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93006" w14:textId="63943D6C" w:rsidR="00EB7543" w:rsidRPr="006C1F0A" w:rsidRDefault="00D86BB2" w:rsidP="00102B08">
      <w:pPr>
        <w:spacing w:line="259" w:lineRule="auto"/>
        <w:rPr>
          <w:b/>
          <w:bCs/>
          <w:i/>
          <w:iCs/>
          <w:sz w:val="40"/>
          <w:szCs w:val="40"/>
        </w:rPr>
      </w:pPr>
      <w:bookmarkStart w:id="0" w:name="_Hlk225420673"/>
      <w:r w:rsidRPr="00D86BB2">
        <w:rPr>
          <w:b/>
          <w:bCs/>
          <w:i/>
          <w:iCs/>
          <w:sz w:val="40"/>
          <w:szCs w:val="40"/>
        </w:rPr>
        <w:t xml:space="preserve">Module </w:t>
      </w:r>
      <w:r w:rsidR="00B4384C">
        <w:rPr>
          <w:b/>
          <w:bCs/>
          <w:i/>
          <w:iCs/>
          <w:sz w:val="40"/>
          <w:szCs w:val="40"/>
        </w:rPr>
        <w:t>Name</w:t>
      </w:r>
      <w:r w:rsidRPr="00A55294">
        <w:rPr>
          <w:b/>
          <w:bCs/>
          <w:i/>
          <w:iCs/>
          <w:sz w:val="40"/>
          <w:szCs w:val="40"/>
        </w:rPr>
        <w:t>:</w:t>
      </w:r>
      <w:r w:rsidR="00D544A0" w:rsidRPr="00A55294">
        <w:rPr>
          <w:b/>
          <w:bCs/>
          <w:i/>
          <w:iCs/>
          <w:sz w:val="40"/>
          <w:szCs w:val="40"/>
        </w:rPr>
        <w:t xml:space="preserve"> </w:t>
      </w:r>
      <w:r w:rsidR="00FB7485" w:rsidRPr="00FB7485">
        <w:rPr>
          <w:b/>
          <w:bCs/>
          <w:i/>
          <w:iCs/>
          <w:sz w:val="40"/>
          <w:szCs w:val="40"/>
        </w:rPr>
        <w:t>Academic and Employability skills</w:t>
      </w:r>
    </w:p>
    <w:p w14:paraId="58017F53" w14:textId="2659F962" w:rsidR="00D86BB2" w:rsidRPr="00D86BB2" w:rsidRDefault="00D86BB2" w:rsidP="006C7FDC">
      <w:pPr>
        <w:spacing w:line="259" w:lineRule="auto"/>
        <w:rPr>
          <w:b/>
          <w:bCs/>
          <w:i/>
          <w:iCs/>
          <w:sz w:val="40"/>
          <w:szCs w:val="40"/>
        </w:rPr>
      </w:pPr>
      <w:r w:rsidRPr="00D86BB2">
        <w:rPr>
          <w:b/>
          <w:bCs/>
          <w:i/>
          <w:iCs/>
          <w:sz w:val="40"/>
          <w:szCs w:val="40"/>
        </w:rPr>
        <w:t xml:space="preserve">Module </w:t>
      </w:r>
      <w:r w:rsidR="00B4384C">
        <w:rPr>
          <w:b/>
          <w:bCs/>
          <w:i/>
          <w:iCs/>
          <w:sz w:val="40"/>
          <w:szCs w:val="40"/>
        </w:rPr>
        <w:t>Number</w:t>
      </w:r>
      <w:r w:rsidRPr="00D86BB2">
        <w:rPr>
          <w:b/>
          <w:bCs/>
          <w:i/>
          <w:iCs/>
          <w:sz w:val="40"/>
          <w:szCs w:val="40"/>
        </w:rPr>
        <w:t>:</w:t>
      </w:r>
      <w:r w:rsidR="000A7DF0" w:rsidRPr="000A7DF0">
        <w:rPr>
          <w:b/>
          <w:bCs/>
          <w:i/>
          <w:iCs/>
          <w:sz w:val="40"/>
          <w:szCs w:val="40"/>
        </w:rPr>
        <w:t xml:space="preserve"> </w:t>
      </w:r>
      <w:r w:rsidR="00FB7485" w:rsidRPr="00FB7485">
        <w:rPr>
          <w:b/>
          <w:bCs/>
          <w:i/>
          <w:iCs/>
          <w:sz w:val="40"/>
          <w:szCs w:val="40"/>
        </w:rPr>
        <w:t>LCHS4001</w:t>
      </w:r>
    </w:p>
    <w:p w14:paraId="4B6BB277" w14:textId="635868A8" w:rsidR="004929E6" w:rsidRDefault="00D86BB2" w:rsidP="006C7FDC">
      <w:pPr>
        <w:spacing w:line="259" w:lineRule="auto"/>
        <w:rPr>
          <w:b/>
          <w:bCs/>
          <w:i/>
          <w:iCs/>
          <w:sz w:val="40"/>
          <w:szCs w:val="40"/>
        </w:rPr>
      </w:pPr>
      <w:r w:rsidRPr="00D86BB2">
        <w:rPr>
          <w:b/>
          <w:bCs/>
          <w:i/>
          <w:iCs/>
          <w:sz w:val="40"/>
          <w:szCs w:val="40"/>
        </w:rPr>
        <w:t xml:space="preserve">Student </w:t>
      </w:r>
      <w:r w:rsidR="00B4384C">
        <w:rPr>
          <w:b/>
          <w:bCs/>
          <w:i/>
          <w:iCs/>
          <w:sz w:val="40"/>
          <w:szCs w:val="40"/>
        </w:rPr>
        <w:t>Name</w:t>
      </w:r>
      <w:r w:rsidRPr="00D86BB2">
        <w:rPr>
          <w:b/>
          <w:bCs/>
          <w:i/>
          <w:iCs/>
          <w:sz w:val="40"/>
          <w:szCs w:val="40"/>
        </w:rPr>
        <w:t>:</w:t>
      </w:r>
    </w:p>
    <w:p w14:paraId="567E1AF8" w14:textId="77777777" w:rsidR="00D8704B" w:rsidRDefault="00B4384C" w:rsidP="006C7FDC">
      <w:pPr>
        <w:spacing w:line="259" w:lineRule="auto"/>
        <w:rPr>
          <w:b/>
          <w:bCs/>
          <w:i/>
          <w:iCs/>
          <w:sz w:val="40"/>
          <w:szCs w:val="40"/>
        </w:rPr>
      </w:pPr>
      <w:r>
        <w:rPr>
          <w:b/>
          <w:bCs/>
          <w:i/>
          <w:iCs/>
          <w:sz w:val="40"/>
          <w:szCs w:val="40"/>
        </w:rPr>
        <w:t>Word Count:</w:t>
      </w:r>
      <w:r w:rsidR="00FB7485">
        <w:rPr>
          <w:b/>
          <w:bCs/>
          <w:i/>
          <w:iCs/>
          <w:sz w:val="40"/>
          <w:szCs w:val="40"/>
        </w:rPr>
        <w:t xml:space="preserve"> </w:t>
      </w:r>
      <w:r w:rsidR="00885256">
        <w:rPr>
          <w:b/>
          <w:bCs/>
          <w:i/>
          <w:iCs/>
          <w:sz w:val="40"/>
          <w:szCs w:val="40"/>
        </w:rPr>
        <w:t>14</w:t>
      </w:r>
      <w:r w:rsidR="00FB7485">
        <w:rPr>
          <w:b/>
          <w:bCs/>
          <w:i/>
          <w:iCs/>
          <w:sz w:val="40"/>
          <w:szCs w:val="40"/>
        </w:rPr>
        <w:t>00</w:t>
      </w:r>
      <w:r w:rsidR="00D8704B">
        <w:rPr>
          <w:b/>
          <w:bCs/>
          <w:i/>
          <w:iCs/>
          <w:sz w:val="40"/>
          <w:szCs w:val="40"/>
        </w:rPr>
        <w:t xml:space="preserve"> </w:t>
      </w:r>
    </w:p>
    <w:p w14:paraId="5027AD53" w14:textId="77777777" w:rsidR="00D8704B" w:rsidRDefault="00D8704B" w:rsidP="00D8704B">
      <w:pPr>
        <w:spacing w:line="259" w:lineRule="auto"/>
        <w:jc w:val="center"/>
        <w:rPr>
          <w:b/>
          <w:bCs/>
          <w:i/>
          <w:iCs/>
          <w:sz w:val="40"/>
          <w:szCs w:val="40"/>
        </w:rPr>
      </w:pPr>
    </w:p>
    <w:p w14:paraId="7CD17320" w14:textId="3EDD703D" w:rsidR="00B4384C" w:rsidRDefault="00D8704B" w:rsidP="00D8704B">
      <w:pPr>
        <w:spacing w:line="259" w:lineRule="auto"/>
        <w:jc w:val="center"/>
        <w:rPr>
          <w:b/>
          <w:bCs/>
          <w:i/>
          <w:iCs/>
          <w:sz w:val="40"/>
          <w:szCs w:val="40"/>
        </w:rPr>
      </w:pPr>
      <w:r w:rsidRPr="00D8704B">
        <w:rPr>
          <w:b/>
          <w:bCs/>
          <w:i/>
          <w:iCs/>
          <w:sz w:val="40"/>
          <w:szCs w:val="40"/>
        </w:rPr>
        <w:t>Report</w:t>
      </w:r>
    </w:p>
    <w:bookmarkEnd w:id="0"/>
    <w:p w14:paraId="0FF85902" w14:textId="77777777" w:rsidR="004929E6" w:rsidRDefault="004929E6">
      <w:pPr>
        <w:spacing w:line="259" w:lineRule="auto"/>
        <w:jc w:val="left"/>
        <w:rPr>
          <w:b/>
          <w:bCs/>
          <w:i/>
          <w:iCs/>
          <w:sz w:val="40"/>
          <w:szCs w:val="40"/>
        </w:rPr>
      </w:pPr>
      <w:r>
        <w:rPr>
          <w:b/>
          <w:bCs/>
          <w:i/>
          <w:iCs/>
          <w:sz w:val="40"/>
          <w:szCs w:val="40"/>
        </w:rPr>
        <w:br w:type="page"/>
      </w:r>
    </w:p>
    <w:p w14:paraId="278E50E2" w14:textId="77777777" w:rsidR="005616DA" w:rsidRDefault="005616DA" w:rsidP="005616DA">
      <w:pPr>
        <w:sectPr w:rsidR="005616DA" w:rsidSect="00A73940">
          <w:pgSz w:w="11906" w:h="16838"/>
          <w:pgMar w:top="1440" w:right="1440" w:bottom="1440" w:left="1440" w:header="720" w:footer="720" w:gutter="0"/>
          <w:cols w:space="720"/>
          <w:docGrid w:linePitch="360"/>
        </w:sectPr>
      </w:pPr>
    </w:p>
    <w:bookmarkStart w:id="1" w:name="Conduct_a_comparative_cultural_analysis_" w:displacedByCustomXml="next"/>
    <w:bookmarkEnd w:id="1" w:displacedByCustomXml="next"/>
    <w:bookmarkStart w:id="2" w:name="_bookmark3" w:displacedByCustomXml="next"/>
    <w:bookmarkEnd w:id="2" w:displacedByCustomXml="next"/>
    <w:sdt>
      <w:sdtPr>
        <w:rPr>
          <w:rFonts w:ascii="Arial" w:eastAsiaTheme="minorHAnsi" w:hAnsi="Arial" w:cstheme="minorBidi"/>
          <w:color w:val="auto"/>
          <w:sz w:val="24"/>
          <w:szCs w:val="22"/>
          <w:lang w:val="en-GB"/>
        </w:rPr>
        <w:id w:val="1474104836"/>
        <w:docPartObj>
          <w:docPartGallery w:val="Table of Contents"/>
          <w:docPartUnique/>
        </w:docPartObj>
      </w:sdtPr>
      <w:sdtEndPr>
        <w:rPr>
          <w:b/>
          <w:bCs/>
        </w:rPr>
      </w:sdtEndPr>
      <w:sdtContent>
        <w:p w14:paraId="1E9C8029" w14:textId="60D6CFCD" w:rsidR="003909DD" w:rsidRDefault="003909DD">
          <w:pPr>
            <w:pStyle w:val="TOCHeading"/>
          </w:pPr>
          <w:r>
            <w:rPr>
              <w:lang w:val="en-GB"/>
            </w:rPr>
            <w:t>Table of Contents</w:t>
          </w:r>
        </w:p>
        <w:p w14:paraId="7CE1B6F8" w14:textId="543B1EE1" w:rsidR="00B9757B" w:rsidRDefault="003909D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422404" w:history="1">
            <w:r w:rsidR="00B9757B" w:rsidRPr="00561485">
              <w:rPr>
                <w:rStyle w:val="Hyperlink"/>
                <w:noProof/>
              </w:rPr>
              <w:t>Task 3: Report</w:t>
            </w:r>
            <w:r w:rsidR="00B9757B">
              <w:rPr>
                <w:noProof/>
                <w:webHidden/>
              </w:rPr>
              <w:tab/>
            </w:r>
            <w:r w:rsidR="00B9757B">
              <w:rPr>
                <w:noProof/>
                <w:webHidden/>
              </w:rPr>
              <w:fldChar w:fldCharType="begin"/>
            </w:r>
            <w:r w:rsidR="00B9757B">
              <w:rPr>
                <w:noProof/>
                <w:webHidden/>
              </w:rPr>
              <w:instrText xml:space="preserve"> PAGEREF _Toc225422404 \h </w:instrText>
            </w:r>
            <w:r w:rsidR="00B9757B">
              <w:rPr>
                <w:noProof/>
                <w:webHidden/>
              </w:rPr>
            </w:r>
            <w:r w:rsidR="00B9757B">
              <w:rPr>
                <w:noProof/>
                <w:webHidden/>
              </w:rPr>
              <w:fldChar w:fldCharType="separate"/>
            </w:r>
            <w:r w:rsidR="00B9757B">
              <w:rPr>
                <w:noProof/>
                <w:webHidden/>
              </w:rPr>
              <w:t>2</w:t>
            </w:r>
            <w:r w:rsidR="00B9757B">
              <w:rPr>
                <w:noProof/>
                <w:webHidden/>
              </w:rPr>
              <w:fldChar w:fldCharType="end"/>
            </w:r>
          </w:hyperlink>
        </w:p>
        <w:p w14:paraId="7A354359" w14:textId="0D18E678" w:rsidR="00B9757B" w:rsidRDefault="00B975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422405" w:history="1">
            <w:r w:rsidRPr="00561485">
              <w:rPr>
                <w:rStyle w:val="Hyperlink"/>
                <w:rFonts w:eastAsia="Times New Roman"/>
                <w:noProof/>
                <w:lang w:eastAsia="en-GB"/>
              </w:rPr>
              <w:t>Description of the Role, Duties and Responsibilities</w:t>
            </w:r>
            <w:r>
              <w:rPr>
                <w:noProof/>
                <w:webHidden/>
              </w:rPr>
              <w:tab/>
            </w:r>
            <w:r>
              <w:rPr>
                <w:noProof/>
                <w:webHidden/>
              </w:rPr>
              <w:fldChar w:fldCharType="begin"/>
            </w:r>
            <w:r>
              <w:rPr>
                <w:noProof/>
                <w:webHidden/>
              </w:rPr>
              <w:instrText xml:space="preserve"> PAGEREF _Toc225422405 \h </w:instrText>
            </w:r>
            <w:r>
              <w:rPr>
                <w:noProof/>
                <w:webHidden/>
              </w:rPr>
            </w:r>
            <w:r>
              <w:rPr>
                <w:noProof/>
                <w:webHidden/>
              </w:rPr>
              <w:fldChar w:fldCharType="separate"/>
            </w:r>
            <w:r>
              <w:rPr>
                <w:noProof/>
                <w:webHidden/>
              </w:rPr>
              <w:t>2</w:t>
            </w:r>
            <w:r>
              <w:rPr>
                <w:noProof/>
                <w:webHidden/>
              </w:rPr>
              <w:fldChar w:fldCharType="end"/>
            </w:r>
          </w:hyperlink>
        </w:p>
        <w:p w14:paraId="6865A5E4" w14:textId="476CEE81" w:rsidR="00B9757B" w:rsidRDefault="00B975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422406" w:history="1">
            <w:r w:rsidRPr="00561485">
              <w:rPr>
                <w:rStyle w:val="Hyperlink"/>
                <w:noProof/>
                <w:lang w:eastAsia="en-GB"/>
              </w:rPr>
              <w:t>Three essential skills to the Job</w:t>
            </w:r>
            <w:r>
              <w:rPr>
                <w:noProof/>
                <w:webHidden/>
              </w:rPr>
              <w:tab/>
            </w:r>
            <w:r>
              <w:rPr>
                <w:noProof/>
                <w:webHidden/>
              </w:rPr>
              <w:fldChar w:fldCharType="begin"/>
            </w:r>
            <w:r>
              <w:rPr>
                <w:noProof/>
                <w:webHidden/>
              </w:rPr>
              <w:instrText xml:space="preserve"> PAGEREF _Toc225422406 \h </w:instrText>
            </w:r>
            <w:r>
              <w:rPr>
                <w:noProof/>
                <w:webHidden/>
              </w:rPr>
            </w:r>
            <w:r>
              <w:rPr>
                <w:noProof/>
                <w:webHidden/>
              </w:rPr>
              <w:fldChar w:fldCharType="separate"/>
            </w:r>
            <w:r>
              <w:rPr>
                <w:noProof/>
                <w:webHidden/>
              </w:rPr>
              <w:t>3</w:t>
            </w:r>
            <w:r>
              <w:rPr>
                <w:noProof/>
                <w:webHidden/>
              </w:rPr>
              <w:fldChar w:fldCharType="end"/>
            </w:r>
          </w:hyperlink>
        </w:p>
        <w:p w14:paraId="1E99FFB6" w14:textId="4F455AEC" w:rsidR="00B9757B" w:rsidRDefault="00B9757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422407" w:history="1">
            <w:r w:rsidRPr="00561485">
              <w:rPr>
                <w:rStyle w:val="Hyperlink"/>
                <w:rFonts w:eastAsia="Times New Roman"/>
                <w:noProof/>
                <w:lang w:eastAsia="en-GB"/>
              </w:rPr>
              <w:t>Three Strategies to Improve Each Skill</w:t>
            </w:r>
            <w:r>
              <w:rPr>
                <w:noProof/>
                <w:webHidden/>
              </w:rPr>
              <w:tab/>
            </w:r>
            <w:r>
              <w:rPr>
                <w:noProof/>
                <w:webHidden/>
              </w:rPr>
              <w:fldChar w:fldCharType="begin"/>
            </w:r>
            <w:r>
              <w:rPr>
                <w:noProof/>
                <w:webHidden/>
              </w:rPr>
              <w:instrText xml:space="preserve"> PAGEREF _Toc225422407 \h </w:instrText>
            </w:r>
            <w:r>
              <w:rPr>
                <w:noProof/>
                <w:webHidden/>
              </w:rPr>
            </w:r>
            <w:r>
              <w:rPr>
                <w:noProof/>
                <w:webHidden/>
              </w:rPr>
              <w:fldChar w:fldCharType="separate"/>
            </w:r>
            <w:r>
              <w:rPr>
                <w:noProof/>
                <w:webHidden/>
              </w:rPr>
              <w:t>5</w:t>
            </w:r>
            <w:r>
              <w:rPr>
                <w:noProof/>
                <w:webHidden/>
              </w:rPr>
              <w:fldChar w:fldCharType="end"/>
            </w:r>
          </w:hyperlink>
        </w:p>
        <w:p w14:paraId="14F3A177" w14:textId="3DE1199B" w:rsidR="00B9757B" w:rsidRDefault="00B9757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22408" w:history="1">
            <w:r w:rsidRPr="00561485">
              <w:rPr>
                <w:rStyle w:val="Hyperlink"/>
                <w:noProof/>
              </w:rPr>
              <w:t>References</w:t>
            </w:r>
            <w:r>
              <w:rPr>
                <w:noProof/>
                <w:webHidden/>
              </w:rPr>
              <w:tab/>
            </w:r>
            <w:r>
              <w:rPr>
                <w:noProof/>
                <w:webHidden/>
              </w:rPr>
              <w:fldChar w:fldCharType="begin"/>
            </w:r>
            <w:r>
              <w:rPr>
                <w:noProof/>
                <w:webHidden/>
              </w:rPr>
              <w:instrText xml:space="preserve"> PAGEREF _Toc225422408 \h </w:instrText>
            </w:r>
            <w:r>
              <w:rPr>
                <w:noProof/>
                <w:webHidden/>
              </w:rPr>
            </w:r>
            <w:r>
              <w:rPr>
                <w:noProof/>
                <w:webHidden/>
              </w:rPr>
              <w:fldChar w:fldCharType="separate"/>
            </w:r>
            <w:r>
              <w:rPr>
                <w:noProof/>
                <w:webHidden/>
              </w:rPr>
              <w:t>7</w:t>
            </w:r>
            <w:r>
              <w:rPr>
                <w:noProof/>
                <w:webHidden/>
              </w:rPr>
              <w:fldChar w:fldCharType="end"/>
            </w:r>
          </w:hyperlink>
        </w:p>
        <w:p w14:paraId="25DDCB4B" w14:textId="61861C7C" w:rsidR="00763480" w:rsidRDefault="003909DD" w:rsidP="009915DF">
          <w:r>
            <w:rPr>
              <w:b/>
              <w:bCs/>
            </w:rPr>
            <w:fldChar w:fldCharType="end"/>
          </w:r>
        </w:p>
      </w:sdtContent>
    </w:sdt>
    <w:p w14:paraId="01F8AFC6" w14:textId="77777777" w:rsidR="009915DF" w:rsidRDefault="009915DF">
      <w:pPr>
        <w:spacing w:line="259" w:lineRule="auto"/>
        <w:jc w:val="left"/>
        <w:rPr>
          <w:rFonts w:eastAsiaTheme="majorEastAsia" w:cstheme="majorBidi"/>
          <w:b/>
          <w:sz w:val="32"/>
          <w:szCs w:val="32"/>
        </w:rPr>
      </w:pPr>
      <w:r>
        <w:br w:type="page"/>
      </w:r>
    </w:p>
    <w:p w14:paraId="7A9BEBC0" w14:textId="3930033B" w:rsidR="008F68D3" w:rsidRDefault="00763480" w:rsidP="00763480">
      <w:pPr>
        <w:pStyle w:val="Heading1"/>
      </w:pPr>
      <w:bookmarkStart w:id="3" w:name="_Toc225422404"/>
      <w:r>
        <w:lastRenderedPageBreak/>
        <w:t>Task 3</w:t>
      </w:r>
      <w:r w:rsidR="00C5248B">
        <w:t>: Report</w:t>
      </w:r>
      <w:bookmarkEnd w:id="3"/>
    </w:p>
    <w:p w14:paraId="138E8D18" w14:textId="480142A8" w:rsidR="008F68D3" w:rsidRDefault="008F68D3" w:rsidP="006B34BB">
      <w:pPr>
        <w:pStyle w:val="Heading2"/>
        <w:rPr>
          <w:lang w:eastAsia="en-GB"/>
        </w:rPr>
      </w:pPr>
      <w:bookmarkStart w:id="4" w:name="_Toc225422405"/>
      <w:r w:rsidRPr="00906DD8">
        <w:rPr>
          <w:rFonts w:eastAsia="Times New Roman"/>
          <w:lang w:eastAsia="en-GB"/>
        </w:rPr>
        <w:t>Description of the Role, Duties and Responsibilities</w:t>
      </w:r>
      <w:bookmarkEnd w:id="4"/>
    </w:p>
    <w:p w14:paraId="2CE01070" w14:textId="69DAED18" w:rsidR="00470CC1" w:rsidRDefault="00470CC1" w:rsidP="00470CC1">
      <w:pPr>
        <w:rPr>
          <w:lang w:eastAsia="en-GB"/>
        </w:rPr>
      </w:pPr>
      <w:r>
        <w:rPr>
          <w:lang w:eastAsia="en-GB"/>
        </w:rPr>
        <w:t>One of the key practitioners in the health and social care setting is a nurse. Patients aged and with different health conditions are handled by nurses in hospitals, clinics and in care homes, schools as well as community health services. They are mostly directed toward effective, safe and kind treatment. They can help the ill, injured, recuperating post-treatment, disabled or requiring long term care</w:t>
      </w:r>
      <w:r w:rsidR="009870BB">
        <w:rPr>
          <w:lang w:eastAsia="en-GB"/>
        </w:rPr>
        <w:t xml:space="preserve"> (</w:t>
      </w:r>
      <w:r w:rsidR="009870BB">
        <w:t>Nursing and Midwifery Council, 2018)</w:t>
      </w:r>
      <w:r>
        <w:rPr>
          <w:lang w:eastAsia="en-GB"/>
        </w:rPr>
        <w:t>.</w:t>
      </w:r>
    </w:p>
    <w:p w14:paraId="2AE36A83" w14:textId="455A14F9" w:rsidR="00470CC1" w:rsidRDefault="00470CC1" w:rsidP="00470CC1">
      <w:pPr>
        <w:rPr>
          <w:lang w:eastAsia="en-GB"/>
        </w:rPr>
      </w:pPr>
      <w:r>
        <w:rPr>
          <w:lang w:eastAsia="en-GB"/>
        </w:rPr>
        <w:t xml:space="preserve">Working as a </w:t>
      </w:r>
      <w:r w:rsidR="00C5248B">
        <w:rPr>
          <w:lang w:eastAsia="en-GB"/>
        </w:rPr>
        <w:t>nurse concern</w:t>
      </w:r>
      <w:r>
        <w:rPr>
          <w:lang w:eastAsia="en-GB"/>
        </w:rPr>
        <w:t xml:space="preserve"> both physical and emotional care. Nurses have more time to interact with patients compared to other health practitioners, thereby they are well positioned to monitor any change in the condition of a patient and instigate instant action. They also help the patients to know their health conditions, treatment regimen, and drugs. In such a way, a nurse, in addition to caring about others, directs, supports and defends them</w:t>
      </w:r>
      <w:r w:rsidR="009870BB">
        <w:rPr>
          <w:lang w:eastAsia="en-GB"/>
        </w:rPr>
        <w:t xml:space="preserve"> </w:t>
      </w:r>
      <w:r w:rsidR="009870BB">
        <w:t>(Nursing and Midwifery Council, 2015)</w:t>
      </w:r>
      <w:r>
        <w:rPr>
          <w:lang w:eastAsia="en-GB"/>
        </w:rPr>
        <w:t>.</w:t>
      </w:r>
    </w:p>
    <w:p w14:paraId="7179E48D" w14:textId="39E21855" w:rsidR="00470CC1" w:rsidRDefault="00470CC1" w:rsidP="00470CC1">
      <w:pPr>
        <w:rPr>
          <w:lang w:eastAsia="en-GB"/>
        </w:rPr>
      </w:pPr>
      <w:r>
        <w:rPr>
          <w:lang w:eastAsia="en-GB"/>
        </w:rPr>
        <w:t>Nurses have many roles and functions. One of the important tasks is the evaluation of patients. This would mean to observe their symptoms, to check on their physical health and to ascertain whether they have any form of changes that may need urgent attention. Administration of medicine in a safe way and at an appropriate time is the other important task. Monitored vital signs of nurses are blood pressure, breathing, pulse, and temperature. They have good records regarding care of their patients and these are important as far as patient communication and safety are concerned</w:t>
      </w:r>
      <w:r w:rsidR="009870BB">
        <w:rPr>
          <w:lang w:eastAsia="en-GB"/>
        </w:rPr>
        <w:t xml:space="preserve"> </w:t>
      </w:r>
      <w:r w:rsidR="009870BB">
        <w:t>(Nursing and Midwifery Council, 2021)</w:t>
      </w:r>
      <w:r>
        <w:rPr>
          <w:lang w:eastAsia="en-GB"/>
        </w:rPr>
        <w:t>.</w:t>
      </w:r>
    </w:p>
    <w:p w14:paraId="6C41E191" w14:textId="37E077FB" w:rsidR="00470CC1" w:rsidRDefault="00470CC1" w:rsidP="00470CC1">
      <w:pPr>
        <w:rPr>
          <w:lang w:eastAsia="en-GB"/>
        </w:rPr>
      </w:pPr>
      <w:r>
        <w:rPr>
          <w:lang w:eastAsia="en-GB"/>
        </w:rPr>
        <w:t>In addition, there is close interaction between nurses and doctors, health care assistants, therapists, social workers and family members. They should make all these people aware of the same effectively to ensure that the patients receive the relevant treatment. To give an example, in a situation, where the state of a patient suddenly becomes critical, it will be the responsibility of the nurse to act unprepared and bring the state of the patient to the attention of the doctor or seniors</w:t>
      </w:r>
      <w:r w:rsidR="009870BB">
        <w:rPr>
          <w:lang w:eastAsia="en-GB"/>
        </w:rPr>
        <w:t xml:space="preserve"> </w:t>
      </w:r>
      <w:r w:rsidR="009870BB">
        <w:t>(Royal College of Nursing, 2025)</w:t>
      </w:r>
      <w:r>
        <w:rPr>
          <w:lang w:eastAsia="en-GB"/>
        </w:rPr>
        <w:t>. Nurses also have the responsibility to treat patients with dignity, respect, follow hygiene standards and safety measures of the patients.</w:t>
      </w:r>
    </w:p>
    <w:p w14:paraId="36776AB1" w14:textId="77777777" w:rsidR="00470CC1" w:rsidRDefault="00470CC1" w:rsidP="00470CC1">
      <w:pPr>
        <w:rPr>
          <w:lang w:eastAsia="en-GB"/>
        </w:rPr>
      </w:pPr>
      <w:r>
        <w:rPr>
          <w:lang w:eastAsia="en-GB"/>
        </w:rPr>
        <w:lastRenderedPageBreak/>
        <w:t>The work of a nurse, in general, is huge, demanding, and critical. It entails work experience, professional and personal responsibility. Without nurses, the health and social care would not be efficient.</w:t>
      </w:r>
    </w:p>
    <w:p w14:paraId="1E44DB40" w14:textId="21689866" w:rsidR="00470CC1" w:rsidRDefault="00470CC1" w:rsidP="006B34BB">
      <w:pPr>
        <w:pStyle w:val="Heading2"/>
        <w:rPr>
          <w:lang w:eastAsia="en-GB"/>
        </w:rPr>
      </w:pPr>
      <w:bookmarkStart w:id="5" w:name="_Toc225422406"/>
      <w:r>
        <w:rPr>
          <w:lang w:eastAsia="en-GB"/>
        </w:rPr>
        <w:t xml:space="preserve">Three </w:t>
      </w:r>
      <w:r w:rsidR="00E32130" w:rsidRPr="00E32130">
        <w:rPr>
          <w:lang w:eastAsia="en-GB"/>
        </w:rPr>
        <w:t>essential skills</w:t>
      </w:r>
      <w:r w:rsidR="00E32130">
        <w:rPr>
          <w:lang w:eastAsia="en-GB"/>
        </w:rPr>
        <w:t xml:space="preserve"> </w:t>
      </w:r>
      <w:r>
        <w:rPr>
          <w:lang w:eastAsia="en-GB"/>
        </w:rPr>
        <w:t>to the Job</w:t>
      </w:r>
      <w:bookmarkEnd w:id="5"/>
    </w:p>
    <w:p w14:paraId="529BDCA6" w14:textId="282A5AE3" w:rsidR="00470CC1" w:rsidRPr="00785394" w:rsidRDefault="00470CC1" w:rsidP="00470CC1">
      <w:pPr>
        <w:rPr>
          <w:b/>
          <w:bCs/>
          <w:lang w:eastAsia="en-GB"/>
        </w:rPr>
      </w:pPr>
      <w:r w:rsidRPr="00785394">
        <w:rPr>
          <w:b/>
          <w:bCs/>
          <w:lang w:eastAsia="en-GB"/>
        </w:rPr>
        <w:t>Communication</w:t>
      </w:r>
    </w:p>
    <w:p w14:paraId="406CA133" w14:textId="668727B1" w:rsidR="00470CC1" w:rsidRDefault="00470CC1" w:rsidP="00470CC1">
      <w:pPr>
        <w:rPr>
          <w:lang w:eastAsia="en-GB"/>
        </w:rPr>
      </w:pPr>
      <w:r>
        <w:rPr>
          <w:lang w:eastAsia="en-GB"/>
        </w:rPr>
        <w:t>Communication is one of the most useful skills needed by a nurse. Nurses must contact with the patient and relatives, physicians, and other employees daily. Communication helps in enabling the patient to comprehend the treatment process, hear concerns, give orders and instructions as well as relieve anxiety among the patients. It is also safety wise to the patient. In the case when a nurse is not communicative, a mistake may happen, such as the release of incorrect information or the omission of any important changes in the conditions of a patient</w:t>
      </w:r>
      <w:r w:rsidR="009870BB">
        <w:rPr>
          <w:lang w:eastAsia="en-GB"/>
        </w:rPr>
        <w:t xml:space="preserve"> </w:t>
      </w:r>
      <w:r w:rsidR="009870BB">
        <w:t>(World Health Organization, 2020)</w:t>
      </w:r>
      <w:r>
        <w:rPr>
          <w:lang w:eastAsia="en-GB"/>
        </w:rPr>
        <w:t>.</w:t>
      </w:r>
    </w:p>
    <w:p w14:paraId="2270F3A7" w14:textId="77777777" w:rsidR="00470CC1" w:rsidRDefault="00470CC1" w:rsidP="00470CC1">
      <w:pPr>
        <w:rPr>
          <w:lang w:eastAsia="en-GB"/>
        </w:rPr>
      </w:pPr>
      <w:r>
        <w:rPr>
          <w:lang w:eastAsia="en-GB"/>
        </w:rPr>
        <w:t>An example of this would be where a nurse has to explain to a patient how and when to take medicine after discharge. Lack of an adequate explanation leads to the abuse of the drug by the patient. Communication is also another factor that is important in conveying information to the next shift. This shows that communication is essential in the quality of care as well as in safety.</w:t>
      </w:r>
    </w:p>
    <w:p w14:paraId="62400424" w14:textId="4B351038" w:rsidR="00470CC1" w:rsidRPr="00785394" w:rsidRDefault="00470CC1" w:rsidP="00470CC1">
      <w:pPr>
        <w:rPr>
          <w:b/>
          <w:bCs/>
          <w:lang w:eastAsia="en-GB"/>
        </w:rPr>
      </w:pPr>
      <w:r w:rsidRPr="00785394">
        <w:rPr>
          <w:b/>
          <w:bCs/>
          <w:lang w:eastAsia="en-GB"/>
        </w:rPr>
        <w:t>Teamwork</w:t>
      </w:r>
    </w:p>
    <w:p w14:paraId="4CEBB4F1" w14:textId="2181517B" w:rsidR="00470CC1" w:rsidRDefault="00470CC1" w:rsidP="00470CC1">
      <w:pPr>
        <w:rPr>
          <w:lang w:eastAsia="en-GB"/>
        </w:rPr>
      </w:pPr>
      <w:r>
        <w:rPr>
          <w:lang w:eastAsia="en-GB"/>
        </w:rPr>
        <w:t>The other skill required is teamwork as nurses do not operate alone. They are part of a long team of healthcare professionals and are expected to work together with other individuals in order to provide effective service. Teamwork also facilitates the sharing of information by employees, which addresses the issues and supports each other in the difficult or busy times</w:t>
      </w:r>
      <w:r w:rsidR="009870BB">
        <w:rPr>
          <w:lang w:eastAsia="en-GB"/>
        </w:rPr>
        <w:t xml:space="preserve"> </w:t>
      </w:r>
      <w:r w:rsidR="009870BB">
        <w:rPr>
          <w:lang w:eastAsia="en-GB"/>
        </w:rPr>
        <w:t>(</w:t>
      </w:r>
      <w:r w:rsidR="009870BB">
        <w:t>NHS England and NHS Improvement, 2023)</w:t>
      </w:r>
      <w:r>
        <w:rPr>
          <w:lang w:eastAsia="en-GB"/>
        </w:rPr>
        <w:t>.</w:t>
      </w:r>
    </w:p>
    <w:p w14:paraId="09894F8E" w14:textId="763FA11D" w:rsidR="00470CC1" w:rsidRDefault="00470CC1" w:rsidP="00470CC1">
      <w:pPr>
        <w:rPr>
          <w:lang w:eastAsia="en-GB"/>
        </w:rPr>
      </w:pPr>
      <w:r>
        <w:rPr>
          <w:lang w:eastAsia="en-GB"/>
        </w:rPr>
        <w:t>To provide an example, when a nurse is planning how to conduct a patient before a surgery, he or she may have to cooperate with doctors, porters, anaesthetists and other nurses. There can be delays or mistakes in case the teamwork is ineffective. Teamwork that is well coordinated helps in ensuring the coordinated and efficient care of the patients</w:t>
      </w:r>
      <w:r w:rsidR="009870BB">
        <w:rPr>
          <w:lang w:eastAsia="en-GB"/>
        </w:rPr>
        <w:t xml:space="preserve"> </w:t>
      </w:r>
      <w:r w:rsidR="009870BB">
        <w:t>(NHS England, 2019)</w:t>
      </w:r>
      <w:r>
        <w:rPr>
          <w:lang w:eastAsia="en-GB"/>
        </w:rPr>
        <w:t>. It is also more friendly to a working environment which is prudent in the stressful healthcare setting.</w:t>
      </w:r>
    </w:p>
    <w:p w14:paraId="73BDB16E" w14:textId="665DCF8E" w:rsidR="00470CC1" w:rsidRPr="00785394" w:rsidRDefault="00470CC1" w:rsidP="00470CC1">
      <w:pPr>
        <w:rPr>
          <w:b/>
          <w:bCs/>
          <w:lang w:eastAsia="en-GB"/>
        </w:rPr>
      </w:pPr>
      <w:r w:rsidRPr="00785394">
        <w:rPr>
          <w:b/>
          <w:bCs/>
          <w:lang w:eastAsia="en-GB"/>
        </w:rPr>
        <w:lastRenderedPageBreak/>
        <w:t>Time Management</w:t>
      </w:r>
    </w:p>
    <w:p w14:paraId="4F4CC7AA" w14:textId="3450AA68" w:rsidR="00470CC1" w:rsidRDefault="00470CC1" w:rsidP="00470CC1">
      <w:pPr>
        <w:rPr>
          <w:lang w:eastAsia="en-GB"/>
        </w:rPr>
      </w:pPr>
      <w:r>
        <w:rPr>
          <w:lang w:eastAsia="en-GB"/>
        </w:rPr>
        <w:t>Time management is also an area where nurses need to control since they are usually dealing with many issues during a single shift. Examples of these activities would be drug administration, observation, documentation, patient support, answering questions, and emergency response. Nurses are to select what they could have the greatest priority over and organize their time</w:t>
      </w:r>
      <w:r w:rsidR="009870BB">
        <w:rPr>
          <w:lang w:eastAsia="en-GB"/>
        </w:rPr>
        <w:t xml:space="preserve"> </w:t>
      </w:r>
      <w:r w:rsidR="009870BB">
        <w:t>(Griffiths et al., 2020)</w:t>
      </w:r>
      <w:r>
        <w:rPr>
          <w:lang w:eastAsia="en-GB"/>
        </w:rPr>
        <w:t>.</w:t>
      </w:r>
    </w:p>
    <w:p w14:paraId="696E05C6" w14:textId="3D3C7948" w:rsidR="00830373" w:rsidRDefault="00470CC1" w:rsidP="00470CC1">
      <w:pPr>
        <w:rPr>
          <w:lang w:eastAsia="en-GB"/>
        </w:rPr>
      </w:pPr>
      <w:r>
        <w:rPr>
          <w:lang w:eastAsia="en-GB"/>
        </w:rPr>
        <w:t>To demonstrate the argument, a nurse could have several patients who he or she is taking care of. One patient may be in need of pain management, another may need help walking, and the other one may be in urgent need. Time management also helps the nurse to plan in advance, the tasks that are to be addressed to and provide insecure care without oversight of the essential tasks</w:t>
      </w:r>
      <w:r w:rsidR="009870BB">
        <w:rPr>
          <w:lang w:eastAsia="en-GB"/>
        </w:rPr>
        <w:t xml:space="preserve"> </w:t>
      </w:r>
      <w:r w:rsidR="009870BB">
        <w:t>(</w:t>
      </w:r>
      <w:proofErr w:type="spellStart"/>
      <w:r w:rsidR="009870BB">
        <w:t>Alsabri</w:t>
      </w:r>
      <w:proofErr w:type="spellEnd"/>
      <w:r w:rsidR="009870BB">
        <w:t xml:space="preserve"> et al., 2022)</w:t>
      </w:r>
      <w:r>
        <w:rPr>
          <w:lang w:eastAsia="en-GB"/>
        </w:rPr>
        <w:t>. Without this skill, the levels of stress will be high and the care of the patients will be neglected.</w:t>
      </w:r>
    </w:p>
    <w:p w14:paraId="2944E8A4" w14:textId="77777777" w:rsidR="00830373" w:rsidRDefault="00830373">
      <w:pPr>
        <w:spacing w:line="259" w:lineRule="auto"/>
        <w:jc w:val="left"/>
        <w:rPr>
          <w:lang w:eastAsia="en-GB"/>
        </w:rPr>
      </w:pPr>
      <w:r>
        <w:rPr>
          <w:lang w:eastAsia="en-GB"/>
        </w:rPr>
        <w:br w:type="page"/>
      </w:r>
    </w:p>
    <w:p w14:paraId="539D93D9" w14:textId="3854E99C" w:rsidR="00830373" w:rsidRPr="00906DD8" w:rsidRDefault="00830373" w:rsidP="006B34BB">
      <w:pPr>
        <w:pStyle w:val="Heading2"/>
        <w:rPr>
          <w:rFonts w:eastAsia="Times New Roman"/>
          <w:lang w:eastAsia="en-GB"/>
        </w:rPr>
      </w:pPr>
      <w:bookmarkStart w:id="6" w:name="_Toc225422407"/>
      <w:r w:rsidRPr="00906DD8">
        <w:rPr>
          <w:rFonts w:eastAsia="Times New Roman"/>
          <w:lang w:eastAsia="en-GB"/>
        </w:rPr>
        <w:lastRenderedPageBreak/>
        <w:t>Three Strategies to Improve Each Skill</w:t>
      </w:r>
      <w:bookmarkEnd w:id="6"/>
    </w:p>
    <w:p w14:paraId="5F3DD57B" w14:textId="06E418FF" w:rsidR="00830373" w:rsidRPr="006B34BB" w:rsidRDefault="00830373" w:rsidP="0043117C">
      <w:pPr>
        <w:rPr>
          <w:b/>
          <w:bCs/>
          <w:lang w:eastAsia="en-GB"/>
        </w:rPr>
      </w:pPr>
      <w:r w:rsidRPr="006B34BB">
        <w:rPr>
          <w:b/>
          <w:bCs/>
          <w:lang w:eastAsia="en-GB"/>
        </w:rPr>
        <w:t>Strategies to Improve Communication</w:t>
      </w:r>
    </w:p>
    <w:p w14:paraId="4CB81356" w14:textId="43B2A882" w:rsidR="008A1968" w:rsidRDefault="008A1968" w:rsidP="008A1968">
      <w:pPr>
        <w:rPr>
          <w:lang w:eastAsia="en-GB"/>
        </w:rPr>
      </w:pPr>
      <w:r>
        <w:rPr>
          <w:lang w:eastAsia="en-GB"/>
        </w:rPr>
        <w:t>The first communication skill that ought to be used to improve communication is active listening. This should be so that his or her attention is not divided on the speaker and the message is delivered. The active listening will help the nurses to be more aware of the issues that their patients are grappling with and how to address them in a loving manner</w:t>
      </w:r>
      <w:r w:rsidR="009870BB">
        <w:rPr>
          <w:lang w:eastAsia="en-GB"/>
        </w:rPr>
        <w:t xml:space="preserve"> </w:t>
      </w:r>
      <w:r w:rsidR="009870BB">
        <w:t>(</w:t>
      </w:r>
      <w:proofErr w:type="spellStart"/>
      <w:r w:rsidR="009870BB">
        <w:t>Vaseghi</w:t>
      </w:r>
      <w:proofErr w:type="spellEnd"/>
      <w:r w:rsidR="009870BB">
        <w:t xml:space="preserve"> et al., 2022)</w:t>
      </w:r>
      <w:r>
        <w:rPr>
          <w:lang w:eastAsia="en-GB"/>
        </w:rPr>
        <w:t>.</w:t>
      </w:r>
    </w:p>
    <w:p w14:paraId="4CCAB5B0" w14:textId="77777777" w:rsidR="008A1968" w:rsidRDefault="008A1968" w:rsidP="008A1968">
      <w:pPr>
        <w:rPr>
          <w:lang w:eastAsia="en-GB"/>
        </w:rPr>
      </w:pPr>
      <w:r>
        <w:rPr>
          <w:lang w:eastAsia="en-GB"/>
        </w:rPr>
        <w:t>The second trick is the plain and simple language. They are often working with sickly, nervous, aged or dying people who cannot comprehend health care terms. Use of simple words and statement of facts can help a nurse to ensure that the patient accumulate relevant information about the treatment and care they are receiving.</w:t>
      </w:r>
    </w:p>
    <w:p w14:paraId="17A90CE9" w14:textId="34F8557B" w:rsidR="008A1968" w:rsidRDefault="008A1968" w:rsidP="008A1968">
      <w:pPr>
        <w:rPr>
          <w:lang w:eastAsia="en-GB"/>
        </w:rPr>
      </w:pPr>
      <w:r>
        <w:rPr>
          <w:lang w:eastAsia="en-GB"/>
        </w:rPr>
        <w:t>The third plan is practice reflection and feedback. A mentor, colleagues, or the supervisor can provide feedback to a nurse about the communication style. You can also experience that with the assistance of reflection, things like speaking too slowly or too fast, and slowing the time during which a patient needs to response can also be felt and other practice shortcomings</w:t>
      </w:r>
      <w:r w:rsidR="009870BB">
        <w:rPr>
          <w:lang w:eastAsia="en-GB"/>
        </w:rPr>
        <w:t xml:space="preserve"> </w:t>
      </w:r>
      <w:r w:rsidR="009870BB">
        <w:t>(NHS England, 2019)</w:t>
      </w:r>
      <w:r>
        <w:rPr>
          <w:lang w:eastAsia="en-GB"/>
        </w:rPr>
        <w:t>. This will make it continue to improve.</w:t>
      </w:r>
    </w:p>
    <w:p w14:paraId="4B6116AB" w14:textId="70A5471C" w:rsidR="008A1968" w:rsidRPr="006B34BB" w:rsidRDefault="008A1968" w:rsidP="008A1968">
      <w:pPr>
        <w:rPr>
          <w:b/>
          <w:bCs/>
          <w:lang w:eastAsia="en-GB"/>
        </w:rPr>
      </w:pPr>
      <w:r w:rsidRPr="006B34BB">
        <w:rPr>
          <w:b/>
          <w:bCs/>
          <w:lang w:eastAsia="en-GB"/>
        </w:rPr>
        <w:t>What may we do to improve Teamwork</w:t>
      </w:r>
    </w:p>
    <w:p w14:paraId="66AF77A9" w14:textId="77777777" w:rsidR="008A1968" w:rsidRDefault="008A1968" w:rsidP="008A1968">
      <w:pPr>
        <w:rPr>
          <w:lang w:eastAsia="en-GB"/>
        </w:rPr>
      </w:pPr>
      <w:r>
        <w:rPr>
          <w:lang w:eastAsia="en-GB"/>
        </w:rPr>
        <w:t>The first way of improving group working is attending group meetings and group discussions. They are able to help the nurses be aware of the frequent uses, patient needs and the operations of other professionals. Participatory equity promotes cooperation and tolerance.</w:t>
      </w:r>
    </w:p>
    <w:p w14:paraId="748E6A8E" w14:textId="3D6270C6" w:rsidR="008A1968" w:rsidRDefault="008A1968" w:rsidP="008A1968">
      <w:pPr>
        <w:rPr>
          <w:lang w:eastAsia="en-GB"/>
        </w:rPr>
      </w:pPr>
      <w:r>
        <w:rPr>
          <w:lang w:eastAsia="en-GB"/>
        </w:rPr>
        <w:t>The second one is to know how to treat other members of the team in their capacities respectfully. The problem of teamwork is based on the fact that every member of the team has something that is important to actualise. The better informed the nurse is about the role of healthcare assistants, doctors, therapists and social workers, the more the nurse will be able to cooperate with them</w:t>
      </w:r>
      <w:r w:rsidR="009870BB">
        <w:rPr>
          <w:lang w:eastAsia="en-GB"/>
        </w:rPr>
        <w:t xml:space="preserve"> </w:t>
      </w:r>
      <w:r w:rsidR="009870BB">
        <w:t>(Nursing and Midwifery Council, 2015)</w:t>
      </w:r>
      <w:r>
        <w:rPr>
          <w:lang w:eastAsia="en-GB"/>
        </w:rPr>
        <w:t>.</w:t>
      </w:r>
    </w:p>
    <w:p w14:paraId="169AB376" w14:textId="66373994" w:rsidR="008A1968" w:rsidRDefault="008A1968" w:rsidP="008A1968">
      <w:pPr>
        <w:rPr>
          <w:lang w:eastAsia="en-GB"/>
        </w:rPr>
      </w:pPr>
      <w:r>
        <w:rPr>
          <w:lang w:eastAsia="en-GB"/>
        </w:rPr>
        <w:t xml:space="preserve">The third reaction is to do group training or simulation. They also have the capability of allowing nurses to work in a </w:t>
      </w:r>
      <w:r w:rsidR="0043117C">
        <w:rPr>
          <w:lang w:eastAsia="en-GB"/>
        </w:rPr>
        <w:t>real-life</w:t>
      </w:r>
      <w:r>
        <w:rPr>
          <w:lang w:eastAsia="en-GB"/>
        </w:rPr>
        <w:t xml:space="preserve"> situation, such as an emergency or patient </w:t>
      </w:r>
      <w:r>
        <w:rPr>
          <w:lang w:eastAsia="en-GB"/>
        </w:rPr>
        <w:lastRenderedPageBreak/>
        <w:t xml:space="preserve">handover situation. This </w:t>
      </w:r>
      <w:r w:rsidR="0043117C">
        <w:rPr>
          <w:lang w:eastAsia="en-GB"/>
        </w:rPr>
        <w:t>instils</w:t>
      </w:r>
      <w:r>
        <w:rPr>
          <w:lang w:eastAsia="en-GB"/>
        </w:rPr>
        <w:t xml:space="preserve"> confidence, trust and better decision making within a team.</w:t>
      </w:r>
    </w:p>
    <w:p w14:paraId="47E382AB" w14:textId="1B9207F2" w:rsidR="008A1968" w:rsidRPr="006B34BB" w:rsidRDefault="008A1968" w:rsidP="008A1968">
      <w:pPr>
        <w:rPr>
          <w:b/>
          <w:bCs/>
          <w:lang w:eastAsia="en-GB"/>
        </w:rPr>
      </w:pPr>
      <w:r w:rsidRPr="006B34BB">
        <w:rPr>
          <w:b/>
          <w:bCs/>
          <w:lang w:eastAsia="en-GB"/>
        </w:rPr>
        <w:t>How to manage time better</w:t>
      </w:r>
    </w:p>
    <w:p w14:paraId="7E18BAED" w14:textId="182F96A7" w:rsidR="008A1968" w:rsidRDefault="008A1968" w:rsidP="008A1968">
      <w:pPr>
        <w:rPr>
          <w:lang w:eastAsia="en-GB"/>
        </w:rPr>
      </w:pPr>
      <w:r>
        <w:rPr>
          <w:lang w:eastAsia="en-GB"/>
        </w:rPr>
        <w:t>The initial of the list of coping better time management techniques is planning a day shift. One of the nurses will be in a position to examine the state of the patients, when to take medication and a segment of emergency issues and develop a perceived order of priorities. This will aid in lessening the confusion during the transition</w:t>
      </w:r>
      <w:r w:rsidR="009870BB">
        <w:rPr>
          <w:lang w:eastAsia="en-GB"/>
        </w:rPr>
        <w:t xml:space="preserve"> </w:t>
      </w:r>
      <w:r w:rsidR="009870BB">
        <w:t>(Nursing and Midwifery Council, 2018)</w:t>
      </w:r>
      <w:r>
        <w:rPr>
          <w:lang w:eastAsia="en-GB"/>
        </w:rPr>
        <w:t>.</w:t>
      </w:r>
    </w:p>
    <w:p w14:paraId="15C80A04" w14:textId="77777777" w:rsidR="008A1968" w:rsidRDefault="008A1968" w:rsidP="008A1968">
      <w:pPr>
        <w:rPr>
          <w:lang w:eastAsia="en-GB"/>
        </w:rPr>
      </w:pPr>
      <w:r>
        <w:rPr>
          <w:lang w:eastAsia="en-GB"/>
        </w:rPr>
        <w:t>The second one is that an individual is able to prioritize tasks. All tasks are not as urgent. What activities to be carried out at the point and which ones can be postponed should be known by the nurses. This will help to protect the patient and reduce the pressure.</w:t>
      </w:r>
    </w:p>
    <w:p w14:paraId="3634EEEE" w14:textId="2734BD8A" w:rsidR="008A1968" w:rsidRDefault="008A1968" w:rsidP="008A1968">
      <w:pPr>
        <w:rPr>
          <w:lang w:eastAsia="en-GB"/>
        </w:rPr>
      </w:pPr>
      <w:r>
        <w:rPr>
          <w:lang w:eastAsia="en-GB"/>
        </w:rPr>
        <w:t>The third one is through checklists or hand written records of activities. They will also ensure that the nurses are reminded of the most important things and they will not leave them out, and they will keep them focused throughout the busy shifts. This will contribute to the enhancement of efficiency and confidence in the long run</w:t>
      </w:r>
      <w:r w:rsidR="009870BB">
        <w:rPr>
          <w:lang w:eastAsia="en-GB"/>
        </w:rPr>
        <w:t xml:space="preserve"> (</w:t>
      </w:r>
      <w:r w:rsidR="009870BB">
        <w:t>NHS England and NHS Improvement</w:t>
      </w:r>
      <w:r w:rsidR="009870BB">
        <w:t xml:space="preserve">, </w:t>
      </w:r>
      <w:r w:rsidR="009870BB">
        <w:t>2023)</w:t>
      </w:r>
      <w:r>
        <w:rPr>
          <w:lang w:eastAsia="en-GB"/>
        </w:rPr>
        <w:t>.</w:t>
      </w:r>
    </w:p>
    <w:p w14:paraId="1A081F87" w14:textId="33DC3C13" w:rsidR="00A426B4" w:rsidRPr="00FE4587" w:rsidRDefault="008A1968" w:rsidP="006B34BB">
      <w:pPr>
        <w:rPr>
          <w:lang w:eastAsia="en-GB"/>
        </w:rPr>
      </w:pPr>
      <w:r>
        <w:rPr>
          <w:lang w:eastAsia="en-GB"/>
        </w:rPr>
        <w:t>In conclusion, it is possible to state that nurse practice is a significant field of the health and social care sphere since nurses can directly care, protect and support patients physically and emotionally. To perform this role adequately, the nurses are expected to possess the following skills: communication and teamwork skills, and time management. These skills are necessary because they would help nurses to provide safe, coordinated and effective care. They can also be enhanced through practical interventions such as active listening, team membership, planning shifts and reflection.</w:t>
      </w:r>
      <w:r w:rsidR="00A426B4">
        <w:br w:type="page"/>
      </w:r>
    </w:p>
    <w:p w14:paraId="134B4762" w14:textId="0E710E37" w:rsidR="00947703" w:rsidRDefault="008A2D3C" w:rsidP="00A426B4">
      <w:pPr>
        <w:pStyle w:val="Heading1"/>
      </w:pPr>
      <w:bookmarkStart w:id="7" w:name="_Toc225422408"/>
      <w:r>
        <w:lastRenderedPageBreak/>
        <w:t>References</w:t>
      </w:r>
      <w:bookmarkEnd w:id="7"/>
    </w:p>
    <w:p w14:paraId="100A4BE6" w14:textId="77777777" w:rsidR="00C7750C" w:rsidRDefault="00C7750C" w:rsidP="00BF376D">
      <w:proofErr w:type="spellStart"/>
      <w:r>
        <w:t>Alsabri</w:t>
      </w:r>
      <w:proofErr w:type="spellEnd"/>
      <w:r>
        <w:t xml:space="preserve">, M., </w:t>
      </w:r>
      <w:proofErr w:type="spellStart"/>
      <w:r>
        <w:t>Boudi</w:t>
      </w:r>
      <w:proofErr w:type="spellEnd"/>
      <w:r>
        <w:t xml:space="preserve">, Z., </w:t>
      </w:r>
      <w:proofErr w:type="spellStart"/>
      <w:r>
        <w:t>Lauque</w:t>
      </w:r>
      <w:proofErr w:type="spellEnd"/>
      <w:r>
        <w:t xml:space="preserve">, D. </w:t>
      </w:r>
      <w:r>
        <w:rPr>
          <w:rStyle w:val="Emphasis"/>
        </w:rPr>
        <w:t>et al.</w:t>
      </w:r>
      <w:r>
        <w:t xml:space="preserve"> (2022) ‘Impact of teamwork and communication training interventions on safety culture and patient safety in emergency departments: A systematic review’, </w:t>
      </w:r>
      <w:r>
        <w:rPr>
          <w:rStyle w:val="Emphasis"/>
        </w:rPr>
        <w:t>Journal of Patient Safety</w:t>
      </w:r>
      <w:r>
        <w:t>, 18(1), pp. e351–e361.</w:t>
      </w:r>
    </w:p>
    <w:p w14:paraId="760E65D5" w14:textId="77777777" w:rsidR="00C7750C" w:rsidRDefault="00C7750C" w:rsidP="00BF376D">
      <w:r>
        <w:t xml:space="preserve">Griffiths, P., Saville, C., Ball, J., Jones, J., Pattison, N. and Monks, T. (2020) ‘Nursing workload, nurse staffing methodologies and tools: A systematic scoping review and discussion’, </w:t>
      </w:r>
      <w:r>
        <w:rPr>
          <w:rStyle w:val="Emphasis"/>
        </w:rPr>
        <w:t>International Journal of Nursing Studies</w:t>
      </w:r>
      <w:r>
        <w:t>, 103, 103487.</w:t>
      </w:r>
    </w:p>
    <w:p w14:paraId="21658DD3" w14:textId="77777777" w:rsidR="00C7750C" w:rsidRDefault="00C7750C" w:rsidP="00BF376D">
      <w:r>
        <w:t xml:space="preserve">NHS England (2019) </w:t>
      </w:r>
      <w:r>
        <w:rPr>
          <w:rStyle w:val="Emphasis"/>
        </w:rPr>
        <w:t>Improving patient safety by introducing a daily Emergency Call Safety Huddle</w:t>
      </w:r>
      <w:r>
        <w:t>.</w:t>
      </w:r>
    </w:p>
    <w:p w14:paraId="4FFE8B6D" w14:textId="77777777" w:rsidR="00C7750C" w:rsidRDefault="00C7750C" w:rsidP="00BF376D">
      <w:r>
        <w:t xml:space="preserve">NHS England and NHS Improvement (2023) </w:t>
      </w:r>
      <w:r>
        <w:rPr>
          <w:rStyle w:val="Emphasis"/>
        </w:rPr>
        <w:t>SBAR communication tool: Situation, background, assessment, recommendation</w:t>
      </w:r>
      <w:r>
        <w:t>.</w:t>
      </w:r>
    </w:p>
    <w:p w14:paraId="7337C224" w14:textId="77777777" w:rsidR="00C7750C" w:rsidRDefault="00C7750C" w:rsidP="00BF376D">
      <w:r>
        <w:t xml:space="preserve">Nursing and Midwifery Council (2018) </w:t>
      </w:r>
      <w:r>
        <w:rPr>
          <w:rStyle w:val="Emphasis"/>
        </w:rPr>
        <w:t>Standards of proficiency for registered nurses</w:t>
      </w:r>
      <w:r>
        <w:t>.</w:t>
      </w:r>
    </w:p>
    <w:p w14:paraId="3D1FCE59" w14:textId="77777777" w:rsidR="00C7750C" w:rsidRDefault="00C7750C" w:rsidP="00BF376D">
      <w:r>
        <w:t xml:space="preserve">Nursing and Midwifery Council (2018) </w:t>
      </w:r>
      <w:r>
        <w:rPr>
          <w:rStyle w:val="Emphasis"/>
        </w:rPr>
        <w:t>The Code: Professional standards of practice and behaviour for nurses, midwives and nursing associates</w:t>
      </w:r>
      <w:r>
        <w:t>.</w:t>
      </w:r>
    </w:p>
    <w:p w14:paraId="083BFC22" w14:textId="77777777" w:rsidR="00C7750C" w:rsidRDefault="00C7750C" w:rsidP="00BF376D">
      <w:r>
        <w:t xml:space="preserve">Nursing and Midwifery Council (2021) </w:t>
      </w:r>
      <w:r>
        <w:rPr>
          <w:rStyle w:val="Emphasis"/>
        </w:rPr>
        <w:t>Continuing professional development</w:t>
      </w:r>
      <w:r>
        <w:t>.</w:t>
      </w:r>
    </w:p>
    <w:p w14:paraId="004468FD" w14:textId="77777777" w:rsidR="00C7750C" w:rsidRDefault="00C7750C" w:rsidP="00BF376D">
      <w:r>
        <w:t xml:space="preserve">Royal College of Nursing (2025) </w:t>
      </w:r>
      <w:r>
        <w:rPr>
          <w:rStyle w:val="Emphasis"/>
        </w:rPr>
        <w:t>Definition and principles of nursing</w:t>
      </w:r>
      <w:r>
        <w:t>.</w:t>
      </w:r>
    </w:p>
    <w:p w14:paraId="5B7C7412" w14:textId="77777777" w:rsidR="00C7750C" w:rsidRDefault="00C7750C" w:rsidP="00BF376D">
      <w:r>
        <w:t xml:space="preserve">Vaseghi, F., </w:t>
      </w:r>
      <w:proofErr w:type="spellStart"/>
      <w:r>
        <w:t>Yarmohammadian</w:t>
      </w:r>
      <w:proofErr w:type="spellEnd"/>
      <w:r>
        <w:t xml:space="preserve">, M.H. and Raeisi, A. (2022) ‘Interprofessional collaboration competencies in the health system: A systematic review’, </w:t>
      </w:r>
      <w:r>
        <w:rPr>
          <w:rStyle w:val="Emphasis"/>
        </w:rPr>
        <w:t>Iranian Journal of Nursing and Midwifery Research</w:t>
      </w:r>
      <w:r>
        <w:t>, 27(6), pp. 496–504.</w:t>
      </w:r>
    </w:p>
    <w:p w14:paraId="507DBF4A" w14:textId="77777777" w:rsidR="00C7750C" w:rsidRDefault="00C7750C" w:rsidP="00BF376D">
      <w:r>
        <w:t xml:space="preserve">World Health Organization (2020) </w:t>
      </w:r>
      <w:r>
        <w:rPr>
          <w:rStyle w:val="Emphasis"/>
        </w:rPr>
        <w:t>State of the world’s nursing 2020: Investing in education, jobs and leadership</w:t>
      </w:r>
      <w:r>
        <w:t>.</w:t>
      </w:r>
    </w:p>
    <w:sectPr w:rsidR="00C7750C" w:rsidSect="00A73940">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FB509" w14:textId="77777777" w:rsidR="002529C1" w:rsidRDefault="002529C1" w:rsidP="00EB7543">
      <w:pPr>
        <w:spacing w:after="0" w:line="240" w:lineRule="auto"/>
      </w:pPr>
      <w:r>
        <w:separator/>
      </w:r>
    </w:p>
  </w:endnote>
  <w:endnote w:type="continuationSeparator" w:id="0">
    <w:p w14:paraId="59183AFC" w14:textId="77777777" w:rsidR="002529C1" w:rsidRDefault="002529C1" w:rsidP="00EB7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1270727"/>
      <w:docPartObj>
        <w:docPartGallery w:val="Page Numbers (Bottom of Page)"/>
        <w:docPartUnique/>
      </w:docPartObj>
    </w:sdtPr>
    <w:sdtEndPr>
      <w:rPr>
        <w:noProof/>
      </w:rPr>
    </w:sdtEndPr>
    <w:sdtContent>
      <w:p w14:paraId="2C800787" w14:textId="77777777" w:rsidR="007017DF" w:rsidRDefault="007017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DA068" w14:textId="77777777" w:rsidR="007017DF" w:rsidRDefault="0070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38683" w14:textId="77777777" w:rsidR="002529C1" w:rsidRDefault="002529C1" w:rsidP="00EB7543">
      <w:pPr>
        <w:spacing w:after="0" w:line="240" w:lineRule="auto"/>
      </w:pPr>
      <w:r>
        <w:separator/>
      </w:r>
    </w:p>
  </w:footnote>
  <w:footnote w:type="continuationSeparator" w:id="0">
    <w:p w14:paraId="0C178AB1" w14:textId="77777777" w:rsidR="002529C1" w:rsidRDefault="002529C1" w:rsidP="00EB7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2F84"/>
    <w:multiLevelType w:val="multilevel"/>
    <w:tmpl w:val="4CB64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411E2"/>
    <w:multiLevelType w:val="multilevel"/>
    <w:tmpl w:val="9DD6C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0356A"/>
    <w:multiLevelType w:val="hybridMultilevel"/>
    <w:tmpl w:val="E5DE200E"/>
    <w:lvl w:ilvl="0" w:tplc="04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69C3B5E"/>
    <w:multiLevelType w:val="hybridMultilevel"/>
    <w:tmpl w:val="79400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D574D"/>
    <w:multiLevelType w:val="multilevel"/>
    <w:tmpl w:val="BB0E8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71A1B"/>
    <w:multiLevelType w:val="hybridMultilevel"/>
    <w:tmpl w:val="6A82856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1C439C"/>
    <w:multiLevelType w:val="hybridMultilevel"/>
    <w:tmpl w:val="E44E2D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8C277EE"/>
    <w:multiLevelType w:val="hybridMultilevel"/>
    <w:tmpl w:val="66EA91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563087"/>
    <w:multiLevelType w:val="multilevel"/>
    <w:tmpl w:val="CD62D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9D4166"/>
    <w:multiLevelType w:val="hybridMultilevel"/>
    <w:tmpl w:val="11FA1C40"/>
    <w:lvl w:ilvl="0" w:tplc="1A405FA4">
      <w:start w:val="1"/>
      <w:numFmt w:val="lowerLetter"/>
      <w:lvlText w:val="%1)"/>
      <w:lvlJc w:val="left"/>
      <w:pPr>
        <w:ind w:left="720" w:hanging="360"/>
      </w:pPr>
      <w:rPr>
        <w:rFonts w:ascii="Times New Roman" w:hAnsi="Times New Roman" w:hint="default"/>
        <w:color w:val="auto"/>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33A2C0B"/>
    <w:multiLevelType w:val="hybridMultilevel"/>
    <w:tmpl w:val="9B2C8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69079A"/>
    <w:multiLevelType w:val="hybridMultilevel"/>
    <w:tmpl w:val="9B40920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F1E09"/>
    <w:multiLevelType w:val="hybridMultilevel"/>
    <w:tmpl w:val="DDB40068"/>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41561B"/>
    <w:multiLevelType w:val="multilevel"/>
    <w:tmpl w:val="1B04C37A"/>
    <w:lvl w:ilvl="0">
      <w:start w:val="1"/>
      <w:numFmt w:val="decimal"/>
      <w:lvlText w:val="%1"/>
      <w:lvlJc w:val="left"/>
      <w:pPr>
        <w:ind w:left="405" w:hanging="405"/>
      </w:pPr>
      <w:rPr>
        <w:rFonts w:hint="default"/>
        <w:b/>
      </w:rPr>
    </w:lvl>
    <w:lvl w:ilvl="1">
      <w:start w:val="1"/>
      <w:numFmt w:val="decimal"/>
      <w:lvlText w:val="%1.%2"/>
      <w:lvlJc w:val="left"/>
      <w:pPr>
        <w:ind w:left="405" w:hanging="40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30CB120A"/>
    <w:multiLevelType w:val="multilevel"/>
    <w:tmpl w:val="7D24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E30054"/>
    <w:multiLevelType w:val="multilevel"/>
    <w:tmpl w:val="98F6B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6D69DD"/>
    <w:multiLevelType w:val="multilevel"/>
    <w:tmpl w:val="27368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B7206F"/>
    <w:multiLevelType w:val="hybridMultilevel"/>
    <w:tmpl w:val="FEC2EC12"/>
    <w:lvl w:ilvl="0" w:tplc="CC488698">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3609A"/>
    <w:multiLevelType w:val="multilevel"/>
    <w:tmpl w:val="934E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FE3F97"/>
    <w:multiLevelType w:val="hybridMultilevel"/>
    <w:tmpl w:val="81A895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53A2832"/>
    <w:multiLevelType w:val="hybridMultilevel"/>
    <w:tmpl w:val="60146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40862"/>
    <w:multiLevelType w:val="multilevel"/>
    <w:tmpl w:val="6C022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776756"/>
    <w:multiLevelType w:val="multilevel"/>
    <w:tmpl w:val="58C6F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2B7EBC"/>
    <w:multiLevelType w:val="multilevel"/>
    <w:tmpl w:val="AF08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7C0DA8"/>
    <w:multiLevelType w:val="hybridMultilevel"/>
    <w:tmpl w:val="3690A3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79089008">
    <w:abstractNumId w:val="10"/>
  </w:num>
  <w:num w:numId="2" w16cid:durableId="1735737390">
    <w:abstractNumId w:val="2"/>
  </w:num>
  <w:num w:numId="3" w16cid:durableId="1345551729">
    <w:abstractNumId w:val="11"/>
  </w:num>
  <w:num w:numId="4" w16cid:durableId="1622833588">
    <w:abstractNumId w:val="17"/>
  </w:num>
  <w:num w:numId="5" w16cid:durableId="359160538">
    <w:abstractNumId w:val="12"/>
  </w:num>
  <w:num w:numId="6" w16cid:durableId="937367420">
    <w:abstractNumId w:val="5"/>
  </w:num>
  <w:num w:numId="7" w16cid:durableId="859003072">
    <w:abstractNumId w:val="9"/>
  </w:num>
  <w:num w:numId="8" w16cid:durableId="1990674076">
    <w:abstractNumId w:val="0"/>
  </w:num>
  <w:num w:numId="9" w16cid:durableId="578560061">
    <w:abstractNumId w:val="18"/>
  </w:num>
  <w:num w:numId="10" w16cid:durableId="1708984607">
    <w:abstractNumId w:val="22"/>
  </w:num>
  <w:num w:numId="11" w16cid:durableId="587887356">
    <w:abstractNumId w:val="15"/>
  </w:num>
  <w:num w:numId="12" w16cid:durableId="473838301">
    <w:abstractNumId w:val="23"/>
  </w:num>
  <w:num w:numId="13" w16cid:durableId="1801219241">
    <w:abstractNumId w:val="4"/>
  </w:num>
  <w:num w:numId="14" w16cid:durableId="1077289786">
    <w:abstractNumId w:val="21"/>
  </w:num>
  <w:num w:numId="15" w16cid:durableId="240483955">
    <w:abstractNumId w:val="14"/>
  </w:num>
  <w:num w:numId="16" w16cid:durableId="1043795185">
    <w:abstractNumId w:val="16"/>
  </w:num>
  <w:num w:numId="17" w16cid:durableId="1327899425">
    <w:abstractNumId w:val="13"/>
  </w:num>
  <w:num w:numId="18" w16cid:durableId="526144197">
    <w:abstractNumId w:val="7"/>
  </w:num>
  <w:num w:numId="19" w16cid:durableId="297804970">
    <w:abstractNumId w:val="19"/>
  </w:num>
  <w:num w:numId="20" w16cid:durableId="1752702963">
    <w:abstractNumId w:val="20"/>
  </w:num>
  <w:num w:numId="21" w16cid:durableId="659042823">
    <w:abstractNumId w:val="24"/>
  </w:num>
  <w:num w:numId="22" w16cid:durableId="732627003">
    <w:abstractNumId w:val="3"/>
  </w:num>
  <w:num w:numId="23" w16cid:durableId="807626602">
    <w:abstractNumId w:val="6"/>
  </w:num>
  <w:num w:numId="24" w16cid:durableId="303583824">
    <w:abstractNumId w:val="8"/>
  </w:num>
  <w:num w:numId="25" w16cid:durableId="45128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MjA2sjS0NDQxNjNU0lEKTi0uzszPAykwtqgFACj0x4EtAAAA"/>
  </w:docVars>
  <w:rsids>
    <w:rsidRoot w:val="006B5916"/>
    <w:rsid w:val="00001DCF"/>
    <w:rsid w:val="00016234"/>
    <w:rsid w:val="00021459"/>
    <w:rsid w:val="0002398C"/>
    <w:rsid w:val="00026B9A"/>
    <w:rsid w:val="00032C2F"/>
    <w:rsid w:val="000361F2"/>
    <w:rsid w:val="00040EE9"/>
    <w:rsid w:val="00042A38"/>
    <w:rsid w:val="00043053"/>
    <w:rsid w:val="00052608"/>
    <w:rsid w:val="000623EA"/>
    <w:rsid w:val="000639E5"/>
    <w:rsid w:val="0007275D"/>
    <w:rsid w:val="00072D97"/>
    <w:rsid w:val="000816EF"/>
    <w:rsid w:val="00082527"/>
    <w:rsid w:val="00084FA2"/>
    <w:rsid w:val="000878A6"/>
    <w:rsid w:val="0009381E"/>
    <w:rsid w:val="000A1A16"/>
    <w:rsid w:val="000A7A5A"/>
    <w:rsid w:val="000A7DF0"/>
    <w:rsid w:val="000B1CC9"/>
    <w:rsid w:val="000B3B23"/>
    <w:rsid w:val="000D6E2A"/>
    <w:rsid w:val="000F4B44"/>
    <w:rsid w:val="001007FF"/>
    <w:rsid w:val="00102B08"/>
    <w:rsid w:val="001139EF"/>
    <w:rsid w:val="001144C7"/>
    <w:rsid w:val="00116782"/>
    <w:rsid w:val="00121324"/>
    <w:rsid w:val="001213CA"/>
    <w:rsid w:val="00131815"/>
    <w:rsid w:val="00133E0B"/>
    <w:rsid w:val="00146017"/>
    <w:rsid w:val="00157ADB"/>
    <w:rsid w:val="001652CA"/>
    <w:rsid w:val="00166D71"/>
    <w:rsid w:val="0017373A"/>
    <w:rsid w:val="001A0343"/>
    <w:rsid w:val="001A7139"/>
    <w:rsid w:val="001B28D5"/>
    <w:rsid w:val="001B6ED3"/>
    <w:rsid w:val="001B71B2"/>
    <w:rsid w:val="001C6DBF"/>
    <w:rsid w:val="001E7C74"/>
    <w:rsid w:val="0020272B"/>
    <w:rsid w:val="00202796"/>
    <w:rsid w:val="0020306F"/>
    <w:rsid w:val="00203CC9"/>
    <w:rsid w:val="00206020"/>
    <w:rsid w:val="00213799"/>
    <w:rsid w:val="0021539C"/>
    <w:rsid w:val="00232D6D"/>
    <w:rsid w:val="002529C1"/>
    <w:rsid w:val="002556C9"/>
    <w:rsid w:val="0027618E"/>
    <w:rsid w:val="0028067E"/>
    <w:rsid w:val="0028248E"/>
    <w:rsid w:val="0028702B"/>
    <w:rsid w:val="00291CAE"/>
    <w:rsid w:val="00295350"/>
    <w:rsid w:val="00295931"/>
    <w:rsid w:val="002A3732"/>
    <w:rsid w:val="002A3FD3"/>
    <w:rsid w:val="002A6676"/>
    <w:rsid w:val="002B03CC"/>
    <w:rsid w:val="002B18FA"/>
    <w:rsid w:val="002B606B"/>
    <w:rsid w:val="00301C60"/>
    <w:rsid w:val="00304756"/>
    <w:rsid w:val="00306991"/>
    <w:rsid w:val="00313C96"/>
    <w:rsid w:val="00332BCC"/>
    <w:rsid w:val="003356F9"/>
    <w:rsid w:val="00352CF8"/>
    <w:rsid w:val="003611B2"/>
    <w:rsid w:val="003647E3"/>
    <w:rsid w:val="00366289"/>
    <w:rsid w:val="003779F0"/>
    <w:rsid w:val="003909DD"/>
    <w:rsid w:val="00390CB5"/>
    <w:rsid w:val="00394614"/>
    <w:rsid w:val="003A643B"/>
    <w:rsid w:val="003A6CC6"/>
    <w:rsid w:val="003C216C"/>
    <w:rsid w:val="003C718A"/>
    <w:rsid w:val="003D6AD6"/>
    <w:rsid w:val="003E2DE3"/>
    <w:rsid w:val="003E6AA1"/>
    <w:rsid w:val="003F70B8"/>
    <w:rsid w:val="004229A5"/>
    <w:rsid w:val="0042717D"/>
    <w:rsid w:val="0043117C"/>
    <w:rsid w:val="004316CC"/>
    <w:rsid w:val="00433F9B"/>
    <w:rsid w:val="004475F9"/>
    <w:rsid w:val="004648D4"/>
    <w:rsid w:val="00467E46"/>
    <w:rsid w:val="00470CC1"/>
    <w:rsid w:val="00476370"/>
    <w:rsid w:val="00484162"/>
    <w:rsid w:val="004929E6"/>
    <w:rsid w:val="004967D0"/>
    <w:rsid w:val="004A1C8D"/>
    <w:rsid w:val="004A57CC"/>
    <w:rsid w:val="004B3F9B"/>
    <w:rsid w:val="004B6D09"/>
    <w:rsid w:val="004D3ED0"/>
    <w:rsid w:val="004E1DA2"/>
    <w:rsid w:val="004E3534"/>
    <w:rsid w:val="004F1708"/>
    <w:rsid w:val="004F374D"/>
    <w:rsid w:val="005000F5"/>
    <w:rsid w:val="0050210E"/>
    <w:rsid w:val="00503FD0"/>
    <w:rsid w:val="00512D2D"/>
    <w:rsid w:val="00512F17"/>
    <w:rsid w:val="00513DE4"/>
    <w:rsid w:val="005200C5"/>
    <w:rsid w:val="0053060A"/>
    <w:rsid w:val="005375D6"/>
    <w:rsid w:val="00547063"/>
    <w:rsid w:val="00555320"/>
    <w:rsid w:val="00556A42"/>
    <w:rsid w:val="005616DA"/>
    <w:rsid w:val="005649C9"/>
    <w:rsid w:val="00573ADE"/>
    <w:rsid w:val="0057479D"/>
    <w:rsid w:val="00576239"/>
    <w:rsid w:val="00582E78"/>
    <w:rsid w:val="0058467F"/>
    <w:rsid w:val="005930B6"/>
    <w:rsid w:val="005A641E"/>
    <w:rsid w:val="005C2A92"/>
    <w:rsid w:val="005C6F91"/>
    <w:rsid w:val="005D1CC6"/>
    <w:rsid w:val="005E1926"/>
    <w:rsid w:val="005E33A5"/>
    <w:rsid w:val="005F0B6A"/>
    <w:rsid w:val="005F30E6"/>
    <w:rsid w:val="00605A9B"/>
    <w:rsid w:val="00611096"/>
    <w:rsid w:val="00617AAE"/>
    <w:rsid w:val="00626A75"/>
    <w:rsid w:val="00627318"/>
    <w:rsid w:val="00651C8E"/>
    <w:rsid w:val="00654F67"/>
    <w:rsid w:val="006608F7"/>
    <w:rsid w:val="0066200A"/>
    <w:rsid w:val="006633F5"/>
    <w:rsid w:val="00673ECA"/>
    <w:rsid w:val="0067510B"/>
    <w:rsid w:val="00680871"/>
    <w:rsid w:val="00681415"/>
    <w:rsid w:val="006913E3"/>
    <w:rsid w:val="006A1514"/>
    <w:rsid w:val="006A5F5C"/>
    <w:rsid w:val="006A6CA8"/>
    <w:rsid w:val="006A6CB1"/>
    <w:rsid w:val="006B2632"/>
    <w:rsid w:val="006B34BB"/>
    <w:rsid w:val="006B5916"/>
    <w:rsid w:val="006B6BAB"/>
    <w:rsid w:val="006C1F0A"/>
    <w:rsid w:val="006C7F93"/>
    <w:rsid w:val="006C7FDC"/>
    <w:rsid w:val="006D009A"/>
    <w:rsid w:val="006D2C11"/>
    <w:rsid w:val="006D6996"/>
    <w:rsid w:val="006E6C5F"/>
    <w:rsid w:val="007010B1"/>
    <w:rsid w:val="007017DF"/>
    <w:rsid w:val="00704137"/>
    <w:rsid w:val="00716BD6"/>
    <w:rsid w:val="00726D01"/>
    <w:rsid w:val="007323FB"/>
    <w:rsid w:val="007626B4"/>
    <w:rsid w:val="00763480"/>
    <w:rsid w:val="00774453"/>
    <w:rsid w:val="0078038B"/>
    <w:rsid w:val="00781FF8"/>
    <w:rsid w:val="00785394"/>
    <w:rsid w:val="0079795A"/>
    <w:rsid w:val="007B5B63"/>
    <w:rsid w:val="007C04F3"/>
    <w:rsid w:val="007C61BA"/>
    <w:rsid w:val="007D7F1F"/>
    <w:rsid w:val="007F35A6"/>
    <w:rsid w:val="007F5B10"/>
    <w:rsid w:val="007F6138"/>
    <w:rsid w:val="0080152D"/>
    <w:rsid w:val="00804DF4"/>
    <w:rsid w:val="008112E3"/>
    <w:rsid w:val="00830373"/>
    <w:rsid w:val="00837FDA"/>
    <w:rsid w:val="008460DF"/>
    <w:rsid w:val="008507B7"/>
    <w:rsid w:val="00854E4A"/>
    <w:rsid w:val="0085540F"/>
    <w:rsid w:val="0086249C"/>
    <w:rsid w:val="00871AEA"/>
    <w:rsid w:val="00874C1F"/>
    <w:rsid w:val="00884041"/>
    <w:rsid w:val="00885256"/>
    <w:rsid w:val="008A1968"/>
    <w:rsid w:val="008A2D3C"/>
    <w:rsid w:val="008A7939"/>
    <w:rsid w:val="008C57C1"/>
    <w:rsid w:val="008C5CA9"/>
    <w:rsid w:val="008E11E9"/>
    <w:rsid w:val="008E3786"/>
    <w:rsid w:val="008E61E5"/>
    <w:rsid w:val="008F0B24"/>
    <w:rsid w:val="008F68D3"/>
    <w:rsid w:val="00904E07"/>
    <w:rsid w:val="00915251"/>
    <w:rsid w:val="009157F4"/>
    <w:rsid w:val="00927E27"/>
    <w:rsid w:val="009309B6"/>
    <w:rsid w:val="00937724"/>
    <w:rsid w:val="00947703"/>
    <w:rsid w:val="00961D12"/>
    <w:rsid w:val="00966F66"/>
    <w:rsid w:val="009869B5"/>
    <w:rsid w:val="009870BB"/>
    <w:rsid w:val="009915DF"/>
    <w:rsid w:val="0099315D"/>
    <w:rsid w:val="00995217"/>
    <w:rsid w:val="009959D7"/>
    <w:rsid w:val="009A3AE5"/>
    <w:rsid w:val="009B099A"/>
    <w:rsid w:val="009C0A1F"/>
    <w:rsid w:val="009C10A7"/>
    <w:rsid w:val="009D2A66"/>
    <w:rsid w:val="009D2AD6"/>
    <w:rsid w:val="009D4784"/>
    <w:rsid w:val="009E6A6C"/>
    <w:rsid w:val="009E7E33"/>
    <w:rsid w:val="009F15BF"/>
    <w:rsid w:val="009F3FF2"/>
    <w:rsid w:val="009F5B02"/>
    <w:rsid w:val="00A0353B"/>
    <w:rsid w:val="00A03684"/>
    <w:rsid w:val="00A40F52"/>
    <w:rsid w:val="00A41C8F"/>
    <w:rsid w:val="00A426B4"/>
    <w:rsid w:val="00A43AF2"/>
    <w:rsid w:val="00A479C1"/>
    <w:rsid w:val="00A55294"/>
    <w:rsid w:val="00A66E13"/>
    <w:rsid w:val="00A73940"/>
    <w:rsid w:val="00A751A0"/>
    <w:rsid w:val="00A82A66"/>
    <w:rsid w:val="00A90148"/>
    <w:rsid w:val="00AA2720"/>
    <w:rsid w:val="00AA3419"/>
    <w:rsid w:val="00AA40C5"/>
    <w:rsid w:val="00AB1448"/>
    <w:rsid w:val="00AB4726"/>
    <w:rsid w:val="00AC6765"/>
    <w:rsid w:val="00AC7D0B"/>
    <w:rsid w:val="00AD0D78"/>
    <w:rsid w:val="00AF3220"/>
    <w:rsid w:val="00AF438A"/>
    <w:rsid w:val="00AF6C80"/>
    <w:rsid w:val="00B10074"/>
    <w:rsid w:val="00B105A0"/>
    <w:rsid w:val="00B25384"/>
    <w:rsid w:val="00B42A35"/>
    <w:rsid w:val="00B4384C"/>
    <w:rsid w:val="00B44B83"/>
    <w:rsid w:val="00B53A5D"/>
    <w:rsid w:val="00B54420"/>
    <w:rsid w:val="00B706CC"/>
    <w:rsid w:val="00B728B9"/>
    <w:rsid w:val="00B74F74"/>
    <w:rsid w:val="00B81339"/>
    <w:rsid w:val="00B9757B"/>
    <w:rsid w:val="00BA217C"/>
    <w:rsid w:val="00BB1AF2"/>
    <w:rsid w:val="00BD070A"/>
    <w:rsid w:val="00BE2803"/>
    <w:rsid w:val="00BF376D"/>
    <w:rsid w:val="00C02C04"/>
    <w:rsid w:val="00C04246"/>
    <w:rsid w:val="00C12B19"/>
    <w:rsid w:val="00C176A4"/>
    <w:rsid w:val="00C20F7A"/>
    <w:rsid w:val="00C23508"/>
    <w:rsid w:val="00C30CC3"/>
    <w:rsid w:val="00C31768"/>
    <w:rsid w:val="00C31F29"/>
    <w:rsid w:val="00C33810"/>
    <w:rsid w:val="00C338C6"/>
    <w:rsid w:val="00C44463"/>
    <w:rsid w:val="00C45B81"/>
    <w:rsid w:val="00C52090"/>
    <w:rsid w:val="00C5248B"/>
    <w:rsid w:val="00C64A33"/>
    <w:rsid w:val="00C66A70"/>
    <w:rsid w:val="00C7750C"/>
    <w:rsid w:val="00C814B5"/>
    <w:rsid w:val="00C82182"/>
    <w:rsid w:val="00C92ED2"/>
    <w:rsid w:val="00C94012"/>
    <w:rsid w:val="00C96EEA"/>
    <w:rsid w:val="00CB0305"/>
    <w:rsid w:val="00CB207B"/>
    <w:rsid w:val="00CB605A"/>
    <w:rsid w:val="00CC3B50"/>
    <w:rsid w:val="00CD3730"/>
    <w:rsid w:val="00CF2398"/>
    <w:rsid w:val="00CF6DBD"/>
    <w:rsid w:val="00D16005"/>
    <w:rsid w:val="00D17F9F"/>
    <w:rsid w:val="00D22AA0"/>
    <w:rsid w:val="00D31513"/>
    <w:rsid w:val="00D37F4A"/>
    <w:rsid w:val="00D42026"/>
    <w:rsid w:val="00D544A0"/>
    <w:rsid w:val="00D5715E"/>
    <w:rsid w:val="00D65E78"/>
    <w:rsid w:val="00D72BA5"/>
    <w:rsid w:val="00D801E4"/>
    <w:rsid w:val="00D86BB2"/>
    <w:rsid w:val="00D8704B"/>
    <w:rsid w:val="00D919F9"/>
    <w:rsid w:val="00D922C1"/>
    <w:rsid w:val="00D95C17"/>
    <w:rsid w:val="00DA1BBC"/>
    <w:rsid w:val="00DA40F3"/>
    <w:rsid w:val="00DB142C"/>
    <w:rsid w:val="00DB281F"/>
    <w:rsid w:val="00DB474D"/>
    <w:rsid w:val="00DC6AB6"/>
    <w:rsid w:val="00DD0207"/>
    <w:rsid w:val="00DD1C95"/>
    <w:rsid w:val="00DD42D3"/>
    <w:rsid w:val="00DE074A"/>
    <w:rsid w:val="00DE4392"/>
    <w:rsid w:val="00DF20D2"/>
    <w:rsid w:val="00DF56DD"/>
    <w:rsid w:val="00DF66FA"/>
    <w:rsid w:val="00E01BC2"/>
    <w:rsid w:val="00E32130"/>
    <w:rsid w:val="00E35A41"/>
    <w:rsid w:val="00E43BEF"/>
    <w:rsid w:val="00E441A8"/>
    <w:rsid w:val="00E50AD1"/>
    <w:rsid w:val="00E51527"/>
    <w:rsid w:val="00E525A6"/>
    <w:rsid w:val="00E534D3"/>
    <w:rsid w:val="00E55178"/>
    <w:rsid w:val="00E65425"/>
    <w:rsid w:val="00E714A3"/>
    <w:rsid w:val="00E7321D"/>
    <w:rsid w:val="00E94174"/>
    <w:rsid w:val="00EA18BF"/>
    <w:rsid w:val="00EA285F"/>
    <w:rsid w:val="00EB7543"/>
    <w:rsid w:val="00EE2391"/>
    <w:rsid w:val="00EE779C"/>
    <w:rsid w:val="00EF0373"/>
    <w:rsid w:val="00F13372"/>
    <w:rsid w:val="00F20E34"/>
    <w:rsid w:val="00F46035"/>
    <w:rsid w:val="00F50B53"/>
    <w:rsid w:val="00F53F90"/>
    <w:rsid w:val="00F5460C"/>
    <w:rsid w:val="00F63C76"/>
    <w:rsid w:val="00F63DE0"/>
    <w:rsid w:val="00F6592A"/>
    <w:rsid w:val="00F704F9"/>
    <w:rsid w:val="00F83F9D"/>
    <w:rsid w:val="00F9089D"/>
    <w:rsid w:val="00FA37AA"/>
    <w:rsid w:val="00FB7485"/>
    <w:rsid w:val="00FC0DF5"/>
    <w:rsid w:val="00FC1A38"/>
    <w:rsid w:val="00FC62AA"/>
    <w:rsid w:val="00FE4587"/>
    <w:rsid w:val="00FE5E59"/>
    <w:rsid w:val="00FE7E4B"/>
    <w:rsid w:val="00FF1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691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926"/>
    <w:pPr>
      <w:spacing w:line="360" w:lineRule="auto"/>
      <w:jc w:val="both"/>
    </w:pPr>
    <w:rPr>
      <w:rFonts w:ascii="Arial" w:hAnsi="Arial"/>
      <w:sz w:val="24"/>
    </w:rPr>
  </w:style>
  <w:style w:type="paragraph" w:styleId="Heading1">
    <w:name w:val="heading 1"/>
    <w:basedOn w:val="Normal"/>
    <w:next w:val="Normal"/>
    <w:link w:val="Heading1Char"/>
    <w:uiPriority w:val="9"/>
    <w:qFormat/>
    <w:rsid w:val="00F5460C"/>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03FD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81339"/>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6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03FD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81339"/>
    <w:rPr>
      <w:rFonts w:ascii="Times New Roman" w:eastAsiaTheme="majorEastAsia" w:hAnsi="Times New Roman" w:cstheme="majorBidi"/>
      <w:b/>
      <w:sz w:val="24"/>
    </w:rPr>
  </w:style>
  <w:style w:type="paragraph" w:customStyle="1" w:styleId="TableParagraph">
    <w:name w:val="Table Paragraph"/>
    <w:basedOn w:val="Normal"/>
    <w:uiPriority w:val="1"/>
    <w:qFormat/>
    <w:rsid w:val="00EB7543"/>
    <w:pPr>
      <w:widowControl w:val="0"/>
      <w:autoSpaceDE w:val="0"/>
      <w:autoSpaceDN w:val="0"/>
      <w:spacing w:after="0" w:line="240" w:lineRule="auto"/>
      <w:jc w:val="left"/>
    </w:pPr>
    <w:rPr>
      <w:rFonts w:eastAsia="Arial" w:cs="Arial"/>
      <w:sz w:val="22"/>
      <w:lang w:val="en-US"/>
    </w:rPr>
  </w:style>
  <w:style w:type="paragraph" w:styleId="Header">
    <w:name w:val="header"/>
    <w:basedOn w:val="Normal"/>
    <w:link w:val="HeaderChar"/>
    <w:uiPriority w:val="99"/>
    <w:unhideWhenUsed/>
    <w:rsid w:val="00EB7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543"/>
    <w:rPr>
      <w:rFonts w:ascii="Times New Roman" w:hAnsi="Times New Roman"/>
      <w:sz w:val="24"/>
    </w:rPr>
  </w:style>
  <w:style w:type="paragraph" w:styleId="Footer">
    <w:name w:val="footer"/>
    <w:basedOn w:val="Normal"/>
    <w:link w:val="FooterChar"/>
    <w:uiPriority w:val="99"/>
    <w:unhideWhenUsed/>
    <w:rsid w:val="00EB7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543"/>
    <w:rPr>
      <w:rFonts w:ascii="Times New Roman" w:hAnsi="Times New Roman"/>
      <w:sz w:val="24"/>
    </w:rPr>
  </w:style>
  <w:style w:type="paragraph" w:styleId="TOCHeading">
    <w:name w:val="TOC Heading"/>
    <w:basedOn w:val="Heading1"/>
    <w:next w:val="Normal"/>
    <w:uiPriority w:val="39"/>
    <w:unhideWhenUsed/>
    <w:qFormat/>
    <w:rsid w:val="00EB7543"/>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B7543"/>
    <w:pPr>
      <w:spacing w:after="100"/>
    </w:pPr>
  </w:style>
  <w:style w:type="character" w:styleId="Hyperlink">
    <w:name w:val="Hyperlink"/>
    <w:basedOn w:val="DefaultParagraphFont"/>
    <w:uiPriority w:val="99"/>
    <w:unhideWhenUsed/>
    <w:rsid w:val="00EB7543"/>
    <w:rPr>
      <w:color w:val="0563C1" w:themeColor="hyperlink"/>
      <w:u w:val="single"/>
    </w:rPr>
  </w:style>
  <w:style w:type="paragraph" w:styleId="BodyText">
    <w:name w:val="Body Text"/>
    <w:basedOn w:val="Normal"/>
    <w:link w:val="BodyTextChar"/>
    <w:uiPriority w:val="1"/>
    <w:qFormat/>
    <w:rsid w:val="00EA18BF"/>
    <w:pPr>
      <w:widowControl w:val="0"/>
      <w:autoSpaceDE w:val="0"/>
      <w:autoSpaceDN w:val="0"/>
      <w:spacing w:after="0" w:line="240" w:lineRule="auto"/>
      <w:jc w:val="left"/>
    </w:pPr>
    <w:rPr>
      <w:rFonts w:ascii="Liberation Sans" w:eastAsia="Liberation Sans" w:hAnsi="Liberation Sans" w:cs="Liberation Sans"/>
      <w:sz w:val="22"/>
      <w:lang w:val="en-US"/>
    </w:rPr>
  </w:style>
  <w:style w:type="character" w:customStyle="1" w:styleId="BodyTextChar">
    <w:name w:val="Body Text Char"/>
    <w:basedOn w:val="DefaultParagraphFont"/>
    <w:link w:val="BodyText"/>
    <w:uiPriority w:val="1"/>
    <w:rsid w:val="00EA18BF"/>
    <w:rPr>
      <w:rFonts w:ascii="Liberation Sans" w:eastAsia="Liberation Sans" w:hAnsi="Liberation Sans" w:cs="Liberation Sans"/>
      <w:lang w:val="en-US"/>
    </w:rPr>
  </w:style>
  <w:style w:type="table" w:styleId="TableGrid">
    <w:name w:val="Table Grid"/>
    <w:basedOn w:val="TableNormal"/>
    <w:uiPriority w:val="39"/>
    <w:rsid w:val="00DA1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3CC9"/>
    <w:pPr>
      <w:ind w:left="720"/>
      <w:contextualSpacing/>
    </w:pPr>
  </w:style>
  <w:style w:type="paragraph" w:styleId="Caption">
    <w:name w:val="caption"/>
    <w:basedOn w:val="Normal"/>
    <w:next w:val="Normal"/>
    <w:uiPriority w:val="35"/>
    <w:unhideWhenUsed/>
    <w:qFormat/>
    <w:rsid w:val="001A713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D1C95"/>
    <w:pPr>
      <w:spacing w:after="0"/>
    </w:pPr>
  </w:style>
  <w:style w:type="character" w:styleId="Strong">
    <w:name w:val="Strong"/>
    <w:basedOn w:val="DefaultParagraphFont"/>
    <w:uiPriority w:val="22"/>
    <w:qFormat/>
    <w:rsid w:val="00512D2D"/>
    <w:rPr>
      <w:b/>
      <w:bCs/>
    </w:rPr>
  </w:style>
  <w:style w:type="paragraph" w:styleId="NormalWeb">
    <w:name w:val="Normal (Web)"/>
    <w:basedOn w:val="Normal"/>
    <w:uiPriority w:val="99"/>
    <w:unhideWhenUsed/>
    <w:rsid w:val="00A03684"/>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CB207B"/>
    <w:rPr>
      <w:i/>
      <w:iCs/>
    </w:rPr>
  </w:style>
  <w:style w:type="paragraph" w:styleId="TOC3">
    <w:name w:val="toc 3"/>
    <w:basedOn w:val="Normal"/>
    <w:next w:val="Normal"/>
    <w:autoRedefine/>
    <w:uiPriority w:val="39"/>
    <w:unhideWhenUsed/>
    <w:rsid w:val="00A41C8F"/>
    <w:pPr>
      <w:spacing w:after="100"/>
      <w:ind w:left="480"/>
    </w:pPr>
  </w:style>
  <w:style w:type="paragraph" w:styleId="TOC2">
    <w:name w:val="toc 2"/>
    <w:basedOn w:val="Normal"/>
    <w:next w:val="Normal"/>
    <w:autoRedefine/>
    <w:uiPriority w:val="39"/>
    <w:unhideWhenUsed/>
    <w:rsid w:val="00B706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FBD11-D6A5-4394-B231-713973D06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1901</Words>
  <Characters>9339</Characters>
  <Application>Microsoft Office Word</Application>
  <DocSecurity>0</DocSecurity>
  <Lines>183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2026-03-26T06:59:00Z</dcterms:created>
  <dcterms:modified xsi:type="dcterms:W3CDTF">2026-03-26T06:59:00Z</dcterms:modified>
</cp:coreProperties>
</file>