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56322" w14:textId="5CBACC70" w:rsidR="004121EC" w:rsidRPr="00217495" w:rsidRDefault="00137B57" w:rsidP="004121EC">
      <w:pPr>
        <w:rPr>
          <w:rFonts w:ascii="Arial" w:hAnsi="Arial" w:cs="Arial"/>
        </w:rPr>
      </w:pPr>
      <w:r>
        <w:rPr>
          <w:rFonts w:ascii="Arial" w:hAnsi="Arial" w:cs="Arial"/>
        </w:rPr>
        <w:t xml:space="preserve"> </w:t>
      </w:r>
      <w:r w:rsidR="00B361C3">
        <w:rPr>
          <w:rFonts w:ascii="Arial" w:hAnsi="Arial" w:cs="Arial"/>
        </w:rPr>
        <w:t xml:space="preserve">  </w:t>
      </w:r>
    </w:p>
    <w:p w14:paraId="70FD037D" w14:textId="357BCD85" w:rsidR="00D66905" w:rsidRPr="00217495" w:rsidRDefault="00D66905" w:rsidP="004121EC">
      <w:pPr>
        <w:rPr>
          <w:rFonts w:ascii="Arial" w:hAnsi="Arial" w:cs="Arial"/>
        </w:rPr>
      </w:pPr>
    </w:p>
    <w:p w14:paraId="69882B93" w14:textId="27FC9273" w:rsidR="00D66905" w:rsidRPr="00217495" w:rsidRDefault="00D66905" w:rsidP="004121EC">
      <w:pPr>
        <w:rPr>
          <w:rFonts w:ascii="Arial" w:hAnsi="Arial" w:cs="Arial"/>
        </w:rPr>
      </w:pPr>
    </w:p>
    <w:p w14:paraId="1F8B1CC5" w14:textId="77777777" w:rsidR="00D66905" w:rsidRPr="004118F0" w:rsidRDefault="00D66905" w:rsidP="004121EC">
      <w:pPr>
        <w:rPr>
          <w:rFonts w:ascii="Arial" w:hAnsi="Arial" w:cs="Arial"/>
          <w:color w:val="FF0000"/>
        </w:rPr>
      </w:pPr>
    </w:p>
    <w:p w14:paraId="57785BC6" w14:textId="77777777" w:rsidR="00D66905" w:rsidRPr="004118F0" w:rsidRDefault="00D66905" w:rsidP="00D66905">
      <w:pPr>
        <w:jc w:val="center"/>
        <w:rPr>
          <w:rFonts w:ascii="Arial" w:hAnsi="Arial" w:cs="Arial"/>
          <w:color w:val="FF0000"/>
        </w:rPr>
      </w:pPr>
    </w:p>
    <w:p w14:paraId="2E5FCFE6" w14:textId="5ABE43F9" w:rsidR="004121EC" w:rsidRPr="002A5F94" w:rsidRDefault="002A5F94" w:rsidP="004118F0">
      <w:pPr>
        <w:spacing w:line="480" w:lineRule="auto"/>
        <w:jc w:val="center"/>
        <w:rPr>
          <w:rFonts w:ascii="Arial" w:hAnsi="Arial" w:cs="Arial"/>
          <w:i/>
          <w:iCs/>
          <w:sz w:val="36"/>
          <w:szCs w:val="36"/>
        </w:rPr>
      </w:pPr>
      <w:r w:rsidRPr="002A5F94">
        <w:rPr>
          <w:rFonts w:ascii="Arial" w:hAnsi="Arial" w:cs="Arial"/>
          <w:i/>
          <w:iCs/>
          <w:sz w:val="36"/>
          <w:szCs w:val="36"/>
        </w:rPr>
        <w:t>How does Hauntology change the way we view art and culture?</w:t>
      </w:r>
    </w:p>
    <w:p w14:paraId="4B5ACBDC" w14:textId="0749B605" w:rsidR="00D66905" w:rsidRPr="00217495" w:rsidRDefault="00D66905" w:rsidP="00D66905">
      <w:pPr>
        <w:spacing w:line="720" w:lineRule="auto"/>
        <w:jc w:val="center"/>
        <w:rPr>
          <w:rFonts w:ascii="Arial" w:hAnsi="Arial" w:cs="Arial"/>
          <w:sz w:val="24"/>
          <w:szCs w:val="24"/>
        </w:rPr>
      </w:pPr>
      <w:r w:rsidRPr="00217495">
        <w:rPr>
          <w:rFonts w:ascii="Arial" w:hAnsi="Arial" w:cs="Arial"/>
          <w:sz w:val="24"/>
          <w:szCs w:val="24"/>
        </w:rPr>
        <w:t xml:space="preserve">By Katie Nia </w:t>
      </w:r>
    </w:p>
    <w:p w14:paraId="1ED64E16" w14:textId="45A8E564" w:rsidR="00D66905" w:rsidRPr="00217495" w:rsidRDefault="00D66905" w:rsidP="00D66905">
      <w:pPr>
        <w:spacing w:line="720" w:lineRule="auto"/>
        <w:rPr>
          <w:rFonts w:ascii="Arial" w:hAnsi="Arial" w:cs="Arial"/>
          <w:sz w:val="24"/>
          <w:szCs w:val="24"/>
        </w:rPr>
      </w:pPr>
      <w:r w:rsidRPr="00217495">
        <w:rPr>
          <w:rFonts w:ascii="Arial" w:hAnsi="Arial" w:cs="Arial"/>
          <w:i/>
          <w:iCs/>
          <w:noProof/>
          <w:sz w:val="36"/>
          <w:szCs w:val="36"/>
        </w:rPr>
        <mc:AlternateContent>
          <mc:Choice Requires="wps">
            <w:drawing>
              <wp:anchor distT="0" distB="0" distL="114300" distR="114300" simplePos="0" relativeHeight="251666432" behindDoc="0" locked="0" layoutInCell="1" allowOverlap="1" wp14:anchorId="7959572F" wp14:editId="654E3DF6">
                <wp:simplePos x="0" y="0"/>
                <wp:positionH relativeFrom="column">
                  <wp:posOffset>-21004</wp:posOffset>
                </wp:positionH>
                <wp:positionV relativeFrom="paragraph">
                  <wp:posOffset>348517</wp:posOffset>
                </wp:positionV>
                <wp:extent cx="5901397"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5901397"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9040E6" id="Straight Connector 10"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65pt,27.45pt" to="463.05pt,2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" strokecolor="black [3213]" strokeweight=".5pt">
                <v:stroke joinstyle="miter"/>
              </v:line>
            </w:pict>
          </mc:Fallback>
        </mc:AlternateContent>
      </w:r>
    </w:p>
    <w:p w14:paraId="47CED741" w14:textId="1ADF9339" w:rsidR="00D66905" w:rsidRPr="00217495" w:rsidRDefault="00D66905" w:rsidP="00D66905">
      <w:pPr>
        <w:spacing w:line="480" w:lineRule="auto"/>
        <w:jc w:val="center"/>
        <w:rPr>
          <w:rFonts w:ascii="Arial" w:hAnsi="Arial" w:cs="Arial"/>
          <w:sz w:val="24"/>
          <w:szCs w:val="24"/>
        </w:rPr>
      </w:pPr>
      <w:r w:rsidRPr="00217495">
        <w:rPr>
          <w:rFonts w:ascii="Arial" w:hAnsi="Arial" w:cs="Arial"/>
          <w:sz w:val="24"/>
          <w:szCs w:val="24"/>
        </w:rPr>
        <w:t>Submission ID: 2003597</w:t>
      </w:r>
    </w:p>
    <w:p w14:paraId="15D52B74" w14:textId="746BDA19" w:rsidR="00D66905" w:rsidRDefault="00D66905" w:rsidP="00D66905">
      <w:pPr>
        <w:spacing w:line="480" w:lineRule="auto"/>
        <w:jc w:val="center"/>
        <w:rPr>
          <w:rFonts w:ascii="Arial" w:hAnsi="Arial" w:cs="Arial"/>
          <w:sz w:val="24"/>
          <w:szCs w:val="24"/>
        </w:rPr>
      </w:pPr>
      <w:r w:rsidRPr="00217495">
        <w:rPr>
          <w:rFonts w:ascii="Arial" w:hAnsi="Arial" w:cs="Arial"/>
          <w:sz w:val="24"/>
          <w:szCs w:val="24"/>
        </w:rPr>
        <w:t xml:space="preserve">Submitted </w:t>
      </w:r>
      <w:r w:rsidR="006F6494">
        <w:rPr>
          <w:rFonts w:ascii="Arial" w:hAnsi="Arial" w:cs="Arial"/>
          <w:sz w:val="24"/>
          <w:szCs w:val="24"/>
        </w:rPr>
        <w:t>for Contempo</w:t>
      </w:r>
      <w:r w:rsidR="004118F0">
        <w:rPr>
          <w:rFonts w:ascii="Arial" w:hAnsi="Arial" w:cs="Arial"/>
          <w:sz w:val="24"/>
          <w:szCs w:val="24"/>
        </w:rPr>
        <w:t xml:space="preserve">rary Dialogues (MA) </w:t>
      </w:r>
      <w:r w:rsidRPr="00217495">
        <w:rPr>
          <w:rFonts w:ascii="Arial" w:hAnsi="Arial" w:cs="Arial"/>
          <w:sz w:val="24"/>
          <w:szCs w:val="24"/>
        </w:rPr>
        <w:t xml:space="preserve">University of Wales </w:t>
      </w:r>
      <w:r w:rsidR="00F47499">
        <w:rPr>
          <w:rFonts w:ascii="Arial" w:hAnsi="Arial" w:cs="Arial"/>
          <w:sz w:val="24"/>
          <w:szCs w:val="24"/>
        </w:rPr>
        <w:t>T</w:t>
      </w:r>
      <w:r w:rsidRPr="00217495">
        <w:rPr>
          <w:rFonts w:ascii="Arial" w:hAnsi="Arial" w:cs="Arial"/>
          <w:sz w:val="24"/>
          <w:szCs w:val="24"/>
        </w:rPr>
        <w:t>rinity Saint David</w:t>
      </w:r>
    </w:p>
    <w:p w14:paraId="6D480404" w14:textId="18C463DC" w:rsidR="004118F0" w:rsidRPr="00217495" w:rsidRDefault="004118F0" w:rsidP="00D66905">
      <w:pPr>
        <w:spacing w:line="480" w:lineRule="auto"/>
        <w:jc w:val="center"/>
        <w:rPr>
          <w:rFonts w:ascii="Arial" w:hAnsi="Arial" w:cs="Arial"/>
          <w:sz w:val="24"/>
          <w:szCs w:val="24"/>
        </w:rPr>
      </w:pPr>
      <w:r>
        <w:rPr>
          <w:rFonts w:ascii="Arial" w:hAnsi="Arial" w:cs="Arial"/>
          <w:sz w:val="24"/>
          <w:szCs w:val="24"/>
        </w:rPr>
        <w:t>Coexistent Perspectives- Time and Memory</w:t>
      </w:r>
    </w:p>
    <w:p w14:paraId="01BB21BC" w14:textId="00472A48" w:rsidR="00D66905" w:rsidRPr="00217495" w:rsidRDefault="00D66905" w:rsidP="00D66905">
      <w:pPr>
        <w:spacing w:line="480" w:lineRule="auto"/>
        <w:jc w:val="center"/>
        <w:rPr>
          <w:rFonts w:ascii="Arial" w:hAnsi="Arial" w:cs="Arial"/>
          <w:sz w:val="24"/>
          <w:szCs w:val="24"/>
        </w:rPr>
      </w:pPr>
      <w:r w:rsidRPr="00217495">
        <w:rPr>
          <w:rFonts w:ascii="Arial" w:hAnsi="Arial" w:cs="Arial"/>
          <w:sz w:val="24"/>
          <w:szCs w:val="24"/>
        </w:rPr>
        <w:t>Dated:</w:t>
      </w:r>
      <w:r w:rsidR="00DE12DB">
        <w:rPr>
          <w:rFonts w:ascii="Arial" w:hAnsi="Arial" w:cs="Arial"/>
          <w:sz w:val="24"/>
          <w:szCs w:val="24"/>
        </w:rPr>
        <w:t>19</w:t>
      </w:r>
      <w:r w:rsidRPr="00217495">
        <w:rPr>
          <w:rFonts w:ascii="Arial" w:hAnsi="Arial" w:cs="Arial"/>
          <w:sz w:val="24"/>
          <w:szCs w:val="24"/>
          <w:vertAlign w:val="superscript"/>
        </w:rPr>
        <w:t>th</w:t>
      </w:r>
      <w:r w:rsidRPr="00217495">
        <w:rPr>
          <w:rFonts w:ascii="Arial" w:hAnsi="Arial" w:cs="Arial"/>
          <w:sz w:val="24"/>
          <w:szCs w:val="24"/>
        </w:rPr>
        <w:t xml:space="preserve"> </w:t>
      </w:r>
      <w:r w:rsidR="00DE12DB">
        <w:rPr>
          <w:rFonts w:ascii="Arial" w:hAnsi="Arial" w:cs="Arial"/>
          <w:sz w:val="24"/>
          <w:szCs w:val="24"/>
        </w:rPr>
        <w:t xml:space="preserve">April </w:t>
      </w:r>
      <w:r w:rsidRPr="00217495">
        <w:rPr>
          <w:rFonts w:ascii="Arial" w:hAnsi="Arial" w:cs="Arial"/>
          <w:sz w:val="24"/>
          <w:szCs w:val="24"/>
        </w:rPr>
        <w:t>202</w:t>
      </w:r>
      <w:r w:rsidR="00DE12DB">
        <w:rPr>
          <w:rFonts w:ascii="Arial" w:hAnsi="Arial" w:cs="Arial"/>
          <w:sz w:val="24"/>
          <w:szCs w:val="24"/>
        </w:rPr>
        <w:t>4</w:t>
      </w:r>
    </w:p>
    <w:p w14:paraId="604AD0FE" w14:textId="7725C020" w:rsidR="00D66905" w:rsidRPr="00217495" w:rsidRDefault="00D66905" w:rsidP="00D66905">
      <w:pPr>
        <w:spacing w:line="480" w:lineRule="auto"/>
        <w:jc w:val="center"/>
        <w:rPr>
          <w:rFonts w:ascii="Arial" w:hAnsi="Arial" w:cs="Arial"/>
          <w:sz w:val="24"/>
          <w:szCs w:val="24"/>
        </w:rPr>
      </w:pPr>
      <w:r w:rsidRPr="00217495">
        <w:rPr>
          <w:rFonts w:ascii="Arial" w:hAnsi="Arial" w:cs="Arial"/>
          <w:sz w:val="24"/>
          <w:szCs w:val="24"/>
        </w:rPr>
        <w:t>Word count:</w:t>
      </w:r>
      <w:r w:rsidR="00953CC0">
        <w:rPr>
          <w:rFonts w:ascii="Arial" w:hAnsi="Arial" w:cs="Arial"/>
          <w:sz w:val="24"/>
          <w:szCs w:val="24"/>
        </w:rPr>
        <w:t xml:space="preserve"> </w:t>
      </w:r>
      <w:r w:rsidR="002E17AE">
        <w:rPr>
          <w:rFonts w:ascii="Arial" w:hAnsi="Arial" w:cs="Arial"/>
          <w:sz w:val="24"/>
          <w:szCs w:val="24"/>
        </w:rPr>
        <w:t>3,669</w:t>
      </w:r>
    </w:p>
    <w:p w14:paraId="50B4A88E" w14:textId="3DB33304" w:rsidR="004121EC" w:rsidRPr="00217495" w:rsidRDefault="004121EC" w:rsidP="00D66905">
      <w:pPr>
        <w:rPr>
          <w:rFonts w:ascii="Arial" w:hAnsi="Arial" w:cs="Arial"/>
        </w:rPr>
      </w:pPr>
    </w:p>
    <w:p w14:paraId="1EB8FBB8" w14:textId="399D7E76" w:rsidR="004121EC" w:rsidRPr="00217495" w:rsidRDefault="004121EC">
      <w:pPr>
        <w:rPr>
          <w:rFonts w:ascii="Arial" w:hAnsi="Arial" w:cs="Arial"/>
        </w:rPr>
      </w:pPr>
    </w:p>
    <w:p w14:paraId="6A094CAE" w14:textId="01CFAAEC" w:rsidR="004121EC" w:rsidRPr="00217495" w:rsidRDefault="004121EC">
      <w:pPr>
        <w:rPr>
          <w:rFonts w:ascii="Arial" w:hAnsi="Arial" w:cs="Arial"/>
        </w:rPr>
      </w:pPr>
    </w:p>
    <w:p w14:paraId="16DCCEF1" w14:textId="2FFBB7AA" w:rsidR="004121EC" w:rsidRPr="00217495" w:rsidRDefault="004121EC">
      <w:pPr>
        <w:rPr>
          <w:rFonts w:ascii="Arial" w:hAnsi="Arial" w:cs="Arial"/>
        </w:rPr>
      </w:pPr>
    </w:p>
    <w:p w14:paraId="66C1C381" w14:textId="32762865" w:rsidR="004121EC" w:rsidRPr="00217495" w:rsidRDefault="004121EC">
      <w:pPr>
        <w:rPr>
          <w:rFonts w:ascii="Arial" w:hAnsi="Arial" w:cs="Arial"/>
        </w:rPr>
      </w:pPr>
    </w:p>
    <w:p w14:paraId="79F8802E" w14:textId="4D5A6E94" w:rsidR="004121EC" w:rsidRPr="00217495" w:rsidRDefault="004121EC">
      <w:pPr>
        <w:rPr>
          <w:rFonts w:ascii="Arial" w:hAnsi="Arial" w:cs="Arial"/>
        </w:rPr>
      </w:pPr>
    </w:p>
    <w:p w14:paraId="21510600" w14:textId="3C5FE67F" w:rsidR="004121EC" w:rsidRPr="00217495" w:rsidRDefault="004121EC">
      <w:pPr>
        <w:rPr>
          <w:rFonts w:ascii="Arial" w:hAnsi="Arial" w:cs="Arial"/>
        </w:rPr>
      </w:pPr>
    </w:p>
    <w:p w14:paraId="461A6E54" w14:textId="7F075E55" w:rsidR="004121EC" w:rsidRPr="00217495" w:rsidRDefault="004121EC">
      <w:pPr>
        <w:rPr>
          <w:rFonts w:ascii="Arial" w:hAnsi="Arial" w:cs="Arial"/>
        </w:rPr>
      </w:pPr>
    </w:p>
    <w:p w14:paraId="58BAF091" w14:textId="16ABD71A" w:rsidR="004121EC" w:rsidRPr="00217495" w:rsidRDefault="004121EC">
      <w:pPr>
        <w:rPr>
          <w:rFonts w:ascii="Arial" w:hAnsi="Arial" w:cs="Arial"/>
        </w:rPr>
      </w:pPr>
    </w:p>
    <w:p w14:paraId="2F6DC096" w14:textId="77777777" w:rsidR="004121EC" w:rsidRPr="00217495" w:rsidRDefault="004121EC">
      <w:pPr>
        <w:rPr>
          <w:rFonts w:ascii="Arial" w:hAnsi="Arial" w:cs="Arial"/>
        </w:rPr>
      </w:pPr>
    </w:p>
    <w:sdt>
      <w:sdtPr>
        <w:rPr>
          <w:rFonts w:ascii="Arial" w:eastAsiaTheme="minorEastAsia" w:hAnsi="Arial" w:cs="Arial"/>
          <w:color w:val="auto"/>
          <w:sz w:val="22"/>
          <w:szCs w:val="22"/>
          <w:lang w:val="en-GB" w:eastAsia="zh-CN"/>
        </w:rPr>
        <w:id w:val="-1476517238"/>
        <w:docPartObj>
          <w:docPartGallery w:val="Table of Contents"/>
          <w:docPartUnique/>
        </w:docPartObj>
      </w:sdtPr>
      <w:sdtEndPr>
        <w:rPr>
          <w:b/>
          <w:bCs/>
          <w:noProof/>
          <w:sz w:val="24"/>
          <w:szCs w:val="24"/>
        </w:rPr>
      </w:sdtEndPr>
      <w:sdtContent>
        <w:p w14:paraId="5204FF9F" w14:textId="4C748D5C" w:rsidR="009D528D" w:rsidRPr="00217495" w:rsidRDefault="009D528D" w:rsidP="002D49BD">
          <w:pPr>
            <w:pStyle w:val="TOCHeading"/>
            <w:jc w:val="center"/>
            <w:rPr>
              <w:rFonts w:ascii="Arial" w:hAnsi="Arial" w:cs="Arial"/>
              <w:color w:val="000000" w:themeColor="text1"/>
              <w:sz w:val="28"/>
              <w:szCs w:val="28"/>
            </w:rPr>
          </w:pPr>
          <w:r w:rsidRPr="00217495">
            <w:rPr>
              <w:rFonts w:ascii="Arial" w:hAnsi="Arial" w:cs="Arial"/>
              <w:color w:val="000000" w:themeColor="text1"/>
              <w:sz w:val="28"/>
              <w:szCs w:val="28"/>
            </w:rPr>
            <w:t>List of Contents</w:t>
          </w:r>
        </w:p>
        <w:p w14:paraId="54CD7597" w14:textId="77777777" w:rsidR="009D528D" w:rsidRPr="00217495" w:rsidRDefault="009D528D" w:rsidP="009D528D">
          <w:pPr>
            <w:rPr>
              <w:rFonts w:ascii="Arial" w:hAnsi="Arial" w:cs="Arial"/>
              <w:lang w:val="en-US" w:eastAsia="en-US"/>
            </w:rPr>
          </w:pPr>
        </w:p>
        <w:p w14:paraId="42AA329F" w14:textId="4E82EE6D" w:rsidR="002B24F1" w:rsidRDefault="009D528D">
          <w:pPr>
            <w:pStyle w:val="TOC1"/>
            <w:rPr>
              <w:rFonts w:asciiTheme="minorHAnsi" w:hAnsiTheme="minorHAnsi" w:cstheme="minorBidi"/>
              <w:noProof/>
              <w:kern w:val="2"/>
              <w:sz w:val="22"/>
              <w:szCs w:val="22"/>
              <w:lang w:eastAsia="en-GB"/>
              <w14:ligatures w14:val="standardContextual"/>
            </w:rPr>
          </w:pPr>
          <w:r w:rsidRPr="00217495">
            <w:rPr>
              <w:rFonts w:ascii="Arial" w:hAnsi="Arial" w:cs="Arial"/>
            </w:rPr>
            <w:fldChar w:fldCharType="begin"/>
          </w:r>
          <w:r w:rsidRPr="00217495">
            <w:rPr>
              <w:rFonts w:ascii="Arial" w:hAnsi="Arial" w:cs="Arial"/>
            </w:rPr>
            <w:instrText xml:space="preserve"> TOC \o "1-3" \h \z \u </w:instrText>
          </w:r>
          <w:r w:rsidRPr="00217495">
            <w:rPr>
              <w:rFonts w:ascii="Arial" w:hAnsi="Arial" w:cs="Arial"/>
            </w:rPr>
            <w:fldChar w:fldCharType="separate"/>
          </w:r>
          <w:hyperlink w:anchor="_Toc152768537" w:history="1">
            <w:r w:rsidR="002B24F1" w:rsidRPr="000430D9">
              <w:rPr>
                <w:rStyle w:val="Hyperlink"/>
                <w:rFonts w:ascii="Arial" w:hAnsi="Arial" w:cs="Arial"/>
                <w:noProof/>
              </w:rPr>
              <w:t>List of Figures</w:t>
            </w:r>
            <w:r w:rsidR="002B24F1">
              <w:rPr>
                <w:noProof/>
                <w:webHidden/>
              </w:rPr>
              <w:tab/>
            </w:r>
            <w:r w:rsidR="002B24F1">
              <w:rPr>
                <w:noProof/>
                <w:webHidden/>
              </w:rPr>
              <w:fldChar w:fldCharType="begin"/>
            </w:r>
            <w:r w:rsidR="002B24F1">
              <w:rPr>
                <w:noProof/>
                <w:webHidden/>
              </w:rPr>
              <w:instrText xml:space="preserve"> PAGEREF _Toc152768537 \h </w:instrText>
            </w:r>
            <w:r w:rsidR="002B24F1">
              <w:rPr>
                <w:noProof/>
                <w:webHidden/>
              </w:rPr>
            </w:r>
            <w:r w:rsidR="002B24F1">
              <w:rPr>
                <w:noProof/>
                <w:webHidden/>
              </w:rPr>
              <w:fldChar w:fldCharType="separate"/>
            </w:r>
            <w:r w:rsidR="006C7C2D">
              <w:rPr>
                <w:noProof/>
                <w:webHidden/>
              </w:rPr>
              <w:t>3</w:t>
            </w:r>
            <w:r w:rsidR="002B24F1">
              <w:rPr>
                <w:noProof/>
                <w:webHidden/>
              </w:rPr>
              <w:fldChar w:fldCharType="end"/>
            </w:r>
          </w:hyperlink>
        </w:p>
        <w:p w14:paraId="1664CD43" w14:textId="2B0F0188" w:rsidR="002B24F1" w:rsidRDefault="00A172B1">
          <w:pPr>
            <w:pStyle w:val="TOC1"/>
            <w:rPr>
              <w:rFonts w:asciiTheme="minorHAnsi" w:hAnsiTheme="minorHAnsi" w:cstheme="minorBidi"/>
              <w:noProof/>
              <w:kern w:val="2"/>
              <w:sz w:val="22"/>
              <w:szCs w:val="22"/>
              <w:lang w:eastAsia="en-GB"/>
              <w14:ligatures w14:val="standardContextual"/>
            </w:rPr>
          </w:pPr>
          <w:hyperlink w:anchor="_Toc152768538" w:history="1">
            <w:r w:rsidR="002B24F1" w:rsidRPr="000430D9">
              <w:rPr>
                <w:rStyle w:val="Hyperlink"/>
                <w:rFonts w:ascii="Arial" w:hAnsi="Arial" w:cs="Arial"/>
                <w:noProof/>
              </w:rPr>
              <w:t>Abstract</w:t>
            </w:r>
            <w:r w:rsidR="002B24F1">
              <w:rPr>
                <w:noProof/>
                <w:webHidden/>
              </w:rPr>
              <w:tab/>
            </w:r>
            <w:r w:rsidR="002B24F1">
              <w:rPr>
                <w:noProof/>
                <w:webHidden/>
              </w:rPr>
              <w:fldChar w:fldCharType="begin"/>
            </w:r>
            <w:r w:rsidR="002B24F1">
              <w:rPr>
                <w:noProof/>
                <w:webHidden/>
              </w:rPr>
              <w:instrText xml:space="preserve"> PAGEREF _Toc152768538 \h </w:instrText>
            </w:r>
            <w:r w:rsidR="002B24F1">
              <w:rPr>
                <w:noProof/>
                <w:webHidden/>
              </w:rPr>
            </w:r>
            <w:r w:rsidR="002B24F1">
              <w:rPr>
                <w:noProof/>
                <w:webHidden/>
              </w:rPr>
              <w:fldChar w:fldCharType="separate"/>
            </w:r>
            <w:r w:rsidR="006C7C2D">
              <w:rPr>
                <w:noProof/>
                <w:webHidden/>
              </w:rPr>
              <w:t>4</w:t>
            </w:r>
            <w:r w:rsidR="002B24F1">
              <w:rPr>
                <w:noProof/>
                <w:webHidden/>
              </w:rPr>
              <w:fldChar w:fldCharType="end"/>
            </w:r>
          </w:hyperlink>
        </w:p>
        <w:p w14:paraId="34235277" w14:textId="056CC634" w:rsidR="002B24F1" w:rsidRDefault="00A172B1">
          <w:pPr>
            <w:pStyle w:val="TOC1"/>
            <w:rPr>
              <w:rFonts w:asciiTheme="minorHAnsi" w:hAnsiTheme="minorHAnsi" w:cstheme="minorBidi"/>
              <w:noProof/>
              <w:kern w:val="2"/>
              <w:sz w:val="22"/>
              <w:szCs w:val="22"/>
              <w:lang w:eastAsia="en-GB"/>
              <w14:ligatures w14:val="standardContextual"/>
            </w:rPr>
          </w:pPr>
          <w:hyperlink w:anchor="_Toc152768539" w:history="1">
            <w:r w:rsidR="002B24F1" w:rsidRPr="000430D9">
              <w:rPr>
                <w:rStyle w:val="Hyperlink"/>
                <w:rFonts w:ascii="Arial" w:hAnsi="Arial" w:cs="Arial"/>
                <w:noProof/>
              </w:rPr>
              <w:t>Introduction</w:t>
            </w:r>
            <w:r w:rsidR="002B24F1">
              <w:rPr>
                <w:noProof/>
                <w:webHidden/>
              </w:rPr>
              <w:tab/>
            </w:r>
            <w:r w:rsidR="002B24F1">
              <w:rPr>
                <w:noProof/>
                <w:webHidden/>
              </w:rPr>
              <w:fldChar w:fldCharType="begin"/>
            </w:r>
            <w:r w:rsidR="002B24F1">
              <w:rPr>
                <w:noProof/>
                <w:webHidden/>
              </w:rPr>
              <w:instrText xml:space="preserve"> PAGEREF _Toc152768539 \h </w:instrText>
            </w:r>
            <w:r w:rsidR="002B24F1">
              <w:rPr>
                <w:noProof/>
                <w:webHidden/>
              </w:rPr>
            </w:r>
            <w:r w:rsidR="002B24F1">
              <w:rPr>
                <w:noProof/>
                <w:webHidden/>
              </w:rPr>
              <w:fldChar w:fldCharType="separate"/>
            </w:r>
            <w:r w:rsidR="006C7C2D">
              <w:rPr>
                <w:noProof/>
                <w:webHidden/>
              </w:rPr>
              <w:t>4</w:t>
            </w:r>
            <w:r w:rsidR="002B24F1">
              <w:rPr>
                <w:noProof/>
                <w:webHidden/>
              </w:rPr>
              <w:fldChar w:fldCharType="end"/>
            </w:r>
          </w:hyperlink>
        </w:p>
        <w:p w14:paraId="4A1F71E0" w14:textId="44DC3A95" w:rsidR="002B24F1" w:rsidRDefault="00A172B1">
          <w:pPr>
            <w:pStyle w:val="TOC1"/>
            <w:rPr>
              <w:rFonts w:asciiTheme="minorHAnsi" w:hAnsiTheme="minorHAnsi" w:cstheme="minorBidi"/>
              <w:noProof/>
              <w:kern w:val="2"/>
              <w:sz w:val="22"/>
              <w:szCs w:val="22"/>
              <w:lang w:eastAsia="en-GB"/>
              <w14:ligatures w14:val="standardContextual"/>
            </w:rPr>
          </w:pPr>
          <w:hyperlink w:anchor="_Toc152768540" w:history="1">
            <w:r w:rsidR="002B24F1" w:rsidRPr="000430D9">
              <w:rPr>
                <w:rStyle w:val="Hyperlink"/>
                <w:rFonts w:ascii="Arial" w:hAnsi="Arial" w:cs="Arial"/>
                <w:noProof/>
              </w:rPr>
              <w:t>Photographic Image</w:t>
            </w:r>
            <w:r w:rsidR="002B24F1">
              <w:rPr>
                <w:noProof/>
                <w:webHidden/>
              </w:rPr>
              <w:tab/>
            </w:r>
            <w:r w:rsidR="002B24F1">
              <w:rPr>
                <w:noProof/>
                <w:webHidden/>
              </w:rPr>
              <w:fldChar w:fldCharType="begin"/>
            </w:r>
            <w:r w:rsidR="002B24F1">
              <w:rPr>
                <w:noProof/>
                <w:webHidden/>
              </w:rPr>
              <w:instrText xml:space="preserve"> PAGEREF _Toc152768540 \h </w:instrText>
            </w:r>
            <w:r w:rsidR="002B24F1">
              <w:rPr>
                <w:noProof/>
                <w:webHidden/>
              </w:rPr>
            </w:r>
            <w:r w:rsidR="002B24F1">
              <w:rPr>
                <w:noProof/>
                <w:webHidden/>
              </w:rPr>
              <w:fldChar w:fldCharType="separate"/>
            </w:r>
            <w:r w:rsidR="006C7C2D">
              <w:rPr>
                <w:noProof/>
                <w:webHidden/>
              </w:rPr>
              <w:t>5</w:t>
            </w:r>
            <w:r w:rsidR="002B24F1">
              <w:rPr>
                <w:noProof/>
                <w:webHidden/>
              </w:rPr>
              <w:fldChar w:fldCharType="end"/>
            </w:r>
          </w:hyperlink>
        </w:p>
        <w:p w14:paraId="336085A1" w14:textId="1CC7A5C0" w:rsidR="002B24F1" w:rsidRDefault="00A172B1">
          <w:pPr>
            <w:pStyle w:val="TOC1"/>
            <w:rPr>
              <w:rFonts w:asciiTheme="minorHAnsi" w:hAnsiTheme="minorHAnsi" w:cstheme="minorBidi"/>
              <w:noProof/>
              <w:kern w:val="2"/>
              <w:sz w:val="22"/>
              <w:szCs w:val="22"/>
              <w:lang w:eastAsia="en-GB"/>
              <w14:ligatures w14:val="standardContextual"/>
            </w:rPr>
          </w:pPr>
          <w:hyperlink w:anchor="_Toc152768541" w:history="1">
            <w:r w:rsidR="002B24F1" w:rsidRPr="000430D9">
              <w:rPr>
                <w:rStyle w:val="Hyperlink"/>
                <w:rFonts w:ascii="Arial" w:hAnsi="Arial" w:cs="Arial"/>
                <w:noProof/>
              </w:rPr>
              <w:t>Objects</w:t>
            </w:r>
            <w:r w:rsidR="002B24F1">
              <w:rPr>
                <w:noProof/>
                <w:webHidden/>
              </w:rPr>
              <w:tab/>
            </w:r>
            <w:r w:rsidR="002B24F1">
              <w:rPr>
                <w:noProof/>
                <w:webHidden/>
              </w:rPr>
              <w:fldChar w:fldCharType="begin"/>
            </w:r>
            <w:r w:rsidR="002B24F1">
              <w:rPr>
                <w:noProof/>
                <w:webHidden/>
              </w:rPr>
              <w:instrText xml:space="preserve"> PAGEREF _Toc152768541 \h </w:instrText>
            </w:r>
            <w:r w:rsidR="002B24F1">
              <w:rPr>
                <w:noProof/>
                <w:webHidden/>
              </w:rPr>
            </w:r>
            <w:r w:rsidR="002B24F1">
              <w:rPr>
                <w:noProof/>
                <w:webHidden/>
              </w:rPr>
              <w:fldChar w:fldCharType="separate"/>
            </w:r>
            <w:r w:rsidR="006C7C2D">
              <w:rPr>
                <w:noProof/>
                <w:webHidden/>
              </w:rPr>
              <w:t>10</w:t>
            </w:r>
            <w:r w:rsidR="002B24F1">
              <w:rPr>
                <w:noProof/>
                <w:webHidden/>
              </w:rPr>
              <w:fldChar w:fldCharType="end"/>
            </w:r>
          </w:hyperlink>
        </w:p>
        <w:p w14:paraId="18F33081" w14:textId="3E37507F" w:rsidR="002B24F1" w:rsidRDefault="00A172B1">
          <w:pPr>
            <w:pStyle w:val="TOC1"/>
            <w:rPr>
              <w:rFonts w:asciiTheme="minorHAnsi" w:hAnsiTheme="minorHAnsi" w:cstheme="minorBidi"/>
              <w:noProof/>
              <w:kern w:val="2"/>
              <w:sz w:val="22"/>
              <w:szCs w:val="22"/>
              <w:lang w:eastAsia="en-GB"/>
              <w14:ligatures w14:val="standardContextual"/>
            </w:rPr>
          </w:pPr>
          <w:hyperlink w:anchor="_Toc152768542" w:history="1">
            <w:r w:rsidR="001F1A62">
              <w:rPr>
                <w:rStyle w:val="Hyperlink"/>
                <w:rFonts w:ascii="Arial" w:hAnsi="Arial" w:cs="Arial"/>
                <w:noProof/>
              </w:rPr>
              <w:t>Curation and I</w:t>
            </w:r>
            <w:r w:rsidR="002B24F1" w:rsidRPr="000430D9">
              <w:rPr>
                <w:rStyle w:val="Hyperlink"/>
                <w:rFonts w:ascii="Arial" w:hAnsi="Arial" w:cs="Arial"/>
                <w:noProof/>
              </w:rPr>
              <w:t>nstallation</w:t>
            </w:r>
            <w:r w:rsidR="002B24F1">
              <w:rPr>
                <w:noProof/>
                <w:webHidden/>
              </w:rPr>
              <w:tab/>
            </w:r>
            <w:r w:rsidR="002B24F1">
              <w:rPr>
                <w:noProof/>
                <w:webHidden/>
              </w:rPr>
              <w:fldChar w:fldCharType="begin"/>
            </w:r>
            <w:r w:rsidR="002B24F1">
              <w:rPr>
                <w:noProof/>
                <w:webHidden/>
              </w:rPr>
              <w:instrText xml:space="preserve"> PAGEREF _Toc152768542 \h </w:instrText>
            </w:r>
            <w:r w:rsidR="002B24F1">
              <w:rPr>
                <w:noProof/>
                <w:webHidden/>
              </w:rPr>
            </w:r>
            <w:r w:rsidR="002B24F1">
              <w:rPr>
                <w:noProof/>
                <w:webHidden/>
              </w:rPr>
              <w:fldChar w:fldCharType="separate"/>
            </w:r>
            <w:r w:rsidR="006C7C2D">
              <w:rPr>
                <w:noProof/>
                <w:webHidden/>
              </w:rPr>
              <w:t>14</w:t>
            </w:r>
            <w:r w:rsidR="002B24F1">
              <w:rPr>
                <w:noProof/>
                <w:webHidden/>
              </w:rPr>
              <w:fldChar w:fldCharType="end"/>
            </w:r>
          </w:hyperlink>
        </w:p>
        <w:p w14:paraId="4498957C" w14:textId="0E4F30A7" w:rsidR="002B24F1" w:rsidRDefault="00A172B1">
          <w:pPr>
            <w:pStyle w:val="TOC1"/>
            <w:rPr>
              <w:rFonts w:asciiTheme="minorHAnsi" w:hAnsiTheme="minorHAnsi" w:cstheme="minorBidi"/>
              <w:noProof/>
              <w:kern w:val="2"/>
              <w:sz w:val="22"/>
              <w:szCs w:val="22"/>
              <w:lang w:eastAsia="en-GB"/>
              <w14:ligatures w14:val="standardContextual"/>
            </w:rPr>
          </w:pPr>
          <w:hyperlink w:anchor="_Toc152768543" w:history="1">
            <w:r w:rsidR="002B24F1" w:rsidRPr="000430D9">
              <w:rPr>
                <w:rStyle w:val="Hyperlink"/>
                <w:rFonts w:ascii="Arial" w:hAnsi="Arial" w:cs="Arial"/>
                <w:noProof/>
              </w:rPr>
              <w:t>Conclusion</w:t>
            </w:r>
            <w:r w:rsidR="002B24F1">
              <w:rPr>
                <w:noProof/>
                <w:webHidden/>
              </w:rPr>
              <w:tab/>
            </w:r>
            <w:r w:rsidR="002B24F1">
              <w:rPr>
                <w:noProof/>
                <w:webHidden/>
              </w:rPr>
              <w:fldChar w:fldCharType="begin"/>
            </w:r>
            <w:r w:rsidR="002B24F1">
              <w:rPr>
                <w:noProof/>
                <w:webHidden/>
              </w:rPr>
              <w:instrText xml:space="preserve"> PAGEREF _Toc152768543 \h </w:instrText>
            </w:r>
            <w:r w:rsidR="002B24F1">
              <w:rPr>
                <w:noProof/>
                <w:webHidden/>
              </w:rPr>
            </w:r>
            <w:r w:rsidR="002B24F1">
              <w:rPr>
                <w:noProof/>
                <w:webHidden/>
              </w:rPr>
              <w:fldChar w:fldCharType="separate"/>
            </w:r>
            <w:r w:rsidR="006C7C2D">
              <w:rPr>
                <w:noProof/>
                <w:webHidden/>
              </w:rPr>
              <w:t>18</w:t>
            </w:r>
            <w:r w:rsidR="002B24F1">
              <w:rPr>
                <w:noProof/>
                <w:webHidden/>
              </w:rPr>
              <w:fldChar w:fldCharType="end"/>
            </w:r>
          </w:hyperlink>
        </w:p>
        <w:p w14:paraId="2CABA0F9" w14:textId="4BC653FA" w:rsidR="002B24F1" w:rsidRDefault="00A172B1">
          <w:pPr>
            <w:pStyle w:val="TOC1"/>
            <w:rPr>
              <w:rFonts w:asciiTheme="minorHAnsi" w:hAnsiTheme="minorHAnsi" w:cstheme="minorBidi"/>
              <w:noProof/>
              <w:kern w:val="2"/>
              <w:sz w:val="22"/>
              <w:szCs w:val="22"/>
              <w:lang w:eastAsia="en-GB"/>
              <w14:ligatures w14:val="standardContextual"/>
            </w:rPr>
          </w:pPr>
          <w:hyperlink w:anchor="_Toc152768544" w:history="1">
            <w:r w:rsidR="002B24F1" w:rsidRPr="000430D9">
              <w:rPr>
                <w:rStyle w:val="Hyperlink"/>
                <w:rFonts w:ascii="Arial" w:hAnsi="Arial" w:cs="Arial"/>
                <w:noProof/>
              </w:rPr>
              <w:t>Bibliography</w:t>
            </w:r>
            <w:r w:rsidR="002B24F1">
              <w:rPr>
                <w:noProof/>
                <w:webHidden/>
              </w:rPr>
              <w:tab/>
            </w:r>
            <w:r w:rsidR="002B24F1">
              <w:rPr>
                <w:noProof/>
                <w:webHidden/>
              </w:rPr>
              <w:fldChar w:fldCharType="begin"/>
            </w:r>
            <w:r w:rsidR="002B24F1">
              <w:rPr>
                <w:noProof/>
                <w:webHidden/>
              </w:rPr>
              <w:instrText xml:space="preserve"> PAGEREF _Toc152768544 \h </w:instrText>
            </w:r>
            <w:r w:rsidR="002B24F1">
              <w:rPr>
                <w:noProof/>
                <w:webHidden/>
              </w:rPr>
            </w:r>
            <w:r w:rsidR="002B24F1">
              <w:rPr>
                <w:noProof/>
                <w:webHidden/>
              </w:rPr>
              <w:fldChar w:fldCharType="separate"/>
            </w:r>
            <w:r w:rsidR="006C7C2D">
              <w:rPr>
                <w:noProof/>
                <w:webHidden/>
              </w:rPr>
              <w:t>2</w:t>
            </w:r>
            <w:r w:rsidR="002E17AE">
              <w:rPr>
                <w:noProof/>
                <w:webHidden/>
              </w:rPr>
              <w:t>1</w:t>
            </w:r>
            <w:r w:rsidR="002B24F1">
              <w:rPr>
                <w:noProof/>
                <w:webHidden/>
              </w:rPr>
              <w:fldChar w:fldCharType="end"/>
            </w:r>
          </w:hyperlink>
        </w:p>
        <w:p w14:paraId="4F4B2BA6" w14:textId="4C9E90CE" w:rsidR="002B24F1" w:rsidRDefault="00A172B1">
          <w:pPr>
            <w:pStyle w:val="TOC1"/>
            <w:rPr>
              <w:rFonts w:asciiTheme="minorHAnsi" w:hAnsiTheme="minorHAnsi" w:cstheme="minorBidi"/>
              <w:noProof/>
              <w:kern w:val="2"/>
              <w:sz w:val="22"/>
              <w:szCs w:val="22"/>
              <w:lang w:eastAsia="en-GB"/>
              <w14:ligatures w14:val="standardContextual"/>
            </w:rPr>
          </w:pPr>
          <w:hyperlink w:anchor="_Toc152768545" w:history="1">
            <w:r w:rsidR="002B24F1" w:rsidRPr="000430D9">
              <w:rPr>
                <w:rStyle w:val="Hyperlink"/>
                <w:rFonts w:ascii="Arial" w:hAnsi="Arial" w:cs="Arial"/>
                <w:noProof/>
              </w:rPr>
              <w:t>List of Figures- References</w:t>
            </w:r>
            <w:r w:rsidR="002B24F1">
              <w:rPr>
                <w:noProof/>
                <w:webHidden/>
              </w:rPr>
              <w:tab/>
            </w:r>
            <w:r w:rsidR="002B24F1">
              <w:rPr>
                <w:noProof/>
                <w:webHidden/>
              </w:rPr>
              <w:fldChar w:fldCharType="begin"/>
            </w:r>
            <w:r w:rsidR="002B24F1">
              <w:rPr>
                <w:noProof/>
                <w:webHidden/>
              </w:rPr>
              <w:instrText xml:space="preserve"> PAGEREF _Toc152768545 \h </w:instrText>
            </w:r>
            <w:r w:rsidR="002B24F1">
              <w:rPr>
                <w:noProof/>
                <w:webHidden/>
              </w:rPr>
            </w:r>
            <w:r w:rsidR="002B24F1">
              <w:rPr>
                <w:noProof/>
                <w:webHidden/>
              </w:rPr>
              <w:fldChar w:fldCharType="separate"/>
            </w:r>
            <w:r w:rsidR="006C7C2D">
              <w:rPr>
                <w:noProof/>
                <w:webHidden/>
              </w:rPr>
              <w:t>2</w:t>
            </w:r>
            <w:r w:rsidR="002E17AE">
              <w:rPr>
                <w:noProof/>
                <w:webHidden/>
              </w:rPr>
              <w:t>4</w:t>
            </w:r>
            <w:r w:rsidR="002B24F1">
              <w:rPr>
                <w:noProof/>
                <w:webHidden/>
              </w:rPr>
              <w:fldChar w:fldCharType="end"/>
            </w:r>
          </w:hyperlink>
        </w:p>
        <w:p w14:paraId="24CF4E21" w14:textId="11D66C2E" w:rsidR="009D528D" w:rsidRPr="00217495" w:rsidRDefault="009D528D" w:rsidP="00472E0B">
          <w:pPr>
            <w:spacing w:line="720" w:lineRule="auto"/>
            <w:rPr>
              <w:rFonts w:ascii="Arial" w:hAnsi="Arial" w:cs="Arial"/>
              <w:sz w:val="24"/>
              <w:szCs w:val="24"/>
            </w:rPr>
          </w:pPr>
          <w:r w:rsidRPr="00217495">
            <w:rPr>
              <w:rFonts w:ascii="Arial" w:hAnsi="Arial" w:cs="Arial"/>
              <w:b/>
              <w:bCs/>
              <w:noProof/>
              <w:sz w:val="28"/>
              <w:szCs w:val="28"/>
            </w:rPr>
            <w:fldChar w:fldCharType="end"/>
          </w:r>
        </w:p>
      </w:sdtContent>
    </w:sdt>
    <w:p w14:paraId="05ADB5C6" w14:textId="0AFE1C19" w:rsidR="00994E01" w:rsidRPr="00217495" w:rsidRDefault="00994E01">
      <w:pPr>
        <w:rPr>
          <w:rFonts w:ascii="Arial" w:hAnsi="Arial" w:cs="Arial"/>
          <w:b/>
          <w:bCs/>
          <w:i/>
          <w:iCs/>
          <w:sz w:val="28"/>
          <w:szCs w:val="28"/>
          <w:u w:val="single"/>
        </w:rPr>
      </w:pPr>
      <w:r w:rsidRPr="00217495">
        <w:rPr>
          <w:rFonts w:ascii="Arial" w:hAnsi="Arial" w:cs="Arial"/>
          <w:b/>
          <w:bCs/>
          <w:i/>
          <w:iCs/>
          <w:sz w:val="28"/>
          <w:szCs w:val="28"/>
          <w:u w:val="single"/>
        </w:rPr>
        <w:br w:type="page"/>
      </w:r>
    </w:p>
    <w:p w14:paraId="0A3264BC" w14:textId="77777777" w:rsidR="00EA3A00" w:rsidRDefault="009D528D" w:rsidP="002D49BD">
      <w:pPr>
        <w:pStyle w:val="Heading1"/>
        <w:jc w:val="center"/>
        <w:rPr>
          <w:rFonts w:ascii="Arial" w:hAnsi="Arial" w:cs="Arial"/>
          <w:color w:val="000000" w:themeColor="text1"/>
          <w:sz w:val="28"/>
          <w:szCs w:val="28"/>
        </w:rPr>
      </w:pPr>
      <w:bookmarkStart w:id="0" w:name="_Toc152768537"/>
      <w:r w:rsidRPr="00217495">
        <w:rPr>
          <w:rFonts w:ascii="Arial" w:hAnsi="Arial" w:cs="Arial"/>
          <w:color w:val="000000" w:themeColor="text1"/>
          <w:sz w:val="28"/>
          <w:szCs w:val="28"/>
        </w:rPr>
        <w:lastRenderedPageBreak/>
        <w:t>List of Figures</w:t>
      </w:r>
      <w:bookmarkEnd w:id="0"/>
    </w:p>
    <w:p w14:paraId="1C4A6633" w14:textId="77777777" w:rsidR="00EA3A00" w:rsidRDefault="00EA3A00" w:rsidP="002D49BD">
      <w:pPr>
        <w:pStyle w:val="Heading1"/>
        <w:jc w:val="center"/>
        <w:rPr>
          <w:rFonts w:ascii="Arial" w:hAnsi="Arial" w:cs="Arial"/>
          <w:u w:val="single"/>
        </w:rPr>
      </w:pPr>
    </w:p>
    <w:p w14:paraId="38CE12CC" w14:textId="54FE23D5" w:rsidR="00EA3A00" w:rsidRPr="00390D1B" w:rsidRDefault="00EA3A00" w:rsidP="00EA3A00">
      <w:pPr>
        <w:spacing w:line="720" w:lineRule="auto"/>
        <w:rPr>
          <w:rFonts w:ascii="Calibri" w:hAnsi="Calibri" w:cs="Calibri"/>
        </w:rPr>
      </w:pPr>
      <w:r w:rsidRPr="00390D1B">
        <w:rPr>
          <w:rFonts w:ascii="Calibri" w:hAnsi="Calibri" w:cs="Calibri"/>
        </w:rPr>
        <w:t xml:space="preserve">-Figure 1. </w:t>
      </w:r>
      <w:r w:rsidR="00390D1B" w:rsidRPr="00390D1B">
        <w:rPr>
          <w:rFonts w:ascii="Calibri" w:hAnsi="Calibri" w:cs="Calibri"/>
        </w:rPr>
        <w:t xml:space="preserve">Katie Nia, </w:t>
      </w:r>
      <w:r w:rsidR="00390D1B" w:rsidRPr="00390D1B">
        <w:rPr>
          <w:rFonts w:ascii="Calibri" w:hAnsi="Calibri" w:cs="Calibri"/>
          <w:i/>
          <w:iCs/>
        </w:rPr>
        <w:t>Eternal Return, 2022, Untitled page</w:t>
      </w:r>
    </w:p>
    <w:p w14:paraId="0C6E27B1" w14:textId="0E6B67E5" w:rsidR="00EA3A00" w:rsidRPr="00390D1B" w:rsidRDefault="00EA3A00" w:rsidP="00EA3A00">
      <w:pPr>
        <w:spacing w:line="720" w:lineRule="auto"/>
        <w:rPr>
          <w:rFonts w:ascii="Calibri" w:hAnsi="Calibri" w:cs="Calibri"/>
        </w:rPr>
      </w:pPr>
      <w:r w:rsidRPr="00390D1B">
        <w:rPr>
          <w:rFonts w:ascii="Calibri" w:hAnsi="Calibri" w:cs="Calibri"/>
        </w:rPr>
        <w:t xml:space="preserve">-Figure 2. </w:t>
      </w:r>
      <w:r w:rsidR="00390D1B" w:rsidRPr="00390D1B">
        <w:rPr>
          <w:rFonts w:ascii="Calibri" w:hAnsi="Calibri" w:cs="Calibri"/>
        </w:rPr>
        <w:t xml:space="preserve">Katie Nia, </w:t>
      </w:r>
      <w:r w:rsidR="00390D1B" w:rsidRPr="00390D1B">
        <w:rPr>
          <w:rFonts w:ascii="Calibri" w:hAnsi="Calibri" w:cs="Calibri"/>
          <w:i/>
          <w:iCs/>
        </w:rPr>
        <w:t>Eternal Return, 2022, Untitled page</w:t>
      </w:r>
    </w:p>
    <w:p w14:paraId="104EC00C" w14:textId="35FCEA69" w:rsidR="00EA3A00" w:rsidRPr="00390D1B" w:rsidRDefault="00EA3A00" w:rsidP="00EA3A00">
      <w:pPr>
        <w:spacing w:line="720" w:lineRule="auto"/>
        <w:rPr>
          <w:rFonts w:ascii="Calibri" w:hAnsi="Calibri" w:cs="Calibri"/>
        </w:rPr>
      </w:pPr>
      <w:r w:rsidRPr="00390D1B">
        <w:rPr>
          <w:rFonts w:ascii="Calibri" w:hAnsi="Calibri" w:cs="Calibri"/>
        </w:rPr>
        <w:t>-Figure 3.</w:t>
      </w:r>
      <w:r w:rsidR="00390D1B" w:rsidRPr="00390D1B">
        <w:rPr>
          <w:rFonts w:ascii="Calibri" w:hAnsi="Calibri" w:cs="Calibri"/>
        </w:rPr>
        <w:t xml:space="preserve"> </w:t>
      </w:r>
      <w:r w:rsidR="00390D1B" w:rsidRPr="00390D1B">
        <w:rPr>
          <w:rFonts w:ascii="Calibri" w:hAnsi="Calibri" w:cs="Calibri"/>
        </w:rPr>
        <w:t>Simon Ward, Guardians: Ted 1 2018</w:t>
      </w:r>
    </w:p>
    <w:p w14:paraId="06B660A1" w14:textId="1D52F78F" w:rsidR="00EA3A00" w:rsidRPr="00390D1B" w:rsidRDefault="00EA3A00" w:rsidP="00EA3A00">
      <w:pPr>
        <w:spacing w:line="720" w:lineRule="auto"/>
        <w:rPr>
          <w:rFonts w:ascii="Calibri" w:hAnsi="Calibri" w:cs="Calibri"/>
        </w:rPr>
      </w:pPr>
      <w:r w:rsidRPr="00390D1B">
        <w:rPr>
          <w:rFonts w:ascii="Calibri" w:hAnsi="Calibri" w:cs="Calibri"/>
        </w:rPr>
        <w:t xml:space="preserve">-Figure 4. </w:t>
      </w:r>
      <w:r w:rsidR="00390D1B" w:rsidRPr="00390D1B">
        <w:rPr>
          <w:rFonts w:ascii="Calibri" w:hAnsi="Calibri" w:cs="Calibri"/>
        </w:rPr>
        <w:t>Simon Ward, Guardians: Snow white 2018</w:t>
      </w:r>
    </w:p>
    <w:p w14:paraId="57B0396F" w14:textId="069A1A04" w:rsidR="00EA3A00" w:rsidRPr="00390D1B" w:rsidRDefault="00EA3A00" w:rsidP="00EA3A00">
      <w:pPr>
        <w:spacing w:line="720" w:lineRule="auto"/>
        <w:rPr>
          <w:rFonts w:ascii="Calibri" w:hAnsi="Calibri" w:cs="Calibri"/>
        </w:rPr>
      </w:pPr>
      <w:r w:rsidRPr="00390D1B">
        <w:rPr>
          <w:rFonts w:ascii="Calibri" w:hAnsi="Calibri" w:cs="Calibri"/>
        </w:rPr>
        <w:t xml:space="preserve">-Figure 5. </w:t>
      </w:r>
      <w:r w:rsidR="00390D1B" w:rsidRPr="00390D1B">
        <w:rPr>
          <w:rFonts w:ascii="Calibri" w:hAnsi="Calibri" w:cs="Calibri"/>
        </w:rPr>
        <w:t>Floris Neusüss Bin Gleich Zurück, 1984</w:t>
      </w:r>
    </w:p>
    <w:p w14:paraId="31666204" w14:textId="66140C4C" w:rsidR="002D49BD" w:rsidRPr="00390D1B" w:rsidRDefault="00EA3A00" w:rsidP="00107669">
      <w:pPr>
        <w:pStyle w:val="Heading1"/>
        <w:spacing w:line="720" w:lineRule="auto"/>
        <w:jc w:val="center"/>
        <w:rPr>
          <w:rFonts w:ascii="Arial" w:hAnsi="Arial" w:cs="Arial"/>
          <w:color w:val="000000" w:themeColor="text1"/>
          <w:sz w:val="28"/>
          <w:szCs w:val="28"/>
        </w:rPr>
      </w:pPr>
      <w:r w:rsidRPr="00390D1B">
        <w:rPr>
          <w:rFonts w:ascii="Calibri" w:hAnsi="Calibri" w:cs="Calibri"/>
          <w:color w:val="000000" w:themeColor="text1"/>
          <w:sz w:val="28"/>
          <w:szCs w:val="28"/>
        </w:rPr>
        <w:br w:type="page"/>
      </w:r>
      <w:bookmarkStart w:id="1" w:name="_Hlk152768362"/>
      <w:bookmarkStart w:id="2" w:name="_Toc152768538"/>
      <w:r w:rsidR="00AB5688" w:rsidRPr="00390D1B">
        <w:rPr>
          <w:rFonts w:ascii="Arial" w:hAnsi="Arial" w:cs="Arial"/>
          <w:color w:val="000000" w:themeColor="text1"/>
          <w:sz w:val="28"/>
          <w:szCs w:val="28"/>
        </w:rPr>
        <w:lastRenderedPageBreak/>
        <w:t>Abstract</w:t>
      </w:r>
      <w:bookmarkEnd w:id="1"/>
      <w:bookmarkEnd w:id="2"/>
    </w:p>
    <w:p w14:paraId="62AE6F30" w14:textId="052C5529" w:rsidR="00B22A19" w:rsidRPr="00390D1B" w:rsidRDefault="00C266BA" w:rsidP="00107669">
      <w:pPr>
        <w:spacing w:line="480" w:lineRule="auto"/>
        <w:jc w:val="both"/>
        <w:rPr>
          <w:rFonts w:ascii="Arial" w:eastAsiaTheme="majorEastAsia" w:hAnsi="Arial" w:cs="Arial"/>
          <w:color w:val="000000" w:themeColor="text1"/>
          <w:sz w:val="24"/>
          <w:szCs w:val="24"/>
        </w:rPr>
      </w:pPr>
      <w:r w:rsidRPr="00390D1B">
        <w:rPr>
          <w:rFonts w:ascii="Arial" w:eastAsiaTheme="majorEastAsia" w:hAnsi="Arial" w:cs="Arial"/>
          <w:color w:val="000000" w:themeColor="text1"/>
          <w:sz w:val="24"/>
          <w:szCs w:val="24"/>
        </w:rPr>
        <w:t>How does Hauntology change the way we view a</w:t>
      </w:r>
      <w:r w:rsidR="00DB00CE" w:rsidRPr="00390D1B">
        <w:rPr>
          <w:rFonts w:ascii="Arial" w:eastAsiaTheme="majorEastAsia" w:hAnsi="Arial" w:cs="Arial"/>
          <w:color w:val="000000" w:themeColor="text1"/>
          <w:sz w:val="24"/>
          <w:szCs w:val="24"/>
        </w:rPr>
        <w:t>rt and culture? This</w:t>
      </w:r>
      <w:r w:rsidR="00B56531" w:rsidRPr="00390D1B">
        <w:rPr>
          <w:rFonts w:ascii="Arial" w:eastAsiaTheme="majorEastAsia" w:hAnsi="Arial" w:cs="Arial"/>
          <w:color w:val="000000" w:themeColor="text1"/>
          <w:sz w:val="24"/>
          <w:szCs w:val="24"/>
        </w:rPr>
        <w:t xml:space="preserve"> </w:t>
      </w:r>
      <w:r w:rsidR="00ED6E38" w:rsidRPr="00390D1B">
        <w:rPr>
          <w:rFonts w:ascii="Arial" w:eastAsiaTheme="majorEastAsia" w:hAnsi="Arial" w:cs="Arial"/>
          <w:color w:val="000000" w:themeColor="text1"/>
          <w:sz w:val="24"/>
          <w:szCs w:val="24"/>
        </w:rPr>
        <w:t>independent enquiry explores</w:t>
      </w:r>
      <w:r w:rsidR="007C4F29" w:rsidRPr="00390D1B">
        <w:rPr>
          <w:rFonts w:ascii="Arial" w:eastAsiaTheme="majorEastAsia" w:hAnsi="Arial" w:cs="Arial"/>
          <w:color w:val="000000" w:themeColor="text1"/>
          <w:sz w:val="24"/>
          <w:szCs w:val="24"/>
        </w:rPr>
        <w:t xml:space="preserve"> </w:t>
      </w:r>
      <w:r w:rsidR="0080213A" w:rsidRPr="00390D1B">
        <w:rPr>
          <w:rFonts w:ascii="Arial" w:eastAsiaTheme="majorEastAsia" w:hAnsi="Arial" w:cs="Arial"/>
          <w:color w:val="000000" w:themeColor="text1"/>
          <w:sz w:val="24"/>
          <w:szCs w:val="24"/>
        </w:rPr>
        <w:t>the topic of t</w:t>
      </w:r>
      <w:r w:rsidR="007C4F29" w:rsidRPr="00390D1B">
        <w:rPr>
          <w:rFonts w:ascii="Arial" w:eastAsiaTheme="majorEastAsia" w:hAnsi="Arial" w:cs="Arial"/>
          <w:color w:val="000000" w:themeColor="text1"/>
          <w:sz w:val="24"/>
          <w:szCs w:val="24"/>
        </w:rPr>
        <w:t xml:space="preserve">ime </w:t>
      </w:r>
      <w:r w:rsidR="000F4835" w:rsidRPr="00390D1B">
        <w:rPr>
          <w:rFonts w:ascii="Arial" w:eastAsiaTheme="majorEastAsia" w:hAnsi="Arial" w:cs="Arial"/>
          <w:color w:val="000000" w:themeColor="text1"/>
          <w:sz w:val="24"/>
          <w:szCs w:val="24"/>
        </w:rPr>
        <w:t xml:space="preserve">and memory </w:t>
      </w:r>
      <w:r w:rsidR="0080213A" w:rsidRPr="00390D1B">
        <w:rPr>
          <w:rFonts w:ascii="Arial" w:eastAsiaTheme="majorEastAsia" w:hAnsi="Arial" w:cs="Arial"/>
          <w:color w:val="000000" w:themeColor="text1"/>
          <w:sz w:val="24"/>
          <w:szCs w:val="24"/>
        </w:rPr>
        <w:t xml:space="preserve">from the perspective </w:t>
      </w:r>
      <w:r w:rsidR="000F4835" w:rsidRPr="00390D1B">
        <w:rPr>
          <w:rFonts w:ascii="Arial" w:eastAsiaTheme="majorEastAsia" w:hAnsi="Arial" w:cs="Arial"/>
          <w:color w:val="000000" w:themeColor="text1"/>
          <w:sz w:val="24"/>
          <w:szCs w:val="24"/>
        </w:rPr>
        <w:t xml:space="preserve">of </w:t>
      </w:r>
      <w:r w:rsidR="00AD7BC0" w:rsidRPr="00390D1B">
        <w:rPr>
          <w:rFonts w:ascii="Arial" w:eastAsiaTheme="majorEastAsia" w:hAnsi="Arial" w:cs="Arial"/>
          <w:color w:val="000000" w:themeColor="text1"/>
          <w:sz w:val="24"/>
          <w:szCs w:val="24"/>
        </w:rPr>
        <w:t>h</w:t>
      </w:r>
      <w:r w:rsidR="000F4835" w:rsidRPr="00390D1B">
        <w:rPr>
          <w:rFonts w:ascii="Arial" w:eastAsiaTheme="majorEastAsia" w:hAnsi="Arial" w:cs="Arial"/>
          <w:color w:val="000000" w:themeColor="text1"/>
          <w:sz w:val="24"/>
          <w:szCs w:val="24"/>
        </w:rPr>
        <w:t>auntology</w:t>
      </w:r>
      <w:r w:rsidR="00AD7BC0" w:rsidRPr="00390D1B">
        <w:rPr>
          <w:rFonts w:ascii="Arial" w:eastAsiaTheme="majorEastAsia" w:hAnsi="Arial" w:cs="Arial"/>
          <w:color w:val="000000" w:themeColor="text1"/>
          <w:sz w:val="24"/>
          <w:szCs w:val="24"/>
        </w:rPr>
        <w:t xml:space="preserve"> to shine a light on what hauntology is and how it can be overlooked</w:t>
      </w:r>
      <w:r w:rsidR="00F20075" w:rsidRPr="00390D1B">
        <w:rPr>
          <w:rFonts w:ascii="Arial" w:eastAsiaTheme="majorEastAsia" w:hAnsi="Arial" w:cs="Arial"/>
          <w:color w:val="000000" w:themeColor="text1"/>
          <w:sz w:val="24"/>
          <w:szCs w:val="24"/>
        </w:rPr>
        <w:t>.</w:t>
      </w:r>
      <w:r w:rsidR="00AD7BC0" w:rsidRPr="00390D1B">
        <w:rPr>
          <w:rFonts w:ascii="Arial" w:eastAsiaTheme="majorEastAsia" w:hAnsi="Arial" w:cs="Arial"/>
          <w:color w:val="000000" w:themeColor="text1"/>
          <w:sz w:val="24"/>
          <w:szCs w:val="24"/>
        </w:rPr>
        <w:t xml:space="preserve"> This enquiry explores the </w:t>
      </w:r>
      <w:r w:rsidR="0022718D" w:rsidRPr="00390D1B">
        <w:rPr>
          <w:rFonts w:ascii="Arial" w:eastAsiaTheme="majorEastAsia" w:hAnsi="Arial" w:cs="Arial"/>
          <w:color w:val="000000" w:themeColor="text1"/>
          <w:sz w:val="24"/>
          <w:szCs w:val="24"/>
        </w:rPr>
        <w:t xml:space="preserve">links </w:t>
      </w:r>
      <w:r w:rsidR="00AD7BC0" w:rsidRPr="00390D1B">
        <w:rPr>
          <w:rFonts w:ascii="Arial" w:eastAsiaTheme="majorEastAsia" w:hAnsi="Arial" w:cs="Arial"/>
          <w:color w:val="000000" w:themeColor="text1"/>
          <w:sz w:val="24"/>
          <w:szCs w:val="24"/>
        </w:rPr>
        <w:t>this</w:t>
      </w:r>
      <w:r w:rsidR="0022718D" w:rsidRPr="00390D1B">
        <w:rPr>
          <w:rFonts w:ascii="Arial" w:eastAsiaTheme="majorEastAsia" w:hAnsi="Arial" w:cs="Arial"/>
          <w:color w:val="000000" w:themeColor="text1"/>
          <w:sz w:val="24"/>
          <w:szCs w:val="24"/>
        </w:rPr>
        <w:t xml:space="preserve"> concept has</w:t>
      </w:r>
      <w:r w:rsidR="00AD7BC0" w:rsidRPr="00390D1B">
        <w:rPr>
          <w:rFonts w:ascii="Arial" w:eastAsiaTheme="majorEastAsia" w:hAnsi="Arial" w:cs="Arial"/>
          <w:color w:val="000000" w:themeColor="text1"/>
          <w:sz w:val="24"/>
          <w:szCs w:val="24"/>
        </w:rPr>
        <w:t xml:space="preserve"> </w:t>
      </w:r>
      <w:r w:rsidR="00E47E61" w:rsidRPr="00390D1B">
        <w:rPr>
          <w:rFonts w:ascii="Arial" w:eastAsiaTheme="majorEastAsia" w:hAnsi="Arial" w:cs="Arial"/>
          <w:color w:val="000000" w:themeColor="text1"/>
          <w:sz w:val="24"/>
          <w:szCs w:val="24"/>
        </w:rPr>
        <w:t>within photography</w:t>
      </w:r>
      <w:r w:rsidR="00AD7BC0" w:rsidRPr="00390D1B">
        <w:rPr>
          <w:rFonts w:ascii="Arial" w:eastAsiaTheme="majorEastAsia" w:hAnsi="Arial" w:cs="Arial"/>
          <w:color w:val="000000" w:themeColor="text1"/>
          <w:sz w:val="24"/>
          <w:szCs w:val="24"/>
        </w:rPr>
        <w:t>, objects</w:t>
      </w:r>
      <w:bookmarkStart w:id="3" w:name="_Hlk153194705"/>
      <w:r w:rsidR="00AD7BC0" w:rsidRPr="00390D1B">
        <w:rPr>
          <w:rFonts w:ascii="Arial" w:eastAsiaTheme="majorEastAsia" w:hAnsi="Arial" w:cs="Arial"/>
          <w:color w:val="000000" w:themeColor="text1"/>
          <w:sz w:val="24"/>
          <w:szCs w:val="24"/>
        </w:rPr>
        <w:t xml:space="preserve"> of significant value</w:t>
      </w:r>
      <w:r w:rsidR="003E4872" w:rsidRPr="00390D1B">
        <w:rPr>
          <w:rFonts w:ascii="Arial" w:eastAsiaTheme="majorEastAsia" w:hAnsi="Arial" w:cs="Arial"/>
          <w:color w:val="000000" w:themeColor="text1"/>
          <w:sz w:val="24"/>
          <w:szCs w:val="24"/>
        </w:rPr>
        <w:t xml:space="preserve"> and curation</w:t>
      </w:r>
      <w:r w:rsidR="00AD7BC0" w:rsidRPr="00390D1B">
        <w:rPr>
          <w:rFonts w:ascii="Arial" w:eastAsiaTheme="majorEastAsia" w:hAnsi="Arial" w:cs="Arial"/>
          <w:color w:val="000000" w:themeColor="text1"/>
          <w:sz w:val="24"/>
          <w:szCs w:val="24"/>
        </w:rPr>
        <w:t>.</w:t>
      </w:r>
    </w:p>
    <w:p w14:paraId="4BC8DEA6" w14:textId="77777777" w:rsidR="00EF2FE9" w:rsidRPr="00390D1B" w:rsidRDefault="00EF2FE9" w:rsidP="00107669">
      <w:pPr>
        <w:spacing w:line="480" w:lineRule="auto"/>
        <w:jc w:val="both"/>
        <w:rPr>
          <w:rFonts w:ascii="Arial" w:eastAsiaTheme="majorEastAsia" w:hAnsi="Arial" w:cs="Arial"/>
          <w:color w:val="000000" w:themeColor="text1"/>
          <w:sz w:val="24"/>
          <w:szCs w:val="24"/>
        </w:rPr>
      </w:pPr>
    </w:p>
    <w:p w14:paraId="4F9FAC3D" w14:textId="08142F2B" w:rsidR="00397CCF" w:rsidRPr="00390D1B" w:rsidRDefault="00E23DE3" w:rsidP="00107669">
      <w:pPr>
        <w:pStyle w:val="Heading1"/>
        <w:spacing w:line="480" w:lineRule="auto"/>
        <w:jc w:val="center"/>
        <w:rPr>
          <w:rFonts w:ascii="Arial" w:hAnsi="Arial" w:cs="Arial"/>
          <w:color w:val="000000" w:themeColor="text1"/>
          <w:sz w:val="28"/>
          <w:szCs w:val="28"/>
        </w:rPr>
      </w:pPr>
      <w:bookmarkStart w:id="4" w:name="_Toc152768539"/>
      <w:bookmarkEnd w:id="3"/>
      <w:r w:rsidRPr="00390D1B">
        <w:rPr>
          <w:rFonts w:ascii="Arial" w:hAnsi="Arial" w:cs="Arial"/>
          <w:color w:val="000000" w:themeColor="text1"/>
          <w:sz w:val="28"/>
          <w:szCs w:val="28"/>
        </w:rPr>
        <w:t>Introduction</w:t>
      </w:r>
      <w:bookmarkEnd w:id="4"/>
    </w:p>
    <w:p w14:paraId="09623301" w14:textId="77777777" w:rsidR="009D528D" w:rsidRPr="00390D1B" w:rsidRDefault="009D528D" w:rsidP="009D528D">
      <w:pPr>
        <w:rPr>
          <w:rFonts w:ascii="Arial" w:hAnsi="Arial" w:cs="Arial"/>
          <w:color w:val="000000" w:themeColor="text1"/>
        </w:rPr>
      </w:pPr>
    </w:p>
    <w:p w14:paraId="25E22EA9" w14:textId="600237EE" w:rsidR="00320864" w:rsidRPr="00390D1B" w:rsidRDefault="00EF2FE9" w:rsidP="005E0C49">
      <w:pPr>
        <w:spacing w:line="480" w:lineRule="auto"/>
        <w:jc w:val="both"/>
        <w:rPr>
          <w:rFonts w:ascii="Arial" w:hAnsi="Arial" w:cs="Arial"/>
          <w:color w:val="000000" w:themeColor="text1"/>
          <w:sz w:val="24"/>
          <w:szCs w:val="24"/>
        </w:rPr>
      </w:pPr>
      <w:r w:rsidRPr="00390D1B">
        <w:rPr>
          <w:rFonts w:ascii="Arial" w:hAnsi="Arial" w:cs="Arial"/>
          <w:color w:val="000000" w:themeColor="text1"/>
          <w:sz w:val="24"/>
          <w:szCs w:val="24"/>
        </w:rPr>
        <w:t xml:space="preserve">Everywhere you look there are traces of the past, reflections from a life before your own, reminders of a different time. Every moment spent </w:t>
      </w:r>
      <w:r w:rsidR="001F390D" w:rsidRPr="00390D1B">
        <w:rPr>
          <w:rFonts w:ascii="Arial" w:hAnsi="Arial" w:cs="Arial"/>
          <w:color w:val="000000" w:themeColor="text1"/>
          <w:sz w:val="24"/>
          <w:szCs w:val="24"/>
        </w:rPr>
        <w:t>is another to be remembered as it becomes a part of history, a moment in the past as we are never really living in the present</w:t>
      </w:r>
      <w:r w:rsidR="00050DFA" w:rsidRPr="00390D1B">
        <w:rPr>
          <w:rFonts w:ascii="Arial" w:hAnsi="Arial" w:cs="Arial"/>
          <w:color w:val="000000" w:themeColor="text1"/>
          <w:sz w:val="24"/>
          <w:szCs w:val="24"/>
        </w:rPr>
        <w:t>. S</w:t>
      </w:r>
      <w:r w:rsidR="001F390D" w:rsidRPr="00390D1B">
        <w:rPr>
          <w:rFonts w:ascii="Arial" w:hAnsi="Arial" w:cs="Arial"/>
          <w:color w:val="000000" w:themeColor="text1"/>
          <w:sz w:val="24"/>
          <w:szCs w:val="24"/>
        </w:rPr>
        <w:t>omething that happens now will become something that was</w:t>
      </w:r>
      <w:r w:rsidR="00B9158A" w:rsidRPr="00390D1B">
        <w:rPr>
          <w:rFonts w:ascii="Arial" w:hAnsi="Arial" w:cs="Arial"/>
          <w:color w:val="000000" w:themeColor="text1"/>
          <w:sz w:val="24"/>
          <w:szCs w:val="24"/>
        </w:rPr>
        <w:t>,</w:t>
      </w:r>
      <w:r w:rsidR="001F390D" w:rsidRPr="00390D1B">
        <w:rPr>
          <w:rFonts w:ascii="Arial" w:hAnsi="Arial" w:cs="Arial"/>
          <w:color w:val="000000" w:themeColor="text1"/>
          <w:sz w:val="24"/>
          <w:szCs w:val="24"/>
        </w:rPr>
        <w:t xml:space="preserve"> only seconds later. Memories, photographs, objects, stories, the place you call home are all filled </w:t>
      </w:r>
      <w:r w:rsidR="00050DFA" w:rsidRPr="00390D1B">
        <w:rPr>
          <w:rFonts w:ascii="Arial" w:hAnsi="Arial" w:cs="Arial"/>
          <w:color w:val="000000" w:themeColor="text1"/>
          <w:sz w:val="24"/>
          <w:szCs w:val="24"/>
        </w:rPr>
        <w:t>with</w:t>
      </w:r>
      <w:r w:rsidR="001F390D" w:rsidRPr="00390D1B">
        <w:rPr>
          <w:rFonts w:ascii="Arial" w:hAnsi="Arial" w:cs="Arial"/>
          <w:color w:val="000000" w:themeColor="text1"/>
          <w:sz w:val="24"/>
          <w:szCs w:val="24"/>
        </w:rPr>
        <w:t xml:space="preserve"> history, things that represent </w:t>
      </w:r>
      <w:r w:rsidR="00050DFA" w:rsidRPr="00390D1B">
        <w:rPr>
          <w:rFonts w:ascii="Arial" w:hAnsi="Arial" w:cs="Arial"/>
          <w:color w:val="000000" w:themeColor="text1"/>
          <w:sz w:val="24"/>
          <w:szCs w:val="24"/>
        </w:rPr>
        <w:t xml:space="preserve">and reflect </w:t>
      </w:r>
      <w:r w:rsidR="001F390D" w:rsidRPr="00390D1B">
        <w:rPr>
          <w:rFonts w:ascii="Arial" w:hAnsi="Arial" w:cs="Arial"/>
          <w:color w:val="000000" w:themeColor="text1"/>
          <w:sz w:val="24"/>
          <w:szCs w:val="24"/>
        </w:rPr>
        <w:t>the past and all that comes with it</w:t>
      </w:r>
      <w:r w:rsidR="009C2154" w:rsidRPr="00390D1B">
        <w:rPr>
          <w:rFonts w:ascii="Arial" w:hAnsi="Arial" w:cs="Arial"/>
          <w:color w:val="000000" w:themeColor="text1"/>
          <w:sz w:val="24"/>
          <w:szCs w:val="24"/>
        </w:rPr>
        <w:t>,</w:t>
      </w:r>
      <w:r w:rsidR="001F390D" w:rsidRPr="00390D1B">
        <w:rPr>
          <w:rFonts w:ascii="Arial" w:hAnsi="Arial" w:cs="Arial"/>
          <w:color w:val="000000" w:themeColor="text1"/>
          <w:sz w:val="24"/>
          <w:szCs w:val="24"/>
        </w:rPr>
        <w:t xml:space="preserve"> the good and the bad, haunting traces of what was.</w:t>
      </w:r>
      <w:r w:rsidR="003848CF" w:rsidRPr="00390D1B">
        <w:rPr>
          <w:rFonts w:ascii="Arial" w:hAnsi="Arial" w:cs="Arial"/>
          <w:color w:val="000000" w:themeColor="text1"/>
          <w:sz w:val="24"/>
          <w:szCs w:val="24"/>
        </w:rPr>
        <w:t xml:space="preserve"> </w:t>
      </w:r>
      <w:r w:rsidR="005E0C49" w:rsidRPr="00390D1B">
        <w:rPr>
          <w:rFonts w:ascii="Arial" w:hAnsi="Arial" w:cs="Arial"/>
          <w:color w:val="000000" w:themeColor="text1"/>
          <w:sz w:val="24"/>
          <w:szCs w:val="24"/>
        </w:rPr>
        <w:t>This can often be</w:t>
      </w:r>
      <w:r w:rsidR="009C2154" w:rsidRPr="00390D1B">
        <w:rPr>
          <w:rFonts w:ascii="Arial" w:hAnsi="Arial" w:cs="Arial"/>
          <w:color w:val="000000" w:themeColor="text1"/>
          <w:sz w:val="24"/>
          <w:szCs w:val="24"/>
        </w:rPr>
        <w:t xml:space="preserve"> refer</w:t>
      </w:r>
      <w:r w:rsidR="005E0C49" w:rsidRPr="00390D1B">
        <w:rPr>
          <w:rFonts w:ascii="Arial" w:hAnsi="Arial" w:cs="Arial"/>
          <w:color w:val="000000" w:themeColor="text1"/>
          <w:sz w:val="24"/>
          <w:szCs w:val="24"/>
        </w:rPr>
        <w:t>red</w:t>
      </w:r>
      <w:r w:rsidR="0003781F" w:rsidRPr="00390D1B">
        <w:rPr>
          <w:rFonts w:ascii="Arial" w:hAnsi="Arial" w:cs="Arial"/>
          <w:color w:val="000000" w:themeColor="text1"/>
          <w:sz w:val="24"/>
          <w:szCs w:val="24"/>
        </w:rPr>
        <w:t xml:space="preserve"> to </w:t>
      </w:r>
      <w:r w:rsidR="00DF0A75" w:rsidRPr="00390D1B">
        <w:rPr>
          <w:rFonts w:ascii="Arial" w:hAnsi="Arial" w:cs="Arial"/>
          <w:color w:val="000000" w:themeColor="text1"/>
          <w:sz w:val="24"/>
          <w:szCs w:val="24"/>
        </w:rPr>
        <w:t xml:space="preserve">as </w:t>
      </w:r>
      <w:r w:rsidR="005E0C49" w:rsidRPr="00390D1B">
        <w:rPr>
          <w:rFonts w:ascii="Arial" w:hAnsi="Arial" w:cs="Arial"/>
          <w:color w:val="000000" w:themeColor="text1"/>
          <w:sz w:val="24"/>
          <w:szCs w:val="24"/>
        </w:rPr>
        <w:t xml:space="preserve">a haunting or </w:t>
      </w:r>
      <w:r w:rsidR="00DF0A75" w:rsidRPr="00390D1B">
        <w:rPr>
          <w:rFonts w:ascii="Arial" w:hAnsi="Arial" w:cs="Arial"/>
          <w:color w:val="000000" w:themeColor="text1"/>
          <w:sz w:val="24"/>
          <w:szCs w:val="24"/>
        </w:rPr>
        <w:t xml:space="preserve">ghosts </w:t>
      </w:r>
      <w:r w:rsidR="005E0C49" w:rsidRPr="00390D1B">
        <w:rPr>
          <w:rFonts w:ascii="Arial" w:hAnsi="Arial" w:cs="Arial"/>
          <w:color w:val="000000" w:themeColor="text1"/>
          <w:sz w:val="24"/>
          <w:szCs w:val="24"/>
        </w:rPr>
        <w:t>due to the way it is</w:t>
      </w:r>
      <w:r w:rsidR="00A87A39" w:rsidRPr="00390D1B">
        <w:rPr>
          <w:rFonts w:ascii="Arial" w:hAnsi="Arial" w:cs="Arial"/>
          <w:color w:val="000000" w:themeColor="text1"/>
          <w:sz w:val="24"/>
          <w:szCs w:val="24"/>
        </w:rPr>
        <w:t xml:space="preserve"> an aura or essence that comes off it, it</w:t>
      </w:r>
      <w:r w:rsidR="008022DE" w:rsidRPr="00390D1B">
        <w:rPr>
          <w:rFonts w:ascii="Arial" w:hAnsi="Arial" w:cs="Arial"/>
          <w:color w:val="000000" w:themeColor="text1"/>
          <w:sz w:val="24"/>
          <w:szCs w:val="24"/>
        </w:rPr>
        <w:t xml:space="preserve"> is</w:t>
      </w:r>
      <w:r w:rsidR="00A87A39" w:rsidRPr="00390D1B">
        <w:rPr>
          <w:rFonts w:ascii="Arial" w:hAnsi="Arial" w:cs="Arial"/>
          <w:color w:val="000000" w:themeColor="text1"/>
          <w:sz w:val="24"/>
          <w:szCs w:val="24"/>
        </w:rPr>
        <w:t xml:space="preserve"> something that is there and has a presen</w:t>
      </w:r>
      <w:r w:rsidR="00F21D27" w:rsidRPr="00390D1B">
        <w:rPr>
          <w:rFonts w:ascii="Arial" w:hAnsi="Arial" w:cs="Arial"/>
          <w:color w:val="000000" w:themeColor="text1"/>
          <w:sz w:val="24"/>
          <w:szCs w:val="24"/>
        </w:rPr>
        <w:t>ce</w:t>
      </w:r>
      <w:r w:rsidR="00A87A39" w:rsidRPr="00390D1B">
        <w:rPr>
          <w:rFonts w:ascii="Arial" w:hAnsi="Arial" w:cs="Arial"/>
          <w:color w:val="000000" w:themeColor="text1"/>
          <w:sz w:val="24"/>
          <w:szCs w:val="24"/>
        </w:rPr>
        <w:t xml:space="preserve"> without being</w:t>
      </w:r>
      <w:r w:rsidR="005E0C49" w:rsidRPr="00390D1B">
        <w:rPr>
          <w:rFonts w:ascii="Arial" w:hAnsi="Arial" w:cs="Arial"/>
          <w:color w:val="000000" w:themeColor="text1"/>
          <w:sz w:val="24"/>
          <w:szCs w:val="24"/>
        </w:rPr>
        <w:t xml:space="preserve"> physically present</w:t>
      </w:r>
      <w:r w:rsidR="00A87A39" w:rsidRPr="00390D1B">
        <w:rPr>
          <w:rFonts w:ascii="Arial" w:hAnsi="Arial" w:cs="Arial"/>
          <w:color w:val="000000" w:themeColor="text1"/>
          <w:sz w:val="24"/>
          <w:szCs w:val="24"/>
        </w:rPr>
        <w:t>.</w:t>
      </w:r>
    </w:p>
    <w:p w14:paraId="7133B8B7" w14:textId="2C80C2D8" w:rsidR="005E0C49" w:rsidRPr="00390D1B" w:rsidRDefault="005E0C49" w:rsidP="005E0C49">
      <w:pPr>
        <w:spacing w:line="480" w:lineRule="auto"/>
        <w:jc w:val="both"/>
        <w:rPr>
          <w:rFonts w:ascii="Arial" w:hAnsi="Arial" w:cs="Arial"/>
          <w:i/>
          <w:iCs/>
          <w:color w:val="000000" w:themeColor="text1"/>
          <w:sz w:val="24"/>
          <w:szCs w:val="24"/>
        </w:rPr>
      </w:pPr>
      <w:bookmarkStart w:id="5" w:name="_Hlk164454763"/>
      <w:r w:rsidRPr="00390D1B">
        <w:rPr>
          <w:rFonts w:ascii="Arial" w:hAnsi="Arial" w:cs="Arial"/>
          <w:i/>
          <w:iCs/>
          <w:color w:val="000000" w:themeColor="text1"/>
          <w:sz w:val="24"/>
          <w:szCs w:val="24"/>
        </w:rPr>
        <w:t>‘</w:t>
      </w:r>
      <w:bookmarkStart w:id="6" w:name="_Hlk163906685"/>
      <w:r w:rsidRPr="00390D1B">
        <w:rPr>
          <w:rFonts w:ascii="Arial" w:hAnsi="Arial" w:cs="Arial"/>
          <w:i/>
          <w:iCs/>
          <w:color w:val="000000" w:themeColor="text1"/>
          <w:sz w:val="24"/>
          <w:szCs w:val="24"/>
        </w:rPr>
        <w:t>To haunt does not mean to be present, and it is necessary to introduce haunting into the very construction of being and time.</w:t>
      </w:r>
      <w:bookmarkEnd w:id="6"/>
      <w:r w:rsidRPr="00390D1B">
        <w:rPr>
          <w:rFonts w:ascii="Arial" w:hAnsi="Arial" w:cs="Arial"/>
          <w:i/>
          <w:iCs/>
          <w:color w:val="000000" w:themeColor="text1"/>
          <w:sz w:val="24"/>
          <w:szCs w:val="24"/>
        </w:rPr>
        <w:t xml:space="preserve"> That is what we would be calling here a hauntology.</w:t>
      </w:r>
      <w:bookmarkEnd w:id="5"/>
      <w:r w:rsidRPr="00390D1B">
        <w:rPr>
          <w:rFonts w:ascii="Arial" w:hAnsi="Arial" w:cs="Arial"/>
          <w:i/>
          <w:iCs/>
          <w:color w:val="000000" w:themeColor="text1"/>
          <w:sz w:val="24"/>
          <w:szCs w:val="24"/>
        </w:rPr>
        <w:t xml:space="preserve"> Ontology opposes it only in a movement of exorcism. Ontology is a conjuration.’ </w:t>
      </w:r>
      <w:r w:rsidRPr="00390D1B">
        <w:rPr>
          <w:rFonts w:ascii="Arial" w:hAnsi="Arial" w:cs="Arial"/>
          <w:color w:val="000000" w:themeColor="text1"/>
          <w:sz w:val="24"/>
          <w:szCs w:val="24"/>
        </w:rPr>
        <w:t>(Derrida, 1993, p.202)</w:t>
      </w:r>
      <w:r w:rsidRPr="00390D1B">
        <w:rPr>
          <w:rFonts w:ascii="Arial" w:hAnsi="Arial" w:cs="Arial"/>
          <w:i/>
          <w:iCs/>
          <w:color w:val="000000" w:themeColor="text1"/>
          <w:sz w:val="24"/>
          <w:szCs w:val="24"/>
        </w:rPr>
        <w:t xml:space="preserve"> </w:t>
      </w:r>
    </w:p>
    <w:p w14:paraId="097E1425" w14:textId="77777777" w:rsidR="003E4872" w:rsidRPr="00390D1B" w:rsidRDefault="003E4872" w:rsidP="009D528D">
      <w:pPr>
        <w:rPr>
          <w:rFonts w:ascii="Arial" w:hAnsi="Arial" w:cs="Arial"/>
          <w:color w:val="000000" w:themeColor="text1"/>
          <w:sz w:val="24"/>
          <w:szCs w:val="24"/>
        </w:rPr>
      </w:pPr>
    </w:p>
    <w:p w14:paraId="1ABAC390" w14:textId="77777777" w:rsidR="003E4872" w:rsidRPr="00390D1B" w:rsidRDefault="003E4872" w:rsidP="009D528D">
      <w:pPr>
        <w:rPr>
          <w:rFonts w:ascii="Arial" w:hAnsi="Arial" w:cs="Arial"/>
          <w:color w:val="000000" w:themeColor="text1"/>
          <w:sz w:val="24"/>
          <w:szCs w:val="24"/>
        </w:rPr>
      </w:pPr>
    </w:p>
    <w:p w14:paraId="15ACA76C" w14:textId="48075A9D" w:rsidR="00320864" w:rsidRDefault="003E4872" w:rsidP="003E4872">
      <w:pPr>
        <w:spacing w:line="480" w:lineRule="auto"/>
        <w:jc w:val="both"/>
        <w:rPr>
          <w:rFonts w:ascii="Arial" w:hAnsi="Arial" w:cs="Arial"/>
          <w:color w:val="000000" w:themeColor="text1"/>
          <w:sz w:val="24"/>
          <w:szCs w:val="24"/>
        </w:rPr>
      </w:pPr>
      <w:r w:rsidRPr="00390D1B">
        <w:rPr>
          <w:rFonts w:ascii="Arial" w:hAnsi="Arial" w:cs="Arial"/>
          <w:color w:val="000000" w:themeColor="text1"/>
          <w:sz w:val="24"/>
          <w:szCs w:val="24"/>
        </w:rPr>
        <w:lastRenderedPageBreak/>
        <w:t xml:space="preserve">Within my writing I will explore the relationship that ‘hauntology’ </w:t>
      </w:r>
      <w:r w:rsidRPr="00390D1B">
        <w:rPr>
          <w:rFonts w:ascii="Arial" w:hAnsi="Arial" w:cs="Arial"/>
          <w:color w:val="000000" w:themeColor="text1"/>
          <w:sz w:val="24"/>
          <w:szCs w:val="24"/>
        </w:rPr>
        <w:t>(Derrida, 1993, p.202)</w:t>
      </w:r>
      <w:r w:rsidRPr="00390D1B">
        <w:rPr>
          <w:rFonts w:ascii="Arial" w:hAnsi="Arial" w:cs="Arial"/>
          <w:color w:val="000000" w:themeColor="text1"/>
          <w:sz w:val="24"/>
          <w:szCs w:val="24"/>
        </w:rPr>
        <w:t xml:space="preserve"> can have within art and culture. Focusing on not only what </w:t>
      </w:r>
      <w:r w:rsidRPr="00390D1B">
        <w:rPr>
          <w:rFonts w:ascii="Arial" w:hAnsi="Arial" w:cs="Arial"/>
          <w:color w:val="000000" w:themeColor="text1"/>
          <w:sz w:val="24"/>
          <w:szCs w:val="24"/>
        </w:rPr>
        <w:t>‘hauntology’ (Derrida, 1993, p.202)</w:t>
      </w:r>
      <w:r w:rsidRPr="00390D1B">
        <w:rPr>
          <w:rFonts w:ascii="Arial" w:hAnsi="Arial" w:cs="Arial"/>
          <w:color w:val="000000" w:themeColor="text1"/>
          <w:sz w:val="24"/>
          <w:szCs w:val="24"/>
        </w:rPr>
        <w:t xml:space="preserve"> is about, but the way that it can gi</w:t>
      </w:r>
      <w:r w:rsidR="00DE43C6" w:rsidRPr="00390D1B">
        <w:rPr>
          <w:rFonts w:ascii="Arial" w:hAnsi="Arial" w:cs="Arial"/>
          <w:color w:val="000000" w:themeColor="text1"/>
          <w:sz w:val="24"/>
          <w:szCs w:val="24"/>
        </w:rPr>
        <w:t xml:space="preserve">ve something an alternative perspective and consider deeper meaning. </w:t>
      </w:r>
      <w:r w:rsidR="00DE43C6" w:rsidRPr="00390D1B">
        <w:rPr>
          <w:rFonts w:ascii="Arial" w:hAnsi="Arial" w:cs="Arial"/>
          <w:color w:val="000000" w:themeColor="text1"/>
          <w:sz w:val="24"/>
          <w:szCs w:val="24"/>
        </w:rPr>
        <w:t>‘</w:t>
      </w:r>
      <w:r w:rsidR="00DE43C6" w:rsidRPr="00390D1B">
        <w:rPr>
          <w:rFonts w:ascii="Arial" w:hAnsi="Arial" w:cs="Arial"/>
          <w:color w:val="000000" w:themeColor="text1"/>
          <w:sz w:val="24"/>
          <w:szCs w:val="24"/>
        </w:rPr>
        <w:t>H</w:t>
      </w:r>
      <w:r w:rsidR="00DE43C6" w:rsidRPr="00390D1B">
        <w:rPr>
          <w:rFonts w:ascii="Arial" w:hAnsi="Arial" w:cs="Arial"/>
          <w:color w:val="000000" w:themeColor="text1"/>
          <w:sz w:val="24"/>
          <w:szCs w:val="24"/>
        </w:rPr>
        <w:t>auntology’ (Derrida, 1993, p.202)</w:t>
      </w:r>
      <w:r w:rsidR="00DE43C6" w:rsidRPr="00390D1B">
        <w:rPr>
          <w:rFonts w:ascii="Arial" w:hAnsi="Arial" w:cs="Arial"/>
          <w:color w:val="000000" w:themeColor="text1"/>
          <w:sz w:val="24"/>
          <w:szCs w:val="24"/>
        </w:rPr>
        <w:t xml:space="preserve"> can be found in a lot of stories and narratives, but my interest</w:t>
      </w:r>
      <w:r w:rsidR="00B9158A" w:rsidRPr="00390D1B">
        <w:rPr>
          <w:rFonts w:ascii="Arial" w:hAnsi="Arial" w:cs="Arial"/>
          <w:color w:val="000000" w:themeColor="text1"/>
          <w:sz w:val="24"/>
          <w:szCs w:val="24"/>
        </w:rPr>
        <w:t>s</w:t>
      </w:r>
      <w:r w:rsidR="00DE43C6" w:rsidRPr="00390D1B">
        <w:rPr>
          <w:rFonts w:ascii="Arial" w:hAnsi="Arial" w:cs="Arial"/>
          <w:color w:val="000000" w:themeColor="text1"/>
          <w:sz w:val="24"/>
          <w:szCs w:val="24"/>
        </w:rPr>
        <w:t xml:space="preserve"> and focus </w:t>
      </w:r>
      <w:r w:rsidR="00B9158A" w:rsidRPr="00390D1B">
        <w:rPr>
          <w:rFonts w:ascii="Arial" w:hAnsi="Arial" w:cs="Arial"/>
          <w:color w:val="000000" w:themeColor="text1"/>
          <w:sz w:val="24"/>
          <w:szCs w:val="24"/>
        </w:rPr>
        <w:t>are</w:t>
      </w:r>
      <w:r w:rsidR="00DE43C6" w:rsidRPr="00390D1B">
        <w:rPr>
          <w:rFonts w:ascii="Arial" w:hAnsi="Arial" w:cs="Arial"/>
          <w:color w:val="000000" w:themeColor="text1"/>
          <w:sz w:val="24"/>
          <w:szCs w:val="24"/>
        </w:rPr>
        <w:t xml:space="preserve"> with the relationship that </w:t>
      </w:r>
      <w:bookmarkStart w:id="7" w:name="_Hlk164459648"/>
      <w:r w:rsidR="00DE43C6" w:rsidRPr="00390D1B">
        <w:rPr>
          <w:rFonts w:ascii="Arial" w:hAnsi="Arial" w:cs="Arial"/>
          <w:color w:val="000000" w:themeColor="text1"/>
          <w:sz w:val="24"/>
          <w:szCs w:val="24"/>
        </w:rPr>
        <w:t>‘hauntology’ (Derrida, 1993, p.202)</w:t>
      </w:r>
      <w:r w:rsidR="00DE43C6" w:rsidRPr="00390D1B">
        <w:rPr>
          <w:rFonts w:ascii="Arial" w:hAnsi="Arial" w:cs="Arial"/>
          <w:color w:val="000000" w:themeColor="text1"/>
          <w:sz w:val="24"/>
          <w:szCs w:val="24"/>
        </w:rPr>
        <w:t xml:space="preserve"> </w:t>
      </w:r>
      <w:bookmarkEnd w:id="7"/>
      <w:r w:rsidR="00DE43C6" w:rsidRPr="00390D1B">
        <w:rPr>
          <w:rFonts w:ascii="Arial" w:hAnsi="Arial" w:cs="Arial"/>
          <w:color w:val="000000" w:themeColor="text1"/>
          <w:sz w:val="24"/>
          <w:szCs w:val="24"/>
        </w:rPr>
        <w:t xml:space="preserve">has with photographic images, objects and </w:t>
      </w:r>
      <w:r w:rsidR="002A6F0E" w:rsidRPr="00390D1B">
        <w:rPr>
          <w:rFonts w:ascii="Arial" w:hAnsi="Arial" w:cs="Arial"/>
          <w:color w:val="000000" w:themeColor="text1"/>
          <w:sz w:val="24"/>
          <w:szCs w:val="24"/>
        </w:rPr>
        <w:t>curation and installation. Exploring its links with these subject areas individually to best understand how it works to each of their narrative</w:t>
      </w:r>
      <w:r w:rsidR="00B9158A" w:rsidRPr="00390D1B">
        <w:rPr>
          <w:rFonts w:ascii="Arial" w:hAnsi="Arial" w:cs="Arial"/>
          <w:color w:val="000000" w:themeColor="text1"/>
          <w:sz w:val="24"/>
          <w:szCs w:val="24"/>
        </w:rPr>
        <w:t>s</w:t>
      </w:r>
      <w:r w:rsidR="002A6F0E" w:rsidRPr="00390D1B">
        <w:rPr>
          <w:rFonts w:ascii="Arial" w:hAnsi="Arial" w:cs="Arial"/>
          <w:color w:val="000000" w:themeColor="text1"/>
          <w:sz w:val="24"/>
          <w:szCs w:val="24"/>
        </w:rPr>
        <w:t>,</w:t>
      </w:r>
      <w:r w:rsidR="00B9158A" w:rsidRPr="00390D1B">
        <w:rPr>
          <w:rFonts w:ascii="Arial" w:hAnsi="Arial" w:cs="Arial"/>
          <w:color w:val="000000" w:themeColor="text1"/>
          <w:sz w:val="24"/>
          <w:szCs w:val="24"/>
        </w:rPr>
        <w:t xml:space="preserve"> and how this effects our relationships with them.</w:t>
      </w:r>
      <w:r w:rsidR="002A6F0E" w:rsidRPr="00390D1B">
        <w:rPr>
          <w:rFonts w:ascii="Arial" w:hAnsi="Arial" w:cs="Arial"/>
          <w:color w:val="000000" w:themeColor="text1"/>
          <w:sz w:val="24"/>
          <w:szCs w:val="24"/>
        </w:rPr>
        <w:t xml:space="preserve"> </w:t>
      </w:r>
      <w:r w:rsidR="00B9158A" w:rsidRPr="00390D1B">
        <w:rPr>
          <w:rFonts w:ascii="Arial" w:hAnsi="Arial" w:cs="Arial"/>
          <w:color w:val="000000" w:themeColor="text1"/>
          <w:sz w:val="24"/>
          <w:szCs w:val="24"/>
        </w:rPr>
        <w:t>Whilst also exploring</w:t>
      </w:r>
      <w:r w:rsidR="002A6F0E" w:rsidRPr="00390D1B">
        <w:rPr>
          <w:rFonts w:ascii="Arial" w:hAnsi="Arial" w:cs="Arial"/>
          <w:color w:val="000000" w:themeColor="text1"/>
          <w:sz w:val="24"/>
          <w:szCs w:val="24"/>
        </w:rPr>
        <w:t xml:space="preserve"> their similarities to </w:t>
      </w:r>
      <w:r w:rsidR="002A6F0E" w:rsidRPr="00390D1B">
        <w:rPr>
          <w:rFonts w:ascii="Arial" w:hAnsi="Arial" w:cs="Arial"/>
          <w:color w:val="000000" w:themeColor="text1"/>
          <w:sz w:val="24"/>
          <w:szCs w:val="24"/>
        </w:rPr>
        <w:t>‘hauntology’ (Derrida, 1993, p.202)</w:t>
      </w:r>
      <w:r w:rsidR="002A6F0E" w:rsidRPr="00390D1B">
        <w:rPr>
          <w:rFonts w:ascii="Arial" w:hAnsi="Arial" w:cs="Arial"/>
          <w:color w:val="000000" w:themeColor="text1"/>
          <w:sz w:val="24"/>
          <w:szCs w:val="24"/>
        </w:rPr>
        <w:t xml:space="preserve"> and with each other. </w:t>
      </w:r>
      <w:r w:rsidR="00B9158A" w:rsidRPr="00390D1B">
        <w:rPr>
          <w:rFonts w:ascii="Arial" w:hAnsi="Arial" w:cs="Arial"/>
          <w:color w:val="000000" w:themeColor="text1"/>
          <w:sz w:val="24"/>
          <w:szCs w:val="24"/>
        </w:rPr>
        <w:t>In doing so, I am h</w:t>
      </w:r>
      <w:r w:rsidR="002A6F0E" w:rsidRPr="00390D1B">
        <w:rPr>
          <w:rFonts w:ascii="Arial" w:hAnsi="Arial" w:cs="Arial"/>
          <w:color w:val="000000" w:themeColor="text1"/>
          <w:sz w:val="24"/>
          <w:szCs w:val="24"/>
        </w:rPr>
        <w:t xml:space="preserve">oping to demonstrate what this concept means and how can be a very relevant in all </w:t>
      </w:r>
      <w:r w:rsidR="00B9158A" w:rsidRPr="00390D1B">
        <w:rPr>
          <w:rFonts w:ascii="Arial" w:hAnsi="Arial" w:cs="Arial"/>
          <w:color w:val="000000" w:themeColor="text1"/>
          <w:sz w:val="24"/>
          <w:szCs w:val="24"/>
        </w:rPr>
        <w:t>area’s</w:t>
      </w:r>
      <w:r w:rsidR="002A6F0E" w:rsidRPr="00390D1B">
        <w:rPr>
          <w:rFonts w:ascii="Arial" w:hAnsi="Arial" w:cs="Arial"/>
          <w:color w:val="000000" w:themeColor="text1"/>
          <w:sz w:val="24"/>
          <w:szCs w:val="24"/>
        </w:rPr>
        <w:t xml:space="preserve"> art and culture.</w:t>
      </w:r>
    </w:p>
    <w:p w14:paraId="3CB3BD98" w14:textId="77777777" w:rsidR="002E17AE" w:rsidRDefault="002E17AE" w:rsidP="003E4872">
      <w:pPr>
        <w:spacing w:line="480" w:lineRule="auto"/>
        <w:jc w:val="both"/>
        <w:rPr>
          <w:rFonts w:ascii="Arial" w:hAnsi="Arial" w:cs="Arial"/>
          <w:color w:val="000000" w:themeColor="text1"/>
          <w:sz w:val="24"/>
          <w:szCs w:val="24"/>
        </w:rPr>
      </w:pPr>
    </w:p>
    <w:p w14:paraId="210A620D" w14:textId="77777777" w:rsidR="002E17AE" w:rsidRDefault="002E17AE" w:rsidP="003E4872">
      <w:pPr>
        <w:spacing w:line="480" w:lineRule="auto"/>
        <w:jc w:val="both"/>
        <w:rPr>
          <w:rFonts w:ascii="Arial" w:hAnsi="Arial" w:cs="Arial"/>
          <w:color w:val="000000" w:themeColor="text1"/>
          <w:sz w:val="24"/>
          <w:szCs w:val="24"/>
        </w:rPr>
      </w:pPr>
    </w:p>
    <w:p w14:paraId="5A31C0A8" w14:textId="77777777" w:rsidR="002E17AE" w:rsidRDefault="002E17AE" w:rsidP="003E4872">
      <w:pPr>
        <w:spacing w:line="480" w:lineRule="auto"/>
        <w:jc w:val="both"/>
        <w:rPr>
          <w:rFonts w:ascii="Arial" w:hAnsi="Arial" w:cs="Arial"/>
          <w:color w:val="000000" w:themeColor="text1"/>
          <w:sz w:val="24"/>
          <w:szCs w:val="24"/>
        </w:rPr>
      </w:pPr>
    </w:p>
    <w:p w14:paraId="6BA9088A" w14:textId="77777777" w:rsidR="002E17AE" w:rsidRDefault="002E17AE" w:rsidP="003E4872">
      <w:pPr>
        <w:spacing w:line="480" w:lineRule="auto"/>
        <w:jc w:val="both"/>
        <w:rPr>
          <w:rFonts w:ascii="Arial" w:hAnsi="Arial" w:cs="Arial"/>
          <w:color w:val="000000" w:themeColor="text1"/>
          <w:sz w:val="24"/>
          <w:szCs w:val="24"/>
        </w:rPr>
      </w:pPr>
    </w:p>
    <w:p w14:paraId="3EA70B90" w14:textId="77777777" w:rsidR="002E17AE" w:rsidRDefault="002E17AE" w:rsidP="003E4872">
      <w:pPr>
        <w:spacing w:line="480" w:lineRule="auto"/>
        <w:jc w:val="both"/>
        <w:rPr>
          <w:rFonts w:ascii="Arial" w:hAnsi="Arial" w:cs="Arial"/>
          <w:color w:val="000000" w:themeColor="text1"/>
          <w:sz w:val="24"/>
          <w:szCs w:val="24"/>
        </w:rPr>
      </w:pPr>
    </w:p>
    <w:p w14:paraId="49C53EA5" w14:textId="77777777" w:rsidR="002E17AE" w:rsidRDefault="002E17AE" w:rsidP="003E4872">
      <w:pPr>
        <w:spacing w:line="480" w:lineRule="auto"/>
        <w:jc w:val="both"/>
        <w:rPr>
          <w:rFonts w:ascii="Arial" w:hAnsi="Arial" w:cs="Arial"/>
          <w:color w:val="000000" w:themeColor="text1"/>
          <w:sz w:val="24"/>
          <w:szCs w:val="24"/>
        </w:rPr>
      </w:pPr>
    </w:p>
    <w:p w14:paraId="58C279C4" w14:textId="77777777" w:rsidR="002E17AE" w:rsidRDefault="002E17AE" w:rsidP="003E4872">
      <w:pPr>
        <w:spacing w:line="480" w:lineRule="auto"/>
        <w:jc w:val="both"/>
        <w:rPr>
          <w:rFonts w:ascii="Arial" w:hAnsi="Arial" w:cs="Arial"/>
          <w:color w:val="000000" w:themeColor="text1"/>
          <w:sz w:val="24"/>
          <w:szCs w:val="24"/>
        </w:rPr>
      </w:pPr>
    </w:p>
    <w:p w14:paraId="4B00753A" w14:textId="77777777" w:rsidR="002E17AE" w:rsidRDefault="002E17AE" w:rsidP="003E4872">
      <w:pPr>
        <w:spacing w:line="480" w:lineRule="auto"/>
        <w:jc w:val="both"/>
        <w:rPr>
          <w:rFonts w:ascii="Arial" w:hAnsi="Arial" w:cs="Arial"/>
          <w:color w:val="000000" w:themeColor="text1"/>
          <w:sz w:val="24"/>
          <w:szCs w:val="24"/>
        </w:rPr>
      </w:pPr>
    </w:p>
    <w:p w14:paraId="276CF024" w14:textId="77777777" w:rsidR="002E17AE" w:rsidRDefault="002E17AE" w:rsidP="003E4872">
      <w:pPr>
        <w:spacing w:line="480" w:lineRule="auto"/>
        <w:jc w:val="both"/>
        <w:rPr>
          <w:rFonts w:ascii="Arial" w:hAnsi="Arial" w:cs="Arial"/>
          <w:color w:val="000000" w:themeColor="text1"/>
          <w:sz w:val="24"/>
          <w:szCs w:val="24"/>
        </w:rPr>
      </w:pPr>
    </w:p>
    <w:p w14:paraId="13A0EE61" w14:textId="77777777" w:rsidR="002E17AE" w:rsidRPr="00390D1B" w:rsidRDefault="002E17AE" w:rsidP="003E4872">
      <w:pPr>
        <w:spacing w:line="480" w:lineRule="auto"/>
        <w:jc w:val="both"/>
        <w:rPr>
          <w:rFonts w:ascii="Arial" w:hAnsi="Arial" w:cs="Arial"/>
          <w:color w:val="000000" w:themeColor="text1"/>
        </w:rPr>
      </w:pPr>
    </w:p>
    <w:p w14:paraId="03E2E5FC" w14:textId="05388B12" w:rsidR="00320864" w:rsidRDefault="00320864" w:rsidP="009D528D">
      <w:pPr>
        <w:rPr>
          <w:rFonts w:ascii="Arial" w:hAnsi="Arial" w:cs="Arial"/>
        </w:rPr>
      </w:pPr>
    </w:p>
    <w:p w14:paraId="19A9D10B" w14:textId="10CBB195" w:rsidR="00320864" w:rsidRPr="00217495" w:rsidRDefault="00320864" w:rsidP="009D528D">
      <w:pPr>
        <w:rPr>
          <w:rFonts w:ascii="Arial" w:hAnsi="Arial" w:cs="Arial"/>
        </w:rPr>
      </w:pPr>
    </w:p>
    <w:p w14:paraId="0B1A6C86" w14:textId="16919796" w:rsidR="002B24F1" w:rsidRPr="00217495" w:rsidRDefault="00C86B9E" w:rsidP="0028696F">
      <w:pPr>
        <w:spacing w:line="720" w:lineRule="auto"/>
        <w:jc w:val="center"/>
        <w:rPr>
          <w:rFonts w:ascii="Arial" w:hAnsi="Arial" w:cs="Arial"/>
          <w:color w:val="000000" w:themeColor="text1"/>
          <w:sz w:val="28"/>
          <w:szCs w:val="28"/>
        </w:rPr>
      </w:pPr>
      <w:r w:rsidRPr="00217495">
        <w:rPr>
          <w:rFonts w:ascii="Arial" w:hAnsi="Arial" w:cs="Arial"/>
          <w:noProof/>
          <w:color w:val="000000" w:themeColor="text1"/>
          <w:sz w:val="28"/>
          <w:szCs w:val="28"/>
        </w:rPr>
        <mc:AlternateContent>
          <mc:Choice Requires="wps">
            <w:drawing>
              <wp:anchor distT="0" distB="0" distL="114300" distR="114300" simplePos="0" relativeHeight="251661824" behindDoc="0" locked="0" layoutInCell="1" allowOverlap="1" wp14:anchorId="73DD8861" wp14:editId="518C39DF">
                <wp:simplePos x="0" y="0"/>
                <wp:positionH relativeFrom="margin">
                  <wp:align>center</wp:align>
                </wp:positionH>
                <wp:positionV relativeFrom="paragraph">
                  <wp:posOffset>382807</wp:posOffset>
                </wp:positionV>
                <wp:extent cx="451573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451573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745E12" id="Straight Connector 1" o:spid="_x0000_s1026" style="position:absolute;z-index:251661824;visibility:visible;mso-wrap-style:square;mso-wrap-distance-left:9pt;mso-wrap-distance-top:0;mso-wrap-distance-right:9pt;mso-wrap-distance-bottom:0;mso-position-horizontal:center;mso-position-horizontal-relative:margin;mso-position-vertical:absolute;mso-position-vertical-relative:text" from="0,30.15pt" to="355.55pt,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" strokecolor="black [3213]" strokeweight=".5pt">
                <v:stroke joinstyle="miter"/>
                <w10:wrap anchorx="margin"/>
              </v:line>
            </w:pict>
          </mc:Fallback>
        </mc:AlternateContent>
      </w:r>
      <w:r w:rsidRPr="00217495">
        <w:rPr>
          <w:rFonts w:ascii="Arial" w:hAnsi="Arial" w:cs="Arial"/>
          <w:color w:val="000000" w:themeColor="text1"/>
          <w:sz w:val="28"/>
          <w:szCs w:val="28"/>
        </w:rPr>
        <w:t>1</w:t>
      </w:r>
    </w:p>
    <w:p w14:paraId="572DCE22" w14:textId="2100745D" w:rsidR="00EE4965" w:rsidRPr="0028696F" w:rsidRDefault="00150E13" w:rsidP="0028696F">
      <w:pPr>
        <w:pStyle w:val="Heading1"/>
        <w:spacing w:line="720" w:lineRule="auto"/>
        <w:jc w:val="center"/>
        <w:rPr>
          <w:rFonts w:ascii="Arial" w:hAnsi="Arial" w:cs="Arial"/>
          <w:color w:val="000000" w:themeColor="text1"/>
          <w:sz w:val="28"/>
          <w:szCs w:val="28"/>
        </w:rPr>
      </w:pPr>
      <w:bookmarkStart w:id="8" w:name="_Toc152768540"/>
      <w:r>
        <w:rPr>
          <w:rFonts w:ascii="Arial" w:hAnsi="Arial" w:cs="Arial"/>
          <w:color w:val="000000" w:themeColor="text1"/>
          <w:sz w:val="28"/>
          <w:szCs w:val="28"/>
        </w:rPr>
        <w:t>Photographic Image</w:t>
      </w:r>
      <w:bookmarkEnd w:id="8"/>
    </w:p>
    <w:p w14:paraId="70E054F0" w14:textId="08619D46" w:rsidR="009828E6" w:rsidRPr="00602DBF" w:rsidRDefault="007B7ABF" w:rsidP="00F87E88">
      <w:pPr>
        <w:tabs>
          <w:tab w:val="left" w:pos="1165"/>
        </w:tabs>
        <w:spacing w:line="480" w:lineRule="auto"/>
        <w:jc w:val="both"/>
        <w:rPr>
          <w:rFonts w:ascii="Arial" w:hAnsi="Arial" w:cs="Arial"/>
          <w:color w:val="000000" w:themeColor="text1"/>
          <w:sz w:val="24"/>
          <w:szCs w:val="24"/>
        </w:rPr>
      </w:pPr>
      <w:r w:rsidRPr="00602DBF">
        <w:rPr>
          <w:rFonts w:ascii="Arial" w:hAnsi="Arial" w:cs="Arial"/>
          <w:color w:val="000000" w:themeColor="text1"/>
          <w:sz w:val="24"/>
          <w:szCs w:val="24"/>
        </w:rPr>
        <w:t xml:space="preserve">Photographs are reflections of the past, memories of </w:t>
      </w:r>
      <w:r w:rsidR="00A40E1E" w:rsidRPr="00602DBF">
        <w:rPr>
          <w:rFonts w:ascii="Arial" w:hAnsi="Arial" w:cs="Arial"/>
          <w:color w:val="000000" w:themeColor="text1"/>
          <w:sz w:val="24"/>
          <w:szCs w:val="24"/>
        </w:rPr>
        <w:t>w</w:t>
      </w:r>
      <w:r w:rsidRPr="00602DBF">
        <w:rPr>
          <w:rFonts w:ascii="Arial" w:hAnsi="Arial" w:cs="Arial"/>
          <w:color w:val="000000" w:themeColor="text1"/>
          <w:sz w:val="24"/>
          <w:szCs w:val="24"/>
        </w:rPr>
        <w:t xml:space="preserve">hat </w:t>
      </w:r>
      <w:r w:rsidR="00A40E1E" w:rsidRPr="00602DBF">
        <w:rPr>
          <w:rFonts w:ascii="Arial" w:hAnsi="Arial" w:cs="Arial"/>
          <w:color w:val="000000" w:themeColor="text1"/>
          <w:sz w:val="24"/>
          <w:szCs w:val="24"/>
        </w:rPr>
        <w:t>has been, a form of documenting history</w:t>
      </w:r>
      <w:r w:rsidR="0028696F" w:rsidRPr="00602DBF">
        <w:rPr>
          <w:rFonts w:ascii="Arial" w:hAnsi="Arial" w:cs="Arial"/>
          <w:color w:val="000000" w:themeColor="text1"/>
          <w:sz w:val="24"/>
          <w:szCs w:val="24"/>
        </w:rPr>
        <w:t xml:space="preserve"> whether it be your own or that </w:t>
      </w:r>
      <w:r w:rsidR="005670F0" w:rsidRPr="00602DBF">
        <w:rPr>
          <w:rFonts w:ascii="Arial" w:hAnsi="Arial" w:cs="Arial"/>
          <w:color w:val="000000" w:themeColor="text1"/>
          <w:sz w:val="24"/>
          <w:szCs w:val="24"/>
        </w:rPr>
        <w:t>of</w:t>
      </w:r>
      <w:r w:rsidR="0028696F" w:rsidRPr="00602DBF">
        <w:rPr>
          <w:rFonts w:ascii="Arial" w:hAnsi="Arial" w:cs="Arial"/>
          <w:color w:val="000000" w:themeColor="text1"/>
          <w:sz w:val="24"/>
          <w:szCs w:val="24"/>
        </w:rPr>
        <w:t xml:space="preserve"> another.</w:t>
      </w:r>
      <w:r w:rsidR="004E4AB3" w:rsidRPr="00602DBF">
        <w:rPr>
          <w:rFonts w:ascii="Arial" w:hAnsi="Arial" w:cs="Arial"/>
          <w:color w:val="000000" w:themeColor="text1"/>
          <w:sz w:val="24"/>
          <w:szCs w:val="24"/>
        </w:rPr>
        <w:t xml:space="preserve"> </w:t>
      </w:r>
      <w:r w:rsidR="00801B19" w:rsidRPr="00602DBF">
        <w:rPr>
          <w:rFonts w:ascii="Arial" w:hAnsi="Arial" w:cs="Arial"/>
          <w:color w:val="000000" w:themeColor="text1"/>
          <w:sz w:val="24"/>
          <w:szCs w:val="24"/>
        </w:rPr>
        <w:t xml:space="preserve">Regardless of the form or style that </w:t>
      </w:r>
      <w:r w:rsidR="00196E36" w:rsidRPr="00602DBF">
        <w:rPr>
          <w:rFonts w:ascii="Arial" w:hAnsi="Arial" w:cs="Arial"/>
          <w:color w:val="000000" w:themeColor="text1"/>
          <w:sz w:val="24"/>
          <w:szCs w:val="24"/>
        </w:rPr>
        <w:t>a photograph</w:t>
      </w:r>
      <w:r w:rsidR="00AE7C7B" w:rsidRPr="00602DBF">
        <w:rPr>
          <w:rFonts w:ascii="Arial" w:hAnsi="Arial" w:cs="Arial"/>
          <w:color w:val="000000" w:themeColor="text1"/>
          <w:sz w:val="24"/>
          <w:szCs w:val="24"/>
        </w:rPr>
        <w:t xml:space="preserve"> takes</w:t>
      </w:r>
      <w:r w:rsidR="001B41BB" w:rsidRPr="00602DBF">
        <w:rPr>
          <w:rFonts w:ascii="Arial" w:hAnsi="Arial" w:cs="Arial"/>
          <w:color w:val="000000" w:themeColor="text1"/>
          <w:sz w:val="24"/>
          <w:szCs w:val="24"/>
        </w:rPr>
        <w:t>,</w:t>
      </w:r>
      <w:r w:rsidR="00196E36" w:rsidRPr="00602DBF">
        <w:rPr>
          <w:rFonts w:ascii="Arial" w:hAnsi="Arial" w:cs="Arial"/>
          <w:color w:val="000000" w:themeColor="text1"/>
          <w:sz w:val="24"/>
          <w:szCs w:val="24"/>
        </w:rPr>
        <w:t xml:space="preserve"> </w:t>
      </w:r>
      <w:r w:rsidR="00AE7C7B" w:rsidRPr="00602DBF">
        <w:rPr>
          <w:rFonts w:ascii="Arial" w:hAnsi="Arial" w:cs="Arial"/>
          <w:color w:val="000000" w:themeColor="text1"/>
          <w:sz w:val="24"/>
          <w:szCs w:val="24"/>
        </w:rPr>
        <w:t xml:space="preserve">whether it be </w:t>
      </w:r>
      <w:r w:rsidR="004C3E73" w:rsidRPr="00602DBF">
        <w:rPr>
          <w:rFonts w:ascii="Arial" w:hAnsi="Arial" w:cs="Arial"/>
          <w:color w:val="000000" w:themeColor="text1"/>
          <w:sz w:val="24"/>
          <w:szCs w:val="24"/>
        </w:rPr>
        <w:t xml:space="preserve">an intentional creation or </w:t>
      </w:r>
      <w:r w:rsidR="00B9158A" w:rsidRPr="00602DBF">
        <w:rPr>
          <w:rFonts w:ascii="Arial" w:hAnsi="Arial" w:cs="Arial"/>
          <w:color w:val="000000" w:themeColor="text1"/>
          <w:sz w:val="24"/>
          <w:szCs w:val="24"/>
        </w:rPr>
        <w:t xml:space="preserve">simply a means </w:t>
      </w:r>
      <w:r w:rsidR="001B41BB" w:rsidRPr="00602DBF">
        <w:rPr>
          <w:rFonts w:ascii="Arial" w:hAnsi="Arial" w:cs="Arial"/>
          <w:color w:val="000000" w:themeColor="text1"/>
          <w:sz w:val="24"/>
          <w:szCs w:val="24"/>
        </w:rPr>
        <w:t xml:space="preserve">of </w:t>
      </w:r>
      <w:r w:rsidR="004C3E73" w:rsidRPr="00602DBF">
        <w:rPr>
          <w:rFonts w:ascii="Arial" w:hAnsi="Arial" w:cs="Arial"/>
          <w:color w:val="000000" w:themeColor="text1"/>
          <w:sz w:val="24"/>
          <w:szCs w:val="24"/>
        </w:rPr>
        <w:t>capturing the</w:t>
      </w:r>
      <w:r w:rsidR="006218C3" w:rsidRPr="00602DBF">
        <w:rPr>
          <w:rFonts w:ascii="Arial" w:hAnsi="Arial" w:cs="Arial"/>
          <w:color w:val="000000" w:themeColor="text1"/>
          <w:sz w:val="24"/>
          <w:szCs w:val="24"/>
        </w:rPr>
        <w:t xml:space="preserve"> </w:t>
      </w:r>
      <w:r w:rsidR="004C3E73" w:rsidRPr="00602DBF">
        <w:rPr>
          <w:rFonts w:ascii="Arial" w:hAnsi="Arial" w:cs="Arial"/>
          <w:color w:val="000000" w:themeColor="text1"/>
          <w:sz w:val="24"/>
          <w:szCs w:val="24"/>
        </w:rPr>
        <w:t>’moment’</w:t>
      </w:r>
      <w:r w:rsidR="006218C3" w:rsidRPr="00602DBF">
        <w:rPr>
          <w:rFonts w:ascii="Arial" w:hAnsi="Arial" w:cs="Arial"/>
          <w:color w:val="000000" w:themeColor="text1"/>
          <w:sz w:val="24"/>
          <w:szCs w:val="24"/>
        </w:rPr>
        <w:t xml:space="preserve">, they </w:t>
      </w:r>
      <w:r w:rsidR="005F0E6D" w:rsidRPr="00602DBF">
        <w:rPr>
          <w:rFonts w:ascii="Arial" w:hAnsi="Arial" w:cs="Arial"/>
          <w:color w:val="000000" w:themeColor="text1"/>
          <w:sz w:val="24"/>
          <w:szCs w:val="24"/>
        </w:rPr>
        <w:t xml:space="preserve">are perhaps one of the </w:t>
      </w:r>
      <w:r w:rsidR="00CF4402" w:rsidRPr="00602DBF">
        <w:rPr>
          <w:rFonts w:ascii="Arial" w:hAnsi="Arial" w:cs="Arial"/>
          <w:color w:val="000000" w:themeColor="text1"/>
          <w:sz w:val="24"/>
          <w:szCs w:val="24"/>
        </w:rPr>
        <w:t>most accurate embodiments</w:t>
      </w:r>
      <w:r w:rsidR="005F0E6D" w:rsidRPr="00602DBF">
        <w:rPr>
          <w:rFonts w:ascii="Arial" w:hAnsi="Arial" w:cs="Arial"/>
          <w:color w:val="000000" w:themeColor="text1"/>
          <w:sz w:val="24"/>
          <w:szCs w:val="24"/>
        </w:rPr>
        <w:t xml:space="preserve"> of </w:t>
      </w:r>
      <w:bookmarkStart w:id="9" w:name="_Hlk153364928"/>
      <w:r w:rsidR="00C63B9C" w:rsidRPr="00602DBF">
        <w:rPr>
          <w:rFonts w:ascii="Arial" w:hAnsi="Arial" w:cs="Arial"/>
          <w:color w:val="000000" w:themeColor="text1"/>
          <w:sz w:val="24"/>
          <w:szCs w:val="24"/>
        </w:rPr>
        <w:t>‘Hauntology’, (Derrida, 1993, p.202)</w:t>
      </w:r>
      <w:bookmarkEnd w:id="9"/>
      <w:r w:rsidR="00C63B9C" w:rsidRPr="00602DBF">
        <w:rPr>
          <w:rFonts w:ascii="Arial" w:hAnsi="Arial" w:cs="Arial"/>
          <w:color w:val="000000" w:themeColor="text1"/>
          <w:sz w:val="24"/>
          <w:szCs w:val="24"/>
        </w:rPr>
        <w:t>.</w:t>
      </w:r>
      <w:r w:rsidR="007E0822" w:rsidRPr="00602DBF">
        <w:rPr>
          <w:rFonts w:ascii="Arial" w:hAnsi="Arial" w:cs="Arial"/>
          <w:color w:val="000000" w:themeColor="text1"/>
          <w:sz w:val="24"/>
          <w:szCs w:val="24"/>
        </w:rPr>
        <w:t xml:space="preserve"> Especially</w:t>
      </w:r>
      <w:r w:rsidR="00B9158A" w:rsidRPr="00602DBF">
        <w:rPr>
          <w:rFonts w:ascii="Arial" w:hAnsi="Arial" w:cs="Arial"/>
          <w:color w:val="000000" w:themeColor="text1"/>
          <w:sz w:val="24"/>
          <w:szCs w:val="24"/>
        </w:rPr>
        <w:t xml:space="preserve"> in our current day and age,</w:t>
      </w:r>
      <w:r w:rsidR="007E0822" w:rsidRPr="00602DBF">
        <w:rPr>
          <w:rFonts w:ascii="Arial" w:hAnsi="Arial" w:cs="Arial"/>
          <w:color w:val="000000" w:themeColor="text1"/>
          <w:sz w:val="24"/>
          <w:szCs w:val="24"/>
        </w:rPr>
        <w:t xml:space="preserve"> </w:t>
      </w:r>
      <w:r w:rsidR="0090095D" w:rsidRPr="00602DBF">
        <w:rPr>
          <w:rFonts w:ascii="Arial" w:hAnsi="Arial" w:cs="Arial"/>
          <w:color w:val="000000" w:themeColor="text1"/>
          <w:sz w:val="24"/>
          <w:szCs w:val="24"/>
        </w:rPr>
        <w:t>with the majority of photograph</w:t>
      </w:r>
      <w:r w:rsidR="0092155C" w:rsidRPr="00602DBF">
        <w:rPr>
          <w:rFonts w:ascii="Arial" w:hAnsi="Arial" w:cs="Arial"/>
          <w:color w:val="000000" w:themeColor="text1"/>
          <w:sz w:val="24"/>
          <w:szCs w:val="24"/>
        </w:rPr>
        <w:t xml:space="preserve">ic </w:t>
      </w:r>
      <w:r w:rsidR="00EE6A4D" w:rsidRPr="00602DBF">
        <w:rPr>
          <w:rFonts w:ascii="Arial" w:hAnsi="Arial" w:cs="Arial"/>
          <w:color w:val="000000" w:themeColor="text1"/>
          <w:sz w:val="24"/>
          <w:szCs w:val="24"/>
        </w:rPr>
        <w:t xml:space="preserve">representation </w:t>
      </w:r>
      <w:r w:rsidR="00567E8E" w:rsidRPr="00602DBF">
        <w:rPr>
          <w:rFonts w:ascii="Arial" w:hAnsi="Arial" w:cs="Arial"/>
          <w:color w:val="000000" w:themeColor="text1"/>
          <w:sz w:val="24"/>
          <w:szCs w:val="24"/>
        </w:rPr>
        <w:t>being</w:t>
      </w:r>
      <w:r w:rsidR="0090095D" w:rsidRPr="00602DBF">
        <w:rPr>
          <w:rFonts w:ascii="Arial" w:hAnsi="Arial" w:cs="Arial"/>
          <w:color w:val="000000" w:themeColor="text1"/>
          <w:sz w:val="24"/>
          <w:szCs w:val="24"/>
        </w:rPr>
        <w:t xml:space="preserve"> </w:t>
      </w:r>
      <w:r w:rsidR="00B9158A" w:rsidRPr="00602DBF">
        <w:rPr>
          <w:rFonts w:ascii="Arial" w:hAnsi="Arial" w:cs="Arial"/>
          <w:color w:val="000000" w:themeColor="text1"/>
          <w:sz w:val="24"/>
          <w:szCs w:val="24"/>
        </w:rPr>
        <w:t xml:space="preserve">in </w:t>
      </w:r>
      <w:r w:rsidR="00651F1F" w:rsidRPr="00602DBF">
        <w:rPr>
          <w:rFonts w:ascii="Arial" w:hAnsi="Arial" w:cs="Arial"/>
          <w:color w:val="000000" w:themeColor="text1"/>
          <w:sz w:val="24"/>
          <w:szCs w:val="24"/>
        </w:rPr>
        <w:t xml:space="preserve">a kind </w:t>
      </w:r>
      <w:r w:rsidR="009A3C2A" w:rsidRPr="00602DBF">
        <w:rPr>
          <w:rFonts w:ascii="Arial" w:hAnsi="Arial" w:cs="Arial"/>
          <w:color w:val="000000" w:themeColor="text1"/>
          <w:sz w:val="24"/>
          <w:szCs w:val="24"/>
        </w:rPr>
        <w:t>of</w:t>
      </w:r>
      <w:r w:rsidR="0090095D" w:rsidRPr="00602DBF">
        <w:rPr>
          <w:rFonts w:ascii="Arial" w:hAnsi="Arial" w:cs="Arial"/>
          <w:color w:val="000000" w:themeColor="text1"/>
          <w:sz w:val="24"/>
          <w:szCs w:val="24"/>
        </w:rPr>
        <w:t xml:space="preserve"> </w:t>
      </w:r>
      <w:r w:rsidR="00F5423B" w:rsidRPr="00602DBF">
        <w:rPr>
          <w:rFonts w:ascii="Arial" w:hAnsi="Arial" w:cs="Arial"/>
          <w:color w:val="000000" w:themeColor="text1"/>
          <w:sz w:val="24"/>
          <w:szCs w:val="24"/>
        </w:rPr>
        <w:t>digital format</w:t>
      </w:r>
      <w:r w:rsidR="00FC32E0" w:rsidRPr="00602DBF">
        <w:rPr>
          <w:rFonts w:ascii="Arial" w:hAnsi="Arial" w:cs="Arial"/>
          <w:color w:val="000000" w:themeColor="text1"/>
          <w:sz w:val="24"/>
          <w:szCs w:val="24"/>
        </w:rPr>
        <w:t>,</w:t>
      </w:r>
      <w:r w:rsidR="0092155C" w:rsidRPr="00602DBF">
        <w:rPr>
          <w:rFonts w:ascii="Arial" w:hAnsi="Arial" w:cs="Arial"/>
          <w:color w:val="000000" w:themeColor="text1"/>
          <w:sz w:val="24"/>
          <w:szCs w:val="24"/>
        </w:rPr>
        <w:t xml:space="preserve"> </w:t>
      </w:r>
      <w:r w:rsidR="00B9158A" w:rsidRPr="00602DBF">
        <w:rPr>
          <w:rFonts w:ascii="Arial" w:hAnsi="Arial" w:cs="Arial"/>
          <w:color w:val="000000" w:themeColor="text1"/>
          <w:sz w:val="24"/>
          <w:szCs w:val="24"/>
        </w:rPr>
        <w:t xml:space="preserve">your photos can now be presented back to you, as </w:t>
      </w:r>
      <w:r w:rsidR="00F946A2" w:rsidRPr="00602DBF">
        <w:rPr>
          <w:rFonts w:ascii="Arial" w:hAnsi="Arial" w:cs="Arial"/>
          <w:color w:val="000000" w:themeColor="text1"/>
          <w:sz w:val="24"/>
          <w:szCs w:val="24"/>
        </w:rPr>
        <w:t>th</w:t>
      </w:r>
      <w:r w:rsidR="00AC60EA" w:rsidRPr="00602DBF">
        <w:rPr>
          <w:rFonts w:ascii="Arial" w:hAnsi="Arial" w:cs="Arial"/>
          <w:color w:val="000000" w:themeColor="text1"/>
          <w:sz w:val="24"/>
          <w:szCs w:val="24"/>
        </w:rPr>
        <w:t>ey</w:t>
      </w:r>
      <w:r w:rsidR="008C03CB" w:rsidRPr="00602DBF">
        <w:rPr>
          <w:rFonts w:ascii="Arial" w:hAnsi="Arial" w:cs="Arial"/>
          <w:color w:val="000000" w:themeColor="text1"/>
          <w:sz w:val="24"/>
          <w:szCs w:val="24"/>
        </w:rPr>
        <w:t xml:space="preserve"> can no</w:t>
      </w:r>
      <w:r w:rsidR="00AC60EA" w:rsidRPr="00602DBF">
        <w:rPr>
          <w:rFonts w:ascii="Arial" w:hAnsi="Arial" w:cs="Arial"/>
          <w:color w:val="000000" w:themeColor="text1"/>
          <w:sz w:val="24"/>
          <w:szCs w:val="24"/>
        </w:rPr>
        <w:t xml:space="preserve">w come up recommended in </w:t>
      </w:r>
      <w:r w:rsidR="00E64D59" w:rsidRPr="00602DBF">
        <w:rPr>
          <w:rFonts w:ascii="Arial" w:hAnsi="Arial" w:cs="Arial"/>
          <w:color w:val="000000" w:themeColor="text1"/>
          <w:sz w:val="24"/>
          <w:szCs w:val="24"/>
        </w:rPr>
        <w:t>your camera roll as a throwback to this time last year</w:t>
      </w:r>
      <w:r w:rsidR="00B9158A">
        <w:rPr>
          <w:rFonts w:ascii="Arial" w:hAnsi="Arial" w:cs="Arial"/>
          <w:sz w:val="24"/>
          <w:szCs w:val="24"/>
        </w:rPr>
        <w:t>,</w:t>
      </w:r>
      <w:r w:rsidR="00E64D59">
        <w:rPr>
          <w:rFonts w:ascii="Arial" w:hAnsi="Arial" w:cs="Arial"/>
          <w:sz w:val="24"/>
          <w:szCs w:val="24"/>
        </w:rPr>
        <w:t xml:space="preserve"> take the form </w:t>
      </w:r>
      <w:r w:rsidR="00E64D59" w:rsidRPr="00602DBF">
        <w:rPr>
          <w:rFonts w:ascii="Arial" w:hAnsi="Arial" w:cs="Arial"/>
          <w:color w:val="000000" w:themeColor="text1"/>
          <w:sz w:val="24"/>
          <w:szCs w:val="24"/>
        </w:rPr>
        <w:t xml:space="preserve">of a </w:t>
      </w:r>
      <w:r w:rsidR="008436F6" w:rsidRPr="00602DBF">
        <w:rPr>
          <w:rFonts w:ascii="Arial" w:hAnsi="Arial" w:cs="Arial"/>
          <w:color w:val="000000" w:themeColor="text1"/>
          <w:sz w:val="24"/>
          <w:szCs w:val="24"/>
        </w:rPr>
        <w:t>throwback post on social media</w:t>
      </w:r>
      <w:r w:rsidR="00B9158A" w:rsidRPr="00602DBF">
        <w:rPr>
          <w:rFonts w:ascii="Arial" w:hAnsi="Arial" w:cs="Arial"/>
          <w:color w:val="000000" w:themeColor="text1"/>
          <w:sz w:val="24"/>
          <w:szCs w:val="24"/>
        </w:rPr>
        <w:t xml:space="preserve">. In this instance, </w:t>
      </w:r>
      <w:r w:rsidR="008436F6" w:rsidRPr="00602DBF">
        <w:rPr>
          <w:rFonts w:ascii="Arial" w:hAnsi="Arial" w:cs="Arial"/>
          <w:color w:val="000000" w:themeColor="text1"/>
          <w:sz w:val="24"/>
          <w:szCs w:val="24"/>
        </w:rPr>
        <w:t>something you regrette</w:t>
      </w:r>
      <w:r w:rsidR="00D27697" w:rsidRPr="00602DBF">
        <w:rPr>
          <w:rFonts w:ascii="Arial" w:hAnsi="Arial" w:cs="Arial"/>
          <w:color w:val="000000" w:themeColor="text1"/>
          <w:sz w:val="24"/>
          <w:szCs w:val="24"/>
        </w:rPr>
        <w:t>d</w:t>
      </w:r>
      <w:r w:rsidR="008436F6" w:rsidRPr="00602DBF">
        <w:rPr>
          <w:rFonts w:ascii="Arial" w:hAnsi="Arial" w:cs="Arial"/>
          <w:color w:val="000000" w:themeColor="text1"/>
          <w:sz w:val="24"/>
          <w:szCs w:val="24"/>
        </w:rPr>
        <w:t xml:space="preserve"> sharing somewhere </w:t>
      </w:r>
      <w:r w:rsidR="00B9158A" w:rsidRPr="00602DBF">
        <w:rPr>
          <w:rFonts w:ascii="Arial" w:hAnsi="Arial" w:cs="Arial"/>
          <w:color w:val="000000" w:themeColor="text1"/>
          <w:sz w:val="24"/>
          <w:szCs w:val="24"/>
        </w:rPr>
        <w:t>could now have the opportunity to</w:t>
      </w:r>
      <w:r w:rsidR="008436F6" w:rsidRPr="00602DBF">
        <w:rPr>
          <w:rFonts w:ascii="Arial" w:hAnsi="Arial" w:cs="Arial"/>
          <w:color w:val="000000" w:themeColor="text1"/>
          <w:sz w:val="24"/>
          <w:szCs w:val="24"/>
        </w:rPr>
        <w:t xml:space="preserve"> come back to ‘haunt’ you</w:t>
      </w:r>
      <w:r w:rsidR="00D27697" w:rsidRPr="00602DBF">
        <w:rPr>
          <w:rFonts w:ascii="Arial" w:hAnsi="Arial" w:cs="Arial"/>
          <w:color w:val="000000" w:themeColor="text1"/>
          <w:sz w:val="24"/>
          <w:szCs w:val="24"/>
        </w:rPr>
        <w:t>.</w:t>
      </w:r>
      <w:r w:rsidR="00196494" w:rsidRPr="00602DBF">
        <w:rPr>
          <w:rFonts w:ascii="Arial" w:hAnsi="Arial" w:cs="Arial"/>
          <w:color w:val="000000" w:themeColor="text1"/>
          <w:sz w:val="24"/>
          <w:szCs w:val="24"/>
        </w:rPr>
        <w:t xml:space="preserve"> That does</w:t>
      </w:r>
      <w:r w:rsidR="008022DE" w:rsidRPr="00602DBF">
        <w:rPr>
          <w:rFonts w:ascii="Arial" w:hAnsi="Arial" w:cs="Arial"/>
          <w:color w:val="000000" w:themeColor="text1"/>
          <w:sz w:val="24"/>
          <w:szCs w:val="24"/>
        </w:rPr>
        <w:t xml:space="preserve"> not</w:t>
      </w:r>
      <w:r w:rsidR="00196494" w:rsidRPr="00602DBF">
        <w:rPr>
          <w:rFonts w:ascii="Arial" w:hAnsi="Arial" w:cs="Arial"/>
          <w:color w:val="000000" w:themeColor="text1"/>
          <w:sz w:val="24"/>
          <w:szCs w:val="24"/>
        </w:rPr>
        <w:t xml:space="preserve"> mean to say that they are al</w:t>
      </w:r>
      <w:r w:rsidR="00FB4A3C" w:rsidRPr="00602DBF">
        <w:rPr>
          <w:rFonts w:ascii="Arial" w:hAnsi="Arial" w:cs="Arial"/>
          <w:color w:val="000000" w:themeColor="text1"/>
          <w:sz w:val="24"/>
          <w:szCs w:val="24"/>
        </w:rPr>
        <w:t>l</w:t>
      </w:r>
      <w:r w:rsidR="00196494" w:rsidRPr="00602DBF">
        <w:rPr>
          <w:rFonts w:ascii="Arial" w:hAnsi="Arial" w:cs="Arial"/>
          <w:color w:val="000000" w:themeColor="text1"/>
          <w:sz w:val="24"/>
          <w:szCs w:val="24"/>
        </w:rPr>
        <w:t xml:space="preserve"> negative or</w:t>
      </w:r>
      <w:r w:rsidR="00FB4A3C" w:rsidRPr="00602DBF">
        <w:rPr>
          <w:rFonts w:ascii="Arial" w:hAnsi="Arial" w:cs="Arial"/>
          <w:color w:val="000000" w:themeColor="text1"/>
          <w:sz w:val="24"/>
          <w:szCs w:val="24"/>
        </w:rPr>
        <w:t xml:space="preserve"> </w:t>
      </w:r>
      <w:r w:rsidR="00AE37BD" w:rsidRPr="00602DBF">
        <w:rPr>
          <w:rFonts w:ascii="Arial" w:hAnsi="Arial" w:cs="Arial"/>
          <w:color w:val="000000" w:themeColor="text1"/>
          <w:sz w:val="24"/>
          <w:szCs w:val="24"/>
        </w:rPr>
        <w:t>regretful,</w:t>
      </w:r>
      <w:r w:rsidR="00FB4A3C" w:rsidRPr="00602DBF">
        <w:rPr>
          <w:rFonts w:ascii="Arial" w:hAnsi="Arial" w:cs="Arial"/>
          <w:color w:val="000000" w:themeColor="text1"/>
          <w:sz w:val="24"/>
          <w:szCs w:val="24"/>
        </w:rPr>
        <w:t xml:space="preserve"> but the point is</w:t>
      </w:r>
      <w:r w:rsidR="00B9158A" w:rsidRPr="00602DBF">
        <w:rPr>
          <w:rFonts w:ascii="Arial" w:hAnsi="Arial" w:cs="Arial"/>
          <w:color w:val="000000" w:themeColor="text1"/>
          <w:sz w:val="24"/>
          <w:szCs w:val="24"/>
        </w:rPr>
        <w:t xml:space="preserve"> that</w:t>
      </w:r>
      <w:r w:rsidR="00FB4A3C" w:rsidRPr="00602DBF">
        <w:rPr>
          <w:rFonts w:ascii="Arial" w:hAnsi="Arial" w:cs="Arial"/>
          <w:color w:val="000000" w:themeColor="text1"/>
          <w:sz w:val="24"/>
          <w:szCs w:val="24"/>
        </w:rPr>
        <w:t xml:space="preserve"> its easier in </w:t>
      </w:r>
      <w:r w:rsidR="00B9158A" w:rsidRPr="00602DBF">
        <w:rPr>
          <w:rFonts w:ascii="Arial" w:hAnsi="Arial" w:cs="Arial"/>
          <w:color w:val="000000" w:themeColor="text1"/>
          <w:sz w:val="24"/>
          <w:szCs w:val="24"/>
        </w:rPr>
        <w:t>this technological</w:t>
      </w:r>
      <w:r w:rsidR="00FB4A3C" w:rsidRPr="00602DBF">
        <w:rPr>
          <w:rFonts w:ascii="Arial" w:hAnsi="Arial" w:cs="Arial"/>
          <w:color w:val="000000" w:themeColor="text1"/>
          <w:sz w:val="24"/>
          <w:szCs w:val="24"/>
        </w:rPr>
        <w:t xml:space="preserve"> age to be reminded of these previous photos </w:t>
      </w:r>
      <w:r w:rsidR="00220766" w:rsidRPr="00602DBF">
        <w:rPr>
          <w:rFonts w:ascii="Arial" w:hAnsi="Arial" w:cs="Arial"/>
          <w:color w:val="000000" w:themeColor="text1"/>
          <w:sz w:val="24"/>
          <w:szCs w:val="24"/>
        </w:rPr>
        <w:t>as it is</w:t>
      </w:r>
      <w:r w:rsidR="00B9158A" w:rsidRPr="00602DBF">
        <w:rPr>
          <w:rFonts w:ascii="Arial" w:hAnsi="Arial" w:cs="Arial"/>
          <w:color w:val="000000" w:themeColor="text1"/>
          <w:sz w:val="24"/>
          <w:szCs w:val="24"/>
        </w:rPr>
        <w:t>,</w:t>
      </w:r>
      <w:r w:rsidR="00220766" w:rsidRPr="00602DBF">
        <w:rPr>
          <w:rFonts w:ascii="Arial" w:hAnsi="Arial" w:cs="Arial"/>
          <w:color w:val="000000" w:themeColor="text1"/>
          <w:sz w:val="24"/>
          <w:szCs w:val="24"/>
        </w:rPr>
        <w:t xml:space="preserve"> almost all in one place and </w:t>
      </w:r>
      <w:r w:rsidR="008022DE" w:rsidRPr="00602DBF">
        <w:rPr>
          <w:rFonts w:ascii="Arial" w:hAnsi="Arial" w:cs="Arial"/>
          <w:color w:val="000000" w:themeColor="text1"/>
          <w:sz w:val="24"/>
          <w:szCs w:val="24"/>
        </w:rPr>
        <w:t>you are</w:t>
      </w:r>
      <w:r w:rsidR="00D505AA" w:rsidRPr="00602DBF">
        <w:rPr>
          <w:rFonts w:ascii="Arial" w:hAnsi="Arial" w:cs="Arial"/>
          <w:color w:val="000000" w:themeColor="text1"/>
          <w:sz w:val="24"/>
          <w:szCs w:val="24"/>
        </w:rPr>
        <w:t xml:space="preserve"> not</w:t>
      </w:r>
      <w:r w:rsidR="008022DE" w:rsidRPr="00602DBF">
        <w:rPr>
          <w:rFonts w:ascii="Arial" w:hAnsi="Arial" w:cs="Arial"/>
          <w:color w:val="000000" w:themeColor="text1"/>
          <w:sz w:val="24"/>
          <w:szCs w:val="24"/>
        </w:rPr>
        <w:t xml:space="preserve"> even</w:t>
      </w:r>
      <w:r w:rsidR="00D505AA" w:rsidRPr="00602DBF">
        <w:rPr>
          <w:rFonts w:ascii="Arial" w:hAnsi="Arial" w:cs="Arial"/>
          <w:color w:val="000000" w:themeColor="text1"/>
          <w:sz w:val="24"/>
          <w:szCs w:val="24"/>
        </w:rPr>
        <w:t xml:space="preserve"> </w:t>
      </w:r>
      <w:r w:rsidR="00220766" w:rsidRPr="00602DBF">
        <w:rPr>
          <w:rFonts w:ascii="Arial" w:hAnsi="Arial" w:cs="Arial"/>
          <w:color w:val="000000" w:themeColor="text1"/>
          <w:sz w:val="24"/>
          <w:szCs w:val="24"/>
        </w:rPr>
        <w:t>require</w:t>
      </w:r>
      <w:r w:rsidR="008022DE" w:rsidRPr="00602DBF">
        <w:rPr>
          <w:rFonts w:ascii="Arial" w:hAnsi="Arial" w:cs="Arial"/>
          <w:color w:val="000000" w:themeColor="text1"/>
          <w:sz w:val="24"/>
          <w:szCs w:val="24"/>
        </w:rPr>
        <w:t>d</w:t>
      </w:r>
      <w:r w:rsidR="00D505AA" w:rsidRPr="00602DBF">
        <w:rPr>
          <w:rFonts w:ascii="Arial" w:hAnsi="Arial" w:cs="Arial"/>
          <w:color w:val="000000" w:themeColor="text1"/>
          <w:sz w:val="24"/>
          <w:szCs w:val="24"/>
        </w:rPr>
        <w:t xml:space="preserve"> </w:t>
      </w:r>
      <w:r w:rsidR="008022DE" w:rsidRPr="00602DBF">
        <w:rPr>
          <w:rFonts w:ascii="Arial" w:hAnsi="Arial" w:cs="Arial"/>
          <w:color w:val="000000" w:themeColor="text1"/>
          <w:sz w:val="24"/>
          <w:szCs w:val="24"/>
        </w:rPr>
        <w:t>to</w:t>
      </w:r>
      <w:r w:rsidR="00D505AA" w:rsidRPr="00602DBF">
        <w:rPr>
          <w:rFonts w:ascii="Arial" w:hAnsi="Arial" w:cs="Arial"/>
          <w:color w:val="000000" w:themeColor="text1"/>
          <w:sz w:val="24"/>
          <w:szCs w:val="24"/>
        </w:rPr>
        <w:t xml:space="preserve"> </w:t>
      </w:r>
      <w:r w:rsidR="00220766" w:rsidRPr="00602DBF">
        <w:rPr>
          <w:rFonts w:ascii="Arial" w:hAnsi="Arial" w:cs="Arial"/>
          <w:color w:val="000000" w:themeColor="text1"/>
          <w:sz w:val="24"/>
          <w:szCs w:val="24"/>
        </w:rPr>
        <w:t>search for them</w:t>
      </w:r>
      <w:r w:rsidR="00033D9D" w:rsidRPr="00602DBF">
        <w:rPr>
          <w:rFonts w:ascii="Arial" w:hAnsi="Arial" w:cs="Arial"/>
          <w:color w:val="000000" w:themeColor="text1"/>
          <w:sz w:val="24"/>
          <w:szCs w:val="24"/>
        </w:rPr>
        <w:t xml:space="preserve"> the same ways as they used to be</w:t>
      </w:r>
      <w:r w:rsidR="00220766" w:rsidRPr="00602DBF">
        <w:rPr>
          <w:rFonts w:ascii="Arial" w:hAnsi="Arial" w:cs="Arial"/>
          <w:color w:val="000000" w:themeColor="text1"/>
          <w:sz w:val="24"/>
          <w:szCs w:val="24"/>
        </w:rPr>
        <w:t>.</w:t>
      </w:r>
      <w:r w:rsidR="006B746E" w:rsidRPr="00602DBF">
        <w:rPr>
          <w:rFonts w:ascii="Arial" w:hAnsi="Arial" w:cs="Arial"/>
          <w:color w:val="000000" w:themeColor="text1"/>
          <w:sz w:val="24"/>
          <w:szCs w:val="24"/>
        </w:rPr>
        <w:t xml:space="preserve"> </w:t>
      </w:r>
      <w:r w:rsidR="00412DE6" w:rsidRPr="00602DBF">
        <w:rPr>
          <w:rFonts w:ascii="Arial" w:hAnsi="Arial" w:cs="Arial"/>
          <w:color w:val="000000" w:themeColor="text1"/>
          <w:sz w:val="24"/>
          <w:szCs w:val="24"/>
        </w:rPr>
        <w:t>Despite</w:t>
      </w:r>
      <w:r w:rsidR="00EB400F" w:rsidRPr="00602DBF">
        <w:rPr>
          <w:rFonts w:ascii="Arial" w:hAnsi="Arial" w:cs="Arial"/>
          <w:color w:val="000000" w:themeColor="text1"/>
          <w:sz w:val="24"/>
          <w:szCs w:val="24"/>
        </w:rPr>
        <w:t xml:space="preserve"> </w:t>
      </w:r>
      <w:r w:rsidR="00F773AB" w:rsidRPr="00602DBF">
        <w:rPr>
          <w:rFonts w:ascii="Arial" w:hAnsi="Arial" w:cs="Arial"/>
          <w:color w:val="000000" w:themeColor="text1"/>
          <w:sz w:val="24"/>
          <w:szCs w:val="24"/>
        </w:rPr>
        <w:t>t</w:t>
      </w:r>
      <w:r w:rsidR="008F6826" w:rsidRPr="00602DBF">
        <w:rPr>
          <w:rFonts w:ascii="Arial" w:hAnsi="Arial" w:cs="Arial"/>
          <w:color w:val="000000" w:themeColor="text1"/>
          <w:sz w:val="24"/>
          <w:szCs w:val="24"/>
        </w:rPr>
        <w:t xml:space="preserve">hat side of ‘Hauntology’, (Derrida, 1993, p.202) when it comes to the </w:t>
      </w:r>
      <w:r w:rsidR="008A4379" w:rsidRPr="00602DBF">
        <w:rPr>
          <w:rFonts w:ascii="Arial" w:hAnsi="Arial" w:cs="Arial"/>
          <w:color w:val="000000" w:themeColor="text1"/>
          <w:sz w:val="24"/>
          <w:szCs w:val="24"/>
        </w:rPr>
        <w:t>photographic image</w:t>
      </w:r>
      <w:r w:rsidR="007179CC" w:rsidRPr="00602DBF">
        <w:rPr>
          <w:rFonts w:ascii="Arial" w:hAnsi="Arial" w:cs="Arial"/>
          <w:color w:val="000000" w:themeColor="text1"/>
          <w:sz w:val="24"/>
          <w:szCs w:val="24"/>
        </w:rPr>
        <w:t>,</w:t>
      </w:r>
      <w:r w:rsidR="00D3659F" w:rsidRPr="00602DBF">
        <w:rPr>
          <w:rFonts w:ascii="Arial" w:hAnsi="Arial" w:cs="Arial"/>
          <w:color w:val="000000" w:themeColor="text1"/>
          <w:sz w:val="24"/>
          <w:szCs w:val="24"/>
        </w:rPr>
        <w:t xml:space="preserve"> my interest </w:t>
      </w:r>
      <w:r w:rsidR="00574E3D" w:rsidRPr="00602DBF">
        <w:rPr>
          <w:rFonts w:ascii="Arial" w:hAnsi="Arial" w:cs="Arial"/>
          <w:color w:val="000000" w:themeColor="text1"/>
          <w:sz w:val="24"/>
          <w:szCs w:val="24"/>
        </w:rPr>
        <w:t>focus</w:t>
      </w:r>
      <w:r w:rsidR="0055379E" w:rsidRPr="00602DBF">
        <w:rPr>
          <w:rFonts w:ascii="Arial" w:hAnsi="Arial" w:cs="Arial"/>
          <w:color w:val="000000" w:themeColor="text1"/>
          <w:sz w:val="24"/>
          <w:szCs w:val="24"/>
        </w:rPr>
        <w:t>es</w:t>
      </w:r>
      <w:r w:rsidR="00574E3D" w:rsidRPr="00602DBF">
        <w:rPr>
          <w:rFonts w:ascii="Arial" w:hAnsi="Arial" w:cs="Arial"/>
          <w:color w:val="000000" w:themeColor="text1"/>
          <w:sz w:val="24"/>
          <w:szCs w:val="24"/>
        </w:rPr>
        <w:t xml:space="preserve"> more </w:t>
      </w:r>
      <w:r w:rsidR="0055379E" w:rsidRPr="00602DBF">
        <w:rPr>
          <w:rFonts w:ascii="Arial" w:hAnsi="Arial" w:cs="Arial"/>
          <w:color w:val="000000" w:themeColor="text1"/>
          <w:sz w:val="24"/>
          <w:szCs w:val="24"/>
        </w:rPr>
        <w:t xml:space="preserve">on </w:t>
      </w:r>
      <w:r w:rsidR="00D745C8" w:rsidRPr="00602DBF">
        <w:rPr>
          <w:rFonts w:ascii="Arial" w:hAnsi="Arial" w:cs="Arial"/>
          <w:color w:val="000000" w:themeColor="text1"/>
          <w:sz w:val="24"/>
          <w:szCs w:val="24"/>
        </w:rPr>
        <w:t xml:space="preserve">the kind of </w:t>
      </w:r>
      <w:r w:rsidR="0055379E" w:rsidRPr="00602DBF">
        <w:rPr>
          <w:rFonts w:ascii="Arial" w:hAnsi="Arial" w:cs="Arial"/>
          <w:color w:val="000000" w:themeColor="text1"/>
          <w:sz w:val="24"/>
          <w:szCs w:val="24"/>
        </w:rPr>
        <w:t>photographic image</w:t>
      </w:r>
      <w:r w:rsidR="00D745C8" w:rsidRPr="00602DBF">
        <w:rPr>
          <w:rFonts w:ascii="Arial" w:hAnsi="Arial" w:cs="Arial"/>
          <w:color w:val="000000" w:themeColor="text1"/>
          <w:sz w:val="24"/>
          <w:szCs w:val="24"/>
        </w:rPr>
        <w:t>s that cap</w:t>
      </w:r>
      <w:r w:rsidR="00D3659F" w:rsidRPr="00602DBF">
        <w:rPr>
          <w:rFonts w:ascii="Arial" w:hAnsi="Arial" w:cs="Arial"/>
          <w:color w:val="000000" w:themeColor="text1"/>
          <w:sz w:val="24"/>
          <w:szCs w:val="24"/>
        </w:rPr>
        <w:t>ture</w:t>
      </w:r>
      <w:r w:rsidR="0055379E" w:rsidRPr="00602DBF">
        <w:rPr>
          <w:rFonts w:ascii="Arial" w:hAnsi="Arial" w:cs="Arial"/>
          <w:color w:val="000000" w:themeColor="text1"/>
          <w:sz w:val="24"/>
          <w:szCs w:val="24"/>
        </w:rPr>
        <w:t xml:space="preserve"> </w:t>
      </w:r>
      <w:r w:rsidR="007179CC" w:rsidRPr="00602DBF">
        <w:rPr>
          <w:rFonts w:ascii="Arial" w:hAnsi="Arial" w:cs="Arial"/>
          <w:color w:val="000000" w:themeColor="text1"/>
          <w:sz w:val="24"/>
          <w:szCs w:val="24"/>
        </w:rPr>
        <w:t xml:space="preserve">hauntological traces, </w:t>
      </w:r>
      <w:r w:rsidR="00EB400F" w:rsidRPr="00602DBF">
        <w:rPr>
          <w:rFonts w:ascii="Arial" w:hAnsi="Arial" w:cs="Arial"/>
          <w:color w:val="000000" w:themeColor="text1"/>
          <w:sz w:val="24"/>
          <w:szCs w:val="24"/>
        </w:rPr>
        <w:t xml:space="preserve">and </w:t>
      </w:r>
      <w:r w:rsidR="008022DE" w:rsidRPr="00602DBF">
        <w:rPr>
          <w:rFonts w:ascii="Arial" w:hAnsi="Arial" w:cs="Arial"/>
          <w:color w:val="000000" w:themeColor="text1"/>
          <w:sz w:val="24"/>
          <w:szCs w:val="24"/>
        </w:rPr>
        <w:t xml:space="preserve">the specific attributes that they possess that warrants them to be allocated </w:t>
      </w:r>
      <w:r w:rsidR="003B4227" w:rsidRPr="00602DBF">
        <w:rPr>
          <w:rFonts w:ascii="Arial" w:hAnsi="Arial" w:cs="Arial"/>
          <w:color w:val="000000" w:themeColor="text1"/>
          <w:sz w:val="24"/>
          <w:szCs w:val="24"/>
        </w:rPr>
        <w:t>such a description.</w:t>
      </w:r>
      <w:r w:rsidR="0005592A" w:rsidRPr="00602DBF">
        <w:rPr>
          <w:rFonts w:ascii="Arial" w:hAnsi="Arial" w:cs="Arial"/>
          <w:color w:val="000000" w:themeColor="text1"/>
          <w:sz w:val="24"/>
          <w:szCs w:val="24"/>
        </w:rPr>
        <w:t xml:space="preserve"> </w:t>
      </w:r>
      <w:r w:rsidR="00F16857" w:rsidRPr="00602DBF">
        <w:rPr>
          <w:rFonts w:ascii="Arial" w:hAnsi="Arial" w:cs="Arial"/>
          <w:color w:val="000000" w:themeColor="text1"/>
          <w:sz w:val="24"/>
          <w:szCs w:val="24"/>
        </w:rPr>
        <w:t xml:space="preserve"> </w:t>
      </w:r>
      <w:r w:rsidR="00893201" w:rsidRPr="00602DBF">
        <w:rPr>
          <w:rFonts w:ascii="Arial" w:hAnsi="Arial" w:cs="Arial"/>
          <w:color w:val="000000" w:themeColor="text1"/>
          <w:sz w:val="24"/>
          <w:szCs w:val="24"/>
        </w:rPr>
        <w:t xml:space="preserve"> </w:t>
      </w:r>
      <w:r w:rsidR="00D74B48" w:rsidRPr="00602DBF">
        <w:rPr>
          <w:rFonts w:ascii="Arial" w:hAnsi="Arial" w:cs="Arial"/>
          <w:color w:val="000000" w:themeColor="text1"/>
          <w:sz w:val="24"/>
          <w:szCs w:val="24"/>
        </w:rPr>
        <w:t xml:space="preserve"> </w:t>
      </w:r>
      <w:r w:rsidR="00726AFF" w:rsidRPr="00602DBF">
        <w:rPr>
          <w:rFonts w:ascii="Arial" w:hAnsi="Arial" w:cs="Arial"/>
          <w:color w:val="000000" w:themeColor="text1"/>
          <w:sz w:val="24"/>
          <w:szCs w:val="24"/>
        </w:rPr>
        <w:t xml:space="preserve"> </w:t>
      </w:r>
    </w:p>
    <w:p w14:paraId="63B3420D" w14:textId="5077CA3E" w:rsidR="0035086B" w:rsidRPr="00602DBF" w:rsidRDefault="0035086B" w:rsidP="0035086B">
      <w:pPr>
        <w:spacing w:line="480" w:lineRule="auto"/>
        <w:jc w:val="both"/>
        <w:rPr>
          <w:rFonts w:ascii="Arial" w:hAnsi="Arial" w:cs="Arial"/>
          <w:color w:val="000000" w:themeColor="text1"/>
          <w:sz w:val="24"/>
          <w:szCs w:val="24"/>
        </w:rPr>
      </w:pPr>
      <w:bookmarkStart w:id="10" w:name="_Hlk163907584"/>
      <w:r w:rsidRPr="00602DBF">
        <w:rPr>
          <w:rFonts w:ascii="Arial" w:hAnsi="Arial" w:cs="Arial"/>
          <w:i/>
          <w:iCs/>
          <w:color w:val="000000" w:themeColor="text1"/>
          <w:sz w:val="24"/>
          <w:szCs w:val="24"/>
        </w:rPr>
        <w:t xml:space="preserve">‘Although what the photograph photographs is no longer present or living, </w:t>
      </w:r>
      <w:bookmarkStart w:id="11" w:name="_Hlk163833809"/>
      <w:r w:rsidRPr="00602DBF">
        <w:rPr>
          <w:rFonts w:ascii="Arial" w:hAnsi="Arial" w:cs="Arial"/>
          <w:i/>
          <w:iCs/>
          <w:color w:val="000000" w:themeColor="text1"/>
          <w:sz w:val="24"/>
          <w:szCs w:val="24"/>
        </w:rPr>
        <w:t xml:space="preserve">its having-been-there now forms part of the referential structure of our relationship to the </w:t>
      </w:r>
      <w:r w:rsidRPr="00602DBF">
        <w:rPr>
          <w:rFonts w:ascii="Arial" w:hAnsi="Arial" w:cs="Arial"/>
          <w:i/>
          <w:iCs/>
          <w:color w:val="000000" w:themeColor="text1"/>
          <w:sz w:val="24"/>
          <w:szCs w:val="24"/>
        </w:rPr>
        <w:lastRenderedPageBreak/>
        <w:t>photograph</w:t>
      </w:r>
      <w:bookmarkEnd w:id="11"/>
      <w:r w:rsidRPr="00602DBF">
        <w:rPr>
          <w:rFonts w:ascii="Arial" w:hAnsi="Arial" w:cs="Arial"/>
          <w:i/>
          <w:iCs/>
          <w:color w:val="000000" w:themeColor="text1"/>
          <w:sz w:val="24"/>
          <w:szCs w:val="24"/>
        </w:rPr>
        <w:t>.</w:t>
      </w:r>
      <w:bookmarkEnd w:id="10"/>
      <w:r w:rsidRPr="00602DBF">
        <w:rPr>
          <w:rFonts w:ascii="Arial" w:hAnsi="Arial" w:cs="Arial"/>
          <w:i/>
          <w:iCs/>
          <w:color w:val="000000" w:themeColor="text1"/>
          <w:sz w:val="24"/>
          <w:szCs w:val="24"/>
        </w:rPr>
        <w:t xml:space="preserve"> Nevertheless, the return of what was once there takes the form of a haunting.’</w:t>
      </w:r>
      <w:r w:rsidRPr="00602DBF">
        <w:rPr>
          <w:rFonts w:ascii="Arial" w:hAnsi="Arial" w:cs="Arial"/>
          <w:color w:val="000000" w:themeColor="text1"/>
          <w:sz w:val="24"/>
          <w:szCs w:val="24"/>
        </w:rPr>
        <w:t xml:space="preserve"> (Cadava, 1997, p.11)</w:t>
      </w:r>
    </w:p>
    <w:p w14:paraId="79F1BD39" w14:textId="30B02BC0" w:rsidR="009828E6" w:rsidRDefault="009828E6" w:rsidP="0035086B">
      <w:pPr>
        <w:spacing w:line="480" w:lineRule="auto"/>
        <w:jc w:val="both"/>
        <w:rPr>
          <w:rFonts w:ascii="Arial" w:hAnsi="Arial" w:cs="Arial"/>
          <w:sz w:val="24"/>
          <w:szCs w:val="24"/>
        </w:rPr>
      </w:pPr>
      <w:r w:rsidRPr="00602DBF">
        <w:rPr>
          <w:rFonts w:ascii="Arial" w:hAnsi="Arial" w:cs="Arial"/>
          <w:color w:val="000000" w:themeColor="text1"/>
          <w:sz w:val="24"/>
          <w:szCs w:val="24"/>
        </w:rPr>
        <w:t>Cadava</w:t>
      </w:r>
      <w:r w:rsidR="00DD49F9" w:rsidRPr="00602DBF">
        <w:rPr>
          <w:rFonts w:ascii="Arial" w:hAnsi="Arial" w:cs="Arial"/>
          <w:color w:val="000000" w:themeColor="text1"/>
          <w:sz w:val="24"/>
          <w:szCs w:val="24"/>
        </w:rPr>
        <w:t xml:space="preserve"> here is discussing the ways in which an image is haunted</w:t>
      </w:r>
      <w:r w:rsidR="008022DE" w:rsidRPr="00602DBF">
        <w:rPr>
          <w:rFonts w:ascii="Arial" w:hAnsi="Arial" w:cs="Arial"/>
          <w:color w:val="000000" w:themeColor="text1"/>
          <w:sz w:val="24"/>
          <w:szCs w:val="24"/>
        </w:rPr>
        <w:t>,</w:t>
      </w:r>
      <w:r w:rsidR="00DD49F9" w:rsidRPr="00602DBF">
        <w:rPr>
          <w:rFonts w:ascii="Arial" w:hAnsi="Arial" w:cs="Arial"/>
          <w:color w:val="000000" w:themeColor="text1"/>
          <w:sz w:val="24"/>
          <w:szCs w:val="24"/>
        </w:rPr>
        <w:t xml:space="preserve"> in</w:t>
      </w:r>
      <w:r w:rsidR="008022DE" w:rsidRPr="00602DBF">
        <w:rPr>
          <w:rFonts w:ascii="Arial" w:hAnsi="Arial" w:cs="Arial"/>
          <w:color w:val="000000" w:themeColor="text1"/>
          <w:sz w:val="24"/>
          <w:szCs w:val="24"/>
        </w:rPr>
        <w:t xml:space="preserve"> this instance, though </w:t>
      </w:r>
      <w:r w:rsidR="00DD49F9" w:rsidRPr="00602DBF">
        <w:rPr>
          <w:rFonts w:ascii="Arial" w:hAnsi="Arial" w:cs="Arial"/>
          <w:color w:val="000000" w:themeColor="text1"/>
          <w:sz w:val="24"/>
          <w:szCs w:val="24"/>
        </w:rPr>
        <w:t>someone who has passed away</w:t>
      </w:r>
      <w:r w:rsidR="008022DE" w:rsidRPr="00602DBF">
        <w:rPr>
          <w:rFonts w:ascii="Arial" w:hAnsi="Arial" w:cs="Arial"/>
          <w:color w:val="000000" w:themeColor="text1"/>
          <w:sz w:val="24"/>
          <w:szCs w:val="24"/>
        </w:rPr>
        <w:t>, giving it a haunting sense of loss.</w:t>
      </w:r>
      <w:r w:rsidR="00DD49F9" w:rsidRPr="00602DBF">
        <w:rPr>
          <w:rFonts w:ascii="Arial" w:hAnsi="Arial" w:cs="Arial"/>
          <w:color w:val="000000" w:themeColor="text1"/>
          <w:sz w:val="24"/>
          <w:szCs w:val="24"/>
        </w:rPr>
        <w:t xml:space="preserve"> </w:t>
      </w:r>
      <w:r w:rsidR="008022DE" w:rsidRPr="00602DBF">
        <w:rPr>
          <w:rFonts w:ascii="Arial" w:hAnsi="Arial" w:cs="Arial"/>
          <w:color w:val="000000" w:themeColor="text1"/>
          <w:sz w:val="24"/>
          <w:szCs w:val="24"/>
        </w:rPr>
        <w:t xml:space="preserve"> Or through </w:t>
      </w:r>
      <w:r w:rsidR="00DD49F9" w:rsidRPr="00602DBF">
        <w:rPr>
          <w:rFonts w:ascii="Arial" w:hAnsi="Arial" w:cs="Arial"/>
          <w:color w:val="000000" w:themeColor="text1"/>
          <w:sz w:val="24"/>
          <w:szCs w:val="24"/>
        </w:rPr>
        <w:t>something that no longer exists</w:t>
      </w:r>
      <w:r w:rsidR="008022DE" w:rsidRPr="00602DBF">
        <w:rPr>
          <w:rFonts w:ascii="Arial" w:hAnsi="Arial" w:cs="Arial"/>
          <w:color w:val="000000" w:themeColor="text1"/>
          <w:sz w:val="24"/>
          <w:szCs w:val="24"/>
        </w:rPr>
        <w:t>,</w:t>
      </w:r>
      <w:r w:rsidR="00DD49F9" w:rsidRPr="00602DBF">
        <w:rPr>
          <w:rFonts w:ascii="Arial" w:hAnsi="Arial" w:cs="Arial"/>
          <w:color w:val="000000" w:themeColor="text1"/>
          <w:sz w:val="24"/>
          <w:szCs w:val="24"/>
        </w:rPr>
        <w:t xml:space="preserve"> which could perhaps be something that has become lost or something</w:t>
      </w:r>
      <w:r w:rsidR="008022DE" w:rsidRPr="00602DBF">
        <w:rPr>
          <w:rFonts w:ascii="Arial" w:hAnsi="Arial" w:cs="Arial"/>
          <w:color w:val="000000" w:themeColor="text1"/>
          <w:sz w:val="24"/>
          <w:szCs w:val="24"/>
        </w:rPr>
        <w:t xml:space="preserve"> along those lines</w:t>
      </w:r>
      <w:r w:rsidR="00DD49F9" w:rsidRPr="00602DBF">
        <w:rPr>
          <w:rFonts w:ascii="Arial" w:hAnsi="Arial" w:cs="Arial"/>
          <w:color w:val="000000" w:themeColor="text1"/>
          <w:sz w:val="24"/>
          <w:szCs w:val="24"/>
        </w:rPr>
        <w:t xml:space="preserve">. </w:t>
      </w:r>
      <w:r w:rsidR="000C6C4A" w:rsidRPr="00602DBF">
        <w:rPr>
          <w:rFonts w:ascii="Arial" w:hAnsi="Arial" w:cs="Arial"/>
          <w:color w:val="000000" w:themeColor="text1"/>
          <w:sz w:val="24"/>
          <w:szCs w:val="24"/>
        </w:rPr>
        <w:t>He is explaining in this scenario how a photograph’s purpose</w:t>
      </w:r>
      <w:r w:rsidR="008022DE" w:rsidRPr="00602DBF">
        <w:rPr>
          <w:rFonts w:ascii="Arial" w:hAnsi="Arial" w:cs="Arial"/>
          <w:color w:val="000000" w:themeColor="text1"/>
          <w:sz w:val="24"/>
          <w:szCs w:val="24"/>
        </w:rPr>
        <w:t xml:space="preserve"> or </w:t>
      </w:r>
      <w:r w:rsidR="000C6C4A" w:rsidRPr="00602DBF">
        <w:rPr>
          <w:rFonts w:ascii="Arial" w:hAnsi="Arial" w:cs="Arial"/>
          <w:color w:val="000000" w:themeColor="text1"/>
          <w:sz w:val="24"/>
          <w:szCs w:val="24"/>
        </w:rPr>
        <w:t>meaning completely transforms due to the narrative of the image and the contents captured. When an initial photograph was taken of a loved one</w:t>
      </w:r>
      <w:r w:rsidR="008022DE" w:rsidRPr="00602DBF">
        <w:rPr>
          <w:rFonts w:ascii="Arial" w:hAnsi="Arial" w:cs="Arial"/>
          <w:color w:val="000000" w:themeColor="text1"/>
          <w:sz w:val="24"/>
          <w:szCs w:val="24"/>
        </w:rPr>
        <w:t xml:space="preserve"> perhaps</w:t>
      </w:r>
      <w:r w:rsidR="008E53C6" w:rsidRPr="00602DBF">
        <w:rPr>
          <w:rFonts w:ascii="Arial" w:hAnsi="Arial" w:cs="Arial"/>
          <w:color w:val="000000" w:themeColor="text1"/>
          <w:sz w:val="24"/>
          <w:szCs w:val="24"/>
        </w:rPr>
        <w:t>,</w:t>
      </w:r>
      <w:r w:rsidR="000C6C4A" w:rsidRPr="00602DBF">
        <w:rPr>
          <w:rFonts w:ascii="Arial" w:hAnsi="Arial" w:cs="Arial"/>
          <w:color w:val="000000" w:themeColor="text1"/>
          <w:sz w:val="24"/>
          <w:szCs w:val="24"/>
        </w:rPr>
        <w:t xml:space="preserve"> at first the photo</w:t>
      </w:r>
      <w:r w:rsidR="008E53C6" w:rsidRPr="00602DBF">
        <w:rPr>
          <w:rFonts w:ascii="Arial" w:hAnsi="Arial" w:cs="Arial"/>
          <w:color w:val="000000" w:themeColor="text1"/>
          <w:sz w:val="24"/>
          <w:szCs w:val="24"/>
        </w:rPr>
        <w:t>graph</w:t>
      </w:r>
      <w:r w:rsidR="000C6C4A" w:rsidRPr="00602DBF">
        <w:rPr>
          <w:rFonts w:ascii="Arial" w:hAnsi="Arial" w:cs="Arial"/>
          <w:color w:val="000000" w:themeColor="text1"/>
          <w:sz w:val="24"/>
          <w:szCs w:val="24"/>
        </w:rPr>
        <w:t xml:space="preserve"> was just another photo of that person but once that person is no longer around for whatever reason the ‘referential structure’ </w:t>
      </w:r>
      <w:r w:rsidR="00D05BAE">
        <w:rPr>
          <w:rFonts w:ascii="Arial" w:hAnsi="Arial" w:cs="Arial"/>
          <w:sz w:val="24"/>
          <w:szCs w:val="24"/>
        </w:rPr>
        <w:t>surrounding the image transforms and is no longer just the photograph of said person</w:t>
      </w:r>
      <w:r w:rsidR="008B00D3">
        <w:rPr>
          <w:rFonts w:ascii="Arial" w:hAnsi="Arial" w:cs="Arial"/>
          <w:sz w:val="24"/>
          <w:szCs w:val="24"/>
        </w:rPr>
        <w:t>,</w:t>
      </w:r>
      <w:r w:rsidR="00D05BAE">
        <w:rPr>
          <w:rFonts w:ascii="Arial" w:hAnsi="Arial" w:cs="Arial"/>
          <w:sz w:val="24"/>
          <w:szCs w:val="24"/>
        </w:rPr>
        <w:t xml:space="preserve"> but</w:t>
      </w:r>
      <w:r w:rsidR="008E53C6">
        <w:rPr>
          <w:rFonts w:ascii="Arial" w:hAnsi="Arial" w:cs="Arial"/>
          <w:sz w:val="24"/>
          <w:szCs w:val="24"/>
        </w:rPr>
        <w:t xml:space="preserve"> it</w:t>
      </w:r>
      <w:r w:rsidR="00D05BAE">
        <w:rPr>
          <w:rFonts w:ascii="Arial" w:hAnsi="Arial" w:cs="Arial"/>
          <w:sz w:val="24"/>
          <w:szCs w:val="24"/>
        </w:rPr>
        <w:t xml:space="preserve"> is now a ‘ghost’ or reflection of the past</w:t>
      </w:r>
      <w:r w:rsidR="009F46BD">
        <w:rPr>
          <w:rFonts w:ascii="Arial" w:hAnsi="Arial" w:cs="Arial"/>
          <w:sz w:val="24"/>
          <w:szCs w:val="24"/>
        </w:rPr>
        <w:t>. I</w:t>
      </w:r>
      <w:r w:rsidR="00D05BAE">
        <w:rPr>
          <w:rFonts w:ascii="Arial" w:hAnsi="Arial" w:cs="Arial"/>
          <w:sz w:val="24"/>
          <w:szCs w:val="24"/>
        </w:rPr>
        <w:t>ts meaning and significance deepens</w:t>
      </w:r>
      <w:r w:rsidR="008E53C6">
        <w:rPr>
          <w:rFonts w:ascii="Arial" w:hAnsi="Arial" w:cs="Arial"/>
          <w:sz w:val="24"/>
          <w:szCs w:val="24"/>
        </w:rPr>
        <w:t xml:space="preserve">, </w:t>
      </w:r>
      <w:r w:rsidR="00D05BAE">
        <w:rPr>
          <w:rFonts w:ascii="Arial" w:hAnsi="Arial" w:cs="Arial"/>
          <w:sz w:val="24"/>
          <w:szCs w:val="24"/>
        </w:rPr>
        <w:t>whether it be positive or negative</w:t>
      </w:r>
      <w:r w:rsidR="008E53C6">
        <w:rPr>
          <w:rFonts w:ascii="Arial" w:hAnsi="Arial" w:cs="Arial"/>
          <w:sz w:val="24"/>
          <w:szCs w:val="24"/>
        </w:rPr>
        <w:t xml:space="preserve"> </w:t>
      </w:r>
      <w:r w:rsidR="00D05BAE">
        <w:rPr>
          <w:rFonts w:ascii="Arial" w:hAnsi="Arial" w:cs="Arial"/>
          <w:sz w:val="24"/>
          <w:szCs w:val="24"/>
        </w:rPr>
        <w:t xml:space="preserve">into something more </w:t>
      </w:r>
      <w:r w:rsidR="004C0DB1">
        <w:rPr>
          <w:rFonts w:ascii="Arial" w:hAnsi="Arial" w:cs="Arial"/>
          <w:sz w:val="24"/>
          <w:szCs w:val="24"/>
        </w:rPr>
        <w:t>than</w:t>
      </w:r>
      <w:r w:rsidR="00D05BAE">
        <w:rPr>
          <w:rFonts w:ascii="Arial" w:hAnsi="Arial" w:cs="Arial"/>
          <w:sz w:val="24"/>
          <w:szCs w:val="24"/>
        </w:rPr>
        <w:t xml:space="preserve"> just what was captured in the moment. If the scenario was in reference to a lost or dead loved one then the photograph becomes more important as it becomes our only source of seeing that </w:t>
      </w:r>
      <w:r w:rsidR="00A23AAD">
        <w:rPr>
          <w:rFonts w:ascii="Arial" w:hAnsi="Arial" w:cs="Arial"/>
          <w:sz w:val="24"/>
          <w:szCs w:val="24"/>
        </w:rPr>
        <w:t>person’s</w:t>
      </w:r>
      <w:r w:rsidR="00D05BAE">
        <w:rPr>
          <w:rFonts w:ascii="Arial" w:hAnsi="Arial" w:cs="Arial"/>
          <w:sz w:val="24"/>
          <w:szCs w:val="24"/>
        </w:rPr>
        <w:t xml:space="preserve"> face, a conduit of remembrance. The way we cherish and value that image increases</w:t>
      </w:r>
      <w:r w:rsidR="00A23AAD">
        <w:rPr>
          <w:rFonts w:ascii="Arial" w:hAnsi="Arial" w:cs="Arial"/>
          <w:sz w:val="24"/>
          <w:szCs w:val="24"/>
        </w:rPr>
        <w:t xml:space="preserve"> as we would not be able to take another like it, we no longer take it for granted, ‘</w:t>
      </w:r>
      <w:r w:rsidR="00A23AAD" w:rsidRPr="0035086B">
        <w:rPr>
          <w:rFonts w:ascii="Arial" w:hAnsi="Arial" w:cs="Arial"/>
          <w:i/>
          <w:iCs/>
          <w:sz w:val="24"/>
          <w:szCs w:val="24"/>
        </w:rPr>
        <w:t>its having-been-there now forms part of the referential structure of our relationship to the photograph</w:t>
      </w:r>
      <w:r w:rsidR="00A23AAD">
        <w:rPr>
          <w:rFonts w:ascii="Arial" w:hAnsi="Arial" w:cs="Arial"/>
          <w:i/>
          <w:iCs/>
          <w:sz w:val="24"/>
          <w:szCs w:val="24"/>
        </w:rPr>
        <w:t>’</w:t>
      </w:r>
      <w:r w:rsidR="008E53C6">
        <w:rPr>
          <w:rFonts w:ascii="Arial" w:hAnsi="Arial" w:cs="Arial"/>
          <w:i/>
          <w:iCs/>
          <w:sz w:val="24"/>
          <w:szCs w:val="24"/>
        </w:rPr>
        <w:t xml:space="preserve"> </w:t>
      </w:r>
      <w:r w:rsidR="00A23AAD" w:rsidRPr="00A23AAD">
        <w:rPr>
          <w:rFonts w:ascii="Arial" w:hAnsi="Arial" w:cs="Arial"/>
          <w:sz w:val="24"/>
          <w:szCs w:val="24"/>
        </w:rPr>
        <w:t>(Cadava, 1997, p.11)</w:t>
      </w:r>
      <w:r w:rsidR="00A23AAD">
        <w:rPr>
          <w:rFonts w:ascii="Arial" w:hAnsi="Arial" w:cs="Arial"/>
          <w:sz w:val="24"/>
          <w:szCs w:val="24"/>
        </w:rPr>
        <w:t>.</w:t>
      </w:r>
    </w:p>
    <w:p w14:paraId="14631AA8" w14:textId="77777777" w:rsidR="00EE6ADD" w:rsidRDefault="00EE6ADD" w:rsidP="0035086B">
      <w:pPr>
        <w:spacing w:line="480" w:lineRule="auto"/>
        <w:jc w:val="both"/>
        <w:rPr>
          <w:rFonts w:ascii="Arial" w:hAnsi="Arial" w:cs="Arial"/>
          <w:sz w:val="24"/>
          <w:szCs w:val="24"/>
        </w:rPr>
      </w:pPr>
    </w:p>
    <w:p w14:paraId="0CA6E530" w14:textId="2B9C1C5D" w:rsidR="00FD4426" w:rsidRDefault="00FD4426" w:rsidP="00A23AAD">
      <w:pPr>
        <w:spacing w:line="480" w:lineRule="auto"/>
        <w:jc w:val="both"/>
        <w:rPr>
          <w:rFonts w:ascii="Arial" w:hAnsi="Arial" w:cs="Arial"/>
          <w:sz w:val="24"/>
          <w:szCs w:val="24"/>
        </w:rPr>
      </w:pPr>
      <w:r>
        <w:rPr>
          <w:rFonts w:ascii="Arial" w:hAnsi="Arial" w:cs="Arial"/>
          <w:sz w:val="24"/>
          <w:szCs w:val="24"/>
        </w:rPr>
        <w:t xml:space="preserve">When looking at </w:t>
      </w:r>
      <w:r w:rsidR="00A23AAD">
        <w:rPr>
          <w:rFonts w:ascii="Arial" w:hAnsi="Arial" w:cs="Arial"/>
          <w:sz w:val="24"/>
          <w:szCs w:val="24"/>
        </w:rPr>
        <w:t>Cadava</w:t>
      </w:r>
      <w:r>
        <w:rPr>
          <w:rFonts w:ascii="Arial" w:hAnsi="Arial" w:cs="Arial"/>
          <w:sz w:val="24"/>
          <w:szCs w:val="24"/>
        </w:rPr>
        <w:t>’s statement</w:t>
      </w:r>
      <w:r w:rsidR="00A23AAD">
        <w:rPr>
          <w:rFonts w:ascii="Arial" w:hAnsi="Arial" w:cs="Arial"/>
          <w:sz w:val="24"/>
          <w:szCs w:val="24"/>
        </w:rPr>
        <w:t xml:space="preserve"> </w:t>
      </w:r>
      <w:r>
        <w:rPr>
          <w:rFonts w:ascii="Arial" w:hAnsi="Arial" w:cs="Arial"/>
          <w:sz w:val="24"/>
          <w:szCs w:val="24"/>
        </w:rPr>
        <w:t xml:space="preserve">you can see the ways it can be linked back to Derrida’s </w:t>
      </w:r>
      <w:r w:rsidR="00A23AAD">
        <w:rPr>
          <w:rFonts w:ascii="Arial" w:hAnsi="Arial" w:cs="Arial"/>
          <w:sz w:val="24"/>
          <w:szCs w:val="24"/>
        </w:rPr>
        <w:t xml:space="preserve">discussion </w:t>
      </w:r>
      <w:r w:rsidR="008E53C6">
        <w:rPr>
          <w:rFonts w:ascii="Arial" w:hAnsi="Arial" w:cs="Arial"/>
          <w:sz w:val="24"/>
          <w:szCs w:val="24"/>
        </w:rPr>
        <w:t>about</w:t>
      </w:r>
      <w:r w:rsidR="00A23AAD">
        <w:rPr>
          <w:rFonts w:ascii="Arial" w:hAnsi="Arial" w:cs="Arial"/>
          <w:sz w:val="24"/>
          <w:szCs w:val="24"/>
        </w:rPr>
        <w:t xml:space="preserve"> ‘Hauntology’ </w:t>
      </w:r>
      <w:r w:rsidR="00A23AAD" w:rsidRPr="00C63B9C">
        <w:rPr>
          <w:rFonts w:ascii="Arial" w:hAnsi="Arial" w:cs="Arial"/>
          <w:sz w:val="24"/>
          <w:szCs w:val="24"/>
        </w:rPr>
        <w:t>(Derrida, 1993, p.202)</w:t>
      </w:r>
      <w:r w:rsidR="008022DE">
        <w:rPr>
          <w:rFonts w:ascii="Arial" w:hAnsi="Arial" w:cs="Arial"/>
          <w:sz w:val="24"/>
          <w:szCs w:val="24"/>
        </w:rPr>
        <w:t>.</w:t>
      </w:r>
    </w:p>
    <w:p w14:paraId="0AF658CD" w14:textId="27B95963" w:rsidR="00FD4426" w:rsidRDefault="00EE6ADD" w:rsidP="00A23AAD">
      <w:pPr>
        <w:spacing w:line="480" w:lineRule="auto"/>
        <w:jc w:val="both"/>
        <w:rPr>
          <w:rFonts w:ascii="Arial" w:hAnsi="Arial" w:cs="Arial"/>
          <w:sz w:val="24"/>
          <w:szCs w:val="24"/>
        </w:rPr>
      </w:pPr>
      <w:r w:rsidRPr="0035086B">
        <w:rPr>
          <w:rFonts w:ascii="Arial" w:hAnsi="Arial" w:cs="Arial"/>
          <w:i/>
          <w:iCs/>
          <w:sz w:val="24"/>
          <w:szCs w:val="24"/>
        </w:rPr>
        <w:lastRenderedPageBreak/>
        <w:t xml:space="preserve">‘Although what the photograph photographs is no longer present or living, its having-been-there now forms part of the referential structure </w:t>
      </w:r>
      <w:bookmarkStart w:id="12" w:name="_Hlk164000472"/>
      <w:r w:rsidRPr="0035086B">
        <w:rPr>
          <w:rFonts w:ascii="Arial" w:hAnsi="Arial" w:cs="Arial"/>
          <w:i/>
          <w:iCs/>
          <w:sz w:val="24"/>
          <w:szCs w:val="24"/>
        </w:rPr>
        <w:t xml:space="preserve">of our relationship </w:t>
      </w:r>
      <w:bookmarkEnd w:id="12"/>
      <w:r w:rsidRPr="0035086B">
        <w:rPr>
          <w:rFonts w:ascii="Arial" w:hAnsi="Arial" w:cs="Arial"/>
          <w:i/>
          <w:iCs/>
          <w:sz w:val="24"/>
          <w:szCs w:val="24"/>
        </w:rPr>
        <w:t>to the photograph.</w:t>
      </w:r>
      <w:bookmarkStart w:id="13" w:name="_Hlk164000508"/>
      <w:r>
        <w:rPr>
          <w:rFonts w:ascii="Arial" w:hAnsi="Arial" w:cs="Arial"/>
          <w:i/>
          <w:iCs/>
          <w:sz w:val="24"/>
          <w:szCs w:val="24"/>
        </w:rPr>
        <w:t xml:space="preserve">’ </w:t>
      </w:r>
      <w:r w:rsidRPr="00EE6ADD">
        <w:rPr>
          <w:rFonts w:ascii="Arial" w:hAnsi="Arial" w:cs="Arial"/>
          <w:sz w:val="24"/>
          <w:szCs w:val="24"/>
        </w:rPr>
        <w:t>(</w:t>
      </w:r>
      <w:r>
        <w:rPr>
          <w:rFonts w:ascii="Arial" w:hAnsi="Arial" w:cs="Arial"/>
          <w:sz w:val="24"/>
          <w:szCs w:val="24"/>
        </w:rPr>
        <w:t>Cadava, 1997, p.11)</w:t>
      </w:r>
      <w:r w:rsidRPr="00EE6ADD">
        <w:rPr>
          <w:rFonts w:ascii="Arial" w:hAnsi="Arial" w:cs="Arial"/>
          <w:sz w:val="24"/>
          <w:szCs w:val="24"/>
        </w:rPr>
        <w:t xml:space="preserve"> </w:t>
      </w:r>
      <w:bookmarkEnd w:id="13"/>
    </w:p>
    <w:p w14:paraId="74C4D5E0" w14:textId="6AD08CFA" w:rsidR="00D505AA" w:rsidRDefault="008022DE" w:rsidP="003E4872">
      <w:pPr>
        <w:spacing w:line="480" w:lineRule="auto"/>
        <w:jc w:val="both"/>
        <w:rPr>
          <w:rFonts w:ascii="Arial" w:hAnsi="Arial" w:cs="Arial"/>
          <w:sz w:val="24"/>
          <w:szCs w:val="24"/>
        </w:rPr>
      </w:pPr>
      <w:r>
        <w:rPr>
          <w:rFonts w:ascii="Arial" w:hAnsi="Arial" w:cs="Arial"/>
          <w:sz w:val="24"/>
          <w:szCs w:val="24"/>
        </w:rPr>
        <w:t>H</w:t>
      </w:r>
      <w:r w:rsidR="00EE6ADD">
        <w:rPr>
          <w:rFonts w:ascii="Arial" w:hAnsi="Arial" w:cs="Arial"/>
          <w:sz w:val="24"/>
          <w:szCs w:val="24"/>
        </w:rPr>
        <w:t>e is touching upon Derrida’s concept in the way he addresses the return of something that is a feeling or experience rather than something returning in the form of a physical presence</w:t>
      </w:r>
      <w:r w:rsidR="00FD4426">
        <w:rPr>
          <w:rFonts w:ascii="Arial" w:hAnsi="Arial" w:cs="Arial"/>
          <w:sz w:val="24"/>
          <w:szCs w:val="24"/>
        </w:rPr>
        <w:t xml:space="preserve"> just like Derrida’s quote</w:t>
      </w:r>
      <w:r w:rsidR="00EE6ADD">
        <w:rPr>
          <w:rFonts w:ascii="Arial" w:hAnsi="Arial" w:cs="Arial"/>
          <w:sz w:val="24"/>
          <w:szCs w:val="24"/>
        </w:rPr>
        <w:t xml:space="preserve"> ‘</w:t>
      </w:r>
      <w:r w:rsidR="00EE6ADD" w:rsidRPr="005E0C49">
        <w:rPr>
          <w:rFonts w:ascii="Arial" w:hAnsi="Arial" w:cs="Arial"/>
          <w:i/>
          <w:iCs/>
          <w:sz w:val="24"/>
          <w:szCs w:val="24"/>
        </w:rPr>
        <w:t>To haunt does not mean to be present</w:t>
      </w:r>
      <w:r w:rsidR="00EE6ADD">
        <w:rPr>
          <w:rFonts w:ascii="Arial" w:hAnsi="Arial" w:cs="Arial"/>
          <w:i/>
          <w:iCs/>
          <w:sz w:val="24"/>
          <w:szCs w:val="24"/>
        </w:rPr>
        <w:t>’</w:t>
      </w:r>
      <w:bookmarkStart w:id="14" w:name="_Hlk163923030"/>
      <w:r w:rsidR="00EE6ADD">
        <w:rPr>
          <w:rFonts w:ascii="Arial" w:hAnsi="Arial" w:cs="Arial"/>
          <w:i/>
          <w:iCs/>
          <w:sz w:val="24"/>
          <w:szCs w:val="24"/>
        </w:rPr>
        <w:t xml:space="preserve"> </w:t>
      </w:r>
      <w:r w:rsidR="00EE6ADD">
        <w:rPr>
          <w:rFonts w:ascii="Arial" w:hAnsi="Arial" w:cs="Arial"/>
          <w:sz w:val="24"/>
          <w:szCs w:val="24"/>
        </w:rPr>
        <w:t>(Derrida, 1993, p.202)</w:t>
      </w:r>
      <w:bookmarkEnd w:id="14"/>
      <w:r w:rsidR="00EE6ADD">
        <w:rPr>
          <w:rFonts w:ascii="Arial" w:hAnsi="Arial" w:cs="Arial"/>
          <w:sz w:val="24"/>
          <w:szCs w:val="24"/>
        </w:rPr>
        <w:t>.</w:t>
      </w:r>
      <w:r w:rsidR="003B485F">
        <w:rPr>
          <w:rFonts w:ascii="Arial" w:hAnsi="Arial" w:cs="Arial"/>
          <w:sz w:val="24"/>
          <w:szCs w:val="24"/>
        </w:rPr>
        <w:t xml:space="preserve"> </w:t>
      </w:r>
      <w:r w:rsidR="001B3B7F" w:rsidRPr="00602DBF">
        <w:rPr>
          <w:rFonts w:ascii="Arial" w:hAnsi="Arial" w:cs="Arial"/>
          <w:color w:val="000000" w:themeColor="text1"/>
          <w:sz w:val="24"/>
          <w:szCs w:val="24"/>
        </w:rPr>
        <w:t xml:space="preserve">This directly implies that the notion of haunting is far more conceptual or emotional than it is physical, even if the feeling has been triggered by a physical object. </w:t>
      </w:r>
      <w:r w:rsidR="003B485F" w:rsidRPr="00602DBF">
        <w:rPr>
          <w:rFonts w:ascii="Arial" w:hAnsi="Arial" w:cs="Arial"/>
          <w:color w:val="000000" w:themeColor="text1"/>
          <w:sz w:val="24"/>
          <w:szCs w:val="24"/>
        </w:rPr>
        <w:t>When Cadava says</w:t>
      </w:r>
      <w:r w:rsidR="003B485F" w:rsidRPr="00602DBF">
        <w:rPr>
          <w:rFonts w:ascii="Arial" w:hAnsi="Arial" w:cs="Arial"/>
          <w:i/>
          <w:iCs/>
          <w:color w:val="000000" w:themeColor="text1"/>
          <w:sz w:val="24"/>
          <w:szCs w:val="24"/>
        </w:rPr>
        <w:t xml:space="preserve"> ‘its having-been-there now forms’ </w:t>
      </w:r>
      <w:r w:rsidR="003B485F" w:rsidRPr="00602DBF">
        <w:rPr>
          <w:rFonts w:ascii="Arial" w:hAnsi="Arial" w:cs="Arial"/>
          <w:color w:val="000000" w:themeColor="text1"/>
          <w:sz w:val="24"/>
          <w:szCs w:val="24"/>
        </w:rPr>
        <w:t xml:space="preserve">(Cadava, 1997, p.11) </w:t>
      </w:r>
      <w:r w:rsidR="004C0DB1" w:rsidRPr="00602DBF">
        <w:rPr>
          <w:rFonts w:ascii="Arial" w:hAnsi="Arial" w:cs="Arial"/>
          <w:color w:val="000000" w:themeColor="text1"/>
          <w:sz w:val="24"/>
          <w:szCs w:val="24"/>
        </w:rPr>
        <w:t xml:space="preserve">it shows an </w:t>
      </w:r>
      <w:r w:rsidR="003B485F" w:rsidRPr="00602DBF">
        <w:rPr>
          <w:rFonts w:ascii="Arial" w:hAnsi="Arial" w:cs="Arial"/>
          <w:color w:val="000000" w:themeColor="text1"/>
          <w:sz w:val="24"/>
          <w:szCs w:val="24"/>
        </w:rPr>
        <w:t>acknowledge</w:t>
      </w:r>
      <w:r w:rsidR="004C0DB1" w:rsidRPr="00602DBF">
        <w:rPr>
          <w:rFonts w:ascii="Arial" w:hAnsi="Arial" w:cs="Arial"/>
          <w:color w:val="000000" w:themeColor="text1"/>
          <w:sz w:val="24"/>
          <w:szCs w:val="24"/>
        </w:rPr>
        <w:t>ment of</w:t>
      </w:r>
      <w:r w:rsidR="003B485F" w:rsidRPr="00602DBF">
        <w:rPr>
          <w:rFonts w:ascii="Arial" w:hAnsi="Arial" w:cs="Arial"/>
          <w:color w:val="000000" w:themeColor="text1"/>
          <w:sz w:val="24"/>
          <w:szCs w:val="24"/>
        </w:rPr>
        <w:t xml:space="preserve"> a change in form</w:t>
      </w:r>
      <w:r w:rsidR="004C0DB1" w:rsidRPr="00602DBF">
        <w:rPr>
          <w:rFonts w:ascii="Arial" w:hAnsi="Arial" w:cs="Arial"/>
          <w:color w:val="000000" w:themeColor="text1"/>
          <w:sz w:val="24"/>
          <w:szCs w:val="24"/>
        </w:rPr>
        <w:t>,</w:t>
      </w:r>
      <w:r w:rsidR="003B485F" w:rsidRPr="00602DBF">
        <w:rPr>
          <w:rFonts w:ascii="Arial" w:hAnsi="Arial" w:cs="Arial"/>
          <w:color w:val="000000" w:themeColor="text1"/>
          <w:sz w:val="24"/>
          <w:szCs w:val="24"/>
        </w:rPr>
        <w:t xml:space="preserve"> </w:t>
      </w:r>
      <w:r w:rsidR="004C0DB1" w:rsidRPr="00602DBF">
        <w:rPr>
          <w:rFonts w:ascii="Arial" w:hAnsi="Arial" w:cs="Arial"/>
          <w:color w:val="000000" w:themeColor="text1"/>
          <w:sz w:val="24"/>
          <w:szCs w:val="24"/>
        </w:rPr>
        <w:t>the photograph going from</w:t>
      </w:r>
      <w:r w:rsidR="003B485F" w:rsidRPr="00602DBF">
        <w:rPr>
          <w:rFonts w:ascii="Arial" w:hAnsi="Arial" w:cs="Arial"/>
          <w:color w:val="000000" w:themeColor="text1"/>
          <w:sz w:val="24"/>
          <w:szCs w:val="24"/>
        </w:rPr>
        <w:t xml:space="preserve"> what it </w:t>
      </w:r>
      <w:r w:rsidR="008B00D3" w:rsidRPr="00602DBF">
        <w:rPr>
          <w:rFonts w:ascii="Arial" w:hAnsi="Arial" w:cs="Arial"/>
          <w:color w:val="000000" w:themeColor="text1"/>
          <w:sz w:val="24"/>
          <w:szCs w:val="24"/>
        </w:rPr>
        <w:t xml:space="preserve">used to </w:t>
      </w:r>
      <w:r w:rsidR="004C0DB1" w:rsidRPr="00602DBF">
        <w:rPr>
          <w:rFonts w:ascii="Arial" w:hAnsi="Arial" w:cs="Arial"/>
          <w:color w:val="000000" w:themeColor="text1"/>
          <w:sz w:val="24"/>
          <w:szCs w:val="24"/>
        </w:rPr>
        <w:t>be</w:t>
      </w:r>
      <w:r w:rsidR="003B485F" w:rsidRPr="00602DBF">
        <w:rPr>
          <w:rFonts w:ascii="Arial" w:hAnsi="Arial" w:cs="Arial"/>
          <w:color w:val="000000" w:themeColor="text1"/>
          <w:sz w:val="24"/>
          <w:szCs w:val="24"/>
        </w:rPr>
        <w:t xml:space="preserve"> into something more</w:t>
      </w:r>
      <w:r w:rsidR="004C0DB1" w:rsidRPr="00602DBF">
        <w:rPr>
          <w:rFonts w:ascii="Arial" w:hAnsi="Arial" w:cs="Arial"/>
          <w:color w:val="000000" w:themeColor="text1"/>
          <w:sz w:val="24"/>
          <w:szCs w:val="24"/>
        </w:rPr>
        <w:t xml:space="preserve"> atmospheric</w:t>
      </w:r>
      <w:r w:rsidR="003B485F" w:rsidRPr="00602DBF">
        <w:rPr>
          <w:rFonts w:ascii="Arial" w:hAnsi="Arial" w:cs="Arial"/>
          <w:color w:val="000000" w:themeColor="text1"/>
          <w:sz w:val="24"/>
          <w:szCs w:val="24"/>
        </w:rPr>
        <w:t xml:space="preserve">, </w:t>
      </w:r>
      <w:r w:rsidR="004C0DB1" w:rsidRPr="00602DBF">
        <w:rPr>
          <w:rFonts w:ascii="Arial" w:hAnsi="Arial" w:cs="Arial"/>
          <w:color w:val="000000" w:themeColor="text1"/>
          <w:sz w:val="24"/>
          <w:szCs w:val="24"/>
        </w:rPr>
        <w:t xml:space="preserve">and </w:t>
      </w:r>
      <w:r w:rsidR="003B485F" w:rsidRPr="00602DBF">
        <w:rPr>
          <w:rFonts w:ascii="Arial" w:hAnsi="Arial" w:cs="Arial"/>
          <w:color w:val="000000" w:themeColor="text1"/>
          <w:sz w:val="24"/>
          <w:szCs w:val="24"/>
        </w:rPr>
        <w:t>the connection</w:t>
      </w:r>
      <w:r w:rsidR="004C0DB1" w:rsidRPr="00602DBF">
        <w:rPr>
          <w:rFonts w:ascii="Arial" w:hAnsi="Arial" w:cs="Arial"/>
          <w:color w:val="000000" w:themeColor="text1"/>
          <w:sz w:val="24"/>
          <w:szCs w:val="24"/>
        </w:rPr>
        <w:t xml:space="preserve"> or </w:t>
      </w:r>
      <w:r w:rsidR="003B485F" w:rsidRPr="00602DBF">
        <w:rPr>
          <w:rFonts w:ascii="Arial" w:hAnsi="Arial" w:cs="Arial"/>
          <w:color w:val="000000" w:themeColor="text1"/>
          <w:sz w:val="24"/>
          <w:szCs w:val="24"/>
        </w:rPr>
        <w:t>relationship</w:t>
      </w:r>
      <w:r w:rsidR="004C0DB1" w:rsidRPr="00602DBF">
        <w:rPr>
          <w:rFonts w:ascii="Arial" w:hAnsi="Arial" w:cs="Arial"/>
          <w:color w:val="000000" w:themeColor="text1"/>
          <w:sz w:val="24"/>
          <w:szCs w:val="24"/>
        </w:rPr>
        <w:t xml:space="preserve"> </w:t>
      </w:r>
      <w:r w:rsidR="003B485F" w:rsidRPr="00602DBF">
        <w:rPr>
          <w:rFonts w:ascii="Arial" w:hAnsi="Arial" w:cs="Arial"/>
          <w:color w:val="000000" w:themeColor="text1"/>
          <w:sz w:val="24"/>
          <w:szCs w:val="24"/>
        </w:rPr>
        <w:t xml:space="preserve">with the image becoming more </w:t>
      </w:r>
      <w:r w:rsidR="004C0DB1" w:rsidRPr="00602DBF">
        <w:rPr>
          <w:rFonts w:ascii="Arial" w:hAnsi="Arial" w:cs="Arial"/>
          <w:color w:val="000000" w:themeColor="text1"/>
          <w:sz w:val="24"/>
          <w:szCs w:val="24"/>
        </w:rPr>
        <w:t xml:space="preserve">haunted due to the change in essence and meaning. </w:t>
      </w:r>
      <w:r w:rsidR="001B3B7F" w:rsidRPr="00602DBF">
        <w:rPr>
          <w:rFonts w:ascii="Arial" w:hAnsi="Arial" w:cs="Arial"/>
          <w:color w:val="000000" w:themeColor="text1"/>
          <w:sz w:val="24"/>
          <w:szCs w:val="24"/>
        </w:rPr>
        <w:t xml:space="preserve">This </w:t>
      </w:r>
      <w:r w:rsidR="004C0DB1" w:rsidRPr="00602DBF">
        <w:rPr>
          <w:rFonts w:ascii="Arial" w:hAnsi="Arial" w:cs="Arial"/>
          <w:color w:val="000000" w:themeColor="text1"/>
          <w:sz w:val="24"/>
          <w:szCs w:val="24"/>
        </w:rPr>
        <w:t xml:space="preserve">is then </w:t>
      </w:r>
      <w:r w:rsidR="001B3B7F" w:rsidRPr="00602DBF">
        <w:rPr>
          <w:rFonts w:ascii="Arial" w:hAnsi="Arial" w:cs="Arial"/>
          <w:color w:val="000000" w:themeColor="text1"/>
          <w:sz w:val="24"/>
          <w:szCs w:val="24"/>
        </w:rPr>
        <w:t xml:space="preserve">further </w:t>
      </w:r>
      <w:r w:rsidR="004C0DB1" w:rsidRPr="00602DBF">
        <w:rPr>
          <w:rFonts w:ascii="Arial" w:hAnsi="Arial" w:cs="Arial"/>
          <w:color w:val="000000" w:themeColor="text1"/>
          <w:sz w:val="24"/>
          <w:szCs w:val="24"/>
        </w:rPr>
        <w:t>verified</w:t>
      </w:r>
      <w:r w:rsidR="005615D6" w:rsidRPr="00602DBF">
        <w:rPr>
          <w:rFonts w:ascii="Arial" w:hAnsi="Arial" w:cs="Arial"/>
          <w:color w:val="000000" w:themeColor="text1"/>
          <w:sz w:val="24"/>
          <w:szCs w:val="24"/>
        </w:rPr>
        <w:t xml:space="preserve"> when he goes on to say, ‘</w:t>
      </w:r>
      <w:r w:rsidR="005615D6" w:rsidRPr="00602DBF">
        <w:rPr>
          <w:rFonts w:ascii="Arial" w:hAnsi="Arial" w:cs="Arial"/>
          <w:i/>
          <w:iCs/>
          <w:color w:val="000000" w:themeColor="text1"/>
          <w:sz w:val="24"/>
          <w:szCs w:val="24"/>
        </w:rPr>
        <w:t xml:space="preserve">Nevertheless, the return of what </w:t>
      </w:r>
      <w:r w:rsidR="001F1A62" w:rsidRPr="00602DBF">
        <w:rPr>
          <w:rFonts w:ascii="Arial" w:hAnsi="Arial" w:cs="Arial"/>
          <w:i/>
          <w:iCs/>
          <w:color w:val="000000" w:themeColor="text1"/>
          <w:sz w:val="24"/>
          <w:szCs w:val="24"/>
        </w:rPr>
        <w:t>was once</w:t>
      </w:r>
      <w:r w:rsidR="005615D6" w:rsidRPr="00602DBF">
        <w:rPr>
          <w:rFonts w:ascii="Arial" w:hAnsi="Arial" w:cs="Arial"/>
          <w:i/>
          <w:iCs/>
          <w:color w:val="000000" w:themeColor="text1"/>
          <w:sz w:val="24"/>
          <w:szCs w:val="24"/>
        </w:rPr>
        <w:t xml:space="preserve"> there takes the form of a haunting.’</w:t>
      </w:r>
      <w:r w:rsidR="005615D6" w:rsidRPr="00602DBF">
        <w:rPr>
          <w:rFonts w:ascii="Arial" w:hAnsi="Arial" w:cs="Arial"/>
          <w:color w:val="000000" w:themeColor="text1"/>
          <w:sz w:val="24"/>
          <w:szCs w:val="24"/>
        </w:rPr>
        <w:t xml:space="preserve"> (Cadava, 1997, p.11)</w:t>
      </w:r>
      <w:r w:rsidR="004C0DB1" w:rsidRPr="00602DBF">
        <w:rPr>
          <w:rFonts w:ascii="Arial" w:hAnsi="Arial" w:cs="Arial"/>
          <w:color w:val="000000" w:themeColor="text1"/>
          <w:sz w:val="24"/>
          <w:szCs w:val="24"/>
        </w:rPr>
        <w:t>.</w:t>
      </w:r>
      <w:r w:rsidR="00FD4426" w:rsidRPr="00602DBF">
        <w:rPr>
          <w:rFonts w:ascii="Arial" w:hAnsi="Arial" w:cs="Arial"/>
          <w:color w:val="000000" w:themeColor="text1"/>
          <w:sz w:val="24"/>
          <w:szCs w:val="24"/>
        </w:rPr>
        <w:t xml:space="preserve"> </w:t>
      </w:r>
      <w:r w:rsidR="001B3B7F" w:rsidRPr="00602DBF">
        <w:rPr>
          <w:rFonts w:ascii="Arial" w:hAnsi="Arial" w:cs="Arial"/>
          <w:color w:val="000000" w:themeColor="text1"/>
          <w:sz w:val="24"/>
          <w:szCs w:val="24"/>
        </w:rPr>
        <w:t xml:space="preserve">Suggesting that a haunting feeling is almost directly linked to a memory. </w:t>
      </w:r>
      <w:r w:rsidR="00FD4426" w:rsidRPr="00602DBF">
        <w:rPr>
          <w:rFonts w:ascii="Arial" w:hAnsi="Arial" w:cs="Arial"/>
          <w:color w:val="000000" w:themeColor="text1"/>
          <w:sz w:val="24"/>
          <w:szCs w:val="24"/>
        </w:rPr>
        <w:t xml:space="preserve">This can then be seen in the </w:t>
      </w:r>
      <w:r w:rsidR="00FD4426">
        <w:rPr>
          <w:rFonts w:ascii="Arial" w:hAnsi="Arial" w:cs="Arial"/>
          <w:sz w:val="24"/>
          <w:szCs w:val="24"/>
        </w:rPr>
        <w:t xml:space="preserve">rest of Derrida’s statement </w:t>
      </w:r>
      <w:r w:rsidR="004C0DB1">
        <w:rPr>
          <w:rFonts w:ascii="Arial" w:hAnsi="Arial" w:cs="Arial"/>
          <w:i/>
          <w:iCs/>
          <w:sz w:val="24"/>
          <w:szCs w:val="24"/>
        </w:rPr>
        <w:t>‘</w:t>
      </w:r>
      <w:r w:rsidR="00EE6ADD" w:rsidRPr="005E0C49">
        <w:rPr>
          <w:rFonts w:ascii="Arial" w:hAnsi="Arial" w:cs="Arial"/>
          <w:i/>
          <w:iCs/>
          <w:sz w:val="24"/>
          <w:szCs w:val="24"/>
        </w:rPr>
        <w:t>it is necessary to introduce haunting into the very construction of being and time.</w:t>
      </w:r>
      <w:r w:rsidR="00EE6ADD">
        <w:rPr>
          <w:rFonts w:ascii="Arial" w:hAnsi="Arial" w:cs="Arial"/>
          <w:sz w:val="24"/>
          <w:szCs w:val="24"/>
        </w:rPr>
        <w:t>’</w:t>
      </w:r>
      <w:r w:rsidR="00FD4426">
        <w:rPr>
          <w:rFonts w:ascii="Arial" w:hAnsi="Arial" w:cs="Arial"/>
          <w:i/>
          <w:iCs/>
          <w:sz w:val="24"/>
          <w:szCs w:val="24"/>
        </w:rPr>
        <w:t xml:space="preserve"> </w:t>
      </w:r>
      <w:r w:rsidR="00FD4426">
        <w:rPr>
          <w:rFonts w:ascii="Arial" w:hAnsi="Arial" w:cs="Arial"/>
          <w:sz w:val="24"/>
          <w:szCs w:val="24"/>
        </w:rPr>
        <w:t xml:space="preserve">(Derrida, 1993, p.202) concluding how </w:t>
      </w:r>
      <w:r w:rsidR="00393C88">
        <w:rPr>
          <w:rFonts w:ascii="Arial" w:hAnsi="Arial" w:cs="Arial"/>
          <w:sz w:val="24"/>
          <w:szCs w:val="24"/>
        </w:rPr>
        <w:t>it is necessary to refer to this development of an abstract for</w:t>
      </w:r>
      <w:r w:rsidR="001B3B7F">
        <w:rPr>
          <w:rFonts w:ascii="Arial" w:hAnsi="Arial" w:cs="Arial"/>
          <w:sz w:val="24"/>
          <w:szCs w:val="24"/>
        </w:rPr>
        <w:softHyphen/>
      </w:r>
      <w:r w:rsidR="00393C88">
        <w:rPr>
          <w:rFonts w:ascii="Arial" w:hAnsi="Arial" w:cs="Arial"/>
          <w:sz w:val="24"/>
          <w:szCs w:val="24"/>
        </w:rPr>
        <w:t>m in this time and place</w:t>
      </w:r>
      <w:r w:rsidR="00D26DE1">
        <w:rPr>
          <w:rFonts w:ascii="Arial" w:hAnsi="Arial" w:cs="Arial"/>
          <w:sz w:val="24"/>
          <w:szCs w:val="24"/>
        </w:rPr>
        <w:t xml:space="preserve"> as haunting or haunted</w:t>
      </w:r>
      <w:r w:rsidR="00393C88">
        <w:rPr>
          <w:rFonts w:ascii="Arial" w:hAnsi="Arial" w:cs="Arial"/>
          <w:sz w:val="24"/>
          <w:szCs w:val="24"/>
        </w:rPr>
        <w:t>.</w:t>
      </w:r>
    </w:p>
    <w:p w14:paraId="28659194" w14:textId="77777777" w:rsidR="003E4872" w:rsidRPr="003E4872" w:rsidRDefault="003E4872" w:rsidP="003E4872">
      <w:pPr>
        <w:spacing w:line="480" w:lineRule="auto"/>
        <w:jc w:val="both"/>
        <w:rPr>
          <w:rFonts w:ascii="Arial" w:hAnsi="Arial" w:cs="Arial"/>
          <w:color w:val="FF0000"/>
          <w:sz w:val="24"/>
          <w:szCs w:val="24"/>
        </w:rPr>
      </w:pPr>
    </w:p>
    <w:p w14:paraId="6C8097E1" w14:textId="0E366F79" w:rsidR="003E4872" w:rsidRDefault="00EB400F" w:rsidP="00DB5F05">
      <w:pPr>
        <w:tabs>
          <w:tab w:val="left" w:pos="1165"/>
        </w:tabs>
        <w:spacing w:line="480" w:lineRule="auto"/>
        <w:jc w:val="both"/>
        <w:rPr>
          <w:rFonts w:ascii="Arial" w:hAnsi="Arial" w:cs="Arial"/>
          <w:sz w:val="24"/>
          <w:szCs w:val="24"/>
        </w:rPr>
      </w:pPr>
      <w:r>
        <w:rPr>
          <w:rFonts w:ascii="Arial" w:hAnsi="Arial" w:cs="Arial"/>
          <w:sz w:val="24"/>
          <w:szCs w:val="24"/>
        </w:rPr>
        <w:lastRenderedPageBreak/>
        <w:t>Within my own</w:t>
      </w:r>
      <w:r w:rsidR="00393C88">
        <w:rPr>
          <w:rFonts w:ascii="Arial" w:hAnsi="Arial" w:cs="Arial"/>
          <w:sz w:val="24"/>
          <w:szCs w:val="24"/>
        </w:rPr>
        <w:t xml:space="preserve"> photographic</w:t>
      </w:r>
      <w:r>
        <w:rPr>
          <w:rFonts w:ascii="Arial" w:hAnsi="Arial" w:cs="Arial"/>
          <w:sz w:val="24"/>
          <w:szCs w:val="24"/>
        </w:rPr>
        <w:t xml:space="preserve"> practice</w:t>
      </w:r>
      <w:r w:rsidR="001B3B7F">
        <w:rPr>
          <w:rFonts w:ascii="Arial" w:hAnsi="Arial" w:cs="Arial"/>
          <w:sz w:val="24"/>
          <w:szCs w:val="24"/>
        </w:rPr>
        <w:t>,</w:t>
      </w:r>
      <w:r>
        <w:rPr>
          <w:rFonts w:ascii="Arial" w:hAnsi="Arial" w:cs="Arial"/>
          <w:sz w:val="24"/>
          <w:szCs w:val="24"/>
        </w:rPr>
        <w:t xml:space="preserve"> my themes and subject matter have a way of capturing the moments from the past with a ghost like presence as a </w:t>
      </w:r>
      <w:r w:rsidR="001B3B7F">
        <w:rPr>
          <w:rFonts w:ascii="Arial" w:hAnsi="Arial" w:cs="Arial"/>
          <w:sz w:val="24"/>
          <w:szCs w:val="24"/>
        </w:rPr>
        <w:t>means</w:t>
      </w:r>
      <w:r>
        <w:rPr>
          <w:rFonts w:ascii="Arial" w:hAnsi="Arial" w:cs="Arial"/>
          <w:sz w:val="24"/>
          <w:szCs w:val="24"/>
        </w:rPr>
        <w:t xml:space="preserve"> of</w:t>
      </w:r>
      <w:r w:rsidR="003E4872">
        <w:rPr>
          <w:rFonts w:ascii="Arial" w:hAnsi="Arial" w:cs="Arial"/>
          <w:noProof/>
          <w:sz w:val="24"/>
          <w:szCs w:val="24"/>
        </w:rPr>
        <mc:AlternateContent>
          <mc:Choice Requires="wps">
            <w:drawing>
              <wp:anchor distT="0" distB="0" distL="114300" distR="114300" simplePos="0" relativeHeight="251671552" behindDoc="1" locked="0" layoutInCell="1" allowOverlap="1" wp14:anchorId="26CD5F4E" wp14:editId="758449EB">
                <wp:simplePos x="0" y="0"/>
                <wp:positionH relativeFrom="margin">
                  <wp:align>right</wp:align>
                </wp:positionH>
                <wp:positionV relativeFrom="paragraph">
                  <wp:posOffset>0</wp:posOffset>
                </wp:positionV>
                <wp:extent cx="2807970" cy="3782695"/>
                <wp:effectExtent l="0" t="0" r="0" b="8255"/>
                <wp:wrapTight wrapText="bothSides">
                  <wp:wrapPolygon edited="0">
                    <wp:start x="0" y="0"/>
                    <wp:lineTo x="0" y="21538"/>
                    <wp:lineTo x="21395" y="21538"/>
                    <wp:lineTo x="21395" y="0"/>
                    <wp:lineTo x="0" y="0"/>
                  </wp:wrapPolygon>
                </wp:wrapTight>
                <wp:docPr id="1846756716" name="Text Box 4"/>
                <wp:cNvGraphicFramePr/>
                <a:graphic xmlns:a="http://schemas.openxmlformats.org/drawingml/2006/main">
                  <a:graphicData uri="http://schemas.microsoft.com/office/word/2010/wordprocessingShape">
                    <wps:wsp>
                      <wps:cNvSpPr txBox="1"/>
                      <wps:spPr>
                        <a:xfrm>
                          <a:off x="0" y="0"/>
                          <a:ext cx="2807970" cy="3782695"/>
                        </a:xfrm>
                        <a:prstGeom prst="rect">
                          <a:avLst/>
                        </a:prstGeom>
                        <a:solidFill>
                          <a:schemeClr val="lt1"/>
                        </a:solidFill>
                        <a:ln w="6350">
                          <a:noFill/>
                        </a:ln>
                      </wps:spPr>
                      <wps:txbx>
                        <w:txbxContent>
                          <w:p w14:paraId="2880C5D3" w14:textId="139E66FD" w:rsidR="00DB5F05" w:rsidRDefault="00DB5F05">
                            <w:r>
                              <w:rPr>
                                <w:noProof/>
                              </w:rPr>
                              <w:drawing>
                                <wp:inline distT="0" distB="0" distL="0" distR="0" wp14:anchorId="48146A3E" wp14:editId="217DF514">
                                  <wp:extent cx="2575158" cy="3203388"/>
                                  <wp:effectExtent l="0" t="0" r="0" b="0"/>
                                  <wp:docPr id="15708923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5863" cy="3204265"/>
                                          </a:xfrm>
                                          <a:prstGeom prst="rect">
                                            <a:avLst/>
                                          </a:prstGeom>
                                          <a:noFill/>
                                          <a:ln>
                                            <a:noFill/>
                                          </a:ln>
                                        </pic:spPr>
                                      </pic:pic>
                                    </a:graphicData>
                                  </a:graphic>
                                </wp:inline>
                              </w:drawing>
                            </w:r>
                          </w:p>
                          <w:p w14:paraId="6F0D8153" w14:textId="1EFC3B34" w:rsidR="00A94152" w:rsidRPr="00A94152" w:rsidRDefault="00DB5F05" w:rsidP="00A94152">
                            <w:pPr>
                              <w:rPr>
                                <w:rFonts w:ascii="Arial" w:hAnsi="Arial" w:cs="Arial"/>
                                <w:i/>
                                <w:iCs/>
                              </w:rPr>
                            </w:pPr>
                            <w:r w:rsidRPr="00A94152">
                              <w:rPr>
                                <w:rFonts w:ascii="Arial" w:hAnsi="Arial" w:cs="Arial"/>
                              </w:rPr>
                              <w:t>Fig</w:t>
                            </w:r>
                            <w:r w:rsidR="00A94152" w:rsidRPr="00A94152">
                              <w:rPr>
                                <w:rFonts w:ascii="Arial" w:hAnsi="Arial" w:cs="Arial"/>
                              </w:rPr>
                              <w:t xml:space="preserve">.2 </w:t>
                            </w:r>
                            <w:r w:rsidR="00A94152" w:rsidRPr="00A94152">
                              <w:rPr>
                                <w:rFonts w:ascii="Arial" w:hAnsi="Arial" w:cs="Arial"/>
                                <w:i/>
                                <w:iCs/>
                              </w:rPr>
                              <w:t>Eternal Return, 2022</w:t>
                            </w:r>
                            <w:r w:rsidR="00A94152" w:rsidRPr="00A94152">
                              <w:rPr>
                                <w:rFonts w:ascii="Arial" w:hAnsi="Arial" w:cs="Arial"/>
                                <w:i/>
                                <w:iCs/>
                              </w:rPr>
                              <w:t>, Untitled</w:t>
                            </w:r>
                            <w:r w:rsidR="00A94152">
                              <w:rPr>
                                <w:rFonts w:ascii="Arial" w:hAnsi="Arial" w:cs="Arial"/>
                                <w:i/>
                                <w:iCs/>
                              </w:rPr>
                              <w:t xml:space="preserve"> </w:t>
                            </w:r>
                            <w:r w:rsidR="00A94152" w:rsidRPr="00A94152">
                              <w:rPr>
                                <w:rFonts w:ascii="Arial" w:hAnsi="Arial" w:cs="Arial"/>
                                <w:i/>
                                <w:iCs/>
                              </w:rPr>
                              <w:t>page</w:t>
                            </w:r>
                          </w:p>
                          <w:p w14:paraId="6EA4112B" w14:textId="74273AEB" w:rsidR="00DB5F05" w:rsidRPr="00DB5F05" w:rsidRDefault="00DB5F05">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CD5F4E" id="_x0000_t202" coordsize="21600,21600" o:spt="202" path="m,l,21600r21600,l21600,xe">
                <v:stroke joinstyle="miter"/>
                <v:path gradientshapeok="t" o:connecttype="rect"/>
              </v:shapetype>
              <v:shape id="Text Box 4" o:spid="_x0000_s1026" type="#_x0000_t202" style="position:absolute;left:0;text-align:left;margin-left:169.9pt;margin-top:0;width:221.1pt;height:297.85pt;z-index:-2516449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" fillcolor="white [3201]" stroked="f" strokeweight=".5pt">
                <v:textbox>
                  <w:txbxContent>
                    <w:p w14:paraId="2880C5D3" w14:textId="139E66FD" w:rsidR="00DB5F05" w:rsidRDefault="00DB5F05">
                      <w:r>
                        <w:rPr>
                          <w:noProof/>
                        </w:rPr>
                        <w:drawing>
                          <wp:inline distT="0" distB="0" distL="0" distR="0" wp14:anchorId="48146A3E" wp14:editId="217DF514">
                            <wp:extent cx="2575158" cy="3203388"/>
                            <wp:effectExtent l="0" t="0" r="0" b="0"/>
                            <wp:docPr id="15708923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5863" cy="3204265"/>
                                    </a:xfrm>
                                    <a:prstGeom prst="rect">
                                      <a:avLst/>
                                    </a:prstGeom>
                                    <a:noFill/>
                                    <a:ln>
                                      <a:noFill/>
                                    </a:ln>
                                  </pic:spPr>
                                </pic:pic>
                              </a:graphicData>
                            </a:graphic>
                          </wp:inline>
                        </w:drawing>
                      </w:r>
                    </w:p>
                    <w:p w14:paraId="6F0D8153" w14:textId="1EFC3B34" w:rsidR="00A94152" w:rsidRPr="00A94152" w:rsidRDefault="00DB5F05" w:rsidP="00A94152">
                      <w:pPr>
                        <w:rPr>
                          <w:rFonts w:ascii="Arial" w:hAnsi="Arial" w:cs="Arial"/>
                          <w:i/>
                          <w:iCs/>
                        </w:rPr>
                      </w:pPr>
                      <w:r w:rsidRPr="00A94152">
                        <w:rPr>
                          <w:rFonts w:ascii="Arial" w:hAnsi="Arial" w:cs="Arial"/>
                        </w:rPr>
                        <w:t>Fig</w:t>
                      </w:r>
                      <w:r w:rsidR="00A94152" w:rsidRPr="00A94152">
                        <w:rPr>
                          <w:rFonts w:ascii="Arial" w:hAnsi="Arial" w:cs="Arial"/>
                        </w:rPr>
                        <w:t xml:space="preserve">.2 </w:t>
                      </w:r>
                      <w:r w:rsidR="00A94152" w:rsidRPr="00A94152">
                        <w:rPr>
                          <w:rFonts w:ascii="Arial" w:hAnsi="Arial" w:cs="Arial"/>
                          <w:i/>
                          <w:iCs/>
                        </w:rPr>
                        <w:t>Eternal Return, 2022</w:t>
                      </w:r>
                      <w:r w:rsidR="00A94152" w:rsidRPr="00A94152">
                        <w:rPr>
                          <w:rFonts w:ascii="Arial" w:hAnsi="Arial" w:cs="Arial"/>
                          <w:i/>
                          <w:iCs/>
                        </w:rPr>
                        <w:t>, Untitled</w:t>
                      </w:r>
                      <w:r w:rsidR="00A94152">
                        <w:rPr>
                          <w:rFonts w:ascii="Arial" w:hAnsi="Arial" w:cs="Arial"/>
                          <w:i/>
                          <w:iCs/>
                        </w:rPr>
                        <w:t xml:space="preserve"> </w:t>
                      </w:r>
                      <w:r w:rsidR="00A94152" w:rsidRPr="00A94152">
                        <w:rPr>
                          <w:rFonts w:ascii="Arial" w:hAnsi="Arial" w:cs="Arial"/>
                          <w:i/>
                          <w:iCs/>
                        </w:rPr>
                        <w:t>page</w:t>
                      </w:r>
                    </w:p>
                    <w:p w14:paraId="6EA4112B" w14:textId="74273AEB" w:rsidR="00DB5F05" w:rsidRPr="00DB5F05" w:rsidRDefault="00DB5F05">
                      <w:pPr>
                        <w:rPr>
                          <w:rFonts w:ascii="Arial" w:hAnsi="Arial" w:cs="Arial"/>
                          <w:sz w:val="24"/>
                          <w:szCs w:val="24"/>
                        </w:rPr>
                      </w:pPr>
                    </w:p>
                  </w:txbxContent>
                </v:textbox>
                <w10:wrap type="tight" anchorx="margin"/>
              </v:shape>
            </w:pict>
          </mc:Fallback>
        </mc:AlternateContent>
      </w:r>
      <w:r w:rsidR="003E4872">
        <w:rPr>
          <w:rFonts w:ascii="Arial" w:hAnsi="Arial" w:cs="Arial"/>
          <w:noProof/>
          <w:sz w:val="24"/>
          <w:szCs w:val="24"/>
        </w:rPr>
        <mc:AlternateContent>
          <mc:Choice Requires="wps">
            <w:drawing>
              <wp:anchor distT="0" distB="0" distL="114300" distR="114300" simplePos="0" relativeHeight="251670528" behindDoc="1" locked="0" layoutInCell="1" allowOverlap="1" wp14:anchorId="33AD2C01" wp14:editId="2E83E8F2">
                <wp:simplePos x="0" y="0"/>
                <wp:positionH relativeFrom="margin">
                  <wp:align>left</wp:align>
                </wp:positionH>
                <wp:positionV relativeFrom="paragraph">
                  <wp:posOffset>0</wp:posOffset>
                </wp:positionV>
                <wp:extent cx="2743200" cy="3807460"/>
                <wp:effectExtent l="0" t="0" r="0" b="2540"/>
                <wp:wrapTight wrapText="bothSides">
                  <wp:wrapPolygon edited="0">
                    <wp:start x="0" y="0"/>
                    <wp:lineTo x="0" y="21506"/>
                    <wp:lineTo x="21450" y="21506"/>
                    <wp:lineTo x="21450" y="0"/>
                    <wp:lineTo x="0" y="0"/>
                  </wp:wrapPolygon>
                </wp:wrapTight>
                <wp:docPr id="1053993941" name="Text Box 1"/>
                <wp:cNvGraphicFramePr/>
                <a:graphic xmlns:a="http://schemas.openxmlformats.org/drawingml/2006/main">
                  <a:graphicData uri="http://schemas.microsoft.com/office/word/2010/wordprocessingShape">
                    <wps:wsp>
                      <wps:cNvSpPr txBox="1"/>
                      <wps:spPr>
                        <a:xfrm>
                          <a:off x="0" y="0"/>
                          <a:ext cx="2743200" cy="3807460"/>
                        </a:xfrm>
                        <a:prstGeom prst="rect">
                          <a:avLst/>
                        </a:prstGeom>
                        <a:solidFill>
                          <a:schemeClr val="lt1"/>
                        </a:solidFill>
                        <a:ln w="6350">
                          <a:noFill/>
                        </a:ln>
                      </wps:spPr>
                      <wps:txbx>
                        <w:txbxContent>
                          <w:p w14:paraId="1DCD6C41" w14:textId="77777777" w:rsidR="00DB5F05" w:rsidRPr="00A94152" w:rsidRDefault="00DB5F05">
                            <w:pPr>
                              <w:rPr>
                                <w:sz w:val="20"/>
                                <w:szCs w:val="20"/>
                              </w:rPr>
                            </w:pPr>
                            <w:r w:rsidRPr="00A94152">
                              <w:rPr>
                                <w:noProof/>
                                <w:sz w:val="20"/>
                                <w:szCs w:val="20"/>
                              </w:rPr>
                              <w:drawing>
                                <wp:inline distT="0" distB="0" distL="0" distR="0" wp14:anchorId="0C9633A6" wp14:editId="6F8C5E6D">
                                  <wp:extent cx="2551953" cy="3166479"/>
                                  <wp:effectExtent l="0" t="0" r="1270" b="0"/>
                                  <wp:docPr id="3482963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880" cy="3189964"/>
                                          </a:xfrm>
                                          <a:prstGeom prst="rect">
                                            <a:avLst/>
                                          </a:prstGeom>
                                          <a:noFill/>
                                          <a:ln>
                                            <a:noFill/>
                                          </a:ln>
                                        </pic:spPr>
                                      </pic:pic>
                                    </a:graphicData>
                                  </a:graphic>
                                </wp:inline>
                              </w:drawing>
                            </w:r>
                          </w:p>
                          <w:p w14:paraId="6FA67C71" w14:textId="35869FCE" w:rsidR="00DB5F05" w:rsidRPr="00A94152" w:rsidRDefault="00DB5F05" w:rsidP="00A94152">
                            <w:pPr>
                              <w:rPr>
                                <w:rFonts w:ascii="Arial" w:hAnsi="Arial" w:cs="Arial"/>
                              </w:rPr>
                            </w:pPr>
                            <w:r w:rsidRPr="00A94152">
                              <w:rPr>
                                <w:rFonts w:ascii="Arial" w:hAnsi="Arial" w:cs="Arial"/>
                              </w:rPr>
                              <w:t>Fig</w:t>
                            </w:r>
                            <w:r w:rsidR="00A94152" w:rsidRPr="00A94152">
                              <w:rPr>
                                <w:rFonts w:ascii="Arial" w:hAnsi="Arial" w:cs="Arial"/>
                              </w:rPr>
                              <w:t xml:space="preserve">.1 </w:t>
                            </w:r>
                            <w:r w:rsidR="00A94152" w:rsidRPr="00A94152">
                              <w:rPr>
                                <w:rFonts w:ascii="Arial" w:hAnsi="Arial" w:cs="Arial"/>
                                <w:i/>
                                <w:iCs/>
                              </w:rPr>
                              <w:t>Eternal Return, 2022, Untitled</w:t>
                            </w:r>
                            <w:r w:rsidR="00A94152">
                              <w:rPr>
                                <w:rFonts w:ascii="Arial" w:hAnsi="Arial" w:cs="Arial"/>
                                <w:i/>
                                <w:iCs/>
                              </w:rPr>
                              <w:t xml:space="preserve"> </w:t>
                            </w:r>
                            <w:r w:rsidR="00A94152" w:rsidRPr="00A94152">
                              <w:rPr>
                                <w:rFonts w:ascii="Arial" w:hAnsi="Arial" w:cs="Arial"/>
                                <w:i/>
                                <w:iCs/>
                              </w:rPr>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D2C01" id="Text Box 1" o:spid="_x0000_s1027" type="#_x0000_t202" style="position:absolute;left:0;text-align:left;margin-left:0;margin-top:0;width:3in;height:299.8pt;z-index:-251645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" fillcolor="white [3201]" stroked="f" strokeweight=".5pt">
                <v:textbox>
                  <w:txbxContent>
                    <w:p w14:paraId="1DCD6C41" w14:textId="77777777" w:rsidR="00DB5F05" w:rsidRPr="00A94152" w:rsidRDefault="00DB5F05">
                      <w:pPr>
                        <w:rPr>
                          <w:sz w:val="20"/>
                          <w:szCs w:val="20"/>
                        </w:rPr>
                      </w:pPr>
                      <w:r w:rsidRPr="00A94152">
                        <w:rPr>
                          <w:noProof/>
                          <w:sz w:val="20"/>
                          <w:szCs w:val="20"/>
                        </w:rPr>
                        <w:drawing>
                          <wp:inline distT="0" distB="0" distL="0" distR="0" wp14:anchorId="0C9633A6" wp14:editId="6F8C5E6D">
                            <wp:extent cx="2551953" cy="3166479"/>
                            <wp:effectExtent l="0" t="0" r="1270" b="0"/>
                            <wp:docPr id="3482963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880" cy="3189964"/>
                                    </a:xfrm>
                                    <a:prstGeom prst="rect">
                                      <a:avLst/>
                                    </a:prstGeom>
                                    <a:noFill/>
                                    <a:ln>
                                      <a:noFill/>
                                    </a:ln>
                                  </pic:spPr>
                                </pic:pic>
                              </a:graphicData>
                            </a:graphic>
                          </wp:inline>
                        </w:drawing>
                      </w:r>
                    </w:p>
                    <w:p w14:paraId="6FA67C71" w14:textId="35869FCE" w:rsidR="00DB5F05" w:rsidRPr="00A94152" w:rsidRDefault="00DB5F05" w:rsidP="00A94152">
                      <w:pPr>
                        <w:rPr>
                          <w:rFonts w:ascii="Arial" w:hAnsi="Arial" w:cs="Arial"/>
                        </w:rPr>
                      </w:pPr>
                      <w:r w:rsidRPr="00A94152">
                        <w:rPr>
                          <w:rFonts w:ascii="Arial" w:hAnsi="Arial" w:cs="Arial"/>
                        </w:rPr>
                        <w:t>Fig</w:t>
                      </w:r>
                      <w:r w:rsidR="00A94152" w:rsidRPr="00A94152">
                        <w:rPr>
                          <w:rFonts w:ascii="Arial" w:hAnsi="Arial" w:cs="Arial"/>
                        </w:rPr>
                        <w:t xml:space="preserve">.1 </w:t>
                      </w:r>
                      <w:r w:rsidR="00A94152" w:rsidRPr="00A94152">
                        <w:rPr>
                          <w:rFonts w:ascii="Arial" w:hAnsi="Arial" w:cs="Arial"/>
                          <w:i/>
                          <w:iCs/>
                        </w:rPr>
                        <w:t>Eternal Return, 2022, Untitled</w:t>
                      </w:r>
                      <w:r w:rsidR="00A94152">
                        <w:rPr>
                          <w:rFonts w:ascii="Arial" w:hAnsi="Arial" w:cs="Arial"/>
                          <w:i/>
                          <w:iCs/>
                        </w:rPr>
                        <w:t xml:space="preserve"> </w:t>
                      </w:r>
                      <w:r w:rsidR="00A94152" w:rsidRPr="00A94152">
                        <w:rPr>
                          <w:rFonts w:ascii="Arial" w:hAnsi="Arial" w:cs="Arial"/>
                          <w:i/>
                          <w:iCs/>
                        </w:rPr>
                        <w:t>page</w:t>
                      </w:r>
                    </w:p>
                  </w:txbxContent>
                </v:textbox>
                <w10:wrap type="tight" anchorx="margin"/>
              </v:shape>
            </w:pict>
          </mc:Fallback>
        </mc:AlternateContent>
      </w:r>
      <w:r w:rsidR="003E4872">
        <w:rPr>
          <w:rFonts w:ascii="Arial" w:hAnsi="Arial" w:cs="Arial"/>
          <w:sz w:val="24"/>
          <w:szCs w:val="24"/>
        </w:rPr>
        <w:t xml:space="preserve"> </w:t>
      </w:r>
      <w:r>
        <w:rPr>
          <w:rFonts w:ascii="Arial" w:hAnsi="Arial" w:cs="Arial"/>
          <w:sz w:val="24"/>
          <w:szCs w:val="24"/>
        </w:rPr>
        <w:t>representing a memory</w:t>
      </w:r>
      <w:r w:rsidR="009D07A6">
        <w:rPr>
          <w:rFonts w:ascii="Arial" w:hAnsi="Arial" w:cs="Arial"/>
          <w:sz w:val="24"/>
          <w:szCs w:val="24"/>
        </w:rPr>
        <w:t xml:space="preserve">. Delving into memories from my families past to explore the ways in which they </w:t>
      </w:r>
      <w:r w:rsidR="00B767FB">
        <w:rPr>
          <w:rFonts w:ascii="Arial" w:hAnsi="Arial" w:cs="Arial"/>
          <w:sz w:val="24"/>
          <w:szCs w:val="24"/>
        </w:rPr>
        <w:t xml:space="preserve">have </w:t>
      </w:r>
      <w:r w:rsidR="009D07A6">
        <w:rPr>
          <w:rFonts w:ascii="Arial" w:hAnsi="Arial" w:cs="Arial"/>
          <w:sz w:val="24"/>
          <w:szCs w:val="24"/>
        </w:rPr>
        <w:t>not only impact</w:t>
      </w:r>
      <w:r w:rsidR="00B767FB">
        <w:rPr>
          <w:rFonts w:ascii="Arial" w:hAnsi="Arial" w:cs="Arial"/>
          <w:sz w:val="24"/>
          <w:szCs w:val="24"/>
        </w:rPr>
        <w:t>ed</w:t>
      </w:r>
      <w:r w:rsidR="009D07A6">
        <w:rPr>
          <w:rFonts w:ascii="Arial" w:hAnsi="Arial" w:cs="Arial"/>
          <w:sz w:val="24"/>
          <w:szCs w:val="24"/>
        </w:rPr>
        <w:t xml:space="preserve"> the future, but</w:t>
      </w:r>
      <w:r w:rsidR="001B3B7F">
        <w:rPr>
          <w:rFonts w:ascii="Arial" w:hAnsi="Arial" w:cs="Arial"/>
          <w:sz w:val="24"/>
          <w:szCs w:val="24"/>
        </w:rPr>
        <w:t xml:space="preserve"> also</w:t>
      </w:r>
      <w:r w:rsidR="009D07A6">
        <w:rPr>
          <w:rFonts w:ascii="Arial" w:hAnsi="Arial" w:cs="Arial"/>
          <w:sz w:val="24"/>
          <w:szCs w:val="24"/>
        </w:rPr>
        <w:t xml:space="preserve"> what it means to remember</w:t>
      </w:r>
      <w:r w:rsidR="00B767FB">
        <w:rPr>
          <w:rFonts w:ascii="Arial" w:hAnsi="Arial" w:cs="Arial"/>
          <w:sz w:val="24"/>
          <w:szCs w:val="24"/>
        </w:rPr>
        <w:t xml:space="preserve"> them</w:t>
      </w:r>
      <w:r w:rsidR="009D07A6">
        <w:rPr>
          <w:rFonts w:ascii="Arial" w:hAnsi="Arial" w:cs="Arial"/>
          <w:sz w:val="24"/>
          <w:szCs w:val="24"/>
        </w:rPr>
        <w:t xml:space="preserve">. </w:t>
      </w:r>
    </w:p>
    <w:p w14:paraId="42D4927A" w14:textId="015A9E03" w:rsidR="00AC63BC" w:rsidRDefault="00AC63BC" w:rsidP="00837B4A">
      <w:pPr>
        <w:spacing w:line="480" w:lineRule="auto"/>
        <w:jc w:val="both"/>
        <w:rPr>
          <w:rFonts w:ascii="Arial" w:hAnsi="Arial" w:cs="Arial"/>
          <w:sz w:val="24"/>
          <w:szCs w:val="24"/>
        </w:rPr>
      </w:pPr>
      <w:r>
        <w:rPr>
          <w:rFonts w:ascii="Arial" w:hAnsi="Arial" w:cs="Arial"/>
          <w:sz w:val="24"/>
          <w:szCs w:val="24"/>
        </w:rPr>
        <w:t xml:space="preserve">The figures 1 and 2 show two </w:t>
      </w:r>
      <w:r w:rsidR="00B767FB">
        <w:rPr>
          <w:rFonts w:ascii="Arial" w:hAnsi="Arial" w:cs="Arial"/>
          <w:sz w:val="24"/>
          <w:szCs w:val="24"/>
        </w:rPr>
        <w:t>pages</w:t>
      </w:r>
      <w:r>
        <w:rPr>
          <w:rFonts w:ascii="Arial" w:hAnsi="Arial" w:cs="Arial"/>
          <w:sz w:val="24"/>
          <w:szCs w:val="24"/>
        </w:rPr>
        <w:t xml:space="preserve"> from my body of work Eternal Return </w:t>
      </w:r>
      <w:r w:rsidR="00837B4A">
        <w:rPr>
          <w:rFonts w:ascii="Arial" w:hAnsi="Arial" w:cs="Arial"/>
          <w:sz w:val="24"/>
          <w:szCs w:val="24"/>
        </w:rPr>
        <w:t>2022, this work illustrates and embodies the effects of hauntology captured within the photographic image. The work is about my mother and her relationship with her grandmother, her Nanna was</w:t>
      </w:r>
      <w:r w:rsidR="00B767FB">
        <w:rPr>
          <w:rFonts w:ascii="Arial" w:hAnsi="Arial" w:cs="Arial"/>
          <w:sz w:val="24"/>
          <w:szCs w:val="24"/>
        </w:rPr>
        <w:t xml:space="preserve"> an</w:t>
      </w:r>
      <w:r w:rsidR="00837B4A">
        <w:rPr>
          <w:rFonts w:ascii="Arial" w:hAnsi="Arial" w:cs="Arial"/>
          <w:sz w:val="24"/>
          <w:szCs w:val="24"/>
        </w:rPr>
        <w:t xml:space="preserve"> extremely important figure in her life as she was seen more as her mother figure then her </w:t>
      </w:r>
      <w:r w:rsidR="00B767FB">
        <w:rPr>
          <w:rFonts w:ascii="Arial" w:hAnsi="Arial" w:cs="Arial"/>
          <w:sz w:val="24"/>
          <w:szCs w:val="24"/>
        </w:rPr>
        <w:t xml:space="preserve">own </w:t>
      </w:r>
      <w:r w:rsidR="00837B4A">
        <w:rPr>
          <w:rFonts w:ascii="Arial" w:hAnsi="Arial" w:cs="Arial"/>
          <w:sz w:val="24"/>
          <w:szCs w:val="24"/>
        </w:rPr>
        <w:t>mother was. Unfortunately, my mother lost her Nanna very young so the memories and stories she ha</w:t>
      </w:r>
      <w:r w:rsidR="00AE1E39">
        <w:rPr>
          <w:rFonts w:ascii="Arial" w:hAnsi="Arial" w:cs="Arial"/>
          <w:sz w:val="24"/>
          <w:szCs w:val="24"/>
        </w:rPr>
        <w:t>s</w:t>
      </w:r>
      <w:r w:rsidR="00837B4A">
        <w:rPr>
          <w:rFonts w:ascii="Arial" w:hAnsi="Arial" w:cs="Arial"/>
          <w:sz w:val="24"/>
          <w:szCs w:val="24"/>
        </w:rPr>
        <w:t xml:space="preserve"> of her </w:t>
      </w:r>
      <w:r w:rsidR="008E53C6">
        <w:rPr>
          <w:rFonts w:ascii="Arial" w:hAnsi="Arial" w:cs="Arial"/>
          <w:sz w:val="24"/>
          <w:szCs w:val="24"/>
        </w:rPr>
        <w:t>are</w:t>
      </w:r>
      <w:r w:rsidR="00837B4A">
        <w:rPr>
          <w:rFonts w:ascii="Arial" w:hAnsi="Arial" w:cs="Arial"/>
          <w:sz w:val="24"/>
          <w:szCs w:val="24"/>
        </w:rPr>
        <w:t xml:space="preserve"> limited</w:t>
      </w:r>
      <w:r w:rsidR="00AE1E39">
        <w:rPr>
          <w:rFonts w:ascii="Arial" w:hAnsi="Arial" w:cs="Arial"/>
          <w:sz w:val="24"/>
          <w:szCs w:val="24"/>
        </w:rPr>
        <w:t xml:space="preserve">, as is the physical memories that she could keep </w:t>
      </w:r>
      <w:r w:rsidR="00B767FB">
        <w:rPr>
          <w:rFonts w:ascii="Arial" w:hAnsi="Arial" w:cs="Arial"/>
          <w:sz w:val="24"/>
          <w:szCs w:val="24"/>
        </w:rPr>
        <w:t xml:space="preserve">such as heirlooms. </w:t>
      </w:r>
      <w:r w:rsidR="00884EA6">
        <w:rPr>
          <w:rFonts w:ascii="Arial" w:hAnsi="Arial" w:cs="Arial"/>
          <w:sz w:val="24"/>
          <w:szCs w:val="24"/>
        </w:rPr>
        <w:t xml:space="preserve">Nanna wanted my mother to be given a lot of her possessions, but unfortunately, she was only given a few that she cherishes. My mum would always tell stories about her Nanna and the </w:t>
      </w:r>
      <w:r w:rsidR="00884EA6">
        <w:rPr>
          <w:rFonts w:ascii="Arial" w:hAnsi="Arial" w:cs="Arial"/>
          <w:sz w:val="24"/>
          <w:szCs w:val="24"/>
        </w:rPr>
        <w:lastRenderedPageBreak/>
        <w:t>weird and wonderful collections she had</w:t>
      </w:r>
      <w:r w:rsidR="00612774">
        <w:rPr>
          <w:rFonts w:ascii="Arial" w:hAnsi="Arial" w:cs="Arial"/>
          <w:sz w:val="24"/>
          <w:szCs w:val="24"/>
        </w:rPr>
        <w:t>, and these images reflect those memories and stories. They are the ghosts of what was as I have no memories of my own the images replicate the</w:t>
      </w:r>
      <w:r w:rsidR="000A642A">
        <w:rPr>
          <w:rFonts w:ascii="Arial" w:hAnsi="Arial" w:cs="Arial"/>
          <w:sz w:val="24"/>
          <w:szCs w:val="24"/>
        </w:rPr>
        <w:t xml:space="preserve"> </w:t>
      </w:r>
      <w:r w:rsidR="00612774">
        <w:rPr>
          <w:rFonts w:ascii="Arial" w:hAnsi="Arial" w:cs="Arial"/>
          <w:sz w:val="24"/>
          <w:szCs w:val="24"/>
        </w:rPr>
        <w:t xml:space="preserve">recollections from my mother, they are not fully visible because I do not know what they look like in full view. </w:t>
      </w:r>
    </w:p>
    <w:p w14:paraId="39267E5C" w14:textId="5E637378" w:rsidR="00AC63BC" w:rsidRDefault="00AC63BC" w:rsidP="00F87E88">
      <w:pPr>
        <w:rPr>
          <w:rFonts w:ascii="Arial" w:hAnsi="Arial" w:cs="Arial"/>
          <w:sz w:val="24"/>
          <w:szCs w:val="24"/>
        </w:rPr>
      </w:pPr>
    </w:p>
    <w:p w14:paraId="2BBF210B" w14:textId="6DF8059F" w:rsidR="001E6E4C" w:rsidRDefault="00AC63BC" w:rsidP="00F87E88">
      <w:pPr>
        <w:rPr>
          <w:rFonts w:ascii="Arial" w:hAnsi="Arial" w:cs="Arial"/>
          <w:sz w:val="24"/>
          <w:szCs w:val="24"/>
        </w:rPr>
      </w:pPr>
      <w:r>
        <w:rPr>
          <w:rFonts w:ascii="Arial" w:hAnsi="Arial" w:cs="Arial"/>
          <w:sz w:val="24"/>
          <w:szCs w:val="24"/>
        </w:rPr>
        <w:br w:type="page"/>
      </w:r>
    </w:p>
    <w:p w14:paraId="15790026" w14:textId="414912D1" w:rsidR="007A33B2" w:rsidRPr="00217495" w:rsidRDefault="00C86B9E" w:rsidP="007A33B2">
      <w:pPr>
        <w:jc w:val="center"/>
        <w:rPr>
          <w:rFonts w:ascii="Arial" w:hAnsi="Arial" w:cs="Arial"/>
          <w:sz w:val="28"/>
          <w:szCs w:val="28"/>
        </w:rPr>
      </w:pPr>
      <w:r w:rsidRPr="00217495">
        <w:rPr>
          <w:rFonts w:ascii="Arial" w:hAnsi="Arial" w:cs="Arial"/>
          <w:sz w:val="28"/>
          <w:szCs w:val="28"/>
        </w:rPr>
        <w:lastRenderedPageBreak/>
        <w:t>2</w:t>
      </w:r>
    </w:p>
    <w:p w14:paraId="4F02FFFE" w14:textId="495D9A3A" w:rsidR="002B24F1" w:rsidRPr="00011762" w:rsidRDefault="00C86B9E" w:rsidP="00011762">
      <w:pPr>
        <w:rPr>
          <w:rFonts w:ascii="Arial" w:hAnsi="Arial" w:cs="Arial"/>
        </w:rPr>
      </w:pPr>
      <w:r w:rsidRPr="00217495">
        <w:rPr>
          <w:rFonts w:ascii="Arial" w:hAnsi="Arial" w:cs="Arial"/>
          <w:noProof/>
        </w:rPr>
        <w:drawing>
          <wp:anchor distT="0" distB="0" distL="114300" distR="114300" simplePos="0" relativeHeight="251663872" behindDoc="1" locked="0" layoutInCell="1" allowOverlap="1" wp14:anchorId="616E136F" wp14:editId="7C2C2E36">
            <wp:simplePos x="0" y="0"/>
            <wp:positionH relativeFrom="margin">
              <wp:align>center</wp:align>
            </wp:positionH>
            <wp:positionV relativeFrom="paragraph">
              <wp:posOffset>67212</wp:posOffset>
            </wp:positionV>
            <wp:extent cx="4523740" cy="6350"/>
            <wp:effectExtent l="0" t="0" r="0" b="0"/>
            <wp:wrapTight wrapText="bothSides">
              <wp:wrapPolygon edited="0">
                <wp:start x="0" y="0"/>
                <wp:lineTo x="0" y="21600"/>
                <wp:lineTo x="21600" y="21600"/>
                <wp:lineTo x="2160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3740" cy="6350"/>
                    </a:xfrm>
                    <a:prstGeom prst="rect">
                      <a:avLst/>
                    </a:prstGeom>
                    <a:noFill/>
                  </pic:spPr>
                </pic:pic>
              </a:graphicData>
            </a:graphic>
          </wp:anchor>
        </w:drawing>
      </w:r>
    </w:p>
    <w:p w14:paraId="3C290FD5" w14:textId="02D81015" w:rsidR="00876307" w:rsidRPr="00217495" w:rsidRDefault="007A33B2" w:rsidP="00D10F62">
      <w:pPr>
        <w:pStyle w:val="Heading1"/>
        <w:jc w:val="center"/>
        <w:rPr>
          <w:rFonts w:ascii="Arial" w:hAnsi="Arial" w:cs="Arial"/>
          <w:color w:val="000000" w:themeColor="text1"/>
          <w:sz w:val="28"/>
          <w:szCs w:val="28"/>
        </w:rPr>
      </w:pPr>
      <w:bookmarkStart w:id="15" w:name="_Toc152768541"/>
      <w:r>
        <w:rPr>
          <w:rFonts w:ascii="Arial" w:hAnsi="Arial" w:cs="Arial"/>
          <w:color w:val="000000" w:themeColor="text1"/>
          <w:sz w:val="28"/>
          <w:szCs w:val="28"/>
        </w:rPr>
        <w:t>Objects</w:t>
      </w:r>
      <w:bookmarkEnd w:id="15"/>
    </w:p>
    <w:p w14:paraId="1D21D7E7" w14:textId="77777777" w:rsidR="00EE1986" w:rsidRDefault="00EE1986" w:rsidP="001E6E4C">
      <w:pPr>
        <w:tabs>
          <w:tab w:val="left" w:pos="1165"/>
        </w:tabs>
        <w:spacing w:line="480" w:lineRule="auto"/>
        <w:rPr>
          <w:rFonts w:ascii="Arial" w:hAnsi="Arial" w:cs="Arial"/>
          <w:sz w:val="24"/>
          <w:szCs w:val="24"/>
        </w:rPr>
      </w:pPr>
    </w:p>
    <w:p w14:paraId="4C8DDCB8" w14:textId="4D65CF6B" w:rsidR="00A51DDD" w:rsidRPr="00060B3F" w:rsidRDefault="00D26DE1" w:rsidP="00B31A08">
      <w:pPr>
        <w:tabs>
          <w:tab w:val="left" w:pos="1165"/>
        </w:tabs>
        <w:spacing w:line="480" w:lineRule="auto"/>
        <w:jc w:val="both"/>
        <w:rPr>
          <w:rFonts w:ascii="Arial" w:hAnsi="Arial" w:cs="Arial"/>
          <w:color w:val="FF0000"/>
          <w:sz w:val="24"/>
          <w:szCs w:val="24"/>
        </w:rPr>
      </w:pPr>
      <w:r>
        <w:rPr>
          <w:rFonts w:ascii="Arial" w:hAnsi="Arial" w:cs="Arial"/>
          <w:sz w:val="24"/>
          <w:szCs w:val="24"/>
        </w:rPr>
        <w:t>O</w:t>
      </w:r>
      <w:r w:rsidR="00EE1986">
        <w:rPr>
          <w:rFonts w:ascii="Arial" w:hAnsi="Arial" w:cs="Arial"/>
          <w:sz w:val="24"/>
          <w:szCs w:val="24"/>
        </w:rPr>
        <w:t>bjects are something that we</w:t>
      </w:r>
      <w:r>
        <w:rPr>
          <w:rFonts w:ascii="Arial" w:hAnsi="Arial" w:cs="Arial"/>
          <w:sz w:val="24"/>
          <w:szCs w:val="24"/>
        </w:rPr>
        <w:t xml:space="preserve"> may have lots of</w:t>
      </w:r>
      <w:r w:rsidR="00051F6F">
        <w:rPr>
          <w:rFonts w:ascii="Arial" w:hAnsi="Arial" w:cs="Arial"/>
          <w:sz w:val="24"/>
          <w:szCs w:val="24"/>
        </w:rPr>
        <w:t>,</w:t>
      </w:r>
      <w:r>
        <w:rPr>
          <w:rFonts w:ascii="Arial" w:hAnsi="Arial" w:cs="Arial"/>
          <w:sz w:val="24"/>
          <w:szCs w:val="24"/>
        </w:rPr>
        <w:t xml:space="preserve"> but similarly to photographs </w:t>
      </w:r>
      <w:r w:rsidR="00051F6F">
        <w:rPr>
          <w:rFonts w:ascii="Arial" w:hAnsi="Arial" w:cs="Arial"/>
          <w:sz w:val="24"/>
          <w:szCs w:val="24"/>
        </w:rPr>
        <w:t>some possess more meaning and significance then others</w:t>
      </w:r>
      <w:r w:rsidR="00060B3F">
        <w:rPr>
          <w:rFonts w:ascii="Arial" w:hAnsi="Arial" w:cs="Arial"/>
          <w:sz w:val="24"/>
          <w:szCs w:val="24"/>
        </w:rPr>
        <w:t>. R</w:t>
      </w:r>
      <w:r w:rsidR="00051F6F">
        <w:rPr>
          <w:rFonts w:ascii="Arial" w:hAnsi="Arial" w:cs="Arial"/>
          <w:sz w:val="24"/>
          <w:szCs w:val="24"/>
        </w:rPr>
        <w:t>egardless of it being good or bad, there is still something more to it then what is on the surface for decoration.</w:t>
      </w:r>
      <w:r w:rsidR="0033422D">
        <w:rPr>
          <w:rFonts w:ascii="Arial" w:hAnsi="Arial" w:cs="Arial"/>
          <w:sz w:val="24"/>
          <w:szCs w:val="24"/>
        </w:rPr>
        <w:t xml:space="preserve"> A</w:t>
      </w:r>
      <w:r w:rsidR="00780F77">
        <w:rPr>
          <w:rFonts w:ascii="Arial" w:hAnsi="Arial" w:cs="Arial"/>
          <w:sz w:val="24"/>
          <w:szCs w:val="24"/>
        </w:rPr>
        <w:t>s</w:t>
      </w:r>
      <w:r w:rsidR="0033422D">
        <w:rPr>
          <w:rFonts w:ascii="Arial" w:hAnsi="Arial" w:cs="Arial"/>
          <w:sz w:val="24"/>
          <w:szCs w:val="24"/>
        </w:rPr>
        <w:t xml:space="preserve"> they can both be held </w:t>
      </w:r>
      <w:r w:rsidR="0033422D" w:rsidRPr="00602DBF">
        <w:rPr>
          <w:rFonts w:ascii="Arial" w:hAnsi="Arial" w:cs="Arial"/>
          <w:color w:val="000000" w:themeColor="text1"/>
          <w:sz w:val="24"/>
          <w:szCs w:val="24"/>
        </w:rPr>
        <w:t>onto as a thing of value</w:t>
      </w:r>
      <w:r w:rsidR="00060B3F" w:rsidRPr="00602DBF">
        <w:rPr>
          <w:rFonts w:ascii="Arial" w:hAnsi="Arial" w:cs="Arial"/>
          <w:color w:val="000000" w:themeColor="text1"/>
          <w:sz w:val="24"/>
          <w:szCs w:val="24"/>
        </w:rPr>
        <w:t xml:space="preserve"> in a monetary sense or for their emotional value</w:t>
      </w:r>
      <w:r w:rsidR="0033422D" w:rsidRPr="00602DBF">
        <w:rPr>
          <w:rFonts w:ascii="Arial" w:hAnsi="Arial" w:cs="Arial"/>
          <w:color w:val="000000" w:themeColor="text1"/>
          <w:sz w:val="24"/>
          <w:szCs w:val="24"/>
        </w:rPr>
        <w:t>, they also relate with hauntology in similar ways too. Just like the cherished photograph the ways in which the ‘</w:t>
      </w:r>
      <w:r w:rsidR="0033422D" w:rsidRPr="00602DBF">
        <w:rPr>
          <w:rFonts w:ascii="Arial" w:hAnsi="Arial" w:cs="Arial"/>
          <w:i/>
          <w:iCs/>
          <w:color w:val="000000" w:themeColor="text1"/>
          <w:sz w:val="24"/>
          <w:szCs w:val="24"/>
        </w:rPr>
        <w:t xml:space="preserve">Referential structure </w:t>
      </w:r>
      <w:r w:rsidR="0033422D" w:rsidRPr="00602DBF">
        <w:rPr>
          <w:rFonts w:ascii="Arial" w:hAnsi="Arial" w:cs="Arial"/>
          <w:i/>
          <w:iCs/>
          <w:color w:val="000000" w:themeColor="text1"/>
          <w:sz w:val="24"/>
          <w:szCs w:val="24"/>
        </w:rPr>
        <w:t xml:space="preserve">of </w:t>
      </w:r>
      <w:r w:rsidR="0033422D" w:rsidRPr="0035086B">
        <w:rPr>
          <w:rFonts w:ascii="Arial" w:hAnsi="Arial" w:cs="Arial"/>
          <w:i/>
          <w:iCs/>
          <w:sz w:val="24"/>
          <w:szCs w:val="24"/>
        </w:rPr>
        <w:t>our relationship</w:t>
      </w:r>
      <w:r w:rsidR="0033422D">
        <w:rPr>
          <w:rFonts w:ascii="Arial" w:hAnsi="Arial" w:cs="Arial"/>
          <w:sz w:val="24"/>
          <w:szCs w:val="24"/>
        </w:rPr>
        <w:t>’</w:t>
      </w:r>
      <w:r w:rsidR="0033422D" w:rsidRPr="0033422D">
        <w:rPr>
          <w:rFonts w:ascii="Arial" w:hAnsi="Arial" w:cs="Arial"/>
          <w:sz w:val="24"/>
          <w:szCs w:val="24"/>
        </w:rPr>
        <w:t xml:space="preserve"> (Cadava, 1997, p.11)</w:t>
      </w:r>
      <w:r w:rsidR="0033422D">
        <w:rPr>
          <w:rFonts w:ascii="Arial" w:hAnsi="Arial" w:cs="Arial"/>
          <w:sz w:val="24"/>
          <w:szCs w:val="24"/>
        </w:rPr>
        <w:t xml:space="preserve"> with an object </w:t>
      </w:r>
      <w:r w:rsidR="007100D1">
        <w:rPr>
          <w:rFonts w:ascii="Arial" w:hAnsi="Arial" w:cs="Arial"/>
          <w:sz w:val="24"/>
          <w:szCs w:val="24"/>
        </w:rPr>
        <w:t>can change, embodying a new essence that can be seen as haunting</w:t>
      </w:r>
      <w:r w:rsidR="0033422D">
        <w:rPr>
          <w:rFonts w:ascii="Arial" w:hAnsi="Arial" w:cs="Arial"/>
          <w:sz w:val="24"/>
          <w:szCs w:val="24"/>
        </w:rPr>
        <w:t xml:space="preserve">. </w:t>
      </w:r>
      <w:r w:rsidR="0033422D" w:rsidRPr="00405ED6">
        <w:rPr>
          <w:rFonts w:ascii="Arial" w:hAnsi="Arial" w:cs="Arial"/>
          <w:sz w:val="24"/>
          <w:szCs w:val="24"/>
        </w:rPr>
        <w:t xml:space="preserve">Linking back to my work </w:t>
      </w:r>
      <w:r w:rsidR="00CD1A57" w:rsidRPr="00405ED6">
        <w:rPr>
          <w:rFonts w:ascii="Arial" w:hAnsi="Arial" w:cs="Arial"/>
          <w:sz w:val="24"/>
          <w:szCs w:val="24"/>
        </w:rPr>
        <w:t>in figures 1 and 2 and the way that my mother felt about not only the objects explored with in the project but all of the heirlooms and objects that my Nanna owned suddenly became more significant and viewed in a whole new light.</w:t>
      </w:r>
      <w:r w:rsidR="00060B3F">
        <w:rPr>
          <w:rFonts w:ascii="Arial" w:hAnsi="Arial" w:cs="Arial"/>
          <w:sz w:val="24"/>
          <w:szCs w:val="24"/>
        </w:rPr>
        <w:t xml:space="preserve"> This is because these objects are now the only thing that she has to hold on to and share the memories of Nanna with her children, as we were never afforded the opportunity of meeting her</w:t>
      </w:r>
      <w:r w:rsidR="00060B3F" w:rsidRPr="00060B3F">
        <w:rPr>
          <w:rFonts w:ascii="Arial" w:hAnsi="Arial" w:cs="Arial"/>
          <w:color w:val="00B0F0"/>
          <w:sz w:val="24"/>
          <w:szCs w:val="24"/>
        </w:rPr>
        <w:t xml:space="preserve">. </w:t>
      </w:r>
      <w:r w:rsidR="00060B3F" w:rsidRPr="00602DBF">
        <w:rPr>
          <w:rFonts w:ascii="Arial" w:hAnsi="Arial" w:cs="Arial"/>
          <w:color w:val="000000" w:themeColor="text1"/>
          <w:sz w:val="24"/>
          <w:szCs w:val="24"/>
        </w:rPr>
        <w:t>Even though some of these objects could hold a significant financial value, to someone who does not know their history, there is no way that my mum could ever part from them. This emphasises the importance and staying power of emotional value, and how these feelings can become palpable, which relates firmly with this notion of haunting.</w:t>
      </w:r>
      <w:r w:rsidR="00CD1A57" w:rsidRPr="00602DBF">
        <w:rPr>
          <w:rFonts w:ascii="Arial" w:hAnsi="Arial" w:cs="Arial"/>
          <w:color w:val="000000" w:themeColor="text1"/>
          <w:sz w:val="24"/>
          <w:szCs w:val="24"/>
        </w:rPr>
        <w:t xml:space="preserve"> </w:t>
      </w:r>
      <w:r w:rsidR="003E4872" w:rsidRPr="00602DBF">
        <w:rPr>
          <w:rFonts w:ascii="Arial" w:hAnsi="Arial" w:cs="Arial"/>
          <w:color w:val="000000" w:themeColor="text1"/>
          <w:sz w:val="24"/>
          <w:szCs w:val="24"/>
        </w:rPr>
        <w:t xml:space="preserve"> </w:t>
      </w:r>
    </w:p>
    <w:p w14:paraId="3A408509" w14:textId="5180BD55" w:rsidR="0033422D" w:rsidRPr="00405ED6" w:rsidRDefault="00BF18CB" w:rsidP="00B31A08">
      <w:pPr>
        <w:tabs>
          <w:tab w:val="left" w:pos="1165"/>
        </w:tabs>
        <w:spacing w:line="480" w:lineRule="auto"/>
        <w:jc w:val="both"/>
        <w:rPr>
          <w:rFonts w:ascii="Arial" w:hAnsi="Arial" w:cs="Arial"/>
          <w:sz w:val="24"/>
          <w:szCs w:val="24"/>
        </w:rPr>
      </w:pPr>
      <w:r w:rsidRPr="00405ED6">
        <w:rPr>
          <w:rFonts w:ascii="Arial" w:hAnsi="Arial" w:cs="Arial"/>
          <w:sz w:val="24"/>
          <w:szCs w:val="24"/>
        </w:rPr>
        <w:t>Despite both</w:t>
      </w:r>
      <w:r w:rsidR="001F1A62">
        <w:rPr>
          <w:rFonts w:ascii="Arial" w:hAnsi="Arial" w:cs="Arial"/>
          <w:sz w:val="24"/>
          <w:szCs w:val="24"/>
        </w:rPr>
        <w:t xml:space="preserve"> photos and objects</w:t>
      </w:r>
      <w:r w:rsidRPr="00405ED6">
        <w:rPr>
          <w:rFonts w:ascii="Arial" w:hAnsi="Arial" w:cs="Arial"/>
          <w:sz w:val="24"/>
          <w:szCs w:val="24"/>
        </w:rPr>
        <w:t xml:space="preserve"> having similar</w:t>
      </w:r>
      <w:r w:rsidR="001F1A62">
        <w:rPr>
          <w:rFonts w:ascii="Arial" w:hAnsi="Arial" w:cs="Arial"/>
          <w:sz w:val="24"/>
          <w:szCs w:val="24"/>
        </w:rPr>
        <w:t xml:space="preserve"> connotations with the way that we covet them</w:t>
      </w:r>
      <w:r w:rsidRPr="00405ED6">
        <w:rPr>
          <w:rFonts w:ascii="Arial" w:hAnsi="Arial" w:cs="Arial"/>
          <w:sz w:val="24"/>
          <w:szCs w:val="24"/>
        </w:rPr>
        <w:t>, there are also differences in their relationship to hauntology. P</w:t>
      </w:r>
      <w:r w:rsidR="007100D1" w:rsidRPr="00405ED6">
        <w:rPr>
          <w:rFonts w:ascii="Arial" w:hAnsi="Arial" w:cs="Arial"/>
          <w:sz w:val="24"/>
          <w:szCs w:val="24"/>
        </w:rPr>
        <w:t>hotographs are actual visuals of a person, y</w:t>
      </w:r>
      <w:r w:rsidR="00405ED6" w:rsidRPr="00405ED6">
        <w:rPr>
          <w:rFonts w:ascii="Arial" w:hAnsi="Arial" w:cs="Arial"/>
          <w:sz w:val="24"/>
          <w:szCs w:val="24"/>
        </w:rPr>
        <w:t xml:space="preserve">ou are able to </w:t>
      </w:r>
      <w:r w:rsidR="007100D1" w:rsidRPr="00405ED6">
        <w:rPr>
          <w:rFonts w:ascii="Arial" w:hAnsi="Arial" w:cs="Arial"/>
          <w:sz w:val="24"/>
          <w:szCs w:val="24"/>
        </w:rPr>
        <w:t>see and be reminded of their face,</w:t>
      </w:r>
      <w:r w:rsidR="001F1A62">
        <w:rPr>
          <w:rFonts w:ascii="Arial" w:hAnsi="Arial" w:cs="Arial"/>
          <w:sz w:val="24"/>
          <w:szCs w:val="24"/>
        </w:rPr>
        <w:t xml:space="preserve"> they present us with the person who we remember or would have liked to have met. </w:t>
      </w:r>
      <w:r w:rsidR="001F1A62">
        <w:rPr>
          <w:rFonts w:ascii="Arial" w:hAnsi="Arial" w:cs="Arial"/>
          <w:sz w:val="24"/>
          <w:szCs w:val="24"/>
        </w:rPr>
        <w:lastRenderedPageBreak/>
        <w:t>Whereas</w:t>
      </w:r>
      <w:r w:rsidR="007100D1" w:rsidRPr="00405ED6">
        <w:rPr>
          <w:rFonts w:ascii="Arial" w:hAnsi="Arial" w:cs="Arial"/>
          <w:sz w:val="24"/>
          <w:szCs w:val="24"/>
        </w:rPr>
        <w:t xml:space="preserve"> with an object there’s slightly more to it. </w:t>
      </w:r>
      <w:r w:rsidR="00A51DDD" w:rsidRPr="00405ED6">
        <w:rPr>
          <w:rFonts w:ascii="Arial" w:hAnsi="Arial" w:cs="Arial"/>
          <w:sz w:val="24"/>
          <w:szCs w:val="24"/>
        </w:rPr>
        <w:t>An object is more then the last photo taken it can be the last thing touched by a person, the last thing the</w:t>
      </w:r>
      <w:r w:rsidRPr="00405ED6">
        <w:rPr>
          <w:rFonts w:ascii="Arial" w:hAnsi="Arial" w:cs="Arial"/>
          <w:sz w:val="24"/>
          <w:szCs w:val="24"/>
        </w:rPr>
        <w:t>y</w:t>
      </w:r>
      <w:r w:rsidR="00A51DDD" w:rsidRPr="00405ED6">
        <w:rPr>
          <w:rFonts w:ascii="Arial" w:hAnsi="Arial" w:cs="Arial"/>
          <w:sz w:val="24"/>
          <w:szCs w:val="24"/>
        </w:rPr>
        <w:t xml:space="preserve"> used to get ready in the morning, something they used or wore all the time.</w:t>
      </w:r>
      <w:r w:rsidR="006C7C2D">
        <w:rPr>
          <w:rFonts w:ascii="Arial" w:hAnsi="Arial" w:cs="Arial"/>
          <w:sz w:val="24"/>
          <w:szCs w:val="24"/>
        </w:rPr>
        <w:t xml:space="preserve"> This ethereal connection sometimes creates a stronger pull to the object, as it plays on your memories and own narrative.</w:t>
      </w:r>
      <w:r w:rsidR="00A51DDD" w:rsidRPr="00405ED6">
        <w:rPr>
          <w:rFonts w:ascii="Arial" w:hAnsi="Arial" w:cs="Arial"/>
          <w:sz w:val="24"/>
          <w:szCs w:val="24"/>
        </w:rPr>
        <w:t xml:space="preserve"> It’s a way of being that much closer to them</w:t>
      </w:r>
      <w:r w:rsidRPr="00405ED6">
        <w:rPr>
          <w:rFonts w:ascii="Arial" w:hAnsi="Arial" w:cs="Arial"/>
          <w:sz w:val="24"/>
          <w:szCs w:val="24"/>
        </w:rPr>
        <w:t xml:space="preserve"> </w:t>
      </w:r>
      <w:r w:rsidR="00A51DDD" w:rsidRPr="00405ED6">
        <w:rPr>
          <w:rFonts w:ascii="Arial" w:hAnsi="Arial" w:cs="Arial"/>
          <w:sz w:val="24"/>
          <w:szCs w:val="24"/>
        </w:rPr>
        <w:t>in a</w:t>
      </w:r>
      <w:r w:rsidRPr="00405ED6">
        <w:rPr>
          <w:rFonts w:ascii="Arial" w:hAnsi="Arial" w:cs="Arial"/>
          <w:sz w:val="24"/>
          <w:szCs w:val="24"/>
        </w:rPr>
        <w:t xml:space="preserve"> way that a</w:t>
      </w:r>
      <w:r w:rsidR="00A51DDD" w:rsidRPr="00405ED6">
        <w:rPr>
          <w:rFonts w:ascii="Arial" w:hAnsi="Arial" w:cs="Arial"/>
          <w:sz w:val="24"/>
          <w:szCs w:val="24"/>
        </w:rPr>
        <w:t xml:space="preserve"> photograph</w:t>
      </w:r>
      <w:r w:rsidRPr="00405ED6">
        <w:rPr>
          <w:rFonts w:ascii="Arial" w:hAnsi="Arial" w:cs="Arial"/>
          <w:sz w:val="24"/>
          <w:szCs w:val="24"/>
        </w:rPr>
        <w:t xml:space="preserve"> might not as an object</w:t>
      </w:r>
      <w:r w:rsidR="00405ED6" w:rsidRPr="00405ED6">
        <w:rPr>
          <w:rFonts w:ascii="Arial" w:hAnsi="Arial" w:cs="Arial"/>
          <w:sz w:val="24"/>
          <w:szCs w:val="24"/>
        </w:rPr>
        <w:t xml:space="preserve"> embodies their </w:t>
      </w:r>
      <w:r w:rsidRPr="00405ED6">
        <w:rPr>
          <w:rFonts w:ascii="Arial" w:hAnsi="Arial" w:cs="Arial"/>
          <w:sz w:val="24"/>
          <w:szCs w:val="24"/>
        </w:rPr>
        <w:t>presence</w:t>
      </w:r>
      <w:r w:rsidR="00405ED6" w:rsidRPr="00405ED6">
        <w:rPr>
          <w:rFonts w:ascii="Arial" w:hAnsi="Arial" w:cs="Arial"/>
          <w:sz w:val="24"/>
          <w:szCs w:val="24"/>
        </w:rPr>
        <w:t xml:space="preserve"> over appearance</w:t>
      </w:r>
      <w:r w:rsidRPr="00405ED6">
        <w:rPr>
          <w:rFonts w:ascii="Arial" w:hAnsi="Arial" w:cs="Arial"/>
          <w:sz w:val="24"/>
          <w:szCs w:val="24"/>
        </w:rPr>
        <w:t>.</w:t>
      </w:r>
    </w:p>
    <w:p w14:paraId="16BD9861" w14:textId="4D21E75E" w:rsidR="0033422D" w:rsidRPr="00602DBF" w:rsidRDefault="006E22AC" w:rsidP="00B31A08">
      <w:pPr>
        <w:tabs>
          <w:tab w:val="left" w:pos="1165"/>
        </w:tabs>
        <w:spacing w:line="480" w:lineRule="auto"/>
        <w:jc w:val="both"/>
        <w:rPr>
          <w:rFonts w:ascii="Arial" w:hAnsi="Arial" w:cs="Arial"/>
          <w:color w:val="000000" w:themeColor="text1"/>
          <w:sz w:val="24"/>
          <w:szCs w:val="24"/>
        </w:rPr>
      </w:pPr>
      <w:r w:rsidRPr="00602DBF">
        <w:rPr>
          <w:rFonts w:ascii="Arial" w:hAnsi="Arial" w:cs="Arial"/>
          <w:i/>
          <w:iCs/>
          <w:color w:val="000000" w:themeColor="text1"/>
          <w:sz w:val="24"/>
          <w:szCs w:val="24"/>
        </w:rPr>
        <w:t>‘Every object is a thing, but not everything is an object’</w:t>
      </w:r>
      <w:r w:rsidRPr="00602DBF">
        <w:rPr>
          <w:rFonts w:ascii="Arial" w:hAnsi="Arial" w:cs="Arial"/>
          <w:color w:val="000000" w:themeColor="text1"/>
          <w:sz w:val="24"/>
          <w:szCs w:val="24"/>
        </w:rPr>
        <w:t xml:space="preserve"> (Hudek, 2014, p.14)</w:t>
      </w:r>
      <w:r w:rsidR="00364BD4" w:rsidRPr="00602DBF">
        <w:rPr>
          <w:rFonts w:ascii="Arial" w:hAnsi="Arial" w:cs="Arial"/>
          <w:color w:val="000000" w:themeColor="text1"/>
          <w:sz w:val="24"/>
          <w:szCs w:val="24"/>
        </w:rPr>
        <w:t xml:space="preserve"> </w:t>
      </w:r>
      <w:r w:rsidR="00405ED6" w:rsidRPr="00602DBF">
        <w:rPr>
          <w:rFonts w:ascii="Arial" w:hAnsi="Arial" w:cs="Arial"/>
          <w:color w:val="000000" w:themeColor="text1"/>
          <w:sz w:val="24"/>
          <w:szCs w:val="24"/>
        </w:rPr>
        <w:t>this statement</w:t>
      </w:r>
      <w:r w:rsidR="00602DBF" w:rsidRPr="00602DBF">
        <w:rPr>
          <w:rFonts w:ascii="Arial" w:hAnsi="Arial" w:cs="Arial"/>
          <w:color w:val="000000" w:themeColor="text1"/>
          <w:sz w:val="24"/>
          <w:szCs w:val="24"/>
        </w:rPr>
        <w:t xml:space="preserve"> plays on this idea of the emotional connection to something almost makes it more relevant, even in the simplest form of its noun. It a</w:t>
      </w:r>
      <w:r w:rsidR="00405ED6" w:rsidRPr="00602DBF">
        <w:rPr>
          <w:rFonts w:ascii="Arial" w:hAnsi="Arial" w:cs="Arial"/>
          <w:color w:val="000000" w:themeColor="text1"/>
          <w:sz w:val="24"/>
          <w:szCs w:val="24"/>
        </w:rPr>
        <w:t xml:space="preserve">ddresses the importance of an object through saying that </w:t>
      </w:r>
      <w:r w:rsidR="00A94152" w:rsidRPr="00602DBF">
        <w:rPr>
          <w:rFonts w:ascii="Arial" w:hAnsi="Arial" w:cs="Arial"/>
          <w:color w:val="000000" w:themeColor="text1"/>
          <w:sz w:val="24"/>
          <w:szCs w:val="24"/>
        </w:rPr>
        <w:t>yes,</w:t>
      </w:r>
      <w:r w:rsidR="00405ED6" w:rsidRPr="00602DBF">
        <w:rPr>
          <w:rFonts w:ascii="Arial" w:hAnsi="Arial" w:cs="Arial"/>
          <w:color w:val="000000" w:themeColor="text1"/>
          <w:sz w:val="24"/>
          <w:szCs w:val="24"/>
        </w:rPr>
        <w:t xml:space="preserve"> every object can be classed as a thing but there more to objects of purpose. </w:t>
      </w:r>
      <w:r w:rsidR="00602DBF" w:rsidRPr="00602DBF">
        <w:rPr>
          <w:rFonts w:ascii="Arial" w:hAnsi="Arial" w:cs="Arial"/>
          <w:color w:val="000000" w:themeColor="text1"/>
          <w:sz w:val="24"/>
          <w:szCs w:val="24"/>
        </w:rPr>
        <w:t>We automatically would be insulted if the word used to refer to something that holds a personal significance to us, was to seemingly undervalue it.</w:t>
      </w:r>
    </w:p>
    <w:p w14:paraId="002F94EC" w14:textId="1ABE8BBB" w:rsidR="001E6E4C" w:rsidRPr="004C0C3B" w:rsidRDefault="00583663" w:rsidP="00B31A08">
      <w:pPr>
        <w:tabs>
          <w:tab w:val="left" w:pos="1165"/>
        </w:tabs>
        <w:spacing w:line="480" w:lineRule="auto"/>
        <w:jc w:val="both"/>
        <w:rPr>
          <w:rFonts w:ascii="Arial" w:hAnsi="Arial" w:cs="Arial"/>
        </w:rPr>
      </w:pPr>
      <w:r w:rsidRPr="00217495">
        <w:rPr>
          <w:rFonts w:ascii="Arial" w:hAnsi="Arial" w:cs="Arial"/>
          <w:sz w:val="24"/>
          <w:szCs w:val="24"/>
        </w:rPr>
        <w:br w:type="page"/>
      </w:r>
      <w:r w:rsidR="001E6E4C" w:rsidRPr="004C0C3B">
        <w:rPr>
          <w:noProof/>
          <w:sz w:val="20"/>
          <w:szCs w:val="20"/>
        </w:rPr>
        <w:lastRenderedPageBreak/>
        <w:drawing>
          <wp:anchor distT="0" distB="0" distL="114300" distR="114300" simplePos="0" relativeHeight="251669504" behindDoc="1" locked="0" layoutInCell="1" allowOverlap="1" wp14:anchorId="3C2A3C68" wp14:editId="3B5C3E18">
            <wp:simplePos x="0" y="0"/>
            <wp:positionH relativeFrom="column">
              <wp:posOffset>3016250</wp:posOffset>
            </wp:positionH>
            <wp:positionV relativeFrom="paragraph">
              <wp:posOffset>0</wp:posOffset>
            </wp:positionV>
            <wp:extent cx="2406650" cy="3008630"/>
            <wp:effectExtent l="0" t="0" r="0" b="1270"/>
            <wp:wrapTight wrapText="bothSides">
              <wp:wrapPolygon edited="0">
                <wp:start x="0" y="0"/>
                <wp:lineTo x="0" y="21472"/>
                <wp:lineTo x="21372" y="21472"/>
                <wp:lineTo x="2137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rotWithShape="1">
                    <a:blip r:embed="rId10" cstate="print">
                      <a:extLst>
                        <a:ext uri="{28A0092B-C50C-407E-A947-70E740481C1C}">
                          <a14:useLocalDpi xmlns:a14="http://schemas.microsoft.com/office/drawing/2010/main" val="0"/>
                        </a:ext>
                      </a:extLst>
                    </a:blip>
                    <a:srcRect l="29138" r="28872"/>
                    <a:stretch/>
                  </pic:blipFill>
                  <pic:spPr bwMode="auto">
                    <a:xfrm>
                      <a:off x="0" y="0"/>
                      <a:ext cx="2406650" cy="3008630"/>
                    </a:xfrm>
                    <a:prstGeom prst="rect">
                      <a:avLst/>
                    </a:prstGeom>
                    <a:noFill/>
                    <a:ln>
                      <a:noFill/>
                    </a:ln>
                    <a:extLst>
                      <a:ext uri="{53640926-AAD7-44D8-BBD7-CCE9431645EC}">
                        <a14:shadowObscured xmlns:a14="http://schemas.microsoft.com/office/drawing/2010/main"/>
                      </a:ext>
                    </a:extLst>
                  </pic:spPr>
                </pic:pic>
              </a:graphicData>
            </a:graphic>
          </wp:anchor>
        </w:drawing>
      </w:r>
      <w:r w:rsidR="001E6E4C" w:rsidRPr="004C0C3B">
        <w:rPr>
          <w:noProof/>
          <w:sz w:val="20"/>
          <w:szCs w:val="20"/>
        </w:rPr>
        <w:drawing>
          <wp:anchor distT="0" distB="0" distL="114300" distR="114300" simplePos="0" relativeHeight="251668480" behindDoc="1" locked="0" layoutInCell="1" allowOverlap="1" wp14:anchorId="5CC6F02A" wp14:editId="56F8661B">
            <wp:simplePos x="0" y="0"/>
            <wp:positionH relativeFrom="column">
              <wp:posOffset>304800</wp:posOffset>
            </wp:positionH>
            <wp:positionV relativeFrom="paragraph">
              <wp:posOffset>0</wp:posOffset>
            </wp:positionV>
            <wp:extent cx="2387600" cy="300863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rotWithShape="1">
                    <a:blip r:embed="rId11" cstate="print">
                      <a:extLst>
                        <a:ext uri="{28A0092B-C50C-407E-A947-70E740481C1C}">
                          <a14:useLocalDpi xmlns:a14="http://schemas.microsoft.com/office/drawing/2010/main" val="0"/>
                        </a:ext>
                      </a:extLst>
                    </a:blip>
                    <a:srcRect l="29138" r="29205"/>
                    <a:stretch/>
                  </pic:blipFill>
                  <pic:spPr bwMode="auto">
                    <a:xfrm>
                      <a:off x="0" y="0"/>
                      <a:ext cx="2387600" cy="3008630"/>
                    </a:xfrm>
                    <a:prstGeom prst="rect">
                      <a:avLst/>
                    </a:prstGeom>
                    <a:noFill/>
                    <a:ln>
                      <a:noFill/>
                    </a:ln>
                    <a:extLst>
                      <a:ext uri="{53640926-AAD7-44D8-BBD7-CCE9431645EC}">
                        <a14:shadowObscured xmlns:a14="http://schemas.microsoft.com/office/drawing/2010/main"/>
                      </a:ext>
                    </a:extLst>
                  </pic:spPr>
                </pic:pic>
              </a:graphicData>
            </a:graphic>
          </wp:anchor>
        </w:drawing>
      </w:r>
      <w:r w:rsidR="001E6E4C">
        <w:rPr>
          <w:rFonts w:ascii="Arial" w:hAnsi="Arial" w:cs="Arial"/>
        </w:rPr>
        <w:t xml:space="preserve"> </w:t>
      </w:r>
      <w:r w:rsidR="00A94152">
        <w:rPr>
          <w:rFonts w:ascii="Arial" w:hAnsi="Arial" w:cs="Arial"/>
        </w:rPr>
        <w:t xml:space="preserve">        </w:t>
      </w:r>
      <w:r w:rsidR="001E6E4C">
        <w:rPr>
          <w:rFonts w:ascii="Arial" w:hAnsi="Arial" w:cs="Arial"/>
        </w:rPr>
        <w:t xml:space="preserve"> </w:t>
      </w:r>
      <w:r w:rsidR="001E6E4C" w:rsidRPr="004C0C3B">
        <w:rPr>
          <w:rFonts w:ascii="Arial" w:hAnsi="Arial" w:cs="Arial"/>
        </w:rPr>
        <w:t xml:space="preserve">Fig. </w:t>
      </w:r>
      <w:r w:rsidR="00A94152">
        <w:rPr>
          <w:rFonts w:ascii="Arial" w:hAnsi="Arial" w:cs="Arial"/>
        </w:rPr>
        <w:t>3</w:t>
      </w:r>
      <w:r w:rsidR="001E6E4C" w:rsidRPr="004C0C3B">
        <w:rPr>
          <w:rFonts w:ascii="Arial" w:hAnsi="Arial" w:cs="Arial"/>
        </w:rPr>
        <w:t xml:space="preserve"> Guardians: Ted 1 2018              </w:t>
      </w:r>
      <w:r w:rsidR="001E6E4C">
        <w:rPr>
          <w:rFonts w:ascii="Arial" w:hAnsi="Arial" w:cs="Arial"/>
        </w:rPr>
        <w:t xml:space="preserve">      </w:t>
      </w:r>
      <w:r w:rsidR="001E6E4C" w:rsidRPr="004C0C3B">
        <w:rPr>
          <w:rFonts w:ascii="Arial" w:hAnsi="Arial" w:cs="Arial"/>
        </w:rPr>
        <w:t xml:space="preserve"> Fig.</w:t>
      </w:r>
      <w:r w:rsidR="00A94152">
        <w:rPr>
          <w:rFonts w:ascii="Arial" w:hAnsi="Arial" w:cs="Arial"/>
        </w:rPr>
        <w:t xml:space="preserve"> 4</w:t>
      </w:r>
      <w:r w:rsidR="001E6E4C" w:rsidRPr="004C0C3B">
        <w:rPr>
          <w:rFonts w:ascii="Arial" w:hAnsi="Arial" w:cs="Arial"/>
        </w:rPr>
        <w:t xml:space="preserve"> Guardians: Snow white 2018</w:t>
      </w:r>
    </w:p>
    <w:p w14:paraId="4DCF3A22" w14:textId="77777777" w:rsidR="00A94152" w:rsidRDefault="00A94152" w:rsidP="001E6E4C">
      <w:pPr>
        <w:tabs>
          <w:tab w:val="left" w:pos="1165"/>
        </w:tabs>
        <w:spacing w:line="480" w:lineRule="auto"/>
        <w:jc w:val="both"/>
        <w:rPr>
          <w:rFonts w:ascii="Arial" w:hAnsi="Arial" w:cs="Arial"/>
          <w:sz w:val="24"/>
          <w:szCs w:val="24"/>
        </w:rPr>
      </w:pPr>
    </w:p>
    <w:p w14:paraId="636DA34B" w14:textId="77777777" w:rsidR="005F526E" w:rsidRDefault="001E6E4C" w:rsidP="001E6E4C">
      <w:pPr>
        <w:tabs>
          <w:tab w:val="left" w:pos="1165"/>
        </w:tabs>
        <w:spacing w:line="480" w:lineRule="auto"/>
        <w:jc w:val="both"/>
        <w:rPr>
          <w:rFonts w:ascii="Arial" w:hAnsi="Arial" w:cs="Arial"/>
          <w:sz w:val="24"/>
          <w:szCs w:val="24"/>
        </w:rPr>
      </w:pPr>
      <w:r>
        <w:rPr>
          <w:rFonts w:ascii="Arial" w:hAnsi="Arial" w:cs="Arial"/>
          <w:sz w:val="24"/>
          <w:szCs w:val="24"/>
        </w:rPr>
        <w:t xml:space="preserve">Figures </w:t>
      </w:r>
      <w:r w:rsidR="00A94152">
        <w:rPr>
          <w:rFonts w:ascii="Arial" w:hAnsi="Arial" w:cs="Arial"/>
          <w:sz w:val="24"/>
          <w:szCs w:val="24"/>
        </w:rPr>
        <w:t>3</w:t>
      </w:r>
      <w:r>
        <w:rPr>
          <w:rFonts w:ascii="Arial" w:hAnsi="Arial" w:cs="Arial"/>
          <w:sz w:val="24"/>
          <w:szCs w:val="24"/>
        </w:rPr>
        <w:t xml:space="preserve"> and </w:t>
      </w:r>
      <w:r w:rsidR="00A94152">
        <w:rPr>
          <w:rFonts w:ascii="Arial" w:hAnsi="Arial" w:cs="Arial"/>
          <w:sz w:val="24"/>
          <w:szCs w:val="24"/>
        </w:rPr>
        <w:t>4</w:t>
      </w:r>
      <w:r>
        <w:rPr>
          <w:rFonts w:ascii="Arial" w:hAnsi="Arial" w:cs="Arial"/>
          <w:sz w:val="24"/>
          <w:szCs w:val="24"/>
        </w:rPr>
        <w:t xml:space="preserve"> </w:t>
      </w:r>
      <w:r w:rsidR="00F55AE1">
        <w:rPr>
          <w:rFonts w:ascii="Arial" w:hAnsi="Arial" w:cs="Arial"/>
          <w:sz w:val="24"/>
          <w:szCs w:val="24"/>
        </w:rPr>
        <w:t>shown above are from</w:t>
      </w:r>
      <w:r w:rsidRPr="004C0C3B">
        <w:rPr>
          <w:rFonts w:ascii="Arial" w:hAnsi="Arial" w:cs="Arial"/>
          <w:sz w:val="24"/>
          <w:szCs w:val="24"/>
        </w:rPr>
        <w:t xml:space="preserve"> a photo series called The Guardians, 2018 b</w:t>
      </w:r>
      <w:r>
        <w:rPr>
          <w:rFonts w:ascii="Arial" w:hAnsi="Arial" w:cs="Arial"/>
          <w:sz w:val="24"/>
          <w:szCs w:val="24"/>
        </w:rPr>
        <w:t xml:space="preserve">y Simon Ward, </w:t>
      </w:r>
      <w:r w:rsidR="00A94152">
        <w:rPr>
          <w:rFonts w:ascii="Arial" w:hAnsi="Arial" w:cs="Arial"/>
          <w:sz w:val="24"/>
          <w:szCs w:val="24"/>
        </w:rPr>
        <w:t>despite this work being intended as a photographic project, its more about documenting the significance of these objects</w:t>
      </w:r>
      <w:r w:rsidR="00F55AE1">
        <w:rPr>
          <w:rFonts w:ascii="Arial" w:hAnsi="Arial" w:cs="Arial"/>
          <w:sz w:val="24"/>
          <w:szCs w:val="24"/>
        </w:rPr>
        <w:t xml:space="preserve"> then the images themselves as they are just the means of doing so</w:t>
      </w:r>
      <w:r w:rsidR="00A94152">
        <w:rPr>
          <w:rFonts w:ascii="Arial" w:hAnsi="Arial" w:cs="Arial"/>
          <w:sz w:val="24"/>
          <w:szCs w:val="24"/>
        </w:rPr>
        <w:t xml:space="preserve">. </w:t>
      </w:r>
      <w:r w:rsidR="00F55AE1">
        <w:rPr>
          <w:rFonts w:ascii="Arial" w:hAnsi="Arial" w:cs="Arial"/>
          <w:sz w:val="24"/>
          <w:szCs w:val="24"/>
        </w:rPr>
        <w:t>Similarly,</w:t>
      </w:r>
      <w:r w:rsidR="00A94152">
        <w:rPr>
          <w:rFonts w:ascii="Arial" w:hAnsi="Arial" w:cs="Arial"/>
          <w:sz w:val="24"/>
          <w:szCs w:val="24"/>
        </w:rPr>
        <w:t xml:space="preserve"> to my work in figures 1 and 2 as well as most</w:t>
      </w:r>
      <w:r w:rsidR="00F55AE1">
        <w:rPr>
          <w:rFonts w:ascii="Arial" w:hAnsi="Arial" w:cs="Arial"/>
          <w:sz w:val="24"/>
          <w:szCs w:val="24"/>
        </w:rPr>
        <w:t xml:space="preserve"> pieces of art</w:t>
      </w:r>
      <w:r w:rsidR="00A94152">
        <w:rPr>
          <w:rFonts w:ascii="Arial" w:hAnsi="Arial" w:cs="Arial"/>
          <w:sz w:val="24"/>
          <w:szCs w:val="24"/>
        </w:rPr>
        <w:t xml:space="preserve"> for that matter the way </w:t>
      </w:r>
      <w:r w:rsidR="007F3361">
        <w:rPr>
          <w:rFonts w:ascii="Arial" w:hAnsi="Arial" w:cs="Arial"/>
          <w:sz w:val="24"/>
          <w:szCs w:val="24"/>
        </w:rPr>
        <w:t xml:space="preserve">we </w:t>
      </w:r>
      <w:r w:rsidR="00F55AE1">
        <w:rPr>
          <w:rFonts w:ascii="Arial" w:hAnsi="Arial" w:cs="Arial"/>
          <w:sz w:val="24"/>
          <w:szCs w:val="24"/>
        </w:rPr>
        <w:t xml:space="preserve">view </w:t>
      </w:r>
      <w:r w:rsidR="007F3361">
        <w:rPr>
          <w:rFonts w:ascii="Arial" w:hAnsi="Arial" w:cs="Arial"/>
          <w:sz w:val="24"/>
          <w:szCs w:val="24"/>
        </w:rPr>
        <w:t xml:space="preserve">the work </w:t>
      </w:r>
      <w:r w:rsidR="00F55AE1">
        <w:rPr>
          <w:rFonts w:ascii="Arial" w:hAnsi="Arial" w:cs="Arial"/>
          <w:sz w:val="24"/>
          <w:szCs w:val="24"/>
        </w:rPr>
        <w:t>can suddenly shift once we know its true meaning and relevance. This series of documented objects, on first appearance looks rather sad and isolated as they are surrounded by darkness, which seems out of character for children’s toys.</w:t>
      </w:r>
      <w:r w:rsidR="00D25D54">
        <w:rPr>
          <w:rFonts w:ascii="Arial" w:hAnsi="Arial" w:cs="Arial"/>
          <w:sz w:val="24"/>
          <w:szCs w:val="24"/>
        </w:rPr>
        <w:t xml:space="preserve"> However, it is more </w:t>
      </w:r>
      <w:r w:rsidR="00191752">
        <w:rPr>
          <w:rFonts w:ascii="Arial" w:hAnsi="Arial" w:cs="Arial"/>
          <w:sz w:val="24"/>
          <w:szCs w:val="24"/>
        </w:rPr>
        <w:t>somb</w:t>
      </w:r>
      <w:r w:rsidR="007F3361">
        <w:rPr>
          <w:rFonts w:ascii="Arial" w:hAnsi="Arial" w:cs="Arial"/>
          <w:sz w:val="24"/>
          <w:szCs w:val="24"/>
        </w:rPr>
        <w:t>re</w:t>
      </w:r>
      <w:r w:rsidR="00191752">
        <w:rPr>
          <w:rFonts w:ascii="Arial" w:hAnsi="Arial" w:cs="Arial"/>
          <w:sz w:val="24"/>
          <w:szCs w:val="24"/>
        </w:rPr>
        <w:t xml:space="preserve"> </w:t>
      </w:r>
      <w:r w:rsidR="00D25D54">
        <w:rPr>
          <w:rFonts w:ascii="Arial" w:hAnsi="Arial" w:cs="Arial"/>
          <w:sz w:val="24"/>
          <w:szCs w:val="24"/>
        </w:rPr>
        <w:t>th</w:t>
      </w:r>
      <w:r w:rsidR="00191752">
        <w:rPr>
          <w:rFonts w:ascii="Arial" w:hAnsi="Arial" w:cs="Arial"/>
          <w:sz w:val="24"/>
          <w:szCs w:val="24"/>
        </w:rPr>
        <w:t>a</w:t>
      </w:r>
      <w:r w:rsidR="00D25D54">
        <w:rPr>
          <w:rFonts w:ascii="Arial" w:hAnsi="Arial" w:cs="Arial"/>
          <w:sz w:val="24"/>
          <w:szCs w:val="24"/>
        </w:rPr>
        <w:t>n that</w:t>
      </w:r>
      <w:r w:rsidR="007F3361">
        <w:rPr>
          <w:rFonts w:ascii="Arial" w:hAnsi="Arial" w:cs="Arial"/>
          <w:sz w:val="24"/>
          <w:szCs w:val="24"/>
        </w:rPr>
        <w:t>,</w:t>
      </w:r>
      <w:r w:rsidR="00191752">
        <w:rPr>
          <w:rFonts w:ascii="Arial" w:hAnsi="Arial" w:cs="Arial"/>
          <w:sz w:val="24"/>
          <w:szCs w:val="24"/>
        </w:rPr>
        <w:t xml:space="preserve"> these toys are from the graves or resting places </w:t>
      </w:r>
      <w:r w:rsidR="007F3361">
        <w:rPr>
          <w:rFonts w:ascii="Arial" w:hAnsi="Arial" w:cs="Arial"/>
          <w:sz w:val="24"/>
          <w:szCs w:val="24"/>
        </w:rPr>
        <w:t>of</w:t>
      </w:r>
      <w:r w:rsidR="00191752">
        <w:rPr>
          <w:rFonts w:ascii="Arial" w:hAnsi="Arial" w:cs="Arial"/>
          <w:sz w:val="24"/>
          <w:szCs w:val="24"/>
        </w:rPr>
        <w:t xml:space="preserve"> children that ha</w:t>
      </w:r>
      <w:r w:rsidR="007F3361">
        <w:rPr>
          <w:rFonts w:ascii="Arial" w:hAnsi="Arial" w:cs="Arial"/>
          <w:sz w:val="24"/>
          <w:szCs w:val="24"/>
        </w:rPr>
        <w:t>ve died, each object scanned on site and put back in their resting place.</w:t>
      </w:r>
      <w:r w:rsidR="007F3361" w:rsidRPr="007F3361">
        <w:rPr>
          <w:rFonts w:ascii="Arial" w:hAnsi="Arial" w:cs="Arial"/>
          <w:color w:val="2E74B5" w:themeColor="accent5" w:themeShade="BF"/>
        </w:rPr>
        <w:t xml:space="preserve"> </w:t>
      </w:r>
      <w:r w:rsidR="007F3361" w:rsidRPr="007F3361">
        <w:rPr>
          <w:rFonts w:ascii="Arial" w:hAnsi="Arial" w:cs="Arial"/>
          <w:sz w:val="24"/>
          <w:szCs w:val="24"/>
        </w:rPr>
        <w:t xml:space="preserve">Ward wanted to capture the objects in the moment, allowing the spectator to become </w:t>
      </w:r>
      <w:r w:rsidR="005F526E">
        <w:rPr>
          <w:rFonts w:ascii="Arial" w:hAnsi="Arial" w:cs="Arial"/>
          <w:sz w:val="24"/>
          <w:szCs w:val="24"/>
        </w:rPr>
        <w:t xml:space="preserve">that much </w:t>
      </w:r>
      <w:r w:rsidR="007F3361" w:rsidRPr="007F3361">
        <w:rPr>
          <w:rFonts w:ascii="Arial" w:hAnsi="Arial" w:cs="Arial"/>
          <w:sz w:val="24"/>
          <w:szCs w:val="24"/>
        </w:rPr>
        <w:t xml:space="preserve">closer to the feeling they emanate as well as bringing </w:t>
      </w:r>
      <w:r w:rsidR="005F526E">
        <w:rPr>
          <w:rFonts w:ascii="Arial" w:hAnsi="Arial" w:cs="Arial"/>
          <w:sz w:val="24"/>
          <w:szCs w:val="24"/>
        </w:rPr>
        <w:t xml:space="preserve">the viewer </w:t>
      </w:r>
      <w:r w:rsidR="007F3361" w:rsidRPr="007F3361">
        <w:rPr>
          <w:rFonts w:ascii="Arial" w:hAnsi="Arial" w:cs="Arial"/>
          <w:sz w:val="24"/>
          <w:szCs w:val="24"/>
        </w:rPr>
        <w:t>closer to objects themselves</w:t>
      </w:r>
      <w:r w:rsidR="007F3361" w:rsidRPr="005F526E">
        <w:rPr>
          <w:rFonts w:ascii="Arial" w:hAnsi="Arial" w:cs="Arial"/>
          <w:sz w:val="24"/>
          <w:szCs w:val="24"/>
        </w:rPr>
        <w:t>.</w:t>
      </w:r>
      <w:r w:rsidR="005F526E" w:rsidRPr="005F526E">
        <w:rPr>
          <w:rFonts w:ascii="Arial" w:hAnsi="Arial" w:cs="Arial"/>
          <w:sz w:val="24"/>
          <w:szCs w:val="24"/>
        </w:rPr>
        <w:t xml:space="preserve"> </w:t>
      </w:r>
    </w:p>
    <w:p w14:paraId="26F104CB" w14:textId="77777777" w:rsidR="005F526E" w:rsidRDefault="005F526E" w:rsidP="001E6E4C">
      <w:pPr>
        <w:tabs>
          <w:tab w:val="left" w:pos="1165"/>
        </w:tabs>
        <w:spacing w:line="480" w:lineRule="auto"/>
        <w:jc w:val="both"/>
        <w:rPr>
          <w:rFonts w:ascii="Arial" w:hAnsi="Arial" w:cs="Arial"/>
          <w:sz w:val="24"/>
          <w:szCs w:val="24"/>
        </w:rPr>
      </w:pPr>
    </w:p>
    <w:p w14:paraId="748F8D68" w14:textId="001E56B5" w:rsidR="005F526E" w:rsidRDefault="005F526E" w:rsidP="001E6E4C">
      <w:pPr>
        <w:tabs>
          <w:tab w:val="left" w:pos="1165"/>
        </w:tabs>
        <w:spacing w:line="480" w:lineRule="auto"/>
        <w:jc w:val="both"/>
        <w:rPr>
          <w:rFonts w:ascii="Arial" w:hAnsi="Arial" w:cs="Arial"/>
          <w:sz w:val="24"/>
          <w:szCs w:val="24"/>
        </w:rPr>
      </w:pPr>
      <w:r w:rsidRPr="005F526E">
        <w:rPr>
          <w:rFonts w:ascii="Arial" w:hAnsi="Arial" w:cs="Arial"/>
          <w:sz w:val="24"/>
          <w:szCs w:val="24"/>
        </w:rPr>
        <w:lastRenderedPageBreak/>
        <w:t xml:space="preserve">‘The objects function as an attempt to compensate for the loss by creating something tangible, a receptacle for the placing of memories.’, (Ward, 2018) </w:t>
      </w:r>
    </w:p>
    <w:p w14:paraId="6A498DE9" w14:textId="63744A79" w:rsidR="00CC1A29" w:rsidRDefault="005F526E" w:rsidP="001E6E4C">
      <w:pPr>
        <w:tabs>
          <w:tab w:val="left" w:pos="1165"/>
        </w:tabs>
        <w:spacing w:line="480" w:lineRule="auto"/>
        <w:jc w:val="both"/>
        <w:rPr>
          <w:rFonts w:ascii="Arial" w:hAnsi="Arial" w:cs="Arial"/>
          <w:sz w:val="24"/>
          <w:szCs w:val="24"/>
        </w:rPr>
      </w:pPr>
      <w:r>
        <w:rPr>
          <w:rFonts w:ascii="Arial" w:hAnsi="Arial" w:cs="Arial"/>
          <w:sz w:val="24"/>
          <w:szCs w:val="24"/>
        </w:rPr>
        <w:t xml:space="preserve">Here </w:t>
      </w:r>
      <w:r w:rsidR="00557B8C">
        <w:rPr>
          <w:rFonts w:ascii="Arial" w:hAnsi="Arial" w:cs="Arial"/>
          <w:sz w:val="24"/>
          <w:szCs w:val="24"/>
        </w:rPr>
        <w:t>W</w:t>
      </w:r>
      <w:r>
        <w:rPr>
          <w:rFonts w:ascii="Arial" w:hAnsi="Arial" w:cs="Arial"/>
          <w:sz w:val="24"/>
          <w:szCs w:val="24"/>
        </w:rPr>
        <w:t>ard is addressing the w</w:t>
      </w:r>
      <w:r w:rsidR="00696C1D">
        <w:rPr>
          <w:rFonts w:ascii="Arial" w:hAnsi="Arial" w:cs="Arial"/>
          <w:sz w:val="24"/>
          <w:szCs w:val="24"/>
        </w:rPr>
        <w:t>ay the objects left at the resting places ar</w:t>
      </w:r>
      <w:r w:rsidR="00557B8C">
        <w:rPr>
          <w:rFonts w:ascii="Arial" w:hAnsi="Arial" w:cs="Arial"/>
          <w:sz w:val="24"/>
          <w:szCs w:val="24"/>
        </w:rPr>
        <w:t xml:space="preserve">e </w:t>
      </w:r>
      <w:r w:rsidR="00C247E5">
        <w:rPr>
          <w:rFonts w:ascii="Arial" w:hAnsi="Arial" w:cs="Arial"/>
          <w:sz w:val="24"/>
          <w:szCs w:val="24"/>
        </w:rPr>
        <w:t>offerings</w:t>
      </w:r>
      <w:r w:rsidR="00557B8C">
        <w:rPr>
          <w:rFonts w:ascii="Arial" w:hAnsi="Arial" w:cs="Arial"/>
          <w:sz w:val="24"/>
          <w:szCs w:val="24"/>
        </w:rPr>
        <w:t xml:space="preserve"> not only for the dead but also for those that mourn them. </w:t>
      </w:r>
      <w:r w:rsidR="00557B8C">
        <w:rPr>
          <w:rFonts w:ascii="Arial" w:hAnsi="Arial" w:cs="Arial"/>
          <w:sz w:val="24"/>
          <w:szCs w:val="24"/>
        </w:rPr>
        <w:t>Where he says ‘compensate for the loss by creating something tangible’</w:t>
      </w:r>
      <w:r w:rsidR="00557B8C">
        <w:rPr>
          <w:rFonts w:ascii="Arial" w:hAnsi="Arial" w:cs="Arial"/>
          <w:sz w:val="24"/>
          <w:szCs w:val="24"/>
        </w:rPr>
        <w:t xml:space="preserve"> </w:t>
      </w:r>
      <w:r w:rsidR="00E02317">
        <w:rPr>
          <w:rFonts w:ascii="Arial" w:hAnsi="Arial" w:cs="Arial"/>
          <w:sz w:val="24"/>
          <w:szCs w:val="24"/>
        </w:rPr>
        <w:t>implies the way the</w:t>
      </w:r>
      <w:r w:rsidR="00557B8C">
        <w:rPr>
          <w:rFonts w:ascii="Arial" w:hAnsi="Arial" w:cs="Arial"/>
          <w:sz w:val="24"/>
          <w:szCs w:val="24"/>
        </w:rPr>
        <w:t xml:space="preserve"> objects act like a conduit of relationships and </w:t>
      </w:r>
      <w:r w:rsidR="00CC1A29">
        <w:rPr>
          <w:rFonts w:ascii="Arial" w:hAnsi="Arial" w:cs="Arial"/>
          <w:sz w:val="24"/>
          <w:szCs w:val="24"/>
        </w:rPr>
        <w:t>grief and</w:t>
      </w:r>
      <w:r w:rsidR="00557B8C">
        <w:rPr>
          <w:rFonts w:ascii="Arial" w:hAnsi="Arial" w:cs="Arial"/>
          <w:sz w:val="24"/>
          <w:szCs w:val="24"/>
        </w:rPr>
        <w:t xml:space="preserve"> are a means of having something to direct or channel feelings to. As you can no longer see the person to say, ‘I love you’ ‘I miss you’ and so on it is a chance to tell them how you feel, a chance to remember them as you associate them with that significant object</w:t>
      </w:r>
      <w:r w:rsidR="00E02317">
        <w:rPr>
          <w:rFonts w:ascii="Arial" w:hAnsi="Arial" w:cs="Arial"/>
          <w:sz w:val="24"/>
          <w:szCs w:val="24"/>
        </w:rPr>
        <w:t xml:space="preserve">. They are no longer </w:t>
      </w:r>
      <w:r w:rsidR="007F10A2">
        <w:rPr>
          <w:rFonts w:ascii="Arial" w:hAnsi="Arial" w:cs="Arial"/>
          <w:sz w:val="24"/>
          <w:szCs w:val="24"/>
        </w:rPr>
        <w:t>able to be there,</w:t>
      </w:r>
      <w:r w:rsidR="00E02317">
        <w:rPr>
          <w:rFonts w:ascii="Arial" w:hAnsi="Arial" w:cs="Arial"/>
          <w:sz w:val="24"/>
          <w:szCs w:val="24"/>
        </w:rPr>
        <w:t xml:space="preserve"> </w:t>
      </w:r>
      <w:r w:rsidR="008C40FC">
        <w:rPr>
          <w:rFonts w:ascii="Arial" w:hAnsi="Arial" w:cs="Arial"/>
          <w:sz w:val="24"/>
          <w:szCs w:val="24"/>
        </w:rPr>
        <w:t xml:space="preserve">so they </w:t>
      </w:r>
      <w:r w:rsidR="00E02317">
        <w:rPr>
          <w:rFonts w:ascii="Arial" w:hAnsi="Arial" w:cs="Arial"/>
          <w:sz w:val="24"/>
          <w:szCs w:val="24"/>
        </w:rPr>
        <w:t xml:space="preserve">only live on through </w:t>
      </w:r>
      <w:r w:rsidR="008C40FC">
        <w:rPr>
          <w:rFonts w:ascii="Arial" w:hAnsi="Arial" w:cs="Arial"/>
          <w:sz w:val="24"/>
          <w:szCs w:val="24"/>
        </w:rPr>
        <w:t>essence and memory</w:t>
      </w:r>
      <w:r w:rsidR="00CC1A29">
        <w:rPr>
          <w:rFonts w:ascii="Arial" w:hAnsi="Arial" w:cs="Arial"/>
          <w:sz w:val="24"/>
          <w:szCs w:val="24"/>
        </w:rPr>
        <w:t xml:space="preserve">, </w:t>
      </w:r>
      <w:r w:rsidR="00E02317">
        <w:rPr>
          <w:rFonts w:ascii="Arial" w:hAnsi="Arial" w:cs="Arial"/>
          <w:sz w:val="24"/>
          <w:szCs w:val="24"/>
        </w:rPr>
        <w:t>so by having something physical to associate and acknowledge them with helps to make up for the loss or ‘compensate’ by having something ‘tangible’ to hold on to.</w:t>
      </w:r>
      <w:r w:rsidR="00CC1A29">
        <w:rPr>
          <w:rFonts w:ascii="Arial" w:hAnsi="Arial" w:cs="Arial"/>
          <w:sz w:val="24"/>
          <w:szCs w:val="24"/>
        </w:rPr>
        <w:t xml:space="preserve"> </w:t>
      </w:r>
    </w:p>
    <w:p w14:paraId="5901140F" w14:textId="5C60D8AA" w:rsidR="00557B8C" w:rsidRDefault="00E02317" w:rsidP="001E6E4C">
      <w:pPr>
        <w:tabs>
          <w:tab w:val="left" w:pos="1165"/>
        </w:tabs>
        <w:spacing w:line="480" w:lineRule="auto"/>
        <w:jc w:val="both"/>
        <w:rPr>
          <w:rFonts w:ascii="Arial" w:hAnsi="Arial" w:cs="Arial"/>
          <w:sz w:val="24"/>
          <w:szCs w:val="24"/>
        </w:rPr>
      </w:pPr>
      <w:r>
        <w:rPr>
          <w:rFonts w:ascii="Arial" w:hAnsi="Arial" w:cs="Arial"/>
          <w:sz w:val="24"/>
          <w:szCs w:val="24"/>
        </w:rPr>
        <w:t>G</w:t>
      </w:r>
      <w:r w:rsidR="00CC1A29">
        <w:rPr>
          <w:rFonts w:ascii="Arial" w:hAnsi="Arial" w:cs="Arial"/>
          <w:sz w:val="24"/>
          <w:szCs w:val="24"/>
        </w:rPr>
        <w:t xml:space="preserve">oing </w:t>
      </w:r>
      <w:r>
        <w:rPr>
          <w:rFonts w:ascii="Arial" w:hAnsi="Arial" w:cs="Arial"/>
          <w:sz w:val="24"/>
          <w:szCs w:val="24"/>
        </w:rPr>
        <w:t xml:space="preserve">onto to refer to the objects as ‘a receptacle for the placing of memories’ just validates what was discussed </w:t>
      </w:r>
      <w:r w:rsidR="00CC1A29">
        <w:rPr>
          <w:rFonts w:ascii="Arial" w:hAnsi="Arial" w:cs="Arial"/>
          <w:sz w:val="24"/>
          <w:szCs w:val="24"/>
        </w:rPr>
        <w:t>and addresses the fact that o</w:t>
      </w:r>
      <w:r w:rsidR="00CC1A29">
        <w:rPr>
          <w:rFonts w:ascii="Arial" w:hAnsi="Arial" w:cs="Arial"/>
          <w:sz w:val="24"/>
          <w:szCs w:val="24"/>
        </w:rPr>
        <w:t>nce an object is owned it immediately becomes associated with a memory, they never remain</w:t>
      </w:r>
      <w:r w:rsidR="006A7CA1">
        <w:rPr>
          <w:rFonts w:ascii="Arial" w:hAnsi="Arial" w:cs="Arial"/>
          <w:sz w:val="24"/>
          <w:szCs w:val="24"/>
        </w:rPr>
        <w:t xml:space="preserve"> as</w:t>
      </w:r>
      <w:r w:rsidR="00CC1A29">
        <w:rPr>
          <w:rFonts w:ascii="Arial" w:hAnsi="Arial" w:cs="Arial"/>
          <w:sz w:val="24"/>
          <w:szCs w:val="24"/>
        </w:rPr>
        <w:t xml:space="preserve"> blank slates</w:t>
      </w:r>
      <w:r w:rsidR="00CC1A29">
        <w:rPr>
          <w:rFonts w:ascii="Arial" w:hAnsi="Arial" w:cs="Arial"/>
          <w:sz w:val="24"/>
          <w:szCs w:val="24"/>
        </w:rPr>
        <w:t>. So</w:t>
      </w:r>
      <w:r w:rsidR="008C40FC">
        <w:rPr>
          <w:rFonts w:ascii="Arial" w:hAnsi="Arial" w:cs="Arial"/>
          <w:sz w:val="24"/>
          <w:szCs w:val="24"/>
        </w:rPr>
        <w:t>,</w:t>
      </w:r>
      <w:r w:rsidR="00CC1A29">
        <w:rPr>
          <w:rFonts w:ascii="Arial" w:hAnsi="Arial" w:cs="Arial"/>
          <w:sz w:val="24"/>
          <w:szCs w:val="24"/>
        </w:rPr>
        <w:t xml:space="preserve"> to refer to them as a ‘receptacle’ or container of memories seems a</w:t>
      </w:r>
      <w:r w:rsidR="008C40FC">
        <w:rPr>
          <w:rFonts w:ascii="Arial" w:hAnsi="Arial" w:cs="Arial"/>
          <w:sz w:val="24"/>
          <w:szCs w:val="24"/>
        </w:rPr>
        <w:t xml:space="preserve"> rather</w:t>
      </w:r>
      <w:r w:rsidR="00CC1A29">
        <w:rPr>
          <w:rFonts w:ascii="Arial" w:hAnsi="Arial" w:cs="Arial"/>
          <w:sz w:val="24"/>
          <w:szCs w:val="24"/>
        </w:rPr>
        <w:t xml:space="preserve"> fitting description </w:t>
      </w:r>
      <w:r w:rsidR="00CC1A29" w:rsidRPr="00602DBF">
        <w:rPr>
          <w:rFonts w:ascii="Arial" w:hAnsi="Arial" w:cs="Arial"/>
          <w:color w:val="000000" w:themeColor="text1"/>
          <w:sz w:val="24"/>
          <w:szCs w:val="24"/>
        </w:rPr>
        <w:t>as they will forever collect and store history and memory.</w:t>
      </w:r>
    </w:p>
    <w:p w14:paraId="3C0CD252" w14:textId="296514C8" w:rsidR="00FB26A1" w:rsidRDefault="008C40FC" w:rsidP="001E6E4C">
      <w:pPr>
        <w:tabs>
          <w:tab w:val="left" w:pos="1165"/>
        </w:tabs>
        <w:spacing w:line="480" w:lineRule="auto"/>
        <w:jc w:val="both"/>
        <w:rPr>
          <w:rFonts w:ascii="Arial" w:hAnsi="Arial" w:cs="Arial"/>
          <w:sz w:val="24"/>
          <w:szCs w:val="24"/>
        </w:rPr>
      </w:pPr>
      <w:r>
        <w:rPr>
          <w:rFonts w:ascii="Arial" w:hAnsi="Arial" w:cs="Arial"/>
          <w:sz w:val="24"/>
          <w:szCs w:val="24"/>
        </w:rPr>
        <w:t xml:space="preserve">When </w:t>
      </w:r>
      <w:r w:rsidR="00FB26A1" w:rsidRPr="00FB26A1">
        <w:rPr>
          <w:rFonts w:ascii="Arial" w:hAnsi="Arial" w:cs="Arial"/>
          <w:sz w:val="24"/>
          <w:szCs w:val="24"/>
        </w:rPr>
        <w:t>Ward himself was in contact with the vessels,</w:t>
      </w:r>
      <w:r w:rsidR="000E0068">
        <w:rPr>
          <w:rFonts w:ascii="Arial" w:hAnsi="Arial" w:cs="Arial"/>
          <w:sz w:val="24"/>
          <w:szCs w:val="24"/>
        </w:rPr>
        <w:t xml:space="preserve"> </w:t>
      </w:r>
      <w:r w:rsidR="00FB26A1" w:rsidRPr="00FB26A1">
        <w:rPr>
          <w:rFonts w:ascii="Arial" w:hAnsi="Arial" w:cs="Arial"/>
          <w:sz w:val="24"/>
          <w:szCs w:val="24"/>
        </w:rPr>
        <w:t>he could feel all that haunted them describing them as ‘emotionally charged objects’ (Ward, 2018).</w:t>
      </w:r>
      <w:r w:rsidR="007F10A2">
        <w:rPr>
          <w:rFonts w:ascii="Arial" w:hAnsi="Arial" w:cs="Arial"/>
          <w:sz w:val="24"/>
          <w:szCs w:val="24"/>
        </w:rPr>
        <w:t xml:space="preserve"> </w:t>
      </w:r>
      <w:r w:rsidR="004E22A0">
        <w:rPr>
          <w:rFonts w:ascii="Arial" w:hAnsi="Arial" w:cs="Arial"/>
          <w:sz w:val="24"/>
          <w:szCs w:val="24"/>
        </w:rPr>
        <w:t>This goes to show that his initial statement about the power an</w:t>
      </w:r>
      <w:r w:rsidR="006C71D6">
        <w:rPr>
          <w:rFonts w:ascii="Arial" w:hAnsi="Arial" w:cs="Arial"/>
          <w:sz w:val="24"/>
          <w:szCs w:val="24"/>
        </w:rPr>
        <w:t>d importance</w:t>
      </w:r>
      <w:r w:rsidR="004E22A0">
        <w:rPr>
          <w:rFonts w:ascii="Arial" w:hAnsi="Arial" w:cs="Arial"/>
          <w:sz w:val="24"/>
          <w:szCs w:val="24"/>
        </w:rPr>
        <w:t xml:space="preserve"> that the objects have </w:t>
      </w:r>
      <w:r w:rsidR="006C71D6">
        <w:rPr>
          <w:rFonts w:ascii="Arial" w:hAnsi="Arial" w:cs="Arial"/>
          <w:sz w:val="24"/>
          <w:szCs w:val="24"/>
        </w:rPr>
        <w:t xml:space="preserve">are then </w:t>
      </w:r>
      <w:r w:rsidR="004E22A0">
        <w:rPr>
          <w:rFonts w:ascii="Arial" w:hAnsi="Arial" w:cs="Arial"/>
          <w:sz w:val="24"/>
          <w:szCs w:val="24"/>
        </w:rPr>
        <w:t xml:space="preserve">backed up by experience. </w:t>
      </w:r>
      <w:r w:rsidR="007F10A2">
        <w:rPr>
          <w:rFonts w:ascii="Arial" w:hAnsi="Arial" w:cs="Arial"/>
          <w:sz w:val="24"/>
          <w:szCs w:val="24"/>
        </w:rPr>
        <w:t>Expressing that even by documenting</w:t>
      </w:r>
      <w:r w:rsidR="006C71D6">
        <w:rPr>
          <w:rFonts w:ascii="Arial" w:hAnsi="Arial" w:cs="Arial"/>
          <w:sz w:val="24"/>
          <w:szCs w:val="24"/>
        </w:rPr>
        <w:t xml:space="preserve"> or</w:t>
      </w:r>
      <w:r w:rsidR="007F10A2">
        <w:rPr>
          <w:rFonts w:ascii="Arial" w:hAnsi="Arial" w:cs="Arial"/>
          <w:sz w:val="24"/>
          <w:szCs w:val="24"/>
        </w:rPr>
        <w:t xml:space="preserve"> capturing them does not do them justice when trying to convey their true essence and ‘aura’ </w:t>
      </w:r>
      <w:r w:rsidR="007F10A2" w:rsidRPr="008B6174">
        <w:rPr>
          <w:rFonts w:ascii="Arial" w:hAnsi="Arial" w:cs="Arial"/>
          <w:sz w:val="24"/>
          <w:szCs w:val="24"/>
        </w:rPr>
        <w:t>(Benjamin, 1935, p.7)</w:t>
      </w:r>
      <w:r w:rsidR="004E22A0">
        <w:rPr>
          <w:rFonts w:ascii="Arial" w:hAnsi="Arial" w:cs="Arial"/>
          <w:sz w:val="24"/>
          <w:szCs w:val="24"/>
        </w:rPr>
        <w:t xml:space="preserve"> emanated by their</w:t>
      </w:r>
      <w:r w:rsidR="006C71D6">
        <w:rPr>
          <w:rFonts w:ascii="Arial" w:hAnsi="Arial" w:cs="Arial"/>
          <w:sz w:val="24"/>
          <w:szCs w:val="24"/>
        </w:rPr>
        <w:t xml:space="preserve"> past memories and lost futures.</w:t>
      </w:r>
    </w:p>
    <w:p w14:paraId="513D3A1C" w14:textId="2335E8FA" w:rsidR="001E6E4C" w:rsidRPr="003E4872" w:rsidRDefault="001E6E4C" w:rsidP="003E4872">
      <w:pPr>
        <w:spacing w:line="480" w:lineRule="auto"/>
        <w:jc w:val="both"/>
        <w:rPr>
          <w:rFonts w:ascii="Arial" w:hAnsi="Arial" w:cs="Arial"/>
          <w:color w:val="FF0000"/>
        </w:rPr>
      </w:pPr>
    </w:p>
    <w:p w14:paraId="79E84777" w14:textId="34EB2654" w:rsidR="00583663" w:rsidRPr="00217495" w:rsidRDefault="00583663" w:rsidP="00583663">
      <w:pPr>
        <w:rPr>
          <w:rFonts w:ascii="Arial" w:hAnsi="Arial" w:cs="Arial"/>
          <w:sz w:val="24"/>
          <w:szCs w:val="24"/>
        </w:rPr>
      </w:pPr>
    </w:p>
    <w:p w14:paraId="647F5128" w14:textId="25DAFF6C" w:rsidR="007A33B2" w:rsidRPr="007A33B2" w:rsidRDefault="00C86B9E" w:rsidP="006C71D6">
      <w:pPr>
        <w:spacing w:line="480" w:lineRule="auto"/>
        <w:jc w:val="center"/>
        <w:rPr>
          <w:rFonts w:ascii="Arial" w:hAnsi="Arial" w:cs="Arial"/>
          <w:sz w:val="28"/>
          <w:szCs w:val="28"/>
        </w:rPr>
      </w:pPr>
      <w:r w:rsidRPr="00217495">
        <w:rPr>
          <w:rFonts w:ascii="Arial" w:hAnsi="Arial" w:cs="Arial"/>
          <w:noProof/>
          <w:sz w:val="28"/>
          <w:szCs w:val="28"/>
        </w:rPr>
        <w:drawing>
          <wp:anchor distT="0" distB="0" distL="114300" distR="114300" simplePos="0" relativeHeight="251665920" behindDoc="1" locked="0" layoutInCell="1" allowOverlap="1" wp14:anchorId="2039EA99" wp14:editId="6ECF757F">
            <wp:simplePos x="0" y="0"/>
            <wp:positionH relativeFrom="margin">
              <wp:align>center</wp:align>
            </wp:positionH>
            <wp:positionV relativeFrom="paragraph">
              <wp:posOffset>392039</wp:posOffset>
            </wp:positionV>
            <wp:extent cx="4523740" cy="6350"/>
            <wp:effectExtent l="0" t="0" r="0" b="0"/>
            <wp:wrapTight wrapText="bothSides">
              <wp:wrapPolygon edited="0">
                <wp:start x="0" y="0"/>
                <wp:lineTo x="0" y="21600"/>
                <wp:lineTo x="21600" y="21600"/>
                <wp:lineTo x="2160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3740" cy="6350"/>
                    </a:xfrm>
                    <a:prstGeom prst="rect">
                      <a:avLst/>
                    </a:prstGeom>
                    <a:noFill/>
                  </pic:spPr>
                </pic:pic>
              </a:graphicData>
            </a:graphic>
          </wp:anchor>
        </w:drawing>
      </w:r>
      <w:r w:rsidRPr="00217495">
        <w:rPr>
          <w:rFonts w:ascii="Arial" w:hAnsi="Arial" w:cs="Arial"/>
          <w:sz w:val="28"/>
          <w:szCs w:val="28"/>
        </w:rPr>
        <w:t>3</w:t>
      </w:r>
    </w:p>
    <w:p w14:paraId="0BDDAA58" w14:textId="5C916B87" w:rsidR="00381643" w:rsidRPr="00217495" w:rsidRDefault="00644D6E" w:rsidP="004121EC">
      <w:pPr>
        <w:pStyle w:val="Heading1"/>
        <w:jc w:val="center"/>
        <w:rPr>
          <w:rFonts w:ascii="Arial" w:hAnsi="Arial" w:cs="Arial"/>
          <w:color w:val="000000" w:themeColor="text1"/>
          <w:sz w:val="28"/>
          <w:szCs w:val="28"/>
        </w:rPr>
      </w:pPr>
      <w:bookmarkStart w:id="16" w:name="_Toc152768542"/>
      <w:r>
        <w:rPr>
          <w:rFonts w:ascii="Arial" w:hAnsi="Arial" w:cs="Arial"/>
          <w:color w:val="000000" w:themeColor="text1"/>
          <w:sz w:val="28"/>
          <w:szCs w:val="28"/>
        </w:rPr>
        <w:t xml:space="preserve">Curation and </w:t>
      </w:r>
      <w:r w:rsidR="007A33B2">
        <w:rPr>
          <w:rFonts w:ascii="Arial" w:hAnsi="Arial" w:cs="Arial"/>
          <w:color w:val="000000" w:themeColor="text1"/>
          <w:sz w:val="28"/>
          <w:szCs w:val="28"/>
        </w:rPr>
        <w:t>Installation</w:t>
      </w:r>
      <w:bookmarkEnd w:id="16"/>
    </w:p>
    <w:p w14:paraId="4793BF35" w14:textId="77777777" w:rsidR="004121EC" w:rsidRPr="00217495" w:rsidRDefault="004121EC" w:rsidP="004121EC">
      <w:pPr>
        <w:rPr>
          <w:rFonts w:ascii="Arial" w:hAnsi="Arial" w:cs="Arial"/>
        </w:rPr>
      </w:pPr>
    </w:p>
    <w:p w14:paraId="5C15C8BD" w14:textId="1EC9E5BC" w:rsidR="006C71D6" w:rsidRDefault="00DE12DB" w:rsidP="006C71D6">
      <w:pPr>
        <w:spacing w:line="480" w:lineRule="auto"/>
        <w:jc w:val="both"/>
        <w:rPr>
          <w:rFonts w:ascii="Arial" w:hAnsi="Arial" w:cs="Arial"/>
          <w:sz w:val="24"/>
          <w:szCs w:val="24"/>
        </w:rPr>
      </w:pPr>
      <w:r>
        <w:rPr>
          <w:rFonts w:ascii="Arial" w:hAnsi="Arial" w:cs="Arial"/>
          <w:sz w:val="24"/>
          <w:szCs w:val="24"/>
        </w:rPr>
        <w:t xml:space="preserve">As </w:t>
      </w:r>
      <w:r w:rsidR="006C71D6">
        <w:rPr>
          <w:rFonts w:ascii="Arial" w:hAnsi="Arial" w:cs="Arial"/>
          <w:sz w:val="24"/>
          <w:szCs w:val="24"/>
        </w:rPr>
        <w:t xml:space="preserve">‘Hauntology’ </w:t>
      </w:r>
      <w:bookmarkStart w:id="17" w:name="_Hlk164439811"/>
      <w:r w:rsidR="006C71D6">
        <w:rPr>
          <w:rFonts w:ascii="Arial" w:hAnsi="Arial" w:cs="Arial"/>
          <w:sz w:val="24"/>
          <w:szCs w:val="24"/>
        </w:rPr>
        <w:t xml:space="preserve">(Derrida, </w:t>
      </w:r>
      <w:r>
        <w:rPr>
          <w:rFonts w:ascii="Arial" w:hAnsi="Arial" w:cs="Arial"/>
          <w:sz w:val="24"/>
          <w:szCs w:val="24"/>
        </w:rPr>
        <w:t>1993, p.</w:t>
      </w:r>
      <w:r w:rsidR="006C71D6">
        <w:rPr>
          <w:rFonts w:ascii="Arial" w:hAnsi="Arial" w:cs="Arial"/>
          <w:sz w:val="24"/>
          <w:szCs w:val="24"/>
        </w:rPr>
        <w:t>202)</w:t>
      </w:r>
      <w:bookmarkEnd w:id="17"/>
      <w:r w:rsidR="006C71D6">
        <w:rPr>
          <w:rFonts w:ascii="Arial" w:hAnsi="Arial" w:cs="Arial"/>
          <w:sz w:val="24"/>
          <w:szCs w:val="24"/>
        </w:rPr>
        <w:t xml:space="preserve"> </w:t>
      </w:r>
      <w:r>
        <w:rPr>
          <w:rFonts w:ascii="Arial" w:hAnsi="Arial" w:cs="Arial"/>
          <w:sz w:val="24"/>
          <w:szCs w:val="24"/>
        </w:rPr>
        <w:t>is about something that ‘</w:t>
      </w:r>
      <w:r w:rsidR="00972002">
        <w:rPr>
          <w:rFonts w:ascii="Arial" w:hAnsi="Arial" w:cs="Arial"/>
          <w:sz w:val="24"/>
          <w:szCs w:val="24"/>
        </w:rPr>
        <w:t xml:space="preserve">does </w:t>
      </w:r>
      <w:r w:rsidRPr="005E0C49">
        <w:rPr>
          <w:rFonts w:ascii="Arial" w:hAnsi="Arial" w:cs="Arial"/>
          <w:i/>
          <w:iCs/>
          <w:sz w:val="24"/>
          <w:szCs w:val="24"/>
        </w:rPr>
        <w:t>not mean to be present</w:t>
      </w:r>
      <w:r>
        <w:rPr>
          <w:rFonts w:ascii="Arial" w:hAnsi="Arial" w:cs="Arial"/>
          <w:i/>
          <w:iCs/>
          <w:sz w:val="24"/>
          <w:szCs w:val="24"/>
        </w:rPr>
        <w:t xml:space="preserve">’ </w:t>
      </w:r>
      <w:r>
        <w:rPr>
          <w:rFonts w:ascii="Arial" w:hAnsi="Arial" w:cs="Arial"/>
          <w:sz w:val="24"/>
          <w:szCs w:val="24"/>
        </w:rPr>
        <w:t>(Derrida, 1993,</w:t>
      </w:r>
      <w:r>
        <w:rPr>
          <w:rFonts w:ascii="Arial" w:hAnsi="Arial" w:cs="Arial"/>
          <w:sz w:val="24"/>
          <w:szCs w:val="24"/>
        </w:rPr>
        <w:t xml:space="preserve"> </w:t>
      </w:r>
      <w:r>
        <w:rPr>
          <w:rFonts w:ascii="Arial" w:hAnsi="Arial" w:cs="Arial"/>
          <w:sz w:val="24"/>
          <w:szCs w:val="24"/>
        </w:rPr>
        <w:t>p.202</w:t>
      </w:r>
      <w:r>
        <w:rPr>
          <w:rFonts w:ascii="Arial" w:hAnsi="Arial" w:cs="Arial"/>
          <w:sz w:val="24"/>
          <w:szCs w:val="24"/>
        </w:rPr>
        <w:t xml:space="preserve">) as it is a </w:t>
      </w:r>
      <w:r w:rsidR="00972002">
        <w:rPr>
          <w:rFonts w:ascii="Arial" w:hAnsi="Arial" w:cs="Arial"/>
          <w:sz w:val="24"/>
          <w:szCs w:val="24"/>
        </w:rPr>
        <w:t xml:space="preserve">feeling or essence left behind by something that once was it can be seen in more than just photographs and objects. </w:t>
      </w:r>
      <w:r w:rsidR="000443EA">
        <w:rPr>
          <w:rFonts w:ascii="Arial" w:hAnsi="Arial" w:cs="Arial"/>
          <w:sz w:val="24"/>
          <w:szCs w:val="24"/>
        </w:rPr>
        <w:t>It can be seen in something bigger than a thing itself, going more into the a</w:t>
      </w:r>
      <w:r w:rsidR="00972002">
        <w:rPr>
          <w:rFonts w:ascii="Arial" w:hAnsi="Arial" w:cs="Arial"/>
          <w:sz w:val="24"/>
          <w:szCs w:val="24"/>
        </w:rPr>
        <w:t>rt side of things</w:t>
      </w:r>
      <w:r w:rsidR="000443EA">
        <w:rPr>
          <w:rFonts w:ascii="Arial" w:hAnsi="Arial" w:cs="Arial"/>
          <w:sz w:val="24"/>
          <w:szCs w:val="24"/>
        </w:rPr>
        <w:t xml:space="preserve"> </w:t>
      </w:r>
      <w:r w:rsidR="00972002">
        <w:rPr>
          <w:rFonts w:ascii="Arial" w:hAnsi="Arial" w:cs="Arial"/>
          <w:sz w:val="24"/>
          <w:szCs w:val="24"/>
        </w:rPr>
        <w:t xml:space="preserve">installation </w:t>
      </w:r>
      <w:r w:rsidR="000443EA">
        <w:rPr>
          <w:rFonts w:ascii="Arial" w:hAnsi="Arial" w:cs="Arial"/>
          <w:sz w:val="24"/>
          <w:szCs w:val="24"/>
        </w:rPr>
        <w:t xml:space="preserve">can make a body of work more </w:t>
      </w:r>
      <w:r w:rsidR="00644D6E">
        <w:rPr>
          <w:rFonts w:ascii="Arial" w:hAnsi="Arial" w:cs="Arial"/>
          <w:sz w:val="24"/>
          <w:szCs w:val="24"/>
        </w:rPr>
        <w:t>than</w:t>
      </w:r>
      <w:r w:rsidR="000443EA">
        <w:rPr>
          <w:rFonts w:ascii="Arial" w:hAnsi="Arial" w:cs="Arial"/>
          <w:sz w:val="24"/>
          <w:szCs w:val="24"/>
        </w:rPr>
        <w:t xml:space="preserve"> just the work itself, done well it can support the work and its message or </w:t>
      </w:r>
      <w:r w:rsidR="00BE17FC">
        <w:rPr>
          <w:rFonts w:ascii="Arial" w:hAnsi="Arial" w:cs="Arial"/>
          <w:sz w:val="24"/>
          <w:szCs w:val="24"/>
        </w:rPr>
        <w:t>aesthetic</w:t>
      </w:r>
      <w:r w:rsidR="00644D6E">
        <w:rPr>
          <w:rFonts w:ascii="Arial" w:hAnsi="Arial" w:cs="Arial"/>
          <w:sz w:val="24"/>
          <w:szCs w:val="24"/>
        </w:rPr>
        <w:t xml:space="preserve"> through placement, decoration, and overall curation.</w:t>
      </w:r>
      <w:r w:rsidR="000443EA">
        <w:rPr>
          <w:rFonts w:ascii="Arial" w:hAnsi="Arial" w:cs="Arial"/>
          <w:sz w:val="24"/>
          <w:szCs w:val="24"/>
        </w:rPr>
        <w:t xml:space="preserve"> </w:t>
      </w:r>
      <w:r w:rsidR="00644D6E">
        <w:rPr>
          <w:rFonts w:ascii="Arial" w:hAnsi="Arial" w:cs="Arial"/>
          <w:sz w:val="24"/>
          <w:szCs w:val="24"/>
        </w:rPr>
        <w:t>The way something i</w:t>
      </w:r>
      <w:r w:rsidR="00BE17FC">
        <w:rPr>
          <w:rFonts w:ascii="Arial" w:hAnsi="Arial" w:cs="Arial"/>
          <w:sz w:val="24"/>
          <w:szCs w:val="24"/>
        </w:rPr>
        <w:t>s</w:t>
      </w:r>
      <w:r w:rsidR="00644D6E">
        <w:rPr>
          <w:rFonts w:ascii="Arial" w:hAnsi="Arial" w:cs="Arial"/>
          <w:sz w:val="24"/>
          <w:szCs w:val="24"/>
        </w:rPr>
        <w:t xml:space="preserve"> installed could </w:t>
      </w:r>
      <w:r w:rsidR="00972002">
        <w:rPr>
          <w:rFonts w:ascii="Arial" w:hAnsi="Arial" w:cs="Arial"/>
          <w:sz w:val="24"/>
          <w:szCs w:val="24"/>
        </w:rPr>
        <w:t xml:space="preserve">be used </w:t>
      </w:r>
      <w:r w:rsidR="00644D6E">
        <w:rPr>
          <w:rFonts w:ascii="Arial" w:hAnsi="Arial" w:cs="Arial"/>
          <w:sz w:val="24"/>
          <w:szCs w:val="24"/>
        </w:rPr>
        <w:t>as a means to</w:t>
      </w:r>
      <w:r w:rsidR="00972002">
        <w:rPr>
          <w:rFonts w:ascii="Arial" w:hAnsi="Arial" w:cs="Arial"/>
          <w:sz w:val="24"/>
          <w:szCs w:val="24"/>
        </w:rPr>
        <w:t xml:space="preserve"> reflect the atmosphere and concept of</w:t>
      </w:r>
      <w:r w:rsidR="00644D6E">
        <w:rPr>
          <w:rFonts w:ascii="Arial" w:hAnsi="Arial" w:cs="Arial"/>
          <w:sz w:val="24"/>
          <w:szCs w:val="24"/>
        </w:rPr>
        <w:t xml:space="preserve"> a project even when it comes to illustrating</w:t>
      </w:r>
      <w:r w:rsidR="00972002">
        <w:rPr>
          <w:rFonts w:ascii="Arial" w:hAnsi="Arial" w:cs="Arial"/>
          <w:sz w:val="24"/>
          <w:szCs w:val="24"/>
        </w:rPr>
        <w:t xml:space="preserve"> </w:t>
      </w:r>
      <w:bookmarkStart w:id="18" w:name="_Hlk164444953"/>
      <w:r w:rsidR="00972002">
        <w:rPr>
          <w:rFonts w:ascii="Arial" w:hAnsi="Arial" w:cs="Arial"/>
          <w:sz w:val="24"/>
          <w:szCs w:val="24"/>
        </w:rPr>
        <w:t>‘Hauntology’ (Derrida, 1993, p.202)</w:t>
      </w:r>
      <w:bookmarkEnd w:id="18"/>
      <w:r w:rsidR="00644D6E">
        <w:rPr>
          <w:rFonts w:ascii="Arial" w:hAnsi="Arial" w:cs="Arial"/>
          <w:sz w:val="24"/>
          <w:szCs w:val="24"/>
        </w:rPr>
        <w:t>, the way it is curated can reflect the</w:t>
      </w:r>
      <w:r w:rsidR="00972002">
        <w:rPr>
          <w:rFonts w:ascii="Arial" w:hAnsi="Arial" w:cs="Arial"/>
          <w:sz w:val="24"/>
          <w:szCs w:val="24"/>
        </w:rPr>
        <w:t xml:space="preserve"> intention </w:t>
      </w:r>
      <w:r w:rsidR="00644D6E">
        <w:rPr>
          <w:rFonts w:ascii="Arial" w:hAnsi="Arial" w:cs="Arial"/>
          <w:sz w:val="24"/>
          <w:szCs w:val="24"/>
        </w:rPr>
        <w:t>of</w:t>
      </w:r>
      <w:r w:rsidR="00972002">
        <w:rPr>
          <w:rFonts w:ascii="Arial" w:hAnsi="Arial" w:cs="Arial"/>
          <w:sz w:val="24"/>
          <w:szCs w:val="24"/>
        </w:rPr>
        <w:t xml:space="preserve"> a body of work </w:t>
      </w:r>
      <w:r w:rsidR="00644D6E">
        <w:rPr>
          <w:rFonts w:ascii="Arial" w:hAnsi="Arial" w:cs="Arial"/>
          <w:sz w:val="24"/>
          <w:szCs w:val="24"/>
        </w:rPr>
        <w:t>with how it is represented</w:t>
      </w:r>
      <w:r w:rsidR="00972002">
        <w:rPr>
          <w:rFonts w:ascii="Arial" w:hAnsi="Arial" w:cs="Arial"/>
          <w:sz w:val="24"/>
          <w:szCs w:val="24"/>
        </w:rPr>
        <w:t>.</w:t>
      </w:r>
      <w:r w:rsidR="000443EA">
        <w:rPr>
          <w:rFonts w:ascii="Arial" w:hAnsi="Arial" w:cs="Arial"/>
          <w:sz w:val="24"/>
          <w:szCs w:val="24"/>
        </w:rPr>
        <w:t xml:space="preserve"> T</w:t>
      </w:r>
      <w:r w:rsidR="00972002">
        <w:rPr>
          <w:rFonts w:ascii="Arial" w:hAnsi="Arial" w:cs="Arial"/>
          <w:sz w:val="24"/>
          <w:szCs w:val="24"/>
        </w:rPr>
        <w:t>he concept of hauntology can be reflected in</w:t>
      </w:r>
      <w:r w:rsidR="000443EA">
        <w:rPr>
          <w:rFonts w:ascii="Arial" w:hAnsi="Arial" w:cs="Arial"/>
          <w:sz w:val="24"/>
          <w:szCs w:val="24"/>
        </w:rPr>
        <w:t xml:space="preserve"> m</w:t>
      </w:r>
      <w:r w:rsidR="00972002">
        <w:rPr>
          <w:rFonts w:ascii="Arial" w:hAnsi="Arial" w:cs="Arial"/>
          <w:sz w:val="24"/>
          <w:szCs w:val="24"/>
        </w:rPr>
        <w:t>ore th</w:t>
      </w:r>
      <w:r w:rsidR="000443EA">
        <w:rPr>
          <w:rFonts w:ascii="Arial" w:hAnsi="Arial" w:cs="Arial"/>
          <w:sz w:val="24"/>
          <w:szCs w:val="24"/>
        </w:rPr>
        <w:t>a</w:t>
      </w:r>
      <w:r w:rsidR="00972002">
        <w:rPr>
          <w:rFonts w:ascii="Arial" w:hAnsi="Arial" w:cs="Arial"/>
          <w:sz w:val="24"/>
          <w:szCs w:val="24"/>
        </w:rPr>
        <w:t>n just the work itse</w:t>
      </w:r>
      <w:r w:rsidR="00644D6E">
        <w:rPr>
          <w:rFonts w:ascii="Arial" w:hAnsi="Arial" w:cs="Arial"/>
          <w:sz w:val="24"/>
          <w:szCs w:val="24"/>
        </w:rPr>
        <w:t xml:space="preserve">lf </w:t>
      </w:r>
      <w:r w:rsidR="00BE17FC">
        <w:rPr>
          <w:rFonts w:ascii="Arial" w:hAnsi="Arial" w:cs="Arial"/>
          <w:sz w:val="24"/>
          <w:szCs w:val="24"/>
        </w:rPr>
        <w:t>by</w:t>
      </w:r>
      <w:r w:rsidR="00644D6E">
        <w:rPr>
          <w:rFonts w:ascii="Arial" w:hAnsi="Arial" w:cs="Arial"/>
          <w:sz w:val="24"/>
          <w:szCs w:val="24"/>
        </w:rPr>
        <w:t xml:space="preserve"> considering how</w:t>
      </w:r>
      <w:r w:rsidR="000443EA">
        <w:rPr>
          <w:rFonts w:ascii="Arial" w:hAnsi="Arial" w:cs="Arial"/>
          <w:sz w:val="24"/>
          <w:szCs w:val="24"/>
        </w:rPr>
        <w:t xml:space="preserve"> it is positioned, what accompanies, </w:t>
      </w:r>
      <w:r w:rsidR="00644D6E">
        <w:rPr>
          <w:rFonts w:ascii="Arial" w:hAnsi="Arial" w:cs="Arial"/>
          <w:sz w:val="24"/>
          <w:szCs w:val="24"/>
        </w:rPr>
        <w:t xml:space="preserve">and </w:t>
      </w:r>
      <w:r w:rsidR="000443EA">
        <w:rPr>
          <w:rFonts w:ascii="Arial" w:hAnsi="Arial" w:cs="Arial"/>
          <w:sz w:val="24"/>
          <w:szCs w:val="24"/>
        </w:rPr>
        <w:t xml:space="preserve">how </w:t>
      </w:r>
      <w:r w:rsidR="00644D6E">
        <w:rPr>
          <w:rFonts w:ascii="Arial" w:hAnsi="Arial" w:cs="Arial"/>
          <w:sz w:val="24"/>
          <w:szCs w:val="24"/>
        </w:rPr>
        <w:t xml:space="preserve">can </w:t>
      </w:r>
      <w:r w:rsidR="000443EA">
        <w:rPr>
          <w:rFonts w:ascii="Arial" w:hAnsi="Arial" w:cs="Arial"/>
          <w:sz w:val="24"/>
          <w:szCs w:val="24"/>
        </w:rPr>
        <w:t xml:space="preserve">the work push the boundaries of presence within a space to convey more then just the work itself but how </w:t>
      </w:r>
      <w:r w:rsidR="00644D6E">
        <w:rPr>
          <w:rFonts w:ascii="Arial" w:hAnsi="Arial" w:cs="Arial"/>
          <w:sz w:val="24"/>
          <w:szCs w:val="24"/>
        </w:rPr>
        <w:t>its</w:t>
      </w:r>
      <w:r w:rsidR="000443EA">
        <w:rPr>
          <w:rFonts w:ascii="Arial" w:hAnsi="Arial" w:cs="Arial"/>
          <w:sz w:val="24"/>
          <w:szCs w:val="24"/>
        </w:rPr>
        <w:t xml:space="preserve"> concept is visually represented. </w:t>
      </w:r>
      <w:r w:rsidR="00BE17FC">
        <w:rPr>
          <w:rFonts w:ascii="Arial" w:hAnsi="Arial" w:cs="Arial"/>
          <w:sz w:val="24"/>
          <w:szCs w:val="24"/>
        </w:rPr>
        <w:t>This could be minor or small additions but can create a large impact, one additional thing can completely transform a space and convey a narrative that was not there before.</w:t>
      </w:r>
    </w:p>
    <w:p w14:paraId="21B8B653" w14:textId="77777777" w:rsidR="00BE17FC" w:rsidRDefault="00BE17FC" w:rsidP="006C71D6">
      <w:pPr>
        <w:spacing w:line="480" w:lineRule="auto"/>
        <w:jc w:val="both"/>
        <w:rPr>
          <w:rFonts w:ascii="Arial" w:hAnsi="Arial" w:cs="Arial"/>
          <w:sz w:val="24"/>
          <w:szCs w:val="24"/>
        </w:rPr>
      </w:pPr>
    </w:p>
    <w:p w14:paraId="6241E404" w14:textId="77777777" w:rsidR="00BE17FC" w:rsidRDefault="00BE17FC" w:rsidP="006C71D6">
      <w:pPr>
        <w:spacing w:line="480" w:lineRule="auto"/>
        <w:jc w:val="both"/>
        <w:rPr>
          <w:rFonts w:ascii="Arial" w:hAnsi="Arial" w:cs="Arial"/>
          <w:sz w:val="24"/>
          <w:szCs w:val="24"/>
        </w:rPr>
      </w:pPr>
    </w:p>
    <w:p w14:paraId="5692891B" w14:textId="77777777" w:rsidR="00BE17FC" w:rsidRDefault="00BE17FC" w:rsidP="006C71D6">
      <w:pPr>
        <w:spacing w:line="480" w:lineRule="auto"/>
        <w:jc w:val="both"/>
        <w:rPr>
          <w:rFonts w:ascii="Arial" w:hAnsi="Arial" w:cs="Arial"/>
          <w:sz w:val="24"/>
          <w:szCs w:val="24"/>
        </w:rPr>
      </w:pPr>
    </w:p>
    <w:p w14:paraId="519BF26D" w14:textId="77777777" w:rsidR="00BE17FC" w:rsidRDefault="00BE17FC" w:rsidP="006C71D6">
      <w:pPr>
        <w:spacing w:line="480" w:lineRule="auto"/>
        <w:jc w:val="both"/>
        <w:rPr>
          <w:rFonts w:ascii="Arial" w:hAnsi="Arial" w:cs="Arial"/>
          <w:sz w:val="24"/>
          <w:szCs w:val="24"/>
        </w:rPr>
      </w:pPr>
    </w:p>
    <w:p w14:paraId="0B120347" w14:textId="77777777" w:rsidR="00BE17FC" w:rsidRDefault="00BE17FC" w:rsidP="006C71D6">
      <w:pPr>
        <w:spacing w:line="480" w:lineRule="auto"/>
        <w:jc w:val="both"/>
        <w:rPr>
          <w:rFonts w:ascii="Arial" w:hAnsi="Arial" w:cs="Arial"/>
          <w:sz w:val="24"/>
          <w:szCs w:val="24"/>
        </w:rPr>
      </w:pPr>
    </w:p>
    <w:p w14:paraId="40F93083" w14:textId="77777777" w:rsidR="00C87A09" w:rsidRDefault="00C87A09" w:rsidP="006C71D6">
      <w:pPr>
        <w:spacing w:line="480" w:lineRule="auto"/>
        <w:jc w:val="both"/>
        <w:rPr>
          <w:rFonts w:ascii="Arial" w:hAnsi="Arial" w:cs="Arial"/>
          <w:sz w:val="24"/>
          <w:szCs w:val="24"/>
        </w:rPr>
      </w:pPr>
    </w:p>
    <w:p w14:paraId="549DA3F7" w14:textId="6CB505E3" w:rsidR="00BE17FC" w:rsidRDefault="00BE17FC" w:rsidP="006C71D6">
      <w:pPr>
        <w:spacing w:line="480" w:lineRule="auto"/>
        <w:jc w:val="both"/>
        <w:rPr>
          <w:rFonts w:ascii="Arial" w:hAnsi="Arial" w:cs="Arial"/>
          <w:sz w:val="24"/>
          <w:szCs w:val="24"/>
        </w:rPr>
      </w:pPr>
      <w:r>
        <w:rPr>
          <w:rFonts w:ascii="Arial" w:hAnsi="Arial" w:cs="Arial"/>
          <w:sz w:val="24"/>
          <w:szCs w:val="24"/>
        </w:rPr>
        <w:t xml:space="preserve">Another artist that I have found to often represent </w:t>
      </w:r>
      <w:r>
        <w:rPr>
          <w:rFonts w:ascii="Arial" w:hAnsi="Arial" w:cs="Arial"/>
          <w:sz w:val="24"/>
          <w:szCs w:val="24"/>
        </w:rPr>
        <w:t>‘Hauntology’ (Derrida, 1993, p.202)</w:t>
      </w:r>
      <w:r>
        <w:rPr>
          <w:rFonts w:ascii="Arial" w:hAnsi="Arial" w:cs="Arial"/>
          <w:sz w:val="24"/>
          <w:szCs w:val="24"/>
        </w:rPr>
        <w:t xml:space="preserve"> within their practice and has always inspired my own work especially </w:t>
      </w:r>
      <w:r w:rsidR="00057FED">
        <w:rPr>
          <w:rFonts w:ascii="Arial" w:hAnsi="Arial" w:cs="Arial"/>
          <w:sz w:val="24"/>
          <w:szCs w:val="24"/>
        </w:rPr>
        <w:t xml:space="preserve">with </w:t>
      </w:r>
      <w:r>
        <w:rPr>
          <w:rFonts w:ascii="Arial" w:hAnsi="Arial" w:cs="Arial"/>
          <w:sz w:val="24"/>
          <w:szCs w:val="24"/>
        </w:rPr>
        <w:t xml:space="preserve">what is shown in figures 1 and 2 is German </w:t>
      </w:r>
      <w:bookmarkStart w:id="19" w:name="_Hlk164463775"/>
      <w:r>
        <w:rPr>
          <w:rFonts w:ascii="Arial" w:hAnsi="Arial" w:cs="Arial"/>
          <w:sz w:val="24"/>
          <w:szCs w:val="24"/>
        </w:rPr>
        <w:t xml:space="preserve">photographer </w:t>
      </w:r>
      <w:r w:rsidRPr="00BE17FC">
        <w:rPr>
          <w:rFonts w:ascii="Arial" w:hAnsi="Arial" w:cs="Arial"/>
          <w:sz w:val="24"/>
          <w:szCs w:val="24"/>
        </w:rPr>
        <w:t>Floris Neusüss</w:t>
      </w:r>
      <w:bookmarkEnd w:id="19"/>
      <w:r w:rsidRPr="00BE17FC">
        <w:rPr>
          <w:rFonts w:ascii="Arial" w:hAnsi="Arial" w:cs="Arial"/>
          <w:sz w:val="24"/>
          <w:szCs w:val="24"/>
        </w:rPr>
        <w:t>.</w:t>
      </w:r>
      <w:r w:rsidR="00057FED">
        <w:rPr>
          <w:rFonts w:ascii="Arial" w:hAnsi="Arial" w:cs="Arial"/>
          <w:sz w:val="24"/>
          <w:szCs w:val="24"/>
        </w:rPr>
        <w:t xml:space="preserve"> Their work mainly consists of black and white photograp</w:t>
      </w:r>
      <w:r w:rsidR="003F1B5B">
        <w:rPr>
          <w:rFonts w:ascii="Arial" w:hAnsi="Arial" w:cs="Arial"/>
          <w:sz w:val="24"/>
          <w:szCs w:val="24"/>
        </w:rPr>
        <w:t xml:space="preserve">hs representing </w:t>
      </w:r>
      <w:r w:rsidR="00057FED">
        <w:rPr>
          <w:rFonts w:ascii="Arial" w:hAnsi="Arial" w:cs="Arial"/>
          <w:sz w:val="24"/>
          <w:szCs w:val="24"/>
        </w:rPr>
        <w:t>shadows and silhouettes created using the photographic process of photograms.</w:t>
      </w:r>
      <w:r w:rsidR="003F1B5B">
        <w:rPr>
          <w:rFonts w:ascii="Arial" w:hAnsi="Arial" w:cs="Arial"/>
          <w:sz w:val="24"/>
          <w:szCs w:val="24"/>
        </w:rPr>
        <w:t xml:space="preserve"> Despite creating a wide range of photographic work, the one that stands out most for its haunting reminiscences is </w:t>
      </w:r>
      <w:r w:rsidR="009E709E">
        <w:rPr>
          <w:rFonts w:ascii="Arial" w:hAnsi="Arial" w:cs="Arial"/>
          <w:sz w:val="24"/>
          <w:szCs w:val="24"/>
        </w:rPr>
        <w:t>his experimentation with</w:t>
      </w:r>
      <w:r w:rsidR="003F1B5B">
        <w:rPr>
          <w:rFonts w:ascii="Arial" w:hAnsi="Arial" w:cs="Arial"/>
          <w:sz w:val="24"/>
          <w:szCs w:val="24"/>
        </w:rPr>
        <w:t xml:space="preserve"> large-scale prints of life size human figures. This work never just stops with the prints themselves</w:t>
      </w:r>
      <w:r w:rsidR="009E709E">
        <w:rPr>
          <w:rFonts w:ascii="Arial" w:hAnsi="Arial" w:cs="Arial"/>
          <w:sz w:val="24"/>
          <w:szCs w:val="24"/>
        </w:rPr>
        <w:t>,</w:t>
      </w:r>
      <w:r w:rsidR="003F1B5B">
        <w:rPr>
          <w:rFonts w:ascii="Arial" w:hAnsi="Arial" w:cs="Arial"/>
          <w:sz w:val="24"/>
          <w:szCs w:val="24"/>
        </w:rPr>
        <w:t xml:space="preserve"> </w:t>
      </w:r>
      <w:r w:rsidR="003F1B5B" w:rsidRPr="00BE17FC">
        <w:rPr>
          <w:rFonts w:ascii="Arial" w:hAnsi="Arial" w:cs="Arial"/>
          <w:sz w:val="24"/>
          <w:szCs w:val="24"/>
        </w:rPr>
        <w:t>Neusüss</w:t>
      </w:r>
      <w:r w:rsidR="003F1B5B">
        <w:rPr>
          <w:rFonts w:ascii="Arial" w:hAnsi="Arial" w:cs="Arial"/>
          <w:sz w:val="24"/>
          <w:szCs w:val="24"/>
        </w:rPr>
        <w:t xml:space="preserve"> always pushes his concepts further</w:t>
      </w:r>
      <w:r w:rsidR="009E709E">
        <w:rPr>
          <w:rFonts w:ascii="Arial" w:hAnsi="Arial" w:cs="Arial"/>
          <w:sz w:val="24"/>
          <w:szCs w:val="24"/>
        </w:rPr>
        <w:t xml:space="preserve"> than the image by placing and documenting</w:t>
      </w:r>
      <w:r w:rsidR="003F1B5B">
        <w:rPr>
          <w:rFonts w:ascii="Arial" w:hAnsi="Arial" w:cs="Arial"/>
          <w:sz w:val="24"/>
          <w:szCs w:val="24"/>
        </w:rPr>
        <w:t xml:space="preserve"> the photograms in location or </w:t>
      </w:r>
      <w:r w:rsidR="009E709E">
        <w:rPr>
          <w:rFonts w:ascii="Arial" w:hAnsi="Arial" w:cs="Arial"/>
          <w:sz w:val="24"/>
          <w:szCs w:val="24"/>
        </w:rPr>
        <w:t xml:space="preserve">with </w:t>
      </w:r>
      <w:r w:rsidR="003F1B5B">
        <w:rPr>
          <w:rFonts w:ascii="Arial" w:hAnsi="Arial" w:cs="Arial"/>
          <w:sz w:val="24"/>
          <w:szCs w:val="24"/>
        </w:rPr>
        <w:t>something additional to add further context. The photograms themselves are</w:t>
      </w:r>
      <w:r w:rsidR="009E709E">
        <w:rPr>
          <w:rFonts w:ascii="Arial" w:hAnsi="Arial" w:cs="Arial"/>
          <w:sz w:val="24"/>
          <w:szCs w:val="24"/>
        </w:rPr>
        <w:t xml:space="preserve"> already</w:t>
      </w:r>
      <w:r w:rsidR="003F1B5B">
        <w:rPr>
          <w:rFonts w:ascii="Arial" w:hAnsi="Arial" w:cs="Arial"/>
          <w:sz w:val="24"/>
          <w:szCs w:val="24"/>
        </w:rPr>
        <w:t xml:space="preserve"> </w:t>
      </w:r>
      <w:r w:rsidR="009E709E">
        <w:rPr>
          <w:rFonts w:ascii="Arial" w:hAnsi="Arial" w:cs="Arial"/>
          <w:sz w:val="24"/>
          <w:szCs w:val="24"/>
        </w:rPr>
        <w:t xml:space="preserve">strong and fascinating pieces, </w:t>
      </w:r>
      <w:r w:rsidR="003F1B5B">
        <w:rPr>
          <w:rFonts w:ascii="Arial" w:hAnsi="Arial" w:cs="Arial"/>
          <w:sz w:val="24"/>
          <w:szCs w:val="24"/>
        </w:rPr>
        <w:t>but his exploration</w:t>
      </w:r>
      <w:r w:rsidR="009E709E">
        <w:rPr>
          <w:rFonts w:ascii="Arial" w:hAnsi="Arial" w:cs="Arial"/>
          <w:sz w:val="24"/>
          <w:szCs w:val="24"/>
        </w:rPr>
        <w:t xml:space="preserve"> with</w:t>
      </w:r>
      <w:r w:rsidR="003F1B5B">
        <w:rPr>
          <w:rFonts w:ascii="Arial" w:hAnsi="Arial" w:cs="Arial"/>
          <w:sz w:val="24"/>
          <w:szCs w:val="24"/>
        </w:rPr>
        <w:t xml:space="preserve"> curating the work in different environments always </w:t>
      </w:r>
      <w:r w:rsidR="009E709E">
        <w:rPr>
          <w:rFonts w:ascii="Arial" w:hAnsi="Arial" w:cs="Arial"/>
          <w:sz w:val="24"/>
          <w:szCs w:val="24"/>
        </w:rPr>
        <w:t xml:space="preserve">creates an alternative perspective adding context and creating an illusion with a haunting ghost like presence. </w:t>
      </w:r>
    </w:p>
    <w:p w14:paraId="4DA4F41E" w14:textId="77AFD18B" w:rsidR="00DE12DB" w:rsidRDefault="00C87A09" w:rsidP="006C71D6">
      <w:pPr>
        <w:spacing w:line="480" w:lineRule="auto"/>
        <w:jc w:val="both"/>
        <w:rPr>
          <w:rFonts w:ascii="Arial" w:hAnsi="Arial" w:cs="Arial"/>
          <w:sz w:val="24"/>
          <w:szCs w:val="24"/>
        </w:rPr>
      </w:pPr>
      <w:r w:rsidRPr="00C87A09">
        <w:rPr>
          <w:rFonts w:ascii="Arial" w:hAnsi="Arial" w:cs="Arial"/>
          <w:noProof/>
          <w:sz w:val="24"/>
          <w:szCs w:val="24"/>
        </w:rPr>
        <mc:AlternateContent>
          <mc:Choice Requires="wps">
            <w:drawing>
              <wp:anchor distT="45720" distB="45720" distL="114300" distR="114300" simplePos="0" relativeHeight="251673600" behindDoc="1" locked="0" layoutInCell="1" allowOverlap="1" wp14:anchorId="22E28952" wp14:editId="7765CB7A">
                <wp:simplePos x="0" y="0"/>
                <wp:positionH relativeFrom="margin">
                  <wp:align>center</wp:align>
                </wp:positionH>
                <wp:positionV relativeFrom="paragraph">
                  <wp:posOffset>90805</wp:posOffset>
                </wp:positionV>
                <wp:extent cx="3714750" cy="3105150"/>
                <wp:effectExtent l="0" t="0" r="0" b="0"/>
                <wp:wrapTight wrapText="bothSides">
                  <wp:wrapPolygon edited="0">
                    <wp:start x="0" y="0"/>
                    <wp:lineTo x="0" y="21467"/>
                    <wp:lineTo x="21489" y="21467"/>
                    <wp:lineTo x="2148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0" cy="3105150"/>
                        </a:xfrm>
                        <a:prstGeom prst="rect">
                          <a:avLst/>
                        </a:prstGeom>
                        <a:solidFill>
                          <a:srgbClr val="FFFFFF"/>
                        </a:solidFill>
                        <a:ln w="9525">
                          <a:noFill/>
                          <a:miter lim="800000"/>
                          <a:headEnd/>
                          <a:tailEnd/>
                        </a:ln>
                      </wps:spPr>
                      <wps:txbx>
                        <w:txbxContent>
                          <w:p w14:paraId="52B08CC0" w14:textId="19B174D3" w:rsidR="00C87A09" w:rsidRDefault="00C87A09">
                            <w:r w:rsidRPr="00C87A09">
                              <w:drawing>
                                <wp:inline distT="0" distB="0" distL="0" distR="0" wp14:anchorId="47DB87BC" wp14:editId="23F3DBB0">
                                  <wp:extent cx="3505200" cy="2551983"/>
                                  <wp:effectExtent l="0" t="0" r="0" b="1270"/>
                                  <wp:docPr id="1851897812" name="Picture 1" descr="A chair with a shadow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774626" name="Picture 1" descr="A chair with a shadow on the floor&#10;&#10;Description automatically generated"/>
                                          <pic:cNvPicPr/>
                                        </pic:nvPicPr>
                                        <pic:blipFill>
                                          <a:blip r:embed="rId12"/>
                                          <a:stretch>
                                            <a:fillRect/>
                                          </a:stretch>
                                        </pic:blipFill>
                                        <pic:spPr>
                                          <a:xfrm>
                                            <a:off x="0" y="0"/>
                                            <a:ext cx="3520297" cy="2562974"/>
                                          </a:xfrm>
                                          <a:prstGeom prst="rect">
                                            <a:avLst/>
                                          </a:prstGeom>
                                        </pic:spPr>
                                      </pic:pic>
                                    </a:graphicData>
                                  </a:graphic>
                                </wp:inline>
                              </w:drawing>
                            </w:r>
                          </w:p>
                          <w:p w14:paraId="217518D0" w14:textId="173BFF95" w:rsidR="00C87A09" w:rsidRPr="00C87A09" w:rsidRDefault="00C87A09">
                            <w:pPr>
                              <w:rPr>
                                <w:rFonts w:ascii="Arial" w:hAnsi="Arial" w:cs="Arial"/>
                              </w:rPr>
                            </w:pPr>
                            <w:bookmarkStart w:id="20" w:name="_Hlk164463803"/>
                            <w:bookmarkStart w:id="21" w:name="_Hlk164463804"/>
                            <w:r w:rsidRPr="00C87A09">
                              <w:rPr>
                                <w:rFonts w:ascii="Arial" w:hAnsi="Arial" w:cs="Arial"/>
                              </w:rPr>
                              <w:t xml:space="preserve">Fig. 5 </w:t>
                            </w:r>
                            <w:r w:rsidRPr="00C87A09">
                              <w:rPr>
                                <w:rFonts w:ascii="Arial" w:hAnsi="Arial" w:cs="Arial"/>
                              </w:rPr>
                              <w:t>Bin Gleich Zurück</w:t>
                            </w:r>
                            <w:r w:rsidRPr="00C87A09">
                              <w:rPr>
                                <w:rFonts w:ascii="Arial" w:hAnsi="Arial" w:cs="Arial"/>
                              </w:rPr>
                              <w:t>, 1984</w:t>
                            </w:r>
                            <w:bookmarkEnd w:id="20"/>
                            <w:bookmarkEnd w:id="2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28952" id="Text Box 2" o:spid="_x0000_s1028" type="#_x0000_t202" style="position:absolute;left:0;text-align:left;margin-left:0;margin-top:7.15pt;width:292.5pt;height:244.5pt;z-index:-2516428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" stroked="f">
                <v:textbox>
                  <w:txbxContent>
                    <w:p w14:paraId="52B08CC0" w14:textId="19B174D3" w:rsidR="00C87A09" w:rsidRDefault="00C87A09">
                      <w:r w:rsidRPr="00C87A09">
                        <w:drawing>
                          <wp:inline distT="0" distB="0" distL="0" distR="0" wp14:anchorId="47DB87BC" wp14:editId="23F3DBB0">
                            <wp:extent cx="3505200" cy="2551983"/>
                            <wp:effectExtent l="0" t="0" r="0" b="1270"/>
                            <wp:docPr id="1851897812" name="Picture 1" descr="A chair with a shadow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774626" name="Picture 1" descr="A chair with a shadow on the floor&#10;&#10;Description automatically generated"/>
                                    <pic:cNvPicPr/>
                                  </pic:nvPicPr>
                                  <pic:blipFill>
                                    <a:blip r:embed="rId12"/>
                                    <a:stretch>
                                      <a:fillRect/>
                                    </a:stretch>
                                  </pic:blipFill>
                                  <pic:spPr>
                                    <a:xfrm>
                                      <a:off x="0" y="0"/>
                                      <a:ext cx="3520297" cy="2562974"/>
                                    </a:xfrm>
                                    <a:prstGeom prst="rect">
                                      <a:avLst/>
                                    </a:prstGeom>
                                  </pic:spPr>
                                </pic:pic>
                              </a:graphicData>
                            </a:graphic>
                          </wp:inline>
                        </w:drawing>
                      </w:r>
                    </w:p>
                    <w:p w14:paraId="217518D0" w14:textId="173BFF95" w:rsidR="00C87A09" w:rsidRPr="00C87A09" w:rsidRDefault="00C87A09">
                      <w:pPr>
                        <w:rPr>
                          <w:rFonts w:ascii="Arial" w:hAnsi="Arial" w:cs="Arial"/>
                        </w:rPr>
                      </w:pPr>
                      <w:bookmarkStart w:id="22" w:name="_Hlk164463803"/>
                      <w:bookmarkStart w:id="23" w:name="_Hlk164463804"/>
                      <w:r w:rsidRPr="00C87A09">
                        <w:rPr>
                          <w:rFonts w:ascii="Arial" w:hAnsi="Arial" w:cs="Arial"/>
                        </w:rPr>
                        <w:t xml:space="preserve">Fig. 5 </w:t>
                      </w:r>
                      <w:r w:rsidRPr="00C87A09">
                        <w:rPr>
                          <w:rFonts w:ascii="Arial" w:hAnsi="Arial" w:cs="Arial"/>
                        </w:rPr>
                        <w:t>Bin Gleich Zurück</w:t>
                      </w:r>
                      <w:r w:rsidRPr="00C87A09">
                        <w:rPr>
                          <w:rFonts w:ascii="Arial" w:hAnsi="Arial" w:cs="Arial"/>
                        </w:rPr>
                        <w:t>, 1984</w:t>
                      </w:r>
                      <w:bookmarkEnd w:id="22"/>
                      <w:bookmarkEnd w:id="23"/>
                    </w:p>
                  </w:txbxContent>
                </v:textbox>
                <w10:wrap type="tight" anchorx="margin"/>
              </v:shape>
            </w:pict>
          </mc:Fallback>
        </mc:AlternateContent>
      </w:r>
    </w:p>
    <w:p w14:paraId="3B35E117" w14:textId="77777777" w:rsidR="006C71D6" w:rsidRDefault="006C71D6">
      <w:pPr>
        <w:rPr>
          <w:rFonts w:ascii="Arial" w:hAnsi="Arial" w:cs="Arial"/>
          <w:sz w:val="24"/>
          <w:szCs w:val="24"/>
        </w:rPr>
      </w:pPr>
      <w:r>
        <w:rPr>
          <w:rFonts w:ascii="Arial" w:hAnsi="Arial" w:cs="Arial"/>
          <w:sz w:val="24"/>
          <w:szCs w:val="24"/>
        </w:rPr>
        <w:br w:type="page"/>
      </w:r>
    </w:p>
    <w:p w14:paraId="05E4082B" w14:textId="77777777" w:rsidR="006C71D6" w:rsidRDefault="006C71D6" w:rsidP="006C71D6">
      <w:pPr>
        <w:jc w:val="both"/>
        <w:rPr>
          <w:rFonts w:ascii="Arial" w:hAnsi="Arial" w:cs="Arial"/>
          <w:sz w:val="24"/>
          <w:szCs w:val="24"/>
        </w:rPr>
      </w:pPr>
    </w:p>
    <w:p w14:paraId="017BF9FB" w14:textId="0A30D5DB" w:rsidR="00C87A09" w:rsidRDefault="004125EE" w:rsidP="00F47311">
      <w:pPr>
        <w:spacing w:line="480" w:lineRule="auto"/>
        <w:jc w:val="both"/>
        <w:rPr>
          <w:rFonts w:ascii="Arial" w:hAnsi="Arial" w:cs="Arial"/>
          <w:i/>
          <w:iCs/>
          <w:sz w:val="24"/>
          <w:szCs w:val="24"/>
        </w:rPr>
      </w:pPr>
      <w:r>
        <w:rPr>
          <w:rFonts w:ascii="Arial" w:hAnsi="Arial" w:cs="Arial"/>
          <w:sz w:val="24"/>
          <w:szCs w:val="24"/>
        </w:rPr>
        <w:t xml:space="preserve">An example of this can be seen in figure 5, this piece shows the chair placed almost centre of the frame with the shadow of someone sat on the chair captured on the photogram displayed beneath it. The work acts almost like a performance piece that captures the shadow of someone who was sat in the chair but despite moving has left their mark as if to say, ‘I was here’. </w:t>
      </w:r>
      <w:r w:rsidRPr="00217D98">
        <w:rPr>
          <w:rFonts w:ascii="Arial" w:hAnsi="Arial" w:cs="Arial"/>
          <w:sz w:val="24"/>
          <w:szCs w:val="24"/>
        </w:rPr>
        <w:t xml:space="preserve">The </w:t>
      </w:r>
      <w:r w:rsidR="00217D98" w:rsidRPr="00217D98">
        <w:rPr>
          <w:rFonts w:ascii="Arial" w:hAnsi="Arial" w:cs="Arial"/>
          <w:sz w:val="24"/>
          <w:szCs w:val="24"/>
        </w:rPr>
        <w:t>t</w:t>
      </w:r>
      <w:r w:rsidRPr="00217D98">
        <w:rPr>
          <w:rFonts w:ascii="Arial" w:hAnsi="Arial" w:cs="Arial"/>
          <w:sz w:val="24"/>
          <w:szCs w:val="24"/>
        </w:rPr>
        <w:t xml:space="preserve">itle of the work </w:t>
      </w:r>
      <w:r w:rsidR="00217D98" w:rsidRPr="00217D98">
        <w:rPr>
          <w:rFonts w:ascii="Arial" w:hAnsi="Arial" w:cs="Arial"/>
          <w:sz w:val="24"/>
          <w:szCs w:val="24"/>
        </w:rPr>
        <w:t xml:space="preserve">is in </w:t>
      </w:r>
      <w:r w:rsidR="00BE4F9D" w:rsidRPr="00217D98">
        <w:rPr>
          <w:rFonts w:ascii="Arial" w:hAnsi="Arial" w:cs="Arial"/>
          <w:sz w:val="24"/>
          <w:szCs w:val="24"/>
        </w:rPr>
        <w:t>German,</w:t>
      </w:r>
      <w:r w:rsidR="00217D98" w:rsidRPr="00217D98">
        <w:rPr>
          <w:rFonts w:ascii="Arial" w:hAnsi="Arial" w:cs="Arial"/>
          <w:sz w:val="24"/>
          <w:szCs w:val="24"/>
        </w:rPr>
        <w:t xml:space="preserve"> and it says ‘</w:t>
      </w:r>
      <w:r w:rsidR="00217D98" w:rsidRPr="00217D98">
        <w:rPr>
          <w:rFonts w:ascii="Arial" w:hAnsi="Arial" w:cs="Arial"/>
          <w:sz w:val="24"/>
          <w:szCs w:val="24"/>
        </w:rPr>
        <w:t>Bin Gleich Zurück</w:t>
      </w:r>
      <w:r w:rsidR="00217D98" w:rsidRPr="00217D98">
        <w:rPr>
          <w:rFonts w:ascii="Arial" w:hAnsi="Arial" w:cs="Arial"/>
          <w:sz w:val="24"/>
          <w:szCs w:val="24"/>
        </w:rPr>
        <w:t xml:space="preserve">’, however more context is revealed when translating into English as it means ‘be right back’, </w:t>
      </w:r>
      <w:r w:rsidR="00217D98">
        <w:rPr>
          <w:rFonts w:ascii="Arial" w:hAnsi="Arial" w:cs="Arial"/>
          <w:sz w:val="24"/>
          <w:szCs w:val="24"/>
        </w:rPr>
        <w:t>this</w:t>
      </w:r>
      <w:r w:rsidR="00BE4F9D">
        <w:rPr>
          <w:rFonts w:ascii="Arial" w:hAnsi="Arial" w:cs="Arial"/>
          <w:sz w:val="24"/>
          <w:szCs w:val="24"/>
        </w:rPr>
        <w:t xml:space="preserve"> can create </w:t>
      </w:r>
      <w:r w:rsidR="00217D98">
        <w:rPr>
          <w:rFonts w:ascii="Arial" w:hAnsi="Arial" w:cs="Arial"/>
          <w:sz w:val="24"/>
          <w:szCs w:val="24"/>
        </w:rPr>
        <w:t>intrigue and</w:t>
      </w:r>
      <w:r w:rsidR="00BE4F9D">
        <w:rPr>
          <w:rFonts w:ascii="Arial" w:hAnsi="Arial" w:cs="Arial"/>
          <w:sz w:val="24"/>
          <w:szCs w:val="24"/>
        </w:rPr>
        <w:t xml:space="preserve"> </w:t>
      </w:r>
      <w:r w:rsidR="00217D98">
        <w:rPr>
          <w:rFonts w:ascii="Arial" w:hAnsi="Arial" w:cs="Arial"/>
          <w:sz w:val="24"/>
          <w:szCs w:val="24"/>
        </w:rPr>
        <w:t xml:space="preserve">mystery that brings forth more questions then answers. </w:t>
      </w:r>
      <w:r w:rsidR="00BE4F9D">
        <w:rPr>
          <w:rFonts w:ascii="Arial" w:hAnsi="Arial" w:cs="Arial"/>
          <w:sz w:val="24"/>
          <w:szCs w:val="24"/>
        </w:rPr>
        <w:t xml:space="preserve">How long have they been gone? Was this someone that did not get the chance to come right back? It creates an eery atmosphere as the shadow gives the impression of something rather ghost like, </w:t>
      </w:r>
      <w:r w:rsidR="002A1D0B">
        <w:rPr>
          <w:rFonts w:ascii="Arial" w:hAnsi="Arial" w:cs="Arial"/>
          <w:sz w:val="24"/>
          <w:szCs w:val="24"/>
        </w:rPr>
        <w:t>almost as though the shadow is illustrating what the chair is haunted by. As mentioned previously this photogram would have worked</w:t>
      </w:r>
      <w:r w:rsidR="00274645">
        <w:rPr>
          <w:rFonts w:ascii="Arial" w:hAnsi="Arial" w:cs="Arial"/>
          <w:sz w:val="24"/>
          <w:szCs w:val="24"/>
        </w:rPr>
        <w:t xml:space="preserve"> its own piece with</w:t>
      </w:r>
      <w:r w:rsidR="002A1D0B">
        <w:rPr>
          <w:rFonts w:ascii="Arial" w:hAnsi="Arial" w:cs="Arial"/>
          <w:sz w:val="24"/>
          <w:szCs w:val="24"/>
        </w:rPr>
        <w:t xml:space="preserve"> </w:t>
      </w:r>
      <w:r w:rsidR="00274645">
        <w:rPr>
          <w:rFonts w:ascii="Arial" w:hAnsi="Arial" w:cs="Arial"/>
          <w:sz w:val="24"/>
          <w:szCs w:val="24"/>
        </w:rPr>
        <w:t>an essence of</w:t>
      </w:r>
      <w:r w:rsidR="002A1D0B">
        <w:rPr>
          <w:rFonts w:ascii="Arial" w:hAnsi="Arial" w:cs="Arial"/>
          <w:sz w:val="24"/>
          <w:szCs w:val="24"/>
        </w:rPr>
        <w:t xml:space="preserve"> reminiscence and links to </w:t>
      </w:r>
      <w:r w:rsidR="002A1D0B">
        <w:rPr>
          <w:rFonts w:ascii="Arial" w:hAnsi="Arial" w:cs="Arial"/>
          <w:sz w:val="24"/>
          <w:szCs w:val="24"/>
        </w:rPr>
        <w:t>‘</w:t>
      </w:r>
      <w:r w:rsidR="00274645">
        <w:rPr>
          <w:rFonts w:ascii="Arial" w:hAnsi="Arial" w:cs="Arial"/>
          <w:sz w:val="24"/>
          <w:szCs w:val="24"/>
        </w:rPr>
        <w:t>h</w:t>
      </w:r>
      <w:r w:rsidR="002A1D0B">
        <w:rPr>
          <w:rFonts w:ascii="Arial" w:hAnsi="Arial" w:cs="Arial"/>
          <w:sz w:val="24"/>
          <w:szCs w:val="24"/>
        </w:rPr>
        <w:t>auntology’ (Derrida, 1993, p.202)</w:t>
      </w:r>
      <w:r w:rsidR="002A1D0B">
        <w:rPr>
          <w:rFonts w:ascii="Arial" w:hAnsi="Arial" w:cs="Arial"/>
          <w:sz w:val="24"/>
          <w:szCs w:val="24"/>
        </w:rPr>
        <w:t xml:space="preserve">, however, by displaying the image on the floor like how it was </w:t>
      </w:r>
      <w:r w:rsidR="00274645">
        <w:rPr>
          <w:rFonts w:ascii="Arial" w:hAnsi="Arial" w:cs="Arial"/>
          <w:sz w:val="24"/>
          <w:szCs w:val="24"/>
        </w:rPr>
        <w:t>when</w:t>
      </w:r>
      <w:r w:rsidR="002A1D0B">
        <w:rPr>
          <w:rFonts w:ascii="Arial" w:hAnsi="Arial" w:cs="Arial"/>
          <w:sz w:val="24"/>
          <w:szCs w:val="24"/>
        </w:rPr>
        <w:t xml:space="preserve"> captured initially and </w:t>
      </w:r>
      <w:r w:rsidR="00274645">
        <w:rPr>
          <w:rFonts w:ascii="Arial" w:hAnsi="Arial" w:cs="Arial"/>
          <w:sz w:val="24"/>
          <w:szCs w:val="24"/>
        </w:rPr>
        <w:t xml:space="preserve">simply </w:t>
      </w:r>
      <w:r w:rsidR="002A1D0B">
        <w:rPr>
          <w:rFonts w:ascii="Arial" w:hAnsi="Arial" w:cs="Arial"/>
          <w:sz w:val="24"/>
          <w:szCs w:val="24"/>
        </w:rPr>
        <w:t>adding the chair</w:t>
      </w:r>
      <w:r w:rsidR="00274645">
        <w:rPr>
          <w:rFonts w:ascii="Arial" w:hAnsi="Arial" w:cs="Arial"/>
          <w:sz w:val="24"/>
          <w:szCs w:val="24"/>
        </w:rPr>
        <w:t xml:space="preserve"> as well where it was initially gives the work more depth. Causing the imagery to become that much stronger not only with what it represents but also with its links to </w:t>
      </w:r>
      <w:r w:rsidR="00274645">
        <w:rPr>
          <w:rFonts w:ascii="Arial" w:hAnsi="Arial" w:cs="Arial"/>
          <w:sz w:val="24"/>
          <w:szCs w:val="24"/>
        </w:rPr>
        <w:t xml:space="preserve">‘hauntology’ </w:t>
      </w:r>
      <w:bookmarkStart w:id="24" w:name="_Hlk164454819"/>
      <w:r w:rsidR="00274645">
        <w:rPr>
          <w:rFonts w:ascii="Arial" w:hAnsi="Arial" w:cs="Arial"/>
          <w:sz w:val="24"/>
          <w:szCs w:val="24"/>
        </w:rPr>
        <w:t>(Derrida, 1993, p.202)</w:t>
      </w:r>
      <w:bookmarkEnd w:id="24"/>
      <w:r w:rsidR="00274645">
        <w:rPr>
          <w:rFonts w:ascii="Arial" w:hAnsi="Arial" w:cs="Arial"/>
          <w:sz w:val="24"/>
          <w:szCs w:val="24"/>
        </w:rPr>
        <w:t>.</w:t>
      </w:r>
      <w:r w:rsidR="00F47311" w:rsidRPr="00F47311">
        <w:rPr>
          <w:rFonts w:ascii="Arial" w:hAnsi="Arial" w:cs="Arial"/>
          <w:i/>
          <w:iCs/>
          <w:sz w:val="24"/>
          <w:szCs w:val="24"/>
        </w:rPr>
        <w:t xml:space="preserve"> </w:t>
      </w:r>
    </w:p>
    <w:p w14:paraId="36A2A549" w14:textId="36A3EFA7" w:rsidR="00F47311" w:rsidRPr="00F47311" w:rsidRDefault="00F47311" w:rsidP="00F47311">
      <w:pPr>
        <w:spacing w:line="480" w:lineRule="auto"/>
        <w:jc w:val="both"/>
        <w:rPr>
          <w:rFonts w:ascii="Arial" w:hAnsi="Arial" w:cs="Arial"/>
          <w:sz w:val="24"/>
          <w:szCs w:val="24"/>
        </w:rPr>
      </w:pPr>
      <w:r>
        <w:rPr>
          <w:rFonts w:ascii="Arial" w:hAnsi="Arial" w:cs="Arial"/>
          <w:sz w:val="24"/>
          <w:szCs w:val="24"/>
        </w:rPr>
        <w:t>In terms of</w:t>
      </w:r>
      <w:r w:rsidRPr="00F47311">
        <w:rPr>
          <w:rFonts w:ascii="Arial" w:hAnsi="Arial" w:cs="Arial"/>
          <w:sz w:val="24"/>
          <w:szCs w:val="24"/>
        </w:rPr>
        <w:t xml:space="preserve"> ‘hauntology’ (Derrida, 1993, p.202)</w:t>
      </w:r>
      <w:r>
        <w:rPr>
          <w:rFonts w:ascii="Arial" w:hAnsi="Arial" w:cs="Arial"/>
          <w:sz w:val="24"/>
          <w:szCs w:val="24"/>
        </w:rPr>
        <w:t xml:space="preserve"> this work embodies not only what it is </w:t>
      </w:r>
      <w:r w:rsidR="00F6649C">
        <w:rPr>
          <w:rFonts w:ascii="Arial" w:hAnsi="Arial" w:cs="Arial"/>
          <w:sz w:val="24"/>
          <w:szCs w:val="24"/>
        </w:rPr>
        <w:t>about but</w:t>
      </w:r>
      <w:r>
        <w:rPr>
          <w:rFonts w:ascii="Arial" w:hAnsi="Arial" w:cs="Arial"/>
          <w:sz w:val="24"/>
          <w:szCs w:val="24"/>
        </w:rPr>
        <w:t xml:space="preserve"> is quite literally a visual representation of what Derrida implies with his concept. The presence of something that once was, a reflection of the past that is imprinted in the space and constantly haunting the present with its presence. </w:t>
      </w:r>
      <w:r w:rsidR="00F6649C">
        <w:rPr>
          <w:rFonts w:ascii="Arial" w:hAnsi="Arial" w:cs="Arial"/>
          <w:sz w:val="24"/>
          <w:szCs w:val="24"/>
        </w:rPr>
        <w:t xml:space="preserve">Almost </w:t>
      </w:r>
      <w:r>
        <w:rPr>
          <w:rFonts w:ascii="Arial" w:hAnsi="Arial" w:cs="Arial"/>
          <w:sz w:val="24"/>
          <w:szCs w:val="24"/>
        </w:rPr>
        <w:t>as though the person who will ‘be right back’ is still haunting who ever that was said to by the presence of the chair they once sat in</w:t>
      </w:r>
      <w:r w:rsidR="00F6649C">
        <w:rPr>
          <w:rFonts w:ascii="Arial" w:hAnsi="Arial" w:cs="Arial"/>
          <w:sz w:val="24"/>
          <w:szCs w:val="24"/>
        </w:rPr>
        <w:t xml:space="preserve">, as </w:t>
      </w:r>
      <w:r w:rsidR="007C5311">
        <w:rPr>
          <w:rFonts w:ascii="Arial" w:hAnsi="Arial" w:cs="Arial"/>
          <w:sz w:val="24"/>
          <w:szCs w:val="24"/>
        </w:rPr>
        <w:t>if the</w:t>
      </w:r>
      <w:r>
        <w:rPr>
          <w:rFonts w:ascii="Arial" w:hAnsi="Arial" w:cs="Arial"/>
          <w:sz w:val="24"/>
          <w:szCs w:val="24"/>
        </w:rPr>
        <w:t xml:space="preserve"> memory has been preserved and the chair</w:t>
      </w:r>
      <w:r w:rsidR="00F868BD">
        <w:rPr>
          <w:rFonts w:ascii="Arial" w:hAnsi="Arial" w:cs="Arial"/>
          <w:sz w:val="24"/>
          <w:szCs w:val="24"/>
        </w:rPr>
        <w:t xml:space="preserve"> having not been sat in since. The way this moment is caught in a freeze </w:t>
      </w:r>
      <w:r w:rsidR="00F868BD">
        <w:rPr>
          <w:rFonts w:ascii="Arial" w:hAnsi="Arial" w:cs="Arial"/>
          <w:sz w:val="24"/>
          <w:szCs w:val="24"/>
        </w:rPr>
        <w:lastRenderedPageBreak/>
        <w:t>frame loop almost give</w:t>
      </w:r>
      <w:r w:rsidR="00F6649C">
        <w:rPr>
          <w:rFonts w:ascii="Arial" w:hAnsi="Arial" w:cs="Arial"/>
          <w:sz w:val="24"/>
          <w:szCs w:val="24"/>
        </w:rPr>
        <w:t>s</w:t>
      </w:r>
      <w:r w:rsidR="00F868BD">
        <w:rPr>
          <w:rFonts w:ascii="Arial" w:hAnsi="Arial" w:cs="Arial"/>
          <w:sz w:val="24"/>
          <w:szCs w:val="24"/>
        </w:rPr>
        <w:t xml:space="preserve"> the impression that the memory still plays on the person to whom it was said to every time the chair is </w:t>
      </w:r>
      <w:r w:rsidR="007C5311">
        <w:rPr>
          <w:rFonts w:ascii="Arial" w:hAnsi="Arial" w:cs="Arial"/>
          <w:sz w:val="24"/>
          <w:szCs w:val="24"/>
        </w:rPr>
        <w:t>looked at</w:t>
      </w:r>
      <w:r w:rsidR="00F868BD">
        <w:rPr>
          <w:rFonts w:ascii="Arial" w:hAnsi="Arial" w:cs="Arial"/>
          <w:sz w:val="24"/>
          <w:szCs w:val="24"/>
        </w:rPr>
        <w:t>.</w:t>
      </w:r>
      <w:r w:rsidR="00F6649C">
        <w:rPr>
          <w:rFonts w:ascii="Arial" w:hAnsi="Arial" w:cs="Arial"/>
          <w:sz w:val="24"/>
          <w:szCs w:val="24"/>
        </w:rPr>
        <w:t xml:space="preserve"> T</w:t>
      </w:r>
      <w:r w:rsidR="00F868BD">
        <w:rPr>
          <w:rFonts w:ascii="Arial" w:hAnsi="Arial" w:cs="Arial"/>
          <w:sz w:val="24"/>
          <w:szCs w:val="24"/>
        </w:rPr>
        <w:t xml:space="preserve">hat may not necessarily be the narrative behind the chair, but </w:t>
      </w:r>
      <w:r w:rsidR="00F6649C">
        <w:rPr>
          <w:rFonts w:ascii="Arial" w:hAnsi="Arial" w:cs="Arial"/>
          <w:sz w:val="24"/>
          <w:szCs w:val="24"/>
        </w:rPr>
        <w:t xml:space="preserve">this </w:t>
      </w:r>
      <w:r w:rsidR="007C5311">
        <w:rPr>
          <w:rFonts w:ascii="Arial" w:hAnsi="Arial" w:cs="Arial"/>
          <w:sz w:val="24"/>
          <w:szCs w:val="24"/>
        </w:rPr>
        <w:t>does tell</w:t>
      </w:r>
      <w:r w:rsidR="00F868BD">
        <w:rPr>
          <w:rFonts w:ascii="Arial" w:hAnsi="Arial" w:cs="Arial"/>
          <w:sz w:val="24"/>
          <w:szCs w:val="24"/>
        </w:rPr>
        <w:t xml:space="preserve"> a story of what once was by the scene created </w:t>
      </w:r>
      <w:r w:rsidR="007C5311">
        <w:rPr>
          <w:rFonts w:ascii="Arial" w:hAnsi="Arial" w:cs="Arial"/>
          <w:sz w:val="24"/>
          <w:szCs w:val="24"/>
        </w:rPr>
        <w:t xml:space="preserve">from </w:t>
      </w:r>
      <w:r w:rsidR="00F868BD">
        <w:rPr>
          <w:rFonts w:ascii="Arial" w:hAnsi="Arial" w:cs="Arial"/>
          <w:sz w:val="24"/>
          <w:szCs w:val="24"/>
        </w:rPr>
        <w:t xml:space="preserve">combining both the photographic image and the placement of the object. </w:t>
      </w:r>
      <w:r w:rsidR="007C5311">
        <w:rPr>
          <w:rFonts w:ascii="Arial" w:hAnsi="Arial" w:cs="Arial"/>
          <w:sz w:val="24"/>
          <w:szCs w:val="24"/>
        </w:rPr>
        <w:t>This goes on to f</w:t>
      </w:r>
      <w:r w:rsidR="00F868BD">
        <w:rPr>
          <w:rFonts w:ascii="Arial" w:hAnsi="Arial" w:cs="Arial"/>
          <w:sz w:val="24"/>
          <w:szCs w:val="24"/>
        </w:rPr>
        <w:t>urther emphasis</w:t>
      </w:r>
      <w:r w:rsidR="007C5311">
        <w:rPr>
          <w:rFonts w:ascii="Arial" w:hAnsi="Arial" w:cs="Arial"/>
          <w:sz w:val="24"/>
          <w:szCs w:val="24"/>
        </w:rPr>
        <w:t>e</w:t>
      </w:r>
      <w:r w:rsidR="00F868BD">
        <w:rPr>
          <w:rFonts w:ascii="Arial" w:hAnsi="Arial" w:cs="Arial"/>
          <w:sz w:val="24"/>
          <w:szCs w:val="24"/>
        </w:rPr>
        <w:t xml:space="preserve"> the power that not only an image can have but the atmosphere given off by the presence of an object, how </w:t>
      </w:r>
      <w:r w:rsidR="00F6649C">
        <w:rPr>
          <w:rFonts w:ascii="Arial" w:hAnsi="Arial" w:cs="Arial"/>
          <w:sz w:val="24"/>
          <w:szCs w:val="24"/>
        </w:rPr>
        <w:t xml:space="preserve">when </w:t>
      </w:r>
      <w:r w:rsidR="00F868BD">
        <w:rPr>
          <w:rFonts w:ascii="Arial" w:hAnsi="Arial" w:cs="Arial"/>
          <w:sz w:val="24"/>
          <w:szCs w:val="24"/>
        </w:rPr>
        <w:t xml:space="preserve">both alone can </w:t>
      </w:r>
      <w:r w:rsidR="007C5311">
        <w:rPr>
          <w:rFonts w:ascii="Arial" w:hAnsi="Arial" w:cs="Arial"/>
          <w:sz w:val="24"/>
          <w:szCs w:val="24"/>
        </w:rPr>
        <w:t xml:space="preserve">be seen to have </w:t>
      </w:r>
      <w:r w:rsidR="00F6649C">
        <w:rPr>
          <w:rFonts w:ascii="Arial" w:hAnsi="Arial" w:cs="Arial"/>
          <w:sz w:val="24"/>
          <w:szCs w:val="24"/>
        </w:rPr>
        <w:t>traces of the past that linger with a ghost like essence</w:t>
      </w:r>
      <w:r w:rsidR="00F868BD">
        <w:rPr>
          <w:rFonts w:ascii="Arial" w:hAnsi="Arial" w:cs="Arial"/>
          <w:sz w:val="24"/>
          <w:szCs w:val="24"/>
        </w:rPr>
        <w:t xml:space="preserve">, but together can illustrate memory </w:t>
      </w:r>
      <w:r w:rsidR="007C5311">
        <w:rPr>
          <w:rFonts w:ascii="Arial" w:hAnsi="Arial" w:cs="Arial"/>
          <w:sz w:val="24"/>
          <w:szCs w:val="24"/>
        </w:rPr>
        <w:t xml:space="preserve">and </w:t>
      </w:r>
      <w:r w:rsidR="00F868BD">
        <w:rPr>
          <w:rFonts w:ascii="Arial" w:hAnsi="Arial" w:cs="Arial"/>
          <w:sz w:val="24"/>
          <w:szCs w:val="24"/>
        </w:rPr>
        <w:t>express</w:t>
      </w:r>
      <w:r w:rsidR="007C5311">
        <w:rPr>
          <w:rFonts w:ascii="Arial" w:hAnsi="Arial" w:cs="Arial"/>
          <w:sz w:val="24"/>
          <w:szCs w:val="24"/>
        </w:rPr>
        <w:t xml:space="preserve"> </w:t>
      </w:r>
      <w:r w:rsidR="00F868BD">
        <w:rPr>
          <w:rFonts w:ascii="Arial" w:hAnsi="Arial" w:cs="Arial"/>
          <w:sz w:val="24"/>
          <w:szCs w:val="24"/>
        </w:rPr>
        <w:t>significance</w:t>
      </w:r>
      <w:r w:rsidR="00ED36A9">
        <w:rPr>
          <w:rFonts w:ascii="Arial" w:hAnsi="Arial" w:cs="Arial"/>
          <w:sz w:val="24"/>
          <w:szCs w:val="24"/>
        </w:rPr>
        <w:t>. C</w:t>
      </w:r>
      <w:r w:rsidR="00F868BD">
        <w:rPr>
          <w:rFonts w:ascii="Arial" w:hAnsi="Arial" w:cs="Arial"/>
          <w:sz w:val="24"/>
          <w:szCs w:val="24"/>
        </w:rPr>
        <w:t>ombi</w:t>
      </w:r>
      <w:r w:rsidR="007C5311">
        <w:rPr>
          <w:rFonts w:ascii="Arial" w:hAnsi="Arial" w:cs="Arial"/>
          <w:sz w:val="24"/>
          <w:szCs w:val="24"/>
        </w:rPr>
        <w:t xml:space="preserve">ned </w:t>
      </w:r>
      <w:r w:rsidR="00F868BD">
        <w:rPr>
          <w:rFonts w:ascii="Arial" w:hAnsi="Arial" w:cs="Arial"/>
          <w:sz w:val="24"/>
          <w:szCs w:val="24"/>
        </w:rPr>
        <w:t xml:space="preserve">they </w:t>
      </w:r>
      <w:r w:rsidR="007C5311">
        <w:rPr>
          <w:rFonts w:ascii="Arial" w:hAnsi="Arial" w:cs="Arial"/>
          <w:sz w:val="24"/>
          <w:szCs w:val="24"/>
        </w:rPr>
        <w:t xml:space="preserve">can be seen to </w:t>
      </w:r>
      <w:r w:rsidR="00F868BD">
        <w:rPr>
          <w:rFonts w:ascii="Arial" w:hAnsi="Arial" w:cs="Arial"/>
          <w:sz w:val="24"/>
          <w:szCs w:val="24"/>
        </w:rPr>
        <w:t>emphasis the concept that is ‘</w:t>
      </w:r>
      <w:r w:rsidR="00F868BD" w:rsidRPr="00F47311">
        <w:rPr>
          <w:rFonts w:ascii="Arial" w:hAnsi="Arial" w:cs="Arial"/>
          <w:sz w:val="24"/>
          <w:szCs w:val="24"/>
        </w:rPr>
        <w:t>hauntology’ (Derrida, 1993, p.202</w:t>
      </w:r>
      <w:r w:rsidR="00F868BD">
        <w:rPr>
          <w:rFonts w:ascii="Arial" w:hAnsi="Arial" w:cs="Arial"/>
          <w:sz w:val="24"/>
          <w:szCs w:val="24"/>
        </w:rPr>
        <w:t>).</w:t>
      </w:r>
    </w:p>
    <w:p w14:paraId="4F7703CF" w14:textId="56501D3F" w:rsidR="00C87A09" w:rsidRPr="00217495" w:rsidRDefault="00C87A09" w:rsidP="00C87A09">
      <w:pPr>
        <w:rPr>
          <w:rFonts w:ascii="Arial" w:hAnsi="Arial" w:cs="Arial"/>
          <w:sz w:val="24"/>
          <w:szCs w:val="24"/>
        </w:rPr>
      </w:pPr>
      <w:r>
        <w:rPr>
          <w:rFonts w:ascii="Arial" w:hAnsi="Arial" w:cs="Arial"/>
          <w:sz w:val="24"/>
          <w:szCs w:val="24"/>
        </w:rPr>
        <w:br w:type="page"/>
      </w:r>
    </w:p>
    <w:p w14:paraId="3E71D8E5" w14:textId="40B9F2DE" w:rsidR="00CC1ECE" w:rsidRDefault="00D10F62" w:rsidP="00583663">
      <w:pPr>
        <w:pStyle w:val="Heading1"/>
        <w:jc w:val="center"/>
        <w:rPr>
          <w:rFonts w:ascii="Arial" w:hAnsi="Arial" w:cs="Arial"/>
          <w:color w:val="000000" w:themeColor="text1"/>
          <w:sz w:val="28"/>
          <w:szCs w:val="28"/>
        </w:rPr>
      </w:pPr>
      <w:bookmarkStart w:id="25" w:name="_Toc152768543"/>
      <w:r w:rsidRPr="00217495">
        <w:rPr>
          <w:rFonts w:ascii="Arial" w:hAnsi="Arial" w:cs="Arial"/>
          <w:color w:val="000000" w:themeColor="text1"/>
          <w:sz w:val="28"/>
          <w:szCs w:val="28"/>
        </w:rPr>
        <w:lastRenderedPageBreak/>
        <w:t>Conclusion</w:t>
      </w:r>
      <w:bookmarkEnd w:id="25"/>
    </w:p>
    <w:p w14:paraId="69DD4959" w14:textId="77777777" w:rsidR="00AE1E39" w:rsidRDefault="00AE1E39" w:rsidP="00AE1E39">
      <w:pPr>
        <w:rPr>
          <w:rFonts w:ascii="Arial" w:hAnsi="Arial" w:cs="Arial"/>
          <w:color w:val="000000" w:themeColor="text1"/>
          <w:sz w:val="28"/>
          <w:szCs w:val="28"/>
        </w:rPr>
      </w:pPr>
      <w:bookmarkStart w:id="26" w:name="_Toc152768544"/>
    </w:p>
    <w:p w14:paraId="2ABA46D8" w14:textId="2D1D57E9" w:rsidR="00893C0B" w:rsidRPr="00602DBF" w:rsidRDefault="00893C0B" w:rsidP="00AE1E39">
      <w:pPr>
        <w:spacing w:line="480" w:lineRule="auto"/>
        <w:jc w:val="both"/>
        <w:rPr>
          <w:rFonts w:ascii="Arial" w:hAnsi="Arial" w:cs="Arial"/>
          <w:color w:val="000000" w:themeColor="text1"/>
          <w:sz w:val="24"/>
          <w:szCs w:val="24"/>
        </w:rPr>
      </w:pPr>
      <w:r w:rsidRPr="00602DBF">
        <w:rPr>
          <w:rFonts w:ascii="Arial" w:hAnsi="Arial" w:cs="Arial"/>
          <w:color w:val="000000" w:themeColor="text1"/>
          <w:sz w:val="24"/>
          <w:szCs w:val="24"/>
        </w:rPr>
        <w:t>From the research I have done here and the insight I have gained through my own practice, there is no doubt that hauntology is a perspective of art that is not discussed enough. There are deep personal stories that tie people to the things that they own and the way that this can impact the perceived value of these objects. The strong ties we create as people and individuals, to one another, are carried through into the objects that we leave behind. The curious way in which we can find these links in artworks that we have never seen before, but they can still affect us so personally, is something that I would like to study further.</w:t>
      </w:r>
    </w:p>
    <w:p w14:paraId="0D3E131B" w14:textId="7C4C08CC" w:rsidR="00893C0B" w:rsidRPr="00602DBF" w:rsidRDefault="00893C0B" w:rsidP="00AE1E39">
      <w:pPr>
        <w:spacing w:line="480" w:lineRule="auto"/>
        <w:jc w:val="both"/>
        <w:rPr>
          <w:rFonts w:ascii="Arial" w:hAnsi="Arial" w:cs="Arial"/>
          <w:color w:val="000000" w:themeColor="text1"/>
          <w:sz w:val="24"/>
          <w:szCs w:val="24"/>
        </w:rPr>
      </w:pPr>
      <w:r w:rsidRPr="00602DBF">
        <w:rPr>
          <w:rFonts w:ascii="Arial" w:hAnsi="Arial" w:cs="Arial"/>
          <w:color w:val="000000" w:themeColor="text1"/>
          <w:sz w:val="24"/>
          <w:szCs w:val="24"/>
        </w:rPr>
        <w:t>Is there a way to provoke these feelings intentionally in people? It would be interesting to see if there was a way to conjure a sense of haunting through shared nostalgia</w:t>
      </w:r>
      <w:r w:rsidR="00060B3F" w:rsidRPr="00602DBF">
        <w:rPr>
          <w:rFonts w:ascii="Arial" w:hAnsi="Arial" w:cs="Arial"/>
          <w:color w:val="000000" w:themeColor="text1"/>
          <w:sz w:val="24"/>
          <w:szCs w:val="24"/>
        </w:rPr>
        <w:t xml:space="preserve">, as we all unknowingly have a shared history. History doesn’t mean centuries ago, as our history is in every moment that passes. This would allow a different perception of haunting, to play on this idea of the ‘throwback’ and allow it to be seen as the new age of haunting moments. </w:t>
      </w:r>
    </w:p>
    <w:p w14:paraId="7B2978B1" w14:textId="670E4D59" w:rsidR="00AE1E39" w:rsidRPr="00AE1E39" w:rsidRDefault="00AE1E39" w:rsidP="00AE1E3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Hauntology is more than just photograph</w:t>
      </w:r>
      <w:r w:rsidR="00ED36A9">
        <w:rPr>
          <w:rFonts w:ascii="Arial" w:hAnsi="Arial" w:cs="Arial"/>
          <w:color w:val="000000" w:themeColor="text1"/>
          <w:sz w:val="24"/>
          <w:szCs w:val="24"/>
        </w:rPr>
        <w:t>s</w:t>
      </w:r>
      <w:r>
        <w:rPr>
          <w:rFonts w:ascii="Arial" w:hAnsi="Arial" w:cs="Arial"/>
          <w:color w:val="000000" w:themeColor="text1"/>
          <w:sz w:val="24"/>
          <w:szCs w:val="24"/>
        </w:rPr>
        <w:t xml:space="preserve">, objects and </w:t>
      </w:r>
      <w:r w:rsidR="00ED36A9">
        <w:rPr>
          <w:rFonts w:ascii="Arial" w:hAnsi="Arial" w:cs="Arial"/>
          <w:color w:val="000000" w:themeColor="text1"/>
          <w:sz w:val="24"/>
          <w:szCs w:val="24"/>
        </w:rPr>
        <w:t>curation</w:t>
      </w:r>
      <w:r>
        <w:rPr>
          <w:rFonts w:ascii="Arial" w:hAnsi="Arial" w:cs="Arial"/>
          <w:color w:val="000000" w:themeColor="text1"/>
          <w:sz w:val="24"/>
          <w:szCs w:val="24"/>
        </w:rPr>
        <w:t xml:space="preserve">, it can be </w:t>
      </w:r>
      <w:r w:rsidR="008855DA">
        <w:rPr>
          <w:rFonts w:ascii="Arial" w:hAnsi="Arial" w:cs="Arial"/>
          <w:color w:val="000000" w:themeColor="text1"/>
          <w:sz w:val="24"/>
          <w:szCs w:val="24"/>
        </w:rPr>
        <w:t>reflected</w:t>
      </w:r>
      <w:r>
        <w:rPr>
          <w:rFonts w:ascii="Arial" w:hAnsi="Arial" w:cs="Arial"/>
          <w:color w:val="000000" w:themeColor="text1"/>
          <w:sz w:val="24"/>
          <w:szCs w:val="24"/>
        </w:rPr>
        <w:t xml:space="preserve"> and </w:t>
      </w:r>
      <w:r w:rsidR="008855DA">
        <w:rPr>
          <w:rFonts w:ascii="Arial" w:hAnsi="Arial" w:cs="Arial"/>
          <w:color w:val="000000" w:themeColor="text1"/>
          <w:sz w:val="24"/>
          <w:szCs w:val="24"/>
        </w:rPr>
        <w:t xml:space="preserve">found </w:t>
      </w:r>
      <w:r>
        <w:rPr>
          <w:rFonts w:ascii="Arial" w:hAnsi="Arial" w:cs="Arial"/>
          <w:color w:val="000000" w:themeColor="text1"/>
          <w:sz w:val="24"/>
          <w:szCs w:val="24"/>
        </w:rPr>
        <w:t>within any</w:t>
      </w:r>
      <w:r w:rsidR="00893C0B">
        <w:rPr>
          <w:rFonts w:ascii="Arial" w:hAnsi="Arial" w:cs="Arial"/>
          <w:color w:val="000000" w:themeColor="text1"/>
          <w:sz w:val="24"/>
          <w:szCs w:val="24"/>
        </w:rPr>
        <w:t xml:space="preserve"> scenario</w:t>
      </w:r>
      <w:r w:rsidR="008855DA">
        <w:rPr>
          <w:rFonts w:ascii="Arial" w:hAnsi="Arial" w:cs="Arial"/>
          <w:color w:val="000000" w:themeColor="text1"/>
          <w:sz w:val="24"/>
          <w:szCs w:val="24"/>
        </w:rPr>
        <w:t xml:space="preserve"> </w:t>
      </w:r>
      <w:r w:rsidR="00893C0B">
        <w:rPr>
          <w:rFonts w:ascii="Arial" w:hAnsi="Arial" w:cs="Arial"/>
          <w:color w:val="000000" w:themeColor="text1"/>
          <w:sz w:val="24"/>
          <w:szCs w:val="24"/>
        </w:rPr>
        <w:t>and</w:t>
      </w:r>
      <w:r w:rsidR="008855DA">
        <w:rPr>
          <w:rFonts w:ascii="Arial" w:hAnsi="Arial" w:cs="Arial"/>
          <w:color w:val="000000" w:themeColor="text1"/>
          <w:sz w:val="24"/>
          <w:szCs w:val="24"/>
        </w:rPr>
        <w:t xml:space="preserve"> any art practice</w:t>
      </w:r>
      <w:r>
        <w:rPr>
          <w:rFonts w:ascii="Arial" w:hAnsi="Arial" w:cs="Arial"/>
          <w:color w:val="000000" w:themeColor="text1"/>
          <w:sz w:val="24"/>
          <w:szCs w:val="24"/>
        </w:rPr>
        <w:t>. It could be the smallest trace</w:t>
      </w:r>
      <w:r w:rsidR="008855DA">
        <w:rPr>
          <w:rFonts w:ascii="Arial" w:hAnsi="Arial" w:cs="Arial"/>
          <w:color w:val="000000" w:themeColor="text1"/>
          <w:sz w:val="24"/>
          <w:szCs w:val="24"/>
        </w:rPr>
        <w:t xml:space="preserve"> that can perhaps go unnoticed</w:t>
      </w:r>
      <w:r w:rsidR="00ED36A9">
        <w:rPr>
          <w:rFonts w:ascii="Arial" w:hAnsi="Arial" w:cs="Arial"/>
          <w:color w:val="000000" w:themeColor="text1"/>
          <w:sz w:val="24"/>
          <w:szCs w:val="24"/>
        </w:rPr>
        <w:t xml:space="preserve">, it is </w:t>
      </w:r>
      <w:r>
        <w:rPr>
          <w:rFonts w:ascii="Arial" w:hAnsi="Arial" w:cs="Arial"/>
          <w:color w:val="000000" w:themeColor="text1"/>
          <w:sz w:val="24"/>
          <w:szCs w:val="24"/>
        </w:rPr>
        <w:t>something that</w:t>
      </w:r>
      <w:r w:rsidR="008855DA">
        <w:rPr>
          <w:rFonts w:ascii="Arial" w:hAnsi="Arial" w:cs="Arial"/>
          <w:color w:val="000000" w:themeColor="text1"/>
          <w:sz w:val="24"/>
          <w:szCs w:val="24"/>
        </w:rPr>
        <w:t xml:space="preserve"> is</w:t>
      </w:r>
      <w:r w:rsidR="00ED36A9">
        <w:rPr>
          <w:rFonts w:ascii="Arial" w:hAnsi="Arial" w:cs="Arial"/>
          <w:color w:val="000000" w:themeColor="text1"/>
          <w:sz w:val="24"/>
          <w:szCs w:val="24"/>
        </w:rPr>
        <w:t xml:space="preserve"> perhaps not considered</w:t>
      </w:r>
      <w:r>
        <w:rPr>
          <w:rFonts w:ascii="Arial" w:hAnsi="Arial" w:cs="Arial"/>
          <w:color w:val="000000" w:themeColor="text1"/>
          <w:sz w:val="24"/>
          <w:szCs w:val="24"/>
        </w:rPr>
        <w:t xml:space="preserve"> or addressed </w:t>
      </w:r>
      <w:r w:rsidR="008855DA">
        <w:rPr>
          <w:rFonts w:ascii="Arial" w:hAnsi="Arial" w:cs="Arial"/>
          <w:color w:val="000000" w:themeColor="text1"/>
          <w:sz w:val="24"/>
          <w:szCs w:val="24"/>
        </w:rPr>
        <w:t>as much</w:t>
      </w:r>
      <w:r>
        <w:rPr>
          <w:rFonts w:ascii="Arial" w:hAnsi="Arial" w:cs="Arial"/>
          <w:color w:val="000000" w:themeColor="text1"/>
          <w:sz w:val="24"/>
          <w:szCs w:val="24"/>
        </w:rPr>
        <w:t xml:space="preserve"> </w:t>
      </w:r>
      <w:r w:rsidR="008855DA">
        <w:rPr>
          <w:rFonts w:ascii="Arial" w:hAnsi="Arial" w:cs="Arial"/>
          <w:color w:val="000000" w:themeColor="text1"/>
          <w:sz w:val="24"/>
          <w:szCs w:val="24"/>
        </w:rPr>
        <w:t>in all art culture</w:t>
      </w:r>
      <w:r>
        <w:rPr>
          <w:rFonts w:ascii="Arial" w:hAnsi="Arial" w:cs="Arial"/>
          <w:color w:val="000000" w:themeColor="text1"/>
          <w:sz w:val="24"/>
          <w:szCs w:val="24"/>
        </w:rPr>
        <w:t xml:space="preserve">. </w:t>
      </w:r>
      <w:r w:rsidR="00ED36A9">
        <w:rPr>
          <w:rFonts w:ascii="Arial" w:hAnsi="Arial" w:cs="Arial"/>
          <w:color w:val="000000" w:themeColor="text1"/>
          <w:sz w:val="24"/>
          <w:szCs w:val="24"/>
        </w:rPr>
        <w:t xml:space="preserve">It is an important </w:t>
      </w:r>
      <w:r>
        <w:rPr>
          <w:rFonts w:ascii="Arial" w:hAnsi="Arial" w:cs="Arial"/>
          <w:color w:val="000000" w:themeColor="text1"/>
          <w:sz w:val="24"/>
          <w:szCs w:val="24"/>
        </w:rPr>
        <w:t>analysis or supporting concept as it carries a lot of depth</w:t>
      </w:r>
      <w:r w:rsidR="008855DA">
        <w:rPr>
          <w:rFonts w:ascii="Arial" w:hAnsi="Arial" w:cs="Arial"/>
          <w:color w:val="000000" w:themeColor="text1"/>
          <w:sz w:val="24"/>
          <w:szCs w:val="24"/>
        </w:rPr>
        <w:t xml:space="preserve">, weight and </w:t>
      </w:r>
      <w:r>
        <w:rPr>
          <w:rFonts w:ascii="Arial" w:hAnsi="Arial" w:cs="Arial"/>
          <w:color w:val="000000" w:themeColor="text1"/>
          <w:sz w:val="24"/>
          <w:szCs w:val="24"/>
        </w:rPr>
        <w:t xml:space="preserve">meaning </w:t>
      </w:r>
      <w:r w:rsidR="008855DA">
        <w:rPr>
          <w:rFonts w:ascii="Arial" w:hAnsi="Arial" w:cs="Arial"/>
          <w:color w:val="000000" w:themeColor="text1"/>
          <w:sz w:val="24"/>
          <w:szCs w:val="24"/>
        </w:rPr>
        <w:t xml:space="preserve">and </w:t>
      </w:r>
      <w:r w:rsidR="00ED36A9">
        <w:rPr>
          <w:rFonts w:ascii="Arial" w:hAnsi="Arial" w:cs="Arial"/>
          <w:color w:val="000000" w:themeColor="text1"/>
          <w:sz w:val="24"/>
          <w:szCs w:val="24"/>
        </w:rPr>
        <w:t xml:space="preserve">can </w:t>
      </w:r>
      <w:r w:rsidR="008855DA">
        <w:rPr>
          <w:rFonts w:ascii="Arial" w:hAnsi="Arial" w:cs="Arial"/>
          <w:color w:val="000000" w:themeColor="text1"/>
          <w:sz w:val="24"/>
          <w:szCs w:val="24"/>
        </w:rPr>
        <w:t xml:space="preserve">completely change </w:t>
      </w:r>
      <w:r w:rsidR="0087450E">
        <w:rPr>
          <w:rFonts w:ascii="Arial" w:hAnsi="Arial" w:cs="Arial"/>
          <w:color w:val="000000" w:themeColor="text1"/>
          <w:sz w:val="24"/>
          <w:szCs w:val="24"/>
        </w:rPr>
        <w:t>one’s</w:t>
      </w:r>
      <w:r w:rsidR="008855DA">
        <w:rPr>
          <w:rFonts w:ascii="Arial" w:hAnsi="Arial" w:cs="Arial"/>
          <w:color w:val="000000" w:themeColor="text1"/>
          <w:sz w:val="24"/>
          <w:szCs w:val="24"/>
        </w:rPr>
        <w:t xml:space="preserve"> perspective of something when hauntology is considered. In a similar way to pairing a piece of art with its description and meaning can completely change the way it</w:t>
      </w:r>
      <w:r w:rsidR="0087450E">
        <w:rPr>
          <w:rFonts w:ascii="Arial" w:hAnsi="Arial" w:cs="Arial"/>
          <w:color w:val="000000" w:themeColor="text1"/>
          <w:sz w:val="24"/>
          <w:szCs w:val="24"/>
        </w:rPr>
        <w:t xml:space="preserve"> is</w:t>
      </w:r>
      <w:r w:rsidR="008855DA">
        <w:rPr>
          <w:rFonts w:ascii="Arial" w:hAnsi="Arial" w:cs="Arial"/>
          <w:color w:val="000000" w:themeColor="text1"/>
          <w:sz w:val="24"/>
          <w:szCs w:val="24"/>
        </w:rPr>
        <w:t xml:space="preserve"> viewed so can being able to look beyond that and pair that description with </w:t>
      </w:r>
      <w:r w:rsidR="0087450E">
        <w:rPr>
          <w:rFonts w:ascii="Arial" w:hAnsi="Arial" w:cs="Arial"/>
          <w:color w:val="000000" w:themeColor="text1"/>
          <w:sz w:val="24"/>
          <w:szCs w:val="24"/>
        </w:rPr>
        <w:t xml:space="preserve">the concept of hauntology can truly add a </w:t>
      </w:r>
      <w:r w:rsidR="002B6859">
        <w:rPr>
          <w:rFonts w:ascii="Arial" w:hAnsi="Arial" w:cs="Arial"/>
          <w:color w:val="000000" w:themeColor="text1"/>
          <w:sz w:val="24"/>
          <w:szCs w:val="24"/>
        </w:rPr>
        <w:t>deeper-rooted</w:t>
      </w:r>
      <w:r w:rsidR="0087450E">
        <w:rPr>
          <w:rFonts w:ascii="Arial" w:hAnsi="Arial" w:cs="Arial"/>
          <w:color w:val="000000" w:themeColor="text1"/>
          <w:sz w:val="24"/>
          <w:szCs w:val="24"/>
        </w:rPr>
        <w:t xml:space="preserve"> theory. As discussed within my own practice being able </w:t>
      </w:r>
      <w:r w:rsidR="0087450E">
        <w:rPr>
          <w:rFonts w:ascii="Arial" w:hAnsi="Arial" w:cs="Arial"/>
          <w:color w:val="000000" w:themeColor="text1"/>
          <w:sz w:val="24"/>
          <w:szCs w:val="24"/>
        </w:rPr>
        <w:lastRenderedPageBreak/>
        <w:t>to acknowledge my works links to hauntology changed my outlook on my practice and made me consider ways of pushing this concept further</w:t>
      </w:r>
      <w:r w:rsidR="003E4872">
        <w:rPr>
          <w:rFonts w:ascii="Arial" w:hAnsi="Arial" w:cs="Arial"/>
          <w:color w:val="000000" w:themeColor="text1"/>
          <w:sz w:val="24"/>
          <w:szCs w:val="24"/>
        </w:rPr>
        <w:t>.</w:t>
      </w:r>
    </w:p>
    <w:p w14:paraId="0E4260E6" w14:textId="6F5CE56B" w:rsidR="00AE1E39" w:rsidRDefault="00AE1E39" w:rsidP="00AE1E39">
      <w:pPr>
        <w:rPr>
          <w:rFonts w:ascii="Arial" w:hAnsi="Arial" w:cs="Arial"/>
          <w:color w:val="000000" w:themeColor="text1"/>
          <w:sz w:val="28"/>
          <w:szCs w:val="28"/>
        </w:rPr>
      </w:pPr>
    </w:p>
    <w:p w14:paraId="6259F428" w14:textId="77777777" w:rsidR="00AE1E39" w:rsidRDefault="00AE1E39">
      <w:pPr>
        <w:rPr>
          <w:rFonts w:ascii="Arial" w:hAnsi="Arial" w:cs="Arial"/>
          <w:color w:val="000000" w:themeColor="text1"/>
          <w:sz w:val="28"/>
          <w:szCs w:val="28"/>
        </w:rPr>
      </w:pPr>
      <w:r>
        <w:rPr>
          <w:rFonts w:ascii="Arial" w:hAnsi="Arial" w:cs="Arial"/>
          <w:color w:val="000000" w:themeColor="text1"/>
          <w:sz w:val="28"/>
          <w:szCs w:val="28"/>
        </w:rPr>
        <w:br w:type="page"/>
      </w:r>
    </w:p>
    <w:p w14:paraId="4DBD3122" w14:textId="77777777" w:rsidR="00AE1E39" w:rsidRDefault="00AE1E39" w:rsidP="00AE1E39">
      <w:pPr>
        <w:jc w:val="both"/>
        <w:rPr>
          <w:rFonts w:ascii="Arial" w:hAnsi="Arial" w:cs="Arial"/>
          <w:color w:val="000000" w:themeColor="text1"/>
          <w:sz w:val="28"/>
          <w:szCs w:val="28"/>
        </w:rPr>
      </w:pPr>
    </w:p>
    <w:p w14:paraId="6B8E92D3" w14:textId="6118455A" w:rsidR="00B91C5E" w:rsidRPr="00217495" w:rsidRDefault="00B91C5E" w:rsidP="00AE1E39">
      <w:pPr>
        <w:rPr>
          <w:rFonts w:ascii="Arial" w:hAnsi="Arial" w:cs="Arial"/>
          <w:color w:val="000000" w:themeColor="text1"/>
          <w:sz w:val="28"/>
          <w:szCs w:val="28"/>
        </w:rPr>
      </w:pPr>
      <w:r w:rsidRPr="00217495">
        <w:rPr>
          <w:rFonts w:ascii="Arial" w:hAnsi="Arial" w:cs="Arial"/>
          <w:color w:val="000000" w:themeColor="text1"/>
          <w:sz w:val="28"/>
          <w:szCs w:val="28"/>
        </w:rPr>
        <w:t>Bibliography</w:t>
      </w:r>
      <w:bookmarkEnd w:id="26"/>
    </w:p>
    <w:p w14:paraId="3DBC8255" w14:textId="77777777" w:rsidR="00D10F62" w:rsidRPr="00217495" w:rsidRDefault="00D10F62" w:rsidP="00D10F62">
      <w:pPr>
        <w:rPr>
          <w:rFonts w:ascii="Arial" w:hAnsi="Arial" w:cs="Arial"/>
        </w:rPr>
      </w:pPr>
    </w:p>
    <w:p w14:paraId="57A39DEA" w14:textId="178AD7C2" w:rsidR="00B91C5E" w:rsidRPr="00217495" w:rsidRDefault="00B91C5E" w:rsidP="00B91C5E">
      <w:pPr>
        <w:spacing w:line="480" w:lineRule="auto"/>
        <w:rPr>
          <w:rFonts w:ascii="Arial" w:hAnsi="Arial" w:cs="Arial"/>
        </w:rPr>
      </w:pPr>
      <w:r w:rsidRPr="00217495">
        <w:rPr>
          <w:rFonts w:ascii="Arial" w:hAnsi="Arial" w:cs="Arial"/>
        </w:rPr>
        <w:t>Bathes, R. (1981), Camera Lucida, Mar.2020 Vintage Design Edition, Vintage Classics, London, UK, (paperback) [Text Information]</w:t>
      </w:r>
    </w:p>
    <w:p w14:paraId="4483DA95" w14:textId="77777777" w:rsidR="00B91C5E" w:rsidRPr="00217495" w:rsidRDefault="00B91C5E" w:rsidP="00B91C5E">
      <w:pPr>
        <w:spacing w:line="480" w:lineRule="auto"/>
        <w:rPr>
          <w:rFonts w:ascii="Arial" w:hAnsi="Arial" w:cs="Arial"/>
        </w:rPr>
      </w:pPr>
    </w:p>
    <w:p w14:paraId="3AEDFE30" w14:textId="05E975A0" w:rsidR="00B91C5E" w:rsidRPr="00217495" w:rsidRDefault="00B91C5E" w:rsidP="00B91C5E">
      <w:pPr>
        <w:spacing w:line="480" w:lineRule="auto"/>
        <w:rPr>
          <w:rFonts w:ascii="Arial" w:hAnsi="Arial" w:cs="Arial"/>
        </w:rPr>
      </w:pPr>
      <w:r w:rsidRPr="00217495">
        <w:rPr>
          <w:rFonts w:ascii="Arial" w:hAnsi="Arial" w:cs="Arial"/>
        </w:rPr>
        <w:t>Benjamin, W. (1935), The Work of Art in the Age of Mechanical Reproduction, April.2008 Edition, Penguin group, London, UK (paperback) [Text Information]</w:t>
      </w:r>
    </w:p>
    <w:p w14:paraId="68522BFA" w14:textId="77777777" w:rsidR="00EB4BC4" w:rsidRPr="00217495" w:rsidRDefault="00EB4BC4" w:rsidP="00B91C5E">
      <w:pPr>
        <w:spacing w:line="480" w:lineRule="auto"/>
        <w:rPr>
          <w:rFonts w:ascii="Arial" w:hAnsi="Arial" w:cs="Arial"/>
        </w:rPr>
      </w:pPr>
    </w:p>
    <w:p w14:paraId="7B1F27BE" w14:textId="4DDD99E2" w:rsidR="00B91C5E" w:rsidRDefault="00EB4BC4" w:rsidP="00B91C5E">
      <w:pPr>
        <w:spacing w:line="480" w:lineRule="auto"/>
        <w:rPr>
          <w:rFonts w:ascii="Arial" w:hAnsi="Arial" w:cs="Arial"/>
        </w:rPr>
      </w:pPr>
      <w:r w:rsidRPr="00217495">
        <w:rPr>
          <w:rFonts w:ascii="Arial" w:hAnsi="Arial" w:cs="Arial"/>
        </w:rPr>
        <w:t>Benjamin, W. and Leslie, E (translator) (2015), On Photography, Sept.2015 Edition, Reaktion Books, London, UK (paperback) [Text Information]</w:t>
      </w:r>
    </w:p>
    <w:p w14:paraId="4DE3FD1F" w14:textId="77777777" w:rsidR="00953CC0" w:rsidRPr="00217495" w:rsidRDefault="00953CC0" w:rsidP="00B91C5E">
      <w:pPr>
        <w:spacing w:line="480" w:lineRule="auto"/>
        <w:rPr>
          <w:rFonts w:ascii="Arial" w:hAnsi="Arial" w:cs="Arial"/>
        </w:rPr>
      </w:pPr>
    </w:p>
    <w:p w14:paraId="573D4BA8" w14:textId="15699888" w:rsidR="00B91C5E" w:rsidRPr="00217495" w:rsidRDefault="00B91C5E" w:rsidP="00B91C5E">
      <w:pPr>
        <w:spacing w:line="480" w:lineRule="auto"/>
        <w:rPr>
          <w:rFonts w:ascii="Arial" w:hAnsi="Arial" w:cs="Arial"/>
        </w:rPr>
      </w:pPr>
      <w:r w:rsidRPr="00217495">
        <w:rPr>
          <w:rFonts w:ascii="Arial" w:hAnsi="Arial" w:cs="Arial"/>
        </w:rPr>
        <w:t>Cadava, E. (1997), Words of Light: Theses on the Photography of History, 1997 Edition, Princeton University Press, Chichester, UK (paperback) [Text Information]</w:t>
      </w:r>
    </w:p>
    <w:p w14:paraId="0F0D4637" w14:textId="77777777" w:rsidR="006F25C0" w:rsidRPr="00217495" w:rsidRDefault="006F25C0" w:rsidP="00B91C5E">
      <w:pPr>
        <w:spacing w:line="480" w:lineRule="auto"/>
        <w:rPr>
          <w:rFonts w:ascii="Arial" w:hAnsi="Arial" w:cs="Arial"/>
        </w:rPr>
      </w:pPr>
    </w:p>
    <w:p w14:paraId="64999F9C" w14:textId="42FAF8B0" w:rsidR="00B91C5E" w:rsidRPr="00217495" w:rsidRDefault="006F25C0" w:rsidP="00B91C5E">
      <w:pPr>
        <w:spacing w:line="480" w:lineRule="auto"/>
        <w:rPr>
          <w:rFonts w:ascii="Arial" w:hAnsi="Arial" w:cs="Arial"/>
        </w:rPr>
      </w:pPr>
      <w:r w:rsidRPr="00217495">
        <w:rPr>
          <w:rFonts w:ascii="Arial" w:hAnsi="Arial" w:cs="Arial"/>
        </w:rPr>
        <w:t xml:space="preserve">Coverley, M. (2020), Hauntology: Ghosts of Futures Past, </w:t>
      </w:r>
      <w:r w:rsidR="00695C11" w:rsidRPr="00217495">
        <w:rPr>
          <w:rFonts w:ascii="Arial" w:hAnsi="Arial" w:cs="Arial"/>
        </w:rPr>
        <w:t xml:space="preserve">Old Castle Books Ltd, Harpenden, UK (paperback) [Text Information] </w:t>
      </w:r>
    </w:p>
    <w:p w14:paraId="692BF40C" w14:textId="77777777" w:rsidR="006F25C0" w:rsidRPr="00217495" w:rsidRDefault="006F25C0" w:rsidP="00B91C5E">
      <w:pPr>
        <w:spacing w:line="480" w:lineRule="auto"/>
        <w:rPr>
          <w:rFonts w:ascii="Arial" w:hAnsi="Arial" w:cs="Arial"/>
        </w:rPr>
      </w:pPr>
    </w:p>
    <w:p w14:paraId="658C4C2A" w14:textId="7EB7B85F" w:rsidR="00B91C5E" w:rsidRDefault="00B91C5E" w:rsidP="00B91C5E">
      <w:pPr>
        <w:spacing w:line="480" w:lineRule="auto"/>
        <w:rPr>
          <w:rFonts w:ascii="Arial" w:hAnsi="Arial" w:cs="Arial"/>
        </w:rPr>
      </w:pPr>
      <w:r w:rsidRPr="00217495">
        <w:rPr>
          <w:rFonts w:ascii="Arial" w:hAnsi="Arial" w:cs="Arial"/>
        </w:rPr>
        <w:t>Derrida, J. (1993), Spectres of Marx, 2006 1st Edition, Routledge, Abingdon Oxon, UK, (paperback) [Text Information]</w:t>
      </w:r>
    </w:p>
    <w:p w14:paraId="7B3A7020" w14:textId="77777777" w:rsidR="004720AA" w:rsidRPr="00217495" w:rsidRDefault="004720AA" w:rsidP="00B91C5E">
      <w:pPr>
        <w:spacing w:line="480" w:lineRule="auto"/>
        <w:rPr>
          <w:rFonts w:ascii="Arial" w:hAnsi="Arial" w:cs="Arial"/>
        </w:rPr>
      </w:pPr>
    </w:p>
    <w:p w14:paraId="69291576" w14:textId="23D912B0" w:rsidR="00B91C5E" w:rsidRDefault="00C06FA5" w:rsidP="00B91C5E">
      <w:pPr>
        <w:spacing w:line="480" w:lineRule="auto"/>
        <w:rPr>
          <w:rFonts w:ascii="Arial" w:hAnsi="Arial" w:cs="Arial"/>
        </w:rPr>
      </w:pPr>
      <w:r>
        <w:rPr>
          <w:rFonts w:ascii="Arial" w:hAnsi="Arial" w:cs="Arial"/>
        </w:rPr>
        <w:t>Farr, I.(2012), Memory</w:t>
      </w:r>
      <w:r w:rsidR="004720AA">
        <w:rPr>
          <w:rFonts w:ascii="Arial" w:hAnsi="Arial" w:cs="Arial"/>
        </w:rPr>
        <w:t>, Documents of Contemporary Art, 2012 Edition, Whitechapel Gallery and</w:t>
      </w:r>
      <w:r w:rsidR="004720AA" w:rsidRPr="004720AA">
        <w:rPr>
          <w:rFonts w:ascii="Arial" w:hAnsi="Arial" w:cs="Arial"/>
        </w:rPr>
        <w:t xml:space="preserve"> </w:t>
      </w:r>
      <w:r w:rsidR="004720AA">
        <w:rPr>
          <w:rFonts w:ascii="Arial" w:hAnsi="Arial" w:cs="Arial"/>
        </w:rPr>
        <w:t>co-publishing</w:t>
      </w:r>
      <w:r w:rsidR="004720AA" w:rsidRPr="004720AA">
        <w:rPr>
          <w:rFonts w:ascii="Arial" w:hAnsi="Arial" w:cs="Arial"/>
        </w:rPr>
        <w:t xml:space="preserve"> The MIT Press</w:t>
      </w:r>
      <w:r w:rsidR="004720AA">
        <w:rPr>
          <w:rFonts w:ascii="Arial" w:hAnsi="Arial" w:cs="Arial"/>
        </w:rPr>
        <w:t>, UK [Text Information]</w:t>
      </w:r>
    </w:p>
    <w:p w14:paraId="397B7B0D" w14:textId="77777777" w:rsidR="00C06FA5" w:rsidRPr="00217495" w:rsidRDefault="00C06FA5" w:rsidP="00B91C5E">
      <w:pPr>
        <w:spacing w:line="480" w:lineRule="auto"/>
        <w:rPr>
          <w:rFonts w:ascii="Arial" w:hAnsi="Arial" w:cs="Arial"/>
        </w:rPr>
      </w:pPr>
    </w:p>
    <w:p w14:paraId="38B38EFD" w14:textId="74D3829B" w:rsidR="00A74B21" w:rsidRPr="00217495" w:rsidRDefault="00A74B21" w:rsidP="00B91C5E">
      <w:pPr>
        <w:spacing w:line="480" w:lineRule="auto"/>
        <w:rPr>
          <w:rFonts w:ascii="Arial" w:hAnsi="Arial" w:cs="Arial"/>
        </w:rPr>
      </w:pPr>
      <w:r w:rsidRPr="00217495">
        <w:rPr>
          <w:rFonts w:ascii="Arial" w:hAnsi="Arial" w:cs="Arial"/>
        </w:rPr>
        <w:lastRenderedPageBreak/>
        <w:t xml:space="preserve">Fisher, M. (2014), Ghosts of my Life: Writings on depression, Hauntology+ Lost Futures, Zero Books: John Hunt Publishing Hampshire, UK [Text Information] </w:t>
      </w:r>
    </w:p>
    <w:p w14:paraId="71466F90" w14:textId="77777777" w:rsidR="00A74B21" w:rsidRPr="00217495" w:rsidRDefault="00A74B21" w:rsidP="00B91C5E">
      <w:pPr>
        <w:spacing w:line="480" w:lineRule="auto"/>
        <w:rPr>
          <w:rFonts w:ascii="Arial" w:hAnsi="Arial" w:cs="Arial"/>
        </w:rPr>
      </w:pPr>
    </w:p>
    <w:p w14:paraId="5252C2D2" w14:textId="682940EF" w:rsidR="00B91C5E" w:rsidRPr="00217495" w:rsidRDefault="00B91C5E" w:rsidP="00B91C5E">
      <w:pPr>
        <w:spacing w:line="480" w:lineRule="auto"/>
        <w:rPr>
          <w:rFonts w:ascii="Arial" w:hAnsi="Arial" w:cs="Arial"/>
        </w:rPr>
      </w:pPr>
      <w:r w:rsidRPr="00217495">
        <w:rPr>
          <w:rFonts w:ascii="Arial" w:hAnsi="Arial" w:cs="Arial"/>
        </w:rPr>
        <w:t>Gibson, M. (2008), Objects of the Dead: Mourning and memory in Everyday Life, 2008 Edition, Melbourne University publishing Limited, Australia (paperback) [Text information]</w:t>
      </w:r>
    </w:p>
    <w:p w14:paraId="11ACEE56" w14:textId="77777777" w:rsidR="00B91C5E" w:rsidRPr="00217495" w:rsidRDefault="00B91C5E" w:rsidP="00B91C5E">
      <w:pPr>
        <w:spacing w:line="480" w:lineRule="auto"/>
        <w:rPr>
          <w:rFonts w:ascii="Arial" w:hAnsi="Arial" w:cs="Arial"/>
        </w:rPr>
      </w:pPr>
    </w:p>
    <w:p w14:paraId="4C08CAC7" w14:textId="77777777" w:rsidR="00B91C5E" w:rsidRPr="00217495" w:rsidRDefault="00B91C5E" w:rsidP="00B91C5E">
      <w:pPr>
        <w:spacing w:line="480" w:lineRule="auto"/>
        <w:rPr>
          <w:rFonts w:ascii="Arial" w:hAnsi="Arial" w:cs="Arial"/>
        </w:rPr>
      </w:pPr>
      <w:r w:rsidRPr="00217495">
        <w:rPr>
          <w:rFonts w:ascii="Arial" w:hAnsi="Arial" w:cs="Arial"/>
        </w:rPr>
        <w:t>Hammond, M. (2017), Ontology, [Text Information], Accessed from:</w:t>
      </w:r>
    </w:p>
    <w:p w14:paraId="0C5E868D" w14:textId="3549CB59" w:rsidR="00D30EF2" w:rsidRPr="00217495" w:rsidRDefault="00A172B1" w:rsidP="00B91C5E">
      <w:pPr>
        <w:spacing w:line="480" w:lineRule="auto"/>
        <w:rPr>
          <w:rFonts w:ascii="Arial" w:hAnsi="Arial" w:cs="Arial"/>
        </w:rPr>
      </w:pPr>
      <w:hyperlink r:id="rId13" w:history="1">
        <w:r w:rsidR="00D30EF2" w:rsidRPr="00F92C08">
          <w:rPr>
            <w:rStyle w:val="Hyperlink"/>
            <w:rFonts w:ascii="Arial" w:hAnsi="Arial" w:cs="Arial"/>
          </w:rPr>
          <w:t>https://warwick.ac.uk/fac/soc/ces/research/current/socialtheory/maps/ology/</w:t>
        </w:r>
      </w:hyperlink>
    </w:p>
    <w:p w14:paraId="54D85E07" w14:textId="507CE73F" w:rsidR="00C301E0" w:rsidRDefault="00B91C5E" w:rsidP="00B91C5E">
      <w:pPr>
        <w:spacing w:line="480" w:lineRule="auto"/>
        <w:rPr>
          <w:rFonts w:ascii="Arial" w:hAnsi="Arial" w:cs="Arial"/>
        </w:rPr>
      </w:pPr>
      <w:r w:rsidRPr="00217495">
        <w:rPr>
          <w:rFonts w:ascii="Arial" w:hAnsi="Arial" w:cs="Arial"/>
        </w:rPr>
        <w:t xml:space="preserve">(Accessed on </w:t>
      </w:r>
      <w:r w:rsidR="00D667D1">
        <w:rPr>
          <w:rFonts w:ascii="Arial" w:hAnsi="Arial" w:cs="Arial"/>
        </w:rPr>
        <w:t>1</w:t>
      </w:r>
      <w:r w:rsidR="00D667D1">
        <w:rPr>
          <w:rFonts w:ascii="Arial" w:hAnsi="Arial" w:cs="Arial"/>
          <w:vertAlign w:val="superscript"/>
        </w:rPr>
        <w:t xml:space="preserve">st </w:t>
      </w:r>
      <w:r w:rsidR="00A97544" w:rsidRPr="00217495">
        <w:rPr>
          <w:rFonts w:ascii="Arial" w:hAnsi="Arial" w:cs="Arial"/>
        </w:rPr>
        <w:t xml:space="preserve"> December </w:t>
      </w:r>
      <w:r w:rsidRPr="00217495">
        <w:rPr>
          <w:rFonts w:ascii="Arial" w:hAnsi="Arial" w:cs="Arial"/>
        </w:rPr>
        <w:t>202</w:t>
      </w:r>
      <w:r w:rsidR="00D667D1">
        <w:rPr>
          <w:rFonts w:ascii="Arial" w:hAnsi="Arial" w:cs="Arial"/>
        </w:rPr>
        <w:t>3</w:t>
      </w:r>
      <w:r w:rsidRPr="00217495">
        <w:rPr>
          <w:rFonts w:ascii="Arial" w:hAnsi="Arial" w:cs="Arial"/>
        </w:rPr>
        <w:t>)</w:t>
      </w:r>
    </w:p>
    <w:p w14:paraId="4BB49CFB" w14:textId="77777777" w:rsidR="004720AA" w:rsidRDefault="004720AA" w:rsidP="00B91C5E">
      <w:pPr>
        <w:spacing w:line="480" w:lineRule="auto"/>
        <w:rPr>
          <w:rFonts w:ascii="Arial" w:hAnsi="Arial" w:cs="Arial"/>
        </w:rPr>
      </w:pPr>
    </w:p>
    <w:p w14:paraId="045B20EB" w14:textId="6279B5C8" w:rsidR="00D667D1" w:rsidRDefault="004720AA" w:rsidP="00B91C5E">
      <w:pPr>
        <w:spacing w:line="480" w:lineRule="auto"/>
        <w:rPr>
          <w:rFonts w:ascii="Arial" w:hAnsi="Arial" w:cs="Arial"/>
        </w:rPr>
      </w:pPr>
      <w:r>
        <w:rPr>
          <w:rFonts w:ascii="Arial" w:hAnsi="Arial" w:cs="Arial"/>
        </w:rPr>
        <w:t>Hudek, H. (2014), Objects, Documents of Contemporary Arts</w:t>
      </w:r>
      <w:r>
        <w:t xml:space="preserve">, </w:t>
      </w:r>
      <w:r w:rsidRPr="004720AA">
        <w:rPr>
          <w:rFonts w:ascii="Arial" w:hAnsi="Arial" w:cs="Arial"/>
        </w:rPr>
        <w:t xml:space="preserve">Whitechapel Gallery </w:t>
      </w:r>
      <w:r>
        <w:rPr>
          <w:rFonts w:ascii="Arial" w:hAnsi="Arial" w:cs="Arial"/>
        </w:rPr>
        <w:t xml:space="preserve">limited </w:t>
      </w:r>
      <w:r w:rsidRPr="004720AA">
        <w:rPr>
          <w:rFonts w:ascii="Arial" w:hAnsi="Arial" w:cs="Arial"/>
        </w:rPr>
        <w:t>and</w:t>
      </w:r>
      <w:r>
        <w:rPr>
          <w:rFonts w:ascii="Arial" w:hAnsi="Arial" w:cs="Arial"/>
        </w:rPr>
        <w:t xml:space="preserve"> co-publishing</w:t>
      </w:r>
      <w:r w:rsidRPr="004720AA">
        <w:rPr>
          <w:rFonts w:ascii="Arial" w:hAnsi="Arial" w:cs="Arial"/>
        </w:rPr>
        <w:t xml:space="preserve"> The MIT Press, UK [Text Information]</w:t>
      </w:r>
    </w:p>
    <w:p w14:paraId="2843751E" w14:textId="77777777" w:rsidR="004720AA" w:rsidRPr="00217495" w:rsidRDefault="004720AA" w:rsidP="00B91C5E">
      <w:pPr>
        <w:spacing w:line="480" w:lineRule="auto"/>
        <w:rPr>
          <w:rFonts w:ascii="Arial" w:hAnsi="Arial" w:cs="Arial"/>
        </w:rPr>
      </w:pPr>
    </w:p>
    <w:p w14:paraId="72F517FF" w14:textId="3BE4DACE" w:rsidR="00B91C5E" w:rsidRPr="00217495" w:rsidRDefault="00B91C5E" w:rsidP="00B91C5E">
      <w:pPr>
        <w:spacing w:line="480" w:lineRule="auto"/>
        <w:rPr>
          <w:rFonts w:ascii="Arial" w:hAnsi="Arial" w:cs="Arial"/>
        </w:rPr>
      </w:pPr>
      <w:r w:rsidRPr="00217495">
        <w:rPr>
          <w:rFonts w:ascii="Arial" w:hAnsi="Arial" w:cs="Arial"/>
        </w:rPr>
        <w:t>Nietzsche, F. (1887) On the Genealogy of Morals, Nov.2013 Reprint Edition, Penguin Group, London UK, (paperback) [Text Information]</w:t>
      </w:r>
    </w:p>
    <w:p w14:paraId="55AADA7D" w14:textId="77777777" w:rsidR="00B91C5E" w:rsidRPr="00217495" w:rsidRDefault="00B91C5E" w:rsidP="00B91C5E">
      <w:pPr>
        <w:spacing w:line="480" w:lineRule="auto"/>
        <w:rPr>
          <w:rFonts w:ascii="Arial" w:hAnsi="Arial" w:cs="Arial"/>
        </w:rPr>
      </w:pPr>
    </w:p>
    <w:p w14:paraId="3FA6773D" w14:textId="59FB9EFE" w:rsidR="00B91C5E" w:rsidRPr="00217495" w:rsidRDefault="00B91C5E" w:rsidP="00B91C5E">
      <w:pPr>
        <w:spacing w:line="480" w:lineRule="auto"/>
        <w:rPr>
          <w:rFonts w:ascii="Arial" w:hAnsi="Arial" w:cs="Arial"/>
        </w:rPr>
      </w:pPr>
      <w:r w:rsidRPr="00217495">
        <w:rPr>
          <w:rFonts w:ascii="Arial" w:hAnsi="Arial" w:cs="Arial"/>
        </w:rPr>
        <w:t>Oxford English Dictionary, (202</w:t>
      </w:r>
      <w:r w:rsidR="00D667D1">
        <w:rPr>
          <w:rFonts w:ascii="Arial" w:hAnsi="Arial" w:cs="Arial"/>
        </w:rPr>
        <w:t>3</w:t>
      </w:r>
      <w:r w:rsidRPr="00217495">
        <w:rPr>
          <w:rFonts w:ascii="Arial" w:hAnsi="Arial" w:cs="Arial"/>
        </w:rPr>
        <w:t>)</w:t>
      </w:r>
    </w:p>
    <w:p w14:paraId="703944AF" w14:textId="77777777" w:rsidR="00B91C5E" w:rsidRPr="00217495" w:rsidRDefault="00B91C5E" w:rsidP="00B91C5E">
      <w:pPr>
        <w:spacing w:line="480" w:lineRule="auto"/>
        <w:rPr>
          <w:rFonts w:ascii="Arial" w:hAnsi="Arial" w:cs="Arial"/>
        </w:rPr>
      </w:pPr>
      <w:r w:rsidRPr="00217495">
        <w:rPr>
          <w:rFonts w:ascii="Arial" w:hAnsi="Arial" w:cs="Arial"/>
        </w:rPr>
        <w:t>Accessed from: https://www.oed.com/</w:t>
      </w:r>
    </w:p>
    <w:p w14:paraId="600CF27F" w14:textId="2422AB06" w:rsidR="00B91C5E" w:rsidRPr="00217495" w:rsidRDefault="00B91C5E" w:rsidP="00B91C5E">
      <w:pPr>
        <w:spacing w:line="480" w:lineRule="auto"/>
        <w:rPr>
          <w:rFonts w:ascii="Arial" w:hAnsi="Arial" w:cs="Arial"/>
        </w:rPr>
      </w:pPr>
      <w:r w:rsidRPr="00217495">
        <w:rPr>
          <w:rFonts w:ascii="Arial" w:hAnsi="Arial" w:cs="Arial"/>
        </w:rPr>
        <w:t>(Accessed on 1</w:t>
      </w:r>
      <w:r w:rsidR="00D667D1">
        <w:rPr>
          <w:rFonts w:ascii="Arial" w:hAnsi="Arial" w:cs="Arial"/>
        </w:rPr>
        <w:t>st</w:t>
      </w:r>
      <w:r w:rsidRPr="00217495">
        <w:rPr>
          <w:rFonts w:ascii="Arial" w:hAnsi="Arial" w:cs="Arial"/>
        </w:rPr>
        <w:t xml:space="preserve"> </w:t>
      </w:r>
      <w:r w:rsidR="00D667D1">
        <w:rPr>
          <w:rFonts w:ascii="Arial" w:hAnsi="Arial" w:cs="Arial"/>
        </w:rPr>
        <w:t>December 2023</w:t>
      </w:r>
      <w:r w:rsidRPr="00217495">
        <w:rPr>
          <w:rFonts w:ascii="Arial" w:hAnsi="Arial" w:cs="Arial"/>
        </w:rPr>
        <w:t>)</w:t>
      </w:r>
    </w:p>
    <w:p w14:paraId="34F22F53" w14:textId="63D44594" w:rsidR="00B91C5E" w:rsidRDefault="00B91C5E" w:rsidP="00B91C5E">
      <w:pPr>
        <w:spacing w:line="480" w:lineRule="auto"/>
        <w:rPr>
          <w:rFonts w:ascii="Arial" w:hAnsi="Arial" w:cs="Arial"/>
        </w:rPr>
      </w:pPr>
    </w:p>
    <w:p w14:paraId="1C2CEDEC" w14:textId="77777777" w:rsidR="004720AA" w:rsidRDefault="004720AA" w:rsidP="00B91C5E">
      <w:pPr>
        <w:spacing w:line="480" w:lineRule="auto"/>
        <w:rPr>
          <w:rFonts w:ascii="Arial" w:hAnsi="Arial" w:cs="Arial"/>
        </w:rPr>
      </w:pPr>
    </w:p>
    <w:p w14:paraId="3D1C1699" w14:textId="77777777" w:rsidR="004720AA" w:rsidRDefault="004720AA" w:rsidP="00B91C5E">
      <w:pPr>
        <w:spacing w:line="480" w:lineRule="auto"/>
        <w:rPr>
          <w:rFonts w:ascii="Arial" w:hAnsi="Arial" w:cs="Arial"/>
        </w:rPr>
      </w:pPr>
    </w:p>
    <w:p w14:paraId="617E2C3C" w14:textId="02B03634" w:rsidR="00953CC0" w:rsidRDefault="00953CC0" w:rsidP="00B91C5E">
      <w:pPr>
        <w:spacing w:line="480" w:lineRule="auto"/>
        <w:rPr>
          <w:rFonts w:ascii="Arial" w:hAnsi="Arial" w:cs="Arial"/>
        </w:rPr>
      </w:pPr>
      <w:r>
        <w:rPr>
          <w:rFonts w:ascii="Arial" w:hAnsi="Arial" w:cs="Arial"/>
        </w:rPr>
        <w:lastRenderedPageBreak/>
        <w:t>Oxford Languages, (202</w:t>
      </w:r>
      <w:r w:rsidR="00D667D1">
        <w:rPr>
          <w:rFonts w:ascii="Arial" w:hAnsi="Arial" w:cs="Arial"/>
        </w:rPr>
        <w:t>3</w:t>
      </w:r>
      <w:r>
        <w:rPr>
          <w:rFonts w:ascii="Arial" w:hAnsi="Arial" w:cs="Arial"/>
        </w:rPr>
        <w:t>)</w:t>
      </w:r>
    </w:p>
    <w:p w14:paraId="3F6FE0DE" w14:textId="7AD065D6" w:rsidR="00953CC0" w:rsidRDefault="00953CC0" w:rsidP="00B91C5E">
      <w:pPr>
        <w:spacing w:line="480" w:lineRule="auto"/>
        <w:rPr>
          <w:rFonts w:ascii="Arial" w:hAnsi="Arial" w:cs="Arial"/>
        </w:rPr>
      </w:pPr>
      <w:r>
        <w:rPr>
          <w:rFonts w:ascii="Arial" w:hAnsi="Arial" w:cs="Arial"/>
        </w:rPr>
        <w:t>Accessed from:</w:t>
      </w:r>
    </w:p>
    <w:p w14:paraId="27DFBF80" w14:textId="54994403" w:rsidR="00953CC0" w:rsidRDefault="00A172B1" w:rsidP="00B91C5E">
      <w:pPr>
        <w:spacing w:line="480" w:lineRule="auto"/>
        <w:rPr>
          <w:rFonts w:ascii="Arial" w:hAnsi="Arial" w:cs="Arial"/>
        </w:rPr>
      </w:pPr>
      <w:hyperlink r:id="rId14" w:history="1">
        <w:r w:rsidR="00953CC0" w:rsidRPr="00F92C08">
          <w:rPr>
            <w:rStyle w:val="Hyperlink"/>
            <w:rFonts w:ascii="Arial" w:hAnsi="Arial" w:cs="Arial"/>
          </w:rPr>
          <w:t>https://languages.oup.com/google-dictionary-en/</w:t>
        </w:r>
      </w:hyperlink>
    </w:p>
    <w:p w14:paraId="5900E1FA" w14:textId="1613B23B" w:rsidR="00D667D1" w:rsidRDefault="00D667D1" w:rsidP="00B91C5E">
      <w:pPr>
        <w:spacing w:line="480" w:lineRule="auto"/>
        <w:rPr>
          <w:rFonts w:ascii="Arial" w:hAnsi="Arial" w:cs="Arial"/>
        </w:rPr>
      </w:pPr>
      <w:r w:rsidRPr="00D667D1">
        <w:rPr>
          <w:rFonts w:ascii="Arial" w:hAnsi="Arial" w:cs="Arial"/>
        </w:rPr>
        <w:t>(Accessed on 1st December 2023)</w:t>
      </w:r>
    </w:p>
    <w:p w14:paraId="7A4C5061" w14:textId="250F5A1D" w:rsidR="00B91C5E" w:rsidRPr="00217495" w:rsidRDefault="00B91C5E" w:rsidP="00B91C5E">
      <w:pPr>
        <w:spacing w:line="480" w:lineRule="auto"/>
        <w:rPr>
          <w:rFonts w:ascii="Arial" w:hAnsi="Arial" w:cs="Arial"/>
        </w:rPr>
      </w:pPr>
      <w:r w:rsidRPr="00217495">
        <w:rPr>
          <w:rFonts w:ascii="Arial" w:hAnsi="Arial" w:cs="Arial"/>
        </w:rPr>
        <w:t>Ward, S. (2018), Guardians [Text Information]</w:t>
      </w:r>
    </w:p>
    <w:p w14:paraId="5CB49A7D" w14:textId="77777777" w:rsidR="00B91C5E" w:rsidRPr="00217495" w:rsidRDefault="00B91C5E" w:rsidP="00B91C5E">
      <w:pPr>
        <w:spacing w:line="480" w:lineRule="auto"/>
        <w:rPr>
          <w:rFonts w:ascii="Arial" w:hAnsi="Arial" w:cs="Arial"/>
        </w:rPr>
      </w:pPr>
      <w:r w:rsidRPr="00217495">
        <w:rPr>
          <w:rFonts w:ascii="Arial" w:hAnsi="Arial" w:cs="Arial"/>
        </w:rPr>
        <w:t>Accessed from:</w:t>
      </w:r>
    </w:p>
    <w:p w14:paraId="179793FD" w14:textId="77777777" w:rsidR="00B91C5E" w:rsidRPr="00217495" w:rsidRDefault="00B91C5E" w:rsidP="00B91C5E">
      <w:pPr>
        <w:spacing w:line="480" w:lineRule="auto"/>
        <w:rPr>
          <w:rFonts w:ascii="Arial" w:hAnsi="Arial" w:cs="Arial"/>
        </w:rPr>
      </w:pPr>
      <w:r w:rsidRPr="00217495">
        <w:rPr>
          <w:rFonts w:ascii="Arial" w:hAnsi="Arial" w:cs="Arial"/>
        </w:rPr>
        <w:t>https://www.simonwardphoto.com/guardians/2018/4/3/9z5actm000tcky4m37tgks4yv0m76w</w:t>
      </w:r>
    </w:p>
    <w:p w14:paraId="2D151DF0" w14:textId="77777777" w:rsidR="00B91C5E" w:rsidRPr="00217495" w:rsidRDefault="00B91C5E" w:rsidP="00B91C5E">
      <w:pPr>
        <w:spacing w:line="480" w:lineRule="auto"/>
        <w:rPr>
          <w:rFonts w:ascii="Arial" w:hAnsi="Arial" w:cs="Arial"/>
        </w:rPr>
      </w:pPr>
      <w:r w:rsidRPr="00217495">
        <w:rPr>
          <w:rFonts w:ascii="Arial" w:hAnsi="Arial" w:cs="Arial"/>
        </w:rPr>
        <w:t>https://www.simonwardphoto.com/guardians/2018/4/3/6tlx9g42ysxara8ji7p0k0psya1dks</w:t>
      </w:r>
    </w:p>
    <w:p w14:paraId="1E2A4F8A" w14:textId="48B8AAFD" w:rsidR="00B91C5E" w:rsidRPr="00217495" w:rsidRDefault="00B91C5E" w:rsidP="00B91C5E">
      <w:pPr>
        <w:spacing w:line="480" w:lineRule="auto"/>
        <w:rPr>
          <w:rFonts w:ascii="Arial" w:hAnsi="Arial" w:cs="Arial"/>
        </w:rPr>
      </w:pPr>
      <w:r w:rsidRPr="00217495">
        <w:rPr>
          <w:rFonts w:ascii="Arial" w:hAnsi="Arial" w:cs="Arial"/>
        </w:rPr>
        <w:t xml:space="preserve">(Accessed on </w:t>
      </w:r>
      <w:r w:rsidR="00D667D1">
        <w:rPr>
          <w:rFonts w:ascii="Arial" w:hAnsi="Arial" w:cs="Arial"/>
        </w:rPr>
        <w:t>4</w:t>
      </w:r>
      <w:r w:rsidR="00A97544" w:rsidRPr="00217495">
        <w:rPr>
          <w:rFonts w:ascii="Arial" w:hAnsi="Arial" w:cs="Arial"/>
          <w:vertAlign w:val="superscript"/>
        </w:rPr>
        <w:t>th</w:t>
      </w:r>
      <w:r w:rsidR="00A97544" w:rsidRPr="00217495">
        <w:rPr>
          <w:rFonts w:ascii="Arial" w:hAnsi="Arial" w:cs="Arial"/>
        </w:rPr>
        <w:t xml:space="preserve"> December </w:t>
      </w:r>
      <w:r w:rsidRPr="00217495">
        <w:rPr>
          <w:rFonts w:ascii="Arial" w:hAnsi="Arial" w:cs="Arial"/>
        </w:rPr>
        <w:t>202</w:t>
      </w:r>
      <w:r w:rsidR="00D667D1">
        <w:rPr>
          <w:rFonts w:ascii="Arial" w:hAnsi="Arial" w:cs="Arial"/>
        </w:rPr>
        <w:t>3</w:t>
      </w:r>
      <w:r w:rsidRPr="00217495">
        <w:rPr>
          <w:rFonts w:ascii="Arial" w:hAnsi="Arial" w:cs="Arial"/>
        </w:rPr>
        <w:t>)</w:t>
      </w:r>
    </w:p>
    <w:p w14:paraId="2AE4A99E" w14:textId="77777777" w:rsidR="00B91C5E" w:rsidRPr="00217495" w:rsidRDefault="00B91C5E" w:rsidP="00B91C5E">
      <w:pPr>
        <w:spacing w:line="480" w:lineRule="auto"/>
        <w:rPr>
          <w:rFonts w:ascii="Arial" w:hAnsi="Arial" w:cs="Arial"/>
        </w:rPr>
      </w:pPr>
    </w:p>
    <w:p w14:paraId="583A2252" w14:textId="77777777" w:rsidR="00B91C5E" w:rsidRPr="00217495" w:rsidRDefault="00B91C5E" w:rsidP="00B91C5E">
      <w:pPr>
        <w:spacing w:line="480" w:lineRule="auto"/>
        <w:rPr>
          <w:rFonts w:ascii="Arial" w:hAnsi="Arial" w:cs="Arial"/>
        </w:rPr>
      </w:pPr>
      <w:r w:rsidRPr="00217495">
        <w:rPr>
          <w:rFonts w:ascii="Arial" w:hAnsi="Arial" w:cs="Arial"/>
        </w:rPr>
        <w:t>Ward, S. (2018), Ghosts in the Screen, [Text Information] Accessed from:</w:t>
      </w:r>
    </w:p>
    <w:p w14:paraId="49437EAD" w14:textId="77777777" w:rsidR="00B91C5E" w:rsidRPr="00217495" w:rsidRDefault="00B91C5E" w:rsidP="00B91C5E">
      <w:pPr>
        <w:spacing w:line="480" w:lineRule="auto"/>
        <w:rPr>
          <w:rFonts w:ascii="Arial" w:hAnsi="Arial" w:cs="Arial"/>
        </w:rPr>
      </w:pPr>
      <w:r w:rsidRPr="00217495">
        <w:rPr>
          <w:rFonts w:ascii="Arial" w:hAnsi="Arial" w:cs="Arial"/>
        </w:rPr>
        <w:t>https://www.simonwardphoto.com/new-gallery-5/2018/4/1/iajr48wc0wuia7gzpf7r0231cj1lgk</w:t>
      </w:r>
    </w:p>
    <w:p w14:paraId="4FED7EF2" w14:textId="176EB54B" w:rsidR="00B91C5E" w:rsidRPr="00217495" w:rsidRDefault="00B91C5E" w:rsidP="00B91C5E">
      <w:pPr>
        <w:spacing w:line="480" w:lineRule="auto"/>
        <w:rPr>
          <w:rFonts w:ascii="Arial" w:hAnsi="Arial" w:cs="Arial"/>
        </w:rPr>
      </w:pPr>
      <w:r w:rsidRPr="00217495">
        <w:rPr>
          <w:rFonts w:ascii="Arial" w:hAnsi="Arial" w:cs="Arial"/>
        </w:rPr>
        <w:t xml:space="preserve">(Accessed on </w:t>
      </w:r>
      <w:r w:rsidR="00D667D1">
        <w:rPr>
          <w:rFonts w:ascii="Arial" w:hAnsi="Arial" w:cs="Arial"/>
        </w:rPr>
        <w:t>4</w:t>
      </w:r>
      <w:r w:rsidRPr="00217495">
        <w:rPr>
          <w:rFonts w:ascii="Arial" w:hAnsi="Arial" w:cs="Arial"/>
          <w:vertAlign w:val="superscript"/>
        </w:rPr>
        <w:t>th</w:t>
      </w:r>
      <w:r w:rsidR="00A97544" w:rsidRPr="00217495">
        <w:rPr>
          <w:rFonts w:ascii="Arial" w:hAnsi="Arial" w:cs="Arial"/>
        </w:rPr>
        <w:t xml:space="preserve"> December</w:t>
      </w:r>
      <w:r w:rsidRPr="00217495">
        <w:rPr>
          <w:rFonts w:ascii="Arial" w:hAnsi="Arial" w:cs="Arial"/>
        </w:rPr>
        <w:t xml:space="preserve"> 202</w:t>
      </w:r>
      <w:r w:rsidR="00D667D1">
        <w:rPr>
          <w:rFonts w:ascii="Arial" w:hAnsi="Arial" w:cs="Arial"/>
        </w:rPr>
        <w:t>3</w:t>
      </w:r>
      <w:r w:rsidRPr="00217495">
        <w:rPr>
          <w:rFonts w:ascii="Arial" w:hAnsi="Arial" w:cs="Arial"/>
        </w:rPr>
        <w:t>)</w:t>
      </w:r>
    </w:p>
    <w:p w14:paraId="72657796" w14:textId="77777777" w:rsidR="0027407A" w:rsidRDefault="0027407A" w:rsidP="00B91C5E">
      <w:pPr>
        <w:spacing w:line="480" w:lineRule="auto"/>
        <w:rPr>
          <w:rFonts w:ascii="Arial" w:hAnsi="Arial" w:cs="Arial"/>
          <w:sz w:val="24"/>
          <w:szCs w:val="24"/>
        </w:rPr>
      </w:pPr>
    </w:p>
    <w:p w14:paraId="66CC7619" w14:textId="77777777" w:rsidR="004720AA" w:rsidRDefault="004720AA" w:rsidP="00B91C5E">
      <w:pPr>
        <w:spacing w:line="480" w:lineRule="auto"/>
        <w:rPr>
          <w:rFonts w:ascii="Arial" w:hAnsi="Arial" w:cs="Arial"/>
          <w:sz w:val="24"/>
          <w:szCs w:val="24"/>
        </w:rPr>
      </w:pPr>
    </w:p>
    <w:p w14:paraId="1E845E55" w14:textId="77777777" w:rsidR="004720AA" w:rsidRDefault="004720AA" w:rsidP="00B91C5E">
      <w:pPr>
        <w:spacing w:line="480" w:lineRule="auto"/>
        <w:rPr>
          <w:rFonts w:ascii="Arial" w:hAnsi="Arial" w:cs="Arial"/>
          <w:sz w:val="24"/>
          <w:szCs w:val="24"/>
        </w:rPr>
      </w:pPr>
    </w:p>
    <w:p w14:paraId="57FE9D84" w14:textId="77777777" w:rsidR="004720AA" w:rsidRDefault="004720AA" w:rsidP="00B91C5E">
      <w:pPr>
        <w:spacing w:line="480" w:lineRule="auto"/>
        <w:rPr>
          <w:rFonts w:ascii="Arial" w:hAnsi="Arial" w:cs="Arial"/>
          <w:sz w:val="24"/>
          <w:szCs w:val="24"/>
        </w:rPr>
      </w:pPr>
    </w:p>
    <w:p w14:paraId="70BA7268" w14:textId="77777777" w:rsidR="004720AA" w:rsidRDefault="004720AA" w:rsidP="00B91C5E">
      <w:pPr>
        <w:spacing w:line="480" w:lineRule="auto"/>
        <w:rPr>
          <w:rFonts w:ascii="Arial" w:hAnsi="Arial" w:cs="Arial"/>
          <w:sz w:val="24"/>
          <w:szCs w:val="24"/>
        </w:rPr>
      </w:pPr>
    </w:p>
    <w:p w14:paraId="12CBC79E" w14:textId="77777777" w:rsidR="004720AA" w:rsidRDefault="004720AA" w:rsidP="00B91C5E">
      <w:pPr>
        <w:spacing w:line="480" w:lineRule="auto"/>
        <w:rPr>
          <w:rFonts w:ascii="Arial" w:hAnsi="Arial" w:cs="Arial"/>
          <w:sz w:val="24"/>
          <w:szCs w:val="24"/>
        </w:rPr>
      </w:pPr>
    </w:p>
    <w:p w14:paraId="30DA367A" w14:textId="77777777" w:rsidR="004720AA" w:rsidRPr="00217495" w:rsidRDefault="004720AA" w:rsidP="00B91C5E">
      <w:pPr>
        <w:spacing w:line="480" w:lineRule="auto"/>
        <w:rPr>
          <w:rFonts w:ascii="Arial" w:hAnsi="Arial" w:cs="Arial"/>
          <w:sz w:val="24"/>
          <w:szCs w:val="24"/>
        </w:rPr>
      </w:pPr>
    </w:p>
    <w:p w14:paraId="7C980D7E" w14:textId="39A9B997" w:rsidR="0027407A" w:rsidRPr="00217495" w:rsidRDefault="0027407A" w:rsidP="0027407A">
      <w:pPr>
        <w:pStyle w:val="Heading1"/>
        <w:rPr>
          <w:rFonts w:ascii="Arial" w:hAnsi="Arial" w:cs="Arial"/>
          <w:color w:val="000000" w:themeColor="text1"/>
          <w:sz w:val="28"/>
          <w:szCs w:val="28"/>
        </w:rPr>
      </w:pPr>
      <w:bookmarkStart w:id="27" w:name="_Toc152768545"/>
      <w:r w:rsidRPr="00217495">
        <w:rPr>
          <w:rFonts w:ascii="Arial" w:hAnsi="Arial" w:cs="Arial"/>
          <w:color w:val="000000" w:themeColor="text1"/>
          <w:sz w:val="28"/>
          <w:szCs w:val="28"/>
        </w:rPr>
        <w:lastRenderedPageBreak/>
        <w:t>List of Figures- References</w:t>
      </w:r>
      <w:bookmarkEnd w:id="27"/>
    </w:p>
    <w:p w14:paraId="3F41B8B0" w14:textId="3CF7D304" w:rsidR="0027407A" w:rsidRPr="00217495" w:rsidRDefault="0027407A" w:rsidP="0027407A">
      <w:pPr>
        <w:rPr>
          <w:rFonts w:ascii="Arial" w:hAnsi="Arial" w:cs="Arial"/>
        </w:rPr>
      </w:pPr>
    </w:p>
    <w:p w14:paraId="3A4FB45A" w14:textId="1EAFFAC6" w:rsidR="0027407A" w:rsidRPr="00217495" w:rsidRDefault="0027407A" w:rsidP="0027407A">
      <w:pPr>
        <w:spacing w:line="480" w:lineRule="auto"/>
        <w:rPr>
          <w:rFonts w:ascii="Arial" w:hAnsi="Arial" w:cs="Arial"/>
        </w:rPr>
      </w:pPr>
      <w:r w:rsidRPr="00217495">
        <w:rPr>
          <w:rFonts w:ascii="Arial" w:hAnsi="Arial" w:cs="Arial"/>
        </w:rPr>
        <w:t xml:space="preserve">Figure </w:t>
      </w:r>
      <w:r w:rsidR="001F1A62">
        <w:rPr>
          <w:rFonts w:ascii="Arial" w:hAnsi="Arial" w:cs="Arial"/>
        </w:rPr>
        <w:t>3</w:t>
      </w:r>
      <w:r w:rsidRPr="00217495">
        <w:rPr>
          <w:rFonts w:ascii="Arial" w:hAnsi="Arial" w:cs="Arial"/>
        </w:rPr>
        <w:t>. Simon Ward, Guardians: Ted 1 2018,</w:t>
      </w:r>
    </w:p>
    <w:p w14:paraId="1EC6B2BF" w14:textId="77777777" w:rsidR="0027407A" w:rsidRPr="00217495" w:rsidRDefault="0027407A" w:rsidP="0027407A">
      <w:pPr>
        <w:spacing w:line="480" w:lineRule="auto"/>
        <w:rPr>
          <w:rFonts w:ascii="Arial" w:hAnsi="Arial" w:cs="Arial"/>
        </w:rPr>
      </w:pPr>
      <w:r w:rsidRPr="00217495">
        <w:rPr>
          <w:rFonts w:ascii="Arial" w:hAnsi="Arial" w:cs="Arial"/>
        </w:rPr>
        <w:t>Accessed from: https://www.simonwardphoto.com/guardians/2018/4/3/6tlx9g42ysxara8ji7p0k0psya1dks</w:t>
      </w:r>
    </w:p>
    <w:p w14:paraId="47C3F8E4" w14:textId="43C4E307" w:rsidR="0027407A" w:rsidRPr="00217495" w:rsidRDefault="0027407A" w:rsidP="0027407A">
      <w:pPr>
        <w:spacing w:line="480" w:lineRule="auto"/>
        <w:rPr>
          <w:rFonts w:ascii="Arial" w:hAnsi="Arial" w:cs="Arial"/>
        </w:rPr>
      </w:pPr>
      <w:r w:rsidRPr="00217495">
        <w:rPr>
          <w:rFonts w:ascii="Arial" w:hAnsi="Arial" w:cs="Arial"/>
        </w:rPr>
        <w:t xml:space="preserve">(Accessed on 4th </w:t>
      </w:r>
      <w:r w:rsidR="00953CC0">
        <w:rPr>
          <w:rFonts w:ascii="Arial" w:hAnsi="Arial" w:cs="Arial"/>
        </w:rPr>
        <w:t>December</w:t>
      </w:r>
      <w:r w:rsidRPr="00217495">
        <w:rPr>
          <w:rFonts w:ascii="Arial" w:hAnsi="Arial" w:cs="Arial"/>
        </w:rPr>
        <w:t xml:space="preserve"> 202</w:t>
      </w:r>
      <w:r w:rsidR="00A12A76">
        <w:rPr>
          <w:rFonts w:ascii="Arial" w:hAnsi="Arial" w:cs="Arial"/>
        </w:rPr>
        <w:t>3</w:t>
      </w:r>
      <w:r w:rsidRPr="00217495">
        <w:rPr>
          <w:rFonts w:ascii="Arial" w:hAnsi="Arial" w:cs="Arial"/>
        </w:rPr>
        <w:t>)</w:t>
      </w:r>
    </w:p>
    <w:p w14:paraId="443022D0" w14:textId="63A2C884" w:rsidR="0027407A" w:rsidRPr="00217495" w:rsidRDefault="0027407A" w:rsidP="0027407A">
      <w:pPr>
        <w:spacing w:line="480" w:lineRule="auto"/>
        <w:rPr>
          <w:rFonts w:ascii="Arial" w:hAnsi="Arial" w:cs="Arial"/>
        </w:rPr>
      </w:pPr>
      <w:r w:rsidRPr="00217495">
        <w:rPr>
          <w:rFonts w:ascii="Arial" w:hAnsi="Arial" w:cs="Arial"/>
        </w:rPr>
        <w:t xml:space="preserve">Figure </w:t>
      </w:r>
      <w:r w:rsidR="001F1A62">
        <w:rPr>
          <w:rFonts w:ascii="Arial" w:hAnsi="Arial" w:cs="Arial"/>
        </w:rPr>
        <w:t>4</w:t>
      </w:r>
      <w:r w:rsidRPr="00217495">
        <w:rPr>
          <w:rFonts w:ascii="Arial" w:hAnsi="Arial" w:cs="Arial"/>
        </w:rPr>
        <w:t>. Simon Ward, Guardians: Snow white 2018,</w:t>
      </w:r>
    </w:p>
    <w:p w14:paraId="05B45331" w14:textId="77777777" w:rsidR="0027407A" w:rsidRPr="00217495" w:rsidRDefault="0027407A" w:rsidP="0027407A">
      <w:pPr>
        <w:spacing w:line="480" w:lineRule="auto"/>
        <w:rPr>
          <w:rFonts w:ascii="Arial" w:hAnsi="Arial" w:cs="Arial"/>
        </w:rPr>
      </w:pPr>
      <w:r w:rsidRPr="00217495">
        <w:rPr>
          <w:rFonts w:ascii="Arial" w:hAnsi="Arial" w:cs="Arial"/>
        </w:rPr>
        <w:t>Accessed from: https://www.simonwardphoto.com/guardians/2018/4/1/ddop5eas18tw1c5uz57awmzni1w3rz</w:t>
      </w:r>
    </w:p>
    <w:p w14:paraId="71E8392B" w14:textId="6E8D3DDB" w:rsidR="0027407A" w:rsidRDefault="0027407A" w:rsidP="0027407A">
      <w:pPr>
        <w:spacing w:line="480" w:lineRule="auto"/>
        <w:rPr>
          <w:rFonts w:ascii="Arial" w:hAnsi="Arial" w:cs="Arial"/>
        </w:rPr>
      </w:pPr>
      <w:r w:rsidRPr="00217495">
        <w:rPr>
          <w:rFonts w:ascii="Arial" w:hAnsi="Arial" w:cs="Arial"/>
        </w:rPr>
        <w:t xml:space="preserve">(Accessed on 4th </w:t>
      </w:r>
      <w:r w:rsidR="00953CC0">
        <w:rPr>
          <w:rFonts w:ascii="Arial" w:hAnsi="Arial" w:cs="Arial"/>
        </w:rPr>
        <w:t xml:space="preserve">December </w:t>
      </w:r>
      <w:r w:rsidRPr="00217495">
        <w:rPr>
          <w:rFonts w:ascii="Arial" w:hAnsi="Arial" w:cs="Arial"/>
        </w:rPr>
        <w:t>202</w:t>
      </w:r>
      <w:r w:rsidR="00A12A76">
        <w:rPr>
          <w:rFonts w:ascii="Arial" w:hAnsi="Arial" w:cs="Arial"/>
        </w:rPr>
        <w:t>3</w:t>
      </w:r>
      <w:r w:rsidRPr="00217495">
        <w:rPr>
          <w:rFonts w:ascii="Arial" w:hAnsi="Arial" w:cs="Arial"/>
        </w:rPr>
        <w:t>)</w:t>
      </w:r>
    </w:p>
    <w:p w14:paraId="708AA996" w14:textId="67C648EF" w:rsidR="001F1A62" w:rsidRDefault="001F1A62" w:rsidP="0027407A">
      <w:pPr>
        <w:spacing w:line="480" w:lineRule="auto"/>
        <w:rPr>
          <w:rFonts w:ascii="Arial" w:hAnsi="Arial" w:cs="Arial"/>
        </w:rPr>
      </w:pPr>
      <w:r>
        <w:rPr>
          <w:rFonts w:ascii="Arial" w:hAnsi="Arial" w:cs="Arial"/>
        </w:rPr>
        <w:t>Figure 5.</w:t>
      </w:r>
      <w:r>
        <w:t xml:space="preserve"> </w:t>
      </w:r>
      <w:r w:rsidRPr="001F1A62">
        <w:rPr>
          <w:rFonts w:ascii="Arial" w:hAnsi="Arial" w:cs="Arial"/>
        </w:rPr>
        <w:t>Floris Neusüss</w:t>
      </w:r>
      <w:r>
        <w:rPr>
          <w:rFonts w:ascii="Arial" w:hAnsi="Arial" w:cs="Arial"/>
        </w:rPr>
        <w:t xml:space="preserve">, </w:t>
      </w:r>
      <w:r w:rsidRPr="001F1A62">
        <w:rPr>
          <w:rFonts w:ascii="Arial" w:hAnsi="Arial" w:cs="Arial"/>
        </w:rPr>
        <w:t>Bin Gleich Zurück, 1984</w:t>
      </w:r>
    </w:p>
    <w:p w14:paraId="4BC6CB58" w14:textId="2815C577" w:rsidR="001F1A62" w:rsidRDefault="001F1A62" w:rsidP="0027407A">
      <w:pPr>
        <w:spacing w:line="480" w:lineRule="auto"/>
        <w:rPr>
          <w:rFonts w:ascii="Arial" w:hAnsi="Arial" w:cs="Arial"/>
        </w:rPr>
      </w:pPr>
      <w:r>
        <w:rPr>
          <w:rFonts w:ascii="Arial" w:hAnsi="Arial" w:cs="Arial"/>
        </w:rPr>
        <w:t>Accessed from:</w:t>
      </w:r>
    </w:p>
    <w:p w14:paraId="05A73308" w14:textId="78CAF53C" w:rsidR="001F1A62" w:rsidRDefault="001F1A62" w:rsidP="0027407A">
      <w:pPr>
        <w:spacing w:line="480" w:lineRule="auto"/>
        <w:rPr>
          <w:rFonts w:ascii="Arial" w:hAnsi="Arial" w:cs="Arial"/>
        </w:rPr>
      </w:pPr>
      <w:hyperlink r:id="rId15" w:history="1">
        <w:r w:rsidRPr="00896E13">
          <w:rPr>
            <w:rStyle w:val="Hyperlink"/>
            <w:rFonts w:ascii="Arial" w:hAnsi="Arial" w:cs="Arial"/>
          </w:rPr>
          <w:t>https://arthur.io/art/floris-neususs/bin-gleich-zurueck</w:t>
        </w:r>
      </w:hyperlink>
      <w:r>
        <w:rPr>
          <w:rFonts w:ascii="Arial" w:hAnsi="Arial" w:cs="Arial"/>
        </w:rPr>
        <w:t xml:space="preserve"> </w:t>
      </w:r>
    </w:p>
    <w:p w14:paraId="0D040351" w14:textId="66E94E8A" w:rsidR="001F1A62" w:rsidRPr="00217495" w:rsidRDefault="001F1A62" w:rsidP="0027407A">
      <w:pPr>
        <w:spacing w:line="480" w:lineRule="auto"/>
        <w:rPr>
          <w:rFonts w:ascii="Arial" w:hAnsi="Arial" w:cs="Arial"/>
        </w:rPr>
      </w:pPr>
      <w:r>
        <w:rPr>
          <w:rFonts w:ascii="Arial" w:hAnsi="Arial" w:cs="Arial"/>
        </w:rPr>
        <w:t>(Accessed on 10th April 2024)</w:t>
      </w:r>
    </w:p>
    <w:p w14:paraId="3FED8C83" w14:textId="50C4B370" w:rsidR="0027407A" w:rsidRPr="0027407A" w:rsidRDefault="0027407A" w:rsidP="0027407A">
      <w:pPr>
        <w:spacing w:line="480" w:lineRule="auto"/>
        <w:rPr>
          <w:rFonts w:ascii="Times New Roman" w:hAnsi="Times New Roman" w:cs="Times New Roman"/>
        </w:rPr>
      </w:pPr>
    </w:p>
    <w:sectPr w:rsidR="0027407A" w:rsidRPr="0027407A" w:rsidSect="004121E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931BB" w14:textId="77777777" w:rsidR="00F92FA8" w:rsidRDefault="00F92FA8" w:rsidP="007D3A29">
      <w:pPr>
        <w:spacing w:after="0" w:line="240" w:lineRule="auto"/>
      </w:pPr>
      <w:r>
        <w:separator/>
      </w:r>
    </w:p>
  </w:endnote>
  <w:endnote w:type="continuationSeparator" w:id="0">
    <w:p w14:paraId="66402D71" w14:textId="77777777" w:rsidR="00F92FA8" w:rsidRDefault="00F92FA8" w:rsidP="007D3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5417708"/>
      <w:docPartObj>
        <w:docPartGallery w:val="Page Numbers (Bottom of Page)"/>
        <w:docPartUnique/>
      </w:docPartObj>
    </w:sdtPr>
    <w:sdtEndPr>
      <w:rPr>
        <w:rFonts w:ascii="Times New Roman" w:hAnsi="Times New Roman" w:cs="Times New Roman"/>
        <w:noProof/>
        <w:color w:val="000000" w:themeColor="text1"/>
      </w:rPr>
    </w:sdtEndPr>
    <w:sdtContent>
      <w:p w14:paraId="52F7E13F" w14:textId="4941967B" w:rsidR="002972A4" w:rsidRPr="00C32300" w:rsidRDefault="002972A4">
        <w:pPr>
          <w:pStyle w:val="Footer"/>
          <w:jc w:val="center"/>
          <w:rPr>
            <w:rFonts w:ascii="Times New Roman" w:hAnsi="Times New Roman" w:cs="Times New Roman"/>
            <w:color w:val="000000" w:themeColor="text1"/>
          </w:rPr>
        </w:pPr>
        <w:r w:rsidRPr="00C32300">
          <w:rPr>
            <w:rFonts w:ascii="Times New Roman" w:hAnsi="Times New Roman" w:cs="Times New Roman"/>
            <w:color w:val="000000" w:themeColor="text1"/>
          </w:rPr>
          <w:fldChar w:fldCharType="begin"/>
        </w:r>
        <w:r w:rsidRPr="00C32300">
          <w:rPr>
            <w:rFonts w:ascii="Times New Roman" w:hAnsi="Times New Roman" w:cs="Times New Roman"/>
            <w:color w:val="000000" w:themeColor="text1"/>
          </w:rPr>
          <w:instrText xml:space="preserve"> PAGE   \* MERGEFORMAT </w:instrText>
        </w:r>
        <w:r w:rsidRPr="00C32300">
          <w:rPr>
            <w:rFonts w:ascii="Times New Roman" w:hAnsi="Times New Roman" w:cs="Times New Roman"/>
            <w:color w:val="000000" w:themeColor="text1"/>
          </w:rPr>
          <w:fldChar w:fldCharType="separate"/>
        </w:r>
        <w:r w:rsidRPr="00C32300">
          <w:rPr>
            <w:rFonts w:ascii="Times New Roman" w:hAnsi="Times New Roman" w:cs="Times New Roman"/>
            <w:noProof/>
            <w:color w:val="000000" w:themeColor="text1"/>
          </w:rPr>
          <w:t>2</w:t>
        </w:r>
        <w:r w:rsidRPr="00C32300">
          <w:rPr>
            <w:rFonts w:ascii="Times New Roman" w:hAnsi="Times New Roman" w:cs="Times New Roman"/>
            <w:noProof/>
            <w:color w:val="000000" w:themeColor="text1"/>
          </w:rPr>
          <w:fldChar w:fldCharType="end"/>
        </w:r>
      </w:p>
    </w:sdtContent>
  </w:sdt>
  <w:p w14:paraId="48EABCEB" w14:textId="77777777" w:rsidR="002972A4" w:rsidRDefault="00297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A4B47" w14:textId="77777777" w:rsidR="00F92FA8" w:rsidRDefault="00F92FA8" w:rsidP="007D3A29">
      <w:pPr>
        <w:spacing w:after="0" w:line="240" w:lineRule="auto"/>
      </w:pPr>
      <w:r>
        <w:separator/>
      </w:r>
    </w:p>
  </w:footnote>
  <w:footnote w:type="continuationSeparator" w:id="0">
    <w:p w14:paraId="0B9E6785" w14:textId="77777777" w:rsidR="00F92FA8" w:rsidRDefault="00F92FA8" w:rsidP="007D3A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873"/>
    <w:rsid w:val="00000105"/>
    <w:rsid w:val="0000553F"/>
    <w:rsid w:val="00011547"/>
    <w:rsid w:val="00011762"/>
    <w:rsid w:val="00020C09"/>
    <w:rsid w:val="00021873"/>
    <w:rsid w:val="000324D7"/>
    <w:rsid w:val="00033D9D"/>
    <w:rsid w:val="000346CA"/>
    <w:rsid w:val="00037589"/>
    <w:rsid w:val="0003781F"/>
    <w:rsid w:val="00042357"/>
    <w:rsid w:val="00042F93"/>
    <w:rsid w:val="000443EA"/>
    <w:rsid w:val="00050DFA"/>
    <w:rsid w:val="00051F6F"/>
    <w:rsid w:val="0005592A"/>
    <w:rsid w:val="00056690"/>
    <w:rsid w:val="00057FED"/>
    <w:rsid w:val="00060B3F"/>
    <w:rsid w:val="00082F00"/>
    <w:rsid w:val="000908E5"/>
    <w:rsid w:val="00091C04"/>
    <w:rsid w:val="00097837"/>
    <w:rsid w:val="000A0E7B"/>
    <w:rsid w:val="000A642A"/>
    <w:rsid w:val="000C6C4A"/>
    <w:rsid w:val="000E0068"/>
    <w:rsid w:val="000F2632"/>
    <w:rsid w:val="000F4835"/>
    <w:rsid w:val="001020E2"/>
    <w:rsid w:val="001046BA"/>
    <w:rsid w:val="00107669"/>
    <w:rsid w:val="00116A90"/>
    <w:rsid w:val="00116E20"/>
    <w:rsid w:val="001244DD"/>
    <w:rsid w:val="00125FF5"/>
    <w:rsid w:val="00134E50"/>
    <w:rsid w:val="0013706A"/>
    <w:rsid w:val="00137B57"/>
    <w:rsid w:val="00146055"/>
    <w:rsid w:val="00150E13"/>
    <w:rsid w:val="001530E2"/>
    <w:rsid w:val="00167D48"/>
    <w:rsid w:val="00172E40"/>
    <w:rsid w:val="00173150"/>
    <w:rsid w:val="00191752"/>
    <w:rsid w:val="00196494"/>
    <w:rsid w:val="00196E36"/>
    <w:rsid w:val="00197766"/>
    <w:rsid w:val="00197C95"/>
    <w:rsid w:val="001A5663"/>
    <w:rsid w:val="001B3B7F"/>
    <w:rsid w:val="001B41BB"/>
    <w:rsid w:val="001C0732"/>
    <w:rsid w:val="001C12AE"/>
    <w:rsid w:val="001D7FDF"/>
    <w:rsid w:val="001E188B"/>
    <w:rsid w:val="001E6E4C"/>
    <w:rsid w:val="001F1A62"/>
    <w:rsid w:val="001F390D"/>
    <w:rsid w:val="001F46E9"/>
    <w:rsid w:val="002115A4"/>
    <w:rsid w:val="002134C5"/>
    <w:rsid w:val="00217495"/>
    <w:rsid w:val="00217D98"/>
    <w:rsid w:val="00220766"/>
    <w:rsid w:val="0022718D"/>
    <w:rsid w:val="00250968"/>
    <w:rsid w:val="002530EA"/>
    <w:rsid w:val="00255F7E"/>
    <w:rsid w:val="00260774"/>
    <w:rsid w:val="00267EEA"/>
    <w:rsid w:val="0027407A"/>
    <w:rsid w:val="00274645"/>
    <w:rsid w:val="002752E7"/>
    <w:rsid w:val="00281BAA"/>
    <w:rsid w:val="00285D1B"/>
    <w:rsid w:val="0028696F"/>
    <w:rsid w:val="002972A4"/>
    <w:rsid w:val="002A1CAC"/>
    <w:rsid w:val="002A1D0B"/>
    <w:rsid w:val="002A45EA"/>
    <w:rsid w:val="002A5822"/>
    <w:rsid w:val="002A5F94"/>
    <w:rsid w:val="002A6F0E"/>
    <w:rsid w:val="002B24F1"/>
    <w:rsid w:val="002B6859"/>
    <w:rsid w:val="002C1904"/>
    <w:rsid w:val="002C6219"/>
    <w:rsid w:val="002C7EC5"/>
    <w:rsid w:val="002D04AB"/>
    <w:rsid w:val="002D49BD"/>
    <w:rsid w:val="002E17AE"/>
    <w:rsid w:val="002F7CC7"/>
    <w:rsid w:val="00320864"/>
    <w:rsid w:val="003215FD"/>
    <w:rsid w:val="00323D58"/>
    <w:rsid w:val="0033422D"/>
    <w:rsid w:val="0035086B"/>
    <w:rsid w:val="00363029"/>
    <w:rsid w:val="00364BD4"/>
    <w:rsid w:val="00377D7F"/>
    <w:rsid w:val="00381490"/>
    <w:rsid w:val="00381643"/>
    <w:rsid w:val="003845F2"/>
    <w:rsid w:val="003848CF"/>
    <w:rsid w:val="00384D56"/>
    <w:rsid w:val="00390D1B"/>
    <w:rsid w:val="00391F69"/>
    <w:rsid w:val="0039296B"/>
    <w:rsid w:val="00393C88"/>
    <w:rsid w:val="00397CCF"/>
    <w:rsid w:val="003B2E13"/>
    <w:rsid w:val="003B4227"/>
    <w:rsid w:val="003B485F"/>
    <w:rsid w:val="003C0B31"/>
    <w:rsid w:val="003E4872"/>
    <w:rsid w:val="003E6356"/>
    <w:rsid w:val="003F1B5B"/>
    <w:rsid w:val="00405ED6"/>
    <w:rsid w:val="004118F0"/>
    <w:rsid w:val="004121EC"/>
    <w:rsid w:val="004125EE"/>
    <w:rsid w:val="00412DE6"/>
    <w:rsid w:val="0041698C"/>
    <w:rsid w:val="00424916"/>
    <w:rsid w:val="00432A7E"/>
    <w:rsid w:val="004520DE"/>
    <w:rsid w:val="00457514"/>
    <w:rsid w:val="00461CB0"/>
    <w:rsid w:val="00464D3F"/>
    <w:rsid w:val="00466A32"/>
    <w:rsid w:val="004720AA"/>
    <w:rsid w:val="00472E0B"/>
    <w:rsid w:val="00473ED9"/>
    <w:rsid w:val="00475EA0"/>
    <w:rsid w:val="00484BAE"/>
    <w:rsid w:val="004A46C9"/>
    <w:rsid w:val="004A7D20"/>
    <w:rsid w:val="004B17C1"/>
    <w:rsid w:val="004B3B62"/>
    <w:rsid w:val="004B3F18"/>
    <w:rsid w:val="004C09E7"/>
    <w:rsid w:val="004C0C3B"/>
    <w:rsid w:val="004C0DB1"/>
    <w:rsid w:val="004C3300"/>
    <w:rsid w:val="004C38EE"/>
    <w:rsid w:val="004C3E73"/>
    <w:rsid w:val="004D5E8F"/>
    <w:rsid w:val="004E1B81"/>
    <w:rsid w:val="004E22A0"/>
    <w:rsid w:val="004E4AB3"/>
    <w:rsid w:val="004F06F5"/>
    <w:rsid w:val="005002FA"/>
    <w:rsid w:val="0050039F"/>
    <w:rsid w:val="00512A5E"/>
    <w:rsid w:val="0052077D"/>
    <w:rsid w:val="00524912"/>
    <w:rsid w:val="00531E3C"/>
    <w:rsid w:val="00534BC0"/>
    <w:rsid w:val="0055379E"/>
    <w:rsid w:val="00557B8C"/>
    <w:rsid w:val="005615D6"/>
    <w:rsid w:val="005656B3"/>
    <w:rsid w:val="005670F0"/>
    <w:rsid w:val="00567E8E"/>
    <w:rsid w:val="005718C3"/>
    <w:rsid w:val="00574E3D"/>
    <w:rsid w:val="00583663"/>
    <w:rsid w:val="00583EEE"/>
    <w:rsid w:val="00586F62"/>
    <w:rsid w:val="005A4D02"/>
    <w:rsid w:val="005B1284"/>
    <w:rsid w:val="005C5ACE"/>
    <w:rsid w:val="005C72DA"/>
    <w:rsid w:val="005E0C49"/>
    <w:rsid w:val="005E74F5"/>
    <w:rsid w:val="005F0E6D"/>
    <w:rsid w:val="005F11F0"/>
    <w:rsid w:val="005F526E"/>
    <w:rsid w:val="00600FFC"/>
    <w:rsid w:val="006010A6"/>
    <w:rsid w:val="00602DBF"/>
    <w:rsid w:val="00612774"/>
    <w:rsid w:val="006218C3"/>
    <w:rsid w:val="006272B8"/>
    <w:rsid w:val="006379C3"/>
    <w:rsid w:val="00644D6E"/>
    <w:rsid w:val="0064589F"/>
    <w:rsid w:val="00651F1F"/>
    <w:rsid w:val="0068760F"/>
    <w:rsid w:val="006876BB"/>
    <w:rsid w:val="00694F81"/>
    <w:rsid w:val="00695C11"/>
    <w:rsid w:val="00696BF4"/>
    <w:rsid w:val="00696C1D"/>
    <w:rsid w:val="006A5B81"/>
    <w:rsid w:val="006A7CA1"/>
    <w:rsid w:val="006B0A7F"/>
    <w:rsid w:val="006B5398"/>
    <w:rsid w:val="006B746E"/>
    <w:rsid w:val="006C0292"/>
    <w:rsid w:val="006C07FC"/>
    <w:rsid w:val="006C71D6"/>
    <w:rsid w:val="006C7914"/>
    <w:rsid w:val="006C7C2D"/>
    <w:rsid w:val="006D4553"/>
    <w:rsid w:val="006E1A00"/>
    <w:rsid w:val="006E22AC"/>
    <w:rsid w:val="006E36FB"/>
    <w:rsid w:val="006F25C0"/>
    <w:rsid w:val="006F4574"/>
    <w:rsid w:val="006F6494"/>
    <w:rsid w:val="007100D1"/>
    <w:rsid w:val="007179CC"/>
    <w:rsid w:val="00721F96"/>
    <w:rsid w:val="00726AFF"/>
    <w:rsid w:val="00730B69"/>
    <w:rsid w:val="0073393A"/>
    <w:rsid w:val="0074617C"/>
    <w:rsid w:val="00771646"/>
    <w:rsid w:val="00780F77"/>
    <w:rsid w:val="00783C3D"/>
    <w:rsid w:val="007A3397"/>
    <w:rsid w:val="007A33B2"/>
    <w:rsid w:val="007B6CD6"/>
    <w:rsid w:val="007B7ABF"/>
    <w:rsid w:val="007B7BF8"/>
    <w:rsid w:val="007C0FC5"/>
    <w:rsid w:val="007C4F29"/>
    <w:rsid w:val="007C5311"/>
    <w:rsid w:val="007C5E40"/>
    <w:rsid w:val="007D3A29"/>
    <w:rsid w:val="007E0822"/>
    <w:rsid w:val="007E1384"/>
    <w:rsid w:val="007F10A2"/>
    <w:rsid w:val="007F1900"/>
    <w:rsid w:val="007F3361"/>
    <w:rsid w:val="007F5474"/>
    <w:rsid w:val="00801B19"/>
    <w:rsid w:val="0080213A"/>
    <w:rsid w:val="008022DE"/>
    <w:rsid w:val="0080747D"/>
    <w:rsid w:val="0081560B"/>
    <w:rsid w:val="00822FB1"/>
    <w:rsid w:val="00834C61"/>
    <w:rsid w:val="00837B4A"/>
    <w:rsid w:val="008436F6"/>
    <w:rsid w:val="0085315B"/>
    <w:rsid w:val="00853B55"/>
    <w:rsid w:val="008613E9"/>
    <w:rsid w:val="00865B8F"/>
    <w:rsid w:val="00873CD4"/>
    <w:rsid w:val="0087450E"/>
    <w:rsid w:val="00876307"/>
    <w:rsid w:val="00884EA6"/>
    <w:rsid w:val="008855DA"/>
    <w:rsid w:val="00893201"/>
    <w:rsid w:val="00893C0B"/>
    <w:rsid w:val="008941F4"/>
    <w:rsid w:val="008A4379"/>
    <w:rsid w:val="008A7137"/>
    <w:rsid w:val="008B00D3"/>
    <w:rsid w:val="008B6174"/>
    <w:rsid w:val="008C03CB"/>
    <w:rsid w:val="008C1999"/>
    <w:rsid w:val="008C40FC"/>
    <w:rsid w:val="008E3179"/>
    <w:rsid w:val="008E53C6"/>
    <w:rsid w:val="008E7FF4"/>
    <w:rsid w:val="008F5D95"/>
    <w:rsid w:val="008F6826"/>
    <w:rsid w:val="0090095D"/>
    <w:rsid w:val="00905973"/>
    <w:rsid w:val="0092155C"/>
    <w:rsid w:val="009355E2"/>
    <w:rsid w:val="009357F6"/>
    <w:rsid w:val="00953CC0"/>
    <w:rsid w:val="00956626"/>
    <w:rsid w:val="00967315"/>
    <w:rsid w:val="00972002"/>
    <w:rsid w:val="00973D2D"/>
    <w:rsid w:val="009828E6"/>
    <w:rsid w:val="00991AE5"/>
    <w:rsid w:val="0099280E"/>
    <w:rsid w:val="00994E01"/>
    <w:rsid w:val="0099603B"/>
    <w:rsid w:val="009A21EE"/>
    <w:rsid w:val="009A3C2A"/>
    <w:rsid w:val="009A5E36"/>
    <w:rsid w:val="009B6E04"/>
    <w:rsid w:val="009C16E6"/>
    <w:rsid w:val="009C2154"/>
    <w:rsid w:val="009D07A6"/>
    <w:rsid w:val="009D1D03"/>
    <w:rsid w:val="009D3A03"/>
    <w:rsid w:val="009D4832"/>
    <w:rsid w:val="009D528D"/>
    <w:rsid w:val="009E709E"/>
    <w:rsid w:val="009E77D1"/>
    <w:rsid w:val="009F46BD"/>
    <w:rsid w:val="009F6812"/>
    <w:rsid w:val="00A00706"/>
    <w:rsid w:val="00A12A76"/>
    <w:rsid w:val="00A14304"/>
    <w:rsid w:val="00A213C5"/>
    <w:rsid w:val="00A234CD"/>
    <w:rsid w:val="00A23AAD"/>
    <w:rsid w:val="00A25F0E"/>
    <w:rsid w:val="00A27973"/>
    <w:rsid w:val="00A27C98"/>
    <w:rsid w:val="00A307CF"/>
    <w:rsid w:val="00A4077A"/>
    <w:rsid w:val="00A40E1E"/>
    <w:rsid w:val="00A51DDD"/>
    <w:rsid w:val="00A51FD9"/>
    <w:rsid w:val="00A54DD9"/>
    <w:rsid w:val="00A70412"/>
    <w:rsid w:val="00A74B21"/>
    <w:rsid w:val="00A87A39"/>
    <w:rsid w:val="00A94152"/>
    <w:rsid w:val="00A95D5F"/>
    <w:rsid w:val="00A97544"/>
    <w:rsid w:val="00AA4364"/>
    <w:rsid w:val="00AB1458"/>
    <w:rsid w:val="00AB1F6A"/>
    <w:rsid w:val="00AB5688"/>
    <w:rsid w:val="00AC60EA"/>
    <w:rsid w:val="00AC63BC"/>
    <w:rsid w:val="00AD7BC0"/>
    <w:rsid w:val="00AE1E39"/>
    <w:rsid w:val="00AE37BD"/>
    <w:rsid w:val="00AE7C7B"/>
    <w:rsid w:val="00AF4593"/>
    <w:rsid w:val="00AF783F"/>
    <w:rsid w:val="00B04BC6"/>
    <w:rsid w:val="00B10DE9"/>
    <w:rsid w:val="00B14BCD"/>
    <w:rsid w:val="00B153C4"/>
    <w:rsid w:val="00B22A19"/>
    <w:rsid w:val="00B262B3"/>
    <w:rsid w:val="00B31A08"/>
    <w:rsid w:val="00B32617"/>
    <w:rsid w:val="00B361C3"/>
    <w:rsid w:val="00B40985"/>
    <w:rsid w:val="00B50371"/>
    <w:rsid w:val="00B56531"/>
    <w:rsid w:val="00B57AC0"/>
    <w:rsid w:val="00B670CF"/>
    <w:rsid w:val="00B767FB"/>
    <w:rsid w:val="00B876E1"/>
    <w:rsid w:val="00B9158A"/>
    <w:rsid w:val="00B91C5E"/>
    <w:rsid w:val="00BA6B63"/>
    <w:rsid w:val="00BB129D"/>
    <w:rsid w:val="00BB60F3"/>
    <w:rsid w:val="00BD1FD8"/>
    <w:rsid w:val="00BE17FC"/>
    <w:rsid w:val="00BE44E4"/>
    <w:rsid w:val="00BE4F9D"/>
    <w:rsid w:val="00BF0E24"/>
    <w:rsid w:val="00BF0FC6"/>
    <w:rsid w:val="00BF18CB"/>
    <w:rsid w:val="00BF5794"/>
    <w:rsid w:val="00BF703B"/>
    <w:rsid w:val="00C06FA5"/>
    <w:rsid w:val="00C12711"/>
    <w:rsid w:val="00C1317A"/>
    <w:rsid w:val="00C142B4"/>
    <w:rsid w:val="00C15BA2"/>
    <w:rsid w:val="00C17677"/>
    <w:rsid w:val="00C247E5"/>
    <w:rsid w:val="00C266BA"/>
    <w:rsid w:val="00C301E0"/>
    <w:rsid w:val="00C32300"/>
    <w:rsid w:val="00C42E70"/>
    <w:rsid w:val="00C52F5A"/>
    <w:rsid w:val="00C5561D"/>
    <w:rsid w:val="00C616A1"/>
    <w:rsid w:val="00C61E99"/>
    <w:rsid w:val="00C63B9C"/>
    <w:rsid w:val="00C67842"/>
    <w:rsid w:val="00C72E41"/>
    <w:rsid w:val="00C73E89"/>
    <w:rsid w:val="00C810EC"/>
    <w:rsid w:val="00C814D4"/>
    <w:rsid w:val="00C82269"/>
    <w:rsid w:val="00C84916"/>
    <w:rsid w:val="00C86B9E"/>
    <w:rsid w:val="00C875A9"/>
    <w:rsid w:val="00C87A09"/>
    <w:rsid w:val="00CA449B"/>
    <w:rsid w:val="00CC1A29"/>
    <w:rsid w:val="00CC1ECE"/>
    <w:rsid w:val="00CC3E23"/>
    <w:rsid w:val="00CD1A57"/>
    <w:rsid w:val="00CD3506"/>
    <w:rsid w:val="00CD39A2"/>
    <w:rsid w:val="00CF4402"/>
    <w:rsid w:val="00CF674D"/>
    <w:rsid w:val="00D05BAE"/>
    <w:rsid w:val="00D10F62"/>
    <w:rsid w:val="00D135D4"/>
    <w:rsid w:val="00D20C31"/>
    <w:rsid w:val="00D25D54"/>
    <w:rsid w:val="00D26DE1"/>
    <w:rsid w:val="00D27697"/>
    <w:rsid w:val="00D30EF2"/>
    <w:rsid w:val="00D33744"/>
    <w:rsid w:val="00D3438A"/>
    <w:rsid w:val="00D3659F"/>
    <w:rsid w:val="00D37489"/>
    <w:rsid w:val="00D42690"/>
    <w:rsid w:val="00D4509D"/>
    <w:rsid w:val="00D505AA"/>
    <w:rsid w:val="00D667D1"/>
    <w:rsid w:val="00D66905"/>
    <w:rsid w:val="00D745C8"/>
    <w:rsid w:val="00D74B48"/>
    <w:rsid w:val="00D91E35"/>
    <w:rsid w:val="00D93BD4"/>
    <w:rsid w:val="00DA19A8"/>
    <w:rsid w:val="00DB00CE"/>
    <w:rsid w:val="00DB0586"/>
    <w:rsid w:val="00DB5F05"/>
    <w:rsid w:val="00DB6956"/>
    <w:rsid w:val="00DC611D"/>
    <w:rsid w:val="00DD49F9"/>
    <w:rsid w:val="00DD6227"/>
    <w:rsid w:val="00DE12DB"/>
    <w:rsid w:val="00DE43C6"/>
    <w:rsid w:val="00DE4876"/>
    <w:rsid w:val="00DF087A"/>
    <w:rsid w:val="00DF0A75"/>
    <w:rsid w:val="00DF3B7D"/>
    <w:rsid w:val="00DF484C"/>
    <w:rsid w:val="00E02317"/>
    <w:rsid w:val="00E0533F"/>
    <w:rsid w:val="00E074D5"/>
    <w:rsid w:val="00E15FAB"/>
    <w:rsid w:val="00E212BC"/>
    <w:rsid w:val="00E23DE3"/>
    <w:rsid w:val="00E25B69"/>
    <w:rsid w:val="00E35BAC"/>
    <w:rsid w:val="00E434E8"/>
    <w:rsid w:val="00E460FA"/>
    <w:rsid w:val="00E47493"/>
    <w:rsid w:val="00E47B7F"/>
    <w:rsid w:val="00E47E61"/>
    <w:rsid w:val="00E513D7"/>
    <w:rsid w:val="00E633C0"/>
    <w:rsid w:val="00E64D59"/>
    <w:rsid w:val="00E722E6"/>
    <w:rsid w:val="00E82644"/>
    <w:rsid w:val="00EA3A00"/>
    <w:rsid w:val="00EB400F"/>
    <w:rsid w:val="00EB4BC4"/>
    <w:rsid w:val="00EB7EF1"/>
    <w:rsid w:val="00EC20F2"/>
    <w:rsid w:val="00ED02BE"/>
    <w:rsid w:val="00ED36A9"/>
    <w:rsid w:val="00ED3F32"/>
    <w:rsid w:val="00ED6E38"/>
    <w:rsid w:val="00EE1986"/>
    <w:rsid w:val="00EE20BA"/>
    <w:rsid w:val="00EE4965"/>
    <w:rsid w:val="00EE6A4D"/>
    <w:rsid w:val="00EE6ADD"/>
    <w:rsid w:val="00EF2FE9"/>
    <w:rsid w:val="00EF743A"/>
    <w:rsid w:val="00F055A9"/>
    <w:rsid w:val="00F115F5"/>
    <w:rsid w:val="00F14BCC"/>
    <w:rsid w:val="00F16857"/>
    <w:rsid w:val="00F20075"/>
    <w:rsid w:val="00F21354"/>
    <w:rsid w:val="00F21D27"/>
    <w:rsid w:val="00F22D4A"/>
    <w:rsid w:val="00F23F8D"/>
    <w:rsid w:val="00F24FC7"/>
    <w:rsid w:val="00F26BD6"/>
    <w:rsid w:val="00F3451A"/>
    <w:rsid w:val="00F3703A"/>
    <w:rsid w:val="00F457F9"/>
    <w:rsid w:val="00F47311"/>
    <w:rsid w:val="00F47499"/>
    <w:rsid w:val="00F52383"/>
    <w:rsid w:val="00F5238B"/>
    <w:rsid w:val="00F5423B"/>
    <w:rsid w:val="00F55AE1"/>
    <w:rsid w:val="00F60E53"/>
    <w:rsid w:val="00F6649C"/>
    <w:rsid w:val="00F6775F"/>
    <w:rsid w:val="00F75CC4"/>
    <w:rsid w:val="00F773AB"/>
    <w:rsid w:val="00F868BD"/>
    <w:rsid w:val="00F87E88"/>
    <w:rsid w:val="00F92FA8"/>
    <w:rsid w:val="00F946A2"/>
    <w:rsid w:val="00FB26A1"/>
    <w:rsid w:val="00FB4A3C"/>
    <w:rsid w:val="00FC32E0"/>
    <w:rsid w:val="00FC4EEC"/>
    <w:rsid w:val="00FD4426"/>
    <w:rsid w:val="00FE6701"/>
    <w:rsid w:val="00FE71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58002D"/>
  <w15:chartTrackingRefBased/>
  <w15:docId w15:val="{B6E5074D-671F-4222-9871-C9C35DAA0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2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3A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A29"/>
  </w:style>
  <w:style w:type="paragraph" w:styleId="Footer">
    <w:name w:val="footer"/>
    <w:basedOn w:val="Normal"/>
    <w:link w:val="FooterChar"/>
    <w:uiPriority w:val="99"/>
    <w:unhideWhenUsed/>
    <w:rsid w:val="007D3A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A29"/>
  </w:style>
  <w:style w:type="character" w:styleId="Hyperlink">
    <w:name w:val="Hyperlink"/>
    <w:basedOn w:val="DefaultParagraphFont"/>
    <w:uiPriority w:val="99"/>
    <w:unhideWhenUsed/>
    <w:rsid w:val="00A97544"/>
    <w:rPr>
      <w:color w:val="0563C1" w:themeColor="hyperlink"/>
      <w:u w:val="single"/>
    </w:rPr>
  </w:style>
  <w:style w:type="character" w:styleId="UnresolvedMention">
    <w:name w:val="Unresolved Mention"/>
    <w:basedOn w:val="DefaultParagraphFont"/>
    <w:uiPriority w:val="99"/>
    <w:semiHidden/>
    <w:unhideWhenUsed/>
    <w:rsid w:val="00A97544"/>
    <w:rPr>
      <w:color w:val="605E5C"/>
      <w:shd w:val="clear" w:color="auto" w:fill="E1DFDD"/>
    </w:rPr>
  </w:style>
  <w:style w:type="character" w:customStyle="1" w:styleId="Heading1Char">
    <w:name w:val="Heading 1 Char"/>
    <w:basedOn w:val="DefaultParagraphFont"/>
    <w:link w:val="Heading1"/>
    <w:uiPriority w:val="9"/>
    <w:rsid w:val="009D52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528D"/>
    <w:pPr>
      <w:outlineLvl w:val="9"/>
    </w:pPr>
    <w:rPr>
      <w:lang w:val="en-US" w:eastAsia="en-US"/>
    </w:rPr>
  </w:style>
  <w:style w:type="paragraph" w:styleId="TOC1">
    <w:name w:val="toc 1"/>
    <w:basedOn w:val="Normal"/>
    <w:next w:val="Normal"/>
    <w:autoRedefine/>
    <w:uiPriority w:val="39"/>
    <w:unhideWhenUsed/>
    <w:rsid w:val="00C86B9E"/>
    <w:pPr>
      <w:tabs>
        <w:tab w:val="right" w:leader="dot" w:pos="9016"/>
      </w:tabs>
      <w:spacing w:after="100" w:line="720" w:lineRule="auto"/>
    </w:pPr>
    <w:rPr>
      <w:rFonts w:ascii="Times New Roman" w:hAnsi="Times New Roman" w:cs="Times New Roman"/>
      <w:sz w:val="24"/>
      <w:szCs w:val="24"/>
    </w:rPr>
  </w:style>
  <w:style w:type="paragraph" w:styleId="NoSpacing">
    <w:name w:val="No Spacing"/>
    <w:link w:val="NoSpacingChar"/>
    <w:uiPriority w:val="1"/>
    <w:qFormat/>
    <w:rsid w:val="004121EC"/>
    <w:pPr>
      <w:spacing w:after="0" w:line="240" w:lineRule="auto"/>
    </w:pPr>
    <w:rPr>
      <w:lang w:val="en-US" w:eastAsia="en-US"/>
    </w:rPr>
  </w:style>
  <w:style w:type="character" w:customStyle="1" w:styleId="NoSpacingChar">
    <w:name w:val="No Spacing Char"/>
    <w:basedOn w:val="DefaultParagraphFont"/>
    <w:link w:val="NoSpacing"/>
    <w:uiPriority w:val="1"/>
    <w:rsid w:val="004121EC"/>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arwick.ac.uk/fac/soc/ces/research/current/socialtheory/maps/olo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arthur.io/art/floris-neususs/bin-gleich-zurueck"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anguages.oup.com/google-dictionary-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61249-54ED-464E-B03A-9032BBB7F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24</Pages>
  <Words>3837</Words>
  <Characters>21872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Nia Davies (2003597)</dc:creator>
  <cp:keywords/>
  <dc:description/>
  <cp:lastModifiedBy>Katie Nia Davies (2003597)</cp:lastModifiedBy>
  <cp:revision>5</cp:revision>
  <dcterms:created xsi:type="dcterms:W3CDTF">2024-04-19T22:56:00Z</dcterms:created>
  <dcterms:modified xsi:type="dcterms:W3CDTF">2024-04-19T23:19:00Z</dcterms:modified>
</cp:coreProperties>
</file>