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A7B0F" w14:textId="175BED50" w:rsidR="004C77A7" w:rsidRDefault="004C77A7">
      <w:pPr>
        <w:rPr>
          <w:rFonts w:ascii="Arial" w:hAnsi="Arial" w:cs="Arial"/>
          <w:color w:val="0D0D0D" w:themeColor="text1" w:themeTint="F2"/>
        </w:rPr>
      </w:pPr>
    </w:p>
    <w:p w14:paraId="697BBCDF" w14:textId="1D4E669A" w:rsidR="005F513A" w:rsidRPr="005F513A" w:rsidRDefault="004C77A7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N</w:t>
      </w:r>
      <w:r w:rsidR="005F513A" w:rsidRPr="005F513A">
        <w:rPr>
          <w:rFonts w:ascii="Arial" w:hAnsi="Arial" w:cs="Arial"/>
          <w:color w:val="0D0D0D" w:themeColor="text1" w:themeTint="F2"/>
        </w:rPr>
        <w:t>ame: Jay-J Mckean</w:t>
      </w:r>
    </w:p>
    <w:p w14:paraId="6D93B0C4" w14:textId="50F7F248" w:rsidR="005F513A" w:rsidRPr="005F513A" w:rsidRDefault="005F513A">
      <w:pPr>
        <w:rPr>
          <w:rFonts w:ascii="Arial" w:hAnsi="Arial" w:cs="Arial"/>
          <w:color w:val="0D0D0D" w:themeColor="text1" w:themeTint="F2"/>
        </w:rPr>
      </w:pPr>
      <w:r w:rsidRPr="005F513A">
        <w:rPr>
          <w:rFonts w:ascii="Arial" w:hAnsi="Arial" w:cs="Arial"/>
          <w:color w:val="0D0D0D" w:themeColor="text1" w:themeTint="F2"/>
        </w:rPr>
        <w:t>Student number: 1813848</w:t>
      </w:r>
    </w:p>
    <w:p w14:paraId="65230E32" w14:textId="77777777" w:rsidR="005F513A" w:rsidRPr="005F513A" w:rsidRDefault="005F513A" w:rsidP="005F513A">
      <w:pPr>
        <w:pStyle w:val="Heading3"/>
        <w:shd w:val="clear" w:color="auto" w:fill="FFFFFF"/>
        <w:spacing w:before="0"/>
        <w:rPr>
          <w:rFonts w:ascii="Arial" w:eastAsia="Times New Roman" w:hAnsi="Arial" w:cs="Arial"/>
          <w:color w:val="0D0D0D" w:themeColor="text1" w:themeTint="F2"/>
          <w:kern w:val="0"/>
          <w:sz w:val="24"/>
          <w:szCs w:val="24"/>
          <w:lang w:eastAsia="en-GB"/>
          <w14:ligatures w14:val="none"/>
        </w:rPr>
      </w:pPr>
      <w:r w:rsidRPr="005F513A">
        <w:rPr>
          <w:rFonts w:ascii="Arial" w:hAnsi="Arial" w:cs="Arial"/>
          <w:color w:val="0D0D0D" w:themeColor="text1" w:themeTint="F2"/>
          <w:sz w:val="24"/>
          <w:szCs w:val="24"/>
        </w:rPr>
        <w:t xml:space="preserve">Module code: </w:t>
      </w:r>
      <w:r w:rsidRPr="005F513A">
        <w:rPr>
          <w:rFonts w:ascii="Arial" w:eastAsia="Times New Roman" w:hAnsi="Arial" w:cs="Arial"/>
          <w:color w:val="0D0D0D" w:themeColor="text1" w:themeTint="F2"/>
          <w:kern w:val="0"/>
          <w:sz w:val="24"/>
          <w:szCs w:val="24"/>
          <w:lang w:eastAsia="en-GB"/>
          <w14:ligatures w14:val="none"/>
        </w:rPr>
        <w:t>LCHS4007_BIRM</w:t>
      </w:r>
    </w:p>
    <w:p w14:paraId="2033CDD1" w14:textId="2E9BC464" w:rsidR="005F513A" w:rsidRPr="005F513A" w:rsidRDefault="005F513A" w:rsidP="005F513A">
      <w:pPr>
        <w:rPr>
          <w:rFonts w:ascii="Arial" w:hAnsi="Arial" w:cs="Arial"/>
          <w:lang w:eastAsia="en-GB"/>
        </w:rPr>
      </w:pPr>
      <w:r w:rsidRPr="005F513A">
        <w:rPr>
          <w:rFonts w:ascii="Arial" w:hAnsi="Arial" w:cs="Arial"/>
          <w:lang w:eastAsia="en-GB"/>
        </w:rPr>
        <w:t xml:space="preserve">Module Title: </w:t>
      </w:r>
      <w:r w:rsidR="00136DEB">
        <w:rPr>
          <w:rFonts w:ascii="Arial" w:hAnsi="Arial" w:cs="Arial"/>
          <w:lang w:eastAsia="en-GB"/>
        </w:rPr>
        <w:t xml:space="preserve">Academic and Employability skills </w:t>
      </w:r>
    </w:p>
    <w:p w14:paraId="22A00954" w14:textId="7E139A87" w:rsidR="005F513A" w:rsidRDefault="005F513A" w:rsidP="005F513A">
      <w:pPr>
        <w:rPr>
          <w:rFonts w:ascii="Arial" w:hAnsi="Arial" w:cs="Arial"/>
          <w:lang w:eastAsia="en-GB"/>
        </w:rPr>
      </w:pPr>
      <w:r w:rsidRPr="005F513A">
        <w:rPr>
          <w:rFonts w:ascii="Arial" w:hAnsi="Arial" w:cs="Arial"/>
          <w:lang w:eastAsia="en-GB"/>
        </w:rPr>
        <w:t>Lecturer: Masud Siddiqui</w:t>
      </w:r>
    </w:p>
    <w:p w14:paraId="7C82B7AA" w14:textId="77777777" w:rsidR="005F513A" w:rsidRDefault="005F513A" w:rsidP="005F513A">
      <w:pPr>
        <w:rPr>
          <w:rFonts w:ascii="Arial" w:hAnsi="Arial" w:cs="Arial"/>
          <w:lang w:eastAsia="en-GB"/>
        </w:rPr>
      </w:pPr>
    </w:p>
    <w:p w14:paraId="77EA550C" w14:textId="311711E9" w:rsidR="005F513A" w:rsidRDefault="005F513A" w:rsidP="005F513A">
      <w:pPr>
        <w:rPr>
          <w:rFonts w:ascii="Arial" w:hAnsi="Arial" w:cs="Arial"/>
          <w:lang w:eastAsia="en-GB"/>
        </w:rPr>
      </w:pPr>
      <w:r w:rsidRPr="00CF476C">
        <w:rPr>
          <w:rFonts w:ascii="Arial" w:hAnsi="Arial" w:cs="Arial"/>
          <w:b/>
          <w:bCs/>
          <w:lang w:eastAsia="en-GB"/>
        </w:rPr>
        <w:t>Research Topic</w:t>
      </w:r>
      <w:r>
        <w:rPr>
          <w:rFonts w:ascii="Arial" w:hAnsi="Arial" w:cs="Arial"/>
          <w:lang w:eastAsia="en-GB"/>
        </w:rPr>
        <w:t>:</w:t>
      </w:r>
      <w:r w:rsidR="00747452">
        <w:rPr>
          <w:rFonts w:ascii="Arial" w:hAnsi="Arial" w:cs="Arial"/>
          <w:lang w:eastAsia="en-GB"/>
        </w:rPr>
        <w:t xml:space="preserve"> </w:t>
      </w:r>
      <w:r w:rsidR="00D57C56">
        <w:rPr>
          <w:rFonts w:ascii="Arial" w:hAnsi="Arial" w:cs="Arial"/>
          <w:lang w:eastAsia="en-GB"/>
        </w:rPr>
        <w:t>C</w:t>
      </w:r>
      <w:r w:rsidR="009B5A6F" w:rsidRPr="009B5A6F">
        <w:rPr>
          <w:rFonts w:ascii="Arial" w:hAnsi="Arial" w:cs="Arial"/>
          <w:lang w:eastAsia="en-GB"/>
        </w:rPr>
        <w:t xml:space="preserve">urrent </w:t>
      </w:r>
      <w:r w:rsidR="00D57C56" w:rsidRPr="009B5A6F">
        <w:rPr>
          <w:rFonts w:ascii="Arial" w:hAnsi="Arial" w:cs="Arial"/>
          <w:lang w:eastAsia="en-GB"/>
        </w:rPr>
        <w:t>issue</w:t>
      </w:r>
      <w:r w:rsidR="00D57C56">
        <w:rPr>
          <w:rFonts w:ascii="Arial" w:hAnsi="Arial" w:cs="Arial"/>
          <w:lang w:eastAsia="en-GB"/>
        </w:rPr>
        <w:t>s</w:t>
      </w:r>
      <w:r w:rsidR="009B5A6F" w:rsidRPr="009B5A6F">
        <w:rPr>
          <w:rFonts w:ascii="Arial" w:hAnsi="Arial" w:cs="Arial"/>
          <w:lang w:eastAsia="en-GB"/>
        </w:rPr>
        <w:t xml:space="preserve"> with </w:t>
      </w:r>
      <w:r w:rsidR="00D57C56">
        <w:rPr>
          <w:rFonts w:ascii="Arial" w:hAnsi="Arial" w:cs="Arial"/>
          <w:lang w:eastAsia="en-GB"/>
        </w:rPr>
        <w:t xml:space="preserve">long </w:t>
      </w:r>
      <w:r w:rsidR="009B5A6F" w:rsidRPr="009B5A6F">
        <w:rPr>
          <w:rFonts w:ascii="Arial" w:hAnsi="Arial" w:cs="Arial"/>
          <w:lang w:eastAsia="en-GB"/>
        </w:rPr>
        <w:t xml:space="preserve">waiting times and ques </w:t>
      </w:r>
      <w:r w:rsidR="009C7342">
        <w:rPr>
          <w:rFonts w:ascii="Arial" w:hAnsi="Arial" w:cs="Arial"/>
          <w:lang w:eastAsia="en-GB"/>
        </w:rPr>
        <w:t xml:space="preserve">within </w:t>
      </w:r>
      <w:r w:rsidR="009B5A6F" w:rsidRPr="009B5A6F">
        <w:rPr>
          <w:rFonts w:ascii="Arial" w:hAnsi="Arial" w:cs="Arial"/>
          <w:lang w:eastAsia="en-GB"/>
        </w:rPr>
        <w:t>the UK health and social care sector</w:t>
      </w:r>
      <w:r w:rsidR="00662544">
        <w:rPr>
          <w:rFonts w:ascii="Arial" w:hAnsi="Arial" w:cs="Arial"/>
          <w:lang w:eastAsia="en-GB"/>
        </w:rPr>
        <w:t xml:space="preserve"> </w:t>
      </w:r>
    </w:p>
    <w:p w14:paraId="562D3975" w14:textId="520A7B9F" w:rsidR="00A808CD" w:rsidRDefault="00A808CD" w:rsidP="005F513A">
      <w:pPr>
        <w:rPr>
          <w:rFonts w:ascii="Arial" w:hAnsi="Arial" w:cs="Arial"/>
          <w:lang w:eastAsia="en-GB"/>
        </w:rPr>
      </w:pPr>
    </w:p>
    <w:p w14:paraId="0D2F06A9" w14:textId="04006571" w:rsidR="00A808CD" w:rsidRPr="00CF5136" w:rsidRDefault="00AD5A35" w:rsidP="005F513A">
      <w:pPr>
        <w:rPr>
          <w:rFonts w:ascii="Arial" w:hAnsi="Arial" w:cs="Arial"/>
          <w:b/>
          <w:bCs/>
          <w:lang w:eastAsia="en-GB"/>
        </w:rPr>
      </w:pPr>
      <w:r w:rsidRPr="00CF5136">
        <w:rPr>
          <w:rFonts w:ascii="Arial" w:hAnsi="Arial" w:cs="Arial"/>
          <w:b/>
          <w:bCs/>
          <w:lang w:eastAsia="en-GB"/>
        </w:rPr>
        <w:t xml:space="preserve">1 </w:t>
      </w:r>
      <w:r w:rsidR="00A808CD" w:rsidRPr="00CF5136">
        <w:rPr>
          <w:rFonts w:ascii="Arial" w:hAnsi="Arial" w:cs="Arial"/>
          <w:b/>
          <w:bCs/>
          <w:lang w:eastAsia="en-GB"/>
        </w:rPr>
        <w:t>Introduction</w:t>
      </w:r>
    </w:p>
    <w:p w14:paraId="125EA83D" w14:textId="56B64640" w:rsidR="004062E0" w:rsidRPr="009D4024" w:rsidRDefault="008704F6" w:rsidP="004062E0">
      <w:pPr>
        <w:rPr>
          <w:rFonts w:ascii="Arial" w:hAnsi="Arial" w:cs="Arial"/>
          <w:color w:val="000000" w:themeColor="text1"/>
        </w:rPr>
      </w:pPr>
      <w:r w:rsidRPr="00AD2592">
        <w:rPr>
          <w:rFonts w:ascii="Arial" w:hAnsi="Arial" w:cs="Arial"/>
          <w:color w:val="000000" w:themeColor="text1"/>
        </w:rPr>
        <w:t xml:space="preserve">This </w:t>
      </w:r>
      <w:r w:rsidR="00A32001" w:rsidRPr="00AD2592">
        <w:rPr>
          <w:rFonts w:ascii="Arial" w:hAnsi="Arial" w:cs="Arial"/>
          <w:color w:val="000000" w:themeColor="text1"/>
        </w:rPr>
        <w:t xml:space="preserve">report will research </w:t>
      </w:r>
      <w:r w:rsidR="00D73638" w:rsidRPr="00AD2592">
        <w:rPr>
          <w:rFonts w:ascii="Arial" w:hAnsi="Arial" w:cs="Arial"/>
          <w:color w:val="000000" w:themeColor="text1"/>
        </w:rPr>
        <w:t xml:space="preserve">the </w:t>
      </w:r>
      <w:r w:rsidR="007D1218" w:rsidRPr="00AD2592">
        <w:rPr>
          <w:rFonts w:ascii="Arial" w:hAnsi="Arial" w:cs="Arial"/>
          <w:color w:val="000000" w:themeColor="text1"/>
        </w:rPr>
        <w:t>challenges</w:t>
      </w:r>
      <w:r w:rsidR="00AA474B" w:rsidRPr="00AD2592">
        <w:rPr>
          <w:rFonts w:ascii="Arial" w:hAnsi="Arial" w:cs="Arial"/>
          <w:color w:val="000000" w:themeColor="text1"/>
        </w:rPr>
        <w:t xml:space="preserve"> that</w:t>
      </w:r>
      <w:r w:rsidR="003540C0" w:rsidRPr="00AD2592">
        <w:rPr>
          <w:rFonts w:ascii="Arial" w:hAnsi="Arial" w:cs="Arial"/>
          <w:color w:val="000000" w:themeColor="text1"/>
        </w:rPr>
        <w:t xml:space="preserve"> the</w:t>
      </w:r>
      <w:r w:rsidR="00AA474B" w:rsidRPr="00AD2592">
        <w:rPr>
          <w:rFonts w:ascii="Arial" w:hAnsi="Arial" w:cs="Arial"/>
          <w:color w:val="000000" w:themeColor="text1"/>
        </w:rPr>
        <w:t xml:space="preserve"> </w:t>
      </w:r>
      <w:r w:rsidR="003540C0" w:rsidRPr="00AD2592">
        <w:rPr>
          <w:rFonts w:ascii="Arial" w:hAnsi="Arial" w:cs="Arial"/>
          <w:color w:val="000000" w:themeColor="text1"/>
        </w:rPr>
        <w:t>NHS</w:t>
      </w:r>
      <w:r w:rsidR="00AA474B" w:rsidRPr="00AD2592">
        <w:rPr>
          <w:rFonts w:ascii="Arial" w:hAnsi="Arial" w:cs="Arial"/>
          <w:color w:val="000000" w:themeColor="text1"/>
        </w:rPr>
        <w:t xml:space="preserve"> are currently facing </w:t>
      </w:r>
      <w:r w:rsidR="0090556B" w:rsidRPr="00AD2592">
        <w:rPr>
          <w:rFonts w:ascii="Arial" w:hAnsi="Arial" w:cs="Arial"/>
          <w:color w:val="000000" w:themeColor="text1"/>
        </w:rPr>
        <w:t>with extremely long wait times</w:t>
      </w:r>
      <w:r w:rsidR="00126D42" w:rsidRPr="00AD2592">
        <w:rPr>
          <w:rFonts w:ascii="Arial" w:hAnsi="Arial" w:cs="Arial"/>
          <w:color w:val="000000" w:themeColor="text1"/>
        </w:rPr>
        <w:t>,</w:t>
      </w:r>
      <w:r w:rsidR="00534FFC">
        <w:rPr>
          <w:rFonts w:ascii="Arial" w:hAnsi="Arial" w:cs="Arial"/>
          <w:color w:val="000000" w:themeColor="text1"/>
        </w:rPr>
        <w:t xml:space="preserve"> and th</w:t>
      </w:r>
      <w:r w:rsidR="001E2676">
        <w:rPr>
          <w:rFonts w:ascii="Arial" w:hAnsi="Arial" w:cs="Arial"/>
          <w:color w:val="000000" w:themeColor="text1"/>
        </w:rPr>
        <w:t xml:space="preserve">e factors contributing to </w:t>
      </w:r>
      <w:r w:rsidR="001A7E0D">
        <w:rPr>
          <w:rFonts w:ascii="Arial" w:hAnsi="Arial" w:cs="Arial"/>
          <w:color w:val="000000" w:themeColor="text1"/>
        </w:rPr>
        <w:t>t</w:t>
      </w:r>
      <w:r w:rsidR="001E2676">
        <w:rPr>
          <w:rFonts w:ascii="Arial" w:hAnsi="Arial" w:cs="Arial"/>
          <w:color w:val="000000" w:themeColor="text1"/>
        </w:rPr>
        <w:t>his delay,</w:t>
      </w:r>
      <w:r w:rsidR="00126D42" w:rsidRPr="00AD2592">
        <w:rPr>
          <w:rFonts w:ascii="Arial" w:hAnsi="Arial" w:cs="Arial"/>
          <w:color w:val="000000" w:themeColor="text1"/>
        </w:rPr>
        <w:t xml:space="preserve"> due</w:t>
      </w:r>
      <w:r w:rsidR="00E230E5" w:rsidRPr="00AD2592">
        <w:rPr>
          <w:rFonts w:ascii="Arial" w:hAnsi="Arial" w:cs="Arial"/>
          <w:color w:val="000000" w:themeColor="text1"/>
        </w:rPr>
        <w:t xml:space="preserve"> to </w:t>
      </w:r>
      <w:r w:rsidR="006A71BD" w:rsidRPr="00AD2592">
        <w:rPr>
          <w:rFonts w:ascii="Arial" w:hAnsi="Arial" w:cs="Arial"/>
          <w:color w:val="000000" w:themeColor="text1"/>
        </w:rPr>
        <w:t xml:space="preserve">the NHS backlog </w:t>
      </w:r>
      <w:r w:rsidR="001F2A84" w:rsidRPr="00AD2592">
        <w:rPr>
          <w:rFonts w:ascii="Arial" w:hAnsi="Arial" w:cs="Arial"/>
          <w:color w:val="000000" w:themeColor="text1"/>
        </w:rPr>
        <w:t xml:space="preserve">provoked </w:t>
      </w:r>
      <w:r w:rsidR="00126D42" w:rsidRPr="00AD2592">
        <w:rPr>
          <w:rFonts w:ascii="Arial" w:hAnsi="Arial" w:cs="Arial"/>
          <w:color w:val="000000" w:themeColor="text1"/>
        </w:rPr>
        <w:t>by covid</w:t>
      </w:r>
      <w:r w:rsidR="006A71BD" w:rsidRPr="00AD2592">
        <w:rPr>
          <w:rFonts w:ascii="Arial" w:hAnsi="Arial" w:cs="Arial"/>
          <w:color w:val="000000" w:themeColor="text1"/>
        </w:rPr>
        <w:t xml:space="preserve"> 19</w:t>
      </w:r>
      <w:r w:rsidR="001F2A84" w:rsidRPr="00AD2592">
        <w:rPr>
          <w:rFonts w:ascii="Arial" w:hAnsi="Arial" w:cs="Arial"/>
          <w:color w:val="000000" w:themeColor="text1"/>
        </w:rPr>
        <w:t xml:space="preserve"> pandemic</w:t>
      </w:r>
      <w:r w:rsidR="0078062A">
        <w:rPr>
          <w:rFonts w:ascii="Arial" w:hAnsi="Arial" w:cs="Arial"/>
          <w:color w:val="000000" w:themeColor="text1"/>
        </w:rPr>
        <w:t>,</w:t>
      </w:r>
      <w:r w:rsidR="00E230E5" w:rsidRPr="00AD2592">
        <w:rPr>
          <w:rFonts w:ascii="Arial" w:hAnsi="Arial" w:cs="Arial"/>
          <w:color w:val="000000" w:themeColor="text1"/>
        </w:rPr>
        <w:t xml:space="preserve"> </w:t>
      </w:r>
      <w:r w:rsidR="0078062A">
        <w:rPr>
          <w:rFonts w:ascii="Arial" w:hAnsi="Arial" w:cs="Arial"/>
          <w:color w:val="000000" w:themeColor="text1"/>
        </w:rPr>
        <w:t>thi</w:t>
      </w:r>
      <w:r w:rsidR="00782D6E">
        <w:rPr>
          <w:rFonts w:ascii="Arial" w:hAnsi="Arial" w:cs="Arial"/>
          <w:color w:val="000000" w:themeColor="text1"/>
        </w:rPr>
        <w:t>s has</w:t>
      </w:r>
      <w:r w:rsidR="007A49B6" w:rsidRPr="00AD2592">
        <w:rPr>
          <w:rFonts w:ascii="Arial" w:hAnsi="Arial" w:cs="Arial"/>
          <w:color w:val="000000" w:themeColor="text1"/>
        </w:rPr>
        <w:t xml:space="preserve"> led to a backlog </w:t>
      </w:r>
      <w:r w:rsidR="00F60CE8" w:rsidRPr="00AD2592">
        <w:rPr>
          <w:rFonts w:ascii="Arial" w:hAnsi="Arial" w:cs="Arial"/>
          <w:color w:val="000000" w:themeColor="text1"/>
        </w:rPr>
        <w:t>to secondary care services.</w:t>
      </w:r>
      <w:r w:rsidR="00486BFC" w:rsidRPr="00486BFC">
        <w:rPr>
          <w:color w:val="05103E"/>
          <w:sz w:val="27"/>
          <w:szCs w:val="27"/>
        </w:rPr>
        <w:t xml:space="preserve"> </w:t>
      </w:r>
      <w:r w:rsidR="00486BFC" w:rsidRPr="00486BFC">
        <w:rPr>
          <w:rFonts w:ascii="Arial" w:hAnsi="Arial" w:cs="Arial"/>
          <w:color w:val="000000" w:themeColor="text1"/>
        </w:rPr>
        <w:t>(</w:t>
      </w:r>
      <w:r w:rsidR="00486BFC" w:rsidRPr="00486BFC">
        <w:rPr>
          <w:rFonts w:ascii="Arial" w:hAnsi="Arial" w:cs="Arial"/>
          <w:i/>
          <w:iCs/>
          <w:color w:val="000000" w:themeColor="text1"/>
        </w:rPr>
        <w:t>NHS Backlog Data Analysis</w:t>
      </w:r>
      <w:r w:rsidR="00486BFC" w:rsidRPr="00486BFC">
        <w:rPr>
          <w:rFonts w:ascii="Arial" w:hAnsi="Arial" w:cs="Arial"/>
          <w:color w:val="000000" w:themeColor="text1"/>
        </w:rPr>
        <w:t>, n.d.)</w:t>
      </w:r>
      <w:r w:rsidR="00F60CE8" w:rsidRPr="00AD2592">
        <w:rPr>
          <w:rFonts w:ascii="Arial" w:hAnsi="Arial" w:cs="Arial"/>
          <w:color w:val="000000" w:themeColor="text1"/>
        </w:rPr>
        <w:t xml:space="preserve"> </w:t>
      </w:r>
      <w:r w:rsidR="007F0580" w:rsidRPr="00AD2592">
        <w:rPr>
          <w:rFonts w:ascii="Arial" w:hAnsi="Arial" w:cs="Arial"/>
          <w:color w:val="000000" w:themeColor="text1"/>
        </w:rPr>
        <w:t xml:space="preserve">Therefore this </w:t>
      </w:r>
      <w:r w:rsidR="006F7D81" w:rsidRPr="00AD2592">
        <w:rPr>
          <w:rFonts w:ascii="Arial" w:hAnsi="Arial" w:cs="Arial"/>
          <w:color w:val="000000" w:themeColor="text1"/>
        </w:rPr>
        <w:t xml:space="preserve">current issue we are facing </w:t>
      </w:r>
      <w:r w:rsidR="00650FF1">
        <w:fldChar w:fldCharType="begin"/>
      </w:r>
      <w:r>
        <w:instrText>HYPERLINK "https://www.bing.com/ck/a?!&amp;&amp;p=3d57fc0d88008e7634396b4ea3778f6c8d2b42b2f93459b40eedfe00ced52cd7JmltdHM9MTc2MjA0MTYwMA&amp;ptn=3&amp;ver=2&amp;hsh=4&amp;fclid=2f7311e2-b1ff-6c2e-0f62-0787b0d86d9a&amp;u=a1aHR0cHM6Ly9ibG9nLnN0b3B3YWl0aW5nLmNvLnVrL25ocy13YWl0aW5nLXRpbWVzLWNvbnNlcXVlbmNlcy8&amp;ntb=1" \t "_blank"</w:instrText>
      </w:r>
      <w:r w:rsidR="00650FF1">
        <w:fldChar w:fldCharType="separate"/>
      </w:r>
      <w:r w:rsidR="00E360CE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is</w:t>
      </w:r>
      <w:r w:rsidR="002D25B1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 w:rsidR="00CF63AB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so </w:t>
      </w:r>
      <w:r w:rsidR="003666E2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vital,</w:t>
      </w:r>
      <w:r w:rsidR="00BB514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and</w:t>
      </w:r>
      <w:r w:rsidR="003666E2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 w:rsidR="002D25B1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its</w:t>
      </w:r>
      <w:r w:rsidR="00662544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 w:rsidR="003666E2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importance and </w:t>
      </w:r>
      <w:r w:rsidR="00406926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relevan</w:t>
      </w:r>
      <w:r w:rsidR="002D25B1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ce</w:t>
      </w:r>
      <w:r w:rsidR="00E96D36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 w:rsidR="0092448F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is so crucial </w:t>
      </w:r>
      <w:r w:rsidR="00E96D36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to health and social services</w:t>
      </w:r>
      <w:r w:rsidR="00C15DD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as so many </w:t>
      </w:r>
      <w:r w:rsidR="003723E7">
        <w:rPr>
          <w:rStyle w:val="gstkn"/>
          <w:rFonts w:ascii="Arial" w:hAnsi="Arial" w:cs="Arial"/>
          <w:color w:val="000000" w:themeColor="text1"/>
          <w:shd w:val="clear" w:color="auto" w:fill="F0F3FF"/>
        </w:rPr>
        <w:t>patients</w:t>
      </w:r>
      <w:r w:rsidR="00545101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rely on the </w:t>
      </w:r>
      <w:r w:rsidR="005F74A7">
        <w:rPr>
          <w:rStyle w:val="gstkn"/>
          <w:rFonts w:ascii="Arial" w:hAnsi="Arial" w:cs="Arial"/>
          <w:color w:val="000000" w:themeColor="text1"/>
          <w:shd w:val="clear" w:color="auto" w:fill="F0F3FF"/>
        </w:rPr>
        <w:t>NHS</w:t>
      </w:r>
      <w:r w:rsidR="00545101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for </w:t>
      </w:r>
      <w:r w:rsidR="00FF5791">
        <w:rPr>
          <w:rStyle w:val="gstkn"/>
          <w:rFonts w:ascii="Arial" w:hAnsi="Arial" w:cs="Arial"/>
          <w:color w:val="000000" w:themeColor="text1"/>
          <w:shd w:val="clear" w:color="auto" w:fill="F0F3FF"/>
        </w:rPr>
        <w:t>access to health care</w:t>
      </w:r>
      <w:r w:rsidR="003723E7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and quality of care</w:t>
      </w:r>
      <w:r w:rsidR="00046894">
        <w:rPr>
          <w:rStyle w:val="gstkn"/>
          <w:rFonts w:ascii="Arial" w:hAnsi="Arial" w:cs="Arial"/>
          <w:color w:val="000000" w:themeColor="text1"/>
          <w:shd w:val="clear" w:color="auto" w:fill="F0F3FF"/>
        </w:rPr>
        <w:t>.</w:t>
      </w:r>
      <w:r w:rsidR="004062E0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 w:rsidR="004062E0" w:rsidRPr="009D4024">
        <w:rPr>
          <w:rFonts w:ascii="Arial" w:hAnsi="Arial" w:cs="Arial"/>
          <w:color w:val="000000" w:themeColor="text1"/>
          <w:shd w:val="clear" w:color="auto" w:fill="FFFFFF"/>
        </w:rPr>
        <w:t xml:space="preserve">New research finds that long waiting times can lead to more A&amp;E visits after </w:t>
      </w:r>
      <w:r w:rsidR="006442FB" w:rsidRPr="009D4024">
        <w:rPr>
          <w:rFonts w:ascii="Arial" w:hAnsi="Arial" w:cs="Arial"/>
          <w:color w:val="000000" w:themeColor="text1"/>
          <w:shd w:val="clear" w:color="auto" w:fill="FFFFFF"/>
        </w:rPr>
        <w:t>treatment</w:t>
      </w:r>
      <w:r w:rsidR="006442FB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6442FB" w:rsidRPr="009D4024">
        <w:rPr>
          <w:rFonts w:ascii="Arial" w:hAnsi="Arial" w:cs="Arial"/>
          <w:color w:val="000000" w:themeColor="text1"/>
          <w:shd w:val="clear" w:color="auto" w:fill="FFFFFF"/>
        </w:rPr>
        <w:t xml:space="preserve"> Dunford</w:t>
      </w:r>
      <w:r w:rsidR="004062E0" w:rsidRPr="009D4024">
        <w:rPr>
          <w:rFonts w:ascii="Arial" w:hAnsi="Arial" w:cs="Arial"/>
          <w:color w:val="000000" w:themeColor="text1"/>
          <w:shd w:val="clear" w:color="auto" w:fill="FFFFFF"/>
        </w:rPr>
        <w:t xml:space="preserve"> (2025) </w:t>
      </w:r>
    </w:p>
    <w:p w14:paraId="658A78CE" w14:textId="5468E601" w:rsidR="005D1862" w:rsidRDefault="005D1862" w:rsidP="00CF7A21">
      <w:pPr>
        <w:rPr>
          <w:rStyle w:val="gstkn"/>
          <w:rFonts w:ascii="Arial" w:hAnsi="Arial" w:cs="Arial"/>
          <w:color w:val="000000" w:themeColor="text1"/>
          <w:shd w:val="clear" w:color="auto" w:fill="F0F3FF"/>
        </w:rPr>
      </w:pPr>
    </w:p>
    <w:p w14:paraId="498B96EE" w14:textId="4C619D76" w:rsidR="00361B63" w:rsidRDefault="00650FF1" w:rsidP="00CF7A21">
      <w:pPr>
        <w:rPr>
          <w:rFonts w:ascii="Arial" w:hAnsi="Arial" w:cs="Arial"/>
          <w:color w:val="2A2A2A"/>
          <w:shd w:val="clear" w:color="auto" w:fill="FFFFFF"/>
        </w:rPr>
      </w:pPr>
      <w:r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The aim </w:t>
      </w:r>
      <w:r w:rsidR="005476F9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of this report is to </w:t>
      </w:r>
      <w:r w:rsidR="00CB2665">
        <w:rPr>
          <w:rStyle w:val="gstkn"/>
          <w:rFonts w:ascii="Arial" w:hAnsi="Arial" w:cs="Arial"/>
          <w:color w:val="000000" w:themeColor="text1"/>
          <w:shd w:val="clear" w:color="auto" w:fill="F0F3FF"/>
        </w:rPr>
        <w:t>explore</w:t>
      </w:r>
      <w:r w:rsidR="005476F9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the effects of long </w:t>
      </w:r>
      <w:r w:rsidR="00FA12DC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wait</w:t>
      </w:r>
      <w:r w:rsidR="00934290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ing times</w:t>
      </w:r>
      <w:r w:rsidR="00425CA1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and</w:t>
      </w:r>
      <w:r w:rsidR="004B3AE6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the </w:t>
      </w:r>
      <w:r w:rsidR="00D21B8C">
        <w:rPr>
          <w:rStyle w:val="gstkn"/>
          <w:rFonts w:ascii="Arial" w:hAnsi="Arial" w:cs="Arial"/>
          <w:color w:val="000000" w:themeColor="text1"/>
          <w:shd w:val="clear" w:color="auto" w:fill="F0F3FF"/>
        </w:rPr>
        <w:t>challenges</w:t>
      </w:r>
      <w:r w:rsidR="004B3AE6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it</w:t>
      </w:r>
      <w:r w:rsidR="00FD4D4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has on</w:t>
      </w:r>
      <w:r w:rsidR="005476F9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 w:rsidR="00934290" w:rsidRPr="00AD2592">
        <w:rPr>
          <w:rStyle w:val="gstkn"/>
          <w:rFonts w:ascii="Arial" w:hAnsi="Arial" w:cs="Arial"/>
          <w:color w:val="000000" w:themeColor="text1"/>
          <w:shd w:val="clear" w:color="auto" w:fill="F0F3FF"/>
        </w:rPr>
        <w:t>patients</w:t>
      </w:r>
      <w:r w:rsidR="00454DA7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. </w:t>
      </w:r>
      <w:r w:rsidR="00454DA7" w:rsidRPr="005C2E1F">
        <w:rPr>
          <w:rFonts w:ascii="Arial" w:hAnsi="Arial" w:cs="Arial"/>
        </w:rPr>
        <w:t>Research has shown that long wait times increase the likelihood of poor health outcomes. Patients experiencing delays often report a considerable decline in their health, higher mortality rates, poor satisfaction with care, and poor clinical outcomes.</w:t>
      </w:r>
      <w:r w:rsidR="00C54917" w:rsidRPr="005C2E1F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 </w:t>
      </w:r>
      <w:r>
        <w:rPr>
          <w:rStyle w:val="gstkn"/>
          <w:rFonts w:ascii="Arial" w:hAnsi="Arial" w:cs="Arial"/>
          <w:color w:val="000000" w:themeColor="text1"/>
          <w:shd w:val="clear" w:color="auto" w:fill="F0F3FF"/>
        </w:rPr>
        <w:fldChar w:fldCharType="end"/>
      </w:r>
      <w:r w:rsidR="007B2D79">
        <w:rPr>
          <w:rStyle w:val="gstkn"/>
          <w:rFonts w:ascii="Arial" w:hAnsi="Arial" w:cs="Arial"/>
          <w:color w:val="000000" w:themeColor="text1"/>
          <w:shd w:val="clear" w:color="auto" w:fill="F0F3FF"/>
        </w:rPr>
        <w:t>(2025</w:t>
      </w:r>
      <w:r w:rsidR="004A485B">
        <w:rPr>
          <w:rStyle w:val="gstkn"/>
          <w:rFonts w:ascii="Arial" w:hAnsi="Arial" w:cs="Arial"/>
          <w:color w:val="000000" w:themeColor="text1"/>
          <w:shd w:val="clear" w:color="auto" w:fill="F0F3FF"/>
        </w:rPr>
        <w:t xml:space="preserve">, </w:t>
      </w:r>
    </w:p>
    <w:p w14:paraId="4F0F6946" w14:textId="17B9B474" w:rsidR="00EC76C4" w:rsidRPr="00AD2592" w:rsidRDefault="00EC76C4" w:rsidP="00CF7A21">
      <w:pPr>
        <w:rPr>
          <w:rFonts w:ascii="Arial" w:hAnsi="Arial" w:cs="Arial"/>
          <w:color w:val="2A2A2A"/>
          <w:shd w:val="clear" w:color="auto" w:fill="FFFFFF"/>
        </w:rPr>
      </w:pPr>
      <w:r w:rsidRPr="00AD2592">
        <w:rPr>
          <w:rStyle w:val="eop"/>
          <w:rFonts w:ascii="Arial" w:hAnsi="Arial" w:cs="Arial"/>
          <w:color w:val="000000"/>
          <w:shd w:val="clear" w:color="auto" w:fill="FFFFFF"/>
        </w:rPr>
        <w:t>The</w:t>
      </w:r>
      <w:r w:rsidR="00447564">
        <w:rPr>
          <w:rStyle w:val="eop"/>
          <w:rFonts w:ascii="Arial" w:hAnsi="Arial" w:cs="Arial"/>
          <w:color w:val="000000"/>
          <w:shd w:val="clear" w:color="auto" w:fill="FFFFFF"/>
        </w:rPr>
        <w:t xml:space="preserve"> outline of this </w:t>
      </w:r>
      <w:r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report </w:t>
      </w:r>
      <w:r w:rsidR="00AD2592" w:rsidRPr="00AD2592">
        <w:rPr>
          <w:rStyle w:val="eop"/>
          <w:rFonts w:ascii="Arial" w:hAnsi="Arial" w:cs="Arial"/>
          <w:color w:val="000000"/>
          <w:shd w:val="clear" w:color="auto" w:fill="FFFFFF"/>
        </w:rPr>
        <w:t>will</w:t>
      </w:r>
      <w:r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 </w:t>
      </w:r>
      <w:r w:rsidR="00447564">
        <w:rPr>
          <w:rStyle w:val="eop"/>
          <w:rFonts w:ascii="Arial" w:hAnsi="Arial" w:cs="Arial"/>
          <w:color w:val="000000"/>
          <w:shd w:val="clear" w:color="auto" w:fill="FFFFFF"/>
        </w:rPr>
        <w:t xml:space="preserve">cover </w:t>
      </w:r>
      <w:r w:rsidR="00AB1B73">
        <w:rPr>
          <w:rStyle w:val="eop"/>
          <w:rFonts w:ascii="Arial" w:hAnsi="Arial" w:cs="Arial"/>
          <w:color w:val="000000"/>
          <w:shd w:val="clear" w:color="auto" w:fill="FFFFFF"/>
        </w:rPr>
        <w:t xml:space="preserve">the </w:t>
      </w:r>
      <w:r w:rsidRPr="00AD2592">
        <w:rPr>
          <w:rStyle w:val="eop"/>
          <w:rFonts w:ascii="Arial" w:hAnsi="Arial" w:cs="Arial"/>
          <w:color w:val="000000"/>
          <w:shd w:val="clear" w:color="auto" w:fill="FFFFFF"/>
        </w:rPr>
        <w:t>research data collections</w:t>
      </w:r>
      <w:r w:rsidR="00562A72"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 methods, </w:t>
      </w:r>
      <w:r w:rsidR="00345DBB" w:rsidRPr="00AD2592">
        <w:rPr>
          <w:rStyle w:val="eop"/>
          <w:rFonts w:ascii="Arial" w:hAnsi="Arial" w:cs="Arial"/>
          <w:color w:val="000000"/>
          <w:shd w:val="clear" w:color="auto" w:fill="FFFFFF"/>
        </w:rPr>
        <w:t>relevant</w:t>
      </w:r>
      <w:r w:rsidR="00562A72"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 literature, the research of </w:t>
      </w:r>
      <w:r w:rsidR="00345DBB" w:rsidRPr="00AD2592">
        <w:rPr>
          <w:rStyle w:val="eop"/>
          <w:rFonts w:ascii="Arial" w:hAnsi="Arial" w:cs="Arial"/>
          <w:color w:val="000000"/>
          <w:shd w:val="clear" w:color="auto" w:fill="FFFFFF"/>
        </w:rPr>
        <w:t>methodology</w:t>
      </w:r>
      <w:r w:rsidR="0048124E"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, </w:t>
      </w:r>
      <w:r w:rsidR="003B02B2" w:rsidRPr="00AD2592">
        <w:rPr>
          <w:rStyle w:val="eop"/>
          <w:rFonts w:ascii="Arial" w:hAnsi="Arial" w:cs="Arial"/>
          <w:color w:val="000000"/>
          <w:shd w:val="clear" w:color="auto" w:fill="FFFFFF"/>
        </w:rPr>
        <w:t>identification and justification of the problem</w:t>
      </w:r>
      <w:r w:rsidR="004714E7"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, </w:t>
      </w:r>
      <w:r w:rsidR="00EF3E1C"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and to explore the research </w:t>
      </w:r>
      <w:r w:rsidR="00BC6662" w:rsidRPr="00AD2592">
        <w:rPr>
          <w:rStyle w:val="eop"/>
          <w:rFonts w:ascii="Arial" w:hAnsi="Arial" w:cs="Arial"/>
          <w:color w:val="000000"/>
          <w:shd w:val="clear" w:color="auto" w:fill="FFFFFF"/>
        </w:rPr>
        <w:t>of how NHS can reduce long waiting times</w:t>
      </w:r>
      <w:r w:rsidR="00AD2592" w:rsidRPr="00AD2592">
        <w:rPr>
          <w:rStyle w:val="eop"/>
          <w:rFonts w:ascii="Arial" w:hAnsi="Arial" w:cs="Arial"/>
          <w:color w:val="000000"/>
          <w:shd w:val="clear" w:color="auto" w:fill="FFFFFF"/>
        </w:rPr>
        <w:t xml:space="preserve"> and its effect it has to patients</w:t>
      </w:r>
      <w:r w:rsidR="00BC6662" w:rsidRPr="00AD2592">
        <w:rPr>
          <w:rStyle w:val="eop"/>
          <w:rFonts w:ascii="Arial" w:hAnsi="Arial" w:cs="Arial"/>
          <w:color w:val="000000"/>
          <w:shd w:val="clear" w:color="auto" w:fill="FFFFFF"/>
        </w:rPr>
        <w:t>.</w:t>
      </w:r>
    </w:p>
    <w:p w14:paraId="4B95143E" w14:textId="77777777" w:rsidR="0046372B" w:rsidRPr="00CF5136" w:rsidRDefault="0046372B" w:rsidP="00CF7A21">
      <w:pPr>
        <w:rPr>
          <w:rFonts w:ascii="Arial" w:hAnsi="Arial" w:cs="Arial"/>
          <w:color w:val="2A2A2A"/>
          <w:shd w:val="clear" w:color="auto" w:fill="FFFFFF"/>
        </w:rPr>
      </w:pPr>
    </w:p>
    <w:p w14:paraId="6780B521" w14:textId="15EBBB1F" w:rsidR="007B7D13" w:rsidRPr="00CF5136" w:rsidRDefault="00BD63BF" w:rsidP="00CF7A21">
      <w:pPr>
        <w:rPr>
          <w:rFonts w:ascii="Arial" w:hAnsi="Arial" w:cs="Arial"/>
          <w:b/>
          <w:bCs/>
          <w:color w:val="2A2A2A"/>
          <w:shd w:val="clear" w:color="auto" w:fill="FFFFFF"/>
        </w:rPr>
      </w:pPr>
      <w:r w:rsidRPr="00CF5136">
        <w:rPr>
          <w:rFonts w:ascii="Arial" w:hAnsi="Arial" w:cs="Arial"/>
          <w:b/>
          <w:bCs/>
          <w:color w:val="2A2A2A"/>
          <w:shd w:val="clear" w:color="auto" w:fill="FFFFFF"/>
        </w:rPr>
        <w:t xml:space="preserve">2 </w:t>
      </w:r>
      <w:r w:rsidR="0046372B" w:rsidRPr="00CF5136">
        <w:rPr>
          <w:rFonts w:ascii="Arial" w:hAnsi="Arial" w:cs="Arial"/>
          <w:b/>
          <w:bCs/>
          <w:color w:val="2A2A2A"/>
          <w:shd w:val="clear" w:color="auto" w:fill="FFFFFF"/>
        </w:rPr>
        <w:t>Research Topic identification</w:t>
      </w:r>
      <w:r w:rsidR="0039357B" w:rsidRPr="00CF5136">
        <w:rPr>
          <w:rFonts w:ascii="Arial" w:hAnsi="Arial" w:cs="Arial"/>
          <w:b/>
          <w:bCs/>
          <w:color w:val="2A2A2A"/>
          <w:shd w:val="clear" w:color="auto" w:fill="FFFFFF"/>
        </w:rPr>
        <w:t xml:space="preserve"> </w:t>
      </w:r>
    </w:p>
    <w:p w14:paraId="4793F05E" w14:textId="7061E45D" w:rsidR="00BD63BF" w:rsidRDefault="00CF5136" w:rsidP="00CF7A21">
      <w:pPr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 w:rsidRPr="00CF5136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2.1 Identifying the problem/ issue </w:t>
      </w:r>
    </w:p>
    <w:p w14:paraId="672F03D5" w14:textId="1F97F511" w:rsidR="004476AF" w:rsidRDefault="004C42C6" w:rsidP="00CF7A21">
      <w:pPr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L</w:t>
      </w:r>
      <w:r w:rsidR="008502F5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ong wait times </w:t>
      </w:r>
      <w:r w:rsidR="00E333D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within</w:t>
      </w:r>
      <w:r w:rsidR="008502F5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the </w:t>
      </w:r>
      <w:r w:rsidR="00F10B9B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NHS defines</w:t>
      </w:r>
      <w:r w:rsidR="00E333D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the</w:t>
      </w:r>
      <w:r w:rsidR="008502F5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460B0E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continuation</w:t>
      </w:r>
      <w:r w:rsidR="008502F5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that </w:t>
      </w:r>
      <w:r w:rsidR="00E333D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patients</w:t>
      </w:r>
      <w:r w:rsidR="00602B76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must wait for their healthcare services to begin after being referred by a docto</w:t>
      </w:r>
      <w:r w:rsidR="00F15A1B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r. These wait times </w:t>
      </w:r>
      <w:r w:rsidR="00F15A1B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lastRenderedPageBreak/>
        <w:t xml:space="preserve">can vary across different services such as </w:t>
      </w:r>
      <w:r w:rsidR="009D2A62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A&amp;E departments, diagnostic services</w:t>
      </w:r>
      <w:r w:rsidR="00E333D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, and elective procedures. </w:t>
      </w:r>
    </w:p>
    <w:p w14:paraId="6F350B41" w14:textId="27E7780F" w:rsidR="007544F5" w:rsidRDefault="00437F6C" w:rsidP="00CF7A21">
      <w:pPr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</w:pPr>
      <w:r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According to </w:t>
      </w:r>
      <w:r w:rsidR="003B4397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BMA analysis, in august 2025, the </w:t>
      </w:r>
      <w:r w:rsidR="00BF0481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NHS</w:t>
      </w:r>
      <w:r w:rsidR="003752C7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waiting list stood at 7,414,794 </w:t>
      </w:r>
      <w:r w:rsidR="00513BD8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consisting</w:t>
      </w:r>
      <w:r w:rsidR="00E91F90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of around 6,258,928 individual </w:t>
      </w:r>
      <w:r w:rsidR="00513BD8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patients</w:t>
      </w:r>
      <w:r w:rsidR="00E91F90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513BD8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waiting for treatment in England. </w:t>
      </w:r>
      <w:r w:rsidR="005C44F4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Bma.org (</w:t>
      </w:r>
      <w:r w:rsidR="002258DB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2025)</w:t>
      </w:r>
    </w:p>
    <w:p w14:paraId="60A6D308" w14:textId="01002B18" w:rsidR="009F7510" w:rsidRDefault="002D2437" w:rsidP="00CF7A21">
      <w:pPr>
        <w:rPr>
          <w:rFonts w:ascii="Arial" w:eastAsiaTheme="majorEastAsia" w:hAnsi="Arial" w:cs="Arial"/>
          <w:color w:val="000000" w:themeColor="text1"/>
          <w:kern w:val="0"/>
          <w14:ligatures w14:val="none"/>
        </w:rPr>
      </w:pPr>
      <w:r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The latest treatment referral 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figures for august 2025 </w:t>
      </w:r>
      <w:r w:rsidR="0033429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show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that </w:t>
      </w:r>
      <w:r w:rsidR="00044DB8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long 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wait</w:t>
      </w:r>
      <w:r w:rsidR="00C512A7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ing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list</w:t>
      </w:r>
      <w:r w:rsidR="00C512A7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s 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st</w:t>
      </w:r>
      <w:r w:rsidR="005C44F4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ands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33429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at</w:t>
      </w:r>
      <w:r w:rsidR="009B759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7.</w:t>
      </w:r>
      <w:r w:rsidR="0035178D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41 million cases </w:t>
      </w:r>
      <w:r w:rsidR="001F68DF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subsist </w:t>
      </w:r>
      <w:r w:rsidR="0035178D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of </w:t>
      </w:r>
      <w:r w:rsidR="0033429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approximately</w:t>
      </w:r>
      <w:r w:rsidR="0035178D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6.26 million single </w:t>
      </w:r>
      <w:r w:rsidR="0033429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patients</w:t>
      </w:r>
      <w:r w:rsidR="0035178D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610BA9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continue </w:t>
      </w:r>
      <w:r w:rsidR="00F21056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to </w:t>
      </w:r>
      <w:r w:rsidR="0033429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wait</w:t>
      </w:r>
      <w:r w:rsidR="00F21056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33429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for treatment.</w:t>
      </w:r>
      <w:r w:rsidR="006F2E0B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Around 2</w:t>
      </w:r>
      <w:r w:rsidR="00AD7DA1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.89 million of these </w:t>
      </w:r>
      <w:r w:rsidR="004C07FC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patients</w:t>
      </w:r>
      <w:r w:rsidR="00AD7DA1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have been waiting over 18 weeks. </w:t>
      </w:r>
      <w:r w:rsidR="004C07FC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R</w:t>
      </w:r>
      <w:r w:rsidR="009953B3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oughly</w:t>
      </w:r>
      <w:r w:rsidR="00387199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191, 500 of these have been waiting over a year for treatment</w:t>
      </w:r>
      <w:r w:rsidR="00713B67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.</w:t>
      </w:r>
      <w:r w:rsidR="009F4F5B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DA50F4">
        <w:rPr>
          <w:rStyle w:val="Heading2Char"/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‘</w:t>
      </w:r>
      <w:r w:rsidR="009F4F5B" w:rsidRPr="009F4F5B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The government </w:t>
      </w:r>
      <w:r w:rsidR="00B65D01">
        <w:rPr>
          <w:rFonts w:ascii="Arial" w:eastAsiaTheme="majorEastAsia" w:hAnsi="Arial" w:cs="Arial"/>
          <w:color w:val="000000" w:themeColor="text1"/>
          <w:kern w:val="0"/>
          <w14:ligatures w14:val="none"/>
        </w:rPr>
        <w:t>acquires</w:t>
      </w:r>
      <w:r w:rsidR="009F4F5B" w:rsidRPr="009F4F5B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bringing down </w:t>
      </w:r>
      <w:r w:rsidR="009F4F5B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waiting times for </w:t>
      </w:r>
      <w:r w:rsidR="00B66C09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health </w:t>
      </w:r>
      <w:r w:rsidR="009F4F5B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>care its key target for the NHS in England, waits to be within 18 weeks by the end of the parliament</w:t>
      </w:r>
      <w:r w:rsidR="00DA50F4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>’</w:t>
      </w:r>
      <w:r w:rsidR="009F4F5B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>.</w:t>
      </w:r>
      <w:r w:rsidR="00724757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Health.org</w:t>
      </w:r>
      <w:r w:rsidR="002C3423" w:rsidRPr="00BC3304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(2025)</w:t>
      </w:r>
      <w:r w:rsidR="00C574FE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</w:p>
    <w:p w14:paraId="2453515E" w14:textId="1C44E926" w:rsidR="00CB11F5" w:rsidRPr="00CB11F5" w:rsidRDefault="00CB11F5" w:rsidP="00CB11F5">
      <w:pPr>
        <w:rPr>
          <w:rFonts w:ascii="Arial" w:eastAsiaTheme="majorEastAsia" w:hAnsi="Arial" w:cs="Arial"/>
          <w:color w:val="000000" w:themeColor="text1"/>
          <w:kern w:val="0"/>
          <w14:ligatures w14:val="none"/>
        </w:rPr>
      </w:pPr>
      <w:r w:rsidRPr="00CB11F5">
        <w:rPr>
          <w:rFonts w:ascii="Arial" w:eastAsiaTheme="majorEastAsia" w:hAnsi="Arial" w:cs="Arial"/>
          <w:color w:val="000000" w:themeColor="text1"/>
          <w:kern w:val="0"/>
          <w14:ligatures w14:val="none"/>
        </w:rPr>
        <w:t>The proportion of patients spending more than 4 hours in hospital A&amp;E grew substantially between 2015 and 2020. A new record high of 50.4% was reached in December 2022. In September 2025, 38.9% of patients waited over 4 hours in hospital A&amp;E.  The number of patients waiting over 12 hours for admission after a decision to admit has increased substantially since the middle of 2021. </w:t>
      </w:r>
      <w:r w:rsidR="00E66113">
        <w:rPr>
          <w:rFonts w:ascii="Arial" w:eastAsiaTheme="majorEastAsia" w:hAnsi="Arial" w:cs="Arial"/>
          <w:color w:val="000000" w:themeColor="text1"/>
          <w:kern w:val="0"/>
          <w14:ligatures w14:val="none"/>
        </w:rPr>
        <w:t>(</w:t>
      </w:r>
      <w:r w:rsidR="002E3E4C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Harker, </w:t>
      </w:r>
      <w:proofErr w:type="spellStart"/>
      <w:r w:rsidR="002E3E4C">
        <w:rPr>
          <w:rFonts w:ascii="Arial" w:eastAsiaTheme="majorEastAsia" w:hAnsi="Arial" w:cs="Arial"/>
          <w:color w:val="000000" w:themeColor="text1"/>
          <w:kern w:val="0"/>
          <w14:ligatures w14:val="none"/>
        </w:rPr>
        <w:t>Stiebahl</w:t>
      </w:r>
      <w:proofErr w:type="spellEnd"/>
      <w:r w:rsidR="00AE4889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and</w:t>
      </w:r>
      <w:r w:rsidR="002E3E4C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  <w:r w:rsidR="00094705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Danechi, </w:t>
      </w:r>
      <w:r w:rsidR="00811313">
        <w:rPr>
          <w:rFonts w:ascii="Arial" w:eastAsiaTheme="majorEastAsia" w:hAnsi="Arial" w:cs="Arial"/>
          <w:color w:val="000000" w:themeColor="text1"/>
          <w:kern w:val="0"/>
          <w14:ligatures w14:val="none"/>
        </w:rPr>
        <w:t>2025)</w:t>
      </w:r>
    </w:p>
    <w:p w14:paraId="689BF584" w14:textId="0267C17B" w:rsidR="00794666" w:rsidRDefault="0009105F">
      <w:pPr>
        <w:rPr>
          <w:rFonts w:ascii="Arial" w:eastAsiaTheme="majorEastAsia" w:hAnsi="Arial" w:cs="Arial"/>
          <w:color w:val="000000" w:themeColor="text1"/>
          <w:kern w:val="0"/>
          <w14:ligatures w14:val="none"/>
        </w:rPr>
      </w:pPr>
      <w:r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Long wait times can have a </w:t>
      </w:r>
      <w:r w:rsidR="00A133F3">
        <w:rPr>
          <w:rFonts w:ascii="Arial" w:eastAsiaTheme="majorEastAsia" w:hAnsi="Arial" w:cs="Arial"/>
          <w:color w:val="000000" w:themeColor="text1"/>
          <w:kern w:val="0"/>
          <w14:ligatures w14:val="none"/>
        </w:rPr>
        <w:t>compelling</w:t>
      </w:r>
      <w:r w:rsidR="00C009AD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effect on </w:t>
      </w:r>
      <w:r w:rsidR="00A133F3">
        <w:rPr>
          <w:rFonts w:ascii="Arial" w:eastAsiaTheme="majorEastAsia" w:hAnsi="Arial" w:cs="Arial"/>
          <w:color w:val="000000" w:themeColor="text1"/>
          <w:kern w:val="0"/>
          <w14:ligatures w14:val="none"/>
        </w:rPr>
        <w:t>patients</w:t>
      </w:r>
      <w:r w:rsidR="00C009AD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  <w:r w:rsidR="00AE74B8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as delays on treatment can </w:t>
      </w:r>
      <w:r w:rsidR="006B151B">
        <w:rPr>
          <w:rFonts w:ascii="Arial" w:eastAsiaTheme="majorEastAsia" w:hAnsi="Arial" w:cs="Arial"/>
          <w:color w:val="000000" w:themeColor="text1"/>
          <w:kern w:val="0"/>
          <w14:ligatures w14:val="none"/>
        </w:rPr>
        <w:t>cause se</w:t>
      </w:r>
      <w:r w:rsidR="004B64C1">
        <w:rPr>
          <w:rFonts w:ascii="Arial" w:eastAsiaTheme="majorEastAsia" w:hAnsi="Arial" w:cs="Arial"/>
          <w:color w:val="000000" w:themeColor="text1"/>
          <w:kern w:val="0"/>
          <w14:ligatures w14:val="none"/>
        </w:rPr>
        <w:t>vere</w:t>
      </w:r>
      <w:r w:rsidR="006B151B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health </w:t>
      </w:r>
      <w:r w:rsidR="00C262A3">
        <w:rPr>
          <w:rFonts w:ascii="Arial" w:eastAsiaTheme="majorEastAsia" w:hAnsi="Arial" w:cs="Arial"/>
          <w:color w:val="000000" w:themeColor="text1"/>
          <w:kern w:val="0"/>
          <w14:ligatures w14:val="none"/>
        </w:rPr>
        <w:t>issues</w:t>
      </w:r>
      <w:r w:rsidR="006B151B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including higher death rates and increased need for care</w:t>
      </w:r>
      <w:r w:rsidR="00A133F3">
        <w:rPr>
          <w:rFonts w:ascii="Arial" w:eastAsiaTheme="majorEastAsia" w:hAnsi="Arial" w:cs="Arial"/>
          <w:color w:val="000000" w:themeColor="text1"/>
          <w:kern w:val="0"/>
          <w14:ligatures w14:val="none"/>
        </w:rPr>
        <w:t>. Patients may start to suffer with sever depression and stress worries, due to prolong wait times.</w:t>
      </w:r>
      <w:r w:rsidR="008636EE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  <w:r w:rsidR="008636EE" w:rsidRPr="008636EE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M. </w:t>
      </w:r>
      <w:proofErr w:type="spellStart"/>
      <w:r w:rsidR="008636EE" w:rsidRPr="008636EE">
        <w:rPr>
          <w:rFonts w:ascii="Arial" w:eastAsiaTheme="majorEastAsia" w:hAnsi="Arial" w:cs="Arial"/>
          <w:color w:val="000000" w:themeColor="text1"/>
          <w:kern w:val="0"/>
          <w14:ligatures w14:val="none"/>
        </w:rPr>
        <w:t>Limiri</w:t>
      </w:r>
      <w:proofErr w:type="spellEnd"/>
      <w:r w:rsidR="008636EE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  <w:r w:rsidR="00541638">
        <w:rPr>
          <w:rFonts w:ascii="Arial" w:eastAsiaTheme="majorEastAsia" w:hAnsi="Arial" w:cs="Arial"/>
          <w:color w:val="000000" w:themeColor="text1"/>
          <w:kern w:val="0"/>
          <w14:ligatures w14:val="none"/>
        </w:rPr>
        <w:t>(2025)</w:t>
      </w:r>
      <w:r w:rsidR="00E94517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</w:t>
      </w:r>
      <w:r w:rsidR="00D07258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Long wait times also have a huge on impact on health care workers </w:t>
      </w:r>
      <w:r w:rsidR="00D760C9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as this can lead to </w:t>
      </w:r>
      <w:r w:rsidR="00215363">
        <w:rPr>
          <w:rFonts w:ascii="Arial" w:eastAsiaTheme="majorEastAsia" w:hAnsi="Arial" w:cs="Arial"/>
          <w:color w:val="000000" w:themeColor="text1"/>
          <w:kern w:val="0"/>
          <w14:ligatures w14:val="none"/>
        </w:rPr>
        <w:t>an</w:t>
      </w:r>
      <w:r w:rsidR="00345B6C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escalation o</w:t>
      </w:r>
      <w:r w:rsidR="00BA6C1B">
        <w:rPr>
          <w:rFonts w:ascii="Arial" w:eastAsiaTheme="majorEastAsia" w:hAnsi="Arial" w:cs="Arial"/>
          <w:color w:val="000000" w:themeColor="text1"/>
          <w:kern w:val="0"/>
          <w14:ligatures w14:val="none"/>
        </w:rPr>
        <w:t>f</w:t>
      </w:r>
      <w:r w:rsidR="00345B6C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stress,</w:t>
      </w:r>
      <w:r w:rsidR="00BA6C1B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 bur</w:t>
      </w:r>
      <w:r w:rsidR="00922472">
        <w:rPr>
          <w:rFonts w:ascii="Arial" w:eastAsiaTheme="majorEastAsia" w:hAnsi="Arial" w:cs="Arial"/>
          <w:color w:val="000000" w:themeColor="text1"/>
          <w:kern w:val="0"/>
          <w14:ligatures w14:val="none"/>
        </w:rPr>
        <w:t>n</w:t>
      </w:r>
      <w:r w:rsidR="00BA6C1B">
        <w:rPr>
          <w:rFonts w:ascii="Arial" w:eastAsiaTheme="majorEastAsia" w:hAnsi="Arial" w:cs="Arial"/>
          <w:color w:val="000000" w:themeColor="text1"/>
          <w:kern w:val="0"/>
          <w14:ligatures w14:val="none"/>
        </w:rPr>
        <w:t xml:space="preserve">out and reduced job satisfactory. </w:t>
      </w:r>
    </w:p>
    <w:p w14:paraId="649C936E" w14:textId="20B1B916" w:rsidR="00633647" w:rsidRDefault="008A2BA4">
      <w:pPr>
        <w:rPr>
          <w:rFonts w:ascii="Arial" w:hAnsi="Arial" w:cs="Arial"/>
          <w:b/>
          <w:bCs/>
          <w:color w:val="000000" w:themeColor="text1"/>
        </w:rPr>
      </w:pPr>
      <w:r w:rsidRPr="008A2BA4">
        <w:rPr>
          <w:rFonts w:ascii="Arial" w:hAnsi="Arial" w:cs="Arial"/>
          <w:i/>
          <w:iCs/>
          <w:color w:val="000000" w:themeColor="text1"/>
        </w:rPr>
        <w:t>2.2 Justification for the research</w:t>
      </w:r>
      <w:r w:rsidRPr="008A2BA4">
        <w:rPr>
          <w:rFonts w:ascii="Arial" w:hAnsi="Arial" w:cs="Arial"/>
          <w:b/>
          <w:bCs/>
          <w:color w:val="000000" w:themeColor="text1"/>
        </w:rPr>
        <w:t> </w:t>
      </w:r>
    </w:p>
    <w:p w14:paraId="675B6262" w14:textId="242BA163" w:rsidR="00907733" w:rsidRDefault="00907733">
      <w:pPr>
        <w:rPr>
          <w:rFonts w:ascii="Arial" w:hAnsi="Arial" w:cs="Arial"/>
          <w:b/>
          <w:bCs/>
          <w:color w:val="000000" w:themeColor="text1"/>
        </w:rPr>
      </w:pPr>
      <w:r w:rsidRPr="008A3D50">
        <w:rPr>
          <w:rFonts w:ascii="Arial" w:hAnsi="Arial" w:cs="Arial"/>
          <w:b/>
          <w:bCs/>
          <w:color w:val="000000" w:themeColor="text1"/>
          <w:u w:val="single"/>
        </w:rPr>
        <w:t>Why is this research so important</w:t>
      </w:r>
      <w:r>
        <w:rPr>
          <w:rFonts w:ascii="Arial" w:hAnsi="Arial" w:cs="Arial"/>
          <w:b/>
          <w:bCs/>
          <w:color w:val="000000" w:themeColor="text1"/>
        </w:rPr>
        <w:t>?</w:t>
      </w:r>
    </w:p>
    <w:p w14:paraId="223CAB94" w14:textId="562DB9F7" w:rsidR="00516EB1" w:rsidRPr="003E7211" w:rsidRDefault="00516EB1" w:rsidP="00516EB1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3E7211">
        <w:rPr>
          <w:rFonts w:ascii="Arial" w:hAnsi="Arial" w:cs="Arial"/>
          <w:color w:val="000000" w:themeColor="text1"/>
        </w:rPr>
        <w:t>Social importance:</w:t>
      </w:r>
      <w:r w:rsidR="00E02788" w:rsidRPr="003E7211">
        <w:rPr>
          <w:rFonts w:ascii="Arial" w:hAnsi="Arial" w:cs="Arial"/>
          <w:color w:val="000000" w:themeColor="text1"/>
        </w:rPr>
        <w:t xml:space="preserve"> </w:t>
      </w:r>
      <w:r w:rsidRPr="003E7211">
        <w:rPr>
          <w:rFonts w:ascii="Arial" w:hAnsi="Arial" w:cs="Arial"/>
          <w:color w:val="000000" w:themeColor="text1"/>
        </w:rPr>
        <w:t xml:space="preserve"> </w:t>
      </w:r>
      <w:r w:rsidR="00DD31C8" w:rsidRPr="003E7211">
        <w:rPr>
          <w:rFonts w:ascii="Arial" w:hAnsi="Arial" w:cs="Arial"/>
          <w:color w:val="000000" w:themeColor="text1"/>
        </w:rPr>
        <w:t>the impact on long wait</w:t>
      </w:r>
      <w:r w:rsidR="00D00CF8" w:rsidRPr="003E7211">
        <w:rPr>
          <w:rFonts w:ascii="Arial" w:hAnsi="Arial" w:cs="Arial"/>
          <w:color w:val="000000" w:themeColor="text1"/>
        </w:rPr>
        <w:t xml:space="preserve"> times within the </w:t>
      </w:r>
      <w:r w:rsidR="00F07684" w:rsidRPr="003E7211">
        <w:rPr>
          <w:rFonts w:ascii="Arial" w:hAnsi="Arial" w:cs="Arial"/>
          <w:color w:val="000000" w:themeColor="text1"/>
        </w:rPr>
        <w:t>NHS</w:t>
      </w:r>
      <w:r w:rsidR="00D00CF8" w:rsidRPr="003E7211">
        <w:rPr>
          <w:rFonts w:ascii="Arial" w:hAnsi="Arial" w:cs="Arial"/>
          <w:color w:val="000000" w:themeColor="text1"/>
        </w:rPr>
        <w:t xml:space="preserve"> sector is crucial for </w:t>
      </w:r>
      <w:r w:rsidR="00922472" w:rsidRPr="003E7211">
        <w:rPr>
          <w:rFonts w:ascii="Arial" w:hAnsi="Arial" w:cs="Arial"/>
          <w:color w:val="000000" w:themeColor="text1"/>
        </w:rPr>
        <w:t>patients</w:t>
      </w:r>
      <w:r w:rsidR="00D00CF8" w:rsidRPr="003E7211">
        <w:rPr>
          <w:rFonts w:ascii="Arial" w:hAnsi="Arial" w:cs="Arial"/>
          <w:color w:val="000000" w:themeColor="text1"/>
        </w:rPr>
        <w:t xml:space="preserve"> as th</w:t>
      </w:r>
      <w:r w:rsidR="00922472" w:rsidRPr="003E7211">
        <w:rPr>
          <w:rFonts w:ascii="Arial" w:hAnsi="Arial" w:cs="Arial"/>
          <w:color w:val="000000" w:themeColor="text1"/>
        </w:rPr>
        <w:t>is can lead to serious long term health issues and increase pain, t</w:t>
      </w:r>
      <w:r w:rsidR="00AE28E7" w:rsidRPr="003E7211">
        <w:rPr>
          <w:rFonts w:ascii="Arial" w:hAnsi="Arial" w:cs="Arial"/>
          <w:color w:val="000000" w:themeColor="text1"/>
        </w:rPr>
        <w:t xml:space="preserve">his will </w:t>
      </w:r>
      <w:r w:rsidR="004A1936" w:rsidRPr="003E7211">
        <w:rPr>
          <w:rFonts w:ascii="Arial" w:hAnsi="Arial" w:cs="Arial"/>
          <w:color w:val="000000" w:themeColor="text1"/>
        </w:rPr>
        <w:t xml:space="preserve">also </w:t>
      </w:r>
      <w:r w:rsidR="00AE28E7" w:rsidRPr="003E7211">
        <w:rPr>
          <w:rFonts w:ascii="Arial" w:hAnsi="Arial" w:cs="Arial"/>
          <w:color w:val="000000" w:themeColor="text1"/>
        </w:rPr>
        <w:t>lead to stress and worry and will have a negative impact on both body and mind.</w:t>
      </w:r>
    </w:p>
    <w:p w14:paraId="3A0820D3" w14:textId="00E6EBA6" w:rsidR="005E7BEB" w:rsidRPr="003E7211" w:rsidRDefault="00516EB1" w:rsidP="005E7BEB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3E7211">
        <w:rPr>
          <w:rFonts w:ascii="Arial" w:hAnsi="Arial" w:cs="Arial"/>
          <w:color w:val="000000" w:themeColor="text1"/>
        </w:rPr>
        <w:t xml:space="preserve">Practical importance: </w:t>
      </w:r>
      <w:r w:rsidR="008F5FE0" w:rsidRPr="003E7211">
        <w:rPr>
          <w:rFonts w:ascii="Arial" w:hAnsi="Arial" w:cs="Arial"/>
          <w:color w:val="000000" w:themeColor="text1"/>
        </w:rPr>
        <w:t xml:space="preserve"> According to Secretary of State, Wes Streeting </w:t>
      </w:r>
      <w:r w:rsidR="00402AA5" w:rsidRPr="003E7211">
        <w:rPr>
          <w:rFonts w:ascii="Arial" w:hAnsi="Arial" w:cs="Arial"/>
          <w:color w:val="000000" w:themeColor="text1"/>
        </w:rPr>
        <w:t xml:space="preserve">states </w:t>
      </w:r>
      <w:r w:rsidR="005E7BEB" w:rsidRPr="003E7211">
        <w:rPr>
          <w:rFonts w:ascii="Arial" w:hAnsi="Arial" w:cs="Arial"/>
          <w:color w:val="000000" w:themeColor="text1"/>
        </w:rPr>
        <w:t>“Our plan for change will cut waiting lists from a maximum of 18 months to 18 weeks by the end of this Parliament.</w:t>
      </w:r>
      <w:r w:rsidR="0025266F" w:rsidRPr="003E7211">
        <w:rPr>
          <w:rFonts w:ascii="Arial" w:hAnsi="Arial" w:cs="Arial"/>
          <w:color w:val="000000" w:themeColor="text1"/>
        </w:rPr>
        <w:t>’’</w:t>
      </w:r>
      <w:r w:rsidR="00AF6ECD" w:rsidRPr="003E7211">
        <w:rPr>
          <w:rFonts w:ascii="Arial" w:hAnsi="Arial" w:cs="Arial"/>
          <w:color w:val="000000" w:themeColor="text1"/>
        </w:rPr>
        <w:t xml:space="preserve"> </w:t>
      </w:r>
      <w:r w:rsidR="005F6DD5" w:rsidRPr="003E7211">
        <w:rPr>
          <w:rFonts w:ascii="Arial" w:hAnsi="Arial" w:cs="Arial"/>
          <w:color w:val="000000" w:themeColor="text1"/>
        </w:rPr>
        <w:t xml:space="preserve">A combination of </w:t>
      </w:r>
      <w:r w:rsidR="00EA54CF" w:rsidRPr="003E7211">
        <w:rPr>
          <w:rFonts w:ascii="Arial" w:hAnsi="Arial" w:cs="Arial"/>
          <w:color w:val="000000" w:themeColor="text1"/>
        </w:rPr>
        <w:t>radical innovation</w:t>
      </w:r>
      <w:r w:rsidR="003B5C0C" w:rsidRPr="003E7211">
        <w:rPr>
          <w:rFonts w:ascii="Arial" w:hAnsi="Arial" w:cs="Arial"/>
          <w:color w:val="000000" w:themeColor="text1"/>
        </w:rPr>
        <w:t xml:space="preserve">, </w:t>
      </w:r>
      <w:r w:rsidR="00185787" w:rsidRPr="003E7211">
        <w:rPr>
          <w:rFonts w:ascii="Arial" w:hAnsi="Arial" w:cs="Arial"/>
          <w:color w:val="000000" w:themeColor="text1"/>
        </w:rPr>
        <w:t>extra training resources and long-term</w:t>
      </w:r>
      <w:r w:rsidR="00EA54CF" w:rsidRPr="003E7211">
        <w:rPr>
          <w:rFonts w:ascii="Arial" w:hAnsi="Arial" w:cs="Arial"/>
          <w:color w:val="000000" w:themeColor="text1"/>
        </w:rPr>
        <w:t xml:space="preserve"> investment is </w:t>
      </w:r>
      <w:r w:rsidR="00105121" w:rsidRPr="003E7211">
        <w:rPr>
          <w:rFonts w:ascii="Arial" w:hAnsi="Arial" w:cs="Arial"/>
          <w:color w:val="000000" w:themeColor="text1"/>
        </w:rPr>
        <w:t xml:space="preserve">necessary </w:t>
      </w:r>
      <w:r w:rsidR="00EA54CF" w:rsidRPr="003E7211">
        <w:rPr>
          <w:rFonts w:ascii="Arial" w:hAnsi="Arial" w:cs="Arial"/>
          <w:color w:val="000000" w:themeColor="text1"/>
        </w:rPr>
        <w:t xml:space="preserve">to tackle the issues of </w:t>
      </w:r>
      <w:r w:rsidR="00953833" w:rsidRPr="003E7211">
        <w:rPr>
          <w:rFonts w:ascii="Arial" w:hAnsi="Arial" w:cs="Arial"/>
          <w:color w:val="000000" w:themeColor="text1"/>
        </w:rPr>
        <w:t>NHS</w:t>
      </w:r>
      <w:r w:rsidR="00EA54CF" w:rsidRPr="003E7211">
        <w:rPr>
          <w:rFonts w:ascii="Arial" w:hAnsi="Arial" w:cs="Arial"/>
          <w:color w:val="000000" w:themeColor="text1"/>
        </w:rPr>
        <w:t xml:space="preserve"> waiting times</w:t>
      </w:r>
      <w:r w:rsidR="00953833" w:rsidRPr="003E7211">
        <w:rPr>
          <w:rFonts w:ascii="Arial" w:hAnsi="Arial" w:cs="Arial"/>
          <w:color w:val="000000" w:themeColor="text1"/>
        </w:rPr>
        <w:t xml:space="preserve"> and policies change. </w:t>
      </w:r>
    </w:p>
    <w:p w14:paraId="641C6175" w14:textId="763DFB8B" w:rsidR="008A2BA4" w:rsidRPr="003E7211" w:rsidRDefault="00516EB1" w:rsidP="00DA092E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3E7211">
        <w:rPr>
          <w:rFonts w:ascii="Arial" w:hAnsi="Arial" w:cs="Arial"/>
          <w:color w:val="000000" w:themeColor="text1"/>
        </w:rPr>
        <w:t xml:space="preserve">Research gap: </w:t>
      </w:r>
      <w:r w:rsidR="000A740D" w:rsidRPr="003E7211">
        <w:rPr>
          <w:rFonts w:ascii="Arial" w:hAnsi="Arial" w:cs="Arial"/>
          <w:color w:val="000000" w:themeColor="text1"/>
        </w:rPr>
        <w:t>The NHS waiting times data reveals several areas that require further investigation:</w:t>
      </w:r>
      <w:r w:rsidR="0014703B" w:rsidRPr="003E7211">
        <w:rPr>
          <w:rFonts w:ascii="Arial" w:hAnsi="Arial" w:cs="Arial"/>
          <w:color w:val="000000" w:themeColor="text1"/>
        </w:rPr>
        <w:t xml:space="preserve"> </w:t>
      </w:r>
      <w:r w:rsidR="00874279" w:rsidRPr="003E7211">
        <w:rPr>
          <w:rFonts w:ascii="Arial" w:hAnsi="Arial" w:cs="Arial"/>
          <w:color w:val="000000" w:themeColor="text1"/>
        </w:rPr>
        <w:t xml:space="preserve">larger NHS </w:t>
      </w:r>
      <w:r w:rsidR="006E314D" w:rsidRPr="003E7211">
        <w:rPr>
          <w:rFonts w:ascii="Arial" w:hAnsi="Arial" w:cs="Arial"/>
          <w:color w:val="000000" w:themeColor="text1"/>
        </w:rPr>
        <w:t>trust</w:t>
      </w:r>
      <w:r w:rsidR="00874279" w:rsidRPr="003E7211">
        <w:rPr>
          <w:rFonts w:ascii="Arial" w:hAnsi="Arial" w:cs="Arial"/>
          <w:color w:val="000000" w:themeColor="text1"/>
        </w:rPr>
        <w:t xml:space="preserve"> </w:t>
      </w:r>
      <w:r w:rsidR="00EA6F87" w:rsidRPr="003E7211">
        <w:rPr>
          <w:rFonts w:ascii="Arial" w:hAnsi="Arial" w:cs="Arial"/>
          <w:color w:val="000000" w:themeColor="text1"/>
        </w:rPr>
        <w:t xml:space="preserve">can </w:t>
      </w:r>
      <w:r w:rsidR="007D5EBE" w:rsidRPr="003E7211">
        <w:rPr>
          <w:rFonts w:ascii="Arial" w:hAnsi="Arial" w:cs="Arial"/>
          <w:color w:val="000000" w:themeColor="text1"/>
        </w:rPr>
        <w:t xml:space="preserve">gain the benefit </w:t>
      </w:r>
      <w:r w:rsidR="00A256EE" w:rsidRPr="003E7211">
        <w:rPr>
          <w:rFonts w:ascii="Arial" w:hAnsi="Arial" w:cs="Arial"/>
          <w:color w:val="000000" w:themeColor="text1"/>
        </w:rPr>
        <w:t xml:space="preserve">of </w:t>
      </w:r>
      <w:r w:rsidR="006E314D" w:rsidRPr="003E7211">
        <w:rPr>
          <w:rFonts w:ascii="Arial" w:hAnsi="Arial" w:cs="Arial"/>
          <w:color w:val="000000" w:themeColor="text1"/>
        </w:rPr>
        <w:t>economies</w:t>
      </w:r>
      <w:r w:rsidR="00A256EE" w:rsidRPr="003E7211">
        <w:rPr>
          <w:rFonts w:ascii="Arial" w:hAnsi="Arial" w:cs="Arial"/>
          <w:color w:val="000000" w:themeColor="text1"/>
        </w:rPr>
        <w:t xml:space="preserve"> of scale </w:t>
      </w:r>
      <w:r w:rsidR="00567E99" w:rsidRPr="003E7211">
        <w:rPr>
          <w:rFonts w:ascii="Arial" w:hAnsi="Arial" w:cs="Arial"/>
          <w:color w:val="000000" w:themeColor="text1"/>
        </w:rPr>
        <w:t xml:space="preserve">and can </w:t>
      </w:r>
      <w:r w:rsidR="00A141F8" w:rsidRPr="003E7211">
        <w:rPr>
          <w:rFonts w:ascii="Arial" w:hAnsi="Arial" w:cs="Arial"/>
          <w:color w:val="000000" w:themeColor="text1"/>
        </w:rPr>
        <w:t xml:space="preserve">handle waiting lists more </w:t>
      </w:r>
      <w:r w:rsidR="006E314D" w:rsidRPr="003E7211">
        <w:rPr>
          <w:rFonts w:ascii="Arial" w:hAnsi="Arial" w:cs="Arial"/>
          <w:color w:val="000000" w:themeColor="text1"/>
        </w:rPr>
        <w:t>efficiently. Yet</w:t>
      </w:r>
      <w:r w:rsidR="00A84463" w:rsidRPr="003E7211">
        <w:rPr>
          <w:rFonts w:ascii="Arial" w:hAnsi="Arial" w:cs="Arial"/>
          <w:color w:val="000000" w:themeColor="text1"/>
        </w:rPr>
        <w:t xml:space="preserve"> there is </w:t>
      </w:r>
      <w:proofErr w:type="gramStart"/>
      <w:r w:rsidR="00A84463" w:rsidRPr="003E7211">
        <w:rPr>
          <w:rFonts w:ascii="Arial" w:hAnsi="Arial" w:cs="Arial"/>
          <w:color w:val="000000" w:themeColor="text1"/>
        </w:rPr>
        <w:t>a</w:t>
      </w:r>
      <w:proofErr w:type="gramEnd"/>
      <w:r w:rsidR="00A84463" w:rsidRPr="003E7211">
        <w:rPr>
          <w:rFonts w:ascii="Arial" w:hAnsi="Arial" w:cs="Arial"/>
          <w:color w:val="000000" w:themeColor="text1"/>
        </w:rPr>
        <w:t xml:space="preserve"> </w:t>
      </w:r>
      <w:r w:rsidR="00583C05" w:rsidRPr="003E7211">
        <w:rPr>
          <w:rFonts w:ascii="Arial" w:hAnsi="Arial" w:cs="Arial"/>
          <w:color w:val="000000" w:themeColor="text1"/>
        </w:rPr>
        <w:t xml:space="preserve">urgency for transparency </w:t>
      </w:r>
      <w:r w:rsidR="00583C05" w:rsidRPr="003E7211">
        <w:rPr>
          <w:rFonts w:ascii="Arial" w:hAnsi="Arial" w:cs="Arial"/>
          <w:color w:val="000000" w:themeColor="text1"/>
        </w:rPr>
        <w:lastRenderedPageBreak/>
        <w:t xml:space="preserve">and understanding </w:t>
      </w:r>
      <w:r w:rsidR="006E314D" w:rsidRPr="003E7211">
        <w:rPr>
          <w:rFonts w:ascii="Arial" w:hAnsi="Arial" w:cs="Arial"/>
          <w:color w:val="000000" w:themeColor="text1"/>
        </w:rPr>
        <w:t xml:space="preserve">of the reasons behind waiting lists between the NHS trust. </w:t>
      </w:r>
      <w:r w:rsidR="000171F0" w:rsidRPr="003E7211">
        <w:rPr>
          <w:rFonts w:ascii="Arial" w:hAnsi="Arial" w:cs="Arial"/>
          <w:color w:val="000000" w:themeColor="text1"/>
        </w:rPr>
        <w:t xml:space="preserve"> BMA.org (</w:t>
      </w:r>
      <w:r w:rsidR="00BE2989" w:rsidRPr="003E7211">
        <w:rPr>
          <w:rFonts w:ascii="Arial" w:hAnsi="Arial" w:cs="Arial"/>
          <w:color w:val="000000" w:themeColor="text1"/>
        </w:rPr>
        <w:t>2025)</w:t>
      </w:r>
    </w:p>
    <w:p w14:paraId="55E369D0" w14:textId="562DC457" w:rsidR="00BE2989" w:rsidRDefault="008F123A" w:rsidP="000B16CF">
      <w:pPr>
        <w:ind w:left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Being able to understand NHS</w:t>
      </w:r>
      <w:r w:rsidR="00114E6D">
        <w:rPr>
          <w:rFonts w:ascii="Arial" w:hAnsi="Arial" w:cs="Arial"/>
          <w:color w:val="000000" w:themeColor="text1"/>
        </w:rPr>
        <w:t xml:space="preserve"> long wait times is </w:t>
      </w:r>
      <w:r w:rsidR="00E1424C">
        <w:rPr>
          <w:rFonts w:ascii="Arial" w:hAnsi="Arial" w:cs="Arial"/>
          <w:color w:val="000000" w:themeColor="text1"/>
        </w:rPr>
        <w:t>vital</w:t>
      </w:r>
      <w:r w:rsidR="00AF04DB">
        <w:rPr>
          <w:rFonts w:ascii="Arial" w:hAnsi="Arial" w:cs="Arial"/>
          <w:color w:val="000000" w:themeColor="text1"/>
        </w:rPr>
        <w:t xml:space="preserve"> for repairing the health and social care sector </w:t>
      </w:r>
      <w:r w:rsidR="0001279E">
        <w:rPr>
          <w:rFonts w:ascii="Arial" w:hAnsi="Arial" w:cs="Arial"/>
          <w:color w:val="000000" w:themeColor="text1"/>
        </w:rPr>
        <w:t xml:space="preserve">as it provides </w:t>
      </w:r>
      <w:r w:rsidR="002D1C81">
        <w:rPr>
          <w:rFonts w:ascii="Arial" w:hAnsi="Arial" w:cs="Arial"/>
          <w:color w:val="000000" w:themeColor="text1"/>
        </w:rPr>
        <w:t>insights</w:t>
      </w:r>
      <w:r w:rsidR="0001279E">
        <w:rPr>
          <w:rFonts w:ascii="Arial" w:hAnsi="Arial" w:cs="Arial"/>
          <w:color w:val="000000" w:themeColor="text1"/>
        </w:rPr>
        <w:t xml:space="preserve"> into the current </w:t>
      </w:r>
      <w:r w:rsidR="002D1C81">
        <w:rPr>
          <w:rFonts w:ascii="Arial" w:hAnsi="Arial" w:cs="Arial"/>
          <w:color w:val="000000" w:themeColor="text1"/>
        </w:rPr>
        <w:t>state</w:t>
      </w:r>
      <w:r w:rsidR="0001279E">
        <w:rPr>
          <w:rFonts w:ascii="Arial" w:hAnsi="Arial" w:cs="Arial"/>
          <w:color w:val="000000" w:themeColor="text1"/>
        </w:rPr>
        <w:t xml:space="preserve"> of healthcare </w:t>
      </w:r>
      <w:r w:rsidR="002D1C81">
        <w:rPr>
          <w:rFonts w:ascii="Arial" w:hAnsi="Arial" w:cs="Arial"/>
          <w:color w:val="000000" w:themeColor="text1"/>
        </w:rPr>
        <w:t>delivery</w:t>
      </w:r>
      <w:r w:rsidR="008F4BAA">
        <w:rPr>
          <w:rFonts w:ascii="Arial" w:hAnsi="Arial" w:cs="Arial"/>
          <w:color w:val="000000" w:themeColor="text1"/>
        </w:rPr>
        <w:t xml:space="preserve"> and the areas that </w:t>
      </w:r>
      <w:r w:rsidR="002D1C81">
        <w:rPr>
          <w:rFonts w:ascii="Arial" w:hAnsi="Arial" w:cs="Arial"/>
          <w:color w:val="000000" w:themeColor="text1"/>
        </w:rPr>
        <w:t>require</w:t>
      </w:r>
      <w:r w:rsidR="008F4BAA">
        <w:rPr>
          <w:rFonts w:ascii="Arial" w:hAnsi="Arial" w:cs="Arial"/>
          <w:color w:val="000000" w:themeColor="text1"/>
        </w:rPr>
        <w:t xml:space="preserve"> </w:t>
      </w:r>
      <w:r w:rsidR="002D1C81">
        <w:rPr>
          <w:rFonts w:ascii="Arial" w:hAnsi="Arial" w:cs="Arial"/>
          <w:color w:val="000000" w:themeColor="text1"/>
        </w:rPr>
        <w:t>improvement.</w:t>
      </w:r>
    </w:p>
    <w:p w14:paraId="3AB2F923" w14:textId="17A17654" w:rsidR="006B1811" w:rsidRDefault="00D02FE3" w:rsidP="000B16CF">
      <w:pPr>
        <w:ind w:left="720"/>
        <w:rPr>
          <w:rFonts w:ascii="Arial" w:hAnsi="Arial" w:cs="Arial"/>
          <w:b/>
          <w:bCs/>
          <w:color w:val="000000" w:themeColor="text1"/>
        </w:rPr>
      </w:pPr>
      <w:r w:rsidRPr="00D02FE3">
        <w:rPr>
          <w:rFonts w:ascii="Arial" w:hAnsi="Arial" w:cs="Arial"/>
          <w:i/>
          <w:iCs/>
          <w:color w:val="000000" w:themeColor="text1"/>
        </w:rPr>
        <w:t>2.3 Literature review</w:t>
      </w:r>
      <w:r w:rsidRPr="00D02FE3">
        <w:rPr>
          <w:rFonts w:ascii="Arial" w:hAnsi="Arial" w:cs="Arial"/>
          <w:b/>
          <w:bCs/>
          <w:color w:val="000000" w:themeColor="text1"/>
        </w:rPr>
        <w:t> </w:t>
      </w:r>
    </w:p>
    <w:p w14:paraId="58F1FC66" w14:textId="078E9324" w:rsidR="00C762EB" w:rsidRDefault="00C762EB" w:rsidP="000B16CF">
      <w:pPr>
        <w:ind w:left="72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Source 1: BMA.org.uk</w:t>
      </w:r>
      <w:r w:rsidR="008B56D7">
        <w:rPr>
          <w:rFonts w:ascii="Arial" w:hAnsi="Arial" w:cs="Arial"/>
          <w:b/>
          <w:bCs/>
          <w:color w:val="000000" w:themeColor="text1"/>
        </w:rPr>
        <w:t xml:space="preserve">  </w:t>
      </w:r>
    </w:p>
    <w:p w14:paraId="7FA331E8" w14:textId="04796BCA" w:rsidR="008B56D7" w:rsidRPr="00411492" w:rsidRDefault="00411492" w:rsidP="00411492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In this source </w:t>
      </w:r>
      <w:r w:rsidR="00343DC4">
        <w:rPr>
          <w:rFonts w:ascii="Arial" w:hAnsi="Arial" w:cs="Arial"/>
          <w:b/>
          <w:bCs/>
          <w:color w:val="000000" w:themeColor="text1"/>
        </w:rPr>
        <w:t xml:space="preserve">it explores the analysis data </w:t>
      </w:r>
      <w:r w:rsidR="00543ADE">
        <w:rPr>
          <w:rFonts w:ascii="Arial" w:hAnsi="Arial" w:cs="Arial"/>
          <w:b/>
          <w:bCs/>
          <w:color w:val="000000" w:themeColor="text1"/>
        </w:rPr>
        <w:t xml:space="preserve">released by the NHS England, </w:t>
      </w:r>
      <w:r w:rsidR="00646871">
        <w:rPr>
          <w:rFonts w:ascii="Arial" w:hAnsi="Arial" w:cs="Arial"/>
          <w:b/>
          <w:bCs/>
          <w:color w:val="000000" w:themeColor="text1"/>
        </w:rPr>
        <w:t xml:space="preserve">focusing </w:t>
      </w:r>
      <w:r w:rsidR="00B41428">
        <w:rPr>
          <w:rFonts w:ascii="Arial" w:hAnsi="Arial" w:cs="Arial"/>
          <w:b/>
          <w:bCs/>
          <w:color w:val="000000" w:themeColor="text1"/>
        </w:rPr>
        <w:t xml:space="preserve">on the growing backlogs across the NHS- </w:t>
      </w:r>
      <w:r w:rsidR="00F74082">
        <w:rPr>
          <w:rFonts w:ascii="Arial" w:hAnsi="Arial" w:cs="Arial"/>
          <w:b/>
          <w:bCs/>
          <w:color w:val="000000" w:themeColor="text1"/>
        </w:rPr>
        <w:t>along with operations data, cancer waiting lists</w:t>
      </w:r>
      <w:r w:rsidR="00C745E7">
        <w:rPr>
          <w:rFonts w:ascii="Arial" w:hAnsi="Arial" w:cs="Arial"/>
          <w:b/>
          <w:bCs/>
          <w:color w:val="000000" w:themeColor="text1"/>
        </w:rPr>
        <w:t xml:space="preserve">, A&amp;E waiting lists and GP referrals. </w:t>
      </w:r>
      <w:r w:rsidR="00E412D8">
        <w:rPr>
          <w:rFonts w:ascii="Arial" w:hAnsi="Arial" w:cs="Arial"/>
          <w:b/>
          <w:bCs/>
          <w:color w:val="000000" w:themeColor="text1"/>
        </w:rPr>
        <w:t xml:space="preserve">When exploring this article </w:t>
      </w:r>
      <w:r w:rsidR="00C35181">
        <w:rPr>
          <w:rFonts w:ascii="Arial" w:hAnsi="Arial" w:cs="Arial"/>
          <w:b/>
          <w:bCs/>
          <w:color w:val="000000" w:themeColor="text1"/>
        </w:rPr>
        <w:t>there</w:t>
      </w:r>
      <w:r w:rsidR="005837BB">
        <w:rPr>
          <w:rFonts w:ascii="Arial" w:hAnsi="Arial" w:cs="Arial"/>
          <w:b/>
          <w:bCs/>
          <w:color w:val="000000" w:themeColor="text1"/>
        </w:rPr>
        <w:t xml:space="preserve"> was so much relevance to </w:t>
      </w:r>
      <w:r w:rsidR="000D0759">
        <w:rPr>
          <w:rFonts w:ascii="Arial" w:hAnsi="Arial" w:cs="Arial"/>
          <w:b/>
          <w:bCs/>
          <w:color w:val="000000" w:themeColor="text1"/>
        </w:rPr>
        <w:t>my research</w:t>
      </w:r>
      <w:r w:rsidR="007D0693">
        <w:rPr>
          <w:rFonts w:ascii="Arial" w:hAnsi="Arial" w:cs="Arial"/>
          <w:b/>
          <w:bCs/>
          <w:color w:val="000000" w:themeColor="text1"/>
        </w:rPr>
        <w:t>.</w:t>
      </w:r>
      <w:r w:rsidR="003A10CF">
        <w:rPr>
          <w:rFonts w:ascii="Arial" w:hAnsi="Arial" w:cs="Arial"/>
          <w:b/>
          <w:bCs/>
          <w:color w:val="000000" w:themeColor="text1"/>
        </w:rPr>
        <w:t xml:space="preserve"> I was able to find out the statics data </w:t>
      </w:r>
      <w:r w:rsidR="00AD77E1">
        <w:rPr>
          <w:rFonts w:ascii="Arial" w:hAnsi="Arial" w:cs="Arial"/>
          <w:b/>
          <w:bCs/>
          <w:color w:val="000000" w:themeColor="text1"/>
        </w:rPr>
        <w:t xml:space="preserve">of how many </w:t>
      </w:r>
      <w:r w:rsidR="00C35181">
        <w:rPr>
          <w:rFonts w:ascii="Arial" w:hAnsi="Arial" w:cs="Arial"/>
          <w:b/>
          <w:bCs/>
          <w:color w:val="000000" w:themeColor="text1"/>
        </w:rPr>
        <w:t>patients</w:t>
      </w:r>
      <w:r w:rsidR="00AD77E1">
        <w:rPr>
          <w:rFonts w:ascii="Arial" w:hAnsi="Arial" w:cs="Arial"/>
          <w:b/>
          <w:bCs/>
          <w:color w:val="000000" w:themeColor="text1"/>
        </w:rPr>
        <w:t xml:space="preserve"> who are</w:t>
      </w:r>
      <w:r w:rsidR="00C35181">
        <w:rPr>
          <w:rFonts w:ascii="Arial" w:hAnsi="Arial" w:cs="Arial"/>
          <w:b/>
          <w:bCs/>
          <w:color w:val="000000" w:themeColor="text1"/>
        </w:rPr>
        <w:t xml:space="preserve"> currently</w:t>
      </w:r>
      <w:r w:rsidR="00AD77E1">
        <w:rPr>
          <w:rFonts w:ascii="Arial" w:hAnsi="Arial" w:cs="Arial"/>
          <w:b/>
          <w:bCs/>
          <w:color w:val="000000" w:themeColor="text1"/>
        </w:rPr>
        <w:t xml:space="preserve"> waiting on the waiting list due to the back log of covi</w:t>
      </w:r>
      <w:r w:rsidR="00C35181">
        <w:rPr>
          <w:rFonts w:ascii="Arial" w:hAnsi="Arial" w:cs="Arial"/>
          <w:b/>
          <w:bCs/>
          <w:color w:val="000000" w:themeColor="text1"/>
        </w:rPr>
        <w:t xml:space="preserve">d 19. </w:t>
      </w:r>
    </w:p>
    <w:p w14:paraId="6E4E7602" w14:textId="518D3651" w:rsidR="00C762EB" w:rsidRDefault="00C762EB" w:rsidP="000B16CF">
      <w:pPr>
        <w:ind w:left="72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Source 2: </w:t>
      </w:r>
      <w:r w:rsidR="00E916E7">
        <w:rPr>
          <w:rFonts w:ascii="Arial" w:hAnsi="Arial" w:cs="Arial"/>
          <w:b/>
          <w:bCs/>
          <w:color w:val="000000" w:themeColor="text1"/>
        </w:rPr>
        <w:t>T</w:t>
      </w:r>
      <w:r w:rsidR="00C83F03">
        <w:rPr>
          <w:rFonts w:ascii="Arial" w:hAnsi="Arial" w:cs="Arial"/>
          <w:b/>
          <w:bCs/>
          <w:color w:val="000000" w:themeColor="text1"/>
        </w:rPr>
        <w:t>he health foundat</w:t>
      </w:r>
      <w:r w:rsidR="00E916E7">
        <w:rPr>
          <w:rFonts w:ascii="Arial" w:hAnsi="Arial" w:cs="Arial"/>
          <w:b/>
          <w:bCs/>
          <w:color w:val="000000" w:themeColor="text1"/>
        </w:rPr>
        <w:t xml:space="preserve">ion </w:t>
      </w:r>
    </w:p>
    <w:p w14:paraId="4F754069" w14:textId="02E7D128" w:rsidR="00C745E7" w:rsidRPr="00403D60" w:rsidRDefault="00B2644A" w:rsidP="00403D60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This </w:t>
      </w:r>
      <w:r w:rsidR="005B701F">
        <w:rPr>
          <w:rFonts w:ascii="Arial" w:hAnsi="Arial" w:cs="Arial"/>
          <w:b/>
          <w:bCs/>
          <w:color w:val="000000" w:themeColor="text1"/>
        </w:rPr>
        <w:t>source</w:t>
      </w:r>
      <w:r>
        <w:rPr>
          <w:rFonts w:ascii="Arial" w:hAnsi="Arial" w:cs="Arial"/>
          <w:b/>
          <w:bCs/>
          <w:color w:val="000000" w:themeColor="text1"/>
        </w:rPr>
        <w:t xml:space="preserve"> summarised on how the government can improve</w:t>
      </w:r>
      <w:r w:rsidR="00897105">
        <w:rPr>
          <w:rFonts w:ascii="Arial" w:hAnsi="Arial" w:cs="Arial"/>
          <w:b/>
          <w:bCs/>
          <w:color w:val="000000" w:themeColor="text1"/>
        </w:rPr>
        <w:t xml:space="preserve"> </w:t>
      </w:r>
      <w:r w:rsidR="00877694">
        <w:rPr>
          <w:rFonts w:ascii="Arial" w:hAnsi="Arial" w:cs="Arial"/>
          <w:b/>
          <w:bCs/>
          <w:color w:val="000000" w:themeColor="text1"/>
        </w:rPr>
        <w:t>hospital</w:t>
      </w:r>
      <w:r w:rsidR="00897105">
        <w:rPr>
          <w:rFonts w:ascii="Arial" w:hAnsi="Arial" w:cs="Arial"/>
          <w:b/>
          <w:bCs/>
          <w:color w:val="000000" w:themeColor="text1"/>
        </w:rPr>
        <w:t xml:space="preserve"> waits</w:t>
      </w:r>
      <w:r w:rsidR="00877694">
        <w:rPr>
          <w:rFonts w:ascii="Arial" w:hAnsi="Arial" w:cs="Arial"/>
          <w:b/>
          <w:bCs/>
          <w:color w:val="000000" w:themeColor="text1"/>
        </w:rPr>
        <w:t xml:space="preserve"> in England</w:t>
      </w:r>
      <w:r w:rsidR="00EA2E87">
        <w:rPr>
          <w:rFonts w:ascii="Arial" w:hAnsi="Arial" w:cs="Arial"/>
          <w:b/>
          <w:bCs/>
          <w:color w:val="000000" w:themeColor="text1"/>
        </w:rPr>
        <w:t xml:space="preserve"> and the effects </w:t>
      </w:r>
      <w:r w:rsidR="001F51DB">
        <w:rPr>
          <w:rFonts w:ascii="Arial" w:hAnsi="Arial" w:cs="Arial"/>
          <w:b/>
          <w:bCs/>
          <w:color w:val="000000" w:themeColor="text1"/>
        </w:rPr>
        <w:t xml:space="preserve">of long wait times has on </w:t>
      </w:r>
      <w:r w:rsidR="009E7204">
        <w:rPr>
          <w:rFonts w:ascii="Arial" w:hAnsi="Arial" w:cs="Arial"/>
          <w:b/>
          <w:bCs/>
          <w:color w:val="000000" w:themeColor="text1"/>
        </w:rPr>
        <w:t>patients</w:t>
      </w:r>
      <w:r w:rsidR="001D4E0B">
        <w:rPr>
          <w:rFonts w:ascii="Arial" w:hAnsi="Arial" w:cs="Arial"/>
          <w:b/>
          <w:bCs/>
          <w:color w:val="000000" w:themeColor="text1"/>
        </w:rPr>
        <w:t>.</w:t>
      </w:r>
      <w:r w:rsidR="00C35181">
        <w:rPr>
          <w:rFonts w:ascii="Arial" w:hAnsi="Arial" w:cs="Arial"/>
          <w:b/>
          <w:bCs/>
          <w:color w:val="000000" w:themeColor="text1"/>
        </w:rPr>
        <w:t xml:space="preserve"> </w:t>
      </w:r>
      <w:r w:rsidR="00452113">
        <w:rPr>
          <w:rFonts w:ascii="Arial" w:hAnsi="Arial" w:cs="Arial"/>
          <w:b/>
          <w:bCs/>
          <w:color w:val="000000" w:themeColor="text1"/>
        </w:rPr>
        <w:t>This research</w:t>
      </w:r>
      <w:r w:rsidR="009415CD">
        <w:rPr>
          <w:rFonts w:ascii="Arial" w:hAnsi="Arial" w:cs="Arial"/>
          <w:b/>
          <w:bCs/>
          <w:color w:val="000000" w:themeColor="text1"/>
        </w:rPr>
        <w:t xml:space="preserve"> </w:t>
      </w:r>
      <w:r w:rsidR="00B20CC3">
        <w:rPr>
          <w:rFonts w:ascii="Arial" w:hAnsi="Arial" w:cs="Arial"/>
          <w:b/>
          <w:bCs/>
          <w:color w:val="000000" w:themeColor="text1"/>
        </w:rPr>
        <w:t>was able to tell me how</w:t>
      </w:r>
      <w:r w:rsidR="00452113">
        <w:rPr>
          <w:rFonts w:ascii="Arial" w:hAnsi="Arial" w:cs="Arial"/>
          <w:b/>
          <w:bCs/>
          <w:color w:val="000000" w:themeColor="text1"/>
        </w:rPr>
        <w:t xml:space="preserve"> the government</w:t>
      </w:r>
      <w:r w:rsidR="004E5E1D">
        <w:rPr>
          <w:rFonts w:ascii="Arial" w:hAnsi="Arial" w:cs="Arial"/>
          <w:b/>
          <w:bCs/>
          <w:color w:val="000000" w:themeColor="text1"/>
        </w:rPr>
        <w:t xml:space="preserve"> </w:t>
      </w:r>
      <w:r w:rsidR="00D514CE">
        <w:rPr>
          <w:rFonts w:ascii="Arial" w:hAnsi="Arial" w:cs="Arial"/>
          <w:b/>
          <w:bCs/>
          <w:color w:val="000000" w:themeColor="text1"/>
        </w:rPr>
        <w:t>are</w:t>
      </w:r>
      <w:r w:rsidR="0070006C">
        <w:rPr>
          <w:rFonts w:ascii="Arial" w:hAnsi="Arial" w:cs="Arial"/>
          <w:b/>
          <w:bCs/>
          <w:color w:val="000000" w:themeColor="text1"/>
        </w:rPr>
        <w:t xml:space="preserve"> </w:t>
      </w:r>
      <w:r w:rsidR="00381A6A">
        <w:rPr>
          <w:rFonts w:ascii="Arial" w:hAnsi="Arial" w:cs="Arial"/>
          <w:b/>
          <w:bCs/>
          <w:color w:val="000000" w:themeColor="text1"/>
        </w:rPr>
        <w:t>changing the policies</w:t>
      </w:r>
      <w:r w:rsidR="001662F0">
        <w:rPr>
          <w:rFonts w:ascii="Arial" w:hAnsi="Arial" w:cs="Arial"/>
          <w:b/>
          <w:bCs/>
          <w:color w:val="000000" w:themeColor="text1"/>
        </w:rPr>
        <w:t xml:space="preserve"> and </w:t>
      </w:r>
      <w:r w:rsidR="00381A6A">
        <w:rPr>
          <w:rFonts w:ascii="Arial" w:hAnsi="Arial" w:cs="Arial"/>
          <w:b/>
          <w:bCs/>
          <w:color w:val="000000" w:themeColor="text1"/>
        </w:rPr>
        <w:t xml:space="preserve">putting </w:t>
      </w:r>
      <w:r w:rsidR="001662F0">
        <w:rPr>
          <w:rFonts w:ascii="Arial" w:hAnsi="Arial" w:cs="Arial"/>
          <w:b/>
          <w:bCs/>
          <w:color w:val="000000" w:themeColor="text1"/>
        </w:rPr>
        <w:t>extra training</w:t>
      </w:r>
      <w:r w:rsidR="00AB136C">
        <w:rPr>
          <w:rFonts w:ascii="Arial" w:hAnsi="Arial" w:cs="Arial"/>
          <w:b/>
          <w:bCs/>
          <w:color w:val="000000" w:themeColor="text1"/>
        </w:rPr>
        <w:t xml:space="preserve"> </w:t>
      </w:r>
      <w:r w:rsidR="001662F0">
        <w:rPr>
          <w:rFonts w:ascii="Arial" w:hAnsi="Arial" w:cs="Arial"/>
          <w:b/>
          <w:bCs/>
          <w:color w:val="000000" w:themeColor="text1"/>
        </w:rPr>
        <w:t xml:space="preserve">in the </w:t>
      </w:r>
      <w:r w:rsidR="0070006C">
        <w:rPr>
          <w:rFonts w:ascii="Arial" w:hAnsi="Arial" w:cs="Arial"/>
          <w:b/>
          <w:bCs/>
          <w:color w:val="000000" w:themeColor="text1"/>
        </w:rPr>
        <w:t>future to</w:t>
      </w:r>
      <w:r w:rsidR="00AB136C">
        <w:rPr>
          <w:rFonts w:ascii="Arial" w:hAnsi="Arial" w:cs="Arial"/>
          <w:b/>
          <w:bCs/>
          <w:color w:val="000000" w:themeColor="text1"/>
        </w:rPr>
        <w:t xml:space="preserve"> help reduce long wait times.</w:t>
      </w:r>
    </w:p>
    <w:p w14:paraId="73A63181" w14:textId="02A05891" w:rsidR="007F3F39" w:rsidRDefault="007F3F39" w:rsidP="000B16CF">
      <w:pPr>
        <w:ind w:left="72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Source 3: </w:t>
      </w:r>
      <w:r w:rsidR="00297C9D">
        <w:rPr>
          <w:rFonts w:ascii="Arial" w:hAnsi="Arial" w:cs="Arial"/>
          <w:b/>
          <w:bCs/>
          <w:color w:val="000000" w:themeColor="text1"/>
        </w:rPr>
        <w:t>NHS.uk</w:t>
      </w:r>
    </w:p>
    <w:p w14:paraId="5D78DE7B" w14:textId="1A3D675F" w:rsidR="00403D60" w:rsidRDefault="00B45A03" w:rsidP="00B45A03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When exploring this </w:t>
      </w:r>
      <w:r w:rsidR="001B69E8">
        <w:rPr>
          <w:rFonts w:ascii="Arial" w:hAnsi="Arial" w:cs="Arial"/>
          <w:b/>
          <w:bCs/>
          <w:color w:val="000000" w:themeColor="text1"/>
        </w:rPr>
        <w:t>source,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="0044474F">
        <w:rPr>
          <w:rFonts w:ascii="Arial" w:hAnsi="Arial" w:cs="Arial"/>
          <w:b/>
          <w:bCs/>
          <w:color w:val="000000" w:themeColor="text1"/>
        </w:rPr>
        <w:t xml:space="preserve">it summarised </w:t>
      </w:r>
      <w:r w:rsidR="00991EF4">
        <w:rPr>
          <w:rFonts w:ascii="Arial" w:hAnsi="Arial" w:cs="Arial"/>
          <w:b/>
          <w:bCs/>
          <w:color w:val="000000" w:themeColor="text1"/>
        </w:rPr>
        <w:t>the increased health risks</w:t>
      </w:r>
      <w:r w:rsidR="00613B4A">
        <w:rPr>
          <w:rFonts w:ascii="Arial" w:hAnsi="Arial" w:cs="Arial"/>
          <w:b/>
          <w:bCs/>
          <w:color w:val="000000" w:themeColor="text1"/>
        </w:rPr>
        <w:t xml:space="preserve"> </w:t>
      </w:r>
      <w:r w:rsidR="001B69E8">
        <w:rPr>
          <w:rFonts w:ascii="Arial" w:hAnsi="Arial" w:cs="Arial"/>
          <w:b/>
          <w:bCs/>
          <w:color w:val="000000" w:themeColor="text1"/>
        </w:rPr>
        <w:t>associated</w:t>
      </w:r>
      <w:r w:rsidR="00613B4A">
        <w:rPr>
          <w:rFonts w:ascii="Arial" w:hAnsi="Arial" w:cs="Arial"/>
          <w:b/>
          <w:bCs/>
          <w:color w:val="000000" w:themeColor="text1"/>
        </w:rPr>
        <w:t xml:space="preserve"> with long wait times</w:t>
      </w:r>
      <w:r w:rsidR="001B69E8">
        <w:rPr>
          <w:rFonts w:ascii="Arial" w:hAnsi="Arial" w:cs="Arial"/>
          <w:b/>
          <w:bCs/>
          <w:color w:val="000000" w:themeColor="text1"/>
        </w:rPr>
        <w:t xml:space="preserve"> and t</w:t>
      </w:r>
      <w:r w:rsidR="00613B4A">
        <w:rPr>
          <w:rFonts w:ascii="Arial" w:hAnsi="Arial" w:cs="Arial"/>
          <w:b/>
          <w:bCs/>
          <w:color w:val="000000" w:themeColor="text1"/>
        </w:rPr>
        <w:t xml:space="preserve">he impact on </w:t>
      </w:r>
      <w:r w:rsidR="0070006C">
        <w:rPr>
          <w:rFonts w:ascii="Arial" w:hAnsi="Arial" w:cs="Arial"/>
          <w:b/>
          <w:bCs/>
          <w:color w:val="000000" w:themeColor="text1"/>
        </w:rPr>
        <w:t>patients’</w:t>
      </w:r>
      <w:r w:rsidR="00613B4A">
        <w:rPr>
          <w:rFonts w:ascii="Arial" w:hAnsi="Arial" w:cs="Arial"/>
          <w:b/>
          <w:bCs/>
          <w:color w:val="000000" w:themeColor="text1"/>
        </w:rPr>
        <w:t xml:space="preserve"> </w:t>
      </w:r>
      <w:r w:rsidR="001B69E8">
        <w:rPr>
          <w:rFonts w:ascii="Arial" w:hAnsi="Arial" w:cs="Arial"/>
          <w:b/>
          <w:bCs/>
          <w:color w:val="000000" w:themeColor="text1"/>
        </w:rPr>
        <w:t>mental health.</w:t>
      </w:r>
      <w:r w:rsidR="0070006C">
        <w:rPr>
          <w:rFonts w:ascii="Arial" w:hAnsi="Arial" w:cs="Arial"/>
          <w:b/>
          <w:bCs/>
          <w:color w:val="000000" w:themeColor="text1"/>
        </w:rPr>
        <w:t xml:space="preserve"> This website </w:t>
      </w:r>
      <w:r w:rsidR="001E5296">
        <w:rPr>
          <w:rFonts w:ascii="Arial" w:hAnsi="Arial" w:cs="Arial"/>
          <w:b/>
          <w:bCs/>
          <w:color w:val="000000" w:themeColor="text1"/>
        </w:rPr>
        <w:t xml:space="preserve">was able to give me </w:t>
      </w:r>
      <w:r w:rsidR="00155966">
        <w:rPr>
          <w:rFonts w:ascii="Arial" w:hAnsi="Arial" w:cs="Arial"/>
          <w:b/>
          <w:bCs/>
          <w:color w:val="000000" w:themeColor="text1"/>
        </w:rPr>
        <w:t>relevant</w:t>
      </w:r>
      <w:r w:rsidR="001E5296">
        <w:rPr>
          <w:rFonts w:ascii="Arial" w:hAnsi="Arial" w:cs="Arial"/>
          <w:b/>
          <w:bCs/>
          <w:color w:val="000000" w:themeColor="text1"/>
        </w:rPr>
        <w:t xml:space="preserve"> information to my report as I needed to know </w:t>
      </w:r>
      <w:r w:rsidR="00155966">
        <w:rPr>
          <w:rFonts w:ascii="Arial" w:hAnsi="Arial" w:cs="Arial"/>
          <w:b/>
          <w:bCs/>
          <w:color w:val="000000" w:themeColor="text1"/>
        </w:rPr>
        <w:t xml:space="preserve">the impact of long wait times on patients. </w:t>
      </w:r>
    </w:p>
    <w:p w14:paraId="3B1854B2" w14:textId="5DE56F63" w:rsidR="00155966" w:rsidRPr="008A3D50" w:rsidRDefault="00155966" w:rsidP="00155966">
      <w:pPr>
        <w:pStyle w:val="ListParagraph"/>
        <w:ind w:left="1440"/>
        <w:rPr>
          <w:rFonts w:ascii="Arial" w:hAnsi="Arial" w:cs="Arial"/>
          <w:b/>
          <w:bCs/>
          <w:color w:val="000000" w:themeColor="text1"/>
        </w:rPr>
      </w:pPr>
    </w:p>
    <w:p w14:paraId="01369D61" w14:textId="1638DBA6" w:rsidR="00155966" w:rsidRPr="008A3D50" w:rsidRDefault="00242550" w:rsidP="00155966">
      <w:pPr>
        <w:pStyle w:val="ListParagraph"/>
        <w:ind w:left="1440"/>
        <w:rPr>
          <w:rFonts w:ascii="Arial" w:hAnsi="Arial" w:cs="Arial"/>
          <w:b/>
          <w:bCs/>
          <w:color w:val="000000" w:themeColor="text1"/>
          <w:u w:val="single"/>
        </w:rPr>
      </w:pPr>
      <w:r w:rsidRPr="008A3D50">
        <w:rPr>
          <w:rFonts w:ascii="Arial" w:hAnsi="Arial" w:cs="Arial"/>
          <w:b/>
          <w:bCs/>
          <w:color w:val="000000" w:themeColor="text1"/>
          <w:u w:val="single"/>
        </w:rPr>
        <w:t>Research</w:t>
      </w:r>
      <w:r w:rsidR="00155966" w:rsidRPr="008A3D50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8A3D50">
        <w:rPr>
          <w:rFonts w:ascii="Arial" w:hAnsi="Arial" w:cs="Arial"/>
          <w:b/>
          <w:bCs/>
          <w:color w:val="000000" w:themeColor="text1"/>
          <w:u w:val="single"/>
        </w:rPr>
        <w:t>methodology</w:t>
      </w:r>
      <w:r w:rsidR="00155966" w:rsidRPr="008A3D50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0CEA7650" w14:textId="1889156B" w:rsidR="00EB1CB6" w:rsidRDefault="007E3E65" w:rsidP="008C3858">
      <w:pPr>
        <w:pStyle w:val="ListParagraph"/>
        <w:ind w:left="144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According to</w:t>
      </w:r>
      <w:r w:rsidRPr="007E3E65">
        <w:rPr>
          <w:rFonts w:ascii="Arial" w:hAnsi="Arial" w:cs="Arial"/>
          <w:color w:val="0D0D0D" w:themeColor="text1" w:themeTint="F2"/>
        </w:rPr>
        <w:t xml:space="preserve"> </w:t>
      </w:r>
      <w:hyperlink r:id="rId5" w:history="1">
        <w:r w:rsidRPr="007E3E65">
          <w:rPr>
            <w:rStyle w:val="Hyperlink"/>
            <w:rFonts w:ascii="Arial" w:hAnsi="Arial" w:cs="Arial"/>
            <w:color w:val="0D0D0D" w:themeColor="text1" w:themeTint="F2"/>
            <w:u w:val="none"/>
          </w:rPr>
          <w:t>Sreekumar</w:t>
        </w:r>
      </w:hyperlink>
      <w:r w:rsidRPr="007E3E65">
        <w:rPr>
          <w:rFonts w:ascii="Arial" w:hAnsi="Arial" w:cs="Arial"/>
          <w:color w:val="000000" w:themeColor="text1"/>
        </w:rPr>
        <w:t> </w:t>
      </w:r>
      <w:r w:rsidR="004A2849">
        <w:rPr>
          <w:rFonts w:ascii="Arial" w:hAnsi="Arial" w:cs="Arial"/>
          <w:color w:val="000000" w:themeColor="text1"/>
        </w:rPr>
        <w:t xml:space="preserve">(2025) </w:t>
      </w:r>
      <w:r w:rsidR="00EB1CB6" w:rsidRPr="008A3D50">
        <w:rPr>
          <w:rFonts w:ascii="Arial" w:hAnsi="Arial" w:cs="Arial"/>
          <w:color w:val="000000" w:themeColor="text1"/>
        </w:rPr>
        <w:t>Research meth</w:t>
      </w:r>
      <w:r w:rsidR="00DC448D" w:rsidRPr="008A3D50">
        <w:rPr>
          <w:rFonts w:ascii="Arial" w:hAnsi="Arial" w:cs="Arial"/>
          <w:color w:val="000000" w:themeColor="text1"/>
        </w:rPr>
        <w:t xml:space="preserve">odology is </w:t>
      </w:r>
      <w:r>
        <w:rPr>
          <w:rFonts w:ascii="Arial" w:hAnsi="Arial" w:cs="Arial"/>
          <w:color w:val="000000" w:themeColor="text1"/>
        </w:rPr>
        <w:t xml:space="preserve">a </w:t>
      </w:r>
      <w:r w:rsidR="00466FA7" w:rsidRPr="008A3D50">
        <w:rPr>
          <w:rFonts w:ascii="Arial" w:hAnsi="Arial" w:cs="Arial"/>
          <w:color w:val="000000" w:themeColor="text1"/>
        </w:rPr>
        <w:t xml:space="preserve">plan </w:t>
      </w:r>
      <w:r w:rsidR="00202DD7" w:rsidRPr="008A3D50">
        <w:rPr>
          <w:rFonts w:ascii="Arial" w:hAnsi="Arial" w:cs="Arial"/>
          <w:color w:val="000000" w:themeColor="text1"/>
        </w:rPr>
        <w:t xml:space="preserve">of how </w:t>
      </w:r>
      <w:r w:rsidR="00AA35A5" w:rsidRPr="008A3D50">
        <w:rPr>
          <w:rFonts w:ascii="Arial" w:hAnsi="Arial" w:cs="Arial"/>
          <w:color w:val="000000" w:themeColor="text1"/>
        </w:rPr>
        <w:t xml:space="preserve">you will conduct and </w:t>
      </w:r>
      <w:r w:rsidR="00520811" w:rsidRPr="008A3D50">
        <w:rPr>
          <w:rFonts w:ascii="Arial" w:hAnsi="Arial" w:cs="Arial"/>
          <w:color w:val="000000" w:themeColor="text1"/>
        </w:rPr>
        <w:t>handle</w:t>
      </w:r>
      <w:r w:rsidR="00AA35A5" w:rsidRPr="008A3D50">
        <w:rPr>
          <w:rFonts w:ascii="Arial" w:hAnsi="Arial" w:cs="Arial"/>
          <w:color w:val="000000" w:themeColor="text1"/>
        </w:rPr>
        <w:t xml:space="preserve"> </w:t>
      </w:r>
      <w:r w:rsidR="00202DD7" w:rsidRPr="008A3D50">
        <w:rPr>
          <w:rFonts w:ascii="Arial" w:hAnsi="Arial" w:cs="Arial"/>
          <w:color w:val="000000" w:themeColor="text1"/>
        </w:rPr>
        <w:t xml:space="preserve">your study. </w:t>
      </w:r>
      <w:r w:rsidR="008C3858" w:rsidRPr="008A3D50">
        <w:rPr>
          <w:rFonts w:ascii="Arial" w:hAnsi="Arial" w:cs="Arial"/>
          <w:color w:val="000000" w:themeColor="text1"/>
        </w:rPr>
        <w:t>It explains:</w:t>
      </w:r>
    </w:p>
    <w:p w14:paraId="6D8EDBC4" w14:textId="77777777" w:rsidR="00B95936" w:rsidRPr="008A3D50" w:rsidRDefault="00B95936" w:rsidP="008C3858">
      <w:pPr>
        <w:pStyle w:val="ListParagraph"/>
        <w:ind w:left="1440"/>
        <w:rPr>
          <w:rFonts w:ascii="Arial" w:hAnsi="Arial" w:cs="Arial"/>
          <w:color w:val="000000" w:themeColor="text1"/>
        </w:rPr>
      </w:pPr>
    </w:p>
    <w:p w14:paraId="0C5A1952" w14:textId="7763DAD3" w:rsidR="008C3858" w:rsidRPr="008A3D50" w:rsidRDefault="00E46766" w:rsidP="008C3858">
      <w:pPr>
        <w:pStyle w:val="ListParagraph"/>
        <w:numPr>
          <w:ilvl w:val="1"/>
          <w:numId w:val="2"/>
        </w:numPr>
        <w:rPr>
          <w:rFonts w:ascii="Arial" w:hAnsi="Arial" w:cs="Arial"/>
          <w:color w:val="000000" w:themeColor="text1"/>
        </w:rPr>
      </w:pPr>
      <w:r w:rsidRPr="008A3D50">
        <w:rPr>
          <w:rFonts w:ascii="Arial" w:hAnsi="Arial" w:cs="Arial"/>
          <w:color w:val="000000" w:themeColor="text1"/>
        </w:rPr>
        <w:t xml:space="preserve">What methods you will use </w:t>
      </w:r>
      <w:r w:rsidR="008E7A74" w:rsidRPr="008A3D50">
        <w:rPr>
          <w:rFonts w:ascii="Arial" w:hAnsi="Arial" w:cs="Arial"/>
          <w:color w:val="000000" w:themeColor="text1"/>
        </w:rPr>
        <w:t xml:space="preserve">to </w:t>
      </w:r>
      <w:r w:rsidR="004C59BE">
        <w:rPr>
          <w:rFonts w:ascii="Arial" w:hAnsi="Arial" w:cs="Arial"/>
          <w:color w:val="000000" w:themeColor="text1"/>
        </w:rPr>
        <w:t>gather</w:t>
      </w:r>
      <w:r w:rsidR="008E7A74" w:rsidRPr="008A3D50">
        <w:rPr>
          <w:rFonts w:ascii="Arial" w:hAnsi="Arial" w:cs="Arial"/>
          <w:color w:val="000000" w:themeColor="text1"/>
        </w:rPr>
        <w:t xml:space="preserve"> information </w:t>
      </w:r>
    </w:p>
    <w:p w14:paraId="30B99E2A" w14:textId="07436D8A" w:rsidR="00B063FF" w:rsidRPr="008A3D50" w:rsidRDefault="00B063FF" w:rsidP="008C3858">
      <w:pPr>
        <w:pStyle w:val="ListParagraph"/>
        <w:numPr>
          <w:ilvl w:val="1"/>
          <w:numId w:val="2"/>
        </w:numPr>
        <w:rPr>
          <w:rFonts w:ascii="Arial" w:hAnsi="Arial" w:cs="Arial"/>
          <w:color w:val="000000" w:themeColor="text1"/>
        </w:rPr>
      </w:pPr>
      <w:r w:rsidRPr="008A3D50">
        <w:rPr>
          <w:rFonts w:ascii="Arial" w:hAnsi="Arial" w:cs="Arial"/>
          <w:color w:val="000000" w:themeColor="text1"/>
        </w:rPr>
        <w:t xml:space="preserve">How you will </w:t>
      </w:r>
      <w:r w:rsidR="00345A74">
        <w:rPr>
          <w:rFonts w:ascii="Arial" w:hAnsi="Arial" w:cs="Arial"/>
          <w:color w:val="000000" w:themeColor="text1"/>
        </w:rPr>
        <w:t>study</w:t>
      </w:r>
      <w:r w:rsidR="0070112F" w:rsidRPr="008A3D50">
        <w:rPr>
          <w:rFonts w:ascii="Arial" w:hAnsi="Arial" w:cs="Arial"/>
          <w:color w:val="000000" w:themeColor="text1"/>
        </w:rPr>
        <w:t xml:space="preserve"> that information </w:t>
      </w:r>
    </w:p>
    <w:p w14:paraId="7F9B1A45" w14:textId="13F22C1E" w:rsidR="0070112F" w:rsidRPr="008A3D50" w:rsidRDefault="00D36238" w:rsidP="008C3858">
      <w:pPr>
        <w:pStyle w:val="ListParagraph"/>
        <w:numPr>
          <w:ilvl w:val="1"/>
          <w:numId w:val="2"/>
        </w:numPr>
        <w:rPr>
          <w:rFonts w:ascii="Arial" w:hAnsi="Arial" w:cs="Arial"/>
          <w:color w:val="000000" w:themeColor="text1"/>
        </w:rPr>
      </w:pPr>
      <w:r w:rsidRPr="008A3D50">
        <w:rPr>
          <w:rFonts w:ascii="Arial" w:hAnsi="Arial" w:cs="Arial"/>
          <w:color w:val="000000" w:themeColor="text1"/>
        </w:rPr>
        <w:t>Why did you choose</w:t>
      </w:r>
      <w:r w:rsidR="00AE3849" w:rsidRPr="00345A74">
        <w:rPr>
          <w:rFonts w:ascii="Arial" w:hAnsi="Arial" w:cs="Arial"/>
          <w:i/>
          <w:iCs/>
          <w:color w:val="000000" w:themeColor="text1"/>
        </w:rPr>
        <w:t xml:space="preserve"> </w:t>
      </w:r>
      <w:r w:rsidR="00AE3849" w:rsidRPr="00345A74">
        <w:rPr>
          <w:rFonts w:ascii="Arial" w:hAnsi="Arial" w:cs="Arial"/>
          <w:color w:val="000000" w:themeColor="text1"/>
        </w:rPr>
        <w:t>these</w:t>
      </w:r>
      <w:r w:rsidR="00AE3849" w:rsidRPr="008A3D50">
        <w:rPr>
          <w:rFonts w:ascii="Arial" w:hAnsi="Arial" w:cs="Arial"/>
          <w:i/>
          <w:iCs/>
          <w:color w:val="000000" w:themeColor="text1"/>
        </w:rPr>
        <w:t xml:space="preserve"> </w:t>
      </w:r>
      <w:r w:rsidR="00AE3849" w:rsidRPr="008A3D50">
        <w:rPr>
          <w:rFonts w:ascii="Arial" w:hAnsi="Arial" w:cs="Arial"/>
          <w:color w:val="000000" w:themeColor="text1"/>
        </w:rPr>
        <w:t xml:space="preserve">approaches </w:t>
      </w:r>
    </w:p>
    <w:p w14:paraId="5F0B3C64" w14:textId="77777777" w:rsidR="00155966" w:rsidRPr="00B45A03" w:rsidRDefault="00155966" w:rsidP="00155966">
      <w:pPr>
        <w:pStyle w:val="ListParagraph"/>
        <w:ind w:left="1440"/>
        <w:rPr>
          <w:rFonts w:ascii="Arial" w:hAnsi="Arial" w:cs="Arial"/>
          <w:b/>
          <w:bCs/>
          <w:color w:val="000000" w:themeColor="text1"/>
        </w:rPr>
      </w:pPr>
    </w:p>
    <w:p w14:paraId="511D47C4" w14:textId="77777777" w:rsidR="006972C3" w:rsidRPr="001F71DE" w:rsidRDefault="006972C3" w:rsidP="001F71DE">
      <w:pPr>
        <w:pStyle w:val="NoSpacing"/>
      </w:pPr>
    </w:p>
    <w:p w14:paraId="7118978A" w14:textId="77777777" w:rsidR="00ED7C5B" w:rsidRDefault="00ED7C5B" w:rsidP="000B16CF">
      <w:pPr>
        <w:ind w:left="720"/>
        <w:rPr>
          <w:rFonts w:ascii="Arial" w:hAnsi="Arial" w:cs="Arial"/>
          <w:b/>
          <w:bCs/>
          <w:color w:val="000000" w:themeColor="text1"/>
        </w:rPr>
      </w:pPr>
    </w:p>
    <w:p w14:paraId="2AC1938C" w14:textId="77777777" w:rsidR="00297C9D" w:rsidRPr="00126D42" w:rsidRDefault="00297C9D" w:rsidP="000B16CF">
      <w:pPr>
        <w:ind w:left="720"/>
        <w:rPr>
          <w:rFonts w:ascii="Arial" w:hAnsi="Arial" w:cs="Arial"/>
          <w:color w:val="000000" w:themeColor="text1"/>
        </w:rPr>
      </w:pPr>
    </w:p>
    <w:sectPr w:rsidR="00297C9D" w:rsidRPr="00126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5189"/>
    <w:multiLevelType w:val="multilevel"/>
    <w:tmpl w:val="546E93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61624572"/>
    <w:multiLevelType w:val="multilevel"/>
    <w:tmpl w:val="DA0207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7F9F547A"/>
    <w:multiLevelType w:val="multilevel"/>
    <w:tmpl w:val="18F01D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906378277">
    <w:abstractNumId w:val="0"/>
  </w:num>
  <w:num w:numId="2" w16cid:durableId="2014599430">
    <w:abstractNumId w:val="1"/>
  </w:num>
  <w:num w:numId="3" w16cid:durableId="1604806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13A"/>
    <w:rsid w:val="00010777"/>
    <w:rsid w:val="0001279E"/>
    <w:rsid w:val="00015351"/>
    <w:rsid w:val="000171F0"/>
    <w:rsid w:val="00022DF9"/>
    <w:rsid w:val="00023884"/>
    <w:rsid w:val="000349F0"/>
    <w:rsid w:val="000375CC"/>
    <w:rsid w:val="00044DB8"/>
    <w:rsid w:val="00046894"/>
    <w:rsid w:val="000470DA"/>
    <w:rsid w:val="0004777E"/>
    <w:rsid w:val="000536EE"/>
    <w:rsid w:val="00085D7F"/>
    <w:rsid w:val="0009105F"/>
    <w:rsid w:val="00092DD5"/>
    <w:rsid w:val="00094705"/>
    <w:rsid w:val="00097EA4"/>
    <w:rsid w:val="000A740D"/>
    <w:rsid w:val="000B16CF"/>
    <w:rsid w:val="000C1CDE"/>
    <w:rsid w:val="000D0759"/>
    <w:rsid w:val="00105121"/>
    <w:rsid w:val="00114E6D"/>
    <w:rsid w:val="001229A3"/>
    <w:rsid w:val="00126D42"/>
    <w:rsid w:val="00136DEB"/>
    <w:rsid w:val="0014703B"/>
    <w:rsid w:val="00155966"/>
    <w:rsid w:val="001662F0"/>
    <w:rsid w:val="001676CA"/>
    <w:rsid w:val="00185787"/>
    <w:rsid w:val="001A56C7"/>
    <w:rsid w:val="001A7E0D"/>
    <w:rsid w:val="001B69D6"/>
    <w:rsid w:val="001B69E8"/>
    <w:rsid w:val="001C50B2"/>
    <w:rsid w:val="001D0F2F"/>
    <w:rsid w:val="001D4E0B"/>
    <w:rsid w:val="001E1AEC"/>
    <w:rsid w:val="001E2676"/>
    <w:rsid w:val="001E5296"/>
    <w:rsid w:val="001F2A84"/>
    <w:rsid w:val="001F4C27"/>
    <w:rsid w:val="001F51DB"/>
    <w:rsid w:val="001F68DF"/>
    <w:rsid w:val="001F71DE"/>
    <w:rsid w:val="001F7654"/>
    <w:rsid w:val="00202DD7"/>
    <w:rsid w:val="00215363"/>
    <w:rsid w:val="002258DB"/>
    <w:rsid w:val="00233A73"/>
    <w:rsid w:val="00242550"/>
    <w:rsid w:val="002506D0"/>
    <w:rsid w:val="0025266F"/>
    <w:rsid w:val="00253997"/>
    <w:rsid w:val="002965F9"/>
    <w:rsid w:val="00297C9D"/>
    <w:rsid w:val="002A6931"/>
    <w:rsid w:val="002C3423"/>
    <w:rsid w:val="002C40B9"/>
    <w:rsid w:val="002D1C81"/>
    <w:rsid w:val="002D2437"/>
    <w:rsid w:val="002D25B1"/>
    <w:rsid w:val="002E3E4C"/>
    <w:rsid w:val="002E4C57"/>
    <w:rsid w:val="002F54AF"/>
    <w:rsid w:val="00310720"/>
    <w:rsid w:val="00334293"/>
    <w:rsid w:val="00343DC4"/>
    <w:rsid w:val="00345A74"/>
    <w:rsid w:val="00345B6C"/>
    <w:rsid w:val="00345DBB"/>
    <w:rsid w:val="00346ED6"/>
    <w:rsid w:val="003474EB"/>
    <w:rsid w:val="0035178D"/>
    <w:rsid w:val="00353C79"/>
    <w:rsid w:val="003540C0"/>
    <w:rsid w:val="00361B63"/>
    <w:rsid w:val="003666E2"/>
    <w:rsid w:val="003723E7"/>
    <w:rsid w:val="003752C7"/>
    <w:rsid w:val="00381A6A"/>
    <w:rsid w:val="00387199"/>
    <w:rsid w:val="0039357B"/>
    <w:rsid w:val="003A10CF"/>
    <w:rsid w:val="003B02B2"/>
    <w:rsid w:val="003B0495"/>
    <w:rsid w:val="003B4397"/>
    <w:rsid w:val="003B5C0C"/>
    <w:rsid w:val="003C11E5"/>
    <w:rsid w:val="003C68E4"/>
    <w:rsid w:val="003E7211"/>
    <w:rsid w:val="00402AA5"/>
    <w:rsid w:val="00403D60"/>
    <w:rsid w:val="004062E0"/>
    <w:rsid w:val="00406926"/>
    <w:rsid w:val="00411492"/>
    <w:rsid w:val="00425CA1"/>
    <w:rsid w:val="00431560"/>
    <w:rsid w:val="00437F6C"/>
    <w:rsid w:val="0044474F"/>
    <w:rsid w:val="00447564"/>
    <w:rsid w:val="004476AF"/>
    <w:rsid w:val="00452113"/>
    <w:rsid w:val="00454DA7"/>
    <w:rsid w:val="00460B0E"/>
    <w:rsid w:val="0046372B"/>
    <w:rsid w:val="00466FA7"/>
    <w:rsid w:val="004714E7"/>
    <w:rsid w:val="0048124E"/>
    <w:rsid w:val="00486BFC"/>
    <w:rsid w:val="004A1936"/>
    <w:rsid w:val="004A2849"/>
    <w:rsid w:val="004A485B"/>
    <w:rsid w:val="004B3AE6"/>
    <w:rsid w:val="004B64C1"/>
    <w:rsid w:val="004C07FC"/>
    <w:rsid w:val="004C3BAF"/>
    <w:rsid w:val="004C42C6"/>
    <w:rsid w:val="004C59BE"/>
    <w:rsid w:val="004C60B2"/>
    <w:rsid w:val="004C77A7"/>
    <w:rsid w:val="004E5856"/>
    <w:rsid w:val="004E5E1D"/>
    <w:rsid w:val="00503F91"/>
    <w:rsid w:val="00504C4B"/>
    <w:rsid w:val="0050768F"/>
    <w:rsid w:val="00513BD8"/>
    <w:rsid w:val="00516EB1"/>
    <w:rsid w:val="00520811"/>
    <w:rsid w:val="00524E16"/>
    <w:rsid w:val="00527AFB"/>
    <w:rsid w:val="00534FFC"/>
    <w:rsid w:val="00541638"/>
    <w:rsid w:val="00543ADE"/>
    <w:rsid w:val="00545101"/>
    <w:rsid w:val="005476F9"/>
    <w:rsid w:val="00562A72"/>
    <w:rsid w:val="00567E99"/>
    <w:rsid w:val="005837BB"/>
    <w:rsid w:val="00583C05"/>
    <w:rsid w:val="005B701F"/>
    <w:rsid w:val="005C2E1F"/>
    <w:rsid w:val="005C44F4"/>
    <w:rsid w:val="005D1862"/>
    <w:rsid w:val="005E7BEB"/>
    <w:rsid w:val="005F02B9"/>
    <w:rsid w:val="005F23E0"/>
    <w:rsid w:val="005F513A"/>
    <w:rsid w:val="005F6DD5"/>
    <w:rsid w:val="005F74A7"/>
    <w:rsid w:val="00602B76"/>
    <w:rsid w:val="00610BA9"/>
    <w:rsid w:val="00613B4A"/>
    <w:rsid w:val="00614C0C"/>
    <w:rsid w:val="00626B54"/>
    <w:rsid w:val="006312FC"/>
    <w:rsid w:val="00631971"/>
    <w:rsid w:val="00633647"/>
    <w:rsid w:val="0064262E"/>
    <w:rsid w:val="006442FB"/>
    <w:rsid w:val="00646871"/>
    <w:rsid w:val="00650FF1"/>
    <w:rsid w:val="00662544"/>
    <w:rsid w:val="0066325B"/>
    <w:rsid w:val="00677886"/>
    <w:rsid w:val="006779A2"/>
    <w:rsid w:val="006812E2"/>
    <w:rsid w:val="006874ED"/>
    <w:rsid w:val="006972C3"/>
    <w:rsid w:val="006A50CE"/>
    <w:rsid w:val="006A5824"/>
    <w:rsid w:val="006A71BD"/>
    <w:rsid w:val="006B151B"/>
    <w:rsid w:val="006B1811"/>
    <w:rsid w:val="006C765D"/>
    <w:rsid w:val="006E314D"/>
    <w:rsid w:val="006F2E0B"/>
    <w:rsid w:val="006F7D81"/>
    <w:rsid w:val="0070006C"/>
    <w:rsid w:val="00700CF0"/>
    <w:rsid w:val="0070112F"/>
    <w:rsid w:val="00713B67"/>
    <w:rsid w:val="00724757"/>
    <w:rsid w:val="00747452"/>
    <w:rsid w:val="007544F5"/>
    <w:rsid w:val="0078062A"/>
    <w:rsid w:val="00782D6E"/>
    <w:rsid w:val="00794666"/>
    <w:rsid w:val="007A49B6"/>
    <w:rsid w:val="007B0E4B"/>
    <w:rsid w:val="007B2D79"/>
    <w:rsid w:val="007B7D13"/>
    <w:rsid w:val="007C109A"/>
    <w:rsid w:val="007D0693"/>
    <w:rsid w:val="007D1218"/>
    <w:rsid w:val="007D5EBE"/>
    <w:rsid w:val="007E3E65"/>
    <w:rsid w:val="007E5B3D"/>
    <w:rsid w:val="007F0580"/>
    <w:rsid w:val="007F3F39"/>
    <w:rsid w:val="0080700C"/>
    <w:rsid w:val="00811313"/>
    <w:rsid w:val="00826CA7"/>
    <w:rsid w:val="00841BEE"/>
    <w:rsid w:val="008502F5"/>
    <w:rsid w:val="008539AE"/>
    <w:rsid w:val="008636EE"/>
    <w:rsid w:val="00867954"/>
    <w:rsid w:val="008704F6"/>
    <w:rsid w:val="00874279"/>
    <w:rsid w:val="00875206"/>
    <w:rsid w:val="00877694"/>
    <w:rsid w:val="00897105"/>
    <w:rsid w:val="008A2BA4"/>
    <w:rsid w:val="008A3D50"/>
    <w:rsid w:val="008B56D7"/>
    <w:rsid w:val="008C3858"/>
    <w:rsid w:val="008E7A74"/>
    <w:rsid w:val="008F123A"/>
    <w:rsid w:val="008F4BAA"/>
    <w:rsid w:val="008F5FE0"/>
    <w:rsid w:val="0090556B"/>
    <w:rsid w:val="00907733"/>
    <w:rsid w:val="00913224"/>
    <w:rsid w:val="0092029D"/>
    <w:rsid w:val="0092214B"/>
    <w:rsid w:val="00922472"/>
    <w:rsid w:val="0092448F"/>
    <w:rsid w:val="00934290"/>
    <w:rsid w:val="009415CD"/>
    <w:rsid w:val="00953833"/>
    <w:rsid w:val="00971453"/>
    <w:rsid w:val="00973A10"/>
    <w:rsid w:val="00976E90"/>
    <w:rsid w:val="00991EF4"/>
    <w:rsid w:val="009953B3"/>
    <w:rsid w:val="009B5A6F"/>
    <w:rsid w:val="009B759F"/>
    <w:rsid w:val="009C7342"/>
    <w:rsid w:val="009D2A62"/>
    <w:rsid w:val="009D4024"/>
    <w:rsid w:val="009D7DF0"/>
    <w:rsid w:val="009E7204"/>
    <w:rsid w:val="009F4F5B"/>
    <w:rsid w:val="009F7174"/>
    <w:rsid w:val="009F7510"/>
    <w:rsid w:val="00A07809"/>
    <w:rsid w:val="00A133F3"/>
    <w:rsid w:val="00A141F8"/>
    <w:rsid w:val="00A20ACA"/>
    <w:rsid w:val="00A256EE"/>
    <w:rsid w:val="00A32001"/>
    <w:rsid w:val="00A3273E"/>
    <w:rsid w:val="00A336D3"/>
    <w:rsid w:val="00A50830"/>
    <w:rsid w:val="00A53609"/>
    <w:rsid w:val="00A808CD"/>
    <w:rsid w:val="00A84463"/>
    <w:rsid w:val="00A86085"/>
    <w:rsid w:val="00AA2588"/>
    <w:rsid w:val="00AA35A5"/>
    <w:rsid w:val="00AA474B"/>
    <w:rsid w:val="00AB136C"/>
    <w:rsid w:val="00AB1B73"/>
    <w:rsid w:val="00AB4A15"/>
    <w:rsid w:val="00AD2592"/>
    <w:rsid w:val="00AD5A35"/>
    <w:rsid w:val="00AD77E1"/>
    <w:rsid w:val="00AD7DA1"/>
    <w:rsid w:val="00AE28E7"/>
    <w:rsid w:val="00AE3849"/>
    <w:rsid w:val="00AE4889"/>
    <w:rsid w:val="00AE74B8"/>
    <w:rsid w:val="00AF04DB"/>
    <w:rsid w:val="00AF6ECD"/>
    <w:rsid w:val="00B063FF"/>
    <w:rsid w:val="00B20CC3"/>
    <w:rsid w:val="00B2644A"/>
    <w:rsid w:val="00B41428"/>
    <w:rsid w:val="00B45A03"/>
    <w:rsid w:val="00B55918"/>
    <w:rsid w:val="00B65D01"/>
    <w:rsid w:val="00B66C09"/>
    <w:rsid w:val="00B95936"/>
    <w:rsid w:val="00BA479B"/>
    <w:rsid w:val="00BA6C1B"/>
    <w:rsid w:val="00BA7EE7"/>
    <w:rsid w:val="00BB5142"/>
    <w:rsid w:val="00BB67FD"/>
    <w:rsid w:val="00BC3304"/>
    <w:rsid w:val="00BC6662"/>
    <w:rsid w:val="00BD5F58"/>
    <w:rsid w:val="00BD63BF"/>
    <w:rsid w:val="00BE2989"/>
    <w:rsid w:val="00BF0481"/>
    <w:rsid w:val="00C009AD"/>
    <w:rsid w:val="00C041FA"/>
    <w:rsid w:val="00C04F64"/>
    <w:rsid w:val="00C075F1"/>
    <w:rsid w:val="00C15DD2"/>
    <w:rsid w:val="00C262A3"/>
    <w:rsid w:val="00C27D7E"/>
    <w:rsid w:val="00C33E32"/>
    <w:rsid w:val="00C35181"/>
    <w:rsid w:val="00C512A7"/>
    <w:rsid w:val="00C54917"/>
    <w:rsid w:val="00C574FE"/>
    <w:rsid w:val="00C745E7"/>
    <w:rsid w:val="00C762EB"/>
    <w:rsid w:val="00C83F03"/>
    <w:rsid w:val="00CB11F5"/>
    <w:rsid w:val="00CB2665"/>
    <w:rsid w:val="00CD42DD"/>
    <w:rsid w:val="00CF476C"/>
    <w:rsid w:val="00CF5136"/>
    <w:rsid w:val="00CF63AB"/>
    <w:rsid w:val="00CF7A21"/>
    <w:rsid w:val="00D00CF8"/>
    <w:rsid w:val="00D02FE3"/>
    <w:rsid w:val="00D03173"/>
    <w:rsid w:val="00D07258"/>
    <w:rsid w:val="00D215E8"/>
    <w:rsid w:val="00D21B8C"/>
    <w:rsid w:val="00D3258F"/>
    <w:rsid w:val="00D36238"/>
    <w:rsid w:val="00D47B74"/>
    <w:rsid w:val="00D514CE"/>
    <w:rsid w:val="00D57C56"/>
    <w:rsid w:val="00D73638"/>
    <w:rsid w:val="00D760C9"/>
    <w:rsid w:val="00DA50F4"/>
    <w:rsid w:val="00DA616B"/>
    <w:rsid w:val="00DB4D0A"/>
    <w:rsid w:val="00DB6B15"/>
    <w:rsid w:val="00DC448D"/>
    <w:rsid w:val="00DD31C8"/>
    <w:rsid w:val="00DD700E"/>
    <w:rsid w:val="00E02788"/>
    <w:rsid w:val="00E1424C"/>
    <w:rsid w:val="00E17AFF"/>
    <w:rsid w:val="00E21904"/>
    <w:rsid w:val="00E230E5"/>
    <w:rsid w:val="00E26A27"/>
    <w:rsid w:val="00E333D3"/>
    <w:rsid w:val="00E360CE"/>
    <w:rsid w:val="00E412D8"/>
    <w:rsid w:val="00E46766"/>
    <w:rsid w:val="00E47AD6"/>
    <w:rsid w:val="00E60385"/>
    <w:rsid w:val="00E65F82"/>
    <w:rsid w:val="00E66113"/>
    <w:rsid w:val="00E916E7"/>
    <w:rsid w:val="00E91F90"/>
    <w:rsid w:val="00E94517"/>
    <w:rsid w:val="00E96D36"/>
    <w:rsid w:val="00EA2E87"/>
    <w:rsid w:val="00EA54CF"/>
    <w:rsid w:val="00EA6F87"/>
    <w:rsid w:val="00EB1CB6"/>
    <w:rsid w:val="00EC76C4"/>
    <w:rsid w:val="00ED7C5B"/>
    <w:rsid w:val="00EE6ADB"/>
    <w:rsid w:val="00EF3E1C"/>
    <w:rsid w:val="00EF6E2A"/>
    <w:rsid w:val="00F00268"/>
    <w:rsid w:val="00F02121"/>
    <w:rsid w:val="00F07684"/>
    <w:rsid w:val="00F10B9B"/>
    <w:rsid w:val="00F15A1B"/>
    <w:rsid w:val="00F21056"/>
    <w:rsid w:val="00F2113E"/>
    <w:rsid w:val="00F25666"/>
    <w:rsid w:val="00F5253E"/>
    <w:rsid w:val="00F60CE8"/>
    <w:rsid w:val="00F74082"/>
    <w:rsid w:val="00FA12DC"/>
    <w:rsid w:val="00FA6B15"/>
    <w:rsid w:val="00FC5088"/>
    <w:rsid w:val="00FD4966"/>
    <w:rsid w:val="00FD4D42"/>
    <w:rsid w:val="00FE7CD4"/>
    <w:rsid w:val="00FF5791"/>
    <w:rsid w:val="00FF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C20357"/>
  <w15:docId w15:val="{BB7953B0-860E-4330-9559-5D4A78783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51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1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F51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1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1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1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1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1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1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1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1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1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1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13A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F513A"/>
    <w:rPr>
      <w:b/>
      <w:bCs/>
    </w:rPr>
  </w:style>
  <w:style w:type="character" w:customStyle="1" w:styleId="gstkn">
    <w:name w:val="gs_tkn"/>
    <w:basedOn w:val="DefaultParagraphFont"/>
    <w:rsid w:val="001F4C27"/>
  </w:style>
  <w:style w:type="character" w:customStyle="1" w:styleId="normaltextrun">
    <w:name w:val="normaltextrun"/>
    <w:basedOn w:val="DefaultParagraphFont"/>
    <w:rsid w:val="00AA2588"/>
  </w:style>
  <w:style w:type="character" w:customStyle="1" w:styleId="eop">
    <w:name w:val="eop"/>
    <w:basedOn w:val="DefaultParagraphFont"/>
    <w:rsid w:val="00AA2588"/>
  </w:style>
  <w:style w:type="paragraph" w:styleId="NoSpacing">
    <w:name w:val="No Spacing"/>
    <w:uiPriority w:val="1"/>
    <w:qFormat/>
    <w:rsid w:val="001F71D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3E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perpal.com/blog/author/dsreekumar14gmail-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j Mckean</dc:creator>
  <cp:keywords/>
  <dc:description/>
  <cp:lastModifiedBy>Jay j Mckean</cp:lastModifiedBy>
  <cp:revision>2</cp:revision>
  <dcterms:created xsi:type="dcterms:W3CDTF">2025-11-10T16:21:00Z</dcterms:created>
  <dcterms:modified xsi:type="dcterms:W3CDTF">2025-11-10T16:21:00Z</dcterms:modified>
</cp:coreProperties>
</file>