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3467254" w:displacedByCustomXml="next"/>
    <w:bookmarkEnd w:id="0" w:displacedByCustomXml="next"/>
    <w:sdt>
      <w:sdtPr>
        <w:rPr>
          <w:rFonts w:asciiTheme="minorHAnsi" w:eastAsiaTheme="minorEastAsia" w:hAnsiTheme="minorHAnsi" w:cstheme="minorBidi"/>
          <w:caps w:val="0"/>
          <w:color w:val="E32D91" w:themeColor="accent1"/>
          <w:spacing w:val="0"/>
          <w:sz w:val="40"/>
          <w:szCs w:val="40"/>
        </w:rPr>
        <w:id w:val="518119811"/>
        <w:docPartObj>
          <w:docPartGallery w:val="Cover Pages"/>
          <w:docPartUnique/>
        </w:docPartObj>
      </w:sdtPr>
      <w:sdtEndPr>
        <w:rPr>
          <w:color w:val="B3186D" w:themeColor="accent1" w:themeShade="BF"/>
        </w:rPr>
      </w:sdtEndPr>
      <w:sdtContent>
        <w:p w14:paraId="094D7FF7" w14:textId="2A6C0683" w:rsidR="004C4174" w:rsidRPr="004C4174" w:rsidRDefault="00152401" w:rsidP="00152401">
          <w:pPr>
            <w:pStyle w:val="Title"/>
            <w:jc w:val="left"/>
          </w:pPr>
          <w:r>
            <w:rPr>
              <w:noProof/>
            </w:rPr>
            <w:drawing>
              <wp:anchor distT="0" distB="0" distL="114300" distR="114300" simplePos="0" relativeHeight="251709440" behindDoc="1" locked="0" layoutInCell="1" allowOverlap="1" wp14:anchorId="7ADA7B0F" wp14:editId="354820E8">
                <wp:simplePos x="0" y="0"/>
                <wp:positionH relativeFrom="margin">
                  <wp:align>left</wp:align>
                </wp:positionH>
                <wp:positionV relativeFrom="paragraph">
                  <wp:posOffset>0</wp:posOffset>
                </wp:positionV>
                <wp:extent cx="5113655" cy="1166495"/>
                <wp:effectExtent l="0" t="0" r="0" b="0"/>
                <wp:wrapTopAndBottom/>
                <wp:docPr id="152892344" name="Picture 7" descr="Boys' And Girls' Clubs Of Wales | Neighbou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ys' And Girls' Clubs Of Wales | Neighbourly"/>
                        <pic:cNvPicPr>
                          <a:picLocks noChangeAspect="1" noChangeArrowheads="1"/>
                        </pic:cNvPicPr>
                      </pic:nvPicPr>
                      <pic:blipFill rotWithShape="1">
                        <a:blip r:embed="rId11">
                          <a:extLst>
                            <a:ext uri="{28A0092B-C50C-407E-A947-70E740481C1C}">
                              <a14:useLocalDpi xmlns:a14="http://schemas.microsoft.com/office/drawing/2010/main" val="0"/>
                            </a:ext>
                          </a:extLst>
                        </a:blip>
                        <a:srcRect t="27488" r="-865" b="27014"/>
                        <a:stretch/>
                      </pic:blipFill>
                      <pic:spPr bwMode="auto">
                        <a:xfrm>
                          <a:off x="0" y="0"/>
                          <a:ext cx="5113655" cy="1166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52401">
            <w:rPr>
              <w:noProof/>
            </w:rPr>
            <w:drawing>
              <wp:anchor distT="0" distB="0" distL="114300" distR="114300" simplePos="0" relativeHeight="251712512" behindDoc="1" locked="0" layoutInCell="1" allowOverlap="1" wp14:anchorId="454C6ED7" wp14:editId="66E59B41">
                <wp:simplePos x="0" y="0"/>
                <wp:positionH relativeFrom="margin">
                  <wp:align>right</wp:align>
                </wp:positionH>
                <wp:positionV relativeFrom="paragraph">
                  <wp:posOffset>372473</wp:posOffset>
                </wp:positionV>
                <wp:extent cx="1676400" cy="495300"/>
                <wp:effectExtent l="0" t="0" r="0" b="0"/>
                <wp:wrapTopAndBottom/>
                <wp:docPr id="835825422" name="Picture 1" descr="A red square with a white letter 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25422" name="Picture 1" descr="A red square with a white letter f&#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676400" cy="495300"/>
                        </a:xfrm>
                        <a:prstGeom prst="rect">
                          <a:avLst/>
                        </a:prstGeom>
                      </pic:spPr>
                    </pic:pic>
                  </a:graphicData>
                </a:graphic>
              </wp:anchor>
            </w:drawing>
          </w:r>
          <w:r w:rsidR="004C4174" w:rsidRPr="004C4174">
            <w:t>Student Information Sheet</w:t>
          </w:r>
        </w:p>
        <w:p w14:paraId="6FFEB3D3" w14:textId="3D783845" w:rsidR="004C4174" w:rsidRDefault="004C4174">
          <w:pPr>
            <w:rPr>
              <w:noProof/>
            </w:rPr>
          </w:pPr>
          <w:r>
            <w:rPr>
              <w:noProof/>
            </w:rPr>
            <w:drawing>
              <wp:anchor distT="0" distB="0" distL="114300" distR="114300" simplePos="0" relativeHeight="251711488" behindDoc="0" locked="0" layoutInCell="1" allowOverlap="1" wp14:anchorId="61F5E9EB" wp14:editId="2196FC52">
                <wp:simplePos x="0" y="0"/>
                <wp:positionH relativeFrom="margin">
                  <wp:align>right</wp:align>
                </wp:positionH>
                <wp:positionV relativeFrom="paragraph">
                  <wp:posOffset>352425</wp:posOffset>
                </wp:positionV>
                <wp:extent cx="6645275" cy="3744595"/>
                <wp:effectExtent l="0" t="0" r="3175" b="8255"/>
                <wp:wrapSquare wrapText="bothSides"/>
                <wp:docPr id="1925444001" name="Picture 11" descr="A group of people jumping on a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44001" name="Picture 11" descr="A group of people jumping on a beach"/>
                        <pic:cNvPicPr/>
                      </pic:nvPicPr>
                      <pic:blipFill rotWithShape="1">
                        <a:blip r:embed="rId13">
                          <a:extLst>
                            <a:ext uri="{28A0092B-C50C-407E-A947-70E740481C1C}">
                              <a14:useLocalDpi xmlns:a14="http://schemas.microsoft.com/office/drawing/2010/main" val="0"/>
                            </a:ext>
                          </a:extLst>
                        </a:blip>
                        <a:srcRect/>
                        <a:stretch/>
                      </pic:blipFill>
                      <pic:spPr>
                        <a:xfrm>
                          <a:off x="0" y="0"/>
                          <a:ext cx="6655642" cy="3750363"/>
                        </a:xfrm>
                        <a:prstGeom prst="rect">
                          <a:avLst/>
                        </a:prstGeom>
                      </pic:spPr>
                    </pic:pic>
                  </a:graphicData>
                </a:graphic>
                <wp14:sizeRelV relativeFrom="margin">
                  <wp14:pctHeight>0</wp14:pctHeight>
                </wp14:sizeRelV>
              </wp:anchor>
            </w:drawing>
          </w:r>
        </w:p>
        <w:p w14:paraId="75E9BF1F" w14:textId="3876AAA4" w:rsidR="00152401" w:rsidRDefault="00152401">
          <w:pPr>
            <w:rPr>
              <w:noProof/>
            </w:rPr>
          </w:pPr>
        </w:p>
        <w:p w14:paraId="260602A0" w14:textId="49D0BEC4" w:rsidR="003C3A67" w:rsidRDefault="00497CBC" w:rsidP="00497CBC">
          <w:pPr>
            <w:spacing w:line="276" w:lineRule="auto"/>
            <w:jc w:val="both"/>
            <w:rPr>
              <w:rFonts w:ascii="Times New Roman" w:hAnsi="Times New Roman" w:cs="Times New Roman"/>
              <w:noProof/>
              <w:sz w:val="24"/>
              <w:szCs w:val="24"/>
            </w:rPr>
          </w:pPr>
          <w:r w:rsidRPr="00497CBC">
            <w:rPr>
              <w:rFonts w:ascii="Times New Roman" w:hAnsi="Times New Roman" w:cs="Times New Roman"/>
              <w:noProof/>
              <w:sz w:val="24"/>
              <w:szCs w:val="24"/>
            </w:rPr>
            <w:drawing>
              <wp:anchor distT="0" distB="0" distL="114300" distR="114300" simplePos="0" relativeHeight="251719680" behindDoc="1" locked="0" layoutInCell="1" allowOverlap="1" wp14:anchorId="0717304D" wp14:editId="2215ADA9">
                <wp:simplePos x="0" y="0"/>
                <wp:positionH relativeFrom="margin">
                  <wp:posOffset>3290570</wp:posOffset>
                </wp:positionH>
                <wp:positionV relativeFrom="paragraph">
                  <wp:posOffset>671830</wp:posOffset>
                </wp:positionV>
                <wp:extent cx="399415" cy="411480"/>
                <wp:effectExtent l="76200" t="76200" r="133985" b="140970"/>
                <wp:wrapTight wrapText="bothSides">
                  <wp:wrapPolygon edited="0">
                    <wp:start x="-2060" y="-4000"/>
                    <wp:lineTo x="-4121" y="-3000"/>
                    <wp:lineTo x="-4121" y="24000"/>
                    <wp:lineTo x="-2060" y="28000"/>
                    <wp:lineTo x="25755" y="28000"/>
                    <wp:lineTo x="27816" y="14000"/>
                    <wp:lineTo x="27816" y="13000"/>
                    <wp:lineTo x="25755" y="-2000"/>
                    <wp:lineTo x="25755" y="-4000"/>
                    <wp:lineTo x="-2060" y="-4000"/>
                  </wp:wrapPolygon>
                </wp:wrapTight>
                <wp:docPr id="535190630"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90630" name="Picture 1" descr="A qr code on a white backgroun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9415" cy="411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5553A" w:rsidRPr="003C4A64">
            <w:rPr>
              <w:rFonts w:ascii="Times New Roman" w:hAnsi="Times New Roman" w:cs="Times New Roman"/>
              <w:noProof/>
              <w:sz w:val="24"/>
              <w:szCs w:val="24"/>
            </w:rPr>
            <w:t xml:space="preserve">This </w:t>
          </w:r>
          <w:r w:rsidR="006C6EAE">
            <w:rPr>
              <w:rFonts w:ascii="Times New Roman" w:hAnsi="Times New Roman" w:cs="Times New Roman"/>
              <w:noProof/>
              <w:sz w:val="24"/>
              <w:szCs w:val="24"/>
            </w:rPr>
            <w:t>information leaflet offers a guide for students who may be considering a placement at BGC Wales. It provides details relating to BGC Wales’  history, affiliations</w:t>
          </w:r>
          <w:r>
            <w:rPr>
              <w:rFonts w:ascii="Times New Roman" w:hAnsi="Times New Roman" w:cs="Times New Roman"/>
              <w:noProof/>
              <w:sz w:val="24"/>
              <w:szCs w:val="24"/>
            </w:rPr>
            <w:t xml:space="preserve">, </w:t>
          </w:r>
          <w:r w:rsidR="006C6EAE">
            <w:rPr>
              <w:rFonts w:ascii="Times New Roman" w:hAnsi="Times New Roman" w:cs="Times New Roman"/>
              <w:noProof/>
              <w:sz w:val="24"/>
              <w:szCs w:val="24"/>
            </w:rPr>
            <w:t>mission, values, and vision. It also provides an insight in to the expectations of students</w:t>
          </w:r>
          <w:r>
            <w:rPr>
              <w:rFonts w:ascii="Times New Roman" w:hAnsi="Times New Roman" w:cs="Times New Roman"/>
              <w:noProof/>
              <w:sz w:val="24"/>
              <w:szCs w:val="24"/>
            </w:rPr>
            <w:t xml:space="preserve"> on placement</w:t>
          </w:r>
          <w:r w:rsidR="006C6EAE">
            <w:rPr>
              <w:rFonts w:ascii="Times New Roman" w:hAnsi="Times New Roman" w:cs="Times New Roman"/>
              <w:noProof/>
              <w:sz w:val="24"/>
              <w:szCs w:val="24"/>
            </w:rPr>
            <w:t xml:space="preserve">, opportunities available and how the organisation can support their learning and development. </w:t>
          </w:r>
        </w:p>
        <w:p w14:paraId="506455D1" w14:textId="473F2A95" w:rsidR="00497CBC" w:rsidRDefault="00230D5E" w:rsidP="00497CBC">
          <w:pPr>
            <w:spacing w:line="276" w:lineRule="auto"/>
            <w:jc w:val="both"/>
            <w:rPr>
              <w:rFonts w:ascii="Times New Roman" w:hAnsi="Times New Roman" w:cs="Times New Roman"/>
              <w:noProof/>
              <w:sz w:val="24"/>
              <w:szCs w:val="24"/>
            </w:rPr>
          </w:pPr>
          <w:r>
            <w:rPr>
              <w:rFonts w:ascii="Times New Roman" w:hAnsi="Times New Roman" w:cs="Times New Roman"/>
              <w:noProof/>
              <w:sz w:val="24"/>
              <w:szCs w:val="24"/>
            </w:rPr>
            <w:t>P</w:t>
          </w:r>
          <w:r w:rsidR="00F61E77">
            <w:rPr>
              <w:rFonts w:ascii="Times New Roman" w:hAnsi="Times New Roman" w:cs="Times New Roman"/>
              <w:noProof/>
              <w:sz w:val="24"/>
              <w:szCs w:val="24"/>
            </w:rPr>
            <w:t>lease visit their website by scanning the</w:t>
          </w:r>
          <w:r w:rsidR="00497CBC">
            <w:rPr>
              <w:rFonts w:ascii="Times New Roman" w:hAnsi="Times New Roman" w:cs="Times New Roman"/>
              <w:noProof/>
              <w:sz w:val="24"/>
              <w:szCs w:val="24"/>
            </w:rPr>
            <w:t xml:space="preserve"> </w:t>
          </w:r>
          <w:r w:rsidR="00F61E77">
            <w:rPr>
              <w:rFonts w:ascii="Times New Roman" w:hAnsi="Times New Roman" w:cs="Times New Roman"/>
              <w:noProof/>
              <w:sz w:val="24"/>
              <w:szCs w:val="24"/>
            </w:rPr>
            <w:t xml:space="preserve">QR Code. </w:t>
          </w:r>
        </w:p>
        <w:p w14:paraId="051B353D" w14:textId="62DAAC30" w:rsidR="00CC2443" w:rsidRDefault="00497CBC" w:rsidP="00497CBC">
          <w:pPr>
            <w:spacing w:line="276" w:lineRule="auto"/>
            <w:jc w:val="both"/>
            <w:rPr>
              <w:rFonts w:ascii="Times New Roman" w:hAnsi="Times New Roman" w:cs="Times New Roman"/>
              <w:noProof/>
              <w:sz w:val="24"/>
              <w:szCs w:val="24"/>
            </w:rPr>
          </w:pPr>
          <w:r>
            <w:rPr>
              <w:rFonts w:ascii="Times New Roman" w:hAnsi="Times New Roman" w:cs="Times New Roman"/>
              <w:noProof/>
              <w:sz w:val="24"/>
              <w:szCs w:val="24"/>
            </w:rPr>
            <w:t>Some</w:t>
          </w:r>
          <w:r w:rsidR="00F61E77">
            <w:rPr>
              <w:rFonts w:ascii="Times New Roman" w:hAnsi="Times New Roman" w:cs="Times New Roman"/>
              <w:noProof/>
              <w:sz w:val="24"/>
              <w:szCs w:val="24"/>
            </w:rPr>
            <w:t xml:space="preserve"> QR codes are provided throughout this leaflet so a student can </w:t>
          </w:r>
          <w:r w:rsidR="00CC2443">
            <w:rPr>
              <w:rFonts w:ascii="Times New Roman" w:hAnsi="Times New Roman" w:cs="Times New Roman"/>
              <w:noProof/>
              <w:sz w:val="24"/>
              <w:szCs w:val="24"/>
            </w:rPr>
            <w:t>look at</w:t>
          </w:r>
          <w:r w:rsidR="00F61E77">
            <w:rPr>
              <w:rFonts w:ascii="Times New Roman" w:hAnsi="Times New Roman" w:cs="Times New Roman"/>
              <w:noProof/>
              <w:sz w:val="24"/>
              <w:szCs w:val="24"/>
            </w:rPr>
            <w:t xml:space="preserve"> further </w:t>
          </w:r>
          <w:r w:rsidR="00CC2443">
            <w:rPr>
              <w:rFonts w:ascii="Times New Roman" w:hAnsi="Times New Roman" w:cs="Times New Roman"/>
              <w:noProof/>
              <w:sz w:val="24"/>
              <w:szCs w:val="24"/>
            </w:rPr>
            <w:t>information related to</w:t>
          </w:r>
          <w:r w:rsidR="00F61E77">
            <w:rPr>
              <w:rFonts w:ascii="Times New Roman" w:hAnsi="Times New Roman" w:cs="Times New Roman"/>
              <w:noProof/>
              <w:sz w:val="24"/>
              <w:szCs w:val="24"/>
            </w:rPr>
            <w:t xml:space="preserve"> a specific topic. </w:t>
          </w:r>
          <w:r w:rsidR="00CC2443">
            <w:rPr>
              <w:rFonts w:ascii="Times New Roman" w:hAnsi="Times New Roman" w:cs="Times New Roman"/>
              <w:noProof/>
              <w:sz w:val="24"/>
              <w:szCs w:val="24"/>
            </w:rPr>
            <w:t>Alternatively,</w:t>
          </w:r>
          <w:r>
            <w:rPr>
              <w:rFonts w:ascii="Times New Roman" w:hAnsi="Times New Roman" w:cs="Times New Roman"/>
              <w:noProof/>
              <w:sz w:val="24"/>
              <w:szCs w:val="24"/>
            </w:rPr>
            <w:t xml:space="preserve"> </w:t>
          </w:r>
          <w:r w:rsidR="00CC2443">
            <w:rPr>
              <w:rFonts w:ascii="Times New Roman" w:hAnsi="Times New Roman" w:cs="Times New Roman"/>
              <w:noProof/>
              <w:sz w:val="24"/>
              <w:szCs w:val="24"/>
            </w:rPr>
            <w:t xml:space="preserve">the contact details </w:t>
          </w:r>
          <w:r>
            <w:rPr>
              <w:rFonts w:ascii="Times New Roman" w:hAnsi="Times New Roman" w:cs="Times New Roman"/>
              <w:noProof/>
              <w:sz w:val="24"/>
              <w:szCs w:val="24"/>
            </w:rPr>
            <w:t xml:space="preserve">for </w:t>
          </w:r>
          <w:r w:rsidR="00CC2443">
            <w:rPr>
              <w:rFonts w:ascii="Times New Roman" w:hAnsi="Times New Roman" w:cs="Times New Roman"/>
              <w:noProof/>
              <w:sz w:val="24"/>
              <w:szCs w:val="24"/>
            </w:rPr>
            <w:t xml:space="preserve">BGC Wales </w:t>
          </w:r>
          <w:r>
            <w:rPr>
              <w:rFonts w:ascii="Times New Roman" w:hAnsi="Times New Roman" w:cs="Times New Roman"/>
              <w:noProof/>
              <w:sz w:val="24"/>
              <w:szCs w:val="24"/>
            </w:rPr>
            <w:t xml:space="preserve">are </w:t>
          </w:r>
          <w:r w:rsidR="00CC2443">
            <w:rPr>
              <w:rFonts w:ascii="Times New Roman" w:hAnsi="Times New Roman" w:cs="Times New Roman"/>
              <w:noProof/>
              <w:sz w:val="24"/>
              <w:szCs w:val="24"/>
            </w:rPr>
            <w:t>belo</w:t>
          </w:r>
          <w:r>
            <w:rPr>
              <w:rFonts w:ascii="Times New Roman" w:hAnsi="Times New Roman" w:cs="Times New Roman"/>
              <w:noProof/>
              <w:sz w:val="24"/>
              <w:szCs w:val="24"/>
            </w:rPr>
            <w:t>w</w:t>
          </w:r>
          <w:r w:rsidR="00CC2443">
            <w:rPr>
              <w:rFonts w:ascii="Times New Roman" w:hAnsi="Times New Roman" w:cs="Times New Roman"/>
              <w:noProof/>
              <w:sz w:val="24"/>
              <w:szCs w:val="24"/>
            </w:rPr>
            <w:t xml:space="preserve">: </w:t>
          </w:r>
        </w:p>
        <w:p w14:paraId="3B2F4A2C" w14:textId="77777777" w:rsidR="00497CBC" w:rsidRDefault="00497CBC" w:rsidP="003C4A64">
          <w:pPr>
            <w:spacing w:line="276" w:lineRule="auto"/>
            <w:jc w:val="both"/>
            <w:rPr>
              <w:rFonts w:ascii="Times New Roman" w:hAnsi="Times New Roman" w:cs="Times New Roman"/>
              <w:noProof/>
              <w:sz w:val="24"/>
              <w:szCs w:val="24"/>
            </w:rPr>
          </w:pPr>
        </w:p>
        <w:p w14:paraId="4B900B79" w14:textId="5C4F0DA9" w:rsidR="00CC2443" w:rsidRPr="00497CBC" w:rsidRDefault="00CC2443" w:rsidP="00CC2443">
          <w:pPr>
            <w:spacing w:line="276" w:lineRule="auto"/>
            <w:jc w:val="both"/>
            <w:rPr>
              <w:rFonts w:ascii="Times New Roman" w:hAnsi="Times New Roman" w:cs="Times New Roman"/>
              <w:b/>
              <w:bCs/>
              <w:noProof/>
              <w:sz w:val="24"/>
              <w:szCs w:val="24"/>
            </w:rPr>
          </w:pPr>
          <w:r w:rsidRPr="00497CBC">
            <w:rPr>
              <w:rFonts w:ascii="Times New Roman" w:hAnsi="Times New Roman" w:cs="Times New Roman"/>
              <w:b/>
              <w:bCs/>
              <w:noProof/>
              <w:sz w:val="24"/>
              <w:szCs w:val="24"/>
            </w:rPr>
            <w:t>Telephone:    02920 575 705</w:t>
          </w:r>
        </w:p>
        <w:p w14:paraId="2F90D7D6" w14:textId="1F16C0F5" w:rsidR="00CC2443" w:rsidRPr="00497CBC" w:rsidRDefault="00CC2443" w:rsidP="00CC2443">
          <w:pPr>
            <w:spacing w:line="276" w:lineRule="auto"/>
            <w:jc w:val="both"/>
            <w:rPr>
              <w:rFonts w:ascii="Times New Roman" w:hAnsi="Times New Roman" w:cs="Times New Roman"/>
              <w:b/>
              <w:bCs/>
              <w:noProof/>
              <w:sz w:val="24"/>
              <w:szCs w:val="24"/>
            </w:rPr>
          </w:pPr>
          <w:r w:rsidRPr="00497CBC">
            <w:rPr>
              <w:rFonts w:ascii="Times New Roman" w:hAnsi="Times New Roman" w:cs="Times New Roman"/>
              <w:b/>
              <w:bCs/>
              <w:noProof/>
              <w:sz w:val="24"/>
              <w:szCs w:val="24"/>
            </w:rPr>
            <w:t>Email:</w:t>
          </w:r>
          <w:r w:rsidR="00497CBC" w:rsidRPr="00497CBC">
            <w:rPr>
              <w:rFonts w:ascii="Times New Roman" w:hAnsi="Times New Roman" w:cs="Times New Roman"/>
              <w:b/>
              <w:bCs/>
              <w:noProof/>
              <w:sz w:val="24"/>
              <w:szCs w:val="24"/>
            </w:rPr>
            <w:tab/>
            <w:t xml:space="preserve">         </w:t>
          </w:r>
          <w:r w:rsidRPr="00497CBC">
            <w:rPr>
              <w:rFonts w:ascii="Times New Roman" w:hAnsi="Times New Roman" w:cs="Times New Roman"/>
              <w:b/>
              <w:bCs/>
              <w:noProof/>
              <w:sz w:val="24"/>
              <w:szCs w:val="24"/>
            </w:rPr>
            <w:t xml:space="preserve"> office@bgcwales</w:t>
          </w:r>
        </w:p>
        <w:p w14:paraId="509FA2AA" w14:textId="77777777" w:rsidR="00CC2443" w:rsidRDefault="00CC2443" w:rsidP="003C4A64">
          <w:pPr>
            <w:spacing w:line="276" w:lineRule="auto"/>
            <w:jc w:val="both"/>
            <w:rPr>
              <w:rFonts w:ascii="Times New Roman" w:hAnsi="Times New Roman" w:cs="Times New Roman"/>
              <w:noProof/>
              <w:sz w:val="24"/>
              <w:szCs w:val="24"/>
            </w:rPr>
          </w:pPr>
        </w:p>
        <w:p w14:paraId="509F372E" w14:textId="5E4F6131" w:rsidR="004C4174" w:rsidRDefault="004C4174" w:rsidP="004C4174">
          <w:pPr>
            <w:pStyle w:val="Title"/>
            <w:rPr>
              <w:color w:val="E32D91" w:themeColor="accent1"/>
            </w:rPr>
          </w:pPr>
          <w:r>
            <w:rPr>
              <w:color w:val="E32D91" w:themeColor="accent1"/>
            </w:rPr>
            <w:lastRenderedPageBreak/>
            <w:t>History</w:t>
          </w:r>
        </w:p>
        <w:p w14:paraId="5BF80D6F" w14:textId="33B41969" w:rsidR="004C4174" w:rsidRDefault="004C4174" w:rsidP="00427298">
          <w:pPr>
            <w:pStyle w:val="font8"/>
            <w:spacing w:before="0" w:beforeAutospacing="0" w:after="0" w:afterAutospacing="0" w:line="276" w:lineRule="auto"/>
            <w:jc w:val="both"/>
            <w:textAlignment w:val="baseline"/>
            <w:rPr>
              <w:color w:val="000000" w:themeColor="text1"/>
            </w:rPr>
          </w:pPr>
          <w:r w:rsidRPr="001F1A4B">
            <w:rPr>
              <w:color w:val="282626"/>
            </w:rPr>
            <w:t>For nearly a decade,</w:t>
          </w:r>
          <w:r w:rsidR="00E70BF2">
            <w:rPr>
              <w:color w:val="282626"/>
            </w:rPr>
            <w:t xml:space="preserve"> Boys’, and Girls’ Clubs Wales (BGC Wales, no date</w:t>
          </w:r>
          <w:r w:rsidR="00497CBC">
            <w:rPr>
              <w:color w:val="282626"/>
            </w:rPr>
            <w:t>)</w:t>
          </w:r>
          <w:r w:rsidR="00E70BF2">
            <w:rPr>
              <w:color w:val="282626"/>
            </w:rPr>
            <w:t>, have</w:t>
          </w:r>
          <w:r w:rsidRPr="001F1A4B">
            <w:rPr>
              <w:color w:val="282626"/>
            </w:rPr>
            <w:t xml:space="preserve"> ‘supported young people’ living in the most ‘disadvantaged communities throughout </w:t>
          </w:r>
          <w:r w:rsidR="00497CBC" w:rsidRPr="001F1A4B">
            <w:rPr>
              <w:color w:val="282626"/>
            </w:rPr>
            <w:t>Wales’</w:t>
          </w:r>
          <w:r w:rsidR="00497CBC">
            <w:rPr>
              <w:color w:val="282626"/>
            </w:rPr>
            <w:t>. The</w:t>
          </w:r>
          <w:r>
            <w:rPr>
              <w:color w:val="282626"/>
            </w:rPr>
            <w:t xml:space="preserve"> first Boys’ Club was established in 1922 by a Captain Glynne Jones </w:t>
          </w:r>
          <w:r w:rsidRPr="001F1A4B">
            <w:rPr>
              <w:color w:val="282626"/>
            </w:rPr>
            <w:t>(BGC Wales, no date).</w:t>
          </w:r>
          <w:r>
            <w:rPr>
              <w:color w:val="282626"/>
            </w:rPr>
            <w:t xml:space="preserve"> Jones </w:t>
          </w:r>
          <w:r>
            <w:rPr>
              <w:color w:val="000000" w:themeColor="text1"/>
            </w:rPr>
            <w:t xml:space="preserve">recognised the issues facing young miner boys across the South Wales Valleys and </w:t>
          </w:r>
          <w:r>
            <w:rPr>
              <w:color w:val="282626"/>
            </w:rPr>
            <w:t>opened clubs for them to access</w:t>
          </w:r>
          <w:r>
            <w:rPr>
              <w:color w:val="000000" w:themeColor="text1"/>
            </w:rPr>
            <w:t xml:space="preserve"> ‘healthier lifestyle opportunities such as sport and exercise, cultural activities’ and to ‘develop discipline and responsibility within their communities’ (BCG. no date). </w:t>
          </w:r>
          <w:r>
            <w:t xml:space="preserve">The clubs officially allowed girls to attend in 1991 and was renamed the Boys’ &amp; Girls’ Clubs of Wales in 1998 </w:t>
          </w:r>
          <w:r>
            <w:rPr>
              <w:color w:val="000000" w:themeColor="text1"/>
            </w:rPr>
            <w:t>(BCG</w:t>
          </w:r>
          <w:r w:rsidR="00497CBC">
            <w:rPr>
              <w:color w:val="000000" w:themeColor="text1"/>
            </w:rPr>
            <w:t xml:space="preserve">, </w:t>
          </w:r>
          <w:r>
            <w:rPr>
              <w:color w:val="000000" w:themeColor="text1"/>
            </w:rPr>
            <w:t>no date).</w:t>
          </w:r>
        </w:p>
        <w:p w14:paraId="7E9CDDDE" w14:textId="77777777" w:rsidR="00FB6163" w:rsidRDefault="00FB6163" w:rsidP="004C4174">
          <w:pPr>
            <w:pStyle w:val="font8"/>
            <w:spacing w:before="0" w:beforeAutospacing="0" w:after="0" w:afterAutospacing="0"/>
            <w:jc w:val="both"/>
            <w:textAlignment w:val="baseline"/>
            <w:rPr>
              <w:color w:val="000000" w:themeColor="text1"/>
            </w:rPr>
          </w:pPr>
        </w:p>
        <w:p w14:paraId="63A421D7" w14:textId="2B0F3559" w:rsidR="004C4174" w:rsidRDefault="004C4174" w:rsidP="004C4174">
          <w:pPr>
            <w:pStyle w:val="font8"/>
            <w:spacing w:before="0" w:beforeAutospacing="0" w:after="0" w:afterAutospacing="0"/>
            <w:jc w:val="both"/>
            <w:textAlignment w:val="baseline"/>
            <w:rPr>
              <w:color w:val="000000" w:themeColor="text1"/>
            </w:rPr>
          </w:pPr>
        </w:p>
        <w:p w14:paraId="0900EEA9" w14:textId="584AA459" w:rsidR="004C4174" w:rsidRPr="007F09C4" w:rsidRDefault="00497CBC" w:rsidP="007F09C4">
          <w:pPr>
            <w:pStyle w:val="font8"/>
            <w:spacing w:before="0" w:beforeAutospacing="0" w:after="0" w:afterAutospacing="0"/>
            <w:jc w:val="center"/>
            <w:textAlignment w:val="baseline"/>
            <w:rPr>
              <w:color w:val="282626"/>
            </w:rPr>
          </w:pPr>
          <w:r>
            <w:rPr>
              <w:noProof/>
            </w:rPr>
            <w:drawing>
              <wp:inline distT="0" distB="0" distL="0" distR="0" wp14:anchorId="5139D334" wp14:editId="38E6F694">
                <wp:extent cx="463869" cy="461657"/>
                <wp:effectExtent l="76200" t="76200" r="127000" b="128905"/>
                <wp:docPr id="359044844" name="Picture 359044844"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62277" name="Picture 1" descr="A qr code on a white background&#10;&#10;Description automatically generated"/>
                        <pic:cNvPicPr/>
                      </pic:nvPicPr>
                      <pic:blipFill>
                        <a:blip r:embed="rId15"/>
                        <a:stretch>
                          <a:fillRect/>
                        </a:stretch>
                      </pic:blipFill>
                      <pic:spPr>
                        <a:xfrm>
                          <a:off x="0" y="0"/>
                          <a:ext cx="479481" cy="4771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C4174">
            <w:rPr>
              <w:noProof/>
            </w:rPr>
            <w:drawing>
              <wp:inline distT="0" distB="0" distL="0" distR="0" wp14:anchorId="06593593" wp14:editId="1D8212BD">
                <wp:extent cx="3468468" cy="2269469"/>
                <wp:effectExtent l="0" t="0" r="0" b="0"/>
                <wp:docPr id="1462174198" name="Picture 1462174198" descr="A group of men playing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1022" name="Picture 1" descr="A group of men playing pool&#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34200" cy="2312479"/>
                        </a:xfrm>
                        <a:prstGeom prst="rect">
                          <a:avLst/>
                        </a:prstGeom>
                        <a:ln>
                          <a:noFill/>
                        </a:ln>
                        <a:effectLst>
                          <a:softEdge rad="112500"/>
                        </a:effectLst>
                      </pic:spPr>
                    </pic:pic>
                  </a:graphicData>
                </a:graphic>
              </wp:inline>
            </w:drawing>
          </w:r>
        </w:p>
        <w:p w14:paraId="21CBF3D4" w14:textId="543EB2D4" w:rsidR="004C4174" w:rsidRDefault="00594B6D" w:rsidP="004C4174">
          <w:r w:rsidRPr="00594B6D">
            <w:rPr>
              <w:noProof/>
            </w:rPr>
            <w:drawing>
              <wp:anchor distT="0" distB="0" distL="114300" distR="114300" simplePos="0" relativeHeight="251717632" behindDoc="1" locked="0" layoutInCell="1" allowOverlap="1" wp14:anchorId="565D0DE2" wp14:editId="0C81F77A">
                <wp:simplePos x="0" y="0"/>
                <wp:positionH relativeFrom="margin">
                  <wp:posOffset>3625306</wp:posOffset>
                </wp:positionH>
                <wp:positionV relativeFrom="paragraph">
                  <wp:posOffset>201748</wp:posOffset>
                </wp:positionV>
                <wp:extent cx="3145790" cy="1976120"/>
                <wp:effectExtent l="0" t="0" r="0" b="5080"/>
                <wp:wrapTight wrapText="bothSides">
                  <wp:wrapPolygon edited="0">
                    <wp:start x="523" y="0"/>
                    <wp:lineTo x="0" y="416"/>
                    <wp:lineTo x="0" y="21239"/>
                    <wp:lineTo x="523" y="21447"/>
                    <wp:lineTo x="20929" y="21447"/>
                    <wp:lineTo x="21452" y="21239"/>
                    <wp:lineTo x="21452" y="416"/>
                    <wp:lineTo x="20929" y="0"/>
                    <wp:lineTo x="523" y="0"/>
                  </wp:wrapPolygon>
                </wp:wrapTight>
                <wp:docPr id="1379855331" name="Picture 1" descr="A group of people in a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55331" name="Picture 1" descr="A group of people in a room"/>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45790" cy="19761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055772AA" w14:textId="4305E569" w:rsidR="00594B6D" w:rsidRDefault="00594B6D" w:rsidP="004C4174"/>
        <w:p w14:paraId="719A08C9" w14:textId="6611B072" w:rsidR="00594B6D" w:rsidRDefault="00594B6D" w:rsidP="004C4174">
          <w:r w:rsidRPr="00594B6D">
            <w:rPr>
              <w:noProof/>
            </w:rPr>
            <w:drawing>
              <wp:anchor distT="0" distB="0" distL="114300" distR="114300" simplePos="0" relativeHeight="251716608" behindDoc="1" locked="0" layoutInCell="1" allowOverlap="1" wp14:anchorId="024C1916" wp14:editId="1973DA14">
                <wp:simplePos x="0" y="0"/>
                <wp:positionH relativeFrom="margin">
                  <wp:align>left</wp:align>
                </wp:positionH>
                <wp:positionV relativeFrom="paragraph">
                  <wp:posOffset>131263</wp:posOffset>
                </wp:positionV>
                <wp:extent cx="3425190" cy="2276475"/>
                <wp:effectExtent l="0" t="0" r="3810" b="9525"/>
                <wp:wrapTight wrapText="bothSides">
                  <wp:wrapPolygon edited="0">
                    <wp:start x="481" y="0"/>
                    <wp:lineTo x="0" y="362"/>
                    <wp:lineTo x="0" y="21329"/>
                    <wp:lineTo x="481" y="21510"/>
                    <wp:lineTo x="21023" y="21510"/>
                    <wp:lineTo x="21504" y="21329"/>
                    <wp:lineTo x="21504" y="362"/>
                    <wp:lineTo x="21023" y="0"/>
                    <wp:lineTo x="481" y="0"/>
                  </wp:wrapPolygon>
                </wp:wrapTight>
                <wp:docPr id="178386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67713"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25190" cy="22764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FD9228F" w14:textId="01015039" w:rsidR="00594B6D" w:rsidRDefault="00594B6D" w:rsidP="00594B6D">
          <w:pPr>
            <w:jc w:val="center"/>
          </w:pPr>
        </w:p>
        <w:p w14:paraId="599C411E" w14:textId="70B3A79A" w:rsidR="00594B6D" w:rsidRDefault="00594B6D" w:rsidP="004C4174"/>
        <w:p w14:paraId="39439011" w14:textId="16081146" w:rsidR="00594B6D" w:rsidRDefault="00594B6D" w:rsidP="004C4174"/>
        <w:p w14:paraId="7F98AF75" w14:textId="77777777" w:rsidR="00594B6D" w:rsidRDefault="00594B6D" w:rsidP="004C4174"/>
        <w:p w14:paraId="77F96FAF" w14:textId="77777777" w:rsidR="00594B6D" w:rsidRDefault="00594B6D" w:rsidP="004C4174"/>
        <w:p w14:paraId="76D95262" w14:textId="77777777" w:rsidR="00594B6D" w:rsidRDefault="00594B6D" w:rsidP="004C4174"/>
        <w:p w14:paraId="4BA3A10D" w14:textId="77777777" w:rsidR="00594B6D" w:rsidRDefault="00594B6D" w:rsidP="004C4174"/>
        <w:p w14:paraId="7479452E" w14:textId="19520DC0" w:rsidR="00DC18E5" w:rsidRDefault="00DC18E5" w:rsidP="00DC18E5">
          <w:pPr>
            <w:pStyle w:val="Title"/>
            <w:rPr>
              <w:color w:val="E32D91" w:themeColor="accent1"/>
            </w:rPr>
          </w:pPr>
          <w:r>
            <w:rPr>
              <w:color w:val="E32D91" w:themeColor="accent1"/>
            </w:rPr>
            <w:t>Affiliations</w:t>
          </w:r>
        </w:p>
        <w:p w14:paraId="3CE129F6" w14:textId="285681FA" w:rsidR="00DC18E5" w:rsidRPr="00FB6163" w:rsidRDefault="00DC18E5" w:rsidP="00427298">
          <w:pPr>
            <w:pStyle w:val="font8"/>
            <w:spacing w:before="0" w:beforeAutospacing="0" w:after="0" w:afterAutospacing="0" w:line="276" w:lineRule="auto"/>
            <w:jc w:val="both"/>
            <w:textAlignment w:val="baseline"/>
            <w:rPr>
              <w:b/>
              <w:bCs/>
              <w:color w:val="000000" w:themeColor="text1"/>
            </w:rPr>
          </w:pPr>
          <w:r w:rsidRPr="004C4174">
            <w:rPr>
              <w:color w:val="000000" w:themeColor="text1"/>
            </w:rPr>
            <w:t>Today, BG</w:t>
          </w:r>
          <w:r w:rsidR="003C4A64">
            <w:rPr>
              <w:color w:val="000000" w:themeColor="text1"/>
            </w:rPr>
            <w:t>C</w:t>
          </w:r>
          <w:r w:rsidRPr="004C4174">
            <w:rPr>
              <w:color w:val="000000" w:themeColor="text1"/>
            </w:rPr>
            <w:t xml:space="preserve"> Wales (2023) is </w:t>
          </w:r>
          <w:r w:rsidRPr="004C4174">
            <w:rPr>
              <w:color w:val="000000" w:themeColor="text1"/>
              <w:bdr w:val="none" w:sz="0" w:space="0" w:color="auto" w:frame="1"/>
            </w:rPr>
            <w:t>the most progressive youth work organisation in the UK’.</w:t>
          </w:r>
          <w:r>
            <w:rPr>
              <w:color w:val="000000" w:themeColor="text1"/>
              <w:bdr w:val="none" w:sz="0" w:space="0" w:color="auto" w:frame="1"/>
            </w:rPr>
            <w:t xml:space="preserve"> Based in Bridgend, </w:t>
          </w:r>
          <w:r w:rsidRPr="004C4174">
            <w:rPr>
              <w:color w:val="000000" w:themeColor="text1"/>
              <w:bdr w:val="none" w:sz="0" w:space="0" w:color="auto" w:frame="1"/>
            </w:rPr>
            <w:t>a</w:t>
          </w:r>
          <w:r>
            <w:rPr>
              <w:color w:val="000000" w:themeColor="text1"/>
              <w:bdr w:val="none" w:sz="0" w:space="0" w:color="auto" w:frame="1"/>
            </w:rPr>
            <w:t xml:space="preserve"> dedicated team of 13 staff provide</w:t>
          </w:r>
          <w:r w:rsidRPr="004C4174">
            <w:rPr>
              <w:color w:val="000000" w:themeColor="text1"/>
              <w:bdr w:val="none" w:sz="0" w:space="0" w:color="auto" w:frame="1"/>
            </w:rPr>
            <w:t xml:space="preserve"> </w:t>
          </w:r>
          <w:r w:rsidRPr="004C4174">
            <w:rPr>
              <w:rStyle w:val="wixui-rich-texttext"/>
              <w:color w:val="000000" w:themeColor="text1"/>
              <w:bdr w:val="none" w:sz="0" w:space="0" w:color="auto" w:frame="1"/>
            </w:rPr>
            <w:t>services and support to young people </w:t>
          </w:r>
          <w:r w:rsidRPr="004C4174">
            <w:rPr>
              <w:color w:val="000000" w:themeColor="text1"/>
            </w:rPr>
            <w:t xml:space="preserve">across 132 member clubs, including ‘27 boxing clubs, 39 football clubs, 34 youth and community clubs, and 32 rugby clubs’ (BCG Wales, 2023). The organisation supports over 9000 young people aged 11 to 25 (BCG Wales, 2023) and over 3500 volunteers across </w:t>
          </w:r>
          <w:r>
            <w:rPr>
              <w:color w:val="000000" w:themeColor="text1"/>
            </w:rPr>
            <w:t xml:space="preserve">Welsh </w:t>
          </w:r>
          <w:r w:rsidRPr="004C4174">
            <w:rPr>
              <w:color w:val="000000" w:themeColor="text1"/>
            </w:rPr>
            <w:t>counties (BCG Wales, no date).</w:t>
          </w:r>
          <w:r w:rsidRPr="004C4174">
            <w:rPr>
              <w:b/>
              <w:bCs/>
              <w:color w:val="000000" w:themeColor="text1"/>
            </w:rPr>
            <w:t xml:space="preserve"> </w:t>
          </w:r>
        </w:p>
        <w:p w14:paraId="25139BE9" w14:textId="10C328ED" w:rsidR="00DC18E5" w:rsidRDefault="00DC18E5" w:rsidP="00DC18E5">
          <w:pPr>
            <w:pStyle w:val="font8"/>
            <w:spacing w:before="0" w:beforeAutospacing="0" w:after="0" w:afterAutospacing="0"/>
            <w:jc w:val="both"/>
            <w:textAlignment w:val="baseline"/>
            <w:rPr>
              <w:b/>
              <w:bCs/>
              <w:color w:val="000000" w:themeColor="text1"/>
            </w:rPr>
          </w:pPr>
        </w:p>
        <w:p w14:paraId="7C50EF71" w14:textId="72DAF9FB" w:rsidR="00DC18E5" w:rsidRPr="004C4174" w:rsidRDefault="00DC18E5" w:rsidP="00DC18E5">
          <w:pPr>
            <w:pStyle w:val="font8"/>
            <w:spacing w:before="0" w:beforeAutospacing="0" w:after="0" w:afterAutospacing="0"/>
            <w:jc w:val="both"/>
            <w:textAlignment w:val="baseline"/>
            <w:rPr>
              <w:b/>
              <w:bCs/>
              <w:color w:val="000000" w:themeColor="text1"/>
            </w:rPr>
          </w:pPr>
          <w:r>
            <w:rPr>
              <w:noProof/>
            </w:rPr>
            <w:drawing>
              <wp:anchor distT="0" distB="0" distL="114300" distR="114300" simplePos="0" relativeHeight="251714560" behindDoc="0" locked="0" layoutInCell="1" allowOverlap="1" wp14:anchorId="63A27C6E" wp14:editId="55B50280">
                <wp:simplePos x="0" y="0"/>
                <wp:positionH relativeFrom="margin">
                  <wp:posOffset>1251767</wp:posOffset>
                </wp:positionH>
                <wp:positionV relativeFrom="paragraph">
                  <wp:posOffset>4717</wp:posOffset>
                </wp:positionV>
                <wp:extent cx="3853543" cy="2492555"/>
                <wp:effectExtent l="0" t="0" r="0" b="3175"/>
                <wp:wrapNone/>
                <wp:docPr id="490545066" name="Picture 490545066" descr="A colorful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73899" name="Picture 1" descr="A colorful circle with white text&#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2020" t="-380" b="-1"/>
                        <a:stretch/>
                      </pic:blipFill>
                      <pic:spPr bwMode="auto">
                        <a:xfrm>
                          <a:off x="0" y="0"/>
                          <a:ext cx="3853543" cy="2492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FEABED" w14:textId="13A9C443" w:rsidR="00DC18E5" w:rsidRDefault="00DC18E5" w:rsidP="00DC18E5"/>
        <w:p w14:paraId="10166FE7" w14:textId="77777777" w:rsidR="00DC18E5" w:rsidRDefault="00DC18E5" w:rsidP="00DC18E5">
          <w:pPr>
            <w:jc w:val="center"/>
          </w:pPr>
        </w:p>
        <w:p w14:paraId="47CFAB5D" w14:textId="77777777" w:rsidR="00DC18E5" w:rsidRDefault="00DC18E5" w:rsidP="00DC18E5"/>
        <w:p w14:paraId="04EDDC57" w14:textId="77777777" w:rsidR="00DC18E5" w:rsidRDefault="00DC18E5" w:rsidP="00DC18E5"/>
        <w:p w14:paraId="342AA902" w14:textId="77777777" w:rsidR="00DC18E5" w:rsidRDefault="00DC18E5" w:rsidP="00DC18E5"/>
        <w:p w14:paraId="2875C03C" w14:textId="77777777" w:rsidR="00DC18E5" w:rsidRDefault="00DC18E5" w:rsidP="004C4174"/>
        <w:p w14:paraId="1E04F582" w14:textId="77777777" w:rsidR="00DC18E5" w:rsidRDefault="00DC18E5" w:rsidP="004C4174"/>
        <w:p w14:paraId="45601C4F" w14:textId="77777777" w:rsidR="00DC18E5" w:rsidRDefault="00DC18E5" w:rsidP="004C4174"/>
        <w:p w14:paraId="5C53E48D" w14:textId="77777777" w:rsidR="00594B6D" w:rsidRDefault="00594B6D" w:rsidP="00DC18E5">
          <w:pPr>
            <w:pStyle w:val="font8"/>
            <w:spacing w:before="0" w:beforeAutospacing="0" w:after="0" w:afterAutospacing="0"/>
            <w:jc w:val="both"/>
            <w:textAlignment w:val="baseline"/>
            <w:rPr>
              <w:rStyle w:val="IntenseEmphasis"/>
            </w:rPr>
          </w:pPr>
        </w:p>
        <w:p w14:paraId="46FECC7B" w14:textId="63234D28" w:rsidR="00DC18E5" w:rsidRDefault="00DC18E5" w:rsidP="00DC18E5">
          <w:pPr>
            <w:pStyle w:val="font8"/>
            <w:spacing w:before="0" w:beforeAutospacing="0" w:after="0" w:afterAutospacing="0"/>
            <w:jc w:val="both"/>
            <w:textAlignment w:val="baseline"/>
            <w:rPr>
              <w:rStyle w:val="IntenseEmphasis"/>
            </w:rPr>
          </w:pPr>
          <w:r>
            <w:rPr>
              <w:rStyle w:val="IntenseEmphasis"/>
            </w:rPr>
            <w:t>Why Should a Y</w:t>
          </w:r>
          <w:r w:rsidRPr="007F09C4">
            <w:rPr>
              <w:rStyle w:val="IntenseEmphasis"/>
            </w:rPr>
            <w:t xml:space="preserve">outh </w:t>
          </w:r>
          <w:r>
            <w:rPr>
              <w:rStyle w:val="IntenseEmphasis"/>
            </w:rPr>
            <w:t>Or</w:t>
          </w:r>
          <w:r w:rsidRPr="007F09C4">
            <w:rPr>
              <w:rStyle w:val="IntenseEmphasis"/>
            </w:rPr>
            <w:t>gan</w:t>
          </w:r>
          <w:r>
            <w:rPr>
              <w:rStyle w:val="IntenseEmphasis"/>
            </w:rPr>
            <w:t>i</w:t>
          </w:r>
          <w:r w:rsidRPr="007F09C4">
            <w:rPr>
              <w:rStyle w:val="IntenseEmphasis"/>
            </w:rPr>
            <w:t xml:space="preserve">sation </w:t>
          </w:r>
          <w:r>
            <w:rPr>
              <w:rStyle w:val="IntenseEmphasis"/>
            </w:rPr>
            <w:t>B</w:t>
          </w:r>
          <w:r w:rsidRPr="007F09C4">
            <w:rPr>
              <w:rStyle w:val="IntenseEmphasis"/>
            </w:rPr>
            <w:t xml:space="preserve">ecome </w:t>
          </w:r>
          <w:r>
            <w:rPr>
              <w:rStyle w:val="IntenseEmphasis"/>
            </w:rPr>
            <w:t>A</w:t>
          </w:r>
          <w:r w:rsidRPr="007F09C4">
            <w:rPr>
              <w:rStyle w:val="IntenseEmphasis"/>
            </w:rPr>
            <w:t>ffiliate</w:t>
          </w:r>
          <w:r>
            <w:rPr>
              <w:rStyle w:val="IntenseEmphasis"/>
            </w:rPr>
            <w:t>d with BGC Wales</w:t>
          </w:r>
          <w:r w:rsidRPr="007F09C4">
            <w:rPr>
              <w:rStyle w:val="IntenseEmphasis"/>
            </w:rPr>
            <w:t xml:space="preserve">? </w:t>
          </w:r>
        </w:p>
        <w:p w14:paraId="3751AC04" w14:textId="00033CCB" w:rsidR="00E70BF2" w:rsidRPr="007F09C4" w:rsidRDefault="00E70BF2" w:rsidP="00DC18E5">
          <w:pPr>
            <w:pStyle w:val="font8"/>
            <w:spacing w:before="0" w:beforeAutospacing="0" w:after="0" w:afterAutospacing="0"/>
            <w:jc w:val="both"/>
            <w:textAlignment w:val="baseline"/>
            <w:rPr>
              <w:rStyle w:val="IntenseEmphasis"/>
            </w:rPr>
          </w:pPr>
        </w:p>
        <w:p w14:paraId="37F764E6" w14:textId="4241738C" w:rsidR="00DC18E5" w:rsidRPr="007F09C4" w:rsidRDefault="00DC18E5" w:rsidP="00427298">
          <w:pPr>
            <w:pStyle w:val="font8"/>
            <w:spacing w:before="0" w:beforeAutospacing="0" w:after="0" w:afterAutospacing="0" w:line="276" w:lineRule="auto"/>
            <w:jc w:val="both"/>
            <w:textAlignment w:val="baseline"/>
            <w:rPr>
              <w:rStyle w:val="SubtleEmphasis"/>
              <w:i w:val="0"/>
              <w:iCs w:val="0"/>
              <w:color w:val="auto"/>
            </w:rPr>
          </w:pPr>
          <w:r w:rsidRPr="007F09C4">
            <w:rPr>
              <w:rStyle w:val="SubtleEmphasis"/>
              <w:i w:val="0"/>
              <w:iCs w:val="0"/>
              <w:color w:val="auto"/>
            </w:rPr>
            <w:t>BGC Wales (no date) is a registered charity (1009142) and a member of the Council for Wales Voluntary Youth Services (CWVYS), which enables their influence on current policy. Affiliation with BGC Wales, means that young people throughout member clubs can participate in the numerous sports competitions, events, and programmes offered, both nationally and internationally. Member clubs can benefit from services such as DBS checks, guidance and support on youth work and best practice</w:t>
          </w:r>
          <w:r w:rsidR="00230D5E">
            <w:rPr>
              <w:rStyle w:val="SubtleEmphasis"/>
              <w:i w:val="0"/>
              <w:iCs w:val="0"/>
              <w:color w:val="auto"/>
            </w:rPr>
            <w:t xml:space="preserve"> (</w:t>
          </w:r>
          <w:r w:rsidRPr="007F09C4">
            <w:rPr>
              <w:rStyle w:val="SubtleEmphasis"/>
              <w:i w:val="0"/>
              <w:iCs w:val="0"/>
              <w:color w:val="auto"/>
            </w:rPr>
            <w:t>BGC Wales, no date). The fee for affiliating with BGC Wales is £30 for a 12-month period</w:t>
          </w:r>
          <w:r w:rsidR="00E70BF2">
            <w:rPr>
              <w:rStyle w:val="SubtleEmphasis"/>
              <w:i w:val="0"/>
              <w:iCs w:val="0"/>
              <w:color w:val="auto"/>
            </w:rPr>
            <w:t xml:space="preserve"> (BGC Wales, no date).</w:t>
          </w:r>
          <w:r w:rsidRPr="007F09C4">
            <w:rPr>
              <w:rStyle w:val="SubtleEmphasis"/>
              <w:i w:val="0"/>
              <w:iCs w:val="0"/>
              <w:color w:val="auto"/>
            </w:rPr>
            <w:t xml:space="preserve"> </w:t>
          </w:r>
        </w:p>
        <w:p w14:paraId="28E699B5" w14:textId="7FA79FBA" w:rsidR="00DC18E5" w:rsidRDefault="00DC18E5" w:rsidP="00DC18E5">
          <w:pPr>
            <w:pStyle w:val="font8"/>
            <w:spacing w:before="0" w:beforeAutospacing="0" w:after="0" w:afterAutospacing="0"/>
            <w:jc w:val="both"/>
            <w:textAlignment w:val="baseline"/>
            <w:rPr>
              <w:rStyle w:val="SubtleEmphasis"/>
              <w:i w:val="0"/>
              <w:iCs w:val="0"/>
              <w:color w:val="auto"/>
            </w:rPr>
          </w:pPr>
        </w:p>
        <w:p w14:paraId="31A3798A" w14:textId="17AD221E" w:rsidR="00DC18E5" w:rsidRDefault="00DC18E5" w:rsidP="00DC18E5">
          <w:pPr>
            <w:pStyle w:val="font8"/>
            <w:spacing w:before="0" w:beforeAutospacing="0" w:after="0" w:afterAutospacing="0"/>
            <w:jc w:val="both"/>
            <w:textAlignment w:val="baseline"/>
            <w:rPr>
              <w:rStyle w:val="SubtleEmphasis"/>
              <w:i w:val="0"/>
              <w:iCs w:val="0"/>
              <w:color w:val="auto"/>
            </w:rPr>
          </w:pPr>
        </w:p>
        <w:p w14:paraId="677A733B" w14:textId="68029C2F" w:rsidR="00DC18E5" w:rsidRPr="00A312A7" w:rsidRDefault="00E70BF2" w:rsidP="00DC18E5">
          <w:pPr>
            <w:spacing w:after="0" w:line="240" w:lineRule="auto"/>
            <w:textAlignment w:val="baseline"/>
            <w:rPr>
              <w:rFonts w:ascii="Arial" w:eastAsia="Times New Roman" w:hAnsi="Arial" w:cs="Arial"/>
              <w:color w:val="000000"/>
              <w:sz w:val="15"/>
              <w:szCs w:val="15"/>
              <w:lang w:eastAsia="en-GB"/>
            </w:rPr>
          </w:pPr>
          <w:r w:rsidRPr="00A312A7">
            <w:rPr>
              <w:rFonts w:ascii="Arial" w:eastAsia="Times New Roman" w:hAnsi="Arial" w:cs="Arial"/>
              <w:noProof/>
              <w:color w:val="000000"/>
              <w:sz w:val="15"/>
              <w:szCs w:val="15"/>
              <w:lang w:eastAsia="en-GB"/>
            </w:rPr>
            <w:drawing>
              <wp:anchor distT="0" distB="0" distL="114300" distR="114300" simplePos="0" relativeHeight="251715584" behindDoc="1" locked="0" layoutInCell="1" allowOverlap="1" wp14:anchorId="5570E372" wp14:editId="1E4B1202">
                <wp:simplePos x="0" y="0"/>
                <wp:positionH relativeFrom="column">
                  <wp:posOffset>1434283</wp:posOffset>
                </wp:positionH>
                <wp:positionV relativeFrom="paragraph">
                  <wp:posOffset>5806</wp:posOffset>
                </wp:positionV>
                <wp:extent cx="3390900" cy="1917700"/>
                <wp:effectExtent l="0" t="0" r="0" b="6350"/>
                <wp:wrapTight wrapText="bothSides">
                  <wp:wrapPolygon edited="0">
                    <wp:start x="0" y="0"/>
                    <wp:lineTo x="0" y="21457"/>
                    <wp:lineTo x="21479" y="21457"/>
                    <wp:lineTo x="21479" y="0"/>
                    <wp:lineTo x="0" y="0"/>
                  </wp:wrapPolygon>
                </wp:wrapTight>
                <wp:docPr id="624640406" name="Picture 12"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640406" name="Picture 12" descr="A group of people posing for a photo&#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90900" cy="1917700"/>
                        </a:xfrm>
                        <a:prstGeom prst="rect">
                          <a:avLst/>
                        </a:prstGeom>
                        <a:noFill/>
                        <a:ln>
                          <a:noFill/>
                        </a:ln>
                      </pic:spPr>
                    </pic:pic>
                  </a:graphicData>
                </a:graphic>
              </wp:anchor>
            </w:drawing>
          </w:r>
        </w:p>
        <w:p w14:paraId="6E138F09" w14:textId="77777777" w:rsidR="00DC18E5" w:rsidRDefault="00DC18E5" w:rsidP="004C4174"/>
        <w:p w14:paraId="1D99853B" w14:textId="77777777" w:rsidR="00DC18E5" w:rsidRDefault="00DC18E5" w:rsidP="004C4174"/>
        <w:p w14:paraId="73D1CFF8" w14:textId="6A97FB9D" w:rsidR="00DC18E5" w:rsidRDefault="00DC18E5" w:rsidP="004C4174"/>
        <w:p w14:paraId="344747ED" w14:textId="77777777" w:rsidR="00DC18E5" w:rsidRDefault="00DC18E5" w:rsidP="004C4174"/>
        <w:p w14:paraId="4EA1A8F8" w14:textId="77777777" w:rsidR="00DC18E5" w:rsidRDefault="00DC18E5" w:rsidP="004C4174"/>
        <w:p w14:paraId="5943A4A8" w14:textId="77777777" w:rsidR="00DC18E5" w:rsidRDefault="00DC18E5" w:rsidP="004C4174"/>
        <w:p w14:paraId="43605EA5" w14:textId="4E728268" w:rsidR="00DC18E5" w:rsidRDefault="00DC18E5" w:rsidP="004C4174"/>
        <w:p w14:paraId="759A54CC" w14:textId="77777777" w:rsidR="00544A59" w:rsidRDefault="00544A59" w:rsidP="004C4174"/>
        <w:p w14:paraId="2F9EA144" w14:textId="39428B22" w:rsidR="00152401" w:rsidRDefault="00152401" w:rsidP="00152401">
          <w:pPr>
            <w:pStyle w:val="Title"/>
            <w:rPr>
              <w:color w:val="E32D91" w:themeColor="accent1"/>
            </w:rPr>
          </w:pPr>
          <w:r>
            <w:rPr>
              <w:color w:val="E32D91" w:themeColor="accent1"/>
            </w:rPr>
            <w:t>Mission, values and vision</w:t>
          </w:r>
        </w:p>
        <w:p w14:paraId="779EF78A" w14:textId="4C26D579" w:rsidR="005155F7" w:rsidRPr="005155F7" w:rsidRDefault="00497CBC" w:rsidP="005155F7">
          <w:pPr>
            <w:spacing w:line="276" w:lineRule="auto"/>
            <w:jc w:val="both"/>
            <w:rPr>
              <w:rFonts w:ascii="Times New Roman" w:eastAsia="Times New Roman" w:hAnsi="Times New Roman" w:cs="Times New Roman"/>
              <w:sz w:val="24"/>
              <w:szCs w:val="24"/>
              <w:bdr w:val="none" w:sz="0" w:space="0" w:color="auto" w:frame="1"/>
              <w:lang w:eastAsia="en-GB"/>
            </w:rPr>
          </w:pPr>
          <w:r w:rsidRPr="00497CBC">
            <w:rPr>
              <w:rStyle w:val="wixui-rich-texttext"/>
              <w:rFonts w:ascii="Oswald" w:hAnsi="Oswald" w:cs="Arial"/>
              <w:noProof/>
              <w:color w:val="FF0000"/>
              <w:spacing w:val="12"/>
              <w:sz w:val="96"/>
              <w:szCs w:val="96"/>
              <w:bdr w:val="none" w:sz="0" w:space="0" w:color="auto" w:frame="1"/>
            </w:rPr>
            <w:drawing>
              <wp:anchor distT="0" distB="0" distL="114300" distR="114300" simplePos="0" relativeHeight="251720704" behindDoc="1" locked="0" layoutInCell="1" allowOverlap="1" wp14:anchorId="78BD2B92" wp14:editId="63FA89B7">
                <wp:simplePos x="0" y="0"/>
                <wp:positionH relativeFrom="margin">
                  <wp:posOffset>3024687</wp:posOffset>
                </wp:positionH>
                <wp:positionV relativeFrom="paragraph">
                  <wp:posOffset>847362</wp:posOffset>
                </wp:positionV>
                <wp:extent cx="542925" cy="533400"/>
                <wp:effectExtent l="76200" t="76200" r="142875" b="133350"/>
                <wp:wrapTopAndBottom/>
                <wp:docPr id="1539134900"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34900" name="Picture 1" descr="A qr code on a white backgroun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2925" cy="533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70BF2" w:rsidRPr="00427298">
            <w:rPr>
              <w:rFonts w:ascii="Times New Roman" w:eastAsia="Times New Roman" w:hAnsi="Times New Roman" w:cs="Times New Roman"/>
              <w:sz w:val="24"/>
              <w:szCs w:val="24"/>
              <w:bdr w:val="none" w:sz="0" w:space="0" w:color="auto" w:frame="1"/>
              <w:lang w:eastAsia="en-GB"/>
            </w:rPr>
            <w:t>Boys’ and Girls’ Clubs of Wales (BCG Wales, no date) is a ‘</w:t>
          </w:r>
          <w:r w:rsidR="00E70BF2" w:rsidRPr="00427298">
            <w:rPr>
              <w:rFonts w:ascii="Times New Roman" w:eastAsia="Times New Roman" w:hAnsi="Times New Roman" w:cs="Times New Roman"/>
              <w:bCs/>
              <w:sz w:val="24"/>
              <w:szCs w:val="24"/>
              <w:bdr w:val="none" w:sz="0" w:space="0" w:color="auto" w:frame="1"/>
              <w:lang w:eastAsia="en-GB"/>
            </w:rPr>
            <w:t>national voluntary youth work organisation’ </w:t>
          </w:r>
          <w:r w:rsidR="00E70BF2" w:rsidRPr="00427298">
            <w:rPr>
              <w:rFonts w:ascii="Times New Roman" w:eastAsia="Times New Roman" w:hAnsi="Times New Roman" w:cs="Times New Roman"/>
              <w:sz w:val="24"/>
              <w:szCs w:val="24"/>
              <w:bdr w:val="none" w:sz="0" w:space="0" w:color="auto" w:frame="1"/>
              <w:lang w:eastAsia="en-GB"/>
            </w:rPr>
            <w:t>which offers young people ‘new and attractive opportunities by ‘providing a full and varied programme of educational, cultural, sporting, and social activities’</w:t>
          </w:r>
          <w:r w:rsidR="008C031A">
            <w:rPr>
              <w:rFonts w:ascii="Times New Roman" w:eastAsia="Times New Roman" w:hAnsi="Times New Roman" w:cs="Times New Roman"/>
              <w:sz w:val="24"/>
              <w:szCs w:val="24"/>
              <w:bdr w:val="none" w:sz="0" w:space="0" w:color="auto" w:frame="1"/>
              <w:lang w:eastAsia="en-GB"/>
            </w:rPr>
            <w:t>.</w:t>
          </w:r>
        </w:p>
        <w:p w14:paraId="288B5C86" w14:textId="6D1BE683" w:rsidR="005155F7" w:rsidRPr="00E57A4A" w:rsidRDefault="00E57A4A" w:rsidP="00497CBC">
          <w:pPr>
            <w:pStyle w:val="Heading1"/>
            <w:rPr>
              <w:rFonts w:ascii="Arial" w:hAnsi="Arial"/>
              <w:color w:val="FF0000"/>
              <w:sz w:val="48"/>
              <w:szCs w:val="48"/>
            </w:rPr>
          </w:pPr>
          <w:r w:rsidRPr="00E57A4A">
            <w:rPr>
              <w:rStyle w:val="wixui-rich-texttext"/>
              <w:rFonts w:ascii="Oswald" w:hAnsi="Oswald" w:cs="Arial"/>
              <w:color w:val="FF0000"/>
              <w:spacing w:val="12"/>
              <w:sz w:val="96"/>
              <w:szCs w:val="96"/>
              <w:bdr w:val="none" w:sz="0" w:space="0" w:color="auto" w:frame="1"/>
            </w:rPr>
            <w:t>Mission</w:t>
          </w:r>
        </w:p>
        <w:p w14:paraId="24B60611" w14:textId="77777777" w:rsidR="008C031A" w:rsidRDefault="00E57A4A" w:rsidP="005155F7">
          <w:pPr>
            <w:pStyle w:val="font8"/>
            <w:spacing w:before="0" w:beforeAutospacing="0" w:after="0" w:afterAutospacing="0" w:line="276" w:lineRule="auto"/>
            <w:jc w:val="center"/>
            <w:textAlignment w:val="baseline"/>
            <w:rPr>
              <w:rStyle w:val="wixui-rich-texttext"/>
              <w:color w:val="FF0000"/>
              <w:sz w:val="32"/>
              <w:szCs w:val="32"/>
              <w:bdr w:val="none" w:sz="0" w:space="0" w:color="auto" w:frame="1"/>
            </w:rPr>
          </w:pPr>
          <w:r>
            <w:rPr>
              <w:rStyle w:val="wixui-rich-texttext"/>
              <w:color w:val="FF0000"/>
              <w:sz w:val="32"/>
              <w:szCs w:val="32"/>
              <w:bdr w:val="none" w:sz="0" w:space="0" w:color="auto" w:frame="1"/>
            </w:rPr>
            <w:t>Assisting the</w:t>
          </w:r>
          <w:r w:rsidR="005155F7" w:rsidRPr="00E57A4A">
            <w:rPr>
              <w:rStyle w:val="wixui-rich-texttext"/>
              <w:color w:val="FF0000"/>
              <w:sz w:val="32"/>
              <w:szCs w:val="32"/>
              <w:bdr w:val="none" w:sz="0" w:space="0" w:color="auto" w:frame="1"/>
            </w:rPr>
            <w:t xml:space="preserve"> </w:t>
          </w:r>
          <w:r>
            <w:rPr>
              <w:rStyle w:val="wixui-rich-texttext"/>
              <w:color w:val="FF0000"/>
              <w:sz w:val="32"/>
              <w:szCs w:val="32"/>
              <w:bdr w:val="none" w:sz="0" w:space="0" w:color="auto" w:frame="1"/>
            </w:rPr>
            <w:t>‘</w:t>
          </w:r>
          <w:r w:rsidR="005155F7" w:rsidRPr="00E57A4A">
            <w:rPr>
              <w:rStyle w:val="wixui-rich-texttext"/>
              <w:color w:val="FF0000"/>
              <w:sz w:val="32"/>
              <w:szCs w:val="32"/>
              <w:bdr w:val="none" w:sz="0" w:space="0" w:color="auto" w:frame="1"/>
            </w:rPr>
            <w:t>process of moral, cultural, mental and physical development of young people</w:t>
          </w:r>
          <w:r w:rsidR="008C031A">
            <w:rPr>
              <w:rStyle w:val="wixui-rich-texttext"/>
              <w:color w:val="FF0000"/>
              <w:sz w:val="32"/>
              <w:szCs w:val="32"/>
              <w:bdr w:val="none" w:sz="0" w:space="0" w:color="auto" w:frame="1"/>
            </w:rPr>
            <w:t xml:space="preserve">, </w:t>
          </w:r>
          <w:r w:rsidR="005155F7" w:rsidRPr="00E57A4A">
            <w:rPr>
              <w:rStyle w:val="wixui-rich-texttext"/>
              <w:color w:val="FF0000"/>
              <w:sz w:val="32"/>
              <w:szCs w:val="32"/>
              <w:bdr w:val="none" w:sz="0" w:space="0" w:color="auto" w:frame="1"/>
            </w:rPr>
            <w:t>to ensure a smooth transition into adult life</w:t>
          </w:r>
          <w:r>
            <w:rPr>
              <w:rStyle w:val="wixui-rich-texttext"/>
              <w:color w:val="FF0000"/>
              <w:sz w:val="32"/>
              <w:szCs w:val="32"/>
              <w:bdr w:val="none" w:sz="0" w:space="0" w:color="auto" w:frame="1"/>
            </w:rPr>
            <w:t xml:space="preserve">’ </w:t>
          </w:r>
        </w:p>
        <w:p w14:paraId="05695008" w14:textId="3F330E3D" w:rsidR="005155F7" w:rsidRPr="00E57A4A" w:rsidRDefault="00E57A4A" w:rsidP="005155F7">
          <w:pPr>
            <w:pStyle w:val="font8"/>
            <w:spacing w:before="0" w:beforeAutospacing="0" w:after="0" w:afterAutospacing="0" w:line="276" w:lineRule="auto"/>
            <w:jc w:val="center"/>
            <w:textAlignment w:val="baseline"/>
            <w:rPr>
              <w:color w:val="FF0000"/>
              <w:sz w:val="32"/>
              <w:szCs w:val="32"/>
            </w:rPr>
          </w:pPr>
          <w:r>
            <w:rPr>
              <w:rStyle w:val="wixui-rich-texttext"/>
              <w:color w:val="FF0000"/>
              <w:sz w:val="32"/>
              <w:szCs w:val="32"/>
              <w:bdr w:val="none" w:sz="0" w:space="0" w:color="auto" w:frame="1"/>
            </w:rPr>
            <w:t>(BGC Wales, no date)</w:t>
          </w:r>
          <w:r w:rsidR="005155F7" w:rsidRPr="00E57A4A">
            <w:rPr>
              <w:rStyle w:val="wixui-rich-texttext"/>
              <w:color w:val="FF0000"/>
              <w:sz w:val="32"/>
              <w:szCs w:val="32"/>
              <w:bdr w:val="none" w:sz="0" w:space="0" w:color="auto" w:frame="1"/>
            </w:rPr>
            <w:t>.</w:t>
          </w:r>
        </w:p>
        <w:p w14:paraId="6FF68F71" w14:textId="08476415" w:rsidR="005155F7" w:rsidRPr="00E57A4A" w:rsidRDefault="00E57A4A" w:rsidP="00497CBC">
          <w:pPr>
            <w:pStyle w:val="Heading1"/>
            <w:rPr>
              <w:rFonts w:ascii="Arial" w:hAnsi="Arial"/>
              <w:color w:val="4F2CD0" w:themeColor="accent5" w:themeShade="BF"/>
              <w:sz w:val="48"/>
              <w:szCs w:val="48"/>
            </w:rPr>
          </w:pPr>
          <w:r w:rsidRPr="00E57A4A">
            <w:rPr>
              <w:rFonts w:ascii="Times New Roman" w:hAnsi="Times New Roman" w:cs="Times New Roman"/>
              <w:noProof/>
              <w:color w:val="4F2CD0" w:themeColor="accent5" w:themeShade="BF"/>
              <w:sz w:val="32"/>
              <w:szCs w:val="32"/>
            </w:rPr>
            <w:drawing>
              <wp:anchor distT="0" distB="0" distL="114300" distR="114300" simplePos="0" relativeHeight="251718656" behindDoc="0" locked="0" layoutInCell="1" allowOverlap="1" wp14:anchorId="3714161F" wp14:editId="51DF1E74">
                <wp:simplePos x="0" y="0"/>
                <wp:positionH relativeFrom="margin">
                  <wp:align>right</wp:align>
                </wp:positionH>
                <wp:positionV relativeFrom="paragraph">
                  <wp:posOffset>1281340</wp:posOffset>
                </wp:positionV>
                <wp:extent cx="6645910" cy="640715"/>
                <wp:effectExtent l="0" t="0" r="2540" b="6985"/>
                <wp:wrapSquare wrapText="bothSides"/>
                <wp:docPr id="1539409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09631" name=""/>
                        <pic:cNvPicPr/>
                      </pic:nvPicPr>
                      <pic:blipFill>
                        <a:blip r:embed="rId22">
                          <a:extLst>
                            <a:ext uri="{28A0092B-C50C-407E-A947-70E740481C1C}">
                              <a14:useLocalDpi xmlns:a14="http://schemas.microsoft.com/office/drawing/2010/main" val="0"/>
                            </a:ext>
                          </a:extLst>
                        </a:blip>
                        <a:stretch>
                          <a:fillRect/>
                        </a:stretch>
                      </pic:blipFill>
                      <pic:spPr>
                        <a:xfrm>
                          <a:off x="0" y="0"/>
                          <a:ext cx="6645910" cy="640715"/>
                        </a:xfrm>
                        <a:prstGeom prst="rect">
                          <a:avLst/>
                        </a:prstGeom>
                      </pic:spPr>
                    </pic:pic>
                  </a:graphicData>
                </a:graphic>
              </wp:anchor>
            </w:drawing>
          </w:r>
          <w:r w:rsidRPr="00E57A4A">
            <w:rPr>
              <w:rStyle w:val="wixui-rich-texttext"/>
              <w:rFonts w:ascii="Oswald" w:hAnsi="Oswald" w:cs="Arial"/>
              <w:color w:val="4F2CD0" w:themeColor="accent5" w:themeShade="BF"/>
              <w:spacing w:val="12"/>
              <w:sz w:val="96"/>
              <w:szCs w:val="96"/>
              <w:bdr w:val="none" w:sz="0" w:space="0" w:color="auto" w:frame="1"/>
            </w:rPr>
            <w:t>Values</w:t>
          </w:r>
        </w:p>
        <w:p w14:paraId="2C0CD298" w14:textId="7B57131B" w:rsidR="00E57A4A" w:rsidRPr="00395427" w:rsidRDefault="00E57A4A" w:rsidP="00E57A4A">
          <w:pPr>
            <w:pStyle w:val="Heading1"/>
            <w:jc w:val="right"/>
            <w:rPr>
              <w:rStyle w:val="wixui-rich-texttext"/>
              <w:rFonts w:ascii="Times New Roman" w:hAnsi="Times New Roman" w:cs="Times New Roman"/>
              <w:color w:val="00B050"/>
              <w:sz w:val="24"/>
              <w:szCs w:val="24"/>
            </w:rPr>
          </w:pPr>
          <w:r w:rsidRPr="00395427">
            <w:rPr>
              <w:rStyle w:val="wixui-rich-texttext"/>
              <w:rFonts w:ascii="Times New Roman" w:hAnsi="Times New Roman" w:cs="Times New Roman"/>
              <w:color w:val="4F2CD0" w:themeColor="accent5" w:themeShade="BF"/>
              <w:spacing w:val="12"/>
              <w:sz w:val="24"/>
              <w:szCs w:val="24"/>
              <w:bdr w:val="none" w:sz="0" w:space="0" w:color="auto" w:frame="1"/>
            </w:rPr>
            <w:t>(BGC Wales, no date)</w:t>
          </w:r>
        </w:p>
        <w:p w14:paraId="1F70EECB" w14:textId="341212EC" w:rsidR="005155F7" w:rsidRPr="00E57A4A" w:rsidRDefault="005155F7" w:rsidP="00E57A4A">
          <w:pPr>
            <w:pStyle w:val="Heading1"/>
            <w:rPr>
              <w:rFonts w:ascii="Oswald" w:hAnsi="Oswald"/>
              <w:color w:val="00B050"/>
              <w:sz w:val="96"/>
              <w:szCs w:val="96"/>
            </w:rPr>
          </w:pPr>
          <w:r w:rsidRPr="00E57A4A">
            <w:rPr>
              <w:rStyle w:val="wixui-rich-texttext"/>
              <w:rFonts w:ascii="Oswald" w:hAnsi="Oswald"/>
              <w:color w:val="00B050"/>
              <w:sz w:val="96"/>
              <w:szCs w:val="96"/>
            </w:rPr>
            <w:t>V</w:t>
          </w:r>
          <w:r w:rsidR="00E57A4A" w:rsidRPr="00E57A4A">
            <w:rPr>
              <w:rStyle w:val="wixui-rich-texttext"/>
              <w:rFonts w:ascii="Oswald" w:hAnsi="Oswald"/>
              <w:color w:val="00B050"/>
              <w:sz w:val="96"/>
              <w:szCs w:val="96"/>
            </w:rPr>
            <w:t>ision</w:t>
          </w:r>
        </w:p>
        <w:p w14:paraId="3F36EA2E" w14:textId="108D7FEA" w:rsidR="005155F7" w:rsidRPr="00E57A4A" w:rsidRDefault="005155F7" w:rsidP="005155F7">
          <w:pPr>
            <w:pStyle w:val="Heading2"/>
            <w:spacing w:before="0" w:after="0" w:line="276" w:lineRule="auto"/>
            <w:jc w:val="left"/>
            <w:textAlignment w:val="baseline"/>
            <w:rPr>
              <w:rFonts w:ascii="Times New Roman" w:hAnsi="Times New Roman" w:cs="Times New Roman"/>
              <w:color w:val="00B050"/>
            </w:rPr>
          </w:pPr>
        </w:p>
        <w:p w14:paraId="62655135" w14:textId="77777777" w:rsidR="008C031A" w:rsidRDefault="00E57A4A" w:rsidP="005155F7">
          <w:pPr>
            <w:pStyle w:val="font8"/>
            <w:spacing w:before="0" w:beforeAutospacing="0" w:after="0" w:afterAutospacing="0" w:line="276" w:lineRule="auto"/>
            <w:jc w:val="center"/>
            <w:textAlignment w:val="baseline"/>
            <w:rPr>
              <w:rStyle w:val="wixui-rich-texttext"/>
              <w:color w:val="00B050"/>
              <w:sz w:val="32"/>
              <w:szCs w:val="32"/>
              <w:bdr w:val="none" w:sz="0" w:space="0" w:color="auto" w:frame="1"/>
            </w:rPr>
          </w:pPr>
          <w:r>
            <w:rPr>
              <w:rStyle w:val="wixui-rich-texttext"/>
              <w:color w:val="00B050"/>
              <w:sz w:val="32"/>
              <w:szCs w:val="32"/>
              <w:bdr w:val="none" w:sz="0" w:space="0" w:color="auto" w:frame="1"/>
            </w:rPr>
            <w:t xml:space="preserve">Supporting </w:t>
          </w:r>
          <w:r w:rsidR="000329F7">
            <w:rPr>
              <w:rStyle w:val="wixui-rich-texttext"/>
              <w:color w:val="00B050"/>
              <w:sz w:val="32"/>
              <w:szCs w:val="32"/>
              <w:bdr w:val="none" w:sz="0" w:space="0" w:color="auto" w:frame="1"/>
            </w:rPr>
            <w:t>‘</w:t>
          </w:r>
          <w:r w:rsidR="000329F7" w:rsidRPr="00E57A4A">
            <w:rPr>
              <w:rStyle w:val="wixui-rich-texttext"/>
              <w:color w:val="00B050"/>
              <w:sz w:val="32"/>
              <w:szCs w:val="32"/>
              <w:bdr w:val="none" w:sz="0" w:space="0" w:color="auto" w:frame="1"/>
            </w:rPr>
            <w:t>young</w:t>
          </w:r>
          <w:r w:rsidR="005155F7" w:rsidRPr="00E57A4A">
            <w:rPr>
              <w:rStyle w:val="wixui-rich-texttext"/>
              <w:color w:val="00B050"/>
              <w:sz w:val="32"/>
              <w:szCs w:val="32"/>
              <w:bdr w:val="none" w:sz="0" w:space="0" w:color="auto" w:frame="1"/>
            </w:rPr>
            <w:t xml:space="preserve"> people and their changing needs in these challenging times</w:t>
          </w:r>
          <w:r>
            <w:rPr>
              <w:rStyle w:val="wixui-rich-texttext"/>
              <w:color w:val="00B050"/>
              <w:sz w:val="32"/>
              <w:szCs w:val="32"/>
              <w:bdr w:val="none" w:sz="0" w:space="0" w:color="auto" w:frame="1"/>
            </w:rPr>
            <w:t>’</w:t>
          </w:r>
          <w:r w:rsidR="005155F7" w:rsidRPr="00E57A4A">
            <w:rPr>
              <w:rStyle w:val="wixui-rich-texttext"/>
              <w:color w:val="00B050"/>
              <w:sz w:val="32"/>
              <w:szCs w:val="32"/>
              <w:bdr w:val="none" w:sz="0" w:space="0" w:color="auto" w:frame="1"/>
            </w:rPr>
            <w:t xml:space="preserve"> </w:t>
          </w:r>
          <w:r>
            <w:rPr>
              <w:rStyle w:val="wixui-rich-texttext"/>
              <w:color w:val="00B050"/>
              <w:sz w:val="32"/>
              <w:szCs w:val="32"/>
              <w:bdr w:val="none" w:sz="0" w:space="0" w:color="auto" w:frame="1"/>
            </w:rPr>
            <w:t xml:space="preserve">by offering </w:t>
          </w:r>
          <w:r w:rsidRPr="00E57A4A">
            <w:rPr>
              <w:rStyle w:val="wixui-rich-texttext"/>
              <w:color w:val="00B050"/>
              <w:sz w:val="32"/>
              <w:szCs w:val="32"/>
              <w:bdr w:val="none" w:sz="0" w:space="0" w:color="auto" w:frame="1"/>
            </w:rPr>
            <w:t>safe</w:t>
          </w:r>
          <w:r w:rsidR="005155F7" w:rsidRPr="00E57A4A">
            <w:rPr>
              <w:rStyle w:val="wixui-rich-texttext"/>
              <w:color w:val="00B050"/>
              <w:sz w:val="32"/>
              <w:szCs w:val="32"/>
              <w:bdr w:val="none" w:sz="0" w:space="0" w:color="auto" w:frame="1"/>
            </w:rPr>
            <w:t xml:space="preserve"> </w:t>
          </w:r>
          <w:r>
            <w:rPr>
              <w:rStyle w:val="wixui-rich-texttext"/>
              <w:color w:val="00B050"/>
              <w:sz w:val="32"/>
              <w:szCs w:val="32"/>
              <w:bdr w:val="none" w:sz="0" w:space="0" w:color="auto" w:frame="1"/>
            </w:rPr>
            <w:t xml:space="preserve">places, </w:t>
          </w:r>
          <w:r w:rsidR="003C4A64">
            <w:rPr>
              <w:rStyle w:val="wixui-rich-texttext"/>
              <w:color w:val="00B050"/>
              <w:sz w:val="32"/>
              <w:szCs w:val="32"/>
              <w:bdr w:val="none" w:sz="0" w:space="0" w:color="auto" w:frame="1"/>
            </w:rPr>
            <w:t>‘</w:t>
          </w:r>
          <w:r w:rsidR="003C4A64" w:rsidRPr="00E57A4A">
            <w:rPr>
              <w:rStyle w:val="wixui-rich-texttext"/>
              <w:color w:val="00B050"/>
              <w:sz w:val="32"/>
              <w:szCs w:val="32"/>
              <w:bdr w:val="none" w:sz="0" w:space="0" w:color="auto" w:frame="1"/>
            </w:rPr>
            <w:t>sports</w:t>
          </w:r>
          <w:r w:rsidR="005155F7" w:rsidRPr="00E57A4A">
            <w:rPr>
              <w:rStyle w:val="wixui-rich-texttext"/>
              <w:color w:val="00B050"/>
              <w:sz w:val="32"/>
              <w:szCs w:val="32"/>
              <w:bdr w:val="none" w:sz="0" w:space="0" w:color="auto" w:frame="1"/>
            </w:rPr>
            <w:t>, training opportunities and projects to enable them to fulfil their potential</w:t>
          </w:r>
          <w:r>
            <w:rPr>
              <w:rStyle w:val="wixui-rich-texttext"/>
              <w:color w:val="00B050"/>
              <w:sz w:val="32"/>
              <w:szCs w:val="32"/>
              <w:bdr w:val="none" w:sz="0" w:space="0" w:color="auto" w:frame="1"/>
            </w:rPr>
            <w:t>’</w:t>
          </w:r>
          <w:r w:rsidR="005155F7" w:rsidRPr="00E57A4A">
            <w:rPr>
              <w:rStyle w:val="wixui-rich-texttext"/>
              <w:color w:val="00B050"/>
              <w:sz w:val="32"/>
              <w:szCs w:val="32"/>
              <w:bdr w:val="none" w:sz="0" w:space="0" w:color="auto" w:frame="1"/>
            </w:rPr>
            <w:t xml:space="preserve"> and </w:t>
          </w:r>
          <w:r>
            <w:rPr>
              <w:rStyle w:val="wixui-rich-texttext"/>
              <w:color w:val="00B050"/>
              <w:sz w:val="32"/>
              <w:szCs w:val="32"/>
              <w:bdr w:val="none" w:sz="0" w:space="0" w:color="auto" w:frame="1"/>
            </w:rPr>
            <w:t xml:space="preserve">to </w:t>
          </w:r>
          <w:r w:rsidR="003C4A64">
            <w:rPr>
              <w:rStyle w:val="wixui-rich-texttext"/>
              <w:color w:val="00B050"/>
              <w:sz w:val="32"/>
              <w:szCs w:val="32"/>
              <w:bdr w:val="none" w:sz="0" w:space="0" w:color="auto" w:frame="1"/>
            </w:rPr>
            <w:t xml:space="preserve">engage </w:t>
          </w:r>
          <w:r w:rsidR="003C4A64" w:rsidRPr="00E57A4A">
            <w:rPr>
              <w:rStyle w:val="wixui-rich-texttext"/>
              <w:color w:val="00B050"/>
              <w:sz w:val="32"/>
              <w:szCs w:val="32"/>
              <w:bdr w:val="none" w:sz="0" w:space="0" w:color="auto" w:frame="1"/>
            </w:rPr>
            <w:t>in</w:t>
          </w:r>
          <w:r w:rsidR="005155F7" w:rsidRPr="00E57A4A">
            <w:rPr>
              <w:rStyle w:val="wixui-rich-texttext"/>
              <w:color w:val="00B050"/>
              <w:sz w:val="32"/>
              <w:szCs w:val="32"/>
              <w:bdr w:val="none" w:sz="0" w:space="0" w:color="auto" w:frame="1"/>
            </w:rPr>
            <w:t xml:space="preserve"> </w:t>
          </w:r>
          <w:r>
            <w:rPr>
              <w:rStyle w:val="wixui-rich-texttext"/>
              <w:color w:val="00B050"/>
              <w:sz w:val="32"/>
              <w:szCs w:val="32"/>
              <w:bdr w:val="none" w:sz="0" w:space="0" w:color="auto" w:frame="1"/>
            </w:rPr>
            <w:t>‘</w:t>
          </w:r>
          <w:r w:rsidR="005155F7" w:rsidRPr="00E57A4A">
            <w:rPr>
              <w:rStyle w:val="wixui-rich-texttext"/>
              <w:color w:val="00B050"/>
              <w:sz w:val="32"/>
              <w:szCs w:val="32"/>
              <w:bdr w:val="none" w:sz="0" w:space="0" w:color="auto" w:frame="1"/>
            </w:rPr>
            <w:t>life changing opportunities</w:t>
          </w:r>
          <w:r>
            <w:rPr>
              <w:rStyle w:val="wixui-rich-texttext"/>
              <w:color w:val="00B050"/>
              <w:sz w:val="32"/>
              <w:szCs w:val="32"/>
              <w:bdr w:val="none" w:sz="0" w:space="0" w:color="auto" w:frame="1"/>
            </w:rPr>
            <w:t>’</w:t>
          </w:r>
        </w:p>
        <w:p w14:paraId="38C2BBAE" w14:textId="76136DB9" w:rsidR="005155F7" w:rsidRPr="00E57A4A" w:rsidRDefault="00E57A4A" w:rsidP="005155F7">
          <w:pPr>
            <w:pStyle w:val="font8"/>
            <w:spacing w:before="0" w:beforeAutospacing="0" w:after="0" w:afterAutospacing="0" w:line="276" w:lineRule="auto"/>
            <w:jc w:val="center"/>
            <w:textAlignment w:val="baseline"/>
            <w:rPr>
              <w:color w:val="00B050"/>
              <w:sz w:val="32"/>
              <w:szCs w:val="32"/>
            </w:rPr>
          </w:pPr>
          <w:r>
            <w:rPr>
              <w:rStyle w:val="wixui-rich-texttext"/>
              <w:color w:val="00B050"/>
              <w:sz w:val="32"/>
              <w:szCs w:val="32"/>
              <w:bdr w:val="none" w:sz="0" w:space="0" w:color="auto" w:frame="1"/>
            </w:rPr>
            <w:t xml:space="preserve"> (BGC Wales, no date)</w:t>
          </w:r>
          <w:r w:rsidR="005155F7" w:rsidRPr="00E57A4A">
            <w:rPr>
              <w:rStyle w:val="wixui-rich-texttext"/>
              <w:color w:val="00B050"/>
              <w:sz w:val="32"/>
              <w:szCs w:val="32"/>
              <w:bdr w:val="none" w:sz="0" w:space="0" w:color="auto" w:frame="1"/>
            </w:rPr>
            <w:t>.</w:t>
          </w:r>
        </w:p>
        <w:p w14:paraId="1C49D4DE" w14:textId="77777777" w:rsidR="005155F7" w:rsidRDefault="005155F7" w:rsidP="004C4174">
          <w:pPr>
            <w:rPr>
              <w:color w:val="000000" w:themeColor="text1"/>
            </w:rPr>
          </w:pPr>
        </w:p>
        <w:p w14:paraId="40B7A49D" w14:textId="23B2E635" w:rsidR="00C87CC6" w:rsidRDefault="00C62AF3" w:rsidP="00C87CC6">
          <w:pPr>
            <w:pStyle w:val="Title"/>
            <w:rPr>
              <w:color w:val="E32D91" w:themeColor="accent1"/>
            </w:rPr>
          </w:pPr>
          <w:r>
            <w:rPr>
              <w:color w:val="E32D91" w:themeColor="accent1"/>
            </w:rPr>
            <w:t xml:space="preserve">What is involved? </w:t>
          </w:r>
        </w:p>
        <w:p w14:paraId="3993B9EF" w14:textId="6DE11EA4" w:rsidR="00C62AF3" w:rsidRPr="00C62AF3" w:rsidRDefault="00C62AF3" w:rsidP="00C44D70">
          <w:pPr>
            <w:spacing w:line="276" w:lineRule="auto"/>
            <w:jc w:val="both"/>
            <w:rPr>
              <w:rStyle w:val="IntenseEmphasis"/>
              <w:rFonts w:ascii="Times New Roman" w:hAnsi="Times New Roman" w:cs="Times New Roman"/>
              <w:sz w:val="24"/>
              <w:szCs w:val="24"/>
            </w:rPr>
          </w:pPr>
          <w:r w:rsidRPr="00C62AF3">
            <w:rPr>
              <w:rStyle w:val="IntenseEmphasis"/>
              <w:rFonts w:ascii="Times New Roman" w:hAnsi="Times New Roman" w:cs="Times New Roman"/>
              <w:sz w:val="24"/>
              <w:szCs w:val="24"/>
            </w:rPr>
            <w:t xml:space="preserve">Working in </w:t>
          </w:r>
          <w:r>
            <w:rPr>
              <w:rStyle w:val="IntenseEmphasis"/>
              <w:rFonts w:ascii="Times New Roman" w:hAnsi="Times New Roman" w:cs="Times New Roman"/>
              <w:sz w:val="24"/>
              <w:szCs w:val="24"/>
            </w:rPr>
            <w:t>D</w:t>
          </w:r>
          <w:r w:rsidRPr="00C62AF3">
            <w:rPr>
              <w:rStyle w:val="IntenseEmphasis"/>
              <w:rFonts w:ascii="Times New Roman" w:hAnsi="Times New Roman" w:cs="Times New Roman"/>
              <w:sz w:val="24"/>
              <w:szCs w:val="24"/>
            </w:rPr>
            <w:t xml:space="preserve">ifferent </w:t>
          </w:r>
          <w:r>
            <w:rPr>
              <w:rStyle w:val="IntenseEmphasis"/>
              <w:rFonts w:ascii="Times New Roman" w:hAnsi="Times New Roman" w:cs="Times New Roman"/>
              <w:sz w:val="24"/>
              <w:szCs w:val="24"/>
            </w:rPr>
            <w:t>S</w:t>
          </w:r>
          <w:r w:rsidRPr="00C62AF3">
            <w:rPr>
              <w:rStyle w:val="IntenseEmphasis"/>
              <w:rFonts w:ascii="Times New Roman" w:hAnsi="Times New Roman" w:cs="Times New Roman"/>
              <w:sz w:val="24"/>
              <w:szCs w:val="24"/>
            </w:rPr>
            <w:t>ettings</w:t>
          </w:r>
        </w:p>
        <w:p w14:paraId="40860614" w14:textId="66AEE21D" w:rsidR="005652CC" w:rsidRDefault="001A2224" w:rsidP="00C44D70">
          <w:pPr>
            <w:spacing w:line="276" w:lineRule="auto"/>
            <w:jc w:val="both"/>
            <w:rPr>
              <w:rFonts w:ascii="Times New Roman" w:hAnsi="Times New Roman" w:cs="Times New Roman"/>
              <w:color w:val="000000" w:themeColor="text1"/>
              <w:sz w:val="24"/>
              <w:szCs w:val="24"/>
            </w:rPr>
          </w:pPr>
          <w:r w:rsidRPr="00C62AF3">
            <w:rPr>
              <w:rFonts w:ascii="Times New Roman" w:hAnsi="Times New Roman" w:cs="Times New Roman"/>
              <w:color w:val="000000" w:themeColor="text1"/>
              <w:sz w:val="24"/>
              <w:szCs w:val="24"/>
            </w:rPr>
            <w:t>BGC Wales</w:t>
          </w:r>
          <w:r w:rsidR="00092E51">
            <w:rPr>
              <w:rFonts w:ascii="Times New Roman" w:hAnsi="Times New Roman" w:cs="Times New Roman"/>
              <w:color w:val="000000" w:themeColor="text1"/>
              <w:sz w:val="24"/>
              <w:szCs w:val="24"/>
            </w:rPr>
            <w:t xml:space="preserve"> </w:t>
          </w:r>
          <w:r w:rsidR="005652CC" w:rsidRPr="00C62AF3">
            <w:rPr>
              <w:rFonts w:ascii="Times New Roman" w:hAnsi="Times New Roman" w:cs="Times New Roman"/>
              <w:color w:val="000000" w:themeColor="text1"/>
              <w:sz w:val="24"/>
              <w:szCs w:val="24"/>
            </w:rPr>
            <w:t xml:space="preserve">work within </w:t>
          </w:r>
          <w:r w:rsidR="00E927E2" w:rsidRPr="00C62AF3">
            <w:rPr>
              <w:rFonts w:ascii="Times New Roman" w:hAnsi="Times New Roman" w:cs="Times New Roman"/>
              <w:color w:val="000000" w:themeColor="text1"/>
              <w:sz w:val="24"/>
              <w:szCs w:val="24"/>
            </w:rPr>
            <w:t>a</w:t>
          </w:r>
          <w:r w:rsidR="00C87CC6" w:rsidRPr="00C62AF3">
            <w:rPr>
              <w:rFonts w:ascii="Times New Roman" w:hAnsi="Times New Roman" w:cs="Times New Roman"/>
              <w:color w:val="000000" w:themeColor="text1"/>
              <w:sz w:val="24"/>
              <w:szCs w:val="24"/>
            </w:rPr>
            <w:t xml:space="preserve"> variety of different </w:t>
          </w:r>
          <w:r w:rsidR="00E927E2" w:rsidRPr="00C62AF3">
            <w:rPr>
              <w:rFonts w:ascii="Times New Roman" w:hAnsi="Times New Roman" w:cs="Times New Roman"/>
              <w:color w:val="000000" w:themeColor="text1"/>
              <w:sz w:val="24"/>
              <w:szCs w:val="24"/>
            </w:rPr>
            <w:t>settings</w:t>
          </w:r>
          <w:r w:rsidR="005652CC" w:rsidRPr="00C62AF3">
            <w:rPr>
              <w:rFonts w:ascii="Times New Roman" w:hAnsi="Times New Roman" w:cs="Times New Roman"/>
              <w:color w:val="000000" w:themeColor="text1"/>
              <w:sz w:val="24"/>
              <w:szCs w:val="24"/>
            </w:rPr>
            <w:t xml:space="preserve">, </w:t>
          </w:r>
          <w:r w:rsidR="004C4A11" w:rsidRPr="00C62AF3">
            <w:rPr>
              <w:rFonts w:ascii="Times New Roman" w:hAnsi="Times New Roman" w:cs="Times New Roman"/>
              <w:color w:val="000000" w:themeColor="text1"/>
              <w:sz w:val="24"/>
              <w:szCs w:val="24"/>
            </w:rPr>
            <w:t>such as</w:t>
          </w:r>
          <w:r w:rsidR="005652CC" w:rsidRPr="00C62AF3">
            <w:rPr>
              <w:rFonts w:ascii="Times New Roman" w:hAnsi="Times New Roman" w:cs="Times New Roman"/>
              <w:color w:val="000000" w:themeColor="text1"/>
              <w:sz w:val="24"/>
              <w:szCs w:val="24"/>
            </w:rPr>
            <w:t xml:space="preserve"> </w:t>
          </w:r>
          <w:r w:rsidR="00E927E2" w:rsidRPr="00C62AF3">
            <w:rPr>
              <w:rFonts w:ascii="Times New Roman" w:hAnsi="Times New Roman" w:cs="Times New Roman"/>
              <w:color w:val="000000" w:themeColor="text1"/>
              <w:sz w:val="24"/>
              <w:szCs w:val="24"/>
            </w:rPr>
            <w:t xml:space="preserve">community projects, outreach </w:t>
          </w:r>
          <w:r w:rsidR="005652CC" w:rsidRPr="00C62AF3">
            <w:rPr>
              <w:rFonts w:ascii="Times New Roman" w:hAnsi="Times New Roman" w:cs="Times New Roman"/>
              <w:color w:val="000000" w:themeColor="text1"/>
              <w:sz w:val="24"/>
              <w:szCs w:val="24"/>
            </w:rPr>
            <w:t xml:space="preserve">and detached </w:t>
          </w:r>
          <w:r w:rsidR="00E927E2" w:rsidRPr="00C62AF3">
            <w:rPr>
              <w:rFonts w:ascii="Times New Roman" w:hAnsi="Times New Roman" w:cs="Times New Roman"/>
              <w:color w:val="000000" w:themeColor="text1"/>
              <w:sz w:val="24"/>
              <w:szCs w:val="24"/>
            </w:rPr>
            <w:t xml:space="preserve">work, </w:t>
          </w:r>
          <w:r w:rsidR="005652CC" w:rsidRPr="00C62AF3">
            <w:rPr>
              <w:rFonts w:ascii="Times New Roman" w:hAnsi="Times New Roman" w:cs="Times New Roman"/>
              <w:color w:val="000000" w:themeColor="text1"/>
              <w:sz w:val="24"/>
              <w:szCs w:val="24"/>
            </w:rPr>
            <w:t>and residential</w:t>
          </w:r>
          <w:r w:rsidR="00E927E2" w:rsidRPr="00C62AF3">
            <w:rPr>
              <w:rFonts w:ascii="Times New Roman" w:hAnsi="Times New Roman" w:cs="Times New Roman"/>
              <w:color w:val="000000" w:themeColor="text1"/>
              <w:sz w:val="24"/>
              <w:szCs w:val="24"/>
            </w:rPr>
            <w:t xml:space="preserve"> work. </w:t>
          </w:r>
          <w:r w:rsidR="005652CC" w:rsidRPr="00C62AF3">
            <w:rPr>
              <w:rFonts w:ascii="Times New Roman" w:hAnsi="Times New Roman" w:cs="Times New Roman"/>
              <w:color w:val="000000" w:themeColor="text1"/>
              <w:sz w:val="24"/>
              <w:szCs w:val="24"/>
            </w:rPr>
            <w:t>There are numerous</w:t>
          </w:r>
          <w:r w:rsidR="00D163AA" w:rsidRPr="00C62AF3">
            <w:rPr>
              <w:rFonts w:ascii="Times New Roman" w:hAnsi="Times New Roman" w:cs="Times New Roman"/>
              <w:color w:val="000000" w:themeColor="text1"/>
              <w:sz w:val="24"/>
              <w:szCs w:val="24"/>
            </w:rPr>
            <w:t xml:space="preserve"> community projects based in different areas</w:t>
          </w:r>
          <w:r w:rsidR="00092E51">
            <w:rPr>
              <w:rFonts w:ascii="Times New Roman" w:hAnsi="Times New Roman" w:cs="Times New Roman"/>
              <w:color w:val="000000" w:themeColor="text1"/>
              <w:sz w:val="24"/>
              <w:szCs w:val="24"/>
            </w:rPr>
            <w:t xml:space="preserve">, so </w:t>
          </w:r>
          <w:r w:rsidR="005652CC" w:rsidRPr="00C62AF3">
            <w:rPr>
              <w:rFonts w:ascii="Times New Roman" w:hAnsi="Times New Roman" w:cs="Times New Roman"/>
              <w:color w:val="000000" w:themeColor="text1"/>
              <w:sz w:val="24"/>
              <w:szCs w:val="24"/>
            </w:rPr>
            <w:t xml:space="preserve">students </w:t>
          </w:r>
          <w:r w:rsidR="00092E51">
            <w:rPr>
              <w:rFonts w:ascii="Times New Roman" w:hAnsi="Times New Roman" w:cs="Times New Roman"/>
              <w:color w:val="000000" w:themeColor="text1"/>
              <w:sz w:val="24"/>
              <w:szCs w:val="24"/>
            </w:rPr>
            <w:t xml:space="preserve">can </w:t>
          </w:r>
          <w:r w:rsidR="005652CC" w:rsidRPr="00C62AF3">
            <w:rPr>
              <w:rFonts w:ascii="Times New Roman" w:hAnsi="Times New Roman" w:cs="Times New Roman"/>
              <w:color w:val="000000" w:themeColor="text1"/>
              <w:sz w:val="24"/>
              <w:szCs w:val="24"/>
            </w:rPr>
            <w:t xml:space="preserve">gain an understanding of the differing influences affecting young people, from one area to another. </w:t>
          </w:r>
        </w:p>
        <w:p w14:paraId="1E689516" w14:textId="080832D3" w:rsidR="00C62AF3" w:rsidRPr="00C62AF3" w:rsidRDefault="00C62AF3" w:rsidP="00C44D70">
          <w:pPr>
            <w:spacing w:line="276" w:lineRule="auto"/>
            <w:jc w:val="both"/>
            <w:rPr>
              <w:rFonts w:ascii="Times New Roman" w:hAnsi="Times New Roman" w:cs="Times New Roman"/>
              <w:b/>
              <w:bCs/>
              <w:i/>
              <w:iCs/>
              <w:sz w:val="24"/>
              <w:szCs w:val="24"/>
            </w:rPr>
          </w:pPr>
          <w:r>
            <w:rPr>
              <w:rStyle w:val="IntenseEmphasis"/>
              <w:rFonts w:ascii="Times New Roman" w:hAnsi="Times New Roman" w:cs="Times New Roman"/>
              <w:sz w:val="24"/>
              <w:szCs w:val="24"/>
            </w:rPr>
            <w:t>Delivering Curriculum Activities and Workshops</w:t>
          </w:r>
        </w:p>
        <w:p w14:paraId="667EDD5B" w14:textId="3C33580B" w:rsidR="00C87CC6" w:rsidRDefault="003C5467" w:rsidP="00C44D70">
          <w:pPr>
            <w:spacing w:line="276" w:lineRule="auto"/>
            <w:jc w:val="both"/>
            <w:rPr>
              <w:rFonts w:ascii="Times New Roman" w:hAnsi="Times New Roman" w:cs="Times New Roman"/>
              <w:color w:val="000000"/>
              <w:sz w:val="24"/>
              <w:szCs w:val="24"/>
              <w:shd w:val="clear" w:color="auto" w:fill="FFFFFF"/>
            </w:rPr>
          </w:pPr>
          <w:r w:rsidRPr="00C62AF3">
            <w:rPr>
              <w:rFonts w:ascii="Times New Roman" w:hAnsi="Times New Roman" w:cs="Times New Roman"/>
              <w:color w:val="000000" w:themeColor="text1"/>
              <w:sz w:val="24"/>
              <w:szCs w:val="24"/>
            </w:rPr>
            <w:t xml:space="preserve">Student youth workers </w:t>
          </w:r>
          <w:r w:rsidR="00092E51">
            <w:rPr>
              <w:rFonts w:ascii="Times New Roman" w:hAnsi="Times New Roman" w:cs="Times New Roman"/>
              <w:color w:val="000000" w:themeColor="text1"/>
              <w:sz w:val="24"/>
              <w:szCs w:val="24"/>
            </w:rPr>
            <w:t xml:space="preserve">can help with the </w:t>
          </w:r>
          <w:r w:rsidR="00092E51" w:rsidRPr="00C62AF3">
            <w:rPr>
              <w:rFonts w:ascii="Times New Roman" w:hAnsi="Times New Roman" w:cs="Times New Roman"/>
              <w:color w:val="000000"/>
              <w:sz w:val="24"/>
              <w:szCs w:val="24"/>
              <w:shd w:val="clear" w:color="auto" w:fill="FFFFFF"/>
            </w:rPr>
            <w:t>development</w:t>
          </w:r>
          <w:r w:rsidRPr="00C62AF3">
            <w:rPr>
              <w:rFonts w:ascii="Times New Roman" w:hAnsi="Times New Roman" w:cs="Times New Roman"/>
              <w:color w:val="000000"/>
              <w:sz w:val="24"/>
              <w:szCs w:val="24"/>
              <w:shd w:val="clear" w:color="auto" w:fill="FFFFFF"/>
            </w:rPr>
            <w:t xml:space="preserve"> and delivery </w:t>
          </w:r>
          <w:r w:rsidR="00092E51">
            <w:rPr>
              <w:rFonts w:ascii="Times New Roman" w:hAnsi="Times New Roman" w:cs="Times New Roman"/>
              <w:color w:val="000000"/>
              <w:sz w:val="24"/>
              <w:szCs w:val="24"/>
              <w:shd w:val="clear" w:color="auto" w:fill="FFFFFF"/>
            </w:rPr>
            <w:t xml:space="preserve">of </w:t>
          </w:r>
          <w:r w:rsidR="00D80CAE" w:rsidRPr="00C62AF3">
            <w:rPr>
              <w:rFonts w:ascii="Times New Roman" w:hAnsi="Times New Roman" w:cs="Times New Roman"/>
              <w:color w:val="000000"/>
              <w:sz w:val="24"/>
              <w:szCs w:val="24"/>
              <w:shd w:val="clear" w:color="auto" w:fill="FFFFFF"/>
            </w:rPr>
            <w:t>informal</w:t>
          </w:r>
          <w:r w:rsidRPr="00C62AF3">
            <w:rPr>
              <w:rFonts w:ascii="Times New Roman" w:hAnsi="Times New Roman" w:cs="Times New Roman"/>
              <w:color w:val="000000"/>
              <w:sz w:val="24"/>
              <w:szCs w:val="24"/>
              <w:shd w:val="clear" w:color="auto" w:fill="FFFFFF"/>
            </w:rPr>
            <w:t xml:space="preserve"> </w:t>
          </w:r>
          <w:r w:rsidR="004C4A11" w:rsidRPr="00C62AF3">
            <w:rPr>
              <w:rFonts w:ascii="Times New Roman" w:hAnsi="Times New Roman" w:cs="Times New Roman"/>
              <w:color w:val="000000"/>
              <w:sz w:val="24"/>
              <w:szCs w:val="24"/>
              <w:shd w:val="clear" w:color="auto" w:fill="FFFFFF"/>
            </w:rPr>
            <w:t>activities</w:t>
          </w:r>
          <w:r w:rsidRPr="00C62AF3">
            <w:rPr>
              <w:rFonts w:ascii="Times New Roman" w:hAnsi="Times New Roman" w:cs="Times New Roman"/>
              <w:color w:val="000000"/>
              <w:sz w:val="24"/>
              <w:szCs w:val="24"/>
              <w:shd w:val="clear" w:color="auto" w:fill="FFFFFF"/>
            </w:rPr>
            <w:t xml:space="preserve"> for young </w:t>
          </w:r>
          <w:r w:rsidR="00BC159E" w:rsidRPr="00C62AF3">
            <w:rPr>
              <w:rFonts w:ascii="Times New Roman" w:hAnsi="Times New Roman" w:cs="Times New Roman"/>
              <w:color w:val="000000"/>
              <w:sz w:val="24"/>
              <w:szCs w:val="24"/>
              <w:shd w:val="clear" w:color="auto" w:fill="FFFFFF"/>
            </w:rPr>
            <w:t>people, across</w:t>
          </w:r>
          <w:r w:rsidRPr="00C62AF3">
            <w:rPr>
              <w:rFonts w:ascii="Times New Roman" w:hAnsi="Times New Roman" w:cs="Times New Roman"/>
              <w:color w:val="000000"/>
              <w:sz w:val="24"/>
              <w:szCs w:val="24"/>
              <w:shd w:val="clear" w:color="auto" w:fill="FFFFFF"/>
            </w:rPr>
            <w:t xml:space="preserve"> the club network (Educators Wales, no date). Th</w:t>
          </w:r>
          <w:r w:rsidR="004C4A11" w:rsidRPr="00C62AF3">
            <w:rPr>
              <w:rFonts w:ascii="Times New Roman" w:hAnsi="Times New Roman" w:cs="Times New Roman"/>
              <w:color w:val="000000"/>
              <w:sz w:val="24"/>
              <w:szCs w:val="24"/>
              <w:shd w:val="clear" w:color="auto" w:fill="FFFFFF"/>
            </w:rPr>
            <w:t xml:space="preserve">is </w:t>
          </w:r>
          <w:r w:rsidRPr="00C62AF3">
            <w:rPr>
              <w:rFonts w:ascii="Times New Roman" w:hAnsi="Times New Roman" w:cs="Times New Roman"/>
              <w:color w:val="000000"/>
              <w:sz w:val="24"/>
              <w:szCs w:val="24"/>
              <w:shd w:val="clear" w:color="auto" w:fill="FFFFFF"/>
            </w:rPr>
            <w:t xml:space="preserve">curriculum </w:t>
          </w:r>
          <w:r w:rsidR="00D80CAE" w:rsidRPr="00C62AF3">
            <w:rPr>
              <w:rFonts w:ascii="Times New Roman" w:hAnsi="Times New Roman" w:cs="Times New Roman"/>
              <w:color w:val="000000"/>
              <w:sz w:val="24"/>
              <w:szCs w:val="24"/>
              <w:shd w:val="clear" w:color="auto" w:fill="FFFFFF"/>
            </w:rPr>
            <w:t>could include</w:t>
          </w:r>
          <w:r w:rsidRPr="00C62AF3">
            <w:rPr>
              <w:rFonts w:ascii="Times New Roman" w:hAnsi="Times New Roman" w:cs="Times New Roman"/>
              <w:color w:val="000000"/>
              <w:sz w:val="24"/>
              <w:szCs w:val="24"/>
              <w:shd w:val="clear" w:color="auto" w:fill="FFFFFF"/>
            </w:rPr>
            <w:t xml:space="preserve"> </w:t>
          </w:r>
          <w:r w:rsidR="00D80CAE" w:rsidRPr="00C62AF3">
            <w:rPr>
              <w:rFonts w:ascii="Times New Roman" w:hAnsi="Times New Roman" w:cs="Times New Roman"/>
              <w:color w:val="000000"/>
              <w:sz w:val="24"/>
              <w:szCs w:val="24"/>
              <w:shd w:val="clear" w:color="auto" w:fill="FFFFFF"/>
            </w:rPr>
            <w:t>‘</w:t>
          </w:r>
          <w:r w:rsidRPr="00C62AF3">
            <w:rPr>
              <w:rFonts w:ascii="Times New Roman" w:hAnsi="Times New Roman" w:cs="Times New Roman"/>
              <w:color w:val="000000"/>
              <w:sz w:val="24"/>
              <w:szCs w:val="24"/>
              <w:shd w:val="clear" w:color="auto" w:fill="FFFFFF"/>
            </w:rPr>
            <w:t xml:space="preserve">inter club </w:t>
          </w:r>
          <w:r w:rsidR="00BC159E" w:rsidRPr="00C62AF3">
            <w:rPr>
              <w:rFonts w:ascii="Times New Roman" w:hAnsi="Times New Roman" w:cs="Times New Roman"/>
              <w:color w:val="000000"/>
              <w:sz w:val="24"/>
              <w:szCs w:val="24"/>
              <w:shd w:val="clear" w:color="auto" w:fill="FFFFFF"/>
            </w:rPr>
            <w:t>sports or</w:t>
          </w:r>
          <w:r w:rsidRPr="00C62AF3">
            <w:rPr>
              <w:rFonts w:ascii="Times New Roman" w:hAnsi="Times New Roman" w:cs="Times New Roman"/>
              <w:color w:val="000000"/>
              <w:sz w:val="24"/>
              <w:szCs w:val="24"/>
              <w:shd w:val="clear" w:color="auto" w:fill="FFFFFF"/>
            </w:rPr>
            <w:t xml:space="preserve"> activity competitions, wellbeing workshops, safer internet sessions, football against racism workshops, coding workshops, </w:t>
          </w:r>
          <w:r w:rsidR="00D80CAE" w:rsidRPr="00C62AF3">
            <w:rPr>
              <w:rFonts w:ascii="Times New Roman" w:hAnsi="Times New Roman" w:cs="Times New Roman"/>
              <w:color w:val="000000"/>
              <w:sz w:val="24"/>
              <w:szCs w:val="24"/>
              <w:shd w:val="clear" w:color="auto" w:fill="FFFFFF"/>
            </w:rPr>
            <w:t xml:space="preserve">and the </w:t>
          </w:r>
          <w:r w:rsidRPr="00C62AF3">
            <w:rPr>
              <w:rFonts w:ascii="Times New Roman" w:hAnsi="Times New Roman" w:cs="Times New Roman"/>
              <w:color w:val="000000"/>
              <w:sz w:val="24"/>
              <w:szCs w:val="24"/>
              <w:shd w:val="clear" w:color="auto" w:fill="FFFFFF"/>
            </w:rPr>
            <w:t>Duke of Edinburgh's Award</w:t>
          </w:r>
          <w:r w:rsidR="00D80CAE" w:rsidRPr="00C62AF3">
            <w:rPr>
              <w:rFonts w:ascii="Times New Roman" w:hAnsi="Times New Roman" w:cs="Times New Roman"/>
              <w:color w:val="000000"/>
              <w:sz w:val="24"/>
              <w:szCs w:val="24"/>
              <w:shd w:val="clear" w:color="auto" w:fill="FFFFFF"/>
            </w:rPr>
            <w:t xml:space="preserve">’ </w:t>
          </w:r>
          <w:r w:rsidR="00BC159E" w:rsidRPr="00C62AF3">
            <w:rPr>
              <w:rFonts w:ascii="Times New Roman" w:hAnsi="Times New Roman" w:cs="Times New Roman"/>
              <w:color w:val="000000"/>
              <w:sz w:val="24"/>
              <w:szCs w:val="24"/>
              <w:shd w:val="clear" w:color="auto" w:fill="FFFFFF"/>
            </w:rPr>
            <w:t xml:space="preserve">scheme </w:t>
          </w:r>
          <w:r w:rsidR="00D80CAE" w:rsidRPr="00C62AF3">
            <w:rPr>
              <w:rFonts w:ascii="Times New Roman" w:hAnsi="Times New Roman" w:cs="Times New Roman"/>
              <w:color w:val="000000"/>
              <w:sz w:val="24"/>
              <w:szCs w:val="24"/>
              <w:shd w:val="clear" w:color="auto" w:fill="FFFFFF"/>
            </w:rPr>
            <w:t>(Educators Wales, no date).</w:t>
          </w:r>
          <w:r w:rsidR="00BC159E" w:rsidRPr="00C62AF3">
            <w:rPr>
              <w:rFonts w:ascii="Times New Roman" w:hAnsi="Times New Roman" w:cs="Times New Roman"/>
              <w:color w:val="000000"/>
              <w:sz w:val="24"/>
              <w:szCs w:val="24"/>
              <w:shd w:val="clear" w:color="auto" w:fill="FFFFFF"/>
            </w:rPr>
            <w:t xml:space="preserve"> </w:t>
          </w:r>
        </w:p>
        <w:p w14:paraId="6575CBD1" w14:textId="5CEFFB57" w:rsidR="00C62AF3" w:rsidRPr="00C62AF3" w:rsidRDefault="00C62AF3" w:rsidP="00C44D70">
          <w:pPr>
            <w:spacing w:line="276" w:lineRule="auto"/>
            <w:jc w:val="both"/>
            <w:rPr>
              <w:rStyle w:val="IntenseEmphasis"/>
              <w:rFonts w:ascii="Times New Roman" w:hAnsi="Times New Roman" w:cs="Times New Roman"/>
              <w:sz w:val="24"/>
              <w:szCs w:val="24"/>
            </w:rPr>
          </w:pPr>
          <w:r w:rsidRPr="00C62AF3">
            <w:rPr>
              <w:rStyle w:val="IntenseEmphasis"/>
              <w:rFonts w:ascii="Times New Roman" w:hAnsi="Times New Roman" w:cs="Times New Roman"/>
              <w:sz w:val="24"/>
              <w:szCs w:val="24"/>
            </w:rPr>
            <w:t>Adaptability</w:t>
          </w:r>
        </w:p>
        <w:p w14:paraId="0CCE2C62" w14:textId="2E6D89B5" w:rsidR="00BC159E" w:rsidRPr="003C5467" w:rsidRDefault="006B688C" w:rsidP="00C44D70">
          <w:pPr>
            <w:spacing w:line="276" w:lineRule="auto"/>
            <w:jc w:val="both"/>
            <w:rPr>
              <w:rFonts w:ascii="Times New Roman" w:hAnsi="Times New Roman" w:cs="Times New Roman"/>
              <w:color w:val="000000"/>
              <w:sz w:val="24"/>
              <w:szCs w:val="24"/>
              <w:shd w:val="clear" w:color="auto" w:fill="FFFFFF"/>
            </w:rPr>
          </w:pPr>
          <w:r w:rsidRPr="00C62AF3">
            <w:rPr>
              <w:rFonts w:ascii="Times New Roman" w:hAnsi="Times New Roman" w:cs="Times New Roman"/>
              <w:color w:val="000000"/>
              <w:sz w:val="24"/>
              <w:szCs w:val="24"/>
              <w:shd w:val="clear" w:color="auto" w:fill="FFFFFF"/>
            </w:rPr>
            <w:t>Engaging in numerous projects across different areas</w:t>
          </w:r>
          <w:r w:rsidR="00092E51">
            <w:rPr>
              <w:rFonts w:ascii="Times New Roman" w:hAnsi="Times New Roman" w:cs="Times New Roman"/>
              <w:color w:val="000000"/>
              <w:sz w:val="24"/>
              <w:szCs w:val="24"/>
              <w:shd w:val="clear" w:color="auto" w:fill="FFFFFF"/>
            </w:rPr>
            <w:t xml:space="preserve">, </w:t>
          </w:r>
          <w:r w:rsidRPr="00C62AF3">
            <w:rPr>
              <w:rFonts w:ascii="Times New Roman" w:hAnsi="Times New Roman" w:cs="Times New Roman"/>
              <w:color w:val="000000"/>
              <w:sz w:val="24"/>
              <w:szCs w:val="24"/>
              <w:shd w:val="clear" w:color="auto" w:fill="FFFFFF"/>
            </w:rPr>
            <w:t xml:space="preserve">can provide students with experience, insight, and skills. It can widen their understanding of different issues, cultural differences, and community needs. Being adaptable is crucial because each environment and group of young people will have unique dynamics and require tailored approaches. Being adaptable enables productivity, meaningful engagements with diverse populations and effective responses to </w:t>
          </w:r>
          <w:r w:rsidR="009167B0" w:rsidRPr="00C62AF3">
            <w:rPr>
              <w:rFonts w:ascii="Times New Roman" w:hAnsi="Times New Roman" w:cs="Times New Roman"/>
              <w:color w:val="000000"/>
              <w:sz w:val="24"/>
              <w:szCs w:val="24"/>
              <w:shd w:val="clear" w:color="auto" w:fill="FFFFFF"/>
            </w:rPr>
            <w:t>the changing needs of young people</w:t>
          </w:r>
          <w:r w:rsidR="00092E51">
            <w:rPr>
              <w:rFonts w:ascii="Times New Roman" w:hAnsi="Times New Roman" w:cs="Times New Roman"/>
              <w:color w:val="000000"/>
              <w:sz w:val="24"/>
              <w:szCs w:val="24"/>
              <w:shd w:val="clear" w:color="auto" w:fill="FFFFFF"/>
            </w:rPr>
            <w:t>.</w:t>
          </w:r>
        </w:p>
        <w:p w14:paraId="036D4148" w14:textId="77777777" w:rsidR="00C87CC6" w:rsidRDefault="00C87CC6" w:rsidP="00E57A4A">
          <w:pPr>
            <w:spacing w:line="276" w:lineRule="auto"/>
            <w:jc w:val="both"/>
            <w:rPr>
              <w:rStyle w:val="IntenseEmphasis"/>
              <w:rFonts w:ascii="Times New Roman" w:hAnsi="Times New Roman" w:cs="Times New Roman"/>
              <w:sz w:val="24"/>
              <w:szCs w:val="24"/>
            </w:rPr>
          </w:pPr>
        </w:p>
        <w:p w14:paraId="25A911F3" w14:textId="77777777" w:rsidR="00092E51" w:rsidRDefault="00092E51" w:rsidP="00E57A4A">
          <w:pPr>
            <w:spacing w:line="276" w:lineRule="auto"/>
            <w:jc w:val="both"/>
            <w:rPr>
              <w:rStyle w:val="IntenseEmphasis"/>
              <w:rFonts w:ascii="Times New Roman" w:hAnsi="Times New Roman" w:cs="Times New Roman"/>
              <w:sz w:val="24"/>
              <w:szCs w:val="24"/>
            </w:rPr>
          </w:pPr>
        </w:p>
        <w:p w14:paraId="5AB4279A" w14:textId="77777777" w:rsidR="00092E51" w:rsidRDefault="00092E51" w:rsidP="00E57A4A">
          <w:pPr>
            <w:spacing w:line="276" w:lineRule="auto"/>
            <w:jc w:val="both"/>
            <w:rPr>
              <w:rStyle w:val="IntenseEmphasis"/>
              <w:rFonts w:ascii="Times New Roman" w:hAnsi="Times New Roman" w:cs="Times New Roman"/>
              <w:sz w:val="24"/>
              <w:szCs w:val="24"/>
            </w:rPr>
          </w:pPr>
        </w:p>
        <w:p w14:paraId="1D110F4A" w14:textId="77777777" w:rsidR="00092E51" w:rsidRDefault="00092E51" w:rsidP="00E57A4A">
          <w:pPr>
            <w:spacing w:line="276" w:lineRule="auto"/>
            <w:jc w:val="both"/>
            <w:rPr>
              <w:rStyle w:val="IntenseEmphasis"/>
              <w:rFonts w:ascii="Times New Roman" w:hAnsi="Times New Roman" w:cs="Times New Roman"/>
              <w:sz w:val="24"/>
              <w:szCs w:val="24"/>
            </w:rPr>
          </w:pPr>
        </w:p>
        <w:p w14:paraId="18E1C530" w14:textId="77777777" w:rsidR="00092E51" w:rsidRDefault="00092E51" w:rsidP="00E57A4A">
          <w:pPr>
            <w:spacing w:line="276" w:lineRule="auto"/>
            <w:jc w:val="both"/>
            <w:rPr>
              <w:rFonts w:ascii="Times New Roman" w:hAnsi="Times New Roman" w:cs="Times New Roman"/>
              <w:color w:val="000000" w:themeColor="text1"/>
              <w:sz w:val="24"/>
              <w:szCs w:val="24"/>
            </w:rPr>
          </w:pPr>
        </w:p>
        <w:p w14:paraId="43A491ED" w14:textId="77777777" w:rsidR="00230D5E" w:rsidRDefault="00230D5E" w:rsidP="00E57A4A">
          <w:pPr>
            <w:spacing w:line="276" w:lineRule="auto"/>
            <w:jc w:val="both"/>
            <w:rPr>
              <w:rFonts w:ascii="Times New Roman" w:hAnsi="Times New Roman" w:cs="Times New Roman"/>
              <w:color w:val="000000" w:themeColor="text1"/>
              <w:sz w:val="24"/>
              <w:szCs w:val="24"/>
            </w:rPr>
          </w:pPr>
        </w:p>
        <w:p w14:paraId="755D3924" w14:textId="77777777" w:rsidR="00230D5E" w:rsidRDefault="00230D5E" w:rsidP="00E57A4A">
          <w:pPr>
            <w:spacing w:line="276" w:lineRule="auto"/>
            <w:jc w:val="both"/>
            <w:rPr>
              <w:rFonts w:ascii="Times New Roman" w:hAnsi="Times New Roman" w:cs="Times New Roman"/>
              <w:color w:val="000000" w:themeColor="text1"/>
              <w:sz w:val="24"/>
              <w:szCs w:val="24"/>
            </w:rPr>
          </w:pPr>
        </w:p>
        <w:p w14:paraId="27DADE38" w14:textId="77777777" w:rsidR="00230D5E" w:rsidRDefault="00230D5E" w:rsidP="00E57A4A">
          <w:pPr>
            <w:spacing w:line="276" w:lineRule="auto"/>
            <w:jc w:val="both"/>
            <w:rPr>
              <w:rFonts w:ascii="Times New Roman" w:hAnsi="Times New Roman" w:cs="Times New Roman"/>
              <w:color w:val="000000" w:themeColor="text1"/>
              <w:sz w:val="24"/>
              <w:szCs w:val="24"/>
            </w:rPr>
          </w:pPr>
        </w:p>
        <w:p w14:paraId="4A8FED09" w14:textId="77777777" w:rsidR="00C87CC6" w:rsidRDefault="00C87CC6" w:rsidP="00E57A4A">
          <w:pPr>
            <w:spacing w:line="276" w:lineRule="auto"/>
            <w:jc w:val="both"/>
            <w:rPr>
              <w:rFonts w:ascii="Times New Roman" w:hAnsi="Times New Roman" w:cs="Times New Roman"/>
              <w:color w:val="000000" w:themeColor="text1"/>
              <w:sz w:val="24"/>
              <w:szCs w:val="24"/>
            </w:rPr>
          </w:pPr>
        </w:p>
        <w:p w14:paraId="2D9FBEFF" w14:textId="77777777" w:rsidR="00C87CC6" w:rsidRDefault="00C87CC6" w:rsidP="00E57A4A">
          <w:pPr>
            <w:spacing w:line="276" w:lineRule="auto"/>
            <w:jc w:val="both"/>
            <w:rPr>
              <w:rFonts w:ascii="Times New Roman" w:hAnsi="Times New Roman" w:cs="Times New Roman"/>
              <w:color w:val="000000" w:themeColor="text1"/>
              <w:sz w:val="24"/>
              <w:szCs w:val="24"/>
            </w:rPr>
          </w:pPr>
        </w:p>
        <w:p w14:paraId="13092BA7" w14:textId="77777777" w:rsidR="00C87CC6" w:rsidRDefault="00C87CC6" w:rsidP="00E57A4A">
          <w:pPr>
            <w:spacing w:line="276" w:lineRule="auto"/>
            <w:jc w:val="both"/>
            <w:rPr>
              <w:rFonts w:ascii="Times New Roman" w:hAnsi="Times New Roman" w:cs="Times New Roman"/>
              <w:color w:val="000000" w:themeColor="text1"/>
              <w:sz w:val="24"/>
              <w:szCs w:val="24"/>
            </w:rPr>
          </w:pPr>
        </w:p>
        <w:p w14:paraId="02F9441B" w14:textId="77777777" w:rsidR="00092E51" w:rsidRDefault="00092E51" w:rsidP="00E57A4A">
          <w:pPr>
            <w:spacing w:line="276" w:lineRule="auto"/>
            <w:jc w:val="both"/>
            <w:rPr>
              <w:rFonts w:ascii="Times New Roman" w:hAnsi="Times New Roman" w:cs="Times New Roman"/>
              <w:color w:val="000000" w:themeColor="text1"/>
              <w:sz w:val="24"/>
              <w:szCs w:val="24"/>
            </w:rPr>
          </w:pPr>
        </w:p>
        <w:p w14:paraId="6C21744D" w14:textId="77777777" w:rsidR="00092E51" w:rsidRDefault="00092E51" w:rsidP="00E57A4A">
          <w:pPr>
            <w:spacing w:line="276" w:lineRule="auto"/>
            <w:jc w:val="both"/>
            <w:rPr>
              <w:rFonts w:ascii="Times New Roman" w:hAnsi="Times New Roman" w:cs="Times New Roman"/>
              <w:color w:val="000000" w:themeColor="text1"/>
              <w:sz w:val="24"/>
              <w:szCs w:val="24"/>
            </w:rPr>
          </w:pPr>
        </w:p>
        <w:p w14:paraId="38AA50D4" w14:textId="77777777" w:rsidR="00092E51" w:rsidRDefault="00092E51" w:rsidP="00E57A4A">
          <w:pPr>
            <w:spacing w:line="276" w:lineRule="auto"/>
            <w:jc w:val="both"/>
            <w:rPr>
              <w:rFonts w:ascii="Times New Roman" w:hAnsi="Times New Roman" w:cs="Times New Roman"/>
              <w:color w:val="000000" w:themeColor="text1"/>
              <w:sz w:val="24"/>
              <w:szCs w:val="24"/>
            </w:rPr>
          </w:pPr>
        </w:p>
        <w:p w14:paraId="5F265D29" w14:textId="77777777" w:rsidR="00C87CC6" w:rsidRDefault="00C87CC6" w:rsidP="00E57A4A">
          <w:pPr>
            <w:spacing w:line="276" w:lineRule="auto"/>
            <w:jc w:val="both"/>
            <w:rPr>
              <w:rFonts w:ascii="Times New Roman" w:hAnsi="Times New Roman" w:cs="Times New Roman"/>
              <w:color w:val="000000" w:themeColor="text1"/>
              <w:sz w:val="24"/>
              <w:szCs w:val="24"/>
            </w:rPr>
          </w:pPr>
        </w:p>
        <w:p w14:paraId="033C32E8" w14:textId="48545D0E" w:rsidR="00AE734A" w:rsidRDefault="001932AD" w:rsidP="00AE734A">
          <w:pPr>
            <w:pStyle w:val="Title"/>
            <w:rPr>
              <w:color w:val="E32D91" w:themeColor="accent1"/>
            </w:rPr>
          </w:pPr>
          <w:r>
            <w:rPr>
              <w:color w:val="E32D91" w:themeColor="accent1"/>
            </w:rPr>
            <w:lastRenderedPageBreak/>
            <w:t>Opportunities</w:t>
          </w:r>
          <w:r w:rsidR="00C87CC6">
            <w:rPr>
              <w:color w:val="E32D91" w:themeColor="accent1"/>
            </w:rPr>
            <w:t xml:space="preserve"> </w:t>
          </w:r>
        </w:p>
        <w:p w14:paraId="61A81515" w14:textId="7B0E0F44" w:rsidR="003B5FD7" w:rsidRDefault="003B5FD7" w:rsidP="003B5FD7">
          <w:pPr>
            <w:spacing w:line="276" w:lineRule="auto"/>
            <w:jc w:val="both"/>
            <w:rPr>
              <w:rStyle w:val="IntenseEmphasis"/>
              <w:rFonts w:ascii="Times New Roman" w:hAnsi="Times New Roman" w:cs="Times New Roman"/>
              <w:sz w:val="24"/>
              <w:szCs w:val="24"/>
            </w:rPr>
          </w:pPr>
          <w:r>
            <w:rPr>
              <w:rStyle w:val="IntenseEmphasis"/>
              <w:rFonts w:ascii="Times New Roman" w:hAnsi="Times New Roman" w:cs="Times New Roman"/>
              <w:sz w:val="24"/>
              <w:szCs w:val="24"/>
            </w:rPr>
            <w:t>Sports</w:t>
          </w:r>
        </w:p>
        <w:p w14:paraId="1DCB9464" w14:textId="62AB708A" w:rsidR="003C3A67" w:rsidRDefault="003B5FD7" w:rsidP="00427298">
          <w:pPr>
            <w:spacing w:line="276" w:lineRule="auto"/>
            <w:jc w:val="both"/>
            <w:rPr>
              <w:rStyle w:val="IntenseEmphasis"/>
              <w:rFonts w:ascii="Times New Roman" w:hAnsi="Times New Roman" w:cs="Times New Roman"/>
              <w:b w:val="0"/>
              <w:bCs w:val="0"/>
              <w:i w:val="0"/>
              <w:iCs w:val="0"/>
              <w:sz w:val="24"/>
              <w:szCs w:val="24"/>
            </w:rPr>
          </w:pPr>
          <w:r w:rsidRPr="003B5FD7">
            <w:rPr>
              <w:rStyle w:val="IntenseEmphasis"/>
              <w:rFonts w:ascii="Times New Roman" w:hAnsi="Times New Roman" w:cs="Times New Roman"/>
              <w:b w:val="0"/>
              <w:bCs w:val="0"/>
              <w:i w:val="0"/>
              <w:iCs w:val="0"/>
              <w:sz w:val="24"/>
              <w:szCs w:val="24"/>
            </w:rPr>
            <w:t xml:space="preserve">Sports plays a huge role within the BGC Community and is viewed as a ‘transformative’ aid which supports the holistic development of young people. </w:t>
          </w:r>
          <w:r>
            <w:rPr>
              <w:rStyle w:val="IntenseEmphasis"/>
              <w:rFonts w:ascii="Times New Roman" w:hAnsi="Times New Roman" w:cs="Times New Roman"/>
              <w:b w:val="0"/>
              <w:bCs w:val="0"/>
              <w:i w:val="0"/>
              <w:iCs w:val="0"/>
              <w:sz w:val="24"/>
              <w:szCs w:val="24"/>
            </w:rPr>
            <w:t xml:space="preserve">BGC Wales, (2023) ‘actively champion’ </w:t>
          </w:r>
          <w:r w:rsidR="008C031A">
            <w:rPr>
              <w:rStyle w:val="IntenseEmphasis"/>
              <w:rFonts w:ascii="Times New Roman" w:hAnsi="Times New Roman" w:cs="Times New Roman"/>
              <w:b w:val="0"/>
              <w:bCs w:val="0"/>
              <w:i w:val="0"/>
              <w:iCs w:val="0"/>
              <w:sz w:val="24"/>
              <w:szCs w:val="24"/>
            </w:rPr>
            <w:t xml:space="preserve">sports </w:t>
          </w:r>
          <w:r w:rsidR="003C3A67">
            <w:rPr>
              <w:rStyle w:val="IntenseEmphasis"/>
              <w:rFonts w:ascii="Times New Roman" w:hAnsi="Times New Roman" w:cs="Times New Roman"/>
              <w:b w:val="0"/>
              <w:bCs w:val="0"/>
              <w:i w:val="0"/>
              <w:iCs w:val="0"/>
              <w:sz w:val="24"/>
              <w:szCs w:val="24"/>
            </w:rPr>
            <w:t>achievements</w:t>
          </w:r>
          <w:r>
            <w:rPr>
              <w:rStyle w:val="IntenseEmphasis"/>
              <w:rFonts w:ascii="Times New Roman" w:hAnsi="Times New Roman" w:cs="Times New Roman"/>
              <w:b w:val="0"/>
              <w:bCs w:val="0"/>
              <w:i w:val="0"/>
              <w:iCs w:val="0"/>
              <w:sz w:val="24"/>
              <w:szCs w:val="24"/>
            </w:rPr>
            <w:t xml:space="preserve"> and </w:t>
          </w:r>
          <w:r w:rsidR="003C3A67">
            <w:rPr>
              <w:rStyle w:val="IntenseEmphasis"/>
              <w:rFonts w:ascii="Times New Roman" w:hAnsi="Times New Roman" w:cs="Times New Roman"/>
              <w:b w:val="0"/>
              <w:bCs w:val="0"/>
              <w:i w:val="0"/>
              <w:iCs w:val="0"/>
              <w:sz w:val="24"/>
              <w:szCs w:val="24"/>
            </w:rPr>
            <w:t>help</w:t>
          </w:r>
          <w:r w:rsidR="008C031A">
            <w:rPr>
              <w:rStyle w:val="IntenseEmphasis"/>
              <w:rFonts w:ascii="Times New Roman" w:hAnsi="Times New Roman" w:cs="Times New Roman"/>
              <w:b w:val="0"/>
              <w:bCs w:val="0"/>
              <w:i w:val="0"/>
              <w:iCs w:val="0"/>
              <w:sz w:val="24"/>
              <w:szCs w:val="24"/>
            </w:rPr>
            <w:t>s</w:t>
          </w:r>
          <w:r w:rsidR="003C3A67">
            <w:rPr>
              <w:rStyle w:val="IntenseEmphasis"/>
              <w:rFonts w:ascii="Times New Roman" w:hAnsi="Times New Roman" w:cs="Times New Roman"/>
              <w:b w:val="0"/>
              <w:bCs w:val="0"/>
              <w:i w:val="0"/>
              <w:iCs w:val="0"/>
              <w:sz w:val="24"/>
              <w:szCs w:val="24"/>
            </w:rPr>
            <w:t xml:space="preserve"> clubs ‘recruit volunteers’ and ‘secure funding’ to further promote and foster sports in all communities. </w:t>
          </w:r>
        </w:p>
        <w:p w14:paraId="27E04447" w14:textId="66E2E2B5" w:rsidR="003B5FD7" w:rsidRDefault="003C3A67" w:rsidP="00427298">
          <w:pPr>
            <w:spacing w:line="276" w:lineRule="auto"/>
            <w:jc w:val="both"/>
            <w:rPr>
              <w:rStyle w:val="IntenseEmphasis"/>
              <w:rFonts w:ascii="Times New Roman" w:hAnsi="Times New Roman" w:cs="Times New Roman"/>
              <w:sz w:val="24"/>
              <w:szCs w:val="24"/>
            </w:rPr>
          </w:pPr>
          <w:r w:rsidRPr="003C3A67">
            <w:rPr>
              <w:rStyle w:val="IntenseEmphasis"/>
              <w:rFonts w:ascii="Times New Roman" w:hAnsi="Times New Roman" w:cs="Times New Roman"/>
              <w:b w:val="0"/>
              <w:bCs w:val="0"/>
              <w:i w:val="0"/>
              <w:iCs w:val="0"/>
              <w:noProof/>
              <w:sz w:val="24"/>
              <w:szCs w:val="24"/>
            </w:rPr>
            <w:drawing>
              <wp:inline distT="0" distB="0" distL="0" distR="0" wp14:anchorId="60E779E6" wp14:editId="3D96C730">
                <wp:extent cx="6644465" cy="1355271"/>
                <wp:effectExtent l="0" t="0" r="4445" b="0"/>
                <wp:docPr id="573090981" name="Picture 1" descr="A group of people in a rugby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90981" name="Picture 1" descr="A group of people in a rugby match"/>
                        <pic:cNvPicPr/>
                      </pic:nvPicPr>
                      <pic:blipFill>
                        <a:blip r:embed="rId23"/>
                        <a:stretch>
                          <a:fillRect/>
                        </a:stretch>
                      </pic:blipFill>
                      <pic:spPr>
                        <a:xfrm>
                          <a:off x="0" y="0"/>
                          <a:ext cx="6680029" cy="1362525"/>
                        </a:xfrm>
                        <a:prstGeom prst="rect">
                          <a:avLst/>
                        </a:prstGeom>
                        <a:ln>
                          <a:noFill/>
                        </a:ln>
                        <a:effectLst>
                          <a:softEdge rad="112500"/>
                        </a:effectLst>
                      </pic:spPr>
                    </pic:pic>
                  </a:graphicData>
                </a:graphic>
              </wp:inline>
            </w:drawing>
          </w:r>
          <w:r>
            <w:rPr>
              <w:rStyle w:val="IntenseEmphasis"/>
              <w:rFonts w:ascii="Times New Roman" w:hAnsi="Times New Roman" w:cs="Times New Roman"/>
              <w:b w:val="0"/>
              <w:bCs w:val="0"/>
              <w:i w:val="0"/>
              <w:iCs w:val="0"/>
              <w:sz w:val="24"/>
              <w:szCs w:val="24"/>
            </w:rPr>
            <w:t xml:space="preserve"> </w:t>
          </w:r>
        </w:p>
        <w:p w14:paraId="0321934D" w14:textId="49178F46" w:rsidR="00936A00" w:rsidRDefault="00EB4245" w:rsidP="00427298">
          <w:pPr>
            <w:spacing w:line="276" w:lineRule="auto"/>
            <w:jc w:val="both"/>
            <w:rPr>
              <w:rStyle w:val="IntenseEmphasis"/>
              <w:rFonts w:ascii="Times New Roman" w:hAnsi="Times New Roman" w:cs="Times New Roman"/>
              <w:sz w:val="24"/>
              <w:szCs w:val="24"/>
            </w:rPr>
          </w:pPr>
          <w:r>
            <w:rPr>
              <w:rStyle w:val="IntenseEmphasis"/>
              <w:rFonts w:ascii="Times New Roman" w:hAnsi="Times New Roman" w:cs="Times New Roman"/>
              <w:sz w:val="24"/>
              <w:szCs w:val="24"/>
            </w:rPr>
            <w:t>International Opportunities</w:t>
          </w:r>
        </w:p>
        <w:p w14:paraId="437B572C" w14:textId="78AFC912" w:rsidR="00936A00" w:rsidRDefault="00EB4245" w:rsidP="00427298">
          <w:pPr>
            <w:pStyle w:val="NoSpacing"/>
            <w:spacing w:line="276" w:lineRule="auto"/>
            <w:jc w:val="both"/>
            <w:rPr>
              <w:rFonts w:ascii="Times New Roman" w:hAnsi="Times New Roman" w:cs="Times New Roman"/>
              <w:sz w:val="24"/>
              <w:szCs w:val="24"/>
              <w:shd w:val="clear" w:color="auto" w:fill="FFFFFF"/>
            </w:rPr>
          </w:pPr>
          <w:r>
            <w:rPr>
              <w:rStyle w:val="IntenseEmphasis"/>
              <w:rFonts w:ascii="Times New Roman" w:hAnsi="Times New Roman" w:cs="Times New Roman"/>
              <w:b w:val="0"/>
              <w:bCs w:val="0"/>
              <w:i w:val="0"/>
              <w:iCs w:val="0"/>
              <w:sz w:val="24"/>
              <w:szCs w:val="24"/>
            </w:rPr>
            <w:t xml:space="preserve">BGC Wales </w:t>
          </w:r>
          <w:r w:rsidR="00936A00">
            <w:rPr>
              <w:rStyle w:val="IntenseEmphasis"/>
              <w:rFonts w:ascii="Times New Roman" w:hAnsi="Times New Roman" w:cs="Times New Roman"/>
              <w:b w:val="0"/>
              <w:bCs w:val="0"/>
              <w:i w:val="0"/>
              <w:iCs w:val="0"/>
              <w:sz w:val="24"/>
              <w:szCs w:val="24"/>
            </w:rPr>
            <w:t>(</w:t>
          </w:r>
          <w:r>
            <w:rPr>
              <w:rStyle w:val="IntenseEmphasis"/>
              <w:rFonts w:ascii="Times New Roman" w:hAnsi="Times New Roman" w:cs="Times New Roman"/>
              <w:b w:val="0"/>
              <w:bCs w:val="0"/>
              <w:i w:val="0"/>
              <w:iCs w:val="0"/>
              <w:sz w:val="24"/>
              <w:szCs w:val="24"/>
            </w:rPr>
            <w:t>2023</w:t>
          </w:r>
          <w:r w:rsidR="00427298">
            <w:rPr>
              <w:rStyle w:val="IntenseEmphasis"/>
              <w:rFonts w:ascii="Times New Roman" w:hAnsi="Times New Roman" w:cs="Times New Roman"/>
              <w:b w:val="0"/>
              <w:bCs w:val="0"/>
              <w:i w:val="0"/>
              <w:iCs w:val="0"/>
              <w:sz w:val="24"/>
              <w:szCs w:val="24"/>
            </w:rPr>
            <w:t>, p. 12</w:t>
          </w:r>
          <w:r w:rsidR="00936A00">
            <w:rPr>
              <w:rStyle w:val="IntenseEmphasis"/>
              <w:rFonts w:ascii="Times New Roman" w:hAnsi="Times New Roman" w:cs="Times New Roman"/>
              <w:b w:val="0"/>
              <w:bCs w:val="0"/>
              <w:i w:val="0"/>
              <w:iCs w:val="0"/>
              <w:sz w:val="24"/>
              <w:szCs w:val="24"/>
            </w:rPr>
            <w:t>)</w:t>
          </w:r>
          <w:r w:rsidR="005155F7">
            <w:rPr>
              <w:rStyle w:val="IntenseEmphasis"/>
              <w:rFonts w:ascii="Times New Roman" w:hAnsi="Times New Roman" w:cs="Times New Roman"/>
              <w:b w:val="0"/>
              <w:bCs w:val="0"/>
              <w:i w:val="0"/>
              <w:iCs w:val="0"/>
              <w:sz w:val="24"/>
              <w:szCs w:val="24"/>
            </w:rPr>
            <w:t xml:space="preserve">, in partnership with </w:t>
          </w:r>
          <w:proofErr w:type="spellStart"/>
          <w:r w:rsidR="005155F7">
            <w:rPr>
              <w:rStyle w:val="IntenseEmphasis"/>
              <w:rFonts w:ascii="Times New Roman" w:hAnsi="Times New Roman" w:cs="Times New Roman"/>
              <w:b w:val="0"/>
              <w:bCs w:val="0"/>
              <w:i w:val="0"/>
              <w:iCs w:val="0"/>
              <w:sz w:val="24"/>
              <w:szCs w:val="24"/>
            </w:rPr>
            <w:t>Taith</w:t>
          </w:r>
          <w:proofErr w:type="spellEnd"/>
          <w:r w:rsidR="005155F7">
            <w:rPr>
              <w:rStyle w:val="IntenseEmphasis"/>
              <w:rFonts w:ascii="Times New Roman" w:hAnsi="Times New Roman" w:cs="Times New Roman"/>
              <w:b w:val="0"/>
              <w:bCs w:val="0"/>
              <w:i w:val="0"/>
              <w:iCs w:val="0"/>
              <w:sz w:val="24"/>
              <w:szCs w:val="24"/>
            </w:rPr>
            <w:t xml:space="preserve">, </w:t>
          </w:r>
          <w:r>
            <w:rPr>
              <w:rStyle w:val="IntenseEmphasis"/>
              <w:rFonts w:ascii="Times New Roman" w:hAnsi="Times New Roman" w:cs="Times New Roman"/>
              <w:b w:val="0"/>
              <w:bCs w:val="0"/>
              <w:i w:val="0"/>
              <w:iCs w:val="0"/>
              <w:sz w:val="24"/>
              <w:szCs w:val="24"/>
            </w:rPr>
            <w:t>offers international exchange programmes for both young people and practitioners. Th</w:t>
          </w:r>
          <w:r w:rsidR="00936A00">
            <w:rPr>
              <w:rStyle w:val="IntenseEmphasis"/>
              <w:rFonts w:ascii="Times New Roman" w:hAnsi="Times New Roman" w:cs="Times New Roman"/>
              <w:b w:val="0"/>
              <w:bCs w:val="0"/>
              <w:i w:val="0"/>
              <w:iCs w:val="0"/>
              <w:sz w:val="24"/>
              <w:szCs w:val="24"/>
            </w:rPr>
            <w:t xml:space="preserve">ese are valuable opportunities, </w:t>
          </w:r>
          <w:r w:rsidR="00427298">
            <w:rPr>
              <w:rStyle w:val="IntenseEmphasis"/>
              <w:rFonts w:ascii="Times New Roman" w:hAnsi="Times New Roman" w:cs="Times New Roman"/>
              <w:b w:val="0"/>
              <w:bCs w:val="0"/>
              <w:i w:val="0"/>
              <w:iCs w:val="0"/>
              <w:sz w:val="24"/>
              <w:szCs w:val="24"/>
            </w:rPr>
            <w:t>which create</w:t>
          </w:r>
          <w:r w:rsidR="00936A00">
            <w:rPr>
              <w:rStyle w:val="IntenseEmphasis"/>
              <w:rFonts w:ascii="Times New Roman" w:hAnsi="Times New Roman" w:cs="Times New Roman"/>
              <w:b w:val="0"/>
              <w:bCs w:val="0"/>
              <w:i w:val="0"/>
              <w:iCs w:val="0"/>
              <w:sz w:val="24"/>
              <w:szCs w:val="24"/>
            </w:rPr>
            <w:t xml:space="preserve"> ‘</w:t>
          </w:r>
          <w:r>
            <w:rPr>
              <w:rStyle w:val="IntenseEmphasis"/>
              <w:rFonts w:ascii="Times New Roman" w:hAnsi="Times New Roman" w:cs="Times New Roman"/>
              <w:b w:val="0"/>
              <w:bCs w:val="0"/>
              <w:i w:val="0"/>
              <w:iCs w:val="0"/>
              <w:sz w:val="24"/>
              <w:szCs w:val="24"/>
            </w:rPr>
            <w:t xml:space="preserve">cultural awareness, global perspective, language skills, interpersonal skills, </w:t>
          </w:r>
          <w:r w:rsidR="003B5FD7">
            <w:rPr>
              <w:rStyle w:val="IntenseEmphasis"/>
              <w:rFonts w:ascii="Times New Roman" w:hAnsi="Times New Roman" w:cs="Times New Roman"/>
              <w:b w:val="0"/>
              <w:bCs w:val="0"/>
              <w:i w:val="0"/>
              <w:iCs w:val="0"/>
              <w:sz w:val="24"/>
              <w:szCs w:val="24"/>
            </w:rPr>
            <w:t xml:space="preserve">and </w:t>
          </w:r>
          <w:r>
            <w:rPr>
              <w:rStyle w:val="IntenseEmphasis"/>
              <w:rFonts w:ascii="Times New Roman" w:hAnsi="Times New Roman" w:cs="Times New Roman"/>
              <w:b w:val="0"/>
              <w:bCs w:val="0"/>
              <w:i w:val="0"/>
              <w:iCs w:val="0"/>
              <w:sz w:val="24"/>
              <w:szCs w:val="24"/>
            </w:rPr>
            <w:t>networking opportunities</w:t>
          </w:r>
          <w:r w:rsidR="005155F7">
            <w:rPr>
              <w:rStyle w:val="IntenseEmphasis"/>
              <w:rFonts w:ascii="Times New Roman" w:hAnsi="Times New Roman" w:cs="Times New Roman"/>
              <w:b w:val="0"/>
              <w:bCs w:val="0"/>
              <w:i w:val="0"/>
              <w:iCs w:val="0"/>
              <w:sz w:val="24"/>
              <w:szCs w:val="24"/>
            </w:rPr>
            <w:t>’ (BGC Wales, 2023, p. 12).</w:t>
          </w:r>
          <w:r w:rsidR="00427298">
            <w:rPr>
              <w:rStyle w:val="IntenseEmphasis"/>
              <w:rFonts w:ascii="Times New Roman" w:hAnsi="Times New Roman" w:cs="Times New Roman"/>
              <w:b w:val="0"/>
              <w:bCs w:val="0"/>
              <w:i w:val="0"/>
              <w:iCs w:val="0"/>
              <w:sz w:val="24"/>
              <w:szCs w:val="24"/>
            </w:rPr>
            <w:t xml:space="preserve"> </w:t>
          </w:r>
        </w:p>
        <w:p w14:paraId="7A84B054" w14:textId="77777777" w:rsidR="00936A00" w:rsidRPr="00936A00" w:rsidRDefault="00936A00" w:rsidP="00936A00">
          <w:pPr>
            <w:pStyle w:val="NoSpacing"/>
            <w:rPr>
              <w:rStyle w:val="IntenseEmphasis"/>
              <w:rFonts w:ascii="Times New Roman" w:hAnsi="Times New Roman" w:cs="Times New Roman"/>
              <w:b w:val="0"/>
              <w:bCs w:val="0"/>
              <w:i w:val="0"/>
              <w:iCs w:val="0"/>
              <w:sz w:val="24"/>
              <w:szCs w:val="24"/>
              <w:shd w:val="clear" w:color="auto" w:fill="FFFFFF"/>
            </w:rPr>
          </w:pPr>
        </w:p>
        <w:p w14:paraId="1CF3D2B5" w14:textId="40E64C11" w:rsidR="00DC18E5" w:rsidRPr="00DC18E5" w:rsidRDefault="00936A00" w:rsidP="00936A00">
          <w:pPr>
            <w:rPr>
              <w:rFonts w:ascii="Times New Roman" w:hAnsi="Times New Roman" w:cs="Times New Roman"/>
              <w:sz w:val="24"/>
              <w:szCs w:val="24"/>
            </w:rPr>
          </w:pPr>
          <w:r w:rsidRPr="00936A00">
            <w:rPr>
              <w:rStyle w:val="IntenseEmphasis"/>
              <w:rFonts w:ascii="Times New Roman" w:hAnsi="Times New Roman" w:cs="Times New Roman"/>
              <w:b w:val="0"/>
              <w:bCs w:val="0"/>
              <w:i w:val="0"/>
              <w:iCs w:val="0"/>
              <w:noProof/>
              <w:sz w:val="24"/>
              <w:szCs w:val="24"/>
            </w:rPr>
            <w:drawing>
              <wp:inline distT="0" distB="0" distL="0" distR="0" wp14:anchorId="3851C29B" wp14:editId="1E715605">
                <wp:extent cx="6645275" cy="1300843"/>
                <wp:effectExtent l="0" t="0" r="3175" b="0"/>
                <wp:docPr id="872604097" name="Picture 1" descr="A group of people sitting on a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604097" name="Picture 1" descr="A group of people sitting on a wall"/>
                        <pic:cNvPicPr/>
                      </pic:nvPicPr>
                      <pic:blipFill>
                        <a:blip r:embed="rId24"/>
                        <a:stretch>
                          <a:fillRect/>
                        </a:stretch>
                      </pic:blipFill>
                      <pic:spPr>
                        <a:xfrm>
                          <a:off x="0" y="0"/>
                          <a:ext cx="6698653" cy="1311292"/>
                        </a:xfrm>
                        <a:prstGeom prst="rect">
                          <a:avLst/>
                        </a:prstGeom>
                        <a:ln>
                          <a:noFill/>
                        </a:ln>
                        <a:effectLst>
                          <a:softEdge rad="112500"/>
                        </a:effectLst>
                      </pic:spPr>
                    </pic:pic>
                  </a:graphicData>
                </a:graphic>
              </wp:inline>
            </w:drawing>
          </w:r>
        </w:p>
        <w:p w14:paraId="0B77FFE8" w14:textId="5DFF0F1E" w:rsidR="00936A00" w:rsidRPr="005155F7" w:rsidRDefault="00936A00" w:rsidP="00936A00">
          <w:pPr>
            <w:rPr>
              <w:rStyle w:val="IntenseEmphasis"/>
              <w:rFonts w:ascii="Times New Roman" w:hAnsi="Times New Roman" w:cs="Times New Roman"/>
              <w:sz w:val="24"/>
              <w:szCs w:val="24"/>
            </w:rPr>
          </w:pPr>
          <w:r w:rsidRPr="005155F7">
            <w:rPr>
              <w:rStyle w:val="IntenseEmphasis"/>
              <w:rFonts w:ascii="Times New Roman" w:hAnsi="Times New Roman" w:cs="Times New Roman"/>
              <w:sz w:val="24"/>
              <w:szCs w:val="24"/>
            </w:rPr>
            <w:t>Youth Forum</w:t>
          </w:r>
        </w:p>
        <w:p w14:paraId="15A12939" w14:textId="78510E12" w:rsidR="00936A00" w:rsidRPr="00230D5E" w:rsidRDefault="00936A00" w:rsidP="003C3A67">
          <w:pPr>
            <w:pStyle w:val="NoSpacing"/>
            <w:spacing w:line="276" w:lineRule="auto"/>
            <w:jc w:val="both"/>
            <w:rPr>
              <w:rFonts w:ascii="Times New Roman" w:hAnsi="Times New Roman" w:cs="Times New Roman"/>
              <w:sz w:val="24"/>
              <w:szCs w:val="24"/>
            </w:rPr>
          </w:pPr>
          <w:r w:rsidRPr="00230D5E">
            <w:rPr>
              <w:rFonts w:ascii="Times New Roman" w:hAnsi="Times New Roman" w:cs="Times New Roman"/>
              <w:sz w:val="24"/>
              <w:szCs w:val="24"/>
            </w:rPr>
            <w:t xml:space="preserve">Student youth workers </w:t>
          </w:r>
          <w:r w:rsidR="003B5FD7" w:rsidRPr="00230D5E">
            <w:rPr>
              <w:rFonts w:ascii="Times New Roman" w:hAnsi="Times New Roman" w:cs="Times New Roman"/>
              <w:sz w:val="24"/>
              <w:szCs w:val="24"/>
            </w:rPr>
            <w:t>can facilitate young</w:t>
          </w:r>
          <w:r w:rsidRPr="00230D5E">
            <w:rPr>
              <w:rFonts w:ascii="Times New Roman" w:hAnsi="Times New Roman" w:cs="Times New Roman"/>
              <w:sz w:val="24"/>
              <w:szCs w:val="24"/>
            </w:rPr>
            <w:t xml:space="preserve"> people’s engagement</w:t>
          </w:r>
          <w:r w:rsidR="003B5FD7" w:rsidRPr="00230D5E">
            <w:rPr>
              <w:rFonts w:ascii="Times New Roman" w:hAnsi="Times New Roman" w:cs="Times New Roman"/>
              <w:sz w:val="24"/>
              <w:szCs w:val="24"/>
            </w:rPr>
            <w:t xml:space="preserve"> </w:t>
          </w:r>
          <w:r w:rsidRPr="00230D5E">
            <w:rPr>
              <w:rFonts w:ascii="Times New Roman" w:hAnsi="Times New Roman" w:cs="Times New Roman"/>
              <w:sz w:val="24"/>
              <w:szCs w:val="24"/>
            </w:rPr>
            <w:t>in BGC Wales</w:t>
          </w:r>
          <w:r w:rsidR="003B5FD7" w:rsidRPr="00230D5E">
            <w:rPr>
              <w:rFonts w:ascii="Times New Roman" w:hAnsi="Times New Roman" w:cs="Times New Roman"/>
              <w:sz w:val="24"/>
              <w:szCs w:val="24"/>
            </w:rPr>
            <w:t>’</w:t>
          </w:r>
          <w:r w:rsidRPr="00230D5E">
            <w:rPr>
              <w:rFonts w:ascii="Times New Roman" w:hAnsi="Times New Roman" w:cs="Times New Roman"/>
              <w:sz w:val="24"/>
              <w:szCs w:val="24"/>
            </w:rPr>
            <w:t xml:space="preserve"> Youth Forum. Taking place once a month, it brings young people from across Wales together, to ‘discuss politics, and its impact on their lives and the things they care about’ (BCG Wales, 2023).</w:t>
          </w:r>
        </w:p>
        <w:p w14:paraId="01D59E60" w14:textId="77777777" w:rsidR="003C4A64" w:rsidRPr="0043466E" w:rsidRDefault="003C4A64" w:rsidP="005155F7">
          <w:pPr>
            <w:pStyle w:val="NoSpacing"/>
            <w:spacing w:line="276" w:lineRule="auto"/>
            <w:rPr>
              <w:rFonts w:ascii="Times New Roman" w:hAnsi="Times New Roman" w:cs="Times New Roman"/>
              <w:b/>
              <w:bCs/>
              <w:sz w:val="24"/>
              <w:szCs w:val="24"/>
              <w:u w:val="single"/>
            </w:rPr>
          </w:pPr>
        </w:p>
        <w:p w14:paraId="45BF3C43" w14:textId="5477A012" w:rsidR="003C4A64" w:rsidRPr="003C4A64" w:rsidRDefault="003C4A64" w:rsidP="003C4A64">
          <w:pPr>
            <w:jc w:val="center"/>
            <w:rPr>
              <w:rFonts w:ascii="Times New Roman" w:hAnsi="Times New Roman" w:cs="Times New Roman"/>
              <w:sz w:val="24"/>
              <w:szCs w:val="24"/>
            </w:rPr>
          </w:pPr>
          <w:r w:rsidRPr="003C4A64">
            <w:rPr>
              <w:rStyle w:val="IntenseEmphasis"/>
              <w:rFonts w:ascii="Times New Roman" w:hAnsi="Times New Roman" w:cs="Times New Roman"/>
              <w:b w:val="0"/>
              <w:bCs w:val="0"/>
              <w:i w:val="0"/>
              <w:iCs w:val="0"/>
              <w:noProof/>
              <w:sz w:val="24"/>
              <w:szCs w:val="24"/>
            </w:rPr>
            <w:drawing>
              <wp:inline distT="0" distB="0" distL="0" distR="0" wp14:anchorId="66546236" wp14:editId="112CBDF5">
                <wp:extent cx="6643013" cy="1311729"/>
                <wp:effectExtent l="0" t="0" r="5715" b="3175"/>
                <wp:docPr id="1817326797" name="Picture 1" descr="A group of people sitting in front of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26797" name="Picture 1" descr="A group of people sitting in front of a table"/>
                        <pic:cNvPicPr/>
                      </pic:nvPicPr>
                      <pic:blipFill>
                        <a:blip r:embed="rId25"/>
                        <a:stretch>
                          <a:fillRect/>
                        </a:stretch>
                      </pic:blipFill>
                      <pic:spPr>
                        <a:xfrm>
                          <a:off x="0" y="0"/>
                          <a:ext cx="6659655" cy="1315015"/>
                        </a:xfrm>
                        <a:prstGeom prst="rect">
                          <a:avLst/>
                        </a:prstGeom>
                        <a:ln>
                          <a:noFill/>
                        </a:ln>
                        <a:effectLst>
                          <a:softEdge rad="112500"/>
                        </a:effectLst>
                      </pic:spPr>
                    </pic:pic>
                  </a:graphicData>
                </a:graphic>
              </wp:inline>
            </w:drawing>
          </w:r>
        </w:p>
      </w:sdtContent>
    </w:sdt>
    <w:p w14:paraId="1CB0620D" w14:textId="77777777" w:rsidR="00497CBC" w:rsidRDefault="00497CBC">
      <w:pPr>
        <w:rPr>
          <w:bCs/>
          <w:sz w:val="24"/>
          <w:u w:val="single"/>
        </w:rPr>
      </w:pPr>
    </w:p>
    <w:p w14:paraId="0CA6DE6E" w14:textId="77777777" w:rsidR="00230D5E" w:rsidRDefault="00230D5E" w:rsidP="00395427">
      <w:pPr>
        <w:spacing w:line="480" w:lineRule="auto"/>
        <w:rPr>
          <w:rFonts w:ascii="Times New Roman" w:hAnsi="Times New Roman" w:cs="Times New Roman"/>
          <w:bCs/>
          <w:sz w:val="24"/>
          <w:szCs w:val="24"/>
          <w:u w:val="single"/>
        </w:rPr>
      </w:pPr>
    </w:p>
    <w:p w14:paraId="1867F729" w14:textId="77777777" w:rsidR="00230D5E" w:rsidRDefault="00230D5E" w:rsidP="00395427">
      <w:pPr>
        <w:spacing w:line="480" w:lineRule="auto"/>
        <w:rPr>
          <w:rFonts w:ascii="Times New Roman" w:hAnsi="Times New Roman" w:cs="Times New Roman"/>
          <w:bCs/>
          <w:sz w:val="24"/>
          <w:szCs w:val="24"/>
          <w:u w:val="single"/>
        </w:rPr>
      </w:pPr>
    </w:p>
    <w:p w14:paraId="5EA35262" w14:textId="128BCDEF" w:rsidR="00594B6D" w:rsidRPr="00395427" w:rsidRDefault="007021C0" w:rsidP="00395427">
      <w:pPr>
        <w:spacing w:line="480" w:lineRule="auto"/>
        <w:rPr>
          <w:rFonts w:ascii="Times New Roman" w:hAnsi="Times New Roman" w:cs="Times New Roman"/>
          <w:bCs/>
          <w:sz w:val="24"/>
          <w:szCs w:val="24"/>
          <w:u w:val="single"/>
        </w:rPr>
      </w:pPr>
      <w:r w:rsidRPr="00395427">
        <w:rPr>
          <w:rFonts w:ascii="Times New Roman" w:hAnsi="Times New Roman" w:cs="Times New Roman"/>
          <w:bCs/>
          <w:sz w:val="24"/>
          <w:szCs w:val="24"/>
          <w:u w:val="single"/>
        </w:rPr>
        <w:t>References</w:t>
      </w:r>
    </w:p>
    <w:p w14:paraId="7BE346A3" w14:textId="6828F1BF" w:rsidR="00395427" w:rsidRPr="00395427" w:rsidRDefault="00395427" w:rsidP="00395427">
      <w:pPr>
        <w:spacing w:line="480" w:lineRule="auto"/>
        <w:jc w:val="both"/>
        <w:rPr>
          <w:rFonts w:ascii="Times New Roman" w:hAnsi="Times New Roman" w:cs="Times New Roman"/>
          <w:sz w:val="24"/>
          <w:szCs w:val="24"/>
        </w:rPr>
      </w:pPr>
      <w:r w:rsidRPr="00395427">
        <w:rPr>
          <w:rStyle w:val="Hyperlink"/>
          <w:rFonts w:ascii="Times New Roman" w:hAnsi="Times New Roman" w:cs="Times New Roman"/>
          <w:color w:val="000000" w:themeColor="text1"/>
          <w:sz w:val="24"/>
          <w:szCs w:val="24"/>
          <w:u w:val="none"/>
        </w:rPr>
        <w:t xml:space="preserve">Boys and Girls Clubs of Wales (no date) Club Handbook. Available at: </w:t>
      </w:r>
      <w:r w:rsidRPr="00395427">
        <w:rPr>
          <w:rFonts w:ascii="Times New Roman" w:hAnsi="Times New Roman" w:cs="Times New Roman"/>
          <w:sz w:val="24"/>
          <w:szCs w:val="24"/>
        </w:rPr>
        <w:t>3499a2_e001721eafd24e67aeeb4c0cb8e90fcc.pdf (Accessed: 16 December 2023).</w:t>
      </w:r>
    </w:p>
    <w:p w14:paraId="06F46F1B" w14:textId="348BC3F6" w:rsidR="003C5ACA" w:rsidRPr="00395427" w:rsidRDefault="003C5ACA" w:rsidP="00395427">
      <w:pPr>
        <w:spacing w:line="480" w:lineRule="auto"/>
        <w:jc w:val="both"/>
        <w:rPr>
          <w:rFonts w:ascii="Times New Roman" w:hAnsi="Times New Roman" w:cs="Times New Roman"/>
          <w:sz w:val="24"/>
          <w:szCs w:val="24"/>
        </w:rPr>
      </w:pPr>
      <w:r w:rsidRPr="00395427">
        <w:rPr>
          <w:rFonts w:ascii="Times New Roman" w:hAnsi="Times New Roman" w:cs="Times New Roman"/>
          <w:bCs/>
          <w:sz w:val="24"/>
          <w:szCs w:val="24"/>
        </w:rPr>
        <w:t xml:space="preserve">Boys and Girls Clubs Wales (2023) Its what we do </w:t>
      </w:r>
      <w:r w:rsidR="00395427" w:rsidRPr="00395427">
        <w:rPr>
          <w:rFonts w:ascii="Times New Roman" w:hAnsi="Times New Roman" w:cs="Times New Roman"/>
          <w:bCs/>
          <w:sz w:val="24"/>
          <w:szCs w:val="24"/>
        </w:rPr>
        <w:t>bite sized</w:t>
      </w:r>
      <w:r w:rsidRPr="00395427">
        <w:rPr>
          <w:rFonts w:ascii="Times New Roman" w:hAnsi="Times New Roman" w:cs="Times New Roman"/>
          <w:bCs/>
          <w:sz w:val="24"/>
          <w:szCs w:val="24"/>
        </w:rPr>
        <w:t>. Available at:</w:t>
      </w:r>
      <w:r w:rsidRPr="00395427">
        <w:rPr>
          <w:rFonts w:ascii="Times New Roman" w:hAnsi="Times New Roman" w:cs="Times New Roman"/>
          <w:sz w:val="24"/>
          <w:szCs w:val="24"/>
        </w:rPr>
        <w:t xml:space="preserve"> https://www.bgc.wales/_files/ugd/3499a2_e330ebd1ced244c0bc89d0733e925fb1.pdf (Accessed: 18 Decem</w:t>
      </w:r>
      <w:r w:rsidR="00395427" w:rsidRPr="00395427">
        <w:rPr>
          <w:rFonts w:ascii="Times New Roman" w:hAnsi="Times New Roman" w:cs="Times New Roman"/>
          <w:sz w:val="24"/>
          <w:szCs w:val="24"/>
        </w:rPr>
        <w:t xml:space="preserve">ber 2023). </w:t>
      </w:r>
    </w:p>
    <w:p w14:paraId="2D288421" w14:textId="2EBD8578" w:rsidR="003C5ACA" w:rsidRPr="00395427" w:rsidRDefault="003C5ACA" w:rsidP="00395427">
      <w:pPr>
        <w:kinsoku w:val="0"/>
        <w:overflowPunct w:val="0"/>
        <w:spacing w:after="0" w:line="480" w:lineRule="auto"/>
        <w:jc w:val="both"/>
        <w:rPr>
          <w:rFonts w:ascii="Times New Roman" w:hAnsi="Times New Roman" w:cs="Times New Roman"/>
          <w:sz w:val="24"/>
          <w:szCs w:val="24"/>
        </w:rPr>
      </w:pPr>
      <w:r w:rsidRPr="00395427">
        <w:rPr>
          <w:rFonts w:ascii="Times New Roman" w:hAnsi="Times New Roman" w:cs="Times New Roman"/>
          <w:sz w:val="24"/>
          <w:szCs w:val="24"/>
        </w:rPr>
        <w:t xml:space="preserve">CLD Standards Council Scotland (2019) </w:t>
      </w:r>
      <w:r w:rsidRPr="00395427">
        <w:rPr>
          <w:rFonts w:ascii="Times New Roman" w:hAnsi="Times New Roman" w:cs="Times New Roman"/>
          <w:i/>
          <w:iCs/>
          <w:sz w:val="24"/>
          <w:szCs w:val="24"/>
        </w:rPr>
        <w:t>Youth Work National Occupational Standards.</w:t>
      </w:r>
      <w:r w:rsidRPr="00395427">
        <w:rPr>
          <w:rFonts w:ascii="Times New Roman" w:hAnsi="Times New Roman" w:cs="Times New Roman"/>
          <w:sz w:val="24"/>
          <w:szCs w:val="24"/>
        </w:rPr>
        <w:t xml:space="preserve"> Glasgow: CLD Standards Council Scotland.</w:t>
      </w:r>
    </w:p>
    <w:p w14:paraId="4BA5318E" w14:textId="3B4E7941" w:rsidR="00395427" w:rsidRDefault="00241F55" w:rsidP="00395427">
      <w:pPr>
        <w:spacing w:line="480" w:lineRule="auto"/>
        <w:rPr>
          <w:rFonts w:ascii="Times New Roman" w:hAnsi="Times New Roman" w:cs="Times New Roman"/>
          <w:bCs/>
          <w:color w:val="000000" w:themeColor="text1"/>
          <w:sz w:val="24"/>
          <w:szCs w:val="24"/>
        </w:rPr>
      </w:pPr>
      <w:r w:rsidRPr="00395427">
        <w:rPr>
          <w:rFonts w:ascii="Times New Roman" w:hAnsi="Times New Roman" w:cs="Times New Roman"/>
          <w:bCs/>
          <w:color w:val="000000" w:themeColor="text1"/>
          <w:sz w:val="24"/>
          <w:szCs w:val="24"/>
        </w:rPr>
        <w:t>Educators Wales (2023) Youth Support Worker (General)</w:t>
      </w:r>
      <w:r w:rsidR="00B47C5A">
        <w:rPr>
          <w:rFonts w:ascii="Times New Roman" w:hAnsi="Times New Roman" w:cs="Times New Roman"/>
          <w:bCs/>
          <w:color w:val="000000" w:themeColor="text1"/>
          <w:sz w:val="24"/>
          <w:szCs w:val="24"/>
        </w:rPr>
        <w:t xml:space="preserve">. </w:t>
      </w:r>
      <w:r w:rsidRPr="00395427">
        <w:rPr>
          <w:rFonts w:ascii="Times New Roman" w:hAnsi="Times New Roman" w:cs="Times New Roman"/>
          <w:bCs/>
          <w:color w:val="000000" w:themeColor="text1"/>
          <w:sz w:val="24"/>
          <w:szCs w:val="24"/>
        </w:rPr>
        <w:t xml:space="preserve">Available at: </w:t>
      </w:r>
      <w:hyperlink r:id="rId26" w:history="1">
        <w:r w:rsidRPr="00395427">
          <w:rPr>
            <w:rStyle w:val="Hyperlink"/>
            <w:rFonts w:ascii="Times New Roman" w:hAnsi="Times New Roman" w:cs="Times New Roman"/>
            <w:bCs/>
            <w:color w:val="000000" w:themeColor="text1"/>
            <w:sz w:val="24"/>
            <w:szCs w:val="24"/>
            <w:u w:val="none"/>
          </w:rPr>
          <w:t>https://educators.wales/job/1019</w:t>
        </w:r>
      </w:hyperlink>
      <w:r w:rsidRPr="00395427">
        <w:rPr>
          <w:rFonts w:ascii="Times New Roman" w:hAnsi="Times New Roman" w:cs="Times New Roman"/>
          <w:bCs/>
          <w:color w:val="000000" w:themeColor="text1"/>
          <w:sz w:val="24"/>
          <w:szCs w:val="24"/>
        </w:rPr>
        <w:t xml:space="preserve">. </w:t>
      </w:r>
      <w:r w:rsidR="00B47C5A">
        <w:rPr>
          <w:rFonts w:ascii="Times New Roman" w:hAnsi="Times New Roman" w:cs="Times New Roman"/>
          <w:bCs/>
          <w:color w:val="000000" w:themeColor="text1"/>
          <w:sz w:val="24"/>
          <w:szCs w:val="24"/>
        </w:rPr>
        <w:t>(</w:t>
      </w:r>
      <w:r w:rsidRPr="00395427">
        <w:rPr>
          <w:rFonts w:ascii="Times New Roman" w:hAnsi="Times New Roman" w:cs="Times New Roman"/>
          <w:bCs/>
          <w:color w:val="000000" w:themeColor="text1"/>
          <w:sz w:val="24"/>
          <w:szCs w:val="24"/>
        </w:rPr>
        <w:t>Accessed: 15 December 2023</w:t>
      </w:r>
      <w:r w:rsidR="00293974" w:rsidRPr="00395427">
        <w:rPr>
          <w:rFonts w:ascii="Times New Roman" w:hAnsi="Times New Roman" w:cs="Times New Roman"/>
          <w:bCs/>
          <w:color w:val="000000" w:themeColor="text1"/>
          <w:sz w:val="24"/>
          <w:szCs w:val="24"/>
        </w:rPr>
        <w:t>)</w:t>
      </w:r>
      <w:r w:rsidRPr="00395427">
        <w:rPr>
          <w:rFonts w:ascii="Times New Roman" w:hAnsi="Times New Roman" w:cs="Times New Roman"/>
          <w:bCs/>
          <w:color w:val="000000" w:themeColor="text1"/>
          <w:sz w:val="24"/>
          <w:szCs w:val="24"/>
        </w:rPr>
        <w:t xml:space="preserve">. </w:t>
      </w:r>
    </w:p>
    <w:p w14:paraId="1F395C66" w14:textId="1FB57BED" w:rsidR="00241F55" w:rsidRPr="00395427" w:rsidRDefault="00395427" w:rsidP="00395427">
      <w:pPr>
        <w:spacing w:line="480" w:lineRule="auto"/>
        <w:rPr>
          <w:rFonts w:ascii="Times New Roman" w:hAnsi="Times New Roman" w:cs="Times New Roman"/>
          <w:bCs/>
          <w:color w:val="000000" w:themeColor="text1"/>
          <w:sz w:val="24"/>
          <w:szCs w:val="24"/>
        </w:rPr>
      </w:pPr>
      <w:r w:rsidRPr="00395427">
        <w:rPr>
          <w:rFonts w:ascii="Times New Roman" w:hAnsi="Times New Roman" w:cs="Times New Roman"/>
          <w:bCs/>
          <w:color w:val="000000" w:themeColor="text1"/>
          <w:sz w:val="24"/>
          <w:szCs w:val="24"/>
        </w:rPr>
        <w:t xml:space="preserve">NHS England and the British Youth Council (no date) </w:t>
      </w:r>
      <w:r w:rsidRPr="00395427">
        <w:rPr>
          <w:rFonts w:ascii="Times New Roman" w:hAnsi="Times New Roman" w:cs="Times New Roman"/>
          <w:sz w:val="24"/>
          <w:szCs w:val="24"/>
        </w:rPr>
        <w:t xml:space="preserve">Bitesize guide to setting up a Youth Forum in Health Services across England. Available at: https://www.byc.org.uk/wp-content/uploads/2018/01/How-to-guide-setting-up-a-youth-forum.pdf (Accessed: 19 December 2023). </w:t>
      </w:r>
      <w:hyperlink r:id="rId27" w:history="1"/>
    </w:p>
    <w:p w14:paraId="5D9D73A8" w14:textId="77777777" w:rsidR="003C5ACA" w:rsidRPr="00395427" w:rsidRDefault="003C5ACA" w:rsidP="00395427">
      <w:pPr>
        <w:kinsoku w:val="0"/>
        <w:overflowPunct w:val="0"/>
        <w:spacing w:after="0" w:line="480" w:lineRule="auto"/>
        <w:jc w:val="both"/>
        <w:rPr>
          <w:rFonts w:ascii="Times New Roman" w:hAnsi="Times New Roman" w:cs="Times New Roman"/>
          <w:sz w:val="24"/>
          <w:szCs w:val="24"/>
        </w:rPr>
      </w:pPr>
      <w:r w:rsidRPr="00395427">
        <w:rPr>
          <w:rFonts w:ascii="Times New Roman" w:hAnsi="Times New Roman" w:cs="Times New Roman"/>
          <w:sz w:val="24"/>
          <w:szCs w:val="24"/>
        </w:rPr>
        <w:t xml:space="preserve">Youth Work in Wales Review Group (2022) </w:t>
      </w:r>
      <w:r w:rsidRPr="00395427">
        <w:rPr>
          <w:rFonts w:ascii="Times New Roman" w:hAnsi="Times New Roman" w:cs="Times New Roman"/>
          <w:i/>
          <w:iCs/>
          <w:sz w:val="24"/>
          <w:szCs w:val="24"/>
        </w:rPr>
        <w:t>Youth Work in Wales: Principles and Purposes</w:t>
      </w:r>
      <w:r w:rsidRPr="00395427">
        <w:rPr>
          <w:rFonts w:ascii="Times New Roman" w:hAnsi="Times New Roman" w:cs="Times New Roman"/>
          <w:sz w:val="24"/>
          <w:szCs w:val="24"/>
        </w:rPr>
        <w:t>. Available at: https://www.cwvys.org.uk/youth-work-in-wales-principles-and-purposes-2/ (Accessed: 9 January 2023).</w:t>
      </w:r>
    </w:p>
    <w:p w14:paraId="556CC050" w14:textId="3F750995" w:rsidR="00241F55" w:rsidRPr="00395427" w:rsidRDefault="00241F55" w:rsidP="00395427">
      <w:pPr>
        <w:spacing w:line="480" w:lineRule="auto"/>
        <w:jc w:val="both"/>
        <w:rPr>
          <w:rFonts w:ascii="Times New Roman" w:hAnsi="Times New Roman" w:cs="Times New Roman"/>
          <w:color w:val="0000FF"/>
          <w:sz w:val="24"/>
          <w:szCs w:val="24"/>
          <w:u w:val="single"/>
        </w:rPr>
      </w:pPr>
    </w:p>
    <w:p w14:paraId="4077D7AD" w14:textId="77777777" w:rsidR="00BB623D" w:rsidRPr="00BB623D" w:rsidRDefault="00BB623D" w:rsidP="007021C0">
      <w:pPr>
        <w:jc w:val="both"/>
        <w:rPr>
          <w:rFonts w:ascii="Times New Roman" w:hAnsi="Times New Roman" w:cs="Times New Roman"/>
          <w:color w:val="000000" w:themeColor="text1"/>
          <w:sz w:val="24"/>
          <w:szCs w:val="24"/>
          <w:bdr w:val="none" w:sz="0" w:space="0" w:color="auto" w:frame="1"/>
        </w:rPr>
      </w:pPr>
    </w:p>
    <w:p w14:paraId="2BEE6D60" w14:textId="77777777" w:rsidR="007021C0" w:rsidRDefault="007021C0">
      <w:pPr>
        <w:rPr>
          <w:b/>
          <w:sz w:val="24"/>
        </w:rPr>
      </w:pPr>
    </w:p>
    <w:p w14:paraId="2B544779" w14:textId="1B885117" w:rsidR="007021C0" w:rsidRDefault="007021C0">
      <w:pPr>
        <w:rPr>
          <w:b/>
          <w:sz w:val="24"/>
        </w:rPr>
      </w:pPr>
    </w:p>
    <w:p w14:paraId="4131E0BA" w14:textId="0350FDED" w:rsidR="007021C0" w:rsidRDefault="007021C0">
      <w:pPr>
        <w:rPr>
          <w:b/>
          <w:sz w:val="24"/>
        </w:rPr>
      </w:pPr>
    </w:p>
    <w:p w14:paraId="68E79044" w14:textId="0EF0F405" w:rsidR="005755B2" w:rsidRPr="00241A04" w:rsidRDefault="005755B2">
      <w:pPr>
        <w:rPr>
          <w:b/>
          <w:sz w:val="24"/>
        </w:rPr>
      </w:pPr>
    </w:p>
    <w:sectPr w:rsidR="005755B2" w:rsidRPr="00241A04" w:rsidSect="0076059E">
      <w:footerReference w:type="default" r:id="rId28"/>
      <w:headerReference w:type="first" r:id="rId2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2D0BD" w14:textId="77777777" w:rsidR="00505A9C" w:rsidRDefault="00505A9C" w:rsidP="009D7FFC">
      <w:pPr>
        <w:spacing w:after="0" w:line="240" w:lineRule="auto"/>
      </w:pPr>
      <w:r>
        <w:separator/>
      </w:r>
    </w:p>
  </w:endnote>
  <w:endnote w:type="continuationSeparator" w:id="0">
    <w:p w14:paraId="32F62F47" w14:textId="77777777" w:rsidR="00505A9C" w:rsidRDefault="00505A9C" w:rsidP="009D7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swald">
    <w:charset w:val="00"/>
    <w:family w:val="auto"/>
    <w:pitch w:val="variable"/>
    <w:sig w:usb0="2000020F" w:usb1="00000000"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128502"/>
      <w:docPartObj>
        <w:docPartGallery w:val="Page Numbers (Bottom of Page)"/>
        <w:docPartUnique/>
      </w:docPartObj>
    </w:sdtPr>
    <w:sdtEndPr>
      <w:rPr>
        <w:noProof/>
      </w:rPr>
    </w:sdtEndPr>
    <w:sdtContent>
      <w:p w14:paraId="77264658" w14:textId="32C48BF1" w:rsidR="00FF306E" w:rsidRDefault="00FF30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F719A2" w14:textId="77777777" w:rsidR="00FF306E" w:rsidRDefault="00FF3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A91BA" w14:textId="77777777" w:rsidR="00505A9C" w:rsidRDefault="00505A9C" w:rsidP="009D7FFC">
      <w:pPr>
        <w:spacing w:after="0" w:line="240" w:lineRule="auto"/>
      </w:pPr>
      <w:r>
        <w:separator/>
      </w:r>
    </w:p>
  </w:footnote>
  <w:footnote w:type="continuationSeparator" w:id="0">
    <w:p w14:paraId="7DC4BF1A" w14:textId="77777777" w:rsidR="00505A9C" w:rsidRDefault="00505A9C" w:rsidP="009D7F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D41BB" w14:textId="08C5F148" w:rsidR="00FF306E" w:rsidRDefault="00FF306E">
    <w:pPr>
      <w:pStyle w:val="Header"/>
    </w:pPr>
    <w:r>
      <w:t>ECYW 5005</w:t>
    </w:r>
    <w:r>
      <w:ptab w:relativeTo="margin" w:alignment="center" w:leader="none"/>
    </w:r>
    <w:r>
      <w:ptab w:relativeTo="margin" w:alignment="right" w:leader="none"/>
    </w:r>
    <w:r>
      <w:t>2218436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D3128"/>
    <w:multiLevelType w:val="hybridMultilevel"/>
    <w:tmpl w:val="1764CB5A"/>
    <w:lvl w:ilvl="0" w:tplc="CB0ACA60">
      <w:start w:val="1"/>
      <w:numFmt w:val="bullet"/>
      <w:lvlText w:val="•"/>
      <w:lvlJc w:val="left"/>
      <w:pPr>
        <w:tabs>
          <w:tab w:val="num" w:pos="720"/>
        </w:tabs>
        <w:ind w:left="720" w:hanging="360"/>
      </w:pPr>
      <w:rPr>
        <w:rFonts w:ascii="Arial" w:hAnsi="Arial" w:hint="default"/>
      </w:rPr>
    </w:lvl>
    <w:lvl w:ilvl="1" w:tplc="48FA2172" w:tentative="1">
      <w:start w:val="1"/>
      <w:numFmt w:val="bullet"/>
      <w:lvlText w:val="•"/>
      <w:lvlJc w:val="left"/>
      <w:pPr>
        <w:tabs>
          <w:tab w:val="num" w:pos="1440"/>
        </w:tabs>
        <w:ind w:left="1440" w:hanging="360"/>
      </w:pPr>
      <w:rPr>
        <w:rFonts w:ascii="Arial" w:hAnsi="Arial" w:hint="default"/>
      </w:rPr>
    </w:lvl>
    <w:lvl w:ilvl="2" w:tplc="7C9E1AF8" w:tentative="1">
      <w:start w:val="1"/>
      <w:numFmt w:val="bullet"/>
      <w:lvlText w:val="•"/>
      <w:lvlJc w:val="left"/>
      <w:pPr>
        <w:tabs>
          <w:tab w:val="num" w:pos="2160"/>
        </w:tabs>
        <w:ind w:left="2160" w:hanging="360"/>
      </w:pPr>
      <w:rPr>
        <w:rFonts w:ascii="Arial" w:hAnsi="Arial" w:hint="default"/>
      </w:rPr>
    </w:lvl>
    <w:lvl w:ilvl="3" w:tplc="13308538" w:tentative="1">
      <w:start w:val="1"/>
      <w:numFmt w:val="bullet"/>
      <w:lvlText w:val="•"/>
      <w:lvlJc w:val="left"/>
      <w:pPr>
        <w:tabs>
          <w:tab w:val="num" w:pos="2880"/>
        </w:tabs>
        <w:ind w:left="2880" w:hanging="360"/>
      </w:pPr>
      <w:rPr>
        <w:rFonts w:ascii="Arial" w:hAnsi="Arial" w:hint="default"/>
      </w:rPr>
    </w:lvl>
    <w:lvl w:ilvl="4" w:tplc="5AE44214" w:tentative="1">
      <w:start w:val="1"/>
      <w:numFmt w:val="bullet"/>
      <w:lvlText w:val="•"/>
      <w:lvlJc w:val="left"/>
      <w:pPr>
        <w:tabs>
          <w:tab w:val="num" w:pos="3600"/>
        </w:tabs>
        <w:ind w:left="3600" w:hanging="360"/>
      </w:pPr>
      <w:rPr>
        <w:rFonts w:ascii="Arial" w:hAnsi="Arial" w:hint="default"/>
      </w:rPr>
    </w:lvl>
    <w:lvl w:ilvl="5" w:tplc="5DB42D54" w:tentative="1">
      <w:start w:val="1"/>
      <w:numFmt w:val="bullet"/>
      <w:lvlText w:val="•"/>
      <w:lvlJc w:val="left"/>
      <w:pPr>
        <w:tabs>
          <w:tab w:val="num" w:pos="4320"/>
        </w:tabs>
        <w:ind w:left="4320" w:hanging="360"/>
      </w:pPr>
      <w:rPr>
        <w:rFonts w:ascii="Arial" w:hAnsi="Arial" w:hint="default"/>
      </w:rPr>
    </w:lvl>
    <w:lvl w:ilvl="6" w:tplc="59186114" w:tentative="1">
      <w:start w:val="1"/>
      <w:numFmt w:val="bullet"/>
      <w:lvlText w:val="•"/>
      <w:lvlJc w:val="left"/>
      <w:pPr>
        <w:tabs>
          <w:tab w:val="num" w:pos="5040"/>
        </w:tabs>
        <w:ind w:left="5040" w:hanging="360"/>
      </w:pPr>
      <w:rPr>
        <w:rFonts w:ascii="Arial" w:hAnsi="Arial" w:hint="default"/>
      </w:rPr>
    </w:lvl>
    <w:lvl w:ilvl="7" w:tplc="9AC4E16C" w:tentative="1">
      <w:start w:val="1"/>
      <w:numFmt w:val="bullet"/>
      <w:lvlText w:val="•"/>
      <w:lvlJc w:val="left"/>
      <w:pPr>
        <w:tabs>
          <w:tab w:val="num" w:pos="5760"/>
        </w:tabs>
        <w:ind w:left="5760" w:hanging="360"/>
      </w:pPr>
      <w:rPr>
        <w:rFonts w:ascii="Arial" w:hAnsi="Arial" w:hint="default"/>
      </w:rPr>
    </w:lvl>
    <w:lvl w:ilvl="8" w:tplc="75DC05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095A4E"/>
    <w:multiLevelType w:val="hybridMultilevel"/>
    <w:tmpl w:val="7CC2C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72200"/>
    <w:multiLevelType w:val="hybridMultilevel"/>
    <w:tmpl w:val="1E4E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A6FAC"/>
    <w:multiLevelType w:val="multilevel"/>
    <w:tmpl w:val="B42A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D6766B"/>
    <w:multiLevelType w:val="hybridMultilevel"/>
    <w:tmpl w:val="55C273C0"/>
    <w:lvl w:ilvl="0" w:tplc="E9E4835C">
      <w:start w:val="1"/>
      <w:numFmt w:val="bullet"/>
      <w:lvlText w:val="•"/>
      <w:lvlJc w:val="left"/>
      <w:pPr>
        <w:tabs>
          <w:tab w:val="num" w:pos="720"/>
        </w:tabs>
        <w:ind w:left="720" w:hanging="360"/>
      </w:pPr>
      <w:rPr>
        <w:rFonts w:ascii="Arial" w:hAnsi="Arial" w:hint="default"/>
      </w:rPr>
    </w:lvl>
    <w:lvl w:ilvl="1" w:tplc="EC4228E8" w:tentative="1">
      <w:start w:val="1"/>
      <w:numFmt w:val="bullet"/>
      <w:lvlText w:val="•"/>
      <w:lvlJc w:val="left"/>
      <w:pPr>
        <w:tabs>
          <w:tab w:val="num" w:pos="1440"/>
        </w:tabs>
        <w:ind w:left="1440" w:hanging="360"/>
      </w:pPr>
      <w:rPr>
        <w:rFonts w:ascii="Arial" w:hAnsi="Arial" w:hint="default"/>
      </w:rPr>
    </w:lvl>
    <w:lvl w:ilvl="2" w:tplc="A322E53E" w:tentative="1">
      <w:start w:val="1"/>
      <w:numFmt w:val="bullet"/>
      <w:lvlText w:val="•"/>
      <w:lvlJc w:val="left"/>
      <w:pPr>
        <w:tabs>
          <w:tab w:val="num" w:pos="2160"/>
        </w:tabs>
        <w:ind w:left="2160" w:hanging="360"/>
      </w:pPr>
      <w:rPr>
        <w:rFonts w:ascii="Arial" w:hAnsi="Arial" w:hint="default"/>
      </w:rPr>
    </w:lvl>
    <w:lvl w:ilvl="3" w:tplc="2B4431C0" w:tentative="1">
      <w:start w:val="1"/>
      <w:numFmt w:val="bullet"/>
      <w:lvlText w:val="•"/>
      <w:lvlJc w:val="left"/>
      <w:pPr>
        <w:tabs>
          <w:tab w:val="num" w:pos="2880"/>
        </w:tabs>
        <w:ind w:left="2880" w:hanging="360"/>
      </w:pPr>
      <w:rPr>
        <w:rFonts w:ascii="Arial" w:hAnsi="Arial" w:hint="default"/>
      </w:rPr>
    </w:lvl>
    <w:lvl w:ilvl="4" w:tplc="1F58DE44" w:tentative="1">
      <w:start w:val="1"/>
      <w:numFmt w:val="bullet"/>
      <w:lvlText w:val="•"/>
      <w:lvlJc w:val="left"/>
      <w:pPr>
        <w:tabs>
          <w:tab w:val="num" w:pos="3600"/>
        </w:tabs>
        <w:ind w:left="3600" w:hanging="360"/>
      </w:pPr>
      <w:rPr>
        <w:rFonts w:ascii="Arial" w:hAnsi="Arial" w:hint="default"/>
      </w:rPr>
    </w:lvl>
    <w:lvl w:ilvl="5" w:tplc="704EC258" w:tentative="1">
      <w:start w:val="1"/>
      <w:numFmt w:val="bullet"/>
      <w:lvlText w:val="•"/>
      <w:lvlJc w:val="left"/>
      <w:pPr>
        <w:tabs>
          <w:tab w:val="num" w:pos="4320"/>
        </w:tabs>
        <w:ind w:left="4320" w:hanging="360"/>
      </w:pPr>
      <w:rPr>
        <w:rFonts w:ascii="Arial" w:hAnsi="Arial" w:hint="default"/>
      </w:rPr>
    </w:lvl>
    <w:lvl w:ilvl="6" w:tplc="512C85DE" w:tentative="1">
      <w:start w:val="1"/>
      <w:numFmt w:val="bullet"/>
      <w:lvlText w:val="•"/>
      <w:lvlJc w:val="left"/>
      <w:pPr>
        <w:tabs>
          <w:tab w:val="num" w:pos="5040"/>
        </w:tabs>
        <w:ind w:left="5040" w:hanging="360"/>
      </w:pPr>
      <w:rPr>
        <w:rFonts w:ascii="Arial" w:hAnsi="Arial" w:hint="default"/>
      </w:rPr>
    </w:lvl>
    <w:lvl w:ilvl="7" w:tplc="311EC39C" w:tentative="1">
      <w:start w:val="1"/>
      <w:numFmt w:val="bullet"/>
      <w:lvlText w:val="•"/>
      <w:lvlJc w:val="left"/>
      <w:pPr>
        <w:tabs>
          <w:tab w:val="num" w:pos="5760"/>
        </w:tabs>
        <w:ind w:left="5760" w:hanging="360"/>
      </w:pPr>
      <w:rPr>
        <w:rFonts w:ascii="Arial" w:hAnsi="Arial" w:hint="default"/>
      </w:rPr>
    </w:lvl>
    <w:lvl w:ilvl="8" w:tplc="F1EC7F4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ED5B96"/>
    <w:multiLevelType w:val="hybridMultilevel"/>
    <w:tmpl w:val="81B68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B14664"/>
    <w:multiLevelType w:val="hybridMultilevel"/>
    <w:tmpl w:val="44C6B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01666"/>
    <w:multiLevelType w:val="hybridMultilevel"/>
    <w:tmpl w:val="FF643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312B6C"/>
    <w:multiLevelType w:val="multilevel"/>
    <w:tmpl w:val="1420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2051DEC"/>
    <w:multiLevelType w:val="hybridMultilevel"/>
    <w:tmpl w:val="1AD0D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31309F"/>
    <w:multiLevelType w:val="hybridMultilevel"/>
    <w:tmpl w:val="E6AAB9F8"/>
    <w:lvl w:ilvl="0" w:tplc="01F0CDCC">
      <w:start w:val="1"/>
      <w:numFmt w:val="bullet"/>
      <w:lvlText w:val="•"/>
      <w:lvlJc w:val="left"/>
      <w:pPr>
        <w:tabs>
          <w:tab w:val="num" w:pos="720"/>
        </w:tabs>
        <w:ind w:left="720" w:hanging="360"/>
      </w:pPr>
      <w:rPr>
        <w:rFonts w:ascii="Arial" w:hAnsi="Arial" w:hint="default"/>
      </w:rPr>
    </w:lvl>
    <w:lvl w:ilvl="1" w:tplc="8B44456C" w:tentative="1">
      <w:start w:val="1"/>
      <w:numFmt w:val="bullet"/>
      <w:lvlText w:val="•"/>
      <w:lvlJc w:val="left"/>
      <w:pPr>
        <w:tabs>
          <w:tab w:val="num" w:pos="1440"/>
        </w:tabs>
        <w:ind w:left="1440" w:hanging="360"/>
      </w:pPr>
      <w:rPr>
        <w:rFonts w:ascii="Arial" w:hAnsi="Arial" w:hint="default"/>
      </w:rPr>
    </w:lvl>
    <w:lvl w:ilvl="2" w:tplc="A04C29E2" w:tentative="1">
      <w:start w:val="1"/>
      <w:numFmt w:val="bullet"/>
      <w:lvlText w:val="•"/>
      <w:lvlJc w:val="left"/>
      <w:pPr>
        <w:tabs>
          <w:tab w:val="num" w:pos="2160"/>
        </w:tabs>
        <w:ind w:left="2160" w:hanging="360"/>
      </w:pPr>
      <w:rPr>
        <w:rFonts w:ascii="Arial" w:hAnsi="Arial" w:hint="default"/>
      </w:rPr>
    </w:lvl>
    <w:lvl w:ilvl="3" w:tplc="2A94D898" w:tentative="1">
      <w:start w:val="1"/>
      <w:numFmt w:val="bullet"/>
      <w:lvlText w:val="•"/>
      <w:lvlJc w:val="left"/>
      <w:pPr>
        <w:tabs>
          <w:tab w:val="num" w:pos="2880"/>
        </w:tabs>
        <w:ind w:left="2880" w:hanging="360"/>
      </w:pPr>
      <w:rPr>
        <w:rFonts w:ascii="Arial" w:hAnsi="Arial" w:hint="default"/>
      </w:rPr>
    </w:lvl>
    <w:lvl w:ilvl="4" w:tplc="FFE21F66" w:tentative="1">
      <w:start w:val="1"/>
      <w:numFmt w:val="bullet"/>
      <w:lvlText w:val="•"/>
      <w:lvlJc w:val="left"/>
      <w:pPr>
        <w:tabs>
          <w:tab w:val="num" w:pos="3600"/>
        </w:tabs>
        <w:ind w:left="3600" w:hanging="360"/>
      </w:pPr>
      <w:rPr>
        <w:rFonts w:ascii="Arial" w:hAnsi="Arial" w:hint="default"/>
      </w:rPr>
    </w:lvl>
    <w:lvl w:ilvl="5" w:tplc="E0248842" w:tentative="1">
      <w:start w:val="1"/>
      <w:numFmt w:val="bullet"/>
      <w:lvlText w:val="•"/>
      <w:lvlJc w:val="left"/>
      <w:pPr>
        <w:tabs>
          <w:tab w:val="num" w:pos="4320"/>
        </w:tabs>
        <w:ind w:left="4320" w:hanging="360"/>
      </w:pPr>
      <w:rPr>
        <w:rFonts w:ascii="Arial" w:hAnsi="Arial" w:hint="default"/>
      </w:rPr>
    </w:lvl>
    <w:lvl w:ilvl="6" w:tplc="D4183BEC" w:tentative="1">
      <w:start w:val="1"/>
      <w:numFmt w:val="bullet"/>
      <w:lvlText w:val="•"/>
      <w:lvlJc w:val="left"/>
      <w:pPr>
        <w:tabs>
          <w:tab w:val="num" w:pos="5040"/>
        </w:tabs>
        <w:ind w:left="5040" w:hanging="360"/>
      </w:pPr>
      <w:rPr>
        <w:rFonts w:ascii="Arial" w:hAnsi="Arial" w:hint="default"/>
      </w:rPr>
    </w:lvl>
    <w:lvl w:ilvl="7" w:tplc="15FE0D1C" w:tentative="1">
      <w:start w:val="1"/>
      <w:numFmt w:val="bullet"/>
      <w:lvlText w:val="•"/>
      <w:lvlJc w:val="left"/>
      <w:pPr>
        <w:tabs>
          <w:tab w:val="num" w:pos="5760"/>
        </w:tabs>
        <w:ind w:left="5760" w:hanging="360"/>
      </w:pPr>
      <w:rPr>
        <w:rFonts w:ascii="Arial" w:hAnsi="Arial" w:hint="default"/>
      </w:rPr>
    </w:lvl>
    <w:lvl w:ilvl="8" w:tplc="644874B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6E1E99"/>
    <w:multiLevelType w:val="hybridMultilevel"/>
    <w:tmpl w:val="CC44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216B86"/>
    <w:multiLevelType w:val="hybridMultilevel"/>
    <w:tmpl w:val="A456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57A2B"/>
    <w:multiLevelType w:val="hybridMultilevel"/>
    <w:tmpl w:val="1ACA1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90576"/>
    <w:multiLevelType w:val="hybridMultilevel"/>
    <w:tmpl w:val="72A46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337800">
    <w:abstractNumId w:val="5"/>
  </w:num>
  <w:num w:numId="2" w16cid:durableId="963119916">
    <w:abstractNumId w:val="15"/>
  </w:num>
  <w:num w:numId="3" w16cid:durableId="903561095">
    <w:abstractNumId w:val="12"/>
  </w:num>
  <w:num w:numId="4" w16cid:durableId="700974589">
    <w:abstractNumId w:val="9"/>
  </w:num>
  <w:num w:numId="5" w16cid:durableId="1672416222">
    <w:abstractNumId w:val="3"/>
  </w:num>
  <w:num w:numId="6" w16cid:durableId="814683284">
    <w:abstractNumId w:val="1"/>
  </w:num>
  <w:num w:numId="7" w16cid:durableId="169488702">
    <w:abstractNumId w:val="7"/>
  </w:num>
  <w:num w:numId="8" w16cid:durableId="979306709">
    <w:abstractNumId w:val="2"/>
  </w:num>
  <w:num w:numId="9" w16cid:durableId="1032724156">
    <w:abstractNumId w:val="6"/>
  </w:num>
  <w:num w:numId="10" w16cid:durableId="2000963491">
    <w:abstractNumId w:val="11"/>
  </w:num>
  <w:num w:numId="11" w16cid:durableId="2094625755">
    <w:abstractNumId w:val="13"/>
  </w:num>
  <w:num w:numId="12" w16cid:durableId="1063062377">
    <w:abstractNumId w:val="10"/>
  </w:num>
  <w:num w:numId="13" w16cid:durableId="1889761193">
    <w:abstractNumId w:val="8"/>
  </w:num>
  <w:num w:numId="14" w16cid:durableId="337849962">
    <w:abstractNumId w:val="4"/>
  </w:num>
  <w:num w:numId="15" w16cid:durableId="933786421">
    <w:abstractNumId w:val="0"/>
  </w:num>
  <w:num w:numId="16" w16cid:durableId="13864464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A04"/>
    <w:rsid w:val="000329F7"/>
    <w:rsid w:val="00036A9B"/>
    <w:rsid w:val="000545E4"/>
    <w:rsid w:val="000636F9"/>
    <w:rsid w:val="00092E51"/>
    <w:rsid w:val="000D35D5"/>
    <w:rsid w:val="000F443E"/>
    <w:rsid w:val="00132755"/>
    <w:rsid w:val="00132F2E"/>
    <w:rsid w:val="00143BB6"/>
    <w:rsid w:val="00152401"/>
    <w:rsid w:val="001932AD"/>
    <w:rsid w:val="001A2224"/>
    <w:rsid w:val="001A791E"/>
    <w:rsid w:val="001C06FE"/>
    <w:rsid w:val="001C18E8"/>
    <w:rsid w:val="001C68CB"/>
    <w:rsid w:val="001F1A4B"/>
    <w:rsid w:val="001F3F21"/>
    <w:rsid w:val="00230D5E"/>
    <w:rsid w:val="002361D3"/>
    <w:rsid w:val="00241A04"/>
    <w:rsid w:val="00241F55"/>
    <w:rsid w:val="0024220A"/>
    <w:rsid w:val="00274944"/>
    <w:rsid w:val="00293974"/>
    <w:rsid w:val="002C69DD"/>
    <w:rsid w:val="002D73D6"/>
    <w:rsid w:val="0030747C"/>
    <w:rsid w:val="00313A4C"/>
    <w:rsid w:val="003263A0"/>
    <w:rsid w:val="00335C64"/>
    <w:rsid w:val="003539B3"/>
    <w:rsid w:val="003923D3"/>
    <w:rsid w:val="00395427"/>
    <w:rsid w:val="003A44EB"/>
    <w:rsid w:val="003B5FD7"/>
    <w:rsid w:val="003C3A67"/>
    <w:rsid w:val="003C4A64"/>
    <w:rsid w:val="003C5467"/>
    <w:rsid w:val="003C5ACA"/>
    <w:rsid w:val="003F3891"/>
    <w:rsid w:val="0040154D"/>
    <w:rsid w:val="00404B79"/>
    <w:rsid w:val="00414425"/>
    <w:rsid w:val="00417490"/>
    <w:rsid w:val="00427298"/>
    <w:rsid w:val="0043466E"/>
    <w:rsid w:val="00441873"/>
    <w:rsid w:val="004560AF"/>
    <w:rsid w:val="00457A7D"/>
    <w:rsid w:val="00487EF2"/>
    <w:rsid w:val="00497CBC"/>
    <w:rsid w:val="004C4174"/>
    <w:rsid w:val="004C4A11"/>
    <w:rsid w:val="004D00AD"/>
    <w:rsid w:val="004E30CC"/>
    <w:rsid w:val="00505A9C"/>
    <w:rsid w:val="005155F7"/>
    <w:rsid w:val="00534B13"/>
    <w:rsid w:val="00544A59"/>
    <w:rsid w:val="0055553A"/>
    <w:rsid w:val="005652CC"/>
    <w:rsid w:val="005755B2"/>
    <w:rsid w:val="005772E2"/>
    <w:rsid w:val="00580A94"/>
    <w:rsid w:val="00594B6D"/>
    <w:rsid w:val="00595E3C"/>
    <w:rsid w:val="005D7531"/>
    <w:rsid w:val="005F6A0E"/>
    <w:rsid w:val="00632707"/>
    <w:rsid w:val="00643753"/>
    <w:rsid w:val="00651976"/>
    <w:rsid w:val="006733ED"/>
    <w:rsid w:val="00674435"/>
    <w:rsid w:val="006B4310"/>
    <w:rsid w:val="006B4D51"/>
    <w:rsid w:val="006B5C26"/>
    <w:rsid w:val="006B688C"/>
    <w:rsid w:val="006B7292"/>
    <w:rsid w:val="006C2363"/>
    <w:rsid w:val="006C6EAE"/>
    <w:rsid w:val="006D4D50"/>
    <w:rsid w:val="007021C0"/>
    <w:rsid w:val="007036FD"/>
    <w:rsid w:val="007140B7"/>
    <w:rsid w:val="00741102"/>
    <w:rsid w:val="00746318"/>
    <w:rsid w:val="0076059E"/>
    <w:rsid w:val="007721B1"/>
    <w:rsid w:val="00790481"/>
    <w:rsid w:val="00792462"/>
    <w:rsid w:val="007B08D3"/>
    <w:rsid w:val="007C26AB"/>
    <w:rsid w:val="007C6B22"/>
    <w:rsid w:val="007F09C4"/>
    <w:rsid w:val="007F2CD2"/>
    <w:rsid w:val="007F7EF6"/>
    <w:rsid w:val="00800B7F"/>
    <w:rsid w:val="00802D7B"/>
    <w:rsid w:val="008127B4"/>
    <w:rsid w:val="0081480F"/>
    <w:rsid w:val="008210B7"/>
    <w:rsid w:val="00842C56"/>
    <w:rsid w:val="0086705E"/>
    <w:rsid w:val="00871098"/>
    <w:rsid w:val="00877C78"/>
    <w:rsid w:val="0088074A"/>
    <w:rsid w:val="00887755"/>
    <w:rsid w:val="00891BF5"/>
    <w:rsid w:val="008C031A"/>
    <w:rsid w:val="008C292D"/>
    <w:rsid w:val="008C707F"/>
    <w:rsid w:val="008D73E1"/>
    <w:rsid w:val="009167B0"/>
    <w:rsid w:val="00924EA7"/>
    <w:rsid w:val="00930DFD"/>
    <w:rsid w:val="0093414D"/>
    <w:rsid w:val="00936A00"/>
    <w:rsid w:val="009602D4"/>
    <w:rsid w:val="009D4DF9"/>
    <w:rsid w:val="009D7FFC"/>
    <w:rsid w:val="009F4912"/>
    <w:rsid w:val="00A312A7"/>
    <w:rsid w:val="00A525C1"/>
    <w:rsid w:val="00A57369"/>
    <w:rsid w:val="00A61A6D"/>
    <w:rsid w:val="00AD73C6"/>
    <w:rsid w:val="00AE734A"/>
    <w:rsid w:val="00B057E0"/>
    <w:rsid w:val="00B12F24"/>
    <w:rsid w:val="00B47C5A"/>
    <w:rsid w:val="00B6484C"/>
    <w:rsid w:val="00B94FA2"/>
    <w:rsid w:val="00BB623D"/>
    <w:rsid w:val="00BB7DAE"/>
    <w:rsid w:val="00BC159E"/>
    <w:rsid w:val="00BD4B2A"/>
    <w:rsid w:val="00BE4F10"/>
    <w:rsid w:val="00BF066B"/>
    <w:rsid w:val="00C31A5D"/>
    <w:rsid w:val="00C363E6"/>
    <w:rsid w:val="00C44D70"/>
    <w:rsid w:val="00C62AF3"/>
    <w:rsid w:val="00C87CC6"/>
    <w:rsid w:val="00C95C9D"/>
    <w:rsid w:val="00CA4D35"/>
    <w:rsid w:val="00CB4D00"/>
    <w:rsid w:val="00CC2443"/>
    <w:rsid w:val="00CE51EE"/>
    <w:rsid w:val="00CF753E"/>
    <w:rsid w:val="00D051EF"/>
    <w:rsid w:val="00D163AA"/>
    <w:rsid w:val="00D35876"/>
    <w:rsid w:val="00D57397"/>
    <w:rsid w:val="00D80CAE"/>
    <w:rsid w:val="00DC18E5"/>
    <w:rsid w:val="00E1533D"/>
    <w:rsid w:val="00E209D9"/>
    <w:rsid w:val="00E23273"/>
    <w:rsid w:val="00E25B54"/>
    <w:rsid w:val="00E278A1"/>
    <w:rsid w:val="00E57A4A"/>
    <w:rsid w:val="00E70BF2"/>
    <w:rsid w:val="00E723DB"/>
    <w:rsid w:val="00E8217B"/>
    <w:rsid w:val="00E927E2"/>
    <w:rsid w:val="00E9312D"/>
    <w:rsid w:val="00EB4245"/>
    <w:rsid w:val="00EC69A1"/>
    <w:rsid w:val="00EC6C75"/>
    <w:rsid w:val="00F23D30"/>
    <w:rsid w:val="00F54E96"/>
    <w:rsid w:val="00F61E77"/>
    <w:rsid w:val="00FA1FD2"/>
    <w:rsid w:val="00FB6163"/>
    <w:rsid w:val="00FD1C6E"/>
    <w:rsid w:val="00FF3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26C53"/>
  <w15:docId w15:val="{B0AE0B63-ADCF-4780-A739-AB3FDADF8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174"/>
  </w:style>
  <w:style w:type="paragraph" w:styleId="Heading1">
    <w:name w:val="heading 1"/>
    <w:basedOn w:val="Normal"/>
    <w:next w:val="Normal"/>
    <w:link w:val="Heading1Char"/>
    <w:uiPriority w:val="9"/>
    <w:qFormat/>
    <w:rsid w:val="004C4174"/>
    <w:pPr>
      <w:keepNext/>
      <w:keepLines/>
      <w:spacing w:before="320" w:after="80" w:line="240" w:lineRule="auto"/>
      <w:jc w:val="center"/>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unhideWhenUsed/>
    <w:qFormat/>
    <w:rsid w:val="004C417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C417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C417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C417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C417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C417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C417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C417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41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1A04"/>
    <w:pPr>
      <w:ind w:left="720"/>
      <w:contextualSpacing/>
    </w:pPr>
  </w:style>
  <w:style w:type="paragraph" w:styleId="NoSpacing">
    <w:name w:val="No Spacing"/>
    <w:link w:val="NoSpacingChar"/>
    <w:uiPriority w:val="1"/>
    <w:qFormat/>
    <w:rsid w:val="004C4174"/>
    <w:pPr>
      <w:spacing w:after="0" w:line="240" w:lineRule="auto"/>
    </w:pPr>
  </w:style>
  <w:style w:type="character" w:customStyle="1" w:styleId="NoSpacingChar">
    <w:name w:val="No Spacing Char"/>
    <w:basedOn w:val="DefaultParagraphFont"/>
    <w:link w:val="NoSpacing"/>
    <w:uiPriority w:val="1"/>
    <w:rsid w:val="0076059E"/>
  </w:style>
  <w:style w:type="paragraph" w:styleId="Title">
    <w:name w:val="Title"/>
    <w:basedOn w:val="Normal"/>
    <w:next w:val="Normal"/>
    <w:link w:val="TitleChar"/>
    <w:uiPriority w:val="10"/>
    <w:qFormat/>
    <w:rsid w:val="004C4174"/>
    <w:pPr>
      <w:pBdr>
        <w:top w:val="single" w:sz="6" w:space="8" w:color="4EA6DC" w:themeColor="accent3"/>
        <w:bottom w:val="single" w:sz="6" w:space="8" w:color="4EA6DC" w:themeColor="accent3"/>
      </w:pBdr>
      <w:spacing w:after="400" w:line="240" w:lineRule="auto"/>
      <w:contextualSpacing/>
      <w:jc w:val="center"/>
    </w:pPr>
    <w:rPr>
      <w:rFonts w:asciiTheme="majorHAnsi" w:eastAsiaTheme="majorEastAsia" w:hAnsiTheme="majorHAnsi" w:cstheme="majorBidi"/>
      <w:caps/>
      <w:color w:val="454551" w:themeColor="text2"/>
      <w:spacing w:val="30"/>
      <w:sz w:val="72"/>
      <w:szCs w:val="72"/>
    </w:rPr>
  </w:style>
  <w:style w:type="character" w:customStyle="1" w:styleId="TitleChar">
    <w:name w:val="Title Char"/>
    <w:basedOn w:val="DefaultParagraphFont"/>
    <w:link w:val="Title"/>
    <w:uiPriority w:val="10"/>
    <w:rsid w:val="004C4174"/>
    <w:rPr>
      <w:rFonts w:asciiTheme="majorHAnsi" w:eastAsiaTheme="majorEastAsia" w:hAnsiTheme="majorHAnsi" w:cstheme="majorBidi"/>
      <w:caps/>
      <w:color w:val="454551" w:themeColor="text2"/>
      <w:spacing w:val="30"/>
      <w:sz w:val="72"/>
      <w:szCs w:val="72"/>
    </w:rPr>
  </w:style>
  <w:style w:type="character" w:customStyle="1" w:styleId="Heading1Char">
    <w:name w:val="Heading 1 Char"/>
    <w:basedOn w:val="DefaultParagraphFont"/>
    <w:link w:val="Heading1"/>
    <w:uiPriority w:val="9"/>
    <w:rsid w:val="004C4174"/>
    <w:rPr>
      <w:rFonts w:asciiTheme="majorHAnsi" w:eastAsiaTheme="majorEastAsia" w:hAnsiTheme="majorHAnsi" w:cstheme="majorBidi"/>
      <w:color w:val="B3186D" w:themeColor="accent1" w:themeShade="BF"/>
      <w:sz w:val="40"/>
      <w:szCs w:val="40"/>
    </w:rPr>
  </w:style>
  <w:style w:type="character" w:customStyle="1" w:styleId="wixui-rich-texttext">
    <w:name w:val="wixui-rich-text__text"/>
    <w:basedOn w:val="DefaultParagraphFont"/>
    <w:rsid w:val="005755B2"/>
  </w:style>
  <w:style w:type="paragraph" w:customStyle="1" w:styleId="font8">
    <w:name w:val="font_8"/>
    <w:basedOn w:val="Normal"/>
    <w:rsid w:val="005755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ui-rich-texttext1">
    <w:name w:val="wixui-rich-text__text1"/>
    <w:basedOn w:val="DefaultParagraphFont"/>
    <w:rsid w:val="000F443E"/>
  </w:style>
  <w:style w:type="character" w:customStyle="1" w:styleId="wixguard">
    <w:name w:val="wixguard"/>
    <w:basedOn w:val="DefaultParagraphFont"/>
    <w:rsid w:val="004E30CC"/>
  </w:style>
  <w:style w:type="character" w:customStyle="1" w:styleId="color18">
    <w:name w:val="color_18"/>
    <w:basedOn w:val="DefaultParagraphFont"/>
    <w:rsid w:val="004E30CC"/>
  </w:style>
  <w:style w:type="character" w:styleId="Hyperlink">
    <w:name w:val="Hyperlink"/>
    <w:basedOn w:val="DefaultParagraphFont"/>
    <w:uiPriority w:val="99"/>
    <w:unhideWhenUsed/>
    <w:rsid w:val="00E1533D"/>
    <w:rPr>
      <w:color w:val="0000FF"/>
      <w:u w:val="single"/>
    </w:rPr>
  </w:style>
  <w:style w:type="character" w:styleId="Strong">
    <w:name w:val="Strong"/>
    <w:basedOn w:val="DefaultParagraphFont"/>
    <w:uiPriority w:val="22"/>
    <w:qFormat/>
    <w:rsid w:val="004C4174"/>
    <w:rPr>
      <w:b/>
      <w:bCs/>
    </w:rPr>
  </w:style>
  <w:style w:type="character" w:customStyle="1" w:styleId="Heading2Char">
    <w:name w:val="Heading 2 Char"/>
    <w:basedOn w:val="DefaultParagraphFont"/>
    <w:link w:val="Heading2"/>
    <w:uiPriority w:val="9"/>
    <w:rsid w:val="004C417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C417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C417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C417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C417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C417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C417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C4174"/>
    <w:rPr>
      <w:b/>
      <w:bCs/>
      <w:i/>
      <w:iCs/>
    </w:rPr>
  </w:style>
  <w:style w:type="paragraph" w:styleId="Caption">
    <w:name w:val="caption"/>
    <w:basedOn w:val="Normal"/>
    <w:next w:val="Normal"/>
    <w:uiPriority w:val="35"/>
    <w:semiHidden/>
    <w:unhideWhenUsed/>
    <w:qFormat/>
    <w:rsid w:val="004C4174"/>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4C4174"/>
    <w:pPr>
      <w:numPr>
        <w:ilvl w:val="1"/>
      </w:numPr>
      <w:jc w:val="center"/>
    </w:pPr>
    <w:rPr>
      <w:color w:val="454551" w:themeColor="text2"/>
      <w:sz w:val="28"/>
      <w:szCs w:val="28"/>
    </w:rPr>
  </w:style>
  <w:style w:type="character" w:customStyle="1" w:styleId="SubtitleChar">
    <w:name w:val="Subtitle Char"/>
    <w:basedOn w:val="DefaultParagraphFont"/>
    <w:link w:val="Subtitle"/>
    <w:uiPriority w:val="11"/>
    <w:rsid w:val="004C4174"/>
    <w:rPr>
      <w:color w:val="454551" w:themeColor="text2"/>
      <w:sz w:val="28"/>
      <w:szCs w:val="28"/>
    </w:rPr>
  </w:style>
  <w:style w:type="character" w:styleId="Emphasis">
    <w:name w:val="Emphasis"/>
    <w:basedOn w:val="DefaultParagraphFont"/>
    <w:uiPriority w:val="20"/>
    <w:qFormat/>
    <w:rsid w:val="004C4174"/>
    <w:rPr>
      <w:i/>
      <w:iCs/>
      <w:color w:val="000000" w:themeColor="text1"/>
    </w:rPr>
  </w:style>
  <w:style w:type="paragraph" w:styleId="Quote">
    <w:name w:val="Quote"/>
    <w:basedOn w:val="Normal"/>
    <w:next w:val="Normal"/>
    <w:link w:val="QuoteChar"/>
    <w:uiPriority w:val="29"/>
    <w:qFormat/>
    <w:rsid w:val="004C4174"/>
    <w:pPr>
      <w:spacing w:before="160"/>
      <w:ind w:left="720" w:right="720"/>
      <w:jc w:val="center"/>
    </w:pPr>
    <w:rPr>
      <w:i/>
      <w:iCs/>
      <w:color w:val="2581BA" w:themeColor="accent3" w:themeShade="BF"/>
      <w:sz w:val="24"/>
      <w:szCs w:val="24"/>
    </w:rPr>
  </w:style>
  <w:style w:type="character" w:customStyle="1" w:styleId="QuoteChar">
    <w:name w:val="Quote Char"/>
    <w:basedOn w:val="DefaultParagraphFont"/>
    <w:link w:val="Quote"/>
    <w:uiPriority w:val="29"/>
    <w:rsid w:val="004C4174"/>
    <w:rPr>
      <w:i/>
      <w:iCs/>
      <w:color w:val="2581BA" w:themeColor="accent3" w:themeShade="BF"/>
      <w:sz w:val="24"/>
      <w:szCs w:val="24"/>
    </w:rPr>
  </w:style>
  <w:style w:type="paragraph" w:styleId="IntenseQuote">
    <w:name w:val="Intense Quote"/>
    <w:basedOn w:val="Normal"/>
    <w:next w:val="Normal"/>
    <w:link w:val="IntenseQuoteChar"/>
    <w:uiPriority w:val="30"/>
    <w:qFormat/>
    <w:rsid w:val="004C4174"/>
    <w:pPr>
      <w:spacing w:before="160" w:line="276" w:lineRule="auto"/>
      <w:ind w:left="936" w:right="936"/>
      <w:jc w:val="center"/>
    </w:pPr>
    <w:rPr>
      <w:rFonts w:asciiTheme="majorHAnsi" w:eastAsiaTheme="majorEastAsia" w:hAnsiTheme="majorHAnsi" w:cstheme="majorBidi"/>
      <w:caps/>
      <w:color w:val="B3186D" w:themeColor="accent1" w:themeShade="BF"/>
      <w:sz w:val="28"/>
      <w:szCs w:val="28"/>
    </w:rPr>
  </w:style>
  <w:style w:type="character" w:customStyle="1" w:styleId="IntenseQuoteChar">
    <w:name w:val="Intense Quote Char"/>
    <w:basedOn w:val="DefaultParagraphFont"/>
    <w:link w:val="IntenseQuote"/>
    <w:uiPriority w:val="30"/>
    <w:rsid w:val="004C4174"/>
    <w:rPr>
      <w:rFonts w:asciiTheme="majorHAnsi" w:eastAsiaTheme="majorEastAsia" w:hAnsiTheme="majorHAnsi" w:cstheme="majorBidi"/>
      <w:caps/>
      <w:color w:val="B3186D" w:themeColor="accent1" w:themeShade="BF"/>
      <w:sz w:val="28"/>
      <w:szCs w:val="28"/>
    </w:rPr>
  </w:style>
  <w:style w:type="character" w:styleId="SubtleEmphasis">
    <w:name w:val="Subtle Emphasis"/>
    <w:basedOn w:val="DefaultParagraphFont"/>
    <w:uiPriority w:val="19"/>
    <w:qFormat/>
    <w:rsid w:val="004C4174"/>
    <w:rPr>
      <w:i/>
      <w:iCs/>
      <w:color w:val="595959" w:themeColor="text1" w:themeTint="A6"/>
    </w:rPr>
  </w:style>
  <w:style w:type="character" w:styleId="IntenseEmphasis">
    <w:name w:val="Intense Emphasis"/>
    <w:basedOn w:val="DefaultParagraphFont"/>
    <w:uiPriority w:val="21"/>
    <w:qFormat/>
    <w:rsid w:val="004C4174"/>
    <w:rPr>
      <w:b/>
      <w:bCs/>
      <w:i/>
      <w:iCs/>
      <w:color w:val="auto"/>
    </w:rPr>
  </w:style>
  <w:style w:type="character" w:styleId="SubtleReference">
    <w:name w:val="Subtle Reference"/>
    <w:basedOn w:val="DefaultParagraphFont"/>
    <w:uiPriority w:val="31"/>
    <w:qFormat/>
    <w:rsid w:val="004C417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C4174"/>
    <w:rPr>
      <w:b/>
      <w:bCs/>
      <w:caps w:val="0"/>
      <w:smallCaps/>
      <w:color w:val="auto"/>
      <w:spacing w:val="0"/>
      <w:u w:val="single"/>
    </w:rPr>
  </w:style>
  <w:style w:type="character" w:styleId="BookTitle">
    <w:name w:val="Book Title"/>
    <w:basedOn w:val="DefaultParagraphFont"/>
    <w:uiPriority w:val="33"/>
    <w:qFormat/>
    <w:rsid w:val="004C4174"/>
    <w:rPr>
      <w:b/>
      <w:bCs/>
      <w:caps w:val="0"/>
      <w:smallCaps/>
      <w:spacing w:val="0"/>
    </w:rPr>
  </w:style>
  <w:style w:type="paragraph" w:styleId="TOCHeading">
    <w:name w:val="TOC Heading"/>
    <w:basedOn w:val="Heading1"/>
    <w:next w:val="Normal"/>
    <w:uiPriority w:val="39"/>
    <w:semiHidden/>
    <w:unhideWhenUsed/>
    <w:qFormat/>
    <w:rsid w:val="004C4174"/>
    <w:pPr>
      <w:outlineLvl w:val="9"/>
    </w:pPr>
  </w:style>
  <w:style w:type="paragraph" w:customStyle="1" w:styleId="font7">
    <w:name w:val="font_7"/>
    <w:basedOn w:val="Normal"/>
    <w:rsid w:val="002D73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21C0"/>
    <w:rPr>
      <w:color w:val="605E5C"/>
      <w:shd w:val="clear" w:color="auto" w:fill="E1DFDD"/>
    </w:rPr>
  </w:style>
  <w:style w:type="paragraph" w:styleId="Header">
    <w:name w:val="header"/>
    <w:basedOn w:val="Normal"/>
    <w:link w:val="HeaderChar"/>
    <w:uiPriority w:val="99"/>
    <w:unhideWhenUsed/>
    <w:rsid w:val="009D7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FFC"/>
  </w:style>
  <w:style w:type="paragraph" w:styleId="Footer">
    <w:name w:val="footer"/>
    <w:basedOn w:val="Normal"/>
    <w:link w:val="FooterChar"/>
    <w:uiPriority w:val="99"/>
    <w:unhideWhenUsed/>
    <w:rsid w:val="009D7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FFC"/>
  </w:style>
  <w:style w:type="character" w:styleId="FollowedHyperlink">
    <w:name w:val="FollowedHyperlink"/>
    <w:basedOn w:val="DefaultParagraphFont"/>
    <w:uiPriority w:val="99"/>
    <w:semiHidden/>
    <w:unhideWhenUsed/>
    <w:rsid w:val="003C5ACA"/>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2842">
      <w:bodyDiv w:val="1"/>
      <w:marLeft w:val="0"/>
      <w:marRight w:val="0"/>
      <w:marTop w:val="0"/>
      <w:marBottom w:val="0"/>
      <w:divBdr>
        <w:top w:val="none" w:sz="0" w:space="0" w:color="auto"/>
        <w:left w:val="none" w:sz="0" w:space="0" w:color="auto"/>
        <w:bottom w:val="none" w:sz="0" w:space="0" w:color="auto"/>
        <w:right w:val="none" w:sz="0" w:space="0" w:color="auto"/>
      </w:divBdr>
      <w:divsChild>
        <w:div w:id="870338931">
          <w:marLeft w:val="0"/>
          <w:marRight w:val="0"/>
          <w:marTop w:val="0"/>
          <w:marBottom w:val="0"/>
          <w:divBdr>
            <w:top w:val="none" w:sz="0" w:space="0" w:color="auto"/>
            <w:left w:val="none" w:sz="0" w:space="0" w:color="auto"/>
            <w:bottom w:val="none" w:sz="0" w:space="0" w:color="auto"/>
            <w:right w:val="none" w:sz="0" w:space="0" w:color="auto"/>
          </w:divBdr>
        </w:div>
        <w:div w:id="1396318854">
          <w:marLeft w:val="0"/>
          <w:marRight w:val="0"/>
          <w:marTop w:val="0"/>
          <w:marBottom w:val="0"/>
          <w:divBdr>
            <w:top w:val="none" w:sz="0" w:space="0" w:color="auto"/>
            <w:left w:val="none" w:sz="0" w:space="0" w:color="auto"/>
            <w:bottom w:val="none" w:sz="0" w:space="0" w:color="auto"/>
            <w:right w:val="none" w:sz="0" w:space="0" w:color="auto"/>
          </w:divBdr>
          <w:divsChild>
            <w:div w:id="1802921129">
              <w:marLeft w:val="0"/>
              <w:marRight w:val="0"/>
              <w:marTop w:val="0"/>
              <w:marBottom w:val="0"/>
              <w:divBdr>
                <w:top w:val="none" w:sz="0" w:space="0" w:color="auto"/>
                <w:left w:val="none" w:sz="0" w:space="0" w:color="auto"/>
                <w:bottom w:val="none" w:sz="0" w:space="0" w:color="auto"/>
                <w:right w:val="none" w:sz="0" w:space="0" w:color="auto"/>
              </w:divBdr>
              <w:divsChild>
                <w:div w:id="1417903739">
                  <w:marLeft w:val="0"/>
                  <w:marRight w:val="0"/>
                  <w:marTop w:val="0"/>
                  <w:marBottom w:val="0"/>
                  <w:divBdr>
                    <w:top w:val="none" w:sz="0" w:space="0" w:color="auto"/>
                    <w:left w:val="none" w:sz="0" w:space="0" w:color="auto"/>
                    <w:bottom w:val="none" w:sz="0" w:space="0" w:color="auto"/>
                    <w:right w:val="none" w:sz="0" w:space="0" w:color="auto"/>
                  </w:divBdr>
                </w:div>
                <w:div w:id="164635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1402">
      <w:bodyDiv w:val="1"/>
      <w:marLeft w:val="0"/>
      <w:marRight w:val="0"/>
      <w:marTop w:val="0"/>
      <w:marBottom w:val="0"/>
      <w:divBdr>
        <w:top w:val="none" w:sz="0" w:space="0" w:color="auto"/>
        <w:left w:val="none" w:sz="0" w:space="0" w:color="auto"/>
        <w:bottom w:val="none" w:sz="0" w:space="0" w:color="auto"/>
        <w:right w:val="none" w:sz="0" w:space="0" w:color="auto"/>
      </w:divBdr>
      <w:divsChild>
        <w:div w:id="557060806">
          <w:marLeft w:val="0"/>
          <w:marRight w:val="0"/>
          <w:marTop w:val="0"/>
          <w:marBottom w:val="0"/>
          <w:divBdr>
            <w:top w:val="none" w:sz="0" w:space="0" w:color="auto"/>
            <w:left w:val="none" w:sz="0" w:space="0" w:color="auto"/>
            <w:bottom w:val="none" w:sz="0" w:space="0" w:color="auto"/>
            <w:right w:val="none" w:sz="0" w:space="0" w:color="auto"/>
          </w:divBdr>
        </w:div>
        <w:div w:id="1847359193">
          <w:marLeft w:val="0"/>
          <w:marRight w:val="0"/>
          <w:marTop w:val="0"/>
          <w:marBottom w:val="0"/>
          <w:divBdr>
            <w:top w:val="none" w:sz="0" w:space="0" w:color="auto"/>
            <w:left w:val="none" w:sz="0" w:space="0" w:color="auto"/>
            <w:bottom w:val="none" w:sz="0" w:space="0" w:color="auto"/>
            <w:right w:val="none" w:sz="0" w:space="0" w:color="auto"/>
          </w:divBdr>
        </w:div>
      </w:divsChild>
    </w:div>
    <w:div w:id="761492838">
      <w:bodyDiv w:val="1"/>
      <w:marLeft w:val="0"/>
      <w:marRight w:val="0"/>
      <w:marTop w:val="0"/>
      <w:marBottom w:val="0"/>
      <w:divBdr>
        <w:top w:val="none" w:sz="0" w:space="0" w:color="auto"/>
        <w:left w:val="none" w:sz="0" w:space="0" w:color="auto"/>
        <w:bottom w:val="none" w:sz="0" w:space="0" w:color="auto"/>
        <w:right w:val="none" w:sz="0" w:space="0" w:color="auto"/>
      </w:divBdr>
      <w:divsChild>
        <w:div w:id="871459893">
          <w:marLeft w:val="0"/>
          <w:marRight w:val="0"/>
          <w:marTop w:val="0"/>
          <w:marBottom w:val="0"/>
          <w:divBdr>
            <w:top w:val="none" w:sz="0" w:space="0" w:color="auto"/>
            <w:left w:val="none" w:sz="0" w:space="0" w:color="auto"/>
            <w:bottom w:val="none" w:sz="0" w:space="0" w:color="auto"/>
            <w:right w:val="none" w:sz="0" w:space="0" w:color="auto"/>
          </w:divBdr>
        </w:div>
        <w:div w:id="768700248">
          <w:marLeft w:val="0"/>
          <w:marRight w:val="0"/>
          <w:marTop w:val="0"/>
          <w:marBottom w:val="0"/>
          <w:divBdr>
            <w:top w:val="none" w:sz="0" w:space="0" w:color="auto"/>
            <w:left w:val="none" w:sz="0" w:space="0" w:color="auto"/>
            <w:bottom w:val="none" w:sz="0" w:space="0" w:color="auto"/>
            <w:right w:val="none" w:sz="0" w:space="0" w:color="auto"/>
          </w:divBdr>
          <w:divsChild>
            <w:div w:id="666439272">
              <w:marLeft w:val="0"/>
              <w:marRight w:val="0"/>
              <w:marTop w:val="0"/>
              <w:marBottom w:val="0"/>
              <w:divBdr>
                <w:top w:val="none" w:sz="0" w:space="0" w:color="auto"/>
                <w:left w:val="none" w:sz="0" w:space="0" w:color="auto"/>
                <w:bottom w:val="none" w:sz="0" w:space="0" w:color="auto"/>
                <w:right w:val="none" w:sz="0" w:space="0" w:color="auto"/>
              </w:divBdr>
              <w:divsChild>
                <w:div w:id="1126318465">
                  <w:marLeft w:val="0"/>
                  <w:marRight w:val="0"/>
                  <w:marTop w:val="0"/>
                  <w:marBottom w:val="0"/>
                  <w:divBdr>
                    <w:top w:val="none" w:sz="0" w:space="0" w:color="auto"/>
                    <w:left w:val="none" w:sz="0" w:space="0" w:color="auto"/>
                    <w:bottom w:val="none" w:sz="0" w:space="0" w:color="auto"/>
                    <w:right w:val="none" w:sz="0" w:space="0" w:color="auto"/>
                  </w:divBdr>
                  <w:divsChild>
                    <w:div w:id="1207764017">
                      <w:marLeft w:val="0"/>
                      <w:marRight w:val="0"/>
                      <w:marTop w:val="0"/>
                      <w:marBottom w:val="0"/>
                      <w:divBdr>
                        <w:top w:val="none" w:sz="0" w:space="0" w:color="auto"/>
                        <w:left w:val="none" w:sz="0" w:space="0" w:color="auto"/>
                        <w:bottom w:val="none" w:sz="0" w:space="0" w:color="auto"/>
                        <w:right w:val="none" w:sz="0" w:space="0" w:color="auto"/>
                      </w:divBdr>
                    </w:div>
                  </w:divsChild>
                </w:div>
                <w:div w:id="6221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568255">
      <w:bodyDiv w:val="1"/>
      <w:marLeft w:val="0"/>
      <w:marRight w:val="0"/>
      <w:marTop w:val="0"/>
      <w:marBottom w:val="0"/>
      <w:divBdr>
        <w:top w:val="none" w:sz="0" w:space="0" w:color="auto"/>
        <w:left w:val="none" w:sz="0" w:space="0" w:color="auto"/>
        <w:bottom w:val="none" w:sz="0" w:space="0" w:color="auto"/>
        <w:right w:val="none" w:sz="0" w:space="0" w:color="auto"/>
      </w:divBdr>
      <w:divsChild>
        <w:div w:id="1718505041">
          <w:marLeft w:val="0"/>
          <w:marRight w:val="0"/>
          <w:marTop w:val="0"/>
          <w:marBottom w:val="0"/>
          <w:divBdr>
            <w:top w:val="none" w:sz="0" w:space="0" w:color="auto"/>
            <w:left w:val="none" w:sz="0" w:space="0" w:color="auto"/>
            <w:bottom w:val="none" w:sz="0" w:space="0" w:color="auto"/>
            <w:right w:val="none" w:sz="0" w:space="0" w:color="auto"/>
          </w:divBdr>
        </w:div>
        <w:div w:id="200635742">
          <w:marLeft w:val="0"/>
          <w:marRight w:val="0"/>
          <w:marTop w:val="0"/>
          <w:marBottom w:val="0"/>
          <w:divBdr>
            <w:top w:val="none" w:sz="0" w:space="0" w:color="auto"/>
            <w:left w:val="none" w:sz="0" w:space="0" w:color="auto"/>
            <w:bottom w:val="none" w:sz="0" w:space="0" w:color="auto"/>
            <w:right w:val="none" w:sz="0" w:space="0" w:color="auto"/>
          </w:divBdr>
        </w:div>
      </w:divsChild>
    </w:div>
    <w:div w:id="943347349">
      <w:bodyDiv w:val="1"/>
      <w:marLeft w:val="0"/>
      <w:marRight w:val="0"/>
      <w:marTop w:val="0"/>
      <w:marBottom w:val="0"/>
      <w:divBdr>
        <w:top w:val="none" w:sz="0" w:space="0" w:color="auto"/>
        <w:left w:val="none" w:sz="0" w:space="0" w:color="auto"/>
        <w:bottom w:val="none" w:sz="0" w:space="0" w:color="auto"/>
        <w:right w:val="none" w:sz="0" w:space="0" w:color="auto"/>
      </w:divBdr>
      <w:divsChild>
        <w:div w:id="953287961">
          <w:marLeft w:val="0"/>
          <w:marRight w:val="0"/>
          <w:marTop w:val="0"/>
          <w:marBottom w:val="0"/>
          <w:divBdr>
            <w:top w:val="none" w:sz="0" w:space="0" w:color="auto"/>
            <w:left w:val="none" w:sz="0" w:space="0" w:color="auto"/>
            <w:bottom w:val="none" w:sz="0" w:space="0" w:color="auto"/>
            <w:right w:val="none" w:sz="0" w:space="0" w:color="auto"/>
          </w:divBdr>
        </w:div>
        <w:div w:id="1267957033">
          <w:marLeft w:val="0"/>
          <w:marRight w:val="0"/>
          <w:marTop w:val="0"/>
          <w:marBottom w:val="0"/>
          <w:divBdr>
            <w:top w:val="none" w:sz="0" w:space="0" w:color="auto"/>
            <w:left w:val="none" w:sz="0" w:space="0" w:color="auto"/>
            <w:bottom w:val="none" w:sz="0" w:space="0" w:color="auto"/>
            <w:right w:val="none" w:sz="0" w:space="0" w:color="auto"/>
          </w:divBdr>
          <w:divsChild>
            <w:div w:id="1567449400">
              <w:marLeft w:val="0"/>
              <w:marRight w:val="0"/>
              <w:marTop w:val="0"/>
              <w:marBottom w:val="0"/>
              <w:divBdr>
                <w:top w:val="none" w:sz="0" w:space="0" w:color="auto"/>
                <w:left w:val="none" w:sz="0" w:space="0" w:color="auto"/>
                <w:bottom w:val="none" w:sz="0" w:space="0" w:color="auto"/>
                <w:right w:val="none" w:sz="0" w:space="0" w:color="auto"/>
              </w:divBdr>
              <w:divsChild>
                <w:div w:id="448428140">
                  <w:marLeft w:val="0"/>
                  <w:marRight w:val="0"/>
                  <w:marTop w:val="0"/>
                  <w:marBottom w:val="0"/>
                  <w:divBdr>
                    <w:top w:val="none" w:sz="0" w:space="0" w:color="auto"/>
                    <w:left w:val="none" w:sz="0" w:space="0" w:color="auto"/>
                    <w:bottom w:val="none" w:sz="0" w:space="0" w:color="auto"/>
                    <w:right w:val="none" w:sz="0" w:space="0" w:color="auto"/>
                  </w:divBdr>
                </w:div>
                <w:div w:id="189812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402352">
      <w:bodyDiv w:val="1"/>
      <w:marLeft w:val="0"/>
      <w:marRight w:val="0"/>
      <w:marTop w:val="0"/>
      <w:marBottom w:val="0"/>
      <w:divBdr>
        <w:top w:val="none" w:sz="0" w:space="0" w:color="auto"/>
        <w:left w:val="none" w:sz="0" w:space="0" w:color="auto"/>
        <w:bottom w:val="none" w:sz="0" w:space="0" w:color="auto"/>
        <w:right w:val="none" w:sz="0" w:space="0" w:color="auto"/>
      </w:divBdr>
    </w:div>
    <w:div w:id="1297485848">
      <w:bodyDiv w:val="1"/>
      <w:marLeft w:val="0"/>
      <w:marRight w:val="0"/>
      <w:marTop w:val="0"/>
      <w:marBottom w:val="0"/>
      <w:divBdr>
        <w:top w:val="none" w:sz="0" w:space="0" w:color="auto"/>
        <w:left w:val="none" w:sz="0" w:space="0" w:color="auto"/>
        <w:bottom w:val="none" w:sz="0" w:space="0" w:color="auto"/>
        <w:right w:val="none" w:sz="0" w:space="0" w:color="auto"/>
      </w:divBdr>
      <w:divsChild>
        <w:div w:id="49422527">
          <w:marLeft w:val="0"/>
          <w:marRight w:val="0"/>
          <w:marTop w:val="0"/>
          <w:marBottom w:val="0"/>
          <w:divBdr>
            <w:top w:val="none" w:sz="0" w:space="0" w:color="auto"/>
            <w:left w:val="none" w:sz="0" w:space="0" w:color="auto"/>
            <w:bottom w:val="none" w:sz="0" w:space="0" w:color="auto"/>
            <w:right w:val="none" w:sz="0" w:space="0" w:color="auto"/>
          </w:divBdr>
        </w:div>
        <w:div w:id="1606110442">
          <w:marLeft w:val="0"/>
          <w:marRight w:val="0"/>
          <w:marTop w:val="0"/>
          <w:marBottom w:val="0"/>
          <w:divBdr>
            <w:top w:val="none" w:sz="0" w:space="0" w:color="auto"/>
            <w:left w:val="none" w:sz="0" w:space="0" w:color="auto"/>
            <w:bottom w:val="none" w:sz="0" w:space="0" w:color="auto"/>
            <w:right w:val="none" w:sz="0" w:space="0" w:color="auto"/>
          </w:divBdr>
        </w:div>
      </w:divsChild>
    </w:div>
    <w:div w:id="1414745429">
      <w:bodyDiv w:val="1"/>
      <w:marLeft w:val="0"/>
      <w:marRight w:val="0"/>
      <w:marTop w:val="0"/>
      <w:marBottom w:val="0"/>
      <w:divBdr>
        <w:top w:val="none" w:sz="0" w:space="0" w:color="auto"/>
        <w:left w:val="none" w:sz="0" w:space="0" w:color="auto"/>
        <w:bottom w:val="none" w:sz="0" w:space="0" w:color="auto"/>
        <w:right w:val="none" w:sz="0" w:space="0" w:color="auto"/>
      </w:divBdr>
      <w:divsChild>
        <w:div w:id="364717307">
          <w:marLeft w:val="0"/>
          <w:marRight w:val="0"/>
          <w:marTop w:val="0"/>
          <w:marBottom w:val="0"/>
          <w:divBdr>
            <w:top w:val="none" w:sz="0" w:space="0" w:color="auto"/>
            <w:left w:val="none" w:sz="0" w:space="0" w:color="auto"/>
            <w:bottom w:val="none" w:sz="0" w:space="0" w:color="auto"/>
            <w:right w:val="none" w:sz="0" w:space="0" w:color="auto"/>
          </w:divBdr>
        </w:div>
        <w:div w:id="192766234">
          <w:marLeft w:val="0"/>
          <w:marRight w:val="0"/>
          <w:marTop w:val="0"/>
          <w:marBottom w:val="0"/>
          <w:divBdr>
            <w:top w:val="none" w:sz="0" w:space="0" w:color="auto"/>
            <w:left w:val="none" w:sz="0" w:space="0" w:color="auto"/>
            <w:bottom w:val="none" w:sz="0" w:space="0" w:color="auto"/>
            <w:right w:val="none" w:sz="0" w:space="0" w:color="auto"/>
          </w:divBdr>
          <w:divsChild>
            <w:div w:id="1806464052">
              <w:marLeft w:val="0"/>
              <w:marRight w:val="0"/>
              <w:marTop w:val="0"/>
              <w:marBottom w:val="0"/>
              <w:divBdr>
                <w:top w:val="none" w:sz="0" w:space="0" w:color="auto"/>
                <w:left w:val="none" w:sz="0" w:space="0" w:color="auto"/>
                <w:bottom w:val="none" w:sz="0" w:space="0" w:color="auto"/>
                <w:right w:val="none" w:sz="0" w:space="0" w:color="auto"/>
              </w:divBdr>
              <w:divsChild>
                <w:div w:id="1342658050">
                  <w:marLeft w:val="0"/>
                  <w:marRight w:val="0"/>
                  <w:marTop w:val="0"/>
                  <w:marBottom w:val="0"/>
                  <w:divBdr>
                    <w:top w:val="none" w:sz="0" w:space="0" w:color="auto"/>
                    <w:left w:val="none" w:sz="0" w:space="0" w:color="auto"/>
                    <w:bottom w:val="none" w:sz="0" w:space="0" w:color="auto"/>
                    <w:right w:val="none" w:sz="0" w:space="0" w:color="auto"/>
                  </w:divBdr>
                </w:div>
                <w:div w:id="74838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622862">
      <w:bodyDiv w:val="1"/>
      <w:marLeft w:val="0"/>
      <w:marRight w:val="0"/>
      <w:marTop w:val="0"/>
      <w:marBottom w:val="0"/>
      <w:divBdr>
        <w:top w:val="none" w:sz="0" w:space="0" w:color="auto"/>
        <w:left w:val="none" w:sz="0" w:space="0" w:color="auto"/>
        <w:bottom w:val="none" w:sz="0" w:space="0" w:color="auto"/>
        <w:right w:val="none" w:sz="0" w:space="0" w:color="auto"/>
      </w:divBdr>
      <w:divsChild>
        <w:div w:id="1665813481">
          <w:marLeft w:val="360"/>
          <w:marRight w:val="0"/>
          <w:marTop w:val="200"/>
          <w:marBottom w:val="0"/>
          <w:divBdr>
            <w:top w:val="none" w:sz="0" w:space="0" w:color="auto"/>
            <w:left w:val="none" w:sz="0" w:space="0" w:color="auto"/>
            <w:bottom w:val="none" w:sz="0" w:space="0" w:color="auto"/>
            <w:right w:val="none" w:sz="0" w:space="0" w:color="auto"/>
          </w:divBdr>
        </w:div>
      </w:divsChild>
    </w:div>
    <w:div w:id="1563128972">
      <w:bodyDiv w:val="1"/>
      <w:marLeft w:val="0"/>
      <w:marRight w:val="0"/>
      <w:marTop w:val="0"/>
      <w:marBottom w:val="0"/>
      <w:divBdr>
        <w:top w:val="none" w:sz="0" w:space="0" w:color="auto"/>
        <w:left w:val="none" w:sz="0" w:space="0" w:color="auto"/>
        <w:bottom w:val="none" w:sz="0" w:space="0" w:color="auto"/>
        <w:right w:val="none" w:sz="0" w:space="0" w:color="auto"/>
      </w:divBdr>
      <w:divsChild>
        <w:div w:id="831212572">
          <w:marLeft w:val="0"/>
          <w:marRight w:val="0"/>
          <w:marTop w:val="0"/>
          <w:marBottom w:val="0"/>
          <w:divBdr>
            <w:top w:val="none" w:sz="0" w:space="0" w:color="auto"/>
            <w:left w:val="none" w:sz="0" w:space="0" w:color="auto"/>
            <w:bottom w:val="none" w:sz="0" w:space="0" w:color="auto"/>
            <w:right w:val="none" w:sz="0" w:space="0" w:color="auto"/>
          </w:divBdr>
        </w:div>
        <w:div w:id="2002199116">
          <w:marLeft w:val="0"/>
          <w:marRight w:val="0"/>
          <w:marTop w:val="0"/>
          <w:marBottom w:val="0"/>
          <w:divBdr>
            <w:top w:val="none" w:sz="0" w:space="0" w:color="auto"/>
            <w:left w:val="none" w:sz="0" w:space="0" w:color="auto"/>
            <w:bottom w:val="none" w:sz="0" w:space="0" w:color="auto"/>
            <w:right w:val="none" w:sz="0" w:space="0" w:color="auto"/>
          </w:divBdr>
        </w:div>
      </w:divsChild>
    </w:div>
    <w:div w:id="1681275958">
      <w:bodyDiv w:val="1"/>
      <w:marLeft w:val="0"/>
      <w:marRight w:val="0"/>
      <w:marTop w:val="0"/>
      <w:marBottom w:val="0"/>
      <w:divBdr>
        <w:top w:val="none" w:sz="0" w:space="0" w:color="auto"/>
        <w:left w:val="none" w:sz="0" w:space="0" w:color="auto"/>
        <w:bottom w:val="none" w:sz="0" w:space="0" w:color="auto"/>
        <w:right w:val="none" w:sz="0" w:space="0" w:color="auto"/>
      </w:divBdr>
    </w:div>
    <w:div w:id="2001888767">
      <w:bodyDiv w:val="1"/>
      <w:marLeft w:val="0"/>
      <w:marRight w:val="0"/>
      <w:marTop w:val="0"/>
      <w:marBottom w:val="0"/>
      <w:divBdr>
        <w:top w:val="none" w:sz="0" w:space="0" w:color="auto"/>
        <w:left w:val="none" w:sz="0" w:space="0" w:color="auto"/>
        <w:bottom w:val="none" w:sz="0" w:space="0" w:color="auto"/>
        <w:right w:val="none" w:sz="0" w:space="0" w:color="auto"/>
      </w:divBdr>
      <w:divsChild>
        <w:div w:id="1246308895">
          <w:marLeft w:val="360"/>
          <w:marRight w:val="0"/>
          <w:marTop w:val="200"/>
          <w:marBottom w:val="0"/>
          <w:divBdr>
            <w:top w:val="none" w:sz="0" w:space="0" w:color="auto"/>
            <w:left w:val="none" w:sz="0" w:space="0" w:color="auto"/>
            <w:bottom w:val="none" w:sz="0" w:space="0" w:color="auto"/>
            <w:right w:val="none" w:sz="0" w:space="0" w:color="auto"/>
          </w:divBdr>
        </w:div>
      </w:divsChild>
    </w:div>
    <w:div w:id="2092920146">
      <w:bodyDiv w:val="1"/>
      <w:marLeft w:val="0"/>
      <w:marRight w:val="0"/>
      <w:marTop w:val="0"/>
      <w:marBottom w:val="0"/>
      <w:divBdr>
        <w:top w:val="none" w:sz="0" w:space="0" w:color="auto"/>
        <w:left w:val="none" w:sz="0" w:space="0" w:color="auto"/>
        <w:bottom w:val="none" w:sz="0" w:space="0" w:color="auto"/>
        <w:right w:val="none" w:sz="0" w:space="0" w:color="auto"/>
      </w:divBdr>
    </w:div>
    <w:div w:id="2144954994">
      <w:bodyDiv w:val="1"/>
      <w:marLeft w:val="0"/>
      <w:marRight w:val="0"/>
      <w:marTop w:val="0"/>
      <w:marBottom w:val="0"/>
      <w:divBdr>
        <w:top w:val="none" w:sz="0" w:space="0" w:color="auto"/>
        <w:left w:val="none" w:sz="0" w:space="0" w:color="auto"/>
        <w:bottom w:val="none" w:sz="0" w:space="0" w:color="auto"/>
        <w:right w:val="none" w:sz="0" w:space="0" w:color="auto"/>
      </w:divBdr>
      <w:divsChild>
        <w:div w:id="1350255864">
          <w:marLeft w:val="360"/>
          <w:marRight w:val="0"/>
          <w:marTop w:val="200"/>
          <w:marBottom w:val="0"/>
          <w:divBdr>
            <w:top w:val="none" w:sz="0" w:space="0" w:color="auto"/>
            <w:left w:val="none" w:sz="0" w:space="0" w:color="auto"/>
            <w:bottom w:val="none" w:sz="0" w:space="0" w:color="auto"/>
            <w:right w:val="none" w:sz="0" w:space="0" w:color="auto"/>
          </w:divBdr>
        </w:div>
        <w:div w:id="120004399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educators.wales/job/1019"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educators.wales/job/1019" TargetMode="External"/><Relationship Id="rId30"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Ion Boardroom">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47BB3BC7CD6142BD04558DE981B893" ma:contentTypeVersion="5" ma:contentTypeDescription="Create a new document." ma:contentTypeScope="" ma:versionID="6be5fd45c5dda1a4542033290bb83bce">
  <xsd:schema xmlns:xsd="http://www.w3.org/2001/XMLSchema" xmlns:xs="http://www.w3.org/2001/XMLSchema" xmlns:p="http://schemas.microsoft.com/office/2006/metadata/properties" xmlns:ns3="085339e8-869b-4c3a-a446-745e05ea898f" xmlns:ns4="5cce672a-2249-4bca-ab09-8f7b37c30eb2" targetNamespace="http://schemas.microsoft.com/office/2006/metadata/properties" ma:root="true" ma:fieldsID="cbce43ea20f89d9f4c70f208f31e43b5" ns3:_="" ns4:_="">
    <xsd:import namespace="085339e8-869b-4c3a-a446-745e05ea898f"/>
    <xsd:import namespace="5cce672a-2249-4bca-ab09-8f7b37c30eb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5339e8-869b-4c3a-a446-745e05ea898f"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ce672a-2249-4bca-ab09-8f7b37c30eb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9FF3A-5913-42B4-AA5D-73B7619609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3AC2FF-F53A-4697-8A9B-4296B7EB78DD}">
  <ds:schemaRefs>
    <ds:schemaRef ds:uri="http://schemas.microsoft.com/sharepoint/v3/contenttype/forms"/>
  </ds:schemaRefs>
</ds:datastoreItem>
</file>

<file path=customXml/itemProps3.xml><?xml version="1.0" encoding="utf-8"?>
<ds:datastoreItem xmlns:ds="http://schemas.openxmlformats.org/officeDocument/2006/customXml" ds:itemID="{4A4F7BC9-3269-4BC5-BC62-49DF7E84C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5339e8-869b-4c3a-a446-745e05ea898f"/>
    <ds:schemaRef ds:uri="5cce672a-2249-4bca-ab09-8f7b37c30e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B900B4-76FE-4E93-834A-F1AB5A6A9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2605</TotalTime>
  <Pages>7</Pages>
  <Words>1018</Words>
  <Characters>5808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BOYS AND GIRLS’ CLUBS OF WALES (bcg)</vt:lpstr>
    </vt:vector>
  </TitlesOfParts>
  <Company/>
  <LinksUpToDate>false</LinksUpToDate>
  <CharactersWithSpaces>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BOYS AND GIRLS’ CLUBS OF WALES (bcg)</dc:title>
  <dc:subject>Student Information Sheet</dc:subject>
  <dc:creator>Administrator</dc:creator>
  <cp:lastModifiedBy>kayleighcowdery@outlook.com</cp:lastModifiedBy>
  <cp:revision>41</cp:revision>
  <dcterms:created xsi:type="dcterms:W3CDTF">2023-12-11T23:26:00Z</dcterms:created>
  <dcterms:modified xsi:type="dcterms:W3CDTF">2023-12-21T20:33:00Z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0x0101003847BB3BC7CD6142BD04558DE981B893</vt:lpwstr>
  </property>
</Properties>
</file>