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16B09F" w14:textId="569EB7F3" w:rsidR="002D7C52" w:rsidRDefault="002D7C52"/>
    <w:p w14:paraId="3DD8A434" w14:textId="77777777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5E87BB91" w14:textId="70C9AEFC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044AF868" w14:textId="4B284ED3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6464D276" w14:textId="0AEAE298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7003A002" w14:textId="561E4ECF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63C22C32" w14:textId="2B266191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7A79C4A0" w14:textId="2C791CDF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3D555C79" w14:textId="77777777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5DE42873" w14:textId="794BDF4F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  <w:r w:rsidRPr="00D8601A">
        <w:rPr>
          <w:rFonts w:ascii="Arial" w:hAnsi="Arial" w:cs="Arial"/>
          <w:sz w:val="28"/>
          <w:szCs w:val="28"/>
        </w:rPr>
        <w:t xml:space="preserve">Embedding Sustainability within </w:t>
      </w:r>
      <w:proofErr w:type="spellStart"/>
      <w:r w:rsidRPr="00D8601A">
        <w:rPr>
          <w:rFonts w:ascii="Arial" w:hAnsi="Arial" w:cs="Arial"/>
          <w:sz w:val="28"/>
          <w:szCs w:val="28"/>
        </w:rPr>
        <w:t>Organisations</w:t>
      </w:r>
      <w:proofErr w:type="spellEnd"/>
      <w:r w:rsidRPr="00D8601A">
        <w:rPr>
          <w:rFonts w:ascii="Arial" w:hAnsi="Arial" w:cs="Arial"/>
          <w:sz w:val="28"/>
          <w:szCs w:val="28"/>
        </w:rPr>
        <w:t xml:space="preserve"> (BMSP7003D)</w:t>
      </w:r>
    </w:p>
    <w:p w14:paraId="6EC2C73E" w14:textId="77777777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5C1097C7" w14:textId="6972EF1B" w:rsidR="00D8601A" w:rsidRP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Lecturer – Dr Roisin Mullins</w:t>
      </w:r>
    </w:p>
    <w:p w14:paraId="2203C710" w14:textId="05F865DE" w:rsidR="00D8601A" w:rsidRDefault="00D8601A"/>
    <w:p w14:paraId="08D90E0D" w14:textId="5CE0064B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Assessment </w:t>
      </w:r>
      <w:r w:rsidR="00113713">
        <w:rPr>
          <w:rFonts w:ascii="Arial" w:hAnsi="Arial" w:cs="Arial"/>
          <w:sz w:val="28"/>
          <w:szCs w:val="28"/>
        </w:rPr>
        <w:t>2</w:t>
      </w:r>
      <w:r>
        <w:rPr>
          <w:rFonts w:ascii="Arial" w:hAnsi="Arial" w:cs="Arial"/>
          <w:sz w:val="28"/>
          <w:szCs w:val="28"/>
        </w:rPr>
        <w:t xml:space="preserve"> – </w:t>
      </w:r>
      <w:r w:rsidR="00113713">
        <w:rPr>
          <w:rFonts w:ascii="Arial" w:hAnsi="Arial" w:cs="Arial"/>
          <w:sz w:val="28"/>
          <w:szCs w:val="28"/>
        </w:rPr>
        <w:t>Sustainability Plan</w:t>
      </w:r>
    </w:p>
    <w:p w14:paraId="0F488297" w14:textId="667848D3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</w:p>
    <w:p w14:paraId="2F8EB0E7" w14:textId="3A087051" w:rsidR="00D8601A" w:rsidRDefault="00D8601A" w:rsidP="00D8601A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Steven Saunders (1903236)</w:t>
      </w:r>
    </w:p>
    <w:p w14:paraId="256899D7" w14:textId="38E29CAE" w:rsidR="00D8601A" w:rsidRDefault="00D8601A"/>
    <w:p w14:paraId="32A6A28D" w14:textId="3DB6B6B7" w:rsidR="00D8601A" w:rsidRDefault="00D8601A"/>
    <w:p w14:paraId="258C6CDD" w14:textId="173920B8" w:rsidR="00D8601A" w:rsidRDefault="00D8601A"/>
    <w:p w14:paraId="05A902CC" w14:textId="3FDCF851" w:rsidR="00D8601A" w:rsidRDefault="00D8601A"/>
    <w:p w14:paraId="1B2F1BB6" w14:textId="7946D840" w:rsidR="00D8601A" w:rsidRDefault="00D8601A"/>
    <w:p w14:paraId="2DE305DD" w14:textId="7964B770" w:rsidR="00D8601A" w:rsidRDefault="00D8601A"/>
    <w:p w14:paraId="27DE40D2" w14:textId="146978F5" w:rsidR="00D8601A" w:rsidRDefault="00D8601A"/>
    <w:p w14:paraId="2D51F91D" w14:textId="3CCEAA86" w:rsidR="00D8601A" w:rsidRDefault="00D8601A"/>
    <w:p w14:paraId="5F709A1D" w14:textId="7DD536A7" w:rsidR="00D8601A" w:rsidRDefault="00D8601A"/>
    <w:p w14:paraId="779EA8FD" w14:textId="1CC5E9B9" w:rsidR="00D8601A" w:rsidRDefault="00D8601A"/>
    <w:p w14:paraId="6FA422C4" w14:textId="06D69AC3" w:rsidR="00D8601A" w:rsidRDefault="00D8601A"/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51"/>
        <w:gridCol w:w="4475"/>
      </w:tblGrid>
      <w:tr w:rsidR="00D8601A" w:rsidRPr="000C1F4C" w14:paraId="6E333CF3" w14:textId="77777777" w:rsidTr="00D8601A">
        <w:tc>
          <w:tcPr>
            <w:tcW w:w="4551" w:type="dxa"/>
          </w:tcPr>
          <w:p w14:paraId="50F06A84" w14:textId="77777777" w:rsidR="00D8601A" w:rsidRDefault="00D8601A" w:rsidP="00F55E6D">
            <w:pPr>
              <w:pStyle w:val="Title"/>
              <w:jc w:val="left"/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59C6FC36" wp14:editId="41C691D6">
                  <wp:extent cx="1503435" cy="452438"/>
                  <wp:effectExtent l="0" t="0" r="1905" b="508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23393" cy="4584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75" w:type="dxa"/>
          </w:tcPr>
          <w:p w14:paraId="32331ED9" w14:textId="5F938C16" w:rsidR="00D8601A" w:rsidRPr="000C1F4C" w:rsidRDefault="00D00DE8" w:rsidP="00F55E6D">
            <w:pPr>
              <w:pStyle w:val="Title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</w:rPr>
              <w:t>7</w:t>
            </w:r>
            <w:r w:rsidRPr="00D00DE8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DEC</w:t>
            </w:r>
            <w:r w:rsidR="00D8601A" w:rsidRPr="000C1F4C">
              <w:rPr>
                <w:rFonts w:ascii="Arial" w:hAnsi="Arial" w:cs="Arial"/>
              </w:rPr>
              <w:t xml:space="preserve">ember 2020 </w:t>
            </w:r>
          </w:p>
        </w:tc>
      </w:tr>
    </w:tbl>
    <w:p w14:paraId="3EB6397A" w14:textId="77777777" w:rsidR="00D8601A" w:rsidRPr="0001203F" w:rsidRDefault="00D8601A" w:rsidP="00D8601A">
      <w:pPr>
        <w:spacing w:after="0"/>
        <w:rPr>
          <w:sz w:val="2"/>
        </w:rPr>
      </w:pPr>
    </w:p>
    <w:tbl>
      <w:tblPr>
        <w:tblW w:w="5233" w:type="pct"/>
        <w:tblLayout w:type="fixed"/>
        <w:tblCellMar>
          <w:top w:w="227" w:type="dxa"/>
          <w:bottom w:w="227" w:type="dxa"/>
        </w:tblCellMar>
        <w:tblLook w:val="0600" w:firstRow="0" w:lastRow="0" w:firstColumn="0" w:lastColumn="0" w:noHBand="1" w:noVBand="1"/>
        <w:tblDescription w:val="Memo information table"/>
      </w:tblPr>
      <w:tblGrid>
        <w:gridCol w:w="999"/>
        <w:gridCol w:w="419"/>
        <w:gridCol w:w="7662"/>
        <w:gridCol w:w="367"/>
      </w:tblGrid>
      <w:tr w:rsidR="00D8601A" w14:paraId="07E05628" w14:textId="77777777" w:rsidTr="00D8601A">
        <w:tc>
          <w:tcPr>
            <w:tcW w:w="1418" w:type="dxa"/>
            <w:gridSpan w:val="2"/>
            <w:tcBorders>
              <w:top w:val="single" w:sz="8" w:space="0" w:color="404040" w:themeColor="text1" w:themeTint="BF"/>
            </w:tcBorders>
          </w:tcPr>
          <w:p w14:paraId="6FC7D941" w14:textId="77777777" w:rsidR="00D8601A" w:rsidRPr="000C1F4C" w:rsidRDefault="00AB6113" w:rsidP="00F55E6D">
            <w:pPr>
              <w:pStyle w:val="Heading1"/>
              <w:ind w:right="-532"/>
              <w:rPr>
                <w:rFonts w:ascii="Arial" w:hAnsi="Arial" w:cs="Arial"/>
                <w:sz w:val="24"/>
                <w:szCs w:val="24"/>
              </w:rPr>
            </w:pPr>
            <w:sdt>
              <w:sdtPr>
                <w:rPr>
                  <w:rFonts w:ascii="Arial" w:hAnsi="Arial" w:cs="Arial"/>
                  <w:sz w:val="24"/>
                  <w:szCs w:val="24"/>
                </w:rPr>
                <w:alias w:val="To:"/>
                <w:tag w:val="To:"/>
                <w:id w:val="1046877984"/>
                <w:placeholder>
                  <w:docPart w:val="1BB42F8567B7461B8A566BED00FC63A8"/>
                </w:placeholder>
                <w:temporary/>
                <w:showingPlcHdr/>
                <w15:appearance w15:val="hidden"/>
              </w:sdtPr>
              <w:sdtEndPr/>
              <w:sdtContent>
                <w:r w:rsidR="00D8601A" w:rsidRPr="000C1F4C">
                  <w:rPr>
                    <w:rFonts w:ascii="Arial" w:hAnsi="Arial" w:cs="Arial"/>
                    <w:sz w:val="24"/>
                    <w:szCs w:val="24"/>
                  </w:rPr>
                  <w:t>to</w:t>
                </w:r>
              </w:sdtContent>
            </w:sdt>
            <w:r w:rsidR="00D8601A" w:rsidRPr="000C1F4C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8029" w:type="dxa"/>
            <w:gridSpan w:val="2"/>
            <w:tcBorders>
              <w:top w:val="single" w:sz="8" w:space="0" w:color="404040" w:themeColor="text1" w:themeTint="BF"/>
            </w:tcBorders>
          </w:tcPr>
          <w:p w14:paraId="60E68DF2" w14:textId="77777777" w:rsidR="00D8601A" w:rsidRPr="000C1F4C" w:rsidRDefault="00D8601A" w:rsidP="00F55E6D">
            <w:pPr>
              <w:pStyle w:val="Heading2"/>
              <w:ind w:left="462" w:hanging="567"/>
              <w:rPr>
                <w:rFonts w:ascii="Arial" w:hAnsi="Arial" w:cs="Arial"/>
                <w:sz w:val="24"/>
                <w:szCs w:val="24"/>
              </w:rPr>
            </w:pPr>
            <w:r w:rsidRPr="000C1F4C">
              <w:rPr>
                <w:rFonts w:ascii="Arial" w:hAnsi="Arial" w:cs="Arial"/>
                <w:sz w:val="24"/>
                <w:szCs w:val="24"/>
              </w:rPr>
              <w:t>Senior LEADERSHIP TEAM</w:t>
            </w:r>
          </w:p>
        </w:tc>
      </w:tr>
      <w:tr w:rsidR="00D8601A" w14:paraId="340633C0" w14:textId="77777777" w:rsidTr="00D8601A">
        <w:tc>
          <w:tcPr>
            <w:tcW w:w="1418" w:type="dxa"/>
            <w:gridSpan w:val="2"/>
          </w:tcPr>
          <w:p w14:paraId="4455FCD2" w14:textId="77777777" w:rsidR="00D8601A" w:rsidRPr="000C1F4C" w:rsidRDefault="00AB6113" w:rsidP="00F55E6D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sdt>
              <w:sdtPr>
                <w:rPr>
                  <w:rFonts w:ascii="Arial" w:hAnsi="Arial" w:cs="Arial"/>
                  <w:sz w:val="24"/>
                  <w:szCs w:val="24"/>
                </w:rPr>
                <w:alias w:val="From:"/>
                <w:tag w:val="From:"/>
                <w:id w:val="-628706206"/>
                <w:placeholder>
                  <w:docPart w:val="12E99EE9ED3B4541957658D527B3B212"/>
                </w:placeholder>
                <w:temporary/>
                <w:showingPlcHdr/>
                <w15:appearance w15:val="hidden"/>
              </w:sdtPr>
              <w:sdtEndPr/>
              <w:sdtContent>
                <w:r w:rsidR="00D8601A" w:rsidRPr="000C1F4C">
                  <w:rPr>
                    <w:rFonts w:ascii="Arial" w:hAnsi="Arial" w:cs="Arial"/>
                    <w:sz w:val="24"/>
                    <w:szCs w:val="24"/>
                  </w:rPr>
                  <w:t>from</w:t>
                </w:r>
              </w:sdtContent>
            </w:sdt>
            <w:r w:rsidR="00D8601A" w:rsidRPr="000C1F4C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8029" w:type="dxa"/>
            <w:gridSpan w:val="2"/>
          </w:tcPr>
          <w:p w14:paraId="31D0D849" w14:textId="3501A387" w:rsidR="00D8601A" w:rsidRPr="000C1F4C" w:rsidRDefault="00D8601A" w:rsidP="00F55E6D">
            <w:pPr>
              <w:pStyle w:val="Heading2"/>
              <w:ind w:left="462" w:hanging="567"/>
              <w:rPr>
                <w:rFonts w:ascii="Arial" w:hAnsi="Arial" w:cs="Arial"/>
                <w:sz w:val="24"/>
                <w:szCs w:val="24"/>
              </w:rPr>
            </w:pPr>
            <w:r w:rsidRPr="000C1F4C">
              <w:rPr>
                <w:rFonts w:ascii="Arial" w:hAnsi="Arial" w:cs="Arial"/>
                <w:sz w:val="24"/>
                <w:szCs w:val="24"/>
              </w:rPr>
              <w:t>STEVE SAUNDERS (MBA SUSTAINABILITY GRADUATE)</w:t>
            </w:r>
          </w:p>
        </w:tc>
      </w:tr>
      <w:tr w:rsidR="00D8601A" w14:paraId="3CD75002" w14:textId="77777777" w:rsidTr="00D8601A">
        <w:tc>
          <w:tcPr>
            <w:tcW w:w="1418" w:type="dxa"/>
            <w:gridSpan w:val="2"/>
          </w:tcPr>
          <w:p w14:paraId="6CFC0E4F" w14:textId="77777777" w:rsidR="00D8601A" w:rsidRPr="000C1F4C" w:rsidRDefault="00AB6113" w:rsidP="00F55E6D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sdt>
              <w:sdtPr>
                <w:rPr>
                  <w:rFonts w:ascii="Arial" w:hAnsi="Arial" w:cs="Arial"/>
                  <w:sz w:val="24"/>
                  <w:szCs w:val="24"/>
                </w:rPr>
                <w:alias w:val="Subject:"/>
                <w:tag w:val="Subject:"/>
                <w:id w:val="-136491269"/>
                <w:placeholder>
                  <w:docPart w:val="7C71482693274C8BA07F5C35BDBC3A5D"/>
                </w:placeholder>
                <w:temporary/>
                <w:showingPlcHdr/>
                <w15:appearance w15:val="hidden"/>
              </w:sdtPr>
              <w:sdtEndPr/>
              <w:sdtContent>
                <w:r w:rsidR="00D8601A" w:rsidRPr="000C1F4C">
                  <w:rPr>
                    <w:rFonts w:ascii="Arial" w:hAnsi="Arial" w:cs="Arial"/>
                    <w:sz w:val="24"/>
                    <w:szCs w:val="24"/>
                  </w:rPr>
                  <w:t>subject</w:t>
                </w:r>
              </w:sdtContent>
            </w:sdt>
            <w:r w:rsidR="00D8601A" w:rsidRPr="000C1F4C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8029" w:type="dxa"/>
            <w:gridSpan w:val="2"/>
          </w:tcPr>
          <w:p w14:paraId="1CBDEA6E" w14:textId="74D16A4C" w:rsidR="00D8601A" w:rsidRPr="000C1F4C" w:rsidRDefault="00D00DE8" w:rsidP="00D8601A">
            <w:pPr>
              <w:pStyle w:val="Heading2"/>
              <w:ind w:left="462" w:hanging="51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SUSTAINABILITY PLAN PROPOSAL</w:t>
            </w:r>
          </w:p>
        </w:tc>
      </w:tr>
      <w:tr w:rsidR="00D8601A" w14:paraId="65F08584" w14:textId="77777777" w:rsidTr="00D8601A">
        <w:tc>
          <w:tcPr>
            <w:tcW w:w="1418" w:type="dxa"/>
            <w:gridSpan w:val="2"/>
            <w:tcBorders>
              <w:bottom w:val="single" w:sz="8" w:space="0" w:color="404040" w:themeColor="text1" w:themeTint="BF"/>
            </w:tcBorders>
          </w:tcPr>
          <w:p w14:paraId="2B253299" w14:textId="77777777" w:rsidR="00D8601A" w:rsidRPr="000C1F4C" w:rsidRDefault="00AB6113" w:rsidP="00F55E6D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sdt>
              <w:sdtPr>
                <w:rPr>
                  <w:rFonts w:ascii="Arial" w:hAnsi="Arial" w:cs="Arial"/>
                  <w:sz w:val="24"/>
                  <w:szCs w:val="24"/>
                </w:rPr>
                <w:alias w:val="CC:"/>
                <w:tag w:val="CC:"/>
                <w:id w:val="-715741132"/>
                <w:placeholder>
                  <w:docPart w:val="466FFD5B60FA444388ADB1D7639B592C"/>
                </w:placeholder>
                <w:temporary/>
                <w:showingPlcHdr/>
                <w15:appearance w15:val="hidden"/>
              </w:sdtPr>
              <w:sdtEndPr/>
              <w:sdtContent>
                <w:r w:rsidR="00D8601A" w:rsidRPr="000C1F4C">
                  <w:rPr>
                    <w:rFonts w:ascii="Arial" w:hAnsi="Arial" w:cs="Arial"/>
                    <w:sz w:val="24"/>
                    <w:szCs w:val="24"/>
                  </w:rPr>
                  <w:t>CC</w:t>
                </w:r>
              </w:sdtContent>
            </w:sdt>
            <w:r w:rsidR="00D8601A" w:rsidRPr="000C1F4C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8029" w:type="dxa"/>
            <w:gridSpan w:val="2"/>
            <w:tcBorders>
              <w:bottom w:val="single" w:sz="8" w:space="0" w:color="404040" w:themeColor="text1" w:themeTint="BF"/>
            </w:tcBorders>
          </w:tcPr>
          <w:p w14:paraId="4D12D134" w14:textId="77777777" w:rsidR="00D8601A" w:rsidRPr="000C1F4C" w:rsidRDefault="00D8601A" w:rsidP="00F55E6D">
            <w:pPr>
              <w:pStyle w:val="Heading2"/>
              <w:ind w:left="462" w:hanging="567"/>
              <w:rPr>
                <w:rFonts w:ascii="Arial" w:hAnsi="Arial" w:cs="Arial"/>
                <w:sz w:val="24"/>
                <w:szCs w:val="24"/>
              </w:rPr>
            </w:pPr>
            <w:r w:rsidRPr="000C1F4C">
              <w:rPr>
                <w:rFonts w:ascii="Arial" w:hAnsi="Arial" w:cs="Arial"/>
                <w:sz w:val="24"/>
                <w:szCs w:val="24"/>
              </w:rPr>
              <w:t>TARMAC SUSTAINABILITY DIRECTOR</w:t>
            </w:r>
          </w:p>
        </w:tc>
      </w:tr>
      <w:tr w:rsidR="00D8601A" w14:paraId="0D441B34" w14:textId="77777777" w:rsidTr="00D8601A">
        <w:trPr>
          <w:gridAfter w:val="1"/>
          <w:wAfter w:w="367" w:type="dxa"/>
          <w:trHeight w:hRule="exact" w:val="567"/>
        </w:trPr>
        <w:tc>
          <w:tcPr>
            <w:tcW w:w="999" w:type="dxa"/>
            <w:tcBorders>
              <w:top w:val="single" w:sz="8" w:space="0" w:color="404040" w:themeColor="text1" w:themeTint="BF"/>
            </w:tcBorders>
            <w:tcMar>
              <w:top w:w="0" w:type="dxa"/>
              <w:bottom w:w="0" w:type="dxa"/>
            </w:tcMar>
          </w:tcPr>
          <w:p w14:paraId="573EF9AF" w14:textId="77777777" w:rsidR="00D8601A" w:rsidRDefault="00D8601A" w:rsidP="00F55E6D"/>
        </w:tc>
        <w:tc>
          <w:tcPr>
            <w:tcW w:w="8081" w:type="dxa"/>
            <w:gridSpan w:val="2"/>
            <w:tcBorders>
              <w:top w:val="single" w:sz="8" w:space="0" w:color="404040" w:themeColor="text1" w:themeTint="BF"/>
            </w:tcBorders>
            <w:tcMar>
              <w:top w:w="0" w:type="dxa"/>
              <w:bottom w:w="0" w:type="dxa"/>
            </w:tcMar>
          </w:tcPr>
          <w:p w14:paraId="25FD9B86" w14:textId="77777777" w:rsidR="00D8601A" w:rsidRDefault="00D8601A" w:rsidP="00F55E6D"/>
        </w:tc>
      </w:tr>
    </w:tbl>
    <w:p w14:paraId="08D46439" w14:textId="77777777" w:rsidR="00D8601A" w:rsidRPr="000C1F4C" w:rsidRDefault="00D8601A" w:rsidP="00D8601A">
      <w:pPr>
        <w:rPr>
          <w:rFonts w:ascii="Arial" w:hAnsi="Arial" w:cs="Arial"/>
          <w:b/>
          <w:bCs/>
          <w:sz w:val="24"/>
          <w:szCs w:val="24"/>
        </w:rPr>
      </w:pPr>
      <w:r w:rsidRPr="000C1F4C">
        <w:rPr>
          <w:rFonts w:ascii="Arial" w:hAnsi="Arial" w:cs="Arial"/>
          <w:b/>
          <w:bCs/>
          <w:sz w:val="24"/>
          <w:szCs w:val="24"/>
        </w:rPr>
        <w:t>Introduction and purpose</w:t>
      </w:r>
    </w:p>
    <w:p w14:paraId="34ED9F57" w14:textId="3A371F97" w:rsidR="005466C4" w:rsidRDefault="005466C4" w:rsidP="00D860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Building on my </w:t>
      </w:r>
      <w:proofErr w:type="spellStart"/>
      <w:r w:rsidR="00E52225" w:rsidRPr="00E52225">
        <w:rPr>
          <w:rFonts w:ascii="Arial" w:hAnsi="Arial" w:cs="Arial"/>
          <w:sz w:val="24"/>
          <w:szCs w:val="24"/>
        </w:rPr>
        <w:t>Organisational</w:t>
      </w:r>
      <w:proofErr w:type="spellEnd"/>
      <w:r w:rsidR="00E52225" w:rsidRPr="00E52225">
        <w:rPr>
          <w:rFonts w:ascii="Arial" w:hAnsi="Arial" w:cs="Arial"/>
          <w:sz w:val="24"/>
          <w:szCs w:val="24"/>
        </w:rPr>
        <w:t xml:space="preserve"> Sustainability </w:t>
      </w:r>
      <w:proofErr w:type="gramStart"/>
      <w:r w:rsidR="00E52225" w:rsidRPr="00E52225">
        <w:rPr>
          <w:rFonts w:ascii="Arial" w:hAnsi="Arial" w:cs="Arial"/>
          <w:sz w:val="24"/>
          <w:szCs w:val="24"/>
        </w:rPr>
        <w:t>Assessment</w:t>
      </w:r>
      <w:proofErr w:type="gramEnd"/>
      <w:r w:rsidR="003002D6">
        <w:rPr>
          <w:rFonts w:ascii="Arial" w:hAnsi="Arial" w:cs="Arial"/>
          <w:sz w:val="24"/>
          <w:szCs w:val="24"/>
        </w:rPr>
        <w:t xml:space="preserve"> which was </w:t>
      </w:r>
      <w:r w:rsidR="00E52225">
        <w:rPr>
          <w:rFonts w:ascii="Arial" w:hAnsi="Arial" w:cs="Arial"/>
          <w:sz w:val="24"/>
          <w:szCs w:val="24"/>
        </w:rPr>
        <w:t xml:space="preserve">circulated last month, </w:t>
      </w:r>
      <w:r w:rsidR="00EE688D">
        <w:rPr>
          <w:rFonts w:ascii="Arial" w:hAnsi="Arial" w:cs="Arial"/>
          <w:sz w:val="24"/>
          <w:szCs w:val="24"/>
        </w:rPr>
        <w:t xml:space="preserve">this </w:t>
      </w:r>
      <w:r w:rsidR="00FB3ADD">
        <w:rPr>
          <w:rFonts w:ascii="Arial" w:hAnsi="Arial" w:cs="Arial"/>
          <w:sz w:val="24"/>
          <w:szCs w:val="24"/>
        </w:rPr>
        <w:t xml:space="preserve">proposal </w:t>
      </w:r>
      <w:r w:rsidR="00EE688D">
        <w:rPr>
          <w:rFonts w:ascii="Arial" w:hAnsi="Arial" w:cs="Arial"/>
          <w:sz w:val="24"/>
          <w:szCs w:val="24"/>
        </w:rPr>
        <w:t xml:space="preserve">details </w:t>
      </w:r>
      <w:r w:rsidR="00FB3ADD">
        <w:rPr>
          <w:rFonts w:ascii="Arial" w:hAnsi="Arial" w:cs="Arial"/>
          <w:sz w:val="24"/>
          <w:szCs w:val="24"/>
        </w:rPr>
        <w:t xml:space="preserve">a Human Resource (HR) sustainability initiative </w:t>
      </w:r>
      <w:r w:rsidR="0011794C">
        <w:rPr>
          <w:rFonts w:ascii="Arial" w:hAnsi="Arial" w:cs="Arial"/>
          <w:sz w:val="24"/>
          <w:szCs w:val="24"/>
        </w:rPr>
        <w:t xml:space="preserve">that will go beyond </w:t>
      </w:r>
      <w:r w:rsidR="00E872EC">
        <w:rPr>
          <w:rFonts w:ascii="Arial" w:hAnsi="Arial" w:cs="Arial"/>
          <w:sz w:val="24"/>
          <w:szCs w:val="24"/>
        </w:rPr>
        <w:t xml:space="preserve">current initiatives </w:t>
      </w:r>
      <w:r w:rsidR="002F2BC3">
        <w:rPr>
          <w:rFonts w:ascii="Arial" w:hAnsi="Arial" w:cs="Arial"/>
          <w:sz w:val="24"/>
          <w:szCs w:val="24"/>
        </w:rPr>
        <w:t xml:space="preserve">and help </w:t>
      </w:r>
      <w:proofErr w:type="spellStart"/>
      <w:r w:rsidR="002F2BC3">
        <w:rPr>
          <w:rFonts w:ascii="Arial" w:hAnsi="Arial" w:cs="Arial"/>
          <w:sz w:val="24"/>
          <w:szCs w:val="24"/>
        </w:rPr>
        <w:t>realise</w:t>
      </w:r>
      <w:proofErr w:type="spellEnd"/>
      <w:r w:rsidR="002F2BC3">
        <w:rPr>
          <w:rFonts w:ascii="Arial" w:hAnsi="Arial" w:cs="Arial"/>
          <w:sz w:val="24"/>
          <w:szCs w:val="24"/>
        </w:rPr>
        <w:t xml:space="preserve"> </w:t>
      </w:r>
      <w:r w:rsidR="003002D6">
        <w:rPr>
          <w:rFonts w:ascii="Arial" w:hAnsi="Arial" w:cs="Arial"/>
          <w:sz w:val="24"/>
          <w:szCs w:val="24"/>
        </w:rPr>
        <w:t>tangible</w:t>
      </w:r>
      <w:r w:rsidR="002F2BC3">
        <w:rPr>
          <w:rFonts w:ascii="Arial" w:hAnsi="Arial" w:cs="Arial"/>
          <w:sz w:val="24"/>
          <w:szCs w:val="24"/>
        </w:rPr>
        <w:t xml:space="preserve"> business benefits</w:t>
      </w:r>
      <w:r w:rsidR="001B3050">
        <w:rPr>
          <w:rFonts w:ascii="Arial" w:hAnsi="Arial" w:cs="Arial"/>
          <w:sz w:val="24"/>
          <w:szCs w:val="24"/>
        </w:rPr>
        <w:t>.</w:t>
      </w:r>
      <w:r w:rsidR="00AB3019">
        <w:rPr>
          <w:rFonts w:ascii="Arial" w:hAnsi="Arial" w:cs="Arial"/>
          <w:sz w:val="24"/>
          <w:szCs w:val="24"/>
        </w:rPr>
        <w:t xml:space="preserve"> </w:t>
      </w:r>
    </w:p>
    <w:p w14:paraId="38FE4AA1" w14:textId="77777777" w:rsidR="003002D6" w:rsidRDefault="00A72E00" w:rsidP="00D8601A">
      <w:pPr>
        <w:rPr>
          <w:rFonts w:ascii="Arial" w:hAnsi="Arial" w:cs="Arial"/>
          <w:sz w:val="24"/>
          <w:szCs w:val="24"/>
        </w:rPr>
      </w:pPr>
      <w:r w:rsidRPr="00A72E00">
        <w:rPr>
          <w:rFonts w:ascii="Arial" w:hAnsi="Arial" w:cs="Arial"/>
          <w:sz w:val="24"/>
          <w:szCs w:val="24"/>
        </w:rPr>
        <w:t xml:space="preserve">Griffiths </w:t>
      </w:r>
      <w:r>
        <w:rPr>
          <w:rFonts w:ascii="Arial" w:hAnsi="Arial" w:cs="Arial"/>
          <w:sz w:val="24"/>
          <w:szCs w:val="24"/>
        </w:rPr>
        <w:t>current</w:t>
      </w:r>
      <w:r w:rsidRPr="00A72E00">
        <w:rPr>
          <w:rFonts w:ascii="Arial" w:hAnsi="Arial" w:cs="Arial"/>
          <w:sz w:val="24"/>
          <w:szCs w:val="24"/>
        </w:rPr>
        <w:t xml:space="preserve"> corporate sustainability strategy</w:t>
      </w:r>
      <w:r>
        <w:rPr>
          <w:rFonts w:ascii="Arial" w:hAnsi="Arial" w:cs="Arial"/>
          <w:sz w:val="24"/>
          <w:szCs w:val="24"/>
        </w:rPr>
        <w:t xml:space="preserve">, </w:t>
      </w:r>
      <w:r w:rsidRPr="00A72E00">
        <w:rPr>
          <w:rFonts w:ascii="Arial" w:hAnsi="Arial" w:cs="Arial"/>
          <w:sz w:val="24"/>
          <w:szCs w:val="24"/>
        </w:rPr>
        <w:t>known as the Sustainability Challenge</w:t>
      </w:r>
      <w:r>
        <w:rPr>
          <w:rFonts w:ascii="Arial" w:hAnsi="Arial" w:cs="Arial"/>
          <w:sz w:val="24"/>
          <w:szCs w:val="24"/>
        </w:rPr>
        <w:t xml:space="preserve"> 2019 – 2021, sets </w:t>
      </w:r>
      <w:r w:rsidR="003C7157" w:rsidRPr="00A72E00">
        <w:rPr>
          <w:rFonts w:ascii="Arial" w:hAnsi="Arial" w:cs="Arial"/>
          <w:sz w:val="24"/>
          <w:szCs w:val="24"/>
        </w:rPr>
        <w:t>Economic, Social and Environment objectives and targets which measure the positive impact of sustainability initiatives across the business</w:t>
      </w:r>
      <w:r w:rsidR="00056655">
        <w:rPr>
          <w:rFonts w:ascii="Arial" w:hAnsi="Arial" w:cs="Arial"/>
          <w:sz w:val="24"/>
          <w:szCs w:val="24"/>
        </w:rPr>
        <w:t xml:space="preserve">. </w:t>
      </w:r>
      <w:r w:rsidR="0000672E">
        <w:rPr>
          <w:rFonts w:ascii="Arial" w:hAnsi="Arial" w:cs="Arial"/>
          <w:sz w:val="24"/>
          <w:szCs w:val="24"/>
        </w:rPr>
        <w:t>It is a</w:t>
      </w:r>
      <w:r w:rsidR="00CA2359">
        <w:rPr>
          <w:rFonts w:ascii="Arial" w:hAnsi="Arial" w:cs="Arial"/>
          <w:sz w:val="24"/>
          <w:szCs w:val="24"/>
        </w:rPr>
        <w:t xml:space="preserve">n </w:t>
      </w:r>
      <w:r w:rsidR="00A60CE2" w:rsidRPr="00A60CE2">
        <w:rPr>
          <w:rFonts w:ascii="Arial" w:hAnsi="Arial" w:cs="Arial"/>
          <w:sz w:val="24"/>
          <w:szCs w:val="24"/>
        </w:rPr>
        <w:t>extroverted</w:t>
      </w:r>
      <w:r w:rsidR="00A60CE2">
        <w:rPr>
          <w:rFonts w:ascii="Arial" w:hAnsi="Arial" w:cs="Arial"/>
          <w:sz w:val="24"/>
          <w:szCs w:val="24"/>
        </w:rPr>
        <w:t>,</w:t>
      </w:r>
      <w:r w:rsidR="00654700">
        <w:rPr>
          <w:rFonts w:ascii="Arial" w:hAnsi="Arial" w:cs="Arial"/>
          <w:sz w:val="24"/>
          <w:szCs w:val="24"/>
        </w:rPr>
        <w:t xml:space="preserve"> </w:t>
      </w:r>
      <w:r w:rsidR="008B5565">
        <w:rPr>
          <w:rFonts w:ascii="Arial" w:hAnsi="Arial" w:cs="Arial"/>
          <w:sz w:val="24"/>
          <w:szCs w:val="24"/>
        </w:rPr>
        <w:t>defensive</w:t>
      </w:r>
      <w:r w:rsidR="00654700">
        <w:rPr>
          <w:rFonts w:ascii="Arial" w:hAnsi="Arial" w:cs="Arial"/>
          <w:sz w:val="24"/>
          <w:szCs w:val="24"/>
        </w:rPr>
        <w:t xml:space="preserve"> strategy </w:t>
      </w:r>
      <w:r w:rsidR="00C87083">
        <w:rPr>
          <w:rFonts w:ascii="Arial" w:hAnsi="Arial" w:cs="Arial"/>
          <w:sz w:val="24"/>
          <w:szCs w:val="24"/>
        </w:rPr>
        <w:t xml:space="preserve">which </w:t>
      </w:r>
      <w:r w:rsidR="00CB5934">
        <w:rPr>
          <w:rFonts w:ascii="Arial" w:hAnsi="Arial" w:cs="Arial"/>
          <w:sz w:val="24"/>
          <w:szCs w:val="24"/>
        </w:rPr>
        <w:t xml:space="preserve">demonstrates compliance with market and social requirements rather than </w:t>
      </w:r>
      <w:r w:rsidR="00433A29">
        <w:rPr>
          <w:rFonts w:ascii="Arial" w:hAnsi="Arial" w:cs="Arial"/>
          <w:sz w:val="24"/>
          <w:szCs w:val="24"/>
        </w:rPr>
        <w:t xml:space="preserve">delivering internal benefits, such as risk mitigation </w:t>
      </w:r>
      <w:r w:rsidR="00250B76">
        <w:rPr>
          <w:rFonts w:ascii="Arial" w:hAnsi="Arial" w:cs="Arial"/>
          <w:sz w:val="24"/>
          <w:szCs w:val="24"/>
        </w:rPr>
        <w:t>/</w:t>
      </w:r>
      <w:r w:rsidR="00433A29">
        <w:rPr>
          <w:rFonts w:ascii="Arial" w:hAnsi="Arial" w:cs="Arial"/>
          <w:sz w:val="24"/>
          <w:szCs w:val="24"/>
        </w:rPr>
        <w:t xml:space="preserve"> management</w:t>
      </w:r>
      <w:r w:rsidR="00250B76">
        <w:rPr>
          <w:rFonts w:ascii="Arial" w:hAnsi="Arial" w:cs="Arial"/>
          <w:sz w:val="24"/>
          <w:szCs w:val="24"/>
        </w:rPr>
        <w:t xml:space="preserve"> and employee motivation management (</w:t>
      </w:r>
      <w:proofErr w:type="spellStart"/>
      <w:r w:rsidR="003531CE" w:rsidRPr="003531CE">
        <w:rPr>
          <w:rFonts w:ascii="Arial" w:hAnsi="Arial" w:cs="Arial"/>
          <w:sz w:val="24"/>
          <w:szCs w:val="24"/>
        </w:rPr>
        <w:t>Galeitzke</w:t>
      </w:r>
      <w:proofErr w:type="spellEnd"/>
      <w:r w:rsidR="003531CE" w:rsidRPr="003531CE">
        <w:rPr>
          <w:rFonts w:ascii="Arial" w:hAnsi="Arial" w:cs="Arial"/>
          <w:sz w:val="24"/>
          <w:szCs w:val="24"/>
        </w:rPr>
        <w:t>, Orth, Kohl</w:t>
      </w:r>
      <w:r w:rsidR="003531CE">
        <w:rPr>
          <w:rFonts w:ascii="Arial" w:hAnsi="Arial" w:cs="Arial"/>
          <w:sz w:val="24"/>
          <w:szCs w:val="24"/>
        </w:rPr>
        <w:t>,</w:t>
      </w:r>
      <w:r w:rsidR="003531CE" w:rsidRPr="003531CE">
        <w:rPr>
          <w:rFonts w:ascii="Arial" w:hAnsi="Arial" w:cs="Arial"/>
          <w:sz w:val="24"/>
          <w:szCs w:val="24"/>
        </w:rPr>
        <w:t xml:space="preserve"> 2019</w:t>
      </w:r>
      <w:r w:rsidR="00250B76">
        <w:rPr>
          <w:rFonts w:ascii="Arial" w:hAnsi="Arial" w:cs="Arial"/>
          <w:sz w:val="24"/>
          <w:szCs w:val="24"/>
        </w:rPr>
        <w:t>).</w:t>
      </w:r>
    </w:p>
    <w:p w14:paraId="196011A8" w14:textId="0639D0BF" w:rsidR="00AE0564" w:rsidRDefault="003531CE" w:rsidP="00D860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identified in my previous assessment, in its current form</w:t>
      </w:r>
      <w:r w:rsidR="00E36681">
        <w:rPr>
          <w:rFonts w:ascii="Arial" w:hAnsi="Arial" w:cs="Arial"/>
          <w:sz w:val="24"/>
          <w:szCs w:val="24"/>
        </w:rPr>
        <w:t>, the Sustainability Challenge</w:t>
      </w:r>
      <w:r w:rsidRPr="00056655">
        <w:rPr>
          <w:rFonts w:ascii="Arial" w:hAnsi="Arial" w:cs="Arial"/>
          <w:sz w:val="24"/>
          <w:szCs w:val="24"/>
        </w:rPr>
        <w:t xml:space="preserve"> is more a near-term plan for measuring and reporting environmental, </w:t>
      </w:r>
      <w:proofErr w:type="gramStart"/>
      <w:r w:rsidRPr="00056655">
        <w:rPr>
          <w:rFonts w:ascii="Arial" w:hAnsi="Arial" w:cs="Arial"/>
          <w:sz w:val="24"/>
          <w:szCs w:val="24"/>
        </w:rPr>
        <w:t>social</w:t>
      </w:r>
      <w:proofErr w:type="gramEnd"/>
      <w:r w:rsidRPr="00056655">
        <w:rPr>
          <w:rFonts w:ascii="Arial" w:hAnsi="Arial" w:cs="Arial"/>
          <w:sz w:val="24"/>
          <w:szCs w:val="24"/>
        </w:rPr>
        <w:t xml:space="preserve"> and economic </w:t>
      </w:r>
      <w:r w:rsidR="00314304">
        <w:rPr>
          <w:rFonts w:ascii="Arial" w:hAnsi="Arial" w:cs="Arial"/>
          <w:sz w:val="24"/>
          <w:szCs w:val="24"/>
        </w:rPr>
        <w:t>impacts demanded by clients</w:t>
      </w:r>
      <w:r w:rsidR="00CF3EBD">
        <w:rPr>
          <w:rFonts w:ascii="Arial" w:hAnsi="Arial" w:cs="Arial"/>
          <w:sz w:val="24"/>
          <w:szCs w:val="24"/>
        </w:rPr>
        <w:t xml:space="preserve"> and used to enhance reputation. </w:t>
      </w:r>
      <w:r w:rsidR="009C77B8">
        <w:rPr>
          <w:rFonts w:ascii="Arial" w:hAnsi="Arial" w:cs="Arial"/>
          <w:sz w:val="24"/>
          <w:szCs w:val="24"/>
        </w:rPr>
        <w:t xml:space="preserve">However, </w:t>
      </w:r>
      <w:r w:rsidR="007C52EA">
        <w:rPr>
          <w:rFonts w:ascii="Arial" w:hAnsi="Arial" w:cs="Arial"/>
          <w:sz w:val="24"/>
          <w:szCs w:val="24"/>
        </w:rPr>
        <w:t xml:space="preserve">should it be approved, </w:t>
      </w:r>
      <w:r w:rsidR="009C77B8">
        <w:rPr>
          <w:rFonts w:ascii="Arial" w:hAnsi="Arial" w:cs="Arial"/>
          <w:sz w:val="24"/>
          <w:szCs w:val="24"/>
        </w:rPr>
        <w:t>this proposal</w:t>
      </w:r>
      <w:r w:rsidR="009C77B8" w:rsidRPr="009C77B8">
        <w:rPr>
          <w:rFonts w:ascii="Arial" w:hAnsi="Arial" w:cs="Arial"/>
          <w:sz w:val="24"/>
          <w:szCs w:val="24"/>
        </w:rPr>
        <w:t xml:space="preserve"> </w:t>
      </w:r>
      <w:r w:rsidR="009C77B8">
        <w:rPr>
          <w:rFonts w:ascii="Arial" w:hAnsi="Arial" w:cs="Arial"/>
          <w:sz w:val="24"/>
          <w:szCs w:val="24"/>
        </w:rPr>
        <w:t xml:space="preserve">will show how the employment of apprentices and graduates can create shared value </w:t>
      </w:r>
      <w:r w:rsidR="00C83F59">
        <w:rPr>
          <w:rFonts w:ascii="Arial" w:hAnsi="Arial" w:cs="Arial"/>
          <w:sz w:val="24"/>
          <w:szCs w:val="24"/>
        </w:rPr>
        <w:t xml:space="preserve">(CSV) </w:t>
      </w:r>
      <w:r w:rsidR="009C77B8">
        <w:rPr>
          <w:rFonts w:ascii="Arial" w:hAnsi="Arial" w:cs="Arial"/>
          <w:sz w:val="24"/>
          <w:szCs w:val="24"/>
        </w:rPr>
        <w:t xml:space="preserve">and </w:t>
      </w:r>
      <w:r w:rsidR="00414DD8">
        <w:rPr>
          <w:rFonts w:ascii="Arial" w:hAnsi="Arial" w:cs="Arial"/>
          <w:sz w:val="24"/>
          <w:szCs w:val="24"/>
        </w:rPr>
        <w:t>supersede our current corporate social responsibility</w:t>
      </w:r>
      <w:r w:rsidR="00420934">
        <w:rPr>
          <w:rFonts w:ascii="Arial" w:hAnsi="Arial" w:cs="Arial"/>
          <w:sz w:val="24"/>
          <w:szCs w:val="24"/>
        </w:rPr>
        <w:t xml:space="preserve"> </w:t>
      </w:r>
      <w:r w:rsidR="00C83F59">
        <w:rPr>
          <w:rFonts w:ascii="Arial" w:hAnsi="Arial" w:cs="Arial"/>
          <w:sz w:val="24"/>
          <w:szCs w:val="24"/>
        </w:rPr>
        <w:t xml:space="preserve">(CSR) </w:t>
      </w:r>
      <w:r w:rsidR="00420934">
        <w:rPr>
          <w:rFonts w:ascii="Arial" w:hAnsi="Arial" w:cs="Arial"/>
          <w:sz w:val="24"/>
          <w:szCs w:val="24"/>
        </w:rPr>
        <w:t>approach</w:t>
      </w:r>
      <w:r w:rsidR="00AE0564">
        <w:rPr>
          <w:rFonts w:ascii="Arial" w:hAnsi="Arial" w:cs="Arial"/>
          <w:sz w:val="24"/>
          <w:szCs w:val="24"/>
        </w:rPr>
        <w:t xml:space="preserve">, as described by </w:t>
      </w:r>
      <w:r w:rsidR="00AE0564" w:rsidRPr="000E1B35">
        <w:rPr>
          <w:rFonts w:ascii="Arial" w:hAnsi="Arial" w:cs="Arial"/>
          <w:sz w:val="24"/>
          <w:szCs w:val="24"/>
        </w:rPr>
        <w:t>Porter and Kramer</w:t>
      </w:r>
      <w:r w:rsidR="00AE0564">
        <w:rPr>
          <w:rFonts w:ascii="Arial" w:hAnsi="Arial" w:cs="Arial"/>
          <w:sz w:val="24"/>
          <w:szCs w:val="24"/>
        </w:rPr>
        <w:t xml:space="preserve"> in their </w:t>
      </w:r>
      <w:r w:rsidR="00AE0564" w:rsidRPr="000E1B35">
        <w:rPr>
          <w:rFonts w:ascii="Arial" w:hAnsi="Arial" w:cs="Arial"/>
          <w:sz w:val="24"/>
          <w:szCs w:val="24"/>
        </w:rPr>
        <w:t>2011</w:t>
      </w:r>
      <w:r w:rsidR="00AE0564">
        <w:rPr>
          <w:rFonts w:ascii="Arial" w:hAnsi="Arial" w:cs="Arial"/>
          <w:sz w:val="24"/>
          <w:szCs w:val="24"/>
        </w:rPr>
        <w:t xml:space="preserve"> article </w:t>
      </w:r>
      <w:r w:rsidR="00AE0564" w:rsidRPr="002F4FD1">
        <w:rPr>
          <w:rFonts w:ascii="Arial" w:hAnsi="Arial" w:cs="Arial"/>
          <w:sz w:val="24"/>
          <w:szCs w:val="24"/>
        </w:rPr>
        <w:t>How to reinvent capitalism</w:t>
      </w:r>
      <w:r w:rsidR="008447E5">
        <w:rPr>
          <w:rFonts w:ascii="Arial" w:hAnsi="Arial" w:cs="Arial"/>
          <w:sz w:val="24"/>
          <w:szCs w:val="24"/>
        </w:rPr>
        <w:t xml:space="preserve"> </w:t>
      </w:r>
      <w:r w:rsidR="00AE0564" w:rsidRPr="002F4FD1">
        <w:rPr>
          <w:rFonts w:ascii="Arial" w:hAnsi="Arial" w:cs="Arial"/>
          <w:sz w:val="24"/>
          <w:szCs w:val="24"/>
        </w:rPr>
        <w:t>—</w:t>
      </w:r>
      <w:r w:rsidR="008447E5">
        <w:rPr>
          <w:rFonts w:ascii="Arial" w:hAnsi="Arial" w:cs="Arial"/>
          <w:sz w:val="24"/>
          <w:szCs w:val="24"/>
        </w:rPr>
        <w:t xml:space="preserve"> </w:t>
      </w:r>
      <w:r w:rsidR="00AE0564" w:rsidRPr="002F4FD1">
        <w:rPr>
          <w:rFonts w:ascii="Arial" w:hAnsi="Arial" w:cs="Arial"/>
          <w:sz w:val="24"/>
          <w:szCs w:val="24"/>
        </w:rPr>
        <w:t>and unleash a wave of innovation and growth.</w:t>
      </w:r>
      <w:r w:rsidR="009A0C0B">
        <w:rPr>
          <w:rFonts w:ascii="Arial" w:hAnsi="Arial" w:cs="Arial"/>
          <w:sz w:val="24"/>
          <w:szCs w:val="24"/>
        </w:rPr>
        <w:t xml:space="preserve"> It will </w:t>
      </w:r>
      <w:r w:rsidR="003D3F8C">
        <w:rPr>
          <w:rFonts w:ascii="Arial" w:hAnsi="Arial" w:cs="Arial"/>
          <w:sz w:val="24"/>
          <w:szCs w:val="24"/>
        </w:rPr>
        <w:t>exceed the requirements of our public sector clients</w:t>
      </w:r>
      <w:r w:rsidR="00C94458">
        <w:rPr>
          <w:rFonts w:ascii="Arial" w:hAnsi="Arial" w:cs="Arial"/>
          <w:sz w:val="24"/>
          <w:szCs w:val="24"/>
        </w:rPr>
        <w:t xml:space="preserve"> -</w:t>
      </w:r>
      <w:r w:rsidR="003D3F8C">
        <w:rPr>
          <w:rFonts w:ascii="Arial" w:hAnsi="Arial" w:cs="Arial"/>
          <w:sz w:val="24"/>
          <w:szCs w:val="24"/>
        </w:rPr>
        <w:t xml:space="preserve"> help</w:t>
      </w:r>
      <w:r w:rsidR="00C94458">
        <w:rPr>
          <w:rFonts w:ascii="Arial" w:hAnsi="Arial" w:cs="Arial"/>
          <w:sz w:val="24"/>
          <w:szCs w:val="24"/>
        </w:rPr>
        <w:t>ing</w:t>
      </w:r>
      <w:r w:rsidR="003D3F8C">
        <w:rPr>
          <w:rFonts w:ascii="Arial" w:hAnsi="Arial" w:cs="Arial"/>
          <w:sz w:val="24"/>
          <w:szCs w:val="24"/>
        </w:rPr>
        <w:t xml:space="preserve"> us secure more work</w:t>
      </w:r>
      <w:r w:rsidR="00C94458">
        <w:rPr>
          <w:rFonts w:ascii="Arial" w:hAnsi="Arial" w:cs="Arial"/>
          <w:sz w:val="24"/>
          <w:szCs w:val="24"/>
        </w:rPr>
        <w:t xml:space="preserve">, </w:t>
      </w:r>
      <w:r w:rsidR="00470D83">
        <w:rPr>
          <w:rFonts w:ascii="Arial" w:hAnsi="Arial" w:cs="Arial"/>
          <w:sz w:val="24"/>
          <w:szCs w:val="24"/>
        </w:rPr>
        <w:t xml:space="preserve">address socio-economic issues in the communities we work </w:t>
      </w:r>
      <w:r w:rsidR="00C94458">
        <w:rPr>
          <w:rFonts w:ascii="Arial" w:hAnsi="Arial" w:cs="Arial"/>
          <w:sz w:val="24"/>
          <w:szCs w:val="24"/>
        </w:rPr>
        <w:t>-</w:t>
      </w:r>
      <w:r w:rsidR="00470D83">
        <w:rPr>
          <w:rFonts w:ascii="Arial" w:hAnsi="Arial" w:cs="Arial"/>
          <w:sz w:val="24"/>
          <w:szCs w:val="24"/>
        </w:rPr>
        <w:t xml:space="preserve"> strengthen</w:t>
      </w:r>
      <w:r w:rsidR="00C94458">
        <w:rPr>
          <w:rFonts w:ascii="Arial" w:hAnsi="Arial" w:cs="Arial"/>
          <w:sz w:val="24"/>
          <w:szCs w:val="24"/>
        </w:rPr>
        <w:t>ing</w:t>
      </w:r>
      <w:r w:rsidR="00470D83">
        <w:rPr>
          <w:rFonts w:ascii="Arial" w:hAnsi="Arial" w:cs="Arial"/>
          <w:sz w:val="24"/>
          <w:szCs w:val="24"/>
        </w:rPr>
        <w:t xml:space="preserve"> our brand and reputation, </w:t>
      </w:r>
      <w:r w:rsidR="004C28C9">
        <w:rPr>
          <w:rFonts w:ascii="Arial" w:hAnsi="Arial" w:cs="Arial"/>
          <w:sz w:val="24"/>
          <w:szCs w:val="24"/>
        </w:rPr>
        <w:t xml:space="preserve">and </w:t>
      </w:r>
      <w:r w:rsidR="00C94458">
        <w:rPr>
          <w:rFonts w:ascii="Arial" w:hAnsi="Arial" w:cs="Arial"/>
          <w:sz w:val="24"/>
          <w:szCs w:val="24"/>
        </w:rPr>
        <w:t xml:space="preserve">it will </w:t>
      </w:r>
      <w:r w:rsidR="003E0BCB">
        <w:rPr>
          <w:rFonts w:ascii="Arial" w:hAnsi="Arial" w:cs="Arial"/>
          <w:sz w:val="24"/>
          <w:szCs w:val="24"/>
        </w:rPr>
        <w:t>help us overcome current issues within our business and industry – such as an ageing workforce</w:t>
      </w:r>
      <w:r w:rsidR="00BB11CC">
        <w:rPr>
          <w:rFonts w:ascii="Arial" w:hAnsi="Arial" w:cs="Arial"/>
          <w:sz w:val="24"/>
          <w:szCs w:val="24"/>
        </w:rPr>
        <w:t xml:space="preserve">, </w:t>
      </w:r>
      <w:r w:rsidR="003E0BCB">
        <w:rPr>
          <w:rFonts w:ascii="Arial" w:hAnsi="Arial" w:cs="Arial"/>
          <w:sz w:val="24"/>
          <w:szCs w:val="24"/>
        </w:rPr>
        <w:t xml:space="preserve">an </w:t>
      </w:r>
      <w:r w:rsidR="00DE7623">
        <w:rPr>
          <w:rFonts w:ascii="Arial" w:hAnsi="Arial" w:cs="Arial"/>
          <w:sz w:val="24"/>
          <w:szCs w:val="24"/>
        </w:rPr>
        <w:t>ever-increasing</w:t>
      </w:r>
      <w:r w:rsidR="003E0BCB">
        <w:rPr>
          <w:rFonts w:ascii="Arial" w:hAnsi="Arial" w:cs="Arial"/>
          <w:sz w:val="24"/>
          <w:szCs w:val="24"/>
        </w:rPr>
        <w:t xml:space="preserve"> skills gap</w:t>
      </w:r>
      <w:r w:rsidR="00BB11CC">
        <w:rPr>
          <w:rFonts w:ascii="Arial" w:hAnsi="Arial" w:cs="Arial"/>
          <w:sz w:val="24"/>
          <w:szCs w:val="24"/>
        </w:rPr>
        <w:t xml:space="preserve"> and lack of diversity</w:t>
      </w:r>
      <w:r w:rsidR="008D047C">
        <w:rPr>
          <w:rFonts w:ascii="Arial" w:hAnsi="Arial" w:cs="Arial"/>
          <w:sz w:val="24"/>
          <w:szCs w:val="24"/>
        </w:rPr>
        <w:t>.</w:t>
      </w:r>
    </w:p>
    <w:p w14:paraId="733CBB26" w14:textId="521274D4" w:rsidR="005709BD" w:rsidRPr="00C5703E" w:rsidRDefault="00E91D2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Description of the sustainability initiative</w:t>
      </w:r>
    </w:p>
    <w:p w14:paraId="59858ED3" w14:textId="3783651C" w:rsidR="008D37BE" w:rsidRDefault="002E3312" w:rsidP="0015096F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Currently, Griffiths have a</w:t>
      </w:r>
      <w:r w:rsidR="000F66F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target to </w:t>
      </w:r>
      <w:r w:rsidR="00AA513A">
        <w:rPr>
          <w:rFonts w:ascii="Arial" w:hAnsi="Arial" w:cs="Arial"/>
          <w:sz w:val="24"/>
          <w:szCs w:val="24"/>
        </w:rPr>
        <w:t xml:space="preserve">employ one new </w:t>
      </w:r>
      <w:r w:rsidR="003B307C">
        <w:rPr>
          <w:rFonts w:ascii="Arial" w:hAnsi="Arial" w:cs="Arial"/>
          <w:sz w:val="24"/>
          <w:szCs w:val="24"/>
        </w:rPr>
        <w:t xml:space="preserve">Apprentice, Trainee or Graduate for every £10m </w:t>
      </w:r>
      <w:r w:rsidR="000F66F1">
        <w:rPr>
          <w:rFonts w:ascii="Arial" w:hAnsi="Arial" w:cs="Arial"/>
          <w:sz w:val="24"/>
          <w:szCs w:val="24"/>
        </w:rPr>
        <w:t>in company turnover within the Economy section of the Sustainability Challenge.</w:t>
      </w:r>
      <w:r w:rsidR="00C04E4B">
        <w:rPr>
          <w:rFonts w:ascii="Arial" w:hAnsi="Arial" w:cs="Arial"/>
          <w:sz w:val="24"/>
          <w:szCs w:val="24"/>
        </w:rPr>
        <w:t xml:space="preserve"> </w:t>
      </w:r>
    </w:p>
    <w:p w14:paraId="126FC8A5" w14:textId="12031F08" w:rsidR="00CC5CA4" w:rsidRPr="00653CF9" w:rsidRDefault="00C04E4B" w:rsidP="0015096F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target is outdated and does not even meet </w:t>
      </w:r>
      <w:r w:rsidR="00A86B4F">
        <w:rPr>
          <w:rFonts w:ascii="Arial" w:hAnsi="Arial" w:cs="Arial"/>
          <w:sz w:val="24"/>
          <w:szCs w:val="24"/>
        </w:rPr>
        <w:t>industry guidance</w:t>
      </w:r>
      <w:r w:rsidR="00764299">
        <w:rPr>
          <w:rFonts w:ascii="Arial" w:hAnsi="Arial" w:cs="Arial"/>
          <w:sz w:val="24"/>
          <w:szCs w:val="24"/>
        </w:rPr>
        <w:t xml:space="preserve"> </w:t>
      </w:r>
      <w:r w:rsidR="00764299" w:rsidRPr="00764299">
        <w:rPr>
          <w:rFonts w:ascii="Arial" w:hAnsi="Arial" w:cs="Arial"/>
          <w:sz w:val="24"/>
          <w:szCs w:val="24"/>
        </w:rPr>
        <w:t>which suggests</w:t>
      </w:r>
      <w:r w:rsidR="00764299">
        <w:rPr>
          <w:rFonts w:ascii="Arial" w:hAnsi="Arial" w:cs="Arial"/>
          <w:sz w:val="24"/>
          <w:szCs w:val="24"/>
        </w:rPr>
        <w:t xml:space="preserve"> </w:t>
      </w:r>
      <w:r w:rsidR="00764299" w:rsidRPr="00764299">
        <w:rPr>
          <w:rFonts w:ascii="Arial" w:hAnsi="Arial" w:cs="Arial"/>
          <w:sz w:val="24"/>
          <w:szCs w:val="24"/>
        </w:rPr>
        <w:t>that wider expansion of a target of</w:t>
      </w:r>
      <w:r w:rsidR="00764299">
        <w:rPr>
          <w:rFonts w:ascii="Arial" w:hAnsi="Arial" w:cs="Arial"/>
          <w:sz w:val="24"/>
          <w:szCs w:val="24"/>
        </w:rPr>
        <w:t xml:space="preserve"> one</w:t>
      </w:r>
      <w:r w:rsidR="00764299" w:rsidRPr="00764299">
        <w:rPr>
          <w:rFonts w:ascii="Arial" w:hAnsi="Arial" w:cs="Arial"/>
          <w:sz w:val="24"/>
          <w:szCs w:val="24"/>
        </w:rPr>
        <w:t xml:space="preserve"> apprenticeship per £3 to 5 million of</w:t>
      </w:r>
      <w:r w:rsidR="00764299">
        <w:rPr>
          <w:rFonts w:ascii="Arial" w:hAnsi="Arial" w:cs="Arial"/>
          <w:sz w:val="24"/>
          <w:szCs w:val="24"/>
        </w:rPr>
        <w:t xml:space="preserve"> </w:t>
      </w:r>
      <w:r w:rsidR="00764299" w:rsidRPr="00764299">
        <w:rPr>
          <w:rFonts w:ascii="Arial" w:hAnsi="Arial" w:cs="Arial"/>
          <w:sz w:val="24"/>
          <w:szCs w:val="24"/>
        </w:rPr>
        <w:t>contract value would be a stretching</w:t>
      </w:r>
      <w:r w:rsidR="00764299">
        <w:rPr>
          <w:rFonts w:ascii="Arial" w:hAnsi="Arial" w:cs="Arial"/>
          <w:sz w:val="24"/>
          <w:szCs w:val="24"/>
        </w:rPr>
        <w:t xml:space="preserve"> </w:t>
      </w:r>
      <w:r w:rsidR="00764299" w:rsidRPr="00764299">
        <w:rPr>
          <w:rFonts w:ascii="Arial" w:hAnsi="Arial" w:cs="Arial"/>
          <w:sz w:val="24"/>
          <w:szCs w:val="24"/>
        </w:rPr>
        <w:t xml:space="preserve">(but not unachievable) ambition for </w:t>
      </w:r>
      <w:proofErr w:type="gramStart"/>
      <w:r w:rsidR="00764299" w:rsidRPr="00764299">
        <w:rPr>
          <w:rFonts w:ascii="Arial" w:hAnsi="Arial" w:cs="Arial"/>
          <w:sz w:val="24"/>
          <w:szCs w:val="24"/>
        </w:rPr>
        <w:t>the</w:t>
      </w:r>
      <w:r w:rsidR="00764299">
        <w:rPr>
          <w:rFonts w:ascii="Arial" w:hAnsi="Arial" w:cs="Arial"/>
          <w:sz w:val="24"/>
          <w:szCs w:val="24"/>
        </w:rPr>
        <w:t xml:space="preserve"> </w:t>
      </w:r>
      <w:r w:rsidR="00764299" w:rsidRPr="00764299">
        <w:rPr>
          <w:rFonts w:ascii="Arial" w:hAnsi="Arial" w:cs="Arial"/>
          <w:sz w:val="24"/>
          <w:szCs w:val="24"/>
        </w:rPr>
        <w:t>majority of</w:t>
      </w:r>
      <w:proofErr w:type="gramEnd"/>
      <w:r w:rsidR="00764299" w:rsidRPr="00764299">
        <w:rPr>
          <w:rFonts w:ascii="Arial" w:hAnsi="Arial" w:cs="Arial"/>
          <w:sz w:val="24"/>
          <w:szCs w:val="24"/>
        </w:rPr>
        <w:t xml:space="preserve"> infrastructure projects</w:t>
      </w:r>
      <w:r w:rsidR="00764299">
        <w:rPr>
          <w:rFonts w:ascii="Arial" w:hAnsi="Arial" w:cs="Arial"/>
          <w:sz w:val="24"/>
          <w:szCs w:val="24"/>
        </w:rPr>
        <w:t xml:space="preserve">. The Department for </w:t>
      </w:r>
      <w:r w:rsidR="00CC5CA4">
        <w:rPr>
          <w:rFonts w:ascii="Arial" w:hAnsi="Arial" w:cs="Arial"/>
          <w:sz w:val="24"/>
          <w:szCs w:val="24"/>
        </w:rPr>
        <w:t xml:space="preserve">Transport also suggest </w:t>
      </w:r>
      <w:r w:rsidR="00CC5CA4" w:rsidRPr="00653CF9">
        <w:rPr>
          <w:rFonts w:ascii="Arial" w:hAnsi="Arial" w:cs="Arial"/>
          <w:sz w:val="24"/>
          <w:szCs w:val="24"/>
        </w:rPr>
        <w:t>a percentage headcount</w:t>
      </w:r>
      <w:r w:rsidR="00CC5CA4" w:rsidRPr="00CC5CA4">
        <w:rPr>
          <w:rFonts w:ascii="Arial" w:hAnsi="Arial" w:cs="Arial"/>
          <w:sz w:val="24"/>
          <w:szCs w:val="24"/>
        </w:rPr>
        <w:t xml:space="preserve"> </w:t>
      </w:r>
      <w:r w:rsidR="00CC5CA4" w:rsidRPr="00653CF9">
        <w:rPr>
          <w:rFonts w:ascii="Arial" w:hAnsi="Arial" w:cs="Arial"/>
          <w:sz w:val="24"/>
          <w:szCs w:val="24"/>
        </w:rPr>
        <w:t>target of 2.5% apprenticeships per year</w:t>
      </w:r>
      <w:r w:rsidR="00571405">
        <w:rPr>
          <w:rFonts w:ascii="Arial" w:hAnsi="Arial" w:cs="Arial"/>
          <w:sz w:val="24"/>
          <w:szCs w:val="24"/>
        </w:rPr>
        <w:t xml:space="preserve"> could be used as a more </w:t>
      </w:r>
      <w:r w:rsidR="00315CBF">
        <w:rPr>
          <w:rFonts w:ascii="Arial" w:hAnsi="Arial" w:cs="Arial"/>
          <w:sz w:val="24"/>
          <w:szCs w:val="24"/>
        </w:rPr>
        <w:t>appropriate target (</w:t>
      </w:r>
      <w:r w:rsidR="0015096F" w:rsidRPr="0015096F">
        <w:rPr>
          <w:rFonts w:ascii="Arial" w:hAnsi="Arial" w:cs="Arial"/>
          <w:sz w:val="24"/>
          <w:szCs w:val="24"/>
        </w:rPr>
        <w:t>Transport Infrastructure</w:t>
      </w:r>
      <w:r w:rsidR="0015096F">
        <w:rPr>
          <w:rFonts w:ascii="Arial" w:hAnsi="Arial" w:cs="Arial"/>
          <w:sz w:val="24"/>
          <w:szCs w:val="24"/>
        </w:rPr>
        <w:t xml:space="preserve"> </w:t>
      </w:r>
      <w:r w:rsidR="0015096F" w:rsidRPr="0015096F">
        <w:rPr>
          <w:rFonts w:ascii="Arial" w:hAnsi="Arial" w:cs="Arial"/>
          <w:sz w:val="24"/>
          <w:szCs w:val="24"/>
        </w:rPr>
        <w:t>Skills Strategy</w:t>
      </w:r>
      <w:r w:rsidR="0015096F">
        <w:rPr>
          <w:rFonts w:ascii="Arial" w:hAnsi="Arial" w:cs="Arial"/>
          <w:sz w:val="24"/>
          <w:szCs w:val="24"/>
        </w:rPr>
        <w:t xml:space="preserve">, </w:t>
      </w:r>
      <w:r w:rsidR="00E040D3">
        <w:rPr>
          <w:rFonts w:ascii="Arial" w:hAnsi="Arial" w:cs="Arial"/>
          <w:sz w:val="24"/>
          <w:szCs w:val="24"/>
        </w:rPr>
        <w:t>2016</w:t>
      </w:r>
      <w:r w:rsidR="00315CBF">
        <w:rPr>
          <w:rFonts w:ascii="Arial" w:hAnsi="Arial" w:cs="Arial"/>
          <w:sz w:val="24"/>
          <w:szCs w:val="24"/>
        </w:rPr>
        <w:t>).</w:t>
      </w:r>
    </w:p>
    <w:p w14:paraId="66DF9FD8" w14:textId="1DEB680D" w:rsidR="00E91D25" w:rsidRDefault="00842BEB" w:rsidP="0076429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proposing that the Griffiths Board of Directors approve a new sustainability initiative which will </w:t>
      </w:r>
      <w:r w:rsidR="00231E96">
        <w:rPr>
          <w:rFonts w:ascii="Arial" w:hAnsi="Arial" w:cs="Arial"/>
          <w:sz w:val="24"/>
          <w:szCs w:val="24"/>
        </w:rPr>
        <w:t xml:space="preserve">exceed current industry guidance and create shared value with clients, </w:t>
      </w:r>
      <w:proofErr w:type="gramStart"/>
      <w:r w:rsidR="00231E96">
        <w:rPr>
          <w:rFonts w:ascii="Arial" w:hAnsi="Arial" w:cs="Arial"/>
          <w:sz w:val="24"/>
          <w:szCs w:val="24"/>
        </w:rPr>
        <w:t>communities</w:t>
      </w:r>
      <w:proofErr w:type="gramEnd"/>
      <w:r w:rsidR="00231E96">
        <w:rPr>
          <w:rFonts w:ascii="Arial" w:hAnsi="Arial" w:cs="Arial"/>
          <w:sz w:val="24"/>
          <w:szCs w:val="24"/>
        </w:rPr>
        <w:t xml:space="preserve"> and our business.</w:t>
      </w:r>
    </w:p>
    <w:p w14:paraId="6B038533" w14:textId="22DBE6F2" w:rsidR="00231E96" w:rsidRDefault="00231E96" w:rsidP="0076429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new initiative</w:t>
      </w:r>
      <w:r w:rsidR="00AF6BD4">
        <w:rPr>
          <w:rFonts w:ascii="Arial" w:hAnsi="Arial" w:cs="Arial"/>
          <w:sz w:val="24"/>
          <w:szCs w:val="24"/>
        </w:rPr>
        <w:t xml:space="preserve">, to be called Apprentice+, will </w:t>
      </w:r>
      <w:r w:rsidR="002D4E42">
        <w:rPr>
          <w:rFonts w:ascii="Arial" w:hAnsi="Arial" w:cs="Arial"/>
          <w:sz w:val="24"/>
          <w:szCs w:val="24"/>
        </w:rPr>
        <w:t xml:space="preserve">bring the identification, </w:t>
      </w:r>
      <w:proofErr w:type="gramStart"/>
      <w:r w:rsidR="002D4E42">
        <w:rPr>
          <w:rFonts w:ascii="Arial" w:hAnsi="Arial" w:cs="Arial"/>
          <w:sz w:val="24"/>
          <w:szCs w:val="24"/>
        </w:rPr>
        <w:t>recruitment</w:t>
      </w:r>
      <w:proofErr w:type="gramEnd"/>
      <w:r w:rsidR="002D4E42">
        <w:rPr>
          <w:rFonts w:ascii="Arial" w:hAnsi="Arial" w:cs="Arial"/>
          <w:sz w:val="24"/>
          <w:szCs w:val="24"/>
        </w:rPr>
        <w:t xml:space="preserve"> and ongoing development of young people central to the business. </w:t>
      </w:r>
      <w:r w:rsidR="00A8181E">
        <w:rPr>
          <w:rFonts w:ascii="Arial" w:hAnsi="Arial" w:cs="Arial"/>
          <w:sz w:val="24"/>
          <w:szCs w:val="24"/>
        </w:rPr>
        <w:t>It will be managed by the Human Resource (HR) and Training functions</w:t>
      </w:r>
      <w:r w:rsidR="00314E6E">
        <w:rPr>
          <w:rFonts w:ascii="Arial" w:hAnsi="Arial" w:cs="Arial"/>
          <w:sz w:val="24"/>
          <w:szCs w:val="24"/>
        </w:rPr>
        <w:t xml:space="preserve"> and will require support from </w:t>
      </w:r>
      <w:r w:rsidR="0097673B">
        <w:rPr>
          <w:rFonts w:ascii="Arial" w:hAnsi="Arial" w:cs="Arial"/>
          <w:sz w:val="24"/>
          <w:szCs w:val="24"/>
        </w:rPr>
        <w:t xml:space="preserve">the Pre-Construction Team, Sustainability </w:t>
      </w:r>
      <w:r w:rsidR="00825AC1">
        <w:rPr>
          <w:rFonts w:ascii="Arial" w:hAnsi="Arial" w:cs="Arial"/>
          <w:sz w:val="24"/>
          <w:szCs w:val="24"/>
        </w:rPr>
        <w:t>and Marketing functions.</w:t>
      </w:r>
    </w:p>
    <w:p w14:paraId="4B41F1F1" w14:textId="73E356A6" w:rsidR="00764299" w:rsidRDefault="002C338A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Apprentice+ will include</w:t>
      </w:r>
      <w:r w:rsidR="00643599">
        <w:rPr>
          <w:rFonts w:ascii="Arial" w:hAnsi="Arial" w:cs="Arial"/>
          <w:sz w:val="24"/>
          <w:szCs w:val="24"/>
        </w:rPr>
        <w:t xml:space="preserve"> all activities, existing and new, </w:t>
      </w:r>
      <w:r w:rsidR="00795BD6">
        <w:rPr>
          <w:rFonts w:ascii="Arial" w:hAnsi="Arial" w:cs="Arial"/>
          <w:sz w:val="24"/>
          <w:szCs w:val="24"/>
        </w:rPr>
        <w:t xml:space="preserve">which are used to attract, recruit and train young people. This includes, primary school engagement, work </w:t>
      </w:r>
      <w:r w:rsidR="00D22B8A">
        <w:rPr>
          <w:rFonts w:ascii="Arial" w:hAnsi="Arial" w:cs="Arial"/>
          <w:sz w:val="24"/>
          <w:szCs w:val="24"/>
        </w:rPr>
        <w:t>with secondary schools to promote STEM subjects</w:t>
      </w:r>
      <w:r w:rsidR="00795BD6">
        <w:rPr>
          <w:rFonts w:ascii="Arial" w:hAnsi="Arial" w:cs="Arial"/>
          <w:sz w:val="24"/>
          <w:szCs w:val="24"/>
        </w:rPr>
        <w:t>,</w:t>
      </w:r>
      <w:r w:rsidR="001A6DD8">
        <w:rPr>
          <w:rFonts w:ascii="Arial" w:hAnsi="Arial" w:cs="Arial"/>
          <w:sz w:val="24"/>
          <w:szCs w:val="24"/>
        </w:rPr>
        <w:t xml:space="preserve"> </w:t>
      </w:r>
      <w:r w:rsidR="00D22B8A">
        <w:rPr>
          <w:rFonts w:ascii="Arial" w:hAnsi="Arial" w:cs="Arial"/>
          <w:sz w:val="24"/>
          <w:szCs w:val="24"/>
        </w:rPr>
        <w:t xml:space="preserve">diversity and inclusion campaigns and our </w:t>
      </w:r>
      <w:r w:rsidR="001A6DD8">
        <w:rPr>
          <w:rFonts w:ascii="Arial" w:hAnsi="Arial" w:cs="Arial"/>
          <w:sz w:val="24"/>
          <w:szCs w:val="24"/>
        </w:rPr>
        <w:t>apprentice recruitment processes.</w:t>
      </w:r>
    </w:p>
    <w:p w14:paraId="29B73831" w14:textId="45F7A605" w:rsidR="004E5D73" w:rsidRDefault="00960324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Griffiths </w:t>
      </w:r>
      <w:r w:rsidR="008E48C3">
        <w:rPr>
          <w:rFonts w:ascii="Arial" w:hAnsi="Arial" w:cs="Arial"/>
          <w:sz w:val="24"/>
          <w:szCs w:val="24"/>
        </w:rPr>
        <w:t xml:space="preserve">has had tremendous recent success with apprentice </w:t>
      </w:r>
      <w:r w:rsidR="004D4846">
        <w:rPr>
          <w:rFonts w:ascii="Arial" w:hAnsi="Arial" w:cs="Arial"/>
          <w:sz w:val="24"/>
          <w:szCs w:val="24"/>
        </w:rPr>
        <w:t>recruitment and training</w:t>
      </w:r>
      <w:r w:rsidR="0073450E">
        <w:rPr>
          <w:rFonts w:ascii="Arial" w:hAnsi="Arial" w:cs="Arial"/>
          <w:sz w:val="24"/>
          <w:szCs w:val="24"/>
        </w:rPr>
        <w:t xml:space="preserve">. This can be evidenced </w:t>
      </w:r>
      <w:r w:rsidR="004D4846">
        <w:rPr>
          <w:rFonts w:ascii="Arial" w:hAnsi="Arial" w:cs="Arial"/>
          <w:sz w:val="24"/>
          <w:szCs w:val="24"/>
        </w:rPr>
        <w:t xml:space="preserve">by the Construction Industry Training Board’s (CITB) </w:t>
      </w:r>
      <w:r w:rsidR="001860D7" w:rsidRPr="001860D7">
        <w:rPr>
          <w:rFonts w:ascii="Arial" w:hAnsi="Arial" w:cs="Arial"/>
          <w:sz w:val="24"/>
          <w:szCs w:val="24"/>
        </w:rPr>
        <w:t>National Skills Academy for Construction (</w:t>
      </w:r>
      <w:proofErr w:type="spellStart"/>
      <w:r w:rsidR="001860D7" w:rsidRPr="001860D7">
        <w:rPr>
          <w:rFonts w:ascii="Arial" w:hAnsi="Arial" w:cs="Arial"/>
          <w:sz w:val="24"/>
          <w:szCs w:val="24"/>
        </w:rPr>
        <w:t>NSAfC</w:t>
      </w:r>
      <w:proofErr w:type="spellEnd"/>
      <w:r w:rsidR="001860D7" w:rsidRPr="001860D7">
        <w:rPr>
          <w:rFonts w:ascii="Arial" w:hAnsi="Arial" w:cs="Arial"/>
          <w:sz w:val="24"/>
          <w:szCs w:val="24"/>
        </w:rPr>
        <w:t xml:space="preserve">) </w:t>
      </w:r>
      <w:r w:rsidR="009C7FBB">
        <w:rPr>
          <w:rFonts w:ascii="Arial" w:hAnsi="Arial" w:cs="Arial"/>
          <w:sz w:val="24"/>
          <w:szCs w:val="24"/>
        </w:rPr>
        <w:t xml:space="preserve">on our Newtown Bypass Project </w:t>
      </w:r>
      <w:r w:rsidR="001860D7">
        <w:rPr>
          <w:rFonts w:ascii="Arial" w:hAnsi="Arial" w:cs="Arial"/>
          <w:sz w:val="24"/>
          <w:szCs w:val="24"/>
        </w:rPr>
        <w:t xml:space="preserve">which delivered </w:t>
      </w:r>
      <w:r w:rsidR="0073450E">
        <w:rPr>
          <w:rFonts w:ascii="Arial" w:hAnsi="Arial" w:cs="Arial"/>
          <w:sz w:val="24"/>
          <w:szCs w:val="24"/>
        </w:rPr>
        <w:t>16 new entrant apprentices</w:t>
      </w:r>
      <w:r w:rsidR="009C7FBB">
        <w:rPr>
          <w:rFonts w:ascii="Arial" w:hAnsi="Arial" w:cs="Arial"/>
          <w:sz w:val="24"/>
          <w:szCs w:val="24"/>
        </w:rPr>
        <w:t xml:space="preserve"> and winning Constructing Excellence’s National People Development Award in 2018. However, </w:t>
      </w:r>
      <w:r w:rsidR="00165F62">
        <w:rPr>
          <w:rFonts w:ascii="Arial" w:hAnsi="Arial" w:cs="Arial"/>
          <w:sz w:val="24"/>
          <w:szCs w:val="24"/>
        </w:rPr>
        <w:t xml:space="preserve">embedding the </w:t>
      </w:r>
      <w:proofErr w:type="spellStart"/>
      <w:r w:rsidR="00165F62" w:rsidRPr="00165F62">
        <w:rPr>
          <w:rFonts w:ascii="Arial" w:hAnsi="Arial" w:cs="Arial"/>
          <w:sz w:val="24"/>
          <w:szCs w:val="24"/>
        </w:rPr>
        <w:t>NSAfC</w:t>
      </w:r>
      <w:proofErr w:type="spellEnd"/>
      <w:r w:rsidR="00165F62">
        <w:rPr>
          <w:rFonts w:ascii="Arial" w:hAnsi="Arial" w:cs="Arial"/>
          <w:sz w:val="24"/>
          <w:szCs w:val="24"/>
        </w:rPr>
        <w:t xml:space="preserve"> </w:t>
      </w:r>
      <w:r w:rsidR="004E5D73">
        <w:rPr>
          <w:rFonts w:ascii="Arial" w:hAnsi="Arial" w:cs="Arial"/>
          <w:sz w:val="24"/>
          <w:szCs w:val="24"/>
        </w:rPr>
        <w:t>as core processes across the business was a missed opportunity.</w:t>
      </w:r>
      <w:r w:rsidR="002868F0">
        <w:rPr>
          <w:rFonts w:ascii="Arial" w:hAnsi="Arial" w:cs="Arial"/>
          <w:sz w:val="24"/>
          <w:szCs w:val="24"/>
        </w:rPr>
        <w:t xml:space="preserve"> These successes have been delivered at project level</w:t>
      </w:r>
      <w:r w:rsidR="00885CDA">
        <w:rPr>
          <w:rFonts w:ascii="Arial" w:hAnsi="Arial" w:cs="Arial"/>
          <w:sz w:val="24"/>
          <w:szCs w:val="24"/>
        </w:rPr>
        <w:t xml:space="preserve"> by our Social Value Coordinators supported by Operational Teams. These processes need to be brought into the core of the businesses, managed by the HR and Training </w:t>
      </w:r>
      <w:proofErr w:type="gramStart"/>
      <w:r w:rsidR="00885CDA">
        <w:rPr>
          <w:rFonts w:ascii="Arial" w:hAnsi="Arial" w:cs="Arial"/>
          <w:sz w:val="24"/>
          <w:szCs w:val="24"/>
        </w:rPr>
        <w:t>department</w:t>
      </w:r>
      <w:proofErr w:type="gramEnd"/>
      <w:r w:rsidR="00885CDA">
        <w:rPr>
          <w:rFonts w:ascii="Arial" w:hAnsi="Arial" w:cs="Arial"/>
          <w:sz w:val="24"/>
          <w:szCs w:val="24"/>
        </w:rPr>
        <w:t xml:space="preserve"> and shared across all operational areas</w:t>
      </w:r>
      <w:r w:rsidR="003663FA">
        <w:rPr>
          <w:rFonts w:ascii="Arial" w:hAnsi="Arial" w:cs="Arial"/>
          <w:sz w:val="24"/>
          <w:szCs w:val="24"/>
        </w:rPr>
        <w:t xml:space="preserve"> – every project and framework </w:t>
      </w:r>
      <w:r w:rsidR="00C3273B">
        <w:rPr>
          <w:rFonts w:ascii="Arial" w:hAnsi="Arial" w:cs="Arial"/>
          <w:sz w:val="24"/>
          <w:szCs w:val="24"/>
        </w:rPr>
        <w:t>will be required to contribute.</w:t>
      </w:r>
    </w:p>
    <w:p w14:paraId="48A8E927" w14:textId="607AAD3F" w:rsidR="00DE7623" w:rsidRDefault="00DE7623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Apprentice+ will include, but not be limited to the following activities:</w:t>
      </w:r>
    </w:p>
    <w:p w14:paraId="40912A3E" w14:textId="10DDC3EB" w:rsidR="00E46DF8" w:rsidRDefault="00E46DF8" w:rsidP="00653CF9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Primary </w:t>
      </w:r>
      <w:r w:rsidR="00D22B8A" w:rsidRPr="00E46DF8">
        <w:rPr>
          <w:rFonts w:ascii="Arial" w:hAnsi="Arial" w:cs="Arial"/>
          <w:sz w:val="24"/>
          <w:szCs w:val="24"/>
          <w:u w:val="single"/>
        </w:rPr>
        <w:t xml:space="preserve">school engagement </w:t>
      </w:r>
    </w:p>
    <w:p w14:paraId="48F13EE0" w14:textId="005CE428" w:rsidR="0063236C" w:rsidRPr="00B13AFC" w:rsidRDefault="00B13AFC" w:rsidP="0063236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Griffiths and t</w:t>
      </w:r>
      <w:r w:rsidRPr="00B13AFC">
        <w:rPr>
          <w:rFonts w:ascii="Arial" w:hAnsi="Arial" w:cs="Arial"/>
          <w:sz w:val="24"/>
          <w:szCs w:val="24"/>
        </w:rPr>
        <w:t>he construction industry has an ageing workforce. This means that the number of employees above 60 is increasing more than any other age group</w:t>
      </w:r>
      <w:r w:rsidR="003033ED">
        <w:rPr>
          <w:rFonts w:ascii="Arial" w:hAnsi="Arial" w:cs="Arial"/>
          <w:sz w:val="24"/>
          <w:szCs w:val="24"/>
        </w:rPr>
        <w:t xml:space="preserve"> (</w:t>
      </w:r>
      <w:r w:rsidR="000C547B">
        <w:rPr>
          <w:rFonts w:ascii="Arial" w:hAnsi="Arial" w:cs="Arial"/>
          <w:sz w:val="24"/>
          <w:szCs w:val="24"/>
        </w:rPr>
        <w:t>CIOB, 2015).</w:t>
      </w:r>
      <w:r w:rsidR="0063236C" w:rsidRPr="0063236C">
        <w:rPr>
          <w:rFonts w:ascii="Arial" w:hAnsi="Arial" w:cs="Arial"/>
          <w:sz w:val="24"/>
          <w:szCs w:val="24"/>
        </w:rPr>
        <w:t xml:space="preserve"> </w:t>
      </w:r>
      <w:r w:rsidR="0063236C" w:rsidRPr="00B13AFC">
        <w:rPr>
          <w:rFonts w:ascii="Arial" w:hAnsi="Arial" w:cs="Arial"/>
          <w:sz w:val="24"/>
          <w:szCs w:val="24"/>
        </w:rPr>
        <w:t xml:space="preserve">In 2011, the Office for National Statistics found that one in every five UK-born construction workers were aged over 55, meaning that in the next two years, those people will nearly have reached retirement age. The same report identified that the 16 – </w:t>
      </w:r>
      <w:proofErr w:type="gramStart"/>
      <w:r w:rsidR="0063236C" w:rsidRPr="00B13AFC">
        <w:rPr>
          <w:rFonts w:ascii="Arial" w:hAnsi="Arial" w:cs="Arial"/>
          <w:sz w:val="24"/>
          <w:szCs w:val="24"/>
        </w:rPr>
        <w:t>24 year old</w:t>
      </w:r>
      <w:proofErr w:type="gramEnd"/>
      <w:r w:rsidR="0063236C" w:rsidRPr="00B13AFC">
        <w:rPr>
          <w:rFonts w:ascii="Arial" w:hAnsi="Arial" w:cs="Arial"/>
          <w:sz w:val="24"/>
          <w:szCs w:val="24"/>
        </w:rPr>
        <w:t xml:space="preserve"> age group was the smallest (Gerrard, 2018). In 2019, with more workers retiring than what are entering the industry, the construction workforce is decreasing at a time when output is rising.</w:t>
      </w:r>
    </w:p>
    <w:p w14:paraId="04E87D2F" w14:textId="6A05ECDE" w:rsidR="003033ED" w:rsidRDefault="003033ED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25D9200" w14:textId="77777777" w:rsidR="003033ED" w:rsidRDefault="003033ED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6C5E49B" w14:textId="1B4792CE" w:rsidR="002A1072" w:rsidRDefault="00DA3518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presents a risk to Griffiths and an opportunity to get ahead of our competitors. By building </w:t>
      </w:r>
      <w:r w:rsidR="000D30D8">
        <w:rPr>
          <w:rFonts w:ascii="Arial" w:hAnsi="Arial" w:cs="Arial"/>
          <w:sz w:val="24"/>
          <w:szCs w:val="24"/>
        </w:rPr>
        <w:t xml:space="preserve">strong, mutually beneficial relationships with the schools in the communities we work, Griffiths will enhance its reputation as a local employer and ensure </w:t>
      </w:r>
      <w:r w:rsidR="00FE086C">
        <w:rPr>
          <w:rFonts w:ascii="Arial" w:hAnsi="Arial" w:cs="Arial"/>
          <w:sz w:val="24"/>
          <w:szCs w:val="24"/>
        </w:rPr>
        <w:t>more young people consider our company when looking for their first employer.</w:t>
      </w:r>
    </w:p>
    <w:p w14:paraId="23D79F29" w14:textId="02E1A9B8" w:rsidR="00FE086C" w:rsidRDefault="00C7345E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engagement should start in primary schools. </w:t>
      </w:r>
      <w:r w:rsidR="00E80E1D">
        <w:rPr>
          <w:rFonts w:ascii="Arial" w:hAnsi="Arial" w:cs="Arial"/>
          <w:sz w:val="24"/>
          <w:szCs w:val="24"/>
        </w:rPr>
        <w:t>Our Community Engagement Officers, supported internally by HR and Project Teams and externally by Careers Wales</w:t>
      </w:r>
      <w:r w:rsidR="00FD6631">
        <w:rPr>
          <w:rFonts w:ascii="Arial" w:hAnsi="Arial" w:cs="Arial"/>
          <w:sz w:val="24"/>
          <w:szCs w:val="24"/>
        </w:rPr>
        <w:t xml:space="preserve">, Construction Youth Trust </w:t>
      </w:r>
      <w:r w:rsidR="00E80E1D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E80E1D">
        <w:rPr>
          <w:rFonts w:ascii="Arial" w:hAnsi="Arial" w:cs="Arial"/>
          <w:sz w:val="24"/>
          <w:szCs w:val="24"/>
        </w:rPr>
        <w:t>GoConstruct</w:t>
      </w:r>
      <w:proofErr w:type="spellEnd"/>
      <w:r w:rsidR="00E80E1D">
        <w:rPr>
          <w:rFonts w:ascii="Arial" w:hAnsi="Arial" w:cs="Arial"/>
          <w:sz w:val="24"/>
          <w:szCs w:val="24"/>
        </w:rPr>
        <w:t xml:space="preserve">, need to develop inspiring activities </w:t>
      </w:r>
      <w:r w:rsidR="00F45034">
        <w:rPr>
          <w:rFonts w:ascii="Arial" w:hAnsi="Arial" w:cs="Arial"/>
          <w:sz w:val="24"/>
          <w:szCs w:val="24"/>
        </w:rPr>
        <w:t>to entice the next generation of construction professionals.</w:t>
      </w:r>
      <w:r w:rsidR="005753F2">
        <w:rPr>
          <w:rFonts w:ascii="Arial" w:hAnsi="Arial" w:cs="Arial"/>
          <w:sz w:val="24"/>
          <w:szCs w:val="24"/>
        </w:rPr>
        <w:t xml:space="preserve"> We must go beyond the standard work experience offering </w:t>
      </w:r>
      <w:r w:rsidR="00071133">
        <w:rPr>
          <w:rFonts w:ascii="Arial" w:hAnsi="Arial" w:cs="Arial"/>
          <w:sz w:val="24"/>
          <w:szCs w:val="24"/>
        </w:rPr>
        <w:t xml:space="preserve">and give hand-on learning opportunities, site visits and continually </w:t>
      </w:r>
      <w:r w:rsidR="00D93E6C">
        <w:rPr>
          <w:rFonts w:ascii="Arial" w:hAnsi="Arial" w:cs="Arial"/>
          <w:sz w:val="24"/>
          <w:szCs w:val="24"/>
        </w:rPr>
        <w:t>check-in with schools and pupils.</w:t>
      </w:r>
    </w:p>
    <w:p w14:paraId="6645FDF0" w14:textId="42F67FFC" w:rsidR="002865DE" w:rsidRDefault="00C36C22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Our industry has a</w:t>
      </w:r>
      <w:r w:rsidR="000A0D4B" w:rsidRPr="000A0D4B">
        <w:rPr>
          <w:rFonts w:ascii="Arial" w:hAnsi="Arial" w:cs="Arial"/>
          <w:sz w:val="24"/>
          <w:szCs w:val="24"/>
        </w:rPr>
        <w:t>n image problem that deters people from entering the industry</w:t>
      </w:r>
      <w:r w:rsidR="0089523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97472" w:rsidRPr="00197472">
        <w:rPr>
          <w:rFonts w:ascii="Arial" w:hAnsi="Arial" w:cs="Arial"/>
          <w:sz w:val="24"/>
          <w:szCs w:val="24"/>
        </w:rPr>
        <w:t>Rameezdeen</w:t>
      </w:r>
      <w:proofErr w:type="spellEnd"/>
      <w:r w:rsidR="00197472">
        <w:rPr>
          <w:rFonts w:ascii="Arial" w:hAnsi="Arial" w:cs="Arial"/>
          <w:sz w:val="24"/>
          <w:szCs w:val="24"/>
        </w:rPr>
        <w:t>, 2007</w:t>
      </w:r>
      <w:r w:rsidR="0089523B">
        <w:rPr>
          <w:rFonts w:ascii="Arial" w:hAnsi="Arial" w:cs="Arial"/>
          <w:sz w:val="24"/>
          <w:szCs w:val="24"/>
        </w:rPr>
        <w:t>)</w:t>
      </w:r>
      <w:r w:rsidR="000A0D4B" w:rsidRPr="000A0D4B">
        <w:rPr>
          <w:rFonts w:ascii="Arial" w:hAnsi="Arial" w:cs="Arial"/>
          <w:sz w:val="24"/>
          <w:szCs w:val="24"/>
        </w:rPr>
        <w:t>.</w:t>
      </w:r>
      <w:r w:rsidR="000A0D4B">
        <w:rPr>
          <w:rFonts w:ascii="Arial" w:hAnsi="Arial" w:cs="Arial"/>
          <w:sz w:val="24"/>
          <w:szCs w:val="24"/>
        </w:rPr>
        <w:t xml:space="preserve"> We need to educate </w:t>
      </w:r>
      <w:r w:rsidR="000D10FF" w:rsidRPr="000D10FF">
        <w:rPr>
          <w:rFonts w:ascii="Arial" w:hAnsi="Arial" w:cs="Arial"/>
          <w:sz w:val="24"/>
          <w:szCs w:val="24"/>
        </w:rPr>
        <w:t>parents/guardians and teachers</w:t>
      </w:r>
      <w:r w:rsidR="000D10FF">
        <w:rPr>
          <w:rFonts w:ascii="Arial" w:hAnsi="Arial" w:cs="Arial"/>
          <w:sz w:val="24"/>
          <w:szCs w:val="24"/>
        </w:rPr>
        <w:t xml:space="preserve"> </w:t>
      </w:r>
      <w:r w:rsidR="00AE020B">
        <w:rPr>
          <w:rFonts w:ascii="Arial" w:hAnsi="Arial" w:cs="Arial"/>
          <w:sz w:val="24"/>
          <w:szCs w:val="24"/>
        </w:rPr>
        <w:t xml:space="preserve">about the diverse range of highly skilled and </w:t>
      </w:r>
      <w:r w:rsidR="00D65AFA">
        <w:rPr>
          <w:rFonts w:ascii="Arial" w:hAnsi="Arial" w:cs="Arial"/>
          <w:sz w:val="24"/>
          <w:szCs w:val="24"/>
        </w:rPr>
        <w:t>well-paid</w:t>
      </w:r>
      <w:r w:rsidR="00AE020B">
        <w:rPr>
          <w:rFonts w:ascii="Arial" w:hAnsi="Arial" w:cs="Arial"/>
          <w:sz w:val="24"/>
          <w:szCs w:val="24"/>
        </w:rPr>
        <w:t xml:space="preserve"> careers</w:t>
      </w:r>
      <w:r w:rsidR="002865DE">
        <w:rPr>
          <w:rFonts w:ascii="Arial" w:hAnsi="Arial" w:cs="Arial"/>
          <w:sz w:val="24"/>
          <w:szCs w:val="24"/>
        </w:rPr>
        <w:t>, not just focus on the pupils.</w:t>
      </w:r>
    </w:p>
    <w:p w14:paraId="5AE10E41" w14:textId="2F891403" w:rsidR="002865DE" w:rsidRDefault="002865DE" w:rsidP="00B13AF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recommend </w:t>
      </w:r>
      <w:r w:rsidR="005546DB">
        <w:rPr>
          <w:rFonts w:ascii="Arial" w:hAnsi="Arial" w:cs="Arial"/>
          <w:sz w:val="24"/>
          <w:szCs w:val="24"/>
        </w:rPr>
        <w:t>construction sector</w:t>
      </w:r>
      <w:r>
        <w:rPr>
          <w:rFonts w:ascii="Arial" w:hAnsi="Arial" w:cs="Arial"/>
          <w:sz w:val="24"/>
          <w:szCs w:val="24"/>
        </w:rPr>
        <w:t xml:space="preserve"> </w:t>
      </w:r>
      <w:r w:rsidRPr="000D10FF">
        <w:rPr>
          <w:rFonts w:ascii="Arial" w:hAnsi="Arial" w:cs="Arial"/>
          <w:sz w:val="24"/>
          <w:szCs w:val="24"/>
        </w:rPr>
        <w:t>talks and presentations</w:t>
      </w:r>
      <w:r>
        <w:rPr>
          <w:rFonts w:ascii="Arial" w:hAnsi="Arial" w:cs="Arial"/>
          <w:sz w:val="24"/>
          <w:szCs w:val="24"/>
        </w:rPr>
        <w:t xml:space="preserve"> to </w:t>
      </w:r>
      <w:r w:rsidRPr="002865DE">
        <w:rPr>
          <w:rFonts w:ascii="Arial" w:hAnsi="Arial" w:cs="Arial"/>
          <w:sz w:val="24"/>
          <w:szCs w:val="24"/>
        </w:rPr>
        <w:t>parents/guardians and teachers</w:t>
      </w:r>
      <w:r w:rsidR="005546DB">
        <w:rPr>
          <w:rFonts w:ascii="Arial" w:hAnsi="Arial" w:cs="Arial"/>
          <w:sz w:val="24"/>
          <w:szCs w:val="24"/>
        </w:rPr>
        <w:t xml:space="preserve"> are arranged with partner schools </w:t>
      </w:r>
      <w:r w:rsidR="00974B97">
        <w:rPr>
          <w:rFonts w:ascii="Arial" w:hAnsi="Arial" w:cs="Arial"/>
          <w:sz w:val="24"/>
          <w:szCs w:val="24"/>
        </w:rPr>
        <w:t xml:space="preserve">immediately. New </w:t>
      </w:r>
      <w:r w:rsidR="00C34A81">
        <w:rPr>
          <w:rFonts w:ascii="Arial" w:hAnsi="Arial" w:cs="Arial"/>
          <w:sz w:val="24"/>
          <w:szCs w:val="24"/>
        </w:rPr>
        <w:t xml:space="preserve">targets need to be set around primary school engagement, </w:t>
      </w:r>
      <w:r w:rsidR="00CC22E5">
        <w:rPr>
          <w:rFonts w:ascii="Arial" w:hAnsi="Arial" w:cs="Arial"/>
          <w:sz w:val="24"/>
          <w:szCs w:val="24"/>
        </w:rPr>
        <w:t xml:space="preserve">continually measuring the number of young people </w:t>
      </w:r>
      <w:r w:rsidR="00925197">
        <w:rPr>
          <w:rFonts w:ascii="Arial" w:hAnsi="Arial" w:cs="Arial"/>
          <w:sz w:val="24"/>
          <w:szCs w:val="24"/>
        </w:rPr>
        <w:t>who would consider a career in construction, rather than simply measuring the number of pupils we talk to.</w:t>
      </w:r>
    </w:p>
    <w:p w14:paraId="3739FD61" w14:textId="72E61734" w:rsidR="00D93E6C" w:rsidRPr="00B26CDD" w:rsidRDefault="00676AF7" w:rsidP="00D93E6C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 w:rsidRPr="00B26CDD">
        <w:rPr>
          <w:rFonts w:ascii="Arial" w:hAnsi="Arial" w:cs="Arial"/>
          <w:sz w:val="24"/>
          <w:szCs w:val="24"/>
          <w:u w:val="single"/>
        </w:rPr>
        <w:t xml:space="preserve">Secondary </w:t>
      </w:r>
      <w:r w:rsidR="00D65AFA" w:rsidRPr="00B26CDD">
        <w:rPr>
          <w:rFonts w:ascii="Arial" w:hAnsi="Arial" w:cs="Arial"/>
          <w:sz w:val="24"/>
          <w:szCs w:val="24"/>
          <w:u w:val="single"/>
        </w:rPr>
        <w:t>school engagement</w:t>
      </w:r>
      <w:r w:rsidR="00D65AFA">
        <w:rPr>
          <w:rFonts w:ascii="Arial" w:hAnsi="Arial" w:cs="Arial"/>
          <w:sz w:val="24"/>
          <w:szCs w:val="24"/>
          <w:u w:val="single"/>
        </w:rPr>
        <w:t xml:space="preserve"> </w:t>
      </w:r>
      <w:r w:rsidR="00D93E6C">
        <w:rPr>
          <w:rFonts w:ascii="Arial" w:hAnsi="Arial" w:cs="Arial"/>
          <w:sz w:val="24"/>
          <w:szCs w:val="24"/>
          <w:u w:val="single"/>
        </w:rPr>
        <w:t xml:space="preserve">and </w:t>
      </w:r>
      <w:r w:rsidR="00D65AFA">
        <w:rPr>
          <w:rFonts w:ascii="Arial" w:hAnsi="Arial" w:cs="Arial"/>
          <w:sz w:val="24"/>
          <w:szCs w:val="24"/>
          <w:u w:val="single"/>
        </w:rPr>
        <w:t>promotion of STEM subjects</w:t>
      </w:r>
    </w:p>
    <w:p w14:paraId="656FD107" w14:textId="5D7FAA64" w:rsidR="009F49BC" w:rsidRDefault="0089523B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89523B">
        <w:rPr>
          <w:rFonts w:ascii="Arial" w:hAnsi="Arial" w:cs="Arial"/>
          <w:sz w:val="24"/>
          <w:szCs w:val="24"/>
        </w:rPr>
        <w:t xml:space="preserve">The </w:t>
      </w:r>
      <w:r w:rsidR="0047011E">
        <w:rPr>
          <w:rFonts w:ascii="Arial" w:hAnsi="Arial" w:cs="Arial"/>
          <w:sz w:val="24"/>
          <w:szCs w:val="24"/>
        </w:rPr>
        <w:t xml:space="preserve">activities detailed above need to extend into secondary schools. </w:t>
      </w:r>
      <w:r w:rsidR="009F49BC" w:rsidRPr="009F49BC">
        <w:rPr>
          <w:rFonts w:ascii="Arial" w:hAnsi="Arial" w:cs="Arial"/>
          <w:sz w:val="24"/>
          <w:szCs w:val="24"/>
        </w:rPr>
        <w:t xml:space="preserve">Entrance of </w:t>
      </w:r>
      <w:r w:rsidR="009F49BC">
        <w:rPr>
          <w:rFonts w:ascii="Arial" w:hAnsi="Arial" w:cs="Arial"/>
          <w:sz w:val="24"/>
          <w:szCs w:val="24"/>
        </w:rPr>
        <w:t>students</w:t>
      </w:r>
      <w:r w:rsidR="009F49BC" w:rsidRPr="009F49BC">
        <w:rPr>
          <w:rFonts w:ascii="Arial" w:hAnsi="Arial" w:cs="Arial"/>
          <w:sz w:val="24"/>
          <w:szCs w:val="24"/>
        </w:rPr>
        <w:t xml:space="preserve"> into the industry has decreased over time and selection of a construction related profession as a career choice is not popular among young students</w:t>
      </w:r>
      <w:r w:rsidR="00D0659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06594" w:rsidRPr="00D06594">
        <w:rPr>
          <w:rFonts w:ascii="Arial" w:hAnsi="Arial" w:cs="Arial"/>
          <w:sz w:val="24"/>
          <w:szCs w:val="24"/>
        </w:rPr>
        <w:t>Ginige</w:t>
      </w:r>
      <w:proofErr w:type="spellEnd"/>
      <w:r w:rsidR="00D06594" w:rsidRPr="00D0659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06594" w:rsidRPr="00D06594">
        <w:rPr>
          <w:rFonts w:ascii="Arial" w:hAnsi="Arial" w:cs="Arial"/>
          <w:sz w:val="24"/>
          <w:szCs w:val="24"/>
        </w:rPr>
        <w:t>Amaratunga</w:t>
      </w:r>
      <w:proofErr w:type="spellEnd"/>
      <w:r w:rsidR="00D06594" w:rsidRPr="00D06594">
        <w:rPr>
          <w:rFonts w:ascii="Arial" w:hAnsi="Arial" w:cs="Arial"/>
          <w:sz w:val="24"/>
          <w:szCs w:val="24"/>
        </w:rPr>
        <w:t xml:space="preserve"> </w:t>
      </w:r>
      <w:r w:rsidR="00D06594">
        <w:rPr>
          <w:rFonts w:ascii="Arial" w:hAnsi="Arial" w:cs="Arial"/>
          <w:sz w:val="24"/>
          <w:szCs w:val="24"/>
        </w:rPr>
        <w:t xml:space="preserve">&amp; </w:t>
      </w:r>
      <w:r w:rsidR="00D06594" w:rsidRPr="00D06594">
        <w:rPr>
          <w:rFonts w:ascii="Arial" w:hAnsi="Arial" w:cs="Arial"/>
          <w:sz w:val="24"/>
          <w:szCs w:val="24"/>
        </w:rPr>
        <w:t>Haigh</w:t>
      </w:r>
      <w:r w:rsidR="00D06594">
        <w:rPr>
          <w:rFonts w:ascii="Arial" w:hAnsi="Arial" w:cs="Arial"/>
          <w:sz w:val="24"/>
          <w:szCs w:val="24"/>
        </w:rPr>
        <w:t xml:space="preserve">, </w:t>
      </w:r>
      <w:r w:rsidR="00C9297F">
        <w:rPr>
          <w:rFonts w:ascii="Arial" w:hAnsi="Arial" w:cs="Arial"/>
          <w:sz w:val="24"/>
          <w:szCs w:val="24"/>
        </w:rPr>
        <w:t>2007</w:t>
      </w:r>
      <w:r w:rsidR="00D06594">
        <w:rPr>
          <w:rFonts w:ascii="Arial" w:hAnsi="Arial" w:cs="Arial"/>
          <w:sz w:val="24"/>
          <w:szCs w:val="24"/>
        </w:rPr>
        <w:t>)</w:t>
      </w:r>
      <w:r w:rsidR="00C9297F">
        <w:rPr>
          <w:rFonts w:ascii="Arial" w:hAnsi="Arial" w:cs="Arial"/>
          <w:sz w:val="24"/>
          <w:szCs w:val="24"/>
        </w:rPr>
        <w:t>.</w:t>
      </w:r>
    </w:p>
    <w:p w14:paraId="5AC2A3DC" w14:textId="5B97B10B" w:rsidR="00815622" w:rsidRDefault="00591B42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Griffiths’ commendable efforts in this area</w:t>
      </w:r>
      <w:r w:rsidR="004E2DAE">
        <w:rPr>
          <w:rFonts w:ascii="Arial" w:hAnsi="Arial" w:cs="Arial"/>
          <w:sz w:val="24"/>
          <w:szCs w:val="24"/>
        </w:rPr>
        <w:t xml:space="preserve">, we are not differentiating ourselves from other construction companies. I would suggest </w:t>
      </w:r>
      <w:r w:rsidR="0072447E">
        <w:rPr>
          <w:rFonts w:ascii="Arial" w:hAnsi="Arial" w:cs="Arial"/>
          <w:sz w:val="24"/>
          <w:szCs w:val="24"/>
        </w:rPr>
        <w:t xml:space="preserve">most construction business that enters a school is delivering the same message, offering predominately office-based work experience, helping to improve CV’s, and </w:t>
      </w:r>
      <w:r w:rsidR="00815622">
        <w:rPr>
          <w:rFonts w:ascii="Arial" w:hAnsi="Arial" w:cs="Arial"/>
          <w:sz w:val="24"/>
          <w:szCs w:val="24"/>
        </w:rPr>
        <w:t>not measuring outcomes.</w:t>
      </w:r>
      <w:r w:rsidR="001F569D">
        <w:rPr>
          <w:rFonts w:ascii="Arial" w:hAnsi="Arial" w:cs="Arial"/>
          <w:sz w:val="24"/>
          <w:szCs w:val="24"/>
        </w:rPr>
        <w:t xml:space="preserve"> Our activities need to </w:t>
      </w:r>
      <w:r w:rsidR="00F70A6C">
        <w:rPr>
          <w:rFonts w:ascii="Arial" w:hAnsi="Arial" w:cs="Arial"/>
          <w:sz w:val="24"/>
          <w:szCs w:val="24"/>
        </w:rPr>
        <w:t>promote</w:t>
      </w:r>
      <w:r w:rsidR="001F569D">
        <w:rPr>
          <w:rFonts w:ascii="Arial" w:hAnsi="Arial" w:cs="Arial"/>
          <w:sz w:val="24"/>
          <w:szCs w:val="24"/>
        </w:rPr>
        <w:t xml:space="preserve"> science, technology</w:t>
      </w:r>
      <w:r w:rsidR="00F70A6C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F70A6C">
        <w:rPr>
          <w:rFonts w:ascii="Arial" w:hAnsi="Arial" w:cs="Arial"/>
          <w:sz w:val="24"/>
          <w:szCs w:val="24"/>
        </w:rPr>
        <w:t>engineering</w:t>
      </w:r>
      <w:proofErr w:type="gramEnd"/>
      <w:r w:rsidR="00F70A6C">
        <w:rPr>
          <w:rFonts w:ascii="Arial" w:hAnsi="Arial" w:cs="Arial"/>
          <w:sz w:val="24"/>
          <w:szCs w:val="24"/>
        </w:rPr>
        <w:t xml:space="preserve"> and </w:t>
      </w:r>
      <w:r w:rsidR="002460B6">
        <w:rPr>
          <w:rFonts w:ascii="Arial" w:hAnsi="Arial" w:cs="Arial"/>
          <w:sz w:val="24"/>
          <w:szCs w:val="24"/>
        </w:rPr>
        <w:t xml:space="preserve">mathematics </w:t>
      </w:r>
      <w:r w:rsidR="00F70A6C">
        <w:rPr>
          <w:rFonts w:ascii="Arial" w:hAnsi="Arial" w:cs="Arial"/>
          <w:sz w:val="24"/>
          <w:szCs w:val="24"/>
        </w:rPr>
        <w:t xml:space="preserve">(STEM) subjects and clearly link </w:t>
      </w:r>
      <w:r w:rsidR="00A714E2">
        <w:rPr>
          <w:rFonts w:ascii="Arial" w:hAnsi="Arial" w:cs="Arial"/>
          <w:sz w:val="24"/>
          <w:szCs w:val="24"/>
        </w:rPr>
        <w:t xml:space="preserve">classroom learning to day jobs. </w:t>
      </w:r>
      <w:r w:rsidR="00207A90">
        <w:rPr>
          <w:rFonts w:ascii="Arial" w:hAnsi="Arial" w:cs="Arial"/>
          <w:sz w:val="24"/>
          <w:szCs w:val="24"/>
        </w:rPr>
        <w:t>I recommend Griffiths partner with the Engineering Education Scheme</w:t>
      </w:r>
      <w:r w:rsidR="00E70E8D">
        <w:rPr>
          <w:rFonts w:ascii="Arial" w:hAnsi="Arial" w:cs="Arial"/>
          <w:sz w:val="24"/>
          <w:szCs w:val="24"/>
        </w:rPr>
        <w:t xml:space="preserve"> (EES)</w:t>
      </w:r>
      <w:r w:rsidR="00207A90">
        <w:rPr>
          <w:rFonts w:ascii="Arial" w:hAnsi="Arial" w:cs="Arial"/>
          <w:sz w:val="24"/>
          <w:szCs w:val="24"/>
        </w:rPr>
        <w:t xml:space="preserve">. This </w:t>
      </w:r>
      <w:r w:rsidR="002039D0">
        <w:rPr>
          <w:rFonts w:ascii="Arial" w:hAnsi="Arial" w:cs="Arial"/>
          <w:sz w:val="24"/>
          <w:szCs w:val="24"/>
        </w:rPr>
        <w:t>six</w:t>
      </w:r>
      <w:r w:rsidR="002039D0" w:rsidRPr="00207A90">
        <w:rPr>
          <w:rFonts w:ascii="Arial" w:hAnsi="Arial" w:cs="Arial"/>
          <w:sz w:val="24"/>
          <w:szCs w:val="24"/>
        </w:rPr>
        <w:t>-month</w:t>
      </w:r>
      <w:r w:rsidR="00207A90" w:rsidRPr="00207A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7A90">
        <w:rPr>
          <w:rFonts w:ascii="Arial" w:hAnsi="Arial" w:cs="Arial"/>
          <w:sz w:val="24"/>
          <w:szCs w:val="24"/>
        </w:rPr>
        <w:t>p</w:t>
      </w:r>
      <w:r w:rsidR="00207A90" w:rsidRPr="00207A90">
        <w:rPr>
          <w:rFonts w:ascii="Arial" w:hAnsi="Arial" w:cs="Arial"/>
          <w:sz w:val="24"/>
          <w:szCs w:val="24"/>
        </w:rPr>
        <w:t>rogramme</w:t>
      </w:r>
      <w:proofErr w:type="spellEnd"/>
      <w:r w:rsidR="00207A90" w:rsidRPr="00207A90">
        <w:rPr>
          <w:rFonts w:ascii="Arial" w:hAnsi="Arial" w:cs="Arial"/>
          <w:sz w:val="24"/>
          <w:szCs w:val="24"/>
        </w:rPr>
        <w:t xml:space="preserve"> </w:t>
      </w:r>
      <w:r w:rsidR="00207A90">
        <w:rPr>
          <w:rFonts w:ascii="Arial" w:hAnsi="Arial" w:cs="Arial"/>
          <w:sz w:val="24"/>
          <w:szCs w:val="24"/>
        </w:rPr>
        <w:t>links</w:t>
      </w:r>
      <w:r w:rsidR="00207A90" w:rsidRPr="00207A90">
        <w:rPr>
          <w:rFonts w:ascii="Arial" w:hAnsi="Arial" w:cs="Arial"/>
          <w:sz w:val="24"/>
          <w:szCs w:val="24"/>
        </w:rPr>
        <w:t xml:space="preserve"> teams of up to six Year 12 students and their teacher with local companies where they work on real-life, scientific, engineering and technology projects.</w:t>
      </w:r>
    </w:p>
    <w:p w14:paraId="2F317804" w14:textId="7A3A9F55" w:rsidR="00E46DF8" w:rsidRDefault="00815622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need to be putting our own young people</w:t>
      </w:r>
      <w:r w:rsidR="009E0B39">
        <w:rPr>
          <w:rFonts w:ascii="Arial" w:hAnsi="Arial" w:cs="Arial"/>
          <w:sz w:val="24"/>
          <w:szCs w:val="24"/>
        </w:rPr>
        <w:t xml:space="preserve">, existing apprentice engineers and quantity surveyors, trainee mechanics and plant operators, in front of secondary school </w:t>
      </w:r>
      <w:r w:rsidR="00B14F7B">
        <w:rPr>
          <w:rFonts w:ascii="Arial" w:hAnsi="Arial" w:cs="Arial"/>
          <w:sz w:val="24"/>
          <w:szCs w:val="24"/>
        </w:rPr>
        <w:t xml:space="preserve">students and let them sell the industry. Not only will the students relate </w:t>
      </w:r>
      <w:r w:rsidR="00CE7991">
        <w:rPr>
          <w:rFonts w:ascii="Arial" w:hAnsi="Arial" w:cs="Arial"/>
          <w:sz w:val="24"/>
          <w:szCs w:val="24"/>
        </w:rPr>
        <w:t>more with a young employee who is only a few years older th</w:t>
      </w:r>
      <w:r w:rsidR="002460B6">
        <w:rPr>
          <w:rFonts w:ascii="Arial" w:hAnsi="Arial" w:cs="Arial"/>
          <w:sz w:val="24"/>
          <w:szCs w:val="24"/>
        </w:rPr>
        <w:t>a</w:t>
      </w:r>
      <w:r w:rsidR="00CE7991">
        <w:rPr>
          <w:rFonts w:ascii="Arial" w:hAnsi="Arial" w:cs="Arial"/>
          <w:sz w:val="24"/>
          <w:szCs w:val="24"/>
        </w:rPr>
        <w:t xml:space="preserve">n themselves, but </w:t>
      </w:r>
      <w:r w:rsidR="006F14B6">
        <w:rPr>
          <w:rFonts w:ascii="Arial" w:hAnsi="Arial" w:cs="Arial"/>
          <w:sz w:val="24"/>
          <w:szCs w:val="24"/>
        </w:rPr>
        <w:t>our young people will also benefi</w:t>
      </w:r>
      <w:r w:rsidR="0097129B">
        <w:rPr>
          <w:rFonts w:ascii="Arial" w:hAnsi="Arial" w:cs="Arial"/>
          <w:sz w:val="24"/>
          <w:szCs w:val="24"/>
        </w:rPr>
        <w:t>t with p</w:t>
      </w:r>
      <w:r w:rsidR="006F14B6">
        <w:rPr>
          <w:rFonts w:ascii="Arial" w:hAnsi="Arial" w:cs="Arial"/>
          <w:sz w:val="24"/>
          <w:szCs w:val="24"/>
        </w:rPr>
        <w:t xml:space="preserve">resentation skills and public speaking </w:t>
      </w:r>
      <w:r w:rsidR="0097129B">
        <w:rPr>
          <w:rFonts w:ascii="Arial" w:hAnsi="Arial" w:cs="Arial"/>
          <w:sz w:val="24"/>
          <w:szCs w:val="24"/>
        </w:rPr>
        <w:t>improving with practice.</w:t>
      </w:r>
      <w:r w:rsidR="000D1B6B">
        <w:rPr>
          <w:rFonts w:ascii="Arial" w:hAnsi="Arial" w:cs="Arial"/>
          <w:sz w:val="24"/>
          <w:szCs w:val="24"/>
        </w:rPr>
        <w:t xml:space="preserve"> STEM Ambassador Training </w:t>
      </w:r>
      <w:r w:rsidR="0060767B">
        <w:rPr>
          <w:rFonts w:ascii="Arial" w:hAnsi="Arial" w:cs="Arial"/>
          <w:sz w:val="24"/>
          <w:szCs w:val="24"/>
        </w:rPr>
        <w:t xml:space="preserve">should form a mandatory part of our Apprentice Development </w:t>
      </w:r>
      <w:proofErr w:type="spellStart"/>
      <w:r w:rsidR="0060767B">
        <w:rPr>
          <w:rFonts w:ascii="Arial" w:hAnsi="Arial" w:cs="Arial"/>
          <w:sz w:val="24"/>
          <w:szCs w:val="24"/>
        </w:rPr>
        <w:t>Programme</w:t>
      </w:r>
      <w:proofErr w:type="spellEnd"/>
      <w:r w:rsidR="0060767B">
        <w:rPr>
          <w:rFonts w:ascii="Arial" w:hAnsi="Arial" w:cs="Arial"/>
          <w:sz w:val="24"/>
          <w:szCs w:val="24"/>
        </w:rPr>
        <w:t xml:space="preserve"> and would encourage </w:t>
      </w:r>
      <w:r w:rsidR="00D03E5C">
        <w:rPr>
          <w:rFonts w:ascii="Arial" w:hAnsi="Arial" w:cs="Arial"/>
          <w:sz w:val="24"/>
          <w:szCs w:val="24"/>
        </w:rPr>
        <w:t xml:space="preserve">our young people to give </w:t>
      </w:r>
      <w:r w:rsidR="00D03E5C">
        <w:rPr>
          <w:rFonts w:ascii="Arial" w:hAnsi="Arial" w:cs="Arial"/>
          <w:sz w:val="24"/>
          <w:szCs w:val="24"/>
        </w:rPr>
        <w:lastRenderedPageBreak/>
        <w:t xml:space="preserve">something back to their communities – something that millennials see as important </w:t>
      </w:r>
      <w:r w:rsidR="00FF0D8B">
        <w:rPr>
          <w:rFonts w:ascii="Arial" w:hAnsi="Arial" w:cs="Arial"/>
          <w:sz w:val="24"/>
          <w:szCs w:val="24"/>
        </w:rPr>
        <w:t>when looking for employers (</w:t>
      </w:r>
      <w:proofErr w:type="spellStart"/>
      <w:r w:rsidR="00C714D3" w:rsidRPr="00C714D3">
        <w:rPr>
          <w:rFonts w:ascii="Arial" w:hAnsi="Arial" w:cs="Arial"/>
          <w:sz w:val="24"/>
          <w:szCs w:val="24"/>
        </w:rPr>
        <w:t>Moldavskiy</w:t>
      </w:r>
      <w:proofErr w:type="spellEnd"/>
      <w:r w:rsidR="00C714D3">
        <w:rPr>
          <w:rFonts w:ascii="Arial" w:hAnsi="Arial" w:cs="Arial"/>
          <w:sz w:val="24"/>
          <w:szCs w:val="24"/>
        </w:rPr>
        <w:t>,</w:t>
      </w:r>
      <w:r w:rsidR="00C714D3" w:rsidRPr="00C714D3">
        <w:rPr>
          <w:rFonts w:ascii="Arial" w:hAnsi="Arial" w:cs="Arial"/>
          <w:sz w:val="24"/>
          <w:szCs w:val="24"/>
        </w:rPr>
        <w:t xml:space="preserve"> 2015</w:t>
      </w:r>
      <w:r w:rsidR="00FF0D8B">
        <w:rPr>
          <w:rFonts w:ascii="Arial" w:hAnsi="Arial" w:cs="Arial"/>
          <w:sz w:val="24"/>
          <w:szCs w:val="24"/>
        </w:rPr>
        <w:t>).</w:t>
      </w:r>
    </w:p>
    <w:p w14:paraId="0149D51A" w14:textId="32EC7442" w:rsidR="0097129B" w:rsidRDefault="00E743E3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recommend that HR and Training work more closely with our Health &amp; Safety Department to increase the provision of work experience weeks that we can deliver on site. </w:t>
      </w:r>
      <w:r w:rsidR="00111B4C">
        <w:rPr>
          <w:rFonts w:ascii="Arial" w:hAnsi="Arial" w:cs="Arial"/>
          <w:sz w:val="24"/>
          <w:szCs w:val="24"/>
        </w:rPr>
        <w:t xml:space="preserve">Students should have the opportunity to see the industry they wish to work in, not undertake </w:t>
      </w:r>
      <w:r w:rsidR="00CD31C2">
        <w:rPr>
          <w:rFonts w:ascii="Arial" w:hAnsi="Arial" w:cs="Arial"/>
          <w:sz w:val="24"/>
          <w:szCs w:val="24"/>
        </w:rPr>
        <w:t xml:space="preserve">office-based duties to pass the week. </w:t>
      </w:r>
    </w:p>
    <w:p w14:paraId="1F8BD898" w14:textId="04946AB3" w:rsidR="00C76DD8" w:rsidRDefault="00B86958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performance should be measured by </w:t>
      </w:r>
      <w:r w:rsidR="00CA3CA3">
        <w:rPr>
          <w:rFonts w:ascii="Arial" w:hAnsi="Arial" w:cs="Arial"/>
          <w:sz w:val="24"/>
          <w:szCs w:val="24"/>
        </w:rPr>
        <w:t xml:space="preserve">comparing the number of pupils in primary schools </w:t>
      </w:r>
      <w:r w:rsidR="00CA3CA3" w:rsidRPr="00CA3CA3">
        <w:rPr>
          <w:rFonts w:ascii="Arial" w:hAnsi="Arial" w:cs="Arial"/>
          <w:sz w:val="24"/>
          <w:szCs w:val="24"/>
        </w:rPr>
        <w:t>consider a career in construction</w:t>
      </w:r>
      <w:r w:rsidR="00CA3CA3">
        <w:rPr>
          <w:rFonts w:ascii="Arial" w:hAnsi="Arial" w:cs="Arial"/>
          <w:sz w:val="24"/>
          <w:szCs w:val="24"/>
        </w:rPr>
        <w:t xml:space="preserve"> to the number of secondary school pupils choosing STEM subjects</w:t>
      </w:r>
      <w:r w:rsidR="001E6C7E">
        <w:rPr>
          <w:rFonts w:ascii="Arial" w:hAnsi="Arial" w:cs="Arial"/>
          <w:sz w:val="24"/>
          <w:szCs w:val="24"/>
        </w:rPr>
        <w:t xml:space="preserve"> which will provide the right qualifications to enter the construction industry</w:t>
      </w:r>
      <w:r w:rsidR="00977CA8">
        <w:rPr>
          <w:rFonts w:ascii="Arial" w:hAnsi="Arial" w:cs="Arial"/>
          <w:sz w:val="24"/>
          <w:szCs w:val="24"/>
        </w:rPr>
        <w:t xml:space="preserve">. We should be working with Careers Wales to be developing student surveys </w:t>
      </w:r>
      <w:r w:rsidR="001F6CD4">
        <w:rPr>
          <w:rFonts w:ascii="Arial" w:hAnsi="Arial" w:cs="Arial"/>
          <w:sz w:val="24"/>
          <w:szCs w:val="24"/>
        </w:rPr>
        <w:t>and conducting our own research at Careers Fairs</w:t>
      </w:r>
      <w:r w:rsidR="008230DA">
        <w:rPr>
          <w:rFonts w:ascii="Arial" w:hAnsi="Arial" w:cs="Arial"/>
          <w:sz w:val="24"/>
          <w:szCs w:val="24"/>
        </w:rPr>
        <w:t xml:space="preserve"> and following school visits.</w:t>
      </w:r>
    </w:p>
    <w:p w14:paraId="1198AED8" w14:textId="5973F631" w:rsidR="00B26CDD" w:rsidRPr="00C714D3" w:rsidRDefault="00C714D3" w:rsidP="00653CF9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 w:rsidRPr="00C714D3">
        <w:rPr>
          <w:rFonts w:ascii="Arial" w:hAnsi="Arial" w:cs="Arial"/>
          <w:sz w:val="24"/>
          <w:szCs w:val="24"/>
          <w:u w:val="single"/>
        </w:rPr>
        <w:t>Diversity and Inclusion</w:t>
      </w:r>
      <w:r w:rsidR="003E4016">
        <w:rPr>
          <w:rFonts w:ascii="Arial" w:hAnsi="Arial" w:cs="Arial"/>
          <w:sz w:val="24"/>
          <w:szCs w:val="24"/>
          <w:u w:val="single"/>
        </w:rPr>
        <w:t xml:space="preserve"> (D&amp;I)</w:t>
      </w:r>
    </w:p>
    <w:p w14:paraId="1EC7C848" w14:textId="47F979E6" w:rsidR="00BF1638" w:rsidRDefault="007E6BA5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7E6BA5">
        <w:rPr>
          <w:rFonts w:ascii="Arial" w:hAnsi="Arial" w:cs="Arial"/>
          <w:sz w:val="24"/>
          <w:szCs w:val="24"/>
        </w:rPr>
        <w:t xml:space="preserve">construction </w:t>
      </w:r>
      <w:r>
        <w:rPr>
          <w:rFonts w:ascii="Arial" w:hAnsi="Arial" w:cs="Arial"/>
          <w:sz w:val="24"/>
          <w:szCs w:val="24"/>
        </w:rPr>
        <w:t xml:space="preserve">industry </w:t>
      </w:r>
      <w:r w:rsidRPr="007E6BA5">
        <w:rPr>
          <w:rFonts w:ascii="Arial" w:hAnsi="Arial" w:cs="Arial"/>
          <w:sz w:val="24"/>
          <w:szCs w:val="24"/>
        </w:rPr>
        <w:t>has a long way to go before it becomes reflective of wider society and makes everyone feel welcome.</w:t>
      </w:r>
      <w:r>
        <w:rPr>
          <w:rFonts w:ascii="Arial" w:hAnsi="Arial" w:cs="Arial"/>
          <w:sz w:val="24"/>
          <w:szCs w:val="24"/>
        </w:rPr>
        <w:t xml:space="preserve"> </w:t>
      </w:r>
      <w:r w:rsidR="008513D1">
        <w:rPr>
          <w:rFonts w:ascii="Arial" w:hAnsi="Arial" w:cs="Arial"/>
          <w:sz w:val="24"/>
          <w:szCs w:val="24"/>
        </w:rPr>
        <w:t xml:space="preserve">Having assessed Griffiths’ Diversity and Inclusion Benchmark data it is clear </w:t>
      </w:r>
      <w:r w:rsidR="004760BE">
        <w:rPr>
          <w:rFonts w:ascii="Arial" w:hAnsi="Arial" w:cs="Arial"/>
          <w:sz w:val="24"/>
          <w:szCs w:val="24"/>
        </w:rPr>
        <w:t xml:space="preserve">we are not representing the populations of the communities in which we work. We have </w:t>
      </w:r>
      <w:r w:rsidR="00D72196">
        <w:rPr>
          <w:rFonts w:ascii="Arial" w:hAnsi="Arial" w:cs="Arial"/>
          <w:sz w:val="24"/>
          <w:szCs w:val="24"/>
        </w:rPr>
        <w:t xml:space="preserve">little diversity on our </w:t>
      </w:r>
      <w:r w:rsidR="00B76707">
        <w:rPr>
          <w:rFonts w:ascii="Arial" w:hAnsi="Arial" w:cs="Arial"/>
          <w:sz w:val="24"/>
          <w:szCs w:val="24"/>
        </w:rPr>
        <w:t>Board</w:t>
      </w:r>
      <w:r w:rsidR="00D72196">
        <w:rPr>
          <w:rFonts w:ascii="Arial" w:hAnsi="Arial" w:cs="Arial"/>
          <w:sz w:val="24"/>
          <w:szCs w:val="24"/>
        </w:rPr>
        <w:t xml:space="preserve"> of Directors and </w:t>
      </w:r>
      <w:r w:rsidR="00B76707">
        <w:rPr>
          <w:rFonts w:ascii="Arial" w:hAnsi="Arial" w:cs="Arial"/>
          <w:sz w:val="24"/>
          <w:szCs w:val="24"/>
        </w:rPr>
        <w:t xml:space="preserve">both females and </w:t>
      </w:r>
      <w:r w:rsidR="00B76707" w:rsidRPr="00334C42">
        <w:rPr>
          <w:rFonts w:ascii="Arial" w:hAnsi="Arial" w:cs="Arial"/>
          <w:sz w:val="24"/>
          <w:szCs w:val="24"/>
        </w:rPr>
        <w:t>people from black, Asian and minority ethnic (BAME) backgrounds</w:t>
      </w:r>
      <w:r w:rsidR="00B76707">
        <w:rPr>
          <w:rFonts w:ascii="Arial" w:hAnsi="Arial" w:cs="Arial"/>
          <w:sz w:val="24"/>
          <w:szCs w:val="24"/>
        </w:rPr>
        <w:t xml:space="preserve"> are under-represented throughout our workforce.</w:t>
      </w:r>
      <w:r w:rsidR="00AF7FDE">
        <w:rPr>
          <w:rFonts w:ascii="Arial" w:hAnsi="Arial" w:cs="Arial"/>
          <w:sz w:val="24"/>
          <w:szCs w:val="24"/>
        </w:rPr>
        <w:t xml:space="preserve"> This is not just a Griffiths </w:t>
      </w:r>
      <w:proofErr w:type="gramStart"/>
      <w:r w:rsidR="00AF7FDE">
        <w:rPr>
          <w:rFonts w:ascii="Arial" w:hAnsi="Arial" w:cs="Arial"/>
          <w:sz w:val="24"/>
          <w:szCs w:val="24"/>
        </w:rPr>
        <w:t>issue,</w:t>
      </w:r>
      <w:proofErr w:type="gramEnd"/>
      <w:r w:rsidR="00AF7FDE">
        <w:rPr>
          <w:rFonts w:ascii="Arial" w:hAnsi="Arial" w:cs="Arial"/>
          <w:sz w:val="24"/>
          <w:szCs w:val="24"/>
        </w:rPr>
        <w:t xml:space="preserve"> it is shred by the industry. </w:t>
      </w:r>
      <w:r w:rsidR="00AF7FDE">
        <w:rPr>
          <w:rFonts w:ascii="Arial" w:hAnsi="Arial" w:cs="Arial"/>
          <w:sz w:val="24"/>
          <w:szCs w:val="24"/>
        </w:rPr>
        <w:t>Currently, only 15% of jobs in the construction industry are held by women (Foley, 2020)</w:t>
      </w:r>
      <w:r w:rsidR="009674A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674AD">
        <w:rPr>
          <w:rFonts w:ascii="Arial" w:hAnsi="Arial" w:cs="Arial"/>
          <w:sz w:val="24"/>
          <w:szCs w:val="24"/>
        </w:rPr>
        <w:t>a</w:t>
      </w:r>
      <w:r w:rsidR="00AF7FDE">
        <w:rPr>
          <w:rFonts w:ascii="Arial" w:hAnsi="Arial" w:cs="Arial"/>
          <w:sz w:val="24"/>
          <w:szCs w:val="24"/>
        </w:rPr>
        <w:t>nd</w:t>
      </w:r>
      <w:r w:rsidR="009674AD">
        <w:rPr>
          <w:rFonts w:ascii="Arial" w:hAnsi="Arial" w:cs="Arial"/>
          <w:sz w:val="24"/>
          <w:szCs w:val="24"/>
        </w:rPr>
        <w:t xml:space="preserve"> </w:t>
      </w:r>
      <w:r w:rsidR="009674AD" w:rsidRPr="009674AD">
        <w:rPr>
          <w:rFonts w:ascii="Arial" w:hAnsi="Arial" w:cs="Arial"/>
          <w:sz w:val="24"/>
          <w:szCs w:val="24"/>
        </w:rPr>
        <w:t xml:space="preserve"> just</w:t>
      </w:r>
      <w:proofErr w:type="gramEnd"/>
      <w:r w:rsidR="009674AD" w:rsidRPr="009674AD">
        <w:rPr>
          <w:rFonts w:ascii="Arial" w:hAnsi="Arial" w:cs="Arial"/>
          <w:sz w:val="24"/>
          <w:szCs w:val="24"/>
        </w:rPr>
        <w:t xml:space="preserve"> 5.4% of construction workers were BAME</w:t>
      </w:r>
      <w:r w:rsidR="0010706B">
        <w:rPr>
          <w:rFonts w:ascii="Arial" w:hAnsi="Arial" w:cs="Arial"/>
          <w:sz w:val="24"/>
          <w:szCs w:val="24"/>
        </w:rPr>
        <w:t xml:space="preserve"> (GMB Union, 2019)</w:t>
      </w:r>
      <w:r w:rsidR="009674AD" w:rsidRPr="009674AD">
        <w:rPr>
          <w:rFonts w:ascii="Arial" w:hAnsi="Arial" w:cs="Arial"/>
          <w:sz w:val="24"/>
          <w:szCs w:val="24"/>
        </w:rPr>
        <w:t>.</w:t>
      </w:r>
    </w:p>
    <w:p w14:paraId="3C37B01F" w14:textId="238308B1" w:rsidR="00555B94" w:rsidRDefault="000958F8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Pr="0010706B">
        <w:rPr>
          <w:rFonts w:ascii="Arial" w:hAnsi="Arial" w:cs="Arial"/>
          <w:sz w:val="24"/>
          <w:szCs w:val="24"/>
        </w:rPr>
        <w:t>relatively untapped pool of skills and creativity</w:t>
      </w:r>
      <w:r>
        <w:rPr>
          <w:rFonts w:ascii="Arial" w:hAnsi="Arial" w:cs="Arial"/>
          <w:sz w:val="24"/>
          <w:szCs w:val="24"/>
        </w:rPr>
        <w:t xml:space="preserve"> offers an opportunity for Griffiths to increase</w:t>
      </w:r>
      <w:r w:rsidR="00427A29">
        <w:rPr>
          <w:rFonts w:ascii="Arial" w:hAnsi="Arial" w:cs="Arial"/>
          <w:sz w:val="24"/>
          <w:szCs w:val="24"/>
        </w:rPr>
        <w:t xml:space="preserve"> equality,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diversity</w:t>
      </w:r>
      <w:proofErr w:type="gramEnd"/>
      <w:r w:rsidR="00427A29">
        <w:rPr>
          <w:rFonts w:ascii="Arial" w:hAnsi="Arial" w:cs="Arial"/>
          <w:sz w:val="24"/>
          <w:szCs w:val="24"/>
        </w:rPr>
        <w:t xml:space="preserve"> and inclusion across the business through the recruitment of </w:t>
      </w:r>
      <w:r w:rsidR="00CD242E">
        <w:rPr>
          <w:rFonts w:ascii="Arial" w:hAnsi="Arial" w:cs="Arial"/>
          <w:sz w:val="24"/>
          <w:szCs w:val="24"/>
        </w:rPr>
        <w:t xml:space="preserve">apprentices. </w:t>
      </w:r>
      <w:r w:rsidR="002E5655">
        <w:rPr>
          <w:rFonts w:ascii="Arial" w:hAnsi="Arial" w:cs="Arial"/>
          <w:sz w:val="24"/>
          <w:szCs w:val="24"/>
        </w:rPr>
        <w:t xml:space="preserve">I recommend Griffiths partners with </w:t>
      </w:r>
      <w:proofErr w:type="spellStart"/>
      <w:r w:rsidR="002E5655">
        <w:rPr>
          <w:rFonts w:ascii="Arial" w:hAnsi="Arial" w:cs="Arial"/>
          <w:sz w:val="24"/>
          <w:szCs w:val="24"/>
        </w:rPr>
        <w:t>organisations</w:t>
      </w:r>
      <w:proofErr w:type="spellEnd"/>
      <w:r w:rsidR="006C0D99">
        <w:rPr>
          <w:rFonts w:ascii="Arial" w:hAnsi="Arial" w:cs="Arial"/>
          <w:sz w:val="24"/>
          <w:szCs w:val="24"/>
        </w:rPr>
        <w:t xml:space="preserve"> such as Construction Youth Trust, the </w:t>
      </w:r>
      <w:proofErr w:type="spellStart"/>
      <w:r w:rsidR="006C0D99">
        <w:rPr>
          <w:rFonts w:ascii="Arial" w:hAnsi="Arial" w:cs="Arial"/>
          <w:sz w:val="24"/>
          <w:szCs w:val="24"/>
        </w:rPr>
        <w:t>Consutrution</w:t>
      </w:r>
      <w:proofErr w:type="spellEnd"/>
      <w:r w:rsidR="006C0D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D99">
        <w:rPr>
          <w:rFonts w:ascii="Arial" w:hAnsi="Arial" w:cs="Arial"/>
          <w:sz w:val="24"/>
          <w:szCs w:val="24"/>
        </w:rPr>
        <w:t>Indutsry</w:t>
      </w:r>
      <w:proofErr w:type="spellEnd"/>
      <w:r w:rsidR="006C0D99">
        <w:rPr>
          <w:rFonts w:ascii="Arial" w:hAnsi="Arial" w:cs="Arial"/>
          <w:sz w:val="24"/>
          <w:szCs w:val="24"/>
        </w:rPr>
        <w:t xml:space="preserve"> Training Board and Go Construct, to </w:t>
      </w:r>
      <w:proofErr w:type="spellStart"/>
      <w:r w:rsidR="006C0D99">
        <w:rPr>
          <w:rFonts w:ascii="Arial" w:hAnsi="Arial" w:cs="Arial"/>
          <w:sz w:val="24"/>
          <w:szCs w:val="24"/>
        </w:rPr>
        <w:t>organise</w:t>
      </w:r>
      <w:proofErr w:type="spellEnd"/>
      <w:r w:rsidR="006C0D99">
        <w:rPr>
          <w:rFonts w:ascii="Arial" w:hAnsi="Arial" w:cs="Arial"/>
          <w:sz w:val="24"/>
          <w:szCs w:val="24"/>
        </w:rPr>
        <w:t xml:space="preserve"> and host </w:t>
      </w:r>
      <w:r w:rsidR="00B02258">
        <w:rPr>
          <w:rFonts w:ascii="Arial" w:hAnsi="Arial" w:cs="Arial"/>
          <w:sz w:val="24"/>
          <w:szCs w:val="24"/>
        </w:rPr>
        <w:t xml:space="preserve">careers fairs and industry promotion events focused on under-represented groups. </w:t>
      </w:r>
      <w:r w:rsidR="002C435A">
        <w:rPr>
          <w:rFonts w:ascii="Arial" w:hAnsi="Arial" w:cs="Arial"/>
          <w:sz w:val="24"/>
          <w:szCs w:val="24"/>
        </w:rPr>
        <w:t>These events should coincide with national events</w:t>
      </w:r>
      <w:r w:rsidR="0093098D">
        <w:rPr>
          <w:rFonts w:ascii="Arial" w:hAnsi="Arial" w:cs="Arial"/>
          <w:sz w:val="24"/>
          <w:szCs w:val="24"/>
        </w:rPr>
        <w:t xml:space="preserve"> like </w:t>
      </w:r>
      <w:r w:rsidR="0093098D" w:rsidRPr="0093098D">
        <w:rPr>
          <w:rFonts w:ascii="Arial" w:hAnsi="Arial" w:cs="Arial"/>
          <w:sz w:val="24"/>
          <w:szCs w:val="24"/>
        </w:rPr>
        <w:t>International Women's Day</w:t>
      </w:r>
      <w:r w:rsidR="008A6327">
        <w:rPr>
          <w:rFonts w:ascii="Arial" w:hAnsi="Arial" w:cs="Arial"/>
          <w:sz w:val="24"/>
          <w:szCs w:val="24"/>
        </w:rPr>
        <w:t xml:space="preserve"> and </w:t>
      </w:r>
      <w:r w:rsidR="008A6327" w:rsidRPr="008A6327">
        <w:rPr>
          <w:rFonts w:ascii="Arial" w:hAnsi="Arial" w:cs="Arial"/>
          <w:sz w:val="24"/>
          <w:szCs w:val="24"/>
        </w:rPr>
        <w:t>Women in Construction Week</w:t>
      </w:r>
      <w:r w:rsidR="008A6327">
        <w:rPr>
          <w:rFonts w:ascii="Arial" w:hAnsi="Arial" w:cs="Arial"/>
          <w:sz w:val="24"/>
          <w:szCs w:val="24"/>
        </w:rPr>
        <w:t xml:space="preserve">. </w:t>
      </w:r>
    </w:p>
    <w:p w14:paraId="74F13C39" w14:textId="7D2BC245" w:rsidR="00481CF5" w:rsidRDefault="00481CF5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would recommend that </w:t>
      </w:r>
      <w:r w:rsidR="00882C38">
        <w:rPr>
          <w:rFonts w:ascii="Arial" w:hAnsi="Arial" w:cs="Arial"/>
          <w:sz w:val="24"/>
          <w:szCs w:val="24"/>
        </w:rPr>
        <w:t>mixed gender career and school engagement activities continue at primary school. This is because a</w:t>
      </w:r>
      <w:r w:rsidR="00882C38" w:rsidRPr="00882C38">
        <w:rPr>
          <w:rFonts w:ascii="Arial" w:hAnsi="Arial" w:cs="Arial"/>
          <w:sz w:val="24"/>
          <w:szCs w:val="24"/>
        </w:rPr>
        <w:t xml:space="preserve">cceptance must </w:t>
      </w:r>
      <w:r w:rsidR="00C30EC8">
        <w:rPr>
          <w:rFonts w:ascii="Arial" w:hAnsi="Arial" w:cs="Arial"/>
          <w:sz w:val="24"/>
          <w:szCs w:val="24"/>
        </w:rPr>
        <w:t>start being taught</w:t>
      </w:r>
      <w:r w:rsidR="00882C38" w:rsidRPr="00882C38">
        <w:rPr>
          <w:rFonts w:ascii="Arial" w:hAnsi="Arial" w:cs="Arial"/>
          <w:sz w:val="24"/>
          <w:szCs w:val="24"/>
        </w:rPr>
        <w:t xml:space="preserve"> at grassroots level</w:t>
      </w:r>
      <w:r w:rsidR="0099064A">
        <w:rPr>
          <w:rFonts w:ascii="Arial" w:hAnsi="Arial" w:cs="Arial"/>
          <w:sz w:val="24"/>
          <w:szCs w:val="24"/>
        </w:rPr>
        <w:t>. F</w:t>
      </w:r>
      <w:r w:rsidR="00882C38" w:rsidRPr="00882C38">
        <w:rPr>
          <w:rFonts w:ascii="Arial" w:hAnsi="Arial" w:cs="Arial"/>
          <w:sz w:val="24"/>
          <w:szCs w:val="24"/>
        </w:rPr>
        <w:t xml:space="preserve">rom primary school age, girls should be taught that construction is an option for them just as </w:t>
      </w:r>
      <w:r w:rsidR="0099064A">
        <w:rPr>
          <w:rFonts w:ascii="Arial" w:hAnsi="Arial" w:cs="Arial"/>
          <w:sz w:val="24"/>
          <w:szCs w:val="24"/>
        </w:rPr>
        <w:t>much as it</w:t>
      </w:r>
      <w:r w:rsidR="00882C38" w:rsidRPr="00882C38">
        <w:rPr>
          <w:rFonts w:ascii="Arial" w:hAnsi="Arial" w:cs="Arial"/>
          <w:sz w:val="24"/>
          <w:szCs w:val="24"/>
        </w:rPr>
        <w:t xml:space="preserve"> is for boys</w:t>
      </w:r>
      <w:r w:rsidR="0099064A">
        <w:rPr>
          <w:rFonts w:ascii="Arial" w:hAnsi="Arial" w:cs="Arial"/>
          <w:sz w:val="24"/>
          <w:szCs w:val="24"/>
        </w:rPr>
        <w:t>. In the short-term</w:t>
      </w:r>
      <w:r w:rsidR="000A4033">
        <w:rPr>
          <w:rFonts w:ascii="Arial" w:hAnsi="Arial" w:cs="Arial"/>
          <w:sz w:val="24"/>
          <w:szCs w:val="24"/>
        </w:rPr>
        <w:t xml:space="preserve"> and starting immediately, targeted gender and race career events should be hosted at secondary schools and colleges</w:t>
      </w:r>
      <w:r w:rsidR="00E34A2B">
        <w:rPr>
          <w:rFonts w:ascii="Arial" w:hAnsi="Arial" w:cs="Arial"/>
          <w:sz w:val="24"/>
          <w:szCs w:val="24"/>
        </w:rPr>
        <w:t xml:space="preserve"> – allowing </w:t>
      </w:r>
      <w:r w:rsidR="00BD3BA0">
        <w:rPr>
          <w:rFonts w:ascii="Arial" w:hAnsi="Arial" w:cs="Arial"/>
          <w:sz w:val="24"/>
          <w:szCs w:val="24"/>
        </w:rPr>
        <w:t>under-represented groups to ask questions and learn about the industry in an inclusive, pressure-free environment</w:t>
      </w:r>
      <w:r w:rsidR="009A71B4">
        <w:rPr>
          <w:rFonts w:ascii="Arial" w:hAnsi="Arial" w:cs="Arial"/>
          <w:sz w:val="24"/>
          <w:szCs w:val="24"/>
        </w:rPr>
        <w:t xml:space="preserve">, surrounded by likeminded peers and supported by </w:t>
      </w:r>
      <w:r w:rsidR="000D2C42">
        <w:rPr>
          <w:rFonts w:ascii="Arial" w:hAnsi="Arial" w:cs="Arial"/>
          <w:sz w:val="24"/>
          <w:szCs w:val="24"/>
        </w:rPr>
        <w:t>relatable existing employees.</w:t>
      </w:r>
      <w:r w:rsidR="003E4016" w:rsidRPr="003E4016">
        <w:t xml:space="preserve"> </w:t>
      </w:r>
      <w:r w:rsidR="003E4016" w:rsidRPr="003E4016">
        <w:rPr>
          <w:rFonts w:ascii="Arial" w:hAnsi="Arial" w:cs="Arial"/>
          <w:sz w:val="24"/>
          <w:szCs w:val="24"/>
        </w:rPr>
        <w:t xml:space="preserve">I think that developing a network of enthusiastic women to </w:t>
      </w:r>
      <w:r w:rsidR="00D86A05">
        <w:rPr>
          <w:rFonts w:ascii="Arial" w:hAnsi="Arial" w:cs="Arial"/>
          <w:sz w:val="24"/>
          <w:szCs w:val="24"/>
        </w:rPr>
        <w:t xml:space="preserve">support these events and </w:t>
      </w:r>
      <w:r w:rsidR="003E4016" w:rsidRPr="003E4016">
        <w:rPr>
          <w:rFonts w:ascii="Arial" w:hAnsi="Arial" w:cs="Arial"/>
          <w:sz w:val="24"/>
          <w:szCs w:val="24"/>
        </w:rPr>
        <w:t xml:space="preserve">act as </w:t>
      </w:r>
      <w:r w:rsidR="003E4016">
        <w:rPr>
          <w:rFonts w:ascii="Arial" w:hAnsi="Arial" w:cs="Arial"/>
          <w:sz w:val="24"/>
          <w:szCs w:val="24"/>
        </w:rPr>
        <w:t xml:space="preserve">a </w:t>
      </w:r>
      <w:r w:rsidR="003E4016" w:rsidRPr="003E4016">
        <w:rPr>
          <w:rFonts w:ascii="Arial" w:hAnsi="Arial" w:cs="Arial"/>
          <w:sz w:val="24"/>
          <w:szCs w:val="24"/>
        </w:rPr>
        <w:t xml:space="preserve">sounding board for </w:t>
      </w:r>
      <w:r w:rsidR="003E4016">
        <w:rPr>
          <w:rFonts w:ascii="Arial" w:hAnsi="Arial" w:cs="Arial"/>
          <w:sz w:val="24"/>
          <w:szCs w:val="24"/>
        </w:rPr>
        <w:t>o</w:t>
      </w:r>
      <w:r w:rsidR="003E4016" w:rsidRPr="003E4016">
        <w:rPr>
          <w:rFonts w:ascii="Arial" w:hAnsi="Arial" w:cs="Arial"/>
          <w:sz w:val="24"/>
          <w:szCs w:val="24"/>
        </w:rPr>
        <w:t xml:space="preserve">ur </w:t>
      </w:r>
      <w:r w:rsidR="003E4016">
        <w:rPr>
          <w:rFonts w:ascii="Arial" w:hAnsi="Arial" w:cs="Arial"/>
          <w:sz w:val="24"/>
          <w:szCs w:val="24"/>
        </w:rPr>
        <w:t>D&amp;I</w:t>
      </w:r>
      <w:r w:rsidR="003E4016" w:rsidRPr="003E4016">
        <w:rPr>
          <w:rFonts w:ascii="Arial" w:hAnsi="Arial" w:cs="Arial"/>
          <w:sz w:val="24"/>
          <w:szCs w:val="24"/>
        </w:rPr>
        <w:t xml:space="preserve"> strategy will help </w:t>
      </w:r>
      <w:r w:rsidR="00D86A05">
        <w:rPr>
          <w:rFonts w:ascii="Arial" w:hAnsi="Arial" w:cs="Arial"/>
          <w:sz w:val="24"/>
          <w:szCs w:val="24"/>
        </w:rPr>
        <w:t xml:space="preserve">embed it across the business. It will also </w:t>
      </w:r>
      <w:r w:rsidR="003E4016" w:rsidRPr="003E4016">
        <w:rPr>
          <w:rFonts w:ascii="Arial" w:hAnsi="Arial" w:cs="Arial"/>
          <w:sz w:val="24"/>
          <w:szCs w:val="24"/>
        </w:rPr>
        <w:t xml:space="preserve">form the basis of a </w:t>
      </w:r>
      <w:r w:rsidR="00D86A05">
        <w:rPr>
          <w:rFonts w:ascii="Arial" w:hAnsi="Arial" w:cs="Arial"/>
          <w:sz w:val="24"/>
          <w:szCs w:val="24"/>
        </w:rPr>
        <w:t>future W</w:t>
      </w:r>
      <w:r w:rsidR="00D86A05" w:rsidRPr="003E4016">
        <w:rPr>
          <w:rFonts w:ascii="Arial" w:hAnsi="Arial" w:cs="Arial"/>
          <w:sz w:val="24"/>
          <w:szCs w:val="24"/>
        </w:rPr>
        <w:t>omen’s</w:t>
      </w:r>
      <w:r w:rsidR="003E4016" w:rsidRPr="003E4016">
        <w:rPr>
          <w:rFonts w:ascii="Arial" w:hAnsi="Arial" w:cs="Arial"/>
          <w:sz w:val="24"/>
          <w:szCs w:val="24"/>
        </w:rPr>
        <w:t xml:space="preserve"> </w:t>
      </w:r>
      <w:r w:rsidR="00D86A05">
        <w:rPr>
          <w:rFonts w:ascii="Arial" w:hAnsi="Arial" w:cs="Arial"/>
          <w:sz w:val="24"/>
          <w:szCs w:val="24"/>
        </w:rPr>
        <w:t>N</w:t>
      </w:r>
      <w:r w:rsidR="003E4016" w:rsidRPr="003E4016">
        <w:rPr>
          <w:rFonts w:ascii="Arial" w:hAnsi="Arial" w:cs="Arial"/>
          <w:sz w:val="24"/>
          <w:szCs w:val="24"/>
        </w:rPr>
        <w:t xml:space="preserve">etwork </w:t>
      </w:r>
      <w:r w:rsidR="00D86A05">
        <w:rPr>
          <w:rFonts w:ascii="Arial" w:hAnsi="Arial" w:cs="Arial"/>
          <w:sz w:val="24"/>
          <w:szCs w:val="24"/>
        </w:rPr>
        <w:t xml:space="preserve">who could </w:t>
      </w:r>
      <w:proofErr w:type="spellStart"/>
      <w:r w:rsidR="00D86A05">
        <w:rPr>
          <w:rFonts w:ascii="Arial" w:hAnsi="Arial" w:cs="Arial"/>
          <w:sz w:val="24"/>
          <w:szCs w:val="24"/>
        </w:rPr>
        <w:t>chalmpion</w:t>
      </w:r>
      <w:proofErr w:type="spellEnd"/>
      <w:r w:rsidR="00D86A05">
        <w:rPr>
          <w:rFonts w:ascii="Arial" w:hAnsi="Arial" w:cs="Arial"/>
          <w:sz w:val="24"/>
          <w:szCs w:val="24"/>
        </w:rPr>
        <w:t xml:space="preserve"> the strategy moving forward.</w:t>
      </w:r>
    </w:p>
    <w:p w14:paraId="027695A0" w14:textId="31073D5E" w:rsidR="006E60B2" w:rsidRDefault="000D2C42" w:rsidP="0077448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If we are to successfully change the perception of the construction industry</w:t>
      </w:r>
      <w:r w:rsidR="00B94001">
        <w:rPr>
          <w:rFonts w:ascii="Arial" w:hAnsi="Arial" w:cs="Arial"/>
          <w:sz w:val="24"/>
          <w:szCs w:val="24"/>
        </w:rPr>
        <w:t>, making it more accessible and app</w:t>
      </w:r>
      <w:r w:rsidR="00C30C9E">
        <w:rPr>
          <w:rFonts w:ascii="Arial" w:hAnsi="Arial" w:cs="Arial"/>
          <w:sz w:val="24"/>
          <w:szCs w:val="24"/>
        </w:rPr>
        <w:t xml:space="preserve">ealing to females and </w:t>
      </w:r>
      <w:r w:rsidR="00C30C9E" w:rsidRPr="00C30C9E">
        <w:rPr>
          <w:rFonts w:ascii="Arial" w:hAnsi="Arial" w:cs="Arial"/>
          <w:sz w:val="24"/>
          <w:szCs w:val="24"/>
        </w:rPr>
        <w:t>BAME backgrounds</w:t>
      </w:r>
      <w:r w:rsidR="00C30C9E">
        <w:rPr>
          <w:rFonts w:ascii="Arial" w:hAnsi="Arial" w:cs="Arial"/>
          <w:sz w:val="24"/>
          <w:szCs w:val="24"/>
        </w:rPr>
        <w:t xml:space="preserve">, </w:t>
      </w:r>
      <w:r w:rsidR="0077448E">
        <w:rPr>
          <w:rFonts w:ascii="Arial" w:hAnsi="Arial" w:cs="Arial"/>
          <w:sz w:val="24"/>
          <w:szCs w:val="24"/>
        </w:rPr>
        <w:t>w</w:t>
      </w:r>
      <w:r w:rsidR="0077448E" w:rsidRPr="0077448E">
        <w:rPr>
          <w:rFonts w:ascii="Arial" w:hAnsi="Arial" w:cs="Arial"/>
          <w:sz w:val="24"/>
          <w:szCs w:val="24"/>
        </w:rPr>
        <w:t xml:space="preserve">e </w:t>
      </w:r>
      <w:r w:rsidR="0077448E">
        <w:rPr>
          <w:rFonts w:ascii="Arial" w:hAnsi="Arial" w:cs="Arial"/>
          <w:sz w:val="24"/>
          <w:szCs w:val="24"/>
        </w:rPr>
        <w:t xml:space="preserve">must increase </w:t>
      </w:r>
      <w:r w:rsidR="0077448E" w:rsidRPr="0077448E">
        <w:rPr>
          <w:rFonts w:ascii="Arial" w:hAnsi="Arial" w:cs="Arial"/>
          <w:sz w:val="24"/>
          <w:szCs w:val="24"/>
        </w:rPr>
        <w:t>the flow of</w:t>
      </w:r>
      <w:r w:rsidR="0077448E">
        <w:rPr>
          <w:rFonts w:ascii="Arial" w:hAnsi="Arial" w:cs="Arial"/>
          <w:sz w:val="24"/>
          <w:szCs w:val="24"/>
        </w:rPr>
        <w:t xml:space="preserve"> </w:t>
      </w:r>
      <w:r w:rsidR="0077448E" w:rsidRPr="0077448E">
        <w:rPr>
          <w:rFonts w:ascii="Arial" w:hAnsi="Arial" w:cs="Arial"/>
          <w:sz w:val="24"/>
          <w:szCs w:val="24"/>
        </w:rPr>
        <w:t>good news from the industry to the society</w:t>
      </w:r>
      <w:r w:rsidR="00794E5B">
        <w:rPr>
          <w:rFonts w:ascii="Arial" w:hAnsi="Arial" w:cs="Arial"/>
          <w:sz w:val="24"/>
          <w:szCs w:val="24"/>
        </w:rPr>
        <w:t xml:space="preserve"> </w:t>
      </w:r>
      <w:r w:rsidR="00794E5B" w:rsidRPr="00794E5B">
        <w:rPr>
          <w:rFonts w:ascii="Arial" w:hAnsi="Arial" w:cs="Arial"/>
          <w:sz w:val="24"/>
          <w:szCs w:val="24"/>
        </w:rPr>
        <w:t>(</w:t>
      </w:r>
      <w:proofErr w:type="spellStart"/>
      <w:r w:rsidR="00794E5B" w:rsidRPr="00794E5B">
        <w:rPr>
          <w:rFonts w:ascii="Arial" w:hAnsi="Arial" w:cs="Arial"/>
          <w:sz w:val="24"/>
          <w:szCs w:val="24"/>
        </w:rPr>
        <w:t>Ginige</w:t>
      </w:r>
      <w:proofErr w:type="spellEnd"/>
      <w:r w:rsidR="00794E5B" w:rsidRPr="00794E5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4E5B" w:rsidRPr="00794E5B">
        <w:rPr>
          <w:rFonts w:ascii="Arial" w:hAnsi="Arial" w:cs="Arial"/>
          <w:sz w:val="24"/>
          <w:szCs w:val="24"/>
        </w:rPr>
        <w:t>Amaratunga</w:t>
      </w:r>
      <w:proofErr w:type="spellEnd"/>
      <w:r w:rsidR="00794E5B" w:rsidRPr="00794E5B">
        <w:rPr>
          <w:rFonts w:ascii="Arial" w:hAnsi="Arial" w:cs="Arial"/>
          <w:sz w:val="24"/>
          <w:szCs w:val="24"/>
        </w:rPr>
        <w:t xml:space="preserve"> &amp; Haigh, 2007)</w:t>
      </w:r>
      <w:r w:rsidR="0077448E" w:rsidRPr="0077448E">
        <w:rPr>
          <w:rFonts w:ascii="Arial" w:hAnsi="Arial" w:cs="Arial"/>
          <w:sz w:val="24"/>
          <w:szCs w:val="24"/>
        </w:rPr>
        <w:t xml:space="preserve">. </w:t>
      </w:r>
      <w:r w:rsidR="0077448E">
        <w:rPr>
          <w:rFonts w:ascii="Arial" w:hAnsi="Arial" w:cs="Arial"/>
          <w:sz w:val="24"/>
          <w:szCs w:val="24"/>
        </w:rPr>
        <w:t xml:space="preserve">Griffiths should increase the use of social media to </w:t>
      </w:r>
      <w:r w:rsidR="003B3719">
        <w:rPr>
          <w:rFonts w:ascii="Arial" w:hAnsi="Arial" w:cs="Arial"/>
          <w:sz w:val="24"/>
          <w:szCs w:val="24"/>
        </w:rPr>
        <w:t>share</w:t>
      </w:r>
      <w:r w:rsidR="00E60DD4">
        <w:rPr>
          <w:rFonts w:ascii="Arial" w:hAnsi="Arial" w:cs="Arial"/>
          <w:sz w:val="24"/>
          <w:szCs w:val="24"/>
        </w:rPr>
        <w:t xml:space="preserve"> individual success stories – such as female engineers and quantity surveyors winning Apprentice of the Year </w:t>
      </w:r>
      <w:proofErr w:type="gramStart"/>
      <w:r w:rsidR="00E60DD4">
        <w:rPr>
          <w:rFonts w:ascii="Arial" w:hAnsi="Arial" w:cs="Arial"/>
          <w:sz w:val="24"/>
          <w:szCs w:val="24"/>
        </w:rPr>
        <w:t>Awards</w:t>
      </w:r>
      <w:r w:rsidR="003B3719">
        <w:rPr>
          <w:rFonts w:ascii="Arial" w:hAnsi="Arial" w:cs="Arial"/>
          <w:sz w:val="24"/>
          <w:szCs w:val="24"/>
        </w:rPr>
        <w:t>, and</w:t>
      </w:r>
      <w:proofErr w:type="gramEnd"/>
      <w:r w:rsidR="003B3719">
        <w:rPr>
          <w:rFonts w:ascii="Arial" w:hAnsi="Arial" w:cs="Arial"/>
          <w:sz w:val="24"/>
          <w:szCs w:val="24"/>
        </w:rPr>
        <w:t xml:space="preserve"> highlight career progression and achievements.</w:t>
      </w:r>
      <w:r w:rsidR="00794E5B">
        <w:rPr>
          <w:rFonts w:ascii="Arial" w:hAnsi="Arial" w:cs="Arial"/>
          <w:sz w:val="24"/>
          <w:szCs w:val="24"/>
        </w:rPr>
        <w:t xml:space="preserve"> Griffiths’ strong Gender Pay Gap report is another way of communicating our work to make the industry more fair, </w:t>
      </w:r>
      <w:proofErr w:type="gramStart"/>
      <w:r w:rsidR="00794E5B">
        <w:rPr>
          <w:rFonts w:ascii="Arial" w:hAnsi="Arial" w:cs="Arial"/>
          <w:sz w:val="24"/>
          <w:szCs w:val="24"/>
        </w:rPr>
        <w:t>inclusive</w:t>
      </w:r>
      <w:proofErr w:type="gramEnd"/>
      <w:r w:rsidR="00794E5B">
        <w:rPr>
          <w:rFonts w:ascii="Arial" w:hAnsi="Arial" w:cs="Arial"/>
          <w:sz w:val="24"/>
          <w:szCs w:val="24"/>
        </w:rPr>
        <w:t xml:space="preserve"> and diverse. </w:t>
      </w:r>
    </w:p>
    <w:p w14:paraId="2145037C" w14:textId="07EAE8B1" w:rsidR="00774F09" w:rsidRDefault="00851280" w:rsidP="00653CF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433E63">
        <w:rPr>
          <w:rFonts w:ascii="Arial" w:hAnsi="Arial" w:cs="Arial"/>
          <w:sz w:val="24"/>
          <w:szCs w:val="24"/>
        </w:rPr>
        <w:t xml:space="preserve">ensure the activities detailed above deliver the desired outcomes, hiring managers should </w:t>
      </w:r>
      <w:r w:rsidR="00774F09">
        <w:rPr>
          <w:rFonts w:ascii="Arial" w:hAnsi="Arial" w:cs="Arial"/>
          <w:sz w:val="24"/>
          <w:szCs w:val="24"/>
        </w:rPr>
        <w:t xml:space="preserve">receive </w:t>
      </w:r>
      <w:r w:rsidR="00774F09" w:rsidRPr="00774F09">
        <w:rPr>
          <w:rFonts w:ascii="Arial" w:hAnsi="Arial" w:cs="Arial"/>
          <w:sz w:val="24"/>
          <w:szCs w:val="24"/>
        </w:rPr>
        <w:t>unconscious bias training</w:t>
      </w:r>
      <w:r w:rsidR="00774F09">
        <w:rPr>
          <w:rFonts w:ascii="Arial" w:hAnsi="Arial" w:cs="Arial"/>
          <w:sz w:val="24"/>
          <w:szCs w:val="24"/>
        </w:rPr>
        <w:t xml:space="preserve"> to </w:t>
      </w:r>
      <w:r w:rsidR="00774F09" w:rsidRPr="00774F09">
        <w:rPr>
          <w:rFonts w:ascii="Arial" w:hAnsi="Arial" w:cs="Arial"/>
          <w:sz w:val="24"/>
          <w:szCs w:val="24"/>
        </w:rPr>
        <w:t>expose people to their implicit biases, provide tools to adjust automatic patterns of thinking, and ultimately eliminate discriminatory behaviors.</w:t>
      </w:r>
      <w:r w:rsidR="003334F4">
        <w:rPr>
          <w:rFonts w:ascii="Arial" w:hAnsi="Arial" w:cs="Arial"/>
          <w:sz w:val="24"/>
          <w:szCs w:val="24"/>
        </w:rPr>
        <w:t xml:space="preserve"> Griffiths could forge stronger relationships with Clients through the delivery of Social Value outcomes focused on supporting </w:t>
      </w:r>
      <w:r w:rsidR="00E016CB">
        <w:rPr>
          <w:rFonts w:ascii="Arial" w:hAnsi="Arial" w:cs="Arial"/>
          <w:sz w:val="24"/>
          <w:szCs w:val="24"/>
        </w:rPr>
        <w:t xml:space="preserve">local people in under-represented groups into employment. </w:t>
      </w:r>
      <w:r w:rsidR="00E13D99">
        <w:rPr>
          <w:rFonts w:ascii="Arial" w:hAnsi="Arial" w:cs="Arial"/>
          <w:sz w:val="24"/>
          <w:szCs w:val="24"/>
        </w:rPr>
        <w:t xml:space="preserve">As an example, Bristol City Council - a key client, </w:t>
      </w:r>
      <w:proofErr w:type="spellStart"/>
      <w:r w:rsidR="00352DBF">
        <w:rPr>
          <w:rFonts w:ascii="Arial" w:hAnsi="Arial" w:cs="Arial"/>
          <w:sz w:val="24"/>
          <w:szCs w:val="24"/>
        </w:rPr>
        <w:t>incentivises</w:t>
      </w:r>
      <w:proofErr w:type="spellEnd"/>
      <w:r w:rsidR="00352DBF">
        <w:rPr>
          <w:rFonts w:ascii="Arial" w:hAnsi="Arial" w:cs="Arial"/>
          <w:sz w:val="24"/>
          <w:szCs w:val="24"/>
        </w:rPr>
        <w:t xml:space="preserve"> contractors to recruit apprentices from deprived areas of the city</w:t>
      </w:r>
      <w:r w:rsidR="002503DD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AE678C">
        <w:rPr>
          <w:rFonts w:ascii="Arial" w:hAnsi="Arial" w:cs="Arial"/>
          <w:sz w:val="24"/>
          <w:szCs w:val="24"/>
        </w:rPr>
        <w:t>recognises</w:t>
      </w:r>
      <w:proofErr w:type="spellEnd"/>
      <w:r w:rsidR="00AE678C">
        <w:rPr>
          <w:rFonts w:ascii="Arial" w:hAnsi="Arial" w:cs="Arial"/>
          <w:sz w:val="24"/>
          <w:szCs w:val="24"/>
        </w:rPr>
        <w:t xml:space="preserve"> through its procurement processes </w:t>
      </w:r>
      <w:r w:rsidR="008447E5">
        <w:rPr>
          <w:rFonts w:ascii="Arial" w:hAnsi="Arial" w:cs="Arial"/>
          <w:sz w:val="24"/>
          <w:szCs w:val="24"/>
        </w:rPr>
        <w:t xml:space="preserve">efforts to recruit a workforce representative of its population.  </w:t>
      </w:r>
    </w:p>
    <w:p w14:paraId="55C7BE5A" w14:textId="436E088D" w:rsidR="005709BD" w:rsidRPr="00C5703E" w:rsidRDefault="00437D30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Potential benefits to </w:t>
      </w:r>
      <w:bookmarkStart w:id="0" w:name="_Hlk58407357"/>
      <w:r>
        <w:rPr>
          <w:rFonts w:ascii="Arial" w:hAnsi="Arial" w:cs="Arial"/>
          <w:b/>
          <w:bCs/>
          <w:sz w:val="24"/>
          <w:szCs w:val="24"/>
        </w:rPr>
        <w:t>Griffiths and its stakeholders</w:t>
      </w:r>
      <w:bookmarkEnd w:id="0"/>
      <w:r w:rsidR="005709BD" w:rsidRPr="00C5703E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485CF2E1" w14:textId="1164E9BD" w:rsidR="00566E0D" w:rsidRDefault="00566E0D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believe the Apprentice+ sustainability initia</w:t>
      </w:r>
      <w:r w:rsidR="00314C0F">
        <w:rPr>
          <w:rFonts w:ascii="Arial" w:hAnsi="Arial" w:cs="Arial"/>
          <w:sz w:val="24"/>
          <w:szCs w:val="24"/>
        </w:rPr>
        <w:t xml:space="preserve">tive has the potential to delver multifaceted benefits to </w:t>
      </w:r>
      <w:r w:rsidR="00314C0F" w:rsidRPr="00314C0F">
        <w:rPr>
          <w:rFonts w:ascii="Arial" w:hAnsi="Arial" w:cs="Arial"/>
          <w:sz w:val="24"/>
          <w:szCs w:val="24"/>
        </w:rPr>
        <w:t>Griffiths and its stakeholders</w:t>
      </w:r>
      <w:r w:rsidR="00314C0F">
        <w:rPr>
          <w:rFonts w:ascii="Arial" w:hAnsi="Arial" w:cs="Arial"/>
          <w:sz w:val="24"/>
          <w:szCs w:val="24"/>
        </w:rPr>
        <w:t>.</w:t>
      </w:r>
    </w:p>
    <w:p w14:paraId="4C607BE7" w14:textId="272FCA12" w:rsidR="00D2268A" w:rsidRDefault="00D2268A" w:rsidP="00D2268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440A8F">
        <w:rPr>
          <w:rFonts w:ascii="Arial" w:hAnsi="Arial" w:cs="Arial"/>
          <w:sz w:val="24"/>
          <w:szCs w:val="24"/>
        </w:rPr>
        <w:t xml:space="preserve">Infrastructure and Projects Authority estimates a demand for over 250,000 construction and over 150,000 engineering construction workers by 2020. This means the industry must attract, </w:t>
      </w:r>
      <w:proofErr w:type="gramStart"/>
      <w:r w:rsidRPr="00440A8F">
        <w:rPr>
          <w:rFonts w:ascii="Arial" w:hAnsi="Arial" w:cs="Arial"/>
          <w:sz w:val="24"/>
          <w:szCs w:val="24"/>
        </w:rPr>
        <w:t>develop</w:t>
      </w:r>
      <w:proofErr w:type="gramEnd"/>
      <w:r w:rsidRPr="00440A8F">
        <w:rPr>
          <w:rFonts w:ascii="Arial" w:hAnsi="Arial" w:cs="Arial"/>
          <w:sz w:val="24"/>
          <w:szCs w:val="24"/>
        </w:rPr>
        <w:t xml:space="preserve"> and retain nearly 100,000 additional workers (HM Treasury, 2015).</w:t>
      </w:r>
      <w:r w:rsidR="00B67E55">
        <w:rPr>
          <w:rFonts w:ascii="Arial" w:hAnsi="Arial" w:cs="Arial"/>
          <w:sz w:val="24"/>
          <w:szCs w:val="24"/>
        </w:rPr>
        <w:t xml:space="preserve"> Large projects in the regions we work</w:t>
      </w:r>
      <w:r w:rsidR="00AC6D88">
        <w:rPr>
          <w:rFonts w:ascii="Arial" w:hAnsi="Arial" w:cs="Arial"/>
          <w:sz w:val="24"/>
          <w:szCs w:val="24"/>
        </w:rPr>
        <w:t xml:space="preserve">, such as </w:t>
      </w:r>
      <w:r w:rsidR="00C709C9">
        <w:rPr>
          <w:rFonts w:ascii="Arial" w:hAnsi="Arial" w:cs="Arial"/>
          <w:sz w:val="24"/>
          <w:szCs w:val="24"/>
        </w:rPr>
        <w:t xml:space="preserve">HS2 and </w:t>
      </w:r>
      <w:r w:rsidR="003A4E91">
        <w:rPr>
          <w:rFonts w:ascii="Arial" w:hAnsi="Arial" w:cs="Arial"/>
          <w:sz w:val="24"/>
          <w:szCs w:val="24"/>
        </w:rPr>
        <w:t xml:space="preserve">Hinkley Point Nuclear Power Plant will </w:t>
      </w:r>
      <w:r w:rsidR="00B6138D">
        <w:rPr>
          <w:rFonts w:ascii="Arial" w:hAnsi="Arial" w:cs="Arial"/>
          <w:sz w:val="24"/>
          <w:szCs w:val="24"/>
        </w:rPr>
        <w:t xml:space="preserve">continue this trend well into the future. We can no longer rely on a pre-existing </w:t>
      </w:r>
      <w:proofErr w:type="spellStart"/>
      <w:r w:rsidR="00B6138D">
        <w:rPr>
          <w:rFonts w:ascii="Arial" w:hAnsi="Arial" w:cs="Arial"/>
          <w:sz w:val="24"/>
          <w:szCs w:val="24"/>
        </w:rPr>
        <w:t>labour</w:t>
      </w:r>
      <w:proofErr w:type="spellEnd"/>
      <w:r w:rsidR="00B6138D">
        <w:rPr>
          <w:rFonts w:ascii="Arial" w:hAnsi="Arial" w:cs="Arial"/>
          <w:sz w:val="24"/>
          <w:szCs w:val="24"/>
        </w:rPr>
        <w:t>-pool and must begin to address the skills gap and develop our own skilled and trained workforce. Apprentice+ will help deliver this resource.</w:t>
      </w:r>
    </w:p>
    <w:p w14:paraId="6F67E5AF" w14:textId="63A0A0FF" w:rsidR="00B6138D" w:rsidRDefault="005852B6" w:rsidP="00D2268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Apprentice+</w:t>
      </w:r>
      <w:r w:rsidRPr="005852B6">
        <w:rPr>
          <w:rFonts w:ascii="Arial" w:hAnsi="Arial" w:cs="Arial"/>
          <w:sz w:val="24"/>
          <w:szCs w:val="24"/>
        </w:rPr>
        <w:t xml:space="preserve"> will </w:t>
      </w:r>
      <w:r>
        <w:rPr>
          <w:rFonts w:ascii="Arial" w:hAnsi="Arial" w:cs="Arial"/>
          <w:sz w:val="24"/>
          <w:szCs w:val="24"/>
        </w:rPr>
        <w:t>improve our</w:t>
      </w:r>
      <w:r w:rsidRPr="005852B6">
        <w:rPr>
          <w:rFonts w:ascii="Arial" w:hAnsi="Arial" w:cs="Arial"/>
          <w:sz w:val="24"/>
          <w:szCs w:val="24"/>
        </w:rPr>
        <w:t xml:space="preserve"> productivity rates whilst supporting the </w:t>
      </w:r>
      <w:r>
        <w:rPr>
          <w:rFonts w:ascii="Arial" w:hAnsi="Arial" w:cs="Arial"/>
          <w:sz w:val="24"/>
          <w:szCs w:val="24"/>
        </w:rPr>
        <w:t>socio-</w:t>
      </w:r>
      <w:r w:rsidRPr="005852B6">
        <w:rPr>
          <w:rFonts w:ascii="Arial" w:hAnsi="Arial" w:cs="Arial"/>
          <w:sz w:val="24"/>
          <w:szCs w:val="24"/>
        </w:rPr>
        <w:t xml:space="preserve">economic </w:t>
      </w:r>
      <w:r>
        <w:rPr>
          <w:rFonts w:ascii="Arial" w:hAnsi="Arial" w:cs="Arial"/>
          <w:sz w:val="24"/>
          <w:szCs w:val="24"/>
        </w:rPr>
        <w:t>targets of our clients</w:t>
      </w:r>
      <w:r w:rsidRPr="005852B6">
        <w:rPr>
          <w:rFonts w:ascii="Arial" w:hAnsi="Arial" w:cs="Arial"/>
          <w:sz w:val="24"/>
          <w:szCs w:val="24"/>
        </w:rPr>
        <w:t xml:space="preserve">. </w:t>
      </w:r>
      <w:r w:rsidR="00CC7EE8">
        <w:rPr>
          <w:rFonts w:ascii="Arial" w:hAnsi="Arial" w:cs="Arial"/>
          <w:sz w:val="24"/>
          <w:szCs w:val="24"/>
        </w:rPr>
        <w:t>A</w:t>
      </w:r>
      <w:r w:rsidRPr="005852B6">
        <w:rPr>
          <w:rFonts w:ascii="Arial" w:hAnsi="Arial" w:cs="Arial"/>
          <w:sz w:val="24"/>
          <w:szCs w:val="24"/>
        </w:rPr>
        <w:t xml:space="preserve">pprentices are often tech-savvy and will help </w:t>
      </w:r>
      <w:proofErr w:type="spellStart"/>
      <w:r w:rsidRPr="005852B6">
        <w:rPr>
          <w:rFonts w:ascii="Arial" w:hAnsi="Arial" w:cs="Arial"/>
          <w:sz w:val="24"/>
          <w:szCs w:val="24"/>
        </w:rPr>
        <w:t>utilise</w:t>
      </w:r>
      <w:proofErr w:type="spellEnd"/>
      <w:r w:rsidRPr="005852B6">
        <w:rPr>
          <w:rFonts w:ascii="Arial" w:hAnsi="Arial" w:cs="Arial"/>
          <w:sz w:val="24"/>
          <w:szCs w:val="24"/>
        </w:rPr>
        <w:t xml:space="preserve"> new technology, such as Building Information Modelling, GPS Controlled Construction Equipment to its full extent. Apprentice training can be </w:t>
      </w:r>
      <w:r w:rsidR="00CC7EE8">
        <w:rPr>
          <w:rFonts w:ascii="Arial" w:hAnsi="Arial" w:cs="Arial"/>
          <w:sz w:val="24"/>
          <w:szCs w:val="24"/>
        </w:rPr>
        <w:t>tailored</w:t>
      </w:r>
      <w:r w:rsidRPr="005852B6">
        <w:rPr>
          <w:rFonts w:ascii="Arial" w:hAnsi="Arial" w:cs="Arial"/>
          <w:sz w:val="24"/>
          <w:szCs w:val="24"/>
        </w:rPr>
        <w:t xml:space="preserve"> to business needs, company values </w:t>
      </w:r>
      <w:proofErr w:type="gramStart"/>
      <w:r w:rsidRPr="005852B6">
        <w:rPr>
          <w:rFonts w:ascii="Arial" w:hAnsi="Arial" w:cs="Arial"/>
          <w:sz w:val="24"/>
          <w:szCs w:val="24"/>
        </w:rPr>
        <w:t>instilled</w:t>
      </w:r>
      <w:proofErr w:type="gramEnd"/>
      <w:r w:rsidRPr="005852B6">
        <w:rPr>
          <w:rFonts w:ascii="Arial" w:hAnsi="Arial" w:cs="Arial"/>
          <w:sz w:val="24"/>
          <w:szCs w:val="24"/>
        </w:rPr>
        <w:t xml:space="preserve"> and staff retention rates improved. National Apprenticeship Service data shows 80% of companies who invest in apprentices have reported a significant increase in employee retention and therefore reduced recruitment costs.</w:t>
      </w:r>
    </w:p>
    <w:p w14:paraId="244D4828" w14:textId="770A18DC" w:rsidR="00CC7EE8" w:rsidRDefault="002E2CB3" w:rsidP="00D2268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Apprentice+ will help to d</w:t>
      </w:r>
      <w:r w:rsidR="00F54BBF" w:rsidRPr="00F54BBF">
        <w:rPr>
          <w:rFonts w:ascii="Arial" w:hAnsi="Arial" w:cs="Arial"/>
          <w:sz w:val="24"/>
          <w:szCs w:val="24"/>
        </w:rPr>
        <w:t>iversify</w:t>
      </w:r>
      <w:r>
        <w:rPr>
          <w:rFonts w:ascii="Arial" w:hAnsi="Arial" w:cs="Arial"/>
          <w:sz w:val="24"/>
          <w:szCs w:val="24"/>
        </w:rPr>
        <w:t xml:space="preserve"> our </w:t>
      </w:r>
      <w:r w:rsidR="00F54BBF" w:rsidRPr="00F54BBF">
        <w:rPr>
          <w:rFonts w:ascii="Arial" w:hAnsi="Arial" w:cs="Arial"/>
          <w:sz w:val="24"/>
          <w:szCs w:val="24"/>
        </w:rPr>
        <w:t>workforce</w:t>
      </w:r>
      <w:r>
        <w:rPr>
          <w:rFonts w:ascii="Arial" w:hAnsi="Arial" w:cs="Arial"/>
          <w:sz w:val="24"/>
          <w:szCs w:val="24"/>
        </w:rPr>
        <w:t xml:space="preserve"> and evidence shows that businesses </w:t>
      </w:r>
      <w:r w:rsidR="00F54BBF" w:rsidRPr="00F54BBF">
        <w:rPr>
          <w:rFonts w:ascii="Arial" w:hAnsi="Arial" w:cs="Arial"/>
          <w:sz w:val="24"/>
          <w:szCs w:val="24"/>
        </w:rPr>
        <w:t>with a healthy balance of men and women are 15% more likely to outperform their competitors</w:t>
      </w:r>
      <w:r w:rsidR="002B1CFC">
        <w:rPr>
          <w:rFonts w:ascii="Arial" w:hAnsi="Arial" w:cs="Arial"/>
          <w:sz w:val="24"/>
          <w:szCs w:val="24"/>
        </w:rPr>
        <w:t xml:space="preserve"> </w:t>
      </w:r>
      <w:r w:rsidR="00F54BBF" w:rsidRPr="00F54BBF">
        <w:rPr>
          <w:rFonts w:ascii="Arial" w:hAnsi="Arial" w:cs="Arial"/>
          <w:sz w:val="24"/>
          <w:szCs w:val="24"/>
        </w:rPr>
        <w:t>(Hunt Et al, 2015).</w:t>
      </w:r>
      <w:r w:rsidR="00274E4C" w:rsidRPr="00274E4C">
        <w:t xml:space="preserve"> </w:t>
      </w:r>
      <w:r w:rsidR="00274E4C" w:rsidRPr="00274E4C">
        <w:rPr>
          <w:rFonts w:ascii="Arial" w:hAnsi="Arial" w:cs="Arial"/>
          <w:sz w:val="24"/>
          <w:szCs w:val="24"/>
        </w:rPr>
        <w:t>A diverse workplace lends itself to higher levels of employee engagement, better performance, and higher profits</w:t>
      </w:r>
      <w:r w:rsidR="009B3B20">
        <w:rPr>
          <w:rFonts w:ascii="Arial" w:hAnsi="Arial" w:cs="Arial"/>
          <w:sz w:val="24"/>
          <w:szCs w:val="24"/>
        </w:rPr>
        <w:t>. More importantly,</w:t>
      </w:r>
      <w:r w:rsidR="00D835AB">
        <w:rPr>
          <w:rFonts w:ascii="Arial" w:hAnsi="Arial" w:cs="Arial"/>
          <w:sz w:val="24"/>
          <w:szCs w:val="24"/>
        </w:rPr>
        <w:t xml:space="preserve"> 74% of millennials, our future workers, </w:t>
      </w:r>
      <w:r w:rsidR="00D835AB" w:rsidRPr="00D835AB">
        <w:rPr>
          <w:rFonts w:ascii="Arial" w:hAnsi="Arial" w:cs="Arial"/>
          <w:sz w:val="24"/>
          <w:szCs w:val="24"/>
        </w:rPr>
        <w:t xml:space="preserve">believe </w:t>
      </w:r>
      <w:r w:rsidR="003262E8">
        <w:rPr>
          <w:rFonts w:ascii="Arial" w:hAnsi="Arial" w:cs="Arial"/>
          <w:sz w:val="24"/>
          <w:szCs w:val="24"/>
        </w:rPr>
        <w:t>an</w:t>
      </w:r>
      <w:r w:rsidR="00D835AB" w:rsidRPr="00D835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35AB" w:rsidRPr="00D835AB">
        <w:rPr>
          <w:rFonts w:ascii="Arial" w:hAnsi="Arial" w:cs="Arial"/>
          <w:sz w:val="24"/>
          <w:szCs w:val="24"/>
        </w:rPr>
        <w:t>organi</w:t>
      </w:r>
      <w:r w:rsidR="003262E8">
        <w:rPr>
          <w:rFonts w:ascii="Arial" w:hAnsi="Arial" w:cs="Arial"/>
          <w:sz w:val="24"/>
          <w:szCs w:val="24"/>
        </w:rPr>
        <w:t>s</w:t>
      </w:r>
      <w:r w:rsidR="00D835AB" w:rsidRPr="00D835AB">
        <w:rPr>
          <w:rFonts w:ascii="Arial" w:hAnsi="Arial" w:cs="Arial"/>
          <w:sz w:val="24"/>
          <w:szCs w:val="24"/>
        </w:rPr>
        <w:t>ation</w:t>
      </w:r>
      <w:proofErr w:type="spellEnd"/>
      <w:r w:rsidR="00D835AB" w:rsidRPr="00D835AB">
        <w:rPr>
          <w:rFonts w:ascii="Arial" w:hAnsi="Arial" w:cs="Arial"/>
          <w:sz w:val="24"/>
          <w:szCs w:val="24"/>
        </w:rPr>
        <w:t xml:space="preserve"> is more innovative when it has a culture of inclusion.</w:t>
      </w:r>
    </w:p>
    <w:p w14:paraId="3EA348A2" w14:textId="377E982F" w:rsidR="00E03A9C" w:rsidRDefault="00E03A9C" w:rsidP="00E03A9C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03A9C">
        <w:rPr>
          <w:rFonts w:ascii="Arial" w:hAnsi="Arial" w:cs="Arial"/>
          <w:sz w:val="24"/>
          <w:szCs w:val="24"/>
        </w:rPr>
        <w:lastRenderedPageBreak/>
        <w:t>The COVID-19 pandemic is now posing the same threat</w:t>
      </w:r>
      <w:r>
        <w:rPr>
          <w:rFonts w:ascii="Arial" w:hAnsi="Arial" w:cs="Arial"/>
          <w:sz w:val="24"/>
          <w:szCs w:val="24"/>
        </w:rPr>
        <w:t xml:space="preserve"> as the </w:t>
      </w:r>
      <w:r w:rsidRPr="00E03A9C">
        <w:rPr>
          <w:rFonts w:ascii="Arial" w:hAnsi="Arial" w:cs="Arial"/>
          <w:sz w:val="24"/>
          <w:szCs w:val="24"/>
        </w:rPr>
        <w:t>Global Financial Crisis</w:t>
      </w:r>
      <w:r>
        <w:rPr>
          <w:rFonts w:ascii="Arial" w:hAnsi="Arial" w:cs="Arial"/>
          <w:sz w:val="24"/>
          <w:szCs w:val="24"/>
        </w:rPr>
        <w:t xml:space="preserve"> to </w:t>
      </w:r>
      <w:r w:rsidR="00724657">
        <w:rPr>
          <w:rFonts w:ascii="Arial" w:hAnsi="Arial" w:cs="Arial"/>
          <w:sz w:val="24"/>
          <w:szCs w:val="24"/>
        </w:rPr>
        <w:t>youth employment. Y</w:t>
      </w:r>
      <w:r w:rsidR="00724657" w:rsidRPr="00E03A9C">
        <w:rPr>
          <w:rFonts w:ascii="Arial" w:hAnsi="Arial" w:cs="Arial"/>
          <w:sz w:val="24"/>
          <w:szCs w:val="24"/>
        </w:rPr>
        <w:t xml:space="preserve">ounger generations are facing a harsher </w:t>
      </w:r>
      <w:proofErr w:type="spellStart"/>
      <w:r w:rsidR="00724657" w:rsidRPr="00E03A9C">
        <w:rPr>
          <w:rFonts w:ascii="Arial" w:hAnsi="Arial" w:cs="Arial"/>
          <w:sz w:val="24"/>
          <w:szCs w:val="24"/>
        </w:rPr>
        <w:t>labour</w:t>
      </w:r>
      <w:proofErr w:type="spellEnd"/>
      <w:r w:rsidR="00724657" w:rsidRPr="00E03A9C">
        <w:rPr>
          <w:rFonts w:ascii="Arial" w:hAnsi="Arial" w:cs="Arial"/>
          <w:sz w:val="24"/>
          <w:szCs w:val="24"/>
        </w:rPr>
        <w:t xml:space="preserve"> market</w:t>
      </w:r>
      <w:r w:rsidR="00724657">
        <w:rPr>
          <w:rFonts w:ascii="Arial" w:hAnsi="Arial" w:cs="Arial"/>
          <w:sz w:val="24"/>
          <w:szCs w:val="24"/>
        </w:rPr>
        <w:t xml:space="preserve"> </w:t>
      </w:r>
      <w:r w:rsidR="00C60362">
        <w:rPr>
          <w:rFonts w:ascii="Arial" w:hAnsi="Arial" w:cs="Arial"/>
          <w:sz w:val="24"/>
          <w:szCs w:val="24"/>
        </w:rPr>
        <w:t>and y</w:t>
      </w:r>
      <w:r w:rsidR="00C60362" w:rsidRPr="00C60362">
        <w:rPr>
          <w:rFonts w:ascii="Arial" w:hAnsi="Arial" w:cs="Arial"/>
          <w:sz w:val="24"/>
          <w:szCs w:val="24"/>
        </w:rPr>
        <w:t xml:space="preserve">outh unemployment increased </w:t>
      </w:r>
      <w:r w:rsidR="00C60362">
        <w:rPr>
          <w:rFonts w:ascii="Arial" w:hAnsi="Arial" w:cs="Arial"/>
          <w:sz w:val="24"/>
          <w:szCs w:val="24"/>
        </w:rPr>
        <w:t xml:space="preserve">again </w:t>
      </w:r>
      <w:r w:rsidR="00C60362" w:rsidRPr="00C60362">
        <w:rPr>
          <w:rFonts w:ascii="Arial" w:hAnsi="Arial" w:cs="Arial"/>
          <w:sz w:val="24"/>
          <w:szCs w:val="24"/>
        </w:rPr>
        <w:t>during the second quarter of 2020</w:t>
      </w:r>
      <w:r w:rsidR="00C60362">
        <w:rPr>
          <w:rFonts w:ascii="Arial" w:hAnsi="Arial" w:cs="Arial"/>
          <w:sz w:val="24"/>
          <w:szCs w:val="24"/>
        </w:rPr>
        <w:t xml:space="preserve"> to around 16% (</w:t>
      </w:r>
      <w:proofErr w:type="spellStart"/>
      <w:r w:rsidR="007D54E1" w:rsidRPr="007D54E1">
        <w:rPr>
          <w:rFonts w:ascii="Arial" w:hAnsi="Arial" w:cs="Arial"/>
          <w:sz w:val="24"/>
          <w:szCs w:val="24"/>
        </w:rPr>
        <w:t>Grzegorczyk</w:t>
      </w:r>
      <w:proofErr w:type="spellEnd"/>
      <w:r w:rsidR="007D54E1" w:rsidRPr="007D54E1">
        <w:rPr>
          <w:rFonts w:ascii="Arial" w:hAnsi="Arial" w:cs="Arial"/>
          <w:sz w:val="24"/>
          <w:szCs w:val="24"/>
        </w:rPr>
        <w:t xml:space="preserve"> </w:t>
      </w:r>
      <w:r w:rsidR="007D54E1">
        <w:rPr>
          <w:rFonts w:ascii="Arial" w:hAnsi="Arial" w:cs="Arial"/>
          <w:sz w:val="24"/>
          <w:szCs w:val="24"/>
        </w:rPr>
        <w:t>&amp;</w:t>
      </w:r>
      <w:r w:rsidR="007D54E1" w:rsidRPr="007D54E1">
        <w:rPr>
          <w:rFonts w:ascii="Arial" w:hAnsi="Arial" w:cs="Arial"/>
          <w:sz w:val="24"/>
          <w:szCs w:val="24"/>
        </w:rPr>
        <w:t xml:space="preserve"> Wolff</w:t>
      </w:r>
      <w:r w:rsidR="007D54E1">
        <w:rPr>
          <w:rFonts w:ascii="Arial" w:hAnsi="Arial" w:cs="Arial"/>
          <w:sz w:val="24"/>
          <w:szCs w:val="24"/>
        </w:rPr>
        <w:t>, 2020</w:t>
      </w:r>
      <w:r w:rsidR="00C60362">
        <w:rPr>
          <w:rFonts w:ascii="Arial" w:hAnsi="Arial" w:cs="Arial"/>
          <w:sz w:val="24"/>
          <w:szCs w:val="24"/>
        </w:rPr>
        <w:t>).</w:t>
      </w:r>
      <w:r w:rsidR="00252450">
        <w:rPr>
          <w:rFonts w:ascii="Arial" w:hAnsi="Arial" w:cs="Arial"/>
          <w:sz w:val="24"/>
          <w:szCs w:val="24"/>
        </w:rPr>
        <w:t xml:space="preserve"> Public sector clients, society</w:t>
      </w:r>
      <w:r w:rsidR="00034595">
        <w:rPr>
          <w:rFonts w:ascii="Arial" w:hAnsi="Arial" w:cs="Arial"/>
          <w:sz w:val="24"/>
          <w:szCs w:val="24"/>
        </w:rPr>
        <w:t xml:space="preserve"> at large, local communities and young individuals will all benefit from Apprentice+. Reduced youth unemployment, </w:t>
      </w:r>
      <w:r w:rsidR="00B81134">
        <w:rPr>
          <w:rFonts w:ascii="Arial" w:hAnsi="Arial" w:cs="Arial"/>
          <w:sz w:val="24"/>
          <w:szCs w:val="24"/>
        </w:rPr>
        <w:t xml:space="preserve">taking people off </w:t>
      </w:r>
      <w:r w:rsidR="008B3E41">
        <w:rPr>
          <w:rFonts w:ascii="Arial" w:hAnsi="Arial" w:cs="Arial"/>
          <w:sz w:val="24"/>
          <w:szCs w:val="24"/>
        </w:rPr>
        <w:t>Universal Credit, reducing costs associated with fulltime higher education and reduc</w:t>
      </w:r>
      <w:r w:rsidR="002D1E84">
        <w:rPr>
          <w:rFonts w:ascii="Arial" w:hAnsi="Arial" w:cs="Arial"/>
          <w:sz w:val="24"/>
          <w:szCs w:val="24"/>
        </w:rPr>
        <w:t>ing anti-social behavior are just a few benefits.</w:t>
      </w:r>
    </w:p>
    <w:p w14:paraId="7B6D5B63" w14:textId="0871BFD5" w:rsidR="00437D30" w:rsidRPr="00EB400B" w:rsidRDefault="001B7A01" w:rsidP="00C5703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Griffiths will not only benefit from</w:t>
      </w:r>
      <w:r w:rsidR="009A6BD5">
        <w:rPr>
          <w:rFonts w:ascii="Arial" w:hAnsi="Arial" w:cs="Arial"/>
          <w:sz w:val="24"/>
          <w:szCs w:val="24"/>
        </w:rPr>
        <w:t xml:space="preserve"> </w:t>
      </w:r>
      <w:r w:rsidR="00F17E03">
        <w:rPr>
          <w:rFonts w:ascii="Arial" w:hAnsi="Arial" w:cs="Arial"/>
          <w:sz w:val="24"/>
          <w:szCs w:val="24"/>
        </w:rPr>
        <w:t xml:space="preserve">protecting against raising </w:t>
      </w:r>
      <w:proofErr w:type="spellStart"/>
      <w:r w:rsidR="00F17E03">
        <w:rPr>
          <w:rFonts w:ascii="Arial" w:hAnsi="Arial" w:cs="Arial"/>
          <w:sz w:val="24"/>
          <w:szCs w:val="24"/>
        </w:rPr>
        <w:t>labour</w:t>
      </w:r>
      <w:proofErr w:type="spellEnd"/>
      <w:r w:rsidR="00F17E03">
        <w:rPr>
          <w:rFonts w:ascii="Arial" w:hAnsi="Arial" w:cs="Arial"/>
          <w:sz w:val="24"/>
          <w:szCs w:val="24"/>
        </w:rPr>
        <w:t xml:space="preserve"> and recruitment costs, but Apprentice+ will also </w:t>
      </w:r>
      <w:r w:rsidR="00C02E9F">
        <w:rPr>
          <w:rFonts w:ascii="Arial" w:hAnsi="Arial" w:cs="Arial"/>
          <w:sz w:val="24"/>
          <w:szCs w:val="24"/>
        </w:rPr>
        <w:t>help differentiate us from competitors</w:t>
      </w:r>
      <w:r w:rsidR="00F17E03">
        <w:rPr>
          <w:rFonts w:ascii="Arial" w:hAnsi="Arial" w:cs="Arial"/>
          <w:sz w:val="24"/>
          <w:szCs w:val="24"/>
        </w:rPr>
        <w:t xml:space="preserve">. </w:t>
      </w:r>
      <w:r w:rsidR="00945F37">
        <w:rPr>
          <w:rFonts w:ascii="Arial" w:hAnsi="Arial" w:cs="Arial"/>
          <w:sz w:val="24"/>
          <w:szCs w:val="24"/>
        </w:rPr>
        <w:t>As more clients begin to measure and quantify social value</w:t>
      </w:r>
      <w:r w:rsidR="00E842E5">
        <w:rPr>
          <w:rFonts w:ascii="Arial" w:hAnsi="Arial" w:cs="Arial"/>
          <w:sz w:val="24"/>
          <w:szCs w:val="24"/>
        </w:rPr>
        <w:t xml:space="preserve"> and embedding it into procurement practices, Griffiths can </w:t>
      </w:r>
      <w:r w:rsidR="002E3B6C">
        <w:rPr>
          <w:rFonts w:ascii="Arial" w:hAnsi="Arial" w:cs="Arial"/>
          <w:sz w:val="24"/>
          <w:szCs w:val="24"/>
        </w:rPr>
        <w:t>gain an advantage and secure more work</w:t>
      </w:r>
      <w:r w:rsidR="0049201C">
        <w:rPr>
          <w:rFonts w:ascii="Arial" w:hAnsi="Arial" w:cs="Arial"/>
          <w:sz w:val="24"/>
          <w:szCs w:val="24"/>
        </w:rPr>
        <w:t xml:space="preserve"> through Apprentice+.</w:t>
      </w:r>
    </w:p>
    <w:p w14:paraId="2626F61F" w14:textId="56A31645" w:rsidR="00C5703E" w:rsidRPr="00C5703E" w:rsidRDefault="00E90884" w:rsidP="00C5703E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Implementation plan and resource requirements</w:t>
      </w:r>
      <w:r w:rsidR="00C5703E" w:rsidRPr="00C5703E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667E1C9F" w14:textId="52A43BC2" w:rsidR="00766576" w:rsidRDefault="00FF25B7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766576">
        <w:rPr>
          <w:rFonts w:ascii="Arial" w:hAnsi="Arial" w:cs="Arial"/>
          <w:sz w:val="24"/>
          <w:szCs w:val="24"/>
        </w:rPr>
        <w:t xml:space="preserve">mplementation </w:t>
      </w:r>
      <w:r>
        <w:rPr>
          <w:rFonts w:ascii="Arial" w:hAnsi="Arial" w:cs="Arial"/>
          <w:sz w:val="24"/>
          <w:szCs w:val="24"/>
        </w:rPr>
        <w:t xml:space="preserve">of Apprentice+ </w:t>
      </w:r>
      <w:r w:rsidR="00766576">
        <w:rPr>
          <w:rFonts w:ascii="Arial" w:hAnsi="Arial" w:cs="Arial"/>
          <w:sz w:val="24"/>
          <w:szCs w:val="24"/>
        </w:rPr>
        <w:t xml:space="preserve">should start </w:t>
      </w:r>
      <w:r>
        <w:rPr>
          <w:rFonts w:ascii="Arial" w:hAnsi="Arial" w:cs="Arial"/>
          <w:sz w:val="24"/>
          <w:szCs w:val="24"/>
        </w:rPr>
        <w:t xml:space="preserve">immediately. I would recommend a formal launch of the initiative </w:t>
      </w:r>
      <w:r>
        <w:rPr>
          <w:rFonts w:ascii="Arial" w:hAnsi="Arial" w:cs="Arial"/>
          <w:sz w:val="24"/>
          <w:szCs w:val="24"/>
        </w:rPr>
        <w:t xml:space="preserve">alongside the next </w:t>
      </w:r>
      <w:r>
        <w:rPr>
          <w:rFonts w:ascii="Arial" w:hAnsi="Arial" w:cs="Arial"/>
          <w:sz w:val="24"/>
          <w:szCs w:val="24"/>
        </w:rPr>
        <w:t>Sustainability Challenge with additional information provided to Contracts Directors at the next Resource Meeting.</w:t>
      </w:r>
    </w:p>
    <w:p w14:paraId="285316C4" w14:textId="2934E247" w:rsidR="00656D08" w:rsidRDefault="0028023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56D08">
        <w:rPr>
          <w:rFonts w:ascii="Arial" w:hAnsi="Arial" w:cs="Arial"/>
          <w:sz w:val="24"/>
          <w:szCs w:val="24"/>
        </w:rPr>
        <w:t xml:space="preserve"> Director </w:t>
      </w:r>
      <w:r>
        <w:rPr>
          <w:rFonts w:ascii="Arial" w:hAnsi="Arial" w:cs="Arial"/>
          <w:sz w:val="24"/>
          <w:szCs w:val="24"/>
        </w:rPr>
        <w:t>should be</w:t>
      </w:r>
      <w:r w:rsidR="00656D08">
        <w:rPr>
          <w:rFonts w:ascii="Arial" w:hAnsi="Arial" w:cs="Arial"/>
          <w:sz w:val="24"/>
          <w:szCs w:val="24"/>
        </w:rPr>
        <w:t xml:space="preserve"> selected to sponsor the initiative</w:t>
      </w:r>
      <w:r w:rsidR="0055032B">
        <w:rPr>
          <w:rFonts w:ascii="Arial" w:hAnsi="Arial" w:cs="Arial"/>
          <w:sz w:val="24"/>
          <w:szCs w:val="24"/>
        </w:rPr>
        <w:t>. This will raise the profile of Apprentice+ and bring its objectives</w:t>
      </w:r>
      <w:r w:rsidR="00090FB4">
        <w:rPr>
          <w:rFonts w:ascii="Arial" w:hAnsi="Arial" w:cs="Arial"/>
          <w:sz w:val="24"/>
          <w:szCs w:val="24"/>
        </w:rPr>
        <w:t xml:space="preserve"> </w:t>
      </w:r>
      <w:r w:rsidR="0055032B">
        <w:rPr>
          <w:rFonts w:ascii="Arial" w:hAnsi="Arial" w:cs="Arial"/>
          <w:sz w:val="24"/>
          <w:szCs w:val="24"/>
        </w:rPr>
        <w:t>and business benefits to the Boardroom.</w:t>
      </w:r>
    </w:p>
    <w:p w14:paraId="2D8A543B" w14:textId="63FC784A" w:rsidR="00FF25B7" w:rsidRDefault="00FF25B7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organogram below shows resource requirements</w:t>
      </w:r>
      <w:r w:rsidR="0055032B">
        <w:rPr>
          <w:rFonts w:ascii="Arial" w:hAnsi="Arial" w:cs="Arial"/>
          <w:sz w:val="24"/>
          <w:szCs w:val="24"/>
        </w:rPr>
        <w:t>:</w:t>
      </w:r>
    </w:p>
    <w:p w14:paraId="7EF4AD76" w14:textId="77777777" w:rsidR="00280231" w:rsidRDefault="00E74F2E" w:rsidP="00F137E4">
      <w:pPr>
        <w:spacing w:after="160" w:line="259" w:lineRule="auto"/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7FDA6F04" wp14:editId="762EEFF3">
            <wp:extent cx="4551011" cy="3881438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74154" t="17477" r="9373" b="46661"/>
                    <a:stretch/>
                  </pic:blipFill>
                  <pic:spPr bwMode="auto">
                    <a:xfrm>
                      <a:off x="0" y="0"/>
                      <a:ext cx="4576478" cy="39031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6ACA75" w14:textId="08D8C470" w:rsidR="00280231" w:rsidRDefault="00280231" w:rsidP="00F137E4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280231">
        <w:rPr>
          <w:rFonts w:ascii="Arial" w:hAnsi="Arial" w:cs="Arial"/>
          <w:i/>
          <w:iCs/>
          <w:sz w:val="24"/>
          <w:szCs w:val="24"/>
        </w:rPr>
        <w:t xml:space="preserve">Figure </w:t>
      </w:r>
      <w:r>
        <w:rPr>
          <w:rFonts w:ascii="Arial" w:hAnsi="Arial" w:cs="Arial"/>
          <w:i/>
          <w:iCs/>
          <w:sz w:val="24"/>
          <w:szCs w:val="24"/>
        </w:rPr>
        <w:t>1</w:t>
      </w:r>
      <w:r w:rsidRPr="00280231">
        <w:rPr>
          <w:rFonts w:ascii="Arial" w:hAnsi="Arial" w:cs="Arial"/>
          <w:i/>
          <w:iCs/>
          <w:sz w:val="24"/>
          <w:szCs w:val="24"/>
        </w:rPr>
        <w:t xml:space="preserve">: Apprentice+ </w:t>
      </w:r>
      <w:r>
        <w:rPr>
          <w:rFonts w:ascii="Arial" w:hAnsi="Arial" w:cs="Arial"/>
          <w:i/>
          <w:iCs/>
          <w:sz w:val="24"/>
          <w:szCs w:val="24"/>
        </w:rPr>
        <w:t>Resource Organogram</w:t>
      </w:r>
    </w:p>
    <w:p w14:paraId="3FDF8439" w14:textId="5AC613FA" w:rsidR="00FC6C61" w:rsidRPr="00C714D3" w:rsidRDefault="00FC6C61" w:rsidP="00FC6C61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Apprentice+ Sponsor</w:t>
      </w:r>
    </w:p>
    <w:p w14:paraId="200EB833" w14:textId="0E1C8CBB" w:rsidR="00FC6C61" w:rsidRPr="00FC6C61" w:rsidRDefault="0001081C" w:rsidP="00304D5F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Board-level, strategic ownership of the Apprentice+ Initiative. This person will promote the </w:t>
      </w:r>
      <w:r w:rsidR="00757DEE">
        <w:rPr>
          <w:rFonts w:ascii="Arial" w:hAnsi="Arial" w:cs="Arial"/>
          <w:sz w:val="24"/>
          <w:szCs w:val="24"/>
        </w:rPr>
        <w:t>initiative internally and externally.</w:t>
      </w:r>
      <w:r w:rsidR="008703E9">
        <w:rPr>
          <w:rFonts w:ascii="Arial" w:hAnsi="Arial" w:cs="Arial"/>
          <w:sz w:val="24"/>
          <w:szCs w:val="24"/>
        </w:rPr>
        <w:t xml:space="preserve"> They will report performance to the Board each month and be responsible for </w:t>
      </w:r>
      <w:r w:rsidR="00A669F3">
        <w:rPr>
          <w:rFonts w:ascii="Arial" w:hAnsi="Arial" w:cs="Arial"/>
          <w:sz w:val="24"/>
          <w:szCs w:val="24"/>
        </w:rPr>
        <w:t>overall delivery.</w:t>
      </w:r>
    </w:p>
    <w:p w14:paraId="0422DF25" w14:textId="02B9BF0D" w:rsidR="00FC6C61" w:rsidRPr="00C714D3" w:rsidRDefault="00A669F3" w:rsidP="00FC6C61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Apprentice+ Management Team</w:t>
      </w:r>
    </w:p>
    <w:p w14:paraId="48D73747" w14:textId="5ADC8DD2" w:rsidR="00FC6C61" w:rsidRDefault="00A669F3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team will be responsible for the </w:t>
      </w:r>
      <w:r w:rsidR="00425F02">
        <w:rPr>
          <w:rFonts w:ascii="Arial" w:hAnsi="Arial" w:cs="Arial"/>
          <w:sz w:val="24"/>
          <w:szCs w:val="24"/>
        </w:rPr>
        <w:t>strategic direction of Apprentice+ and its implementation throughout the business.</w:t>
      </w:r>
    </w:p>
    <w:p w14:paraId="5A399850" w14:textId="713652EC" w:rsidR="00425F02" w:rsidRDefault="00425F02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HR Manager – responsible for all recruitment processes</w:t>
      </w:r>
    </w:p>
    <w:p w14:paraId="4C181FEB" w14:textId="12E43DF9" w:rsidR="00C617E2" w:rsidRDefault="00C617E2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Manager – aligning objectives and outcomes with client requirements and exceeding industry guidance</w:t>
      </w:r>
      <w:r w:rsidR="00900663">
        <w:rPr>
          <w:rFonts w:ascii="Arial" w:hAnsi="Arial" w:cs="Arial"/>
          <w:sz w:val="24"/>
          <w:szCs w:val="24"/>
        </w:rPr>
        <w:t>.</w:t>
      </w:r>
    </w:p>
    <w:p w14:paraId="592A3506" w14:textId="55318742" w:rsidR="00900663" w:rsidRPr="00FC6C61" w:rsidRDefault="00900663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Training Manager – responsible for the training and development plans for all apprentices enrolled on to Apprentice+.</w:t>
      </w:r>
    </w:p>
    <w:p w14:paraId="0C827516" w14:textId="1EA19E72" w:rsidR="00900663" w:rsidRPr="00C714D3" w:rsidRDefault="00900663" w:rsidP="00900663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Apprentice+ </w:t>
      </w:r>
      <w:r>
        <w:rPr>
          <w:rFonts w:ascii="Arial" w:hAnsi="Arial" w:cs="Arial"/>
          <w:sz w:val="24"/>
          <w:szCs w:val="24"/>
          <w:u w:val="single"/>
        </w:rPr>
        <w:t>Delivery</w:t>
      </w:r>
      <w:r>
        <w:rPr>
          <w:rFonts w:ascii="Arial" w:hAnsi="Arial" w:cs="Arial"/>
          <w:sz w:val="24"/>
          <w:szCs w:val="24"/>
          <w:u w:val="single"/>
        </w:rPr>
        <w:t xml:space="preserve"> Team</w:t>
      </w:r>
    </w:p>
    <w:p w14:paraId="0CC810EA" w14:textId="45745E38" w:rsidR="00FC6C61" w:rsidRDefault="00900663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team will be responsible for the delivery </w:t>
      </w:r>
      <w:r w:rsidR="00B65E57">
        <w:rPr>
          <w:rFonts w:ascii="Arial" w:hAnsi="Arial" w:cs="Arial"/>
          <w:sz w:val="24"/>
          <w:szCs w:val="24"/>
        </w:rPr>
        <w:t>of Apprentice+. Projects will be required to provide suitable opportunities for apprentices to learn and thrive.</w:t>
      </w:r>
    </w:p>
    <w:p w14:paraId="1C4F604A" w14:textId="62E7BD53" w:rsidR="00B65E57" w:rsidRDefault="00B65E57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Contracts Directors will review </w:t>
      </w:r>
      <w:r w:rsidR="00EB6978">
        <w:rPr>
          <w:rFonts w:ascii="Arial" w:hAnsi="Arial" w:cs="Arial"/>
          <w:sz w:val="24"/>
          <w:szCs w:val="24"/>
        </w:rPr>
        <w:t>the number of apprentices that can be placed each year in line with workload.</w:t>
      </w:r>
    </w:p>
    <w:p w14:paraId="6F5713E2" w14:textId="598BBCA6" w:rsidR="00EB6978" w:rsidRDefault="00EB6978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Community Engagement Officers will be required to develop and implement Social Value Plans and deliver </w:t>
      </w:r>
      <w:r w:rsidR="00484A49">
        <w:rPr>
          <w:rFonts w:ascii="Arial" w:hAnsi="Arial" w:cs="Arial"/>
          <w:sz w:val="24"/>
          <w:szCs w:val="24"/>
        </w:rPr>
        <w:t>the activities outlines in this report. They will require support from existing apprentices and the wider workforce.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44AA51E" w14:textId="60D10FE2" w:rsidR="00EB6978" w:rsidRDefault="00EB6978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recommend Apprentice Buddies are formally appointed and provided with coaching/training to support apprentices on site and </w:t>
      </w:r>
      <w:proofErr w:type="spellStart"/>
      <w:r>
        <w:rPr>
          <w:rFonts w:ascii="Arial" w:hAnsi="Arial" w:cs="Arial"/>
          <w:sz w:val="24"/>
          <w:szCs w:val="24"/>
        </w:rPr>
        <w:t>maximise</w:t>
      </w:r>
      <w:proofErr w:type="spellEnd"/>
      <w:r>
        <w:rPr>
          <w:rFonts w:ascii="Arial" w:hAnsi="Arial" w:cs="Arial"/>
          <w:sz w:val="24"/>
          <w:szCs w:val="24"/>
        </w:rPr>
        <w:t xml:space="preserve"> completion rates.</w:t>
      </w:r>
    </w:p>
    <w:p w14:paraId="4F5B3A4D" w14:textId="1177081B" w:rsidR="00484A49" w:rsidRDefault="00484A49" w:rsidP="00FC6C6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Similarly, D&amp;I Champions should be recruited, </w:t>
      </w:r>
      <w:proofErr w:type="gramStart"/>
      <w:r>
        <w:rPr>
          <w:rFonts w:ascii="Arial" w:hAnsi="Arial" w:cs="Arial"/>
          <w:sz w:val="24"/>
          <w:szCs w:val="24"/>
        </w:rPr>
        <w:t>trained</w:t>
      </w:r>
      <w:proofErr w:type="gramEnd"/>
      <w:r>
        <w:rPr>
          <w:rFonts w:ascii="Arial" w:hAnsi="Arial" w:cs="Arial"/>
          <w:sz w:val="24"/>
          <w:szCs w:val="24"/>
        </w:rPr>
        <w:t xml:space="preserve"> and support the HR Manager embed the D&amp;I Strategy at site level.</w:t>
      </w:r>
    </w:p>
    <w:p w14:paraId="48980D29" w14:textId="1A2888A4" w:rsidR="00304D5F" w:rsidRDefault="00E90884" w:rsidP="00304D5F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Assessment plan</w:t>
      </w:r>
      <w:r w:rsidR="00304D5F" w:rsidRPr="00C5703E">
        <w:rPr>
          <w:rFonts w:ascii="Arial" w:hAnsi="Arial" w:cs="Arial"/>
          <w:b/>
          <w:bCs/>
          <w:sz w:val="24"/>
          <w:szCs w:val="24"/>
        </w:rPr>
        <w:t>:</w:t>
      </w:r>
    </w:p>
    <w:p w14:paraId="3FC4AB13" w14:textId="393A68B5" w:rsidR="00C71BC5" w:rsidRDefault="00472EA2" w:rsidP="000C112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Apprentice+ should be assessed </w:t>
      </w:r>
      <w:r w:rsidR="00C174C3">
        <w:rPr>
          <w:rFonts w:ascii="Arial" w:hAnsi="Arial" w:cs="Arial"/>
          <w:sz w:val="24"/>
          <w:szCs w:val="24"/>
        </w:rPr>
        <w:t>each month, with KPIs reported to Apprentice+ Sponsor to communicate with the Board.</w:t>
      </w:r>
    </w:p>
    <w:p w14:paraId="10CFCAE3" w14:textId="4DF61EE8" w:rsidR="00ED4239" w:rsidRDefault="00ED4239" w:rsidP="000C112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Apprentice+ will be delivered over three years and mirror the 2021-2024 Business Plan and Sustainability Challenge.</w:t>
      </w:r>
    </w:p>
    <w:p w14:paraId="760C865D" w14:textId="144213AC" w:rsidR="00194584" w:rsidRDefault="00194584" w:rsidP="000C112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Consideration should also be given to assessing the impact of </w:t>
      </w:r>
      <w:r w:rsidR="00A25E3B">
        <w:rPr>
          <w:rFonts w:ascii="Arial" w:hAnsi="Arial" w:cs="Arial"/>
          <w:sz w:val="24"/>
          <w:szCs w:val="24"/>
        </w:rPr>
        <w:t>Apprentice+ against the seven Well-being Goals of the Welsh Government’s Future Generations Act, Social Value Portals (Wales) TOMs Framework and</w:t>
      </w:r>
      <w:r w:rsidR="00C03104">
        <w:rPr>
          <w:rFonts w:ascii="Arial" w:hAnsi="Arial" w:cs="Arial"/>
          <w:sz w:val="24"/>
          <w:szCs w:val="24"/>
        </w:rPr>
        <w:t xml:space="preserve"> which of the UN’s SDGs are supported.</w:t>
      </w:r>
    </w:p>
    <w:p w14:paraId="32235473" w14:textId="55FA8EAB" w:rsidR="00ED4239" w:rsidRDefault="00ED4239" w:rsidP="000C112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 KPIs will be used to assess and measure performance:</w:t>
      </w:r>
    </w:p>
    <w:p w14:paraId="0840216C" w14:textId="77777777" w:rsidR="00ED4239" w:rsidRPr="00C71BC5" w:rsidRDefault="00ED4239" w:rsidP="000C112C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B478287" w14:textId="2C7299F2" w:rsidR="00280231" w:rsidRDefault="0076248A" w:rsidP="00280231">
      <w:pPr>
        <w:spacing w:after="160"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388ACD5" wp14:editId="569D6A72">
            <wp:extent cx="5673620" cy="4333875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74189" t="15910" r="9484" b="52256"/>
                    <a:stretch/>
                  </pic:blipFill>
                  <pic:spPr bwMode="auto">
                    <a:xfrm>
                      <a:off x="0" y="0"/>
                      <a:ext cx="5728620" cy="4375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2D14F3" w14:textId="25A42D62" w:rsidR="00BC3CE3" w:rsidRPr="00280231" w:rsidRDefault="00280231" w:rsidP="00280231">
      <w:pPr>
        <w:spacing w:after="160" w:line="259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280231">
        <w:rPr>
          <w:rFonts w:ascii="Arial" w:hAnsi="Arial" w:cs="Arial"/>
          <w:i/>
          <w:iCs/>
          <w:sz w:val="24"/>
          <w:szCs w:val="24"/>
        </w:rPr>
        <w:t>Figure 2: Apprentice+ Assessment KPIs</w:t>
      </w:r>
      <w:r w:rsidR="00BC3CE3" w:rsidRPr="00280231">
        <w:rPr>
          <w:rFonts w:ascii="Arial" w:hAnsi="Arial" w:cs="Arial"/>
          <w:i/>
          <w:iCs/>
          <w:sz w:val="24"/>
          <w:szCs w:val="24"/>
        </w:rPr>
        <w:br w:type="page"/>
      </w:r>
    </w:p>
    <w:p w14:paraId="308AD899" w14:textId="7104E0A6" w:rsidR="00BC3CE3" w:rsidRDefault="00BC3CE3" w:rsidP="00BC3CE3">
      <w:pPr>
        <w:spacing w:after="160" w:line="259" w:lineRule="auto"/>
        <w:rPr>
          <w:rFonts w:ascii="Arial" w:eastAsiaTheme="minorHAnsi" w:hAnsi="Arial" w:cs="Arial"/>
          <w:b/>
          <w:bCs/>
          <w:sz w:val="24"/>
          <w:szCs w:val="24"/>
          <w:lang w:val="en-GB"/>
        </w:rPr>
      </w:pPr>
      <w:r w:rsidRPr="00BC3CE3">
        <w:rPr>
          <w:rFonts w:ascii="Arial" w:eastAsiaTheme="minorHAnsi" w:hAnsi="Arial" w:cs="Arial"/>
          <w:b/>
          <w:bCs/>
          <w:sz w:val="24"/>
          <w:szCs w:val="24"/>
          <w:lang w:val="en-GB"/>
        </w:rPr>
        <w:lastRenderedPageBreak/>
        <w:t>References:</w:t>
      </w:r>
    </w:p>
    <w:p w14:paraId="3B56256F" w14:textId="77777777" w:rsidR="0037641C" w:rsidRDefault="0037641C" w:rsidP="0037641C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>
        <w:rPr>
          <w:rFonts w:ascii="Arial" w:eastAsiaTheme="minorHAnsi" w:hAnsi="Arial" w:cs="Arial"/>
          <w:sz w:val="24"/>
          <w:szCs w:val="24"/>
          <w:lang w:val="en-GB"/>
        </w:rPr>
        <w:t xml:space="preserve">CIOB. 2015, </w:t>
      </w:r>
      <w:r w:rsidRPr="009E5638">
        <w:rPr>
          <w:rFonts w:ascii="Arial" w:eastAsiaTheme="minorHAnsi" w:hAnsi="Arial" w:cs="Arial"/>
          <w:sz w:val="24"/>
          <w:szCs w:val="24"/>
          <w:lang w:val="en-GB"/>
        </w:rPr>
        <w:t>The impact of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9E5638">
        <w:rPr>
          <w:rFonts w:ascii="Arial" w:eastAsiaTheme="minorHAnsi" w:hAnsi="Arial" w:cs="Arial"/>
          <w:sz w:val="24"/>
          <w:szCs w:val="24"/>
          <w:lang w:val="en-GB"/>
        </w:rPr>
        <w:t>the ageing population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9E5638">
        <w:rPr>
          <w:rFonts w:ascii="Arial" w:eastAsiaTheme="minorHAnsi" w:hAnsi="Arial" w:cs="Arial"/>
          <w:sz w:val="24"/>
          <w:szCs w:val="24"/>
          <w:lang w:val="en-GB"/>
        </w:rPr>
        <w:t>on the construction industry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9E5638">
        <w:rPr>
          <w:rFonts w:ascii="Arial" w:eastAsiaTheme="minorHAnsi" w:hAnsi="Arial" w:cs="Arial"/>
          <w:sz w:val="24"/>
          <w:szCs w:val="24"/>
          <w:lang w:val="en-GB"/>
        </w:rPr>
        <w:t>Accessed online 0</w:t>
      </w:r>
      <w:r>
        <w:rPr>
          <w:rFonts w:ascii="Arial" w:eastAsiaTheme="minorHAnsi" w:hAnsi="Arial" w:cs="Arial"/>
          <w:sz w:val="24"/>
          <w:szCs w:val="24"/>
          <w:lang w:val="en-GB"/>
        </w:rPr>
        <w:t>9</w:t>
      </w:r>
      <w:r w:rsidRPr="009E5638">
        <w:rPr>
          <w:rFonts w:ascii="Arial" w:eastAsiaTheme="minorHAnsi" w:hAnsi="Arial" w:cs="Arial"/>
          <w:sz w:val="24"/>
          <w:szCs w:val="24"/>
          <w:lang w:val="en-GB"/>
        </w:rPr>
        <w:t>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1" w:history="1">
        <w:r w:rsidRPr="00DE5FE3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https://www.ciob.org/sites/default/files/CIOB%20research%20-%20The%20Impact%20of%20the%20Ageing%20Population%20on%20the%20Construction%20Industry_0.pdf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5AACF47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>
        <w:rPr>
          <w:rFonts w:ascii="Arial" w:eastAsiaTheme="minorHAnsi" w:hAnsi="Arial" w:cs="Arial"/>
          <w:sz w:val="24"/>
          <w:szCs w:val="24"/>
          <w:lang w:val="en-GB"/>
        </w:rPr>
        <w:t xml:space="preserve">Department for Transport. 2016, </w:t>
      </w:r>
      <w:r w:rsidRPr="00F75E1A">
        <w:rPr>
          <w:rFonts w:ascii="Arial" w:eastAsiaTheme="minorHAnsi" w:hAnsi="Arial" w:cs="Arial"/>
          <w:sz w:val="24"/>
          <w:szCs w:val="24"/>
          <w:lang w:val="en-GB"/>
        </w:rPr>
        <w:t>Transport Infrastructure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F75E1A">
        <w:rPr>
          <w:rFonts w:ascii="Arial" w:eastAsiaTheme="minorHAnsi" w:hAnsi="Arial" w:cs="Arial"/>
          <w:sz w:val="24"/>
          <w:szCs w:val="24"/>
          <w:lang w:val="en-GB"/>
        </w:rPr>
        <w:t>Skills Strategy: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B</w:t>
      </w:r>
      <w:r w:rsidRPr="00F75E1A">
        <w:rPr>
          <w:rFonts w:ascii="Arial" w:eastAsiaTheme="minorHAnsi" w:hAnsi="Arial" w:cs="Arial"/>
          <w:sz w:val="24"/>
          <w:szCs w:val="24"/>
          <w:lang w:val="en-GB"/>
        </w:rPr>
        <w:t>uilding sustainable skills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- </w:t>
      </w:r>
      <w:r w:rsidRPr="00F75E1A">
        <w:rPr>
          <w:rFonts w:ascii="Arial" w:eastAsiaTheme="minorHAnsi" w:hAnsi="Arial" w:cs="Arial"/>
          <w:sz w:val="24"/>
          <w:szCs w:val="24"/>
          <w:lang w:val="en-GB"/>
        </w:rPr>
        <w:t>Moving Britain Ahead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F75E1A">
        <w:rPr>
          <w:rFonts w:ascii="Arial" w:eastAsiaTheme="minorHAnsi" w:hAnsi="Arial" w:cs="Arial"/>
          <w:sz w:val="24"/>
          <w:szCs w:val="24"/>
          <w:lang w:val="en-GB"/>
        </w:rPr>
        <w:t>Accessed online 07/12/2020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2" w:history="1">
        <w:r w:rsidRPr="002A5100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https://assets.publishing.service.gov.uk/government/uploads/system/uploads/attachment_data/file/495900/transport-infrastructure-strategy-building-sustainable-skills.pdf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EDA098B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>
        <w:rPr>
          <w:rFonts w:ascii="Arial" w:eastAsiaTheme="minorHAnsi" w:hAnsi="Arial" w:cs="Arial"/>
          <w:sz w:val="24"/>
          <w:szCs w:val="24"/>
          <w:lang w:val="en-GB"/>
        </w:rPr>
        <w:t xml:space="preserve">Foley, B. 2020, House of Commons Library, Briefing Paper: </w:t>
      </w:r>
      <w:r w:rsidRPr="00434151">
        <w:rPr>
          <w:rFonts w:ascii="Arial" w:eastAsiaTheme="minorHAnsi" w:hAnsi="Arial" w:cs="Arial"/>
          <w:sz w:val="24"/>
          <w:szCs w:val="24"/>
          <w:lang w:val="en-GB"/>
        </w:rPr>
        <w:t>Women and the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434151">
        <w:rPr>
          <w:rFonts w:ascii="Arial" w:eastAsiaTheme="minorHAnsi" w:hAnsi="Arial" w:cs="Arial"/>
          <w:sz w:val="24"/>
          <w:szCs w:val="24"/>
          <w:lang w:val="en-GB"/>
        </w:rPr>
        <w:t>Economy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434151">
        <w:rPr>
          <w:rFonts w:ascii="Arial" w:eastAsiaTheme="minorHAnsi" w:hAnsi="Arial" w:cs="Arial"/>
          <w:sz w:val="24"/>
          <w:szCs w:val="24"/>
          <w:lang w:val="en-GB"/>
        </w:rPr>
        <w:t>Accessed online 09/12/2020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3" w:history="1">
        <w:r w:rsidRPr="00DE5FE3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file:///C:/Users/steven.saunders/Downloads/SN06838%20(1).pdf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9656FA7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proofErr w:type="spellStart"/>
      <w:r w:rsidRPr="003531CE">
        <w:rPr>
          <w:rFonts w:ascii="Arial" w:eastAsiaTheme="minorHAnsi" w:hAnsi="Arial" w:cs="Arial"/>
          <w:sz w:val="24"/>
          <w:szCs w:val="24"/>
          <w:lang w:val="en-GB"/>
        </w:rPr>
        <w:t>Galeitzke</w:t>
      </w:r>
      <w:proofErr w:type="spellEnd"/>
      <w:r w:rsidRPr="003531CE">
        <w:rPr>
          <w:rFonts w:ascii="Arial" w:eastAsiaTheme="minorHAnsi" w:hAnsi="Arial" w:cs="Arial"/>
          <w:sz w:val="24"/>
          <w:szCs w:val="24"/>
          <w:lang w:val="en-GB"/>
        </w:rPr>
        <w:t xml:space="preserve"> M, Orth R, Kohl H. 2019, Sustainability Strategies in German Small and Medium-Sized Companies</w:t>
      </w:r>
    </w:p>
    <w:p w14:paraId="0F44162F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 w:rsidRPr="0064196C">
        <w:rPr>
          <w:rFonts w:ascii="Arial" w:eastAsiaTheme="minorHAnsi" w:hAnsi="Arial" w:cs="Arial"/>
          <w:sz w:val="24"/>
          <w:szCs w:val="24"/>
          <w:lang w:val="en-GB"/>
        </w:rPr>
        <w:t xml:space="preserve">Gerrard 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N. 2018, </w:t>
      </w:r>
      <w:r w:rsidRPr="0064196C">
        <w:rPr>
          <w:rFonts w:ascii="Arial" w:eastAsiaTheme="minorHAnsi" w:hAnsi="Arial" w:cs="Arial"/>
          <w:sz w:val="24"/>
          <w:szCs w:val="24"/>
          <w:lang w:val="en-GB"/>
        </w:rPr>
        <w:t>Revealed: How UK’s construction workforce is ageing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034718">
        <w:rPr>
          <w:rFonts w:ascii="Arial" w:eastAsiaTheme="minorHAnsi" w:hAnsi="Arial" w:cs="Arial"/>
          <w:sz w:val="24"/>
          <w:szCs w:val="24"/>
          <w:lang w:val="en-GB"/>
        </w:rPr>
        <w:t>Accessed online 09/12/2020</w:t>
      </w:r>
      <w:r w:rsidRPr="002A1072">
        <w:t xml:space="preserve"> </w:t>
      </w:r>
      <w:hyperlink r:id="rId14" w:history="1">
        <w:r w:rsidRPr="00DE5FE3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https://www.constructionmanagermagazine.com/revealed-how-uks-construction-workforce-ageing/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059625A1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proofErr w:type="spellStart"/>
      <w:r w:rsidRPr="00C9297F">
        <w:rPr>
          <w:rFonts w:ascii="Arial" w:eastAsiaTheme="minorHAnsi" w:hAnsi="Arial" w:cs="Arial"/>
          <w:sz w:val="24"/>
          <w:szCs w:val="24"/>
          <w:lang w:val="en-GB"/>
        </w:rPr>
        <w:t>Ginige</w:t>
      </w:r>
      <w:proofErr w:type="spellEnd"/>
      <w:r w:rsidRPr="00C9297F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K, </w:t>
      </w:r>
      <w:proofErr w:type="spellStart"/>
      <w:r w:rsidRPr="00C9297F">
        <w:rPr>
          <w:rFonts w:ascii="Arial" w:eastAsiaTheme="minorHAnsi" w:hAnsi="Arial" w:cs="Arial"/>
          <w:sz w:val="24"/>
          <w:szCs w:val="24"/>
          <w:lang w:val="en-GB"/>
        </w:rPr>
        <w:t>Amaratunga</w:t>
      </w:r>
      <w:proofErr w:type="spellEnd"/>
      <w:r>
        <w:rPr>
          <w:rFonts w:ascii="Arial" w:eastAsiaTheme="minorHAnsi" w:hAnsi="Arial" w:cs="Arial"/>
          <w:sz w:val="24"/>
          <w:szCs w:val="24"/>
          <w:lang w:val="en-GB"/>
        </w:rPr>
        <w:t>, R</w:t>
      </w:r>
      <w:r w:rsidRPr="00C9297F">
        <w:rPr>
          <w:rFonts w:ascii="Arial" w:eastAsiaTheme="minorHAnsi" w:hAnsi="Arial" w:cs="Arial"/>
          <w:sz w:val="24"/>
          <w:szCs w:val="24"/>
          <w:lang w:val="en-GB"/>
        </w:rPr>
        <w:t xml:space="preserve"> &amp; Haigh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, R. </w:t>
      </w:r>
      <w:r w:rsidRPr="00C9297F">
        <w:rPr>
          <w:rFonts w:ascii="Arial" w:eastAsiaTheme="minorHAnsi" w:hAnsi="Arial" w:cs="Arial"/>
          <w:sz w:val="24"/>
          <w:szCs w:val="24"/>
          <w:lang w:val="en-GB"/>
        </w:rPr>
        <w:t>2007</w:t>
      </w:r>
      <w:r>
        <w:t xml:space="preserve">, </w:t>
      </w:r>
      <w:r w:rsidRPr="00D07FF1">
        <w:rPr>
          <w:rFonts w:ascii="Arial" w:eastAsiaTheme="minorHAnsi" w:hAnsi="Arial" w:cs="Arial"/>
          <w:sz w:val="24"/>
          <w:szCs w:val="24"/>
          <w:lang w:val="en-GB"/>
        </w:rPr>
        <w:t xml:space="preserve">Improving construction industry image to enhance women representation in the industry </w:t>
      </w:r>
      <w:proofErr w:type="gramStart"/>
      <w:r w:rsidRPr="00D07FF1">
        <w:rPr>
          <w:rFonts w:ascii="Arial" w:eastAsiaTheme="minorHAnsi" w:hAnsi="Arial" w:cs="Arial"/>
          <w:sz w:val="24"/>
          <w:szCs w:val="24"/>
          <w:lang w:val="en-GB"/>
        </w:rPr>
        <w:t>workforce</w:t>
      </w:r>
      <w:proofErr w:type="gramEnd"/>
    </w:p>
    <w:p w14:paraId="668AA760" w14:textId="77777777" w:rsidR="002036F3" w:rsidRDefault="002036F3" w:rsidP="002036F3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>
        <w:rPr>
          <w:rFonts w:ascii="Arial" w:eastAsiaTheme="minorHAnsi" w:hAnsi="Arial" w:cs="Arial"/>
          <w:sz w:val="24"/>
          <w:szCs w:val="24"/>
          <w:lang w:val="en-GB"/>
        </w:rPr>
        <w:t xml:space="preserve">GMB Union. 2019, </w:t>
      </w:r>
      <w:r w:rsidRPr="00511340">
        <w:rPr>
          <w:rFonts w:ascii="Arial" w:eastAsiaTheme="minorHAnsi" w:hAnsi="Arial" w:cs="Arial"/>
          <w:sz w:val="24"/>
          <w:szCs w:val="24"/>
          <w:lang w:val="en-GB"/>
        </w:rPr>
        <w:t xml:space="preserve">Construction industry just 12.5% women and 5.4% BAME. Accessed online </w:t>
      </w:r>
      <w:r>
        <w:rPr>
          <w:rFonts w:ascii="Arial" w:eastAsiaTheme="minorHAnsi" w:hAnsi="Arial" w:cs="Arial"/>
          <w:sz w:val="24"/>
          <w:szCs w:val="24"/>
          <w:lang w:val="en-GB"/>
        </w:rPr>
        <w:t>12</w:t>
      </w:r>
      <w:r w:rsidRPr="00511340">
        <w:rPr>
          <w:rFonts w:ascii="Arial" w:eastAsiaTheme="minorHAnsi" w:hAnsi="Arial" w:cs="Arial"/>
          <w:sz w:val="24"/>
          <w:szCs w:val="24"/>
          <w:lang w:val="en-GB"/>
        </w:rPr>
        <w:t>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5" w:history="1"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https://www.gmb.org.uk/news/construction-industry-just-125-women-and-54-bame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39CB7565" w14:textId="77777777" w:rsidR="00986A32" w:rsidRPr="00D74BA3" w:rsidRDefault="00986A32" w:rsidP="00986A32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proofErr w:type="spellStart"/>
      <w:r w:rsidRPr="007D54E1">
        <w:rPr>
          <w:rFonts w:ascii="Arial" w:eastAsiaTheme="minorHAnsi" w:hAnsi="Arial" w:cs="Arial"/>
          <w:sz w:val="24"/>
          <w:szCs w:val="24"/>
          <w:lang w:val="en-GB"/>
        </w:rPr>
        <w:t>Grzegorczyk</w:t>
      </w:r>
      <w:proofErr w:type="spellEnd"/>
      <w:r w:rsidRPr="007D54E1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M </w:t>
      </w:r>
      <w:r w:rsidRPr="007D54E1">
        <w:rPr>
          <w:rFonts w:ascii="Arial" w:eastAsiaTheme="minorHAnsi" w:hAnsi="Arial" w:cs="Arial"/>
          <w:sz w:val="24"/>
          <w:szCs w:val="24"/>
          <w:lang w:val="en-GB"/>
        </w:rPr>
        <w:t>&amp; Wolff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G. </w:t>
      </w:r>
      <w:r w:rsidRPr="007D54E1">
        <w:rPr>
          <w:rFonts w:ascii="Arial" w:eastAsiaTheme="minorHAnsi" w:hAnsi="Arial" w:cs="Arial"/>
          <w:sz w:val="24"/>
          <w:szCs w:val="24"/>
          <w:lang w:val="en-GB"/>
        </w:rPr>
        <w:t>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, </w:t>
      </w:r>
      <w:r w:rsidRPr="00AE3FA7">
        <w:rPr>
          <w:rFonts w:ascii="Arial" w:eastAsiaTheme="minorHAnsi" w:hAnsi="Arial" w:cs="Arial"/>
          <w:sz w:val="24"/>
          <w:szCs w:val="24"/>
          <w:lang w:val="en-GB"/>
        </w:rPr>
        <w:t>The scarring effect of COVID-19: youth unemployment in Europe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AE3FA7">
        <w:rPr>
          <w:rFonts w:ascii="Arial" w:eastAsiaTheme="minorHAnsi" w:hAnsi="Arial" w:cs="Arial"/>
          <w:sz w:val="24"/>
          <w:szCs w:val="24"/>
          <w:lang w:val="en-GB"/>
        </w:rPr>
        <w:t>Accessed online 12/12/2020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6" w:history="1"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https://www.bruegel.org/2020/11/the-scarring-effect-of-covid-19-youth-unemployment-in-europe/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4D6D23A" w14:textId="77777777" w:rsidR="00986A32" w:rsidRPr="000F5E0E" w:rsidRDefault="00986A32" w:rsidP="00986A32">
      <w:pPr>
        <w:rPr>
          <w:rFonts w:ascii="Arial" w:eastAsiaTheme="minorHAnsi" w:hAnsi="Arial" w:cs="Arial"/>
          <w:sz w:val="24"/>
          <w:szCs w:val="24"/>
          <w:lang w:val="en-GB"/>
        </w:rPr>
      </w:pPr>
      <w:r w:rsidRPr="000F5E0E">
        <w:rPr>
          <w:rFonts w:ascii="Arial" w:eastAsiaTheme="minorHAnsi" w:hAnsi="Arial" w:cs="Arial"/>
          <w:sz w:val="24"/>
          <w:szCs w:val="24"/>
          <w:lang w:val="en-GB"/>
        </w:rPr>
        <w:t>HM Treasury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0F5E0E">
        <w:rPr>
          <w:rFonts w:ascii="Arial" w:eastAsiaTheme="minorHAnsi" w:hAnsi="Arial" w:cs="Arial"/>
          <w:sz w:val="24"/>
          <w:szCs w:val="24"/>
          <w:lang w:val="en-GB"/>
        </w:rPr>
        <w:t>2015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, </w:t>
      </w:r>
      <w:r w:rsidRPr="000A73F4">
        <w:rPr>
          <w:rFonts w:ascii="Arial" w:eastAsiaTheme="minorHAnsi" w:hAnsi="Arial" w:cs="Arial"/>
          <w:sz w:val="24"/>
          <w:szCs w:val="24"/>
          <w:lang w:val="en-GB"/>
        </w:rPr>
        <w:t>National Infrastructure Plan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0A73F4">
        <w:rPr>
          <w:rFonts w:ascii="Arial" w:eastAsiaTheme="minorHAnsi" w:hAnsi="Arial" w:cs="Arial"/>
          <w:sz w:val="24"/>
          <w:szCs w:val="24"/>
          <w:lang w:val="en-GB"/>
        </w:rPr>
        <w:t>for Skills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0A73F4">
        <w:rPr>
          <w:rFonts w:ascii="Arial" w:eastAsiaTheme="minorHAnsi" w:hAnsi="Arial" w:cs="Arial"/>
          <w:sz w:val="24"/>
          <w:szCs w:val="24"/>
          <w:lang w:val="en-GB"/>
        </w:rPr>
        <w:t>Accessed online 12/12/2020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7" w:history="1"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https://assets.publishing.service.gov.uk/government/uploads/system/uploads/attachment_data/file/464354/NIP_for_skills_final_web</w:t>
        </w:r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.</w:t>
        </w:r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pdf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04BB944" w14:textId="77777777" w:rsidR="00986A32" w:rsidRDefault="00986A32" w:rsidP="00986A32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 w:rsidRPr="00B837A6">
        <w:rPr>
          <w:rFonts w:ascii="Arial" w:eastAsiaTheme="minorHAnsi" w:hAnsi="Arial" w:cs="Arial"/>
          <w:sz w:val="24"/>
          <w:szCs w:val="24"/>
          <w:lang w:val="en-GB"/>
        </w:rPr>
        <w:t>Hunt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V</w:t>
      </w:r>
      <w:r w:rsidRPr="00B837A6">
        <w:rPr>
          <w:rFonts w:ascii="Arial" w:eastAsiaTheme="minorHAnsi" w:hAnsi="Arial" w:cs="Arial"/>
          <w:sz w:val="24"/>
          <w:szCs w:val="24"/>
          <w:lang w:val="en-GB"/>
        </w:rPr>
        <w:t xml:space="preserve"> Layton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D &amp; </w:t>
      </w:r>
      <w:r w:rsidRPr="00B837A6">
        <w:rPr>
          <w:rFonts w:ascii="Arial" w:eastAsiaTheme="minorHAnsi" w:hAnsi="Arial" w:cs="Arial"/>
          <w:sz w:val="24"/>
          <w:szCs w:val="24"/>
          <w:lang w:val="en-GB"/>
        </w:rPr>
        <w:t>Prince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S. 2015, </w:t>
      </w:r>
      <w:r w:rsidRPr="0054157E">
        <w:rPr>
          <w:rFonts w:ascii="Arial" w:eastAsiaTheme="minorHAnsi" w:hAnsi="Arial" w:cs="Arial"/>
          <w:sz w:val="24"/>
          <w:szCs w:val="24"/>
          <w:lang w:val="en-GB"/>
        </w:rPr>
        <w:t>Why diversity matters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5E1A3C">
        <w:rPr>
          <w:rFonts w:ascii="Arial" w:eastAsiaTheme="minorHAnsi" w:hAnsi="Arial" w:cs="Arial"/>
          <w:sz w:val="24"/>
          <w:szCs w:val="24"/>
          <w:lang w:val="en-GB"/>
        </w:rPr>
        <w:t>Accessed online 12/12/2020</w:t>
      </w:r>
      <w:r w:rsidRPr="00697336">
        <w:t xml:space="preserve"> </w:t>
      </w:r>
      <w:hyperlink r:id="rId18" w:history="1">
        <w:r w:rsidRPr="00836A77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https://www.mckinsey.com/business-functions/organization/our-insights/why-diversity-matters#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13B7D8D2" w14:textId="77777777" w:rsidR="00986A32" w:rsidRDefault="00986A32" w:rsidP="00C2030B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proofErr w:type="spellStart"/>
      <w:r w:rsidRPr="00B40477">
        <w:rPr>
          <w:rFonts w:ascii="Arial" w:eastAsiaTheme="minorHAnsi" w:hAnsi="Arial" w:cs="Arial"/>
          <w:sz w:val="24"/>
          <w:szCs w:val="24"/>
          <w:lang w:val="en-GB"/>
        </w:rPr>
        <w:t>Moldavskiy</w:t>
      </w:r>
      <w:proofErr w:type="spellEnd"/>
      <w:r>
        <w:rPr>
          <w:rFonts w:ascii="Arial" w:eastAsiaTheme="minorHAnsi" w:hAnsi="Arial" w:cs="Arial"/>
          <w:sz w:val="24"/>
          <w:szCs w:val="24"/>
          <w:lang w:val="en-GB"/>
        </w:rPr>
        <w:t xml:space="preserve"> V. 2015, </w:t>
      </w:r>
      <w:r w:rsidRPr="00B40477">
        <w:rPr>
          <w:rFonts w:ascii="Arial" w:eastAsiaTheme="minorHAnsi" w:hAnsi="Arial" w:cs="Arial"/>
          <w:sz w:val="24"/>
          <w:szCs w:val="24"/>
          <w:lang w:val="en-GB"/>
        </w:rPr>
        <w:t>Millennials Care About Giving Back: Here’s Why Your Company Should Care Too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Pr="00CE6920">
        <w:rPr>
          <w:rFonts w:ascii="Arial" w:eastAsiaTheme="minorHAnsi" w:hAnsi="Arial" w:cs="Arial"/>
          <w:sz w:val="24"/>
          <w:szCs w:val="24"/>
          <w:lang w:val="en-GB"/>
        </w:rPr>
        <w:t>Accessed online 09/12/2020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19" w:history="1">
        <w:r w:rsidRPr="00DE5FE3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https://www.huffingtonpost.com/young-entrepreneur-council/millennials-care-about-gi_b_8482008.html?ncid=engmodushpmg00000004</w:t>
        </w:r>
      </w:hyperlink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21B2A414" w14:textId="7C6D99F2" w:rsidR="006E7D66" w:rsidRDefault="00631D97" w:rsidP="00C2030B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r w:rsidRPr="00631D97">
        <w:rPr>
          <w:rFonts w:ascii="Arial" w:eastAsiaTheme="minorHAnsi" w:hAnsi="Arial" w:cs="Arial"/>
          <w:sz w:val="24"/>
          <w:szCs w:val="24"/>
          <w:lang w:val="en-GB"/>
        </w:rPr>
        <w:lastRenderedPageBreak/>
        <w:t>Porter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M &amp; </w:t>
      </w:r>
      <w:r w:rsidRPr="00631D97">
        <w:rPr>
          <w:rFonts w:ascii="Arial" w:eastAsiaTheme="minorHAnsi" w:hAnsi="Arial" w:cs="Arial"/>
          <w:sz w:val="24"/>
          <w:szCs w:val="24"/>
          <w:lang w:val="en-GB"/>
        </w:rPr>
        <w:t>Kramer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M. 2011, </w:t>
      </w:r>
      <w:r w:rsidR="00C2030B" w:rsidRPr="00C2030B">
        <w:rPr>
          <w:rFonts w:ascii="Arial" w:eastAsiaTheme="minorHAnsi" w:hAnsi="Arial" w:cs="Arial"/>
          <w:sz w:val="24"/>
          <w:szCs w:val="24"/>
          <w:lang w:val="en-GB"/>
        </w:rPr>
        <w:t>Creating Shared Value</w:t>
      </w:r>
      <w:r w:rsidR="00C2030B">
        <w:rPr>
          <w:rFonts w:ascii="Arial" w:eastAsiaTheme="minorHAnsi" w:hAnsi="Arial" w:cs="Arial"/>
          <w:sz w:val="24"/>
          <w:szCs w:val="24"/>
          <w:lang w:val="en-GB"/>
        </w:rPr>
        <w:t xml:space="preserve">: </w:t>
      </w:r>
      <w:r w:rsidR="00C2030B" w:rsidRPr="00C2030B">
        <w:rPr>
          <w:rFonts w:ascii="Arial" w:eastAsiaTheme="minorHAnsi" w:hAnsi="Arial" w:cs="Arial"/>
          <w:sz w:val="24"/>
          <w:szCs w:val="24"/>
          <w:lang w:val="en-GB"/>
        </w:rPr>
        <w:t>How to reinvent capitalism—and unleash a wave of innovation and growth</w:t>
      </w:r>
      <w:r w:rsidR="00CF58D2"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="00C518B1" w:rsidRPr="00C518B1">
        <w:rPr>
          <w:rFonts w:ascii="Arial" w:eastAsiaTheme="minorHAnsi" w:hAnsi="Arial" w:cs="Arial"/>
          <w:sz w:val="24"/>
          <w:szCs w:val="24"/>
          <w:lang w:val="en-GB"/>
        </w:rPr>
        <w:t>Accessed online 0</w:t>
      </w:r>
      <w:r w:rsidR="00C518B1">
        <w:rPr>
          <w:rFonts w:ascii="Arial" w:eastAsiaTheme="minorHAnsi" w:hAnsi="Arial" w:cs="Arial"/>
          <w:sz w:val="24"/>
          <w:szCs w:val="24"/>
          <w:lang w:val="en-GB"/>
        </w:rPr>
        <w:t>7</w:t>
      </w:r>
      <w:r w:rsidR="00C518B1" w:rsidRPr="00C518B1">
        <w:rPr>
          <w:rFonts w:ascii="Arial" w:eastAsiaTheme="minorHAnsi" w:hAnsi="Arial" w:cs="Arial"/>
          <w:sz w:val="24"/>
          <w:szCs w:val="24"/>
          <w:lang w:val="en-GB"/>
        </w:rPr>
        <w:t>/1</w:t>
      </w:r>
      <w:r w:rsidR="00C518B1">
        <w:rPr>
          <w:rFonts w:ascii="Arial" w:eastAsiaTheme="minorHAnsi" w:hAnsi="Arial" w:cs="Arial"/>
          <w:sz w:val="24"/>
          <w:szCs w:val="24"/>
          <w:lang w:val="en-GB"/>
        </w:rPr>
        <w:t>2</w:t>
      </w:r>
      <w:r w:rsidR="00C518B1" w:rsidRPr="00C518B1">
        <w:rPr>
          <w:rFonts w:ascii="Arial" w:eastAsiaTheme="minorHAnsi" w:hAnsi="Arial" w:cs="Arial"/>
          <w:sz w:val="24"/>
          <w:szCs w:val="24"/>
          <w:lang w:val="en-GB"/>
        </w:rPr>
        <w:t>/2020</w:t>
      </w:r>
      <w:r w:rsidR="00E42FAA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20" w:history="1">
        <w:r w:rsidR="00E42FAA" w:rsidRPr="002A5100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https://www.creativeinnovationglobal.com.au/wp-content/uploads/Shared-value-Harvard-business-review.pdf</w:t>
        </w:r>
      </w:hyperlink>
      <w:r w:rsidR="00E42FAA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243C7DD4" w14:textId="19DA5CA1" w:rsidR="00EA6BF8" w:rsidRDefault="00EA6BF8" w:rsidP="00C751DB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  <w:proofErr w:type="spellStart"/>
      <w:r w:rsidRPr="00EA6BF8">
        <w:rPr>
          <w:rFonts w:ascii="Arial" w:eastAsiaTheme="minorHAnsi" w:hAnsi="Arial" w:cs="Arial"/>
          <w:sz w:val="24"/>
          <w:szCs w:val="24"/>
          <w:lang w:val="en-GB"/>
        </w:rPr>
        <w:t>Rameezdeen</w:t>
      </w:r>
      <w:proofErr w:type="spellEnd"/>
      <w:r>
        <w:rPr>
          <w:rFonts w:ascii="Arial" w:eastAsiaTheme="minorHAnsi" w:hAnsi="Arial" w:cs="Arial"/>
          <w:sz w:val="24"/>
          <w:szCs w:val="24"/>
          <w:lang w:val="en-GB"/>
        </w:rPr>
        <w:t xml:space="preserve"> R.</w:t>
      </w:r>
      <w:r w:rsidRPr="00EA6BF8">
        <w:rPr>
          <w:rFonts w:ascii="Arial" w:eastAsiaTheme="minorHAnsi" w:hAnsi="Arial" w:cs="Arial"/>
          <w:sz w:val="24"/>
          <w:szCs w:val="24"/>
          <w:lang w:val="en-GB"/>
        </w:rPr>
        <w:t xml:space="preserve"> 2007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, </w:t>
      </w:r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 xml:space="preserve">Image </w:t>
      </w:r>
      <w:proofErr w:type="gramStart"/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>Of</w:t>
      </w:r>
      <w:proofErr w:type="gramEnd"/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 xml:space="preserve"> The</w:t>
      </w:r>
      <w:r w:rsidR="00C751DB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>Construction</w:t>
      </w:r>
      <w:r w:rsidR="00C751DB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>Industry</w:t>
      </w:r>
      <w:r w:rsidR="00C751DB">
        <w:rPr>
          <w:rFonts w:ascii="Arial" w:eastAsiaTheme="minorHAnsi" w:hAnsi="Arial" w:cs="Arial"/>
          <w:sz w:val="24"/>
          <w:szCs w:val="24"/>
          <w:lang w:val="en-GB"/>
        </w:rPr>
        <w:t xml:space="preserve">. </w:t>
      </w:r>
      <w:r w:rsidR="00C751DB" w:rsidRPr="00C751DB">
        <w:rPr>
          <w:rFonts w:ascii="Arial" w:eastAsiaTheme="minorHAnsi" w:hAnsi="Arial" w:cs="Arial"/>
          <w:sz w:val="24"/>
          <w:szCs w:val="24"/>
          <w:lang w:val="en-GB"/>
        </w:rPr>
        <w:t>Accessed online 09/12/2020</w:t>
      </w:r>
      <w:r w:rsidR="00C751DB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hyperlink r:id="rId21" w:history="1">
        <w:r w:rsidR="00C751DB" w:rsidRPr="00DE5FE3">
          <w:rPr>
            <w:rStyle w:val="Hyperlink"/>
            <w:rFonts w:ascii="Arial" w:eastAsiaTheme="minorHAnsi" w:hAnsi="Arial" w:cs="Arial"/>
            <w:sz w:val="24"/>
            <w:szCs w:val="24"/>
            <w:lang w:val="en-GB"/>
          </w:rPr>
          <w:t>https://www.irbnet.de/daten/iconda/CIB6126.pdf</w:t>
        </w:r>
      </w:hyperlink>
      <w:r w:rsidR="00C751DB"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</w:p>
    <w:p w14:paraId="62AAF837" w14:textId="77777777" w:rsidR="00986A32" w:rsidRPr="00D74BA3" w:rsidRDefault="00986A32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/>
        </w:rPr>
      </w:pPr>
    </w:p>
    <w:sectPr w:rsidR="00986A32" w:rsidRPr="00D74BA3" w:rsidSect="00D8601A">
      <w:headerReference w:type="default" r:id="rId22"/>
      <w:footerReference w:type="default" r:id="rId23"/>
      <w:pgSz w:w="11906" w:h="16838"/>
      <w:pgMar w:top="1440" w:right="1440" w:bottom="1440" w:left="1440" w:header="708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C710F0" w14:textId="77777777" w:rsidR="00AB6113" w:rsidRDefault="00AB6113" w:rsidP="00D8601A">
      <w:pPr>
        <w:spacing w:after="0"/>
      </w:pPr>
      <w:r>
        <w:separator/>
      </w:r>
    </w:p>
  </w:endnote>
  <w:endnote w:type="continuationSeparator" w:id="0">
    <w:p w14:paraId="6BB54033" w14:textId="77777777" w:rsidR="00AB6113" w:rsidRDefault="00AB6113" w:rsidP="00D8601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7E1A1D" w14:textId="7C87A909" w:rsidR="00D8601A" w:rsidRDefault="00D8601A">
    <w:pPr>
      <w:pStyle w:val="Foot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7B6CB733" wp14:editId="5126510E">
          <wp:simplePos x="0" y="0"/>
          <wp:positionH relativeFrom="page">
            <wp:align>right</wp:align>
          </wp:positionH>
          <wp:positionV relativeFrom="paragraph">
            <wp:posOffset>-480060</wp:posOffset>
          </wp:positionV>
          <wp:extent cx="7557770" cy="1094105"/>
          <wp:effectExtent l="0" t="0" r="5080" b="0"/>
          <wp:wrapSquare wrapText="bothSides"/>
          <wp:docPr id="9" name="Picture 9">
            <a:extLst xmlns:a="http://schemas.openxmlformats.org/drawingml/2006/main">
              <a:ext uri="{FF2B5EF4-FFF2-40B4-BE49-F238E27FC236}">
                <a16:creationId xmlns:a16="http://schemas.microsoft.com/office/drawing/2014/main" id="{1D159658-6F0A-49B3-BA2D-AAD97B1B0818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3">
                    <a:extLst>
                      <a:ext uri="{FF2B5EF4-FFF2-40B4-BE49-F238E27FC236}">
                        <a16:creationId xmlns:a16="http://schemas.microsoft.com/office/drawing/2014/main" id="{1D159658-6F0A-49B3-BA2D-AAD97B1B0818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t="63677" b="7206"/>
                  <a:stretch/>
                </pic:blipFill>
                <pic:spPr>
                  <a:xfrm>
                    <a:off x="0" y="0"/>
                    <a:ext cx="7557770" cy="10941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705328" w14:textId="77777777" w:rsidR="00AB6113" w:rsidRDefault="00AB6113" w:rsidP="00D8601A">
      <w:pPr>
        <w:spacing w:after="0"/>
      </w:pPr>
      <w:r>
        <w:separator/>
      </w:r>
    </w:p>
  </w:footnote>
  <w:footnote w:type="continuationSeparator" w:id="0">
    <w:p w14:paraId="1E0DC80F" w14:textId="77777777" w:rsidR="00AB6113" w:rsidRDefault="00AB6113" w:rsidP="00D8601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Arial" w:hAnsi="Arial" w:cs="Arial"/>
        <w:color w:val="7F7F7F" w:themeColor="background1" w:themeShade="7F"/>
        <w:spacing w:val="60"/>
      </w:rPr>
      <w:id w:val="2087194096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63DB756E" w14:textId="0868F968" w:rsidR="00D8601A" w:rsidRPr="00D8601A" w:rsidRDefault="00D8601A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rFonts w:ascii="Arial" w:hAnsi="Arial" w:cs="Arial"/>
            <w:b/>
            <w:bCs/>
          </w:rPr>
        </w:pPr>
        <w:r w:rsidRPr="00D8601A">
          <w:rPr>
            <w:rFonts w:ascii="Arial" w:hAnsi="Arial" w:cs="Arial"/>
            <w:color w:val="7F7F7F" w:themeColor="background1" w:themeShade="7F"/>
            <w:spacing w:val="60"/>
          </w:rPr>
          <w:t>Page</w:t>
        </w:r>
        <w:r w:rsidRPr="00D8601A">
          <w:rPr>
            <w:rFonts w:ascii="Arial" w:hAnsi="Arial" w:cs="Arial"/>
          </w:rPr>
          <w:t xml:space="preserve"> | </w:t>
        </w:r>
        <w:r w:rsidRPr="00D8601A">
          <w:rPr>
            <w:rFonts w:ascii="Arial" w:hAnsi="Arial" w:cs="Arial"/>
          </w:rPr>
          <w:fldChar w:fldCharType="begin"/>
        </w:r>
        <w:r w:rsidRPr="00D8601A">
          <w:rPr>
            <w:rFonts w:ascii="Arial" w:hAnsi="Arial" w:cs="Arial"/>
          </w:rPr>
          <w:instrText xml:space="preserve"> PAGE   \* MERGEFORMAT </w:instrText>
        </w:r>
        <w:r w:rsidRPr="00D8601A">
          <w:rPr>
            <w:rFonts w:ascii="Arial" w:hAnsi="Arial" w:cs="Arial"/>
          </w:rPr>
          <w:fldChar w:fldCharType="separate"/>
        </w:r>
        <w:r w:rsidRPr="00D8601A">
          <w:rPr>
            <w:rFonts w:ascii="Arial" w:hAnsi="Arial" w:cs="Arial"/>
            <w:b/>
            <w:bCs/>
            <w:noProof/>
          </w:rPr>
          <w:t>2</w:t>
        </w:r>
        <w:r w:rsidRPr="00D8601A">
          <w:rPr>
            <w:rFonts w:ascii="Arial" w:hAnsi="Arial" w:cs="Arial"/>
            <w:b/>
            <w:bCs/>
            <w:noProof/>
          </w:rPr>
          <w:fldChar w:fldCharType="end"/>
        </w:r>
      </w:p>
    </w:sdtContent>
  </w:sdt>
  <w:p w14:paraId="6BAFADB0" w14:textId="77777777" w:rsidR="00D8601A" w:rsidRDefault="00D8601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432F94"/>
    <w:multiLevelType w:val="hybridMultilevel"/>
    <w:tmpl w:val="0A48B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F80E05"/>
    <w:multiLevelType w:val="hybridMultilevel"/>
    <w:tmpl w:val="F38E1506"/>
    <w:lvl w:ilvl="0" w:tplc="D7C0622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67055C"/>
    <w:multiLevelType w:val="hybridMultilevel"/>
    <w:tmpl w:val="69EE4A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CD7DE5"/>
    <w:multiLevelType w:val="hybridMultilevel"/>
    <w:tmpl w:val="040A7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01A"/>
    <w:rsid w:val="00002FD6"/>
    <w:rsid w:val="0000672E"/>
    <w:rsid w:val="0000740B"/>
    <w:rsid w:val="0001081C"/>
    <w:rsid w:val="00016A4D"/>
    <w:rsid w:val="00023B2A"/>
    <w:rsid w:val="000264D1"/>
    <w:rsid w:val="0002660E"/>
    <w:rsid w:val="00026D46"/>
    <w:rsid w:val="00034595"/>
    <w:rsid w:val="00034718"/>
    <w:rsid w:val="000539AF"/>
    <w:rsid w:val="00053C7E"/>
    <w:rsid w:val="0005619A"/>
    <w:rsid w:val="00056260"/>
    <w:rsid w:val="00056655"/>
    <w:rsid w:val="000666A7"/>
    <w:rsid w:val="00066C37"/>
    <w:rsid w:val="00067127"/>
    <w:rsid w:val="00071133"/>
    <w:rsid w:val="000711C7"/>
    <w:rsid w:val="0007786E"/>
    <w:rsid w:val="0008562B"/>
    <w:rsid w:val="00090FB4"/>
    <w:rsid w:val="00093732"/>
    <w:rsid w:val="000958F8"/>
    <w:rsid w:val="00095A03"/>
    <w:rsid w:val="000A036E"/>
    <w:rsid w:val="000A0D4B"/>
    <w:rsid w:val="000A1A9C"/>
    <w:rsid w:val="000A4033"/>
    <w:rsid w:val="000A73F4"/>
    <w:rsid w:val="000B2C69"/>
    <w:rsid w:val="000B346A"/>
    <w:rsid w:val="000B74AB"/>
    <w:rsid w:val="000C112C"/>
    <w:rsid w:val="000C2D94"/>
    <w:rsid w:val="000C547B"/>
    <w:rsid w:val="000D0477"/>
    <w:rsid w:val="000D10FF"/>
    <w:rsid w:val="000D1B6B"/>
    <w:rsid w:val="000D2C42"/>
    <w:rsid w:val="000D30D8"/>
    <w:rsid w:val="000D70AE"/>
    <w:rsid w:val="000E023C"/>
    <w:rsid w:val="000E02E8"/>
    <w:rsid w:val="000E1B35"/>
    <w:rsid w:val="000E4B43"/>
    <w:rsid w:val="000E54D1"/>
    <w:rsid w:val="000E60EF"/>
    <w:rsid w:val="000F5E0E"/>
    <w:rsid w:val="000F66F1"/>
    <w:rsid w:val="00105A64"/>
    <w:rsid w:val="00106B05"/>
    <w:rsid w:val="0010706B"/>
    <w:rsid w:val="00111B4C"/>
    <w:rsid w:val="00112710"/>
    <w:rsid w:val="00113713"/>
    <w:rsid w:val="0011794C"/>
    <w:rsid w:val="0014305F"/>
    <w:rsid w:val="001442D7"/>
    <w:rsid w:val="00145CAB"/>
    <w:rsid w:val="0015096F"/>
    <w:rsid w:val="00164CAA"/>
    <w:rsid w:val="001650D2"/>
    <w:rsid w:val="00165F62"/>
    <w:rsid w:val="00167DED"/>
    <w:rsid w:val="00172707"/>
    <w:rsid w:val="00173339"/>
    <w:rsid w:val="0018410E"/>
    <w:rsid w:val="001860D7"/>
    <w:rsid w:val="00192513"/>
    <w:rsid w:val="00194584"/>
    <w:rsid w:val="00197472"/>
    <w:rsid w:val="001A2257"/>
    <w:rsid w:val="001A4E0A"/>
    <w:rsid w:val="001A5F22"/>
    <w:rsid w:val="001A6309"/>
    <w:rsid w:val="001A6DD8"/>
    <w:rsid w:val="001A741B"/>
    <w:rsid w:val="001B3050"/>
    <w:rsid w:val="001B7A01"/>
    <w:rsid w:val="001C45AD"/>
    <w:rsid w:val="001E23DF"/>
    <w:rsid w:val="001E6C7E"/>
    <w:rsid w:val="001F1C81"/>
    <w:rsid w:val="001F569D"/>
    <w:rsid w:val="001F6144"/>
    <w:rsid w:val="001F6CD4"/>
    <w:rsid w:val="002036F3"/>
    <w:rsid w:val="002039D0"/>
    <w:rsid w:val="00204153"/>
    <w:rsid w:val="00205990"/>
    <w:rsid w:val="00207A90"/>
    <w:rsid w:val="00211BEA"/>
    <w:rsid w:val="00214B4F"/>
    <w:rsid w:val="00221AC6"/>
    <w:rsid w:val="00231E96"/>
    <w:rsid w:val="0023440E"/>
    <w:rsid w:val="0023559C"/>
    <w:rsid w:val="002426F5"/>
    <w:rsid w:val="0024394B"/>
    <w:rsid w:val="002460B6"/>
    <w:rsid w:val="0024642E"/>
    <w:rsid w:val="00247467"/>
    <w:rsid w:val="0024767B"/>
    <w:rsid w:val="002503DD"/>
    <w:rsid w:val="00250B76"/>
    <w:rsid w:val="00250FD8"/>
    <w:rsid w:val="00252450"/>
    <w:rsid w:val="00267C69"/>
    <w:rsid w:val="00271D5A"/>
    <w:rsid w:val="00274E4C"/>
    <w:rsid w:val="00280231"/>
    <w:rsid w:val="00282A8F"/>
    <w:rsid w:val="002865DE"/>
    <w:rsid w:val="002868F0"/>
    <w:rsid w:val="002933E7"/>
    <w:rsid w:val="002A1072"/>
    <w:rsid w:val="002A2720"/>
    <w:rsid w:val="002A28C9"/>
    <w:rsid w:val="002A66B3"/>
    <w:rsid w:val="002B1CFC"/>
    <w:rsid w:val="002B4968"/>
    <w:rsid w:val="002B4D8D"/>
    <w:rsid w:val="002C338A"/>
    <w:rsid w:val="002C435A"/>
    <w:rsid w:val="002D0917"/>
    <w:rsid w:val="002D1E84"/>
    <w:rsid w:val="002D4E42"/>
    <w:rsid w:val="002D7C52"/>
    <w:rsid w:val="002E2C2A"/>
    <w:rsid w:val="002E2CB3"/>
    <w:rsid w:val="002E3312"/>
    <w:rsid w:val="002E3B6C"/>
    <w:rsid w:val="002E5655"/>
    <w:rsid w:val="002E6FF1"/>
    <w:rsid w:val="002E76A2"/>
    <w:rsid w:val="002F2BC3"/>
    <w:rsid w:val="002F4FD1"/>
    <w:rsid w:val="003002D6"/>
    <w:rsid w:val="00302D4A"/>
    <w:rsid w:val="0030329A"/>
    <w:rsid w:val="003033ED"/>
    <w:rsid w:val="00304D5F"/>
    <w:rsid w:val="00305B6F"/>
    <w:rsid w:val="003126EC"/>
    <w:rsid w:val="00312B92"/>
    <w:rsid w:val="00314304"/>
    <w:rsid w:val="00314C0F"/>
    <w:rsid w:val="00314E6E"/>
    <w:rsid w:val="00315CBF"/>
    <w:rsid w:val="00317502"/>
    <w:rsid w:val="003212E5"/>
    <w:rsid w:val="003262E8"/>
    <w:rsid w:val="003334F4"/>
    <w:rsid w:val="00334C42"/>
    <w:rsid w:val="0033657B"/>
    <w:rsid w:val="003369BD"/>
    <w:rsid w:val="00347123"/>
    <w:rsid w:val="0035159D"/>
    <w:rsid w:val="00352DBF"/>
    <w:rsid w:val="003531CE"/>
    <w:rsid w:val="00357B4A"/>
    <w:rsid w:val="003626B6"/>
    <w:rsid w:val="003663FA"/>
    <w:rsid w:val="00375316"/>
    <w:rsid w:val="0037641C"/>
    <w:rsid w:val="003772FA"/>
    <w:rsid w:val="00382103"/>
    <w:rsid w:val="00385CF1"/>
    <w:rsid w:val="00387DE1"/>
    <w:rsid w:val="00393C3C"/>
    <w:rsid w:val="003952E4"/>
    <w:rsid w:val="003953B4"/>
    <w:rsid w:val="003A1D82"/>
    <w:rsid w:val="003A267C"/>
    <w:rsid w:val="003A4E91"/>
    <w:rsid w:val="003B307C"/>
    <w:rsid w:val="003B315E"/>
    <w:rsid w:val="003B3719"/>
    <w:rsid w:val="003B4F47"/>
    <w:rsid w:val="003C16D0"/>
    <w:rsid w:val="003C2FA3"/>
    <w:rsid w:val="003C7157"/>
    <w:rsid w:val="003D3F8C"/>
    <w:rsid w:val="003D6FDD"/>
    <w:rsid w:val="003E0BCB"/>
    <w:rsid w:val="003E3533"/>
    <w:rsid w:val="003E4016"/>
    <w:rsid w:val="003E6312"/>
    <w:rsid w:val="003F3CEB"/>
    <w:rsid w:val="00406DA3"/>
    <w:rsid w:val="00411DD7"/>
    <w:rsid w:val="00414DD8"/>
    <w:rsid w:val="00420934"/>
    <w:rsid w:val="00425BB8"/>
    <w:rsid w:val="00425F02"/>
    <w:rsid w:val="004262BC"/>
    <w:rsid w:val="004267DE"/>
    <w:rsid w:val="00427A29"/>
    <w:rsid w:val="00430DCA"/>
    <w:rsid w:val="00433A29"/>
    <w:rsid w:val="00433E63"/>
    <w:rsid w:val="00434151"/>
    <w:rsid w:val="00434806"/>
    <w:rsid w:val="004371A3"/>
    <w:rsid w:val="00437CED"/>
    <w:rsid w:val="00437D30"/>
    <w:rsid w:val="00440A8F"/>
    <w:rsid w:val="00444AFC"/>
    <w:rsid w:val="00453F49"/>
    <w:rsid w:val="004558F5"/>
    <w:rsid w:val="00462B99"/>
    <w:rsid w:val="0047011E"/>
    <w:rsid w:val="0047027B"/>
    <w:rsid w:val="00470D83"/>
    <w:rsid w:val="004726B8"/>
    <w:rsid w:val="00472EA2"/>
    <w:rsid w:val="004760BE"/>
    <w:rsid w:val="004813D1"/>
    <w:rsid w:val="00481CF5"/>
    <w:rsid w:val="00484A49"/>
    <w:rsid w:val="0049201C"/>
    <w:rsid w:val="00493E24"/>
    <w:rsid w:val="004A1075"/>
    <w:rsid w:val="004A57D4"/>
    <w:rsid w:val="004B10C9"/>
    <w:rsid w:val="004B1174"/>
    <w:rsid w:val="004B2A44"/>
    <w:rsid w:val="004B526D"/>
    <w:rsid w:val="004C28C9"/>
    <w:rsid w:val="004D032C"/>
    <w:rsid w:val="004D4846"/>
    <w:rsid w:val="004E11BC"/>
    <w:rsid w:val="004E2DAE"/>
    <w:rsid w:val="004E5D73"/>
    <w:rsid w:val="004F5CE9"/>
    <w:rsid w:val="00506E69"/>
    <w:rsid w:val="00511340"/>
    <w:rsid w:val="005177AE"/>
    <w:rsid w:val="00522FB1"/>
    <w:rsid w:val="00530518"/>
    <w:rsid w:val="005343C3"/>
    <w:rsid w:val="00537262"/>
    <w:rsid w:val="00537CD3"/>
    <w:rsid w:val="005407E2"/>
    <w:rsid w:val="0054157E"/>
    <w:rsid w:val="005466C4"/>
    <w:rsid w:val="0055032B"/>
    <w:rsid w:val="00552775"/>
    <w:rsid w:val="00552F7E"/>
    <w:rsid w:val="005546DB"/>
    <w:rsid w:val="00555B94"/>
    <w:rsid w:val="00564AF5"/>
    <w:rsid w:val="00566E0D"/>
    <w:rsid w:val="005709BD"/>
    <w:rsid w:val="00571405"/>
    <w:rsid w:val="00571805"/>
    <w:rsid w:val="00573397"/>
    <w:rsid w:val="00574788"/>
    <w:rsid w:val="00574B5F"/>
    <w:rsid w:val="005753F2"/>
    <w:rsid w:val="00576C80"/>
    <w:rsid w:val="005820F3"/>
    <w:rsid w:val="00582A3E"/>
    <w:rsid w:val="005852B6"/>
    <w:rsid w:val="005859F8"/>
    <w:rsid w:val="00586D7C"/>
    <w:rsid w:val="00586E02"/>
    <w:rsid w:val="0059153D"/>
    <w:rsid w:val="00591B42"/>
    <w:rsid w:val="005A1A9D"/>
    <w:rsid w:val="005A343B"/>
    <w:rsid w:val="005A40B3"/>
    <w:rsid w:val="005A7493"/>
    <w:rsid w:val="005B121C"/>
    <w:rsid w:val="005B1ABB"/>
    <w:rsid w:val="005C1E51"/>
    <w:rsid w:val="005D32E6"/>
    <w:rsid w:val="005D6BBD"/>
    <w:rsid w:val="005E1471"/>
    <w:rsid w:val="005E1A3C"/>
    <w:rsid w:val="005E3928"/>
    <w:rsid w:val="005E3C1D"/>
    <w:rsid w:val="005E406E"/>
    <w:rsid w:val="005F1777"/>
    <w:rsid w:val="005F4933"/>
    <w:rsid w:val="0060767B"/>
    <w:rsid w:val="00610EC0"/>
    <w:rsid w:val="00631D97"/>
    <w:rsid w:val="0063236C"/>
    <w:rsid w:val="00634BDD"/>
    <w:rsid w:val="00635E5E"/>
    <w:rsid w:val="00635EA5"/>
    <w:rsid w:val="006408BA"/>
    <w:rsid w:val="0064181D"/>
    <w:rsid w:val="0064196C"/>
    <w:rsid w:val="00642421"/>
    <w:rsid w:val="00643599"/>
    <w:rsid w:val="00650AEB"/>
    <w:rsid w:val="00653CF9"/>
    <w:rsid w:val="00654700"/>
    <w:rsid w:val="00656D08"/>
    <w:rsid w:val="00657B1D"/>
    <w:rsid w:val="00660670"/>
    <w:rsid w:val="00662808"/>
    <w:rsid w:val="006766CA"/>
    <w:rsid w:val="00676AF7"/>
    <w:rsid w:val="006779C7"/>
    <w:rsid w:val="00677BC3"/>
    <w:rsid w:val="0069548C"/>
    <w:rsid w:val="00695557"/>
    <w:rsid w:val="00697336"/>
    <w:rsid w:val="006B2A83"/>
    <w:rsid w:val="006C0D99"/>
    <w:rsid w:val="006C38A6"/>
    <w:rsid w:val="006C58D5"/>
    <w:rsid w:val="006C6BDC"/>
    <w:rsid w:val="006D26B0"/>
    <w:rsid w:val="006D3F86"/>
    <w:rsid w:val="006E60B2"/>
    <w:rsid w:val="006E66E9"/>
    <w:rsid w:val="006E7843"/>
    <w:rsid w:val="006E7D66"/>
    <w:rsid w:val="006F14B6"/>
    <w:rsid w:val="00702BC1"/>
    <w:rsid w:val="00711C2A"/>
    <w:rsid w:val="007125C1"/>
    <w:rsid w:val="007143A8"/>
    <w:rsid w:val="007176F2"/>
    <w:rsid w:val="00724068"/>
    <w:rsid w:val="0072447E"/>
    <w:rsid w:val="00724657"/>
    <w:rsid w:val="00724A4A"/>
    <w:rsid w:val="007261C6"/>
    <w:rsid w:val="0073450E"/>
    <w:rsid w:val="0073791B"/>
    <w:rsid w:val="00740CE4"/>
    <w:rsid w:val="0074294A"/>
    <w:rsid w:val="00744479"/>
    <w:rsid w:val="00751467"/>
    <w:rsid w:val="00753036"/>
    <w:rsid w:val="00753109"/>
    <w:rsid w:val="00757533"/>
    <w:rsid w:val="00757DEE"/>
    <w:rsid w:val="0076248A"/>
    <w:rsid w:val="00762F02"/>
    <w:rsid w:val="00763FC2"/>
    <w:rsid w:val="00764299"/>
    <w:rsid w:val="00766576"/>
    <w:rsid w:val="0077448E"/>
    <w:rsid w:val="00774F09"/>
    <w:rsid w:val="00793AE1"/>
    <w:rsid w:val="00794E5B"/>
    <w:rsid w:val="00795BD6"/>
    <w:rsid w:val="007A0CC7"/>
    <w:rsid w:val="007A0E88"/>
    <w:rsid w:val="007A53F7"/>
    <w:rsid w:val="007C52EA"/>
    <w:rsid w:val="007D54E1"/>
    <w:rsid w:val="007E16DE"/>
    <w:rsid w:val="007E5201"/>
    <w:rsid w:val="007E535A"/>
    <w:rsid w:val="007E6BA5"/>
    <w:rsid w:val="007F4351"/>
    <w:rsid w:val="00800522"/>
    <w:rsid w:val="008020BF"/>
    <w:rsid w:val="008027BB"/>
    <w:rsid w:val="00815622"/>
    <w:rsid w:val="00822B34"/>
    <w:rsid w:val="008230DA"/>
    <w:rsid w:val="00825AC1"/>
    <w:rsid w:val="008312F5"/>
    <w:rsid w:val="00831434"/>
    <w:rsid w:val="00832E6C"/>
    <w:rsid w:val="00842BEB"/>
    <w:rsid w:val="00843A3B"/>
    <w:rsid w:val="008447E5"/>
    <w:rsid w:val="00851280"/>
    <w:rsid w:val="008513D1"/>
    <w:rsid w:val="008518A7"/>
    <w:rsid w:val="00855D47"/>
    <w:rsid w:val="00860F28"/>
    <w:rsid w:val="008703E9"/>
    <w:rsid w:val="008727BD"/>
    <w:rsid w:val="008741A7"/>
    <w:rsid w:val="00875449"/>
    <w:rsid w:val="0087687A"/>
    <w:rsid w:val="00882C38"/>
    <w:rsid w:val="00885CDA"/>
    <w:rsid w:val="0089523B"/>
    <w:rsid w:val="0089608A"/>
    <w:rsid w:val="008A2A44"/>
    <w:rsid w:val="008A3BCA"/>
    <w:rsid w:val="008A6327"/>
    <w:rsid w:val="008A6A04"/>
    <w:rsid w:val="008A7605"/>
    <w:rsid w:val="008B3E41"/>
    <w:rsid w:val="008B5565"/>
    <w:rsid w:val="008D047C"/>
    <w:rsid w:val="008D2527"/>
    <w:rsid w:val="008D37BE"/>
    <w:rsid w:val="008D590D"/>
    <w:rsid w:val="008D5C93"/>
    <w:rsid w:val="008D6CDA"/>
    <w:rsid w:val="008E48C3"/>
    <w:rsid w:val="008E6224"/>
    <w:rsid w:val="008E789E"/>
    <w:rsid w:val="008F205E"/>
    <w:rsid w:val="008F5397"/>
    <w:rsid w:val="00900663"/>
    <w:rsid w:val="00901002"/>
    <w:rsid w:val="00903BC0"/>
    <w:rsid w:val="00907FD5"/>
    <w:rsid w:val="00907FEC"/>
    <w:rsid w:val="0091756B"/>
    <w:rsid w:val="00925197"/>
    <w:rsid w:val="00925451"/>
    <w:rsid w:val="0093098D"/>
    <w:rsid w:val="0093465D"/>
    <w:rsid w:val="009459CF"/>
    <w:rsid w:val="00945F37"/>
    <w:rsid w:val="009565A9"/>
    <w:rsid w:val="009579C9"/>
    <w:rsid w:val="00960324"/>
    <w:rsid w:val="00962F04"/>
    <w:rsid w:val="009674AD"/>
    <w:rsid w:val="0097129B"/>
    <w:rsid w:val="009736EA"/>
    <w:rsid w:val="00974B97"/>
    <w:rsid w:val="0097673B"/>
    <w:rsid w:val="0097692C"/>
    <w:rsid w:val="00977CA8"/>
    <w:rsid w:val="00980681"/>
    <w:rsid w:val="00981024"/>
    <w:rsid w:val="00986A32"/>
    <w:rsid w:val="0099064A"/>
    <w:rsid w:val="00997513"/>
    <w:rsid w:val="009A0C0B"/>
    <w:rsid w:val="009A6BD5"/>
    <w:rsid w:val="009A71B4"/>
    <w:rsid w:val="009B22A7"/>
    <w:rsid w:val="009B3B20"/>
    <w:rsid w:val="009C2991"/>
    <w:rsid w:val="009C52E7"/>
    <w:rsid w:val="009C77B8"/>
    <w:rsid w:val="009C7FBB"/>
    <w:rsid w:val="009D2010"/>
    <w:rsid w:val="009E0B39"/>
    <w:rsid w:val="009E5638"/>
    <w:rsid w:val="009E6D94"/>
    <w:rsid w:val="009E73B4"/>
    <w:rsid w:val="009E7661"/>
    <w:rsid w:val="009E7713"/>
    <w:rsid w:val="009F49BC"/>
    <w:rsid w:val="00A00E2E"/>
    <w:rsid w:val="00A2344D"/>
    <w:rsid w:val="00A237AB"/>
    <w:rsid w:val="00A2498D"/>
    <w:rsid w:val="00A25623"/>
    <w:rsid w:val="00A25E3B"/>
    <w:rsid w:val="00A2753B"/>
    <w:rsid w:val="00A42F34"/>
    <w:rsid w:val="00A43E2A"/>
    <w:rsid w:val="00A465E2"/>
    <w:rsid w:val="00A505FC"/>
    <w:rsid w:val="00A5180D"/>
    <w:rsid w:val="00A5289A"/>
    <w:rsid w:val="00A5345B"/>
    <w:rsid w:val="00A54B80"/>
    <w:rsid w:val="00A60CE2"/>
    <w:rsid w:val="00A669F3"/>
    <w:rsid w:val="00A714E2"/>
    <w:rsid w:val="00A72E00"/>
    <w:rsid w:val="00A74C51"/>
    <w:rsid w:val="00A77501"/>
    <w:rsid w:val="00A8181E"/>
    <w:rsid w:val="00A86B4F"/>
    <w:rsid w:val="00A8713C"/>
    <w:rsid w:val="00A93AEC"/>
    <w:rsid w:val="00A959AF"/>
    <w:rsid w:val="00AA513A"/>
    <w:rsid w:val="00AA6AB3"/>
    <w:rsid w:val="00AB22B2"/>
    <w:rsid w:val="00AB3019"/>
    <w:rsid w:val="00AB6113"/>
    <w:rsid w:val="00AC0706"/>
    <w:rsid w:val="00AC16FF"/>
    <w:rsid w:val="00AC287F"/>
    <w:rsid w:val="00AC4FB5"/>
    <w:rsid w:val="00AC6D88"/>
    <w:rsid w:val="00AC7317"/>
    <w:rsid w:val="00AD242D"/>
    <w:rsid w:val="00AD278B"/>
    <w:rsid w:val="00AD30ED"/>
    <w:rsid w:val="00AD47C6"/>
    <w:rsid w:val="00AE020B"/>
    <w:rsid w:val="00AE0564"/>
    <w:rsid w:val="00AE3FA7"/>
    <w:rsid w:val="00AE46AB"/>
    <w:rsid w:val="00AE5516"/>
    <w:rsid w:val="00AE678C"/>
    <w:rsid w:val="00AF10A6"/>
    <w:rsid w:val="00AF6BD4"/>
    <w:rsid w:val="00AF7FDE"/>
    <w:rsid w:val="00B01FBF"/>
    <w:rsid w:val="00B02258"/>
    <w:rsid w:val="00B13AFC"/>
    <w:rsid w:val="00B14F7B"/>
    <w:rsid w:val="00B213EA"/>
    <w:rsid w:val="00B22EFC"/>
    <w:rsid w:val="00B232CC"/>
    <w:rsid w:val="00B26CDD"/>
    <w:rsid w:val="00B277D0"/>
    <w:rsid w:val="00B30570"/>
    <w:rsid w:val="00B3753F"/>
    <w:rsid w:val="00B40477"/>
    <w:rsid w:val="00B40862"/>
    <w:rsid w:val="00B50BD5"/>
    <w:rsid w:val="00B538CB"/>
    <w:rsid w:val="00B6138D"/>
    <w:rsid w:val="00B63859"/>
    <w:rsid w:val="00B65E57"/>
    <w:rsid w:val="00B67E55"/>
    <w:rsid w:val="00B70B79"/>
    <w:rsid w:val="00B76707"/>
    <w:rsid w:val="00B81134"/>
    <w:rsid w:val="00B82D87"/>
    <w:rsid w:val="00B837A6"/>
    <w:rsid w:val="00B86958"/>
    <w:rsid w:val="00B86F08"/>
    <w:rsid w:val="00B94001"/>
    <w:rsid w:val="00BB0E5B"/>
    <w:rsid w:val="00BB11CC"/>
    <w:rsid w:val="00BB3FC2"/>
    <w:rsid w:val="00BC3CE3"/>
    <w:rsid w:val="00BC6751"/>
    <w:rsid w:val="00BC68DF"/>
    <w:rsid w:val="00BD0208"/>
    <w:rsid w:val="00BD071E"/>
    <w:rsid w:val="00BD3BA0"/>
    <w:rsid w:val="00BD45DB"/>
    <w:rsid w:val="00BD67E7"/>
    <w:rsid w:val="00BE20F5"/>
    <w:rsid w:val="00BE2E5A"/>
    <w:rsid w:val="00BF04B1"/>
    <w:rsid w:val="00BF1638"/>
    <w:rsid w:val="00C02E9F"/>
    <w:rsid w:val="00C03104"/>
    <w:rsid w:val="00C03A95"/>
    <w:rsid w:val="00C04E4B"/>
    <w:rsid w:val="00C07A9B"/>
    <w:rsid w:val="00C134EF"/>
    <w:rsid w:val="00C174C3"/>
    <w:rsid w:val="00C2030B"/>
    <w:rsid w:val="00C227BF"/>
    <w:rsid w:val="00C30C9E"/>
    <w:rsid w:val="00C30EC8"/>
    <w:rsid w:val="00C3216E"/>
    <w:rsid w:val="00C3273B"/>
    <w:rsid w:val="00C32C3E"/>
    <w:rsid w:val="00C34A81"/>
    <w:rsid w:val="00C3573A"/>
    <w:rsid w:val="00C36C22"/>
    <w:rsid w:val="00C447FB"/>
    <w:rsid w:val="00C518B1"/>
    <w:rsid w:val="00C55665"/>
    <w:rsid w:val="00C55D2B"/>
    <w:rsid w:val="00C5703E"/>
    <w:rsid w:val="00C60362"/>
    <w:rsid w:val="00C6053B"/>
    <w:rsid w:val="00C617E2"/>
    <w:rsid w:val="00C65606"/>
    <w:rsid w:val="00C679A6"/>
    <w:rsid w:val="00C700FB"/>
    <w:rsid w:val="00C70754"/>
    <w:rsid w:val="00C709C9"/>
    <w:rsid w:val="00C714D3"/>
    <w:rsid w:val="00C71BC5"/>
    <w:rsid w:val="00C7345E"/>
    <w:rsid w:val="00C74E71"/>
    <w:rsid w:val="00C751DB"/>
    <w:rsid w:val="00C76DD8"/>
    <w:rsid w:val="00C83F59"/>
    <w:rsid w:val="00C86FC1"/>
    <w:rsid w:val="00C87083"/>
    <w:rsid w:val="00C90D95"/>
    <w:rsid w:val="00C9297F"/>
    <w:rsid w:val="00C94458"/>
    <w:rsid w:val="00CA2359"/>
    <w:rsid w:val="00CA3CA3"/>
    <w:rsid w:val="00CA77D2"/>
    <w:rsid w:val="00CB5934"/>
    <w:rsid w:val="00CC22E5"/>
    <w:rsid w:val="00CC3FFA"/>
    <w:rsid w:val="00CC5CA4"/>
    <w:rsid w:val="00CC63F7"/>
    <w:rsid w:val="00CC7EE8"/>
    <w:rsid w:val="00CD149B"/>
    <w:rsid w:val="00CD242E"/>
    <w:rsid w:val="00CD2F28"/>
    <w:rsid w:val="00CD31C2"/>
    <w:rsid w:val="00CD5E00"/>
    <w:rsid w:val="00CE054F"/>
    <w:rsid w:val="00CE6153"/>
    <w:rsid w:val="00CE6920"/>
    <w:rsid w:val="00CE7991"/>
    <w:rsid w:val="00CF0E6B"/>
    <w:rsid w:val="00CF3EBD"/>
    <w:rsid w:val="00CF58D2"/>
    <w:rsid w:val="00CF6418"/>
    <w:rsid w:val="00D00DBE"/>
    <w:rsid w:val="00D00DE8"/>
    <w:rsid w:val="00D03E5C"/>
    <w:rsid w:val="00D06594"/>
    <w:rsid w:val="00D07FF1"/>
    <w:rsid w:val="00D11403"/>
    <w:rsid w:val="00D115CD"/>
    <w:rsid w:val="00D13BDD"/>
    <w:rsid w:val="00D16255"/>
    <w:rsid w:val="00D223C2"/>
    <w:rsid w:val="00D2268A"/>
    <w:rsid w:val="00D22B8A"/>
    <w:rsid w:val="00D27975"/>
    <w:rsid w:val="00D31C72"/>
    <w:rsid w:val="00D3278B"/>
    <w:rsid w:val="00D3325C"/>
    <w:rsid w:val="00D4715C"/>
    <w:rsid w:val="00D52123"/>
    <w:rsid w:val="00D53C2B"/>
    <w:rsid w:val="00D60C64"/>
    <w:rsid w:val="00D65AFA"/>
    <w:rsid w:val="00D65CE7"/>
    <w:rsid w:val="00D72196"/>
    <w:rsid w:val="00D74BA3"/>
    <w:rsid w:val="00D81EFD"/>
    <w:rsid w:val="00D835AB"/>
    <w:rsid w:val="00D85A72"/>
    <w:rsid w:val="00D85D28"/>
    <w:rsid w:val="00D8601A"/>
    <w:rsid w:val="00D86A05"/>
    <w:rsid w:val="00D90ACB"/>
    <w:rsid w:val="00D92E04"/>
    <w:rsid w:val="00D93E6C"/>
    <w:rsid w:val="00D96627"/>
    <w:rsid w:val="00D97206"/>
    <w:rsid w:val="00D974EA"/>
    <w:rsid w:val="00DA1887"/>
    <w:rsid w:val="00DA3518"/>
    <w:rsid w:val="00DB46CB"/>
    <w:rsid w:val="00DC2B99"/>
    <w:rsid w:val="00DC353B"/>
    <w:rsid w:val="00DC38F6"/>
    <w:rsid w:val="00DD0E1C"/>
    <w:rsid w:val="00DD5497"/>
    <w:rsid w:val="00DE1B3C"/>
    <w:rsid w:val="00DE2E7E"/>
    <w:rsid w:val="00DE5057"/>
    <w:rsid w:val="00DE7623"/>
    <w:rsid w:val="00DF508B"/>
    <w:rsid w:val="00E016CB"/>
    <w:rsid w:val="00E03A9C"/>
    <w:rsid w:val="00E040D3"/>
    <w:rsid w:val="00E13D99"/>
    <w:rsid w:val="00E223E9"/>
    <w:rsid w:val="00E236D3"/>
    <w:rsid w:val="00E33B45"/>
    <w:rsid w:val="00E34A2B"/>
    <w:rsid w:val="00E34FB5"/>
    <w:rsid w:val="00E35B7F"/>
    <w:rsid w:val="00E36681"/>
    <w:rsid w:val="00E37C1A"/>
    <w:rsid w:val="00E37F28"/>
    <w:rsid w:val="00E42FAA"/>
    <w:rsid w:val="00E46DF8"/>
    <w:rsid w:val="00E47417"/>
    <w:rsid w:val="00E52225"/>
    <w:rsid w:val="00E5516B"/>
    <w:rsid w:val="00E564C7"/>
    <w:rsid w:val="00E60DD4"/>
    <w:rsid w:val="00E70E8D"/>
    <w:rsid w:val="00E743E3"/>
    <w:rsid w:val="00E74F2E"/>
    <w:rsid w:val="00E80E1D"/>
    <w:rsid w:val="00E842E5"/>
    <w:rsid w:val="00E872EC"/>
    <w:rsid w:val="00E90884"/>
    <w:rsid w:val="00E90B9D"/>
    <w:rsid w:val="00E91D25"/>
    <w:rsid w:val="00E91D40"/>
    <w:rsid w:val="00E94E4F"/>
    <w:rsid w:val="00EA4CBE"/>
    <w:rsid w:val="00EA6BF8"/>
    <w:rsid w:val="00EB1CFB"/>
    <w:rsid w:val="00EB3693"/>
    <w:rsid w:val="00EB400B"/>
    <w:rsid w:val="00EB65BC"/>
    <w:rsid w:val="00EB6978"/>
    <w:rsid w:val="00EB7CEA"/>
    <w:rsid w:val="00EC046A"/>
    <w:rsid w:val="00EC220E"/>
    <w:rsid w:val="00EC4F2B"/>
    <w:rsid w:val="00ED0656"/>
    <w:rsid w:val="00ED2A1E"/>
    <w:rsid w:val="00ED3E70"/>
    <w:rsid w:val="00ED4239"/>
    <w:rsid w:val="00ED58F1"/>
    <w:rsid w:val="00EE546B"/>
    <w:rsid w:val="00EE61EB"/>
    <w:rsid w:val="00EE688D"/>
    <w:rsid w:val="00EF511E"/>
    <w:rsid w:val="00F04BF6"/>
    <w:rsid w:val="00F05EB8"/>
    <w:rsid w:val="00F137E4"/>
    <w:rsid w:val="00F16159"/>
    <w:rsid w:val="00F17E03"/>
    <w:rsid w:val="00F2198F"/>
    <w:rsid w:val="00F23876"/>
    <w:rsid w:val="00F34BA4"/>
    <w:rsid w:val="00F45034"/>
    <w:rsid w:val="00F53542"/>
    <w:rsid w:val="00F54BBF"/>
    <w:rsid w:val="00F634DF"/>
    <w:rsid w:val="00F70A6C"/>
    <w:rsid w:val="00F751D3"/>
    <w:rsid w:val="00F75E1A"/>
    <w:rsid w:val="00F800A1"/>
    <w:rsid w:val="00F81258"/>
    <w:rsid w:val="00F8642C"/>
    <w:rsid w:val="00F916C5"/>
    <w:rsid w:val="00FA4700"/>
    <w:rsid w:val="00FB0266"/>
    <w:rsid w:val="00FB2281"/>
    <w:rsid w:val="00FB3ADD"/>
    <w:rsid w:val="00FB640F"/>
    <w:rsid w:val="00FC5D1D"/>
    <w:rsid w:val="00FC6C61"/>
    <w:rsid w:val="00FD6631"/>
    <w:rsid w:val="00FE0231"/>
    <w:rsid w:val="00FE086C"/>
    <w:rsid w:val="00FE56D3"/>
    <w:rsid w:val="00FF0D8B"/>
    <w:rsid w:val="00FF25B7"/>
    <w:rsid w:val="00FF4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B94E07"/>
  <w15:chartTrackingRefBased/>
  <w15:docId w15:val="{11B2D3C3-3EF1-44ED-AB54-ACE2FB035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01A"/>
    <w:pPr>
      <w:spacing w:after="220" w:line="240" w:lineRule="auto"/>
    </w:pPr>
    <w:rPr>
      <w:rFonts w:eastAsia="Times New Roman" w:cs="Times New Roman"/>
      <w:lang w:val="en-US"/>
    </w:rPr>
  </w:style>
  <w:style w:type="paragraph" w:styleId="Heading1">
    <w:name w:val="heading 1"/>
    <w:basedOn w:val="Normal"/>
    <w:link w:val="Heading1Char"/>
    <w:uiPriority w:val="9"/>
    <w:qFormat/>
    <w:rsid w:val="00D8601A"/>
    <w:pPr>
      <w:spacing w:after="60"/>
      <w:contextualSpacing/>
      <w:outlineLvl w:val="0"/>
    </w:pPr>
    <w:rPr>
      <w:rFonts w:asciiTheme="majorHAnsi" w:hAnsiTheme="majorHAnsi"/>
      <w:b/>
      <w:caps/>
    </w:rPr>
  </w:style>
  <w:style w:type="paragraph" w:styleId="Heading2">
    <w:name w:val="heading 2"/>
    <w:basedOn w:val="Normal"/>
    <w:link w:val="Heading2Char"/>
    <w:uiPriority w:val="9"/>
    <w:unhideWhenUsed/>
    <w:qFormat/>
    <w:rsid w:val="00D8601A"/>
    <w:pPr>
      <w:keepNext/>
      <w:keepLines/>
      <w:spacing w:after="60"/>
      <w:contextualSpacing/>
      <w:outlineLvl w:val="1"/>
    </w:pPr>
    <w:rPr>
      <w:rFonts w:asciiTheme="majorHAnsi" w:eastAsiaTheme="majorEastAsia" w:hAnsiTheme="majorHAnsi" w:cstheme="majorBidi"/>
      <w:cap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01A"/>
    <w:rPr>
      <w:rFonts w:asciiTheme="majorHAnsi" w:eastAsia="Times New Roman" w:hAnsiTheme="majorHAnsi" w:cs="Times New Roman"/>
      <w:b/>
      <w:caps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8601A"/>
    <w:rPr>
      <w:rFonts w:asciiTheme="majorHAnsi" w:eastAsiaTheme="majorEastAsia" w:hAnsiTheme="majorHAnsi" w:cstheme="majorBidi"/>
      <w:caps/>
      <w:szCs w:val="26"/>
      <w:lang w:val="en-US"/>
    </w:rPr>
  </w:style>
  <w:style w:type="paragraph" w:styleId="Title">
    <w:name w:val="Title"/>
    <w:basedOn w:val="Normal"/>
    <w:link w:val="TitleChar"/>
    <w:uiPriority w:val="2"/>
    <w:unhideWhenUsed/>
    <w:qFormat/>
    <w:rsid w:val="00D8601A"/>
    <w:pPr>
      <w:spacing w:after="360"/>
      <w:contextualSpacing/>
      <w:jc w:val="right"/>
    </w:pPr>
    <w:rPr>
      <w:rFonts w:asciiTheme="majorHAnsi" w:hAnsiTheme="majorHAnsi"/>
      <w:caps/>
      <w:sz w:val="36"/>
    </w:rPr>
  </w:style>
  <w:style w:type="character" w:customStyle="1" w:styleId="TitleChar">
    <w:name w:val="Title Char"/>
    <w:basedOn w:val="DefaultParagraphFont"/>
    <w:link w:val="Title"/>
    <w:uiPriority w:val="2"/>
    <w:rsid w:val="00D8601A"/>
    <w:rPr>
      <w:rFonts w:asciiTheme="majorHAnsi" w:eastAsia="Times New Roman" w:hAnsiTheme="majorHAnsi" w:cs="Times New Roman"/>
      <w:caps/>
      <w:sz w:val="3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8601A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D8601A"/>
    <w:rPr>
      <w:rFonts w:eastAsia="Times New Roman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8601A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D8601A"/>
    <w:rPr>
      <w:rFonts w:eastAsia="Times New Roman" w:cs="Times New Roman"/>
      <w:lang w:val="en-US"/>
    </w:rPr>
  </w:style>
  <w:style w:type="paragraph" w:styleId="ListParagraph">
    <w:name w:val="List Paragraph"/>
    <w:basedOn w:val="Normal"/>
    <w:uiPriority w:val="34"/>
    <w:qFormat/>
    <w:rsid w:val="008E78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E0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02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2FD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file:///C:/Users/steven.saunders/Downloads/SN06838%20(1).pdf" TargetMode="External"/><Relationship Id="rId18" Type="http://schemas.openxmlformats.org/officeDocument/2006/relationships/hyperlink" Target="https://www.mckinsey.com/business-functions/organization/our-insights/why-diversity-matters#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irbnet.de/daten/iconda/CIB6126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assets.publishing.service.gov.uk/government/uploads/system/uploads/attachment_data/file/495900/transport-infrastructure-strategy-building-sustainable-skills.pdf" TargetMode="External"/><Relationship Id="rId17" Type="http://schemas.openxmlformats.org/officeDocument/2006/relationships/hyperlink" Target="https://assets.publishing.service.gov.uk/government/uploads/system/uploads/attachment_data/file/464354/NIP_for_skills_final_web.pdf" TargetMode="External"/><Relationship Id="rId25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s://www.bruegel.org/2020/11/the-scarring-effect-of-covid-19-youth-unemployment-in-europe/" TargetMode="External"/><Relationship Id="rId20" Type="http://schemas.openxmlformats.org/officeDocument/2006/relationships/hyperlink" Target="https://www.creativeinnovationglobal.com.au/wp-content/uploads/Shared-value-Harvard-business-review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ob.org/sites/default/files/CIOB%20research%20-%20The%20Impact%20of%20the%20Ageing%20Population%20on%20the%20Construction%20Industry_0.pdf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gmb.org.uk/news/construction-industry-just-125-women-and-54-bame" TargetMode="External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www.huffingtonpost.com/young-entrepreneur-council/millennials-care-about-gi_b_8482008.html?ncid=engmodushpmg00000004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onstructionmanagermagazine.com/revealed-how-uks-construction-workforce-ageing/" TargetMode="External"/><Relationship Id="rId22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BB42F8567B7461B8A566BED00FC63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9A5E1-C05B-482F-A1EC-364D932B3D8E}"/>
      </w:docPartPr>
      <w:docPartBody>
        <w:p w:rsidR="002C392E" w:rsidRDefault="007C6B97" w:rsidP="007C6B97">
          <w:pPr>
            <w:pStyle w:val="1BB42F8567B7461B8A566BED00FC63A8"/>
          </w:pPr>
          <w:r w:rsidRPr="005673B8">
            <w:t>to</w:t>
          </w:r>
        </w:p>
      </w:docPartBody>
    </w:docPart>
    <w:docPart>
      <w:docPartPr>
        <w:name w:val="12E99EE9ED3B4541957658D527B3B2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3811C7-51DE-4227-8FE0-FA15B7677D9F}"/>
      </w:docPartPr>
      <w:docPartBody>
        <w:p w:rsidR="002C392E" w:rsidRDefault="007C6B97" w:rsidP="007C6B97">
          <w:pPr>
            <w:pStyle w:val="12E99EE9ED3B4541957658D527B3B212"/>
          </w:pPr>
          <w:r w:rsidRPr="005673B8">
            <w:t>from</w:t>
          </w:r>
        </w:p>
      </w:docPartBody>
    </w:docPart>
    <w:docPart>
      <w:docPartPr>
        <w:name w:val="7C71482693274C8BA07F5C35BDBC3A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ED15C4-443D-4279-B97B-59FC264CA00D}"/>
      </w:docPartPr>
      <w:docPartBody>
        <w:p w:rsidR="002C392E" w:rsidRDefault="007C6B97" w:rsidP="007C6B97">
          <w:pPr>
            <w:pStyle w:val="7C71482693274C8BA07F5C35BDBC3A5D"/>
          </w:pPr>
          <w:r w:rsidRPr="005673B8">
            <w:t>subject</w:t>
          </w:r>
        </w:p>
      </w:docPartBody>
    </w:docPart>
    <w:docPart>
      <w:docPartPr>
        <w:name w:val="466FFD5B60FA444388ADB1D7639B59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3503FF-6A0D-47D5-A59F-A8873EE32A11}"/>
      </w:docPartPr>
      <w:docPartBody>
        <w:p w:rsidR="002C392E" w:rsidRDefault="007C6B97" w:rsidP="007C6B97">
          <w:pPr>
            <w:pStyle w:val="466FFD5B60FA444388ADB1D7639B592C"/>
          </w:pPr>
          <w:r>
            <w:t>CC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B97"/>
    <w:rsid w:val="002C392E"/>
    <w:rsid w:val="00430F9C"/>
    <w:rsid w:val="006C21E5"/>
    <w:rsid w:val="007C6B97"/>
    <w:rsid w:val="00A0655A"/>
    <w:rsid w:val="00C36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B42F8567B7461B8A566BED00FC63A8">
    <w:name w:val="1BB42F8567B7461B8A566BED00FC63A8"/>
    <w:rsid w:val="007C6B97"/>
  </w:style>
  <w:style w:type="paragraph" w:customStyle="1" w:styleId="12E99EE9ED3B4541957658D527B3B212">
    <w:name w:val="12E99EE9ED3B4541957658D527B3B212"/>
    <w:rsid w:val="007C6B97"/>
  </w:style>
  <w:style w:type="paragraph" w:customStyle="1" w:styleId="7C71482693274C8BA07F5C35BDBC3A5D">
    <w:name w:val="7C71482693274C8BA07F5C35BDBC3A5D"/>
    <w:rsid w:val="007C6B97"/>
  </w:style>
  <w:style w:type="paragraph" w:customStyle="1" w:styleId="466FFD5B60FA444388ADB1D7639B592C">
    <w:name w:val="466FFD5B60FA444388ADB1D7639B592C"/>
    <w:rsid w:val="007C6B9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C31904-62D3-48E0-8175-7AE0424E82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508</TotalTime>
  <Pages>11</Pages>
  <Words>3245</Words>
  <Characters>18503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Saunders, Steven</dc:creator>
  <cp:keywords/>
  <dc:description/>
  <cp:lastModifiedBy>Steven Saunders</cp:lastModifiedBy>
  <cp:revision>343</cp:revision>
  <dcterms:created xsi:type="dcterms:W3CDTF">2020-11-28T12:30:00Z</dcterms:created>
  <dcterms:modified xsi:type="dcterms:W3CDTF">2020-12-09T15:12:00Z</dcterms:modified>
</cp:coreProperties>
</file>