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276BF" w14:textId="77777777" w:rsidR="00A616B9" w:rsidRPr="00F80EC2" w:rsidRDefault="00841803">
      <w:pPr>
        <w:pStyle w:val="Title"/>
        <w:jc w:val="center"/>
        <w:rPr>
          <w:b/>
          <w:sz w:val="36"/>
          <w:szCs w:val="36"/>
          <w:u w:val="single"/>
        </w:rPr>
      </w:pPr>
      <w:bookmarkStart w:id="0" w:name="_33lmqfge0s3" w:colFirst="0" w:colLast="0"/>
      <w:bookmarkEnd w:id="0"/>
      <w:r w:rsidRPr="00F80EC2">
        <w:rPr>
          <w:b/>
          <w:sz w:val="36"/>
          <w:szCs w:val="36"/>
          <w:u w:val="single"/>
        </w:rPr>
        <w:t>Problem Solving and Decision Making</w:t>
      </w:r>
      <w:r w:rsidR="00F80EC2" w:rsidRPr="00F80EC2">
        <w:rPr>
          <w:b/>
          <w:sz w:val="36"/>
          <w:szCs w:val="36"/>
          <w:u w:val="single"/>
        </w:rPr>
        <w:t>: Task-1</w:t>
      </w:r>
    </w:p>
    <w:p w14:paraId="25A2829C" w14:textId="77777777" w:rsidR="00A616B9" w:rsidRDefault="00841803">
      <w:pPr>
        <w:pStyle w:val="Heading1"/>
      </w:pPr>
      <w:bookmarkStart w:id="1" w:name="_51jkox6e6sjl" w:colFirst="0" w:colLast="0"/>
      <w:bookmarkEnd w:id="1"/>
      <w:r>
        <w:br w:type="page"/>
      </w:r>
    </w:p>
    <w:p w14:paraId="66797303" w14:textId="77777777" w:rsidR="00A616B9" w:rsidRDefault="00841803">
      <w:pPr>
        <w:pStyle w:val="Normal1"/>
        <w:jc w:val="center"/>
        <w:rPr>
          <w:b/>
          <w:sz w:val="28"/>
          <w:szCs w:val="28"/>
        </w:rPr>
      </w:pPr>
      <w:r>
        <w:rPr>
          <w:b/>
          <w:sz w:val="28"/>
          <w:szCs w:val="28"/>
        </w:rPr>
        <w:t xml:space="preserve">Table of Content </w:t>
      </w:r>
    </w:p>
    <w:sdt>
      <w:sdtPr>
        <w:id w:val="33132023"/>
        <w:docPartObj>
          <w:docPartGallery w:val="Table of Contents"/>
          <w:docPartUnique/>
        </w:docPartObj>
      </w:sdtPr>
      <w:sdtEndPr/>
      <w:sdtContent>
        <w:p w14:paraId="5C3E19D9" w14:textId="77777777" w:rsidR="00A616B9" w:rsidRDefault="006B6B9E">
          <w:pPr>
            <w:pStyle w:val="Normal1"/>
            <w:tabs>
              <w:tab w:val="right" w:pos="9025"/>
            </w:tabs>
            <w:spacing w:before="80" w:line="240" w:lineRule="auto"/>
            <w:rPr>
              <w:color w:val="000000"/>
            </w:rPr>
          </w:pPr>
          <w:r>
            <w:fldChar w:fldCharType="begin"/>
          </w:r>
          <w:r w:rsidR="00841803">
            <w:instrText xml:space="preserve"> TOC \h \u \z </w:instrText>
          </w:r>
          <w:r>
            <w:fldChar w:fldCharType="separate"/>
          </w:r>
          <w:hyperlink w:anchor="_2ka8ulyui1tq">
            <w:r w:rsidR="00841803">
              <w:rPr>
                <w:color w:val="000000"/>
              </w:rPr>
              <w:t>Introduction</w:t>
            </w:r>
          </w:hyperlink>
          <w:r w:rsidR="00841803">
            <w:rPr>
              <w:color w:val="000000"/>
            </w:rPr>
            <w:tab/>
          </w:r>
          <w:r>
            <w:fldChar w:fldCharType="begin"/>
          </w:r>
          <w:r w:rsidR="00841803">
            <w:instrText xml:space="preserve"> PAGEREF _2ka8ulyui1tq \h </w:instrText>
          </w:r>
          <w:r>
            <w:fldChar w:fldCharType="separate"/>
          </w:r>
          <w:r w:rsidR="00841803">
            <w:rPr>
              <w:color w:val="000000"/>
            </w:rPr>
            <w:t>3</w:t>
          </w:r>
          <w:r>
            <w:fldChar w:fldCharType="end"/>
          </w:r>
        </w:p>
        <w:p w14:paraId="557278EA" w14:textId="77777777" w:rsidR="00A616B9" w:rsidRDefault="0046375A">
          <w:pPr>
            <w:pStyle w:val="Normal1"/>
            <w:tabs>
              <w:tab w:val="right" w:pos="9025"/>
            </w:tabs>
            <w:spacing w:before="200" w:line="240" w:lineRule="auto"/>
            <w:rPr>
              <w:color w:val="000000"/>
            </w:rPr>
          </w:pPr>
          <w:hyperlink w:anchor="_c1hholmkp2qc">
            <w:r w:rsidR="00841803">
              <w:rPr>
                <w:color w:val="000000"/>
              </w:rPr>
              <w:t>“Impact of inflation on customer and organisation”</w:t>
            </w:r>
          </w:hyperlink>
          <w:r w:rsidR="00841803">
            <w:rPr>
              <w:color w:val="000000"/>
            </w:rPr>
            <w:tab/>
          </w:r>
          <w:r w:rsidR="006B6B9E">
            <w:fldChar w:fldCharType="begin"/>
          </w:r>
          <w:r w:rsidR="00841803">
            <w:instrText xml:space="preserve"> PAGEREF _c1hholmkp2qc \h </w:instrText>
          </w:r>
          <w:r w:rsidR="006B6B9E">
            <w:fldChar w:fldCharType="separate"/>
          </w:r>
          <w:r w:rsidR="00841803">
            <w:rPr>
              <w:color w:val="000000"/>
            </w:rPr>
            <w:t>4</w:t>
          </w:r>
          <w:r w:rsidR="006B6B9E">
            <w:fldChar w:fldCharType="end"/>
          </w:r>
        </w:p>
        <w:p w14:paraId="2395961B" w14:textId="77777777" w:rsidR="00A616B9" w:rsidRDefault="0046375A">
          <w:pPr>
            <w:pStyle w:val="Normal1"/>
            <w:tabs>
              <w:tab w:val="right" w:pos="9025"/>
            </w:tabs>
            <w:spacing w:before="200" w:line="240" w:lineRule="auto"/>
            <w:rPr>
              <w:color w:val="000000"/>
            </w:rPr>
          </w:pPr>
          <w:hyperlink w:anchor="_7vacid9awmun">
            <w:r w:rsidR="00841803">
              <w:rPr>
                <w:color w:val="000000"/>
              </w:rPr>
              <w:t>“PESTLE analysis”</w:t>
            </w:r>
          </w:hyperlink>
          <w:r w:rsidR="00841803">
            <w:rPr>
              <w:color w:val="000000"/>
            </w:rPr>
            <w:tab/>
          </w:r>
          <w:r w:rsidR="006B6B9E">
            <w:fldChar w:fldCharType="begin"/>
          </w:r>
          <w:r w:rsidR="00841803">
            <w:instrText xml:space="preserve"> PAGEREF _7vacid9awmun \h </w:instrText>
          </w:r>
          <w:r w:rsidR="006B6B9E">
            <w:fldChar w:fldCharType="separate"/>
          </w:r>
          <w:r w:rsidR="00841803">
            <w:rPr>
              <w:color w:val="000000"/>
            </w:rPr>
            <w:t>5</w:t>
          </w:r>
          <w:r w:rsidR="006B6B9E">
            <w:fldChar w:fldCharType="end"/>
          </w:r>
        </w:p>
        <w:p w14:paraId="3CAC4F45" w14:textId="77777777" w:rsidR="00A616B9" w:rsidRDefault="0046375A">
          <w:pPr>
            <w:pStyle w:val="Normal1"/>
            <w:tabs>
              <w:tab w:val="right" w:pos="9025"/>
            </w:tabs>
            <w:spacing w:before="200" w:line="240" w:lineRule="auto"/>
            <w:rPr>
              <w:color w:val="000000"/>
            </w:rPr>
          </w:pPr>
          <w:hyperlink w:anchor="_y9q0ycweb4gd">
            <w:r w:rsidR="00841803">
              <w:rPr>
                <w:color w:val="000000"/>
              </w:rPr>
              <w:t>“Fishbone Diagram for analysing problem”</w:t>
            </w:r>
          </w:hyperlink>
          <w:r w:rsidR="00841803">
            <w:rPr>
              <w:color w:val="000000"/>
            </w:rPr>
            <w:tab/>
          </w:r>
          <w:r w:rsidR="006B6B9E">
            <w:fldChar w:fldCharType="begin"/>
          </w:r>
          <w:r w:rsidR="00841803">
            <w:instrText xml:space="preserve"> PAGEREF _y9q0ycweb4gd \h </w:instrText>
          </w:r>
          <w:r w:rsidR="006B6B9E">
            <w:fldChar w:fldCharType="separate"/>
          </w:r>
          <w:r w:rsidR="00841803">
            <w:rPr>
              <w:color w:val="000000"/>
            </w:rPr>
            <w:t>5</w:t>
          </w:r>
          <w:r w:rsidR="006B6B9E">
            <w:fldChar w:fldCharType="end"/>
          </w:r>
        </w:p>
        <w:p w14:paraId="3969CC27" w14:textId="77777777" w:rsidR="00A616B9" w:rsidRDefault="0046375A">
          <w:pPr>
            <w:pStyle w:val="Normal1"/>
            <w:tabs>
              <w:tab w:val="right" w:pos="9025"/>
            </w:tabs>
            <w:spacing w:before="200" w:line="240" w:lineRule="auto"/>
            <w:rPr>
              <w:color w:val="000000"/>
            </w:rPr>
          </w:pPr>
          <w:hyperlink w:anchor="_a95k79e16bip">
            <w:r w:rsidR="00841803">
              <w:rPr>
                <w:color w:val="000000"/>
              </w:rPr>
              <w:t>Recommendation</w:t>
            </w:r>
          </w:hyperlink>
          <w:r w:rsidR="00841803">
            <w:rPr>
              <w:color w:val="000000"/>
            </w:rPr>
            <w:tab/>
          </w:r>
          <w:r w:rsidR="006B6B9E">
            <w:fldChar w:fldCharType="begin"/>
          </w:r>
          <w:r w:rsidR="00841803">
            <w:instrText xml:space="preserve"> PAGEREF _a95k79e16bip \h </w:instrText>
          </w:r>
          <w:r w:rsidR="006B6B9E">
            <w:fldChar w:fldCharType="separate"/>
          </w:r>
          <w:r w:rsidR="00841803">
            <w:rPr>
              <w:color w:val="000000"/>
            </w:rPr>
            <w:t>6</w:t>
          </w:r>
          <w:r w:rsidR="006B6B9E">
            <w:fldChar w:fldCharType="end"/>
          </w:r>
        </w:p>
        <w:p w14:paraId="2AC9D5F3" w14:textId="77777777" w:rsidR="00A616B9" w:rsidRDefault="0046375A">
          <w:pPr>
            <w:pStyle w:val="Normal1"/>
            <w:tabs>
              <w:tab w:val="right" w:pos="9025"/>
            </w:tabs>
            <w:spacing w:before="200" w:line="240" w:lineRule="auto"/>
            <w:rPr>
              <w:color w:val="000000"/>
            </w:rPr>
          </w:pPr>
          <w:hyperlink w:anchor="_h7slmqgcnqua">
            <w:r w:rsidR="00841803">
              <w:rPr>
                <w:color w:val="000000"/>
              </w:rPr>
              <w:t>Conclusion</w:t>
            </w:r>
          </w:hyperlink>
          <w:r w:rsidR="00841803">
            <w:rPr>
              <w:color w:val="000000"/>
            </w:rPr>
            <w:tab/>
          </w:r>
          <w:r w:rsidR="006B6B9E">
            <w:fldChar w:fldCharType="begin"/>
          </w:r>
          <w:r w:rsidR="00841803">
            <w:instrText xml:space="preserve"> PAGEREF _h7slmqgcnqua \h </w:instrText>
          </w:r>
          <w:r w:rsidR="006B6B9E">
            <w:fldChar w:fldCharType="separate"/>
          </w:r>
          <w:r w:rsidR="00841803">
            <w:rPr>
              <w:color w:val="000000"/>
            </w:rPr>
            <w:t>7</w:t>
          </w:r>
          <w:r w:rsidR="006B6B9E">
            <w:fldChar w:fldCharType="end"/>
          </w:r>
        </w:p>
        <w:p w14:paraId="1C21A6B1" w14:textId="77777777" w:rsidR="00A616B9" w:rsidRDefault="0046375A">
          <w:pPr>
            <w:pStyle w:val="Normal1"/>
            <w:tabs>
              <w:tab w:val="right" w:pos="9025"/>
            </w:tabs>
            <w:spacing w:before="200" w:after="80" w:line="240" w:lineRule="auto"/>
          </w:pPr>
          <w:hyperlink w:anchor="_q5fohupnnmh7">
            <w:r w:rsidR="00841803">
              <w:t>References</w:t>
            </w:r>
          </w:hyperlink>
          <w:r w:rsidR="00841803">
            <w:tab/>
          </w:r>
          <w:r w:rsidR="006B6B9E">
            <w:fldChar w:fldCharType="begin"/>
          </w:r>
          <w:r w:rsidR="00841803">
            <w:instrText xml:space="preserve"> PAGEREF _q5fohupnnmh7 \h </w:instrText>
          </w:r>
          <w:r w:rsidR="006B6B9E">
            <w:fldChar w:fldCharType="separate"/>
          </w:r>
          <w:r w:rsidR="00841803">
            <w:t>8</w:t>
          </w:r>
          <w:r w:rsidR="006B6B9E">
            <w:fldChar w:fldCharType="end"/>
          </w:r>
          <w:r w:rsidR="006B6B9E">
            <w:fldChar w:fldCharType="end"/>
          </w:r>
        </w:p>
      </w:sdtContent>
    </w:sdt>
    <w:p w14:paraId="52049EDB" w14:textId="77777777" w:rsidR="00A616B9" w:rsidRDefault="00A616B9">
      <w:pPr>
        <w:pStyle w:val="Normal1"/>
      </w:pPr>
    </w:p>
    <w:p w14:paraId="164F0723" w14:textId="77777777" w:rsidR="00A616B9" w:rsidRDefault="00841803">
      <w:pPr>
        <w:pStyle w:val="Heading1"/>
      </w:pPr>
      <w:bookmarkStart w:id="2" w:name="_sakqcbs4quly" w:colFirst="0" w:colLast="0"/>
      <w:bookmarkEnd w:id="2"/>
      <w:r>
        <w:br w:type="page"/>
      </w:r>
    </w:p>
    <w:p w14:paraId="70D17971" w14:textId="77777777" w:rsidR="00A616B9" w:rsidRDefault="00841803">
      <w:pPr>
        <w:pStyle w:val="Heading1"/>
      </w:pPr>
      <w:bookmarkStart w:id="3" w:name="_2ka8ulyui1tq" w:colFirst="0" w:colLast="0"/>
      <w:bookmarkEnd w:id="3"/>
      <w:r>
        <w:t xml:space="preserve">Introduction </w:t>
      </w:r>
    </w:p>
    <w:p w14:paraId="2F2CD8F1" w14:textId="77777777" w:rsidR="00A616B9" w:rsidRDefault="00841803">
      <w:pPr>
        <w:pStyle w:val="Normal1"/>
        <w:widowControl w:val="0"/>
      </w:pPr>
      <w:r>
        <w:t xml:space="preserve">The following presentation will discuss the problem that is faced by the TM Lewin </w:t>
      </w:r>
      <w:r w:rsidR="009D420E">
        <w:t>Company</w:t>
      </w:r>
      <w:r>
        <w:t xml:space="preserve">. Further, it will also conduct PESTLE analysis on the macro environment and FishBone diagram for complex problems with the appropriate solutions. </w:t>
      </w:r>
    </w:p>
    <w:p w14:paraId="668B56D0" w14:textId="77777777" w:rsidR="00A616B9" w:rsidRDefault="00A616B9">
      <w:pPr>
        <w:pStyle w:val="Normal1"/>
      </w:pPr>
    </w:p>
    <w:p w14:paraId="0A8E4B6C" w14:textId="77777777" w:rsidR="00A616B9" w:rsidRDefault="00841803">
      <w:pPr>
        <w:pStyle w:val="Normal1"/>
      </w:pPr>
      <w:r>
        <w:br w:type="page"/>
      </w:r>
    </w:p>
    <w:p w14:paraId="0FF02A41" w14:textId="77777777" w:rsidR="00A616B9" w:rsidRDefault="00841803">
      <w:pPr>
        <w:pStyle w:val="Heading1"/>
      </w:pPr>
      <w:bookmarkStart w:id="4" w:name="_c1hholmkp2qc" w:colFirst="0" w:colLast="0"/>
      <w:bookmarkEnd w:id="4"/>
      <w:r>
        <w:t xml:space="preserve">“Impact of inflation on customer and organisation” </w:t>
      </w:r>
    </w:p>
    <w:p w14:paraId="0B91C60D" w14:textId="77777777" w:rsidR="00A616B9" w:rsidRDefault="00841803">
      <w:pPr>
        <w:pStyle w:val="Normal1"/>
      </w:pPr>
      <w:r>
        <w:t xml:space="preserve">Inflation has a great impact on both retailers and consumers. Recently the information rate of the country is very high. It is reported that the current inflation rate is more than 10% (Khan, 2020). If there is a high rate of </w:t>
      </w:r>
      <w:proofErr w:type="gramStart"/>
      <w:r>
        <w:t>inflation</w:t>
      </w:r>
      <w:proofErr w:type="gramEnd"/>
      <w:r>
        <w:t xml:space="preserve"> then the purchasing power of the company also decreases. </w:t>
      </w:r>
      <w:proofErr w:type="gramStart"/>
      <w:r>
        <w:t>Therefore</w:t>
      </w:r>
      <w:proofErr w:type="gramEnd"/>
      <w:r>
        <w:t xml:space="preserve"> the retailer or the organisation also faces the consequences.TM Lewin faces problems regarding the rise in the price of raw materials. The organisation will not be able to allocate the required material in an organisation due to which there will be no productivity. </w:t>
      </w:r>
      <w:r>
        <w:br w:type="page"/>
      </w:r>
    </w:p>
    <w:p w14:paraId="72678A4E" w14:textId="77777777" w:rsidR="00A616B9" w:rsidRDefault="00841803">
      <w:pPr>
        <w:pStyle w:val="Heading1"/>
      </w:pPr>
      <w:bookmarkStart w:id="5" w:name="_7vacid9awmun" w:colFirst="0" w:colLast="0"/>
      <w:bookmarkEnd w:id="5"/>
      <w:r>
        <w:t>“PESTLE analysis”</w:t>
      </w:r>
    </w:p>
    <w:p w14:paraId="0931CB46" w14:textId="77777777" w:rsidR="00A616B9" w:rsidRDefault="00841803">
      <w:pPr>
        <w:pStyle w:val="Normal1"/>
      </w:pPr>
      <w:r>
        <w:rPr>
          <w:b/>
          <w:i/>
        </w:rPr>
        <w:t xml:space="preserve">Political factor: </w:t>
      </w:r>
      <w:r>
        <w:t xml:space="preserve">Due to Brexit many people have lost their jobs due to this they are not able to purchase the required items (Mak and Fancourt, 2022). It is reported that around 27% of the total employment was at risk in the UK during covid-19 and Brexit.  </w:t>
      </w:r>
    </w:p>
    <w:p w14:paraId="564FF680" w14:textId="77777777" w:rsidR="00A616B9" w:rsidRDefault="00841803">
      <w:pPr>
        <w:pStyle w:val="Normal1"/>
      </w:pPr>
      <w:r>
        <w:rPr>
          <w:b/>
          <w:i/>
        </w:rPr>
        <w:t>Economic factor:</w:t>
      </w:r>
      <w:r>
        <w:t xml:space="preserve"> The current inflation rate is about 10% and the GDP of the country is more than 2 trillion pounds (Khan, 2020). Most people in the UK are employed, it is reported that the employment rate is more than 75% (Patel, 2019). Some people </w:t>
      </w:r>
      <w:r w:rsidR="009D420E">
        <w:t>prefer</w:t>
      </w:r>
      <w:r>
        <w:t xml:space="preserve"> T-shirts whereas some are not because of the rise in inflation.</w:t>
      </w:r>
    </w:p>
    <w:p w14:paraId="54B05D92" w14:textId="77777777" w:rsidR="00A616B9" w:rsidRDefault="00841803">
      <w:pPr>
        <w:pStyle w:val="Normal1"/>
      </w:pPr>
      <w:r>
        <w:rPr>
          <w:b/>
          <w:i/>
        </w:rPr>
        <w:t>Social factor:</w:t>
      </w:r>
      <w:r>
        <w:t xml:space="preserve"> As </w:t>
      </w:r>
      <w:proofErr w:type="gramStart"/>
      <w:r>
        <w:t>the most</w:t>
      </w:r>
      <w:proofErr w:type="gramEnd"/>
      <w:r>
        <w:t xml:space="preserve"> number of people are employed the consumer is able to purchase their required product at a reasonable price.</w:t>
      </w:r>
    </w:p>
    <w:p w14:paraId="0D029869" w14:textId="77777777" w:rsidR="00A616B9" w:rsidRDefault="00841803">
      <w:pPr>
        <w:pStyle w:val="Normal1"/>
      </w:pPr>
      <w:r>
        <w:rPr>
          <w:b/>
          <w:i/>
        </w:rPr>
        <w:t>Technology:</w:t>
      </w:r>
      <w:r>
        <w:t xml:space="preserve"> About 87% of the people in the UK made online purchases (Yau </w:t>
      </w:r>
      <w:r>
        <w:rPr>
          <w:i/>
        </w:rPr>
        <w:t>et al</w:t>
      </w:r>
      <w:r>
        <w:t xml:space="preserve">., 2022). People </w:t>
      </w:r>
      <w:proofErr w:type="gramStart"/>
      <w:r>
        <w:t>are able to</w:t>
      </w:r>
      <w:proofErr w:type="gramEnd"/>
      <w:r>
        <w:t xml:space="preserve"> purchase their products online because of technology. </w:t>
      </w:r>
    </w:p>
    <w:p w14:paraId="379DBCFA" w14:textId="77777777" w:rsidR="00A616B9" w:rsidRDefault="00841803">
      <w:pPr>
        <w:pStyle w:val="Normal1"/>
      </w:pPr>
      <w:r>
        <w:rPr>
          <w:b/>
          <w:i/>
        </w:rPr>
        <w:t>Legal factors:</w:t>
      </w:r>
      <w:r>
        <w:rPr>
          <w:b/>
        </w:rPr>
        <w:t xml:space="preserve"> </w:t>
      </w:r>
      <w:r>
        <w:t xml:space="preserve">Due to the “National Minimum Wages Rate” the company will be just paying 9 pounds per hour and may refuse to pay more than that (Brewer </w:t>
      </w:r>
      <w:r>
        <w:rPr>
          <w:i/>
        </w:rPr>
        <w:t>et al</w:t>
      </w:r>
      <w:r>
        <w:t xml:space="preserve">., 2019). This also affects the purchasing power of people in the UK. </w:t>
      </w:r>
    </w:p>
    <w:p w14:paraId="39678B94" w14:textId="77777777" w:rsidR="00A616B9" w:rsidRDefault="00841803">
      <w:pPr>
        <w:pStyle w:val="Normal1"/>
      </w:pPr>
      <w:r>
        <w:rPr>
          <w:b/>
          <w:i/>
        </w:rPr>
        <w:t>Environment factor:</w:t>
      </w:r>
      <w:r>
        <w:t xml:space="preserve"> The </w:t>
      </w:r>
      <w:r w:rsidR="009D420E">
        <w:t>Company</w:t>
      </w:r>
      <w:r>
        <w:t xml:space="preserve"> follows the “Environment act 2022” and makes optimum use of natural resources (Remazeilles </w:t>
      </w:r>
      <w:r>
        <w:rPr>
          <w:i/>
        </w:rPr>
        <w:t>et al</w:t>
      </w:r>
      <w:r>
        <w:t xml:space="preserve">., 2022). TM Lewin uses recycled plastic to make t-shirts. </w:t>
      </w:r>
    </w:p>
    <w:p w14:paraId="54626E8D" w14:textId="77777777" w:rsidR="00A616B9" w:rsidRDefault="00841803">
      <w:pPr>
        <w:pStyle w:val="Normal1"/>
      </w:pPr>
      <w:r>
        <w:t xml:space="preserve"> </w:t>
      </w:r>
    </w:p>
    <w:p w14:paraId="5F38037E" w14:textId="77777777" w:rsidR="00A616B9" w:rsidRDefault="00841803">
      <w:pPr>
        <w:pStyle w:val="Heading1"/>
      </w:pPr>
      <w:bookmarkStart w:id="6" w:name="_y9q0ycweb4gd" w:colFirst="0" w:colLast="0"/>
      <w:bookmarkEnd w:id="6"/>
      <w:r>
        <w:t xml:space="preserve">“Fishbone Diagram for analysing problem” </w:t>
      </w:r>
    </w:p>
    <w:p w14:paraId="02EAE4AD" w14:textId="77777777" w:rsidR="00A616B9" w:rsidRDefault="00841803">
      <w:pPr>
        <w:pStyle w:val="Normal1"/>
        <w:jc w:val="center"/>
      </w:pPr>
      <w:r>
        <w:rPr>
          <w:noProof/>
        </w:rPr>
        <w:drawing>
          <wp:inline distT="114300" distB="114300" distL="114300" distR="114300" wp14:anchorId="3C331067" wp14:editId="0E0905C7">
            <wp:extent cx="2905125" cy="160354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05125" cy="1603549"/>
                    </a:xfrm>
                    <a:prstGeom prst="rect">
                      <a:avLst/>
                    </a:prstGeom>
                    <a:ln/>
                  </pic:spPr>
                </pic:pic>
              </a:graphicData>
            </a:graphic>
          </wp:inline>
        </w:drawing>
      </w:r>
    </w:p>
    <w:p w14:paraId="0853638B" w14:textId="77777777" w:rsidR="00A616B9" w:rsidRDefault="00841803">
      <w:pPr>
        <w:pStyle w:val="Normal1"/>
        <w:jc w:val="center"/>
        <w:rPr>
          <w:b/>
        </w:rPr>
      </w:pPr>
      <w:r>
        <w:rPr>
          <w:b/>
        </w:rPr>
        <w:t xml:space="preserve">Figure no.1: Fish Bone </w:t>
      </w:r>
    </w:p>
    <w:p w14:paraId="021E82CD" w14:textId="77777777" w:rsidR="00A616B9" w:rsidRDefault="00841803">
      <w:pPr>
        <w:pStyle w:val="Normal1"/>
        <w:jc w:val="center"/>
      </w:pPr>
      <w:r>
        <w:t>(Source: Coccia, 2020)</w:t>
      </w:r>
    </w:p>
    <w:p w14:paraId="678C9886" w14:textId="77777777" w:rsidR="00A616B9" w:rsidRDefault="00841803">
      <w:pPr>
        <w:pStyle w:val="Normal1"/>
      </w:pPr>
      <w:r>
        <w:t xml:space="preserve">Inflation is rising because many people lost their jobs and that affected the purchasing power of the consumer. If the consumer is not able to purchase the </w:t>
      </w:r>
      <w:proofErr w:type="gramStart"/>
      <w:r>
        <w:t>product</w:t>
      </w:r>
      <w:proofErr w:type="gramEnd"/>
      <w:r>
        <w:t xml:space="preserve"> then TM Lewin cannot generate revenue. Inflation also affects the organisation to purchase their raw materials because of rising prices. Materials play a very important role because if there is no proper supply of raw materials the organisation will not be able to produce the required items at a given time. </w:t>
      </w:r>
    </w:p>
    <w:p w14:paraId="17C4481F" w14:textId="77777777" w:rsidR="00A616B9" w:rsidRDefault="00A616B9">
      <w:pPr>
        <w:pStyle w:val="Normal1"/>
      </w:pPr>
    </w:p>
    <w:p w14:paraId="600F7F03" w14:textId="77777777" w:rsidR="00A616B9" w:rsidRDefault="00841803">
      <w:pPr>
        <w:pStyle w:val="Heading1"/>
      </w:pPr>
      <w:bookmarkStart w:id="7" w:name="_a95k79e16bip" w:colFirst="0" w:colLast="0"/>
      <w:bookmarkEnd w:id="7"/>
      <w:r>
        <w:t>Recommendation</w:t>
      </w:r>
    </w:p>
    <w:p w14:paraId="4D88874E" w14:textId="77777777" w:rsidR="00A616B9" w:rsidRDefault="00841803">
      <w:pPr>
        <w:pStyle w:val="Normal1"/>
      </w:pPr>
      <w:r>
        <w:t>The organisation can do the following activities to deal with the problem of inflation</w:t>
      </w:r>
    </w:p>
    <w:p w14:paraId="09BBA6C9" w14:textId="77777777" w:rsidR="00A616B9" w:rsidRDefault="00841803">
      <w:pPr>
        <w:pStyle w:val="Normal1"/>
        <w:numPr>
          <w:ilvl w:val="0"/>
          <w:numId w:val="1"/>
        </w:numPr>
      </w:pPr>
      <w:r>
        <w:t>Recruit more employee</w:t>
      </w:r>
    </w:p>
    <w:p w14:paraId="7EFA32A0" w14:textId="77777777" w:rsidR="00A616B9" w:rsidRDefault="00841803">
      <w:pPr>
        <w:pStyle w:val="Normal1"/>
        <w:numPr>
          <w:ilvl w:val="0"/>
          <w:numId w:val="1"/>
        </w:numPr>
      </w:pPr>
      <w:r>
        <w:t>Sell at a reasonable price</w:t>
      </w:r>
    </w:p>
    <w:p w14:paraId="5F751A83" w14:textId="77777777" w:rsidR="00A616B9" w:rsidRDefault="00841803">
      <w:pPr>
        <w:pStyle w:val="Normal1"/>
        <w:numPr>
          <w:ilvl w:val="0"/>
          <w:numId w:val="1"/>
        </w:numPr>
      </w:pPr>
      <w:r>
        <w:t xml:space="preserve">Implement cost leadership in the </w:t>
      </w:r>
      <w:proofErr w:type="gramStart"/>
      <w:r>
        <w:t>organisation,it</w:t>
      </w:r>
      <w:proofErr w:type="gramEnd"/>
      <w:r>
        <w:t xml:space="preserve"> will help to reduce the cost and make optimum use of resources</w:t>
      </w:r>
    </w:p>
    <w:p w14:paraId="2A86ED21" w14:textId="77777777" w:rsidR="00A616B9" w:rsidRDefault="00841803">
      <w:pPr>
        <w:pStyle w:val="Normal1"/>
        <w:numPr>
          <w:ilvl w:val="0"/>
          <w:numId w:val="1"/>
        </w:numPr>
      </w:pPr>
      <w:r>
        <w:t>Always prepare a stock</w:t>
      </w:r>
      <w:r>
        <w:br w:type="page"/>
      </w:r>
    </w:p>
    <w:p w14:paraId="1543E727" w14:textId="77777777" w:rsidR="00A616B9" w:rsidRDefault="00841803">
      <w:pPr>
        <w:pStyle w:val="Heading1"/>
      </w:pPr>
      <w:bookmarkStart w:id="8" w:name="_h7slmqgcnqua" w:colFirst="0" w:colLast="0"/>
      <w:bookmarkEnd w:id="8"/>
      <w:r>
        <w:t>Conclusion</w:t>
      </w:r>
    </w:p>
    <w:p w14:paraId="690786AD" w14:textId="77777777" w:rsidR="00A616B9" w:rsidRDefault="00841803">
      <w:pPr>
        <w:pStyle w:val="Normal1"/>
      </w:pPr>
      <w:r>
        <w:t xml:space="preserve">The following report is very productive, it has provided information regarding the impact of inflation on the consumer and organisation with the help of the “Fish Bone Diagram”. The presentation also conducted a PESTLE analysis of the problem. </w:t>
      </w:r>
      <w:r>
        <w:br w:type="page"/>
      </w:r>
    </w:p>
    <w:p w14:paraId="60C68DF0" w14:textId="77777777" w:rsidR="00F80EC2" w:rsidRDefault="00841803" w:rsidP="00F80EC2">
      <w:pPr>
        <w:pStyle w:val="Heading1"/>
      </w:pPr>
      <w:bookmarkStart w:id="9" w:name="_q5fohupnnmh7" w:colFirst="0" w:colLast="0"/>
      <w:bookmarkEnd w:id="9"/>
      <w:r>
        <w:t xml:space="preserve">References </w:t>
      </w:r>
    </w:p>
    <w:p w14:paraId="3C400A07" w14:textId="77777777" w:rsidR="00F80EC2" w:rsidRDefault="00F80EC2">
      <w:pPr>
        <w:pStyle w:val="Normal1"/>
      </w:pPr>
      <w:r>
        <w:t xml:space="preserve">Brewer, M., Crossley, T.F. and Zilio, F., 2019. What Do We Really Know about the Employment Effects of the UK's National Minimum </w:t>
      </w:r>
      <w:proofErr w:type="gramStart"/>
      <w:r>
        <w:t>Wage?.</w:t>
      </w:r>
      <w:proofErr w:type="gramEnd"/>
    </w:p>
    <w:p w14:paraId="7FCD8036" w14:textId="77777777" w:rsidR="00F80EC2" w:rsidRDefault="00F80EC2">
      <w:pPr>
        <w:pStyle w:val="Normal1"/>
      </w:pPr>
      <w:r>
        <w:t>Coccia, M., 2020. Fishbone diagram for technological analysis and foresight. Int. J. Foresight and Innovation Policy, 14(2/3), p.4.</w:t>
      </w:r>
    </w:p>
    <w:p w14:paraId="09BC9760" w14:textId="77777777" w:rsidR="00F80EC2" w:rsidRDefault="00F80EC2">
      <w:pPr>
        <w:pStyle w:val="Normal1"/>
      </w:pPr>
      <w:r>
        <w:t>Khan, S.U., 2020. Interest Rate and Inflation Nexus, an Application of Granger Causality Test Empirical Investigation: A Case Study of UK. Saudi Journal of Business and Management Studies, 5(01), pp.32-39.</w:t>
      </w:r>
    </w:p>
    <w:p w14:paraId="2307E5D0" w14:textId="77777777" w:rsidR="00F80EC2" w:rsidRDefault="00F80EC2">
      <w:pPr>
        <w:pStyle w:val="Normal1"/>
      </w:pPr>
      <w:r>
        <w:t>Mak, H.W. and Fancourt, D., 2022. Predictors of engaging in voluntary work during the COVID-19 pandemic: Analyses of data from 31,890 adults in the UK. Perspectives in Public Health, 142(5), pp.287-296.</w:t>
      </w:r>
    </w:p>
    <w:p w14:paraId="01082F4A" w14:textId="77777777" w:rsidR="00F80EC2" w:rsidRDefault="00F80EC2">
      <w:pPr>
        <w:pStyle w:val="Normal1"/>
      </w:pPr>
      <w:r>
        <w:t>Patel, N., 2019. Education Levels and Employment in UK.</w:t>
      </w:r>
    </w:p>
    <w:p w14:paraId="320ACB60" w14:textId="77777777" w:rsidR="00F80EC2" w:rsidRDefault="00F80EC2">
      <w:pPr>
        <w:pStyle w:val="Normal1"/>
      </w:pPr>
      <w:r>
        <w:t>Remazeilles, A., Montag, H., Carvalho, F., Parker, G. and Howell, B., 2022, May. Applying Biodiversity Net Gain to solar parks in the UK. In EGU General Assembly Conference Abstracts (pp. EGU22-7770).</w:t>
      </w:r>
    </w:p>
    <w:p w14:paraId="63290322" w14:textId="77777777" w:rsidR="00F80EC2" w:rsidRDefault="00F80EC2">
      <w:pPr>
        <w:pStyle w:val="Normal1"/>
      </w:pPr>
      <w:r>
        <w:t>Yau, A., Law, C., Cornelsen, L., Adams, J., Boyland, E.J., Burgoine, T., de Vocht, F., White, M. and Cummins, S., 2022. OP78 Association between online grocery delivery service use and food and drink purchase behaviour: a cross-sectional analysis of UK purchase data.</w:t>
      </w:r>
    </w:p>
    <w:p w14:paraId="376A0BDA" w14:textId="77777777" w:rsidR="00A616B9" w:rsidRDefault="00A616B9">
      <w:pPr>
        <w:pStyle w:val="Normal1"/>
      </w:pPr>
    </w:p>
    <w:p w14:paraId="7A5579EA" w14:textId="77777777" w:rsidR="00A616B9" w:rsidRDefault="00A616B9">
      <w:pPr>
        <w:pStyle w:val="Normal1"/>
      </w:pPr>
    </w:p>
    <w:sectPr w:rsidR="00A616B9" w:rsidSect="00A616B9">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4DB6E" w14:textId="77777777" w:rsidR="00A02497" w:rsidRDefault="00A02497" w:rsidP="00A616B9">
      <w:pPr>
        <w:spacing w:line="240" w:lineRule="auto"/>
      </w:pPr>
      <w:r>
        <w:separator/>
      </w:r>
    </w:p>
  </w:endnote>
  <w:endnote w:type="continuationSeparator" w:id="0">
    <w:p w14:paraId="4694BDA1" w14:textId="77777777" w:rsidR="00A02497" w:rsidRDefault="00A02497" w:rsidP="00A616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10695" w14:textId="77777777" w:rsidR="00A616B9" w:rsidRDefault="006B6B9E">
    <w:pPr>
      <w:pStyle w:val="Normal1"/>
      <w:jc w:val="right"/>
    </w:pPr>
    <w:r>
      <w:fldChar w:fldCharType="begin"/>
    </w:r>
    <w:r w:rsidR="00841803">
      <w:instrText>PAGE</w:instrText>
    </w:r>
    <w:r>
      <w:fldChar w:fldCharType="separate"/>
    </w:r>
    <w:r w:rsidR="00F80EC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F6C47" w14:textId="77777777" w:rsidR="00A02497" w:rsidRDefault="00A02497" w:rsidP="00A616B9">
      <w:pPr>
        <w:spacing w:line="240" w:lineRule="auto"/>
      </w:pPr>
      <w:r>
        <w:separator/>
      </w:r>
    </w:p>
  </w:footnote>
  <w:footnote w:type="continuationSeparator" w:id="0">
    <w:p w14:paraId="47FAD52B" w14:textId="77777777" w:rsidR="00A02497" w:rsidRDefault="00A02497" w:rsidP="00A616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83898" w14:textId="77777777" w:rsidR="00A616B9" w:rsidRDefault="00A616B9">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79390E"/>
    <w:multiLevelType w:val="multilevel"/>
    <w:tmpl w:val="6FC07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50121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6B9"/>
    <w:rsid w:val="000D4E29"/>
    <w:rsid w:val="0046375A"/>
    <w:rsid w:val="006B6B9E"/>
    <w:rsid w:val="00841803"/>
    <w:rsid w:val="009D420E"/>
    <w:rsid w:val="00A02497"/>
    <w:rsid w:val="00A616B9"/>
    <w:rsid w:val="00E60C73"/>
    <w:rsid w:val="00F80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AF260"/>
  <w15:docId w15:val="{5D6D822A-4B23-DE4E-8D42-703E471FE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B9E"/>
  </w:style>
  <w:style w:type="paragraph" w:styleId="Heading1">
    <w:name w:val="heading 1"/>
    <w:basedOn w:val="Normal1"/>
    <w:next w:val="Normal1"/>
    <w:rsid w:val="00A616B9"/>
    <w:pPr>
      <w:keepNext/>
      <w:keepLines/>
      <w:spacing w:before="400" w:after="120"/>
      <w:outlineLvl w:val="0"/>
    </w:pPr>
    <w:rPr>
      <w:b/>
    </w:rPr>
  </w:style>
  <w:style w:type="paragraph" w:styleId="Heading2">
    <w:name w:val="heading 2"/>
    <w:basedOn w:val="Normal1"/>
    <w:next w:val="Normal1"/>
    <w:rsid w:val="00A616B9"/>
    <w:pPr>
      <w:keepNext/>
      <w:keepLines/>
      <w:spacing w:before="360" w:after="120"/>
      <w:outlineLvl w:val="1"/>
    </w:pPr>
    <w:rPr>
      <w:sz w:val="32"/>
      <w:szCs w:val="32"/>
    </w:rPr>
  </w:style>
  <w:style w:type="paragraph" w:styleId="Heading3">
    <w:name w:val="heading 3"/>
    <w:basedOn w:val="Normal1"/>
    <w:next w:val="Normal1"/>
    <w:rsid w:val="00A616B9"/>
    <w:pPr>
      <w:keepNext/>
      <w:keepLines/>
      <w:spacing w:before="320" w:after="80"/>
      <w:outlineLvl w:val="2"/>
    </w:pPr>
    <w:rPr>
      <w:color w:val="434343"/>
      <w:sz w:val="28"/>
      <w:szCs w:val="28"/>
    </w:rPr>
  </w:style>
  <w:style w:type="paragraph" w:styleId="Heading4">
    <w:name w:val="heading 4"/>
    <w:basedOn w:val="Normal1"/>
    <w:next w:val="Normal1"/>
    <w:rsid w:val="00A616B9"/>
    <w:pPr>
      <w:keepNext/>
      <w:keepLines/>
      <w:spacing w:before="280" w:after="80"/>
      <w:outlineLvl w:val="3"/>
    </w:pPr>
    <w:rPr>
      <w:color w:val="666666"/>
    </w:rPr>
  </w:style>
  <w:style w:type="paragraph" w:styleId="Heading5">
    <w:name w:val="heading 5"/>
    <w:basedOn w:val="Normal1"/>
    <w:next w:val="Normal1"/>
    <w:rsid w:val="00A616B9"/>
    <w:pPr>
      <w:keepNext/>
      <w:keepLines/>
      <w:spacing w:before="240" w:after="80"/>
      <w:outlineLvl w:val="4"/>
    </w:pPr>
    <w:rPr>
      <w:color w:val="666666"/>
      <w:sz w:val="22"/>
      <w:szCs w:val="22"/>
    </w:rPr>
  </w:style>
  <w:style w:type="paragraph" w:styleId="Heading6">
    <w:name w:val="heading 6"/>
    <w:basedOn w:val="Normal1"/>
    <w:next w:val="Normal1"/>
    <w:rsid w:val="00A616B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616B9"/>
  </w:style>
  <w:style w:type="paragraph" w:styleId="Title">
    <w:name w:val="Title"/>
    <w:basedOn w:val="Normal1"/>
    <w:next w:val="Normal1"/>
    <w:rsid w:val="00A616B9"/>
    <w:pPr>
      <w:keepNext/>
      <w:keepLines/>
      <w:spacing w:after="60"/>
    </w:pPr>
    <w:rPr>
      <w:sz w:val="52"/>
      <w:szCs w:val="52"/>
    </w:rPr>
  </w:style>
  <w:style w:type="paragraph" w:styleId="Subtitle">
    <w:name w:val="Subtitle"/>
    <w:basedOn w:val="Normal1"/>
    <w:next w:val="Normal1"/>
    <w:rsid w:val="00A616B9"/>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9D42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2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781</Words>
  <Characters>4456</Characters>
  <Application>Microsoft Office Word</Application>
  <DocSecurity>0</DocSecurity>
  <Lines>37</Lines>
  <Paragraphs>10</Paragraphs>
  <ScaleCrop>false</ScaleCrop>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Elena Zina Viziru (2131454)</cp:lastModifiedBy>
  <cp:revision>2</cp:revision>
  <dcterms:created xsi:type="dcterms:W3CDTF">2022-10-15T19:22:00Z</dcterms:created>
  <dcterms:modified xsi:type="dcterms:W3CDTF">2022-10-15T19:22:00Z</dcterms:modified>
</cp:coreProperties>
</file>