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FA4773" w14:textId="77777777" w:rsidR="00ED35CE" w:rsidRDefault="00097B2B" w:rsidP="00097B2B">
      <w:pPr>
        <w:spacing w:line="276" w:lineRule="auto"/>
        <w:jc w:val="center"/>
        <w:rPr>
          <w:rFonts w:asciiTheme="majorHAnsi" w:eastAsia="Times New Roman" w:hAnsiTheme="majorHAnsi" w:cstheme="majorHAnsi"/>
          <w:b/>
          <w:bCs/>
          <w:color w:val="0E101A"/>
          <w:sz w:val="32"/>
          <w:szCs w:val="32"/>
          <w:lang w:eastAsia="zh-CN"/>
        </w:rPr>
      </w:pPr>
      <w:r w:rsidRPr="00ED35CE">
        <w:rPr>
          <w:rFonts w:asciiTheme="majorHAnsi" w:eastAsia="Times New Roman" w:hAnsiTheme="majorHAnsi" w:cstheme="majorHAnsi"/>
          <w:b/>
          <w:bCs/>
          <w:color w:val="0E101A"/>
          <w:sz w:val="32"/>
          <w:szCs w:val="32"/>
          <w:lang w:eastAsia="zh-CN"/>
        </w:rPr>
        <w:t xml:space="preserve">Improving Social Media Emotion Detection with Transformers: </w:t>
      </w:r>
    </w:p>
    <w:p w14:paraId="107B957D" w14:textId="650B6A4F" w:rsidR="00CC3EBD" w:rsidRPr="00ED35CE" w:rsidRDefault="00097B2B" w:rsidP="00097B2B">
      <w:pPr>
        <w:spacing w:line="276" w:lineRule="auto"/>
        <w:jc w:val="center"/>
        <w:rPr>
          <w:rFonts w:asciiTheme="majorHAnsi" w:eastAsia="Times New Roman" w:hAnsiTheme="majorHAnsi" w:cstheme="majorHAnsi"/>
          <w:b/>
          <w:bCs/>
          <w:color w:val="0E101A"/>
          <w:sz w:val="32"/>
          <w:szCs w:val="32"/>
          <w:lang w:eastAsia="zh-CN"/>
        </w:rPr>
      </w:pPr>
      <w:r w:rsidRPr="00ED35CE">
        <w:rPr>
          <w:rFonts w:asciiTheme="majorHAnsi" w:eastAsia="Times New Roman" w:hAnsiTheme="majorHAnsi" w:cstheme="majorHAnsi"/>
          <w:b/>
          <w:bCs/>
          <w:color w:val="0E101A"/>
          <w:sz w:val="32"/>
          <w:szCs w:val="32"/>
          <w:lang w:eastAsia="zh-CN"/>
        </w:rPr>
        <w:t>A Focus on Semantic and Syntax Feature Engineering</w:t>
      </w:r>
    </w:p>
    <w:p w14:paraId="3D1FE614" w14:textId="77777777" w:rsidR="00097B2B" w:rsidRPr="00333416" w:rsidRDefault="00097B2B" w:rsidP="00227B28">
      <w:pPr>
        <w:spacing w:line="276" w:lineRule="auto"/>
        <w:jc w:val="both"/>
        <w:rPr>
          <w:rFonts w:ascii="Calibri" w:eastAsia="Times New Roman" w:hAnsi="Calibri" w:cs="Calibri"/>
          <w:b/>
          <w:bCs/>
          <w:color w:val="0E101A"/>
          <w:sz w:val="24"/>
          <w:szCs w:val="24"/>
          <w:lang w:eastAsia="zh-CN"/>
        </w:rPr>
      </w:pPr>
    </w:p>
    <w:p w14:paraId="3F6B657C" w14:textId="752B12C2" w:rsidR="00CC3EBD" w:rsidRPr="00333416" w:rsidRDefault="00CC3EBD" w:rsidP="00ED35CE">
      <w:pPr>
        <w:spacing w:line="360" w:lineRule="auto"/>
        <w:jc w:val="both"/>
        <w:rPr>
          <w:rFonts w:ascii="Calibri" w:eastAsia="Times New Roman" w:hAnsi="Calibri" w:cs="Calibri"/>
          <w:b/>
          <w:bCs/>
          <w:color w:val="0E101A"/>
          <w:sz w:val="24"/>
          <w:szCs w:val="24"/>
          <w:lang w:eastAsia="zh-CN"/>
        </w:rPr>
      </w:pPr>
      <w:r w:rsidRPr="00333416">
        <w:rPr>
          <w:rFonts w:ascii="Calibri" w:eastAsia="Times New Roman" w:hAnsi="Calibri" w:cs="Calibri"/>
          <w:b/>
          <w:bCs/>
          <w:color w:val="0E101A"/>
          <w:sz w:val="24"/>
          <w:szCs w:val="24"/>
          <w:lang w:eastAsia="zh-CN"/>
        </w:rPr>
        <w:t>Abstract</w:t>
      </w:r>
    </w:p>
    <w:p w14:paraId="239DE8D6" w14:textId="69A52711" w:rsidR="00CC3EBD" w:rsidRDefault="005A0E4C" w:rsidP="00ED35CE">
      <w:pPr>
        <w:spacing w:line="360" w:lineRule="auto"/>
        <w:jc w:val="both"/>
        <w:rPr>
          <w:rFonts w:ascii="Calibri" w:eastAsia="Times New Roman" w:hAnsi="Calibri" w:cs="Calibri"/>
          <w:color w:val="0E101A"/>
          <w:sz w:val="24"/>
          <w:szCs w:val="24"/>
          <w:lang w:val="en-US" w:eastAsia="zh-CN"/>
        </w:rPr>
      </w:pPr>
      <w:r w:rsidRPr="00333416">
        <w:rPr>
          <w:rFonts w:ascii="Calibri" w:eastAsia="Times New Roman" w:hAnsi="Calibri" w:cs="Calibri"/>
          <w:color w:val="0E101A"/>
          <w:sz w:val="24"/>
          <w:szCs w:val="24"/>
          <w:lang w:val="en-US" w:eastAsia="zh-CN"/>
        </w:rPr>
        <w:t xml:space="preserve">Artificial Intelligence </w:t>
      </w:r>
      <w:r w:rsidR="00333416">
        <w:rPr>
          <w:rFonts w:ascii="Calibri" w:eastAsia="Times New Roman" w:hAnsi="Calibri" w:cs="Calibri"/>
          <w:color w:val="0E101A"/>
          <w:sz w:val="24"/>
          <w:szCs w:val="24"/>
          <w:lang w:val="en-US" w:eastAsia="zh-CN"/>
        </w:rPr>
        <w:t>(AI) and</w:t>
      </w:r>
      <w:r w:rsidRPr="00333416">
        <w:rPr>
          <w:rFonts w:ascii="Calibri" w:eastAsia="Times New Roman" w:hAnsi="Calibri" w:cs="Calibri"/>
          <w:color w:val="0E101A"/>
          <w:sz w:val="24"/>
          <w:szCs w:val="24"/>
          <w:lang w:val="en-US" w:eastAsia="zh-CN"/>
        </w:rPr>
        <w:t xml:space="preserve"> Natural Language Processing </w:t>
      </w:r>
      <w:r w:rsidR="00333416">
        <w:rPr>
          <w:rFonts w:ascii="Calibri" w:eastAsia="Times New Roman" w:hAnsi="Calibri" w:cs="Calibri"/>
          <w:color w:val="0E101A"/>
          <w:sz w:val="24"/>
          <w:szCs w:val="24"/>
          <w:lang w:val="en-US" w:eastAsia="zh-CN"/>
        </w:rPr>
        <w:t xml:space="preserve">(NLP) </w:t>
      </w:r>
      <w:r w:rsidRPr="00333416">
        <w:rPr>
          <w:rFonts w:ascii="Calibri" w:eastAsia="Times New Roman" w:hAnsi="Calibri" w:cs="Calibri"/>
          <w:color w:val="0E101A"/>
          <w:sz w:val="24"/>
          <w:szCs w:val="24"/>
          <w:lang w:val="en-US" w:eastAsia="zh-CN"/>
        </w:rPr>
        <w:t xml:space="preserve">have become integral in </w:t>
      </w:r>
      <w:proofErr w:type="spellStart"/>
      <w:r w:rsidRPr="00333416">
        <w:rPr>
          <w:rFonts w:ascii="Calibri" w:eastAsia="Times New Roman" w:hAnsi="Calibri" w:cs="Calibri"/>
          <w:color w:val="0E101A"/>
          <w:sz w:val="24"/>
          <w:szCs w:val="24"/>
          <w:lang w:val="en-US" w:eastAsia="zh-CN"/>
        </w:rPr>
        <w:t>analy</w:t>
      </w:r>
      <w:r w:rsidR="00333416">
        <w:rPr>
          <w:rFonts w:ascii="Calibri" w:eastAsia="Times New Roman" w:hAnsi="Calibri" w:cs="Calibri"/>
          <w:color w:val="0E101A"/>
          <w:sz w:val="24"/>
          <w:szCs w:val="24"/>
          <w:lang w:val="en-US" w:eastAsia="zh-CN"/>
        </w:rPr>
        <w:t>s</w:t>
      </w:r>
      <w:r w:rsidRPr="00333416">
        <w:rPr>
          <w:rFonts w:ascii="Calibri" w:eastAsia="Times New Roman" w:hAnsi="Calibri" w:cs="Calibri"/>
          <w:color w:val="0E101A"/>
          <w:sz w:val="24"/>
          <w:szCs w:val="24"/>
          <w:lang w:val="en-US" w:eastAsia="zh-CN"/>
        </w:rPr>
        <w:t>ing</w:t>
      </w:r>
      <w:proofErr w:type="spellEnd"/>
      <w:r w:rsidRPr="00333416">
        <w:rPr>
          <w:rFonts w:ascii="Calibri" w:eastAsia="Times New Roman" w:hAnsi="Calibri" w:cs="Calibri"/>
          <w:color w:val="0E101A"/>
          <w:sz w:val="24"/>
          <w:szCs w:val="24"/>
          <w:lang w:val="en-US" w:eastAsia="zh-CN"/>
        </w:rPr>
        <w:t xml:space="preserve"> vast amount</w:t>
      </w:r>
      <w:r w:rsidR="000B39AB" w:rsidRPr="000B39AB">
        <w:rPr>
          <w:rFonts w:ascii="Calibri" w:eastAsia="Times New Roman" w:hAnsi="Calibri" w:cs="Calibri"/>
          <w:color w:val="FF0000"/>
          <w:sz w:val="24"/>
          <w:szCs w:val="24"/>
          <w:lang w:val="en-US" w:eastAsia="zh-CN"/>
        </w:rPr>
        <w:t>s</w:t>
      </w:r>
      <w:r w:rsidRPr="00333416">
        <w:rPr>
          <w:rFonts w:ascii="Calibri" w:eastAsia="Times New Roman" w:hAnsi="Calibri" w:cs="Calibri"/>
          <w:color w:val="0E101A"/>
          <w:sz w:val="24"/>
          <w:szCs w:val="24"/>
          <w:lang w:val="en-US" w:eastAsia="zh-CN"/>
        </w:rPr>
        <w:t xml:space="preserve"> of user-generated content on social media. A rich source of data where emotions are expressed openly, making emotion detection a crucial task in various applications, from marketing to mental health monitoring. Understanding emotions in social media content through the lens of AI and NLP offers a unique opportunity to gain insight into user behavio</w:t>
      </w:r>
      <w:r w:rsidR="00333416">
        <w:rPr>
          <w:rFonts w:ascii="Calibri" w:eastAsia="Times New Roman" w:hAnsi="Calibri" w:cs="Calibri"/>
          <w:color w:val="0E101A"/>
          <w:sz w:val="24"/>
          <w:szCs w:val="24"/>
          <w:lang w:val="en-US" w:eastAsia="zh-CN"/>
        </w:rPr>
        <w:t>u</w:t>
      </w:r>
      <w:r w:rsidRPr="00333416">
        <w:rPr>
          <w:rFonts w:ascii="Calibri" w:eastAsia="Times New Roman" w:hAnsi="Calibri" w:cs="Calibri"/>
          <w:color w:val="0E101A"/>
          <w:sz w:val="24"/>
          <w:szCs w:val="24"/>
          <w:lang w:val="en-US" w:eastAsia="zh-CN"/>
        </w:rPr>
        <w:t xml:space="preserve">r and sentiment on </w:t>
      </w:r>
      <w:r w:rsidR="003E75B5" w:rsidRPr="00333416">
        <w:rPr>
          <w:rFonts w:ascii="Calibri" w:eastAsia="Times New Roman" w:hAnsi="Calibri" w:cs="Calibri"/>
          <w:color w:val="0E101A"/>
          <w:sz w:val="24"/>
          <w:szCs w:val="24"/>
          <w:lang w:val="en-US" w:eastAsia="zh-CN"/>
        </w:rPr>
        <w:t>a massive</w:t>
      </w:r>
      <w:r w:rsidRPr="00333416">
        <w:rPr>
          <w:rFonts w:ascii="Calibri" w:eastAsia="Times New Roman" w:hAnsi="Calibri" w:cs="Calibri"/>
          <w:color w:val="0E101A"/>
          <w:sz w:val="24"/>
          <w:szCs w:val="24"/>
          <w:lang w:val="en-US" w:eastAsia="zh-CN"/>
        </w:rPr>
        <w:t xml:space="preserve"> scale. In this research study</w:t>
      </w:r>
      <w:r w:rsidR="00C56472">
        <w:rPr>
          <w:rFonts w:ascii="Calibri" w:eastAsia="Times New Roman" w:hAnsi="Calibri" w:cs="Calibri"/>
          <w:color w:val="0E101A"/>
          <w:sz w:val="24"/>
          <w:szCs w:val="24"/>
          <w:lang w:val="en-US" w:eastAsia="zh-CN"/>
        </w:rPr>
        <w:t>,</w:t>
      </w:r>
      <w:r w:rsidRPr="00333416">
        <w:rPr>
          <w:rFonts w:ascii="Calibri" w:eastAsia="Times New Roman" w:hAnsi="Calibri" w:cs="Calibri"/>
          <w:color w:val="0E101A"/>
          <w:sz w:val="24"/>
          <w:szCs w:val="24"/>
          <w:lang w:val="en-US" w:eastAsia="zh-CN"/>
        </w:rPr>
        <w:t xml:space="preserve"> we delve into the capabilities of advance </w:t>
      </w:r>
      <w:r w:rsidR="00B87025" w:rsidRPr="00333416">
        <w:rPr>
          <w:rFonts w:ascii="Calibri" w:eastAsia="Times New Roman" w:hAnsi="Calibri" w:cs="Calibri"/>
          <w:color w:val="0E101A"/>
          <w:sz w:val="24"/>
          <w:szCs w:val="24"/>
          <w:lang w:val="en-US" w:eastAsia="zh-CN"/>
        </w:rPr>
        <w:t>transformer-based model</w:t>
      </w:r>
      <w:r w:rsidR="000B39AB">
        <w:rPr>
          <w:rFonts w:ascii="Calibri" w:eastAsia="Times New Roman" w:hAnsi="Calibri" w:cs="Calibri"/>
          <w:color w:val="0E101A"/>
          <w:sz w:val="24"/>
          <w:szCs w:val="24"/>
          <w:lang w:val="en-US" w:eastAsia="zh-CN"/>
        </w:rPr>
        <w:t>s</w:t>
      </w:r>
      <w:r w:rsidRPr="00333416">
        <w:rPr>
          <w:rFonts w:ascii="Calibri" w:eastAsia="Times New Roman" w:hAnsi="Calibri" w:cs="Calibri"/>
          <w:color w:val="0E101A"/>
          <w:sz w:val="24"/>
          <w:szCs w:val="24"/>
          <w:lang w:val="en-US" w:eastAsia="zh-CN"/>
        </w:rPr>
        <w:t xml:space="preserve">, particularly </w:t>
      </w:r>
      <w:proofErr w:type="spellStart"/>
      <w:r w:rsidRPr="00333416">
        <w:rPr>
          <w:rFonts w:ascii="Calibri" w:eastAsia="Times New Roman" w:hAnsi="Calibri" w:cs="Calibri"/>
          <w:color w:val="0E101A"/>
          <w:sz w:val="24"/>
          <w:szCs w:val="24"/>
          <w:lang w:val="en-US" w:eastAsia="zh-CN"/>
        </w:rPr>
        <w:t>DistillNetRoBERTa</w:t>
      </w:r>
      <w:proofErr w:type="spellEnd"/>
      <w:r w:rsidRPr="00333416">
        <w:rPr>
          <w:rFonts w:ascii="Calibri" w:eastAsia="Times New Roman" w:hAnsi="Calibri" w:cs="Calibri"/>
          <w:color w:val="0E101A"/>
          <w:sz w:val="24"/>
          <w:szCs w:val="24"/>
          <w:lang w:val="en-US" w:eastAsia="zh-CN"/>
        </w:rPr>
        <w:t>, to accurately detect emotions using different word embedding techniques including word2vec, glove and advance sentence embedding. Our study emphasi</w:t>
      </w:r>
      <w:r w:rsidR="00333416">
        <w:rPr>
          <w:rFonts w:ascii="Calibri" w:eastAsia="Times New Roman" w:hAnsi="Calibri" w:cs="Calibri"/>
          <w:color w:val="0E101A"/>
          <w:sz w:val="24"/>
          <w:szCs w:val="24"/>
          <w:lang w:val="en-US" w:eastAsia="zh-CN"/>
        </w:rPr>
        <w:t>s</w:t>
      </w:r>
      <w:r w:rsidRPr="00333416">
        <w:rPr>
          <w:rFonts w:ascii="Calibri" w:eastAsia="Times New Roman" w:hAnsi="Calibri" w:cs="Calibri"/>
          <w:color w:val="0E101A"/>
          <w:sz w:val="24"/>
          <w:szCs w:val="24"/>
          <w:lang w:val="en-US" w:eastAsia="zh-CN"/>
        </w:rPr>
        <w:t xml:space="preserve">es the significance of </w:t>
      </w:r>
      <w:r w:rsidR="003E75B5" w:rsidRPr="00333416">
        <w:rPr>
          <w:rFonts w:ascii="Calibri" w:eastAsia="Times New Roman" w:hAnsi="Calibri" w:cs="Calibri"/>
          <w:color w:val="0E101A"/>
          <w:sz w:val="24"/>
          <w:szCs w:val="24"/>
          <w:lang w:val="en-US" w:eastAsia="zh-CN"/>
        </w:rPr>
        <w:t xml:space="preserve">with and without </w:t>
      </w:r>
      <w:r w:rsidRPr="00333416">
        <w:rPr>
          <w:rFonts w:ascii="Calibri" w:eastAsia="Times New Roman" w:hAnsi="Calibri" w:cs="Calibri"/>
          <w:color w:val="0E101A"/>
          <w:sz w:val="24"/>
          <w:szCs w:val="24"/>
          <w:lang w:val="en-US" w:eastAsia="zh-CN"/>
        </w:rPr>
        <w:t>pre-processing and syntax feature engineering</w:t>
      </w:r>
      <w:r w:rsidR="003E75B5" w:rsidRPr="00333416">
        <w:rPr>
          <w:rFonts w:ascii="Calibri" w:eastAsia="Times New Roman" w:hAnsi="Calibri" w:cs="Calibri"/>
          <w:color w:val="0E101A"/>
          <w:sz w:val="24"/>
          <w:szCs w:val="24"/>
          <w:lang w:val="en-US" w:eastAsia="zh-CN"/>
        </w:rPr>
        <w:t xml:space="preserve"> techniques in refining the models. The results reveal that with preprocessing and feature engineering</w:t>
      </w:r>
      <w:r w:rsidR="000B39AB">
        <w:rPr>
          <w:rFonts w:ascii="Calibri" w:eastAsia="Times New Roman" w:hAnsi="Calibri" w:cs="Calibri"/>
          <w:color w:val="0E101A"/>
          <w:sz w:val="24"/>
          <w:szCs w:val="24"/>
          <w:lang w:val="en-US" w:eastAsia="zh-CN"/>
        </w:rPr>
        <w:t xml:space="preserve"> </w:t>
      </w:r>
      <w:r w:rsidR="000B39AB" w:rsidRPr="000B39AB">
        <w:rPr>
          <w:rFonts w:ascii="Calibri" w:eastAsia="Times New Roman" w:hAnsi="Calibri" w:cs="Calibri"/>
          <w:color w:val="FF0000"/>
          <w:sz w:val="24"/>
          <w:szCs w:val="24"/>
          <w:lang w:val="en-US" w:eastAsia="zh-CN"/>
        </w:rPr>
        <w:t>does</w:t>
      </w:r>
      <w:r w:rsidR="003E75B5" w:rsidRPr="00333416">
        <w:rPr>
          <w:rFonts w:ascii="Calibri" w:eastAsia="Times New Roman" w:hAnsi="Calibri" w:cs="Calibri"/>
          <w:color w:val="0E101A"/>
          <w:sz w:val="24"/>
          <w:szCs w:val="24"/>
          <w:lang w:val="en-US" w:eastAsia="zh-CN"/>
        </w:rPr>
        <w:t xml:space="preserve"> demonstrate the highest accuracy of 95% using advanced sentence embedding </w:t>
      </w:r>
      <w:r w:rsidR="000B39AB" w:rsidRPr="00333416">
        <w:rPr>
          <w:rFonts w:ascii="Calibri" w:eastAsia="Times New Roman" w:hAnsi="Calibri" w:cs="Calibri"/>
          <w:color w:val="0E101A"/>
          <w:sz w:val="24"/>
          <w:szCs w:val="24"/>
          <w:lang w:val="en-US" w:eastAsia="zh-CN"/>
        </w:rPr>
        <w:t>technique</w:t>
      </w:r>
      <w:r w:rsidR="000B39AB" w:rsidRPr="000B39AB">
        <w:rPr>
          <w:rFonts w:ascii="Calibri" w:eastAsia="Times New Roman" w:hAnsi="Calibri" w:cs="Calibri"/>
          <w:color w:val="FF0000"/>
          <w:sz w:val="24"/>
          <w:szCs w:val="24"/>
          <w:lang w:val="en-US" w:eastAsia="zh-CN"/>
        </w:rPr>
        <w:t>s</w:t>
      </w:r>
      <w:r w:rsidR="003648B2" w:rsidRPr="00333416">
        <w:rPr>
          <w:rFonts w:ascii="Calibri" w:eastAsia="Times New Roman" w:hAnsi="Calibri" w:cs="Calibri"/>
          <w:color w:val="0E101A"/>
          <w:sz w:val="24"/>
          <w:szCs w:val="24"/>
          <w:lang w:val="en-US" w:eastAsia="zh-CN"/>
        </w:rPr>
        <w:t xml:space="preserve"> as compared in existing literature</w:t>
      </w:r>
      <w:r w:rsidR="003E75B5" w:rsidRPr="00333416">
        <w:rPr>
          <w:rFonts w:ascii="Calibri" w:eastAsia="Times New Roman" w:hAnsi="Calibri" w:cs="Calibri"/>
          <w:color w:val="0E101A"/>
          <w:sz w:val="24"/>
          <w:szCs w:val="24"/>
          <w:lang w:val="en-US" w:eastAsia="zh-CN"/>
        </w:rPr>
        <w:t>. This empirical analysis underscores the importance of advanced text preprocessing technique in enhancing the model performance for the emotion detection in social media content, provide a foundation for future research to explore more advanced AI-driven methods.</w:t>
      </w:r>
    </w:p>
    <w:p w14:paraId="477A2001" w14:textId="77777777" w:rsidR="00A40B7F" w:rsidRDefault="00A40B7F" w:rsidP="00ED35CE">
      <w:pPr>
        <w:spacing w:line="360" w:lineRule="auto"/>
        <w:jc w:val="both"/>
        <w:rPr>
          <w:rFonts w:ascii="Calibri" w:eastAsia="Times New Roman" w:hAnsi="Calibri" w:cs="Calibri"/>
          <w:color w:val="0E101A"/>
          <w:sz w:val="24"/>
          <w:szCs w:val="24"/>
          <w:lang w:val="en-US" w:eastAsia="zh-CN"/>
        </w:rPr>
      </w:pPr>
    </w:p>
    <w:p w14:paraId="055C3C0D" w14:textId="3920A56D" w:rsidR="00A40B7F" w:rsidRPr="00A40B7F" w:rsidRDefault="00A40B7F" w:rsidP="00ED35CE">
      <w:pPr>
        <w:spacing w:line="360" w:lineRule="auto"/>
        <w:jc w:val="both"/>
        <w:rPr>
          <w:rFonts w:ascii="Calibri" w:eastAsia="Times New Roman" w:hAnsi="Calibri" w:cs="Calibri"/>
          <w:color w:val="FF0000"/>
          <w:sz w:val="24"/>
          <w:szCs w:val="24"/>
          <w:lang w:val="en-US" w:eastAsia="zh-CN"/>
        </w:rPr>
      </w:pPr>
      <w:r>
        <w:rPr>
          <w:rFonts w:ascii="Calibri" w:eastAsia="Times New Roman" w:hAnsi="Calibri" w:cs="Calibri"/>
          <w:color w:val="0E101A"/>
          <w:sz w:val="24"/>
          <w:szCs w:val="24"/>
          <w:lang w:val="en-US" w:eastAsia="zh-CN"/>
        </w:rPr>
        <w:t xml:space="preserve">Keywords: </w:t>
      </w:r>
      <w:r w:rsidRPr="00A40B7F">
        <w:rPr>
          <w:rFonts w:ascii="Calibri" w:eastAsia="Times New Roman" w:hAnsi="Calibri" w:cs="Calibri"/>
          <w:color w:val="FF0000"/>
          <w:sz w:val="24"/>
          <w:szCs w:val="24"/>
          <w:lang w:val="en-US" w:eastAsia="zh-CN"/>
        </w:rPr>
        <w:t xml:space="preserve">You will need to add a maximum of six words that best describe your work </w:t>
      </w:r>
      <w:proofErr w:type="gramStart"/>
      <w:r w:rsidRPr="00A40B7F">
        <w:rPr>
          <w:rFonts w:ascii="Calibri" w:eastAsia="Times New Roman" w:hAnsi="Calibri" w:cs="Calibri"/>
          <w:color w:val="FF0000"/>
          <w:sz w:val="24"/>
          <w:szCs w:val="24"/>
          <w:lang w:val="en-US" w:eastAsia="zh-CN"/>
        </w:rPr>
        <w:t>here ,</w:t>
      </w:r>
      <w:proofErr w:type="gramEnd"/>
      <w:r w:rsidRPr="00A40B7F">
        <w:rPr>
          <w:rFonts w:ascii="Calibri" w:eastAsia="Times New Roman" w:hAnsi="Calibri" w:cs="Calibri"/>
          <w:color w:val="FF0000"/>
          <w:sz w:val="24"/>
          <w:szCs w:val="24"/>
          <w:lang w:val="en-US" w:eastAsia="zh-CN"/>
        </w:rPr>
        <w:t xml:space="preserve"> some examples of this can be  as follows : social media; syntax; emotion detection</w:t>
      </w:r>
      <w:r w:rsidR="00BC470B">
        <w:rPr>
          <w:rFonts w:ascii="Calibri" w:eastAsia="Times New Roman" w:hAnsi="Calibri" w:cs="Calibri"/>
          <w:color w:val="FF0000"/>
          <w:sz w:val="24"/>
          <w:szCs w:val="24"/>
          <w:lang w:val="en-US" w:eastAsia="zh-CN"/>
        </w:rPr>
        <w:t>; sentiment analysis;</w:t>
      </w:r>
      <w:r w:rsidRPr="00A40B7F">
        <w:rPr>
          <w:rFonts w:ascii="Calibri" w:eastAsia="Times New Roman" w:hAnsi="Calibri" w:cs="Calibri"/>
          <w:color w:val="FF0000"/>
          <w:sz w:val="24"/>
          <w:szCs w:val="24"/>
          <w:lang w:val="en-US" w:eastAsia="zh-CN"/>
        </w:rPr>
        <w:t xml:space="preserve"> n</w:t>
      </w:r>
      <w:r w:rsidR="00BC470B">
        <w:rPr>
          <w:rFonts w:ascii="Calibri" w:eastAsia="Times New Roman" w:hAnsi="Calibri" w:cs="Calibri"/>
          <w:color w:val="FF0000"/>
          <w:sz w:val="24"/>
          <w:szCs w:val="24"/>
          <w:lang w:val="en-US" w:eastAsia="zh-CN"/>
        </w:rPr>
        <w:t>atural language processing etc.</w:t>
      </w:r>
      <w:r w:rsidRPr="00A40B7F">
        <w:rPr>
          <w:rFonts w:ascii="Calibri" w:eastAsia="Times New Roman" w:hAnsi="Calibri" w:cs="Calibri"/>
          <w:color w:val="FF0000"/>
          <w:sz w:val="24"/>
          <w:szCs w:val="24"/>
          <w:lang w:val="en-US" w:eastAsia="zh-CN"/>
        </w:rPr>
        <w:t xml:space="preserve"> Have think about this and look at examples of how this is listed in papers you have already read</w:t>
      </w:r>
    </w:p>
    <w:p w14:paraId="79B2353F" w14:textId="77777777" w:rsidR="00CF54F4" w:rsidRDefault="00CF54F4" w:rsidP="00ED35CE">
      <w:pPr>
        <w:spacing w:line="360" w:lineRule="auto"/>
        <w:jc w:val="both"/>
        <w:rPr>
          <w:rFonts w:ascii="Calibri" w:eastAsia="Times New Roman" w:hAnsi="Calibri" w:cs="Calibri"/>
          <w:b/>
          <w:bCs/>
          <w:color w:val="0E101A"/>
          <w:sz w:val="24"/>
          <w:szCs w:val="24"/>
          <w:lang w:val="en-US" w:eastAsia="zh-CN"/>
        </w:rPr>
      </w:pPr>
    </w:p>
    <w:p w14:paraId="1D6FBF22"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33710215"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2105765F"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73786D98"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2CC0D491"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43C3DAF0"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2BF58752"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3012E65A"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55C1A8E8" w14:textId="77777777" w:rsidR="00421176" w:rsidRDefault="00421176" w:rsidP="00ED35CE">
      <w:pPr>
        <w:spacing w:line="360" w:lineRule="auto"/>
        <w:jc w:val="both"/>
        <w:rPr>
          <w:rFonts w:ascii="Calibri" w:eastAsia="Times New Roman" w:hAnsi="Calibri" w:cs="Calibri"/>
          <w:b/>
          <w:bCs/>
          <w:color w:val="0E101A"/>
          <w:sz w:val="24"/>
          <w:szCs w:val="24"/>
          <w:lang w:val="en-US" w:eastAsia="zh-CN"/>
        </w:rPr>
      </w:pPr>
    </w:p>
    <w:p w14:paraId="1742E325" w14:textId="77777777" w:rsidR="00A27D3E" w:rsidRDefault="00A27D3E" w:rsidP="00ED35CE">
      <w:pPr>
        <w:spacing w:line="360" w:lineRule="auto"/>
        <w:jc w:val="both"/>
        <w:rPr>
          <w:rFonts w:ascii="Calibri" w:eastAsia="Times New Roman" w:hAnsi="Calibri" w:cs="Calibri"/>
          <w:b/>
          <w:bCs/>
          <w:color w:val="0E101A"/>
          <w:sz w:val="24"/>
          <w:szCs w:val="24"/>
          <w:lang w:val="en-US" w:eastAsia="zh-CN"/>
        </w:rPr>
      </w:pPr>
    </w:p>
    <w:p w14:paraId="2A5EB02E" w14:textId="77777777" w:rsidR="00A27D3E" w:rsidRPr="00333416" w:rsidRDefault="00A27D3E" w:rsidP="00ED35CE">
      <w:pPr>
        <w:spacing w:line="360" w:lineRule="auto"/>
        <w:jc w:val="both"/>
        <w:rPr>
          <w:rFonts w:ascii="Calibri" w:eastAsia="Times New Roman" w:hAnsi="Calibri" w:cs="Calibri"/>
          <w:b/>
          <w:bCs/>
          <w:color w:val="0E101A"/>
          <w:sz w:val="24"/>
          <w:szCs w:val="24"/>
          <w:lang w:val="en-US" w:eastAsia="zh-CN"/>
        </w:rPr>
      </w:pPr>
    </w:p>
    <w:p w14:paraId="1C818678" w14:textId="13928DA3" w:rsidR="007D14CA" w:rsidRPr="00C56472" w:rsidRDefault="00CC3EBD" w:rsidP="00ED35CE">
      <w:pPr>
        <w:pStyle w:val="ListParagraph"/>
        <w:numPr>
          <w:ilvl w:val="0"/>
          <w:numId w:val="3"/>
        </w:numPr>
        <w:spacing w:line="360" w:lineRule="auto"/>
        <w:ind w:firstLineChars="0"/>
        <w:jc w:val="both"/>
        <w:rPr>
          <w:rFonts w:asciiTheme="majorHAnsi" w:eastAsia="Times New Roman" w:hAnsiTheme="majorHAnsi" w:cstheme="majorHAnsi"/>
          <w:b/>
          <w:bCs/>
          <w:color w:val="0E101A"/>
          <w:sz w:val="28"/>
          <w:szCs w:val="28"/>
          <w:lang w:eastAsia="zh-CN"/>
        </w:rPr>
      </w:pPr>
      <w:r w:rsidRPr="00C56472">
        <w:rPr>
          <w:rFonts w:asciiTheme="majorHAnsi" w:eastAsia="Times New Roman" w:hAnsiTheme="majorHAnsi" w:cstheme="majorHAnsi"/>
          <w:b/>
          <w:bCs/>
          <w:color w:val="0E101A"/>
          <w:sz w:val="28"/>
          <w:szCs w:val="28"/>
          <w:lang w:eastAsia="zh-CN"/>
        </w:rPr>
        <w:t>Introduction</w:t>
      </w:r>
    </w:p>
    <w:p w14:paraId="059DED22" w14:textId="7CE294B0" w:rsidR="00511650" w:rsidRDefault="001F4DF6" w:rsidP="00ED35CE">
      <w:pPr>
        <w:spacing w:line="360" w:lineRule="auto"/>
        <w:jc w:val="both"/>
        <w:rPr>
          <w:rFonts w:ascii="Calibri" w:hAnsi="Calibri" w:cs="Calibri"/>
          <w:sz w:val="24"/>
          <w:szCs w:val="24"/>
          <w:lang w:val="en-US"/>
        </w:rPr>
      </w:pPr>
      <w:r w:rsidRPr="00333416">
        <w:rPr>
          <w:rFonts w:ascii="Calibri" w:hAnsi="Calibri" w:cs="Calibri"/>
          <w:sz w:val="24"/>
          <w:szCs w:val="24"/>
        </w:rPr>
        <w:t>In the current era, thanks to advancements in information technology, common people can share their views, opinions and comments using various social media platforms</w:t>
      </w:r>
      <w:r w:rsidR="00A115D6">
        <w:rPr>
          <w:rFonts w:ascii="Calibri" w:hAnsi="Calibri" w:cs="Calibri"/>
          <w:sz w:val="24"/>
          <w:szCs w:val="24"/>
        </w:rPr>
        <w:t xml:space="preserve"> </w:t>
      </w:r>
      <w:r w:rsidR="00A115D6" w:rsidRPr="00A115D6">
        <w:rPr>
          <w:rFonts w:ascii="Calibri" w:hAnsi="Calibri" w:cs="Calibri"/>
          <w:color w:val="FF0000"/>
          <w:sz w:val="24"/>
          <w:szCs w:val="24"/>
        </w:rPr>
        <w:t xml:space="preserve">Please rephrase this sentence </w:t>
      </w:r>
      <w:r w:rsidRPr="00A115D6">
        <w:rPr>
          <w:rFonts w:ascii="Calibri" w:hAnsi="Calibri" w:cs="Calibri"/>
          <w:color w:val="FF0000"/>
          <w:sz w:val="24"/>
          <w:szCs w:val="24"/>
        </w:rPr>
        <w:t xml:space="preserve"> </w:t>
      </w:r>
      <w:sdt>
        <w:sdtPr>
          <w:rPr>
            <w:rFonts w:ascii="Calibri" w:hAnsi="Calibri" w:cs="Calibri"/>
            <w:color w:val="000000"/>
            <w:sz w:val="24"/>
            <w:szCs w:val="24"/>
          </w:rPr>
          <w:tag w:val="MENDELEY_CITATION_v3_eyJjaXRhdGlvbklEIjoiTUVOREVMRVlfQ0lUQVRJT05fYzc0YzE0NmMtYmFjZS00ZmQxLTliMTgtODU1ODNlMDAyNjEyIiwicHJvcGVydGllcyI6eyJub3RlSW5kZXgiOjB9LCJpc0VkaXRlZCI6ZmFsc2UsIm1hbnVhbE92ZXJyaWRlIjp7ImlzTWFudWFsbHlPdmVycmlkZGVuIjpmYWxzZSwiY2l0ZXByb2NUZXh0IjoiWzFdIiwibWFudWFsT3ZlcnJpZGVUZXh0IjoiIn0sImNpdGF0aW9uSXRlbXMiOlt7ImlkIjoiYjgyZjQ3NTctNDBmYi0zNGYxLThjY2EtOTUyYjUwMGYxYmNhIiwiaXRlbURhdGEiOnsidHlwZSI6ImFydGljbGUiLCJpZCI6ImI4MmY0NzU3LTQwZmItMzRmMS04Y2NhLTk1MmI1MDBmMWJjYSIsInRpdGxlIjoiRW1vU3BlZWNoOiBHdWlkaW5nIEZhc3RTcGVlY2gyIFRvd2FyZHMgRW1vdGlvbmFsIFRleHQgdG8gU3BlZWNoIiwiYXV0aG9yIjpbeyJmYW1pbHkiOiJEaWF0bG92YSIsImdpdmVuIjoiRGFyaWEiLCJwYXJzZS1uYW1lcyI6ZmFsc2UsImRyb3BwaW5nLXBhcnRpY2xlIjoiIiwibm9uLWRyb3BwaW5nLXBhcnRpY2xlIjoiIn0seyJmYW1pbHkiOiJTaHV0b3YiLCJnaXZlbiI6IlZpdGFseSIsInBhcnNlLW5hbWVzIjpmYWxzZSwiZHJvcHBpbmctcGFydGljbGUiOiIiLCJub24tZHJvcHBpbmctcGFydGljbGUiOiIifV0sImlzc3VlZCI6eyJkYXRlLXBhcnRzIjpbWzIwMjNdXX0sImNvbnRhaW5lci10aXRsZS1zaG9ydCI6IiJ9LCJpc1RlbXBvcmFyeSI6ZmFsc2V9XX0="/>
          <w:id w:val="137390036"/>
          <w:placeholder>
            <w:docPart w:val="CA571C8AADA04A24BDD0787C79E33C08"/>
          </w:placeholder>
        </w:sdtPr>
        <w:sdtContent>
          <w:r w:rsidRPr="00333416">
            <w:rPr>
              <w:rFonts w:ascii="Calibri" w:eastAsia="Times New Roman" w:hAnsi="Calibri" w:cs="Calibri"/>
              <w:color w:val="000000"/>
              <w:sz w:val="24"/>
              <w:szCs w:val="24"/>
            </w:rPr>
            <w:t>[1]</w:t>
          </w:r>
          <w:r w:rsidR="00A115D6">
            <w:rPr>
              <w:rFonts w:ascii="Calibri" w:eastAsia="Times New Roman" w:hAnsi="Calibri" w:cs="Calibri"/>
              <w:color w:val="000000"/>
              <w:sz w:val="24"/>
              <w:szCs w:val="24"/>
            </w:rPr>
            <w:t xml:space="preserve"> </w:t>
          </w:r>
        </w:sdtContent>
      </w:sdt>
      <w:r w:rsidRPr="00333416">
        <w:rPr>
          <w:rFonts w:ascii="Calibri" w:hAnsi="Calibri" w:cs="Calibri"/>
          <w:sz w:val="24"/>
          <w:szCs w:val="24"/>
        </w:rPr>
        <w:t xml:space="preserve">. This </w:t>
      </w:r>
      <w:r w:rsidRPr="00333416">
        <w:rPr>
          <w:rFonts w:ascii="Calibri" w:hAnsi="Calibri" w:cs="Calibri"/>
          <w:sz w:val="24"/>
          <w:szCs w:val="24"/>
          <w:lang w:val="en-US"/>
        </w:rPr>
        <w:t xml:space="preserve">ability of user generated content has given rise to many new challenges for analysis and processing of data analysts including sentiment analysis, recommender systems, natural language processing, etc. </w:t>
      </w:r>
      <w:sdt>
        <w:sdtPr>
          <w:rPr>
            <w:rFonts w:ascii="Calibri" w:hAnsi="Calibri" w:cs="Calibri"/>
            <w:color w:val="FF0000"/>
            <w:sz w:val="24"/>
            <w:szCs w:val="24"/>
            <w:lang w:val="en-US"/>
          </w:rPr>
          <w:tag w:val="MENDELEY_CITATION_v3_eyJjaXRhdGlvbklEIjoiTUVOREVMRVlfQ0lUQVRJT05fZjdlMDdkZjktNmE2MS00ZTY2LWIzOTQtYzcyNjEwYTUyYTRlIiwicHJvcGVydGllcyI6eyJub3RlSW5kZXgiOjB9LCJpc0VkaXRlZCI6ZmFsc2UsIm1hbnVhbE92ZXJyaWRlIjp7ImlzTWFudWFsbHlPdmVycmlkZGVuIjpmYWxzZSwiY2l0ZXByb2NUZXh0IjoiWzJdIiwibWFudWFsT3ZlcnJpZGVUZXh0IjoiIn0sImNpdGF0aW9uSXRlbXMiOlt7ImlkIjoiOWUzMzliYzgtZWIzYS0zYzBhLWJkZjItZjkxMWMzM2Q1ZjYwIiwiaXRlbURhdGEiOnsidHlwZSI6ImFydGljbGUtam91cm5hbCIsImlkIjoiOWUzMzliYzgtZWIzYS0zYzBhLWJkZjItZjkxMWMzM2Q1ZjYwIiwidGl0bGUiOiJFbW90aW9uYWxseSBjaGFyZ2VkIHRleHQgY2xhc3NpZmljYXRpb24gd2l0aCBkZWVwIGxlYXJuaW5nIGFuZCBzZW50aW1lbnQgc2VtYW50aWMiLCJhdXRob3IiOlt7ImZhbWlseSI6Ikh1YW4iLCJnaXZlbiI6Ikplb3cgTGkiLCJwYXJzZS1uYW1lcyI6ZmFsc2UsImRyb3BwaW5nLXBhcnRpY2xlIjoiIiwibm9uLWRyb3BwaW5nLXBhcnRpY2xlIjoiIn0seyJmYW1pbHkiOiJTZWtoIiwiZ2l2ZW4iOiJBcmlmIEFobWVkIiwicGFyc2UtbmFtZXMiOmZhbHNlLCJkcm9wcGluZy1wYXJ0aWNsZSI6IiIsIm5vbi1kcm9wcGluZy1wYXJ0aWNsZSI6IiJ9LHsiZmFtaWx5IjoiUXVlayIsImdpdmVuIjoiQ2hhaSIsInBhcnNlLW5hbWVzIjpmYWxzZSwiZHJvcHBpbmctcGFydGljbGUiOiIiLCJub24tZHJvcHBpbmctcGFydGljbGUiOiIifSx7ImZhbWlseSI6IlByYXNhZCIsImdpdmVuIjoiRGlsaXAgSyIsInBhcnNlLW5hbWVzIjpmYWxzZSwiZHJvcHBpbmctcGFydGljbGUiOiIiLCJub24tZHJvcHBpbmctcGFydGljbGUiOiIifV0sImNvbnRhaW5lci10aXRsZSI6Ik5ldXJhbCBDb21wdXRpbmcgYW5kIEFwcGxpY2F0aW9ucyIsImNvbnRhaW5lci10aXRsZS1zaG9ydCI6Ik5ldXJhbCBDb21wdXQgQXBwbCIsIkRPSSI6IjEwLjEwMDcvczAwNTIxLTAyMS0wNjU0Mi0xIiwiSVNTTiI6IjE0MzMtMzA1OCIsIlVSTCI6Imh0dHBzOi8vZG9pLm9yZy8xMC4xMDA3L3MwMDUyMS0wMjEtMDY1NDItMSIsImlzc3VlZCI6eyJkYXRlLXBhcnRzIjpbWzIwMjJdXX0sInBhZ2UiOiIyMzQxLTIzNTEiLCJhYnN0cmFjdCI6IlRleHQgY2xhc3NpZmljYXRpb24gaXMgb25lIG9mIHRoZSB3aWRlbHkgdXNlZCBwaGVub21lbmEgaW4gZGlmZmVyZW50IG5hdHVyYWwgbGFuZ3VhZ2UgcHJvY2Vzc2luZyB0YXNrcy4gU3RhdGUtb2YtdGhlLWFydCB0ZXh0IGNsYXNzaWZpZXJzIHVzZSB0aGUgdmVjdG9yIHNwYWNlIG1vZGVsIGZvciBleHRyYWN0aW5nIGZlYXR1cmVzLiBSZWNlbnQgcHJvZ3Jlc3MgaW4gZGVlcCBtb2RlbHMsIHJlY3VycmVudCBuZXVyYWwgbmV0d29ya3MgdGhvc2UgcHJlc2VydmUgdGhlIHBvc2l0aW9uYWwgcmVsYXRpb25zaGlwIGFtb25nIHdvcmRzIGFjaGlldmUgYSBoaWdoZXIgYWNjdXJhY3kuIFRvIHB1c2ggdGV4dCBjbGFzc2lmaWNhdGlvbiBhY2N1cmFjeSBldmVuIGhpZ2hlciwgbXVsdGktZGltZW5zaW9uYWwgZG9jdW1lbnQgcmVwcmVzZW50YXRpb24sIHN1Y2ggYXMgdmVjdG9yIHNlcXVlbmNlcyBvciBtYXRyaWNlcyBjb21iaW5lZCB3aXRoIGRvY3VtZW50IHNlbnRpbWVudCwgc2hvdWxkIGJlIGV4cGxvcmVkLiBJbiB0aGlzIHBhcGVyLCB3ZSBzaG93IHRoYXQgZG9jdW1lbnRzIGNhbiBiZSByZXByZXNlbnRlZCBhcyBhIHNlcXVlbmNlIG9mIHZlY3RvcnMgY2Fycnlpbmcgc2VtYW50aWMgbWVhbmluZyBhbmQgY2xhc3NpZmllZCB1c2luZyBhIHJlY3VycmVudCBuZXVyYWwgbmV0d29yayB0aGF0IHJlY29nbml6ZXMgbG9uZy1yYW5nZSByZWxhdGlvbnNoaXBzLiBXZSBzaG93IHRoYXQgaW4gdGhpcyByZXByZXNlbnRhdGlvbiwgYWRkaXRpb25hbCBzZW50aW1lbnQgdmVjdG9ycyBjYW4gYmUgZWFzaWx5IGF0dGFjaGVkIGFzIGEgZnVsbHkgY29ubmVjdGVkIGxheWVyIHRvIHRoZSB3b3JkIHZlY3RvcnMgdG8gZnVydGhlciBpbXByb3ZlIGNsYXNzaWZpY2F0aW9uIGFjY3VyYWN5LiBPbiB0aGUgVUNJIHNlbnRpbWVudCBsYWJlbGxlZCBkYXRhc2V0LCB1c2luZyB0aGUgc2VxdWVuY2Ugb2YgdmVjdG9ycyBhbG9uZSBhY2hpZXZlZCBhbiBhY2N1cmFjeSBvZiA4NS42JSwgd2hpY2ggaXMgYmV0dGVyIHRoYW4gODAuNyUgZnJvbSByaWRnZSByZWdyZXNzaW9uIGNsYXNzaWZpZXLigJR0aGUgYmVzdCBhbW9uZyB0aGUgY2xhc3NpY2FsIHRlY2huaXF1ZSB3ZSB0ZXN0ZWQuIEFkZGl0aW9uYWwgc2VudGltZW50IGluZm9ybWF0aW9uIGZ1cnRoZXIgaW5jcmVhc2VzIGFjY3VyYWN5IHRvIDg2LjMlLiBPbiBvdXIgc3VpY2lkZSBub3RlcyBkYXRhc2V0LCB0aGUgYmVzdCBjbGFzc2ljYWwgdGVjaG5pcXVl4oCUdGhlIE5hw612ZSBCYXllcyBCZXJub3VsbGkgY2xhc3NpZmllciwgYWNoaWV2ZXMgYWNjdXJhY3kgb2YgNzEuMyUsIHdoaWxlIG91ciBjbGFzc2lmaWVyLCBpbmNvcnBvcmF0aW5nIHNlbWFudGljIGFuZCBzZW50aW1lbnQgaW5mb3JtYXRpb24sIGV4Y2VlZHMgdGhhdCBhdCA3NSUgYWNjdXJhY3kuIiwiaXNzdWUiOiIzIiwidm9sdW1lIjoiMzQifSwiaXNUZW1wb3JhcnkiOmZhbHNlfV19"/>
          <w:id w:val="-1751498112"/>
          <w:placeholder>
            <w:docPart w:val="CA571C8AADA04A24BDD0787C79E33C08"/>
          </w:placeholder>
        </w:sdtPr>
        <w:sdtEndPr>
          <w:rPr>
            <w:color w:val="000000"/>
          </w:rPr>
        </w:sdtEndPr>
        <w:sdtContent>
          <w:r w:rsidRPr="000B39AB">
            <w:rPr>
              <w:rFonts w:ascii="Calibri" w:hAnsi="Calibri" w:cs="Calibri"/>
              <w:color w:val="FF0000"/>
              <w:sz w:val="24"/>
              <w:szCs w:val="24"/>
              <w:lang w:val="en-US"/>
            </w:rPr>
            <w:t>[</w:t>
          </w:r>
          <w:proofErr w:type="gramStart"/>
          <w:r w:rsidRPr="000B39AB">
            <w:rPr>
              <w:rFonts w:ascii="Calibri" w:hAnsi="Calibri" w:cs="Calibri"/>
              <w:color w:val="FF0000"/>
              <w:sz w:val="24"/>
              <w:szCs w:val="24"/>
              <w:lang w:val="en-US"/>
            </w:rPr>
            <w:t>2</w:t>
          </w:r>
          <w:r w:rsidR="000B39AB" w:rsidRPr="000B39AB">
            <w:rPr>
              <w:rFonts w:ascii="Calibri" w:hAnsi="Calibri" w:cs="Calibri"/>
              <w:color w:val="FF0000"/>
              <w:sz w:val="24"/>
              <w:szCs w:val="24"/>
              <w:lang w:val="en-US"/>
            </w:rPr>
            <w:t xml:space="preserve"> ,</w:t>
          </w:r>
          <w:proofErr w:type="gramEnd"/>
          <w:r w:rsidR="000B39AB" w:rsidRPr="000B39AB">
            <w:rPr>
              <w:rFonts w:ascii="Calibri" w:hAnsi="Calibri" w:cs="Calibri"/>
              <w:color w:val="FF0000"/>
              <w:sz w:val="24"/>
              <w:szCs w:val="24"/>
              <w:lang w:val="en-US"/>
            </w:rPr>
            <w:t xml:space="preserve"> add at least two more references here</w:t>
          </w:r>
          <w:r w:rsidRPr="00333416">
            <w:rPr>
              <w:rFonts w:ascii="Calibri" w:hAnsi="Calibri" w:cs="Calibri"/>
              <w:color w:val="000000"/>
              <w:sz w:val="24"/>
              <w:szCs w:val="24"/>
              <w:lang w:val="en-US"/>
            </w:rPr>
            <w:t>]</w:t>
          </w:r>
        </w:sdtContent>
      </w:sdt>
      <w:r w:rsidRPr="00333416">
        <w:rPr>
          <w:rFonts w:ascii="Calibri" w:hAnsi="Calibri" w:cs="Calibri"/>
          <w:sz w:val="24"/>
          <w:szCs w:val="24"/>
          <w:lang w:val="en-US"/>
        </w:rPr>
        <w:t xml:space="preserve">. Sentiment analysis is an active research area in data mining and natural language </w:t>
      </w:r>
      <w:r w:rsidR="000B39AB" w:rsidRPr="00333416">
        <w:rPr>
          <w:rFonts w:ascii="Calibri" w:hAnsi="Calibri" w:cs="Calibri"/>
          <w:sz w:val="24"/>
          <w:szCs w:val="24"/>
          <w:lang w:val="en-US"/>
        </w:rPr>
        <w:t>processing.</w:t>
      </w:r>
      <w:r w:rsidR="000B39AB">
        <w:rPr>
          <w:rFonts w:ascii="Calibri" w:hAnsi="Calibri" w:cs="Calibri"/>
          <w:sz w:val="24"/>
          <w:szCs w:val="24"/>
          <w:lang w:val="en-US"/>
        </w:rPr>
        <w:t xml:space="preserve"> </w:t>
      </w:r>
      <w:r w:rsidR="000B39AB" w:rsidRPr="000B39AB">
        <w:rPr>
          <w:rFonts w:ascii="Calibri" w:hAnsi="Calibri" w:cs="Calibri"/>
          <w:color w:val="FF0000"/>
          <w:sz w:val="24"/>
          <w:szCs w:val="24"/>
          <w:lang w:val="en-US"/>
        </w:rPr>
        <w:t>Owing to this,</w:t>
      </w:r>
      <w:r w:rsidRPr="000B39AB">
        <w:rPr>
          <w:rFonts w:ascii="Calibri" w:hAnsi="Calibri" w:cs="Calibri"/>
          <w:color w:val="FF0000"/>
          <w:sz w:val="24"/>
          <w:szCs w:val="24"/>
          <w:lang w:val="en-US"/>
        </w:rPr>
        <w:t xml:space="preserve"> </w:t>
      </w:r>
      <w:r w:rsidR="000B39AB" w:rsidRPr="000B39AB">
        <w:rPr>
          <w:rFonts w:ascii="Calibri" w:hAnsi="Calibri" w:cs="Calibri"/>
          <w:color w:val="FF0000"/>
          <w:sz w:val="24"/>
          <w:szCs w:val="24"/>
          <w:lang w:val="en-US"/>
        </w:rPr>
        <w:t>it has been applied</w:t>
      </w:r>
      <w:r w:rsidRPr="000B39AB">
        <w:rPr>
          <w:rFonts w:ascii="Calibri" w:hAnsi="Calibri" w:cs="Calibri"/>
          <w:color w:val="FF0000"/>
          <w:sz w:val="24"/>
          <w:szCs w:val="24"/>
          <w:lang w:val="en-US"/>
        </w:rPr>
        <w:t xml:space="preserve"> </w:t>
      </w:r>
      <w:r w:rsidRPr="00333416">
        <w:rPr>
          <w:rFonts w:ascii="Calibri" w:hAnsi="Calibri" w:cs="Calibri"/>
          <w:sz w:val="24"/>
          <w:szCs w:val="24"/>
          <w:lang w:val="en-US"/>
        </w:rPr>
        <w:t>in the areas of customers’ satisfaction, behavio</w:t>
      </w:r>
      <w:r w:rsidR="00333416">
        <w:rPr>
          <w:rFonts w:ascii="Calibri" w:hAnsi="Calibri" w:cs="Calibri"/>
          <w:sz w:val="24"/>
          <w:szCs w:val="24"/>
          <w:lang w:val="en-US"/>
        </w:rPr>
        <w:t>u</w:t>
      </w:r>
      <w:r w:rsidRPr="00333416">
        <w:rPr>
          <w:rFonts w:ascii="Calibri" w:hAnsi="Calibri" w:cs="Calibri"/>
          <w:sz w:val="24"/>
          <w:szCs w:val="24"/>
          <w:lang w:val="en-US"/>
        </w:rPr>
        <w:t xml:space="preserve">r analysis of users, reviews helpfulness analysis and feedback about services </w:t>
      </w:r>
      <w:sdt>
        <w:sdtPr>
          <w:rPr>
            <w:rFonts w:ascii="Calibri" w:hAnsi="Calibri" w:cs="Calibri"/>
            <w:color w:val="FF0000"/>
            <w:sz w:val="24"/>
            <w:szCs w:val="24"/>
            <w:lang w:val="en-US"/>
          </w:rPr>
          <w:tag w:val="MENDELEY_CITATION_v3_eyJjaXRhdGlvbklEIjoiTUVOREVMRVlfQ0lUQVRJT05fNDU5ZWFhZjgtZDk1NS00ODRlLWEyZGYtNmJmMzRkZmQxYWJlIiwicHJvcGVydGllcyI6eyJub3RlSW5kZXgiOjB9LCJpc0VkaXRlZCI6ZmFsc2UsIm1hbnVhbE92ZXJyaWRlIjp7ImlzTWFudWFsbHlPdmVycmlkZGVuIjpmYWxzZSwiY2l0ZXByb2NUZXh0IjoiWzNdIiwibWFudWFsT3ZlcnJpZGVUZXh0IjoiIn0sImNpdGF0aW9uSXRlbXMiOlt7ImlkIjoiYjU0YWRkYmMtMjhjZS0zMDc2LWEzMWYtZTg3Mzk3YWVmMDg2IiwiaXRlbURhdGEiOnsidHlwZSI6ImFydGljbGUtam91cm5hbCIsImlkIjoiYjU0YWRkYmMtMjhjZS0zMDc2LWEzMWYtZTg3Mzk3YWVmMDg2IiwidGl0bGUiOiJNdWx0aS10YXNrIGxlYXJuaW5nIGZvciBhc3BlY3QgdGVybSBleHRyYWN0aW9uIGFuZCBhc3BlY3Qgc2VudGltZW50IGNsYXNzaWZpY2F0aW9uIiwiYXV0aG9yIjpbeyJmYW1pbHkiOiJBa2h0YXIiLCJnaXZlbiI6Ik1kIFNoYWQiLCJwYXJzZS1uYW1lcyI6ZmFsc2UsImRyb3BwaW5nLXBhcnRpY2xlIjoiIiwibm9uLWRyb3BwaW5nLXBhcnRpY2xlIjoiIn0seyJmYW1pbHkiOiJHYXJnIiwiZ2l2ZW4iOiJUYXJ1biIsInBhcnNlLW5hbWVzIjpmYWxzZSwiZHJvcHBpbmctcGFydGljbGUiOiIiLCJub24tZHJvcHBpbmctcGFydGljbGUiOiIifSx7ImZhbWlseSI6IkVrYmFsIiwiZ2l2ZW4iOiJBc2lmIiwicGFyc2UtbmFtZXMiOmZhbHNlLCJkcm9wcGluZy1wYXJ0aWNsZSI6IiIsIm5vbi1kcm9wcGluZy1wYXJ0aWNsZSI6IiJ9XSwiY29udGFpbmVyLXRpdGxlIjoiTmV1cm9jb21wdXRpbmciLCJjb250YWluZXItdGl0bGUtc2hvcnQiOiJOZXVyb2NvbXB1dGluZyIsIkRPSSI6Imh0dHBzOi8vZG9pLm9yZy8xMC4xMDE2L2oubmV1Y29tLjIwMjAuMDIuMDkzIiwiSVNTTiI6IjA5MjUtMjMxMiIsIlVSTCI6Imh0dHBzOi8vd3d3LnNjaWVuY2VkaXJlY3QuY29tL3NjaWVuY2UvYXJ0aWNsZS9waWkvUzA5MjUyMzEyMjAzMDI4OTciLCJpc3N1ZWQiOnsiZGF0ZS1wYXJ0cyI6W1syMDIwXV19LCJwYWdlIjoiMjQ3LTI1NiIsImFic3RyYWN0IjoiQXNwZWN0IHNlbnRpbWVudCBjbGFzc2lmaWNhdGlvbiBoYXMgYSBkZXBlbmRlbmN5IG92ZXIgdGhlIGFzcGVjdCB0ZXJtIGV4dHJhY3Rpb24uIFRoZSBtYWpvcml0eSBvZiB0aGUgZXhpc3Rpbmcgc3R1ZGllcyB0YWNrbGUgdGhlc2UgdHdvIHByb2JsZW1zIGluZGVwZW5kZW50bHksIGkuZS4sIHdoaWxlIHBlcmZvcm1pbmcgYXNwZWN0IHNlbnRpbWVudCBjbGFzc2lmaWNhdGlvbiwgaXQgaXMgYXNzdW1lZCB0aGF0IHRoZSBhc3BlY3QgdGVybXMgYXJlIHByZS1pZGVudGlmaWVkLiBIb3dldmVyLCBzdWNoIGFzc3VtcHRpb25zIGFyZSBuZWl0aGVyIHByYWN0aWNhbCBub3IgYXBwcm9wcmlhdGUuIEluIHRoaXMgcGFwZXIsIHdlIGFkZHJlc3MgdGhlc2UgaW1wcmFjdGljYWwgbGltaXRhdGlvbnMgYW5kIHByb3Bvc2UgYSBtdWx0aS10YXNrIGxlYXJuaW5nIGZyYW1ld29yayBmb3IgdGhlIGlkZW50aWZpY2F0aW9uIGFuZCBjbGFzc2lmaWNhdGlvbiBvZiBhc3BlY3QgdGVybXMgaW4gYSB1bmlmaWVkIG1vZGVsLiBBdCBmaXJzdCwgdGhlIHByb3Bvc2VkIGFwcHJvYWNoIGVtcGxveXMgYSBCaUxTVE0gZm9sbG93ZWQgYnkgYSBzZWxmLWF0dGVudGlvbiBtZWNoYW5pc20gdG8gaWRlbnRpZnkgdGhlIGFzcGVjdCB0ZXJtcyBpbiBhIGdpdmVuIHNlbnRlbmNlLiBTdWJzZXF1ZW50bHksIHRoZSBhcmNoaXRlY3R1cmUgdXRpbGl6ZXMgYSBDTk4gZnJhbWV3b3JrIHRvIHByZWRpY3QgdGhlIHNlbnRpbWVudHMgb2YgdGhlIGlkZW50aWZpZWQgYXNwZWN0IHRlcm1zLiBXZSBldmFsdWF0ZSBvdXIgcHJvcG9zZWQgYXBwcm9hY2ggZm9yIHRoZSB0aHJlZSBiZW5jaG1hcmsgZGF0YXNldHMgYWNyb3NzIHR3byBsYW5ndWFnZXMsIGkuZS4sIEVuZ2xpc2ggYW5kIEhpbmRpLiBFeHBlcmltZW50YWwgcmVzdWx0cyBzdWdnZXN0IHRoYXQgdGhlIHByb3Bvc2VkIG11bHRpLXRhc2sgbW9kZWwgYWNoaWV2ZXMgY29tcGV0aXRpdmUgcGVyZm9ybWFuY2Ugd2l0aCByZWR1Y2VkIGNvbXBsZXhpdHkgKGkuZS4sIGEgc2luZ2xlIG1vZGVsIGZvciB0aGUgdHdvIHRhc2tzIGNvbXBhcmVkIHRvIHR3byBzZXBhcmF0ZSBtb2RlbHMgZm9yIGVhY2ggdGFzaykgZm9yIGJvdGggdGhlIGxhbmd1YWdlcy4iLCJ2b2x1bWUiOiIzOTgifSwiaXNUZW1wb3JhcnkiOmZhbHNlfV19"/>
          <w:id w:val="727653767"/>
          <w:placeholder>
            <w:docPart w:val="CA571C8AADA04A24BDD0787C79E33C08"/>
          </w:placeholder>
        </w:sdtPr>
        <w:sdtEndPr>
          <w:rPr>
            <w:color w:val="000000"/>
          </w:rPr>
        </w:sdtEndPr>
        <w:sdtContent>
          <w:r w:rsidRPr="000B39AB">
            <w:rPr>
              <w:rFonts w:ascii="Calibri" w:hAnsi="Calibri" w:cs="Calibri"/>
              <w:color w:val="FF0000"/>
              <w:sz w:val="24"/>
              <w:szCs w:val="24"/>
              <w:lang w:val="en-US"/>
            </w:rPr>
            <w:t>[3</w:t>
          </w:r>
          <w:r w:rsidR="000B39AB" w:rsidRPr="000B39AB">
            <w:rPr>
              <w:rFonts w:ascii="Calibri" w:hAnsi="Calibri" w:cs="Calibri"/>
              <w:color w:val="FF0000"/>
              <w:sz w:val="24"/>
              <w:szCs w:val="24"/>
              <w:lang w:val="en-US"/>
            </w:rPr>
            <w:t>, add at least one more reference here</w:t>
          </w:r>
          <w:r w:rsidRPr="00333416">
            <w:rPr>
              <w:rFonts w:ascii="Calibri" w:hAnsi="Calibri" w:cs="Calibri"/>
              <w:color w:val="000000"/>
              <w:sz w:val="24"/>
              <w:szCs w:val="24"/>
              <w:lang w:val="en-US"/>
            </w:rPr>
            <w:t>]</w:t>
          </w:r>
        </w:sdtContent>
      </w:sdt>
      <w:r w:rsidRPr="00333416">
        <w:rPr>
          <w:rFonts w:ascii="Calibri" w:hAnsi="Calibri" w:cs="Calibri"/>
          <w:sz w:val="24"/>
          <w:szCs w:val="24"/>
          <w:lang w:val="en-US"/>
        </w:rPr>
        <w:t xml:space="preserve">. In addition, it is used for checking the common people’s </w:t>
      </w:r>
      <w:r w:rsidR="000B39AB">
        <w:rPr>
          <w:rFonts w:ascii="Calibri" w:hAnsi="Calibri" w:cs="Calibri"/>
          <w:sz w:val="24"/>
          <w:szCs w:val="24"/>
          <w:lang w:val="en-US"/>
        </w:rPr>
        <w:t>(please</w:t>
      </w:r>
      <w:r w:rsidR="000B39AB" w:rsidRPr="000B39AB">
        <w:rPr>
          <w:rFonts w:ascii="Calibri" w:hAnsi="Calibri" w:cs="Calibri"/>
          <w:color w:val="FF0000"/>
          <w:sz w:val="24"/>
          <w:szCs w:val="24"/>
          <w:lang w:val="en-US"/>
        </w:rPr>
        <w:t xml:space="preserve"> rephrase this phrase, use words that everyone will </w:t>
      </w:r>
      <w:proofErr w:type="gramStart"/>
      <w:r w:rsidR="000B39AB" w:rsidRPr="000B39AB">
        <w:rPr>
          <w:rFonts w:ascii="Calibri" w:hAnsi="Calibri" w:cs="Calibri"/>
          <w:color w:val="FF0000"/>
          <w:sz w:val="24"/>
          <w:szCs w:val="24"/>
          <w:lang w:val="en-US"/>
        </w:rPr>
        <w:t>understand)</w:t>
      </w:r>
      <w:r w:rsidRPr="00333416">
        <w:rPr>
          <w:rFonts w:ascii="Calibri" w:hAnsi="Calibri" w:cs="Calibri"/>
          <w:sz w:val="24"/>
          <w:szCs w:val="24"/>
          <w:lang w:val="en-US"/>
        </w:rPr>
        <w:t>response</w:t>
      </w:r>
      <w:proofErr w:type="gramEnd"/>
      <w:r w:rsidRPr="00333416">
        <w:rPr>
          <w:rFonts w:ascii="Calibri" w:hAnsi="Calibri" w:cs="Calibri"/>
          <w:sz w:val="24"/>
          <w:szCs w:val="24"/>
          <w:lang w:val="en-US"/>
        </w:rPr>
        <w:t xml:space="preserve"> against government policies and predicting even election results based on political affiliations or interests </w:t>
      </w:r>
      <w:sdt>
        <w:sdtPr>
          <w:rPr>
            <w:rFonts w:ascii="Calibri" w:hAnsi="Calibri" w:cs="Calibri"/>
            <w:color w:val="000000"/>
            <w:sz w:val="24"/>
            <w:szCs w:val="24"/>
            <w:lang w:val="en-US"/>
          </w:rPr>
          <w:tag w:val="MENDELEY_CITATION_v3_eyJjaXRhdGlvbklEIjoiTUVOREVMRVlfQ0lUQVRJT05fMTE4YTlhMjYtN2U2MC00MTM1LTk5M2UtZTY0MGUxODNmYjgyIiwicHJvcGVydGllcyI6eyJub3RlSW5kZXgiOjB9LCJpc0VkaXRlZCI6ZmFsc2UsIm1hbnVhbE92ZXJyaWRlIjp7ImlzTWFudWFsbHlPdmVycmlkZGVuIjpmYWxzZSwiY2l0ZXByb2NUZXh0IjoiWzRdLCBbNV0sIFs2XSIsIm1hbnVhbE92ZXJyaWRlVGV4dCI6IiJ9LCJjaXRhdGlvbkl0ZW1zIjpbeyJpZCI6IjQzNWZiY2UxLWNlNjctMzVkNy1iNTdkLTcwMTMxZDdjZmMwYSIsIml0ZW1EYXRhIjp7InR5cGUiOiJhcnRpY2xlLWpvdXJuYWwiLCJpZCI6IjQzNWZiY2UxLWNlNjctMzVkNy1iNTdkLTcwMTMxZDdjZmMwYSIsInRpdGxlIjoiRXhwbG9yaW5nIHRoZSByb2xlIG9mIHNlbnRpbWVudHMgaW4gaWRlbnRpZmljYXRpb24gb2YgYWN0aXZlIGFuZCBpbmZsdWVudGlhbCBibG9nZ2VycyIsImF1dGhvciI6W3siZmFtaWx5IjoiQWxnaG9iaXJpIiwiZ2l2ZW4iOiJNb2hhbW1hZCIsInBhcnNlLW5hbWVzIjpmYWxzZSwiZHJvcHBpbmctcGFydGljbGUiOiIiLCJub24tZHJvcHBpbmctcGFydGljbGUiOiIifSx7ImZhbWlseSI6IklzaGZhcSIsImdpdmVuIjoiVW1lciIsInBhcnNlLW5hbWVzIjpmYWxzZSwiZHJvcHBpbmctcGFydGljbGUiOiIiLCJub24tZHJvcHBpbmctcGFydGljbGUiOiIifSx7ImZhbWlseSI6IktoYW4iLCJnaXZlbiI6Ikhpa21hdCBVbGxhaCIsInBhcnNlLW5hbWVzIjpmYWxzZSwiZHJvcHBpbmctcGFydGljbGUiOiIiLCJub24tZHJvcHBpbmctcGFydGljbGUiOiIifSx7ImZhbWlseSI6Ik1hbGlrIiwiZ2l2ZW4iOiJUYWhpciBBZnphbCIsInBhcnNlLW5hbWVzIjpmYWxzZSwiZHJvcHBpbmctcGFydGljbGUiOiIiLCJub24tZHJvcHBpbmctcGFydGljbGUiOiIifV0sImNvbnRhaW5lci10aXRsZSI6IkludGVybmF0aW9uYWwgSm91cm5hbCBvZiBCdXNpbmVzcyBhbmQgVGVjaG5vbG9neSIsImlzc3VlZCI6eyJkYXRlLXBhcnRzIjpbWzIwMTZdXX0sInBhZ2UiOiI2IiwiaXNzdWUiOiIyIiwidm9sdW1lIjoiNCIsImNvbnRhaW5lci10aXRsZS1zaG9ydCI6IiJ9LCJpc1RlbXBvcmFyeSI6ZmFsc2V9LHsiaWQiOiJiYzUwNDE1Yi1jMDJhLTNkZTctYjA4Yi1mODc2N2UwYTBiNTciLCJpdGVtRGF0YSI6eyJ0eXBlIjoiYXJ0aWNsZS1qb3VybmFsIiwiaWQiOiJiYzUwNDE1Yi1jMDJhLTNkZTctYjA4Yi1mODc2N2UwYTBiNTciLCJ0aXRsZSI6IlNlbnRpbWVudCBhbmFseXNpcyB1c2luZyBkZWVwIGxlYXJuaW5nIHRlY2huaXF1ZXM6IGEgcmV2aWV3IiwiYXV0aG9yIjpbeyJmYW1pbHkiOiJBaW4iLCJnaXZlbiI6IlF1cmF0IFR1bCIsInBhcnNlLW5hbWVzIjpmYWxzZSwiZHJvcHBpbmctcGFydGljbGUiOiIiLCJub24tZHJvcHBpbmctcGFydGljbGUiOiIifSx7ImZhbWlseSI6IkFsaSIsImdpdmVuIjoiTXViYXNoaXIiLCJwYXJzZS1uYW1lcyI6ZmFsc2UsImRyb3BwaW5nLXBhcnRpY2xlIjoiIiwibm9uLWRyb3BwaW5nLXBhcnRpY2xlIjoiIn0seyJmYW1pbHkiOiJSaWF6IiwiZ2l2ZW4iOiJBbW5hIiwicGFyc2UtbmFtZXMiOmZhbHNlLCJkcm9wcGluZy1wYXJ0aWNsZSI6IiIsIm5vbi1kcm9wcGluZy1wYXJ0aWNsZSI6IiJ9LHsiZmFtaWx5IjoiTm91cmVlbiIsImdpdmVuIjoiQW1uYSIsInBhcnNlLW5hbWVzIjpmYWxzZSwiZHJvcHBpbmctcGFydGljbGUiOiIiLCJub24tZHJvcHBpbmctcGFydGljbGUiOiIifSx7ImZhbWlseSI6IkthbXJhbiIsImdpdmVuIjoiTXVoYW1tYWQiLCJwYXJzZS1uYW1lcyI6ZmFsc2UsImRyb3BwaW5nLXBhcnRpY2xlIjoiIiwibm9uLWRyb3BwaW5nLXBhcnRpY2xlIjoiIn0seyJmYW1pbHkiOiJIYXlhdCIsImdpdmVuIjoiQmFiYXIiLCJwYXJzZS1uYW1lcyI6ZmFsc2UsImRyb3BwaW5nLXBhcnRpY2xlIjoiIiwibm9uLWRyb3BwaW5nLXBhcnRpY2xlIjoiIn0seyJmYW1pbHkiOiJSZWhtYW4iLCJnaXZlbiI6IkEiLCJwYXJzZS1uYW1lcyI6ZmFsc2UsImRyb3BwaW5nLXBhcnRpY2xlIjoiIiwibm9uLWRyb3BwaW5nLXBhcnRpY2xlIjoiIn1dLCJjb250YWluZXItdGl0bGUiOiJJbnRlcm5hdGlvbmFsIEpvdXJuYWwgb2YgQWR2YW5jZWQgQ29tcHV0ZXIgU2NpZW5jZSBhbmQgQXBwbGljYXRpb25zIiwiaXNzdWVkIjp7ImRhdGUtcGFydHMiOltbMjAxN11dfSwicHVibGlzaGVyIjoiU2NpZW5jZSBhbmQgSW5mb3JtYXRpb24gKFNBSSkgT3JnYW5pemF0aW9uIExpbWl0ZWQiLCJpc3N1ZSI6IjYiLCJ2b2x1bWUiOiI4IiwiY29udGFpbmVyLXRpdGxlLXNob3J0IjoiIn0sImlzVGVtcG9yYXJ5IjpmYWxzZX0seyJpZCI6ImU3NTRkZWU2LTRiN2MtMzk3Zi1iOTc5LWU3NTFjYTlhOGU2ZSIsIml0ZW1EYXRhIjp7InR5cGUiOiJwYXBlci1jb25mZXJlbmNlIiwiaWQiOiJlNzU0ZGVlNi00YjdjLTM5N2YtYjk3OS1lNzUxY2E5YThlNmUiLCJ0aXRsZSI6Ik1vZGVsaW5nIHRvIGZpbmQgdGhlIHRvcCBibG9nZ2VycyB1c2luZyBTZW50aW1lbnQgRmVhdHVyZXMiLCJhdXRob3IiOlt7ImZhbWlseSI6IklzaGZhcSIsImdpdmVuIjoiVW1hciIsInBhcnNlLW5hbWVzIjpmYWxzZSwiZHJvcHBpbmctcGFydGljbGUiOiIiLCJub24tZHJvcHBpbmctcGFydGljbGUiOiIifSx7ImZhbWlseSI6IktoYW4iLCJnaXZlbiI6Ikhpa21hdCBVbGxhaCIsInBhcnNlLW5hbWVzIjpmYWxzZSwiZHJvcHBpbmctcGFydGljbGUiOiIiLCJub24tZHJvcHBpbmctcGFydGljbGUiOiIifSx7ImZhbWlseSI6IklxYmFsIiwiZ2l2ZW4iOiJLaGFsaWQiLCJwYXJzZS1uYW1lcyI6ZmFsc2UsImRyb3BwaW5nLXBhcnRpY2xlIjoiIiwibm9uLWRyb3BwaW5nLXBhcnRpY2xlIjoiIn1dLCJjb250YWluZXItdGl0bGUiOiIyMDE2IEludGVybmF0aW9uYWwgQ29uZmVyZW5jZSBvbiBDb21wdXRpbmcsIEVsZWN0cm9uaWMgYW5kIEVsZWN0cmljYWwgRW5naW5lZXJpbmcgKElDRSBDdWJlKSIsImlzc3VlZCI6eyJkYXRlLXBhcnRzIjpbWzIwMTZdXX0sInBhZ2UiOiIyMjctMjMzIiwiY29udGFpbmVyLXRpdGxlLXNob3J0IjoiIn0sImlzVGVtcG9yYXJ5IjpmYWxzZX1dfQ=="/>
          <w:id w:val="-872920140"/>
          <w:placeholder>
            <w:docPart w:val="CA571C8AADA04A24BDD0787C79E33C08"/>
          </w:placeholder>
        </w:sdtPr>
        <w:sdtContent>
          <w:r w:rsidRPr="00333416">
            <w:rPr>
              <w:rFonts w:ascii="Calibri" w:hAnsi="Calibri" w:cs="Calibri"/>
              <w:color w:val="000000"/>
              <w:sz w:val="24"/>
              <w:szCs w:val="24"/>
              <w:lang w:val="en-US"/>
            </w:rPr>
            <w:t>[4], [5], [6]</w:t>
          </w:r>
        </w:sdtContent>
      </w:sdt>
      <w:r w:rsidRPr="00333416">
        <w:rPr>
          <w:rFonts w:ascii="Calibri" w:hAnsi="Calibri" w:cs="Calibri"/>
          <w:sz w:val="24"/>
          <w:szCs w:val="24"/>
          <w:lang w:val="en-US"/>
        </w:rPr>
        <w:t xml:space="preserve">. In sentiment analysis, user generated content is divided into subjective or objective content. Objective content is about facts and does not contain sentiments whereas subjective content contains opinions and views of the users </w:t>
      </w:r>
      <w:sdt>
        <w:sdtPr>
          <w:rPr>
            <w:rFonts w:ascii="Calibri" w:hAnsi="Calibri" w:cs="Calibri"/>
            <w:color w:val="000000"/>
            <w:sz w:val="24"/>
            <w:szCs w:val="24"/>
            <w:lang w:val="en-US"/>
          </w:rPr>
          <w:tag w:val="MENDELEY_CITATION_v3_eyJjaXRhdGlvbklEIjoiTUVOREVMRVlfQ0lUQVRJT05fZGUwNzY2ZWUtYWRiZS00MDI3LTg4Y2YtM2ZkZmQ3ZDgxZGQ5IiwicHJvcGVydGllcyI6eyJub3RlSW5kZXgiOjB9LCJpc0VkaXRlZCI6ZmFsc2UsIm1hbnVhbE92ZXJyaWRlIjp7ImlzTWFudWFsbHlPdmVycmlkZGVuIjpmYWxzZSwiY2l0ZXByb2NUZXh0IjoiWzddIiwibWFudWFsT3ZlcnJpZGVUZXh0IjoiIn0sImNpdGF0aW9uSXRlbXMiOlt7ImlkIjoiZTA0ZjVjNmEtYjI0Yi0zYWFlLThmN2ItNmUyNDg1MWIzYzM4IiwiaXRlbURhdGEiOnsidHlwZSI6InBhcGVyLWNvbmZlcmVuY2UiLCJpZCI6ImUwNGY1YzZhLWIyNGItM2FhZS04ZjdiLTZlMjQ4NTFiM2MzOCIsInRpdGxlIjoiRGV2ZWxvcG1lbnQgb2bCoEJpbGluZ3VhbCBTZW50aW1lbnQgYW5kwqBFbW90aW9uIFRleHQgQ2xhc3NpZmljYXRpb24gTW9kZWxzIGZyb23CoENPVklELTE5IFZhY2NpbmF0aW9uIFR3ZWV0cyBpbsKgdGhlwqBQaGlsaXBwaW5lcyIsImF1dGhvciI6W3siZmFtaWx5IjoiQ28gTmljb2xlIEFsbGlzb25cbmFuZCBFc3R1YXIiLCJnaXZlbiI6Ik1hcmlhIFJlZ2luYSBKdXN0aW5hXG5hbmQgVGFuIEhhbnMgQ2FsdmluXG5hbmQgVGFuIEF1c3RpbiBTZWJhc3RpZW5cbmFuZCBBYmFvIFJvbGFuZFxuYW5kIEF1cmV1cyBKZWxseSIsInBhcnNlLW5hbWVzIjpmYWxzZSwiZHJvcHBpbmctcGFydGljbGUiOiIiLCJub24tZHJvcHBpbmctcGFydGljbGUiOiIifV0sImNvbnRhaW5lci10aXRsZSI6IlNvY2lhbCBDb21wdXRpbmcgYW5kIFNvY2lhbCBNZWRpYTogRGVzaWduLCBVc2VyIEV4cGVyaWVuY2UgYW5kIEltcGFjdCIsImVkaXRvciI6W3siZmFtaWx5IjoiTWVpc2Vsd2l0eiIsImdpdmVuIjoiR2FicmllbGUiLCJwYXJzZS1uYW1lcyI6ZmFsc2UsImRyb3BwaW5nLXBhcnRpY2xlIjoiIiwibm9uLWRyb3BwaW5nLXBhcnRpY2xlIjoiIn1dLCJJU0JOIjoiOTc4LTMtMDMxLTA1MDYxLTkiLCJpc3N1ZWQiOnsiZGF0ZS1wYXJ0cyI6W1syMDIyXV19LCJwdWJsaXNoZXItcGxhY2UiOiJDaGFtIiwicGFnZSI6IjI0Ny0yNjYiLCJhYnN0cmFjdCI6IlNvY2lhbCBtZWRpYSBjYW4gYmUgdXNlZCB0byB1bmRlcnN0YW5kIGhvdyB0aGUgcHVibGljIGlzIHJlc3BvbmRpbmcgdG8gdGhlIG9uZ29pbmcgbmF0aW9ud2lkZSBDT1ZJRC0xOSB2YWNjaW5hdGlvbiBjYW1wYWlnbiwgYWxsb3dpbmcgcG9saWN5bWFrZXJzIHRvIHJlc3BvbmQgZWZmZWN0aXZlbHkgdGhyb3VnaCBpbmZvcm1lZCBkZWNpc2lvbnMuIEhvd2V2ZXIsIGNvbmR1Y3Rpbmcgc29jaWFsIG1lZGlhIGFuYWx5c2lzIGluIHRoZSBQaGlsaXBwaW5lLWNvbnRleHQgcHJlc2VudHMgYSBjaGFsbGVuZ2UgYmVjYXVzZSBuYXR1cmFsIGluZm9ybWFsIGNvbnZlcnNhdGlvbnMgbWFrZSB1c2Ugb2YgYSBjb21iaW5hdGlvbiBvZiBFbmdsaXNoIGFuZCBsb2NhbCBsYW5ndWFnZS4gVGhpcyBzdHVkeSBhZGRyZXNzZXMgdGhpcyBjaGFsbGVuZ2UgYnkgaW5jbHVkaW5nIHBhcnQtb2Ytc3BlZWNoIHRhZ3MsIGZyZXF1ZW5jeSBvZiBjb2RlIHN3aXRjaGluZyBhbmQgbGFuZ3VhZ2UgZG9taW5hbmNlIGZlYXR1cmVzIHRvIHJlcHJlc2VudCBiaWxpbmd1YWxpc20gaW4gdHJhaW5pbmcgbWFjaGluZSBsZWFybmluZyBtb2RlbHMgd2l0aCBDT1ZJRC0xOSB2YWNjaW5hdGlvbi1yZWxhdGVkIFR3ZWV0cyBmb3Igc2VudGltZW50IGFuZCBlbW90aW9uIGFuYWx5c2lzLiBSZXN1bHRzIHNob3dlZCB0aGF0IHRoZSBFbmdsaXNoLVRhZ2Fsb2cgTG9naXN0aWMgUmVncmVzc2lvbiBzZW50aW1lbnQgY2xhc3NpZmljYXRpb24gbW9kZWwgcGVyZm9ybWVkIGJldHRlciB0aGFuIFRleHRibG9iLCBWQURFUiBhbmQgUG9seWdsb3Qgd2l0aCBhbiBhY2N1cmFjeSBvZiA3MC4zNiUuIFNpbWlsYXJseSwgdGhlIEVuZ2xpc2gtVGFnYWxvZyBTVk0gZW1vdGlvbiBjbGFzc2lmaWNhdGlvbiBtb2RlbCBwZXJmb3JtZWQgYmV0dGVyIHRoYW4gVGV4dDJlbW90aW9uLCBOUkMgQWZmZWN0IEludGVuc2l0eSBMZXhpY29uIGFuZCBFbW9URklERiB3aXRoIGFuIGF2ZXJhZ2UgbWVhbi1zcXVhcmVkIGVycm9yIG9mIDAuMDQ5LiBUaGUgYWRkZWQgYmlsaW5ndWFsIGZlYXR1cmVzIG9ubHkgaW1wcm92ZWQgdGhlc2UgcGVyZm9ybWFuY2UgbWV0cmljcyBieSBhIHNtYWxsIG1hcmdpbi4gTmV2ZXJ0aGVsZXNzLCBTSEFQIGFuYWx5c2lzIHN0aWxsIHJldmVhbGVkIHRoYXQgc2VudGltZW50IGFuZCBlbW90aW9uIGNsYXNzZXMgZXhoaWJpdCB2YXJ5aW5nIGxldmVscyBvZiB0aGVzZSBiaWxpbmd1YWwgZmVhdHVyZXMsIHdoaWNoIHNob3dzIHRoZSBwb3RlbnRpYWwgaW4gZXhwbG9yaW5nIHNpbWlsYXIgbGluZ3Vpc3RpYyBmZWF0dXJlcyB0byBkaXN0aW5ndWlzaCBiZXR3ZWVuIGNsYXNzZXMgYmV0dGVyIGR1cmluZyB0ZXh0IGNsYXNzaWZpY2F0aW9uIGZvciBmdXR1cmUgc3R1ZGllcy4gRmluYWxseSwgVHdlZXRzIGZyb20gU2VwdGVtYmVyIDIwMjEgdG8gSmFudWFyeSAyMDIyIHNob3dzIG5lZ2F0aXZlLCBtYWlubHkgYW5nZXIgYW5kIHNhZG5lc3MsIHBlcmNlcHRpb25zIHRvd2FyZHMgQ09WSUQtMTkgdmFjY2luYXRpb25zLiIsInB1Ymxpc2hlciI6IlNwcmluZ2VyIEludGVybmF0aW9uYWwgUHVibGlzaGluZyIsImNvbnRhaW5lci10aXRsZS1zaG9ydCI6IiJ9LCJpc1RlbXBvcmFyeSI6ZmFsc2V9XX0="/>
          <w:id w:val="-110284628"/>
          <w:placeholder>
            <w:docPart w:val="CA571C8AADA04A24BDD0787C79E33C08"/>
          </w:placeholder>
        </w:sdtPr>
        <w:sdtContent>
          <w:r w:rsidRPr="00333416">
            <w:rPr>
              <w:rFonts w:ascii="Calibri" w:hAnsi="Calibri" w:cs="Calibri"/>
              <w:color w:val="000000"/>
              <w:sz w:val="24"/>
              <w:szCs w:val="24"/>
              <w:lang w:val="en-US"/>
            </w:rPr>
            <w:t>[7]</w:t>
          </w:r>
        </w:sdtContent>
      </w:sdt>
      <w:r w:rsidRPr="00333416">
        <w:rPr>
          <w:rFonts w:ascii="Calibri" w:hAnsi="Calibri" w:cs="Calibri"/>
          <w:sz w:val="24"/>
          <w:szCs w:val="24"/>
          <w:lang w:val="en-US"/>
        </w:rPr>
        <w:t>. So subjective content is further explored for detection of sentiment in three categories of positive, negative, and neutral. In addition to finding one of these categories, we can also find the intensity of the sentiment in a certain range such as 0 to 1</w:t>
      </w:r>
      <w:sdt>
        <w:sdtPr>
          <w:rPr>
            <w:rFonts w:ascii="Calibri" w:hAnsi="Calibri" w:cs="Calibri"/>
            <w:color w:val="000000"/>
            <w:sz w:val="24"/>
            <w:szCs w:val="24"/>
            <w:lang w:val="en-US"/>
          </w:rPr>
          <w:tag w:val="MENDELEY_CITATION_v3_eyJjaXRhdGlvbklEIjoiTUVOREVMRVlfQ0lUQVRJT05fM2Y2ODdlYTgtYjY2YS00MjdlLWI1N2EtODk1ZDhkNmMzNzA5IiwicHJvcGVydGllcyI6eyJub3RlSW5kZXgiOjB9LCJpc0VkaXRlZCI6ZmFsc2UsIm1hbnVhbE92ZXJyaWRlIjp7ImlzTWFudWFsbHlPdmVycmlkZGVuIjpmYWxzZSwiY2l0ZXByb2NUZXh0IjoiWzhdIiwibWFudWFsT3ZlcnJpZGVUZXh0IjoiIn0sImNpdGF0aW9uSXRlbXMiOlt7ImlkIjoiZWRkYzQ1NTMtOGUxMi0zYjVmLWEyY2YtMjg3Y2Y0M2NkNjg5IiwiaXRlbURhdGEiOnsidHlwZSI6ImFydGljbGUtam91cm5hbCIsImlkIjoiZWRkYzQ1NTMtOGUxMi0zYjVmLWEyY2YtMjg3Y2Y0M2NkNjg5IiwidGl0bGUiOiJNdWx0aS1sYWJlbCBlbW90aW9uIGNsYXNzaWZpY2F0aW9uIGluIHRleHRzIHVzaW5nIHRyYW5zZmVyIGxlYXJuaW5nIiwiYXV0aG9yIjpbeyJmYW1pbHkiOiJBbWVlciIsImdpdmVuIjoiSXFyYSIsInBhcnNlLW5hbWVzIjpmYWxzZSwiZHJvcHBpbmctcGFydGljbGUiOiIiLCJub24tZHJvcHBpbmctcGFydGljbGUiOiIifSx7ImZhbWlseSI6IkLDtmzDvGPDvCIsImdpdmVuIjoiTmVjdmEiLCJwYXJzZS1uYW1lcyI6ZmFsc2UsImRyb3BwaW5nLXBhcnRpY2xlIjoiIiwibm9uLWRyb3BwaW5nLXBhcnRpY2xlIjoiIn0seyJmYW1pbHkiOiJTaWRkaXF1aSIsImdpdmVuIjoiTXVoYW1tYWQgSGFtbWFkIEZhaGltIiwicGFyc2UtbmFtZXMiOmZhbHNlLCJkcm9wcGluZy1wYXJ0aWNsZSI6IiIsIm5vbi1kcm9wcGluZy1wYXJ0aWNsZSI6IiJ9LHsiZmFtaWx5IjoiQ2FuIiwiZ2l2ZW4iOiJCdXJjdSIsInBhcnNlLW5hbWVzIjpmYWxzZSwiZHJvcHBpbmctcGFydGljbGUiOiIiLCJub24tZHJvcHBpbmctcGFydGljbGUiOiIifSx7ImZhbWlseSI6IlNpZG9yb3YiLCJnaXZlbiI6IkdyaWdvcmkiLCJwYXJzZS1uYW1lcyI6ZmFsc2UsImRyb3BwaW5nLXBhcnRpY2xlIjoiIiwibm9uLWRyb3BwaW5nLXBhcnRpY2xlIjoiIn0seyJmYW1pbHkiOiJHZWxidWtoIiwiZ2l2ZW4iOiJBbGV4YW5kZXIiLCJwYXJzZS1uYW1lcyI6ZmFsc2UsImRyb3BwaW5nLXBhcnRpY2xlIjoiIiwibm9uLWRyb3BwaW5nLXBhcnRpY2xlIjoiIn1dLCJjb250YWluZXItdGl0bGUiOiJFeHBlcnQgU3lzdGVtcyB3aXRoIEFwcGxpY2F0aW9ucyIsImNvbnRhaW5lci10aXRsZS1zaG9ydCI6IkV4cGVydCBTeXN0IEFwcGwiLCJET0kiOiJodHRwczovL2RvaS5vcmcvMTAuMTAxNi9qLmVzd2EuMjAyMi4xMTg1MzQiLCJJU1NOIjoiMDk1Ny00MTc0IiwiVVJMIjoiaHR0cHM6Ly93d3cuc2NpZW5jZWRpcmVjdC5jb20vc2NpZW5jZS9hcnRpY2xlL3BpaS9TMDk1NzQxNzQyMjAxNjA5OCIsImlzc3VlZCI6eyJkYXRlLXBhcnRzIjpbWzIwMjNdXX0sInBhZ2UiOiIxMTg1MzQiLCJhYnN0cmFjdCI6IlNvY2lhbCBtZWRpYSBpcyBhIHdpZGVzcHJlYWQgcGxhdGZvcm0gdGhhdCBwcm92aWRlcyBhIG1hc3NpdmUgYW1vdW50IG9mIHVzZXItZ2VuZXJhdGVkIGNvbnRlbnQgdGhhdCBjYW4gYmUgbWluZWQgdG8gcmV2ZWFsIHRoZSBlbW90aW9ucyBvZiBzb2NpYWwgbWVkaWEgdXNlcnMuIFRoaXMgaGFzIG1hbnkgcG90ZW50aWFsIGJlbmVmaXRzLCBzdWNoIGFzIGdldHRpbmcgYSBzZW5zZSBvZiBwZW9wbGXigJlzIHB1bHNlIG9uIHZhcmlvdXMgZXZlbnRzIG9yIG5ld3MuIEVtb3Rpb24gY2xhc3NpZmljYXRpb24gZnJvbSBzb2NpYWwgbWVkaWEgcG9zdHMgaXMgY2hhbGxlbmdpbmcsIGVzcGVjaWFsbHkgd2hlbiBpdCBjb21lcyB0byBkZXRlY3RpbmcgbXVsdGlwbGUgZW1vdGlvbnMgZnJvbSBhIHNob3J0IHBpZWNlIG9mIHRleHQsIGFzIGluIG11bHRpLWxhYmVsIGNsYXNzaWZpY2F0aW9uIHByb2JsZW0uIE1vc3Qgb2YgdGhlIHByZXZpb3VzIHdvcmsgb24gZW1vdGlvbiBkZXRlY3Rpb24gaGFzIGZvY3VzZWQgb24gZGVlcCBuZXVyYWwgbmV0d29ya3Mgc3VjaCBhcyBDb252b2x1dGlvbmFsIE5ldXJhbCBOZXR3b3JrcyAoQ05OcykgYW5kIFJlY3VycmVudCBOZXVyYWwgTmV0d29ya3MgKFJOTnMpIHN1Y2ggYXMgTG9uZyBTaG9ydC1UZXJtIE1lbW9yeSAoTFNUTSkgTmV0d29ya3MuIEhvd2V2ZXIsIG5vbmUgb2YgdGhlbSBoYXMgdXRpbGl6ZWQgbXVsdGlwbGUgYXR0ZW50aW9uIG1lY2hhbmlzbXMgYW5kIFJlY3VycmVudCBOZXVyYWwgTmV0d29ya3MgKGkuZS4sIHNwZWNpYWxpemVkIGF0dGVudGlvbiBuZXR3b3JrcyBmb3IgZWFjaCBlbW90aW9uKSBub3IgdXRpbGl6ZWQgdGhlIHJlY2VudGx5IGludHJvZHVjZWQgVHJhbnNmb3JtZXIgTmV0d29ya3Mgc3VjaCBhcyBYTE5ldCwgRGlzdGlsQkVSVCwgYW5kIFJvQkVSVGEgZm9yIHRoZSB0YXNrIG9mIGNsYXNzaWZ5aW5nIGVtb3Rpb25zIHdpdGggbXVsdGlwbGUgbGFiZWxzLiBUaGUgcHJvcG9zZWQgbXVsdGlwbGUgYXR0ZW50aW9uIG1lY2hhbmlzbSByZXZlYWxzIHRoZSBjb250cmlidXRpb24gb2YgZWFjaCB3b3JkIG9uIGVhY2ggZW1vdGlvbiwgd2hpY2ggaGFzIG5vdCBiZWVuIGludmVzdGlnYXRlZCBiZWZvcmUuIEluIHRoaXMgc3R1ZHksIHdlIGludmVzdGlnYXRlIGJvdGggdGhlIHVzZSBvZiBMU1RNcyBhbmQgdGhlIGZpbmUtdHVuaW5nIG9mIFRyYW5zZm9ybWVyIE5ldHdvcmtzIHRocm91Z2ggVHJhbnNmZXIgTGVhcm5pbmcgYWxvbmcgd2l0aCBhIHNpbmdsZS1hdHRlbnRpb24gbmV0d29yayBhbmQgYSBtdWx0aXBsZS1hdHRlbnRpb24gbmV0d29yayBmb3IgbXVsdGktbGFiZWwgZW1vdGlvbiBjbGFzc2lmaWNhdGlvbi4gVGhlIGV4cGVyaW1lbnRhbCByZXN1bHRzIHNob3cgdGhhdCBvdXIgbm92ZWwgdHJhbnNmZXIgbGVhcm5pbmcgbW9kZWxzIHVzaW5nIHByZS10cmFpbmVkIHRyYW5zZm9ybWVycyB3aXRoIGFuZCB3aXRob3V0IG11bHRpcGxlIGF0dGVudGlvbiBtZWNoYW5pc21zIHdlcmUgYWJsZSB0byBvdXRwZXJmb3JtIHRoZSBjdXJyZW50IHN0YXRlLW9mLXRoZS1hcnQgYWNjdXJhY3kgKDU4LjglIC0gQmF6aW90aXMgZXTCoGFsLiwgMjAxOCkgaW4gdGhlIFNlbUV2YWwtMjAxOCBUYXNrLTFDIGRhdGFzZXQuIE91ciBiZXN0LXBlcmZvcm1pbmcgUm9CRVJUYS1NQSAoUm9CRVJUYS1NdWx0aS1hdHRlbnRpb24pIG1vZGVsIG91dHBlcmZvcm1lZCB0aGUgc3RhdGUtb2YtdGhlLWFydCBhbmQgYWNoaWV2ZWQgNjIuNCUgYWNjdXJhY3kgKDMuNiUgZ2FpbiBvdmVyIHRoZSBzdGF0ZS1vZi10aGUtYXJ0KSBvbiB0aGUgY2hhbGxlbmdpbmcgU2VtRXZhbC0yMDE4IEUtYzogRGV0ZWN0aW5nIEVtb3Rpb25zIChtdWx0aS1sYWJlbCBjbGFzc2lmaWNhdGlvbikgZGF0YXNldCBmb3IgRW5nbGlzaC4gTW9yZW92ZXIsIHRoZSBYTE5ldC1NQSAoWExOZXQtTXVsdGktYXR0ZW50aW9uKSBtb2RlbCBvdXRwZXJmb3JtZWQgdGhlIG90aGVyIHByb3Bvc2VkIG1vZGVscyBieSBhY2hpZXZpbmcgNDUuNiUgYWNjdXJhY3kgb24gdGhlIFJlbi1DRUNwcyBkYXRhc2V0IGZvciBDaGluZXNlLiIsInZvbHVtZSI6IjIxMyJ9LCJpc1RlbXBvcmFyeSI6ZmFsc2V9XX0="/>
          <w:id w:val="-1836603483"/>
          <w:placeholder>
            <w:docPart w:val="CA571C8AADA04A24BDD0787C79E33C08"/>
          </w:placeholder>
        </w:sdtPr>
        <w:sdtContent>
          <w:r w:rsidRPr="00333416">
            <w:rPr>
              <w:rFonts w:ascii="Calibri" w:hAnsi="Calibri" w:cs="Calibri"/>
              <w:color w:val="000000"/>
              <w:sz w:val="24"/>
              <w:szCs w:val="24"/>
              <w:lang w:val="en-US"/>
            </w:rPr>
            <w:t>[8]</w:t>
          </w:r>
        </w:sdtContent>
      </w:sdt>
      <w:r w:rsidRPr="00333416">
        <w:rPr>
          <w:rFonts w:ascii="Calibri" w:hAnsi="Calibri" w:cs="Calibri"/>
          <w:sz w:val="24"/>
          <w:szCs w:val="24"/>
          <w:lang w:val="en-US"/>
        </w:rPr>
        <w:t xml:space="preserve">. The higher the values more intensified values will be for any given range </w:t>
      </w:r>
      <w:sdt>
        <w:sdtPr>
          <w:rPr>
            <w:rFonts w:ascii="Calibri" w:hAnsi="Calibri" w:cs="Calibri"/>
            <w:color w:val="000000"/>
            <w:sz w:val="24"/>
            <w:szCs w:val="24"/>
            <w:lang w:val="en-US"/>
          </w:rPr>
          <w:tag w:val="MENDELEY_CITATION_v3_eyJjaXRhdGlvbklEIjoiTUVOREVMRVlfQ0lUQVRJT05fYzU0ZWVjMmItYjEwZS00MWIzLTlhODYtYmVkMmY5ZThhZDA4IiwicHJvcGVydGllcyI6eyJub3RlSW5kZXgiOjB9LCJpc0VkaXRlZCI6ZmFsc2UsIm1hbnVhbE92ZXJyaWRlIjp7ImlzTWFudWFsbHlPdmVycmlkZGVuIjpmYWxzZSwiY2l0ZXByb2NUZXh0IjoiWzldIiwibWFudWFsT3ZlcnJpZGVUZXh0IjoiIn0sImNpdGF0aW9uSXRlbXMiOlt7ImlkIjoiZDM2Mzk4YTQtNWZjZS0zNmRhLWFhMzQtNjNiMjBiNTA0NGFiIiwiaXRlbURhdGEiOnsidHlwZSI6InBhcGVyLWNvbmZlcmVuY2UiLCJpZCI6ImQzNjM5OGE0LTVmY2UtMzZkYS1hYTM0LTYzYjIwYjUwNDRhYiIsInRpdGxlIjoiTGV2ZXJhZ2luZyBTZW1hbnRpYyBJbmZvcm1hdGlvbiBmb3IgRWZmaWNpZW50IFNlbGYtU3VwZXJ2aXNlZCBFbW90aW9uIFJlY29nbml0aW9uIHdpdGggQXVkaW8tVGV4dHVhbCBEaXN0aWxsZWQgTW9kZWxzIiwiYXV0aG9yIjpbeyJmYW1pbHkiOiJPbGl2ZWlyYSIsImdpdmVuIjoiRGFuaWxvIiwicGFyc2UtbmFtZXMiOmZhbHNlLCJkcm9wcGluZy1wYXJ0aWNsZSI6IiIsIm5vbi1kcm9wcGluZy1wYXJ0aWNsZSI6ImRlIn0seyJmYW1pbHkiOiJSYWogUHJhYmh1IiwiZ2l2ZW4iOiJOYXZpbiIsInBhcnNlLW5hbWVzIjpmYWxzZSwiZHJvcHBpbmctcGFydGljbGUiOiIiLCJub24tZHJvcHBpbmctcGFydGljbGUiOiIifSx7ImZhbWlseSI6IkdlcmttYW5uIiwiZ2l2ZW4iOiJUaW1vIiwicGFyc2UtbmFtZXMiOmZhbHNlLCJkcm9wcGluZy1wYXJ0aWNsZSI6IiIsIm5vbi1kcm9wcGluZy1wYXJ0aWNsZSI6IiJ9XSwiY29sbGVjdGlvbi10aXRsZSI6ImludGVyc3BlZWNoXzIwMjMiLCJjb250YWluZXItdGl0bGUiOiJJTlRFUlNQRUVDSCAyMDIzIiwiRE9JIjoiMTAuMjE0MzcvaW50ZXJzcGVlY2guMjAyMy0xNzU4IiwiVVJMIjoiaHR0cDovL2R4LmRvaS5vcmcvMTAuMjE0MzcvSW50ZXJzcGVlY2guMjAyMy0xNzU4IiwiaXNzdWVkIjp7ImRhdGUtcGFydHMiOltbMjAyMyw4XV19LCJwdWJsaXNoZXIiOiJJU0NBIiwiY29udGFpbmVyLXRpdGxlLXNob3J0IjoiIn0sImlzVGVtcG9yYXJ5IjpmYWxzZX1dfQ=="/>
          <w:id w:val="-750576116"/>
          <w:placeholder>
            <w:docPart w:val="CA571C8AADA04A24BDD0787C79E33C08"/>
          </w:placeholder>
        </w:sdtPr>
        <w:sdtContent>
          <w:r w:rsidRPr="00333416">
            <w:rPr>
              <w:rFonts w:ascii="Calibri" w:hAnsi="Calibri" w:cs="Calibri"/>
              <w:color w:val="000000"/>
              <w:sz w:val="24"/>
              <w:szCs w:val="24"/>
              <w:lang w:val="en-US"/>
            </w:rPr>
            <w:t>[9]</w:t>
          </w:r>
        </w:sdtContent>
      </w:sdt>
      <w:r w:rsidRPr="00333416">
        <w:rPr>
          <w:rFonts w:ascii="Calibri" w:hAnsi="Calibri" w:cs="Calibri"/>
          <w:sz w:val="24"/>
          <w:szCs w:val="24"/>
          <w:lang w:val="en-US"/>
        </w:rPr>
        <w:t xml:space="preserve">. </w:t>
      </w:r>
    </w:p>
    <w:p w14:paraId="07691769" w14:textId="541CA0D1" w:rsidR="00421176" w:rsidRDefault="001F4DF6" w:rsidP="00ED35CE">
      <w:pPr>
        <w:spacing w:line="360" w:lineRule="auto"/>
        <w:jc w:val="both"/>
        <w:rPr>
          <w:rFonts w:ascii="Calibri" w:hAnsi="Calibri" w:cs="Calibri"/>
          <w:sz w:val="24"/>
          <w:szCs w:val="24"/>
          <w:lang w:val="en-US"/>
        </w:rPr>
      </w:pPr>
      <w:r w:rsidRPr="00333416">
        <w:rPr>
          <w:rFonts w:ascii="Calibri" w:hAnsi="Calibri" w:cs="Calibri"/>
          <w:sz w:val="24"/>
          <w:szCs w:val="24"/>
          <w:lang w:val="en-US"/>
        </w:rPr>
        <w:t xml:space="preserve">Sentiment analysis or opinion mining are interchangeably used terms </w:t>
      </w:r>
      <w:sdt>
        <w:sdtPr>
          <w:rPr>
            <w:rFonts w:ascii="Calibri" w:hAnsi="Calibri" w:cs="Calibri"/>
            <w:color w:val="000000"/>
            <w:sz w:val="24"/>
            <w:szCs w:val="24"/>
            <w:lang w:val="en-US"/>
          </w:rPr>
          <w:tag w:val="MENDELEY_CITATION_v3_eyJjaXRhdGlvbklEIjoiTUVOREVMRVlfQ0lUQVRJT05fMWIxZTM1OGMtYjhiMi00OWZlLWJhNzUtYzBhY2UxYzg2YjQ3IiwicHJvcGVydGllcyI6eyJub3RlSW5kZXgiOjB9LCJpc0VkaXRlZCI6ZmFsc2UsIm1hbnVhbE92ZXJyaWRlIjp7ImlzTWFudWFsbHlPdmVycmlkZGVuIjpmYWxzZSwiY2l0ZXByb2NUZXh0IjoiWzEwXSIsIm1hbnVhbE92ZXJyaWRlVGV4dCI6IiJ9LCJjaXRhdGlvbkl0ZW1zIjpbeyJpZCI6ImQxM2EyZjAyLTc1MmYtMzc0Mi1iYjc5LWY4MGY3ODJjNTRhZSIsIml0ZW1EYXRhIjp7InR5cGUiOiJhcnRpY2xlLWpvdXJuYWwiLCJpZCI6ImQxM2EyZjAyLTc1MmYtMzc0Mi1iYjc5LWY4MGY3ODJjNTRhZSIsInRpdGxlIjoiTXVsdGktY2xhc3MgVGV4dHVhbCBFbW90aW9uIENhdGVnb3JpemF0aW9uIHVzaW5nIEVuc2VtYmxlIG9mIENvbnZvbHV0aW9uYWwgYW5kIFJlY3VycmVudCBOZXVyYWwgTmV0d29yayIsImF1dGhvciI6W3siZmFtaWx5IjoiUGFydmluIiwiZ2l2ZW4iOiJUYW56aWEiLCJwYXJzZS1uYW1lcyI6ZmFsc2UsImRyb3BwaW5nLXBhcnRpY2xlIjoiIiwibm9uLWRyb3BwaW5nLXBhcnRpY2xlIjoiIn0seyJmYW1pbHkiOiJTaGFyaWYiLCJnaXZlbiI6Ik9tYXIiLCJwYXJzZS1uYW1lcyI6ZmFsc2UsImRyb3BwaW5nLXBhcnRpY2xlIjoiIiwibm9uLWRyb3BwaW5nLXBhcnRpY2xlIjoiIn0seyJmYW1pbHkiOiJIb3F1ZSIsImdpdmVuIjoiTW9oYW1tZWQgTW9zaGl1bCIsInBhcnNlLW5hbWVzIjpmYWxzZSwiZHJvcHBpbmctcGFydGljbGUiOiIiLCJub24tZHJvcHBpbmctcGFydGljbGUiOiIifV0sImNvbnRhaW5lci10aXRsZSI6IlNOIENvbXB1dGVyIFNjaWVuY2UiLCJjb250YWluZXItdGl0bGUtc2hvcnQiOiJTTiBDb21wdXQgU2NpIiwiRE9JIjoiMTAuMTAwNy9zNDI5NzktMDIxLTAwOTEzLTAiLCJJU1NOIjoiMjY2MS04OTA3IiwiVVJMIjoiaHR0cHM6Ly9kb2kub3JnLzEwLjEwMDcvczQyOTc5LTAyMS0wMDkxMy0wIiwiaXNzdWVkIjp7ImRhdGUtcGFydHMiOltbMjAyMV1dfSwicGFnZSI6IjYyIiwiYWJzdHJhY3QiOiJDYXRlZ29yaXppbmcgZW1vdGlvbiByZWZlcnMgdG8gZXh0cmFjdGluZyB0aGUgaW5kaXZpZHVhbHPigJkgYmVoYXZpb3VyIGZyb20gdGV4dHMgYW5kIGFzc2lnbmluZyB0ZXh0dWFsIHVuaXRzIGludG8gYW4gZW1vdGlvbiBmcm9tIHByZWRlZmluZWQgZW1vdGlvbmFsIGNvbm5vdGF0aW9ucy4gSWRlbnRpZmljYXRpb24gYW5kIGNhdGVnb3JpemF0aW9uIG9mIGVtb3Rpb24gY29udGVudCBoYXZlIG1vc3RseSBiZWVuIG1hZGUgZm9yIEVuZ2xpc2gsIEZyZW5jaCwgQ2hpbmVzZSwgQXJhYmljLCBhbmQgb3RoZXIgaGlnaC1yZXNvdXJjZSBsYW5ndWFnZXMuIEhvd2V2ZXIsIHZlcnkgZmV3IHN0dWRpZXMgaGF2ZSBpbnZlc3RpZ2F0ZWQgZW1vdGlvbiBmcm9tIHRoZSB1bmRlci1yZXNvdXJjZWQgbGFuZ3VhZ2UgbGlrZSBCZW5nYWxpLiBUaGlzIHdvcmsgcHJvcG9zZXMgYW4gZW5zZW1ibGUtYmFzZWQgdGVjaG5pcXVlIGZvciBjbGFzc2lmeWluZyB0ZXh0dWFsIGVtb3Rpb25zIGludG8gc2l4IGNsYXNzZXM6IGFuZ2VyLCBkaXNndXN0LCBmZWFyLCBqb3ksIHNhZG5lc3MgYW5kIHN1cnByaXNlLiBBbiBlbW90aW9uIGNvcnB1cyBjb250YWluaW5nIDkwMDAgQmVuZ2FsaSB0ZXh0cyBpcyBkZXZlbG9wZWQgdG8gcGVyZm9ybSB0aGUgZW1vdGlvbiBjbGFzc2lmaWNhdGlvbi4gVGhpcyB3b3JrIGludmVzdGlnYXRlcyAyMiBzdGFuZGFyZCBjbGFzc2lmaWVyIG1vZGVscyBkZXZlbG9waW5nIGJhc2VkIG9uIHRocmVlIGRlZXAgbGVhcm5pbmcgdGVjaG5pcXVlcyAoQ29udm9sdXRpb25hbCBOZXVyYWwgTmV0d29yayAoQ05OKSwgR2F0ZWQgUmVjdXJyZW50IFVuaXQgKEdSVSksIEJpZGlyZWN0aW9uYWwgTG9uZyBTaG9ydCBUZXJtIE1lbW9yeSAoQmlMU1RNKSB3aXRoIGRpZmZlcmVudCBlbnNlbWJsZSBzdHJhdGVnaWVzIGFuZCBlbWJlZGRpbmcgbW9kZWxzIChpLmUuLCBXb3JkMlZlYywgRmFzdFRleHQpLiBBbGwgdGhlIG1vZGVscyBhcmUgdHVuZWQsIHRyYWluZWQgYW5kIHRlc3RlZCBvbiB0aGUgZGV2ZWxvcGVkIGRhdGFzZXQgKEVCRW1vRC1FeHRlbmRlZCBCZW5nYWxpIEVtb3Rpb24gRGF0YXNldCkgYW5kIGEgcHVibGljbHkgYXZhaWxhYmxlIGVtb3Rpb24gZGF0YXNldCAoQllDRC1CZW5nYWxpIFlvdXR1YmUgQ29tbWVudCBkYXRhc2V0KS4gVGhlIGV4cGVyaW1lbnRhbCByZXN1bHQgZGVtb25zdHJhdGVzIHRoYXQgdGhlIGVuc2VtYmxlIG9mIENOTiBhbmQgQmlMU1RNIChpLmUuLCBDTk4rQmlMU1RNKSBvdXRkb2VzIGFsbCBvdGhlciBtb2RlbHMgYnkgYWNxdWlyaW5nIHRoZSBoaWdoZXN0IHdlaWdodGVkICQkZl8xJCQtc2NvcmUgb2YgNjIuNDYlIChmb3IgRUJFbW9EKSBhbmQgNjcuNTclIChmb3IgQllDRCksIHJlc3BlY3RpdmVseS4iLCJpc3N1ZSI6IjEiLCJ2b2x1bWUiOiIzIn0sImlzVGVtcG9yYXJ5IjpmYWxzZX1dfQ=="/>
          <w:id w:val="-418871002"/>
          <w:placeholder>
            <w:docPart w:val="CA571C8AADA04A24BDD0787C79E33C08"/>
          </w:placeholder>
        </w:sdtPr>
        <w:sdtContent>
          <w:r w:rsidRPr="00333416">
            <w:rPr>
              <w:rFonts w:ascii="Calibri" w:hAnsi="Calibri" w:cs="Calibri"/>
              <w:color w:val="000000"/>
              <w:sz w:val="24"/>
              <w:szCs w:val="24"/>
              <w:lang w:val="en-US"/>
            </w:rPr>
            <w:t>[10]</w:t>
          </w:r>
        </w:sdtContent>
      </w:sdt>
      <w:r w:rsidRPr="00333416">
        <w:rPr>
          <w:rFonts w:ascii="Calibri" w:hAnsi="Calibri" w:cs="Calibri"/>
          <w:sz w:val="24"/>
          <w:szCs w:val="24"/>
          <w:lang w:val="en-US"/>
        </w:rPr>
        <w:t xml:space="preserve">. Sentiment analysis has various types and one of the newest and least explored areas is emotion detection. Emotion detection is a challenging research area as it is an in-depth analysis of natural language content into various perspectives such as anger, happiness, sadness, fear, </w:t>
      </w:r>
      <w:r w:rsidR="00ED6B5C" w:rsidRPr="00333416">
        <w:rPr>
          <w:rFonts w:ascii="Calibri" w:hAnsi="Calibri" w:cs="Calibri"/>
          <w:sz w:val="24"/>
          <w:szCs w:val="24"/>
          <w:lang w:val="en-US"/>
        </w:rPr>
        <w:t>etc.</w:t>
      </w:r>
      <w:r w:rsidRPr="00333416">
        <w:rPr>
          <w:rFonts w:ascii="Calibri" w:hAnsi="Calibri" w:cs="Calibri"/>
          <w:sz w:val="24"/>
          <w:szCs w:val="24"/>
          <w:lang w:val="en-US"/>
        </w:rPr>
        <w:t xml:space="preserve"> </w:t>
      </w:r>
      <w:sdt>
        <w:sdtPr>
          <w:rPr>
            <w:rFonts w:ascii="Calibri" w:hAnsi="Calibri" w:cs="Calibri"/>
            <w:color w:val="000000"/>
            <w:sz w:val="24"/>
            <w:szCs w:val="24"/>
            <w:lang w:val="en-US"/>
          </w:rPr>
          <w:tag w:val="MENDELEY_CITATION_v3_eyJjaXRhdGlvbklEIjoiTUVOREVMRVlfQ0lUQVRJT05fN2M1ZDM4YTgtNWJmNS00Y2Y3LWI2ZmEtN2IzZWIzNTAzNmNiIiwicHJvcGVydGllcyI6eyJub3RlSW5kZXgiOjB9LCJpc0VkaXRlZCI6ZmFsc2UsIm1hbnVhbE92ZXJyaWRlIjp7ImlzTWFudWFsbHlPdmVycmlkZGVuIjpmYWxzZSwiY2l0ZXByb2NUZXh0IjoiWzExXSwgWzEyXSwgWzEzXSIsIm1hbnVhbE92ZXJyaWRlVGV4dCI6IiJ9LCJjaXRhdGlvbkl0ZW1zIjpbeyJpZCI6IjY1NzhhODRmLWI2MjctMzVmYi05N2IyLWNmN2UzOTAzY2VhYSIsIml0ZW1EYXRhIjp7InR5cGUiOiJhcnRpY2xlLWpvdXJuYWwiLCJpZCI6IjY1NzhhODRmLWI2MjctMzVmYi05N2IyLWNmN2UzOTAzY2VhYSIsInRpdGxlIjoiRW1vdGlvbnMgcmVjb2duaXRpb24gaW4gc3luY2hyb25pYyB0ZXh0dWFsIENTQ0wgc2l0dWF0aW9ucyIsImF1dGhvciI6W3siZmFtaWx5IjoiTGVzY2FubyIsImdpdmVuIjoiR2VybcOhbiIsInBhcnNlLW5hbWVzIjpmYWxzZSwiZHJvcHBpbmctcGFydGljbGUiOiIiLCJub24tZHJvcHBpbmctcGFydGljbGUiOiIifSx7ImZhbWlseSI6IkNvc3RhZ3V0YSIsImdpdmVuIjoiUm9zYW5uYSIsInBhcnNlLW5hbWVzIjpmYWxzZSwiZHJvcHBpbmctcGFydGljbGUiOiIiLCJub24tZHJvcHBpbmctcGFydGljbGUiOiIifSx7ImZhbWlseSI6IkFtYW5kaSIsImdpdmVuIjoiQW5hbFxcJ3tcXGl9YSIsInBhcnNlLW5hbWVzIjpmYWxzZSwiZHJvcHBpbmctcGFydGljbGUiOiIiLCJub24tZHJvcHBpbmctcGFydGljbGUiOiIifV0sImNvbnRhaW5lci10aXRsZSI6IkludGVybmF0aW9uYWwgSm91cm5hbCBvZiBEYXRhIE1pbmluZywgTW9kZWxsaW5nIGFuZCBNYW5hZ2VtZW50IiwiRE9JIjoiMTAuMTUwNC9JSkRNTU0uMjAyMi4xMjMzNTkiLCJVUkwiOiJodHRwczovL3d3dy5pbmRlcnNjaWVuY2VvbmxpbmUuY29tL2RvaS9hYnMvMTAuMTUwNC9JSkRNTU0uMjAyMi4xMjMzNTkiLCJpc3N1ZWQiOnsiZGF0ZS1wYXJ0cyI6W1syMDIyXV19LCJwYWdlIjoiMTgzLTIwMiIsImFic3RyYWN0IjoiIENvbXB1dGVyLXN1cHBvcnRlZCBjb2xsYWJvcmF0aXZlIGxlYXJuaW5nIChDU0NMKSBpcyBhIHVzZWZ1bCBwcmFjdGljZSB0byB0ZWFjaCBsZWFybmVycyB3b3JraW5nIGluIGdyb3VwcyBhbmQgdG8gYWNxdWlyZSBjb2xsYWJvcmF0aXZlIHNraWxscy4gVG8gZXZhbHVhdGUgdGhlIGNvbGxhYm9yYXRpdmUgcHJvY2VzcyBjYW4gYmUgaGVhdnkgZm9yIHRlYWNoZXJzIGJlY2F1c2UgaXQgaW1wbGllcyB0byBhbmFseXNlIGEgbG90IG9mIGludGVyYWN0aW9ucy4gT25lIGlzc3VlIHRvIGNvbnNpZGVyIGlzIHNvY2lvLWFmZmVjdGl2ZSBpbnRlcmFjdGlvbnMgZHVlIHRvIHRoZWlyIGluZmx1ZW5jZSBpbiB0aGUgbGVhcm5pbmcgcHJvY2Vzcy4gSW4gdGhpcyB3b3JrLCB3ZSBwcm9wb3NlIGFuIGFwcHJvYWNoIHRvIHJlY29nbmlzZSBhZmZlY3RpdmUgc3RhdGVzIGluIHN5bmNocm9uaWMgdGV4dHVhbCBDU0NMIHNpdHVhdGlvbnMgb2Ygc3R1ZGVudHMgdGhhdCBzcGVhayBTcGFuaXNoLiBUaHJvdWdoIGV4cGVyaW1lbnRhdGlvbiwgd2UgYW5hbHlzZSBlbW90aW9ucyBtYW5pZmVzdGVkIGJ5IHVuaXZlcnNpdHkgc3R1ZGVudHMgb2YgY29tcHV0ZXIgc2NpZW5jZXMgd2hlbiB0aGV5IHdvcmtlZCBpbiBncm91cHMgaW4gdGhlc2Ugc2l0dWF0aW9ucyBhbmQgd2UgZXZhbHVhdGVkIHRoZSBwcm9wb3NlZCBhcHByb2FjaCB1c2luZyB0b29scyBhbmQgbGlicmFyaWVzIGF2YWlsYWJsZSBpbiB0aGUgbWFya2V0IHRvIG1ha2UgYSBzZW50aW1lbnQgYW5hbHlzaXMuIFJlc3VsdHMgb2J0YWluZWQgYXJlIHByb21pc2luZy4gUHJvdmlkaW5nIENTQ0wgZW52aXJvbm1lbnRzIHdpdGggYSB0b29sIHRvIHJlY29nbmlzZSBzb2Npby1hZmZlY3RpdmUgaW50ZXJhY3Rpb25zIGNhbiBiZSB1c2VmdWwgaW4gb3JkZXIgdG8gaGVscCB0ZWFjaGVycyBldmFsdWF0ZSB0aGlzIGRpbWVuc2lvbiBvZiB0aGUgY29sbGFib3JhdGl2ZSBwcm9jZXNzLiAiLCJpc3N1ZSI6IjIiLCJ2b2x1bWUiOiIxNCIsImNvbnRhaW5lci10aXRsZS1zaG9ydCI6IiJ9LCJpc1RlbXBvcmFyeSI6ZmFsc2V9LHsiaWQiOiJlMGU0ZWVlYy00MGVhLTM4MWYtYTM1Ny0yOGZmNmZmNGVhNmMiLCJpdGVtRGF0YSI6eyJ0eXBlIjoicGFwZXItY29uZmVyZW5jZSIsImlkIjoiZTBlNGVlZWMtNDBlYS0zODFmLWEzNTctMjhmZjZmZjRlYTZjIiwidGl0bGUiOiJBdXRvbWF0ZWQgUXVlc3Rpb24gQW5zd2VyaW5nIGJhc2VkIG9uIEltcHJvdmVkIFRGLUlERiBhbmQgQ29zaW5lIFNpbWlsYXJpdHkiLCJhdXRob3IiOlt7ImZhbWlseSI6IkFobWVkIiwiZ2l2ZW4iOiJNdXphbWlsIiwicGFyc2UtbmFtZXMiOmZhbHNlLCJkcm9wcGluZy1wYXJ0aWNsZSI6IiIsIm5vbi1kcm9wcGluZy1wYXJ0aWNsZSI6IiJ9LHsiZmFtaWx5IjoiS2hhbiIsImdpdmVuIjoiSGlrbWF0IFVsbGFoIiwicGFyc2UtbmFtZXMiOmZhbHNlLCJkcm9wcGluZy1wYXJ0aWNsZSI6IiIsIm5vbi1kcm9wcGluZy1wYXJ0aWNsZSI6IiJ9LHsiZmFtaWx5IjoiSXFiYWwiLCJnaXZlbiI6IlNhcWliIiwicGFyc2UtbmFtZXMiOmZhbHNlLCJkcm9wcGluZy1wYXJ0aWNsZSI6IiIsIm5vbi1kcm9wcGluZy1wYXJ0aWNsZSI6IiJ9LHsiZmFtaWx5IjoiQWx0aGVieWFuIiwiZ2l2ZW4iOiJRdXRhaWJhaCIsInBhcnNlLW5hbWVzIjpmYWxzZSwiZHJvcHBpbmctcGFydGljbGUiOiIiLCJub24tZHJvcHBpbmctcGFydGljbGUiOiIifV0sImNvbnRhaW5lci10aXRsZSI6IjIwMjIgTmludGggSW50ZXJuYXRpb25hbCBDb25mZXJlbmNlIG9uIFNvY2lhbCBOZXR3b3JrcyBBbmFseXNpcywgTWFuYWdlbWVudCBhbmQgU2VjdXJpdHkgKFNOQU1TKSIsIkRPSSI6IjEwLjExMDkvU05BTVM1ODA3MS4yMDIyLjEwMDYyODM5IiwiaXNzdWVkIjp7ImRhdGUtcGFydHMiOltbMjAyMl1dfSwicGFnZSI6IjEtNiIsImNvbnRhaW5lci10aXRsZS1zaG9ydCI6IiJ9LCJpc1RlbXBvcmFyeSI6ZmFsc2V9LHsiaWQiOiJhZTcwMzQzMC1hMDM2LTM4NDgtOTVmZC1kODg1MWJlMmYyNzkiLCJpdGVtRGF0YSI6eyJ0eXBlIjoiYXJ0aWNsZS1qb3VybmFsIiwiaWQiOiJhZTcwMzQzMC1hMDM2LTM4NDgtOTVmZC1kODg1MWJlMmYyNzkiLCJ0aXRsZSI6IkNvbnRleHQtQXdhcmUgQW5zd2VyIFNlbGVjdGlvbiBpbiBDb21tdW5pdHkgUXVlc3Rpb24gQW5zd2VyaW5nIEV4cGxvaXRpbmcgU3BhdGlhbCBUZW1wb3JhbCBCaWRpcmVjdGlvbmFsIExvbmcgU2hvcnQtVGVybSBNZW1vcnkiLCJhdXRob3IiOlt7ImZhbWlseSI6IkFobWVkIiwiZ2l2ZW4iOiJNdXphbWlsIiwicGFyc2UtbmFtZXMiOmZhbHNlLCJkcm9wcGluZy1wYXJ0aWNsZSI6IiIsIm5vbi1kcm9wcGluZy1wYXJ0aWNsZSI6IiJ9LHsiZmFtaWx5IjoiS2hhbiIsImdpdmVuIjoiSGlrbWF0IFVsbGFoIiwicGFyc2UtbmFtZXMiOmZhbHNlLCJkcm9wcGluZy1wYXJ0aWNsZSI6IiIsIm5vbi1kcm9wcGluZy1wYXJ0aWNsZSI6IiJ9LHsiZmFtaWx5IjoiS2hhbiIsImdpdmVuIjoiTXVoYW1tYWQgQXR0aXF1ZSIsInBhcnNlLW5hbWVzIjpmYWxzZSwiZHJvcHBpbmctcGFydGljbGUiOiIiLCJub24tZHJvcHBpbmctcGFydGljbGUiOiIifSx7ImZhbWlseSI6IlRhcmlxIiwiZ2l2ZW4iOiJVc21hbiIsInBhcnNlLW5hbWVzIjpmYWxzZSwiZHJvcHBpbmctcGFydGljbGUiOiIiLCJub24tZHJvcHBpbmctcGFydGljbGUiOiIifSx7ImZhbWlseSI6IkthZHJ5IiwiZ2l2ZW4iOiJTZWlmZWRpbmUiLCJwYXJzZS1uYW1lcyI6ZmFsc2UsImRyb3BwaW5nLXBhcnRpY2xlIjoiIiwibm9uLWRyb3BwaW5nLXBhcnRpY2xlIjoiIn1dLCJjb250YWluZXItdGl0bGUiOiJBQ00gVHJhbnMuIEFzaWFuIExvdy1SZXNvdXIuIExhbmcuIEluZi4gUHJvY2Vzcy4iLCJET0kiOiIxMC4xMTQ1LzM2MDMzOTgiLCJJU1NOIjoiMjM3NS00Njk5IiwiVVJMIjoiaHR0cHM6Ly9kb2kub3JnLzEwLjExNDUvMzYwMzM5OCIsImlzc3VlZCI6eyJkYXRlLXBhcnRzIjpbWzIwMjMsNl1dfSwicHVibGlzaGVyLXBsYWNlIjoiTmV3IFlvcmssIE5ZLCBVU0EiLCJhYnN0cmFjdCI6IkNvbW11bml0eSBRdWVzdGlvbiBBbnN3ZXJpbmcgKENRQSkgc2l0ZXMgcHJvdmlkZSBrbm93bGVkZ2Ugc2hhcmluZyBmYWNpbGl0eSBhcyB0aGUgdXNlcnMgY2FuIHBvc3QgcXVlc3Rpb25zIGFuZCBvdGhlciB1c2VycyBjYW4gc2hhcmUgdGhlaXIgYW5zd2Vycy4gVGhlIHNlbGVjdGlvbiBvZiB0b3AtcXVhbGl0eSBhbnN3ZXJzIGZyb20gdGhlIHNldCBvZiBhbnN3ZXJzIGluIGEgdGhyZWFkIGlzIGEgc2lnbmlmaWNhbnQgYW5kIGNoYWxsZW5naW5nIHRhc2sgaW4gTmF0dXJhbCBMYW5ndWFnZSBQcm9jZXNzaW5nIChOTFApLiBUbyBhZGRyZXNzIHRoaXMgaXNzdWUsIHdlIHByb3Bvc2UgYSBkZWVwIGxlYXJuaW5nIGJhc2VkIHNwYXRpYWwgdGVtcG9yYWwgQmlkaXJlY3Rpb25hbCBMb25nIFNob3J0LVRlcm0gTWVtb3J5IChCaS1MU1RNKSBhbGdvcml0aG0uIFRoZSBleGlzdGluZyBzdHVkaWVzIG1haW5seSBmb2N1cyBvbmx5IGNvbXB1dGluZyBzZW1hbnRpYyBzaW1pbGFyaXR5IGJldHdlZW4gcXVlc3Rpb25zIGFuZCBhbnN3ZXJzIHVzaW5nIHZvdGVzIGdpdmVuIGJ5IHRoZSB1c2Vycy4gVGhlIHByb3Bvc2VkIGh5YnJpZCBhcHByb2FjaCwgYmFzZWQgb24gYm90aCBmb3J3YXJkIGFuZCBiYWNrd2FyZCwgY29uc2lkZXIgcXVlc3Rpb24gdG8gYW5zd2VyIGFuZCBhbnN3ZXIgdG8gYW5zd2VyIHNpbWlsYXJpdHkuIFRoZSBmb3J3YXJkIExTVE0gY2FwdHVyZXMgdGhlIHNwYXRpYWwgaW1wYWN0IG9mIHRoZSBhbnN3ZXIgdG8gZXN0aW1hdGUgdGhlIHJlbGV2YW5jeSwgd2hlcmVhcyB0aGUgYmFja3dhcmQgTFNUTSBsZWFybnMgdGVtcG9yYWwgZmVhdHVyZXMgd2l0aCB0aGUgYW5zd2VyIHRvIHByZWRpY3QgdGhlIGJlc3QgcXVhbGl0eSBhbnN3ZXIuIE1vcmVvdmVyLCBzcGF0aWFsIEJpLUxTVE0gY2FwdHVyZXMgcGFzdCBhbmQgZnV0dXJlIGRlcGVuZGVuY2llcyBmb3IgYSBiZXR0ZXIgdW5kZXJzdGFuZGluZyBvZiBjb250ZXh0IGFuZCB0byBpbXByb3ZlIHRoZSBlZmZlY3RpdmVuZXNzIG9mIGFuc3dlciBzZWxlY3Rpb24uIEZvciBleHRyYWN0aW5nIG1lYW5pbmdmdWwgaW5mb3JtYXRpb24gZnJvbSBub2lzeSB0ZXh0IGRhdGEsIGRhdGEgaXMgcHJlcHJvY2Vzc2VkIGZvbGxvd2luZyBzdGFuZGFyZCBzdGVwcyBzdWNoIGFzIHRva2VuaXphdGlvbiwgcGFyc2luZywgbGVtbWF0aXphdGlvbiwgc3RvcCB3b3JkcyByZW1vdmFsLCBwYXJ0IG9mIHNwZWVjaCB0YWdnaW5nIGFuZCBlbnRpdGllcyBleHRyYWN0aW9uLiBXb3JkIGVtYmVkZGluZ3MtYmFzZWQgUGFyYWdyYXBoIHRvIHZlY3RvciAocGFyMnZlYykgaGFzIGFkZGl0aW9uYWwgaW5wdXQgbm9kZXMgdG8gcmVwcmVzZW50IHBhcmFncmFwaCBpbmZvcm1hdGlvbiBpbiB2ZWN0b3IgZm9yIGNvbnRleHQgdW5kZXJzdGFuZGluZy4gVGhlIGVtcGlyaWNhbCBhbmFseXNpcyBjYXJyaWVkIG91dCBvbiB0aGUgU2VtRXZhbCBDUUEgZGF0YXNldCBzaG93cyB0aGF0IHRoZSBwcm9wb3NlZCBtb2RlbCBvdXRwZXJmb3JtcyBzdGF0ZS1vZi1hcnQgYW5zd2VyIHNlbGVjdGlvbiBhcHByb2FjaGVzLiIsInB1Ymxpc2hlciI6IkFzc29jaWF0aW9uIGZvciBDb21wdXRpbmcgTWFjaGluZXJ5IiwiY29udGFpbmVyLXRpdGxlLXNob3J0IjoiIn0sImlzVGVtcG9yYXJ5IjpmYWxzZX1dfQ=="/>
          <w:id w:val="93069669"/>
          <w:placeholder>
            <w:docPart w:val="CA571C8AADA04A24BDD0787C79E33C08"/>
          </w:placeholder>
        </w:sdtPr>
        <w:sdtContent>
          <w:r w:rsidRPr="00333416">
            <w:rPr>
              <w:rFonts w:ascii="Calibri" w:hAnsi="Calibri" w:cs="Calibri"/>
              <w:color w:val="000000"/>
              <w:sz w:val="24"/>
              <w:szCs w:val="24"/>
              <w:lang w:val="en-US"/>
            </w:rPr>
            <w:t>[11], [12], [13]</w:t>
          </w:r>
        </w:sdtContent>
      </w:sdt>
      <w:r w:rsidRPr="00333416">
        <w:rPr>
          <w:rFonts w:ascii="Calibri" w:hAnsi="Calibri" w:cs="Calibri"/>
          <w:sz w:val="24"/>
          <w:szCs w:val="24"/>
          <w:lang w:val="en-US"/>
        </w:rPr>
        <w:t xml:space="preserve">. It is important that as the natural language is more complex and complicated domain of study as human content is too diverse and complex due to diversity in human nature </w:t>
      </w:r>
      <w:sdt>
        <w:sdtPr>
          <w:rPr>
            <w:rFonts w:ascii="Calibri" w:hAnsi="Calibri" w:cs="Calibri"/>
            <w:color w:val="000000"/>
            <w:sz w:val="24"/>
            <w:szCs w:val="24"/>
            <w:lang w:val="en-US"/>
          </w:rPr>
          <w:tag w:val="MENDELEY_CITATION_v3_eyJjaXRhdGlvbklEIjoiTUVOREVMRVlfQ0lUQVRJT05fMTBmYjI5MmEtOWJmNy00ZTZkLTljNGUtMTVlYjFlNzZiMTQ5IiwicHJvcGVydGllcyI6eyJub3RlSW5kZXgiOjB9LCJpc0VkaXRlZCI6ZmFsc2UsIm1hbnVhbE92ZXJyaWRlIjp7ImlzTWFudWFsbHlPdmVycmlkZGVuIjpmYWxzZSwiY2l0ZXByb2NUZXh0IjoiWzE0XSIsIm1hbnVhbE92ZXJyaWRlVGV4dCI6IiJ9LCJjaXRhdGlvbkl0ZW1zIjpbeyJpZCI6ImYxZDljYmJiLWZjYmQtMzM4ZC04ZGViLTRkODhhNjY4YzJiYyIsIml0ZW1EYXRhIjp7InR5cGUiOiJhcnRpY2xlLWpvdXJuYWwiLCJpZCI6ImYxZDljYmJiLWZjYmQtMzM4ZC04ZGViLTRkODhhNjY4YzJiYyIsInRpdGxlIjoiVmVjdG9yIGJhc2VkIHNlbnRpbWVudCBhbmQgZW1vdGlvbiBhbmFseXNpcyBmcm9tIHRleHQ6IEEgc3VydmV5IiwiYXV0aG9yIjpbeyJmYW1pbHkiOiJBa2EgVXltYXoiLCJnaXZlbiI6IkhhbmRlIiwicGFyc2UtbmFtZXMiOmZhbHNlLCJkcm9wcGluZy1wYXJ0aWNsZSI6IiIsIm5vbi1kcm9wcGluZy1wYXJ0aWNsZSI6IiJ9LHsiZmFtaWx5IjoiS3Vtb3ZhIE1ldGluIiwiZ2l2ZW4iOiJTZW5lbSIsInBhcnNlLW5hbWVzIjpmYWxzZSwiZHJvcHBpbmctcGFydGljbGUiOiIiLCJub24tZHJvcHBpbmctcGFydGljbGUiOiIifV0sImNvbnRhaW5lci10aXRsZSI6IkVuZ2luZWVyaW5nIEFwcGxpY2F0aW9ucyBvZiBBcnRpZmljaWFsIEludGVsbGlnZW5jZSIsImNvbnRhaW5lci10aXRsZS1zaG9ydCI6IkVuZyBBcHBsIEFydGlmIEludGVsbCIsIkRPSSI6Imh0dHBzOi8vZG9pLm9yZy8xMC4xMDE2L2ouZW5nYXBwYWkuMjAyMi4xMDQ5MjIiLCJJU1NOIjoiMDk1Mi0xOTc2IiwiVVJMIjoiaHR0cHM6Ly93d3cuc2NpZW5jZWRpcmVjdC5jb20vc2NpZW5jZS9hcnRpY2xlL3BpaS9TMDk1MjE5NzYyMjAwMTQ1MiIsImlzc3VlZCI6eyJkYXRlLXBhcnRzIjpbWzIwMjJdXX0sInBhZ2UiOiIxMDQ5MjIiLCJhYnN0cmFjdCI6IkFzIGEgcHJpbWFyeSBtZWFucyBvZiBjb21tdW5pY2F0aW9uLCB0ZXh0cyBhcmUgdXNlZCB0byBpbXBsaWNpdGx5IG9yIGV4cGxpY2l0bHkgcmVmbGVjdCBlbW90aW9ucy4gRW1vdGlvbiBvciBzZW50aW1lbnQgZGV0ZWN0aW9uIGZyb20gdGV4dCBoYXMgZW1lcmdlZCBhcyBhbiBpbXBvcnRhbnQgYW5kIGV4cGFuZGluZyByZXNlYXJjaCBhcmVhIHRvIG1vcmUgY2xlYXJseSB1bmRlcnN0YW5kIHRoZSBhY3R1YWwgZmVlbGluZ3Mgb2YgaHVtYW5zLiBNb3N0IG9mIHRoZSB3b3JkIHJlcHJlc2VudGF0aW9uIG1vZGVscywgc3VjaCBhcyBXb3JkMlZlYyBvciBHbG9WZSwgcHJvamVjdCB0aGUgd29yZHMgaW4gdmVjdG9yIHNwYWNlIHN1Y2ggdGhhdCBpZiB3b3JkcyBoYXZlIHNpbWlsYXIgY29udGV4dCwgdGhlbiB0aGVpciByZXByZXNlbnRhdGlvbnMgYXJlIGFsc28gdmVyeSBzaW1pbGFyLiBIb3dldmVyLCBhY2NvcmRpbmcgdG8gdGhlIHJlY2VudCBzdHVkaWVzLCB0aGlzIGFwcHJvYWNoIGxpbWl0cyB0aGUgc3VjY2VzcyBvZiBzdHVkaWVzIGluIGFyZWFzIHN1Y2ggYXMgZW1vdGlvbiBkZXRlY3Rpb24uIEZvciBpbnN0YW5jZSwgbG92ZSBhbmQgaGFwcHkgYXJlIGVtb3Rpb25hbGx5IHNpbWlsYXIgd29yZHMsIGJ1dCB0aGV5IG1heSBoYXZlIGEgbG93ZXIgc2ltaWxhcml0eSBzY29yZSB0aGFuIGVtb3Rpb25hbGx5IGRpc3NpbWlsYXIgd29yZCBzdWNoIGFzIGhhcHB5IGFuZCBzYWQgd2hpY2ggaGF2ZSBoaWdoIGNvLW9jY3VycmVuY2UgZnJlcXVlbmN5LCBhcyB0aGV5IGFyZSBpbiBzaW1pbGFyIGNvbnRleHRzLiBSZWNlbnRseSwgcmVzZWFyY2hlcnMgcHJvcG9zZSBzb21lIG1ldGhvZHMgYmFzZWQgb24gdGhlIGFkZGl0aW9uIG9mIGVtb3Rpb25hbCBvciBzZW50aW1lbnRhbCBpbmZvcm1hdGlvbiB0byB0aGUgb3JpZ2luYWwgd29yZCB2ZWN0b3JzLiBUaGVzZSBoYXZlIGltcHJvdmVkIHRoZSB2ZWN0b3IgcmVwcmVzZW50YXRpb24gb2Ygd29yZHMgYW5kIGFjaGlldmVkIGJldHRlciByZXN1bHRzIGluIGVtb3Rpb24gZGV0ZWN0aW9uIG9yIGNsYXNzaWZpY2F0aW9uIHRhc2tzLiBJbiB0aGlzIHN1cnZleSwgd2UgYW5hbHl6ZSBpbiBkZXRhaWwgc3VjaCByZWNlbnQgdGV4dC1iYXNlZCBzdHVkaWVzIGluIHRoZSBsaXRlcmF0dXJlLiBXZSBzdW1tYXJpemUgdGhlaXIgbWV0aG9kcyB1c2VkLCBlbW90aW9uIG1vZGVscywgZGF0YSBzb3VyY2VzLCBmaW5kaW5ncywgYW5kIHBlcmZvcm1hbmNlcy4iLCJ2b2x1bWUiOiIxMTMifSwiaXNUZW1wb3JhcnkiOmZhbHNlfV19"/>
          <w:id w:val="-1242018217"/>
          <w:placeholder>
            <w:docPart w:val="CA571C8AADA04A24BDD0787C79E33C08"/>
          </w:placeholder>
        </w:sdtPr>
        <w:sdtContent>
          <w:r w:rsidRPr="00333416">
            <w:rPr>
              <w:rFonts w:ascii="Calibri" w:hAnsi="Calibri" w:cs="Calibri"/>
              <w:color w:val="000000"/>
              <w:sz w:val="24"/>
              <w:szCs w:val="24"/>
              <w:lang w:val="en-US"/>
            </w:rPr>
            <w:t>[14]</w:t>
          </w:r>
        </w:sdtContent>
      </w:sdt>
      <w:r w:rsidRPr="00333416">
        <w:rPr>
          <w:rFonts w:ascii="Calibri" w:hAnsi="Calibri" w:cs="Calibri"/>
          <w:sz w:val="24"/>
          <w:szCs w:val="24"/>
          <w:lang w:val="en-US"/>
        </w:rPr>
        <w:t xml:space="preserve">. Therefore, several various methods are applied for natural language content </w:t>
      </w:r>
      <w:r w:rsidRPr="00333416">
        <w:rPr>
          <w:rFonts w:ascii="Calibri" w:hAnsi="Calibri" w:cs="Calibri"/>
          <w:sz w:val="24"/>
          <w:szCs w:val="24"/>
          <w:lang w:val="en-US"/>
        </w:rPr>
        <w:lastRenderedPageBreak/>
        <w:t>understanding and analysis. Before the advent of machine learning (ML) models, lexicon-based models were applied to recogni</w:t>
      </w:r>
      <w:r w:rsidR="00333416">
        <w:rPr>
          <w:rFonts w:ascii="Calibri" w:hAnsi="Calibri" w:cs="Calibri"/>
          <w:sz w:val="24"/>
          <w:szCs w:val="24"/>
          <w:lang w:val="en-US"/>
        </w:rPr>
        <w:t>s</w:t>
      </w:r>
      <w:r w:rsidRPr="00333416">
        <w:rPr>
          <w:rFonts w:ascii="Calibri" w:hAnsi="Calibri" w:cs="Calibri"/>
          <w:sz w:val="24"/>
          <w:szCs w:val="24"/>
          <w:lang w:val="en-US"/>
        </w:rPr>
        <w:t xml:space="preserve">e the user’s sentiment where some tokens or set of tokens are associated with specific a sentiment </w:t>
      </w:r>
      <w:sdt>
        <w:sdtPr>
          <w:rPr>
            <w:rFonts w:ascii="Calibri" w:hAnsi="Calibri" w:cs="Calibri"/>
            <w:color w:val="000000"/>
            <w:sz w:val="24"/>
            <w:szCs w:val="24"/>
            <w:lang w:val="en-US"/>
          </w:rPr>
          <w:tag w:val="MENDELEY_CITATION_v3_eyJjaXRhdGlvbklEIjoiTUVOREVMRVlfQ0lUQVRJT05fZmQ4OWMwMzgtYzA3ZS00NTM0LWJiYjQtMjVhYTFmNTliOTAyIiwicHJvcGVydGllcyI6eyJub3RlSW5kZXgiOjB9LCJpc0VkaXRlZCI6ZmFsc2UsIm1hbnVhbE92ZXJyaWRlIjp7ImlzTWFudWFsbHlPdmVycmlkZGVuIjpmYWxzZSwiY2l0ZXByb2NUZXh0IjoiWzE1XSIsIm1hbnVhbE92ZXJyaWRlVGV4dCI6IiJ9LCJjaXRhdGlvbkl0ZW1zIjpbeyJpZCI6ImI3Yjg1OWY5LWYwNzMtMzQ5Yi04YzcxLWViNTY3MjRjOTkzYiIsIml0ZW1EYXRhIjp7InR5cGUiOiJhcnRpY2xlLWpvdXJuYWwiLCJpZCI6ImI3Yjg1OWY5LWYwNzMtMzQ5Yi04YzcxLWViNTY3MjRjOTkzYiIsInRpdGxlIjoiQUJFVDogYW4gYWZmZWN0aXZlIGVtb3Rpb24tdG9waWMgbWV0aG9kIG9mIGJpdGVybXMgZm9yIGVtb3Rpb24gcmVjb2duaXRpb24gZnJvbSB0aGUgc2hvcnQgdGV4dHMiLCJhdXRob3IiOlt7ImZhbWlseSI6IlByYWRoYW4iLCJnaXZlbiI6IkFuaW1hIiwicGFyc2UtbmFtZXMiOmZhbHNlLCJkcm9wcGluZy1wYXJ0aWNsZSI6IiIsIm5vbi1kcm9wcGluZy1wYXJ0aWNsZSI6IiJ9LHsiZmFtaWx5IjoiU2VuYXBhdGkiLCJnaXZlbiI6Ik1hbmFzIFJhbmphbiIsInBhcnNlLW5hbWVzIjpmYWxzZSwiZHJvcHBpbmctcGFydGljbGUiOiIiLCJub24tZHJvcHBpbmctcGFydGljbGUiOiIifSx7ImZhbWlseSI6IlNhaHUiLCJnaXZlbiI6IlByYWRpcCBLdW1hciIsInBhcnNlLW5hbWVzIjpmYWxzZSwiZHJvcHBpbmctcGFydGljbGUiOiIiLCJub24tZHJvcHBpbmctcGFydGljbGUiOiIifV0sImNvbnRhaW5lci10aXRsZSI6IkpvdXJuYWwgb2YgQW1iaWVudCBJbnRlbGxpZ2VuY2UgYW5kIEh1bWFuaXplZCBDb21wdXRpbmciLCJjb250YWluZXItdGl0bGUtc2hvcnQiOiJKIEFtYmllbnQgSW50ZWxsIEh1bWFuaXogQ29tcHV0IiwiRE9JIjoiMTAuMTAwNy9zMTI2NTItMDIyLTAzNzk5LTkiLCJJU1NOIjoiMTg2OC01MTQ1IiwiVVJMIjoiaHR0cHM6Ly9kb2kub3JnLzEwLjEwMDcvczEyNjUyLTAyMi0wMzc5OS05IiwiaXNzdWVkIjp7ImRhdGUtcGFydHMiOltbMjAyM11dfSwicGFnZSI6IjEzNDUxLTEzNDYzIiwiYWJzdHJhY3QiOiJOb3dhZGF5cywgb25saW5lIHVzZXJzIHdyaXRlIHNob3J0IG1lc3NhZ2VzIHRvIHNoYXJlIHRoZWlyIGZlZWxpbmdzIG9uIHNvY2lhbCBuZXR3b3JraW5nIHNpdGVzLCBzdWNoIGFzIGRpc2N1c3Npb24gZm9ydW1zLCBxdWVzdGlvbiBhbnN3ZXJpbmcgd2Vic2l0ZXMsIGV0Yy4sIG1ha2luZyB0aGVzZSBzaXRlcyB2ZXJ5IHBvcHVsYXIuIFRoZSBpbmNyZWFzZSBpbiB0aGVzZSBzaG9ydC10ZXJtIG1lc3NhZ2VzIGNhdXNlcyBhIGh1Z2UgZGF0YSBzcGFyc2l0eSwgbWFraW5nIGVtb3Rpb24gcmVjb2duaXRpb24gYSBjaGFsbGVuZ2luZyB0YXNrLiBUaGVyZWZvcmUsIGEgd29yZCBjby1vY2N1cnJlbmNlIHBhdHRlcm4gY2FsbGVkIGJpdGVybXMgaXMgZ2VuZXJhdGVkIGZyb20gYSBsYXJnZS1zY2FsZSBkYXRhc2V0IHRvIHByZXZlbnQgc2V2ZXJlIGRhdGEgc3BhcnNpdHkgaXNzdWVzLiBUaGUgdG9waWMgbW9kZWxpbmcgYWxnb3JpdGhtcyBhbmQgYWNjZWxlcmF0aW9uIGFsZ29yaXRobXMgYXJlIGltcGxlbWVudGVkIHRvIGV4dHJhY3QgbW9yZSByZWxpYWJsZSB0b3BpY3MgZnJvbSB0aGUgZ3JvdXAgb2YgdGVybXMuIEJhc2VkIG9uIGJpdGVybSB0ZWNobmlxdWUsIGluIHRoaXMgcGFwZXIsIGEgbmV3IGFsZ29yaXRobSBjYWxsZWQgXCJBZmZlY3RlZCBiaXRlcm0gZW1vdGlvbiB0b3BpY1wiIGlzIHByb3Bvc2VkIGZvciBlbW90aW9uIHJlY29nbml0aW9uIGZyb20gYSBzaG9ydCB0ZXh0LiBGb3IgdGhlIGV4cGVyaW1lbnRhbCBwdXJwb3NlLCB0d28gcG9wdWxhciBzaG9ydCB0ZXh0IGRhdGFzZXRzLCBTZW1FdmFsIGFuZCBJbnRlcm5hdGlvbmFsIFN1cnZleSBvbiBFbW90aW9uIEFudGVjZWRlbnRzIGFuZCBSZWFjdGlvbnMgKElTRUFSKSwgYXJlIHVzZWQgdG8gaW52ZXN0aWdhdGUgdGhlIHBlcmZvcm1hbmNlIG9mIHRoZSBwcm9wb3NlZCBhbGdvcml0aG0gd2l0aCB0aGUgYmVuY2htYXJrIG1ldGhvZHMgbGlnaHQgbGF0ZW50IGRpcmljaGxldCBhbGxvY2F0aW9uIChMTERBKSwgYml0ZXJtIHRvcGljIG1vZGVsIChCVE0pLCBlbW90aW9uLXRvcGljIG1vZGVsIChFVE0pLCBjb250ZXh0dWFsIHNlbnRpbWVudCB0b3BpYyBtb2RlbCAoQ1NUTSksIFNlbnRpbWVudCBsYXRlbnQgdG9waWMgbW9kZWwgKFNMVE0pIGFuZCBzaWFzbWUgbmV0d29yayBiYXNlZCBzdXBlcnZpc2VkIHRvcGljIG1vZGVsIChTTlNUTSkuIFRoZSBwcm9wb3NlZCBhbGdvcml0aG0gaXMgZXZhbHVhdGVkIHVzaW5nIHRoZSBiZW5jaG1hcmsgbWV0aG9kcyBmb3IgbWVhbiwgdmFyaWFuY2UsIGFuZCBhY2N1cmFjeS4gVGhlIGV4cGVyaW1lbnRhbCByZXN1bHQgc2hvd3MgdGhhdCB0aGUgcHJvcG9zZWQgYWxnb3JpdGhtIGlzIGVmZmVjdGl2ZSBpbiBhbmFseXppbmcgZW1vdGlvbnMuIiwiaXNzdWUiOiIxMCIsInZvbHVtZSI6IjE0In0sImlzVGVtcG9yYXJ5IjpmYWxzZX1dfQ=="/>
          <w:id w:val="960691316"/>
          <w:placeholder>
            <w:docPart w:val="CA571C8AADA04A24BDD0787C79E33C08"/>
          </w:placeholder>
        </w:sdtPr>
        <w:sdtContent>
          <w:r w:rsidRPr="00333416">
            <w:rPr>
              <w:rFonts w:ascii="Calibri" w:hAnsi="Calibri" w:cs="Calibri"/>
              <w:color w:val="000000"/>
              <w:sz w:val="24"/>
              <w:szCs w:val="24"/>
              <w:lang w:val="en-US"/>
            </w:rPr>
            <w:t>[15]</w:t>
          </w:r>
        </w:sdtContent>
      </w:sdt>
      <w:r w:rsidRPr="00333416">
        <w:rPr>
          <w:rFonts w:ascii="Calibri" w:hAnsi="Calibri" w:cs="Calibri"/>
          <w:sz w:val="24"/>
          <w:szCs w:val="24"/>
          <w:lang w:val="en-US"/>
        </w:rPr>
        <w:t xml:space="preserve">. The core idea behind this is to assign the weight or sentiment points to each token and then find the aggregate of these points to classify the sentiment of entire sentence </w:t>
      </w:r>
      <w:sdt>
        <w:sdtPr>
          <w:rPr>
            <w:rFonts w:ascii="Calibri" w:hAnsi="Calibri" w:cs="Calibri"/>
            <w:color w:val="000000"/>
            <w:sz w:val="24"/>
            <w:szCs w:val="24"/>
            <w:lang w:val="en-US"/>
          </w:rPr>
          <w:tag w:val="MENDELEY_CITATION_v3_eyJjaXRhdGlvbklEIjoiTUVOREVMRVlfQ0lUQVRJT05fZjJkN2MzYjAtYTdlZS00NWJjLTgwNmMtMzg5Y2FjY2Q4Yjg3IiwicHJvcGVydGllcyI6eyJub3RlSW5kZXgiOjB9LCJpc0VkaXRlZCI6ZmFsc2UsIm1hbnVhbE92ZXJyaWRlIjp7ImlzTWFudWFsbHlPdmVycmlkZGVuIjpmYWxzZSwiY2l0ZXByb2NUZXh0IjoiWzE2XSIsIm1hbnVhbE92ZXJyaWRlVGV4dCI6IiJ9LCJjaXRhdGlvbkl0ZW1zIjpbeyJpZCI6IjlmYzQ1YWU4LTRlYTAtM2ZiMi1iMTE2LTllMGJlMjI4MzliNyIsIml0ZW1EYXRhIjp7InR5cGUiOiJwYXBlci1jb25mZXJlbmNlIiwiaWQiOiI5ZmM0NWFlOC00ZWEwLTNmYjItYjExNi05ZTBiZTIyODM5YjciLCJ0aXRsZSI6IkEgTmV3IERlZXAgTGVhcm5pbmcgRnVzaW9uIEFwcHJvYWNoIGZvcsKgRW1vdGlvbiBSZWNvZ25pdGlvbiBCYXNlZCBvbsKgRmFjZSBhbmTCoFRleHQiLCJhdXRob3IiOlt7ImZhbWlseSI6IktoZWRpcmkgTm91aGFcbmFuZCBCZW4gQW1tYXIiLCJnaXZlbiI6Ik1vaGFtbWVkXG5hbmQgS2hlcmFsbGFoIE1vbmppIiwicGFyc2UtbmFtZXMiOmZhbHNlLCJkcm9wcGluZy1wYXJ0aWNsZSI6IiIsIm5vbi1kcm9wcGluZy1wYXJ0aWNsZSI6IiJ9XSwiY29udGFpbmVyLXRpdGxlIjoiQ29tcHV0YXRpb25hbCBDb2xsZWN0aXZlIEludGVsbGlnZW5jZSIsImVkaXRvciI6W3siZmFtaWx5IjoiTmd1eWVuIE5nb2MgVGhhbmhcbmFuZCBNYW5vbG9wb3Vsb3MiLCJnaXZlbiI6Illhbm5pc1xuYW5kIENoYmVpciBSaWNoYXJkXG5hbmQgS296aWVya2lld2ljeiBBZHJpYW5uYVxuYW5kIFRyYXdpxYRza2kgQm9nZGFuIiwicGFyc2UtbmFtZXMiOmZhbHNlLCJkcm9wcGluZy1wYXJ0aWNsZSI6IiIsIm5vbi1kcm9wcGluZy1wYXJ0aWNsZSI6IiJ9XSwiSVNCTiI6Ijk3OC0zLTAzMS0xNjAxNC0xIiwiaXNzdWVkIjp7ImRhdGUtcGFydHMiOltbMjAyMl1dfSwicHVibGlzaGVyLXBsYWNlIjoiQ2hhbSIsInBhZ2UiOiI3NS04MSIsImFic3RyYWN0IjoiQXV0b21hdGljIGVtb3Rpb24gcmVjb2duaXRpb24gaGFzIGF0dHJhY3RlZCBtdWNoIGludGVyZXN0IGluIHRoZSBsYXN0IHllYXJzIGFuZCBpcyBiZWNvbWluZyBhIGNoYWxsZW5naW5nIHRhc2suIE9uZSBtb2RhbGl0eSBieSBpdHNlbGYgZG9lcyBub3QgY2FycnkgYWxsIHRoZSBpbmZvcm1hdGlvbiB0byBjb252ZXkgYW5kIHBlcmNlaXZlIGh1bWFuIGVtb3Rpb25zLiBBbHNvLCBzb21ldGltZXMsIGl0IGlzbid0IGVhc3kgdG8gY2hvb3NlIGJldHdlZW4gc2V2ZXJhbCBhZmZlY3RpdmUgc3RhdGVzLiBUbyByZW1vdmUgdGhlc2UgYW1iaWd1aXRpZXMsIHdlIHByb3Bvc2UgYSBkZWVwIGxlYXJuaW5nLWJhc2VkIGRlY2lzaW9uLWxldmVsIGZ1c2lvbiBhcHByb2FjaCBmb3IgRmFjaWFsIFRleHR1YWwgRW1vdGlvbiBSZWNvZ25pdGlvbiAoRlR4RVIpIHRvIGNsYXNzaWZ5IGVtb3Rpb25zIGludG8gZGlzY3JldGUgZW1vdGlvbiBjbGFzc2VzLiBPdXIgYXBwcm9hY2ggaXMgYmFzZWQgb24gRGVlcCBDb252b2x1dGlvbiBOZXVyYWwgTmV0d29yayAoRENOTikgYW5kIEJpZGlyZWN0aW9uYWwgTG9uZyBTaG9ydCBUZXJtIE1lbW9yeSAoQmlMU1RNKS4gV2UgdXNlIHRoZSBsYXR0ZXIgdG8gaW1wcm92ZSB0aGUgY29ycmVsYXRpb24gb2YgdGhlIHRpbWUgZGltZW5zaW9uIG9mIERDTk4gZmFjZSBkYXRhLiBPdXIgZXhwZXJpbWVudHMgb24gdGhlIENLKyBkYXRhc2V0IHNob3cgdGhhdCB0aGUgd2VpZ2h0ZWQgYXZlcmFnZSBvZiBGMS1zY29yZSBvZiB0aGUgRlR4RVIgbW9kZWwgaXMgYWJvdXQgJCQ3OVxcJSQkNzklLiIsInB1Ymxpc2hlciI6IlNwcmluZ2VyIEludGVybmF0aW9uYWwgUHVibGlzaGluZyIsImNvbnRhaW5lci10aXRsZS1zaG9ydCI6IiJ9LCJpc1RlbXBvcmFyeSI6ZmFsc2V9XX0="/>
          <w:id w:val="-1621376136"/>
          <w:placeholder>
            <w:docPart w:val="CA571C8AADA04A24BDD0787C79E33C08"/>
          </w:placeholder>
        </w:sdtPr>
        <w:sdtContent>
          <w:r w:rsidRPr="00333416">
            <w:rPr>
              <w:rFonts w:ascii="Calibri" w:hAnsi="Calibri" w:cs="Calibri"/>
              <w:color w:val="000000"/>
              <w:sz w:val="24"/>
              <w:szCs w:val="24"/>
              <w:lang w:val="en-US"/>
            </w:rPr>
            <w:t>[16]</w:t>
          </w:r>
        </w:sdtContent>
      </w:sdt>
      <w:r w:rsidRPr="00333416">
        <w:rPr>
          <w:rFonts w:ascii="Calibri" w:hAnsi="Calibri" w:cs="Calibri"/>
          <w:sz w:val="24"/>
          <w:szCs w:val="24"/>
          <w:lang w:val="en-US"/>
        </w:rPr>
        <w:t xml:space="preserve">. </w:t>
      </w:r>
    </w:p>
    <w:p w14:paraId="77124D8B" w14:textId="77777777" w:rsidR="00CC3EBD" w:rsidRPr="00333416" w:rsidRDefault="00CC3EBD" w:rsidP="00ED35CE">
      <w:pPr>
        <w:spacing w:line="360" w:lineRule="auto"/>
        <w:jc w:val="both"/>
        <w:rPr>
          <w:rFonts w:ascii="Calibri" w:eastAsia="Times New Roman" w:hAnsi="Calibri" w:cs="Calibri"/>
          <w:b/>
          <w:bCs/>
          <w:color w:val="0E101A"/>
          <w:sz w:val="24"/>
          <w:szCs w:val="24"/>
          <w:lang w:val="en-US" w:eastAsia="zh-CN"/>
        </w:rPr>
      </w:pPr>
    </w:p>
    <w:p w14:paraId="22CB4F78" w14:textId="475A27F0" w:rsidR="00CC3EBD" w:rsidRPr="00C56472" w:rsidRDefault="00CC3EBD" w:rsidP="00ED35CE">
      <w:pPr>
        <w:pStyle w:val="ListParagraph"/>
        <w:numPr>
          <w:ilvl w:val="0"/>
          <w:numId w:val="3"/>
        </w:numPr>
        <w:spacing w:line="360" w:lineRule="auto"/>
        <w:ind w:firstLineChars="0"/>
        <w:jc w:val="both"/>
        <w:rPr>
          <w:rFonts w:asciiTheme="majorHAnsi" w:eastAsia="Times New Roman" w:hAnsiTheme="majorHAnsi" w:cstheme="majorHAnsi"/>
          <w:b/>
          <w:bCs/>
          <w:color w:val="0E101A"/>
          <w:sz w:val="28"/>
          <w:szCs w:val="28"/>
          <w:lang w:eastAsia="zh-CN"/>
        </w:rPr>
      </w:pPr>
      <w:r w:rsidRPr="00C56472">
        <w:rPr>
          <w:rFonts w:asciiTheme="majorHAnsi" w:eastAsia="Times New Roman" w:hAnsiTheme="majorHAnsi" w:cstheme="majorHAnsi"/>
          <w:b/>
          <w:bCs/>
          <w:color w:val="0E101A"/>
          <w:sz w:val="28"/>
          <w:szCs w:val="28"/>
          <w:lang w:eastAsia="zh-CN"/>
        </w:rPr>
        <w:t>Related Work</w:t>
      </w:r>
    </w:p>
    <w:p w14:paraId="29E2FCE5" w14:textId="4FDC278B" w:rsidR="00A81423" w:rsidRPr="00BC470B" w:rsidRDefault="00305756" w:rsidP="00ED35CE">
      <w:pPr>
        <w:spacing w:line="360" w:lineRule="auto"/>
        <w:jc w:val="both"/>
        <w:rPr>
          <w:rFonts w:ascii="Calibri" w:eastAsia="Times New Roman" w:hAnsi="Calibri" w:cs="Calibri"/>
          <w:sz w:val="24"/>
          <w:szCs w:val="24"/>
          <w:lang w:eastAsia="zh-CN"/>
        </w:rPr>
      </w:pPr>
      <w:r w:rsidRPr="00BC470B">
        <w:rPr>
          <w:rFonts w:ascii="Calibri" w:eastAsia="Times New Roman" w:hAnsi="Calibri" w:cs="Calibri"/>
          <w:sz w:val="24"/>
          <w:szCs w:val="24"/>
          <w:lang w:eastAsia="zh-CN"/>
        </w:rPr>
        <w:t>The recent literature in the field of computational models for emotion detection from text has been characteri</w:t>
      </w:r>
      <w:r w:rsidR="00333416" w:rsidRPr="00BC470B">
        <w:rPr>
          <w:rFonts w:ascii="Calibri" w:eastAsia="Times New Roman" w:hAnsi="Calibri" w:cs="Calibri"/>
          <w:sz w:val="24"/>
          <w:szCs w:val="24"/>
          <w:lang w:eastAsia="zh-CN"/>
        </w:rPr>
        <w:t>s</w:t>
      </w:r>
      <w:r w:rsidRPr="00BC470B">
        <w:rPr>
          <w:rFonts w:ascii="Calibri" w:eastAsia="Times New Roman" w:hAnsi="Calibri" w:cs="Calibri"/>
          <w:sz w:val="24"/>
          <w:szCs w:val="24"/>
          <w:lang w:eastAsia="zh-CN"/>
        </w:rPr>
        <w:t>ed by various approaches and methodologies. An inclusive comparative study carried out by exploring various models including machine learning and deep learning model integration with various approaches of feature engineering</w:t>
      </w:r>
      <w:r w:rsidR="00A115D6">
        <w:rPr>
          <w:rFonts w:ascii="Calibri" w:eastAsia="Times New Roman" w:hAnsi="Calibri" w:cs="Calibri"/>
          <w:sz w:val="24"/>
          <w:szCs w:val="24"/>
          <w:lang w:eastAsia="zh-CN"/>
        </w:rPr>
        <w:t xml:space="preserve"> </w:t>
      </w:r>
      <w:r w:rsidR="00A115D6" w:rsidRPr="00A115D6">
        <w:rPr>
          <w:rFonts w:ascii="Calibri" w:eastAsia="Times New Roman" w:hAnsi="Calibri" w:cs="Calibri"/>
          <w:color w:val="FF0000"/>
          <w:sz w:val="24"/>
          <w:szCs w:val="24"/>
          <w:lang w:eastAsia="zh-CN"/>
        </w:rPr>
        <w:t>[ add reference]</w:t>
      </w:r>
      <w:r w:rsidRPr="00A115D6">
        <w:rPr>
          <w:rFonts w:ascii="Calibri" w:eastAsia="Times New Roman" w:hAnsi="Calibri" w:cs="Calibri"/>
          <w:color w:val="FF0000"/>
          <w:sz w:val="24"/>
          <w:szCs w:val="24"/>
          <w:lang w:eastAsia="zh-CN"/>
        </w:rPr>
        <w:t>.</w:t>
      </w:r>
    </w:p>
    <w:p w14:paraId="39AC973C" w14:textId="683F7622" w:rsidR="00A81423" w:rsidRPr="00A27D3E" w:rsidRDefault="00A81423" w:rsidP="00ED35CE">
      <w:pPr>
        <w:spacing w:line="360" w:lineRule="auto"/>
        <w:jc w:val="both"/>
        <w:rPr>
          <w:rFonts w:ascii="Calibri" w:eastAsia="Times New Roman" w:hAnsi="Calibri" w:cs="Calibri"/>
          <w:color w:val="0E101A"/>
          <w:sz w:val="24"/>
          <w:szCs w:val="24"/>
          <w:lang w:eastAsia="zh-CN"/>
        </w:rPr>
      </w:pPr>
      <w:r w:rsidRPr="00333416">
        <w:rPr>
          <w:rFonts w:ascii="Calibri" w:hAnsi="Calibri" w:cs="Calibri"/>
          <w:sz w:val="24"/>
          <w:szCs w:val="24"/>
          <w:lang w:val="en-US"/>
        </w:rPr>
        <w:t xml:space="preserve">Recent research in machine learning models for </w:t>
      </w:r>
      <w:r w:rsidR="00ED6B5C" w:rsidRPr="00333416">
        <w:rPr>
          <w:rFonts w:ascii="Calibri" w:hAnsi="Calibri" w:cs="Calibri"/>
          <w:sz w:val="24"/>
          <w:szCs w:val="24"/>
          <w:lang w:val="en-US"/>
        </w:rPr>
        <w:t>e</w:t>
      </w:r>
      <w:r w:rsidRPr="00333416">
        <w:rPr>
          <w:rFonts w:ascii="Calibri" w:hAnsi="Calibri" w:cs="Calibri"/>
          <w:sz w:val="24"/>
          <w:szCs w:val="24"/>
          <w:lang w:val="en-US"/>
        </w:rPr>
        <w:t xml:space="preserve">motion </w:t>
      </w:r>
      <w:r w:rsidR="00ED6B5C" w:rsidRPr="00333416">
        <w:rPr>
          <w:rFonts w:ascii="Calibri" w:hAnsi="Calibri" w:cs="Calibri"/>
          <w:sz w:val="24"/>
          <w:szCs w:val="24"/>
          <w:lang w:val="en-US"/>
        </w:rPr>
        <w:t>d</w:t>
      </w:r>
      <w:r w:rsidRPr="00333416">
        <w:rPr>
          <w:rFonts w:ascii="Calibri" w:hAnsi="Calibri" w:cs="Calibri"/>
          <w:sz w:val="24"/>
          <w:szCs w:val="24"/>
          <w:lang w:val="en-US"/>
        </w:rPr>
        <w:t>etection from text</w:t>
      </w:r>
      <w:r w:rsidRPr="00333416">
        <w:rPr>
          <w:rFonts w:ascii="Calibri" w:hAnsi="Calibri" w:cs="Calibri"/>
          <w:sz w:val="24"/>
          <w:szCs w:val="24"/>
        </w:rPr>
        <w:t>ual data carried out in existing studies using various approaches and methodologies</w:t>
      </w:r>
      <w:r w:rsidR="00B93395" w:rsidRPr="00333416">
        <w:rPr>
          <w:rFonts w:ascii="Calibri" w:hAnsi="Calibri" w:cs="Calibri"/>
          <w:sz w:val="24"/>
          <w:szCs w:val="24"/>
        </w:rPr>
        <w:t>.</w:t>
      </w:r>
      <w:r w:rsidRPr="00333416">
        <w:rPr>
          <w:rFonts w:ascii="Calibri" w:hAnsi="Calibri" w:cs="Calibri"/>
          <w:sz w:val="24"/>
          <w:szCs w:val="24"/>
        </w:rPr>
        <w:t xml:space="preserve"> </w:t>
      </w:r>
      <w:r w:rsidR="00B93395" w:rsidRPr="00333416">
        <w:rPr>
          <w:rFonts w:ascii="Calibri" w:hAnsi="Calibri" w:cs="Calibri"/>
          <w:sz w:val="24"/>
          <w:szCs w:val="24"/>
          <w:lang w:val="en-US"/>
        </w:rPr>
        <w:t xml:space="preserve">ML along with NLP techniques not only solves the problems faced by lexicon-based models such as word ambiguity, domain specific ontology and quality lexicon selection, but also increases the performance of understanding emotions from text </w:t>
      </w:r>
      <w:sdt>
        <w:sdtPr>
          <w:rPr>
            <w:rFonts w:ascii="Calibri" w:hAnsi="Calibri" w:cs="Calibri"/>
            <w:color w:val="000000"/>
            <w:sz w:val="24"/>
            <w:szCs w:val="24"/>
            <w:lang w:val="en-US"/>
          </w:rPr>
          <w:tag w:val="MENDELEY_CITATION_v3_eyJjaXRhdGlvbklEIjoiTUVOREVMRVlfQ0lUQVRJT05fNWNlMTc3ZDktYWM1Yy00NmE2LTg2ZmQtYjc0Mzk2ZjRkMDg0IiwicHJvcGVydGllcyI6eyJub3RlSW5kZXgiOjB9LCJpc0VkaXRlZCI6ZmFsc2UsIm1hbnVhbE92ZXJyaWRlIjp7ImlzTWFudWFsbHlPdmVycmlkZGVuIjpmYWxzZSwiY2l0ZXByb2NUZXh0IjoiWzE3XSIsIm1hbnVhbE92ZXJyaWRlVGV4dCI6IiJ9LCJjaXRhdGlvbkl0ZW1zIjpbeyJpZCI6ImU3ODRjYWY5LTUzOWItMzkzYS05NDVkLTlkMTlmYjRjOTA5ZSIsIml0ZW1EYXRhIjp7InR5cGUiOiJhcnRpY2xlLWpvdXJuYWwiLCJpZCI6ImU3ODRjYWY5LTUzOWItMzkzYS05NDVkLTlkMTlmYjRjOTA5ZSIsInRpdGxlIjoiRW1vdGlvbmFsIHN0YXRlIHJlY29nbml0aW9uIGZyb20gdGV4dCBkYXRhIHVzaW5nIG1hY2hpbmUgbGVhcm5pbmcgYW5kIGRlZXAgbGVhcm5pbmcgYWxnb3JpdGhtIiwiYXV0aG9yIjpbeyJmYW1pbHkiOiJTaGFoIiwiZ2l2ZW4iOiJWYW5kYW5hIiwicGFyc2UtbmFtZXMiOmZhbHNlLCJkcm9wcGluZy1wYXJ0aWNsZSI6IiIsIm5vbi1kcm9wcGluZy1wYXJ0aWNsZSI6IiJ9LHsiZmFtaWx5IjoiTWVodGEiLCJnaXZlbiI6Ik1lZXQiLCJwYXJzZS1uYW1lcyI6ZmFsc2UsImRyb3BwaW5nLXBhcnRpY2xlIjoiIiwibm9uLWRyb3BwaW5nLXBhcnRpY2xlIjoiIn1dLCJjb250YWluZXItdGl0bGUiOiJDb25jdXJyZW5jeSBhbmQgQ29tcHV0YXRpb246IFByYWN0aWNlIGFuZCBFeHBlcmllbmNlIiwiY29udGFpbmVyLXRpdGxlLXNob3J0IjoiQ29uY3VyciBDb21wdXQiLCJET0kiOiJodHRwczovL2RvaS5vcmcvMTAuMTAwMi9jcGUuNzAwMSIsIlVSTCI6Imh0dHBzOi8vb25saW5lbGlicmFyeS53aWxleS5jb20vZG9pL2Ficy8xMC4xMDAyL2NwZS43MDAxIiwiaXNzdWVkIjp7ImRhdGUtcGFydHMiOltbMjAyMl1dfSwicGFnZSI6ImU3MDAxIiwiYWJzdHJhY3QiOiJBYnN0cmFjdCBFbW90aW9uYWwgc3RhdGUgcmVjb2duaXRpb24gaXMgYSBwcm9jZXNzIHRvIGlkZW50aWZ5IHVzZXIncyBmZWVsaW5ncyBhbmQgZW1vdGlvbnMgZm9yIHZhcmlvdXMgcHVycG9zZXMuIEVtb3Rpb25hbCBzdGF0ZSBleGFtaW5hdGlvbiBmcm9tIHRleHQgY29tcHJpc2VzIG9mIGV4dHJpY2F0aW5nIGRhdGEgYWJvdXQgZmVlbGluZ3MsIG9waW5pb25zLCBhbmQgZXZlbiBmZWVsaW5ncyBwYXNzZWQgb24gYnkgc2Nob2xhcnMgdG93YXJkIHN1YmplY3RzIG9mIGludGVyZXN0LiBXZWItYmFzZWQgbWVkaWEgaXMgcHJvZHVjaW5nIGEgdHJlbWVuZG91cyBtZWFzdXJlIG9mIGFzc2Vzc21lbnQgcmljaCBpbmZvcm1hdGlvbiBhcyByZW1hcmtzLCBub3RpY2VzLCBibG9nIGVudHJpZXMsIGFuZCBzbyBmb3J0aC4gSXQgaXMgdHJ5aW5nIHRvIGNvbXByZWhlbmQgdGhlIG1vc3QgcmVjZW50IHBhdHRlcm5zIGFuZCBydW5kb3ducyB0aGUgc3RhdGUgb3IgZ2VuZXJhbCBmZWVsaW5ncyBhYm91dCBpdGVtcyBiZWNhdXNlIG9mIHRoZSBlbm9ybW91cyB2YXJpZXR5IGFuZCBzaXplIG9mIHdlYi1iYXNlZCBtZWRpYSBpbmZvcm1hdGlvbiwgYW5kIHRoaXMgbWFrZXMgdGhlIG5lZWQgb2YgY29tcHV0ZXJpemVkIGFuZCBvbmdvaW5nIGNvbmNsdXNpb24gZXh0cmFjdGlvbiBhbmQgbWluaW5nLiBTZW50aW1lbnQgYW5hbHlzaXMgaXMgZGlmZmljdWx0IGJlY2F1c2Ugb2YgdGhlIGV4aXN0ZW5jZSBvZiBiYWQgb3IgYWJ1c2l2ZSBsYW5ndWFnZSB3aXRoIG1pc3NwZWxsaW5ncyB3b3Jkcy4gT25lIG9mIHRoZSBtYWpvciBuYXR1cmFsIGxhbmd1YWdlIHByb2Nlc3NpbmcgcmVzZWFyY2ggYXJlYSBpcyBpbmNsaW5lZCB0b3dhcmQgdW5kZXJzdGFuZGluZyBodW1hbiBlbW90aW9ucy4gRW1vdGlvbmFsIHN0YXRlIGFuYWx5c2lzIGFjdHMgbGlrZSBhbiBhbWF6aW5nIHRyZWFzdXJlIGFuZCBwb3dlcmZ1bCB0b29sLCB3aGljaCByZW5kZXJzIGl0cyBzZXJ2aWNlIHRvIHRoZSBmaWVsZCBvZiBkZWVwIGxlYXJuaW5nLiBJdCBjYW4gaGVscCBzZXJ2aWNlIHByb3ZpZGVycyB0byBmZXRjaCB0aGUgcmVxdWlzaXRlIGluZm9ybWF0aW9uIHRvIGNvbGxlY3QgYW5kIGlkZW50aWZ5IHRoZSBzZW50aW1lbnRzIG9mIHRoZSBkYXRhYmFzZS4gUHJpbmNpcGxlIGlzc3VlcyB0aGF0IGV4aXN0IGluIHRoZSBjdXJyZW50IHByb2NlZHVyZXMgYXJlOiBwb3dlcmxlc3NuZXNzIHRvIHBlcmZvcm0gd2VsbCBpbiB2YXJpb3VzIGFyZWFzLCBkZWZpY2llbnQgZXhhY3RuZXNzIGFuZCBleGVjdXRpb24gaW4gYXNzZXNzbWVudCBleGFtaW5hdGlvbiBkZXBlbmRlbnQgb24gbGFja2luZyBuYW1lZCBpbmZvcm1hdGlvbiwgaW5hZGVxdWFjeSB0byBtYW5hZ2UgY29tcGxleCBzZW50ZW5jZXMgdGhhdCByZXF1aXJlIG1vcmUgdGhhbiBlbW90aW9uYWwgd29yZHMgYW5kIGJhc2ljIGV4YW1pbmluZy4gSXQgaXMgYXMgeWV0IGhhcmQgZm9yIGEgZ3JlYXRlciBwYXJ0IG9mIGluc3RydW1lbnRzIHRvIGRlY2lzaXZlbHkgYXNzZXNzIHdoYXQgZ2VudWluZWx5IGlzIGEgbmVnYXRpdmUsIHVuYmlhc2VkIGFuZCBhIHBvc2l0aXZlIGFydGljdWxhdGlvbi4gSXQgaXMgbm90IGFkdmFuY2VkIGVub3VnaCB0byBzdWNjZXNzZnVsbHkgZGVhbCB3aXRoIHNhcmNhc20gb3IgY29udGV4dC4gU28gdGhlcmUgaXMgcmVxdWlyZW1lbnQgdG8gZGV2ZWxvcCBhIG1hY2hpbmUgbGVhcm5pbmcgYWxnb3JpdGhtIHRvIGFuYWx5emUgdGhlIHRleHQgZGF0YSBhbmQgZ2l2ZSBtb3JlIGJldHRlciBhbmQgYWNjdXJhdGUgcmVzdWx0cy4iLCJpc3N1ZSI6IjE3Iiwidm9sdW1lIjoiMzQifSwiaXNUZW1wb3JhcnkiOmZhbHNlfV19"/>
          <w:id w:val="1220859238"/>
          <w:placeholder>
            <w:docPart w:val="114FA81EBAB949EF87DF68550DBF25C1"/>
          </w:placeholder>
        </w:sdtPr>
        <w:sdtContent>
          <w:r w:rsidR="00B93395" w:rsidRPr="00333416">
            <w:rPr>
              <w:rFonts w:ascii="Calibri" w:hAnsi="Calibri" w:cs="Calibri"/>
              <w:color w:val="000000"/>
              <w:sz w:val="24"/>
              <w:szCs w:val="24"/>
              <w:lang w:val="en-US"/>
            </w:rPr>
            <w:t>[17]</w:t>
          </w:r>
        </w:sdtContent>
      </w:sdt>
      <w:r w:rsidR="00B93395" w:rsidRPr="00333416">
        <w:rPr>
          <w:rFonts w:ascii="Calibri" w:hAnsi="Calibri" w:cs="Calibri"/>
          <w:sz w:val="24"/>
          <w:szCs w:val="24"/>
          <w:lang w:val="en-US"/>
        </w:rPr>
        <w:t xml:space="preserve">. </w:t>
      </w:r>
      <w:r w:rsidRPr="00333416">
        <w:rPr>
          <w:rFonts w:ascii="Calibri" w:hAnsi="Calibri" w:cs="Calibri"/>
          <w:sz w:val="24"/>
          <w:szCs w:val="24"/>
        </w:rPr>
        <w:t>Support Vector Machine (SVM), Random Forest (RF), and Naïve Bayes (NB) models for emotion detection, highlighting the performance of SVM model more predict the patterns efficiently, while for handling large dataset RF and NB is suited for detect patterns of emotions</w:t>
      </w:r>
      <w:r w:rsidR="001F4DF6" w:rsidRPr="00333416">
        <w:rPr>
          <w:rFonts w:ascii="Calibri" w:hAnsi="Calibri" w:cs="Calibri"/>
          <w:sz w:val="24"/>
          <w:szCs w:val="24"/>
        </w:rPr>
        <w:t xml:space="preserve"> that </w:t>
      </w:r>
      <w:r w:rsidR="001F4DF6" w:rsidRPr="00333416">
        <w:rPr>
          <w:rFonts w:ascii="Calibri" w:hAnsi="Calibri" w:cs="Calibri"/>
          <w:sz w:val="24"/>
          <w:szCs w:val="24"/>
          <w:lang w:val="en-US"/>
        </w:rPr>
        <w:t xml:space="preserve">learn pattern from labeled text sentences and build a relation between text and emotions </w:t>
      </w:r>
      <w:sdt>
        <w:sdtPr>
          <w:rPr>
            <w:rFonts w:ascii="Calibri" w:hAnsi="Calibri" w:cs="Calibri"/>
            <w:color w:val="000000"/>
            <w:sz w:val="24"/>
            <w:szCs w:val="24"/>
            <w:lang w:val="en-US"/>
          </w:rPr>
          <w:tag w:val="MENDELEY_CITATION_v3_eyJjaXRhdGlvbklEIjoiTUVOREVMRVlfQ0lUQVRJT05fYWI0Y2EyMzctYjkyYy00ODVlLThiZWYtNDE3ZjViMWE4YmEwIiwicHJvcGVydGllcyI6eyJub3RlSW5kZXgiOjB9LCJpc0VkaXRlZCI6ZmFsc2UsIm1hbnVhbE92ZXJyaWRlIjp7ImlzTWFudWFsbHlPdmVycmlkZGVuIjpmYWxzZSwiY2l0ZXByb2NUZXh0IjoiWzE4XSIsIm1hbnVhbE92ZXJyaWRlVGV4dCI6IiJ9LCJjaXRhdGlvbkl0ZW1zIjpbeyJpZCI6ImNjNDgxNDlhLTE1YTAtMzkzMS05MzVhLWE0YjdlZGE0ZTE3NiIsIml0ZW1EYXRhIjp7InR5cGUiOiJhcnRpY2xlLWpvdXJuYWwiLCJpZCI6ImNjNDgxNDlhLTE1YTAtMzkzMS05MzVhLWE0YjdlZGE0ZTE3NiIsInRpdGxlIjoiVEVUOiBUZXh0IGVtb3Rpb24gdHJhbnNmZXIiLCJhdXRob3IiOlt7ImZhbWlseSI6Ik1vaGFtbWFkaUJhZ2htb2xhZWkiLCJnaXZlbiI6IlJlenZhbiIsInBhcnNlLW5hbWVzIjpmYWxzZSwiZHJvcHBpbmctcGFydGljbGUiOiIiLCJub24tZHJvcHBpbmctcGFydGljbGUiOiIifSx7ImZhbWlseSI6IkFobWFkaSIsImdpdmVuIjoiQWxpIiwicGFyc2UtbmFtZXMiOmZhbHNlLCJkcm9wcGluZy1wYXJ0aWNsZSI6IiIsIm5vbi1kcm9wcGluZy1wYXJ0aWNsZSI6IiJ9XSwiY29udGFpbmVyLXRpdGxlIjoiS25vd2xlZGdlLUJhc2VkIFN5c3RlbXMiLCJjb250YWluZXItdGl0bGUtc2hvcnQiOiJLbm93bCBCYXNlZCBTeXN0IiwiRE9JIjoiaHR0cHM6Ly9kb2kub3JnLzEwLjEwMTYvai5rbm9zeXMuMjAyMi4xMTAyMzYiLCJJU1NOIjoiMDk1MC03MDUxIiwiVVJMIjoiaHR0cHM6Ly93d3cuc2NpZW5jZWRpcmVjdC5jb20vc2NpZW5jZS9hcnRpY2xlL3BpaS9TMDk1MDcwNTEyMjAxMzMyNiIsImlzc3VlZCI6eyJkYXRlLXBhcnRzIjpbWzIwMjNdXX0sInBhZ2UiOiIxMTAyMzYiLCJhYnN0cmFjdCI6IlRleHQgc3R5bGUgdHJhbnNmZXIgYWltcyBhdCB0cmFuc2Zvcm1pbmcgdGhlIHN0eWxlIG9mIGEgcGllY2Ugb2YgdGV4dCB3aGlsZSBrZWVwaW5nIGl0cyBwcmltYXJ5IGNvbnRlbnQuIFRoZSBzdHlsZSBvZiB0aGUgdGV4dCBpcyB1c3VhbGx5IGRlZmluZWQgYXMgYSBwYXJ0aWN1bGFyIHdyaXRpbmcgdG9uZSBpbiBkaWZmZXJlbnQgY2F0ZWdvcmllcywgc3VjaCBhcyBmb3JtYWxpdHksIHBvbGl0ZW5lc3MsIHNlbnRpbWVudCwgYW5kIHBvbGl0aWNhbCBzbGFudC4gUmVjZW50bHksIG1vc3Qgb2YgdGhlIHdvcmsgaW4gdGhlIGFyZWEgaGFzIGJlZW4gZGV2b3RlZCB0byB0aGUgcHJvYmxlbSBvZiBzZW50aW1lbnQgdHJhbnNmZXIsIHdoaWNoIHRyaWVzIHRvIHRyYW5zZmVyIGFuIG9waW5pb25hdGVkIHRleHQgaW50byBhIHBvc2l0aXZlIG9yIG5lZ2F0aXZlIHBlcnNwZWN0aXZlLiBJdCBoYXMgYXBwbGljYXRpb25zIGluIG1hcmtldGluZywgcG9saXRpY2FsIG5ld3MsIGNoYXRib3RzLCB3cml0aW5nIHRvb2xzLCBhbmQgbWFueSBvdGhlcnMuIE9uIHRoZSBvdGhlciBoYW5kLCBlbW90aW9ucyBhcyB0aGUgYmFzaWMgZm9ybXMgb2Ygc2VudGltZW50cyBoYXZlIGJyb3VnaHQgbWFueSBhdHRlbnRpb25zIHRvIGRpZmZlcmVudCB0YXNrcywgaW5jbHVkaW5nIGltYWdlIHN0eWxlIHRyYW5zZmVyIGJ1dCB0aGV5IGFyZSBub3Qgd2VsbCBleHByZXNzZWQgaW4gdGV4dCBzdHlsZSB0cmFuc2ZlciB5ZXQuIFRoaXMgYXJ0aWNsZSBwcmVzZW50cyBhIHRleHQgZW1vdGlvbiB0cmFuc2ZlciBtb2RlbCB0aGF0IHRyYW5zZm9ybXMgdGhlIHN0eWxlIG9mIGEgdGV4dCB0byBlYWNoIG9mIHRoZSBwcmVkZWZpbmVkIOKAmGFuZ2Vy4oCZLCDigJhmZWFy4oCZLCDigJhqb3nigJksIGFuZCDigJhzYWRuZXNz4oCZIGVtb3Rpb25zLiBSZWx5aW5nIG9uIG1hc2tlZCBsYW5ndWFnZSBtb2RlbGluZyBhbmQgdHJhbnNmZXIgbGVhcm5pbmcsIHRoZSBwcm9wb3NlZCBtb2RlbCBjYW4gcGVyZm9ybSBlZmZpY2llbnRseSBvbiBsaW1pdGVkIGFtb3VudHMgb2YgZW1vdGlvbi1hbm5vdGF0ZWQgZGF0YS4gTW9yZW92ZXIsIHRoZSBtb2RlbCBzaG93cyBwcm9taXNpbmcgZXhwZXJpbWVudGFsIHJlc3VsdHMgYWdhaW5zdCBvdGhlciBleGlzdGluZyBtb2RlbHMgY29uc2lkZXJpbmcgc3R5bGUgdHJhbnNmZXIgYWNjdXJhY3ksIGNvbnRlbnQgcHJlc2VydmF0aW9uLCBhbmQgZmx1ZW5jeSBpbiB0aGUgSVNFQVIgYW5kIFRFQyBlbW90aW9uIGNvcnBvcmEuIiwidm9sdW1lIjoiMjYyIn0sImlzVGVtcG9yYXJ5IjpmYWxzZX1dfQ=="/>
          <w:id w:val="-1988153090"/>
          <w:placeholder>
            <w:docPart w:val="C56E72CE91F743A5A48DCA5A4E44515D"/>
          </w:placeholder>
        </w:sdtPr>
        <w:sdtContent>
          <w:r w:rsidR="001F4DF6" w:rsidRPr="00333416">
            <w:rPr>
              <w:rFonts w:ascii="Calibri" w:hAnsi="Calibri" w:cs="Calibri"/>
              <w:color w:val="000000"/>
              <w:sz w:val="24"/>
              <w:szCs w:val="24"/>
              <w:lang w:val="en-US"/>
            </w:rPr>
            <w:t>[18]</w:t>
          </w:r>
        </w:sdtContent>
      </w:sdt>
      <w:r w:rsidR="001F4DF6" w:rsidRPr="00333416">
        <w:rPr>
          <w:rFonts w:ascii="Calibri" w:hAnsi="Calibri" w:cs="Calibri"/>
          <w:sz w:val="24"/>
          <w:szCs w:val="24"/>
          <w:lang w:val="en-US"/>
        </w:rPr>
        <w:t>.</w:t>
      </w:r>
      <w:r w:rsidR="001F4DF6" w:rsidRPr="00333416">
        <w:rPr>
          <w:rFonts w:ascii="Calibri" w:eastAsia="Times New Roman" w:hAnsi="Calibri" w:cs="Calibri"/>
          <w:color w:val="0E101A"/>
          <w:sz w:val="24"/>
          <w:szCs w:val="24"/>
          <w:lang w:val="en-US" w:eastAsia="zh-CN"/>
        </w:rPr>
        <w:t xml:space="preserve"> </w:t>
      </w:r>
      <w:r w:rsidRPr="00333416">
        <w:rPr>
          <w:rFonts w:ascii="Calibri" w:eastAsia="Times New Roman" w:hAnsi="Calibri" w:cs="Calibri"/>
          <w:color w:val="0E101A"/>
          <w:sz w:val="24"/>
          <w:szCs w:val="24"/>
          <w:lang w:eastAsia="zh-CN"/>
        </w:rPr>
        <w:t>The application of ensemble learning methods and combined models such as Bagging and Boosting to improve emotion classification accuracy by leveraging different model strengths. In another study, emotion detection from tweets was done using Logistic Regression and Decision Trees to handle challenges in capturing emotions from short, informal social media text.</w:t>
      </w:r>
      <w:r w:rsidR="001F4DF6" w:rsidRPr="00333416">
        <w:rPr>
          <w:rFonts w:ascii="Calibri" w:hAnsi="Calibri" w:cs="Calibri"/>
          <w:sz w:val="24"/>
          <w:szCs w:val="24"/>
          <w:lang w:val="en-US"/>
        </w:rPr>
        <w:t xml:space="preserve"> </w:t>
      </w:r>
      <w:r w:rsidRPr="00333416">
        <w:rPr>
          <w:rFonts w:ascii="Calibri" w:hAnsi="Calibri" w:cs="Calibri"/>
          <w:sz w:val="24"/>
          <w:szCs w:val="24"/>
          <w:lang w:val="en-US"/>
        </w:rPr>
        <w:t>Diverse text preprocessing and encoding techniques such bags of words, count vectorizers and term-frequency inverse document frequency are utili</w:t>
      </w:r>
      <w:r w:rsidR="00333416">
        <w:rPr>
          <w:rFonts w:ascii="Calibri" w:hAnsi="Calibri" w:cs="Calibri"/>
          <w:sz w:val="24"/>
          <w:szCs w:val="24"/>
          <w:lang w:val="en-US"/>
        </w:rPr>
        <w:t>s</w:t>
      </w:r>
      <w:r w:rsidRPr="00333416">
        <w:rPr>
          <w:rFonts w:ascii="Calibri" w:hAnsi="Calibri" w:cs="Calibri"/>
          <w:sz w:val="24"/>
          <w:szCs w:val="24"/>
          <w:lang w:val="en-US"/>
        </w:rPr>
        <w:t xml:space="preserve">ed to encode text data into vector for training of ML models </w:t>
      </w:r>
      <w:sdt>
        <w:sdtPr>
          <w:rPr>
            <w:rFonts w:ascii="Calibri" w:hAnsi="Calibri" w:cs="Calibri"/>
            <w:color w:val="000000"/>
            <w:sz w:val="24"/>
            <w:szCs w:val="24"/>
            <w:lang w:val="en-US"/>
          </w:rPr>
          <w:tag w:val="MENDELEY_CITATION_v3_eyJjaXRhdGlvbklEIjoiTUVOREVMRVlfQ0lUQVRJT05fNzBhYzZjNDAtZmYxOC00NGM4LWExOTgtMzNjZGVjNTk2ZmM3IiwicHJvcGVydGllcyI6eyJub3RlSW5kZXgiOjB9LCJpc0VkaXRlZCI6ZmFsc2UsIm1hbnVhbE92ZXJyaWRlIjp7ImlzTWFudWFsbHlPdmVycmlkZGVuIjpmYWxzZSwiY2l0ZXByb2NUZXh0IjoiWzE5XSIsIm1hbnVhbE92ZXJyaWRlVGV4dCI6IiJ9LCJjaXRhdGlvbkl0ZW1zIjpbeyJpZCI6ImI5MzQ1YjQxLTgzMzUtMzFkNi04ZTVjLTFkNTMyZWM0NjMyNSIsIml0ZW1EYXRhIjp7InR5cGUiOiJwYXBlci1jb25mZXJlbmNlIiwiaWQiOiJiOTM0NWI0MS04MzM1LTMxZDYtOGU1Yy0xZDUzMmVjNDYzMjUiLCJ0aXRsZSI6IlJlc2VhcmNoIG9uIEVtb3Rpb24gQ2xhc3NpZmljYXRpb24gZm9yIFNvY2lhbCBNZWRpYSBUZXh0cyBCYXNlZCBvbiBBZmZlY3RpdmUgTWV0YS1MZWFybmluZyIsImF1dGhvciI6W3siZmFtaWx5IjoiU2hlbiIsImdpdmVuIjoiTGluZ3poaSIsInBhcnNlLW5hbWVzIjpmYWxzZSwiZHJvcHBpbmctcGFydGljbGUiOiIiLCJub24tZHJvcHBpbmctcGFydGljbGUiOiIifV0sImNvbnRhaW5lci10aXRsZSI6IjIwMjIgSUVFRSA1dGggSW50ZXJuYXRpb25hbCBDb25mZXJlbmNlIG9uIEluZm9ybWF0aW9uIFN5c3RlbXMgYW5kIENvbXB1dGVyIEFpZGVkIEVkdWNhdGlvbiAoSUNJU0NBRSkiLCJET0kiOiIxMC4xMTA5L0lDSVNDQUU1NTg5MS4yMDIyLjk5Mjc2NjUiLCJpc3N1ZWQiOnsiZGF0ZS1wYXJ0cyI6W1syMDIyXV19LCJwYWdlIjoiMjM5LTI0MiIsImNvbnRhaW5lci10aXRsZS1zaG9ydCI6IiJ9LCJpc1RlbXBvcmFyeSI6ZmFsc2V9XX0="/>
          <w:id w:val="-2085443822"/>
          <w:placeholder>
            <w:docPart w:val="B04BCD0ADA75407E985907A3C87ADBAD"/>
          </w:placeholder>
        </w:sdtPr>
        <w:sdtContent>
          <w:r w:rsidRPr="00333416">
            <w:rPr>
              <w:rFonts w:ascii="Calibri" w:hAnsi="Calibri" w:cs="Calibri"/>
              <w:color w:val="000000"/>
              <w:sz w:val="24"/>
              <w:szCs w:val="24"/>
              <w:lang w:val="en-US"/>
            </w:rPr>
            <w:t>[19]</w:t>
          </w:r>
        </w:sdtContent>
      </w:sdt>
      <w:r w:rsidRPr="00333416">
        <w:rPr>
          <w:rFonts w:ascii="Calibri" w:hAnsi="Calibri" w:cs="Calibri"/>
          <w:sz w:val="24"/>
          <w:szCs w:val="24"/>
          <w:lang w:val="en-US"/>
        </w:rPr>
        <w:t xml:space="preserve">. The use of deep word embeddings such as word2vec and GloVe as encoding layer along with machine learning models enhanced accuracy of ML models </w:t>
      </w:r>
      <w:sdt>
        <w:sdtPr>
          <w:rPr>
            <w:rFonts w:ascii="Calibri" w:hAnsi="Calibri" w:cs="Calibri"/>
            <w:color w:val="000000"/>
            <w:sz w:val="24"/>
            <w:szCs w:val="24"/>
            <w:lang w:val="en-US"/>
          </w:rPr>
          <w:tag w:val="MENDELEY_CITATION_v3_eyJjaXRhdGlvbklEIjoiTUVOREVMRVlfQ0lUQVRJT05fMTJmY2Y2YmYtZTY4NS00N2JlLTllNjUtNzg3ZTNjMDQyMWQwIiwicHJvcGVydGllcyI6eyJub3RlSW5kZXgiOjB9LCJpc0VkaXRlZCI6ZmFsc2UsIm1hbnVhbE92ZXJyaWRlIjp7ImlzTWFudWFsbHlPdmVycmlkZGVuIjpmYWxzZSwiY2l0ZXByb2NUZXh0IjoiWzIwXSwgWzIxXSwgWzIyXSIsIm1hbnVhbE92ZXJyaWRlVGV4dCI6IiJ9LCJjaXRhdGlvbkl0ZW1zIjpbeyJpZCI6IjE1NTgxNWNhLTE2M2UtMzU5MS05NTlkLWM4ZGY0NGI3ODgxMCIsIml0ZW1EYXRhIjp7InR5cGUiOiJhcnRpY2xlLWpvdXJuYWwiLCJpZCI6IjE1NTgxNWNhLTE2M2UtMzU5MS05NTlkLWM4ZGY0NGI3ODgxMCIsInRpdGxlIjoiT24gdGhlIEVmZmVjdCBvZiBFbW90aW9uIElkZW50aWZpY2F0aW9uIGZyb20gTGltaXRlZCBUcmFuc2xhdGVkIFRleHQgU2FtcGxlcyBVc2luZyBDb21wdXRhdGlvbmFsIEludGVsbGlnZW5jZSIsImF1dGhvciI6W3siZmFtaWx5IjoiVGFoaXIiLCJnaXZlbiI6Ik1hZGloYSIsInBhcnNlLW5hbWVzIjpmYWxzZSwiZHJvcHBpbmctcGFydGljbGUiOiIiLCJub24tZHJvcHBpbmctcGFydGljbGUiOiIifSx7ImZhbWlseSI6IkhhbGltIiwiZ2l2ZW4iOiJaYWhpZCIsInBhcnNlLW5hbWVzIjpmYWxzZSwiZHJvcHBpbmctcGFydGljbGUiOiIiLCJub24tZHJvcHBpbmctcGFydGljbGUiOiIifSx7ImZhbWlseSI6IldhcWFzIiwiZ2l2ZW4iOiJNdWhtbWFkIiwicGFyc2UtbmFtZXMiOmZhbHNlLCJkcm9wcGluZy1wYXJ0aWNsZSI6IiIsIm5vbi1kcm9wcGluZy1wYXJ0aWNsZSI6IiJ9LHsiZmFtaWx5IjoiVHUiLCJnaXZlbiI6IlNoYW5zaGFuIiwicGFyc2UtbmFtZXMiOmZhbHNlLCJkcm9wcGluZy1wYXJ0aWNsZSI6IiIsIm5vbi1kcm9wcGluZy1wYXJ0aWNsZSI6IiJ9XSwiY29udGFpbmVyLXRpdGxlIjoiSW50ZXJuYXRpb25hbCBKb3VybmFsIG9mIENvbXB1dGF0aW9uYWwgSW50ZWxsaWdlbmNlIFN5c3RlbXMiLCJET0kiOiIxMC4xMDA3L3M0NDE5Ni0wMjMtMDAyMzQtNSIsIklTU04iOiIxODc1LTY4ODMiLCJVUkwiOiJodHRwczovL2RvaS5vcmcvMTAuMTAwNy9zNDQxOTYtMDIzLTAwMjM0LTUiLCJpc3N1ZWQiOnsiZGF0ZS1wYXJ0cyI6W1syMDIzXV19LCJwYWdlIjoiMTA3IiwiYWJzdHJhY3QiOiJFbW90aW9uIGlkZW50aWZpY2F0aW9uIGZyb20gdGV4dCBkYXRhIGhhcyByZWNlbnRseSBnYWluZWQgZm9jdXMgb2YgdGhlIHJlc2VhcmNoIGNvbW11bml0eS4gVGhpcyBoYXMgbXVsdGlwbGUgdXRpbGl0aWVzIGluIGFuIGFzc29ydG1lbnQgb2YgZG9tYWlucy4gTWFueSB0aW1lcywgdGhlIG9yaWdpbmFsIHRleHQgaXMgd3JpdHRlbiBpbiBhIGRpZmZlcmVudCBsYW5ndWFnZSBhbmQgdGhlIGVuZC11c2VyIHRyYW5zbGF0ZXMgaXQgdG8gaGVyIG5hdGl2ZSBsYW5ndWFnZSB1c2luZyBvbmxpbmUgdXRpbGl0aWVzLiBUaGVyZWZvcmUsIHRoaXMgcGFwZXIgcHJlc2VudHMgYSBmcmFtZXdvcmsgdG8gZGV0ZWN0IGVtb3Rpb25zIG9uIHRyYW5zbGF0ZWQgdGV4dCBkYXRhIGluIGZvdXIgZGlmZmVyZW50IGxhbmd1YWdlcy4gVGhlIHNvdXJjZSBsYW5ndWFnZSBpcyBFbmdsaXNoLCB3aGVyZWFzIHRoZSBmb3VyIHRhcmdldCBsYW5ndWFnZXMgaW5jbHVkZSBDaGluZXNlLCBGcmVuY2gsIEdlcm1hbiwgYW5kIFNwYW5pc2guIENvbXB1dGF0aW9uYWwgaW50ZWxsaWdlbmNlIChDSSkgdGVjaG5pcXVlcyBhcmUgYXBwbGllZCB0byBleHRyYWN0IGZlYXR1cmVzLCBkaW1lbnNpb25hbGl0eSByZWR1Y3Rpb24sIGFuZCBjbGFzc2lmaWNhdGlvbiBvZiBkYXRhIGludG8gZml2ZSBiYXNpYyBjbGFzc2VzIG9mIGVtb3Rpb25zLiBSZXN1bHRzIHNob3cgdGhhdCB3aGVuIEVuZ2xpc2ggdGV4dCBpcyB0cmFuc2xhdGVkIHRvIEZyZW5jaCwgY2xhc3NpZmljYXRpb24gYWNjdXJhY3kgaXMgaGlnaGVyIHRoYW4gb3RoZXJzLCBpLmUuLCA5OS4wNCUuIFdoZXJlYXMsIHdoZW4gdGhlIHNhbWUgaXMgdHJhbnNsYXRlZCB0byBDaGluZXNlIGxhbmd1YWdlLCBpdHMgZGV0ZWN0aW9uIHJhdGUgaXMgbG93ZXN0IGFtb25nIHRhcmdldCBsYW5ndWFnZXMuIEl0IGlzIGNvbmNsdWRlZCB0aGF0IGVtb3Rpb25zIHJlbWFpbiBwcmVzZXJ2ZWQgYWZ0ZXIgdHJhbnNsYXRpb24gdG8gc29tZSBleHRlbnQuIEZyYW1ld29yayBjb25zaXN0cyBvZiBURklERiBmZWF0dXJlcy4gUENBIGFuZCBEaXNjcmltaW5hbnQgQW5hbHlzaXMgcGVyZm9ybSBnb29kIHRvIGRldGVjdCBlbW90aW9ucyBmcm9tIHRyYW5zbGF0ZWQgZGF0YS4iLCJpc3N1ZSI6IjEiLCJ2b2x1bWUiOiIxNiIsImNvbnRhaW5lci10aXRsZS1zaG9ydCI6IiJ9LCJpc1RlbXBvcmFyeSI6ZmFsc2V9LHsiaWQiOiI2N2M3ZWRkNS0xMDQzLTM3NGQtYTk2ZC0yNjg5N2NiYmZkNjgiLCJpdGVtRGF0YSI6eyJ0eXBlIjoiYXJ0aWNsZS1qb3VybmFsIiwiaWQiOiI2N2M3ZWRkNS0xMDQzLTM3NGQtYTk2ZC0yNjg5N2NiYmZkNjgiLCJ0aXRsZSI6Ik9uIHNvbHZpbmcgdGV4dHVhbCBhbWJpZ3VpdGllcyBhbmQgc2VtYW50aWMgdmFndWVuZXNzIGluIE1SQyBiYXNlZCBxdWVzdGlvbiBhbnN3ZXJpbmcgdXNpbmcgZ2VuZXJhdGl2ZSBwcmUtdHJhaW5lZCB0cmFuc2Zvcm1lcnMiLCJhdXRob3IiOlt7ImZhbWlseSI6IkFobWVkIiwiZ2l2ZW4iOiJNdXphbWlsIiwicGFyc2UtbmFtZXMiOmZhbHNlLCJkcm9wcGluZy1wYXJ0aWNsZSI6IiIsIm5vbi1kcm9wcGluZy1wYXJ0aWNsZSI6IiJ9LHsiZmFtaWx5IjoiS2hhbiIsImdpdmVuIjoiSGlrbWF0IiwicGFyc2UtbmFtZXMiOmZhbHNlLCJkcm9wcGluZy1wYXJ0aWNsZSI6IiIsIm5vbi1kcm9wcGluZy1wYXJ0aWNsZSI6IiJ9LHsiZmFtaWx5IjoiSXFiYWwiLCJnaXZlbiI6IlRhc3Nhd2FyIiwicGFyc2UtbmFtZXMiOmZhbHNlLCJkcm9wcGluZy1wYXJ0aWNsZSI6IiIsIm5vbi1kcm9wcGluZy1wYXJ0aWNsZSI6IiJ9LHsiZmFtaWx5IjoiS2hhbGVkIEFsYXJmYWoiLCJnaXZlbiI6IkZhd2F6IiwicGFyc2UtbmFtZXMiOmZhbHNlLCJkcm9wcGluZy1wYXJ0aWNsZSI6IiIsIm5vbi1kcm9wcGluZy1wYXJ0aWNsZSI6IiJ9LHsiZmFtaWx5IjoiQWxvbWFpciIsImdpdmVuIjoiQWJkdWxsYWgiLCJwYXJzZS1uYW1lcyI6ZmFsc2UsImRyb3BwaW5nLXBhcnRpY2xlIjoiIiwibm9uLWRyb3BwaW5nLXBhcnRpY2xlIjoiIn0seyJmYW1pbHkiOiJBbG11c2FsbGFtIiwiZ2l2ZW4iOiJOYWlmIiwicGFyc2UtbmFtZXMiOmZhbHNlLCJkcm9wcGluZy1wYXJ0aWNsZSI6IiIsIm5vbi1kcm9wcGluZy1wYXJ0aWNsZSI6IiJ9XSwiY29udGFpbmVyLXRpdGxlIjoiUGVlckogQ29tcHV0ZXIgU2NpZW5jZSIsImNvbnRhaW5lci10aXRsZS1zaG9ydCI6IlBlZXJKIENvbXB1dCBTY2kiLCJET0kiOiIxMC43NzE3L3BlZXJqLWNzLjE0MjIiLCJJU1NOIjoiMjM3Ni01OTkyIiwiVVJMIjoiaHR0cHM6Ly9kb2kub3JnLzEwLjc3MTcvcGVlcmotY3MuMTQyMiIsImlzc3VlZCI6eyJkYXRlLXBhcnRzIjpbWzIwMjMsN11dfSwicGFnZSI6ImUxNDIyIiwiYWJzdHJhY3QiOiJcclxuTWFjaGluZSByZWFkaW5nIGNvbXByZWhlbnNpb24gKE1SQykgaXMgb25lIG9mIHRoZSBtb3N0IGNoYWxsZW5naW5nIHRhc2tzIGFuZCBhY3RpdmUgZmllbGRzIGluIG5hdHVyYWwgbGFuZ3VhZ2UgcHJvY2Vzc2luZyAoTkxQKS4gTVJDIHN5c3RlbXMgYWltIHRvIGVuYWJsZSBhIG1hY2hpbmUgdG8gdW5kZXJzdGFuZCBhIGdpdmVuIGNvbnRleHQgaW4gbmF0dXJhbCBsYW5ndWFnZSBhbmQgdG8gYW5zd2VyIGEgc2VyaWVzIG9mIHF1ZXN0aW9ucyBhYm91dCBpdC4gV2l0aCB0aGUgYWR2ZW50IG9mIGJpLWRpcmVjdGlvbmFsIGRlZXAgbGVhcm5pbmcgYWxnb3JpdGhtcyBhbmQgbGFyZ2Utc2NhbGUgZGF0YXNldHMsIE1SQyBhY2hpZXZlZCBpbXByb3ZlZCByZXN1bHRzLiBIb3dldmVyLCB0aGVzZSBtb2RlbHMgYXJlIHN0aWxsIHN1ZmZlcmluZyBmcm9tIHR3byByZXNlYXJjaCBpc3N1ZXM6IHRleHR1YWwgYW1iaWd1aXRpZXMgYW5kIHNlbWFudGljIHZhZ3VlbmVzcyB0byBjb21wcmVoZW5kIHRoZSBsb25nIHBhc3NhZ2VzIGFuZCBnZW5lcmF0ZSBhbnN3ZXJzIGZvciBhYnN0cmFjdGl2ZSBNUkMgc3lzdGVtcy4gVG8gYWRkcmVzcyB0aGVzZSBpc3N1ZXMsIHRoaXMgcGFwZXIgcHJvcG9zZXMgYSBub3ZlbCBFeHRlbmRlZCBHZW5lcmF0aXZlIFByZXRyYWluZWQgVHJhbnNmb3JtZXJzLWJhc2VkIFF1ZXN0aW9uIEFuc3dlcmluZyAoRXh0R1BULVFBKSBtb2RlbCB0byBnZW5lcmF0ZSBwcmVjaXNlIGFuZCByZWxldmFudCBhbnN3ZXJzIHRvIHF1ZXN0aW9ucyBhYm91dCBhIGdpdmVuIGNvbnRleHQuIFRoZSBwcm9wb3NlZCBhcmNoaXRlY3R1cmUgY29tcHJpc2VzIHR3byBtb2RpZmllZCBmb3JtcyBvZiBlbmNvZGVyIGFuZCBkZWNvZGVyIGFzIGNvbXBhcmVkIHRvIEdQVC4gVGhlIGVuY29kZXIgdXNlcyBhIHBvc2l0aW9uYWwgZW5jb2RlciB0byBhc3NpZ24gYSB1bmlxdWUgcmVwcmVzZW50YXRpb24gd2l0aCBlYWNoIHdvcmQgaW4gdGhlIHNlbnRlbmNlIGZvciByZWZlcmVuY2UgdG8gYWRkcmVzcyB0aGUgdGV4dHVhbCBhbWJpZ3VpdGllcy4gU3Vic2VxdWVudGx5LCB0aGUgZGVjb2RlciBtb2R1bGUgaW52b2x2ZXMgYSBtdWx0aS1oZWFkIGF0dGVudGlvbiBtZWNoYW5pc20gYWxvbmcgd2l0aCBhZmZpbmUgYW5kIGFnZ3JlZ2F0aW9uIGxheWVycyB0byBtaXRpZ2F0ZSBzZW1hbnRpYyB2YWd1ZW5lc3Mgd2l0aCBNUkMgc3lzdGVtcy4gQWRkaXRpb25hbGx5LCB3ZSBhcHBsaWVkIHN5bnRheCBhbmQgc2VtYW50aWMgZmVhdHVyZSBlbmdpbmVlcmluZyB0ZWNobmlxdWVzIHRvIGVuaGFuY2UgdGhlIGVmZmVjdGl2ZW5lc3Mgb2YgdGhlIHByb3Bvc2VkIG1vZGVsLiBUbyB2YWxpZGF0ZSB0aGUgcHJvcG9zZWQgbW9kZWzigJlzIGVmZmVjdGl2ZW5lc3MsIGEgY29tcHJlaGVuc2l2ZSBlbXBpcmljYWwgYW5hbHlzaXMgaXMgY2FycmllZCBvdXQgdXNpbmcgdGhyZWUgYmVuY2htYXJrIGRhdGFzZXRzIGluY2x1ZGluZyBTUXVBRCwgV2lraS1RQSwgYW5kIE5ld3MtUUEuIFRoZSByZXN1bHRzIG9mIHRoZSBwcm9wb3NlZCBFeHRHUFQtUUEgb3V0cGVyZm9ybWVkIHN0YXRlIG9mIGFydCBNUkMgdGVjaG5pcXVlcyBhbmQgb2J0YWluZWQgOTMuMjUlIGFuZCA5MC41MiUgRjEtc2NvcmUgYW5kIGV4YWN0IG1hdGNoLCByZXNwZWN0aXZlbHkuIFRoZSByZXN1bHRzIGNvbmZpcm0gdGhlIGVmZmVjdGl2ZW5lc3Mgb2YgdGhlIEV4dEdQVC1RQSBtb2RlbCB0byBhZGRyZXNzIHRleHR1YWwgYW1iaWd1aXRpZXMgYW5kIHNlbWFudGljIHZhZ3VlbmVzcyBpc3N1ZXMgaW4gTVJDIHN5c3RlbXMuXHJcbiIsInZvbHVtZSI6IjkifSwiaXNUZW1wb3JhcnkiOmZhbHNlfSx7ImlkIjoiMzIzMzYzNTctMDU1Yi0zNDkyLWFhZDAtMjY0ZWFjNTc2NThhIiwiaXRlbURhdGEiOnsidHlwZSI6ImFydGljbGUtam91cm5hbCIsImlkIjoiMzIzMzYzNTctMDU1Yi0zNDkyLWFhZDAtMjY0ZWFjNTc2NThhIiwidGl0bGUiOiJDcmVkaXQgQ2FyZCBGcmF1ZCBEZXRlY3Rpb24gVXNpbmcgU3RhdGUtb2YtdGhlLUFydCBNYWNoaW5lIExlYXJuaW5nIGFuZCBEZWVwIExlYXJuaW5nIEFsZ29yaXRobXMiLCJhdXRob3IiOlt7ImZhbWlseSI6IkFsYXJmYWoiLCJnaXZlbiI6IkZhd2F6IEtoYWxlZCIsInBhcnNlLW5hbWVzIjpmYWxzZSwiZHJvcHBpbmctcGFydGljbGUiOiIiLCJub24tZHJvcHBpbmctcGFydGljbGUiOiIifSx7ImZhbWlseSI6Ik1hbGlrIiwiZ2l2ZW4iOiJJcXJhIiwicGFyc2UtbmFtZXMiOmZhbHNlLCJkcm9wcGluZy1wYXJ0aWNsZSI6IiIsIm5vbi1kcm9wcGluZy1wYXJ0aWNsZSI6IiJ9LHsiZmFtaWx5IjoiS2hhbiIsImdpdmVuIjoiSGlrbWF0IFVsbGFoIiwicGFyc2UtbmFtZXMiOmZhbHNlLCJkcm9wcGluZy1wYXJ0aWNsZSI6IiIsIm5vbi1kcm9wcGluZy1wYXJ0aWNsZSI6IiJ9LHsiZmFtaWx5IjoiQWxtdXNhbGxhbSIsImdpdmVuIjoiTmFpZiIsInBhcnNlLW5hbWVzIjpmYWxzZSwiZHJvcHBpbmctcGFydGljbGUiOiIiLCJub24tZHJvcHBpbmctcGFydGljbGUiOiIifSx7ImZhbWlseSI6IlJhbXphbiIsImdpdmVuIjoiTXVoYW1tYWQiLCJwYXJzZS1uYW1lcyI6ZmFsc2UsImRyb3BwaW5nLXBhcnRpY2xlIjoiIiwibm9uLWRyb3BwaW5nLXBhcnRpY2xlIjoiIn0seyJmYW1pbHkiOiJBaG1lZCIsImdpdmVuIjoiTXV6YW1pbCIsInBhcnNlLW5hbWVzIjpmYWxzZSwiZHJvcHBpbmctcGFydGljbGUiOiIiLCJub24tZHJvcHBpbmctcGFydGljbGUiOiIifV0sImNvbnRhaW5lci10aXRsZSI6IklFRUUgQWNjZXNzIiwiRE9JIjoiMTAuMTEwOS9BQ0NFU1MuMjAyMi4zMTY2ODkxIiwiaXNzdWVkIjp7ImRhdGUtcGFydHMiOltbMjAyMl1dfSwicGFnZSI6IjM5NzAwLTM5NzE1Iiwidm9sdW1lIjoiMTAiLCJjb250YWluZXItdGl0bGUtc2hvcnQiOiIifSwiaXNUZW1wb3JhcnkiOmZhbHNlfV19"/>
          <w:id w:val="885605042"/>
          <w:placeholder>
            <w:docPart w:val="B04BCD0ADA75407E985907A3C87ADBAD"/>
          </w:placeholder>
        </w:sdtPr>
        <w:sdtContent>
          <w:r w:rsidRPr="00333416">
            <w:rPr>
              <w:rFonts w:ascii="Calibri" w:hAnsi="Calibri" w:cs="Calibri"/>
              <w:color w:val="000000"/>
              <w:sz w:val="24"/>
              <w:szCs w:val="24"/>
              <w:lang w:val="en-US"/>
            </w:rPr>
            <w:t>[20], [21], [22]</w:t>
          </w:r>
        </w:sdtContent>
      </w:sdt>
      <w:r w:rsidRPr="00333416">
        <w:rPr>
          <w:rFonts w:ascii="Calibri" w:hAnsi="Calibri" w:cs="Calibri"/>
          <w:sz w:val="24"/>
          <w:szCs w:val="24"/>
          <w:lang w:val="en-US"/>
        </w:rPr>
        <w:t xml:space="preserve">. However, ML based methods reached a certain level of accuracy due to high dimensional and sparsity of text data, semantic ambiguity and out of vocabulary tokens </w:t>
      </w:r>
      <w:sdt>
        <w:sdtPr>
          <w:rPr>
            <w:rFonts w:ascii="Calibri" w:hAnsi="Calibri" w:cs="Calibri"/>
            <w:color w:val="000000"/>
            <w:sz w:val="24"/>
            <w:szCs w:val="24"/>
            <w:lang w:val="en-US"/>
          </w:rPr>
          <w:tag w:val="MENDELEY_CITATION_v3_eyJjaXRhdGlvbklEIjoiTUVOREVMRVlfQ0lUQVRJT05fZGU5Nzk1N2YtNDQyZS00OGJjLThlOTEtOTQ2OWYzOTdkMmI5IiwicHJvcGVydGllcyI6eyJub3RlSW5kZXgiOjB9LCJpc0VkaXRlZCI6ZmFsc2UsIm1hbnVhbE92ZXJyaWRlIjp7ImlzTWFudWFsbHlPdmVycmlkZGVuIjpmYWxzZSwiY2l0ZXByb2NUZXh0IjoiWzIzXSIsIm1hbnVhbE92ZXJyaWRlVGV4dCI6IiJ9LCJjaXRhdGlvbkl0ZW1zIjpbeyJpZCI6ImQxZDVkN2JmLThlYWItMzNiZi05OGJiLTE4ZjQzMjI3MzgxNiIsIml0ZW1EYXRhIjp7InR5cGUiOiJhcnRpY2xlLWpvdXJuYWwiLCJpZCI6ImQxZDVkN2JmLThlYWItMzNiZi05OGJiLTE4ZjQzMjI3MzgxNiIsInRpdGxlIjoiQW4gZXhwbGFuYXRpb24gZnJhbWV3b3JrIGFuZCBtZXRob2QgZm9yIEFJLWJhc2VkIHRleHQgZW1vdGlvbiBhbmFseXNpcyBhbmQgdmlzdWFsaXNhdGlvbiIsImF1dGhvciI6W3siZmFtaWx5IjoiTGkiLCJnaXZlbiI6Ill1bWluZyIsInBhcnNlLW5hbWVzIjpmYWxzZSwiZHJvcHBpbmctcGFydGljbGUiOiIiLCJub24tZHJvcHBpbmctcGFydGljbGUiOiIifSx7ImZhbWlseSI6IkNoYW4iLCJnaXZlbiI6IkpvaG5ueSIsInBhcnNlLW5hbWVzIjpmYWxzZSwiZHJvcHBpbmctcGFydGljbGUiOiIiLCJub24tZHJvcHBpbmctcGFydGljbGUiOiIifSx7ImZhbWlseSI6IlBla28iLCJnaXZlbiI6IkdhYnJpZWxsZSIsInBhcnNlLW5hbWVzIjpmYWxzZSwiZHJvcHBpbmctcGFydGljbGUiOiIiLCJub24tZHJvcHBpbmctcGFydGljbGUiOiIifSx7ImZhbWlseSI6IlN1bmRhcmFtIiwiZ2l2ZW4iOiJEYXZpZCIsInBhcnNlLW5hbWVzIjpmYWxzZSwiZHJvcHBpbmctcGFydGljbGUiOiIiLCJub24tZHJvcHBpbmctcGFydGljbGUiOiIifV0sImNvbnRhaW5lci10aXRsZSI6IkRlY2lzaW9uIFN1cHBvcnQgU3lzdGVtcyIsImNvbnRhaW5lci10aXRsZS1zaG9ydCI6IkRlY2lzIFN1cHBvcnQgU3lzdCIsIkRPSSI6Imh0dHBzOi8vZG9pLm9yZy8xMC4xMDE2L2ouZHNzLjIwMjMuMTE0MTIxIiwiSVNTTiI6IjAxNjctOTIzNiIsIlVSTCI6Imh0dHBzOi8vd3d3LnNjaWVuY2VkaXJlY3QuY29tL3NjaWVuY2UvYXJ0aWNsZS9waWkvUzAxNjc5MjM2MjMwMDE5NjMiLCJpc3N1ZWQiOnsiZGF0ZS1wYXJ0cyI6W1syMDI0XV19LCJwYWdlIjoiMTE0MTIxIiwiYWJzdHJhY3QiOiJXaXRoIHRoZSByYXBpZCBkZXZlbG9wbWVudCBvZiBhcnRpZmljaWFsIGludGVsbGlnZW5jZSwgdGhlcmUgaXMgYW4gaW5jcmVhc2luZyBudW1iZXIgb2YgaW5kdXN0cmllcyByZWx5aW5nIG9uIHRoZSBhY2N1cmFjeSBhbmQgZWZmaWNpZW5jeSBvZiBkZWVwIGxlYXJuaW5nIGFsZ29yaXRobXMuIEJ1dCBkdWUgdG8gdGhlIGluZXhwbGljYWJpbGl0eSBhbmQgYmxhY2sgYm94IGVmZmVjdCBvZiBkZWVwIG5ldXJhbCBuZXR3b3Jrcywgd2UgY2FuIG9ubHkgb2J0YWluIHJlc3VsdHMgd2l0aG91dCBrbm93aW5nIHRoZSBhcHBsaWVkIHJlYXNvbmluZyBiZWhpbmQgdGhlbS4gVGhhdCBlbmdlbmRlcnMgc2NlcHRpY2lzbSBhbmQgcmVzaXN0YW5jZSBmcm9tIHNvbWUgcXVhcnRlcnMgb2YgZGVlcCBsZWFybmluZy1iYXNlZCB0ZWNobm9sb2dpZXMuIEluIHRoZSBjb250ZXh0IG9mIGVtb3Rpb24gYW5hbHlzaXMgdXNlZCBpbiBidXNpbmVzcyBhbmQgcHVibGljIG9waW5pb24gbW9uaXRvcmluZywgaXQgaXMgc29tZXRpbWVzIGRpZmZpY3VsdCBmb3IgZGVjaXNpb24tbWFrZXJzIHRvIHRydXN0IHRoZSBvdXRjb21lIHdpdGhvdXQgZXhwbGFuYXRpb24gZnJvbSB0aGUgc3VwcG9zZWRseSBlbW90aW9ubGVzcyBtYWNoaW5lcy4gVGhlcmUgYXJlIG1hdGhlbWF0aWNhbC1iYXNlZCBleHBsYW5hdGlvbiBtZXRob2RzLCBhbmQgdGhleSBvZnRlbiBnZW5lcmFsaXNlIGVtb3Rpb24gYW5hbHlzaXMgYXMgYSBjbGFzc2lmaWNhdGlvbiB0YXNrLiBTdGlsbCwgZW1vdGlvbiBzaG91bGQgYmUgZGlmZmVyZW50IGZyb20gb3RoZXIgdGFzayBjYXRlZ29yaWVzIGJlY2F1c2UgdGhlIGdlbmVyYXRpb24gb2YgZW1vdGlvbiBpbnZvbHZlcyBodW1hbi1zcGVjaWZpYyBmYWN0b3JzIGFuZCBsb2dpYy4gVGhpcyBwYXBlciBwcm9wb3NlcyBhbiBlbW90aW9uIGFuYWx5c2lzIGV4cGxhbmF0aW9uIGZyYW1ld29yayB0aGF0IGlzIGdyb3VuZGVkIGluIHBzeWNob2xvZ2ljYWwgdGhlb3JpZXMgZm9jdXNpbmcgb24gdGhlIHN0aW11bHVzIGZyb20gY2xhc3NpYyBlbW90aW9uIHRoZW9yaWVzLiBUaGlzIHByb3Bvc2VkIGZyYW1ld29yayBlbXBoYXNpc2VzIGNvbnNpZGVyaW5nIHRoZSBjYXVzZSBhbmQgdHJpZ2dlciBvZiBlbW90aW9ucyBhcyB0aGUgZXhwbGFuYXRpb24gZm9yIHRoZSBkZWVwIGxlYXJuaW5nLWJhc2VkIGVtb3Rpb24gYW5hbHlzaXMsIGFuZCBpdCBpbmNsdWRlcyB0d28gbWFpbiBjb21wb25lbnRzOiB0aGUgZXh0cmFjdGlvbiBvZiB0aGUgZW1vdGlvbiBjYXVzZSBhbmQgdGhlIHZpc3VhbGlzYXRpb24gb2YgZW1vdGlvbi10cmlnZ2VyaW5nIHdvcmRzLiBDb21wYXJlZCB3aXRoIHRoZSBleGlzdGluZyBhcHByb2FjaGVzLCBvdXIgcHJvcG9zZWQgZnJhbWV3b3JrIGlzIGJhc2VkIG9uIHRoZSBwZXJzcGVjdGl2ZSBvZiBodW1hbiBwc3ljaG9sb2d5IHdpdGggaGlnaGVyIGNyZWRpYmlsaXR5IGFuZCBzaWduaWZpY2FudCB0aGVvcmV0aWNhbCBzdXBwb3J0LiBJbiBhZGRpdGlvbiwgd2UgcHVycG9zZWZ1bGx5IGRlc2lnbiBhbmQgaW1wbGVtZW50IGFuIGludHVpdGl2ZSB2aXN1YWxpc2F0aW9uIGZvciB0aGUgZnJhbWV3b3JrLCBpbnN0ZWFkIG9mIGNvbXBsZXggbnVtZXJpY2FsIHJlcHJlc2VudGF0aW9ucywgdG8gaW1wcm92ZSB0aGUgZXhwbGFuYXRpb24gY29tcHJlaGVuc2liaWxpdHkgZm9yIGEgYnJvYWRlciBhdWRpZW5jZS4iLCJ2b2x1bWUiOiIxNzgifSwiaXNUZW1wb3JhcnkiOmZhbHNlfV19"/>
          <w:id w:val="1023202441"/>
          <w:placeholder>
            <w:docPart w:val="B04BCD0ADA75407E985907A3C87ADBAD"/>
          </w:placeholder>
        </w:sdtPr>
        <w:sdtContent>
          <w:r w:rsidRPr="00333416">
            <w:rPr>
              <w:rFonts w:ascii="Calibri" w:hAnsi="Calibri" w:cs="Calibri"/>
              <w:color w:val="000000"/>
              <w:sz w:val="24"/>
              <w:szCs w:val="24"/>
              <w:lang w:val="en-US"/>
            </w:rPr>
            <w:t>[23]</w:t>
          </w:r>
        </w:sdtContent>
      </w:sdt>
      <w:r w:rsidRPr="00333416">
        <w:rPr>
          <w:rFonts w:ascii="Calibri" w:hAnsi="Calibri" w:cs="Calibri"/>
          <w:sz w:val="24"/>
          <w:szCs w:val="24"/>
          <w:lang w:val="en-US"/>
        </w:rPr>
        <w:t xml:space="preserve">. </w:t>
      </w:r>
      <w:r w:rsidR="001274A0" w:rsidRPr="00333416">
        <w:rPr>
          <w:rFonts w:ascii="Calibri" w:hAnsi="Calibri" w:cs="Calibri"/>
          <w:sz w:val="24"/>
          <w:szCs w:val="24"/>
          <w:lang w:val="en-US"/>
        </w:rPr>
        <w:t xml:space="preserve">Semi-Supervised learning framework also proposes for the detection of emotion using labeled </w:t>
      </w:r>
      <w:r w:rsidR="001274A0" w:rsidRPr="00333416">
        <w:rPr>
          <w:rFonts w:ascii="Calibri" w:hAnsi="Calibri" w:cs="Calibri"/>
          <w:sz w:val="24"/>
          <w:szCs w:val="24"/>
          <w:lang w:val="en-US"/>
        </w:rPr>
        <w:lastRenderedPageBreak/>
        <w:t>and unlabeled datasets</w:t>
      </w:r>
      <w:r w:rsidR="005071EA" w:rsidRPr="00333416">
        <w:rPr>
          <w:rFonts w:ascii="Calibri" w:hAnsi="Calibri" w:cs="Calibri"/>
          <w:sz w:val="24"/>
          <w:szCs w:val="24"/>
          <w:lang w:val="en-US"/>
        </w:rPr>
        <w:t>, to enhance the model performance, while addressing the challenge in emotion detection task with limited labeled data</w:t>
      </w:r>
      <w:r w:rsidR="001274A0" w:rsidRPr="00333416">
        <w:rPr>
          <w:rFonts w:ascii="Calibri" w:hAnsi="Calibri" w:cs="Calibri"/>
          <w:sz w:val="24"/>
          <w:szCs w:val="24"/>
          <w:lang w:val="en-US"/>
        </w:rPr>
        <w:t>.</w:t>
      </w:r>
      <w:r w:rsidR="005071EA" w:rsidRPr="00333416">
        <w:rPr>
          <w:rFonts w:ascii="Calibri" w:hAnsi="Calibri" w:cs="Calibri"/>
          <w:sz w:val="24"/>
          <w:szCs w:val="24"/>
          <w:lang w:val="en-US"/>
        </w:rPr>
        <w:t xml:space="preserve"> Recogni</w:t>
      </w:r>
      <w:r w:rsidR="00333416">
        <w:rPr>
          <w:rFonts w:ascii="Calibri" w:hAnsi="Calibri" w:cs="Calibri"/>
          <w:sz w:val="24"/>
          <w:szCs w:val="24"/>
          <w:lang w:val="en-US"/>
        </w:rPr>
        <w:t>s</w:t>
      </w:r>
      <w:r w:rsidR="005071EA" w:rsidRPr="00333416">
        <w:rPr>
          <w:rFonts w:ascii="Calibri" w:hAnsi="Calibri" w:cs="Calibri"/>
          <w:sz w:val="24"/>
          <w:szCs w:val="24"/>
          <w:lang w:val="en-US"/>
        </w:rPr>
        <w:t>ing multimodal nature of emotion detection, another study is introduced using a machine learning approach incorporating image and text data combination, demonstrating the potential of multimodal approaches in enhancing emotion detection</w:t>
      </w:r>
      <w:r w:rsidR="001F4DF6" w:rsidRPr="00333416">
        <w:rPr>
          <w:rFonts w:ascii="Calibri" w:hAnsi="Calibri" w:cs="Calibri"/>
          <w:sz w:val="24"/>
          <w:szCs w:val="24"/>
          <w:lang w:val="en-US"/>
        </w:rPr>
        <w:t>.</w:t>
      </w:r>
    </w:p>
    <w:p w14:paraId="5EEBD6FE" w14:textId="169F3C67" w:rsidR="00A81423" w:rsidRDefault="00A81423" w:rsidP="00ED35CE">
      <w:pPr>
        <w:spacing w:line="360" w:lineRule="auto"/>
        <w:jc w:val="both"/>
        <w:rPr>
          <w:rFonts w:ascii="Calibri" w:hAnsi="Calibri" w:cs="Calibri"/>
          <w:sz w:val="24"/>
          <w:szCs w:val="24"/>
          <w:lang w:val="en-US"/>
        </w:rPr>
      </w:pPr>
      <w:r w:rsidRPr="00333416">
        <w:rPr>
          <w:rFonts w:ascii="Calibri" w:hAnsi="Calibri" w:cs="Calibri"/>
          <w:sz w:val="24"/>
          <w:szCs w:val="24"/>
          <w:lang w:val="en-US"/>
        </w:rPr>
        <w:t xml:space="preserve">On countryside deep learning (DL) model reduced feature engineering burden and learned the hierarchical features automatically and formed meaningful representation of textual content </w:t>
      </w:r>
      <w:sdt>
        <w:sdtPr>
          <w:rPr>
            <w:rFonts w:ascii="Calibri" w:hAnsi="Calibri" w:cs="Calibri"/>
            <w:color w:val="000000"/>
            <w:sz w:val="24"/>
            <w:szCs w:val="24"/>
            <w:lang w:val="en-US"/>
          </w:rPr>
          <w:tag w:val="MENDELEY_CITATION_v3_eyJjaXRhdGlvbklEIjoiTUVOREVMRVlfQ0lUQVRJT05fZGE2YmVjNmMtNTliNy00YTYwLWI4NTEtMTJmZjM4NzM4OGM1IiwicHJvcGVydGllcyI6eyJub3RlSW5kZXgiOjB9LCJpc0VkaXRlZCI6ZmFsc2UsIm1hbnVhbE92ZXJyaWRlIjp7ImlzTWFudWFsbHlPdmVycmlkZGVuIjpmYWxzZSwiY2l0ZXByb2NUZXh0IjoiWzI0XSIsIm1hbnVhbE92ZXJyaWRlVGV4dCI6IiJ9LCJjaXRhdGlvbkl0ZW1zIjpbeyJpZCI6ImFmZGQyNjE0LTlmYTAtMzZmZi05ZDYwLTcwNzg0ZGM3NGIxMiIsIml0ZW1EYXRhIjp7InR5cGUiOiJhcnRpY2xlLWpvdXJuYWwiLCJpZCI6ImFmZGQyNjE0LTlmYTAtMzZmZi05ZDYwLTcwNzg0ZGM3NGIxMiIsInRpdGxlIjoiRGVlcCBsZWFybmluZy1iYXNlZCBtdWx0aW1vZGFsIGVtb3Rpb24gcmVjb2duaXRpb24gZnJvbSBhdWRpbywgdmlzdWFsLCBhbmQgdGV4dCBtb2RhbGl0aWVzOiBBIHN5c3RlbWF0aWMgcmV2aWV3IG9mIHJlY2VudCBhZHZhbmNlbWVudHMgYW5kIGZ1dHVyZSBwcm9zcGVjdHMiLCJhdXRob3IiOlt7ImZhbWlseSI6IlpoYW5nIiwiZ2l2ZW4iOiJTaGlxaW5nIiwicGFyc2UtbmFtZXMiOmZhbHNlLCJkcm9wcGluZy1wYXJ0aWNsZSI6IiIsIm5vbi1kcm9wcGluZy1wYXJ0aWNsZSI6IiJ9LHsiZmFtaWx5IjoiWWFuZyIsImdpdmVuIjoiWWlqaWFvIiwicGFyc2UtbmFtZXMiOmZhbHNlLCJkcm9wcGluZy1wYXJ0aWNsZSI6IiIsIm5vbi1kcm9wcGluZy1wYXJ0aWNsZSI6IiJ9LHsiZmFtaWx5IjoiQ2hlbiIsImdpdmVuIjoiQ2hlbiIsInBhcnNlLW5hbWVzIjpmYWxzZSwiZHJvcHBpbmctcGFydGljbGUiOiIiLCJub24tZHJvcHBpbmctcGFydGljbGUiOiIifSx7ImZhbWlseSI6IlpoYW5nIiwiZ2l2ZW4iOiJYaW5nbmFuIiwicGFyc2UtbmFtZXMiOmZhbHNlLCJkcm9wcGluZy1wYXJ0aWNsZSI6IiIsIm5vbi1kcm9wcGluZy1wYXJ0aWNsZSI6IiJ9LHsiZmFtaWx5IjoiTGVuZyIsImdpdmVuIjoiUWluZ21pbmciLCJwYXJzZS1uYW1lcyI6ZmFsc2UsImRyb3BwaW5nLXBhcnRpY2xlIjoiIiwibm9uLWRyb3BwaW5nLXBhcnRpY2xlIjoiIn0seyJmYW1pbHkiOiJaaGFvIiwiZ2l2ZW4iOiJYaWFvbWluZyIsInBhcnNlLW5hbWVzIjpmYWxzZSwiZHJvcHBpbmctcGFydGljbGUiOiIiLCJub24tZHJvcHBpbmctcGFydGljbGUiOiIifV0sImNvbnRhaW5lci10aXRsZSI6IkV4cGVydCBTeXN0ZW1zIHdpdGggQXBwbGljYXRpb25zIiwiY29udGFpbmVyLXRpdGxlLXNob3J0IjoiRXhwZXJ0IFN5c3QgQXBwbCIsIkRPSSI6Imh0dHBzOi8vZG9pLm9yZy8xMC4xMDE2L2ouZXN3YS4yMDIzLjEyMTY5MiIsIklTU04iOiIwOTU3LTQxNzQiLCJVUkwiOiJodHRwczovL3d3dy5zY2llbmNlZGlyZWN0LmNvbS9zY2llbmNlL2FydGljbGUvcGlpL1MwOTU3NDE3NDIzMDIxOTQyIiwiaXNzdWVkIjp7ImRhdGUtcGFydHMiOltbMjAyNF1dfSwicGFnZSI6IjEyMTY5MiIsImFic3RyYWN0IjoiRW1vdGlvbiByZWNvZ25pdGlvbiBoYXMgcmVjZW50bHkgYXR0cmFjdGVkIGV4dGVuc2l2ZSBpbnRlcmVzdCBkdWUgdG8gaXRzIHNpZ25pZmljYW50IGFwcGxpY2F0aW9ucyB0byBodW1hbuKAk2NvbXB1dGVyIGludGVyYWN0aW9uLiBUaGUgZXhwcmVzc2lvbiBvZiBodW1hbiBlbW90aW9uIGRlcGVuZHMgb24gdmFyaW91cyB2ZXJiYWwgYW5kIG5vbi12ZXJiYWwgbGFuZ3VhZ2VzIGxpa2UgYXVkaW8sIHZpc3VhbCwgdGV4dCwgZXRjLiBFbW90aW9uIHJlY29nbml0aW9uIGlzIHRodXMgd2VsbCBzdWl0ZWQgYXMgYSBtdWx0aW1vZGFsIHJhdGhlciB0aGFuIHNpbmdsZS1tb2RhbCBsZWFybmluZyBwcm9ibGVtLiBPd2luZyB0byB0aGUgcG93ZXJmdWwgZmVhdHVyZSBsZWFybmluZyBjYXBhYmlsaXR5LCBleHRlbnNpdmUgZGVlcCBsZWFybmluZyBtZXRob2RzIGhhdmUgYmVlbiByZWNlbnRseSBsZXZlcmFnZWQgdG8gY2FwdHVyZSBoaWdoLWxldmVsIGVtb3Rpb25hbCBmZWF0dXJlIHJlcHJlc2VudGF0aW9ucyBmb3IgbXVsdGltb2RhbCBlbW90aW9uIHJlY29nbml0aW9uIChNRVIpLiBUaGVyZWZvcmUsIHRoaXMgcGFwZXIgbWFrZXMgdGhlIGZpcnN0IGVmZm9ydCBpbiBjb21wcmVoZW5zaXZlbHkgc3VtbWFyaXplIHJlY2VudCBhZHZhbmNlcyBpbiBkZWVwIGxlYXJuaW5nLWJhc2VkIG11bHRpbW9kYWwgZW1vdGlvbiByZWNvZ25pdGlvbiAoREwtTUVSKSBpbnZvbHZlZCBpbiBhdWRpbywgdmlzdWFsLCBhbmQgdGV4dCBtb2RhbGl0aWVzLiBXZSBmb2N1cyBvbjogKDEpIE1FUiBtaWxlc3RvbmVzIGFyZSBnaXZlbiB0byBzdW1tYXJpemUgdGhlIGRldmVsb3BtZW50IHRlbmRlbmN5IG9mIE1FUiwgYW5kIGNvbnZlbnRpb25hbCBtdWx0aW1vZGFsIGVtb3Rpb25hbCBkYXRhc2V0cyBhcmUgcHJvdmlkZWQ7ICgyKSBUaGUgY29yZSBwcmluY2lwbGVzIG9mIHR5cGljYWwgZGVlcCBsZWFybmluZyBtb2RlbHMgYW5kIGl0cyByZWNlbnQgYWR2YW5jZW1lbnRzIGFyZSBvdmVydmlld2VkOyAoMykgQSBzeXN0ZW1hdGljIHN1cnZleSBhbmQgdGF4b25vbXkgaXMgcHJvdmlkZWQgdG8gY292ZXIgdGhlIHN0YXRlLW9mLXRoZS1hcnQgbWV0aG9kcyByZWxhdGVkIHRvIHR3byBrZXkgc3RlcHMgaW4gYSBNRVIgc3lzdGVtLCBpbmNsdWRpbmcgZmVhdHVyZSBleHRyYWN0aW9uIGFuZCBtdWx0aW1vZGFsIGluZm9ybWF0aW9uIGZ1c2lvbjsgKDQpIFRoZSByZXNlYXJjaCBjaGFsbGVuZ2VzIGFuZCBvcGVuIGlzc3VlcyBpbiB0aGlzIGZpZWxkIGFyZSBkaXNjdXNzZWQsIGFuZCBwcm9taXNpbmcgZnV0dXJlIGRpcmVjdGlvbnMgYXJlIGdpdmVuLiIsInZvbHVtZSI6IjIzNyJ9LCJpc1RlbXBvcmFyeSI6ZmFsc2V9XX0="/>
          <w:id w:val="1023127127"/>
          <w:placeholder>
            <w:docPart w:val="3995ABFF508D43CFB48A2221AF1F28B2"/>
          </w:placeholder>
        </w:sdtPr>
        <w:sdtContent>
          <w:r w:rsidRPr="00333416">
            <w:rPr>
              <w:rFonts w:ascii="Calibri" w:hAnsi="Calibri" w:cs="Calibri"/>
              <w:color w:val="000000"/>
              <w:sz w:val="24"/>
              <w:szCs w:val="24"/>
              <w:lang w:val="en-US"/>
            </w:rPr>
            <w:t>[24]</w:t>
          </w:r>
        </w:sdtContent>
      </w:sdt>
      <w:r w:rsidRPr="00333416">
        <w:rPr>
          <w:rFonts w:ascii="Calibri" w:hAnsi="Calibri" w:cs="Calibri"/>
          <w:sz w:val="24"/>
          <w:szCs w:val="24"/>
          <w:lang w:val="en-US"/>
        </w:rPr>
        <w:t xml:space="preserve">. Sequential deep learning models such as recurrent neural network (RNN) and long-short term memory (LSTM) capture sequential dependencies from data which help for better text classification </w:t>
      </w:r>
      <w:sdt>
        <w:sdtPr>
          <w:rPr>
            <w:rFonts w:ascii="Calibri" w:hAnsi="Calibri" w:cs="Calibri"/>
            <w:color w:val="000000"/>
            <w:sz w:val="24"/>
            <w:szCs w:val="24"/>
            <w:lang w:val="en-US"/>
          </w:rPr>
          <w:tag w:val="MENDELEY_CITATION_v3_eyJjaXRhdGlvbklEIjoiTUVOREVMRVlfQ0lUQVRJT05fMWU1ZGUwM2UtYmJmMi00ZWM0LWI0NzItNTU1YTYxYTkyNjBlIiwicHJvcGVydGllcyI6eyJub3RlSW5kZXgiOjB9LCJpc0VkaXRlZCI6ZmFsc2UsIm1hbnVhbE92ZXJyaWRlIjp7ImlzTWFudWFsbHlPdmVycmlkZGVuIjpmYWxzZSwiY2l0ZXByb2NUZXh0IjoiWzI1XSIsIm1hbnVhbE92ZXJyaWRlVGV4dCI6IiJ9LCJjaXRhdGlvbkl0ZW1zIjpbeyJpZCI6IjI5MDZhZTM3LWJkNDQtM2Q3Mi04MmFiLTA4MTlkNmRhMjFhOCIsIml0ZW1EYXRhIjp7InR5cGUiOiJhcnRpY2xlLWpvdXJuYWwiLCJpZCI6IjI5MDZhZTM3LWJkNDQtM2Q3Mi04MmFiLTA4MTlkNmRhMjFhOCIsInRpdGxlIjoiTWl4ZWQgZW1vdGlvbiBleHRyYWN0aW9uIGFuYWx5c2lzIGFuZCB2aXN1YWxpc2F0aW9uIG9mIHNvY2lhbCBtZWRpYSB0ZXh0IiwiYXV0aG9yIjpbeyJmYW1pbHkiOiJMaSIsImdpdmVuIjoiWXVtaW5nIiwicGFyc2UtbmFtZXMiOmZhbHNlLCJkcm9wcGluZy1wYXJ0aWNsZSI6IiIsIm5vbi1kcm9wcGluZy1wYXJ0aWNsZSI6IiJ9LHsiZmFtaWx5IjoiQ2hhbiIsImdpdmVuIjoiSm9obm55IiwicGFyc2UtbmFtZXMiOmZhbHNlLCJkcm9wcGluZy1wYXJ0aWNsZSI6IiIsIm5vbi1kcm9wcGluZy1wYXJ0aWNsZSI6IiJ9LHsiZmFtaWx5IjoiUGVrbyIsImdpdmVuIjoiR2FicmllbGxlIiwicGFyc2UtbmFtZXMiOmZhbHNlLCJkcm9wcGluZy1wYXJ0aWNsZSI6IiIsIm5vbi1kcm9wcGluZy1wYXJ0aWNsZSI6IiJ9LHsiZmFtaWx5IjoiU3VuZGFyYW0iLCJnaXZlbiI6IkRhdmlkIiwicGFyc2UtbmFtZXMiOmZhbHNlLCJkcm9wcGluZy1wYXJ0aWNsZSI6IiIsIm5vbi1kcm9wcGluZy1wYXJ0aWNsZSI6IiJ9XSwiY29udGFpbmVyLXRpdGxlIjoiRGF0YSAmIEtub3dsZWRnZSBFbmdpbmVlcmluZyIsImNvbnRhaW5lci10aXRsZS1zaG9ydCI6IkRhdGEgS25vd2wgRW5nIiwiRE9JIjoiaHR0cHM6Ly9kb2kub3JnLzEwLjEwMTYvai5kYXRhay4yMDIzLjEwMjIyMCIsIklTU04iOiIwMTY5LTAyM1giLCJVUkwiOiJodHRwczovL3d3dy5zY2llbmNlZGlyZWN0LmNvbS9zY2llbmNlL2FydGljbGUvcGlpL1MwMTY5MDIzWDIzMDAwODAwIiwiaXNzdWVkIjp7ImRhdGUtcGFydHMiOltbMjAyM11dfSwicGFnZSI6IjEwMjIyMCIsImFic3RyYWN0IjoiV2l0aCB0aGUgd2lkZXNwcmVhZCB1c2Ugb2Ygc29jaWFsIG1lZGlhIGFuZCBhY2NlbGVyYXRlZCBkZXZlbG9wbWVudCBvZiBhcnRpZmljaWFsIGludGVsbGlnZW5jZSwgc2VudGltZW50IGFuYWx5c2lzIGlzIHJlZ2FyZGVkIGFzIGFuIGltcG9ydGFudCB3YXkgdG8gaGVscCBlbnRlcnByaXNlcyB1bmRlcnN0YW5kIHVzZXIgbmVlZHMgYW5kIGNvbmR1Y3QgYnJhbmQgbW9uaXRvcmluZy4gSXQgY2FuIGFsc28gYXNzaXN0IGJ1c2luZXNzZXMgaW4gbWFraW5nIGRhdGEtZHJpdmVuIGRlY2lzaW9ucyBhYm91dCBwcm9kdWN0IGRldmVsb3BtZW50LCBtYXJrZXRpbmcgc3RyYXRlZ2llcywgYW5kIGN1c3RvbWVyIHNlcnZpY2UuIEhvd2V2ZXIsIGFzIHNvY2lhbCBtZWRpYSBpbmZvcm1hdGlvbiBjb250aW51ZXMgdG8gZ3JvdyBleHBvbmVudGlhbGx5LCBhbmQgaW5kdXN0cnkgZGVtYW5kcyBpbmNyZWFzZSwgc2VudGltZW50IGFuYWx5c2lzIHNob3VsZCBubyBsb25nZXIgYmUgbGltaXRlZCB0byBmdW5kYW1lbnRhbCBwb2xhcml0eSBjbGFzc2lmaWNhdGlvbiBvZiBwb3NpdGl2ZSwgbmV1dHJhbCwgYW5kIG5lZ2F0aXZlLiBJbnN0ZWFkLCBpdCBzaG91bGQgbW92ZSB0byBtb3JlIHByZWNpc2UgY2xhc3NpZmljYXRpb24gb2YgZW1vdGlvbnMuIFRoZXJlZm9yZSwgaW4gdGhpcyBwYXBlciwgd2UgZXhwYW5kIHNlbnRpbWVudCBhbmFseXNpcyB0byBhbmFseXNpcyBvZiBlaWdodCBkaWZmZXJlbnQgZW1vdGlvbnMgYmFzZWQgb24gUGx1dGNoaWsncyB3aGVlbCBvZiBlbW90aW9ucywgYW5kIGRlZmluZSBpdCBhcyBhIG11bHRpLWxhYmVsIGNsYXNzaWZpY2F0aW9uIHRhc2sgdG8gaWRlbnRpZnkgY29tcGxleCBhbmQgbWl4ZWQgZW1vdGlvbnMgaW4gdGV4dC4gV2UgYWNoaWV2ZWQgYW4gb3ZlcmFsbCBwcmVjaXNpb24gb2YgMC43OTU4IGZvciB0aGUgZWlnaHQgZW1vdGlvbnMgbXVsdGktbGFiZWwgY2xhc3NpZmljYXRpb24gYmFzZWQgb24gdGhlIGF0dGVudGlvbi1iYXNlZCBiaWRpcmVjdGlvbmFsIGxvbmcgc2hvcnQtdGVybSBtZW1vcnkgd2l0aCBjb252b2x1dGlvbiBsYXllciAoQUMtQmlMU1RNKSBtb2RlbCBvbiB0aGUgU2VtRXZhbC0yMDE4IGRhdGFzZXQuIEluIGFkZGl0aW9uLCB3ZSBwcm9wb3NlZCB0aGUgaW50cm9kdWN0aW9uIG9mIHRoZSBOUkMgZW1vdGlvbiBsZXhpY29uIGFuZCBlbW90aW9uIGNvcnJlbGF0aW9uIGNvbnN0cmFpbnRzIHRvIG9wdGltaXNlIHRoZSBlbW90aW9uIGNsYXNzaWZpY2F0aW9uIHJlc3VsdHMuIFRoaXMgdWx0aW1hdGVseSBpbmNyZWFzZWQgdGhlIG92ZXJhbGwgcHJlY2lzaW9uIHRvIDAuODIyOCBkZW1vbnN0cmF0aW5nIHRoZSBlZmZlY3RpdmVuZXNzIG9mIG91ciBhcHByb2FjaC4gRmluYWxseSwgd2Ugc3RvcmUgYW5kIHZpc3VhbGlzZSB0aGUgZW1vdGlvbiBhbmFseXNpcyByZXN1bHRzIGluIGEgZ3JhcGggc3RydWN0dXJlLCBpbiBvcmRlciB0byBhY2hpZXZlIGRlZHVjdGliaWxpdHkgYW5kIHRyYWNlYWJpbGl0eSBvZiBlbW90aW9ucy4iLCJ2b2x1bWUiOiIxNDgifSwiaXNUZW1wb3JhcnkiOmZhbHNlfV19"/>
          <w:id w:val="-704556236"/>
          <w:placeholder>
            <w:docPart w:val="3995ABFF508D43CFB48A2221AF1F28B2"/>
          </w:placeholder>
        </w:sdtPr>
        <w:sdtContent>
          <w:r w:rsidRPr="00333416">
            <w:rPr>
              <w:rFonts w:ascii="Calibri" w:hAnsi="Calibri" w:cs="Calibri"/>
              <w:color w:val="000000"/>
              <w:sz w:val="24"/>
              <w:szCs w:val="24"/>
              <w:lang w:val="en-US"/>
            </w:rPr>
            <w:t>[25]</w:t>
          </w:r>
        </w:sdtContent>
      </w:sdt>
      <w:r w:rsidRPr="00333416">
        <w:rPr>
          <w:rFonts w:ascii="Calibri" w:hAnsi="Calibri" w:cs="Calibri"/>
          <w:sz w:val="24"/>
          <w:szCs w:val="24"/>
          <w:lang w:val="en-US"/>
        </w:rPr>
        <w:t xml:space="preserve">. Emotion recognition models using sequential models capture only past dependencies, however future or subsequent words are equally important to comprehend the emotion from overall sentence </w:t>
      </w:r>
      <w:sdt>
        <w:sdtPr>
          <w:rPr>
            <w:rFonts w:ascii="Calibri" w:hAnsi="Calibri" w:cs="Calibri"/>
            <w:color w:val="000000"/>
            <w:sz w:val="24"/>
            <w:szCs w:val="24"/>
            <w:lang w:val="en-US"/>
          </w:rPr>
          <w:tag w:val="MENDELEY_CITATION_v3_eyJjaXRhdGlvbklEIjoiTUVOREVMRVlfQ0lUQVRJT05fNGNmNDhmOTUtNTI2ZS00NTgzLTllNTQtZDFkMWRkMWRjOWVhIiwicHJvcGVydGllcyI6eyJub3RlSW5kZXgiOjB9LCJpc0VkaXRlZCI6ZmFsc2UsIm1hbnVhbE92ZXJyaWRlIjp7ImlzTWFudWFsbHlPdmVycmlkZGVuIjpmYWxzZSwiY2l0ZXByb2NUZXh0IjoiWzI2XSwgWzI3XSwgWzI4XSIsIm1hbnVhbE92ZXJyaWRlVGV4dCI6IiJ9LCJjaXRhdGlvbkl0ZW1zIjpbeyJpZCI6ImEyNDkyNTIzLThjYmYtMzEwZC04MjMwLTM5MTM2NDllYWZmNSIsIml0ZW1EYXRhIjp7InR5cGUiOiJhcnRpY2xlLWpvdXJuYWwiLCJpZCI6ImEyNDkyNTIzLThjYmYtMzEwZC04MjMwLTM5MTM2NDllYWZmNSIsInRpdGxlIjoiVEVtb1g6IENsYXNzaWZpY2F0aW9uIG9mIFRleHR1YWwgRW1vdGlvbiBVc2luZyBFbnNlbWJsZSBvZiBUcmFuc2Zvcm1lcnMiLCJhdXRob3IiOlt7ImZhbWlseSI6IkRhcyIsImdpdmVuIjoiQXZpc2hlayIsInBhcnNlLW5hbWVzIjpmYWxzZSwiZHJvcHBpbmctcGFydGljbGUiOiIiLCJub24tZHJvcHBpbmctcGFydGljbGUiOiIifSx7ImZhbWlseSI6IkhvcXVlIiwiZ2l2ZW4iOiJNb2hhbW1lZCBNb3NoaXVsIiwicGFyc2UtbmFtZXMiOmZhbHNlLCJkcm9wcGluZy1wYXJ0aWNsZSI6IiIsIm5vbi1kcm9wcGluZy1wYXJ0aWNsZSI6IiJ9LHsiZmFtaWx5IjoiU2hhcmlmIiwiZ2l2ZW4iOiJPbWFyIiwicGFyc2UtbmFtZXMiOmZhbHNlLCJkcm9wcGluZy1wYXJ0aWNsZSI6IiIsIm5vbi1kcm9wcGluZy1wYXJ0aWNsZSI6IiJ9LHsiZmFtaWx5IjoiRGV3YW4iLCJnaXZlbiI6Ik0gQWxpIEFrYmVyIiwicGFyc2UtbmFtZXMiOmZhbHNlLCJkcm9wcGluZy1wYXJ0aWNsZSI6IiIsIm5vbi1kcm9wcGluZy1wYXJ0aWNsZSI6IiJ9LHsiZmFtaWx5IjoiU2lkZGlxdWUiLCJnaXZlbiI6Ik5hem11bCIsInBhcnNlLW5hbWVzIjpmYWxzZSwiZHJvcHBpbmctcGFydGljbGUiOiIiLCJub24tZHJvcHBpbmctcGFydGljbGUiOiIifV0sImNvbnRhaW5lci10aXRsZSI6IklFRUUgQWNjZXNzIiwiRE9JIjoiMTAuMTEwOS9BQ0NFU1MuMjAyMy4zMzE5NDU1IiwiaXNzdWVkIjp7ImRhdGUtcGFydHMiOltbMjAyM11dfSwicGFnZSI6IjEwOTgwMy0xMDk4MTgiLCJ2b2x1bWUiOiIxMSIsImNvbnRhaW5lci10aXRsZS1zaG9ydCI6IiJ9LCJpc1RlbXBvcmFyeSI6ZmFsc2V9LHsiaWQiOiIyZDUzMjkwZC1iOGRhLTM5MmEtOTk4MC0wN2MyMmY0MTM3NWEiLCJpdGVtRGF0YSI6eyJ0eXBlIjoiYXJ0aWNsZS1qb3VybmFsIiwiaWQiOiIyZDUzMjkwZC1iOGRhLTM5MmEtOTk4MC0wN2MyMmY0MTM3NWEiLCJ0aXRsZSI6IlVzaW5nIE1hY2hpbmUgTGVhcm5pbmcgVGVjaG5pcXVlcyBmb3IgU3ViamVjdGl2aXR5IEFuYWx5c2lzIGJhc2VkIG9uIExleGljYWwgYW5kIE5vbmxleGljYWwgRmVhdHVyZXMuIiwiYXV0aG9yIjpbeyJmYW1pbHkiOiJLaGFuIiwiZ2l2ZW4iOiJIaWttYXQgVWxsYWgiLCJwYXJzZS1uYW1lcyI6ZmFsc2UsImRyb3BwaW5nLXBhcnRpY2xlIjoiIiwibm9uLWRyb3BwaW5nLXBhcnRpY2xlIjoiIn0seyJmYW1pbHkiOiJEYXVkIiwiZ2l2ZW4iOiJBbGkiLCJwYXJzZS1uYW1lcyI6ZmFsc2UsImRyb3BwaW5nLXBhcnRpY2xlIjoiIiwibm9uLWRyb3BwaW5nLXBhcnRpY2xlIjoiIn1dLCJjb250YWluZXItdGl0bGUiOiJJbnRlcm5hdGlvbmFsIEFyYWIgSm91cm5hbCBvZiBJbmZvcm1hdGlvbiBUZWNobm9sb2d5IChJQUpJVCkiLCJJU1NOIjoiMTY4My0zMTk4IiwiaXNzdWVkIjp7ImRhdGUtcGFydHMiOltbMjAxN11dfSwiaXNzdWUiOiI0Iiwidm9sdW1lIjoiMTQiLCJjb250YWluZXItdGl0bGUtc2hvcnQiOiIifSwiaXNUZW1wb3JhcnkiOmZhbHNlfSx7ImlkIjoiZjcwNmI5YzUtNTI1MS0zMWQzLTg4NGYtYTg0MGEwNjIyNGM5IiwiaXRlbURhdGEiOnsidHlwZSI6ImFydGljbGUtam91cm5hbCIsImlkIjoiZjcwNmI5YzUtNTI1MS0zMWQzLTg4NGYtYTg0MGEwNjIyNGM5IiwidGl0bGUiOiJGaW5kaW5nIHRoZSB0b3AgaW5mbHVlbnRpYWwgYmxvZ2dlcnMgYmFzZWQgb24gcHJvZHVjdGl2aXR5IGFuZCBwb3B1bGFyaXR5IGZlYXR1cmVzIiwiYXV0aG9yIjpbeyJmYW1pbHkiOiJLaGFuIiwiZ2l2ZW4iOiJIaWttYXQgVWxsYWgiLCJwYXJzZS1uYW1lcyI6ZmFsc2UsImRyb3BwaW5nLXBhcnRpY2xlIjoiIiwibm9uLWRyb3BwaW5nLXBhcnRpY2xlIjoiIn0seyJmYW1pbHkiOiJEYXVkIiwiZ2l2ZW4iOiJBbGkiLCJwYXJzZS1uYW1lcyI6ZmFsc2UsImRyb3BwaW5nLXBhcnRpY2xlIjoiIiwibm9uLWRyb3BwaW5nLXBhcnRpY2xlIjoiIn1dLCJjb250YWluZXItdGl0bGUiOiJOZXcgUmV2aWV3IG9mIEh5cGVybWVkaWEgYW5kIE11bHRpbWVkaWEiLCJpc3N1ZWQiOnsiZGF0ZS1wYXJ0cyI6W1syMDE3XV19LCJwYWdlIjoiMTg5LTIwNiIsInB1Ymxpc2hlciI6IlRheWxvciAmIEZyYW5jaXMiLCJpc3N1ZSI6IjMiLCJ2b2x1bWUiOiIyMyIsImNvbnRhaW5lci10aXRsZS1zaG9ydCI6IiJ9LCJpc1RlbXBvcmFyeSI6ZmFsc2V9XX0="/>
          <w:id w:val="-65106819"/>
          <w:placeholder>
            <w:docPart w:val="3995ABFF508D43CFB48A2221AF1F28B2"/>
          </w:placeholder>
        </w:sdtPr>
        <w:sdtContent>
          <w:r w:rsidRPr="00333416">
            <w:rPr>
              <w:rFonts w:ascii="Calibri" w:hAnsi="Calibri" w:cs="Calibri"/>
              <w:color w:val="000000"/>
              <w:sz w:val="24"/>
              <w:szCs w:val="24"/>
              <w:lang w:val="en-US"/>
            </w:rPr>
            <w:t>[26], [27], [28]</w:t>
          </w:r>
        </w:sdtContent>
      </w:sdt>
      <w:r w:rsidRPr="00333416">
        <w:rPr>
          <w:rFonts w:ascii="Calibri" w:hAnsi="Calibri" w:cs="Calibri"/>
          <w:sz w:val="24"/>
          <w:szCs w:val="24"/>
          <w:lang w:val="en-US"/>
        </w:rPr>
        <w:t xml:space="preserve">. Bi-directional LSTM model has ability to learn semantic information involving two separate LSTM networks in forward and reverse manners </w:t>
      </w:r>
      <w:sdt>
        <w:sdtPr>
          <w:rPr>
            <w:rFonts w:ascii="Calibri" w:hAnsi="Calibri" w:cs="Calibri"/>
            <w:color w:val="000000"/>
            <w:sz w:val="24"/>
            <w:szCs w:val="24"/>
            <w:lang w:val="en-US"/>
          </w:rPr>
          <w:tag w:val="MENDELEY_CITATION_v3_eyJjaXRhdGlvbklEIjoiTUVOREVMRVlfQ0lUQVRJT05fNmUwMjdiM2EtNTIwYi00NWVjLWI4ZTYtYmJkY2NlODE1MGJiIiwicHJvcGVydGllcyI6eyJub3RlSW5kZXgiOjB9LCJpc0VkaXRlZCI6ZmFsc2UsIm1hbnVhbE92ZXJyaWRlIjp7ImlzTWFudWFsbHlPdmVycmlkZGVuIjpmYWxzZSwiY2l0ZXByb2NUZXh0IjoiWzI5XSIsIm1hbnVhbE92ZXJyaWRlVGV4dCI6IiJ9LCJjaXRhdGlvbkl0ZW1zIjpbeyJpZCI6IjE1Yjk1NzM1LTlhOWUtMzNlZS1hZmExLTc5YmJlYjQ0MjMwZiIsIml0ZW1EYXRhIjp7InR5cGUiOiJhcnRpY2xlLWpvdXJuYWwiLCJpZCI6IjE1Yjk1NzM1LTlhOWUtMzNlZS1hZmExLTc5YmJlYjQ0MjMwZiIsInRpdGxlIjoiVGV4dCBNaW5pbmcgYW5kIEVtb3Rpb24gQ2xhc3NpZmljYXRpb24gb24gTW9ua2V5cG94IFR3aXR0ZXIgRGF0YXNldDogQSBEZWVwIExlYXJuaW5nLU5hdHVyYWwgTGFuZ3VhZ2UgUHJvY2Vzc2luZyAoTkxQKSBBcHByb2FjaCIsImF1dGhvciI6W3siZmFtaWx5IjoiT2x1c2VndW4iLCJnaXZlbiI6IlJ1dGgiLCJwYXJzZS1uYW1lcyI6ZmFsc2UsImRyb3BwaW5nLXBhcnRpY2xlIjoiIiwibm9uLWRyb3BwaW5nLXBhcnRpY2xlIjoiIn0seyJmYW1pbHkiOiJPbGFkdW5uaSIsImdpdmVuIjoiVGltb3RoeSIsInBhcnNlLW5hbWVzIjpmYWxzZSwiZHJvcHBpbmctcGFydGljbGUiOiIiLCJub24tZHJvcHBpbmctcGFydGljbGUiOiIifSx7ImZhbWlseSI6IkF1ZHUiLCJnaXZlbiI6IkhhbGltYSIsInBhcnNlLW5hbWVzIjpmYWxzZSwiZHJvcHBpbmctcGFydGljbGUiOiIiLCJub24tZHJvcHBpbmctcGFydGljbGUiOiIifSx7ImZhbWlseSI6IkhvdWtwYXRpIiwiZ2l2ZW4iOiJZIEEgTyIsInBhcnNlLW5hbWVzIjpmYWxzZSwiZHJvcHBpbmctcGFydGljbGUiOiIiLCJub24tZHJvcHBpbmctcGFydGljbGUiOiIifSx7ImZhbWlseSI6IkJlbmdlc2kiLCJnaXZlbiI6IlN0YXBob3JkIiwicGFyc2UtbmFtZXMiOmZhbHNlLCJkcm9wcGluZy1wYXJ0aWNsZSI6IiIsIm5vbi1kcm9wcGluZy1wYXJ0aWNsZSI6IiJ9XSwiY29udGFpbmVyLXRpdGxlIjoiSUVFRSBBY2Nlc3MiLCJET0kiOiIxMC4xMTA5L0FDQ0VTUy4yMDIzLjMyNzc4NjgiLCJpc3N1ZWQiOnsiZGF0ZS1wYXJ0cyI6W1syMDIzXV19LCJwYWdlIjoiNDk4ODItNDk4OTQiLCJ2b2x1bWUiOiIxMSIsImNvbnRhaW5lci10aXRsZS1zaG9ydCI6IiJ9LCJpc1RlbXBvcmFyeSI6ZmFsc2V9XX0="/>
          <w:id w:val="-562720225"/>
          <w:placeholder>
            <w:docPart w:val="3995ABFF508D43CFB48A2221AF1F28B2"/>
          </w:placeholder>
        </w:sdtPr>
        <w:sdtContent>
          <w:r w:rsidRPr="00333416">
            <w:rPr>
              <w:rFonts w:ascii="Calibri" w:hAnsi="Calibri" w:cs="Calibri"/>
              <w:color w:val="000000"/>
              <w:sz w:val="24"/>
              <w:szCs w:val="24"/>
              <w:lang w:val="en-US"/>
            </w:rPr>
            <w:t>[29]</w:t>
          </w:r>
        </w:sdtContent>
      </w:sdt>
      <w:r w:rsidRPr="00333416">
        <w:rPr>
          <w:rFonts w:ascii="Calibri" w:hAnsi="Calibri" w:cs="Calibri"/>
          <w:sz w:val="24"/>
          <w:szCs w:val="24"/>
          <w:lang w:val="en-US"/>
        </w:rPr>
        <w:t xml:space="preserve">. Most relevant literatures show </w:t>
      </w:r>
      <w:r w:rsidR="00635ECF" w:rsidRPr="00333416">
        <w:rPr>
          <w:rFonts w:ascii="Calibri" w:hAnsi="Calibri" w:cs="Calibri"/>
          <w:sz w:val="24"/>
          <w:szCs w:val="24"/>
          <w:lang w:val="en-US"/>
        </w:rPr>
        <w:t>the</w:t>
      </w:r>
      <w:r w:rsidRPr="00333416">
        <w:rPr>
          <w:rFonts w:ascii="Calibri" w:hAnsi="Calibri" w:cs="Calibri"/>
          <w:sz w:val="24"/>
          <w:szCs w:val="24"/>
          <w:lang w:val="en-US"/>
        </w:rPr>
        <w:t xml:space="preserve"> attention mechanism significantly enhanced the capability of DL models by focusing on prominent parts of text, that play significant role in textual classification </w:t>
      </w:r>
      <w:sdt>
        <w:sdtPr>
          <w:rPr>
            <w:rFonts w:ascii="Calibri" w:hAnsi="Calibri" w:cs="Calibri"/>
            <w:color w:val="000000"/>
            <w:sz w:val="24"/>
            <w:szCs w:val="24"/>
            <w:lang w:val="en-US"/>
          </w:rPr>
          <w:tag w:val="MENDELEY_CITATION_v3_eyJjaXRhdGlvbklEIjoiTUVOREVMRVlfQ0lUQVRJT05fODhhYjVmMWUtNDA4OC00YWVmLWI5OWItNWQ2MjQyNGFjZWJlIiwicHJvcGVydGllcyI6eyJub3RlSW5kZXgiOjB9LCJpc0VkaXRlZCI6ZmFsc2UsIm1hbnVhbE92ZXJyaWRlIjp7ImlzTWFudWFsbHlPdmVycmlkZGVuIjpmYWxzZSwiY2l0ZXByb2NUZXh0IjoiWzMwXSIsIm1hbnVhbE92ZXJyaWRlVGV4dCI6IiJ9LCJjaXRhdGlvbkl0ZW1zIjpbeyJpZCI6IjEzNmFlMWZjLWViYTAtMzA5Yi1iM2E2LWI2NjNmMDM5NTczYiIsIml0ZW1EYXRhIjp7InR5cGUiOiJ0aGVzaXMiLCJpZCI6IjEzNmFlMWZjLWViYTAtMzA5Yi1iM2E2LWI2NjNmMDM5NTczYiIsInRpdGxlIjoiTWFjaGluZSBMZWFybmluZyBvZiBFbW90aW9uYWwgRXhwcmVzc2lvbnMgSW4gdGhlIFdpbGQgZnJvbSBBY291c3RpYyBTaWduYWxzIGFuZCBUZXh0IiwiYXV0aG9yIjpbeyJmYW1pbHkiOiJBbGkgU2FtaXIiLCJnaXZlbiI6IlNpbmEiLCJwYXJzZS1uYW1lcyI6ZmFsc2UsImRyb3BwaW5nLXBhcnRpY2xlIjoiIiwibm9uLWRyb3BwaW5nLXBhcnRpY2xlIjoiIn1dLCJVUkwiOiJodHRwczovL3RoZXNlcy5oYWwuc2NpZW5jZS90ZWwtMDQzMzY5OTkiLCJpc3N1ZWQiOnsiZGF0ZS1wYXJ0cyI6W1syMDIzLDEwXV19LCJwdWJsaXNoZXIiOiJVbml2ZXJzaXTDqSBHcmVub2JsZSBBbHBlcyBbMjAyMC0uLi4uXSIsImlzc3VlIjoiMjAyM0dSQUxNMDQxIiwiY29udGFpbmVyLXRpdGxlLXNob3J0IjoiIn0sImlzVGVtcG9yYXJ5IjpmYWxzZX1dfQ=="/>
          <w:id w:val="-1730212159"/>
          <w:placeholder>
            <w:docPart w:val="3995ABFF508D43CFB48A2221AF1F28B2"/>
          </w:placeholder>
        </w:sdtPr>
        <w:sdtContent>
          <w:r w:rsidRPr="00333416">
            <w:rPr>
              <w:rFonts w:ascii="Calibri" w:hAnsi="Calibri" w:cs="Calibri"/>
              <w:color w:val="000000"/>
              <w:sz w:val="24"/>
              <w:szCs w:val="24"/>
              <w:lang w:val="en-US"/>
            </w:rPr>
            <w:t>[30]</w:t>
          </w:r>
        </w:sdtContent>
      </w:sdt>
      <w:r w:rsidRPr="00333416">
        <w:rPr>
          <w:rFonts w:ascii="Calibri" w:hAnsi="Calibri" w:cs="Calibri"/>
          <w:sz w:val="24"/>
          <w:szCs w:val="24"/>
          <w:lang w:val="en-US"/>
        </w:rPr>
        <w:t xml:space="preserve">. </w:t>
      </w:r>
      <w:r w:rsidR="00635ECF" w:rsidRPr="00333416">
        <w:rPr>
          <w:rFonts w:ascii="Calibri" w:hAnsi="Calibri" w:cs="Calibri"/>
          <w:sz w:val="24"/>
          <w:szCs w:val="24"/>
          <w:lang w:val="en-US"/>
        </w:rPr>
        <w:t>Transfer learning techniques are utili</w:t>
      </w:r>
      <w:r w:rsidR="00711E63">
        <w:rPr>
          <w:rFonts w:ascii="Calibri" w:hAnsi="Calibri" w:cs="Calibri"/>
          <w:sz w:val="24"/>
          <w:szCs w:val="24"/>
          <w:lang w:val="en-US"/>
        </w:rPr>
        <w:t>s</w:t>
      </w:r>
      <w:r w:rsidR="00635ECF" w:rsidRPr="00333416">
        <w:rPr>
          <w:rFonts w:ascii="Calibri" w:hAnsi="Calibri" w:cs="Calibri"/>
          <w:sz w:val="24"/>
          <w:szCs w:val="24"/>
          <w:lang w:val="en-US"/>
        </w:rPr>
        <w:t>ed in separate study for emotion detection to explore how pre-trained embeddings using deep models underlying the process of emotion detection enhance the capability of users’ decision-making processes. Models such as ELMo and USE are employed with LSTM model to generate contextuali</w:t>
      </w:r>
      <w:r w:rsidR="00711E63">
        <w:rPr>
          <w:rFonts w:ascii="Calibri" w:hAnsi="Calibri" w:cs="Calibri"/>
          <w:sz w:val="24"/>
          <w:szCs w:val="24"/>
          <w:lang w:val="en-US"/>
        </w:rPr>
        <w:t>s</w:t>
      </w:r>
      <w:r w:rsidR="00635ECF" w:rsidRPr="00333416">
        <w:rPr>
          <w:rFonts w:ascii="Calibri" w:hAnsi="Calibri" w:cs="Calibri"/>
          <w:sz w:val="24"/>
          <w:szCs w:val="24"/>
          <w:lang w:val="en-US"/>
        </w:rPr>
        <w:t>ed embeddings to allow different representations of words usage within a sentence.</w:t>
      </w:r>
    </w:p>
    <w:p w14:paraId="36A60149" w14:textId="77777777" w:rsidR="00A81423" w:rsidRPr="00333416" w:rsidRDefault="00A81423" w:rsidP="00ED35CE">
      <w:pPr>
        <w:spacing w:line="360" w:lineRule="auto"/>
        <w:jc w:val="both"/>
        <w:rPr>
          <w:rFonts w:ascii="Calibri" w:eastAsia="Times New Roman" w:hAnsi="Calibri" w:cs="Calibri"/>
          <w:b/>
          <w:bCs/>
          <w:color w:val="0E101A"/>
          <w:sz w:val="24"/>
          <w:szCs w:val="24"/>
          <w:lang w:eastAsia="zh-CN"/>
        </w:rPr>
      </w:pPr>
    </w:p>
    <w:p w14:paraId="509517F7" w14:textId="66E0E768" w:rsidR="00610B04" w:rsidRPr="00C56472" w:rsidRDefault="00166282" w:rsidP="00ED35CE">
      <w:pPr>
        <w:pStyle w:val="ListParagraph"/>
        <w:numPr>
          <w:ilvl w:val="0"/>
          <w:numId w:val="3"/>
        </w:numPr>
        <w:spacing w:line="360" w:lineRule="auto"/>
        <w:ind w:firstLineChars="0"/>
        <w:jc w:val="both"/>
        <w:rPr>
          <w:rFonts w:asciiTheme="majorHAnsi" w:eastAsia="Times New Roman" w:hAnsiTheme="majorHAnsi" w:cstheme="majorHAnsi"/>
          <w:b/>
          <w:bCs/>
          <w:color w:val="0E101A"/>
          <w:sz w:val="28"/>
          <w:szCs w:val="28"/>
          <w:lang w:eastAsia="zh-CN"/>
        </w:rPr>
      </w:pPr>
      <w:r w:rsidRPr="00C56472">
        <w:rPr>
          <w:rFonts w:asciiTheme="majorHAnsi" w:eastAsia="Times New Roman" w:hAnsiTheme="majorHAnsi" w:cstheme="majorHAnsi"/>
          <w:b/>
          <w:bCs/>
          <w:color w:val="0E101A"/>
          <w:sz w:val="28"/>
          <w:szCs w:val="28"/>
          <w:lang w:eastAsia="zh-CN"/>
        </w:rPr>
        <w:t xml:space="preserve">Proposed </w:t>
      </w:r>
      <w:r w:rsidR="00610B04" w:rsidRPr="00C56472">
        <w:rPr>
          <w:rFonts w:asciiTheme="majorHAnsi" w:eastAsia="Times New Roman" w:hAnsiTheme="majorHAnsi" w:cstheme="majorHAnsi"/>
          <w:b/>
          <w:bCs/>
          <w:color w:val="0E101A"/>
          <w:sz w:val="28"/>
          <w:szCs w:val="28"/>
          <w:lang w:eastAsia="zh-CN"/>
        </w:rPr>
        <w:t>Research Methodology</w:t>
      </w:r>
    </w:p>
    <w:p w14:paraId="460F55DC" w14:textId="4BE5DE94" w:rsidR="00610B04" w:rsidRDefault="00610B04" w:rsidP="00ED35CE">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Based on extensive literature review of the existing studies</w:t>
      </w:r>
      <w:r w:rsidR="00A40B7F">
        <w:rPr>
          <w:rFonts w:ascii="Calibri" w:eastAsia="Times New Roman" w:hAnsi="Calibri" w:cs="Calibri"/>
          <w:color w:val="0E101A"/>
          <w:sz w:val="24"/>
          <w:szCs w:val="24"/>
          <w:lang w:eastAsia="zh-CN"/>
        </w:rPr>
        <w:t xml:space="preserve"> </w:t>
      </w:r>
      <w:r w:rsidR="00A40B7F" w:rsidRPr="00A40B7F">
        <w:rPr>
          <w:rFonts w:ascii="Calibri" w:eastAsia="Times New Roman" w:hAnsi="Calibri" w:cs="Calibri"/>
          <w:color w:val="FF0000"/>
          <w:sz w:val="24"/>
          <w:szCs w:val="24"/>
          <w:lang w:eastAsia="zh-CN"/>
        </w:rPr>
        <w:t>[ add references here]</w:t>
      </w:r>
      <w:r w:rsidRPr="00333416">
        <w:rPr>
          <w:rFonts w:ascii="Calibri" w:eastAsia="Times New Roman" w:hAnsi="Calibri" w:cs="Calibri"/>
          <w:color w:val="0E101A"/>
          <w:sz w:val="24"/>
          <w:szCs w:val="24"/>
          <w:lang w:eastAsia="zh-CN"/>
        </w:rPr>
        <w:t>, we propose a transformers-based framework base</w:t>
      </w:r>
      <w:r w:rsidR="00A115D6" w:rsidRPr="00A115D6">
        <w:rPr>
          <w:rFonts w:ascii="Calibri" w:eastAsia="Times New Roman" w:hAnsi="Calibri" w:cs="Calibri"/>
          <w:color w:val="FF0000"/>
          <w:sz w:val="24"/>
          <w:szCs w:val="24"/>
          <w:lang w:eastAsia="zh-CN"/>
        </w:rPr>
        <w:t>d</w:t>
      </w:r>
      <w:r w:rsidRPr="00333416">
        <w:rPr>
          <w:rFonts w:ascii="Calibri" w:eastAsia="Times New Roman" w:hAnsi="Calibri" w:cs="Calibri"/>
          <w:color w:val="0E101A"/>
          <w:sz w:val="24"/>
          <w:szCs w:val="24"/>
          <w:lang w:eastAsia="zh-CN"/>
        </w:rPr>
        <w:t xml:space="preserve"> on deep features presented in Figure 1 for recognition of user’s emotion from textual data. The proposed framework is comprised of four major components including text preprocessing, syntax-based feature engineering, semantic-based feature engineering and application of transformers-based model. </w:t>
      </w:r>
    </w:p>
    <w:p w14:paraId="1B3DADF3" w14:textId="77777777" w:rsidR="00421176" w:rsidRPr="00333416" w:rsidRDefault="00421176" w:rsidP="00227B28">
      <w:pPr>
        <w:spacing w:line="276" w:lineRule="auto"/>
        <w:jc w:val="both"/>
        <w:rPr>
          <w:rFonts w:ascii="Calibri" w:eastAsia="Times New Roman" w:hAnsi="Calibri" w:cs="Calibri"/>
          <w:color w:val="0E101A"/>
          <w:sz w:val="24"/>
          <w:szCs w:val="24"/>
          <w:lang w:eastAsia="zh-CN"/>
        </w:rPr>
      </w:pPr>
    </w:p>
    <w:p w14:paraId="555DB109" w14:textId="09AC75FD" w:rsidR="00610B04" w:rsidRPr="00333416" w:rsidRDefault="007916E9" w:rsidP="00227B28">
      <w:pPr>
        <w:spacing w:line="276" w:lineRule="auto"/>
        <w:jc w:val="center"/>
        <w:rPr>
          <w:rFonts w:ascii="Calibri" w:hAnsi="Calibri" w:cs="Calibri"/>
          <w:sz w:val="24"/>
          <w:szCs w:val="24"/>
        </w:rPr>
      </w:pPr>
      <w:r w:rsidRPr="00333416">
        <w:rPr>
          <w:rFonts w:ascii="Calibri" w:hAnsi="Calibri" w:cs="Calibri"/>
          <w:noProof/>
        </w:rPr>
        <w:lastRenderedPageBreak/>
        <w:drawing>
          <wp:inline distT="0" distB="0" distL="0" distR="0" wp14:anchorId="3549D74D" wp14:editId="4B56016A">
            <wp:extent cx="5702740" cy="2892695"/>
            <wp:effectExtent l="19050" t="19050" r="12700" b="22225"/>
            <wp:docPr id="41121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r="26612"/>
                    <a:stretch/>
                  </pic:blipFill>
                  <pic:spPr bwMode="auto">
                    <a:xfrm>
                      <a:off x="0" y="0"/>
                      <a:ext cx="5793028" cy="2938493"/>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065D977D" w14:textId="149156FE" w:rsidR="00610B04" w:rsidRPr="00A40B7F" w:rsidRDefault="00610B04" w:rsidP="00227B28">
      <w:pPr>
        <w:pStyle w:val="Caption"/>
        <w:spacing w:line="276" w:lineRule="auto"/>
        <w:rPr>
          <w:rFonts w:ascii="Calibri" w:hAnsi="Calibri" w:cs="Calibri"/>
          <w:b w:val="0"/>
          <w:bCs/>
          <w:color w:val="FF0000"/>
          <w:lang w:val="en-US"/>
        </w:rPr>
      </w:pPr>
      <w:r w:rsidRPr="00333416">
        <w:rPr>
          <w:rFonts w:ascii="Calibri" w:hAnsi="Calibri" w:cs="Calibri"/>
          <w:b w:val="0"/>
          <w:bCs/>
        </w:rPr>
        <w:t xml:space="preserve">Figure </w:t>
      </w:r>
      <w:r w:rsidRPr="00333416">
        <w:rPr>
          <w:rFonts w:ascii="Calibri" w:hAnsi="Calibri" w:cs="Calibri"/>
          <w:b w:val="0"/>
          <w:bCs/>
        </w:rPr>
        <w:fldChar w:fldCharType="begin"/>
      </w:r>
      <w:r w:rsidRPr="00333416">
        <w:rPr>
          <w:rFonts w:ascii="Calibri" w:hAnsi="Calibri" w:cs="Calibri"/>
          <w:b w:val="0"/>
          <w:bCs/>
        </w:rPr>
        <w:instrText xml:space="preserve"> SEQ Figure \* ARABIC </w:instrText>
      </w:r>
      <w:r w:rsidRPr="00333416">
        <w:rPr>
          <w:rFonts w:ascii="Calibri" w:hAnsi="Calibri" w:cs="Calibri"/>
          <w:b w:val="0"/>
          <w:bCs/>
        </w:rPr>
        <w:fldChar w:fldCharType="separate"/>
      </w:r>
      <w:r w:rsidR="00CB65F7" w:rsidRPr="00333416">
        <w:rPr>
          <w:rFonts w:ascii="Calibri" w:hAnsi="Calibri" w:cs="Calibri"/>
          <w:b w:val="0"/>
          <w:bCs/>
          <w:noProof/>
        </w:rPr>
        <w:t>1</w:t>
      </w:r>
      <w:r w:rsidRPr="00333416">
        <w:rPr>
          <w:rFonts w:ascii="Calibri" w:hAnsi="Calibri" w:cs="Calibri"/>
          <w:b w:val="0"/>
          <w:bCs/>
          <w:noProof/>
        </w:rPr>
        <w:fldChar w:fldCharType="end"/>
      </w:r>
      <w:r w:rsidRPr="00333416">
        <w:rPr>
          <w:rFonts w:ascii="Calibri" w:hAnsi="Calibri" w:cs="Calibri"/>
          <w:b w:val="0"/>
          <w:bCs/>
          <w:lang w:val="en-US"/>
        </w:rPr>
        <w:t xml:space="preserve">. Proposed </w:t>
      </w:r>
      <w:r w:rsidR="00711E63">
        <w:rPr>
          <w:rFonts w:ascii="Calibri" w:hAnsi="Calibri" w:cs="Calibri"/>
          <w:b w:val="0"/>
          <w:bCs/>
          <w:lang w:val="en-US"/>
        </w:rPr>
        <w:t>F</w:t>
      </w:r>
      <w:r w:rsidRPr="00333416">
        <w:rPr>
          <w:rFonts w:ascii="Calibri" w:hAnsi="Calibri" w:cs="Calibri"/>
          <w:b w:val="0"/>
          <w:bCs/>
          <w:lang w:val="en-US"/>
        </w:rPr>
        <w:t xml:space="preserve">ramework for </w:t>
      </w:r>
      <w:r w:rsidR="00711E63">
        <w:rPr>
          <w:rFonts w:ascii="Calibri" w:hAnsi="Calibri" w:cs="Calibri"/>
          <w:b w:val="0"/>
          <w:bCs/>
          <w:lang w:val="en-US"/>
        </w:rPr>
        <w:t>E</w:t>
      </w:r>
      <w:r w:rsidRPr="00333416">
        <w:rPr>
          <w:rFonts w:ascii="Calibri" w:hAnsi="Calibri" w:cs="Calibri"/>
          <w:b w:val="0"/>
          <w:bCs/>
          <w:lang w:val="en-US"/>
        </w:rPr>
        <w:t xml:space="preserve">motion </w:t>
      </w:r>
      <w:r w:rsidR="00711E63">
        <w:rPr>
          <w:rFonts w:ascii="Calibri" w:hAnsi="Calibri" w:cs="Calibri"/>
          <w:b w:val="0"/>
          <w:bCs/>
          <w:lang w:val="en-US"/>
        </w:rPr>
        <w:t>R</w:t>
      </w:r>
      <w:r w:rsidRPr="00333416">
        <w:rPr>
          <w:rFonts w:ascii="Calibri" w:hAnsi="Calibri" w:cs="Calibri"/>
          <w:b w:val="0"/>
          <w:bCs/>
          <w:lang w:val="en-US"/>
        </w:rPr>
        <w:t xml:space="preserve">ecognition from </w:t>
      </w:r>
      <w:r w:rsidR="00711E63">
        <w:rPr>
          <w:rFonts w:ascii="Calibri" w:hAnsi="Calibri" w:cs="Calibri"/>
          <w:b w:val="0"/>
          <w:bCs/>
          <w:lang w:val="en-US"/>
        </w:rPr>
        <w:t>T</w:t>
      </w:r>
      <w:r w:rsidRPr="00333416">
        <w:rPr>
          <w:rFonts w:ascii="Calibri" w:hAnsi="Calibri" w:cs="Calibri"/>
          <w:b w:val="0"/>
          <w:bCs/>
          <w:lang w:val="en-US"/>
        </w:rPr>
        <w:t xml:space="preserve">extual </w:t>
      </w:r>
      <w:r w:rsidR="00711E63">
        <w:rPr>
          <w:rFonts w:ascii="Calibri" w:hAnsi="Calibri" w:cs="Calibri"/>
          <w:b w:val="0"/>
          <w:bCs/>
          <w:lang w:val="en-US"/>
        </w:rPr>
        <w:t>D</w:t>
      </w:r>
      <w:r w:rsidRPr="00333416">
        <w:rPr>
          <w:rFonts w:ascii="Calibri" w:hAnsi="Calibri" w:cs="Calibri"/>
          <w:b w:val="0"/>
          <w:bCs/>
          <w:lang w:val="en-US"/>
        </w:rPr>
        <w:t>ata</w:t>
      </w:r>
      <w:r w:rsidR="00A40B7F">
        <w:rPr>
          <w:rFonts w:ascii="Calibri" w:hAnsi="Calibri" w:cs="Calibri"/>
          <w:b w:val="0"/>
          <w:bCs/>
          <w:lang w:val="en-US"/>
        </w:rPr>
        <w:t xml:space="preserve"> </w:t>
      </w:r>
      <w:r w:rsidR="00A40B7F" w:rsidRPr="00A40B7F">
        <w:rPr>
          <w:rFonts w:ascii="Calibri" w:hAnsi="Calibri" w:cs="Calibri"/>
          <w:b w:val="0"/>
          <w:bCs/>
          <w:color w:val="FF0000"/>
          <w:lang w:val="en-US"/>
        </w:rPr>
        <w:t xml:space="preserve">[ </w:t>
      </w:r>
      <w:r w:rsidR="00FD7E2D">
        <w:rPr>
          <w:rFonts w:ascii="Calibri" w:hAnsi="Calibri" w:cs="Calibri"/>
          <w:b w:val="0"/>
          <w:bCs/>
          <w:color w:val="FF0000"/>
          <w:lang w:val="en-US"/>
        </w:rPr>
        <w:t>if</w:t>
      </w:r>
      <w:r w:rsidR="00A40B7F" w:rsidRPr="00A40B7F">
        <w:rPr>
          <w:rFonts w:ascii="Calibri" w:hAnsi="Calibri" w:cs="Calibri"/>
          <w:b w:val="0"/>
          <w:bCs/>
          <w:color w:val="FF0000"/>
          <w:lang w:val="en-US"/>
        </w:rPr>
        <w:t xml:space="preserve"> taken from somewhere add reference here also, if original leave as is]</w:t>
      </w:r>
    </w:p>
    <w:p w14:paraId="42BBDF91" w14:textId="77777777" w:rsidR="00A62DFE" w:rsidRPr="00A62DFE" w:rsidRDefault="00A62DFE" w:rsidP="00A62DFE">
      <w:pPr>
        <w:rPr>
          <w:lang w:val="en-US"/>
        </w:rPr>
      </w:pPr>
    </w:p>
    <w:p w14:paraId="74359878" w14:textId="77777777" w:rsidR="00A115D6" w:rsidRDefault="00A62DFE" w:rsidP="00C61B13">
      <w:pPr>
        <w:spacing w:line="360" w:lineRule="auto"/>
        <w:jc w:val="both"/>
        <w:rPr>
          <w:rFonts w:ascii="Calibri" w:eastAsia="Times New Roman" w:hAnsi="Calibri" w:cs="Calibri"/>
          <w:b/>
          <w:bCs/>
          <w:color w:val="0E101A"/>
          <w:sz w:val="24"/>
          <w:szCs w:val="24"/>
          <w:lang w:eastAsia="zh-CN"/>
        </w:rPr>
      </w:pPr>
      <w:r>
        <w:rPr>
          <w:rFonts w:ascii="Calibri" w:eastAsia="Times New Roman" w:hAnsi="Calibri" w:cs="Calibri"/>
          <w:b/>
          <w:bCs/>
          <w:color w:val="0E101A"/>
          <w:sz w:val="24"/>
          <w:szCs w:val="24"/>
          <w:lang w:eastAsia="zh-CN"/>
        </w:rPr>
        <w:t xml:space="preserve">3.1 </w:t>
      </w:r>
      <w:r w:rsidR="00610B04" w:rsidRPr="00333416">
        <w:rPr>
          <w:rFonts w:ascii="Calibri" w:eastAsia="Times New Roman" w:hAnsi="Calibri" w:cs="Calibri"/>
          <w:b/>
          <w:bCs/>
          <w:color w:val="0E101A"/>
          <w:sz w:val="24"/>
          <w:szCs w:val="24"/>
          <w:lang w:eastAsia="zh-CN"/>
        </w:rPr>
        <w:t>Text Preprocessing</w:t>
      </w:r>
    </w:p>
    <w:p w14:paraId="4F895B7E" w14:textId="1B2BA3BF" w:rsidR="00610B04" w:rsidRPr="00333416" w:rsidRDefault="00610B04" w:rsidP="00C61B13">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 xml:space="preserve"> This is intended to improve the resilience of emotion recognition in various linguistic situations. The first step is defining the Text Noise Profile. We need to single out and categori</w:t>
      </w:r>
      <w:r w:rsidR="00FE1CB6">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e potential noise elements, including typos as well as abbreviations and slang common among members of our dataset community. Then, the text will be purified by techniques for noise removal including spell-checking and taboo character elimination. A Character Normali</w:t>
      </w:r>
      <w:r w:rsidR="00FE1CB6">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ation step will be introduced to promote uniformity and avoid difficulties caused by case sensitivity, accented characters, or other character differences. Together, they perform preprocessing operations on the input text to achieve better quality and ready it for subsequent parts of the emotion detection pipeline.</w:t>
      </w:r>
    </w:p>
    <w:p w14:paraId="6387DCBE" w14:textId="77777777" w:rsidR="00610B04" w:rsidRPr="00333416" w:rsidRDefault="00610B04" w:rsidP="00227B28">
      <w:pPr>
        <w:spacing w:line="276" w:lineRule="auto"/>
        <w:jc w:val="both"/>
        <w:rPr>
          <w:rFonts w:ascii="Calibri" w:eastAsia="Times New Roman" w:hAnsi="Calibri" w:cs="Calibri"/>
          <w:b/>
          <w:bCs/>
          <w:color w:val="0E101A"/>
          <w:sz w:val="24"/>
          <w:szCs w:val="24"/>
          <w:lang w:eastAsia="zh-CN"/>
        </w:rPr>
      </w:pPr>
    </w:p>
    <w:p w14:paraId="676C3DF7" w14:textId="77777777" w:rsidR="00A115D6" w:rsidRDefault="00166282" w:rsidP="00C61B13">
      <w:pPr>
        <w:spacing w:line="360" w:lineRule="auto"/>
        <w:jc w:val="both"/>
        <w:rPr>
          <w:rFonts w:ascii="Calibri" w:eastAsia="Times New Roman" w:hAnsi="Calibri" w:cs="Calibri"/>
          <w:b/>
          <w:bCs/>
          <w:color w:val="0E101A"/>
          <w:sz w:val="24"/>
          <w:szCs w:val="24"/>
          <w:lang w:eastAsia="zh-CN"/>
        </w:rPr>
      </w:pPr>
      <w:r w:rsidRPr="00333416">
        <w:rPr>
          <w:rFonts w:ascii="Calibri" w:eastAsia="Times New Roman" w:hAnsi="Calibri" w:cs="Calibri"/>
          <w:b/>
          <w:bCs/>
          <w:color w:val="0E101A"/>
          <w:sz w:val="24"/>
          <w:szCs w:val="24"/>
          <w:lang w:eastAsia="zh-CN"/>
        </w:rPr>
        <w:t xml:space="preserve">3.2 </w:t>
      </w:r>
      <w:r w:rsidR="00610B04" w:rsidRPr="00333416">
        <w:rPr>
          <w:rFonts w:ascii="Calibri" w:eastAsia="Times New Roman" w:hAnsi="Calibri" w:cs="Calibri"/>
          <w:b/>
          <w:bCs/>
          <w:color w:val="0E101A"/>
          <w:sz w:val="24"/>
          <w:szCs w:val="24"/>
          <w:lang w:eastAsia="zh-CN"/>
        </w:rPr>
        <w:t>Syntax Feature Engineering</w:t>
      </w:r>
    </w:p>
    <w:p w14:paraId="6E2C5B68" w14:textId="6F388C53" w:rsidR="00610B04" w:rsidRPr="00333416" w:rsidRDefault="00610B04" w:rsidP="00C61B13">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The focus in this step is to select the features of language that make a delicate understanding possible a nuance necessary within any text. The first stage in this process is the tokeni</w:t>
      </w:r>
      <w:r w:rsidR="00FE1CB6">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ation part, which splits up the text into a structured series of units (words or sub-words). This capture of the language's own structure thus makes later analyses easier. The second component, POS tagging is of great importance in explaining the syntactic environment into which words are placed by assigning them grammatical tags. Meanwhile, the third step is called Lemmati</w:t>
      </w:r>
      <w:r w:rsidR="00FE1CB6">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 xml:space="preserve">ation. It seeks to transmute words into their basic forms from a level of </w:t>
      </w:r>
      <w:r w:rsidRPr="00333416">
        <w:rPr>
          <w:rFonts w:ascii="Calibri" w:eastAsia="Times New Roman" w:hAnsi="Calibri" w:cs="Calibri"/>
          <w:color w:val="0E101A"/>
          <w:sz w:val="24"/>
          <w:szCs w:val="24"/>
          <w:lang w:eastAsia="zh-CN"/>
        </w:rPr>
        <w:lastRenderedPageBreak/>
        <w:t>frequent inflexions. These components of Syntax Feature Engineering have a synergistic effect to capture those linguistic features which are relevant and provide a firm basis for the subsequent stages caring out emotion analysis in this proposed framework.</w:t>
      </w:r>
    </w:p>
    <w:p w14:paraId="5F9CA5C8" w14:textId="77777777" w:rsidR="00CF54F4" w:rsidRPr="00333416" w:rsidRDefault="00CF54F4" w:rsidP="00227B28">
      <w:pPr>
        <w:spacing w:line="276" w:lineRule="auto"/>
        <w:jc w:val="both"/>
        <w:rPr>
          <w:rFonts w:ascii="Calibri" w:eastAsia="Times New Roman" w:hAnsi="Calibri" w:cs="Calibri"/>
          <w:color w:val="0E101A"/>
          <w:sz w:val="24"/>
          <w:szCs w:val="24"/>
          <w:lang w:eastAsia="zh-CN"/>
        </w:rPr>
      </w:pPr>
    </w:p>
    <w:p w14:paraId="6E020B58" w14:textId="77777777" w:rsidR="00A115D6" w:rsidRDefault="00166282" w:rsidP="00C61B13">
      <w:pPr>
        <w:spacing w:line="360" w:lineRule="auto"/>
        <w:jc w:val="both"/>
        <w:rPr>
          <w:rFonts w:ascii="Calibri" w:eastAsia="Times New Roman" w:hAnsi="Calibri" w:cs="Calibri"/>
          <w:b/>
          <w:bCs/>
          <w:color w:val="0E101A"/>
          <w:sz w:val="24"/>
          <w:szCs w:val="24"/>
          <w:lang w:eastAsia="zh-CN"/>
        </w:rPr>
      </w:pPr>
      <w:r w:rsidRPr="00333416">
        <w:rPr>
          <w:rFonts w:ascii="Calibri" w:eastAsia="Times New Roman" w:hAnsi="Calibri" w:cs="Calibri"/>
          <w:b/>
          <w:bCs/>
          <w:color w:val="0E101A"/>
          <w:sz w:val="24"/>
          <w:szCs w:val="24"/>
          <w:lang w:eastAsia="zh-CN"/>
        </w:rPr>
        <w:t xml:space="preserve">3.3 </w:t>
      </w:r>
      <w:r w:rsidR="00610B04" w:rsidRPr="00333416">
        <w:rPr>
          <w:rFonts w:ascii="Calibri" w:eastAsia="Times New Roman" w:hAnsi="Calibri" w:cs="Calibri"/>
          <w:b/>
          <w:bCs/>
          <w:color w:val="0E101A"/>
          <w:sz w:val="24"/>
          <w:szCs w:val="24"/>
          <w:lang w:eastAsia="zh-CN"/>
        </w:rPr>
        <w:t>Semantic Feature Engineering</w:t>
      </w:r>
    </w:p>
    <w:p w14:paraId="36BBA4AF" w14:textId="1EFD1457" w:rsidR="00610B04" w:rsidRPr="00333416" w:rsidRDefault="00610B04" w:rsidP="00C61B13">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The first part of this proposed work is semantic feature engineering, an important step that involves employing sophisticated techniques to capture the subtle semantic associations meanwhile residing in the text. The incorporating Sentence Transformers into the framework, along with traditional word embeddings like Word2Vec and GloVe. We'll use pre-trained BERT and RoBERTa transformer models to encode contextual information at the sentence level. This approach allows Sentence Transformers to move beyond the traditional word-level embeddings and provide a more holistic representation of the meaning of words in context. The proposed work reali</w:t>
      </w:r>
      <w:r w:rsidR="00B3357F">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 xml:space="preserve">es the importance of Sentence Transformers, allowing for a new space of features. </w:t>
      </w:r>
    </w:p>
    <w:p w14:paraId="48976D67" w14:textId="77777777" w:rsidR="00166282" w:rsidRPr="00333416" w:rsidRDefault="00166282" w:rsidP="00227B28">
      <w:pPr>
        <w:spacing w:line="276" w:lineRule="auto"/>
        <w:jc w:val="both"/>
        <w:rPr>
          <w:rFonts w:ascii="Calibri" w:eastAsia="Times New Roman" w:hAnsi="Calibri" w:cs="Calibri"/>
          <w:b/>
          <w:bCs/>
          <w:color w:val="0E101A"/>
          <w:sz w:val="24"/>
          <w:szCs w:val="24"/>
          <w:lang w:eastAsia="zh-CN"/>
        </w:rPr>
      </w:pPr>
    </w:p>
    <w:p w14:paraId="5DE04F6F" w14:textId="77777777" w:rsidR="00A115D6" w:rsidRDefault="00166282" w:rsidP="00C61B13">
      <w:pPr>
        <w:spacing w:line="360" w:lineRule="auto"/>
        <w:jc w:val="both"/>
        <w:rPr>
          <w:rFonts w:ascii="Calibri" w:eastAsia="Times New Roman" w:hAnsi="Calibri" w:cs="Calibri"/>
          <w:b/>
          <w:bCs/>
          <w:color w:val="0E101A"/>
          <w:sz w:val="24"/>
          <w:szCs w:val="24"/>
          <w:lang w:eastAsia="zh-CN"/>
        </w:rPr>
      </w:pPr>
      <w:r w:rsidRPr="00333416">
        <w:rPr>
          <w:rFonts w:ascii="Calibri" w:eastAsia="Times New Roman" w:hAnsi="Calibri" w:cs="Calibri"/>
          <w:b/>
          <w:bCs/>
          <w:color w:val="0E101A"/>
          <w:sz w:val="24"/>
          <w:szCs w:val="24"/>
          <w:lang w:eastAsia="zh-CN"/>
        </w:rPr>
        <w:t xml:space="preserve">3.4 </w:t>
      </w:r>
      <w:r w:rsidR="00610B04" w:rsidRPr="00333416">
        <w:rPr>
          <w:rFonts w:ascii="Calibri" w:eastAsia="Times New Roman" w:hAnsi="Calibri" w:cs="Calibri"/>
          <w:b/>
          <w:bCs/>
          <w:color w:val="0E101A"/>
          <w:sz w:val="24"/>
          <w:szCs w:val="24"/>
          <w:lang w:eastAsia="zh-CN"/>
        </w:rPr>
        <w:t xml:space="preserve">Proposed </w:t>
      </w:r>
      <w:proofErr w:type="spellStart"/>
      <w:r w:rsidR="00610B04" w:rsidRPr="00333416">
        <w:rPr>
          <w:rFonts w:ascii="Calibri" w:eastAsia="Times New Roman" w:hAnsi="Calibri" w:cs="Calibri"/>
          <w:b/>
          <w:bCs/>
          <w:color w:val="0E101A"/>
          <w:sz w:val="24"/>
          <w:szCs w:val="24"/>
          <w:lang w:eastAsia="zh-CN"/>
        </w:rPr>
        <w:t>DistillNetRoBERTa</w:t>
      </w:r>
      <w:proofErr w:type="spellEnd"/>
      <w:r w:rsidR="00610B04" w:rsidRPr="00333416">
        <w:rPr>
          <w:rFonts w:ascii="Calibri" w:eastAsia="Times New Roman" w:hAnsi="Calibri" w:cs="Calibri"/>
          <w:b/>
          <w:bCs/>
          <w:color w:val="0E101A"/>
          <w:sz w:val="24"/>
          <w:szCs w:val="24"/>
          <w:lang w:eastAsia="zh-CN"/>
        </w:rPr>
        <w:t xml:space="preserve"> Model</w:t>
      </w:r>
    </w:p>
    <w:p w14:paraId="57A9A9CF" w14:textId="313874A9" w:rsidR="00610B04" w:rsidRPr="00333416" w:rsidRDefault="00610B04" w:rsidP="00C61B13">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 xml:space="preserve">We present a </w:t>
      </w:r>
      <w:proofErr w:type="spellStart"/>
      <w:r w:rsidRPr="00333416">
        <w:rPr>
          <w:rFonts w:ascii="Calibri" w:eastAsia="Times New Roman" w:hAnsi="Calibri" w:cs="Calibri"/>
          <w:color w:val="0E101A"/>
          <w:sz w:val="24"/>
          <w:szCs w:val="24"/>
          <w:lang w:eastAsia="zh-CN"/>
        </w:rPr>
        <w:t>DistillNetRoBERTa</w:t>
      </w:r>
      <w:proofErr w:type="spellEnd"/>
      <w:r w:rsidRPr="00333416">
        <w:rPr>
          <w:rFonts w:ascii="Calibri" w:eastAsia="Times New Roman" w:hAnsi="Calibri" w:cs="Calibri"/>
          <w:color w:val="0E101A"/>
          <w:sz w:val="24"/>
          <w:szCs w:val="24"/>
          <w:lang w:eastAsia="zh-CN"/>
        </w:rPr>
        <w:t xml:space="preserve"> model that integrates the power of contextual understanding in RoBERTa with an efficient hybrid architecture</w:t>
      </w:r>
      <w:r w:rsidR="0007472B" w:rsidRPr="00333416">
        <w:rPr>
          <w:rFonts w:ascii="Calibri" w:eastAsia="Times New Roman" w:hAnsi="Calibri" w:cs="Calibri"/>
          <w:color w:val="0E101A"/>
          <w:sz w:val="24"/>
          <w:szCs w:val="24"/>
          <w:lang w:eastAsia="zh-CN"/>
        </w:rPr>
        <w:t xml:space="preserve">. </w:t>
      </w:r>
      <w:r w:rsidRPr="00333416">
        <w:rPr>
          <w:rFonts w:ascii="Calibri" w:eastAsia="Times New Roman" w:hAnsi="Calibri" w:cs="Calibri"/>
          <w:color w:val="0E101A"/>
          <w:sz w:val="24"/>
          <w:szCs w:val="24"/>
          <w:lang w:eastAsia="zh-CN"/>
        </w:rPr>
        <w:t>RoBERTa is quite strong in capturing the convoluted contextual relationships within text</w:t>
      </w:r>
      <w:r w:rsidR="0007472B" w:rsidRPr="00333416">
        <w:rPr>
          <w:rFonts w:ascii="Calibri" w:eastAsia="Times New Roman" w:hAnsi="Calibri" w:cs="Calibri"/>
          <w:color w:val="0E101A"/>
          <w:sz w:val="24"/>
          <w:szCs w:val="24"/>
          <w:lang w:eastAsia="zh-CN"/>
        </w:rPr>
        <w:t xml:space="preserve"> for </w:t>
      </w:r>
      <w:r w:rsidRPr="00333416">
        <w:rPr>
          <w:rFonts w:ascii="Calibri" w:eastAsia="Times New Roman" w:hAnsi="Calibri" w:cs="Calibri"/>
          <w:color w:val="0E101A"/>
          <w:sz w:val="24"/>
          <w:szCs w:val="24"/>
          <w:lang w:eastAsia="zh-CN"/>
        </w:rPr>
        <w:t xml:space="preserve">detecting emotion </w:t>
      </w:r>
      <w:sdt>
        <w:sdtPr>
          <w:rPr>
            <w:rFonts w:ascii="Calibri" w:eastAsia="Times New Roman" w:hAnsi="Calibri" w:cs="Calibri"/>
            <w:color w:val="000000"/>
            <w:sz w:val="24"/>
            <w:szCs w:val="24"/>
            <w:lang w:eastAsia="zh-CN"/>
          </w:rPr>
          <w:tag w:val="MENDELEY_CITATION_v3_eyJjaXRhdGlvbklEIjoiTUVOREVMRVlfQ0lUQVRJT05fNWI3ZmM2MTEtMWQ0ZC00MmI5LTg4NzgtMzU0Mjc3ZTNhODRhIiwicHJvcGVydGllcyI6eyJub3RlSW5kZXgiOjB9LCJpc0VkaXRlZCI6ZmFsc2UsIm1hbnVhbE92ZXJyaWRlIjp7ImlzTWFudWFsbHlPdmVycmlkZGVuIjpmYWxzZSwiY2l0ZXByb2NUZXh0IjoiWzMxXSIsIm1hbnVhbE92ZXJyaWRlVGV4dCI6IiJ9LCJjaXRhdGlvbkl0ZW1zIjpbeyJpZCI6IjNjMGMyMzhjLWUzZjctM2MyNy04ZmJkLWUxMmMzYjk2OGIwZSIsIml0ZW1EYXRhIjp7InR5cGUiOiJhcnRpY2xlLWpvdXJuYWwiLCJpZCI6IjNjMGMyMzhjLWUzZjctM2MyNy04ZmJkLWUxMmMzYjk2OGIwZSIsInRpdGxlIjoiQSBzdXBlcnZpc2VkIG11bHRpbm9taWFsIGNsYXNzaWZpY2F0aW9uIGZyYW1ld29yayBmb3IgZW1vdGlvbiByZWNvZ25pdGlvbiBpbiB0ZXh0dWFsIHNvY2lhbCBkYXRhIiwiYXV0aG9yIjpbeyJmYW1pbHkiOiJXYW5pIiwiZ2l2ZW4iOiJBYmlkIEh1c3NhaW4iLCJwYXJzZS1uYW1lcyI6ZmFsc2UsImRyb3BwaW5nLXBhcnRpY2xlIjoiIiwibm9uLWRyb3BwaW5nLXBhcnRpY2xlIjoiIn0seyJmYW1pbHkiOiJIYXNobXkiLCJnaXZlbiI6IlJhbmEiLCJwYXJzZS1uYW1lcyI6ZmFsc2UsImRyb3BwaW5nLXBhcnRpY2xlIjoiIiwibm9uLWRyb3BwaW5nLXBhcnRpY2xlIjoiIn1dLCJjb250YWluZXItdGl0bGUiOiJJbnRlcm5hdGlvbmFsIEpvdXJuYWwgb2YgQWR2YW5jZWQgSW50ZWxsaWdlbmNlIFBhcmFkaWdtcyIsIkRPSSI6IjEwLjE1MDQvSUpBSVAuMjAyMy4xMjgwODAiLCJVUkwiOiJodHRwczovL3d3dy5pbmRlcnNjaWVuY2VvbmxpbmUuY29tL2RvaS9hYnMvMTAuMTUwNC9JSkFJUC4yMDIzLjEyODA4MCIsImlzc3VlZCI6eyJkYXRlLXBhcnRzIjpbWzIwMjNdXX0sInBhZ2UiOiIxNzMtMTg5IiwiYWJzdHJhY3QiOiIgVGhlIHRhc2sgb2YgZW1vdGlvbiByZWNvZ25pdGlvbiBmcm9tIHRleHQgaGFzIHJlY2VpdmVkIG11Y2ggYXR0ZW50aW9uIHNpbmNlIHRoZSBwcm9saWZlcmF0aW9uIG9mIG9ubGluZSBzb2NpYWwgbmV0d29ya2luZyB3aGljaCBoYXMgd292ZW4gaXRzZWxmIGludG8gdGhlIGZhYnJpYyBvZiBsaXZlcyBvZiBwZW9wbGUgd29ybGQtb3Zlci4gVGhpcyBzdHVkeSBpcyBhaW1lZCBhdCBleHRyYWN0aW5nIHRoZSBsZXhpY2FsIGFuZCBjb250ZXh0dWFsIGluZm9ybWF0aW9uIGZyb20gdGhlIHRleHQgYW5kIGNvbWJpbmluZyBpdCB3aXRoIHNlbWFudGljIGluZm9ybWF0aW9uIGZvciB0aGUgZGV0ZWN0aW9uIG9mIHRoZSBlbW90aW9uYWwgc3RhdGUgb2YgYSBzZW50ZW5jZS4gV2UgcHJvcG9zZSBhIHN1cGVydmlzZWQgZnJhbWV3b3JrIGZvciByZWNvZ25pdGlvbiBvZiBlbW90aW9ucyBmcm9tIHRleHQgaW4gdGhpcyB3b3JrLiBPdXIgZnJhbWV3b3JrIHV0aWxpc2VzIHdvcmQgZW1iZWRkaW5ncyBmcm9tIFdvcmQyVmVjIHRvIGV4dHJhY3QgdGhlIHNldCBvZiB3b3JkcyB3aGljaCBmYWxsIGluIHNlbWFudGljIHByb3hpbWl0eSBvZiBhbiBhZmZlY3QtYmVhcmluZyB3b3JkIGFuZCBhbHNvIHRha2VzIGludG8gYWNjb3VudCB0aGUgY29udGV4dCBpbiB3aGljaCB0aGUgd29yZHMgYXJlIHVzZWQuIFdlIGluY29ycG9yYXRlIGNsYXNzLXNwZWNpZmljIGVtb3RpY29uIGZlYXR1cmVzIGluIGFsbCBvdXIgZXhwZXJpbWVudHMgYXMgZW1vdGljb25zIGFyZSBjb21tb25seSB1c2VkIG9uIHNvY2lhbCBtZWRpYSBwbGF0Zm9ybXMuIEFzIHRoZSBuYXR1cmUgb2Ygc29jaWFsIG1lZGlhIHRleHQgaXMgZ2VuZXJhbGx5IHZlcnkgaW5mb3JtYWwgYW5kIGhhcyBhbiBpcnJlZ3VsYXIgc3RydWN0dXJlLCBvdXIgZnJhbWV3b3JrIGVuY29tcGFzc2VzIGFuIGFwcHJvcHJpYXRlIG1lY2hhbmlzbSB0byBoYW5kbGUgaXQuIFdlIGV2YWx1YXRlIG91ciBzdXBwb3J0IHZlY3RvciBtYWNoaW5lLWJhc2VkIGZyYW1ld29yayBvbiBzdGFuY2Ugc2VudGltZW50IGVtb3Rpb24gY29ycHVzIChTU0VDKSBhbmQgQW1hbidzIGRhdGFzZXQuIFRoZSBjbGFzc2lmaWNhdGlvbiByZXN1bHRzIGFjaGlldmVkIGFyZSBiZXR0ZXIgdGhhbiBzdGF0ZSBvZiBhcnQgdGVjaG5pcXVlcyBjdXJyZW50bHkgYXZhaWxhYmxlLiAiLCJpc3N1ZSI6IjEtMiIsInZvbHVtZSI6IjI0IiwiY29udGFpbmVyLXRpdGxlLXNob3J0IjoiIn0sImlzVGVtcG9yYXJ5IjpmYWxzZX1dfQ=="/>
          <w:id w:val="1268498412"/>
          <w:placeholder>
            <w:docPart w:val="48F0BBDBA5D74D2BA7C3C89077C10F30"/>
          </w:placeholder>
        </w:sdtPr>
        <w:sdtContent>
          <w:r w:rsidRPr="00333416">
            <w:rPr>
              <w:rFonts w:ascii="Calibri" w:eastAsia="Times New Roman" w:hAnsi="Calibri" w:cs="Calibri"/>
              <w:color w:val="000000"/>
              <w:sz w:val="24"/>
              <w:szCs w:val="24"/>
              <w:lang w:eastAsia="zh-CN"/>
            </w:rPr>
            <w:t>[31]</w:t>
          </w:r>
        </w:sdtContent>
      </w:sdt>
      <w:r w:rsidRPr="00333416">
        <w:rPr>
          <w:rFonts w:ascii="Calibri" w:eastAsia="Times New Roman" w:hAnsi="Calibri" w:cs="Calibri"/>
          <w:color w:val="0E101A"/>
          <w:sz w:val="24"/>
          <w:szCs w:val="24"/>
          <w:lang w:eastAsia="zh-CN"/>
        </w:rPr>
        <w:t xml:space="preserve">. We propose the concept of Distillation Transformers, a technique which trains a smaller and compact model that </w:t>
      </w:r>
      <w:r w:rsidR="0007472B" w:rsidRPr="00333416">
        <w:rPr>
          <w:rFonts w:ascii="Calibri" w:eastAsia="Times New Roman" w:hAnsi="Calibri" w:cs="Calibri"/>
          <w:color w:val="0E101A"/>
          <w:sz w:val="24"/>
          <w:szCs w:val="24"/>
          <w:lang w:eastAsia="zh-CN"/>
        </w:rPr>
        <w:t>captures the patterns of</w:t>
      </w:r>
      <w:r w:rsidRPr="00333416">
        <w:rPr>
          <w:rFonts w:ascii="Calibri" w:eastAsia="Times New Roman" w:hAnsi="Calibri" w:cs="Calibri"/>
          <w:color w:val="0E101A"/>
          <w:sz w:val="24"/>
          <w:szCs w:val="24"/>
          <w:lang w:eastAsia="zh-CN"/>
        </w:rPr>
        <w:t xml:space="preserve"> the </w:t>
      </w:r>
      <w:r w:rsidR="0007472B" w:rsidRPr="00333416">
        <w:rPr>
          <w:rFonts w:ascii="Calibri" w:eastAsia="Times New Roman" w:hAnsi="Calibri" w:cs="Calibri"/>
          <w:color w:val="0E101A"/>
          <w:sz w:val="24"/>
          <w:szCs w:val="24"/>
          <w:lang w:eastAsia="zh-CN"/>
        </w:rPr>
        <w:t>behaviour</w:t>
      </w:r>
      <w:r w:rsidRPr="00333416">
        <w:rPr>
          <w:rFonts w:ascii="Calibri" w:eastAsia="Times New Roman" w:hAnsi="Calibri" w:cs="Calibri"/>
          <w:color w:val="0E101A"/>
          <w:sz w:val="24"/>
          <w:szCs w:val="24"/>
          <w:lang w:eastAsia="zh-CN"/>
        </w:rPr>
        <w:t xml:space="preserve"> </w:t>
      </w:r>
      <w:r w:rsidR="0007472B" w:rsidRPr="00333416">
        <w:rPr>
          <w:rFonts w:ascii="Calibri" w:eastAsia="Times New Roman" w:hAnsi="Calibri" w:cs="Calibri"/>
          <w:color w:val="0E101A"/>
          <w:sz w:val="24"/>
          <w:szCs w:val="24"/>
          <w:lang w:eastAsia="zh-CN"/>
        </w:rPr>
        <w:t>using</w:t>
      </w:r>
      <w:r w:rsidRPr="00333416">
        <w:rPr>
          <w:rFonts w:ascii="Calibri" w:eastAsia="Times New Roman" w:hAnsi="Calibri" w:cs="Calibri"/>
          <w:color w:val="0E101A"/>
          <w:sz w:val="24"/>
          <w:szCs w:val="24"/>
          <w:lang w:eastAsia="zh-CN"/>
        </w:rPr>
        <w:t xml:space="preserve"> larger complex model. </w:t>
      </w:r>
    </w:p>
    <w:p w14:paraId="1D44224E" w14:textId="45CE37C7" w:rsidR="00B326D6" w:rsidRDefault="00610B04" w:rsidP="00C61B13">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 xml:space="preserve">This training strategy involves first fine-tuning the RoBERTa model on emotion datasets with </w:t>
      </w:r>
      <w:r w:rsidR="0062701A" w:rsidRPr="00333416">
        <w:rPr>
          <w:rFonts w:ascii="Calibri" w:eastAsia="Times New Roman" w:hAnsi="Calibri" w:cs="Calibri"/>
          <w:color w:val="0E101A"/>
          <w:sz w:val="24"/>
          <w:szCs w:val="24"/>
          <w:lang w:eastAsia="zh-CN"/>
        </w:rPr>
        <w:t>labelled</w:t>
      </w:r>
      <w:r w:rsidRPr="00333416">
        <w:rPr>
          <w:rFonts w:ascii="Calibri" w:eastAsia="Times New Roman" w:hAnsi="Calibri" w:cs="Calibri"/>
          <w:color w:val="0E101A"/>
          <w:sz w:val="24"/>
          <w:szCs w:val="24"/>
          <w:lang w:eastAsia="zh-CN"/>
        </w:rPr>
        <w:t xml:space="preserve"> sets and then distilling this knowledge into a simpler architecture. The motivating force behind this proposed hybridi</w:t>
      </w:r>
      <w:r w:rsidR="00421176">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ation is a desire to bridge the performance-efficiency gap, an important consideration for any realistic application of emotion detection. We will evaluate whether this approach is effective through comprehensive experimentation and comparison with single transformer models, which will also lead us to a better understanding of the trade-offs that come from adopting an innovative hybrid architecture. It is believed that the Hybrid RoBERTa &amp; Distillation Transformers model will be an important breakthrough in emotion detection frameworks, dealing with their twin challenges of performance and scalability.</w:t>
      </w:r>
    </w:p>
    <w:p w14:paraId="119E49B0" w14:textId="77777777" w:rsidR="00166282" w:rsidRPr="00333416" w:rsidRDefault="00166282" w:rsidP="00227B28">
      <w:pPr>
        <w:spacing w:line="276" w:lineRule="auto"/>
        <w:jc w:val="both"/>
        <w:rPr>
          <w:rFonts w:ascii="Calibri" w:eastAsia="Times New Roman" w:hAnsi="Calibri" w:cs="Calibri"/>
          <w:b/>
          <w:bCs/>
          <w:color w:val="0E101A"/>
          <w:sz w:val="24"/>
          <w:szCs w:val="24"/>
          <w:lang w:eastAsia="zh-CN"/>
        </w:rPr>
      </w:pPr>
    </w:p>
    <w:p w14:paraId="0A560EBF" w14:textId="60CD36E1" w:rsidR="00EA40A0" w:rsidRPr="00C56472" w:rsidRDefault="00EA40A0" w:rsidP="00ED35CE">
      <w:pPr>
        <w:pStyle w:val="ListParagraph"/>
        <w:numPr>
          <w:ilvl w:val="0"/>
          <w:numId w:val="3"/>
        </w:numPr>
        <w:spacing w:line="360" w:lineRule="auto"/>
        <w:ind w:firstLineChars="0"/>
        <w:jc w:val="both"/>
        <w:rPr>
          <w:rFonts w:asciiTheme="majorHAnsi" w:eastAsia="Times New Roman" w:hAnsiTheme="majorHAnsi" w:cstheme="majorHAnsi"/>
          <w:b/>
          <w:bCs/>
          <w:color w:val="0E101A"/>
          <w:sz w:val="28"/>
          <w:szCs w:val="28"/>
          <w:lang w:eastAsia="zh-CN"/>
        </w:rPr>
      </w:pPr>
      <w:r w:rsidRPr="00C56472">
        <w:rPr>
          <w:rFonts w:asciiTheme="majorHAnsi" w:eastAsia="Times New Roman" w:hAnsiTheme="majorHAnsi" w:cstheme="majorHAnsi"/>
          <w:b/>
          <w:bCs/>
          <w:color w:val="0E101A"/>
          <w:sz w:val="28"/>
          <w:szCs w:val="28"/>
          <w:lang w:eastAsia="zh-CN"/>
        </w:rPr>
        <w:lastRenderedPageBreak/>
        <w:t>Experimental Setup</w:t>
      </w:r>
    </w:p>
    <w:p w14:paraId="17900839" w14:textId="6CED7B02" w:rsidR="00EA40A0" w:rsidRDefault="00A21EE1" w:rsidP="00ED35CE">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This section explores the insights into dataset and applied measures to evaluate performance of dataset with proposed model.</w:t>
      </w:r>
    </w:p>
    <w:p w14:paraId="1817B39C" w14:textId="77777777" w:rsidR="00A115D6" w:rsidRDefault="00A115D6" w:rsidP="00ED35CE">
      <w:pPr>
        <w:spacing w:line="360" w:lineRule="auto"/>
        <w:jc w:val="both"/>
        <w:rPr>
          <w:rFonts w:ascii="Calibri" w:eastAsia="Times New Roman" w:hAnsi="Calibri" w:cs="Calibri"/>
          <w:color w:val="0E101A"/>
          <w:sz w:val="24"/>
          <w:szCs w:val="24"/>
          <w:lang w:eastAsia="zh-CN"/>
        </w:rPr>
      </w:pPr>
    </w:p>
    <w:p w14:paraId="4B919F54" w14:textId="5833CA29" w:rsidR="00A115D6" w:rsidRPr="00A115D6" w:rsidRDefault="00A115D6" w:rsidP="00ED35CE">
      <w:pPr>
        <w:spacing w:line="360" w:lineRule="auto"/>
        <w:jc w:val="both"/>
        <w:rPr>
          <w:rFonts w:ascii="Calibri" w:eastAsia="Times New Roman" w:hAnsi="Calibri" w:cs="Calibri"/>
          <w:color w:val="FF0000"/>
          <w:sz w:val="24"/>
          <w:szCs w:val="24"/>
          <w:lang w:eastAsia="zh-CN"/>
        </w:rPr>
      </w:pPr>
      <w:r w:rsidRPr="00A115D6">
        <w:rPr>
          <w:rFonts w:ascii="Calibri" w:eastAsia="Times New Roman" w:hAnsi="Calibri" w:cs="Calibri"/>
          <w:color w:val="FF0000"/>
          <w:sz w:val="24"/>
          <w:szCs w:val="24"/>
          <w:lang w:eastAsia="zh-CN"/>
        </w:rPr>
        <w:t xml:space="preserve">Please give greater context concerning experiments undertaken. This is key in ensuring that your work can be verified. </w:t>
      </w:r>
    </w:p>
    <w:p w14:paraId="1F88EAF5" w14:textId="77777777" w:rsidR="00166282" w:rsidRPr="00333416" w:rsidRDefault="00166282" w:rsidP="00ED35CE">
      <w:pPr>
        <w:spacing w:line="360" w:lineRule="auto"/>
        <w:jc w:val="both"/>
        <w:rPr>
          <w:rFonts w:ascii="Calibri" w:eastAsia="Times New Roman" w:hAnsi="Calibri" w:cs="Calibri"/>
          <w:b/>
          <w:bCs/>
          <w:color w:val="0E101A"/>
          <w:sz w:val="24"/>
          <w:szCs w:val="24"/>
          <w:lang w:eastAsia="zh-CN"/>
        </w:rPr>
      </w:pPr>
    </w:p>
    <w:p w14:paraId="3FA59D28" w14:textId="77777777" w:rsidR="00B3357F" w:rsidRDefault="00166282" w:rsidP="00ED35CE">
      <w:pPr>
        <w:spacing w:line="360" w:lineRule="auto"/>
        <w:jc w:val="both"/>
        <w:rPr>
          <w:rFonts w:ascii="Calibri" w:eastAsia="Times New Roman" w:hAnsi="Calibri" w:cs="Calibri"/>
          <w:b/>
          <w:bCs/>
          <w:color w:val="0E101A"/>
          <w:sz w:val="24"/>
          <w:szCs w:val="24"/>
          <w:lang w:eastAsia="zh-CN"/>
        </w:rPr>
      </w:pPr>
      <w:r w:rsidRPr="00333416">
        <w:rPr>
          <w:rFonts w:ascii="Calibri" w:eastAsia="Times New Roman" w:hAnsi="Calibri" w:cs="Calibri"/>
          <w:b/>
          <w:bCs/>
          <w:color w:val="0E101A"/>
          <w:sz w:val="24"/>
          <w:szCs w:val="24"/>
          <w:lang w:eastAsia="zh-CN"/>
        </w:rPr>
        <w:t xml:space="preserve">4.1 </w:t>
      </w:r>
      <w:r w:rsidR="00EA40A0" w:rsidRPr="00333416">
        <w:rPr>
          <w:rFonts w:ascii="Calibri" w:eastAsia="Times New Roman" w:hAnsi="Calibri" w:cs="Calibri"/>
          <w:b/>
          <w:bCs/>
          <w:color w:val="0E101A"/>
          <w:sz w:val="24"/>
          <w:szCs w:val="24"/>
          <w:lang w:eastAsia="zh-CN"/>
        </w:rPr>
        <w:t>Dataset</w:t>
      </w:r>
    </w:p>
    <w:p w14:paraId="2DF87282" w14:textId="1D5C720A" w:rsidR="00553EA1" w:rsidRPr="00B3357F" w:rsidRDefault="00553EA1" w:rsidP="00ED35CE">
      <w:pPr>
        <w:spacing w:line="360" w:lineRule="auto"/>
        <w:jc w:val="both"/>
        <w:rPr>
          <w:rFonts w:ascii="Calibri" w:eastAsia="Times New Roman" w:hAnsi="Calibri" w:cs="Calibri"/>
          <w:b/>
          <w:bCs/>
          <w:color w:val="0E101A"/>
          <w:sz w:val="24"/>
          <w:szCs w:val="24"/>
          <w:lang w:eastAsia="zh-CN"/>
        </w:rPr>
      </w:pPr>
      <w:r w:rsidRPr="00333416">
        <w:rPr>
          <w:rFonts w:ascii="Calibri" w:eastAsia="Times New Roman" w:hAnsi="Calibri" w:cs="Calibri"/>
          <w:color w:val="0E101A"/>
          <w:sz w:val="24"/>
          <w:szCs w:val="24"/>
          <w:lang w:eastAsia="zh-CN"/>
        </w:rPr>
        <w:t>In this research study we utili</w:t>
      </w:r>
      <w:r w:rsidR="00B3357F">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 xml:space="preserve">ed a </w:t>
      </w:r>
      <w:r w:rsidR="005A0E95" w:rsidRPr="00333416">
        <w:rPr>
          <w:rFonts w:ascii="Calibri" w:eastAsia="Times New Roman" w:hAnsi="Calibri" w:cs="Calibri"/>
          <w:color w:val="0E101A"/>
          <w:sz w:val="24"/>
          <w:szCs w:val="24"/>
          <w:lang w:eastAsia="zh-CN"/>
        </w:rPr>
        <w:t>well-known</w:t>
      </w:r>
      <w:r w:rsidRPr="00333416">
        <w:rPr>
          <w:rFonts w:ascii="Calibri" w:eastAsia="Times New Roman" w:hAnsi="Calibri" w:cs="Calibri"/>
          <w:color w:val="0E101A"/>
          <w:sz w:val="24"/>
          <w:szCs w:val="24"/>
          <w:lang w:eastAsia="zh-CN"/>
        </w:rPr>
        <w:t xml:space="preserve"> dataset specifically prepared for emotion detection</w:t>
      </w:r>
      <w:r w:rsidR="003166E5" w:rsidRPr="00333416">
        <w:rPr>
          <w:rFonts w:ascii="Calibri" w:eastAsia="Times New Roman" w:hAnsi="Calibri" w:cs="Calibri"/>
          <w:color w:val="0E101A"/>
          <w:sz w:val="24"/>
          <w:szCs w:val="24"/>
          <w:lang w:eastAsia="zh-CN"/>
        </w:rPr>
        <w:t xml:space="preserve"> </w:t>
      </w:r>
      <w:r w:rsidRPr="00333416">
        <w:rPr>
          <w:rFonts w:ascii="Calibri" w:eastAsia="Times New Roman" w:hAnsi="Calibri" w:cs="Calibri"/>
          <w:color w:val="0E101A"/>
          <w:sz w:val="24"/>
          <w:szCs w:val="24"/>
          <w:lang w:eastAsia="zh-CN"/>
        </w:rPr>
        <w:t xml:space="preserve">named as </w:t>
      </w:r>
      <w:r w:rsidR="00EA1F7F" w:rsidRPr="00333416">
        <w:rPr>
          <w:rFonts w:ascii="Calibri" w:eastAsia="Times New Roman" w:hAnsi="Calibri" w:cs="Calibri"/>
          <w:color w:val="0E101A"/>
          <w:sz w:val="24"/>
          <w:szCs w:val="24"/>
          <w:lang w:eastAsia="zh-CN"/>
        </w:rPr>
        <w:t>Emotion Detection from Text</w:t>
      </w:r>
      <w:r w:rsidR="003166E5" w:rsidRPr="00333416">
        <w:rPr>
          <w:rFonts w:ascii="Calibri" w:eastAsia="Times New Roman" w:hAnsi="Calibri" w:cs="Calibri"/>
          <w:color w:val="0E101A"/>
          <w:sz w:val="24"/>
          <w:szCs w:val="24"/>
          <w:lang w:eastAsia="zh-CN"/>
        </w:rPr>
        <w:t xml:space="preserve"> (EDT). EDT is a challenging multi-class dataset comprise of 39827 records belonging to seven diverse classes. The emotion categories include neutral, worry, happiness, sadness, love, surprise and fun. Figure 2 represents the frequency of each class of EDT </w:t>
      </w:r>
      <w:r w:rsidR="008740B8" w:rsidRPr="00333416">
        <w:rPr>
          <w:rFonts w:ascii="Calibri" w:eastAsia="Times New Roman" w:hAnsi="Calibri" w:cs="Calibri"/>
          <w:color w:val="0E101A"/>
          <w:sz w:val="24"/>
          <w:szCs w:val="24"/>
          <w:lang w:eastAsia="zh-CN"/>
        </w:rPr>
        <w:t>dataset where</w:t>
      </w:r>
      <w:r w:rsidR="003166E5" w:rsidRPr="00333416">
        <w:rPr>
          <w:rFonts w:ascii="Calibri" w:eastAsia="Times New Roman" w:hAnsi="Calibri" w:cs="Calibri"/>
          <w:color w:val="0E101A"/>
          <w:sz w:val="24"/>
          <w:szCs w:val="24"/>
          <w:lang w:eastAsia="zh-CN"/>
        </w:rPr>
        <w:t xml:space="preserve"> majority of </w:t>
      </w:r>
      <w:r w:rsidR="008740B8" w:rsidRPr="00333416">
        <w:rPr>
          <w:rFonts w:ascii="Calibri" w:eastAsia="Times New Roman" w:hAnsi="Calibri" w:cs="Calibri"/>
          <w:color w:val="0E101A"/>
          <w:sz w:val="24"/>
          <w:szCs w:val="24"/>
          <w:lang w:eastAsia="zh-CN"/>
        </w:rPr>
        <w:t>text is associated with neutral and worry class.</w:t>
      </w:r>
      <w:r w:rsidR="00BC1ADB" w:rsidRPr="00333416">
        <w:rPr>
          <w:rFonts w:ascii="Calibri" w:eastAsia="Times New Roman" w:hAnsi="Calibri" w:cs="Calibri"/>
          <w:color w:val="0E101A"/>
          <w:sz w:val="24"/>
          <w:szCs w:val="24"/>
          <w:lang w:eastAsia="zh-CN"/>
        </w:rPr>
        <w:t xml:space="preserve"> In EDT, textual data is collected from tweets followed by proper annotation</w:t>
      </w:r>
      <w:r w:rsidR="00412A45" w:rsidRPr="00333416">
        <w:rPr>
          <w:rFonts w:ascii="Calibri" w:eastAsia="Times New Roman" w:hAnsi="Calibri" w:cs="Calibri"/>
          <w:color w:val="0E101A"/>
          <w:sz w:val="24"/>
          <w:szCs w:val="24"/>
          <w:lang w:eastAsia="zh-CN"/>
        </w:rPr>
        <w:t xml:space="preserve"> to assign the emotion behind text. </w:t>
      </w:r>
    </w:p>
    <w:p w14:paraId="090FBD07" w14:textId="77777777" w:rsidR="00CB65F7" w:rsidRPr="00333416" w:rsidRDefault="003166E5" w:rsidP="00CB65F7">
      <w:pPr>
        <w:keepNext/>
        <w:spacing w:before="240" w:line="276" w:lineRule="auto"/>
        <w:jc w:val="center"/>
        <w:rPr>
          <w:rFonts w:ascii="Calibri" w:hAnsi="Calibri" w:cs="Calibri"/>
        </w:rPr>
      </w:pPr>
      <w:r w:rsidRPr="00333416">
        <w:rPr>
          <w:rFonts w:ascii="Calibri" w:eastAsia="Times New Roman" w:hAnsi="Calibri" w:cs="Calibri"/>
          <w:noProof/>
          <w:color w:val="0E101A"/>
          <w:sz w:val="24"/>
          <w:szCs w:val="24"/>
          <w:lang w:eastAsia="zh-CN"/>
        </w:rPr>
        <w:drawing>
          <wp:inline distT="0" distB="0" distL="0" distR="0" wp14:anchorId="0907876D" wp14:editId="53AA96E4">
            <wp:extent cx="4095315" cy="2757488"/>
            <wp:effectExtent l="0" t="0" r="635" b="5080"/>
            <wp:docPr id="8539269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26911" name="Picture 853926911"/>
                    <pic:cNvPicPr/>
                  </pic:nvPicPr>
                  <pic:blipFill rotWithShape="1">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l="4631"/>
                    <a:stretch/>
                  </pic:blipFill>
                  <pic:spPr bwMode="auto">
                    <a:xfrm>
                      <a:off x="0" y="0"/>
                      <a:ext cx="4116230" cy="2771571"/>
                    </a:xfrm>
                    <a:prstGeom prst="rect">
                      <a:avLst/>
                    </a:prstGeom>
                    <a:ln>
                      <a:noFill/>
                    </a:ln>
                    <a:extLst>
                      <a:ext uri="{53640926-AAD7-44D8-BBD7-CCE9431645EC}">
                        <a14:shadowObscured xmlns:a14="http://schemas.microsoft.com/office/drawing/2010/main"/>
                      </a:ext>
                    </a:extLst>
                  </pic:spPr>
                </pic:pic>
              </a:graphicData>
            </a:graphic>
          </wp:inline>
        </w:drawing>
      </w:r>
    </w:p>
    <w:p w14:paraId="55D71422" w14:textId="2E8AB2DF" w:rsidR="003166E5" w:rsidRPr="00333416" w:rsidRDefault="00CB65F7" w:rsidP="00CB65F7">
      <w:pPr>
        <w:pStyle w:val="Caption"/>
        <w:rPr>
          <w:rFonts w:ascii="Calibri" w:eastAsia="Times New Roman" w:hAnsi="Calibri" w:cs="Calibri"/>
          <w:b w:val="0"/>
          <w:bCs/>
          <w:color w:val="0E101A"/>
          <w:sz w:val="24"/>
          <w:szCs w:val="24"/>
          <w:lang w:eastAsia="zh-CN"/>
        </w:rPr>
      </w:pPr>
      <w:r w:rsidRPr="00333416">
        <w:rPr>
          <w:rFonts w:ascii="Calibri" w:hAnsi="Calibri" w:cs="Calibri"/>
          <w:b w:val="0"/>
          <w:bCs/>
        </w:rPr>
        <w:t xml:space="preserve">Figure </w:t>
      </w:r>
      <w:r w:rsidRPr="00333416">
        <w:rPr>
          <w:rFonts w:ascii="Calibri" w:hAnsi="Calibri" w:cs="Calibri"/>
          <w:b w:val="0"/>
          <w:bCs/>
        </w:rPr>
        <w:fldChar w:fldCharType="begin"/>
      </w:r>
      <w:r w:rsidRPr="00333416">
        <w:rPr>
          <w:rFonts w:ascii="Calibri" w:hAnsi="Calibri" w:cs="Calibri"/>
          <w:b w:val="0"/>
          <w:bCs/>
        </w:rPr>
        <w:instrText xml:space="preserve"> SEQ Figure \* ARABIC </w:instrText>
      </w:r>
      <w:r w:rsidRPr="00333416">
        <w:rPr>
          <w:rFonts w:ascii="Calibri" w:hAnsi="Calibri" w:cs="Calibri"/>
          <w:b w:val="0"/>
          <w:bCs/>
        </w:rPr>
        <w:fldChar w:fldCharType="separate"/>
      </w:r>
      <w:r w:rsidRPr="00333416">
        <w:rPr>
          <w:rFonts w:ascii="Calibri" w:hAnsi="Calibri" w:cs="Calibri"/>
          <w:b w:val="0"/>
          <w:bCs/>
          <w:noProof/>
        </w:rPr>
        <w:t>2</w:t>
      </w:r>
      <w:r w:rsidRPr="00333416">
        <w:rPr>
          <w:rFonts w:ascii="Calibri" w:hAnsi="Calibri" w:cs="Calibri"/>
          <w:b w:val="0"/>
          <w:bCs/>
        </w:rPr>
        <w:fldChar w:fldCharType="end"/>
      </w:r>
      <w:r w:rsidRPr="00333416">
        <w:rPr>
          <w:rFonts w:ascii="Calibri" w:hAnsi="Calibri" w:cs="Calibri"/>
          <w:b w:val="0"/>
          <w:bCs/>
          <w:lang w:val="en-US"/>
        </w:rPr>
        <w:t xml:space="preserve">. Frequency of </w:t>
      </w:r>
      <w:r w:rsidR="00B3357F">
        <w:rPr>
          <w:rFonts w:ascii="Calibri" w:hAnsi="Calibri" w:cs="Calibri"/>
          <w:b w:val="0"/>
          <w:bCs/>
          <w:lang w:val="en-US"/>
        </w:rPr>
        <w:t>C</w:t>
      </w:r>
      <w:r w:rsidRPr="00333416">
        <w:rPr>
          <w:rFonts w:ascii="Calibri" w:hAnsi="Calibri" w:cs="Calibri"/>
          <w:b w:val="0"/>
          <w:bCs/>
          <w:lang w:val="en-US"/>
        </w:rPr>
        <w:t xml:space="preserve">lasses within Emotion Detection from Text </w:t>
      </w:r>
      <w:r w:rsidR="00B3357F">
        <w:rPr>
          <w:rFonts w:ascii="Calibri" w:hAnsi="Calibri" w:cs="Calibri"/>
          <w:b w:val="0"/>
          <w:bCs/>
          <w:lang w:val="en-US"/>
        </w:rPr>
        <w:t>D</w:t>
      </w:r>
      <w:r w:rsidRPr="00333416">
        <w:rPr>
          <w:rFonts w:ascii="Calibri" w:hAnsi="Calibri" w:cs="Calibri"/>
          <w:b w:val="0"/>
          <w:bCs/>
          <w:lang w:val="en-US"/>
        </w:rPr>
        <w:t>ataset</w:t>
      </w:r>
    </w:p>
    <w:p w14:paraId="230F6502" w14:textId="77777777" w:rsidR="00B3357F" w:rsidRPr="00333416" w:rsidRDefault="00B3357F" w:rsidP="00227B28">
      <w:pPr>
        <w:spacing w:line="276" w:lineRule="auto"/>
        <w:jc w:val="both"/>
        <w:rPr>
          <w:rFonts w:ascii="Calibri" w:eastAsia="Times New Roman" w:hAnsi="Calibri" w:cs="Calibri"/>
          <w:b/>
          <w:bCs/>
          <w:color w:val="0E101A"/>
          <w:sz w:val="24"/>
          <w:szCs w:val="24"/>
          <w:lang w:eastAsia="zh-CN"/>
        </w:rPr>
      </w:pPr>
    </w:p>
    <w:p w14:paraId="040E8C1C" w14:textId="4D7D2FE3" w:rsidR="00EA40A0" w:rsidRPr="00333416" w:rsidRDefault="00166282" w:rsidP="00ED35CE">
      <w:pPr>
        <w:spacing w:line="360" w:lineRule="auto"/>
        <w:jc w:val="both"/>
        <w:rPr>
          <w:rFonts w:ascii="Calibri" w:eastAsia="Times New Roman" w:hAnsi="Calibri" w:cs="Calibri"/>
          <w:b/>
          <w:bCs/>
          <w:color w:val="0E101A"/>
          <w:sz w:val="24"/>
          <w:szCs w:val="24"/>
          <w:lang w:eastAsia="zh-CN"/>
        </w:rPr>
      </w:pPr>
      <w:r w:rsidRPr="00333416">
        <w:rPr>
          <w:rFonts w:ascii="Calibri" w:eastAsia="Times New Roman" w:hAnsi="Calibri" w:cs="Calibri"/>
          <w:b/>
          <w:bCs/>
          <w:color w:val="0E101A"/>
          <w:sz w:val="24"/>
          <w:szCs w:val="24"/>
          <w:lang w:eastAsia="zh-CN"/>
        </w:rPr>
        <w:t xml:space="preserve">4.2 </w:t>
      </w:r>
      <w:r w:rsidR="00EA40A0" w:rsidRPr="00333416">
        <w:rPr>
          <w:rFonts w:ascii="Calibri" w:eastAsia="Times New Roman" w:hAnsi="Calibri" w:cs="Calibri"/>
          <w:b/>
          <w:bCs/>
          <w:color w:val="0E101A"/>
          <w:sz w:val="24"/>
          <w:szCs w:val="24"/>
          <w:lang w:eastAsia="zh-CN"/>
        </w:rPr>
        <w:t>Performance Evaluation Measure</w:t>
      </w:r>
    </w:p>
    <w:p w14:paraId="437CC10E" w14:textId="0D70ABCB" w:rsidR="002630D3" w:rsidRPr="00333416" w:rsidRDefault="002630D3" w:rsidP="00ED35CE">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 xml:space="preserve">For the detection of emotions several metrics are used to evaluate the performance of models. </w:t>
      </w:r>
    </w:p>
    <w:p w14:paraId="345BFC5C" w14:textId="2C2B3C42" w:rsidR="002630D3" w:rsidRPr="00333416" w:rsidRDefault="002630D3" w:rsidP="00227B28">
      <w:pPr>
        <w:spacing w:line="276" w:lineRule="auto"/>
        <w:jc w:val="center"/>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 xml:space="preserve">Accuracy: </w:t>
      </w:r>
      <m:oMath>
        <m:f>
          <m:fPr>
            <m:ctrlPr>
              <w:rPr>
                <w:rFonts w:ascii="Cambria Math" w:eastAsia="Times New Roman" w:hAnsi="Cambria Math" w:cs="Calibri"/>
                <w:i/>
                <w:color w:val="0E101A"/>
                <w:sz w:val="24"/>
                <w:szCs w:val="24"/>
                <w:lang w:eastAsia="zh-CN"/>
              </w:rPr>
            </m:ctrlPr>
          </m:fPr>
          <m:num>
            <m:r>
              <w:rPr>
                <w:rFonts w:ascii="Cambria Math" w:eastAsia="Times New Roman" w:hAnsi="Cambria Math" w:cs="Calibri"/>
                <w:color w:val="0E101A"/>
                <w:sz w:val="24"/>
                <w:szCs w:val="24"/>
                <w:lang w:eastAsia="zh-CN"/>
              </w:rPr>
              <m:t>TP+TN</m:t>
            </m:r>
          </m:num>
          <m:den>
            <m:r>
              <w:rPr>
                <w:rFonts w:ascii="Cambria Math" w:eastAsia="Times New Roman" w:hAnsi="Cambria Math" w:cs="Calibri"/>
                <w:color w:val="0E101A"/>
                <w:sz w:val="24"/>
                <w:szCs w:val="24"/>
                <w:lang w:eastAsia="zh-CN"/>
              </w:rPr>
              <m:t>Total Predictions</m:t>
            </m:r>
          </m:den>
        </m:f>
      </m:oMath>
      <w:r w:rsidRPr="00333416">
        <w:rPr>
          <w:rFonts w:ascii="Calibri" w:eastAsia="Times New Roman" w:hAnsi="Calibri" w:cs="Calibri"/>
          <w:color w:val="0E101A"/>
          <w:sz w:val="24"/>
          <w:szCs w:val="24"/>
          <w:lang w:eastAsia="zh-CN"/>
        </w:rPr>
        <w:t xml:space="preserve"> </w:t>
      </w:r>
      <w:r w:rsidR="00014808">
        <w:rPr>
          <w:rFonts w:ascii="Calibri" w:eastAsia="Times New Roman" w:hAnsi="Calibri" w:cs="Calibri"/>
          <w:color w:val="0E101A"/>
          <w:sz w:val="24"/>
          <w:szCs w:val="24"/>
          <w:lang w:eastAsia="zh-CN"/>
        </w:rPr>
        <w:tab/>
      </w:r>
      <w:r w:rsidRPr="00333416">
        <w:rPr>
          <w:rFonts w:ascii="Calibri" w:eastAsia="Times New Roman" w:hAnsi="Calibri" w:cs="Calibri"/>
          <w:color w:val="0E101A"/>
          <w:sz w:val="24"/>
          <w:szCs w:val="24"/>
          <w:lang w:eastAsia="zh-CN"/>
        </w:rPr>
        <w:t>(1)</w:t>
      </w:r>
    </w:p>
    <w:p w14:paraId="6C312005" w14:textId="43E29DA6" w:rsidR="002630D3" w:rsidRPr="00333416" w:rsidRDefault="002630D3" w:rsidP="00014808">
      <w:pPr>
        <w:spacing w:line="276" w:lineRule="auto"/>
        <w:ind w:left="2160" w:firstLine="720"/>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lastRenderedPageBreak/>
        <w:t xml:space="preserve">Precision: </w:t>
      </w:r>
      <m:oMath>
        <m:f>
          <m:fPr>
            <m:ctrlPr>
              <w:rPr>
                <w:rFonts w:ascii="Cambria Math" w:eastAsia="Times New Roman" w:hAnsi="Cambria Math" w:cs="Calibri"/>
                <w:i/>
                <w:color w:val="0E101A"/>
                <w:sz w:val="24"/>
                <w:szCs w:val="24"/>
                <w:lang w:eastAsia="zh-CN"/>
              </w:rPr>
            </m:ctrlPr>
          </m:fPr>
          <m:num>
            <m:r>
              <w:rPr>
                <w:rFonts w:ascii="Cambria Math" w:eastAsia="Times New Roman" w:hAnsi="Cambria Math" w:cs="Calibri"/>
                <w:color w:val="0E101A"/>
                <w:sz w:val="24"/>
                <w:szCs w:val="24"/>
                <w:lang w:eastAsia="zh-CN"/>
              </w:rPr>
              <m:t>TP</m:t>
            </m:r>
          </m:num>
          <m:den>
            <m:r>
              <w:rPr>
                <w:rFonts w:ascii="Cambria Math" w:eastAsia="Times New Roman" w:hAnsi="Cambria Math" w:cs="Calibri"/>
                <w:color w:val="0E101A"/>
                <w:sz w:val="24"/>
                <w:szCs w:val="24"/>
                <w:lang w:eastAsia="zh-CN"/>
              </w:rPr>
              <m:t>TP+FP</m:t>
            </m:r>
          </m:den>
        </m:f>
      </m:oMath>
      <w:r w:rsidRPr="00333416">
        <w:rPr>
          <w:rFonts w:ascii="Calibri" w:eastAsia="Times New Roman" w:hAnsi="Calibri" w:cs="Calibri"/>
          <w:color w:val="0E101A"/>
          <w:sz w:val="24"/>
          <w:szCs w:val="24"/>
          <w:lang w:eastAsia="zh-CN"/>
        </w:rPr>
        <w:tab/>
      </w:r>
      <w:r w:rsidR="00014808">
        <w:rPr>
          <w:rFonts w:ascii="Calibri" w:eastAsia="Times New Roman" w:hAnsi="Calibri" w:cs="Calibri"/>
          <w:color w:val="0E101A"/>
          <w:sz w:val="24"/>
          <w:szCs w:val="24"/>
          <w:lang w:eastAsia="zh-CN"/>
        </w:rPr>
        <w:tab/>
      </w:r>
      <w:r w:rsidR="00547204">
        <w:rPr>
          <w:rFonts w:ascii="Calibri" w:eastAsia="Times New Roman" w:hAnsi="Calibri" w:cs="Calibri"/>
          <w:color w:val="0E101A"/>
          <w:sz w:val="24"/>
          <w:szCs w:val="24"/>
          <w:lang w:eastAsia="zh-CN"/>
        </w:rPr>
        <w:t xml:space="preserve"> </w:t>
      </w:r>
      <w:r w:rsidRPr="00333416">
        <w:rPr>
          <w:rFonts w:ascii="Calibri" w:eastAsia="Times New Roman" w:hAnsi="Calibri" w:cs="Calibri"/>
          <w:color w:val="0E101A"/>
          <w:sz w:val="24"/>
          <w:szCs w:val="24"/>
          <w:lang w:eastAsia="zh-CN"/>
        </w:rPr>
        <w:t>(2)</w:t>
      </w:r>
    </w:p>
    <w:p w14:paraId="11988879" w14:textId="2F4C39F8" w:rsidR="002630D3" w:rsidRPr="00333416" w:rsidRDefault="002630D3" w:rsidP="00227B28">
      <w:pPr>
        <w:spacing w:line="276" w:lineRule="auto"/>
        <w:jc w:val="center"/>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 xml:space="preserve">Recall: </w:t>
      </w:r>
      <m:oMath>
        <m:f>
          <m:fPr>
            <m:ctrlPr>
              <w:rPr>
                <w:rFonts w:ascii="Cambria Math" w:eastAsia="Times New Roman" w:hAnsi="Cambria Math" w:cs="Calibri"/>
                <w:i/>
                <w:color w:val="0E101A"/>
                <w:sz w:val="24"/>
                <w:szCs w:val="24"/>
                <w:lang w:eastAsia="zh-CN"/>
              </w:rPr>
            </m:ctrlPr>
          </m:fPr>
          <m:num>
            <m:r>
              <w:rPr>
                <w:rFonts w:ascii="Cambria Math" w:eastAsia="Times New Roman" w:hAnsi="Cambria Math" w:cs="Calibri"/>
                <w:color w:val="0E101A"/>
                <w:sz w:val="24"/>
                <w:szCs w:val="24"/>
                <w:lang w:eastAsia="zh-CN"/>
              </w:rPr>
              <m:t>TP</m:t>
            </m:r>
          </m:num>
          <m:den>
            <m:r>
              <w:rPr>
                <w:rFonts w:ascii="Cambria Math" w:eastAsia="Times New Roman" w:hAnsi="Cambria Math" w:cs="Calibri"/>
                <w:color w:val="0E101A"/>
                <w:sz w:val="24"/>
                <w:szCs w:val="24"/>
                <w:lang w:eastAsia="zh-CN"/>
              </w:rPr>
              <m:t>TP+FP</m:t>
            </m:r>
          </m:den>
        </m:f>
      </m:oMath>
      <w:r w:rsidRPr="00333416">
        <w:rPr>
          <w:rFonts w:ascii="Calibri" w:eastAsia="Times New Roman" w:hAnsi="Calibri" w:cs="Calibri"/>
          <w:color w:val="0E101A"/>
          <w:sz w:val="24"/>
          <w:szCs w:val="24"/>
          <w:lang w:eastAsia="zh-CN"/>
        </w:rPr>
        <w:t xml:space="preserve"> </w:t>
      </w:r>
      <w:r w:rsidRPr="00333416">
        <w:rPr>
          <w:rFonts w:ascii="Calibri" w:eastAsia="Times New Roman" w:hAnsi="Calibri" w:cs="Calibri"/>
          <w:color w:val="0E101A"/>
          <w:sz w:val="24"/>
          <w:szCs w:val="24"/>
          <w:lang w:eastAsia="zh-CN"/>
        </w:rPr>
        <w:tab/>
      </w:r>
      <w:r w:rsidRPr="00333416">
        <w:rPr>
          <w:rFonts w:ascii="Calibri" w:eastAsia="Times New Roman" w:hAnsi="Calibri" w:cs="Calibri"/>
          <w:color w:val="0E101A"/>
          <w:sz w:val="24"/>
          <w:szCs w:val="24"/>
          <w:lang w:eastAsia="zh-CN"/>
        </w:rPr>
        <w:tab/>
      </w:r>
      <w:r w:rsidRPr="00333416">
        <w:rPr>
          <w:rFonts w:ascii="Calibri" w:eastAsia="Times New Roman" w:hAnsi="Calibri" w:cs="Calibri"/>
          <w:color w:val="0E101A"/>
          <w:sz w:val="24"/>
          <w:szCs w:val="24"/>
          <w:lang w:eastAsia="zh-CN"/>
        </w:rPr>
        <w:tab/>
        <w:t>(3)</w:t>
      </w:r>
    </w:p>
    <w:p w14:paraId="3C9B6FD6" w14:textId="6F18D161" w:rsidR="00C61B13" w:rsidRPr="00ED35CE" w:rsidRDefault="002630D3" w:rsidP="00ED35CE">
      <w:pPr>
        <w:spacing w:line="276" w:lineRule="auto"/>
        <w:jc w:val="center"/>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 xml:space="preserve">F1-Score: </w:t>
      </w:r>
      <m:oMath>
        <m:r>
          <w:rPr>
            <w:rFonts w:ascii="Cambria Math" w:eastAsia="Times New Roman" w:hAnsi="Cambria Math" w:cs="Calibri"/>
            <w:color w:val="0E101A"/>
            <w:sz w:val="24"/>
            <w:szCs w:val="24"/>
            <w:lang w:eastAsia="zh-CN"/>
          </w:rPr>
          <m:t xml:space="preserve">2* </m:t>
        </m:r>
        <m:f>
          <m:fPr>
            <m:ctrlPr>
              <w:rPr>
                <w:rFonts w:ascii="Cambria Math" w:eastAsia="Times New Roman" w:hAnsi="Cambria Math" w:cs="Calibri"/>
                <w:i/>
                <w:color w:val="0E101A"/>
                <w:sz w:val="24"/>
                <w:szCs w:val="24"/>
                <w:lang w:eastAsia="zh-CN"/>
              </w:rPr>
            </m:ctrlPr>
          </m:fPr>
          <m:num>
            <m:r>
              <w:rPr>
                <w:rFonts w:ascii="Cambria Math" w:eastAsia="Times New Roman" w:hAnsi="Cambria Math" w:cs="Calibri"/>
                <w:color w:val="0E101A"/>
                <w:sz w:val="24"/>
                <w:szCs w:val="24"/>
                <w:lang w:eastAsia="zh-CN"/>
              </w:rPr>
              <m:t>Precision*Recall</m:t>
            </m:r>
          </m:num>
          <m:den>
            <m:r>
              <w:rPr>
                <w:rFonts w:ascii="Cambria Math" w:eastAsia="Times New Roman" w:hAnsi="Cambria Math" w:cs="Calibri"/>
                <w:color w:val="0E101A"/>
                <w:sz w:val="24"/>
                <w:szCs w:val="24"/>
                <w:lang w:eastAsia="zh-CN"/>
              </w:rPr>
              <m:t>Precision  Recall</m:t>
            </m:r>
          </m:den>
        </m:f>
      </m:oMath>
      <w:r w:rsidRPr="00333416">
        <w:rPr>
          <w:rFonts w:ascii="Calibri" w:eastAsia="Times New Roman" w:hAnsi="Calibri" w:cs="Calibri"/>
          <w:color w:val="0E101A"/>
          <w:sz w:val="24"/>
          <w:szCs w:val="24"/>
          <w:lang w:eastAsia="zh-CN"/>
        </w:rPr>
        <w:tab/>
        <w:t>(4)</w:t>
      </w:r>
    </w:p>
    <w:p w14:paraId="4BED6089" w14:textId="2FDAB03E" w:rsidR="00CF54F4" w:rsidRPr="00C56472" w:rsidRDefault="00062042" w:rsidP="00ED35CE">
      <w:pPr>
        <w:pStyle w:val="ListParagraph"/>
        <w:numPr>
          <w:ilvl w:val="0"/>
          <w:numId w:val="3"/>
        </w:numPr>
        <w:spacing w:line="360" w:lineRule="auto"/>
        <w:ind w:firstLineChars="0"/>
        <w:jc w:val="both"/>
        <w:rPr>
          <w:rFonts w:asciiTheme="majorHAnsi" w:eastAsia="Times New Roman" w:hAnsiTheme="majorHAnsi" w:cstheme="majorHAnsi"/>
          <w:b/>
          <w:bCs/>
          <w:color w:val="0E101A"/>
          <w:sz w:val="28"/>
          <w:szCs w:val="28"/>
          <w:lang w:eastAsia="zh-CN"/>
        </w:rPr>
      </w:pPr>
      <w:r w:rsidRPr="00C56472">
        <w:rPr>
          <w:rFonts w:asciiTheme="majorHAnsi" w:eastAsia="Times New Roman" w:hAnsiTheme="majorHAnsi" w:cstheme="majorHAnsi"/>
          <w:b/>
          <w:bCs/>
          <w:color w:val="0E101A"/>
          <w:sz w:val="28"/>
          <w:szCs w:val="28"/>
          <w:lang w:eastAsia="zh-CN"/>
        </w:rPr>
        <w:t>Results and Discussion</w:t>
      </w:r>
    </w:p>
    <w:p w14:paraId="2B066943" w14:textId="154CA09D" w:rsidR="00062042" w:rsidRPr="00333416" w:rsidRDefault="00062042" w:rsidP="00ED35CE">
      <w:pPr>
        <w:spacing w:line="360" w:lineRule="auto"/>
        <w:jc w:val="both"/>
        <w:rPr>
          <w:rFonts w:ascii="Calibri" w:eastAsia="Times New Roman" w:hAnsi="Calibri" w:cs="Calibri"/>
          <w:color w:val="0E101A"/>
          <w:sz w:val="24"/>
          <w:szCs w:val="24"/>
          <w:lang w:eastAsia="zh-CN"/>
        </w:rPr>
      </w:pPr>
      <w:r w:rsidRPr="00333416">
        <w:rPr>
          <w:rFonts w:ascii="Calibri" w:hAnsi="Calibri" w:cs="Calibri"/>
          <w:sz w:val="24"/>
          <w:szCs w:val="24"/>
          <w:lang w:val="en-US"/>
        </w:rPr>
        <w:t xml:space="preserve">This section provides a comprehensive analysis of performance of proposed </w:t>
      </w:r>
      <w:r w:rsidRPr="00333416">
        <w:rPr>
          <w:rFonts w:ascii="Calibri" w:eastAsia="Times New Roman" w:hAnsi="Calibri" w:cs="Calibri"/>
          <w:color w:val="0E101A"/>
          <w:sz w:val="24"/>
          <w:szCs w:val="24"/>
          <w:lang w:eastAsia="zh-CN"/>
        </w:rPr>
        <w:t>DistillNetRoBERTa Model</w:t>
      </w:r>
      <w:r w:rsidRPr="00333416">
        <w:rPr>
          <w:rFonts w:ascii="Calibri" w:eastAsia="Times New Roman" w:hAnsi="Calibri" w:cs="Calibri"/>
          <w:color w:val="0E101A"/>
          <w:sz w:val="24"/>
          <w:szCs w:val="24"/>
          <w:lang w:val="en-US" w:eastAsia="zh-CN"/>
        </w:rPr>
        <w:t xml:space="preserve"> across various embedding techniques, both with and without application of preprocessing and syntax feature engineering</w:t>
      </w:r>
      <w:r w:rsidR="00A115D6">
        <w:rPr>
          <w:rFonts w:ascii="Calibri" w:eastAsia="Times New Roman" w:hAnsi="Calibri" w:cs="Calibri"/>
          <w:color w:val="0E101A"/>
          <w:sz w:val="24"/>
          <w:szCs w:val="24"/>
          <w:lang w:val="en-US" w:eastAsia="zh-CN"/>
        </w:rPr>
        <w:t xml:space="preserve"> </w:t>
      </w:r>
      <w:r w:rsidR="00A115D6" w:rsidRPr="00A115D6">
        <w:rPr>
          <w:rFonts w:ascii="Calibri" w:eastAsia="Times New Roman" w:hAnsi="Calibri" w:cs="Calibri"/>
          <w:color w:val="FF0000"/>
          <w:sz w:val="24"/>
          <w:szCs w:val="24"/>
          <w:lang w:val="en-US" w:eastAsia="zh-CN"/>
        </w:rPr>
        <w:t>(explain here in simple terms)</w:t>
      </w:r>
      <w:r w:rsidRPr="00A115D6">
        <w:rPr>
          <w:rFonts w:ascii="Calibri" w:eastAsia="Times New Roman" w:hAnsi="Calibri" w:cs="Calibri"/>
          <w:color w:val="FF0000"/>
          <w:sz w:val="24"/>
          <w:szCs w:val="24"/>
          <w:lang w:val="en-US" w:eastAsia="zh-CN"/>
        </w:rPr>
        <w:t xml:space="preserve">. </w:t>
      </w:r>
      <w:r w:rsidRPr="00333416">
        <w:rPr>
          <w:rFonts w:ascii="Calibri" w:eastAsia="Times New Roman" w:hAnsi="Calibri" w:cs="Calibri"/>
          <w:color w:val="0E101A"/>
          <w:sz w:val="24"/>
          <w:szCs w:val="24"/>
          <w:lang w:val="en-US" w:eastAsia="zh-CN"/>
        </w:rPr>
        <w:t xml:space="preserve">By systematically evaluating the model’s accuracy, precision, recall, and </w:t>
      </w:r>
      <w:r w:rsidR="00C61B13">
        <w:rPr>
          <w:rFonts w:ascii="Calibri" w:eastAsia="Times New Roman" w:hAnsi="Calibri" w:cs="Calibri"/>
          <w:color w:val="0E101A"/>
          <w:sz w:val="24"/>
          <w:szCs w:val="24"/>
          <w:lang w:val="en-US" w:eastAsia="zh-CN"/>
        </w:rPr>
        <w:t>F</w:t>
      </w:r>
      <w:r w:rsidRPr="00333416">
        <w:rPr>
          <w:rFonts w:ascii="Calibri" w:eastAsia="Times New Roman" w:hAnsi="Calibri" w:cs="Calibri"/>
          <w:color w:val="0E101A"/>
          <w:sz w:val="24"/>
          <w:szCs w:val="24"/>
          <w:lang w:val="en-US" w:eastAsia="zh-CN"/>
        </w:rPr>
        <w:t>1-score</w:t>
      </w:r>
      <w:r w:rsidR="00277B30" w:rsidRPr="00333416">
        <w:rPr>
          <w:rFonts w:ascii="Calibri" w:eastAsia="Times New Roman" w:hAnsi="Calibri" w:cs="Calibri"/>
          <w:color w:val="0E101A"/>
          <w:sz w:val="24"/>
          <w:szCs w:val="24"/>
          <w:lang w:val="en-US" w:eastAsia="zh-CN"/>
        </w:rPr>
        <w:t>. T</w:t>
      </w:r>
      <w:r w:rsidRPr="00333416">
        <w:rPr>
          <w:rFonts w:ascii="Calibri" w:eastAsia="Times New Roman" w:hAnsi="Calibri" w:cs="Calibri"/>
          <w:color w:val="0E101A"/>
          <w:sz w:val="24"/>
          <w:szCs w:val="24"/>
          <w:lang w:val="en-US" w:eastAsia="zh-CN"/>
        </w:rPr>
        <w:t>his section aims to provide the analysis of model performance and the role of different embeddings in enhancing the natural language processing tasks to detect emotions.</w:t>
      </w:r>
    </w:p>
    <w:p w14:paraId="6F3B0C57" w14:textId="77777777" w:rsidR="00166282" w:rsidRPr="00333416" w:rsidRDefault="00166282" w:rsidP="00227B28">
      <w:pPr>
        <w:spacing w:line="276" w:lineRule="auto"/>
        <w:rPr>
          <w:rFonts w:ascii="Calibri" w:hAnsi="Calibri" w:cs="Calibri"/>
          <w:b/>
          <w:bCs/>
          <w:sz w:val="24"/>
          <w:szCs w:val="24"/>
        </w:rPr>
      </w:pPr>
    </w:p>
    <w:p w14:paraId="30010270" w14:textId="4464EF3F" w:rsidR="00062042" w:rsidRPr="00333416" w:rsidRDefault="00166282" w:rsidP="00ED35CE">
      <w:pPr>
        <w:spacing w:line="360" w:lineRule="auto"/>
        <w:jc w:val="both"/>
        <w:rPr>
          <w:rFonts w:ascii="Calibri" w:hAnsi="Calibri" w:cs="Calibri"/>
          <w:b/>
          <w:bCs/>
          <w:sz w:val="24"/>
          <w:szCs w:val="24"/>
        </w:rPr>
      </w:pPr>
      <w:r w:rsidRPr="00333416">
        <w:rPr>
          <w:rFonts w:ascii="Calibri" w:hAnsi="Calibri" w:cs="Calibri"/>
          <w:b/>
          <w:bCs/>
          <w:sz w:val="24"/>
          <w:szCs w:val="24"/>
        </w:rPr>
        <w:t>5.</w:t>
      </w:r>
      <w:r w:rsidR="00062042" w:rsidRPr="00333416">
        <w:rPr>
          <w:rFonts w:ascii="Calibri" w:hAnsi="Calibri" w:cs="Calibri"/>
          <w:b/>
          <w:bCs/>
          <w:sz w:val="24"/>
          <w:szCs w:val="24"/>
          <w:lang w:val="en-US"/>
        </w:rPr>
        <w:t xml:space="preserve">1 </w:t>
      </w:r>
      <w:r w:rsidR="00062042" w:rsidRPr="00333416">
        <w:rPr>
          <w:rFonts w:ascii="Calibri" w:hAnsi="Calibri" w:cs="Calibri"/>
          <w:b/>
          <w:bCs/>
          <w:sz w:val="24"/>
          <w:szCs w:val="24"/>
        </w:rPr>
        <w:t>Results without Preprocessing and Syntax Feature Engineering with diverse embeddings</w:t>
      </w:r>
    </w:p>
    <w:p w14:paraId="31C74706" w14:textId="6DE7DD0A" w:rsidR="00062042" w:rsidRPr="00333416" w:rsidRDefault="00062042" w:rsidP="00ED35CE">
      <w:pPr>
        <w:spacing w:line="360" w:lineRule="auto"/>
        <w:jc w:val="both"/>
        <w:rPr>
          <w:rFonts w:ascii="Calibri" w:hAnsi="Calibri" w:cs="Calibri"/>
          <w:sz w:val="24"/>
          <w:szCs w:val="24"/>
        </w:rPr>
      </w:pPr>
      <w:r w:rsidRPr="00333416">
        <w:rPr>
          <w:rFonts w:ascii="Calibri" w:hAnsi="Calibri" w:cs="Calibri"/>
          <w:sz w:val="24"/>
          <w:szCs w:val="24"/>
          <w:lang w:val="en-US"/>
        </w:rPr>
        <w:t>In the analysis of proposed model without preprocessing and syntax feature engineering, distinct patterns emerged across different embeddings, as detailed are shown in table 1. For word2vec, a consistent improvement in model performance observed</w:t>
      </w:r>
      <w:r w:rsidR="00277B30" w:rsidRPr="00333416">
        <w:rPr>
          <w:rFonts w:ascii="Calibri" w:hAnsi="Calibri" w:cs="Calibri"/>
          <w:sz w:val="24"/>
          <w:szCs w:val="24"/>
          <w:lang w:val="en-US"/>
        </w:rPr>
        <w:t xml:space="preserve"> increased</w:t>
      </w:r>
      <w:r w:rsidRPr="00333416">
        <w:rPr>
          <w:rFonts w:ascii="Calibri" w:hAnsi="Calibri" w:cs="Calibri"/>
          <w:sz w:val="24"/>
          <w:szCs w:val="24"/>
          <w:lang w:val="en-US"/>
        </w:rPr>
        <w:t xml:space="preserve">. </w:t>
      </w:r>
    </w:p>
    <w:p w14:paraId="30273F6E" w14:textId="77777777" w:rsidR="00166282" w:rsidRPr="00333416" w:rsidRDefault="00166282" w:rsidP="00227B28">
      <w:pPr>
        <w:spacing w:line="276" w:lineRule="auto"/>
        <w:jc w:val="center"/>
        <w:rPr>
          <w:rFonts w:ascii="Calibri" w:hAnsi="Calibri" w:cs="Calibri"/>
          <w:b/>
          <w:bCs/>
          <w:sz w:val="24"/>
          <w:szCs w:val="24"/>
          <w:lang w:val="en-US"/>
        </w:rPr>
      </w:pPr>
    </w:p>
    <w:p w14:paraId="44FC7DD5" w14:textId="303716ED" w:rsidR="00062042" w:rsidRPr="00333416" w:rsidRDefault="00062042" w:rsidP="00227B28">
      <w:pPr>
        <w:spacing w:line="276" w:lineRule="auto"/>
        <w:jc w:val="center"/>
        <w:rPr>
          <w:rFonts w:ascii="Calibri" w:hAnsi="Calibri" w:cs="Calibri"/>
          <w:lang w:val="en-US"/>
        </w:rPr>
      </w:pPr>
      <w:r w:rsidRPr="00333416">
        <w:rPr>
          <w:rFonts w:ascii="Calibri" w:hAnsi="Calibri" w:cs="Calibri"/>
          <w:lang w:val="en-US"/>
        </w:rPr>
        <w:t xml:space="preserve">Table 1: Results without </w:t>
      </w:r>
      <w:r w:rsidR="00B3357F">
        <w:rPr>
          <w:rFonts w:ascii="Calibri" w:hAnsi="Calibri" w:cs="Calibri"/>
          <w:lang w:val="en-US"/>
        </w:rPr>
        <w:t>P</w:t>
      </w:r>
      <w:r w:rsidRPr="00333416">
        <w:rPr>
          <w:rFonts w:ascii="Calibri" w:hAnsi="Calibri" w:cs="Calibri"/>
          <w:lang w:val="en-US"/>
        </w:rPr>
        <w:t xml:space="preserve">re-processing and </w:t>
      </w:r>
      <w:r w:rsidR="00B3357F">
        <w:rPr>
          <w:rFonts w:ascii="Calibri" w:hAnsi="Calibri" w:cs="Calibri"/>
          <w:lang w:val="en-US"/>
        </w:rPr>
        <w:t>S</w:t>
      </w:r>
      <w:r w:rsidRPr="00333416">
        <w:rPr>
          <w:rFonts w:ascii="Calibri" w:hAnsi="Calibri" w:cs="Calibri"/>
          <w:lang w:val="en-US"/>
        </w:rPr>
        <w:t xml:space="preserve">yntax </w:t>
      </w:r>
      <w:r w:rsidR="00B3357F">
        <w:rPr>
          <w:rFonts w:ascii="Calibri" w:hAnsi="Calibri" w:cs="Calibri"/>
          <w:lang w:val="en-US"/>
        </w:rPr>
        <w:t>F</w:t>
      </w:r>
      <w:r w:rsidRPr="00333416">
        <w:rPr>
          <w:rFonts w:ascii="Calibri" w:hAnsi="Calibri" w:cs="Calibri"/>
          <w:lang w:val="en-US"/>
        </w:rPr>
        <w:t xml:space="preserve">eature </w:t>
      </w:r>
      <w:r w:rsidR="00B3357F">
        <w:rPr>
          <w:rFonts w:ascii="Calibri" w:hAnsi="Calibri" w:cs="Calibri"/>
          <w:lang w:val="en-US"/>
        </w:rPr>
        <w:t>E</w:t>
      </w:r>
      <w:r w:rsidRPr="00333416">
        <w:rPr>
          <w:rFonts w:ascii="Calibri" w:hAnsi="Calibri" w:cs="Calibri"/>
          <w:lang w:val="en-US"/>
        </w:rPr>
        <w:t>ngineering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4"/>
        <w:gridCol w:w="1486"/>
        <w:gridCol w:w="793"/>
        <w:gridCol w:w="992"/>
        <w:gridCol w:w="954"/>
        <w:gridCol w:w="708"/>
        <w:gridCol w:w="851"/>
      </w:tblGrid>
      <w:tr w:rsidR="001A6E8C" w:rsidRPr="00333416" w14:paraId="1F794FA6" w14:textId="77777777" w:rsidTr="001A6E8C">
        <w:trPr>
          <w:jc w:val="center"/>
        </w:trPr>
        <w:tc>
          <w:tcPr>
            <w:tcW w:w="1934" w:type="dxa"/>
            <w:tcBorders>
              <w:top w:val="single" w:sz="4" w:space="0" w:color="auto"/>
              <w:bottom w:val="single" w:sz="4" w:space="0" w:color="auto"/>
            </w:tcBorders>
            <w:hideMark/>
          </w:tcPr>
          <w:p w14:paraId="62D8A7B7" w14:textId="77777777" w:rsidR="001A6E8C" w:rsidRPr="00333416" w:rsidRDefault="001A6E8C">
            <w:pPr>
              <w:rPr>
                <w:rFonts w:ascii="Calibri" w:eastAsiaTheme="minorHAnsi" w:hAnsi="Calibri" w:cs="Calibri"/>
                <w:b/>
                <w:bCs/>
                <w:sz w:val="20"/>
                <w:szCs w:val="20"/>
                <w:lang w:eastAsia="en-US"/>
              </w:rPr>
            </w:pPr>
            <w:r w:rsidRPr="00333416">
              <w:rPr>
                <w:rFonts w:ascii="Calibri" w:hAnsi="Calibri" w:cs="Calibri"/>
                <w:b/>
                <w:bCs/>
                <w:sz w:val="20"/>
                <w:szCs w:val="20"/>
              </w:rPr>
              <w:t xml:space="preserve">Model </w:t>
            </w:r>
          </w:p>
        </w:tc>
        <w:tc>
          <w:tcPr>
            <w:tcW w:w="1486" w:type="dxa"/>
            <w:tcBorders>
              <w:top w:val="single" w:sz="4" w:space="0" w:color="auto"/>
              <w:bottom w:val="single" w:sz="4" w:space="0" w:color="auto"/>
            </w:tcBorders>
            <w:hideMark/>
          </w:tcPr>
          <w:p w14:paraId="2CA6FC1C" w14:textId="77777777" w:rsidR="001A6E8C" w:rsidRPr="00333416" w:rsidRDefault="001A6E8C">
            <w:pPr>
              <w:rPr>
                <w:rFonts w:ascii="Calibri" w:hAnsi="Calibri" w:cs="Calibri"/>
                <w:b/>
                <w:bCs/>
                <w:sz w:val="20"/>
                <w:szCs w:val="20"/>
              </w:rPr>
            </w:pPr>
            <w:r w:rsidRPr="00333416">
              <w:rPr>
                <w:rFonts w:ascii="Calibri" w:hAnsi="Calibri" w:cs="Calibri"/>
                <w:b/>
                <w:bCs/>
                <w:sz w:val="20"/>
                <w:szCs w:val="20"/>
              </w:rPr>
              <w:t xml:space="preserve">Embeddings </w:t>
            </w:r>
          </w:p>
        </w:tc>
        <w:tc>
          <w:tcPr>
            <w:tcW w:w="691" w:type="dxa"/>
            <w:tcBorders>
              <w:top w:val="single" w:sz="4" w:space="0" w:color="auto"/>
              <w:bottom w:val="single" w:sz="4" w:space="0" w:color="auto"/>
            </w:tcBorders>
            <w:hideMark/>
          </w:tcPr>
          <w:p w14:paraId="1D2295D7" w14:textId="77777777" w:rsidR="001A6E8C" w:rsidRPr="00333416" w:rsidRDefault="001A6E8C">
            <w:pPr>
              <w:rPr>
                <w:rFonts w:ascii="Calibri" w:hAnsi="Calibri" w:cs="Calibri"/>
                <w:sz w:val="20"/>
                <w:szCs w:val="20"/>
              </w:rPr>
            </w:pPr>
            <w:r w:rsidRPr="00333416">
              <w:rPr>
                <w:rFonts w:ascii="Calibri" w:hAnsi="Calibri" w:cs="Calibri"/>
                <w:sz w:val="20"/>
                <w:szCs w:val="20"/>
              </w:rPr>
              <w:t xml:space="preserve">Epochs </w:t>
            </w:r>
          </w:p>
        </w:tc>
        <w:tc>
          <w:tcPr>
            <w:tcW w:w="992" w:type="dxa"/>
            <w:tcBorders>
              <w:top w:val="single" w:sz="4" w:space="0" w:color="auto"/>
              <w:bottom w:val="single" w:sz="4" w:space="0" w:color="auto"/>
            </w:tcBorders>
            <w:hideMark/>
          </w:tcPr>
          <w:p w14:paraId="52DB2083" w14:textId="77777777" w:rsidR="001A6E8C" w:rsidRPr="00333416" w:rsidRDefault="001A6E8C">
            <w:pPr>
              <w:rPr>
                <w:rFonts w:ascii="Calibri" w:hAnsi="Calibri" w:cs="Calibri"/>
                <w:sz w:val="20"/>
                <w:szCs w:val="20"/>
              </w:rPr>
            </w:pPr>
            <w:r w:rsidRPr="00333416">
              <w:rPr>
                <w:rFonts w:ascii="Calibri" w:hAnsi="Calibri" w:cs="Calibri"/>
                <w:sz w:val="20"/>
                <w:szCs w:val="20"/>
              </w:rPr>
              <w:t xml:space="preserve">Accuracy </w:t>
            </w:r>
          </w:p>
        </w:tc>
        <w:tc>
          <w:tcPr>
            <w:tcW w:w="851" w:type="dxa"/>
            <w:tcBorders>
              <w:top w:val="single" w:sz="4" w:space="0" w:color="auto"/>
              <w:bottom w:val="single" w:sz="4" w:space="0" w:color="auto"/>
            </w:tcBorders>
            <w:hideMark/>
          </w:tcPr>
          <w:p w14:paraId="3B7B1F67" w14:textId="77777777" w:rsidR="001A6E8C" w:rsidRPr="00333416" w:rsidRDefault="001A6E8C">
            <w:pPr>
              <w:rPr>
                <w:rFonts w:ascii="Calibri" w:hAnsi="Calibri" w:cs="Calibri"/>
                <w:sz w:val="20"/>
                <w:szCs w:val="20"/>
              </w:rPr>
            </w:pPr>
            <w:r w:rsidRPr="00333416">
              <w:rPr>
                <w:rFonts w:ascii="Calibri" w:hAnsi="Calibri" w:cs="Calibri"/>
                <w:sz w:val="20"/>
                <w:szCs w:val="20"/>
              </w:rPr>
              <w:t xml:space="preserve">Precision </w:t>
            </w:r>
          </w:p>
        </w:tc>
        <w:tc>
          <w:tcPr>
            <w:tcW w:w="708" w:type="dxa"/>
            <w:tcBorders>
              <w:top w:val="single" w:sz="4" w:space="0" w:color="auto"/>
              <w:bottom w:val="single" w:sz="4" w:space="0" w:color="auto"/>
            </w:tcBorders>
            <w:hideMark/>
          </w:tcPr>
          <w:p w14:paraId="7D7075C6" w14:textId="77777777" w:rsidR="001A6E8C" w:rsidRPr="00333416" w:rsidRDefault="001A6E8C">
            <w:pPr>
              <w:rPr>
                <w:rFonts w:ascii="Calibri" w:hAnsi="Calibri" w:cs="Calibri"/>
                <w:sz w:val="20"/>
                <w:szCs w:val="20"/>
              </w:rPr>
            </w:pPr>
            <w:r w:rsidRPr="00333416">
              <w:rPr>
                <w:rFonts w:ascii="Calibri" w:hAnsi="Calibri" w:cs="Calibri"/>
                <w:sz w:val="20"/>
                <w:szCs w:val="20"/>
              </w:rPr>
              <w:t>Recall</w:t>
            </w:r>
          </w:p>
        </w:tc>
        <w:tc>
          <w:tcPr>
            <w:tcW w:w="851" w:type="dxa"/>
            <w:tcBorders>
              <w:top w:val="single" w:sz="4" w:space="0" w:color="auto"/>
              <w:bottom w:val="single" w:sz="4" w:space="0" w:color="auto"/>
            </w:tcBorders>
            <w:hideMark/>
          </w:tcPr>
          <w:p w14:paraId="5E633872" w14:textId="77777777" w:rsidR="001A6E8C" w:rsidRPr="00333416" w:rsidRDefault="001A6E8C">
            <w:pPr>
              <w:rPr>
                <w:rFonts w:ascii="Calibri" w:hAnsi="Calibri" w:cs="Calibri"/>
                <w:sz w:val="20"/>
                <w:szCs w:val="20"/>
              </w:rPr>
            </w:pPr>
            <w:r w:rsidRPr="00333416">
              <w:rPr>
                <w:rFonts w:ascii="Calibri" w:hAnsi="Calibri" w:cs="Calibri"/>
                <w:sz w:val="20"/>
                <w:szCs w:val="20"/>
              </w:rPr>
              <w:t xml:space="preserve"> F1 Score</w:t>
            </w:r>
          </w:p>
        </w:tc>
      </w:tr>
      <w:tr w:rsidR="001A6E8C" w:rsidRPr="00333416" w14:paraId="5DF945F0" w14:textId="77777777" w:rsidTr="001A6E8C">
        <w:trPr>
          <w:jc w:val="center"/>
        </w:trPr>
        <w:tc>
          <w:tcPr>
            <w:tcW w:w="1934" w:type="dxa"/>
            <w:vMerge w:val="restart"/>
            <w:tcBorders>
              <w:top w:val="single" w:sz="4" w:space="0" w:color="auto"/>
              <w:bottom w:val="single" w:sz="4" w:space="0" w:color="auto"/>
            </w:tcBorders>
            <w:hideMark/>
          </w:tcPr>
          <w:p w14:paraId="0BF14BCE" w14:textId="759277B4" w:rsidR="001A6E8C" w:rsidRPr="00333416" w:rsidRDefault="001A6E8C">
            <w:pPr>
              <w:rPr>
                <w:rFonts w:ascii="Calibri" w:hAnsi="Calibri" w:cs="Calibri"/>
                <w:b/>
                <w:bCs/>
                <w:sz w:val="20"/>
                <w:szCs w:val="20"/>
              </w:rPr>
            </w:pPr>
            <w:r w:rsidRPr="00333416">
              <w:rPr>
                <w:rFonts w:ascii="Calibri" w:eastAsia="Times New Roman" w:hAnsi="Calibri" w:cs="Calibri"/>
                <w:b/>
                <w:bCs/>
                <w:color w:val="0E101A"/>
                <w:sz w:val="20"/>
                <w:szCs w:val="20"/>
                <w:lang w:eastAsia="zh-CN"/>
              </w:rPr>
              <w:t>Proposed DistillNetRoBERTa</w:t>
            </w:r>
          </w:p>
        </w:tc>
        <w:tc>
          <w:tcPr>
            <w:tcW w:w="1486" w:type="dxa"/>
            <w:vMerge w:val="restart"/>
            <w:tcBorders>
              <w:top w:val="single" w:sz="4" w:space="0" w:color="auto"/>
            </w:tcBorders>
            <w:hideMark/>
          </w:tcPr>
          <w:p w14:paraId="42F5CFAA" w14:textId="77777777" w:rsidR="001A6E8C" w:rsidRPr="00333416" w:rsidRDefault="001A6E8C">
            <w:pPr>
              <w:rPr>
                <w:rFonts w:ascii="Calibri" w:hAnsi="Calibri" w:cs="Calibri"/>
                <w:b/>
                <w:bCs/>
                <w:sz w:val="20"/>
                <w:szCs w:val="20"/>
              </w:rPr>
            </w:pPr>
            <w:r w:rsidRPr="00333416">
              <w:rPr>
                <w:rFonts w:ascii="Calibri" w:hAnsi="Calibri" w:cs="Calibri"/>
                <w:b/>
                <w:bCs/>
                <w:sz w:val="20"/>
                <w:szCs w:val="20"/>
              </w:rPr>
              <w:t>Word2vec</w:t>
            </w:r>
          </w:p>
        </w:tc>
        <w:tc>
          <w:tcPr>
            <w:tcW w:w="691" w:type="dxa"/>
            <w:tcBorders>
              <w:top w:val="single" w:sz="4" w:space="0" w:color="auto"/>
            </w:tcBorders>
            <w:hideMark/>
          </w:tcPr>
          <w:p w14:paraId="6B2C7E94" w14:textId="77777777" w:rsidR="001A6E8C" w:rsidRPr="00333416" w:rsidRDefault="001A6E8C">
            <w:pPr>
              <w:rPr>
                <w:rFonts w:ascii="Calibri" w:hAnsi="Calibri" w:cs="Calibri"/>
                <w:sz w:val="20"/>
                <w:szCs w:val="20"/>
              </w:rPr>
            </w:pPr>
            <w:r w:rsidRPr="00333416">
              <w:rPr>
                <w:rFonts w:ascii="Calibri" w:hAnsi="Calibri" w:cs="Calibri"/>
                <w:sz w:val="20"/>
                <w:szCs w:val="20"/>
              </w:rPr>
              <w:t>5</w:t>
            </w:r>
          </w:p>
        </w:tc>
        <w:tc>
          <w:tcPr>
            <w:tcW w:w="992" w:type="dxa"/>
            <w:tcBorders>
              <w:top w:val="single" w:sz="4" w:space="0" w:color="auto"/>
            </w:tcBorders>
            <w:vAlign w:val="center"/>
            <w:hideMark/>
          </w:tcPr>
          <w:p w14:paraId="2500DB18"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72.58</w:t>
            </w:r>
          </w:p>
        </w:tc>
        <w:tc>
          <w:tcPr>
            <w:tcW w:w="851" w:type="dxa"/>
            <w:tcBorders>
              <w:top w:val="single" w:sz="4" w:space="0" w:color="auto"/>
            </w:tcBorders>
            <w:vAlign w:val="center"/>
            <w:hideMark/>
          </w:tcPr>
          <w:p w14:paraId="2CE1EDC7"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73.29</w:t>
            </w:r>
          </w:p>
        </w:tc>
        <w:tc>
          <w:tcPr>
            <w:tcW w:w="708" w:type="dxa"/>
            <w:tcBorders>
              <w:top w:val="single" w:sz="4" w:space="0" w:color="auto"/>
            </w:tcBorders>
            <w:vAlign w:val="center"/>
            <w:hideMark/>
          </w:tcPr>
          <w:p w14:paraId="726BBEC3"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71.92</w:t>
            </w:r>
          </w:p>
        </w:tc>
        <w:tc>
          <w:tcPr>
            <w:tcW w:w="851" w:type="dxa"/>
            <w:tcBorders>
              <w:top w:val="single" w:sz="4" w:space="0" w:color="auto"/>
            </w:tcBorders>
            <w:vAlign w:val="center"/>
            <w:hideMark/>
          </w:tcPr>
          <w:p w14:paraId="2A822605"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72.54</w:t>
            </w:r>
          </w:p>
        </w:tc>
      </w:tr>
      <w:tr w:rsidR="001A6E8C" w:rsidRPr="00333416" w14:paraId="0576C410" w14:textId="77777777" w:rsidTr="001A6E8C">
        <w:trPr>
          <w:jc w:val="center"/>
        </w:trPr>
        <w:tc>
          <w:tcPr>
            <w:tcW w:w="1934" w:type="dxa"/>
            <w:vMerge/>
            <w:tcBorders>
              <w:bottom w:val="single" w:sz="4" w:space="0" w:color="auto"/>
            </w:tcBorders>
            <w:vAlign w:val="center"/>
            <w:hideMark/>
          </w:tcPr>
          <w:p w14:paraId="3EFCE3E6" w14:textId="77777777" w:rsidR="001A6E8C" w:rsidRPr="00333416" w:rsidRDefault="001A6E8C">
            <w:pPr>
              <w:rPr>
                <w:rFonts w:ascii="Calibri" w:hAnsi="Calibri" w:cs="Calibri"/>
                <w:sz w:val="20"/>
                <w:szCs w:val="20"/>
                <w:lang w:eastAsia="en-US"/>
              </w:rPr>
            </w:pPr>
          </w:p>
        </w:tc>
        <w:tc>
          <w:tcPr>
            <w:tcW w:w="0" w:type="auto"/>
            <w:vMerge/>
            <w:vAlign w:val="center"/>
            <w:hideMark/>
          </w:tcPr>
          <w:p w14:paraId="06BFD4FC" w14:textId="77777777" w:rsidR="001A6E8C" w:rsidRPr="00333416" w:rsidRDefault="001A6E8C">
            <w:pPr>
              <w:rPr>
                <w:rFonts w:ascii="Calibri" w:hAnsi="Calibri" w:cs="Calibri"/>
                <w:sz w:val="20"/>
                <w:szCs w:val="20"/>
                <w:lang w:eastAsia="en-US"/>
              </w:rPr>
            </w:pPr>
          </w:p>
        </w:tc>
        <w:tc>
          <w:tcPr>
            <w:tcW w:w="691" w:type="dxa"/>
            <w:hideMark/>
          </w:tcPr>
          <w:p w14:paraId="085A86A4" w14:textId="77777777" w:rsidR="001A6E8C" w:rsidRPr="00333416" w:rsidRDefault="001A6E8C">
            <w:pPr>
              <w:rPr>
                <w:rFonts w:ascii="Calibri" w:hAnsi="Calibri" w:cs="Calibri"/>
                <w:sz w:val="20"/>
                <w:szCs w:val="20"/>
              </w:rPr>
            </w:pPr>
            <w:r w:rsidRPr="00333416">
              <w:rPr>
                <w:rFonts w:ascii="Calibri" w:hAnsi="Calibri" w:cs="Calibri"/>
                <w:sz w:val="20"/>
                <w:szCs w:val="20"/>
              </w:rPr>
              <w:t>10</w:t>
            </w:r>
          </w:p>
        </w:tc>
        <w:tc>
          <w:tcPr>
            <w:tcW w:w="992" w:type="dxa"/>
            <w:vAlign w:val="center"/>
            <w:hideMark/>
          </w:tcPr>
          <w:p w14:paraId="13EBF2CF"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81.35</w:t>
            </w:r>
          </w:p>
        </w:tc>
        <w:tc>
          <w:tcPr>
            <w:tcW w:w="851" w:type="dxa"/>
            <w:vAlign w:val="center"/>
            <w:hideMark/>
          </w:tcPr>
          <w:p w14:paraId="5DCEAFA3"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82.30</w:t>
            </w:r>
          </w:p>
        </w:tc>
        <w:tc>
          <w:tcPr>
            <w:tcW w:w="708" w:type="dxa"/>
            <w:vAlign w:val="center"/>
            <w:hideMark/>
          </w:tcPr>
          <w:p w14:paraId="5D34E225"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80.75</w:t>
            </w:r>
          </w:p>
        </w:tc>
        <w:tc>
          <w:tcPr>
            <w:tcW w:w="851" w:type="dxa"/>
            <w:vAlign w:val="center"/>
            <w:hideMark/>
          </w:tcPr>
          <w:p w14:paraId="50D48ECA"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81.34</w:t>
            </w:r>
          </w:p>
        </w:tc>
      </w:tr>
      <w:tr w:rsidR="001A6E8C" w:rsidRPr="00333416" w14:paraId="46459164" w14:textId="77777777" w:rsidTr="001A6E8C">
        <w:trPr>
          <w:jc w:val="center"/>
        </w:trPr>
        <w:tc>
          <w:tcPr>
            <w:tcW w:w="1934" w:type="dxa"/>
            <w:vMerge/>
            <w:tcBorders>
              <w:bottom w:val="single" w:sz="4" w:space="0" w:color="auto"/>
            </w:tcBorders>
            <w:vAlign w:val="center"/>
            <w:hideMark/>
          </w:tcPr>
          <w:p w14:paraId="384C43C6" w14:textId="77777777" w:rsidR="001A6E8C" w:rsidRPr="00333416" w:rsidRDefault="001A6E8C">
            <w:pPr>
              <w:rPr>
                <w:rFonts w:ascii="Calibri" w:hAnsi="Calibri" w:cs="Calibri"/>
                <w:sz w:val="20"/>
                <w:szCs w:val="20"/>
                <w:lang w:eastAsia="en-US"/>
              </w:rPr>
            </w:pPr>
          </w:p>
        </w:tc>
        <w:tc>
          <w:tcPr>
            <w:tcW w:w="0" w:type="auto"/>
            <w:vMerge/>
            <w:vAlign w:val="center"/>
            <w:hideMark/>
          </w:tcPr>
          <w:p w14:paraId="60D0D1FA" w14:textId="77777777" w:rsidR="001A6E8C" w:rsidRPr="00333416" w:rsidRDefault="001A6E8C">
            <w:pPr>
              <w:rPr>
                <w:rFonts w:ascii="Calibri" w:hAnsi="Calibri" w:cs="Calibri"/>
                <w:sz w:val="20"/>
                <w:szCs w:val="20"/>
                <w:lang w:eastAsia="en-US"/>
              </w:rPr>
            </w:pPr>
          </w:p>
        </w:tc>
        <w:tc>
          <w:tcPr>
            <w:tcW w:w="691" w:type="dxa"/>
            <w:hideMark/>
          </w:tcPr>
          <w:p w14:paraId="461455DC" w14:textId="77777777" w:rsidR="001A6E8C" w:rsidRPr="00333416" w:rsidRDefault="001A6E8C">
            <w:pPr>
              <w:rPr>
                <w:rFonts w:ascii="Calibri" w:hAnsi="Calibri" w:cs="Calibri"/>
                <w:sz w:val="20"/>
                <w:szCs w:val="20"/>
              </w:rPr>
            </w:pPr>
            <w:r w:rsidRPr="00333416">
              <w:rPr>
                <w:rFonts w:ascii="Calibri" w:hAnsi="Calibri" w:cs="Calibri"/>
                <w:sz w:val="20"/>
                <w:szCs w:val="20"/>
              </w:rPr>
              <w:t>15</w:t>
            </w:r>
          </w:p>
        </w:tc>
        <w:tc>
          <w:tcPr>
            <w:tcW w:w="992" w:type="dxa"/>
            <w:vAlign w:val="center"/>
            <w:hideMark/>
          </w:tcPr>
          <w:p w14:paraId="152EC44C"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88.47</w:t>
            </w:r>
          </w:p>
        </w:tc>
        <w:tc>
          <w:tcPr>
            <w:tcW w:w="851" w:type="dxa"/>
            <w:vAlign w:val="center"/>
            <w:hideMark/>
          </w:tcPr>
          <w:p w14:paraId="3E2D5640"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88.95</w:t>
            </w:r>
          </w:p>
        </w:tc>
        <w:tc>
          <w:tcPr>
            <w:tcW w:w="708" w:type="dxa"/>
            <w:vAlign w:val="center"/>
            <w:hideMark/>
          </w:tcPr>
          <w:p w14:paraId="6C52A964"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87.61</w:t>
            </w:r>
          </w:p>
        </w:tc>
        <w:tc>
          <w:tcPr>
            <w:tcW w:w="851" w:type="dxa"/>
            <w:vAlign w:val="center"/>
            <w:hideMark/>
          </w:tcPr>
          <w:p w14:paraId="3A3960DB"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88.24</w:t>
            </w:r>
          </w:p>
        </w:tc>
      </w:tr>
      <w:tr w:rsidR="001A6E8C" w:rsidRPr="00333416" w14:paraId="0349924F" w14:textId="77777777" w:rsidTr="001A6E8C">
        <w:trPr>
          <w:jc w:val="center"/>
        </w:trPr>
        <w:tc>
          <w:tcPr>
            <w:tcW w:w="1934" w:type="dxa"/>
            <w:vMerge/>
            <w:tcBorders>
              <w:bottom w:val="single" w:sz="4" w:space="0" w:color="auto"/>
            </w:tcBorders>
            <w:vAlign w:val="center"/>
            <w:hideMark/>
          </w:tcPr>
          <w:p w14:paraId="75E78F61" w14:textId="77777777" w:rsidR="001A6E8C" w:rsidRPr="00333416" w:rsidRDefault="001A6E8C">
            <w:pPr>
              <w:rPr>
                <w:rFonts w:ascii="Calibri" w:hAnsi="Calibri" w:cs="Calibri"/>
                <w:sz w:val="20"/>
                <w:szCs w:val="20"/>
                <w:lang w:eastAsia="en-US"/>
              </w:rPr>
            </w:pPr>
          </w:p>
        </w:tc>
        <w:tc>
          <w:tcPr>
            <w:tcW w:w="0" w:type="auto"/>
            <w:vMerge/>
            <w:vAlign w:val="center"/>
            <w:hideMark/>
          </w:tcPr>
          <w:p w14:paraId="4F746536" w14:textId="77777777" w:rsidR="001A6E8C" w:rsidRPr="00333416" w:rsidRDefault="001A6E8C">
            <w:pPr>
              <w:rPr>
                <w:rFonts w:ascii="Calibri" w:hAnsi="Calibri" w:cs="Calibri"/>
                <w:sz w:val="20"/>
                <w:szCs w:val="20"/>
                <w:lang w:eastAsia="en-US"/>
              </w:rPr>
            </w:pPr>
          </w:p>
        </w:tc>
        <w:tc>
          <w:tcPr>
            <w:tcW w:w="691" w:type="dxa"/>
            <w:hideMark/>
          </w:tcPr>
          <w:p w14:paraId="3F5BB4E4" w14:textId="77777777" w:rsidR="001A6E8C" w:rsidRPr="00333416" w:rsidRDefault="001A6E8C">
            <w:pPr>
              <w:rPr>
                <w:rFonts w:ascii="Calibri" w:hAnsi="Calibri" w:cs="Calibri"/>
                <w:sz w:val="20"/>
                <w:szCs w:val="20"/>
              </w:rPr>
            </w:pPr>
            <w:r w:rsidRPr="00333416">
              <w:rPr>
                <w:rFonts w:ascii="Calibri" w:hAnsi="Calibri" w:cs="Calibri"/>
                <w:sz w:val="20"/>
                <w:szCs w:val="20"/>
              </w:rPr>
              <w:t>20</w:t>
            </w:r>
          </w:p>
        </w:tc>
        <w:tc>
          <w:tcPr>
            <w:tcW w:w="992" w:type="dxa"/>
            <w:vAlign w:val="center"/>
            <w:hideMark/>
          </w:tcPr>
          <w:p w14:paraId="3C37545D"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89.23</w:t>
            </w:r>
          </w:p>
        </w:tc>
        <w:tc>
          <w:tcPr>
            <w:tcW w:w="851" w:type="dxa"/>
            <w:vAlign w:val="center"/>
            <w:hideMark/>
          </w:tcPr>
          <w:p w14:paraId="31AC3CD7"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89.84</w:t>
            </w:r>
          </w:p>
        </w:tc>
        <w:tc>
          <w:tcPr>
            <w:tcW w:w="708" w:type="dxa"/>
            <w:vAlign w:val="center"/>
            <w:hideMark/>
          </w:tcPr>
          <w:p w14:paraId="37A6E1C4"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88.40</w:t>
            </w:r>
          </w:p>
        </w:tc>
        <w:tc>
          <w:tcPr>
            <w:tcW w:w="851" w:type="dxa"/>
            <w:vAlign w:val="center"/>
            <w:hideMark/>
          </w:tcPr>
          <w:p w14:paraId="182FF7FE"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89.18</w:t>
            </w:r>
          </w:p>
        </w:tc>
      </w:tr>
      <w:tr w:rsidR="001A6E8C" w:rsidRPr="00333416" w14:paraId="7C4E00AE" w14:textId="77777777" w:rsidTr="001A6E8C">
        <w:trPr>
          <w:jc w:val="center"/>
        </w:trPr>
        <w:tc>
          <w:tcPr>
            <w:tcW w:w="1934" w:type="dxa"/>
            <w:vMerge/>
            <w:tcBorders>
              <w:bottom w:val="single" w:sz="4" w:space="0" w:color="auto"/>
            </w:tcBorders>
            <w:vAlign w:val="center"/>
            <w:hideMark/>
          </w:tcPr>
          <w:p w14:paraId="387E9BAB" w14:textId="77777777" w:rsidR="001A6E8C" w:rsidRPr="00333416" w:rsidRDefault="001A6E8C">
            <w:pPr>
              <w:rPr>
                <w:rFonts w:ascii="Calibri" w:hAnsi="Calibri" w:cs="Calibri"/>
                <w:sz w:val="20"/>
                <w:szCs w:val="20"/>
                <w:lang w:eastAsia="en-US"/>
              </w:rPr>
            </w:pPr>
          </w:p>
        </w:tc>
        <w:tc>
          <w:tcPr>
            <w:tcW w:w="0" w:type="auto"/>
            <w:vMerge/>
            <w:vAlign w:val="center"/>
            <w:hideMark/>
          </w:tcPr>
          <w:p w14:paraId="6C26C716" w14:textId="77777777" w:rsidR="001A6E8C" w:rsidRPr="00333416" w:rsidRDefault="001A6E8C">
            <w:pPr>
              <w:rPr>
                <w:rFonts w:ascii="Calibri" w:hAnsi="Calibri" w:cs="Calibri"/>
                <w:sz w:val="20"/>
                <w:szCs w:val="20"/>
                <w:lang w:eastAsia="en-US"/>
              </w:rPr>
            </w:pPr>
          </w:p>
        </w:tc>
        <w:tc>
          <w:tcPr>
            <w:tcW w:w="691" w:type="dxa"/>
            <w:hideMark/>
          </w:tcPr>
          <w:p w14:paraId="26B09147" w14:textId="77777777" w:rsidR="001A6E8C" w:rsidRPr="00333416" w:rsidRDefault="001A6E8C">
            <w:pPr>
              <w:rPr>
                <w:rFonts w:ascii="Calibri" w:hAnsi="Calibri" w:cs="Calibri"/>
                <w:sz w:val="20"/>
                <w:szCs w:val="20"/>
              </w:rPr>
            </w:pPr>
            <w:r w:rsidRPr="00333416">
              <w:rPr>
                <w:rFonts w:ascii="Calibri" w:hAnsi="Calibri" w:cs="Calibri"/>
                <w:sz w:val="20"/>
                <w:szCs w:val="20"/>
              </w:rPr>
              <w:t>25</w:t>
            </w:r>
          </w:p>
        </w:tc>
        <w:tc>
          <w:tcPr>
            <w:tcW w:w="992" w:type="dxa"/>
            <w:vAlign w:val="center"/>
            <w:hideMark/>
          </w:tcPr>
          <w:p w14:paraId="5EC2150D"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91.14</w:t>
            </w:r>
          </w:p>
        </w:tc>
        <w:tc>
          <w:tcPr>
            <w:tcW w:w="851" w:type="dxa"/>
            <w:vAlign w:val="center"/>
            <w:hideMark/>
          </w:tcPr>
          <w:p w14:paraId="56AE7FC5"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91.69</w:t>
            </w:r>
          </w:p>
        </w:tc>
        <w:tc>
          <w:tcPr>
            <w:tcW w:w="708" w:type="dxa"/>
            <w:vAlign w:val="center"/>
            <w:hideMark/>
          </w:tcPr>
          <w:p w14:paraId="7F687F8E"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90.89</w:t>
            </w:r>
          </w:p>
        </w:tc>
        <w:tc>
          <w:tcPr>
            <w:tcW w:w="851" w:type="dxa"/>
            <w:vAlign w:val="center"/>
            <w:hideMark/>
          </w:tcPr>
          <w:p w14:paraId="66F2665E"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91.23</w:t>
            </w:r>
          </w:p>
        </w:tc>
      </w:tr>
      <w:tr w:rsidR="001A6E8C" w:rsidRPr="00333416" w14:paraId="49D5784E" w14:textId="77777777" w:rsidTr="001A6E8C">
        <w:trPr>
          <w:jc w:val="center"/>
        </w:trPr>
        <w:tc>
          <w:tcPr>
            <w:tcW w:w="1934" w:type="dxa"/>
            <w:vMerge/>
            <w:tcBorders>
              <w:bottom w:val="single" w:sz="4" w:space="0" w:color="auto"/>
            </w:tcBorders>
            <w:vAlign w:val="center"/>
            <w:hideMark/>
          </w:tcPr>
          <w:p w14:paraId="577D1FED" w14:textId="77777777" w:rsidR="001A6E8C" w:rsidRPr="00333416" w:rsidRDefault="001A6E8C">
            <w:pPr>
              <w:rPr>
                <w:rFonts w:ascii="Calibri" w:hAnsi="Calibri" w:cs="Calibri"/>
                <w:sz w:val="20"/>
                <w:szCs w:val="20"/>
                <w:lang w:eastAsia="en-US"/>
              </w:rPr>
            </w:pPr>
          </w:p>
        </w:tc>
        <w:tc>
          <w:tcPr>
            <w:tcW w:w="0" w:type="auto"/>
            <w:vMerge/>
            <w:tcBorders>
              <w:bottom w:val="single" w:sz="4" w:space="0" w:color="auto"/>
            </w:tcBorders>
            <w:vAlign w:val="center"/>
            <w:hideMark/>
          </w:tcPr>
          <w:p w14:paraId="763EA5BB" w14:textId="77777777" w:rsidR="001A6E8C" w:rsidRPr="00333416" w:rsidRDefault="001A6E8C">
            <w:pPr>
              <w:rPr>
                <w:rFonts w:ascii="Calibri" w:hAnsi="Calibri" w:cs="Calibri"/>
                <w:sz w:val="20"/>
                <w:szCs w:val="20"/>
                <w:lang w:eastAsia="en-US"/>
              </w:rPr>
            </w:pPr>
          </w:p>
        </w:tc>
        <w:tc>
          <w:tcPr>
            <w:tcW w:w="691" w:type="dxa"/>
            <w:tcBorders>
              <w:bottom w:val="single" w:sz="4" w:space="0" w:color="auto"/>
            </w:tcBorders>
            <w:hideMark/>
          </w:tcPr>
          <w:p w14:paraId="5C68E095" w14:textId="77777777" w:rsidR="001A6E8C" w:rsidRPr="00333416" w:rsidRDefault="001A6E8C">
            <w:pPr>
              <w:rPr>
                <w:rFonts w:ascii="Calibri" w:hAnsi="Calibri" w:cs="Calibri"/>
                <w:sz w:val="20"/>
                <w:szCs w:val="20"/>
              </w:rPr>
            </w:pPr>
            <w:r w:rsidRPr="00333416">
              <w:rPr>
                <w:rFonts w:ascii="Calibri" w:hAnsi="Calibri" w:cs="Calibri"/>
                <w:sz w:val="20"/>
                <w:szCs w:val="20"/>
              </w:rPr>
              <w:t>30</w:t>
            </w:r>
          </w:p>
        </w:tc>
        <w:tc>
          <w:tcPr>
            <w:tcW w:w="992" w:type="dxa"/>
            <w:tcBorders>
              <w:bottom w:val="single" w:sz="4" w:space="0" w:color="auto"/>
            </w:tcBorders>
            <w:vAlign w:val="center"/>
            <w:hideMark/>
          </w:tcPr>
          <w:p w14:paraId="3E7C9277"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90.08</w:t>
            </w:r>
          </w:p>
        </w:tc>
        <w:tc>
          <w:tcPr>
            <w:tcW w:w="851" w:type="dxa"/>
            <w:tcBorders>
              <w:bottom w:val="single" w:sz="4" w:space="0" w:color="auto"/>
            </w:tcBorders>
            <w:vAlign w:val="center"/>
            <w:hideMark/>
          </w:tcPr>
          <w:p w14:paraId="4C0BAD01"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90.58</w:t>
            </w:r>
          </w:p>
        </w:tc>
        <w:tc>
          <w:tcPr>
            <w:tcW w:w="708" w:type="dxa"/>
            <w:tcBorders>
              <w:bottom w:val="single" w:sz="4" w:space="0" w:color="auto"/>
            </w:tcBorders>
            <w:vAlign w:val="center"/>
            <w:hideMark/>
          </w:tcPr>
          <w:p w14:paraId="76F8EE08"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89.75</w:t>
            </w:r>
          </w:p>
        </w:tc>
        <w:tc>
          <w:tcPr>
            <w:tcW w:w="851" w:type="dxa"/>
            <w:tcBorders>
              <w:bottom w:val="single" w:sz="4" w:space="0" w:color="auto"/>
            </w:tcBorders>
            <w:vAlign w:val="center"/>
            <w:hideMark/>
          </w:tcPr>
          <w:p w14:paraId="46D08D9C"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90.12</w:t>
            </w:r>
          </w:p>
        </w:tc>
      </w:tr>
      <w:tr w:rsidR="001A6E8C" w:rsidRPr="00333416" w14:paraId="701038CD" w14:textId="77777777" w:rsidTr="001A6E8C">
        <w:trPr>
          <w:jc w:val="center"/>
        </w:trPr>
        <w:tc>
          <w:tcPr>
            <w:tcW w:w="1934" w:type="dxa"/>
            <w:vMerge/>
            <w:tcBorders>
              <w:bottom w:val="single" w:sz="4" w:space="0" w:color="auto"/>
            </w:tcBorders>
            <w:vAlign w:val="center"/>
            <w:hideMark/>
          </w:tcPr>
          <w:p w14:paraId="1D7531FD" w14:textId="77777777" w:rsidR="001A6E8C" w:rsidRPr="00333416" w:rsidRDefault="001A6E8C">
            <w:pPr>
              <w:rPr>
                <w:rFonts w:ascii="Calibri" w:hAnsi="Calibri" w:cs="Calibri"/>
                <w:sz w:val="20"/>
                <w:szCs w:val="20"/>
                <w:lang w:eastAsia="en-US"/>
              </w:rPr>
            </w:pPr>
          </w:p>
        </w:tc>
        <w:tc>
          <w:tcPr>
            <w:tcW w:w="1486" w:type="dxa"/>
            <w:vMerge w:val="restart"/>
            <w:tcBorders>
              <w:top w:val="single" w:sz="4" w:space="0" w:color="auto"/>
            </w:tcBorders>
            <w:hideMark/>
          </w:tcPr>
          <w:p w14:paraId="340B6EBC" w14:textId="77777777" w:rsidR="001A6E8C" w:rsidRPr="00333416" w:rsidRDefault="001A6E8C">
            <w:pPr>
              <w:rPr>
                <w:rFonts w:ascii="Calibri" w:hAnsi="Calibri" w:cs="Calibri"/>
                <w:b/>
                <w:bCs/>
                <w:sz w:val="20"/>
                <w:szCs w:val="20"/>
              </w:rPr>
            </w:pPr>
            <w:r w:rsidRPr="00333416">
              <w:rPr>
                <w:rFonts w:ascii="Calibri" w:hAnsi="Calibri" w:cs="Calibri"/>
                <w:b/>
                <w:bCs/>
                <w:sz w:val="20"/>
                <w:szCs w:val="20"/>
              </w:rPr>
              <w:t>GloVe</w:t>
            </w:r>
          </w:p>
        </w:tc>
        <w:tc>
          <w:tcPr>
            <w:tcW w:w="691" w:type="dxa"/>
            <w:tcBorders>
              <w:top w:val="single" w:sz="4" w:space="0" w:color="auto"/>
            </w:tcBorders>
            <w:hideMark/>
          </w:tcPr>
          <w:p w14:paraId="35A3E223" w14:textId="77777777" w:rsidR="001A6E8C" w:rsidRPr="00333416" w:rsidRDefault="001A6E8C">
            <w:pPr>
              <w:rPr>
                <w:rFonts w:ascii="Calibri" w:hAnsi="Calibri" w:cs="Calibri"/>
                <w:sz w:val="20"/>
                <w:szCs w:val="20"/>
              </w:rPr>
            </w:pPr>
            <w:r w:rsidRPr="00333416">
              <w:rPr>
                <w:rFonts w:ascii="Calibri" w:hAnsi="Calibri" w:cs="Calibri"/>
                <w:sz w:val="20"/>
                <w:szCs w:val="20"/>
              </w:rPr>
              <w:t>5</w:t>
            </w:r>
          </w:p>
        </w:tc>
        <w:tc>
          <w:tcPr>
            <w:tcW w:w="992" w:type="dxa"/>
            <w:tcBorders>
              <w:top w:val="single" w:sz="4" w:space="0" w:color="auto"/>
            </w:tcBorders>
            <w:vAlign w:val="center"/>
            <w:hideMark/>
          </w:tcPr>
          <w:p w14:paraId="6B272943"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67.98</w:t>
            </w:r>
          </w:p>
        </w:tc>
        <w:tc>
          <w:tcPr>
            <w:tcW w:w="851" w:type="dxa"/>
            <w:tcBorders>
              <w:top w:val="single" w:sz="4" w:space="0" w:color="auto"/>
            </w:tcBorders>
            <w:vAlign w:val="center"/>
            <w:hideMark/>
          </w:tcPr>
          <w:p w14:paraId="5866D34B"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68.46</w:t>
            </w:r>
          </w:p>
        </w:tc>
        <w:tc>
          <w:tcPr>
            <w:tcW w:w="708" w:type="dxa"/>
            <w:tcBorders>
              <w:top w:val="single" w:sz="4" w:space="0" w:color="auto"/>
            </w:tcBorders>
            <w:vAlign w:val="center"/>
            <w:hideMark/>
          </w:tcPr>
          <w:p w14:paraId="7BC4CA12"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67.39</w:t>
            </w:r>
          </w:p>
        </w:tc>
        <w:tc>
          <w:tcPr>
            <w:tcW w:w="851" w:type="dxa"/>
            <w:tcBorders>
              <w:top w:val="single" w:sz="4" w:space="0" w:color="auto"/>
            </w:tcBorders>
            <w:vAlign w:val="center"/>
            <w:hideMark/>
          </w:tcPr>
          <w:p w14:paraId="47890EF9"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67.85</w:t>
            </w:r>
          </w:p>
        </w:tc>
      </w:tr>
      <w:tr w:rsidR="001A6E8C" w:rsidRPr="00333416" w14:paraId="221B60F4" w14:textId="77777777" w:rsidTr="001A6E8C">
        <w:trPr>
          <w:jc w:val="center"/>
        </w:trPr>
        <w:tc>
          <w:tcPr>
            <w:tcW w:w="1934" w:type="dxa"/>
            <w:vMerge/>
            <w:tcBorders>
              <w:bottom w:val="single" w:sz="4" w:space="0" w:color="auto"/>
            </w:tcBorders>
            <w:vAlign w:val="center"/>
            <w:hideMark/>
          </w:tcPr>
          <w:p w14:paraId="39600237" w14:textId="77777777" w:rsidR="001A6E8C" w:rsidRPr="00333416" w:rsidRDefault="001A6E8C">
            <w:pPr>
              <w:rPr>
                <w:rFonts w:ascii="Calibri" w:hAnsi="Calibri" w:cs="Calibri"/>
                <w:sz w:val="20"/>
                <w:szCs w:val="20"/>
                <w:lang w:eastAsia="en-US"/>
              </w:rPr>
            </w:pPr>
          </w:p>
        </w:tc>
        <w:tc>
          <w:tcPr>
            <w:tcW w:w="0" w:type="auto"/>
            <w:vMerge/>
            <w:vAlign w:val="center"/>
            <w:hideMark/>
          </w:tcPr>
          <w:p w14:paraId="3341C7A1" w14:textId="77777777" w:rsidR="001A6E8C" w:rsidRPr="00333416" w:rsidRDefault="001A6E8C">
            <w:pPr>
              <w:rPr>
                <w:rFonts w:ascii="Calibri" w:hAnsi="Calibri" w:cs="Calibri"/>
                <w:sz w:val="20"/>
                <w:szCs w:val="20"/>
                <w:lang w:eastAsia="en-US"/>
              </w:rPr>
            </w:pPr>
          </w:p>
        </w:tc>
        <w:tc>
          <w:tcPr>
            <w:tcW w:w="691" w:type="dxa"/>
            <w:hideMark/>
          </w:tcPr>
          <w:p w14:paraId="7D94488C" w14:textId="77777777" w:rsidR="001A6E8C" w:rsidRPr="00333416" w:rsidRDefault="001A6E8C">
            <w:pPr>
              <w:rPr>
                <w:rFonts w:ascii="Calibri" w:hAnsi="Calibri" w:cs="Calibri"/>
                <w:sz w:val="20"/>
                <w:szCs w:val="20"/>
              </w:rPr>
            </w:pPr>
            <w:r w:rsidRPr="00333416">
              <w:rPr>
                <w:rFonts w:ascii="Calibri" w:hAnsi="Calibri" w:cs="Calibri"/>
                <w:sz w:val="20"/>
                <w:szCs w:val="20"/>
              </w:rPr>
              <w:t>10</w:t>
            </w:r>
          </w:p>
        </w:tc>
        <w:tc>
          <w:tcPr>
            <w:tcW w:w="992" w:type="dxa"/>
            <w:vAlign w:val="center"/>
            <w:hideMark/>
          </w:tcPr>
          <w:p w14:paraId="3CB013A1"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73.25</w:t>
            </w:r>
          </w:p>
        </w:tc>
        <w:tc>
          <w:tcPr>
            <w:tcW w:w="851" w:type="dxa"/>
            <w:vAlign w:val="center"/>
            <w:hideMark/>
          </w:tcPr>
          <w:p w14:paraId="49EDC933"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73.85</w:t>
            </w:r>
          </w:p>
        </w:tc>
        <w:tc>
          <w:tcPr>
            <w:tcW w:w="708" w:type="dxa"/>
            <w:vAlign w:val="center"/>
            <w:hideMark/>
          </w:tcPr>
          <w:p w14:paraId="424C8ED5"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72.67</w:t>
            </w:r>
          </w:p>
        </w:tc>
        <w:tc>
          <w:tcPr>
            <w:tcW w:w="851" w:type="dxa"/>
            <w:vAlign w:val="center"/>
            <w:hideMark/>
          </w:tcPr>
          <w:p w14:paraId="0E104B09"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73.24</w:t>
            </w:r>
          </w:p>
        </w:tc>
      </w:tr>
      <w:tr w:rsidR="001A6E8C" w:rsidRPr="00333416" w14:paraId="4E37A6B7" w14:textId="77777777" w:rsidTr="001A6E8C">
        <w:trPr>
          <w:jc w:val="center"/>
        </w:trPr>
        <w:tc>
          <w:tcPr>
            <w:tcW w:w="1934" w:type="dxa"/>
            <w:vMerge/>
            <w:tcBorders>
              <w:bottom w:val="single" w:sz="4" w:space="0" w:color="auto"/>
            </w:tcBorders>
            <w:vAlign w:val="center"/>
            <w:hideMark/>
          </w:tcPr>
          <w:p w14:paraId="0F632B76" w14:textId="77777777" w:rsidR="001A6E8C" w:rsidRPr="00333416" w:rsidRDefault="001A6E8C">
            <w:pPr>
              <w:rPr>
                <w:rFonts w:ascii="Calibri" w:hAnsi="Calibri" w:cs="Calibri"/>
                <w:sz w:val="20"/>
                <w:szCs w:val="20"/>
                <w:lang w:eastAsia="en-US"/>
              </w:rPr>
            </w:pPr>
          </w:p>
        </w:tc>
        <w:tc>
          <w:tcPr>
            <w:tcW w:w="0" w:type="auto"/>
            <w:vMerge/>
            <w:vAlign w:val="center"/>
            <w:hideMark/>
          </w:tcPr>
          <w:p w14:paraId="6A8717E5" w14:textId="77777777" w:rsidR="001A6E8C" w:rsidRPr="00333416" w:rsidRDefault="001A6E8C">
            <w:pPr>
              <w:rPr>
                <w:rFonts w:ascii="Calibri" w:hAnsi="Calibri" w:cs="Calibri"/>
                <w:sz w:val="20"/>
                <w:szCs w:val="20"/>
                <w:lang w:eastAsia="en-US"/>
              </w:rPr>
            </w:pPr>
          </w:p>
        </w:tc>
        <w:tc>
          <w:tcPr>
            <w:tcW w:w="691" w:type="dxa"/>
            <w:hideMark/>
          </w:tcPr>
          <w:p w14:paraId="5BAC97B6" w14:textId="77777777" w:rsidR="001A6E8C" w:rsidRPr="00333416" w:rsidRDefault="001A6E8C">
            <w:pPr>
              <w:rPr>
                <w:rFonts w:ascii="Calibri" w:hAnsi="Calibri" w:cs="Calibri"/>
                <w:sz w:val="20"/>
                <w:szCs w:val="20"/>
              </w:rPr>
            </w:pPr>
            <w:r w:rsidRPr="00333416">
              <w:rPr>
                <w:rFonts w:ascii="Calibri" w:hAnsi="Calibri" w:cs="Calibri"/>
                <w:sz w:val="20"/>
                <w:szCs w:val="20"/>
              </w:rPr>
              <w:t>15</w:t>
            </w:r>
          </w:p>
        </w:tc>
        <w:tc>
          <w:tcPr>
            <w:tcW w:w="992" w:type="dxa"/>
            <w:vAlign w:val="center"/>
            <w:hideMark/>
          </w:tcPr>
          <w:p w14:paraId="07451410"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81.67</w:t>
            </w:r>
          </w:p>
        </w:tc>
        <w:tc>
          <w:tcPr>
            <w:tcW w:w="851" w:type="dxa"/>
            <w:vAlign w:val="center"/>
            <w:hideMark/>
          </w:tcPr>
          <w:p w14:paraId="001F4F5B"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82.45</w:t>
            </w:r>
          </w:p>
        </w:tc>
        <w:tc>
          <w:tcPr>
            <w:tcW w:w="708" w:type="dxa"/>
            <w:vAlign w:val="center"/>
            <w:hideMark/>
          </w:tcPr>
          <w:p w14:paraId="4C34099C"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81.80</w:t>
            </w:r>
          </w:p>
        </w:tc>
        <w:tc>
          <w:tcPr>
            <w:tcW w:w="851" w:type="dxa"/>
            <w:vAlign w:val="center"/>
            <w:hideMark/>
          </w:tcPr>
          <w:p w14:paraId="03617E51"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81.69</w:t>
            </w:r>
          </w:p>
        </w:tc>
      </w:tr>
      <w:tr w:rsidR="001A6E8C" w:rsidRPr="00333416" w14:paraId="76893AFA" w14:textId="77777777" w:rsidTr="001A6E8C">
        <w:trPr>
          <w:jc w:val="center"/>
        </w:trPr>
        <w:tc>
          <w:tcPr>
            <w:tcW w:w="1934" w:type="dxa"/>
            <w:vMerge/>
            <w:tcBorders>
              <w:bottom w:val="single" w:sz="4" w:space="0" w:color="auto"/>
            </w:tcBorders>
            <w:vAlign w:val="center"/>
            <w:hideMark/>
          </w:tcPr>
          <w:p w14:paraId="4803AAA6" w14:textId="77777777" w:rsidR="001A6E8C" w:rsidRPr="00333416" w:rsidRDefault="001A6E8C">
            <w:pPr>
              <w:rPr>
                <w:rFonts w:ascii="Calibri" w:hAnsi="Calibri" w:cs="Calibri"/>
                <w:sz w:val="20"/>
                <w:szCs w:val="20"/>
                <w:lang w:eastAsia="en-US"/>
              </w:rPr>
            </w:pPr>
          </w:p>
        </w:tc>
        <w:tc>
          <w:tcPr>
            <w:tcW w:w="0" w:type="auto"/>
            <w:vMerge/>
            <w:vAlign w:val="center"/>
            <w:hideMark/>
          </w:tcPr>
          <w:p w14:paraId="4FB678EC" w14:textId="77777777" w:rsidR="001A6E8C" w:rsidRPr="00333416" w:rsidRDefault="001A6E8C">
            <w:pPr>
              <w:rPr>
                <w:rFonts w:ascii="Calibri" w:hAnsi="Calibri" w:cs="Calibri"/>
                <w:sz w:val="20"/>
                <w:szCs w:val="20"/>
                <w:lang w:eastAsia="en-US"/>
              </w:rPr>
            </w:pPr>
          </w:p>
        </w:tc>
        <w:tc>
          <w:tcPr>
            <w:tcW w:w="691" w:type="dxa"/>
            <w:hideMark/>
          </w:tcPr>
          <w:p w14:paraId="2649CEAD" w14:textId="77777777" w:rsidR="001A6E8C" w:rsidRPr="00333416" w:rsidRDefault="001A6E8C">
            <w:pPr>
              <w:rPr>
                <w:rFonts w:ascii="Calibri" w:hAnsi="Calibri" w:cs="Calibri"/>
                <w:sz w:val="20"/>
                <w:szCs w:val="20"/>
              </w:rPr>
            </w:pPr>
            <w:r w:rsidRPr="00333416">
              <w:rPr>
                <w:rFonts w:ascii="Calibri" w:hAnsi="Calibri" w:cs="Calibri"/>
                <w:sz w:val="20"/>
                <w:szCs w:val="20"/>
              </w:rPr>
              <w:t>20</w:t>
            </w:r>
          </w:p>
        </w:tc>
        <w:tc>
          <w:tcPr>
            <w:tcW w:w="992" w:type="dxa"/>
            <w:vAlign w:val="center"/>
            <w:hideMark/>
          </w:tcPr>
          <w:p w14:paraId="788A8D9F"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86.57</w:t>
            </w:r>
          </w:p>
        </w:tc>
        <w:tc>
          <w:tcPr>
            <w:tcW w:w="851" w:type="dxa"/>
            <w:vAlign w:val="center"/>
            <w:hideMark/>
          </w:tcPr>
          <w:p w14:paraId="7668179A"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87.00</w:t>
            </w:r>
          </w:p>
        </w:tc>
        <w:tc>
          <w:tcPr>
            <w:tcW w:w="708" w:type="dxa"/>
            <w:vAlign w:val="center"/>
            <w:hideMark/>
          </w:tcPr>
          <w:p w14:paraId="125E5F1E"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86.36</w:t>
            </w:r>
          </w:p>
        </w:tc>
        <w:tc>
          <w:tcPr>
            <w:tcW w:w="851" w:type="dxa"/>
            <w:vAlign w:val="center"/>
            <w:hideMark/>
          </w:tcPr>
          <w:p w14:paraId="4973B23A"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86.55</w:t>
            </w:r>
          </w:p>
        </w:tc>
      </w:tr>
      <w:tr w:rsidR="001A6E8C" w:rsidRPr="00333416" w14:paraId="0EC068F2" w14:textId="77777777" w:rsidTr="001A6E8C">
        <w:trPr>
          <w:jc w:val="center"/>
        </w:trPr>
        <w:tc>
          <w:tcPr>
            <w:tcW w:w="1934" w:type="dxa"/>
            <w:vMerge/>
            <w:tcBorders>
              <w:bottom w:val="single" w:sz="4" w:space="0" w:color="auto"/>
            </w:tcBorders>
            <w:vAlign w:val="center"/>
            <w:hideMark/>
          </w:tcPr>
          <w:p w14:paraId="09A875D8" w14:textId="77777777" w:rsidR="001A6E8C" w:rsidRPr="00333416" w:rsidRDefault="001A6E8C">
            <w:pPr>
              <w:rPr>
                <w:rFonts w:ascii="Calibri" w:hAnsi="Calibri" w:cs="Calibri"/>
                <w:sz w:val="20"/>
                <w:szCs w:val="20"/>
                <w:lang w:eastAsia="en-US"/>
              </w:rPr>
            </w:pPr>
          </w:p>
        </w:tc>
        <w:tc>
          <w:tcPr>
            <w:tcW w:w="0" w:type="auto"/>
            <w:vMerge/>
            <w:vAlign w:val="center"/>
            <w:hideMark/>
          </w:tcPr>
          <w:p w14:paraId="1EBD9E09" w14:textId="77777777" w:rsidR="001A6E8C" w:rsidRPr="00333416" w:rsidRDefault="001A6E8C">
            <w:pPr>
              <w:rPr>
                <w:rFonts w:ascii="Calibri" w:hAnsi="Calibri" w:cs="Calibri"/>
                <w:sz w:val="20"/>
                <w:szCs w:val="20"/>
                <w:lang w:eastAsia="en-US"/>
              </w:rPr>
            </w:pPr>
          </w:p>
        </w:tc>
        <w:tc>
          <w:tcPr>
            <w:tcW w:w="691" w:type="dxa"/>
            <w:hideMark/>
          </w:tcPr>
          <w:p w14:paraId="6B648C71" w14:textId="77777777" w:rsidR="001A6E8C" w:rsidRPr="00333416" w:rsidRDefault="001A6E8C">
            <w:pPr>
              <w:rPr>
                <w:rFonts w:ascii="Calibri" w:hAnsi="Calibri" w:cs="Calibri"/>
                <w:sz w:val="20"/>
                <w:szCs w:val="20"/>
              </w:rPr>
            </w:pPr>
            <w:r w:rsidRPr="00333416">
              <w:rPr>
                <w:rFonts w:ascii="Calibri" w:hAnsi="Calibri" w:cs="Calibri"/>
                <w:sz w:val="20"/>
                <w:szCs w:val="20"/>
              </w:rPr>
              <w:t>25</w:t>
            </w:r>
          </w:p>
        </w:tc>
        <w:tc>
          <w:tcPr>
            <w:tcW w:w="992" w:type="dxa"/>
            <w:vAlign w:val="center"/>
            <w:hideMark/>
          </w:tcPr>
          <w:p w14:paraId="0B6CCEB4"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85.12</w:t>
            </w:r>
          </w:p>
        </w:tc>
        <w:tc>
          <w:tcPr>
            <w:tcW w:w="851" w:type="dxa"/>
            <w:vAlign w:val="center"/>
            <w:hideMark/>
          </w:tcPr>
          <w:p w14:paraId="68428869"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85.60</w:t>
            </w:r>
          </w:p>
        </w:tc>
        <w:tc>
          <w:tcPr>
            <w:tcW w:w="708" w:type="dxa"/>
            <w:vAlign w:val="center"/>
            <w:hideMark/>
          </w:tcPr>
          <w:p w14:paraId="5B7806C0"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84.60</w:t>
            </w:r>
          </w:p>
        </w:tc>
        <w:tc>
          <w:tcPr>
            <w:tcW w:w="851" w:type="dxa"/>
            <w:vAlign w:val="center"/>
            <w:hideMark/>
          </w:tcPr>
          <w:p w14:paraId="26A7CF17"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85.17</w:t>
            </w:r>
          </w:p>
        </w:tc>
      </w:tr>
      <w:tr w:rsidR="001A6E8C" w:rsidRPr="00333416" w14:paraId="29A93049" w14:textId="77777777" w:rsidTr="001A6E8C">
        <w:trPr>
          <w:jc w:val="center"/>
        </w:trPr>
        <w:tc>
          <w:tcPr>
            <w:tcW w:w="1934" w:type="dxa"/>
            <w:vMerge/>
            <w:tcBorders>
              <w:bottom w:val="single" w:sz="4" w:space="0" w:color="auto"/>
            </w:tcBorders>
            <w:vAlign w:val="center"/>
            <w:hideMark/>
          </w:tcPr>
          <w:p w14:paraId="0686B940" w14:textId="77777777" w:rsidR="001A6E8C" w:rsidRPr="00333416" w:rsidRDefault="001A6E8C">
            <w:pPr>
              <w:rPr>
                <w:rFonts w:ascii="Calibri" w:hAnsi="Calibri" w:cs="Calibri"/>
                <w:sz w:val="20"/>
                <w:szCs w:val="20"/>
                <w:lang w:eastAsia="en-US"/>
              </w:rPr>
            </w:pPr>
          </w:p>
        </w:tc>
        <w:tc>
          <w:tcPr>
            <w:tcW w:w="0" w:type="auto"/>
            <w:vMerge/>
            <w:tcBorders>
              <w:bottom w:val="single" w:sz="4" w:space="0" w:color="auto"/>
            </w:tcBorders>
            <w:vAlign w:val="center"/>
            <w:hideMark/>
          </w:tcPr>
          <w:p w14:paraId="797D7B9A" w14:textId="77777777" w:rsidR="001A6E8C" w:rsidRPr="00333416" w:rsidRDefault="001A6E8C">
            <w:pPr>
              <w:rPr>
                <w:rFonts w:ascii="Calibri" w:hAnsi="Calibri" w:cs="Calibri"/>
                <w:sz w:val="20"/>
                <w:szCs w:val="20"/>
                <w:lang w:eastAsia="en-US"/>
              </w:rPr>
            </w:pPr>
          </w:p>
        </w:tc>
        <w:tc>
          <w:tcPr>
            <w:tcW w:w="691" w:type="dxa"/>
            <w:tcBorders>
              <w:bottom w:val="single" w:sz="4" w:space="0" w:color="auto"/>
            </w:tcBorders>
            <w:hideMark/>
          </w:tcPr>
          <w:p w14:paraId="5DFBBB5B" w14:textId="77777777" w:rsidR="001A6E8C" w:rsidRPr="00333416" w:rsidRDefault="001A6E8C">
            <w:pPr>
              <w:rPr>
                <w:rFonts w:ascii="Calibri" w:hAnsi="Calibri" w:cs="Calibri"/>
                <w:sz w:val="20"/>
                <w:szCs w:val="20"/>
              </w:rPr>
            </w:pPr>
            <w:r w:rsidRPr="00333416">
              <w:rPr>
                <w:rFonts w:ascii="Calibri" w:hAnsi="Calibri" w:cs="Calibri"/>
                <w:sz w:val="20"/>
                <w:szCs w:val="20"/>
              </w:rPr>
              <w:t>30</w:t>
            </w:r>
          </w:p>
        </w:tc>
        <w:tc>
          <w:tcPr>
            <w:tcW w:w="992" w:type="dxa"/>
            <w:tcBorders>
              <w:bottom w:val="single" w:sz="4" w:space="0" w:color="auto"/>
            </w:tcBorders>
            <w:vAlign w:val="center"/>
            <w:hideMark/>
          </w:tcPr>
          <w:p w14:paraId="1D4F6801"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84.47</w:t>
            </w:r>
          </w:p>
        </w:tc>
        <w:tc>
          <w:tcPr>
            <w:tcW w:w="851" w:type="dxa"/>
            <w:tcBorders>
              <w:bottom w:val="single" w:sz="4" w:space="0" w:color="auto"/>
            </w:tcBorders>
            <w:vAlign w:val="center"/>
            <w:hideMark/>
          </w:tcPr>
          <w:p w14:paraId="0A55AEF4"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85.05</w:t>
            </w:r>
          </w:p>
        </w:tc>
        <w:tc>
          <w:tcPr>
            <w:tcW w:w="708" w:type="dxa"/>
            <w:tcBorders>
              <w:bottom w:val="single" w:sz="4" w:space="0" w:color="auto"/>
            </w:tcBorders>
            <w:vAlign w:val="center"/>
            <w:hideMark/>
          </w:tcPr>
          <w:p w14:paraId="14259026"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83.91</w:t>
            </w:r>
          </w:p>
        </w:tc>
        <w:tc>
          <w:tcPr>
            <w:tcW w:w="851" w:type="dxa"/>
            <w:tcBorders>
              <w:bottom w:val="single" w:sz="4" w:space="0" w:color="auto"/>
            </w:tcBorders>
            <w:vAlign w:val="center"/>
            <w:hideMark/>
          </w:tcPr>
          <w:p w14:paraId="0017BC8D"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84.45</w:t>
            </w:r>
          </w:p>
        </w:tc>
      </w:tr>
      <w:tr w:rsidR="001A6E8C" w:rsidRPr="00333416" w14:paraId="2C788EEF" w14:textId="77777777" w:rsidTr="001A6E8C">
        <w:trPr>
          <w:jc w:val="center"/>
        </w:trPr>
        <w:tc>
          <w:tcPr>
            <w:tcW w:w="1934" w:type="dxa"/>
            <w:vMerge/>
            <w:tcBorders>
              <w:bottom w:val="single" w:sz="4" w:space="0" w:color="auto"/>
            </w:tcBorders>
            <w:vAlign w:val="center"/>
            <w:hideMark/>
          </w:tcPr>
          <w:p w14:paraId="5AAE29CD" w14:textId="77777777" w:rsidR="001A6E8C" w:rsidRPr="00333416" w:rsidRDefault="001A6E8C">
            <w:pPr>
              <w:rPr>
                <w:rFonts w:ascii="Calibri" w:hAnsi="Calibri" w:cs="Calibri"/>
                <w:sz w:val="20"/>
                <w:szCs w:val="20"/>
                <w:lang w:eastAsia="en-US"/>
              </w:rPr>
            </w:pPr>
          </w:p>
        </w:tc>
        <w:tc>
          <w:tcPr>
            <w:tcW w:w="1486" w:type="dxa"/>
            <w:vMerge w:val="restart"/>
            <w:tcBorders>
              <w:top w:val="single" w:sz="4" w:space="0" w:color="auto"/>
              <w:bottom w:val="single" w:sz="4" w:space="0" w:color="auto"/>
            </w:tcBorders>
            <w:hideMark/>
          </w:tcPr>
          <w:p w14:paraId="6686774F" w14:textId="77777777" w:rsidR="001A6E8C" w:rsidRPr="00333416" w:rsidRDefault="001A6E8C">
            <w:pPr>
              <w:rPr>
                <w:rFonts w:ascii="Calibri" w:hAnsi="Calibri" w:cs="Calibri"/>
                <w:b/>
                <w:bCs/>
                <w:sz w:val="20"/>
                <w:szCs w:val="20"/>
              </w:rPr>
            </w:pPr>
            <w:r w:rsidRPr="00333416">
              <w:rPr>
                <w:rFonts w:ascii="Calibri" w:hAnsi="Calibri" w:cs="Calibri"/>
                <w:b/>
                <w:bCs/>
                <w:sz w:val="20"/>
                <w:szCs w:val="20"/>
              </w:rPr>
              <w:t xml:space="preserve">Sentence Transformers </w:t>
            </w:r>
          </w:p>
        </w:tc>
        <w:tc>
          <w:tcPr>
            <w:tcW w:w="691" w:type="dxa"/>
            <w:tcBorders>
              <w:top w:val="single" w:sz="4" w:space="0" w:color="auto"/>
            </w:tcBorders>
            <w:hideMark/>
          </w:tcPr>
          <w:p w14:paraId="4F9C09BC" w14:textId="77777777" w:rsidR="001A6E8C" w:rsidRPr="00333416" w:rsidRDefault="001A6E8C">
            <w:pPr>
              <w:rPr>
                <w:rFonts w:ascii="Calibri" w:hAnsi="Calibri" w:cs="Calibri"/>
                <w:sz w:val="20"/>
                <w:szCs w:val="20"/>
              </w:rPr>
            </w:pPr>
            <w:r w:rsidRPr="00333416">
              <w:rPr>
                <w:rFonts w:ascii="Calibri" w:hAnsi="Calibri" w:cs="Calibri"/>
                <w:sz w:val="20"/>
                <w:szCs w:val="20"/>
              </w:rPr>
              <w:t>5</w:t>
            </w:r>
          </w:p>
        </w:tc>
        <w:tc>
          <w:tcPr>
            <w:tcW w:w="992" w:type="dxa"/>
            <w:tcBorders>
              <w:top w:val="single" w:sz="4" w:space="0" w:color="auto"/>
            </w:tcBorders>
            <w:vAlign w:val="center"/>
            <w:hideMark/>
          </w:tcPr>
          <w:p w14:paraId="302E4AB0"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78.45</w:t>
            </w:r>
          </w:p>
        </w:tc>
        <w:tc>
          <w:tcPr>
            <w:tcW w:w="851" w:type="dxa"/>
            <w:tcBorders>
              <w:top w:val="single" w:sz="4" w:space="0" w:color="auto"/>
            </w:tcBorders>
            <w:vAlign w:val="center"/>
            <w:hideMark/>
          </w:tcPr>
          <w:p w14:paraId="7AF41029"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79.00</w:t>
            </w:r>
          </w:p>
        </w:tc>
        <w:tc>
          <w:tcPr>
            <w:tcW w:w="708" w:type="dxa"/>
            <w:tcBorders>
              <w:top w:val="single" w:sz="4" w:space="0" w:color="auto"/>
            </w:tcBorders>
            <w:vAlign w:val="center"/>
            <w:hideMark/>
          </w:tcPr>
          <w:p w14:paraId="001CE704"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77.96</w:t>
            </w:r>
          </w:p>
        </w:tc>
        <w:tc>
          <w:tcPr>
            <w:tcW w:w="851" w:type="dxa"/>
            <w:tcBorders>
              <w:top w:val="single" w:sz="4" w:space="0" w:color="auto"/>
            </w:tcBorders>
            <w:vAlign w:val="center"/>
            <w:hideMark/>
          </w:tcPr>
          <w:p w14:paraId="6FD72A24"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78.44</w:t>
            </w:r>
          </w:p>
        </w:tc>
      </w:tr>
      <w:tr w:rsidR="001A6E8C" w:rsidRPr="00333416" w14:paraId="70EAADA5" w14:textId="77777777" w:rsidTr="001A6E8C">
        <w:trPr>
          <w:jc w:val="center"/>
        </w:trPr>
        <w:tc>
          <w:tcPr>
            <w:tcW w:w="1934" w:type="dxa"/>
            <w:vMerge/>
            <w:tcBorders>
              <w:bottom w:val="single" w:sz="4" w:space="0" w:color="auto"/>
            </w:tcBorders>
            <w:vAlign w:val="center"/>
            <w:hideMark/>
          </w:tcPr>
          <w:p w14:paraId="28101F3F" w14:textId="77777777" w:rsidR="001A6E8C" w:rsidRPr="00333416" w:rsidRDefault="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0D8B851D" w14:textId="77777777" w:rsidR="001A6E8C" w:rsidRPr="00333416" w:rsidRDefault="001A6E8C">
            <w:pPr>
              <w:rPr>
                <w:rFonts w:ascii="Calibri" w:hAnsi="Calibri" w:cs="Calibri"/>
                <w:sz w:val="20"/>
                <w:szCs w:val="20"/>
                <w:lang w:eastAsia="en-US"/>
              </w:rPr>
            </w:pPr>
          </w:p>
        </w:tc>
        <w:tc>
          <w:tcPr>
            <w:tcW w:w="691" w:type="dxa"/>
            <w:hideMark/>
          </w:tcPr>
          <w:p w14:paraId="3C7E591D" w14:textId="77777777" w:rsidR="001A6E8C" w:rsidRPr="00333416" w:rsidRDefault="001A6E8C">
            <w:pPr>
              <w:rPr>
                <w:rFonts w:ascii="Calibri" w:hAnsi="Calibri" w:cs="Calibri"/>
                <w:sz w:val="20"/>
                <w:szCs w:val="20"/>
              </w:rPr>
            </w:pPr>
            <w:r w:rsidRPr="00333416">
              <w:rPr>
                <w:rFonts w:ascii="Calibri" w:hAnsi="Calibri" w:cs="Calibri"/>
                <w:sz w:val="20"/>
                <w:szCs w:val="20"/>
              </w:rPr>
              <w:t>10</w:t>
            </w:r>
          </w:p>
        </w:tc>
        <w:tc>
          <w:tcPr>
            <w:tcW w:w="992" w:type="dxa"/>
            <w:vAlign w:val="center"/>
            <w:hideMark/>
          </w:tcPr>
          <w:p w14:paraId="562D947C"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84.73</w:t>
            </w:r>
          </w:p>
        </w:tc>
        <w:tc>
          <w:tcPr>
            <w:tcW w:w="851" w:type="dxa"/>
            <w:vAlign w:val="center"/>
            <w:hideMark/>
          </w:tcPr>
          <w:p w14:paraId="2DA648EB"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85.22</w:t>
            </w:r>
          </w:p>
        </w:tc>
        <w:tc>
          <w:tcPr>
            <w:tcW w:w="708" w:type="dxa"/>
            <w:vAlign w:val="center"/>
            <w:hideMark/>
          </w:tcPr>
          <w:p w14:paraId="5F481A1D"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84.18</w:t>
            </w:r>
          </w:p>
        </w:tc>
        <w:tc>
          <w:tcPr>
            <w:tcW w:w="851" w:type="dxa"/>
            <w:vAlign w:val="center"/>
            <w:hideMark/>
          </w:tcPr>
          <w:p w14:paraId="6C1EB3F5"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84.68</w:t>
            </w:r>
          </w:p>
        </w:tc>
      </w:tr>
      <w:tr w:rsidR="001A6E8C" w:rsidRPr="00333416" w14:paraId="5EFE1757" w14:textId="77777777" w:rsidTr="001A6E8C">
        <w:trPr>
          <w:jc w:val="center"/>
        </w:trPr>
        <w:tc>
          <w:tcPr>
            <w:tcW w:w="1934" w:type="dxa"/>
            <w:vMerge/>
            <w:tcBorders>
              <w:bottom w:val="single" w:sz="4" w:space="0" w:color="auto"/>
            </w:tcBorders>
            <w:vAlign w:val="center"/>
            <w:hideMark/>
          </w:tcPr>
          <w:p w14:paraId="761485A7" w14:textId="77777777" w:rsidR="001A6E8C" w:rsidRPr="00333416" w:rsidRDefault="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0C585B78" w14:textId="77777777" w:rsidR="001A6E8C" w:rsidRPr="00333416" w:rsidRDefault="001A6E8C">
            <w:pPr>
              <w:rPr>
                <w:rFonts w:ascii="Calibri" w:hAnsi="Calibri" w:cs="Calibri"/>
                <w:sz w:val="20"/>
                <w:szCs w:val="20"/>
                <w:lang w:eastAsia="en-US"/>
              </w:rPr>
            </w:pPr>
          </w:p>
        </w:tc>
        <w:tc>
          <w:tcPr>
            <w:tcW w:w="691" w:type="dxa"/>
            <w:hideMark/>
          </w:tcPr>
          <w:p w14:paraId="34B9D18D" w14:textId="77777777" w:rsidR="001A6E8C" w:rsidRPr="00333416" w:rsidRDefault="001A6E8C">
            <w:pPr>
              <w:rPr>
                <w:rFonts w:ascii="Calibri" w:hAnsi="Calibri" w:cs="Calibri"/>
                <w:sz w:val="20"/>
                <w:szCs w:val="20"/>
              </w:rPr>
            </w:pPr>
            <w:r w:rsidRPr="00333416">
              <w:rPr>
                <w:rFonts w:ascii="Calibri" w:hAnsi="Calibri" w:cs="Calibri"/>
                <w:sz w:val="20"/>
                <w:szCs w:val="20"/>
              </w:rPr>
              <w:t>15</w:t>
            </w:r>
          </w:p>
        </w:tc>
        <w:tc>
          <w:tcPr>
            <w:tcW w:w="992" w:type="dxa"/>
            <w:vAlign w:val="center"/>
            <w:hideMark/>
          </w:tcPr>
          <w:p w14:paraId="57A8E896"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90.55</w:t>
            </w:r>
          </w:p>
        </w:tc>
        <w:tc>
          <w:tcPr>
            <w:tcW w:w="851" w:type="dxa"/>
            <w:vAlign w:val="center"/>
            <w:hideMark/>
          </w:tcPr>
          <w:p w14:paraId="05EF9E95"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91.04</w:t>
            </w:r>
          </w:p>
        </w:tc>
        <w:tc>
          <w:tcPr>
            <w:tcW w:w="708" w:type="dxa"/>
            <w:vAlign w:val="center"/>
            <w:hideMark/>
          </w:tcPr>
          <w:p w14:paraId="54A376AC"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90.47</w:t>
            </w:r>
          </w:p>
        </w:tc>
        <w:tc>
          <w:tcPr>
            <w:tcW w:w="851" w:type="dxa"/>
            <w:vAlign w:val="center"/>
            <w:hideMark/>
          </w:tcPr>
          <w:p w14:paraId="1E0C7556"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90.50</w:t>
            </w:r>
          </w:p>
        </w:tc>
      </w:tr>
      <w:tr w:rsidR="001A6E8C" w:rsidRPr="00333416" w14:paraId="1D02723B" w14:textId="77777777" w:rsidTr="001A6E8C">
        <w:trPr>
          <w:jc w:val="center"/>
        </w:trPr>
        <w:tc>
          <w:tcPr>
            <w:tcW w:w="1934" w:type="dxa"/>
            <w:vMerge/>
            <w:tcBorders>
              <w:bottom w:val="single" w:sz="4" w:space="0" w:color="auto"/>
            </w:tcBorders>
            <w:vAlign w:val="center"/>
            <w:hideMark/>
          </w:tcPr>
          <w:p w14:paraId="54D26029" w14:textId="77777777" w:rsidR="001A6E8C" w:rsidRPr="00333416" w:rsidRDefault="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25BFF2E4" w14:textId="77777777" w:rsidR="001A6E8C" w:rsidRPr="00333416" w:rsidRDefault="001A6E8C">
            <w:pPr>
              <w:rPr>
                <w:rFonts w:ascii="Calibri" w:hAnsi="Calibri" w:cs="Calibri"/>
                <w:sz w:val="20"/>
                <w:szCs w:val="20"/>
                <w:lang w:eastAsia="en-US"/>
              </w:rPr>
            </w:pPr>
          </w:p>
        </w:tc>
        <w:tc>
          <w:tcPr>
            <w:tcW w:w="691" w:type="dxa"/>
            <w:hideMark/>
          </w:tcPr>
          <w:p w14:paraId="4FD5E12E" w14:textId="77777777" w:rsidR="001A6E8C" w:rsidRPr="00333416" w:rsidRDefault="001A6E8C">
            <w:pPr>
              <w:rPr>
                <w:rFonts w:ascii="Calibri" w:hAnsi="Calibri" w:cs="Calibri"/>
                <w:sz w:val="20"/>
                <w:szCs w:val="20"/>
              </w:rPr>
            </w:pPr>
            <w:r w:rsidRPr="00333416">
              <w:rPr>
                <w:rFonts w:ascii="Calibri" w:hAnsi="Calibri" w:cs="Calibri"/>
                <w:sz w:val="20"/>
                <w:szCs w:val="20"/>
              </w:rPr>
              <w:t>20</w:t>
            </w:r>
          </w:p>
        </w:tc>
        <w:tc>
          <w:tcPr>
            <w:tcW w:w="992" w:type="dxa"/>
            <w:vAlign w:val="center"/>
            <w:hideMark/>
          </w:tcPr>
          <w:p w14:paraId="5B2C7F12"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91.47</w:t>
            </w:r>
          </w:p>
        </w:tc>
        <w:tc>
          <w:tcPr>
            <w:tcW w:w="851" w:type="dxa"/>
            <w:vAlign w:val="center"/>
            <w:hideMark/>
          </w:tcPr>
          <w:p w14:paraId="5513BBD1"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91.97</w:t>
            </w:r>
          </w:p>
        </w:tc>
        <w:tc>
          <w:tcPr>
            <w:tcW w:w="708" w:type="dxa"/>
            <w:vAlign w:val="center"/>
            <w:hideMark/>
          </w:tcPr>
          <w:p w14:paraId="71191870"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91.00</w:t>
            </w:r>
          </w:p>
        </w:tc>
        <w:tc>
          <w:tcPr>
            <w:tcW w:w="851" w:type="dxa"/>
            <w:vAlign w:val="center"/>
            <w:hideMark/>
          </w:tcPr>
          <w:p w14:paraId="6ACB86E2"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91.45</w:t>
            </w:r>
          </w:p>
        </w:tc>
      </w:tr>
      <w:tr w:rsidR="001A6E8C" w:rsidRPr="00333416" w14:paraId="2BCE630A" w14:textId="77777777" w:rsidTr="001A6E8C">
        <w:trPr>
          <w:jc w:val="center"/>
        </w:trPr>
        <w:tc>
          <w:tcPr>
            <w:tcW w:w="1934" w:type="dxa"/>
            <w:vMerge/>
            <w:tcBorders>
              <w:bottom w:val="single" w:sz="4" w:space="0" w:color="auto"/>
            </w:tcBorders>
            <w:vAlign w:val="center"/>
            <w:hideMark/>
          </w:tcPr>
          <w:p w14:paraId="01E50B18" w14:textId="77777777" w:rsidR="001A6E8C" w:rsidRPr="00333416" w:rsidRDefault="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4AE73A09" w14:textId="77777777" w:rsidR="001A6E8C" w:rsidRPr="00333416" w:rsidRDefault="001A6E8C">
            <w:pPr>
              <w:rPr>
                <w:rFonts w:ascii="Calibri" w:hAnsi="Calibri" w:cs="Calibri"/>
                <w:sz w:val="20"/>
                <w:szCs w:val="20"/>
                <w:lang w:eastAsia="en-US"/>
              </w:rPr>
            </w:pPr>
          </w:p>
        </w:tc>
        <w:tc>
          <w:tcPr>
            <w:tcW w:w="691" w:type="dxa"/>
            <w:hideMark/>
          </w:tcPr>
          <w:p w14:paraId="23AA4C75" w14:textId="77777777" w:rsidR="001A6E8C" w:rsidRPr="00333416" w:rsidRDefault="001A6E8C">
            <w:pPr>
              <w:rPr>
                <w:rFonts w:ascii="Calibri" w:hAnsi="Calibri" w:cs="Calibri"/>
                <w:sz w:val="20"/>
                <w:szCs w:val="20"/>
              </w:rPr>
            </w:pPr>
            <w:r w:rsidRPr="00333416">
              <w:rPr>
                <w:rFonts w:ascii="Calibri" w:hAnsi="Calibri" w:cs="Calibri"/>
                <w:sz w:val="20"/>
                <w:szCs w:val="20"/>
              </w:rPr>
              <w:t>25</w:t>
            </w:r>
          </w:p>
        </w:tc>
        <w:tc>
          <w:tcPr>
            <w:tcW w:w="992" w:type="dxa"/>
            <w:vAlign w:val="center"/>
            <w:hideMark/>
          </w:tcPr>
          <w:p w14:paraId="5743DF2C"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89.89</w:t>
            </w:r>
          </w:p>
        </w:tc>
        <w:tc>
          <w:tcPr>
            <w:tcW w:w="851" w:type="dxa"/>
            <w:vAlign w:val="center"/>
            <w:hideMark/>
          </w:tcPr>
          <w:p w14:paraId="61D57D70"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90.37</w:t>
            </w:r>
          </w:p>
        </w:tc>
        <w:tc>
          <w:tcPr>
            <w:tcW w:w="708" w:type="dxa"/>
            <w:vAlign w:val="center"/>
            <w:hideMark/>
          </w:tcPr>
          <w:p w14:paraId="563A2573"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89.40</w:t>
            </w:r>
          </w:p>
        </w:tc>
        <w:tc>
          <w:tcPr>
            <w:tcW w:w="851" w:type="dxa"/>
            <w:vAlign w:val="center"/>
            <w:hideMark/>
          </w:tcPr>
          <w:p w14:paraId="0FBB9EF9"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89.84</w:t>
            </w:r>
          </w:p>
        </w:tc>
      </w:tr>
      <w:tr w:rsidR="001A6E8C" w:rsidRPr="00333416" w14:paraId="27F17656" w14:textId="77777777" w:rsidTr="001A6E8C">
        <w:trPr>
          <w:jc w:val="center"/>
        </w:trPr>
        <w:tc>
          <w:tcPr>
            <w:tcW w:w="1934" w:type="dxa"/>
            <w:vMerge/>
            <w:tcBorders>
              <w:bottom w:val="single" w:sz="4" w:space="0" w:color="auto"/>
            </w:tcBorders>
            <w:vAlign w:val="center"/>
            <w:hideMark/>
          </w:tcPr>
          <w:p w14:paraId="27BA5365" w14:textId="77777777" w:rsidR="001A6E8C" w:rsidRPr="00333416" w:rsidRDefault="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321E1E96" w14:textId="77777777" w:rsidR="001A6E8C" w:rsidRPr="00333416" w:rsidRDefault="001A6E8C">
            <w:pPr>
              <w:rPr>
                <w:rFonts w:ascii="Calibri" w:hAnsi="Calibri" w:cs="Calibri"/>
                <w:sz w:val="20"/>
                <w:szCs w:val="20"/>
                <w:lang w:eastAsia="en-US"/>
              </w:rPr>
            </w:pPr>
          </w:p>
        </w:tc>
        <w:tc>
          <w:tcPr>
            <w:tcW w:w="691" w:type="dxa"/>
            <w:tcBorders>
              <w:bottom w:val="single" w:sz="4" w:space="0" w:color="auto"/>
            </w:tcBorders>
            <w:hideMark/>
          </w:tcPr>
          <w:p w14:paraId="4888329D" w14:textId="77777777" w:rsidR="001A6E8C" w:rsidRPr="00333416" w:rsidRDefault="001A6E8C">
            <w:pPr>
              <w:rPr>
                <w:rFonts w:ascii="Calibri" w:hAnsi="Calibri" w:cs="Calibri"/>
                <w:sz w:val="20"/>
                <w:szCs w:val="20"/>
              </w:rPr>
            </w:pPr>
            <w:r w:rsidRPr="00333416">
              <w:rPr>
                <w:rFonts w:ascii="Calibri" w:hAnsi="Calibri" w:cs="Calibri"/>
                <w:sz w:val="20"/>
                <w:szCs w:val="20"/>
              </w:rPr>
              <w:t>30</w:t>
            </w:r>
          </w:p>
        </w:tc>
        <w:tc>
          <w:tcPr>
            <w:tcW w:w="992" w:type="dxa"/>
            <w:tcBorders>
              <w:bottom w:val="single" w:sz="4" w:space="0" w:color="auto"/>
            </w:tcBorders>
            <w:vAlign w:val="center"/>
            <w:hideMark/>
          </w:tcPr>
          <w:p w14:paraId="2C0A8DDF"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92.89</w:t>
            </w:r>
          </w:p>
        </w:tc>
        <w:tc>
          <w:tcPr>
            <w:tcW w:w="851" w:type="dxa"/>
            <w:tcBorders>
              <w:bottom w:val="single" w:sz="4" w:space="0" w:color="auto"/>
            </w:tcBorders>
            <w:vAlign w:val="center"/>
            <w:hideMark/>
          </w:tcPr>
          <w:p w14:paraId="2BF17FE0"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93.31</w:t>
            </w:r>
          </w:p>
        </w:tc>
        <w:tc>
          <w:tcPr>
            <w:tcW w:w="708" w:type="dxa"/>
            <w:tcBorders>
              <w:bottom w:val="single" w:sz="4" w:space="0" w:color="auto"/>
            </w:tcBorders>
            <w:vAlign w:val="center"/>
            <w:hideMark/>
          </w:tcPr>
          <w:p w14:paraId="6AC38260"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92.20</w:t>
            </w:r>
          </w:p>
        </w:tc>
        <w:tc>
          <w:tcPr>
            <w:tcW w:w="851" w:type="dxa"/>
            <w:tcBorders>
              <w:bottom w:val="single" w:sz="4" w:space="0" w:color="auto"/>
            </w:tcBorders>
            <w:vAlign w:val="center"/>
            <w:hideMark/>
          </w:tcPr>
          <w:p w14:paraId="696D7A15" w14:textId="77777777" w:rsidR="001A6E8C" w:rsidRPr="00333416" w:rsidRDefault="001A6E8C">
            <w:pPr>
              <w:rPr>
                <w:rFonts w:ascii="Calibri" w:hAnsi="Calibri" w:cs="Calibri"/>
                <w:sz w:val="20"/>
                <w:szCs w:val="20"/>
              </w:rPr>
            </w:pPr>
            <w:r w:rsidRPr="00333416">
              <w:rPr>
                <w:rFonts w:ascii="Calibri" w:hAnsi="Calibri" w:cs="Calibri"/>
                <w:color w:val="000000"/>
                <w:sz w:val="20"/>
                <w:szCs w:val="20"/>
              </w:rPr>
              <w:t>92.75</w:t>
            </w:r>
          </w:p>
        </w:tc>
      </w:tr>
    </w:tbl>
    <w:p w14:paraId="4B0850C9" w14:textId="77777777" w:rsidR="004F58F0" w:rsidRPr="00333416" w:rsidRDefault="004F58F0" w:rsidP="001A6E8C">
      <w:pPr>
        <w:spacing w:line="276" w:lineRule="auto"/>
        <w:jc w:val="both"/>
        <w:rPr>
          <w:rFonts w:ascii="Calibri" w:hAnsi="Calibri" w:cs="Calibri"/>
          <w:sz w:val="24"/>
          <w:szCs w:val="24"/>
          <w:lang w:val="en-US"/>
        </w:rPr>
      </w:pPr>
    </w:p>
    <w:p w14:paraId="501EFD15" w14:textId="77777777" w:rsidR="00093D80" w:rsidRDefault="00093D80" w:rsidP="001A6E8C">
      <w:pPr>
        <w:spacing w:line="276" w:lineRule="auto"/>
        <w:jc w:val="both"/>
        <w:rPr>
          <w:rFonts w:ascii="Calibri" w:hAnsi="Calibri" w:cs="Calibri"/>
          <w:sz w:val="24"/>
          <w:szCs w:val="24"/>
          <w:lang w:val="en-US"/>
        </w:rPr>
      </w:pPr>
    </w:p>
    <w:p w14:paraId="035EE530" w14:textId="23A6C6A2" w:rsidR="00062042" w:rsidRPr="00333416" w:rsidRDefault="001A6E8C" w:rsidP="00C61B13">
      <w:pPr>
        <w:spacing w:line="360" w:lineRule="auto"/>
        <w:jc w:val="both"/>
        <w:rPr>
          <w:rFonts w:ascii="Calibri" w:hAnsi="Calibri" w:cs="Calibri"/>
          <w:sz w:val="24"/>
          <w:szCs w:val="24"/>
        </w:rPr>
      </w:pPr>
      <w:r w:rsidRPr="00333416">
        <w:rPr>
          <w:rFonts w:ascii="Calibri" w:hAnsi="Calibri" w:cs="Calibri"/>
          <w:sz w:val="24"/>
          <w:szCs w:val="24"/>
          <w:lang w:val="en-US"/>
        </w:rPr>
        <w:t xml:space="preserve">Model achieved its highest performance with an </w:t>
      </w:r>
      <w:r w:rsidR="00B3357F">
        <w:rPr>
          <w:rFonts w:ascii="Calibri" w:hAnsi="Calibri" w:cs="Calibri"/>
          <w:sz w:val="24"/>
          <w:szCs w:val="24"/>
          <w:lang w:val="en-US"/>
        </w:rPr>
        <w:t>F</w:t>
      </w:r>
      <w:r w:rsidRPr="00333416">
        <w:rPr>
          <w:rFonts w:ascii="Calibri" w:hAnsi="Calibri" w:cs="Calibri"/>
          <w:sz w:val="24"/>
          <w:szCs w:val="24"/>
          <w:lang w:val="en-US"/>
        </w:rPr>
        <w:t xml:space="preserve">1-score of 90%, indicating that even in the absence of pre-processing, word2vec embeddings could effectively capture the semantic </w:t>
      </w:r>
      <w:r w:rsidRPr="00333416">
        <w:rPr>
          <w:rFonts w:ascii="Calibri" w:hAnsi="Calibri" w:cs="Calibri"/>
          <w:sz w:val="24"/>
          <w:szCs w:val="24"/>
          <w:lang w:val="en-US"/>
        </w:rPr>
        <w:lastRenderedPageBreak/>
        <w:t xml:space="preserve">information from emotion data. On the other hand, Glove embeddings, exhibited a more gradual increase in performance across all metrics peaking at optimal accuracy at 84%, showing that additional preprocessing is required or feature engineering to reach at full potential in capturing the emotions through textual patterns. In contrast, the sentence embeddings showed </w:t>
      </w:r>
      <w:r w:rsidR="004F58F0" w:rsidRPr="00333416">
        <w:rPr>
          <w:rFonts w:ascii="Calibri" w:hAnsi="Calibri" w:cs="Calibri"/>
          <w:sz w:val="24"/>
          <w:szCs w:val="24"/>
          <w:lang w:val="en-US"/>
        </w:rPr>
        <w:t>the</w:t>
      </w:r>
      <w:r w:rsidRPr="00333416">
        <w:rPr>
          <w:rFonts w:ascii="Calibri" w:hAnsi="Calibri" w:cs="Calibri"/>
          <w:sz w:val="24"/>
          <w:szCs w:val="24"/>
          <w:lang w:val="en-US"/>
        </w:rPr>
        <w:t xml:space="preserve"> highest performance due to its ability to capture the syntactic and semantics meanings from the entire sentence. Sentence Embeddings which are designed to capture contextual information effectively, perform well even without pre-processing. Overall analysis, without pre-processing and syntax feature engineering, the proposed model exhibits strong performance, particularly with advanced feature, sentence embedding, however traditional feature such as glove embedding and word2vec show slightly lower to indicate their ability to encode meaningful features from raw text data, as comparative analysis is shown in figure </w:t>
      </w:r>
      <w:r w:rsidR="00CB65F7" w:rsidRPr="00333416">
        <w:rPr>
          <w:rFonts w:ascii="Calibri" w:hAnsi="Calibri" w:cs="Calibri"/>
          <w:sz w:val="24"/>
          <w:szCs w:val="24"/>
          <w:lang w:val="en-US"/>
        </w:rPr>
        <w:t>3</w:t>
      </w:r>
      <w:r w:rsidRPr="00333416">
        <w:rPr>
          <w:rFonts w:ascii="Calibri" w:hAnsi="Calibri" w:cs="Calibri"/>
          <w:sz w:val="24"/>
          <w:szCs w:val="24"/>
          <w:lang w:val="en-US"/>
        </w:rPr>
        <w:t>.</w:t>
      </w:r>
    </w:p>
    <w:p w14:paraId="2DFCAE39" w14:textId="77777777" w:rsidR="00D30B7B" w:rsidRPr="00333416" w:rsidRDefault="000C1CD4" w:rsidP="00D30B7B">
      <w:pPr>
        <w:keepNext/>
        <w:spacing w:line="276" w:lineRule="auto"/>
        <w:jc w:val="center"/>
        <w:rPr>
          <w:rFonts w:ascii="Calibri" w:hAnsi="Calibri" w:cs="Calibri"/>
        </w:rPr>
      </w:pPr>
      <w:r w:rsidRPr="00093D80">
        <w:rPr>
          <w:rFonts w:ascii="Calibri Light" w:hAnsi="Calibri Light" w:cs="Calibri Light"/>
          <w:b/>
          <w:bCs/>
          <w:noProof/>
          <w:sz w:val="24"/>
          <w:szCs w:val="24"/>
          <w:lang w:val="en-US"/>
        </w:rPr>
        <w:drawing>
          <wp:inline distT="0" distB="0" distL="0" distR="0" wp14:anchorId="094CF3EF" wp14:editId="156E8C0B">
            <wp:extent cx="4147367" cy="2690813"/>
            <wp:effectExtent l="0" t="0" r="5715" b="0"/>
            <wp:docPr id="756380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380062" name="Picture 2"/>
                    <pic:cNvPicPr/>
                  </pic:nvPicPr>
                  <pic:blipFill rotWithShape="1">
                    <a:blip r:embed="rId9">
                      <a:extLst>
                        <a:ext uri="{BEBA8EAE-BF5A-486C-A8C5-ECC9F3942E4B}">
                          <a14:imgProps xmlns:a14="http://schemas.microsoft.com/office/drawing/2010/main">
                            <a14:imgLayer r:embed="rId10">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t="5007" b="936"/>
                    <a:stretch/>
                  </pic:blipFill>
                  <pic:spPr bwMode="auto">
                    <a:xfrm>
                      <a:off x="0" y="0"/>
                      <a:ext cx="4176265" cy="2709562"/>
                    </a:xfrm>
                    <a:prstGeom prst="rect">
                      <a:avLst/>
                    </a:prstGeom>
                    <a:ln>
                      <a:noFill/>
                    </a:ln>
                    <a:extLst>
                      <a:ext uri="{53640926-AAD7-44D8-BBD7-CCE9431645EC}">
                        <a14:shadowObscured xmlns:a14="http://schemas.microsoft.com/office/drawing/2010/main"/>
                      </a:ext>
                    </a:extLst>
                  </pic:spPr>
                </pic:pic>
              </a:graphicData>
            </a:graphic>
          </wp:inline>
        </w:drawing>
      </w:r>
    </w:p>
    <w:p w14:paraId="4CFEB5E8" w14:textId="77777777" w:rsidR="00D768AC" w:rsidRDefault="00D30B7B" w:rsidP="00D30B7B">
      <w:pPr>
        <w:pStyle w:val="Caption"/>
        <w:rPr>
          <w:rFonts w:ascii="Calibri" w:hAnsi="Calibri" w:cs="Calibri"/>
          <w:b w:val="0"/>
          <w:bCs/>
          <w:noProof/>
          <w:lang w:val="en-US"/>
        </w:rPr>
      </w:pPr>
      <w:r w:rsidRPr="00333416">
        <w:rPr>
          <w:rFonts w:ascii="Calibri" w:hAnsi="Calibri" w:cs="Calibri"/>
          <w:b w:val="0"/>
          <w:bCs/>
        </w:rPr>
        <w:t xml:space="preserve">Figure </w:t>
      </w:r>
      <w:r w:rsidRPr="00333416">
        <w:rPr>
          <w:rFonts w:ascii="Calibri" w:hAnsi="Calibri" w:cs="Calibri"/>
          <w:b w:val="0"/>
          <w:bCs/>
        </w:rPr>
        <w:fldChar w:fldCharType="begin"/>
      </w:r>
      <w:r w:rsidRPr="00333416">
        <w:rPr>
          <w:rFonts w:ascii="Calibri" w:hAnsi="Calibri" w:cs="Calibri"/>
          <w:b w:val="0"/>
          <w:bCs/>
        </w:rPr>
        <w:instrText xml:space="preserve"> SEQ Figure \* ARABIC </w:instrText>
      </w:r>
      <w:r w:rsidRPr="00333416">
        <w:rPr>
          <w:rFonts w:ascii="Calibri" w:hAnsi="Calibri" w:cs="Calibri"/>
          <w:b w:val="0"/>
          <w:bCs/>
        </w:rPr>
        <w:fldChar w:fldCharType="separate"/>
      </w:r>
      <w:r w:rsidR="00CB65F7" w:rsidRPr="00333416">
        <w:rPr>
          <w:rFonts w:ascii="Calibri" w:hAnsi="Calibri" w:cs="Calibri"/>
          <w:b w:val="0"/>
          <w:bCs/>
          <w:noProof/>
        </w:rPr>
        <w:t>3</w:t>
      </w:r>
      <w:r w:rsidRPr="00333416">
        <w:rPr>
          <w:rFonts w:ascii="Calibri" w:hAnsi="Calibri" w:cs="Calibri"/>
          <w:b w:val="0"/>
          <w:bCs/>
        </w:rPr>
        <w:fldChar w:fldCharType="end"/>
      </w:r>
      <w:r w:rsidRPr="00333416">
        <w:rPr>
          <w:rFonts w:ascii="Calibri" w:hAnsi="Calibri" w:cs="Calibri"/>
          <w:b w:val="0"/>
          <w:bCs/>
          <w:lang w:val="en-US"/>
        </w:rPr>
        <w:t xml:space="preserve">. Comparison of </w:t>
      </w:r>
      <w:r w:rsidR="00B3357F">
        <w:rPr>
          <w:rFonts w:ascii="Calibri" w:hAnsi="Calibri" w:cs="Calibri"/>
          <w:b w:val="0"/>
          <w:bCs/>
          <w:lang w:val="en-US"/>
        </w:rPr>
        <w:t>D</w:t>
      </w:r>
      <w:r w:rsidRPr="00333416">
        <w:rPr>
          <w:rFonts w:ascii="Calibri" w:hAnsi="Calibri" w:cs="Calibri"/>
          <w:b w:val="0"/>
          <w:bCs/>
          <w:lang w:val="en-US"/>
        </w:rPr>
        <w:t xml:space="preserve">iverse </w:t>
      </w:r>
      <w:r w:rsidR="00B3357F">
        <w:rPr>
          <w:rFonts w:ascii="Calibri" w:hAnsi="Calibri" w:cs="Calibri"/>
          <w:b w:val="0"/>
          <w:bCs/>
          <w:lang w:val="en-US"/>
        </w:rPr>
        <w:t>W</w:t>
      </w:r>
      <w:r w:rsidRPr="00333416">
        <w:rPr>
          <w:rFonts w:ascii="Calibri" w:hAnsi="Calibri" w:cs="Calibri"/>
          <w:b w:val="0"/>
          <w:bCs/>
          <w:lang w:val="en-US"/>
        </w:rPr>
        <w:t xml:space="preserve">ord </w:t>
      </w:r>
      <w:r w:rsidR="00B3357F">
        <w:rPr>
          <w:rFonts w:ascii="Calibri" w:hAnsi="Calibri" w:cs="Calibri"/>
          <w:b w:val="0"/>
          <w:bCs/>
          <w:lang w:val="en-US"/>
        </w:rPr>
        <w:t>E</w:t>
      </w:r>
      <w:r w:rsidRPr="00333416">
        <w:rPr>
          <w:rFonts w:ascii="Calibri" w:hAnsi="Calibri" w:cs="Calibri"/>
          <w:b w:val="0"/>
          <w:bCs/>
          <w:lang w:val="en-US"/>
        </w:rPr>
        <w:t xml:space="preserve">mbeddings </w:t>
      </w:r>
      <w:r w:rsidR="00B3357F">
        <w:rPr>
          <w:rFonts w:ascii="Calibri" w:hAnsi="Calibri" w:cs="Calibri"/>
          <w:b w:val="0"/>
          <w:bCs/>
          <w:lang w:val="en-US"/>
        </w:rPr>
        <w:t>O</w:t>
      </w:r>
      <w:r w:rsidRPr="00333416">
        <w:rPr>
          <w:rFonts w:ascii="Calibri" w:hAnsi="Calibri" w:cs="Calibri"/>
          <w:b w:val="0"/>
          <w:bCs/>
          <w:lang w:val="en-US"/>
        </w:rPr>
        <w:t xml:space="preserve">ver </w:t>
      </w:r>
      <w:r w:rsidR="00B3357F">
        <w:rPr>
          <w:rFonts w:ascii="Calibri" w:hAnsi="Calibri" w:cs="Calibri"/>
          <w:b w:val="0"/>
          <w:bCs/>
          <w:lang w:val="en-US"/>
        </w:rPr>
        <w:t>E</w:t>
      </w:r>
      <w:r w:rsidRPr="00333416">
        <w:rPr>
          <w:rFonts w:ascii="Calibri" w:hAnsi="Calibri" w:cs="Calibri"/>
          <w:b w:val="0"/>
          <w:bCs/>
          <w:lang w:val="en-US"/>
        </w:rPr>
        <w:t xml:space="preserve">poch </w:t>
      </w:r>
      <w:r w:rsidRPr="00333416">
        <w:rPr>
          <w:rFonts w:ascii="Calibri" w:hAnsi="Calibri" w:cs="Calibri"/>
          <w:b w:val="0"/>
          <w:bCs/>
          <w:noProof/>
          <w:lang w:val="en-US"/>
        </w:rPr>
        <w:t xml:space="preserve">for </w:t>
      </w:r>
      <w:r w:rsidR="00B3357F">
        <w:rPr>
          <w:rFonts w:ascii="Calibri" w:hAnsi="Calibri" w:cs="Calibri"/>
          <w:b w:val="0"/>
          <w:bCs/>
          <w:noProof/>
          <w:lang w:val="en-US"/>
        </w:rPr>
        <w:t>E</w:t>
      </w:r>
      <w:r w:rsidRPr="00333416">
        <w:rPr>
          <w:rFonts w:ascii="Calibri" w:hAnsi="Calibri" w:cs="Calibri"/>
          <w:b w:val="0"/>
          <w:bCs/>
          <w:noProof/>
          <w:lang w:val="en-US"/>
        </w:rPr>
        <w:t xml:space="preserve">motion </w:t>
      </w:r>
      <w:r w:rsidR="00B3357F">
        <w:rPr>
          <w:rFonts w:ascii="Calibri" w:hAnsi="Calibri" w:cs="Calibri"/>
          <w:b w:val="0"/>
          <w:bCs/>
          <w:noProof/>
          <w:lang w:val="en-US"/>
        </w:rPr>
        <w:t>D</w:t>
      </w:r>
      <w:r w:rsidRPr="00333416">
        <w:rPr>
          <w:rFonts w:ascii="Calibri" w:hAnsi="Calibri" w:cs="Calibri"/>
          <w:b w:val="0"/>
          <w:bCs/>
          <w:noProof/>
          <w:lang w:val="en-US"/>
        </w:rPr>
        <w:t xml:space="preserve">etection using DistillNetRoBERTa without Syntax Feature Engineering </w:t>
      </w:r>
    </w:p>
    <w:p w14:paraId="3CD87A2F" w14:textId="5B43A430" w:rsidR="00166282" w:rsidRPr="00333416" w:rsidRDefault="00D30B7B" w:rsidP="00D30B7B">
      <w:pPr>
        <w:pStyle w:val="Caption"/>
        <w:rPr>
          <w:rFonts w:ascii="Calibri" w:hAnsi="Calibri" w:cs="Calibri"/>
          <w:b w:val="0"/>
          <w:bCs/>
          <w:sz w:val="24"/>
          <w:szCs w:val="24"/>
          <w:lang w:val="en-US"/>
        </w:rPr>
      </w:pPr>
      <w:r w:rsidRPr="00333416">
        <w:rPr>
          <w:rFonts w:ascii="Calibri" w:hAnsi="Calibri" w:cs="Calibri"/>
          <w:b w:val="0"/>
          <w:bCs/>
          <w:noProof/>
          <w:lang w:val="en-US"/>
        </w:rPr>
        <w:t xml:space="preserve">  </w:t>
      </w:r>
    </w:p>
    <w:p w14:paraId="731F9756" w14:textId="09194965" w:rsidR="00062042" w:rsidRPr="00333416" w:rsidRDefault="00166282" w:rsidP="00ED35CE">
      <w:pPr>
        <w:spacing w:line="360" w:lineRule="auto"/>
        <w:jc w:val="both"/>
        <w:rPr>
          <w:rFonts w:ascii="Calibri" w:hAnsi="Calibri" w:cs="Calibri"/>
          <w:b/>
          <w:bCs/>
          <w:sz w:val="24"/>
          <w:szCs w:val="24"/>
        </w:rPr>
      </w:pPr>
      <w:r w:rsidRPr="00333416">
        <w:rPr>
          <w:rFonts w:ascii="Calibri" w:hAnsi="Calibri" w:cs="Calibri"/>
          <w:b/>
          <w:bCs/>
          <w:sz w:val="24"/>
          <w:szCs w:val="24"/>
          <w:lang w:val="en-US"/>
        </w:rPr>
        <w:t>5</w:t>
      </w:r>
      <w:r w:rsidR="00062042" w:rsidRPr="00333416">
        <w:rPr>
          <w:rFonts w:ascii="Calibri" w:hAnsi="Calibri" w:cs="Calibri"/>
          <w:b/>
          <w:bCs/>
          <w:sz w:val="24"/>
          <w:szCs w:val="24"/>
          <w:lang w:val="en-US"/>
        </w:rPr>
        <w:t xml:space="preserve">.2 </w:t>
      </w:r>
      <w:r w:rsidR="00062042" w:rsidRPr="00333416">
        <w:rPr>
          <w:rFonts w:ascii="Calibri" w:hAnsi="Calibri" w:cs="Calibri"/>
          <w:b/>
          <w:bCs/>
          <w:sz w:val="24"/>
          <w:szCs w:val="24"/>
        </w:rPr>
        <w:t xml:space="preserve">Results with Preprocessing and Syntax Feature Engineering with </w:t>
      </w:r>
      <w:r w:rsidR="00B3357F">
        <w:rPr>
          <w:rFonts w:ascii="Calibri" w:hAnsi="Calibri" w:cs="Calibri"/>
          <w:b/>
          <w:bCs/>
          <w:sz w:val="24"/>
          <w:szCs w:val="24"/>
        </w:rPr>
        <w:t>D</w:t>
      </w:r>
      <w:r w:rsidR="00062042" w:rsidRPr="00333416">
        <w:rPr>
          <w:rFonts w:ascii="Calibri" w:hAnsi="Calibri" w:cs="Calibri"/>
          <w:b/>
          <w:bCs/>
          <w:sz w:val="24"/>
          <w:szCs w:val="24"/>
        </w:rPr>
        <w:t xml:space="preserve">iverse </w:t>
      </w:r>
      <w:r w:rsidR="00B3357F">
        <w:rPr>
          <w:rFonts w:ascii="Calibri" w:hAnsi="Calibri" w:cs="Calibri"/>
          <w:b/>
          <w:bCs/>
          <w:sz w:val="24"/>
          <w:szCs w:val="24"/>
        </w:rPr>
        <w:t>E</w:t>
      </w:r>
      <w:r w:rsidR="00062042" w:rsidRPr="00333416">
        <w:rPr>
          <w:rFonts w:ascii="Calibri" w:hAnsi="Calibri" w:cs="Calibri"/>
          <w:b/>
          <w:bCs/>
          <w:sz w:val="24"/>
          <w:szCs w:val="24"/>
        </w:rPr>
        <w:t>mbeddings</w:t>
      </w:r>
    </w:p>
    <w:p w14:paraId="64B10504" w14:textId="02862989" w:rsidR="00D768AC" w:rsidRPr="00ED35CE" w:rsidRDefault="00062042" w:rsidP="00ED35CE">
      <w:pPr>
        <w:spacing w:line="360" w:lineRule="auto"/>
        <w:jc w:val="both"/>
        <w:rPr>
          <w:rFonts w:ascii="Calibri" w:hAnsi="Calibri" w:cs="Calibri"/>
          <w:sz w:val="24"/>
          <w:szCs w:val="24"/>
          <w:lang w:val="en-US"/>
        </w:rPr>
      </w:pPr>
      <w:r w:rsidRPr="00333416">
        <w:rPr>
          <w:rFonts w:ascii="Calibri" w:hAnsi="Calibri" w:cs="Calibri"/>
          <w:sz w:val="24"/>
          <w:szCs w:val="24"/>
          <w:lang w:val="en-US"/>
        </w:rPr>
        <w:t xml:space="preserve">Another technique is applied with preprocessing and feature engineering, the performance of proposed model improved significantly across all applied embeddings, as shown in table 2. For word2vec embeddings, the model showed enhanced metrics, with the highest </w:t>
      </w:r>
      <w:r w:rsidR="00B3357F">
        <w:rPr>
          <w:rFonts w:ascii="Calibri" w:hAnsi="Calibri" w:cs="Calibri"/>
          <w:sz w:val="24"/>
          <w:szCs w:val="24"/>
          <w:lang w:val="en-US"/>
        </w:rPr>
        <w:t>F</w:t>
      </w:r>
      <w:r w:rsidRPr="00333416">
        <w:rPr>
          <w:rFonts w:ascii="Calibri" w:hAnsi="Calibri" w:cs="Calibri"/>
          <w:sz w:val="24"/>
          <w:szCs w:val="24"/>
          <w:lang w:val="en-US"/>
        </w:rPr>
        <w:t xml:space="preserve">1-score of 91%. This improvement underscores the importance of preprocessing in allowing the model to converge more effectively and capture essential features earlier in </w:t>
      </w:r>
      <w:r w:rsidR="00166282" w:rsidRPr="00333416">
        <w:rPr>
          <w:rFonts w:ascii="Calibri" w:hAnsi="Calibri" w:cs="Calibri"/>
          <w:sz w:val="24"/>
          <w:szCs w:val="24"/>
          <w:lang w:val="en-US"/>
        </w:rPr>
        <w:t>the training</w:t>
      </w:r>
      <w:r w:rsidRPr="00333416">
        <w:rPr>
          <w:rFonts w:ascii="Calibri" w:hAnsi="Calibri" w:cs="Calibri"/>
          <w:sz w:val="24"/>
          <w:szCs w:val="24"/>
          <w:lang w:val="en-US"/>
        </w:rPr>
        <w:t xml:space="preserve"> process, reducing the need for prolong training. The Glove embeddings detect the emotions </w:t>
      </w:r>
      <w:r w:rsidRPr="00333416">
        <w:rPr>
          <w:rFonts w:ascii="Calibri" w:hAnsi="Calibri" w:cs="Calibri"/>
          <w:sz w:val="24"/>
          <w:szCs w:val="24"/>
          <w:lang w:val="en-US"/>
        </w:rPr>
        <w:lastRenderedPageBreak/>
        <w:t>feature more noticeably from preprocessing, with achieving accuracy of 87% during model training. This improvement highlights the crucial role of preprocessing in enabling glove embeddings to better represent the underlying emotion data patterns and its structure, thereby enhancing the model’s overall performance. In contrast, advanced sentence embedding also applied with outperform results other than embeddings even with preprocessing technique, achieving the highest accuracy of 95%</w:t>
      </w:r>
      <w:r w:rsidR="0037773D" w:rsidRPr="00333416">
        <w:rPr>
          <w:rFonts w:ascii="Calibri" w:hAnsi="Calibri" w:cs="Calibri"/>
          <w:sz w:val="24"/>
          <w:szCs w:val="24"/>
          <w:lang w:val="en-US"/>
        </w:rPr>
        <w:t>.</w:t>
      </w:r>
      <w:r w:rsidRPr="00333416">
        <w:rPr>
          <w:rFonts w:ascii="Calibri" w:hAnsi="Calibri" w:cs="Calibri"/>
          <w:sz w:val="24"/>
          <w:szCs w:val="24"/>
          <w:lang w:val="en-US"/>
        </w:rPr>
        <w:t xml:space="preserve"> </w:t>
      </w:r>
    </w:p>
    <w:p w14:paraId="6C231997" w14:textId="77777777" w:rsidR="00D30B7B" w:rsidRPr="00333416" w:rsidRDefault="00D30B7B" w:rsidP="00D30B7B">
      <w:pPr>
        <w:spacing w:line="276" w:lineRule="auto"/>
        <w:jc w:val="both"/>
        <w:rPr>
          <w:rFonts w:ascii="Calibri" w:hAnsi="Calibri" w:cs="Calibri"/>
          <w:sz w:val="24"/>
          <w:szCs w:val="24"/>
        </w:rPr>
      </w:pPr>
    </w:p>
    <w:p w14:paraId="3BFE2DB8" w14:textId="3F9A748F" w:rsidR="00062042" w:rsidRPr="00333416" w:rsidRDefault="00062042" w:rsidP="00227B28">
      <w:pPr>
        <w:spacing w:line="276" w:lineRule="auto"/>
        <w:jc w:val="center"/>
        <w:rPr>
          <w:rFonts w:ascii="Calibri" w:hAnsi="Calibri" w:cs="Calibri"/>
        </w:rPr>
      </w:pPr>
      <w:r w:rsidRPr="00333416">
        <w:rPr>
          <w:rFonts w:ascii="Calibri" w:hAnsi="Calibri" w:cs="Calibri"/>
          <w:lang w:val="en-US"/>
        </w:rPr>
        <w:t xml:space="preserve">Table 2: Results with </w:t>
      </w:r>
      <w:r w:rsidR="00B3357F">
        <w:rPr>
          <w:rFonts w:ascii="Calibri" w:hAnsi="Calibri" w:cs="Calibri"/>
          <w:lang w:val="en-US"/>
        </w:rPr>
        <w:t>P</w:t>
      </w:r>
      <w:r w:rsidRPr="00333416">
        <w:rPr>
          <w:rFonts w:ascii="Calibri" w:hAnsi="Calibri" w:cs="Calibri"/>
          <w:lang w:val="en-US"/>
        </w:rPr>
        <w:t xml:space="preserve">re-processing and </w:t>
      </w:r>
      <w:r w:rsidR="00B3357F">
        <w:rPr>
          <w:rFonts w:ascii="Calibri" w:hAnsi="Calibri" w:cs="Calibri"/>
          <w:lang w:val="en-US"/>
        </w:rPr>
        <w:t>S</w:t>
      </w:r>
      <w:r w:rsidRPr="00333416">
        <w:rPr>
          <w:rFonts w:ascii="Calibri" w:hAnsi="Calibri" w:cs="Calibri"/>
          <w:lang w:val="en-US"/>
        </w:rPr>
        <w:t xml:space="preserve">yntax </w:t>
      </w:r>
      <w:r w:rsidR="00B3357F">
        <w:rPr>
          <w:rFonts w:ascii="Calibri" w:hAnsi="Calibri" w:cs="Calibri"/>
          <w:lang w:val="en-US"/>
        </w:rPr>
        <w:t>F</w:t>
      </w:r>
      <w:r w:rsidRPr="00333416">
        <w:rPr>
          <w:rFonts w:ascii="Calibri" w:hAnsi="Calibri" w:cs="Calibri"/>
          <w:lang w:val="en-US"/>
        </w:rPr>
        <w:t xml:space="preserve">eature </w:t>
      </w:r>
      <w:r w:rsidR="00B3357F">
        <w:rPr>
          <w:rFonts w:ascii="Calibri" w:hAnsi="Calibri" w:cs="Calibri"/>
          <w:lang w:val="en-US"/>
        </w:rPr>
        <w:t>E</w:t>
      </w:r>
      <w:r w:rsidRPr="00333416">
        <w:rPr>
          <w:rFonts w:ascii="Calibri" w:hAnsi="Calibri" w:cs="Calibri"/>
          <w:lang w:val="en-US"/>
        </w:rPr>
        <w:t>ngineering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4"/>
        <w:gridCol w:w="1486"/>
        <w:gridCol w:w="793"/>
        <w:gridCol w:w="992"/>
        <w:gridCol w:w="954"/>
        <w:gridCol w:w="708"/>
        <w:gridCol w:w="851"/>
      </w:tblGrid>
      <w:tr w:rsidR="001A6E8C" w:rsidRPr="00333416" w14:paraId="6291B612" w14:textId="77777777" w:rsidTr="001277F4">
        <w:trPr>
          <w:jc w:val="center"/>
        </w:trPr>
        <w:tc>
          <w:tcPr>
            <w:tcW w:w="1934" w:type="dxa"/>
            <w:tcBorders>
              <w:top w:val="single" w:sz="4" w:space="0" w:color="auto"/>
              <w:bottom w:val="single" w:sz="4" w:space="0" w:color="auto"/>
            </w:tcBorders>
            <w:hideMark/>
          </w:tcPr>
          <w:p w14:paraId="605AF725" w14:textId="77777777" w:rsidR="001A6E8C" w:rsidRPr="00333416" w:rsidRDefault="001A6E8C" w:rsidP="001277F4">
            <w:pPr>
              <w:rPr>
                <w:rFonts w:ascii="Calibri" w:eastAsiaTheme="minorHAnsi" w:hAnsi="Calibri" w:cs="Calibri"/>
                <w:b/>
                <w:bCs/>
                <w:sz w:val="20"/>
                <w:szCs w:val="20"/>
                <w:lang w:eastAsia="en-US"/>
              </w:rPr>
            </w:pPr>
            <w:r w:rsidRPr="00333416">
              <w:rPr>
                <w:rFonts w:ascii="Calibri" w:hAnsi="Calibri" w:cs="Calibri"/>
                <w:b/>
                <w:bCs/>
                <w:sz w:val="20"/>
                <w:szCs w:val="20"/>
              </w:rPr>
              <w:t xml:space="preserve">Model </w:t>
            </w:r>
          </w:p>
        </w:tc>
        <w:tc>
          <w:tcPr>
            <w:tcW w:w="1486" w:type="dxa"/>
            <w:tcBorders>
              <w:top w:val="single" w:sz="4" w:space="0" w:color="auto"/>
              <w:bottom w:val="single" w:sz="4" w:space="0" w:color="auto"/>
            </w:tcBorders>
            <w:hideMark/>
          </w:tcPr>
          <w:p w14:paraId="1CC82394" w14:textId="77777777" w:rsidR="001A6E8C" w:rsidRPr="00333416" w:rsidRDefault="001A6E8C" w:rsidP="001277F4">
            <w:pPr>
              <w:rPr>
                <w:rFonts w:ascii="Calibri" w:hAnsi="Calibri" w:cs="Calibri"/>
                <w:b/>
                <w:bCs/>
                <w:sz w:val="20"/>
                <w:szCs w:val="20"/>
              </w:rPr>
            </w:pPr>
            <w:r w:rsidRPr="00333416">
              <w:rPr>
                <w:rFonts w:ascii="Calibri" w:hAnsi="Calibri" w:cs="Calibri"/>
                <w:b/>
                <w:bCs/>
                <w:sz w:val="20"/>
                <w:szCs w:val="20"/>
              </w:rPr>
              <w:t xml:space="preserve">Embeddings </w:t>
            </w:r>
          </w:p>
        </w:tc>
        <w:tc>
          <w:tcPr>
            <w:tcW w:w="691" w:type="dxa"/>
            <w:tcBorders>
              <w:top w:val="single" w:sz="4" w:space="0" w:color="auto"/>
              <w:bottom w:val="single" w:sz="4" w:space="0" w:color="auto"/>
            </w:tcBorders>
            <w:hideMark/>
          </w:tcPr>
          <w:p w14:paraId="4509B623" w14:textId="77777777" w:rsidR="001A6E8C" w:rsidRPr="00333416" w:rsidRDefault="001A6E8C" w:rsidP="001277F4">
            <w:pPr>
              <w:rPr>
                <w:rFonts w:ascii="Calibri" w:hAnsi="Calibri" w:cs="Calibri"/>
                <w:sz w:val="20"/>
                <w:szCs w:val="20"/>
              </w:rPr>
            </w:pPr>
            <w:r w:rsidRPr="00333416">
              <w:rPr>
                <w:rFonts w:ascii="Calibri" w:hAnsi="Calibri" w:cs="Calibri"/>
                <w:sz w:val="20"/>
                <w:szCs w:val="20"/>
              </w:rPr>
              <w:t xml:space="preserve">Epochs </w:t>
            </w:r>
          </w:p>
        </w:tc>
        <w:tc>
          <w:tcPr>
            <w:tcW w:w="992" w:type="dxa"/>
            <w:tcBorders>
              <w:top w:val="single" w:sz="4" w:space="0" w:color="auto"/>
              <w:bottom w:val="single" w:sz="4" w:space="0" w:color="auto"/>
            </w:tcBorders>
            <w:hideMark/>
          </w:tcPr>
          <w:p w14:paraId="209D4099" w14:textId="77777777" w:rsidR="001A6E8C" w:rsidRPr="00333416" w:rsidRDefault="001A6E8C" w:rsidP="001277F4">
            <w:pPr>
              <w:rPr>
                <w:rFonts w:ascii="Calibri" w:hAnsi="Calibri" w:cs="Calibri"/>
                <w:sz w:val="20"/>
                <w:szCs w:val="20"/>
              </w:rPr>
            </w:pPr>
            <w:r w:rsidRPr="00333416">
              <w:rPr>
                <w:rFonts w:ascii="Calibri" w:hAnsi="Calibri" w:cs="Calibri"/>
                <w:sz w:val="20"/>
                <w:szCs w:val="20"/>
              </w:rPr>
              <w:t xml:space="preserve">Accuracy </w:t>
            </w:r>
          </w:p>
        </w:tc>
        <w:tc>
          <w:tcPr>
            <w:tcW w:w="851" w:type="dxa"/>
            <w:tcBorders>
              <w:top w:val="single" w:sz="4" w:space="0" w:color="auto"/>
              <w:bottom w:val="single" w:sz="4" w:space="0" w:color="auto"/>
            </w:tcBorders>
            <w:hideMark/>
          </w:tcPr>
          <w:p w14:paraId="4BC3E5ED" w14:textId="77777777" w:rsidR="001A6E8C" w:rsidRPr="00333416" w:rsidRDefault="001A6E8C" w:rsidP="001277F4">
            <w:pPr>
              <w:rPr>
                <w:rFonts w:ascii="Calibri" w:hAnsi="Calibri" w:cs="Calibri"/>
                <w:sz w:val="20"/>
                <w:szCs w:val="20"/>
              </w:rPr>
            </w:pPr>
            <w:r w:rsidRPr="00333416">
              <w:rPr>
                <w:rFonts w:ascii="Calibri" w:hAnsi="Calibri" w:cs="Calibri"/>
                <w:sz w:val="20"/>
                <w:szCs w:val="20"/>
              </w:rPr>
              <w:t xml:space="preserve">Precision </w:t>
            </w:r>
          </w:p>
        </w:tc>
        <w:tc>
          <w:tcPr>
            <w:tcW w:w="708" w:type="dxa"/>
            <w:tcBorders>
              <w:top w:val="single" w:sz="4" w:space="0" w:color="auto"/>
              <w:bottom w:val="single" w:sz="4" w:space="0" w:color="auto"/>
            </w:tcBorders>
            <w:hideMark/>
          </w:tcPr>
          <w:p w14:paraId="3558A5B7" w14:textId="77777777" w:rsidR="001A6E8C" w:rsidRPr="00333416" w:rsidRDefault="001A6E8C" w:rsidP="001277F4">
            <w:pPr>
              <w:rPr>
                <w:rFonts w:ascii="Calibri" w:hAnsi="Calibri" w:cs="Calibri"/>
                <w:sz w:val="20"/>
                <w:szCs w:val="20"/>
              </w:rPr>
            </w:pPr>
            <w:r w:rsidRPr="00333416">
              <w:rPr>
                <w:rFonts w:ascii="Calibri" w:hAnsi="Calibri" w:cs="Calibri"/>
                <w:sz w:val="20"/>
                <w:szCs w:val="20"/>
              </w:rPr>
              <w:t>Recall</w:t>
            </w:r>
          </w:p>
        </w:tc>
        <w:tc>
          <w:tcPr>
            <w:tcW w:w="851" w:type="dxa"/>
            <w:tcBorders>
              <w:top w:val="single" w:sz="4" w:space="0" w:color="auto"/>
              <w:bottom w:val="single" w:sz="4" w:space="0" w:color="auto"/>
            </w:tcBorders>
            <w:hideMark/>
          </w:tcPr>
          <w:p w14:paraId="24DA378C" w14:textId="77777777" w:rsidR="001A6E8C" w:rsidRPr="00333416" w:rsidRDefault="001A6E8C" w:rsidP="001277F4">
            <w:pPr>
              <w:rPr>
                <w:rFonts w:ascii="Calibri" w:hAnsi="Calibri" w:cs="Calibri"/>
                <w:sz w:val="20"/>
                <w:szCs w:val="20"/>
              </w:rPr>
            </w:pPr>
            <w:r w:rsidRPr="00333416">
              <w:rPr>
                <w:rFonts w:ascii="Calibri" w:hAnsi="Calibri" w:cs="Calibri"/>
                <w:sz w:val="20"/>
                <w:szCs w:val="20"/>
              </w:rPr>
              <w:t xml:space="preserve"> F1 Score</w:t>
            </w:r>
          </w:p>
        </w:tc>
      </w:tr>
      <w:tr w:rsidR="001A6E8C" w:rsidRPr="00333416" w14:paraId="4AD6A940" w14:textId="77777777" w:rsidTr="001277F4">
        <w:trPr>
          <w:jc w:val="center"/>
        </w:trPr>
        <w:tc>
          <w:tcPr>
            <w:tcW w:w="1934" w:type="dxa"/>
            <w:vMerge w:val="restart"/>
            <w:tcBorders>
              <w:top w:val="single" w:sz="4" w:space="0" w:color="auto"/>
              <w:bottom w:val="single" w:sz="4" w:space="0" w:color="auto"/>
            </w:tcBorders>
            <w:hideMark/>
          </w:tcPr>
          <w:p w14:paraId="0B02C3EF" w14:textId="77777777" w:rsidR="001A6E8C" w:rsidRPr="00333416" w:rsidRDefault="001A6E8C" w:rsidP="001A6E8C">
            <w:pPr>
              <w:rPr>
                <w:rFonts w:ascii="Calibri" w:hAnsi="Calibri" w:cs="Calibri"/>
                <w:b/>
                <w:bCs/>
                <w:sz w:val="20"/>
                <w:szCs w:val="20"/>
              </w:rPr>
            </w:pPr>
            <w:r w:rsidRPr="00333416">
              <w:rPr>
                <w:rFonts w:ascii="Calibri" w:eastAsia="Times New Roman" w:hAnsi="Calibri" w:cs="Calibri"/>
                <w:b/>
                <w:bCs/>
                <w:color w:val="0E101A"/>
                <w:sz w:val="20"/>
                <w:szCs w:val="20"/>
                <w:lang w:eastAsia="zh-CN"/>
              </w:rPr>
              <w:t>Proposed DistillNetRoBERTa</w:t>
            </w:r>
          </w:p>
        </w:tc>
        <w:tc>
          <w:tcPr>
            <w:tcW w:w="1486" w:type="dxa"/>
            <w:vMerge w:val="restart"/>
            <w:tcBorders>
              <w:top w:val="single" w:sz="4" w:space="0" w:color="auto"/>
            </w:tcBorders>
            <w:hideMark/>
          </w:tcPr>
          <w:p w14:paraId="042350D0" w14:textId="77777777" w:rsidR="001A6E8C" w:rsidRPr="00333416" w:rsidRDefault="001A6E8C" w:rsidP="001A6E8C">
            <w:pPr>
              <w:rPr>
                <w:rFonts w:ascii="Calibri" w:hAnsi="Calibri" w:cs="Calibri"/>
                <w:b/>
                <w:bCs/>
                <w:sz w:val="20"/>
                <w:szCs w:val="20"/>
              </w:rPr>
            </w:pPr>
            <w:r w:rsidRPr="00333416">
              <w:rPr>
                <w:rFonts w:ascii="Calibri" w:hAnsi="Calibri" w:cs="Calibri"/>
                <w:b/>
                <w:bCs/>
                <w:sz w:val="20"/>
                <w:szCs w:val="20"/>
              </w:rPr>
              <w:t>Word2vec</w:t>
            </w:r>
          </w:p>
        </w:tc>
        <w:tc>
          <w:tcPr>
            <w:tcW w:w="691" w:type="dxa"/>
            <w:tcBorders>
              <w:top w:val="single" w:sz="4" w:space="0" w:color="auto"/>
            </w:tcBorders>
            <w:hideMark/>
          </w:tcPr>
          <w:p w14:paraId="59DFFCC0"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5</w:t>
            </w:r>
          </w:p>
        </w:tc>
        <w:tc>
          <w:tcPr>
            <w:tcW w:w="992" w:type="dxa"/>
            <w:tcBorders>
              <w:top w:val="single" w:sz="4" w:space="0" w:color="auto"/>
            </w:tcBorders>
            <w:vAlign w:val="center"/>
            <w:hideMark/>
          </w:tcPr>
          <w:p w14:paraId="00F02CA4" w14:textId="36671607"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72.84</w:t>
            </w:r>
          </w:p>
        </w:tc>
        <w:tc>
          <w:tcPr>
            <w:tcW w:w="851" w:type="dxa"/>
            <w:tcBorders>
              <w:top w:val="single" w:sz="4" w:space="0" w:color="auto"/>
            </w:tcBorders>
            <w:vAlign w:val="center"/>
            <w:hideMark/>
          </w:tcPr>
          <w:p w14:paraId="18ED4FB8" w14:textId="3CA547D3"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73.46</w:t>
            </w:r>
          </w:p>
        </w:tc>
        <w:tc>
          <w:tcPr>
            <w:tcW w:w="708" w:type="dxa"/>
            <w:tcBorders>
              <w:top w:val="single" w:sz="4" w:space="0" w:color="auto"/>
            </w:tcBorders>
            <w:vAlign w:val="center"/>
            <w:hideMark/>
          </w:tcPr>
          <w:p w14:paraId="63180BE7" w14:textId="2F38D69A"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72.28</w:t>
            </w:r>
          </w:p>
        </w:tc>
        <w:tc>
          <w:tcPr>
            <w:tcW w:w="851" w:type="dxa"/>
            <w:tcBorders>
              <w:top w:val="single" w:sz="4" w:space="0" w:color="auto"/>
            </w:tcBorders>
            <w:vAlign w:val="center"/>
            <w:hideMark/>
          </w:tcPr>
          <w:p w14:paraId="2C8D7BE4" w14:textId="00828A01"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72.79</w:t>
            </w:r>
          </w:p>
        </w:tc>
      </w:tr>
      <w:tr w:rsidR="001A6E8C" w:rsidRPr="00333416" w14:paraId="17AC4512" w14:textId="77777777" w:rsidTr="001277F4">
        <w:trPr>
          <w:jc w:val="center"/>
        </w:trPr>
        <w:tc>
          <w:tcPr>
            <w:tcW w:w="1934" w:type="dxa"/>
            <w:vMerge/>
            <w:tcBorders>
              <w:bottom w:val="single" w:sz="4" w:space="0" w:color="auto"/>
            </w:tcBorders>
            <w:vAlign w:val="center"/>
            <w:hideMark/>
          </w:tcPr>
          <w:p w14:paraId="2827EAC5" w14:textId="77777777" w:rsidR="001A6E8C" w:rsidRPr="00333416" w:rsidRDefault="001A6E8C" w:rsidP="001A6E8C">
            <w:pPr>
              <w:rPr>
                <w:rFonts w:ascii="Calibri" w:hAnsi="Calibri" w:cs="Calibri"/>
                <w:sz w:val="20"/>
                <w:szCs w:val="20"/>
                <w:lang w:eastAsia="en-US"/>
              </w:rPr>
            </w:pPr>
          </w:p>
        </w:tc>
        <w:tc>
          <w:tcPr>
            <w:tcW w:w="0" w:type="auto"/>
            <w:vMerge/>
            <w:vAlign w:val="center"/>
            <w:hideMark/>
          </w:tcPr>
          <w:p w14:paraId="1E665E56" w14:textId="77777777" w:rsidR="001A6E8C" w:rsidRPr="00333416" w:rsidRDefault="001A6E8C" w:rsidP="001A6E8C">
            <w:pPr>
              <w:rPr>
                <w:rFonts w:ascii="Calibri" w:hAnsi="Calibri" w:cs="Calibri"/>
                <w:sz w:val="20"/>
                <w:szCs w:val="20"/>
                <w:lang w:eastAsia="en-US"/>
              </w:rPr>
            </w:pPr>
          </w:p>
        </w:tc>
        <w:tc>
          <w:tcPr>
            <w:tcW w:w="691" w:type="dxa"/>
            <w:hideMark/>
          </w:tcPr>
          <w:p w14:paraId="583DC9C1"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10</w:t>
            </w:r>
          </w:p>
        </w:tc>
        <w:tc>
          <w:tcPr>
            <w:tcW w:w="992" w:type="dxa"/>
            <w:vAlign w:val="center"/>
            <w:hideMark/>
          </w:tcPr>
          <w:p w14:paraId="5571DA03" w14:textId="14EF6774"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84.56</w:t>
            </w:r>
          </w:p>
        </w:tc>
        <w:tc>
          <w:tcPr>
            <w:tcW w:w="851" w:type="dxa"/>
            <w:vAlign w:val="center"/>
            <w:hideMark/>
          </w:tcPr>
          <w:p w14:paraId="0BC58A52" w14:textId="7396561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85.14</w:t>
            </w:r>
          </w:p>
        </w:tc>
        <w:tc>
          <w:tcPr>
            <w:tcW w:w="708" w:type="dxa"/>
            <w:vAlign w:val="center"/>
            <w:hideMark/>
          </w:tcPr>
          <w:p w14:paraId="34582E7A" w14:textId="6E04ABD9"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83.94</w:t>
            </w:r>
          </w:p>
        </w:tc>
        <w:tc>
          <w:tcPr>
            <w:tcW w:w="851" w:type="dxa"/>
            <w:vAlign w:val="center"/>
            <w:hideMark/>
          </w:tcPr>
          <w:p w14:paraId="35FBCB1F" w14:textId="22AC7CB5"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84.56</w:t>
            </w:r>
          </w:p>
        </w:tc>
      </w:tr>
      <w:tr w:rsidR="001A6E8C" w:rsidRPr="00333416" w14:paraId="467A658C" w14:textId="77777777" w:rsidTr="001277F4">
        <w:trPr>
          <w:jc w:val="center"/>
        </w:trPr>
        <w:tc>
          <w:tcPr>
            <w:tcW w:w="1934" w:type="dxa"/>
            <w:vMerge/>
            <w:tcBorders>
              <w:bottom w:val="single" w:sz="4" w:space="0" w:color="auto"/>
            </w:tcBorders>
            <w:vAlign w:val="center"/>
            <w:hideMark/>
          </w:tcPr>
          <w:p w14:paraId="46E29117" w14:textId="77777777" w:rsidR="001A6E8C" w:rsidRPr="00333416" w:rsidRDefault="001A6E8C" w:rsidP="001A6E8C">
            <w:pPr>
              <w:rPr>
                <w:rFonts w:ascii="Calibri" w:hAnsi="Calibri" w:cs="Calibri"/>
                <w:sz w:val="20"/>
                <w:szCs w:val="20"/>
                <w:lang w:eastAsia="en-US"/>
              </w:rPr>
            </w:pPr>
          </w:p>
        </w:tc>
        <w:tc>
          <w:tcPr>
            <w:tcW w:w="0" w:type="auto"/>
            <w:vMerge/>
            <w:vAlign w:val="center"/>
            <w:hideMark/>
          </w:tcPr>
          <w:p w14:paraId="7CE4F91E" w14:textId="77777777" w:rsidR="001A6E8C" w:rsidRPr="00333416" w:rsidRDefault="001A6E8C" w:rsidP="001A6E8C">
            <w:pPr>
              <w:rPr>
                <w:rFonts w:ascii="Calibri" w:hAnsi="Calibri" w:cs="Calibri"/>
                <w:sz w:val="20"/>
                <w:szCs w:val="20"/>
                <w:lang w:eastAsia="en-US"/>
              </w:rPr>
            </w:pPr>
          </w:p>
        </w:tc>
        <w:tc>
          <w:tcPr>
            <w:tcW w:w="691" w:type="dxa"/>
            <w:hideMark/>
          </w:tcPr>
          <w:p w14:paraId="7735E4F6"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15</w:t>
            </w:r>
          </w:p>
        </w:tc>
        <w:tc>
          <w:tcPr>
            <w:tcW w:w="992" w:type="dxa"/>
            <w:vAlign w:val="center"/>
            <w:hideMark/>
          </w:tcPr>
          <w:p w14:paraId="699DB550" w14:textId="7C508D1F"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89.73</w:t>
            </w:r>
          </w:p>
        </w:tc>
        <w:tc>
          <w:tcPr>
            <w:tcW w:w="851" w:type="dxa"/>
            <w:vAlign w:val="center"/>
            <w:hideMark/>
          </w:tcPr>
          <w:p w14:paraId="6241B951" w14:textId="537D4280"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90.36</w:t>
            </w:r>
          </w:p>
        </w:tc>
        <w:tc>
          <w:tcPr>
            <w:tcW w:w="708" w:type="dxa"/>
            <w:vAlign w:val="center"/>
            <w:hideMark/>
          </w:tcPr>
          <w:p w14:paraId="0E6F50EA" w14:textId="7B953A0F"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89.23</w:t>
            </w:r>
          </w:p>
        </w:tc>
        <w:tc>
          <w:tcPr>
            <w:tcW w:w="851" w:type="dxa"/>
            <w:vAlign w:val="center"/>
            <w:hideMark/>
          </w:tcPr>
          <w:p w14:paraId="5F7FD77B" w14:textId="2CCFA7CC"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89.75</w:t>
            </w:r>
          </w:p>
        </w:tc>
      </w:tr>
      <w:tr w:rsidR="001A6E8C" w:rsidRPr="00333416" w14:paraId="70F748B8" w14:textId="77777777" w:rsidTr="001277F4">
        <w:trPr>
          <w:jc w:val="center"/>
        </w:trPr>
        <w:tc>
          <w:tcPr>
            <w:tcW w:w="1934" w:type="dxa"/>
            <w:vMerge/>
            <w:tcBorders>
              <w:bottom w:val="single" w:sz="4" w:space="0" w:color="auto"/>
            </w:tcBorders>
            <w:vAlign w:val="center"/>
            <w:hideMark/>
          </w:tcPr>
          <w:p w14:paraId="609679DC" w14:textId="77777777" w:rsidR="001A6E8C" w:rsidRPr="00333416" w:rsidRDefault="001A6E8C" w:rsidP="001A6E8C">
            <w:pPr>
              <w:rPr>
                <w:rFonts w:ascii="Calibri" w:hAnsi="Calibri" w:cs="Calibri"/>
                <w:sz w:val="20"/>
                <w:szCs w:val="20"/>
                <w:lang w:eastAsia="en-US"/>
              </w:rPr>
            </w:pPr>
          </w:p>
        </w:tc>
        <w:tc>
          <w:tcPr>
            <w:tcW w:w="0" w:type="auto"/>
            <w:vMerge/>
            <w:vAlign w:val="center"/>
            <w:hideMark/>
          </w:tcPr>
          <w:p w14:paraId="07CDCA23" w14:textId="77777777" w:rsidR="001A6E8C" w:rsidRPr="00333416" w:rsidRDefault="001A6E8C" w:rsidP="001A6E8C">
            <w:pPr>
              <w:rPr>
                <w:rFonts w:ascii="Calibri" w:hAnsi="Calibri" w:cs="Calibri"/>
                <w:sz w:val="20"/>
                <w:szCs w:val="20"/>
                <w:lang w:eastAsia="en-US"/>
              </w:rPr>
            </w:pPr>
          </w:p>
        </w:tc>
        <w:tc>
          <w:tcPr>
            <w:tcW w:w="691" w:type="dxa"/>
            <w:hideMark/>
          </w:tcPr>
          <w:p w14:paraId="7CD052B0"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20</w:t>
            </w:r>
          </w:p>
        </w:tc>
        <w:tc>
          <w:tcPr>
            <w:tcW w:w="992" w:type="dxa"/>
            <w:vAlign w:val="center"/>
            <w:hideMark/>
          </w:tcPr>
          <w:p w14:paraId="5F01300F" w14:textId="02595803"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90.92</w:t>
            </w:r>
          </w:p>
        </w:tc>
        <w:tc>
          <w:tcPr>
            <w:tcW w:w="851" w:type="dxa"/>
            <w:vAlign w:val="center"/>
            <w:hideMark/>
          </w:tcPr>
          <w:p w14:paraId="4B9D8EAF" w14:textId="5AD63964"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91.47</w:t>
            </w:r>
          </w:p>
        </w:tc>
        <w:tc>
          <w:tcPr>
            <w:tcW w:w="708" w:type="dxa"/>
            <w:vAlign w:val="center"/>
            <w:hideMark/>
          </w:tcPr>
          <w:p w14:paraId="7677A43D" w14:textId="16670BD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90.52</w:t>
            </w:r>
          </w:p>
        </w:tc>
        <w:tc>
          <w:tcPr>
            <w:tcW w:w="851" w:type="dxa"/>
            <w:vAlign w:val="center"/>
            <w:hideMark/>
          </w:tcPr>
          <w:p w14:paraId="66E4C21A" w14:textId="2C3F5C70"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90.94</w:t>
            </w:r>
          </w:p>
        </w:tc>
      </w:tr>
      <w:tr w:rsidR="001A6E8C" w:rsidRPr="00333416" w14:paraId="7E8B4CA0" w14:textId="77777777" w:rsidTr="001277F4">
        <w:trPr>
          <w:jc w:val="center"/>
        </w:trPr>
        <w:tc>
          <w:tcPr>
            <w:tcW w:w="1934" w:type="dxa"/>
            <w:vMerge/>
            <w:tcBorders>
              <w:bottom w:val="single" w:sz="4" w:space="0" w:color="auto"/>
            </w:tcBorders>
            <w:vAlign w:val="center"/>
            <w:hideMark/>
          </w:tcPr>
          <w:p w14:paraId="59AD9C8D" w14:textId="77777777" w:rsidR="001A6E8C" w:rsidRPr="00333416" w:rsidRDefault="001A6E8C" w:rsidP="001A6E8C">
            <w:pPr>
              <w:rPr>
                <w:rFonts w:ascii="Calibri" w:hAnsi="Calibri" w:cs="Calibri"/>
                <w:sz w:val="20"/>
                <w:szCs w:val="20"/>
                <w:lang w:eastAsia="en-US"/>
              </w:rPr>
            </w:pPr>
          </w:p>
        </w:tc>
        <w:tc>
          <w:tcPr>
            <w:tcW w:w="0" w:type="auto"/>
            <w:vMerge/>
            <w:vAlign w:val="center"/>
            <w:hideMark/>
          </w:tcPr>
          <w:p w14:paraId="745BA1AA" w14:textId="77777777" w:rsidR="001A6E8C" w:rsidRPr="00333416" w:rsidRDefault="001A6E8C" w:rsidP="001A6E8C">
            <w:pPr>
              <w:rPr>
                <w:rFonts w:ascii="Calibri" w:hAnsi="Calibri" w:cs="Calibri"/>
                <w:sz w:val="20"/>
                <w:szCs w:val="20"/>
                <w:lang w:eastAsia="en-US"/>
              </w:rPr>
            </w:pPr>
          </w:p>
        </w:tc>
        <w:tc>
          <w:tcPr>
            <w:tcW w:w="691" w:type="dxa"/>
            <w:hideMark/>
          </w:tcPr>
          <w:p w14:paraId="7A55EBCB"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25</w:t>
            </w:r>
          </w:p>
        </w:tc>
        <w:tc>
          <w:tcPr>
            <w:tcW w:w="992" w:type="dxa"/>
            <w:vAlign w:val="center"/>
            <w:hideMark/>
          </w:tcPr>
          <w:p w14:paraId="4D43C075" w14:textId="004F08B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92.48</w:t>
            </w:r>
          </w:p>
        </w:tc>
        <w:tc>
          <w:tcPr>
            <w:tcW w:w="851" w:type="dxa"/>
            <w:vAlign w:val="center"/>
            <w:hideMark/>
          </w:tcPr>
          <w:p w14:paraId="3B3B3021" w14:textId="2219E0A1"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93.17</w:t>
            </w:r>
          </w:p>
        </w:tc>
        <w:tc>
          <w:tcPr>
            <w:tcW w:w="708" w:type="dxa"/>
            <w:vAlign w:val="center"/>
            <w:hideMark/>
          </w:tcPr>
          <w:p w14:paraId="68B243D8" w14:textId="6F8F9CA9"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92.11</w:t>
            </w:r>
          </w:p>
        </w:tc>
        <w:tc>
          <w:tcPr>
            <w:tcW w:w="851" w:type="dxa"/>
            <w:vAlign w:val="center"/>
            <w:hideMark/>
          </w:tcPr>
          <w:p w14:paraId="19E197DA" w14:textId="25BA9718"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92.55</w:t>
            </w:r>
          </w:p>
        </w:tc>
      </w:tr>
      <w:tr w:rsidR="001A6E8C" w:rsidRPr="00333416" w14:paraId="6F3F54CD" w14:textId="77777777" w:rsidTr="001277F4">
        <w:trPr>
          <w:jc w:val="center"/>
        </w:trPr>
        <w:tc>
          <w:tcPr>
            <w:tcW w:w="1934" w:type="dxa"/>
            <w:vMerge/>
            <w:tcBorders>
              <w:bottom w:val="single" w:sz="4" w:space="0" w:color="auto"/>
            </w:tcBorders>
            <w:vAlign w:val="center"/>
            <w:hideMark/>
          </w:tcPr>
          <w:p w14:paraId="41078C70" w14:textId="77777777" w:rsidR="001A6E8C" w:rsidRPr="00333416" w:rsidRDefault="001A6E8C" w:rsidP="001A6E8C">
            <w:pPr>
              <w:rPr>
                <w:rFonts w:ascii="Calibri" w:hAnsi="Calibri" w:cs="Calibri"/>
                <w:sz w:val="20"/>
                <w:szCs w:val="20"/>
                <w:lang w:eastAsia="en-US"/>
              </w:rPr>
            </w:pPr>
          </w:p>
        </w:tc>
        <w:tc>
          <w:tcPr>
            <w:tcW w:w="0" w:type="auto"/>
            <w:vMerge/>
            <w:tcBorders>
              <w:bottom w:val="single" w:sz="4" w:space="0" w:color="auto"/>
            </w:tcBorders>
            <w:vAlign w:val="center"/>
            <w:hideMark/>
          </w:tcPr>
          <w:p w14:paraId="59A37755" w14:textId="77777777" w:rsidR="001A6E8C" w:rsidRPr="00333416" w:rsidRDefault="001A6E8C" w:rsidP="001A6E8C">
            <w:pPr>
              <w:rPr>
                <w:rFonts w:ascii="Calibri" w:hAnsi="Calibri" w:cs="Calibri"/>
                <w:sz w:val="20"/>
                <w:szCs w:val="20"/>
                <w:lang w:eastAsia="en-US"/>
              </w:rPr>
            </w:pPr>
          </w:p>
        </w:tc>
        <w:tc>
          <w:tcPr>
            <w:tcW w:w="691" w:type="dxa"/>
            <w:tcBorders>
              <w:bottom w:val="single" w:sz="4" w:space="0" w:color="auto"/>
            </w:tcBorders>
            <w:hideMark/>
          </w:tcPr>
          <w:p w14:paraId="6F25DF21"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30</w:t>
            </w:r>
          </w:p>
        </w:tc>
        <w:tc>
          <w:tcPr>
            <w:tcW w:w="992" w:type="dxa"/>
            <w:tcBorders>
              <w:bottom w:val="single" w:sz="4" w:space="0" w:color="auto"/>
            </w:tcBorders>
            <w:vAlign w:val="center"/>
            <w:hideMark/>
          </w:tcPr>
          <w:p w14:paraId="1AEDDA5E" w14:textId="6B03389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91.64</w:t>
            </w:r>
          </w:p>
        </w:tc>
        <w:tc>
          <w:tcPr>
            <w:tcW w:w="851" w:type="dxa"/>
            <w:tcBorders>
              <w:bottom w:val="single" w:sz="4" w:space="0" w:color="auto"/>
            </w:tcBorders>
            <w:vAlign w:val="center"/>
            <w:hideMark/>
          </w:tcPr>
          <w:p w14:paraId="31DF18D9" w14:textId="16F28E66"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92.84</w:t>
            </w:r>
          </w:p>
        </w:tc>
        <w:tc>
          <w:tcPr>
            <w:tcW w:w="708" w:type="dxa"/>
            <w:tcBorders>
              <w:bottom w:val="single" w:sz="4" w:space="0" w:color="auto"/>
            </w:tcBorders>
            <w:vAlign w:val="center"/>
            <w:hideMark/>
          </w:tcPr>
          <w:p w14:paraId="56C9085C" w14:textId="2745A2B3"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91.23</w:t>
            </w:r>
          </w:p>
        </w:tc>
        <w:tc>
          <w:tcPr>
            <w:tcW w:w="851" w:type="dxa"/>
            <w:tcBorders>
              <w:bottom w:val="single" w:sz="4" w:space="0" w:color="auto"/>
            </w:tcBorders>
            <w:vAlign w:val="center"/>
            <w:hideMark/>
          </w:tcPr>
          <w:p w14:paraId="79528EDB" w14:textId="7319015C"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91.65</w:t>
            </w:r>
          </w:p>
        </w:tc>
      </w:tr>
      <w:tr w:rsidR="001A6E8C" w:rsidRPr="00333416" w14:paraId="48543A02" w14:textId="77777777" w:rsidTr="001277F4">
        <w:trPr>
          <w:jc w:val="center"/>
        </w:trPr>
        <w:tc>
          <w:tcPr>
            <w:tcW w:w="1934" w:type="dxa"/>
            <w:vMerge/>
            <w:tcBorders>
              <w:bottom w:val="single" w:sz="4" w:space="0" w:color="auto"/>
            </w:tcBorders>
            <w:vAlign w:val="center"/>
            <w:hideMark/>
          </w:tcPr>
          <w:p w14:paraId="6BA53661" w14:textId="77777777" w:rsidR="001A6E8C" w:rsidRPr="00333416" w:rsidRDefault="001A6E8C" w:rsidP="001A6E8C">
            <w:pPr>
              <w:rPr>
                <w:rFonts w:ascii="Calibri" w:hAnsi="Calibri" w:cs="Calibri"/>
                <w:sz w:val="20"/>
                <w:szCs w:val="20"/>
                <w:lang w:eastAsia="en-US"/>
              </w:rPr>
            </w:pPr>
          </w:p>
        </w:tc>
        <w:tc>
          <w:tcPr>
            <w:tcW w:w="1486" w:type="dxa"/>
            <w:vMerge w:val="restart"/>
            <w:tcBorders>
              <w:top w:val="single" w:sz="4" w:space="0" w:color="auto"/>
            </w:tcBorders>
            <w:hideMark/>
          </w:tcPr>
          <w:p w14:paraId="3C241575" w14:textId="77777777" w:rsidR="001A6E8C" w:rsidRPr="00333416" w:rsidRDefault="001A6E8C" w:rsidP="001A6E8C">
            <w:pPr>
              <w:rPr>
                <w:rFonts w:ascii="Calibri" w:hAnsi="Calibri" w:cs="Calibri"/>
                <w:b/>
                <w:bCs/>
                <w:sz w:val="20"/>
                <w:szCs w:val="20"/>
              </w:rPr>
            </w:pPr>
            <w:r w:rsidRPr="00333416">
              <w:rPr>
                <w:rFonts w:ascii="Calibri" w:hAnsi="Calibri" w:cs="Calibri"/>
                <w:b/>
                <w:bCs/>
                <w:sz w:val="20"/>
                <w:szCs w:val="20"/>
              </w:rPr>
              <w:t>GloVe</w:t>
            </w:r>
          </w:p>
        </w:tc>
        <w:tc>
          <w:tcPr>
            <w:tcW w:w="691" w:type="dxa"/>
            <w:tcBorders>
              <w:top w:val="single" w:sz="4" w:space="0" w:color="auto"/>
            </w:tcBorders>
            <w:hideMark/>
          </w:tcPr>
          <w:p w14:paraId="4F580AD6"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5</w:t>
            </w:r>
          </w:p>
        </w:tc>
        <w:tc>
          <w:tcPr>
            <w:tcW w:w="992" w:type="dxa"/>
            <w:tcBorders>
              <w:top w:val="single" w:sz="4" w:space="0" w:color="auto"/>
            </w:tcBorders>
            <w:vAlign w:val="center"/>
            <w:hideMark/>
          </w:tcPr>
          <w:p w14:paraId="7FA48BB4" w14:textId="7F4E6E4D"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68.78</w:t>
            </w:r>
          </w:p>
        </w:tc>
        <w:tc>
          <w:tcPr>
            <w:tcW w:w="851" w:type="dxa"/>
            <w:tcBorders>
              <w:top w:val="single" w:sz="4" w:space="0" w:color="auto"/>
            </w:tcBorders>
            <w:vAlign w:val="center"/>
            <w:hideMark/>
          </w:tcPr>
          <w:p w14:paraId="66908208" w14:textId="0615E695"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69.24</w:t>
            </w:r>
          </w:p>
        </w:tc>
        <w:tc>
          <w:tcPr>
            <w:tcW w:w="708" w:type="dxa"/>
            <w:tcBorders>
              <w:top w:val="single" w:sz="4" w:space="0" w:color="auto"/>
            </w:tcBorders>
            <w:vAlign w:val="center"/>
            <w:hideMark/>
          </w:tcPr>
          <w:p w14:paraId="50D960AB" w14:textId="36C1A327"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68.16</w:t>
            </w:r>
          </w:p>
        </w:tc>
        <w:tc>
          <w:tcPr>
            <w:tcW w:w="851" w:type="dxa"/>
            <w:tcBorders>
              <w:top w:val="single" w:sz="4" w:space="0" w:color="auto"/>
            </w:tcBorders>
            <w:vAlign w:val="center"/>
            <w:hideMark/>
          </w:tcPr>
          <w:p w14:paraId="3E5E7250" w14:textId="46A10F0A"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68.64</w:t>
            </w:r>
          </w:p>
        </w:tc>
      </w:tr>
      <w:tr w:rsidR="001A6E8C" w:rsidRPr="00333416" w14:paraId="49B9C82C" w14:textId="77777777" w:rsidTr="001277F4">
        <w:trPr>
          <w:jc w:val="center"/>
        </w:trPr>
        <w:tc>
          <w:tcPr>
            <w:tcW w:w="1934" w:type="dxa"/>
            <w:vMerge/>
            <w:tcBorders>
              <w:bottom w:val="single" w:sz="4" w:space="0" w:color="auto"/>
            </w:tcBorders>
            <w:vAlign w:val="center"/>
            <w:hideMark/>
          </w:tcPr>
          <w:p w14:paraId="62423B7C" w14:textId="77777777" w:rsidR="001A6E8C" w:rsidRPr="00333416" w:rsidRDefault="001A6E8C" w:rsidP="001A6E8C">
            <w:pPr>
              <w:rPr>
                <w:rFonts w:ascii="Calibri" w:hAnsi="Calibri" w:cs="Calibri"/>
                <w:sz w:val="20"/>
                <w:szCs w:val="20"/>
                <w:lang w:eastAsia="en-US"/>
              </w:rPr>
            </w:pPr>
          </w:p>
        </w:tc>
        <w:tc>
          <w:tcPr>
            <w:tcW w:w="0" w:type="auto"/>
            <w:vMerge/>
            <w:vAlign w:val="center"/>
            <w:hideMark/>
          </w:tcPr>
          <w:p w14:paraId="21F0FF4E" w14:textId="77777777" w:rsidR="001A6E8C" w:rsidRPr="00333416" w:rsidRDefault="001A6E8C" w:rsidP="001A6E8C">
            <w:pPr>
              <w:rPr>
                <w:rFonts w:ascii="Calibri" w:hAnsi="Calibri" w:cs="Calibri"/>
                <w:sz w:val="20"/>
                <w:szCs w:val="20"/>
                <w:lang w:eastAsia="en-US"/>
              </w:rPr>
            </w:pPr>
          </w:p>
        </w:tc>
        <w:tc>
          <w:tcPr>
            <w:tcW w:w="691" w:type="dxa"/>
            <w:hideMark/>
          </w:tcPr>
          <w:p w14:paraId="357F2575"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10</w:t>
            </w:r>
          </w:p>
        </w:tc>
        <w:tc>
          <w:tcPr>
            <w:tcW w:w="992" w:type="dxa"/>
            <w:vAlign w:val="center"/>
            <w:hideMark/>
          </w:tcPr>
          <w:p w14:paraId="69CCD656" w14:textId="1C192665"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74.59</w:t>
            </w:r>
          </w:p>
        </w:tc>
        <w:tc>
          <w:tcPr>
            <w:tcW w:w="851" w:type="dxa"/>
            <w:vAlign w:val="center"/>
            <w:hideMark/>
          </w:tcPr>
          <w:p w14:paraId="7247A377" w14:textId="10259E48"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75.10</w:t>
            </w:r>
          </w:p>
        </w:tc>
        <w:tc>
          <w:tcPr>
            <w:tcW w:w="708" w:type="dxa"/>
            <w:vAlign w:val="center"/>
            <w:hideMark/>
          </w:tcPr>
          <w:p w14:paraId="41570098" w14:textId="43341D7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73.98</w:t>
            </w:r>
          </w:p>
        </w:tc>
        <w:tc>
          <w:tcPr>
            <w:tcW w:w="851" w:type="dxa"/>
            <w:vAlign w:val="center"/>
            <w:hideMark/>
          </w:tcPr>
          <w:p w14:paraId="41BEA481" w14:textId="096567D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74.49</w:t>
            </w:r>
          </w:p>
        </w:tc>
      </w:tr>
      <w:tr w:rsidR="001A6E8C" w:rsidRPr="00333416" w14:paraId="0B769CFB" w14:textId="77777777" w:rsidTr="001277F4">
        <w:trPr>
          <w:jc w:val="center"/>
        </w:trPr>
        <w:tc>
          <w:tcPr>
            <w:tcW w:w="1934" w:type="dxa"/>
            <w:vMerge/>
            <w:tcBorders>
              <w:bottom w:val="single" w:sz="4" w:space="0" w:color="auto"/>
            </w:tcBorders>
            <w:vAlign w:val="center"/>
            <w:hideMark/>
          </w:tcPr>
          <w:p w14:paraId="77411B9E" w14:textId="77777777" w:rsidR="001A6E8C" w:rsidRPr="00333416" w:rsidRDefault="001A6E8C" w:rsidP="001A6E8C">
            <w:pPr>
              <w:rPr>
                <w:rFonts w:ascii="Calibri" w:hAnsi="Calibri" w:cs="Calibri"/>
                <w:sz w:val="20"/>
                <w:szCs w:val="20"/>
                <w:lang w:eastAsia="en-US"/>
              </w:rPr>
            </w:pPr>
          </w:p>
        </w:tc>
        <w:tc>
          <w:tcPr>
            <w:tcW w:w="0" w:type="auto"/>
            <w:vMerge/>
            <w:vAlign w:val="center"/>
            <w:hideMark/>
          </w:tcPr>
          <w:p w14:paraId="17CD8239" w14:textId="77777777" w:rsidR="001A6E8C" w:rsidRPr="00333416" w:rsidRDefault="001A6E8C" w:rsidP="001A6E8C">
            <w:pPr>
              <w:rPr>
                <w:rFonts w:ascii="Calibri" w:hAnsi="Calibri" w:cs="Calibri"/>
                <w:sz w:val="20"/>
                <w:szCs w:val="20"/>
                <w:lang w:eastAsia="en-US"/>
              </w:rPr>
            </w:pPr>
          </w:p>
        </w:tc>
        <w:tc>
          <w:tcPr>
            <w:tcW w:w="691" w:type="dxa"/>
            <w:hideMark/>
          </w:tcPr>
          <w:p w14:paraId="42098811"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15</w:t>
            </w:r>
          </w:p>
        </w:tc>
        <w:tc>
          <w:tcPr>
            <w:tcW w:w="992" w:type="dxa"/>
            <w:vAlign w:val="center"/>
            <w:hideMark/>
          </w:tcPr>
          <w:p w14:paraId="02B5D955" w14:textId="67627015"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82.12</w:t>
            </w:r>
          </w:p>
        </w:tc>
        <w:tc>
          <w:tcPr>
            <w:tcW w:w="851" w:type="dxa"/>
            <w:vAlign w:val="center"/>
            <w:hideMark/>
          </w:tcPr>
          <w:p w14:paraId="155F4D9A" w14:textId="3DFDE400"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82.76</w:t>
            </w:r>
          </w:p>
        </w:tc>
        <w:tc>
          <w:tcPr>
            <w:tcW w:w="708" w:type="dxa"/>
            <w:vAlign w:val="center"/>
            <w:hideMark/>
          </w:tcPr>
          <w:p w14:paraId="0430B783" w14:textId="10526770"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81.56</w:t>
            </w:r>
          </w:p>
        </w:tc>
        <w:tc>
          <w:tcPr>
            <w:tcW w:w="851" w:type="dxa"/>
            <w:vAlign w:val="center"/>
            <w:hideMark/>
          </w:tcPr>
          <w:p w14:paraId="5BFCC74C" w14:textId="541A5180"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82.10</w:t>
            </w:r>
          </w:p>
        </w:tc>
      </w:tr>
      <w:tr w:rsidR="001A6E8C" w:rsidRPr="00333416" w14:paraId="24651FF7" w14:textId="77777777" w:rsidTr="001277F4">
        <w:trPr>
          <w:jc w:val="center"/>
        </w:trPr>
        <w:tc>
          <w:tcPr>
            <w:tcW w:w="1934" w:type="dxa"/>
            <w:vMerge/>
            <w:tcBorders>
              <w:bottom w:val="single" w:sz="4" w:space="0" w:color="auto"/>
            </w:tcBorders>
            <w:vAlign w:val="center"/>
            <w:hideMark/>
          </w:tcPr>
          <w:p w14:paraId="60711203" w14:textId="77777777" w:rsidR="001A6E8C" w:rsidRPr="00333416" w:rsidRDefault="001A6E8C" w:rsidP="001A6E8C">
            <w:pPr>
              <w:rPr>
                <w:rFonts w:ascii="Calibri" w:hAnsi="Calibri" w:cs="Calibri"/>
                <w:sz w:val="20"/>
                <w:szCs w:val="20"/>
                <w:lang w:eastAsia="en-US"/>
              </w:rPr>
            </w:pPr>
          </w:p>
        </w:tc>
        <w:tc>
          <w:tcPr>
            <w:tcW w:w="0" w:type="auto"/>
            <w:vMerge/>
            <w:vAlign w:val="center"/>
            <w:hideMark/>
          </w:tcPr>
          <w:p w14:paraId="6CCCEC35" w14:textId="77777777" w:rsidR="001A6E8C" w:rsidRPr="00333416" w:rsidRDefault="001A6E8C" w:rsidP="001A6E8C">
            <w:pPr>
              <w:rPr>
                <w:rFonts w:ascii="Calibri" w:hAnsi="Calibri" w:cs="Calibri"/>
                <w:sz w:val="20"/>
                <w:szCs w:val="20"/>
                <w:lang w:eastAsia="en-US"/>
              </w:rPr>
            </w:pPr>
          </w:p>
        </w:tc>
        <w:tc>
          <w:tcPr>
            <w:tcW w:w="691" w:type="dxa"/>
            <w:hideMark/>
          </w:tcPr>
          <w:p w14:paraId="0C8E9568"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20</w:t>
            </w:r>
          </w:p>
        </w:tc>
        <w:tc>
          <w:tcPr>
            <w:tcW w:w="992" w:type="dxa"/>
            <w:vAlign w:val="center"/>
            <w:hideMark/>
          </w:tcPr>
          <w:p w14:paraId="55067CD7" w14:textId="1C07606B"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85.94</w:t>
            </w:r>
          </w:p>
        </w:tc>
        <w:tc>
          <w:tcPr>
            <w:tcW w:w="851" w:type="dxa"/>
            <w:vAlign w:val="center"/>
            <w:hideMark/>
          </w:tcPr>
          <w:p w14:paraId="74F01793" w14:textId="4E8F77CF"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86.44</w:t>
            </w:r>
          </w:p>
        </w:tc>
        <w:tc>
          <w:tcPr>
            <w:tcW w:w="708" w:type="dxa"/>
            <w:vAlign w:val="center"/>
            <w:hideMark/>
          </w:tcPr>
          <w:p w14:paraId="39C54994" w14:textId="62DF1D8A"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85.55</w:t>
            </w:r>
          </w:p>
        </w:tc>
        <w:tc>
          <w:tcPr>
            <w:tcW w:w="851" w:type="dxa"/>
            <w:vAlign w:val="center"/>
            <w:hideMark/>
          </w:tcPr>
          <w:p w14:paraId="60A49140" w14:textId="7098C8B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85.92</w:t>
            </w:r>
          </w:p>
        </w:tc>
      </w:tr>
      <w:tr w:rsidR="001A6E8C" w:rsidRPr="00333416" w14:paraId="431789D6" w14:textId="77777777" w:rsidTr="001277F4">
        <w:trPr>
          <w:jc w:val="center"/>
        </w:trPr>
        <w:tc>
          <w:tcPr>
            <w:tcW w:w="1934" w:type="dxa"/>
            <w:vMerge/>
            <w:tcBorders>
              <w:bottom w:val="single" w:sz="4" w:space="0" w:color="auto"/>
            </w:tcBorders>
            <w:vAlign w:val="center"/>
            <w:hideMark/>
          </w:tcPr>
          <w:p w14:paraId="568806CB" w14:textId="77777777" w:rsidR="001A6E8C" w:rsidRPr="00333416" w:rsidRDefault="001A6E8C" w:rsidP="001A6E8C">
            <w:pPr>
              <w:rPr>
                <w:rFonts w:ascii="Calibri" w:hAnsi="Calibri" w:cs="Calibri"/>
                <w:sz w:val="20"/>
                <w:szCs w:val="20"/>
                <w:lang w:eastAsia="en-US"/>
              </w:rPr>
            </w:pPr>
          </w:p>
        </w:tc>
        <w:tc>
          <w:tcPr>
            <w:tcW w:w="0" w:type="auto"/>
            <w:vMerge/>
            <w:vAlign w:val="center"/>
            <w:hideMark/>
          </w:tcPr>
          <w:p w14:paraId="3B797F33" w14:textId="77777777" w:rsidR="001A6E8C" w:rsidRPr="00333416" w:rsidRDefault="001A6E8C" w:rsidP="001A6E8C">
            <w:pPr>
              <w:rPr>
                <w:rFonts w:ascii="Calibri" w:hAnsi="Calibri" w:cs="Calibri"/>
                <w:sz w:val="20"/>
                <w:szCs w:val="20"/>
                <w:lang w:eastAsia="en-US"/>
              </w:rPr>
            </w:pPr>
          </w:p>
        </w:tc>
        <w:tc>
          <w:tcPr>
            <w:tcW w:w="691" w:type="dxa"/>
            <w:hideMark/>
          </w:tcPr>
          <w:p w14:paraId="3F119F1E"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25</w:t>
            </w:r>
          </w:p>
        </w:tc>
        <w:tc>
          <w:tcPr>
            <w:tcW w:w="992" w:type="dxa"/>
            <w:vAlign w:val="center"/>
            <w:hideMark/>
          </w:tcPr>
          <w:p w14:paraId="221228B4" w14:textId="0A80596D"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89.10</w:t>
            </w:r>
          </w:p>
        </w:tc>
        <w:tc>
          <w:tcPr>
            <w:tcW w:w="851" w:type="dxa"/>
            <w:vAlign w:val="center"/>
            <w:hideMark/>
          </w:tcPr>
          <w:p w14:paraId="2DB03CF6" w14:textId="2DF3937A"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89.60</w:t>
            </w:r>
          </w:p>
        </w:tc>
        <w:tc>
          <w:tcPr>
            <w:tcW w:w="708" w:type="dxa"/>
            <w:vAlign w:val="center"/>
            <w:hideMark/>
          </w:tcPr>
          <w:p w14:paraId="5D1F6C5A" w14:textId="282B4777"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88.74</w:t>
            </w:r>
          </w:p>
        </w:tc>
        <w:tc>
          <w:tcPr>
            <w:tcW w:w="851" w:type="dxa"/>
            <w:vAlign w:val="center"/>
            <w:hideMark/>
          </w:tcPr>
          <w:p w14:paraId="198CA15F" w14:textId="78DCDE7C"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89.15</w:t>
            </w:r>
          </w:p>
        </w:tc>
      </w:tr>
      <w:tr w:rsidR="001A6E8C" w:rsidRPr="00333416" w14:paraId="1F32E584" w14:textId="77777777" w:rsidTr="001277F4">
        <w:trPr>
          <w:jc w:val="center"/>
        </w:trPr>
        <w:tc>
          <w:tcPr>
            <w:tcW w:w="1934" w:type="dxa"/>
            <w:vMerge/>
            <w:tcBorders>
              <w:bottom w:val="single" w:sz="4" w:space="0" w:color="auto"/>
            </w:tcBorders>
            <w:vAlign w:val="center"/>
            <w:hideMark/>
          </w:tcPr>
          <w:p w14:paraId="790FA5CA" w14:textId="77777777" w:rsidR="001A6E8C" w:rsidRPr="00333416" w:rsidRDefault="001A6E8C" w:rsidP="001A6E8C">
            <w:pPr>
              <w:rPr>
                <w:rFonts w:ascii="Calibri" w:hAnsi="Calibri" w:cs="Calibri"/>
                <w:sz w:val="20"/>
                <w:szCs w:val="20"/>
                <w:lang w:eastAsia="en-US"/>
              </w:rPr>
            </w:pPr>
          </w:p>
        </w:tc>
        <w:tc>
          <w:tcPr>
            <w:tcW w:w="0" w:type="auto"/>
            <w:vMerge/>
            <w:tcBorders>
              <w:bottom w:val="single" w:sz="4" w:space="0" w:color="auto"/>
            </w:tcBorders>
            <w:vAlign w:val="center"/>
            <w:hideMark/>
          </w:tcPr>
          <w:p w14:paraId="6858286C" w14:textId="77777777" w:rsidR="001A6E8C" w:rsidRPr="00333416" w:rsidRDefault="001A6E8C" w:rsidP="001A6E8C">
            <w:pPr>
              <w:rPr>
                <w:rFonts w:ascii="Calibri" w:hAnsi="Calibri" w:cs="Calibri"/>
                <w:sz w:val="20"/>
                <w:szCs w:val="20"/>
                <w:lang w:eastAsia="en-US"/>
              </w:rPr>
            </w:pPr>
          </w:p>
        </w:tc>
        <w:tc>
          <w:tcPr>
            <w:tcW w:w="691" w:type="dxa"/>
            <w:tcBorders>
              <w:bottom w:val="single" w:sz="4" w:space="0" w:color="auto"/>
            </w:tcBorders>
            <w:hideMark/>
          </w:tcPr>
          <w:p w14:paraId="1913A2C2"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30</w:t>
            </w:r>
          </w:p>
        </w:tc>
        <w:tc>
          <w:tcPr>
            <w:tcW w:w="992" w:type="dxa"/>
            <w:tcBorders>
              <w:bottom w:val="single" w:sz="4" w:space="0" w:color="auto"/>
            </w:tcBorders>
            <w:vAlign w:val="center"/>
            <w:hideMark/>
          </w:tcPr>
          <w:p w14:paraId="2157B90E" w14:textId="3C34A10D"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87.38</w:t>
            </w:r>
          </w:p>
        </w:tc>
        <w:tc>
          <w:tcPr>
            <w:tcW w:w="851" w:type="dxa"/>
            <w:tcBorders>
              <w:bottom w:val="single" w:sz="4" w:space="0" w:color="auto"/>
            </w:tcBorders>
            <w:vAlign w:val="center"/>
            <w:hideMark/>
          </w:tcPr>
          <w:p w14:paraId="3D6319FD" w14:textId="5F30DF8C"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87.97</w:t>
            </w:r>
          </w:p>
        </w:tc>
        <w:tc>
          <w:tcPr>
            <w:tcW w:w="708" w:type="dxa"/>
            <w:tcBorders>
              <w:bottom w:val="single" w:sz="4" w:space="0" w:color="auto"/>
            </w:tcBorders>
            <w:vAlign w:val="center"/>
            <w:hideMark/>
          </w:tcPr>
          <w:p w14:paraId="1DE8D8D4" w14:textId="2F505B2D"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86.86</w:t>
            </w:r>
          </w:p>
        </w:tc>
        <w:tc>
          <w:tcPr>
            <w:tcW w:w="851" w:type="dxa"/>
            <w:tcBorders>
              <w:bottom w:val="single" w:sz="4" w:space="0" w:color="auto"/>
            </w:tcBorders>
            <w:vAlign w:val="center"/>
            <w:hideMark/>
          </w:tcPr>
          <w:p w14:paraId="08D2EF4C" w14:textId="339C2111"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87.35</w:t>
            </w:r>
          </w:p>
        </w:tc>
      </w:tr>
      <w:tr w:rsidR="001A6E8C" w:rsidRPr="00333416" w14:paraId="4015CA98" w14:textId="77777777" w:rsidTr="001277F4">
        <w:trPr>
          <w:jc w:val="center"/>
        </w:trPr>
        <w:tc>
          <w:tcPr>
            <w:tcW w:w="1934" w:type="dxa"/>
            <w:vMerge/>
            <w:tcBorders>
              <w:bottom w:val="single" w:sz="4" w:space="0" w:color="auto"/>
            </w:tcBorders>
            <w:vAlign w:val="center"/>
            <w:hideMark/>
          </w:tcPr>
          <w:p w14:paraId="7E9BC78D" w14:textId="77777777" w:rsidR="001A6E8C" w:rsidRPr="00333416" w:rsidRDefault="001A6E8C" w:rsidP="001A6E8C">
            <w:pPr>
              <w:rPr>
                <w:rFonts w:ascii="Calibri" w:hAnsi="Calibri" w:cs="Calibri"/>
                <w:sz w:val="20"/>
                <w:szCs w:val="20"/>
                <w:lang w:eastAsia="en-US"/>
              </w:rPr>
            </w:pPr>
          </w:p>
        </w:tc>
        <w:tc>
          <w:tcPr>
            <w:tcW w:w="1486" w:type="dxa"/>
            <w:vMerge w:val="restart"/>
            <w:tcBorders>
              <w:top w:val="single" w:sz="4" w:space="0" w:color="auto"/>
              <w:bottom w:val="single" w:sz="4" w:space="0" w:color="auto"/>
            </w:tcBorders>
            <w:hideMark/>
          </w:tcPr>
          <w:p w14:paraId="39435AD1" w14:textId="77777777" w:rsidR="001A6E8C" w:rsidRPr="00333416" w:rsidRDefault="001A6E8C" w:rsidP="001A6E8C">
            <w:pPr>
              <w:rPr>
                <w:rFonts w:ascii="Calibri" w:hAnsi="Calibri" w:cs="Calibri"/>
                <w:b/>
                <w:bCs/>
                <w:sz w:val="20"/>
                <w:szCs w:val="20"/>
              </w:rPr>
            </w:pPr>
            <w:r w:rsidRPr="00333416">
              <w:rPr>
                <w:rFonts w:ascii="Calibri" w:hAnsi="Calibri" w:cs="Calibri"/>
                <w:b/>
                <w:bCs/>
                <w:sz w:val="20"/>
                <w:szCs w:val="20"/>
              </w:rPr>
              <w:t xml:space="preserve">Sentence Transformers </w:t>
            </w:r>
          </w:p>
        </w:tc>
        <w:tc>
          <w:tcPr>
            <w:tcW w:w="691" w:type="dxa"/>
            <w:tcBorders>
              <w:top w:val="single" w:sz="4" w:space="0" w:color="auto"/>
            </w:tcBorders>
            <w:hideMark/>
          </w:tcPr>
          <w:p w14:paraId="67FFE1A9"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5</w:t>
            </w:r>
          </w:p>
        </w:tc>
        <w:tc>
          <w:tcPr>
            <w:tcW w:w="992" w:type="dxa"/>
            <w:tcBorders>
              <w:top w:val="single" w:sz="4" w:space="0" w:color="auto"/>
            </w:tcBorders>
            <w:vAlign w:val="center"/>
            <w:hideMark/>
          </w:tcPr>
          <w:p w14:paraId="5E80F326" w14:textId="1DC88FA6"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79.45</w:t>
            </w:r>
          </w:p>
        </w:tc>
        <w:tc>
          <w:tcPr>
            <w:tcW w:w="851" w:type="dxa"/>
            <w:tcBorders>
              <w:top w:val="single" w:sz="4" w:space="0" w:color="auto"/>
            </w:tcBorders>
            <w:vAlign w:val="center"/>
            <w:hideMark/>
          </w:tcPr>
          <w:p w14:paraId="13FCE215" w14:textId="3549034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80.00</w:t>
            </w:r>
          </w:p>
        </w:tc>
        <w:tc>
          <w:tcPr>
            <w:tcW w:w="708" w:type="dxa"/>
            <w:tcBorders>
              <w:top w:val="single" w:sz="4" w:space="0" w:color="auto"/>
            </w:tcBorders>
            <w:vAlign w:val="center"/>
            <w:hideMark/>
          </w:tcPr>
          <w:p w14:paraId="6779FAF8" w14:textId="11B390A5"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78.98</w:t>
            </w:r>
          </w:p>
        </w:tc>
        <w:tc>
          <w:tcPr>
            <w:tcW w:w="851" w:type="dxa"/>
            <w:tcBorders>
              <w:top w:val="single" w:sz="4" w:space="0" w:color="auto"/>
            </w:tcBorders>
            <w:vAlign w:val="center"/>
            <w:hideMark/>
          </w:tcPr>
          <w:p w14:paraId="4D9DF6E7" w14:textId="6D29C3CD"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79.44</w:t>
            </w:r>
          </w:p>
        </w:tc>
      </w:tr>
      <w:tr w:rsidR="001A6E8C" w:rsidRPr="00333416" w14:paraId="67BAA1C5" w14:textId="77777777" w:rsidTr="001277F4">
        <w:trPr>
          <w:jc w:val="center"/>
        </w:trPr>
        <w:tc>
          <w:tcPr>
            <w:tcW w:w="1934" w:type="dxa"/>
            <w:vMerge/>
            <w:tcBorders>
              <w:bottom w:val="single" w:sz="4" w:space="0" w:color="auto"/>
            </w:tcBorders>
            <w:vAlign w:val="center"/>
            <w:hideMark/>
          </w:tcPr>
          <w:p w14:paraId="1F09F86C" w14:textId="77777777" w:rsidR="001A6E8C" w:rsidRPr="00333416" w:rsidRDefault="001A6E8C" w:rsidP="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5C8BFA7C" w14:textId="77777777" w:rsidR="001A6E8C" w:rsidRPr="00333416" w:rsidRDefault="001A6E8C" w:rsidP="001A6E8C">
            <w:pPr>
              <w:rPr>
                <w:rFonts w:ascii="Calibri" w:hAnsi="Calibri" w:cs="Calibri"/>
                <w:sz w:val="20"/>
                <w:szCs w:val="20"/>
                <w:lang w:eastAsia="en-US"/>
              </w:rPr>
            </w:pPr>
          </w:p>
        </w:tc>
        <w:tc>
          <w:tcPr>
            <w:tcW w:w="691" w:type="dxa"/>
            <w:hideMark/>
          </w:tcPr>
          <w:p w14:paraId="01154A2E"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10</w:t>
            </w:r>
          </w:p>
        </w:tc>
        <w:tc>
          <w:tcPr>
            <w:tcW w:w="992" w:type="dxa"/>
            <w:vAlign w:val="center"/>
            <w:hideMark/>
          </w:tcPr>
          <w:p w14:paraId="28CB861A" w14:textId="7A84E65B"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86.78</w:t>
            </w:r>
          </w:p>
        </w:tc>
        <w:tc>
          <w:tcPr>
            <w:tcW w:w="851" w:type="dxa"/>
            <w:vAlign w:val="center"/>
            <w:hideMark/>
          </w:tcPr>
          <w:p w14:paraId="22E4608D" w14:textId="521CA916"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87.35</w:t>
            </w:r>
          </w:p>
        </w:tc>
        <w:tc>
          <w:tcPr>
            <w:tcW w:w="708" w:type="dxa"/>
            <w:vAlign w:val="center"/>
            <w:hideMark/>
          </w:tcPr>
          <w:p w14:paraId="2E58BCAE" w14:textId="0EC7F3CD"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86.15</w:t>
            </w:r>
          </w:p>
        </w:tc>
        <w:tc>
          <w:tcPr>
            <w:tcW w:w="851" w:type="dxa"/>
            <w:vAlign w:val="center"/>
            <w:hideMark/>
          </w:tcPr>
          <w:p w14:paraId="1D4B2AEE" w14:textId="75EF9B66"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86.70</w:t>
            </w:r>
          </w:p>
        </w:tc>
      </w:tr>
      <w:tr w:rsidR="001A6E8C" w:rsidRPr="00333416" w14:paraId="6F06BE4C" w14:textId="77777777" w:rsidTr="001277F4">
        <w:trPr>
          <w:jc w:val="center"/>
        </w:trPr>
        <w:tc>
          <w:tcPr>
            <w:tcW w:w="1934" w:type="dxa"/>
            <w:vMerge/>
            <w:tcBorders>
              <w:bottom w:val="single" w:sz="4" w:space="0" w:color="auto"/>
            </w:tcBorders>
            <w:vAlign w:val="center"/>
            <w:hideMark/>
          </w:tcPr>
          <w:p w14:paraId="7DDCF8B0" w14:textId="77777777" w:rsidR="001A6E8C" w:rsidRPr="00333416" w:rsidRDefault="001A6E8C" w:rsidP="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213D72AC" w14:textId="77777777" w:rsidR="001A6E8C" w:rsidRPr="00333416" w:rsidRDefault="001A6E8C" w:rsidP="001A6E8C">
            <w:pPr>
              <w:rPr>
                <w:rFonts w:ascii="Calibri" w:hAnsi="Calibri" w:cs="Calibri"/>
                <w:sz w:val="20"/>
                <w:szCs w:val="20"/>
                <w:lang w:eastAsia="en-US"/>
              </w:rPr>
            </w:pPr>
          </w:p>
        </w:tc>
        <w:tc>
          <w:tcPr>
            <w:tcW w:w="691" w:type="dxa"/>
            <w:hideMark/>
          </w:tcPr>
          <w:p w14:paraId="4D64F857"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15</w:t>
            </w:r>
          </w:p>
        </w:tc>
        <w:tc>
          <w:tcPr>
            <w:tcW w:w="992" w:type="dxa"/>
            <w:vAlign w:val="center"/>
            <w:hideMark/>
          </w:tcPr>
          <w:p w14:paraId="359802DD" w14:textId="48BAA535"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92.32</w:t>
            </w:r>
          </w:p>
        </w:tc>
        <w:tc>
          <w:tcPr>
            <w:tcW w:w="851" w:type="dxa"/>
            <w:vAlign w:val="center"/>
            <w:hideMark/>
          </w:tcPr>
          <w:p w14:paraId="23B2A949" w14:textId="07EEE3F9"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92.85</w:t>
            </w:r>
          </w:p>
        </w:tc>
        <w:tc>
          <w:tcPr>
            <w:tcW w:w="708" w:type="dxa"/>
            <w:vAlign w:val="center"/>
            <w:hideMark/>
          </w:tcPr>
          <w:p w14:paraId="1815168F" w14:textId="5F7EC2C7"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91.83</w:t>
            </w:r>
          </w:p>
        </w:tc>
        <w:tc>
          <w:tcPr>
            <w:tcW w:w="851" w:type="dxa"/>
            <w:vAlign w:val="center"/>
            <w:hideMark/>
          </w:tcPr>
          <w:p w14:paraId="7C0F38E6" w14:textId="1E6D25EC"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92.25</w:t>
            </w:r>
          </w:p>
        </w:tc>
      </w:tr>
      <w:tr w:rsidR="001A6E8C" w:rsidRPr="00333416" w14:paraId="494BFE98" w14:textId="77777777" w:rsidTr="001277F4">
        <w:trPr>
          <w:jc w:val="center"/>
        </w:trPr>
        <w:tc>
          <w:tcPr>
            <w:tcW w:w="1934" w:type="dxa"/>
            <w:vMerge/>
            <w:tcBorders>
              <w:bottom w:val="single" w:sz="4" w:space="0" w:color="auto"/>
            </w:tcBorders>
            <w:vAlign w:val="center"/>
            <w:hideMark/>
          </w:tcPr>
          <w:p w14:paraId="70BF556E" w14:textId="77777777" w:rsidR="001A6E8C" w:rsidRPr="00333416" w:rsidRDefault="001A6E8C" w:rsidP="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773D457C" w14:textId="77777777" w:rsidR="001A6E8C" w:rsidRPr="00333416" w:rsidRDefault="001A6E8C" w:rsidP="001A6E8C">
            <w:pPr>
              <w:rPr>
                <w:rFonts w:ascii="Calibri" w:hAnsi="Calibri" w:cs="Calibri"/>
                <w:sz w:val="20"/>
                <w:szCs w:val="20"/>
                <w:lang w:eastAsia="en-US"/>
              </w:rPr>
            </w:pPr>
          </w:p>
        </w:tc>
        <w:tc>
          <w:tcPr>
            <w:tcW w:w="691" w:type="dxa"/>
            <w:hideMark/>
          </w:tcPr>
          <w:p w14:paraId="049F8EE0"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20</w:t>
            </w:r>
          </w:p>
        </w:tc>
        <w:tc>
          <w:tcPr>
            <w:tcW w:w="992" w:type="dxa"/>
            <w:vAlign w:val="center"/>
            <w:hideMark/>
          </w:tcPr>
          <w:p w14:paraId="7838DF58" w14:textId="30C966A7"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94.02</w:t>
            </w:r>
          </w:p>
        </w:tc>
        <w:tc>
          <w:tcPr>
            <w:tcW w:w="851" w:type="dxa"/>
            <w:vAlign w:val="center"/>
            <w:hideMark/>
          </w:tcPr>
          <w:p w14:paraId="38DD271C" w14:textId="2E4FD162"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94.76</w:t>
            </w:r>
          </w:p>
        </w:tc>
        <w:tc>
          <w:tcPr>
            <w:tcW w:w="708" w:type="dxa"/>
            <w:vAlign w:val="center"/>
            <w:hideMark/>
          </w:tcPr>
          <w:p w14:paraId="173225A1" w14:textId="43895D6E"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93.65</w:t>
            </w:r>
          </w:p>
        </w:tc>
        <w:tc>
          <w:tcPr>
            <w:tcW w:w="851" w:type="dxa"/>
            <w:vAlign w:val="center"/>
            <w:hideMark/>
          </w:tcPr>
          <w:p w14:paraId="79DA5DC3" w14:textId="2275F5D6"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94.05</w:t>
            </w:r>
          </w:p>
        </w:tc>
      </w:tr>
      <w:tr w:rsidR="001A6E8C" w:rsidRPr="00333416" w14:paraId="24638EF0" w14:textId="77777777" w:rsidTr="001277F4">
        <w:trPr>
          <w:jc w:val="center"/>
        </w:trPr>
        <w:tc>
          <w:tcPr>
            <w:tcW w:w="1934" w:type="dxa"/>
            <w:vMerge/>
            <w:tcBorders>
              <w:bottom w:val="single" w:sz="4" w:space="0" w:color="auto"/>
            </w:tcBorders>
            <w:vAlign w:val="center"/>
            <w:hideMark/>
          </w:tcPr>
          <w:p w14:paraId="0372F7B2" w14:textId="77777777" w:rsidR="001A6E8C" w:rsidRPr="00333416" w:rsidRDefault="001A6E8C" w:rsidP="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6C951F69" w14:textId="77777777" w:rsidR="001A6E8C" w:rsidRPr="00333416" w:rsidRDefault="001A6E8C" w:rsidP="001A6E8C">
            <w:pPr>
              <w:rPr>
                <w:rFonts w:ascii="Calibri" w:hAnsi="Calibri" w:cs="Calibri"/>
                <w:sz w:val="20"/>
                <w:szCs w:val="20"/>
                <w:lang w:eastAsia="en-US"/>
              </w:rPr>
            </w:pPr>
          </w:p>
        </w:tc>
        <w:tc>
          <w:tcPr>
            <w:tcW w:w="691" w:type="dxa"/>
            <w:hideMark/>
          </w:tcPr>
          <w:p w14:paraId="2FE2DE61"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25</w:t>
            </w:r>
          </w:p>
        </w:tc>
        <w:tc>
          <w:tcPr>
            <w:tcW w:w="992" w:type="dxa"/>
            <w:vAlign w:val="center"/>
            <w:hideMark/>
          </w:tcPr>
          <w:p w14:paraId="2D7A03FC" w14:textId="133134AF"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92.88</w:t>
            </w:r>
          </w:p>
        </w:tc>
        <w:tc>
          <w:tcPr>
            <w:tcW w:w="851" w:type="dxa"/>
            <w:vAlign w:val="center"/>
            <w:hideMark/>
          </w:tcPr>
          <w:p w14:paraId="3CF79EBB" w14:textId="744384E7"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93.40</w:t>
            </w:r>
          </w:p>
        </w:tc>
        <w:tc>
          <w:tcPr>
            <w:tcW w:w="708" w:type="dxa"/>
            <w:vAlign w:val="center"/>
            <w:hideMark/>
          </w:tcPr>
          <w:p w14:paraId="02915104" w14:textId="2A7C3EAF"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92.54</w:t>
            </w:r>
          </w:p>
        </w:tc>
        <w:tc>
          <w:tcPr>
            <w:tcW w:w="851" w:type="dxa"/>
            <w:vAlign w:val="center"/>
            <w:hideMark/>
          </w:tcPr>
          <w:p w14:paraId="1BDDBB35" w14:textId="180F5BC0"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92.90</w:t>
            </w:r>
          </w:p>
        </w:tc>
      </w:tr>
      <w:tr w:rsidR="001A6E8C" w:rsidRPr="00333416" w14:paraId="42E66170" w14:textId="77777777" w:rsidTr="001277F4">
        <w:trPr>
          <w:jc w:val="center"/>
        </w:trPr>
        <w:tc>
          <w:tcPr>
            <w:tcW w:w="1934" w:type="dxa"/>
            <w:vMerge/>
            <w:tcBorders>
              <w:bottom w:val="single" w:sz="4" w:space="0" w:color="auto"/>
            </w:tcBorders>
            <w:vAlign w:val="center"/>
            <w:hideMark/>
          </w:tcPr>
          <w:p w14:paraId="1A6F5DE3" w14:textId="77777777" w:rsidR="001A6E8C" w:rsidRPr="00333416" w:rsidRDefault="001A6E8C" w:rsidP="001A6E8C">
            <w:pPr>
              <w:rPr>
                <w:rFonts w:ascii="Calibri" w:hAnsi="Calibri" w:cs="Calibri"/>
                <w:sz w:val="20"/>
                <w:szCs w:val="20"/>
                <w:lang w:eastAsia="en-US"/>
              </w:rPr>
            </w:pPr>
          </w:p>
        </w:tc>
        <w:tc>
          <w:tcPr>
            <w:tcW w:w="0" w:type="auto"/>
            <w:vMerge/>
            <w:tcBorders>
              <w:top w:val="single" w:sz="4" w:space="0" w:color="auto"/>
              <w:bottom w:val="single" w:sz="4" w:space="0" w:color="auto"/>
            </w:tcBorders>
            <w:vAlign w:val="center"/>
            <w:hideMark/>
          </w:tcPr>
          <w:p w14:paraId="3D7198FE" w14:textId="77777777" w:rsidR="001A6E8C" w:rsidRPr="00333416" w:rsidRDefault="001A6E8C" w:rsidP="001A6E8C">
            <w:pPr>
              <w:rPr>
                <w:rFonts w:ascii="Calibri" w:hAnsi="Calibri" w:cs="Calibri"/>
                <w:sz w:val="20"/>
                <w:szCs w:val="20"/>
                <w:lang w:eastAsia="en-US"/>
              </w:rPr>
            </w:pPr>
          </w:p>
        </w:tc>
        <w:tc>
          <w:tcPr>
            <w:tcW w:w="691" w:type="dxa"/>
            <w:tcBorders>
              <w:bottom w:val="single" w:sz="4" w:space="0" w:color="auto"/>
            </w:tcBorders>
            <w:hideMark/>
          </w:tcPr>
          <w:p w14:paraId="4A0725B5" w14:textId="77777777" w:rsidR="001A6E8C" w:rsidRPr="00333416" w:rsidRDefault="001A6E8C" w:rsidP="001A6E8C">
            <w:pPr>
              <w:rPr>
                <w:rFonts w:ascii="Calibri" w:hAnsi="Calibri" w:cs="Calibri"/>
                <w:sz w:val="20"/>
                <w:szCs w:val="20"/>
              </w:rPr>
            </w:pPr>
            <w:r w:rsidRPr="00333416">
              <w:rPr>
                <w:rFonts w:ascii="Calibri" w:hAnsi="Calibri" w:cs="Calibri"/>
                <w:sz w:val="20"/>
                <w:szCs w:val="20"/>
              </w:rPr>
              <w:t>30</w:t>
            </w:r>
          </w:p>
        </w:tc>
        <w:tc>
          <w:tcPr>
            <w:tcW w:w="992" w:type="dxa"/>
            <w:tcBorders>
              <w:bottom w:val="single" w:sz="4" w:space="0" w:color="auto"/>
            </w:tcBorders>
            <w:vAlign w:val="center"/>
            <w:hideMark/>
          </w:tcPr>
          <w:p w14:paraId="0F3E7E01" w14:textId="404E6B42"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95.04</w:t>
            </w:r>
          </w:p>
        </w:tc>
        <w:tc>
          <w:tcPr>
            <w:tcW w:w="851" w:type="dxa"/>
            <w:tcBorders>
              <w:bottom w:val="single" w:sz="4" w:space="0" w:color="auto"/>
            </w:tcBorders>
            <w:vAlign w:val="center"/>
            <w:hideMark/>
          </w:tcPr>
          <w:p w14:paraId="6B749965" w14:textId="0C74F3ED"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95.55</w:t>
            </w:r>
          </w:p>
        </w:tc>
        <w:tc>
          <w:tcPr>
            <w:tcW w:w="708" w:type="dxa"/>
            <w:tcBorders>
              <w:bottom w:val="single" w:sz="4" w:space="0" w:color="auto"/>
            </w:tcBorders>
            <w:vAlign w:val="center"/>
            <w:hideMark/>
          </w:tcPr>
          <w:p w14:paraId="732D97E6" w14:textId="100A9F14"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94.66</w:t>
            </w:r>
          </w:p>
        </w:tc>
        <w:tc>
          <w:tcPr>
            <w:tcW w:w="851" w:type="dxa"/>
            <w:tcBorders>
              <w:bottom w:val="single" w:sz="4" w:space="0" w:color="auto"/>
            </w:tcBorders>
            <w:vAlign w:val="center"/>
            <w:hideMark/>
          </w:tcPr>
          <w:p w14:paraId="37293516" w14:textId="54F74C36" w:rsidR="001A6E8C" w:rsidRPr="00333416" w:rsidRDefault="001A6E8C" w:rsidP="001A6E8C">
            <w:pPr>
              <w:rPr>
                <w:rFonts w:ascii="Calibri" w:hAnsi="Calibri" w:cs="Calibri"/>
                <w:sz w:val="20"/>
                <w:szCs w:val="20"/>
              </w:rPr>
            </w:pPr>
            <w:r w:rsidRPr="00333416">
              <w:rPr>
                <w:rFonts w:ascii="Calibri" w:hAnsi="Calibri" w:cs="Calibri"/>
                <w:color w:val="000000"/>
                <w:sz w:val="20"/>
                <w:szCs w:val="20"/>
              </w:rPr>
              <w:t>95.25</w:t>
            </w:r>
          </w:p>
        </w:tc>
      </w:tr>
    </w:tbl>
    <w:p w14:paraId="02D0EDAF" w14:textId="77777777" w:rsidR="00EE331C" w:rsidRPr="00333416" w:rsidRDefault="00EE331C" w:rsidP="00227B28">
      <w:pPr>
        <w:spacing w:line="276" w:lineRule="auto"/>
        <w:jc w:val="center"/>
        <w:rPr>
          <w:rFonts w:ascii="Calibri" w:hAnsi="Calibri" w:cs="Calibri"/>
          <w:b/>
          <w:bCs/>
          <w:sz w:val="24"/>
          <w:szCs w:val="24"/>
          <w:highlight w:val="yellow"/>
          <w:lang w:val="en-US"/>
        </w:rPr>
      </w:pPr>
    </w:p>
    <w:p w14:paraId="2FDAEC78" w14:textId="77777777" w:rsidR="00D30B7B" w:rsidRPr="00333416" w:rsidRDefault="00D30B7B" w:rsidP="00D30B7B">
      <w:pPr>
        <w:keepNext/>
        <w:spacing w:line="276" w:lineRule="auto"/>
        <w:jc w:val="center"/>
        <w:rPr>
          <w:rFonts w:ascii="Calibri" w:hAnsi="Calibri" w:cs="Calibri"/>
        </w:rPr>
      </w:pPr>
      <w:r w:rsidRPr="00333416">
        <w:rPr>
          <w:rFonts w:ascii="Calibri" w:hAnsi="Calibri" w:cs="Calibri"/>
          <w:b/>
          <w:bCs/>
          <w:noProof/>
          <w:sz w:val="24"/>
          <w:szCs w:val="24"/>
          <w:lang w:val="en-US"/>
        </w:rPr>
        <w:drawing>
          <wp:inline distT="0" distB="0" distL="0" distR="0" wp14:anchorId="28CE7B5C" wp14:editId="24048369">
            <wp:extent cx="4819650" cy="2665730"/>
            <wp:effectExtent l="0" t="0" r="0" b="1270"/>
            <wp:docPr id="65127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7805" name="Picture 2"/>
                    <pic:cNvPicPr/>
                  </pic:nvPicPr>
                  <pic:blipFill rotWithShape="1">
                    <a:blip r:embed="rId11">
                      <a:extLst>
                        <a:ext uri="{BEBA8EAE-BF5A-486C-A8C5-ECC9F3942E4B}">
                          <a14:imgProps xmlns:a14="http://schemas.microsoft.com/office/drawing/2010/main">
                            <a14:imgLayer r:embed="rId1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t="5117" b="979"/>
                    <a:stretch/>
                  </pic:blipFill>
                  <pic:spPr bwMode="auto">
                    <a:xfrm>
                      <a:off x="0" y="0"/>
                      <a:ext cx="4866282" cy="2691522"/>
                    </a:xfrm>
                    <a:prstGeom prst="rect">
                      <a:avLst/>
                    </a:prstGeom>
                    <a:ln>
                      <a:noFill/>
                    </a:ln>
                    <a:extLst>
                      <a:ext uri="{53640926-AAD7-44D8-BBD7-CCE9431645EC}">
                        <a14:shadowObscured xmlns:a14="http://schemas.microsoft.com/office/drawing/2010/main"/>
                      </a:ext>
                    </a:extLst>
                  </pic:spPr>
                </pic:pic>
              </a:graphicData>
            </a:graphic>
          </wp:inline>
        </w:drawing>
      </w:r>
    </w:p>
    <w:p w14:paraId="45072897" w14:textId="65A3D941" w:rsidR="00ED35CE" w:rsidRDefault="00D30B7B" w:rsidP="00A27D3E">
      <w:pPr>
        <w:pStyle w:val="Caption"/>
        <w:rPr>
          <w:rFonts w:ascii="Calibri" w:hAnsi="Calibri" w:cs="Calibri"/>
          <w:b w:val="0"/>
          <w:bCs/>
          <w:lang w:val="en-US"/>
        </w:rPr>
      </w:pPr>
      <w:r w:rsidRPr="00333416">
        <w:rPr>
          <w:rFonts w:ascii="Calibri" w:hAnsi="Calibri" w:cs="Calibri"/>
          <w:b w:val="0"/>
          <w:bCs/>
        </w:rPr>
        <w:t xml:space="preserve">Figure </w:t>
      </w:r>
      <w:r w:rsidRPr="00333416">
        <w:rPr>
          <w:rFonts w:ascii="Calibri" w:hAnsi="Calibri" w:cs="Calibri"/>
          <w:b w:val="0"/>
          <w:bCs/>
        </w:rPr>
        <w:fldChar w:fldCharType="begin"/>
      </w:r>
      <w:r w:rsidRPr="00333416">
        <w:rPr>
          <w:rFonts w:ascii="Calibri" w:hAnsi="Calibri" w:cs="Calibri"/>
          <w:b w:val="0"/>
          <w:bCs/>
        </w:rPr>
        <w:instrText xml:space="preserve"> SEQ Figure \* ARABIC </w:instrText>
      </w:r>
      <w:r w:rsidRPr="00333416">
        <w:rPr>
          <w:rFonts w:ascii="Calibri" w:hAnsi="Calibri" w:cs="Calibri"/>
          <w:b w:val="0"/>
          <w:bCs/>
        </w:rPr>
        <w:fldChar w:fldCharType="separate"/>
      </w:r>
      <w:r w:rsidR="00CB65F7" w:rsidRPr="00333416">
        <w:rPr>
          <w:rFonts w:ascii="Calibri" w:hAnsi="Calibri" w:cs="Calibri"/>
          <w:b w:val="0"/>
          <w:bCs/>
          <w:noProof/>
        </w:rPr>
        <w:t>4</w:t>
      </w:r>
      <w:r w:rsidRPr="00333416">
        <w:rPr>
          <w:rFonts w:ascii="Calibri" w:hAnsi="Calibri" w:cs="Calibri"/>
          <w:b w:val="0"/>
          <w:bCs/>
        </w:rPr>
        <w:fldChar w:fldCharType="end"/>
      </w:r>
      <w:r w:rsidRPr="00333416">
        <w:rPr>
          <w:rFonts w:ascii="Calibri" w:hAnsi="Calibri" w:cs="Calibri"/>
          <w:b w:val="0"/>
          <w:bCs/>
          <w:lang w:val="en-US"/>
        </w:rPr>
        <w:t xml:space="preserve">. Comparison of </w:t>
      </w:r>
      <w:r w:rsidR="00B3357F">
        <w:rPr>
          <w:rFonts w:ascii="Calibri" w:hAnsi="Calibri" w:cs="Calibri"/>
          <w:b w:val="0"/>
          <w:bCs/>
          <w:lang w:val="en-US"/>
        </w:rPr>
        <w:t>D</w:t>
      </w:r>
      <w:r w:rsidRPr="00333416">
        <w:rPr>
          <w:rFonts w:ascii="Calibri" w:hAnsi="Calibri" w:cs="Calibri"/>
          <w:b w:val="0"/>
          <w:bCs/>
          <w:lang w:val="en-US"/>
        </w:rPr>
        <w:t xml:space="preserve">iverse </w:t>
      </w:r>
      <w:r w:rsidR="00B3357F">
        <w:rPr>
          <w:rFonts w:ascii="Calibri" w:hAnsi="Calibri" w:cs="Calibri"/>
          <w:b w:val="0"/>
          <w:bCs/>
          <w:lang w:val="en-US"/>
        </w:rPr>
        <w:t>W</w:t>
      </w:r>
      <w:r w:rsidRPr="00333416">
        <w:rPr>
          <w:rFonts w:ascii="Calibri" w:hAnsi="Calibri" w:cs="Calibri"/>
          <w:b w:val="0"/>
          <w:bCs/>
          <w:lang w:val="en-US"/>
        </w:rPr>
        <w:t xml:space="preserve">ord </w:t>
      </w:r>
      <w:r w:rsidR="00B3357F">
        <w:rPr>
          <w:rFonts w:ascii="Calibri" w:hAnsi="Calibri" w:cs="Calibri"/>
          <w:b w:val="0"/>
          <w:bCs/>
          <w:lang w:val="en-US"/>
        </w:rPr>
        <w:t>E</w:t>
      </w:r>
      <w:r w:rsidRPr="00333416">
        <w:rPr>
          <w:rFonts w:ascii="Calibri" w:hAnsi="Calibri" w:cs="Calibri"/>
          <w:b w:val="0"/>
          <w:bCs/>
          <w:lang w:val="en-US"/>
        </w:rPr>
        <w:t xml:space="preserve">mbeddings </w:t>
      </w:r>
      <w:r w:rsidR="00B3357F">
        <w:rPr>
          <w:rFonts w:ascii="Calibri" w:hAnsi="Calibri" w:cs="Calibri"/>
          <w:b w:val="0"/>
          <w:bCs/>
          <w:lang w:val="en-US"/>
        </w:rPr>
        <w:t>O</w:t>
      </w:r>
      <w:r w:rsidRPr="00333416">
        <w:rPr>
          <w:rFonts w:ascii="Calibri" w:hAnsi="Calibri" w:cs="Calibri"/>
          <w:b w:val="0"/>
          <w:bCs/>
          <w:lang w:val="en-US"/>
        </w:rPr>
        <w:t xml:space="preserve">ver </w:t>
      </w:r>
      <w:r w:rsidR="00B3357F">
        <w:rPr>
          <w:rFonts w:ascii="Calibri" w:hAnsi="Calibri" w:cs="Calibri"/>
          <w:b w:val="0"/>
          <w:bCs/>
          <w:lang w:val="en-US"/>
        </w:rPr>
        <w:t>E</w:t>
      </w:r>
      <w:r w:rsidRPr="00333416">
        <w:rPr>
          <w:rFonts w:ascii="Calibri" w:hAnsi="Calibri" w:cs="Calibri"/>
          <w:b w:val="0"/>
          <w:bCs/>
          <w:lang w:val="en-US"/>
        </w:rPr>
        <w:t xml:space="preserve">poch for </w:t>
      </w:r>
      <w:r w:rsidR="00B3357F">
        <w:rPr>
          <w:rFonts w:ascii="Calibri" w:hAnsi="Calibri" w:cs="Calibri"/>
          <w:b w:val="0"/>
          <w:bCs/>
          <w:lang w:val="en-US"/>
        </w:rPr>
        <w:t>E</w:t>
      </w:r>
      <w:r w:rsidRPr="00333416">
        <w:rPr>
          <w:rFonts w:ascii="Calibri" w:hAnsi="Calibri" w:cs="Calibri"/>
          <w:b w:val="0"/>
          <w:bCs/>
          <w:lang w:val="en-US"/>
        </w:rPr>
        <w:t xml:space="preserve">motion </w:t>
      </w:r>
      <w:r w:rsidR="00B3357F">
        <w:rPr>
          <w:rFonts w:ascii="Calibri" w:hAnsi="Calibri" w:cs="Calibri"/>
          <w:b w:val="0"/>
          <w:bCs/>
          <w:lang w:val="en-US"/>
        </w:rPr>
        <w:t>D</w:t>
      </w:r>
      <w:r w:rsidRPr="00333416">
        <w:rPr>
          <w:rFonts w:ascii="Calibri" w:hAnsi="Calibri" w:cs="Calibri"/>
          <w:b w:val="0"/>
          <w:bCs/>
          <w:lang w:val="en-US"/>
        </w:rPr>
        <w:t>etection using DistillNetRoBERTa with Syntax Feature Engineering</w:t>
      </w:r>
    </w:p>
    <w:p w14:paraId="7CFE3D1D" w14:textId="77777777" w:rsidR="00A27D3E" w:rsidRPr="00A27D3E" w:rsidRDefault="00A27D3E" w:rsidP="00A27D3E">
      <w:pPr>
        <w:rPr>
          <w:lang w:val="en-US"/>
        </w:rPr>
      </w:pPr>
    </w:p>
    <w:p w14:paraId="73463635" w14:textId="3EAD09F7" w:rsidR="005A0E95" w:rsidRPr="00333416" w:rsidRDefault="005A0E95" w:rsidP="00C61B13">
      <w:pPr>
        <w:spacing w:line="360" w:lineRule="auto"/>
        <w:jc w:val="both"/>
        <w:rPr>
          <w:rFonts w:ascii="Calibri" w:hAnsi="Calibri" w:cs="Calibri"/>
          <w:sz w:val="24"/>
          <w:szCs w:val="24"/>
        </w:rPr>
      </w:pPr>
      <w:r w:rsidRPr="00333416">
        <w:rPr>
          <w:rFonts w:ascii="Calibri" w:hAnsi="Calibri" w:cs="Calibri"/>
          <w:sz w:val="24"/>
          <w:szCs w:val="24"/>
          <w:lang w:val="en-US"/>
        </w:rPr>
        <w:lastRenderedPageBreak/>
        <w:t xml:space="preserve">The substantial increase in performance with preprocessing suggests that when sentence transformers are combined with effective feature engineering, sentence transformers fully leverage their contextual ability leading to state-of-the-art performance in emotion detection tasks. Overall, comparative analysis with above techniques, as shown in figure </w:t>
      </w:r>
      <w:r w:rsidR="00CB65F7" w:rsidRPr="00333416">
        <w:rPr>
          <w:rFonts w:ascii="Calibri" w:hAnsi="Calibri" w:cs="Calibri"/>
          <w:sz w:val="24"/>
          <w:szCs w:val="24"/>
          <w:lang w:val="en-US"/>
        </w:rPr>
        <w:t>4</w:t>
      </w:r>
      <w:r w:rsidRPr="00333416">
        <w:rPr>
          <w:rFonts w:ascii="Calibri" w:hAnsi="Calibri" w:cs="Calibri"/>
          <w:sz w:val="24"/>
          <w:szCs w:val="24"/>
          <w:lang w:val="en-US"/>
        </w:rPr>
        <w:t xml:space="preserve"> indicates that with appropriate preprocessing, the model can achieve high level of performance across advanced sentence embeddings, making it a robust solution for emotion detection in social media textual content. Figure </w:t>
      </w:r>
      <w:r w:rsidR="00CB65F7" w:rsidRPr="00333416">
        <w:rPr>
          <w:rFonts w:ascii="Calibri" w:hAnsi="Calibri" w:cs="Calibri"/>
          <w:sz w:val="24"/>
          <w:szCs w:val="24"/>
          <w:lang w:val="en-US"/>
        </w:rPr>
        <w:t>5</w:t>
      </w:r>
      <w:r w:rsidRPr="00333416">
        <w:rPr>
          <w:rFonts w:ascii="Calibri" w:hAnsi="Calibri" w:cs="Calibri"/>
          <w:sz w:val="24"/>
          <w:szCs w:val="24"/>
          <w:lang w:val="en-US"/>
        </w:rPr>
        <w:t xml:space="preserve"> represents the confusion matrix of DistillNetRoBERTa with sentences transformers model for seven diverse classes of </w:t>
      </w:r>
      <w:r w:rsidR="00EA1F7F" w:rsidRPr="00333416">
        <w:rPr>
          <w:rFonts w:ascii="Calibri" w:hAnsi="Calibri" w:cs="Calibri"/>
          <w:sz w:val="24"/>
          <w:szCs w:val="24"/>
          <w:lang w:val="en-US"/>
        </w:rPr>
        <w:t xml:space="preserve">emotion detection. </w:t>
      </w:r>
    </w:p>
    <w:p w14:paraId="346A6510" w14:textId="77777777" w:rsidR="005A0E95" w:rsidRPr="00333416" w:rsidRDefault="005A0E95" w:rsidP="00D30B7B">
      <w:pPr>
        <w:rPr>
          <w:rFonts w:ascii="Calibri" w:hAnsi="Calibri" w:cs="Calibri"/>
        </w:rPr>
      </w:pPr>
    </w:p>
    <w:p w14:paraId="16D6BB9A" w14:textId="77777777" w:rsidR="005A0E95" w:rsidRPr="00333416" w:rsidRDefault="005A0E95" w:rsidP="005A0E95">
      <w:pPr>
        <w:keepNext/>
        <w:jc w:val="center"/>
        <w:rPr>
          <w:rFonts w:ascii="Calibri" w:hAnsi="Calibri" w:cs="Calibri"/>
        </w:rPr>
      </w:pPr>
      <w:r w:rsidRPr="00333416">
        <w:rPr>
          <w:rFonts w:ascii="Calibri" w:hAnsi="Calibri" w:cs="Calibri"/>
          <w:noProof/>
          <w:lang w:val="en-US"/>
        </w:rPr>
        <w:drawing>
          <wp:inline distT="0" distB="0" distL="0" distR="0" wp14:anchorId="709252EC" wp14:editId="3D7675DB">
            <wp:extent cx="4446270" cy="3328988"/>
            <wp:effectExtent l="0" t="0" r="0" b="5080"/>
            <wp:docPr id="9785309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30908" name="Picture 97853090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53414" cy="3334337"/>
                    </a:xfrm>
                    <a:prstGeom prst="rect">
                      <a:avLst/>
                    </a:prstGeom>
                  </pic:spPr>
                </pic:pic>
              </a:graphicData>
            </a:graphic>
          </wp:inline>
        </w:drawing>
      </w:r>
    </w:p>
    <w:p w14:paraId="06E0AD4F" w14:textId="4D57AA12" w:rsidR="00D30B7B" w:rsidRPr="00333416" w:rsidRDefault="005A0E95" w:rsidP="005A0E95">
      <w:pPr>
        <w:pStyle w:val="Caption"/>
        <w:rPr>
          <w:rFonts w:ascii="Calibri" w:hAnsi="Calibri" w:cs="Calibri"/>
          <w:b w:val="0"/>
          <w:bCs/>
          <w:lang w:val="en-US"/>
        </w:rPr>
      </w:pPr>
      <w:r w:rsidRPr="00333416">
        <w:rPr>
          <w:rFonts w:ascii="Calibri" w:hAnsi="Calibri" w:cs="Calibri"/>
          <w:b w:val="0"/>
          <w:bCs/>
        </w:rPr>
        <w:t xml:space="preserve">Figure </w:t>
      </w:r>
      <w:r w:rsidRPr="00333416">
        <w:rPr>
          <w:rFonts w:ascii="Calibri" w:hAnsi="Calibri" w:cs="Calibri"/>
          <w:b w:val="0"/>
          <w:bCs/>
        </w:rPr>
        <w:fldChar w:fldCharType="begin"/>
      </w:r>
      <w:r w:rsidRPr="00333416">
        <w:rPr>
          <w:rFonts w:ascii="Calibri" w:hAnsi="Calibri" w:cs="Calibri"/>
          <w:b w:val="0"/>
          <w:bCs/>
        </w:rPr>
        <w:instrText xml:space="preserve"> SEQ Figure \* ARABIC </w:instrText>
      </w:r>
      <w:r w:rsidRPr="00333416">
        <w:rPr>
          <w:rFonts w:ascii="Calibri" w:hAnsi="Calibri" w:cs="Calibri"/>
          <w:b w:val="0"/>
          <w:bCs/>
        </w:rPr>
        <w:fldChar w:fldCharType="separate"/>
      </w:r>
      <w:r w:rsidR="00CB65F7" w:rsidRPr="00333416">
        <w:rPr>
          <w:rFonts w:ascii="Calibri" w:hAnsi="Calibri" w:cs="Calibri"/>
          <w:b w:val="0"/>
          <w:bCs/>
          <w:noProof/>
        </w:rPr>
        <w:t>5</w:t>
      </w:r>
      <w:r w:rsidRPr="00333416">
        <w:rPr>
          <w:rFonts w:ascii="Calibri" w:hAnsi="Calibri" w:cs="Calibri"/>
          <w:b w:val="0"/>
          <w:bCs/>
        </w:rPr>
        <w:fldChar w:fldCharType="end"/>
      </w:r>
      <w:r w:rsidRPr="00333416">
        <w:rPr>
          <w:rFonts w:ascii="Calibri" w:hAnsi="Calibri" w:cs="Calibri"/>
          <w:b w:val="0"/>
          <w:bCs/>
          <w:lang w:val="en-US"/>
        </w:rPr>
        <w:t xml:space="preserve">. Confusion </w:t>
      </w:r>
      <w:r w:rsidR="00B3357F">
        <w:rPr>
          <w:rFonts w:ascii="Calibri" w:hAnsi="Calibri" w:cs="Calibri"/>
          <w:b w:val="0"/>
          <w:bCs/>
          <w:lang w:val="en-US"/>
        </w:rPr>
        <w:t>M</w:t>
      </w:r>
      <w:r w:rsidRPr="00333416">
        <w:rPr>
          <w:rFonts w:ascii="Calibri" w:hAnsi="Calibri" w:cs="Calibri"/>
          <w:b w:val="0"/>
          <w:bCs/>
          <w:lang w:val="en-US"/>
        </w:rPr>
        <w:t xml:space="preserve">atrix for </w:t>
      </w:r>
      <w:r w:rsidR="00B3357F">
        <w:rPr>
          <w:rFonts w:ascii="Calibri" w:hAnsi="Calibri" w:cs="Calibri"/>
          <w:b w:val="0"/>
          <w:bCs/>
          <w:lang w:val="en-US"/>
        </w:rPr>
        <w:t>E</w:t>
      </w:r>
      <w:r w:rsidRPr="00333416">
        <w:rPr>
          <w:rFonts w:ascii="Calibri" w:hAnsi="Calibri" w:cs="Calibri"/>
          <w:b w:val="0"/>
          <w:bCs/>
          <w:lang w:val="en-US"/>
        </w:rPr>
        <w:t xml:space="preserve">motion </w:t>
      </w:r>
      <w:r w:rsidR="00B3357F">
        <w:rPr>
          <w:rFonts w:ascii="Calibri" w:hAnsi="Calibri" w:cs="Calibri"/>
          <w:b w:val="0"/>
          <w:bCs/>
          <w:lang w:val="en-US"/>
        </w:rPr>
        <w:t>D</w:t>
      </w:r>
      <w:r w:rsidRPr="00333416">
        <w:rPr>
          <w:rFonts w:ascii="Calibri" w:hAnsi="Calibri" w:cs="Calibri"/>
          <w:b w:val="0"/>
          <w:bCs/>
          <w:lang w:val="en-US"/>
        </w:rPr>
        <w:t>etection using DistillNetRoBERTa with Syntax Feature Engineering</w:t>
      </w:r>
    </w:p>
    <w:p w14:paraId="356A6FCE" w14:textId="77777777" w:rsidR="005A0E95" w:rsidRDefault="005A0E95" w:rsidP="00B3357F">
      <w:pPr>
        <w:rPr>
          <w:rFonts w:ascii="Calibri" w:hAnsi="Calibri" w:cs="Calibri"/>
          <w:lang w:val="en-US"/>
        </w:rPr>
      </w:pPr>
    </w:p>
    <w:p w14:paraId="193DD018" w14:textId="77777777" w:rsidR="00421176" w:rsidRDefault="00421176" w:rsidP="00B3357F">
      <w:pPr>
        <w:rPr>
          <w:rFonts w:ascii="Calibri" w:hAnsi="Calibri" w:cs="Calibri"/>
          <w:lang w:val="en-US"/>
        </w:rPr>
      </w:pPr>
    </w:p>
    <w:p w14:paraId="5F5D45C1" w14:textId="77777777" w:rsidR="00421176" w:rsidRDefault="00421176" w:rsidP="00B3357F">
      <w:pPr>
        <w:rPr>
          <w:rFonts w:ascii="Calibri" w:hAnsi="Calibri" w:cs="Calibri"/>
          <w:lang w:val="en-US"/>
        </w:rPr>
      </w:pPr>
    </w:p>
    <w:p w14:paraId="674A0BEC" w14:textId="77777777" w:rsidR="00421176" w:rsidRDefault="00421176" w:rsidP="00B3357F">
      <w:pPr>
        <w:rPr>
          <w:rFonts w:ascii="Calibri" w:hAnsi="Calibri" w:cs="Calibri"/>
          <w:lang w:val="en-US"/>
        </w:rPr>
      </w:pPr>
    </w:p>
    <w:p w14:paraId="1EB038F2" w14:textId="77777777" w:rsidR="00421176" w:rsidRDefault="00421176" w:rsidP="00B3357F">
      <w:pPr>
        <w:rPr>
          <w:rFonts w:ascii="Calibri" w:hAnsi="Calibri" w:cs="Calibri"/>
          <w:lang w:val="en-US"/>
        </w:rPr>
      </w:pPr>
    </w:p>
    <w:p w14:paraId="3A0723B7" w14:textId="77777777" w:rsidR="00421176" w:rsidRDefault="00421176" w:rsidP="00B3357F">
      <w:pPr>
        <w:rPr>
          <w:rFonts w:ascii="Calibri" w:hAnsi="Calibri" w:cs="Calibri"/>
          <w:lang w:val="en-US"/>
        </w:rPr>
      </w:pPr>
    </w:p>
    <w:p w14:paraId="65F7544B" w14:textId="77777777" w:rsidR="00421176" w:rsidRDefault="00421176" w:rsidP="00B3357F">
      <w:pPr>
        <w:rPr>
          <w:rFonts w:ascii="Calibri" w:hAnsi="Calibri" w:cs="Calibri"/>
          <w:lang w:val="en-US"/>
        </w:rPr>
      </w:pPr>
    </w:p>
    <w:p w14:paraId="5DA8678C" w14:textId="77777777" w:rsidR="00421176" w:rsidRDefault="00421176" w:rsidP="00B3357F">
      <w:pPr>
        <w:rPr>
          <w:rFonts w:ascii="Calibri" w:hAnsi="Calibri" w:cs="Calibri"/>
          <w:lang w:val="en-US"/>
        </w:rPr>
      </w:pPr>
    </w:p>
    <w:p w14:paraId="33165D3A" w14:textId="77777777" w:rsidR="00421176" w:rsidRDefault="00421176" w:rsidP="00B3357F">
      <w:pPr>
        <w:rPr>
          <w:rFonts w:ascii="Calibri" w:hAnsi="Calibri" w:cs="Calibri"/>
          <w:lang w:val="en-US"/>
        </w:rPr>
      </w:pPr>
    </w:p>
    <w:p w14:paraId="229DB286" w14:textId="77777777" w:rsidR="00421176" w:rsidRDefault="00421176" w:rsidP="00B3357F">
      <w:pPr>
        <w:rPr>
          <w:rFonts w:ascii="Calibri" w:hAnsi="Calibri" w:cs="Calibri"/>
          <w:lang w:val="en-US"/>
        </w:rPr>
      </w:pPr>
    </w:p>
    <w:p w14:paraId="3D0B6D03" w14:textId="77777777" w:rsidR="00421176" w:rsidRDefault="00421176" w:rsidP="00B3357F">
      <w:pPr>
        <w:rPr>
          <w:rFonts w:ascii="Calibri" w:hAnsi="Calibri" w:cs="Calibri"/>
          <w:lang w:val="en-US"/>
        </w:rPr>
      </w:pPr>
    </w:p>
    <w:p w14:paraId="18ECAB11" w14:textId="77777777" w:rsidR="00421176" w:rsidRDefault="00421176" w:rsidP="00B3357F">
      <w:pPr>
        <w:rPr>
          <w:rFonts w:ascii="Calibri" w:hAnsi="Calibri" w:cs="Calibri"/>
          <w:lang w:val="en-US"/>
        </w:rPr>
      </w:pPr>
    </w:p>
    <w:p w14:paraId="15AD6C3D" w14:textId="77777777" w:rsidR="00421176" w:rsidRDefault="00421176" w:rsidP="00B3357F">
      <w:pPr>
        <w:rPr>
          <w:rFonts w:ascii="Calibri" w:hAnsi="Calibri" w:cs="Calibri"/>
          <w:lang w:val="en-US"/>
        </w:rPr>
      </w:pPr>
    </w:p>
    <w:p w14:paraId="51996940" w14:textId="77777777" w:rsidR="00421176" w:rsidRDefault="00421176" w:rsidP="00B3357F">
      <w:pPr>
        <w:rPr>
          <w:rFonts w:ascii="Calibri" w:hAnsi="Calibri" w:cs="Calibri"/>
          <w:lang w:val="en-US"/>
        </w:rPr>
      </w:pPr>
    </w:p>
    <w:p w14:paraId="70B3D082" w14:textId="77777777" w:rsidR="00421176" w:rsidRDefault="00421176" w:rsidP="00B3357F">
      <w:pPr>
        <w:rPr>
          <w:rFonts w:ascii="Calibri" w:hAnsi="Calibri" w:cs="Calibri"/>
          <w:lang w:val="en-US"/>
        </w:rPr>
      </w:pPr>
    </w:p>
    <w:p w14:paraId="36070B6A" w14:textId="77777777" w:rsidR="00421176" w:rsidRDefault="00421176" w:rsidP="00B3357F">
      <w:pPr>
        <w:rPr>
          <w:rFonts w:ascii="Calibri" w:hAnsi="Calibri" w:cs="Calibri"/>
          <w:lang w:val="en-US"/>
        </w:rPr>
      </w:pPr>
    </w:p>
    <w:p w14:paraId="57414F6D" w14:textId="77777777" w:rsidR="00421176" w:rsidRDefault="00421176" w:rsidP="00B3357F">
      <w:pPr>
        <w:rPr>
          <w:rFonts w:ascii="Calibri" w:hAnsi="Calibri" w:cs="Calibri"/>
          <w:lang w:val="en-US"/>
        </w:rPr>
      </w:pPr>
    </w:p>
    <w:p w14:paraId="5C7AC96C" w14:textId="77777777" w:rsidR="00A27D3E" w:rsidRDefault="00A27D3E" w:rsidP="00B3357F">
      <w:pPr>
        <w:rPr>
          <w:rFonts w:ascii="Calibri" w:hAnsi="Calibri" w:cs="Calibri"/>
          <w:lang w:val="en-US"/>
        </w:rPr>
      </w:pPr>
    </w:p>
    <w:p w14:paraId="10972355" w14:textId="5EB47B40" w:rsidR="00166282" w:rsidRPr="00C56472" w:rsidRDefault="00166282" w:rsidP="00ED35CE">
      <w:pPr>
        <w:pStyle w:val="ListParagraph"/>
        <w:numPr>
          <w:ilvl w:val="0"/>
          <w:numId w:val="3"/>
        </w:numPr>
        <w:spacing w:line="360" w:lineRule="auto"/>
        <w:ind w:firstLineChars="0"/>
        <w:jc w:val="both"/>
        <w:rPr>
          <w:rFonts w:asciiTheme="majorHAnsi" w:eastAsia="Times New Roman" w:hAnsiTheme="majorHAnsi" w:cstheme="majorHAnsi"/>
          <w:b/>
          <w:bCs/>
          <w:color w:val="0E101A"/>
          <w:sz w:val="28"/>
          <w:szCs w:val="28"/>
          <w:lang w:eastAsia="zh-CN"/>
        </w:rPr>
      </w:pPr>
      <w:r w:rsidRPr="00C56472">
        <w:rPr>
          <w:rFonts w:asciiTheme="majorHAnsi" w:eastAsia="Times New Roman" w:hAnsiTheme="majorHAnsi" w:cstheme="majorHAnsi"/>
          <w:b/>
          <w:bCs/>
          <w:color w:val="0E101A"/>
          <w:sz w:val="28"/>
          <w:szCs w:val="28"/>
          <w:lang w:eastAsia="zh-CN"/>
        </w:rPr>
        <w:lastRenderedPageBreak/>
        <w:t>Conclusion</w:t>
      </w:r>
    </w:p>
    <w:p w14:paraId="2169189B" w14:textId="4DE0C2C0" w:rsidR="0031122F" w:rsidRDefault="00C74C87" w:rsidP="00ED35CE">
      <w:pPr>
        <w:spacing w:line="360" w:lineRule="auto"/>
        <w:jc w:val="both"/>
        <w:rPr>
          <w:rFonts w:ascii="Calibri" w:eastAsia="Times New Roman" w:hAnsi="Calibri" w:cs="Calibri"/>
          <w:color w:val="0E101A"/>
          <w:sz w:val="24"/>
          <w:szCs w:val="24"/>
          <w:lang w:eastAsia="zh-CN"/>
        </w:rPr>
      </w:pPr>
      <w:r w:rsidRPr="00333416">
        <w:rPr>
          <w:rFonts w:ascii="Calibri" w:eastAsia="Times New Roman" w:hAnsi="Calibri" w:cs="Calibri"/>
          <w:color w:val="0E101A"/>
          <w:sz w:val="24"/>
          <w:szCs w:val="24"/>
          <w:lang w:eastAsia="zh-CN"/>
        </w:rPr>
        <w:t>The rapid growth of social media has generated vast amount</w:t>
      </w:r>
      <w:r w:rsidR="00A40B7F">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 xml:space="preserve"> of textual content, offering valuable insights into human emotions and behaviour. By employing advanced proposed deep model DistillNetRoBERTa, combined with word embedding including word2vec, glove and sentence embeddings effectively capture the patterns of emotion from textual content by using two approaches of with and without pre-processing and feature engineering methods. In our findings, using word embedding of word2vec approach, this achieves the highest accuracy of 91% among both techniques. GloVe shows the slightly lower accuracy of 87% with pre-processing technique. While, advanced sentence embedding outperformed among all embeddings and applied techniques, achieving accuracy of 95% accuracy, </w:t>
      </w:r>
      <w:r w:rsidR="005B41C1" w:rsidRPr="00333416">
        <w:rPr>
          <w:rFonts w:ascii="Calibri" w:eastAsia="Times New Roman" w:hAnsi="Calibri" w:cs="Calibri"/>
          <w:color w:val="0E101A"/>
          <w:sz w:val="24"/>
          <w:szCs w:val="24"/>
          <w:lang w:eastAsia="zh-CN"/>
        </w:rPr>
        <w:t xml:space="preserve">demonstrates the effectiveness in capturing the semantic meaning from the sentence that </w:t>
      </w:r>
      <w:r w:rsidRPr="00333416">
        <w:rPr>
          <w:rFonts w:ascii="Calibri" w:eastAsia="Times New Roman" w:hAnsi="Calibri" w:cs="Calibri"/>
          <w:color w:val="0E101A"/>
          <w:sz w:val="24"/>
          <w:szCs w:val="24"/>
          <w:lang w:eastAsia="zh-CN"/>
        </w:rPr>
        <w:t>highlight</w:t>
      </w:r>
      <w:r w:rsidR="005B41C1" w:rsidRPr="00333416">
        <w:rPr>
          <w:rFonts w:ascii="Calibri" w:eastAsia="Times New Roman" w:hAnsi="Calibri" w:cs="Calibri"/>
          <w:color w:val="0E101A"/>
          <w:sz w:val="24"/>
          <w:szCs w:val="24"/>
          <w:lang w:eastAsia="zh-CN"/>
        </w:rPr>
        <w:t>s</w:t>
      </w:r>
      <w:r w:rsidRPr="00333416">
        <w:rPr>
          <w:rFonts w:ascii="Calibri" w:eastAsia="Times New Roman" w:hAnsi="Calibri" w:cs="Calibri"/>
          <w:color w:val="0E101A"/>
          <w:sz w:val="24"/>
          <w:szCs w:val="24"/>
          <w:lang w:eastAsia="zh-CN"/>
        </w:rPr>
        <w:t xml:space="preserve"> the importance of comprehensive approach to text processing for emotion detection. </w:t>
      </w:r>
    </w:p>
    <w:p w14:paraId="129381C6" w14:textId="06FBE472" w:rsidR="000B39AB" w:rsidRPr="000B39AB" w:rsidRDefault="000B39AB" w:rsidP="00ED35CE">
      <w:pPr>
        <w:spacing w:line="360" w:lineRule="auto"/>
        <w:jc w:val="both"/>
        <w:rPr>
          <w:rFonts w:ascii="Calibri" w:eastAsia="Times New Roman" w:hAnsi="Calibri" w:cs="Calibri"/>
          <w:color w:val="FF0000"/>
          <w:sz w:val="24"/>
          <w:szCs w:val="24"/>
          <w:lang w:eastAsia="zh-CN"/>
        </w:rPr>
      </w:pPr>
      <w:r w:rsidRPr="000B39AB">
        <w:rPr>
          <w:rFonts w:ascii="Calibri" w:eastAsia="Times New Roman" w:hAnsi="Calibri" w:cs="Calibri"/>
          <w:color w:val="FF0000"/>
          <w:sz w:val="24"/>
          <w:szCs w:val="24"/>
          <w:lang w:eastAsia="zh-CN"/>
        </w:rPr>
        <w:t>When writing your conclusion, reflect on research findings and if these are validated as per literature perused and incorporated in your work. If this has been done expound upon this. Assuming no similarity exists, also highlight this and offer possible reasons.</w:t>
      </w:r>
    </w:p>
    <w:p w14:paraId="721DADBA" w14:textId="4942DEA2" w:rsidR="000B39AB" w:rsidRPr="000B39AB" w:rsidRDefault="000B39AB" w:rsidP="00ED35CE">
      <w:pPr>
        <w:spacing w:line="360" w:lineRule="auto"/>
        <w:jc w:val="both"/>
        <w:rPr>
          <w:rFonts w:ascii="Calibri" w:eastAsia="Times New Roman" w:hAnsi="Calibri" w:cs="Calibri"/>
          <w:color w:val="FF0000"/>
          <w:sz w:val="24"/>
          <w:szCs w:val="24"/>
          <w:lang w:eastAsia="zh-CN"/>
        </w:rPr>
      </w:pPr>
      <w:r w:rsidRPr="000B39AB">
        <w:rPr>
          <w:rFonts w:ascii="Calibri" w:eastAsia="Times New Roman" w:hAnsi="Calibri" w:cs="Calibri"/>
          <w:color w:val="FF0000"/>
          <w:sz w:val="24"/>
          <w:szCs w:val="24"/>
          <w:lang w:eastAsia="zh-CN"/>
        </w:rPr>
        <w:t>Any prior assumptions made that may have led to your findings, if yes address accordingly.</w:t>
      </w:r>
    </w:p>
    <w:p w14:paraId="4E9A25CE" w14:textId="7F7ECD0B" w:rsidR="000B39AB" w:rsidRPr="000B39AB" w:rsidRDefault="000B39AB" w:rsidP="00ED35CE">
      <w:pPr>
        <w:spacing w:line="360" w:lineRule="auto"/>
        <w:jc w:val="both"/>
        <w:rPr>
          <w:rFonts w:ascii="Calibri" w:eastAsia="Times New Roman" w:hAnsi="Calibri" w:cs="Calibri"/>
          <w:color w:val="FF0000"/>
          <w:sz w:val="24"/>
          <w:szCs w:val="24"/>
          <w:lang w:eastAsia="zh-CN"/>
        </w:rPr>
      </w:pPr>
      <w:r w:rsidRPr="000B39AB">
        <w:rPr>
          <w:rFonts w:ascii="Calibri" w:eastAsia="Times New Roman" w:hAnsi="Calibri" w:cs="Calibri"/>
          <w:color w:val="FF0000"/>
          <w:sz w:val="24"/>
          <w:szCs w:val="24"/>
          <w:lang w:eastAsia="zh-CN"/>
        </w:rPr>
        <w:t>Any areas you may want to work on in the future, include also.</w:t>
      </w:r>
    </w:p>
    <w:p w14:paraId="16014B69" w14:textId="77777777" w:rsidR="000B39AB" w:rsidRPr="000B39AB" w:rsidRDefault="000B39AB" w:rsidP="00ED35CE">
      <w:pPr>
        <w:spacing w:line="360" w:lineRule="auto"/>
        <w:jc w:val="both"/>
        <w:rPr>
          <w:rFonts w:ascii="Calibri" w:eastAsia="Times New Roman" w:hAnsi="Calibri" w:cs="Calibri"/>
          <w:color w:val="FF0000"/>
          <w:sz w:val="24"/>
          <w:szCs w:val="24"/>
          <w:lang w:eastAsia="zh-CN"/>
        </w:rPr>
      </w:pPr>
    </w:p>
    <w:p w14:paraId="1DB64607" w14:textId="77777777" w:rsidR="000B39AB" w:rsidRDefault="000B39AB" w:rsidP="00ED35CE">
      <w:pPr>
        <w:spacing w:line="360" w:lineRule="auto"/>
        <w:jc w:val="both"/>
        <w:rPr>
          <w:rFonts w:ascii="Calibri" w:eastAsia="Times New Roman" w:hAnsi="Calibri" w:cs="Calibri"/>
          <w:color w:val="0E101A"/>
          <w:sz w:val="24"/>
          <w:szCs w:val="24"/>
          <w:lang w:eastAsia="zh-CN"/>
        </w:rPr>
      </w:pPr>
    </w:p>
    <w:p w14:paraId="02656864" w14:textId="77777777" w:rsidR="000B39AB" w:rsidRPr="00333416" w:rsidRDefault="000B39AB" w:rsidP="00ED35CE">
      <w:pPr>
        <w:spacing w:line="360" w:lineRule="auto"/>
        <w:jc w:val="both"/>
        <w:rPr>
          <w:rFonts w:ascii="Calibri" w:eastAsia="Times New Roman" w:hAnsi="Calibri" w:cs="Calibri"/>
          <w:color w:val="0E101A"/>
          <w:sz w:val="24"/>
          <w:szCs w:val="24"/>
          <w:lang w:eastAsia="zh-CN"/>
        </w:rPr>
      </w:pPr>
    </w:p>
    <w:p w14:paraId="08DB0817" w14:textId="77777777" w:rsidR="0031122F" w:rsidRPr="00333416" w:rsidRDefault="0031122F" w:rsidP="00227B28">
      <w:pPr>
        <w:spacing w:line="276" w:lineRule="auto"/>
        <w:jc w:val="both"/>
        <w:rPr>
          <w:rFonts w:ascii="Calibri" w:eastAsia="Times New Roman" w:hAnsi="Calibri" w:cs="Calibri"/>
          <w:b/>
          <w:bCs/>
          <w:color w:val="0E101A"/>
          <w:sz w:val="24"/>
          <w:szCs w:val="24"/>
          <w:lang w:eastAsia="zh-CN"/>
        </w:rPr>
      </w:pPr>
    </w:p>
    <w:p w14:paraId="1432BD97" w14:textId="77777777" w:rsidR="00CF54F4" w:rsidRDefault="00CF54F4" w:rsidP="00227B28">
      <w:pPr>
        <w:spacing w:line="276" w:lineRule="auto"/>
        <w:jc w:val="both"/>
        <w:rPr>
          <w:rFonts w:ascii="Calibri" w:eastAsia="Times New Roman" w:hAnsi="Calibri" w:cs="Calibri"/>
          <w:b/>
          <w:bCs/>
          <w:color w:val="0E101A"/>
          <w:sz w:val="24"/>
          <w:szCs w:val="24"/>
          <w:lang w:eastAsia="zh-CN"/>
        </w:rPr>
      </w:pPr>
    </w:p>
    <w:p w14:paraId="083001C8" w14:textId="77777777" w:rsidR="00B3357F" w:rsidRDefault="00B3357F" w:rsidP="00227B28">
      <w:pPr>
        <w:spacing w:line="276" w:lineRule="auto"/>
        <w:jc w:val="both"/>
        <w:rPr>
          <w:rFonts w:ascii="Calibri" w:eastAsia="Times New Roman" w:hAnsi="Calibri" w:cs="Calibri"/>
          <w:b/>
          <w:bCs/>
          <w:color w:val="0E101A"/>
          <w:sz w:val="24"/>
          <w:szCs w:val="24"/>
          <w:lang w:eastAsia="zh-CN"/>
        </w:rPr>
      </w:pPr>
    </w:p>
    <w:p w14:paraId="6EF23337" w14:textId="77777777" w:rsidR="00B3357F" w:rsidRDefault="00B3357F" w:rsidP="00227B28">
      <w:pPr>
        <w:spacing w:line="276" w:lineRule="auto"/>
        <w:jc w:val="both"/>
        <w:rPr>
          <w:rFonts w:ascii="Calibri" w:eastAsia="Times New Roman" w:hAnsi="Calibri" w:cs="Calibri"/>
          <w:b/>
          <w:bCs/>
          <w:color w:val="0E101A"/>
          <w:sz w:val="24"/>
          <w:szCs w:val="24"/>
          <w:lang w:eastAsia="zh-CN"/>
        </w:rPr>
      </w:pPr>
    </w:p>
    <w:p w14:paraId="113254DD" w14:textId="77777777" w:rsidR="00B3357F" w:rsidRDefault="00B3357F" w:rsidP="00227B28">
      <w:pPr>
        <w:spacing w:line="276" w:lineRule="auto"/>
        <w:jc w:val="both"/>
        <w:rPr>
          <w:rFonts w:ascii="Calibri" w:eastAsia="Times New Roman" w:hAnsi="Calibri" w:cs="Calibri"/>
          <w:b/>
          <w:bCs/>
          <w:color w:val="0E101A"/>
          <w:sz w:val="24"/>
          <w:szCs w:val="24"/>
          <w:lang w:eastAsia="zh-CN"/>
        </w:rPr>
      </w:pPr>
    </w:p>
    <w:p w14:paraId="1BC4925E" w14:textId="77777777" w:rsidR="00B3357F" w:rsidRDefault="00B3357F" w:rsidP="00227B28">
      <w:pPr>
        <w:spacing w:line="276" w:lineRule="auto"/>
        <w:jc w:val="both"/>
        <w:rPr>
          <w:rFonts w:ascii="Calibri" w:eastAsia="Times New Roman" w:hAnsi="Calibri" w:cs="Calibri"/>
          <w:b/>
          <w:bCs/>
          <w:color w:val="0E101A"/>
          <w:sz w:val="24"/>
          <w:szCs w:val="24"/>
          <w:lang w:eastAsia="zh-CN"/>
        </w:rPr>
      </w:pPr>
    </w:p>
    <w:p w14:paraId="4CC1A5A9" w14:textId="77777777" w:rsidR="00B3357F" w:rsidRDefault="00B3357F" w:rsidP="00227B28">
      <w:pPr>
        <w:spacing w:line="276" w:lineRule="auto"/>
        <w:jc w:val="both"/>
        <w:rPr>
          <w:rFonts w:ascii="Calibri" w:eastAsia="Times New Roman" w:hAnsi="Calibri" w:cs="Calibri"/>
          <w:b/>
          <w:bCs/>
          <w:color w:val="0E101A"/>
          <w:sz w:val="24"/>
          <w:szCs w:val="24"/>
          <w:lang w:eastAsia="zh-CN"/>
        </w:rPr>
      </w:pPr>
    </w:p>
    <w:p w14:paraId="7B5AB47D" w14:textId="77777777" w:rsidR="00B3357F" w:rsidRDefault="00B3357F" w:rsidP="00227B28">
      <w:pPr>
        <w:spacing w:line="276" w:lineRule="auto"/>
        <w:jc w:val="both"/>
        <w:rPr>
          <w:rFonts w:ascii="Calibri" w:eastAsia="Times New Roman" w:hAnsi="Calibri" w:cs="Calibri"/>
          <w:b/>
          <w:bCs/>
          <w:color w:val="0E101A"/>
          <w:sz w:val="24"/>
          <w:szCs w:val="24"/>
          <w:lang w:eastAsia="zh-CN"/>
        </w:rPr>
      </w:pPr>
    </w:p>
    <w:p w14:paraId="60A56BB8" w14:textId="77777777" w:rsidR="00B3357F" w:rsidRDefault="00B3357F" w:rsidP="00227B28">
      <w:pPr>
        <w:spacing w:line="276" w:lineRule="auto"/>
        <w:jc w:val="both"/>
        <w:rPr>
          <w:rFonts w:ascii="Calibri" w:eastAsia="Times New Roman" w:hAnsi="Calibri" w:cs="Calibri"/>
          <w:b/>
          <w:bCs/>
          <w:color w:val="0E101A"/>
          <w:sz w:val="24"/>
          <w:szCs w:val="24"/>
          <w:lang w:eastAsia="zh-CN"/>
        </w:rPr>
      </w:pPr>
    </w:p>
    <w:p w14:paraId="77D80B7D" w14:textId="77777777" w:rsidR="00421176" w:rsidRDefault="00421176" w:rsidP="00227B28">
      <w:pPr>
        <w:spacing w:line="276" w:lineRule="auto"/>
        <w:jc w:val="both"/>
        <w:rPr>
          <w:rFonts w:ascii="Calibri" w:eastAsia="Times New Roman" w:hAnsi="Calibri" w:cs="Calibri"/>
          <w:b/>
          <w:bCs/>
          <w:color w:val="0E101A"/>
          <w:sz w:val="24"/>
          <w:szCs w:val="24"/>
          <w:lang w:eastAsia="zh-CN"/>
        </w:rPr>
      </w:pPr>
    </w:p>
    <w:p w14:paraId="7971E7AD" w14:textId="77777777" w:rsidR="00421176" w:rsidRDefault="00421176" w:rsidP="00227B28">
      <w:pPr>
        <w:spacing w:line="276" w:lineRule="auto"/>
        <w:jc w:val="both"/>
        <w:rPr>
          <w:rFonts w:ascii="Calibri" w:eastAsia="Times New Roman" w:hAnsi="Calibri" w:cs="Calibri"/>
          <w:b/>
          <w:bCs/>
          <w:color w:val="0E101A"/>
          <w:sz w:val="24"/>
          <w:szCs w:val="24"/>
          <w:lang w:eastAsia="zh-CN"/>
        </w:rPr>
      </w:pPr>
    </w:p>
    <w:p w14:paraId="08017794" w14:textId="77777777" w:rsidR="00421176" w:rsidRDefault="00421176" w:rsidP="00227B28">
      <w:pPr>
        <w:spacing w:line="276" w:lineRule="auto"/>
        <w:jc w:val="both"/>
        <w:rPr>
          <w:rFonts w:ascii="Calibri" w:eastAsia="Times New Roman" w:hAnsi="Calibri" w:cs="Calibri"/>
          <w:b/>
          <w:bCs/>
          <w:color w:val="0E101A"/>
          <w:sz w:val="24"/>
          <w:szCs w:val="24"/>
          <w:lang w:eastAsia="zh-CN"/>
        </w:rPr>
      </w:pPr>
    </w:p>
    <w:p w14:paraId="4A06F542" w14:textId="77777777" w:rsidR="00421176" w:rsidRDefault="00421176" w:rsidP="00227B28">
      <w:pPr>
        <w:spacing w:line="276" w:lineRule="auto"/>
        <w:jc w:val="both"/>
        <w:rPr>
          <w:rFonts w:ascii="Calibri" w:eastAsia="Times New Roman" w:hAnsi="Calibri" w:cs="Calibri"/>
          <w:b/>
          <w:bCs/>
          <w:color w:val="0E101A"/>
          <w:sz w:val="24"/>
          <w:szCs w:val="24"/>
          <w:lang w:eastAsia="zh-CN"/>
        </w:rPr>
      </w:pPr>
    </w:p>
    <w:p w14:paraId="5CF25D99" w14:textId="4FBEE25C" w:rsidR="00166282" w:rsidRPr="00C56472" w:rsidRDefault="00166282" w:rsidP="00227B28">
      <w:pPr>
        <w:spacing w:line="276" w:lineRule="auto"/>
        <w:jc w:val="both"/>
        <w:rPr>
          <w:rFonts w:asciiTheme="majorHAnsi" w:eastAsia="Times New Roman" w:hAnsiTheme="majorHAnsi" w:cstheme="majorHAnsi"/>
          <w:b/>
          <w:bCs/>
          <w:color w:val="0E101A"/>
          <w:sz w:val="28"/>
          <w:szCs w:val="28"/>
          <w:lang w:eastAsia="zh-CN"/>
        </w:rPr>
      </w:pPr>
      <w:r w:rsidRPr="00C56472">
        <w:rPr>
          <w:rFonts w:asciiTheme="majorHAnsi" w:eastAsia="Times New Roman" w:hAnsiTheme="majorHAnsi" w:cstheme="majorHAnsi"/>
          <w:b/>
          <w:bCs/>
          <w:color w:val="0E101A"/>
          <w:sz w:val="28"/>
          <w:szCs w:val="28"/>
          <w:lang w:eastAsia="zh-CN"/>
        </w:rPr>
        <w:lastRenderedPageBreak/>
        <w:t>Reference</w:t>
      </w:r>
      <w:r w:rsidR="00B3357F" w:rsidRPr="00C56472">
        <w:rPr>
          <w:rFonts w:asciiTheme="majorHAnsi" w:eastAsia="Times New Roman" w:hAnsiTheme="majorHAnsi" w:cstheme="majorHAnsi"/>
          <w:b/>
          <w:bCs/>
          <w:color w:val="0E101A"/>
          <w:sz w:val="28"/>
          <w:szCs w:val="28"/>
          <w:lang w:eastAsia="zh-CN"/>
        </w:rPr>
        <w:t xml:space="preserve"> List</w:t>
      </w:r>
    </w:p>
    <w:p w14:paraId="1466B196" w14:textId="77777777" w:rsidR="00367BDA" w:rsidRPr="00333416" w:rsidRDefault="00367BDA" w:rsidP="00227B28">
      <w:pPr>
        <w:spacing w:line="276" w:lineRule="auto"/>
        <w:jc w:val="both"/>
        <w:rPr>
          <w:rFonts w:ascii="Calibri" w:eastAsia="Times New Roman" w:hAnsi="Calibri" w:cs="Calibri"/>
          <w:b/>
          <w:bCs/>
          <w:color w:val="0E101A"/>
          <w:sz w:val="24"/>
          <w:szCs w:val="24"/>
          <w:lang w:eastAsia="zh-CN"/>
        </w:rPr>
      </w:pPr>
    </w:p>
    <w:p w14:paraId="2194D097"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w:t>
      </w:r>
      <w:r w:rsidRPr="00333416">
        <w:rPr>
          <w:rFonts w:ascii="Calibri" w:eastAsia="Times New Roman" w:hAnsi="Calibri" w:cs="Calibri"/>
          <w:sz w:val="24"/>
          <w:szCs w:val="24"/>
        </w:rPr>
        <w:tab/>
        <w:t>D. Diatlova and V. Shutov, “EmoSpeech: Guiding FastSpeech2 Towards Emotional Text to Speech.” 2023.</w:t>
      </w:r>
    </w:p>
    <w:p w14:paraId="6512E66D"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w:t>
      </w:r>
      <w:r w:rsidRPr="00333416">
        <w:rPr>
          <w:rFonts w:ascii="Calibri" w:eastAsia="Times New Roman" w:hAnsi="Calibri" w:cs="Calibri"/>
          <w:sz w:val="24"/>
          <w:szCs w:val="24"/>
        </w:rPr>
        <w:tab/>
        <w:t xml:space="preserve">J. L. Huan, A. A. Sekh, C. Quek, and D. K. Prasad, “Emotionally charged text classification with deep learning and sentiment semantic,” </w:t>
      </w:r>
      <w:r w:rsidRPr="00333416">
        <w:rPr>
          <w:rFonts w:ascii="Calibri" w:eastAsia="Times New Roman" w:hAnsi="Calibri" w:cs="Calibri"/>
          <w:i/>
          <w:iCs/>
          <w:sz w:val="24"/>
          <w:szCs w:val="24"/>
        </w:rPr>
        <w:t>Neural Comput Appl</w:t>
      </w:r>
      <w:r w:rsidRPr="00333416">
        <w:rPr>
          <w:rFonts w:ascii="Calibri" w:eastAsia="Times New Roman" w:hAnsi="Calibri" w:cs="Calibri"/>
          <w:sz w:val="24"/>
          <w:szCs w:val="24"/>
        </w:rPr>
        <w:t>, vol. 34, no. 3, pp. 2341–2351, 2022, doi: 10.1007/s00521-021-06542-1.</w:t>
      </w:r>
    </w:p>
    <w:p w14:paraId="211EDEEF"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[3]</w:t>
      </w:r>
      <w:r w:rsidRPr="00333416">
        <w:rPr>
          <w:rFonts w:ascii="Calibri" w:eastAsia="Times New Roman" w:hAnsi="Calibri" w:cs="Calibri"/>
          <w:sz w:val="24"/>
          <w:szCs w:val="24"/>
        </w:rPr>
        <w:tab/>
        <w:t xml:space="preserve">M. S. Akhtar, T. Garg, and A. Ekbal, “Multi-task learning for aspect term extraction and aspect sentiment classification,” </w:t>
      </w:r>
      <w:r w:rsidRPr="00333416">
        <w:rPr>
          <w:rFonts w:ascii="Calibri" w:eastAsia="Times New Roman" w:hAnsi="Calibri" w:cs="Calibri"/>
          <w:i/>
          <w:iCs/>
          <w:sz w:val="24"/>
          <w:szCs w:val="24"/>
        </w:rPr>
        <w:t>Neurocomputing</w:t>
      </w:r>
      <w:r w:rsidRPr="00333416">
        <w:rPr>
          <w:rFonts w:ascii="Calibri" w:eastAsia="Times New Roman" w:hAnsi="Calibri" w:cs="Calibri"/>
          <w:sz w:val="24"/>
          <w:szCs w:val="24"/>
        </w:rPr>
        <w:t>, vol. 398, pp. 247–256, 2020, doi: https://doi.org/10.1016/j.neucom.2020.02.093.</w:t>
      </w:r>
    </w:p>
    <w:p w14:paraId="385B298D"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[4]</w:t>
      </w:r>
      <w:r w:rsidRPr="00333416">
        <w:rPr>
          <w:rFonts w:ascii="Calibri" w:eastAsia="Times New Roman" w:hAnsi="Calibri" w:cs="Calibri"/>
          <w:sz w:val="24"/>
          <w:szCs w:val="24"/>
        </w:rPr>
        <w:tab/>
        <w:t xml:space="preserve">M. Alghobiri, U. Ishfaq, H. U. Khan, and T. A. Malik, “Exploring the role of sentiments in identification of active and influential bloggers,” </w:t>
      </w:r>
      <w:r w:rsidRPr="00333416">
        <w:rPr>
          <w:rFonts w:ascii="Calibri" w:eastAsia="Times New Roman" w:hAnsi="Calibri" w:cs="Calibri"/>
          <w:i/>
          <w:iCs/>
          <w:sz w:val="24"/>
          <w:szCs w:val="24"/>
        </w:rPr>
        <w:t>International Journal of Business and Technology</w:t>
      </w:r>
      <w:r w:rsidRPr="00333416">
        <w:rPr>
          <w:rFonts w:ascii="Calibri" w:eastAsia="Times New Roman" w:hAnsi="Calibri" w:cs="Calibri"/>
          <w:sz w:val="24"/>
          <w:szCs w:val="24"/>
        </w:rPr>
        <w:t>, vol. 4, no. 2, p. 6, 2016.</w:t>
      </w:r>
    </w:p>
    <w:p w14:paraId="1C55DEF1"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[5]</w:t>
      </w:r>
      <w:r w:rsidRPr="00333416">
        <w:rPr>
          <w:rFonts w:ascii="Calibri" w:eastAsia="Times New Roman" w:hAnsi="Calibri" w:cs="Calibri"/>
          <w:sz w:val="24"/>
          <w:szCs w:val="24"/>
        </w:rPr>
        <w:tab/>
        <w:t xml:space="preserve">Q. T. Ain </w:t>
      </w:r>
      <w:r w:rsidRPr="00333416">
        <w:rPr>
          <w:rFonts w:ascii="Calibri" w:eastAsia="Times New Roman" w:hAnsi="Calibri" w:cs="Calibri"/>
          <w:i/>
          <w:iCs/>
          <w:sz w:val="24"/>
          <w:szCs w:val="24"/>
        </w:rPr>
        <w:t>et al.</w:t>
      </w:r>
      <w:r w:rsidRPr="00333416">
        <w:rPr>
          <w:rFonts w:ascii="Calibri" w:eastAsia="Times New Roman" w:hAnsi="Calibri" w:cs="Calibri"/>
          <w:sz w:val="24"/>
          <w:szCs w:val="24"/>
        </w:rPr>
        <w:t xml:space="preserve">, “Sentiment analysis using deep learning techniques: a review,” </w:t>
      </w:r>
      <w:r w:rsidRPr="00333416">
        <w:rPr>
          <w:rFonts w:ascii="Calibri" w:eastAsia="Times New Roman" w:hAnsi="Calibri" w:cs="Calibri"/>
          <w:i/>
          <w:iCs/>
          <w:sz w:val="24"/>
          <w:szCs w:val="24"/>
        </w:rPr>
        <w:t>International Journal of Advanced Computer Science and Applications</w:t>
      </w:r>
      <w:r w:rsidRPr="00333416">
        <w:rPr>
          <w:rFonts w:ascii="Calibri" w:eastAsia="Times New Roman" w:hAnsi="Calibri" w:cs="Calibri"/>
          <w:sz w:val="24"/>
          <w:szCs w:val="24"/>
        </w:rPr>
        <w:t>, vol. 8, no. 6, 2017.</w:t>
      </w:r>
    </w:p>
    <w:p w14:paraId="2556796D"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[6]</w:t>
      </w:r>
      <w:r w:rsidRPr="00333416">
        <w:rPr>
          <w:rFonts w:ascii="Calibri" w:eastAsia="Times New Roman" w:hAnsi="Calibri" w:cs="Calibri"/>
          <w:sz w:val="24"/>
          <w:szCs w:val="24"/>
        </w:rPr>
        <w:tab/>
        <w:t xml:space="preserve">U. Ishfaq, H. U. Khan, and K. Iqbal, “Modeling to find the top bloggers using Sentiment Features,” in </w:t>
      </w:r>
      <w:r w:rsidRPr="00333416">
        <w:rPr>
          <w:rFonts w:ascii="Calibri" w:eastAsia="Times New Roman" w:hAnsi="Calibri" w:cs="Calibri"/>
          <w:i/>
          <w:iCs/>
          <w:sz w:val="24"/>
          <w:szCs w:val="24"/>
        </w:rPr>
        <w:t>2016 International Conference on Computing, Electronic and Electrical Engineering (ICE Cube)</w:t>
      </w:r>
      <w:r w:rsidRPr="00333416">
        <w:rPr>
          <w:rFonts w:ascii="Calibri" w:eastAsia="Times New Roman" w:hAnsi="Calibri" w:cs="Calibri"/>
          <w:sz w:val="24"/>
          <w:szCs w:val="24"/>
        </w:rPr>
        <w:t>, 2016, pp. 227–233.</w:t>
      </w:r>
    </w:p>
    <w:p w14:paraId="017D1515"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[7]</w:t>
      </w:r>
      <w:r w:rsidRPr="00333416">
        <w:rPr>
          <w:rFonts w:ascii="Calibri" w:eastAsia="Times New Roman" w:hAnsi="Calibri" w:cs="Calibri"/>
          <w:sz w:val="24"/>
          <w:szCs w:val="24"/>
        </w:rPr>
        <w:tab/>
        <w:t xml:space="preserve">M. R. J. and T. H. C. and T. A. S. and A. R. and A. J. Co Nicole Allison and Estuar, “Development of Bilingual Sentiment and Emotion Text Classification Models from COVID-19 Vaccination Tweets in the Philippines,” in </w:t>
      </w:r>
      <w:r w:rsidRPr="00333416">
        <w:rPr>
          <w:rFonts w:ascii="Calibri" w:eastAsia="Times New Roman" w:hAnsi="Calibri" w:cs="Calibri"/>
          <w:i/>
          <w:iCs/>
          <w:sz w:val="24"/>
          <w:szCs w:val="24"/>
        </w:rPr>
        <w:t>Social Computing and Social Media: Design, User Experience and Impact</w:t>
      </w:r>
      <w:r w:rsidRPr="00333416">
        <w:rPr>
          <w:rFonts w:ascii="Calibri" w:eastAsia="Times New Roman" w:hAnsi="Calibri" w:cs="Calibri"/>
          <w:sz w:val="24"/>
          <w:szCs w:val="24"/>
        </w:rPr>
        <w:t>, G. Meiselwitz, Ed., Cham: Springer International Publishing, 2022, pp. 247–266.</w:t>
      </w:r>
    </w:p>
    <w:p w14:paraId="369E68DF"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[8]</w:t>
      </w:r>
      <w:r w:rsidRPr="00333416">
        <w:rPr>
          <w:rFonts w:ascii="Calibri" w:eastAsia="Times New Roman" w:hAnsi="Calibri" w:cs="Calibri"/>
          <w:sz w:val="24"/>
          <w:szCs w:val="24"/>
        </w:rPr>
        <w:tab/>
        <w:t xml:space="preserve">I. Ameer, N. Bölücü, M. H. F. Siddiqui, B. Can, G. Sidorov, and A. Gelbukh, “Multi-label emotion classification in texts using transfer learning,” </w:t>
      </w:r>
      <w:r w:rsidRPr="00333416">
        <w:rPr>
          <w:rFonts w:ascii="Calibri" w:eastAsia="Times New Roman" w:hAnsi="Calibri" w:cs="Calibri"/>
          <w:i/>
          <w:iCs/>
          <w:sz w:val="24"/>
          <w:szCs w:val="24"/>
        </w:rPr>
        <w:t>Expert Syst Appl</w:t>
      </w:r>
      <w:r w:rsidRPr="00333416">
        <w:rPr>
          <w:rFonts w:ascii="Calibri" w:eastAsia="Times New Roman" w:hAnsi="Calibri" w:cs="Calibri"/>
          <w:sz w:val="24"/>
          <w:szCs w:val="24"/>
        </w:rPr>
        <w:t>, vol. 213, p. 118534, 2023, doi: https://doi.org/10.1016/j.eswa.2022.118534.</w:t>
      </w:r>
    </w:p>
    <w:p w14:paraId="762A0D39"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[9]</w:t>
      </w:r>
      <w:r w:rsidRPr="00333416">
        <w:rPr>
          <w:rFonts w:ascii="Calibri" w:eastAsia="Times New Roman" w:hAnsi="Calibri" w:cs="Calibri"/>
          <w:sz w:val="24"/>
          <w:szCs w:val="24"/>
        </w:rPr>
        <w:tab/>
        <w:t xml:space="preserve">D. de Oliveira, N. Raj Prabhu, and T. Gerkmann, “Leveraging Semantic Information for Efficient Self-Supervised Emotion Recognition with Audio-Textual Distilled Models,” in </w:t>
      </w:r>
      <w:r w:rsidRPr="00333416">
        <w:rPr>
          <w:rFonts w:ascii="Calibri" w:eastAsia="Times New Roman" w:hAnsi="Calibri" w:cs="Calibri"/>
          <w:i/>
          <w:iCs/>
          <w:sz w:val="24"/>
          <w:szCs w:val="24"/>
        </w:rPr>
        <w:t>INTERSPEECH 2023</w:t>
      </w:r>
      <w:r w:rsidRPr="00333416">
        <w:rPr>
          <w:rFonts w:ascii="Calibri" w:eastAsia="Times New Roman" w:hAnsi="Calibri" w:cs="Calibri"/>
          <w:sz w:val="24"/>
          <w:szCs w:val="24"/>
        </w:rPr>
        <w:t>, in interspeech_2023. ISCA, Aug. 2023. doi: 10.21437/interspeech.2023-1758.</w:t>
      </w:r>
    </w:p>
    <w:p w14:paraId="464A43AF"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[10]</w:t>
      </w:r>
      <w:r w:rsidRPr="00333416">
        <w:rPr>
          <w:rFonts w:ascii="Calibri" w:eastAsia="Times New Roman" w:hAnsi="Calibri" w:cs="Calibri"/>
          <w:sz w:val="24"/>
          <w:szCs w:val="24"/>
        </w:rPr>
        <w:tab/>
        <w:t xml:space="preserve">T. Parvin, O. Sharif, and M. M. Hoque, “Multi-class Textual Emotion Categorization using Ensemble of Convolutional and Recurrent Neural Network,” </w:t>
      </w:r>
      <w:r w:rsidRPr="00333416">
        <w:rPr>
          <w:rFonts w:ascii="Calibri" w:eastAsia="Times New Roman" w:hAnsi="Calibri" w:cs="Calibri"/>
          <w:i/>
          <w:iCs/>
          <w:sz w:val="24"/>
          <w:szCs w:val="24"/>
        </w:rPr>
        <w:t>SN Comput Sci</w:t>
      </w:r>
      <w:r w:rsidRPr="00333416">
        <w:rPr>
          <w:rFonts w:ascii="Calibri" w:eastAsia="Times New Roman" w:hAnsi="Calibri" w:cs="Calibri"/>
          <w:sz w:val="24"/>
          <w:szCs w:val="24"/>
        </w:rPr>
        <w:t>, vol. 3, no. 1, p. 62, 2021, doi: 10.1007/s42979-021-00913-0.</w:t>
      </w:r>
    </w:p>
    <w:p w14:paraId="2A1373B5"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[11]</w:t>
      </w:r>
      <w:r w:rsidRPr="00333416">
        <w:rPr>
          <w:rFonts w:ascii="Calibri" w:eastAsia="Times New Roman" w:hAnsi="Calibri" w:cs="Calibri"/>
          <w:sz w:val="24"/>
          <w:szCs w:val="24"/>
        </w:rPr>
        <w:tab/>
        <w:t xml:space="preserve">G. Lescano, R. Costaguta, and A. Amandi, “Emotions recognition in synchronic textual CSCL situations,” </w:t>
      </w:r>
      <w:r w:rsidRPr="00333416">
        <w:rPr>
          <w:rFonts w:ascii="Calibri" w:eastAsia="Times New Roman" w:hAnsi="Calibri" w:cs="Calibri"/>
          <w:i/>
          <w:iCs/>
          <w:sz w:val="24"/>
          <w:szCs w:val="24"/>
        </w:rPr>
        <w:t>International Journal of Data Mining, Modelling and Management</w:t>
      </w:r>
      <w:r w:rsidRPr="00333416">
        <w:rPr>
          <w:rFonts w:ascii="Calibri" w:eastAsia="Times New Roman" w:hAnsi="Calibri" w:cs="Calibri"/>
          <w:sz w:val="24"/>
          <w:szCs w:val="24"/>
        </w:rPr>
        <w:t>, vol. 14, no. 2, pp. 183–202, 2022, doi: 10.1504/IJDMMM.2022.123359.</w:t>
      </w:r>
    </w:p>
    <w:p w14:paraId="474AA625"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[12]</w:t>
      </w:r>
      <w:r w:rsidRPr="00333416">
        <w:rPr>
          <w:rFonts w:ascii="Calibri" w:eastAsia="Times New Roman" w:hAnsi="Calibri" w:cs="Calibri"/>
          <w:sz w:val="24"/>
          <w:szCs w:val="24"/>
        </w:rPr>
        <w:tab/>
        <w:t xml:space="preserve">M. Ahmed, H. U. Khan, S. Iqbal, and Q. Althebyan, “Automated Question Answering based on Improved TF-IDF and Cosine Similarity,” in </w:t>
      </w:r>
      <w:r w:rsidRPr="00333416">
        <w:rPr>
          <w:rFonts w:ascii="Calibri" w:eastAsia="Times New Roman" w:hAnsi="Calibri" w:cs="Calibri"/>
          <w:i/>
          <w:iCs/>
          <w:sz w:val="24"/>
          <w:szCs w:val="24"/>
        </w:rPr>
        <w:t>2022 Ninth International Conference on Social Networks Analysis, Management and Security (SNAMS)</w:t>
      </w:r>
      <w:r w:rsidRPr="00333416">
        <w:rPr>
          <w:rFonts w:ascii="Calibri" w:eastAsia="Times New Roman" w:hAnsi="Calibri" w:cs="Calibri"/>
          <w:sz w:val="24"/>
          <w:szCs w:val="24"/>
        </w:rPr>
        <w:t>, 2022, pp. 1–6. doi: 10.1109/SNAMS58071.2022.10062839.</w:t>
      </w:r>
    </w:p>
    <w:p w14:paraId="15D4A68C"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lastRenderedPageBreak/>
        <w:t>[13]</w:t>
      </w:r>
      <w:r w:rsidRPr="00333416">
        <w:rPr>
          <w:rFonts w:ascii="Calibri" w:eastAsia="Times New Roman" w:hAnsi="Calibri" w:cs="Calibri"/>
          <w:sz w:val="24"/>
          <w:szCs w:val="24"/>
        </w:rPr>
        <w:tab/>
        <w:t xml:space="preserve">M. Ahmed, H. U. Khan, M. A. Khan, U. Tariq, and S. Kadry, “Context-Aware Answer Selection in Community Question Answering Exploiting Spatial Temporal Bidirectional Long Short-Term Memory,” </w:t>
      </w:r>
      <w:r w:rsidRPr="00333416">
        <w:rPr>
          <w:rFonts w:ascii="Calibri" w:eastAsia="Times New Roman" w:hAnsi="Calibri" w:cs="Calibri"/>
          <w:i/>
          <w:iCs/>
          <w:sz w:val="24"/>
          <w:szCs w:val="24"/>
        </w:rPr>
        <w:t>ACM Trans. Asian Low-Resour. Lang. Inf. Process.</w:t>
      </w:r>
      <w:r w:rsidRPr="00333416">
        <w:rPr>
          <w:rFonts w:ascii="Calibri" w:eastAsia="Times New Roman" w:hAnsi="Calibri" w:cs="Calibri"/>
          <w:sz w:val="24"/>
          <w:szCs w:val="24"/>
        </w:rPr>
        <w:t>, Jun. 2023, doi: 10.1145/3603398.</w:t>
      </w:r>
    </w:p>
    <w:p w14:paraId="1A05F8D1"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[14]</w:t>
      </w:r>
      <w:r w:rsidRPr="00333416">
        <w:rPr>
          <w:rFonts w:ascii="Calibri" w:eastAsia="Times New Roman" w:hAnsi="Calibri" w:cs="Calibri"/>
          <w:sz w:val="24"/>
          <w:szCs w:val="24"/>
        </w:rPr>
        <w:tab/>
        <w:t xml:space="preserve">H. Aka Uymaz and S. Kumova Metin, “Vector based sentiment and emotion analysis from text: A survey,” </w:t>
      </w:r>
      <w:r w:rsidRPr="00333416">
        <w:rPr>
          <w:rFonts w:ascii="Calibri" w:eastAsia="Times New Roman" w:hAnsi="Calibri" w:cs="Calibri"/>
          <w:i/>
          <w:iCs/>
          <w:sz w:val="24"/>
          <w:szCs w:val="24"/>
        </w:rPr>
        <w:t>Eng Appl Artif Intell</w:t>
      </w:r>
      <w:r w:rsidRPr="00333416">
        <w:rPr>
          <w:rFonts w:ascii="Calibri" w:eastAsia="Times New Roman" w:hAnsi="Calibri" w:cs="Calibri"/>
          <w:sz w:val="24"/>
          <w:szCs w:val="24"/>
        </w:rPr>
        <w:t>, vol. 113, p. 104922, 2022, doi: https://doi.org/10.1016/j.engappai.2022.104922.</w:t>
      </w:r>
    </w:p>
    <w:p w14:paraId="722726FD"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[15]</w:t>
      </w:r>
      <w:r w:rsidRPr="00333416">
        <w:rPr>
          <w:rFonts w:ascii="Calibri" w:eastAsia="Times New Roman" w:hAnsi="Calibri" w:cs="Calibri"/>
          <w:sz w:val="24"/>
          <w:szCs w:val="24"/>
        </w:rPr>
        <w:tab/>
        <w:t xml:space="preserve">A. Pradhan, M. R. Senapati, and P. K. Sahu, “ABET: an affective emotion-topic method of biterms for emotion recognition from the short texts,” </w:t>
      </w:r>
      <w:r w:rsidRPr="00333416">
        <w:rPr>
          <w:rFonts w:ascii="Calibri" w:eastAsia="Times New Roman" w:hAnsi="Calibri" w:cs="Calibri"/>
          <w:i/>
          <w:iCs/>
          <w:sz w:val="24"/>
          <w:szCs w:val="24"/>
        </w:rPr>
        <w:t>J Ambient Intell Humaniz Comput</w:t>
      </w:r>
      <w:r w:rsidRPr="00333416">
        <w:rPr>
          <w:rFonts w:ascii="Calibri" w:eastAsia="Times New Roman" w:hAnsi="Calibri" w:cs="Calibri"/>
          <w:sz w:val="24"/>
          <w:szCs w:val="24"/>
        </w:rPr>
        <w:t>, vol. 14, no. 10, pp. 13451–13463, 2023, doi: 10.1007/s12652-022-03799-9.</w:t>
      </w:r>
    </w:p>
    <w:p w14:paraId="630FB989" w14:textId="77777777" w:rsidR="0062701A" w:rsidRPr="00333416" w:rsidRDefault="0062701A"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[16]</w:t>
      </w:r>
      <w:r w:rsidRPr="00333416">
        <w:rPr>
          <w:rFonts w:ascii="Calibri" w:eastAsia="Times New Roman" w:hAnsi="Calibri" w:cs="Calibri"/>
          <w:sz w:val="24"/>
          <w:szCs w:val="24"/>
        </w:rPr>
        <w:tab/>
        <w:t xml:space="preserve">M. and K. M. Khediri Nouha and Ben Ammar, “A New Deep Learning Fusion Approach for Emotion Recognition Based on Face and Text,” in </w:t>
      </w:r>
      <w:r w:rsidRPr="00333416">
        <w:rPr>
          <w:rFonts w:ascii="Calibri" w:eastAsia="Times New Roman" w:hAnsi="Calibri" w:cs="Calibri"/>
          <w:i/>
          <w:iCs/>
          <w:sz w:val="24"/>
          <w:szCs w:val="24"/>
        </w:rPr>
        <w:t>Computational Collective Intelligence</w:t>
      </w:r>
      <w:r w:rsidRPr="00333416">
        <w:rPr>
          <w:rFonts w:ascii="Calibri" w:eastAsia="Times New Roman" w:hAnsi="Calibri" w:cs="Calibri"/>
          <w:sz w:val="24"/>
          <w:szCs w:val="24"/>
        </w:rPr>
        <w:t>, Y. and C. R. and K. A. and T. B. Nguyen Ngoc Thanh and Manolopoulos, Ed., Cham: Springer International Publishing, 2022, pp. 75–81.</w:t>
      </w:r>
    </w:p>
    <w:p w14:paraId="02674E00"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[17]</w:t>
      </w:r>
      <w:r w:rsidRPr="00333416">
        <w:rPr>
          <w:rFonts w:ascii="Calibri" w:eastAsia="Times New Roman" w:hAnsi="Calibri" w:cs="Calibri"/>
          <w:sz w:val="24"/>
          <w:szCs w:val="24"/>
        </w:rPr>
        <w:tab/>
        <w:t xml:space="preserve">V. Shah and M. Mehta, “Emotional state recognition from text data using machine learning and deep learning algorithm,” </w:t>
      </w:r>
      <w:r w:rsidRPr="00333416">
        <w:rPr>
          <w:rFonts w:ascii="Calibri" w:eastAsia="Times New Roman" w:hAnsi="Calibri" w:cs="Calibri"/>
          <w:i/>
          <w:iCs/>
          <w:sz w:val="24"/>
          <w:szCs w:val="24"/>
        </w:rPr>
        <w:t>Concurr Comput</w:t>
      </w:r>
      <w:r w:rsidRPr="00333416">
        <w:rPr>
          <w:rFonts w:ascii="Calibri" w:eastAsia="Times New Roman" w:hAnsi="Calibri" w:cs="Calibri"/>
          <w:sz w:val="24"/>
          <w:szCs w:val="24"/>
        </w:rPr>
        <w:t>, vol. 34, no. 17, p. e7001, 2022, doi: https://doi.org/10.1002/cpe.7001.</w:t>
      </w:r>
    </w:p>
    <w:p w14:paraId="5027FB04"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[18]</w:t>
      </w:r>
      <w:r w:rsidRPr="00333416">
        <w:rPr>
          <w:rFonts w:ascii="Calibri" w:eastAsia="Times New Roman" w:hAnsi="Calibri" w:cs="Calibri"/>
          <w:sz w:val="24"/>
          <w:szCs w:val="24"/>
        </w:rPr>
        <w:tab/>
        <w:t xml:space="preserve">R. MohammadiBaghmolaei and A. Ahmadi, “TET: Text emotion transfer,” </w:t>
      </w:r>
      <w:r w:rsidRPr="00333416">
        <w:rPr>
          <w:rFonts w:ascii="Calibri" w:eastAsia="Times New Roman" w:hAnsi="Calibri" w:cs="Calibri"/>
          <w:i/>
          <w:iCs/>
          <w:sz w:val="24"/>
          <w:szCs w:val="24"/>
        </w:rPr>
        <w:t>Knowl Based Syst</w:t>
      </w:r>
      <w:r w:rsidRPr="00333416">
        <w:rPr>
          <w:rFonts w:ascii="Calibri" w:eastAsia="Times New Roman" w:hAnsi="Calibri" w:cs="Calibri"/>
          <w:sz w:val="24"/>
          <w:szCs w:val="24"/>
        </w:rPr>
        <w:t>, vol. 262, p. 110236, 2023, doi: https://doi.org/10.1016/j.knosys.2022.110236.</w:t>
      </w:r>
    </w:p>
    <w:p w14:paraId="28D597F5"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[19]</w:t>
      </w:r>
      <w:r w:rsidRPr="00333416">
        <w:rPr>
          <w:rFonts w:ascii="Calibri" w:eastAsia="Times New Roman" w:hAnsi="Calibri" w:cs="Calibri"/>
          <w:sz w:val="24"/>
          <w:szCs w:val="24"/>
        </w:rPr>
        <w:tab/>
        <w:t xml:space="preserve">L. Shen, “Research on Emotion Classification for Social Media Texts Based on Affective Meta-Learning,” in </w:t>
      </w:r>
      <w:r w:rsidRPr="00333416">
        <w:rPr>
          <w:rFonts w:ascii="Calibri" w:eastAsia="Times New Roman" w:hAnsi="Calibri" w:cs="Calibri"/>
          <w:i/>
          <w:iCs/>
          <w:sz w:val="24"/>
          <w:szCs w:val="24"/>
        </w:rPr>
        <w:t>2022 IEEE 5th International Conference on Information Systems and Computer Aided Education (ICISCAE)</w:t>
      </w:r>
      <w:r w:rsidRPr="00333416">
        <w:rPr>
          <w:rFonts w:ascii="Calibri" w:eastAsia="Times New Roman" w:hAnsi="Calibri" w:cs="Calibri"/>
          <w:sz w:val="24"/>
          <w:szCs w:val="24"/>
        </w:rPr>
        <w:t>, 2022, pp. 239–242. doi: 10.1109/ICISCAE55891.2022.9927665.</w:t>
      </w:r>
    </w:p>
    <w:p w14:paraId="253351C5"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[20]</w:t>
      </w:r>
      <w:r w:rsidRPr="00333416">
        <w:rPr>
          <w:rFonts w:ascii="Calibri" w:eastAsia="Times New Roman" w:hAnsi="Calibri" w:cs="Calibri"/>
          <w:sz w:val="24"/>
          <w:szCs w:val="24"/>
        </w:rPr>
        <w:tab/>
        <w:t xml:space="preserve">M. Tahir, Z. Halim, M. Waqas, and S. Tu, “On the Effect of Emotion Identification from Limited Translated Text Samples Using Computational Intelligence,” </w:t>
      </w:r>
      <w:r w:rsidRPr="00333416">
        <w:rPr>
          <w:rFonts w:ascii="Calibri" w:eastAsia="Times New Roman" w:hAnsi="Calibri" w:cs="Calibri"/>
          <w:i/>
          <w:iCs/>
          <w:sz w:val="24"/>
          <w:szCs w:val="24"/>
        </w:rPr>
        <w:t>International Journal of Computational Intelligence Systems</w:t>
      </w:r>
      <w:r w:rsidRPr="00333416">
        <w:rPr>
          <w:rFonts w:ascii="Calibri" w:eastAsia="Times New Roman" w:hAnsi="Calibri" w:cs="Calibri"/>
          <w:sz w:val="24"/>
          <w:szCs w:val="24"/>
        </w:rPr>
        <w:t>, vol. 16, no. 1, p. 107, 2023, doi: 10.1007/s44196-023-00234-5.</w:t>
      </w:r>
    </w:p>
    <w:p w14:paraId="3CD4BC26"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[21]</w:t>
      </w:r>
      <w:r w:rsidRPr="00333416">
        <w:rPr>
          <w:rFonts w:ascii="Calibri" w:eastAsia="Times New Roman" w:hAnsi="Calibri" w:cs="Calibri"/>
          <w:sz w:val="24"/>
          <w:szCs w:val="24"/>
        </w:rPr>
        <w:tab/>
        <w:t xml:space="preserve">M. Ahmed, H. Khan, T. Iqbal, F. Khaled Alarfaj, A. Alomair, and N. Almusallam, “On solving textual ambiguities and semantic vagueness in MRC based question answering using generative pre-trained transformers,” </w:t>
      </w:r>
      <w:r w:rsidRPr="00333416">
        <w:rPr>
          <w:rFonts w:ascii="Calibri" w:eastAsia="Times New Roman" w:hAnsi="Calibri" w:cs="Calibri"/>
          <w:i/>
          <w:iCs/>
          <w:sz w:val="24"/>
          <w:szCs w:val="24"/>
        </w:rPr>
        <w:t>PeerJ Comput Sci</w:t>
      </w:r>
      <w:r w:rsidRPr="00333416">
        <w:rPr>
          <w:rFonts w:ascii="Calibri" w:eastAsia="Times New Roman" w:hAnsi="Calibri" w:cs="Calibri"/>
          <w:sz w:val="24"/>
          <w:szCs w:val="24"/>
        </w:rPr>
        <w:t>, vol. 9, p. e1422, Jul. 2023, doi: 10.7717/peerj-cs.1422.</w:t>
      </w:r>
    </w:p>
    <w:p w14:paraId="4842BF84"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[22]</w:t>
      </w:r>
      <w:r w:rsidRPr="00333416">
        <w:rPr>
          <w:rFonts w:ascii="Calibri" w:eastAsia="Times New Roman" w:hAnsi="Calibri" w:cs="Calibri"/>
          <w:sz w:val="24"/>
          <w:szCs w:val="24"/>
        </w:rPr>
        <w:tab/>
        <w:t xml:space="preserve">F. K. Alarfaj, I. Malik, H. U. Khan, N. Almusallam, M. Ramzan, and M. Ahmed, “Credit Card Fraud Detection Using State-of-the-Art Machine Learning and Deep Learning Algorithms,” </w:t>
      </w:r>
      <w:r w:rsidRPr="00333416">
        <w:rPr>
          <w:rFonts w:ascii="Calibri" w:eastAsia="Times New Roman" w:hAnsi="Calibri" w:cs="Calibri"/>
          <w:i/>
          <w:iCs/>
          <w:sz w:val="24"/>
          <w:szCs w:val="24"/>
        </w:rPr>
        <w:t>IEEE Access</w:t>
      </w:r>
      <w:r w:rsidRPr="00333416">
        <w:rPr>
          <w:rFonts w:ascii="Calibri" w:eastAsia="Times New Roman" w:hAnsi="Calibri" w:cs="Calibri"/>
          <w:sz w:val="24"/>
          <w:szCs w:val="24"/>
        </w:rPr>
        <w:t>, vol. 10, pp. 39700–39715, 2022, doi: 10.1109/ACCESS.2022.3166891.</w:t>
      </w:r>
    </w:p>
    <w:p w14:paraId="43BA1042"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[23]</w:t>
      </w:r>
      <w:r w:rsidRPr="00333416">
        <w:rPr>
          <w:rFonts w:ascii="Calibri" w:eastAsia="Times New Roman" w:hAnsi="Calibri" w:cs="Calibri"/>
          <w:sz w:val="24"/>
          <w:szCs w:val="24"/>
        </w:rPr>
        <w:tab/>
        <w:t xml:space="preserve">Y. Li, J. Chan, G. Peko, and D. Sundaram, “An explanation framework and method for AI-based text emotion analysis and visualisation,” </w:t>
      </w:r>
      <w:r w:rsidRPr="00333416">
        <w:rPr>
          <w:rFonts w:ascii="Calibri" w:eastAsia="Times New Roman" w:hAnsi="Calibri" w:cs="Calibri"/>
          <w:i/>
          <w:iCs/>
          <w:sz w:val="24"/>
          <w:szCs w:val="24"/>
        </w:rPr>
        <w:t>Decis Support Syst</w:t>
      </w:r>
      <w:r w:rsidRPr="00333416">
        <w:rPr>
          <w:rFonts w:ascii="Calibri" w:eastAsia="Times New Roman" w:hAnsi="Calibri" w:cs="Calibri"/>
          <w:sz w:val="24"/>
          <w:szCs w:val="24"/>
        </w:rPr>
        <w:t>, vol. 178, p. 114121, 2024, doi: https://doi.org/10.1016/j.dss.2023.114121.</w:t>
      </w:r>
    </w:p>
    <w:p w14:paraId="540E7DA1"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[24]</w:t>
      </w:r>
      <w:r w:rsidRPr="00333416">
        <w:rPr>
          <w:rFonts w:ascii="Calibri" w:eastAsia="Times New Roman" w:hAnsi="Calibri" w:cs="Calibri"/>
          <w:sz w:val="24"/>
          <w:szCs w:val="24"/>
        </w:rPr>
        <w:tab/>
        <w:t xml:space="preserve">S. Zhang, Y. Yang, C. Chen, X. Zhang, Q. Leng, and X. Zhao, “Deep learning-based multimodal emotion recognition from audio, visual, and text modalities: A systematic </w:t>
      </w:r>
      <w:r w:rsidRPr="00333416">
        <w:rPr>
          <w:rFonts w:ascii="Calibri" w:eastAsia="Times New Roman" w:hAnsi="Calibri" w:cs="Calibri"/>
          <w:sz w:val="24"/>
          <w:szCs w:val="24"/>
        </w:rPr>
        <w:lastRenderedPageBreak/>
        <w:t xml:space="preserve">review of recent advancements and future prospects,” </w:t>
      </w:r>
      <w:r w:rsidRPr="00333416">
        <w:rPr>
          <w:rFonts w:ascii="Calibri" w:eastAsia="Times New Roman" w:hAnsi="Calibri" w:cs="Calibri"/>
          <w:i/>
          <w:iCs/>
          <w:sz w:val="24"/>
          <w:szCs w:val="24"/>
        </w:rPr>
        <w:t>Expert Syst Appl</w:t>
      </w:r>
      <w:r w:rsidRPr="00333416">
        <w:rPr>
          <w:rFonts w:ascii="Calibri" w:eastAsia="Times New Roman" w:hAnsi="Calibri" w:cs="Calibri"/>
          <w:sz w:val="24"/>
          <w:szCs w:val="24"/>
        </w:rPr>
        <w:t>, vol. 237, p. 121692, 2024, doi: https://doi.org/10.1016/j.eswa.2023.121692.</w:t>
      </w:r>
    </w:p>
    <w:p w14:paraId="4AF67888"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[25]</w:t>
      </w:r>
      <w:r w:rsidRPr="00333416">
        <w:rPr>
          <w:rFonts w:ascii="Calibri" w:eastAsia="Times New Roman" w:hAnsi="Calibri" w:cs="Calibri"/>
          <w:sz w:val="24"/>
          <w:szCs w:val="24"/>
        </w:rPr>
        <w:tab/>
        <w:t xml:space="preserve">Y. Li, J. Chan, G. Peko, and D. Sundaram, “Mixed emotion extraction analysis and visualisation of social media text,” </w:t>
      </w:r>
      <w:r w:rsidRPr="00333416">
        <w:rPr>
          <w:rFonts w:ascii="Calibri" w:eastAsia="Times New Roman" w:hAnsi="Calibri" w:cs="Calibri"/>
          <w:i/>
          <w:iCs/>
          <w:sz w:val="24"/>
          <w:szCs w:val="24"/>
        </w:rPr>
        <w:t>Data Knowl Eng</w:t>
      </w:r>
      <w:r w:rsidRPr="00333416">
        <w:rPr>
          <w:rFonts w:ascii="Calibri" w:eastAsia="Times New Roman" w:hAnsi="Calibri" w:cs="Calibri"/>
          <w:sz w:val="24"/>
          <w:szCs w:val="24"/>
        </w:rPr>
        <w:t>, vol. 148, p. 102220, 2023, doi: https://doi.org/10.1016/j.datak.2023.102220.</w:t>
      </w:r>
    </w:p>
    <w:p w14:paraId="6C7ADA96"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[26]</w:t>
      </w:r>
      <w:r w:rsidRPr="00333416">
        <w:rPr>
          <w:rFonts w:ascii="Calibri" w:eastAsia="Times New Roman" w:hAnsi="Calibri" w:cs="Calibri"/>
          <w:sz w:val="24"/>
          <w:szCs w:val="24"/>
        </w:rPr>
        <w:tab/>
        <w:t xml:space="preserve">A. Das, M. M. Hoque, O. Sharif, M. A. A. Dewan, and N. Siddique, “TEmoX: Classification of Textual Emotion Using Ensemble of Transformers,” </w:t>
      </w:r>
      <w:r w:rsidRPr="00333416">
        <w:rPr>
          <w:rFonts w:ascii="Calibri" w:eastAsia="Times New Roman" w:hAnsi="Calibri" w:cs="Calibri"/>
          <w:i/>
          <w:iCs/>
          <w:sz w:val="24"/>
          <w:szCs w:val="24"/>
        </w:rPr>
        <w:t>IEEE Access</w:t>
      </w:r>
      <w:r w:rsidRPr="00333416">
        <w:rPr>
          <w:rFonts w:ascii="Calibri" w:eastAsia="Times New Roman" w:hAnsi="Calibri" w:cs="Calibri"/>
          <w:sz w:val="24"/>
          <w:szCs w:val="24"/>
        </w:rPr>
        <w:t>, vol. 11, pp. 109803–109818, 2023, doi: 10.1109/ACCESS.2023.3319455.</w:t>
      </w:r>
    </w:p>
    <w:p w14:paraId="40209CE3"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[27]</w:t>
      </w:r>
      <w:r w:rsidRPr="00333416">
        <w:rPr>
          <w:rFonts w:ascii="Calibri" w:eastAsia="Times New Roman" w:hAnsi="Calibri" w:cs="Calibri"/>
          <w:sz w:val="24"/>
          <w:szCs w:val="24"/>
        </w:rPr>
        <w:tab/>
        <w:t xml:space="preserve">H. U. Khan and A. Daud, “Using Machine Learning Techniques for Subjectivity Analysis based on Lexical and Nonlexical Features.,” </w:t>
      </w:r>
      <w:r w:rsidRPr="00333416">
        <w:rPr>
          <w:rFonts w:ascii="Calibri" w:eastAsia="Times New Roman" w:hAnsi="Calibri" w:cs="Calibri"/>
          <w:i/>
          <w:iCs/>
          <w:sz w:val="24"/>
          <w:szCs w:val="24"/>
        </w:rPr>
        <w:t>International Arab Journal of Information Technology (IAJIT)</w:t>
      </w:r>
      <w:r w:rsidRPr="00333416">
        <w:rPr>
          <w:rFonts w:ascii="Calibri" w:eastAsia="Times New Roman" w:hAnsi="Calibri" w:cs="Calibri"/>
          <w:sz w:val="24"/>
          <w:szCs w:val="24"/>
        </w:rPr>
        <w:t>, vol. 14, no. 4, 2017.</w:t>
      </w:r>
    </w:p>
    <w:p w14:paraId="3E2F75A0"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[28]</w:t>
      </w:r>
      <w:r w:rsidRPr="00333416">
        <w:rPr>
          <w:rFonts w:ascii="Calibri" w:eastAsia="Times New Roman" w:hAnsi="Calibri" w:cs="Calibri"/>
          <w:sz w:val="24"/>
          <w:szCs w:val="24"/>
        </w:rPr>
        <w:tab/>
        <w:t xml:space="preserve">H. U. Khan and A. Daud, “Finding the top influential bloggers based on productivity and popularity features,” </w:t>
      </w:r>
      <w:r w:rsidRPr="00333416">
        <w:rPr>
          <w:rFonts w:ascii="Calibri" w:eastAsia="Times New Roman" w:hAnsi="Calibri" w:cs="Calibri"/>
          <w:i/>
          <w:iCs/>
          <w:sz w:val="24"/>
          <w:szCs w:val="24"/>
        </w:rPr>
        <w:t>New Review of Hypermedia and Multimedia</w:t>
      </w:r>
      <w:r w:rsidRPr="00333416">
        <w:rPr>
          <w:rFonts w:ascii="Calibri" w:eastAsia="Times New Roman" w:hAnsi="Calibri" w:cs="Calibri"/>
          <w:sz w:val="24"/>
          <w:szCs w:val="24"/>
        </w:rPr>
        <w:t>, vol. 23, no. 3, pp. 189–206, 2017.</w:t>
      </w:r>
    </w:p>
    <w:p w14:paraId="3DC047B4"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[29]</w:t>
      </w:r>
      <w:r w:rsidRPr="00333416">
        <w:rPr>
          <w:rFonts w:ascii="Calibri" w:eastAsia="Times New Roman" w:hAnsi="Calibri" w:cs="Calibri"/>
          <w:sz w:val="24"/>
          <w:szCs w:val="24"/>
        </w:rPr>
        <w:tab/>
        <w:t xml:space="preserve">R. Olusegun, T. Oladunni, H. Audu, Y. A. O. Houkpati, and S. Bengesi, “Text Mining and Emotion Classification on Monkeypox Twitter Dataset: A Deep Learning-Natural Language Processing (NLP) Approach,” </w:t>
      </w:r>
      <w:r w:rsidRPr="00333416">
        <w:rPr>
          <w:rFonts w:ascii="Calibri" w:eastAsia="Times New Roman" w:hAnsi="Calibri" w:cs="Calibri"/>
          <w:i/>
          <w:iCs/>
          <w:sz w:val="24"/>
          <w:szCs w:val="24"/>
        </w:rPr>
        <w:t>IEEE Access</w:t>
      </w:r>
      <w:r w:rsidRPr="00333416">
        <w:rPr>
          <w:rFonts w:ascii="Calibri" w:eastAsia="Times New Roman" w:hAnsi="Calibri" w:cs="Calibri"/>
          <w:sz w:val="24"/>
          <w:szCs w:val="24"/>
        </w:rPr>
        <w:t>, vol. 11, pp. 49882–49894, 2023, doi: 10.1109/ACCESS.2023.3277868.</w:t>
      </w:r>
    </w:p>
    <w:p w14:paraId="148B904C" w14:textId="77777777" w:rsidR="00B93395" w:rsidRPr="00333416"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[30]</w:t>
      </w:r>
      <w:r w:rsidRPr="00333416">
        <w:rPr>
          <w:rFonts w:ascii="Calibri" w:eastAsia="Times New Roman" w:hAnsi="Calibri" w:cs="Calibri"/>
          <w:sz w:val="24"/>
          <w:szCs w:val="24"/>
        </w:rPr>
        <w:tab/>
        <w:t>S. Ali Samir, “Machine Learning of Emotional Expressions In the Wild from Acoustic Signals and Text,” Université Grenoble Alpes [2020-....], 2023. [Online]. Available: https://theses.hal.science/tel-04336999</w:t>
      </w:r>
    </w:p>
    <w:p w14:paraId="14C16496" w14:textId="46772176" w:rsidR="00367BDA" w:rsidRDefault="00B93395" w:rsidP="00227B28">
      <w:pPr>
        <w:autoSpaceDE w:val="0"/>
        <w:autoSpaceDN w:val="0"/>
        <w:spacing w:line="276" w:lineRule="auto"/>
        <w:ind w:left="540" w:hanging="540"/>
        <w:jc w:val="both"/>
        <w:rPr>
          <w:rFonts w:ascii="Calibri" w:eastAsia="Times New Roman" w:hAnsi="Calibri" w:cs="Calibri"/>
          <w:sz w:val="24"/>
          <w:szCs w:val="24"/>
        </w:rPr>
      </w:pPr>
      <w:r w:rsidRPr="00333416">
        <w:rPr>
          <w:rFonts w:ascii="Calibri" w:eastAsia="Times New Roman" w:hAnsi="Calibri" w:cs="Calibri"/>
          <w:sz w:val="24"/>
          <w:szCs w:val="24"/>
        </w:rPr>
        <w:t>[31]</w:t>
      </w:r>
      <w:r w:rsidRPr="00333416">
        <w:rPr>
          <w:rFonts w:ascii="Calibri" w:eastAsia="Times New Roman" w:hAnsi="Calibri" w:cs="Calibri"/>
          <w:sz w:val="24"/>
          <w:szCs w:val="24"/>
        </w:rPr>
        <w:tab/>
        <w:t xml:space="preserve">A. H. Wani and R. Hashmy, “A supervised multinomial classification framework for emotion recognition in textual social data,” </w:t>
      </w:r>
      <w:r w:rsidRPr="00333416">
        <w:rPr>
          <w:rFonts w:ascii="Calibri" w:eastAsia="Times New Roman" w:hAnsi="Calibri" w:cs="Calibri"/>
          <w:i/>
          <w:iCs/>
          <w:sz w:val="24"/>
          <w:szCs w:val="24"/>
        </w:rPr>
        <w:t>International Journal of Advanced Intelligence Paradigms</w:t>
      </w:r>
      <w:r w:rsidRPr="00333416">
        <w:rPr>
          <w:rFonts w:ascii="Calibri" w:eastAsia="Times New Roman" w:hAnsi="Calibri" w:cs="Calibri"/>
          <w:sz w:val="24"/>
          <w:szCs w:val="24"/>
        </w:rPr>
        <w:t xml:space="preserve">, vol. 24, no. 1–2, pp. 173–189, 2023, </w:t>
      </w:r>
      <w:proofErr w:type="spellStart"/>
      <w:r w:rsidRPr="00333416">
        <w:rPr>
          <w:rFonts w:ascii="Calibri" w:eastAsia="Times New Roman" w:hAnsi="Calibri" w:cs="Calibri"/>
          <w:sz w:val="24"/>
          <w:szCs w:val="24"/>
        </w:rPr>
        <w:t>doi</w:t>
      </w:r>
      <w:proofErr w:type="spellEnd"/>
      <w:r w:rsidRPr="00333416">
        <w:rPr>
          <w:rFonts w:ascii="Calibri" w:eastAsia="Times New Roman" w:hAnsi="Calibri" w:cs="Calibri"/>
          <w:sz w:val="24"/>
          <w:szCs w:val="24"/>
        </w:rPr>
        <w:t>: 10.1504/IJAIP.2023.128080.</w:t>
      </w:r>
    </w:p>
    <w:p w14:paraId="0218DBA8" w14:textId="77777777" w:rsidR="00A40B7F" w:rsidRDefault="00A40B7F" w:rsidP="00227B28">
      <w:pPr>
        <w:autoSpaceDE w:val="0"/>
        <w:autoSpaceDN w:val="0"/>
        <w:spacing w:line="276" w:lineRule="auto"/>
        <w:ind w:left="540" w:hanging="540"/>
        <w:jc w:val="both"/>
        <w:rPr>
          <w:rFonts w:ascii="Calibri" w:eastAsia="Times New Roman" w:hAnsi="Calibri" w:cs="Calibri"/>
          <w:sz w:val="24"/>
          <w:szCs w:val="24"/>
        </w:rPr>
      </w:pPr>
    </w:p>
    <w:p w14:paraId="7BBD1B3E" w14:textId="6F529310" w:rsidR="00A40B7F" w:rsidRDefault="00A40B7F" w:rsidP="00227B28">
      <w:pPr>
        <w:autoSpaceDE w:val="0"/>
        <w:autoSpaceDN w:val="0"/>
        <w:spacing w:line="276" w:lineRule="auto"/>
        <w:ind w:left="540" w:hanging="540"/>
        <w:jc w:val="both"/>
        <w:rPr>
          <w:rFonts w:ascii="Calibri" w:eastAsia="Times New Roman" w:hAnsi="Calibri" w:cs="Calibri"/>
          <w:color w:val="FF0000"/>
          <w:sz w:val="24"/>
          <w:szCs w:val="24"/>
        </w:rPr>
      </w:pPr>
      <w:r w:rsidRPr="00A40B7F">
        <w:rPr>
          <w:rFonts w:ascii="Calibri" w:eastAsia="Times New Roman" w:hAnsi="Calibri" w:cs="Calibri"/>
          <w:color w:val="FF0000"/>
          <w:sz w:val="24"/>
          <w:szCs w:val="24"/>
        </w:rPr>
        <w:t>Please add two to three references for the year 2024 within paper and on reference page</w:t>
      </w:r>
      <w:r>
        <w:rPr>
          <w:rFonts w:ascii="Calibri" w:eastAsia="Times New Roman" w:hAnsi="Calibri" w:cs="Calibri"/>
          <w:color w:val="FF0000"/>
          <w:sz w:val="24"/>
          <w:szCs w:val="24"/>
        </w:rPr>
        <w:t>!</w:t>
      </w:r>
    </w:p>
    <w:p w14:paraId="0006A343" w14:textId="5B68DBC9" w:rsidR="000B39AB" w:rsidRDefault="000B39AB" w:rsidP="00227B28">
      <w:pPr>
        <w:autoSpaceDE w:val="0"/>
        <w:autoSpaceDN w:val="0"/>
        <w:spacing w:line="276" w:lineRule="auto"/>
        <w:ind w:left="540" w:hanging="540"/>
        <w:jc w:val="both"/>
        <w:rPr>
          <w:rFonts w:ascii="Calibri" w:eastAsia="Times New Roman" w:hAnsi="Calibri" w:cs="Calibri"/>
          <w:color w:val="FF0000"/>
          <w:sz w:val="24"/>
          <w:szCs w:val="24"/>
        </w:rPr>
      </w:pPr>
      <w:r>
        <w:rPr>
          <w:rFonts w:ascii="Calibri" w:eastAsia="Times New Roman" w:hAnsi="Calibri" w:cs="Calibri"/>
          <w:color w:val="FF0000"/>
          <w:sz w:val="24"/>
          <w:szCs w:val="24"/>
        </w:rPr>
        <w:t>Do ensure that all references are listed in text and on reference page accordingly.</w:t>
      </w:r>
    </w:p>
    <w:p w14:paraId="0F23E4BF" w14:textId="77777777" w:rsidR="00A40B7F" w:rsidRDefault="00A40B7F" w:rsidP="00A40B7F">
      <w:pPr>
        <w:autoSpaceDE w:val="0"/>
        <w:autoSpaceDN w:val="0"/>
        <w:spacing w:line="276" w:lineRule="auto"/>
        <w:jc w:val="both"/>
        <w:rPr>
          <w:rFonts w:ascii="Calibri" w:eastAsia="Times New Roman" w:hAnsi="Calibri" w:cs="Calibri"/>
          <w:color w:val="FF0000"/>
          <w:sz w:val="24"/>
          <w:szCs w:val="24"/>
        </w:rPr>
      </w:pPr>
    </w:p>
    <w:p w14:paraId="1829D19E" w14:textId="34C8D466" w:rsidR="00A40B7F" w:rsidRPr="00A40B7F" w:rsidRDefault="00A115D6" w:rsidP="00A40B7F">
      <w:pPr>
        <w:autoSpaceDE w:val="0"/>
        <w:autoSpaceDN w:val="0"/>
        <w:spacing w:line="276" w:lineRule="auto"/>
        <w:jc w:val="both"/>
        <w:rPr>
          <w:rFonts w:ascii="Calibri" w:eastAsia="Times New Roman" w:hAnsi="Calibri" w:cs="Calibri"/>
          <w:color w:val="FF0000"/>
          <w:sz w:val="24"/>
          <w:szCs w:val="24"/>
        </w:rPr>
      </w:pPr>
      <w:r>
        <w:rPr>
          <w:rFonts w:ascii="Calibri" w:eastAsia="Times New Roman" w:hAnsi="Calibri" w:cs="Calibri"/>
          <w:color w:val="FF0000"/>
          <w:sz w:val="24"/>
          <w:szCs w:val="24"/>
        </w:rPr>
        <w:t>Major grammar and spelling errors identified but each is easily remedied.</w:t>
      </w:r>
    </w:p>
    <w:sectPr w:rsidR="00A40B7F" w:rsidRPr="00A40B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0A245F"/>
    <w:multiLevelType w:val="multilevel"/>
    <w:tmpl w:val="250A245F"/>
    <w:lvl w:ilvl="0">
      <w:start w:val="1"/>
      <w:numFmt w:val="decimal"/>
      <w:pStyle w:val="MDPI71References"/>
      <w:lvlText w:val="%1."/>
      <w:lvlJc w:val="left"/>
      <w:pPr>
        <w:ind w:left="780" w:hanging="4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3F77BA6"/>
    <w:multiLevelType w:val="hybridMultilevel"/>
    <w:tmpl w:val="D1ECBFC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690446790">
    <w:abstractNumId w:val="0"/>
  </w:num>
  <w:num w:numId="2" w16cid:durableId="162668434">
    <w:abstractNumId w:val="0"/>
  </w:num>
  <w:num w:numId="3" w16cid:durableId="371081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B04"/>
    <w:rsid w:val="000002FA"/>
    <w:rsid w:val="000064B0"/>
    <w:rsid w:val="00011F0D"/>
    <w:rsid w:val="00014808"/>
    <w:rsid w:val="00062042"/>
    <w:rsid w:val="00072A1A"/>
    <w:rsid w:val="0007472B"/>
    <w:rsid w:val="00093D80"/>
    <w:rsid w:val="00097B2B"/>
    <w:rsid w:val="000A197A"/>
    <w:rsid w:val="000B39AB"/>
    <w:rsid w:val="000C1CD4"/>
    <w:rsid w:val="001274A0"/>
    <w:rsid w:val="00166282"/>
    <w:rsid w:val="00191C55"/>
    <w:rsid w:val="001A6E8C"/>
    <w:rsid w:val="001F4DF6"/>
    <w:rsid w:val="00227B28"/>
    <w:rsid w:val="00247430"/>
    <w:rsid w:val="002630D3"/>
    <w:rsid w:val="00277B30"/>
    <w:rsid w:val="002F6449"/>
    <w:rsid w:val="00305756"/>
    <w:rsid w:val="0031122F"/>
    <w:rsid w:val="003166E5"/>
    <w:rsid w:val="00333416"/>
    <w:rsid w:val="003648B2"/>
    <w:rsid w:val="00367BDA"/>
    <w:rsid w:val="003749F3"/>
    <w:rsid w:val="00376FA5"/>
    <w:rsid w:val="0037773D"/>
    <w:rsid w:val="003B52DB"/>
    <w:rsid w:val="003D4843"/>
    <w:rsid w:val="003E75B5"/>
    <w:rsid w:val="00412A45"/>
    <w:rsid w:val="00421176"/>
    <w:rsid w:val="00443E05"/>
    <w:rsid w:val="004C3D2F"/>
    <w:rsid w:val="004C46FB"/>
    <w:rsid w:val="004C7992"/>
    <w:rsid w:val="004E5D9D"/>
    <w:rsid w:val="004F58F0"/>
    <w:rsid w:val="005071EA"/>
    <w:rsid w:val="00511650"/>
    <w:rsid w:val="00547204"/>
    <w:rsid w:val="00553EA1"/>
    <w:rsid w:val="00577EAA"/>
    <w:rsid w:val="005A0E4C"/>
    <w:rsid w:val="005A0E95"/>
    <w:rsid w:val="005B41C1"/>
    <w:rsid w:val="005C5356"/>
    <w:rsid w:val="005D42EE"/>
    <w:rsid w:val="00610B04"/>
    <w:rsid w:val="006134E1"/>
    <w:rsid w:val="0061494B"/>
    <w:rsid w:val="0062701A"/>
    <w:rsid w:val="00635ECF"/>
    <w:rsid w:val="00711E63"/>
    <w:rsid w:val="0074758C"/>
    <w:rsid w:val="007743A7"/>
    <w:rsid w:val="00781B16"/>
    <w:rsid w:val="007916E9"/>
    <w:rsid w:val="007A30F0"/>
    <w:rsid w:val="007C2C94"/>
    <w:rsid w:val="007D14CA"/>
    <w:rsid w:val="007D5E4C"/>
    <w:rsid w:val="007D6DCF"/>
    <w:rsid w:val="007E419B"/>
    <w:rsid w:val="0084350E"/>
    <w:rsid w:val="0084569E"/>
    <w:rsid w:val="008616B4"/>
    <w:rsid w:val="008740B8"/>
    <w:rsid w:val="00916248"/>
    <w:rsid w:val="00960E5D"/>
    <w:rsid w:val="009B6C4F"/>
    <w:rsid w:val="009C4E52"/>
    <w:rsid w:val="00A115D6"/>
    <w:rsid w:val="00A11E05"/>
    <w:rsid w:val="00A21EE1"/>
    <w:rsid w:val="00A27D3E"/>
    <w:rsid w:val="00A3229E"/>
    <w:rsid w:val="00A40B7F"/>
    <w:rsid w:val="00A62DFE"/>
    <w:rsid w:val="00A81423"/>
    <w:rsid w:val="00AD1AE6"/>
    <w:rsid w:val="00B109C4"/>
    <w:rsid w:val="00B326D6"/>
    <w:rsid w:val="00B3357F"/>
    <w:rsid w:val="00B77CD7"/>
    <w:rsid w:val="00B87025"/>
    <w:rsid w:val="00B93395"/>
    <w:rsid w:val="00BB0B2B"/>
    <w:rsid w:val="00BB0EBC"/>
    <w:rsid w:val="00BC1ADB"/>
    <w:rsid w:val="00BC470B"/>
    <w:rsid w:val="00C56472"/>
    <w:rsid w:val="00C61B13"/>
    <w:rsid w:val="00C70993"/>
    <w:rsid w:val="00C74C87"/>
    <w:rsid w:val="00CB65F7"/>
    <w:rsid w:val="00CC3EBD"/>
    <w:rsid w:val="00CD16C3"/>
    <w:rsid w:val="00CF54F4"/>
    <w:rsid w:val="00D30B7B"/>
    <w:rsid w:val="00D75257"/>
    <w:rsid w:val="00D768AC"/>
    <w:rsid w:val="00E36017"/>
    <w:rsid w:val="00E56F21"/>
    <w:rsid w:val="00EA1F7F"/>
    <w:rsid w:val="00EA40A0"/>
    <w:rsid w:val="00ED35CE"/>
    <w:rsid w:val="00ED6B5C"/>
    <w:rsid w:val="00EE1615"/>
    <w:rsid w:val="00EE331C"/>
    <w:rsid w:val="00F456FC"/>
    <w:rsid w:val="00F70FC2"/>
    <w:rsid w:val="00F715BD"/>
    <w:rsid w:val="00FD7E2D"/>
    <w:rsid w:val="00FE1C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72C28"/>
  <w15:chartTrackingRefBased/>
  <w15:docId w15:val="{35750B0E-388E-445A-B94F-B2032D15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E8C"/>
    <w:rPr>
      <w:rFonts w:ascii="Arial" w:eastAsia="SimSun" w:hAnsi="Arial"/>
      <w:kern w:val="0"/>
      <w:lang w:eastAsia="en-GB"/>
    </w:rPr>
  </w:style>
  <w:style w:type="paragraph" w:styleId="Heading1">
    <w:name w:val="heading 1"/>
    <w:basedOn w:val="Normal"/>
    <w:next w:val="Normal"/>
    <w:link w:val="Heading1Char"/>
    <w:qFormat/>
    <w:rsid w:val="00B109C4"/>
    <w:pPr>
      <w:keepNext/>
      <w:tabs>
        <w:tab w:val="left" w:pos="360"/>
      </w:tabs>
      <w:spacing w:before="260" w:after="140"/>
      <w:outlineLvl w:val="0"/>
    </w:pPr>
    <w:rPr>
      <w:b/>
      <w:kern w:val="28"/>
    </w:rPr>
  </w:style>
  <w:style w:type="paragraph" w:styleId="Heading2">
    <w:name w:val="heading 2"/>
    <w:basedOn w:val="Normal"/>
    <w:next w:val="Normal"/>
    <w:link w:val="Heading2Char"/>
    <w:qFormat/>
    <w:rsid w:val="00B109C4"/>
    <w:pPr>
      <w:keepNext/>
      <w:tabs>
        <w:tab w:val="left" w:pos="450"/>
      </w:tabs>
      <w:spacing w:before="200" w:after="140"/>
      <w:outlineLvl w:val="1"/>
    </w:pPr>
    <w:rPr>
      <w:b/>
      <w:i/>
    </w:rPr>
  </w:style>
  <w:style w:type="paragraph" w:styleId="Heading3">
    <w:name w:val="heading 3"/>
    <w:basedOn w:val="Normal"/>
    <w:next w:val="Normal"/>
    <w:link w:val="Heading3Char"/>
    <w:qFormat/>
    <w:rsid w:val="00B109C4"/>
    <w:pPr>
      <w:keepNext/>
      <w:spacing w:before="220" w:after="140"/>
      <w:outlineLvl w:val="2"/>
    </w:pPr>
    <w:rPr>
      <w:i/>
    </w:rPr>
  </w:style>
  <w:style w:type="paragraph" w:styleId="Heading4">
    <w:name w:val="heading 4"/>
    <w:basedOn w:val="Normal"/>
    <w:next w:val="Normal"/>
    <w:link w:val="Heading4Char"/>
    <w:qFormat/>
    <w:rsid w:val="00B109C4"/>
    <w:pPr>
      <w:keepNext/>
      <w:outlineLvl w:val="3"/>
    </w:pPr>
    <w:rPr>
      <w:b/>
      <w:sz w:val="18"/>
    </w:rPr>
  </w:style>
  <w:style w:type="paragraph" w:styleId="Heading5">
    <w:name w:val="heading 5"/>
    <w:basedOn w:val="Normal"/>
    <w:next w:val="Normal"/>
    <w:link w:val="Heading5Char"/>
    <w:uiPriority w:val="9"/>
    <w:semiHidden/>
    <w:unhideWhenUsed/>
    <w:qFormat/>
    <w:rsid w:val="00610B04"/>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610B0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10B0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10B0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10B0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71References">
    <w:name w:val="MDPI_7.1_References"/>
    <w:basedOn w:val="Normal"/>
    <w:qFormat/>
    <w:rsid w:val="00B109C4"/>
    <w:pPr>
      <w:numPr>
        <w:numId w:val="2"/>
      </w:numPr>
      <w:adjustRightInd w:val="0"/>
      <w:snapToGrid w:val="0"/>
      <w:spacing w:line="260" w:lineRule="atLeast"/>
    </w:pPr>
    <w:rPr>
      <w:rFonts w:ascii="Palatino Linotype" w:eastAsia="Times New Roman" w:hAnsi="Palatino Linotype"/>
      <w:snapToGrid w:val="0"/>
      <w:color w:val="000000"/>
      <w:sz w:val="18"/>
      <w:lang w:eastAsia="de-DE" w:bidi="en-US"/>
    </w:rPr>
  </w:style>
  <w:style w:type="paragraph" w:customStyle="1" w:styleId="MDPI62BackMatter">
    <w:name w:val="MDPI_6.2_BackMatter"/>
    <w:qFormat/>
    <w:rsid w:val="00B109C4"/>
    <w:pPr>
      <w:adjustRightInd w:val="0"/>
      <w:snapToGrid w:val="0"/>
      <w:spacing w:after="120" w:line="228" w:lineRule="auto"/>
      <w:ind w:left="2608"/>
      <w:jc w:val="both"/>
    </w:pPr>
    <w:rPr>
      <w:rFonts w:ascii="Palatino Linotype" w:eastAsia="Times New Roman" w:hAnsi="Palatino Linotype"/>
      <w:snapToGrid w:val="0"/>
      <w:color w:val="000000"/>
      <w:sz w:val="18"/>
      <w:lang w:bidi="en-US"/>
    </w:rPr>
  </w:style>
  <w:style w:type="paragraph" w:customStyle="1" w:styleId="MDPI62Acknowledgments">
    <w:name w:val="MDPI_6.2_Acknowledgments"/>
    <w:qFormat/>
    <w:rsid w:val="00B109C4"/>
    <w:pPr>
      <w:adjustRightInd w:val="0"/>
      <w:snapToGrid w:val="0"/>
      <w:spacing w:before="120" w:line="200" w:lineRule="atLeast"/>
      <w:jc w:val="both"/>
    </w:pPr>
    <w:rPr>
      <w:rFonts w:ascii="Palatino Linotype" w:eastAsia="Times New Roman" w:hAnsi="Palatino Linotype"/>
      <w:snapToGrid w:val="0"/>
      <w:color w:val="000000"/>
      <w:sz w:val="18"/>
      <w:lang w:eastAsia="de-DE" w:bidi="en-US"/>
    </w:rPr>
  </w:style>
  <w:style w:type="character" w:customStyle="1" w:styleId="Heading1Char">
    <w:name w:val="Heading 1 Char"/>
    <w:basedOn w:val="DefaultParagraphFont"/>
    <w:link w:val="Heading1"/>
    <w:rsid w:val="00B109C4"/>
    <w:rPr>
      <w:b/>
      <w:kern w:val="28"/>
      <w:sz w:val="22"/>
      <w:lang w:eastAsia="zh-CN"/>
    </w:rPr>
  </w:style>
  <w:style w:type="character" w:customStyle="1" w:styleId="Heading2Char">
    <w:name w:val="Heading 2 Char"/>
    <w:basedOn w:val="DefaultParagraphFont"/>
    <w:link w:val="Heading2"/>
    <w:rsid w:val="00B109C4"/>
    <w:rPr>
      <w:b/>
      <w:i/>
      <w:sz w:val="22"/>
      <w:lang w:eastAsia="zh-CN"/>
    </w:rPr>
  </w:style>
  <w:style w:type="character" w:customStyle="1" w:styleId="Heading3Char">
    <w:name w:val="Heading 3 Char"/>
    <w:basedOn w:val="DefaultParagraphFont"/>
    <w:link w:val="Heading3"/>
    <w:rsid w:val="00B109C4"/>
    <w:rPr>
      <w:i/>
      <w:sz w:val="22"/>
      <w:lang w:eastAsia="zh-CN"/>
    </w:rPr>
  </w:style>
  <w:style w:type="character" w:customStyle="1" w:styleId="Heading4Char">
    <w:name w:val="Heading 4 Char"/>
    <w:basedOn w:val="DefaultParagraphFont"/>
    <w:link w:val="Heading4"/>
    <w:rsid w:val="00B109C4"/>
    <w:rPr>
      <w:b/>
      <w:sz w:val="18"/>
      <w:lang w:eastAsia="zh-CN"/>
    </w:rPr>
  </w:style>
  <w:style w:type="paragraph" w:styleId="Caption">
    <w:name w:val="caption"/>
    <w:basedOn w:val="Normal"/>
    <w:next w:val="Normal"/>
    <w:uiPriority w:val="35"/>
    <w:qFormat/>
    <w:rsid w:val="00B109C4"/>
    <w:pPr>
      <w:keepNext/>
      <w:spacing w:before="120" w:after="120"/>
      <w:jc w:val="center"/>
    </w:pPr>
    <w:rPr>
      <w:b/>
    </w:rPr>
  </w:style>
  <w:style w:type="paragraph" w:styleId="BodyText">
    <w:name w:val="Body Text"/>
    <w:basedOn w:val="Normal"/>
    <w:link w:val="BodyTextChar"/>
    <w:uiPriority w:val="1"/>
    <w:qFormat/>
    <w:rsid w:val="00B109C4"/>
    <w:pPr>
      <w:widowControl w:val="0"/>
      <w:autoSpaceDE w:val="0"/>
      <w:autoSpaceDN w:val="0"/>
    </w:pPr>
    <w:rPr>
      <w:rFonts w:eastAsia="Times New Roman"/>
      <w:szCs w:val="22"/>
      <w:lang w:eastAsia="en-US"/>
    </w:rPr>
  </w:style>
  <w:style w:type="character" w:customStyle="1" w:styleId="BodyTextChar">
    <w:name w:val="Body Text Char"/>
    <w:basedOn w:val="DefaultParagraphFont"/>
    <w:link w:val="BodyText"/>
    <w:uiPriority w:val="1"/>
    <w:rsid w:val="00B109C4"/>
    <w:rPr>
      <w:rFonts w:eastAsia="Times New Roman"/>
      <w:sz w:val="22"/>
      <w:szCs w:val="22"/>
    </w:rPr>
  </w:style>
  <w:style w:type="character" w:styleId="Strong">
    <w:name w:val="Strong"/>
    <w:uiPriority w:val="22"/>
    <w:qFormat/>
    <w:rsid w:val="00B109C4"/>
    <w:rPr>
      <w:b/>
      <w:bCs/>
    </w:rPr>
  </w:style>
  <w:style w:type="character" w:styleId="Emphasis">
    <w:name w:val="Emphasis"/>
    <w:uiPriority w:val="20"/>
    <w:qFormat/>
    <w:rsid w:val="00B109C4"/>
    <w:rPr>
      <w:i/>
      <w:iCs/>
    </w:rPr>
  </w:style>
  <w:style w:type="paragraph" w:styleId="ListParagraph">
    <w:name w:val="List Paragraph"/>
    <w:basedOn w:val="Normal"/>
    <w:uiPriority w:val="34"/>
    <w:qFormat/>
    <w:rsid w:val="00B109C4"/>
    <w:pPr>
      <w:widowControl w:val="0"/>
      <w:ind w:firstLineChars="200" w:firstLine="420"/>
    </w:pPr>
    <w:rPr>
      <w:rFonts w:ascii="Calibri" w:hAnsi="Calibri"/>
      <w:sz w:val="24"/>
      <w:szCs w:val="24"/>
    </w:rPr>
  </w:style>
  <w:style w:type="character" w:customStyle="1" w:styleId="Heading5Char">
    <w:name w:val="Heading 5 Char"/>
    <w:basedOn w:val="DefaultParagraphFont"/>
    <w:link w:val="Heading5"/>
    <w:uiPriority w:val="9"/>
    <w:semiHidden/>
    <w:rsid w:val="00610B04"/>
    <w:rPr>
      <w:rFonts w:asciiTheme="minorHAnsi" w:eastAsiaTheme="majorEastAsia" w:hAnsiTheme="minorHAnsi" w:cstheme="majorBidi"/>
      <w:color w:val="365F91" w:themeColor="accent1" w:themeShade="BF"/>
      <w:sz w:val="22"/>
      <w:lang w:eastAsia="zh-CN"/>
    </w:rPr>
  </w:style>
  <w:style w:type="character" w:customStyle="1" w:styleId="Heading6Char">
    <w:name w:val="Heading 6 Char"/>
    <w:basedOn w:val="DefaultParagraphFont"/>
    <w:link w:val="Heading6"/>
    <w:uiPriority w:val="9"/>
    <w:semiHidden/>
    <w:rsid w:val="00610B04"/>
    <w:rPr>
      <w:rFonts w:asciiTheme="minorHAnsi" w:eastAsiaTheme="majorEastAsia" w:hAnsiTheme="minorHAnsi" w:cstheme="majorBidi"/>
      <w:i/>
      <w:iCs/>
      <w:color w:val="595959" w:themeColor="text1" w:themeTint="A6"/>
      <w:sz w:val="22"/>
      <w:lang w:eastAsia="zh-CN"/>
    </w:rPr>
  </w:style>
  <w:style w:type="character" w:customStyle="1" w:styleId="Heading7Char">
    <w:name w:val="Heading 7 Char"/>
    <w:basedOn w:val="DefaultParagraphFont"/>
    <w:link w:val="Heading7"/>
    <w:uiPriority w:val="9"/>
    <w:semiHidden/>
    <w:rsid w:val="00610B04"/>
    <w:rPr>
      <w:rFonts w:asciiTheme="minorHAnsi" w:eastAsiaTheme="majorEastAsia" w:hAnsiTheme="minorHAnsi" w:cstheme="majorBidi"/>
      <w:color w:val="595959" w:themeColor="text1" w:themeTint="A6"/>
      <w:sz w:val="22"/>
      <w:lang w:eastAsia="zh-CN"/>
    </w:rPr>
  </w:style>
  <w:style w:type="character" w:customStyle="1" w:styleId="Heading8Char">
    <w:name w:val="Heading 8 Char"/>
    <w:basedOn w:val="DefaultParagraphFont"/>
    <w:link w:val="Heading8"/>
    <w:uiPriority w:val="9"/>
    <w:semiHidden/>
    <w:rsid w:val="00610B04"/>
    <w:rPr>
      <w:rFonts w:asciiTheme="minorHAnsi" w:eastAsiaTheme="majorEastAsia" w:hAnsiTheme="minorHAnsi" w:cstheme="majorBidi"/>
      <w:i/>
      <w:iCs/>
      <w:color w:val="272727" w:themeColor="text1" w:themeTint="D8"/>
      <w:sz w:val="22"/>
      <w:lang w:eastAsia="zh-CN"/>
    </w:rPr>
  </w:style>
  <w:style w:type="character" w:customStyle="1" w:styleId="Heading9Char">
    <w:name w:val="Heading 9 Char"/>
    <w:basedOn w:val="DefaultParagraphFont"/>
    <w:link w:val="Heading9"/>
    <w:uiPriority w:val="9"/>
    <w:semiHidden/>
    <w:rsid w:val="00610B04"/>
    <w:rPr>
      <w:rFonts w:asciiTheme="minorHAnsi" w:eastAsiaTheme="majorEastAsia" w:hAnsiTheme="minorHAnsi" w:cstheme="majorBidi"/>
      <w:color w:val="272727" w:themeColor="text1" w:themeTint="D8"/>
      <w:sz w:val="22"/>
      <w:lang w:eastAsia="zh-CN"/>
    </w:rPr>
  </w:style>
  <w:style w:type="paragraph" w:styleId="Title">
    <w:name w:val="Title"/>
    <w:basedOn w:val="Normal"/>
    <w:next w:val="Normal"/>
    <w:link w:val="TitleChar"/>
    <w:uiPriority w:val="10"/>
    <w:qFormat/>
    <w:rsid w:val="00610B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B04"/>
    <w:rPr>
      <w:rFonts w:asciiTheme="majorHAnsi" w:eastAsiaTheme="majorEastAsia" w:hAnsiTheme="majorHAnsi" w:cstheme="majorBidi"/>
      <w:spacing w:val="-10"/>
      <w:kern w:val="28"/>
      <w:sz w:val="56"/>
      <w:szCs w:val="56"/>
      <w:lang w:eastAsia="zh-CN"/>
    </w:rPr>
  </w:style>
  <w:style w:type="paragraph" w:styleId="Subtitle">
    <w:name w:val="Subtitle"/>
    <w:basedOn w:val="Normal"/>
    <w:next w:val="Normal"/>
    <w:link w:val="SubtitleChar"/>
    <w:uiPriority w:val="11"/>
    <w:qFormat/>
    <w:rsid w:val="00610B0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0B04"/>
    <w:rPr>
      <w:rFonts w:asciiTheme="minorHAnsi" w:eastAsiaTheme="majorEastAsia" w:hAnsiTheme="minorHAnsi" w:cstheme="majorBidi"/>
      <w:color w:val="595959" w:themeColor="text1" w:themeTint="A6"/>
      <w:spacing w:val="15"/>
      <w:sz w:val="28"/>
      <w:szCs w:val="28"/>
      <w:lang w:eastAsia="zh-CN"/>
    </w:rPr>
  </w:style>
  <w:style w:type="paragraph" w:styleId="Quote">
    <w:name w:val="Quote"/>
    <w:basedOn w:val="Normal"/>
    <w:next w:val="Normal"/>
    <w:link w:val="QuoteChar"/>
    <w:uiPriority w:val="29"/>
    <w:qFormat/>
    <w:rsid w:val="00610B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10B04"/>
    <w:rPr>
      <w:i/>
      <w:iCs/>
      <w:color w:val="404040" w:themeColor="text1" w:themeTint="BF"/>
      <w:sz w:val="22"/>
      <w:lang w:eastAsia="zh-CN"/>
    </w:rPr>
  </w:style>
  <w:style w:type="character" w:styleId="IntenseEmphasis">
    <w:name w:val="Intense Emphasis"/>
    <w:basedOn w:val="DefaultParagraphFont"/>
    <w:uiPriority w:val="21"/>
    <w:qFormat/>
    <w:rsid w:val="00610B04"/>
    <w:rPr>
      <w:i/>
      <w:iCs/>
      <w:color w:val="365F91" w:themeColor="accent1" w:themeShade="BF"/>
    </w:rPr>
  </w:style>
  <w:style w:type="paragraph" w:styleId="IntenseQuote">
    <w:name w:val="Intense Quote"/>
    <w:basedOn w:val="Normal"/>
    <w:next w:val="Normal"/>
    <w:link w:val="IntenseQuoteChar"/>
    <w:uiPriority w:val="30"/>
    <w:qFormat/>
    <w:rsid w:val="00610B0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10B04"/>
    <w:rPr>
      <w:i/>
      <w:iCs/>
      <w:color w:val="365F91" w:themeColor="accent1" w:themeShade="BF"/>
      <w:sz w:val="22"/>
      <w:lang w:eastAsia="zh-CN"/>
    </w:rPr>
  </w:style>
  <w:style w:type="character" w:styleId="IntenseReference">
    <w:name w:val="Intense Reference"/>
    <w:basedOn w:val="DefaultParagraphFont"/>
    <w:uiPriority w:val="32"/>
    <w:qFormat/>
    <w:rsid w:val="00610B04"/>
    <w:rPr>
      <w:b/>
      <w:bCs/>
      <w:smallCaps/>
      <w:color w:val="365F91" w:themeColor="accent1" w:themeShade="BF"/>
      <w:spacing w:val="5"/>
    </w:rPr>
  </w:style>
  <w:style w:type="character" w:styleId="PlaceholderText">
    <w:name w:val="Placeholder Text"/>
    <w:basedOn w:val="DefaultParagraphFont"/>
    <w:uiPriority w:val="99"/>
    <w:semiHidden/>
    <w:rsid w:val="002630D3"/>
    <w:rPr>
      <w:color w:val="666666"/>
    </w:rPr>
  </w:style>
  <w:style w:type="table" w:styleId="TableGrid">
    <w:name w:val="Table Grid"/>
    <w:basedOn w:val="TableNormal"/>
    <w:uiPriority w:val="39"/>
    <w:rsid w:val="00062042"/>
    <w:rPr>
      <w:rFonts w:asciiTheme="minorHAnsi" w:hAnsiTheme="minorHAnsi" w:cstheme="minorBidi"/>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715B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40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image" Target="media/image2.png"/><Relationship Id="rId12" Type="http://schemas.microsoft.com/office/2007/relationships/hdphoto" Target="media/hdphoto3.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microsoft.com/office/2007/relationships/hdphoto" Target="media/hdphoto2.wdp"/><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8F0BBDBA5D74D2BA7C3C89077C10F30"/>
        <w:category>
          <w:name w:val="General"/>
          <w:gallery w:val="placeholder"/>
        </w:category>
        <w:types>
          <w:type w:val="bbPlcHdr"/>
        </w:types>
        <w:behaviors>
          <w:behavior w:val="content"/>
        </w:behaviors>
        <w:guid w:val="{766D6FCC-8D2C-4E22-848C-4D1986D9C124}"/>
      </w:docPartPr>
      <w:docPartBody>
        <w:p w:rsidR="00FB131F" w:rsidRDefault="00702AFD" w:rsidP="00702AFD">
          <w:pPr>
            <w:pStyle w:val="48F0BBDBA5D74D2BA7C3C89077C10F30"/>
          </w:pPr>
          <w:r w:rsidRPr="00BF3344">
            <w:rPr>
              <w:rStyle w:val="PlaceholderText"/>
            </w:rPr>
            <w:t>Click or tap here to enter text.</w:t>
          </w:r>
        </w:p>
      </w:docPartBody>
    </w:docPart>
    <w:docPart>
      <w:docPartPr>
        <w:name w:val="B04BCD0ADA75407E985907A3C87ADBAD"/>
        <w:category>
          <w:name w:val="General"/>
          <w:gallery w:val="placeholder"/>
        </w:category>
        <w:types>
          <w:type w:val="bbPlcHdr"/>
        </w:types>
        <w:behaviors>
          <w:behavior w:val="content"/>
        </w:behaviors>
        <w:guid w:val="{D3158016-3753-48FC-ADA4-6EC1FC121FF9}"/>
      </w:docPartPr>
      <w:docPartBody>
        <w:p w:rsidR="00FB131F" w:rsidRDefault="00702AFD" w:rsidP="00702AFD">
          <w:pPr>
            <w:pStyle w:val="B04BCD0ADA75407E985907A3C87ADBAD"/>
          </w:pPr>
          <w:r w:rsidRPr="00BF3344">
            <w:rPr>
              <w:rStyle w:val="PlaceholderText"/>
            </w:rPr>
            <w:t>Click or tap here to enter text.</w:t>
          </w:r>
        </w:p>
      </w:docPartBody>
    </w:docPart>
    <w:docPart>
      <w:docPartPr>
        <w:name w:val="3995ABFF508D43CFB48A2221AF1F28B2"/>
        <w:category>
          <w:name w:val="General"/>
          <w:gallery w:val="placeholder"/>
        </w:category>
        <w:types>
          <w:type w:val="bbPlcHdr"/>
        </w:types>
        <w:behaviors>
          <w:behavior w:val="content"/>
        </w:behaviors>
        <w:guid w:val="{B1DEB04D-B828-4111-B741-8AF3078201AE}"/>
      </w:docPartPr>
      <w:docPartBody>
        <w:p w:rsidR="00FB131F" w:rsidRDefault="00702AFD" w:rsidP="00702AFD">
          <w:pPr>
            <w:pStyle w:val="3995ABFF508D43CFB48A2221AF1F28B2"/>
          </w:pPr>
          <w:r w:rsidRPr="00BF3344">
            <w:rPr>
              <w:rStyle w:val="PlaceholderText"/>
            </w:rPr>
            <w:t>Click or tap here to enter text.</w:t>
          </w:r>
        </w:p>
      </w:docPartBody>
    </w:docPart>
    <w:docPart>
      <w:docPartPr>
        <w:name w:val="CA571C8AADA04A24BDD0787C79E33C08"/>
        <w:category>
          <w:name w:val="General"/>
          <w:gallery w:val="placeholder"/>
        </w:category>
        <w:types>
          <w:type w:val="bbPlcHdr"/>
        </w:types>
        <w:behaviors>
          <w:behavior w:val="content"/>
        </w:behaviors>
        <w:guid w:val="{990B71AD-82DE-43FF-BA6F-6443EF2325CC}"/>
      </w:docPartPr>
      <w:docPartBody>
        <w:p w:rsidR="00FB131F" w:rsidRDefault="00702AFD" w:rsidP="00702AFD">
          <w:pPr>
            <w:pStyle w:val="CA571C8AADA04A24BDD0787C79E33C08"/>
          </w:pPr>
          <w:r w:rsidRPr="00BF3344">
            <w:rPr>
              <w:rStyle w:val="PlaceholderText"/>
            </w:rPr>
            <w:t>Click or tap here to enter text.</w:t>
          </w:r>
        </w:p>
      </w:docPartBody>
    </w:docPart>
    <w:docPart>
      <w:docPartPr>
        <w:name w:val="C56E72CE91F743A5A48DCA5A4E44515D"/>
        <w:category>
          <w:name w:val="General"/>
          <w:gallery w:val="placeholder"/>
        </w:category>
        <w:types>
          <w:type w:val="bbPlcHdr"/>
        </w:types>
        <w:behaviors>
          <w:behavior w:val="content"/>
        </w:behaviors>
        <w:guid w:val="{1B47019E-97EC-4ABB-A831-4C924C33DF5D}"/>
      </w:docPartPr>
      <w:docPartBody>
        <w:p w:rsidR="00FB131F" w:rsidRDefault="00702AFD" w:rsidP="00702AFD">
          <w:pPr>
            <w:pStyle w:val="C56E72CE91F743A5A48DCA5A4E44515D"/>
          </w:pPr>
          <w:r w:rsidRPr="00BF3344">
            <w:rPr>
              <w:rStyle w:val="PlaceholderText"/>
            </w:rPr>
            <w:t>Click or tap here to enter text.</w:t>
          </w:r>
        </w:p>
      </w:docPartBody>
    </w:docPart>
    <w:docPart>
      <w:docPartPr>
        <w:name w:val="114FA81EBAB949EF87DF68550DBF25C1"/>
        <w:category>
          <w:name w:val="General"/>
          <w:gallery w:val="placeholder"/>
        </w:category>
        <w:types>
          <w:type w:val="bbPlcHdr"/>
        </w:types>
        <w:behaviors>
          <w:behavior w:val="content"/>
        </w:behaviors>
        <w:guid w:val="{027512FA-E896-4BA7-B2A5-7A9B8F6D40F6}"/>
      </w:docPartPr>
      <w:docPartBody>
        <w:p w:rsidR="00957D77" w:rsidRDefault="00FB131F" w:rsidP="00FB131F">
          <w:pPr>
            <w:pStyle w:val="114FA81EBAB949EF87DF68550DBF25C1"/>
          </w:pPr>
          <w:r w:rsidRPr="00BF33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AFD"/>
    <w:rsid w:val="00230233"/>
    <w:rsid w:val="002B1B97"/>
    <w:rsid w:val="002F4B06"/>
    <w:rsid w:val="00371066"/>
    <w:rsid w:val="005D42EE"/>
    <w:rsid w:val="00702AFD"/>
    <w:rsid w:val="007408FA"/>
    <w:rsid w:val="007C2C94"/>
    <w:rsid w:val="008616B4"/>
    <w:rsid w:val="00957D77"/>
    <w:rsid w:val="00960E5D"/>
    <w:rsid w:val="009C4E52"/>
    <w:rsid w:val="00A11E05"/>
    <w:rsid w:val="00A76720"/>
    <w:rsid w:val="00AE2491"/>
    <w:rsid w:val="00BA5736"/>
    <w:rsid w:val="00F83727"/>
    <w:rsid w:val="00FB13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131F"/>
    <w:rPr>
      <w:color w:val="666666"/>
    </w:rPr>
  </w:style>
  <w:style w:type="paragraph" w:customStyle="1" w:styleId="48F0BBDBA5D74D2BA7C3C89077C10F30">
    <w:name w:val="48F0BBDBA5D74D2BA7C3C89077C10F30"/>
    <w:rsid w:val="00702AFD"/>
  </w:style>
  <w:style w:type="paragraph" w:customStyle="1" w:styleId="B04BCD0ADA75407E985907A3C87ADBAD">
    <w:name w:val="B04BCD0ADA75407E985907A3C87ADBAD"/>
    <w:rsid w:val="00702AFD"/>
  </w:style>
  <w:style w:type="paragraph" w:customStyle="1" w:styleId="3995ABFF508D43CFB48A2221AF1F28B2">
    <w:name w:val="3995ABFF508D43CFB48A2221AF1F28B2"/>
    <w:rsid w:val="00702AFD"/>
  </w:style>
  <w:style w:type="paragraph" w:customStyle="1" w:styleId="CA571C8AADA04A24BDD0787C79E33C08">
    <w:name w:val="CA571C8AADA04A24BDD0787C79E33C08"/>
    <w:rsid w:val="00702AFD"/>
  </w:style>
  <w:style w:type="paragraph" w:customStyle="1" w:styleId="114FA81EBAB949EF87DF68550DBF25C1">
    <w:name w:val="114FA81EBAB949EF87DF68550DBF25C1"/>
    <w:rsid w:val="00FB131F"/>
  </w:style>
  <w:style w:type="paragraph" w:customStyle="1" w:styleId="C56E72CE91F743A5A48DCA5A4E44515D">
    <w:name w:val="C56E72CE91F743A5A48DCA5A4E44515D"/>
    <w:rsid w:val="00702A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4C5A4C0-D8DC-469A-AFE5-1E3EE49EA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4342</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Ramzan</dc:creator>
  <cp:keywords/>
  <dc:description/>
  <cp:lastModifiedBy>Terry Walcott</cp:lastModifiedBy>
  <cp:revision>2</cp:revision>
  <dcterms:created xsi:type="dcterms:W3CDTF">2024-08-23T11:44:00Z</dcterms:created>
  <dcterms:modified xsi:type="dcterms:W3CDTF">2024-08-23T11:44:00Z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adef6464-6924-49e8-9875-94c742072172</vt:lpwstr>
  </property>
</Properties>
</file>