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484A" w:rsidRPr="006C6508" w:rsidRDefault="00900E0F" w:rsidP="00900E0F">
      <w:pPr>
        <w:jc w:val="center"/>
        <w:rPr>
          <w:b/>
          <w:sz w:val="52"/>
          <w:u w:val="single"/>
        </w:rPr>
      </w:pPr>
      <w:r w:rsidRPr="006C6508">
        <w:rPr>
          <w:b/>
          <w:sz w:val="52"/>
          <w:u w:val="single"/>
        </w:rPr>
        <w:t xml:space="preserve">Energy in a Flywheel </w:t>
      </w:r>
    </w:p>
    <w:p w:rsidR="00900E0F" w:rsidRDefault="00900E0F" w:rsidP="00900E0F">
      <w:pPr>
        <w:jc w:val="center"/>
        <w:rPr>
          <w:sz w:val="36"/>
        </w:rPr>
      </w:pPr>
      <w:r>
        <w:rPr>
          <w:sz w:val="36"/>
        </w:rPr>
        <w:t>Ben Gilbert</w:t>
      </w:r>
    </w:p>
    <w:p w:rsidR="00900E0F" w:rsidRDefault="00900E0F" w:rsidP="00900E0F">
      <w:pPr>
        <w:jc w:val="center"/>
        <w:rPr>
          <w:sz w:val="36"/>
        </w:rPr>
      </w:pPr>
      <w:r>
        <w:rPr>
          <w:sz w:val="36"/>
        </w:rPr>
        <w:t>1801217</w:t>
      </w:r>
    </w:p>
    <w:p w:rsidR="004E0D07" w:rsidRDefault="004E0D07" w:rsidP="00900E0F">
      <w:pPr>
        <w:jc w:val="center"/>
        <w:rPr>
          <w:sz w:val="36"/>
        </w:rPr>
      </w:pPr>
      <w:r>
        <w:rPr>
          <w:sz w:val="36"/>
        </w:rPr>
        <w:t>Engi</w:t>
      </w:r>
      <w:r w:rsidR="006C6508">
        <w:rPr>
          <w:sz w:val="36"/>
        </w:rPr>
        <w:t>neering Science</w:t>
      </w:r>
    </w:p>
    <w:p w:rsidR="004E0D07" w:rsidRDefault="004E0D07" w:rsidP="00900E0F">
      <w:pPr>
        <w:jc w:val="center"/>
        <w:rPr>
          <w:sz w:val="36"/>
        </w:rPr>
      </w:pPr>
      <w:r>
        <w:rPr>
          <w:sz w:val="36"/>
        </w:rPr>
        <w:t>M4</w:t>
      </w:r>
      <w:r w:rsidR="006C6508">
        <w:rPr>
          <w:sz w:val="36"/>
        </w:rPr>
        <w:t>X00385</w:t>
      </w:r>
    </w:p>
    <w:p w:rsidR="006C6508" w:rsidRDefault="006C6508" w:rsidP="00900E0F">
      <w:pPr>
        <w:jc w:val="center"/>
        <w:rPr>
          <w:sz w:val="36"/>
        </w:rPr>
      </w:pPr>
      <w:r>
        <w:rPr>
          <w:sz w:val="36"/>
        </w:rPr>
        <w:t>Abi Summerfield</w:t>
      </w: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00E0F" w:rsidRDefault="00900E0F" w:rsidP="00900E0F">
      <w:pPr>
        <w:jc w:val="center"/>
        <w:rPr>
          <w:sz w:val="36"/>
        </w:rPr>
      </w:pPr>
    </w:p>
    <w:p w:rsidR="00995065" w:rsidRDefault="00995065" w:rsidP="00900E0F">
      <w:pPr>
        <w:rPr>
          <w:sz w:val="36"/>
        </w:rPr>
      </w:pPr>
    </w:p>
    <w:p w:rsidR="00900E0F" w:rsidRDefault="00900E0F" w:rsidP="00900E0F">
      <w:pPr>
        <w:rPr>
          <w:b/>
          <w:sz w:val="32"/>
        </w:rPr>
      </w:pPr>
      <w:r>
        <w:rPr>
          <w:b/>
          <w:sz w:val="32"/>
        </w:rPr>
        <w:t>Contents:</w:t>
      </w:r>
    </w:p>
    <w:p w:rsidR="004E0D07" w:rsidRPr="004E0D07" w:rsidRDefault="004E0D07" w:rsidP="004E0D07">
      <w:pPr>
        <w:pStyle w:val="ListParagraph"/>
        <w:numPr>
          <w:ilvl w:val="0"/>
          <w:numId w:val="2"/>
        </w:numPr>
        <w:rPr>
          <w:sz w:val="32"/>
        </w:rPr>
      </w:pPr>
      <w:r w:rsidRPr="004E0D07">
        <w:rPr>
          <w:sz w:val="32"/>
        </w:rPr>
        <w:t xml:space="preserve">Introduction </w:t>
      </w:r>
    </w:p>
    <w:p w:rsidR="007B758F" w:rsidRDefault="004E0D07" w:rsidP="007B758F">
      <w:pPr>
        <w:pStyle w:val="ListParagraph"/>
        <w:numPr>
          <w:ilvl w:val="0"/>
          <w:numId w:val="2"/>
        </w:numPr>
        <w:rPr>
          <w:sz w:val="32"/>
        </w:rPr>
      </w:pPr>
      <w:r w:rsidRPr="004E0D07">
        <w:rPr>
          <w:sz w:val="32"/>
        </w:rPr>
        <w:t>Experimental procedure</w:t>
      </w:r>
    </w:p>
    <w:p w:rsidR="007B758F" w:rsidRPr="007B758F" w:rsidRDefault="007B758F" w:rsidP="007B758F">
      <w:pPr>
        <w:rPr>
          <w:sz w:val="32"/>
        </w:rPr>
      </w:pPr>
      <w:r>
        <w:rPr>
          <w:sz w:val="32"/>
        </w:rPr>
        <w:t>2.1     Step by Step Guide</w:t>
      </w:r>
    </w:p>
    <w:p w:rsidR="004E0D07" w:rsidRPr="004E0D07" w:rsidRDefault="00115C13" w:rsidP="004E0D07">
      <w:pPr>
        <w:pStyle w:val="ListParagraph"/>
        <w:numPr>
          <w:ilvl w:val="0"/>
          <w:numId w:val="2"/>
        </w:numPr>
        <w:rPr>
          <w:sz w:val="32"/>
        </w:rPr>
      </w:pPr>
      <w:r>
        <w:rPr>
          <w:sz w:val="32"/>
        </w:rPr>
        <w:t>Presentation of r</w:t>
      </w:r>
      <w:r w:rsidR="004E0D07" w:rsidRPr="004E0D07">
        <w:rPr>
          <w:sz w:val="32"/>
        </w:rPr>
        <w:t>esults</w:t>
      </w:r>
    </w:p>
    <w:p w:rsidR="004E0D07" w:rsidRDefault="004E0D07" w:rsidP="004E0D07">
      <w:pPr>
        <w:pStyle w:val="ListParagraph"/>
        <w:numPr>
          <w:ilvl w:val="0"/>
          <w:numId w:val="2"/>
        </w:numPr>
        <w:rPr>
          <w:sz w:val="32"/>
        </w:rPr>
      </w:pPr>
      <w:r w:rsidRPr="004E0D07">
        <w:rPr>
          <w:sz w:val="32"/>
        </w:rPr>
        <w:t>Analysis</w:t>
      </w:r>
    </w:p>
    <w:p w:rsidR="00A81EC1" w:rsidRPr="00A81EC1" w:rsidRDefault="00A81EC1" w:rsidP="00A81EC1">
      <w:pPr>
        <w:rPr>
          <w:sz w:val="32"/>
        </w:rPr>
      </w:pPr>
      <w:r>
        <w:rPr>
          <w:sz w:val="32"/>
        </w:rPr>
        <w:t>4.1    Comparison with Secondary Data</w:t>
      </w:r>
    </w:p>
    <w:p w:rsidR="004E0D07" w:rsidRPr="004E0D07" w:rsidRDefault="004E0D07" w:rsidP="004E0D07">
      <w:pPr>
        <w:pStyle w:val="ListParagraph"/>
        <w:numPr>
          <w:ilvl w:val="0"/>
          <w:numId w:val="2"/>
        </w:numPr>
        <w:rPr>
          <w:sz w:val="32"/>
        </w:rPr>
      </w:pPr>
      <w:r w:rsidRPr="004E0D07">
        <w:rPr>
          <w:sz w:val="32"/>
        </w:rPr>
        <w:t>Conclusion</w:t>
      </w:r>
    </w:p>
    <w:p w:rsidR="004E0D07" w:rsidRPr="004E0D07" w:rsidRDefault="004E0D07" w:rsidP="004E0D07">
      <w:pPr>
        <w:pStyle w:val="ListParagraph"/>
        <w:numPr>
          <w:ilvl w:val="0"/>
          <w:numId w:val="2"/>
        </w:numPr>
        <w:rPr>
          <w:sz w:val="32"/>
        </w:rPr>
      </w:pPr>
      <w:r w:rsidRPr="004E0D07">
        <w:rPr>
          <w:sz w:val="32"/>
        </w:rPr>
        <w:t>Evaluation</w:t>
      </w:r>
    </w:p>
    <w:p w:rsidR="004E0D07" w:rsidRPr="004E0D07" w:rsidRDefault="004E0D07" w:rsidP="004E0D07">
      <w:pPr>
        <w:pStyle w:val="ListParagraph"/>
        <w:numPr>
          <w:ilvl w:val="0"/>
          <w:numId w:val="2"/>
        </w:numPr>
        <w:rPr>
          <w:sz w:val="32"/>
        </w:rPr>
      </w:pPr>
      <w:r w:rsidRPr="004E0D07">
        <w:rPr>
          <w:sz w:val="32"/>
        </w:rPr>
        <w:t>Further work</w:t>
      </w:r>
    </w:p>
    <w:p w:rsidR="004E0D07" w:rsidRPr="004E0D07" w:rsidRDefault="004E0D07" w:rsidP="004E0D07">
      <w:pPr>
        <w:pStyle w:val="ListParagraph"/>
        <w:numPr>
          <w:ilvl w:val="0"/>
          <w:numId w:val="2"/>
        </w:numPr>
        <w:rPr>
          <w:sz w:val="32"/>
        </w:rPr>
      </w:pPr>
      <w:r w:rsidRPr="004E0D07">
        <w:rPr>
          <w:sz w:val="32"/>
        </w:rPr>
        <w:t xml:space="preserve">References </w:t>
      </w: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00E0F" w:rsidRDefault="00900E0F" w:rsidP="00900E0F">
      <w:pPr>
        <w:rPr>
          <w:b/>
          <w:sz w:val="32"/>
        </w:rPr>
      </w:pPr>
    </w:p>
    <w:p w:rsidR="009518A3" w:rsidRDefault="009518A3" w:rsidP="00900E0F">
      <w:pPr>
        <w:rPr>
          <w:b/>
          <w:sz w:val="32"/>
        </w:rPr>
      </w:pPr>
    </w:p>
    <w:p w:rsidR="009518A3" w:rsidRDefault="009518A3" w:rsidP="00900E0F">
      <w:pPr>
        <w:rPr>
          <w:b/>
          <w:sz w:val="32"/>
          <w:u w:val="single"/>
        </w:rPr>
      </w:pPr>
    </w:p>
    <w:p w:rsidR="007B758F" w:rsidRDefault="007B758F" w:rsidP="00900E0F">
      <w:pPr>
        <w:rPr>
          <w:b/>
          <w:sz w:val="32"/>
          <w:u w:val="single"/>
        </w:rPr>
      </w:pPr>
    </w:p>
    <w:p w:rsidR="00900E0F" w:rsidRDefault="001046EE" w:rsidP="00900E0F">
      <w:pPr>
        <w:rPr>
          <w:b/>
          <w:sz w:val="32"/>
          <w:u w:val="single"/>
        </w:rPr>
      </w:pPr>
      <w:r>
        <w:rPr>
          <w:b/>
          <w:sz w:val="32"/>
          <w:u w:val="single"/>
        </w:rPr>
        <w:t>1.0</w:t>
      </w:r>
      <w:r w:rsidR="00900E0F" w:rsidRPr="00900E0F">
        <w:rPr>
          <w:b/>
          <w:sz w:val="32"/>
          <w:u w:val="single"/>
        </w:rPr>
        <w:t xml:space="preserve"> Introduction:</w:t>
      </w:r>
    </w:p>
    <w:p w:rsidR="001046EE" w:rsidRDefault="001046EE" w:rsidP="00900E0F">
      <w:pPr>
        <w:rPr>
          <w:sz w:val="32"/>
        </w:rPr>
      </w:pPr>
      <w:r>
        <w:rPr>
          <w:sz w:val="32"/>
        </w:rPr>
        <w:t xml:space="preserve">This report contains details of an experiment designed to prove the theory of energy in a flywheel. </w:t>
      </w:r>
    </w:p>
    <w:p w:rsidR="001046EE" w:rsidRDefault="001046EE" w:rsidP="00900E0F">
      <w:pPr>
        <w:rPr>
          <w:sz w:val="32"/>
        </w:rPr>
      </w:pPr>
      <w:r w:rsidRPr="001046EE">
        <w:rPr>
          <w:rStyle w:val="topic-highlight"/>
          <w:rFonts w:cstheme="minorHAnsi"/>
          <w:sz w:val="32"/>
          <w:szCs w:val="32"/>
        </w:rPr>
        <w:t>Flywheels</w:t>
      </w:r>
      <w:r w:rsidRPr="001046EE">
        <w:rPr>
          <w:rFonts w:cstheme="minorHAnsi"/>
          <w:sz w:val="32"/>
          <w:szCs w:val="32"/>
        </w:rPr>
        <w:t> are rotating mechanical devices to store </w:t>
      </w:r>
      <w:hyperlink r:id="rId8" w:tooltip="Learn more about Kinetic Energy from ScienceDirect's AI-generated Topic Pages" w:history="1">
        <w:r w:rsidRPr="001046EE">
          <w:rPr>
            <w:rStyle w:val="Hyperlink"/>
            <w:rFonts w:cstheme="minorHAnsi"/>
            <w:color w:val="auto"/>
            <w:sz w:val="32"/>
            <w:szCs w:val="32"/>
            <w:u w:val="none"/>
          </w:rPr>
          <w:t>kinetic energy</w:t>
        </w:r>
      </w:hyperlink>
      <w:r w:rsidRPr="001046EE">
        <w:rPr>
          <w:rFonts w:cstheme="minorHAnsi"/>
          <w:sz w:val="32"/>
          <w:szCs w:val="32"/>
        </w:rPr>
        <w:t>. They capture the momentum in a rotating mass and release the energy by applying </w:t>
      </w:r>
      <w:hyperlink r:id="rId9" w:tooltip="Learn more about Torque from ScienceDirect's AI-generated Topic Pages" w:history="1">
        <w:r w:rsidRPr="001046EE">
          <w:rPr>
            <w:rStyle w:val="Hyperlink"/>
            <w:rFonts w:cstheme="minorHAnsi"/>
            <w:color w:val="auto"/>
            <w:sz w:val="32"/>
            <w:szCs w:val="32"/>
            <w:u w:val="none"/>
          </w:rPr>
          <w:t>torque</w:t>
        </w:r>
      </w:hyperlink>
      <w:r w:rsidRPr="001046EE">
        <w:rPr>
          <w:rFonts w:cstheme="minorHAnsi"/>
          <w:sz w:val="32"/>
          <w:szCs w:val="32"/>
        </w:rPr>
        <w:t> to a mechanical load. (Wagner, 2014)</w:t>
      </w:r>
    </w:p>
    <w:p w:rsidR="00900E0F" w:rsidRDefault="006C6508" w:rsidP="00900E0F">
      <w:pPr>
        <w:rPr>
          <w:sz w:val="32"/>
        </w:rPr>
      </w:pPr>
      <w:r>
        <w:rPr>
          <w:sz w:val="32"/>
        </w:rPr>
        <w:t xml:space="preserve">Before a load is applied to a flywheel it holds Potential Energy (P.E) which once applied is converted into Kinetic energy in the movement of the flywheel. In this experiment the load is applied via a mass hung off a pulley attached </w:t>
      </w:r>
      <w:r w:rsidR="009518A3">
        <w:rPr>
          <w:sz w:val="32"/>
        </w:rPr>
        <w:t>to the flywheel. When</w:t>
      </w:r>
      <w:r>
        <w:rPr>
          <w:sz w:val="32"/>
        </w:rPr>
        <w:t xml:space="preserve"> potential energy</w:t>
      </w:r>
      <w:r w:rsidR="009518A3">
        <w:rPr>
          <w:sz w:val="32"/>
        </w:rPr>
        <w:t xml:space="preserve"> in the mass = 0</w:t>
      </w:r>
      <w:r>
        <w:rPr>
          <w:sz w:val="32"/>
        </w:rPr>
        <w:t>, in this case when the mass reaches its lowest point, the flywheel has gained its maximum kinetic energy giving it enough energy to pull the mass back up and</w:t>
      </w:r>
      <w:r w:rsidR="009518A3">
        <w:rPr>
          <w:sz w:val="32"/>
        </w:rPr>
        <w:t xml:space="preserve"> try to</w:t>
      </w:r>
      <w:r>
        <w:rPr>
          <w:sz w:val="32"/>
        </w:rPr>
        <w:t xml:space="preserve"> return it to its original position. However as there </w:t>
      </w:r>
      <w:r w:rsidR="009518A3">
        <w:rPr>
          <w:sz w:val="32"/>
        </w:rPr>
        <w:t>are energy losses from processes such as air resistance of the mass and resistance in the pulley bearings there will be a loss in potential energy of the mass when the flywheels kinetic energy returns to 0 and it will return to a different height. By measuring this new height it is possible to calculate the P.E loss and find out how efficient the flywheel is.</w:t>
      </w:r>
      <w:r w:rsidR="00CF7306">
        <w:rPr>
          <w:sz w:val="32"/>
        </w:rPr>
        <w:t xml:space="preserve"> </w:t>
      </w:r>
    </w:p>
    <w:p w:rsidR="00EB4BBC" w:rsidRDefault="00EB4BBC" w:rsidP="00900E0F">
      <w:pPr>
        <w:rPr>
          <w:sz w:val="32"/>
        </w:rPr>
      </w:pPr>
      <w:r>
        <w:rPr>
          <w:sz w:val="32"/>
        </w:rPr>
        <w:t xml:space="preserve">The hypothesis for this experiment is that the results will give a positive linear relationship between the total moment of inertia and the angular acceleration. The gradient generated from this will give a value of </w:t>
      </w:r>
      <m:oMath>
        <m:r>
          <w:rPr>
            <w:rFonts w:ascii="Cambria Math" w:hAnsi="Cambria Math"/>
            <w:sz w:val="32"/>
          </w:rPr>
          <m:t>I</m:t>
        </m:r>
      </m:oMath>
      <w:r>
        <w:rPr>
          <w:rFonts w:eastAsiaTheme="minorEastAsia"/>
          <w:sz w:val="32"/>
        </w:rPr>
        <w:t xml:space="preserve"> that will match the nominal value given. </w:t>
      </w:r>
    </w:p>
    <w:p w:rsidR="00CF7306" w:rsidRDefault="00CF7306" w:rsidP="00900E0F">
      <w:pPr>
        <w:rPr>
          <w:sz w:val="32"/>
        </w:rPr>
      </w:pPr>
    </w:p>
    <w:p w:rsidR="00CF7306" w:rsidRDefault="00CF7306" w:rsidP="00900E0F">
      <w:pPr>
        <w:rPr>
          <w:sz w:val="32"/>
        </w:rPr>
      </w:pPr>
    </w:p>
    <w:p w:rsidR="00CF7306" w:rsidRDefault="00CF7306" w:rsidP="00900E0F">
      <w:pPr>
        <w:rPr>
          <w:sz w:val="32"/>
        </w:rPr>
      </w:pPr>
    </w:p>
    <w:p w:rsidR="00CF7306" w:rsidRDefault="00CF7306" w:rsidP="00900E0F">
      <w:pPr>
        <w:rPr>
          <w:sz w:val="32"/>
        </w:rPr>
      </w:pPr>
    </w:p>
    <w:p w:rsidR="001C0F73" w:rsidRDefault="001C0F73" w:rsidP="00900E0F">
      <w:pPr>
        <w:rPr>
          <w:sz w:val="32"/>
        </w:rPr>
      </w:pPr>
    </w:p>
    <w:p w:rsidR="00CF7306" w:rsidRDefault="00CF7306" w:rsidP="00900E0F">
      <w:pPr>
        <w:rPr>
          <w:b/>
          <w:sz w:val="32"/>
          <w:u w:val="single"/>
        </w:rPr>
      </w:pPr>
      <w:r>
        <w:rPr>
          <w:b/>
          <w:sz w:val="32"/>
          <w:u w:val="single"/>
        </w:rPr>
        <w:lastRenderedPageBreak/>
        <w:t>2.0 Experimental procedure:</w:t>
      </w:r>
    </w:p>
    <w:p w:rsidR="00CF7306" w:rsidRDefault="00CF7306" w:rsidP="00900E0F">
      <w:pPr>
        <w:rPr>
          <w:sz w:val="32"/>
        </w:rPr>
      </w:pPr>
      <w:r>
        <w:rPr>
          <w:sz w:val="32"/>
        </w:rPr>
        <w:t xml:space="preserve">The first step for the experiment is to set up the equipment as shown in figure 1. </w:t>
      </w:r>
    </w:p>
    <w:p w:rsidR="00CF7306" w:rsidRDefault="00CF7306" w:rsidP="00900E0F">
      <w:pPr>
        <w:rPr>
          <w:sz w:val="32"/>
          <w:u w:val="single"/>
        </w:rPr>
      </w:pPr>
      <w:r>
        <w:rPr>
          <w:sz w:val="32"/>
          <w:u w:val="single"/>
        </w:rPr>
        <w:t>Equipment list:</w:t>
      </w:r>
    </w:p>
    <w:p w:rsidR="00CF7306" w:rsidRPr="00CF7306" w:rsidRDefault="00CF7306" w:rsidP="00CF7306">
      <w:pPr>
        <w:pStyle w:val="ListParagraph"/>
        <w:numPr>
          <w:ilvl w:val="0"/>
          <w:numId w:val="3"/>
        </w:numPr>
        <w:rPr>
          <w:sz w:val="32"/>
          <w:u w:val="single"/>
        </w:rPr>
      </w:pPr>
      <w:r>
        <w:rPr>
          <w:sz w:val="32"/>
        </w:rPr>
        <w:t>Work panel and supports</w:t>
      </w:r>
    </w:p>
    <w:p w:rsidR="00CF7306" w:rsidRPr="003A27C4" w:rsidRDefault="003A27C4" w:rsidP="00CF7306">
      <w:pPr>
        <w:pStyle w:val="ListParagraph"/>
        <w:numPr>
          <w:ilvl w:val="0"/>
          <w:numId w:val="3"/>
        </w:numPr>
        <w:rPr>
          <w:sz w:val="32"/>
          <w:u w:val="single"/>
        </w:rPr>
      </w:pPr>
      <w:r>
        <w:rPr>
          <w:sz w:val="32"/>
        </w:rPr>
        <w:t>Metal rule</w:t>
      </w:r>
    </w:p>
    <w:p w:rsidR="003A27C4" w:rsidRPr="003A27C4" w:rsidRDefault="003A27C4" w:rsidP="00CF7306">
      <w:pPr>
        <w:pStyle w:val="ListParagraph"/>
        <w:numPr>
          <w:ilvl w:val="0"/>
          <w:numId w:val="3"/>
        </w:numPr>
        <w:rPr>
          <w:sz w:val="32"/>
          <w:u w:val="single"/>
        </w:rPr>
      </w:pPr>
      <w:r>
        <w:rPr>
          <w:sz w:val="32"/>
        </w:rPr>
        <w:t>String</w:t>
      </w:r>
    </w:p>
    <w:p w:rsidR="003A27C4" w:rsidRPr="003A27C4" w:rsidRDefault="003A27C4" w:rsidP="00CF7306">
      <w:pPr>
        <w:pStyle w:val="ListParagraph"/>
        <w:numPr>
          <w:ilvl w:val="0"/>
          <w:numId w:val="3"/>
        </w:numPr>
        <w:rPr>
          <w:sz w:val="32"/>
          <w:u w:val="single"/>
        </w:rPr>
      </w:pPr>
      <w:r>
        <w:rPr>
          <w:sz w:val="32"/>
        </w:rPr>
        <w:t>Weight hanger</w:t>
      </w:r>
    </w:p>
    <w:p w:rsidR="003A27C4" w:rsidRPr="003A27C4" w:rsidRDefault="00471564" w:rsidP="00CF7306">
      <w:pPr>
        <w:pStyle w:val="ListParagraph"/>
        <w:numPr>
          <w:ilvl w:val="0"/>
          <w:numId w:val="3"/>
        </w:numPr>
        <w:rPr>
          <w:sz w:val="32"/>
          <w:u w:val="single"/>
        </w:rPr>
      </w:pPr>
      <w:r>
        <w:rPr>
          <w:sz w:val="32"/>
        </w:rPr>
        <w:t>49</w:t>
      </w:r>
      <w:r w:rsidR="003A27C4">
        <w:rPr>
          <w:sz w:val="32"/>
        </w:rPr>
        <w:t>x 10g masses</w:t>
      </w:r>
    </w:p>
    <w:p w:rsidR="003A27C4" w:rsidRPr="003A27C4" w:rsidRDefault="003A27C4" w:rsidP="00CF7306">
      <w:pPr>
        <w:pStyle w:val="ListParagraph"/>
        <w:numPr>
          <w:ilvl w:val="0"/>
          <w:numId w:val="3"/>
        </w:numPr>
        <w:rPr>
          <w:sz w:val="32"/>
          <w:u w:val="single"/>
        </w:rPr>
      </w:pPr>
      <w:r>
        <w:rPr>
          <w:sz w:val="32"/>
        </w:rPr>
        <w:t>Plastic guide for weight hanger</w:t>
      </w:r>
    </w:p>
    <w:p w:rsidR="003A27C4" w:rsidRPr="003A27C4" w:rsidRDefault="003A27C4" w:rsidP="00CF7306">
      <w:pPr>
        <w:pStyle w:val="ListParagraph"/>
        <w:numPr>
          <w:ilvl w:val="0"/>
          <w:numId w:val="3"/>
        </w:numPr>
        <w:rPr>
          <w:sz w:val="32"/>
          <w:u w:val="single"/>
        </w:rPr>
      </w:pPr>
      <w:r>
        <w:rPr>
          <w:sz w:val="32"/>
        </w:rPr>
        <w:t>Flywheel</w:t>
      </w:r>
    </w:p>
    <w:p w:rsidR="003A27C4" w:rsidRPr="003A27C4" w:rsidRDefault="003A27C4" w:rsidP="00CF7306">
      <w:pPr>
        <w:pStyle w:val="ListParagraph"/>
        <w:numPr>
          <w:ilvl w:val="0"/>
          <w:numId w:val="3"/>
        </w:numPr>
        <w:rPr>
          <w:sz w:val="32"/>
          <w:u w:val="single"/>
        </w:rPr>
      </w:pPr>
      <w:r>
        <w:rPr>
          <w:sz w:val="32"/>
        </w:rPr>
        <w:t>Flywheel retainer grub screw</w:t>
      </w:r>
    </w:p>
    <w:p w:rsidR="003A27C4" w:rsidRPr="003A27C4" w:rsidRDefault="003A27C4" w:rsidP="00CF7306">
      <w:pPr>
        <w:pStyle w:val="ListParagraph"/>
        <w:numPr>
          <w:ilvl w:val="0"/>
          <w:numId w:val="3"/>
        </w:numPr>
        <w:rPr>
          <w:sz w:val="32"/>
          <w:u w:val="single"/>
        </w:rPr>
      </w:pPr>
      <w:r>
        <w:rPr>
          <w:sz w:val="32"/>
        </w:rPr>
        <w:t>Pulley block</w:t>
      </w:r>
    </w:p>
    <w:p w:rsidR="003A27C4" w:rsidRPr="003A27C4" w:rsidRDefault="003A27C4" w:rsidP="00CF7306">
      <w:pPr>
        <w:pStyle w:val="ListParagraph"/>
        <w:numPr>
          <w:ilvl w:val="0"/>
          <w:numId w:val="3"/>
        </w:numPr>
        <w:rPr>
          <w:sz w:val="32"/>
          <w:u w:val="single"/>
        </w:rPr>
      </w:pPr>
      <w:r>
        <w:rPr>
          <w:sz w:val="32"/>
        </w:rPr>
        <w:t>Screws to mount block to work panel</w:t>
      </w:r>
    </w:p>
    <w:p w:rsidR="003A27C4" w:rsidRPr="003A27C4" w:rsidRDefault="003A27C4" w:rsidP="00CF7306">
      <w:pPr>
        <w:pStyle w:val="ListParagraph"/>
        <w:numPr>
          <w:ilvl w:val="0"/>
          <w:numId w:val="3"/>
        </w:numPr>
        <w:rPr>
          <w:sz w:val="32"/>
          <w:u w:val="single"/>
        </w:rPr>
      </w:pPr>
      <w:r>
        <w:rPr>
          <w:sz w:val="32"/>
        </w:rPr>
        <w:t>Stopwatch</w:t>
      </w:r>
    </w:p>
    <w:p w:rsidR="003A27C4" w:rsidRPr="003A27C4" w:rsidRDefault="003A27C4" w:rsidP="00CF7306">
      <w:pPr>
        <w:pStyle w:val="ListParagraph"/>
        <w:numPr>
          <w:ilvl w:val="0"/>
          <w:numId w:val="3"/>
        </w:numPr>
        <w:rPr>
          <w:sz w:val="32"/>
          <w:u w:val="single"/>
        </w:rPr>
      </w:pPr>
      <w:r>
        <w:rPr>
          <w:sz w:val="32"/>
        </w:rPr>
        <w:t xml:space="preserve">Blank table to record results </w:t>
      </w:r>
    </w:p>
    <w:p w:rsidR="003A27C4" w:rsidRPr="001F6F47" w:rsidRDefault="001F6F47" w:rsidP="003A27C4">
      <w:pPr>
        <w:rPr>
          <w:sz w:val="24"/>
        </w:rPr>
      </w:pPr>
      <w:r>
        <w:rPr>
          <w:sz w:val="24"/>
        </w:rPr>
        <w:t>Figure 1 (below)</w:t>
      </w:r>
    </w:p>
    <w:p w:rsidR="007B758F" w:rsidRDefault="00D210B6" w:rsidP="003A27C4">
      <w:pPr>
        <w:rPr>
          <w:sz w:val="32"/>
          <w:u w:val="single"/>
        </w:rPr>
      </w:pP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1876425</wp:posOffset>
                </wp:positionH>
                <wp:positionV relativeFrom="paragraph">
                  <wp:posOffset>2584450</wp:posOffset>
                </wp:positionV>
                <wp:extent cx="514350" cy="28575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1435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147.75pt;margin-top:203.5pt;width:40.5pt;height:2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" filled="f" stroked="f" strokeweight=".5pt">
                <v:textbox>
                  <w:txbxContent>
                    <w:p w:rsidR="0033484A" w:rsidRPr="00D210B6" w:rsidRDefault="0033484A">
                      <w:pPr>
                        <w:rPr>
                          <w:color w:val="FF0000"/>
                        </w:rPr>
                      </w:pPr>
                      <w:r>
                        <w:rPr>
                          <w:color w:val="FF0000"/>
                        </w:rPr>
                        <w:t>8</w:t>
                      </w:r>
                    </w:p>
                  </w:txbxContent>
                </v:textbox>
              </v:shape>
            </w:pict>
          </mc:Fallback>
        </mc:AlternateContent>
      </w: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1628140</wp:posOffset>
                </wp:positionH>
                <wp:positionV relativeFrom="paragraph">
                  <wp:posOffset>2710180</wp:posOffset>
                </wp:positionV>
                <wp:extent cx="304800" cy="45719"/>
                <wp:effectExtent l="38100" t="38100" r="19050" b="88265"/>
                <wp:wrapNone/>
                <wp:docPr id="11" name="Straight Arrow Connector 11"/>
                <wp:cNvGraphicFramePr/>
                <a:graphic xmlns:a="http://schemas.openxmlformats.org/drawingml/2006/main">
                  <a:graphicData uri="http://schemas.microsoft.com/office/word/2010/wordprocessingShape">
                    <wps:wsp>
                      <wps:cNvCnPr/>
                      <wps:spPr>
                        <a:xfrm flipH="1">
                          <a:off x="0" y="0"/>
                          <a:ext cx="304800"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72E840" id="_x0000_t32" coordsize="21600,21600" o:spt="32" o:oned="t" path="m,l21600,21600e" filled="f">
                <v:path arrowok="t" fillok="f" o:connecttype="none"/>
                <o:lock v:ext="edit" shapetype="t"/>
              </v:shapetype>
              <v:shape id="Straight Arrow Connector 11" o:spid="_x0000_s1026" type="#_x0000_t32" style="position:absolute;margin-left:128.2pt;margin-top:213.4pt;width:24pt;height:3.6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" strokecolor="#ed7d31 [3205]" strokeweight=".5pt">
                <v:stroke endarrow="block" joinstyle="miter"/>
              </v:shape>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1476375</wp:posOffset>
                </wp:positionH>
                <wp:positionV relativeFrom="paragraph">
                  <wp:posOffset>2813050</wp:posOffset>
                </wp:positionV>
                <wp:extent cx="428625" cy="247650"/>
                <wp:effectExtent l="0" t="0" r="0" b="0"/>
                <wp:wrapNone/>
                <wp:docPr id="9" name="Text Box 9"/>
                <wp:cNvGraphicFramePr/>
                <a:graphic xmlns:a="http://schemas.openxmlformats.org/drawingml/2006/main">
                  <a:graphicData uri="http://schemas.microsoft.com/office/word/2010/wordprocessingShape">
                    <wps:wsp>
                      <wps:cNvSpPr txBox="1"/>
                      <wps:spPr>
                        <a:xfrm>
                          <a:off x="0" y="0"/>
                          <a:ext cx="428625" cy="247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27" type="#_x0000_t202" style="position:absolute;margin-left:116.25pt;margin-top:221.5pt;width:33.75pt;height:1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" filled="f" stroked="f" strokeweight=".5pt">
                <v:textbox>
                  <w:txbxContent>
                    <w:p w:rsidR="0033484A" w:rsidRPr="00D210B6" w:rsidRDefault="0033484A">
                      <w:pPr>
                        <w:rPr>
                          <w:color w:val="FF0000"/>
                        </w:rPr>
                      </w:pPr>
                      <w:r>
                        <w:rPr>
                          <w:color w:val="FF0000"/>
                        </w:rPr>
                        <w:t>7</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1524000</wp:posOffset>
                </wp:positionH>
                <wp:positionV relativeFrom="paragraph">
                  <wp:posOffset>2508250</wp:posOffset>
                </wp:positionV>
                <wp:extent cx="504825" cy="247650"/>
                <wp:effectExtent l="0" t="0" r="0" b="0"/>
                <wp:wrapNone/>
                <wp:docPr id="8" name="Text Box 8"/>
                <wp:cNvGraphicFramePr/>
                <a:graphic xmlns:a="http://schemas.openxmlformats.org/drawingml/2006/main">
                  <a:graphicData uri="http://schemas.microsoft.com/office/word/2010/wordprocessingShape">
                    <wps:wsp>
                      <wps:cNvSpPr txBox="1"/>
                      <wps:spPr>
                        <a:xfrm>
                          <a:off x="0" y="0"/>
                          <a:ext cx="504825" cy="247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28" type="#_x0000_t202" style="position:absolute;margin-left:120pt;margin-top:197.5pt;width:39.75pt;height:19.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" filled="f" stroked="f" strokeweight=".5pt">
                <v:textbox>
                  <w:txbxContent>
                    <w:p w:rsidR="0033484A" w:rsidRPr="00D210B6" w:rsidRDefault="0033484A">
                      <w:pPr>
                        <w:rPr>
                          <w:color w:val="FF0000"/>
                        </w:rPr>
                      </w:pPr>
                      <w:r>
                        <w:rPr>
                          <w:color w:val="FF0000"/>
                        </w:rPr>
                        <w:t>6</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1209675</wp:posOffset>
                </wp:positionH>
                <wp:positionV relativeFrom="paragraph">
                  <wp:posOffset>1765300</wp:posOffset>
                </wp:positionV>
                <wp:extent cx="495300" cy="342900"/>
                <wp:effectExtent l="0" t="0" r="0" b="0"/>
                <wp:wrapNone/>
                <wp:docPr id="7" name="Text Box 7"/>
                <wp:cNvGraphicFramePr/>
                <a:graphic xmlns:a="http://schemas.openxmlformats.org/drawingml/2006/main">
                  <a:graphicData uri="http://schemas.microsoft.com/office/word/2010/wordprocessingShape">
                    <wps:wsp>
                      <wps:cNvSpPr txBox="1"/>
                      <wps:spPr>
                        <a:xfrm>
                          <a:off x="0" y="0"/>
                          <a:ext cx="495300" cy="34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9" type="#_x0000_t202" style="position:absolute;margin-left:95.25pt;margin-top:139pt;width:39pt;height:27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" filled="f" stroked="f" strokeweight=".5pt">
                <v:textbox>
                  <w:txbxContent>
                    <w:p w:rsidR="0033484A" w:rsidRPr="00D210B6" w:rsidRDefault="0033484A">
                      <w:pPr>
                        <w:rPr>
                          <w:color w:val="FF0000"/>
                        </w:rPr>
                      </w:pPr>
                      <w:r>
                        <w:rPr>
                          <w:color w:val="FF0000"/>
                        </w:rPr>
                        <w:t>5</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1390650</wp:posOffset>
                </wp:positionH>
                <wp:positionV relativeFrom="paragraph">
                  <wp:posOffset>1384300</wp:posOffset>
                </wp:positionV>
                <wp:extent cx="542925" cy="333375"/>
                <wp:effectExtent l="0" t="0" r="0" b="0"/>
                <wp:wrapNone/>
                <wp:docPr id="6" name="Text Box 6"/>
                <wp:cNvGraphicFramePr/>
                <a:graphic xmlns:a="http://schemas.openxmlformats.org/drawingml/2006/main">
                  <a:graphicData uri="http://schemas.microsoft.com/office/word/2010/wordprocessingShape">
                    <wps:wsp>
                      <wps:cNvSpPr txBox="1"/>
                      <wps:spPr>
                        <a:xfrm>
                          <a:off x="0" y="0"/>
                          <a:ext cx="542925" cy="33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30" type="#_x0000_t202" style="position:absolute;margin-left:109.5pt;margin-top:109pt;width:42.75pt;height:26.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" filled="f" stroked="f" strokeweight=".5pt">
                <v:textbox>
                  <w:txbxContent>
                    <w:p w:rsidR="0033484A" w:rsidRPr="00D210B6" w:rsidRDefault="0033484A">
                      <w:pPr>
                        <w:rPr>
                          <w:color w:val="FF0000"/>
                        </w:rPr>
                      </w:pPr>
                      <w:r>
                        <w:rPr>
                          <w:color w:val="FF0000"/>
                        </w:rPr>
                        <w:t>4</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1524000</wp:posOffset>
                </wp:positionH>
                <wp:positionV relativeFrom="paragraph">
                  <wp:posOffset>593725</wp:posOffset>
                </wp:positionV>
                <wp:extent cx="600075" cy="285750"/>
                <wp:effectExtent l="0" t="0" r="0" b="0"/>
                <wp:wrapNone/>
                <wp:docPr id="5" name="Text Box 5"/>
                <wp:cNvGraphicFramePr/>
                <a:graphic xmlns:a="http://schemas.openxmlformats.org/drawingml/2006/main">
                  <a:graphicData uri="http://schemas.microsoft.com/office/word/2010/wordprocessingShape">
                    <wps:wsp>
                      <wps:cNvSpPr txBox="1"/>
                      <wps:spPr>
                        <a:xfrm>
                          <a:off x="0" y="0"/>
                          <a:ext cx="600075"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31" type="#_x0000_t202" style="position:absolute;margin-left:120pt;margin-top:46.75pt;width:47.25pt;height:2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" filled="f" stroked="f" strokeweight=".5pt">
                <v:textbox>
                  <w:txbxContent>
                    <w:p w:rsidR="0033484A" w:rsidRPr="00D210B6" w:rsidRDefault="0033484A">
                      <w:pPr>
                        <w:rPr>
                          <w:color w:val="FF0000"/>
                        </w:rPr>
                      </w:pPr>
                      <w:r>
                        <w:rPr>
                          <w:color w:val="FF0000"/>
                        </w:rPr>
                        <w:t>3</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1790700</wp:posOffset>
                </wp:positionH>
                <wp:positionV relativeFrom="paragraph">
                  <wp:posOffset>374650</wp:posOffset>
                </wp:positionV>
                <wp:extent cx="428625" cy="276225"/>
                <wp:effectExtent l="0" t="0" r="0" b="0"/>
                <wp:wrapNone/>
                <wp:docPr id="4" name="Text Box 4"/>
                <wp:cNvGraphicFramePr/>
                <a:graphic xmlns:a="http://schemas.openxmlformats.org/drawingml/2006/main">
                  <a:graphicData uri="http://schemas.microsoft.com/office/word/2010/wordprocessingShape">
                    <wps:wsp>
                      <wps:cNvSpPr txBox="1"/>
                      <wps:spPr>
                        <a:xfrm>
                          <a:off x="0" y="0"/>
                          <a:ext cx="42862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32" type="#_x0000_t202" style="position:absolute;margin-left:141pt;margin-top:29.5pt;width:33.75pt;height:21.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" filled="f" stroked="f" strokeweight=".5pt">
                <v:textbox>
                  <w:txbxContent>
                    <w:p w:rsidR="0033484A" w:rsidRPr="00D210B6" w:rsidRDefault="0033484A">
                      <w:pPr>
                        <w:rPr>
                          <w:color w:val="FF0000"/>
                        </w:rPr>
                      </w:pPr>
                      <w:r>
                        <w:rPr>
                          <w:color w:val="FF0000"/>
                        </w:rPr>
                        <w:t>2</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1628775</wp:posOffset>
                </wp:positionH>
                <wp:positionV relativeFrom="paragraph">
                  <wp:posOffset>1441450</wp:posOffset>
                </wp:positionV>
                <wp:extent cx="333375" cy="247650"/>
                <wp:effectExtent l="0" t="0" r="0" b="0"/>
                <wp:wrapNone/>
                <wp:docPr id="3" name="Text Box 3"/>
                <wp:cNvGraphicFramePr/>
                <a:graphic xmlns:a="http://schemas.openxmlformats.org/drawingml/2006/main">
                  <a:graphicData uri="http://schemas.microsoft.com/office/word/2010/wordprocessingShape">
                    <wps:wsp>
                      <wps:cNvSpPr txBox="1"/>
                      <wps:spPr>
                        <a:xfrm>
                          <a:off x="0" y="0"/>
                          <a:ext cx="333375" cy="247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Pr="00D210B6" w:rsidRDefault="0033484A">
                            <w:pPr>
                              <w:rPr>
                                <w:color w:val="FF0000"/>
                              </w:rPr>
                            </w:pPr>
                            <w:r>
                              <w:rPr>
                                <w:color w:val="FF0000"/>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33" type="#_x0000_t202" style="position:absolute;margin-left:128.25pt;margin-top:113.5pt;width:26.25pt;height:1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" filled="f" stroked="f" strokeweight=".5pt">
                <v:textbox>
                  <w:txbxContent>
                    <w:p w:rsidR="0033484A" w:rsidRPr="00D210B6" w:rsidRDefault="0033484A">
                      <w:pPr>
                        <w:rPr>
                          <w:color w:val="FF0000"/>
                        </w:rPr>
                      </w:pPr>
                      <w:r>
                        <w:rPr>
                          <w:color w:val="FF0000"/>
                        </w:rPr>
                        <w:t>1</w:t>
                      </w:r>
                    </w:p>
                  </w:txbxContent>
                </v:textbox>
              </v:shape>
            </w:pict>
          </mc:Fallback>
        </mc:AlternateContent>
      </w:r>
      <w:r w:rsidR="001F6F47">
        <w:rPr>
          <w:noProof/>
          <w:lang w:eastAsia="en-GB"/>
        </w:rPr>
        <mc:AlternateContent>
          <mc:Choice Requires="wps">
            <w:drawing>
              <wp:anchor distT="0" distB="0" distL="114300" distR="114300" simplePos="0" relativeHeight="251659264" behindDoc="0" locked="0" layoutInCell="1" allowOverlap="1">
                <wp:simplePos x="0" y="0"/>
                <wp:positionH relativeFrom="column">
                  <wp:posOffset>3248025</wp:posOffset>
                </wp:positionH>
                <wp:positionV relativeFrom="paragraph">
                  <wp:posOffset>41275</wp:posOffset>
                </wp:positionV>
                <wp:extent cx="3162300" cy="3629025"/>
                <wp:effectExtent l="0" t="0" r="0" b="0"/>
                <wp:wrapNone/>
                <wp:docPr id="2" name="Text Box 2"/>
                <wp:cNvGraphicFramePr/>
                <a:graphic xmlns:a="http://schemas.openxmlformats.org/drawingml/2006/main">
                  <a:graphicData uri="http://schemas.microsoft.com/office/word/2010/wordprocessingShape">
                    <wps:wsp>
                      <wps:cNvSpPr txBox="1"/>
                      <wps:spPr>
                        <a:xfrm>
                          <a:off x="0" y="0"/>
                          <a:ext cx="3162300" cy="3629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84A" w:rsidRDefault="0033484A" w:rsidP="00D210B6">
                            <w:pPr>
                              <w:pStyle w:val="ListParagraph"/>
                              <w:numPr>
                                <w:ilvl w:val="0"/>
                                <w:numId w:val="4"/>
                              </w:numPr>
                            </w:pPr>
                            <w:r>
                              <w:t>Work panel</w:t>
                            </w:r>
                          </w:p>
                          <w:p w:rsidR="0033484A" w:rsidRDefault="0033484A" w:rsidP="00D210B6">
                            <w:pPr>
                              <w:pStyle w:val="ListParagraph"/>
                              <w:numPr>
                                <w:ilvl w:val="0"/>
                                <w:numId w:val="4"/>
                              </w:numPr>
                            </w:pPr>
                            <w:r>
                              <w:t>Flywheel</w:t>
                            </w:r>
                          </w:p>
                          <w:p w:rsidR="0033484A" w:rsidRDefault="0033484A" w:rsidP="00D210B6">
                            <w:pPr>
                              <w:pStyle w:val="ListParagraph"/>
                              <w:numPr>
                                <w:ilvl w:val="0"/>
                                <w:numId w:val="4"/>
                              </w:numPr>
                            </w:pPr>
                            <w:r>
                              <w:t>Pulley Block</w:t>
                            </w:r>
                          </w:p>
                          <w:p w:rsidR="0033484A" w:rsidRDefault="0033484A" w:rsidP="00D210B6">
                            <w:pPr>
                              <w:pStyle w:val="ListParagraph"/>
                              <w:numPr>
                                <w:ilvl w:val="0"/>
                                <w:numId w:val="4"/>
                              </w:numPr>
                            </w:pPr>
                            <w:r>
                              <w:t>String</w:t>
                            </w:r>
                          </w:p>
                          <w:p w:rsidR="0033484A" w:rsidRDefault="0033484A" w:rsidP="00D210B6">
                            <w:pPr>
                              <w:pStyle w:val="ListParagraph"/>
                              <w:numPr>
                                <w:ilvl w:val="0"/>
                                <w:numId w:val="4"/>
                              </w:numPr>
                            </w:pPr>
                            <w:r>
                              <w:t>Metal rule</w:t>
                            </w:r>
                          </w:p>
                          <w:p w:rsidR="0033484A" w:rsidRDefault="0033484A" w:rsidP="00D210B6">
                            <w:pPr>
                              <w:pStyle w:val="ListParagraph"/>
                              <w:numPr>
                                <w:ilvl w:val="0"/>
                                <w:numId w:val="4"/>
                              </w:numPr>
                            </w:pPr>
                            <w:r>
                              <w:t>Weight hanger</w:t>
                            </w:r>
                          </w:p>
                          <w:p w:rsidR="0033484A" w:rsidRDefault="0033484A" w:rsidP="00D210B6">
                            <w:pPr>
                              <w:pStyle w:val="ListParagraph"/>
                              <w:numPr>
                                <w:ilvl w:val="0"/>
                                <w:numId w:val="4"/>
                              </w:numPr>
                            </w:pPr>
                            <w:r>
                              <w:t>Masses</w:t>
                            </w:r>
                          </w:p>
                          <w:p w:rsidR="0033484A" w:rsidRDefault="0033484A" w:rsidP="00D210B6">
                            <w:pPr>
                              <w:pStyle w:val="ListParagraph"/>
                              <w:numPr>
                                <w:ilvl w:val="0"/>
                                <w:numId w:val="4"/>
                              </w:numPr>
                            </w:pPr>
                            <w:r>
                              <w:t>Plastic guide</w:t>
                            </w:r>
                          </w:p>
                          <w:p w:rsidR="0033484A" w:rsidRDefault="0033484A" w:rsidP="00D210B6">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34" type="#_x0000_t202" style="position:absolute;margin-left:255.75pt;margin-top:3.25pt;width:249pt;height:285.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" filled="f" stroked="f" strokeweight=".5pt">
                <v:textbox>
                  <w:txbxContent>
                    <w:p w:rsidR="0033484A" w:rsidRDefault="0033484A" w:rsidP="00D210B6">
                      <w:pPr>
                        <w:pStyle w:val="ListParagraph"/>
                        <w:numPr>
                          <w:ilvl w:val="0"/>
                          <w:numId w:val="4"/>
                        </w:numPr>
                      </w:pPr>
                      <w:r>
                        <w:t>Work panel</w:t>
                      </w:r>
                    </w:p>
                    <w:p w:rsidR="0033484A" w:rsidRDefault="0033484A" w:rsidP="00D210B6">
                      <w:pPr>
                        <w:pStyle w:val="ListParagraph"/>
                        <w:numPr>
                          <w:ilvl w:val="0"/>
                          <w:numId w:val="4"/>
                        </w:numPr>
                      </w:pPr>
                      <w:r>
                        <w:t>Flywheel</w:t>
                      </w:r>
                    </w:p>
                    <w:p w:rsidR="0033484A" w:rsidRDefault="0033484A" w:rsidP="00D210B6">
                      <w:pPr>
                        <w:pStyle w:val="ListParagraph"/>
                        <w:numPr>
                          <w:ilvl w:val="0"/>
                          <w:numId w:val="4"/>
                        </w:numPr>
                      </w:pPr>
                      <w:r>
                        <w:t>Pulley Block</w:t>
                      </w:r>
                    </w:p>
                    <w:p w:rsidR="0033484A" w:rsidRDefault="0033484A" w:rsidP="00D210B6">
                      <w:pPr>
                        <w:pStyle w:val="ListParagraph"/>
                        <w:numPr>
                          <w:ilvl w:val="0"/>
                          <w:numId w:val="4"/>
                        </w:numPr>
                      </w:pPr>
                      <w:r>
                        <w:t>String</w:t>
                      </w:r>
                    </w:p>
                    <w:p w:rsidR="0033484A" w:rsidRDefault="0033484A" w:rsidP="00D210B6">
                      <w:pPr>
                        <w:pStyle w:val="ListParagraph"/>
                        <w:numPr>
                          <w:ilvl w:val="0"/>
                          <w:numId w:val="4"/>
                        </w:numPr>
                      </w:pPr>
                      <w:r>
                        <w:t>Metal rule</w:t>
                      </w:r>
                    </w:p>
                    <w:p w:rsidR="0033484A" w:rsidRDefault="0033484A" w:rsidP="00D210B6">
                      <w:pPr>
                        <w:pStyle w:val="ListParagraph"/>
                        <w:numPr>
                          <w:ilvl w:val="0"/>
                          <w:numId w:val="4"/>
                        </w:numPr>
                      </w:pPr>
                      <w:r>
                        <w:t>Weight hanger</w:t>
                      </w:r>
                    </w:p>
                    <w:p w:rsidR="0033484A" w:rsidRDefault="0033484A" w:rsidP="00D210B6">
                      <w:pPr>
                        <w:pStyle w:val="ListParagraph"/>
                        <w:numPr>
                          <w:ilvl w:val="0"/>
                          <w:numId w:val="4"/>
                        </w:numPr>
                      </w:pPr>
                      <w:r>
                        <w:t>Masses</w:t>
                      </w:r>
                    </w:p>
                    <w:p w:rsidR="0033484A" w:rsidRDefault="0033484A" w:rsidP="00D210B6">
                      <w:pPr>
                        <w:pStyle w:val="ListParagraph"/>
                        <w:numPr>
                          <w:ilvl w:val="0"/>
                          <w:numId w:val="4"/>
                        </w:numPr>
                      </w:pPr>
                      <w:r>
                        <w:t>Plastic guide</w:t>
                      </w:r>
                    </w:p>
                    <w:p w:rsidR="0033484A" w:rsidRDefault="0033484A" w:rsidP="00D210B6">
                      <w:pPr>
                        <w:pStyle w:val="ListParagraph"/>
                      </w:pPr>
                    </w:p>
                  </w:txbxContent>
                </v:textbox>
              </v:shape>
            </w:pict>
          </mc:Fallback>
        </mc:AlternateContent>
      </w:r>
      <w:r w:rsidR="001F6F47">
        <w:rPr>
          <w:noProof/>
          <w:lang w:eastAsia="en-GB"/>
        </w:rPr>
        <w:drawing>
          <wp:inline distT="0" distB="0" distL="0" distR="0" wp14:anchorId="5B2184BB" wp14:editId="2349B15D">
            <wp:extent cx="2987615" cy="362902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564" t="17438" r="35021" b="19015"/>
                    <a:stretch/>
                  </pic:blipFill>
                  <pic:spPr bwMode="auto">
                    <a:xfrm>
                      <a:off x="0" y="0"/>
                      <a:ext cx="3008611" cy="3654529"/>
                    </a:xfrm>
                    <a:prstGeom prst="rect">
                      <a:avLst/>
                    </a:prstGeom>
                    <a:ln>
                      <a:noFill/>
                    </a:ln>
                    <a:extLst>
                      <a:ext uri="{53640926-AAD7-44D8-BBD7-CCE9431645EC}">
                        <a14:shadowObscured xmlns:a14="http://schemas.microsoft.com/office/drawing/2010/main"/>
                      </a:ext>
                    </a:extLst>
                  </pic:spPr>
                </pic:pic>
              </a:graphicData>
            </a:graphic>
          </wp:inline>
        </w:drawing>
      </w:r>
    </w:p>
    <w:p w:rsidR="007B758F" w:rsidRPr="007B758F" w:rsidRDefault="007B758F" w:rsidP="003A27C4">
      <w:pPr>
        <w:rPr>
          <w:sz w:val="32"/>
          <w:u w:val="single"/>
        </w:rPr>
      </w:pPr>
      <w:r>
        <w:rPr>
          <w:b/>
          <w:sz w:val="32"/>
          <w:u w:val="single"/>
        </w:rPr>
        <w:lastRenderedPageBreak/>
        <w:t>2.1 Step by Step Guide:</w:t>
      </w:r>
    </w:p>
    <w:p w:rsidR="007B758F" w:rsidRDefault="007B758F" w:rsidP="007B758F">
      <w:pPr>
        <w:pStyle w:val="ListParagraph"/>
        <w:numPr>
          <w:ilvl w:val="0"/>
          <w:numId w:val="5"/>
        </w:numPr>
        <w:rPr>
          <w:sz w:val="32"/>
        </w:rPr>
      </w:pPr>
      <w:r>
        <w:rPr>
          <w:sz w:val="32"/>
        </w:rPr>
        <w:t>Mount the Pulley block to the Work Panel with the 3 provided screws</w:t>
      </w:r>
    </w:p>
    <w:p w:rsidR="007B758F" w:rsidRDefault="007B758F" w:rsidP="007B758F">
      <w:pPr>
        <w:pStyle w:val="ListParagraph"/>
        <w:numPr>
          <w:ilvl w:val="0"/>
          <w:numId w:val="5"/>
        </w:numPr>
        <w:rPr>
          <w:sz w:val="32"/>
        </w:rPr>
      </w:pPr>
      <w:r>
        <w:rPr>
          <w:sz w:val="32"/>
        </w:rPr>
        <w:t>Attach the flywheel to the pulley block and secure with the retainer grub screw</w:t>
      </w:r>
    </w:p>
    <w:p w:rsidR="007B758F" w:rsidRDefault="007B758F" w:rsidP="007B758F">
      <w:pPr>
        <w:pStyle w:val="ListParagraph"/>
        <w:numPr>
          <w:ilvl w:val="0"/>
          <w:numId w:val="5"/>
        </w:numPr>
        <w:rPr>
          <w:sz w:val="32"/>
        </w:rPr>
      </w:pPr>
      <w:r>
        <w:rPr>
          <w:sz w:val="32"/>
        </w:rPr>
        <w:t>Ensure that the twist knob on the pulley block is wound out enough so that no brakes are applied to the pulley</w:t>
      </w:r>
    </w:p>
    <w:p w:rsidR="007B758F" w:rsidRDefault="007B758F" w:rsidP="007B758F">
      <w:pPr>
        <w:pStyle w:val="ListParagraph"/>
        <w:numPr>
          <w:ilvl w:val="0"/>
          <w:numId w:val="5"/>
        </w:numPr>
        <w:rPr>
          <w:sz w:val="32"/>
        </w:rPr>
      </w:pPr>
      <w:r>
        <w:rPr>
          <w:sz w:val="32"/>
        </w:rPr>
        <w:t>Using the metal rule measure 280mm up from the base of the support legs and mark the point</w:t>
      </w:r>
    </w:p>
    <w:p w:rsidR="004B10D2" w:rsidRDefault="004B10D2" w:rsidP="007B758F">
      <w:pPr>
        <w:pStyle w:val="ListParagraph"/>
        <w:numPr>
          <w:ilvl w:val="0"/>
          <w:numId w:val="5"/>
        </w:numPr>
        <w:rPr>
          <w:sz w:val="32"/>
        </w:rPr>
      </w:pPr>
      <w:r>
        <w:rPr>
          <w:sz w:val="32"/>
        </w:rPr>
        <w:t>Attach the string to the pulley block</w:t>
      </w:r>
    </w:p>
    <w:p w:rsidR="004B10D2" w:rsidRDefault="004B10D2" w:rsidP="007B758F">
      <w:pPr>
        <w:pStyle w:val="ListParagraph"/>
        <w:numPr>
          <w:ilvl w:val="0"/>
          <w:numId w:val="5"/>
        </w:numPr>
        <w:rPr>
          <w:sz w:val="32"/>
        </w:rPr>
      </w:pPr>
      <w:r>
        <w:rPr>
          <w:sz w:val="32"/>
        </w:rPr>
        <w:t>Attach the weight hanger to the other end of the string and align the base of the hanger with the 280mm mark</w:t>
      </w:r>
      <w:r w:rsidR="0054416B">
        <w:rPr>
          <w:sz w:val="32"/>
        </w:rPr>
        <w:t xml:space="preserve"> by slo</w:t>
      </w:r>
      <w:r w:rsidR="00471564">
        <w:rPr>
          <w:sz w:val="32"/>
        </w:rPr>
        <w:t>wly turning the flywheel by hand</w:t>
      </w:r>
    </w:p>
    <w:p w:rsidR="00471564" w:rsidRDefault="00471564" w:rsidP="007B758F">
      <w:pPr>
        <w:pStyle w:val="ListParagraph"/>
        <w:numPr>
          <w:ilvl w:val="0"/>
          <w:numId w:val="5"/>
        </w:numPr>
        <w:rPr>
          <w:sz w:val="32"/>
        </w:rPr>
      </w:pPr>
      <w:r>
        <w:rPr>
          <w:sz w:val="32"/>
        </w:rPr>
        <w:t>Add 9 of the 10g masses to the weight hanger to bring it up to 100g</w:t>
      </w:r>
    </w:p>
    <w:p w:rsidR="001264A5" w:rsidRDefault="001264A5" w:rsidP="007B758F">
      <w:pPr>
        <w:pStyle w:val="ListParagraph"/>
        <w:numPr>
          <w:ilvl w:val="0"/>
          <w:numId w:val="5"/>
        </w:numPr>
        <w:rPr>
          <w:sz w:val="32"/>
        </w:rPr>
      </w:pPr>
      <w:r>
        <w:rPr>
          <w:sz w:val="32"/>
        </w:rPr>
        <w:t>Have a stopwatch ready to time the first run</w:t>
      </w:r>
    </w:p>
    <w:p w:rsidR="007B758F" w:rsidRDefault="001264A5" w:rsidP="007B758F">
      <w:pPr>
        <w:pStyle w:val="ListParagraph"/>
        <w:numPr>
          <w:ilvl w:val="0"/>
          <w:numId w:val="5"/>
        </w:numPr>
        <w:rPr>
          <w:sz w:val="32"/>
        </w:rPr>
      </w:pPr>
      <w:r>
        <w:rPr>
          <w:sz w:val="32"/>
        </w:rPr>
        <w:t>Make sure someone is ready to watch how far up the metal rule the weight hanger returns</w:t>
      </w:r>
      <w:r w:rsidR="007B758F">
        <w:rPr>
          <w:sz w:val="32"/>
        </w:rPr>
        <w:t xml:space="preserve"> </w:t>
      </w:r>
      <w:r>
        <w:rPr>
          <w:sz w:val="32"/>
        </w:rPr>
        <w:t>after it is dropped</w:t>
      </w:r>
    </w:p>
    <w:p w:rsidR="001264A5" w:rsidRDefault="00E32438" w:rsidP="007B758F">
      <w:pPr>
        <w:pStyle w:val="ListParagraph"/>
        <w:numPr>
          <w:ilvl w:val="0"/>
          <w:numId w:val="5"/>
        </w:numPr>
        <w:rPr>
          <w:sz w:val="32"/>
        </w:rPr>
      </w:pPr>
      <w:r>
        <w:rPr>
          <w:sz w:val="32"/>
        </w:rPr>
        <w:t>For the first run align the base with the 280mm mark</w:t>
      </w:r>
    </w:p>
    <w:p w:rsidR="00E32438" w:rsidRDefault="00E32438" w:rsidP="007B758F">
      <w:pPr>
        <w:pStyle w:val="ListParagraph"/>
        <w:numPr>
          <w:ilvl w:val="0"/>
          <w:numId w:val="5"/>
        </w:numPr>
        <w:rPr>
          <w:sz w:val="32"/>
        </w:rPr>
      </w:pPr>
      <w:r>
        <w:rPr>
          <w:sz w:val="32"/>
        </w:rPr>
        <w:t>Start the stop watch at the same time as the weight hanger is dropped</w:t>
      </w:r>
    </w:p>
    <w:p w:rsidR="00E32438" w:rsidRDefault="00E32438" w:rsidP="007B758F">
      <w:pPr>
        <w:pStyle w:val="ListParagraph"/>
        <w:numPr>
          <w:ilvl w:val="0"/>
          <w:numId w:val="5"/>
        </w:numPr>
        <w:rPr>
          <w:sz w:val="32"/>
        </w:rPr>
      </w:pPr>
      <w:r>
        <w:rPr>
          <w:sz w:val="32"/>
        </w:rPr>
        <w:t>Time from the point it is dropped to the point it reaches its maximum return height</w:t>
      </w:r>
    </w:p>
    <w:p w:rsidR="00E32438" w:rsidRDefault="00E32438" w:rsidP="007B758F">
      <w:pPr>
        <w:pStyle w:val="ListParagraph"/>
        <w:numPr>
          <w:ilvl w:val="0"/>
          <w:numId w:val="5"/>
        </w:numPr>
        <w:rPr>
          <w:sz w:val="32"/>
        </w:rPr>
      </w:pPr>
      <w:r>
        <w:rPr>
          <w:sz w:val="32"/>
        </w:rPr>
        <w:t xml:space="preserve">When it reaches its max return height make a note of the height it returns to </w:t>
      </w:r>
    </w:p>
    <w:p w:rsidR="00462C73" w:rsidRDefault="00462C73" w:rsidP="007B758F">
      <w:pPr>
        <w:pStyle w:val="ListParagraph"/>
        <w:numPr>
          <w:ilvl w:val="0"/>
          <w:numId w:val="5"/>
        </w:numPr>
        <w:rPr>
          <w:sz w:val="32"/>
        </w:rPr>
      </w:pPr>
      <w:r>
        <w:rPr>
          <w:sz w:val="32"/>
        </w:rPr>
        <w:t>Repeat this process a second time recording results each time and calculate an average of each reading to record in the results table</w:t>
      </w:r>
    </w:p>
    <w:p w:rsidR="00462C73" w:rsidRDefault="00462C73" w:rsidP="007B758F">
      <w:pPr>
        <w:pStyle w:val="ListParagraph"/>
        <w:numPr>
          <w:ilvl w:val="0"/>
          <w:numId w:val="5"/>
        </w:numPr>
        <w:rPr>
          <w:sz w:val="32"/>
        </w:rPr>
      </w:pPr>
      <w:r>
        <w:rPr>
          <w:sz w:val="32"/>
        </w:rPr>
        <w:t>Add 1</w:t>
      </w:r>
      <w:r w:rsidR="00471564">
        <w:rPr>
          <w:sz w:val="32"/>
        </w:rPr>
        <w:t>0</w:t>
      </w:r>
      <w:r>
        <w:rPr>
          <w:sz w:val="32"/>
        </w:rPr>
        <w:t xml:space="preserve"> of the 10g masses to the hanger and use the plastic guide to clip it securely in place, this will ensure that it doesn’t bounce on the hanger when dropped</w:t>
      </w:r>
    </w:p>
    <w:p w:rsidR="00462C73" w:rsidRDefault="00462C73" w:rsidP="007B758F">
      <w:pPr>
        <w:pStyle w:val="ListParagraph"/>
        <w:numPr>
          <w:ilvl w:val="0"/>
          <w:numId w:val="5"/>
        </w:numPr>
        <w:rPr>
          <w:sz w:val="32"/>
        </w:rPr>
      </w:pPr>
      <w:r>
        <w:rPr>
          <w:sz w:val="32"/>
        </w:rPr>
        <w:lastRenderedPageBreak/>
        <w:t>Repeat the dropping process recording the two runs and calculate an average for each value</w:t>
      </w:r>
    </w:p>
    <w:p w:rsidR="00462C73" w:rsidRDefault="00462C73" w:rsidP="007B758F">
      <w:pPr>
        <w:pStyle w:val="ListParagraph"/>
        <w:numPr>
          <w:ilvl w:val="0"/>
          <w:numId w:val="5"/>
        </w:numPr>
        <w:rPr>
          <w:sz w:val="32"/>
        </w:rPr>
      </w:pPr>
      <w:r>
        <w:rPr>
          <w:sz w:val="32"/>
        </w:rPr>
        <w:t xml:space="preserve">Continue this process increasing the </w:t>
      </w:r>
      <w:r w:rsidR="00471564">
        <w:rPr>
          <w:sz w:val="32"/>
        </w:rPr>
        <w:t>mass on the weight hanger by 0.1kg</w:t>
      </w:r>
      <w:r>
        <w:rPr>
          <w:sz w:val="32"/>
        </w:rPr>
        <w:t xml:space="preserve"> each </w:t>
      </w:r>
      <w:r w:rsidR="00471564">
        <w:rPr>
          <w:sz w:val="32"/>
        </w:rPr>
        <w:t>time until the mass reaches 0.5kg</w:t>
      </w:r>
    </w:p>
    <w:p w:rsidR="00462C73" w:rsidRDefault="0054416B" w:rsidP="007B758F">
      <w:pPr>
        <w:pStyle w:val="ListParagraph"/>
        <w:numPr>
          <w:ilvl w:val="0"/>
          <w:numId w:val="5"/>
        </w:numPr>
        <w:rPr>
          <w:sz w:val="32"/>
        </w:rPr>
      </w:pPr>
      <w:r>
        <w:rPr>
          <w:sz w:val="32"/>
        </w:rPr>
        <w:t xml:space="preserve">Once all results have been </w:t>
      </w:r>
      <w:r w:rsidR="00F84A2E">
        <w:rPr>
          <w:sz w:val="32"/>
        </w:rPr>
        <w:t>collected in the table start filling in the other sections</w:t>
      </w:r>
    </w:p>
    <w:p w:rsidR="00F84A2E" w:rsidRPr="00F84A2E" w:rsidRDefault="00F84A2E" w:rsidP="007B758F">
      <w:pPr>
        <w:pStyle w:val="ListParagraph"/>
        <w:numPr>
          <w:ilvl w:val="0"/>
          <w:numId w:val="5"/>
        </w:numPr>
        <w:rPr>
          <w:sz w:val="32"/>
        </w:rPr>
      </w:pPr>
      <w:r>
        <w:rPr>
          <w:sz w:val="32"/>
        </w:rPr>
        <w:t xml:space="preserve">Calculate a P.E value for each different mass using the equation </w:t>
      </w:r>
      <m:oMath>
        <m:r>
          <w:rPr>
            <w:rFonts w:ascii="Cambria Math" w:hAnsi="Cambria Math"/>
            <w:sz w:val="32"/>
          </w:rPr>
          <m:t>P.E=mg</m:t>
        </m:r>
        <m:sSub>
          <m:sSubPr>
            <m:ctrlPr>
              <w:rPr>
                <w:rFonts w:ascii="Cambria Math" w:hAnsi="Cambria Math"/>
                <w:i/>
                <w:sz w:val="32"/>
              </w:rPr>
            </m:ctrlPr>
          </m:sSubPr>
          <m:e>
            <m:r>
              <w:rPr>
                <w:rFonts w:ascii="Cambria Math" w:hAnsi="Cambria Math"/>
                <w:sz w:val="32"/>
              </w:rPr>
              <m:t>h</m:t>
            </m:r>
          </m:e>
          <m:sub>
            <m:r>
              <w:rPr>
                <w:rFonts w:ascii="Cambria Math" w:hAnsi="Cambria Math"/>
                <w:sz w:val="32"/>
              </w:rPr>
              <m:t>1</m:t>
            </m:r>
          </m:sub>
        </m:sSub>
      </m:oMath>
      <w:r>
        <w:rPr>
          <w:rFonts w:eastAsiaTheme="minorEastAsia"/>
          <w:sz w:val="32"/>
        </w:rPr>
        <w:t xml:space="preserve"> where </w:t>
      </w:r>
      <m:oMath>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1</m:t>
            </m:r>
          </m:sub>
        </m:sSub>
        <m:r>
          <w:rPr>
            <w:rFonts w:ascii="Cambria Math" w:eastAsiaTheme="minorEastAsia" w:hAnsi="Cambria Math"/>
            <w:sz w:val="32"/>
          </w:rPr>
          <m:t>=0.28m</m:t>
        </m:r>
      </m:oMath>
      <w:r>
        <w:rPr>
          <w:rFonts w:eastAsiaTheme="minorEastAsia"/>
          <w:sz w:val="32"/>
        </w:rPr>
        <w:t xml:space="preserve"> and </w:t>
      </w:r>
      <m:oMath>
        <m:r>
          <w:rPr>
            <w:rFonts w:ascii="Cambria Math" w:eastAsiaTheme="minorEastAsia" w:hAnsi="Cambria Math"/>
            <w:sz w:val="32"/>
          </w:rPr>
          <m:t xml:space="preserve">g=9.81 </m:t>
        </m:r>
      </m:oMath>
    </w:p>
    <w:p w:rsidR="00F84A2E" w:rsidRPr="00DD609D" w:rsidRDefault="00DD609D" w:rsidP="007B758F">
      <w:pPr>
        <w:pStyle w:val="ListParagraph"/>
        <w:numPr>
          <w:ilvl w:val="0"/>
          <w:numId w:val="5"/>
        </w:numPr>
        <w:rPr>
          <w:sz w:val="32"/>
        </w:rPr>
      </w:pPr>
      <w:r>
        <w:rPr>
          <w:rFonts w:eastAsiaTheme="minorEastAsia"/>
          <w:sz w:val="32"/>
        </w:rPr>
        <w:t xml:space="preserve">Calculate the P.E loss using the equation </w:t>
      </w:r>
      <m:oMath>
        <m:r>
          <w:rPr>
            <w:rFonts w:ascii="Cambria Math" w:eastAsiaTheme="minorEastAsia" w:hAnsi="Cambria Math"/>
            <w:sz w:val="32"/>
          </w:rPr>
          <m:t>mg(</m:t>
        </m:r>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1</m:t>
            </m:r>
          </m:sub>
        </m:sSub>
        <m:r>
          <w:rPr>
            <w:rFonts w:ascii="Cambria Math" w:eastAsiaTheme="minorEastAsia" w:hAnsi="Cambria Math"/>
            <w:sz w:val="32"/>
          </w:rPr>
          <m:t>-</m:t>
        </m:r>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2</m:t>
            </m:r>
          </m:sub>
        </m:sSub>
        <m:r>
          <w:rPr>
            <w:rFonts w:ascii="Cambria Math" w:eastAsiaTheme="minorEastAsia" w:hAnsi="Cambria Math"/>
            <w:sz w:val="32"/>
          </w:rPr>
          <m:t>)</m:t>
        </m:r>
      </m:oMath>
      <w:r>
        <w:rPr>
          <w:rFonts w:eastAsiaTheme="minorEastAsia"/>
          <w:sz w:val="32"/>
        </w:rPr>
        <w:t xml:space="preserve"> where </w:t>
      </w:r>
      <m:oMath>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2</m:t>
            </m:r>
          </m:sub>
        </m:sSub>
        <m:r>
          <w:rPr>
            <w:rFonts w:ascii="Cambria Math" w:eastAsiaTheme="minorEastAsia" w:hAnsi="Cambria Math"/>
            <w:sz w:val="32"/>
          </w:rPr>
          <m:t xml:space="preserve">= </m:t>
        </m:r>
      </m:oMath>
      <w:r>
        <w:rPr>
          <w:rFonts w:eastAsiaTheme="minorEastAsia"/>
          <w:sz w:val="32"/>
        </w:rPr>
        <w:t>observed return height</w:t>
      </w:r>
    </w:p>
    <w:p w:rsidR="00DD609D" w:rsidRPr="006574A5" w:rsidRDefault="00DD609D" w:rsidP="007B758F">
      <w:pPr>
        <w:pStyle w:val="ListParagraph"/>
        <w:numPr>
          <w:ilvl w:val="0"/>
          <w:numId w:val="5"/>
        </w:numPr>
        <w:rPr>
          <w:sz w:val="32"/>
        </w:rPr>
      </w:pPr>
      <w:r>
        <w:rPr>
          <w:rFonts w:eastAsiaTheme="minorEastAsia"/>
          <w:sz w:val="32"/>
        </w:rPr>
        <w:t xml:space="preserve">Calculate the falling time using the equation </w:t>
      </w:r>
      <m:oMath>
        <m:sSub>
          <m:sSubPr>
            <m:ctrlPr>
              <w:rPr>
                <w:rFonts w:ascii="Cambria Math" w:eastAsiaTheme="minorEastAsia" w:hAnsi="Cambria Math"/>
                <w:i/>
                <w:sz w:val="32"/>
              </w:rPr>
            </m:ctrlPr>
          </m:sSubPr>
          <m:e>
            <m:r>
              <w:rPr>
                <w:rFonts w:ascii="Cambria Math" w:eastAsiaTheme="minorEastAsia" w:hAnsi="Cambria Math"/>
                <w:sz w:val="32"/>
              </w:rPr>
              <m:t>t</m:t>
            </m:r>
          </m:e>
          <m:sub>
            <m:r>
              <w:rPr>
                <w:rFonts w:ascii="Cambria Math" w:eastAsiaTheme="minorEastAsia" w:hAnsi="Cambria Math"/>
                <w:sz w:val="32"/>
              </w:rPr>
              <m:t>f</m:t>
            </m:r>
          </m:sub>
        </m:sSub>
        <m:r>
          <w:rPr>
            <w:rFonts w:ascii="Cambria Math" w:eastAsiaTheme="minorEastAsia" w:hAnsi="Cambria Math"/>
            <w:sz w:val="32"/>
          </w:rPr>
          <m:t xml:space="preserve">= </m:t>
        </m:r>
        <m:sSub>
          <m:sSubPr>
            <m:ctrlPr>
              <w:rPr>
                <w:rFonts w:ascii="Cambria Math" w:eastAsiaTheme="minorEastAsia" w:hAnsi="Cambria Math"/>
                <w:i/>
                <w:sz w:val="32"/>
              </w:rPr>
            </m:ctrlPr>
          </m:sSubPr>
          <m:e>
            <m:r>
              <w:rPr>
                <w:rFonts w:ascii="Cambria Math" w:eastAsiaTheme="minorEastAsia" w:hAnsi="Cambria Math"/>
                <w:sz w:val="32"/>
              </w:rPr>
              <m:t>t</m:t>
            </m:r>
          </m:e>
          <m:sub>
            <m:r>
              <w:rPr>
                <w:rFonts w:ascii="Cambria Math" w:eastAsiaTheme="minorEastAsia" w:hAnsi="Cambria Math"/>
                <w:sz w:val="32"/>
              </w:rPr>
              <m:t>t</m:t>
            </m:r>
          </m:sub>
        </m:sSub>
        <m:r>
          <w:rPr>
            <w:rFonts w:ascii="Cambria Math" w:eastAsiaTheme="minorEastAsia" w:hAnsi="Cambria Math"/>
            <w:sz w:val="32"/>
          </w:rPr>
          <m:t>×</m:t>
        </m:r>
        <m:f>
          <m:fPr>
            <m:ctrlPr>
              <w:rPr>
                <w:rFonts w:ascii="Cambria Math" w:eastAsiaTheme="minorEastAsia" w:hAnsi="Cambria Math"/>
                <w:i/>
                <w:sz w:val="32"/>
              </w:rPr>
            </m:ctrlPr>
          </m:fPr>
          <m:num>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1</m:t>
                </m:r>
              </m:sub>
            </m:sSub>
          </m:num>
          <m:den>
            <m:r>
              <w:rPr>
                <w:rFonts w:ascii="Cambria Math" w:eastAsiaTheme="minorEastAsia" w:hAnsi="Cambria Math"/>
                <w:sz w:val="32"/>
              </w:rPr>
              <m:t>(</m:t>
            </m:r>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1</m:t>
                </m:r>
              </m:sub>
            </m:sSub>
            <m:r>
              <w:rPr>
                <w:rFonts w:ascii="Cambria Math" w:eastAsiaTheme="minorEastAsia" w:hAnsi="Cambria Math"/>
                <w:sz w:val="32"/>
              </w:rPr>
              <m:t>+</m:t>
            </m:r>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2</m:t>
                </m:r>
              </m:sub>
            </m:sSub>
            <m:r>
              <w:rPr>
                <w:rFonts w:ascii="Cambria Math" w:eastAsiaTheme="minorEastAsia" w:hAnsi="Cambria Math"/>
                <w:sz w:val="32"/>
              </w:rPr>
              <m:t>)</m:t>
            </m:r>
          </m:den>
        </m:f>
      </m:oMath>
      <w:r w:rsidR="006574A5">
        <w:rPr>
          <w:rFonts w:eastAsiaTheme="minorEastAsia"/>
          <w:sz w:val="32"/>
        </w:rPr>
        <w:t xml:space="preserve"> </w:t>
      </w:r>
    </w:p>
    <w:p w:rsidR="006574A5" w:rsidRPr="006574A5" w:rsidRDefault="006574A5" w:rsidP="007B758F">
      <w:pPr>
        <w:pStyle w:val="ListParagraph"/>
        <w:numPr>
          <w:ilvl w:val="0"/>
          <w:numId w:val="5"/>
        </w:numPr>
        <w:rPr>
          <w:sz w:val="32"/>
        </w:rPr>
      </w:pPr>
      <w:r>
        <w:rPr>
          <w:rFonts w:eastAsiaTheme="minorEastAsia"/>
          <w:sz w:val="32"/>
        </w:rPr>
        <w:t xml:space="preserve">Calculate the maximum acceleration using the equation </w:t>
      </w:r>
      <m:oMath>
        <m:r>
          <w:rPr>
            <w:rFonts w:ascii="Cambria Math" w:eastAsiaTheme="minorEastAsia" w:hAnsi="Cambria Math"/>
            <w:sz w:val="32"/>
          </w:rPr>
          <m:t>a=</m:t>
        </m:r>
        <m:f>
          <m:fPr>
            <m:ctrlPr>
              <w:rPr>
                <w:rFonts w:ascii="Cambria Math" w:eastAsiaTheme="minorEastAsia" w:hAnsi="Cambria Math"/>
                <w:i/>
                <w:sz w:val="32"/>
              </w:rPr>
            </m:ctrlPr>
          </m:fPr>
          <m:num>
            <m:sSub>
              <m:sSubPr>
                <m:ctrlPr>
                  <w:rPr>
                    <w:rFonts w:ascii="Cambria Math" w:eastAsiaTheme="minorEastAsia" w:hAnsi="Cambria Math"/>
                    <w:i/>
                    <w:sz w:val="32"/>
                  </w:rPr>
                </m:ctrlPr>
              </m:sSubPr>
              <m:e>
                <m:r>
                  <w:rPr>
                    <w:rFonts w:ascii="Cambria Math" w:eastAsiaTheme="minorEastAsia" w:hAnsi="Cambria Math"/>
                    <w:sz w:val="32"/>
                  </w:rPr>
                  <m:t>h</m:t>
                </m:r>
              </m:e>
              <m:sub>
                <m:r>
                  <w:rPr>
                    <w:rFonts w:ascii="Cambria Math" w:eastAsiaTheme="minorEastAsia" w:hAnsi="Cambria Math"/>
                    <w:sz w:val="32"/>
                  </w:rPr>
                  <m:t>1</m:t>
                </m:r>
              </m:sub>
            </m:sSub>
          </m:num>
          <m:den>
            <m:sSup>
              <m:sSupPr>
                <m:ctrlPr>
                  <w:rPr>
                    <w:rFonts w:ascii="Cambria Math" w:eastAsiaTheme="minorEastAsia" w:hAnsi="Cambria Math"/>
                    <w:i/>
                    <w:sz w:val="32"/>
                  </w:rPr>
                </m:ctrlPr>
              </m:sSupPr>
              <m:e>
                <m:sSub>
                  <m:sSubPr>
                    <m:ctrlPr>
                      <w:rPr>
                        <w:rFonts w:ascii="Cambria Math" w:eastAsiaTheme="minorEastAsia" w:hAnsi="Cambria Math"/>
                        <w:i/>
                        <w:sz w:val="32"/>
                      </w:rPr>
                    </m:ctrlPr>
                  </m:sSubPr>
                  <m:e>
                    <m:r>
                      <w:rPr>
                        <w:rFonts w:ascii="Cambria Math" w:eastAsiaTheme="minorEastAsia" w:hAnsi="Cambria Math"/>
                        <w:sz w:val="32"/>
                      </w:rPr>
                      <m:t>t</m:t>
                    </m:r>
                  </m:e>
                  <m:sub>
                    <m:r>
                      <w:rPr>
                        <w:rFonts w:ascii="Cambria Math" w:eastAsiaTheme="minorEastAsia" w:hAnsi="Cambria Math"/>
                        <w:sz w:val="32"/>
                      </w:rPr>
                      <m:t>f</m:t>
                    </m:r>
                  </m:sub>
                </m:sSub>
              </m:e>
              <m:sup>
                <m:r>
                  <w:rPr>
                    <w:rFonts w:ascii="Cambria Math" w:eastAsiaTheme="minorEastAsia" w:hAnsi="Cambria Math"/>
                    <w:sz w:val="32"/>
                  </w:rPr>
                  <m:t>2</m:t>
                </m:r>
              </m:sup>
            </m:sSup>
          </m:den>
        </m:f>
      </m:oMath>
      <w:r>
        <w:rPr>
          <w:rFonts w:eastAsiaTheme="minorEastAsia"/>
          <w:sz w:val="32"/>
        </w:rPr>
        <w:t xml:space="preserve"> </w:t>
      </w:r>
    </w:p>
    <w:p w:rsidR="006574A5" w:rsidRPr="006574A5" w:rsidRDefault="006574A5" w:rsidP="007B758F">
      <w:pPr>
        <w:pStyle w:val="ListParagraph"/>
        <w:numPr>
          <w:ilvl w:val="0"/>
          <w:numId w:val="5"/>
        </w:numPr>
        <w:rPr>
          <w:sz w:val="32"/>
        </w:rPr>
      </w:pPr>
      <w:r>
        <w:rPr>
          <w:rFonts w:eastAsiaTheme="minorEastAsia"/>
          <w:sz w:val="32"/>
        </w:rPr>
        <w:t xml:space="preserve">Then using the value for </w:t>
      </w:r>
      <m:oMath>
        <m:r>
          <w:rPr>
            <w:rFonts w:ascii="Cambria Math" w:eastAsiaTheme="minorEastAsia" w:hAnsi="Cambria Math"/>
            <w:sz w:val="32"/>
          </w:rPr>
          <m:t>a</m:t>
        </m:r>
      </m:oMath>
      <w:r>
        <w:rPr>
          <w:rFonts w:eastAsiaTheme="minorEastAsia"/>
          <w:sz w:val="32"/>
        </w:rPr>
        <w:t xml:space="preserve"> calculate the maximum linear velocity using the equation </w:t>
      </w:r>
      <m:oMath>
        <m:r>
          <w:rPr>
            <w:rFonts w:ascii="Cambria Math" w:eastAsiaTheme="minorEastAsia" w:hAnsi="Cambria Math"/>
            <w:sz w:val="32"/>
          </w:rPr>
          <m:t>v=a</m:t>
        </m:r>
        <m:sSub>
          <m:sSubPr>
            <m:ctrlPr>
              <w:rPr>
                <w:rFonts w:ascii="Cambria Math" w:eastAsiaTheme="minorEastAsia" w:hAnsi="Cambria Math"/>
                <w:i/>
                <w:sz w:val="32"/>
              </w:rPr>
            </m:ctrlPr>
          </m:sSubPr>
          <m:e>
            <m:r>
              <w:rPr>
                <w:rFonts w:ascii="Cambria Math" w:eastAsiaTheme="minorEastAsia" w:hAnsi="Cambria Math"/>
                <w:sz w:val="32"/>
              </w:rPr>
              <m:t>t</m:t>
            </m:r>
          </m:e>
          <m:sub>
            <m:r>
              <w:rPr>
                <w:rFonts w:ascii="Cambria Math" w:eastAsiaTheme="minorEastAsia" w:hAnsi="Cambria Math"/>
                <w:sz w:val="32"/>
              </w:rPr>
              <m:t>f</m:t>
            </m:r>
          </m:sub>
        </m:sSub>
      </m:oMath>
    </w:p>
    <w:p w:rsidR="006574A5" w:rsidRPr="0074122F" w:rsidRDefault="006574A5" w:rsidP="007B758F">
      <w:pPr>
        <w:pStyle w:val="ListParagraph"/>
        <w:numPr>
          <w:ilvl w:val="0"/>
          <w:numId w:val="5"/>
        </w:numPr>
        <w:rPr>
          <w:sz w:val="32"/>
        </w:rPr>
      </w:pPr>
      <w:r>
        <w:rPr>
          <w:sz w:val="32"/>
        </w:rPr>
        <w:t xml:space="preserve">Next calculate the angular velocity of the flywheel using the equation </w:t>
      </w:r>
      <m:oMath>
        <m:r>
          <w:rPr>
            <w:rFonts w:ascii="Cambria Math" w:hAnsi="Cambria Math"/>
            <w:sz w:val="32"/>
          </w:rPr>
          <m:t xml:space="preserve">ω= </m:t>
        </m:r>
        <m:f>
          <m:fPr>
            <m:ctrlPr>
              <w:rPr>
                <w:rFonts w:ascii="Cambria Math" w:hAnsi="Cambria Math"/>
                <w:i/>
                <w:sz w:val="32"/>
              </w:rPr>
            </m:ctrlPr>
          </m:fPr>
          <m:num>
            <m:r>
              <w:rPr>
                <w:rFonts w:ascii="Cambria Math" w:hAnsi="Cambria Math"/>
                <w:sz w:val="32"/>
              </w:rPr>
              <m:t>2πv</m:t>
            </m:r>
          </m:num>
          <m:den>
            <m:r>
              <w:rPr>
                <w:rFonts w:ascii="Cambria Math" w:hAnsi="Cambria Math"/>
                <w:sz w:val="32"/>
              </w:rPr>
              <m:t>c</m:t>
            </m:r>
          </m:den>
        </m:f>
      </m:oMath>
      <w:r w:rsidR="0074122F">
        <w:rPr>
          <w:rFonts w:eastAsiaTheme="minorEastAsia"/>
          <w:sz w:val="32"/>
        </w:rPr>
        <w:t xml:space="preserve"> where </w:t>
      </w:r>
      <m:oMath>
        <m:r>
          <w:rPr>
            <w:rFonts w:ascii="Cambria Math" w:eastAsiaTheme="minorEastAsia" w:hAnsi="Cambria Math"/>
            <w:sz w:val="32"/>
          </w:rPr>
          <m:t>c=</m:t>
        </m:r>
      </m:oMath>
      <w:r w:rsidR="0074122F">
        <w:rPr>
          <w:rFonts w:eastAsiaTheme="minorEastAsia"/>
          <w:sz w:val="32"/>
        </w:rPr>
        <w:t xml:space="preserve"> the diameter of the pulley with the chord/string. In this experiment the value of </w:t>
      </w:r>
      <m:oMath>
        <m:r>
          <w:rPr>
            <w:rFonts w:ascii="Cambria Math" w:eastAsiaTheme="minorEastAsia" w:hAnsi="Cambria Math"/>
            <w:sz w:val="32"/>
          </w:rPr>
          <m:t>c=0.0408m</m:t>
        </m:r>
      </m:oMath>
    </w:p>
    <w:p w:rsidR="0074122F" w:rsidRPr="0074122F" w:rsidRDefault="0074122F" w:rsidP="007B758F">
      <w:pPr>
        <w:pStyle w:val="ListParagraph"/>
        <w:numPr>
          <w:ilvl w:val="0"/>
          <w:numId w:val="5"/>
        </w:numPr>
        <w:rPr>
          <w:sz w:val="32"/>
        </w:rPr>
      </w:pPr>
      <w:r>
        <w:rPr>
          <w:rFonts w:eastAsiaTheme="minorEastAsia"/>
          <w:sz w:val="32"/>
        </w:rPr>
        <w:t xml:space="preserve">Then using the equation </w:t>
      </w:r>
      <m:oMath>
        <m:r>
          <w:rPr>
            <w:rFonts w:ascii="Cambria Math" w:eastAsiaTheme="minorEastAsia" w:hAnsi="Cambria Math"/>
            <w:sz w:val="32"/>
          </w:rPr>
          <m:t>τ=</m:t>
        </m:r>
        <m:d>
          <m:dPr>
            <m:ctrlPr>
              <w:rPr>
                <w:rFonts w:ascii="Cambria Math" w:eastAsiaTheme="minorEastAsia" w:hAnsi="Cambria Math"/>
                <w:i/>
                <w:sz w:val="32"/>
              </w:rPr>
            </m:ctrlPr>
          </m:dPr>
          <m:e>
            <m:r>
              <w:rPr>
                <w:rFonts w:ascii="Cambria Math" w:eastAsiaTheme="minorEastAsia" w:hAnsi="Cambria Math"/>
                <w:sz w:val="32"/>
              </w:rPr>
              <m:t>mg-ma</m:t>
            </m:r>
          </m:e>
        </m:d>
        <m:r>
          <w:rPr>
            <w:rFonts w:ascii="Cambria Math" w:eastAsiaTheme="minorEastAsia" w:hAnsi="Cambria Math"/>
            <w:sz w:val="32"/>
          </w:rPr>
          <m:t>r</m:t>
        </m:r>
      </m:oMath>
      <w:r>
        <w:rPr>
          <w:rFonts w:eastAsiaTheme="minorEastAsia"/>
          <w:sz w:val="32"/>
        </w:rPr>
        <w:t xml:space="preserve"> calculate the total moment of inertia </w:t>
      </w:r>
      <w:r w:rsidR="00E860B9">
        <w:rPr>
          <w:rFonts w:eastAsiaTheme="minorEastAsia"/>
          <w:sz w:val="32"/>
        </w:rPr>
        <w:t xml:space="preserve">where </w:t>
      </w:r>
      <m:oMath>
        <m:r>
          <w:rPr>
            <w:rFonts w:ascii="Cambria Math" w:eastAsiaTheme="minorEastAsia" w:hAnsi="Cambria Math"/>
            <w:sz w:val="32"/>
          </w:rPr>
          <m:t xml:space="preserve">r= </m:t>
        </m:r>
      </m:oMath>
      <w:r w:rsidR="00E860B9">
        <w:rPr>
          <w:rFonts w:eastAsiaTheme="minorEastAsia"/>
          <w:sz w:val="32"/>
        </w:rPr>
        <w:t>radius of the pulley</w:t>
      </w:r>
    </w:p>
    <w:p w:rsidR="0074122F" w:rsidRPr="00E860B9" w:rsidRDefault="00E860B9" w:rsidP="007B758F">
      <w:pPr>
        <w:pStyle w:val="ListParagraph"/>
        <w:numPr>
          <w:ilvl w:val="0"/>
          <w:numId w:val="5"/>
        </w:numPr>
        <w:rPr>
          <w:sz w:val="32"/>
        </w:rPr>
      </w:pPr>
      <w:r>
        <w:rPr>
          <w:sz w:val="32"/>
        </w:rPr>
        <w:t xml:space="preserve">Convert the linear acceleration into angular acceleration using the equation </w:t>
      </w:r>
      <m:oMath>
        <m:r>
          <w:rPr>
            <w:rFonts w:ascii="Cambria Math" w:hAnsi="Cambria Math"/>
            <w:sz w:val="32"/>
          </w:rPr>
          <m:t>α=</m:t>
        </m:r>
        <m:f>
          <m:fPr>
            <m:ctrlPr>
              <w:rPr>
                <w:rFonts w:ascii="Cambria Math" w:hAnsi="Cambria Math"/>
                <w:i/>
                <w:sz w:val="32"/>
              </w:rPr>
            </m:ctrlPr>
          </m:fPr>
          <m:num>
            <m:r>
              <w:rPr>
                <w:rFonts w:ascii="Cambria Math" w:hAnsi="Cambria Math"/>
                <w:sz w:val="32"/>
              </w:rPr>
              <m:t>a</m:t>
            </m:r>
          </m:num>
          <m:den>
            <m:r>
              <w:rPr>
                <w:rFonts w:ascii="Cambria Math" w:hAnsi="Cambria Math"/>
                <w:sz w:val="32"/>
              </w:rPr>
              <m:t>r</m:t>
            </m:r>
          </m:den>
        </m:f>
      </m:oMath>
      <w:r>
        <w:rPr>
          <w:rFonts w:eastAsiaTheme="minorEastAsia"/>
          <w:sz w:val="32"/>
        </w:rPr>
        <w:t xml:space="preserve"> </w:t>
      </w:r>
    </w:p>
    <w:p w:rsidR="00E860B9" w:rsidRPr="00942729" w:rsidRDefault="00942729" w:rsidP="007B758F">
      <w:pPr>
        <w:pStyle w:val="ListParagraph"/>
        <w:numPr>
          <w:ilvl w:val="0"/>
          <w:numId w:val="5"/>
        </w:numPr>
        <w:rPr>
          <w:sz w:val="32"/>
        </w:rPr>
      </w:pPr>
      <w:r>
        <w:rPr>
          <w:rFonts w:eastAsiaTheme="minorEastAsia"/>
          <w:sz w:val="32"/>
        </w:rPr>
        <w:t xml:space="preserve">For the last calculation, </w:t>
      </w:r>
      <w:r w:rsidR="00E860B9">
        <w:rPr>
          <w:rFonts w:eastAsiaTheme="minorEastAsia"/>
          <w:sz w:val="32"/>
        </w:rPr>
        <w:t xml:space="preserve">calculate the max Kinetic energy in the flywheel using the equation </w:t>
      </w:r>
      <m:oMath>
        <m:r>
          <w:rPr>
            <w:rFonts w:ascii="Cambria Math" w:eastAsiaTheme="minorEastAsia" w:hAnsi="Cambria Math"/>
            <w:sz w:val="32"/>
          </w:rPr>
          <m:t>K.E=</m:t>
        </m:r>
        <m:f>
          <m:fPr>
            <m:ctrlPr>
              <w:rPr>
                <w:rFonts w:ascii="Cambria Math" w:eastAsiaTheme="minorEastAsia" w:hAnsi="Cambria Math"/>
                <w:i/>
                <w:sz w:val="32"/>
              </w:rPr>
            </m:ctrlPr>
          </m:fPr>
          <m:num>
            <m:r>
              <w:rPr>
                <w:rFonts w:ascii="Cambria Math" w:eastAsiaTheme="minorEastAsia" w:hAnsi="Cambria Math"/>
                <w:sz w:val="32"/>
              </w:rPr>
              <m:t>1</m:t>
            </m:r>
          </m:num>
          <m:den>
            <m:r>
              <w:rPr>
                <w:rFonts w:ascii="Cambria Math" w:eastAsiaTheme="minorEastAsia" w:hAnsi="Cambria Math"/>
                <w:sz w:val="32"/>
              </w:rPr>
              <m:t>2</m:t>
            </m:r>
          </m:den>
        </m:f>
        <m:r>
          <w:rPr>
            <w:rFonts w:ascii="Cambria Math" w:eastAsiaTheme="minorEastAsia" w:hAnsi="Cambria Math"/>
            <w:sz w:val="32"/>
          </w:rPr>
          <m:t>×</m:t>
        </m:r>
        <m:sSub>
          <m:sSubPr>
            <m:ctrlPr>
              <w:rPr>
                <w:rFonts w:ascii="Cambria Math" w:eastAsiaTheme="minorEastAsia" w:hAnsi="Cambria Math"/>
                <w:i/>
                <w:sz w:val="32"/>
              </w:rPr>
            </m:ctrlPr>
          </m:sSubPr>
          <m:e>
            <m:r>
              <w:rPr>
                <w:rFonts w:ascii="Cambria Math" w:eastAsiaTheme="minorEastAsia" w:hAnsi="Cambria Math"/>
                <w:sz w:val="32"/>
              </w:rPr>
              <m:t>I</m:t>
            </m:r>
          </m:e>
          <m:sub>
            <m:r>
              <w:rPr>
                <w:rFonts w:ascii="Cambria Math" w:eastAsiaTheme="minorEastAsia" w:hAnsi="Cambria Math"/>
                <w:sz w:val="32"/>
              </w:rPr>
              <m:t>t</m:t>
            </m:r>
          </m:sub>
        </m:sSub>
        <m:sSup>
          <m:sSupPr>
            <m:ctrlPr>
              <w:rPr>
                <w:rFonts w:ascii="Cambria Math" w:eastAsiaTheme="minorEastAsia" w:hAnsi="Cambria Math"/>
                <w:i/>
                <w:sz w:val="32"/>
              </w:rPr>
            </m:ctrlPr>
          </m:sSupPr>
          <m:e>
            <m:r>
              <w:rPr>
                <w:rFonts w:ascii="Cambria Math" w:eastAsiaTheme="minorEastAsia" w:hAnsi="Cambria Math"/>
                <w:sz w:val="32"/>
              </w:rPr>
              <m:t>ω</m:t>
            </m:r>
          </m:e>
          <m:sup>
            <m:r>
              <w:rPr>
                <w:rFonts w:ascii="Cambria Math" w:eastAsiaTheme="minorEastAsia" w:hAnsi="Cambria Math"/>
                <w:sz w:val="32"/>
              </w:rPr>
              <m:t>2</m:t>
            </m:r>
          </m:sup>
        </m:sSup>
      </m:oMath>
      <w:r w:rsidR="00E860B9">
        <w:rPr>
          <w:rFonts w:eastAsiaTheme="minorEastAsia"/>
          <w:sz w:val="32"/>
        </w:rPr>
        <w:t xml:space="preserve"> </w:t>
      </w:r>
      <w:r>
        <w:rPr>
          <w:rFonts w:eastAsiaTheme="minorEastAsia"/>
          <w:sz w:val="32"/>
        </w:rPr>
        <w:t xml:space="preserve"> using the total nominal value for </w:t>
      </w:r>
      <m:oMath>
        <m:r>
          <w:rPr>
            <w:rFonts w:ascii="Cambria Math" w:eastAsiaTheme="minorEastAsia" w:hAnsi="Cambria Math"/>
            <w:sz w:val="32"/>
          </w:rPr>
          <m:t>I</m:t>
        </m:r>
      </m:oMath>
      <w:r>
        <w:rPr>
          <w:rFonts w:eastAsiaTheme="minorEastAsia"/>
          <w:sz w:val="32"/>
        </w:rPr>
        <w:t xml:space="preserve"> </w:t>
      </w:r>
    </w:p>
    <w:p w:rsidR="00942729" w:rsidRPr="00942729" w:rsidRDefault="00942729" w:rsidP="007B758F">
      <w:pPr>
        <w:pStyle w:val="ListParagraph"/>
        <w:numPr>
          <w:ilvl w:val="0"/>
          <w:numId w:val="5"/>
        </w:numPr>
        <w:rPr>
          <w:sz w:val="32"/>
        </w:rPr>
      </w:pPr>
      <w:r>
        <w:rPr>
          <w:sz w:val="32"/>
        </w:rPr>
        <w:t xml:space="preserve">Finally plot a graph of </w:t>
      </w:r>
      <m:oMath>
        <m:d>
          <m:dPr>
            <m:ctrlPr>
              <w:rPr>
                <w:rFonts w:ascii="Cambria Math" w:hAnsi="Cambria Math"/>
                <w:i/>
                <w:sz w:val="32"/>
              </w:rPr>
            </m:ctrlPr>
          </m:dPr>
          <m:e>
            <m:r>
              <w:rPr>
                <w:rFonts w:ascii="Cambria Math" w:hAnsi="Cambria Math"/>
                <w:sz w:val="32"/>
              </w:rPr>
              <m:t>mg-ma</m:t>
            </m:r>
          </m:e>
        </m:d>
        <m:r>
          <w:rPr>
            <w:rFonts w:ascii="Cambria Math" w:hAnsi="Cambria Math"/>
            <w:sz w:val="32"/>
          </w:rPr>
          <m:t xml:space="preserve">r </m:t>
        </m:r>
      </m:oMath>
      <w:r>
        <w:rPr>
          <w:rFonts w:eastAsiaTheme="minorEastAsia"/>
          <w:sz w:val="32"/>
        </w:rPr>
        <w:t xml:space="preserve">against </w:t>
      </w:r>
      <m:oMath>
        <m:f>
          <m:fPr>
            <m:ctrlPr>
              <w:rPr>
                <w:rFonts w:ascii="Cambria Math" w:eastAsiaTheme="minorEastAsia" w:hAnsi="Cambria Math"/>
                <w:i/>
                <w:sz w:val="32"/>
              </w:rPr>
            </m:ctrlPr>
          </m:fPr>
          <m:num>
            <m:r>
              <w:rPr>
                <w:rFonts w:ascii="Cambria Math" w:eastAsiaTheme="minorEastAsia" w:hAnsi="Cambria Math"/>
                <w:sz w:val="32"/>
              </w:rPr>
              <m:t>a</m:t>
            </m:r>
          </m:num>
          <m:den>
            <m:r>
              <w:rPr>
                <w:rFonts w:ascii="Cambria Math" w:eastAsiaTheme="minorEastAsia" w:hAnsi="Cambria Math"/>
                <w:sz w:val="32"/>
              </w:rPr>
              <m:t>r</m:t>
            </m:r>
          </m:den>
        </m:f>
      </m:oMath>
      <w:r>
        <w:rPr>
          <w:rFonts w:eastAsiaTheme="minorEastAsia"/>
          <w:sz w:val="32"/>
        </w:rPr>
        <w:t xml:space="preserve"> and use the gradient to work out an average value of </w:t>
      </w:r>
      <m:oMath>
        <m:r>
          <w:rPr>
            <w:rFonts w:ascii="Cambria Math" w:eastAsiaTheme="minorEastAsia" w:hAnsi="Cambria Math"/>
            <w:sz w:val="32"/>
          </w:rPr>
          <m:t>I</m:t>
        </m:r>
      </m:oMath>
      <w:r>
        <w:rPr>
          <w:rFonts w:eastAsiaTheme="minorEastAsia"/>
          <w:sz w:val="32"/>
        </w:rPr>
        <w:t>.</w:t>
      </w:r>
    </w:p>
    <w:p w:rsidR="00942729" w:rsidRDefault="00942729" w:rsidP="00942729">
      <w:pPr>
        <w:rPr>
          <w:sz w:val="32"/>
        </w:rPr>
      </w:pPr>
    </w:p>
    <w:p w:rsidR="00942729" w:rsidRDefault="00942729" w:rsidP="00942729">
      <w:pPr>
        <w:rPr>
          <w:sz w:val="32"/>
        </w:rPr>
      </w:pPr>
      <w:r>
        <w:rPr>
          <w:sz w:val="32"/>
        </w:rPr>
        <w:t>Figure 2 shows an example of a blank table to record the results in.</w:t>
      </w:r>
    </w:p>
    <w:p w:rsidR="00942729" w:rsidRDefault="00942729" w:rsidP="00942729">
      <w:pPr>
        <w:rPr>
          <w:sz w:val="32"/>
        </w:rPr>
      </w:pPr>
    </w:p>
    <w:p w:rsidR="00942729" w:rsidRPr="00942729" w:rsidRDefault="00942729" w:rsidP="00942729">
      <w:pPr>
        <w:rPr>
          <w:sz w:val="32"/>
        </w:rPr>
      </w:pPr>
      <w:r w:rsidRPr="00942729">
        <w:rPr>
          <w:noProof/>
          <w:lang w:eastAsia="en-GB"/>
        </w:rPr>
        <w:lastRenderedPageBreak/>
        <w:drawing>
          <wp:anchor distT="0" distB="0" distL="114300" distR="114300" simplePos="0" relativeHeight="251669504" behindDoc="0" locked="0" layoutInCell="1" allowOverlap="1">
            <wp:simplePos x="0" y="0"/>
            <wp:positionH relativeFrom="margin">
              <wp:align>center</wp:align>
            </wp:positionH>
            <wp:positionV relativeFrom="paragraph">
              <wp:posOffset>-152400</wp:posOffset>
            </wp:positionV>
            <wp:extent cx="7025188" cy="1114425"/>
            <wp:effectExtent l="0" t="0" r="444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25188" cy="11144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C1CA8" w:rsidRDefault="004C1CA8" w:rsidP="00BF1167">
      <w:pPr>
        <w:pStyle w:val="ListParagraph"/>
        <w:rPr>
          <w:rFonts w:eastAsiaTheme="minorEastAsia"/>
          <w:sz w:val="32"/>
        </w:rPr>
      </w:pPr>
    </w:p>
    <w:p w:rsidR="00BF1167" w:rsidRPr="007B758F" w:rsidRDefault="00BF1167" w:rsidP="00BF1167">
      <w:pPr>
        <w:pStyle w:val="ListParagraph"/>
        <w:rPr>
          <w:sz w:val="32"/>
        </w:rPr>
      </w:pPr>
    </w:p>
    <w:p w:rsidR="00D210B6" w:rsidRPr="00942729" w:rsidRDefault="00942729" w:rsidP="003A27C4">
      <w:pPr>
        <w:rPr>
          <w:sz w:val="24"/>
        </w:rPr>
      </w:pPr>
      <w:r>
        <w:rPr>
          <w:sz w:val="24"/>
        </w:rPr>
        <w:t>Figure 2.</w:t>
      </w:r>
    </w:p>
    <w:p w:rsidR="009518A3" w:rsidRDefault="009518A3" w:rsidP="00900E0F">
      <w:pPr>
        <w:rPr>
          <w:sz w:val="32"/>
        </w:rPr>
      </w:pPr>
    </w:p>
    <w:p w:rsidR="006D50B1" w:rsidRDefault="006D50B1" w:rsidP="00900E0F">
      <w:pPr>
        <w:rPr>
          <w:sz w:val="24"/>
          <w:szCs w:val="24"/>
        </w:rPr>
      </w:pPr>
      <w:r w:rsidRPr="006D50B1">
        <w:rPr>
          <w:noProof/>
          <w:lang w:eastAsia="en-GB"/>
        </w:rPr>
        <w:drawing>
          <wp:inline distT="0" distB="0" distL="0" distR="0">
            <wp:extent cx="2714625" cy="11525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14625" cy="1152525"/>
                    </a:xfrm>
                    <a:prstGeom prst="rect">
                      <a:avLst/>
                    </a:prstGeom>
                    <a:noFill/>
                    <a:ln>
                      <a:noFill/>
                    </a:ln>
                  </pic:spPr>
                </pic:pic>
              </a:graphicData>
            </a:graphic>
          </wp:inline>
        </w:drawing>
      </w:r>
      <w:r>
        <w:rPr>
          <w:sz w:val="24"/>
          <w:szCs w:val="24"/>
        </w:rPr>
        <w:t>Figure 3.</w:t>
      </w:r>
    </w:p>
    <w:p w:rsidR="00471564" w:rsidRDefault="00471564" w:rsidP="00471564">
      <w:pPr>
        <w:rPr>
          <w:sz w:val="32"/>
        </w:rPr>
      </w:pPr>
      <w:r>
        <w:rPr>
          <w:sz w:val="32"/>
        </w:rPr>
        <w:t>Figure 3 shows a table containing known values and nominal values used in the experiment.</w:t>
      </w:r>
    </w:p>
    <w:p w:rsidR="003900A3" w:rsidRDefault="003900A3" w:rsidP="00900E0F">
      <w:pPr>
        <w:rPr>
          <w:sz w:val="24"/>
          <w:szCs w:val="24"/>
        </w:rPr>
      </w:pPr>
    </w:p>
    <w:p w:rsidR="003900A3" w:rsidRDefault="003900A3" w:rsidP="00900E0F">
      <w:pPr>
        <w:rPr>
          <w:sz w:val="24"/>
          <w:szCs w:val="24"/>
        </w:rPr>
      </w:pPr>
    </w:p>
    <w:p w:rsidR="003900A3" w:rsidRDefault="003900A3" w:rsidP="00900E0F">
      <w:pPr>
        <w:rPr>
          <w:sz w:val="24"/>
          <w:szCs w:val="24"/>
        </w:rPr>
      </w:pPr>
    </w:p>
    <w:p w:rsidR="001C0F73" w:rsidRDefault="001C0F73" w:rsidP="00900E0F">
      <w:pPr>
        <w:rPr>
          <w:sz w:val="24"/>
          <w:szCs w:val="24"/>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1C0F73" w:rsidRDefault="001C0F73" w:rsidP="00900E0F">
      <w:pPr>
        <w:rPr>
          <w:b/>
          <w:sz w:val="32"/>
          <w:szCs w:val="24"/>
          <w:u w:val="single"/>
        </w:rPr>
      </w:pPr>
    </w:p>
    <w:p w:rsidR="003900A3" w:rsidRDefault="00E7677E" w:rsidP="00900E0F">
      <w:pPr>
        <w:rPr>
          <w:b/>
          <w:sz w:val="32"/>
          <w:szCs w:val="24"/>
          <w:u w:val="single"/>
        </w:rPr>
      </w:pPr>
      <w:r>
        <w:rPr>
          <w:b/>
          <w:sz w:val="32"/>
          <w:szCs w:val="24"/>
          <w:u w:val="single"/>
        </w:rPr>
        <w:lastRenderedPageBreak/>
        <w:t xml:space="preserve">3.0 </w:t>
      </w:r>
      <w:r w:rsidR="00115C13">
        <w:rPr>
          <w:b/>
          <w:sz w:val="32"/>
          <w:szCs w:val="24"/>
          <w:u w:val="single"/>
        </w:rPr>
        <w:t>Presentation of Results:</w:t>
      </w:r>
    </w:p>
    <w:p w:rsidR="00115C13" w:rsidRDefault="00115C13" w:rsidP="00900E0F">
      <w:pPr>
        <w:rPr>
          <w:sz w:val="32"/>
          <w:szCs w:val="24"/>
        </w:rPr>
      </w:pPr>
      <w:r>
        <w:rPr>
          <w:sz w:val="32"/>
          <w:szCs w:val="24"/>
        </w:rPr>
        <w:t xml:space="preserve">Figure 4 shows the completed results table from the experiment. </w:t>
      </w:r>
    </w:p>
    <w:p w:rsidR="00115C13" w:rsidRPr="00115C13" w:rsidRDefault="00115C13" w:rsidP="00900E0F">
      <w:pPr>
        <w:rPr>
          <w:sz w:val="32"/>
          <w:szCs w:val="24"/>
        </w:rPr>
      </w:pPr>
      <w:r w:rsidRPr="00115C13">
        <w:rPr>
          <w:noProof/>
          <w:lang w:eastAsia="en-GB"/>
        </w:rPr>
        <w:drawing>
          <wp:anchor distT="0" distB="0" distL="114300" distR="114300" simplePos="0" relativeHeight="251670528" behindDoc="0" locked="0" layoutInCell="1" allowOverlap="1">
            <wp:simplePos x="0" y="0"/>
            <wp:positionH relativeFrom="margin">
              <wp:align>center</wp:align>
            </wp:positionH>
            <wp:positionV relativeFrom="paragraph">
              <wp:posOffset>166370</wp:posOffset>
            </wp:positionV>
            <wp:extent cx="7205974" cy="11620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205974" cy="11620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32"/>
          <w:szCs w:val="24"/>
        </w:rPr>
        <w:t xml:space="preserve"> </w:t>
      </w:r>
    </w:p>
    <w:p w:rsidR="006D50B1" w:rsidRDefault="006D50B1" w:rsidP="00900E0F">
      <w:pPr>
        <w:rPr>
          <w:sz w:val="24"/>
          <w:szCs w:val="24"/>
        </w:rPr>
      </w:pPr>
    </w:p>
    <w:p w:rsidR="006D50B1" w:rsidRPr="006D50B1" w:rsidRDefault="006D50B1" w:rsidP="00900E0F">
      <w:pPr>
        <w:rPr>
          <w:sz w:val="32"/>
          <w:szCs w:val="24"/>
        </w:rPr>
      </w:pPr>
    </w:p>
    <w:p w:rsidR="00115C13" w:rsidRDefault="00115C13" w:rsidP="00900E0F">
      <w:pPr>
        <w:rPr>
          <w:sz w:val="24"/>
        </w:rPr>
      </w:pPr>
    </w:p>
    <w:p w:rsidR="00900E0F" w:rsidRDefault="00115C13" w:rsidP="00900E0F">
      <w:pPr>
        <w:rPr>
          <w:sz w:val="24"/>
        </w:rPr>
      </w:pPr>
      <w:r>
        <w:rPr>
          <w:sz w:val="24"/>
        </w:rPr>
        <w:t>Figure 4.</w:t>
      </w:r>
    </w:p>
    <w:p w:rsidR="00824D4F" w:rsidRDefault="00824D4F" w:rsidP="00900E0F">
      <w:pPr>
        <w:rPr>
          <w:sz w:val="24"/>
        </w:rPr>
      </w:pPr>
    </w:p>
    <w:p w:rsidR="00824D4F" w:rsidRDefault="00824D4F" w:rsidP="00900E0F">
      <w:pPr>
        <w:rPr>
          <w:sz w:val="24"/>
        </w:rPr>
      </w:pPr>
    </w:p>
    <w:p w:rsidR="0091291F" w:rsidRDefault="001A6875" w:rsidP="00900E0F">
      <w:pPr>
        <w:rPr>
          <w:sz w:val="24"/>
        </w:rPr>
      </w:pPr>
      <w:r>
        <w:rPr>
          <w:noProof/>
          <w:lang w:eastAsia="en-GB"/>
        </w:rPr>
        <w:drawing>
          <wp:inline distT="0" distB="0" distL="0" distR="0" wp14:anchorId="2842CCF3" wp14:editId="3FE4CFC2">
            <wp:extent cx="6096000" cy="3457575"/>
            <wp:effectExtent l="0" t="0" r="0" b="952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91291F" w:rsidRDefault="0091291F" w:rsidP="00900E0F">
      <w:pPr>
        <w:rPr>
          <w:rFonts w:eastAsiaTheme="minorEastAsia"/>
          <w:sz w:val="24"/>
        </w:rPr>
      </w:pPr>
      <w:r>
        <w:rPr>
          <w:sz w:val="24"/>
        </w:rPr>
        <w:t>Figure 5 shows a gr</w:t>
      </w:r>
      <w:r w:rsidR="00824D4F">
        <w:rPr>
          <w:sz w:val="24"/>
        </w:rPr>
        <w:t xml:space="preserve">aph of Total moment of inertia </w:t>
      </w:r>
      <m:oMath>
        <m:d>
          <m:dPr>
            <m:ctrlPr>
              <w:rPr>
                <w:rFonts w:ascii="Cambria Math" w:hAnsi="Cambria Math"/>
                <w:i/>
                <w:sz w:val="24"/>
              </w:rPr>
            </m:ctrlPr>
          </m:dPr>
          <m:e>
            <m:r>
              <w:rPr>
                <w:rFonts w:ascii="Cambria Math" w:hAnsi="Cambria Math"/>
                <w:sz w:val="24"/>
              </w:rPr>
              <m:t>mg-ma</m:t>
            </m:r>
          </m:e>
        </m:d>
        <m:r>
          <w:rPr>
            <w:rFonts w:ascii="Cambria Math" w:hAnsi="Cambria Math"/>
            <w:sz w:val="24"/>
          </w:rPr>
          <m:t xml:space="preserve">r </m:t>
        </m:r>
      </m:oMath>
      <w:r w:rsidR="00824D4F">
        <w:rPr>
          <w:rFonts w:eastAsiaTheme="minorEastAsia"/>
          <w:sz w:val="24"/>
        </w:rPr>
        <w:t xml:space="preserve">against Angular Acceleration </w:t>
      </w:r>
      <m:oMath>
        <m:f>
          <m:fPr>
            <m:ctrlPr>
              <w:rPr>
                <w:rFonts w:ascii="Cambria Math" w:eastAsiaTheme="minorEastAsia" w:hAnsi="Cambria Math"/>
                <w:i/>
                <w:sz w:val="24"/>
              </w:rPr>
            </m:ctrlPr>
          </m:fPr>
          <m:num>
            <m:r>
              <w:rPr>
                <w:rFonts w:ascii="Cambria Math" w:eastAsiaTheme="minorEastAsia" w:hAnsi="Cambria Math"/>
                <w:sz w:val="24"/>
              </w:rPr>
              <m:t>a</m:t>
            </m:r>
          </m:num>
          <m:den>
            <m:r>
              <w:rPr>
                <w:rFonts w:ascii="Cambria Math" w:eastAsiaTheme="minorEastAsia" w:hAnsi="Cambria Math"/>
                <w:sz w:val="24"/>
              </w:rPr>
              <m:t>r</m:t>
            </m:r>
          </m:den>
        </m:f>
      </m:oMath>
      <w:r w:rsidR="00824D4F">
        <w:rPr>
          <w:rFonts w:eastAsiaTheme="minorEastAsia"/>
          <w:sz w:val="24"/>
        </w:rPr>
        <w:t>.</w:t>
      </w:r>
    </w:p>
    <w:p w:rsidR="00824D4F" w:rsidRDefault="00824D4F" w:rsidP="00900E0F">
      <w:pPr>
        <w:rPr>
          <w:rFonts w:eastAsiaTheme="minorEastAsia"/>
          <w:sz w:val="24"/>
        </w:rPr>
      </w:pPr>
    </w:p>
    <w:p w:rsidR="00824D4F" w:rsidRDefault="00824D4F" w:rsidP="00900E0F">
      <w:pPr>
        <w:rPr>
          <w:rFonts w:eastAsiaTheme="minorEastAsia"/>
          <w:sz w:val="24"/>
        </w:rPr>
      </w:pPr>
    </w:p>
    <w:p w:rsidR="00824D4F" w:rsidRDefault="00824D4F" w:rsidP="00900E0F">
      <w:pPr>
        <w:rPr>
          <w:rFonts w:eastAsiaTheme="minorEastAsia"/>
          <w:sz w:val="24"/>
        </w:rPr>
      </w:pPr>
    </w:p>
    <w:p w:rsidR="00824D4F" w:rsidRDefault="00824D4F" w:rsidP="00900E0F">
      <w:pPr>
        <w:rPr>
          <w:rFonts w:eastAsiaTheme="minorEastAsia"/>
          <w:sz w:val="24"/>
        </w:rPr>
      </w:pPr>
    </w:p>
    <w:p w:rsidR="00EB4BBC" w:rsidRDefault="00EB4BBC" w:rsidP="00900E0F">
      <w:pPr>
        <w:rPr>
          <w:rFonts w:eastAsiaTheme="minorEastAsia"/>
          <w:sz w:val="24"/>
        </w:rPr>
      </w:pPr>
    </w:p>
    <w:p w:rsidR="00824D4F" w:rsidRDefault="00E7677E" w:rsidP="00900E0F">
      <w:pPr>
        <w:rPr>
          <w:rFonts w:eastAsiaTheme="minorEastAsia"/>
          <w:b/>
          <w:sz w:val="32"/>
          <w:u w:val="single"/>
        </w:rPr>
      </w:pPr>
      <w:r>
        <w:rPr>
          <w:rFonts w:eastAsiaTheme="minorEastAsia"/>
          <w:b/>
          <w:sz w:val="32"/>
          <w:u w:val="single"/>
        </w:rPr>
        <w:lastRenderedPageBreak/>
        <w:t xml:space="preserve">4.0 </w:t>
      </w:r>
      <w:r w:rsidR="00824D4F">
        <w:rPr>
          <w:rFonts w:eastAsiaTheme="minorEastAsia"/>
          <w:b/>
          <w:sz w:val="32"/>
          <w:u w:val="single"/>
        </w:rPr>
        <w:t>Analysis:</w:t>
      </w:r>
    </w:p>
    <w:p w:rsidR="00FA5D7E" w:rsidRDefault="007143C5" w:rsidP="00900E0F">
      <w:pPr>
        <w:rPr>
          <w:rFonts w:eastAsiaTheme="minorEastAsia"/>
          <w:sz w:val="32"/>
        </w:rPr>
      </w:pPr>
      <w:r>
        <w:rPr>
          <w:rFonts w:eastAsiaTheme="minorEastAsia"/>
          <w:sz w:val="32"/>
        </w:rPr>
        <w:t>In this experiment the expected result was that there would be a positive linear relationship between the total moment of inertia and the angular acceleration. The graph obtained from the results shows that there is a strong positive correlation between the two giving evidence towards this hypothesis.</w:t>
      </w:r>
    </w:p>
    <w:p w:rsidR="007143C5" w:rsidRPr="007143C5" w:rsidRDefault="007143C5" w:rsidP="00900E0F">
      <w:pPr>
        <w:rPr>
          <w:rFonts w:eastAsiaTheme="minorEastAsia"/>
          <w:sz w:val="32"/>
        </w:rPr>
      </w:pPr>
      <w:r>
        <w:rPr>
          <w:rFonts w:eastAsiaTheme="minorEastAsia"/>
          <w:sz w:val="32"/>
        </w:rPr>
        <w:t>There are a couple of results that fall just outside of the trend</w:t>
      </w:r>
      <w:r w:rsidR="00FA5D7E">
        <w:rPr>
          <w:rFonts w:eastAsiaTheme="minorEastAsia"/>
          <w:sz w:val="32"/>
        </w:rPr>
        <w:t xml:space="preserve"> </w:t>
      </w:r>
      <w:r>
        <w:rPr>
          <w:rFonts w:eastAsiaTheme="minorEastAsia"/>
          <w:sz w:val="32"/>
        </w:rPr>
        <w:t>line. This is most likely down to a random (parallax) error</w:t>
      </w:r>
      <w:r w:rsidR="001A6875">
        <w:rPr>
          <w:rFonts w:eastAsiaTheme="minorEastAsia"/>
          <w:sz w:val="32"/>
        </w:rPr>
        <w:t xml:space="preserve"> in the experiment, this is an error caused by humans reading equipment wrong when measuring</w:t>
      </w:r>
      <w:r>
        <w:rPr>
          <w:rFonts w:eastAsiaTheme="minorEastAsia"/>
          <w:sz w:val="32"/>
        </w:rPr>
        <w:t>. In this case the e</w:t>
      </w:r>
      <w:r w:rsidR="001A6875">
        <w:rPr>
          <w:rFonts w:eastAsiaTheme="minorEastAsia"/>
          <w:sz w:val="32"/>
        </w:rPr>
        <w:t xml:space="preserve">rror could have come from inaccuracy </w:t>
      </w:r>
      <w:r w:rsidR="00DA4B0F">
        <w:rPr>
          <w:rFonts w:eastAsiaTheme="minorEastAsia"/>
          <w:sz w:val="32"/>
        </w:rPr>
        <w:t>with the stop watch (</w:t>
      </w:r>
      <w:r w:rsidR="001A6875">
        <w:rPr>
          <w:rFonts w:eastAsiaTheme="minorEastAsia"/>
          <w:sz w:val="32"/>
        </w:rPr>
        <w:t>starting or stopping too ear</w:t>
      </w:r>
      <w:r w:rsidR="00DA4B0F">
        <w:rPr>
          <w:rFonts w:eastAsiaTheme="minorEastAsia"/>
          <w:sz w:val="32"/>
        </w:rPr>
        <w:t>ly or late), measuring the initial dropping height wrong or measuring the new height wrong</w:t>
      </w:r>
      <w:r>
        <w:rPr>
          <w:rFonts w:eastAsiaTheme="minorEastAsia"/>
          <w:sz w:val="32"/>
        </w:rPr>
        <w:t xml:space="preserve">. One way around this would be to introduce a system of light gates to time and measure the new height as these would reduce the chance of error in the results.  </w:t>
      </w:r>
    </w:p>
    <w:p w:rsidR="00824D4F" w:rsidRDefault="00995065" w:rsidP="00900E0F">
      <w:pPr>
        <w:rPr>
          <w:rFonts w:eastAsiaTheme="minorEastAsia"/>
          <w:sz w:val="32"/>
        </w:rPr>
      </w:pPr>
      <w:r>
        <w:rPr>
          <w:rFonts w:eastAsiaTheme="minorEastAsia"/>
          <w:sz w:val="32"/>
        </w:rPr>
        <w:t xml:space="preserve">As the data gives a linear relationship the equation for the trend line can be given in the form </w:t>
      </w:r>
      <m:oMath>
        <m:r>
          <w:rPr>
            <w:rFonts w:ascii="Cambria Math" w:eastAsiaTheme="minorEastAsia" w:hAnsi="Cambria Math"/>
            <w:sz w:val="32"/>
          </w:rPr>
          <m:t>y=mx+c</m:t>
        </m:r>
      </m:oMath>
      <w:r>
        <w:rPr>
          <w:rFonts w:eastAsiaTheme="minorEastAsia"/>
          <w:sz w:val="32"/>
        </w:rPr>
        <w:t xml:space="preserve"> where </w:t>
      </w:r>
      <m:oMath>
        <m:r>
          <w:rPr>
            <w:rFonts w:ascii="Cambria Math" w:eastAsiaTheme="minorEastAsia" w:hAnsi="Cambria Math"/>
            <w:sz w:val="32"/>
          </w:rPr>
          <m:t>m=</m:t>
        </m:r>
      </m:oMath>
      <w:r>
        <w:rPr>
          <w:rFonts w:eastAsiaTheme="minorEastAsia"/>
          <w:sz w:val="32"/>
        </w:rPr>
        <w:t xml:space="preserve">the gradient of the line and </w:t>
      </w:r>
      <m:oMath>
        <m:r>
          <w:rPr>
            <w:rFonts w:ascii="Cambria Math" w:eastAsiaTheme="minorEastAsia" w:hAnsi="Cambria Math"/>
            <w:sz w:val="32"/>
          </w:rPr>
          <m:t>c=</m:t>
        </m:r>
      </m:oMath>
      <w:r>
        <w:rPr>
          <w:rFonts w:eastAsiaTheme="minorEastAsia"/>
          <w:sz w:val="32"/>
        </w:rPr>
        <w:t xml:space="preserve">the Y intercept. </w:t>
      </w:r>
      <w:r w:rsidR="00FA5D7E">
        <w:rPr>
          <w:rFonts w:eastAsiaTheme="minorEastAsia"/>
          <w:sz w:val="32"/>
        </w:rPr>
        <w:t>The trend line</w:t>
      </w:r>
      <w:r>
        <w:rPr>
          <w:rFonts w:eastAsiaTheme="minorEastAsia"/>
          <w:sz w:val="32"/>
        </w:rPr>
        <w:t xml:space="preserve"> shown on the graph</w:t>
      </w:r>
      <w:r w:rsidR="00FA5D7E">
        <w:rPr>
          <w:rFonts w:eastAsiaTheme="minorEastAsia"/>
          <w:sz w:val="32"/>
        </w:rPr>
        <w:t xml:space="preserve"> has an equation of </w:t>
      </w:r>
      <m:oMath>
        <m:r>
          <w:rPr>
            <w:rFonts w:ascii="Cambria Math" w:eastAsiaTheme="minorEastAsia" w:hAnsi="Cambria Math"/>
            <w:sz w:val="32"/>
          </w:rPr>
          <m:t>y=0.0007x+0.0002</m:t>
        </m:r>
      </m:oMath>
      <w:r w:rsidR="00FA5D7E">
        <w:rPr>
          <w:rFonts w:eastAsiaTheme="minorEastAsia"/>
          <w:sz w:val="32"/>
        </w:rPr>
        <w:t xml:space="preserve">. This shows that the gradient and therefore the obtained average value for </w:t>
      </w:r>
      <m:oMath>
        <m:r>
          <w:rPr>
            <w:rFonts w:ascii="Cambria Math" w:eastAsiaTheme="minorEastAsia" w:hAnsi="Cambria Math"/>
            <w:sz w:val="32"/>
          </w:rPr>
          <m:t>I=0.0007</m:t>
        </m:r>
      </m:oMath>
      <w:r w:rsidR="00FA5D7E">
        <w:rPr>
          <w:rFonts w:eastAsiaTheme="minorEastAsia"/>
          <w:sz w:val="32"/>
        </w:rPr>
        <w:t xml:space="preserve">. </w:t>
      </w:r>
      <w:r w:rsidR="00DA4B0F">
        <w:rPr>
          <w:rFonts w:eastAsiaTheme="minorEastAsia"/>
          <w:sz w:val="32"/>
        </w:rPr>
        <w:t xml:space="preserve">The nominal value for </w:t>
      </w:r>
      <m:oMath>
        <m:r>
          <w:rPr>
            <w:rFonts w:ascii="Cambria Math" w:eastAsiaTheme="minorEastAsia" w:hAnsi="Cambria Math"/>
            <w:sz w:val="32"/>
          </w:rPr>
          <m:t>I=0.0004696</m:t>
        </m:r>
      </m:oMath>
      <w:r w:rsidR="00E7677E">
        <w:rPr>
          <w:rFonts w:eastAsiaTheme="minorEastAsia"/>
          <w:sz w:val="32"/>
        </w:rPr>
        <w:t>. Therefore there must be</w:t>
      </w:r>
      <w:r w:rsidR="00DA4B0F">
        <w:rPr>
          <w:rFonts w:eastAsiaTheme="minorEastAsia"/>
          <w:sz w:val="32"/>
        </w:rPr>
        <w:t xml:space="preserve"> an error either in the experiment or with the nominal value as they are expected to be the same. Furthermore the equation of the trend line does not pass through the origin a</w:t>
      </w:r>
      <w:r>
        <w:rPr>
          <w:rFonts w:eastAsiaTheme="minorEastAsia"/>
          <w:sz w:val="32"/>
        </w:rPr>
        <w:t>s noted by the +0.0002 for the Y</w:t>
      </w:r>
      <w:r w:rsidR="00DA4B0F">
        <w:rPr>
          <w:rFonts w:eastAsiaTheme="minorEastAsia"/>
          <w:sz w:val="32"/>
        </w:rPr>
        <w:t xml:space="preserve"> intercept. This proves that there are errors in the experiment as this line should pass through the origin if all results are correct.</w:t>
      </w:r>
      <w:r w:rsidR="00ED2A54">
        <w:rPr>
          <w:rFonts w:eastAsiaTheme="minorEastAsia"/>
          <w:sz w:val="32"/>
        </w:rPr>
        <w:t xml:space="preserve"> </w:t>
      </w:r>
    </w:p>
    <w:p w:rsidR="00995065" w:rsidRDefault="00995065" w:rsidP="00900E0F">
      <w:pPr>
        <w:rPr>
          <w:rFonts w:eastAsiaTheme="minorEastAsia"/>
          <w:sz w:val="32"/>
        </w:rPr>
      </w:pPr>
      <w:r>
        <w:rPr>
          <w:rFonts w:eastAsiaTheme="minorEastAsia"/>
          <w:sz w:val="32"/>
        </w:rPr>
        <w:t xml:space="preserve">Looking at the results table it shows that as the mass is increased the P.E loss also increases, this could be due to the heavier masses having a larger surface area and therefore giving more loss of energy to air resistance. </w:t>
      </w:r>
    </w:p>
    <w:p w:rsidR="00471564" w:rsidRDefault="00471564" w:rsidP="00900E0F">
      <w:pPr>
        <w:rPr>
          <w:rFonts w:eastAsiaTheme="minorEastAsia"/>
          <w:sz w:val="32"/>
        </w:rPr>
      </w:pPr>
    </w:p>
    <w:p w:rsidR="00E7677E" w:rsidRDefault="00E7677E" w:rsidP="00900E0F">
      <w:pPr>
        <w:rPr>
          <w:rFonts w:eastAsiaTheme="minorEastAsia"/>
          <w:b/>
          <w:sz w:val="32"/>
          <w:u w:val="single"/>
        </w:rPr>
      </w:pPr>
      <w:r>
        <w:rPr>
          <w:rFonts w:eastAsiaTheme="minorEastAsia"/>
          <w:b/>
          <w:sz w:val="32"/>
          <w:u w:val="single"/>
        </w:rPr>
        <w:lastRenderedPageBreak/>
        <w:t>4.1 Comparison with Secondary Data:</w:t>
      </w:r>
    </w:p>
    <w:p w:rsidR="00E7677E" w:rsidRDefault="00E7677E" w:rsidP="00900E0F">
      <w:pPr>
        <w:rPr>
          <w:rFonts w:eastAsiaTheme="minorEastAsia"/>
          <w:sz w:val="32"/>
        </w:rPr>
      </w:pPr>
      <w:r>
        <w:rPr>
          <w:rFonts w:eastAsiaTheme="minorEastAsia"/>
          <w:sz w:val="32"/>
        </w:rPr>
        <w:t xml:space="preserve">Comparing results with secondary data obtained from other people’s experiments is a great way of validating the accuracy of the experiment. In this case the secondary data comes from Macharia, D. </w:t>
      </w:r>
    </w:p>
    <w:p w:rsidR="00E7677E" w:rsidRDefault="00E7677E" w:rsidP="00900E0F">
      <w:pPr>
        <w:rPr>
          <w:rFonts w:eastAsiaTheme="minorEastAsia"/>
          <w:sz w:val="32"/>
        </w:rPr>
      </w:pPr>
      <w:r>
        <w:rPr>
          <w:rFonts w:eastAsiaTheme="minorEastAsia"/>
          <w:sz w:val="32"/>
        </w:rPr>
        <w:t xml:space="preserve">In his report he also calculated a value for </w:t>
      </w:r>
      <m:oMath>
        <m:r>
          <w:rPr>
            <w:rFonts w:ascii="Cambria Math" w:eastAsiaTheme="minorEastAsia" w:hAnsi="Cambria Math"/>
            <w:sz w:val="32"/>
          </w:rPr>
          <m:t>I</m:t>
        </m:r>
      </m:oMath>
      <w:r>
        <w:rPr>
          <w:rFonts w:eastAsiaTheme="minorEastAsia"/>
          <w:sz w:val="32"/>
        </w:rPr>
        <w:t xml:space="preserve"> which I will compare with my obtained value. Below in figures 6-8 are the results from his experiment. </w:t>
      </w:r>
    </w:p>
    <w:p w:rsidR="001D2DCF" w:rsidRDefault="001D2DCF" w:rsidP="00900E0F">
      <w:pPr>
        <w:rPr>
          <w:rFonts w:eastAsiaTheme="minorEastAsia"/>
          <w:sz w:val="32"/>
        </w:rPr>
      </w:pPr>
    </w:p>
    <w:p w:rsidR="00E7677E" w:rsidRPr="00E7677E" w:rsidRDefault="00E7677E" w:rsidP="00900E0F">
      <w:pPr>
        <w:rPr>
          <w:rFonts w:eastAsiaTheme="minorEastAsia"/>
          <w:sz w:val="32"/>
        </w:rPr>
      </w:pPr>
      <w:r>
        <w:rPr>
          <w:noProof/>
          <w:lang w:eastAsia="en-GB"/>
        </w:rPr>
        <w:drawing>
          <wp:inline distT="0" distB="0" distL="0" distR="0" wp14:anchorId="40B4ABC7" wp14:editId="0CE8FAE6">
            <wp:extent cx="5829300" cy="3614923"/>
            <wp:effectExtent l="0" t="0" r="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3462" t="20986" r="35354" b="22562"/>
                    <a:stretch/>
                  </pic:blipFill>
                  <pic:spPr bwMode="auto">
                    <a:xfrm>
                      <a:off x="0" y="0"/>
                      <a:ext cx="5843512" cy="3623736"/>
                    </a:xfrm>
                    <a:prstGeom prst="rect">
                      <a:avLst/>
                    </a:prstGeom>
                    <a:ln>
                      <a:noFill/>
                    </a:ln>
                    <a:extLst>
                      <a:ext uri="{53640926-AAD7-44D8-BBD7-CCE9431645EC}">
                        <a14:shadowObscured xmlns:a14="http://schemas.microsoft.com/office/drawing/2010/main"/>
                      </a:ext>
                    </a:extLst>
                  </pic:spPr>
                </pic:pic>
              </a:graphicData>
            </a:graphic>
          </wp:inline>
        </w:drawing>
      </w:r>
      <w:r>
        <w:rPr>
          <w:rFonts w:eastAsiaTheme="minorEastAsia"/>
          <w:sz w:val="32"/>
        </w:rPr>
        <w:t xml:space="preserve"> </w:t>
      </w:r>
    </w:p>
    <w:p w:rsidR="00824D4F" w:rsidRDefault="00E7677E" w:rsidP="00900E0F">
      <w:pPr>
        <w:rPr>
          <w:sz w:val="24"/>
        </w:rPr>
      </w:pPr>
      <w:r>
        <w:rPr>
          <w:sz w:val="24"/>
        </w:rPr>
        <w:t>Figure 6</w:t>
      </w:r>
      <w:r w:rsidR="001D2DCF">
        <w:rPr>
          <w:sz w:val="24"/>
        </w:rPr>
        <w:t xml:space="preserve"> (Macharia,unknown)</w:t>
      </w:r>
      <w:r w:rsidR="0033484A">
        <w:rPr>
          <w:sz w:val="24"/>
        </w:rPr>
        <w:t xml:space="preserve"> available at: </w:t>
      </w:r>
      <w:hyperlink r:id="rId16" w:history="1">
        <w:r w:rsidR="0033484A">
          <w:rPr>
            <w:rStyle w:val="Hyperlink"/>
          </w:rPr>
          <w:t>https://www.academia.edu/36510440/Title_Flywheel_Lab_Report</w:t>
        </w:r>
      </w:hyperlink>
    </w:p>
    <w:p w:rsidR="001D2DCF" w:rsidRDefault="001D2DCF" w:rsidP="00900E0F">
      <w:pPr>
        <w:rPr>
          <w:sz w:val="24"/>
        </w:rPr>
      </w:pPr>
    </w:p>
    <w:p w:rsidR="001D2DCF" w:rsidRDefault="001D2DCF" w:rsidP="00900E0F">
      <w:pPr>
        <w:rPr>
          <w:sz w:val="24"/>
        </w:rPr>
      </w:pPr>
    </w:p>
    <w:p w:rsidR="001D2DCF" w:rsidRDefault="001D2DCF" w:rsidP="00900E0F">
      <w:pPr>
        <w:rPr>
          <w:sz w:val="24"/>
        </w:rPr>
      </w:pPr>
    </w:p>
    <w:p w:rsidR="001D2DCF" w:rsidRDefault="001D2DCF" w:rsidP="00900E0F">
      <w:pPr>
        <w:rPr>
          <w:sz w:val="24"/>
        </w:rPr>
      </w:pPr>
    </w:p>
    <w:p w:rsidR="001D2DCF" w:rsidRDefault="001D2DCF" w:rsidP="00900E0F">
      <w:pPr>
        <w:rPr>
          <w:sz w:val="24"/>
        </w:rPr>
      </w:pPr>
    </w:p>
    <w:p w:rsidR="001D2DCF" w:rsidRDefault="001D2DCF" w:rsidP="00900E0F">
      <w:pPr>
        <w:rPr>
          <w:sz w:val="24"/>
        </w:rPr>
      </w:pPr>
    </w:p>
    <w:p w:rsidR="001D2DCF" w:rsidRDefault="001D2DCF" w:rsidP="00900E0F">
      <w:pPr>
        <w:rPr>
          <w:sz w:val="24"/>
        </w:rPr>
      </w:pPr>
    </w:p>
    <w:p w:rsidR="001D2DCF" w:rsidRDefault="001D2DCF" w:rsidP="00900E0F">
      <w:pPr>
        <w:rPr>
          <w:noProof/>
          <w:lang w:eastAsia="en-GB"/>
        </w:rPr>
      </w:pPr>
    </w:p>
    <w:p w:rsidR="00E7677E" w:rsidRDefault="001D2DCF" w:rsidP="00900E0F">
      <w:pPr>
        <w:rPr>
          <w:sz w:val="24"/>
        </w:rPr>
      </w:pPr>
      <w:r>
        <w:rPr>
          <w:noProof/>
          <w:lang w:eastAsia="en-GB"/>
        </w:rPr>
        <w:drawing>
          <wp:anchor distT="0" distB="0" distL="114300" distR="114300" simplePos="0" relativeHeight="251671552" behindDoc="0" locked="0" layoutInCell="1" allowOverlap="1">
            <wp:simplePos x="0" y="0"/>
            <wp:positionH relativeFrom="margin">
              <wp:posOffset>-371475</wp:posOffset>
            </wp:positionH>
            <wp:positionV relativeFrom="paragraph">
              <wp:posOffset>0</wp:posOffset>
            </wp:positionV>
            <wp:extent cx="5838825" cy="3524250"/>
            <wp:effectExtent l="0" t="0" r="952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8612" t="31627" r="41880" b="25963"/>
                    <a:stretch/>
                  </pic:blipFill>
                  <pic:spPr bwMode="auto">
                    <a:xfrm>
                      <a:off x="0" y="0"/>
                      <a:ext cx="5838825" cy="352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rPr>
        <w:t>Figure 7 (Macharia, unknown)</w:t>
      </w:r>
      <w:r w:rsidR="0033484A">
        <w:rPr>
          <w:sz w:val="24"/>
        </w:rPr>
        <w:t xml:space="preserve"> Available at: </w:t>
      </w:r>
      <w:hyperlink r:id="rId18" w:history="1">
        <w:r w:rsidR="0033484A">
          <w:rPr>
            <w:rStyle w:val="Hyperlink"/>
          </w:rPr>
          <w:t>https://www.academia.edu/36510440/Title_Flywheel_Lab_Report</w:t>
        </w:r>
      </w:hyperlink>
      <w:r w:rsidR="0033484A">
        <w:rPr>
          <w:sz w:val="24"/>
        </w:rPr>
        <w:t xml:space="preserve"> </w:t>
      </w:r>
    </w:p>
    <w:p w:rsidR="001D2DCF" w:rsidRDefault="001D2DCF" w:rsidP="00900E0F">
      <w:pPr>
        <w:rPr>
          <w:noProof/>
          <w:lang w:eastAsia="en-GB"/>
        </w:rPr>
      </w:pPr>
    </w:p>
    <w:p w:rsidR="001D2DCF" w:rsidRDefault="001D2DCF" w:rsidP="00900E0F">
      <w:pPr>
        <w:rPr>
          <w:sz w:val="24"/>
        </w:rPr>
      </w:pPr>
      <w:r>
        <w:rPr>
          <w:noProof/>
          <w:lang w:eastAsia="en-GB"/>
        </w:rPr>
        <w:drawing>
          <wp:inline distT="0" distB="0" distL="0" distR="0" wp14:anchorId="6A693184" wp14:editId="5CBC81AD">
            <wp:extent cx="5926127" cy="281940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295" t="26601" r="31863" b="26995"/>
                    <a:stretch/>
                  </pic:blipFill>
                  <pic:spPr bwMode="auto">
                    <a:xfrm>
                      <a:off x="0" y="0"/>
                      <a:ext cx="5943134" cy="2827491"/>
                    </a:xfrm>
                    <a:prstGeom prst="rect">
                      <a:avLst/>
                    </a:prstGeom>
                    <a:ln>
                      <a:noFill/>
                    </a:ln>
                    <a:extLst>
                      <a:ext uri="{53640926-AAD7-44D8-BBD7-CCE9431645EC}">
                        <a14:shadowObscured xmlns:a14="http://schemas.microsoft.com/office/drawing/2010/main"/>
                      </a:ext>
                    </a:extLst>
                  </pic:spPr>
                </pic:pic>
              </a:graphicData>
            </a:graphic>
          </wp:inline>
        </w:drawing>
      </w:r>
    </w:p>
    <w:p w:rsidR="001D2DCF" w:rsidRDefault="001D2DCF" w:rsidP="00900E0F">
      <w:pPr>
        <w:rPr>
          <w:sz w:val="24"/>
        </w:rPr>
      </w:pPr>
      <w:r>
        <w:rPr>
          <w:sz w:val="24"/>
        </w:rPr>
        <w:t>Figure 8 (Macharia, unknown)</w:t>
      </w:r>
      <w:r w:rsidR="0033484A">
        <w:rPr>
          <w:sz w:val="24"/>
        </w:rPr>
        <w:t xml:space="preserve"> Available at: </w:t>
      </w:r>
      <w:hyperlink r:id="rId20" w:history="1">
        <w:r w:rsidR="0033484A">
          <w:rPr>
            <w:rStyle w:val="Hyperlink"/>
          </w:rPr>
          <w:t>https://www.academia.edu/36510440/Title_Flywheel_Lab_Report</w:t>
        </w:r>
      </w:hyperlink>
    </w:p>
    <w:p w:rsidR="008A32BA" w:rsidRDefault="008A32BA" w:rsidP="00900E0F">
      <w:pPr>
        <w:rPr>
          <w:rFonts w:eastAsiaTheme="minorEastAsia"/>
          <w:sz w:val="32"/>
        </w:rPr>
      </w:pPr>
      <w:r>
        <w:rPr>
          <w:sz w:val="32"/>
        </w:rPr>
        <w:t xml:space="preserve">The secondary data shows that the obtained value for                       </w:t>
      </w:r>
      <m:oMath>
        <m:r>
          <w:rPr>
            <w:rFonts w:ascii="Cambria Math" w:hAnsi="Cambria Math"/>
            <w:sz w:val="32"/>
          </w:rPr>
          <m:t>I=0.0080176</m:t>
        </m:r>
      </m:oMath>
      <w:r>
        <w:rPr>
          <w:rFonts w:eastAsiaTheme="minorEastAsia"/>
          <w:sz w:val="32"/>
        </w:rPr>
        <w:t xml:space="preserve">. This is significantly greater than the value obtained </w:t>
      </w:r>
      <w:r>
        <w:rPr>
          <w:rFonts w:eastAsiaTheme="minorEastAsia"/>
          <w:sz w:val="32"/>
        </w:rPr>
        <w:lastRenderedPageBreak/>
        <w:t xml:space="preserve">from this experiment. However the graph </w:t>
      </w:r>
      <m:oMath>
        <m:d>
          <m:dPr>
            <m:ctrlPr>
              <w:rPr>
                <w:rFonts w:ascii="Cambria Math" w:eastAsiaTheme="minorEastAsia" w:hAnsi="Cambria Math"/>
                <w:i/>
                <w:sz w:val="32"/>
              </w:rPr>
            </m:ctrlPr>
          </m:dPr>
          <m:e>
            <m:r>
              <w:rPr>
                <w:rFonts w:ascii="Cambria Math" w:eastAsiaTheme="minorEastAsia" w:hAnsi="Cambria Math"/>
                <w:sz w:val="32"/>
              </w:rPr>
              <m:t>mg-ma</m:t>
            </m:r>
          </m:e>
        </m:d>
      </m:oMath>
      <w:r>
        <w:rPr>
          <w:rFonts w:eastAsiaTheme="minorEastAsia"/>
          <w:sz w:val="32"/>
        </w:rPr>
        <w:t xml:space="preserve"> against </w:t>
      </w:r>
      <m:oMath>
        <m:f>
          <m:fPr>
            <m:ctrlPr>
              <w:rPr>
                <w:rFonts w:ascii="Cambria Math" w:eastAsiaTheme="minorEastAsia" w:hAnsi="Cambria Math"/>
                <w:i/>
                <w:sz w:val="32"/>
              </w:rPr>
            </m:ctrlPr>
          </m:fPr>
          <m:num>
            <m:r>
              <w:rPr>
                <w:rFonts w:ascii="Cambria Math" w:eastAsiaTheme="minorEastAsia" w:hAnsi="Cambria Math"/>
                <w:sz w:val="32"/>
              </w:rPr>
              <m:t>a</m:t>
            </m:r>
          </m:num>
          <m:den>
            <m:sSup>
              <m:sSupPr>
                <m:ctrlPr>
                  <w:rPr>
                    <w:rFonts w:ascii="Cambria Math" w:eastAsiaTheme="minorEastAsia" w:hAnsi="Cambria Math"/>
                    <w:i/>
                    <w:sz w:val="32"/>
                  </w:rPr>
                </m:ctrlPr>
              </m:sSupPr>
              <m:e>
                <m:r>
                  <w:rPr>
                    <w:rFonts w:ascii="Cambria Math" w:eastAsiaTheme="minorEastAsia" w:hAnsi="Cambria Math"/>
                    <w:sz w:val="32"/>
                  </w:rPr>
                  <m:t>r</m:t>
                </m:r>
              </m:e>
              <m:sup>
                <m:r>
                  <w:rPr>
                    <w:rFonts w:ascii="Cambria Math" w:eastAsiaTheme="minorEastAsia" w:hAnsi="Cambria Math"/>
                    <w:sz w:val="32"/>
                  </w:rPr>
                  <m:t>2</m:t>
                </m:r>
              </m:sup>
            </m:sSup>
          </m:den>
        </m:f>
      </m:oMath>
      <w:r>
        <w:rPr>
          <w:rFonts w:eastAsiaTheme="minorEastAsia"/>
          <w:sz w:val="32"/>
        </w:rPr>
        <w:t xml:space="preserve"> </w:t>
      </w:r>
      <w:r w:rsidR="00EC7162">
        <w:rPr>
          <w:rFonts w:eastAsiaTheme="minorEastAsia"/>
          <w:sz w:val="32"/>
        </w:rPr>
        <w:t xml:space="preserve">in figure 7 </w:t>
      </w:r>
      <w:r>
        <w:rPr>
          <w:rFonts w:eastAsiaTheme="minorEastAsia"/>
          <w:sz w:val="32"/>
        </w:rPr>
        <w:t>shows a very similar relationship to the graph of</w:t>
      </w:r>
    </w:p>
    <w:p w:rsidR="00EB4BBC" w:rsidRDefault="008A32BA" w:rsidP="00900E0F">
      <w:pPr>
        <w:rPr>
          <w:rFonts w:eastAsiaTheme="minorEastAsia"/>
          <w:sz w:val="32"/>
        </w:rPr>
      </w:pPr>
      <w:r>
        <w:rPr>
          <w:rFonts w:eastAsiaTheme="minorEastAsia"/>
          <w:sz w:val="32"/>
        </w:rPr>
        <w:t xml:space="preserve"> </w:t>
      </w:r>
      <m:oMath>
        <m:d>
          <m:dPr>
            <m:ctrlPr>
              <w:rPr>
                <w:rFonts w:ascii="Cambria Math" w:eastAsiaTheme="minorEastAsia" w:hAnsi="Cambria Math"/>
                <w:i/>
                <w:sz w:val="32"/>
              </w:rPr>
            </m:ctrlPr>
          </m:dPr>
          <m:e>
            <m:r>
              <w:rPr>
                <w:rFonts w:ascii="Cambria Math" w:eastAsiaTheme="minorEastAsia" w:hAnsi="Cambria Math"/>
                <w:sz w:val="32"/>
              </w:rPr>
              <m:t>mg-ma</m:t>
            </m:r>
          </m:e>
        </m:d>
        <m:r>
          <w:rPr>
            <w:rFonts w:ascii="Cambria Math" w:eastAsiaTheme="minorEastAsia" w:hAnsi="Cambria Math"/>
            <w:sz w:val="32"/>
          </w:rPr>
          <m:t xml:space="preserve">r </m:t>
        </m:r>
      </m:oMath>
      <w:r>
        <w:rPr>
          <w:rFonts w:eastAsiaTheme="minorEastAsia"/>
          <w:sz w:val="32"/>
        </w:rPr>
        <w:t xml:space="preserve">against </w:t>
      </w:r>
      <m:oMath>
        <m:f>
          <m:fPr>
            <m:ctrlPr>
              <w:rPr>
                <w:rFonts w:ascii="Cambria Math" w:eastAsiaTheme="minorEastAsia" w:hAnsi="Cambria Math"/>
                <w:i/>
                <w:sz w:val="32"/>
              </w:rPr>
            </m:ctrlPr>
          </m:fPr>
          <m:num>
            <m:r>
              <w:rPr>
                <w:rFonts w:ascii="Cambria Math" w:eastAsiaTheme="minorEastAsia" w:hAnsi="Cambria Math"/>
                <w:sz w:val="32"/>
              </w:rPr>
              <m:t>a</m:t>
            </m:r>
          </m:num>
          <m:den>
            <m:r>
              <w:rPr>
                <w:rFonts w:ascii="Cambria Math" w:eastAsiaTheme="minorEastAsia" w:hAnsi="Cambria Math"/>
                <w:sz w:val="32"/>
              </w:rPr>
              <m:t>r</m:t>
            </m:r>
          </m:den>
        </m:f>
      </m:oMath>
      <w:r w:rsidR="00EC7162">
        <w:rPr>
          <w:rFonts w:eastAsiaTheme="minorEastAsia"/>
          <w:sz w:val="32"/>
        </w:rPr>
        <w:t xml:space="preserve"> in figure 5. </w:t>
      </w:r>
      <w:r>
        <w:rPr>
          <w:rFonts w:eastAsiaTheme="minorEastAsia"/>
          <w:sz w:val="32"/>
        </w:rPr>
        <w:t>Therefore i</w:t>
      </w:r>
      <w:r w:rsidR="00EC7162">
        <w:rPr>
          <w:rFonts w:eastAsiaTheme="minorEastAsia"/>
          <w:sz w:val="32"/>
        </w:rPr>
        <w:t xml:space="preserve">t is difficult to say if these results are accurate or not as not all of the data matches that of the secondary data. </w:t>
      </w: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EB4BBC" w:rsidRDefault="00EB4BBC" w:rsidP="00900E0F">
      <w:pPr>
        <w:rPr>
          <w:rFonts w:eastAsiaTheme="minorEastAsia"/>
          <w:sz w:val="32"/>
        </w:rPr>
      </w:pPr>
    </w:p>
    <w:p w:rsidR="0033484A" w:rsidRDefault="0033484A" w:rsidP="00900E0F">
      <w:pPr>
        <w:rPr>
          <w:rFonts w:eastAsiaTheme="minorEastAsia"/>
          <w:sz w:val="32"/>
        </w:rPr>
      </w:pPr>
    </w:p>
    <w:p w:rsidR="00EB4BBC" w:rsidRDefault="00EB4BBC" w:rsidP="00900E0F">
      <w:pPr>
        <w:rPr>
          <w:rFonts w:eastAsiaTheme="minorEastAsia"/>
          <w:b/>
          <w:sz w:val="32"/>
          <w:u w:val="single"/>
        </w:rPr>
      </w:pPr>
      <w:r>
        <w:rPr>
          <w:rFonts w:eastAsiaTheme="minorEastAsia"/>
          <w:b/>
          <w:sz w:val="32"/>
          <w:u w:val="single"/>
        </w:rPr>
        <w:lastRenderedPageBreak/>
        <w:t xml:space="preserve">5.0 Conclusion: </w:t>
      </w:r>
    </w:p>
    <w:p w:rsidR="001D2DCF" w:rsidRDefault="00EB4BBC" w:rsidP="00900E0F">
      <w:pPr>
        <w:rPr>
          <w:rFonts w:eastAsiaTheme="minorEastAsia"/>
          <w:sz w:val="32"/>
        </w:rPr>
      </w:pPr>
      <w:r>
        <w:rPr>
          <w:rFonts w:eastAsiaTheme="minorEastAsia"/>
          <w:sz w:val="32"/>
        </w:rPr>
        <w:t>To conclude, the results from this experiment have partly proven the original hypothesis that there is a positive linear relationship between the total moment of inertia and the angular acceleration</w:t>
      </w:r>
      <w:r w:rsidR="00A81EC1">
        <w:rPr>
          <w:rFonts w:eastAsiaTheme="minorEastAsia"/>
          <w:sz w:val="32"/>
        </w:rPr>
        <w:t xml:space="preserve">. However, the results failed to prove that the nominal value and obtained value for </w:t>
      </w:r>
      <m:oMath>
        <m:r>
          <w:rPr>
            <w:rFonts w:ascii="Cambria Math" w:eastAsiaTheme="minorEastAsia" w:hAnsi="Cambria Math"/>
            <w:sz w:val="32"/>
          </w:rPr>
          <m:t xml:space="preserve">I </m:t>
        </m:r>
      </m:oMath>
      <w:r w:rsidR="00E46D22">
        <w:rPr>
          <w:rFonts w:eastAsiaTheme="minorEastAsia"/>
          <w:sz w:val="32"/>
        </w:rPr>
        <w:t xml:space="preserve">are equal. Therefore it is not possible to say that the experiment has conclusively proved the theory or the hypothesis. </w:t>
      </w: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b/>
          <w:sz w:val="32"/>
          <w:u w:val="single"/>
        </w:rPr>
      </w:pPr>
      <w:r>
        <w:rPr>
          <w:rFonts w:eastAsiaTheme="minorEastAsia"/>
          <w:b/>
          <w:sz w:val="32"/>
          <w:u w:val="single"/>
        </w:rPr>
        <w:t xml:space="preserve">Evaluation: </w:t>
      </w:r>
    </w:p>
    <w:p w:rsidR="00A81EC1" w:rsidRDefault="00A81EC1" w:rsidP="00900E0F">
      <w:pPr>
        <w:rPr>
          <w:rFonts w:eastAsiaTheme="minorEastAsia"/>
          <w:sz w:val="32"/>
        </w:rPr>
      </w:pPr>
      <w:r>
        <w:rPr>
          <w:rFonts w:eastAsiaTheme="minorEastAsia"/>
          <w:sz w:val="32"/>
        </w:rPr>
        <w:t xml:space="preserve">To evaluate, this experiment was successful in many ways as it went a long way to proving the hypothesis laid out as well as giving comparable results to secondary data. It would appear that there is some inaccuracy either with the value of </w:t>
      </w:r>
      <m:oMath>
        <m:r>
          <w:rPr>
            <w:rFonts w:ascii="Cambria Math" w:eastAsiaTheme="minorEastAsia" w:hAnsi="Cambria Math"/>
            <w:sz w:val="32"/>
          </w:rPr>
          <m:t>I</m:t>
        </m:r>
      </m:oMath>
      <w:r>
        <w:rPr>
          <w:rFonts w:eastAsiaTheme="minorEastAsia"/>
          <w:sz w:val="32"/>
        </w:rPr>
        <w:t xml:space="preserve"> obtained or with the given nominal value, but as the gathered data matches the expected relationship it is likely that the nominal value contains more error. </w:t>
      </w:r>
      <w:r w:rsidR="00954C04">
        <w:rPr>
          <w:rFonts w:eastAsiaTheme="minorEastAsia"/>
          <w:sz w:val="32"/>
        </w:rPr>
        <w:t xml:space="preserve">However, this could have been avoided if the measurements had been checked during the experiment. Also taking more repeat readings would have been beneficial to solving this problem as more conclusive data would better highlight an error in the nominal values. </w:t>
      </w:r>
      <w:bookmarkStart w:id="0" w:name="_GoBack"/>
      <w:bookmarkEnd w:id="0"/>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sz w:val="32"/>
        </w:rPr>
      </w:pPr>
    </w:p>
    <w:p w:rsidR="00A81EC1" w:rsidRDefault="00A81EC1" w:rsidP="00900E0F">
      <w:pPr>
        <w:rPr>
          <w:rFonts w:eastAsiaTheme="minorEastAsia"/>
          <w:b/>
          <w:sz w:val="32"/>
          <w:u w:val="single"/>
        </w:rPr>
      </w:pPr>
      <w:r w:rsidRPr="00A81EC1">
        <w:rPr>
          <w:rFonts w:eastAsiaTheme="minorEastAsia"/>
          <w:b/>
          <w:sz w:val="32"/>
          <w:u w:val="single"/>
        </w:rPr>
        <w:t xml:space="preserve">Further Work: </w:t>
      </w:r>
    </w:p>
    <w:p w:rsidR="00A81EC1" w:rsidRDefault="00A81EC1" w:rsidP="00900E0F">
      <w:pPr>
        <w:rPr>
          <w:rFonts w:eastAsiaTheme="minorEastAsia"/>
          <w:sz w:val="32"/>
        </w:rPr>
      </w:pPr>
      <w:r>
        <w:rPr>
          <w:rFonts w:eastAsiaTheme="minorEastAsia"/>
          <w:sz w:val="32"/>
        </w:rPr>
        <w:t xml:space="preserve">If this experiment were to be carried out again there are several changes that could be made to improve its accuracy. Firstly, the nominal values for </w:t>
      </w:r>
      <m:oMath>
        <m:r>
          <w:rPr>
            <w:rFonts w:ascii="Cambria Math" w:eastAsiaTheme="minorEastAsia" w:hAnsi="Cambria Math"/>
            <w:sz w:val="32"/>
          </w:rPr>
          <m:t>I</m:t>
        </m:r>
      </m:oMath>
      <w:r>
        <w:rPr>
          <w:rFonts w:eastAsiaTheme="minorEastAsia"/>
          <w:sz w:val="32"/>
        </w:rPr>
        <w:t xml:space="preserve"> and </w:t>
      </w:r>
      <m:oMath>
        <m:r>
          <w:rPr>
            <w:rFonts w:ascii="Cambria Math" w:eastAsiaTheme="minorEastAsia" w:hAnsi="Cambria Math"/>
            <w:sz w:val="32"/>
          </w:rPr>
          <m:t>c</m:t>
        </m:r>
      </m:oMath>
      <w:r>
        <w:rPr>
          <w:rFonts w:eastAsiaTheme="minorEastAsia"/>
          <w:sz w:val="32"/>
        </w:rPr>
        <w:t xml:space="preserve"> could be checked and re-measured in order to ensure that they are correct. This would be useful to do as it would help to back up the validity of the final obtained value for </w:t>
      </w:r>
      <m:oMath>
        <m:r>
          <w:rPr>
            <w:rFonts w:ascii="Cambria Math" w:eastAsiaTheme="minorEastAsia" w:hAnsi="Cambria Math"/>
            <w:sz w:val="32"/>
          </w:rPr>
          <m:t>I</m:t>
        </m:r>
      </m:oMath>
      <w:r w:rsidR="00A902C7">
        <w:rPr>
          <w:rFonts w:eastAsiaTheme="minorEastAsia"/>
          <w:sz w:val="32"/>
        </w:rPr>
        <w:t xml:space="preserve"> as there would be less uncertainty as to whether or not the values are correct. Secondly, more repeat readings could be taken for each run. This would help to reduce the impact of parallax error on the results as a better average could be calculated from the multiple runs. Expanding on this it would also help to have more people measuring and timing. In this experiment all runs were repeated once and in each run there were 2 people measuring the new height reached and 2 people timing. For each run an average was calculated between the two sources and then a final value was calculated from the average of the two runs. In future it may be beneficial to run each different mass 3 times and have more people measuring each parameter in order to calculate better averages. Finally, to further reduce random error the areas measured by humans could be measured instead by using light gates or sensors. This would improve accuracy of the experiment as it would massively reduce the tolerance of each measurement giving a smaller error bar. Furthermore it would eliminate the possibility of starting the stop watch at the wrong time or measuring the wrong return height </w:t>
      </w:r>
      <w:r w:rsidR="001C0F73">
        <w:rPr>
          <w:rFonts w:eastAsiaTheme="minorEastAsia"/>
          <w:sz w:val="32"/>
        </w:rPr>
        <w:t xml:space="preserve">as it can only be triggered by the object passing through it. </w:t>
      </w:r>
    </w:p>
    <w:p w:rsidR="001C0F73" w:rsidRDefault="001C0F73" w:rsidP="00900E0F">
      <w:pPr>
        <w:rPr>
          <w:rFonts w:eastAsiaTheme="minorEastAsia"/>
          <w:sz w:val="32"/>
        </w:rPr>
      </w:pPr>
    </w:p>
    <w:p w:rsidR="001C0F73" w:rsidRDefault="001C0F73" w:rsidP="00900E0F">
      <w:pPr>
        <w:rPr>
          <w:rFonts w:eastAsiaTheme="minorEastAsia"/>
          <w:sz w:val="32"/>
        </w:rPr>
      </w:pPr>
    </w:p>
    <w:p w:rsidR="001C0F73" w:rsidRDefault="001C0F73" w:rsidP="00900E0F">
      <w:pPr>
        <w:rPr>
          <w:rFonts w:eastAsiaTheme="minorEastAsia"/>
          <w:sz w:val="32"/>
        </w:rPr>
      </w:pPr>
    </w:p>
    <w:p w:rsidR="001C0F73" w:rsidRDefault="001C0F73" w:rsidP="00900E0F">
      <w:pPr>
        <w:rPr>
          <w:rFonts w:eastAsiaTheme="minorEastAsia"/>
          <w:sz w:val="32"/>
        </w:rPr>
      </w:pPr>
    </w:p>
    <w:p w:rsidR="001C0F73" w:rsidRDefault="001C0F73" w:rsidP="00900E0F">
      <w:pPr>
        <w:rPr>
          <w:rFonts w:eastAsiaTheme="minorEastAsia"/>
          <w:sz w:val="32"/>
        </w:rPr>
      </w:pPr>
    </w:p>
    <w:p w:rsidR="001C0F73" w:rsidRDefault="001C0F73" w:rsidP="00900E0F">
      <w:pPr>
        <w:rPr>
          <w:rFonts w:eastAsiaTheme="minorEastAsia"/>
          <w:b/>
          <w:sz w:val="32"/>
          <w:u w:val="single"/>
        </w:rPr>
      </w:pPr>
      <w:r>
        <w:rPr>
          <w:rFonts w:eastAsiaTheme="minorEastAsia"/>
          <w:b/>
          <w:sz w:val="32"/>
          <w:u w:val="single"/>
        </w:rPr>
        <w:t xml:space="preserve">References: </w:t>
      </w:r>
    </w:p>
    <w:p w:rsidR="001C0F73" w:rsidRPr="0033484A" w:rsidRDefault="001C0F73" w:rsidP="0033484A">
      <w:pPr>
        <w:pStyle w:val="ListParagraph"/>
        <w:numPr>
          <w:ilvl w:val="0"/>
          <w:numId w:val="6"/>
        </w:numPr>
        <w:rPr>
          <w:rFonts w:eastAsiaTheme="minorEastAsia"/>
          <w:i/>
          <w:sz w:val="32"/>
        </w:rPr>
      </w:pPr>
      <w:r>
        <w:rPr>
          <w:rFonts w:eastAsiaTheme="minorEastAsia"/>
          <w:sz w:val="32"/>
        </w:rPr>
        <w:t>Wagner, L (2014), ‘</w:t>
      </w:r>
      <w:r w:rsidRPr="001C0F73">
        <w:rPr>
          <w:rFonts w:eastAsiaTheme="minorEastAsia"/>
          <w:i/>
          <w:sz w:val="32"/>
        </w:rPr>
        <w:t>Overview of Energy Storage Technologies’</w:t>
      </w:r>
      <w:r>
        <w:rPr>
          <w:rFonts w:eastAsiaTheme="minorEastAsia"/>
          <w:i/>
          <w:sz w:val="32"/>
        </w:rPr>
        <w:t xml:space="preserve">, </w:t>
      </w:r>
      <w:r>
        <w:rPr>
          <w:rFonts w:eastAsiaTheme="minorEastAsia"/>
          <w:sz w:val="32"/>
        </w:rPr>
        <w:t>Future Energy (Second Edition), Date A</w:t>
      </w:r>
      <w:r w:rsidR="0033484A">
        <w:rPr>
          <w:rFonts w:eastAsiaTheme="minorEastAsia"/>
          <w:sz w:val="32"/>
        </w:rPr>
        <w:t>ccessed 8/12/19 A</w:t>
      </w:r>
      <w:r>
        <w:rPr>
          <w:rFonts w:eastAsiaTheme="minorEastAsia"/>
          <w:sz w:val="32"/>
        </w:rPr>
        <w:t xml:space="preserve">vailable at </w:t>
      </w:r>
      <w:hyperlink r:id="rId21" w:history="1">
        <w:r>
          <w:rPr>
            <w:rStyle w:val="Hyperlink"/>
          </w:rPr>
          <w:t>https://www.sciencedirect.com/topics/engineering/flywheels</w:t>
        </w:r>
      </w:hyperlink>
    </w:p>
    <w:p w:rsidR="0033484A" w:rsidRPr="0033484A" w:rsidRDefault="0033484A" w:rsidP="0033484A">
      <w:pPr>
        <w:pStyle w:val="ListParagraph"/>
        <w:numPr>
          <w:ilvl w:val="0"/>
          <w:numId w:val="6"/>
        </w:numPr>
        <w:rPr>
          <w:rFonts w:eastAsiaTheme="minorEastAsia"/>
          <w:i/>
          <w:sz w:val="32"/>
        </w:rPr>
      </w:pPr>
      <w:r>
        <w:rPr>
          <w:sz w:val="32"/>
        </w:rPr>
        <w:t xml:space="preserve">Macharia, D (Unknown), </w:t>
      </w:r>
      <w:r>
        <w:rPr>
          <w:i/>
          <w:sz w:val="32"/>
        </w:rPr>
        <w:t xml:space="preserve">‘Flywheel Lab Report’, </w:t>
      </w:r>
      <w:r>
        <w:rPr>
          <w:sz w:val="32"/>
        </w:rPr>
        <w:t xml:space="preserve">Date Accessed 11/12/19, Available at </w:t>
      </w:r>
      <w:hyperlink r:id="rId22" w:history="1">
        <w:r>
          <w:rPr>
            <w:rStyle w:val="Hyperlink"/>
          </w:rPr>
          <w:t>https://www.academia.edu/36510440/Title_Flywheel_Lab_Report</w:t>
        </w:r>
      </w:hyperlink>
      <w:r>
        <w:t xml:space="preserve"> </w:t>
      </w:r>
    </w:p>
    <w:p w:rsidR="008A32BA" w:rsidRPr="008A32BA" w:rsidRDefault="008A32BA" w:rsidP="00900E0F">
      <w:pPr>
        <w:rPr>
          <w:rFonts w:eastAsiaTheme="minorEastAsia"/>
          <w:sz w:val="32"/>
        </w:rPr>
      </w:pPr>
    </w:p>
    <w:sectPr w:rsidR="008A32BA" w:rsidRPr="008A32B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16DB" w:rsidRDefault="00A016DB" w:rsidP="00A81EC1">
      <w:pPr>
        <w:spacing w:after="0" w:line="240" w:lineRule="auto"/>
      </w:pPr>
      <w:r>
        <w:separator/>
      </w:r>
    </w:p>
  </w:endnote>
  <w:endnote w:type="continuationSeparator" w:id="0">
    <w:p w:rsidR="00A016DB" w:rsidRDefault="00A016DB" w:rsidP="00A81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184339"/>
      <w:docPartObj>
        <w:docPartGallery w:val="Page Numbers (Bottom of Page)"/>
        <w:docPartUnique/>
      </w:docPartObj>
    </w:sdtPr>
    <w:sdtEndPr>
      <w:rPr>
        <w:noProof/>
      </w:rPr>
    </w:sdtEndPr>
    <w:sdtContent>
      <w:p w:rsidR="0033484A" w:rsidRDefault="0033484A">
        <w:pPr>
          <w:pStyle w:val="Footer"/>
          <w:jc w:val="center"/>
        </w:pPr>
        <w:r>
          <w:fldChar w:fldCharType="begin"/>
        </w:r>
        <w:r>
          <w:instrText xml:space="preserve"> PAGE   \* MERGEFORMAT </w:instrText>
        </w:r>
        <w:r>
          <w:fldChar w:fldCharType="separate"/>
        </w:r>
        <w:r w:rsidR="00954C04">
          <w:rPr>
            <w:noProof/>
          </w:rPr>
          <w:t>15</w:t>
        </w:r>
        <w:r>
          <w:rPr>
            <w:noProof/>
          </w:rPr>
          <w:fldChar w:fldCharType="end"/>
        </w:r>
      </w:p>
    </w:sdtContent>
  </w:sdt>
  <w:p w:rsidR="0033484A" w:rsidRDefault="003348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16DB" w:rsidRDefault="00A016DB" w:rsidP="00A81EC1">
      <w:pPr>
        <w:spacing w:after="0" w:line="240" w:lineRule="auto"/>
      </w:pPr>
      <w:r>
        <w:separator/>
      </w:r>
    </w:p>
  </w:footnote>
  <w:footnote w:type="continuationSeparator" w:id="0">
    <w:p w:rsidR="00A016DB" w:rsidRDefault="00A016DB" w:rsidP="00A81E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971B3F"/>
    <w:multiLevelType w:val="multilevel"/>
    <w:tmpl w:val="D0C0D8C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5ED0996"/>
    <w:multiLevelType w:val="hybridMultilevel"/>
    <w:tmpl w:val="FFC0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01DF9"/>
    <w:multiLevelType w:val="multilevel"/>
    <w:tmpl w:val="EA706842"/>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CBF7A1F"/>
    <w:multiLevelType w:val="multilevel"/>
    <w:tmpl w:val="EA706842"/>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6C622EB6"/>
    <w:multiLevelType w:val="multilevel"/>
    <w:tmpl w:val="5ECC10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E657195"/>
    <w:multiLevelType w:val="multilevel"/>
    <w:tmpl w:val="EA706842"/>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4"/>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E0F"/>
    <w:rsid w:val="00005EDC"/>
    <w:rsid w:val="00050111"/>
    <w:rsid w:val="0005293D"/>
    <w:rsid w:val="00057E4B"/>
    <w:rsid w:val="001046EE"/>
    <w:rsid w:val="00115C13"/>
    <w:rsid w:val="001264A5"/>
    <w:rsid w:val="001A6875"/>
    <w:rsid w:val="001C0F73"/>
    <w:rsid w:val="001D2DCF"/>
    <w:rsid w:val="001F6F47"/>
    <w:rsid w:val="002A71E6"/>
    <w:rsid w:val="0033484A"/>
    <w:rsid w:val="003900A3"/>
    <w:rsid w:val="003A27C4"/>
    <w:rsid w:val="00462C73"/>
    <w:rsid w:val="00471564"/>
    <w:rsid w:val="004B10D2"/>
    <w:rsid w:val="004C1CA8"/>
    <w:rsid w:val="004E0D07"/>
    <w:rsid w:val="0054416B"/>
    <w:rsid w:val="006574A5"/>
    <w:rsid w:val="006C6508"/>
    <w:rsid w:val="006D50B1"/>
    <w:rsid w:val="007143C5"/>
    <w:rsid w:val="0074122F"/>
    <w:rsid w:val="007B758F"/>
    <w:rsid w:val="00824D4F"/>
    <w:rsid w:val="00885139"/>
    <w:rsid w:val="008A32BA"/>
    <w:rsid w:val="00900E0F"/>
    <w:rsid w:val="0091291F"/>
    <w:rsid w:val="00942729"/>
    <w:rsid w:val="009518A3"/>
    <w:rsid w:val="00954C04"/>
    <w:rsid w:val="00995065"/>
    <w:rsid w:val="00A016DB"/>
    <w:rsid w:val="00A24816"/>
    <w:rsid w:val="00A81EC1"/>
    <w:rsid w:val="00A902C7"/>
    <w:rsid w:val="00BF1167"/>
    <w:rsid w:val="00CF7306"/>
    <w:rsid w:val="00D210B6"/>
    <w:rsid w:val="00DA4B0F"/>
    <w:rsid w:val="00DD609D"/>
    <w:rsid w:val="00E32438"/>
    <w:rsid w:val="00E46D22"/>
    <w:rsid w:val="00E7677E"/>
    <w:rsid w:val="00E860B9"/>
    <w:rsid w:val="00EB4BBC"/>
    <w:rsid w:val="00EC7162"/>
    <w:rsid w:val="00ED2A54"/>
    <w:rsid w:val="00F84A2E"/>
    <w:rsid w:val="00FA5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1C1934-D603-43AE-BB34-FAC032211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E0F"/>
    <w:pPr>
      <w:ind w:left="720"/>
      <w:contextualSpacing/>
    </w:pPr>
  </w:style>
  <w:style w:type="character" w:customStyle="1" w:styleId="topic-highlight">
    <w:name w:val="topic-highlight"/>
    <w:basedOn w:val="DefaultParagraphFont"/>
    <w:rsid w:val="001046EE"/>
  </w:style>
  <w:style w:type="character" w:styleId="Hyperlink">
    <w:name w:val="Hyperlink"/>
    <w:basedOn w:val="DefaultParagraphFont"/>
    <w:uiPriority w:val="99"/>
    <w:semiHidden/>
    <w:unhideWhenUsed/>
    <w:rsid w:val="001046EE"/>
    <w:rPr>
      <w:color w:val="0000FF"/>
      <w:u w:val="single"/>
    </w:rPr>
  </w:style>
  <w:style w:type="character" w:styleId="PlaceholderText">
    <w:name w:val="Placeholder Text"/>
    <w:basedOn w:val="DefaultParagraphFont"/>
    <w:uiPriority w:val="99"/>
    <w:semiHidden/>
    <w:rsid w:val="00F84A2E"/>
    <w:rPr>
      <w:color w:val="808080"/>
    </w:rPr>
  </w:style>
  <w:style w:type="paragraph" w:styleId="Header">
    <w:name w:val="header"/>
    <w:basedOn w:val="Normal"/>
    <w:link w:val="HeaderChar"/>
    <w:uiPriority w:val="99"/>
    <w:unhideWhenUsed/>
    <w:rsid w:val="00A81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EC1"/>
  </w:style>
  <w:style w:type="paragraph" w:styleId="Footer">
    <w:name w:val="footer"/>
    <w:basedOn w:val="Normal"/>
    <w:link w:val="FooterChar"/>
    <w:uiPriority w:val="99"/>
    <w:unhideWhenUsed/>
    <w:rsid w:val="00A81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4842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earth-and-planetary-sciences/kinetic-energy" TargetMode="External"/><Relationship Id="rId13" Type="http://schemas.openxmlformats.org/officeDocument/2006/relationships/image" Target="media/image4.emf"/><Relationship Id="rId18" Type="http://schemas.openxmlformats.org/officeDocument/2006/relationships/hyperlink" Target="https://www.academia.edu/36510440/Title_Flywheel_Lab_Report" TargetMode="External"/><Relationship Id="rId3" Type="http://schemas.openxmlformats.org/officeDocument/2006/relationships/styles" Target="styles.xml"/><Relationship Id="rId21" Type="http://schemas.openxmlformats.org/officeDocument/2006/relationships/hyperlink" Target="https://www.sciencedirect.com/topics/engineering/flywheels"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cademia.edu/36510440/Title_Flywheel_Lab_Report" TargetMode="External"/><Relationship Id="rId20" Type="http://schemas.openxmlformats.org/officeDocument/2006/relationships/hyperlink" Target="https://www.academia.edu/36510440/Title_Flywheel_Lab_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sciencedirect.com/topics/earth-and-planetary-sciences/torque" TargetMode="External"/><Relationship Id="rId14" Type="http://schemas.openxmlformats.org/officeDocument/2006/relationships/chart" Target="charts/chart1.xml"/><Relationship Id="rId22" Type="http://schemas.openxmlformats.org/officeDocument/2006/relationships/hyperlink" Target="https://www.academia.edu/36510440/Title_Flywheel_Lab_Repor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y%20Pad\Documents\2020%20Academic%20Year\Engineering%20Science\Flywheel%20results%20tabl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Moment of Inertia against Angular Acceleration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Sheet1!$M$7:$M$12</c:f>
              <c:numCache>
                <c:formatCode>General</c:formatCode>
                <c:ptCount val="6"/>
                <c:pt idx="0">
                  <c:v>0</c:v>
                </c:pt>
                <c:pt idx="1">
                  <c:v>8.8224533780329661</c:v>
                </c:pt>
                <c:pt idx="2">
                  <c:v>18.282852700212985</c:v>
                </c:pt>
                <c:pt idx="3">
                  <c:v>28.783372914243895</c:v>
                </c:pt>
                <c:pt idx="4">
                  <c:v>35.067425649143118</c:v>
                </c:pt>
                <c:pt idx="5">
                  <c:v>46.369160941115609</c:v>
                </c:pt>
              </c:numCache>
            </c:numRef>
          </c:xVal>
          <c:yVal>
            <c:numRef>
              <c:f>Sheet1!$L$7:$L$12</c:f>
              <c:numCache>
                <c:formatCode>General</c:formatCode>
                <c:ptCount val="6"/>
                <c:pt idx="0">
                  <c:v>0</c:v>
                </c:pt>
                <c:pt idx="1">
                  <c:v>6.3392251344778112E-3</c:v>
                </c:pt>
                <c:pt idx="2">
                  <c:v>1.25985098946832E-2</c:v>
                </c:pt>
                <c:pt idx="3">
                  <c:v>1.8764670748311958E-2</c:v>
                </c:pt>
                <c:pt idx="4">
                  <c:v>2.4913360506529481E-2</c:v>
                </c:pt>
                <c:pt idx="5">
                  <c:v>3.0902951475118935E-2</c:v>
                </c:pt>
              </c:numCache>
            </c:numRef>
          </c:yVal>
          <c:smooth val="0"/>
        </c:ser>
        <c:dLbls>
          <c:showLegendKey val="0"/>
          <c:showVal val="0"/>
          <c:showCatName val="0"/>
          <c:showSerName val="0"/>
          <c:showPercent val="0"/>
          <c:showBubbleSize val="0"/>
        </c:dLbls>
        <c:axId val="440617872"/>
        <c:axId val="438984624"/>
      </c:scatterChart>
      <c:valAx>
        <c:axId val="440617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Angular</a:t>
                </a:r>
                <a:r>
                  <a:rPr lang="en-GB" baseline="0"/>
                  <a:t> Acceleration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84624"/>
        <c:crosses val="autoZero"/>
        <c:crossBetween val="midCat"/>
      </c:valAx>
      <c:valAx>
        <c:axId val="438984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Moment of Inertia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6178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C7AB8-9D9F-4BF7-A3D0-19681AFC3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4289</TotalTime>
  <Pages>16</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dc:creator>
  <cp:keywords/>
  <dc:description/>
  <cp:lastModifiedBy>Benjamin Gilbert</cp:lastModifiedBy>
  <cp:revision>23</cp:revision>
  <dcterms:created xsi:type="dcterms:W3CDTF">2019-12-10T11:42:00Z</dcterms:created>
  <dcterms:modified xsi:type="dcterms:W3CDTF">2019-12-13T16:35:00Z</dcterms:modified>
</cp:coreProperties>
</file>