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731" w:rsidRPr="00FC1039" w:rsidRDefault="009574D4" w:rsidP="00FC1039">
      <w:r w:rsidRPr="00FC1039">
        <w:t>Valentina Milcheva Vasileva</w:t>
      </w:r>
      <w:r w:rsidR="005444EE" w:rsidRPr="00FC1039">
        <w:tab/>
      </w:r>
      <w:r w:rsidR="005563D2" w:rsidRPr="00FC1039">
        <w:tab/>
      </w:r>
    </w:p>
    <w:p w:rsidR="009574D4" w:rsidRDefault="009574D4" w:rsidP="009574D4">
      <w:r>
        <w:t>Student Number:</w:t>
      </w:r>
      <w:r w:rsidR="005444EE">
        <w:rPr>
          <w:lang w:val="en-US"/>
        </w:rPr>
        <w:t xml:space="preserve"> </w:t>
      </w:r>
      <w:r>
        <w:t>1909485</w:t>
      </w:r>
    </w:p>
    <w:p w:rsidR="009574D4" w:rsidRPr="004F6A2B" w:rsidRDefault="009574D4" w:rsidP="009574D4">
      <w:pPr>
        <w:rPr>
          <w:u w:val="single"/>
        </w:rPr>
      </w:pPr>
      <w:r>
        <w:t>Community Engagement</w:t>
      </w:r>
    </w:p>
    <w:p w:rsidR="009574D4" w:rsidRDefault="005444EE" w:rsidP="009574D4">
      <w:r>
        <w:t>Organisational</w:t>
      </w:r>
      <w:r w:rsidR="009574D4">
        <w:t xml:space="preserve"> Analysis</w:t>
      </w:r>
    </w:p>
    <w:p w:rsidR="009574D4" w:rsidRPr="009574D4" w:rsidRDefault="009574D4" w:rsidP="009574D4">
      <w:r>
        <w:t xml:space="preserve">Lecturer: Tanja </w:t>
      </w:r>
      <w:r w:rsidRPr="00330453">
        <w:t>Nat</w:t>
      </w:r>
      <w:r w:rsidR="00583EB8">
        <w:t>h</w:t>
      </w:r>
      <w:r w:rsidRPr="00330453">
        <w:t>an</w:t>
      </w:r>
    </w:p>
    <w:p w:rsidR="009574D4" w:rsidRPr="009574D4" w:rsidRDefault="009574D4" w:rsidP="009574D4"/>
    <w:p w:rsidR="00FF2731" w:rsidRDefault="00FF2731" w:rsidP="00E37B43">
      <w:pPr>
        <w:pStyle w:val="Title"/>
        <w:pBdr>
          <w:bottom w:val="single" w:sz="8" w:space="5" w:color="4F81BD" w:themeColor="accent1"/>
        </w:pBdr>
        <w:jc w:val="center"/>
        <w:rPr>
          <w:rFonts w:ascii="Times New Roman" w:hAnsi="Times New Roman" w:cs="Times New Roman"/>
          <w:sz w:val="44"/>
          <w:szCs w:val="44"/>
        </w:rPr>
      </w:pPr>
    </w:p>
    <w:p w:rsidR="00FF2731" w:rsidRDefault="00FF2731" w:rsidP="00E37B43">
      <w:pPr>
        <w:pStyle w:val="Title"/>
        <w:pBdr>
          <w:bottom w:val="single" w:sz="8" w:space="5" w:color="4F81BD" w:themeColor="accent1"/>
        </w:pBdr>
        <w:jc w:val="center"/>
        <w:rPr>
          <w:rFonts w:ascii="Times New Roman" w:hAnsi="Times New Roman" w:cs="Times New Roman"/>
          <w:sz w:val="44"/>
          <w:szCs w:val="44"/>
        </w:rPr>
      </w:pPr>
    </w:p>
    <w:p w:rsidR="00FF2731" w:rsidRDefault="00FF2731" w:rsidP="00E37B43">
      <w:pPr>
        <w:pStyle w:val="Title"/>
        <w:pBdr>
          <w:bottom w:val="single" w:sz="8" w:space="5" w:color="4F81BD" w:themeColor="accent1"/>
        </w:pBdr>
        <w:jc w:val="center"/>
        <w:rPr>
          <w:rFonts w:ascii="Times New Roman" w:hAnsi="Times New Roman" w:cs="Times New Roman"/>
          <w:sz w:val="44"/>
          <w:szCs w:val="44"/>
        </w:rPr>
      </w:pPr>
    </w:p>
    <w:p w:rsidR="00413472" w:rsidRPr="00FC1039" w:rsidRDefault="005563D2" w:rsidP="00E37B43">
      <w:pPr>
        <w:pStyle w:val="Title"/>
        <w:pBdr>
          <w:bottom w:val="single" w:sz="8" w:space="5" w:color="4F81BD" w:themeColor="accent1"/>
        </w:pBdr>
        <w:jc w:val="center"/>
        <w:rPr>
          <w:rFonts w:ascii="Times New Roman" w:hAnsi="Times New Roman" w:cs="Times New Roman"/>
          <w:color w:val="000000" w:themeColor="text1"/>
          <w:sz w:val="44"/>
          <w:szCs w:val="44"/>
        </w:rPr>
      </w:pPr>
      <w:r w:rsidRPr="00E37B43">
        <w:rPr>
          <w:rFonts w:ascii="Times New Roman" w:hAnsi="Times New Roman" w:cs="Times New Roman"/>
          <w:color w:val="000000" w:themeColor="text1"/>
          <w:sz w:val="44"/>
          <w:szCs w:val="44"/>
        </w:rPr>
        <w:t>Organisational Analysis</w:t>
      </w:r>
    </w:p>
    <w:p w:rsidR="005F1FF9" w:rsidRPr="00FF2731" w:rsidRDefault="00D665DC" w:rsidP="00FF2731">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AU"/>
        </w:rPr>
        <w:id w:val="314049829"/>
        <w:docPartObj>
          <w:docPartGallery w:val="Table of Contents"/>
          <w:docPartUnique/>
        </w:docPartObj>
      </w:sdtPr>
      <w:sdtEndPr>
        <w:rPr>
          <w:rFonts w:eastAsiaTheme="minorEastAsia"/>
          <w:lang w:val="bg-BG"/>
        </w:rPr>
      </w:sdtEndPr>
      <w:sdtContent>
        <w:p w:rsidR="00FF2731" w:rsidRDefault="00FF2731">
          <w:pPr>
            <w:pStyle w:val="TOCHeading"/>
          </w:pPr>
          <w:r w:rsidRPr="00583EB8">
            <w:rPr>
              <w:color w:val="000000" w:themeColor="text1"/>
            </w:rPr>
            <w:t>Table of Contents</w:t>
          </w:r>
        </w:p>
        <w:p w:rsidR="00F76E6D" w:rsidRDefault="00FC4933" w:rsidP="00583EB8">
          <w:pPr>
            <w:pStyle w:val="TOC1"/>
            <w:rPr>
              <w:lang w:val="en-US"/>
            </w:rPr>
          </w:pPr>
          <w:r>
            <w:fldChar w:fldCharType="begin"/>
          </w:r>
          <w:r w:rsidR="00FF2731">
            <w:instrText xml:space="preserve"> TOC \o "1-3" \h \z \u </w:instrText>
          </w:r>
          <w:r>
            <w:fldChar w:fldCharType="separate"/>
          </w:r>
          <w:hyperlink w:anchor="_Toc26266429" w:history="1">
            <w:r w:rsidR="00F76E6D" w:rsidRPr="000A2A4D">
              <w:rPr>
                <w:rStyle w:val="Hyperlink"/>
              </w:rPr>
              <w:t>Introduction</w:t>
            </w:r>
            <w:r w:rsidR="00F76E6D">
              <w:rPr>
                <w:webHidden/>
              </w:rPr>
              <w:tab/>
            </w:r>
            <w:r>
              <w:rPr>
                <w:webHidden/>
              </w:rPr>
              <w:fldChar w:fldCharType="begin"/>
            </w:r>
            <w:r w:rsidR="00F76E6D">
              <w:rPr>
                <w:webHidden/>
              </w:rPr>
              <w:instrText xml:space="preserve"> PAGEREF _Toc26266429 \h </w:instrText>
            </w:r>
            <w:r>
              <w:rPr>
                <w:webHidden/>
              </w:rPr>
            </w:r>
            <w:r>
              <w:rPr>
                <w:webHidden/>
              </w:rPr>
              <w:fldChar w:fldCharType="separate"/>
            </w:r>
            <w:r w:rsidR="00F76E6D">
              <w:rPr>
                <w:webHidden/>
              </w:rPr>
              <w:t>2</w:t>
            </w:r>
            <w:r>
              <w:rPr>
                <w:webHidden/>
              </w:rPr>
              <w:fldChar w:fldCharType="end"/>
            </w:r>
          </w:hyperlink>
        </w:p>
        <w:p w:rsidR="00F76E6D" w:rsidRDefault="008D5AD0" w:rsidP="00583EB8">
          <w:pPr>
            <w:pStyle w:val="TOC1"/>
            <w:rPr>
              <w:lang w:val="en-US"/>
            </w:rPr>
          </w:pPr>
          <w:hyperlink w:anchor="_Toc26266430" w:history="1">
            <w:r w:rsidR="00F76E6D" w:rsidRPr="000A2A4D">
              <w:rPr>
                <w:rStyle w:val="Hyperlink"/>
              </w:rPr>
              <w:t>Organisational overview</w:t>
            </w:r>
            <w:r w:rsidR="00F76E6D">
              <w:rPr>
                <w:webHidden/>
              </w:rPr>
              <w:tab/>
            </w:r>
            <w:r w:rsidR="00FC4933">
              <w:rPr>
                <w:webHidden/>
              </w:rPr>
              <w:fldChar w:fldCharType="begin"/>
            </w:r>
            <w:r w:rsidR="00F76E6D">
              <w:rPr>
                <w:webHidden/>
              </w:rPr>
              <w:instrText xml:space="preserve"> PAGEREF _Toc26266430 \h </w:instrText>
            </w:r>
            <w:r w:rsidR="00FC4933">
              <w:rPr>
                <w:webHidden/>
              </w:rPr>
            </w:r>
            <w:r w:rsidR="00FC4933">
              <w:rPr>
                <w:webHidden/>
              </w:rPr>
              <w:fldChar w:fldCharType="separate"/>
            </w:r>
            <w:r w:rsidR="00F76E6D">
              <w:rPr>
                <w:webHidden/>
              </w:rPr>
              <w:t>2</w:t>
            </w:r>
            <w:r w:rsidR="00FC4933">
              <w:rPr>
                <w:webHidden/>
              </w:rPr>
              <w:fldChar w:fldCharType="end"/>
            </w:r>
          </w:hyperlink>
        </w:p>
        <w:p w:rsidR="00F76E6D" w:rsidRPr="00583EB8" w:rsidRDefault="008D5AD0" w:rsidP="00583EB8">
          <w:pPr>
            <w:pStyle w:val="TOC1"/>
            <w:rPr>
              <w:lang w:val="en-US"/>
            </w:rPr>
          </w:pPr>
          <w:hyperlink w:anchor="_Toc26266431" w:history="1">
            <w:r w:rsidR="00F76E6D" w:rsidRPr="00583EB8">
              <w:rPr>
                <w:rStyle w:val="Hyperlink"/>
                <w:color w:val="000000" w:themeColor="text1"/>
              </w:rPr>
              <w:t>Customers and their expectation from the organisation</w:t>
            </w:r>
            <w:r w:rsidR="00F76E6D" w:rsidRPr="00583EB8">
              <w:rPr>
                <w:webHidden/>
              </w:rPr>
              <w:tab/>
            </w:r>
            <w:r w:rsidR="00FC4933" w:rsidRPr="00583EB8">
              <w:rPr>
                <w:webHidden/>
              </w:rPr>
              <w:fldChar w:fldCharType="begin"/>
            </w:r>
            <w:r w:rsidR="00F76E6D" w:rsidRPr="00583EB8">
              <w:rPr>
                <w:webHidden/>
              </w:rPr>
              <w:instrText xml:space="preserve"> PAGEREF _Toc26266431 \h </w:instrText>
            </w:r>
            <w:r w:rsidR="00FC4933" w:rsidRPr="00583EB8">
              <w:rPr>
                <w:webHidden/>
              </w:rPr>
            </w:r>
            <w:r w:rsidR="00FC4933" w:rsidRPr="00583EB8">
              <w:rPr>
                <w:webHidden/>
              </w:rPr>
              <w:fldChar w:fldCharType="separate"/>
            </w:r>
            <w:r w:rsidR="00F76E6D" w:rsidRPr="00583EB8">
              <w:rPr>
                <w:webHidden/>
              </w:rPr>
              <w:t>2</w:t>
            </w:r>
            <w:r w:rsidR="00FC4933" w:rsidRPr="00583EB8">
              <w:rPr>
                <w:webHidden/>
              </w:rPr>
              <w:fldChar w:fldCharType="end"/>
            </w:r>
          </w:hyperlink>
        </w:p>
        <w:p w:rsidR="00F76E6D" w:rsidRDefault="008D5AD0" w:rsidP="00583EB8">
          <w:pPr>
            <w:pStyle w:val="TOC1"/>
            <w:rPr>
              <w:lang w:val="en-US"/>
            </w:rPr>
          </w:pPr>
          <w:hyperlink w:anchor="_Toc26266432" w:history="1">
            <w:r w:rsidR="00F76E6D" w:rsidRPr="000A2A4D">
              <w:rPr>
                <w:rStyle w:val="Hyperlink"/>
              </w:rPr>
              <w:t>SWOT and PESTLE Analysis</w:t>
            </w:r>
            <w:r w:rsidR="00F76E6D">
              <w:rPr>
                <w:webHidden/>
              </w:rPr>
              <w:tab/>
            </w:r>
            <w:r w:rsidR="00FC4933">
              <w:rPr>
                <w:webHidden/>
              </w:rPr>
              <w:fldChar w:fldCharType="begin"/>
            </w:r>
            <w:r w:rsidR="00F76E6D">
              <w:rPr>
                <w:webHidden/>
              </w:rPr>
              <w:instrText xml:space="preserve"> PAGEREF _Toc26266432 \h </w:instrText>
            </w:r>
            <w:r w:rsidR="00FC4933">
              <w:rPr>
                <w:webHidden/>
              </w:rPr>
            </w:r>
            <w:r w:rsidR="00FC4933">
              <w:rPr>
                <w:webHidden/>
              </w:rPr>
              <w:fldChar w:fldCharType="separate"/>
            </w:r>
            <w:r w:rsidR="00F76E6D">
              <w:rPr>
                <w:webHidden/>
              </w:rPr>
              <w:t>3</w:t>
            </w:r>
            <w:r w:rsidR="00FC4933">
              <w:rPr>
                <w:webHidden/>
              </w:rPr>
              <w:fldChar w:fldCharType="end"/>
            </w:r>
          </w:hyperlink>
        </w:p>
        <w:p w:rsidR="00F76E6D" w:rsidRDefault="008D5AD0" w:rsidP="00583EB8">
          <w:pPr>
            <w:pStyle w:val="TOC1"/>
            <w:rPr>
              <w:lang w:val="en-US"/>
            </w:rPr>
          </w:pPr>
          <w:hyperlink w:anchor="_Toc26266433" w:history="1">
            <w:r w:rsidR="00F76E6D" w:rsidRPr="000A2A4D">
              <w:rPr>
                <w:rStyle w:val="Hyperlink"/>
              </w:rPr>
              <w:t>Role of the employees within the organisation</w:t>
            </w:r>
            <w:r w:rsidR="00F76E6D">
              <w:rPr>
                <w:webHidden/>
              </w:rPr>
              <w:tab/>
            </w:r>
            <w:r w:rsidR="00FC4933">
              <w:rPr>
                <w:webHidden/>
              </w:rPr>
              <w:fldChar w:fldCharType="begin"/>
            </w:r>
            <w:r w:rsidR="00F76E6D">
              <w:rPr>
                <w:webHidden/>
              </w:rPr>
              <w:instrText xml:space="preserve"> PAGEREF _Toc26266433 \h </w:instrText>
            </w:r>
            <w:r w:rsidR="00FC4933">
              <w:rPr>
                <w:webHidden/>
              </w:rPr>
            </w:r>
            <w:r w:rsidR="00FC4933">
              <w:rPr>
                <w:webHidden/>
              </w:rPr>
              <w:fldChar w:fldCharType="separate"/>
            </w:r>
            <w:r w:rsidR="00F76E6D">
              <w:rPr>
                <w:webHidden/>
              </w:rPr>
              <w:t>5</w:t>
            </w:r>
            <w:r w:rsidR="00FC4933">
              <w:rPr>
                <w:webHidden/>
              </w:rPr>
              <w:fldChar w:fldCharType="end"/>
            </w:r>
          </w:hyperlink>
        </w:p>
        <w:p w:rsidR="00F76E6D" w:rsidRDefault="008D5AD0" w:rsidP="00583EB8">
          <w:pPr>
            <w:pStyle w:val="TOC1"/>
            <w:rPr>
              <w:lang w:val="en-US"/>
            </w:rPr>
          </w:pPr>
          <w:hyperlink w:anchor="_Toc26266434" w:history="1">
            <w:r w:rsidR="00F76E6D" w:rsidRPr="000A2A4D">
              <w:rPr>
                <w:rStyle w:val="Hyperlink"/>
              </w:rPr>
              <w:t>Training and development</w:t>
            </w:r>
            <w:r w:rsidR="00F76E6D">
              <w:rPr>
                <w:webHidden/>
              </w:rPr>
              <w:tab/>
            </w:r>
            <w:r w:rsidR="00FC4933">
              <w:rPr>
                <w:webHidden/>
              </w:rPr>
              <w:fldChar w:fldCharType="begin"/>
            </w:r>
            <w:r w:rsidR="00F76E6D">
              <w:rPr>
                <w:webHidden/>
              </w:rPr>
              <w:instrText xml:space="preserve"> PAGEREF _Toc26266434 \h </w:instrText>
            </w:r>
            <w:r w:rsidR="00FC4933">
              <w:rPr>
                <w:webHidden/>
              </w:rPr>
            </w:r>
            <w:r w:rsidR="00FC4933">
              <w:rPr>
                <w:webHidden/>
              </w:rPr>
              <w:fldChar w:fldCharType="separate"/>
            </w:r>
            <w:r w:rsidR="00F76E6D">
              <w:rPr>
                <w:webHidden/>
              </w:rPr>
              <w:t>5</w:t>
            </w:r>
            <w:r w:rsidR="00FC4933">
              <w:rPr>
                <w:webHidden/>
              </w:rPr>
              <w:fldChar w:fldCharType="end"/>
            </w:r>
          </w:hyperlink>
        </w:p>
        <w:p w:rsidR="00F76E6D" w:rsidRDefault="008D5AD0" w:rsidP="00583EB8">
          <w:pPr>
            <w:pStyle w:val="TOC1"/>
            <w:rPr>
              <w:lang w:val="en-US"/>
            </w:rPr>
          </w:pPr>
          <w:hyperlink w:anchor="_Toc26266435" w:history="1">
            <w:r w:rsidR="00F76E6D" w:rsidRPr="000A2A4D">
              <w:rPr>
                <w:rStyle w:val="Hyperlink"/>
              </w:rPr>
              <w:t>Select a role and explain the importance of the role within the organisation</w:t>
            </w:r>
            <w:r w:rsidR="00F76E6D">
              <w:rPr>
                <w:webHidden/>
              </w:rPr>
              <w:tab/>
            </w:r>
            <w:r w:rsidR="00FC4933">
              <w:rPr>
                <w:webHidden/>
              </w:rPr>
              <w:fldChar w:fldCharType="begin"/>
            </w:r>
            <w:r w:rsidR="00F76E6D">
              <w:rPr>
                <w:webHidden/>
              </w:rPr>
              <w:instrText xml:space="preserve"> PAGEREF _Toc26266435 \h </w:instrText>
            </w:r>
            <w:r w:rsidR="00FC4933">
              <w:rPr>
                <w:webHidden/>
              </w:rPr>
            </w:r>
            <w:r w:rsidR="00FC4933">
              <w:rPr>
                <w:webHidden/>
              </w:rPr>
              <w:fldChar w:fldCharType="separate"/>
            </w:r>
            <w:r w:rsidR="00F76E6D">
              <w:rPr>
                <w:webHidden/>
              </w:rPr>
              <w:t>6</w:t>
            </w:r>
            <w:r w:rsidR="00FC4933">
              <w:rPr>
                <w:webHidden/>
              </w:rPr>
              <w:fldChar w:fldCharType="end"/>
            </w:r>
          </w:hyperlink>
        </w:p>
        <w:p w:rsidR="00F76E6D" w:rsidRDefault="008D5AD0">
          <w:pPr>
            <w:pStyle w:val="TOC2"/>
            <w:tabs>
              <w:tab w:val="right" w:leader="dot" w:pos="9350"/>
            </w:tabs>
            <w:rPr>
              <w:noProof/>
              <w:lang w:val="en-US"/>
            </w:rPr>
          </w:pPr>
          <w:hyperlink w:anchor="_Toc26266436" w:history="1">
            <w:r w:rsidR="00F76E6D" w:rsidRPr="000A2A4D">
              <w:rPr>
                <w:rStyle w:val="Hyperlink"/>
                <w:rFonts w:ascii="Times New Roman" w:hAnsi="Times New Roman" w:cs="Times New Roman"/>
                <w:noProof/>
              </w:rPr>
              <w:t>Skill</w:t>
            </w:r>
            <w:r w:rsidR="00865D85">
              <w:rPr>
                <w:rStyle w:val="Hyperlink"/>
                <w:rFonts w:ascii="Times New Roman" w:hAnsi="Times New Roman" w:cs="Times New Roman"/>
                <w:noProof/>
                <w:lang w:val="en-US"/>
              </w:rPr>
              <w:t>s</w:t>
            </w:r>
            <w:r w:rsidR="00F76E6D" w:rsidRPr="000A2A4D">
              <w:rPr>
                <w:rStyle w:val="Hyperlink"/>
                <w:rFonts w:ascii="Times New Roman" w:hAnsi="Times New Roman" w:cs="Times New Roman"/>
                <w:noProof/>
              </w:rPr>
              <w:t xml:space="preserve"> and knowledge need to carry out the role</w:t>
            </w:r>
            <w:r w:rsidR="00F76E6D">
              <w:rPr>
                <w:noProof/>
                <w:webHidden/>
              </w:rPr>
              <w:tab/>
            </w:r>
            <w:r w:rsidR="00FC4933">
              <w:rPr>
                <w:noProof/>
                <w:webHidden/>
              </w:rPr>
              <w:fldChar w:fldCharType="begin"/>
            </w:r>
            <w:r w:rsidR="00F76E6D">
              <w:rPr>
                <w:noProof/>
                <w:webHidden/>
              </w:rPr>
              <w:instrText xml:space="preserve"> PAGEREF _Toc26266436 \h </w:instrText>
            </w:r>
            <w:r w:rsidR="00FC4933">
              <w:rPr>
                <w:noProof/>
                <w:webHidden/>
              </w:rPr>
            </w:r>
            <w:r w:rsidR="00FC4933">
              <w:rPr>
                <w:noProof/>
                <w:webHidden/>
              </w:rPr>
              <w:fldChar w:fldCharType="separate"/>
            </w:r>
            <w:r w:rsidR="00F76E6D">
              <w:rPr>
                <w:noProof/>
                <w:webHidden/>
              </w:rPr>
              <w:t>6</w:t>
            </w:r>
            <w:r w:rsidR="00FC4933">
              <w:rPr>
                <w:noProof/>
                <w:webHidden/>
              </w:rPr>
              <w:fldChar w:fldCharType="end"/>
            </w:r>
          </w:hyperlink>
        </w:p>
        <w:p w:rsidR="00F76E6D" w:rsidRDefault="008D5AD0">
          <w:pPr>
            <w:pStyle w:val="TOC2"/>
            <w:tabs>
              <w:tab w:val="right" w:leader="dot" w:pos="9350"/>
            </w:tabs>
            <w:rPr>
              <w:noProof/>
              <w:lang w:val="en-US"/>
            </w:rPr>
          </w:pPr>
          <w:hyperlink w:anchor="_Toc26266437" w:history="1">
            <w:r w:rsidR="00F76E6D" w:rsidRPr="000A2A4D">
              <w:rPr>
                <w:rStyle w:val="Hyperlink"/>
                <w:rFonts w:ascii="Times New Roman" w:hAnsi="Times New Roman" w:cs="Times New Roman"/>
                <w:noProof/>
              </w:rPr>
              <w:t>Training and development required for the role</w:t>
            </w:r>
            <w:r w:rsidR="00F76E6D">
              <w:rPr>
                <w:noProof/>
                <w:webHidden/>
              </w:rPr>
              <w:tab/>
            </w:r>
            <w:r w:rsidR="00FC4933">
              <w:rPr>
                <w:noProof/>
                <w:webHidden/>
              </w:rPr>
              <w:fldChar w:fldCharType="begin"/>
            </w:r>
            <w:r w:rsidR="00F76E6D">
              <w:rPr>
                <w:noProof/>
                <w:webHidden/>
              </w:rPr>
              <w:instrText xml:space="preserve"> PAGEREF _Toc26266437 \h </w:instrText>
            </w:r>
            <w:r w:rsidR="00FC4933">
              <w:rPr>
                <w:noProof/>
                <w:webHidden/>
              </w:rPr>
            </w:r>
            <w:r w:rsidR="00FC4933">
              <w:rPr>
                <w:noProof/>
                <w:webHidden/>
              </w:rPr>
              <w:fldChar w:fldCharType="separate"/>
            </w:r>
            <w:r w:rsidR="00F76E6D">
              <w:rPr>
                <w:noProof/>
                <w:webHidden/>
              </w:rPr>
              <w:t>7</w:t>
            </w:r>
            <w:r w:rsidR="00FC4933">
              <w:rPr>
                <w:noProof/>
                <w:webHidden/>
              </w:rPr>
              <w:fldChar w:fldCharType="end"/>
            </w:r>
          </w:hyperlink>
        </w:p>
        <w:p w:rsidR="00F76E6D" w:rsidRDefault="008D5AD0" w:rsidP="00583EB8">
          <w:pPr>
            <w:pStyle w:val="TOC1"/>
            <w:rPr>
              <w:lang w:val="en-US"/>
            </w:rPr>
          </w:pPr>
          <w:hyperlink w:anchor="_Toc26266438" w:history="1">
            <w:r w:rsidR="00F76E6D" w:rsidRPr="000A2A4D">
              <w:rPr>
                <w:rStyle w:val="Hyperlink"/>
              </w:rPr>
              <w:t>Conclusion</w:t>
            </w:r>
            <w:r w:rsidR="00F76E6D">
              <w:rPr>
                <w:webHidden/>
              </w:rPr>
              <w:tab/>
            </w:r>
            <w:r w:rsidR="00FC4933">
              <w:rPr>
                <w:webHidden/>
              </w:rPr>
              <w:fldChar w:fldCharType="begin"/>
            </w:r>
            <w:r w:rsidR="00F76E6D">
              <w:rPr>
                <w:webHidden/>
              </w:rPr>
              <w:instrText xml:space="preserve"> PAGEREF _Toc26266438 \h </w:instrText>
            </w:r>
            <w:r w:rsidR="00FC4933">
              <w:rPr>
                <w:webHidden/>
              </w:rPr>
            </w:r>
            <w:r w:rsidR="00FC4933">
              <w:rPr>
                <w:webHidden/>
              </w:rPr>
              <w:fldChar w:fldCharType="separate"/>
            </w:r>
            <w:r w:rsidR="00F76E6D">
              <w:rPr>
                <w:webHidden/>
              </w:rPr>
              <w:t>8</w:t>
            </w:r>
            <w:r w:rsidR="00FC4933">
              <w:rPr>
                <w:webHidden/>
              </w:rPr>
              <w:fldChar w:fldCharType="end"/>
            </w:r>
          </w:hyperlink>
        </w:p>
        <w:p w:rsidR="00F76E6D" w:rsidRDefault="008D5AD0" w:rsidP="00583EB8">
          <w:pPr>
            <w:pStyle w:val="TOC1"/>
            <w:rPr>
              <w:lang w:val="en-US"/>
            </w:rPr>
          </w:pPr>
          <w:hyperlink w:anchor="_Toc26266439" w:history="1">
            <w:r w:rsidR="00F76E6D" w:rsidRPr="000A2A4D">
              <w:rPr>
                <w:rStyle w:val="Hyperlink"/>
              </w:rPr>
              <w:t>References</w:t>
            </w:r>
            <w:r w:rsidR="00F76E6D">
              <w:rPr>
                <w:webHidden/>
              </w:rPr>
              <w:tab/>
            </w:r>
            <w:r w:rsidR="00FC4933">
              <w:rPr>
                <w:webHidden/>
              </w:rPr>
              <w:fldChar w:fldCharType="begin"/>
            </w:r>
            <w:r w:rsidR="00F76E6D">
              <w:rPr>
                <w:webHidden/>
              </w:rPr>
              <w:instrText xml:space="preserve"> PAGEREF _Toc26266439 \h </w:instrText>
            </w:r>
            <w:r w:rsidR="00FC4933">
              <w:rPr>
                <w:webHidden/>
              </w:rPr>
            </w:r>
            <w:r w:rsidR="00FC4933">
              <w:rPr>
                <w:webHidden/>
              </w:rPr>
              <w:fldChar w:fldCharType="separate"/>
            </w:r>
            <w:r w:rsidR="00F76E6D">
              <w:rPr>
                <w:webHidden/>
              </w:rPr>
              <w:t>9</w:t>
            </w:r>
            <w:r w:rsidR="00FC4933">
              <w:rPr>
                <w:webHidden/>
              </w:rPr>
              <w:fldChar w:fldCharType="end"/>
            </w:r>
          </w:hyperlink>
        </w:p>
        <w:p w:rsidR="00FF2731" w:rsidRDefault="00FC4933">
          <w:r>
            <w:fldChar w:fldCharType="end"/>
          </w:r>
        </w:p>
      </w:sdtContent>
    </w:sdt>
    <w:p w:rsidR="00FF2731" w:rsidRDefault="00FF2731">
      <w:pPr>
        <w:rPr>
          <w:rStyle w:val="Heading1Char"/>
          <w:rFonts w:ascii="Times New Roman" w:hAnsi="Times New Roman" w:cs="Times New Roman"/>
          <w:sz w:val="24"/>
          <w:szCs w:val="24"/>
        </w:rPr>
      </w:pPr>
      <w:r>
        <w:rPr>
          <w:rStyle w:val="Heading1Char"/>
          <w:rFonts w:ascii="Times New Roman" w:hAnsi="Times New Roman" w:cs="Times New Roman"/>
          <w:sz w:val="24"/>
          <w:szCs w:val="24"/>
        </w:rPr>
        <w:br w:type="page"/>
      </w:r>
      <w:bookmarkStart w:id="0" w:name="_GoBack"/>
      <w:bookmarkEnd w:id="0"/>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1" w:name="_Toc26261407"/>
      <w:bookmarkStart w:id="2" w:name="_Toc26266429"/>
      <w:r w:rsidRPr="00330453">
        <w:rPr>
          <w:rStyle w:val="Heading1Char"/>
          <w:rFonts w:ascii="Times New Roman" w:hAnsi="Times New Roman" w:cs="Times New Roman"/>
          <w:color w:val="000000" w:themeColor="text1"/>
          <w:sz w:val="24"/>
          <w:szCs w:val="24"/>
        </w:rPr>
        <w:lastRenderedPageBreak/>
        <w:t>Introduction</w:t>
      </w:r>
      <w:bookmarkEnd w:id="1"/>
      <w:bookmarkEnd w:id="2"/>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 idea of the paper is to present an effective view of the process of community engagement with the help of the service organisation. To efficiently understand the procedure, the organisation ABM Facility Service has been selected. The paper will discuss regarding the consumers and their expectation along with the role of the employees then the training and development provided to the staff members within the organisation.</w:t>
      </w: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3" w:name="_Toc26261408"/>
      <w:bookmarkStart w:id="4" w:name="_Toc26266430"/>
      <w:r w:rsidRPr="00330453">
        <w:rPr>
          <w:rStyle w:val="Heading1Char"/>
          <w:rFonts w:ascii="Times New Roman" w:hAnsi="Times New Roman" w:cs="Times New Roman"/>
          <w:color w:val="000000" w:themeColor="text1"/>
          <w:sz w:val="24"/>
          <w:szCs w:val="24"/>
        </w:rPr>
        <w:t>Organisational overview</w:t>
      </w:r>
      <w:bookmarkEnd w:id="3"/>
      <w:bookmarkEnd w:id="4"/>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 organisation ABM Facility Service has been set up in the UK since the year 1987, and they serve to almost more than 1500 locations including 65 shopping centres as well as 400 plus commercial location along with above 20 </w:t>
      </w:r>
      <w:proofErr w:type="gramStart"/>
      <w:r w:rsidRPr="00FF2731">
        <w:rPr>
          <w:rFonts w:ascii="Times New Roman" w:hAnsi="Times New Roman" w:cs="Times New Roman"/>
          <w:sz w:val="24"/>
          <w:szCs w:val="24"/>
        </w:rPr>
        <w:t>Airports</w:t>
      </w:r>
      <w:r w:rsidRPr="009C0C11">
        <w:rPr>
          <w:rFonts w:ascii="Times New Roman" w:hAnsi="Times New Roman" w:cs="Times New Roman"/>
          <w:sz w:val="24"/>
          <w:szCs w:val="24"/>
        </w:rPr>
        <w:t>(</w:t>
      </w:r>
      <w:proofErr w:type="gramEnd"/>
      <w:r w:rsidRPr="009C0C11">
        <w:rPr>
          <w:rFonts w:ascii="Times New Roman" w:hAnsi="Times New Roman" w:cs="Times New Roman"/>
          <w:sz w:val="24"/>
          <w:szCs w:val="24"/>
          <w:lang w:val="en-US"/>
        </w:rPr>
        <w:t>Building Maintenance and Facility Services, 2019)</w:t>
      </w:r>
      <w:r w:rsidRPr="00FF2731">
        <w:rPr>
          <w:rFonts w:ascii="Times New Roman" w:hAnsi="Times New Roman" w:cs="Times New Roman"/>
          <w:sz w:val="24"/>
          <w:szCs w:val="24"/>
        </w:rPr>
        <w:t xml:space="preserve">. The head office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is located at George House, 75-83 Borough High Street, London SE1 1NH. The core value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is respect than the integrity along with the collaboration then the innovation and the excellence. The organisation is employed with more than 3500 skilled workers that provide excellent service to the consumers. </w:t>
      </w: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5" w:name="_Toc26261409"/>
      <w:bookmarkStart w:id="6" w:name="_Toc26266431"/>
      <w:r w:rsidRPr="00330453">
        <w:rPr>
          <w:rStyle w:val="Heading1Char"/>
          <w:rFonts w:ascii="Times New Roman" w:hAnsi="Times New Roman" w:cs="Times New Roman"/>
          <w:color w:val="000000" w:themeColor="text1"/>
          <w:sz w:val="24"/>
          <w:szCs w:val="24"/>
        </w:rPr>
        <w:t>Customers and their expectation from the organisation</w:t>
      </w:r>
      <w:bookmarkEnd w:id="5"/>
      <w:bookmarkEnd w:id="6"/>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 organisation provides service to numerous people all over the country. They generally provide service to the retail sector then the airport sector and also to the common people. The primary expectation of the consumers from the organisation is to provide some of the most effective and valuable services to the </w:t>
      </w:r>
      <w:proofErr w:type="gramStart"/>
      <w:r w:rsidRPr="00FF2731">
        <w:rPr>
          <w:rFonts w:ascii="Times New Roman" w:hAnsi="Times New Roman" w:cs="Times New Roman"/>
          <w:sz w:val="24"/>
          <w:szCs w:val="24"/>
        </w:rPr>
        <w:t>people</w:t>
      </w:r>
      <w:r>
        <w:rPr>
          <w:rFonts w:ascii="Times New Roman" w:hAnsi="Times New Roman" w:cs="Times New Roman"/>
          <w:sz w:val="24"/>
          <w:szCs w:val="24"/>
          <w:lang w:val="en-US"/>
        </w:rPr>
        <w:t>(</w:t>
      </w:r>
      <w:proofErr w:type="spellStart"/>
      <w:proofErr w:type="gramEnd"/>
      <w:r>
        <w:rPr>
          <w:rFonts w:ascii="Times New Roman" w:hAnsi="Times New Roman" w:cs="Times New Roman"/>
          <w:sz w:val="24"/>
          <w:szCs w:val="24"/>
        </w:rPr>
        <w:t>Izogo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Ogba</w:t>
      </w:r>
      <w:proofErr w:type="spellEnd"/>
      <w:r>
        <w:rPr>
          <w:rFonts w:ascii="Times New Roman" w:hAnsi="Times New Roman" w:cs="Times New Roman"/>
          <w:sz w:val="24"/>
          <w:szCs w:val="24"/>
        </w:rPr>
        <w:t xml:space="preserve">, </w:t>
      </w:r>
      <w:r w:rsidRPr="005E67C0">
        <w:rPr>
          <w:rFonts w:ascii="Times New Roman" w:hAnsi="Times New Roman" w:cs="Times New Roman"/>
          <w:sz w:val="24"/>
          <w:szCs w:val="24"/>
        </w:rPr>
        <w:t>2015</w:t>
      </w:r>
      <w:r>
        <w:rPr>
          <w:rFonts w:ascii="Times New Roman" w:hAnsi="Times New Roman" w:cs="Times New Roman"/>
          <w:sz w:val="24"/>
          <w:szCs w:val="24"/>
        </w:rPr>
        <w:t>)</w:t>
      </w:r>
      <w:r w:rsidRPr="00FF2731">
        <w:rPr>
          <w:rFonts w:ascii="Times New Roman" w:hAnsi="Times New Roman" w:cs="Times New Roman"/>
          <w:sz w:val="24"/>
          <w:szCs w:val="24"/>
        </w:rPr>
        <w:t xml:space="preserve">. The consumers generally criticize or praise the consumers regarding their service for increasing their value within the marketplace. The people generally talk about the service where the organisation provides great service to their consumers by understanding their needs as well as their development process for maintain the value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The consumers when to use the service they subconsciously go for the certain expectation level that the organisation desires to uphold for delivering some of the valuable activity within the field</w:t>
      </w:r>
      <w:r>
        <w:rPr>
          <w:rFonts w:ascii="Times New Roman" w:hAnsi="Times New Roman" w:cs="Times New Roman"/>
          <w:sz w:val="24"/>
          <w:szCs w:val="24"/>
        </w:rPr>
        <w:t xml:space="preserve"> (</w:t>
      </w:r>
      <w:proofErr w:type="spellStart"/>
      <w:r>
        <w:rPr>
          <w:rFonts w:ascii="Times New Roman" w:hAnsi="Times New Roman" w:cs="Times New Roman"/>
          <w:sz w:val="24"/>
          <w:szCs w:val="24"/>
        </w:rPr>
        <w:t>Dabholkar</w:t>
      </w:r>
      <w:proofErr w:type="spellEnd"/>
      <w:r>
        <w:rPr>
          <w:rFonts w:ascii="Times New Roman" w:hAnsi="Times New Roman" w:cs="Times New Roman"/>
          <w:sz w:val="24"/>
          <w:szCs w:val="24"/>
        </w:rPr>
        <w:t xml:space="preserve">, </w:t>
      </w:r>
      <w:r w:rsidRPr="005E67C0">
        <w:rPr>
          <w:rFonts w:ascii="Times New Roman" w:hAnsi="Times New Roman" w:cs="Times New Roman"/>
          <w:sz w:val="24"/>
          <w:szCs w:val="24"/>
        </w:rPr>
        <w:t>2015</w:t>
      </w:r>
      <w:r>
        <w:rPr>
          <w:rFonts w:ascii="Times New Roman" w:hAnsi="Times New Roman" w:cs="Times New Roman"/>
          <w:sz w:val="24"/>
          <w:szCs w:val="24"/>
        </w:rPr>
        <w:t>)</w:t>
      </w:r>
      <w:r w:rsidRPr="00FF2731">
        <w:rPr>
          <w:rFonts w:ascii="Times New Roman" w:hAnsi="Times New Roman" w:cs="Times New Roman"/>
          <w:sz w:val="24"/>
          <w:szCs w:val="24"/>
        </w:rPr>
        <w:t xml:space="preserve">. It is highly essential for the service company to maintain the static performance expectations along with the dynamic performance expectations of the consumers with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In recent years the organisation are expected to use advanced technology for maintaining the worth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as well as providing some of </w:t>
      </w:r>
      <w:r w:rsidRPr="00FF2731">
        <w:rPr>
          <w:rFonts w:ascii="Times New Roman" w:hAnsi="Times New Roman" w:cs="Times New Roman"/>
          <w:sz w:val="24"/>
          <w:szCs w:val="24"/>
        </w:rPr>
        <w:lastRenderedPageBreak/>
        <w:t xml:space="preserve">the best operational function within the market. The consumers expect that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would provide their best to resolve the issues faced by the people.</w:t>
      </w: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7" w:name="_Toc26261410"/>
      <w:bookmarkStart w:id="8" w:name="_Toc26266432"/>
      <w:r w:rsidRPr="00330453">
        <w:rPr>
          <w:rStyle w:val="Heading1Char"/>
          <w:rFonts w:ascii="Times New Roman" w:hAnsi="Times New Roman" w:cs="Times New Roman"/>
          <w:color w:val="000000" w:themeColor="text1"/>
          <w:sz w:val="24"/>
          <w:szCs w:val="24"/>
        </w:rPr>
        <w:t>SWOT and PESTLE Analysis</w:t>
      </w:r>
      <w:bookmarkEnd w:id="7"/>
      <w:bookmarkEnd w:id="8"/>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SWOT Analysis</w:t>
      </w:r>
    </w:p>
    <w:tbl>
      <w:tblPr>
        <w:tblStyle w:val="TableGrid"/>
        <w:tblW w:w="0" w:type="auto"/>
        <w:tblLook w:val="04A0" w:firstRow="1" w:lastRow="0" w:firstColumn="1" w:lastColumn="0" w:noHBand="0" w:noVBand="1"/>
      </w:tblPr>
      <w:tblGrid>
        <w:gridCol w:w="4788"/>
        <w:gridCol w:w="4788"/>
      </w:tblGrid>
      <w:tr w:rsidR="00F76E6D" w:rsidRPr="00FF2731" w:rsidTr="00C06407">
        <w:tc>
          <w:tcPr>
            <w:tcW w:w="4788"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Strengths</w:t>
            </w:r>
          </w:p>
        </w:tc>
        <w:tc>
          <w:tcPr>
            <w:tcW w:w="4788"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Weaknesses</w:t>
            </w:r>
          </w:p>
        </w:tc>
      </w:tr>
      <w:tr w:rsidR="00F76E6D" w:rsidRPr="00FF2731" w:rsidTr="00C06407">
        <w:tc>
          <w:tcPr>
            <w:tcW w:w="4788" w:type="dxa"/>
          </w:tcPr>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 organisation have the cost advantages for their consumers</w:t>
            </w:r>
          </w:p>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They provide an effective communication system to their consumers</w:t>
            </w:r>
          </w:p>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Innovative working function</w:t>
            </w:r>
          </w:p>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Have strong brand equity</w:t>
            </w:r>
          </w:p>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They have loyal employees within the </w:t>
            </w:r>
            <w:r w:rsidR="009D65D7">
              <w:rPr>
                <w:rFonts w:ascii="Times New Roman" w:hAnsi="Times New Roman" w:cs="Times New Roman"/>
                <w:sz w:val="24"/>
                <w:szCs w:val="24"/>
              </w:rPr>
              <w:t>company</w:t>
            </w:r>
          </w:p>
        </w:tc>
        <w:tc>
          <w:tcPr>
            <w:tcW w:w="4788" w:type="dxa"/>
          </w:tcPr>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They have low research and development system</w:t>
            </w:r>
          </w:p>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They have a low market share</w:t>
            </w:r>
          </w:p>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 online presence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is limited</w:t>
            </w:r>
          </w:p>
          <w:p w:rsidR="00F76E6D" w:rsidRPr="00FF2731" w:rsidRDefault="00F76E6D" w:rsidP="00C06407">
            <w:pPr>
              <w:pStyle w:val="ListParagraph"/>
              <w:numPr>
                <w:ilvl w:val="0"/>
                <w:numId w:val="1"/>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Unable to tackle the challenges due to the new entrants within the market</w:t>
            </w:r>
          </w:p>
        </w:tc>
      </w:tr>
      <w:tr w:rsidR="00F76E6D" w:rsidRPr="00FF2731" w:rsidTr="00C06407">
        <w:tc>
          <w:tcPr>
            <w:tcW w:w="4788"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 xml:space="preserve">Opportunities </w:t>
            </w:r>
          </w:p>
        </w:tc>
        <w:tc>
          <w:tcPr>
            <w:tcW w:w="4788"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 xml:space="preserve">Threats </w:t>
            </w:r>
          </w:p>
        </w:tc>
      </w:tr>
      <w:tr w:rsidR="00F76E6D" w:rsidRPr="00FF2731" w:rsidTr="00C06407">
        <w:tc>
          <w:tcPr>
            <w:tcW w:w="4788" w:type="dxa"/>
          </w:tcPr>
          <w:p w:rsidR="00F76E6D" w:rsidRPr="00FF2731" w:rsidRDefault="00F76E6D" w:rsidP="00C06407">
            <w:pPr>
              <w:pStyle w:val="ListParagraph"/>
              <w:numPr>
                <w:ilvl w:val="0"/>
                <w:numId w:val="2"/>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They have the emerging market as well as expansion all over the world</w:t>
            </w:r>
          </w:p>
          <w:p w:rsidR="00F76E6D" w:rsidRPr="00FF2731" w:rsidRDefault="00F76E6D" w:rsidP="00C06407">
            <w:pPr>
              <w:pStyle w:val="ListParagraph"/>
              <w:numPr>
                <w:ilvl w:val="0"/>
                <w:numId w:val="2"/>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They even have the expansion in their service as well as product variation</w:t>
            </w:r>
          </w:p>
          <w:p w:rsidR="00F76E6D" w:rsidRPr="00FF2731" w:rsidRDefault="00F76E6D" w:rsidP="00C06407">
            <w:pPr>
              <w:pStyle w:val="ListParagraph"/>
              <w:numPr>
                <w:ilvl w:val="0"/>
                <w:numId w:val="2"/>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 response is quite quick provided by the </w:t>
            </w:r>
            <w:r w:rsidR="009D65D7">
              <w:rPr>
                <w:rFonts w:ascii="Times New Roman" w:hAnsi="Times New Roman" w:cs="Times New Roman"/>
                <w:sz w:val="24"/>
                <w:szCs w:val="24"/>
              </w:rPr>
              <w:t>company</w:t>
            </w:r>
          </w:p>
          <w:p w:rsidR="00F76E6D" w:rsidRPr="00FF2731" w:rsidRDefault="00F76E6D" w:rsidP="00C06407">
            <w:pPr>
              <w:pStyle w:val="ListParagraph"/>
              <w:numPr>
                <w:ilvl w:val="0"/>
                <w:numId w:val="2"/>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They have a strong reputation within the market</w:t>
            </w:r>
          </w:p>
        </w:tc>
        <w:tc>
          <w:tcPr>
            <w:tcW w:w="4788" w:type="dxa"/>
          </w:tcPr>
          <w:p w:rsidR="00F76E6D" w:rsidRPr="00FF2731" w:rsidRDefault="00F76E6D" w:rsidP="00C06407">
            <w:pPr>
              <w:pStyle w:val="ListParagraph"/>
              <w:numPr>
                <w:ilvl w:val="0"/>
                <w:numId w:val="2"/>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 level of rivalry is huge within the market</w:t>
            </w:r>
          </w:p>
          <w:p w:rsidR="00F76E6D" w:rsidRPr="00FF2731" w:rsidRDefault="00F76E6D" w:rsidP="00C06407">
            <w:pPr>
              <w:pStyle w:val="ListParagraph"/>
              <w:numPr>
                <w:ilvl w:val="0"/>
                <w:numId w:val="2"/>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Rise within the pay level of the employees within the market</w:t>
            </w:r>
          </w:p>
          <w:p w:rsidR="00F76E6D" w:rsidRPr="00FF2731" w:rsidRDefault="00F76E6D" w:rsidP="00C06407">
            <w:pPr>
              <w:pStyle w:val="ListParagraph"/>
              <w:numPr>
                <w:ilvl w:val="0"/>
                <w:numId w:val="2"/>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 currency fluctuation also provide a huge threat to the organisation</w:t>
            </w:r>
          </w:p>
        </w:tc>
      </w:tr>
    </w:tbl>
    <w:p w:rsidR="00F76E6D" w:rsidRPr="00FF2731" w:rsidRDefault="00F76E6D" w:rsidP="00F76E6D">
      <w:pPr>
        <w:spacing w:line="360" w:lineRule="auto"/>
        <w:jc w:val="both"/>
        <w:rPr>
          <w:rFonts w:ascii="Times New Roman" w:hAnsi="Times New Roman" w:cs="Times New Roman"/>
          <w:sz w:val="24"/>
          <w:szCs w:val="24"/>
        </w:rPr>
      </w:pPr>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PESTLE Analysis</w:t>
      </w:r>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Political factor:</w:t>
      </w:r>
      <w:r w:rsidRPr="00FF2731">
        <w:rPr>
          <w:rFonts w:ascii="Times New Roman" w:hAnsi="Times New Roman" w:cs="Times New Roman"/>
          <w:sz w:val="24"/>
          <w:szCs w:val="24"/>
        </w:rPr>
        <w:t xml:space="preserve"> The political condition of the UK is quite stable for the company ABM Facility Service that allows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to develop its market and work effectively within the country. The organisation effectively maintains government regulation along with the rules and the </w:t>
      </w:r>
      <w:r w:rsidRPr="00FF2731">
        <w:rPr>
          <w:rFonts w:ascii="Times New Roman" w:hAnsi="Times New Roman" w:cs="Times New Roman"/>
          <w:sz w:val="24"/>
          <w:szCs w:val="24"/>
        </w:rPr>
        <w:lastRenderedPageBreak/>
        <w:t xml:space="preserve">regulation for providing a suitable service to the people of UK. It is highly effective for the organisation to arrangement with the circumstances and provides some of the vital activity within the field. </w:t>
      </w:r>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Economic factor:</w:t>
      </w:r>
      <w:r w:rsidRPr="00FF2731">
        <w:rPr>
          <w:rFonts w:ascii="Times New Roman" w:hAnsi="Times New Roman" w:cs="Times New Roman"/>
          <w:sz w:val="24"/>
          <w:szCs w:val="24"/>
        </w:rPr>
        <w:t xml:space="preserve"> The economic circumstance of the state is quite stable, and also they have a suitable GDP that allows the organisation to enhance its market value</w:t>
      </w:r>
      <w:r>
        <w:rPr>
          <w:rFonts w:ascii="Times New Roman" w:hAnsi="Times New Roman" w:cs="Times New Roman"/>
          <w:sz w:val="24"/>
          <w:szCs w:val="24"/>
        </w:rPr>
        <w:t xml:space="preserve"> (Ekman, </w:t>
      </w:r>
      <w:proofErr w:type="spellStart"/>
      <w:r w:rsidRPr="005E67C0">
        <w:rPr>
          <w:rFonts w:ascii="Times New Roman" w:hAnsi="Times New Roman" w:cs="Times New Roman"/>
          <w:sz w:val="24"/>
          <w:szCs w:val="24"/>
        </w:rPr>
        <w:t>Raggio</w:t>
      </w:r>
      <w:proofErr w:type="spellEnd"/>
      <w:r w:rsidRPr="005E67C0">
        <w:rPr>
          <w:rFonts w:ascii="Times New Roman" w:hAnsi="Times New Roman" w:cs="Times New Roman"/>
          <w:sz w:val="24"/>
          <w:szCs w:val="24"/>
        </w:rPr>
        <w:t xml:space="preserve">, </w:t>
      </w:r>
      <w:r>
        <w:rPr>
          <w:rFonts w:ascii="Times New Roman" w:hAnsi="Times New Roman" w:cs="Times New Roman"/>
          <w:sz w:val="24"/>
          <w:szCs w:val="24"/>
        </w:rPr>
        <w:t xml:space="preserve">and Thompson, </w:t>
      </w:r>
      <w:r w:rsidRPr="005E67C0">
        <w:rPr>
          <w:rFonts w:ascii="Times New Roman" w:hAnsi="Times New Roman" w:cs="Times New Roman"/>
          <w:sz w:val="24"/>
          <w:szCs w:val="24"/>
        </w:rPr>
        <w:t>2016</w:t>
      </w:r>
      <w:r>
        <w:rPr>
          <w:rFonts w:ascii="Times New Roman" w:hAnsi="Times New Roman" w:cs="Times New Roman"/>
          <w:sz w:val="24"/>
          <w:szCs w:val="24"/>
        </w:rPr>
        <w:t>)</w:t>
      </w:r>
      <w:r w:rsidRPr="00FF2731">
        <w:rPr>
          <w:rFonts w:ascii="Times New Roman" w:hAnsi="Times New Roman" w:cs="Times New Roman"/>
          <w:sz w:val="24"/>
          <w:szCs w:val="24"/>
        </w:rPr>
        <w:t>. The employment rate within the country is also high, and for that, it becomes much easier for the organisation to get some of the best employees within the market for given that the precious service to the consumers. The workforce productivity of the country is also stable, which allow the organisation to supply the best service to its customers.</w:t>
      </w:r>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Social factor:</w:t>
      </w:r>
      <w:r w:rsidRPr="00FF2731">
        <w:rPr>
          <w:rFonts w:ascii="Times New Roman" w:hAnsi="Times New Roman" w:cs="Times New Roman"/>
          <w:sz w:val="24"/>
          <w:szCs w:val="24"/>
        </w:rPr>
        <w:t xml:space="preserve"> The country is having the diversified people, which allow the company to dwell with the various types of people and present the best service to the clients. The social concern of the people allows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to expand its marketplace value and provide some of the effective services within the market</w:t>
      </w:r>
      <w:r>
        <w:rPr>
          <w:rFonts w:ascii="Times New Roman" w:hAnsi="Times New Roman" w:cs="Times New Roman"/>
          <w:sz w:val="24"/>
          <w:szCs w:val="24"/>
        </w:rPr>
        <w:t xml:space="preserve"> (Dhar, </w:t>
      </w:r>
      <w:r w:rsidRPr="005E67C0">
        <w:rPr>
          <w:rFonts w:ascii="Times New Roman" w:hAnsi="Times New Roman" w:cs="Times New Roman"/>
          <w:sz w:val="24"/>
          <w:szCs w:val="24"/>
        </w:rPr>
        <w:t>2015</w:t>
      </w:r>
      <w:r>
        <w:rPr>
          <w:rFonts w:ascii="Times New Roman" w:hAnsi="Times New Roman" w:cs="Times New Roman"/>
          <w:sz w:val="24"/>
          <w:szCs w:val="24"/>
        </w:rPr>
        <w:t>)</w:t>
      </w:r>
      <w:r w:rsidRPr="00FF2731">
        <w:rPr>
          <w:rFonts w:ascii="Times New Roman" w:hAnsi="Times New Roman" w:cs="Times New Roman"/>
          <w:sz w:val="24"/>
          <w:szCs w:val="24"/>
        </w:rPr>
        <w:t xml:space="preserve">. The education level within the country is also high, and for that, they have the most effective value for maintaining the working function and the service development for the </w:t>
      </w:r>
      <w:r w:rsidR="009D65D7">
        <w:rPr>
          <w:rFonts w:ascii="Times New Roman" w:hAnsi="Times New Roman" w:cs="Times New Roman"/>
          <w:sz w:val="24"/>
          <w:szCs w:val="24"/>
        </w:rPr>
        <w:t>company</w:t>
      </w:r>
      <w:r w:rsidRPr="00FF2731">
        <w:rPr>
          <w:rFonts w:ascii="Times New Roman" w:hAnsi="Times New Roman" w:cs="Times New Roman"/>
          <w:sz w:val="24"/>
          <w:szCs w:val="24"/>
        </w:rPr>
        <w:t>.</w:t>
      </w:r>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Technological factor:</w:t>
      </w:r>
      <w:r w:rsidRPr="00FF2731">
        <w:rPr>
          <w:rFonts w:ascii="Times New Roman" w:hAnsi="Times New Roman" w:cs="Times New Roman"/>
          <w:sz w:val="24"/>
          <w:szCs w:val="24"/>
        </w:rPr>
        <w:t xml:space="preserve"> The technological development in the UK is quite effective as it can be seen that the organisation ABM Facility Service effectively use some of the advanced technology for providing effectual service to the customers</w:t>
      </w:r>
      <w:r>
        <w:rPr>
          <w:rFonts w:ascii="Times New Roman" w:hAnsi="Times New Roman" w:cs="Times New Roman"/>
          <w:sz w:val="24"/>
          <w:szCs w:val="24"/>
        </w:rPr>
        <w:t xml:space="preserve"> (Daniel, and Daniel, </w:t>
      </w:r>
      <w:r w:rsidRPr="005E67C0">
        <w:rPr>
          <w:rFonts w:ascii="Times New Roman" w:hAnsi="Times New Roman" w:cs="Times New Roman"/>
          <w:sz w:val="24"/>
          <w:szCs w:val="24"/>
        </w:rPr>
        <w:t>2017</w:t>
      </w:r>
      <w:r>
        <w:rPr>
          <w:rFonts w:ascii="Times New Roman" w:hAnsi="Times New Roman" w:cs="Times New Roman"/>
          <w:sz w:val="24"/>
          <w:szCs w:val="24"/>
        </w:rPr>
        <w:t>)</w:t>
      </w:r>
      <w:r w:rsidRPr="00FF2731">
        <w:rPr>
          <w:rFonts w:ascii="Times New Roman" w:hAnsi="Times New Roman" w:cs="Times New Roman"/>
          <w:sz w:val="24"/>
          <w:szCs w:val="24"/>
        </w:rPr>
        <w:t xml:space="preserve">. The organisation maintains the intellectual property as well as the protection activity for maintaining the working purpose within the marketplace. The organisation has effectively maintained the use of advanced technology for developing the value and the operational function within </w:t>
      </w:r>
      <w:proofErr w:type="gramStart"/>
      <w:r w:rsidRPr="00FF2731">
        <w:rPr>
          <w:rFonts w:ascii="Times New Roman" w:hAnsi="Times New Roman" w:cs="Times New Roman"/>
          <w:sz w:val="24"/>
          <w:szCs w:val="24"/>
        </w:rPr>
        <w:t>the promote</w:t>
      </w:r>
      <w:proofErr w:type="gramEnd"/>
      <w:r>
        <w:rPr>
          <w:rFonts w:ascii="Times New Roman" w:hAnsi="Times New Roman" w:cs="Times New Roman"/>
          <w:sz w:val="24"/>
          <w:szCs w:val="24"/>
        </w:rPr>
        <w:t>.</w:t>
      </w:r>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 xml:space="preserve">Legal factor: </w:t>
      </w:r>
      <w:r w:rsidRPr="00FF2731">
        <w:rPr>
          <w:rFonts w:ascii="Times New Roman" w:hAnsi="Times New Roman" w:cs="Times New Roman"/>
          <w:sz w:val="24"/>
          <w:szCs w:val="24"/>
        </w:rPr>
        <w:t xml:space="preserve">The legal activity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is effectively maintained by developing a valuable and appropriate operational function within the marketplace. The organisation effectively maintains the employment act according to the UK local market and also the corporation act for performing its activity within the field. The organisation has the most effective value within the country for providing their most effective service to the consumers for maintaining the health as well as the safety of the employees within the country.</w:t>
      </w:r>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lastRenderedPageBreak/>
        <w:t>Environmental factor:</w:t>
      </w:r>
      <w:r w:rsidRPr="00FF2731">
        <w:rPr>
          <w:rFonts w:ascii="Times New Roman" w:hAnsi="Times New Roman" w:cs="Times New Roman"/>
          <w:sz w:val="24"/>
          <w:szCs w:val="24"/>
        </w:rPr>
        <w:t xml:space="preserve"> The organisation develops its working function and their trade procedure effectively within the marketplace for dealing with the circumstances and also for developing the value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The organisation effectively maintains the waste management activity along with the environmental regulation for protecting the environment and providing effective service to the consumers. It is highly necessary for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to deliver an efficient working function within the market and perform some of the best worth for the clients.</w:t>
      </w: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9" w:name="_Toc26261411"/>
      <w:bookmarkStart w:id="10" w:name="_Toc26266433"/>
      <w:r w:rsidRPr="00330453">
        <w:rPr>
          <w:rStyle w:val="Heading1Char"/>
          <w:rFonts w:ascii="Times New Roman" w:hAnsi="Times New Roman" w:cs="Times New Roman"/>
          <w:color w:val="000000" w:themeColor="text1"/>
          <w:sz w:val="24"/>
          <w:szCs w:val="24"/>
        </w:rPr>
        <w:t>Role of the employees within the organisation</w:t>
      </w:r>
      <w:bookmarkEnd w:id="9"/>
      <w:bookmarkEnd w:id="10"/>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Employees play a crucial responsibility in the organisation ABM Facility Service where they are providing the best service to their customers according to their needs. Each of the staff members within the organisation plays a vital role where some of them directly deal with the consumers and others are working at the backstage of the organisation</w:t>
      </w:r>
      <w:r>
        <w:rPr>
          <w:rFonts w:ascii="Times New Roman" w:hAnsi="Times New Roman" w:cs="Times New Roman"/>
          <w:sz w:val="24"/>
          <w:szCs w:val="24"/>
        </w:rPr>
        <w:t xml:space="preserve"> (Reid, and Sanders, </w:t>
      </w:r>
      <w:r w:rsidRPr="005E67C0">
        <w:rPr>
          <w:rFonts w:ascii="Times New Roman" w:hAnsi="Times New Roman" w:cs="Times New Roman"/>
          <w:sz w:val="24"/>
          <w:szCs w:val="24"/>
        </w:rPr>
        <w:t>2019</w:t>
      </w:r>
      <w:r>
        <w:rPr>
          <w:rFonts w:ascii="Times New Roman" w:hAnsi="Times New Roman" w:cs="Times New Roman"/>
          <w:sz w:val="24"/>
          <w:szCs w:val="24"/>
        </w:rPr>
        <w:t>)</w:t>
      </w:r>
      <w:r w:rsidRPr="00FF2731">
        <w:rPr>
          <w:rFonts w:ascii="Times New Roman" w:hAnsi="Times New Roman" w:cs="Times New Roman"/>
          <w:sz w:val="24"/>
          <w:szCs w:val="24"/>
        </w:rPr>
        <w:t>. The employees are also highly active within the organisation for achieving higher consumer satisfaction as well as loyalty within the market. Improvement of the consumers experience within the market is also performed by the help of the employees by providing the best and the most effective service within the market</w:t>
      </w:r>
      <w:r>
        <w:rPr>
          <w:rFonts w:ascii="Times New Roman" w:hAnsi="Times New Roman" w:cs="Times New Roman"/>
          <w:sz w:val="24"/>
          <w:szCs w:val="24"/>
        </w:rPr>
        <w:t xml:space="preserve"> (</w:t>
      </w:r>
      <w:proofErr w:type="spellStart"/>
      <w:r>
        <w:rPr>
          <w:rFonts w:ascii="Times New Roman" w:hAnsi="Times New Roman" w:cs="Times New Roman"/>
          <w:sz w:val="24"/>
          <w:szCs w:val="24"/>
        </w:rPr>
        <w:t>Jayaram</w:t>
      </w:r>
      <w:proofErr w:type="spellEnd"/>
      <w:r>
        <w:rPr>
          <w:rFonts w:ascii="Times New Roman" w:hAnsi="Times New Roman" w:cs="Times New Roman"/>
          <w:sz w:val="24"/>
          <w:szCs w:val="24"/>
        </w:rPr>
        <w:t xml:space="preserve">, and Xu, </w:t>
      </w:r>
      <w:r w:rsidRPr="005E67C0">
        <w:rPr>
          <w:rFonts w:ascii="Times New Roman" w:hAnsi="Times New Roman" w:cs="Times New Roman"/>
          <w:sz w:val="24"/>
          <w:szCs w:val="24"/>
        </w:rPr>
        <w:t>2016</w:t>
      </w:r>
      <w:r>
        <w:rPr>
          <w:rFonts w:ascii="Times New Roman" w:hAnsi="Times New Roman" w:cs="Times New Roman"/>
          <w:sz w:val="24"/>
          <w:szCs w:val="24"/>
        </w:rPr>
        <w:t>)</w:t>
      </w:r>
      <w:r w:rsidRPr="00FF2731">
        <w:rPr>
          <w:rFonts w:ascii="Times New Roman" w:hAnsi="Times New Roman" w:cs="Times New Roman"/>
          <w:sz w:val="24"/>
          <w:szCs w:val="24"/>
        </w:rPr>
        <w:t xml:space="preserve">. It is the primary fact that the staff members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develop their value and their industry process for maintaining the valuable operational function within the marketplace by analysing the need of the consumers and providing them with the best service. The staff members are considered to be the brand that provides the representation of the organisation and their service to the consumers. It is highly essential for the employees to provide some of the best value and service to the people and enhance the brand image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w:t>
      </w: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11" w:name="_Toc26261412"/>
      <w:bookmarkStart w:id="12" w:name="_Toc26266434"/>
      <w:r w:rsidRPr="00330453">
        <w:rPr>
          <w:rStyle w:val="Heading1Char"/>
          <w:rFonts w:ascii="Times New Roman" w:hAnsi="Times New Roman" w:cs="Times New Roman"/>
          <w:color w:val="000000" w:themeColor="text1"/>
          <w:sz w:val="24"/>
          <w:szCs w:val="24"/>
        </w:rPr>
        <w:t>Training and development</w:t>
      </w:r>
      <w:bookmarkEnd w:id="11"/>
      <w:bookmarkEnd w:id="12"/>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Training and development within the organisation are one of the vital factors that allow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to maintain its staff members and supply some of the precious activity within the market. Training is considered to be the systematic set up for the employees where they get instruction as well as information concerning the operational process within the market</w:t>
      </w:r>
      <w:r>
        <w:rPr>
          <w:rFonts w:ascii="Times New Roman" w:hAnsi="Times New Roman" w:cs="Times New Roman"/>
          <w:sz w:val="24"/>
          <w:szCs w:val="24"/>
        </w:rPr>
        <w:t xml:space="preserve"> (</w:t>
      </w:r>
      <w:proofErr w:type="spellStart"/>
      <w:r>
        <w:rPr>
          <w:rFonts w:ascii="Times New Roman" w:hAnsi="Times New Roman" w:cs="Times New Roman"/>
          <w:sz w:val="24"/>
          <w:szCs w:val="24"/>
        </w:rPr>
        <w:t>Hee</w:t>
      </w:r>
      <w:proofErr w:type="spellEnd"/>
      <w:r>
        <w:rPr>
          <w:rFonts w:ascii="Times New Roman" w:hAnsi="Times New Roman" w:cs="Times New Roman"/>
          <w:sz w:val="24"/>
          <w:szCs w:val="24"/>
        </w:rPr>
        <w:t xml:space="preserve"> et al., </w:t>
      </w:r>
      <w:r w:rsidRPr="005E67C0">
        <w:rPr>
          <w:rFonts w:ascii="Times New Roman" w:hAnsi="Times New Roman" w:cs="Times New Roman"/>
          <w:sz w:val="24"/>
          <w:szCs w:val="24"/>
        </w:rPr>
        <w:t>2019</w:t>
      </w:r>
      <w:r>
        <w:rPr>
          <w:rFonts w:ascii="Times New Roman" w:hAnsi="Times New Roman" w:cs="Times New Roman"/>
          <w:sz w:val="24"/>
          <w:szCs w:val="24"/>
        </w:rPr>
        <w:t>)</w:t>
      </w:r>
      <w:r w:rsidRPr="00FF2731">
        <w:rPr>
          <w:rFonts w:ascii="Times New Roman" w:hAnsi="Times New Roman" w:cs="Times New Roman"/>
          <w:sz w:val="24"/>
          <w:szCs w:val="24"/>
        </w:rPr>
        <w:t xml:space="preserve">. On the other hand, development is considered to be the growth as well as the maturity of the staff members internally by providing them educational support as well as the mentoring process. Training is the short term process, but growth is the long term process. In the service </w:t>
      </w:r>
      <w:r w:rsidRPr="00FF2731">
        <w:rPr>
          <w:rFonts w:ascii="Times New Roman" w:hAnsi="Times New Roman" w:cs="Times New Roman"/>
          <w:sz w:val="24"/>
          <w:szCs w:val="24"/>
        </w:rPr>
        <w:lastRenderedPageBreak/>
        <w:t>sector, training and development are highly essential for enhancing the working function of the staff members and providing the best service to the consumers. Both the training and development is essential within the market for enhancing the presentation level of the employees, along with the approval as well as the morale of the staff members within the market</w:t>
      </w:r>
      <w:r>
        <w:rPr>
          <w:rFonts w:ascii="Times New Roman" w:hAnsi="Times New Roman" w:cs="Times New Roman"/>
          <w:sz w:val="24"/>
          <w:szCs w:val="24"/>
        </w:rPr>
        <w:t xml:space="preserve"> (</w:t>
      </w:r>
      <w:proofErr w:type="spellStart"/>
      <w:r>
        <w:rPr>
          <w:rFonts w:ascii="Times New Roman" w:hAnsi="Times New Roman" w:cs="Times New Roman"/>
          <w:sz w:val="24"/>
          <w:szCs w:val="24"/>
        </w:rPr>
        <w:t>Memon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Salleh</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Baharom</w:t>
      </w:r>
      <w:proofErr w:type="spellEnd"/>
      <w:r>
        <w:rPr>
          <w:rFonts w:ascii="Times New Roman" w:hAnsi="Times New Roman" w:cs="Times New Roman"/>
          <w:sz w:val="24"/>
          <w:szCs w:val="24"/>
        </w:rPr>
        <w:t xml:space="preserve">, </w:t>
      </w:r>
      <w:r w:rsidRPr="005E67C0">
        <w:rPr>
          <w:rFonts w:ascii="Times New Roman" w:hAnsi="Times New Roman" w:cs="Times New Roman"/>
          <w:sz w:val="24"/>
          <w:szCs w:val="24"/>
        </w:rPr>
        <w:t>2016</w:t>
      </w:r>
      <w:r>
        <w:rPr>
          <w:rFonts w:ascii="Times New Roman" w:hAnsi="Times New Roman" w:cs="Times New Roman"/>
          <w:sz w:val="24"/>
          <w:szCs w:val="24"/>
        </w:rPr>
        <w:t>)</w:t>
      </w:r>
      <w:r w:rsidRPr="00FF2731">
        <w:rPr>
          <w:rFonts w:ascii="Times New Roman" w:hAnsi="Times New Roman" w:cs="Times New Roman"/>
          <w:sz w:val="24"/>
          <w:szCs w:val="24"/>
        </w:rPr>
        <w:t xml:space="preserve">. The training and development program within the organisation even helps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to address the weakness of the employees and work on it for improving the business process and operational function of the staff members.</w:t>
      </w: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13" w:name="_Toc26261413"/>
      <w:bookmarkStart w:id="14" w:name="_Toc26266435"/>
      <w:r w:rsidRPr="00330453">
        <w:rPr>
          <w:rStyle w:val="Heading1Char"/>
          <w:rFonts w:ascii="Times New Roman" w:hAnsi="Times New Roman" w:cs="Times New Roman"/>
          <w:color w:val="000000" w:themeColor="text1"/>
          <w:sz w:val="24"/>
          <w:szCs w:val="24"/>
        </w:rPr>
        <w:t>Select a role and explain the importance of the role within the organisation</w:t>
      </w:r>
      <w:bookmarkEnd w:id="13"/>
      <w:bookmarkEnd w:id="14"/>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 operation manager is considered to be the key personnel in the upper-level management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that ensures the effective performance level of the organisation. In the organisation ABM Facility Service the operation manager are highly effective for providing valuable service to the consumers and maintaining the business worth of the </w:t>
      </w:r>
      <w:r w:rsidR="009D65D7">
        <w:rPr>
          <w:rFonts w:ascii="Times New Roman" w:hAnsi="Times New Roman" w:cs="Times New Roman"/>
          <w:sz w:val="24"/>
          <w:szCs w:val="24"/>
        </w:rPr>
        <w:t>company</w:t>
      </w:r>
      <w:r>
        <w:rPr>
          <w:rFonts w:ascii="Times New Roman" w:hAnsi="Times New Roman" w:cs="Times New Roman"/>
          <w:sz w:val="24"/>
          <w:szCs w:val="24"/>
        </w:rPr>
        <w:t xml:space="preserve"> (</w:t>
      </w:r>
      <w:proofErr w:type="spellStart"/>
      <w:r>
        <w:rPr>
          <w:rFonts w:ascii="Times New Roman" w:hAnsi="Times New Roman" w:cs="Times New Roman"/>
          <w:sz w:val="24"/>
          <w:szCs w:val="24"/>
        </w:rPr>
        <w:t>Hanaysha</w:t>
      </w:r>
      <w:proofErr w:type="spellEnd"/>
      <w:r>
        <w:rPr>
          <w:rFonts w:ascii="Times New Roman" w:hAnsi="Times New Roman" w:cs="Times New Roman"/>
          <w:sz w:val="24"/>
          <w:szCs w:val="24"/>
        </w:rPr>
        <w:t xml:space="preserve">, </w:t>
      </w:r>
      <w:r w:rsidRPr="005E67C0">
        <w:rPr>
          <w:rFonts w:ascii="Times New Roman" w:hAnsi="Times New Roman" w:cs="Times New Roman"/>
          <w:sz w:val="24"/>
          <w:szCs w:val="24"/>
        </w:rPr>
        <w:t>2016</w:t>
      </w:r>
      <w:r>
        <w:rPr>
          <w:rFonts w:ascii="Times New Roman" w:hAnsi="Times New Roman" w:cs="Times New Roman"/>
          <w:sz w:val="24"/>
          <w:szCs w:val="24"/>
        </w:rPr>
        <w:t>)</w:t>
      </w:r>
      <w:r w:rsidRPr="00FF2731">
        <w:rPr>
          <w:rFonts w:ascii="Times New Roman" w:hAnsi="Times New Roman" w:cs="Times New Roman"/>
          <w:sz w:val="24"/>
          <w:szCs w:val="24"/>
        </w:rPr>
        <w:t xml:space="preserve">. It can be effectively seen that the complete movement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is highly associated with the role of the operation manager within the organisation. The primary role of the operation manager within the organisation is to maintain the financial information along with the budgets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and even they look after the inventory of the organisation. The operation manager plays a vital role in enhancing the performance level of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by maintaining their activity and also by providing effectual guidance to the staff members</w:t>
      </w:r>
      <w:r>
        <w:rPr>
          <w:rFonts w:ascii="Times New Roman" w:hAnsi="Times New Roman" w:cs="Times New Roman"/>
          <w:sz w:val="24"/>
          <w:szCs w:val="24"/>
        </w:rPr>
        <w:t xml:space="preserve"> (</w:t>
      </w:r>
      <w:proofErr w:type="spellStart"/>
      <w:r>
        <w:rPr>
          <w:rFonts w:ascii="Times New Roman" w:hAnsi="Times New Roman" w:cs="Times New Roman"/>
          <w:sz w:val="24"/>
          <w:szCs w:val="24"/>
        </w:rPr>
        <w:t>Hanaysha</w:t>
      </w:r>
      <w:proofErr w:type="spellEnd"/>
      <w:r>
        <w:rPr>
          <w:rFonts w:ascii="Times New Roman" w:hAnsi="Times New Roman" w:cs="Times New Roman"/>
          <w:sz w:val="24"/>
          <w:szCs w:val="24"/>
        </w:rPr>
        <w:t xml:space="preserve">, </w:t>
      </w:r>
      <w:r w:rsidRPr="005E67C0">
        <w:rPr>
          <w:rFonts w:ascii="Times New Roman" w:hAnsi="Times New Roman" w:cs="Times New Roman"/>
          <w:sz w:val="24"/>
          <w:szCs w:val="24"/>
        </w:rPr>
        <w:t>2016</w:t>
      </w:r>
      <w:r>
        <w:rPr>
          <w:rFonts w:ascii="Times New Roman" w:hAnsi="Times New Roman" w:cs="Times New Roman"/>
          <w:sz w:val="24"/>
          <w:szCs w:val="24"/>
        </w:rPr>
        <w:t>)</w:t>
      </w:r>
      <w:r w:rsidRPr="00FF2731">
        <w:rPr>
          <w:rFonts w:ascii="Times New Roman" w:hAnsi="Times New Roman" w:cs="Times New Roman"/>
          <w:sz w:val="24"/>
          <w:szCs w:val="24"/>
        </w:rPr>
        <w:t xml:space="preserve">. It can be seen that the operation manager within the organisation permit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to develop its value.</w:t>
      </w: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15" w:name="_Toc26261414"/>
      <w:bookmarkStart w:id="16" w:name="_Toc26266436"/>
      <w:r w:rsidRPr="00330453">
        <w:rPr>
          <w:rStyle w:val="Heading2Char"/>
          <w:rFonts w:ascii="Times New Roman" w:hAnsi="Times New Roman" w:cs="Times New Roman"/>
          <w:color w:val="000000" w:themeColor="text1"/>
          <w:sz w:val="24"/>
          <w:szCs w:val="24"/>
        </w:rPr>
        <w:t>Skill and knowledge need to carry out the role</w:t>
      </w:r>
      <w:bookmarkEnd w:id="15"/>
      <w:bookmarkEnd w:id="16"/>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The operation manager is considered to have a large set of skills as well as knowledge as they are one of the vital parts within the organisation. The primary skills that the operation manager needs to possess within them is the leadership than the conflict management, business negotiation along with the decision-making, people management, budget development and much more skills</w:t>
      </w:r>
      <w:r>
        <w:rPr>
          <w:rFonts w:ascii="Times New Roman" w:hAnsi="Times New Roman" w:cs="Times New Roman"/>
          <w:sz w:val="24"/>
          <w:szCs w:val="24"/>
        </w:rPr>
        <w:t xml:space="preserve"> (</w:t>
      </w:r>
      <w:proofErr w:type="spellStart"/>
      <w:r>
        <w:rPr>
          <w:rFonts w:ascii="Times New Roman" w:hAnsi="Times New Roman" w:cs="Times New Roman"/>
          <w:sz w:val="24"/>
          <w:szCs w:val="24"/>
        </w:rPr>
        <w:t>Hanaysha</w:t>
      </w:r>
      <w:proofErr w:type="spellEnd"/>
      <w:r>
        <w:rPr>
          <w:rFonts w:ascii="Times New Roman" w:hAnsi="Times New Roman" w:cs="Times New Roman"/>
          <w:sz w:val="24"/>
          <w:szCs w:val="24"/>
        </w:rPr>
        <w:t xml:space="preserve">, </w:t>
      </w:r>
      <w:r w:rsidRPr="005E67C0">
        <w:rPr>
          <w:rFonts w:ascii="Times New Roman" w:hAnsi="Times New Roman" w:cs="Times New Roman"/>
          <w:sz w:val="24"/>
          <w:szCs w:val="24"/>
        </w:rPr>
        <w:t>2016</w:t>
      </w:r>
      <w:r>
        <w:rPr>
          <w:rFonts w:ascii="Times New Roman" w:hAnsi="Times New Roman" w:cs="Times New Roman"/>
          <w:sz w:val="24"/>
          <w:szCs w:val="24"/>
        </w:rPr>
        <w:t>)</w:t>
      </w:r>
      <w:r w:rsidRPr="00FF2731">
        <w:rPr>
          <w:rFonts w:ascii="Times New Roman" w:hAnsi="Times New Roman" w:cs="Times New Roman"/>
          <w:sz w:val="24"/>
          <w:szCs w:val="24"/>
        </w:rPr>
        <w:t>. It is highly essential that an operation manager should have effective communication skills along with the motivational skill and even the awareness regarding the needs of the consumers both internally as well as externally. Moreover, it can be seen that the operation manager needs to have the flexibility to get adopted according to the situation and provide some of the vital decision within the market</w:t>
      </w:r>
      <w:r>
        <w:rPr>
          <w:rFonts w:ascii="Times New Roman" w:hAnsi="Times New Roman" w:cs="Times New Roman"/>
          <w:sz w:val="24"/>
          <w:szCs w:val="24"/>
        </w:rPr>
        <w:t xml:space="preserve"> (</w:t>
      </w:r>
      <w:proofErr w:type="spellStart"/>
      <w:r>
        <w:rPr>
          <w:rFonts w:ascii="Times New Roman" w:hAnsi="Times New Roman" w:cs="Times New Roman"/>
          <w:sz w:val="24"/>
          <w:szCs w:val="24"/>
        </w:rPr>
        <w:t>Hanaysha</w:t>
      </w:r>
      <w:proofErr w:type="spellEnd"/>
      <w:r>
        <w:rPr>
          <w:rFonts w:ascii="Times New Roman" w:hAnsi="Times New Roman" w:cs="Times New Roman"/>
          <w:sz w:val="24"/>
          <w:szCs w:val="24"/>
        </w:rPr>
        <w:t xml:space="preserve">, </w:t>
      </w:r>
      <w:r w:rsidRPr="005E67C0">
        <w:rPr>
          <w:rFonts w:ascii="Times New Roman" w:hAnsi="Times New Roman" w:cs="Times New Roman"/>
          <w:sz w:val="24"/>
          <w:szCs w:val="24"/>
        </w:rPr>
        <w:t>2016</w:t>
      </w:r>
      <w:r>
        <w:rPr>
          <w:rFonts w:ascii="Times New Roman" w:hAnsi="Times New Roman" w:cs="Times New Roman"/>
          <w:sz w:val="24"/>
          <w:szCs w:val="24"/>
        </w:rPr>
        <w:t>)</w:t>
      </w:r>
      <w:r w:rsidRPr="00FF2731">
        <w:rPr>
          <w:rFonts w:ascii="Times New Roman" w:hAnsi="Times New Roman" w:cs="Times New Roman"/>
          <w:sz w:val="24"/>
          <w:szCs w:val="24"/>
        </w:rPr>
        <w:t xml:space="preserve">. The activity of the </w:t>
      </w:r>
      <w:r w:rsidRPr="00FF2731">
        <w:rPr>
          <w:rFonts w:ascii="Times New Roman" w:hAnsi="Times New Roman" w:cs="Times New Roman"/>
          <w:sz w:val="24"/>
          <w:szCs w:val="24"/>
        </w:rPr>
        <w:lastRenderedPageBreak/>
        <w:t>operation manager is crucial for the organisation to perform its activity and make available some of the precious operational function within the market.</w:t>
      </w:r>
    </w:p>
    <w:p w:rsidR="00F76E6D" w:rsidRDefault="00F76E6D" w:rsidP="00F76E6D">
      <w:pPr>
        <w:spacing w:line="360" w:lineRule="auto"/>
        <w:jc w:val="both"/>
        <w:rPr>
          <w:rStyle w:val="Heading2Char"/>
          <w:rFonts w:ascii="Times New Roman" w:hAnsi="Times New Roman" w:cs="Times New Roman"/>
          <w:sz w:val="24"/>
          <w:szCs w:val="24"/>
        </w:rPr>
      </w:pPr>
      <w:bookmarkStart w:id="17" w:name="_Toc26261415"/>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18" w:name="_Toc26266437"/>
      <w:r w:rsidRPr="00330453">
        <w:rPr>
          <w:rStyle w:val="Heading2Char"/>
          <w:rFonts w:ascii="Times New Roman" w:hAnsi="Times New Roman" w:cs="Times New Roman"/>
          <w:color w:val="000000" w:themeColor="text1"/>
          <w:sz w:val="24"/>
          <w:szCs w:val="24"/>
        </w:rPr>
        <w:t>Training and development required for the role</w:t>
      </w:r>
      <w:bookmarkEnd w:id="17"/>
      <w:bookmarkEnd w:id="18"/>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 training and development are highly essential for the new operation manager within the organisation to understand their activity and also to enhance their skill as well as their knowledge. Below is provided with an effective training plan template that allows the </w:t>
      </w:r>
      <w:r w:rsidR="009D65D7">
        <w:rPr>
          <w:rFonts w:ascii="Times New Roman" w:hAnsi="Times New Roman" w:cs="Times New Roman"/>
          <w:sz w:val="24"/>
          <w:szCs w:val="24"/>
        </w:rPr>
        <w:t>company</w:t>
      </w:r>
      <w:r w:rsidRPr="00FF2731">
        <w:rPr>
          <w:rFonts w:ascii="Times New Roman" w:hAnsi="Times New Roman" w:cs="Times New Roman"/>
          <w:sz w:val="24"/>
          <w:szCs w:val="24"/>
        </w:rPr>
        <w:t xml:space="preserve"> for providing suitable training to the staff members.</w:t>
      </w:r>
    </w:p>
    <w:p w:rsidR="00F76E6D" w:rsidRPr="00FF2731" w:rsidRDefault="00F76E6D" w:rsidP="00F76E6D">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Training Plan Template</w:t>
      </w:r>
    </w:p>
    <w:tbl>
      <w:tblPr>
        <w:tblStyle w:val="TableGrid"/>
        <w:tblW w:w="0" w:type="auto"/>
        <w:tblLook w:val="04A0" w:firstRow="1" w:lastRow="0" w:firstColumn="1" w:lastColumn="0" w:noHBand="0" w:noVBand="1"/>
      </w:tblPr>
      <w:tblGrid>
        <w:gridCol w:w="1915"/>
        <w:gridCol w:w="1915"/>
        <w:gridCol w:w="1915"/>
        <w:gridCol w:w="1915"/>
        <w:gridCol w:w="1916"/>
      </w:tblGrid>
      <w:tr w:rsidR="00F76E6D" w:rsidRPr="00FF2731" w:rsidTr="00C06407">
        <w:tc>
          <w:tcPr>
            <w:tcW w:w="3830" w:type="dxa"/>
            <w:gridSpan w:val="2"/>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Training name:</w:t>
            </w:r>
            <w:r w:rsidRPr="00FF2731">
              <w:rPr>
                <w:rFonts w:ascii="Times New Roman" w:hAnsi="Times New Roman" w:cs="Times New Roman"/>
                <w:sz w:val="24"/>
                <w:szCs w:val="24"/>
              </w:rPr>
              <w:t xml:space="preserve"> Communication enhancement</w:t>
            </w:r>
          </w:p>
        </w:tc>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Time:</w:t>
            </w:r>
            <w:r w:rsidRPr="00FF2731">
              <w:rPr>
                <w:rFonts w:ascii="Times New Roman" w:hAnsi="Times New Roman" w:cs="Times New Roman"/>
                <w:sz w:val="24"/>
                <w:szCs w:val="24"/>
              </w:rPr>
              <w:t xml:space="preserve"> 240 minutes</w:t>
            </w:r>
          </w:p>
        </w:tc>
        <w:tc>
          <w:tcPr>
            <w:tcW w:w="3831" w:type="dxa"/>
            <w:gridSpan w:val="2"/>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b/>
                <w:bCs/>
                <w:sz w:val="24"/>
                <w:szCs w:val="24"/>
              </w:rPr>
              <w:t>Training type:</w:t>
            </w:r>
            <w:r w:rsidRPr="00FF2731">
              <w:rPr>
                <w:rFonts w:ascii="Times New Roman" w:hAnsi="Times New Roman" w:cs="Times New Roman"/>
                <w:sz w:val="24"/>
                <w:szCs w:val="24"/>
              </w:rPr>
              <w:t xml:space="preserve"> Induction Training</w:t>
            </w:r>
          </w:p>
        </w:tc>
      </w:tr>
      <w:tr w:rsidR="00F76E6D" w:rsidRPr="00FF2731" w:rsidTr="00C06407">
        <w:tc>
          <w:tcPr>
            <w:tcW w:w="9576" w:type="dxa"/>
            <w:gridSpan w:val="5"/>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Training goals:</w:t>
            </w:r>
          </w:p>
          <w:p w:rsidR="00F76E6D" w:rsidRPr="00FF2731" w:rsidRDefault="00F76E6D" w:rsidP="00C06407">
            <w:pPr>
              <w:pStyle w:val="ListParagraph"/>
              <w:numPr>
                <w:ilvl w:val="0"/>
                <w:numId w:val="3"/>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To ensure effective communication process within the organisation</w:t>
            </w:r>
          </w:p>
          <w:p w:rsidR="00F76E6D" w:rsidRPr="00FF2731" w:rsidRDefault="00F76E6D" w:rsidP="00C06407">
            <w:pPr>
              <w:pStyle w:val="ListParagraph"/>
              <w:numPr>
                <w:ilvl w:val="0"/>
                <w:numId w:val="3"/>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To provide suitable service to the consumers</w:t>
            </w:r>
          </w:p>
          <w:p w:rsidR="00F76E6D" w:rsidRPr="00FF2731" w:rsidRDefault="00F76E6D" w:rsidP="00C06407">
            <w:pPr>
              <w:pStyle w:val="ListParagraph"/>
              <w:numPr>
                <w:ilvl w:val="0"/>
                <w:numId w:val="3"/>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To maintain the activity of the staff members</w:t>
            </w:r>
          </w:p>
        </w:tc>
      </w:tr>
      <w:tr w:rsidR="00F76E6D" w:rsidRPr="00FF2731" w:rsidTr="00C06407">
        <w:tc>
          <w:tcPr>
            <w:tcW w:w="9576" w:type="dxa"/>
            <w:gridSpan w:val="5"/>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Results:</w:t>
            </w:r>
          </w:p>
          <w:p w:rsidR="00F76E6D" w:rsidRPr="00FF2731" w:rsidRDefault="00F76E6D" w:rsidP="00C06407">
            <w:pPr>
              <w:pStyle w:val="ListParagraph"/>
              <w:numPr>
                <w:ilvl w:val="0"/>
                <w:numId w:val="4"/>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Staff members have gained knowledge of using effective communication</w:t>
            </w:r>
          </w:p>
          <w:p w:rsidR="00F76E6D" w:rsidRPr="00FF2731" w:rsidRDefault="00F76E6D" w:rsidP="00C06407">
            <w:pPr>
              <w:pStyle w:val="ListParagraph"/>
              <w:numPr>
                <w:ilvl w:val="0"/>
                <w:numId w:val="4"/>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Consumers are satisfied with the service provided by the staff members</w:t>
            </w:r>
          </w:p>
        </w:tc>
      </w:tr>
      <w:tr w:rsidR="00F76E6D" w:rsidRPr="00FF2731" w:rsidTr="00C06407">
        <w:tc>
          <w:tcPr>
            <w:tcW w:w="9576" w:type="dxa"/>
            <w:gridSpan w:val="5"/>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Certificate skills covered:</w:t>
            </w:r>
          </w:p>
          <w:p w:rsidR="00F76E6D" w:rsidRPr="00FF2731" w:rsidRDefault="00F76E6D" w:rsidP="00C06407">
            <w:pPr>
              <w:pStyle w:val="ListParagraph"/>
              <w:numPr>
                <w:ilvl w:val="0"/>
                <w:numId w:val="5"/>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Good communication skill</w:t>
            </w:r>
          </w:p>
          <w:p w:rsidR="00F76E6D" w:rsidRPr="00FF2731" w:rsidRDefault="00F76E6D" w:rsidP="00C06407">
            <w:pPr>
              <w:pStyle w:val="ListParagraph"/>
              <w:numPr>
                <w:ilvl w:val="0"/>
                <w:numId w:val="5"/>
              </w:num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Good motivational skill</w:t>
            </w:r>
          </w:p>
        </w:tc>
      </w:tr>
      <w:tr w:rsidR="00F76E6D" w:rsidRPr="00FF2731" w:rsidTr="00C06407">
        <w:tc>
          <w:tcPr>
            <w:tcW w:w="1915"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Time/length</w:t>
            </w:r>
          </w:p>
        </w:tc>
        <w:tc>
          <w:tcPr>
            <w:tcW w:w="1915"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Section goal/result</w:t>
            </w:r>
          </w:p>
        </w:tc>
        <w:tc>
          <w:tcPr>
            <w:tcW w:w="1915"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 xml:space="preserve">Description </w:t>
            </w:r>
          </w:p>
        </w:tc>
        <w:tc>
          <w:tcPr>
            <w:tcW w:w="1915"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Equipment and material</w:t>
            </w:r>
          </w:p>
        </w:tc>
        <w:tc>
          <w:tcPr>
            <w:tcW w:w="1916" w:type="dxa"/>
          </w:tcPr>
          <w:p w:rsidR="00F76E6D" w:rsidRPr="00FF2731" w:rsidRDefault="00F76E6D" w:rsidP="00C06407">
            <w:pPr>
              <w:spacing w:line="360" w:lineRule="auto"/>
              <w:jc w:val="both"/>
              <w:rPr>
                <w:rFonts w:ascii="Times New Roman" w:hAnsi="Times New Roman" w:cs="Times New Roman"/>
                <w:b/>
                <w:bCs/>
                <w:sz w:val="24"/>
                <w:szCs w:val="24"/>
              </w:rPr>
            </w:pPr>
            <w:r w:rsidRPr="00FF2731">
              <w:rPr>
                <w:rFonts w:ascii="Times New Roman" w:hAnsi="Times New Roman" w:cs="Times New Roman"/>
                <w:b/>
                <w:bCs/>
                <w:sz w:val="24"/>
                <w:szCs w:val="24"/>
              </w:rPr>
              <w:t>comments</w:t>
            </w:r>
          </w:p>
        </w:tc>
      </w:tr>
      <w:tr w:rsidR="00F76E6D" w:rsidRPr="00FF2731" w:rsidTr="00C06407">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120 minutes</w:t>
            </w:r>
          </w:p>
        </w:tc>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Communication skill</w:t>
            </w:r>
          </w:p>
        </w:tc>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Effective communication skill and knowledge training is being </w:t>
            </w:r>
            <w:r w:rsidRPr="00FF2731">
              <w:rPr>
                <w:rFonts w:ascii="Times New Roman" w:hAnsi="Times New Roman" w:cs="Times New Roman"/>
                <w:sz w:val="24"/>
                <w:szCs w:val="24"/>
              </w:rPr>
              <w:lastRenderedPageBreak/>
              <w:t>provided</w:t>
            </w:r>
          </w:p>
        </w:tc>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lastRenderedPageBreak/>
              <w:t>The online video along with training from the senior management</w:t>
            </w:r>
          </w:p>
        </w:tc>
        <w:tc>
          <w:tcPr>
            <w:tcW w:w="1916"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Help the staff members to enhance their value</w:t>
            </w:r>
          </w:p>
        </w:tc>
      </w:tr>
      <w:tr w:rsidR="00F76E6D" w:rsidRPr="00FF2731" w:rsidTr="00C06407">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lastRenderedPageBreak/>
              <w:t>120 minutes</w:t>
            </w:r>
          </w:p>
        </w:tc>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Motivational skill</w:t>
            </w:r>
          </w:p>
        </w:tc>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Help to motivate the staff members within the market</w:t>
            </w:r>
          </w:p>
        </w:tc>
        <w:tc>
          <w:tcPr>
            <w:tcW w:w="1915"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Online video and practical training</w:t>
            </w:r>
          </w:p>
        </w:tc>
        <w:tc>
          <w:tcPr>
            <w:tcW w:w="1916" w:type="dxa"/>
          </w:tcPr>
          <w:p w:rsidR="00F76E6D" w:rsidRPr="00FF2731" w:rsidRDefault="00F76E6D" w:rsidP="00C06407">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Allow the staff members to work effectively</w:t>
            </w:r>
          </w:p>
        </w:tc>
      </w:tr>
    </w:tbl>
    <w:p w:rsidR="00F76E6D" w:rsidRPr="00FF2731" w:rsidRDefault="00F76E6D" w:rsidP="00F76E6D">
      <w:pPr>
        <w:spacing w:line="360" w:lineRule="auto"/>
        <w:jc w:val="both"/>
        <w:rPr>
          <w:rFonts w:ascii="Times New Roman" w:hAnsi="Times New Roman" w:cs="Times New Roman"/>
          <w:sz w:val="24"/>
          <w:szCs w:val="24"/>
        </w:rPr>
      </w:pPr>
    </w:p>
    <w:p w:rsidR="00F76E6D" w:rsidRPr="00330453" w:rsidRDefault="00F76E6D" w:rsidP="00F76E6D">
      <w:pPr>
        <w:spacing w:line="360" w:lineRule="auto"/>
        <w:jc w:val="both"/>
        <w:rPr>
          <w:rFonts w:ascii="Times New Roman" w:hAnsi="Times New Roman" w:cs="Times New Roman"/>
          <w:color w:val="000000" w:themeColor="text1"/>
          <w:sz w:val="24"/>
          <w:szCs w:val="24"/>
        </w:rPr>
      </w:pPr>
      <w:bookmarkStart w:id="19" w:name="_Toc26261416"/>
      <w:bookmarkStart w:id="20" w:name="_Toc26266438"/>
      <w:r w:rsidRPr="00330453">
        <w:rPr>
          <w:rStyle w:val="Heading1Char"/>
          <w:rFonts w:ascii="Times New Roman" w:hAnsi="Times New Roman" w:cs="Times New Roman"/>
          <w:color w:val="000000" w:themeColor="text1"/>
          <w:sz w:val="24"/>
          <w:szCs w:val="24"/>
        </w:rPr>
        <w:t>Conclusion</w:t>
      </w:r>
      <w:bookmarkEnd w:id="19"/>
      <w:bookmarkEnd w:id="20"/>
    </w:p>
    <w:p w:rsidR="00F76E6D" w:rsidRPr="00FF2731" w:rsidRDefault="00F76E6D" w:rsidP="00F76E6D">
      <w:pPr>
        <w:spacing w:line="360" w:lineRule="auto"/>
        <w:jc w:val="both"/>
        <w:rPr>
          <w:rFonts w:ascii="Times New Roman" w:hAnsi="Times New Roman" w:cs="Times New Roman"/>
          <w:sz w:val="24"/>
          <w:szCs w:val="24"/>
        </w:rPr>
      </w:pPr>
      <w:r w:rsidRPr="00FF2731">
        <w:rPr>
          <w:rFonts w:ascii="Times New Roman" w:hAnsi="Times New Roman" w:cs="Times New Roman"/>
          <w:sz w:val="24"/>
          <w:szCs w:val="24"/>
        </w:rPr>
        <w:t xml:space="preserve">The paper eventually concludes the fact that the community engagement within the organisation can be effectively developed by providing suitable training to the staff members. The paper also concludes the fact that in the service industry, the operation manager plays a vital role in maintaining the performance level of the </w:t>
      </w:r>
      <w:r w:rsidR="009D65D7">
        <w:rPr>
          <w:rFonts w:ascii="Times New Roman" w:hAnsi="Times New Roman" w:cs="Times New Roman"/>
          <w:sz w:val="24"/>
          <w:szCs w:val="24"/>
        </w:rPr>
        <w:t>company</w:t>
      </w:r>
      <w:r w:rsidRPr="00FF2731">
        <w:rPr>
          <w:rFonts w:ascii="Times New Roman" w:hAnsi="Times New Roman" w:cs="Times New Roman"/>
          <w:sz w:val="24"/>
          <w:szCs w:val="24"/>
        </w:rPr>
        <w:t>.</w:t>
      </w:r>
    </w:p>
    <w:p w:rsidR="005E67C0" w:rsidRDefault="005E67C0">
      <w:pPr>
        <w:rPr>
          <w:rStyle w:val="Heading1Char"/>
          <w:rFonts w:ascii="Times New Roman" w:hAnsi="Times New Roman" w:cs="Times New Roman"/>
          <w:sz w:val="24"/>
          <w:szCs w:val="24"/>
        </w:rPr>
      </w:pPr>
      <w:r>
        <w:rPr>
          <w:rStyle w:val="Heading1Char"/>
          <w:rFonts w:ascii="Times New Roman" w:hAnsi="Times New Roman" w:cs="Times New Roman"/>
          <w:sz w:val="24"/>
          <w:szCs w:val="24"/>
        </w:rPr>
        <w:br w:type="page"/>
      </w:r>
    </w:p>
    <w:p w:rsidR="005F1FF9" w:rsidRPr="00330453" w:rsidRDefault="00D665DC" w:rsidP="00FF2731">
      <w:pPr>
        <w:spacing w:line="360" w:lineRule="auto"/>
        <w:jc w:val="both"/>
        <w:rPr>
          <w:rFonts w:ascii="Times New Roman" w:hAnsi="Times New Roman" w:cs="Times New Roman"/>
          <w:color w:val="000000" w:themeColor="text1"/>
          <w:sz w:val="24"/>
          <w:szCs w:val="24"/>
        </w:rPr>
      </w:pPr>
      <w:bookmarkStart w:id="21" w:name="_Toc26266439"/>
      <w:r w:rsidRPr="00330453">
        <w:rPr>
          <w:rStyle w:val="Heading1Char"/>
          <w:rFonts w:ascii="Times New Roman" w:hAnsi="Times New Roman" w:cs="Times New Roman"/>
          <w:color w:val="000000" w:themeColor="text1"/>
          <w:sz w:val="24"/>
          <w:szCs w:val="24"/>
        </w:rPr>
        <w:lastRenderedPageBreak/>
        <w:t>References</w:t>
      </w:r>
      <w:bookmarkEnd w:id="21"/>
    </w:p>
    <w:p w:rsidR="005E67C0" w:rsidRPr="005E67C0" w:rsidRDefault="005E67C0" w:rsidP="00B76A4B">
      <w:pPr>
        <w:jc w:val="both"/>
        <w:rPr>
          <w:rFonts w:ascii="Times New Roman" w:hAnsi="Times New Roman" w:cs="Times New Roman"/>
          <w:sz w:val="24"/>
          <w:szCs w:val="24"/>
          <w:lang w:val="en-US"/>
        </w:rPr>
      </w:pPr>
      <w:proofErr w:type="gramStart"/>
      <w:r w:rsidRPr="005E67C0">
        <w:rPr>
          <w:rFonts w:ascii="Times New Roman" w:hAnsi="Times New Roman" w:cs="Times New Roman"/>
          <w:sz w:val="24"/>
          <w:szCs w:val="24"/>
          <w:lang w:val="en-US"/>
        </w:rPr>
        <w:t>Building Ma</w:t>
      </w:r>
      <w:r w:rsidR="00B76A4B">
        <w:rPr>
          <w:rFonts w:ascii="Times New Roman" w:hAnsi="Times New Roman" w:cs="Times New Roman"/>
          <w:sz w:val="24"/>
          <w:szCs w:val="24"/>
          <w:lang w:val="en-US"/>
        </w:rPr>
        <w:t>intenance and Facility Services,</w:t>
      </w:r>
      <w:r w:rsidRPr="005E67C0">
        <w:rPr>
          <w:rFonts w:ascii="Times New Roman" w:hAnsi="Times New Roman" w:cs="Times New Roman"/>
          <w:sz w:val="24"/>
          <w:szCs w:val="24"/>
          <w:lang w:val="en-US"/>
        </w:rPr>
        <w:t xml:space="preserve"> 2019.</w:t>
      </w:r>
      <w:proofErr w:type="gramEnd"/>
      <w:r w:rsidRPr="005E67C0">
        <w:rPr>
          <w:rFonts w:ascii="Times New Roman" w:hAnsi="Times New Roman" w:cs="Times New Roman"/>
          <w:sz w:val="24"/>
          <w:szCs w:val="24"/>
          <w:lang w:val="en-US"/>
        </w:rPr>
        <w:t> </w:t>
      </w:r>
      <w:proofErr w:type="gramStart"/>
      <w:r w:rsidRPr="005E67C0">
        <w:rPr>
          <w:rFonts w:ascii="Times New Roman" w:hAnsi="Times New Roman" w:cs="Times New Roman"/>
          <w:i/>
          <w:iCs/>
          <w:sz w:val="24"/>
          <w:szCs w:val="24"/>
          <w:lang w:val="en-US"/>
        </w:rPr>
        <w:t>Our Company - Building Maintenance and Facility Services</w:t>
      </w:r>
      <w:r w:rsidRPr="005E67C0">
        <w:rPr>
          <w:rFonts w:ascii="Times New Roman" w:hAnsi="Times New Roman" w:cs="Times New Roman"/>
          <w:sz w:val="24"/>
          <w:szCs w:val="24"/>
          <w:lang w:val="en-US"/>
        </w:rPr>
        <w:t>.</w:t>
      </w:r>
      <w:proofErr w:type="gramEnd"/>
      <w:r w:rsidRPr="005E67C0">
        <w:rPr>
          <w:rFonts w:ascii="Times New Roman" w:hAnsi="Times New Roman" w:cs="Times New Roman"/>
          <w:sz w:val="24"/>
          <w:szCs w:val="24"/>
          <w:lang w:val="en-US"/>
        </w:rPr>
        <w:t xml:space="preserve"> [</w:t>
      </w:r>
      <w:proofErr w:type="gramStart"/>
      <w:r w:rsidRPr="005E67C0">
        <w:rPr>
          <w:rFonts w:ascii="Times New Roman" w:hAnsi="Times New Roman" w:cs="Times New Roman"/>
          <w:sz w:val="24"/>
          <w:szCs w:val="24"/>
          <w:lang w:val="en-US"/>
        </w:rPr>
        <w:t>online</w:t>
      </w:r>
      <w:proofErr w:type="gramEnd"/>
      <w:r w:rsidRPr="005E67C0">
        <w:rPr>
          <w:rFonts w:ascii="Times New Roman" w:hAnsi="Times New Roman" w:cs="Times New Roman"/>
          <w:sz w:val="24"/>
          <w:szCs w:val="24"/>
          <w:lang w:val="en-US"/>
        </w:rPr>
        <w:t>] Available at: http://www.abm.co.uk/our-company/ [Accessed 3 Dec. 2019].</w:t>
      </w:r>
    </w:p>
    <w:p w:rsidR="005E67C0" w:rsidRDefault="005E67C0" w:rsidP="005E67C0">
      <w:pPr>
        <w:jc w:val="both"/>
        <w:rPr>
          <w:rFonts w:ascii="Times New Roman" w:hAnsi="Times New Roman" w:cs="Times New Roman"/>
          <w:sz w:val="24"/>
          <w:szCs w:val="24"/>
        </w:rPr>
      </w:pPr>
      <w:proofErr w:type="spellStart"/>
      <w:proofErr w:type="gramStart"/>
      <w:r w:rsidRPr="005E67C0">
        <w:rPr>
          <w:rFonts w:ascii="Times New Roman" w:hAnsi="Times New Roman" w:cs="Times New Roman"/>
          <w:sz w:val="24"/>
          <w:szCs w:val="24"/>
        </w:rPr>
        <w:t>Izogo</w:t>
      </w:r>
      <w:proofErr w:type="spellEnd"/>
      <w:r w:rsidRPr="005E67C0">
        <w:rPr>
          <w:rFonts w:ascii="Times New Roman" w:hAnsi="Times New Roman" w:cs="Times New Roman"/>
          <w:sz w:val="24"/>
          <w:szCs w:val="24"/>
        </w:rPr>
        <w:t xml:space="preserve">, E.E. and </w:t>
      </w:r>
      <w:proofErr w:type="spellStart"/>
      <w:r w:rsidRPr="005E67C0">
        <w:rPr>
          <w:rFonts w:ascii="Times New Roman" w:hAnsi="Times New Roman" w:cs="Times New Roman"/>
          <w:sz w:val="24"/>
          <w:szCs w:val="24"/>
        </w:rPr>
        <w:t>Ogba</w:t>
      </w:r>
      <w:proofErr w:type="spellEnd"/>
      <w:r w:rsidRPr="005E67C0">
        <w:rPr>
          <w:rFonts w:ascii="Times New Roman" w:hAnsi="Times New Roman" w:cs="Times New Roman"/>
          <w:sz w:val="24"/>
          <w:szCs w:val="24"/>
        </w:rPr>
        <w:t>, I.E., 2015.</w:t>
      </w:r>
      <w:proofErr w:type="gramEnd"/>
      <w:r w:rsidRPr="005E67C0">
        <w:rPr>
          <w:rFonts w:ascii="Times New Roman" w:hAnsi="Times New Roman" w:cs="Times New Roman"/>
          <w:sz w:val="24"/>
          <w:szCs w:val="24"/>
        </w:rPr>
        <w:t xml:space="preserve"> </w:t>
      </w:r>
      <w:proofErr w:type="gramStart"/>
      <w:r w:rsidRPr="005E67C0">
        <w:rPr>
          <w:rFonts w:ascii="Times New Roman" w:hAnsi="Times New Roman" w:cs="Times New Roman"/>
          <w:sz w:val="24"/>
          <w:szCs w:val="24"/>
        </w:rPr>
        <w:t>Service quality, customer satisfaction and loyalty in automobile repair services sector.</w:t>
      </w:r>
      <w:proofErr w:type="gramEnd"/>
      <w:r w:rsidRPr="005E67C0">
        <w:rPr>
          <w:rFonts w:ascii="Times New Roman" w:hAnsi="Times New Roman" w:cs="Times New Roman"/>
          <w:sz w:val="24"/>
          <w:szCs w:val="24"/>
        </w:rPr>
        <w:t> </w:t>
      </w:r>
      <w:proofErr w:type="gramStart"/>
      <w:r w:rsidRPr="005E67C0">
        <w:rPr>
          <w:rFonts w:ascii="Times New Roman" w:hAnsi="Times New Roman" w:cs="Times New Roman"/>
          <w:i/>
          <w:iCs/>
          <w:sz w:val="24"/>
          <w:szCs w:val="24"/>
        </w:rPr>
        <w:t>International Journal of Quality &amp; Reliability Management</w:t>
      </w:r>
      <w:r w:rsidRPr="005E67C0">
        <w:rPr>
          <w:rFonts w:ascii="Times New Roman" w:hAnsi="Times New Roman" w:cs="Times New Roman"/>
          <w:sz w:val="24"/>
          <w:szCs w:val="24"/>
        </w:rPr>
        <w:t>, </w:t>
      </w:r>
      <w:r w:rsidRPr="005E67C0">
        <w:rPr>
          <w:rFonts w:ascii="Times New Roman" w:hAnsi="Times New Roman" w:cs="Times New Roman"/>
          <w:i/>
          <w:iCs/>
          <w:sz w:val="24"/>
          <w:szCs w:val="24"/>
        </w:rPr>
        <w:t>32</w:t>
      </w:r>
      <w:r w:rsidRPr="005E67C0">
        <w:rPr>
          <w:rFonts w:ascii="Times New Roman" w:hAnsi="Times New Roman" w:cs="Times New Roman"/>
          <w:sz w:val="24"/>
          <w:szCs w:val="24"/>
        </w:rPr>
        <w:t>(3), pp.250-269.</w:t>
      </w:r>
      <w:proofErr w:type="gramEnd"/>
    </w:p>
    <w:p w:rsidR="005E67C0" w:rsidRDefault="005E67C0" w:rsidP="005E67C0">
      <w:pPr>
        <w:jc w:val="both"/>
        <w:rPr>
          <w:rFonts w:ascii="Times New Roman" w:hAnsi="Times New Roman" w:cs="Times New Roman"/>
          <w:sz w:val="24"/>
          <w:szCs w:val="24"/>
        </w:rPr>
      </w:pPr>
      <w:proofErr w:type="spellStart"/>
      <w:r w:rsidRPr="005E67C0">
        <w:rPr>
          <w:rFonts w:ascii="Times New Roman" w:hAnsi="Times New Roman" w:cs="Times New Roman"/>
          <w:sz w:val="24"/>
          <w:szCs w:val="24"/>
        </w:rPr>
        <w:t>Dabholkar</w:t>
      </w:r>
      <w:proofErr w:type="spellEnd"/>
      <w:r w:rsidRPr="005E67C0">
        <w:rPr>
          <w:rFonts w:ascii="Times New Roman" w:hAnsi="Times New Roman" w:cs="Times New Roman"/>
          <w:sz w:val="24"/>
          <w:szCs w:val="24"/>
        </w:rPr>
        <w:t xml:space="preserve">, P.A., 2015. </w:t>
      </w:r>
      <w:proofErr w:type="gramStart"/>
      <w:r w:rsidRPr="005E67C0">
        <w:rPr>
          <w:rFonts w:ascii="Times New Roman" w:hAnsi="Times New Roman" w:cs="Times New Roman"/>
          <w:sz w:val="24"/>
          <w:szCs w:val="24"/>
        </w:rPr>
        <w:t>How to improve perceived service quality by increasing customer participation.</w:t>
      </w:r>
      <w:proofErr w:type="gramEnd"/>
      <w:r w:rsidRPr="005E67C0">
        <w:rPr>
          <w:rFonts w:ascii="Times New Roman" w:hAnsi="Times New Roman" w:cs="Times New Roman"/>
          <w:sz w:val="24"/>
          <w:szCs w:val="24"/>
        </w:rPr>
        <w:t xml:space="preserve"> </w:t>
      </w:r>
      <w:proofErr w:type="gramStart"/>
      <w:r w:rsidRPr="005E67C0">
        <w:rPr>
          <w:rFonts w:ascii="Times New Roman" w:hAnsi="Times New Roman" w:cs="Times New Roman"/>
          <w:sz w:val="24"/>
          <w:szCs w:val="24"/>
        </w:rPr>
        <w:t>In </w:t>
      </w:r>
      <w:r w:rsidRPr="005E67C0">
        <w:rPr>
          <w:rFonts w:ascii="Times New Roman" w:hAnsi="Times New Roman" w:cs="Times New Roman"/>
          <w:i/>
          <w:iCs/>
          <w:sz w:val="24"/>
          <w:szCs w:val="24"/>
        </w:rPr>
        <w:t>Proceedings of the 1990 academy of marketing science (AMS) annual conference</w:t>
      </w:r>
      <w:r w:rsidRPr="005E67C0">
        <w:rPr>
          <w:rFonts w:ascii="Times New Roman" w:hAnsi="Times New Roman" w:cs="Times New Roman"/>
          <w:sz w:val="24"/>
          <w:szCs w:val="24"/>
        </w:rPr>
        <w:t> (pp. 483-487).</w:t>
      </w:r>
      <w:proofErr w:type="gramEnd"/>
      <w:r w:rsidRPr="005E67C0">
        <w:rPr>
          <w:rFonts w:ascii="Times New Roman" w:hAnsi="Times New Roman" w:cs="Times New Roman"/>
          <w:sz w:val="24"/>
          <w:szCs w:val="24"/>
        </w:rPr>
        <w:t xml:space="preserve"> </w:t>
      </w:r>
      <w:proofErr w:type="gramStart"/>
      <w:r w:rsidRPr="005E67C0">
        <w:rPr>
          <w:rFonts w:ascii="Times New Roman" w:hAnsi="Times New Roman" w:cs="Times New Roman"/>
          <w:sz w:val="24"/>
          <w:szCs w:val="24"/>
        </w:rPr>
        <w:t>Springer, Cham.</w:t>
      </w:r>
      <w:proofErr w:type="gramEnd"/>
    </w:p>
    <w:p w:rsidR="005E67C0" w:rsidRDefault="005E67C0" w:rsidP="005E67C0">
      <w:pPr>
        <w:jc w:val="both"/>
        <w:rPr>
          <w:rFonts w:ascii="Times New Roman" w:hAnsi="Times New Roman" w:cs="Times New Roman"/>
          <w:sz w:val="24"/>
          <w:szCs w:val="24"/>
        </w:rPr>
      </w:pPr>
      <w:proofErr w:type="gramStart"/>
      <w:r w:rsidRPr="005E67C0">
        <w:rPr>
          <w:rFonts w:ascii="Times New Roman" w:hAnsi="Times New Roman" w:cs="Times New Roman"/>
          <w:sz w:val="24"/>
          <w:szCs w:val="24"/>
        </w:rPr>
        <w:t>Reid, R.D. and Sanders, N.R., 2019.</w:t>
      </w:r>
      <w:proofErr w:type="gramEnd"/>
      <w:r w:rsidRPr="005E67C0">
        <w:rPr>
          <w:rFonts w:ascii="Times New Roman" w:hAnsi="Times New Roman" w:cs="Times New Roman"/>
          <w:sz w:val="24"/>
          <w:szCs w:val="24"/>
        </w:rPr>
        <w:t> </w:t>
      </w:r>
      <w:r w:rsidRPr="005E67C0">
        <w:rPr>
          <w:rFonts w:ascii="Times New Roman" w:hAnsi="Times New Roman" w:cs="Times New Roman"/>
          <w:i/>
          <w:iCs/>
          <w:sz w:val="24"/>
          <w:szCs w:val="24"/>
        </w:rPr>
        <w:t>Operations management: an integrated approach</w:t>
      </w:r>
      <w:r w:rsidRPr="005E67C0">
        <w:rPr>
          <w:rFonts w:ascii="Times New Roman" w:hAnsi="Times New Roman" w:cs="Times New Roman"/>
          <w:sz w:val="24"/>
          <w:szCs w:val="24"/>
        </w:rPr>
        <w:t xml:space="preserve">. </w:t>
      </w:r>
      <w:proofErr w:type="gramStart"/>
      <w:r w:rsidRPr="005E67C0">
        <w:rPr>
          <w:rFonts w:ascii="Times New Roman" w:hAnsi="Times New Roman" w:cs="Times New Roman"/>
          <w:sz w:val="24"/>
          <w:szCs w:val="24"/>
        </w:rPr>
        <w:t>John Wiley &amp; Sons.</w:t>
      </w:r>
      <w:proofErr w:type="gramEnd"/>
    </w:p>
    <w:p w:rsidR="005E67C0" w:rsidRDefault="005E67C0" w:rsidP="005E67C0">
      <w:pPr>
        <w:jc w:val="both"/>
        <w:rPr>
          <w:rFonts w:ascii="Times New Roman" w:hAnsi="Times New Roman" w:cs="Times New Roman"/>
          <w:sz w:val="24"/>
          <w:szCs w:val="24"/>
        </w:rPr>
      </w:pPr>
      <w:proofErr w:type="spellStart"/>
      <w:r w:rsidRPr="005E67C0">
        <w:rPr>
          <w:rFonts w:ascii="Times New Roman" w:hAnsi="Times New Roman" w:cs="Times New Roman"/>
          <w:sz w:val="24"/>
          <w:szCs w:val="24"/>
        </w:rPr>
        <w:t>Jayaram</w:t>
      </w:r>
      <w:proofErr w:type="spellEnd"/>
      <w:r w:rsidRPr="005E67C0">
        <w:rPr>
          <w:rFonts w:ascii="Times New Roman" w:hAnsi="Times New Roman" w:cs="Times New Roman"/>
          <w:sz w:val="24"/>
          <w:szCs w:val="24"/>
        </w:rPr>
        <w:t xml:space="preserve">, J. and Xu, K., 2016. </w:t>
      </w:r>
      <w:proofErr w:type="gramStart"/>
      <w:r w:rsidRPr="005E67C0">
        <w:rPr>
          <w:rFonts w:ascii="Times New Roman" w:hAnsi="Times New Roman" w:cs="Times New Roman"/>
          <w:sz w:val="24"/>
          <w:szCs w:val="24"/>
        </w:rPr>
        <w:t>Determinants of quality and efficiency performance in service operations.</w:t>
      </w:r>
      <w:proofErr w:type="gramEnd"/>
      <w:r w:rsidRPr="005E67C0">
        <w:rPr>
          <w:rFonts w:ascii="Times New Roman" w:hAnsi="Times New Roman" w:cs="Times New Roman"/>
          <w:sz w:val="24"/>
          <w:szCs w:val="24"/>
        </w:rPr>
        <w:t> </w:t>
      </w:r>
      <w:proofErr w:type="gramStart"/>
      <w:r w:rsidRPr="005E67C0">
        <w:rPr>
          <w:rFonts w:ascii="Times New Roman" w:hAnsi="Times New Roman" w:cs="Times New Roman"/>
          <w:i/>
          <w:iCs/>
          <w:sz w:val="24"/>
          <w:szCs w:val="24"/>
        </w:rPr>
        <w:t>International Journal of Operations &amp; Production Management</w:t>
      </w:r>
      <w:r w:rsidRPr="005E67C0">
        <w:rPr>
          <w:rFonts w:ascii="Times New Roman" w:hAnsi="Times New Roman" w:cs="Times New Roman"/>
          <w:sz w:val="24"/>
          <w:szCs w:val="24"/>
        </w:rPr>
        <w:t>, </w:t>
      </w:r>
      <w:r w:rsidRPr="005E67C0">
        <w:rPr>
          <w:rFonts w:ascii="Times New Roman" w:hAnsi="Times New Roman" w:cs="Times New Roman"/>
          <w:i/>
          <w:iCs/>
          <w:sz w:val="24"/>
          <w:szCs w:val="24"/>
        </w:rPr>
        <w:t>36</w:t>
      </w:r>
      <w:r w:rsidRPr="005E67C0">
        <w:rPr>
          <w:rFonts w:ascii="Times New Roman" w:hAnsi="Times New Roman" w:cs="Times New Roman"/>
          <w:sz w:val="24"/>
          <w:szCs w:val="24"/>
        </w:rPr>
        <w:t>(3), pp.265-285.</w:t>
      </w:r>
      <w:proofErr w:type="gramEnd"/>
    </w:p>
    <w:p w:rsidR="005E67C0" w:rsidRDefault="005E67C0" w:rsidP="005E67C0">
      <w:pPr>
        <w:jc w:val="both"/>
        <w:rPr>
          <w:rFonts w:ascii="Times New Roman" w:hAnsi="Times New Roman" w:cs="Times New Roman"/>
          <w:sz w:val="24"/>
          <w:szCs w:val="24"/>
        </w:rPr>
      </w:pPr>
      <w:r w:rsidRPr="005E67C0">
        <w:rPr>
          <w:rFonts w:ascii="Times New Roman" w:hAnsi="Times New Roman" w:cs="Times New Roman"/>
          <w:sz w:val="24"/>
          <w:szCs w:val="24"/>
        </w:rPr>
        <w:t xml:space="preserve">Ekman, P., </w:t>
      </w:r>
      <w:proofErr w:type="spellStart"/>
      <w:r w:rsidRPr="005E67C0">
        <w:rPr>
          <w:rFonts w:ascii="Times New Roman" w:hAnsi="Times New Roman" w:cs="Times New Roman"/>
          <w:sz w:val="24"/>
          <w:szCs w:val="24"/>
        </w:rPr>
        <w:t>Raggio</w:t>
      </w:r>
      <w:proofErr w:type="spellEnd"/>
      <w:r w:rsidRPr="005E67C0">
        <w:rPr>
          <w:rFonts w:ascii="Times New Roman" w:hAnsi="Times New Roman" w:cs="Times New Roman"/>
          <w:sz w:val="24"/>
          <w:szCs w:val="24"/>
        </w:rPr>
        <w:t>, R.D. and Thompson, S.M., 2016. Service network value co-creation: Defining the roles of the generic actor. </w:t>
      </w:r>
      <w:proofErr w:type="gramStart"/>
      <w:r w:rsidRPr="005E67C0">
        <w:rPr>
          <w:rFonts w:ascii="Times New Roman" w:hAnsi="Times New Roman" w:cs="Times New Roman"/>
          <w:i/>
          <w:iCs/>
          <w:sz w:val="24"/>
          <w:szCs w:val="24"/>
        </w:rPr>
        <w:t>Industrial Marketing Management</w:t>
      </w:r>
      <w:r w:rsidRPr="005E67C0">
        <w:rPr>
          <w:rFonts w:ascii="Times New Roman" w:hAnsi="Times New Roman" w:cs="Times New Roman"/>
          <w:sz w:val="24"/>
          <w:szCs w:val="24"/>
        </w:rPr>
        <w:t>, </w:t>
      </w:r>
      <w:r w:rsidRPr="005E67C0">
        <w:rPr>
          <w:rFonts w:ascii="Times New Roman" w:hAnsi="Times New Roman" w:cs="Times New Roman"/>
          <w:i/>
          <w:iCs/>
          <w:sz w:val="24"/>
          <w:szCs w:val="24"/>
        </w:rPr>
        <w:t>56</w:t>
      </w:r>
      <w:r w:rsidRPr="005E67C0">
        <w:rPr>
          <w:rFonts w:ascii="Times New Roman" w:hAnsi="Times New Roman" w:cs="Times New Roman"/>
          <w:sz w:val="24"/>
          <w:szCs w:val="24"/>
        </w:rPr>
        <w:t>, pp.51-62.</w:t>
      </w:r>
      <w:proofErr w:type="gramEnd"/>
    </w:p>
    <w:p w:rsidR="005E67C0" w:rsidRDefault="005E67C0" w:rsidP="005E67C0">
      <w:pPr>
        <w:jc w:val="both"/>
        <w:rPr>
          <w:rFonts w:ascii="Times New Roman" w:hAnsi="Times New Roman" w:cs="Times New Roman"/>
          <w:sz w:val="24"/>
          <w:szCs w:val="24"/>
        </w:rPr>
      </w:pPr>
      <w:proofErr w:type="spellStart"/>
      <w:r w:rsidRPr="005E67C0">
        <w:rPr>
          <w:rFonts w:ascii="Times New Roman" w:hAnsi="Times New Roman" w:cs="Times New Roman"/>
          <w:sz w:val="24"/>
          <w:szCs w:val="24"/>
        </w:rPr>
        <w:t>Hanaysha</w:t>
      </w:r>
      <w:proofErr w:type="spellEnd"/>
      <w:r w:rsidRPr="005E67C0">
        <w:rPr>
          <w:rFonts w:ascii="Times New Roman" w:hAnsi="Times New Roman" w:cs="Times New Roman"/>
          <w:sz w:val="24"/>
          <w:szCs w:val="24"/>
        </w:rPr>
        <w:t xml:space="preserve">, J., 2016. </w:t>
      </w:r>
      <w:proofErr w:type="gramStart"/>
      <w:r w:rsidRPr="005E67C0">
        <w:rPr>
          <w:rFonts w:ascii="Times New Roman" w:hAnsi="Times New Roman" w:cs="Times New Roman"/>
          <w:sz w:val="24"/>
          <w:szCs w:val="24"/>
        </w:rPr>
        <w:t>Examining the effects of employee empowerment, teamwork, and employee training on organizational commitment.</w:t>
      </w:r>
      <w:proofErr w:type="gramEnd"/>
      <w:r w:rsidRPr="005E67C0">
        <w:rPr>
          <w:rFonts w:ascii="Times New Roman" w:hAnsi="Times New Roman" w:cs="Times New Roman"/>
          <w:sz w:val="24"/>
          <w:szCs w:val="24"/>
        </w:rPr>
        <w:t> </w:t>
      </w:r>
      <w:proofErr w:type="spellStart"/>
      <w:proofErr w:type="gramStart"/>
      <w:r w:rsidRPr="005E67C0">
        <w:rPr>
          <w:rFonts w:ascii="Times New Roman" w:hAnsi="Times New Roman" w:cs="Times New Roman"/>
          <w:i/>
          <w:iCs/>
          <w:sz w:val="24"/>
          <w:szCs w:val="24"/>
        </w:rPr>
        <w:t>Procedia</w:t>
      </w:r>
      <w:proofErr w:type="spellEnd"/>
      <w:r w:rsidRPr="005E67C0">
        <w:rPr>
          <w:rFonts w:ascii="Times New Roman" w:hAnsi="Times New Roman" w:cs="Times New Roman"/>
          <w:i/>
          <w:iCs/>
          <w:sz w:val="24"/>
          <w:szCs w:val="24"/>
        </w:rPr>
        <w:t xml:space="preserve">-Social and </w:t>
      </w:r>
      <w:proofErr w:type="spellStart"/>
      <w:r w:rsidRPr="005E67C0">
        <w:rPr>
          <w:rFonts w:ascii="Times New Roman" w:hAnsi="Times New Roman" w:cs="Times New Roman"/>
          <w:i/>
          <w:iCs/>
          <w:sz w:val="24"/>
          <w:szCs w:val="24"/>
        </w:rPr>
        <w:t>Behavioral</w:t>
      </w:r>
      <w:proofErr w:type="spellEnd"/>
      <w:r w:rsidRPr="005E67C0">
        <w:rPr>
          <w:rFonts w:ascii="Times New Roman" w:hAnsi="Times New Roman" w:cs="Times New Roman"/>
          <w:i/>
          <w:iCs/>
          <w:sz w:val="24"/>
          <w:szCs w:val="24"/>
        </w:rPr>
        <w:t xml:space="preserve"> Sciences</w:t>
      </w:r>
      <w:r w:rsidRPr="005E67C0">
        <w:rPr>
          <w:rFonts w:ascii="Times New Roman" w:hAnsi="Times New Roman" w:cs="Times New Roman"/>
          <w:sz w:val="24"/>
          <w:szCs w:val="24"/>
        </w:rPr>
        <w:t>, </w:t>
      </w:r>
      <w:r w:rsidRPr="005E67C0">
        <w:rPr>
          <w:rFonts w:ascii="Times New Roman" w:hAnsi="Times New Roman" w:cs="Times New Roman"/>
          <w:i/>
          <w:iCs/>
          <w:sz w:val="24"/>
          <w:szCs w:val="24"/>
        </w:rPr>
        <w:t>229</w:t>
      </w:r>
      <w:r w:rsidRPr="005E67C0">
        <w:rPr>
          <w:rFonts w:ascii="Times New Roman" w:hAnsi="Times New Roman" w:cs="Times New Roman"/>
          <w:sz w:val="24"/>
          <w:szCs w:val="24"/>
        </w:rPr>
        <w:t>, pp.298-306.</w:t>
      </w:r>
      <w:proofErr w:type="gramEnd"/>
    </w:p>
    <w:p w:rsidR="005E67C0" w:rsidRDefault="005E67C0" w:rsidP="005E67C0">
      <w:pPr>
        <w:jc w:val="both"/>
        <w:rPr>
          <w:rFonts w:ascii="Times New Roman" w:hAnsi="Times New Roman" w:cs="Times New Roman"/>
          <w:sz w:val="24"/>
          <w:szCs w:val="24"/>
        </w:rPr>
      </w:pPr>
      <w:r w:rsidRPr="005E67C0">
        <w:rPr>
          <w:rFonts w:ascii="Times New Roman" w:hAnsi="Times New Roman" w:cs="Times New Roman"/>
          <w:sz w:val="24"/>
          <w:szCs w:val="24"/>
        </w:rPr>
        <w:t>Dhar, R.L., 2015. Service quality and the training of employees: The mediating role of organizational commitment. </w:t>
      </w:r>
      <w:proofErr w:type="gramStart"/>
      <w:r w:rsidRPr="005E67C0">
        <w:rPr>
          <w:rFonts w:ascii="Times New Roman" w:hAnsi="Times New Roman" w:cs="Times New Roman"/>
          <w:i/>
          <w:iCs/>
          <w:sz w:val="24"/>
          <w:szCs w:val="24"/>
        </w:rPr>
        <w:t>Tourism Management</w:t>
      </w:r>
      <w:r w:rsidRPr="005E67C0">
        <w:rPr>
          <w:rFonts w:ascii="Times New Roman" w:hAnsi="Times New Roman" w:cs="Times New Roman"/>
          <w:sz w:val="24"/>
          <w:szCs w:val="24"/>
        </w:rPr>
        <w:t>, </w:t>
      </w:r>
      <w:r w:rsidRPr="005E67C0">
        <w:rPr>
          <w:rFonts w:ascii="Times New Roman" w:hAnsi="Times New Roman" w:cs="Times New Roman"/>
          <w:i/>
          <w:iCs/>
          <w:sz w:val="24"/>
          <w:szCs w:val="24"/>
        </w:rPr>
        <w:t>46</w:t>
      </w:r>
      <w:r w:rsidRPr="005E67C0">
        <w:rPr>
          <w:rFonts w:ascii="Times New Roman" w:hAnsi="Times New Roman" w:cs="Times New Roman"/>
          <w:sz w:val="24"/>
          <w:szCs w:val="24"/>
        </w:rPr>
        <w:t>, pp.419-430.</w:t>
      </w:r>
      <w:proofErr w:type="gramEnd"/>
    </w:p>
    <w:p w:rsidR="005E67C0" w:rsidRDefault="005E67C0" w:rsidP="005E67C0">
      <w:pPr>
        <w:jc w:val="both"/>
        <w:rPr>
          <w:rFonts w:ascii="Times New Roman" w:hAnsi="Times New Roman" w:cs="Times New Roman"/>
          <w:sz w:val="24"/>
          <w:szCs w:val="24"/>
        </w:rPr>
      </w:pPr>
      <w:proofErr w:type="spellStart"/>
      <w:r w:rsidRPr="005E67C0">
        <w:rPr>
          <w:rFonts w:ascii="Times New Roman" w:hAnsi="Times New Roman" w:cs="Times New Roman"/>
          <w:sz w:val="24"/>
          <w:szCs w:val="24"/>
        </w:rPr>
        <w:t>Hee</w:t>
      </w:r>
      <w:proofErr w:type="spellEnd"/>
      <w:r w:rsidRPr="005E67C0">
        <w:rPr>
          <w:rFonts w:ascii="Times New Roman" w:hAnsi="Times New Roman" w:cs="Times New Roman"/>
          <w:sz w:val="24"/>
          <w:szCs w:val="24"/>
        </w:rPr>
        <w:t xml:space="preserve">, O.C., </w:t>
      </w:r>
      <w:proofErr w:type="spellStart"/>
      <w:r w:rsidRPr="005E67C0">
        <w:rPr>
          <w:rFonts w:ascii="Times New Roman" w:hAnsi="Times New Roman" w:cs="Times New Roman"/>
          <w:sz w:val="24"/>
          <w:szCs w:val="24"/>
        </w:rPr>
        <w:t>Halim</w:t>
      </w:r>
      <w:proofErr w:type="spellEnd"/>
      <w:r w:rsidRPr="005E67C0">
        <w:rPr>
          <w:rFonts w:ascii="Times New Roman" w:hAnsi="Times New Roman" w:cs="Times New Roman"/>
          <w:sz w:val="24"/>
          <w:szCs w:val="24"/>
        </w:rPr>
        <w:t xml:space="preserve">, M.A., Ping, L.L., </w:t>
      </w:r>
      <w:proofErr w:type="spellStart"/>
      <w:r w:rsidRPr="005E67C0">
        <w:rPr>
          <w:rFonts w:ascii="Times New Roman" w:hAnsi="Times New Roman" w:cs="Times New Roman"/>
          <w:sz w:val="24"/>
          <w:szCs w:val="24"/>
        </w:rPr>
        <w:t>Kowang</w:t>
      </w:r>
      <w:proofErr w:type="spellEnd"/>
      <w:r w:rsidRPr="005E67C0">
        <w:rPr>
          <w:rFonts w:ascii="Times New Roman" w:hAnsi="Times New Roman" w:cs="Times New Roman"/>
          <w:sz w:val="24"/>
          <w:szCs w:val="24"/>
        </w:rPr>
        <w:t xml:space="preserve">, T.O. and </w:t>
      </w:r>
      <w:proofErr w:type="spellStart"/>
      <w:r w:rsidRPr="005E67C0">
        <w:rPr>
          <w:rFonts w:ascii="Times New Roman" w:hAnsi="Times New Roman" w:cs="Times New Roman"/>
          <w:sz w:val="24"/>
          <w:szCs w:val="24"/>
        </w:rPr>
        <w:t>Fei</w:t>
      </w:r>
      <w:proofErr w:type="spellEnd"/>
      <w:r w:rsidRPr="005E67C0">
        <w:rPr>
          <w:rFonts w:ascii="Times New Roman" w:hAnsi="Times New Roman" w:cs="Times New Roman"/>
          <w:sz w:val="24"/>
          <w:szCs w:val="24"/>
        </w:rPr>
        <w:t xml:space="preserve">, G.C., 2019. </w:t>
      </w:r>
      <w:proofErr w:type="gramStart"/>
      <w:r w:rsidRPr="005E67C0">
        <w:rPr>
          <w:rFonts w:ascii="Times New Roman" w:hAnsi="Times New Roman" w:cs="Times New Roman"/>
          <w:sz w:val="24"/>
          <w:szCs w:val="24"/>
        </w:rPr>
        <w:t>The Relationship between Human Resource Management Practices and Job Performance in the Courier Service Industry.</w:t>
      </w:r>
      <w:proofErr w:type="gramEnd"/>
      <w:r w:rsidRPr="005E67C0">
        <w:rPr>
          <w:rFonts w:ascii="Times New Roman" w:hAnsi="Times New Roman" w:cs="Times New Roman"/>
          <w:sz w:val="24"/>
          <w:szCs w:val="24"/>
        </w:rPr>
        <w:t> </w:t>
      </w:r>
      <w:proofErr w:type="gramStart"/>
      <w:r w:rsidRPr="005E67C0">
        <w:rPr>
          <w:rFonts w:ascii="Times New Roman" w:hAnsi="Times New Roman" w:cs="Times New Roman"/>
          <w:i/>
          <w:iCs/>
          <w:sz w:val="24"/>
          <w:szCs w:val="24"/>
        </w:rPr>
        <w:t>INTERNATIONAL JOURNAL OF ACADEMIC RESEARCH IN BUSINESS AND SOCIAL SCIENCES</w:t>
      </w:r>
      <w:r w:rsidRPr="005E67C0">
        <w:rPr>
          <w:rFonts w:ascii="Times New Roman" w:hAnsi="Times New Roman" w:cs="Times New Roman"/>
          <w:sz w:val="24"/>
          <w:szCs w:val="24"/>
        </w:rPr>
        <w:t>, </w:t>
      </w:r>
      <w:r w:rsidRPr="005E67C0">
        <w:rPr>
          <w:rFonts w:ascii="Times New Roman" w:hAnsi="Times New Roman" w:cs="Times New Roman"/>
          <w:i/>
          <w:iCs/>
          <w:sz w:val="24"/>
          <w:szCs w:val="24"/>
        </w:rPr>
        <w:t>9</w:t>
      </w:r>
      <w:r w:rsidRPr="005E67C0">
        <w:rPr>
          <w:rFonts w:ascii="Times New Roman" w:hAnsi="Times New Roman" w:cs="Times New Roman"/>
          <w:sz w:val="24"/>
          <w:szCs w:val="24"/>
        </w:rPr>
        <w:t>(3), pp.63-79.</w:t>
      </w:r>
      <w:proofErr w:type="gramEnd"/>
    </w:p>
    <w:p w:rsidR="005E67C0" w:rsidRDefault="005E67C0" w:rsidP="005E67C0">
      <w:pPr>
        <w:jc w:val="both"/>
        <w:rPr>
          <w:rFonts w:ascii="Times New Roman" w:hAnsi="Times New Roman" w:cs="Times New Roman"/>
          <w:sz w:val="24"/>
          <w:szCs w:val="24"/>
        </w:rPr>
      </w:pPr>
      <w:proofErr w:type="spellStart"/>
      <w:r w:rsidRPr="005E67C0">
        <w:rPr>
          <w:rFonts w:ascii="Times New Roman" w:hAnsi="Times New Roman" w:cs="Times New Roman"/>
          <w:sz w:val="24"/>
          <w:szCs w:val="24"/>
        </w:rPr>
        <w:t>Memon</w:t>
      </w:r>
      <w:proofErr w:type="spellEnd"/>
      <w:r w:rsidRPr="005E67C0">
        <w:rPr>
          <w:rFonts w:ascii="Times New Roman" w:hAnsi="Times New Roman" w:cs="Times New Roman"/>
          <w:sz w:val="24"/>
          <w:szCs w:val="24"/>
        </w:rPr>
        <w:t xml:space="preserve">, M.A., </w:t>
      </w:r>
      <w:proofErr w:type="spellStart"/>
      <w:r w:rsidRPr="005E67C0">
        <w:rPr>
          <w:rFonts w:ascii="Times New Roman" w:hAnsi="Times New Roman" w:cs="Times New Roman"/>
          <w:sz w:val="24"/>
          <w:szCs w:val="24"/>
        </w:rPr>
        <w:t>Salleh</w:t>
      </w:r>
      <w:proofErr w:type="spellEnd"/>
      <w:r w:rsidRPr="005E67C0">
        <w:rPr>
          <w:rFonts w:ascii="Times New Roman" w:hAnsi="Times New Roman" w:cs="Times New Roman"/>
          <w:sz w:val="24"/>
          <w:szCs w:val="24"/>
        </w:rPr>
        <w:t xml:space="preserve">, R. and </w:t>
      </w:r>
      <w:proofErr w:type="spellStart"/>
      <w:r w:rsidRPr="005E67C0">
        <w:rPr>
          <w:rFonts w:ascii="Times New Roman" w:hAnsi="Times New Roman" w:cs="Times New Roman"/>
          <w:sz w:val="24"/>
          <w:szCs w:val="24"/>
        </w:rPr>
        <w:t>Baharom</w:t>
      </w:r>
      <w:proofErr w:type="spellEnd"/>
      <w:r w:rsidRPr="005E67C0">
        <w:rPr>
          <w:rFonts w:ascii="Times New Roman" w:hAnsi="Times New Roman" w:cs="Times New Roman"/>
          <w:sz w:val="24"/>
          <w:szCs w:val="24"/>
        </w:rPr>
        <w:t xml:space="preserve">, M.N.R., 2016. </w:t>
      </w:r>
      <w:proofErr w:type="gramStart"/>
      <w:r w:rsidRPr="005E67C0">
        <w:rPr>
          <w:rFonts w:ascii="Times New Roman" w:hAnsi="Times New Roman" w:cs="Times New Roman"/>
          <w:sz w:val="24"/>
          <w:szCs w:val="24"/>
        </w:rPr>
        <w:t>The link between training satisfaction, work engagement and turnover intention.</w:t>
      </w:r>
      <w:proofErr w:type="gramEnd"/>
      <w:r w:rsidRPr="005E67C0">
        <w:rPr>
          <w:rFonts w:ascii="Times New Roman" w:hAnsi="Times New Roman" w:cs="Times New Roman"/>
          <w:sz w:val="24"/>
          <w:szCs w:val="24"/>
        </w:rPr>
        <w:t> </w:t>
      </w:r>
      <w:proofErr w:type="gramStart"/>
      <w:r w:rsidRPr="005E67C0">
        <w:rPr>
          <w:rFonts w:ascii="Times New Roman" w:hAnsi="Times New Roman" w:cs="Times New Roman"/>
          <w:i/>
          <w:iCs/>
          <w:sz w:val="24"/>
          <w:szCs w:val="24"/>
        </w:rPr>
        <w:t>European Journal of Training and Development</w:t>
      </w:r>
      <w:r w:rsidRPr="005E67C0">
        <w:rPr>
          <w:rFonts w:ascii="Times New Roman" w:hAnsi="Times New Roman" w:cs="Times New Roman"/>
          <w:sz w:val="24"/>
          <w:szCs w:val="24"/>
        </w:rPr>
        <w:t>, </w:t>
      </w:r>
      <w:r w:rsidRPr="005E67C0">
        <w:rPr>
          <w:rFonts w:ascii="Times New Roman" w:hAnsi="Times New Roman" w:cs="Times New Roman"/>
          <w:i/>
          <w:iCs/>
          <w:sz w:val="24"/>
          <w:szCs w:val="24"/>
        </w:rPr>
        <w:t>40</w:t>
      </w:r>
      <w:r w:rsidRPr="005E67C0">
        <w:rPr>
          <w:rFonts w:ascii="Times New Roman" w:hAnsi="Times New Roman" w:cs="Times New Roman"/>
          <w:sz w:val="24"/>
          <w:szCs w:val="24"/>
        </w:rPr>
        <w:t>(6), pp.407-429.</w:t>
      </w:r>
      <w:proofErr w:type="gramEnd"/>
    </w:p>
    <w:p w:rsidR="005E67C0" w:rsidRPr="005E67C0" w:rsidRDefault="005E67C0" w:rsidP="005E67C0">
      <w:pPr>
        <w:jc w:val="both"/>
        <w:rPr>
          <w:rFonts w:ascii="Times New Roman" w:hAnsi="Times New Roman" w:cs="Times New Roman"/>
          <w:sz w:val="24"/>
          <w:szCs w:val="24"/>
          <w:lang w:val="en-US"/>
        </w:rPr>
      </w:pPr>
      <w:proofErr w:type="gramStart"/>
      <w:r w:rsidRPr="005E67C0">
        <w:rPr>
          <w:rFonts w:ascii="Times New Roman" w:hAnsi="Times New Roman" w:cs="Times New Roman"/>
          <w:sz w:val="24"/>
          <w:szCs w:val="24"/>
        </w:rPr>
        <w:t>Daniel, P.S. and Daniel, S.P., 2017.</w:t>
      </w:r>
      <w:proofErr w:type="gramEnd"/>
      <w:r w:rsidRPr="005E67C0">
        <w:rPr>
          <w:rFonts w:ascii="Times New Roman" w:hAnsi="Times New Roman" w:cs="Times New Roman"/>
          <w:sz w:val="24"/>
          <w:szCs w:val="24"/>
        </w:rPr>
        <w:t xml:space="preserve"> </w:t>
      </w:r>
      <w:proofErr w:type="gramStart"/>
      <w:r w:rsidRPr="005E67C0">
        <w:rPr>
          <w:rFonts w:ascii="Times New Roman" w:hAnsi="Times New Roman" w:cs="Times New Roman"/>
          <w:sz w:val="24"/>
          <w:szCs w:val="24"/>
        </w:rPr>
        <w:t>Analysis of the factors affecting service deliverance in service industry.</w:t>
      </w:r>
      <w:proofErr w:type="gramEnd"/>
      <w:r w:rsidRPr="005E67C0">
        <w:rPr>
          <w:rFonts w:ascii="Times New Roman" w:hAnsi="Times New Roman" w:cs="Times New Roman"/>
          <w:sz w:val="24"/>
          <w:szCs w:val="24"/>
        </w:rPr>
        <w:t xml:space="preserve"> </w:t>
      </w:r>
      <w:proofErr w:type="gramStart"/>
      <w:r w:rsidRPr="005E67C0">
        <w:rPr>
          <w:rFonts w:ascii="Times New Roman" w:hAnsi="Times New Roman" w:cs="Times New Roman"/>
          <w:sz w:val="24"/>
          <w:szCs w:val="24"/>
        </w:rPr>
        <w:t>In </w:t>
      </w:r>
      <w:r w:rsidRPr="005E67C0">
        <w:rPr>
          <w:rFonts w:ascii="Times New Roman" w:hAnsi="Times New Roman" w:cs="Times New Roman"/>
          <w:i/>
          <w:iCs/>
          <w:sz w:val="24"/>
          <w:szCs w:val="24"/>
        </w:rPr>
        <w:t>International conference on technology and business management</w:t>
      </w:r>
      <w:r w:rsidRPr="005E67C0">
        <w:rPr>
          <w:rFonts w:ascii="Times New Roman" w:hAnsi="Times New Roman" w:cs="Times New Roman"/>
          <w:sz w:val="24"/>
          <w:szCs w:val="24"/>
        </w:rPr>
        <w:t> (Vol. 4, pp. 10-12).</w:t>
      </w:r>
      <w:proofErr w:type="gramEnd"/>
    </w:p>
    <w:sectPr w:rsidR="005E67C0" w:rsidRPr="005E67C0" w:rsidSect="005F1FF9">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AD0" w:rsidRDefault="008D5AD0" w:rsidP="00ED7BCC">
      <w:pPr>
        <w:spacing w:after="0" w:line="240" w:lineRule="auto"/>
      </w:pPr>
      <w:r>
        <w:separator/>
      </w:r>
    </w:p>
  </w:endnote>
  <w:endnote w:type="continuationSeparator" w:id="0">
    <w:p w:rsidR="008D5AD0" w:rsidRDefault="008D5AD0" w:rsidP="00ED7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537126"/>
      <w:docPartObj>
        <w:docPartGallery w:val="Page Numbers (Bottom of Page)"/>
        <w:docPartUnique/>
      </w:docPartObj>
    </w:sdtPr>
    <w:sdtEndPr>
      <w:rPr>
        <w:color w:val="7F7F7F" w:themeColor="background1" w:themeShade="7F"/>
        <w:spacing w:val="60"/>
      </w:rPr>
    </w:sdtEndPr>
    <w:sdtContent>
      <w:p w:rsidR="00236A96" w:rsidRDefault="00FC4933">
        <w:pPr>
          <w:pStyle w:val="Footer"/>
          <w:pBdr>
            <w:top w:val="single" w:sz="4" w:space="1" w:color="D9D9D9" w:themeColor="background1" w:themeShade="D9"/>
          </w:pBdr>
          <w:jc w:val="right"/>
        </w:pPr>
        <w:r>
          <w:fldChar w:fldCharType="begin"/>
        </w:r>
        <w:r w:rsidR="00D665DC">
          <w:instrText xml:space="preserve"> PAGE   \* MERGEFORMAT </w:instrText>
        </w:r>
        <w:r>
          <w:fldChar w:fldCharType="separate"/>
        </w:r>
        <w:r w:rsidR="00865D85">
          <w:rPr>
            <w:noProof/>
          </w:rPr>
          <w:t>1</w:t>
        </w:r>
        <w:r>
          <w:rPr>
            <w:noProof/>
          </w:rPr>
          <w:fldChar w:fldCharType="end"/>
        </w:r>
        <w:r w:rsidR="00D665DC">
          <w:t xml:space="preserve"> | </w:t>
        </w:r>
        <w:r w:rsidR="00D665DC">
          <w:rPr>
            <w:color w:val="7F7F7F" w:themeColor="background1" w:themeShade="7F"/>
            <w:spacing w:val="60"/>
          </w:rPr>
          <w:t>Page</w:t>
        </w:r>
      </w:p>
    </w:sdtContent>
  </w:sdt>
  <w:p w:rsidR="00236A96" w:rsidRDefault="00236A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AD0" w:rsidRDefault="008D5AD0" w:rsidP="00ED7BCC">
      <w:pPr>
        <w:spacing w:after="0" w:line="240" w:lineRule="auto"/>
      </w:pPr>
      <w:r>
        <w:separator/>
      </w:r>
    </w:p>
  </w:footnote>
  <w:footnote w:type="continuationSeparator" w:id="0">
    <w:p w:rsidR="008D5AD0" w:rsidRDefault="008D5AD0" w:rsidP="00ED7B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77A55"/>
    <w:multiLevelType w:val="hybridMultilevel"/>
    <w:tmpl w:val="EEFCE2D4"/>
    <w:lvl w:ilvl="0" w:tplc="2534C77A">
      <w:start w:val="1"/>
      <w:numFmt w:val="bullet"/>
      <w:lvlText w:val=""/>
      <w:lvlJc w:val="left"/>
      <w:pPr>
        <w:ind w:left="720" w:hanging="360"/>
      </w:pPr>
      <w:rPr>
        <w:rFonts w:ascii="Symbol" w:hAnsi="Symbol" w:hint="default"/>
      </w:rPr>
    </w:lvl>
    <w:lvl w:ilvl="1" w:tplc="36305808" w:tentative="1">
      <w:start w:val="1"/>
      <w:numFmt w:val="bullet"/>
      <w:lvlText w:val="o"/>
      <w:lvlJc w:val="left"/>
      <w:pPr>
        <w:ind w:left="1440" w:hanging="360"/>
      </w:pPr>
      <w:rPr>
        <w:rFonts w:ascii="Courier New" w:hAnsi="Courier New" w:cs="Courier New" w:hint="default"/>
      </w:rPr>
    </w:lvl>
    <w:lvl w:ilvl="2" w:tplc="A052E53C" w:tentative="1">
      <w:start w:val="1"/>
      <w:numFmt w:val="bullet"/>
      <w:lvlText w:val=""/>
      <w:lvlJc w:val="left"/>
      <w:pPr>
        <w:ind w:left="2160" w:hanging="360"/>
      </w:pPr>
      <w:rPr>
        <w:rFonts w:ascii="Wingdings" w:hAnsi="Wingdings" w:hint="default"/>
      </w:rPr>
    </w:lvl>
    <w:lvl w:ilvl="3" w:tplc="E8382D30" w:tentative="1">
      <w:start w:val="1"/>
      <w:numFmt w:val="bullet"/>
      <w:lvlText w:val=""/>
      <w:lvlJc w:val="left"/>
      <w:pPr>
        <w:ind w:left="2880" w:hanging="360"/>
      </w:pPr>
      <w:rPr>
        <w:rFonts w:ascii="Symbol" w:hAnsi="Symbol" w:hint="default"/>
      </w:rPr>
    </w:lvl>
    <w:lvl w:ilvl="4" w:tplc="EAD20214" w:tentative="1">
      <w:start w:val="1"/>
      <w:numFmt w:val="bullet"/>
      <w:lvlText w:val="o"/>
      <w:lvlJc w:val="left"/>
      <w:pPr>
        <w:ind w:left="3600" w:hanging="360"/>
      </w:pPr>
      <w:rPr>
        <w:rFonts w:ascii="Courier New" w:hAnsi="Courier New" w:cs="Courier New" w:hint="default"/>
      </w:rPr>
    </w:lvl>
    <w:lvl w:ilvl="5" w:tplc="FDD44FFC" w:tentative="1">
      <w:start w:val="1"/>
      <w:numFmt w:val="bullet"/>
      <w:lvlText w:val=""/>
      <w:lvlJc w:val="left"/>
      <w:pPr>
        <w:ind w:left="4320" w:hanging="360"/>
      </w:pPr>
      <w:rPr>
        <w:rFonts w:ascii="Wingdings" w:hAnsi="Wingdings" w:hint="default"/>
      </w:rPr>
    </w:lvl>
    <w:lvl w:ilvl="6" w:tplc="C8F4AE52" w:tentative="1">
      <w:start w:val="1"/>
      <w:numFmt w:val="bullet"/>
      <w:lvlText w:val=""/>
      <w:lvlJc w:val="left"/>
      <w:pPr>
        <w:ind w:left="5040" w:hanging="360"/>
      </w:pPr>
      <w:rPr>
        <w:rFonts w:ascii="Symbol" w:hAnsi="Symbol" w:hint="default"/>
      </w:rPr>
    </w:lvl>
    <w:lvl w:ilvl="7" w:tplc="216A2296" w:tentative="1">
      <w:start w:val="1"/>
      <w:numFmt w:val="bullet"/>
      <w:lvlText w:val="o"/>
      <w:lvlJc w:val="left"/>
      <w:pPr>
        <w:ind w:left="5760" w:hanging="360"/>
      </w:pPr>
      <w:rPr>
        <w:rFonts w:ascii="Courier New" w:hAnsi="Courier New" w:cs="Courier New" w:hint="default"/>
      </w:rPr>
    </w:lvl>
    <w:lvl w:ilvl="8" w:tplc="40182DFA" w:tentative="1">
      <w:start w:val="1"/>
      <w:numFmt w:val="bullet"/>
      <w:lvlText w:val=""/>
      <w:lvlJc w:val="left"/>
      <w:pPr>
        <w:ind w:left="6480" w:hanging="360"/>
      </w:pPr>
      <w:rPr>
        <w:rFonts w:ascii="Wingdings" w:hAnsi="Wingdings" w:hint="default"/>
      </w:rPr>
    </w:lvl>
  </w:abstractNum>
  <w:abstractNum w:abstractNumId="1">
    <w:nsid w:val="09913C7E"/>
    <w:multiLevelType w:val="hybridMultilevel"/>
    <w:tmpl w:val="F516CF9A"/>
    <w:lvl w:ilvl="0" w:tplc="BFF0EB24">
      <w:start w:val="1"/>
      <w:numFmt w:val="bullet"/>
      <w:lvlText w:val=""/>
      <w:lvlJc w:val="left"/>
      <w:pPr>
        <w:ind w:left="720" w:hanging="360"/>
      </w:pPr>
      <w:rPr>
        <w:rFonts w:ascii="Symbol" w:hAnsi="Symbol" w:hint="default"/>
      </w:rPr>
    </w:lvl>
    <w:lvl w:ilvl="1" w:tplc="6B18DBB6" w:tentative="1">
      <w:start w:val="1"/>
      <w:numFmt w:val="bullet"/>
      <w:lvlText w:val="o"/>
      <w:lvlJc w:val="left"/>
      <w:pPr>
        <w:ind w:left="1440" w:hanging="360"/>
      </w:pPr>
      <w:rPr>
        <w:rFonts w:ascii="Courier New" w:hAnsi="Courier New" w:cs="Courier New" w:hint="default"/>
      </w:rPr>
    </w:lvl>
    <w:lvl w:ilvl="2" w:tplc="59800E66" w:tentative="1">
      <w:start w:val="1"/>
      <w:numFmt w:val="bullet"/>
      <w:lvlText w:val=""/>
      <w:lvlJc w:val="left"/>
      <w:pPr>
        <w:ind w:left="2160" w:hanging="360"/>
      </w:pPr>
      <w:rPr>
        <w:rFonts w:ascii="Wingdings" w:hAnsi="Wingdings" w:hint="default"/>
      </w:rPr>
    </w:lvl>
    <w:lvl w:ilvl="3" w:tplc="C3BC8EB0" w:tentative="1">
      <w:start w:val="1"/>
      <w:numFmt w:val="bullet"/>
      <w:lvlText w:val=""/>
      <w:lvlJc w:val="left"/>
      <w:pPr>
        <w:ind w:left="2880" w:hanging="360"/>
      </w:pPr>
      <w:rPr>
        <w:rFonts w:ascii="Symbol" w:hAnsi="Symbol" w:hint="default"/>
      </w:rPr>
    </w:lvl>
    <w:lvl w:ilvl="4" w:tplc="9A2275CC" w:tentative="1">
      <w:start w:val="1"/>
      <w:numFmt w:val="bullet"/>
      <w:lvlText w:val="o"/>
      <w:lvlJc w:val="left"/>
      <w:pPr>
        <w:ind w:left="3600" w:hanging="360"/>
      </w:pPr>
      <w:rPr>
        <w:rFonts w:ascii="Courier New" w:hAnsi="Courier New" w:cs="Courier New" w:hint="default"/>
      </w:rPr>
    </w:lvl>
    <w:lvl w:ilvl="5" w:tplc="74508124" w:tentative="1">
      <w:start w:val="1"/>
      <w:numFmt w:val="bullet"/>
      <w:lvlText w:val=""/>
      <w:lvlJc w:val="left"/>
      <w:pPr>
        <w:ind w:left="4320" w:hanging="360"/>
      </w:pPr>
      <w:rPr>
        <w:rFonts w:ascii="Wingdings" w:hAnsi="Wingdings" w:hint="default"/>
      </w:rPr>
    </w:lvl>
    <w:lvl w:ilvl="6" w:tplc="C32850EE" w:tentative="1">
      <w:start w:val="1"/>
      <w:numFmt w:val="bullet"/>
      <w:lvlText w:val=""/>
      <w:lvlJc w:val="left"/>
      <w:pPr>
        <w:ind w:left="5040" w:hanging="360"/>
      </w:pPr>
      <w:rPr>
        <w:rFonts w:ascii="Symbol" w:hAnsi="Symbol" w:hint="default"/>
      </w:rPr>
    </w:lvl>
    <w:lvl w:ilvl="7" w:tplc="4142EE3C" w:tentative="1">
      <w:start w:val="1"/>
      <w:numFmt w:val="bullet"/>
      <w:lvlText w:val="o"/>
      <w:lvlJc w:val="left"/>
      <w:pPr>
        <w:ind w:left="5760" w:hanging="360"/>
      </w:pPr>
      <w:rPr>
        <w:rFonts w:ascii="Courier New" w:hAnsi="Courier New" w:cs="Courier New" w:hint="default"/>
      </w:rPr>
    </w:lvl>
    <w:lvl w:ilvl="8" w:tplc="2BA8221E" w:tentative="1">
      <w:start w:val="1"/>
      <w:numFmt w:val="bullet"/>
      <w:lvlText w:val=""/>
      <w:lvlJc w:val="left"/>
      <w:pPr>
        <w:ind w:left="6480" w:hanging="360"/>
      </w:pPr>
      <w:rPr>
        <w:rFonts w:ascii="Wingdings" w:hAnsi="Wingdings" w:hint="default"/>
      </w:rPr>
    </w:lvl>
  </w:abstractNum>
  <w:abstractNum w:abstractNumId="2">
    <w:nsid w:val="208D6A97"/>
    <w:multiLevelType w:val="hybridMultilevel"/>
    <w:tmpl w:val="E59A07D6"/>
    <w:lvl w:ilvl="0" w:tplc="2CA03D5C">
      <w:start w:val="1"/>
      <w:numFmt w:val="bullet"/>
      <w:lvlText w:val=""/>
      <w:lvlJc w:val="left"/>
      <w:pPr>
        <w:ind w:left="720" w:hanging="360"/>
      </w:pPr>
      <w:rPr>
        <w:rFonts w:ascii="Symbol" w:hAnsi="Symbol" w:hint="default"/>
      </w:rPr>
    </w:lvl>
    <w:lvl w:ilvl="1" w:tplc="63227A20" w:tentative="1">
      <w:start w:val="1"/>
      <w:numFmt w:val="bullet"/>
      <w:lvlText w:val="o"/>
      <w:lvlJc w:val="left"/>
      <w:pPr>
        <w:ind w:left="1440" w:hanging="360"/>
      </w:pPr>
      <w:rPr>
        <w:rFonts w:ascii="Courier New" w:hAnsi="Courier New" w:cs="Courier New" w:hint="default"/>
      </w:rPr>
    </w:lvl>
    <w:lvl w:ilvl="2" w:tplc="AAE0E8BE" w:tentative="1">
      <w:start w:val="1"/>
      <w:numFmt w:val="bullet"/>
      <w:lvlText w:val=""/>
      <w:lvlJc w:val="left"/>
      <w:pPr>
        <w:ind w:left="2160" w:hanging="360"/>
      </w:pPr>
      <w:rPr>
        <w:rFonts w:ascii="Wingdings" w:hAnsi="Wingdings" w:hint="default"/>
      </w:rPr>
    </w:lvl>
    <w:lvl w:ilvl="3" w:tplc="865A8F20" w:tentative="1">
      <w:start w:val="1"/>
      <w:numFmt w:val="bullet"/>
      <w:lvlText w:val=""/>
      <w:lvlJc w:val="left"/>
      <w:pPr>
        <w:ind w:left="2880" w:hanging="360"/>
      </w:pPr>
      <w:rPr>
        <w:rFonts w:ascii="Symbol" w:hAnsi="Symbol" w:hint="default"/>
      </w:rPr>
    </w:lvl>
    <w:lvl w:ilvl="4" w:tplc="69A454C0" w:tentative="1">
      <w:start w:val="1"/>
      <w:numFmt w:val="bullet"/>
      <w:lvlText w:val="o"/>
      <w:lvlJc w:val="left"/>
      <w:pPr>
        <w:ind w:left="3600" w:hanging="360"/>
      </w:pPr>
      <w:rPr>
        <w:rFonts w:ascii="Courier New" w:hAnsi="Courier New" w:cs="Courier New" w:hint="default"/>
      </w:rPr>
    </w:lvl>
    <w:lvl w:ilvl="5" w:tplc="C6901020" w:tentative="1">
      <w:start w:val="1"/>
      <w:numFmt w:val="bullet"/>
      <w:lvlText w:val=""/>
      <w:lvlJc w:val="left"/>
      <w:pPr>
        <w:ind w:left="4320" w:hanging="360"/>
      </w:pPr>
      <w:rPr>
        <w:rFonts w:ascii="Wingdings" w:hAnsi="Wingdings" w:hint="default"/>
      </w:rPr>
    </w:lvl>
    <w:lvl w:ilvl="6" w:tplc="FA764C56" w:tentative="1">
      <w:start w:val="1"/>
      <w:numFmt w:val="bullet"/>
      <w:lvlText w:val=""/>
      <w:lvlJc w:val="left"/>
      <w:pPr>
        <w:ind w:left="5040" w:hanging="360"/>
      </w:pPr>
      <w:rPr>
        <w:rFonts w:ascii="Symbol" w:hAnsi="Symbol" w:hint="default"/>
      </w:rPr>
    </w:lvl>
    <w:lvl w:ilvl="7" w:tplc="DEA02CEA" w:tentative="1">
      <w:start w:val="1"/>
      <w:numFmt w:val="bullet"/>
      <w:lvlText w:val="o"/>
      <w:lvlJc w:val="left"/>
      <w:pPr>
        <w:ind w:left="5760" w:hanging="360"/>
      </w:pPr>
      <w:rPr>
        <w:rFonts w:ascii="Courier New" w:hAnsi="Courier New" w:cs="Courier New" w:hint="default"/>
      </w:rPr>
    </w:lvl>
    <w:lvl w:ilvl="8" w:tplc="7CEA7CCC" w:tentative="1">
      <w:start w:val="1"/>
      <w:numFmt w:val="bullet"/>
      <w:lvlText w:val=""/>
      <w:lvlJc w:val="left"/>
      <w:pPr>
        <w:ind w:left="6480" w:hanging="360"/>
      </w:pPr>
      <w:rPr>
        <w:rFonts w:ascii="Wingdings" w:hAnsi="Wingdings" w:hint="default"/>
      </w:rPr>
    </w:lvl>
  </w:abstractNum>
  <w:abstractNum w:abstractNumId="3">
    <w:nsid w:val="374A581A"/>
    <w:multiLevelType w:val="hybridMultilevel"/>
    <w:tmpl w:val="3F10D6D6"/>
    <w:lvl w:ilvl="0" w:tplc="21E82282">
      <w:start w:val="1"/>
      <w:numFmt w:val="bullet"/>
      <w:lvlText w:val=""/>
      <w:lvlJc w:val="left"/>
      <w:pPr>
        <w:ind w:left="720" w:hanging="360"/>
      </w:pPr>
      <w:rPr>
        <w:rFonts w:ascii="Symbol" w:hAnsi="Symbol" w:hint="default"/>
      </w:rPr>
    </w:lvl>
    <w:lvl w:ilvl="1" w:tplc="4F68B584" w:tentative="1">
      <w:start w:val="1"/>
      <w:numFmt w:val="bullet"/>
      <w:lvlText w:val="o"/>
      <w:lvlJc w:val="left"/>
      <w:pPr>
        <w:ind w:left="1440" w:hanging="360"/>
      </w:pPr>
      <w:rPr>
        <w:rFonts w:ascii="Courier New" w:hAnsi="Courier New" w:cs="Courier New" w:hint="default"/>
      </w:rPr>
    </w:lvl>
    <w:lvl w:ilvl="2" w:tplc="239A1B30" w:tentative="1">
      <w:start w:val="1"/>
      <w:numFmt w:val="bullet"/>
      <w:lvlText w:val=""/>
      <w:lvlJc w:val="left"/>
      <w:pPr>
        <w:ind w:left="2160" w:hanging="360"/>
      </w:pPr>
      <w:rPr>
        <w:rFonts w:ascii="Wingdings" w:hAnsi="Wingdings" w:hint="default"/>
      </w:rPr>
    </w:lvl>
    <w:lvl w:ilvl="3" w:tplc="5A365FFE" w:tentative="1">
      <w:start w:val="1"/>
      <w:numFmt w:val="bullet"/>
      <w:lvlText w:val=""/>
      <w:lvlJc w:val="left"/>
      <w:pPr>
        <w:ind w:left="2880" w:hanging="360"/>
      </w:pPr>
      <w:rPr>
        <w:rFonts w:ascii="Symbol" w:hAnsi="Symbol" w:hint="default"/>
      </w:rPr>
    </w:lvl>
    <w:lvl w:ilvl="4" w:tplc="2D4C09B6" w:tentative="1">
      <w:start w:val="1"/>
      <w:numFmt w:val="bullet"/>
      <w:lvlText w:val="o"/>
      <w:lvlJc w:val="left"/>
      <w:pPr>
        <w:ind w:left="3600" w:hanging="360"/>
      </w:pPr>
      <w:rPr>
        <w:rFonts w:ascii="Courier New" w:hAnsi="Courier New" w:cs="Courier New" w:hint="default"/>
      </w:rPr>
    </w:lvl>
    <w:lvl w:ilvl="5" w:tplc="CA105AA2" w:tentative="1">
      <w:start w:val="1"/>
      <w:numFmt w:val="bullet"/>
      <w:lvlText w:val=""/>
      <w:lvlJc w:val="left"/>
      <w:pPr>
        <w:ind w:left="4320" w:hanging="360"/>
      </w:pPr>
      <w:rPr>
        <w:rFonts w:ascii="Wingdings" w:hAnsi="Wingdings" w:hint="default"/>
      </w:rPr>
    </w:lvl>
    <w:lvl w:ilvl="6" w:tplc="77DCA16E" w:tentative="1">
      <w:start w:val="1"/>
      <w:numFmt w:val="bullet"/>
      <w:lvlText w:val=""/>
      <w:lvlJc w:val="left"/>
      <w:pPr>
        <w:ind w:left="5040" w:hanging="360"/>
      </w:pPr>
      <w:rPr>
        <w:rFonts w:ascii="Symbol" w:hAnsi="Symbol" w:hint="default"/>
      </w:rPr>
    </w:lvl>
    <w:lvl w:ilvl="7" w:tplc="970E8730" w:tentative="1">
      <w:start w:val="1"/>
      <w:numFmt w:val="bullet"/>
      <w:lvlText w:val="o"/>
      <w:lvlJc w:val="left"/>
      <w:pPr>
        <w:ind w:left="5760" w:hanging="360"/>
      </w:pPr>
      <w:rPr>
        <w:rFonts w:ascii="Courier New" w:hAnsi="Courier New" w:cs="Courier New" w:hint="default"/>
      </w:rPr>
    </w:lvl>
    <w:lvl w:ilvl="8" w:tplc="9C829A5A" w:tentative="1">
      <w:start w:val="1"/>
      <w:numFmt w:val="bullet"/>
      <w:lvlText w:val=""/>
      <w:lvlJc w:val="left"/>
      <w:pPr>
        <w:ind w:left="6480" w:hanging="360"/>
      </w:pPr>
      <w:rPr>
        <w:rFonts w:ascii="Wingdings" w:hAnsi="Wingdings" w:hint="default"/>
      </w:rPr>
    </w:lvl>
  </w:abstractNum>
  <w:abstractNum w:abstractNumId="4">
    <w:nsid w:val="58A043BD"/>
    <w:multiLevelType w:val="hybridMultilevel"/>
    <w:tmpl w:val="B6543940"/>
    <w:lvl w:ilvl="0" w:tplc="CD920982">
      <w:start w:val="1"/>
      <w:numFmt w:val="bullet"/>
      <w:lvlText w:val=""/>
      <w:lvlJc w:val="left"/>
      <w:pPr>
        <w:ind w:left="720" w:hanging="360"/>
      </w:pPr>
      <w:rPr>
        <w:rFonts w:ascii="Symbol" w:hAnsi="Symbol" w:hint="default"/>
      </w:rPr>
    </w:lvl>
    <w:lvl w:ilvl="1" w:tplc="FBDE31FE" w:tentative="1">
      <w:start w:val="1"/>
      <w:numFmt w:val="bullet"/>
      <w:lvlText w:val="o"/>
      <w:lvlJc w:val="left"/>
      <w:pPr>
        <w:ind w:left="1440" w:hanging="360"/>
      </w:pPr>
      <w:rPr>
        <w:rFonts w:ascii="Courier New" w:hAnsi="Courier New" w:cs="Courier New" w:hint="default"/>
      </w:rPr>
    </w:lvl>
    <w:lvl w:ilvl="2" w:tplc="3EE65088" w:tentative="1">
      <w:start w:val="1"/>
      <w:numFmt w:val="bullet"/>
      <w:lvlText w:val=""/>
      <w:lvlJc w:val="left"/>
      <w:pPr>
        <w:ind w:left="2160" w:hanging="360"/>
      </w:pPr>
      <w:rPr>
        <w:rFonts w:ascii="Wingdings" w:hAnsi="Wingdings" w:hint="default"/>
      </w:rPr>
    </w:lvl>
    <w:lvl w:ilvl="3" w:tplc="EFDEDA3C" w:tentative="1">
      <w:start w:val="1"/>
      <w:numFmt w:val="bullet"/>
      <w:lvlText w:val=""/>
      <w:lvlJc w:val="left"/>
      <w:pPr>
        <w:ind w:left="2880" w:hanging="360"/>
      </w:pPr>
      <w:rPr>
        <w:rFonts w:ascii="Symbol" w:hAnsi="Symbol" w:hint="default"/>
      </w:rPr>
    </w:lvl>
    <w:lvl w:ilvl="4" w:tplc="DB92F250" w:tentative="1">
      <w:start w:val="1"/>
      <w:numFmt w:val="bullet"/>
      <w:lvlText w:val="o"/>
      <w:lvlJc w:val="left"/>
      <w:pPr>
        <w:ind w:left="3600" w:hanging="360"/>
      </w:pPr>
      <w:rPr>
        <w:rFonts w:ascii="Courier New" w:hAnsi="Courier New" w:cs="Courier New" w:hint="default"/>
      </w:rPr>
    </w:lvl>
    <w:lvl w:ilvl="5" w:tplc="66AA0AFC" w:tentative="1">
      <w:start w:val="1"/>
      <w:numFmt w:val="bullet"/>
      <w:lvlText w:val=""/>
      <w:lvlJc w:val="left"/>
      <w:pPr>
        <w:ind w:left="4320" w:hanging="360"/>
      </w:pPr>
      <w:rPr>
        <w:rFonts w:ascii="Wingdings" w:hAnsi="Wingdings" w:hint="default"/>
      </w:rPr>
    </w:lvl>
    <w:lvl w:ilvl="6" w:tplc="D2708A58" w:tentative="1">
      <w:start w:val="1"/>
      <w:numFmt w:val="bullet"/>
      <w:lvlText w:val=""/>
      <w:lvlJc w:val="left"/>
      <w:pPr>
        <w:ind w:left="5040" w:hanging="360"/>
      </w:pPr>
      <w:rPr>
        <w:rFonts w:ascii="Symbol" w:hAnsi="Symbol" w:hint="default"/>
      </w:rPr>
    </w:lvl>
    <w:lvl w:ilvl="7" w:tplc="C9E2908A" w:tentative="1">
      <w:start w:val="1"/>
      <w:numFmt w:val="bullet"/>
      <w:lvlText w:val="o"/>
      <w:lvlJc w:val="left"/>
      <w:pPr>
        <w:ind w:left="5760" w:hanging="360"/>
      </w:pPr>
      <w:rPr>
        <w:rFonts w:ascii="Courier New" w:hAnsi="Courier New" w:cs="Courier New" w:hint="default"/>
      </w:rPr>
    </w:lvl>
    <w:lvl w:ilvl="8" w:tplc="8262819E"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FF9"/>
    <w:rsid w:val="000137D7"/>
    <w:rsid w:val="000154F3"/>
    <w:rsid w:val="00060B0C"/>
    <w:rsid w:val="000B67C9"/>
    <w:rsid w:val="000D1127"/>
    <w:rsid w:val="000E43A0"/>
    <w:rsid w:val="0012722F"/>
    <w:rsid w:val="00152102"/>
    <w:rsid w:val="00153F85"/>
    <w:rsid w:val="00185047"/>
    <w:rsid w:val="001F1961"/>
    <w:rsid w:val="00236A96"/>
    <w:rsid w:val="0027001D"/>
    <w:rsid w:val="002E23B1"/>
    <w:rsid w:val="00330453"/>
    <w:rsid w:val="00345DA2"/>
    <w:rsid w:val="00362F43"/>
    <w:rsid w:val="003A2A1C"/>
    <w:rsid w:val="003A5F59"/>
    <w:rsid w:val="003B3386"/>
    <w:rsid w:val="003E198C"/>
    <w:rsid w:val="0041218A"/>
    <w:rsid w:val="004122F8"/>
    <w:rsid w:val="00412F0C"/>
    <w:rsid w:val="00413472"/>
    <w:rsid w:val="0042494B"/>
    <w:rsid w:val="004300D2"/>
    <w:rsid w:val="004653C5"/>
    <w:rsid w:val="00466814"/>
    <w:rsid w:val="00472720"/>
    <w:rsid w:val="00486945"/>
    <w:rsid w:val="004C0C7E"/>
    <w:rsid w:val="004D4A7D"/>
    <w:rsid w:val="004F6A2B"/>
    <w:rsid w:val="005413D9"/>
    <w:rsid w:val="005444EE"/>
    <w:rsid w:val="005563D2"/>
    <w:rsid w:val="00566930"/>
    <w:rsid w:val="00583EB8"/>
    <w:rsid w:val="005B6F74"/>
    <w:rsid w:val="005E67C0"/>
    <w:rsid w:val="005F1FF9"/>
    <w:rsid w:val="00636105"/>
    <w:rsid w:val="00637086"/>
    <w:rsid w:val="00650511"/>
    <w:rsid w:val="00652B4D"/>
    <w:rsid w:val="00664BF0"/>
    <w:rsid w:val="00680574"/>
    <w:rsid w:val="006B72E9"/>
    <w:rsid w:val="006F1E49"/>
    <w:rsid w:val="006F1E89"/>
    <w:rsid w:val="00712AC5"/>
    <w:rsid w:val="00713D75"/>
    <w:rsid w:val="007206F1"/>
    <w:rsid w:val="00722C5E"/>
    <w:rsid w:val="00746513"/>
    <w:rsid w:val="0075382D"/>
    <w:rsid w:val="007819D3"/>
    <w:rsid w:val="007864D6"/>
    <w:rsid w:val="007A7F9B"/>
    <w:rsid w:val="007B489F"/>
    <w:rsid w:val="007E3B47"/>
    <w:rsid w:val="00825D89"/>
    <w:rsid w:val="00865D85"/>
    <w:rsid w:val="00874876"/>
    <w:rsid w:val="008775DB"/>
    <w:rsid w:val="008D3B77"/>
    <w:rsid w:val="008D5AD0"/>
    <w:rsid w:val="008E0C81"/>
    <w:rsid w:val="008E4298"/>
    <w:rsid w:val="00922061"/>
    <w:rsid w:val="009347B6"/>
    <w:rsid w:val="00956620"/>
    <w:rsid w:val="009574D4"/>
    <w:rsid w:val="00975C17"/>
    <w:rsid w:val="0099206E"/>
    <w:rsid w:val="009927B5"/>
    <w:rsid w:val="00993DF1"/>
    <w:rsid w:val="009C0C11"/>
    <w:rsid w:val="009D65D7"/>
    <w:rsid w:val="00A02CFC"/>
    <w:rsid w:val="00A23B8B"/>
    <w:rsid w:val="00A57680"/>
    <w:rsid w:val="00A7491F"/>
    <w:rsid w:val="00A85306"/>
    <w:rsid w:val="00A96882"/>
    <w:rsid w:val="00AA59A7"/>
    <w:rsid w:val="00AC033C"/>
    <w:rsid w:val="00AC3CE1"/>
    <w:rsid w:val="00AD1B83"/>
    <w:rsid w:val="00B01C92"/>
    <w:rsid w:val="00B60F68"/>
    <w:rsid w:val="00B76A4B"/>
    <w:rsid w:val="00B83C62"/>
    <w:rsid w:val="00B90596"/>
    <w:rsid w:val="00B93767"/>
    <w:rsid w:val="00BA339B"/>
    <w:rsid w:val="00BC24F0"/>
    <w:rsid w:val="00BF22EB"/>
    <w:rsid w:val="00C043D3"/>
    <w:rsid w:val="00C0456F"/>
    <w:rsid w:val="00C81673"/>
    <w:rsid w:val="00C852FE"/>
    <w:rsid w:val="00C93E37"/>
    <w:rsid w:val="00CA1539"/>
    <w:rsid w:val="00CF67A9"/>
    <w:rsid w:val="00D04091"/>
    <w:rsid w:val="00D41225"/>
    <w:rsid w:val="00D665DC"/>
    <w:rsid w:val="00DA40A1"/>
    <w:rsid w:val="00DA6330"/>
    <w:rsid w:val="00E37B43"/>
    <w:rsid w:val="00E4273D"/>
    <w:rsid w:val="00E5113D"/>
    <w:rsid w:val="00E62CEC"/>
    <w:rsid w:val="00ED695C"/>
    <w:rsid w:val="00ED6DF5"/>
    <w:rsid w:val="00ED7BCC"/>
    <w:rsid w:val="00EE2975"/>
    <w:rsid w:val="00F031F1"/>
    <w:rsid w:val="00F056FB"/>
    <w:rsid w:val="00F24578"/>
    <w:rsid w:val="00F53429"/>
    <w:rsid w:val="00F60D98"/>
    <w:rsid w:val="00F76E6D"/>
    <w:rsid w:val="00FC1039"/>
    <w:rsid w:val="00FC4933"/>
    <w:rsid w:val="00FD4D2E"/>
    <w:rsid w:val="00FD7259"/>
    <w:rsid w:val="00FF257D"/>
    <w:rsid w:val="00FF27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505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051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F1F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1FF9"/>
    <w:rPr>
      <w:lang w:val="en-AU"/>
    </w:rPr>
  </w:style>
  <w:style w:type="paragraph" w:styleId="Footer">
    <w:name w:val="footer"/>
    <w:basedOn w:val="Normal"/>
    <w:link w:val="FooterChar"/>
    <w:uiPriority w:val="99"/>
    <w:unhideWhenUsed/>
    <w:rsid w:val="005F1F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FF9"/>
    <w:rPr>
      <w:lang w:val="en-AU"/>
    </w:rPr>
  </w:style>
  <w:style w:type="character" w:customStyle="1" w:styleId="Heading1Char">
    <w:name w:val="Heading 1 Char"/>
    <w:basedOn w:val="DefaultParagraphFont"/>
    <w:link w:val="Heading1"/>
    <w:uiPriority w:val="9"/>
    <w:rsid w:val="00650511"/>
    <w:rPr>
      <w:rFonts w:asciiTheme="majorHAnsi" w:eastAsiaTheme="majorEastAsia" w:hAnsiTheme="majorHAnsi" w:cstheme="majorBidi"/>
      <w:b/>
      <w:bCs/>
      <w:color w:val="365F91" w:themeColor="accent1" w:themeShade="BF"/>
      <w:sz w:val="28"/>
      <w:szCs w:val="28"/>
      <w:lang w:val="en-AU"/>
    </w:rPr>
  </w:style>
  <w:style w:type="character" w:customStyle="1" w:styleId="Heading2Char">
    <w:name w:val="Heading 2 Char"/>
    <w:basedOn w:val="DefaultParagraphFont"/>
    <w:link w:val="Heading2"/>
    <w:uiPriority w:val="9"/>
    <w:rsid w:val="00650511"/>
    <w:rPr>
      <w:rFonts w:asciiTheme="majorHAnsi" w:eastAsiaTheme="majorEastAsia" w:hAnsiTheme="majorHAnsi" w:cstheme="majorBidi"/>
      <w:b/>
      <w:bCs/>
      <w:color w:val="4F81BD" w:themeColor="accent1"/>
      <w:sz w:val="26"/>
      <w:szCs w:val="26"/>
      <w:lang w:val="en-AU"/>
    </w:rPr>
  </w:style>
  <w:style w:type="character" w:styleId="Hyperlink">
    <w:name w:val="Hyperlink"/>
    <w:basedOn w:val="DefaultParagraphFont"/>
    <w:uiPriority w:val="99"/>
    <w:unhideWhenUsed/>
    <w:rsid w:val="00722C5E"/>
    <w:rPr>
      <w:color w:val="0000FF"/>
      <w:u w:val="single"/>
    </w:rPr>
  </w:style>
  <w:style w:type="table" w:styleId="TableGrid">
    <w:name w:val="Table Grid"/>
    <w:basedOn w:val="TableNormal"/>
    <w:uiPriority w:val="59"/>
    <w:rsid w:val="00B937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93767"/>
    <w:pPr>
      <w:ind w:left="720"/>
      <w:contextualSpacing/>
    </w:pPr>
  </w:style>
  <w:style w:type="paragraph" w:styleId="Title">
    <w:name w:val="Title"/>
    <w:basedOn w:val="Normal"/>
    <w:next w:val="Normal"/>
    <w:link w:val="TitleChar"/>
    <w:uiPriority w:val="10"/>
    <w:qFormat/>
    <w:rsid w:val="00FF27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2731"/>
    <w:rPr>
      <w:rFonts w:asciiTheme="majorHAnsi" w:eastAsiaTheme="majorEastAsia" w:hAnsiTheme="majorHAnsi" w:cstheme="majorBidi"/>
      <w:color w:val="17365D" w:themeColor="text2" w:themeShade="BF"/>
      <w:spacing w:val="5"/>
      <w:kern w:val="28"/>
      <w:sz w:val="52"/>
      <w:szCs w:val="52"/>
      <w:lang w:val="en-AU"/>
    </w:rPr>
  </w:style>
  <w:style w:type="paragraph" w:styleId="TOCHeading">
    <w:name w:val="TOC Heading"/>
    <w:basedOn w:val="Heading1"/>
    <w:next w:val="Normal"/>
    <w:uiPriority w:val="39"/>
    <w:semiHidden/>
    <w:unhideWhenUsed/>
    <w:qFormat/>
    <w:rsid w:val="00FF2731"/>
    <w:pPr>
      <w:outlineLvl w:val="9"/>
    </w:pPr>
    <w:rPr>
      <w:lang w:val="en-US"/>
    </w:rPr>
  </w:style>
  <w:style w:type="paragraph" w:styleId="TOC1">
    <w:name w:val="toc 1"/>
    <w:basedOn w:val="Normal"/>
    <w:next w:val="Normal"/>
    <w:autoRedefine/>
    <w:uiPriority w:val="39"/>
    <w:unhideWhenUsed/>
    <w:rsid w:val="00583EB8"/>
    <w:pPr>
      <w:tabs>
        <w:tab w:val="right" w:leader="dot" w:pos="9350"/>
      </w:tabs>
      <w:spacing w:after="100"/>
    </w:pPr>
    <w:rPr>
      <w:rFonts w:ascii="Times New Roman" w:hAnsi="Times New Roman" w:cs="Times New Roman"/>
      <w:noProof/>
      <w:color w:val="000000" w:themeColor="text1"/>
    </w:rPr>
  </w:style>
  <w:style w:type="paragraph" w:styleId="TOC2">
    <w:name w:val="toc 2"/>
    <w:basedOn w:val="Normal"/>
    <w:next w:val="Normal"/>
    <w:autoRedefine/>
    <w:uiPriority w:val="39"/>
    <w:unhideWhenUsed/>
    <w:rsid w:val="00FF2731"/>
    <w:pPr>
      <w:spacing w:after="100"/>
      <w:ind w:left="220"/>
    </w:pPr>
  </w:style>
  <w:style w:type="paragraph" w:styleId="BalloonText">
    <w:name w:val="Balloon Text"/>
    <w:basedOn w:val="Normal"/>
    <w:link w:val="BalloonTextChar"/>
    <w:uiPriority w:val="99"/>
    <w:semiHidden/>
    <w:unhideWhenUsed/>
    <w:rsid w:val="00FF2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731"/>
    <w:rPr>
      <w:rFonts w:ascii="Tahoma"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505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5051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F1F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1FF9"/>
    <w:rPr>
      <w:lang w:val="en-AU"/>
    </w:rPr>
  </w:style>
  <w:style w:type="paragraph" w:styleId="Footer">
    <w:name w:val="footer"/>
    <w:basedOn w:val="Normal"/>
    <w:link w:val="FooterChar"/>
    <w:uiPriority w:val="99"/>
    <w:unhideWhenUsed/>
    <w:rsid w:val="005F1F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1FF9"/>
    <w:rPr>
      <w:lang w:val="en-AU"/>
    </w:rPr>
  </w:style>
  <w:style w:type="character" w:customStyle="1" w:styleId="Heading1Char">
    <w:name w:val="Heading 1 Char"/>
    <w:basedOn w:val="DefaultParagraphFont"/>
    <w:link w:val="Heading1"/>
    <w:uiPriority w:val="9"/>
    <w:rsid w:val="00650511"/>
    <w:rPr>
      <w:rFonts w:asciiTheme="majorHAnsi" w:eastAsiaTheme="majorEastAsia" w:hAnsiTheme="majorHAnsi" w:cstheme="majorBidi"/>
      <w:b/>
      <w:bCs/>
      <w:color w:val="365F91" w:themeColor="accent1" w:themeShade="BF"/>
      <w:sz w:val="28"/>
      <w:szCs w:val="28"/>
      <w:lang w:val="en-AU"/>
    </w:rPr>
  </w:style>
  <w:style w:type="character" w:customStyle="1" w:styleId="Heading2Char">
    <w:name w:val="Heading 2 Char"/>
    <w:basedOn w:val="DefaultParagraphFont"/>
    <w:link w:val="Heading2"/>
    <w:uiPriority w:val="9"/>
    <w:rsid w:val="00650511"/>
    <w:rPr>
      <w:rFonts w:asciiTheme="majorHAnsi" w:eastAsiaTheme="majorEastAsia" w:hAnsiTheme="majorHAnsi" w:cstheme="majorBidi"/>
      <w:b/>
      <w:bCs/>
      <w:color w:val="4F81BD" w:themeColor="accent1"/>
      <w:sz w:val="26"/>
      <w:szCs w:val="26"/>
      <w:lang w:val="en-AU"/>
    </w:rPr>
  </w:style>
  <w:style w:type="character" w:styleId="Hyperlink">
    <w:name w:val="Hyperlink"/>
    <w:basedOn w:val="DefaultParagraphFont"/>
    <w:uiPriority w:val="99"/>
    <w:unhideWhenUsed/>
    <w:rsid w:val="00722C5E"/>
    <w:rPr>
      <w:color w:val="0000FF"/>
      <w:u w:val="single"/>
    </w:rPr>
  </w:style>
  <w:style w:type="table" w:styleId="TableGrid">
    <w:name w:val="Table Grid"/>
    <w:basedOn w:val="TableNormal"/>
    <w:uiPriority w:val="59"/>
    <w:rsid w:val="00B937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93767"/>
    <w:pPr>
      <w:ind w:left="720"/>
      <w:contextualSpacing/>
    </w:pPr>
  </w:style>
  <w:style w:type="paragraph" w:styleId="Title">
    <w:name w:val="Title"/>
    <w:basedOn w:val="Normal"/>
    <w:next w:val="Normal"/>
    <w:link w:val="TitleChar"/>
    <w:uiPriority w:val="10"/>
    <w:qFormat/>
    <w:rsid w:val="00FF27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2731"/>
    <w:rPr>
      <w:rFonts w:asciiTheme="majorHAnsi" w:eastAsiaTheme="majorEastAsia" w:hAnsiTheme="majorHAnsi" w:cstheme="majorBidi"/>
      <w:color w:val="17365D" w:themeColor="text2" w:themeShade="BF"/>
      <w:spacing w:val="5"/>
      <w:kern w:val="28"/>
      <w:sz w:val="52"/>
      <w:szCs w:val="52"/>
      <w:lang w:val="en-AU"/>
    </w:rPr>
  </w:style>
  <w:style w:type="paragraph" w:styleId="TOCHeading">
    <w:name w:val="TOC Heading"/>
    <w:basedOn w:val="Heading1"/>
    <w:next w:val="Normal"/>
    <w:uiPriority w:val="39"/>
    <w:semiHidden/>
    <w:unhideWhenUsed/>
    <w:qFormat/>
    <w:rsid w:val="00FF2731"/>
    <w:pPr>
      <w:outlineLvl w:val="9"/>
    </w:pPr>
    <w:rPr>
      <w:lang w:val="en-US"/>
    </w:rPr>
  </w:style>
  <w:style w:type="paragraph" w:styleId="TOC1">
    <w:name w:val="toc 1"/>
    <w:basedOn w:val="Normal"/>
    <w:next w:val="Normal"/>
    <w:autoRedefine/>
    <w:uiPriority w:val="39"/>
    <w:unhideWhenUsed/>
    <w:rsid w:val="00583EB8"/>
    <w:pPr>
      <w:tabs>
        <w:tab w:val="right" w:leader="dot" w:pos="9350"/>
      </w:tabs>
      <w:spacing w:after="100"/>
    </w:pPr>
    <w:rPr>
      <w:rFonts w:ascii="Times New Roman" w:hAnsi="Times New Roman" w:cs="Times New Roman"/>
      <w:noProof/>
      <w:color w:val="000000" w:themeColor="text1"/>
    </w:rPr>
  </w:style>
  <w:style w:type="paragraph" w:styleId="TOC2">
    <w:name w:val="toc 2"/>
    <w:basedOn w:val="Normal"/>
    <w:next w:val="Normal"/>
    <w:autoRedefine/>
    <w:uiPriority w:val="39"/>
    <w:unhideWhenUsed/>
    <w:rsid w:val="00FF2731"/>
    <w:pPr>
      <w:spacing w:after="100"/>
      <w:ind w:left="220"/>
    </w:pPr>
  </w:style>
  <w:style w:type="paragraph" w:styleId="BalloonText">
    <w:name w:val="Balloon Text"/>
    <w:basedOn w:val="Normal"/>
    <w:link w:val="BalloonTextChar"/>
    <w:uiPriority w:val="99"/>
    <w:semiHidden/>
    <w:unhideWhenUsed/>
    <w:rsid w:val="00FF2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731"/>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400126">
      <w:bodyDiv w:val="1"/>
      <w:marLeft w:val="0"/>
      <w:marRight w:val="0"/>
      <w:marTop w:val="0"/>
      <w:marBottom w:val="0"/>
      <w:divBdr>
        <w:top w:val="none" w:sz="0" w:space="0" w:color="auto"/>
        <w:left w:val="none" w:sz="0" w:space="0" w:color="auto"/>
        <w:bottom w:val="none" w:sz="0" w:space="0" w:color="auto"/>
        <w:right w:val="none" w:sz="0" w:space="0" w:color="auto"/>
      </w:divBdr>
    </w:div>
    <w:div w:id="162387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3EAAC-54DF-4CB9-995E-C5583FC3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2467</Words>
  <Characters>14066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2019-12-06T12:30:00Z</dcterms:created>
  <dcterms:modified xsi:type="dcterms:W3CDTF">2019-12-06T12:51:00Z</dcterms:modified>
</cp:coreProperties>
</file>