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14E" w:rsidRPr="00225822" w:rsidRDefault="0036314E"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Dawn Evans 1502424</w:t>
      </w:r>
      <w:r w:rsidR="00D3643E" w:rsidRPr="00225822">
        <w:rPr>
          <w:rFonts w:ascii="Times New Roman" w:hAnsi="Times New Roman" w:cs="Times New Roman"/>
          <w:sz w:val="28"/>
          <w:szCs w:val="28"/>
        </w:rPr>
        <w:t xml:space="preserve">                 </w:t>
      </w:r>
      <w:r w:rsidRPr="00225822">
        <w:rPr>
          <w:rFonts w:ascii="Times New Roman" w:hAnsi="Times New Roman" w:cs="Times New Roman"/>
          <w:sz w:val="28"/>
          <w:szCs w:val="28"/>
        </w:rPr>
        <w:t>SJTA5010 Working in Partnership</w:t>
      </w:r>
    </w:p>
    <w:p w:rsidR="0036314E" w:rsidRPr="00225822" w:rsidRDefault="0036314E" w:rsidP="00225822">
      <w:pPr>
        <w:spacing w:line="360" w:lineRule="auto"/>
        <w:rPr>
          <w:rFonts w:ascii="Times New Roman" w:hAnsi="Times New Roman" w:cs="Times New Roman"/>
          <w:b/>
          <w:sz w:val="28"/>
          <w:szCs w:val="28"/>
        </w:rPr>
      </w:pPr>
      <w:r w:rsidRPr="00225822">
        <w:rPr>
          <w:rFonts w:ascii="Times New Roman" w:hAnsi="Times New Roman" w:cs="Times New Roman"/>
          <w:b/>
          <w:sz w:val="28"/>
          <w:szCs w:val="28"/>
        </w:rPr>
        <w:t>Evaluate the contribution of one multi-agency initiative and critically discuss the challenges of partnership working.</w:t>
      </w:r>
    </w:p>
    <w:p w:rsidR="0036314E" w:rsidRPr="00225822" w:rsidRDefault="0036314E"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This assignment will look at what Multi-Agency working is</w:t>
      </w:r>
      <w:r w:rsidR="002D2D50">
        <w:rPr>
          <w:rFonts w:ascii="Times New Roman" w:hAnsi="Times New Roman" w:cs="Times New Roman"/>
          <w:sz w:val="28"/>
          <w:szCs w:val="28"/>
        </w:rPr>
        <w:t>, how it works</w:t>
      </w:r>
      <w:r w:rsidRPr="00225822">
        <w:rPr>
          <w:rFonts w:ascii="Times New Roman" w:hAnsi="Times New Roman" w:cs="Times New Roman"/>
          <w:sz w:val="28"/>
          <w:szCs w:val="28"/>
        </w:rPr>
        <w:t xml:space="preserve"> and the reasons for the changes to government policies that led to its introduction. It will then go on to focus on T</w:t>
      </w:r>
      <w:r w:rsidR="008D1DD8">
        <w:rPr>
          <w:rFonts w:ascii="Times New Roman" w:hAnsi="Times New Roman" w:cs="Times New Roman"/>
          <w:sz w:val="28"/>
          <w:szCs w:val="28"/>
        </w:rPr>
        <w:t>he Families First initiative,</w:t>
      </w:r>
      <w:r w:rsidRPr="00225822">
        <w:rPr>
          <w:rFonts w:ascii="Times New Roman" w:hAnsi="Times New Roman" w:cs="Times New Roman"/>
          <w:sz w:val="28"/>
          <w:szCs w:val="28"/>
        </w:rPr>
        <w:t xml:space="preserve"> specifically the Team Around The Family element of their Multi-Agency partnership working and the challenges and barriers faced as they strive to deliver crucial s</w:t>
      </w:r>
      <w:r w:rsidR="004B77A7">
        <w:rPr>
          <w:rFonts w:ascii="Times New Roman" w:hAnsi="Times New Roman" w:cs="Times New Roman"/>
          <w:sz w:val="28"/>
          <w:szCs w:val="28"/>
        </w:rPr>
        <w:t xml:space="preserve">upport to families across Wales (WAG, 2018). </w:t>
      </w:r>
      <w:r w:rsidR="00DC0079" w:rsidRPr="00225822">
        <w:rPr>
          <w:rFonts w:ascii="Times New Roman" w:hAnsi="Times New Roman" w:cs="Times New Roman"/>
          <w:sz w:val="28"/>
          <w:szCs w:val="28"/>
        </w:rPr>
        <w:t xml:space="preserve">The assignment </w:t>
      </w:r>
      <w:r w:rsidR="00726A52" w:rsidRPr="00225822">
        <w:rPr>
          <w:rFonts w:ascii="Times New Roman" w:hAnsi="Times New Roman" w:cs="Times New Roman"/>
          <w:sz w:val="28"/>
          <w:szCs w:val="28"/>
        </w:rPr>
        <w:t>use relevant literature</w:t>
      </w:r>
      <w:r w:rsidR="002D2D50">
        <w:rPr>
          <w:rFonts w:ascii="Times New Roman" w:hAnsi="Times New Roman" w:cs="Times New Roman"/>
          <w:sz w:val="28"/>
          <w:szCs w:val="28"/>
        </w:rPr>
        <w:t xml:space="preserve"> and links to policy and procedure</w:t>
      </w:r>
      <w:r w:rsidR="00726A52" w:rsidRPr="00225822">
        <w:rPr>
          <w:rFonts w:ascii="Times New Roman" w:hAnsi="Times New Roman" w:cs="Times New Roman"/>
          <w:sz w:val="28"/>
          <w:szCs w:val="28"/>
        </w:rPr>
        <w:t xml:space="preserve"> and </w:t>
      </w:r>
      <w:r w:rsidR="002D2D50">
        <w:rPr>
          <w:rFonts w:ascii="Times New Roman" w:hAnsi="Times New Roman" w:cs="Times New Roman"/>
          <w:sz w:val="28"/>
          <w:szCs w:val="28"/>
        </w:rPr>
        <w:t>it will provide supporting evidence that will</w:t>
      </w:r>
      <w:r w:rsidR="00DC0079" w:rsidRPr="00225822">
        <w:rPr>
          <w:rFonts w:ascii="Times New Roman" w:hAnsi="Times New Roman" w:cs="Times New Roman"/>
          <w:sz w:val="28"/>
          <w:szCs w:val="28"/>
        </w:rPr>
        <w:t xml:space="preserve"> include </w:t>
      </w:r>
      <w:r w:rsidR="002D2D50">
        <w:rPr>
          <w:rFonts w:ascii="Times New Roman" w:hAnsi="Times New Roman" w:cs="Times New Roman"/>
          <w:sz w:val="28"/>
          <w:szCs w:val="28"/>
        </w:rPr>
        <w:t xml:space="preserve">examples of multi-agency working in practice. The assignment will also include </w:t>
      </w:r>
      <w:r w:rsidR="00DC0079" w:rsidRPr="00225822">
        <w:rPr>
          <w:rFonts w:ascii="Times New Roman" w:hAnsi="Times New Roman" w:cs="Times New Roman"/>
          <w:sz w:val="28"/>
          <w:szCs w:val="28"/>
        </w:rPr>
        <w:t xml:space="preserve">extracts from an interview with a </w:t>
      </w:r>
      <w:r w:rsidR="002D2D50">
        <w:rPr>
          <w:rFonts w:ascii="Times New Roman" w:hAnsi="Times New Roman" w:cs="Times New Roman"/>
          <w:sz w:val="28"/>
          <w:szCs w:val="28"/>
        </w:rPr>
        <w:t xml:space="preserve">current Team Around The Family </w:t>
      </w:r>
      <w:r w:rsidR="00DC0079" w:rsidRPr="00225822">
        <w:rPr>
          <w:rFonts w:ascii="Times New Roman" w:hAnsi="Times New Roman" w:cs="Times New Roman"/>
          <w:sz w:val="28"/>
          <w:szCs w:val="28"/>
        </w:rPr>
        <w:t xml:space="preserve">panel member which </w:t>
      </w:r>
      <w:r w:rsidR="002D2D50">
        <w:rPr>
          <w:rFonts w:ascii="Times New Roman" w:hAnsi="Times New Roman" w:cs="Times New Roman"/>
          <w:sz w:val="28"/>
          <w:szCs w:val="28"/>
        </w:rPr>
        <w:t>will provide</w:t>
      </w:r>
      <w:r w:rsidR="00DC0079" w:rsidRPr="00225822">
        <w:rPr>
          <w:rFonts w:ascii="Times New Roman" w:hAnsi="Times New Roman" w:cs="Times New Roman"/>
          <w:sz w:val="28"/>
          <w:szCs w:val="28"/>
        </w:rPr>
        <w:t xml:space="preserve"> a grass roots insight into </w:t>
      </w:r>
      <w:r w:rsidR="008D1DD8">
        <w:rPr>
          <w:rFonts w:ascii="Times New Roman" w:hAnsi="Times New Roman" w:cs="Times New Roman"/>
          <w:sz w:val="28"/>
          <w:szCs w:val="28"/>
        </w:rPr>
        <w:t>the demands</w:t>
      </w:r>
      <w:r w:rsidR="002D2D50">
        <w:rPr>
          <w:rFonts w:ascii="Times New Roman" w:hAnsi="Times New Roman" w:cs="Times New Roman"/>
          <w:sz w:val="28"/>
          <w:szCs w:val="28"/>
        </w:rPr>
        <w:t xml:space="preserve"> and benefits of </w:t>
      </w:r>
      <w:r w:rsidR="00DC0079" w:rsidRPr="00225822">
        <w:rPr>
          <w:rFonts w:ascii="Times New Roman" w:hAnsi="Times New Roman" w:cs="Times New Roman"/>
          <w:sz w:val="28"/>
          <w:szCs w:val="28"/>
        </w:rPr>
        <w:t>multi-agency working. The assignment</w:t>
      </w:r>
      <w:r w:rsidR="002D2D50">
        <w:rPr>
          <w:rFonts w:ascii="Times New Roman" w:hAnsi="Times New Roman" w:cs="Times New Roman"/>
          <w:sz w:val="28"/>
          <w:szCs w:val="28"/>
        </w:rPr>
        <w:t>, although critical in part,</w:t>
      </w:r>
      <w:r w:rsidR="00DC0079" w:rsidRPr="00225822">
        <w:rPr>
          <w:rFonts w:ascii="Times New Roman" w:hAnsi="Times New Roman" w:cs="Times New Roman"/>
          <w:sz w:val="28"/>
          <w:szCs w:val="28"/>
        </w:rPr>
        <w:t xml:space="preserve"> will present information in a way that is consistent and fair.</w:t>
      </w:r>
    </w:p>
    <w:p w:rsidR="00C40AAF" w:rsidRPr="00225822" w:rsidRDefault="0036314E" w:rsidP="00225822">
      <w:pPr>
        <w:pStyle w:val="Default"/>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The Department for Education describes Multi-Agency working as the bringing together of three or more professionals from a variety of different sectors to provide an integrated way of working to support children, young people and families to ensure they receive the </w:t>
      </w:r>
      <w:r w:rsidR="00013CFE">
        <w:rPr>
          <w:rFonts w:ascii="Times New Roman" w:hAnsi="Times New Roman" w:cs="Times New Roman"/>
          <w:sz w:val="28"/>
          <w:szCs w:val="28"/>
        </w:rPr>
        <w:t>right support at the right time (</w:t>
      </w:r>
      <w:proofErr w:type="spellStart"/>
      <w:r w:rsidR="00013CFE">
        <w:rPr>
          <w:rFonts w:ascii="Times New Roman" w:hAnsi="Times New Roman" w:cs="Times New Roman"/>
          <w:sz w:val="28"/>
          <w:szCs w:val="28"/>
        </w:rPr>
        <w:t>DfE</w:t>
      </w:r>
      <w:proofErr w:type="spellEnd"/>
      <w:r w:rsidR="00013CFE">
        <w:rPr>
          <w:rFonts w:ascii="Times New Roman" w:hAnsi="Times New Roman" w:cs="Times New Roman"/>
          <w:sz w:val="28"/>
          <w:szCs w:val="28"/>
        </w:rPr>
        <w:t>, 2012).</w:t>
      </w:r>
      <w:r w:rsidRPr="00225822">
        <w:rPr>
          <w:rFonts w:ascii="Times New Roman" w:hAnsi="Times New Roman" w:cs="Times New Roman"/>
          <w:sz w:val="28"/>
          <w:szCs w:val="28"/>
        </w:rPr>
        <w:t xml:space="preserve"> </w:t>
      </w:r>
      <w:r w:rsidR="00B03596" w:rsidRPr="00225822">
        <w:rPr>
          <w:rFonts w:ascii="Times New Roman" w:hAnsi="Times New Roman" w:cs="Times New Roman"/>
          <w:sz w:val="28"/>
          <w:szCs w:val="28"/>
        </w:rPr>
        <w:t xml:space="preserve">Multi–Agency working is sometimes called Partnership Working or Working Together but the fundamental parallels are that the combination of agencies are working together in the best interests of the child or family. </w:t>
      </w:r>
      <w:r w:rsidRPr="00225822">
        <w:rPr>
          <w:rFonts w:ascii="Times New Roman" w:hAnsi="Times New Roman" w:cs="Times New Roman"/>
          <w:sz w:val="28"/>
          <w:szCs w:val="28"/>
        </w:rPr>
        <w:t>Anyone whose job or voluntary work involves contact with the child or family, can be involved and everyone’s input is important. The child, young person or family unit are referred to as clients (</w:t>
      </w:r>
      <w:proofErr w:type="spellStart"/>
      <w:r w:rsidRPr="00225822">
        <w:rPr>
          <w:rFonts w:ascii="Times New Roman" w:hAnsi="Times New Roman" w:cs="Times New Roman"/>
          <w:sz w:val="28"/>
          <w:szCs w:val="28"/>
        </w:rPr>
        <w:t>DfE</w:t>
      </w:r>
      <w:proofErr w:type="spellEnd"/>
      <w:r w:rsidRPr="00225822">
        <w:rPr>
          <w:rFonts w:ascii="Times New Roman" w:hAnsi="Times New Roman" w:cs="Times New Roman"/>
          <w:sz w:val="28"/>
          <w:szCs w:val="28"/>
        </w:rPr>
        <w:t>, 2012).</w:t>
      </w:r>
      <w:r w:rsidR="00DC0079" w:rsidRPr="00225822">
        <w:rPr>
          <w:rFonts w:ascii="Times New Roman" w:hAnsi="Times New Roman" w:cs="Times New Roman"/>
          <w:sz w:val="28"/>
          <w:szCs w:val="28"/>
        </w:rPr>
        <w:t xml:space="preserve"> </w:t>
      </w:r>
    </w:p>
    <w:p w:rsidR="00013CFE" w:rsidRDefault="00802E65" w:rsidP="00225822">
      <w:pPr>
        <w:pStyle w:val="Default"/>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There are a number of ways to deliver multi-agency services such as via Multi-agency teams or </w:t>
      </w:r>
      <w:r w:rsidR="00013CFE">
        <w:rPr>
          <w:rFonts w:ascii="Times New Roman" w:hAnsi="Times New Roman" w:cs="Times New Roman"/>
          <w:sz w:val="28"/>
          <w:szCs w:val="28"/>
        </w:rPr>
        <w:t xml:space="preserve">an </w:t>
      </w:r>
      <w:proofErr w:type="gramStart"/>
      <w:r w:rsidRPr="00225822">
        <w:rPr>
          <w:rFonts w:ascii="Times New Roman" w:hAnsi="Times New Roman" w:cs="Times New Roman"/>
          <w:sz w:val="28"/>
          <w:szCs w:val="28"/>
        </w:rPr>
        <w:t>Integrated</w:t>
      </w:r>
      <w:proofErr w:type="gramEnd"/>
      <w:r w:rsidRPr="00225822">
        <w:rPr>
          <w:rFonts w:ascii="Times New Roman" w:hAnsi="Times New Roman" w:cs="Times New Roman"/>
          <w:sz w:val="28"/>
          <w:szCs w:val="28"/>
        </w:rPr>
        <w:t xml:space="preserve"> service delivery from a service hub which is usually a mix of professionals under one roof. </w:t>
      </w:r>
    </w:p>
    <w:p w:rsidR="00D3643E" w:rsidRPr="00225822" w:rsidRDefault="00802E65" w:rsidP="00225822">
      <w:pPr>
        <w:pStyle w:val="Default"/>
        <w:spacing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However m</w:t>
      </w:r>
      <w:r w:rsidR="00C615B2" w:rsidRPr="00225822">
        <w:rPr>
          <w:rFonts w:ascii="Times New Roman" w:hAnsi="Times New Roman" w:cs="Times New Roman"/>
          <w:sz w:val="28"/>
          <w:szCs w:val="28"/>
        </w:rPr>
        <w:t>ost local authorities follow the pattern of having multi-agency panels to support families</w:t>
      </w:r>
      <w:r w:rsidR="00C40AAF" w:rsidRPr="00225822">
        <w:rPr>
          <w:rFonts w:ascii="Times New Roman" w:hAnsi="Times New Roman" w:cs="Times New Roman"/>
          <w:sz w:val="28"/>
          <w:szCs w:val="28"/>
        </w:rPr>
        <w:t xml:space="preserve">. </w:t>
      </w:r>
      <w:r w:rsidR="00B337A2" w:rsidRPr="00225822">
        <w:rPr>
          <w:rFonts w:ascii="Times New Roman" w:hAnsi="Times New Roman" w:cs="Times New Roman"/>
          <w:sz w:val="28"/>
          <w:szCs w:val="28"/>
        </w:rPr>
        <w:t>These help ensure early interventions, quicker access to services a</w:t>
      </w:r>
      <w:r w:rsidR="00013CFE">
        <w:rPr>
          <w:rFonts w:ascii="Times New Roman" w:hAnsi="Times New Roman" w:cs="Times New Roman"/>
          <w:sz w:val="28"/>
          <w:szCs w:val="28"/>
        </w:rPr>
        <w:t xml:space="preserve">nd better support for families (Lancashire Council, 2015). </w:t>
      </w:r>
      <w:r w:rsidR="00B337A2" w:rsidRPr="00225822">
        <w:rPr>
          <w:rFonts w:ascii="Times New Roman" w:hAnsi="Times New Roman" w:cs="Times New Roman"/>
          <w:sz w:val="28"/>
          <w:szCs w:val="28"/>
        </w:rPr>
        <w:t>P</w:t>
      </w:r>
      <w:r w:rsidR="00C615B2" w:rsidRPr="00225822">
        <w:rPr>
          <w:rFonts w:ascii="Times New Roman" w:hAnsi="Times New Roman" w:cs="Times New Roman"/>
          <w:sz w:val="28"/>
          <w:szCs w:val="28"/>
        </w:rPr>
        <w:t xml:space="preserve">ractitioners </w:t>
      </w:r>
      <w:r w:rsidR="00B337A2" w:rsidRPr="00225822">
        <w:rPr>
          <w:rFonts w:ascii="Times New Roman" w:hAnsi="Times New Roman" w:cs="Times New Roman"/>
          <w:sz w:val="28"/>
          <w:szCs w:val="28"/>
        </w:rPr>
        <w:t xml:space="preserve">on the panel </w:t>
      </w:r>
      <w:r w:rsidR="00C615B2" w:rsidRPr="00225822">
        <w:rPr>
          <w:rFonts w:ascii="Times New Roman" w:hAnsi="Times New Roman" w:cs="Times New Roman"/>
          <w:sz w:val="28"/>
          <w:szCs w:val="28"/>
        </w:rPr>
        <w:t xml:space="preserve">are employed by their home agencies and come together to meet on a regular basis. </w:t>
      </w:r>
      <w:r w:rsidR="00C40AAF" w:rsidRPr="00225822">
        <w:rPr>
          <w:rFonts w:ascii="Times New Roman" w:hAnsi="Times New Roman" w:cs="Times New Roman"/>
          <w:sz w:val="28"/>
          <w:szCs w:val="28"/>
        </w:rPr>
        <w:t>The advantages of a panel are that there is no need for a permanent base or IT system although some would argue that this could be disadvantageous too as it puts to onus on individual</w:t>
      </w:r>
      <w:r w:rsidR="00013CFE">
        <w:rPr>
          <w:rFonts w:ascii="Times New Roman" w:hAnsi="Times New Roman" w:cs="Times New Roman"/>
          <w:sz w:val="28"/>
          <w:szCs w:val="28"/>
        </w:rPr>
        <w:t>s</w:t>
      </w:r>
      <w:r w:rsidR="00C40AAF" w:rsidRPr="00225822">
        <w:rPr>
          <w:rFonts w:ascii="Times New Roman" w:hAnsi="Times New Roman" w:cs="Times New Roman"/>
          <w:sz w:val="28"/>
          <w:szCs w:val="28"/>
        </w:rPr>
        <w:t xml:space="preserve"> to share information appropriately and the lack of a base and regular interaction could make it harder to develop good working relationships betwe</w:t>
      </w:r>
      <w:r w:rsidR="00013CFE">
        <w:rPr>
          <w:rFonts w:ascii="Times New Roman" w:hAnsi="Times New Roman" w:cs="Times New Roman"/>
          <w:sz w:val="28"/>
          <w:szCs w:val="28"/>
        </w:rPr>
        <w:t>en professionals and agencies</w:t>
      </w:r>
      <w:r w:rsidR="00C40AAF" w:rsidRPr="00225822">
        <w:rPr>
          <w:rFonts w:ascii="Times New Roman" w:hAnsi="Times New Roman" w:cs="Times New Roman"/>
          <w:sz w:val="28"/>
          <w:szCs w:val="28"/>
        </w:rPr>
        <w:t xml:space="preserve"> (Lancashire Council, 2015). </w:t>
      </w:r>
    </w:p>
    <w:p w:rsidR="0036314E" w:rsidRPr="00225822" w:rsidRDefault="0036314E" w:rsidP="00225822">
      <w:pPr>
        <w:pStyle w:val="Default"/>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Some </w:t>
      </w:r>
      <w:r w:rsidR="00C40AAF" w:rsidRPr="00225822">
        <w:rPr>
          <w:rFonts w:ascii="Times New Roman" w:hAnsi="Times New Roman" w:cs="Times New Roman"/>
          <w:sz w:val="28"/>
          <w:szCs w:val="28"/>
        </w:rPr>
        <w:t xml:space="preserve">of those professionals involved in Multi-agency panels </w:t>
      </w:r>
      <w:r w:rsidRPr="00225822">
        <w:rPr>
          <w:rFonts w:ascii="Times New Roman" w:hAnsi="Times New Roman" w:cs="Times New Roman"/>
          <w:sz w:val="28"/>
          <w:szCs w:val="28"/>
        </w:rPr>
        <w:t>are likely to be from social services, health, education, police and youth workers but because the needs of each child and family are different</w:t>
      </w:r>
      <w:r w:rsidR="004B77A7">
        <w:rPr>
          <w:rFonts w:ascii="Times New Roman" w:hAnsi="Times New Roman" w:cs="Times New Roman"/>
          <w:sz w:val="28"/>
          <w:szCs w:val="28"/>
        </w:rPr>
        <w:t xml:space="preserve"> (</w:t>
      </w:r>
      <w:proofErr w:type="spellStart"/>
      <w:r w:rsidR="004B77A7">
        <w:rPr>
          <w:rFonts w:ascii="Times New Roman" w:hAnsi="Times New Roman" w:cs="Times New Roman"/>
          <w:sz w:val="28"/>
          <w:szCs w:val="28"/>
        </w:rPr>
        <w:t>DfE</w:t>
      </w:r>
      <w:proofErr w:type="spellEnd"/>
      <w:r w:rsidR="004B77A7">
        <w:rPr>
          <w:rFonts w:ascii="Times New Roman" w:hAnsi="Times New Roman" w:cs="Times New Roman"/>
          <w:sz w:val="28"/>
          <w:szCs w:val="28"/>
        </w:rPr>
        <w:t>, 2012), the combination</w:t>
      </w:r>
      <w:r w:rsidRPr="00225822">
        <w:rPr>
          <w:rFonts w:ascii="Times New Roman" w:hAnsi="Times New Roman" w:cs="Times New Roman"/>
          <w:sz w:val="28"/>
          <w:szCs w:val="28"/>
        </w:rPr>
        <w:t xml:space="preserve"> of the agencies involved will differ from case to case to ensure the client gets the best support tailored to their individual needs (DfE, 2012). When everyone works together they can contribute to a plan of action that meets all the needs of the client in a holistic way that engages the whole family. Goodall and Vorhaus (2011) said multi-agency working arrangements are essential for parental engagement</w:t>
      </w:r>
      <w:r w:rsidR="00013CFE">
        <w:rPr>
          <w:rFonts w:ascii="Times New Roman" w:hAnsi="Times New Roman" w:cs="Times New Roman"/>
          <w:sz w:val="28"/>
          <w:szCs w:val="28"/>
        </w:rPr>
        <w:t xml:space="preserve"> too</w:t>
      </w:r>
      <w:r w:rsidRPr="00225822">
        <w:rPr>
          <w:rFonts w:ascii="Times New Roman" w:hAnsi="Times New Roman" w:cs="Times New Roman"/>
          <w:sz w:val="28"/>
          <w:szCs w:val="28"/>
        </w:rPr>
        <w:t xml:space="preserve">. </w:t>
      </w:r>
    </w:p>
    <w:p w:rsidR="00C15E00" w:rsidRPr="00225822" w:rsidRDefault="00F029A6"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 xml:space="preserve">The concept of </w:t>
      </w:r>
      <w:r w:rsidR="00E73656" w:rsidRPr="00225822">
        <w:rPr>
          <w:rFonts w:ascii="Times New Roman" w:hAnsi="Times New Roman" w:cs="Times New Roman"/>
          <w:sz w:val="28"/>
          <w:szCs w:val="28"/>
        </w:rPr>
        <w:t xml:space="preserve">Multi-agency working </w:t>
      </w:r>
      <w:r w:rsidR="00102CA7" w:rsidRPr="00225822">
        <w:rPr>
          <w:rFonts w:ascii="Times New Roman" w:hAnsi="Times New Roman" w:cs="Times New Roman"/>
          <w:sz w:val="28"/>
          <w:szCs w:val="28"/>
        </w:rPr>
        <w:t>is not a new development</w:t>
      </w:r>
      <w:r w:rsidR="004B77A7">
        <w:rPr>
          <w:rFonts w:ascii="Times New Roman" w:hAnsi="Times New Roman" w:cs="Times New Roman"/>
          <w:sz w:val="28"/>
          <w:szCs w:val="28"/>
        </w:rPr>
        <w:t xml:space="preserve"> (ECM, 2003)</w:t>
      </w:r>
      <w:r w:rsidR="00102CA7" w:rsidRPr="00225822">
        <w:rPr>
          <w:rFonts w:ascii="Times New Roman" w:hAnsi="Times New Roman" w:cs="Times New Roman"/>
          <w:sz w:val="28"/>
          <w:szCs w:val="28"/>
        </w:rPr>
        <w:t>. As early as 1850</w:t>
      </w:r>
      <w:r w:rsidR="005D349D" w:rsidRPr="00225822">
        <w:rPr>
          <w:rFonts w:ascii="Times New Roman" w:hAnsi="Times New Roman" w:cs="Times New Roman"/>
          <w:sz w:val="28"/>
          <w:szCs w:val="28"/>
        </w:rPr>
        <w:t>,</w:t>
      </w:r>
      <w:r w:rsidR="00102CA7" w:rsidRPr="00225822">
        <w:rPr>
          <w:rFonts w:ascii="Times New Roman" w:hAnsi="Times New Roman" w:cs="Times New Roman"/>
          <w:sz w:val="28"/>
          <w:szCs w:val="28"/>
        </w:rPr>
        <w:t xml:space="preserve"> health and social services in England worked together to try to reduce poverty. Over one hundred</w:t>
      </w:r>
      <w:r w:rsidR="005D349D" w:rsidRPr="00225822">
        <w:rPr>
          <w:rFonts w:ascii="Times New Roman" w:hAnsi="Times New Roman" w:cs="Times New Roman"/>
          <w:sz w:val="28"/>
          <w:szCs w:val="28"/>
        </w:rPr>
        <w:t xml:space="preserve"> and thirty</w:t>
      </w:r>
      <w:r w:rsidR="00102CA7" w:rsidRPr="00225822">
        <w:rPr>
          <w:rFonts w:ascii="Times New Roman" w:hAnsi="Times New Roman" w:cs="Times New Roman"/>
          <w:sz w:val="28"/>
          <w:szCs w:val="28"/>
        </w:rPr>
        <w:t xml:space="preserve"> years later</w:t>
      </w:r>
      <w:r w:rsidR="005D349D" w:rsidRPr="00225822">
        <w:rPr>
          <w:rFonts w:ascii="Times New Roman" w:hAnsi="Times New Roman" w:cs="Times New Roman"/>
          <w:sz w:val="28"/>
          <w:szCs w:val="28"/>
        </w:rPr>
        <w:t>,</w:t>
      </w:r>
      <w:r w:rsidR="00102CA7" w:rsidRPr="00225822">
        <w:rPr>
          <w:rFonts w:ascii="Times New Roman" w:hAnsi="Times New Roman" w:cs="Times New Roman"/>
          <w:sz w:val="28"/>
          <w:szCs w:val="28"/>
        </w:rPr>
        <w:t xml:space="preserve"> in the 1980s, The Children’s Act 1989 was established and it became a statutory requirement for agencies working with children and young people, to develop collaborative, joint working </w:t>
      </w:r>
      <w:r w:rsidR="005D349D" w:rsidRPr="00225822">
        <w:rPr>
          <w:rFonts w:ascii="Times New Roman" w:hAnsi="Times New Roman" w:cs="Times New Roman"/>
          <w:sz w:val="28"/>
          <w:szCs w:val="28"/>
        </w:rPr>
        <w:t xml:space="preserve">practices </w:t>
      </w:r>
      <w:r w:rsidR="00102CA7" w:rsidRPr="00225822">
        <w:rPr>
          <w:rFonts w:ascii="Times New Roman" w:hAnsi="Times New Roman" w:cs="Times New Roman"/>
          <w:sz w:val="28"/>
          <w:szCs w:val="28"/>
        </w:rPr>
        <w:t xml:space="preserve">to </w:t>
      </w:r>
      <w:r w:rsidR="00C15E00" w:rsidRPr="00225822">
        <w:rPr>
          <w:rFonts w:ascii="Times New Roman" w:hAnsi="Times New Roman" w:cs="Times New Roman"/>
          <w:sz w:val="28"/>
          <w:szCs w:val="28"/>
        </w:rPr>
        <w:t>tackle</w:t>
      </w:r>
      <w:r w:rsidR="005D349D" w:rsidRPr="00225822">
        <w:rPr>
          <w:rFonts w:ascii="Times New Roman" w:hAnsi="Times New Roman" w:cs="Times New Roman"/>
          <w:sz w:val="28"/>
          <w:szCs w:val="28"/>
        </w:rPr>
        <w:t xml:space="preserve"> childhood</w:t>
      </w:r>
      <w:r w:rsidR="00C15E00" w:rsidRPr="00225822">
        <w:rPr>
          <w:rFonts w:ascii="Times New Roman" w:hAnsi="Times New Roman" w:cs="Times New Roman"/>
          <w:sz w:val="28"/>
          <w:szCs w:val="28"/>
        </w:rPr>
        <w:t xml:space="preserve"> poverty and disadvantage (ECM, 2003).</w:t>
      </w:r>
      <w:r w:rsidR="005D349D" w:rsidRPr="00225822">
        <w:rPr>
          <w:rFonts w:ascii="Times New Roman" w:hAnsi="Times New Roman" w:cs="Times New Roman"/>
          <w:sz w:val="28"/>
          <w:szCs w:val="28"/>
        </w:rPr>
        <w:t xml:space="preserve"> </w:t>
      </w:r>
      <w:r w:rsidR="00A72748" w:rsidRPr="00225822">
        <w:rPr>
          <w:rFonts w:ascii="Times New Roman" w:hAnsi="Times New Roman" w:cs="Times New Roman"/>
          <w:sz w:val="28"/>
          <w:szCs w:val="28"/>
        </w:rPr>
        <w:t>There was a lack of information sharing between the agencies and services and clients were passed from agency to agency while provision was poorly co-ordinated and assessments were duplicated.</w:t>
      </w:r>
      <w:r w:rsidR="00D15A5E" w:rsidRPr="00225822">
        <w:rPr>
          <w:rFonts w:ascii="Times New Roman" w:hAnsi="Times New Roman" w:cs="Times New Roman"/>
          <w:sz w:val="28"/>
          <w:szCs w:val="28"/>
        </w:rPr>
        <w:t xml:space="preserve"> (ECM, 2003).</w:t>
      </w:r>
      <w:r w:rsidR="005D349D" w:rsidRPr="00225822">
        <w:rPr>
          <w:rFonts w:ascii="Times New Roman" w:hAnsi="Times New Roman" w:cs="Times New Roman"/>
          <w:sz w:val="28"/>
          <w:szCs w:val="28"/>
        </w:rPr>
        <w:t xml:space="preserve"> Inevitably, there were failings in the system and some of these led to the deaths of children.</w:t>
      </w:r>
    </w:p>
    <w:p w:rsidR="009A1288" w:rsidRPr="00225822" w:rsidRDefault="009A1288" w:rsidP="00225822">
      <w:pPr>
        <w:autoSpaceDE w:val="0"/>
        <w:autoSpaceDN w:val="0"/>
        <w:adjustRightInd w:val="0"/>
        <w:spacing w:after="0" w:line="360" w:lineRule="auto"/>
        <w:rPr>
          <w:rFonts w:ascii="Times New Roman" w:hAnsi="Times New Roman" w:cs="Times New Roman"/>
          <w:sz w:val="28"/>
          <w:szCs w:val="28"/>
        </w:rPr>
      </w:pPr>
    </w:p>
    <w:p w:rsidR="00013CFE" w:rsidRDefault="005D349D"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 xml:space="preserve">In February 2000, there was public outcry over the death of an eight year old girl called Victoria </w:t>
      </w:r>
      <w:proofErr w:type="spellStart"/>
      <w:r w:rsidRPr="00225822">
        <w:rPr>
          <w:rFonts w:ascii="Times New Roman" w:hAnsi="Times New Roman" w:cs="Times New Roman"/>
          <w:sz w:val="28"/>
          <w:szCs w:val="28"/>
        </w:rPr>
        <w:t>Climbié</w:t>
      </w:r>
      <w:proofErr w:type="spellEnd"/>
      <w:r w:rsidR="00013CFE">
        <w:rPr>
          <w:rFonts w:ascii="Times New Roman" w:hAnsi="Times New Roman" w:cs="Times New Roman"/>
          <w:sz w:val="28"/>
          <w:szCs w:val="28"/>
        </w:rPr>
        <w:t>,</w:t>
      </w:r>
      <w:r w:rsidR="00E92DB1" w:rsidRPr="00225822">
        <w:rPr>
          <w:rFonts w:ascii="Times New Roman" w:hAnsi="Times New Roman" w:cs="Times New Roman"/>
          <w:sz w:val="28"/>
          <w:szCs w:val="28"/>
        </w:rPr>
        <w:t xml:space="preserve"> when</w:t>
      </w:r>
      <w:r w:rsidR="00013CFE">
        <w:rPr>
          <w:rFonts w:ascii="Times New Roman" w:hAnsi="Times New Roman" w:cs="Times New Roman"/>
          <w:sz w:val="28"/>
          <w:szCs w:val="28"/>
        </w:rPr>
        <w:t xml:space="preserve"> the</w:t>
      </w:r>
      <w:r w:rsidR="00E92DB1" w:rsidRPr="00225822">
        <w:rPr>
          <w:rFonts w:ascii="Times New Roman" w:hAnsi="Times New Roman" w:cs="Times New Roman"/>
          <w:sz w:val="28"/>
          <w:szCs w:val="28"/>
        </w:rPr>
        <w:t xml:space="preserve"> Home Office Pathologist</w:t>
      </w:r>
      <w:r w:rsidR="00013CFE">
        <w:rPr>
          <w:rFonts w:ascii="Times New Roman" w:hAnsi="Times New Roman" w:cs="Times New Roman"/>
          <w:sz w:val="28"/>
          <w:szCs w:val="28"/>
        </w:rPr>
        <w:t>, Dr Nathanial Carey described</w:t>
      </w:r>
      <w:r w:rsidR="00E92DB1" w:rsidRPr="00225822">
        <w:rPr>
          <w:rFonts w:ascii="Times New Roman" w:hAnsi="Times New Roman" w:cs="Times New Roman"/>
          <w:sz w:val="28"/>
          <w:szCs w:val="28"/>
        </w:rPr>
        <w:t xml:space="preserve"> her death as ‘the worst case of child abuse I’ve encountered’ (BBC, 2003). In April 2001 a public enquiry was announced to be led by Lord Laming and it would be the first in Britain to use special wide ranging powers to look at everything. The enquiry would scrutinise the child protection system alongside the failings in Victoria’s case</w:t>
      </w:r>
      <w:r w:rsidR="004B77A7">
        <w:rPr>
          <w:rFonts w:ascii="Times New Roman" w:hAnsi="Times New Roman" w:cs="Times New Roman"/>
          <w:sz w:val="28"/>
          <w:szCs w:val="28"/>
        </w:rPr>
        <w:t xml:space="preserve"> (BBC, 2003)</w:t>
      </w:r>
      <w:r w:rsidR="00E92DB1" w:rsidRPr="00225822">
        <w:rPr>
          <w:rFonts w:ascii="Times New Roman" w:hAnsi="Times New Roman" w:cs="Times New Roman"/>
          <w:sz w:val="28"/>
          <w:szCs w:val="28"/>
        </w:rPr>
        <w:t>. During the enquiry, 230 witnesses were heard a</w:t>
      </w:r>
      <w:r w:rsidR="009A1288" w:rsidRPr="00225822">
        <w:rPr>
          <w:rFonts w:ascii="Times New Roman" w:hAnsi="Times New Roman" w:cs="Times New Roman"/>
          <w:sz w:val="28"/>
          <w:szCs w:val="28"/>
        </w:rPr>
        <w:t xml:space="preserve">nd it was found that there had been </w:t>
      </w:r>
      <w:r w:rsidR="00E92DB1" w:rsidRPr="00225822">
        <w:rPr>
          <w:rFonts w:ascii="Times New Roman" w:hAnsi="Times New Roman" w:cs="Times New Roman"/>
          <w:sz w:val="28"/>
          <w:szCs w:val="28"/>
        </w:rPr>
        <w:t xml:space="preserve">12 occasions when </w:t>
      </w:r>
      <w:r w:rsidR="009A1288" w:rsidRPr="00225822">
        <w:rPr>
          <w:rFonts w:ascii="Times New Roman" w:hAnsi="Times New Roman" w:cs="Times New Roman"/>
          <w:sz w:val="28"/>
          <w:szCs w:val="28"/>
        </w:rPr>
        <w:t xml:space="preserve">various </w:t>
      </w:r>
      <w:r w:rsidR="00E92DB1" w:rsidRPr="00225822">
        <w:rPr>
          <w:rFonts w:ascii="Times New Roman" w:hAnsi="Times New Roman" w:cs="Times New Roman"/>
          <w:sz w:val="28"/>
          <w:szCs w:val="28"/>
        </w:rPr>
        <w:t xml:space="preserve">agencies failed to intervene to protect Victoria from the </w:t>
      </w:r>
      <w:r w:rsidR="00013CFE">
        <w:rPr>
          <w:rFonts w:ascii="Times New Roman" w:hAnsi="Times New Roman" w:cs="Times New Roman"/>
          <w:sz w:val="28"/>
          <w:szCs w:val="28"/>
        </w:rPr>
        <w:t>systematic abuse she suffered in</w:t>
      </w:r>
      <w:r w:rsidR="00E92DB1" w:rsidRPr="00225822">
        <w:rPr>
          <w:rFonts w:ascii="Times New Roman" w:hAnsi="Times New Roman" w:cs="Times New Roman"/>
          <w:sz w:val="28"/>
          <w:szCs w:val="28"/>
        </w:rPr>
        <w:t xml:space="preserve"> the hands of </w:t>
      </w:r>
      <w:r w:rsidR="00521F23" w:rsidRPr="00225822">
        <w:rPr>
          <w:rFonts w:ascii="Times New Roman" w:hAnsi="Times New Roman" w:cs="Times New Roman"/>
          <w:sz w:val="28"/>
          <w:szCs w:val="28"/>
        </w:rPr>
        <w:t xml:space="preserve">her Aunt, Marie-Therese Kovao and </w:t>
      </w:r>
      <w:r w:rsidR="000C6366" w:rsidRPr="00225822">
        <w:rPr>
          <w:rFonts w:ascii="Times New Roman" w:hAnsi="Times New Roman" w:cs="Times New Roman"/>
          <w:sz w:val="28"/>
          <w:szCs w:val="28"/>
        </w:rPr>
        <w:t xml:space="preserve">her boyfriend </w:t>
      </w:r>
      <w:r w:rsidR="00521F23" w:rsidRPr="00225822">
        <w:rPr>
          <w:rFonts w:ascii="Times New Roman" w:hAnsi="Times New Roman" w:cs="Times New Roman"/>
          <w:sz w:val="28"/>
          <w:szCs w:val="28"/>
        </w:rPr>
        <w:t>Carl Manning</w:t>
      </w:r>
      <w:r w:rsidR="009D7332" w:rsidRPr="00225822">
        <w:rPr>
          <w:rFonts w:ascii="Times New Roman" w:hAnsi="Times New Roman" w:cs="Times New Roman"/>
          <w:sz w:val="28"/>
          <w:szCs w:val="28"/>
        </w:rPr>
        <w:t xml:space="preserve"> (Laming</w:t>
      </w:r>
      <w:r w:rsidR="00521F23" w:rsidRPr="00225822">
        <w:rPr>
          <w:rFonts w:ascii="Times New Roman" w:hAnsi="Times New Roman" w:cs="Times New Roman"/>
          <w:sz w:val="28"/>
          <w:szCs w:val="28"/>
        </w:rPr>
        <w:t>, 2003).</w:t>
      </w:r>
      <w:r w:rsidR="009A1288" w:rsidRPr="00225822">
        <w:rPr>
          <w:rFonts w:ascii="Times New Roman" w:hAnsi="Times New Roman" w:cs="Times New Roman"/>
          <w:sz w:val="28"/>
          <w:szCs w:val="28"/>
        </w:rPr>
        <w:t xml:space="preserve"> There were </w:t>
      </w:r>
      <w:r w:rsidR="000C6366" w:rsidRPr="00225822">
        <w:rPr>
          <w:rFonts w:ascii="Times New Roman" w:hAnsi="Times New Roman" w:cs="Times New Roman"/>
          <w:sz w:val="28"/>
          <w:szCs w:val="28"/>
        </w:rPr>
        <w:t>108 recommendations laid out in Lord Laming’</w:t>
      </w:r>
      <w:r w:rsidR="009A1288" w:rsidRPr="00225822">
        <w:rPr>
          <w:rFonts w:ascii="Times New Roman" w:hAnsi="Times New Roman" w:cs="Times New Roman"/>
          <w:sz w:val="28"/>
          <w:szCs w:val="28"/>
        </w:rPr>
        <w:t xml:space="preserve">s report it which he stated that services provided to children and families should be properly co-ordinated and managed effectively </w:t>
      </w:r>
      <w:r w:rsidR="009D7332" w:rsidRPr="00225822">
        <w:rPr>
          <w:rFonts w:ascii="Times New Roman" w:hAnsi="Times New Roman" w:cs="Times New Roman"/>
          <w:sz w:val="28"/>
          <w:szCs w:val="28"/>
        </w:rPr>
        <w:t>(Laming</w:t>
      </w:r>
      <w:r w:rsidR="00EF040E" w:rsidRPr="00225822">
        <w:rPr>
          <w:rFonts w:ascii="Times New Roman" w:hAnsi="Times New Roman" w:cs="Times New Roman"/>
          <w:sz w:val="28"/>
          <w:szCs w:val="28"/>
        </w:rPr>
        <w:t xml:space="preserve">, 2003). </w:t>
      </w:r>
      <w:r w:rsidR="008C0AD1" w:rsidRPr="00225822">
        <w:rPr>
          <w:rFonts w:ascii="Times New Roman" w:hAnsi="Times New Roman" w:cs="Times New Roman"/>
          <w:sz w:val="28"/>
          <w:szCs w:val="28"/>
        </w:rPr>
        <w:t>The key</w:t>
      </w:r>
      <w:r w:rsidR="00EF040E" w:rsidRPr="00225822">
        <w:rPr>
          <w:rFonts w:ascii="Times New Roman" w:hAnsi="Times New Roman" w:cs="Times New Roman"/>
          <w:sz w:val="28"/>
          <w:szCs w:val="28"/>
        </w:rPr>
        <w:t xml:space="preserve"> recommendations</w:t>
      </w:r>
      <w:r w:rsidR="009A1288" w:rsidRPr="00225822">
        <w:rPr>
          <w:rFonts w:ascii="Times New Roman" w:hAnsi="Times New Roman" w:cs="Times New Roman"/>
          <w:sz w:val="28"/>
          <w:szCs w:val="28"/>
        </w:rPr>
        <w:t xml:space="preserve"> were </w:t>
      </w:r>
      <w:r w:rsidR="009D7332" w:rsidRPr="00225822">
        <w:rPr>
          <w:rFonts w:ascii="Times New Roman" w:hAnsi="Times New Roman" w:cs="Times New Roman"/>
          <w:sz w:val="28"/>
          <w:szCs w:val="28"/>
        </w:rPr>
        <w:t>that The Department of Health should amalgamate the National Assessment Framework and the Working Together documents into one that was clear and simplified. The document should have common language to be used across all agencies to identify who they are concerned about, why they are concerned, who will respond to the concerns and the outcome that is sought (Laming, 2003). T</w:t>
      </w:r>
      <w:r w:rsidR="00575BF9" w:rsidRPr="00225822">
        <w:rPr>
          <w:rFonts w:ascii="Times New Roman" w:hAnsi="Times New Roman" w:cs="Times New Roman"/>
          <w:sz w:val="28"/>
          <w:szCs w:val="28"/>
        </w:rPr>
        <w:t>he report also recommended the creation of a national database to keep a record of every contact a child has with police, health and local authorities to stop vulnerable children</w:t>
      </w:r>
      <w:r w:rsidR="00A35E3C" w:rsidRPr="00225822">
        <w:rPr>
          <w:rFonts w:ascii="Times New Roman" w:hAnsi="Times New Roman" w:cs="Times New Roman"/>
          <w:sz w:val="28"/>
          <w:szCs w:val="28"/>
        </w:rPr>
        <w:t xml:space="preserve"> </w:t>
      </w:r>
      <w:r w:rsidR="00575BF9" w:rsidRPr="00225822">
        <w:rPr>
          <w:rFonts w:ascii="Times New Roman" w:hAnsi="Times New Roman" w:cs="Times New Roman"/>
          <w:sz w:val="28"/>
          <w:szCs w:val="28"/>
        </w:rPr>
        <w:t>slipping through the net</w:t>
      </w:r>
      <w:r w:rsidR="00236853" w:rsidRPr="00225822">
        <w:rPr>
          <w:rFonts w:ascii="Times New Roman" w:hAnsi="Times New Roman" w:cs="Times New Roman"/>
          <w:sz w:val="28"/>
          <w:szCs w:val="28"/>
        </w:rPr>
        <w:t xml:space="preserve"> or disappearing</w:t>
      </w:r>
      <w:r w:rsidR="00575BF9" w:rsidRPr="00225822">
        <w:rPr>
          <w:rFonts w:ascii="Times New Roman" w:hAnsi="Times New Roman" w:cs="Times New Roman"/>
          <w:sz w:val="28"/>
          <w:szCs w:val="28"/>
        </w:rPr>
        <w:t xml:space="preserve">. </w:t>
      </w:r>
      <w:r w:rsidR="00236853" w:rsidRPr="00225822">
        <w:rPr>
          <w:rFonts w:ascii="Times New Roman" w:hAnsi="Times New Roman" w:cs="Times New Roman"/>
          <w:sz w:val="28"/>
          <w:szCs w:val="28"/>
        </w:rPr>
        <w:t>Laming said people lived in a highly mobile society where children are more likely to move aroun</w:t>
      </w:r>
      <w:r w:rsidR="00A35E3C" w:rsidRPr="00225822">
        <w:rPr>
          <w:rFonts w:ascii="Times New Roman" w:hAnsi="Times New Roman" w:cs="Times New Roman"/>
          <w:sz w:val="28"/>
          <w:szCs w:val="28"/>
        </w:rPr>
        <w:t>d and a national database would allow children to be tracked around the country. (Laming, 2003).</w:t>
      </w:r>
      <w:r w:rsidR="00236853" w:rsidRPr="00225822">
        <w:rPr>
          <w:rFonts w:ascii="Times New Roman" w:hAnsi="Times New Roman" w:cs="Times New Roman"/>
          <w:sz w:val="28"/>
          <w:szCs w:val="28"/>
        </w:rPr>
        <w:t xml:space="preserve"> </w:t>
      </w:r>
      <w:r w:rsidR="00575BF9" w:rsidRPr="00225822">
        <w:rPr>
          <w:rFonts w:ascii="Times New Roman" w:hAnsi="Times New Roman" w:cs="Times New Roman"/>
          <w:sz w:val="28"/>
          <w:szCs w:val="28"/>
        </w:rPr>
        <w:t xml:space="preserve">In May 2009 the ContactPoint Database was set up in England </w:t>
      </w:r>
      <w:r w:rsidR="00A35E3C" w:rsidRPr="00225822">
        <w:rPr>
          <w:rFonts w:ascii="Times New Roman" w:hAnsi="Times New Roman" w:cs="Times New Roman"/>
          <w:sz w:val="28"/>
          <w:szCs w:val="28"/>
        </w:rPr>
        <w:t xml:space="preserve">only by the Labour Government </w:t>
      </w:r>
      <w:r w:rsidR="00575BF9" w:rsidRPr="00225822">
        <w:rPr>
          <w:rFonts w:ascii="Times New Roman" w:hAnsi="Times New Roman" w:cs="Times New Roman"/>
          <w:sz w:val="28"/>
          <w:szCs w:val="28"/>
        </w:rPr>
        <w:t>to hold the details of all children that could be accessed by professionals and agencies. On 6</w:t>
      </w:r>
      <w:r w:rsidR="00575BF9" w:rsidRPr="00225822">
        <w:rPr>
          <w:rFonts w:ascii="Times New Roman" w:hAnsi="Times New Roman" w:cs="Times New Roman"/>
          <w:sz w:val="28"/>
          <w:szCs w:val="28"/>
          <w:vertAlign w:val="superscript"/>
        </w:rPr>
        <w:t>th</w:t>
      </w:r>
      <w:r w:rsidR="00575BF9" w:rsidRPr="00225822">
        <w:rPr>
          <w:rFonts w:ascii="Times New Roman" w:hAnsi="Times New Roman" w:cs="Times New Roman"/>
          <w:sz w:val="28"/>
          <w:szCs w:val="28"/>
        </w:rPr>
        <w:t xml:space="preserve"> April 2010</w:t>
      </w:r>
      <w:r w:rsidR="00236853" w:rsidRPr="00225822">
        <w:rPr>
          <w:rFonts w:ascii="Times New Roman" w:hAnsi="Times New Roman" w:cs="Times New Roman"/>
          <w:sz w:val="28"/>
          <w:szCs w:val="28"/>
        </w:rPr>
        <w:t xml:space="preserve"> the Database, which was still in its infancy, was scrapped by the new coalition government (Gheera, 2011).</w:t>
      </w:r>
      <w:r w:rsidR="00A35E3C" w:rsidRPr="00225822">
        <w:rPr>
          <w:rFonts w:ascii="Times New Roman" w:hAnsi="Times New Roman" w:cs="Times New Roman"/>
          <w:sz w:val="28"/>
          <w:szCs w:val="28"/>
        </w:rPr>
        <w:t xml:space="preserve"> </w:t>
      </w:r>
    </w:p>
    <w:p w:rsidR="009A1288" w:rsidRPr="00225822" w:rsidRDefault="00A35E3C"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 xml:space="preserve">Lord Laming’s report and the ContactPoint database overlooked certain children such as home schooled children and the children of gypsy travellers and foreign nationals who could move to </w:t>
      </w:r>
      <w:r w:rsidR="00392292" w:rsidRPr="00225822">
        <w:rPr>
          <w:rFonts w:ascii="Times New Roman" w:hAnsi="Times New Roman" w:cs="Times New Roman"/>
          <w:sz w:val="28"/>
          <w:szCs w:val="28"/>
        </w:rPr>
        <w:t xml:space="preserve">different </w:t>
      </w:r>
      <w:r w:rsidRPr="00225822">
        <w:rPr>
          <w:rFonts w:ascii="Times New Roman" w:hAnsi="Times New Roman" w:cs="Times New Roman"/>
          <w:sz w:val="28"/>
          <w:szCs w:val="28"/>
        </w:rPr>
        <w:t>parts of the UK or even out of the country. With The ContactPoint database</w:t>
      </w:r>
      <w:r w:rsidR="00392292" w:rsidRPr="00225822">
        <w:rPr>
          <w:rFonts w:ascii="Times New Roman" w:hAnsi="Times New Roman" w:cs="Times New Roman"/>
          <w:sz w:val="28"/>
          <w:szCs w:val="28"/>
        </w:rPr>
        <w:t xml:space="preserve"> only accessible in England</w:t>
      </w:r>
      <w:r w:rsidRPr="00225822">
        <w:rPr>
          <w:rFonts w:ascii="Times New Roman" w:hAnsi="Times New Roman" w:cs="Times New Roman"/>
          <w:sz w:val="28"/>
          <w:szCs w:val="28"/>
        </w:rPr>
        <w:t xml:space="preserve">, </w:t>
      </w:r>
      <w:r w:rsidR="00392292" w:rsidRPr="00225822">
        <w:rPr>
          <w:rFonts w:ascii="Times New Roman" w:hAnsi="Times New Roman" w:cs="Times New Roman"/>
          <w:sz w:val="28"/>
          <w:szCs w:val="28"/>
        </w:rPr>
        <w:t>a short move across the border</w:t>
      </w:r>
      <w:r w:rsidRPr="00225822">
        <w:rPr>
          <w:rFonts w:ascii="Times New Roman" w:hAnsi="Times New Roman" w:cs="Times New Roman"/>
          <w:sz w:val="28"/>
          <w:szCs w:val="28"/>
        </w:rPr>
        <w:t xml:space="preserve"> into Wales or Scotland would </w:t>
      </w:r>
      <w:r w:rsidR="00392292" w:rsidRPr="00225822">
        <w:rPr>
          <w:rFonts w:ascii="Times New Roman" w:hAnsi="Times New Roman" w:cs="Times New Roman"/>
          <w:sz w:val="28"/>
          <w:szCs w:val="28"/>
        </w:rPr>
        <w:t xml:space="preserve">have </w:t>
      </w:r>
      <w:r w:rsidRPr="00225822">
        <w:rPr>
          <w:rFonts w:ascii="Times New Roman" w:hAnsi="Times New Roman" w:cs="Times New Roman"/>
          <w:sz w:val="28"/>
          <w:szCs w:val="28"/>
        </w:rPr>
        <w:t>be</w:t>
      </w:r>
      <w:r w:rsidR="00392292" w:rsidRPr="00225822">
        <w:rPr>
          <w:rFonts w:ascii="Times New Roman" w:hAnsi="Times New Roman" w:cs="Times New Roman"/>
          <w:sz w:val="28"/>
          <w:szCs w:val="28"/>
        </w:rPr>
        <w:t>en</w:t>
      </w:r>
      <w:r w:rsidRPr="00225822">
        <w:rPr>
          <w:rFonts w:ascii="Times New Roman" w:hAnsi="Times New Roman" w:cs="Times New Roman"/>
          <w:sz w:val="28"/>
          <w:szCs w:val="28"/>
        </w:rPr>
        <w:t xml:space="preserve"> enough to lose track of a </w:t>
      </w:r>
      <w:r w:rsidR="00392292" w:rsidRPr="00225822">
        <w:rPr>
          <w:rFonts w:ascii="Times New Roman" w:hAnsi="Times New Roman" w:cs="Times New Roman"/>
          <w:sz w:val="28"/>
          <w:szCs w:val="28"/>
        </w:rPr>
        <w:t xml:space="preserve">vulnerable </w:t>
      </w:r>
      <w:r w:rsidRPr="00225822">
        <w:rPr>
          <w:rFonts w:ascii="Times New Roman" w:hAnsi="Times New Roman" w:cs="Times New Roman"/>
          <w:sz w:val="28"/>
          <w:szCs w:val="28"/>
        </w:rPr>
        <w:t>child.</w:t>
      </w:r>
      <w:r w:rsidR="00D70538" w:rsidRPr="00225822">
        <w:rPr>
          <w:rFonts w:ascii="Times New Roman" w:hAnsi="Times New Roman" w:cs="Times New Roman"/>
          <w:sz w:val="28"/>
          <w:szCs w:val="28"/>
        </w:rPr>
        <w:t xml:space="preserve"> </w:t>
      </w:r>
    </w:p>
    <w:p w:rsidR="00013CFE" w:rsidRDefault="00304263"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In 2003, f</w:t>
      </w:r>
      <w:r w:rsidR="00392292" w:rsidRPr="00225822">
        <w:rPr>
          <w:rFonts w:ascii="Times New Roman" w:hAnsi="Times New Roman" w:cs="Times New Roman"/>
          <w:sz w:val="28"/>
          <w:szCs w:val="28"/>
        </w:rPr>
        <w:t>ollowing Lord Laming’s enquiry, the</w:t>
      </w:r>
      <w:r w:rsidR="00A35E3C" w:rsidRPr="00225822">
        <w:rPr>
          <w:rFonts w:ascii="Times New Roman" w:hAnsi="Times New Roman" w:cs="Times New Roman"/>
          <w:sz w:val="28"/>
          <w:szCs w:val="28"/>
        </w:rPr>
        <w:t xml:space="preserve"> </w:t>
      </w:r>
      <w:r w:rsidR="000C6366" w:rsidRPr="00225822">
        <w:rPr>
          <w:rFonts w:ascii="Times New Roman" w:hAnsi="Times New Roman" w:cs="Times New Roman"/>
          <w:sz w:val="28"/>
          <w:szCs w:val="28"/>
        </w:rPr>
        <w:t xml:space="preserve">Government introduced its </w:t>
      </w:r>
      <w:r w:rsidRPr="00225822">
        <w:rPr>
          <w:rFonts w:ascii="Times New Roman" w:hAnsi="Times New Roman" w:cs="Times New Roman"/>
          <w:sz w:val="28"/>
          <w:szCs w:val="28"/>
        </w:rPr>
        <w:t xml:space="preserve">Green Paper </w:t>
      </w:r>
      <w:r w:rsidR="000C6366" w:rsidRPr="00225822">
        <w:rPr>
          <w:rFonts w:ascii="Times New Roman" w:hAnsi="Times New Roman" w:cs="Times New Roman"/>
          <w:sz w:val="28"/>
          <w:szCs w:val="28"/>
        </w:rPr>
        <w:t>Every Chi</w:t>
      </w:r>
      <w:r w:rsidRPr="00225822">
        <w:rPr>
          <w:rFonts w:ascii="Times New Roman" w:hAnsi="Times New Roman" w:cs="Times New Roman"/>
          <w:sz w:val="28"/>
          <w:szCs w:val="28"/>
        </w:rPr>
        <w:t>ld Matters Policy</w:t>
      </w:r>
      <w:r w:rsidR="00392292" w:rsidRPr="00225822">
        <w:rPr>
          <w:rFonts w:ascii="Times New Roman" w:hAnsi="Times New Roman" w:cs="Times New Roman"/>
          <w:sz w:val="28"/>
          <w:szCs w:val="28"/>
        </w:rPr>
        <w:t xml:space="preserve"> </w:t>
      </w:r>
      <w:r w:rsidR="000C6366" w:rsidRPr="00225822">
        <w:rPr>
          <w:rFonts w:ascii="Times New Roman" w:hAnsi="Times New Roman" w:cs="Times New Roman"/>
          <w:sz w:val="28"/>
          <w:szCs w:val="28"/>
        </w:rPr>
        <w:t>which outlined their proposals for reform and improvement of the child protection sys</w:t>
      </w:r>
      <w:r w:rsidR="009A1288" w:rsidRPr="00225822">
        <w:rPr>
          <w:rFonts w:ascii="Times New Roman" w:hAnsi="Times New Roman" w:cs="Times New Roman"/>
          <w:sz w:val="28"/>
          <w:szCs w:val="28"/>
        </w:rPr>
        <w:t xml:space="preserve">tem to prevent a repeat of the </w:t>
      </w:r>
      <w:r w:rsidR="000C6366" w:rsidRPr="00225822">
        <w:rPr>
          <w:rFonts w:ascii="Times New Roman" w:hAnsi="Times New Roman" w:cs="Times New Roman"/>
          <w:sz w:val="28"/>
          <w:szCs w:val="28"/>
        </w:rPr>
        <w:t xml:space="preserve">tragic case (BBC, 2003). </w:t>
      </w:r>
      <w:r w:rsidR="002677B3" w:rsidRPr="00225822">
        <w:rPr>
          <w:rFonts w:ascii="Times New Roman" w:hAnsi="Times New Roman" w:cs="Times New Roman"/>
          <w:sz w:val="28"/>
          <w:szCs w:val="28"/>
        </w:rPr>
        <w:t xml:space="preserve">The well-being of youngsters from birth to 19 would be paramount and the policy would apply to everyone working with children or providing services for them. </w:t>
      </w:r>
      <w:r w:rsidR="0045455C" w:rsidRPr="00225822">
        <w:rPr>
          <w:rFonts w:ascii="Times New Roman" w:hAnsi="Times New Roman" w:cs="Times New Roman"/>
          <w:sz w:val="28"/>
          <w:szCs w:val="28"/>
        </w:rPr>
        <w:t xml:space="preserve">Under the new common framework of Every Child Matters (ECM), schools would work in Multi-agency teams and be fully inclusive, focussing on what every individual child needed for them to succeed in school. Schools would need to become more flexible to a child’s needs to allow them to reach the 5 outcomes that children and young people said were the most important to them. (ECM, 2003). These were to be healthy, safe, enjoy and achieve, make a positive outcome and to achieve economic well-being. Multi-Agency working was at the heart of the paper and fundamental to its success in ensuring all children had the support and protection they needed. </w:t>
      </w:r>
      <w:r w:rsidRPr="00225822">
        <w:rPr>
          <w:rFonts w:ascii="Times New Roman" w:hAnsi="Times New Roman" w:cs="Times New Roman"/>
          <w:sz w:val="28"/>
          <w:szCs w:val="28"/>
        </w:rPr>
        <w:t xml:space="preserve">Every Child Matters became the basis for </w:t>
      </w:r>
      <w:r w:rsidR="00E62938" w:rsidRPr="00225822">
        <w:rPr>
          <w:rFonts w:ascii="Times New Roman" w:hAnsi="Times New Roman" w:cs="Times New Roman"/>
          <w:sz w:val="28"/>
          <w:szCs w:val="28"/>
        </w:rPr>
        <w:t xml:space="preserve">The Children’s Act 2004 which strengthened the </w:t>
      </w:r>
      <w:r w:rsidR="00C15E00" w:rsidRPr="00225822">
        <w:rPr>
          <w:rFonts w:ascii="Times New Roman" w:hAnsi="Times New Roman" w:cs="Times New Roman"/>
          <w:sz w:val="28"/>
          <w:szCs w:val="28"/>
        </w:rPr>
        <w:t>requirement for agencies to work together more cl</w:t>
      </w:r>
      <w:r w:rsidR="00E62938" w:rsidRPr="00225822">
        <w:rPr>
          <w:rFonts w:ascii="Times New Roman" w:hAnsi="Times New Roman" w:cs="Times New Roman"/>
          <w:sz w:val="28"/>
          <w:szCs w:val="28"/>
        </w:rPr>
        <w:t xml:space="preserve">osely. </w:t>
      </w:r>
      <w:r w:rsidR="00B475EE" w:rsidRPr="00225822">
        <w:rPr>
          <w:rFonts w:ascii="Times New Roman" w:hAnsi="Times New Roman" w:cs="Times New Roman"/>
          <w:sz w:val="28"/>
          <w:szCs w:val="28"/>
        </w:rPr>
        <w:t>(ECM, 2003).</w:t>
      </w:r>
      <w:r w:rsidR="004F1FA7" w:rsidRPr="00225822">
        <w:rPr>
          <w:rFonts w:ascii="Times New Roman" w:hAnsi="Times New Roman" w:cs="Times New Roman"/>
          <w:sz w:val="28"/>
          <w:szCs w:val="28"/>
        </w:rPr>
        <w:t xml:space="preserve"> Although the reality of Multi-agency working can be difficult and challenging, when it is done properly, it works well. School A is a large mixed comprehensive school in North London and they were essentially 10 years ahead of Every Child Matters. For years before they had introduced Multi-agency team working with childcare professionals</w:t>
      </w:r>
      <w:r w:rsidR="002677B3" w:rsidRPr="00225822">
        <w:rPr>
          <w:rFonts w:ascii="Times New Roman" w:hAnsi="Times New Roman" w:cs="Times New Roman"/>
          <w:sz w:val="28"/>
          <w:szCs w:val="28"/>
        </w:rPr>
        <w:t xml:space="preserve"> and voluntary workers</w:t>
      </w:r>
      <w:r w:rsidR="004F1FA7" w:rsidRPr="00225822">
        <w:rPr>
          <w:rFonts w:ascii="Times New Roman" w:hAnsi="Times New Roman" w:cs="Times New Roman"/>
          <w:sz w:val="28"/>
          <w:szCs w:val="28"/>
        </w:rPr>
        <w:t xml:space="preserve"> based on site including those from health, social services, school staff and even a school police officer. </w:t>
      </w:r>
    </w:p>
    <w:p w:rsidR="00102CA7" w:rsidRPr="00225822" w:rsidRDefault="004F1FA7"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 xml:space="preserve">Many times this way of working had helped avoid crisis with children as there were regular meetings and follow up meetings with the Head of teaching and learning in charge of these and there were no long referral processes between the different departments which allowed action to be </w:t>
      </w:r>
      <w:r w:rsidR="00487E72" w:rsidRPr="00225822">
        <w:rPr>
          <w:rFonts w:ascii="Times New Roman" w:hAnsi="Times New Roman" w:cs="Times New Roman"/>
          <w:sz w:val="28"/>
          <w:szCs w:val="28"/>
        </w:rPr>
        <w:t xml:space="preserve">taken quickly (School Matters, 2006), </w:t>
      </w:r>
      <w:r w:rsidR="00F50E1B" w:rsidRPr="00225822">
        <w:rPr>
          <w:rFonts w:ascii="Times New Roman" w:hAnsi="Times New Roman" w:cs="Times New Roman"/>
          <w:sz w:val="28"/>
          <w:szCs w:val="28"/>
        </w:rPr>
        <w:t xml:space="preserve">Even though School A is an excellent example of Every Child Matters in practice, </w:t>
      </w:r>
      <w:r w:rsidR="002056E3" w:rsidRPr="00225822">
        <w:rPr>
          <w:rFonts w:ascii="Times New Roman" w:hAnsi="Times New Roman" w:cs="Times New Roman"/>
          <w:sz w:val="28"/>
          <w:szCs w:val="28"/>
        </w:rPr>
        <w:t>i</w:t>
      </w:r>
      <w:r w:rsidR="00F50E1B" w:rsidRPr="00225822">
        <w:rPr>
          <w:rFonts w:ascii="Times New Roman" w:hAnsi="Times New Roman" w:cs="Times New Roman"/>
          <w:sz w:val="28"/>
          <w:szCs w:val="28"/>
        </w:rPr>
        <w:t>t was obvious when researching this information that the school had a healthy budget and the vision</w:t>
      </w:r>
      <w:r w:rsidR="002056E3" w:rsidRPr="00225822">
        <w:rPr>
          <w:rFonts w:ascii="Times New Roman" w:hAnsi="Times New Roman" w:cs="Times New Roman"/>
          <w:sz w:val="28"/>
          <w:szCs w:val="28"/>
        </w:rPr>
        <w:t xml:space="preserve"> needed to make changes to make the school the hub from where integrated services could be delivered</w:t>
      </w:r>
      <w:r w:rsidR="002677B3" w:rsidRPr="00225822">
        <w:rPr>
          <w:rFonts w:ascii="Times New Roman" w:hAnsi="Times New Roman" w:cs="Times New Roman"/>
          <w:sz w:val="28"/>
          <w:szCs w:val="28"/>
        </w:rPr>
        <w:t xml:space="preserve"> to dramatically improve information sharing</w:t>
      </w:r>
      <w:r w:rsidR="002056E3" w:rsidRPr="00225822">
        <w:rPr>
          <w:rFonts w:ascii="Times New Roman" w:hAnsi="Times New Roman" w:cs="Times New Roman"/>
          <w:sz w:val="28"/>
          <w:szCs w:val="28"/>
        </w:rPr>
        <w:t xml:space="preserve"> </w:t>
      </w:r>
      <w:r w:rsidR="00F50E1B" w:rsidRPr="00225822">
        <w:rPr>
          <w:rFonts w:ascii="Times New Roman" w:hAnsi="Times New Roman" w:cs="Times New Roman"/>
          <w:sz w:val="28"/>
          <w:szCs w:val="28"/>
        </w:rPr>
        <w:t xml:space="preserve">but unfortunately this is not the case in other schools across the UK. </w:t>
      </w:r>
    </w:p>
    <w:p w:rsidR="00AD435F" w:rsidRPr="00225822" w:rsidRDefault="00762DA4"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Over the</w:t>
      </w:r>
      <w:r w:rsidR="00102CA7" w:rsidRPr="00225822">
        <w:rPr>
          <w:rFonts w:ascii="Times New Roman" w:hAnsi="Times New Roman" w:cs="Times New Roman"/>
          <w:sz w:val="28"/>
          <w:szCs w:val="28"/>
        </w:rPr>
        <w:t xml:space="preserve"> last two decades</w:t>
      </w:r>
      <w:r w:rsidRPr="00225822">
        <w:rPr>
          <w:rFonts w:ascii="Times New Roman" w:hAnsi="Times New Roman" w:cs="Times New Roman"/>
          <w:sz w:val="28"/>
          <w:szCs w:val="28"/>
        </w:rPr>
        <w:t xml:space="preserve"> there have been many chan</w:t>
      </w:r>
      <w:r w:rsidR="00C2193E" w:rsidRPr="00225822">
        <w:rPr>
          <w:rFonts w:ascii="Times New Roman" w:hAnsi="Times New Roman" w:cs="Times New Roman"/>
          <w:sz w:val="28"/>
          <w:szCs w:val="28"/>
        </w:rPr>
        <w:t>ges in the way services provided</w:t>
      </w:r>
      <w:r w:rsidRPr="00225822">
        <w:rPr>
          <w:rFonts w:ascii="Times New Roman" w:hAnsi="Times New Roman" w:cs="Times New Roman"/>
          <w:sz w:val="28"/>
          <w:szCs w:val="28"/>
        </w:rPr>
        <w:t xml:space="preserve"> for children, young peopl</w:t>
      </w:r>
      <w:r w:rsidR="00C2193E" w:rsidRPr="00225822">
        <w:rPr>
          <w:rFonts w:ascii="Times New Roman" w:hAnsi="Times New Roman" w:cs="Times New Roman"/>
          <w:sz w:val="28"/>
          <w:szCs w:val="28"/>
        </w:rPr>
        <w:t>e and families, are delivered. P</w:t>
      </w:r>
      <w:r w:rsidRPr="00225822">
        <w:rPr>
          <w:rFonts w:ascii="Times New Roman" w:hAnsi="Times New Roman" w:cs="Times New Roman"/>
          <w:sz w:val="28"/>
          <w:szCs w:val="28"/>
        </w:rPr>
        <w:t>rovision use</w:t>
      </w:r>
      <w:r w:rsidR="00C2193E" w:rsidRPr="00225822">
        <w:rPr>
          <w:rFonts w:ascii="Times New Roman" w:hAnsi="Times New Roman" w:cs="Times New Roman"/>
          <w:sz w:val="28"/>
          <w:szCs w:val="28"/>
        </w:rPr>
        <w:t xml:space="preserve">d to come </w:t>
      </w:r>
      <w:r w:rsidRPr="00225822">
        <w:rPr>
          <w:rFonts w:ascii="Times New Roman" w:hAnsi="Times New Roman" w:cs="Times New Roman"/>
          <w:sz w:val="28"/>
          <w:szCs w:val="28"/>
        </w:rPr>
        <w:t xml:space="preserve">mainly </w:t>
      </w:r>
      <w:r w:rsidR="00C2193E" w:rsidRPr="00225822">
        <w:rPr>
          <w:rFonts w:ascii="Times New Roman" w:hAnsi="Times New Roman" w:cs="Times New Roman"/>
          <w:sz w:val="28"/>
          <w:szCs w:val="28"/>
        </w:rPr>
        <w:t xml:space="preserve">from </w:t>
      </w:r>
      <w:r w:rsidRPr="00225822">
        <w:rPr>
          <w:rFonts w:ascii="Times New Roman" w:hAnsi="Times New Roman" w:cs="Times New Roman"/>
          <w:sz w:val="28"/>
          <w:szCs w:val="28"/>
        </w:rPr>
        <w:t>the National Health Service or Local Authorities</w:t>
      </w:r>
      <w:r w:rsidR="00102CA7" w:rsidRPr="00225822">
        <w:rPr>
          <w:rFonts w:ascii="Times New Roman" w:hAnsi="Times New Roman" w:cs="Times New Roman"/>
          <w:sz w:val="28"/>
          <w:szCs w:val="28"/>
        </w:rPr>
        <w:t xml:space="preserve"> </w:t>
      </w:r>
      <w:r w:rsidR="00C2193E" w:rsidRPr="00225822">
        <w:rPr>
          <w:rFonts w:ascii="Times New Roman" w:hAnsi="Times New Roman" w:cs="Times New Roman"/>
          <w:sz w:val="28"/>
          <w:szCs w:val="28"/>
        </w:rPr>
        <w:t xml:space="preserve">but now a range of services are provided by voluntary organisations and charities who are contracted by the state to provide specific </w:t>
      </w:r>
      <w:r w:rsidR="008D0E5C" w:rsidRPr="00225822">
        <w:rPr>
          <w:rFonts w:ascii="Times New Roman" w:hAnsi="Times New Roman" w:cs="Times New Roman"/>
          <w:sz w:val="28"/>
          <w:szCs w:val="28"/>
        </w:rPr>
        <w:t>assistance</w:t>
      </w:r>
      <w:r w:rsidR="00C2193E" w:rsidRPr="00225822">
        <w:rPr>
          <w:rFonts w:ascii="Times New Roman" w:hAnsi="Times New Roman" w:cs="Times New Roman"/>
          <w:sz w:val="28"/>
          <w:szCs w:val="28"/>
        </w:rPr>
        <w:t xml:space="preserve"> (Brotherton, G., Davies, H. &amp; McGillivray, G., 2011). In Wales, devolution has led to a new tier of government in which there is an overlap with the UK government regarding responsibility for Children’s services</w:t>
      </w:r>
      <w:r w:rsidR="008F57A9">
        <w:rPr>
          <w:rFonts w:ascii="Times New Roman" w:hAnsi="Times New Roman" w:cs="Times New Roman"/>
          <w:sz w:val="28"/>
          <w:szCs w:val="28"/>
        </w:rPr>
        <w:t>,</w:t>
      </w:r>
      <w:r w:rsidR="00C2193E" w:rsidRPr="00225822">
        <w:rPr>
          <w:rFonts w:ascii="Times New Roman" w:hAnsi="Times New Roman" w:cs="Times New Roman"/>
          <w:sz w:val="28"/>
          <w:szCs w:val="28"/>
        </w:rPr>
        <w:t xml:space="preserve"> leading to different emphasis and approaches to children’s services policy i</w:t>
      </w:r>
      <w:r w:rsidR="008D0E5C" w:rsidRPr="00225822">
        <w:rPr>
          <w:rFonts w:ascii="Times New Roman" w:hAnsi="Times New Roman" w:cs="Times New Roman"/>
          <w:sz w:val="28"/>
          <w:szCs w:val="28"/>
        </w:rPr>
        <w:t xml:space="preserve">n different areas across the </w:t>
      </w:r>
      <w:r w:rsidR="00580B7D" w:rsidRPr="00225822">
        <w:rPr>
          <w:rFonts w:ascii="Times New Roman" w:hAnsi="Times New Roman" w:cs="Times New Roman"/>
          <w:sz w:val="28"/>
          <w:szCs w:val="28"/>
        </w:rPr>
        <w:t>UK. It is uncertain as to whether the shape of children’s services will be impacted by the reduction in public spending over the next few years but one thing is clear, multi-agency working will feature high on the policy agenda, all across the UK, for the foreseeable future (Brotherton, G., Davies, H. &amp; McGillivray, G., 2011).</w:t>
      </w:r>
    </w:p>
    <w:p w:rsidR="008F57A9" w:rsidRDefault="008F57A9" w:rsidP="00225822">
      <w:pPr>
        <w:autoSpaceDE w:val="0"/>
        <w:autoSpaceDN w:val="0"/>
        <w:adjustRightInd w:val="0"/>
        <w:spacing w:after="0" w:line="360" w:lineRule="auto"/>
        <w:rPr>
          <w:rFonts w:ascii="Times New Roman" w:hAnsi="Times New Roman" w:cs="Times New Roman"/>
          <w:sz w:val="28"/>
          <w:szCs w:val="28"/>
        </w:rPr>
      </w:pPr>
    </w:p>
    <w:p w:rsidR="008F57A9" w:rsidRDefault="00AD435F"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In 2011 the government commissioned the Munro Review of Child Protection</w:t>
      </w:r>
      <w:r w:rsidR="0093066A" w:rsidRPr="00225822">
        <w:rPr>
          <w:rFonts w:ascii="Times New Roman" w:hAnsi="Times New Roman" w:cs="Times New Roman"/>
          <w:sz w:val="28"/>
          <w:szCs w:val="28"/>
        </w:rPr>
        <w:t xml:space="preserve"> and its aim was to improve child protection with a focus on early intervention, accountability and transparency of the social work profession. The review identified many examples of high quality work and exciting innovations (Munro, 2011). </w:t>
      </w:r>
    </w:p>
    <w:p w:rsidR="00AD435F" w:rsidRPr="00225822" w:rsidRDefault="0093066A"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 xml:space="preserve">The reality is that in highly publicised cases of child protection failures there is a culture to blame an individual or </w:t>
      </w:r>
      <w:r w:rsidR="008F57A9">
        <w:rPr>
          <w:rFonts w:ascii="Times New Roman" w:hAnsi="Times New Roman" w:cs="Times New Roman"/>
          <w:sz w:val="28"/>
          <w:szCs w:val="28"/>
        </w:rPr>
        <w:t xml:space="preserve">one organisation but in actuality, </w:t>
      </w:r>
      <w:r w:rsidRPr="00225822">
        <w:rPr>
          <w:rFonts w:ascii="Times New Roman" w:hAnsi="Times New Roman" w:cs="Times New Roman"/>
          <w:sz w:val="28"/>
          <w:szCs w:val="28"/>
        </w:rPr>
        <w:t>Child Protection is multi-agency and there is a need to stand back and look at the wider picture. Perpetrators of child abuse are skilful at hiding the abuse such as in the case of Baby P where his mouth was purposely smeared with chocolate when he was out in public to hide the bruising on his face. Ultimately the perpetrators of abuse are the ones to blame and not the agencies trying to protect children (Munro, 2011).</w:t>
      </w:r>
    </w:p>
    <w:p w:rsidR="00102CA7" w:rsidRPr="00225822" w:rsidRDefault="002F03D0" w:rsidP="00225822">
      <w:pPr>
        <w:autoSpaceDE w:val="0"/>
        <w:autoSpaceDN w:val="0"/>
        <w:adjustRightInd w:val="0"/>
        <w:spacing w:after="0" w:line="360" w:lineRule="auto"/>
        <w:rPr>
          <w:rFonts w:ascii="Times New Roman" w:hAnsi="Times New Roman" w:cs="Times New Roman"/>
          <w:sz w:val="28"/>
          <w:szCs w:val="28"/>
        </w:rPr>
      </w:pPr>
      <w:r w:rsidRPr="00225822">
        <w:rPr>
          <w:rFonts w:ascii="Times New Roman" w:hAnsi="Times New Roman" w:cs="Times New Roman"/>
          <w:sz w:val="28"/>
          <w:szCs w:val="28"/>
        </w:rPr>
        <w:t>Over the last few years there</w:t>
      </w:r>
      <w:r w:rsidR="00CB5C75" w:rsidRPr="00225822">
        <w:rPr>
          <w:rFonts w:ascii="Times New Roman" w:hAnsi="Times New Roman" w:cs="Times New Roman"/>
          <w:sz w:val="28"/>
          <w:szCs w:val="28"/>
        </w:rPr>
        <w:t xml:space="preserve"> have been </w:t>
      </w:r>
      <w:r w:rsidR="00102CA7" w:rsidRPr="00225822">
        <w:rPr>
          <w:rFonts w:ascii="Times New Roman" w:hAnsi="Times New Roman" w:cs="Times New Roman"/>
          <w:sz w:val="28"/>
          <w:szCs w:val="28"/>
        </w:rPr>
        <w:t>several government-funded initiatives</w:t>
      </w:r>
      <w:r w:rsidR="00CB5C75" w:rsidRPr="00225822">
        <w:rPr>
          <w:rFonts w:ascii="Times New Roman" w:hAnsi="Times New Roman" w:cs="Times New Roman"/>
          <w:sz w:val="28"/>
          <w:szCs w:val="28"/>
        </w:rPr>
        <w:t xml:space="preserve"> in Wales</w:t>
      </w:r>
      <w:r w:rsidR="00102CA7" w:rsidRPr="00225822">
        <w:rPr>
          <w:rFonts w:ascii="Times New Roman" w:hAnsi="Times New Roman" w:cs="Times New Roman"/>
          <w:sz w:val="28"/>
          <w:szCs w:val="28"/>
        </w:rPr>
        <w:t xml:space="preserve"> aimed at promoting</w:t>
      </w:r>
      <w:r w:rsidR="00CB5C75" w:rsidRPr="00225822">
        <w:rPr>
          <w:rFonts w:ascii="Times New Roman" w:hAnsi="Times New Roman" w:cs="Times New Roman"/>
          <w:sz w:val="28"/>
          <w:szCs w:val="28"/>
        </w:rPr>
        <w:t xml:space="preserve"> </w:t>
      </w:r>
      <w:r w:rsidR="00102CA7" w:rsidRPr="00225822">
        <w:rPr>
          <w:rFonts w:ascii="Times New Roman" w:hAnsi="Times New Roman" w:cs="Times New Roman"/>
          <w:sz w:val="28"/>
          <w:szCs w:val="28"/>
        </w:rPr>
        <w:t>integrated services and more co-ordinated p</w:t>
      </w:r>
      <w:r w:rsidR="00CB5C75" w:rsidRPr="00225822">
        <w:rPr>
          <w:rFonts w:ascii="Times New Roman" w:hAnsi="Times New Roman" w:cs="Times New Roman"/>
          <w:sz w:val="28"/>
          <w:szCs w:val="28"/>
        </w:rPr>
        <w:t xml:space="preserve">artnership working </w:t>
      </w:r>
      <w:r w:rsidR="004B77A7">
        <w:rPr>
          <w:rFonts w:ascii="Times New Roman" w:hAnsi="Times New Roman" w:cs="Times New Roman"/>
          <w:sz w:val="28"/>
          <w:szCs w:val="28"/>
        </w:rPr>
        <w:t xml:space="preserve">(WAG, 2018) </w:t>
      </w:r>
      <w:r w:rsidR="00CB5C75" w:rsidRPr="00225822">
        <w:rPr>
          <w:rFonts w:ascii="Times New Roman" w:hAnsi="Times New Roman" w:cs="Times New Roman"/>
          <w:sz w:val="28"/>
          <w:szCs w:val="28"/>
        </w:rPr>
        <w:t xml:space="preserve">such as Action 4 Children, </w:t>
      </w:r>
      <w:r w:rsidRPr="00225822">
        <w:rPr>
          <w:rFonts w:ascii="Times New Roman" w:hAnsi="Times New Roman" w:cs="Times New Roman"/>
          <w:sz w:val="28"/>
          <w:szCs w:val="28"/>
        </w:rPr>
        <w:t xml:space="preserve">Communities First, </w:t>
      </w:r>
      <w:r w:rsidR="00CB5C75" w:rsidRPr="00225822">
        <w:rPr>
          <w:rFonts w:ascii="Times New Roman" w:hAnsi="Times New Roman" w:cs="Times New Roman"/>
          <w:sz w:val="28"/>
          <w:szCs w:val="28"/>
        </w:rPr>
        <w:t xml:space="preserve">Kooth and Flying Start Wales. </w:t>
      </w:r>
      <w:r w:rsidR="005C241D" w:rsidRPr="00225822">
        <w:rPr>
          <w:rFonts w:ascii="Times New Roman" w:hAnsi="Times New Roman" w:cs="Times New Roman"/>
          <w:sz w:val="28"/>
          <w:szCs w:val="28"/>
        </w:rPr>
        <w:t>They have all</w:t>
      </w:r>
      <w:r w:rsidR="008F57A9">
        <w:rPr>
          <w:rFonts w:ascii="Times New Roman" w:hAnsi="Times New Roman" w:cs="Times New Roman"/>
          <w:sz w:val="28"/>
          <w:szCs w:val="28"/>
        </w:rPr>
        <w:t xml:space="preserve"> promoted multi-agency working. </w:t>
      </w:r>
      <w:r w:rsidR="00CB5C75" w:rsidRPr="00225822">
        <w:rPr>
          <w:rFonts w:ascii="Times New Roman" w:hAnsi="Times New Roman" w:cs="Times New Roman"/>
          <w:sz w:val="28"/>
          <w:szCs w:val="28"/>
        </w:rPr>
        <w:t>Since its creation in 2007, The Welsh Assembly Government has spent over £600 million supporting Flying Start initiatives which aim to make a difference to the lives of children in the most disadvantaged communities (WAG, 2018). Flying Start offers eligible parents, free childcare for 2 and 3 year olds and parental support, enhanced health visitor services and support for speech, language and communication (WAG, 2018). From 1</w:t>
      </w:r>
      <w:r w:rsidR="00CB5C75" w:rsidRPr="00225822">
        <w:rPr>
          <w:rFonts w:ascii="Times New Roman" w:hAnsi="Times New Roman" w:cs="Times New Roman"/>
          <w:sz w:val="28"/>
          <w:szCs w:val="28"/>
          <w:vertAlign w:val="superscript"/>
        </w:rPr>
        <w:t>st</w:t>
      </w:r>
      <w:r w:rsidR="00CB5C75" w:rsidRPr="00225822">
        <w:rPr>
          <w:rFonts w:ascii="Times New Roman" w:hAnsi="Times New Roman" w:cs="Times New Roman"/>
          <w:sz w:val="28"/>
          <w:szCs w:val="28"/>
        </w:rPr>
        <w:t xml:space="preserve"> April to 31</w:t>
      </w:r>
      <w:r w:rsidR="00CB5C75" w:rsidRPr="00225822">
        <w:rPr>
          <w:rFonts w:ascii="Times New Roman" w:hAnsi="Times New Roman" w:cs="Times New Roman"/>
          <w:sz w:val="28"/>
          <w:szCs w:val="28"/>
          <w:vertAlign w:val="superscript"/>
        </w:rPr>
        <w:t>st</w:t>
      </w:r>
      <w:r w:rsidR="00CB5C75" w:rsidRPr="00225822">
        <w:rPr>
          <w:rFonts w:ascii="Times New Roman" w:hAnsi="Times New Roman" w:cs="Times New Roman"/>
          <w:sz w:val="28"/>
          <w:szCs w:val="28"/>
        </w:rPr>
        <w:t xml:space="preserve"> December 2017, 32,567 children had benefitted from the scheme (Gov.Wales statistics, 2018) but there is limited evidence to show that the children and parents supported have experienced improved outcomes (WAG, 2018).</w:t>
      </w:r>
    </w:p>
    <w:p w:rsidR="008F57A9" w:rsidRDefault="0036314E" w:rsidP="00225822">
      <w:pPr>
        <w:pStyle w:val="bodytext"/>
        <w:spacing w:line="360" w:lineRule="auto"/>
        <w:rPr>
          <w:sz w:val="28"/>
          <w:szCs w:val="28"/>
        </w:rPr>
      </w:pPr>
      <w:r w:rsidRPr="00225822">
        <w:rPr>
          <w:sz w:val="28"/>
          <w:szCs w:val="28"/>
        </w:rPr>
        <w:t xml:space="preserve">An example of Multi Agency </w:t>
      </w:r>
      <w:r w:rsidR="008F57A9">
        <w:rPr>
          <w:sz w:val="28"/>
          <w:szCs w:val="28"/>
        </w:rPr>
        <w:t>working that is actively operating</w:t>
      </w:r>
      <w:r w:rsidRPr="00225822">
        <w:rPr>
          <w:sz w:val="28"/>
          <w:szCs w:val="28"/>
        </w:rPr>
        <w:t xml:space="preserve"> in local authorities all across Wales is Families First and in particular their </w:t>
      </w:r>
      <w:r w:rsidR="00DF25E4" w:rsidRPr="00225822">
        <w:rPr>
          <w:sz w:val="28"/>
          <w:szCs w:val="28"/>
        </w:rPr>
        <w:t xml:space="preserve">voluntary service element, </w:t>
      </w:r>
      <w:r w:rsidRPr="00225822">
        <w:rPr>
          <w:sz w:val="28"/>
          <w:szCs w:val="28"/>
        </w:rPr>
        <w:t>Team</w:t>
      </w:r>
      <w:r w:rsidR="00DF25E4" w:rsidRPr="00225822">
        <w:rPr>
          <w:sz w:val="28"/>
          <w:szCs w:val="28"/>
        </w:rPr>
        <w:t xml:space="preserve"> Around The Family (TAF)</w:t>
      </w:r>
      <w:r w:rsidR="004B77A7">
        <w:rPr>
          <w:sz w:val="28"/>
          <w:szCs w:val="28"/>
        </w:rPr>
        <w:t xml:space="preserve"> (CYPP, 2018)</w:t>
      </w:r>
      <w:r w:rsidRPr="00225822">
        <w:rPr>
          <w:sz w:val="28"/>
          <w:szCs w:val="28"/>
        </w:rPr>
        <w:t>. Families First</w:t>
      </w:r>
      <w:r w:rsidR="00510615" w:rsidRPr="00225822">
        <w:rPr>
          <w:sz w:val="28"/>
          <w:szCs w:val="28"/>
        </w:rPr>
        <w:t xml:space="preserve"> </w:t>
      </w:r>
      <w:r w:rsidR="00F9479C" w:rsidRPr="00225822">
        <w:rPr>
          <w:sz w:val="28"/>
          <w:szCs w:val="28"/>
        </w:rPr>
        <w:t>promotes clear systems for multi-agency working, with an emphasis on prevention and early intervention. The</w:t>
      </w:r>
      <w:r w:rsidR="00510615" w:rsidRPr="00225822">
        <w:rPr>
          <w:sz w:val="28"/>
          <w:szCs w:val="28"/>
        </w:rPr>
        <w:t xml:space="preserve"> programme aimed at improving outcomes for children, young people and families</w:t>
      </w:r>
      <w:r w:rsidR="00F9479C" w:rsidRPr="00225822">
        <w:rPr>
          <w:sz w:val="28"/>
          <w:szCs w:val="28"/>
        </w:rPr>
        <w:t xml:space="preserve"> (WAG, 2018). </w:t>
      </w:r>
    </w:p>
    <w:p w:rsidR="00F9479C" w:rsidRPr="008F57A9" w:rsidRDefault="00F9479C" w:rsidP="00225822">
      <w:pPr>
        <w:pStyle w:val="bodytext"/>
        <w:spacing w:line="360" w:lineRule="auto"/>
        <w:rPr>
          <w:sz w:val="28"/>
          <w:szCs w:val="28"/>
        </w:rPr>
      </w:pPr>
      <w:r w:rsidRPr="00225822">
        <w:rPr>
          <w:sz w:val="28"/>
          <w:szCs w:val="28"/>
        </w:rPr>
        <w:lastRenderedPageBreak/>
        <w:t xml:space="preserve">The Team Around The Family is referred to in Families First guidance as ‘the backbone of this integrated working’ (CYPP, 2018). </w:t>
      </w:r>
      <w:r w:rsidR="00510615" w:rsidRPr="00225822">
        <w:rPr>
          <w:sz w:val="28"/>
          <w:szCs w:val="28"/>
        </w:rPr>
        <w:t xml:space="preserve">TAF </w:t>
      </w:r>
      <w:r w:rsidR="0036314E" w:rsidRPr="00225822">
        <w:rPr>
          <w:sz w:val="28"/>
          <w:szCs w:val="28"/>
        </w:rPr>
        <w:t>promotes the development of effective Multi Agency working to support families with complex needs and particula</w:t>
      </w:r>
      <w:r w:rsidR="00510615" w:rsidRPr="00225822">
        <w:rPr>
          <w:sz w:val="28"/>
          <w:szCs w:val="28"/>
        </w:rPr>
        <w:t>rly those living in poverty. The team</w:t>
      </w:r>
      <w:r w:rsidR="0036314E" w:rsidRPr="00225822">
        <w:rPr>
          <w:sz w:val="28"/>
          <w:szCs w:val="28"/>
        </w:rPr>
        <w:t xml:space="preserve"> consists of a wide range of professionals</w:t>
      </w:r>
      <w:r w:rsidR="00DF25E4" w:rsidRPr="00225822">
        <w:rPr>
          <w:sz w:val="28"/>
          <w:szCs w:val="28"/>
        </w:rPr>
        <w:t xml:space="preserve"> such as health visitors, teachers, youth workers, school nurse and youth service representatives,</w:t>
      </w:r>
      <w:r w:rsidR="0036314E" w:rsidRPr="00225822">
        <w:rPr>
          <w:sz w:val="28"/>
          <w:szCs w:val="28"/>
        </w:rPr>
        <w:t xml:space="preserve"> who come together to deliver a single support package which help to reduce the overlap and inconsistencies in services offered and help meet the needs of the family at an early stage. (</w:t>
      </w:r>
      <w:proofErr w:type="spellStart"/>
      <w:r w:rsidR="0036314E" w:rsidRPr="00225822">
        <w:rPr>
          <w:sz w:val="28"/>
          <w:szCs w:val="28"/>
        </w:rPr>
        <w:t>FaCE</w:t>
      </w:r>
      <w:proofErr w:type="spellEnd"/>
      <w:r w:rsidR="0036314E" w:rsidRPr="00225822">
        <w:rPr>
          <w:sz w:val="28"/>
          <w:szCs w:val="28"/>
        </w:rPr>
        <w:t xml:space="preserve"> WAG, 2016).</w:t>
      </w:r>
      <w:r w:rsidR="00D02784" w:rsidRPr="00225822">
        <w:rPr>
          <w:sz w:val="28"/>
          <w:szCs w:val="28"/>
        </w:rPr>
        <w:t xml:space="preserve"> </w:t>
      </w:r>
      <w:r w:rsidR="003564B1" w:rsidRPr="00225822">
        <w:rPr>
          <w:bCs/>
          <w:sz w:val="28"/>
          <w:szCs w:val="28"/>
          <w:lang w:val="en"/>
        </w:rPr>
        <w:t>Teams can help with a wide range of issues such as dealing with challenging behaviour, parenting, prevention of anti-social behaviour, supporting school engagement and gaining access to sports and leisure activities (CYPP, 2018).</w:t>
      </w:r>
      <w:r w:rsidR="003564B1" w:rsidRPr="00225822">
        <w:rPr>
          <w:sz w:val="28"/>
          <w:szCs w:val="28"/>
          <w:lang w:val="en"/>
        </w:rPr>
        <w:t xml:space="preserve"> </w:t>
      </w:r>
      <w:r w:rsidR="003244CE" w:rsidRPr="00225822">
        <w:rPr>
          <w:sz w:val="28"/>
          <w:szCs w:val="28"/>
        </w:rPr>
        <w:t>The first step is for a practitioner to work with</w:t>
      </w:r>
      <w:r w:rsidR="00D02784" w:rsidRPr="00225822">
        <w:rPr>
          <w:sz w:val="28"/>
          <w:szCs w:val="28"/>
        </w:rPr>
        <w:t xml:space="preserve"> the family to prepare a Child And</w:t>
      </w:r>
      <w:r w:rsidR="003244CE" w:rsidRPr="00225822">
        <w:rPr>
          <w:sz w:val="28"/>
          <w:szCs w:val="28"/>
        </w:rPr>
        <w:t xml:space="preserve"> Family (CAF) assessment to</w:t>
      </w:r>
      <w:r w:rsidR="00D02784" w:rsidRPr="00225822">
        <w:rPr>
          <w:sz w:val="28"/>
          <w:szCs w:val="28"/>
        </w:rPr>
        <w:t xml:space="preserve"> identify the individual support needed </w:t>
      </w:r>
      <w:r w:rsidR="003244CE" w:rsidRPr="00225822">
        <w:rPr>
          <w:sz w:val="28"/>
          <w:szCs w:val="28"/>
        </w:rPr>
        <w:t xml:space="preserve">and also look at the strengths of the family unit. </w:t>
      </w:r>
      <w:r w:rsidR="00E87420" w:rsidRPr="00225822">
        <w:rPr>
          <w:sz w:val="28"/>
          <w:szCs w:val="28"/>
        </w:rPr>
        <w:t xml:space="preserve"> </w:t>
      </w:r>
      <w:r w:rsidR="003244CE" w:rsidRPr="00225822">
        <w:rPr>
          <w:sz w:val="28"/>
          <w:szCs w:val="28"/>
        </w:rPr>
        <w:t xml:space="preserve">Secondly, </w:t>
      </w:r>
      <w:r w:rsidR="003564B1" w:rsidRPr="00225822">
        <w:rPr>
          <w:sz w:val="28"/>
          <w:szCs w:val="28"/>
        </w:rPr>
        <w:t xml:space="preserve">The </w:t>
      </w:r>
      <w:r w:rsidR="008F57A9" w:rsidRPr="00225822">
        <w:rPr>
          <w:sz w:val="28"/>
          <w:szCs w:val="28"/>
        </w:rPr>
        <w:t xml:space="preserve">TAF </w:t>
      </w:r>
      <w:r w:rsidR="008F57A9">
        <w:rPr>
          <w:sz w:val="28"/>
          <w:szCs w:val="28"/>
        </w:rPr>
        <w:t>co</w:t>
      </w:r>
      <w:r w:rsidR="003244CE" w:rsidRPr="00225822">
        <w:rPr>
          <w:sz w:val="28"/>
          <w:szCs w:val="28"/>
        </w:rPr>
        <w:t xml:space="preserve">-ordination </w:t>
      </w:r>
      <w:r w:rsidR="003564B1" w:rsidRPr="00225822">
        <w:rPr>
          <w:sz w:val="28"/>
          <w:szCs w:val="28"/>
        </w:rPr>
        <w:t xml:space="preserve">team then </w:t>
      </w:r>
      <w:r w:rsidR="003244CE" w:rsidRPr="00225822">
        <w:rPr>
          <w:sz w:val="28"/>
          <w:szCs w:val="28"/>
        </w:rPr>
        <w:t xml:space="preserve">look at what support is required and </w:t>
      </w:r>
      <w:r w:rsidR="003564B1" w:rsidRPr="00225822">
        <w:rPr>
          <w:sz w:val="28"/>
          <w:szCs w:val="28"/>
        </w:rPr>
        <w:t>propose suitable interventions that can be offered and practitione</w:t>
      </w:r>
      <w:r w:rsidR="003244CE" w:rsidRPr="00225822">
        <w:rPr>
          <w:sz w:val="28"/>
          <w:szCs w:val="28"/>
        </w:rPr>
        <w:t>rs are identified to act as the Family C</w:t>
      </w:r>
      <w:r w:rsidR="003564B1" w:rsidRPr="00225822">
        <w:rPr>
          <w:sz w:val="28"/>
          <w:szCs w:val="28"/>
        </w:rPr>
        <w:t>ontact</w:t>
      </w:r>
      <w:r w:rsidR="003244CE" w:rsidRPr="00225822">
        <w:rPr>
          <w:sz w:val="28"/>
          <w:szCs w:val="28"/>
        </w:rPr>
        <w:t xml:space="preserve"> and</w:t>
      </w:r>
      <w:r w:rsidR="003564B1" w:rsidRPr="00225822">
        <w:rPr>
          <w:sz w:val="28"/>
          <w:szCs w:val="28"/>
        </w:rPr>
        <w:t xml:space="preserve"> other members of the team</w:t>
      </w:r>
      <w:r w:rsidR="003244CE" w:rsidRPr="00225822">
        <w:rPr>
          <w:sz w:val="28"/>
          <w:szCs w:val="28"/>
        </w:rPr>
        <w:t>. These are put to the family for approval</w:t>
      </w:r>
      <w:r w:rsidR="003564B1" w:rsidRPr="00225822">
        <w:rPr>
          <w:sz w:val="28"/>
          <w:szCs w:val="28"/>
        </w:rPr>
        <w:t xml:space="preserve"> </w:t>
      </w:r>
      <w:r w:rsidR="00E87420" w:rsidRPr="00225822">
        <w:rPr>
          <w:sz w:val="28"/>
          <w:szCs w:val="28"/>
        </w:rPr>
        <w:t>(CYPP</w:t>
      </w:r>
      <w:r w:rsidR="00D02784" w:rsidRPr="00225822">
        <w:rPr>
          <w:sz w:val="28"/>
          <w:szCs w:val="28"/>
        </w:rPr>
        <w:t xml:space="preserve">, </w:t>
      </w:r>
      <w:r w:rsidR="00E87420" w:rsidRPr="00225822">
        <w:rPr>
          <w:sz w:val="28"/>
          <w:szCs w:val="28"/>
        </w:rPr>
        <w:t>2018</w:t>
      </w:r>
      <w:r w:rsidR="00D02784" w:rsidRPr="00225822">
        <w:rPr>
          <w:sz w:val="28"/>
          <w:szCs w:val="28"/>
        </w:rPr>
        <w:t xml:space="preserve">). </w:t>
      </w:r>
      <w:r w:rsidR="003244CE" w:rsidRPr="00225822">
        <w:rPr>
          <w:sz w:val="28"/>
          <w:szCs w:val="28"/>
        </w:rPr>
        <w:t xml:space="preserve">In more complex cases, a discussion is held by a TAF panel to identify suitable support and agencies for the team. Families are welcome to be involved if they wish. </w:t>
      </w:r>
      <w:r w:rsidR="008E511D" w:rsidRPr="00225822">
        <w:rPr>
          <w:sz w:val="28"/>
          <w:szCs w:val="28"/>
        </w:rPr>
        <w:t xml:space="preserve">Finally, a Team </w:t>
      </w:r>
      <w:proofErr w:type="gramStart"/>
      <w:r w:rsidR="008E511D" w:rsidRPr="00225822">
        <w:rPr>
          <w:sz w:val="28"/>
          <w:szCs w:val="28"/>
        </w:rPr>
        <w:t>Around T</w:t>
      </w:r>
      <w:r w:rsidR="003244CE" w:rsidRPr="00225822">
        <w:rPr>
          <w:sz w:val="28"/>
          <w:szCs w:val="28"/>
        </w:rPr>
        <w:t>he</w:t>
      </w:r>
      <w:proofErr w:type="gramEnd"/>
      <w:r w:rsidR="003244CE" w:rsidRPr="00225822">
        <w:rPr>
          <w:sz w:val="28"/>
          <w:szCs w:val="28"/>
        </w:rPr>
        <w:t xml:space="preserve"> Family meeting or a Team Around The Young Person (if they do not have a family), is arranged and an action plan is devised. Further meetings are held regularly to review, monitor and add to the plan (CYPP, 2018).</w:t>
      </w:r>
    </w:p>
    <w:p w:rsidR="008F57A9" w:rsidRDefault="00D16230"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An example of the success of TAF can be seen in the Case Study of Child A, a 10 year old pupil from a Welsh Primary School. Pupil A was </w:t>
      </w:r>
      <w:r w:rsidR="003D25A5" w:rsidRPr="00225822">
        <w:rPr>
          <w:rFonts w:ascii="Times New Roman" w:hAnsi="Times New Roman" w:cs="Times New Roman"/>
          <w:sz w:val="28"/>
          <w:szCs w:val="28"/>
        </w:rPr>
        <w:t>referred</w:t>
      </w:r>
      <w:r w:rsidRPr="00225822">
        <w:rPr>
          <w:rFonts w:ascii="Times New Roman" w:hAnsi="Times New Roman" w:cs="Times New Roman"/>
          <w:sz w:val="28"/>
          <w:szCs w:val="28"/>
        </w:rPr>
        <w:t xml:space="preserve"> to TAF due to an average 46 per cent attendance concern. The pupil was also failing to return home in the evenings and the police were involved. The child lived in a one parent home in whic</w:t>
      </w:r>
      <w:r w:rsidR="004B77A7">
        <w:rPr>
          <w:rFonts w:ascii="Times New Roman" w:hAnsi="Times New Roman" w:cs="Times New Roman"/>
          <w:sz w:val="28"/>
          <w:szCs w:val="28"/>
        </w:rPr>
        <w:t>h the parent was seriously ill (</w:t>
      </w:r>
      <w:proofErr w:type="spellStart"/>
      <w:r w:rsidR="004B77A7">
        <w:rPr>
          <w:rFonts w:ascii="Times New Roman" w:hAnsi="Times New Roman" w:cs="Times New Roman"/>
          <w:sz w:val="28"/>
          <w:szCs w:val="28"/>
        </w:rPr>
        <w:t>FaCE</w:t>
      </w:r>
      <w:proofErr w:type="spellEnd"/>
      <w:r w:rsidR="004B77A7">
        <w:rPr>
          <w:rFonts w:ascii="Times New Roman" w:hAnsi="Times New Roman" w:cs="Times New Roman"/>
          <w:sz w:val="28"/>
          <w:szCs w:val="28"/>
        </w:rPr>
        <w:t xml:space="preserve"> WAG, 2016).</w:t>
      </w:r>
      <w:bookmarkStart w:id="0" w:name="_GoBack"/>
      <w:bookmarkEnd w:id="0"/>
    </w:p>
    <w:p w:rsidR="008F57A9" w:rsidRDefault="00D16230"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A social worker began working with the family</w:t>
      </w:r>
      <w:r w:rsidR="003D25A5" w:rsidRPr="00225822">
        <w:rPr>
          <w:rFonts w:ascii="Times New Roman" w:hAnsi="Times New Roman" w:cs="Times New Roman"/>
          <w:sz w:val="28"/>
          <w:szCs w:val="28"/>
        </w:rPr>
        <w:t xml:space="preserve"> and found there was a past history of domestic abuse. A Women’s Aid project provided support for the mother whilst Pupil </w:t>
      </w:r>
      <w:proofErr w:type="gramStart"/>
      <w:r w:rsidR="003D25A5" w:rsidRPr="00225822">
        <w:rPr>
          <w:rFonts w:ascii="Times New Roman" w:hAnsi="Times New Roman" w:cs="Times New Roman"/>
          <w:sz w:val="28"/>
          <w:szCs w:val="28"/>
        </w:rPr>
        <w:t>A</w:t>
      </w:r>
      <w:proofErr w:type="gramEnd"/>
      <w:r w:rsidR="003D25A5" w:rsidRPr="00225822">
        <w:rPr>
          <w:rFonts w:ascii="Times New Roman" w:hAnsi="Times New Roman" w:cs="Times New Roman"/>
          <w:sz w:val="28"/>
          <w:szCs w:val="28"/>
        </w:rPr>
        <w:t xml:space="preserve"> received 1:1 support on building healthy relationships. A local Youth Worker put Pupil A on a number of projects aimed at raising Self-esteem</w:t>
      </w:r>
      <w:r w:rsidR="000209DF" w:rsidRPr="00225822">
        <w:rPr>
          <w:rFonts w:ascii="Times New Roman" w:hAnsi="Times New Roman" w:cs="Times New Roman"/>
          <w:sz w:val="28"/>
          <w:szCs w:val="28"/>
        </w:rPr>
        <w:t xml:space="preserve"> (</w:t>
      </w:r>
      <w:proofErr w:type="spellStart"/>
      <w:r w:rsidR="000209DF" w:rsidRPr="00225822">
        <w:rPr>
          <w:rFonts w:ascii="Times New Roman" w:hAnsi="Times New Roman" w:cs="Times New Roman"/>
          <w:sz w:val="28"/>
          <w:szCs w:val="28"/>
        </w:rPr>
        <w:t>FaCE</w:t>
      </w:r>
      <w:proofErr w:type="spellEnd"/>
      <w:r w:rsidR="000209DF" w:rsidRPr="00225822">
        <w:rPr>
          <w:rFonts w:ascii="Times New Roman" w:hAnsi="Times New Roman" w:cs="Times New Roman"/>
          <w:sz w:val="28"/>
          <w:szCs w:val="28"/>
        </w:rPr>
        <w:t xml:space="preserve"> WAG, 2016).</w:t>
      </w:r>
      <w:r w:rsidR="008F57A9">
        <w:rPr>
          <w:rFonts w:ascii="Times New Roman" w:hAnsi="Times New Roman" w:cs="Times New Roman"/>
          <w:sz w:val="28"/>
          <w:szCs w:val="28"/>
        </w:rPr>
        <w:t xml:space="preserve"> </w:t>
      </w:r>
    </w:p>
    <w:p w:rsidR="008E511D" w:rsidRPr="00225822" w:rsidRDefault="003D25A5"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The Outcomes were that even though sadly Pupil A’s mother passed away, they had an improved attendance at school of 81 per cent. Pupil A was happy in school and had a good friendship circle. They engaged with all the projects and continued to make steady progress with attendance and academic attainment. Open communication, honesty and trust in partnership working has proved to maximise the child’s opportunities even during a time of immense</w:t>
      </w:r>
      <w:r w:rsidR="000209DF" w:rsidRPr="00225822">
        <w:rPr>
          <w:rFonts w:ascii="Times New Roman" w:hAnsi="Times New Roman" w:cs="Times New Roman"/>
          <w:sz w:val="28"/>
          <w:szCs w:val="28"/>
        </w:rPr>
        <w:t xml:space="preserve"> personal trauma (</w:t>
      </w:r>
      <w:proofErr w:type="spellStart"/>
      <w:r w:rsidR="000209DF" w:rsidRPr="00225822">
        <w:rPr>
          <w:rFonts w:ascii="Times New Roman" w:hAnsi="Times New Roman" w:cs="Times New Roman"/>
          <w:sz w:val="28"/>
          <w:szCs w:val="28"/>
        </w:rPr>
        <w:t>FaCE</w:t>
      </w:r>
      <w:proofErr w:type="spellEnd"/>
      <w:r w:rsidR="000209DF" w:rsidRPr="00225822">
        <w:rPr>
          <w:rFonts w:ascii="Times New Roman" w:hAnsi="Times New Roman" w:cs="Times New Roman"/>
          <w:sz w:val="28"/>
          <w:szCs w:val="28"/>
        </w:rPr>
        <w:t xml:space="preserve"> WAG, 2016).</w:t>
      </w:r>
    </w:p>
    <w:p w:rsidR="007A03BA" w:rsidRPr="00225822" w:rsidRDefault="00A645EF" w:rsidP="00225822">
      <w:pPr>
        <w:spacing w:line="360" w:lineRule="auto"/>
        <w:rPr>
          <w:rFonts w:ascii="Times New Roman" w:hAnsi="Times New Roman" w:cs="Times New Roman"/>
          <w:sz w:val="28"/>
          <w:szCs w:val="28"/>
        </w:rPr>
      </w:pPr>
      <w:r>
        <w:rPr>
          <w:rFonts w:ascii="Times New Roman" w:hAnsi="Times New Roman" w:cs="Times New Roman"/>
          <w:sz w:val="28"/>
          <w:szCs w:val="28"/>
        </w:rPr>
        <w:t>Although there</w:t>
      </w:r>
      <w:r w:rsidR="00851D44" w:rsidRPr="00225822">
        <w:rPr>
          <w:rFonts w:ascii="Times New Roman" w:hAnsi="Times New Roman" w:cs="Times New Roman"/>
          <w:sz w:val="28"/>
          <w:szCs w:val="28"/>
        </w:rPr>
        <w:t xml:space="preserve"> are many challenges to mu</w:t>
      </w:r>
      <w:r w:rsidR="00F92BD0" w:rsidRPr="00225822">
        <w:rPr>
          <w:rFonts w:ascii="Times New Roman" w:hAnsi="Times New Roman" w:cs="Times New Roman"/>
          <w:sz w:val="28"/>
          <w:szCs w:val="28"/>
        </w:rPr>
        <w:t>lti-agency working</w:t>
      </w:r>
      <w:r>
        <w:rPr>
          <w:rFonts w:ascii="Times New Roman" w:hAnsi="Times New Roman" w:cs="Times New Roman"/>
          <w:sz w:val="28"/>
          <w:szCs w:val="28"/>
        </w:rPr>
        <w:t xml:space="preserve"> there are many successful outcomes but when there are</w:t>
      </w:r>
      <w:r w:rsidR="00F92BD0" w:rsidRPr="00225822">
        <w:rPr>
          <w:rFonts w:ascii="Times New Roman" w:hAnsi="Times New Roman" w:cs="Times New Roman"/>
          <w:sz w:val="28"/>
          <w:szCs w:val="28"/>
        </w:rPr>
        <w:t xml:space="preserve"> failures in the system</w:t>
      </w:r>
      <w:r>
        <w:rPr>
          <w:rFonts w:ascii="Times New Roman" w:hAnsi="Times New Roman" w:cs="Times New Roman"/>
          <w:sz w:val="28"/>
          <w:szCs w:val="28"/>
        </w:rPr>
        <w:t xml:space="preserve"> </w:t>
      </w:r>
      <w:r w:rsidR="00F92BD0" w:rsidRPr="00225822">
        <w:rPr>
          <w:rFonts w:ascii="Times New Roman" w:hAnsi="Times New Roman" w:cs="Times New Roman"/>
          <w:sz w:val="28"/>
          <w:szCs w:val="28"/>
        </w:rPr>
        <w:t>brought in to protect vulnerable c</w:t>
      </w:r>
      <w:r>
        <w:rPr>
          <w:rFonts w:ascii="Times New Roman" w:hAnsi="Times New Roman" w:cs="Times New Roman"/>
          <w:sz w:val="28"/>
          <w:szCs w:val="28"/>
        </w:rPr>
        <w:t>hildren,</w:t>
      </w:r>
      <w:r w:rsidR="00F92BD0" w:rsidRPr="00225822">
        <w:rPr>
          <w:rFonts w:ascii="Times New Roman" w:hAnsi="Times New Roman" w:cs="Times New Roman"/>
          <w:sz w:val="28"/>
          <w:szCs w:val="28"/>
        </w:rPr>
        <w:t xml:space="preserve"> there is nationwide condemnation such as in the cases of Baby P in 2007 and Daniel Pelka in 2012.</w:t>
      </w:r>
      <w:r>
        <w:rPr>
          <w:rFonts w:ascii="Times New Roman" w:hAnsi="Times New Roman" w:cs="Times New Roman"/>
          <w:sz w:val="28"/>
          <w:szCs w:val="28"/>
        </w:rPr>
        <w:t xml:space="preserve"> It is quite right that these rare cases are investigated to see where the failures have occurred.</w:t>
      </w:r>
      <w:r w:rsidR="00F92BD0" w:rsidRPr="00225822">
        <w:rPr>
          <w:rFonts w:ascii="Times New Roman" w:hAnsi="Times New Roman" w:cs="Times New Roman"/>
          <w:sz w:val="28"/>
          <w:szCs w:val="28"/>
        </w:rPr>
        <w:t xml:space="preserve"> The system is not perfect but there are many dedicated staff in different agencies </w:t>
      </w:r>
      <w:r w:rsidR="007A03BA" w:rsidRPr="00225822">
        <w:rPr>
          <w:rFonts w:ascii="Times New Roman" w:hAnsi="Times New Roman" w:cs="Times New Roman"/>
          <w:sz w:val="28"/>
          <w:szCs w:val="28"/>
        </w:rPr>
        <w:t>who work continually in putting the needs of children first.</w:t>
      </w:r>
      <w:r w:rsidR="00F92BD0" w:rsidRPr="00225822">
        <w:rPr>
          <w:rFonts w:ascii="Times New Roman" w:hAnsi="Times New Roman" w:cs="Times New Roman"/>
          <w:sz w:val="28"/>
          <w:szCs w:val="28"/>
        </w:rPr>
        <w:t xml:space="preserve"> </w:t>
      </w:r>
    </w:p>
    <w:p w:rsidR="00A645EF" w:rsidRDefault="00851D44"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When interviewed, a support worker from the Youth Intervention Team who is regularly a member of TAF for different children and young people, said that the most difficult part of the job was the amount of paperwork to </w:t>
      </w:r>
      <w:r w:rsidR="00AB4A7C" w:rsidRPr="00225822">
        <w:rPr>
          <w:rFonts w:ascii="Times New Roman" w:hAnsi="Times New Roman" w:cs="Times New Roman"/>
          <w:sz w:val="28"/>
          <w:szCs w:val="28"/>
        </w:rPr>
        <w:t xml:space="preserve">be completed. </w:t>
      </w:r>
      <w:r w:rsidRPr="00225822">
        <w:rPr>
          <w:rFonts w:ascii="Times New Roman" w:hAnsi="Times New Roman" w:cs="Times New Roman"/>
          <w:sz w:val="28"/>
          <w:szCs w:val="28"/>
        </w:rPr>
        <w:t>The Youth Intervention Team</w:t>
      </w:r>
      <w:r w:rsidR="00AB4A7C" w:rsidRPr="00225822">
        <w:rPr>
          <w:rFonts w:ascii="Times New Roman" w:hAnsi="Times New Roman" w:cs="Times New Roman"/>
          <w:sz w:val="28"/>
          <w:szCs w:val="28"/>
        </w:rPr>
        <w:t xml:space="preserve"> offer help and support one to one, </w:t>
      </w:r>
      <w:r w:rsidR="00A645EF">
        <w:rPr>
          <w:rFonts w:ascii="Times New Roman" w:hAnsi="Times New Roman" w:cs="Times New Roman"/>
          <w:sz w:val="28"/>
          <w:szCs w:val="28"/>
        </w:rPr>
        <w:t xml:space="preserve">with </w:t>
      </w:r>
      <w:r w:rsidR="00D8225E" w:rsidRPr="00225822">
        <w:rPr>
          <w:rFonts w:ascii="Times New Roman" w:hAnsi="Times New Roman" w:cs="Times New Roman"/>
          <w:sz w:val="28"/>
          <w:szCs w:val="28"/>
        </w:rPr>
        <w:t xml:space="preserve">groups </w:t>
      </w:r>
      <w:r w:rsidR="00AB4A7C" w:rsidRPr="00225822">
        <w:rPr>
          <w:rFonts w:ascii="Times New Roman" w:hAnsi="Times New Roman" w:cs="Times New Roman"/>
          <w:sz w:val="28"/>
          <w:szCs w:val="28"/>
        </w:rPr>
        <w:t>in schools, at home</w:t>
      </w:r>
      <w:r w:rsidR="00D8225E" w:rsidRPr="00225822">
        <w:rPr>
          <w:rFonts w:ascii="Times New Roman" w:hAnsi="Times New Roman" w:cs="Times New Roman"/>
          <w:sz w:val="28"/>
          <w:szCs w:val="28"/>
        </w:rPr>
        <w:t xml:space="preserve"> and other places and </w:t>
      </w:r>
      <w:r w:rsidR="00A645EF">
        <w:rPr>
          <w:rFonts w:ascii="Times New Roman" w:hAnsi="Times New Roman" w:cs="Times New Roman"/>
          <w:sz w:val="28"/>
          <w:szCs w:val="28"/>
        </w:rPr>
        <w:t xml:space="preserve">they </w:t>
      </w:r>
      <w:r w:rsidR="00D8225E" w:rsidRPr="00225822">
        <w:rPr>
          <w:rFonts w:ascii="Times New Roman" w:hAnsi="Times New Roman" w:cs="Times New Roman"/>
          <w:sz w:val="28"/>
          <w:szCs w:val="28"/>
        </w:rPr>
        <w:t xml:space="preserve">can help with a wide range of problems including anxiety, bullying, relationships and school attendance. In TAF, youth intervention professionals </w:t>
      </w:r>
      <w:r w:rsidRPr="00225822">
        <w:rPr>
          <w:rFonts w:ascii="Times New Roman" w:hAnsi="Times New Roman" w:cs="Times New Roman"/>
          <w:sz w:val="28"/>
          <w:szCs w:val="28"/>
        </w:rPr>
        <w:t>are very often allocated the</w:t>
      </w:r>
      <w:r w:rsidR="007A03BA" w:rsidRPr="00225822">
        <w:rPr>
          <w:rFonts w:ascii="Times New Roman" w:hAnsi="Times New Roman" w:cs="Times New Roman"/>
          <w:sz w:val="28"/>
          <w:szCs w:val="28"/>
        </w:rPr>
        <w:t xml:space="preserve"> key</w:t>
      </w:r>
      <w:r w:rsidRPr="00225822">
        <w:rPr>
          <w:rFonts w:ascii="Times New Roman" w:hAnsi="Times New Roman" w:cs="Times New Roman"/>
          <w:sz w:val="28"/>
          <w:szCs w:val="28"/>
        </w:rPr>
        <w:t xml:space="preserve"> role </w:t>
      </w:r>
      <w:r w:rsidR="00771433" w:rsidRPr="00225822">
        <w:rPr>
          <w:rFonts w:ascii="Times New Roman" w:hAnsi="Times New Roman" w:cs="Times New Roman"/>
          <w:sz w:val="28"/>
          <w:szCs w:val="28"/>
        </w:rPr>
        <w:t>of Family Conta</w:t>
      </w:r>
      <w:r w:rsidR="007A03BA" w:rsidRPr="00225822">
        <w:rPr>
          <w:rFonts w:ascii="Times New Roman" w:hAnsi="Times New Roman" w:cs="Times New Roman"/>
          <w:sz w:val="28"/>
          <w:szCs w:val="28"/>
        </w:rPr>
        <w:t xml:space="preserve">ct which provides a valuable link between the agencies and services who are supporting the family. </w:t>
      </w:r>
    </w:p>
    <w:p w:rsidR="00FF0914" w:rsidRPr="00225822" w:rsidRDefault="007A03BA"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However, this role brings with it the responsibility for the paperwork such as completing the CAF (Common Assessment Framework) and organising, chairing and preparing the minutes of TAF meetings every six weeks. The fact that TAF is multi-agency can make this process more onerous than a single agency approach (TAF Panel Member, 2018).</w:t>
      </w:r>
      <w:r w:rsidR="00A645EF">
        <w:rPr>
          <w:rFonts w:ascii="Times New Roman" w:hAnsi="Times New Roman" w:cs="Times New Roman"/>
          <w:sz w:val="28"/>
          <w:szCs w:val="28"/>
        </w:rPr>
        <w:t xml:space="preserve"> </w:t>
      </w:r>
      <w:r w:rsidR="000C285D" w:rsidRPr="00225822">
        <w:rPr>
          <w:rFonts w:ascii="Times New Roman" w:hAnsi="Times New Roman" w:cs="Times New Roman"/>
          <w:sz w:val="28"/>
          <w:szCs w:val="28"/>
        </w:rPr>
        <w:t>The panel member says that the TAF process has the potential to change lives and it does so on most occasions although ther</w:t>
      </w:r>
      <w:r w:rsidR="00A645EF">
        <w:rPr>
          <w:rFonts w:ascii="Times New Roman" w:hAnsi="Times New Roman" w:cs="Times New Roman"/>
          <w:sz w:val="28"/>
          <w:szCs w:val="28"/>
        </w:rPr>
        <w:t xml:space="preserve">e are times, fortunately rare, </w:t>
      </w:r>
      <w:r w:rsidR="000C285D" w:rsidRPr="00225822">
        <w:rPr>
          <w:rFonts w:ascii="Times New Roman" w:hAnsi="Times New Roman" w:cs="Times New Roman"/>
          <w:sz w:val="28"/>
          <w:szCs w:val="28"/>
        </w:rPr>
        <w:t>when this approach fails. In their experience the approach fails when agencies fail to attend meetings or take responsibility for their part in the process. This can lead to frustration and can impact negatively on families leaving them disappointed, let down and unsupported (TAF Panel Member, 2018).</w:t>
      </w:r>
      <w:r w:rsidR="00A645EF">
        <w:rPr>
          <w:rFonts w:ascii="Times New Roman" w:hAnsi="Times New Roman" w:cs="Times New Roman"/>
          <w:sz w:val="28"/>
          <w:szCs w:val="28"/>
        </w:rPr>
        <w:t xml:space="preserve"> </w:t>
      </w:r>
      <w:r w:rsidRPr="00225822">
        <w:rPr>
          <w:rFonts w:ascii="Times New Roman" w:hAnsi="Times New Roman" w:cs="Times New Roman"/>
          <w:sz w:val="28"/>
          <w:szCs w:val="28"/>
        </w:rPr>
        <w:t>The TAF panel member said the most rewarding part of</w:t>
      </w:r>
      <w:r w:rsidR="00A645EF">
        <w:rPr>
          <w:rFonts w:ascii="Times New Roman" w:hAnsi="Times New Roman" w:cs="Times New Roman"/>
          <w:sz w:val="28"/>
          <w:szCs w:val="28"/>
        </w:rPr>
        <w:t xml:space="preserve"> their job was</w:t>
      </w:r>
      <w:r w:rsidRPr="00225822">
        <w:rPr>
          <w:rFonts w:ascii="Times New Roman" w:hAnsi="Times New Roman" w:cs="Times New Roman"/>
          <w:sz w:val="28"/>
          <w:szCs w:val="28"/>
        </w:rPr>
        <w:t xml:space="preserve"> bein</w:t>
      </w:r>
      <w:r w:rsidR="00A645EF">
        <w:rPr>
          <w:rFonts w:ascii="Times New Roman" w:hAnsi="Times New Roman" w:cs="Times New Roman"/>
          <w:sz w:val="28"/>
          <w:szCs w:val="28"/>
        </w:rPr>
        <w:t>g involved in</w:t>
      </w:r>
      <w:r w:rsidR="00FF0914" w:rsidRPr="00225822">
        <w:rPr>
          <w:rFonts w:ascii="Times New Roman" w:hAnsi="Times New Roman" w:cs="Times New Roman"/>
          <w:sz w:val="28"/>
          <w:szCs w:val="28"/>
        </w:rPr>
        <w:t xml:space="preserve"> providing a wrap-</w:t>
      </w:r>
      <w:r w:rsidRPr="00225822">
        <w:rPr>
          <w:rFonts w:ascii="Times New Roman" w:hAnsi="Times New Roman" w:cs="Times New Roman"/>
          <w:sz w:val="28"/>
          <w:szCs w:val="28"/>
        </w:rPr>
        <w:t xml:space="preserve">around service to children and their families who are often </w:t>
      </w:r>
      <w:r w:rsidR="00FF0914" w:rsidRPr="00225822">
        <w:rPr>
          <w:rFonts w:ascii="Times New Roman" w:hAnsi="Times New Roman" w:cs="Times New Roman"/>
          <w:sz w:val="28"/>
          <w:szCs w:val="28"/>
        </w:rPr>
        <w:t xml:space="preserve">embarking </w:t>
      </w:r>
      <w:r w:rsidRPr="00225822">
        <w:rPr>
          <w:rFonts w:ascii="Times New Roman" w:hAnsi="Times New Roman" w:cs="Times New Roman"/>
          <w:sz w:val="28"/>
          <w:szCs w:val="28"/>
        </w:rPr>
        <w:t xml:space="preserve">on the hardest of journeys. </w:t>
      </w:r>
      <w:r w:rsidR="00FF0914" w:rsidRPr="00225822">
        <w:rPr>
          <w:rFonts w:ascii="Times New Roman" w:hAnsi="Times New Roman" w:cs="Times New Roman"/>
          <w:sz w:val="28"/>
          <w:szCs w:val="28"/>
        </w:rPr>
        <w:t>Being invited into people’s homes is a privilege and s</w:t>
      </w:r>
      <w:r w:rsidRPr="00225822">
        <w:rPr>
          <w:rFonts w:ascii="Times New Roman" w:hAnsi="Times New Roman" w:cs="Times New Roman"/>
          <w:sz w:val="28"/>
          <w:szCs w:val="28"/>
        </w:rPr>
        <w:t>eeing children, young people and families come together</w:t>
      </w:r>
      <w:r w:rsidR="00FF0914" w:rsidRPr="00225822">
        <w:rPr>
          <w:rFonts w:ascii="Times New Roman" w:hAnsi="Times New Roman" w:cs="Times New Roman"/>
          <w:sz w:val="28"/>
          <w:szCs w:val="28"/>
        </w:rPr>
        <w:t xml:space="preserve"> and overcome their difficulties is extremely re</w:t>
      </w:r>
      <w:r w:rsidR="000C285D" w:rsidRPr="00225822">
        <w:rPr>
          <w:rFonts w:ascii="Times New Roman" w:hAnsi="Times New Roman" w:cs="Times New Roman"/>
          <w:sz w:val="28"/>
          <w:szCs w:val="28"/>
        </w:rPr>
        <w:t>warding (TAF Panel Member, 2018).</w:t>
      </w:r>
    </w:p>
    <w:p w:rsidR="00A645EF" w:rsidRDefault="00C40AAF"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To conclude, </w:t>
      </w:r>
      <w:r w:rsidR="00AB4A7C" w:rsidRPr="00225822">
        <w:rPr>
          <w:rFonts w:ascii="Times New Roman" w:hAnsi="Times New Roman" w:cs="Times New Roman"/>
          <w:sz w:val="28"/>
          <w:szCs w:val="28"/>
        </w:rPr>
        <w:t xml:space="preserve">although </w:t>
      </w:r>
      <w:r w:rsidR="00B337A2" w:rsidRPr="00225822">
        <w:rPr>
          <w:rFonts w:ascii="Times New Roman" w:hAnsi="Times New Roman" w:cs="Times New Roman"/>
          <w:sz w:val="28"/>
          <w:szCs w:val="28"/>
        </w:rPr>
        <w:t>Multi-agency</w:t>
      </w:r>
      <w:r w:rsidRPr="00225822">
        <w:rPr>
          <w:rFonts w:ascii="Times New Roman" w:hAnsi="Times New Roman" w:cs="Times New Roman"/>
          <w:sz w:val="28"/>
          <w:szCs w:val="28"/>
        </w:rPr>
        <w:t xml:space="preserve"> working is a</w:t>
      </w:r>
      <w:r w:rsidR="00B337A2" w:rsidRPr="00225822">
        <w:rPr>
          <w:rFonts w:ascii="Times New Roman" w:hAnsi="Times New Roman" w:cs="Times New Roman"/>
          <w:sz w:val="28"/>
          <w:szCs w:val="28"/>
        </w:rPr>
        <w:t xml:space="preserve"> huge step forward in endeavouring</w:t>
      </w:r>
      <w:r w:rsidRPr="00225822">
        <w:rPr>
          <w:rFonts w:ascii="Times New Roman" w:hAnsi="Times New Roman" w:cs="Times New Roman"/>
          <w:sz w:val="28"/>
          <w:szCs w:val="28"/>
        </w:rPr>
        <w:t xml:space="preserve"> to protect and support children and young people across </w:t>
      </w:r>
      <w:r w:rsidR="00AB4A7C" w:rsidRPr="00225822">
        <w:rPr>
          <w:rFonts w:ascii="Times New Roman" w:hAnsi="Times New Roman" w:cs="Times New Roman"/>
          <w:sz w:val="28"/>
          <w:szCs w:val="28"/>
        </w:rPr>
        <w:t>the country,</w:t>
      </w:r>
      <w:r w:rsidR="00B337A2" w:rsidRPr="00225822">
        <w:rPr>
          <w:rFonts w:ascii="Times New Roman" w:hAnsi="Times New Roman" w:cs="Times New Roman"/>
          <w:sz w:val="28"/>
          <w:szCs w:val="28"/>
        </w:rPr>
        <w:t xml:space="preserve"> there is more that can be done. Looking back</w:t>
      </w:r>
      <w:r w:rsidR="00A645EF">
        <w:rPr>
          <w:rFonts w:ascii="Times New Roman" w:hAnsi="Times New Roman" w:cs="Times New Roman"/>
          <w:sz w:val="28"/>
          <w:szCs w:val="28"/>
        </w:rPr>
        <w:t xml:space="preserve"> to</w:t>
      </w:r>
      <w:r w:rsidR="00B337A2" w:rsidRPr="00225822">
        <w:rPr>
          <w:rFonts w:ascii="Times New Roman" w:hAnsi="Times New Roman" w:cs="Times New Roman"/>
          <w:sz w:val="28"/>
          <w:szCs w:val="28"/>
        </w:rPr>
        <w:t xml:space="preserve"> earlier in this assignment at the success of </w:t>
      </w:r>
      <w:r w:rsidR="00AB4A7C" w:rsidRPr="00225822">
        <w:rPr>
          <w:rFonts w:ascii="Times New Roman" w:hAnsi="Times New Roman" w:cs="Times New Roman"/>
          <w:sz w:val="28"/>
          <w:szCs w:val="28"/>
        </w:rPr>
        <w:t>multi-agency</w:t>
      </w:r>
      <w:r w:rsidR="00B337A2" w:rsidRPr="00225822">
        <w:rPr>
          <w:rFonts w:ascii="Times New Roman" w:hAnsi="Times New Roman" w:cs="Times New Roman"/>
          <w:sz w:val="28"/>
          <w:szCs w:val="28"/>
        </w:rPr>
        <w:t xml:space="preserve"> working in a North London Comprehensive school, it is obvious that having </w:t>
      </w:r>
      <w:r w:rsidR="00747461" w:rsidRPr="00225822">
        <w:rPr>
          <w:rFonts w:ascii="Times New Roman" w:hAnsi="Times New Roman" w:cs="Times New Roman"/>
          <w:sz w:val="28"/>
          <w:szCs w:val="28"/>
        </w:rPr>
        <w:t>integrated</w:t>
      </w:r>
      <w:r w:rsidR="00B337A2" w:rsidRPr="00225822">
        <w:rPr>
          <w:rFonts w:ascii="Times New Roman" w:hAnsi="Times New Roman" w:cs="Times New Roman"/>
          <w:sz w:val="28"/>
          <w:szCs w:val="28"/>
        </w:rPr>
        <w:t xml:space="preserve"> services on one site, is beneficial for everyone. Unf</w:t>
      </w:r>
      <w:r w:rsidR="00AB4A7C" w:rsidRPr="00225822">
        <w:rPr>
          <w:rFonts w:ascii="Times New Roman" w:hAnsi="Times New Roman" w:cs="Times New Roman"/>
          <w:sz w:val="28"/>
          <w:szCs w:val="28"/>
        </w:rPr>
        <w:t>ortunately, although there are two</w:t>
      </w:r>
      <w:r w:rsidR="00B337A2" w:rsidRPr="00225822">
        <w:rPr>
          <w:rFonts w:ascii="Times New Roman" w:hAnsi="Times New Roman" w:cs="Times New Roman"/>
          <w:sz w:val="28"/>
          <w:szCs w:val="28"/>
        </w:rPr>
        <w:t xml:space="preserve"> new</w:t>
      </w:r>
      <w:r w:rsidR="00AB4A7C" w:rsidRPr="00225822">
        <w:rPr>
          <w:rFonts w:ascii="Times New Roman" w:hAnsi="Times New Roman" w:cs="Times New Roman"/>
          <w:sz w:val="28"/>
          <w:szCs w:val="28"/>
        </w:rPr>
        <w:t xml:space="preserve"> primary</w:t>
      </w:r>
      <w:r w:rsidR="00B337A2" w:rsidRPr="00225822">
        <w:rPr>
          <w:rFonts w:ascii="Times New Roman" w:hAnsi="Times New Roman" w:cs="Times New Roman"/>
          <w:sz w:val="28"/>
          <w:szCs w:val="28"/>
        </w:rPr>
        <w:t xml:space="preserve"> schools being built in this </w:t>
      </w:r>
      <w:r w:rsidR="00AB4A7C" w:rsidRPr="00225822">
        <w:rPr>
          <w:rFonts w:ascii="Times New Roman" w:hAnsi="Times New Roman" w:cs="Times New Roman"/>
          <w:sz w:val="28"/>
          <w:szCs w:val="28"/>
        </w:rPr>
        <w:t xml:space="preserve">local </w:t>
      </w:r>
      <w:r w:rsidR="00B337A2" w:rsidRPr="00225822">
        <w:rPr>
          <w:rFonts w:ascii="Times New Roman" w:hAnsi="Times New Roman" w:cs="Times New Roman"/>
          <w:sz w:val="28"/>
          <w:szCs w:val="28"/>
        </w:rPr>
        <w:t>area of Wales over the next two years</w:t>
      </w:r>
      <w:r w:rsidR="00AB4A7C" w:rsidRPr="00225822">
        <w:rPr>
          <w:rFonts w:ascii="Times New Roman" w:hAnsi="Times New Roman" w:cs="Times New Roman"/>
          <w:sz w:val="28"/>
          <w:szCs w:val="28"/>
        </w:rPr>
        <w:t>,</w:t>
      </w:r>
      <w:r w:rsidR="00B337A2" w:rsidRPr="00225822">
        <w:rPr>
          <w:rFonts w:ascii="Times New Roman" w:hAnsi="Times New Roman" w:cs="Times New Roman"/>
          <w:sz w:val="28"/>
          <w:szCs w:val="28"/>
        </w:rPr>
        <w:t xml:space="preserve"> there are n</w:t>
      </w:r>
      <w:r w:rsidR="00485954" w:rsidRPr="00225822">
        <w:rPr>
          <w:rFonts w:ascii="Times New Roman" w:hAnsi="Times New Roman" w:cs="Times New Roman"/>
          <w:sz w:val="28"/>
          <w:szCs w:val="28"/>
        </w:rPr>
        <w:t>o plans for either of them to have a family centre o</w:t>
      </w:r>
      <w:r w:rsidR="00747461" w:rsidRPr="00225822">
        <w:rPr>
          <w:rFonts w:ascii="Times New Roman" w:hAnsi="Times New Roman" w:cs="Times New Roman"/>
          <w:sz w:val="28"/>
          <w:szCs w:val="28"/>
        </w:rPr>
        <w:t xml:space="preserve">r </w:t>
      </w:r>
      <w:r w:rsidR="00AB4A7C" w:rsidRPr="00225822">
        <w:rPr>
          <w:rFonts w:ascii="Times New Roman" w:hAnsi="Times New Roman" w:cs="Times New Roman"/>
          <w:sz w:val="28"/>
          <w:szCs w:val="28"/>
        </w:rPr>
        <w:t xml:space="preserve">an </w:t>
      </w:r>
      <w:r w:rsidR="00747461" w:rsidRPr="00225822">
        <w:rPr>
          <w:rFonts w:ascii="Times New Roman" w:hAnsi="Times New Roman" w:cs="Times New Roman"/>
          <w:sz w:val="28"/>
          <w:szCs w:val="28"/>
        </w:rPr>
        <w:t>integrated services centre which would allow for th</w:t>
      </w:r>
      <w:r w:rsidR="00A645EF">
        <w:rPr>
          <w:rFonts w:ascii="Times New Roman" w:hAnsi="Times New Roman" w:cs="Times New Roman"/>
          <w:sz w:val="28"/>
          <w:szCs w:val="28"/>
        </w:rPr>
        <w:t>e effective delivery of support</w:t>
      </w:r>
      <w:r w:rsidR="00747461" w:rsidRPr="00225822">
        <w:rPr>
          <w:rFonts w:ascii="Times New Roman" w:hAnsi="Times New Roman" w:cs="Times New Roman"/>
          <w:sz w:val="28"/>
          <w:szCs w:val="28"/>
        </w:rPr>
        <w:t xml:space="preserve">. </w:t>
      </w:r>
      <w:r w:rsidR="00225822" w:rsidRPr="00225822">
        <w:rPr>
          <w:rFonts w:ascii="Times New Roman" w:hAnsi="Times New Roman" w:cs="Times New Roman"/>
          <w:sz w:val="28"/>
          <w:szCs w:val="28"/>
        </w:rPr>
        <w:t>This information, coupled with the fact that the Local County Council is relocating all its staff and services to another town fifteen miles away,</w:t>
      </w:r>
      <w:r w:rsidR="00A645EF">
        <w:rPr>
          <w:rFonts w:ascii="Times New Roman" w:hAnsi="Times New Roman" w:cs="Times New Roman"/>
          <w:sz w:val="28"/>
          <w:szCs w:val="28"/>
        </w:rPr>
        <w:t xml:space="preserve"> means there will be a greater</w:t>
      </w:r>
      <w:r w:rsidR="00225822" w:rsidRPr="00225822">
        <w:rPr>
          <w:rFonts w:ascii="Times New Roman" w:hAnsi="Times New Roman" w:cs="Times New Roman"/>
          <w:sz w:val="28"/>
          <w:szCs w:val="28"/>
        </w:rPr>
        <w:t xml:space="preserve"> strain on effective </w:t>
      </w:r>
      <w:r w:rsidR="00A645EF" w:rsidRPr="00225822">
        <w:rPr>
          <w:rFonts w:ascii="Times New Roman" w:hAnsi="Times New Roman" w:cs="Times New Roman"/>
          <w:sz w:val="28"/>
          <w:szCs w:val="28"/>
        </w:rPr>
        <w:t>multi-agency</w:t>
      </w:r>
      <w:r w:rsidR="00225822" w:rsidRPr="00225822">
        <w:rPr>
          <w:rFonts w:ascii="Times New Roman" w:hAnsi="Times New Roman" w:cs="Times New Roman"/>
          <w:sz w:val="28"/>
          <w:szCs w:val="28"/>
        </w:rPr>
        <w:t xml:space="preserve"> working in this locality</w:t>
      </w:r>
      <w:r w:rsidR="00A645EF">
        <w:rPr>
          <w:rFonts w:ascii="Times New Roman" w:hAnsi="Times New Roman" w:cs="Times New Roman"/>
          <w:sz w:val="28"/>
          <w:szCs w:val="28"/>
        </w:rPr>
        <w:t xml:space="preserve"> in the future.</w:t>
      </w:r>
    </w:p>
    <w:p w:rsidR="00C40AAF" w:rsidRPr="00225822" w:rsidRDefault="00747461"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A study by the National Foundation for Educational Research, in 2010 found that integrated family centres had an</w:t>
      </w:r>
      <w:r w:rsidR="00AB4A7C" w:rsidRPr="00225822">
        <w:rPr>
          <w:rFonts w:ascii="Times New Roman" w:hAnsi="Times New Roman" w:cs="Times New Roman"/>
          <w:sz w:val="28"/>
          <w:szCs w:val="28"/>
        </w:rPr>
        <w:t xml:space="preserve"> ‘overwhelmingly positive’</w:t>
      </w:r>
      <w:r w:rsidRPr="00225822">
        <w:rPr>
          <w:rFonts w:ascii="Times New Roman" w:hAnsi="Times New Roman" w:cs="Times New Roman"/>
          <w:sz w:val="28"/>
          <w:szCs w:val="28"/>
        </w:rPr>
        <w:t xml:space="preserve"> effect on the lives of</w:t>
      </w:r>
      <w:r w:rsidR="00AB4A7C" w:rsidRPr="00225822">
        <w:rPr>
          <w:rFonts w:ascii="Times New Roman" w:hAnsi="Times New Roman" w:cs="Times New Roman"/>
          <w:sz w:val="28"/>
          <w:szCs w:val="28"/>
        </w:rPr>
        <w:t xml:space="preserve"> children and young people (NFER</w:t>
      </w:r>
      <w:r w:rsidRPr="00225822">
        <w:rPr>
          <w:rFonts w:ascii="Times New Roman" w:hAnsi="Times New Roman" w:cs="Times New Roman"/>
          <w:sz w:val="28"/>
          <w:szCs w:val="28"/>
        </w:rPr>
        <w:t>, 2010</w:t>
      </w:r>
      <w:r w:rsidR="00AB4A7C" w:rsidRPr="00225822">
        <w:rPr>
          <w:rFonts w:ascii="Times New Roman" w:hAnsi="Times New Roman" w:cs="Times New Roman"/>
          <w:sz w:val="28"/>
          <w:szCs w:val="28"/>
        </w:rPr>
        <w:t>, p. 21</w:t>
      </w:r>
      <w:r w:rsidRPr="00225822">
        <w:rPr>
          <w:rFonts w:ascii="Times New Roman" w:hAnsi="Times New Roman" w:cs="Times New Roman"/>
          <w:sz w:val="28"/>
          <w:szCs w:val="28"/>
        </w:rPr>
        <w:t>).</w:t>
      </w:r>
      <w:r w:rsidR="00AB4A7C" w:rsidRPr="00225822">
        <w:rPr>
          <w:rFonts w:ascii="Times New Roman" w:hAnsi="Times New Roman" w:cs="Times New Roman"/>
          <w:sz w:val="28"/>
          <w:szCs w:val="28"/>
        </w:rPr>
        <w:t xml:space="preserve"> </w:t>
      </w:r>
      <w:r w:rsidR="00480B58" w:rsidRPr="00225822">
        <w:rPr>
          <w:rFonts w:ascii="Times New Roman" w:hAnsi="Times New Roman" w:cs="Times New Roman"/>
          <w:sz w:val="28"/>
          <w:szCs w:val="28"/>
        </w:rPr>
        <w:t xml:space="preserve">In its own evidence paper for the 2018-19 budget, the Welsh Governments own committee for children, young people and families recognises that collaboration and integration are key and it says that multi-agency working is essential and not optional (CYPE, 2017). Surely with the evidence </w:t>
      </w:r>
      <w:r w:rsidR="00225822" w:rsidRPr="00225822">
        <w:rPr>
          <w:rFonts w:ascii="Times New Roman" w:hAnsi="Times New Roman" w:cs="Times New Roman"/>
          <w:sz w:val="28"/>
          <w:szCs w:val="28"/>
        </w:rPr>
        <w:t>is there to support integrated</w:t>
      </w:r>
      <w:r w:rsidR="00064B78">
        <w:rPr>
          <w:rFonts w:ascii="Times New Roman" w:hAnsi="Times New Roman" w:cs="Times New Roman"/>
          <w:sz w:val="28"/>
          <w:szCs w:val="28"/>
        </w:rPr>
        <w:t xml:space="preserve"> services</w:t>
      </w:r>
      <w:r w:rsidR="00225822" w:rsidRPr="00225822">
        <w:rPr>
          <w:rFonts w:ascii="Times New Roman" w:hAnsi="Times New Roman" w:cs="Times New Roman"/>
          <w:sz w:val="28"/>
          <w:szCs w:val="28"/>
        </w:rPr>
        <w:t xml:space="preserve"> could there be any better time to factor them in than</w:t>
      </w:r>
      <w:r w:rsidR="00064B78">
        <w:rPr>
          <w:rFonts w:ascii="Times New Roman" w:hAnsi="Times New Roman" w:cs="Times New Roman"/>
          <w:sz w:val="28"/>
          <w:szCs w:val="28"/>
        </w:rPr>
        <w:t xml:space="preserve"> when drawing up plans and setting aside funding for a new school. It is a missed opportunity that will impact on the lives of children and young people in the area for years to come. </w:t>
      </w:r>
    </w:p>
    <w:p w:rsidR="000C285D" w:rsidRPr="00225822" w:rsidRDefault="000C285D" w:rsidP="00225822">
      <w:pPr>
        <w:spacing w:line="360" w:lineRule="auto"/>
        <w:rPr>
          <w:rFonts w:ascii="Times New Roman" w:hAnsi="Times New Roman" w:cs="Times New Roman"/>
          <w:sz w:val="28"/>
          <w:szCs w:val="28"/>
        </w:rPr>
      </w:pPr>
    </w:p>
    <w:p w:rsidR="00E87420" w:rsidRPr="00225822" w:rsidRDefault="00E87420" w:rsidP="00225822">
      <w:pPr>
        <w:spacing w:line="360" w:lineRule="auto"/>
        <w:rPr>
          <w:rFonts w:ascii="Times New Roman" w:hAnsi="Times New Roman" w:cs="Times New Roman"/>
          <w:sz w:val="28"/>
          <w:szCs w:val="28"/>
        </w:rPr>
      </w:pPr>
    </w:p>
    <w:p w:rsidR="00762DA4" w:rsidRPr="00225822" w:rsidRDefault="00762DA4"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sz w:val="28"/>
          <w:szCs w:val="28"/>
        </w:rPr>
      </w:pPr>
    </w:p>
    <w:p w:rsidR="00624C69" w:rsidRDefault="00624C69" w:rsidP="00225822">
      <w:pPr>
        <w:spacing w:line="360" w:lineRule="auto"/>
        <w:rPr>
          <w:rFonts w:ascii="Times New Roman" w:hAnsi="Times New Roman" w:cs="Times New Roman"/>
          <w:sz w:val="28"/>
          <w:szCs w:val="28"/>
        </w:rPr>
      </w:pPr>
    </w:p>
    <w:p w:rsidR="0036314E" w:rsidRPr="00225822" w:rsidRDefault="0036314E" w:rsidP="00225822">
      <w:pPr>
        <w:spacing w:line="360" w:lineRule="auto"/>
        <w:rPr>
          <w:rFonts w:ascii="Times New Roman" w:hAnsi="Times New Roman" w:cs="Times New Roman"/>
          <w:b/>
          <w:sz w:val="28"/>
          <w:szCs w:val="28"/>
        </w:rPr>
      </w:pPr>
      <w:r w:rsidRPr="00225822">
        <w:rPr>
          <w:rFonts w:ascii="Times New Roman" w:hAnsi="Times New Roman" w:cs="Times New Roman"/>
          <w:b/>
          <w:sz w:val="28"/>
          <w:szCs w:val="28"/>
        </w:rPr>
        <w:lastRenderedPageBreak/>
        <w:t>References</w:t>
      </w:r>
    </w:p>
    <w:p w:rsidR="000C6366" w:rsidRPr="00225822" w:rsidRDefault="000C6366"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BBC News (2003) </w:t>
      </w:r>
      <w:r w:rsidRPr="00225822">
        <w:rPr>
          <w:rFonts w:ascii="Times New Roman" w:hAnsi="Times New Roman" w:cs="Times New Roman"/>
          <w:i/>
          <w:sz w:val="28"/>
          <w:szCs w:val="28"/>
        </w:rPr>
        <w:t>Enquiry’s key recommendations</w:t>
      </w:r>
      <w:r w:rsidRPr="00225822">
        <w:rPr>
          <w:rFonts w:ascii="Times New Roman" w:hAnsi="Times New Roman" w:cs="Times New Roman"/>
          <w:sz w:val="28"/>
          <w:szCs w:val="28"/>
        </w:rPr>
        <w:t xml:space="preserve"> </w:t>
      </w:r>
      <w:hyperlink r:id="rId8" w:history="1">
        <w:r w:rsidRPr="00225822">
          <w:rPr>
            <w:rStyle w:val="Hyperlink"/>
            <w:rFonts w:ascii="Times New Roman" w:hAnsi="Times New Roman" w:cs="Times New Roman"/>
            <w:color w:val="auto"/>
            <w:sz w:val="28"/>
            <w:szCs w:val="28"/>
            <w:u w:val="none"/>
          </w:rPr>
          <w:t>http://news.bbc.co.uk/1/hi/uk/2702643.stm</w:t>
        </w:r>
      </w:hyperlink>
      <w:r w:rsidRPr="00225822">
        <w:rPr>
          <w:rFonts w:ascii="Times New Roman" w:hAnsi="Times New Roman" w:cs="Times New Roman"/>
          <w:sz w:val="28"/>
          <w:szCs w:val="28"/>
        </w:rPr>
        <w:t xml:space="preserve"> (Accessed: 7 April 2018).</w:t>
      </w:r>
    </w:p>
    <w:p w:rsidR="00A73448" w:rsidRPr="00225822" w:rsidRDefault="00A73448"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BBC News (2003) </w:t>
      </w:r>
      <w:r w:rsidRPr="00225822">
        <w:rPr>
          <w:rFonts w:ascii="Times New Roman" w:hAnsi="Times New Roman" w:cs="Times New Roman"/>
          <w:i/>
          <w:sz w:val="28"/>
          <w:szCs w:val="28"/>
        </w:rPr>
        <w:t>V</w:t>
      </w:r>
      <w:r w:rsidR="00521F23" w:rsidRPr="00225822">
        <w:rPr>
          <w:rFonts w:ascii="Times New Roman" w:hAnsi="Times New Roman" w:cs="Times New Roman"/>
          <w:i/>
          <w:sz w:val="28"/>
          <w:szCs w:val="28"/>
        </w:rPr>
        <w:t>ictoria Climbié</w:t>
      </w:r>
      <w:r w:rsidRPr="00225822">
        <w:rPr>
          <w:rFonts w:ascii="Times New Roman" w:hAnsi="Times New Roman" w:cs="Times New Roman"/>
          <w:i/>
          <w:sz w:val="28"/>
          <w:szCs w:val="28"/>
        </w:rPr>
        <w:t xml:space="preserve"> Timeline</w:t>
      </w:r>
      <w:r w:rsidRPr="00225822">
        <w:rPr>
          <w:rFonts w:ascii="Times New Roman" w:hAnsi="Times New Roman" w:cs="Times New Roman"/>
          <w:sz w:val="28"/>
          <w:szCs w:val="28"/>
        </w:rPr>
        <w:t xml:space="preserve"> </w:t>
      </w:r>
      <w:hyperlink r:id="rId9" w:history="1">
        <w:r w:rsidRPr="00225822">
          <w:rPr>
            <w:rStyle w:val="Hyperlink"/>
            <w:rFonts w:ascii="Times New Roman" w:hAnsi="Times New Roman" w:cs="Times New Roman"/>
            <w:color w:val="auto"/>
            <w:sz w:val="28"/>
            <w:szCs w:val="28"/>
            <w:u w:val="none"/>
          </w:rPr>
          <w:t>http://www.news.bbc.co.uk/1/hi/uk/2062590.stm</w:t>
        </w:r>
      </w:hyperlink>
      <w:r w:rsidRPr="00225822">
        <w:rPr>
          <w:rFonts w:ascii="Times New Roman" w:hAnsi="Times New Roman" w:cs="Times New Roman"/>
          <w:sz w:val="28"/>
          <w:szCs w:val="28"/>
        </w:rPr>
        <w:t xml:space="preserve"> (Accessed: 7 April 2018)</w:t>
      </w:r>
    </w:p>
    <w:p w:rsidR="00480B58" w:rsidRPr="00225822" w:rsidRDefault="00E62938" w:rsidP="00225822">
      <w:pPr>
        <w:spacing w:line="360" w:lineRule="auto"/>
        <w:rPr>
          <w:rStyle w:val="HTMLCite"/>
          <w:rFonts w:ascii="Times New Roman" w:hAnsi="Times New Roman" w:cs="Times New Roman"/>
          <w:color w:val="666666"/>
          <w:sz w:val="28"/>
          <w:szCs w:val="28"/>
        </w:rPr>
      </w:pPr>
      <w:r w:rsidRPr="00225822">
        <w:rPr>
          <w:rFonts w:ascii="Times New Roman" w:hAnsi="Times New Roman" w:cs="Times New Roman"/>
          <w:sz w:val="28"/>
          <w:szCs w:val="28"/>
        </w:rPr>
        <w:t xml:space="preserve">Brotherton, G., Davies, H. &amp; </w:t>
      </w:r>
      <w:r w:rsidR="00304263" w:rsidRPr="00225822">
        <w:rPr>
          <w:rFonts w:ascii="Times New Roman" w:hAnsi="Times New Roman" w:cs="Times New Roman"/>
          <w:sz w:val="28"/>
          <w:szCs w:val="28"/>
        </w:rPr>
        <w:t>McGillivray, G. (2011) Working with children, young people and families. London: Sage Publications LTD.</w:t>
      </w:r>
      <w:r w:rsidR="00480B58" w:rsidRPr="00225822">
        <w:rPr>
          <w:rStyle w:val="HTMLCite"/>
          <w:rFonts w:ascii="Times New Roman" w:hAnsi="Times New Roman" w:cs="Times New Roman"/>
          <w:color w:val="666666"/>
          <w:sz w:val="28"/>
          <w:szCs w:val="28"/>
        </w:rPr>
        <w:t xml:space="preserve"> </w:t>
      </w:r>
    </w:p>
    <w:p w:rsidR="00304263" w:rsidRPr="00624C69" w:rsidRDefault="00480B58" w:rsidP="00225822">
      <w:pPr>
        <w:spacing w:line="360" w:lineRule="auto"/>
        <w:rPr>
          <w:rFonts w:ascii="Times New Roman" w:hAnsi="Times New Roman" w:cs="Times New Roman"/>
          <w:sz w:val="28"/>
          <w:szCs w:val="28"/>
        </w:rPr>
      </w:pPr>
      <w:r w:rsidRPr="00624C69">
        <w:rPr>
          <w:rStyle w:val="HTMLCite"/>
          <w:rFonts w:ascii="Times New Roman" w:hAnsi="Times New Roman" w:cs="Times New Roman"/>
          <w:i w:val="0"/>
          <w:sz w:val="28"/>
          <w:szCs w:val="28"/>
        </w:rPr>
        <w:t xml:space="preserve">CYPE (2017) </w:t>
      </w:r>
      <w:r w:rsidRPr="00624C69">
        <w:rPr>
          <w:rStyle w:val="HTMLCite"/>
          <w:rFonts w:ascii="Times New Roman" w:hAnsi="Times New Roman" w:cs="Times New Roman"/>
          <w:sz w:val="28"/>
          <w:szCs w:val="28"/>
        </w:rPr>
        <w:t>Evidence paper on the draft budget 2018-19 Welsh Government</w:t>
      </w:r>
      <w:r w:rsidRPr="00624C69">
        <w:rPr>
          <w:rStyle w:val="HTMLCite"/>
          <w:rFonts w:ascii="Times New Roman" w:hAnsi="Times New Roman" w:cs="Times New Roman"/>
          <w:i w:val="0"/>
          <w:sz w:val="28"/>
          <w:szCs w:val="28"/>
        </w:rPr>
        <w:t xml:space="preserve"> [Online] Available at http://www senedd.assembly.wales/.../CYPE5-32-17%20-%20Paper%201%20Welsh%20Government. (Accessed 26 April 2018).</w:t>
      </w:r>
    </w:p>
    <w:p w:rsidR="00E87420" w:rsidRPr="00225822" w:rsidRDefault="00E87420"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CYPP (2018) </w:t>
      </w:r>
      <w:r w:rsidRPr="00225822">
        <w:rPr>
          <w:rFonts w:ascii="Times New Roman" w:hAnsi="Times New Roman" w:cs="Times New Roman"/>
          <w:i/>
          <w:sz w:val="28"/>
          <w:szCs w:val="28"/>
        </w:rPr>
        <w:t>Team around the family</w:t>
      </w:r>
      <w:r w:rsidRPr="00225822">
        <w:rPr>
          <w:rFonts w:ascii="Times New Roman" w:hAnsi="Times New Roman" w:cs="Times New Roman"/>
          <w:sz w:val="28"/>
          <w:szCs w:val="28"/>
        </w:rPr>
        <w:t xml:space="preserve"> </w:t>
      </w:r>
      <w:hyperlink r:id="rId10" w:history="1">
        <w:r w:rsidRPr="00225822">
          <w:rPr>
            <w:rStyle w:val="Hyperlink"/>
            <w:rFonts w:ascii="Times New Roman" w:hAnsi="Times New Roman" w:cs="Times New Roman"/>
            <w:color w:val="auto"/>
            <w:sz w:val="28"/>
            <w:szCs w:val="28"/>
            <w:u w:val="none"/>
          </w:rPr>
          <w:t>http://www.cypp.powys.gov.uk/index.php?id=14056</w:t>
        </w:r>
      </w:hyperlink>
      <w:r w:rsidRPr="00225822">
        <w:rPr>
          <w:rFonts w:ascii="Times New Roman" w:hAnsi="Times New Roman" w:cs="Times New Roman"/>
          <w:sz w:val="28"/>
          <w:szCs w:val="28"/>
        </w:rPr>
        <w:t xml:space="preserve"> (Accessed: 22 April 2018).</w:t>
      </w:r>
    </w:p>
    <w:p w:rsidR="0036314E" w:rsidRPr="00225822" w:rsidRDefault="0036314E"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Department for Education (2012). </w:t>
      </w:r>
      <w:r w:rsidRPr="00225822">
        <w:rPr>
          <w:rFonts w:ascii="Times New Roman" w:hAnsi="Times New Roman" w:cs="Times New Roman"/>
          <w:i/>
          <w:sz w:val="28"/>
          <w:szCs w:val="28"/>
        </w:rPr>
        <w:t>Multi-Agency Working</w:t>
      </w:r>
      <w:r w:rsidRPr="00225822">
        <w:rPr>
          <w:rFonts w:ascii="Times New Roman" w:hAnsi="Times New Roman" w:cs="Times New Roman"/>
          <w:sz w:val="28"/>
          <w:szCs w:val="28"/>
        </w:rPr>
        <w:t xml:space="preserve"> </w:t>
      </w:r>
      <w:hyperlink r:id="rId11" w:history="1">
        <w:r w:rsidRPr="00225822">
          <w:rPr>
            <w:rStyle w:val="Hyperlink"/>
            <w:rFonts w:ascii="Times New Roman" w:hAnsi="Times New Roman" w:cs="Times New Roman"/>
            <w:color w:val="auto"/>
            <w:sz w:val="28"/>
            <w:szCs w:val="28"/>
            <w:u w:val="none"/>
          </w:rPr>
          <w:t>http://webarchive.nationalarchives.gov.uk/20130104164035/https://www.education.gov.uk/childrenandyoungpeople/strategy/integratedworking/a0069013/multi-agency-working</w:t>
        </w:r>
      </w:hyperlink>
      <w:r w:rsidRPr="00225822">
        <w:rPr>
          <w:rFonts w:ascii="Times New Roman" w:hAnsi="Times New Roman" w:cs="Times New Roman"/>
          <w:sz w:val="28"/>
          <w:szCs w:val="28"/>
        </w:rPr>
        <w:t xml:space="preserve"> (Accessed: 5 April 2018).</w:t>
      </w:r>
    </w:p>
    <w:p w:rsidR="0036314E" w:rsidRPr="00225822" w:rsidRDefault="00C15E00"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lang w:val="en"/>
        </w:rPr>
        <w:t>Every Child Matters (2003) http://www.gov.uk/government/publications/every-child-matters (Accessed: 7 April 2018).</w:t>
      </w:r>
      <w:r w:rsidRPr="00225822">
        <w:rPr>
          <w:rFonts w:ascii="Times New Roman" w:hAnsi="Times New Roman" w:cs="Times New Roman"/>
          <w:sz w:val="28"/>
          <w:szCs w:val="28"/>
        </w:rPr>
        <w:t xml:space="preserve"> </w:t>
      </w:r>
    </w:p>
    <w:p w:rsidR="00E25C7C" w:rsidRPr="00225822" w:rsidRDefault="00E25C7C" w:rsidP="00225822">
      <w:pPr>
        <w:spacing w:line="360" w:lineRule="auto"/>
        <w:rPr>
          <w:rFonts w:ascii="Times New Roman" w:eastAsia="Times New Roman" w:hAnsi="Times New Roman" w:cs="Times New Roman"/>
          <w:iCs/>
          <w:sz w:val="28"/>
          <w:szCs w:val="28"/>
          <w:lang w:eastAsia="en-GB"/>
        </w:rPr>
      </w:pPr>
      <w:r w:rsidRPr="00225822">
        <w:rPr>
          <w:rFonts w:ascii="Times New Roman" w:hAnsi="Times New Roman" w:cs="Times New Roman"/>
          <w:sz w:val="28"/>
          <w:szCs w:val="28"/>
        </w:rPr>
        <w:t xml:space="preserve">Gheera, M (2011) </w:t>
      </w:r>
      <w:r w:rsidRPr="00225822">
        <w:rPr>
          <w:rFonts w:ascii="Times New Roman" w:hAnsi="Times New Roman" w:cs="Times New Roman"/>
          <w:i/>
          <w:sz w:val="28"/>
          <w:szCs w:val="28"/>
        </w:rPr>
        <w:t xml:space="preserve">Social Policy Selection </w:t>
      </w:r>
      <w:proofErr w:type="gramStart"/>
      <w:r w:rsidRPr="00225822">
        <w:rPr>
          <w:rFonts w:ascii="Times New Roman" w:hAnsi="Times New Roman" w:cs="Times New Roman"/>
          <w:i/>
          <w:sz w:val="28"/>
          <w:szCs w:val="28"/>
        </w:rPr>
        <w:t>The</w:t>
      </w:r>
      <w:proofErr w:type="gramEnd"/>
      <w:r w:rsidRPr="00225822">
        <w:rPr>
          <w:rFonts w:ascii="Times New Roman" w:hAnsi="Times New Roman" w:cs="Times New Roman"/>
          <w:i/>
          <w:sz w:val="28"/>
          <w:szCs w:val="28"/>
        </w:rPr>
        <w:t xml:space="preserve"> ContactPoint Database</w:t>
      </w:r>
      <w:r w:rsidRPr="00225822">
        <w:rPr>
          <w:rFonts w:ascii="Times New Roman" w:hAnsi="Times New Roman" w:cs="Times New Roman"/>
          <w:sz w:val="28"/>
          <w:szCs w:val="28"/>
        </w:rPr>
        <w:t xml:space="preserve"> [Online] Available at: </w:t>
      </w:r>
      <w:r w:rsidRPr="00225822">
        <w:rPr>
          <w:rFonts w:ascii="Times New Roman" w:eastAsia="Times New Roman" w:hAnsi="Times New Roman" w:cs="Times New Roman"/>
          <w:iCs/>
          <w:sz w:val="28"/>
          <w:szCs w:val="28"/>
          <w:lang w:eastAsia="en-GB"/>
        </w:rPr>
        <w:t>researchbriefings.files.parliament.uk/documents/SN05171/SN05171.pdf (Accessed: 7 April 2018).</w:t>
      </w:r>
    </w:p>
    <w:p w:rsidR="002F03D0" w:rsidRPr="00225822" w:rsidRDefault="0036314E"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Goodall, J., Vorhaus, J. (2011) </w:t>
      </w:r>
      <w:r w:rsidRPr="00225822">
        <w:rPr>
          <w:rFonts w:ascii="Times New Roman" w:hAnsi="Times New Roman" w:cs="Times New Roman"/>
          <w:i/>
          <w:sz w:val="28"/>
          <w:szCs w:val="28"/>
        </w:rPr>
        <w:t>Review of Best Practice in Parental Engagement</w:t>
      </w:r>
      <w:r w:rsidRPr="00225822">
        <w:rPr>
          <w:rFonts w:ascii="Times New Roman" w:hAnsi="Times New Roman" w:cs="Times New Roman"/>
          <w:sz w:val="28"/>
          <w:szCs w:val="28"/>
        </w:rPr>
        <w:t xml:space="preserve">. Department for Education. [Online]. Available at: </w:t>
      </w:r>
      <w:hyperlink r:id="rId12" w:history="1">
        <w:r w:rsidRPr="00225822">
          <w:rPr>
            <w:rStyle w:val="Hyperlink"/>
            <w:rFonts w:ascii="Times New Roman" w:hAnsi="Times New Roman" w:cs="Times New Roman"/>
            <w:color w:val="auto"/>
            <w:sz w:val="28"/>
            <w:szCs w:val="28"/>
            <w:u w:val="none"/>
          </w:rPr>
          <w:t>https://www.gov.uk/government/publications/review-of-best-practice-in-parental-engagement</w:t>
        </w:r>
      </w:hyperlink>
      <w:r w:rsidRPr="00225822">
        <w:rPr>
          <w:rFonts w:ascii="Times New Roman" w:hAnsi="Times New Roman" w:cs="Times New Roman"/>
          <w:sz w:val="28"/>
          <w:szCs w:val="28"/>
        </w:rPr>
        <w:t>. (Accessed: 5 April 2018).</w:t>
      </w:r>
    </w:p>
    <w:p w:rsidR="00C615B2" w:rsidRPr="00225822" w:rsidRDefault="00C615B2"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lastRenderedPageBreak/>
        <w:t xml:space="preserve">Lancashire County Council </w:t>
      </w:r>
      <w:r w:rsidR="00F90EC4" w:rsidRPr="00225822">
        <w:rPr>
          <w:rFonts w:ascii="Times New Roman" w:hAnsi="Times New Roman" w:cs="Times New Roman"/>
          <w:sz w:val="28"/>
          <w:szCs w:val="28"/>
        </w:rPr>
        <w:t xml:space="preserve">(2015) </w:t>
      </w:r>
      <w:r w:rsidR="00F90EC4" w:rsidRPr="00225822">
        <w:rPr>
          <w:rFonts w:ascii="Times New Roman" w:hAnsi="Times New Roman" w:cs="Times New Roman"/>
          <w:i/>
          <w:sz w:val="28"/>
          <w:szCs w:val="28"/>
        </w:rPr>
        <w:t>Mu</w:t>
      </w:r>
      <w:r w:rsidRPr="00225822">
        <w:rPr>
          <w:rFonts w:ascii="Times New Roman" w:hAnsi="Times New Roman" w:cs="Times New Roman"/>
          <w:i/>
          <w:sz w:val="28"/>
          <w:szCs w:val="28"/>
        </w:rPr>
        <w:t>lti-agency Working</w:t>
      </w:r>
      <w:r w:rsidRPr="00225822">
        <w:rPr>
          <w:rFonts w:ascii="Times New Roman" w:hAnsi="Times New Roman" w:cs="Times New Roman"/>
          <w:sz w:val="28"/>
          <w:szCs w:val="28"/>
        </w:rPr>
        <w:t xml:space="preserve">. </w:t>
      </w:r>
      <w:hyperlink r:id="rId13" w:history="1">
        <w:r w:rsidR="00802E65" w:rsidRPr="00225822">
          <w:rPr>
            <w:rStyle w:val="Hyperlink"/>
            <w:rFonts w:ascii="Times New Roman" w:hAnsi="Times New Roman" w:cs="Times New Roman"/>
            <w:color w:val="auto"/>
            <w:sz w:val="28"/>
            <w:szCs w:val="28"/>
            <w:u w:val="none"/>
          </w:rPr>
          <w:t>http://www3.lancashire.gov.uk/corpodate/calendar/views/entries/showAtt.asp?id</w:t>
        </w:r>
      </w:hyperlink>
      <w:r w:rsidR="00F90EC4" w:rsidRPr="00225822">
        <w:rPr>
          <w:rFonts w:ascii="Times New Roman" w:hAnsi="Times New Roman" w:cs="Times New Roman"/>
          <w:sz w:val="28"/>
          <w:szCs w:val="28"/>
        </w:rPr>
        <w:t xml:space="preserve"> </w:t>
      </w:r>
      <w:r w:rsidR="00802E65" w:rsidRPr="00225822">
        <w:rPr>
          <w:rFonts w:ascii="Times New Roman" w:hAnsi="Times New Roman" w:cs="Times New Roman"/>
          <w:sz w:val="28"/>
          <w:szCs w:val="28"/>
        </w:rPr>
        <w:t>(Accessed 18 April 2018).</w:t>
      </w:r>
    </w:p>
    <w:p w:rsidR="004E79F6" w:rsidRPr="00225822" w:rsidRDefault="004E79F6"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Munro, E. (2011) </w:t>
      </w:r>
      <w:proofErr w:type="gramStart"/>
      <w:r w:rsidRPr="00225822">
        <w:rPr>
          <w:rFonts w:ascii="Times New Roman" w:hAnsi="Times New Roman" w:cs="Times New Roman"/>
          <w:i/>
          <w:sz w:val="28"/>
          <w:szCs w:val="28"/>
        </w:rPr>
        <w:t>The</w:t>
      </w:r>
      <w:proofErr w:type="gramEnd"/>
      <w:r w:rsidRPr="00225822">
        <w:rPr>
          <w:rFonts w:ascii="Times New Roman" w:hAnsi="Times New Roman" w:cs="Times New Roman"/>
          <w:i/>
          <w:sz w:val="28"/>
          <w:szCs w:val="28"/>
        </w:rPr>
        <w:t xml:space="preserve"> Munroe Review of Child Protection. Final Report.</w:t>
      </w:r>
      <w:r w:rsidRPr="00225822">
        <w:rPr>
          <w:rFonts w:ascii="Times New Roman" w:hAnsi="Times New Roman" w:cs="Times New Roman"/>
          <w:sz w:val="28"/>
          <w:szCs w:val="28"/>
        </w:rPr>
        <w:t xml:space="preserve"> [Online]. Available at </w:t>
      </w:r>
      <w:hyperlink r:id="rId14" w:history="1">
        <w:r w:rsidRPr="00225822">
          <w:rPr>
            <w:rStyle w:val="Hyperlink"/>
            <w:rFonts w:ascii="Times New Roman" w:hAnsi="Times New Roman" w:cs="Times New Roman"/>
            <w:color w:val="auto"/>
            <w:sz w:val="28"/>
            <w:szCs w:val="28"/>
            <w:u w:val="none"/>
          </w:rPr>
          <w:t>https://www.gov.uk/government/publications/munro-review-of-child-protection-final-report-a-child-centred-system</w:t>
        </w:r>
      </w:hyperlink>
      <w:r w:rsidRPr="00225822">
        <w:rPr>
          <w:rFonts w:ascii="Times New Roman" w:hAnsi="Times New Roman" w:cs="Times New Roman"/>
          <w:sz w:val="28"/>
          <w:szCs w:val="28"/>
        </w:rPr>
        <w:t xml:space="preserve"> (Accessed: 10 April 2018).</w:t>
      </w:r>
    </w:p>
    <w:p w:rsidR="00747461" w:rsidRPr="00225822" w:rsidRDefault="00747461" w:rsidP="00225822">
      <w:pPr>
        <w:spacing w:line="360" w:lineRule="auto"/>
        <w:rPr>
          <w:rFonts w:ascii="Times New Roman" w:eastAsia="Times New Roman" w:hAnsi="Times New Roman" w:cs="Times New Roman"/>
          <w:sz w:val="28"/>
          <w:szCs w:val="28"/>
          <w:lang w:eastAsia="en-GB"/>
        </w:rPr>
      </w:pPr>
      <w:r w:rsidRPr="00225822">
        <w:rPr>
          <w:rFonts w:ascii="Times New Roman" w:hAnsi="Times New Roman" w:cs="Times New Roman"/>
          <w:sz w:val="28"/>
          <w:szCs w:val="28"/>
        </w:rPr>
        <w:t xml:space="preserve">National Foundation for Educational Research (2010) Evaluation of Integrated Children’s Centres in Wales.  </w:t>
      </w:r>
      <w:hyperlink r:id="rId15" w:history="1">
        <w:r w:rsidRPr="00225822">
          <w:rPr>
            <w:rStyle w:val="Hyperlink"/>
            <w:rFonts w:ascii="Times New Roman" w:eastAsia="Times New Roman" w:hAnsi="Times New Roman" w:cs="Times New Roman"/>
            <w:iCs/>
            <w:color w:val="auto"/>
            <w:sz w:val="28"/>
            <w:szCs w:val="28"/>
            <w:u w:val="none"/>
            <w:lang w:eastAsia="en-GB"/>
          </w:rPr>
          <w:t>https://www.biglotteryfund.org.uk/.../wales/evaluation-of-integrated-childrens-centres-in-wales</w:t>
        </w:r>
      </w:hyperlink>
      <w:r w:rsidRPr="00225822">
        <w:rPr>
          <w:rFonts w:ascii="Times New Roman" w:eastAsia="Times New Roman" w:hAnsi="Times New Roman" w:cs="Times New Roman"/>
          <w:iCs/>
          <w:sz w:val="28"/>
          <w:szCs w:val="28"/>
          <w:lang w:eastAsia="en-GB"/>
        </w:rPr>
        <w:t>. (Accessed: 24 April 2018).</w:t>
      </w:r>
    </w:p>
    <w:p w:rsidR="00DC0079" w:rsidRPr="00225822" w:rsidRDefault="00DC0079"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Panel Member (2018). </w:t>
      </w:r>
      <w:r w:rsidRPr="00225822">
        <w:rPr>
          <w:rFonts w:ascii="Times New Roman" w:hAnsi="Times New Roman" w:cs="Times New Roman"/>
          <w:i/>
          <w:sz w:val="28"/>
          <w:szCs w:val="28"/>
        </w:rPr>
        <w:t xml:space="preserve">Team </w:t>
      </w:r>
      <w:proofErr w:type="gramStart"/>
      <w:r w:rsidRPr="00225822">
        <w:rPr>
          <w:rFonts w:ascii="Times New Roman" w:hAnsi="Times New Roman" w:cs="Times New Roman"/>
          <w:i/>
          <w:sz w:val="28"/>
          <w:szCs w:val="28"/>
        </w:rPr>
        <w:t>Around</w:t>
      </w:r>
      <w:proofErr w:type="gramEnd"/>
      <w:r w:rsidRPr="00225822">
        <w:rPr>
          <w:rFonts w:ascii="Times New Roman" w:hAnsi="Times New Roman" w:cs="Times New Roman"/>
          <w:i/>
          <w:sz w:val="28"/>
          <w:szCs w:val="28"/>
        </w:rPr>
        <w:t xml:space="preserve"> The Family</w:t>
      </w:r>
      <w:r w:rsidRPr="00225822">
        <w:rPr>
          <w:rFonts w:ascii="Times New Roman" w:hAnsi="Times New Roman" w:cs="Times New Roman"/>
          <w:sz w:val="28"/>
          <w:szCs w:val="28"/>
        </w:rPr>
        <w:t xml:space="preserve">. An Interview with D Evans. 18 April 2018. </w:t>
      </w:r>
    </w:p>
    <w:p w:rsidR="00487E72" w:rsidRPr="00225822" w:rsidRDefault="00487E72" w:rsidP="00225822">
      <w:pPr>
        <w:spacing w:line="360" w:lineRule="auto"/>
        <w:rPr>
          <w:rFonts w:ascii="Times New Roman" w:eastAsia="Times New Roman" w:hAnsi="Times New Roman" w:cs="Times New Roman"/>
          <w:iCs/>
          <w:sz w:val="28"/>
          <w:szCs w:val="28"/>
          <w:lang w:eastAsia="en-GB"/>
        </w:rPr>
      </w:pPr>
      <w:r w:rsidRPr="00225822">
        <w:rPr>
          <w:rFonts w:ascii="Times New Roman" w:eastAsia="Times New Roman" w:hAnsi="Times New Roman" w:cs="Times New Roman"/>
          <w:iCs/>
          <w:sz w:val="28"/>
          <w:szCs w:val="28"/>
          <w:lang w:eastAsia="en-GB"/>
        </w:rPr>
        <w:t xml:space="preserve">School Matters: </w:t>
      </w:r>
      <w:r w:rsidRPr="00225822">
        <w:rPr>
          <w:rFonts w:ascii="Times New Roman" w:eastAsia="Times New Roman" w:hAnsi="Times New Roman" w:cs="Times New Roman"/>
          <w:i/>
          <w:iCs/>
          <w:sz w:val="28"/>
          <w:szCs w:val="28"/>
          <w:lang w:eastAsia="en-GB"/>
        </w:rPr>
        <w:t>Every Child Matters</w:t>
      </w:r>
      <w:r w:rsidRPr="00225822">
        <w:rPr>
          <w:rFonts w:ascii="Times New Roman" w:eastAsia="Times New Roman" w:hAnsi="Times New Roman" w:cs="Times New Roman"/>
          <w:iCs/>
          <w:sz w:val="28"/>
          <w:szCs w:val="28"/>
          <w:lang w:eastAsia="en-GB"/>
        </w:rPr>
        <w:t xml:space="preserve"> (2006) Teachfind.com ttv </w:t>
      </w:r>
      <w:hyperlink r:id="rId16" w:history="1">
        <w:r w:rsidRPr="00225822">
          <w:rPr>
            <w:rStyle w:val="Hyperlink"/>
            <w:rFonts w:ascii="Times New Roman" w:eastAsia="Times New Roman" w:hAnsi="Times New Roman" w:cs="Times New Roman"/>
            <w:iCs/>
            <w:color w:val="auto"/>
            <w:sz w:val="28"/>
            <w:szCs w:val="28"/>
            <w:u w:val="none"/>
            <w:lang w:eastAsia="en-GB"/>
          </w:rPr>
          <w:t>http://www.teachers.tv/videos/Every-Child-Matters.html</w:t>
        </w:r>
      </w:hyperlink>
      <w:r w:rsidRPr="00225822">
        <w:rPr>
          <w:rFonts w:ascii="Times New Roman" w:eastAsia="Times New Roman" w:hAnsi="Times New Roman" w:cs="Times New Roman"/>
          <w:iCs/>
          <w:sz w:val="28"/>
          <w:szCs w:val="28"/>
          <w:lang w:eastAsia="en-GB"/>
        </w:rPr>
        <w:t xml:space="preserve"> (Accessed</w:t>
      </w:r>
      <w:r w:rsidR="00E25C7C" w:rsidRPr="00225822">
        <w:rPr>
          <w:rFonts w:ascii="Times New Roman" w:eastAsia="Times New Roman" w:hAnsi="Times New Roman" w:cs="Times New Roman"/>
          <w:iCs/>
          <w:sz w:val="28"/>
          <w:szCs w:val="28"/>
          <w:lang w:eastAsia="en-GB"/>
        </w:rPr>
        <w:t>:</w:t>
      </w:r>
      <w:r w:rsidRPr="00225822">
        <w:rPr>
          <w:rFonts w:ascii="Times New Roman" w:eastAsia="Times New Roman" w:hAnsi="Times New Roman" w:cs="Times New Roman"/>
          <w:iCs/>
          <w:sz w:val="28"/>
          <w:szCs w:val="28"/>
          <w:lang w:eastAsia="en-GB"/>
        </w:rPr>
        <w:t xml:space="preserve"> 9 April 2018).</w:t>
      </w:r>
    </w:p>
    <w:p w:rsidR="004A722A" w:rsidRPr="00225822" w:rsidRDefault="004A722A" w:rsidP="00225822">
      <w:pPr>
        <w:spacing w:line="360" w:lineRule="auto"/>
        <w:rPr>
          <w:rFonts w:ascii="Times New Roman" w:eastAsia="Times New Roman" w:hAnsi="Times New Roman" w:cs="Times New Roman"/>
          <w:sz w:val="28"/>
          <w:szCs w:val="28"/>
          <w:lang w:eastAsia="en-GB"/>
        </w:rPr>
      </w:pPr>
      <w:r w:rsidRPr="00225822">
        <w:rPr>
          <w:rFonts w:ascii="Times New Roman" w:eastAsia="Times New Roman" w:hAnsi="Times New Roman" w:cs="Times New Roman"/>
          <w:iCs/>
          <w:sz w:val="28"/>
          <w:szCs w:val="28"/>
          <w:lang w:eastAsia="en-GB"/>
        </w:rPr>
        <w:t xml:space="preserve">TAF (2017) </w:t>
      </w:r>
      <w:hyperlink r:id="rId17" w:history="1">
        <w:r w:rsidRPr="00225822">
          <w:rPr>
            <w:rStyle w:val="Hyperlink"/>
            <w:rFonts w:ascii="Times New Roman" w:eastAsia="Times New Roman" w:hAnsi="Times New Roman" w:cs="Times New Roman"/>
            <w:iCs/>
            <w:color w:val="auto"/>
            <w:sz w:val="28"/>
            <w:szCs w:val="28"/>
            <w:u w:val="none"/>
            <w:lang w:eastAsia="en-GB"/>
          </w:rPr>
          <w:t>http://www.cypp.powys.gov.uk/taf</w:t>
        </w:r>
      </w:hyperlink>
      <w:r w:rsidRPr="00225822">
        <w:rPr>
          <w:rFonts w:ascii="Times New Roman" w:eastAsia="Times New Roman" w:hAnsi="Times New Roman" w:cs="Times New Roman"/>
          <w:iCs/>
          <w:sz w:val="28"/>
          <w:szCs w:val="28"/>
          <w:lang w:eastAsia="en-GB"/>
        </w:rPr>
        <w:t>. (Accessed: 15 April 2018).</w:t>
      </w:r>
    </w:p>
    <w:p w:rsidR="00A73448" w:rsidRPr="00225822" w:rsidRDefault="00521F23" w:rsidP="00225822">
      <w:pPr>
        <w:spacing w:line="360" w:lineRule="auto"/>
        <w:rPr>
          <w:rFonts w:ascii="Times New Roman" w:hAnsi="Times New Roman" w:cs="Times New Roman"/>
          <w:sz w:val="28"/>
          <w:szCs w:val="28"/>
        </w:rPr>
      </w:pPr>
      <w:r w:rsidRPr="00225822">
        <w:rPr>
          <w:rFonts w:ascii="Times New Roman" w:hAnsi="Times New Roman" w:cs="Times New Roman"/>
          <w:sz w:val="28"/>
          <w:szCs w:val="28"/>
        </w:rPr>
        <w:t xml:space="preserve">The Victoria </w:t>
      </w:r>
      <w:proofErr w:type="spellStart"/>
      <w:r w:rsidRPr="00225822">
        <w:rPr>
          <w:rFonts w:ascii="Times New Roman" w:hAnsi="Times New Roman" w:cs="Times New Roman"/>
          <w:sz w:val="28"/>
          <w:szCs w:val="28"/>
        </w:rPr>
        <w:t>Climbié</w:t>
      </w:r>
      <w:proofErr w:type="spellEnd"/>
      <w:r w:rsidRPr="00225822">
        <w:rPr>
          <w:rFonts w:ascii="Times New Roman" w:hAnsi="Times New Roman" w:cs="Times New Roman"/>
          <w:sz w:val="28"/>
          <w:szCs w:val="28"/>
        </w:rPr>
        <w:t xml:space="preserve"> Report (2003) </w:t>
      </w:r>
      <w:hyperlink r:id="rId18" w:history="1">
        <w:r w:rsidRPr="00225822">
          <w:rPr>
            <w:rStyle w:val="Hyperlink"/>
            <w:rFonts w:ascii="Times New Roman" w:hAnsi="Times New Roman" w:cs="Times New Roman"/>
            <w:color w:val="auto"/>
            <w:sz w:val="28"/>
            <w:szCs w:val="28"/>
            <w:u w:val="none"/>
          </w:rPr>
          <w:t>https://www.gov.uk/government/publications/the-victoria-climbie-inquiry-report-of-an-inquiry-by-lord-laming</w:t>
        </w:r>
      </w:hyperlink>
      <w:r w:rsidRPr="00225822">
        <w:rPr>
          <w:rFonts w:ascii="Times New Roman" w:hAnsi="Times New Roman" w:cs="Times New Roman"/>
          <w:sz w:val="28"/>
          <w:szCs w:val="28"/>
        </w:rPr>
        <w:t xml:space="preserve"> (Accessed: 7 April 2018)</w:t>
      </w:r>
    </w:p>
    <w:p w:rsidR="0036314E" w:rsidRPr="00225822" w:rsidRDefault="0036314E" w:rsidP="00225822">
      <w:pPr>
        <w:spacing w:line="360" w:lineRule="auto"/>
        <w:rPr>
          <w:rStyle w:val="HTMLCite"/>
          <w:rFonts w:ascii="Times New Roman" w:hAnsi="Times New Roman" w:cs="Times New Roman"/>
          <w:i w:val="0"/>
          <w:sz w:val="28"/>
          <w:szCs w:val="28"/>
        </w:rPr>
      </w:pPr>
      <w:r w:rsidRPr="00225822">
        <w:rPr>
          <w:rFonts w:ascii="Times New Roman" w:hAnsi="Times New Roman" w:cs="Times New Roman"/>
          <w:sz w:val="28"/>
          <w:szCs w:val="28"/>
        </w:rPr>
        <w:t>Wales: FaCE the challenge together (2016</w:t>
      </w:r>
      <w:r w:rsidRPr="00225822">
        <w:rPr>
          <w:rFonts w:ascii="Times New Roman" w:hAnsi="Times New Roman" w:cs="Times New Roman"/>
          <w:i/>
          <w:sz w:val="28"/>
          <w:szCs w:val="28"/>
        </w:rPr>
        <w:t xml:space="preserve">) Developing community partnerships and </w:t>
      </w:r>
      <w:r w:rsidR="00521F23" w:rsidRPr="00225822">
        <w:rPr>
          <w:rFonts w:ascii="Times New Roman" w:hAnsi="Times New Roman" w:cs="Times New Roman"/>
          <w:i/>
          <w:sz w:val="28"/>
          <w:szCs w:val="28"/>
        </w:rPr>
        <w:t>multi-agency</w:t>
      </w:r>
      <w:r w:rsidRPr="00225822">
        <w:rPr>
          <w:rFonts w:ascii="Times New Roman" w:hAnsi="Times New Roman" w:cs="Times New Roman"/>
          <w:i/>
          <w:sz w:val="28"/>
          <w:szCs w:val="28"/>
        </w:rPr>
        <w:t xml:space="preserve"> working. </w:t>
      </w:r>
      <w:r w:rsidRPr="00225822">
        <w:rPr>
          <w:rFonts w:ascii="Times New Roman" w:hAnsi="Times New Roman" w:cs="Times New Roman"/>
          <w:sz w:val="28"/>
          <w:szCs w:val="28"/>
        </w:rPr>
        <w:t xml:space="preserve">Cardiff: Welsh Assembly Government. [Online]. Available at: </w:t>
      </w:r>
      <w:r w:rsidRPr="00225822">
        <w:rPr>
          <w:rStyle w:val="HTMLCite"/>
          <w:rFonts w:ascii="Times New Roman" w:hAnsi="Times New Roman" w:cs="Times New Roman"/>
          <w:i w:val="0"/>
          <w:sz w:val="28"/>
          <w:szCs w:val="28"/>
        </w:rPr>
        <w:t>learning.gov.wales/docs/learningwales/.../160712-face-toolkit-theme-5-en.pdf (Accessed: 11 April 2018).</w:t>
      </w:r>
    </w:p>
    <w:p w:rsidR="00624C69" w:rsidRDefault="00624C69" w:rsidP="00225822">
      <w:pPr>
        <w:spacing w:line="360" w:lineRule="auto"/>
        <w:rPr>
          <w:rStyle w:val="HTMLCite"/>
          <w:rFonts w:ascii="Times New Roman" w:hAnsi="Times New Roman" w:cs="Times New Roman"/>
          <w:i w:val="0"/>
          <w:sz w:val="28"/>
          <w:szCs w:val="28"/>
        </w:rPr>
      </w:pPr>
    </w:p>
    <w:p w:rsidR="00510615" w:rsidRPr="00225822" w:rsidRDefault="00510615" w:rsidP="00225822">
      <w:pPr>
        <w:spacing w:line="360" w:lineRule="auto"/>
        <w:rPr>
          <w:rStyle w:val="HTMLCite"/>
          <w:rFonts w:ascii="Times New Roman" w:hAnsi="Times New Roman" w:cs="Times New Roman"/>
          <w:i w:val="0"/>
          <w:sz w:val="28"/>
          <w:szCs w:val="28"/>
        </w:rPr>
      </w:pPr>
      <w:r w:rsidRPr="00225822">
        <w:rPr>
          <w:rStyle w:val="HTMLCite"/>
          <w:rFonts w:ascii="Times New Roman" w:hAnsi="Times New Roman" w:cs="Times New Roman"/>
          <w:i w:val="0"/>
          <w:sz w:val="28"/>
          <w:szCs w:val="28"/>
        </w:rPr>
        <w:lastRenderedPageBreak/>
        <w:t xml:space="preserve">Wales: Welsh Assembly Government (2018) </w:t>
      </w:r>
      <w:r w:rsidRPr="00225822">
        <w:rPr>
          <w:rStyle w:val="HTMLCite"/>
          <w:rFonts w:ascii="Times New Roman" w:hAnsi="Times New Roman" w:cs="Times New Roman"/>
          <w:sz w:val="28"/>
          <w:szCs w:val="28"/>
        </w:rPr>
        <w:t>Families First is supporting 1000’s of Welsh Families</w:t>
      </w:r>
      <w:r w:rsidRPr="00225822">
        <w:rPr>
          <w:rStyle w:val="HTMLCite"/>
          <w:rFonts w:ascii="Times New Roman" w:hAnsi="Times New Roman" w:cs="Times New Roman"/>
          <w:i w:val="0"/>
          <w:sz w:val="28"/>
          <w:szCs w:val="28"/>
        </w:rPr>
        <w:t xml:space="preserve"> </w:t>
      </w:r>
      <w:hyperlink r:id="rId19" w:history="1">
        <w:r w:rsidRPr="00225822">
          <w:rPr>
            <w:rStyle w:val="Hyperlink"/>
            <w:rFonts w:ascii="Times New Roman" w:hAnsi="Times New Roman" w:cs="Times New Roman"/>
            <w:color w:val="auto"/>
            <w:sz w:val="28"/>
            <w:szCs w:val="28"/>
            <w:u w:val="none"/>
          </w:rPr>
          <w:t>http://gov.wales/newsroom/people-and-communities/2018/families-first-is-supporting-1000s-of=welsh-families/?lang-en</w:t>
        </w:r>
      </w:hyperlink>
      <w:r w:rsidRPr="00225822">
        <w:rPr>
          <w:rStyle w:val="HTMLCite"/>
          <w:rFonts w:ascii="Times New Roman" w:hAnsi="Times New Roman" w:cs="Times New Roman"/>
          <w:i w:val="0"/>
          <w:sz w:val="28"/>
          <w:szCs w:val="28"/>
        </w:rPr>
        <w:t xml:space="preserve"> (Accessed: 21 April 2018).</w:t>
      </w:r>
    </w:p>
    <w:p w:rsidR="002F03D0" w:rsidRPr="00225822" w:rsidRDefault="002F03D0" w:rsidP="00225822">
      <w:pPr>
        <w:spacing w:line="360" w:lineRule="auto"/>
        <w:rPr>
          <w:rStyle w:val="HTMLCite"/>
          <w:rFonts w:ascii="Times New Roman" w:hAnsi="Times New Roman" w:cs="Times New Roman"/>
          <w:i w:val="0"/>
          <w:sz w:val="28"/>
          <w:szCs w:val="28"/>
        </w:rPr>
      </w:pPr>
      <w:r w:rsidRPr="00225822">
        <w:rPr>
          <w:rStyle w:val="HTMLCite"/>
          <w:rFonts w:ascii="Times New Roman" w:hAnsi="Times New Roman" w:cs="Times New Roman"/>
          <w:i w:val="0"/>
          <w:sz w:val="28"/>
          <w:szCs w:val="28"/>
        </w:rPr>
        <w:t xml:space="preserve">Wales: Welsh Assembly Government (2018) </w:t>
      </w:r>
      <w:r w:rsidRPr="00225822">
        <w:rPr>
          <w:rStyle w:val="HTMLCite"/>
          <w:rFonts w:ascii="Times New Roman" w:hAnsi="Times New Roman" w:cs="Times New Roman"/>
          <w:sz w:val="28"/>
          <w:szCs w:val="28"/>
        </w:rPr>
        <w:t>Flying Start Wales</w:t>
      </w:r>
      <w:r w:rsidRPr="00225822">
        <w:rPr>
          <w:rStyle w:val="HTMLCite"/>
          <w:rFonts w:ascii="Times New Roman" w:hAnsi="Times New Roman" w:cs="Times New Roman"/>
          <w:i w:val="0"/>
          <w:sz w:val="28"/>
          <w:szCs w:val="28"/>
        </w:rPr>
        <w:t xml:space="preserve"> </w:t>
      </w:r>
      <w:hyperlink r:id="rId20" w:history="1">
        <w:r w:rsidRPr="00225822">
          <w:rPr>
            <w:rStyle w:val="Hyperlink"/>
            <w:rFonts w:ascii="Times New Roman" w:hAnsi="Times New Roman" w:cs="Times New Roman"/>
            <w:color w:val="auto"/>
            <w:sz w:val="28"/>
            <w:szCs w:val="28"/>
            <w:u w:val="none"/>
          </w:rPr>
          <w:t>http://www.assemby.wales/en/newhome/pages/newsitem.aspx?itemid=1824</w:t>
        </w:r>
      </w:hyperlink>
      <w:r w:rsidRPr="00225822">
        <w:rPr>
          <w:rStyle w:val="HTMLCite"/>
          <w:rFonts w:ascii="Times New Roman" w:hAnsi="Times New Roman" w:cs="Times New Roman"/>
          <w:i w:val="0"/>
          <w:sz w:val="28"/>
          <w:szCs w:val="28"/>
        </w:rPr>
        <w:t xml:space="preserve"> (Accessed: 21 April 2018).</w:t>
      </w:r>
    </w:p>
    <w:p w:rsidR="002F03D0" w:rsidRPr="00225822" w:rsidRDefault="002F03D0" w:rsidP="00225822">
      <w:pPr>
        <w:spacing w:line="360" w:lineRule="auto"/>
        <w:rPr>
          <w:rStyle w:val="HTMLCite"/>
          <w:rFonts w:ascii="Times New Roman" w:hAnsi="Times New Roman" w:cs="Times New Roman"/>
          <w:i w:val="0"/>
          <w:sz w:val="28"/>
          <w:szCs w:val="28"/>
        </w:rPr>
      </w:pPr>
      <w:r w:rsidRPr="00225822">
        <w:rPr>
          <w:rStyle w:val="HTMLCite"/>
          <w:rFonts w:ascii="Times New Roman" w:hAnsi="Times New Roman" w:cs="Times New Roman"/>
          <w:i w:val="0"/>
          <w:sz w:val="28"/>
          <w:szCs w:val="28"/>
        </w:rPr>
        <w:t xml:space="preserve">Wales: Welsh Assembly Government (2018) </w:t>
      </w:r>
      <w:r w:rsidRPr="00225822">
        <w:rPr>
          <w:rStyle w:val="HTMLCite"/>
          <w:rFonts w:ascii="Times New Roman" w:hAnsi="Times New Roman" w:cs="Times New Roman"/>
          <w:sz w:val="28"/>
          <w:szCs w:val="28"/>
        </w:rPr>
        <w:t xml:space="preserve">Statistics and Research </w:t>
      </w:r>
      <w:hyperlink r:id="rId21" w:history="1">
        <w:r w:rsidRPr="00225822">
          <w:rPr>
            <w:rStyle w:val="Hyperlink"/>
            <w:rFonts w:ascii="Times New Roman" w:hAnsi="Times New Roman" w:cs="Times New Roman"/>
            <w:color w:val="auto"/>
            <w:sz w:val="28"/>
            <w:szCs w:val="28"/>
            <w:u w:val="none"/>
          </w:rPr>
          <w:t>http://www.gov.wales/statistics-and-research/flying-start/?lang=en</w:t>
        </w:r>
      </w:hyperlink>
      <w:r w:rsidRPr="00225822">
        <w:rPr>
          <w:rStyle w:val="HTMLCite"/>
          <w:rFonts w:ascii="Times New Roman" w:hAnsi="Times New Roman" w:cs="Times New Roman"/>
          <w:i w:val="0"/>
          <w:sz w:val="28"/>
          <w:szCs w:val="28"/>
        </w:rPr>
        <w:t>. (Accessed: 21 April 2018).</w:t>
      </w:r>
    </w:p>
    <w:p w:rsidR="0036314E" w:rsidRPr="00225822" w:rsidRDefault="0036314E" w:rsidP="00225822">
      <w:pPr>
        <w:spacing w:line="360" w:lineRule="auto"/>
        <w:rPr>
          <w:rStyle w:val="HTMLCite"/>
          <w:rFonts w:ascii="Times New Roman" w:hAnsi="Times New Roman" w:cs="Times New Roman"/>
          <w:i w:val="0"/>
          <w:sz w:val="28"/>
          <w:szCs w:val="28"/>
        </w:rPr>
      </w:pPr>
    </w:p>
    <w:p w:rsidR="0036314E" w:rsidRPr="00225822" w:rsidRDefault="0036314E" w:rsidP="00225822">
      <w:pPr>
        <w:spacing w:line="360" w:lineRule="auto"/>
        <w:rPr>
          <w:rStyle w:val="HTMLCite"/>
          <w:rFonts w:ascii="Times New Roman" w:hAnsi="Times New Roman" w:cs="Times New Roman"/>
          <w:i w:val="0"/>
          <w:sz w:val="28"/>
          <w:szCs w:val="28"/>
        </w:rPr>
      </w:pPr>
    </w:p>
    <w:p w:rsidR="0036314E" w:rsidRPr="00225822" w:rsidRDefault="0036314E" w:rsidP="00225822">
      <w:pPr>
        <w:spacing w:line="360" w:lineRule="auto"/>
        <w:rPr>
          <w:rStyle w:val="HTMLCite"/>
          <w:rFonts w:ascii="Times New Roman" w:hAnsi="Times New Roman" w:cs="Times New Roman"/>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p>
    <w:p w:rsidR="00624C69" w:rsidRDefault="00624C69" w:rsidP="00225822">
      <w:pPr>
        <w:spacing w:line="360" w:lineRule="auto"/>
        <w:rPr>
          <w:rStyle w:val="HTMLCite"/>
          <w:rFonts w:ascii="Times New Roman" w:hAnsi="Times New Roman" w:cs="Times New Roman"/>
          <w:b/>
          <w:i w:val="0"/>
          <w:sz w:val="28"/>
          <w:szCs w:val="28"/>
        </w:rPr>
      </w:pPr>
    </w:p>
    <w:p w:rsidR="00624C69" w:rsidRDefault="00624C69" w:rsidP="00225822">
      <w:pPr>
        <w:spacing w:line="360" w:lineRule="auto"/>
        <w:rPr>
          <w:rStyle w:val="HTMLCite"/>
          <w:rFonts w:ascii="Times New Roman" w:hAnsi="Times New Roman" w:cs="Times New Roman"/>
          <w:b/>
          <w:i w:val="0"/>
          <w:sz w:val="28"/>
          <w:szCs w:val="28"/>
        </w:rPr>
      </w:pPr>
    </w:p>
    <w:p w:rsidR="00624C69" w:rsidRDefault="00624C69" w:rsidP="00225822">
      <w:pPr>
        <w:spacing w:line="360" w:lineRule="auto"/>
        <w:rPr>
          <w:rStyle w:val="HTMLCite"/>
          <w:rFonts w:ascii="Times New Roman" w:hAnsi="Times New Roman" w:cs="Times New Roman"/>
          <w:b/>
          <w:i w:val="0"/>
          <w:sz w:val="28"/>
          <w:szCs w:val="28"/>
        </w:rPr>
      </w:pPr>
    </w:p>
    <w:p w:rsidR="00624C69" w:rsidRDefault="00624C69" w:rsidP="00225822">
      <w:pPr>
        <w:spacing w:line="360" w:lineRule="auto"/>
        <w:rPr>
          <w:rStyle w:val="HTMLCite"/>
          <w:rFonts w:ascii="Times New Roman" w:hAnsi="Times New Roman" w:cs="Times New Roman"/>
          <w:b/>
          <w:i w:val="0"/>
          <w:sz w:val="28"/>
          <w:szCs w:val="28"/>
        </w:rPr>
      </w:pPr>
    </w:p>
    <w:p w:rsidR="00624C69" w:rsidRDefault="00624C69" w:rsidP="00225822">
      <w:pPr>
        <w:spacing w:line="360" w:lineRule="auto"/>
        <w:rPr>
          <w:rStyle w:val="HTMLCite"/>
          <w:rFonts w:ascii="Times New Roman" w:hAnsi="Times New Roman" w:cs="Times New Roman"/>
          <w:b/>
          <w:i w:val="0"/>
          <w:sz w:val="28"/>
          <w:szCs w:val="28"/>
        </w:rPr>
      </w:pPr>
    </w:p>
    <w:p w:rsidR="0036314E" w:rsidRPr="00225822" w:rsidRDefault="0036314E" w:rsidP="00225822">
      <w:pPr>
        <w:spacing w:line="360" w:lineRule="auto"/>
        <w:rPr>
          <w:rStyle w:val="HTMLCite"/>
          <w:rFonts w:ascii="Times New Roman" w:hAnsi="Times New Roman" w:cs="Times New Roman"/>
          <w:b/>
          <w:i w:val="0"/>
          <w:sz w:val="28"/>
          <w:szCs w:val="28"/>
        </w:rPr>
      </w:pPr>
      <w:r w:rsidRPr="00225822">
        <w:rPr>
          <w:rStyle w:val="HTMLCite"/>
          <w:rFonts w:ascii="Times New Roman" w:hAnsi="Times New Roman" w:cs="Times New Roman"/>
          <w:b/>
          <w:i w:val="0"/>
          <w:sz w:val="28"/>
          <w:szCs w:val="28"/>
        </w:rPr>
        <w:lastRenderedPageBreak/>
        <w:t>Bibliography</w:t>
      </w:r>
    </w:p>
    <w:p w:rsidR="0036314E" w:rsidRPr="00225822" w:rsidRDefault="0036314E" w:rsidP="00225822">
      <w:pPr>
        <w:pStyle w:val="NormalWeb"/>
        <w:spacing w:line="360" w:lineRule="auto"/>
        <w:rPr>
          <w:color w:val="333333"/>
          <w:sz w:val="28"/>
          <w:szCs w:val="28"/>
          <w:lang w:val="en"/>
        </w:rPr>
      </w:pPr>
      <w:r w:rsidRPr="00225822">
        <w:rPr>
          <w:color w:val="333333"/>
          <w:sz w:val="28"/>
          <w:szCs w:val="28"/>
          <w:lang w:val="en"/>
        </w:rPr>
        <w:t xml:space="preserve">Atkinson, M., Wilkin, A., Stott, A., Doherty, P. &amp; Kinder, K. (2002). </w:t>
      </w:r>
      <w:r w:rsidRPr="00225822">
        <w:rPr>
          <w:rStyle w:val="Emphasis"/>
          <w:color w:val="333333"/>
          <w:sz w:val="28"/>
          <w:szCs w:val="28"/>
          <w:lang w:val="en"/>
        </w:rPr>
        <w:t xml:space="preserve">Multi-agency Working: A Detailed Study. </w:t>
      </w:r>
      <w:r w:rsidRPr="00225822">
        <w:rPr>
          <w:color w:val="333333"/>
          <w:sz w:val="28"/>
          <w:szCs w:val="28"/>
          <w:lang w:val="en"/>
        </w:rPr>
        <w:t>(LGA Research Report 26)</w:t>
      </w:r>
      <w:r w:rsidRPr="00225822">
        <w:rPr>
          <w:rStyle w:val="Emphasis"/>
          <w:color w:val="333333"/>
          <w:sz w:val="28"/>
          <w:szCs w:val="28"/>
          <w:lang w:val="en"/>
        </w:rPr>
        <w:t>.</w:t>
      </w:r>
      <w:r w:rsidRPr="00225822">
        <w:rPr>
          <w:color w:val="333333"/>
          <w:sz w:val="28"/>
          <w:szCs w:val="28"/>
          <w:lang w:val="en"/>
        </w:rPr>
        <w:t xml:space="preserve"> Slough: NFER</w:t>
      </w:r>
      <w:r w:rsidR="00BE70EC" w:rsidRPr="00225822">
        <w:rPr>
          <w:color w:val="333333"/>
          <w:sz w:val="28"/>
          <w:szCs w:val="28"/>
          <w:lang w:val="en"/>
        </w:rPr>
        <w:t xml:space="preserve"> </w:t>
      </w:r>
    </w:p>
    <w:p w:rsidR="00BE70EC" w:rsidRPr="00225822" w:rsidRDefault="00BE70EC" w:rsidP="00225822">
      <w:pPr>
        <w:pStyle w:val="NormalWeb"/>
        <w:spacing w:line="360" w:lineRule="auto"/>
        <w:rPr>
          <w:color w:val="333333"/>
          <w:sz w:val="28"/>
          <w:szCs w:val="28"/>
          <w:lang w:val="en"/>
        </w:rPr>
      </w:pPr>
      <w:r w:rsidRPr="00225822">
        <w:rPr>
          <w:color w:val="333333"/>
          <w:sz w:val="28"/>
          <w:szCs w:val="28"/>
          <w:lang w:val="en"/>
        </w:rPr>
        <w:t xml:space="preserve">Long, R., Fogell, J. (1999) </w:t>
      </w:r>
      <w:r w:rsidRPr="00225822">
        <w:rPr>
          <w:i/>
          <w:color w:val="333333"/>
          <w:sz w:val="28"/>
          <w:szCs w:val="28"/>
          <w:lang w:val="en"/>
        </w:rPr>
        <w:t>Supporting Pupils with Emotional Difficulties</w:t>
      </w:r>
      <w:r w:rsidRPr="00225822">
        <w:rPr>
          <w:color w:val="333333"/>
          <w:sz w:val="28"/>
          <w:szCs w:val="28"/>
          <w:lang w:val="en"/>
        </w:rPr>
        <w:t>. London: David Fulton.</w:t>
      </w:r>
    </w:p>
    <w:p w:rsidR="00BE70EC" w:rsidRPr="00225822" w:rsidRDefault="00BE70EC" w:rsidP="00225822">
      <w:pPr>
        <w:pStyle w:val="NormalWeb"/>
        <w:spacing w:line="360" w:lineRule="auto"/>
        <w:rPr>
          <w:color w:val="333333"/>
          <w:sz w:val="28"/>
          <w:szCs w:val="28"/>
          <w:lang w:val="en"/>
        </w:rPr>
      </w:pPr>
      <w:r w:rsidRPr="00225822">
        <w:rPr>
          <w:color w:val="333333"/>
          <w:sz w:val="28"/>
          <w:szCs w:val="28"/>
          <w:lang w:val="en"/>
        </w:rPr>
        <w:t xml:space="preserve">Maclean, A. (2003) </w:t>
      </w:r>
      <w:proofErr w:type="gramStart"/>
      <w:r w:rsidRPr="00225822">
        <w:rPr>
          <w:i/>
          <w:color w:val="333333"/>
          <w:sz w:val="28"/>
          <w:szCs w:val="28"/>
          <w:lang w:val="en"/>
        </w:rPr>
        <w:t>The</w:t>
      </w:r>
      <w:proofErr w:type="gramEnd"/>
      <w:r w:rsidRPr="00225822">
        <w:rPr>
          <w:i/>
          <w:color w:val="333333"/>
          <w:sz w:val="28"/>
          <w:szCs w:val="28"/>
          <w:lang w:val="en"/>
        </w:rPr>
        <w:t xml:space="preserve"> Motivated School</w:t>
      </w:r>
      <w:r w:rsidRPr="00225822">
        <w:rPr>
          <w:color w:val="333333"/>
          <w:sz w:val="28"/>
          <w:szCs w:val="28"/>
          <w:lang w:val="en"/>
        </w:rPr>
        <w:t>. London: Paul Chapman.</w:t>
      </w:r>
    </w:p>
    <w:p w:rsidR="00DC0079" w:rsidRPr="00225822" w:rsidRDefault="00DC0079" w:rsidP="00225822">
      <w:pPr>
        <w:spacing w:line="360" w:lineRule="auto"/>
        <w:rPr>
          <w:rFonts w:ascii="Times New Roman" w:hAnsi="Times New Roman" w:cs="Times New Roman"/>
          <w:sz w:val="28"/>
          <w:szCs w:val="28"/>
          <w:lang w:val="en"/>
        </w:rPr>
      </w:pPr>
      <w:r w:rsidRPr="00225822">
        <w:rPr>
          <w:rFonts w:ascii="Times New Roman" w:hAnsi="Times New Roman" w:cs="Times New Roman"/>
          <w:sz w:val="28"/>
          <w:szCs w:val="28"/>
          <w:lang w:val="en"/>
        </w:rPr>
        <w:t xml:space="preserve">The Children’s Act, (2004). </w:t>
      </w:r>
      <w:hyperlink r:id="rId22" w:history="1">
        <w:r w:rsidRPr="00225822">
          <w:rPr>
            <w:rFonts w:ascii="Times New Roman" w:hAnsi="Times New Roman" w:cs="Times New Roman"/>
            <w:sz w:val="28"/>
            <w:szCs w:val="28"/>
            <w:lang w:val="en"/>
          </w:rPr>
          <w:t>www.everychildmatters.gov.uk/strategy/guidance</w:t>
        </w:r>
      </w:hyperlink>
    </w:p>
    <w:p w:rsidR="00762DA4" w:rsidRPr="00225822" w:rsidRDefault="00762DA4" w:rsidP="00225822">
      <w:pPr>
        <w:pStyle w:val="NormalWeb"/>
        <w:spacing w:line="360" w:lineRule="auto"/>
        <w:rPr>
          <w:sz w:val="28"/>
          <w:szCs w:val="28"/>
          <w:lang w:val="en"/>
        </w:rPr>
      </w:pPr>
      <w:r w:rsidRPr="00225822">
        <w:rPr>
          <w:sz w:val="28"/>
          <w:szCs w:val="28"/>
          <w:lang w:val="en"/>
        </w:rPr>
        <w:t>The Children’s Plan, Building Brighter Futures, (2007). Department for Children, Schools and Families.</w:t>
      </w:r>
    </w:p>
    <w:p w:rsidR="00762DA4" w:rsidRPr="00225822" w:rsidRDefault="00762DA4" w:rsidP="00225822">
      <w:pPr>
        <w:pStyle w:val="Pa3"/>
        <w:spacing w:after="100" w:line="360" w:lineRule="auto"/>
        <w:rPr>
          <w:rFonts w:ascii="Times New Roman" w:hAnsi="Times New Roman" w:cs="Times New Roman"/>
          <w:color w:val="000000"/>
          <w:sz w:val="28"/>
          <w:szCs w:val="28"/>
        </w:rPr>
      </w:pPr>
      <w:r w:rsidRPr="00225822">
        <w:rPr>
          <w:rFonts w:ascii="Times New Roman" w:hAnsi="Times New Roman" w:cs="Times New Roman"/>
          <w:iCs/>
          <w:color w:val="000000"/>
          <w:sz w:val="28"/>
          <w:szCs w:val="28"/>
        </w:rPr>
        <w:t>Welsh Assembly Government (2014)</w:t>
      </w:r>
      <w:r w:rsidRPr="00225822">
        <w:rPr>
          <w:rFonts w:ascii="Times New Roman" w:hAnsi="Times New Roman" w:cs="Times New Roman"/>
          <w:i/>
          <w:iCs/>
          <w:color w:val="000000"/>
          <w:sz w:val="28"/>
          <w:szCs w:val="28"/>
        </w:rPr>
        <w:t xml:space="preserve"> Rewriting the future: Raising ambition and attainment in Welsh school. </w:t>
      </w:r>
      <w:r w:rsidRPr="00225822">
        <w:rPr>
          <w:rFonts w:ascii="Times New Roman" w:hAnsi="Times New Roman" w:cs="Times New Roman"/>
          <w:iCs/>
          <w:color w:val="000000"/>
          <w:sz w:val="28"/>
          <w:szCs w:val="28"/>
        </w:rPr>
        <w:t xml:space="preserve">[Online] Available at: </w:t>
      </w:r>
      <w:hyperlink r:id="rId23" w:history="1">
        <w:r w:rsidRPr="00225822">
          <w:rPr>
            <w:rStyle w:val="Hyperlink"/>
            <w:rFonts w:ascii="Times New Roman" w:hAnsi="Times New Roman" w:cs="Times New Roman"/>
            <w:color w:val="auto"/>
            <w:sz w:val="28"/>
            <w:szCs w:val="28"/>
            <w:u w:val="none"/>
          </w:rPr>
          <w:t>www.gov.wales/topics/educationandskills/schoolshome/deprivation/rewriting-the-future-schools/?lang=en</w:t>
        </w:r>
      </w:hyperlink>
      <w:r w:rsidRPr="00225822">
        <w:rPr>
          <w:rFonts w:ascii="Times New Roman" w:hAnsi="Times New Roman" w:cs="Times New Roman"/>
          <w:sz w:val="28"/>
          <w:szCs w:val="28"/>
        </w:rPr>
        <w:t xml:space="preserve"> </w:t>
      </w:r>
      <w:r w:rsidRPr="00225822">
        <w:rPr>
          <w:rFonts w:ascii="Times New Roman" w:hAnsi="Times New Roman" w:cs="Times New Roman"/>
          <w:color w:val="000000"/>
          <w:sz w:val="28"/>
          <w:szCs w:val="28"/>
        </w:rPr>
        <w:t>(Accessed 15 April 2018).</w:t>
      </w:r>
    </w:p>
    <w:p w:rsidR="00762DA4" w:rsidRPr="00762DA4" w:rsidRDefault="00762DA4" w:rsidP="00B3757B">
      <w:pPr>
        <w:pStyle w:val="Default"/>
        <w:spacing w:line="360" w:lineRule="auto"/>
      </w:pPr>
    </w:p>
    <w:sectPr w:rsidR="00762DA4" w:rsidRPr="00762DA4" w:rsidSect="0036314E">
      <w:footerReference w:type="default" r:id="rId24"/>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B15" w:rsidRDefault="001E2B15" w:rsidP="0036314E">
      <w:pPr>
        <w:spacing w:after="0" w:line="240" w:lineRule="auto"/>
      </w:pPr>
      <w:r>
        <w:separator/>
      </w:r>
    </w:p>
  </w:endnote>
  <w:endnote w:type="continuationSeparator" w:id="0">
    <w:p w:rsidR="001E2B15" w:rsidRDefault="001E2B15" w:rsidP="00363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9359674"/>
      <w:docPartObj>
        <w:docPartGallery w:val="Page Numbers (Bottom of Page)"/>
        <w:docPartUnique/>
      </w:docPartObj>
    </w:sdtPr>
    <w:sdtEndPr>
      <w:rPr>
        <w:noProof/>
      </w:rPr>
    </w:sdtEndPr>
    <w:sdtContent>
      <w:p w:rsidR="0036314E" w:rsidRDefault="0036314E">
        <w:pPr>
          <w:pStyle w:val="Footer"/>
          <w:jc w:val="right"/>
        </w:pPr>
        <w:r>
          <w:fldChar w:fldCharType="begin"/>
        </w:r>
        <w:r>
          <w:instrText xml:space="preserve"> PAGE   \* MERGEFORMAT </w:instrText>
        </w:r>
        <w:r>
          <w:fldChar w:fldCharType="separate"/>
        </w:r>
        <w:r w:rsidR="004B77A7">
          <w:rPr>
            <w:noProof/>
          </w:rPr>
          <w:t>1</w:t>
        </w:r>
        <w:r>
          <w:rPr>
            <w:noProof/>
          </w:rPr>
          <w:fldChar w:fldCharType="end"/>
        </w:r>
      </w:p>
    </w:sdtContent>
  </w:sdt>
  <w:p w:rsidR="0036314E" w:rsidRDefault="003631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B15" w:rsidRDefault="001E2B15" w:rsidP="0036314E">
      <w:pPr>
        <w:spacing w:after="0" w:line="240" w:lineRule="auto"/>
      </w:pPr>
      <w:r>
        <w:separator/>
      </w:r>
    </w:p>
  </w:footnote>
  <w:footnote w:type="continuationSeparator" w:id="0">
    <w:p w:rsidR="001E2B15" w:rsidRDefault="001E2B15" w:rsidP="003631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83073"/>
    <w:multiLevelType w:val="multilevel"/>
    <w:tmpl w:val="ACB8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35017"/>
    <w:multiLevelType w:val="multilevel"/>
    <w:tmpl w:val="7F50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B15AA"/>
    <w:multiLevelType w:val="multilevel"/>
    <w:tmpl w:val="A972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73C75"/>
    <w:multiLevelType w:val="multilevel"/>
    <w:tmpl w:val="2ED4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04293B"/>
    <w:multiLevelType w:val="multilevel"/>
    <w:tmpl w:val="DE5C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14E"/>
    <w:rsid w:val="00013CFE"/>
    <w:rsid w:val="000209DF"/>
    <w:rsid w:val="00064B78"/>
    <w:rsid w:val="000C285D"/>
    <w:rsid w:val="000C6366"/>
    <w:rsid w:val="00102CA7"/>
    <w:rsid w:val="00144289"/>
    <w:rsid w:val="001E2B15"/>
    <w:rsid w:val="002056E3"/>
    <w:rsid w:val="00225822"/>
    <w:rsid w:val="00236853"/>
    <w:rsid w:val="002677B3"/>
    <w:rsid w:val="002D2D50"/>
    <w:rsid w:val="002F03D0"/>
    <w:rsid w:val="00304263"/>
    <w:rsid w:val="003244CE"/>
    <w:rsid w:val="00335DCB"/>
    <w:rsid w:val="003564B1"/>
    <w:rsid w:val="0036314E"/>
    <w:rsid w:val="00392292"/>
    <w:rsid w:val="003A13A6"/>
    <w:rsid w:val="003B344E"/>
    <w:rsid w:val="003D25A5"/>
    <w:rsid w:val="0045455C"/>
    <w:rsid w:val="00473481"/>
    <w:rsid w:val="00480B58"/>
    <w:rsid w:val="00485954"/>
    <w:rsid w:val="00487E72"/>
    <w:rsid w:val="004A722A"/>
    <w:rsid w:val="004B77A7"/>
    <w:rsid w:val="004C6B90"/>
    <w:rsid w:val="004E79F6"/>
    <w:rsid w:val="004F1FA7"/>
    <w:rsid w:val="00510615"/>
    <w:rsid w:val="00511F8C"/>
    <w:rsid w:val="00521F23"/>
    <w:rsid w:val="00541BA1"/>
    <w:rsid w:val="00575BF9"/>
    <w:rsid w:val="00580B7D"/>
    <w:rsid w:val="005C241D"/>
    <w:rsid w:val="005D349D"/>
    <w:rsid w:val="0060025B"/>
    <w:rsid w:val="00624C69"/>
    <w:rsid w:val="006C6509"/>
    <w:rsid w:val="00726A52"/>
    <w:rsid w:val="00735E2C"/>
    <w:rsid w:val="00747461"/>
    <w:rsid w:val="00762DA4"/>
    <w:rsid w:val="00771433"/>
    <w:rsid w:val="007A03BA"/>
    <w:rsid w:val="00802E65"/>
    <w:rsid w:val="00851D44"/>
    <w:rsid w:val="008854C5"/>
    <w:rsid w:val="008C0AD1"/>
    <w:rsid w:val="008D0E5C"/>
    <w:rsid w:val="008D1DD8"/>
    <w:rsid w:val="008D22E9"/>
    <w:rsid w:val="008E511D"/>
    <w:rsid w:val="008F57A9"/>
    <w:rsid w:val="0093066A"/>
    <w:rsid w:val="00942359"/>
    <w:rsid w:val="009A1288"/>
    <w:rsid w:val="009D7332"/>
    <w:rsid w:val="009E4C15"/>
    <w:rsid w:val="00A35E3C"/>
    <w:rsid w:val="00A46F15"/>
    <w:rsid w:val="00A645EF"/>
    <w:rsid w:val="00A72748"/>
    <w:rsid w:val="00A73448"/>
    <w:rsid w:val="00AB4A7C"/>
    <w:rsid w:val="00AD435F"/>
    <w:rsid w:val="00AF7281"/>
    <w:rsid w:val="00B03596"/>
    <w:rsid w:val="00B337A2"/>
    <w:rsid w:val="00B3757B"/>
    <w:rsid w:val="00B418E9"/>
    <w:rsid w:val="00B475EE"/>
    <w:rsid w:val="00BE70EC"/>
    <w:rsid w:val="00C15E00"/>
    <w:rsid w:val="00C2193E"/>
    <w:rsid w:val="00C40AAF"/>
    <w:rsid w:val="00C615B2"/>
    <w:rsid w:val="00CB5C75"/>
    <w:rsid w:val="00D02784"/>
    <w:rsid w:val="00D15A5E"/>
    <w:rsid w:val="00D16230"/>
    <w:rsid w:val="00D3643E"/>
    <w:rsid w:val="00D70538"/>
    <w:rsid w:val="00D8225E"/>
    <w:rsid w:val="00DC0079"/>
    <w:rsid w:val="00DF25E4"/>
    <w:rsid w:val="00E25C7C"/>
    <w:rsid w:val="00E628C4"/>
    <w:rsid w:val="00E62938"/>
    <w:rsid w:val="00E73656"/>
    <w:rsid w:val="00E87420"/>
    <w:rsid w:val="00E92DB1"/>
    <w:rsid w:val="00EF040E"/>
    <w:rsid w:val="00F029A6"/>
    <w:rsid w:val="00F50E1B"/>
    <w:rsid w:val="00F90EC4"/>
    <w:rsid w:val="00F92BD0"/>
    <w:rsid w:val="00F9479C"/>
    <w:rsid w:val="00FF0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8433AB-E1D9-4CE6-8282-F45A560C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1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36314E"/>
    <w:rPr>
      <w:i/>
      <w:iCs/>
    </w:rPr>
  </w:style>
  <w:style w:type="character" w:styleId="Hyperlink">
    <w:name w:val="Hyperlink"/>
    <w:basedOn w:val="DefaultParagraphFont"/>
    <w:uiPriority w:val="99"/>
    <w:unhideWhenUsed/>
    <w:rsid w:val="0036314E"/>
    <w:rPr>
      <w:color w:val="0563C1" w:themeColor="hyperlink"/>
      <w:u w:val="single"/>
    </w:rPr>
  </w:style>
  <w:style w:type="paragraph" w:customStyle="1" w:styleId="Default">
    <w:name w:val="Default"/>
    <w:rsid w:val="0036314E"/>
    <w:pPr>
      <w:autoSpaceDE w:val="0"/>
      <w:autoSpaceDN w:val="0"/>
      <w:adjustRightInd w:val="0"/>
      <w:spacing w:after="0" w:line="240" w:lineRule="auto"/>
    </w:pPr>
    <w:rPr>
      <w:rFonts w:ascii="Frutiger LT Std 55 Roman" w:hAnsi="Frutiger LT Std 55 Roman" w:cs="Frutiger LT Std 55 Roman"/>
      <w:color w:val="000000"/>
      <w:sz w:val="24"/>
      <w:szCs w:val="24"/>
    </w:rPr>
  </w:style>
  <w:style w:type="paragraph" w:styleId="NormalWeb">
    <w:name w:val="Normal (Web)"/>
    <w:basedOn w:val="Normal"/>
    <w:uiPriority w:val="99"/>
    <w:semiHidden/>
    <w:unhideWhenUsed/>
    <w:rsid w:val="0036314E"/>
    <w:pPr>
      <w:spacing w:after="150" w:line="360" w:lineRule="atLeast"/>
    </w:pPr>
    <w:rPr>
      <w:rFonts w:ascii="Times New Roman" w:eastAsia="Times New Roman" w:hAnsi="Times New Roman" w:cs="Times New Roman"/>
      <w:sz w:val="27"/>
      <w:szCs w:val="27"/>
      <w:lang w:eastAsia="en-GB"/>
    </w:rPr>
  </w:style>
  <w:style w:type="character" w:styleId="Emphasis">
    <w:name w:val="Emphasis"/>
    <w:basedOn w:val="DefaultParagraphFont"/>
    <w:uiPriority w:val="20"/>
    <w:qFormat/>
    <w:rsid w:val="0036314E"/>
    <w:rPr>
      <w:i/>
      <w:iCs/>
    </w:rPr>
  </w:style>
  <w:style w:type="paragraph" w:styleId="Header">
    <w:name w:val="header"/>
    <w:basedOn w:val="Normal"/>
    <w:link w:val="HeaderChar"/>
    <w:uiPriority w:val="99"/>
    <w:unhideWhenUsed/>
    <w:rsid w:val="00363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14E"/>
  </w:style>
  <w:style w:type="paragraph" w:styleId="Footer">
    <w:name w:val="footer"/>
    <w:basedOn w:val="Normal"/>
    <w:link w:val="FooterChar"/>
    <w:uiPriority w:val="99"/>
    <w:unhideWhenUsed/>
    <w:rsid w:val="00363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14E"/>
  </w:style>
  <w:style w:type="paragraph" w:customStyle="1" w:styleId="Pa3">
    <w:name w:val="Pa3"/>
    <w:basedOn w:val="Default"/>
    <w:next w:val="Default"/>
    <w:uiPriority w:val="99"/>
    <w:rsid w:val="00762DA4"/>
    <w:pPr>
      <w:spacing w:line="241" w:lineRule="atLeast"/>
    </w:pPr>
    <w:rPr>
      <w:rFonts w:ascii="Frutiger LT Std 45 Light" w:hAnsi="Frutiger LT Std 45 Light" w:cstheme="minorBidi"/>
      <w:color w:val="auto"/>
    </w:rPr>
  </w:style>
  <w:style w:type="paragraph" w:customStyle="1" w:styleId="bodytext">
    <w:name w:val="bodytext"/>
    <w:basedOn w:val="Normal"/>
    <w:rsid w:val="00F947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38936">
      <w:bodyDiv w:val="1"/>
      <w:marLeft w:val="0"/>
      <w:marRight w:val="0"/>
      <w:marTop w:val="0"/>
      <w:marBottom w:val="0"/>
      <w:divBdr>
        <w:top w:val="none" w:sz="0" w:space="0" w:color="auto"/>
        <w:left w:val="none" w:sz="0" w:space="0" w:color="auto"/>
        <w:bottom w:val="none" w:sz="0" w:space="0" w:color="auto"/>
        <w:right w:val="none" w:sz="0" w:space="0" w:color="auto"/>
      </w:divBdr>
      <w:divsChild>
        <w:div w:id="471563937">
          <w:marLeft w:val="0"/>
          <w:marRight w:val="0"/>
          <w:marTop w:val="0"/>
          <w:marBottom w:val="0"/>
          <w:divBdr>
            <w:top w:val="none" w:sz="0" w:space="0" w:color="auto"/>
            <w:left w:val="none" w:sz="0" w:space="0" w:color="auto"/>
            <w:bottom w:val="none" w:sz="0" w:space="0" w:color="auto"/>
            <w:right w:val="none" w:sz="0" w:space="0" w:color="auto"/>
          </w:divBdr>
          <w:divsChild>
            <w:div w:id="242377802">
              <w:marLeft w:val="0"/>
              <w:marRight w:val="0"/>
              <w:marTop w:val="0"/>
              <w:marBottom w:val="0"/>
              <w:divBdr>
                <w:top w:val="none" w:sz="0" w:space="0" w:color="auto"/>
                <w:left w:val="none" w:sz="0" w:space="0" w:color="auto"/>
                <w:bottom w:val="none" w:sz="0" w:space="0" w:color="auto"/>
                <w:right w:val="none" w:sz="0" w:space="0" w:color="auto"/>
              </w:divBdr>
              <w:divsChild>
                <w:div w:id="1285385120">
                  <w:marLeft w:val="0"/>
                  <w:marRight w:val="0"/>
                  <w:marTop w:val="0"/>
                  <w:marBottom w:val="0"/>
                  <w:divBdr>
                    <w:top w:val="none" w:sz="0" w:space="0" w:color="auto"/>
                    <w:left w:val="none" w:sz="0" w:space="0" w:color="auto"/>
                    <w:bottom w:val="none" w:sz="0" w:space="0" w:color="auto"/>
                    <w:right w:val="none" w:sz="0" w:space="0" w:color="auto"/>
                  </w:divBdr>
                  <w:divsChild>
                    <w:div w:id="412317166">
                      <w:marLeft w:val="0"/>
                      <w:marRight w:val="0"/>
                      <w:marTop w:val="45"/>
                      <w:marBottom w:val="0"/>
                      <w:divBdr>
                        <w:top w:val="none" w:sz="0" w:space="0" w:color="auto"/>
                        <w:left w:val="none" w:sz="0" w:space="0" w:color="auto"/>
                        <w:bottom w:val="none" w:sz="0" w:space="0" w:color="auto"/>
                        <w:right w:val="none" w:sz="0" w:space="0" w:color="auto"/>
                      </w:divBdr>
                      <w:divsChild>
                        <w:div w:id="383063039">
                          <w:marLeft w:val="0"/>
                          <w:marRight w:val="0"/>
                          <w:marTop w:val="0"/>
                          <w:marBottom w:val="0"/>
                          <w:divBdr>
                            <w:top w:val="none" w:sz="0" w:space="0" w:color="auto"/>
                            <w:left w:val="none" w:sz="0" w:space="0" w:color="auto"/>
                            <w:bottom w:val="none" w:sz="0" w:space="0" w:color="auto"/>
                            <w:right w:val="none" w:sz="0" w:space="0" w:color="auto"/>
                          </w:divBdr>
                          <w:divsChild>
                            <w:div w:id="912203822">
                              <w:marLeft w:val="2070"/>
                              <w:marRight w:val="3960"/>
                              <w:marTop w:val="0"/>
                              <w:marBottom w:val="0"/>
                              <w:divBdr>
                                <w:top w:val="none" w:sz="0" w:space="0" w:color="auto"/>
                                <w:left w:val="none" w:sz="0" w:space="0" w:color="auto"/>
                                <w:bottom w:val="none" w:sz="0" w:space="0" w:color="auto"/>
                                <w:right w:val="none" w:sz="0" w:space="0" w:color="auto"/>
                              </w:divBdr>
                              <w:divsChild>
                                <w:div w:id="1031996908">
                                  <w:marLeft w:val="0"/>
                                  <w:marRight w:val="0"/>
                                  <w:marTop w:val="0"/>
                                  <w:marBottom w:val="0"/>
                                  <w:divBdr>
                                    <w:top w:val="none" w:sz="0" w:space="0" w:color="auto"/>
                                    <w:left w:val="none" w:sz="0" w:space="0" w:color="auto"/>
                                    <w:bottom w:val="none" w:sz="0" w:space="0" w:color="auto"/>
                                    <w:right w:val="none" w:sz="0" w:space="0" w:color="auto"/>
                                  </w:divBdr>
                                  <w:divsChild>
                                    <w:div w:id="967199881">
                                      <w:marLeft w:val="0"/>
                                      <w:marRight w:val="0"/>
                                      <w:marTop w:val="0"/>
                                      <w:marBottom w:val="0"/>
                                      <w:divBdr>
                                        <w:top w:val="none" w:sz="0" w:space="0" w:color="auto"/>
                                        <w:left w:val="none" w:sz="0" w:space="0" w:color="auto"/>
                                        <w:bottom w:val="none" w:sz="0" w:space="0" w:color="auto"/>
                                        <w:right w:val="none" w:sz="0" w:space="0" w:color="auto"/>
                                      </w:divBdr>
                                      <w:divsChild>
                                        <w:div w:id="788820257">
                                          <w:marLeft w:val="0"/>
                                          <w:marRight w:val="0"/>
                                          <w:marTop w:val="0"/>
                                          <w:marBottom w:val="0"/>
                                          <w:divBdr>
                                            <w:top w:val="none" w:sz="0" w:space="0" w:color="auto"/>
                                            <w:left w:val="none" w:sz="0" w:space="0" w:color="auto"/>
                                            <w:bottom w:val="none" w:sz="0" w:space="0" w:color="auto"/>
                                            <w:right w:val="none" w:sz="0" w:space="0" w:color="auto"/>
                                          </w:divBdr>
                                          <w:divsChild>
                                            <w:div w:id="1231696310">
                                              <w:marLeft w:val="0"/>
                                              <w:marRight w:val="0"/>
                                              <w:marTop w:val="90"/>
                                              <w:marBottom w:val="0"/>
                                              <w:divBdr>
                                                <w:top w:val="none" w:sz="0" w:space="0" w:color="auto"/>
                                                <w:left w:val="none" w:sz="0" w:space="0" w:color="auto"/>
                                                <w:bottom w:val="none" w:sz="0" w:space="0" w:color="auto"/>
                                                <w:right w:val="none" w:sz="0" w:space="0" w:color="auto"/>
                                              </w:divBdr>
                                              <w:divsChild>
                                                <w:div w:id="158663555">
                                                  <w:marLeft w:val="0"/>
                                                  <w:marRight w:val="0"/>
                                                  <w:marTop w:val="0"/>
                                                  <w:marBottom w:val="0"/>
                                                  <w:divBdr>
                                                    <w:top w:val="none" w:sz="0" w:space="0" w:color="auto"/>
                                                    <w:left w:val="none" w:sz="0" w:space="0" w:color="auto"/>
                                                    <w:bottom w:val="none" w:sz="0" w:space="0" w:color="auto"/>
                                                    <w:right w:val="none" w:sz="0" w:space="0" w:color="auto"/>
                                                  </w:divBdr>
                                                  <w:divsChild>
                                                    <w:div w:id="1061558074">
                                                      <w:marLeft w:val="0"/>
                                                      <w:marRight w:val="0"/>
                                                      <w:marTop w:val="0"/>
                                                      <w:marBottom w:val="0"/>
                                                      <w:divBdr>
                                                        <w:top w:val="none" w:sz="0" w:space="0" w:color="auto"/>
                                                        <w:left w:val="none" w:sz="0" w:space="0" w:color="auto"/>
                                                        <w:bottom w:val="none" w:sz="0" w:space="0" w:color="auto"/>
                                                        <w:right w:val="none" w:sz="0" w:space="0" w:color="auto"/>
                                                      </w:divBdr>
                                                      <w:divsChild>
                                                        <w:div w:id="717048118">
                                                          <w:marLeft w:val="0"/>
                                                          <w:marRight w:val="0"/>
                                                          <w:marTop w:val="0"/>
                                                          <w:marBottom w:val="0"/>
                                                          <w:divBdr>
                                                            <w:top w:val="none" w:sz="0" w:space="0" w:color="auto"/>
                                                            <w:left w:val="none" w:sz="0" w:space="0" w:color="auto"/>
                                                            <w:bottom w:val="none" w:sz="0" w:space="0" w:color="auto"/>
                                                            <w:right w:val="none" w:sz="0" w:space="0" w:color="auto"/>
                                                          </w:divBdr>
                                                          <w:divsChild>
                                                            <w:div w:id="96296534">
                                                              <w:marLeft w:val="0"/>
                                                              <w:marRight w:val="0"/>
                                                              <w:marTop w:val="0"/>
                                                              <w:marBottom w:val="390"/>
                                                              <w:divBdr>
                                                                <w:top w:val="none" w:sz="0" w:space="0" w:color="auto"/>
                                                                <w:left w:val="none" w:sz="0" w:space="0" w:color="auto"/>
                                                                <w:bottom w:val="none" w:sz="0" w:space="0" w:color="auto"/>
                                                                <w:right w:val="none" w:sz="0" w:space="0" w:color="auto"/>
                                                              </w:divBdr>
                                                              <w:divsChild>
                                                                <w:div w:id="1499230012">
                                                                  <w:marLeft w:val="0"/>
                                                                  <w:marRight w:val="0"/>
                                                                  <w:marTop w:val="0"/>
                                                                  <w:marBottom w:val="0"/>
                                                                  <w:divBdr>
                                                                    <w:top w:val="none" w:sz="0" w:space="0" w:color="auto"/>
                                                                    <w:left w:val="none" w:sz="0" w:space="0" w:color="auto"/>
                                                                    <w:bottom w:val="none" w:sz="0" w:space="0" w:color="auto"/>
                                                                    <w:right w:val="none" w:sz="0" w:space="0" w:color="auto"/>
                                                                  </w:divBdr>
                                                                  <w:divsChild>
                                                                    <w:div w:id="1444110692">
                                                                      <w:marLeft w:val="0"/>
                                                                      <w:marRight w:val="0"/>
                                                                      <w:marTop w:val="0"/>
                                                                      <w:marBottom w:val="0"/>
                                                                      <w:divBdr>
                                                                        <w:top w:val="none" w:sz="0" w:space="0" w:color="auto"/>
                                                                        <w:left w:val="none" w:sz="0" w:space="0" w:color="auto"/>
                                                                        <w:bottom w:val="none" w:sz="0" w:space="0" w:color="auto"/>
                                                                        <w:right w:val="none" w:sz="0" w:space="0" w:color="auto"/>
                                                                      </w:divBdr>
                                                                      <w:divsChild>
                                                                        <w:div w:id="521895003">
                                                                          <w:marLeft w:val="0"/>
                                                                          <w:marRight w:val="0"/>
                                                                          <w:marTop w:val="0"/>
                                                                          <w:marBottom w:val="0"/>
                                                                          <w:divBdr>
                                                                            <w:top w:val="none" w:sz="0" w:space="0" w:color="auto"/>
                                                                            <w:left w:val="none" w:sz="0" w:space="0" w:color="auto"/>
                                                                            <w:bottom w:val="none" w:sz="0" w:space="0" w:color="auto"/>
                                                                            <w:right w:val="none" w:sz="0" w:space="0" w:color="auto"/>
                                                                          </w:divBdr>
                                                                          <w:divsChild>
                                                                            <w:div w:id="1147631121">
                                                                              <w:marLeft w:val="0"/>
                                                                              <w:marRight w:val="0"/>
                                                                              <w:marTop w:val="0"/>
                                                                              <w:marBottom w:val="0"/>
                                                                              <w:divBdr>
                                                                                <w:top w:val="none" w:sz="0" w:space="0" w:color="auto"/>
                                                                                <w:left w:val="none" w:sz="0" w:space="0" w:color="auto"/>
                                                                                <w:bottom w:val="none" w:sz="0" w:space="0" w:color="auto"/>
                                                                                <w:right w:val="none" w:sz="0" w:space="0" w:color="auto"/>
                                                                              </w:divBdr>
                                                                              <w:divsChild>
                                                                                <w:div w:id="187033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1110209">
      <w:bodyDiv w:val="1"/>
      <w:marLeft w:val="0"/>
      <w:marRight w:val="0"/>
      <w:marTop w:val="0"/>
      <w:marBottom w:val="0"/>
      <w:divBdr>
        <w:top w:val="none" w:sz="0" w:space="0" w:color="auto"/>
        <w:left w:val="none" w:sz="0" w:space="0" w:color="auto"/>
        <w:bottom w:val="none" w:sz="0" w:space="0" w:color="auto"/>
        <w:right w:val="none" w:sz="0" w:space="0" w:color="auto"/>
      </w:divBdr>
      <w:divsChild>
        <w:div w:id="1175000243">
          <w:marLeft w:val="0"/>
          <w:marRight w:val="0"/>
          <w:marTop w:val="0"/>
          <w:marBottom w:val="0"/>
          <w:divBdr>
            <w:top w:val="none" w:sz="0" w:space="0" w:color="auto"/>
            <w:left w:val="none" w:sz="0" w:space="0" w:color="auto"/>
            <w:bottom w:val="none" w:sz="0" w:space="0" w:color="auto"/>
            <w:right w:val="none" w:sz="0" w:space="0" w:color="auto"/>
          </w:divBdr>
          <w:divsChild>
            <w:div w:id="1267738498">
              <w:marLeft w:val="0"/>
              <w:marRight w:val="0"/>
              <w:marTop w:val="0"/>
              <w:marBottom w:val="0"/>
              <w:divBdr>
                <w:top w:val="none" w:sz="0" w:space="0" w:color="auto"/>
                <w:left w:val="none" w:sz="0" w:space="0" w:color="auto"/>
                <w:bottom w:val="none" w:sz="0" w:space="0" w:color="auto"/>
                <w:right w:val="none" w:sz="0" w:space="0" w:color="auto"/>
              </w:divBdr>
              <w:divsChild>
                <w:div w:id="1032994509">
                  <w:marLeft w:val="0"/>
                  <w:marRight w:val="0"/>
                  <w:marTop w:val="0"/>
                  <w:marBottom w:val="0"/>
                  <w:divBdr>
                    <w:top w:val="none" w:sz="0" w:space="0" w:color="auto"/>
                    <w:left w:val="none" w:sz="0" w:space="0" w:color="auto"/>
                    <w:bottom w:val="none" w:sz="0" w:space="0" w:color="auto"/>
                    <w:right w:val="none" w:sz="0" w:space="0" w:color="auto"/>
                  </w:divBdr>
                  <w:divsChild>
                    <w:div w:id="538127638">
                      <w:marLeft w:val="0"/>
                      <w:marRight w:val="0"/>
                      <w:marTop w:val="45"/>
                      <w:marBottom w:val="0"/>
                      <w:divBdr>
                        <w:top w:val="none" w:sz="0" w:space="0" w:color="auto"/>
                        <w:left w:val="none" w:sz="0" w:space="0" w:color="auto"/>
                        <w:bottom w:val="none" w:sz="0" w:space="0" w:color="auto"/>
                        <w:right w:val="none" w:sz="0" w:space="0" w:color="auto"/>
                      </w:divBdr>
                      <w:divsChild>
                        <w:div w:id="442068490">
                          <w:marLeft w:val="0"/>
                          <w:marRight w:val="0"/>
                          <w:marTop w:val="0"/>
                          <w:marBottom w:val="0"/>
                          <w:divBdr>
                            <w:top w:val="none" w:sz="0" w:space="0" w:color="auto"/>
                            <w:left w:val="none" w:sz="0" w:space="0" w:color="auto"/>
                            <w:bottom w:val="none" w:sz="0" w:space="0" w:color="auto"/>
                            <w:right w:val="none" w:sz="0" w:space="0" w:color="auto"/>
                          </w:divBdr>
                          <w:divsChild>
                            <w:div w:id="1252467765">
                              <w:marLeft w:val="2070"/>
                              <w:marRight w:val="3960"/>
                              <w:marTop w:val="0"/>
                              <w:marBottom w:val="0"/>
                              <w:divBdr>
                                <w:top w:val="none" w:sz="0" w:space="0" w:color="auto"/>
                                <w:left w:val="none" w:sz="0" w:space="0" w:color="auto"/>
                                <w:bottom w:val="none" w:sz="0" w:space="0" w:color="auto"/>
                                <w:right w:val="none" w:sz="0" w:space="0" w:color="auto"/>
                              </w:divBdr>
                              <w:divsChild>
                                <w:div w:id="326135057">
                                  <w:marLeft w:val="0"/>
                                  <w:marRight w:val="0"/>
                                  <w:marTop w:val="0"/>
                                  <w:marBottom w:val="0"/>
                                  <w:divBdr>
                                    <w:top w:val="none" w:sz="0" w:space="0" w:color="auto"/>
                                    <w:left w:val="none" w:sz="0" w:space="0" w:color="auto"/>
                                    <w:bottom w:val="none" w:sz="0" w:space="0" w:color="auto"/>
                                    <w:right w:val="none" w:sz="0" w:space="0" w:color="auto"/>
                                  </w:divBdr>
                                  <w:divsChild>
                                    <w:div w:id="176702976">
                                      <w:marLeft w:val="0"/>
                                      <w:marRight w:val="0"/>
                                      <w:marTop w:val="0"/>
                                      <w:marBottom w:val="0"/>
                                      <w:divBdr>
                                        <w:top w:val="none" w:sz="0" w:space="0" w:color="auto"/>
                                        <w:left w:val="none" w:sz="0" w:space="0" w:color="auto"/>
                                        <w:bottom w:val="none" w:sz="0" w:space="0" w:color="auto"/>
                                        <w:right w:val="none" w:sz="0" w:space="0" w:color="auto"/>
                                      </w:divBdr>
                                      <w:divsChild>
                                        <w:div w:id="664816732">
                                          <w:marLeft w:val="0"/>
                                          <w:marRight w:val="0"/>
                                          <w:marTop w:val="0"/>
                                          <w:marBottom w:val="0"/>
                                          <w:divBdr>
                                            <w:top w:val="none" w:sz="0" w:space="0" w:color="auto"/>
                                            <w:left w:val="none" w:sz="0" w:space="0" w:color="auto"/>
                                            <w:bottom w:val="none" w:sz="0" w:space="0" w:color="auto"/>
                                            <w:right w:val="none" w:sz="0" w:space="0" w:color="auto"/>
                                          </w:divBdr>
                                          <w:divsChild>
                                            <w:div w:id="1445539030">
                                              <w:marLeft w:val="0"/>
                                              <w:marRight w:val="0"/>
                                              <w:marTop w:val="90"/>
                                              <w:marBottom w:val="0"/>
                                              <w:divBdr>
                                                <w:top w:val="none" w:sz="0" w:space="0" w:color="auto"/>
                                                <w:left w:val="none" w:sz="0" w:space="0" w:color="auto"/>
                                                <w:bottom w:val="none" w:sz="0" w:space="0" w:color="auto"/>
                                                <w:right w:val="none" w:sz="0" w:space="0" w:color="auto"/>
                                              </w:divBdr>
                                              <w:divsChild>
                                                <w:div w:id="1125077136">
                                                  <w:marLeft w:val="0"/>
                                                  <w:marRight w:val="0"/>
                                                  <w:marTop w:val="0"/>
                                                  <w:marBottom w:val="0"/>
                                                  <w:divBdr>
                                                    <w:top w:val="none" w:sz="0" w:space="0" w:color="auto"/>
                                                    <w:left w:val="none" w:sz="0" w:space="0" w:color="auto"/>
                                                    <w:bottom w:val="none" w:sz="0" w:space="0" w:color="auto"/>
                                                    <w:right w:val="none" w:sz="0" w:space="0" w:color="auto"/>
                                                  </w:divBdr>
                                                  <w:divsChild>
                                                    <w:div w:id="932661568">
                                                      <w:marLeft w:val="0"/>
                                                      <w:marRight w:val="0"/>
                                                      <w:marTop w:val="0"/>
                                                      <w:marBottom w:val="0"/>
                                                      <w:divBdr>
                                                        <w:top w:val="none" w:sz="0" w:space="0" w:color="auto"/>
                                                        <w:left w:val="none" w:sz="0" w:space="0" w:color="auto"/>
                                                        <w:bottom w:val="none" w:sz="0" w:space="0" w:color="auto"/>
                                                        <w:right w:val="none" w:sz="0" w:space="0" w:color="auto"/>
                                                      </w:divBdr>
                                                      <w:divsChild>
                                                        <w:div w:id="524833943">
                                                          <w:marLeft w:val="0"/>
                                                          <w:marRight w:val="0"/>
                                                          <w:marTop w:val="0"/>
                                                          <w:marBottom w:val="0"/>
                                                          <w:divBdr>
                                                            <w:top w:val="none" w:sz="0" w:space="0" w:color="auto"/>
                                                            <w:left w:val="none" w:sz="0" w:space="0" w:color="auto"/>
                                                            <w:bottom w:val="none" w:sz="0" w:space="0" w:color="auto"/>
                                                            <w:right w:val="none" w:sz="0" w:space="0" w:color="auto"/>
                                                          </w:divBdr>
                                                          <w:divsChild>
                                                            <w:div w:id="627317786">
                                                              <w:marLeft w:val="0"/>
                                                              <w:marRight w:val="0"/>
                                                              <w:marTop w:val="0"/>
                                                              <w:marBottom w:val="390"/>
                                                              <w:divBdr>
                                                                <w:top w:val="none" w:sz="0" w:space="0" w:color="auto"/>
                                                                <w:left w:val="none" w:sz="0" w:space="0" w:color="auto"/>
                                                                <w:bottom w:val="none" w:sz="0" w:space="0" w:color="auto"/>
                                                                <w:right w:val="none" w:sz="0" w:space="0" w:color="auto"/>
                                                              </w:divBdr>
                                                              <w:divsChild>
                                                                <w:div w:id="551582729">
                                                                  <w:marLeft w:val="0"/>
                                                                  <w:marRight w:val="0"/>
                                                                  <w:marTop w:val="0"/>
                                                                  <w:marBottom w:val="0"/>
                                                                  <w:divBdr>
                                                                    <w:top w:val="none" w:sz="0" w:space="0" w:color="auto"/>
                                                                    <w:left w:val="none" w:sz="0" w:space="0" w:color="auto"/>
                                                                    <w:bottom w:val="none" w:sz="0" w:space="0" w:color="auto"/>
                                                                    <w:right w:val="none" w:sz="0" w:space="0" w:color="auto"/>
                                                                  </w:divBdr>
                                                                  <w:divsChild>
                                                                    <w:div w:id="156582077">
                                                                      <w:marLeft w:val="0"/>
                                                                      <w:marRight w:val="0"/>
                                                                      <w:marTop w:val="0"/>
                                                                      <w:marBottom w:val="0"/>
                                                                      <w:divBdr>
                                                                        <w:top w:val="none" w:sz="0" w:space="0" w:color="auto"/>
                                                                        <w:left w:val="none" w:sz="0" w:space="0" w:color="auto"/>
                                                                        <w:bottom w:val="none" w:sz="0" w:space="0" w:color="auto"/>
                                                                        <w:right w:val="none" w:sz="0" w:space="0" w:color="auto"/>
                                                                      </w:divBdr>
                                                                      <w:divsChild>
                                                                        <w:div w:id="471557434">
                                                                          <w:marLeft w:val="0"/>
                                                                          <w:marRight w:val="0"/>
                                                                          <w:marTop w:val="0"/>
                                                                          <w:marBottom w:val="0"/>
                                                                          <w:divBdr>
                                                                            <w:top w:val="none" w:sz="0" w:space="0" w:color="auto"/>
                                                                            <w:left w:val="none" w:sz="0" w:space="0" w:color="auto"/>
                                                                            <w:bottom w:val="none" w:sz="0" w:space="0" w:color="auto"/>
                                                                            <w:right w:val="none" w:sz="0" w:space="0" w:color="auto"/>
                                                                          </w:divBdr>
                                                                          <w:divsChild>
                                                                            <w:div w:id="624317450">
                                                                              <w:marLeft w:val="0"/>
                                                                              <w:marRight w:val="0"/>
                                                                              <w:marTop w:val="0"/>
                                                                              <w:marBottom w:val="0"/>
                                                                              <w:divBdr>
                                                                                <w:top w:val="none" w:sz="0" w:space="0" w:color="auto"/>
                                                                                <w:left w:val="none" w:sz="0" w:space="0" w:color="auto"/>
                                                                                <w:bottom w:val="none" w:sz="0" w:space="0" w:color="auto"/>
                                                                                <w:right w:val="none" w:sz="0" w:space="0" w:color="auto"/>
                                                                              </w:divBdr>
                                                                              <w:divsChild>
                                                                                <w:div w:id="102833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6993607">
      <w:bodyDiv w:val="1"/>
      <w:marLeft w:val="0"/>
      <w:marRight w:val="0"/>
      <w:marTop w:val="0"/>
      <w:marBottom w:val="0"/>
      <w:divBdr>
        <w:top w:val="none" w:sz="0" w:space="0" w:color="auto"/>
        <w:left w:val="none" w:sz="0" w:space="0" w:color="auto"/>
        <w:bottom w:val="none" w:sz="0" w:space="0" w:color="auto"/>
        <w:right w:val="none" w:sz="0" w:space="0" w:color="auto"/>
      </w:divBdr>
      <w:divsChild>
        <w:div w:id="1445999562">
          <w:marLeft w:val="0"/>
          <w:marRight w:val="0"/>
          <w:marTop w:val="0"/>
          <w:marBottom w:val="0"/>
          <w:divBdr>
            <w:top w:val="none" w:sz="0" w:space="0" w:color="auto"/>
            <w:left w:val="none" w:sz="0" w:space="0" w:color="auto"/>
            <w:bottom w:val="none" w:sz="0" w:space="0" w:color="auto"/>
            <w:right w:val="none" w:sz="0" w:space="0" w:color="auto"/>
          </w:divBdr>
          <w:divsChild>
            <w:div w:id="247882861">
              <w:marLeft w:val="0"/>
              <w:marRight w:val="0"/>
              <w:marTop w:val="0"/>
              <w:marBottom w:val="0"/>
              <w:divBdr>
                <w:top w:val="none" w:sz="0" w:space="0" w:color="auto"/>
                <w:left w:val="none" w:sz="0" w:space="0" w:color="auto"/>
                <w:bottom w:val="none" w:sz="0" w:space="0" w:color="auto"/>
                <w:right w:val="none" w:sz="0" w:space="0" w:color="auto"/>
              </w:divBdr>
              <w:divsChild>
                <w:div w:id="469400565">
                  <w:marLeft w:val="0"/>
                  <w:marRight w:val="0"/>
                  <w:marTop w:val="0"/>
                  <w:marBottom w:val="0"/>
                  <w:divBdr>
                    <w:top w:val="none" w:sz="0" w:space="0" w:color="auto"/>
                    <w:left w:val="none" w:sz="0" w:space="0" w:color="auto"/>
                    <w:bottom w:val="none" w:sz="0" w:space="0" w:color="auto"/>
                    <w:right w:val="none" w:sz="0" w:space="0" w:color="auto"/>
                  </w:divBdr>
                  <w:divsChild>
                    <w:div w:id="509372057">
                      <w:marLeft w:val="0"/>
                      <w:marRight w:val="0"/>
                      <w:marTop w:val="0"/>
                      <w:marBottom w:val="0"/>
                      <w:divBdr>
                        <w:top w:val="none" w:sz="0" w:space="0" w:color="auto"/>
                        <w:left w:val="none" w:sz="0" w:space="0" w:color="auto"/>
                        <w:bottom w:val="none" w:sz="0" w:space="0" w:color="auto"/>
                        <w:right w:val="none" w:sz="0" w:space="0" w:color="auto"/>
                      </w:divBdr>
                      <w:divsChild>
                        <w:div w:id="242884060">
                          <w:marLeft w:val="0"/>
                          <w:marRight w:val="0"/>
                          <w:marTop w:val="0"/>
                          <w:marBottom w:val="0"/>
                          <w:divBdr>
                            <w:top w:val="none" w:sz="0" w:space="0" w:color="auto"/>
                            <w:left w:val="none" w:sz="0" w:space="0" w:color="auto"/>
                            <w:bottom w:val="none" w:sz="0" w:space="0" w:color="auto"/>
                            <w:right w:val="none" w:sz="0" w:space="0" w:color="auto"/>
                          </w:divBdr>
                          <w:divsChild>
                            <w:div w:id="617226576">
                              <w:marLeft w:val="0"/>
                              <w:marRight w:val="0"/>
                              <w:marTop w:val="0"/>
                              <w:marBottom w:val="0"/>
                              <w:divBdr>
                                <w:top w:val="none" w:sz="0" w:space="0" w:color="auto"/>
                                <w:left w:val="none" w:sz="0" w:space="0" w:color="auto"/>
                                <w:bottom w:val="none" w:sz="0" w:space="0" w:color="auto"/>
                                <w:right w:val="none" w:sz="0" w:space="0" w:color="auto"/>
                              </w:divBdr>
                              <w:divsChild>
                                <w:div w:id="9367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2702643.stm" TargetMode="External"/><Relationship Id="rId13" Type="http://schemas.openxmlformats.org/officeDocument/2006/relationships/hyperlink" Target="http://www3.lancashire.gov.uk/corpodate/calendar/views/entries/showAtt.asp?id" TargetMode="External"/><Relationship Id="rId18" Type="http://schemas.openxmlformats.org/officeDocument/2006/relationships/hyperlink" Target="https://www.gov.uk/government/publications/the-victoria-climbie-inquiry-report-of-an-inquiry-by-lord-lamin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ov.wales/statistics-and-research/flying-start/?lang=en" TargetMode="External"/><Relationship Id="rId7" Type="http://schemas.openxmlformats.org/officeDocument/2006/relationships/endnotes" Target="endnotes.xml"/><Relationship Id="rId12" Type="http://schemas.openxmlformats.org/officeDocument/2006/relationships/hyperlink" Target="https://www.gov.uk/government/publications/review-of-best-practice-in-parental-engagement" TargetMode="External"/><Relationship Id="rId17" Type="http://schemas.openxmlformats.org/officeDocument/2006/relationships/hyperlink" Target="http://www.cypp.powys.gov.uk/ta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eachers.tv/videos/Every-Child-Matters.html" TargetMode="External"/><Relationship Id="rId20" Type="http://schemas.openxmlformats.org/officeDocument/2006/relationships/hyperlink" Target="http://www.assemby.wales/en/newhome/pages/newsitem.aspx?itemid=18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archive.nationalarchives.gov.uk/20130104164035/https://www.education.gov.uk/childrenandyoungpeople/strategy/integratedworking/a0069013/multi-agency-work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iglotteryfund.org.uk/.../wales/evaluation-of-integrated-childrens-centres-in-wales" TargetMode="External"/><Relationship Id="rId23" Type="http://schemas.openxmlformats.org/officeDocument/2006/relationships/hyperlink" Target="http://www.gov.wales/topics/educationandskills/schoolshome/deprivation/rewriting-the-future-schools/?lang=en" TargetMode="External"/><Relationship Id="rId10" Type="http://schemas.openxmlformats.org/officeDocument/2006/relationships/hyperlink" Target="http://www.cypp.powys.gov.uk/index.php?id=14056" TargetMode="External"/><Relationship Id="rId19" Type="http://schemas.openxmlformats.org/officeDocument/2006/relationships/hyperlink" Target="http://gov.wales/newsroom/people-and-communities/2018/families-first-is-supporting-1000s-of=welsh-families/?lang-en" TargetMode="External"/><Relationship Id="rId4" Type="http://schemas.openxmlformats.org/officeDocument/2006/relationships/settings" Target="settings.xml"/><Relationship Id="rId9" Type="http://schemas.openxmlformats.org/officeDocument/2006/relationships/hyperlink" Target="http://www.news.bbc.co.uk/1/hi/uk/2062590.stm" TargetMode="External"/><Relationship Id="rId14" Type="http://schemas.openxmlformats.org/officeDocument/2006/relationships/hyperlink" Target="https://www.gov.uk/government/publications/munro-review-of-child-protection-final-report-a-child-centred-system" TargetMode="External"/><Relationship Id="rId22" Type="http://schemas.openxmlformats.org/officeDocument/2006/relationships/hyperlink" Target="http://www.everychildmatters.gov.uk/strateg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1BBAB-3209-4438-A18F-3D8BC672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2565</TotalTime>
  <Pages>14</Pages>
  <Words>3751</Words>
  <Characters>21385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evans</dc:creator>
  <cp:keywords/>
  <dc:description/>
  <cp:lastModifiedBy>bryn evans</cp:lastModifiedBy>
  <cp:revision>46</cp:revision>
  <dcterms:created xsi:type="dcterms:W3CDTF">2018-04-06T10:52:00Z</dcterms:created>
  <dcterms:modified xsi:type="dcterms:W3CDTF">2018-04-28T18:16:00Z</dcterms:modified>
</cp:coreProperties>
</file>