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Arial" w:hAnsi="Times New Roman" w:cs="Times New Roman"/>
          <w:color w:val="000000" w:themeColor="text1"/>
          <w:sz w:val="24"/>
          <w:szCs w:val="24"/>
          <w:lang w:val=""/>
        </w:rPr>
        <w:id w:val="-1130401243"/>
        <w:docPartObj>
          <w:docPartGallery w:val="Cover Pages"/>
          <w:docPartUnique/>
        </w:docPartObj>
      </w:sdtPr>
      <w:sdtEndPr/>
      <w:sdtContent>
        <w:p w14:paraId="2BE827AA" w14:textId="39F3F020" w:rsidR="00D73AEA" w:rsidRPr="00C05638" w:rsidRDefault="00D73AEA">
          <w:pPr>
            <w:pStyle w:val="NoSpacing"/>
            <w:spacing w:before="1540" w:after="240"/>
            <w:jc w:val="center"/>
            <w:rPr>
              <w:rFonts w:ascii="Times New Roman" w:hAnsi="Times New Roman" w:cs="Times New Roman"/>
              <w:color w:val="000000" w:themeColor="text1"/>
              <w:sz w:val="24"/>
              <w:szCs w:val="24"/>
            </w:rPr>
          </w:pPr>
          <w:r w:rsidRPr="00C05638">
            <w:rPr>
              <w:rFonts w:ascii="Times New Roman" w:hAnsi="Times New Roman" w:cs="Times New Roman"/>
              <w:noProof/>
              <w:color w:val="000000" w:themeColor="text1"/>
              <w:sz w:val="24"/>
              <w:szCs w:val="24"/>
            </w:rPr>
            <w:drawing>
              <wp:inline distT="0" distB="0" distL="0" distR="0" wp14:anchorId="1C08BFB9" wp14:editId="16AFE99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4465C49" w14:textId="315ED5CC" w:rsidR="00D73AEA" w:rsidRPr="00B4020B" w:rsidRDefault="00D73AEA">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b/>
              <w:bCs/>
              <w:caps/>
              <w:color w:val="000000" w:themeColor="text1"/>
              <w:sz w:val="36"/>
              <w:szCs w:val="36"/>
            </w:rPr>
          </w:pPr>
          <w:r w:rsidRPr="00B4020B">
            <w:rPr>
              <w:rFonts w:ascii="Times New Roman" w:eastAsiaTheme="majorEastAsia" w:hAnsi="Times New Roman" w:cs="Times New Roman"/>
              <w:b/>
              <w:bCs/>
              <w:caps/>
              <w:color w:val="000000" w:themeColor="text1"/>
              <w:sz w:val="36"/>
              <w:szCs w:val="36"/>
            </w:rPr>
            <w:t>Component 1- E-Portfolio</w:t>
          </w:r>
        </w:p>
        <w:p w14:paraId="63D27614" w14:textId="7128F260" w:rsidR="00D73AEA" w:rsidRPr="00C05638" w:rsidRDefault="00D73AEA">
          <w:pPr>
            <w:pStyle w:val="NoSpacing"/>
            <w:spacing w:before="480"/>
            <w:jc w:val="center"/>
            <w:rPr>
              <w:rFonts w:ascii="Times New Roman" w:hAnsi="Times New Roman" w:cs="Times New Roman"/>
              <w:color w:val="000000" w:themeColor="text1"/>
              <w:sz w:val="24"/>
              <w:szCs w:val="24"/>
            </w:rPr>
          </w:pPr>
          <w:r w:rsidRPr="00C05638">
            <w:rPr>
              <w:rFonts w:ascii="Times New Roman" w:hAnsi="Times New Roman" w:cs="Times New Roman"/>
              <w:noProof/>
              <w:color w:val="000000" w:themeColor="text1"/>
              <w:sz w:val="24"/>
              <w:szCs w:val="24"/>
            </w:rPr>
            <w:drawing>
              <wp:inline distT="0" distB="0" distL="0" distR="0" wp14:anchorId="783E683F" wp14:editId="4AE7531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655E88" w14:textId="77777777" w:rsidR="00557DD6" w:rsidRDefault="00557DD6" w:rsidP="00D73AEA">
          <w:pPr>
            <w:jc w:val="center"/>
            <w:rPr>
              <w:rFonts w:ascii="Times New Roman" w:hAnsi="Times New Roman" w:cs="Times New Roman"/>
              <w:color w:val="000000" w:themeColor="text1"/>
              <w:sz w:val="24"/>
              <w:szCs w:val="24"/>
            </w:rPr>
          </w:pPr>
        </w:p>
        <w:p w14:paraId="356AE036" w14:textId="77777777" w:rsidR="00557DD6" w:rsidRDefault="00557DD6" w:rsidP="00D73AEA">
          <w:pPr>
            <w:jc w:val="center"/>
            <w:rPr>
              <w:rFonts w:ascii="Times New Roman" w:hAnsi="Times New Roman" w:cs="Times New Roman"/>
              <w:color w:val="000000" w:themeColor="text1"/>
              <w:sz w:val="24"/>
              <w:szCs w:val="24"/>
            </w:rPr>
          </w:pPr>
        </w:p>
        <w:p w14:paraId="0388012D" w14:textId="77777777" w:rsidR="00557DD6" w:rsidRDefault="00557DD6" w:rsidP="00D73AEA">
          <w:pPr>
            <w:jc w:val="center"/>
            <w:rPr>
              <w:rFonts w:ascii="Times New Roman" w:hAnsi="Times New Roman" w:cs="Times New Roman"/>
              <w:color w:val="000000" w:themeColor="text1"/>
              <w:sz w:val="24"/>
              <w:szCs w:val="24"/>
            </w:rPr>
          </w:pPr>
        </w:p>
        <w:p w14:paraId="1325839B" w14:textId="37E9AC56" w:rsidR="00A7689A" w:rsidRPr="00A7689A" w:rsidRDefault="00D73AEA" w:rsidP="00FE069D">
          <w:pPr>
            <w:jc w:val="center"/>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Module Name</w:t>
          </w:r>
          <w:r w:rsidR="002F14A1">
            <w:rPr>
              <w:rFonts w:ascii="Times New Roman" w:hAnsi="Times New Roman" w:cs="Times New Roman"/>
              <w:color w:val="000000" w:themeColor="text1"/>
              <w:sz w:val="24"/>
              <w:szCs w:val="24"/>
            </w:rPr>
            <w:t xml:space="preserve"> </w:t>
          </w:r>
          <w:r w:rsidR="003C781C">
            <w:rPr>
              <w:rFonts w:ascii="Times New Roman" w:hAnsi="Times New Roman" w:cs="Times New Roman"/>
              <w:color w:val="000000" w:themeColor="text1"/>
              <w:sz w:val="24"/>
              <w:szCs w:val="24"/>
            </w:rPr>
            <w:t xml:space="preserve">learning in digital era </w:t>
          </w:r>
        </w:p>
        <w:p w14:paraId="544B5044" w14:textId="760308CE" w:rsidR="00AA1F83" w:rsidRPr="00C05638" w:rsidRDefault="00FE069D" w:rsidP="00D73AEA">
          <w:pPr>
            <w:jc w:val="center"/>
            <w:rPr>
              <w:rFonts w:ascii="Times New Roman" w:hAnsi="Times New Roman" w:cs="Times New Roman"/>
              <w:color w:val="000000" w:themeColor="text1"/>
              <w:sz w:val="24"/>
              <w:szCs w:val="24"/>
            </w:rPr>
          </w:pPr>
          <w:r w:rsidRPr="00FE069D">
            <w:rPr>
              <w:rFonts w:ascii="Times New Roman" w:hAnsi="Times New Roman" w:cs="Times New Roman"/>
              <w:color w:val="000000" w:themeColor="text1"/>
              <w:sz w:val="24"/>
              <w:szCs w:val="24"/>
            </w:rPr>
            <w:t>Module Code: ACCA 4025</w:t>
          </w:r>
        </w:p>
        <w:p w14:paraId="7073799D" w14:textId="73D0A4D1" w:rsidR="00AA1F83" w:rsidRPr="00C05638" w:rsidRDefault="00D73AEA" w:rsidP="00D73AEA">
          <w:pPr>
            <w:jc w:val="center"/>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Student Name</w:t>
          </w:r>
          <w:r w:rsidR="008650A1">
            <w:rPr>
              <w:rFonts w:ascii="Times New Roman" w:hAnsi="Times New Roman" w:cs="Times New Roman"/>
              <w:color w:val="000000" w:themeColor="text1"/>
              <w:sz w:val="24"/>
              <w:szCs w:val="24"/>
            </w:rPr>
            <w:t>:</w:t>
          </w:r>
          <w:r w:rsidR="003C781C">
            <w:rPr>
              <w:rFonts w:ascii="Times New Roman" w:hAnsi="Times New Roman" w:cs="Times New Roman"/>
              <w:color w:val="000000" w:themeColor="text1"/>
              <w:sz w:val="24"/>
              <w:szCs w:val="24"/>
            </w:rPr>
            <w:t xml:space="preserve">mame balla </w:t>
          </w:r>
          <w:r w:rsidR="008650A1">
            <w:rPr>
              <w:rFonts w:ascii="Times New Roman" w:hAnsi="Times New Roman" w:cs="Times New Roman"/>
              <w:color w:val="000000" w:themeColor="text1"/>
              <w:sz w:val="24"/>
              <w:szCs w:val="24"/>
            </w:rPr>
            <w:t xml:space="preserve">Diop seck </w:t>
          </w:r>
        </w:p>
        <w:p w14:paraId="41010EF0" w14:textId="77777777" w:rsidR="00F45BD9" w:rsidRDefault="00F45BD9" w:rsidP="00D73AEA">
          <w:pPr>
            <w:jc w:val="center"/>
            <w:rPr>
              <w:rFonts w:ascii="Times New Roman" w:hAnsi="Times New Roman" w:cs="Times New Roman"/>
              <w:color w:val="000000" w:themeColor="text1"/>
              <w:sz w:val="24"/>
              <w:szCs w:val="24"/>
            </w:rPr>
          </w:pPr>
        </w:p>
        <w:p w14:paraId="7EA48B26" w14:textId="585B48B4" w:rsidR="00AA1F83" w:rsidRPr="00C05638" w:rsidRDefault="00AA1F83" w:rsidP="00D73AEA">
          <w:pPr>
            <w:jc w:val="center"/>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S</w:t>
          </w:r>
          <w:r w:rsidR="00D73AEA" w:rsidRPr="00C05638">
            <w:rPr>
              <w:rFonts w:ascii="Times New Roman" w:hAnsi="Times New Roman" w:cs="Times New Roman"/>
              <w:color w:val="000000" w:themeColor="text1"/>
              <w:sz w:val="24"/>
              <w:szCs w:val="24"/>
            </w:rPr>
            <w:t>tudent</w:t>
          </w:r>
          <w:r w:rsidRPr="00C05638">
            <w:rPr>
              <w:rFonts w:ascii="Times New Roman" w:hAnsi="Times New Roman" w:cs="Times New Roman"/>
              <w:color w:val="000000" w:themeColor="text1"/>
              <w:sz w:val="24"/>
              <w:szCs w:val="24"/>
            </w:rPr>
            <w:t xml:space="preserve"> </w:t>
          </w:r>
          <w:r w:rsidR="00D73AEA" w:rsidRPr="00C05638">
            <w:rPr>
              <w:rFonts w:ascii="Times New Roman" w:hAnsi="Times New Roman" w:cs="Times New Roman"/>
              <w:color w:val="000000" w:themeColor="text1"/>
              <w:sz w:val="24"/>
              <w:szCs w:val="24"/>
            </w:rPr>
            <w:t>number</w:t>
          </w:r>
          <w:r w:rsidRPr="00C05638">
            <w:rPr>
              <w:rFonts w:ascii="Times New Roman" w:hAnsi="Times New Roman" w:cs="Times New Roman"/>
              <w:color w:val="000000" w:themeColor="text1"/>
              <w:sz w:val="24"/>
              <w:szCs w:val="24"/>
            </w:rPr>
            <w:t>:</w:t>
          </w:r>
          <w:r w:rsidR="003C781C">
            <w:rPr>
              <w:rFonts w:ascii="Times New Roman" w:hAnsi="Times New Roman" w:cs="Times New Roman"/>
              <w:color w:val="000000" w:themeColor="text1"/>
              <w:sz w:val="24"/>
              <w:szCs w:val="24"/>
            </w:rPr>
            <w:t>2514</w:t>
          </w:r>
          <w:r w:rsidR="008650A1">
            <w:rPr>
              <w:rFonts w:ascii="Times New Roman" w:hAnsi="Times New Roman" w:cs="Times New Roman"/>
              <w:color w:val="000000" w:themeColor="text1"/>
              <w:sz w:val="24"/>
              <w:szCs w:val="24"/>
            </w:rPr>
            <w:t>528</w:t>
          </w:r>
        </w:p>
        <w:p w14:paraId="6D15FA27" w14:textId="11F3FDC6" w:rsidR="00D73AEA" w:rsidRPr="00C05638" w:rsidRDefault="00D73AEA" w:rsidP="00D73AEA">
          <w:pPr>
            <w:jc w:val="center"/>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br w:type="page"/>
          </w:r>
        </w:p>
      </w:sdtContent>
    </w:sdt>
    <w:sdt>
      <w:sdtPr>
        <w:rPr>
          <w:rFonts w:ascii="Times New Roman" w:eastAsia="Arial" w:hAnsi="Times New Roman" w:cs="Times New Roman"/>
          <w:b/>
          <w:bCs/>
          <w:color w:val="000000" w:themeColor="text1"/>
          <w:sz w:val="22"/>
          <w:szCs w:val="22"/>
          <w:lang w:val=""/>
        </w:rPr>
        <w:id w:val="-795837653"/>
        <w:docPartObj>
          <w:docPartGallery w:val="Table of Contents"/>
          <w:docPartUnique/>
        </w:docPartObj>
      </w:sdtPr>
      <w:sdtEndPr>
        <w:rPr>
          <w:noProof/>
        </w:rPr>
      </w:sdtEndPr>
      <w:sdtContent>
        <w:p w14:paraId="19F7A5B1" w14:textId="613924DF" w:rsidR="001648F6" w:rsidRPr="00C05638" w:rsidRDefault="001648F6" w:rsidP="00C05638">
          <w:pPr>
            <w:pStyle w:val="TOCHeading"/>
            <w:jc w:val="center"/>
            <w:rPr>
              <w:rFonts w:ascii="Times New Roman" w:hAnsi="Times New Roman" w:cs="Times New Roman"/>
              <w:b/>
              <w:bCs/>
              <w:color w:val="000000" w:themeColor="text1"/>
            </w:rPr>
          </w:pPr>
          <w:r w:rsidRPr="00C05638">
            <w:rPr>
              <w:rFonts w:ascii="Times New Roman" w:hAnsi="Times New Roman" w:cs="Times New Roman"/>
              <w:b/>
              <w:bCs/>
              <w:color w:val="000000" w:themeColor="text1"/>
            </w:rPr>
            <w:t>Table of Contents</w:t>
          </w:r>
        </w:p>
        <w:p w14:paraId="6187D0C9" w14:textId="3A1BAFE0" w:rsidR="001648F6" w:rsidRPr="00C05638" w:rsidRDefault="001648F6">
          <w:pPr>
            <w:pStyle w:val="TOC1"/>
            <w:tabs>
              <w:tab w:val="right" w:leader="dot" w:pos="9019"/>
            </w:tabs>
            <w:rPr>
              <w:rFonts w:ascii="Times New Roman" w:hAnsi="Times New Roman" w:cs="Times New Roman"/>
              <w:noProof/>
              <w:color w:val="000000" w:themeColor="text1"/>
            </w:rPr>
          </w:pPr>
          <w:r w:rsidRPr="00C05638">
            <w:rPr>
              <w:rFonts w:ascii="Times New Roman" w:hAnsi="Times New Roman" w:cs="Times New Roman"/>
              <w:color w:val="000000" w:themeColor="text1"/>
            </w:rPr>
            <w:fldChar w:fldCharType="begin"/>
          </w:r>
          <w:r w:rsidRPr="00C05638">
            <w:rPr>
              <w:rFonts w:ascii="Times New Roman" w:hAnsi="Times New Roman" w:cs="Times New Roman"/>
              <w:color w:val="000000" w:themeColor="text1"/>
            </w:rPr>
            <w:instrText xml:space="preserve"> TOC \o "1-3" \h \z \u </w:instrText>
          </w:r>
          <w:r w:rsidRPr="00C05638">
            <w:rPr>
              <w:rFonts w:ascii="Times New Roman" w:hAnsi="Times New Roman" w:cs="Times New Roman"/>
              <w:color w:val="000000" w:themeColor="text1"/>
            </w:rPr>
            <w:fldChar w:fldCharType="separate"/>
          </w:r>
          <w:hyperlink w:anchor="_Toc214544830" w:history="1">
            <w:r w:rsidRPr="00C05638">
              <w:rPr>
                <w:rStyle w:val="Hyperlink"/>
                <w:rFonts w:ascii="Times New Roman" w:hAnsi="Times New Roman" w:cs="Times New Roman"/>
                <w:noProof/>
                <w:color w:val="000000" w:themeColor="text1"/>
              </w:rPr>
              <w:t>E-Portfolio</w:t>
            </w:r>
            <w:r w:rsidRPr="00C05638">
              <w:rPr>
                <w:rFonts w:ascii="Times New Roman" w:hAnsi="Times New Roman" w:cs="Times New Roman"/>
                <w:noProof/>
                <w:webHidden/>
                <w:color w:val="000000" w:themeColor="text1"/>
              </w:rPr>
              <w:tab/>
            </w:r>
            <w:r w:rsidRPr="00C05638">
              <w:rPr>
                <w:rFonts w:ascii="Times New Roman" w:hAnsi="Times New Roman" w:cs="Times New Roman"/>
                <w:noProof/>
                <w:webHidden/>
                <w:color w:val="000000" w:themeColor="text1"/>
              </w:rPr>
              <w:fldChar w:fldCharType="begin"/>
            </w:r>
            <w:r w:rsidRPr="00C05638">
              <w:rPr>
                <w:rFonts w:ascii="Times New Roman" w:hAnsi="Times New Roman" w:cs="Times New Roman"/>
                <w:noProof/>
                <w:webHidden/>
                <w:color w:val="000000" w:themeColor="text1"/>
              </w:rPr>
              <w:instrText xml:space="preserve"> PAGEREF _Toc214544830 \h </w:instrText>
            </w:r>
            <w:r w:rsidRPr="00C05638">
              <w:rPr>
                <w:rFonts w:ascii="Times New Roman" w:hAnsi="Times New Roman" w:cs="Times New Roman"/>
                <w:noProof/>
                <w:webHidden/>
                <w:color w:val="000000" w:themeColor="text1"/>
              </w:rPr>
            </w:r>
            <w:r w:rsidRPr="00C05638">
              <w:rPr>
                <w:rFonts w:ascii="Times New Roman" w:hAnsi="Times New Roman" w:cs="Times New Roman"/>
                <w:noProof/>
                <w:webHidden/>
                <w:color w:val="000000" w:themeColor="text1"/>
              </w:rPr>
              <w:fldChar w:fldCharType="separate"/>
            </w:r>
            <w:r w:rsidRPr="00C05638">
              <w:rPr>
                <w:rFonts w:ascii="Times New Roman" w:hAnsi="Times New Roman" w:cs="Times New Roman"/>
                <w:noProof/>
                <w:webHidden/>
                <w:color w:val="000000" w:themeColor="text1"/>
              </w:rPr>
              <w:t>2</w:t>
            </w:r>
            <w:r w:rsidRPr="00C05638">
              <w:rPr>
                <w:rFonts w:ascii="Times New Roman" w:hAnsi="Times New Roman" w:cs="Times New Roman"/>
                <w:noProof/>
                <w:webHidden/>
                <w:color w:val="000000" w:themeColor="text1"/>
              </w:rPr>
              <w:fldChar w:fldCharType="end"/>
            </w:r>
          </w:hyperlink>
        </w:p>
        <w:p w14:paraId="326193CD" w14:textId="7EAF6210" w:rsidR="001648F6" w:rsidRPr="00C05638" w:rsidRDefault="001648F6">
          <w:pPr>
            <w:pStyle w:val="TOC1"/>
            <w:tabs>
              <w:tab w:val="right" w:leader="dot" w:pos="9019"/>
            </w:tabs>
            <w:rPr>
              <w:rFonts w:ascii="Times New Roman" w:hAnsi="Times New Roman" w:cs="Times New Roman"/>
              <w:noProof/>
              <w:color w:val="000000" w:themeColor="text1"/>
            </w:rPr>
          </w:pPr>
          <w:hyperlink w:anchor="_Toc214544831" w:history="1">
            <w:r w:rsidRPr="00C05638">
              <w:rPr>
                <w:rStyle w:val="Hyperlink"/>
                <w:rFonts w:ascii="Times New Roman" w:hAnsi="Times New Roman" w:cs="Times New Roman"/>
                <w:noProof/>
                <w:color w:val="000000" w:themeColor="text1"/>
              </w:rPr>
              <w:t>Task 1: IEEE referencing &amp; written summary</w:t>
            </w:r>
            <w:r w:rsidRPr="00C05638">
              <w:rPr>
                <w:rFonts w:ascii="Times New Roman" w:hAnsi="Times New Roman" w:cs="Times New Roman"/>
                <w:noProof/>
                <w:webHidden/>
                <w:color w:val="000000" w:themeColor="text1"/>
              </w:rPr>
              <w:tab/>
            </w:r>
            <w:r w:rsidRPr="00C05638">
              <w:rPr>
                <w:rFonts w:ascii="Times New Roman" w:hAnsi="Times New Roman" w:cs="Times New Roman"/>
                <w:noProof/>
                <w:webHidden/>
                <w:color w:val="000000" w:themeColor="text1"/>
              </w:rPr>
              <w:fldChar w:fldCharType="begin"/>
            </w:r>
            <w:r w:rsidRPr="00C05638">
              <w:rPr>
                <w:rFonts w:ascii="Times New Roman" w:hAnsi="Times New Roman" w:cs="Times New Roman"/>
                <w:noProof/>
                <w:webHidden/>
                <w:color w:val="000000" w:themeColor="text1"/>
              </w:rPr>
              <w:instrText xml:space="preserve"> PAGEREF _Toc214544831 \h </w:instrText>
            </w:r>
            <w:r w:rsidRPr="00C05638">
              <w:rPr>
                <w:rFonts w:ascii="Times New Roman" w:hAnsi="Times New Roman" w:cs="Times New Roman"/>
                <w:noProof/>
                <w:webHidden/>
                <w:color w:val="000000" w:themeColor="text1"/>
              </w:rPr>
            </w:r>
            <w:r w:rsidRPr="00C05638">
              <w:rPr>
                <w:rFonts w:ascii="Times New Roman" w:hAnsi="Times New Roman" w:cs="Times New Roman"/>
                <w:noProof/>
                <w:webHidden/>
                <w:color w:val="000000" w:themeColor="text1"/>
              </w:rPr>
              <w:fldChar w:fldCharType="separate"/>
            </w:r>
            <w:r w:rsidRPr="00C05638">
              <w:rPr>
                <w:rFonts w:ascii="Times New Roman" w:hAnsi="Times New Roman" w:cs="Times New Roman"/>
                <w:noProof/>
                <w:webHidden/>
                <w:color w:val="000000" w:themeColor="text1"/>
              </w:rPr>
              <w:t>3</w:t>
            </w:r>
            <w:r w:rsidRPr="00C05638">
              <w:rPr>
                <w:rFonts w:ascii="Times New Roman" w:hAnsi="Times New Roman" w:cs="Times New Roman"/>
                <w:noProof/>
                <w:webHidden/>
                <w:color w:val="000000" w:themeColor="text1"/>
              </w:rPr>
              <w:fldChar w:fldCharType="end"/>
            </w:r>
          </w:hyperlink>
        </w:p>
        <w:p w14:paraId="646FDEB6" w14:textId="4B921749" w:rsidR="001648F6" w:rsidRPr="00C05638" w:rsidRDefault="001648F6">
          <w:pPr>
            <w:pStyle w:val="TOC1"/>
            <w:tabs>
              <w:tab w:val="right" w:leader="dot" w:pos="9019"/>
            </w:tabs>
            <w:rPr>
              <w:rFonts w:ascii="Times New Roman" w:hAnsi="Times New Roman" w:cs="Times New Roman"/>
              <w:noProof/>
              <w:color w:val="000000" w:themeColor="text1"/>
            </w:rPr>
          </w:pPr>
          <w:hyperlink w:anchor="_Toc214544832" w:history="1">
            <w:r w:rsidRPr="00C05638">
              <w:rPr>
                <w:rStyle w:val="Hyperlink"/>
                <w:rFonts w:ascii="Times New Roman" w:hAnsi="Times New Roman" w:cs="Times New Roman"/>
                <w:noProof/>
                <w:color w:val="000000" w:themeColor="text1"/>
              </w:rPr>
              <w:t>Reference list</w:t>
            </w:r>
            <w:r w:rsidRPr="00C05638">
              <w:rPr>
                <w:rFonts w:ascii="Times New Roman" w:hAnsi="Times New Roman" w:cs="Times New Roman"/>
                <w:noProof/>
                <w:webHidden/>
                <w:color w:val="000000" w:themeColor="text1"/>
              </w:rPr>
              <w:tab/>
            </w:r>
            <w:r w:rsidRPr="00C05638">
              <w:rPr>
                <w:rFonts w:ascii="Times New Roman" w:hAnsi="Times New Roman" w:cs="Times New Roman"/>
                <w:noProof/>
                <w:webHidden/>
                <w:color w:val="000000" w:themeColor="text1"/>
              </w:rPr>
              <w:fldChar w:fldCharType="begin"/>
            </w:r>
            <w:r w:rsidRPr="00C05638">
              <w:rPr>
                <w:rFonts w:ascii="Times New Roman" w:hAnsi="Times New Roman" w:cs="Times New Roman"/>
                <w:noProof/>
                <w:webHidden/>
                <w:color w:val="000000" w:themeColor="text1"/>
              </w:rPr>
              <w:instrText xml:space="preserve"> PAGEREF _Toc214544832 \h </w:instrText>
            </w:r>
            <w:r w:rsidRPr="00C05638">
              <w:rPr>
                <w:rFonts w:ascii="Times New Roman" w:hAnsi="Times New Roman" w:cs="Times New Roman"/>
                <w:noProof/>
                <w:webHidden/>
                <w:color w:val="000000" w:themeColor="text1"/>
              </w:rPr>
            </w:r>
            <w:r w:rsidRPr="00C05638">
              <w:rPr>
                <w:rFonts w:ascii="Times New Roman" w:hAnsi="Times New Roman" w:cs="Times New Roman"/>
                <w:noProof/>
                <w:webHidden/>
                <w:color w:val="000000" w:themeColor="text1"/>
              </w:rPr>
              <w:fldChar w:fldCharType="separate"/>
            </w:r>
            <w:r w:rsidRPr="00C05638">
              <w:rPr>
                <w:rFonts w:ascii="Times New Roman" w:hAnsi="Times New Roman" w:cs="Times New Roman"/>
                <w:noProof/>
                <w:webHidden/>
                <w:color w:val="000000" w:themeColor="text1"/>
              </w:rPr>
              <w:t>6</w:t>
            </w:r>
            <w:r w:rsidRPr="00C05638">
              <w:rPr>
                <w:rFonts w:ascii="Times New Roman" w:hAnsi="Times New Roman" w:cs="Times New Roman"/>
                <w:noProof/>
                <w:webHidden/>
                <w:color w:val="000000" w:themeColor="text1"/>
              </w:rPr>
              <w:fldChar w:fldCharType="end"/>
            </w:r>
          </w:hyperlink>
        </w:p>
        <w:p w14:paraId="32BFD1A5" w14:textId="524504CB" w:rsidR="001648F6" w:rsidRPr="00C05638" w:rsidRDefault="001648F6">
          <w:pPr>
            <w:pStyle w:val="TOC1"/>
            <w:tabs>
              <w:tab w:val="right" w:leader="dot" w:pos="9019"/>
            </w:tabs>
            <w:rPr>
              <w:rFonts w:ascii="Times New Roman" w:hAnsi="Times New Roman" w:cs="Times New Roman"/>
              <w:noProof/>
              <w:color w:val="000000" w:themeColor="text1"/>
            </w:rPr>
          </w:pPr>
          <w:hyperlink w:anchor="_Toc214544833" w:history="1">
            <w:r w:rsidRPr="00C05638">
              <w:rPr>
                <w:rStyle w:val="Hyperlink"/>
                <w:rFonts w:ascii="Times New Roman" w:hAnsi="Times New Roman" w:cs="Times New Roman"/>
                <w:noProof/>
                <w:color w:val="000000" w:themeColor="text1"/>
              </w:rPr>
              <w:t>Task 2: Collaborative Teamwork and Professional Academic Poster</w:t>
            </w:r>
            <w:r w:rsidRPr="00C05638">
              <w:rPr>
                <w:rFonts w:ascii="Times New Roman" w:hAnsi="Times New Roman" w:cs="Times New Roman"/>
                <w:noProof/>
                <w:webHidden/>
                <w:color w:val="000000" w:themeColor="text1"/>
              </w:rPr>
              <w:tab/>
            </w:r>
            <w:r w:rsidRPr="00C05638">
              <w:rPr>
                <w:rFonts w:ascii="Times New Roman" w:hAnsi="Times New Roman" w:cs="Times New Roman"/>
                <w:noProof/>
                <w:webHidden/>
                <w:color w:val="000000" w:themeColor="text1"/>
              </w:rPr>
              <w:fldChar w:fldCharType="begin"/>
            </w:r>
            <w:r w:rsidRPr="00C05638">
              <w:rPr>
                <w:rFonts w:ascii="Times New Roman" w:hAnsi="Times New Roman" w:cs="Times New Roman"/>
                <w:noProof/>
                <w:webHidden/>
                <w:color w:val="000000" w:themeColor="text1"/>
              </w:rPr>
              <w:instrText xml:space="preserve"> PAGEREF _Toc214544833 \h </w:instrText>
            </w:r>
            <w:r w:rsidRPr="00C05638">
              <w:rPr>
                <w:rFonts w:ascii="Times New Roman" w:hAnsi="Times New Roman" w:cs="Times New Roman"/>
                <w:noProof/>
                <w:webHidden/>
                <w:color w:val="000000" w:themeColor="text1"/>
              </w:rPr>
            </w:r>
            <w:r w:rsidRPr="00C05638">
              <w:rPr>
                <w:rFonts w:ascii="Times New Roman" w:hAnsi="Times New Roman" w:cs="Times New Roman"/>
                <w:noProof/>
                <w:webHidden/>
                <w:color w:val="000000" w:themeColor="text1"/>
              </w:rPr>
              <w:fldChar w:fldCharType="separate"/>
            </w:r>
            <w:r w:rsidRPr="00C05638">
              <w:rPr>
                <w:rFonts w:ascii="Times New Roman" w:hAnsi="Times New Roman" w:cs="Times New Roman"/>
                <w:noProof/>
                <w:webHidden/>
                <w:color w:val="000000" w:themeColor="text1"/>
              </w:rPr>
              <w:t>7</w:t>
            </w:r>
            <w:r w:rsidRPr="00C05638">
              <w:rPr>
                <w:rFonts w:ascii="Times New Roman" w:hAnsi="Times New Roman" w:cs="Times New Roman"/>
                <w:noProof/>
                <w:webHidden/>
                <w:color w:val="000000" w:themeColor="text1"/>
              </w:rPr>
              <w:fldChar w:fldCharType="end"/>
            </w:r>
          </w:hyperlink>
        </w:p>
        <w:p w14:paraId="03DA8581" w14:textId="7125FFAA" w:rsidR="001648F6" w:rsidRPr="00C05638" w:rsidRDefault="001648F6">
          <w:pPr>
            <w:pStyle w:val="TOC2"/>
            <w:tabs>
              <w:tab w:val="right" w:leader="dot" w:pos="9019"/>
            </w:tabs>
            <w:rPr>
              <w:rFonts w:ascii="Times New Roman" w:hAnsi="Times New Roman" w:cs="Times New Roman"/>
              <w:noProof/>
              <w:color w:val="000000" w:themeColor="text1"/>
            </w:rPr>
          </w:pPr>
          <w:hyperlink w:anchor="_Toc214544834" w:history="1">
            <w:r w:rsidRPr="00C05638">
              <w:rPr>
                <w:rStyle w:val="Hyperlink"/>
                <w:rFonts w:ascii="Times New Roman" w:hAnsi="Times New Roman" w:cs="Times New Roman"/>
                <w:noProof/>
                <w:color w:val="000000" w:themeColor="text1"/>
              </w:rPr>
              <w:t>2.1 Poster</w:t>
            </w:r>
            <w:r w:rsidRPr="00C05638">
              <w:rPr>
                <w:rFonts w:ascii="Times New Roman" w:hAnsi="Times New Roman" w:cs="Times New Roman"/>
                <w:noProof/>
                <w:webHidden/>
                <w:color w:val="000000" w:themeColor="text1"/>
              </w:rPr>
              <w:tab/>
            </w:r>
            <w:r w:rsidRPr="00C05638">
              <w:rPr>
                <w:rFonts w:ascii="Times New Roman" w:hAnsi="Times New Roman" w:cs="Times New Roman"/>
                <w:noProof/>
                <w:webHidden/>
                <w:color w:val="000000" w:themeColor="text1"/>
              </w:rPr>
              <w:fldChar w:fldCharType="begin"/>
            </w:r>
            <w:r w:rsidRPr="00C05638">
              <w:rPr>
                <w:rFonts w:ascii="Times New Roman" w:hAnsi="Times New Roman" w:cs="Times New Roman"/>
                <w:noProof/>
                <w:webHidden/>
                <w:color w:val="000000" w:themeColor="text1"/>
              </w:rPr>
              <w:instrText xml:space="preserve"> PAGEREF _Toc214544834 \h </w:instrText>
            </w:r>
            <w:r w:rsidRPr="00C05638">
              <w:rPr>
                <w:rFonts w:ascii="Times New Roman" w:hAnsi="Times New Roman" w:cs="Times New Roman"/>
                <w:noProof/>
                <w:webHidden/>
                <w:color w:val="000000" w:themeColor="text1"/>
              </w:rPr>
            </w:r>
            <w:r w:rsidRPr="00C05638">
              <w:rPr>
                <w:rFonts w:ascii="Times New Roman" w:hAnsi="Times New Roman" w:cs="Times New Roman"/>
                <w:noProof/>
                <w:webHidden/>
                <w:color w:val="000000" w:themeColor="text1"/>
              </w:rPr>
              <w:fldChar w:fldCharType="separate"/>
            </w:r>
            <w:r w:rsidRPr="00C05638">
              <w:rPr>
                <w:rFonts w:ascii="Times New Roman" w:hAnsi="Times New Roman" w:cs="Times New Roman"/>
                <w:noProof/>
                <w:webHidden/>
                <w:color w:val="000000" w:themeColor="text1"/>
              </w:rPr>
              <w:t>7</w:t>
            </w:r>
            <w:r w:rsidRPr="00C05638">
              <w:rPr>
                <w:rFonts w:ascii="Times New Roman" w:hAnsi="Times New Roman" w:cs="Times New Roman"/>
                <w:noProof/>
                <w:webHidden/>
                <w:color w:val="000000" w:themeColor="text1"/>
              </w:rPr>
              <w:fldChar w:fldCharType="end"/>
            </w:r>
          </w:hyperlink>
        </w:p>
        <w:p w14:paraId="7140622E" w14:textId="542E300C" w:rsidR="001648F6" w:rsidRPr="00C05638" w:rsidRDefault="001648F6">
          <w:pPr>
            <w:pStyle w:val="TOC2"/>
            <w:tabs>
              <w:tab w:val="right" w:leader="dot" w:pos="9019"/>
            </w:tabs>
            <w:rPr>
              <w:rFonts w:ascii="Times New Roman" w:hAnsi="Times New Roman" w:cs="Times New Roman"/>
              <w:noProof/>
              <w:color w:val="000000" w:themeColor="text1"/>
            </w:rPr>
          </w:pPr>
          <w:hyperlink w:anchor="_Toc214544835" w:history="1">
            <w:r w:rsidRPr="00C05638">
              <w:rPr>
                <w:rStyle w:val="Hyperlink"/>
                <w:rFonts w:ascii="Times New Roman" w:hAnsi="Times New Roman" w:cs="Times New Roman"/>
                <w:noProof/>
                <w:color w:val="000000" w:themeColor="text1"/>
              </w:rPr>
              <w:t>2.2 Mindmap</w:t>
            </w:r>
            <w:r w:rsidRPr="00C05638">
              <w:rPr>
                <w:rFonts w:ascii="Times New Roman" w:hAnsi="Times New Roman" w:cs="Times New Roman"/>
                <w:noProof/>
                <w:webHidden/>
                <w:color w:val="000000" w:themeColor="text1"/>
              </w:rPr>
              <w:tab/>
            </w:r>
            <w:r w:rsidRPr="00C05638">
              <w:rPr>
                <w:rFonts w:ascii="Times New Roman" w:hAnsi="Times New Roman" w:cs="Times New Roman"/>
                <w:noProof/>
                <w:webHidden/>
                <w:color w:val="000000" w:themeColor="text1"/>
              </w:rPr>
              <w:fldChar w:fldCharType="begin"/>
            </w:r>
            <w:r w:rsidRPr="00C05638">
              <w:rPr>
                <w:rFonts w:ascii="Times New Roman" w:hAnsi="Times New Roman" w:cs="Times New Roman"/>
                <w:noProof/>
                <w:webHidden/>
                <w:color w:val="000000" w:themeColor="text1"/>
              </w:rPr>
              <w:instrText xml:space="preserve"> PAGEREF _Toc214544835 \h </w:instrText>
            </w:r>
            <w:r w:rsidRPr="00C05638">
              <w:rPr>
                <w:rFonts w:ascii="Times New Roman" w:hAnsi="Times New Roman" w:cs="Times New Roman"/>
                <w:noProof/>
                <w:webHidden/>
                <w:color w:val="000000" w:themeColor="text1"/>
              </w:rPr>
            </w:r>
            <w:r w:rsidRPr="00C05638">
              <w:rPr>
                <w:rFonts w:ascii="Times New Roman" w:hAnsi="Times New Roman" w:cs="Times New Roman"/>
                <w:noProof/>
                <w:webHidden/>
                <w:color w:val="000000" w:themeColor="text1"/>
              </w:rPr>
              <w:fldChar w:fldCharType="separate"/>
            </w:r>
            <w:r w:rsidRPr="00C05638">
              <w:rPr>
                <w:rFonts w:ascii="Times New Roman" w:hAnsi="Times New Roman" w:cs="Times New Roman"/>
                <w:noProof/>
                <w:webHidden/>
                <w:color w:val="000000" w:themeColor="text1"/>
              </w:rPr>
              <w:t>7</w:t>
            </w:r>
            <w:r w:rsidRPr="00C05638">
              <w:rPr>
                <w:rFonts w:ascii="Times New Roman" w:hAnsi="Times New Roman" w:cs="Times New Roman"/>
                <w:noProof/>
                <w:webHidden/>
                <w:color w:val="000000" w:themeColor="text1"/>
              </w:rPr>
              <w:fldChar w:fldCharType="end"/>
            </w:r>
          </w:hyperlink>
        </w:p>
        <w:p w14:paraId="4E036104" w14:textId="1CEC9DA4" w:rsidR="001648F6" w:rsidRPr="00C05638" w:rsidRDefault="001648F6">
          <w:pPr>
            <w:pStyle w:val="TOC1"/>
            <w:tabs>
              <w:tab w:val="right" w:leader="dot" w:pos="9019"/>
            </w:tabs>
            <w:rPr>
              <w:rFonts w:ascii="Times New Roman" w:hAnsi="Times New Roman" w:cs="Times New Roman"/>
              <w:noProof/>
              <w:color w:val="000000" w:themeColor="text1"/>
            </w:rPr>
          </w:pPr>
          <w:hyperlink w:anchor="_Toc214544836" w:history="1">
            <w:r w:rsidRPr="00C05638">
              <w:rPr>
                <w:rStyle w:val="Hyperlink"/>
                <w:rFonts w:ascii="Times New Roman" w:hAnsi="Times New Roman" w:cs="Times New Roman"/>
                <w:noProof/>
                <w:color w:val="000000" w:themeColor="text1"/>
              </w:rPr>
              <w:t>Task 3: Automatic Referencing tool</w:t>
            </w:r>
            <w:r w:rsidRPr="00C05638">
              <w:rPr>
                <w:rFonts w:ascii="Times New Roman" w:hAnsi="Times New Roman" w:cs="Times New Roman"/>
                <w:noProof/>
                <w:webHidden/>
                <w:color w:val="000000" w:themeColor="text1"/>
              </w:rPr>
              <w:tab/>
            </w:r>
            <w:r w:rsidRPr="00C05638">
              <w:rPr>
                <w:rFonts w:ascii="Times New Roman" w:hAnsi="Times New Roman" w:cs="Times New Roman"/>
                <w:noProof/>
                <w:webHidden/>
                <w:color w:val="000000" w:themeColor="text1"/>
              </w:rPr>
              <w:fldChar w:fldCharType="begin"/>
            </w:r>
            <w:r w:rsidRPr="00C05638">
              <w:rPr>
                <w:rFonts w:ascii="Times New Roman" w:hAnsi="Times New Roman" w:cs="Times New Roman"/>
                <w:noProof/>
                <w:webHidden/>
                <w:color w:val="000000" w:themeColor="text1"/>
              </w:rPr>
              <w:instrText xml:space="preserve"> PAGEREF _Toc214544836 \h </w:instrText>
            </w:r>
            <w:r w:rsidRPr="00C05638">
              <w:rPr>
                <w:rFonts w:ascii="Times New Roman" w:hAnsi="Times New Roman" w:cs="Times New Roman"/>
                <w:noProof/>
                <w:webHidden/>
                <w:color w:val="000000" w:themeColor="text1"/>
              </w:rPr>
            </w:r>
            <w:r w:rsidRPr="00C05638">
              <w:rPr>
                <w:rFonts w:ascii="Times New Roman" w:hAnsi="Times New Roman" w:cs="Times New Roman"/>
                <w:noProof/>
                <w:webHidden/>
                <w:color w:val="000000" w:themeColor="text1"/>
              </w:rPr>
              <w:fldChar w:fldCharType="separate"/>
            </w:r>
            <w:r w:rsidRPr="00C05638">
              <w:rPr>
                <w:rFonts w:ascii="Times New Roman" w:hAnsi="Times New Roman" w:cs="Times New Roman"/>
                <w:noProof/>
                <w:webHidden/>
                <w:color w:val="000000" w:themeColor="text1"/>
              </w:rPr>
              <w:t>9</w:t>
            </w:r>
            <w:r w:rsidRPr="00C05638">
              <w:rPr>
                <w:rFonts w:ascii="Times New Roman" w:hAnsi="Times New Roman" w:cs="Times New Roman"/>
                <w:noProof/>
                <w:webHidden/>
                <w:color w:val="000000" w:themeColor="text1"/>
              </w:rPr>
              <w:fldChar w:fldCharType="end"/>
            </w:r>
          </w:hyperlink>
        </w:p>
        <w:p w14:paraId="72ADBC47" w14:textId="0D99A3CC" w:rsidR="001648F6" w:rsidRPr="00C05638" w:rsidRDefault="001648F6">
          <w:pPr>
            <w:pStyle w:val="TOC2"/>
            <w:tabs>
              <w:tab w:val="right" w:leader="dot" w:pos="9019"/>
            </w:tabs>
            <w:rPr>
              <w:rFonts w:ascii="Times New Roman" w:hAnsi="Times New Roman" w:cs="Times New Roman"/>
              <w:noProof/>
              <w:color w:val="000000" w:themeColor="text1"/>
            </w:rPr>
          </w:pPr>
          <w:hyperlink w:anchor="_Toc214544837" w:history="1">
            <w:r w:rsidRPr="00C05638">
              <w:rPr>
                <w:rStyle w:val="Hyperlink"/>
                <w:rFonts w:ascii="Times New Roman" w:hAnsi="Times New Roman" w:cs="Times New Roman"/>
                <w:noProof/>
                <w:color w:val="000000" w:themeColor="text1"/>
              </w:rPr>
              <w:t>3.1 Critical thinking for effective virtual collaboration</w:t>
            </w:r>
            <w:r w:rsidRPr="00C05638">
              <w:rPr>
                <w:rFonts w:ascii="Times New Roman" w:hAnsi="Times New Roman" w:cs="Times New Roman"/>
                <w:noProof/>
                <w:webHidden/>
                <w:color w:val="000000" w:themeColor="text1"/>
              </w:rPr>
              <w:tab/>
            </w:r>
            <w:r w:rsidRPr="00C05638">
              <w:rPr>
                <w:rFonts w:ascii="Times New Roman" w:hAnsi="Times New Roman" w:cs="Times New Roman"/>
                <w:noProof/>
                <w:webHidden/>
                <w:color w:val="000000" w:themeColor="text1"/>
              </w:rPr>
              <w:fldChar w:fldCharType="begin"/>
            </w:r>
            <w:r w:rsidRPr="00C05638">
              <w:rPr>
                <w:rFonts w:ascii="Times New Roman" w:hAnsi="Times New Roman" w:cs="Times New Roman"/>
                <w:noProof/>
                <w:webHidden/>
                <w:color w:val="000000" w:themeColor="text1"/>
              </w:rPr>
              <w:instrText xml:space="preserve"> PAGEREF _Toc214544837 \h </w:instrText>
            </w:r>
            <w:r w:rsidRPr="00C05638">
              <w:rPr>
                <w:rFonts w:ascii="Times New Roman" w:hAnsi="Times New Roman" w:cs="Times New Roman"/>
                <w:noProof/>
                <w:webHidden/>
                <w:color w:val="000000" w:themeColor="text1"/>
              </w:rPr>
            </w:r>
            <w:r w:rsidRPr="00C05638">
              <w:rPr>
                <w:rFonts w:ascii="Times New Roman" w:hAnsi="Times New Roman" w:cs="Times New Roman"/>
                <w:noProof/>
                <w:webHidden/>
                <w:color w:val="000000" w:themeColor="text1"/>
              </w:rPr>
              <w:fldChar w:fldCharType="separate"/>
            </w:r>
            <w:r w:rsidRPr="00C05638">
              <w:rPr>
                <w:rFonts w:ascii="Times New Roman" w:hAnsi="Times New Roman" w:cs="Times New Roman"/>
                <w:noProof/>
                <w:webHidden/>
                <w:color w:val="000000" w:themeColor="text1"/>
              </w:rPr>
              <w:t>9</w:t>
            </w:r>
            <w:r w:rsidRPr="00C05638">
              <w:rPr>
                <w:rFonts w:ascii="Times New Roman" w:hAnsi="Times New Roman" w:cs="Times New Roman"/>
                <w:noProof/>
                <w:webHidden/>
                <w:color w:val="000000" w:themeColor="text1"/>
              </w:rPr>
              <w:fldChar w:fldCharType="end"/>
            </w:r>
          </w:hyperlink>
        </w:p>
        <w:p w14:paraId="0E1CEA3B" w14:textId="1FFCE20D" w:rsidR="001648F6" w:rsidRPr="00C05638" w:rsidRDefault="001648F6">
          <w:pPr>
            <w:pStyle w:val="TOC1"/>
            <w:tabs>
              <w:tab w:val="right" w:leader="dot" w:pos="9019"/>
            </w:tabs>
            <w:rPr>
              <w:rFonts w:ascii="Times New Roman" w:hAnsi="Times New Roman" w:cs="Times New Roman"/>
              <w:noProof/>
              <w:color w:val="000000" w:themeColor="text1"/>
            </w:rPr>
          </w:pPr>
          <w:hyperlink w:anchor="_Toc214544838" w:history="1">
            <w:r w:rsidRPr="00C05638">
              <w:rPr>
                <w:rStyle w:val="Hyperlink"/>
                <w:rFonts w:ascii="Times New Roman" w:hAnsi="Times New Roman" w:cs="Times New Roman"/>
                <w:noProof/>
                <w:color w:val="000000" w:themeColor="text1"/>
              </w:rPr>
              <w:t>Reference list</w:t>
            </w:r>
            <w:r w:rsidRPr="00C05638">
              <w:rPr>
                <w:rFonts w:ascii="Times New Roman" w:hAnsi="Times New Roman" w:cs="Times New Roman"/>
                <w:noProof/>
                <w:webHidden/>
                <w:color w:val="000000" w:themeColor="text1"/>
              </w:rPr>
              <w:tab/>
            </w:r>
            <w:r w:rsidRPr="00C05638">
              <w:rPr>
                <w:rFonts w:ascii="Times New Roman" w:hAnsi="Times New Roman" w:cs="Times New Roman"/>
                <w:noProof/>
                <w:webHidden/>
                <w:color w:val="000000" w:themeColor="text1"/>
              </w:rPr>
              <w:fldChar w:fldCharType="begin"/>
            </w:r>
            <w:r w:rsidRPr="00C05638">
              <w:rPr>
                <w:rFonts w:ascii="Times New Roman" w:hAnsi="Times New Roman" w:cs="Times New Roman"/>
                <w:noProof/>
                <w:webHidden/>
                <w:color w:val="000000" w:themeColor="text1"/>
              </w:rPr>
              <w:instrText xml:space="preserve"> PAGEREF _Toc214544838 \h </w:instrText>
            </w:r>
            <w:r w:rsidRPr="00C05638">
              <w:rPr>
                <w:rFonts w:ascii="Times New Roman" w:hAnsi="Times New Roman" w:cs="Times New Roman"/>
                <w:noProof/>
                <w:webHidden/>
                <w:color w:val="000000" w:themeColor="text1"/>
              </w:rPr>
            </w:r>
            <w:r w:rsidRPr="00C05638">
              <w:rPr>
                <w:rFonts w:ascii="Times New Roman" w:hAnsi="Times New Roman" w:cs="Times New Roman"/>
                <w:noProof/>
                <w:webHidden/>
                <w:color w:val="000000" w:themeColor="text1"/>
              </w:rPr>
              <w:fldChar w:fldCharType="separate"/>
            </w:r>
            <w:r w:rsidRPr="00C05638">
              <w:rPr>
                <w:rFonts w:ascii="Times New Roman" w:hAnsi="Times New Roman" w:cs="Times New Roman"/>
                <w:noProof/>
                <w:webHidden/>
                <w:color w:val="000000" w:themeColor="text1"/>
              </w:rPr>
              <w:t>11</w:t>
            </w:r>
            <w:r w:rsidRPr="00C05638">
              <w:rPr>
                <w:rFonts w:ascii="Times New Roman" w:hAnsi="Times New Roman" w:cs="Times New Roman"/>
                <w:noProof/>
                <w:webHidden/>
                <w:color w:val="000000" w:themeColor="text1"/>
              </w:rPr>
              <w:fldChar w:fldCharType="end"/>
            </w:r>
          </w:hyperlink>
        </w:p>
        <w:p w14:paraId="0652856C" w14:textId="0E016D35" w:rsidR="001648F6" w:rsidRPr="00C05638" w:rsidRDefault="001648F6">
          <w:pPr>
            <w:pStyle w:val="TOC1"/>
            <w:tabs>
              <w:tab w:val="right" w:leader="dot" w:pos="9019"/>
            </w:tabs>
            <w:rPr>
              <w:rFonts w:ascii="Times New Roman" w:hAnsi="Times New Roman" w:cs="Times New Roman"/>
              <w:noProof/>
              <w:color w:val="000000" w:themeColor="text1"/>
            </w:rPr>
          </w:pPr>
          <w:hyperlink w:anchor="_Toc214544839" w:history="1">
            <w:r w:rsidRPr="00C05638">
              <w:rPr>
                <w:rStyle w:val="Hyperlink"/>
                <w:rFonts w:ascii="Times New Roman" w:hAnsi="Times New Roman" w:cs="Times New Roman"/>
                <w:noProof/>
                <w:color w:val="000000" w:themeColor="text1"/>
              </w:rPr>
              <w:t>Tak 4: E-portfolio creation and review</w:t>
            </w:r>
            <w:r w:rsidRPr="00C05638">
              <w:rPr>
                <w:rFonts w:ascii="Times New Roman" w:hAnsi="Times New Roman" w:cs="Times New Roman"/>
                <w:noProof/>
                <w:webHidden/>
                <w:color w:val="000000" w:themeColor="text1"/>
              </w:rPr>
              <w:tab/>
            </w:r>
            <w:r w:rsidRPr="00C05638">
              <w:rPr>
                <w:rFonts w:ascii="Times New Roman" w:hAnsi="Times New Roman" w:cs="Times New Roman"/>
                <w:noProof/>
                <w:webHidden/>
                <w:color w:val="000000" w:themeColor="text1"/>
              </w:rPr>
              <w:fldChar w:fldCharType="begin"/>
            </w:r>
            <w:r w:rsidRPr="00C05638">
              <w:rPr>
                <w:rFonts w:ascii="Times New Roman" w:hAnsi="Times New Roman" w:cs="Times New Roman"/>
                <w:noProof/>
                <w:webHidden/>
                <w:color w:val="000000" w:themeColor="text1"/>
              </w:rPr>
              <w:instrText xml:space="preserve"> PAGEREF _Toc214544839 \h </w:instrText>
            </w:r>
            <w:r w:rsidRPr="00C05638">
              <w:rPr>
                <w:rFonts w:ascii="Times New Roman" w:hAnsi="Times New Roman" w:cs="Times New Roman"/>
                <w:noProof/>
                <w:webHidden/>
                <w:color w:val="000000" w:themeColor="text1"/>
              </w:rPr>
            </w:r>
            <w:r w:rsidRPr="00C05638">
              <w:rPr>
                <w:rFonts w:ascii="Times New Roman" w:hAnsi="Times New Roman" w:cs="Times New Roman"/>
                <w:noProof/>
                <w:webHidden/>
                <w:color w:val="000000" w:themeColor="text1"/>
              </w:rPr>
              <w:fldChar w:fldCharType="separate"/>
            </w:r>
            <w:r w:rsidRPr="00C05638">
              <w:rPr>
                <w:rFonts w:ascii="Times New Roman" w:hAnsi="Times New Roman" w:cs="Times New Roman"/>
                <w:noProof/>
                <w:webHidden/>
                <w:color w:val="000000" w:themeColor="text1"/>
              </w:rPr>
              <w:t>12</w:t>
            </w:r>
            <w:r w:rsidRPr="00C05638">
              <w:rPr>
                <w:rFonts w:ascii="Times New Roman" w:hAnsi="Times New Roman" w:cs="Times New Roman"/>
                <w:noProof/>
                <w:webHidden/>
                <w:color w:val="000000" w:themeColor="text1"/>
              </w:rPr>
              <w:fldChar w:fldCharType="end"/>
            </w:r>
          </w:hyperlink>
        </w:p>
        <w:p w14:paraId="4C9C3C16" w14:textId="67C73B41" w:rsidR="001648F6" w:rsidRPr="00C05638" w:rsidRDefault="001648F6">
          <w:pPr>
            <w:rPr>
              <w:rFonts w:ascii="Times New Roman" w:hAnsi="Times New Roman" w:cs="Times New Roman"/>
              <w:color w:val="000000" w:themeColor="text1"/>
            </w:rPr>
          </w:pPr>
          <w:r w:rsidRPr="00C05638">
            <w:rPr>
              <w:rFonts w:ascii="Times New Roman" w:hAnsi="Times New Roman" w:cs="Times New Roman"/>
              <w:b/>
              <w:bCs/>
              <w:noProof/>
              <w:color w:val="000000" w:themeColor="text1"/>
            </w:rPr>
            <w:fldChar w:fldCharType="end"/>
          </w:r>
        </w:p>
      </w:sdtContent>
    </w:sdt>
    <w:p w14:paraId="48D502F0" w14:textId="30E57067" w:rsidR="00D73AEA" w:rsidRPr="00C05638" w:rsidRDefault="00D73AEA">
      <w:pPr>
        <w:rPr>
          <w:rFonts w:ascii="Times New Roman" w:hAnsi="Times New Roman" w:cs="Times New Roman"/>
          <w:b/>
          <w:bCs/>
          <w:color w:val="000000" w:themeColor="text1"/>
          <w:sz w:val="24"/>
          <w:szCs w:val="24"/>
        </w:rPr>
      </w:pPr>
      <w:r w:rsidRPr="00C05638">
        <w:rPr>
          <w:rFonts w:ascii="Times New Roman" w:hAnsi="Times New Roman" w:cs="Times New Roman"/>
          <w:b/>
          <w:bCs/>
          <w:color w:val="000000" w:themeColor="text1"/>
          <w:sz w:val="24"/>
          <w:szCs w:val="24"/>
        </w:rPr>
        <w:br w:type="page"/>
      </w:r>
    </w:p>
    <w:p w14:paraId="1BFC8909" w14:textId="77777777" w:rsidR="00280870" w:rsidRPr="00C05638" w:rsidRDefault="00280870" w:rsidP="00765451">
      <w:pPr>
        <w:pStyle w:val="Heading1"/>
        <w:rPr>
          <w:color w:val="000000" w:themeColor="text1"/>
        </w:rPr>
      </w:pPr>
      <w:bookmarkStart w:id="0" w:name="_Toc214544830"/>
      <w:r w:rsidRPr="00C05638">
        <w:rPr>
          <w:color w:val="000000" w:themeColor="text1"/>
        </w:rPr>
        <w:t>E-Portfolio</w:t>
      </w:r>
      <w:bookmarkEnd w:id="0"/>
    </w:p>
    <w:p w14:paraId="551FCD5A" w14:textId="6C76E4AD" w:rsidR="00320CB8" w:rsidRPr="00C05638" w:rsidRDefault="00405E53" w:rsidP="00376B8B">
      <w:pPr>
        <w:rPr>
          <w:rFonts w:ascii="Times New Roman" w:hAnsi="Times New Roman" w:cs="Times New Roman"/>
          <w:b/>
          <w:bCs/>
          <w:color w:val="000000" w:themeColor="text1"/>
          <w:sz w:val="24"/>
          <w:szCs w:val="24"/>
        </w:rPr>
      </w:pPr>
      <w:r w:rsidRPr="00C05638">
        <w:rPr>
          <w:rFonts w:ascii="Times New Roman" w:hAnsi="Times New Roman" w:cs="Times New Roman"/>
          <w:b/>
          <w:bCs/>
          <w:color w:val="000000" w:themeColor="text1"/>
          <w:sz w:val="24"/>
          <w:szCs w:val="24"/>
        </w:rPr>
        <w:t>Link:</w:t>
      </w:r>
      <w:r w:rsidR="00AA0038" w:rsidRPr="00C05638">
        <w:rPr>
          <w:rFonts w:ascii="Times New Roman" w:hAnsi="Times New Roman" w:cs="Times New Roman"/>
          <w:b/>
          <w:bCs/>
          <w:color w:val="000000" w:themeColor="text1"/>
          <w:sz w:val="24"/>
          <w:szCs w:val="24"/>
        </w:rPr>
        <w:t xml:space="preserve"> </w:t>
      </w:r>
      <w:hyperlink r:id="rId9" w:history="1">
        <w:r w:rsidR="00320CB8" w:rsidRPr="005C6ECC">
          <w:rPr>
            <w:rStyle w:val="Hyperlink"/>
            <w:rFonts w:ascii="Times New Roman" w:hAnsi="Times New Roman" w:cs="Times New Roman"/>
            <w:b/>
            <w:bCs/>
            <w:color w:val="0070C0"/>
            <w:sz w:val="24"/>
            <w:szCs w:val="24"/>
          </w:rPr>
          <w:t>https://mamebella2000-mtglj.wordpress.com/</w:t>
        </w:r>
      </w:hyperlink>
      <w:r w:rsidR="005C6ECC" w:rsidRPr="005C6ECC">
        <w:rPr>
          <w:color w:val="0070C0"/>
        </w:rPr>
        <w:t xml:space="preserve"> </w:t>
      </w:r>
    </w:p>
    <w:p w14:paraId="555C23A6" w14:textId="0FDABA0A" w:rsidR="00AA0038" w:rsidRPr="00C05638" w:rsidRDefault="00AA0038" w:rsidP="00376B8B">
      <w:pPr>
        <w:rPr>
          <w:rFonts w:ascii="Times New Roman" w:hAnsi="Times New Roman" w:cs="Times New Roman"/>
          <w:b/>
          <w:bCs/>
          <w:color w:val="000000" w:themeColor="text1"/>
          <w:sz w:val="24"/>
          <w:szCs w:val="24"/>
        </w:rPr>
      </w:pPr>
      <w:r w:rsidRPr="00C05638">
        <w:rPr>
          <w:rFonts w:ascii="Times New Roman" w:hAnsi="Times New Roman" w:cs="Times New Roman"/>
          <w:b/>
          <w:bCs/>
          <w:color w:val="000000" w:themeColor="text1"/>
          <w:sz w:val="24"/>
          <w:szCs w:val="24"/>
        </w:rPr>
        <w:t>Screenshot:</w:t>
      </w:r>
    </w:p>
    <w:p w14:paraId="6738820E" w14:textId="6E03D7CA" w:rsidR="00AA0038" w:rsidRPr="00C05638" w:rsidRDefault="00320CB8" w:rsidP="00376B8B">
      <w:pPr>
        <w:rPr>
          <w:rFonts w:ascii="Times New Roman" w:hAnsi="Times New Roman" w:cs="Times New Roman"/>
          <w:b/>
          <w:bCs/>
          <w:color w:val="000000" w:themeColor="text1"/>
          <w:sz w:val="24"/>
          <w:szCs w:val="24"/>
        </w:rPr>
      </w:pPr>
      <w:r w:rsidRPr="00C05638">
        <w:rPr>
          <w:rFonts w:ascii="Times New Roman" w:hAnsi="Times New Roman" w:cs="Times New Roman"/>
          <w:b/>
          <w:bCs/>
          <w:noProof/>
          <w:color w:val="000000" w:themeColor="text1"/>
          <w:sz w:val="24"/>
          <w:szCs w:val="24"/>
        </w:rPr>
        <w:drawing>
          <wp:inline distT="0" distB="0" distL="0" distR="0" wp14:anchorId="247A4264" wp14:editId="464600CA">
            <wp:extent cx="5733415" cy="3199130"/>
            <wp:effectExtent l="0" t="0" r="635" b="1270"/>
            <wp:docPr id="778805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05351" name=""/>
                    <pic:cNvPicPr/>
                  </pic:nvPicPr>
                  <pic:blipFill>
                    <a:blip r:embed="rId10"/>
                    <a:stretch>
                      <a:fillRect/>
                    </a:stretch>
                  </pic:blipFill>
                  <pic:spPr>
                    <a:xfrm>
                      <a:off x="0" y="0"/>
                      <a:ext cx="5733415" cy="3199130"/>
                    </a:xfrm>
                    <a:prstGeom prst="rect">
                      <a:avLst/>
                    </a:prstGeom>
                  </pic:spPr>
                </pic:pic>
              </a:graphicData>
            </a:graphic>
          </wp:inline>
        </w:drawing>
      </w:r>
    </w:p>
    <w:p w14:paraId="138923FE" w14:textId="40528DEC" w:rsidR="00AA0038" w:rsidRPr="00C05638" w:rsidRDefault="00AA0038" w:rsidP="00376B8B">
      <w:pPr>
        <w:rPr>
          <w:rFonts w:ascii="Times New Roman" w:hAnsi="Times New Roman" w:cs="Times New Roman"/>
          <w:b/>
          <w:bCs/>
          <w:color w:val="000000" w:themeColor="text1"/>
          <w:sz w:val="24"/>
          <w:szCs w:val="24"/>
        </w:rPr>
      </w:pPr>
    </w:p>
    <w:p w14:paraId="793CE5BF" w14:textId="3A1B5AD8" w:rsidR="00280870" w:rsidRPr="00C05638" w:rsidRDefault="00280870" w:rsidP="00376B8B">
      <w:pPr>
        <w:rPr>
          <w:rFonts w:ascii="Times New Roman" w:hAnsi="Times New Roman" w:cs="Times New Roman"/>
          <w:b/>
          <w:bCs/>
          <w:color w:val="000000" w:themeColor="text1"/>
          <w:sz w:val="24"/>
          <w:szCs w:val="24"/>
        </w:rPr>
      </w:pPr>
      <w:r w:rsidRPr="00C05638">
        <w:rPr>
          <w:rFonts w:ascii="Times New Roman" w:hAnsi="Times New Roman" w:cs="Times New Roman"/>
          <w:b/>
          <w:bCs/>
          <w:color w:val="000000" w:themeColor="text1"/>
          <w:sz w:val="24"/>
          <w:szCs w:val="24"/>
        </w:rPr>
        <w:br w:type="page"/>
      </w:r>
    </w:p>
    <w:p w14:paraId="48E61C83" w14:textId="6E84D71A" w:rsidR="00735AEB" w:rsidRPr="00C05638" w:rsidRDefault="00E02049" w:rsidP="00765451">
      <w:pPr>
        <w:pStyle w:val="Heading1"/>
        <w:rPr>
          <w:color w:val="000000" w:themeColor="text1"/>
        </w:rPr>
      </w:pPr>
      <w:bookmarkStart w:id="1" w:name="_Toc214544831"/>
      <w:r w:rsidRPr="00C05638">
        <w:rPr>
          <w:color w:val="000000" w:themeColor="text1"/>
        </w:rPr>
        <w:t>Task 1: IEEE referencing &amp; written summary</w:t>
      </w:r>
      <w:bookmarkEnd w:id="1"/>
    </w:p>
    <w:p w14:paraId="3EE0B331" w14:textId="77777777" w:rsidR="00735AEB" w:rsidRPr="00C05638" w:rsidRDefault="00E02049">
      <w:pPr>
        <w:spacing w:before="240" w:after="240"/>
        <w:jc w:val="center"/>
        <w:rPr>
          <w:rFonts w:ascii="Times New Roman" w:hAnsi="Times New Roman" w:cs="Times New Roman"/>
          <w:b/>
          <w:bCs/>
          <w:color w:val="000000" w:themeColor="text1"/>
          <w:sz w:val="24"/>
          <w:szCs w:val="24"/>
          <w:u w:val="single"/>
        </w:rPr>
      </w:pPr>
      <w:r w:rsidRPr="00C05638">
        <w:rPr>
          <w:rFonts w:ascii="Times New Roman" w:hAnsi="Times New Roman" w:cs="Times New Roman"/>
          <w:b/>
          <w:bCs/>
          <w:color w:val="000000" w:themeColor="text1"/>
          <w:sz w:val="24"/>
          <w:szCs w:val="24"/>
          <w:u w:val="single"/>
        </w:rPr>
        <w:t>Summary of essential academic and employment skills</w:t>
      </w:r>
    </w:p>
    <w:p w14:paraId="4D474454"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Academic skills are fundamental for future employment roles, which are driven by cognitive, interpersonal and digital capabilities of students to become successful employees [1]. The essential skills for academic success and employability combine cognitive study strategies and transferable workplace competencies. Key academic skills are techniques, including retrieval, critical thinking, researching and analytical skills, that help in learning retention and problem solving among the students [2]. These skills can be crucial for developing a foundational scope for employment.</w:t>
      </w:r>
    </w:p>
    <w:p w14:paraId="42152913"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noProof/>
          <w:color w:val="000000" w:themeColor="text1"/>
          <w:sz w:val="24"/>
          <w:szCs w:val="24"/>
        </w:rPr>
        <w:drawing>
          <wp:inline distT="114300" distB="114300" distL="114300" distR="114300" wp14:anchorId="7DACE1A6" wp14:editId="6C59945D">
            <wp:extent cx="5486400" cy="3225800"/>
            <wp:effectExtent l="0" t="0" r="0" b="0"/>
            <wp:docPr id="4" name="image1.gif"/>
            <wp:cNvGraphicFramePr/>
            <a:graphic xmlns:a="http://schemas.openxmlformats.org/drawingml/2006/main">
              <a:graphicData uri="http://schemas.openxmlformats.org/drawingml/2006/picture">
                <pic:pic xmlns:pic="http://schemas.openxmlformats.org/drawingml/2006/picture">
                  <pic:nvPicPr>
                    <pic:cNvPr id="4" name="image1.gif"/>
                    <pic:cNvPicPr/>
                  </pic:nvPicPr>
                  <pic:blipFill>
                    <a:blip r:embed="rId11"/>
                    <a:stretch>
                      <a:fillRect/>
                    </a:stretch>
                  </pic:blipFill>
                  <pic:spPr>
                    <a:xfrm>
                      <a:off x="0" y="0"/>
                      <a:ext cx="5486400" cy="3225800"/>
                    </a:xfrm>
                    <a:prstGeom prst="rect">
                      <a:avLst/>
                    </a:prstGeom>
                  </pic:spPr>
                </pic:pic>
              </a:graphicData>
            </a:graphic>
          </wp:inline>
        </w:drawing>
      </w:r>
    </w:p>
    <w:p w14:paraId="40D5A095"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On the other hand, workplace skills primarily focus on utilising academic learning in the practical measures of operations [3]. The workplace skills consist of communication, teamwork, digital literacy, self-management and problem-solving skills. These skills are based on repeatedly highlighting contemporary employer surveys and reporting as a cross-capability measure that shapes the role and responsibilities [4]. Apart from that, stakeholder management, personal grooming and awareness about the business environment also become essential for developing suitable implications on handling various workplace-related areas.</w:t>
      </w:r>
    </w:p>
    <w:p w14:paraId="5E7E566F"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For my future role as a software engineer, developing adequate technical, analytical and communication capabilities is essential. The clear requirement gathering and stakeholder reporting through teamwork could support agile development, code reviews, problem solving and algorithmic design [5]. These measures are based on digital literacy, use of data tools and rapid management of time. The evidence from employer and empirical reviews highlights technical knowledge with transferable skills that significantly improve employability and job performance. For this reason, holding in academic practices through improving the technical knowledge can be beneficial for a suitable impact on overall opportunities.</w:t>
      </w:r>
    </w:p>
    <w:p w14:paraId="2FC6C627" w14:textId="77777777" w:rsidR="00735AEB" w:rsidRPr="00C05638" w:rsidRDefault="00E02049">
      <w:pPr>
        <w:spacing w:before="240" w:after="240"/>
        <w:jc w:val="both"/>
        <w:rPr>
          <w:rFonts w:ascii="Times New Roman" w:hAnsi="Times New Roman" w:cs="Times New Roman"/>
          <w:b/>
          <w:bCs/>
          <w:color w:val="000000" w:themeColor="text1"/>
          <w:sz w:val="24"/>
          <w:szCs w:val="24"/>
        </w:rPr>
      </w:pPr>
      <w:r w:rsidRPr="00C05638">
        <w:rPr>
          <w:rFonts w:ascii="Times New Roman" w:hAnsi="Times New Roman" w:cs="Times New Roman"/>
          <w:b/>
          <w:bCs/>
          <w:color w:val="000000" w:themeColor="text1"/>
          <w:sz w:val="24"/>
          <w:szCs w:val="24"/>
        </w:rPr>
        <w:t xml:space="preserve">Reflection on Turnitin report </w:t>
      </w:r>
    </w:p>
    <w:p w14:paraId="61E001E5" w14:textId="62800F8A" w:rsidR="00643B92" w:rsidRPr="00C05638" w:rsidRDefault="00643B92">
      <w:pPr>
        <w:spacing w:before="240" w:after="240"/>
        <w:jc w:val="both"/>
        <w:rPr>
          <w:rFonts w:ascii="Times New Roman" w:hAnsi="Times New Roman" w:cs="Times New Roman"/>
          <w:b/>
          <w:bCs/>
          <w:color w:val="000000" w:themeColor="text1"/>
          <w:sz w:val="24"/>
          <w:szCs w:val="24"/>
        </w:rPr>
      </w:pPr>
      <w:r w:rsidRPr="00C05638">
        <w:rPr>
          <w:rFonts w:ascii="Times New Roman" w:hAnsi="Times New Roman" w:cs="Times New Roman"/>
          <w:b/>
          <w:bCs/>
          <w:color w:val="000000" w:themeColor="text1"/>
          <w:sz w:val="24"/>
          <w:szCs w:val="24"/>
        </w:rPr>
        <w:t xml:space="preserve">Link: </w:t>
      </w:r>
      <w:hyperlink r:id="rId12" w:history="1">
        <w:r w:rsidR="0050096E" w:rsidRPr="00C05638">
          <w:rPr>
            <w:rStyle w:val="Hyperlink"/>
            <w:rFonts w:ascii="Times New Roman" w:hAnsi="Times New Roman" w:cs="Times New Roman"/>
            <w:b/>
            <w:bCs/>
            <w:color w:val="000000" w:themeColor="text1"/>
            <w:sz w:val="24"/>
            <w:szCs w:val="24"/>
          </w:rPr>
          <w:t>https://drive.google.com/file/d/1AOErVuhahuT2EY9FObpC7Slh0vfAOfib/view?usp=sharing</w:t>
        </w:r>
      </w:hyperlink>
      <w:r w:rsidR="0050096E" w:rsidRPr="00C05638">
        <w:rPr>
          <w:rFonts w:ascii="Times New Roman" w:hAnsi="Times New Roman" w:cs="Times New Roman"/>
          <w:b/>
          <w:bCs/>
          <w:color w:val="000000" w:themeColor="text1"/>
          <w:sz w:val="24"/>
          <w:szCs w:val="24"/>
        </w:rPr>
        <w:t xml:space="preserve"> </w:t>
      </w:r>
    </w:p>
    <w:p w14:paraId="2631F80B" w14:textId="1A201545" w:rsidR="002E146A" w:rsidRPr="00C05638" w:rsidRDefault="002E146A" w:rsidP="002E146A">
      <w:pPr>
        <w:spacing w:before="240" w:after="240"/>
        <w:rPr>
          <w:rFonts w:ascii="Times New Roman" w:hAnsi="Times New Roman" w:cs="Times New Roman"/>
          <w:color w:val="000000" w:themeColor="text1"/>
          <w:sz w:val="24"/>
          <w:szCs w:val="24"/>
        </w:rPr>
      </w:pPr>
      <w:r w:rsidRPr="00C05638">
        <w:rPr>
          <w:rFonts w:ascii="Times New Roman" w:hAnsi="Times New Roman" w:cs="Times New Roman"/>
          <w:noProof/>
          <w:color w:val="000000" w:themeColor="text1"/>
          <w:sz w:val="24"/>
          <w:szCs w:val="24"/>
        </w:rPr>
        <w:drawing>
          <wp:inline distT="0" distB="0" distL="0" distR="0" wp14:anchorId="5BDCB9B4" wp14:editId="3DCD0CBA">
            <wp:extent cx="4553585" cy="3400900"/>
            <wp:effectExtent l="0" t="0" r="0" b="9525"/>
            <wp:docPr id="1780510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10285" name=""/>
                    <pic:cNvPicPr/>
                  </pic:nvPicPr>
                  <pic:blipFill>
                    <a:blip r:embed="rId13"/>
                    <a:stretch>
                      <a:fillRect/>
                    </a:stretch>
                  </pic:blipFill>
                  <pic:spPr>
                    <a:xfrm>
                      <a:off x="0" y="0"/>
                      <a:ext cx="4553585" cy="3400900"/>
                    </a:xfrm>
                    <a:prstGeom prst="rect">
                      <a:avLst/>
                    </a:prstGeom>
                  </pic:spPr>
                </pic:pic>
              </a:graphicData>
            </a:graphic>
          </wp:inline>
        </w:drawing>
      </w:r>
    </w:p>
    <w:p w14:paraId="300DDE65" w14:textId="4513DDD4" w:rsidR="002E146A" w:rsidRPr="00C05638" w:rsidRDefault="002E146A" w:rsidP="002E146A">
      <w:pPr>
        <w:spacing w:before="240" w:after="240"/>
        <w:rPr>
          <w:rFonts w:ascii="Times New Roman" w:hAnsi="Times New Roman" w:cs="Times New Roman"/>
          <w:color w:val="000000" w:themeColor="text1"/>
          <w:sz w:val="24"/>
          <w:szCs w:val="24"/>
        </w:rPr>
      </w:pPr>
      <w:r w:rsidRPr="00C05638">
        <w:rPr>
          <w:rFonts w:ascii="Times New Roman" w:hAnsi="Times New Roman" w:cs="Times New Roman"/>
          <w:noProof/>
          <w:color w:val="000000" w:themeColor="text1"/>
          <w:sz w:val="24"/>
          <w:szCs w:val="24"/>
        </w:rPr>
        <w:drawing>
          <wp:inline distT="0" distB="0" distL="0" distR="0" wp14:anchorId="24557282" wp14:editId="73C41984">
            <wp:extent cx="5733415" cy="5873115"/>
            <wp:effectExtent l="0" t="0" r="635" b="0"/>
            <wp:docPr id="697790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790450" name=""/>
                    <pic:cNvPicPr/>
                  </pic:nvPicPr>
                  <pic:blipFill>
                    <a:blip r:embed="rId14"/>
                    <a:stretch>
                      <a:fillRect/>
                    </a:stretch>
                  </pic:blipFill>
                  <pic:spPr>
                    <a:xfrm>
                      <a:off x="0" y="0"/>
                      <a:ext cx="5733415" cy="5873115"/>
                    </a:xfrm>
                    <a:prstGeom prst="rect">
                      <a:avLst/>
                    </a:prstGeom>
                  </pic:spPr>
                </pic:pic>
              </a:graphicData>
            </a:graphic>
          </wp:inline>
        </w:drawing>
      </w:r>
    </w:p>
    <w:p w14:paraId="77AC9A3C" w14:textId="6131015B"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 xml:space="preserve">Turnitin similarity check shows plagiarism of 34% in citation; however, there were no plagues detected in my writing. The citations list is made as per web information and the IEEE format. Yet, I will be focusing on enhancing my paraphrasing skills to ensure no plagiarism occurs in my further written content. </w:t>
      </w:r>
    </w:p>
    <w:p w14:paraId="33A5E85C" w14:textId="77777777" w:rsidR="00735AEB" w:rsidRPr="00C05638" w:rsidRDefault="00E02049">
      <w:pPr>
        <w:spacing w:before="240" w:after="240"/>
        <w:jc w:val="both"/>
        <w:rPr>
          <w:rFonts w:ascii="Times New Roman" w:hAnsi="Times New Roman" w:cs="Times New Roman"/>
          <w:b/>
          <w:bCs/>
          <w:color w:val="000000" w:themeColor="text1"/>
          <w:sz w:val="24"/>
          <w:szCs w:val="24"/>
        </w:rPr>
      </w:pPr>
      <w:r w:rsidRPr="00C05638">
        <w:rPr>
          <w:rFonts w:ascii="Times New Roman" w:hAnsi="Times New Roman" w:cs="Times New Roman"/>
          <w:b/>
          <w:bCs/>
          <w:color w:val="000000" w:themeColor="text1"/>
          <w:sz w:val="24"/>
          <w:szCs w:val="24"/>
        </w:rPr>
        <w:t xml:space="preserve">Reflection on the Generic assessment criteria </w:t>
      </w:r>
    </w:p>
    <w:p w14:paraId="7ECFCEEF"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 xml:space="preserve">I will rate my assignment with 2.1 merit (60-69%) as I engage with a wider range of literature and sources retrieved independently. I also read and tested the credibility and incorporated IEEE citations. However, I believe there may be some inaccuracy in my content due to my inexperience in academic writing. For this, I will take help from my tutor to improve. </w:t>
      </w:r>
    </w:p>
    <w:p w14:paraId="5E759746" w14:textId="77777777" w:rsidR="00735AEB" w:rsidRPr="00C05638" w:rsidRDefault="00E02049">
      <w:pPr>
        <w:spacing w:before="240" w:after="240"/>
        <w:jc w:val="center"/>
        <w:rPr>
          <w:rFonts w:ascii="Times New Roman" w:hAnsi="Times New Roman" w:cs="Times New Roman"/>
          <w:b/>
          <w:bCs/>
          <w:color w:val="000000" w:themeColor="text1"/>
          <w:sz w:val="24"/>
          <w:szCs w:val="24"/>
        </w:rPr>
      </w:pPr>
      <w:r w:rsidRPr="00C05638">
        <w:rPr>
          <w:rFonts w:ascii="Times New Roman" w:hAnsi="Times New Roman" w:cs="Times New Roman"/>
          <w:color w:val="000000" w:themeColor="text1"/>
          <w:sz w:val="24"/>
          <w:szCs w:val="24"/>
        </w:rPr>
        <w:br w:type="page"/>
      </w:r>
    </w:p>
    <w:p w14:paraId="60393BDC" w14:textId="77777777" w:rsidR="00735AEB" w:rsidRPr="00C05638" w:rsidRDefault="00E02049" w:rsidP="00765451">
      <w:pPr>
        <w:pStyle w:val="Heading1"/>
        <w:rPr>
          <w:color w:val="000000" w:themeColor="text1"/>
        </w:rPr>
      </w:pPr>
      <w:bookmarkStart w:id="2" w:name="_Toc214544832"/>
      <w:r w:rsidRPr="00C05638">
        <w:rPr>
          <w:color w:val="000000" w:themeColor="text1"/>
        </w:rPr>
        <w:t>Reference list</w:t>
      </w:r>
      <w:bookmarkEnd w:id="2"/>
    </w:p>
    <w:p w14:paraId="0EBA4230"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 xml:space="preserve">[1] L. García-Pérez, M. García-Garnica, and E. M. Olmedo-Moreno, “Skills for a working future: How to bring about professional success from the educational setting,” </w:t>
      </w:r>
      <w:r w:rsidRPr="00C05638">
        <w:rPr>
          <w:rFonts w:ascii="Times New Roman" w:hAnsi="Times New Roman" w:cs="Times New Roman"/>
          <w:i/>
          <w:iCs/>
          <w:color w:val="000000" w:themeColor="text1"/>
          <w:sz w:val="24"/>
          <w:szCs w:val="24"/>
        </w:rPr>
        <w:t>Education Sciences</w:t>
      </w:r>
      <w:r w:rsidRPr="00C05638">
        <w:rPr>
          <w:rFonts w:ascii="Times New Roman" w:hAnsi="Times New Roman" w:cs="Times New Roman"/>
          <w:color w:val="000000" w:themeColor="text1"/>
          <w:sz w:val="24"/>
          <w:szCs w:val="24"/>
        </w:rPr>
        <w:t>, vol. 11, no. 1, p. 27, Jan. 2021. doi:10.3390/educsci11010027</w:t>
      </w:r>
    </w:p>
    <w:p w14:paraId="1A89E80F"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 xml:space="preserve">[2] D. Jackson, H. Shan, and S. Meek, “Employer development of professional capabilities among early career workers and implications for the design of work-based learning,” </w:t>
      </w:r>
      <w:r w:rsidRPr="00C05638">
        <w:rPr>
          <w:rFonts w:ascii="Times New Roman" w:hAnsi="Times New Roman" w:cs="Times New Roman"/>
          <w:i/>
          <w:iCs/>
          <w:color w:val="000000" w:themeColor="text1"/>
          <w:sz w:val="24"/>
          <w:szCs w:val="24"/>
        </w:rPr>
        <w:t>The International Journal of Management Education</w:t>
      </w:r>
      <w:r w:rsidRPr="00C05638">
        <w:rPr>
          <w:rFonts w:ascii="Times New Roman" w:hAnsi="Times New Roman" w:cs="Times New Roman"/>
          <w:color w:val="000000" w:themeColor="text1"/>
          <w:sz w:val="24"/>
          <w:szCs w:val="24"/>
        </w:rPr>
        <w:t>, vol. 20, no. 3, p. 100692, Nov. 2022. doi:10.1016/j.ijme.2022.100692</w:t>
      </w:r>
    </w:p>
    <w:p w14:paraId="379838E7"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 xml:space="preserve">[3] S. Wood, </w:t>
      </w:r>
      <w:r w:rsidRPr="00C05638">
        <w:rPr>
          <w:rFonts w:ascii="Times New Roman" w:hAnsi="Times New Roman" w:cs="Times New Roman"/>
          <w:i/>
          <w:iCs/>
          <w:color w:val="000000" w:themeColor="text1"/>
          <w:sz w:val="24"/>
          <w:szCs w:val="24"/>
        </w:rPr>
        <w:t>Transformation of Work?: Skill, Flexibility and the Labour Process</w:t>
      </w:r>
      <w:r w:rsidRPr="00C05638">
        <w:rPr>
          <w:rFonts w:ascii="Times New Roman" w:hAnsi="Times New Roman" w:cs="Times New Roman"/>
          <w:color w:val="000000" w:themeColor="text1"/>
          <w:sz w:val="24"/>
          <w:szCs w:val="24"/>
        </w:rPr>
        <w:t>. S.l.: ROUTLEDGE, 2024.</w:t>
      </w:r>
    </w:p>
    <w:p w14:paraId="65CBCB42"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 xml:space="preserve">[4] F. Naseer, R. Tariq, H. M. Alshahrani, N. Alruwais, and F. N. Al-Wesabi, "Project-Based Learning Framework integrating industry collaboration to enhance student future readiness in Higher Education," </w:t>
      </w:r>
      <w:r w:rsidRPr="00C05638">
        <w:rPr>
          <w:rFonts w:ascii="Times New Roman" w:hAnsi="Times New Roman" w:cs="Times New Roman"/>
          <w:i/>
          <w:iCs/>
          <w:color w:val="000000" w:themeColor="text1"/>
          <w:sz w:val="24"/>
          <w:szCs w:val="24"/>
        </w:rPr>
        <w:t>Scientific Reports</w:t>
      </w:r>
      <w:r w:rsidRPr="00C05638">
        <w:rPr>
          <w:rFonts w:ascii="Times New Roman" w:hAnsi="Times New Roman" w:cs="Times New Roman"/>
          <w:color w:val="000000" w:themeColor="text1"/>
          <w:sz w:val="24"/>
          <w:szCs w:val="24"/>
        </w:rPr>
        <w:t>, vol. 15, no. 1, Jul. 2025. doi:10.1038/s41598-025-10385-4</w:t>
      </w:r>
    </w:p>
    <w:p w14:paraId="56419EE8"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[5] C. Technologies, “10 essential skills for software engineers in 2025,” Medium, https://configr.medium.com/10-essential-skills-for-software-engineers-in-2025-5607e99a7a38 (accessed Nov. 18, 2025).</w:t>
      </w:r>
    </w:p>
    <w:p w14:paraId="2E7A14C1"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 xml:space="preserve"> </w:t>
      </w:r>
    </w:p>
    <w:p w14:paraId="1C7B0E3A" w14:textId="77777777" w:rsidR="00735AEB" w:rsidRPr="00C05638" w:rsidRDefault="00735AEB">
      <w:pPr>
        <w:spacing w:before="240" w:after="240"/>
        <w:jc w:val="both"/>
        <w:rPr>
          <w:rFonts w:ascii="Times New Roman" w:hAnsi="Times New Roman" w:cs="Times New Roman"/>
          <w:color w:val="000000" w:themeColor="text1"/>
          <w:sz w:val="24"/>
          <w:szCs w:val="24"/>
        </w:rPr>
      </w:pPr>
    </w:p>
    <w:p w14:paraId="37DD7FF1" w14:textId="77777777" w:rsidR="00735AEB" w:rsidRPr="00C05638" w:rsidRDefault="00E02049">
      <w:pPr>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br w:type="page"/>
      </w:r>
    </w:p>
    <w:p w14:paraId="47821538" w14:textId="77777777" w:rsidR="00735AEB" w:rsidRPr="00C05638" w:rsidRDefault="00E02049" w:rsidP="00765451">
      <w:pPr>
        <w:pStyle w:val="Heading1"/>
        <w:rPr>
          <w:color w:val="000000" w:themeColor="text1"/>
        </w:rPr>
      </w:pPr>
      <w:bookmarkStart w:id="3" w:name="_Toc214544833"/>
      <w:r w:rsidRPr="00C05638">
        <w:rPr>
          <w:color w:val="000000" w:themeColor="text1"/>
        </w:rPr>
        <w:t>Task 2: Collaborative Teamwork and Professional Academic Poster</w:t>
      </w:r>
      <w:bookmarkEnd w:id="3"/>
    </w:p>
    <w:p w14:paraId="2F45248F" w14:textId="232C3945" w:rsidR="00765451" w:rsidRPr="00C05638" w:rsidRDefault="00765451" w:rsidP="00765451">
      <w:pPr>
        <w:pStyle w:val="Heading2"/>
        <w:rPr>
          <w:color w:val="000000" w:themeColor="text1"/>
        </w:rPr>
      </w:pPr>
      <w:bookmarkStart w:id="4" w:name="_Toc214544834"/>
      <w:r w:rsidRPr="00C05638">
        <w:rPr>
          <w:color w:val="000000" w:themeColor="text1"/>
        </w:rPr>
        <w:t>2.1 Poster</w:t>
      </w:r>
      <w:bookmarkEnd w:id="4"/>
      <w:r w:rsidRPr="00C05638">
        <w:rPr>
          <w:color w:val="000000" w:themeColor="text1"/>
        </w:rPr>
        <w:t xml:space="preserve"> </w:t>
      </w:r>
    </w:p>
    <w:p w14:paraId="6F2269EE" w14:textId="77777777" w:rsidR="00192B2E" w:rsidRPr="00C05638" w:rsidRDefault="00192B2E">
      <w:pPr>
        <w:spacing w:before="240" w:after="240"/>
        <w:jc w:val="both"/>
        <w:rPr>
          <w:rFonts w:ascii="Times New Roman" w:hAnsi="Times New Roman" w:cs="Times New Roman"/>
          <w:b/>
          <w:bCs/>
          <w:color w:val="000000" w:themeColor="text1"/>
          <w:sz w:val="24"/>
          <w:szCs w:val="24"/>
        </w:rPr>
      </w:pPr>
      <w:r w:rsidRPr="00C05638">
        <w:rPr>
          <w:rFonts w:ascii="Times New Roman" w:hAnsi="Times New Roman" w:cs="Times New Roman"/>
          <w:b/>
          <w:bCs/>
          <w:color w:val="000000" w:themeColor="text1"/>
          <w:sz w:val="24"/>
          <w:szCs w:val="24"/>
        </w:rPr>
        <w:t xml:space="preserve">Poster link: </w:t>
      </w:r>
    </w:p>
    <w:p w14:paraId="22E72C55" w14:textId="2406B65C" w:rsidR="00192B2E" w:rsidRPr="00C05638" w:rsidRDefault="00192B2E">
      <w:pPr>
        <w:spacing w:before="240" w:after="240"/>
        <w:jc w:val="both"/>
        <w:rPr>
          <w:rFonts w:ascii="Times New Roman" w:hAnsi="Times New Roman" w:cs="Times New Roman"/>
          <w:b/>
          <w:bCs/>
          <w:color w:val="000000" w:themeColor="text1"/>
          <w:sz w:val="24"/>
          <w:szCs w:val="24"/>
        </w:rPr>
      </w:pPr>
      <w:hyperlink r:id="rId15" w:history="1">
        <w:r w:rsidRPr="00C05638">
          <w:rPr>
            <w:rStyle w:val="Hyperlink"/>
            <w:rFonts w:ascii="Times New Roman" w:hAnsi="Times New Roman" w:cs="Times New Roman"/>
            <w:b/>
            <w:bCs/>
            <w:color w:val="000000" w:themeColor="text1"/>
            <w:sz w:val="24"/>
            <w:szCs w:val="24"/>
          </w:rPr>
          <w:t>https://docs.google.com/document/d/1iFkX_EbkiX1YAk-mk11IZ157dg2qtotV/edit?usp=sharing&amp;ouid=115907208511918099579&amp;rtpof=true&amp;sd=true</w:t>
        </w:r>
      </w:hyperlink>
      <w:r w:rsidRPr="00C05638">
        <w:rPr>
          <w:rFonts w:ascii="Times New Roman" w:hAnsi="Times New Roman" w:cs="Times New Roman"/>
          <w:b/>
          <w:bCs/>
          <w:color w:val="000000" w:themeColor="text1"/>
          <w:sz w:val="24"/>
          <w:szCs w:val="24"/>
        </w:rPr>
        <w:t xml:space="preserve"> </w:t>
      </w:r>
    </w:p>
    <w:p w14:paraId="5A49CFEE" w14:textId="64BBC880" w:rsidR="00735AEB" w:rsidRPr="00C05638" w:rsidRDefault="00D32795">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noProof/>
          <w:color w:val="000000" w:themeColor="text1"/>
        </w:rPr>
        <w:drawing>
          <wp:inline distT="0" distB="0" distL="0" distR="0" wp14:anchorId="51163B37" wp14:editId="475DDE1C">
            <wp:extent cx="5733415" cy="4022725"/>
            <wp:effectExtent l="0" t="0" r="635" b="0"/>
            <wp:docPr id="2114335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415" cy="4022725"/>
                    </a:xfrm>
                    <a:prstGeom prst="rect">
                      <a:avLst/>
                    </a:prstGeom>
                    <a:noFill/>
                    <a:ln>
                      <a:noFill/>
                    </a:ln>
                  </pic:spPr>
                </pic:pic>
              </a:graphicData>
            </a:graphic>
          </wp:inline>
        </w:drawing>
      </w:r>
    </w:p>
    <w:p w14:paraId="0E634CA7" w14:textId="77BA37F1" w:rsidR="00D32795" w:rsidRPr="00C05638" w:rsidRDefault="00D32795">
      <w:pPr>
        <w:spacing w:before="240" w:after="240"/>
        <w:jc w:val="both"/>
        <w:rPr>
          <w:rFonts w:ascii="Times New Roman" w:hAnsi="Times New Roman" w:cs="Times New Roman"/>
          <w:color w:val="000000" w:themeColor="text1"/>
          <w:sz w:val="24"/>
          <w:szCs w:val="24"/>
        </w:rPr>
      </w:pPr>
    </w:p>
    <w:p w14:paraId="5CBABCB2" w14:textId="24FA0D50" w:rsidR="00735AEB" w:rsidRPr="00C05638" w:rsidRDefault="00765451" w:rsidP="00765451">
      <w:pPr>
        <w:pStyle w:val="Heading2"/>
        <w:rPr>
          <w:color w:val="000000" w:themeColor="text1"/>
        </w:rPr>
      </w:pPr>
      <w:bookmarkStart w:id="5" w:name="_Toc214544835"/>
      <w:r w:rsidRPr="00C05638">
        <w:rPr>
          <w:color w:val="000000" w:themeColor="text1"/>
        </w:rPr>
        <w:t>2.2 Mindmap</w:t>
      </w:r>
      <w:bookmarkEnd w:id="5"/>
    </w:p>
    <w:p w14:paraId="2042A611" w14:textId="3C208F90" w:rsidR="007B4C04" w:rsidRPr="00C05638" w:rsidRDefault="007B4C04" w:rsidP="007B4C04">
      <w:pPr>
        <w:rPr>
          <w:rFonts w:ascii="Times New Roman" w:hAnsi="Times New Roman" w:cs="Times New Roman"/>
          <w:color w:val="000000" w:themeColor="text1"/>
        </w:rPr>
      </w:pPr>
      <w:r w:rsidRPr="00C05638">
        <w:rPr>
          <w:rFonts w:ascii="Times New Roman" w:hAnsi="Times New Roman" w:cs="Times New Roman"/>
          <w:color w:val="000000" w:themeColor="text1"/>
        </w:rPr>
        <w:t xml:space="preserve">Link: </w:t>
      </w:r>
      <w:hyperlink r:id="rId17" w:history="1">
        <w:r w:rsidRPr="00C05638">
          <w:rPr>
            <w:rStyle w:val="Hyperlink"/>
            <w:rFonts w:ascii="Times New Roman" w:hAnsi="Times New Roman" w:cs="Times New Roman"/>
            <w:color w:val="000000" w:themeColor="text1"/>
          </w:rPr>
          <w:t>https://drive.google.com/file/d/1Ax0K8LPWslHgXI5tF0Wzzx82pnvD42lT/view?usp=sharing</w:t>
        </w:r>
      </w:hyperlink>
      <w:r w:rsidRPr="00C05638">
        <w:rPr>
          <w:rFonts w:ascii="Times New Roman" w:hAnsi="Times New Roman" w:cs="Times New Roman"/>
          <w:color w:val="000000" w:themeColor="text1"/>
        </w:rPr>
        <w:t xml:space="preserve"> </w:t>
      </w:r>
    </w:p>
    <w:p w14:paraId="02E5CD56"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noProof/>
          <w:color w:val="000000" w:themeColor="text1"/>
          <w:sz w:val="24"/>
          <w:szCs w:val="24"/>
        </w:rPr>
        <w:drawing>
          <wp:inline distT="114300" distB="114300" distL="114300" distR="114300" wp14:anchorId="439DA5C0" wp14:editId="11EC9B3B">
            <wp:extent cx="5731200" cy="41656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8"/>
                    <a:stretch>
                      <a:fillRect/>
                    </a:stretch>
                  </pic:blipFill>
                  <pic:spPr>
                    <a:xfrm>
                      <a:off x="0" y="0"/>
                      <a:ext cx="5731200" cy="4165600"/>
                    </a:xfrm>
                    <a:prstGeom prst="rect">
                      <a:avLst/>
                    </a:prstGeom>
                  </pic:spPr>
                </pic:pic>
              </a:graphicData>
            </a:graphic>
          </wp:inline>
        </w:drawing>
      </w:r>
    </w:p>
    <w:p w14:paraId="45031975" w14:textId="4A0ED5FA" w:rsidR="00735AEB" w:rsidRPr="00C05638" w:rsidRDefault="00E02049" w:rsidP="00F12EF7">
      <w:pPr>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br w:type="page"/>
      </w:r>
    </w:p>
    <w:p w14:paraId="22F486B5" w14:textId="689EA715" w:rsidR="00735AEB" w:rsidRPr="00C05638" w:rsidRDefault="00DF2B88" w:rsidP="007373BD">
      <w:pPr>
        <w:pStyle w:val="Heading1"/>
        <w:rPr>
          <w:color w:val="000000" w:themeColor="text1"/>
        </w:rPr>
      </w:pPr>
      <w:bookmarkStart w:id="6" w:name="_Toc214544836"/>
      <w:r w:rsidRPr="00C05638">
        <w:rPr>
          <w:color w:val="000000" w:themeColor="text1"/>
        </w:rPr>
        <w:t>Task 3: Automatic Referencing tool</w:t>
      </w:r>
      <w:bookmarkEnd w:id="6"/>
    </w:p>
    <w:p w14:paraId="19E09922" w14:textId="60389B1A" w:rsidR="00735AEB" w:rsidRPr="00C05638" w:rsidRDefault="00DF2B88" w:rsidP="00DF2B88">
      <w:pPr>
        <w:pStyle w:val="Heading2"/>
        <w:rPr>
          <w:color w:val="000000" w:themeColor="text1"/>
        </w:rPr>
      </w:pPr>
      <w:bookmarkStart w:id="7" w:name="_Toc214544837"/>
      <w:r w:rsidRPr="00C05638">
        <w:rPr>
          <w:color w:val="000000" w:themeColor="text1"/>
        </w:rPr>
        <w:t>3.1 Critical thinking for effective virtual collaboration</w:t>
      </w:r>
      <w:bookmarkEnd w:id="7"/>
    </w:p>
    <w:p w14:paraId="585F7CD9"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 xml:space="preserve">Virtual collaboration relies heavily on the team member's ability to think clearly by analysing information and making logical decisions in a digital environment [1]. Critical thinking is essential to maintaining accuracy, coherence, and shared understanding among individuals through virtual collaboration. The principle of critical thinking is based on presentation, active learning, questioning, analysis and avoiding logical fallacies. It is suitable for frequently influencing viewpoints and providing adequate clarity about the required measures [2]. </w:t>
      </w:r>
    </w:p>
    <w:p w14:paraId="62458651"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 xml:space="preserve">The key point of active learning is specifically driven by understanding the team member to "chase answers" rather than waiting for a solution to appear. In virtual teamwork, the mindset is strengthened by the initiative of proactively managing issues and contributing evidence for clarifying uncertainties [3]. The open-minded measure could support constructive online collaboration that can allow individuals to recognise multiple valid perspectives [4]. It reduces defensiveness and adapts critical thinking with evidence, as per the presentation. Additionally, understanding and avoiding logical fallacies can help virtual collaborators assess arguments more accurately. </w:t>
      </w:r>
    </w:p>
    <w:p w14:paraId="203ECA70"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 xml:space="preserve">A problem-solving system is a structured approach that is suitable for virtual work. It can be based on summarising information and paraphrasing the shared document [5]. It can also help in breaking the system and recomining the findings for developing well-reasoned solutions with cohesiveness. It can also mirror the commonly used tools in virtual teamwork. The Cubing Method further enhances critical thinking through encouragement of the team for exploring topics from six different viewpoints. These are "describe, compare, associate, analyse, apply and argue". The method can be beneficial for exploration and reducing bias to reach a final conclusion [6]. </w:t>
      </w:r>
    </w:p>
    <w:p w14:paraId="23E8EB94"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 xml:space="preserve">However, critical thinking shall not be considered only as an academic skill, but rather as the essential component of virtual collaboration. It can be based on applying the team communication and techniques to develop information driven by accuracy and developing inclusive and logical solutions. With the presence of critical thinking, more conflict in virtual collaboration could arise, which shall also be considered [7]. For this reason, choosing effective measures for handling such issues shall be prioritised. </w:t>
      </w:r>
    </w:p>
    <w:p w14:paraId="39A24BC8"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noProof/>
          <w:color w:val="000000" w:themeColor="text1"/>
          <w:sz w:val="24"/>
          <w:szCs w:val="24"/>
        </w:rPr>
        <w:drawing>
          <wp:inline distT="114300" distB="114300" distL="114300" distR="114300" wp14:anchorId="3D0BF02A" wp14:editId="0E094AE9">
            <wp:extent cx="5731200" cy="2501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9"/>
                    <a:stretch>
                      <a:fillRect/>
                    </a:stretch>
                  </pic:blipFill>
                  <pic:spPr>
                    <a:xfrm>
                      <a:off x="0" y="0"/>
                      <a:ext cx="5731200" cy="2501900"/>
                    </a:xfrm>
                    <a:prstGeom prst="rect">
                      <a:avLst/>
                    </a:prstGeom>
                  </pic:spPr>
                </pic:pic>
              </a:graphicData>
            </a:graphic>
          </wp:inline>
        </w:drawing>
      </w:r>
    </w:p>
    <w:p w14:paraId="22420848" w14:textId="77777777" w:rsidR="00735AEB" w:rsidRPr="00C05638" w:rsidRDefault="00E02049">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noProof/>
          <w:color w:val="000000" w:themeColor="text1"/>
          <w:sz w:val="24"/>
          <w:szCs w:val="24"/>
        </w:rPr>
        <w:drawing>
          <wp:inline distT="114300" distB="114300" distL="114300" distR="114300" wp14:anchorId="158B8358" wp14:editId="243A9160">
            <wp:extent cx="5731200" cy="24511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20"/>
                    <a:stretch>
                      <a:fillRect/>
                    </a:stretch>
                  </pic:blipFill>
                  <pic:spPr>
                    <a:xfrm>
                      <a:off x="0" y="0"/>
                      <a:ext cx="5731200" cy="2451100"/>
                    </a:xfrm>
                    <a:prstGeom prst="rect">
                      <a:avLst/>
                    </a:prstGeom>
                  </pic:spPr>
                </pic:pic>
              </a:graphicData>
            </a:graphic>
          </wp:inline>
        </w:drawing>
      </w:r>
    </w:p>
    <w:p w14:paraId="34F6515C" w14:textId="73630642" w:rsidR="009257A1" w:rsidRPr="00C05638" w:rsidRDefault="009257A1">
      <w:pPr>
        <w:spacing w:before="240" w:after="240"/>
        <w:jc w:val="both"/>
        <w:rPr>
          <w:rFonts w:ascii="Times New Roman" w:hAnsi="Times New Roman" w:cs="Times New Roman"/>
          <w:color w:val="000000" w:themeColor="text1"/>
          <w:sz w:val="24"/>
          <w:szCs w:val="24"/>
        </w:rPr>
      </w:pPr>
      <w:r w:rsidRPr="00C05638">
        <w:rPr>
          <w:rFonts w:ascii="Times New Roman" w:hAnsi="Times New Roman" w:cs="Times New Roman"/>
          <w:color w:val="000000" w:themeColor="text1"/>
          <w:sz w:val="24"/>
          <w:szCs w:val="24"/>
        </w:rPr>
        <w:t>The above Screenshot</w:t>
      </w:r>
      <w:r w:rsidR="00344A43" w:rsidRPr="00C05638">
        <w:rPr>
          <w:rFonts w:ascii="Times New Roman" w:hAnsi="Times New Roman" w:cs="Times New Roman"/>
          <w:color w:val="000000" w:themeColor="text1"/>
          <w:sz w:val="24"/>
          <w:szCs w:val="24"/>
        </w:rPr>
        <w:t>s</w:t>
      </w:r>
      <w:r w:rsidRPr="00C05638">
        <w:rPr>
          <w:rFonts w:ascii="Times New Roman" w:hAnsi="Times New Roman" w:cs="Times New Roman"/>
          <w:color w:val="000000" w:themeColor="text1"/>
          <w:sz w:val="24"/>
          <w:szCs w:val="24"/>
        </w:rPr>
        <w:t xml:space="preserve"> </w:t>
      </w:r>
      <w:r w:rsidR="00344A43" w:rsidRPr="00C05638">
        <w:rPr>
          <w:rFonts w:ascii="Times New Roman" w:hAnsi="Times New Roman" w:cs="Times New Roman"/>
          <w:color w:val="000000" w:themeColor="text1"/>
          <w:sz w:val="24"/>
          <w:szCs w:val="24"/>
        </w:rPr>
        <w:t xml:space="preserve">show </w:t>
      </w:r>
      <w:r w:rsidRPr="00C05638">
        <w:rPr>
          <w:rFonts w:ascii="Times New Roman" w:hAnsi="Times New Roman" w:cs="Times New Roman"/>
          <w:color w:val="000000" w:themeColor="text1"/>
          <w:sz w:val="24"/>
          <w:szCs w:val="24"/>
        </w:rPr>
        <w:t>the RefWorks workflow</w:t>
      </w:r>
      <w:r w:rsidR="00344A43" w:rsidRPr="00C05638">
        <w:rPr>
          <w:rFonts w:ascii="Times New Roman" w:hAnsi="Times New Roman" w:cs="Times New Roman"/>
          <w:color w:val="000000" w:themeColor="text1"/>
          <w:sz w:val="24"/>
          <w:szCs w:val="24"/>
        </w:rPr>
        <w:t xml:space="preserve">. I </w:t>
      </w:r>
      <w:r w:rsidRPr="00C05638">
        <w:rPr>
          <w:rFonts w:ascii="Times New Roman" w:hAnsi="Times New Roman" w:cs="Times New Roman"/>
          <w:color w:val="000000" w:themeColor="text1"/>
          <w:sz w:val="24"/>
          <w:szCs w:val="24"/>
        </w:rPr>
        <w:t>import</w:t>
      </w:r>
      <w:r w:rsidR="00344A43" w:rsidRPr="00C05638">
        <w:rPr>
          <w:rFonts w:ascii="Times New Roman" w:hAnsi="Times New Roman" w:cs="Times New Roman"/>
          <w:color w:val="000000" w:themeColor="text1"/>
          <w:sz w:val="24"/>
          <w:szCs w:val="24"/>
        </w:rPr>
        <w:t>ed</w:t>
      </w:r>
      <w:r w:rsidRPr="00C05638">
        <w:rPr>
          <w:rFonts w:ascii="Times New Roman" w:hAnsi="Times New Roman" w:cs="Times New Roman"/>
          <w:color w:val="000000" w:themeColor="text1"/>
          <w:sz w:val="24"/>
          <w:szCs w:val="24"/>
        </w:rPr>
        <w:t xml:space="preserve"> sources into a dedicated folder</w:t>
      </w:r>
      <w:r w:rsidR="00344A43" w:rsidRPr="00C05638">
        <w:rPr>
          <w:rFonts w:ascii="Times New Roman" w:hAnsi="Times New Roman" w:cs="Times New Roman"/>
          <w:color w:val="000000" w:themeColor="text1"/>
          <w:sz w:val="24"/>
          <w:szCs w:val="24"/>
        </w:rPr>
        <w:t xml:space="preserve"> and </w:t>
      </w:r>
      <w:r w:rsidRPr="00C05638">
        <w:rPr>
          <w:rFonts w:ascii="Times New Roman" w:hAnsi="Times New Roman" w:cs="Times New Roman"/>
          <w:color w:val="000000" w:themeColor="text1"/>
          <w:sz w:val="24"/>
          <w:szCs w:val="24"/>
        </w:rPr>
        <w:t>correct</w:t>
      </w:r>
      <w:r w:rsidR="00344A43" w:rsidRPr="00C05638">
        <w:rPr>
          <w:rFonts w:ascii="Times New Roman" w:hAnsi="Times New Roman" w:cs="Times New Roman"/>
          <w:color w:val="000000" w:themeColor="text1"/>
          <w:sz w:val="24"/>
          <w:szCs w:val="24"/>
        </w:rPr>
        <w:t>ed</w:t>
      </w:r>
      <w:r w:rsidRPr="00C05638">
        <w:rPr>
          <w:rFonts w:ascii="Times New Roman" w:hAnsi="Times New Roman" w:cs="Times New Roman"/>
          <w:color w:val="000000" w:themeColor="text1"/>
          <w:sz w:val="24"/>
          <w:szCs w:val="24"/>
        </w:rPr>
        <w:t xml:space="preserve"> metadata</w:t>
      </w:r>
      <w:r w:rsidR="00344A43" w:rsidRPr="00C05638">
        <w:rPr>
          <w:rFonts w:ascii="Times New Roman" w:hAnsi="Times New Roman" w:cs="Times New Roman"/>
          <w:color w:val="000000" w:themeColor="text1"/>
          <w:sz w:val="24"/>
          <w:szCs w:val="24"/>
        </w:rPr>
        <w:t xml:space="preserve">. I also </w:t>
      </w:r>
      <w:r w:rsidRPr="00C05638">
        <w:rPr>
          <w:rFonts w:ascii="Times New Roman" w:hAnsi="Times New Roman" w:cs="Times New Roman"/>
          <w:color w:val="000000" w:themeColor="text1"/>
          <w:sz w:val="24"/>
          <w:szCs w:val="24"/>
        </w:rPr>
        <w:t>insert</w:t>
      </w:r>
      <w:r w:rsidR="00344A43" w:rsidRPr="00C05638">
        <w:rPr>
          <w:rFonts w:ascii="Times New Roman" w:hAnsi="Times New Roman" w:cs="Times New Roman"/>
          <w:color w:val="000000" w:themeColor="text1"/>
          <w:sz w:val="24"/>
          <w:szCs w:val="24"/>
        </w:rPr>
        <w:t>ed</w:t>
      </w:r>
      <w:r w:rsidRPr="00C05638">
        <w:rPr>
          <w:rFonts w:ascii="Times New Roman" w:hAnsi="Times New Roman" w:cs="Times New Roman"/>
          <w:color w:val="000000" w:themeColor="text1"/>
          <w:sz w:val="24"/>
          <w:szCs w:val="24"/>
        </w:rPr>
        <w:t xml:space="preserve"> an in-text IEEE citation in MS Word using the RefWorks</w:t>
      </w:r>
      <w:r w:rsidR="00344A43" w:rsidRPr="00C05638">
        <w:rPr>
          <w:rFonts w:ascii="Times New Roman" w:hAnsi="Times New Roman" w:cs="Times New Roman"/>
          <w:color w:val="000000" w:themeColor="text1"/>
          <w:sz w:val="24"/>
          <w:szCs w:val="24"/>
        </w:rPr>
        <w:t xml:space="preserve">. It is </w:t>
      </w:r>
      <w:r w:rsidRPr="00C05638">
        <w:rPr>
          <w:rFonts w:ascii="Times New Roman" w:hAnsi="Times New Roman" w:cs="Times New Roman"/>
          <w:color w:val="000000" w:themeColor="text1"/>
          <w:sz w:val="24"/>
          <w:szCs w:val="24"/>
        </w:rPr>
        <w:t>automatically generat</w:t>
      </w:r>
      <w:r w:rsidR="00344A43" w:rsidRPr="00C05638">
        <w:rPr>
          <w:rFonts w:ascii="Times New Roman" w:hAnsi="Times New Roman" w:cs="Times New Roman"/>
          <w:color w:val="000000" w:themeColor="text1"/>
          <w:sz w:val="24"/>
          <w:szCs w:val="24"/>
        </w:rPr>
        <w:t>ed</w:t>
      </w:r>
      <w:r w:rsidRPr="00C05638">
        <w:rPr>
          <w:rFonts w:ascii="Times New Roman" w:hAnsi="Times New Roman" w:cs="Times New Roman"/>
          <w:color w:val="000000" w:themeColor="text1"/>
          <w:sz w:val="24"/>
          <w:szCs w:val="24"/>
        </w:rPr>
        <w:t xml:space="preserve"> the IEEE reference list. These steps demonstrate use of automatic referencing to ensure correct formatting and reduce manual error.</w:t>
      </w:r>
    </w:p>
    <w:p w14:paraId="6ACA0220" w14:textId="77777777" w:rsidR="00DF2B88" w:rsidRPr="00C05638" w:rsidRDefault="00DF2B88">
      <w:pPr>
        <w:spacing w:before="240" w:after="240"/>
        <w:jc w:val="both"/>
        <w:rPr>
          <w:rFonts w:ascii="Times New Roman" w:hAnsi="Times New Roman" w:cs="Times New Roman"/>
          <w:color w:val="000000" w:themeColor="text1"/>
          <w:sz w:val="24"/>
          <w:szCs w:val="24"/>
        </w:rPr>
      </w:pPr>
    </w:p>
    <w:p w14:paraId="0C348649" w14:textId="77777777" w:rsidR="00DF2B88" w:rsidRPr="00C05638" w:rsidRDefault="00DF2B88">
      <w:pPr>
        <w:rPr>
          <w:rFonts w:ascii="Times New Roman" w:hAnsi="Times New Roman" w:cs="Times New Roman"/>
          <w:b/>
          <w:bCs/>
          <w:color w:val="000000" w:themeColor="text1"/>
          <w:sz w:val="24"/>
          <w:szCs w:val="24"/>
        </w:rPr>
      </w:pPr>
      <w:r w:rsidRPr="00C05638">
        <w:rPr>
          <w:rFonts w:ascii="Times New Roman" w:hAnsi="Times New Roman" w:cs="Times New Roman"/>
          <w:b/>
          <w:bCs/>
          <w:color w:val="000000" w:themeColor="text1"/>
          <w:sz w:val="24"/>
          <w:szCs w:val="24"/>
        </w:rPr>
        <w:br w:type="page"/>
      </w:r>
    </w:p>
    <w:p w14:paraId="5A4476B7" w14:textId="62C07424" w:rsidR="00735AEB" w:rsidRPr="00C05638" w:rsidRDefault="00E02049" w:rsidP="00DF2B88">
      <w:pPr>
        <w:pStyle w:val="Heading1"/>
        <w:rPr>
          <w:color w:val="000000" w:themeColor="text1"/>
        </w:rPr>
      </w:pPr>
      <w:bookmarkStart w:id="8" w:name="_Toc214544838"/>
      <w:r w:rsidRPr="00C05638">
        <w:rPr>
          <w:color w:val="000000" w:themeColor="text1"/>
        </w:rPr>
        <w:t>Reference list</w:t>
      </w:r>
      <w:bookmarkEnd w:id="8"/>
      <w:r w:rsidRPr="00C05638">
        <w:rPr>
          <w:color w:val="000000" w:themeColor="text1"/>
        </w:rPr>
        <w:t xml:space="preserve"> </w:t>
      </w:r>
    </w:p>
    <w:p w14:paraId="0F8B2C0A" w14:textId="77777777" w:rsidR="00735AEB" w:rsidRPr="00C05638" w:rsidRDefault="00E02049" w:rsidP="00262BE3">
      <w:pPr>
        <w:shd w:val="clear" w:color="auto" w:fill="FFFFFF"/>
        <w:spacing w:before="240" w:line="480" w:lineRule="auto"/>
        <w:jc w:val="both"/>
        <w:rPr>
          <w:rFonts w:ascii="Times New Roman" w:eastAsia="Roboto" w:hAnsi="Times New Roman" w:cs="Times New Roman"/>
          <w:color w:val="000000" w:themeColor="text1"/>
          <w:sz w:val="24"/>
          <w:szCs w:val="24"/>
        </w:rPr>
      </w:pPr>
      <w:r w:rsidRPr="00C05638">
        <w:rPr>
          <w:rFonts w:ascii="Times New Roman" w:eastAsia="Roboto" w:hAnsi="Times New Roman" w:cs="Times New Roman"/>
          <w:color w:val="000000" w:themeColor="text1"/>
          <w:sz w:val="24"/>
          <w:szCs w:val="24"/>
        </w:rPr>
        <w:t>[1] S. I. Tannenbaum, A. M. Traylor, E. J. Thomas, and E. Salas, “Managing teamwork in the face of pandemic: evidence-based tips,” vol. 30, no. 1, pp. 59–63, Jan. 2021, doi: 10.1136/bmjqs-2020-011447.</w:t>
      </w:r>
    </w:p>
    <w:p w14:paraId="69254223" w14:textId="77777777" w:rsidR="00735AEB" w:rsidRPr="00C05638" w:rsidRDefault="00E02049" w:rsidP="00262BE3">
      <w:pPr>
        <w:shd w:val="clear" w:color="auto" w:fill="FFFFFF"/>
        <w:spacing w:before="240" w:line="480" w:lineRule="auto"/>
        <w:jc w:val="both"/>
        <w:rPr>
          <w:rFonts w:ascii="Times New Roman" w:eastAsia="Roboto" w:hAnsi="Times New Roman" w:cs="Times New Roman"/>
          <w:color w:val="000000" w:themeColor="text1"/>
          <w:sz w:val="24"/>
          <w:szCs w:val="24"/>
        </w:rPr>
      </w:pPr>
      <w:r w:rsidRPr="00C05638">
        <w:rPr>
          <w:rFonts w:ascii="Times New Roman" w:eastAsia="Roboto" w:hAnsi="Times New Roman" w:cs="Times New Roman"/>
          <w:color w:val="000000" w:themeColor="text1"/>
          <w:sz w:val="24"/>
          <w:szCs w:val="24"/>
        </w:rPr>
        <w:t>[2] H. H. Friedman, “Critical Thinking, Cognitive Distortions, and Logical Reasoning: A Guide for Those Who Want to Empower Their Minds,” 2024, doi: 10.2139/ssrn.4680652</w:t>
      </w:r>
    </w:p>
    <w:p w14:paraId="556735FE" w14:textId="77777777" w:rsidR="00735AEB" w:rsidRPr="00C05638" w:rsidRDefault="00E02049" w:rsidP="00262BE3">
      <w:pPr>
        <w:shd w:val="clear" w:color="auto" w:fill="FFFFFF"/>
        <w:spacing w:before="240" w:line="480" w:lineRule="auto"/>
        <w:jc w:val="both"/>
        <w:rPr>
          <w:rFonts w:ascii="Times New Roman" w:eastAsia="Roboto" w:hAnsi="Times New Roman" w:cs="Times New Roman"/>
          <w:color w:val="000000" w:themeColor="text1"/>
          <w:sz w:val="24"/>
          <w:szCs w:val="24"/>
        </w:rPr>
      </w:pPr>
      <w:r w:rsidRPr="00C05638">
        <w:rPr>
          <w:rFonts w:ascii="Times New Roman" w:eastAsia="Roboto" w:hAnsi="Times New Roman" w:cs="Times New Roman"/>
          <w:color w:val="000000" w:themeColor="text1"/>
          <w:sz w:val="24"/>
          <w:szCs w:val="24"/>
        </w:rPr>
        <w:t xml:space="preserve">[3] K. Rajaram, </w:t>
      </w:r>
      <w:r w:rsidRPr="00C05638">
        <w:rPr>
          <w:rFonts w:ascii="Times New Roman" w:eastAsia="Roboto" w:hAnsi="Times New Roman" w:cs="Times New Roman"/>
          <w:i/>
          <w:iCs/>
          <w:color w:val="000000" w:themeColor="text1"/>
          <w:sz w:val="24"/>
          <w:szCs w:val="24"/>
        </w:rPr>
        <w:t>Learning Interventions: Collaborative Learning, Critical Thinking and Assessing Participation Real-Time</w:t>
      </w:r>
      <w:r w:rsidRPr="00C05638">
        <w:rPr>
          <w:rFonts w:ascii="Times New Roman" w:eastAsia="Roboto" w:hAnsi="Times New Roman" w:cs="Times New Roman"/>
          <w:color w:val="000000" w:themeColor="text1"/>
          <w:sz w:val="24"/>
          <w:szCs w:val="24"/>
        </w:rPr>
        <w:t>. in Evidence-Based Teaching for the 21st Century Classroom and Beyond. Singapore: Springer, 2021, pp. 77–120. doi: 10.1007/978-981-33-6804-0_3.</w:t>
      </w:r>
    </w:p>
    <w:p w14:paraId="738F4615" w14:textId="77777777" w:rsidR="00735AEB" w:rsidRPr="00C05638" w:rsidRDefault="00E02049" w:rsidP="00262BE3">
      <w:pPr>
        <w:shd w:val="clear" w:color="auto" w:fill="FFFFFF"/>
        <w:spacing w:before="240" w:line="480" w:lineRule="auto"/>
        <w:jc w:val="both"/>
        <w:rPr>
          <w:rFonts w:ascii="Times New Roman" w:eastAsia="Roboto" w:hAnsi="Times New Roman" w:cs="Times New Roman"/>
          <w:color w:val="000000" w:themeColor="text1"/>
          <w:sz w:val="24"/>
          <w:szCs w:val="24"/>
        </w:rPr>
      </w:pPr>
      <w:r w:rsidRPr="00C05638">
        <w:rPr>
          <w:rFonts w:ascii="Times New Roman" w:eastAsia="Roboto" w:hAnsi="Times New Roman" w:cs="Times New Roman"/>
          <w:color w:val="000000" w:themeColor="text1"/>
          <w:sz w:val="24"/>
          <w:szCs w:val="24"/>
        </w:rPr>
        <w:t>[4] K. E. Stanovich and M. E. Toplak, “Actively Open-Minded Thinking and Its Measurement,” vol. 11, no. 2, pp. 27-, Jan. 2023, doi: 10.3390/jintelligence11020027.</w:t>
      </w:r>
    </w:p>
    <w:p w14:paraId="5A809AA6" w14:textId="77777777" w:rsidR="00735AEB" w:rsidRPr="00C05638" w:rsidRDefault="00E02049" w:rsidP="00262BE3">
      <w:pPr>
        <w:shd w:val="clear" w:color="auto" w:fill="FFFFFF"/>
        <w:spacing w:before="240" w:line="480" w:lineRule="auto"/>
        <w:jc w:val="both"/>
        <w:rPr>
          <w:rFonts w:ascii="Times New Roman" w:eastAsia="Roboto" w:hAnsi="Times New Roman" w:cs="Times New Roman"/>
          <w:color w:val="000000" w:themeColor="text1"/>
          <w:sz w:val="24"/>
          <w:szCs w:val="24"/>
        </w:rPr>
      </w:pPr>
      <w:r w:rsidRPr="00C05638">
        <w:rPr>
          <w:rFonts w:ascii="Times New Roman" w:eastAsia="Roboto" w:hAnsi="Times New Roman" w:cs="Times New Roman"/>
          <w:color w:val="000000" w:themeColor="text1"/>
          <w:sz w:val="24"/>
          <w:szCs w:val="24"/>
        </w:rPr>
        <w:t>[5] Darwin, D. Rusdin, N. Mukminatien, N. Suryati, E. D. Laksmi, and Marzuki, “Critical thinking in the AI era: An exploration of EFL students’ perceptions, benefits, and limitations,” vol. 11, no. 1, Dec. 2024, doi: 10.1080/2331186X.2023.2290342.</w:t>
      </w:r>
    </w:p>
    <w:p w14:paraId="12B9B86F" w14:textId="77777777" w:rsidR="00735AEB" w:rsidRPr="00C05638" w:rsidRDefault="00E02049" w:rsidP="004C6CBA">
      <w:pPr>
        <w:shd w:val="clear" w:color="auto" w:fill="FFFFFF"/>
        <w:spacing w:before="240" w:line="480" w:lineRule="auto"/>
        <w:jc w:val="both"/>
        <w:rPr>
          <w:rFonts w:ascii="Times New Roman" w:eastAsia="Roboto" w:hAnsi="Times New Roman" w:cs="Times New Roman"/>
          <w:color w:val="000000" w:themeColor="text1"/>
          <w:sz w:val="24"/>
          <w:szCs w:val="24"/>
        </w:rPr>
      </w:pPr>
      <w:r w:rsidRPr="00C05638">
        <w:rPr>
          <w:rFonts w:ascii="Times New Roman" w:eastAsia="Roboto" w:hAnsi="Times New Roman" w:cs="Times New Roman"/>
          <w:color w:val="000000" w:themeColor="text1"/>
          <w:sz w:val="24"/>
          <w:szCs w:val="24"/>
        </w:rPr>
        <w:t xml:space="preserve">[6] M. Sweet and L. K. Michaelsen, </w:t>
      </w:r>
      <w:r w:rsidRPr="00C05638">
        <w:rPr>
          <w:rFonts w:ascii="Times New Roman" w:eastAsia="Roboto" w:hAnsi="Times New Roman" w:cs="Times New Roman"/>
          <w:i/>
          <w:iCs/>
          <w:color w:val="000000" w:themeColor="text1"/>
          <w:sz w:val="24"/>
          <w:szCs w:val="24"/>
        </w:rPr>
        <w:t>Team-Based Learning in the Social Sciences and Humanities</w:t>
      </w:r>
      <w:r w:rsidRPr="00C05638">
        <w:rPr>
          <w:rFonts w:ascii="Times New Roman" w:eastAsia="Roboto" w:hAnsi="Times New Roman" w:cs="Times New Roman"/>
          <w:color w:val="000000" w:themeColor="text1"/>
          <w:sz w:val="24"/>
          <w:szCs w:val="24"/>
        </w:rPr>
        <w:t>, 1st ed. United Kingdom: Taylor &amp; Francis, 2012. doi: 10.4324/9781003447528.</w:t>
      </w:r>
    </w:p>
    <w:p w14:paraId="6B6ADCFE" w14:textId="106CEFF3" w:rsidR="00735AEB" w:rsidRPr="00C05638" w:rsidRDefault="00E02049" w:rsidP="002F5DA3">
      <w:pPr>
        <w:shd w:val="clear" w:color="auto" w:fill="FFFFFF"/>
        <w:spacing w:before="240" w:line="480" w:lineRule="auto"/>
        <w:jc w:val="both"/>
        <w:rPr>
          <w:rFonts w:ascii="Times New Roman" w:eastAsia="Roboto" w:hAnsi="Times New Roman" w:cs="Times New Roman"/>
          <w:color w:val="000000" w:themeColor="text1"/>
          <w:sz w:val="24"/>
          <w:szCs w:val="24"/>
        </w:rPr>
      </w:pPr>
      <w:r w:rsidRPr="00C05638">
        <w:rPr>
          <w:rFonts w:ascii="Times New Roman" w:eastAsia="Roboto" w:hAnsi="Times New Roman" w:cs="Times New Roman"/>
          <w:color w:val="000000" w:themeColor="text1"/>
          <w:sz w:val="24"/>
          <w:szCs w:val="24"/>
        </w:rPr>
        <w:t xml:space="preserve">[7] L. Muñoz Salazar, M. H. Ramírez Díaz, and J. Slisko, “Critical thinking development in physics courses by PBL in virtual collaboration environments,” vol. 31, no. 4, Nov. 2023, doi: 10.30722/IJISME.31.04.003. </w:t>
      </w:r>
    </w:p>
    <w:p w14:paraId="1D26E116" w14:textId="7795D2A5" w:rsidR="00577496" w:rsidRPr="00C05638" w:rsidRDefault="00577496">
      <w:pPr>
        <w:rPr>
          <w:rFonts w:ascii="Times New Roman" w:eastAsia="Roboto" w:hAnsi="Times New Roman" w:cs="Times New Roman"/>
          <w:color w:val="000000" w:themeColor="text1"/>
          <w:sz w:val="24"/>
          <w:szCs w:val="24"/>
        </w:rPr>
      </w:pPr>
      <w:r w:rsidRPr="00C05638">
        <w:rPr>
          <w:rFonts w:ascii="Times New Roman" w:eastAsia="Roboto" w:hAnsi="Times New Roman" w:cs="Times New Roman"/>
          <w:color w:val="000000" w:themeColor="text1"/>
          <w:sz w:val="24"/>
          <w:szCs w:val="24"/>
        </w:rPr>
        <w:br w:type="page"/>
      </w:r>
    </w:p>
    <w:p w14:paraId="49BEF2FC" w14:textId="104650FB" w:rsidR="00577496" w:rsidRPr="00C05638" w:rsidRDefault="00577496" w:rsidP="00B446E5">
      <w:pPr>
        <w:pStyle w:val="Heading1"/>
        <w:rPr>
          <w:color w:val="000000" w:themeColor="text1"/>
        </w:rPr>
      </w:pPr>
      <w:bookmarkStart w:id="9" w:name="_Toc214544839"/>
      <w:r w:rsidRPr="00C05638">
        <w:rPr>
          <w:color w:val="000000" w:themeColor="text1"/>
        </w:rPr>
        <w:t>Tak 4: E-portfolio</w:t>
      </w:r>
      <w:r w:rsidR="007F40C7" w:rsidRPr="00C05638">
        <w:rPr>
          <w:color w:val="000000" w:themeColor="text1"/>
        </w:rPr>
        <w:t xml:space="preserve"> creation and review</w:t>
      </w:r>
      <w:bookmarkEnd w:id="9"/>
    </w:p>
    <w:p w14:paraId="367B13B1" w14:textId="2C2A0EFF" w:rsidR="00C75B0D" w:rsidRPr="00C05638" w:rsidRDefault="00C75B0D" w:rsidP="00C75B0D">
      <w:pPr>
        <w:rPr>
          <w:rFonts w:ascii="Times New Roman" w:hAnsi="Times New Roman" w:cs="Times New Roman"/>
          <w:b/>
          <w:bCs/>
          <w:color w:val="000000" w:themeColor="text1"/>
          <w:sz w:val="24"/>
          <w:szCs w:val="24"/>
        </w:rPr>
      </w:pPr>
      <w:r w:rsidRPr="00C05638">
        <w:rPr>
          <w:rFonts w:ascii="Times New Roman" w:hAnsi="Times New Roman" w:cs="Times New Roman"/>
          <w:b/>
          <w:bCs/>
          <w:color w:val="000000" w:themeColor="text1"/>
          <w:sz w:val="24"/>
          <w:szCs w:val="24"/>
        </w:rPr>
        <w:t>Home page</w:t>
      </w:r>
      <w:r w:rsidR="002241C3" w:rsidRPr="00C05638">
        <w:rPr>
          <w:rFonts w:ascii="Times New Roman" w:hAnsi="Times New Roman" w:cs="Times New Roman"/>
          <w:b/>
          <w:bCs/>
          <w:color w:val="000000" w:themeColor="text1"/>
          <w:sz w:val="24"/>
          <w:szCs w:val="24"/>
        </w:rPr>
        <w:t xml:space="preserve"> </w:t>
      </w:r>
    </w:p>
    <w:p w14:paraId="45217386" w14:textId="2BCAEB16" w:rsidR="00C75B0D" w:rsidRDefault="00C75B0D" w:rsidP="00C75B0D">
      <w:pPr>
        <w:rPr>
          <w:rFonts w:ascii="Times New Roman" w:hAnsi="Times New Roman" w:cs="Times New Roman"/>
          <w:color w:val="000000" w:themeColor="text1"/>
        </w:rPr>
      </w:pPr>
      <w:r w:rsidRPr="00C05638">
        <w:rPr>
          <w:rFonts w:ascii="Times New Roman" w:hAnsi="Times New Roman" w:cs="Times New Roman"/>
          <w:noProof/>
          <w:color w:val="000000" w:themeColor="text1"/>
        </w:rPr>
        <w:drawing>
          <wp:inline distT="0" distB="0" distL="0" distR="0" wp14:anchorId="22A981D6" wp14:editId="7FA3E5EF">
            <wp:extent cx="5733415" cy="3513455"/>
            <wp:effectExtent l="0" t="0" r="635" b="0"/>
            <wp:docPr id="1354639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639648" name=""/>
                    <pic:cNvPicPr/>
                  </pic:nvPicPr>
                  <pic:blipFill>
                    <a:blip r:embed="rId21"/>
                    <a:stretch>
                      <a:fillRect/>
                    </a:stretch>
                  </pic:blipFill>
                  <pic:spPr>
                    <a:xfrm>
                      <a:off x="0" y="0"/>
                      <a:ext cx="5733415" cy="3513455"/>
                    </a:xfrm>
                    <a:prstGeom prst="rect">
                      <a:avLst/>
                    </a:prstGeom>
                  </pic:spPr>
                </pic:pic>
              </a:graphicData>
            </a:graphic>
          </wp:inline>
        </w:drawing>
      </w:r>
    </w:p>
    <w:p w14:paraId="48660C47" w14:textId="0F2DF27D" w:rsidR="000B434A" w:rsidRPr="00C05638" w:rsidRDefault="000B434A" w:rsidP="00C75B0D">
      <w:pPr>
        <w:rPr>
          <w:rFonts w:ascii="Times New Roman" w:hAnsi="Times New Roman" w:cs="Times New Roman"/>
          <w:color w:val="000000" w:themeColor="text1"/>
        </w:rPr>
      </w:pPr>
      <w:hyperlink r:id="rId22" w:history="1">
        <w:r w:rsidRPr="00266A34">
          <w:rPr>
            <w:rStyle w:val="Hyperlink"/>
            <w:rFonts w:ascii="Times New Roman" w:hAnsi="Times New Roman" w:cs="Times New Roman"/>
          </w:rPr>
          <w:t>https://mamebella2000-mtglj.wordpress.com/</w:t>
        </w:r>
      </w:hyperlink>
      <w:r>
        <w:rPr>
          <w:rFonts w:ascii="Times New Roman" w:hAnsi="Times New Roman" w:cs="Times New Roman"/>
          <w:color w:val="000000" w:themeColor="text1"/>
        </w:rPr>
        <w:t xml:space="preserve"> </w:t>
      </w:r>
    </w:p>
    <w:p w14:paraId="39FA03ED" w14:textId="47757C48" w:rsidR="002241C3" w:rsidRPr="00C05638" w:rsidRDefault="002241C3" w:rsidP="00C75B0D">
      <w:pPr>
        <w:rPr>
          <w:rFonts w:ascii="Times New Roman" w:hAnsi="Times New Roman" w:cs="Times New Roman"/>
          <w:b/>
          <w:bCs/>
          <w:color w:val="000000" w:themeColor="text1"/>
          <w:sz w:val="24"/>
          <w:szCs w:val="24"/>
        </w:rPr>
      </w:pPr>
      <w:r w:rsidRPr="00C05638">
        <w:rPr>
          <w:rFonts w:ascii="Times New Roman" w:hAnsi="Times New Roman" w:cs="Times New Roman"/>
          <w:b/>
          <w:bCs/>
          <w:color w:val="000000" w:themeColor="text1"/>
          <w:sz w:val="24"/>
          <w:szCs w:val="24"/>
        </w:rPr>
        <w:t>Task 1 page</w:t>
      </w:r>
    </w:p>
    <w:p w14:paraId="2847EAC2" w14:textId="5A2E20FA" w:rsidR="00CC0E41" w:rsidRDefault="00CC0E41" w:rsidP="00C75B0D">
      <w:pPr>
        <w:rPr>
          <w:rFonts w:ascii="Times New Roman" w:hAnsi="Times New Roman" w:cs="Times New Roman"/>
          <w:b/>
          <w:bCs/>
          <w:color w:val="000000" w:themeColor="text1"/>
          <w:sz w:val="24"/>
          <w:szCs w:val="24"/>
        </w:rPr>
      </w:pPr>
      <w:r w:rsidRPr="00C05638">
        <w:rPr>
          <w:rFonts w:ascii="Times New Roman" w:hAnsi="Times New Roman" w:cs="Times New Roman"/>
          <w:b/>
          <w:bCs/>
          <w:noProof/>
          <w:color w:val="000000" w:themeColor="text1"/>
          <w:sz w:val="24"/>
          <w:szCs w:val="24"/>
        </w:rPr>
        <w:drawing>
          <wp:inline distT="0" distB="0" distL="0" distR="0" wp14:anchorId="36B3EF29" wp14:editId="7A8EA355">
            <wp:extent cx="5733415" cy="3794760"/>
            <wp:effectExtent l="0" t="0" r="635" b="0"/>
            <wp:docPr id="1606040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040639" name=""/>
                    <pic:cNvPicPr/>
                  </pic:nvPicPr>
                  <pic:blipFill>
                    <a:blip r:embed="rId23"/>
                    <a:stretch>
                      <a:fillRect/>
                    </a:stretch>
                  </pic:blipFill>
                  <pic:spPr>
                    <a:xfrm>
                      <a:off x="0" y="0"/>
                      <a:ext cx="5733415" cy="3794760"/>
                    </a:xfrm>
                    <a:prstGeom prst="rect">
                      <a:avLst/>
                    </a:prstGeom>
                  </pic:spPr>
                </pic:pic>
              </a:graphicData>
            </a:graphic>
          </wp:inline>
        </w:drawing>
      </w:r>
    </w:p>
    <w:p w14:paraId="303C09E5" w14:textId="012CA467" w:rsidR="000B434A" w:rsidRPr="00C05638" w:rsidRDefault="000B434A" w:rsidP="00C75B0D">
      <w:pPr>
        <w:rPr>
          <w:rFonts w:ascii="Times New Roman" w:hAnsi="Times New Roman" w:cs="Times New Roman"/>
          <w:b/>
          <w:bCs/>
          <w:color w:val="000000" w:themeColor="text1"/>
          <w:sz w:val="24"/>
          <w:szCs w:val="24"/>
        </w:rPr>
      </w:pPr>
      <w:hyperlink r:id="rId24" w:history="1">
        <w:r w:rsidRPr="00266A34">
          <w:rPr>
            <w:rStyle w:val="Hyperlink"/>
            <w:rFonts w:ascii="Times New Roman" w:hAnsi="Times New Roman" w:cs="Times New Roman"/>
            <w:b/>
            <w:bCs/>
            <w:sz w:val="24"/>
            <w:szCs w:val="24"/>
          </w:rPr>
          <w:t>https://mamebella2000-mtglj.wordpress.com/task-1/</w:t>
        </w:r>
      </w:hyperlink>
      <w:r>
        <w:rPr>
          <w:rFonts w:ascii="Times New Roman" w:hAnsi="Times New Roman" w:cs="Times New Roman"/>
          <w:b/>
          <w:bCs/>
          <w:color w:val="000000" w:themeColor="text1"/>
          <w:sz w:val="24"/>
          <w:szCs w:val="24"/>
        </w:rPr>
        <w:t xml:space="preserve"> </w:t>
      </w:r>
    </w:p>
    <w:p w14:paraId="0BA52B9B" w14:textId="617202A2" w:rsidR="002241C3" w:rsidRPr="00C05638" w:rsidRDefault="002241C3" w:rsidP="002241C3">
      <w:pPr>
        <w:rPr>
          <w:rFonts w:ascii="Times New Roman" w:hAnsi="Times New Roman" w:cs="Times New Roman"/>
          <w:b/>
          <w:bCs/>
          <w:color w:val="000000" w:themeColor="text1"/>
          <w:sz w:val="24"/>
          <w:szCs w:val="24"/>
        </w:rPr>
      </w:pPr>
      <w:r w:rsidRPr="00C05638">
        <w:rPr>
          <w:rFonts w:ascii="Times New Roman" w:hAnsi="Times New Roman" w:cs="Times New Roman"/>
          <w:b/>
          <w:bCs/>
          <w:color w:val="000000" w:themeColor="text1"/>
          <w:sz w:val="24"/>
          <w:szCs w:val="24"/>
        </w:rPr>
        <w:t>Task 2 page</w:t>
      </w:r>
    </w:p>
    <w:p w14:paraId="67F83BF7" w14:textId="5E10CEA6" w:rsidR="00CC0E41" w:rsidRDefault="00CC0E41" w:rsidP="002241C3">
      <w:pPr>
        <w:rPr>
          <w:rFonts w:ascii="Times New Roman" w:hAnsi="Times New Roman" w:cs="Times New Roman"/>
          <w:color w:val="000000" w:themeColor="text1"/>
        </w:rPr>
      </w:pPr>
      <w:r w:rsidRPr="00C05638">
        <w:rPr>
          <w:rFonts w:ascii="Times New Roman" w:hAnsi="Times New Roman" w:cs="Times New Roman"/>
          <w:noProof/>
          <w:color w:val="000000" w:themeColor="text1"/>
        </w:rPr>
        <w:drawing>
          <wp:inline distT="0" distB="0" distL="0" distR="0" wp14:anchorId="45D49577" wp14:editId="0F86017D">
            <wp:extent cx="5733415" cy="4090035"/>
            <wp:effectExtent l="0" t="0" r="635" b="5715"/>
            <wp:docPr id="2100843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843326" name=""/>
                    <pic:cNvPicPr/>
                  </pic:nvPicPr>
                  <pic:blipFill>
                    <a:blip r:embed="rId25"/>
                    <a:stretch>
                      <a:fillRect/>
                    </a:stretch>
                  </pic:blipFill>
                  <pic:spPr>
                    <a:xfrm>
                      <a:off x="0" y="0"/>
                      <a:ext cx="5733415" cy="4090035"/>
                    </a:xfrm>
                    <a:prstGeom prst="rect">
                      <a:avLst/>
                    </a:prstGeom>
                  </pic:spPr>
                </pic:pic>
              </a:graphicData>
            </a:graphic>
          </wp:inline>
        </w:drawing>
      </w:r>
    </w:p>
    <w:p w14:paraId="2DFCD253" w14:textId="66E90113" w:rsidR="000B434A" w:rsidRPr="00C05638" w:rsidRDefault="000B434A" w:rsidP="002241C3">
      <w:pPr>
        <w:rPr>
          <w:rFonts w:ascii="Times New Roman" w:hAnsi="Times New Roman" w:cs="Times New Roman"/>
          <w:color w:val="000000" w:themeColor="text1"/>
        </w:rPr>
      </w:pPr>
      <w:hyperlink r:id="rId26" w:history="1">
        <w:r w:rsidRPr="00266A34">
          <w:rPr>
            <w:rStyle w:val="Hyperlink"/>
            <w:rFonts w:ascii="Times New Roman" w:hAnsi="Times New Roman" w:cs="Times New Roman"/>
          </w:rPr>
          <w:t>https://mamebella2000-mtglj.wordpress.com/task-2-collaborative-teamwork-and-professional/</w:t>
        </w:r>
      </w:hyperlink>
      <w:r>
        <w:rPr>
          <w:rFonts w:ascii="Times New Roman" w:hAnsi="Times New Roman" w:cs="Times New Roman"/>
          <w:color w:val="000000" w:themeColor="text1"/>
        </w:rPr>
        <w:t xml:space="preserve"> </w:t>
      </w:r>
    </w:p>
    <w:p w14:paraId="72C28386" w14:textId="1D757C34" w:rsidR="002241C3" w:rsidRPr="00C05638" w:rsidRDefault="002241C3" w:rsidP="002241C3">
      <w:pPr>
        <w:rPr>
          <w:rFonts w:ascii="Times New Roman" w:hAnsi="Times New Roman" w:cs="Times New Roman"/>
          <w:color w:val="000000" w:themeColor="text1"/>
        </w:rPr>
      </w:pPr>
      <w:r w:rsidRPr="00C05638">
        <w:rPr>
          <w:rFonts w:ascii="Times New Roman" w:hAnsi="Times New Roman" w:cs="Times New Roman"/>
          <w:b/>
          <w:bCs/>
          <w:color w:val="000000" w:themeColor="text1"/>
          <w:sz w:val="24"/>
          <w:szCs w:val="24"/>
        </w:rPr>
        <w:t>Task 3 page</w:t>
      </w:r>
    </w:p>
    <w:p w14:paraId="7AB47F01" w14:textId="22FE18A3" w:rsidR="002241C3" w:rsidRDefault="00753C09" w:rsidP="00C75B0D">
      <w:pPr>
        <w:rPr>
          <w:rFonts w:ascii="Times New Roman" w:hAnsi="Times New Roman" w:cs="Times New Roman"/>
          <w:color w:val="000000" w:themeColor="text1"/>
        </w:rPr>
      </w:pPr>
      <w:r w:rsidRPr="00C05638">
        <w:rPr>
          <w:rFonts w:ascii="Times New Roman" w:hAnsi="Times New Roman" w:cs="Times New Roman"/>
          <w:noProof/>
          <w:color w:val="000000" w:themeColor="text1"/>
        </w:rPr>
        <w:drawing>
          <wp:inline distT="0" distB="0" distL="0" distR="0" wp14:anchorId="0903EC2D" wp14:editId="387DEA6F">
            <wp:extent cx="5733415" cy="4029710"/>
            <wp:effectExtent l="0" t="0" r="635" b="8890"/>
            <wp:docPr id="815999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99805" name=""/>
                    <pic:cNvPicPr/>
                  </pic:nvPicPr>
                  <pic:blipFill>
                    <a:blip r:embed="rId27"/>
                    <a:stretch>
                      <a:fillRect/>
                    </a:stretch>
                  </pic:blipFill>
                  <pic:spPr>
                    <a:xfrm>
                      <a:off x="0" y="0"/>
                      <a:ext cx="5733415" cy="4029710"/>
                    </a:xfrm>
                    <a:prstGeom prst="rect">
                      <a:avLst/>
                    </a:prstGeom>
                  </pic:spPr>
                </pic:pic>
              </a:graphicData>
            </a:graphic>
          </wp:inline>
        </w:drawing>
      </w:r>
    </w:p>
    <w:p w14:paraId="02893DE5" w14:textId="28C5148B" w:rsidR="00877662" w:rsidRPr="00C05638" w:rsidRDefault="00877662" w:rsidP="00C75B0D">
      <w:pPr>
        <w:rPr>
          <w:rFonts w:ascii="Times New Roman" w:hAnsi="Times New Roman" w:cs="Times New Roman"/>
          <w:color w:val="000000" w:themeColor="text1"/>
        </w:rPr>
      </w:pPr>
      <w:hyperlink r:id="rId28" w:history="1">
        <w:r w:rsidRPr="00266A34">
          <w:rPr>
            <w:rStyle w:val="Hyperlink"/>
            <w:rFonts w:ascii="Times New Roman" w:hAnsi="Times New Roman" w:cs="Times New Roman"/>
          </w:rPr>
          <w:t>https://mamebella2000-mtglj.wordpress.com/task-3-automatic-referencing-tool/</w:t>
        </w:r>
      </w:hyperlink>
      <w:r>
        <w:rPr>
          <w:rFonts w:ascii="Times New Roman" w:hAnsi="Times New Roman" w:cs="Times New Roman"/>
          <w:color w:val="000000" w:themeColor="text1"/>
        </w:rPr>
        <w:t xml:space="preserve"> </w:t>
      </w:r>
    </w:p>
    <w:sectPr w:rsidR="00877662" w:rsidRPr="00C05638" w:rsidSect="00D73AEA">
      <w:footerReference w:type="default" r:id="rId29"/>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C3CC2" w14:textId="77777777" w:rsidR="001011BE" w:rsidRDefault="001011BE" w:rsidP="00DF576D">
      <w:pPr>
        <w:spacing w:line="240" w:lineRule="auto"/>
      </w:pPr>
      <w:r>
        <w:separator/>
      </w:r>
    </w:p>
  </w:endnote>
  <w:endnote w:type="continuationSeparator" w:id="0">
    <w:p w14:paraId="7A5F2A61" w14:textId="77777777" w:rsidR="001011BE" w:rsidRDefault="001011BE" w:rsidP="00DF57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embedRegular r:id="rId2" w:fontKey="{9F2DEF51-32EF-4F79-8A3F-7C79977E7B2E}"/>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115981464"/>
      <w:docPartObj>
        <w:docPartGallery w:val="Page Numbers (Bottom of Page)"/>
        <w:docPartUnique/>
      </w:docPartObj>
    </w:sdtPr>
    <w:sdtEndPr>
      <w:rPr>
        <w:noProof/>
      </w:rPr>
    </w:sdtEndPr>
    <w:sdtContent>
      <w:p w14:paraId="234CD7C3" w14:textId="0FAA663C" w:rsidR="003717C6" w:rsidRPr="003717C6" w:rsidRDefault="003717C6">
        <w:pPr>
          <w:pStyle w:val="Footer"/>
          <w:jc w:val="right"/>
          <w:rPr>
            <w:rFonts w:ascii="Times New Roman" w:hAnsi="Times New Roman" w:cs="Times New Roman"/>
            <w:sz w:val="20"/>
            <w:szCs w:val="20"/>
          </w:rPr>
        </w:pPr>
        <w:r w:rsidRPr="003717C6">
          <w:rPr>
            <w:rFonts w:ascii="Times New Roman" w:hAnsi="Times New Roman" w:cs="Times New Roman"/>
            <w:sz w:val="20"/>
            <w:szCs w:val="20"/>
          </w:rPr>
          <w:fldChar w:fldCharType="begin"/>
        </w:r>
        <w:r w:rsidRPr="003717C6">
          <w:rPr>
            <w:rFonts w:ascii="Times New Roman" w:hAnsi="Times New Roman" w:cs="Times New Roman"/>
            <w:sz w:val="20"/>
            <w:szCs w:val="20"/>
          </w:rPr>
          <w:instrText xml:space="preserve"> PAGE   \* MERGEFORMAT </w:instrText>
        </w:r>
        <w:r w:rsidRPr="003717C6">
          <w:rPr>
            <w:rFonts w:ascii="Times New Roman" w:hAnsi="Times New Roman" w:cs="Times New Roman"/>
            <w:sz w:val="20"/>
            <w:szCs w:val="20"/>
          </w:rPr>
          <w:fldChar w:fldCharType="separate"/>
        </w:r>
        <w:r w:rsidRPr="003717C6">
          <w:rPr>
            <w:rFonts w:ascii="Times New Roman" w:hAnsi="Times New Roman" w:cs="Times New Roman"/>
            <w:noProof/>
            <w:sz w:val="20"/>
            <w:szCs w:val="20"/>
          </w:rPr>
          <w:t>2</w:t>
        </w:r>
        <w:r w:rsidRPr="003717C6">
          <w:rPr>
            <w:rFonts w:ascii="Times New Roman" w:hAnsi="Times New Roman" w:cs="Times New Roman"/>
            <w:noProof/>
            <w:sz w:val="20"/>
            <w:szCs w:val="20"/>
          </w:rPr>
          <w:fldChar w:fldCharType="end"/>
        </w:r>
      </w:p>
    </w:sdtContent>
  </w:sdt>
  <w:p w14:paraId="749B7EE4" w14:textId="77777777" w:rsidR="003717C6" w:rsidRPr="003717C6" w:rsidRDefault="003717C6">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CA589" w14:textId="77777777" w:rsidR="001011BE" w:rsidRDefault="001011BE" w:rsidP="00DF576D">
      <w:pPr>
        <w:spacing w:line="240" w:lineRule="auto"/>
      </w:pPr>
      <w:r>
        <w:separator/>
      </w:r>
    </w:p>
  </w:footnote>
  <w:footnote w:type="continuationSeparator" w:id="0">
    <w:p w14:paraId="45BBBB1B" w14:textId="77777777" w:rsidR="001011BE" w:rsidRDefault="001011BE" w:rsidP="00DF576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embedTrueTypeFont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AEB"/>
    <w:rsid w:val="00060A4E"/>
    <w:rsid w:val="000968F7"/>
    <w:rsid w:val="000B434A"/>
    <w:rsid w:val="000C4BFB"/>
    <w:rsid w:val="001011BE"/>
    <w:rsid w:val="001648F6"/>
    <w:rsid w:val="00176927"/>
    <w:rsid w:val="00192B2E"/>
    <w:rsid w:val="002241C3"/>
    <w:rsid w:val="00262BE3"/>
    <w:rsid w:val="00280870"/>
    <w:rsid w:val="002C12F3"/>
    <w:rsid w:val="002D3B3A"/>
    <w:rsid w:val="002D56CE"/>
    <w:rsid w:val="002E146A"/>
    <w:rsid w:val="002F14A1"/>
    <w:rsid w:val="002F5DA3"/>
    <w:rsid w:val="00320CB8"/>
    <w:rsid w:val="00344A43"/>
    <w:rsid w:val="003717C6"/>
    <w:rsid w:val="00376B8B"/>
    <w:rsid w:val="003C781C"/>
    <w:rsid w:val="003F4606"/>
    <w:rsid w:val="00405E53"/>
    <w:rsid w:val="00410D7A"/>
    <w:rsid w:val="004C6CBA"/>
    <w:rsid w:val="0050096E"/>
    <w:rsid w:val="00557DD6"/>
    <w:rsid w:val="00573C5E"/>
    <w:rsid w:val="00577496"/>
    <w:rsid w:val="00591BC8"/>
    <w:rsid w:val="005B24FF"/>
    <w:rsid w:val="005C6ECC"/>
    <w:rsid w:val="005F0DF3"/>
    <w:rsid w:val="00637253"/>
    <w:rsid w:val="00643B92"/>
    <w:rsid w:val="00735AEB"/>
    <w:rsid w:val="007373BD"/>
    <w:rsid w:val="00753C09"/>
    <w:rsid w:val="00765451"/>
    <w:rsid w:val="00767FDE"/>
    <w:rsid w:val="007B4C04"/>
    <w:rsid w:val="007C646D"/>
    <w:rsid w:val="007F40C7"/>
    <w:rsid w:val="008650A1"/>
    <w:rsid w:val="00877662"/>
    <w:rsid w:val="009257A1"/>
    <w:rsid w:val="009E4A08"/>
    <w:rsid w:val="00A14919"/>
    <w:rsid w:val="00A30BEF"/>
    <w:rsid w:val="00A7689A"/>
    <w:rsid w:val="00AA0038"/>
    <w:rsid w:val="00AA1F83"/>
    <w:rsid w:val="00AC1301"/>
    <w:rsid w:val="00B26E4F"/>
    <w:rsid w:val="00B4020B"/>
    <w:rsid w:val="00B446E5"/>
    <w:rsid w:val="00BD325B"/>
    <w:rsid w:val="00C05638"/>
    <w:rsid w:val="00C703F6"/>
    <w:rsid w:val="00C75B0D"/>
    <w:rsid w:val="00CC0E41"/>
    <w:rsid w:val="00D32795"/>
    <w:rsid w:val="00D73AEA"/>
    <w:rsid w:val="00DF2B88"/>
    <w:rsid w:val="00DF576D"/>
    <w:rsid w:val="00E02049"/>
    <w:rsid w:val="00E6198C"/>
    <w:rsid w:val="00F12EF7"/>
    <w:rsid w:val="00F45BD9"/>
    <w:rsid w:val="00FE0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A7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65451"/>
    <w:pPr>
      <w:outlineLvl w:val="0"/>
    </w:pPr>
    <w:rPr>
      <w:rFonts w:ascii="Times New Roman" w:hAnsi="Times New Roman" w:cs="Times New Roman"/>
      <w:b/>
      <w:bCs/>
      <w:sz w:val="24"/>
      <w:szCs w:val="24"/>
    </w:rPr>
  </w:style>
  <w:style w:type="paragraph" w:styleId="Heading2">
    <w:name w:val="heading 2"/>
    <w:basedOn w:val="Normal"/>
    <w:next w:val="Normal"/>
    <w:rsid w:val="00765451"/>
    <w:pPr>
      <w:spacing w:before="240" w:after="240"/>
      <w:jc w:val="both"/>
      <w:outlineLvl w:val="1"/>
    </w:pPr>
    <w:rPr>
      <w:rFonts w:ascii="Times New Roman" w:hAnsi="Times New Roman" w:cs="Times New Roman"/>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paragraph" w:styleId="NoSpacing">
    <w:name w:val="No Spacing"/>
    <w:link w:val="NoSpacingChar"/>
    <w:uiPriority w:val="1"/>
    <w:qFormat/>
    <w:rsid w:val="00D73AEA"/>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D73AEA"/>
    <w:rPr>
      <w:rFonts w:asciiTheme="minorHAnsi" w:eastAsiaTheme="minorEastAsia" w:hAnsiTheme="minorHAnsi" w:cstheme="minorBidi"/>
      <w:lang w:val="en-US"/>
    </w:rPr>
  </w:style>
  <w:style w:type="paragraph" w:styleId="Revision">
    <w:name w:val="Revision"/>
    <w:hidden/>
    <w:uiPriority w:val="99"/>
    <w:semiHidden/>
    <w:rsid w:val="00D73AEA"/>
    <w:pPr>
      <w:spacing w:line="240" w:lineRule="auto"/>
    </w:pPr>
  </w:style>
  <w:style w:type="paragraph" w:styleId="Header">
    <w:name w:val="header"/>
    <w:basedOn w:val="Normal"/>
    <w:link w:val="HeaderChar"/>
    <w:uiPriority w:val="99"/>
    <w:unhideWhenUsed/>
    <w:rsid w:val="00DF576D"/>
    <w:pPr>
      <w:tabs>
        <w:tab w:val="center" w:pos="4680"/>
        <w:tab w:val="right" w:pos="9360"/>
      </w:tabs>
      <w:spacing w:line="240" w:lineRule="auto"/>
    </w:pPr>
  </w:style>
  <w:style w:type="character" w:customStyle="1" w:styleId="HeaderChar">
    <w:name w:val="Header Char"/>
    <w:basedOn w:val="DefaultParagraphFont"/>
    <w:link w:val="Header"/>
    <w:uiPriority w:val="99"/>
    <w:rsid w:val="00DF576D"/>
  </w:style>
  <w:style w:type="paragraph" w:styleId="Footer">
    <w:name w:val="footer"/>
    <w:basedOn w:val="Normal"/>
    <w:link w:val="FooterChar"/>
    <w:uiPriority w:val="99"/>
    <w:unhideWhenUsed/>
    <w:rsid w:val="00DF576D"/>
    <w:pPr>
      <w:tabs>
        <w:tab w:val="center" w:pos="4680"/>
        <w:tab w:val="right" w:pos="9360"/>
      </w:tabs>
      <w:spacing w:line="240" w:lineRule="auto"/>
    </w:pPr>
  </w:style>
  <w:style w:type="character" w:customStyle="1" w:styleId="FooterChar">
    <w:name w:val="Footer Char"/>
    <w:basedOn w:val="DefaultParagraphFont"/>
    <w:link w:val="Footer"/>
    <w:uiPriority w:val="99"/>
    <w:rsid w:val="00DF576D"/>
  </w:style>
  <w:style w:type="character" w:styleId="Hyperlink">
    <w:name w:val="Hyperlink"/>
    <w:basedOn w:val="DefaultParagraphFont"/>
    <w:uiPriority w:val="99"/>
    <w:unhideWhenUsed/>
    <w:rsid w:val="00192B2E"/>
    <w:rPr>
      <w:color w:val="0000FF" w:themeColor="hyperlink"/>
      <w:u w:val="single"/>
    </w:rPr>
  </w:style>
  <w:style w:type="character" w:styleId="UnresolvedMention">
    <w:name w:val="Unresolved Mention"/>
    <w:basedOn w:val="DefaultParagraphFont"/>
    <w:uiPriority w:val="99"/>
    <w:semiHidden/>
    <w:unhideWhenUsed/>
    <w:rsid w:val="00192B2E"/>
    <w:rPr>
      <w:color w:val="605E5C"/>
      <w:shd w:val="clear" w:color="auto" w:fill="E1DFDD"/>
    </w:rPr>
  </w:style>
  <w:style w:type="paragraph" w:styleId="TOCHeading">
    <w:name w:val="TOC Heading"/>
    <w:basedOn w:val="Heading1"/>
    <w:next w:val="Normal"/>
    <w:uiPriority w:val="39"/>
    <w:unhideWhenUsed/>
    <w:qFormat/>
    <w:rsid w:val="001648F6"/>
    <w:pPr>
      <w:keepNext/>
      <w:keepLines/>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1648F6"/>
    <w:pPr>
      <w:spacing w:after="100"/>
    </w:pPr>
  </w:style>
  <w:style w:type="paragraph" w:styleId="TOC2">
    <w:name w:val="toc 2"/>
    <w:basedOn w:val="Normal"/>
    <w:next w:val="Normal"/>
    <w:autoRedefine/>
    <w:uiPriority w:val="39"/>
    <w:unhideWhenUsed/>
    <w:rsid w:val="001648F6"/>
    <w:pPr>
      <w:spacing w:after="100"/>
      <w:ind w:left="220"/>
    </w:pPr>
  </w:style>
  <w:style w:type="character" w:styleId="FollowedHyperlink">
    <w:name w:val="FollowedHyperlink"/>
    <w:basedOn w:val="DefaultParagraphFont"/>
    <w:uiPriority w:val="99"/>
    <w:semiHidden/>
    <w:unhideWhenUsed/>
    <w:rsid w:val="00E6198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s://mamebella2000-mtglj.wordpress.com/task-2-collaborative-teamwork-and-professional/" TargetMode="Externa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hyperlink" Target="https://drive.google.com/file/d/1AOErVuhahuT2EY9FObpC7Slh0vfAOfib/view?usp=sharing" TargetMode="External"/><Relationship Id="rId17" Type="http://schemas.openxmlformats.org/officeDocument/2006/relationships/hyperlink" Target="https://drive.google.com/file/d/1Ax0K8LPWslHgXI5tF0Wzzx82pnvD42lT/view?usp=sharing" TargetMode="External"/><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gif"/><Relationship Id="rId24" Type="http://schemas.openxmlformats.org/officeDocument/2006/relationships/hyperlink" Target="https://mamebella2000-mtglj.wordpress.com/task-1/" TargetMode="External"/><Relationship Id="rId5" Type="http://schemas.openxmlformats.org/officeDocument/2006/relationships/footnotes" Target="footnotes.xml"/><Relationship Id="rId15" Type="http://schemas.openxmlformats.org/officeDocument/2006/relationships/hyperlink" Target="https://docs.google.com/document/d/1iFkX_EbkiX1YAk-mk11IZ157dg2qtotV/edit?usp=sharing&amp;ouid=115907208511918099579&amp;rtpof=true&amp;sd=true" TargetMode="External"/><Relationship Id="rId23" Type="http://schemas.openxmlformats.org/officeDocument/2006/relationships/image" Target="media/image12.png"/><Relationship Id="rId28" Type="http://schemas.openxmlformats.org/officeDocument/2006/relationships/hyperlink" Target="https://mamebella2000-mtglj.wordpress.com/task-3-automatic-referencing-tool/" TargetMode="Externa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amebella2000-mtglj.wordpress.com/" TargetMode="External"/><Relationship Id="rId14" Type="http://schemas.openxmlformats.org/officeDocument/2006/relationships/image" Target="media/image6.png"/><Relationship Id="rId22" Type="http://schemas.openxmlformats.org/officeDocument/2006/relationships/hyperlink" Target="https://mamebella2000-mtglj.wordpress.com/" TargetMode="External"/><Relationship Id="rId27" Type="http://schemas.openxmlformats.org/officeDocument/2006/relationships/image" Target="media/image14.png"/><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BC77E-374A-4360-BBE2-D46145F3B17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1637</Words>
  <Characters>9333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2025-11-20T14:47:00Z</dcterms:created>
  <dcterms:modified xsi:type="dcterms:W3CDTF">2025-11-20T14:47:00Z</dcterms:modified>
</cp:coreProperties>
</file>