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7BFC83" w14:textId="5FC76FBA" w:rsidR="508F2B7D" w:rsidRDefault="0D038771" w:rsidP="0439BE21">
      <w:pPr>
        <w:rPr>
          <w:rFonts w:ascii="Arial" w:eastAsia="Arial" w:hAnsi="Arial" w:cs="Arial"/>
          <w:sz w:val="28"/>
          <w:szCs w:val="28"/>
        </w:rPr>
      </w:pPr>
      <w:r w:rsidRPr="09BBA33E">
        <w:rPr>
          <w:rFonts w:ascii="Arial" w:eastAsia="Arial" w:hAnsi="Arial" w:cs="Arial"/>
          <w:sz w:val="28"/>
          <w:szCs w:val="28"/>
        </w:rPr>
        <w:t xml:space="preserve">Effectiveness of </w:t>
      </w:r>
      <w:r w:rsidR="22B9AD79" w:rsidRPr="09BBA33E">
        <w:rPr>
          <w:rFonts w:ascii="Arial" w:eastAsia="Arial" w:hAnsi="Arial" w:cs="Arial"/>
          <w:sz w:val="28"/>
          <w:szCs w:val="28"/>
        </w:rPr>
        <w:t xml:space="preserve">exercise as a </w:t>
      </w:r>
      <w:r w:rsidRPr="09BBA33E">
        <w:rPr>
          <w:rFonts w:ascii="Arial" w:eastAsia="Arial" w:hAnsi="Arial" w:cs="Arial"/>
          <w:sz w:val="28"/>
          <w:szCs w:val="28"/>
        </w:rPr>
        <w:t xml:space="preserve">treatment </w:t>
      </w:r>
      <w:r w:rsidR="508F2B7D" w:rsidRPr="09BBA33E">
        <w:rPr>
          <w:rFonts w:ascii="Arial" w:eastAsia="Arial" w:hAnsi="Arial" w:cs="Arial"/>
          <w:sz w:val="28"/>
          <w:szCs w:val="28"/>
        </w:rPr>
        <w:t>f</w:t>
      </w:r>
      <w:r w:rsidR="58BAD24B" w:rsidRPr="09BBA33E">
        <w:rPr>
          <w:rFonts w:ascii="Arial" w:eastAsia="Arial" w:hAnsi="Arial" w:cs="Arial"/>
          <w:sz w:val="28"/>
          <w:szCs w:val="28"/>
        </w:rPr>
        <w:t>or</w:t>
      </w:r>
      <w:r w:rsidR="508F2B7D" w:rsidRPr="09BBA33E">
        <w:rPr>
          <w:rFonts w:ascii="Arial" w:eastAsia="Arial" w:hAnsi="Arial" w:cs="Arial"/>
          <w:sz w:val="28"/>
          <w:szCs w:val="28"/>
        </w:rPr>
        <w:t xml:space="preserve"> rotator cuff </w:t>
      </w:r>
      <w:r w:rsidR="02CBB341" w:rsidRPr="09BBA33E">
        <w:rPr>
          <w:rFonts w:ascii="Arial" w:eastAsia="Arial" w:hAnsi="Arial" w:cs="Arial"/>
          <w:sz w:val="28"/>
          <w:szCs w:val="28"/>
        </w:rPr>
        <w:t>repair</w:t>
      </w:r>
      <w:r w:rsidR="59418596" w:rsidRPr="09BBA33E">
        <w:rPr>
          <w:rFonts w:ascii="Arial" w:eastAsia="Arial" w:hAnsi="Arial" w:cs="Arial"/>
          <w:sz w:val="28"/>
          <w:szCs w:val="28"/>
        </w:rPr>
        <w:t>: protocol</w:t>
      </w:r>
      <w:r w:rsidR="508F2B7D" w:rsidRPr="09BBA33E">
        <w:rPr>
          <w:rFonts w:ascii="Arial" w:eastAsia="Arial" w:hAnsi="Arial" w:cs="Arial"/>
          <w:sz w:val="28"/>
          <w:szCs w:val="28"/>
        </w:rPr>
        <w:t xml:space="preserve"> </w:t>
      </w:r>
    </w:p>
    <w:p w14:paraId="377B8941" w14:textId="318E9A1E" w:rsidR="00E41D69" w:rsidRDefault="00E41D69" w:rsidP="6471D349">
      <w:pPr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Background</w:t>
      </w:r>
    </w:p>
    <w:p w14:paraId="6C5FEF0D" w14:textId="40DE9EB6" w:rsidR="33146905" w:rsidRPr="00E41D69" w:rsidRDefault="33146905" w:rsidP="6471D349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The rotator cuff </w:t>
      </w:r>
      <w:r w:rsidR="70270763" w:rsidRPr="00E41D69">
        <w:rPr>
          <w:rFonts w:ascii="Arial" w:eastAsia="Calibri" w:hAnsi="Arial" w:cs="Arial"/>
        </w:rPr>
        <w:t>contains</w:t>
      </w:r>
      <w:r w:rsidRPr="00E41D69">
        <w:rPr>
          <w:rFonts w:ascii="Arial" w:eastAsia="Calibri" w:hAnsi="Arial" w:cs="Arial"/>
        </w:rPr>
        <w:t xml:space="preserve"> 4 muscle tendon units that stabilise the humeral head within the shoulder joint and aid in moving the </w:t>
      </w:r>
      <w:r w:rsidR="77EB0B84" w:rsidRPr="00E41D69">
        <w:rPr>
          <w:rFonts w:ascii="Arial" w:eastAsia="Calibri" w:hAnsi="Arial" w:cs="Arial"/>
        </w:rPr>
        <w:t>shoulder joint</w:t>
      </w:r>
      <w:r w:rsidRPr="00E41D69">
        <w:rPr>
          <w:rFonts w:ascii="Arial" w:eastAsia="Calibri" w:hAnsi="Arial" w:cs="Arial"/>
        </w:rPr>
        <w:t>. “Rotator cuff tear” refers to partial or full discontinuation of 1 or more of these units due to traumatic injury or degeneration</w:t>
      </w:r>
      <w:r w:rsidR="7F17FE8C" w:rsidRPr="00E41D69">
        <w:rPr>
          <w:rFonts w:ascii="Arial" w:eastAsia="Calibri" w:hAnsi="Arial" w:cs="Arial"/>
        </w:rPr>
        <w:t xml:space="preserve"> (age related)</w:t>
      </w:r>
      <w:r w:rsidRPr="00E41D69">
        <w:rPr>
          <w:rFonts w:ascii="Arial" w:eastAsia="Calibri" w:hAnsi="Arial" w:cs="Arial"/>
        </w:rPr>
        <w:t>. Approximately 54% of adults older than 60 years have a partial or complete rotator cuff tear, compared with only 4% of those aged 40 to 60 years. Symptoms include pain, weakness, and limitation of motion.</w:t>
      </w:r>
    </w:p>
    <w:p w14:paraId="369951BD" w14:textId="547DC5BD" w:rsidR="1F595241" w:rsidRPr="00E41D69" w:rsidRDefault="1F595241" w:rsidP="09BBA33E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Rotator cuff repair surgery is effective in the reduction of pain and to restore normal joint function and strength. This is </w:t>
      </w:r>
      <w:r w:rsidR="40BCCF7A" w:rsidRPr="00E41D69">
        <w:rPr>
          <w:rFonts w:ascii="Arial" w:eastAsia="Calibri" w:hAnsi="Arial" w:cs="Arial"/>
        </w:rPr>
        <w:t xml:space="preserve">combined with exercise therapy </w:t>
      </w:r>
      <w:r w:rsidR="3BE2B3BA" w:rsidRPr="00E41D69">
        <w:rPr>
          <w:rFonts w:ascii="Arial" w:eastAsia="Calibri" w:hAnsi="Arial" w:cs="Arial"/>
        </w:rPr>
        <w:t xml:space="preserve">where continuous range of movement assessments will be carried out, assessing manual passive range of motion (ROM) and active and assisted ROM. </w:t>
      </w:r>
      <w:r w:rsidR="4B72D62F" w:rsidRPr="00E41D69">
        <w:rPr>
          <w:rFonts w:ascii="Arial" w:eastAsia="Calibri" w:hAnsi="Arial" w:cs="Arial"/>
        </w:rPr>
        <w:t>While all therapists follow a procedure with rehabilitation stages in order to return to full function or return to play</w:t>
      </w:r>
      <w:r w:rsidR="3ABC178B" w:rsidRPr="00E41D69">
        <w:rPr>
          <w:rFonts w:ascii="Arial" w:eastAsia="Calibri" w:hAnsi="Arial" w:cs="Arial"/>
        </w:rPr>
        <w:t>. Michener</w:t>
      </w:r>
      <w:r w:rsidR="3ABC178B" w:rsidRPr="00E41D69">
        <w:rPr>
          <w:rFonts w:ascii="Arial" w:eastAsia="Calibri" w:hAnsi="Arial" w:cs="Arial"/>
          <w:i/>
          <w:iCs/>
        </w:rPr>
        <w:t xml:space="preserve"> et al</w:t>
      </w:r>
      <w:r w:rsidR="4ED574D2" w:rsidRPr="00E41D69">
        <w:rPr>
          <w:rFonts w:ascii="Arial" w:eastAsia="Calibri" w:hAnsi="Arial" w:cs="Arial"/>
          <w:i/>
          <w:iCs/>
        </w:rPr>
        <w:t xml:space="preserve"> i</w:t>
      </w:r>
      <w:r w:rsidR="4ED574D2" w:rsidRPr="00E41D69">
        <w:rPr>
          <w:rFonts w:ascii="Arial" w:eastAsia="Calibri" w:hAnsi="Arial" w:cs="Arial"/>
        </w:rPr>
        <w:t>nvestigated</w:t>
      </w:r>
      <w:r w:rsidR="3ABC178B" w:rsidRPr="00E41D69">
        <w:rPr>
          <w:rFonts w:ascii="Arial" w:eastAsia="Calibri" w:hAnsi="Arial" w:cs="Arial"/>
        </w:rPr>
        <w:t xml:space="preserve"> the effectiveness of rehabilitation for patients</w:t>
      </w:r>
      <w:r w:rsidR="21FC26DF" w:rsidRPr="00E41D69">
        <w:rPr>
          <w:rFonts w:ascii="Arial" w:eastAsia="Calibri" w:hAnsi="Arial" w:cs="Arial"/>
        </w:rPr>
        <w:t xml:space="preserve"> with subacromial impingement syndrome. </w:t>
      </w:r>
      <w:proofErr w:type="gramStart"/>
      <w:r w:rsidR="21FC26DF" w:rsidRPr="00E41D69">
        <w:rPr>
          <w:rFonts w:ascii="Arial" w:eastAsia="Calibri" w:hAnsi="Arial" w:cs="Arial"/>
        </w:rPr>
        <w:t>Whereas,</w:t>
      </w:r>
      <w:proofErr w:type="gramEnd"/>
      <w:r w:rsidR="21FC26DF" w:rsidRPr="00E41D69">
        <w:rPr>
          <w:rFonts w:ascii="Arial" w:eastAsia="Calibri" w:hAnsi="Arial" w:cs="Arial"/>
        </w:rPr>
        <w:t xml:space="preserve"> joint mobilisation and exercise demonstrated beneficial outcomes in function, pain and disability, </w:t>
      </w:r>
      <w:r w:rsidR="30016F51" w:rsidRPr="00E41D69">
        <w:rPr>
          <w:rFonts w:ascii="Arial" w:eastAsia="Calibri" w:hAnsi="Arial" w:cs="Arial"/>
        </w:rPr>
        <w:t xml:space="preserve">but </w:t>
      </w:r>
      <w:r w:rsidR="21FC26DF" w:rsidRPr="00E41D69">
        <w:rPr>
          <w:rFonts w:ascii="Arial" w:eastAsia="Calibri" w:hAnsi="Arial" w:cs="Arial"/>
        </w:rPr>
        <w:t>it was concl</w:t>
      </w:r>
      <w:r w:rsidR="02B9A79F" w:rsidRPr="00E41D69">
        <w:rPr>
          <w:rFonts w:ascii="Arial" w:eastAsia="Calibri" w:hAnsi="Arial" w:cs="Arial"/>
        </w:rPr>
        <w:t xml:space="preserve">uded that the results </w:t>
      </w:r>
      <w:r w:rsidR="7A2FBEFA" w:rsidRPr="00E41D69">
        <w:rPr>
          <w:rFonts w:ascii="Arial" w:eastAsia="Calibri" w:hAnsi="Arial" w:cs="Arial"/>
        </w:rPr>
        <w:t xml:space="preserve">were unclear due to the lack of </w:t>
      </w:r>
      <w:r w:rsidR="52587CC9" w:rsidRPr="00E41D69">
        <w:rPr>
          <w:rFonts w:ascii="Arial" w:eastAsia="Calibri" w:hAnsi="Arial" w:cs="Arial"/>
        </w:rPr>
        <w:t>information</w:t>
      </w:r>
      <w:r w:rsidR="7A2FBEFA" w:rsidRPr="00E41D69">
        <w:rPr>
          <w:rFonts w:ascii="Arial" w:eastAsia="Calibri" w:hAnsi="Arial" w:cs="Arial"/>
        </w:rPr>
        <w:t xml:space="preserve"> regarding frequency, intensity, level and supervision for the interventions, so even though the study found benefits it may not always be </w:t>
      </w:r>
      <w:r w:rsidR="7BB8157B" w:rsidRPr="00E41D69">
        <w:rPr>
          <w:rFonts w:ascii="Arial" w:eastAsia="Calibri" w:hAnsi="Arial" w:cs="Arial"/>
        </w:rPr>
        <w:t xml:space="preserve">a true positive finding. </w:t>
      </w:r>
      <w:r w:rsidR="0471DC9F" w:rsidRPr="00E41D69">
        <w:rPr>
          <w:rFonts w:ascii="Arial" w:eastAsia="Calibri" w:hAnsi="Arial" w:cs="Arial"/>
        </w:rPr>
        <w:t xml:space="preserve"> </w:t>
      </w:r>
    </w:p>
    <w:p w14:paraId="2B603776" w14:textId="6FF89D11" w:rsidR="0C41E743" w:rsidRPr="00E41D69" w:rsidRDefault="0C41E743" w:rsidP="09BBA33E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A systematic review that looks at the effectiveness of physical therapy related to </w:t>
      </w:r>
      <w:r w:rsidR="0E6889D4" w:rsidRPr="00E41D69">
        <w:rPr>
          <w:rFonts w:ascii="Arial" w:eastAsia="Calibri" w:hAnsi="Arial" w:cs="Arial"/>
        </w:rPr>
        <w:t xml:space="preserve">a specific population following rotator cuff repair is limited. </w:t>
      </w:r>
      <w:r w:rsidR="5597CFCA" w:rsidRPr="00E41D69">
        <w:rPr>
          <w:rFonts w:ascii="Arial" w:eastAsia="Calibri" w:hAnsi="Arial" w:cs="Arial"/>
        </w:rPr>
        <w:t>Two systematic reviews investigated the effectiv</w:t>
      </w:r>
      <w:r w:rsidR="2085AFA2" w:rsidRPr="00E41D69">
        <w:rPr>
          <w:rFonts w:ascii="Arial" w:eastAsia="Calibri" w:hAnsi="Arial" w:cs="Arial"/>
        </w:rPr>
        <w:t>e</w:t>
      </w:r>
      <w:r w:rsidR="5597CFCA" w:rsidRPr="00E41D69">
        <w:rPr>
          <w:rFonts w:ascii="Arial" w:eastAsia="Calibri" w:hAnsi="Arial" w:cs="Arial"/>
        </w:rPr>
        <w:t>ness of conse</w:t>
      </w:r>
      <w:r w:rsidR="2C159B69" w:rsidRPr="00E41D69">
        <w:rPr>
          <w:rFonts w:ascii="Arial" w:eastAsia="Calibri" w:hAnsi="Arial" w:cs="Arial"/>
        </w:rPr>
        <w:t>rvative and surgical for rotator cuff pathology</w:t>
      </w:r>
      <w:r w:rsidR="45DF8495" w:rsidRPr="00E41D69">
        <w:rPr>
          <w:rFonts w:ascii="Arial" w:eastAsia="Calibri" w:hAnsi="Arial" w:cs="Arial"/>
        </w:rPr>
        <w:t xml:space="preserve">. There was several effective treatment </w:t>
      </w:r>
      <w:r w:rsidR="4E7F4ED2" w:rsidRPr="00E41D69">
        <w:rPr>
          <w:rFonts w:ascii="Arial" w:eastAsia="Calibri" w:hAnsi="Arial" w:cs="Arial"/>
        </w:rPr>
        <w:t>strategies</w:t>
      </w:r>
      <w:r w:rsidR="45DF8495" w:rsidRPr="00E41D69">
        <w:rPr>
          <w:rFonts w:ascii="Arial" w:eastAsia="Calibri" w:hAnsi="Arial" w:cs="Arial"/>
        </w:rPr>
        <w:t xml:space="preserve"> described during this study for the physical therapy management </w:t>
      </w:r>
      <w:r w:rsidR="7B5B07BD" w:rsidRPr="00E41D69">
        <w:rPr>
          <w:rFonts w:ascii="Arial" w:eastAsia="Calibri" w:hAnsi="Arial" w:cs="Arial"/>
        </w:rPr>
        <w:t>of patients with rotator cuff pathology.</w:t>
      </w:r>
      <w:r w:rsidR="57FE366E" w:rsidRPr="00E41D69">
        <w:rPr>
          <w:rFonts w:ascii="Arial" w:eastAsia="Calibri" w:hAnsi="Arial" w:cs="Arial"/>
        </w:rPr>
        <w:t xml:space="preserve"> </w:t>
      </w:r>
    </w:p>
    <w:p w14:paraId="745E0F1F" w14:textId="02D656A1" w:rsidR="57FE366E" w:rsidRPr="00E41D69" w:rsidRDefault="57FE366E" w:rsidP="09BBA33E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This review is going to be the first to identify the effective and specific interventions used in the </w:t>
      </w:r>
      <w:r w:rsidR="1FD3C50E" w:rsidRPr="00E41D69">
        <w:rPr>
          <w:rFonts w:ascii="Arial" w:eastAsia="Calibri" w:hAnsi="Arial" w:cs="Arial"/>
        </w:rPr>
        <w:t>management</w:t>
      </w:r>
      <w:r w:rsidRPr="00E41D69">
        <w:rPr>
          <w:rFonts w:ascii="Arial" w:eastAsia="Calibri" w:hAnsi="Arial" w:cs="Arial"/>
        </w:rPr>
        <w:t xml:space="preserve"> of patients following rotator cuff surgery.</w:t>
      </w:r>
      <w:r w:rsidR="00F23E60" w:rsidRPr="00E41D69">
        <w:rPr>
          <w:rFonts w:ascii="Arial" w:eastAsia="Calibri" w:hAnsi="Arial" w:cs="Arial"/>
        </w:rPr>
        <w:t xml:space="preserve"> All treatment strategies will be categorised into phases relating to weeks following rotator cuff surgery. </w:t>
      </w:r>
      <w:r w:rsidR="45E6B4F3" w:rsidRPr="00E41D69">
        <w:rPr>
          <w:rFonts w:ascii="Arial" w:eastAsia="Calibri" w:hAnsi="Arial" w:cs="Arial"/>
        </w:rPr>
        <w:t xml:space="preserve">Furthermore, this review will investigate and </w:t>
      </w:r>
      <w:r w:rsidR="342A1EB5" w:rsidRPr="00E41D69">
        <w:rPr>
          <w:rFonts w:ascii="Arial" w:eastAsia="Calibri" w:hAnsi="Arial" w:cs="Arial"/>
        </w:rPr>
        <w:t>summarise</w:t>
      </w:r>
      <w:r w:rsidR="45E6B4F3" w:rsidRPr="00E41D69">
        <w:rPr>
          <w:rFonts w:ascii="Arial" w:eastAsia="Calibri" w:hAnsi="Arial" w:cs="Arial"/>
        </w:rPr>
        <w:t xml:space="preserve"> the post</w:t>
      </w:r>
      <w:r w:rsidR="272865EC" w:rsidRPr="00E41D69">
        <w:rPr>
          <w:rFonts w:ascii="Arial" w:eastAsia="Calibri" w:hAnsi="Arial" w:cs="Arial"/>
        </w:rPr>
        <w:t>-</w:t>
      </w:r>
      <w:r w:rsidR="45E6B4F3" w:rsidRPr="00E41D69">
        <w:rPr>
          <w:rFonts w:ascii="Arial" w:eastAsia="Calibri" w:hAnsi="Arial" w:cs="Arial"/>
        </w:rPr>
        <w:t>surgical interventions for physical therapists to replicate in order to provide</w:t>
      </w:r>
      <w:r w:rsidR="18F02CE6" w:rsidRPr="00E41D69">
        <w:rPr>
          <w:rFonts w:ascii="Arial" w:eastAsia="Calibri" w:hAnsi="Arial" w:cs="Arial"/>
        </w:rPr>
        <w:t xml:space="preserve"> </w:t>
      </w:r>
      <w:r w:rsidR="45E6B4F3" w:rsidRPr="00E41D69">
        <w:rPr>
          <w:rFonts w:ascii="Arial" w:eastAsia="Calibri" w:hAnsi="Arial" w:cs="Arial"/>
        </w:rPr>
        <w:t xml:space="preserve">effective and tailored treatment that is vital to </w:t>
      </w:r>
      <w:r w:rsidR="62C54230" w:rsidRPr="00E41D69">
        <w:rPr>
          <w:rFonts w:ascii="Arial" w:eastAsia="Calibri" w:hAnsi="Arial" w:cs="Arial"/>
        </w:rPr>
        <w:t>restore</w:t>
      </w:r>
      <w:r w:rsidR="45E6B4F3" w:rsidRPr="00E41D69">
        <w:rPr>
          <w:rFonts w:ascii="Arial" w:eastAsia="Calibri" w:hAnsi="Arial" w:cs="Arial"/>
        </w:rPr>
        <w:t xml:space="preserve"> function and </w:t>
      </w:r>
      <w:r w:rsidR="47BA1A22" w:rsidRPr="00E41D69">
        <w:rPr>
          <w:rFonts w:ascii="Arial" w:eastAsia="Calibri" w:hAnsi="Arial" w:cs="Arial"/>
        </w:rPr>
        <w:t xml:space="preserve">quality of </w:t>
      </w:r>
      <w:proofErr w:type="gramStart"/>
      <w:r w:rsidR="47BA1A22" w:rsidRPr="00E41D69">
        <w:rPr>
          <w:rFonts w:ascii="Arial" w:eastAsia="Calibri" w:hAnsi="Arial" w:cs="Arial"/>
        </w:rPr>
        <w:t>lid</w:t>
      </w:r>
      <w:proofErr w:type="gramEnd"/>
      <w:r w:rsidR="7B5B07BD" w:rsidRPr="00E41D69">
        <w:rPr>
          <w:rFonts w:ascii="Arial" w:eastAsia="Calibri" w:hAnsi="Arial" w:cs="Arial"/>
        </w:rPr>
        <w:t xml:space="preserve"> </w:t>
      </w:r>
      <w:r w:rsidR="2C159B69" w:rsidRPr="00E41D69">
        <w:rPr>
          <w:rFonts w:ascii="Arial" w:eastAsia="Calibri" w:hAnsi="Arial" w:cs="Arial"/>
        </w:rPr>
        <w:t xml:space="preserve"> </w:t>
      </w:r>
      <w:r w:rsidR="0E6889D4" w:rsidRPr="00E41D69">
        <w:rPr>
          <w:rFonts w:ascii="Arial" w:eastAsia="Calibri" w:hAnsi="Arial" w:cs="Arial"/>
        </w:rPr>
        <w:t xml:space="preserve"> </w:t>
      </w:r>
    </w:p>
    <w:p w14:paraId="0E20B170" w14:textId="5EEAB994" w:rsidR="218A7B22" w:rsidRPr="00E41D69" w:rsidRDefault="218A7B22" w:rsidP="6471D349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>Methods</w:t>
      </w:r>
    </w:p>
    <w:p w14:paraId="44734755" w14:textId="39E18138" w:rsidR="218A7B22" w:rsidRPr="00E41D69" w:rsidRDefault="218A7B22" w:rsidP="6471D349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Eligibility criteria </w:t>
      </w:r>
    </w:p>
    <w:p w14:paraId="1632E0CD" w14:textId="03DDE21F" w:rsidR="218A7B22" w:rsidRPr="00E41D69" w:rsidRDefault="218A7B22" w:rsidP="7A0B7A02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Studies will be selected according to the following </w:t>
      </w:r>
      <w:r w:rsidR="0B12B810" w:rsidRPr="00E41D69">
        <w:rPr>
          <w:rFonts w:ascii="Arial" w:eastAsia="Calibri" w:hAnsi="Arial" w:cs="Arial"/>
        </w:rPr>
        <w:t>criteria:</w:t>
      </w:r>
      <w:r w:rsidRPr="00E41D69">
        <w:rPr>
          <w:rFonts w:ascii="Arial" w:eastAsia="Calibri" w:hAnsi="Arial" w:cs="Arial"/>
        </w:rPr>
        <w:t xml:space="preserve"> population, </w:t>
      </w:r>
      <w:r w:rsidR="6DFC1637" w:rsidRPr="00E41D69">
        <w:rPr>
          <w:rFonts w:ascii="Arial" w:eastAsia="Calibri" w:hAnsi="Arial" w:cs="Arial"/>
        </w:rPr>
        <w:t xml:space="preserve">outcome of interest and study design. The inclusion criteria </w:t>
      </w:r>
      <w:r w:rsidR="0ACE7DDE" w:rsidRPr="00E41D69">
        <w:rPr>
          <w:rFonts w:ascii="Arial" w:eastAsia="Calibri" w:hAnsi="Arial" w:cs="Arial"/>
        </w:rPr>
        <w:t>are</w:t>
      </w:r>
      <w:r w:rsidR="6DFC1637" w:rsidRPr="00E41D69">
        <w:rPr>
          <w:rFonts w:ascii="Arial" w:eastAsia="Calibri" w:hAnsi="Arial" w:cs="Arial"/>
        </w:rPr>
        <w:t xml:space="preserve"> 18+, rotator cuff </w:t>
      </w:r>
      <w:r w:rsidR="4D5B44C9" w:rsidRPr="00E41D69">
        <w:rPr>
          <w:rFonts w:ascii="Arial" w:eastAsia="Calibri" w:hAnsi="Arial" w:cs="Arial"/>
        </w:rPr>
        <w:t xml:space="preserve">injury, </w:t>
      </w:r>
      <w:r w:rsidR="5D029FF1" w:rsidRPr="00E41D69">
        <w:rPr>
          <w:rFonts w:ascii="Arial" w:eastAsia="Calibri" w:hAnsi="Arial" w:cs="Arial"/>
        </w:rPr>
        <w:t xml:space="preserve">athletic background, </w:t>
      </w:r>
      <w:r w:rsidR="001E5C7E" w:rsidRPr="00E41D69">
        <w:rPr>
          <w:rFonts w:ascii="Arial" w:eastAsia="Calibri" w:hAnsi="Arial" w:cs="Arial"/>
        </w:rPr>
        <w:t>post-surgery</w:t>
      </w:r>
      <w:r w:rsidR="5D029FF1" w:rsidRPr="00E41D69">
        <w:rPr>
          <w:rFonts w:ascii="Arial" w:eastAsia="Calibri" w:hAnsi="Arial" w:cs="Arial"/>
        </w:rPr>
        <w:t xml:space="preserve"> patients.</w:t>
      </w:r>
      <w:r w:rsidR="6D45EEBD" w:rsidRPr="00E41D69">
        <w:rPr>
          <w:rFonts w:ascii="Arial" w:eastAsia="Calibri" w:hAnsi="Arial" w:cs="Arial"/>
        </w:rPr>
        <w:t xml:space="preserve"> Studies which are published in </w:t>
      </w:r>
      <w:r w:rsidR="6B7B838E" w:rsidRPr="00E41D69">
        <w:rPr>
          <w:rFonts w:ascii="Arial" w:eastAsia="Calibri" w:hAnsi="Arial" w:cs="Arial"/>
        </w:rPr>
        <w:t>English</w:t>
      </w:r>
      <w:r w:rsidR="6D45EEBD" w:rsidRPr="00E41D69">
        <w:rPr>
          <w:rFonts w:ascii="Arial" w:eastAsia="Calibri" w:hAnsi="Arial" w:cs="Arial"/>
        </w:rPr>
        <w:t xml:space="preserve">, randomised trials, quasi randomised trials, non-randomised </w:t>
      </w:r>
      <w:r w:rsidR="6D103D69" w:rsidRPr="00E41D69">
        <w:rPr>
          <w:rFonts w:ascii="Arial" w:eastAsia="Calibri" w:hAnsi="Arial" w:cs="Arial"/>
        </w:rPr>
        <w:t>trials,</w:t>
      </w:r>
      <w:r w:rsidR="6D45EEBD" w:rsidRPr="00E41D69">
        <w:rPr>
          <w:rFonts w:ascii="Arial" w:eastAsia="Calibri" w:hAnsi="Arial" w:cs="Arial"/>
        </w:rPr>
        <w:t xml:space="preserve"> case studies</w:t>
      </w:r>
      <w:r w:rsidR="35852C28" w:rsidRPr="00E41D69">
        <w:rPr>
          <w:rFonts w:ascii="Arial" w:eastAsia="Calibri" w:hAnsi="Arial" w:cs="Arial"/>
        </w:rPr>
        <w:t xml:space="preserve"> or </w:t>
      </w:r>
      <w:r w:rsidR="455A0B04" w:rsidRPr="00E41D69">
        <w:rPr>
          <w:rFonts w:ascii="Arial" w:eastAsia="Calibri" w:hAnsi="Arial" w:cs="Arial"/>
        </w:rPr>
        <w:t>cohort</w:t>
      </w:r>
      <w:r w:rsidR="35852C28" w:rsidRPr="00E41D69">
        <w:rPr>
          <w:rFonts w:ascii="Arial" w:eastAsia="Calibri" w:hAnsi="Arial" w:cs="Arial"/>
        </w:rPr>
        <w:t xml:space="preserve"> studies.</w:t>
      </w:r>
      <w:r w:rsidR="5D029FF1" w:rsidRPr="00E41D69">
        <w:rPr>
          <w:rFonts w:ascii="Arial" w:eastAsia="Calibri" w:hAnsi="Arial" w:cs="Arial"/>
        </w:rPr>
        <w:t xml:space="preserve"> The exclusion criteria is </w:t>
      </w:r>
      <w:r w:rsidR="5E4B6E23" w:rsidRPr="00E41D69">
        <w:rPr>
          <w:rFonts w:ascii="Arial" w:eastAsia="Calibri" w:hAnsi="Arial" w:cs="Arial"/>
        </w:rPr>
        <w:t>patients with no rotator cuff tear, presence of physical health/disease condition which could impact the effect of the int</w:t>
      </w:r>
      <w:r w:rsidR="3AD34C71" w:rsidRPr="00E41D69">
        <w:rPr>
          <w:rFonts w:ascii="Arial" w:eastAsia="Calibri" w:hAnsi="Arial" w:cs="Arial"/>
        </w:rPr>
        <w:t xml:space="preserve">ervention. There will be no restrictions on dates of publication. Due to the resources </w:t>
      </w:r>
      <w:r w:rsidR="4E129F9A" w:rsidRPr="00E41D69">
        <w:rPr>
          <w:rFonts w:ascii="Arial" w:eastAsia="Calibri" w:hAnsi="Arial" w:cs="Arial"/>
        </w:rPr>
        <w:t>attributed</w:t>
      </w:r>
      <w:r w:rsidR="3AD34C71" w:rsidRPr="00E41D69">
        <w:rPr>
          <w:rFonts w:ascii="Arial" w:eastAsia="Calibri" w:hAnsi="Arial" w:cs="Arial"/>
        </w:rPr>
        <w:t xml:space="preserve"> to the project</w:t>
      </w:r>
      <w:r w:rsidR="0945B1D3" w:rsidRPr="00E41D69">
        <w:rPr>
          <w:rFonts w:ascii="Arial" w:eastAsia="Calibri" w:hAnsi="Arial" w:cs="Arial"/>
        </w:rPr>
        <w:t xml:space="preserve">, only articles in English will be included and searches will be restricted to 5 databases. </w:t>
      </w:r>
      <w:r w:rsidR="5D029FF1" w:rsidRPr="00E41D69">
        <w:rPr>
          <w:rFonts w:ascii="Arial" w:eastAsia="Calibri" w:hAnsi="Arial" w:cs="Arial"/>
        </w:rPr>
        <w:t xml:space="preserve"> </w:t>
      </w:r>
      <w:r w:rsidRPr="00E41D69">
        <w:rPr>
          <w:rFonts w:ascii="Arial" w:eastAsia="Calibri" w:hAnsi="Arial" w:cs="Arial"/>
        </w:rPr>
        <w:t xml:space="preserve"> </w:t>
      </w:r>
    </w:p>
    <w:p w14:paraId="3729C879" w14:textId="242D51B0" w:rsidR="6CAC84B8" w:rsidRPr="00E41D69" w:rsidRDefault="6CAC84B8" w:rsidP="6471D349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Population </w:t>
      </w:r>
    </w:p>
    <w:p w14:paraId="4E794AC6" w14:textId="37FC2F96" w:rsidR="6CAC84B8" w:rsidRPr="00E41D69" w:rsidRDefault="6CAC84B8" w:rsidP="7A0B7A02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Studies involving adults 18+ years will be included. Patients who are in the rehabilitation phase </w:t>
      </w:r>
      <w:r w:rsidR="6A0785E7" w:rsidRPr="00E41D69">
        <w:rPr>
          <w:rFonts w:ascii="Arial" w:eastAsia="Calibri" w:hAnsi="Arial" w:cs="Arial"/>
        </w:rPr>
        <w:t>post-surgery who are tailored for this specific population based on their specific injury</w:t>
      </w:r>
      <w:r w:rsidR="18EE7BAC" w:rsidRPr="00E41D69">
        <w:rPr>
          <w:rFonts w:ascii="Arial" w:eastAsia="Calibri" w:hAnsi="Arial" w:cs="Arial"/>
        </w:rPr>
        <w:t xml:space="preserve"> (partial or complete rotator cuff tear)</w:t>
      </w:r>
      <w:r w:rsidR="6A0785E7" w:rsidRPr="00E41D69">
        <w:rPr>
          <w:rFonts w:ascii="Arial" w:eastAsia="Calibri" w:hAnsi="Arial" w:cs="Arial"/>
        </w:rPr>
        <w:t xml:space="preserve">. If </w:t>
      </w:r>
      <w:r w:rsidR="5F943C5E" w:rsidRPr="00E41D69">
        <w:rPr>
          <w:rFonts w:ascii="Arial" w:eastAsia="Calibri" w:hAnsi="Arial" w:cs="Arial"/>
        </w:rPr>
        <w:t>patients</w:t>
      </w:r>
      <w:r w:rsidR="6A0785E7" w:rsidRPr="00E41D69">
        <w:rPr>
          <w:rFonts w:ascii="Arial" w:eastAsia="Calibri" w:hAnsi="Arial" w:cs="Arial"/>
        </w:rPr>
        <w:t xml:space="preserve"> who are under the age of 18, </w:t>
      </w:r>
      <w:r w:rsidR="439C17CF" w:rsidRPr="00E41D69">
        <w:rPr>
          <w:rFonts w:ascii="Arial" w:eastAsia="Calibri" w:hAnsi="Arial" w:cs="Arial"/>
        </w:rPr>
        <w:t xml:space="preserve">no injury within the rotator cuff, presence of health/disease will be excluded from the study. </w:t>
      </w:r>
      <w:r w:rsidRPr="00E41D69">
        <w:rPr>
          <w:rFonts w:ascii="Arial" w:eastAsia="Calibri" w:hAnsi="Arial" w:cs="Arial"/>
        </w:rPr>
        <w:t xml:space="preserve"> </w:t>
      </w:r>
    </w:p>
    <w:p w14:paraId="0E8C9096" w14:textId="090FB7B7" w:rsidR="7C6E50CF" w:rsidRPr="00E41D69" w:rsidRDefault="7C6E50CF" w:rsidP="7A0B7A02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lastRenderedPageBreak/>
        <w:t xml:space="preserve">Outcome measures </w:t>
      </w:r>
    </w:p>
    <w:p w14:paraId="39EB1528" w14:textId="01DFDE82" w:rsidR="0BAFBB32" w:rsidRPr="00E41D69" w:rsidRDefault="0BAFBB32" w:rsidP="7A0B7A02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The effectiveness of the physical therapy interventions on the outcomes of pain, ROM, strength and functional status will be evaluated. </w:t>
      </w:r>
    </w:p>
    <w:p w14:paraId="05FBCB2A" w14:textId="59D41B2C" w:rsidR="25317D03" w:rsidRPr="00E41D69" w:rsidRDefault="25317D03" w:rsidP="7A0B7A02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Search sources and strategy </w:t>
      </w:r>
    </w:p>
    <w:p w14:paraId="1B235CD1" w14:textId="2A5B7422" w:rsidR="25317D03" w:rsidRPr="00E41D69" w:rsidRDefault="25317D03" w:rsidP="7A0B7A02">
      <w:pPr>
        <w:rPr>
          <w:rFonts w:ascii="Arial" w:eastAsia="Calibri" w:hAnsi="Arial" w:cs="Arial"/>
        </w:rPr>
      </w:pPr>
      <w:r w:rsidRPr="00E41D69">
        <w:rPr>
          <w:rFonts w:ascii="Arial" w:eastAsia="Calibri" w:hAnsi="Arial" w:cs="Arial"/>
        </w:rPr>
        <w:t xml:space="preserve">To retrieve studies, </w:t>
      </w:r>
      <w:r w:rsidR="5BBACA19" w:rsidRPr="00E41D69">
        <w:rPr>
          <w:rFonts w:ascii="Arial" w:eastAsia="Calibri" w:hAnsi="Arial" w:cs="Arial"/>
        </w:rPr>
        <w:t>evidence-based</w:t>
      </w:r>
      <w:r w:rsidRPr="00E41D69">
        <w:rPr>
          <w:rFonts w:ascii="Arial" w:eastAsia="Calibri" w:hAnsi="Arial" w:cs="Arial"/>
        </w:rPr>
        <w:t xml:space="preserve"> medicine </w:t>
      </w:r>
      <w:r w:rsidR="0AEA8600" w:rsidRPr="00E41D69">
        <w:rPr>
          <w:rFonts w:ascii="Arial" w:eastAsia="Calibri" w:hAnsi="Arial" w:cs="Arial"/>
        </w:rPr>
        <w:t>reviews</w:t>
      </w:r>
      <w:r w:rsidRPr="00E41D69">
        <w:rPr>
          <w:rFonts w:ascii="Arial" w:eastAsia="Calibri" w:hAnsi="Arial" w:cs="Arial"/>
        </w:rPr>
        <w:t xml:space="preserve">, </w:t>
      </w:r>
      <w:r w:rsidR="6D69273D" w:rsidRPr="00E41D69">
        <w:rPr>
          <w:rFonts w:ascii="Arial" w:eastAsia="Calibri" w:hAnsi="Arial" w:cs="Arial"/>
        </w:rPr>
        <w:t>Cochrane</w:t>
      </w:r>
      <w:r w:rsidRPr="00E41D69">
        <w:rPr>
          <w:rFonts w:ascii="Arial" w:eastAsia="Calibri" w:hAnsi="Arial" w:cs="Arial"/>
        </w:rPr>
        <w:t xml:space="preserve"> databases of systematic reviews</w:t>
      </w:r>
      <w:r w:rsidR="78F46B2E" w:rsidRPr="00E41D69">
        <w:rPr>
          <w:rFonts w:ascii="Arial" w:eastAsia="Calibri" w:hAnsi="Arial" w:cs="Arial"/>
        </w:rPr>
        <w:t xml:space="preserve"> and physiotherapy evidence database will be utilised. </w:t>
      </w:r>
      <w:r w:rsidR="5B8C49E9" w:rsidRPr="00E41D69">
        <w:rPr>
          <w:rFonts w:ascii="Arial" w:eastAsia="Calibri" w:hAnsi="Arial" w:cs="Arial"/>
        </w:rPr>
        <w:t>The following terms will be used together and in isolation: rotator cuff repair; randomised controlled trial(s); physical therapy; passive movements</w:t>
      </w:r>
      <w:r w:rsidR="1A5FAF4B" w:rsidRPr="00E41D69">
        <w:rPr>
          <w:rFonts w:ascii="Arial" w:eastAsia="Calibri" w:hAnsi="Arial" w:cs="Arial"/>
        </w:rPr>
        <w:t xml:space="preserve">; shoulder outcomes; rotator cuff surgery; rehabilitation and therapeutic exercise. </w:t>
      </w:r>
      <w:r w:rsidR="440B4587" w:rsidRPr="00E41D69">
        <w:rPr>
          <w:rFonts w:ascii="Arial" w:eastAsia="Calibri" w:hAnsi="Arial" w:cs="Arial"/>
        </w:rPr>
        <w:t xml:space="preserve"> </w:t>
      </w:r>
    </w:p>
    <w:p w14:paraId="60A388EB" w14:textId="4FAE4A96" w:rsidR="6471D349" w:rsidRPr="00E41D69" w:rsidRDefault="6471D349" w:rsidP="09BBA33E">
      <w:pPr>
        <w:rPr>
          <w:rFonts w:ascii="Arial" w:eastAsia="Calibri" w:hAnsi="Arial" w:cs="Arial"/>
        </w:rPr>
      </w:pPr>
    </w:p>
    <w:p w14:paraId="7F65036E" w14:textId="5EF5CC5A" w:rsidR="6471D349" w:rsidRDefault="33D775B6" w:rsidP="7A0B7A02">
      <w:pPr>
        <w:rPr>
          <w:rFonts w:ascii="Calibri" w:eastAsia="Calibri" w:hAnsi="Calibri" w:cs="Calibri"/>
        </w:rPr>
      </w:pPr>
      <w:r w:rsidRPr="7A0B7A02">
        <w:rPr>
          <w:rFonts w:ascii="Calibri" w:eastAsia="Calibri" w:hAnsi="Calibri" w:cs="Calibri"/>
        </w:rPr>
        <w:t xml:space="preserve"> </w:t>
      </w:r>
    </w:p>
    <w:sectPr w:rsidR="6471D34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358275"/>
    <w:rsid w:val="001E5C7E"/>
    <w:rsid w:val="00252561"/>
    <w:rsid w:val="00424472"/>
    <w:rsid w:val="00E41D69"/>
    <w:rsid w:val="00F23E60"/>
    <w:rsid w:val="01878FE6"/>
    <w:rsid w:val="0209B00B"/>
    <w:rsid w:val="027AFD9F"/>
    <w:rsid w:val="02B9A79F"/>
    <w:rsid w:val="02CBB341"/>
    <w:rsid w:val="03EECF35"/>
    <w:rsid w:val="0439BE21"/>
    <w:rsid w:val="045C9868"/>
    <w:rsid w:val="0471DC9F"/>
    <w:rsid w:val="065A8984"/>
    <w:rsid w:val="0945B1D3"/>
    <w:rsid w:val="09BBA33E"/>
    <w:rsid w:val="0A2E7C16"/>
    <w:rsid w:val="0A988A6C"/>
    <w:rsid w:val="0ACE7DDE"/>
    <w:rsid w:val="0AEA8600"/>
    <w:rsid w:val="0B12B810"/>
    <w:rsid w:val="0BAFBB32"/>
    <w:rsid w:val="0BD090F0"/>
    <w:rsid w:val="0C41E743"/>
    <w:rsid w:val="0D038771"/>
    <w:rsid w:val="0E6889D4"/>
    <w:rsid w:val="0E89746E"/>
    <w:rsid w:val="116B79E7"/>
    <w:rsid w:val="11F85F92"/>
    <w:rsid w:val="14E31CDA"/>
    <w:rsid w:val="1595287C"/>
    <w:rsid w:val="15D3F83C"/>
    <w:rsid w:val="1711CBE6"/>
    <w:rsid w:val="18172E57"/>
    <w:rsid w:val="18EE7BAC"/>
    <w:rsid w:val="18F02CE6"/>
    <w:rsid w:val="1A3FB56C"/>
    <w:rsid w:val="1A5FAF4B"/>
    <w:rsid w:val="1B49D02D"/>
    <w:rsid w:val="1B4ECF19"/>
    <w:rsid w:val="1C645E80"/>
    <w:rsid w:val="1D13EB4F"/>
    <w:rsid w:val="1DEE3C7E"/>
    <w:rsid w:val="1EB0F8A5"/>
    <w:rsid w:val="1F0692A4"/>
    <w:rsid w:val="1F595241"/>
    <w:rsid w:val="1FC6BF63"/>
    <w:rsid w:val="1FD3C50E"/>
    <w:rsid w:val="2085AFA2"/>
    <w:rsid w:val="218A7B22"/>
    <w:rsid w:val="21FC26DF"/>
    <w:rsid w:val="22B9AD79"/>
    <w:rsid w:val="23F2DCFC"/>
    <w:rsid w:val="25317D03"/>
    <w:rsid w:val="272865EC"/>
    <w:rsid w:val="2753ADBB"/>
    <w:rsid w:val="2898D46F"/>
    <w:rsid w:val="28EE3E2A"/>
    <w:rsid w:val="2B6111A5"/>
    <w:rsid w:val="2C159B69"/>
    <w:rsid w:val="2CD8F0C1"/>
    <w:rsid w:val="2D32CA3C"/>
    <w:rsid w:val="2DDB5DDA"/>
    <w:rsid w:val="2ECE9A9D"/>
    <w:rsid w:val="30016F51"/>
    <w:rsid w:val="311674AD"/>
    <w:rsid w:val="315254DB"/>
    <w:rsid w:val="33146905"/>
    <w:rsid w:val="336469E4"/>
    <w:rsid w:val="33D775B6"/>
    <w:rsid w:val="342A1EB5"/>
    <w:rsid w:val="35852C28"/>
    <w:rsid w:val="36966AB3"/>
    <w:rsid w:val="372E2D29"/>
    <w:rsid w:val="3797518A"/>
    <w:rsid w:val="3985EF33"/>
    <w:rsid w:val="3ABC178B"/>
    <w:rsid w:val="3AD34C71"/>
    <w:rsid w:val="3B074357"/>
    <w:rsid w:val="3B485A24"/>
    <w:rsid w:val="3B5253CE"/>
    <w:rsid w:val="3B7E14E0"/>
    <w:rsid w:val="3BE2B3BA"/>
    <w:rsid w:val="3DB5C4B1"/>
    <w:rsid w:val="40BCCF7A"/>
    <w:rsid w:val="439C17CF"/>
    <w:rsid w:val="440B4587"/>
    <w:rsid w:val="4415608A"/>
    <w:rsid w:val="442A02E0"/>
    <w:rsid w:val="44552844"/>
    <w:rsid w:val="455A0B04"/>
    <w:rsid w:val="45DF8495"/>
    <w:rsid w:val="45E6B4F3"/>
    <w:rsid w:val="45F0F8A5"/>
    <w:rsid w:val="462EBC0A"/>
    <w:rsid w:val="470D4ABE"/>
    <w:rsid w:val="47709167"/>
    <w:rsid w:val="47924865"/>
    <w:rsid w:val="47BA1A22"/>
    <w:rsid w:val="4AEA24B2"/>
    <w:rsid w:val="4B020BA4"/>
    <w:rsid w:val="4B72D62F"/>
    <w:rsid w:val="4D5B44C9"/>
    <w:rsid w:val="4E129F9A"/>
    <w:rsid w:val="4E7F4ED2"/>
    <w:rsid w:val="4ED574D2"/>
    <w:rsid w:val="508F2B7D"/>
    <w:rsid w:val="52587CC9"/>
    <w:rsid w:val="52B5A495"/>
    <w:rsid w:val="53BE197F"/>
    <w:rsid w:val="54733994"/>
    <w:rsid w:val="5597CFCA"/>
    <w:rsid w:val="5616C39B"/>
    <w:rsid w:val="56573589"/>
    <w:rsid w:val="573996C3"/>
    <w:rsid w:val="579D4CDD"/>
    <w:rsid w:val="57FE366E"/>
    <w:rsid w:val="58BAD24B"/>
    <w:rsid w:val="59418596"/>
    <w:rsid w:val="5AFD6185"/>
    <w:rsid w:val="5B8C49E9"/>
    <w:rsid w:val="5BBACA19"/>
    <w:rsid w:val="5D029FF1"/>
    <w:rsid w:val="5E4B6E23"/>
    <w:rsid w:val="5F943C5E"/>
    <w:rsid w:val="5FBC68DE"/>
    <w:rsid w:val="6083742A"/>
    <w:rsid w:val="6138943F"/>
    <w:rsid w:val="614C1CA9"/>
    <w:rsid w:val="6267EFD1"/>
    <w:rsid w:val="62C54230"/>
    <w:rsid w:val="63A8A642"/>
    <w:rsid w:val="6471D349"/>
    <w:rsid w:val="65A9106C"/>
    <w:rsid w:val="67D88E97"/>
    <w:rsid w:val="6911BC07"/>
    <w:rsid w:val="694D90CB"/>
    <w:rsid w:val="6A0785E7"/>
    <w:rsid w:val="6B7B838E"/>
    <w:rsid w:val="6BE4E9F8"/>
    <w:rsid w:val="6CAC84B8"/>
    <w:rsid w:val="6D103D69"/>
    <w:rsid w:val="6D45EEBD"/>
    <w:rsid w:val="6D69273D"/>
    <w:rsid w:val="6D71E06D"/>
    <w:rsid w:val="6D883236"/>
    <w:rsid w:val="6DFC1637"/>
    <w:rsid w:val="70270763"/>
    <w:rsid w:val="73CFBDA1"/>
    <w:rsid w:val="74AAD24A"/>
    <w:rsid w:val="76358275"/>
    <w:rsid w:val="77C5E713"/>
    <w:rsid w:val="77EB0B84"/>
    <w:rsid w:val="78F46B2E"/>
    <w:rsid w:val="792013DA"/>
    <w:rsid w:val="79A57F73"/>
    <w:rsid w:val="79B2B11B"/>
    <w:rsid w:val="7A0B7A02"/>
    <w:rsid w:val="7A2FBEFA"/>
    <w:rsid w:val="7A35F916"/>
    <w:rsid w:val="7B040252"/>
    <w:rsid w:val="7B5B07BD"/>
    <w:rsid w:val="7BB8157B"/>
    <w:rsid w:val="7C6E50CF"/>
    <w:rsid w:val="7E352897"/>
    <w:rsid w:val="7F17FE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58275"/>
  <w15:chartTrackingRefBased/>
  <w15:docId w15:val="{0D0398F9-15EF-447A-A173-31DD32F985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607</Words>
  <Characters>3460</Characters>
  <Application>Microsoft Office Word</Application>
  <DocSecurity>0</DocSecurity>
  <Lines>28</Lines>
  <Paragraphs>8</Paragraphs>
  <ScaleCrop>false</ScaleCrop>
  <Company/>
  <LinksUpToDate>false</LinksUpToDate>
  <CharactersWithSpaces>4059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Ellis (1701953)</dc:creator>
  <cp:keywords/>
  <dc:description/>
  <cp:lastModifiedBy>Matthew Ellis</cp:lastModifiedBy>
  <cp:revision>7</cp:revision>
  <dcterms:created xsi:type="dcterms:W3CDTF">2020-11-07T14:39:00Z</dcterms:created>
  <dcterms:modified xsi:type="dcterms:W3CDTF">2020-11-13T12:03:00Z</dcterms:modified>
</cp:coreProperties>
</file>