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2943D3" w14:textId="3F9C4F30" w:rsidR="00067AB4" w:rsidRPr="00B73E0A" w:rsidRDefault="00B62D8F">
      <w:pPr>
        <w:rPr>
          <w:rFonts w:ascii="Abadi" w:hAnsi="Abadi"/>
          <w:sz w:val="24"/>
          <w:szCs w:val="24"/>
        </w:rPr>
      </w:pPr>
      <w:r w:rsidRPr="00B73E0A">
        <w:rPr>
          <w:rFonts w:ascii="Abadi" w:hAnsi="Abadi"/>
          <w:sz w:val="24"/>
          <w:szCs w:val="24"/>
        </w:rPr>
        <w:t>Depression: Measurement, Control, Impact on the Community, and Health and Social Care Support</w:t>
      </w:r>
    </w:p>
    <w:p w14:paraId="357F6501" w14:textId="77777777" w:rsidR="009C3427" w:rsidRDefault="00B62D8F" w:rsidP="009C3427">
      <w:pPr>
        <w:spacing w:after="0" w:line="240" w:lineRule="auto"/>
        <w:rPr>
          <w:rFonts w:ascii="Abadi" w:eastAsia="Times New Roman" w:hAnsi="Abadi" w:cs="Times New Roman"/>
          <w:kern w:val="0"/>
          <w:sz w:val="20"/>
          <w:szCs w:val="20"/>
          <w:lang w:eastAsia="en-GB"/>
          <w14:ligatures w14:val="none"/>
        </w:rPr>
      </w:pPr>
      <w:r w:rsidRPr="00B73E0A">
        <w:rPr>
          <w:rFonts w:ascii="Abadi" w:eastAsia="Times New Roman" w:hAnsi="Abadi" w:cs="Times New Roman"/>
          <w:kern w:val="0"/>
          <w:sz w:val="20"/>
          <w:szCs w:val="20"/>
          <w:lang w:eastAsia="en-GB"/>
          <w14:ligatures w14:val="none"/>
        </w:rPr>
        <w:t>Introduction:</w:t>
      </w:r>
    </w:p>
    <w:p w14:paraId="039A984C" w14:textId="362E9E65" w:rsidR="00B62D8F" w:rsidRPr="009C3427" w:rsidRDefault="00BD5A33" w:rsidP="009C3427">
      <w:pPr>
        <w:spacing w:after="0" w:line="240" w:lineRule="auto"/>
        <w:rPr>
          <w:rFonts w:ascii="Abadi" w:eastAsia="Times New Roman" w:hAnsi="Abadi" w:cs="Times New Roman"/>
          <w:kern w:val="0"/>
          <w:sz w:val="20"/>
          <w:szCs w:val="20"/>
          <w:lang w:eastAsia="en-GB"/>
          <w14:ligatures w14:val="none"/>
        </w:rPr>
      </w:pPr>
      <w:r w:rsidRPr="009C3427">
        <w:rPr>
          <w:rFonts w:ascii="Abadi" w:hAnsi="Abadi"/>
          <w:sz w:val="20"/>
          <w:szCs w:val="20"/>
        </w:rPr>
        <w:t xml:space="preserve">Depression is a mental disorder that affects the feelings, thoughts and behaviours of a person in general. It leads to long-term sorrow, despair and no interest in activities you once loved. According to the World Health Organization (WHO), as there are 280 million people worldwide that suffer from major depression and it is one of the most common causes of disability. One in five adults has experienced some form of mental illness, compared to about one in six who exhibit the clinical signs of a common mental health problem such as depression, in any given week when looking at the population from a whole UK. By helping common signs and symptoms include a low mood, fatigue, difficulty concentrating, changes in appetite/sleep disturbances feelings </w:t>
      </w:r>
      <w:r w:rsidR="00B62D8F" w:rsidRPr="009C3427">
        <w:rPr>
          <w:rFonts w:ascii="Abadi" w:eastAsia="Times New Roman" w:hAnsi="Abadi" w:cs="Times New Roman"/>
          <w:kern w:val="0"/>
          <w:sz w:val="20"/>
          <w:szCs w:val="20"/>
          <w:lang w:eastAsia="en-GB"/>
          <w14:ligatures w14:val="none"/>
        </w:rPr>
        <w:t>of worthlessness, and, in severe cases, thoughts of self-harm or suicide. Depression can impact people of all ages, genders, and backgrounds, significantly altering their quality of life, relationships, education, and employment.</w:t>
      </w:r>
      <w:r w:rsidR="00B62D8F" w:rsidRPr="009C3427">
        <w:rPr>
          <w:rFonts w:ascii="Abadi" w:hAnsi="Abadi"/>
          <w:sz w:val="20"/>
          <w:szCs w:val="20"/>
        </w:rPr>
        <w:t xml:space="preserve"> </w:t>
      </w:r>
      <w:r w:rsidR="00B62D8F" w:rsidRPr="009C3427">
        <w:rPr>
          <w:rFonts w:ascii="Abadi" w:eastAsia="Times New Roman" w:hAnsi="Abadi" w:cs="Times New Roman"/>
          <w:kern w:val="0"/>
          <w:sz w:val="20"/>
          <w:szCs w:val="20"/>
          <w:lang w:eastAsia="en-GB"/>
          <w14:ligatures w14:val="none"/>
        </w:rPr>
        <w:t xml:space="preserve">To </w:t>
      </w:r>
      <w:r w:rsidR="009C3427" w:rsidRPr="009C3427">
        <w:rPr>
          <w:rFonts w:ascii="Abadi" w:hAnsi="Abadi"/>
          <w:sz w:val="20"/>
          <w:szCs w:val="20"/>
        </w:rPr>
        <w:t>help</w:t>
      </w:r>
      <w:r w:rsidR="00B62D8F" w:rsidRPr="009C3427">
        <w:rPr>
          <w:rFonts w:ascii="Abadi" w:eastAsia="Times New Roman" w:hAnsi="Abadi" w:cs="Times New Roman"/>
          <w:kern w:val="0"/>
          <w:sz w:val="20"/>
          <w:szCs w:val="20"/>
          <w:lang w:eastAsia="en-GB"/>
          <w14:ligatures w14:val="none"/>
        </w:rPr>
        <w:t xml:space="preserve"> people manage depression, enhance their quality of life, and lessen its effects on society, early diagnosis, effective treatment, and continuous support are crucial.</w:t>
      </w:r>
    </w:p>
    <w:p w14:paraId="4CB0C84E" w14:textId="77777777" w:rsidR="00B62D8F" w:rsidRPr="00B73E0A" w:rsidRDefault="00B62D8F" w:rsidP="00B62D8F">
      <w:pPr>
        <w:spacing w:after="0" w:line="240" w:lineRule="auto"/>
        <w:rPr>
          <w:rFonts w:ascii="Abadi" w:eastAsia="Times New Roman" w:hAnsi="Abadi" w:cs="Times New Roman"/>
          <w:kern w:val="0"/>
          <w:lang w:eastAsia="en-GB"/>
          <w14:ligatures w14:val="none"/>
        </w:rPr>
      </w:pPr>
    </w:p>
    <w:p w14:paraId="0D27B4E8" w14:textId="77777777" w:rsidR="00B62D8F" w:rsidRPr="00B73E0A" w:rsidRDefault="00B62D8F" w:rsidP="00B62D8F">
      <w:pPr>
        <w:spacing w:after="0" w:line="240" w:lineRule="auto"/>
        <w:rPr>
          <w:rFonts w:ascii="Abadi" w:eastAsia="Times New Roman" w:hAnsi="Abadi" w:cs="Times New Roman"/>
          <w:kern w:val="0"/>
          <w:lang w:eastAsia="en-GB"/>
          <w14:ligatures w14:val="none"/>
        </w:rPr>
      </w:pPr>
    </w:p>
    <w:p w14:paraId="12956BE3" w14:textId="79A4D6D3" w:rsidR="00B62D8F" w:rsidRPr="00B73E0A" w:rsidRDefault="00B62D8F" w:rsidP="00B62D8F">
      <w:pPr>
        <w:rPr>
          <w:rFonts w:ascii="Abadi" w:hAnsi="Abadi"/>
          <w:sz w:val="24"/>
          <w:szCs w:val="24"/>
        </w:rPr>
      </w:pPr>
      <w:r w:rsidRPr="00B73E0A">
        <w:rPr>
          <w:rFonts w:ascii="Abadi" w:hAnsi="Abadi"/>
          <w:sz w:val="24"/>
          <w:szCs w:val="24"/>
        </w:rPr>
        <w:t xml:space="preserve">Main Body, </w:t>
      </w:r>
      <w:r w:rsidR="00B73E0A" w:rsidRPr="00B73E0A">
        <w:rPr>
          <w:rFonts w:ascii="Abadi" w:hAnsi="Abadi"/>
          <w:sz w:val="24"/>
          <w:szCs w:val="24"/>
        </w:rPr>
        <w:t>section</w:t>
      </w:r>
      <w:r w:rsidRPr="00B73E0A">
        <w:rPr>
          <w:rFonts w:ascii="Abadi" w:hAnsi="Abadi"/>
          <w:sz w:val="24"/>
          <w:szCs w:val="24"/>
        </w:rPr>
        <w:t xml:space="preserve">1: Depression Measurement and Monitoring </w:t>
      </w:r>
    </w:p>
    <w:p w14:paraId="298AAAC0" w14:textId="77777777" w:rsidR="00AF3D82" w:rsidRDefault="00E714E7" w:rsidP="00AF3D82">
      <w:pPr>
        <w:pStyle w:val="NormalWeb"/>
        <w:rPr>
          <w:rFonts w:ascii="Abadi" w:hAnsi="Abadi"/>
          <w:sz w:val="20"/>
          <w:szCs w:val="20"/>
        </w:rPr>
      </w:pPr>
      <w:r w:rsidRPr="00E714E7">
        <w:rPr>
          <w:rFonts w:ascii="Abadi" w:hAnsi="Abadi"/>
          <w:sz w:val="20"/>
          <w:szCs w:val="20"/>
        </w:rPr>
        <w:t>Depression assessment involves measurement and monitoring through a combination of clinical evaluations, screening instruments, and ongoing observations by medical professionals. It is important that the disease can be detected early, before the signs of this illness become more serious. When individuals are potentially depressed, psychiatrists, psychologists, mental health nurses and general practitioners (GPs) analyse the individual</w:t>
      </w:r>
      <w:r>
        <w:rPr>
          <w:rFonts w:ascii="Abadi" w:hAnsi="Abadi"/>
          <w:sz w:val="20"/>
          <w:szCs w:val="20"/>
        </w:rPr>
        <w:t>.</w:t>
      </w:r>
    </w:p>
    <w:p w14:paraId="6A741183" w14:textId="1C955FD8" w:rsidR="00AF3D82" w:rsidRPr="00AF3D82" w:rsidRDefault="00AF3D82" w:rsidP="00AF3D82">
      <w:pPr>
        <w:pStyle w:val="NormalWeb"/>
        <w:rPr>
          <w:rFonts w:ascii="Abadi" w:hAnsi="Abadi"/>
          <w:sz w:val="20"/>
          <w:szCs w:val="20"/>
        </w:rPr>
      </w:pPr>
      <w:r w:rsidRPr="00AF3D82">
        <w:rPr>
          <w:rFonts w:ascii="Abadi" w:hAnsi="Abadi"/>
          <w:sz w:val="20"/>
          <w:szCs w:val="20"/>
        </w:rPr>
        <w:t xml:space="preserve"> Depression assessment involves measurement and monitoring through a combination of clinical evaluations, screening instruments, and ongoing observations by medical professionals. It is important that the disease can be detected early, before the signs of this illness become more serious. When individuals are potentially depressed, psychiatrists, psychologists, mental health nurses and general practitioners (GPs) analyse the individual.</w:t>
      </w:r>
    </w:p>
    <w:p w14:paraId="5CD2EDE4" w14:textId="4667888D" w:rsidR="00DF3045" w:rsidRPr="00DF3045" w:rsidRDefault="00DF3045" w:rsidP="00DF3045">
      <w:pPr>
        <w:pStyle w:val="NormalWeb"/>
        <w:rPr>
          <w:rFonts w:ascii="Abadi" w:hAnsi="Abadi"/>
          <w:sz w:val="20"/>
          <w:szCs w:val="20"/>
        </w:rPr>
      </w:pPr>
      <w:r w:rsidRPr="00DF3045">
        <w:rPr>
          <w:rFonts w:ascii="Abadi" w:hAnsi="Abadi"/>
          <w:sz w:val="20"/>
          <w:szCs w:val="20"/>
        </w:rPr>
        <w:t xml:space="preserve">Another evaluation tool is the Beck Depression Inventory (BDI). It tests the severity of depression through the posing of various questions related to emotional, physical, and </w:t>
      </w:r>
      <w:r w:rsidR="00FA3FB6" w:rsidRPr="00DF3045">
        <w:rPr>
          <w:rFonts w:ascii="Abadi" w:hAnsi="Abadi"/>
          <w:sz w:val="20"/>
          <w:szCs w:val="20"/>
        </w:rPr>
        <w:t>behavioural</w:t>
      </w:r>
      <w:r w:rsidRPr="00DF3045">
        <w:rPr>
          <w:rFonts w:ascii="Abadi" w:hAnsi="Abadi"/>
          <w:sz w:val="20"/>
          <w:szCs w:val="20"/>
        </w:rPr>
        <w:t xml:space="preserve"> aspects of the disease. Clinicians can conduct clinical interviews as well </w:t>
      </w:r>
      <w:r w:rsidR="00FA3FB6" w:rsidRPr="00DF3045">
        <w:rPr>
          <w:rFonts w:ascii="Abadi" w:hAnsi="Abadi"/>
          <w:sz w:val="20"/>
          <w:szCs w:val="20"/>
        </w:rPr>
        <w:t>to</w:t>
      </w:r>
      <w:r w:rsidRPr="00DF3045">
        <w:rPr>
          <w:rFonts w:ascii="Abadi" w:hAnsi="Abadi"/>
          <w:sz w:val="20"/>
          <w:szCs w:val="20"/>
        </w:rPr>
        <w:t xml:space="preserve"> understand better the patient’s medical history, background, lifestyle, and any events that took place recently which could affect their health condition. Interviews allow the detection of other psychological conditions, such as anxiety disorder, that often go together with depression.</w:t>
      </w:r>
    </w:p>
    <w:p w14:paraId="1F2ADDF2" w14:textId="2FA616A2" w:rsidR="004B6822" w:rsidRDefault="00DF3045" w:rsidP="00DF3045">
      <w:pPr>
        <w:pStyle w:val="NormalWeb"/>
        <w:rPr>
          <w:rFonts w:ascii="Abadi" w:hAnsi="Abadi"/>
          <w:sz w:val="20"/>
          <w:szCs w:val="20"/>
        </w:rPr>
      </w:pPr>
      <w:r w:rsidRPr="00DF3045">
        <w:rPr>
          <w:rFonts w:ascii="Abadi" w:hAnsi="Abadi"/>
          <w:sz w:val="20"/>
          <w:szCs w:val="20"/>
        </w:rPr>
        <w:t xml:space="preserve">Depression monitoring is an ongoing process. </w:t>
      </w:r>
      <w:r w:rsidR="00FA3FB6" w:rsidRPr="00DF3045">
        <w:rPr>
          <w:rFonts w:ascii="Abadi" w:hAnsi="Abadi"/>
          <w:sz w:val="20"/>
          <w:szCs w:val="20"/>
        </w:rPr>
        <w:t>During</w:t>
      </w:r>
      <w:r w:rsidRPr="00DF3045">
        <w:rPr>
          <w:rFonts w:ascii="Abadi" w:hAnsi="Abadi"/>
          <w:sz w:val="20"/>
          <w:szCs w:val="20"/>
        </w:rPr>
        <w:t xml:space="preserve"> treatment, patients' progress is regularly monitored during follow-ups, testing, and discussions of symptoms and general health state. if necessary, treatment plans can be changed. The doses of medication can be increased, additional therapy sessions recommended if there is no improvement in the patie</w:t>
      </w:r>
      <w:r w:rsidR="004B6822">
        <w:rPr>
          <w:rFonts w:ascii="Abadi" w:hAnsi="Abadi"/>
          <w:sz w:val="20"/>
          <w:szCs w:val="20"/>
        </w:rPr>
        <w:t>nt.</w:t>
      </w:r>
    </w:p>
    <w:p w14:paraId="78BF8AF5" w14:textId="26CDC76E" w:rsidR="00E714E7" w:rsidRPr="00E714E7" w:rsidRDefault="004B6822" w:rsidP="00DF3045">
      <w:pPr>
        <w:pStyle w:val="NormalWeb"/>
        <w:rPr>
          <w:rFonts w:ascii="Abadi" w:hAnsi="Abadi"/>
          <w:sz w:val="20"/>
          <w:szCs w:val="20"/>
        </w:rPr>
      </w:pPr>
      <w:r w:rsidRPr="004B6822">
        <w:t xml:space="preserve"> </w:t>
      </w:r>
      <w:r w:rsidRPr="004B6822">
        <w:rPr>
          <w:rFonts w:ascii="Abadi" w:hAnsi="Abadi"/>
          <w:sz w:val="20"/>
          <w:szCs w:val="20"/>
        </w:rPr>
        <w:t>At a national level, institutions such as the NHS and Office for National Statistics (ONS) collect data about the number of cases of depression. This information helps them monitor trends, identify the groups at a greater risk, and support the process of organizing mental health care. Research conducted by universities, NGOs, and WHO also help understand how depression affects different groups around the world. Collecting accurate information allows governments and health care agencies to develop effective policies and make resources available to those who need them.</w:t>
      </w:r>
    </w:p>
    <w:p w14:paraId="135DFFD6" w14:textId="77777777" w:rsidR="00B73E0A" w:rsidRPr="00B73E0A" w:rsidRDefault="00B73E0A" w:rsidP="00C149EF">
      <w:pPr>
        <w:spacing w:after="0" w:line="240" w:lineRule="auto"/>
        <w:rPr>
          <w:rFonts w:ascii="Abadi" w:eastAsia="Times New Roman" w:hAnsi="Abadi" w:cs="Times New Roman"/>
          <w:kern w:val="0"/>
          <w:sz w:val="20"/>
          <w:szCs w:val="20"/>
          <w:lang w:eastAsia="en-GB"/>
          <w14:ligatures w14:val="none"/>
        </w:rPr>
      </w:pPr>
    </w:p>
    <w:p w14:paraId="7F22350F" w14:textId="12B05B77" w:rsidR="00C149EF" w:rsidRPr="00B73E0A" w:rsidRDefault="00B73E0A" w:rsidP="00C149EF">
      <w:pPr>
        <w:spacing w:after="0" w:line="240" w:lineRule="auto"/>
        <w:rPr>
          <w:rFonts w:ascii="Abadi" w:eastAsia="Times New Roman" w:hAnsi="Abadi" w:cs="Times New Roman"/>
          <w:kern w:val="0"/>
          <w:sz w:val="24"/>
          <w:szCs w:val="24"/>
          <w:lang w:eastAsia="en-GB"/>
          <w14:ligatures w14:val="none"/>
        </w:rPr>
      </w:pPr>
      <w:r w:rsidRPr="00B73E0A">
        <w:rPr>
          <w:rFonts w:ascii="Abadi" w:eastAsia="Times New Roman" w:hAnsi="Abadi" w:cs="Times New Roman"/>
          <w:kern w:val="0"/>
          <w:sz w:val="24"/>
          <w:szCs w:val="24"/>
          <w:lang w:eastAsia="en-GB"/>
          <w14:ligatures w14:val="none"/>
        </w:rPr>
        <w:t xml:space="preserve">Main body -section 2: How depression is controlled and treated </w:t>
      </w:r>
    </w:p>
    <w:p w14:paraId="6AB63D92" w14:textId="77777777" w:rsidR="00B73E0A" w:rsidRPr="00C149EF" w:rsidRDefault="00B73E0A" w:rsidP="00C149EF">
      <w:pPr>
        <w:spacing w:after="0" w:line="240" w:lineRule="auto"/>
        <w:rPr>
          <w:rFonts w:ascii="Times New Roman" w:eastAsia="Times New Roman" w:hAnsi="Times New Roman" w:cs="Times New Roman"/>
          <w:kern w:val="0"/>
          <w:sz w:val="24"/>
          <w:szCs w:val="24"/>
          <w:lang w:eastAsia="en-GB"/>
          <w14:ligatures w14:val="none"/>
        </w:rPr>
      </w:pPr>
    </w:p>
    <w:p w14:paraId="6ABA0C73" w14:textId="675BD1E6" w:rsidR="004F0173" w:rsidRPr="004F0173" w:rsidRDefault="004F0173" w:rsidP="004F0173">
      <w:pPr>
        <w:spacing w:after="0" w:line="240" w:lineRule="auto"/>
        <w:rPr>
          <w:rStyle w:val="red"/>
          <w:rFonts w:ascii="Abadi" w:hAnsi="Abadi"/>
          <w:sz w:val="20"/>
          <w:szCs w:val="20"/>
        </w:rPr>
      </w:pPr>
      <w:r w:rsidRPr="004F0173">
        <w:rPr>
          <w:rStyle w:val="red"/>
          <w:rFonts w:ascii="Abadi" w:hAnsi="Abadi"/>
          <w:sz w:val="20"/>
          <w:szCs w:val="20"/>
        </w:rPr>
        <w:t>Depression is treated through a combination of medical treatments, therapies, lifestyle changes, and consistent help by healthcare professionals. The treatment prescribed will depend on the degree of the illness and the personal requirements of the patient. Quick action is necessary since it reduces the symptoms, prevents the development of the illness, and improves the patient’s quality of life.</w:t>
      </w:r>
    </w:p>
    <w:p w14:paraId="6ACEAEFD" w14:textId="13F818C8" w:rsidR="00B62D8F" w:rsidRPr="00B73E0A" w:rsidRDefault="004F0173" w:rsidP="004F0173">
      <w:pPr>
        <w:spacing w:after="0" w:line="240" w:lineRule="auto"/>
        <w:rPr>
          <w:rStyle w:val="red"/>
          <w:rFonts w:ascii="Abadi" w:hAnsi="Abadi"/>
          <w:sz w:val="20"/>
          <w:szCs w:val="20"/>
        </w:rPr>
      </w:pPr>
      <w:r w:rsidRPr="004F0173">
        <w:rPr>
          <w:rStyle w:val="red"/>
          <w:rFonts w:ascii="Abadi" w:hAnsi="Abadi"/>
          <w:sz w:val="20"/>
          <w:szCs w:val="20"/>
        </w:rPr>
        <w:t>An extremely efficient way of treating depression is talk therapy, specifically Cognitive Behavioural Therapy (CBT). This kind of therapy helps patients identify the negative thinking patterns and replace them with more positive ones. It also teaches patients how to cope with stress and anxiety.</w:t>
      </w:r>
      <w:r w:rsidRPr="00B73E0A">
        <w:rPr>
          <w:rStyle w:val="red"/>
          <w:rFonts w:ascii="Abadi" w:hAnsi="Abadi"/>
          <w:sz w:val="20"/>
          <w:szCs w:val="20"/>
        </w:rPr>
        <w:t xml:space="preserve"> Additional</w:t>
      </w:r>
      <w:r w:rsidR="00C149EF" w:rsidRPr="00B73E0A">
        <w:rPr>
          <w:rStyle w:val="red"/>
          <w:rFonts w:ascii="Abadi" w:hAnsi="Abadi"/>
          <w:sz w:val="20"/>
          <w:szCs w:val="20"/>
        </w:rPr>
        <w:t xml:space="preserve"> </w:t>
      </w:r>
      <w:r w:rsidR="00C149EF" w:rsidRPr="00B73E0A">
        <w:rPr>
          <w:rStyle w:val="red"/>
          <w:rFonts w:ascii="Abadi" w:hAnsi="Abadi"/>
          <w:sz w:val="20"/>
          <w:szCs w:val="20"/>
        </w:rPr>
        <w:lastRenderedPageBreak/>
        <w:t xml:space="preserve">psychological treatments, like </w:t>
      </w:r>
      <w:r w:rsidRPr="00B73E0A">
        <w:rPr>
          <w:rStyle w:val="red"/>
          <w:rFonts w:ascii="Abadi" w:hAnsi="Abadi"/>
          <w:sz w:val="20"/>
          <w:szCs w:val="20"/>
        </w:rPr>
        <w:t>counselling</w:t>
      </w:r>
      <w:r w:rsidR="00C149EF" w:rsidRPr="00B73E0A">
        <w:rPr>
          <w:rStyle w:val="red"/>
          <w:rFonts w:ascii="Abadi" w:hAnsi="Abadi"/>
          <w:sz w:val="20"/>
          <w:szCs w:val="20"/>
        </w:rPr>
        <w:t>,</w:t>
      </w:r>
      <w:r w:rsidR="00C149EF" w:rsidRPr="00B73E0A">
        <w:rPr>
          <w:rStyle w:val="blue"/>
          <w:rFonts w:ascii="Abadi" w:hAnsi="Abadi"/>
          <w:sz w:val="20"/>
          <w:szCs w:val="20"/>
        </w:rPr>
        <w:t xml:space="preserve"> interpersonal therapy (IPT), and </w:t>
      </w:r>
      <w:r w:rsidR="00C149EF" w:rsidRPr="00B73E0A">
        <w:rPr>
          <w:rStyle w:val="red"/>
          <w:rFonts w:ascii="Abadi" w:hAnsi="Abadi"/>
          <w:sz w:val="20"/>
          <w:szCs w:val="20"/>
        </w:rPr>
        <w:t>behavioural activation, might also be suggested based on the person's situation</w:t>
      </w:r>
    </w:p>
    <w:p w14:paraId="6CCD9CA8" w14:textId="77777777" w:rsidR="00C149EF" w:rsidRPr="00B73E0A" w:rsidRDefault="00C149EF" w:rsidP="00B62D8F">
      <w:pPr>
        <w:spacing w:after="0" w:line="240" w:lineRule="auto"/>
        <w:rPr>
          <w:rStyle w:val="red"/>
          <w:rFonts w:ascii="Abadi" w:hAnsi="Abadi"/>
          <w:sz w:val="20"/>
          <w:szCs w:val="20"/>
        </w:rPr>
      </w:pPr>
    </w:p>
    <w:p w14:paraId="18F90B69" w14:textId="7CB23715" w:rsidR="00D14F2D" w:rsidRPr="00D14F2D" w:rsidRDefault="00D14F2D" w:rsidP="00D14F2D">
      <w:pPr>
        <w:spacing w:after="0" w:line="240" w:lineRule="auto"/>
        <w:rPr>
          <w:rFonts w:ascii="Abadi" w:eastAsia="Times New Roman" w:hAnsi="Abadi" w:cs="Times New Roman"/>
          <w:kern w:val="0"/>
          <w:sz w:val="20"/>
          <w:szCs w:val="20"/>
          <w:lang w:eastAsia="en-GB"/>
          <w14:ligatures w14:val="none"/>
        </w:rPr>
      </w:pPr>
      <w:r w:rsidRPr="00D14F2D">
        <w:rPr>
          <w:rFonts w:ascii="Abadi" w:eastAsia="Times New Roman" w:hAnsi="Abadi" w:cs="Times New Roman"/>
          <w:kern w:val="0"/>
          <w:sz w:val="20"/>
          <w:szCs w:val="20"/>
          <w:lang w:eastAsia="en-GB"/>
          <w14:ligatures w14:val="none"/>
        </w:rPr>
        <w:t>In cases of moderate or even severe depression, the healthcare professional could prescribe an antidepressant medication for the person. SSRIs or selective serotonin reuptake inhibitors, such as sertraline or fluoxetine, are common medications for depression because of their efficacy and fewer side effects than old</w:t>
      </w:r>
      <w:r w:rsidR="00FA3FB6">
        <w:rPr>
          <w:rFonts w:ascii="Abadi" w:eastAsia="Times New Roman" w:hAnsi="Abadi" w:cs="Times New Roman"/>
          <w:kern w:val="0"/>
          <w:sz w:val="20"/>
          <w:szCs w:val="20"/>
          <w:lang w:eastAsia="en-GB"/>
          <w14:ligatures w14:val="none"/>
        </w:rPr>
        <w:t>er</w:t>
      </w:r>
      <w:r w:rsidRPr="00D14F2D">
        <w:rPr>
          <w:rFonts w:ascii="Abadi" w:eastAsia="Times New Roman" w:hAnsi="Abadi" w:cs="Times New Roman"/>
          <w:kern w:val="0"/>
          <w:sz w:val="20"/>
          <w:szCs w:val="20"/>
          <w:lang w:eastAsia="en-GB"/>
          <w14:ligatures w14:val="none"/>
        </w:rPr>
        <w:t xml:space="preserve"> medicines. Antidepressants work by increasing levels of certain chemicals in the brain, including </w:t>
      </w:r>
      <w:r w:rsidR="00FA3FB6" w:rsidRPr="00D14F2D">
        <w:rPr>
          <w:rFonts w:ascii="Abadi" w:eastAsia="Times New Roman" w:hAnsi="Abadi" w:cs="Times New Roman"/>
          <w:kern w:val="0"/>
          <w:sz w:val="20"/>
          <w:szCs w:val="20"/>
          <w:lang w:eastAsia="en-GB"/>
          <w14:ligatures w14:val="none"/>
        </w:rPr>
        <w:t>serotonin, facilitating</w:t>
      </w:r>
      <w:r w:rsidRPr="00D14F2D">
        <w:rPr>
          <w:rFonts w:ascii="Abadi" w:eastAsia="Times New Roman" w:hAnsi="Abadi" w:cs="Times New Roman"/>
          <w:kern w:val="0"/>
          <w:sz w:val="20"/>
          <w:szCs w:val="20"/>
          <w:lang w:eastAsia="en-GB"/>
          <w14:ligatures w14:val="none"/>
        </w:rPr>
        <w:t xml:space="preserve"> the control over moods. People are constantly monitored to make sure that the medicine works and helps to overcome potential side effects.</w:t>
      </w:r>
    </w:p>
    <w:p w14:paraId="3D01C9CA" w14:textId="5E3EC5C4" w:rsidR="00C149EF" w:rsidRDefault="00D14F2D" w:rsidP="00D14F2D">
      <w:pPr>
        <w:spacing w:after="0" w:line="240" w:lineRule="auto"/>
        <w:rPr>
          <w:rFonts w:ascii="Abadi" w:eastAsia="Times New Roman" w:hAnsi="Abadi" w:cs="Times New Roman"/>
          <w:kern w:val="0"/>
          <w:sz w:val="20"/>
          <w:szCs w:val="20"/>
          <w:lang w:eastAsia="en-GB"/>
          <w14:ligatures w14:val="none"/>
        </w:rPr>
      </w:pPr>
      <w:r w:rsidRPr="00D14F2D">
        <w:rPr>
          <w:rFonts w:ascii="Abadi" w:eastAsia="Times New Roman" w:hAnsi="Abadi" w:cs="Times New Roman"/>
          <w:kern w:val="0"/>
          <w:sz w:val="20"/>
          <w:szCs w:val="20"/>
          <w:lang w:eastAsia="en-GB"/>
          <w14:ligatures w14:val="none"/>
        </w:rPr>
        <w:t xml:space="preserve">Changes </w:t>
      </w:r>
      <w:r w:rsidR="00FA3FB6" w:rsidRPr="00D14F2D">
        <w:rPr>
          <w:rFonts w:ascii="Abadi" w:eastAsia="Times New Roman" w:hAnsi="Abadi" w:cs="Times New Roman"/>
          <w:kern w:val="0"/>
          <w:sz w:val="20"/>
          <w:szCs w:val="20"/>
          <w:lang w:eastAsia="en-GB"/>
          <w14:ligatures w14:val="none"/>
        </w:rPr>
        <w:t>in lifestyle</w:t>
      </w:r>
      <w:r w:rsidRPr="00D14F2D">
        <w:rPr>
          <w:rFonts w:ascii="Abadi" w:eastAsia="Times New Roman" w:hAnsi="Abadi" w:cs="Times New Roman"/>
          <w:kern w:val="0"/>
          <w:sz w:val="20"/>
          <w:szCs w:val="20"/>
          <w:lang w:eastAsia="en-GB"/>
          <w14:ligatures w14:val="none"/>
        </w:rPr>
        <w:t xml:space="preserve"> also play a significant role in dealing with depression. Exercise is proven to improve moods because of endorphins that the brain releases, while proper nutrition, healthy sleeping pattern, and less drinking of alcohol or using other drugs can be helpful too. Many healthcare professionals suggest creating some daily routines, setting up some achievable goals, and keeping connections with people that </w:t>
      </w:r>
      <w:r w:rsidR="00FA3FB6">
        <w:rPr>
          <w:rFonts w:ascii="Abadi" w:eastAsia="Times New Roman" w:hAnsi="Abadi" w:cs="Times New Roman"/>
          <w:kern w:val="0"/>
          <w:sz w:val="20"/>
          <w:szCs w:val="20"/>
          <w:lang w:eastAsia="en-GB"/>
          <w14:ligatures w14:val="none"/>
        </w:rPr>
        <w:t xml:space="preserve">the </w:t>
      </w:r>
      <w:r w:rsidRPr="00D14F2D">
        <w:rPr>
          <w:rFonts w:ascii="Abadi" w:eastAsia="Times New Roman" w:hAnsi="Abadi" w:cs="Times New Roman"/>
          <w:kern w:val="0"/>
          <w:sz w:val="20"/>
          <w:szCs w:val="20"/>
          <w:lang w:eastAsia="en-GB"/>
          <w14:ligatures w14:val="none"/>
        </w:rPr>
        <w:t>patient loves, since isolation makes everything worse.</w:t>
      </w:r>
    </w:p>
    <w:p w14:paraId="34276FB3" w14:textId="77777777" w:rsidR="00A800EE" w:rsidRPr="00B73E0A" w:rsidRDefault="00A800EE" w:rsidP="00D14F2D">
      <w:pPr>
        <w:spacing w:after="0" w:line="240" w:lineRule="auto"/>
        <w:rPr>
          <w:rFonts w:ascii="Abadi" w:eastAsia="Times New Roman" w:hAnsi="Abadi" w:cs="Times New Roman"/>
          <w:kern w:val="0"/>
          <w:sz w:val="20"/>
          <w:szCs w:val="20"/>
          <w:lang w:eastAsia="en-GB"/>
          <w14:ligatures w14:val="none"/>
        </w:rPr>
      </w:pPr>
    </w:p>
    <w:p w14:paraId="584B3249" w14:textId="43B124A3" w:rsidR="00E95822" w:rsidRPr="00FA3FB6" w:rsidRDefault="00E95822" w:rsidP="00E95822">
      <w:pPr>
        <w:spacing w:after="0" w:line="240" w:lineRule="auto"/>
        <w:rPr>
          <w:rFonts w:ascii="Abadi" w:eastAsia="Times New Roman" w:hAnsi="Abadi" w:cs="Times New Roman"/>
          <w:kern w:val="0"/>
          <w:sz w:val="20"/>
          <w:szCs w:val="20"/>
          <w:lang w:eastAsia="en-GB"/>
          <w14:ligatures w14:val="none"/>
        </w:rPr>
      </w:pPr>
      <w:r w:rsidRPr="00FA3FB6">
        <w:rPr>
          <w:rFonts w:ascii="Abadi" w:eastAsia="Times New Roman" w:hAnsi="Abadi" w:cs="Times New Roman"/>
          <w:kern w:val="0"/>
          <w:sz w:val="20"/>
          <w:szCs w:val="20"/>
          <w:lang w:eastAsia="en-GB"/>
          <w14:ligatures w14:val="none"/>
        </w:rPr>
        <w:t xml:space="preserve">Help offered by medical professionals is yet another important part in tackling depression. GPs always evaluate patients and monitor how they are </w:t>
      </w:r>
      <w:r w:rsidR="00FA3FB6" w:rsidRPr="00FA3FB6">
        <w:rPr>
          <w:rFonts w:ascii="Abadi" w:eastAsia="Times New Roman" w:hAnsi="Abadi" w:cs="Times New Roman"/>
          <w:kern w:val="0"/>
          <w:sz w:val="20"/>
          <w:szCs w:val="20"/>
          <w:lang w:eastAsia="en-GB"/>
          <w14:ligatures w14:val="none"/>
        </w:rPr>
        <w:t>doing to</w:t>
      </w:r>
      <w:r w:rsidRPr="00FA3FB6">
        <w:rPr>
          <w:rFonts w:ascii="Abadi" w:eastAsia="Times New Roman" w:hAnsi="Abadi" w:cs="Times New Roman"/>
          <w:kern w:val="0"/>
          <w:sz w:val="20"/>
          <w:szCs w:val="20"/>
          <w:lang w:eastAsia="en-GB"/>
          <w14:ligatures w14:val="none"/>
        </w:rPr>
        <w:t xml:space="preserve"> see whether their treatment plan needs some adjustments. Community Mental Health Team, psychologists, psychiatrists, and mental health nurses work together in offering specialized help when needed. In more serious cases, people who are in danger of hurting themselves can receive crisis intervention or be hospitalized temporarily to ensure their safety.</w:t>
      </w:r>
    </w:p>
    <w:p w14:paraId="3F154025" w14:textId="19D905D3" w:rsidR="00C149EF" w:rsidRPr="00FA3FB6" w:rsidRDefault="00E95822" w:rsidP="00E95822">
      <w:pPr>
        <w:spacing w:after="0" w:line="240" w:lineRule="auto"/>
        <w:rPr>
          <w:rFonts w:ascii="Abadi" w:eastAsia="Times New Roman" w:hAnsi="Abadi" w:cs="Times New Roman"/>
          <w:kern w:val="0"/>
          <w:sz w:val="20"/>
          <w:szCs w:val="20"/>
          <w:lang w:eastAsia="en-GB"/>
          <w14:ligatures w14:val="none"/>
        </w:rPr>
      </w:pPr>
      <w:r w:rsidRPr="00FA3FB6">
        <w:rPr>
          <w:rFonts w:ascii="Abadi" w:eastAsia="Times New Roman" w:hAnsi="Abadi" w:cs="Times New Roman"/>
          <w:kern w:val="0"/>
          <w:sz w:val="20"/>
          <w:szCs w:val="20"/>
          <w:lang w:eastAsia="en-GB"/>
          <w14:ligatures w14:val="none"/>
        </w:rPr>
        <w:t xml:space="preserve">Usually, the management of depression requires a personalized strategy that includes not only medical treatment but psychological help and healthy lifestyle practices as well. Regular monitoring and access </w:t>
      </w:r>
      <w:proofErr w:type="gramStart"/>
      <w:r w:rsidRPr="00FA3FB6">
        <w:rPr>
          <w:rFonts w:ascii="Abadi" w:eastAsia="Times New Roman" w:hAnsi="Abadi" w:cs="Times New Roman"/>
          <w:kern w:val="0"/>
          <w:sz w:val="20"/>
          <w:szCs w:val="20"/>
          <w:lang w:eastAsia="en-GB"/>
          <w14:ligatures w14:val="none"/>
        </w:rPr>
        <w:t>to  resources</w:t>
      </w:r>
      <w:proofErr w:type="gramEnd"/>
      <w:r w:rsidRPr="00FA3FB6">
        <w:rPr>
          <w:rFonts w:ascii="Abadi" w:eastAsia="Times New Roman" w:hAnsi="Abadi" w:cs="Times New Roman"/>
          <w:kern w:val="0"/>
          <w:sz w:val="20"/>
          <w:szCs w:val="20"/>
          <w:lang w:eastAsia="en-GB"/>
          <w14:ligatures w14:val="none"/>
        </w:rPr>
        <w:t xml:space="preserve"> will help people to control their condition, reduce the risk of experiencing relapses, and improve their general wellbeing.</w:t>
      </w:r>
    </w:p>
    <w:p w14:paraId="3B8739B0" w14:textId="77777777" w:rsidR="00E95822" w:rsidRPr="00E95822" w:rsidRDefault="00E95822" w:rsidP="00E95822">
      <w:pPr>
        <w:spacing w:after="0" w:line="240" w:lineRule="auto"/>
        <w:rPr>
          <w:rFonts w:ascii="Abadi" w:eastAsia="Times New Roman" w:hAnsi="Abadi" w:cs="Times New Roman"/>
          <w:kern w:val="0"/>
          <w:lang w:eastAsia="en-GB"/>
          <w14:ligatures w14:val="none"/>
        </w:rPr>
      </w:pPr>
    </w:p>
    <w:p w14:paraId="04E8801A" w14:textId="77777777" w:rsidR="00C149EF" w:rsidRPr="00B73E0A" w:rsidRDefault="00C149EF" w:rsidP="00C149EF">
      <w:pPr>
        <w:spacing w:after="0" w:line="240" w:lineRule="auto"/>
        <w:rPr>
          <w:rFonts w:ascii="Abadi" w:eastAsia="Times New Roman" w:hAnsi="Abadi" w:cs="Times New Roman"/>
          <w:kern w:val="0"/>
          <w:sz w:val="24"/>
          <w:szCs w:val="24"/>
          <w:lang w:eastAsia="en-GB"/>
          <w14:ligatures w14:val="none"/>
        </w:rPr>
      </w:pPr>
      <w:r w:rsidRPr="00B73E0A">
        <w:rPr>
          <w:rFonts w:ascii="Abadi" w:eastAsia="Times New Roman" w:hAnsi="Abadi" w:cs="Times New Roman"/>
          <w:kern w:val="0"/>
          <w:sz w:val="24"/>
          <w:szCs w:val="24"/>
          <w:lang w:eastAsia="en-GB"/>
          <w14:ligatures w14:val="none"/>
        </w:rPr>
        <w:t>Main body – Section 3: Effects of Depression on Individuals and Society, along with Health and Social Care Support Services</w:t>
      </w:r>
    </w:p>
    <w:p w14:paraId="42C7DD6C" w14:textId="6D78C0FC" w:rsidR="00C149EF" w:rsidRPr="00B73E0A" w:rsidRDefault="00C149EF" w:rsidP="00C149EF">
      <w:pPr>
        <w:spacing w:after="0" w:line="240" w:lineRule="auto"/>
        <w:rPr>
          <w:rFonts w:ascii="Abadi" w:eastAsia="Times New Roman" w:hAnsi="Abadi" w:cs="Times New Roman"/>
          <w:kern w:val="0"/>
          <w:sz w:val="20"/>
          <w:szCs w:val="20"/>
          <w:lang w:eastAsia="en-GB"/>
          <w14:ligatures w14:val="none"/>
        </w:rPr>
      </w:pPr>
      <w:r w:rsidRPr="00C149EF">
        <w:rPr>
          <w:rFonts w:ascii="Times New Roman" w:eastAsia="Times New Roman" w:hAnsi="Times New Roman" w:cs="Times New Roman"/>
          <w:kern w:val="0"/>
          <w:sz w:val="24"/>
          <w:szCs w:val="24"/>
          <w:lang w:eastAsia="en-GB"/>
          <w14:ligatures w14:val="none"/>
        </w:rPr>
        <w:br/>
      </w:r>
      <w:r w:rsidRPr="00B73E0A">
        <w:rPr>
          <w:rFonts w:ascii="Abadi" w:eastAsia="Times New Roman" w:hAnsi="Abadi" w:cs="Times New Roman"/>
          <w:kern w:val="0"/>
          <w:sz w:val="20"/>
          <w:szCs w:val="20"/>
          <w:lang w:eastAsia="en-GB"/>
          <w14:ligatures w14:val="none"/>
        </w:rPr>
        <w:t xml:space="preserve">Depression can lead to significant repercussions for individuals, families, and the community. Individuals dealing with depression frequently encounter ongoing sadness, </w:t>
      </w:r>
      <w:r w:rsidR="006360B7">
        <w:rPr>
          <w:rFonts w:ascii="Abadi" w:eastAsia="Times New Roman" w:hAnsi="Abadi" w:cs="Times New Roman"/>
          <w:kern w:val="0"/>
          <w:sz w:val="20"/>
          <w:szCs w:val="20"/>
          <w:lang w:eastAsia="en-GB"/>
          <w14:ligatures w14:val="none"/>
        </w:rPr>
        <w:t xml:space="preserve">lack of </w:t>
      </w:r>
      <w:r w:rsidRPr="00B73E0A">
        <w:rPr>
          <w:rFonts w:ascii="Abadi" w:eastAsia="Times New Roman" w:hAnsi="Abadi" w:cs="Times New Roman"/>
          <w:kern w:val="0"/>
          <w:sz w:val="20"/>
          <w:szCs w:val="20"/>
          <w:lang w:eastAsia="en-GB"/>
          <w14:ligatures w14:val="none"/>
        </w:rPr>
        <w:t xml:space="preserve">self-worth, and a lack of drive, hindering their ability to perform daily tasks like working, studying, or </w:t>
      </w:r>
      <w:r w:rsidR="006360B7">
        <w:rPr>
          <w:rFonts w:ascii="Abadi" w:eastAsia="Times New Roman" w:hAnsi="Abadi" w:cs="Times New Roman"/>
          <w:kern w:val="0"/>
          <w:sz w:val="20"/>
          <w:szCs w:val="20"/>
          <w:lang w:eastAsia="en-GB"/>
          <w14:ligatures w14:val="none"/>
        </w:rPr>
        <w:t xml:space="preserve">keeping </w:t>
      </w:r>
      <w:r w:rsidRPr="00B73E0A">
        <w:rPr>
          <w:rFonts w:ascii="Abadi" w:eastAsia="Times New Roman" w:hAnsi="Abadi" w:cs="Times New Roman"/>
          <w:kern w:val="0"/>
          <w:sz w:val="20"/>
          <w:szCs w:val="20"/>
          <w:lang w:eastAsia="en-GB"/>
          <w14:ligatures w14:val="none"/>
        </w:rPr>
        <w:t>relationships. Numerous people avoid social gatherings, resulting in feelings of loneliness and isolation. In extreme situations, depression can lead to self-injury or thoughts of suicide, highlighting the importance of timely intervention and suitable assistance.</w:t>
      </w:r>
      <w:r w:rsidRPr="00B73E0A">
        <w:rPr>
          <w:rFonts w:ascii="Abadi" w:eastAsia="Times New Roman" w:hAnsi="Abadi" w:cs="Times New Roman"/>
          <w:kern w:val="0"/>
          <w:sz w:val="20"/>
          <w:szCs w:val="20"/>
          <w:lang w:eastAsia="en-GB"/>
          <w14:ligatures w14:val="none"/>
        </w:rPr>
        <w:br/>
        <w:t xml:space="preserve">The impact of depression can also stress family and friends. Family members might assume caregiving duties, offer emotional assistance, or aid with everyday activities. This may result in stress, anxiety, and emotional fatigue for caregivers, particularly when they </w:t>
      </w:r>
      <w:r w:rsidR="00FA3FB6" w:rsidRPr="00B73E0A">
        <w:rPr>
          <w:rFonts w:ascii="Abadi" w:eastAsia="Times New Roman" w:hAnsi="Abadi" w:cs="Times New Roman"/>
          <w:kern w:val="0"/>
          <w:sz w:val="20"/>
          <w:szCs w:val="20"/>
          <w:lang w:eastAsia="en-GB"/>
          <w14:ligatures w14:val="none"/>
        </w:rPr>
        <w:t>lack suppor</w:t>
      </w:r>
      <w:r w:rsidR="00743068">
        <w:rPr>
          <w:rFonts w:ascii="Abadi" w:eastAsia="Times New Roman" w:hAnsi="Abadi" w:cs="Times New Roman"/>
          <w:kern w:val="0"/>
          <w:sz w:val="20"/>
          <w:szCs w:val="20"/>
          <w:lang w:eastAsia="en-GB"/>
          <w14:ligatures w14:val="none"/>
        </w:rPr>
        <w:t>t.</w:t>
      </w:r>
      <w:r w:rsidRPr="00B73E0A">
        <w:rPr>
          <w:rFonts w:ascii="Abadi" w:eastAsia="Times New Roman" w:hAnsi="Abadi" w:cs="Times New Roman"/>
          <w:kern w:val="0"/>
          <w:sz w:val="20"/>
          <w:szCs w:val="20"/>
          <w:lang w:eastAsia="en-GB"/>
          <w14:ligatures w14:val="none"/>
        </w:rPr>
        <w:t xml:space="preserve"> Kids residing with a parent suffering from depression might face emotional struggles, behavioural changes, or difficulties at school due to the illness's effect on family dynamics.</w:t>
      </w:r>
      <w:r w:rsidRPr="00B73E0A">
        <w:rPr>
          <w:rFonts w:ascii="Abadi" w:eastAsia="Times New Roman" w:hAnsi="Abadi" w:cs="Times New Roman"/>
          <w:kern w:val="0"/>
          <w:sz w:val="20"/>
          <w:szCs w:val="20"/>
          <w:lang w:eastAsia="en-GB"/>
          <w14:ligatures w14:val="none"/>
        </w:rPr>
        <w:br/>
        <w:t xml:space="preserve">Depression greatly affects the broader community. Numerous individuals experiencing depression need leave from work due to their symptoms, resulting in lower productivity and heightened sickness absence rates. Certain people may face unemployment or difficulties in continuing their education, influencing their financial security and prospects for the future. Depression raises the need for NHS services, such as GP visits, counselling, psychological treatments, and hospital care. This </w:t>
      </w:r>
      <w:r w:rsidR="006360B7">
        <w:rPr>
          <w:rFonts w:ascii="Abadi" w:eastAsia="Times New Roman" w:hAnsi="Abadi" w:cs="Times New Roman"/>
          <w:kern w:val="0"/>
          <w:sz w:val="20"/>
          <w:szCs w:val="20"/>
          <w:lang w:eastAsia="en-GB"/>
          <w14:ligatures w14:val="none"/>
        </w:rPr>
        <w:t>create</w:t>
      </w:r>
      <w:r w:rsidR="0089496C">
        <w:rPr>
          <w:rFonts w:ascii="Abadi" w:eastAsia="Times New Roman" w:hAnsi="Abadi" w:cs="Times New Roman"/>
          <w:kern w:val="0"/>
          <w:sz w:val="20"/>
          <w:szCs w:val="20"/>
          <w:lang w:eastAsia="en-GB"/>
          <w14:ligatures w14:val="none"/>
        </w:rPr>
        <w:t xml:space="preserve">s </w:t>
      </w:r>
      <w:r w:rsidRPr="00B73E0A">
        <w:rPr>
          <w:rFonts w:ascii="Abadi" w:eastAsia="Times New Roman" w:hAnsi="Abadi" w:cs="Times New Roman"/>
          <w:kern w:val="0"/>
          <w:sz w:val="20"/>
          <w:szCs w:val="20"/>
          <w:lang w:eastAsia="en-GB"/>
          <w14:ligatures w14:val="none"/>
        </w:rPr>
        <w:t>further strain on healthcare resources and emphasizes the significance of efficient prevention and timely intervention.</w:t>
      </w:r>
    </w:p>
    <w:p w14:paraId="035F9C3A" w14:textId="77777777" w:rsidR="00C149EF" w:rsidRPr="00B73E0A" w:rsidRDefault="00C149EF" w:rsidP="00B62D8F">
      <w:pPr>
        <w:spacing w:after="0" w:line="240" w:lineRule="auto"/>
        <w:rPr>
          <w:rFonts w:ascii="Abadi" w:eastAsia="Times New Roman" w:hAnsi="Abadi" w:cs="Times New Roman"/>
          <w:kern w:val="0"/>
          <w:sz w:val="20"/>
          <w:szCs w:val="20"/>
          <w:lang w:eastAsia="en-GB"/>
          <w14:ligatures w14:val="none"/>
        </w:rPr>
      </w:pPr>
    </w:p>
    <w:p w14:paraId="6821AD35" w14:textId="77777777" w:rsidR="00C149EF" w:rsidRPr="00B73E0A" w:rsidRDefault="00C149EF" w:rsidP="00C149EF">
      <w:pPr>
        <w:spacing w:after="0" w:line="240" w:lineRule="auto"/>
        <w:rPr>
          <w:rFonts w:ascii="Abadi" w:eastAsia="Times New Roman" w:hAnsi="Abadi" w:cs="Times New Roman"/>
          <w:kern w:val="0"/>
          <w:sz w:val="20"/>
          <w:szCs w:val="20"/>
          <w:lang w:eastAsia="en-GB"/>
          <w14:ligatures w14:val="none"/>
        </w:rPr>
      </w:pPr>
      <w:r w:rsidRPr="00B73E0A">
        <w:rPr>
          <w:rFonts w:ascii="Abadi" w:eastAsia="Times New Roman" w:hAnsi="Abadi" w:cs="Times New Roman"/>
          <w:kern w:val="0"/>
          <w:sz w:val="20"/>
          <w:szCs w:val="20"/>
          <w:lang w:eastAsia="en-GB"/>
          <w14:ligatures w14:val="none"/>
        </w:rPr>
        <w:t>Numerous health and social care services exist to assist individuals dealing with depression. General practitioners (GPs) frequently serve as the initial contact and can evaluate symptoms, offer guidance, prescribe medications, or direct patients to specialized mental health services. NHS Talking Therapies provides treatments like Cognitive Behavioural Therapy (CBT), counselling, and structured self-help programs to assist individuals in managing their condition.</w:t>
      </w:r>
      <w:r w:rsidRPr="00B73E0A">
        <w:rPr>
          <w:rFonts w:ascii="Abadi" w:eastAsia="Times New Roman" w:hAnsi="Abadi" w:cs="Times New Roman"/>
          <w:kern w:val="0"/>
          <w:sz w:val="20"/>
          <w:szCs w:val="20"/>
          <w:lang w:eastAsia="en-GB"/>
          <w14:ligatures w14:val="none"/>
        </w:rPr>
        <w:br/>
        <w:t>Community Mental Health Teams (CMHTs) offer specialized assistance for people experiencing more intense or prolonged depression. These groups consist of psychiatrists, psychologists, mental health nurses, occupational therapists, and social workers who collaborate to create individualized care plans. Organizations like Mind, Rethink Mental Illness, and Samaritans offer emotional assistance, helplines, peer support groups, and useful guidance for individuals dealing with depression and their loved ones. Collectively, these services seek to enhance mental health, encourage recovery, decrease social isolation, and assist individuals in leading independent and meaningful lives within their communities.</w:t>
      </w:r>
    </w:p>
    <w:p w14:paraId="4D12B312" w14:textId="77777777" w:rsidR="00C149EF" w:rsidRPr="00B73E0A" w:rsidRDefault="00C149EF" w:rsidP="00B62D8F">
      <w:pPr>
        <w:spacing w:after="0" w:line="240" w:lineRule="auto"/>
        <w:rPr>
          <w:rFonts w:ascii="Abadi" w:eastAsia="Times New Roman" w:hAnsi="Abadi" w:cs="Times New Roman"/>
          <w:kern w:val="0"/>
          <w:sz w:val="20"/>
          <w:szCs w:val="20"/>
          <w:lang w:eastAsia="en-GB"/>
          <w14:ligatures w14:val="none"/>
        </w:rPr>
      </w:pPr>
    </w:p>
    <w:p w14:paraId="609A32C5" w14:textId="25FFFCE2" w:rsidR="00B73E0A" w:rsidRPr="00B73E0A" w:rsidRDefault="00C149EF" w:rsidP="00B73E0A">
      <w:pPr>
        <w:rPr>
          <w:rFonts w:ascii="Abadi" w:eastAsia="Times New Roman" w:hAnsi="Abadi" w:cs="Times New Roman"/>
          <w:kern w:val="0"/>
          <w:sz w:val="20"/>
          <w:szCs w:val="20"/>
          <w:lang w:eastAsia="en-GB"/>
          <w14:ligatures w14:val="none"/>
        </w:rPr>
      </w:pPr>
      <w:r w:rsidRPr="00B73E0A">
        <w:rPr>
          <w:rFonts w:ascii="Abadi" w:eastAsia="Times New Roman" w:hAnsi="Abadi" w:cs="Times New Roman"/>
          <w:kern w:val="0"/>
          <w:sz w:val="20"/>
          <w:szCs w:val="20"/>
          <w:lang w:eastAsia="en-GB"/>
          <w14:ligatures w14:val="none"/>
        </w:rPr>
        <w:t xml:space="preserve">Conclusion </w:t>
      </w:r>
      <w:r w:rsidRPr="00B73E0A">
        <w:rPr>
          <w:rFonts w:ascii="Abadi" w:eastAsia="Times New Roman" w:hAnsi="Abadi" w:cs="Times New Roman"/>
          <w:kern w:val="0"/>
          <w:sz w:val="20"/>
          <w:szCs w:val="20"/>
          <w:lang w:eastAsia="en-GB"/>
          <w14:ligatures w14:val="none"/>
        </w:rPr>
        <w:br/>
        <w:t xml:space="preserve">To sum up, depression is a severe mental health condition that influences millions globally and greatly affects individuals, families, and communities. It can affect an individual's feelings, actions, bodily health, connections, learning, and capacity to perform. Evaluating and tracking depression via clinical evaluations and screening instruments allows healthcare providers to deliver early diagnosis and suitable treatment. </w:t>
      </w:r>
      <w:r w:rsidRPr="00B73E0A">
        <w:rPr>
          <w:rFonts w:ascii="Abadi" w:eastAsia="Times New Roman" w:hAnsi="Abadi" w:cs="Times New Roman"/>
          <w:kern w:val="0"/>
          <w:sz w:val="20"/>
          <w:szCs w:val="20"/>
          <w:lang w:eastAsia="en-GB"/>
          <w14:ligatures w14:val="none"/>
        </w:rPr>
        <w:lastRenderedPageBreak/>
        <w:t xml:space="preserve">Efficient management </w:t>
      </w:r>
      <w:r w:rsidR="0089496C" w:rsidRPr="00B73E0A">
        <w:rPr>
          <w:rFonts w:ascii="Abadi" w:eastAsia="Times New Roman" w:hAnsi="Abadi" w:cs="Times New Roman"/>
          <w:kern w:val="0"/>
          <w:sz w:val="20"/>
          <w:szCs w:val="20"/>
          <w:lang w:eastAsia="en-GB"/>
          <w14:ligatures w14:val="none"/>
        </w:rPr>
        <w:t>compro</w:t>
      </w:r>
      <w:r w:rsidR="0089496C">
        <w:rPr>
          <w:rFonts w:ascii="Abadi" w:eastAsia="Times New Roman" w:hAnsi="Abadi" w:cs="Times New Roman"/>
          <w:kern w:val="0"/>
          <w:sz w:val="20"/>
          <w:szCs w:val="20"/>
          <w:lang w:eastAsia="en-GB"/>
          <w14:ligatures w14:val="none"/>
        </w:rPr>
        <w:t>mi</w:t>
      </w:r>
      <w:r w:rsidR="0089496C" w:rsidRPr="00B73E0A">
        <w:rPr>
          <w:rFonts w:ascii="Abadi" w:eastAsia="Times New Roman" w:hAnsi="Abadi" w:cs="Times New Roman"/>
          <w:kern w:val="0"/>
          <w:sz w:val="20"/>
          <w:szCs w:val="20"/>
          <w:lang w:eastAsia="en-GB"/>
          <w14:ligatures w14:val="none"/>
        </w:rPr>
        <w:t>ses</w:t>
      </w:r>
      <w:r w:rsidRPr="00B73E0A">
        <w:rPr>
          <w:rFonts w:ascii="Abadi" w:eastAsia="Times New Roman" w:hAnsi="Abadi" w:cs="Times New Roman"/>
          <w:kern w:val="0"/>
          <w:sz w:val="20"/>
          <w:szCs w:val="20"/>
          <w:lang w:eastAsia="en-GB"/>
          <w14:ligatures w14:val="none"/>
        </w:rPr>
        <w:t xml:space="preserve"> psychological treatments, medication, lifestyle modifications, and consistent assistance from healthcare providers. Depression </w:t>
      </w:r>
      <w:r w:rsidR="0089496C">
        <w:rPr>
          <w:rFonts w:ascii="Abadi" w:eastAsia="Times New Roman" w:hAnsi="Abadi" w:cs="Times New Roman"/>
          <w:kern w:val="0"/>
          <w:sz w:val="20"/>
          <w:szCs w:val="20"/>
          <w:lang w:eastAsia="en-GB"/>
          <w14:ligatures w14:val="none"/>
        </w:rPr>
        <w:t xml:space="preserve">causes </w:t>
      </w:r>
      <w:r w:rsidRPr="00B73E0A">
        <w:rPr>
          <w:rFonts w:ascii="Abadi" w:eastAsia="Times New Roman" w:hAnsi="Abadi" w:cs="Times New Roman"/>
          <w:kern w:val="0"/>
          <w:sz w:val="20"/>
          <w:szCs w:val="20"/>
          <w:lang w:eastAsia="en-GB"/>
          <w14:ligatures w14:val="none"/>
        </w:rPr>
        <w:t>significant strain on health and social care system</w:t>
      </w:r>
      <w:r w:rsidR="00B63C67">
        <w:rPr>
          <w:rFonts w:ascii="Abadi" w:eastAsia="Times New Roman" w:hAnsi="Abadi" w:cs="Times New Roman"/>
          <w:kern w:val="0"/>
          <w:sz w:val="20"/>
          <w:szCs w:val="20"/>
          <w:lang w:eastAsia="en-GB"/>
          <w14:ligatures w14:val="none"/>
        </w:rPr>
        <w:t>.</w:t>
      </w:r>
      <w:r w:rsidRPr="00B73E0A">
        <w:rPr>
          <w:rFonts w:ascii="Abadi" w:eastAsia="Times New Roman" w:hAnsi="Abadi" w:cs="Times New Roman"/>
          <w:kern w:val="0"/>
          <w:sz w:val="20"/>
          <w:szCs w:val="20"/>
          <w:lang w:eastAsia="en-GB"/>
          <w14:ligatures w14:val="none"/>
        </w:rPr>
        <w:t xml:space="preserve"> Organizations like the NHS, Community Mental Health Teams, and mental health charities are essential in assisting individuals to recover and enhance their quality of life. Increasing awareness</w:t>
      </w:r>
      <w:r w:rsidR="0089496C">
        <w:rPr>
          <w:rFonts w:ascii="Abadi" w:eastAsia="Times New Roman" w:hAnsi="Abadi" w:cs="Times New Roman"/>
          <w:kern w:val="0"/>
          <w:sz w:val="20"/>
          <w:szCs w:val="20"/>
          <w:lang w:eastAsia="en-GB"/>
          <w14:ligatures w14:val="none"/>
        </w:rPr>
        <w:t xml:space="preserve"> </w:t>
      </w:r>
      <w:r w:rsidRPr="00B73E0A">
        <w:rPr>
          <w:rFonts w:ascii="Abadi" w:eastAsia="Times New Roman" w:hAnsi="Abadi" w:cs="Times New Roman"/>
          <w:kern w:val="0"/>
          <w:sz w:val="20"/>
          <w:szCs w:val="20"/>
          <w:lang w:eastAsia="en-GB"/>
          <w14:ligatures w14:val="none"/>
        </w:rPr>
        <w:t xml:space="preserve">and motivating individuals to seek help </w:t>
      </w:r>
      <w:r w:rsidR="0089496C">
        <w:rPr>
          <w:rFonts w:ascii="Abadi" w:eastAsia="Times New Roman" w:hAnsi="Abadi" w:cs="Times New Roman"/>
          <w:kern w:val="0"/>
          <w:sz w:val="20"/>
          <w:szCs w:val="20"/>
          <w:lang w:eastAsia="en-GB"/>
          <w14:ligatures w14:val="none"/>
        </w:rPr>
        <w:t xml:space="preserve">quickly </w:t>
      </w:r>
      <w:r w:rsidR="0089496C" w:rsidRPr="00B73E0A">
        <w:rPr>
          <w:rFonts w:ascii="Abadi" w:eastAsia="Times New Roman" w:hAnsi="Abadi" w:cs="Times New Roman"/>
          <w:kern w:val="0"/>
          <w:sz w:val="20"/>
          <w:szCs w:val="20"/>
          <w:lang w:eastAsia="en-GB"/>
          <w14:ligatures w14:val="none"/>
        </w:rPr>
        <w:t>are</w:t>
      </w:r>
      <w:r w:rsidRPr="00B73E0A">
        <w:rPr>
          <w:rFonts w:ascii="Abadi" w:eastAsia="Times New Roman" w:hAnsi="Abadi" w:cs="Times New Roman"/>
          <w:kern w:val="0"/>
          <w:sz w:val="20"/>
          <w:szCs w:val="20"/>
          <w:lang w:eastAsia="en-GB"/>
          <w14:ligatures w14:val="none"/>
        </w:rPr>
        <w:t xml:space="preserve"> crucial measures for enhancing mental health and lessening the long-term effects of depression on communities.</w:t>
      </w:r>
      <w:r w:rsidR="00B73E0A" w:rsidRPr="00B73E0A">
        <w:rPr>
          <w:rFonts w:ascii="Times New Roman" w:eastAsia="Times New Roman" w:hAnsi="Times New Roman" w:cs="Times New Roman"/>
          <w:kern w:val="0"/>
          <w:sz w:val="24"/>
          <w:szCs w:val="24"/>
          <w:lang w:eastAsia="en-GB"/>
          <w14:ligatures w14:val="none"/>
        </w:rPr>
        <w:t xml:space="preserve"> </w:t>
      </w:r>
      <w:r w:rsidR="00B73E0A" w:rsidRPr="00B73E0A">
        <w:rPr>
          <w:rFonts w:ascii="Abadi" w:eastAsia="Times New Roman" w:hAnsi="Abadi" w:cs="Times New Roman"/>
          <w:kern w:val="0"/>
          <w:sz w:val="20"/>
          <w:szCs w:val="20"/>
          <w:lang w:eastAsia="en-GB"/>
          <w14:ligatures w14:val="none"/>
        </w:rPr>
        <w:t xml:space="preserve">Ongoing commitment to mental health education, research, and accessible resources will enhance outcomes, </w:t>
      </w:r>
      <w:r w:rsidR="0089496C">
        <w:rPr>
          <w:rFonts w:ascii="Abadi" w:eastAsia="Times New Roman" w:hAnsi="Abadi" w:cs="Times New Roman"/>
          <w:kern w:val="0"/>
          <w:sz w:val="20"/>
          <w:szCs w:val="20"/>
          <w:lang w:eastAsia="en-GB"/>
          <w14:ligatures w14:val="none"/>
        </w:rPr>
        <w:t>help</w:t>
      </w:r>
      <w:r w:rsidR="00B73E0A" w:rsidRPr="00B73E0A">
        <w:rPr>
          <w:rFonts w:ascii="Abadi" w:eastAsia="Times New Roman" w:hAnsi="Abadi" w:cs="Times New Roman"/>
          <w:kern w:val="0"/>
          <w:sz w:val="20"/>
          <w:szCs w:val="20"/>
          <w:lang w:eastAsia="en-GB"/>
          <w14:ligatures w14:val="none"/>
        </w:rPr>
        <w:t xml:space="preserve"> communities, and motivate more individuals to seek help with assurance.</w:t>
      </w:r>
    </w:p>
    <w:p w14:paraId="2E0D6267" w14:textId="169AA8BA" w:rsidR="00C149EF" w:rsidRPr="00B73E0A" w:rsidRDefault="00C149EF" w:rsidP="00C149EF">
      <w:pPr>
        <w:spacing w:after="0" w:line="240" w:lineRule="auto"/>
        <w:rPr>
          <w:rFonts w:ascii="Abadi" w:eastAsia="Times New Roman" w:hAnsi="Abadi" w:cs="Times New Roman"/>
          <w:kern w:val="0"/>
          <w:sz w:val="16"/>
          <w:szCs w:val="16"/>
          <w:lang w:eastAsia="en-GB"/>
          <w14:ligatures w14:val="none"/>
        </w:rPr>
      </w:pPr>
    </w:p>
    <w:p w14:paraId="4E823F3B" w14:textId="77777777" w:rsidR="00B73E0A" w:rsidRPr="00B73E0A" w:rsidRDefault="00B73E0A" w:rsidP="00B73E0A">
      <w:pPr>
        <w:spacing w:before="100" w:beforeAutospacing="1" w:after="100" w:afterAutospacing="1" w:line="240" w:lineRule="auto"/>
        <w:outlineLvl w:val="0"/>
        <w:rPr>
          <w:rFonts w:ascii="Abadi" w:eastAsia="Times New Roman" w:hAnsi="Abadi" w:cs="Times New Roman"/>
          <w:kern w:val="36"/>
          <w:sz w:val="20"/>
          <w:szCs w:val="20"/>
          <w:lang w:eastAsia="en-GB"/>
          <w14:ligatures w14:val="none"/>
        </w:rPr>
      </w:pPr>
      <w:r w:rsidRPr="00B73E0A">
        <w:rPr>
          <w:rFonts w:ascii="Abadi" w:eastAsia="Times New Roman" w:hAnsi="Abadi" w:cs="Times New Roman"/>
          <w:kern w:val="36"/>
          <w:sz w:val="20"/>
          <w:szCs w:val="20"/>
          <w:lang w:eastAsia="en-GB"/>
          <w14:ligatures w14:val="none"/>
        </w:rPr>
        <w:t>References</w:t>
      </w:r>
    </w:p>
    <w:p w14:paraId="75C0994A" w14:textId="77777777" w:rsidR="00B73E0A" w:rsidRPr="00B73E0A" w:rsidRDefault="00B73E0A" w:rsidP="00B73E0A">
      <w:pPr>
        <w:spacing w:before="100" w:beforeAutospacing="1" w:after="100" w:afterAutospacing="1" w:line="240" w:lineRule="auto"/>
        <w:rPr>
          <w:rFonts w:ascii="Abadi" w:eastAsia="Times New Roman" w:hAnsi="Abadi" w:cs="Times New Roman"/>
          <w:kern w:val="0"/>
          <w:sz w:val="20"/>
          <w:szCs w:val="20"/>
          <w:lang w:eastAsia="en-GB"/>
          <w14:ligatures w14:val="none"/>
        </w:rPr>
      </w:pPr>
      <w:r w:rsidRPr="00B73E0A">
        <w:rPr>
          <w:rFonts w:ascii="Abadi" w:eastAsia="Times New Roman" w:hAnsi="Abadi" w:cs="Times New Roman"/>
          <w:kern w:val="0"/>
          <w:sz w:val="20"/>
          <w:szCs w:val="20"/>
          <w:lang w:eastAsia="en-GB"/>
          <w14:ligatures w14:val="none"/>
        </w:rPr>
        <w:t xml:space="preserve">Beck, A.T., Steer, R.A. and Brown, G.K. (1996) </w:t>
      </w:r>
      <w:r w:rsidRPr="00B73E0A">
        <w:rPr>
          <w:rFonts w:ascii="Abadi" w:eastAsia="Times New Roman" w:hAnsi="Abadi" w:cs="Times New Roman"/>
          <w:i/>
          <w:iCs/>
          <w:kern w:val="0"/>
          <w:sz w:val="20"/>
          <w:szCs w:val="20"/>
          <w:lang w:eastAsia="en-GB"/>
          <w14:ligatures w14:val="none"/>
        </w:rPr>
        <w:t>Manual for the Beck Depression Inventory-II</w:t>
      </w:r>
      <w:r w:rsidRPr="00B73E0A">
        <w:rPr>
          <w:rFonts w:ascii="Abadi" w:eastAsia="Times New Roman" w:hAnsi="Abadi" w:cs="Times New Roman"/>
          <w:kern w:val="0"/>
          <w:sz w:val="20"/>
          <w:szCs w:val="20"/>
          <w:lang w:eastAsia="en-GB"/>
          <w14:ligatures w14:val="none"/>
        </w:rPr>
        <w:t>. San Antonio, TX: Psychological Corporation.</w:t>
      </w:r>
    </w:p>
    <w:p w14:paraId="78C5AA6F" w14:textId="77777777" w:rsidR="00B73E0A" w:rsidRPr="00B73E0A" w:rsidRDefault="00B73E0A" w:rsidP="00B73E0A">
      <w:pPr>
        <w:spacing w:before="100" w:beforeAutospacing="1" w:after="100" w:afterAutospacing="1" w:line="240" w:lineRule="auto"/>
        <w:rPr>
          <w:rFonts w:ascii="Abadi" w:eastAsia="Times New Roman" w:hAnsi="Abadi" w:cs="Times New Roman"/>
          <w:kern w:val="0"/>
          <w:sz w:val="20"/>
          <w:szCs w:val="20"/>
          <w:lang w:eastAsia="en-GB"/>
          <w14:ligatures w14:val="none"/>
        </w:rPr>
      </w:pPr>
      <w:r w:rsidRPr="00B73E0A">
        <w:rPr>
          <w:rFonts w:ascii="Abadi" w:eastAsia="Times New Roman" w:hAnsi="Abadi" w:cs="Times New Roman"/>
          <w:kern w:val="0"/>
          <w:sz w:val="20"/>
          <w:szCs w:val="20"/>
          <w:lang w:eastAsia="en-GB"/>
          <w14:ligatures w14:val="none"/>
        </w:rPr>
        <w:t xml:space="preserve">Mind (2024) </w:t>
      </w:r>
      <w:r w:rsidRPr="00B73E0A">
        <w:rPr>
          <w:rFonts w:ascii="Abadi" w:eastAsia="Times New Roman" w:hAnsi="Abadi" w:cs="Times New Roman"/>
          <w:i/>
          <w:iCs/>
          <w:kern w:val="0"/>
          <w:sz w:val="20"/>
          <w:szCs w:val="20"/>
          <w:lang w:eastAsia="en-GB"/>
          <w14:ligatures w14:val="none"/>
        </w:rPr>
        <w:t>Depression</w:t>
      </w:r>
      <w:r w:rsidRPr="00B73E0A">
        <w:rPr>
          <w:rFonts w:ascii="Abadi" w:eastAsia="Times New Roman" w:hAnsi="Abadi" w:cs="Times New Roman"/>
          <w:kern w:val="0"/>
          <w:sz w:val="20"/>
          <w:szCs w:val="20"/>
          <w:lang w:eastAsia="en-GB"/>
          <w14:ligatures w14:val="none"/>
        </w:rPr>
        <w:t xml:space="preserve">. Available at: </w:t>
      </w:r>
      <w:hyperlink r:id="rId7" w:tgtFrame="_new" w:history="1">
        <w:r w:rsidRPr="00B73E0A">
          <w:rPr>
            <w:rFonts w:ascii="Abadi" w:eastAsia="Times New Roman" w:hAnsi="Abadi" w:cs="Times New Roman"/>
            <w:color w:val="0000FF"/>
            <w:kern w:val="0"/>
            <w:sz w:val="20"/>
            <w:szCs w:val="20"/>
            <w:u w:val="single"/>
            <w:lang w:eastAsia="en-GB"/>
            <w14:ligatures w14:val="none"/>
          </w:rPr>
          <w:t>https://www.mind.org.uk/information-support/types-of-mental-health-problems/depression/</w:t>
        </w:r>
      </w:hyperlink>
      <w:r w:rsidRPr="00B73E0A">
        <w:rPr>
          <w:rFonts w:ascii="Abadi" w:eastAsia="Times New Roman" w:hAnsi="Abadi" w:cs="Times New Roman"/>
          <w:kern w:val="0"/>
          <w:sz w:val="20"/>
          <w:szCs w:val="20"/>
          <w:lang w:eastAsia="en-GB"/>
          <w14:ligatures w14:val="none"/>
        </w:rPr>
        <w:t xml:space="preserve"> (Accessed: 18 July 2026).</w:t>
      </w:r>
    </w:p>
    <w:p w14:paraId="52285C95" w14:textId="77777777" w:rsidR="00B73E0A" w:rsidRPr="00B73E0A" w:rsidRDefault="00B73E0A" w:rsidP="00B73E0A">
      <w:pPr>
        <w:spacing w:before="100" w:beforeAutospacing="1" w:after="100" w:afterAutospacing="1" w:line="240" w:lineRule="auto"/>
        <w:rPr>
          <w:rFonts w:ascii="Abadi" w:eastAsia="Times New Roman" w:hAnsi="Abadi" w:cs="Times New Roman"/>
          <w:kern w:val="0"/>
          <w:sz w:val="20"/>
          <w:szCs w:val="20"/>
          <w:lang w:eastAsia="en-GB"/>
          <w14:ligatures w14:val="none"/>
        </w:rPr>
      </w:pPr>
      <w:r w:rsidRPr="00B73E0A">
        <w:rPr>
          <w:rFonts w:ascii="Abadi" w:eastAsia="Times New Roman" w:hAnsi="Abadi" w:cs="Times New Roman"/>
          <w:kern w:val="0"/>
          <w:sz w:val="20"/>
          <w:szCs w:val="20"/>
          <w:lang w:eastAsia="en-GB"/>
          <w14:ligatures w14:val="none"/>
        </w:rPr>
        <w:t xml:space="preserve">National Health Service (NHS) (2023) </w:t>
      </w:r>
      <w:r w:rsidRPr="00B73E0A">
        <w:rPr>
          <w:rFonts w:ascii="Abadi" w:eastAsia="Times New Roman" w:hAnsi="Abadi" w:cs="Times New Roman"/>
          <w:i/>
          <w:iCs/>
          <w:kern w:val="0"/>
          <w:sz w:val="20"/>
          <w:szCs w:val="20"/>
          <w:lang w:eastAsia="en-GB"/>
          <w14:ligatures w14:val="none"/>
        </w:rPr>
        <w:t>Clinical depression</w:t>
      </w:r>
      <w:r w:rsidRPr="00B73E0A">
        <w:rPr>
          <w:rFonts w:ascii="Abadi" w:eastAsia="Times New Roman" w:hAnsi="Abadi" w:cs="Times New Roman"/>
          <w:kern w:val="0"/>
          <w:sz w:val="20"/>
          <w:szCs w:val="20"/>
          <w:lang w:eastAsia="en-GB"/>
          <w14:ligatures w14:val="none"/>
        </w:rPr>
        <w:t>. Available at: https://www.nhs.uk/mental-health/conditions/clinical-depression/ (Accessed: 18 July 2026).</w:t>
      </w:r>
    </w:p>
    <w:p w14:paraId="7174AE7F" w14:textId="77777777" w:rsidR="00B73E0A" w:rsidRPr="00B73E0A" w:rsidRDefault="00B73E0A" w:rsidP="00B73E0A">
      <w:pPr>
        <w:spacing w:before="100" w:beforeAutospacing="1" w:after="100" w:afterAutospacing="1" w:line="240" w:lineRule="auto"/>
        <w:rPr>
          <w:rFonts w:ascii="Abadi" w:eastAsia="Times New Roman" w:hAnsi="Abadi" w:cs="Times New Roman"/>
          <w:kern w:val="0"/>
          <w:sz w:val="20"/>
          <w:szCs w:val="20"/>
          <w:lang w:eastAsia="en-GB"/>
          <w14:ligatures w14:val="none"/>
        </w:rPr>
      </w:pPr>
      <w:r w:rsidRPr="00B73E0A">
        <w:rPr>
          <w:rFonts w:ascii="Abadi" w:eastAsia="Times New Roman" w:hAnsi="Abadi" w:cs="Times New Roman"/>
          <w:kern w:val="0"/>
          <w:sz w:val="20"/>
          <w:szCs w:val="20"/>
          <w:lang w:eastAsia="en-GB"/>
          <w14:ligatures w14:val="none"/>
        </w:rPr>
        <w:t xml:space="preserve">National Institute for Health and Care Excellence (NICE) (2022) </w:t>
      </w:r>
      <w:r w:rsidRPr="00B73E0A">
        <w:rPr>
          <w:rFonts w:ascii="Abadi" w:eastAsia="Times New Roman" w:hAnsi="Abadi" w:cs="Times New Roman"/>
          <w:i/>
          <w:iCs/>
          <w:kern w:val="0"/>
          <w:sz w:val="20"/>
          <w:szCs w:val="20"/>
          <w:lang w:eastAsia="en-GB"/>
          <w14:ligatures w14:val="none"/>
        </w:rPr>
        <w:t>Depression in adults: Treatment and management (NG222).</w:t>
      </w:r>
      <w:r w:rsidRPr="00B73E0A">
        <w:rPr>
          <w:rFonts w:ascii="Abadi" w:eastAsia="Times New Roman" w:hAnsi="Abadi" w:cs="Times New Roman"/>
          <w:kern w:val="0"/>
          <w:sz w:val="20"/>
          <w:szCs w:val="20"/>
          <w:lang w:eastAsia="en-GB"/>
          <w14:ligatures w14:val="none"/>
        </w:rPr>
        <w:t xml:space="preserve"> Available at: </w:t>
      </w:r>
      <w:hyperlink r:id="rId8" w:tgtFrame="_new" w:history="1">
        <w:r w:rsidRPr="00B73E0A">
          <w:rPr>
            <w:rFonts w:ascii="Abadi" w:eastAsia="Times New Roman" w:hAnsi="Abadi" w:cs="Times New Roman"/>
            <w:color w:val="0000FF"/>
            <w:kern w:val="0"/>
            <w:sz w:val="20"/>
            <w:szCs w:val="20"/>
            <w:u w:val="single"/>
            <w:lang w:eastAsia="en-GB"/>
            <w14:ligatures w14:val="none"/>
          </w:rPr>
          <w:t>https://www.nice.org.uk/guidance/ng222</w:t>
        </w:r>
      </w:hyperlink>
      <w:r w:rsidRPr="00B73E0A">
        <w:rPr>
          <w:rFonts w:ascii="Abadi" w:eastAsia="Times New Roman" w:hAnsi="Abadi" w:cs="Times New Roman"/>
          <w:kern w:val="0"/>
          <w:sz w:val="20"/>
          <w:szCs w:val="20"/>
          <w:lang w:eastAsia="en-GB"/>
          <w14:ligatures w14:val="none"/>
        </w:rPr>
        <w:t xml:space="preserve"> (Accessed: 18 July 2026).</w:t>
      </w:r>
    </w:p>
    <w:p w14:paraId="24572D55" w14:textId="77777777" w:rsidR="00B73E0A" w:rsidRPr="00B73E0A" w:rsidRDefault="00B73E0A" w:rsidP="00B73E0A">
      <w:pPr>
        <w:spacing w:before="100" w:beforeAutospacing="1" w:after="100" w:afterAutospacing="1" w:line="240" w:lineRule="auto"/>
        <w:rPr>
          <w:rFonts w:ascii="Abadi" w:eastAsia="Times New Roman" w:hAnsi="Abadi" w:cs="Times New Roman"/>
          <w:kern w:val="0"/>
          <w:sz w:val="20"/>
          <w:szCs w:val="20"/>
          <w:lang w:eastAsia="en-GB"/>
          <w14:ligatures w14:val="none"/>
        </w:rPr>
      </w:pPr>
      <w:r w:rsidRPr="00B73E0A">
        <w:rPr>
          <w:rFonts w:ascii="Abadi" w:eastAsia="Times New Roman" w:hAnsi="Abadi" w:cs="Times New Roman"/>
          <w:kern w:val="0"/>
          <w:sz w:val="20"/>
          <w:szCs w:val="20"/>
          <w:lang w:eastAsia="en-GB"/>
          <w14:ligatures w14:val="none"/>
        </w:rPr>
        <w:t xml:space="preserve">Office for National Statistics (ONS) (2023) </w:t>
      </w:r>
      <w:r w:rsidRPr="00B73E0A">
        <w:rPr>
          <w:rFonts w:ascii="Abadi" w:eastAsia="Times New Roman" w:hAnsi="Abadi" w:cs="Times New Roman"/>
          <w:i/>
          <w:iCs/>
          <w:kern w:val="0"/>
          <w:sz w:val="20"/>
          <w:szCs w:val="20"/>
          <w:lang w:eastAsia="en-GB"/>
          <w14:ligatures w14:val="none"/>
        </w:rPr>
        <w:t>Personal well-being and mental health</w:t>
      </w:r>
      <w:r w:rsidRPr="00B73E0A">
        <w:rPr>
          <w:rFonts w:ascii="Abadi" w:eastAsia="Times New Roman" w:hAnsi="Abadi" w:cs="Times New Roman"/>
          <w:kern w:val="0"/>
          <w:sz w:val="20"/>
          <w:szCs w:val="20"/>
          <w:lang w:eastAsia="en-GB"/>
          <w14:ligatures w14:val="none"/>
        </w:rPr>
        <w:t xml:space="preserve">. Available at: </w:t>
      </w:r>
      <w:hyperlink r:id="rId9" w:tgtFrame="_new" w:history="1">
        <w:r w:rsidRPr="00B73E0A">
          <w:rPr>
            <w:rFonts w:ascii="Abadi" w:eastAsia="Times New Roman" w:hAnsi="Abadi" w:cs="Times New Roman"/>
            <w:color w:val="0000FF"/>
            <w:kern w:val="0"/>
            <w:sz w:val="20"/>
            <w:szCs w:val="20"/>
            <w:u w:val="single"/>
            <w:lang w:eastAsia="en-GB"/>
            <w14:ligatures w14:val="none"/>
          </w:rPr>
          <w:t>https://www.ons.gov.uk/</w:t>
        </w:r>
      </w:hyperlink>
      <w:r w:rsidRPr="00B73E0A">
        <w:rPr>
          <w:rFonts w:ascii="Abadi" w:eastAsia="Times New Roman" w:hAnsi="Abadi" w:cs="Times New Roman"/>
          <w:kern w:val="0"/>
          <w:sz w:val="20"/>
          <w:szCs w:val="20"/>
          <w:lang w:eastAsia="en-GB"/>
          <w14:ligatures w14:val="none"/>
        </w:rPr>
        <w:t xml:space="preserve"> (Accessed: 18 July 2026).</w:t>
      </w:r>
    </w:p>
    <w:p w14:paraId="3F72DEA2" w14:textId="77777777" w:rsidR="00B73E0A" w:rsidRPr="00B73E0A" w:rsidRDefault="00B73E0A" w:rsidP="00B73E0A">
      <w:pPr>
        <w:spacing w:before="100" w:beforeAutospacing="1" w:after="100" w:afterAutospacing="1" w:line="240" w:lineRule="auto"/>
        <w:rPr>
          <w:rFonts w:ascii="Abadi" w:eastAsia="Times New Roman" w:hAnsi="Abadi" w:cs="Times New Roman"/>
          <w:kern w:val="0"/>
          <w:sz w:val="20"/>
          <w:szCs w:val="20"/>
          <w:lang w:eastAsia="en-GB"/>
          <w14:ligatures w14:val="none"/>
        </w:rPr>
      </w:pPr>
      <w:r w:rsidRPr="00B73E0A">
        <w:rPr>
          <w:rFonts w:ascii="Abadi" w:eastAsia="Times New Roman" w:hAnsi="Abadi" w:cs="Times New Roman"/>
          <w:kern w:val="0"/>
          <w:sz w:val="20"/>
          <w:szCs w:val="20"/>
          <w:lang w:eastAsia="en-GB"/>
          <w14:ligatures w14:val="none"/>
        </w:rPr>
        <w:t xml:space="preserve">Patient Health Questionnaire (PHQ-9) (2001) </w:t>
      </w:r>
      <w:r w:rsidRPr="00B73E0A">
        <w:rPr>
          <w:rFonts w:ascii="Abadi" w:eastAsia="Times New Roman" w:hAnsi="Abadi" w:cs="Times New Roman"/>
          <w:i/>
          <w:iCs/>
          <w:kern w:val="0"/>
          <w:sz w:val="20"/>
          <w:szCs w:val="20"/>
          <w:lang w:eastAsia="en-GB"/>
          <w14:ligatures w14:val="none"/>
        </w:rPr>
        <w:t>Patient Health Questionnaire-9 (PHQ-9).</w:t>
      </w:r>
      <w:r w:rsidRPr="00B73E0A">
        <w:rPr>
          <w:rFonts w:ascii="Abadi" w:eastAsia="Times New Roman" w:hAnsi="Abadi" w:cs="Times New Roman"/>
          <w:kern w:val="0"/>
          <w:sz w:val="20"/>
          <w:szCs w:val="20"/>
          <w:lang w:eastAsia="en-GB"/>
          <w14:ligatures w14:val="none"/>
        </w:rPr>
        <w:t xml:space="preserve"> Available at: </w:t>
      </w:r>
      <w:hyperlink r:id="rId10" w:tgtFrame="_new" w:history="1">
        <w:r w:rsidRPr="00B73E0A">
          <w:rPr>
            <w:rFonts w:ascii="Abadi" w:eastAsia="Times New Roman" w:hAnsi="Abadi" w:cs="Times New Roman"/>
            <w:color w:val="0000FF"/>
            <w:kern w:val="0"/>
            <w:sz w:val="20"/>
            <w:szCs w:val="20"/>
            <w:u w:val="single"/>
            <w:lang w:eastAsia="en-GB"/>
            <w14:ligatures w14:val="none"/>
          </w:rPr>
          <w:t>https://www.phqscreeners.com/</w:t>
        </w:r>
      </w:hyperlink>
      <w:r w:rsidRPr="00B73E0A">
        <w:rPr>
          <w:rFonts w:ascii="Abadi" w:eastAsia="Times New Roman" w:hAnsi="Abadi" w:cs="Times New Roman"/>
          <w:kern w:val="0"/>
          <w:sz w:val="20"/>
          <w:szCs w:val="20"/>
          <w:lang w:eastAsia="en-GB"/>
          <w14:ligatures w14:val="none"/>
        </w:rPr>
        <w:t xml:space="preserve"> (Accessed: 18 July 2026).</w:t>
      </w:r>
    </w:p>
    <w:p w14:paraId="34D3D501" w14:textId="77777777" w:rsidR="00B73E0A" w:rsidRPr="00B73E0A" w:rsidRDefault="00B73E0A" w:rsidP="00B73E0A">
      <w:pPr>
        <w:spacing w:before="100" w:beforeAutospacing="1" w:after="100" w:afterAutospacing="1" w:line="240" w:lineRule="auto"/>
        <w:rPr>
          <w:rFonts w:ascii="Abadi" w:eastAsia="Times New Roman" w:hAnsi="Abadi" w:cs="Times New Roman"/>
          <w:kern w:val="0"/>
          <w:sz w:val="20"/>
          <w:szCs w:val="20"/>
          <w:lang w:eastAsia="en-GB"/>
          <w14:ligatures w14:val="none"/>
        </w:rPr>
      </w:pPr>
      <w:r w:rsidRPr="00B73E0A">
        <w:rPr>
          <w:rFonts w:ascii="Abadi" w:eastAsia="Times New Roman" w:hAnsi="Abadi" w:cs="Times New Roman"/>
          <w:kern w:val="0"/>
          <w:sz w:val="20"/>
          <w:szCs w:val="20"/>
          <w:lang w:eastAsia="en-GB"/>
          <w14:ligatures w14:val="none"/>
        </w:rPr>
        <w:t xml:space="preserve">Rethink Mental Illness (2024) </w:t>
      </w:r>
      <w:r w:rsidRPr="00B73E0A">
        <w:rPr>
          <w:rFonts w:ascii="Abadi" w:eastAsia="Times New Roman" w:hAnsi="Abadi" w:cs="Times New Roman"/>
          <w:i/>
          <w:iCs/>
          <w:kern w:val="0"/>
          <w:sz w:val="20"/>
          <w:szCs w:val="20"/>
          <w:lang w:eastAsia="en-GB"/>
          <w14:ligatures w14:val="none"/>
        </w:rPr>
        <w:t>Depression</w:t>
      </w:r>
      <w:r w:rsidRPr="00B73E0A">
        <w:rPr>
          <w:rFonts w:ascii="Abadi" w:eastAsia="Times New Roman" w:hAnsi="Abadi" w:cs="Times New Roman"/>
          <w:kern w:val="0"/>
          <w:sz w:val="20"/>
          <w:szCs w:val="20"/>
          <w:lang w:eastAsia="en-GB"/>
          <w14:ligatures w14:val="none"/>
        </w:rPr>
        <w:t xml:space="preserve">. Available at: </w:t>
      </w:r>
      <w:hyperlink r:id="rId11" w:tgtFrame="_new" w:history="1">
        <w:r w:rsidRPr="00B73E0A">
          <w:rPr>
            <w:rFonts w:ascii="Abadi" w:eastAsia="Times New Roman" w:hAnsi="Abadi" w:cs="Times New Roman"/>
            <w:color w:val="0000FF"/>
            <w:kern w:val="0"/>
            <w:sz w:val="20"/>
            <w:szCs w:val="20"/>
            <w:u w:val="single"/>
            <w:lang w:eastAsia="en-GB"/>
            <w14:ligatures w14:val="none"/>
          </w:rPr>
          <w:t>https://www.rethink.org/</w:t>
        </w:r>
      </w:hyperlink>
      <w:r w:rsidRPr="00B73E0A">
        <w:rPr>
          <w:rFonts w:ascii="Abadi" w:eastAsia="Times New Roman" w:hAnsi="Abadi" w:cs="Times New Roman"/>
          <w:kern w:val="0"/>
          <w:sz w:val="20"/>
          <w:szCs w:val="20"/>
          <w:lang w:eastAsia="en-GB"/>
          <w14:ligatures w14:val="none"/>
        </w:rPr>
        <w:t xml:space="preserve"> (Accessed: 18 July 2026).</w:t>
      </w:r>
    </w:p>
    <w:p w14:paraId="3D9F4D46" w14:textId="77777777" w:rsidR="00B73E0A" w:rsidRPr="00B73E0A" w:rsidRDefault="00B73E0A" w:rsidP="00B73E0A">
      <w:pPr>
        <w:spacing w:before="100" w:beforeAutospacing="1" w:after="100" w:afterAutospacing="1" w:line="240" w:lineRule="auto"/>
        <w:rPr>
          <w:rFonts w:ascii="Abadi" w:eastAsia="Times New Roman" w:hAnsi="Abadi" w:cs="Times New Roman"/>
          <w:kern w:val="0"/>
          <w:sz w:val="20"/>
          <w:szCs w:val="20"/>
          <w:lang w:eastAsia="en-GB"/>
          <w14:ligatures w14:val="none"/>
        </w:rPr>
      </w:pPr>
      <w:r w:rsidRPr="00B73E0A">
        <w:rPr>
          <w:rFonts w:ascii="Abadi" w:eastAsia="Times New Roman" w:hAnsi="Abadi" w:cs="Times New Roman"/>
          <w:kern w:val="0"/>
          <w:sz w:val="20"/>
          <w:szCs w:val="20"/>
          <w:lang w:eastAsia="en-GB"/>
          <w14:ligatures w14:val="none"/>
        </w:rPr>
        <w:t xml:space="preserve">Samaritans (2024) </w:t>
      </w:r>
      <w:r w:rsidRPr="00B73E0A">
        <w:rPr>
          <w:rFonts w:ascii="Abadi" w:eastAsia="Times New Roman" w:hAnsi="Abadi" w:cs="Times New Roman"/>
          <w:i/>
          <w:iCs/>
          <w:kern w:val="0"/>
          <w:sz w:val="20"/>
          <w:szCs w:val="20"/>
          <w:lang w:eastAsia="en-GB"/>
          <w14:ligatures w14:val="none"/>
        </w:rPr>
        <w:t>Support and information</w:t>
      </w:r>
      <w:r w:rsidRPr="00B73E0A">
        <w:rPr>
          <w:rFonts w:ascii="Abadi" w:eastAsia="Times New Roman" w:hAnsi="Abadi" w:cs="Times New Roman"/>
          <w:kern w:val="0"/>
          <w:sz w:val="20"/>
          <w:szCs w:val="20"/>
          <w:lang w:eastAsia="en-GB"/>
          <w14:ligatures w14:val="none"/>
        </w:rPr>
        <w:t xml:space="preserve">. Available at: </w:t>
      </w:r>
      <w:hyperlink r:id="rId12" w:tgtFrame="_new" w:history="1">
        <w:r w:rsidRPr="00B73E0A">
          <w:rPr>
            <w:rFonts w:ascii="Abadi" w:eastAsia="Times New Roman" w:hAnsi="Abadi" w:cs="Times New Roman"/>
            <w:color w:val="0000FF"/>
            <w:kern w:val="0"/>
            <w:sz w:val="20"/>
            <w:szCs w:val="20"/>
            <w:u w:val="single"/>
            <w:lang w:eastAsia="en-GB"/>
            <w14:ligatures w14:val="none"/>
          </w:rPr>
          <w:t>https://www.samaritans.org/</w:t>
        </w:r>
      </w:hyperlink>
      <w:r w:rsidRPr="00B73E0A">
        <w:rPr>
          <w:rFonts w:ascii="Abadi" w:eastAsia="Times New Roman" w:hAnsi="Abadi" w:cs="Times New Roman"/>
          <w:kern w:val="0"/>
          <w:sz w:val="20"/>
          <w:szCs w:val="20"/>
          <w:lang w:eastAsia="en-GB"/>
          <w14:ligatures w14:val="none"/>
        </w:rPr>
        <w:t xml:space="preserve"> (Accessed: 18 July 2026).</w:t>
      </w:r>
    </w:p>
    <w:p w14:paraId="23643BF7" w14:textId="77777777" w:rsidR="00B73E0A" w:rsidRPr="00B73E0A" w:rsidRDefault="00B73E0A" w:rsidP="00B73E0A">
      <w:pPr>
        <w:spacing w:before="100" w:beforeAutospacing="1" w:after="100" w:afterAutospacing="1" w:line="240" w:lineRule="auto"/>
        <w:rPr>
          <w:rFonts w:ascii="Abadi" w:eastAsia="Times New Roman" w:hAnsi="Abadi" w:cs="Times New Roman"/>
          <w:kern w:val="0"/>
          <w:sz w:val="20"/>
          <w:szCs w:val="20"/>
          <w:lang w:eastAsia="en-GB"/>
          <w14:ligatures w14:val="none"/>
        </w:rPr>
      </w:pPr>
      <w:r w:rsidRPr="00B73E0A">
        <w:rPr>
          <w:rFonts w:ascii="Abadi" w:eastAsia="Times New Roman" w:hAnsi="Abadi" w:cs="Times New Roman"/>
          <w:kern w:val="0"/>
          <w:sz w:val="20"/>
          <w:szCs w:val="20"/>
          <w:lang w:eastAsia="en-GB"/>
          <w14:ligatures w14:val="none"/>
        </w:rPr>
        <w:t xml:space="preserve">World Health Organization (WHO) (2023) </w:t>
      </w:r>
      <w:r w:rsidRPr="00B73E0A">
        <w:rPr>
          <w:rFonts w:ascii="Abadi" w:eastAsia="Times New Roman" w:hAnsi="Abadi" w:cs="Times New Roman"/>
          <w:i/>
          <w:iCs/>
          <w:kern w:val="0"/>
          <w:sz w:val="20"/>
          <w:szCs w:val="20"/>
          <w:lang w:eastAsia="en-GB"/>
          <w14:ligatures w14:val="none"/>
        </w:rPr>
        <w:t>Depression</w:t>
      </w:r>
      <w:r w:rsidRPr="00B73E0A">
        <w:rPr>
          <w:rFonts w:ascii="Abadi" w:eastAsia="Times New Roman" w:hAnsi="Abadi" w:cs="Times New Roman"/>
          <w:kern w:val="0"/>
          <w:sz w:val="20"/>
          <w:szCs w:val="20"/>
          <w:lang w:eastAsia="en-GB"/>
          <w14:ligatures w14:val="none"/>
        </w:rPr>
        <w:t xml:space="preserve">. Available at: </w:t>
      </w:r>
      <w:hyperlink r:id="rId13" w:tgtFrame="_new" w:history="1">
        <w:r w:rsidRPr="00B73E0A">
          <w:rPr>
            <w:rFonts w:ascii="Abadi" w:eastAsia="Times New Roman" w:hAnsi="Abadi" w:cs="Times New Roman"/>
            <w:color w:val="0000FF"/>
            <w:kern w:val="0"/>
            <w:sz w:val="20"/>
            <w:szCs w:val="20"/>
            <w:u w:val="single"/>
            <w:lang w:eastAsia="en-GB"/>
            <w14:ligatures w14:val="none"/>
          </w:rPr>
          <w:t>https://www.who.int/news-room/fact-sheets/detail/depression</w:t>
        </w:r>
      </w:hyperlink>
      <w:r w:rsidRPr="00B73E0A">
        <w:rPr>
          <w:rFonts w:ascii="Abadi" w:eastAsia="Times New Roman" w:hAnsi="Abadi" w:cs="Times New Roman"/>
          <w:kern w:val="0"/>
          <w:sz w:val="20"/>
          <w:szCs w:val="20"/>
          <w:lang w:eastAsia="en-GB"/>
          <w14:ligatures w14:val="none"/>
        </w:rPr>
        <w:t xml:space="preserve"> (Accessed: 18 July 2026).</w:t>
      </w:r>
    </w:p>
    <w:p w14:paraId="6219CF3C" w14:textId="77777777" w:rsidR="00C149EF" w:rsidRPr="00B73E0A" w:rsidRDefault="00C149EF" w:rsidP="00B62D8F">
      <w:pPr>
        <w:spacing w:after="0" w:line="240" w:lineRule="auto"/>
        <w:rPr>
          <w:rFonts w:ascii="Abadi" w:eastAsia="Times New Roman" w:hAnsi="Abadi" w:cs="Times New Roman"/>
          <w:kern w:val="0"/>
          <w:sz w:val="20"/>
          <w:szCs w:val="20"/>
          <w:lang w:eastAsia="en-GB"/>
          <w14:ligatures w14:val="none"/>
        </w:rPr>
      </w:pPr>
    </w:p>
    <w:sectPr w:rsidR="00C149EF" w:rsidRPr="00B73E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badi">
    <w:charset w:val="00"/>
    <w:family w:val="swiss"/>
    <w:pitch w:val="variable"/>
    <w:sig w:usb0="80000003" w:usb1="00000000" w:usb2="00000000" w:usb3="00000000" w:csb0="000000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D8F"/>
    <w:rsid w:val="00067AB4"/>
    <w:rsid w:val="001D0E87"/>
    <w:rsid w:val="0037639C"/>
    <w:rsid w:val="004B6822"/>
    <w:rsid w:val="004B7A5D"/>
    <w:rsid w:val="004F0173"/>
    <w:rsid w:val="006360B7"/>
    <w:rsid w:val="00743068"/>
    <w:rsid w:val="0081608B"/>
    <w:rsid w:val="0089496C"/>
    <w:rsid w:val="00933A95"/>
    <w:rsid w:val="009C3427"/>
    <w:rsid w:val="00A800EE"/>
    <w:rsid w:val="00AF3D82"/>
    <w:rsid w:val="00B62D8F"/>
    <w:rsid w:val="00B63C67"/>
    <w:rsid w:val="00B64831"/>
    <w:rsid w:val="00B73E0A"/>
    <w:rsid w:val="00BD5A33"/>
    <w:rsid w:val="00C149EF"/>
    <w:rsid w:val="00C8308D"/>
    <w:rsid w:val="00D14F2D"/>
    <w:rsid w:val="00DF3045"/>
    <w:rsid w:val="00E714E7"/>
    <w:rsid w:val="00E95822"/>
    <w:rsid w:val="00FA3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EDD81"/>
  <w15:chartTrackingRefBased/>
  <w15:docId w15:val="{070C09DC-D00C-4D88-A7E5-ED33D1764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2D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2D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2D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2D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2D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2D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2D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2D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2D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2D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2D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2D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2D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2D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2D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2D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2D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2D8F"/>
    <w:rPr>
      <w:rFonts w:eastAsiaTheme="majorEastAsia" w:cstheme="majorBidi"/>
      <w:color w:val="272727" w:themeColor="text1" w:themeTint="D8"/>
    </w:rPr>
  </w:style>
  <w:style w:type="paragraph" w:styleId="Title">
    <w:name w:val="Title"/>
    <w:basedOn w:val="Normal"/>
    <w:next w:val="Normal"/>
    <w:link w:val="TitleChar"/>
    <w:uiPriority w:val="10"/>
    <w:qFormat/>
    <w:rsid w:val="00B62D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2D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2D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2D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2D8F"/>
    <w:pPr>
      <w:spacing w:before="160"/>
      <w:jc w:val="center"/>
    </w:pPr>
    <w:rPr>
      <w:i/>
      <w:iCs/>
      <w:color w:val="404040" w:themeColor="text1" w:themeTint="BF"/>
    </w:rPr>
  </w:style>
  <w:style w:type="character" w:customStyle="1" w:styleId="QuoteChar">
    <w:name w:val="Quote Char"/>
    <w:basedOn w:val="DefaultParagraphFont"/>
    <w:link w:val="Quote"/>
    <w:uiPriority w:val="29"/>
    <w:rsid w:val="00B62D8F"/>
    <w:rPr>
      <w:i/>
      <w:iCs/>
      <w:color w:val="404040" w:themeColor="text1" w:themeTint="BF"/>
    </w:rPr>
  </w:style>
  <w:style w:type="paragraph" w:styleId="ListParagraph">
    <w:name w:val="List Paragraph"/>
    <w:basedOn w:val="Normal"/>
    <w:uiPriority w:val="34"/>
    <w:qFormat/>
    <w:rsid w:val="00B62D8F"/>
    <w:pPr>
      <w:ind w:left="720"/>
      <w:contextualSpacing/>
    </w:pPr>
  </w:style>
  <w:style w:type="character" w:styleId="IntenseEmphasis">
    <w:name w:val="Intense Emphasis"/>
    <w:basedOn w:val="DefaultParagraphFont"/>
    <w:uiPriority w:val="21"/>
    <w:qFormat/>
    <w:rsid w:val="00B62D8F"/>
    <w:rPr>
      <w:i/>
      <w:iCs/>
      <w:color w:val="0F4761" w:themeColor="accent1" w:themeShade="BF"/>
    </w:rPr>
  </w:style>
  <w:style w:type="paragraph" w:styleId="IntenseQuote">
    <w:name w:val="Intense Quote"/>
    <w:basedOn w:val="Normal"/>
    <w:next w:val="Normal"/>
    <w:link w:val="IntenseQuoteChar"/>
    <w:uiPriority w:val="30"/>
    <w:qFormat/>
    <w:rsid w:val="00B62D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2D8F"/>
    <w:rPr>
      <w:i/>
      <w:iCs/>
      <w:color w:val="0F4761" w:themeColor="accent1" w:themeShade="BF"/>
    </w:rPr>
  </w:style>
  <w:style w:type="character" w:styleId="IntenseReference">
    <w:name w:val="Intense Reference"/>
    <w:basedOn w:val="DefaultParagraphFont"/>
    <w:uiPriority w:val="32"/>
    <w:qFormat/>
    <w:rsid w:val="00B62D8F"/>
    <w:rPr>
      <w:b/>
      <w:bCs/>
      <w:smallCaps/>
      <w:color w:val="0F4761" w:themeColor="accent1" w:themeShade="BF"/>
      <w:spacing w:val="5"/>
    </w:rPr>
  </w:style>
  <w:style w:type="character" w:customStyle="1" w:styleId="red">
    <w:name w:val="red"/>
    <w:basedOn w:val="DefaultParagraphFont"/>
    <w:rsid w:val="00C149EF"/>
  </w:style>
  <w:style w:type="character" w:customStyle="1" w:styleId="blue">
    <w:name w:val="blue"/>
    <w:basedOn w:val="DefaultParagraphFont"/>
    <w:rsid w:val="00C149EF"/>
  </w:style>
  <w:style w:type="paragraph" w:styleId="NormalWeb">
    <w:name w:val="Normal (Web)"/>
    <w:basedOn w:val="Normal"/>
    <w:uiPriority w:val="99"/>
    <w:unhideWhenUsed/>
    <w:rsid w:val="00BD5A3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222" TargetMode="External"/><Relationship Id="rId13" Type="http://schemas.openxmlformats.org/officeDocument/2006/relationships/hyperlink" Target="https://www.who.int/news-room/fact-sheets/detail/depression" TargetMode="External"/><Relationship Id="rId3" Type="http://schemas.openxmlformats.org/officeDocument/2006/relationships/customXml" Target="../customXml/item3.xml"/><Relationship Id="rId7" Type="http://schemas.openxmlformats.org/officeDocument/2006/relationships/hyperlink" Target="https://www.mind.org.uk/information-support/types-of-mental-health-problems/depression/" TargetMode="External"/><Relationship Id="rId12" Type="http://schemas.openxmlformats.org/officeDocument/2006/relationships/hyperlink" Target="https://www.samaritans.org/"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think.org/"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phqscreeners.com/" TargetMode="External"/><Relationship Id="rId4" Type="http://schemas.openxmlformats.org/officeDocument/2006/relationships/styles" Target="styles.xml"/><Relationship Id="rId9" Type="http://schemas.openxmlformats.org/officeDocument/2006/relationships/hyperlink" Target="https://www.ons.gov.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935AE6EDDDAB4D98F36BDE52C7A787" ma:contentTypeVersion="5" ma:contentTypeDescription="Create a new document." ma:contentTypeScope="" ma:versionID="6de754e1dc6fb2fb357dc7ed7eb92f7f">
  <xsd:schema xmlns:xsd="http://www.w3.org/2001/XMLSchema" xmlns:xs="http://www.w3.org/2001/XMLSchema" xmlns:p="http://schemas.microsoft.com/office/2006/metadata/properties" xmlns:ns3="367326b2-1084-4038-ad3e-53fad2951da9" targetNamespace="http://schemas.microsoft.com/office/2006/metadata/properties" ma:root="true" ma:fieldsID="b36ada00354da7410f7a779c579456ec" ns3:_="">
    <xsd:import namespace="367326b2-1084-4038-ad3e-53fad2951da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7326b2-1084-4038-ad3e-53fad2951da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67326b2-1084-4038-ad3e-53fad2951da9" xsi:nil="true"/>
  </documentManagement>
</p:properties>
</file>

<file path=customXml/itemProps1.xml><?xml version="1.0" encoding="utf-8"?>
<ds:datastoreItem xmlns:ds="http://schemas.openxmlformats.org/officeDocument/2006/customXml" ds:itemID="{F3C43302-E7B7-4E9B-AFE8-EC5F454228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67326b2-1084-4038-ad3e-53fad2951da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994065-DCB9-415F-B60E-06298EA820C1}">
  <ds:schemaRefs>
    <ds:schemaRef ds:uri="http://schemas.microsoft.com/sharepoint/v3/contenttype/forms"/>
  </ds:schemaRefs>
</ds:datastoreItem>
</file>

<file path=customXml/itemProps3.xml><?xml version="1.0" encoding="utf-8"?>
<ds:datastoreItem xmlns:ds="http://schemas.openxmlformats.org/officeDocument/2006/customXml" ds:itemID="{B422460A-0386-41ED-B820-D7EA585AB73C}">
  <ds:schemaRefs>
    <ds:schemaRef ds:uri="http://schemas.microsoft.com/office/2006/metadata/properties"/>
    <ds:schemaRef ds:uri="http://schemas.microsoft.com/office/infopath/2007/PartnerControls"/>
    <ds:schemaRef ds:uri="367326b2-1084-4038-ad3e-53fad2951da9"/>
  </ds:schemaRefs>
</ds:datastoreItem>
</file>

<file path=docMetadata/LabelInfo.xml><?xml version="1.0" encoding="utf-8"?>
<clbl:labelList xmlns:clbl="http://schemas.microsoft.com/office/2020/mipLabelMetadata">
  <clbl:label id="{8412d91d-9e36-4b7b-9f0e-6cb709942add}" enabled="1" method="Standard" siteId="{e8549c2e-0d2e-4560-9591-3186755fc587}" removed="0"/>
</clbl:labelList>
</file>

<file path=docProps/app.xml><?xml version="1.0" encoding="utf-8"?>
<Properties xmlns="http://schemas.openxmlformats.org/officeDocument/2006/extended-properties" xmlns:vt="http://schemas.openxmlformats.org/officeDocument/2006/docPropsVTypes">
  <Template>Normal</Template>
  <TotalTime>2</TotalTime>
  <Pages>3</Pages>
  <Words>1863</Words>
  <Characters>10623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Rukhsana Kauser Sajawal</dc:creator>
  <cp:keywords/>
  <dc:description/>
  <cp:lastModifiedBy>Rukhsana Kauser Sajawal</cp:lastModifiedBy>
  <cp:revision>2</cp:revision>
  <dcterms:created xsi:type="dcterms:W3CDTF">2026-07-21T12:46:00Z</dcterms:created>
  <dcterms:modified xsi:type="dcterms:W3CDTF">2026-07-21T12:46:00Z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0x01010054935AE6EDDDAB4D98F36BDE52C7A787</vt:lpwstr>
  </property>
</Properties>
</file>