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3BA7CF" w14:textId="77777777" w:rsidR="00090316" w:rsidRDefault="00090316">
      <w:pPr>
        <w:rPr>
          <w:b/>
          <w:bCs/>
        </w:rPr>
      </w:pPr>
    </w:p>
    <w:p w14:paraId="52DF6F1D" w14:textId="5D8A993E" w:rsidR="00B6292D" w:rsidRPr="00B6292D" w:rsidRDefault="00AE09AF">
      <w:pPr>
        <w:pStyle w:val="BodyText"/>
        <w:rPr>
          <w:rFonts w:ascii="Times New Roman"/>
          <w:sz w:val="20"/>
        </w:rPr>
      </w:pPr>
      <w:r>
        <w:pict w14:anchorId="714FF70B">
          <v:rect id="_x0000_s1033" alt="" style="position:absolute;margin-left:51.85pt;margin-top:117.25pt;width:84.05pt;height:601.25pt;z-index:-251654144;mso-wrap-edited:f;mso-width-percent:0;mso-height-percent:0;mso-position-horizontal-relative:page;mso-position-vertical-relative:page;mso-width-percent:0;mso-height-percent:0" fillcolor="#17333f" stroked="f">
            <w10:wrap anchorx="page" anchory="page"/>
          </v:rect>
        </w:pict>
      </w:r>
      <w:r>
        <w:pict w14:anchorId="66541184">
          <v:group id="_x0000_s1030" alt="" style="position:absolute;margin-left:0;margin-top:781.65pt;width:595.5pt;height:60.6pt;z-index:251659264;mso-position-horizontal-relative:page;mso-position-vertical-relative:page" coordorigin=",15633" coordsize="11910,1212">
            <v:rect id="_x0000_s1031" alt="" style="position:absolute;top:15633;width:11910;height:1212" fillcolor="#17333f" stroked="f"/>
            <v:shapetype id="_x0000_t202" coordsize="21600,21600" o:spt="202" path="m,l,21600r21600,l21600,xe">
              <v:stroke joinstyle="miter"/>
              <v:path gradientshapeok="t" o:connecttype="rect"/>
            </v:shapetype>
            <v:shape id="_x0000_s1032" type="#_x0000_t202" alt="" style="position:absolute;top:15633;width:11910;height:1212;mso-wrap-style:square;v-text-anchor:top" filled="f" stroked="f">
              <v:textbox inset="0,0,0,0">
                <w:txbxContent>
                  <w:p w14:paraId="18EC6392" w14:textId="77777777" w:rsidR="00B6292D" w:rsidRDefault="00B6292D">
                    <w:pPr>
                      <w:tabs>
                        <w:tab w:val="left" w:pos="2625"/>
                      </w:tabs>
                      <w:spacing w:before="499"/>
                      <w:ind w:left="3"/>
                      <w:jc w:val="center"/>
                      <w:rPr>
                        <w:sz w:val="14"/>
                      </w:rPr>
                    </w:pPr>
                    <w:r>
                      <w:rPr>
                        <w:color w:val="FFFFFF"/>
                        <w:w w:val="145"/>
                        <w:sz w:val="14"/>
                      </w:rPr>
                      <w:t>U W T S D   L E V E</w:t>
                    </w:r>
                    <w:r>
                      <w:rPr>
                        <w:color w:val="FFFFFF"/>
                        <w:spacing w:val="43"/>
                        <w:w w:val="145"/>
                        <w:sz w:val="14"/>
                      </w:rPr>
                      <w:t xml:space="preserve"> </w:t>
                    </w:r>
                    <w:r>
                      <w:rPr>
                        <w:color w:val="FFFFFF"/>
                        <w:w w:val="145"/>
                        <w:sz w:val="14"/>
                      </w:rPr>
                      <w:t xml:space="preserve">L  </w:t>
                    </w:r>
                    <w:r>
                      <w:rPr>
                        <w:color w:val="FFFFFF"/>
                        <w:spacing w:val="6"/>
                        <w:w w:val="145"/>
                        <w:sz w:val="14"/>
                      </w:rPr>
                      <w:t xml:space="preserve"> </w:t>
                    </w:r>
                    <w:r>
                      <w:rPr>
                        <w:color w:val="FFFFFF"/>
                        <w:w w:val="145"/>
                        <w:sz w:val="14"/>
                      </w:rPr>
                      <w:t>6</w:t>
                    </w:r>
                    <w:r>
                      <w:rPr>
                        <w:color w:val="FFFFFF"/>
                        <w:w w:val="145"/>
                        <w:sz w:val="14"/>
                      </w:rPr>
                      <w:tab/>
                      <w:t xml:space="preserve">J E S </w:t>
                    </w:r>
                    <w:proofErr w:type="spellStart"/>
                    <w:r>
                      <w:rPr>
                        <w:color w:val="FFFFFF"/>
                        <w:w w:val="145"/>
                        <w:sz w:val="14"/>
                      </w:rPr>
                      <w:t>S</w:t>
                    </w:r>
                    <w:proofErr w:type="spellEnd"/>
                    <w:r>
                      <w:rPr>
                        <w:color w:val="FFFFFF"/>
                        <w:w w:val="145"/>
                        <w:sz w:val="14"/>
                      </w:rPr>
                      <w:t xml:space="preserve"> I C A   D A N D</w:t>
                    </w:r>
                    <w:r>
                      <w:rPr>
                        <w:color w:val="FFFFFF"/>
                        <w:spacing w:val="45"/>
                        <w:w w:val="145"/>
                        <w:sz w:val="14"/>
                      </w:rPr>
                      <w:t xml:space="preserve"> </w:t>
                    </w:r>
                    <w:r>
                      <w:rPr>
                        <w:color w:val="FFFFFF"/>
                        <w:w w:val="145"/>
                        <w:sz w:val="14"/>
                      </w:rPr>
                      <w:t>O</w:t>
                    </w:r>
                  </w:p>
                </w:txbxContent>
              </v:textbox>
            </v:shape>
            <w10:wrap anchorx="page" anchory="page"/>
          </v:group>
        </w:pict>
      </w:r>
      <w:r>
        <w:pict w14:anchorId="68E10C3B">
          <v:rect id="_x0000_s1029" alt="" style="position:absolute;margin-left:0;margin-top:0;width:595.5pt;height:20.15pt;z-index:-251653120;mso-wrap-edited:f;mso-width-percent:0;mso-height-percent:0;mso-position-horizontal-relative:page;mso-position-vertical-relative:page;mso-width-percent:0;mso-height-percent:0" fillcolor="#17333f" stroked="f">
            <w10:wrap anchorx="page" anchory="page"/>
          </v:rect>
        </w:pict>
      </w:r>
    </w:p>
    <w:p w14:paraId="60B68D64" w14:textId="77777777" w:rsidR="00B6292D" w:rsidRDefault="00B6292D">
      <w:pPr>
        <w:pStyle w:val="BodyText"/>
        <w:rPr>
          <w:rFonts w:ascii="Times New Roman"/>
          <w:sz w:val="20"/>
        </w:rPr>
      </w:pPr>
    </w:p>
    <w:p w14:paraId="75328988" w14:textId="77777777" w:rsidR="00B6292D" w:rsidRDefault="00B6292D">
      <w:pPr>
        <w:pStyle w:val="BodyText"/>
        <w:rPr>
          <w:sz w:val="20"/>
        </w:rPr>
      </w:pPr>
    </w:p>
    <w:p w14:paraId="2ED32E54" w14:textId="77777777" w:rsidR="00B6292D" w:rsidRDefault="00B6292D">
      <w:pPr>
        <w:pStyle w:val="BodyText"/>
        <w:spacing w:before="11"/>
        <w:rPr>
          <w:sz w:val="19"/>
        </w:rPr>
      </w:pPr>
    </w:p>
    <w:p w14:paraId="76A5132C" w14:textId="12C91479" w:rsidR="00B6292D" w:rsidRDefault="00AE09AF">
      <w:pPr>
        <w:ind w:left="1824"/>
        <w:rPr>
          <w:sz w:val="23"/>
        </w:rPr>
      </w:pPr>
      <w:r>
        <w:rPr>
          <w:sz w:val="22"/>
        </w:rPr>
        <w:pict w14:anchorId="466BAB97">
          <v:shape id="_x0000_s1028" type="#_x0000_t202" alt="" style="position:absolute;left:0;text-align:left;margin-left:74.3pt;margin-top:-15.2pt;width:56.45pt;height:284.85pt;z-index:-251652096;mso-wrap-style:square;mso-wrap-edited:f;mso-width-percent:0;mso-height-percent:0;mso-position-horizontal-relative:page;mso-width-percent:0;mso-height-percent:0;v-text-anchor:top" filled="f" stroked="f">
            <v:textbox style="layout-flow:vertical;mso-layout-flow-alt:bottom-to-top" inset="0,0,0,0">
              <w:txbxContent>
                <w:p w14:paraId="3FB4A298" w14:textId="77777777" w:rsidR="00B6292D" w:rsidRDefault="00B6292D">
                  <w:pPr>
                    <w:spacing w:line="986" w:lineRule="exact"/>
                    <w:ind w:left="20"/>
                    <w:rPr>
                      <w:rFonts w:ascii="Verdana"/>
                      <w:b/>
                      <w:sz w:val="87"/>
                    </w:rPr>
                  </w:pPr>
                  <w:r>
                    <w:rPr>
                      <w:rFonts w:ascii="Verdana"/>
                      <w:b/>
                      <w:color w:val="FFFFFF"/>
                      <w:spacing w:val="83"/>
                      <w:w w:val="95"/>
                      <w:sz w:val="87"/>
                    </w:rPr>
                    <w:t>CONTENTS</w:t>
                  </w:r>
                </w:p>
              </w:txbxContent>
            </v:textbox>
            <w10:wrap anchorx="page"/>
          </v:shape>
        </w:pict>
      </w:r>
      <w:r w:rsidR="00715FE6">
        <w:rPr>
          <w:color w:val="212121"/>
          <w:w w:val="145"/>
          <w:sz w:val="23"/>
        </w:rPr>
        <w:t xml:space="preserve">       </w:t>
      </w:r>
      <w:r w:rsidR="00B6292D">
        <w:rPr>
          <w:color w:val="212121"/>
          <w:w w:val="145"/>
          <w:sz w:val="23"/>
        </w:rPr>
        <w:t>I</w:t>
      </w:r>
      <w:r w:rsidR="00B6292D" w:rsidRPr="00B6292D">
        <w:rPr>
          <w:b/>
          <w:bCs/>
          <w:color w:val="212121"/>
          <w:w w:val="145"/>
          <w:sz w:val="23"/>
        </w:rPr>
        <w:t>NTRODUCTION</w:t>
      </w:r>
    </w:p>
    <w:p w14:paraId="35DD63D7" w14:textId="07F959F5" w:rsidR="00B6292D" w:rsidRDefault="00B6292D" w:rsidP="00B6292D">
      <w:pPr>
        <w:pStyle w:val="ListParagraph"/>
        <w:widowControl w:val="0"/>
        <w:numPr>
          <w:ilvl w:val="1"/>
          <w:numId w:val="14"/>
        </w:numPr>
        <w:tabs>
          <w:tab w:val="left" w:pos="2530"/>
          <w:tab w:val="left" w:pos="2531"/>
          <w:tab w:val="right" w:pos="8694"/>
        </w:tabs>
        <w:autoSpaceDE w:val="0"/>
        <w:autoSpaceDN w:val="0"/>
        <w:spacing w:before="234"/>
        <w:contextualSpacing w:val="0"/>
        <w:rPr>
          <w:rFonts w:ascii="Arial"/>
          <w:sz w:val="19"/>
        </w:rPr>
      </w:pPr>
      <w:r>
        <w:rPr>
          <w:i/>
          <w:color w:val="212121"/>
          <w:spacing w:val="8"/>
          <w:w w:val="125"/>
          <w:sz w:val="26"/>
        </w:rPr>
        <w:t>Executive</w:t>
      </w:r>
      <w:r>
        <w:rPr>
          <w:i/>
          <w:color w:val="212121"/>
          <w:spacing w:val="17"/>
          <w:w w:val="125"/>
          <w:sz w:val="26"/>
        </w:rPr>
        <w:t xml:space="preserve"> </w:t>
      </w:r>
      <w:r>
        <w:rPr>
          <w:i/>
          <w:color w:val="212121"/>
          <w:spacing w:val="8"/>
          <w:w w:val="125"/>
          <w:sz w:val="26"/>
        </w:rPr>
        <w:t>Summary</w:t>
      </w:r>
      <w:r>
        <w:rPr>
          <w:i/>
          <w:color w:val="212121"/>
          <w:spacing w:val="8"/>
          <w:w w:val="125"/>
          <w:sz w:val="26"/>
        </w:rPr>
        <w:tab/>
      </w:r>
      <w:r w:rsidRPr="00B6292D">
        <w:rPr>
          <w:rFonts w:ascii="Arial"/>
          <w:b/>
          <w:bCs/>
          <w:color w:val="212121"/>
          <w:w w:val="125"/>
          <w:position w:val="-11"/>
          <w:sz w:val="19"/>
        </w:rPr>
        <w:t>2</w:t>
      </w:r>
    </w:p>
    <w:p w14:paraId="094BF578" w14:textId="125BE295" w:rsidR="00B6292D" w:rsidRDefault="00B6292D" w:rsidP="00B6292D">
      <w:pPr>
        <w:pStyle w:val="ListParagraph"/>
        <w:widowControl w:val="0"/>
        <w:numPr>
          <w:ilvl w:val="1"/>
          <w:numId w:val="14"/>
        </w:numPr>
        <w:tabs>
          <w:tab w:val="left" w:pos="2469"/>
          <w:tab w:val="left" w:pos="2470"/>
          <w:tab w:val="right" w:pos="8694"/>
        </w:tabs>
        <w:autoSpaceDE w:val="0"/>
        <w:autoSpaceDN w:val="0"/>
        <w:spacing w:before="28"/>
        <w:ind w:left="2469" w:hanging="646"/>
        <w:contextualSpacing w:val="0"/>
        <w:rPr>
          <w:rFonts w:ascii="Arial"/>
          <w:sz w:val="19"/>
        </w:rPr>
      </w:pPr>
      <w:r>
        <w:rPr>
          <w:i/>
          <w:color w:val="212121"/>
          <w:spacing w:val="9"/>
          <w:w w:val="125"/>
          <w:sz w:val="26"/>
        </w:rPr>
        <w:t>Background</w:t>
      </w:r>
      <w:r>
        <w:rPr>
          <w:i/>
          <w:color w:val="212121"/>
          <w:spacing w:val="9"/>
          <w:w w:val="125"/>
          <w:sz w:val="26"/>
        </w:rPr>
        <w:tab/>
      </w:r>
      <w:r w:rsidRPr="00B6292D">
        <w:rPr>
          <w:rFonts w:ascii="Arial"/>
          <w:b/>
          <w:bCs/>
          <w:color w:val="212121"/>
          <w:w w:val="125"/>
          <w:position w:val="-10"/>
          <w:sz w:val="19"/>
        </w:rPr>
        <w:t>2</w:t>
      </w:r>
    </w:p>
    <w:p w14:paraId="42149F36" w14:textId="09DFF239" w:rsidR="00B6292D" w:rsidRDefault="00B6292D">
      <w:pPr>
        <w:tabs>
          <w:tab w:val="left" w:pos="2506"/>
          <w:tab w:val="right" w:pos="8694"/>
        </w:tabs>
        <w:spacing w:before="38"/>
        <w:ind w:left="1824"/>
        <w:rPr>
          <w:sz w:val="19"/>
        </w:rPr>
      </w:pPr>
      <w:r>
        <w:rPr>
          <w:rFonts w:ascii="Calibri"/>
          <w:b/>
          <w:i/>
          <w:color w:val="212121"/>
          <w:spacing w:val="6"/>
          <w:w w:val="125"/>
          <w:sz w:val="26"/>
        </w:rPr>
        <w:t>1.2</w:t>
      </w:r>
      <w:r>
        <w:rPr>
          <w:rFonts w:ascii="Calibri"/>
          <w:b/>
          <w:i/>
          <w:color w:val="212121"/>
          <w:spacing w:val="6"/>
          <w:w w:val="125"/>
          <w:sz w:val="26"/>
        </w:rPr>
        <w:tab/>
      </w:r>
      <w:r>
        <w:rPr>
          <w:rFonts w:ascii="Calibri"/>
          <w:i/>
          <w:color w:val="212121"/>
          <w:spacing w:val="9"/>
          <w:w w:val="125"/>
          <w:sz w:val="26"/>
        </w:rPr>
        <w:t>Objectives</w:t>
      </w:r>
      <w:r>
        <w:rPr>
          <w:rFonts w:ascii="Calibri"/>
          <w:i/>
          <w:color w:val="212121"/>
          <w:spacing w:val="9"/>
          <w:w w:val="125"/>
          <w:sz w:val="26"/>
        </w:rPr>
        <w:tab/>
      </w:r>
      <w:r w:rsidRPr="00B6292D">
        <w:rPr>
          <w:b/>
          <w:bCs/>
          <w:color w:val="212121"/>
          <w:w w:val="125"/>
          <w:position w:val="-8"/>
        </w:rPr>
        <w:t>3</w:t>
      </w:r>
    </w:p>
    <w:p w14:paraId="2C2CB150" w14:textId="235A278A" w:rsidR="00B6292D" w:rsidRDefault="00B6292D">
      <w:pPr>
        <w:tabs>
          <w:tab w:val="right" w:pos="8720"/>
        </w:tabs>
        <w:spacing w:before="704"/>
        <w:ind w:left="1808"/>
      </w:pPr>
      <w:r w:rsidRPr="00715FE6">
        <w:rPr>
          <w:b/>
          <w:bCs/>
          <w:color w:val="212121"/>
          <w:spacing w:val="8"/>
          <w:w w:val="150"/>
          <w:sz w:val="22"/>
        </w:rPr>
        <w:t>2</w:t>
      </w:r>
      <w:r w:rsidRPr="00715FE6">
        <w:rPr>
          <w:rFonts w:ascii="Calibri"/>
          <w:b/>
          <w:bCs/>
          <w:color w:val="212121"/>
          <w:spacing w:val="8"/>
          <w:w w:val="150"/>
          <w:sz w:val="22"/>
        </w:rPr>
        <w:t>.</w:t>
      </w:r>
      <w:r w:rsidRPr="00715FE6">
        <w:rPr>
          <w:b/>
          <w:bCs/>
          <w:color w:val="212121"/>
          <w:spacing w:val="8"/>
          <w:w w:val="150"/>
          <w:sz w:val="22"/>
        </w:rPr>
        <w:t>0</w:t>
      </w:r>
      <w:r w:rsidR="00715FE6">
        <w:rPr>
          <w:b/>
          <w:bCs/>
          <w:color w:val="212121"/>
          <w:spacing w:val="10"/>
          <w:w w:val="150"/>
          <w:sz w:val="22"/>
        </w:rPr>
        <w:t>.</w:t>
      </w:r>
      <w:r w:rsidRPr="00715FE6">
        <w:rPr>
          <w:b/>
          <w:bCs/>
          <w:color w:val="212121"/>
          <w:spacing w:val="10"/>
          <w:w w:val="150"/>
          <w:sz w:val="22"/>
        </w:rPr>
        <w:t xml:space="preserve"> </w:t>
      </w:r>
      <w:r w:rsidR="00715FE6" w:rsidRPr="00715FE6">
        <w:rPr>
          <w:b/>
          <w:bCs/>
          <w:color w:val="212121"/>
          <w:spacing w:val="10"/>
          <w:w w:val="150"/>
          <w:sz w:val="22"/>
        </w:rPr>
        <w:t xml:space="preserve"> </w:t>
      </w:r>
      <w:proofErr w:type="gramStart"/>
      <w:r w:rsidRPr="00715FE6">
        <w:rPr>
          <w:b/>
          <w:bCs/>
          <w:color w:val="212121"/>
          <w:spacing w:val="10"/>
          <w:w w:val="150"/>
          <w:sz w:val="22"/>
        </w:rPr>
        <w:t>STRATEGIC</w:t>
      </w:r>
      <w:proofErr w:type="gramEnd"/>
      <w:r w:rsidRPr="00715FE6">
        <w:rPr>
          <w:b/>
          <w:bCs/>
          <w:color w:val="212121"/>
          <w:spacing w:val="2"/>
          <w:w w:val="150"/>
          <w:sz w:val="22"/>
        </w:rPr>
        <w:t xml:space="preserve"> </w:t>
      </w:r>
      <w:r w:rsidRPr="00715FE6">
        <w:rPr>
          <w:b/>
          <w:bCs/>
          <w:color w:val="212121"/>
          <w:spacing w:val="10"/>
          <w:w w:val="150"/>
          <w:sz w:val="22"/>
        </w:rPr>
        <w:t>OVERVIEW</w:t>
      </w:r>
      <w:r>
        <w:rPr>
          <w:color w:val="212121"/>
          <w:spacing w:val="10"/>
          <w:w w:val="150"/>
          <w:sz w:val="22"/>
        </w:rPr>
        <w:tab/>
      </w:r>
      <w:r w:rsidRPr="00B6292D">
        <w:rPr>
          <w:b/>
          <w:bCs/>
          <w:color w:val="212121"/>
          <w:w w:val="150"/>
        </w:rPr>
        <w:t>3</w:t>
      </w:r>
    </w:p>
    <w:p w14:paraId="499B039B" w14:textId="5FA0E508" w:rsidR="00B6292D" w:rsidRDefault="00B6292D" w:rsidP="00B6292D">
      <w:pPr>
        <w:pStyle w:val="ListParagraph"/>
        <w:widowControl w:val="0"/>
        <w:numPr>
          <w:ilvl w:val="1"/>
          <w:numId w:val="13"/>
        </w:numPr>
        <w:tabs>
          <w:tab w:val="left" w:pos="2336"/>
          <w:tab w:val="right" w:pos="8737"/>
        </w:tabs>
        <w:autoSpaceDE w:val="0"/>
        <w:autoSpaceDN w:val="0"/>
        <w:spacing w:before="213"/>
        <w:ind w:hanging="528"/>
        <w:contextualSpacing w:val="0"/>
        <w:rPr>
          <w:b/>
          <w:sz w:val="26"/>
        </w:rPr>
      </w:pPr>
      <w:r>
        <w:rPr>
          <w:i/>
          <w:color w:val="212121"/>
          <w:spacing w:val="8"/>
          <w:w w:val="125"/>
          <w:sz w:val="26"/>
        </w:rPr>
        <w:t>Strategic</w:t>
      </w:r>
      <w:r>
        <w:rPr>
          <w:i/>
          <w:color w:val="212121"/>
          <w:spacing w:val="16"/>
          <w:w w:val="125"/>
          <w:sz w:val="26"/>
        </w:rPr>
        <w:t xml:space="preserve"> </w:t>
      </w:r>
      <w:r>
        <w:rPr>
          <w:i/>
          <w:color w:val="212121"/>
          <w:spacing w:val="8"/>
          <w:w w:val="125"/>
          <w:sz w:val="26"/>
        </w:rPr>
        <w:t>Analysis</w:t>
      </w:r>
      <w:r>
        <w:rPr>
          <w:i/>
          <w:color w:val="212121"/>
          <w:spacing w:val="8"/>
          <w:w w:val="125"/>
          <w:sz w:val="26"/>
        </w:rPr>
        <w:tab/>
      </w:r>
      <w:r>
        <w:rPr>
          <w:b/>
          <w:color w:val="212121"/>
          <w:w w:val="125"/>
          <w:sz w:val="26"/>
        </w:rPr>
        <w:t>4</w:t>
      </w:r>
    </w:p>
    <w:p w14:paraId="5AE63E54" w14:textId="42E8A696" w:rsidR="00B6292D" w:rsidRDefault="00B6292D" w:rsidP="00B6292D">
      <w:pPr>
        <w:pStyle w:val="ListParagraph"/>
        <w:widowControl w:val="0"/>
        <w:numPr>
          <w:ilvl w:val="1"/>
          <w:numId w:val="13"/>
        </w:numPr>
        <w:tabs>
          <w:tab w:val="left" w:pos="2365"/>
          <w:tab w:val="right" w:pos="8721"/>
        </w:tabs>
        <w:autoSpaceDE w:val="0"/>
        <w:autoSpaceDN w:val="0"/>
        <w:spacing w:before="119"/>
        <w:ind w:left="2364" w:hanging="557"/>
        <w:contextualSpacing w:val="0"/>
        <w:rPr>
          <w:b/>
          <w:sz w:val="26"/>
        </w:rPr>
      </w:pPr>
      <w:r>
        <w:rPr>
          <w:i/>
          <w:color w:val="212121"/>
          <w:spacing w:val="8"/>
          <w:w w:val="120"/>
          <w:sz w:val="26"/>
        </w:rPr>
        <w:t xml:space="preserve">Generic </w:t>
      </w:r>
      <w:r>
        <w:rPr>
          <w:i/>
          <w:color w:val="212121"/>
          <w:w w:val="120"/>
          <w:sz w:val="26"/>
        </w:rPr>
        <w:t>&amp;</w:t>
      </w:r>
      <w:r>
        <w:rPr>
          <w:i/>
          <w:color w:val="212121"/>
          <w:spacing w:val="45"/>
          <w:w w:val="120"/>
          <w:sz w:val="26"/>
        </w:rPr>
        <w:t xml:space="preserve"> </w:t>
      </w:r>
      <w:r>
        <w:rPr>
          <w:i/>
          <w:color w:val="212121"/>
          <w:spacing w:val="9"/>
          <w:w w:val="120"/>
          <w:sz w:val="26"/>
        </w:rPr>
        <w:t>Competitive</w:t>
      </w:r>
      <w:r>
        <w:rPr>
          <w:i/>
          <w:color w:val="212121"/>
          <w:spacing w:val="27"/>
          <w:w w:val="120"/>
          <w:sz w:val="26"/>
        </w:rPr>
        <w:t xml:space="preserve"> </w:t>
      </w:r>
      <w:r>
        <w:rPr>
          <w:i/>
          <w:color w:val="212121"/>
          <w:spacing w:val="8"/>
          <w:w w:val="120"/>
          <w:sz w:val="26"/>
        </w:rPr>
        <w:t>Strategy</w:t>
      </w:r>
      <w:r>
        <w:rPr>
          <w:i/>
          <w:color w:val="212121"/>
          <w:spacing w:val="8"/>
          <w:w w:val="120"/>
          <w:sz w:val="26"/>
        </w:rPr>
        <w:tab/>
      </w:r>
      <w:r>
        <w:rPr>
          <w:b/>
          <w:color w:val="212121"/>
          <w:w w:val="120"/>
          <w:sz w:val="26"/>
        </w:rPr>
        <w:t>4</w:t>
      </w:r>
    </w:p>
    <w:p w14:paraId="4DF2015E" w14:textId="5BF85908" w:rsidR="00B6292D" w:rsidRDefault="00B6292D" w:rsidP="00B6292D">
      <w:pPr>
        <w:pStyle w:val="ListParagraph"/>
        <w:widowControl w:val="0"/>
        <w:numPr>
          <w:ilvl w:val="1"/>
          <w:numId w:val="12"/>
        </w:numPr>
        <w:tabs>
          <w:tab w:val="left" w:pos="2387"/>
          <w:tab w:val="right" w:pos="8724"/>
        </w:tabs>
        <w:autoSpaceDE w:val="0"/>
        <w:autoSpaceDN w:val="0"/>
        <w:spacing w:before="118"/>
        <w:contextualSpacing w:val="0"/>
        <w:rPr>
          <w:b/>
          <w:color w:val="212121"/>
          <w:sz w:val="26"/>
        </w:rPr>
      </w:pPr>
      <w:r>
        <w:rPr>
          <w:i/>
          <w:color w:val="212121"/>
          <w:spacing w:val="9"/>
          <w:w w:val="120"/>
          <w:sz w:val="26"/>
        </w:rPr>
        <w:t>Differentiation</w:t>
      </w:r>
      <w:r>
        <w:rPr>
          <w:i/>
          <w:color w:val="212121"/>
          <w:spacing w:val="9"/>
          <w:w w:val="120"/>
          <w:sz w:val="26"/>
        </w:rPr>
        <w:tab/>
      </w:r>
      <w:r>
        <w:rPr>
          <w:b/>
          <w:color w:val="212121"/>
          <w:w w:val="120"/>
          <w:sz w:val="26"/>
        </w:rPr>
        <w:t>4</w:t>
      </w:r>
    </w:p>
    <w:p w14:paraId="582B5FB8" w14:textId="7C542755" w:rsidR="00B6292D" w:rsidRDefault="00B6292D" w:rsidP="00B6292D">
      <w:pPr>
        <w:pStyle w:val="ListParagraph"/>
        <w:widowControl w:val="0"/>
        <w:numPr>
          <w:ilvl w:val="1"/>
          <w:numId w:val="12"/>
        </w:numPr>
        <w:tabs>
          <w:tab w:val="left" w:pos="2396"/>
          <w:tab w:val="right" w:pos="8737"/>
        </w:tabs>
        <w:autoSpaceDE w:val="0"/>
        <w:autoSpaceDN w:val="0"/>
        <w:spacing w:before="118"/>
        <w:ind w:left="2395" w:hanging="588"/>
        <w:contextualSpacing w:val="0"/>
        <w:rPr>
          <w:b/>
          <w:color w:val="212121"/>
          <w:sz w:val="26"/>
        </w:rPr>
      </w:pPr>
      <w:r>
        <w:rPr>
          <w:i/>
          <w:color w:val="212121"/>
          <w:spacing w:val="8"/>
          <w:w w:val="130"/>
          <w:sz w:val="26"/>
        </w:rPr>
        <w:t>Global</w:t>
      </w:r>
      <w:r>
        <w:rPr>
          <w:i/>
          <w:color w:val="212121"/>
          <w:spacing w:val="11"/>
          <w:w w:val="130"/>
          <w:sz w:val="26"/>
        </w:rPr>
        <w:t xml:space="preserve"> </w:t>
      </w:r>
      <w:r>
        <w:rPr>
          <w:i/>
          <w:color w:val="212121"/>
          <w:spacing w:val="8"/>
          <w:w w:val="130"/>
          <w:sz w:val="26"/>
        </w:rPr>
        <w:t>Strategy</w:t>
      </w:r>
      <w:r>
        <w:rPr>
          <w:i/>
          <w:color w:val="212121"/>
          <w:spacing w:val="8"/>
          <w:w w:val="130"/>
          <w:sz w:val="26"/>
        </w:rPr>
        <w:tab/>
      </w:r>
      <w:r>
        <w:rPr>
          <w:b/>
          <w:color w:val="212121"/>
          <w:w w:val="130"/>
          <w:sz w:val="26"/>
        </w:rPr>
        <w:t>5</w:t>
      </w:r>
    </w:p>
    <w:p w14:paraId="1303F741" w14:textId="19E5A6F4" w:rsidR="00B6292D" w:rsidRDefault="00B6292D" w:rsidP="00B6292D">
      <w:pPr>
        <w:pStyle w:val="ListParagraph"/>
        <w:widowControl w:val="0"/>
        <w:numPr>
          <w:ilvl w:val="1"/>
          <w:numId w:val="11"/>
        </w:numPr>
        <w:tabs>
          <w:tab w:val="left" w:pos="2330"/>
          <w:tab w:val="right" w:pos="8751"/>
        </w:tabs>
        <w:autoSpaceDE w:val="0"/>
        <w:autoSpaceDN w:val="0"/>
        <w:spacing w:before="508"/>
        <w:contextualSpacing w:val="0"/>
        <w:rPr>
          <w:rFonts w:ascii="Arial"/>
          <w:color w:val="212121"/>
          <w:sz w:val="27"/>
        </w:rPr>
      </w:pPr>
      <w:r>
        <w:rPr>
          <w:rFonts w:ascii="Arial"/>
          <w:color w:val="212121"/>
          <w:spacing w:val="8"/>
          <w:w w:val="155"/>
          <w:sz w:val="19"/>
        </w:rPr>
        <w:t xml:space="preserve">  </w:t>
      </w:r>
      <w:r w:rsidRPr="00B6292D">
        <w:rPr>
          <w:rFonts w:ascii="Arial"/>
          <w:b/>
          <w:bCs/>
          <w:color w:val="212121"/>
          <w:spacing w:val="8"/>
          <w:w w:val="155"/>
          <w:sz w:val="19"/>
        </w:rPr>
        <w:t>EXTERNAL</w:t>
      </w:r>
      <w:r w:rsidRPr="00B6292D">
        <w:rPr>
          <w:rFonts w:ascii="Arial"/>
          <w:b/>
          <w:bCs/>
          <w:color w:val="212121"/>
          <w:spacing w:val="2"/>
          <w:w w:val="155"/>
          <w:sz w:val="19"/>
        </w:rPr>
        <w:t xml:space="preserve"> </w:t>
      </w:r>
      <w:r w:rsidRPr="00B6292D">
        <w:rPr>
          <w:rFonts w:ascii="Arial"/>
          <w:b/>
          <w:bCs/>
          <w:color w:val="212121"/>
          <w:spacing w:val="8"/>
          <w:w w:val="155"/>
          <w:sz w:val="19"/>
        </w:rPr>
        <w:t>ANALYSIS</w:t>
      </w:r>
      <w:r>
        <w:rPr>
          <w:rFonts w:ascii="Arial"/>
          <w:color w:val="212121"/>
          <w:spacing w:val="8"/>
          <w:w w:val="155"/>
          <w:sz w:val="19"/>
        </w:rPr>
        <w:tab/>
      </w:r>
      <w:r>
        <w:rPr>
          <w:rFonts w:ascii="Arial"/>
          <w:b/>
          <w:bCs/>
          <w:color w:val="212121"/>
          <w:w w:val="155"/>
          <w:sz w:val="19"/>
        </w:rPr>
        <w:t>6</w:t>
      </w:r>
    </w:p>
    <w:p w14:paraId="1A313130" w14:textId="0728B7DC" w:rsidR="00B6292D" w:rsidRDefault="00AE09AF" w:rsidP="00B6292D">
      <w:pPr>
        <w:pStyle w:val="ListParagraph"/>
        <w:widowControl w:val="0"/>
        <w:numPr>
          <w:ilvl w:val="1"/>
          <w:numId w:val="11"/>
        </w:numPr>
        <w:tabs>
          <w:tab w:val="left" w:pos="2485"/>
          <w:tab w:val="left" w:pos="2486"/>
          <w:tab w:val="right" w:pos="8729"/>
        </w:tabs>
        <w:autoSpaceDE w:val="0"/>
        <w:autoSpaceDN w:val="0"/>
        <w:spacing w:before="192"/>
        <w:ind w:left="2485" w:hanging="678"/>
        <w:contextualSpacing w:val="0"/>
        <w:rPr>
          <w:b/>
          <w:color w:val="212121"/>
          <w:sz w:val="23"/>
        </w:rPr>
      </w:pPr>
      <w:r>
        <w:rPr>
          <w:sz w:val="22"/>
        </w:rPr>
        <w:pict w14:anchorId="17D254A2">
          <v:shape id="_x0000_s1027" type="#_x0000_t202" alt="" style="position:absolute;left:0;text-align:left;margin-left:74.3pt;margin-top:24.25pt;width:56.45pt;height:69.7pt;z-index:251661312;mso-wrap-style:square;mso-wrap-edited:f;mso-width-percent:0;mso-height-percent:0;mso-position-horizontal-relative:page;mso-width-percent:0;mso-height-percent:0;v-text-anchor:top" filled="f" stroked="f">
            <v:textbox style="layout-flow:vertical;mso-layout-flow-alt:bottom-to-top" inset="0,0,0,0">
              <w:txbxContent>
                <w:p w14:paraId="0FCE70CC" w14:textId="77777777" w:rsidR="00B6292D" w:rsidRDefault="00B6292D">
                  <w:pPr>
                    <w:spacing w:line="986" w:lineRule="exact"/>
                    <w:ind w:left="20"/>
                    <w:rPr>
                      <w:rFonts w:ascii="Verdana"/>
                      <w:b/>
                      <w:sz w:val="87"/>
                    </w:rPr>
                  </w:pPr>
                  <w:r>
                    <w:rPr>
                      <w:rFonts w:ascii="Verdana"/>
                      <w:b/>
                      <w:color w:val="FFFFFF"/>
                      <w:w w:val="95"/>
                      <w:sz w:val="87"/>
                    </w:rPr>
                    <w:t>OF</w:t>
                  </w:r>
                </w:p>
              </w:txbxContent>
            </v:textbox>
            <w10:wrap anchorx="page"/>
          </v:shape>
        </w:pict>
      </w:r>
      <w:r w:rsidR="00B6292D">
        <w:rPr>
          <w:i/>
          <w:color w:val="212121"/>
          <w:spacing w:val="7"/>
          <w:w w:val="130"/>
          <w:sz w:val="23"/>
        </w:rPr>
        <w:t>PESTEL</w:t>
      </w:r>
      <w:r w:rsidR="00B6292D">
        <w:rPr>
          <w:i/>
          <w:color w:val="212121"/>
          <w:spacing w:val="11"/>
          <w:w w:val="130"/>
          <w:sz w:val="23"/>
        </w:rPr>
        <w:t xml:space="preserve"> </w:t>
      </w:r>
      <w:r w:rsidR="00B6292D">
        <w:rPr>
          <w:i/>
          <w:color w:val="212121"/>
          <w:spacing w:val="7"/>
          <w:w w:val="130"/>
          <w:sz w:val="23"/>
        </w:rPr>
        <w:t>analysis</w:t>
      </w:r>
      <w:r w:rsidR="00B6292D">
        <w:rPr>
          <w:i/>
          <w:color w:val="212121"/>
          <w:spacing w:val="7"/>
          <w:w w:val="130"/>
          <w:sz w:val="23"/>
        </w:rPr>
        <w:tab/>
      </w:r>
      <w:r w:rsidR="00B6292D">
        <w:rPr>
          <w:b/>
          <w:color w:val="212121"/>
          <w:w w:val="130"/>
          <w:sz w:val="23"/>
        </w:rPr>
        <w:t>6</w:t>
      </w:r>
    </w:p>
    <w:p w14:paraId="6C38B73B" w14:textId="779E1A71" w:rsidR="00B6292D" w:rsidRDefault="00B6292D" w:rsidP="00B6292D">
      <w:pPr>
        <w:pStyle w:val="ListParagraph"/>
        <w:widowControl w:val="0"/>
        <w:numPr>
          <w:ilvl w:val="1"/>
          <w:numId w:val="10"/>
        </w:numPr>
        <w:tabs>
          <w:tab w:val="left" w:pos="2464"/>
          <w:tab w:val="right" w:pos="8768"/>
        </w:tabs>
        <w:autoSpaceDE w:val="0"/>
        <w:autoSpaceDN w:val="0"/>
        <w:spacing w:before="106"/>
        <w:contextualSpacing w:val="0"/>
        <w:jc w:val="left"/>
        <w:rPr>
          <w:b/>
          <w:sz w:val="23"/>
        </w:rPr>
      </w:pPr>
      <w:r>
        <w:rPr>
          <w:i/>
          <w:color w:val="212121"/>
          <w:spacing w:val="7"/>
          <w:w w:val="130"/>
          <w:sz w:val="23"/>
        </w:rPr>
        <w:t>PESTEL</w:t>
      </w:r>
      <w:r>
        <w:rPr>
          <w:i/>
          <w:color w:val="212121"/>
          <w:spacing w:val="11"/>
          <w:w w:val="130"/>
          <w:sz w:val="23"/>
        </w:rPr>
        <w:t xml:space="preserve"> </w:t>
      </w:r>
      <w:r>
        <w:rPr>
          <w:i/>
          <w:color w:val="212121"/>
          <w:spacing w:val="8"/>
          <w:w w:val="130"/>
          <w:sz w:val="23"/>
        </w:rPr>
        <w:t>evaluation</w:t>
      </w:r>
      <w:r>
        <w:rPr>
          <w:i/>
          <w:color w:val="212121"/>
          <w:spacing w:val="8"/>
          <w:w w:val="130"/>
          <w:sz w:val="23"/>
        </w:rPr>
        <w:tab/>
      </w:r>
      <w:r>
        <w:rPr>
          <w:b/>
          <w:color w:val="212121"/>
          <w:w w:val="130"/>
          <w:sz w:val="23"/>
        </w:rPr>
        <w:t>7</w:t>
      </w:r>
    </w:p>
    <w:p w14:paraId="56DA467F" w14:textId="11C69B68" w:rsidR="00B6292D" w:rsidRDefault="00B6292D" w:rsidP="00B6292D">
      <w:pPr>
        <w:pStyle w:val="ListParagraph"/>
        <w:widowControl w:val="0"/>
        <w:numPr>
          <w:ilvl w:val="1"/>
          <w:numId w:val="10"/>
        </w:numPr>
        <w:tabs>
          <w:tab w:val="left" w:pos="2464"/>
          <w:tab w:val="left" w:pos="2465"/>
          <w:tab w:val="left" w:pos="8554"/>
        </w:tabs>
        <w:autoSpaceDE w:val="0"/>
        <w:autoSpaceDN w:val="0"/>
        <w:spacing w:before="107"/>
        <w:ind w:left="2464" w:hanging="657"/>
        <w:contextualSpacing w:val="0"/>
        <w:jc w:val="left"/>
        <w:rPr>
          <w:b/>
          <w:sz w:val="23"/>
        </w:rPr>
      </w:pPr>
      <w:r>
        <w:rPr>
          <w:i/>
          <w:color w:val="212121"/>
          <w:spacing w:val="7"/>
          <w:w w:val="125"/>
          <w:sz w:val="23"/>
        </w:rPr>
        <w:t>Porter's</w:t>
      </w:r>
      <w:r>
        <w:rPr>
          <w:i/>
          <w:color w:val="212121"/>
          <w:spacing w:val="24"/>
          <w:w w:val="125"/>
          <w:sz w:val="23"/>
        </w:rPr>
        <w:t xml:space="preserve"> </w:t>
      </w:r>
      <w:r>
        <w:rPr>
          <w:i/>
          <w:color w:val="212121"/>
          <w:spacing w:val="6"/>
          <w:w w:val="125"/>
          <w:sz w:val="23"/>
        </w:rPr>
        <w:t>Five</w:t>
      </w:r>
      <w:r>
        <w:rPr>
          <w:i/>
          <w:color w:val="212121"/>
          <w:spacing w:val="25"/>
          <w:w w:val="125"/>
          <w:sz w:val="23"/>
        </w:rPr>
        <w:t xml:space="preserve"> </w:t>
      </w:r>
      <w:r>
        <w:rPr>
          <w:i/>
          <w:color w:val="212121"/>
          <w:spacing w:val="7"/>
          <w:w w:val="125"/>
          <w:sz w:val="23"/>
        </w:rPr>
        <w:t>Forces</w:t>
      </w:r>
      <w:r>
        <w:rPr>
          <w:i/>
          <w:color w:val="212121"/>
          <w:spacing w:val="7"/>
          <w:w w:val="125"/>
          <w:sz w:val="23"/>
        </w:rPr>
        <w:tab/>
      </w:r>
      <w:r>
        <w:rPr>
          <w:b/>
          <w:color w:val="212121"/>
          <w:spacing w:val="6"/>
          <w:w w:val="125"/>
          <w:sz w:val="23"/>
        </w:rPr>
        <w:t>7-8</w:t>
      </w:r>
    </w:p>
    <w:p w14:paraId="0ECF5DEA" w14:textId="77777777" w:rsidR="00B6292D" w:rsidRDefault="00B6292D" w:rsidP="00B6292D">
      <w:pPr>
        <w:pStyle w:val="ListParagraph"/>
        <w:widowControl w:val="0"/>
        <w:numPr>
          <w:ilvl w:val="1"/>
          <w:numId w:val="10"/>
        </w:numPr>
        <w:tabs>
          <w:tab w:val="left" w:pos="2486"/>
          <w:tab w:val="left" w:pos="2487"/>
        </w:tabs>
        <w:autoSpaceDE w:val="0"/>
        <w:autoSpaceDN w:val="0"/>
        <w:spacing w:before="106"/>
        <w:ind w:left="2486" w:hanging="679"/>
        <w:contextualSpacing w:val="0"/>
        <w:jc w:val="left"/>
        <w:rPr>
          <w:i/>
          <w:sz w:val="23"/>
        </w:rPr>
      </w:pPr>
      <w:r>
        <w:rPr>
          <w:i/>
          <w:color w:val="212121"/>
          <w:spacing w:val="7"/>
          <w:w w:val="125"/>
          <w:sz w:val="23"/>
        </w:rPr>
        <w:t xml:space="preserve">Porter's </w:t>
      </w:r>
      <w:r>
        <w:rPr>
          <w:i/>
          <w:color w:val="212121"/>
          <w:spacing w:val="6"/>
          <w:w w:val="125"/>
          <w:sz w:val="23"/>
        </w:rPr>
        <w:t xml:space="preserve">Five </w:t>
      </w:r>
      <w:r>
        <w:rPr>
          <w:i/>
          <w:color w:val="212121"/>
          <w:spacing w:val="7"/>
          <w:w w:val="125"/>
          <w:sz w:val="23"/>
        </w:rPr>
        <w:t>Forces</w:t>
      </w:r>
      <w:r>
        <w:rPr>
          <w:i/>
          <w:color w:val="212121"/>
          <w:spacing w:val="33"/>
          <w:w w:val="125"/>
          <w:sz w:val="23"/>
        </w:rPr>
        <w:t xml:space="preserve"> </w:t>
      </w:r>
      <w:r>
        <w:rPr>
          <w:i/>
          <w:color w:val="212121"/>
          <w:spacing w:val="8"/>
          <w:w w:val="125"/>
          <w:sz w:val="23"/>
        </w:rPr>
        <w:t>Evaluation</w:t>
      </w:r>
    </w:p>
    <w:p w14:paraId="4452A370" w14:textId="21F15546" w:rsidR="00B6292D" w:rsidRDefault="00AE09AF">
      <w:pPr>
        <w:tabs>
          <w:tab w:val="right" w:pos="8821"/>
        </w:tabs>
        <w:spacing w:before="548"/>
        <w:ind w:left="1824"/>
      </w:pPr>
      <w:r>
        <w:pict w14:anchorId="1D282A0D">
          <v:shape id="_x0000_s1026" type="#_x0000_t202" alt="" style="position:absolute;left:0;text-align:left;margin-left:74.3pt;margin-top:31.6pt;width:56.45pt;height:160.1pt;z-index:251660288;mso-wrap-style:square;mso-wrap-edited:f;mso-width-percent:0;mso-height-percent:0;mso-position-horizontal-relative:page;mso-width-percent:0;mso-height-percent:0;v-text-anchor:top" filled="f" stroked="f">
            <v:textbox style="layout-flow:vertical;mso-layout-flow-alt:bottom-to-top" inset="0,0,0,0">
              <w:txbxContent>
                <w:p w14:paraId="7DC9F1D6" w14:textId="77777777" w:rsidR="00B6292D" w:rsidRDefault="00B6292D">
                  <w:pPr>
                    <w:spacing w:line="986" w:lineRule="exact"/>
                    <w:ind w:left="20"/>
                    <w:rPr>
                      <w:rFonts w:ascii="Verdana"/>
                      <w:b/>
                      <w:sz w:val="87"/>
                    </w:rPr>
                  </w:pPr>
                  <w:r>
                    <w:rPr>
                      <w:rFonts w:ascii="Verdana"/>
                      <w:b/>
                      <w:color w:val="FFFFFF"/>
                      <w:spacing w:val="76"/>
                      <w:w w:val="90"/>
                      <w:sz w:val="87"/>
                    </w:rPr>
                    <w:t>TABLE</w:t>
                  </w:r>
                </w:p>
              </w:txbxContent>
            </v:textbox>
            <w10:wrap anchorx="page"/>
          </v:shape>
        </w:pict>
      </w:r>
      <w:r w:rsidR="00B6292D" w:rsidRPr="00B6292D">
        <w:rPr>
          <w:b/>
          <w:bCs/>
          <w:color w:val="212121"/>
          <w:spacing w:val="8"/>
          <w:w w:val="150"/>
          <w:sz w:val="22"/>
        </w:rPr>
        <w:t>4</w:t>
      </w:r>
      <w:r w:rsidR="00B6292D" w:rsidRPr="00B6292D">
        <w:rPr>
          <w:rFonts w:ascii="Calibri"/>
          <w:b/>
          <w:bCs/>
          <w:color w:val="212121"/>
          <w:spacing w:val="8"/>
          <w:w w:val="150"/>
          <w:sz w:val="22"/>
        </w:rPr>
        <w:t>.</w:t>
      </w:r>
      <w:r w:rsidR="00B6292D" w:rsidRPr="00B6292D">
        <w:rPr>
          <w:b/>
          <w:bCs/>
          <w:color w:val="212121"/>
          <w:spacing w:val="8"/>
          <w:w w:val="150"/>
          <w:sz w:val="22"/>
        </w:rPr>
        <w:t>0</w:t>
      </w:r>
      <w:r w:rsidR="00B6292D" w:rsidRPr="00B6292D">
        <w:rPr>
          <w:b/>
          <w:bCs/>
          <w:color w:val="212121"/>
          <w:spacing w:val="5"/>
          <w:w w:val="150"/>
          <w:sz w:val="22"/>
        </w:rPr>
        <w:t xml:space="preserve"> </w:t>
      </w:r>
      <w:r w:rsidR="00715FE6">
        <w:rPr>
          <w:b/>
          <w:bCs/>
          <w:color w:val="212121"/>
          <w:spacing w:val="5"/>
          <w:w w:val="150"/>
          <w:sz w:val="22"/>
        </w:rPr>
        <w:t xml:space="preserve">   </w:t>
      </w:r>
      <w:r w:rsidR="00B6292D" w:rsidRPr="00B6292D">
        <w:rPr>
          <w:b/>
          <w:bCs/>
          <w:color w:val="212121"/>
          <w:spacing w:val="10"/>
          <w:w w:val="150"/>
          <w:sz w:val="22"/>
        </w:rPr>
        <w:t>INTERNAL</w:t>
      </w:r>
      <w:r w:rsidR="00B6292D" w:rsidRPr="00B6292D">
        <w:rPr>
          <w:b/>
          <w:bCs/>
          <w:color w:val="212121"/>
          <w:spacing w:val="5"/>
          <w:w w:val="150"/>
          <w:sz w:val="22"/>
        </w:rPr>
        <w:t xml:space="preserve"> </w:t>
      </w:r>
      <w:r w:rsidR="00B6292D" w:rsidRPr="00B6292D">
        <w:rPr>
          <w:b/>
          <w:bCs/>
          <w:color w:val="212121"/>
          <w:spacing w:val="10"/>
          <w:w w:val="150"/>
          <w:sz w:val="22"/>
        </w:rPr>
        <w:t>ANALYSIS</w:t>
      </w:r>
      <w:r w:rsidR="00B6292D">
        <w:rPr>
          <w:color w:val="212121"/>
          <w:spacing w:val="10"/>
          <w:w w:val="150"/>
          <w:sz w:val="22"/>
        </w:rPr>
        <w:tab/>
      </w:r>
      <w:r w:rsidR="00B6292D">
        <w:rPr>
          <w:b/>
          <w:bCs/>
          <w:color w:val="212121"/>
          <w:w w:val="150"/>
          <w:sz w:val="22"/>
        </w:rPr>
        <w:t>8</w:t>
      </w:r>
    </w:p>
    <w:p w14:paraId="3154D9D4" w14:textId="4B1AE616" w:rsidR="00B6292D" w:rsidRDefault="00B6292D">
      <w:pPr>
        <w:tabs>
          <w:tab w:val="left" w:pos="2614"/>
          <w:tab w:val="right" w:pos="8821"/>
        </w:tabs>
        <w:spacing w:before="215"/>
        <w:ind w:left="1903"/>
        <w:rPr>
          <w:rFonts w:ascii="Calibri"/>
          <w:b/>
          <w:sz w:val="26"/>
        </w:rPr>
      </w:pPr>
      <w:r>
        <w:rPr>
          <w:rFonts w:ascii="Calibri"/>
          <w:b/>
          <w:i/>
          <w:color w:val="212121"/>
          <w:spacing w:val="7"/>
          <w:w w:val="120"/>
          <w:sz w:val="26"/>
        </w:rPr>
        <w:t>4.1.</w:t>
      </w:r>
      <w:r>
        <w:rPr>
          <w:rFonts w:ascii="Calibri"/>
          <w:b/>
          <w:i/>
          <w:color w:val="212121"/>
          <w:spacing w:val="7"/>
          <w:w w:val="120"/>
          <w:sz w:val="26"/>
        </w:rPr>
        <w:tab/>
      </w:r>
      <w:r>
        <w:rPr>
          <w:rFonts w:ascii="Calibri"/>
          <w:i/>
          <w:color w:val="212121"/>
          <w:spacing w:val="7"/>
          <w:w w:val="120"/>
          <w:sz w:val="26"/>
        </w:rPr>
        <w:t>SWOT</w:t>
      </w:r>
      <w:r>
        <w:rPr>
          <w:rFonts w:ascii="Calibri"/>
          <w:i/>
          <w:color w:val="212121"/>
          <w:spacing w:val="20"/>
          <w:w w:val="120"/>
          <w:sz w:val="26"/>
        </w:rPr>
        <w:t xml:space="preserve"> </w:t>
      </w:r>
      <w:r>
        <w:rPr>
          <w:rFonts w:ascii="Calibri"/>
          <w:i/>
          <w:color w:val="212121"/>
          <w:spacing w:val="8"/>
          <w:w w:val="120"/>
          <w:sz w:val="26"/>
        </w:rPr>
        <w:t>analysis</w:t>
      </w:r>
      <w:r>
        <w:rPr>
          <w:rFonts w:ascii="Calibri"/>
          <w:i/>
          <w:color w:val="212121"/>
          <w:spacing w:val="8"/>
          <w:w w:val="120"/>
          <w:sz w:val="26"/>
        </w:rPr>
        <w:tab/>
      </w:r>
      <w:r>
        <w:rPr>
          <w:rFonts w:ascii="Calibri"/>
          <w:b/>
          <w:color w:val="212121"/>
          <w:w w:val="120"/>
          <w:sz w:val="26"/>
        </w:rPr>
        <w:t>8</w:t>
      </w:r>
    </w:p>
    <w:p w14:paraId="1F356133" w14:textId="45604DF0" w:rsidR="00B6292D" w:rsidRDefault="00B6292D">
      <w:pPr>
        <w:tabs>
          <w:tab w:val="left" w:pos="2600"/>
          <w:tab w:val="right" w:pos="8873"/>
        </w:tabs>
        <w:spacing w:before="119"/>
        <w:ind w:left="1903"/>
        <w:rPr>
          <w:rFonts w:ascii="Calibri"/>
          <w:b/>
          <w:sz w:val="26"/>
        </w:rPr>
      </w:pPr>
      <w:r>
        <w:rPr>
          <w:rFonts w:ascii="Calibri"/>
          <w:b/>
          <w:i/>
          <w:color w:val="212121"/>
          <w:spacing w:val="6"/>
          <w:w w:val="125"/>
          <w:sz w:val="26"/>
        </w:rPr>
        <w:t>4.2</w:t>
      </w:r>
      <w:r>
        <w:rPr>
          <w:rFonts w:ascii="Calibri"/>
          <w:b/>
          <w:i/>
          <w:color w:val="212121"/>
          <w:spacing w:val="6"/>
          <w:w w:val="125"/>
          <w:sz w:val="26"/>
        </w:rPr>
        <w:tab/>
      </w:r>
      <w:r>
        <w:rPr>
          <w:rFonts w:ascii="Calibri"/>
          <w:i/>
          <w:color w:val="212121"/>
          <w:spacing w:val="7"/>
          <w:w w:val="125"/>
          <w:sz w:val="26"/>
        </w:rPr>
        <w:t>SWOT</w:t>
      </w:r>
      <w:r>
        <w:rPr>
          <w:rFonts w:ascii="Calibri"/>
          <w:i/>
          <w:color w:val="212121"/>
          <w:spacing w:val="16"/>
          <w:w w:val="125"/>
          <w:sz w:val="26"/>
        </w:rPr>
        <w:t xml:space="preserve"> </w:t>
      </w:r>
      <w:r>
        <w:rPr>
          <w:rFonts w:ascii="Calibri"/>
          <w:i/>
          <w:color w:val="212121"/>
          <w:spacing w:val="9"/>
          <w:w w:val="125"/>
          <w:sz w:val="26"/>
        </w:rPr>
        <w:t>evaluation</w:t>
      </w:r>
      <w:r>
        <w:rPr>
          <w:rFonts w:ascii="Calibri"/>
          <w:i/>
          <w:color w:val="212121"/>
          <w:spacing w:val="9"/>
          <w:w w:val="125"/>
          <w:sz w:val="26"/>
        </w:rPr>
        <w:tab/>
      </w:r>
      <w:r>
        <w:rPr>
          <w:rFonts w:ascii="Calibri"/>
          <w:b/>
          <w:color w:val="212121"/>
          <w:w w:val="125"/>
          <w:sz w:val="26"/>
        </w:rPr>
        <w:t>8</w:t>
      </w:r>
    </w:p>
    <w:p w14:paraId="5DDEAA6E" w14:textId="0C2DDBB0" w:rsidR="00B6292D" w:rsidRDefault="00B6292D">
      <w:pPr>
        <w:tabs>
          <w:tab w:val="right" w:pos="8802"/>
        </w:tabs>
        <w:spacing w:before="566"/>
        <w:ind w:left="1808"/>
        <w:rPr>
          <w:sz w:val="23"/>
        </w:rPr>
      </w:pPr>
      <w:r w:rsidRPr="00715FE6">
        <w:rPr>
          <w:b/>
          <w:bCs/>
          <w:color w:val="212121"/>
          <w:spacing w:val="8"/>
          <w:w w:val="155"/>
          <w:sz w:val="23"/>
        </w:rPr>
        <w:t>5</w:t>
      </w:r>
      <w:r w:rsidRPr="00715FE6">
        <w:rPr>
          <w:rFonts w:ascii="Calibri"/>
          <w:b/>
          <w:bCs/>
          <w:color w:val="212121"/>
          <w:spacing w:val="8"/>
          <w:w w:val="155"/>
          <w:sz w:val="23"/>
        </w:rPr>
        <w:t>.</w:t>
      </w:r>
      <w:r w:rsidRPr="00715FE6">
        <w:rPr>
          <w:b/>
          <w:bCs/>
          <w:color w:val="212121"/>
          <w:spacing w:val="8"/>
          <w:w w:val="155"/>
          <w:sz w:val="23"/>
        </w:rPr>
        <w:t>0</w:t>
      </w:r>
      <w:r w:rsidRPr="00715FE6">
        <w:rPr>
          <w:b/>
          <w:bCs/>
          <w:color w:val="212121"/>
          <w:spacing w:val="-3"/>
          <w:w w:val="155"/>
          <w:sz w:val="23"/>
        </w:rPr>
        <w:t xml:space="preserve"> </w:t>
      </w:r>
      <w:r w:rsidR="00715FE6">
        <w:rPr>
          <w:b/>
          <w:bCs/>
          <w:color w:val="212121"/>
          <w:spacing w:val="-3"/>
          <w:w w:val="155"/>
          <w:sz w:val="23"/>
        </w:rPr>
        <w:t xml:space="preserve">   </w:t>
      </w:r>
      <w:r w:rsidRPr="00715FE6">
        <w:rPr>
          <w:b/>
          <w:bCs/>
          <w:color w:val="212121"/>
          <w:spacing w:val="11"/>
          <w:w w:val="155"/>
          <w:sz w:val="23"/>
        </w:rPr>
        <w:t>STAKEHOLDERS</w:t>
      </w:r>
      <w:r>
        <w:rPr>
          <w:color w:val="212121"/>
          <w:spacing w:val="11"/>
          <w:w w:val="155"/>
          <w:sz w:val="23"/>
        </w:rPr>
        <w:tab/>
      </w:r>
      <w:r>
        <w:rPr>
          <w:color w:val="212121"/>
          <w:w w:val="155"/>
          <w:sz w:val="23"/>
        </w:rPr>
        <w:t>9</w:t>
      </w:r>
    </w:p>
    <w:p w14:paraId="423D340C" w14:textId="1CE32ABB" w:rsidR="00B6292D" w:rsidRDefault="00B6292D">
      <w:pPr>
        <w:tabs>
          <w:tab w:val="left" w:pos="8458"/>
        </w:tabs>
        <w:spacing w:before="217"/>
        <w:ind w:left="1891"/>
        <w:rPr>
          <w:rFonts w:ascii="Calibri"/>
          <w:b/>
          <w:sz w:val="28"/>
        </w:rPr>
      </w:pPr>
      <w:r>
        <w:rPr>
          <w:rFonts w:ascii="Calibri"/>
          <w:b/>
          <w:i/>
          <w:color w:val="212121"/>
          <w:spacing w:val="8"/>
          <w:w w:val="120"/>
          <w:sz w:val="28"/>
        </w:rPr>
        <w:t xml:space="preserve">5.1. </w:t>
      </w:r>
      <w:r>
        <w:rPr>
          <w:rFonts w:ascii="Calibri"/>
          <w:b/>
          <w:i/>
          <w:color w:val="212121"/>
          <w:spacing w:val="52"/>
          <w:w w:val="120"/>
          <w:sz w:val="28"/>
        </w:rPr>
        <w:t xml:space="preserve"> </w:t>
      </w:r>
      <w:r>
        <w:rPr>
          <w:rFonts w:ascii="Calibri"/>
          <w:i/>
          <w:color w:val="212121"/>
          <w:spacing w:val="9"/>
          <w:w w:val="120"/>
          <w:sz w:val="28"/>
        </w:rPr>
        <w:t>Stakeholder</w:t>
      </w:r>
      <w:r>
        <w:rPr>
          <w:rFonts w:ascii="Calibri"/>
          <w:i/>
          <w:color w:val="212121"/>
          <w:spacing w:val="28"/>
          <w:w w:val="120"/>
          <w:sz w:val="28"/>
        </w:rPr>
        <w:t xml:space="preserve"> </w:t>
      </w:r>
      <w:r>
        <w:rPr>
          <w:rFonts w:ascii="Calibri"/>
          <w:i/>
          <w:color w:val="212121"/>
          <w:spacing w:val="9"/>
          <w:w w:val="120"/>
          <w:sz w:val="28"/>
        </w:rPr>
        <w:t>Evaluation</w:t>
      </w:r>
      <w:proofErr w:type="gramStart"/>
      <w:r>
        <w:rPr>
          <w:rFonts w:ascii="Calibri"/>
          <w:i/>
          <w:color w:val="212121"/>
          <w:spacing w:val="9"/>
          <w:w w:val="120"/>
          <w:sz w:val="28"/>
        </w:rPr>
        <w:tab/>
        <w:t xml:space="preserve">  </w:t>
      </w:r>
      <w:r>
        <w:rPr>
          <w:rFonts w:ascii="Calibri"/>
          <w:b/>
          <w:color w:val="212121"/>
          <w:spacing w:val="8"/>
          <w:w w:val="120"/>
          <w:sz w:val="28"/>
        </w:rPr>
        <w:t>9</w:t>
      </w:r>
      <w:proofErr w:type="gramEnd"/>
    </w:p>
    <w:p w14:paraId="41029464" w14:textId="77777777" w:rsidR="00B6292D" w:rsidRDefault="00B6292D">
      <w:pPr>
        <w:tabs>
          <w:tab w:val="right" w:pos="8899"/>
        </w:tabs>
        <w:spacing w:before="408"/>
        <w:ind w:left="1808"/>
      </w:pPr>
      <w:r>
        <w:rPr>
          <w:color w:val="212121"/>
          <w:spacing w:val="8"/>
          <w:w w:val="145"/>
          <w:sz w:val="22"/>
        </w:rPr>
        <w:t>6</w:t>
      </w:r>
      <w:r>
        <w:rPr>
          <w:rFonts w:ascii="Calibri"/>
          <w:color w:val="212121"/>
          <w:spacing w:val="8"/>
          <w:w w:val="145"/>
          <w:sz w:val="22"/>
        </w:rPr>
        <w:t>.</w:t>
      </w:r>
      <w:r>
        <w:rPr>
          <w:color w:val="212121"/>
          <w:spacing w:val="8"/>
          <w:w w:val="145"/>
          <w:sz w:val="22"/>
        </w:rPr>
        <w:t xml:space="preserve">0 </w:t>
      </w:r>
      <w:r>
        <w:rPr>
          <w:color w:val="212121"/>
          <w:spacing w:val="10"/>
          <w:w w:val="145"/>
          <w:sz w:val="22"/>
        </w:rPr>
        <w:t>CONCLUSION</w:t>
      </w:r>
      <w:r>
        <w:rPr>
          <w:color w:val="212121"/>
          <w:spacing w:val="10"/>
          <w:w w:val="145"/>
          <w:sz w:val="22"/>
        </w:rPr>
        <w:tab/>
      </w:r>
      <w:r w:rsidRPr="00B6292D">
        <w:rPr>
          <w:b/>
          <w:bCs/>
          <w:color w:val="212121"/>
          <w:spacing w:val="6"/>
          <w:w w:val="145"/>
          <w:sz w:val="22"/>
        </w:rPr>
        <w:t>10</w:t>
      </w:r>
    </w:p>
    <w:p w14:paraId="1B03869D" w14:textId="77777777" w:rsidR="00B6292D" w:rsidRDefault="00B6292D">
      <w:pPr>
        <w:spacing w:before="214"/>
        <w:ind w:left="2202"/>
        <w:rPr>
          <w:rFonts w:ascii="Calibri"/>
          <w:i/>
          <w:sz w:val="26"/>
        </w:rPr>
      </w:pPr>
      <w:proofErr w:type="spellStart"/>
      <w:r>
        <w:rPr>
          <w:rFonts w:ascii="Calibri"/>
          <w:i/>
          <w:color w:val="212121"/>
          <w:w w:val="125"/>
          <w:sz w:val="26"/>
        </w:rPr>
        <w:t>Bibiliography</w:t>
      </w:r>
      <w:proofErr w:type="spellEnd"/>
    </w:p>
    <w:p w14:paraId="21812490" w14:textId="77777777" w:rsidR="00090316" w:rsidRDefault="00090316">
      <w:pPr>
        <w:rPr>
          <w:b/>
          <w:bCs/>
        </w:rPr>
      </w:pPr>
    </w:p>
    <w:p w14:paraId="136674EA" w14:textId="77777777" w:rsidR="00090316" w:rsidRDefault="00090316">
      <w:pPr>
        <w:rPr>
          <w:b/>
          <w:bCs/>
        </w:rPr>
      </w:pPr>
    </w:p>
    <w:p w14:paraId="4D66E7C4" w14:textId="77777777" w:rsidR="00B6292D" w:rsidRDefault="00B6292D">
      <w:pPr>
        <w:rPr>
          <w:b/>
          <w:bCs/>
        </w:rPr>
      </w:pPr>
    </w:p>
    <w:p w14:paraId="16466C50" w14:textId="26B5F049" w:rsidR="00116FF6" w:rsidRDefault="00116FF6">
      <w:pPr>
        <w:rPr>
          <w:b/>
          <w:bCs/>
        </w:rPr>
      </w:pPr>
    </w:p>
    <w:p w14:paraId="2CCFF557" w14:textId="707B983C" w:rsidR="00116FF6" w:rsidRDefault="00116FF6">
      <w:r>
        <w:rPr>
          <w:b/>
          <w:bCs/>
        </w:rPr>
        <w:lastRenderedPageBreak/>
        <w:t>Strategic Analysis - Netflix</w:t>
      </w:r>
    </w:p>
    <w:p w14:paraId="679EA00D" w14:textId="4B6EFA7F" w:rsidR="002D77AF" w:rsidRPr="004C1FAB" w:rsidRDefault="002D77AF"/>
    <w:p w14:paraId="29BF00B0" w14:textId="77777777" w:rsidR="00116FF6" w:rsidRDefault="00116FF6">
      <w:pPr>
        <w:rPr>
          <w:b/>
          <w:bCs/>
        </w:rPr>
      </w:pPr>
    </w:p>
    <w:p w14:paraId="7B8CC9ED" w14:textId="5AC9CE46" w:rsidR="002D77AF" w:rsidRPr="004C1FAB" w:rsidRDefault="00116FF6">
      <w:pPr>
        <w:rPr>
          <w:b/>
          <w:bCs/>
        </w:rPr>
      </w:pPr>
      <w:r>
        <w:rPr>
          <w:b/>
          <w:bCs/>
        </w:rPr>
        <w:t xml:space="preserve">1.0   </w:t>
      </w:r>
      <w:r w:rsidR="002D77AF" w:rsidRPr="004C1FAB">
        <w:rPr>
          <w:b/>
          <w:bCs/>
        </w:rPr>
        <w:t>Executive Summary</w:t>
      </w:r>
    </w:p>
    <w:p w14:paraId="778C15B6" w14:textId="5429CDC5" w:rsidR="002D77AF" w:rsidRPr="004C1FAB" w:rsidRDefault="002D77AF"/>
    <w:p w14:paraId="4813CC2A" w14:textId="77777777" w:rsidR="000012C2" w:rsidRDefault="002D77AF" w:rsidP="00D56E18">
      <w:r w:rsidRPr="004C1FAB">
        <w:t xml:space="preserve">According to RSA research, more than half of new businesses don’t survive past five years (Allen, 2016) </w:t>
      </w:r>
      <w:r w:rsidR="00D56E18">
        <w:t>The o</w:t>
      </w:r>
      <w:r w:rsidRPr="004C1FAB">
        <w:t>rganisations that practice resilience, and anticipate the future create opportunities for prosperity and adapt to an increasingly challenging environment.</w:t>
      </w:r>
    </w:p>
    <w:p w14:paraId="7785899B" w14:textId="77777777" w:rsidR="000012C2" w:rsidRDefault="000012C2">
      <w:pPr>
        <w:rPr>
          <w:rFonts w:ascii="Times New Roman" w:eastAsia="Times New Roman" w:hAnsi="Times New Roman" w:cs="Times New Roman"/>
          <w:lang w:eastAsia="en-GB"/>
        </w:rPr>
      </w:pPr>
    </w:p>
    <w:p w14:paraId="4A2CA44B" w14:textId="30F8EB13" w:rsidR="00845ACF" w:rsidRPr="000012C2" w:rsidRDefault="002D77AF">
      <w:pPr>
        <w:rPr>
          <w:rFonts w:ascii="Times New Roman" w:eastAsia="Times New Roman" w:hAnsi="Times New Roman" w:cs="Times New Roman"/>
          <w:lang w:eastAsia="en-GB"/>
        </w:rPr>
      </w:pPr>
      <w:r w:rsidRPr="004C1FAB">
        <w:t xml:space="preserve">There are several internal and external conditions that affect Netflix, and although they have established first-mover advantage, the industry has attracted large established competitors. </w:t>
      </w:r>
      <w:r w:rsidR="000012C2">
        <w:t>(Taylor, 2018)</w:t>
      </w:r>
    </w:p>
    <w:p w14:paraId="14893A99" w14:textId="77777777" w:rsidR="00845ACF" w:rsidRDefault="00845ACF"/>
    <w:p w14:paraId="05BF041E" w14:textId="77777777" w:rsidR="00F064EB" w:rsidRPr="00F064EB" w:rsidRDefault="002D77AF" w:rsidP="00F064EB">
      <w:pPr>
        <w:rPr>
          <w:rFonts w:ascii="Times New Roman" w:eastAsia="Times New Roman" w:hAnsi="Times New Roman" w:cs="Times New Roman"/>
          <w:lang w:eastAsia="en-GB"/>
        </w:rPr>
      </w:pPr>
      <w:r w:rsidRPr="004C1FAB">
        <w:t xml:space="preserve">With market saturation and competition affecting Netflix’s profits and position in the marketplace, Netflix must continue to innovate and find new ways of competing and attracting customers to remain the popular online entertainment provider they are today. </w:t>
      </w:r>
      <w:r w:rsidR="000012C2">
        <w:t>Having looked at the environments they currently face, the</w:t>
      </w:r>
      <w:r w:rsidRPr="004C1FAB">
        <w:t xml:space="preserve">y </w:t>
      </w:r>
      <w:r w:rsidR="000012C2">
        <w:t xml:space="preserve">can achieve this by </w:t>
      </w:r>
      <w:r w:rsidRPr="004C1FAB">
        <w:t xml:space="preserve">continuing to grow </w:t>
      </w:r>
      <w:r w:rsidR="000012C2">
        <w:t>their</w:t>
      </w:r>
      <w:r w:rsidRPr="004C1FAB">
        <w:t xml:space="preserve"> global presence and library of original content </w:t>
      </w:r>
      <w:r w:rsidR="000012C2">
        <w:t xml:space="preserve">as well as </w:t>
      </w:r>
      <w:r w:rsidRPr="004C1FAB">
        <w:t>focus</w:t>
      </w:r>
      <w:r w:rsidR="000012C2">
        <w:t>ing</w:t>
      </w:r>
      <w:r w:rsidRPr="004C1FAB">
        <w:t xml:space="preserve"> on </w:t>
      </w:r>
      <w:r w:rsidR="00A250A6">
        <w:t xml:space="preserve">unique, </w:t>
      </w:r>
      <w:r w:rsidRPr="004C1FAB">
        <w:t>emergent strategies</w:t>
      </w:r>
      <w:r w:rsidR="000012C2" w:rsidRPr="00715FE6">
        <w:rPr>
          <w:color w:val="000000" w:themeColor="text1"/>
        </w:rPr>
        <w:t>.</w:t>
      </w:r>
      <w:r w:rsidRPr="00715FE6">
        <w:rPr>
          <w:color w:val="000000" w:themeColor="text1"/>
          <w:sz w:val="22"/>
          <w:szCs w:val="22"/>
        </w:rPr>
        <w:t xml:space="preserve"> </w:t>
      </w:r>
      <w:r w:rsidR="00F064EB" w:rsidRPr="00715FE6">
        <w:rPr>
          <w:rFonts w:ascii="Arial" w:eastAsia="Times New Roman" w:hAnsi="Arial" w:cs="Arial"/>
          <w:color w:val="000000" w:themeColor="text1"/>
          <w:sz w:val="22"/>
          <w:szCs w:val="22"/>
          <w:shd w:val="clear" w:color="auto" w:fill="FFFFFF"/>
          <w:lang w:eastAsia="en-GB"/>
        </w:rPr>
        <w:t>(Moore, 2019)</w:t>
      </w:r>
    </w:p>
    <w:p w14:paraId="62C7D2B6" w14:textId="0C0DB24B" w:rsidR="002D77AF" w:rsidRPr="004C1FAB" w:rsidRDefault="002D77AF"/>
    <w:p w14:paraId="5B07B7F9" w14:textId="5229B81B" w:rsidR="00701785" w:rsidRPr="004C1FAB" w:rsidRDefault="00701785"/>
    <w:p w14:paraId="473C70BB" w14:textId="1AFF8928" w:rsidR="00701785" w:rsidRPr="00116FF6" w:rsidRDefault="00116FF6" w:rsidP="00116FF6">
      <w:pPr>
        <w:pStyle w:val="ListParagraph"/>
        <w:numPr>
          <w:ilvl w:val="1"/>
          <w:numId w:val="2"/>
        </w:numPr>
        <w:rPr>
          <w:b/>
          <w:bCs/>
          <w:lang w:val="en-US"/>
        </w:rPr>
      </w:pPr>
      <w:r>
        <w:rPr>
          <w:b/>
          <w:bCs/>
          <w:lang w:val="en-US"/>
        </w:rPr>
        <w:t xml:space="preserve"> </w:t>
      </w:r>
      <w:r w:rsidR="00701785" w:rsidRPr="00116FF6">
        <w:rPr>
          <w:b/>
          <w:bCs/>
          <w:lang w:val="en-US"/>
        </w:rPr>
        <w:t>Background</w:t>
      </w:r>
    </w:p>
    <w:p w14:paraId="74BD7F10" w14:textId="77777777" w:rsidR="00701785" w:rsidRPr="004C1FAB" w:rsidRDefault="00701785" w:rsidP="00701785">
      <w:pPr>
        <w:rPr>
          <w:lang w:val="en-US"/>
        </w:rPr>
      </w:pPr>
    </w:p>
    <w:p w14:paraId="201420A8" w14:textId="4CA09833" w:rsidR="00F064EB" w:rsidRPr="00F064EB" w:rsidRDefault="00701785" w:rsidP="00F064EB">
      <w:pPr>
        <w:rPr>
          <w:rFonts w:ascii="Times New Roman" w:eastAsia="Times New Roman" w:hAnsi="Times New Roman" w:cs="Times New Roman"/>
          <w:lang w:eastAsia="en-GB"/>
        </w:rPr>
      </w:pPr>
      <w:r w:rsidRPr="004C1FAB">
        <w:rPr>
          <w:lang w:val="en-US"/>
        </w:rPr>
        <w:t xml:space="preserve">Netflix is an American entertainment company and one of the most well </w:t>
      </w:r>
      <w:proofErr w:type="spellStart"/>
      <w:r w:rsidRPr="004C1FAB">
        <w:rPr>
          <w:lang w:val="en-US"/>
        </w:rPr>
        <w:t>recogni</w:t>
      </w:r>
      <w:r w:rsidR="00715FE6">
        <w:rPr>
          <w:lang w:val="en-US"/>
        </w:rPr>
        <w:t>s</w:t>
      </w:r>
      <w:r w:rsidRPr="004C1FAB">
        <w:rPr>
          <w:lang w:val="en-US"/>
        </w:rPr>
        <w:t>ed</w:t>
      </w:r>
      <w:proofErr w:type="spellEnd"/>
      <w:r w:rsidRPr="004C1FAB">
        <w:rPr>
          <w:lang w:val="en-US"/>
        </w:rPr>
        <w:t xml:space="preserve"> brands today. Founded by Reed Hastings and Marc Randolph in 1997 (Fata, 2019</w:t>
      </w:r>
      <w:r w:rsidR="005B7220" w:rsidRPr="004C1FAB">
        <w:rPr>
          <w:lang w:val="en-US"/>
        </w:rPr>
        <w:t>)</w:t>
      </w:r>
      <w:r w:rsidRPr="004C1FAB">
        <w:rPr>
          <w:lang w:val="en-US"/>
        </w:rPr>
        <w:t xml:space="preserve"> </w:t>
      </w:r>
      <w:r w:rsidR="005B7220" w:rsidRPr="004C1FAB">
        <w:rPr>
          <w:lang w:val="en-US"/>
        </w:rPr>
        <w:t>and starting</w:t>
      </w:r>
      <w:r w:rsidRPr="004C1FAB">
        <w:rPr>
          <w:lang w:val="en-US"/>
        </w:rPr>
        <w:t xml:space="preserve"> out in the DVD rental business </w:t>
      </w:r>
      <w:r w:rsidR="00715FE6">
        <w:rPr>
          <w:lang w:val="en-US"/>
        </w:rPr>
        <w:t>(</w:t>
      </w:r>
      <w:r w:rsidRPr="004C1FAB">
        <w:rPr>
          <w:lang w:val="en-US"/>
        </w:rPr>
        <w:t>a brand-new concept at the time</w:t>
      </w:r>
      <w:r w:rsidR="00715FE6">
        <w:rPr>
          <w:lang w:val="en-US"/>
        </w:rPr>
        <w:t>)</w:t>
      </w:r>
      <w:r w:rsidRPr="004C1FAB">
        <w:rPr>
          <w:lang w:val="en-US"/>
        </w:rPr>
        <w:t xml:space="preserve"> the</w:t>
      </w:r>
      <w:r w:rsidR="00715FE6">
        <w:rPr>
          <w:lang w:val="en-US"/>
        </w:rPr>
        <w:t xml:space="preserve">y subsequently </w:t>
      </w:r>
      <w:r w:rsidRPr="004C1FAB">
        <w:rPr>
          <w:lang w:val="en-US"/>
        </w:rPr>
        <w:t>mov</w:t>
      </w:r>
      <w:r w:rsidR="00715FE6">
        <w:rPr>
          <w:lang w:val="en-US"/>
        </w:rPr>
        <w:t>ed</w:t>
      </w:r>
      <w:r w:rsidRPr="004C1FAB">
        <w:rPr>
          <w:lang w:val="en-US"/>
        </w:rPr>
        <w:t xml:space="preserve"> to an ‘all you can eat’ subscription-based model</w:t>
      </w:r>
      <w:r w:rsidR="005B7220" w:rsidRPr="004C1FAB">
        <w:rPr>
          <w:lang w:val="en-US"/>
        </w:rPr>
        <w:t xml:space="preserve">, </w:t>
      </w:r>
      <w:r w:rsidR="00715FE6">
        <w:rPr>
          <w:lang w:val="en-US"/>
        </w:rPr>
        <w:t>followed by their final offering of</w:t>
      </w:r>
      <w:r w:rsidR="005B7220" w:rsidRPr="004C1FAB">
        <w:rPr>
          <w:lang w:val="en-US"/>
        </w:rPr>
        <w:t xml:space="preserve"> online streaming </w:t>
      </w:r>
      <w:r w:rsidR="00F064EB" w:rsidRPr="00715FE6">
        <w:rPr>
          <w:rFonts w:eastAsia="Times New Roman" w:cs="Arial"/>
          <w:color w:val="000000"/>
          <w:sz w:val="22"/>
          <w:szCs w:val="22"/>
          <w:shd w:val="clear" w:color="auto" w:fill="FFFFFF"/>
          <w:lang w:eastAsia="en-GB"/>
        </w:rPr>
        <w:t>(Perryman, 2020)</w:t>
      </w:r>
    </w:p>
    <w:p w14:paraId="03C59262" w14:textId="3F359124" w:rsidR="00845ACF" w:rsidRDefault="00845ACF" w:rsidP="00701785">
      <w:pPr>
        <w:rPr>
          <w:lang w:val="en-US"/>
        </w:rPr>
      </w:pPr>
    </w:p>
    <w:p w14:paraId="46075538" w14:textId="77777777" w:rsidR="00845ACF" w:rsidRDefault="00845ACF" w:rsidP="00701785">
      <w:pPr>
        <w:rPr>
          <w:lang w:val="en-US"/>
        </w:rPr>
      </w:pPr>
    </w:p>
    <w:p w14:paraId="0C6B7360" w14:textId="77777777" w:rsidR="00715FE6" w:rsidRDefault="005B7220" w:rsidP="00701785">
      <w:pPr>
        <w:rPr>
          <w:lang w:val="en-US"/>
        </w:rPr>
      </w:pPr>
      <w:r w:rsidRPr="004C1FAB">
        <w:rPr>
          <w:lang w:val="en-US"/>
        </w:rPr>
        <w:t>Netflix’s strategic mission was essentially to revolutionise the way in which the public accessed and engaged with content (</w:t>
      </w:r>
      <w:proofErr w:type="spellStart"/>
      <w:r w:rsidRPr="004C1FAB">
        <w:rPr>
          <w:lang w:val="en-US"/>
        </w:rPr>
        <w:t>Penamasta</w:t>
      </w:r>
      <w:proofErr w:type="spellEnd"/>
      <w:r w:rsidRPr="004C1FAB">
        <w:rPr>
          <w:lang w:val="en-US"/>
        </w:rPr>
        <w:t xml:space="preserve">, 2018)  </w:t>
      </w:r>
    </w:p>
    <w:p w14:paraId="5C73809B" w14:textId="77777777" w:rsidR="00715FE6" w:rsidRDefault="00715FE6" w:rsidP="00701785">
      <w:pPr>
        <w:rPr>
          <w:lang w:val="en-US"/>
        </w:rPr>
      </w:pPr>
    </w:p>
    <w:p w14:paraId="05DFBA36" w14:textId="5619974B" w:rsidR="00715FE6" w:rsidRDefault="00715FE6" w:rsidP="00701785">
      <w:pPr>
        <w:rPr>
          <w:lang w:val="en-US"/>
        </w:rPr>
      </w:pPr>
      <w:r>
        <w:rPr>
          <w:lang w:val="en-US"/>
        </w:rPr>
        <w:t>T</w:t>
      </w:r>
      <w:r w:rsidR="005B7220" w:rsidRPr="004C1FAB">
        <w:rPr>
          <w:lang w:val="en-US"/>
        </w:rPr>
        <w:t xml:space="preserve">hey are now </w:t>
      </w:r>
      <w:r w:rsidR="00845ACF">
        <w:rPr>
          <w:lang w:val="en-US"/>
        </w:rPr>
        <w:t xml:space="preserve">one </w:t>
      </w:r>
      <w:r w:rsidR="005B7220" w:rsidRPr="004C1FAB">
        <w:rPr>
          <w:lang w:val="en-US"/>
        </w:rPr>
        <w:t xml:space="preserve">of the world’s leading internet streaming and entertainment providers with over 130 million memberships in over 190 countries </w:t>
      </w:r>
      <w:proofErr w:type="gramStart"/>
      <w:r w:rsidR="005B7220" w:rsidRPr="004C1FAB">
        <w:rPr>
          <w:lang w:val="en-US"/>
        </w:rPr>
        <w:t>worldwide.</w:t>
      </w:r>
      <w:r w:rsidR="00845ACF">
        <w:rPr>
          <w:lang w:val="en-US"/>
        </w:rPr>
        <w:t>(</w:t>
      </w:r>
      <w:proofErr w:type="gramEnd"/>
      <w:r w:rsidR="00F064EB">
        <w:rPr>
          <w:lang w:val="en-US"/>
        </w:rPr>
        <w:t>Pratap, 2020</w:t>
      </w:r>
      <w:r w:rsidR="00845ACF">
        <w:rPr>
          <w:lang w:val="en-US"/>
        </w:rPr>
        <w:t xml:space="preserve">) </w:t>
      </w:r>
      <w:r w:rsidR="005B7220" w:rsidRPr="004C1FAB">
        <w:rPr>
          <w:lang w:val="en-US"/>
        </w:rPr>
        <w:t xml:space="preserve"> </w:t>
      </w:r>
    </w:p>
    <w:p w14:paraId="146DEDE8" w14:textId="77777777" w:rsidR="00715FE6" w:rsidRDefault="00715FE6" w:rsidP="00701785">
      <w:pPr>
        <w:rPr>
          <w:lang w:val="en-US"/>
        </w:rPr>
      </w:pPr>
    </w:p>
    <w:p w14:paraId="73F4E137" w14:textId="77777777" w:rsidR="00715FE6" w:rsidRDefault="00701785" w:rsidP="00845ACF">
      <w:pPr>
        <w:rPr>
          <w:lang w:val="en-US"/>
        </w:rPr>
      </w:pPr>
      <w:r w:rsidRPr="004C1FAB">
        <w:rPr>
          <w:lang w:val="en-US"/>
        </w:rPr>
        <w:t>Netflix had a slow start, but quickly made a series of choices that led them to quickly grow into a dominant player in their industry.</w:t>
      </w:r>
      <w:r w:rsidR="005B7220" w:rsidRPr="004C1FAB">
        <w:rPr>
          <w:lang w:val="en-US"/>
        </w:rPr>
        <w:t xml:space="preserve"> </w:t>
      </w:r>
      <w:r w:rsidRPr="004C1FAB">
        <w:rPr>
          <w:lang w:val="en-US"/>
        </w:rPr>
        <w:t>Between 2000 and 2005, Netflix introduced their recommendations system that used ratings from members to generate recommended movie and t</w:t>
      </w:r>
      <w:r w:rsidR="00845ACF">
        <w:rPr>
          <w:lang w:val="en-US"/>
        </w:rPr>
        <w:t>elevision</w:t>
      </w:r>
      <w:r w:rsidRPr="004C1FAB">
        <w:rPr>
          <w:lang w:val="en-US"/>
        </w:rPr>
        <w:t xml:space="preserve"> titles for them to watch. </w:t>
      </w:r>
    </w:p>
    <w:p w14:paraId="4DD9C664" w14:textId="77777777" w:rsidR="00715FE6" w:rsidRDefault="00715FE6" w:rsidP="00845ACF">
      <w:pPr>
        <w:rPr>
          <w:lang w:val="en-US"/>
        </w:rPr>
      </w:pPr>
    </w:p>
    <w:p w14:paraId="235876BE" w14:textId="1470FE55" w:rsidR="00845ACF" w:rsidRPr="004C1FAB" w:rsidRDefault="00845ACF" w:rsidP="00845ACF">
      <w:pPr>
        <w:rPr>
          <w:lang w:val="en-US"/>
        </w:rPr>
      </w:pPr>
      <w:r w:rsidRPr="004C1FAB">
        <w:rPr>
          <w:lang w:val="en-US"/>
        </w:rPr>
        <w:t xml:space="preserve">In 2013 Netflix screened their first original programming, including ‘House of Cards’ and ‘Orange is the new black’. These highly successful programs won them three primetime Emmy awards, the first television network to be nominated for them (Netflix, 2019) </w:t>
      </w:r>
    </w:p>
    <w:p w14:paraId="173B7F61" w14:textId="13D01298" w:rsidR="00701785" w:rsidRPr="004C1FAB" w:rsidRDefault="00701785" w:rsidP="00701785">
      <w:pPr>
        <w:rPr>
          <w:lang w:val="en-US"/>
        </w:rPr>
      </w:pPr>
    </w:p>
    <w:p w14:paraId="6B99B3B3" w14:textId="7660DD34" w:rsidR="00701785" w:rsidRPr="004C1FAB" w:rsidRDefault="00701785" w:rsidP="00701785">
      <w:pPr>
        <w:rPr>
          <w:lang w:val="en-US"/>
        </w:rPr>
      </w:pPr>
      <w:r w:rsidRPr="004C1FAB">
        <w:rPr>
          <w:lang w:val="en-US"/>
        </w:rPr>
        <w:t xml:space="preserve">Having seen how successful building original content could be for them they quickly realised that this was what would allow them to stand out in the streaming market and according to  </w:t>
      </w:r>
      <w:r w:rsidRPr="004C1FAB">
        <w:rPr>
          <w:lang w:val="en-US"/>
        </w:rPr>
        <w:lastRenderedPageBreak/>
        <w:t xml:space="preserve">Spangler (2020) </w:t>
      </w:r>
      <w:r w:rsidR="00F064EB">
        <w:rPr>
          <w:lang w:val="en-US"/>
        </w:rPr>
        <w:t>m</w:t>
      </w:r>
      <w:r w:rsidRPr="004C1FAB">
        <w:rPr>
          <w:lang w:val="en-US"/>
        </w:rPr>
        <w:t>ost of Netflix’s content in 2020 will be original films and television programs and its content spending is likely to top $26 billion by 2028.</w:t>
      </w:r>
    </w:p>
    <w:p w14:paraId="028FD331" w14:textId="77777777" w:rsidR="00701785" w:rsidRPr="004C1FAB" w:rsidRDefault="00701785" w:rsidP="00701785">
      <w:pPr>
        <w:rPr>
          <w:b/>
          <w:bCs/>
          <w:lang w:val="en-US"/>
        </w:rPr>
      </w:pPr>
    </w:p>
    <w:p w14:paraId="5721F790" w14:textId="77777777" w:rsidR="00845ACF" w:rsidRDefault="00845ACF" w:rsidP="00701785">
      <w:pPr>
        <w:rPr>
          <w:b/>
          <w:bCs/>
          <w:lang w:val="en-US"/>
        </w:rPr>
      </w:pPr>
    </w:p>
    <w:p w14:paraId="62A5A756" w14:textId="55D0097D" w:rsidR="00701785" w:rsidRPr="00116FF6" w:rsidRDefault="00116FF6" w:rsidP="00116FF6">
      <w:pPr>
        <w:pStyle w:val="ListParagraph"/>
        <w:numPr>
          <w:ilvl w:val="1"/>
          <w:numId w:val="2"/>
        </w:numPr>
        <w:rPr>
          <w:lang w:val="en-US"/>
        </w:rPr>
      </w:pPr>
      <w:r>
        <w:rPr>
          <w:b/>
          <w:bCs/>
          <w:lang w:val="en-US"/>
        </w:rPr>
        <w:t xml:space="preserve"> </w:t>
      </w:r>
      <w:r w:rsidR="00701785" w:rsidRPr="00116FF6">
        <w:rPr>
          <w:b/>
          <w:bCs/>
          <w:lang w:val="en-US"/>
        </w:rPr>
        <w:t>Report Objectives</w:t>
      </w:r>
      <w:r w:rsidR="00701785" w:rsidRPr="00116FF6">
        <w:rPr>
          <w:lang w:val="en-US"/>
        </w:rPr>
        <w:t>.</w:t>
      </w:r>
    </w:p>
    <w:p w14:paraId="0811725A" w14:textId="77777777" w:rsidR="00701785" w:rsidRPr="004C1FAB" w:rsidRDefault="00701785" w:rsidP="00701785">
      <w:pPr>
        <w:rPr>
          <w:lang w:val="en-US"/>
        </w:rPr>
      </w:pPr>
    </w:p>
    <w:p w14:paraId="205CA497" w14:textId="77777777" w:rsidR="00701785" w:rsidRPr="004C1FAB" w:rsidRDefault="00701785" w:rsidP="00701785">
      <w:pPr>
        <w:rPr>
          <w:lang w:val="en-US"/>
        </w:rPr>
      </w:pPr>
      <w:r w:rsidRPr="004C1FAB">
        <w:rPr>
          <w:lang w:val="en-US"/>
        </w:rPr>
        <w:t>The objectives of this report are;</w:t>
      </w:r>
    </w:p>
    <w:p w14:paraId="1D22E9AF" w14:textId="77777777" w:rsidR="00701785" w:rsidRPr="004C1FAB" w:rsidRDefault="00701785" w:rsidP="00701785">
      <w:pPr>
        <w:rPr>
          <w:lang w:val="en-US"/>
        </w:rPr>
      </w:pPr>
    </w:p>
    <w:p w14:paraId="5F6B9439" w14:textId="77777777" w:rsidR="00701785" w:rsidRPr="004C1FAB" w:rsidRDefault="00701785" w:rsidP="00701785">
      <w:pPr>
        <w:pStyle w:val="ListParagraph"/>
        <w:numPr>
          <w:ilvl w:val="0"/>
          <w:numId w:val="1"/>
        </w:numPr>
        <w:rPr>
          <w:lang w:val="en-US"/>
        </w:rPr>
      </w:pPr>
      <w:r w:rsidRPr="004C1FAB">
        <w:rPr>
          <w:lang w:val="en-US"/>
        </w:rPr>
        <w:t>To identify Netflix’s internal and external strategies and how they are positioned in the marketplace</w:t>
      </w:r>
    </w:p>
    <w:p w14:paraId="3D222AA5" w14:textId="77777777" w:rsidR="00701785" w:rsidRPr="004C1FAB" w:rsidRDefault="00701785" w:rsidP="00701785">
      <w:pPr>
        <w:pStyle w:val="ListParagraph"/>
        <w:numPr>
          <w:ilvl w:val="0"/>
          <w:numId w:val="1"/>
        </w:numPr>
        <w:rPr>
          <w:lang w:val="en-US"/>
        </w:rPr>
      </w:pPr>
      <w:r w:rsidRPr="004C1FAB">
        <w:rPr>
          <w:lang w:val="en-US"/>
        </w:rPr>
        <w:t xml:space="preserve">To use theoretical frameworks, models and tools as well as academic theory to evaluate Netflix’ strategy </w:t>
      </w:r>
    </w:p>
    <w:p w14:paraId="62CAD0E9" w14:textId="77777777" w:rsidR="00701785" w:rsidRPr="004C1FAB" w:rsidRDefault="00701785" w:rsidP="00701785">
      <w:pPr>
        <w:pStyle w:val="ListParagraph"/>
        <w:numPr>
          <w:ilvl w:val="0"/>
          <w:numId w:val="1"/>
        </w:numPr>
        <w:rPr>
          <w:lang w:val="en-US"/>
        </w:rPr>
      </w:pPr>
      <w:r w:rsidRPr="004C1FAB">
        <w:rPr>
          <w:lang w:val="en-US"/>
        </w:rPr>
        <w:t>To establish how Netflix’s strategy shows resilience and prosperity in a competitive business environment</w:t>
      </w:r>
    </w:p>
    <w:p w14:paraId="19BD53BD" w14:textId="77777777" w:rsidR="00701785" w:rsidRPr="004C1FAB" w:rsidRDefault="00701785" w:rsidP="00701785">
      <w:pPr>
        <w:rPr>
          <w:b/>
          <w:bCs/>
          <w:lang w:val="en-US"/>
        </w:rPr>
      </w:pPr>
    </w:p>
    <w:p w14:paraId="39DD14D1" w14:textId="09CD5E03" w:rsidR="00845ACF" w:rsidRPr="004C1FAB" w:rsidRDefault="00116FF6">
      <w:pPr>
        <w:rPr>
          <w:b/>
          <w:bCs/>
        </w:rPr>
      </w:pPr>
      <w:r>
        <w:rPr>
          <w:b/>
          <w:bCs/>
        </w:rPr>
        <w:t xml:space="preserve">2.0.        </w:t>
      </w:r>
      <w:r w:rsidR="00701785" w:rsidRPr="004C1FAB">
        <w:rPr>
          <w:b/>
          <w:bCs/>
        </w:rPr>
        <w:t>Strategic Overview</w:t>
      </w:r>
    </w:p>
    <w:p w14:paraId="0B36875E" w14:textId="45F3E93B" w:rsidR="00701785" w:rsidRPr="004C1FAB" w:rsidRDefault="00701785"/>
    <w:p w14:paraId="2EE2AC63" w14:textId="62DA04F1" w:rsidR="00845ACF" w:rsidRDefault="00701785">
      <w:r w:rsidRPr="004C1FAB">
        <w:t>There are numerous definitions of both strategy and strategic management</w:t>
      </w:r>
      <w:r w:rsidR="00D44B61">
        <w:t>, a</w:t>
      </w:r>
      <w:r w:rsidR="00697A80" w:rsidRPr="004C1FAB">
        <w:t xml:space="preserve">nd similarly of strategy itself. </w:t>
      </w:r>
      <w:r w:rsidRPr="004C1FAB">
        <w:t xml:space="preserve"> The word strategy goes back to the 6</w:t>
      </w:r>
      <w:r w:rsidRPr="004C1FAB">
        <w:rPr>
          <w:vertAlign w:val="superscript"/>
        </w:rPr>
        <w:t>th</w:t>
      </w:r>
      <w:r w:rsidRPr="004C1FAB">
        <w:t xml:space="preserve"> century BC where it was used to identify a political position of leadership (</w:t>
      </w:r>
      <w:r w:rsidR="005B7220" w:rsidRPr="004C1FAB">
        <w:t>Johnson, 2019</w:t>
      </w:r>
      <w:r w:rsidR="00A250A6" w:rsidRPr="004C1FAB">
        <w:t>) The</w:t>
      </w:r>
      <w:r w:rsidR="00697A80" w:rsidRPr="004C1FAB">
        <w:t xml:space="preserve"> word itself also has links to the book written by </w:t>
      </w:r>
      <w:r w:rsidR="00845ACF">
        <w:t>military philosopher Sun Tzu, whose definition of strategy was;</w:t>
      </w:r>
    </w:p>
    <w:p w14:paraId="37EFC5B2" w14:textId="5FFC6E35" w:rsidR="00845ACF" w:rsidRDefault="00845ACF">
      <w:r>
        <w:t xml:space="preserve">‘The great work of an organisation’ and ‘survival or extinction’ </w:t>
      </w:r>
    </w:p>
    <w:p w14:paraId="0ABA6AB7" w14:textId="77777777" w:rsidR="00993796" w:rsidRDefault="00993796"/>
    <w:p w14:paraId="71D85046" w14:textId="1E0B1AAC" w:rsidR="00697A80" w:rsidRPr="004C1FAB" w:rsidRDefault="00993796">
      <w:r>
        <w:t xml:space="preserve">In Sun Tzu’s book ‘The art of war’ </w:t>
      </w:r>
      <w:r w:rsidR="00697A80" w:rsidRPr="004C1FAB">
        <w:t>it is compare</w:t>
      </w:r>
      <w:r>
        <w:t>d</w:t>
      </w:r>
      <w:r w:rsidR="00697A80" w:rsidRPr="004C1FAB">
        <w:t xml:space="preserve"> to war strategy</w:t>
      </w:r>
      <w:r w:rsidR="00D44B61">
        <w:t xml:space="preserve">, </w:t>
      </w:r>
      <w:r w:rsidR="00697A80" w:rsidRPr="004C1FAB">
        <w:t xml:space="preserve">as competition in business </w:t>
      </w:r>
      <w:r w:rsidR="00D44B61">
        <w:t>‘</w:t>
      </w:r>
      <w:r w:rsidR="00697A80" w:rsidRPr="004C1FAB">
        <w:t>pushes business opponents to the limits of what they are capable of</w:t>
      </w:r>
      <w:r w:rsidR="00D44B61">
        <w:t>’</w:t>
      </w:r>
      <w:r w:rsidR="00697A80" w:rsidRPr="004C1FAB">
        <w:t xml:space="preserve">, their efforts will change the performance and </w:t>
      </w:r>
      <w:r w:rsidR="00D44B61">
        <w:t xml:space="preserve">how competitors behave </w:t>
      </w:r>
      <w:r w:rsidR="00697A80" w:rsidRPr="004C1FAB">
        <w:t>over time, much like</w:t>
      </w:r>
      <w:r w:rsidR="00D44B61">
        <w:t xml:space="preserve"> in</w:t>
      </w:r>
      <w:r w:rsidR="00697A80" w:rsidRPr="004C1FAB">
        <w:t xml:space="preserve"> a war. </w:t>
      </w:r>
      <w:r>
        <w:t>(Johnson, 2019)</w:t>
      </w:r>
    </w:p>
    <w:p w14:paraId="5D0C50EE" w14:textId="77777777" w:rsidR="00993796" w:rsidRDefault="00993796"/>
    <w:p w14:paraId="65122E78" w14:textId="272BEB9B" w:rsidR="00697A80" w:rsidRPr="004C1FAB" w:rsidRDefault="00697A80">
      <w:r w:rsidRPr="004C1FAB">
        <w:t xml:space="preserve"> Strategic management according to </w:t>
      </w:r>
      <w:r w:rsidR="00D44B61">
        <w:t xml:space="preserve">(Lynch, 2018) </w:t>
      </w:r>
      <w:r w:rsidRPr="004C1FAB">
        <w:t>is the process and approach of specifying an organisations objective, policies and plans to achieve these objectives. Strategic management can</w:t>
      </w:r>
      <w:r w:rsidR="00F064EB">
        <w:t xml:space="preserve"> also</w:t>
      </w:r>
      <w:r w:rsidRPr="004C1FAB">
        <w:t xml:space="preserve"> be seen as a combination of three stages of strategic process; development; implementation and evaluation Kevan et al, </w:t>
      </w:r>
      <w:r w:rsidR="00F064EB">
        <w:t>(</w:t>
      </w:r>
      <w:r w:rsidRPr="004C1FAB">
        <w:t>2008)</w:t>
      </w:r>
      <w:r w:rsidR="00845ACF">
        <w:t xml:space="preserve"> and Lynch, (2018) describe</w:t>
      </w:r>
      <w:r w:rsidR="00F064EB">
        <w:t xml:space="preserve"> </w:t>
      </w:r>
      <w:r w:rsidR="00845ACF">
        <w:t>it as identification of the purpose of a business and what that organisation does to achieve the purpose.</w:t>
      </w:r>
    </w:p>
    <w:p w14:paraId="32AB82E8" w14:textId="77777777" w:rsidR="00697A80" w:rsidRPr="004C1FAB" w:rsidRDefault="00697A80"/>
    <w:p w14:paraId="7B0A5AF1" w14:textId="51EB14E2" w:rsidR="00F064EB" w:rsidRDefault="005B7220" w:rsidP="00993796">
      <w:r w:rsidRPr="004C1FAB">
        <w:t>Theorists Alfred Chandler (2010) Peter Drucker (1994)</w:t>
      </w:r>
      <w:r w:rsidR="00B6292D">
        <w:t xml:space="preserve"> </w:t>
      </w:r>
      <w:r w:rsidRPr="004C1FAB">
        <w:t xml:space="preserve">Henry Mintzberg (1987) </w:t>
      </w:r>
      <w:r w:rsidR="00697A80" w:rsidRPr="004C1FAB">
        <w:t xml:space="preserve">and Michael Porter (1985) </w:t>
      </w:r>
      <w:r w:rsidRPr="004C1FAB">
        <w:t>all established interesting definitions</w:t>
      </w:r>
      <w:r w:rsidR="00697A80" w:rsidRPr="004C1FAB">
        <w:t>. Michael Porter considers strategy as a series of choices and focuses on competitive and emergent strategies that are established as events happen. Drucker sees strategy as a theory on how a company can maintain an advantage and Mintzberg suggests that strategy is not a chosen and logical path but is emergent and happens over time.</w:t>
      </w:r>
      <w:r w:rsidR="00993796" w:rsidRPr="00993796">
        <w:t xml:space="preserve"> </w:t>
      </w:r>
      <w:r w:rsidR="00F064EB">
        <w:t xml:space="preserve">(Johnson, 2019) </w:t>
      </w:r>
    </w:p>
    <w:p w14:paraId="29528E59" w14:textId="77777777" w:rsidR="00F064EB" w:rsidRDefault="00F064EB" w:rsidP="00993796"/>
    <w:p w14:paraId="05289366" w14:textId="574FBEAB" w:rsidR="00993796" w:rsidRPr="004C1FAB" w:rsidRDefault="00993796" w:rsidP="00993796">
      <w:r>
        <w:t xml:space="preserve">Henry </w:t>
      </w:r>
      <w:r w:rsidR="00A250A6" w:rsidRPr="004C1FAB">
        <w:t>Mintzberg’s</w:t>
      </w:r>
      <w:r w:rsidR="00A250A6">
        <w:t xml:space="preserve"> (</w:t>
      </w:r>
      <w:r>
        <w:t>1998)</w:t>
      </w:r>
      <w:r w:rsidRPr="004C1FAB">
        <w:t xml:space="preserve"> definition of strategy</w:t>
      </w:r>
      <w:r>
        <w:t xml:space="preserve"> </w:t>
      </w:r>
      <w:r w:rsidRPr="004C1FAB">
        <w:t>is</w:t>
      </w:r>
      <w:r>
        <w:t>;</w:t>
      </w:r>
    </w:p>
    <w:p w14:paraId="00AB6E2D" w14:textId="77777777" w:rsidR="00993796" w:rsidRDefault="00993796" w:rsidP="00993796"/>
    <w:p w14:paraId="4BAE57B7" w14:textId="77777777" w:rsidR="00993796" w:rsidRDefault="00993796" w:rsidP="00993796">
      <w:r w:rsidRPr="004C1FAB">
        <w:t>‘The means by which an individual or an organisation accomplished its objectives’</w:t>
      </w:r>
    </w:p>
    <w:p w14:paraId="3612755B" w14:textId="7D2CF38E" w:rsidR="003D3FF4" w:rsidRPr="004C1FAB" w:rsidRDefault="003D3FF4"/>
    <w:p w14:paraId="5387C3E2" w14:textId="77777777" w:rsidR="003D3FF4" w:rsidRPr="004C1FAB" w:rsidRDefault="003D3FF4" w:rsidP="003D3FF4">
      <w:pPr>
        <w:rPr>
          <w:rFonts w:eastAsia="Times New Roman" w:cs="Times New Roman"/>
          <w:lang w:eastAsia="en-GB"/>
        </w:rPr>
      </w:pPr>
    </w:p>
    <w:p w14:paraId="3ABCA460" w14:textId="760CF09B" w:rsidR="003D3FF4" w:rsidRPr="004C1FAB" w:rsidRDefault="00116FF6" w:rsidP="003D3FF4">
      <w:pPr>
        <w:rPr>
          <w:rFonts w:eastAsia="Times New Roman" w:cs="Times New Roman"/>
          <w:b/>
          <w:bCs/>
          <w:lang w:eastAsia="en-GB"/>
        </w:rPr>
      </w:pPr>
      <w:r>
        <w:rPr>
          <w:rFonts w:eastAsia="Times New Roman" w:cs="Times New Roman"/>
          <w:b/>
          <w:bCs/>
          <w:lang w:eastAsia="en-GB"/>
        </w:rPr>
        <w:lastRenderedPageBreak/>
        <w:t xml:space="preserve">2.1.   </w:t>
      </w:r>
      <w:r w:rsidR="003D3FF4" w:rsidRPr="004C1FAB">
        <w:rPr>
          <w:rFonts w:eastAsia="Times New Roman" w:cs="Times New Roman"/>
          <w:b/>
          <w:bCs/>
          <w:lang w:eastAsia="en-GB"/>
        </w:rPr>
        <w:t>Strategic Analysis</w:t>
      </w:r>
    </w:p>
    <w:p w14:paraId="3C70E1CF" w14:textId="77777777" w:rsidR="003D3FF4" w:rsidRPr="004C1FAB" w:rsidRDefault="003D3FF4" w:rsidP="003D3FF4">
      <w:pPr>
        <w:rPr>
          <w:rFonts w:eastAsia="Times New Roman" w:cs="Times New Roman"/>
          <w:lang w:eastAsia="en-GB"/>
        </w:rPr>
      </w:pPr>
    </w:p>
    <w:p w14:paraId="503F9F8C" w14:textId="4014A61D" w:rsidR="003D3FF4" w:rsidRPr="008871A1" w:rsidRDefault="003D3FF4" w:rsidP="003D3FF4">
      <w:pPr>
        <w:rPr>
          <w:rFonts w:eastAsia="Times New Roman" w:cs="Times New Roman"/>
          <w:lang w:eastAsia="en-GB"/>
        </w:rPr>
      </w:pPr>
      <w:r w:rsidRPr="004C1FAB">
        <w:rPr>
          <w:rFonts w:eastAsia="Times New Roman" w:cs="Times New Roman"/>
          <w:lang w:eastAsia="en-GB"/>
        </w:rPr>
        <w:t>S</w:t>
      </w:r>
      <w:r w:rsidRPr="008871A1">
        <w:rPr>
          <w:rFonts w:eastAsia="Times New Roman" w:cs="Times New Roman"/>
          <w:lang w:eastAsia="en-GB"/>
        </w:rPr>
        <w:t xml:space="preserve">trategic analysis should be </w:t>
      </w:r>
      <w:r w:rsidR="00993796">
        <w:rPr>
          <w:rFonts w:eastAsia="Times New Roman" w:cs="Times New Roman"/>
          <w:lang w:eastAsia="en-GB"/>
        </w:rPr>
        <w:t>linked</w:t>
      </w:r>
      <w:r w:rsidRPr="008871A1">
        <w:rPr>
          <w:rFonts w:eastAsia="Times New Roman" w:cs="Times New Roman"/>
          <w:lang w:eastAsia="en-GB"/>
        </w:rPr>
        <w:t xml:space="preserve"> to the organization’s mission, vision, and values. </w:t>
      </w:r>
      <w:r w:rsidR="00993796">
        <w:rPr>
          <w:rFonts w:eastAsia="Times New Roman" w:cs="Times New Roman"/>
          <w:lang w:eastAsia="en-GB"/>
        </w:rPr>
        <w:t>(</w:t>
      </w:r>
      <w:r w:rsidR="00F064EB">
        <w:rPr>
          <w:rFonts w:eastAsia="Times New Roman" w:cs="Times New Roman"/>
          <w:lang w:eastAsia="en-GB"/>
        </w:rPr>
        <w:t>Barney et al, 2019</w:t>
      </w:r>
      <w:r w:rsidR="00993796">
        <w:rPr>
          <w:rFonts w:eastAsia="Times New Roman" w:cs="Times New Roman"/>
          <w:lang w:eastAsia="en-GB"/>
        </w:rPr>
        <w:t xml:space="preserve">) </w:t>
      </w:r>
      <w:r w:rsidR="00F064EB">
        <w:rPr>
          <w:rFonts w:eastAsia="Times New Roman" w:cs="Times New Roman"/>
          <w:lang w:eastAsia="en-GB"/>
        </w:rPr>
        <w:t>t</w:t>
      </w:r>
      <w:r w:rsidRPr="008871A1">
        <w:rPr>
          <w:rFonts w:eastAsia="Times New Roman" w:cs="Times New Roman"/>
          <w:lang w:eastAsia="en-GB"/>
        </w:rPr>
        <w:t>hus, it is im</w:t>
      </w:r>
      <w:r w:rsidR="00993796">
        <w:rPr>
          <w:rFonts w:eastAsia="Times New Roman" w:cs="Times New Roman"/>
          <w:lang w:eastAsia="en-GB"/>
        </w:rPr>
        <w:t xml:space="preserve">portant that </w:t>
      </w:r>
      <w:r w:rsidR="00F064EB">
        <w:rPr>
          <w:rFonts w:eastAsia="Times New Roman" w:cs="Times New Roman"/>
          <w:lang w:eastAsia="en-GB"/>
        </w:rPr>
        <w:t>the</w:t>
      </w:r>
      <w:r w:rsidR="00993796">
        <w:rPr>
          <w:rFonts w:eastAsia="Times New Roman" w:cs="Times New Roman"/>
          <w:lang w:eastAsia="en-GB"/>
        </w:rPr>
        <w:t xml:space="preserve"> business</w:t>
      </w:r>
      <w:r w:rsidRPr="008871A1">
        <w:rPr>
          <w:rFonts w:eastAsia="Times New Roman" w:cs="Times New Roman"/>
          <w:lang w:eastAsia="en-GB"/>
        </w:rPr>
        <w:t xml:space="preserve"> identif</w:t>
      </w:r>
      <w:r w:rsidR="00F064EB">
        <w:rPr>
          <w:rFonts w:eastAsia="Times New Roman" w:cs="Times New Roman"/>
          <w:lang w:eastAsia="en-GB"/>
        </w:rPr>
        <w:t>ies</w:t>
      </w:r>
      <w:r w:rsidRPr="008871A1">
        <w:rPr>
          <w:rFonts w:eastAsia="Times New Roman" w:cs="Times New Roman"/>
          <w:lang w:eastAsia="en-GB"/>
        </w:rPr>
        <w:t xml:space="preserve"> the right mission and core values. This typically begins with </w:t>
      </w:r>
      <w:r w:rsidR="00993796">
        <w:rPr>
          <w:rFonts w:eastAsia="Times New Roman" w:cs="Times New Roman"/>
          <w:lang w:eastAsia="en-GB"/>
        </w:rPr>
        <w:t>an examination</w:t>
      </w:r>
      <w:r w:rsidRPr="008871A1">
        <w:rPr>
          <w:rFonts w:eastAsia="Times New Roman" w:cs="Times New Roman"/>
          <w:lang w:eastAsia="en-GB"/>
        </w:rPr>
        <w:t xml:space="preserve"> of the external environment using a framework such as Porter’s Five Forces</w:t>
      </w:r>
      <w:r w:rsidR="00993796">
        <w:rPr>
          <w:rFonts w:eastAsia="Times New Roman" w:cs="Times New Roman"/>
          <w:lang w:eastAsia="en-GB"/>
        </w:rPr>
        <w:t xml:space="preserve"> and PESTEL</w:t>
      </w:r>
      <w:r w:rsidRPr="008871A1">
        <w:rPr>
          <w:rFonts w:eastAsia="Times New Roman" w:cs="Times New Roman"/>
          <w:lang w:eastAsia="en-GB"/>
        </w:rPr>
        <w:t xml:space="preserve">. It should also include an internal analysis, using tools such as a SWOT analysis. Further, organizations today should always be searching for </w:t>
      </w:r>
      <w:r w:rsidR="00993796">
        <w:rPr>
          <w:rFonts w:eastAsia="Times New Roman" w:cs="Times New Roman"/>
          <w:lang w:eastAsia="en-GB"/>
        </w:rPr>
        <w:t xml:space="preserve">ways to disrupt and innovate. </w:t>
      </w:r>
      <w:r w:rsidR="00D269C4">
        <w:rPr>
          <w:rFonts w:eastAsia="Times New Roman" w:cs="Times New Roman"/>
          <w:lang w:eastAsia="en-GB"/>
        </w:rPr>
        <w:t>(Moore, 2019)</w:t>
      </w:r>
    </w:p>
    <w:p w14:paraId="33D8A51D" w14:textId="77777777" w:rsidR="003D3FF4" w:rsidRPr="004C1FAB" w:rsidRDefault="003D3FF4" w:rsidP="003D3FF4">
      <w:pPr>
        <w:rPr>
          <w:rFonts w:eastAsia="Times New Roman" w:cs="Times New Roman"/>
          <w:lang w:eastAsia="en-GB"/>
        </w:rPr>
      </w:pPr>
    </w:p>
    <w:p w14:paraId="1943088D" w14:textId="735452FA" w:rsidR="003D3FF4" w:rsidRPr="004C1FAB" w:rsidRDefault="003D3FF4" w:rsidP="003D3FF4">
      <w:pPr>
        <w:rPr>
          <w:rFonts w:eastAsia="Times New Roman" w:cs="Times New Roman"/>
          <w:lang w:eastAsia="en-GB"/>
        </w:rPr>
      </w:pPr>
      <w:r w:rsidRPr="004C1FAB">
        <w:rPr>
          <w:rFonts w:eastAsia="Times New Roman" w:cs="Times New Roman"/>
          <w:lang w:eastAsia="en-GB"/>
        </w:rPr>
        <w:t xml:space="preserve">To being with, the report will analyse generic and competitive strategies used by Netflix and then go on to assess the external and internal environments and how </w:t>
      </w:r>
      <w:r w:rsidR="00942427">
        <w:rPr>
          <w:rFonts w:eastAsia="Times New Roman" w:cs="Times New Roman"/>
          <w:lang w:eastAsia="en-GB"/>
        </w:rPr>
        <w:t>the strategy used by Netflix responds to the internal and external analysis.</w:t>
      </w:r>
    </w:p>
    <w:p w14:paraId="277DC1E5" w14:textId="1E8424D1" w:rsidR="003D3FF4" w:rsidRPr="004C1FAB" w:rsidRDefault="003D3FF4" w:rsidP="003D3FF4">
      <w:pPr>
        <w:rPr>
          <w:rFonts w:eastAsia="Times New Roman" w:cs="Times New Roman"/>
          <w:lang w:eastAsia="en-GB"/>
        </w:rPr>
      </w:pPr>
    </w:p>
    <w:p w14:paraId="65909A8B" w14:textId="339B743C" w:rsidR="003D3FF4" w:rsidRPr="004C1FAB" w:rsidRDefault="00116FF6" w:rsidP="003D3FF4">
      <w:pPr>
        <w:rPr>
          <w:lang w:val="en-US"/>
        </w:rPr>
      </w:pPr>
      <w:r>
        <w:rPr>
          <w:b/>
          <w:bCs/>
          <w:lang w:val="en-US"/>
        </w:rPr>
        <w:t xml:space="preserve">2.2.    </w:t>
      </w:r>
      <w:r w:rsidR="003D3FF4" w:rsidRPr="004C1FAB">
        <w:rPr>
          <w:b/>
          <w:bCs/>
          <w:lang w:val="en-US"/>
        </w:rPr>
        <w:t xml:space="preserve">Generic and Competitive Strategy </w:t>
      </w:r>
    </w:p>
    <w:p w14:paraId="7785A474" w14:textId="77777777" w:rsidR="003D3FF4" w:rsidRPr="004C1FAB" w:rsidRDefault="003D3FF4" w:rsidP="003D3FF4">
      <w:pPr>
        <w:rPr>
          <w:lang w:val="en-US"/>
        </w:rPr>
      </w:pPr>
    </w:p>
    <w:p w14:paraId="7FB3C417" w14:textId="3661D2FE" w:rsidR="00D269C4" w:rsidRDefault="003D3FF4" w:rsidP="003D3FF4">
      <w:pPr>
        <w:rPr>
          <w:lang w:val="en-US"/>
        </w:rPr>
      </w:pPr>
      <w:r w:rsidRPr="004C1FAB">
        <w:rPr>
          <w:lang w:val="en-US"/>
        </w:rPr>
        <w:t xml:space="preserve">Netflix started out relatively unchallenged, with a unique business model and an attractive </w:t>
      </w:r>
      <w:r w:rsidR="0055206A" w:rsidRPr="004C1FAB">
        <w:rPr>
          <w:lang w:val="en-US"/>
        </w:rPr>
        <w:t>subscription-based</w:t>
      </w:r>
      <w:r w:rsidRPr="004C1FAB">
        <w:rPr>
          <w:lang w:val="en-US"/>
        </w:rPr>
        <w:t xml:space="preserve"> idea that had never been attempted in the marketplace before. Soon enough, once moving to subscription based online streaming, Netflix was joined by a </w:t>
      </w:r>
      <w:r w:rsidR="00D44B61">
        <w:rPr>
          <w:lang w:val="en-US"/>
        </w:rPr>
        <w:t>plethora</w:t>
      </w:r>
      <w:r w:rsidRPr="004C1FAB">
        <w:rPr>
          <w:lang w:val="en-US"/>
        </w:rPr>
        <w:t xml:space="preserve"> of other providers, </w:t>
      </w:r>
      <w:r w:rsidR="00D44B61">
        <w:rPr>
          <w:lang w:val="en-US"/>
        </w:rPr>
        <w:t xml:space="preserve">with the main players being </w:t>
      </w:r>
      <w:r w:rsidRPr="004C1FAB">
        <w:rPr>
          <w:lang w:val="en-US"/>
        </w:rPr>
        <w:t>HULU, Amazon and Disney</w:t>
      </w:r>
      <w:r w:rsidR="00D44B61">
        <w:rPr>
          <w:lang w:val="en-US"/>
        </w:rPr>
        <w:t>+</w:t>
      </w:r>
      <w:r w:rsidRPr="004C1FAB">
        <w:rPr>
          <w:lang w:val="en-US"/>
        </w:rPr>
        <w:t xml:space="preserve"> </w:t>
      </w:r>
      <w:r w:rsidR="00942427">
        <w:rPr>
          <w:lang w:val="en-US"/>
        </w:rPr>
        <w:t>(</w:t>
      </w:r>
      <w:r w:rsidR="00D269C4">
        <w:rPr>
          <w:lang w:val="en-US"/>
        </w:rPr>
        <w:t>Biddle, 2020</w:t>
      </w:r>
      <w:r w:rsidR="00942427">
        <w:rPr>
          <w:lang w:val="en-US"/>
        </w:rPr>
        <w:t xml:space="preserve">) </w:t>
      </w:r>
      <w:r w:rsidRPr="004C1FAB">
        <w:rPr>
          <w:lang w:val="en-US"/>
        </w:rPr>
        <w:t xml:space="preserve">Their original strategy </w:t>
      </w:r>
      <w:r w:rsidR="0055206A" w:rsidRPr="004C1FAB">
        <w:rPr>
          <w:lang w:val="en-US"/>
        </w:rPr>
        <w:t>initially</w:t>
      </w:r>
      <w:r w:rsidRPr="004C1FAB">
        <w:rPr>
          <w:lang w:val="en-US"/>
        </w:rPr>
        <w:t xml:space="preserve"> was to compete on a Cost leadership basis</w:t>
      </w:r>
      <w:r w:rsidR="00D269C4">
        <w:rPr>
          <w:lang w:val="en-US"/>
        </w:rPr>
        <w:t>.</w:t>
      </w:r>
    </w:p>
    <w:p w14:paraId="1B0874DE" w14:textId="77777777" w:rsidR="00D269C4" w:rsidRDefault="00D269C4" w:rsidP="003D3FF4">
      <w:pPr>
        <w:rPr>
          <w:lang w:val="en-US"/>
        </w:rPr>
      </w:pPr>
    </w:p>
    <w:p w14:paraId="209A96F2" w14:textId="77777777" w:rsidR="00D44B61" w:rsidRDefault="003D3FF4" w:rsidP="003D3FF4">
      <w:pPr>
        <w:rPr>
          <w:lang w:val="en-US"/>
        </w:rPr>
      </w:pPr>
      <w:r w:rsidRPr="004C1FAB">
        <w:rPr>
          <w:lang w:val="en-US"/>
        </w:rPr>
        <w:t>Michael E. Porter’</w:t>
      </w:r>
      <w:r w:rsidR="00D269C4">
        <w:rPr>
          <w:lang w:val="en-US"/>
        </w:rPr>
        <w:t>s</w:t>
      </w:r>
      <w:r w:rsidRPr="004C1FAB">
        <w:rPr>
          <w:lang w:val="en-US"/>
        </w:rPr>
        <w:t xml:space="preserve"> model</w:t>
      </w:r>
      <w:r w:rsidR="00D269C4">
        <w:rPr>
          <w:lang w:val="en-US"/>
        </w:rPr>
        <w:t xml:space="preserve"> (2004)</w:t>
      </w:r>
      <w:r w:rsidRPr="004C1FAB">
        <w:rPr>
          <w:lang w:val="en-US"/>
        </w:rPr>
        <w:t xml:space="preserve"> ensures competitive advantage by keeping costs low and selling products and services at low prices. This approach relies on Netflix’s business model and the </w:t>
      </w:r>
      <w:r w:rsidR="00942427">
        <w:rPr>
          <w:lang w:val="en-US"/>
        </w:rPr>
        <w:t>creating value</w:t>
      </w:r>
      <w:r w:rsidRPr="004C1FAB">
        <w:rPr>
          <w:lang w:val="en-US"/>
        </w:rPr>
        <w:t xml:space="preserve">, satisfying customers through personlaised services such as film and TV recommendations and ease of use. </w:t>
      </w:r>
    </w:p>
    <w:p w14:paraId="696D384B" w14:textId="77777777" w:rsidR="00D44B61" w:rsidRDefault="00D44B61" w:rsidP="003D3FF4">
      <w:pPr>
        <w:rPr>
          <w:lang w:val="en-US"/>
        </w:rPr>
      </w:pPr>
    </w:p>
    <w:p w14:paraId="5D02EDCD" w14:textId="659D9515" w:rsidR="003D3FF4" w:rsidRPr="004C1FAB" w:rsidRDefault="003D3FF4" w:rsidP="003D3FF4">
      <w:pPr>
        <w:rPr>
          <w:lang w:val="en-US"/>
        </w:rPr>
      </w:pPr>
      <w:r w:rsidRPr="004C1FAB">
        <w:rPr>
          <w:lang w:val="en-US"/>
        </w:rPr>
        <w:t>According to (</w:t>
      </w:r>
      <w:r w:rsidR="00D269C4">
        <w:rPr>
          <w:lang w:val="en-US"/>
        </w:rPr>
        <w:t>Netflix, 2019)</w:t>
      </w:r>
      <w:r w:rsidRPr="004C1FAB">
        <w:rPr>
          <w:lang w:val="en-US"/>
        </w:rPr>
        <w:t xml:space="preserve"> </w:t>
      </w:r>
      <w:r w:rsidR="00D269C4">
        <w:rPr>
          <w:lang w:val="en-US"/>
        </w:rPr>
        <w:t>they gain the biggest share of the market through their growth strategies and global positioning and therefore are</w:t>
      </w:r>
      <w:r w:rsidRPr="004C1FAB">
        <w:rPr>
          <w:lang w:val="en-US"/>
        </w:rPr>
        <w:t xml:space="preserve"> able to achieve the overall goal of becoming a worldwide leader in the online entertainment industry.</w:t>
      </w:r>
    </w:p>
    <w:p w14:paraId="5469AE75" w14:textId="77777777" w:rsidR="003D3FF4" w:rsidRPr="004C1FAB" w:rsidRDefault="003D3FF4" w:rsidP="003D3FF4">
      <w:pPr>
        <w:rPr>
          <w:lang w:val="en-US"/>
        </w:rPr>
      </w:pPr>
    </w:p>
    <w:p w14:paraId="7556A84D" w14:textId="62B4F78A" w:rsidR="003D3FF4" w:rsidRPr="004C1FAB" w:rsidRDefault="003D3FF4" w:rsidP="003D3FF4">
      <w:pPr>
        <w:rPr>
          <w:lang w:val="en-US"/>
        </w:rPr>
      </w:pPr>
      <w:r w:rsidRPr="004C1FAB">
        <w:rPr>
          <w:lang w:val="en-US"/>
        </w:rPr>
        <w:t xml:space="preserve">In terms of strategic management, Netflix most certainly seems to operate a disruptive </w:t>
      </w:r>
      <w:r w:rsidR="00942427">
        <w:rPr>
          <w:lang w:val="en-US"/>
        </w:rPr>
        <w:t xml:space="preserve">model </w:t>
      </w:r>
      <w:r w:rsidRPr="004C1FAB">
        <w:rPr>
          <w:lang w:val="en-US"/>
        </w:rPr>
        <w:t>of strategic management and uses emergent strategy to manage an increasingly volatile and unpredictable marketplace</w:t>
      </w:r>
      <w:r w:rsidR="00D269C4">
        <w:rPr>
          <w:lang w:val="en-US"/>
        </w:rPr>
        <w:t xml:space="preserve"> (</w:t>
      </w:r>
      <w:proofErr w:type="spellStart"/>
      <w:r w:rsidR="00D269C4">
        <w:rPr>
          <w:lang w:val="en-US"/>
        </w:rPr>
        <w:t>Fragata</w:t>
      </w:r>
      <w:proofErr w:type="spellEnd"/>
      <w:r w:rsidR="00D269C4">
        <w:rPr>
          <w:lang w:val="en-US"/>
        </w:rPr>
        <w:t xml:space="preserve"> et al, 2018)</w:t>
      </w:r>
    </w:p>
    <w:p w14:paraId="18837E19" w14:textId="77777777" w:rsidR="003D3FF4" w:rsidRPr="004C1FAB" w:rsidRDefault="003D3FF4" w:rsidP="003D3FF4">
      <w:pPr>
        <w:rPr>
          <w:lang w:val="en-US"/>
        </w:rPr>
      </w:pPr>
    </w:p>
    <w:p w14:paraId="7A783A1E" w14:textId="101F7DAA" w:rsidR="004C1FAB" w:rsidRPr="004C1FAB" w:rsidRDefault="00116FF6" w:rsidP="003D3FF4">
      <w:pPr>
        <w:rPr>
          <w:b/>
          <w:bCs/>
          <w:lang w:val="en-US"/>
        </w:rPr>
      </w:pPr>
      <w:r>
        <w:rPr>
          <w:b/>
          <w:bCs/>
          <w:lang w:val="en-US"/>
        </w:rPr>
        <w:t xml:space="preserve">2.3.    </w:t>
      </w:r>
      <w:r w:rsidR="003D3FF4" w:rsidRPr="004C1FAB">
        <w:rPr>
          <w:b/>
          <w:bCs/>
          <w:lang w:val="en-US"/>
        </w:rPr>
        <w:t>Differentiation</w:t>
      </w:r>
    </w:p>
    <w:p w14:paraId="3BE793E6" w14:textId="77777777" w:rsidR="004C1FAB" w:rsidRDefault="004C1FAB" w:rsidP="003D3FF4">
      <w:pPr>
        <w:rPr>
          <w:lang w:val="en-US"/>
        </w:rPr>
      </w:pPr>
    </w:p>
    <w:p w14:paraId="111420BF" w14:textId="77777777" w:rsidR="00D269C4" w:rsidRDefault="003D3FF4" w:rsidP="003D3FF4">
      <w:pPr>
        <w:rPr>
          <w:lang w:val="en-US"/>
        </w:rPr>
      </w:pPr>
      <w:r w:rsidRPr="004C1FAB">
        <w:rPr>
          <w:lang w:val="en-US"/>
        </w:rPr>
        <w:t xml:space="preserve">Even though Netflix uses cost leadership as its generic strategy to compete in the marketplace, the business also uses differentiation. </w:t>
      </w:r>
      <w:r w:rsidR="00D269C4">
        <w:rPr>
          <w:lang w:val="en-US"/>
        </w:rPr>
        <w:t>(Ilhan, 2020)</w:t>
      </w:r>
    </w:p>
    <w:p w14:paraId="4275FB2D" w14:textId="77777777" w:rsidR="00D269C4" w:rsidRDefault="00D269C4" w:rsidP="003D3FF4">
      <w:pPr>
        <w:rPr>
          <w:lang w:val="en-US"/>
        </w:rPr>
      </w:pPr>
    </w:p>
    <w:p w14:paraId="326EB8D4" w14:textId="78646D47" w:rsidR="00942427" w:rsidRDefault="003D3FF4" w:rsidP="003D3FF4">
      <w:pPr>
        <w:rPr>
          <w:lang w:val="en-US"/>
        </w:rPr>
      </w:pPr>
      <w:r w:rsidRPr="004C1FAB">
        <w:rPr>
          <w:lang w:val="en-US"/>
        </w:rPr>
        <w:t xml:space="preserve">Differentiation involves developing products and services that stand out from competitors and make them unique. An example of this is the way in which Netflix produces its own content, meaning that customers need to subscribe them to view this content, this model allows Netflix to attract and retain customers by offering them something that no other provider can. </w:t>
      </w:r>
      <w:r w:rsidR="00D269C4">
        <w:rPr>
          <w:lang w:val="en-US"/>
        </w:rPr>
        <w:t>(Chanda, 2020)</w:t>
      </w:r>
    </w:p>
    <w:p w14:paraId="367DAFB2" w14:textId="77777777" w:rsidR="00942427" w:rsidRDefault="00942427" w:rsidP="003D3FF4">
      <w:pPr>
        <w:rPr>
          <w:lang w:val="en-US"/>
        </w:rPr>
      </w:pPr>
    </w:p>
    <w:p w14:paraId="07893CC2" w14:textId="5CB568AD" w:rsidR="003D3FF4" w:rsidRPr="004C1FAB" w:rsidRDefault="003D3FF4" w:rsidP="003D3FF4">
      <w:pPr>
        <w:rPr>
          <w:lang w:val="en-US"/>
        </w:rPr>
      </w:pPr>
      <w:r w:rsidRPr="004C1FAB">
        <w:rPr>
          <w:lang w:val="en-US"/>
        </w:rPr>
        <w:t xml:space="preserve">Their differentiation strategy is focused </w:t>
      </w:r>
      <w:r w:rsidR="0055206A" w:rsidRPr="004C1FAB">
        <w:rPr>
          <w:lang w:val="en-US"/>
        </w:rPr>
        <w:t>on a</w:t>
      </w:r>
      <w:r w:rsidRPr="004C1FAB">
        <w:rPr>
          <w:lang w:val="en-US"/>
        </w:rPr>
        <w:t xml:space="preserve"> few primary components. Spending; content and user experience. Investing substantially in new content and moving away from </w:t>
      </w:r>
      <w:r w:rsidR="0055206A" w:rsidRPr="004C1FAB">
        <w:rPr>
          <w:lang w:val="en-US"/>
        </w:rPr>
        <w:t>licenses</w:t>
      </w:r>
      <w:r w:rsidRPr="004C1FAB">
        <w:rPr>
          <w:lang w:val="en-US"/>
        </w:rPr>
        <w:t xml:space="preserve"> </w:t>
      </w:r>
      <w:r w:rsidRPr="004C1FAB">
        <w:rPr>
          <w:lang w:val="en-US"/>
        </w:rPr>
        <w:lastRenderedPageBreak/>
        <w:t xml:space="preserve">content means a large investment but also the freedom to own their own material and maintain future growth (Bylund, 2018) The third aspect of the </w:t>
      </w:r>
      <w:r w:rsidR="0055206A" w:rsidRPr="004C1FAB">
        <w:rPr>
          <w:lang w:val="en-US"/>
        </w:rPr>
        <w:t>differentiation</w:t>
      </w:r>
      <w:r w:rsidRPr="004C1FAB">
        <w:rPr>
          <w:lang w:val="en-US"/>
        </w:rPr>
        <w:t xml:space="preserve"> strategy is the experience that the user gains when using the platform, Netflix has prioritized this user experience and focused on ease of use; speed and quality and does not contain advertisements (Sonershine, 2018) </w:t>
      </w:r>
    </w:p>
    <w:p w14:paraId="36EC9061" w14:textId="77777777" w:rsidR="003D3FF4" w:rsidRPr="004C1FAB" w:rsidRDefault="003D3FF4" w:rsidP="003D3FF4">
      <w:pPr>
        <w:rPr>
          <w:lang w:val="en-US"/>
        </w:rPr>
      </w:pPr>
    </w:p>
    <w:p w14:paraId="763949F6" w14:textId="12391E0F" w:rsidR="00942427" w:rsidRPr="004249F5" w:rsidRDefault="00116FF6" w:rsidP="003D3FF4">
      <w:pPr>
        <w:rPr>
          <w:b/>
          <w:bCs/>
          <w:lang w:val="en-US"/>
        </w:rPr>
      </w:pPr>
      <w:r>
        <w:rPr>
          <w:b/>
          <w:bCs/>
          <w:lang w:val="en-US"/>
        </w:rPr>
        <w:t xml:space="preserve">2.4.    </w:t>
      </w:r>
      <w:r w:rsidR="003D3FF4" w:rsidRPr="004249F5">
        <w:rPr>
          <w:b/>
          <w:bCs/>
          <w:lang w:val="en-US"/>
        </w:rPr>
        <w:t xml:space="preserve">Global strategy. </w:t>
      </w:r>
    </w:p>
    <w:p w14:paraId="755B0A79" w14:textId="77777777" w:rsidR="00942427" w:rsidRDefault="00942427" w:rsidP="003D3FF4">
      <w:pPr>
        <w:rPr>
          <w:lang w:val="en-US"/>
        </w:rPr>
      </w:pPr>
    </w:p>
    <w:p w14:paraId="2C6BB208" w14:textId="372E1BDB" w:rsidR="003D3FF4" w:rsidRPr="004C1FAB" w:rsidRDefault="003D3FF4" w:rsidP="003D3FF4">
      <w:pPr>
        <w:rPr>
          <w:lang w:val="en-US"/>
        </w:rPr>
      </w:pPr>
      <w:r w:rsidRPr="004C1FAB">
        <w:rPr>
          <w:lang w:val="en-US"/>
        </w:rPr>
        <w:t xml:space="preserve">Netflix is definitely a global enterprise, and this is one of the overall strategies that has contributed to the success of the organisation. </w:t>
      </w:r>
      <w:r w:rsidR="0055206A" w:rsidRPr="004C1FAB">
        <w:rPr>
          <w:lang w:val="en-US"/>
        </w:rPr>
        <w:t xml:space="preserve">According to Comparitech(2020) </w:t>
      </w:r>
      <w:r w:rsidR="00942427">
        <w:rPr>
          <w:lang w:val="en-US"/>
        </w:rPr>
        <w:t xml:space="preserve">they </w:t>
      </w:r>
      <w:r w:rsidR="0055206A" w:rsidRPr="004C1FAB">
        <w:rPr>
          <w:lang w:val="en-US"/>
        </w:rPr>
        <w:t>currently ha</w:t>
      </w:r>
      <w:r w:rsidR="00942427">
        <w:rPr>
          <w:lang w:val="en-US"/>
        </w:rPr>
        <w:t xml:space="preserve">ve </w:t>
      </w:r>
      <w:r w:rsidR="0055206A" w:rsidRPr="004C1FAB">
        <w:rPr>
          <w:lang w:val="en-US"/>
        </w:rPr>
        <w:t xml:space="preserve">167 million worldwide subscribers, content deals are secured </w:t>
      </w:r>
      <w:r w:rsidR="00D44B61">
        <w:rPr>
          <w:lang w:val="en-US"/>
        </w:rPr>
        <w:t>regionally</w:t>
      </w:r>
      <w:r w:rsidR="0055206A" w:rsidRPr="004C1FAB">
        <w:rPr>
          <w:lang w:val="en-US"/>
        </w:rPr>
        <w:t xml:space="preserve"> (Brennan, 2018) and the company has to remain resilient and find ways to maneuver regulatory restrictions, with customers in various countries around the world preferring content tailored in language, which can present its challenges</w:t>
      </w:r>
      <w:r w:rsidR="00D269C4">
        <w:rPr>
          <w:lang w:val="en-US"/>
        </w:rPr>
        <w:t>. Many</w:t>
      </w:r>
      <w:r w:rsidR="0055206A" w:rsidRPr="004C1FAB">
        <w:rPr>
          <w:lang w:val="en-US"/>
        </w:rPr>
        <w:t xml:space="preserve"> geographic locations are used to free content and do not want to pay for subscriptions. </w:t>
      </w:r>
      <w:r w:rsidRPr="004C1FAB">
        <w:rPr>
          <w:lang w:val="en-US"/>
        </w:rPr>
        <w:t xml:space="preserve">Netflix’s global strategy is really important as there is already strong </w:t>
      </w:r>
      <w:r w:rsidR="0055206A" w:rsidRPr="004C1FAB">
        <w:rPr>
          <w:lang w:val="en-US"/>
        </w:rPr>
        <w:t>competition</w:t>
      </w:r>
      <w:r w:rsidRPr="004C1FAB">
        <w:rPr>
          <w:lang w:val="en-US"/>
        </w:rPr>
        <w:t xml:space="preserve"> in many countries worldwide. </w:t>
      </w:r>
    </w:p>
    <w:p w14:paraId="4E85295C" w14:textId="77170D21" w:rsidR="003D3FF4" w:rsidRDefault="003D3FF4" w:rsidP="003D3FF4">
      <w:pPr>
        <w:rPr>
          <w:b/>
          <w:bCs/>
          <w:lang w:val="en-US"/>
        </w:rPr>
      </w:pPr>
    </w:p>
    <w:p w14:paraId="4A5FA306" w14:textId="3E05934F" w:rsidR="004249F5" w:rsidRDefault="004249F5" w:rsidP="003D3FF4">
      <w:pPr>
        <w:rPr>
          <w:b/>
          <w:bCs/>
          <w:lang w:val="en-US"/>
        </w:rPr>
      </w:pPr>
      <w:r>
        <w:rPr>
          <w:rFonts w:ascii="Helvetica Neue" w:hAnsi="Helvetica Neue"/>
          <w:color w:val="333333"/>
        </w:rPr>
        <w:fldChar w:fldCharType="begin"/>
      </w:r>
      <w:r>
        <w:rPr>
          <w:rFonts w:ascii="Helvetica Neue" w:hAnsi="Helvetica Neue"/>
          <w:color w:val="333333"/>
        </w:rPr>
        <w:instrText xml:space="preserve"> INCLUDEPICTURE "https://www.rancord.org/cms/wp-content/uploads/2019/08/Netflix-Generic-Strategy-Business-Model-Growth-Strategies-Competitive-Advantage-Diagram-Movies.png" \* MERGEFORMATINET </w:instrText>
      </w:r>
      <w:r>
        <w:rPr>
          <w:rFonts w:ascii="Helvetica Neue" w:hAnsi="Helvetica Neue"/>
          <w:color w:val="333333"/>
        </w:rPr>
        <w:fldChar w:fldCharType="separate"/>
      </w:r>
      <w:r>
        <w:rPr>
          <w:rFonts w:ascii="Helvetica Neue" w:hAnsi="Helvetica Neue"/>
          <w:noProof/>
          <w:color w:val="333333"/>
        </w:rPr>
        <w:drawing>
          <wp:inline distT="0" distB="0" distL="0" distR="0" wp14:anchorId="76F1185C" wp14:editId="6412AD9C">
            <wp:extent cx="5803109" cy="4724400"/>
            <wp:effectExtent l="0" t="0" r="1270" b="0"/>
            <wp:docPr id="13" name="Picture 13" descr="Netflix business model, generic competitive strategy, Porter’s, intensive growth strategies, Ansoff, revenue model, online business c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tflix business model, generic competitive strategy, Porter’s, intensive growth strategies, Ansoff, revenue model, online business cas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21654" cy="4739497"/>
                    </a:xfrm>
                    <a:prstGeom prst="rect">
                      <a:avLst/>
                    </a:prstGeom>
                    <a:noFill/>
                    <a:ln>
                      <a:noFill/>
                    </a:ln>
                  </pic:spPr>
                </pic:pic>
              </a:graphicData>
            </a:graphic>
          </wp:inline>
        </w:drawing>
      </w:r>
      <w:r>
        <w:rPr>
          <w:rFonts w:ascii="Helvetica Neue" w:hAnsi="Helvetica Neue"/>
          <w:color w:val="333333"/>
        </w:rPr>
        <w:fldChar w:fldCharType="end"/>
      </w:r>
    </w:p>
    <w:p w14:paraId="16EECD02" w14:textId="623B893C" w:rsidR="004249F5" w:rsidRDefault="004249F5" w:rsidP="003D3FF4">
      <w:pPr>
        <w:rPr>
          <w:b/>
          <w:bCs/>
          <w:lang w:val="en-US"/>
        </w:rPr>
      </w:pPr>
    </w:p>
    <w:p w14:paraId="210CB5E4" w14:textId="7FAA9F4D" w:rsidR="004249F5" w:rsidRDefault="004249F5" w:rsidP="003D3FF4">
      <w:pPr>
        <w:rPr>
          <w:b/>
          <w:bCs/>
          <w:lang w:val="en-US"/>
        </w:rPr>
      </w:pPr>
    </w:p>
    <w:p w14:paraId="4FAE4502" w14:textId="478314A5" w:rsidR="004249F5" w:rsidRDefault="004249F5" w:rsidP="003D3FF4">
      <w:pPr>
        <w:rPr>
          <w:b/>
          <w:bCs/>
          <w:lang w:val="en-US"/>
        </w:rPr>
      </w:pPr>
      <w:r>
        <w:rPr>
          <w:b/>
          <w:bCs/>
          <w:lang w:val="en-US"/>
        </w:rPr>
        <w:t>Fig 1.1 sourced from (Moore, 2019)</w:t>
      </w:r>
    </w:p>
    <w:p w14:paraId="164707DE" w14:textId="74AFF37C" w:rsidR="004249F5" w:rsidRPr="004C1FAB" w:rsidRDefault="004249F5" w:rsidP="003D3FF4">
      <w:pPr>
        <w:rPr>
          <w:b/>
          <w:bCs/>
          <w:lang w:val="en-US"/>
        </w:rPr>
      </w:pPr>
    </w:p>
    <w:p w14:paraId="26F7D562" w14:textId="77777777" w:rsidR="00D269C4" w:rsidRDefault="00D269C4" w:rsidP="003D3FF4">
      <w:pPr>
        <w:rPr>
          <w:rFonts w:eastAsia="Times New Roman" w:cs="Arial"/>
          <w:b/>
          <w:bCs/>
          <w:lang w:eastAsia="en-GB"/>
        </w:rPr>
      </w:pPr>
    </w:p>
    <w:p w14:paraId="033DE5E7" w14:textId="77777777" w:rsidR="00D269C4" w:rsidRDefault="00D269C4" w:rsidP="003D3FF4">
      <w:pPr>
        <w:rPr>
          <w:rFonts w:eastAsia="Times New Roman" w:cs="Arial"/>
          <w:b/>
          <w:bCs/>
          <w:lang w:eastAsia="en-GB"/>
        </w:rPr>
      </w:pPr>
    </w:p>
    <w:p w14:paraId="4ADCDBF4" w14:textId="17C5C213" w:rsidR="003D3FF4" w:rsidRPr="004C1FAB" w:rsidRDefault="00116FF6" w:rsidP="003D3FF4">
      <w:pPr>
        <w:rPr>
          <w:rFonts w:eastAsia="Times New Roman" w:cs="Arial"/>
          <w:b/>
          <w:bCs/>
          <w:lang w:eastAsia="en-GB"/>
        </w:rPr>
      </w:pPr>
      <w:r>
        <w:rPr>
          <w:rFonts w:eastAsia="Times New Roman" w:cs="Arial"/>
          <w:b/>
          <w:bCs/>
          <w:lang w:eastAsia="en-GB"/>
        </w:rPr>
        <w:t xml:space="preserve">3.0.    </w:t>
      </w:r>
      <w:r w:rsidR="003D3FF4" w:rsidRPr="004C1FAB">
        <w:rPr>
          <w:rFonts w:eastAsia="Times New Roman" w:cs="Arial"/>
          <w:b/>
          <w:bCs/>
          <w:lang w:eastAsia="en-GB"/>
        </w:rPr>
        <w:t>External Analysis</w:t>
      </w:r>
    </w:p>
    <w:p w14:paraId="15EEFECD" w14:textId="77777777" w:rsidR="003D3FF4" w:rsidRPr="004C1FAB" w:rsidRDefault="003D3FF4" w:rsidP="003D3FF4">
      <w:pPr>
        <w:rPr>
          <w:rFonts w:eastAsia="Times New Roman" w:cs="Arial"/>
          <w:lang w:eastAsia="en-GB"/>
        </w:rPr>
      </w:pPr>
    </w:p>
    <w:p w14:paraId="0CB1CC2D" w14:textId="4F1E8997" w:rsidR="003D3FF4" w:rsidRPr="004C1FAB" w:rsidRDefault="003D3FF4" w:rsidP="003D3FF4">
      <w:pPr>
        <w:rPr>
          <w:rFonts w:eastAsia="Times New Roman" w:cs="Times New Roman"/>
          <w:lang w:eastAsia="en-GB"/>
        </w:rPr>
      </w:pPr>
      <w:r w:rsidRPr="00C677A8">
        <w:rPr>
          <w:rFonts w:eastAsia="Times New Roman" w:cs="Times New Roman"/>
          <w:lang w:eastAsia="en-GB"/>
        </w:rPr>
        <w:t>Netflix must consider the external forces that impact their strategic decision making. To gain or sustain a competitive advantage, managers must continually tailor their strategies to align with the environments in which their businesses operate; external environments play an important role in shaping the future of industries, especially those that are changing rapidly like Netflix’s</w:t>
      </w:r>
      <w:r w:rsidR="00DD37E4">
        <w:rPr>
          <w:rFonts w:eastAsia="Times New Roman" w:cs="Times New Roman"/>
          <w:lang w:eastAsia="en-GB"/>
        </w:rPr>
        <w:t xml:space="preserve"> (</w:t>
      </w:r>
      <w:r w:rsidR="00D269C4">
        <w:rPr>
          <w:rFonts w:eastAsia="Times New Roman" w:cs="Times New Roman"/>
          <w:lang w:eastAsia="en-GB"/>
        </w:rPr>
        <w:t>Moore, 2019</w:t>
      </w:r>
      <w:r w:rsidR="00A250A6">
        <w:rPr>
          <w:rFonts w:eastAsia="Times New Roman" w:cs="Times New Roman"/>
          <w:lang w:eastAsia="en-GB"/>
        </w:rPr>
        <w:t>).</w:t>
      </w:r>
      <w:r w:rsidRPr="00C677A8">
        <w:rPr>
          <w:rFonts w:eastAsia="Times New Roman" w:cs="Times New Roman"/>
          <w:lang w:eastAsia="en-GB"/>
        </w:rPr>
        <w:t xml:space="preserve"> This is largely due to the </w:t>
      </w:r>
      <w:r w:rsidR="00D44B61">
        <w:rPr>
          <w:rFonts w:eastAsia="Times New Roman" w:cs="Times New Roman"/>
          <w:lang w:eastAsia="en-GB"/>
        </w:rPr>
        <w:t xml:space="preserve">digital revolution spreading worldwide </w:t>
      </w:r>
      <w:r w:rsidRPr="00C677A8">
        <w:rPr>
          <w:rFonts w:eastAsia="Times New Roman" w:cs="Times New Roman"/>
          <w:lang w:eastAsia="en-GB"/>
        </w:rPr>
        <w:t xml:space="preserve">and advances in technology, factors that will be considered throughout the following external analysis. </w:t>
      </w:r>
    </w:p>
    <w:p w14:paraId="2CA29851" w14:textId="74BA33B0" w:rsidR="003D3FF4" w:rsidRPr="004C1FAB" w:rsidRDefault="003D3FF4" w:rsidP="003D3FF4">
      <w:pPr>
        <w:rPr>
          <w:rFonts w:eastAsia="Times New Roman" w:cs="Times New Roman"/>
          <w:lang w:eastAsia="en-GB"/>
        </w:rPr>
      </w:pPr>
    </w:p>
    <w:p w14:paraId="7B50E3A2" w14:textId="2FECCED6" w:rsidR="003D3FF4" w:rsidRDefault="003D3FF4" w:rsidP="003D3FF4">
      <w:pPr>
        <w:rPr>
          <w:rFonts w:eastAsia="Times New Roman" w:cs="Arial"/>
          <w:lang w:eastAsia="en-GB"/>
        </w:rPr>
      </w:pPr>
      <w:r w:rsidRPr="004C1FAB">
        <w:rPr>
          <w:rFonts w:eastAsia="Times New Roman" w:cs="Arial"/>
          <w:lang w:eastAsia="en-GB"/>
        </w:rPr>
        <w:t xml:space="preserve">By looking at politics, economies, social, technological and legal environments it will enable the identification of strategies of resilience and prosperity demonstrated by Netflix and how success is attained. Netflix’s success is determined by needing to be economically fruitful in all of the international </w:t>
      </w:r>
      <w:r w:rsidR="0055206A" w:rsidRPr="004C1FAB">
        <w:rPr>
          <w:rFonts w:eastAsia="Times New Roman" w:cs="Arial"/>
          <w:lang w:eastAsia="en-GB"/>
        </w:rPr>
        <w:t>environments’</w:t>
      </w:r>
      <w:r w:rsidRPr="004C1FAB">
        <w:rPr>
          <w:rFonts w:eastAsia="Times New Roman" w:cs="Arial"/>
          <w:lang w:eastAsia="en-GB"/>
        </w:rPr>
        <w:t xml:space="preserve"> in which they operate, so understanding how they strategically operate is important (Favaro, 2018) International growth is essential to Netflix also, and without it, Netflix would not be the leading online provider (Christian, 2017)</w:t>
      </w:r>
    </w:p>
    <w:p w14:paraId="2AC7BAEA" w14:textId="4B5A6E4F" w:rsidR="00DD37E4" w:rsidRDefault="00DD37E4" w:rsidP="003D3FF4">
      <w:pPr>
        <w:rPr>
          <w:rFonts w:eastAsia="Times New Roman" w:cs="Arial"/>
          <w:lang w:eastAsia="en-GB"/>
        </w:rPr>
      </w:pPr>
    </w:p>
    <w:p w14:paraId="6746BB97" w14:textId="77777777" w:rsidR="00DD37E4" w:rsidRPr="004C1FAB" w:rsidRDefault="00DD37E4" w:rsidP="003D3FF4">
      <w:pPr>
        <w:rPr>
          <w:rFonts w:eastAsia="Times New Roman" w:cs="Arial"/>
          <w:lang w:eastAsia="en-GB"/>
        </w:rPr>
      </w:pPr>
    </w:p>
    <w:p w14:paraId="0666D12B" w14:textId="6F3D04FA" w:rsidR="00DD37E4" w:rsidRDefault="00116FF6" w:rsidP="00DD37E4">
      <w:pPr>
        <w:rPr>
          <w:rFonts w:eastAsia="Times New Roman" w:cs="Arial"/>
          <w:b/>
          <w:bCs/>
          <w:lang w:eastAsia="en-GB"/>
        </w:rPr>
      </w:pPr>
      <w:r>
        <w:rPr>
          <w:rFonts w:eastAsia="Times New Roman" w:cs="Arial"/>
          <w:b/>
          <w:bCs/>
          <w:lang w:eastAsia="en-GB"/>
        </w:rPr>
        <w:t xml:space="preserve">3.1.    </w:t>
      </w:r>
      <w:r w:rsidR="00B66815">
        <w:rPr>
          <w:rFonts w:eastAsia="Times New Roman" w:cs="Arial"/>
          <w:b/>
          <w:bCs/>
          <w:lang w:eastAsia="en-GB"/>
        </w:rPr>
        <w:t>P</w:t>
      </w:r>
      <w:r w:rsidR="00DD37E4">
        <w:rPr>
          <w:rFonts w:eastAsia="Times New Roman" w:cs="Arial"/>
          <w:b/>
          <w:bCs/>
          <w:lang w:eastAsia="en-GB"/>
        </w:rPr>
        <w:t>ESTEL analysis</w:t>
      </w:r>
    </w:p>
    <w:p w14:paraId="28224864" w14:textId="77777777" w:rsidR="00DD37E4" w:rsidRDefault="00DD37E4" w:rsidP="00DD37E4">
      <w:pPr>
        <w:rPr>
          <w:rFonts w:eastAsia="Times New Roman" w:cs="Arial"/>
          <w:b/>
          <w:bCs/>
          <w:lang w:eastAsia="en-GB"/>
        </w:rPr>
      </w:pPr>
    </w:p>
    <w:p w14:paraId="1B194866" w14:textId="77777777" w:rsidR="003D3FF4" w:rsidRPr="00C677A8" w:rsidRDefault="003D3FF4" w:rsidP="003D3FF4">
      <w:pPr>
        <w:rPr>
          <w:rFonts w:eastAsia="Times New Roman" w:cs="Times New Roman"/>
          <w:lang w:eastAsia="en-GB"/>
        </w:rPr>
      </w:pPr>
    </w:p>
    <w:p w14:paraId="1BF29BB0" w14:textId="3919CE61" w:rsidR="003D3FF4" w:rsidRDefault="00B66815" w:rsidP="003D3FF4">
      <w:pPr>
        <w:rPr>
          <w:rFonts w:eastAsia="Times New Roman" w:cs="Arial"/>
          <w:lang w:eastAsia="en-GB"/>
        </w:rPr>
      </w:pPr>
      <w:r>
        <w:rPr>
          <w:rFonts w:eastAsia="Times New Roman" w:cs="Arial"/>
          <w:noProof/>
          <w:lang w:eastAsia="en-GB"/>
        </w:rPr>
        <w:drawing>
          <wp:inline distT="0" distB="0" distL="0" distR="0" wp14:anchorId="2E0F3CC0" wp14:editId="300CA2C5">
            <wp:extent cx="5731510" cy="4130977"/>
            <wp:effectExtent l="0" t="0" r="0" b="0"/>
            <wp:docPr id="2" name="Picture 2" descr="Diagram, tex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ext, timeli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130977"/>
                    </a:xfrm>
                    <a:prstGeom prst="rect">
                      <a:avLst/>
                    </a:prstGeom>
                  </pic:spPr>
                </pic:pic>
              </a:graphicData>
            </a:graphic>
          </wp:inline>
        </w:drawing>
      </w:r>
    </w:p>
    <w:p w14:paraId="266E3AC4" w14:textId="4265C369" w:rsidR="00B66815" w:rsidRPr="004C1FAB" w:rsidRDefault="00B66815" w:rsidP="003D3FF4">
      <w:pPr>
        <w:rPr>
          <w:rFonts w:eastAsia="Times New Roman" w:cs="Arial"/>
          <w:lang w:eastAsia="en-GB"/>
        </w:rPr>
      </w:pPr>
    </w:p>
    <w:p w14:paraId="4FDF76C9" w14:textId="77777777" w:rsidR="003D3FF4" w:rsidRPr="004C1FAB" w:rsidRDefault="003D3FF4" w:rsidP="003D3FF4">
      <w:pPr>
        <w:rPr>
          <w:b/>
          <w:bCs/>
          <w:lang w:val="en-US"/>
        </w:rPr>
      </w:pPr>
    </w:p>
    <w:p w14:paraId="56D64207" w14:textId="77777777" w:rsidR="00B66815" w:rsidRDefault="00B66815" w:rsidP="003D3FF4">
      <w:pPr>
        <w:rPr>
          <w:rFonts w:eastAsia="Times New Roman" w:cs="Arial"/>
          <w:color w:val="7F888F"/>
          <w:shd w:val="clear" w:color="auto" w:fill="FFFFFF"/>
          <w:lang w:eastAsia="en-GB"/>
        </w:rPr>
      </w:pPr>
    </w:p>
    <w:p w14:paraId="64C3B957" w14:textId="578A9E98" w:rsidR="00B66815" w:rsidRDefault="00116FF6" w:rsidP="003D3FF4">
      <w:pPr>
        <w:rPr>
          <w:rFonts w:eastAsia="Times New Roman" w:cs="Arial"/>
          <w:b/>
          <w:bCs/>
          <w:color w:val="000000" w:themeColor="text1"/>
          <w:shd w:val="clear" w:color="auto" w:fill="FFFFFF"/>
          <w:lang w:eastAsia="en-GB"/>
        </w:rPr>
      </w:pPr>
      <w:r>
        <w:rPr>
          <w:rFonts w:eastAsia="Times New Roman" w:cs="Arial"/>
          <w:b/>
          <w:bCs/>
          <w:color w:val="000000" w:themeColor="text1"/>
          <w:shd w:val="clear" w:color="auto" w:fill="FFFFFF"/>
          <w:lang w:eastAsia="en-GB"/>
        </w:rPr>
        <w:lastRenderedPageBreak/>
        <w:t xml:space="preserve">3.2.    </w:t>
      </w:r>
      <w:r w:rsidR="00B66815">
        <w:rPr>
          <w:rFonts w:eastAsia="Times New Roman" w:cs="Arial"/>
          <w:b/>
          <w:bCs/>
          <w:color w:val="000000" w:themeColor="text1"/>
          <w:shd w:val="clear" w:color="auto" w:fill="FFFFFF"/>
          <w:lang w:eastAsia="en-GB"/>
        </w:rPr>
        <w:t>Pestel Analysis Evaluation</w:t>
      </w:r>
    </w:p>
    <w:p w14:paraId="0544BF03" w14:textId="77777777" w:rsidR="00B66815" w:rsidRPr="00B66815" w:rsidRDefault="00B66815" w:rsidP="003D3FF4">
      <w:pPr>
        <w:rPr>
          <w:rFonts w:eastAsia="Times New Roman" w:cs="Arial"/>
          <w:b/>
          <w:bCs/>
          <w:color w:val="000000" w:themeColor="text1"/>
          <w:shd w:val="clear" w:color="auto" w:fill="FFFFFF"/>
          <w:lang w:eastAsia="en-GB"/>
        </w:rPr>
      </w:pPr>
    </w:p>
    <w:p w14:paraId="7038ABB9" w14:textId="4918A3C5" w:rsidR="003D3FF4" w:rsidRPr="00B66815" w:rsidRDefault="003D3FF4" w:rsidP="003D3FF4">
      <w:pPr>
        <w:rPr>
          <w:rFonts w:eastAsia="Times New Roman" w:cs="Arial"/>
          <w:color w:val="000000" w:themeColor="text1"/>
          <w:shd w:val="clear" w:color="auto" w:fill="FFFFFF"/>
          <w:lang w:eastAsia="en-GB"/>
        </w:rPr>
      </w:pPr>
      <w:r w:rsidRPr="00B66815">
        <w:rPr>
          <w:rFonts w:eastAsia="Times New Roman" w:cs="Arial"/>
          <w:color w:val="000000" w:themeColor="text1"/>
          <w:shd w:val="clear" w:color="auto" w:fill="FFFFFF"/>
          <w:lang w:eastAsia="en-GB"/>
        </w:rPr>
        <w:t xml:space="preserve">The PESTEL analysis identified several things for Netflix to look at strategically. New EU rulings about content and taxing could be particularly important in the future and must be assessed, environmentally they score high on carbon footprint, which is not a positive thing in an environment where people are becoming more conscious of global warming. </w:t>
      </w:r>
      <w:r w:rsidR="00E57859">
        <w:rPr>
          <w:rFonts w:eastAsia="Times New Roman" w:cs="Arial"/>
          <w:color w:val="000000" w:themeColor="text1"/>
          <w:shd w:val="clear" w:color="auto" w:fill="FFFFFF"/>
          <w:lang w:eastAsia="en-GB"/>
        </w:rPr>
        <w:t xml:space="preserve">(Fata, 2019) </w:t>
      </w:r>
      <w:r w:rsidR="0055206A" w:rsidRPr="00B66815">
        <w:rPr>
          <w:rFonts w:eastAsia="Times New Roman" w:cs="Arial"/>
          <w:color w:val="000000" w:themeColor="text1"/>
          <w:shd w:val="clear" w:color="auto" w:fill="FFFFFF"/>
          <w:lang w:eastAsia="en-GB"/>
        </w:rPr>
        <w:t>Netflix</w:t>
      </w:r>
      <w:r w:rsidRPr="00B66815">
        <w:rPr>
          <w:rFonts w:eastAsia="Times New Roman" w:cs="Arial"/>
          <w:color w:val="000000" w:themeColor="text1"/>
          <w:shd w:val="clear" w:color="auto" w:fill="FFFFFF"/>
          <w:lang w:eastAsia="en-GB"/>
        </w:rPr>
        <w:t xml:space="preserve"> must also continue to identify social and environmental changes that could affect them in both positive and negative ways, particularly issues such as COVID-19</w:t>
      </w:r>
      <w:r w:rsidR="00E57859">
        <w:rPr>
          <w:rFonts w:eastAsia="Times New Roman" w:cs="Arial"/>
          <w:color w:val="000000" w:themeColor="text1"/>
          <w:shd w:val="clear" w:color="auto" w:fill="FFFFFF"/>
          <w:lang w:eastAsia="en-GB"/>
        </w:rPr>
        <w:t xml:space="preserve">. These environmental occurrences </w:t>
      </w:r>
      <w:r w:rsidRPr="00B66815">
        <w:rPr>
          <w:rFonts w:eastAsia="Times New Roman" w:cs="Arial"/>
          <w:color w:val="000000" w:themeColor="text1"/>
          <w:shd w:val="clear" w:color="auto" w:fill="FFFFFF"/>
          <w:lang w:eastAsia="en-GB"/>
        </w:rPr>
        <w:t xml:space="preserve">could generate more business and at the same time could interfere with their content creation, leading them to need more licensed content from other providers. The PESTEL allows Netflix to stay ahead of the situation by analysing several external factors, this has been a strength of Netflix in the past. </w:t>
      </w:r>
      <w:r w:rsidR="00E57859">
        <w:rPr>
          <w:rFonts w:eastAsia="Times New Roman" w:cs="Arial"/>
          <w:color w:val="000000" w:themeColor="text1"/>
          <w:shd w:val="clear" w:color="auto" w:fill="FFFFFF"/>
          <w:lang w:eastAsia="en-GB"/>
        </w:rPr>
        <w:t>(Johnson,2019)</w:t>
      </w:r>
    </w:p>
    <w:p w14:paraId="40888413" w14:textId="6601721D" w:rsidR="003D3FF4" w:rsidRPr="004C1FAB" w:rsidRDefault="003D3FF4">
      <w:pPr>
        <w:rPr>
          <w:b/>
          <w:bCs/>
        </w:rPr>
      </w:pPr>
    </w:p>
    <w:p w14:paraId="1E7F9AE2" w14:textId="77777777" w:rsidR="00DD37E4" w:rsidRDefault="00DD37E4">
      <w:pPr>
        <w:rPr>
          <w:b/>
          <w:bCs/>
        </w:rPr>
      </w:pPr>
    </w:p>
    <w:p w14:paraId="6083C0CA" w14:textId="1D70F499" w:rsidR="003D3FF4" w:rsidRDefault="00116FF6">
      <w:pPr>
        <w:rPr>
          <w:b/>
          <w:bCs/>
        </w:rPr>
      </w:pPr>
      <w:r>
        <w:rPr>
          <w:b/>
          <w:bCs/>
        </w:rPr>
        <w:t xml:space="preserve">3.3.    </w:t>
      </w:r>
      <w:r w:rsidR="003D3FF4" w:rsidRPr="004C1FAB">
        <w:rPr>
          <w:b/>
          <w:bCs/>
        </w:rPr>
        <w:t>Porter’s Five Forces</w:t>
      </w:r>
    </w:p>
    <w:p w14:paraId="7C1EAEA5" w14:textId="0596AD93" w:rsidR="00DD37E4" w:rsidRDefault="00DD37E4">
      <w:pPr>
        <w:rPr>
          <w:b/>
          <w:bCs/>
        </w:rPr>
      </w:pPr>
    </w:p>
    <w:p w14:paraId="08F928CC" w14:textId="2501945D" w:rsidR="003D3FF4" w:rsidRPr="004C1FAB" w:rsidRDefault="000F363C">
      <w:pPr>
        <w:rPr>
          <w:b/>
          <w:bCs/>
        </w:rPr>
      </w:pPr>
      <w:r>
        <w:rPr>
          <w:rFonts w:ascii="Arial" w:eastAsia="Times New Roman" w:hAnsi="Arial" w:cs="Arial"/>
          <w:noProof/>
          <w:sz w:val="28"/>
          <w:szCs w:val="28"/>
          <w:lang w:eastAsia="en-GB"/>
        </w:rPr>
        <w:drawing>
          <wp:inline distT="0" distB="0" distL="0" distR="0" wp14:anchorId="57263A68" wp14:editId="3F0103F5">
            <wp:extent cx="5731510" cy="4390598"/>
            <wp:effectExtent l="0" t="0" r="0" b="3810"/>
            <wp:docPr id="16" name="Picture 16" descr="Graphical user interfac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imelin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390598"/>
                    </a:xfrm>
                    <a:prstGeom prst="rect">
                      <a:avLst/>
                    </a:prstGeom>
                  </pic:spPr>
                </pic:pic>
              </a:graphicData>
            </a:graphic>
          </wp:inline>
        </w:drawing>
      </w:r>
    </w:p>
    <w:p w14:paraId="4E659BC1" w14:textId="3D98EC6E" w:rsidR="003D3FF4" w:rsidRPr="004C1FAB" w:rsidRDefault="003D3FF4">
      <w:pPr>
        <w:rPr>
          <w:b/>
          <w:bCs/>
        </w:rPr>
      </w:pPr>
    </w:p>
    <w:p w14:paraId="3BAF2BC3" w14:textId="4A2E9D39" w:rsidR="003D3FF4" w:rsidRPr="004C1FAB" w:rsidRDefault="003D3FF4">
      <w:pPr>
        <w:rPr>
          <w:b/>
          <w:bCs/>
        </w:rPr>
      </w:pPr>
    </w:p>
    <w:p w14:paraId="538962A4" w14:textId="5429626C" w:rsidR="003D3FF4" w:rsidRPr="004C1FAB" w:rsidRDefault="00116FF6" w:rsidP="003D3FF4">
      <w:pPr>
        <w:rPr>
          <w:rFonts w:eastAsia="Times New Roman" w:cs="Arial"/>
          <w:b/>
          <w:bCs/>
          <w:lang w:eastAsia="en-GB"/>
        </w:rPr>
      </w:pPr>
      <w:r>
        <w:rPr>
          <w:rFonts w:eastAsia="Times New Roman" w:cs="Arial"/>
          <w:b/>
          <w:bCs/>
          <w:lang w:eastAsia="en-GB"/>
        </w:rPr>
        <w:t xml:space="preserve">3.4.    </w:t>
      </w:r>
      <w:r w:rsidR="003D3FF4" w:rsidRPr="004C1FAB">
        <w:rPr>
          <w:rFonts w:eastAsia="Times New Roman" w:cs="Arial"/>
          <w:b/>
          <w:bCs/>
          <w:lang w:eastAsia="en-GB"/>
        </w:rPr>
        <w:t>Evaluating Five Forces</w:t>
      </w:r>
    </w:p>
    <w:p w14:paraId="5899FFC6" w14:textId="77777777" w:rsidR="003D3FF4" w:rsidRPr="004C1FAB" w:rsidRDefault="003D3FF4" w:rsidP="003D3FF4">
      <w:pPr>
        <w:rPr>
          <w:rFonts w:eastAsia="Times New Roman" w:cs="Arial"/>
          <w:lang w:eastAsia="en-GB"/>
        </w:rPr>
      </w:pPr>
    </w:p>
    <w:p w14:paraId="18ACE483" w14:textId="77777777" w:rsidR="00C135B7" w:rsidRPr="00C135B7" w:rsidRDefault="003D3FF4" w:rsidP="00C135B7">
      <w:pPr>
        <w:rPr>
          <w:rFonts w:ascii="Times New Roman" w:eastAsia="Times New Roman" w:hAnsi="Times New Roman" w:cs="Times New Roman"/>
          <w:lang w:eastAsia="en-GB"/>
        </w:rPr>
      </w:pPr>
      <w:r w:rsidRPr="004C1FAB">
        <w:rPr>
          <w:rFonts w:eastAsia="Times New Roman" w:cs="Arial"/>
          <w:lang w:eastAsia="en-GB"/>
        </w:rPr>
        <w:t>The results of the model show that competitive rivalry is high and is growing rapidly due to a higher number of providers, Netflix is particularly dependent on licensing agreements</w:t>
      </w:r>
      <w:r w:rsidR="00C135B7">
        <w:rPr>
          <w:rFonts w:eastAsia="Times New Roman" w:cs="Arial"/>
          <w:lang w:eastAsia="en-GB"/>
        </w:rPr>
        <w:t xml:space="preserve"> </w:t>
      </w:r>
      <w:r w:rsidR="00C135B7" w:rsidRPr="00C135B7">
        <w:rPr>
          <w:rFonts w:ascii="Arial" w:eastAsia="Times New Roman" w:hAnsi="Arial" w:cs="Arial"/>
          <w:color w:val="000000"/>
          <w:sz w:val="20"/>
          <w:szCs w:val="20"/>
          <w:shd w:val="clear" w:color="auto" w:fill="FFFFFF"/>
          <w:lang w:eastAsia="en-GB"/>
        </w:rPr>
        <w:t>(Best, 2020)</w:t>
      </w:r>
    </w:p>
    <w:p w14:paraId="26F632BC" w14:textId="376A8DCB" w:rsidR="003D3FF4" w:rsidRPr="004C1FAB" w:rsidRDefault="003D3FF4" w:rsidP="003D3FF4">
      <w:pPr>
        <w:rPr>
          <w:rFonts w:eastAsia="Times New Roman" w:cs="Arial"/>
          <w:lang w:eastAsia="en-GB"/>
        </w:rPr>
      </w:pPr>
      <w:r w:rsidRPr="004C1FAB">
        <w:rPr>
          <w:rFonts w:eastAsia="Times New Roman" w:cs="Arial"/>
          <w:lang w:eastAsia="en-GB"/>
        </w:rPr>
        <w:lastRenderedPageBreak/>
        <w:t xml:space="preserve">Suppliers are quite a large outside influence for Netflix as they don’t personally own their content, if content providers strike up deals with other networks this can cause big problems for Netflix, which is why creating their own content has become so important and should continue to be the case. Customer needs are a high force also, they are able to dictate terms and switch providers easily meaning their ease of use, functionality and the service Netflix provides must continue to be kept as high priority. </w:t>
      </w:r>
      <w:r w:rsidR="00E57859">
        <w:rPr>
          <w:rFonts w:eastAsia="Times New Roman" w:cs="Arial"/>
          <w:lang w:eastAsia="en-GB"/>
        </w:rPr>
        <w:t>(Tfliu90, 2020)</w:t>
      </w:r>
    </w:p>
    <w:p w14:paraId="79527530" w14:textId="6B669856" w:rsidR="003D3FF4" w:rsidRPr="004C1FAB" w:rsidRDefault="003D3FF4">
      <w:pPr>
        <w:rPr>
          <w:b/>
          <w:bCs/>
        </w:rPr>
      </w:pPr>
    </w:p>
    <w:p w14:paraId="355F0DE9" w14:textId="70EDBFE2" w:rsidR="003D3FF4" w:rsidRPr="00DD37E4" w:rsidRDefault="00116FF6" w:rsidP="003D3FF4">
      <w:pPr>
        <w:rPr>
          <w:rFonts w:eastAsia="Times New Roman" w:cs="Arial"/>
          <w:b/>
          <w:bCs/>
          <w:lang w:eastAsia="en-GB"/>
        </w:rPr>
      </w:pPr>
      <w:r>
        <w:rPr>
          <w:rFonts w:eastAsia="Times New Roman" w:cs="Arial"/>
          <w:b/>
          <w:bCs/>
          <w:lang w:eastAsia="en-GB"/>
        </w:rPr>
        <w:t xml:space="preserve">4.0.    </w:t>
      </w:r>
      <w:r w:rsidR="003D3FF4" w:rsidRPr="00DD37E4">
        <w:rPr>
          <w:rFonts w:eastAsia="Times New Roman" w:cs="Arial"/>
          <w:b/>
          <w:bCs/>
          <w:lang w:eastAsia="en-GB"/>
        </w:rPr>
        <w:t>Internal Analysis</w:t>
      </w:r>
    </w:p>
    <w:p w14:paraId="74E2F5D9" w14:textId="77777777" w:rsidR="00DD37E4" w:rsidRPr="00DD37E4" w:rsidRDefault="00DD37E4" w:rsidP="003D3FF4">
      <w:pPr>
        <w:rPr>
          <w:rFonts w:eastAsia="Times New Roman" w:cs="Arial"/>
          <w:b/>
          <w:bCs/>
          <w:lang w:eastAsia="en-GB"/>
        </w:rPr>
      </w:pPr>
    </w:p>
    <w:p w14:paraId="7151817F" w14:textId="30E347B6" w:rsidR="003D3FF4" w:rsidRPr="00DD37E4" w:rsidRDefault="00116FF6" w:rsidP="003D3FF4">
      <w:pPr>
        <w:rPr>
          <w:rFonts w:eastAsia="Times New Roman" w:cs="Arial"/>
          <w:b/>
          <w:bCs/>
          <w:lang w:eastAsia="en-GB"/>
        </w:rPr>
      </w:pPr>
      <w:r>
        <w:rPr>
          <w:rFonts w:eastAsia="Times New Roman" w:cs="Arial"/>
          <w:b/>
          <w:bCs/>
          <w:lang w:eastAsia="en-GB"/>
        </w:rPr>
        <w:t xml:space="preserve">4.1.   </w:t>
      </w:r>
      <w:r w:rsidR="003D3FF4" w:rsidRPr="00DD37E4">
        <w:rPr>
          <w:rFonts w:eastAsia="Times New Roman" w:cs="Arial"/>
          <w:b/>
          <w:bCs/>
          <w:lang w:eastAsia="en-GB"/>
        </w:rPr>
        <w:t>SWOT analysis</w:t>
      </w:r>
    </w:p>
    <w:p w14:paraId="5EE1DC59" w14:textId="77777777" w:rsidR="003D3FF4" w:rsidRPr="004C1FAB" w:rsidRDefault="003D3FF4" w:rsidP="003D3FF4">
      <w:pPr>
        <w:rPr>
          <w:rFonts w:eastAsia="Times New Roman" w:cs="Arial"/>
          <w:lang w:eastAsia="en-GB"/>
        </w:rPr>
      </w:pPr>
    </w:p>
    <w:p w14:paraId="19CF1BE0" w14:textId="35779E8D" w:rsidR="003D3FF4" w:rsidRPr="004C1FAB" w:rsidRDefault="003D3FF4" w:rsidP="003D3FF4">
      <w:pPr>
        <w:rPr>
          <w:rFonts w:eastAsia="Times New Roman" w:cs="Arial"/>
          <w:lang w:eastAsia="en-GB"/>
        </w:rPr>
      </w:pPr>
      <w:r w:rsidRPr="004C1FAB">
        <w:rPr>
          <w:rFonts w:eastAsia="Times New Roman" w:cs="Arial"/>
          <w:lang w:eastAsia="en-GB"/>
        </w:rPr>
        <w:t>Because SWOT alone can be criticised for being too focused on things like strengths if done internally, (Robson, 1997) and it can sometimes be more difficult to find weaknesses based on the information research can uncover, it will only be effectively used in conjunction with the other tools such as PESTEL and Five forces.</w:t>
      </w:r>
    </w:p>
    <w:p w14:paraId="59EF1CA4" w14:textId="452AB417" w:rsidR="003D3FF4" w:rsidRPr="004C1FAB" w:rsidRDefault="003D3FF4">
      <w:pPr>
        <w:rPr>
          <w:b/>
          <w:bCs/>
        </w:rPr>
      </w:pPr>
    </w:p>
    <w:p w14:paraId="124BC182" w14:textId="21424CB7" w:rsidR="003D3FF4" w:rsidRPr="004C1FAB" w:rsidRDefault="007125B1">
      <w:pPr>
        <w:rPr>
          <w:b/>
          <w:bCs/>
        </w:rPr>
      </w:pPr>
      <w:r>
        <w:rPr>
          <w:b/>
          <w:bCs/>
          <w:noProof/>
        </w:rPr>
        <w:drawing>
          <wp:inline distT="0" distB="0" distL="0" distR="0" wp14:anchorId="0785C088" wp14:editId="580960C8">
            <wp:extent cx="5983099" cy="3683000"/>
            <wp:effectExtent l="0" t="0" r="0" b="0"/>
            <wp:docPr id="1" name="Picture 1" descr="A picture containing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reemap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43296" cy="3720055"/>
                    </a:xfrm>
                    <a:prstGeom prst="rect">
                      <a:avLst/>
                    </a:prstGeom>
                  </pic:spPr>
                </pic:pic>
              </a:graphicData>
            </a:graphic>
          </wp:inline>
        </w:drawing>
      </w:r>
    </w:p>
    <w:p w14:paraId="052E5AE1" w14:textId="09E22F3B" w:rsidR="003D3FF4" w:rsidRPr="004C1FAB" w:rsidRDefault="003D3FF4">
      <w:pPr>
        <w:rPr>
          <w:b/>
          <w:bCs/>
        </w:rPr>
      </w:pPr>
    </w:p>
    <w:p w14:paraId="75A33B7C" w14:textId="159DF35F" w:rsidR="003D3FF4" w:rsidRPr="004C1FAB" w:rsidRDefault="00116FF6" w:rsidP="003D3FF4">
      <w:pPr>
        <w:rPr>
          <w:rFonts w:cs="Arial"/>
          <w:b/>
          <w:bCs/>
          <w:lang w:val="en-US"/>
        </w:rPr>
      </w:pPr>
      <w:r>
        <w:rPr>
          <w:rFonts w:cs="Arial"/>
          <w:b/>
          <w:bCs/>
          <w:lang w:val="en-US"/>
        </w:rPr>
        <w:t xml:space="preserve">4.2.    </w:t>
      </w:r>
      <w:r w:rsidR="003D3FF4" w:rsidRPr="004C1FAB">
        <w:rPr>
          <w:rFonts w:cs="Arial"/>
          <w:b/>
          <w:bCs/>
          <w:lang w:val="en-US"/>
        </w:rPr>
        <w:t>Evaluating SWOT</w:t>
      </w:r>
    </w:p>
    <w:p w14:paraId="096328A4" w14:textId="2C23FBC6" w:rsidR="003D3FF4" w:rsidRPr="004C1FAB" w:rsidRDefault="003D3FF4" w:rsidP="003D3FF4">
      <w:pPr>
        <w:rPr>
          <w:rFonts w:eastAsia="Times New Roman" w:cs="Times New Roman"/>
          <w:lang w:eastAsia="en-GB"/>
        </w:rPr>
      </w:pPr>
      <w:r w:rsidRPr="00102F6B">
        <w:rPr>
          <w:rFonts w:eastAsia="Times New Roman" w:cs="Times New Roman"/>
          <w:lang w:eastAsia="en-GB"/>
        </w:rPr>
        <w:t xml:space="preserve">This analysis serves to identify factors pertinent to Netflix’s current or future competitive advantage; for example, Netflix’s strengths can help them capitalize upon opportunities to expand into more international markets given their experience with </w:t>
      </w:r>
      <w:r w:rsidR="00A73BE2">
        <w:rPr>
          <w:rFonts w:eastAsia="Times New Roman" w:cs="Times New Roman"/>
          <w:lang w:eastAsia="en-GB"/>
        </w:rPr>
        <w:t xml:space="preserve">programming suitable for a culturally diverse audience. (Carolina et al, 2020) </w:t>
      </w:r>
      <w:r w:rsidR="0055206A" w:rsidRPr="004C1FAB">
        <w:rPr>
          <w:rFonts w:eastAsia="Times New Roman" w:cs="Times New Roman"/>
          <w:lang w:eastAsia="en-GB"/>
        </w:rPr>
        <w:t>Weaknesses</w:t>
      </w:r>
      <w:r w:rsidR="00F2215A" w:rsidRPr="004C1FAB">
        <w:rPr>
          <w:rFonts w:eastAsia="Times New Roman" w:cs="Times New Roman"/>
          <w:lang w:eastAsia="en-GB"/>
        </w:rPr>
        <w:t xml:space="preserve"> Netflix has at </w:t>
      </w:r>
      <w:r w:rsidR="0055206A" w:rsidRPr="004C1FAB">
        <w:rPr>
          <w:rFonts w:eastAsia="Times New Roman" w:cs="Times New Roman"/>
          <w:lang w:eastAsia="en-GB"/>
        </w:rPr>
        <w:t>this</w:t>
      </w:r>
      <w:r w:rsidR="00F2215A" w:rsidRPr="004C1FAB">
        <w:rPr>
          <w:rFonts w:eastAsia="Times New Roman" w:cs="Times New Roman"/>
          <w:lang w:eastAsia="en-GB"/>
        </w:rPr>
        <w:t xml:space="preserve"> moment comes down to cash-flow and the amount of debt and level of spending on original content, it just is not tallying with the amount of subscriber revenue. </w:t>
      </w:r>
      <w:r w:rsidR="00A73BE2">
        <w:rPr>
          <w:rFonts w:eastAsia="Times New Roman" w:cs="Times New Roman"/>
          <w:lang w:eastAsia="en-GB"/>
        </w:rPr>
        <w:t xml:space="preserve">(ibid) </w:t>
      </w:r>
      <w:r w:rsidR="00F2215A" w:rsidRPr="004C1FAB">
        <w:rPr>
          <w:rFonts w:eastAsia="Times New Roman" w:cs="Times New Roman"/>
          <w:lang w:eastAsia="en-GB"/>
        </w:rPr>
        <w:t xml:space="preserve">This kind of disruptive model has paid off in the past for Netflix, but with market saturation, unless they take opportunities such as advertising revenue and further global expansion, they may not be able to catch up profit wise and could be left consistently at a loss. Entering markets such </w:t>
      </w:r>
      <w:r w:rsidR="00F2215A" w:rsidRPr="004C1FAB">
        <w:rPr>
          <w:rFonts w:eastAsia="Times New Roman" w:cs="Times New Roman"/>
          <w:lang w:eastAsia="en-GB"/>
        </w:rPr>
        <w:lastRenderedPageBreak/>
        <w:t xml:space="preserve">as China would be a huge win for Netflix, strategies that would enable them to enter </w:t>
      </w:r>
      <w:r w:rsidR="0055206A" w:rsidRPr="004C1FAB">
        <w:rPr>
          <w:rFonts w:eastAsia="Times New Roman" w:cs="Times New Roman"/>
          <w:lang w:eastAsia="en-GB"/>
        </w:rPr>
        <w:t>these kinds of markets</w:t>
      </w:r>
      <w:r w:rsidR="00F2215A" w:rsidRPr="004C1FAB">
        <w:rPr>
          <w:rFonts w:eastAsia="Times New Roman" w:cs="Times New Roman"/>
          <w:lang w:eastAsia="en-GB"/>
        </w:rPr>
        <w:t xml:space="preserve"> would be worth </w:t>
      </w:r>
      <w:proofErr w:type="gramStart"/>
      <w:r w:rsidR="00F2215A" w:rsidRPr="004C1FAB">
        <w:rPr>
          <w:rFonts w:eastAsia="Times New Roman" w:cs="Times New Roman"/>
          <w:lang w:eastAsia="en-GB"/>
        </w:rPr>
        <w:t>purs</w:t>
      </w:r>
      <w:r w:rsidR="00D44B61">
        <w:rPr>
          <w:rFonts w:eastAsia="Times New Roman" w:cs="Times New Roman"/>
          <w:lang w:eastAsia="en-GB"/>
        </w:rPr>
        <w:t>uing</w:t>
      </w:r>
      <w:r w:rsidR="00F2215A" w:rsidRPr="004C1FAB">
        <w:rPr>
          <w:rFonts w:eastAsia="Times New Roman" w:cs="Times New Roman"/>
          <w:lang w:eastAsia="en-GB"/>
        </w:rPr>
        <w:t>.</w:t>
      </w:r>
      <w:r w:rsidR="00A73BE2">
        <w:rPr>
          <w:rFonts w:eastAsia="Times New Roman" w:cs="Times New Roman"/>
          <w:lang w:eastAsia="en-GB"/>
        </w:rPr>
        <w:t>(</w:t>
      </w:r>
      <w:proofErr w:type="gramEnd"/>
      <w:r w:rsidR="00A73BE2">
        <w:rPr>
          <w:rFonts w:eastAsia="Times New Roman" w:cs="Times New Roman"/>
          <w:lang w:eastAsia="en-GB"/>
        </w:rPr>
        <w:t>Blair et al, 2020)</w:t>
      </w:r>
    </w:p>
    <w:p w14:paraId="256993CA" w14:textId="5E578219" w:rsidR="0055206A" w:rsidRPr="004C1FAB" w:rsidRDefault="0055206A" w:rsidP="003D3FF4">
      <w:pPr>
        <w:rPr>
          <w:rFonts w:eastAsia="Times New Roman" w:cs="Times New Roman"/>
          <w:lang w:eastAsia="en-GB"/>
        </w:rPr>
      </w:pPr>
    </w:p>
    <w:p w14:paraId="170B44A5" w14:textId="5B584A4B" w:rsidR="0055206A" w:rsidRPr="000F363C" w:rsidRDefault="00116FF6" w:rsidP="0055206A">
      <w:pPr>
        <w:rPr>
          <w:b/>
          <w:bCs/>
          <w:lang w:eastAsia="en-GB"/>
        </w:rPr>
      </w:pPr>
      <w:r>
        <w:rPr>
          <w:b/>
          <w:bCs/>
          <w:lang w:eastAsia="en-GB"/>
        </w:rPr>
        <w:t xml:space="preserve">5.0.    </w:t>
      </w:r>
      <w:r w:rsidR="0055206A" w:rsidRPr="000F363C">
        <w:rPr>
          <w:b/>
          <w:bCs/>
          <w:lang w:eastAsia="en-GB"/>
        </w:rPr>
        <w:t>Stakeholders</w:t>
      </w:r>
    </w:p>
    <w:p w14:paraId="26552790" w14:textId="77777777" w:rsidR="0055206A" w:rsidRPr="004C1FAB" w:rsidRDefault="0055206A" w:rsidP="0055206A">
      <w:pPr>
        <w:rPr>
          <w:lang w:eastAsia="en-GB"/>
        </w:rPr>
      </w:pPr>
    </w:p>
    <w:p w14:paraId="35952B51" w14:textId="62AC2EFA" w:rsidR="0055206A" w:rsidRPr="004C1FAB" w:rsidRDefault="0055206A" w:rsidP="0055206A">
      <w:pPr>
        <w:rPr>
          <w:rFonts w:cstheme="minorHAnsi"/>
          <w:lang w:val="en-US"/>
        </w:rPr>
      </w:pPr>
      <w:r w:rsidRPr="004C1FAB">
        <w:rPr>
          <w:lang w:eastAsia="en-GB"/>
        </w:rPr>
        <w:t xml:space="preserve">Strategic decisions are influenced by </w:t>
      </w:r>
      <w:r w:rsidR="00A73BE2">
        <w:rPr>
          <w:lang w:eastAsia="en-GB"/>
        </w:rPr>
        <w:t>what certain stakeholders expect of an organisation (Johnson, 2019</w:t>
      </w:r>
      <w:r w:rsidR="00D44B61">
        <w:rPr>
          <w:lang w:eastAsia="en-GB"/>
        </w:rPr>
        <w:t xml:space="preserve">) </w:t>
      </w:r>
      <w:r w:rsidRPr="004C1FAB">
        <w:rPr>
          <w:lang w:eastAsia="en-GB"/>
        </w:rPr>
        <w:t xml:space="preserve">These stakeholders can be very diverse, including owners, customers, suppliers, employees and local communities. </w:t>
      </w:r>
      <w:r w:rsidR="00A73BE2">
        <w:rPr>
          <w:lang w:eastAsia="en-GB"/>
        </w:rPr>
        <w:t>To understand the importance of various stakeholders a stakeholder analysis below shows how much influence each have on the organisation.</w:t>
      </w:r>
    </w:p>
    <w:p w14:paraId="36ABA050" w14:textId="77777777" w:rsidR="0055206A" w:rsidRPr="004C1FAB" w:rsidRDefault="0055206A" w:rsidP="0055206A">
      <w:pPr>
        <w:rPr>
          <w:rFonts w:cstheme="minorHAnsi"/>
          <w:lang w:val="en-US"/>
        </w:rPr>
      </w:pPr>
    </w:p>
    <w:p w14:paraId="2286C85D" w14:textId="77777777" w:rsidR="0055206A" w:rsidRPr="004C1FAB" w:rsidRDefault="0055206A" w:rsidP="0055206A">
      <w:pPr>
        <w:rPr>
          <w:rFonts w:cstheme="minorHAnsi"/>
          <w:lang w:val="en-US"/>
        </w:rPr>
      </w:pPr>
    </w:p>
    <w:p w14:paraId="27C153F4" w14:textId="70108A83" w:rsidR="0055206A" w:rsidRPr="004C1FAB" w:rsidRDefault="009633F2" w:rsidP="0055206A">
      <w:pPr>
        <w:pStyle w:val="NormalWeb"/>
        <w:shd w:val="clear" w:color="auto" w:fill="FFFFFF"/>
        <w:spacing w:before="150" w:beforeAutospacing="0" w:after="150" w:afterAutospacing="0"/>
        <w:jc w:val="both"/>
        <w:rPr>
          <w:rFonts w:asciiTheme="minorHAnsi" w:hAnsiTheme="minorHAnsi" w:cs="Arial"/>
          <w:color w:val="123C78"/>
        </w:rPr>
      </w:pPr>
      <w:r>
        <w:rPr>
          <w:rFonts w:asciiTheme="minorHAnsi" w:hAnsiTheme="minorHAnsi" w:cs="Arial"/>
          <w:noProof/>
          <w:color w:val="123C78"/>
        </w:rPr>
        <w:drawing>
          <wp:inline distT="0" distB="0" distL="0" distR="0" wp14:anchorId="459EA5E5" wp14:editId="2526F997">
            <wp:extent cx="5731510" cy="4298950"/>
            <wp:effectExtent l="0" t="0" r="0" b="635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EBE8C03" w14:textId="77777777" w:rsidR="0055206A" w:rsidRPr="004C1FAB" w:rsidRDefault="0055206A" w:rsidP="0055206A">
      <w:pPr>
        <w:rPr>
          <w:rFonts w:eastAsia="Times New Roman" w:cs="Arial"/>
          <w:lang w:eastAsia="en-GB"/>
        </w:rPr>
      </w:pPr>
    </w:p>
    <w:p w14:paraId="27BD9E29" w14:textId="77777777" w:rsidR="00116FF6" w:rsidRDefault="00116FF6" w:rsidP="0055206A">
      <w:pPr>
        <w:rPr>
          <w:rFonts w:eastAsia="Times New Roman" w:cs="Arial"/>
          <w:b/>
          <w:bCs/>
          <w:lang w:eastAsia="en-GB"/>
        </w:rPr>
      </w:pPr>
    </w:p>
    <w:p w14:paraId="52B27B5A" w14:textId="796A4B74" w:rsidR="00116FF6" w:rsidRDefault="00116FF6" w:rsidP="0055206A">
      <w:pPr>
        <w:rPr>
          <w:rFonts w:eastAsia="Times New Roman" w:cs="Arial"/>
          <w:b/>
          <w:bCs/>
          <w:lang w:eastAsia="en-GB"/>
        </w:rPr>
      </w:pPr>
      <w:r>
        <w:rPr>
          <w:rFonts w:eastAsia="Times New Roman" w:cs="Arial"/>
          <w:b/>
          <w:bCs/>
          <w:lang w:eastAsia="en-GB"/>
        </w:rPr>
        <w:t>5.1.   Stakeholder Matrix Evaluation</w:t>
      </w:r>
    </w:p>
    <w:p w14:paraId="0F98FE8A" w14:textId="77777777" w:rsidR="00116FF6" w:rsidRDefault="00116FF6" w:rsidP="0055206A">
      <w:pPr>
        <w:rPr>
          <w:rFonts w:eastAsia="Times New Roman" w:cs="Arial"/>
          <w:b/>
          <w:bCs/>
          <w:lang w:eastAsia="en-GB"/>
        </w:rPr>
      </w:pPr>
    </w:p>
    <w:p w14:paraId="2F0E16CC" w14:textId="30694CC2" w:rsidR="0055206A" w:rsidRPr="004C1FAB" w:rsidRDefault="0055206A" w:rsidP="0055206A">
      <w:pPr>
        <w:rPr>
          <w:rFonts w:eastAsia="Times New Roman" w:cs="Arial"/>
          <w:b/>
          <w:bCs/>
          <w:lang w:eastAsia="en-GB"/>
        </w:rPr>
      </w:pPr>
      <w:r w:rsidRPr="004C1FAB">
        <w:rPr>
          <w:rFonts w:eastAsia="Times New Roman" w:cs="Arial"/>
          <w:b/>
          <w:bCs/>
          <w:lang w:eastAsia="en-GB"/>
        </w:rPr>
        <w:t xml:space="preserve">Satisfy Stakeholders: </w:t>
      </w:r>
    </w:p>
    <w:p w14:paraId="4A8D636E" w14:textId="77777777" w:rsidR="0055206A" w:rsidRPr="004C1FAB" w:rsidRDefault="0055206A" w:rsidP="0055206A">
      <w:pPr>
        <w:rPr>
          <w:rFonts w:eastAsia="Times New Roman" w:cs="Arial"/>
          <w:lang w:eastAsia="en-GB"/>
        </w:rPr>
      </w:pPr>
    </w:p>
    <w:p w14:paraId="2D2C4C34" w14:textId="5BD0BB2A" w:rsidR="0055206A" w:rsidRPr="004C1FAB" w:rsidRDefault="0055206A" w:rsidP="0055206A">
      <w:pPr>
        <w:rPr>
          <w:rFonts w:eastAsia="Times New Roman" w:cs="Arial"/>
          <w:lang w:eastAsia="en-GB"/>
        </w:rPr>
      </w:pPr>
      <w:r w:rsidRPr="004C1FAB">
        <w:rPr>
          <w:rFonts w:eastAsia="Times New Roman" w:cs="Arial"/>
          <w:lang w:eastAsia="en-GB"/>
        </w:rPr>
        <w:t xml:space="preserve">Shared accounts are quite popular, and there is possibly a reason why Netflix don’t try to deter this from happening. The wider community is important as the reputation of Netflix is important, but they do not really have financial stakes so don’t need to be managed closely. This shared account scenario could also impact whether a customer stays with Netflix, if </w:t>
      </w:r>
      <w:r w:rsidRPr="004C1FAB">
        <w:rPr>
          <w:rFonts w:eastAsia="Times New Roman" w:cs="Arial"/>
          <w:lang w:eastAsia="en-GB"/>
        </w:rPr>
        <w:lastRenderedPageBreak/>
        <w:t>they have many people sharing it may deter them from cancelling so as not to let family and friends down.</w:t>
      </w:r>
      <w:r w:rsidR="00A73BE2">
        <w:rPr>
          <w:rFonts w:eastAsia="Times New Roman" w:cs="Arial"/>
          <w:lang w:eastAsia="en-GB"/>
        </w:rPr>
        <w:t xml:space="preserve"> (Smith, 2020)</w:t>
      </w:r>
    </w:p>
    <w:p w14:paraId="1774272F" w14:textId="77777777" w:rsidR="0055206A" w:rsidRPr="004C1FAB" w:rsidRDefault="0055206A" w:rsidP="0055206A">
      <w:pPr>
        <w:rPr>
          <w:rFonts w:eastAsia="Times New Roman" w:cs="Arial"/>
          <w:lang w:eastAsia="en-GB"/>
        </w:rPr>
      </w:pPr>
    </w:p>
    <w:p w14:paraId="003260B6" w14:textId="77777777" w:rsidR="00A73BE2" w:rsidRDefault="00A73BE2" w:rsidP="0055206A">
      <w:pPr>
        <w:rPr>
          <w:rFonts w:eastAsia="Times New Roman" w:cs="Arial"/>
          <w:b/>
          <w:bCs/>
          <w:lang w:eastAsia="en-GB"/>
        </w:rPr>
      </w:pPr>
    </w:p>
    <w:p w14:paraId="5E0FE3B4" w14:textId="71A91FB5" w:rsidR="0055206A" w:rsidRPr="004C1FAB" w:rsidRDefault="0055206A" w:rsidP="0055206A">
      <w:pPr>
        <w:rPr>
          <w:rFonts w:eastAsia="Times New Roman" w:cs="Arial"/>
          <w:b/>
          <w:bCs/>
          <w:lang w:eastAsia="en-GB"/>
        </w:rPr>
      </w:pPr>
      <w:r w:rsidRPr="004C1FAB">
        <w:rPr>
          <w:rFonts w:eastAsia="Times New Roman" w:cs="Arial"/>
          <w:b/>
          <w:bCs/>
          <w:lang w:eastAsia="en-GB"/>
        </w:rPr>
        <w:t>Manage Closely</w:t>
      </w:r>
    </w:p>
    <w:p w14:paraId="229F61FC" w14:textId="77777777" w:rsidR="0055206A" w:rsidRPr="004C1FAB" w:rsidRDefault="0055206A" w:rsidP="0055206A">
      <w:pPr>
        <w:rPr>
          <w:rFonts w:eastAsia="Times New Roman" w:cs="Arial"/>
          <w:lang w:eastAsia="en-GB"/>
        </w:rPr>
      </w:pPr>
    </w:p>
    <w:p w14:paraId="577EC21C" w14:textId="1406CD70" w:rsidR="0055206A" w:rsidRPr="004C1FAB" w:rsidRDefault="0055206A" w:rsidP="0055206A">
      <w:pPr>
        <w:rPr>
          <w:rFonts w:eastAsia="Times New Roman" w:cs="Arial"/>
          <w:lang w:eastAsia="en-GB"/>
        </w:rPr>
      </w:pPr>
      <w:r w:rsidRPr="004C1FAB">
        <w:rPr>
          <w:rFonts w:eastAsia="Times New Roman" w:cs="Arial"/>
          <w:lang w:eastAsia="en-GB"/>
        </w:rPr>
        <w:t xml:space="preserve">Customers – The only source of income for Netflix comes from customers subscriptions, therefore keeping them happy is incredibly important. With greater choice and competition now, low switching costs and the absence of contracts, it is easier than ever to switch. Reputation is also very important to Netflix and brand is one of its unique selling propositions, therefore viewers must be managed closely to maintain customer satisfaction and reputation </w:t>
      </w:r>
      <w:proofErr w:type="gramStart"/>
      <w:r w:rsidRPr="004C1FAB">
        <w:rPr>
          <w:rFonts w:eastAsia="Times New Roman" w:cs="Arial"/>
          <w:lang w:eastAsia="en-GB"/>
        </w:rPr>
        <w:t>management.</w:t>
      </w:r>
      <w:r w:rsidR="00A73BE2">
        <w:rPr>
          <w:rFonts w:eastAsia="Times New Roman" w:cs="Arial"/>
          <w:lang w:eastAsia="en-GB"/>
        </w:rPr>
        <w:t>(</w:t>
      </w:r>
      <w:proofErr w:type="gramEnd"/>
      <w:r w:rsidR="00A73BE2">
        <w:rPr>
          <w:rFonts w:eastAsia="Times New Roman" w:cs="Arial"/>
          <w:lang w:eastAsia="en-GB"/>
        </w:rPr>
        <w:t>Ibid)</w:t>
      </w:r>
    </w:p>
    <w:p w14:paraId="34E9838A" w14:textId="77777777" w:rsidR="0055206A" w:rsidRPr="004C1FAB" w:rsidRDefault="0055206A" w:rsidP="0055206A">
      <w:pPr>
        <w:rPr>
          <w:rFonts w:eastAsia="Times New Roman" w:cs="Arial"/>
          <w:lang w:eastAsia="en-GB"/>
        </w:rPr>
      </w:pPr>
    </w:p>
    <w:p w14:paraId="7D681707" w14:textId="77777777" w:rsidR="0055206A" w:rsidRPr="004C1FAB" w:rsidRDefault="0055206A" w:rsidP="0055206A">
      <w:pPr>
        <w:rPr>
          <w:rFonts w:eastAsia="Times New Roman" w:cs="Arial"/>
          <w:b/>
          <w:bCs/>
          <w:lang w:eastAsia="en-GB"/>
        </w:rPr>
      </w:pPr>
      <w:r w:rsidRPr="004C1FAB">
        <w:rPr>
          <w:rFonts w:eastAsia="Times New Roman" w:cs="Arial"/>
          <w:b/>
          <w:bCs/>
          <w:lang w:eastAsia="en-GB"/>
        </w:rPr>
        <w:t>Competitors:</w:t>
      </w:r>
    </w:p>
    <w:p w14:paraId="1D4855D7" w14:textId="77777777" w:rsidR="0055206A" w:rsidRPr="004C1FAB" w:rsidRDefault="0055206A" w:rsidP="0055206A">
      <w:pPr>
        <w:rPr>
          <w:rFonts w:eastAsia="Times New Roman" w:cs="Arial"/>
          <w:lang w:eastAsia="en-GB"/>
        </w:rPr>
      </w:pPr>
    </w:p>
    <w:p w14:paraId="7B11DAF7" w14:textId="7456BFE8" w:rsidR="0055206A" w:rsidRPr="004C1FAB" w:rsidRDefault="0055206A" w:rsidP="0055206A">
      <w:pPr>
        <w:rPr>
          <w:rFonts w:eastAsia="Times New Roman" w:cs="Arial"/>
          <w:lang w:eastAsia="en-GB"/>
        </w:rPr>
      </w:pPr>
      <w:r w:rsidRPr="004C1FAB">
        <w:rPr>
          <w:rFonts w:eastAsia="Times New Roman" w:cs="Arial"/>
          <w:lang w:eastAsia="en-GB"/>
        </w:rPr>
        <w:t xml:space="preserve">With larger streaming providers such as Amazon getting headway in the marketplace, Netflix needs to manage this environment closely to maintain the competitive advantage it has been enjoying. As both Amazon and Disney+ are generating their own content, it is important that </w:t>
      </w:r>
      <w:r w:rsidR="00A73BE2">
        <w:rPr>
          <w:rFonts w:eastAsia="Times New Roman" w:cs="Arial"/>
          <w:lang w:eastAsia="en-GB"/>
        </w:rPr>
        <w:t>(Mohammed, 2018)</w:t>
      </w:r>
    </w:p>
    <w:p w14:paraId="770A28F8" w14:textId="77777777" w:rsidR="0055206A" w:rsidRPr="004C1FAB" w:rsidRDefault="0055206A" w:rsidP="0055206A">
      <w:pPr>
        <w:rPr>
          <w:rFonts w:eastAsia="Times New Roman" w:cs="Arial"/>
          <w:lang w:eastAsia="en-GB"/>
        </w:rPr>
      </w:pPr>
    </w:p>
    <w:p w14:paraId="5BD29A05" w14:textId="77777777" w:rsidR="0055206A" w:rsidRPr="004C1FAB" w:rsidRDefault="0055206A" w:rsidP="0055206A">
      <w:pPr>
        <w:rPr>
          <w:rFonts w:eastAsia="Times New Roman" w:cs="Arial"/>
          <w:b/>
          <w:bCs/>
          <w:lang w:eastAsia="en-GB"/>
        </w:rPr>
      </w:pPr>
      <w:r w:rsidRPr="004C1FAB">
        <w:rPr>
          <w:rFonts w:eastAsia="Times New Roman" w:cs="Arial"/>
          <w:b/>
          <w:bCs/>
          <w:lang w:eastAsia="en-GB"/>
        </w:rPr>
        <w:t>Suppliers:</w:t>
      </w:r>
    </w:p>
    <w:p w14:paraId="396B8942" w14:textId="77777777" w:rsidR="0055206A" w:rsidRPr="004C1FAB" w:rsidRDefault="0055206A" w:rsidP="0055206A">
      <w:pPr>
        <w:rPr>
          <w:rFonts w:eastAsia="Times New Roman" w:cs="Arial"/>
          <w:lang w:eastAsia="en-GB"/>
        </w:rPr>
      </w:pPr>
    </w:p>
    <w:p w14:paraId="6D7D81D7" w14:textId="07C2E626" w:rsidR="0055206A" w:rsidRPr="004C1FAB" w:rsidRDefault="0055206A" w:rsidP="0055206A">
      <w:pPr>
        <w:rPr>
          <w:rFonts w:eastAsia="Times New Roman" w:cs="Arial"/>
          <w:lang w:eastAsia="en-GB"/>
        </w:rPr>
      </w:pPr>
      <w:r w:rsidRPr="004C1FAB">
        <w:rPr>
          <w:rFonts w:eastAsia="Times New Roman" w:cs="Arial"/>
          <w:lang w:eastAsia="en-GB"/>
        </w:rPr>
        <w:t>Netflix’s content has won Emmy awards and has not been their focus for nothing. With larger businesses entering the market with unlimited access to television and films past and present, Netflix has to manage relationships with care for both their original content providers and the licenses they secure as this relationship handling could be the difference between them or a competitor securing popular titles</w:t>
      </w:r>
    </w:p>
    <w:p w14:paraId="02EAFF48" w14:textId="77777777" w:rsidR="0055206A" w:rsidRPr="004C1FAB" w:rsidRDefault="0055206A" w:rsidP="0055206A">
      <w:pPr>
        <w:rPr>
          <w:rFonts w:eastAsia="Times New Roman" w:cs="Arial"/>
          <w:lang w:eastAsia="en-GB"/>
        </w:rPr>
      </w:pPr>
    </w:p>
    <w:p w14:paraId="0C502F79" w14:textId="77777777" w:rsidR="0055206A" w:rsidRPr="004C1FAB" w:rsidRDefault="0055206A" w:rsidP="0055206A">
      <w:pPr>
        <w:rPr>
          <w:rFonts w:eastAsia="Times New Roman" w:cs="Arial"/>
          <w:b/>
          <w:bCs/>
          <w:lang w:eastAsia="en-GB"/>
        </w:rPr>
      </w:pPr>
      <w:r w:rsidRPr="004C1FAB">
        <w:rPr>
          <w:rFonts w:eastAsia="Times New Roman" w:cs="Arial"/>
          <w:b/>
          <w:bCs/>
          <w:lang w:eastAsia="en-GB"/>
        </w:rPr>
        <w:t>Monitor</w:t>
      </w:r>
    </w:p>
    <w:p w14:paraId="7B39DEEA" w14:textId="77777777" w:rsidR="0055206A" w:rsidRPr="004C1FAB" w:rsidRDefault="0055206A" w:rsidP="0055206A">
      <w:pPr>
        <w:rPr>
          <w:rFonts w:eastAsia="Times New Roman" w:cs="Arial"/>
          <w:lang w:eastAsia="en-GB"/>
        </w:rPr>
      </w:pPr>
    </w:p>
    <w:p w14:paraId="7629C369" w14:textId="77777777" w:rsidR="0055206A" w:rsidRPr="004C1FAB" w:rsidRDefault="0055206A" w:rsidP="0055206A">
      <w:pPr>
        <w:rPr>
          <w:rFonts w:eastAsia="Times New Roman" w:cs="Arial"/>
          <w:b/>
          <w:bCs/>
          <w:lang w:eastAsia="en-GB"/>
        </w:rPr>
      </w:pPr>
      <w:r w:rsidRPr="004C1FAB">
        <w:rPr>
          <w:rFonts w:eastAsia="Times New Roman" w:cs="Arial"/>
          <w:b/>
          <w:bCs/>
          <w:lang w:eastAsia="en-GB"/>
        </w:rPr>
        <w:t>Employees</w:t>
      </w:r>
    </w:p>
    <w:p w14:paraId="3B3A9359" w14:textId="77777777" w:rsidR="0055206A" w:rsidRPr="004C1FAB" w:rsidRDefault="0055206A" w:rsidP="0055206A">
      <w:pPr>
        <w:rPr>
          <w:rFonts w:eastAsia="Times New Roman" w:cs="Arial"/>
          <w:lang w:eastAsia="en-GB"/>
        </w:rPr>
      </w:pPr>
    </w:p>
    <w:p w14:paraId="51338F14" w14:textId="3E337E37" w:rsidR="0055206A" w:rsidRPr="004C1FAB" w:rsidRDefault="0055206A" w:rsidP="0055206A">
      <w:pPr>
        <w:rPr>
          <w:rFonts w:eastAsia="Times New Roman" w:cs="Arial"/>
          <w:lang w:eastAsia="en-GB"/>
        </w:rPr>
      </w:pPr>
      <w:r w:rsidRPr="004C1FAB">
        <w:rPr>
          <w:rFonts w:eastAsia="Times New Roman" w:cs="Arial"/>
          <w:lang w:eastAsia="en-GB"/>
        </w:rPr>
        <w:t>Netflix fosters a culture of independence and hard work, meaning staff are rewarded highly, but left very much to follow their own path within the company. So much so, that they can choose their own holidays and are allowed much freedom to create innovative content. Once a project has had approval the creators are left to carry it out without much interference, which seems to be working with award winning results.</w:t>
      </w:r>
      <w:r w:rsidR="00A73BE2">
        <w:rPr>
          <w:rFonts w:eastAsia="Times New Roman" w:cs="Arial"/>
          <w:lang w:eastAsia="en-GB"/>
        </w:rPr>
        <w:t xml:space="preserve"> (Perryman, 2020)</w:t>
      </w:r>
    </w:p>
    <w:p w14:paraId="4204D2A0" w14:textId="77777777" w:rsidR="0055206A" w:rsidRPr="004C1FAB" w:rsidRDefault="0055206A" w:rsidP="0055206A">
      <w:pPr>
        <w:rPr>
          <w:rFonts w:eastAsia="Times New Roman" w:cs="Arial"/>
          <w:lang w:eastAsia="en-GB"/>
        </w:rPr>
      </w:pPr>
    </w:p>
    <w:p w14:paraId="4E110E3B" w14:textId="77777777" w:rsidR="0055206A" w:rsidRPr="004C1FAB" w:rsidRDefault="0055206A" w:rsidP="0055206A">
      <w:pPr>
        <w:rPr>
          <w:rFonts w:eastAsia="Times New Roman" w:cs="Arial"/>
          <w:b/>
          <w:bCs/>
          <w:lang w:eastAsia="en-GB"/>
        </w:rPr>
      </w:pPr>
      <w:r w:rsidRPr="004C1FAB">
        <w:rPr>
          <w:rFonts w:eastAsia="Times New Roman" w:cs="Arial"/>
          <w:b/>
          <w:bCs/>
          <w:lang w:eastAsia="en-GB"/>
        </w:rPr>
        <w:t>Distributors:</w:t>
      </w:r>
    </w:p>
    <w:p w14:paraId="7F5BB98F" w14:textId="77777777" w:rsidR="0055206A" w:rsidRPr="004C1FAB" w:rsidRDefault="0055206A" w:rsidP="0055206A">
      <w:pPr>
        <w:rPr>
          <w:rFonts w:eastAsia="Times New Roman" w:cs="Arial"/>
          <w:lang w:eastAsia="en-GB"/>
        </w:rPr>
      </w:pPr>
    </w:p>
    <w:p w14:paraId="7CEA91C4" w14:textId="77777777" w:rsidR="0055206A" w:rsidRPr="004C1FAB" w:rsidRDefault="0055206A" w:rsidP="0055206A">
      <w:pPr>
        <w:rPr>
          <w:rFonts w:eastAsia="Times New Roman" w:cs="Arial"/>
          <w:lang w:eastAsia="en-GB"/>
        </w:rPr>
      </w:pPr>
      <w:r w:rsidRPr="004C1FAB">
        <w:rPr>
          <w:rFonts w:eastAsia="Times New Roman" w:cs="Arial"/>
          <w:lang w:eastAsia="en-GB"/>
        </w:rPr>
        <w:t>Companies that provide the streaming devices and service plans for mobiles. Although relationships have to be handled with care, they do not need constant management</w:t>
      </w:r>
    </w:p>
    <w:p w14:paraId="4DE6FEEB" w14:textId="77777777" w:rsidR="0055206A" w:rsidRPr="004C1FAB" w:rsidRDefault="0055206A" w:rsidP="0055206A">
      <w:pPr>
        <w:rPr>
          <w:rFonts w:eastAsia="Times New Roman" w:cs="Arial"/>
          <w:lang w:eastAsia="en-GB"/>
        </w:rPr>
      </w:pPr>
    </w:p>
    <w:p w14:paraId="3ABCFC21" w14:textId="77777777" w:rsidR="00116FF6" w:rsidRDefault="00116FF6" w:rsidP="0055206A">
      <w:pPr>
        <w:rPr>
          <w:rFonts w:eastAsia="Times New Roman" w:cs="Arial"/>
          <w:b/>
          <w:bCs/>
          <w:lang w:eastAsia="en-GB"/>
        </w:rPr>
      </w:pPr>
    </w:p>
    <w:p w14:paraId="3D55B023" w14:textId="77777777" w:rsidR="00116FF6" w:rsidRDefault="00116FF6" w:rsidP="0055206A">
      <w:pPr>
        <w:rPr>
          <w:rFonts w:eastAsia="Times New Roman" w:cs="Arial"/>
          <w:b/>
          <w:bCs/>
          <w:lang w:eastAsia="en-GB"/>
        </w:rPr>
      </w:pPr>
    </w:p>
    <w:p w14:paraId="59C714EA" w14:textId="77777777" w:rsidR="00116FF6" w:rsidRDefault="00116FF6" w:rsidP="0055206A">
      <w:pPr>
        <w:rPr>
          <w:rFonts w:eastAsia="Times New Roman" w:cs="Arial"/>
          <w:b/>
          <w:bCs/>
          <w:lang w:eastAsia="en-GB"/>
        </w:rPr>
      </w:pPr>
    </w:p>
    <w:p w14:paraId="7D35B78D" w14:textId="77777777" w:rsidR="00116FF6" w:rsidRDefault="00116FF6" w:rsidP="0055206A">
      <w:pPr>
        <w:rPr>
          <w:rFonts w:eastAsia="Times New Roman" w:cs="Arial"/>
          <w:b/>
          <w:bCs/>
          <w:lang w:eastAsia="en-GB"/>
        </w:rPr>
      </w:pPr>
    </w:p>
    <w:p w14:paraId="31CE5ACF" w14:textId="457A3AFC" w:rsidR="0055206A" w:rsidRPr="004C1FAB" w:rsidRDefault="0055206A" w:rsidP="0055206A">
      <w:pPr>
        <w:rPr>
          <w:rFonts w:eastAsia="Times New Roman" w:cs="Arial"/>
          <w:b/>
          <w:bCs/>
          <w:lang w:eastAsia="en-GB"/>
        </w:rPr>
      </w:pPr>
      <w:r w:rsidRPr="004C1FAB">
        <w:rPr>
          <w:rFonts w:eastAsia="Times New Roman" w:cs="Arial"/>
          <w:b/>
          <w:bCs/>
          <w:lang w:eastAsia="en-GB"/>
        </w:rPr>
        <w:lastRenderedPageBreak/>
        <w:t>Keep Informed</w:t>
      </w:r>
    </w:p>
    <w:p w14:paraId="547E7E15" w14:textId="77777777" w:rsidR="0055206A" w:rsidRPr="004C1FAB" w:rsidRDefault="0055206A" w:rsidP="0055206A">
      <w:pPr>
        <w:rPr>
          <w:rFonts w:eastAsia="Times New Roman" w:cs="Arial"/>
          <w:b/>
          <w:bCs/>
          <w:lang w:eastAsia="en-GB"/>
        </w:rPr>
      </w:pPr>
    </w:p>
    <w:p w14:paraId="13B7BF07" w14:textId="77777777" w:rsidR="0055206A" w:rsidRPr="004C1FAB" w:rsidRDefault="0055206A" w:rsidP="0055206A">
      <w:pPr>
        <w:rPr>
          <w:rFonts w:eastAsia="Times New Roman" w:cs="Arial"/>
          <w:b/>
          <w:bCs/>
          <w:lang w:eastAsia="en-GB"/>
        </w:rPr>
      </w:pPr>
      <w:r w:rsidRPr="004C1FAB">
        <w:rPr>
          <w:rFonts w:eastAsia="Times New Roman" w:cs="Arial"/>
          <w:b/>
          <w:bCs/>
          <w:lang w:eastAsia="en-GB"/>
        </w:rPr>
        <w:t>Regulators</w:t>
      </w:r>
    </w:p>
    <w:p w14:paraId="0B282964" w14:textId="0B166471" w:rsidR="0055206A" w:rsidRPr="004C1FAB" w:rsidRDefault="0055206A" w:rsidP="0055206A">
      <w:pPr>
        <w:rPr>
          <w:rFonts w:eastAsia="Times New Roman" w:cs="Arial"/>
          <w:lang w:eastAsia="en-GB"/>
        </w:rPr>
      </w:pPr>
      <w:r w:rsidRPr="004C1FAB">
        <w:rPr>
          <w:rFonts w:eastAsia="Times New Roman" w:cs="Arial"/>
          <w:lang w:eastAsia="en-GB"/>
        </w:rPr>
        <w:t>Licensing rules and agreements are still in place for Netflix as a streaming service so these need to be considered. Certain licences can only be given to them after they have been shown on mainstream television for example</w:t>
      </w:r>
      <w:r w:rsidR="00A73BE2">
        <w:rPr>
          <w:rFonts w:eastAsia="Times New Roman" w:cs="Arial"/>
          <w:lang w:eastAsia="en-GB"/>
        </w:rPr>
        <w:t xml:space="preserve"> (Brennan, 2018)</w:t>
      </w:r>
    </w:p>
    <w:p w14:paraId="1EC89D7F" w14:textId="77777777" w:rsidR="0055206A" w:rsidRPr="004C1FAB" w:rsidRDefault="0055206A" w:rsidP="0055206A">
      <w:pPr>
        <w:rPr>
          <w:rFonts w:eastAsia="Times New Roman" w:cs="Arial"/>
          <w:b/>
          <w:bCs/>
          <w:lang w:eastAsia="en-GB"/>
        </w:rPr>
      </w:pPr>
    </w:p>
    <w:p w14:paraId="114EE582" w14:textId="77777777" w:rsidR="0055206A" w:rsidRPr="004C1FAB" w:rsidRDefault="0055206A" w:rsidP="0055206A">
      <w:pPr>
        <w:rPr>
          <w:rFonts w:eastAsia="Times New Roman" w:cs="Arial"/>
          <w:b/>
          <w:bCs/>
          <w:lang w:eastAsia="en-GB"/>
        </w:rPr>
      </w:pPr>
      <w:r w:rsidRPr="004C1FAB">
        <w:rPr>
          <w:rFonts w:eastAsia="Times New Roman" w:cs="Arial"/>
          <w:b/>
          <w:bCs/>
          <w:lang w:eastAsia="en-GB"/>
        </w:rPr>
        <w:t>Investors</w:t>
      </w:r>
    </w:p>
    <w:p w14:paraId="1AC773EF" w14:textId="77777777" w:rsidR="0055206A" w:rsidRPr="004C1FAB" w:rsidRDefault="0055206A" w:rsidP="0055206A">
      <w:pPr>
        <w:rPr>
          <w:rFonts w:eastAsia="Times New Roman" w:cs="Arial"/>
          <w:b/>
          <w:bCs/>
          <w:lang w:eastAsia="en-GB"/>
        </w:rPr>
      </w:pPr>
    </w:p>
    <w:p w14:paraId="70B76B24" w14:textId="77777777" w:rsidR="0055206A" w:rsidRPr="004C1FAB" w:rsidRDefault="0055206A" w:rsidP="0055206A">
      <w:pPr>
        <w:rPr>
          <w:rFonts w:eastAsia="Times New Roman" w:cs="Arial"/>
          <w:lang w:eastAsia="en-GB"/>
        </w:rPr>
      </w:pPr>
      <w:r w:rsidRPr="004C1FAB">
        <w:rPr>
          <w:rFonts w:eastAsia="Times New Roman" w:cs="Arial"/>
          <w:lang w:eastAsia="en-GB"/>
        </w:rPr>
        <w:t>Even though investors have very little influence on the day to day running of the company, they still need consideration as Netflix is a publicly traded company and rely on funds from investors to run.</w:t>
      </w:r>
    </w:p>
    <w:p w14:paraId="479643AE" w14:textId="77777777" w:rsidR="0055206A" w:rsidRPr="004C1FAB" w:rsidRDefault="0055206A" w:rsidP="0055206A">
      <w:pPr>
        <w:rPr>
          <w:rFonts w:eastAsia="Times New Roman" w:cs="Arial"/>
          <w:b/>
          <w:bCs/>
          <w:lang w:eastAsia="en-GB"/>
        </w:rPr>
      </w:pPr>
    </w:p>
    <w:p w14:paraId="6AAF50EF" w14:textId="77777777" w:rsidR="0055206A" w:rsidRPr="004C1FAB" w:rsidRDefault="0055206A" w:rsidP="0055206A">
      <w:pPr>
        <w:rPr>
          <w:rFonts w:eastAsia="Times New Roman" w:cs="Arial"/>
          <w:b/>
          <w:bCs/>
          <w:lang w:eastAsia="en-GB"/>
        </w:rPr>
      </w:pPr>
      <w:r w:rsidRPr="004C1FAB">
        <w:rPr>
          <w:rFonts w:eastAsia="Times New Roman" w:cs="Arial"/>
          <w:b/>
          <w:bCs/>
          <w:lang w:eastAsia="en-GB"/>
        </w:rPr>
        <w:t>Governments</w:t>
      </w:r>
    </w:p>
    <w:p w14:paraId="62C0E226" w14:textId="4B9A1933" w:rsidR="0055206A" w:rsidRPr="004C1FAB" w:rsidRDefault="0055206A" w:rsidP="0055206A">
      <w:pPr>
        <w:rPr>
          <w:rFonts w:eastAsia="Times New Roman" w:cs="Arial"/>
          <w:lang w:eastAsia="en-GB"/>
        </w:rPr>
      </w:pPr>
      <w:r w:rsidRPr="004C1FAB">
        <w:rPr>
          <w:rFonts w:eastAsia="Times New Roman" w:cs="Arial"/>
          <w:lang w:eastAsia="en-GB"/>
        </w:rPr>
        <w:t>As Netflix operates in many different countries, they need to consider how government and political frameworks impact their content and regulatory environment.</w:t>
      </w:r>
      <w:r w:rsidR="00A73BE2">
        <w:rPr>
          <w:rFonts w:eastAsia="Times New Roman" w:cs="Arial"/>
          <w:lang w:eastAsia="en-GB"/>
        </w:rPr>
        <w:t xml:space="preserve"> (Smith, 2020)</w:t>
      </w:r>
    </w:p>
    <w:p w14:paraId="1CB0B947" w14:textId="77777777" w:rsidR="0055206A" w:rsidRPr="004C1FAB" w:rsidRDefault="0055206A" w:rsidP="0055206A">
      <w:pPr>
        <w:rPr>
          <w:rFonts w:eastAsia="Times New Roman" w:cs="Arial"/>
          <w:b/>
          <w:bCs/>
          <w:lang w:eastAsia="en-GB"/>
        </w:rPr>
      </w:pPr>
    </w:p>
    <w:p w14:paraId="42C09ABB" w14:textId="5FA43C93" w:rsidR="0055206A" w:rsidRPr="00116FF6" w:rsidRDefault="00116FF6" w:rsidP="0055206A">
      <w:pPr>
        <w:rPr>
          <w:rFonts w:eastAsia="Times New Roman" w:cs="Arial"/>
          <w:b/>
          <w:bCs/>
          <w:sz w:val="28"/>
          <w:szCs w:val="28"/>
          <w:lang w:eastAsia="en-GB"/>
        </w:rPr>
      </w:pPr>
      <w:r>
        <w:rPr>
          <w:rFonts w:eastAsia="Times New Roman" w:cs="Arial"/>
          <w:b/>
          <w:bCs/>
          <w:sz w:val="28"/>
          <w:szCs w:val="28"/>
          <w:lang w:eastAsia="en-GB"/>
        </w:rPr>
        <w:t xml:space="preserve">6.0.    </w:t>
      </w:r>
      <w:r w:rsidR="0055206A" w:rsidRPr="00116FF6">
        <w:rPr>
          <w:rFonts w:eastAsia="Times New Roman" w:cs="Arial"/>
          <w:b/>
          <w:bCs/>
          <w:sz w:val="28"/>
          <w:szCs w:val="28"/>
          <w:lang w:eastAsia="en-GB"/>
        </w:rPr>
        <w:t>Conclusion</w:t>
      </w:r>
    </w:p>
    <w:p w14:paraId="52547637" w14:textId="6293AB12" w:rsidR="006E7665" w:rsidRPr="006E7665" w:rsidRDefault="006E7665" w:rsidP="0055206A">
      <w:pPr>
        <w:rPr>
          <w:rFonts w:eastAsia="Times New Roman" w:cs="Arial"/>
          <w:lang w:eastAsia="en-GB"/>
        </w:rPr>
      </w:pPr>
    </w:p>
    <w:p w14:paraId="168C570E" w14:textId="77777777" w:rsidR="00A73BE2" w:rsidRDefault="006E7665" w:rsidP="0055206A">
      <w:pPr>
        <w:rPr>
          <w:rFonts w:eastAsia="Times New Roman" w:cs="Arial"/>
          <w:lang w:eastAsia="en-GB"/>
        </w:rPr>
      </w:pPr>
      <w:r w:rsidRPr="006E7665">
        <w:rPr>
          <w:rFonts w:eastAsia="Times New Roman" w:cs="Arial"/>
          <w:lang w:eastAsia="en-GB"/>
        </w:rPr>
        <w:t xml:space="preserve">Netflix continues to be the undisputed leader of online worldwide content </w:t>
      </w:r>
      <w:r w:rsidR="00A250A6" w:rsidRPr="006E7665">
        <w:rPr>
          <w:rFonts w:eastAsia="Times New Roman" w:cs="Arial"/>
          <w:lang w:eastAsia="en-GB"/>
        </w:rPr>
        <w:t>streaming;</w:t>
      </w:r>
      <w:r w:rsidRPr="006E7665">
        <w:rPr>
          <w:rFonts w:eastAsia="Times New Roman" w:cs="Arial"/>
          <w:lang w:eastAsia="en-GB"/>
        </w:rPr>
        <w:t xml:space="preserve"> however increased competition and a stagnated market of consumer growth continues to hinder their success. </w:t>
      </w:r>
      <w:r w:rsidR="00A73BE2">
        <w:rPr>
          <w:rFonts w:eastAsia="Times New Roman" w:cs="Arial"/>
          <w:lang w:eastAsia="en-GB"/>
        </w:rPr>
        <w:t xml:space="preserve">(Trainer, 2020) </w:t>
      </w:r>
    </w:p>
    <w:p w14:paraId="5CF91CAE" w14:textId="77777777" w:rsidR="00A73BE2" w:rsidRDefault="00A73BE2" w:rsidP="0055206A">
      <w:pPr>
        <w:rPr>
          <w:rFonts w:eastAsia="Times New Roman" w:cs="Arial"/>
          <w:lang w:eastAsia="en-GB"/>
        </w:rPr>
      </w:pPr>
    </w:p>
    <w:p w14:paraId="5616B9B0" w14:textId="678C2282" w:rsidR="006E7665" w:rsidRDefault="006E7665" w:rsidP="0055206A">
      <w:pPr>
        <w:rPr>
          <w:rFonts w:eastAsia="Times New Roman" w:cs="Arial"/>
          <w:lang w:eastAsia="en-GB"/>
        </w:rPr>
      </w:pPr>
      <w:r w:rsidRPr="006E7665">
        <w:rPr>
          <w:rFonts w:eastAsia="Times New Roman" w:cs="Arial"/>
          <w:lang w:eastAsia="en-GB"/>
        </w:rPr>
        <w:t xml:space="preserve">Looking at both the external and internal factors affecting Netflix </w:t>
      </w:r>
      <w:r>
        <w:rPr>
          <w:rFonts w:eastAsia="Times New Roman" w:cs="Arial"/>
          <w:lang w:eastAsia="en-GB"/>
        </w:rPr>
        <w:t xml:space="preserve">it is evident that Netflix has built a disruptive and emergent strategy that has established </w:t>
      </w:r>
      <w:r w:rsidR="00A250A6">
        <w:rPr>
          <w:rFonts w:eastAsia="Times New Roman" w:cs="Arial"/>
          <w:lang w:eastAsia="en-GB"/>
        </w:rPr>
        <w:t>economies</w:t>
      </w:r>
      <w:r>
        <w:rPr>
          <w:rFonts w:eastAsia="Times New Roman" w:cs="Arial"/>
          <w:lang w:eastAsia="en-GB"/>
        </w:rPr>
        <w:t xml:space="preserve"> of scale and a strong hold on the market. Threats such as rising exchange rates; lack of content control and the rise in competition is something Netflix will have to continue to </w:t>
      </w:r>
      <w:r w:rsidR="00A250A6">
        <w:rPr>
          <w:rFonts w:eastAsia="Times New Roman" w:cs="Arial"/>
          <w:lang w:eastAsia="en-GB"/>
        </w:rPr>
        <w:t>overcome and</w:t>
      </w:r>
      <w:r>
        <w:rPr>
          <w:rFonts w:eastAsia="Times New Roman" w:cs="Arial"/>
          <w:lang w:eastAsia="en-GB"/>
        </w:rPr>
        <w:t xml:space="preserve"> must think of key innovative strategies to combat these.</w:t>
      </w:r>
      <w:r w:rsidR="00116FF6">
        <w:rPr>
          <w:rFonts w:eastAsia="Times New Roman" w:cs="Arial"/>
          <w:lang w:eastAsia="en-GB"/>
        </w:rPr>
        <w:t xml:space="preserve"> (</w:t>
      </w:r>
      <w:proofErr w:type="spellStart"/>
      <w:r w:rsidR="00116FF6">
        <w:rPr>
          <w:rFonts w:eastAsia="Times New Roman" w:cs="Arial"/>
          <w:lang w:eastAsia="en-GB"/>
        </w:rPr>
        <w:t>Uenlue</w:t>
      </w:r>
      <w:proofErr w:type="spellEnd"/>
      <w:r w:rsidR="00116FF6">
        <w:rPr>
          <w:rFonts w:eastAsia="Times New Roman" w:cs="Arial"/>
          <w:lang w:eastAsia="en-GB"/>
        </w:rPr>
        <w:t>, 2017)</w:t>
      </w:r>
    </w:p>
    <w:p w14:paraId="70F8EC6B" w14:textId="1892C394" w:rsidR="006E7665" w:rsidRDefault="006E7665" w:rsidP="0055206A">
      <w:pPr>
        <w:rPr>
          <w:rFonts w:eastAsia="Times New Roman" w:cs="Arial"/>
          <w:lang w:eastAsia="en-GB"/>
        </w:rPr>
      </w:pPr>
    </w:p>
    <w:p w14:paraId="5165BE3C" w14:textId="65652245" w:rsidR="00A73BE2" w:rsidRDefault="006E7665" w:rsidP="00A73BE2">
      <w:pPr>
        <w:rPr>
          <w:rFonts w:eastAsia="Times New Roman" w:cs="Arial"/>
          <w:lang w:eastAsia="en-GB"/>
        </w:rPr>
      </w:pPr>
      <w:r>
        <w:rPr>
          <w:rFonts w:eastAsia="Times New Roman" w:cs="Arial"/>
          <w:lang w:eastAsia="en-GB"/>
        </w:rPr>
        <w:t xml:space="preserve">Although Netflix has been relatively successful with their strategy to date, platforms such as </w:t>
      </w:r>
      <w:r w:rsidR="00A250A6">
        <w:rPr>
          <w:rFonts w:eastAsia="Times New Roman" w:cs="Arial"/>
          <w:lang w:eastAsia="en-GB"/>
        </w:rPr>
        <w:t>YouTube</w:t>
      </w:r>
      <w:r>
        <w:rPr>
          <w:rFonts w:eastAsia="Times New Roman" w:cs="Arial"/>
          <w:lang w:eastAsia="en-GB"/>
        </w:rPr>
        <w:t xml:space="preserve"> and Vimeo are more prepared to dominate the marketplace </w:t>
      </w:r>
      <w:r w:rsidR="00A250A6">
        <w:rPr>
          <w:rFonts w:eastAsia="Times New Roman" w:cs="Arial"/>
          <w:lang w:eastAsia="en-GB"/>
        </w:rPr>
        <w:t>(Moskowitz, 2018)</w:t>
      </w:r>
      <w:r>
        <w:rPr>
          <w:rFonts w:eastAsia="Times New Roman" w:cs="Arial"/>
          <w:lang w:eastAsia="en-GB"/>
        </w:rPr>
        <w:t xml:space="preserve"> due to the increasingly volatile technological environment </w:t>
      </w:r>
      <w:r w:rsidR="00A250A6">
        <w:rPr>
          <w:rFonts w:eastAsia="Times New Roman" w:cs="Arial"/>
          <w:lang w:eastAsia="en-GB"/>
        </w:rPr>
        <w:t xml:space="preserve">and the cost of creating high-quality content for Netflix </w:t>
      </w:r>
      <w:r w:rsidR="0074045E">
        <w:rPr>
          <w:rFonts w:eastAsia="Times New Roman" w:cs="Arial"/>
          <w:lang w:eastAsia="en-GB"/>
        </w:rPr>
        <w:t xml:space="preserve">this is </w:t>
      </w:r>
      <w:r w:rsidR="00A250A6">
        <w:rPr>
          <w:rFonts w:eastAsia="Times New Roman" w:cs="Arial"/>
          <w:lang w:eastAsia="en-GB"/>
        </w:rPr>
        <w:t>difficult to maintain, particularly with subscriber income being the only income stream.</w:t>
      </w:r>
    </w:p>
    <w:p w14:paraId="0B8DB1CE" w14:textId="77777777" w:rsidR="0074045E" w:rsidRDefault="0074045E" w:rsidP="00A73BE2">
      <w:pPr>
        <w:rPr>
          <w:rFonts w:eastAsia="Times New Roman" w:cs="Arial"/>
          <w:lang w:eastAsia="en-GB"/>
        </w:rPr>
      </w:pPr>
    </w:p>
    <w:p w14:paraId="412A543F" w14:textId="73E0A102" w:rsidR="00A73BE2" w:rsidRPr="006E7665" w:rsidRDefault="00A73BE2" w:rsidP="00A73BE2">
      <w:pPr>
        <w:rPr>
          <w:rFonts w:ascii="Times New Roman" w:eastAsia="Times New Roman" w:hAnsi="Times New Roman" w:cs="Times New Roman"/>
          <w:lang w:eastAsia="en-GB"/>
        </w:rPr>
      </w:pPr>
      <w:r>
        <w:rPr>
          <w:rFonts w:eastAsia="Times New Roman" w:cs="Arial"/>
          <w:lang w:eastAsia="en-GB"/>
        </w:rPr>
        <w:t>Continued success will mean a</w:t>
      </w:r>
      <w:r w:rsidR="00116FF6">
        <w:rPr>
          <w:rFonts w:eastAsia="Times New Roman" w:cs="Arial"/>
          <w:lang w:eastAsia="en-GB"/>
        </w:rPr>
        <w:t>n overhaul of Netflix’s strategy as there is no guarantee that they will be able to control the dominance of suppliers or maintain their pricing advantage in a competitive and consumer driven environment (</w:t>
      </w:r>
      <w:proofErr w:type="spellStart"/>
      <w:r w:rsidR="00116FF6">
        <w:rPr>
          <w:rFonts w:eastAsia="Times New Roman" w:cs="Arial"/>
          <w:lang w:eastAsia="en-GB"/>
        </w:rPr>
        <w:t>Phileo</w:t>
      </w:r>
      <w:proofErr w:type="spellEnd"/>
      <w:r w:rsidR="00116FF6">
        <w:rPr>
          <w:rFonts w:eastAsia="Times New Roman" w:cs="Arial"/>
          <w:lang w:eastAsia="en-GB"/>
        </w:rPr>
        <w:t>, 2018)</w:t>
      </w:r>
    </w:p>
    <w:p w14:paraId="635678AF" w14:textId="573E2E65" w:rsidR="006E7665" w:rsidRPr="006E7665" w:rsidRDefault="006E7665" w:rsidP="006E7665">
      <w:pPr>
        <w:rPr>
          <w:rFonts w:ascii="Times New Roman" w:eastAsia="Times New Roman" w:hAnsi="Times New Roman" w:cs="Times New Roman"/>
          <w:lang w:eastAsia="en-GB"/>
        </w:rPr>
      </w:pPr>
    </w:p>
    <w:p w14:paraId="09FDB248" w14:textId="64AD3B43" w:rsidR="00F2215A" w:rsidRPr="004C1FAB" w:rsidRDefault="00F2215A" w:rsidP="003D3FF4">
      <w:pPr>
        <w:rPr>
          <w:rFonts w:eastAsia="Times New Roman" w:cs="Times New Roman"/>
          <w:lang w:eastAsia="en-GB"/>
        </w:rPr>
      </w:pPr>
    </w:p>
    <w:p w14:paraId="64C761A3" w14:textId="77777777" w:rsidR="00F2215A" w:rsidRPr="00102F6B" w:rsidRDefault="00F2215A" w:rsidP="003D3FF4">
      <w:pPr>
        <w:rPr>
          <w:rFonts w:eastAsia="Times New Roman" w:cs="Times New Roman"/>
          <w:lang w:eastAsia="en-GB"/>
        </w:rPr>
      </w:pPr>
    </w:p>
    <w:p w14:paraId="3C1AC8D6" w14:textId="77777777" w:rsidR="003D3FF4" w:rsidRPr="004C1FAB" w:rsidRDefault="003D3FF4" w:rsidP="003D3FF4">
      <w:pPr>
        <w:rPr>
          <w:rFonts w:cs="Arial"/>
          <w:b/>
          <w:bCs/>
          <w:lang w:val="en-US"/>
        </w:rPr>
      </w:pPr>
    </w:p>
    <w:p w14:paraId="453AA39B" w14:textId="428D10D9" w:rsidR="003D3FF4" w:rsidRDefault="003D3FF4">
      <w:pPr>
        <w:rPr>
          <w:b/>
          <w:bCs/>
        </w:rPr>
      </w:pPr>
    </w:p>
    <w:p w14:paraId="38CC1A24" w14:textId="0913B198" w:rsidR="00B6292D" w:rsidRDefault="00B6292D">
      <w:pPr>
        <w:rPr>
          <w:b/>
          <w:bCs/>
        </w:rPr>
      </w:pPr>
    </w:p>
    <w:p w14:paraId="5390D7E1" w14:textId="76B6AD66" w:rsidR="00B6292D" w:rsidRDefault="00B6292D">
      <w:pPr>
        <w:rPr>
          <w:b/>
          <w:bCs/>
        </w:rPr>
      </w:pPr>
    </w:p>
    <w:p w14:paraId="59271A04" w14:textId="4C1DDDF3" w:rsidR="00B6292D" w:rsidRDefault="00B6292D">
      <w:pPr>
        <w:rPr>
          <w:b/>
          <w:bCs/>
        </w:rPr>
      </w:pPr>
    </w:p>
    <w:p w14:paraId="30D88C98" w14:textId="7E966A79" w:rsidR="00B6292D" w:rsidRDefault="00B6292D">
      <w:pPr>
        <w:rPr>
          <w:b/>
          <w:bCs/>
        </w:rPr>
      </w:pPr>
    </w:p>
    <w:p w14:paraId="6B7F9A31" w14:textId="194B3BEB" w:rsidR="00B6292D" w:rsidRDefault="00B6292D">
      <w:pPr>
        <w:rPr>
          <w:b/>
          <w:bCs/>
        </w:rPr>
      </w:pPr>
    </w:p>
    <w:p w14:paraId="7646726C" w14:textId="07A08117" w:rsidR="00B6292D" w:rsidRDefault="00B6292D">
      <w:pPr>
        <w:rPr>
          <w:b/>
          <w:bCs/>
        </w:rPr>
      </w:pPr>
    </w:p>
    <w:p w14:paraId="3384F98B" w14:textId="0F660717" w:rsidR="00B6292D" w:rsidRDefault="00B6292D">
      <w:pPr>
        <w:rPr>
          <w:b/>
          <w:bCs/>
        </w:rPr>
      </w:pPr>
    </w:p>
    <w:p w14:paraId="582ABCAB" w14:textId="7A94D89D" w:rsidR="00B6292D" w:rsidRDefault="00B6292D">
      <w:pPr>
        <w:rPr>
          <w:b/>
          <w:bCs/>
        </w:rPr>
      </w:pPr>
    </w:p>
    <w:p w14:paraId="55005F89" w14:textId="214BB16F" w:rsidR="00715FE6" w:rsidRPr="00715FE6" w:rsidRDefault="00715FE6" w:rsidP="00B6292D">
      <w:pPr>
        <w:rPr>
          <w:b/>
          <w:bCs/>
        </w:rPr>
      </w:pPr>
      <w:proofErr w:type="spellStart"/>
      <w:r w:rsidRPr="00715FE6">
        <w:rPr>
          <w:b/>
          <w:bCs/>
        </w:rPr>
        <w:t>Bibiliography</w:t>
      </w:r>
      <w:proofErr w:type="spellEnd"/>
    </w:p>
    <w:p w14:paraId="51CFA70C" w14:textId="77777777" w:rsidR="00715FE6" w:rsidRDefault="00715FE6" w:rsidP="00B6292D"/>
    <w:p w14:paraId="5ABB5249" w14:textId="0A5DF6BF" w:rsidR="00B6292D" w:rsidRDefault="00B6292D" w:rsidP="00B6292D">
      <w:r w:rsidRPr="00B6292D">
        <w:t xml:space="preserve">Barney, J. B. &amp; </w:t>
      </w:r>
      <w:proofErr w:type="spellStart"/>
      <w:r w:rsidRPr="00B6292D">
        <w:t>Hesterly</w:t>
      </w:r>
      <w:proofErr w:type="spellEnd"/>
      <w:r w:rsidRPr="00B6292D">
        <w:t xml:space="preserve">, W. S. (2019). Strategic Management and Competitive Advantage: Concepts Global Edition (6th ed.). Pearson. </w:t>
      </w:r>
      <w:hyperlink r:id="rId12" w:history="1">
        <w:r w:rsidRPr="005B080E">
          <w:rPr>
            <w:rStyle w:val="Hyperlink"/>
          </w:rPr>
          <w:t>https://www.perlego.com/book/876367/strategic-management-and-competitive-advantage-concepts-global-edition-pdf</w:t>
        </w:r>
      </w:hyperlink>
    </w:p>
    <w:p w14:paraId="65786B2B" w14:textId="77777777" w:rsidR="00B6292D" w:rsidRPr="00B6292D" w:rsidRDefault="00B6292D" w:rsidP="00B6292D"/>
    <w:p w14:paraId="03331CD0" w14:textId="77777777" w:rsidR="00B6292D" w:rsidRPr="00B6292D" w:rsidRDefault="00B6292D" w:rsidP="00B6292D">
      <w:r w:rsidRPr="00B6292D">
        <w:t xml:space="preserve">Beers, Brian. “Netflix's Billion-Dollar Content Licensing Budget.” Investopedia, Investopedia, </w:t>
      </w:r>
      <w:hyperlink r:id="rId13" w:history="1">
        <w:r w:rsidRPr="005B080E">
          <w:rPr>
            <w:rStyle w:val="Hyperlink"/>
          </w:rPr>
          <w:t>www.investopedia.com/articles/investing/062515/how-netflix-pays-movieand-tv-show-licensing.asp</w:t>
        </w:r>
      </w:hyperlink>
      <w:r>
        <w:t xml:space="preserve"> </w:t>
      </w:r>
      <w:r w:rsidRPr="00B6292D">
        <w:t>accessed 12 Oct. 2020</w:t>
      </w:r>
    </w:p>
    <w:p w14:paraId="04323F22" w14:textId="5AE519F3" w:rsidR="00B6292D" w:rsidRDefault="00B6292D" w:rsidP="00B6292D"/>
    <w:p w14:paraId="5BB6A3A6" w14:textId="6D8AC1C7" w:rsidR="00B6292D" w:rsidRDefault="00B6292D" w:rsidP="00B6292D">
      <w:r w:rsidRPr="00B6292D">
        <w:t xml:space="preserve">Best, R. (2020). Netflix Stock: </w:t>
      </w:r>
      <w:proofErr w:type="spellStart"/>
      <w:r w:rsidRPr="00B6292D">
        <w:t>Analyzing</w:t>
      </w:r>
      <w:proofErr w:type="spellEnd"/>
      <w:r w:rsidRPr="00B6292D">
        <w:t xml:space="preserve"> 5 Key Suppliers (NFLX). Investopedia. Retrieved 14 October 2020, from </w:t>
      </w:r>
      <w:hyperlink r:id="rId14" w:history="1">
        <w:r w:rsidRPr="005B080E">
          <w:rPr>
            <w:rStyle w:val="Hyperlink"/>
          </w:rPr>
          <w:t>https://www.investopedia.com/articles/insights/042916/netflix-stock-analyzing-5-key-suppliers-nflx.asp</w:t>
        </w:r>
      </w:hyperlink>
      <w:r w:rsidRPr="00B6292D">
        <w:t>.</w:t>
      </w:r>
    </w:p>
    <w:p w14:paraId="387BBEE0" w14:textId="77777777" w:rsidR="00B6292D" w:rsidRPr="00B6292D" w:rsidRDefault="00B6292D" w:rsidP="00B6292D"/>
    <w:p w14:paraId="09676FDD" w14:textId="1E3F24E4" w:rsidR="00B6292D" w:rsidRDefault="00B6292D" w:rsidP="00B6292D">
      <w:r w:rsidRPr="00B6292D">
        <w:t xml:space="preserve">Biddle, G. (2020). #11: A Case Study: Netflix 2020. Medium. Retrieved 10 October 2020, from </w:t>
      </w:r>
      <w:hyperlink r:id="rId15" w:history="1">
        <w:r w:rsidRPr="005B080E">
          <w:rPr>
            <w:rStyle w:val="Hyperlink"/>
          </w:rPr>
          <w:t>https://medium.com/@gibsonbiddle/netflix-today-64fe91e2c693</w:t>
        </w:r>
      </w:hyperlink>
      <w:r w:rsidRPr="00B6292D">
        <w:t>.</w:t>
      </w:r>
    </w:p>
    <w:p w14:paraId="289C531F" w14:textId="77777777" w:rsidR="00B6292D" w:rsidRDefault="00B6292D" w:rsidP="00B6292D"/>
    <w:p w14:paraId="603B2BBA" w14:textId="56F02A1C" w:rsidR="00B6292D" w:rsidRDefault="00B6292D" w:rsidP="00B6292D">
      <w:r w:rsidRPr="00B6292D">
        <w:t xml:space="preserve">Blair, T., </w:t>
      </w:r>
      <w:proofErr w:type="gramStart"/>
      <w:r w:rsidRPr="00B6292D">
        <w:t>Garcia,,</w:t>
      </w:r>
      <w:proofErr w:type="gramEnd"/>
      <w:r w:rsidRPr="00B6292D">
        <w:t xml:space="preserve"> J., &amp; Hernandez, A. (2020). Netflix Company Analysis. Tessacreates.com. Retrieved 13 October 2020, from </w:t>
      </w:r>
      <w:hyperlink r:id="rId16" w:history="1">
        <w:r w:rsidRPr="005B080E">
          <w:rPr>
            <w:rStyle w:val="Hyperlink"/>
          </w:rPr>
          <w:t>http://tessacreates.com/wp-content/uploads/pdfs/Netflix-CompanyAnalysis.pdf</w:t>
        </w:r>
      </w:hyperlink>
      <w:r w:rsidRPr="00B6292D">
        <w:t>.</w:t>
      </w:r>
    </w:p>
    <w:p w14:paraId="60A4EEBC" w14:textId="77777777" w:rsidR="00B6292D" w:rsidRDefault="00B6292D" w:rsidP="00B6292D"/>
    <w:p w14:paraId="470F3C84" w14:textId="42004F3A" w:rsidR="00B6292D" w:rsidRDefault="00B6292D" w:rsidP="00B6292D">
      <w:r w:rsidRPr="00B6292D">
        <w:t xml:space="preserve">Brennan, L. (2018). How Netflix Expanded to 190 Countries in 7 Years. Harvard Business Review. Retrieved 9 October 2020, from </w:t>
      </w:r>
      <w:hyperlink r:id="rId17" w:history="1">
        <w:r w:rsidRPr="005B080E">
          <w:rPr>
            <w:rStyle w:val="Hyperlink"/>
          </w:rPr>
          <w:t>https://hbr.org/2018/10/how-netflix-expanded-to-190-countries-in-7-years</w:t>
        </w:r>
      </w:hyperlink>
    </w:p>
    <w:p w14:paraId="5909727C" w14:textId="32677C10" w:rsidR="00B6292D" w:rsidRPr="00B6292D" w:rsidRDefault="00B6292D" w:rsidP="00B6292D">
      <w:r w:rsidRPr="00B6292D">
        <w:t>.</w:t>
      </w:r>
    </w:p>
    <w:p w14:paraId="0F7F6E45" w14:textId="77777777" w:rsidR="00B6292D" w:rsidRPr="00B6292D" w:rsidRDefault="00B6292D" w:rsidP="00B6292D">
      <w:r w:rsidRPr="00B6292D">
        <w:t xml:space="preserve">Brennan, L. How Netflix expanded to 190 countries in 7 years. Harvard Business Review. Byland, A. (2018). Netflix, Inc’s Competitive Advantage. The Motley Fool. </w:t>
      </w:r>
    </w:p>
    <w:p w14:paraId="26B60437" w14:textId="77777777" w:rsidR="00B6292D" w:rsidRPr="00B6292D" w:rsidRDefault="00B6292D" w:rsidP="00B6292D"/>
    <w:p w14:paraId="614D581A" w14:textId="71BCD1F8" w:rsidR="00B6292D" w:rsidRDefault="00B6292D" w:rsidP="00B6292D">
      <w:r w:rsidRPr="00B6292D">
        <w:t xml:space="preserve">Brightline Initiative. “Netflix’s success demonstrates the importance of strategic agility.” World Finance, 12 Oct. 2020, </w:t>
      </w:r>
      <w:hyperlink r:id="rId18" w:history="1">
        <w:r w:rsidRPr="005B080E">
          <w:rPr>
            <w:rStyle w:val="Hyperlink"/>
          </w:rPr>
          <w:t>https://www.worldfinance.com/strategy/netflixs-success-demonstrates-the-importance-ofstrategic-agility</w:t>
        </w:r>
      </w:hyperlink>
    </w:p>
    <w:p w14:paraId="2212C530" w14:textId="77777777" w:rsidR="00B6292D" w:rsidRPr="00B6292D" w:rsidRDefault="00B6292D" w:rsidP="00B6292D"/>
    <w:p w14:paraId="6F39CD63" w14:textId="14E7461F" w:rsidR="00B6292D" w:rsidRDefault="00B6292D" w:rsidP="00B6292D">
      <w:r w:rsidRPr="00B6292D">
        <w:t xml:space="preserve">Britto, P. (2020). Porter's Generic Strategy: Netflix Case Study. IBS Americas. Retrieved 11 October 2020, from </w:t>
      </w:r>
      <w:hyperlink r:id="rId19" w:history="1">
        <w:r w:rsidRPr="005B080E">
          <w:rPr>
            <w:rStyle w:val="Hyperlink"/>
          </w:rPr>
          <w:t>https://ibs-americas.com/en/online-library/article/31/porter%E2%80%99s-competitive-strategy-netflix-case-study</w:t>
        </w:r>
      </w:hyperlink>
    </w:p>
    <w:p w14:paraId="60C31648" w14:textId="77777777" w:rsidR="00B6292D" w:rsidRPr="00B6292D" w:rsidRDefault="00B6292D" w:rsidP="00B6292D"/>
    <w:p w14:paraId="06116004" w14:textId="2E247210" w:rsidR="00B6292D" w:rsidRDefault="00B6292D" w:rsidP="00B6292D">
      <w:r w:rsidRPr="00B6292D">
        <w:t xml:space="preserve">Carolina and SG, 2020. Netflix SWOT Analysis 2020 | SWOT Analysis Of Netflix | Business Strategy Hub. [online] Business Strategy Hub. Available at: </w:t>
      </w:r>
      <w:hyperlink r:id="rId20" w:history="1">
        <w:r w:rsidRPr="005B080E">
          <w:rPr>
            <w:rStyle w:val="Hyperlink"/>
          </w:rPr>
          <w:t>https://bstrategyhub.com/swot-analysis-of-netflix-2019-netflix-swot-analysis/</w:t>
        </w:r>
      </w:hyperlink>
    </w:p>
    <w:p w14:paraId="69F76238" w14:textId="77777777" w:rsidR="00B6292D" w:rsidRPr="00B6292D" w:rsidRDefault="00B6292D" w:rsidP="00B6292D"/>
    <w:p w14:paraId="4625A930" w14:textId="3B27244C" w:rsidR="00B6292D" w:rsidRDefault="00B6292D" w:rsidP="00B6292D">
      <w:r w:rsidRPr="00B6292D">
        <w:lastRenderedPageBreak/>
        <w:t xml:space="preserve">Castillo, Michelle. “Netflix Pays More for TV Shows up Front, but Keeps More Upside on Big Hits, Insiders Say.” CNBC, CNBC, 13 Oct, 2020, </w:t>
      </w:r>
      <w:hyperlink r:id="rId21" w:history="1">
        <w:r w:rsidRPr="005B080E">
          <w:rPr>
            <w:rStyle w:val="Hyperlink"/>
          </w:rPr>
          <w:t>www.cnbc.com/2020/13/10/netflix-cost-plus-model-tv-shows-revenue-upside.html</w:t>
        </w:r>
      </w:hyperlink>
    </w:p>
    <w:p w14:paraId="604AA5F2" w14:textId="77777777" w:rsidR="00B6292D" w:rsidRPr="00B6292D" w:rsidRDefault="00B6292D" w:rsidP="00B6292D"/>
    <w:p w14:paraId="6632449D" w14:textId="7B976231" w:rsidR="00B6292D" w:rsidRDefault="00B6292D" w:rsidP="00B6292D">
      <w:r w:rsidRPr="00B6292D">
        <w:t xml:space="preserve"> Chanda, N. (2020). Netflix: Three-Pronged Strategy to Outpace the Competition. Market Realist. Retrieved 14 October 2020, from </w:t>
      </w:r>
      <w:hyperlink r:id="rId22" w:history="1">
        <w:r w:rsidRPr="005B080E">
          <w:rPr>
            <w:rStyle w:val="Hyperlink"/>
          </w:rPr>
          <w:t>https://marketrealist.com/2019/10/netflix-three-pronged-strategy-to-outpace-the-competition/</w:t>
        </w:r>
      </w:hyperlink>
    </w:p>
    <w:p w14:paraId="3A4FEEAB" w14:textId="77777777" w:rsidR="00B6292D" w:rsidRDefault="00B6292D" w:rsidP="00B6292D">
      <w:r w:rsidRPr="00B6292D">
        <w:t xml:space="preserve">Chen, Y. (2018). ‘Data is everything’: Netflix is pouring money into marketing. </w:t>
      </w:r>
      <w:proofErr w:type="spellStart"/>
      <w:r w:rsidRPr="00B6292D">
        <w:t>Digiday</w:t>
      </w:r>
      <w:proofErr w:type="spellEnd"/>
      <w:r w:rsidRPr="00B6292D">
        <w:t xml:space="preserve">. </w:t>
      </w:r>
      <w:hyperlink r:id="rId23" w:history="1">
        <w:r w:rsidRPr="005B080E">
          <w:rPr>
            <w:rStyle w:val="Hyperlink"/>
          </w:rPr>
          <w:t>https://digiday.com/marketing/data-everything-netflix-pouring-money-marketing-benefit-programmatic/</w:t>
        </w:r>
      </w:hyperlink>
      <w:r w:rsidRPr="00B6292D">
        <w:t xml:space="preserve"> </w:t>
      </w:r>
      <w:r>
        <w:t xml:space="preserve"> </w:t>
      </w:r>
      <w:r w:rsidRPr="00B6292D">
        <w:t>Accessed 14 Oct 2020</w:t>
      </w:r>
    </w:p>
    <w:p w14:paraId="18812B6E" w14:textId="2783DF7A" w:rsidR="00B6292D" w:rsidRDefault="00B6292D" w:rsidP="00B6292D"/>
    <w:p w14:paraId="057A0779" w14:textId="36DA47F7" w:rsidR="00B6292D" w:rsidRDefault="00B6292D" w:rsidP="00B6292D">
      <w:proofErr w:type="spellStart"/>
      <w:r w:rsidRPr="00B6292D">
        <w:t>CleoBridges</w:t>
      </w:r>
      <w:proofErr w:type="spellEnd"/>
      <w:r w:rsidRPr="00B6292D">
        <w:t xml:space="preserve">, Umar, &amp; SG. (2020). Netflix Business Model (2020) | How does Netflix make money | Business Strategy Hub. Business Strategy Hub. Retrieved 11 October 2020, from </w:t>
      </w:r>
      <w:hyperlink r:id="rId24" w:history="1">
        <w:r w:rsidRPr="005B080E">
          <w:rPr>
            <w:rStyle w:val="Hyperlink"/>
          </w:rPr>
          <w:t>https://bstrategyhub.com/netflix-business-model-how-does-netflix-make-money/</w:t>
        </w:r>
      </w:hyperlink>
    </w:p>
    <w:p w14:paraId="357D4F6D" w14:textId="77777777" w:rsidR="00B6292D" w:rsidRPr="00B6292D" w:rsidRDefault="00B6292D" w:rsidP="00B6292D">
      <w:r w:rsidRPr="00B6292D">
        <w:t xml:space="preserve">Competitors. 1st Free Press Export ed. New York: Free, 2004. </w:t>
      </w:r>
    </w:p>
    <w:p w14:paraId="235CD15B" w14:textId="77777777" w:rsidR="00B6292D" w:rsidRPr="00B6292D" w:rsidRDefault="00B6292D" w:rsidP="00B6292D"/>
    <w:p w14:paraId="3AD851D9" w14:textId="044C4D16" w:rsidR="00B6292D" w:rsidRDefault="00B6292D" w:rsidP="00B6292D">
      <w:r w:rsidRPr="00B6292D">
        <w:t xml:space="preserve">David, F. R. &amp; David, F. R. (2016). Strategic Management: A Competitive Advantage Approach, Concepts and Cases, Global Edition (16th ed.). Pearson. </w:t>
      </w:r>
      <w:hyperlink r:id="rId25" w:history="1">
        <w:r w:rsidR="00715FE6" w:rsidRPr="005B080E">
          <w:rPr>
            <w:rStyle w:val="Hyperlink"/>
          </w:rPr>
          <w:t>https://www.perlego.com/book/812125/strategic-management-a-competitive-advantage-approach-concepts-and-cases-global-edition-pdf</w:t>
        </w:r>
      </w:hyperlink>
    </w:p>
    <w:p w14:paraId="3671BBB0" w14:textId="77777777" w:rsidR="00715FE6" w:rsidRPr="00B6292D" w:rsidRDefault="00715FE6" w:rsidP="00B6292D"/>
    <w:p w14:paraId="0A3DB98F" w14:textId="77023791" w:rsidR="00B6292D" w:rsidRDefault="00B6292D" w:rsidP="00B6292D">
      <w:proofErr w:type="spellStart"/>
      <w:r w:rsidRPr="00B6292D">
        <w:t>Divakaran</w:t>
      </w:r>
      <w:proofErr w:type="spellEnd"/>
      <w:r w:rsidRPr="00B6292D">
        <w:t xml:space="preserve">, S. (2019). Inside Netflix’s Content Strategy. Digitaluncovered.com. Retrieved 12 October 2020, from </w:t>
      </w:r>
      <w:hyperlink r:id="rId26" w:history="1">
        <w:r w:rsidR="00715FE6" w:rsidRPr="005B080E">
          <w:rPr>
            <w:rStyle w:val="Hyperlink"/>
          </w:rPr>
          <w:t>https://digitaluncovered.com/inside-netflixs-content-strategy/</w:t>
        </w:r>
      </w:hyperlink>
    </w:p>
    <w:p w14:paraId="74DAE42C" w14:textId="77777777" w:rsidR="00715FE6" w:rsidRPr="00B6292D" w:rsidRDefault="00715FE6" w:rsidP="00B6292D"/>
    <w:p w14:paraId="37B82D67" w14:textId="09F7978A" w:rsidR="00715FE6" w:rsidRDefault="00B6292D" w:rsidP="00B6292D">
      <w:proofErr w:type="spellStart"/>
      <w:r w:rsidRPr="00B6292D">
        <w:t>D’Addario</w:t>
      </w:r>
      <w:proofErr w:type="spellEnd"/>
      <w:r w:rsidRPr="00B6292D">
        <w:t xml:space="preserve">, D. (2018). Netflix and Amazon present differing visions for streaming’s future at TCA. Variety. </w:t>
      </w:r>
      <w:hyperlink r:id="rId27" w:history="1">
        <w:r w:rsidR="00715FE6" w:rsidRPr="005B080E">
          <w:rPr>
            <w:rStyle w:val="Hyperlink"/>
          </w:rPr>
          <w:t>https://variety.com/2018/tv/news/netflix-amazon-tca-streaming-future-1202889511/</w:t>
        </w:r>
      </w:hyperlink>
      <w:r w:rsidR="00715FE6">
        <w:t xml:space="preserve">  </w:t>
      </w:r>
      <w:proofErr w:type="spellStart"/>
      <w:r w:rsidR="00715FE6" w:rsidRPr="00B6292D">
        <w:t>Accesssed</w:t>
      </w:r>
      <w:proofErr w:type="spellEnd"/>
      <w:r w:rsidR="00715FE6" w:rsidRPr="00B6292D">
        <w:t xml:space="preserve"> 13 Oct 2020</w:t>
      </w:r>
    </w:p>
    <w:p w14:paraId="2DB04006" w14:textId="007B7DE8" w:rsidR="00B6292D" w:rsidRPr="00B6292D" w:rsidRDefault="00B6292D" w:rsidP="00B6292D">
      <w:r w:rsidRPr="00B6292D">
        <w:t xml:space="preserve"> </w:t>
      </w:r>
    </w:p>
    <w:p w14:paraId="387F0DDE" w14:textId="77777777" w:rsidR="00B6292D" w:rsidRPr="00B6292D" w:rsidRDefault="00B6292D" w:rsidP="00B6292D">
      <w:proofErr w:type="spellStart"/>
      <w:r w:rsidRPr="00B6292D">
        <w:t>Fanariotou</w:t>
      </w:r>
      <w:proofErr w:type="spellEnd"/>
      <w:r w:rsidRPr="00B6292D">
        <w:t>, G. (2018). Strategic Management of Netflix (1st ed.).</w:t>
      </w:r>
    </w:p>
    <w:p w14:paraId="7D43D6BC" w14:textId="5762FEC3" w:rsidR="00B6292D" w:rsidRDefault="00B6292D" w:rsidP="00B6292D">
      <w:r w:rsidRPr="00B6292D">
        <w:t xml:space="preserve">Fata, E., 2019. </w:t>
      </w:r>
      <w:proofErr w:type="spellStart"/>
      <w:r w:rsidRPr="00B6292D">
        <w:t>Netflix’S</w:t>
      </w:r>
      <w:proofErr w:type="spellEnd"/>
      <w:r w:rsidRPr="00B6292D">
        <w:t xml:space="preserve"> Business Strategy Explained | Starting Business. [online] Startingbusiness.com. Available at: </w:t>
      </w:r>
      <w:hyperlink r:id="rId28" w:history="1">
        <w:r w:rsidR="00715FE6" w:rsidRPr="005B080E">
          <w:rPr>
            <w:rStyle w:val="Hyperlink"/>
          </w:rPr>
          <w:t>https://www.startingbusiness.com/blog/business-strategy-netflix</w:t>
        </w:r>
      </w:hyperlink>
    </w:p>
    <w:p w14:paraId="2F1B3A69" w14:textId="77777777" w:rsidR="00715FE6" w:rsidRPr="00B6292D" w:rsidRDefault="00715FE6" w:rsidP="00B6292D"/>
    <w:p w14:paraId="164A34DD" w14:textId="7BA3D378" w:rsidR="00715FE6" w:rsidRDefault="00B6292D" w:rsidP="00B6292D">
      <w:r w:rsidRPr="00B6292D">
        <w:t xml:space="preserve">Favaro, K. (2016). Lessons from the Strategy crisis at Netflix. Strategy + Business. </w:t>
      </w:r>
      <w:hyperlink r:id="rId29" w:history="1">
        <w:r w:rsidR="00715FE6" w:rsidRPr="005B080E">
          <w:rPr>
            <w:rStyle w:val="Hyperlink"/>
          </w:rPr>
          <w:t>https://www.strategy-business.com/blog/Lessons-from-the-Strategy-Crisis-at-Netflix?gko=200b0</w:t>
        </w:r>
      </w:hyperlink>
      <w:r w:rsidRPr="00B6292D">
        <w:t xml:space="preserve"> </w:t>
      </w:r>
    </w:p>
    <w:p w14:paraId="2EB2E41D" w14:textId="3F8CC40E" w:rsidR="00B6292D" w:rsidRDefault="00B6292D" w:rsidP="00B6292D">
      <w:r w:rsidRPr="00B6292D">
        <w:t>Accessed 14 Oct. 2020</w:t>
      </w:r>
    </w:p>
    <w:p w14:paraId="6D1E5416" w14:textId="77777777" w:rsidR="00715FE6" w:rsidRPr="00B6292D" w:rsidRDefault="00715FE6" w:rsidP="00B6292D"/>
    <w:p w14:paraId="54421D0F" w14:textId="1D78D2C0" w:rsidR="00B6292D" w:rsidRDefault="00B6292D" w:rsidP="00B6292D">
      <w:proofErr w:type="spellStart"/>
      <w:r w:rsidRPr="00B6292D">
        <w:t>Fragata</w:t>
      </w:r>
      <w:proofErr w:type="spellEnd"/>
      <w:r w:rsidRPr="00B6292D">
        <w:t xml:space="preserve">, Y., &amp; Gosselin, F. (2018). Who Said Disruption Would Be Easy: the economic &amp; strategic challenges of </w:t>
      </w:r>
      <w:proofErr w:type="gramStart"/>
      <w:r w:rsidRPr="00B6292D">
        <w:t>Netflix.</w:t>
      </w:r>
      <w:proofErr w:type="gramEnd"/>
      <w:r w:rsidRPr="00B6292D">
        <w:t xml:space="preserve"> Xnquebec.co. Retrieved 12 October 2020, from </w:t>
      </w:r>
      <w:hyperlink r:id="rId30" w:history="1">
        <w:r w:rsidR="00715FE6" w:rsidRPr="005B080E">
          <w:rPr>
            <w:rStyle w:val="Hyperlink"/>
          </w:rPr>
          <w:t>https://www.xnquebec.co/pdf/NETFLIX_FG8_EN.pdf?source=post_page-</w:t>
        </w:r>
      </w:hyperlink>
    </w:p>
    <w:p w14:paraId="59E70E29" w14:textId="77777777" w:rsidR="00715FE6" w:rsidRPr="00B6292D" w:rsidRDefault="00715FE6" w:rsidP="00B6292D"/>
    <w:p w14:paraId="47AA21E8" w14:textId="010451F6" w:rsidR="00B6292D" w:rsidRDefault="00B6292D" w:rsidP="00B6292D">
      <w:r w:rsidRPr="00B6292D">
        <w:t xml:space="preserve">Fuller, Steve. “Topic: Netflix.” Www.statista.com, </w:t>
      </w:r>
      <w:hyperlink r:id="rId31" w:history="1">
        <w:r w:rsidR="00715FE6" w:rsidRPr="005B080E">
          <w:rPr>
            <w:rStyle w:val="Hyperlink"/>
          </w:rPr>
          <w:t>www.statista.com/topics/842/netflix/</w:t>
        </w:r>
      </w:hyperlink>
      <w:r w:rsidRPr="00B6292D">
        <w:t>.</w:t>
      </w:r>
    </w:p>
    <w:p w14:paraId="2A366960" w14:textId="77777777" w:rsidR="00715FE6" w:rsidRPr="00B6292D" w:rsidRDefault="00715FE6" w:rsidP="00B6292D"/>
    <w:p w14:paraId="64E3AC6D" w14:textId="09275DE7" w:rsidR="00B6292D" w:rsidRDefault="00B6292D" w:rsidP="00B6292D">
      <w:r w:rsidRPr="00B6292D">
        <w:t xml:space="preserve">Gloria. “The Origin of Netflix's Success.” Digital Innovation and Transformation, Harvard Business School , 26 Mar. 2018, </w:t>
      </w:r>
      <w:hyperlink r:id="rId32" w:history="1">
        <w:r w:rsidR="00715FE6" w:rsidRPr="005B080E">
          <w:rPr>
            <w:rStyle w:val="Hyperlink"/>
          </w:rPr>
          <w:t>www.digit.hbs.org/submission/the-origin-of-netflixs-success</w:t>
        </w:r>
      </w:hyperlink>
    </w:p>
    <w:p w14:paraId="41A845B0" w14:textId="77777777" w:rsidR="00715FE6" w:rsidRPr="00B6292D" w:rsidRDefault="00715FE6" w:rsidP="00B6292D"/>
    <w:p w14:paraId="25F298D9" w14:textId="29D878A3" w:rsidR="00715FE6" w:rsidRPr="00B6292D" w:rsidRDefault="00B6292D" w:rsidP="00B6292D">
      <w:r w:rsidRPr="00B6292D">
        <w:lastRenderedPageBreak/>
        <w:t xml:space="preserve">Grant, Kristin Westcott. “Netflix's Data-Driven Strategy Strengthens Claim For 'Best Original Content' In 2018.” Forbes, Forbes Magazine, 13. Oct 2020, </w:t>
      </w:r>
    </w:p>
    <w:p w14:paraId="2EFD83F2" w14:textId="6A79A33F" w:rsidR="00715FE6" w:rsidRPr="00B6292D" w:rsidRDefault="00715FE6" w:rsidP="00B6292D">
      <w:hyperlink r:id="rId33" w:anchor="4d47ff0a3a94" w:history="1">
        <w:r w:rsidR="00B6292D" w:rsidRPr="00715FE6">
          <w:rPr>
            <w:rStyle w:val="Hyperlink"/>
          </w:rPr>
          <w:t>www.forbes.com/sites/kristinwestcottgrant/2018/05/28/netflixs-data-driven-strategy-stren gthens-lead-for-best-original-content-in-2018/#4d47ff0a3a94</w:t>
        </w:r>
      </w:hyperlink>
    </w:p>
    <w:p w14:paraId="6811C251" w14:textId="5778A23E" w:rsidR="00B6292D" w:rsidRDefault="00B6292D" w:rsidP="00B6292D">
      <w:r w:rsidRPr="00B6292D">
        <w:t>https://doi.org/DOI 10.21013/</w:t>
      </w:r>
      <w:proofErr w:type="spellStart"/>
      <w:r w:rsidRPr="00B6292D">
        <w:t>jmss</w:t>
      </w:r>
      <w:proofErr w:type="spellEnd"/>
    </w:p>
    <w:p w14:paraId="49F5161D" w14:textId="77777777" w:rsidR="00715FE6" w:rsidRDefault="00715FE6" w:rsidP="00B6292D"/>
    <w:p w14:paraId="117753D9" w14:textId="77777777" w:rsidR="00715FE6" w:rsidRPr="00B6292D" w:rsidRDefault="00715FE6" w:rsidP="00B6292D"/>
    <w:p w14:paraId="0C5893F7" w14:textId="57C7A87C" w:rsidR="00B6292D" w:rsidRDefault="00B6292D" w:rsidP="00B6292D">
      <w:proofErr w:type="spellStart"/>
      <w:r w:rsidRPr="00B6292D">
        <w:t>ilhan</w:t>
      </w:r>
      <w:proofErr w:type="spellEnd"/>
      <w:r w:rsidRPr="00B6292D">
        <w:t xml:space="preserve">, D. (2020). [Part 1] Competitive Strategies: What is next for </w:t>
      </w:r>
      <w:proofErr w:type="gramStart"/>
      <w:r w:rsidRPr="00B6292D">
        <w:t>Netflix?.</w:t>
      </w:r>
      <w:proofErr w:type="gramEnd"/>
      <w:r w:rsidRPr="00B6292D">
        <w:t xml:space="preserve"> Medium. Retrieved 11 October 2020, from </w:t>
      </w:r>
      <w:hyperlink r:id="rId34" w:history="1">
        <w:r w:rsidR="00715FE6" w:rsidRPr="005B080E">
          <w:rPr>
            <w:rStyle w:val="Hyperlink"/>
          </w:rPr>
          <w:t>https://medium.com/@eceilhan/part-1-competitive-strategies-what-is-next-for-netflix-a454e5c0a500</w:t>
        </w:r>
      </w:hyperlink>
    </w:p>
    <w:p w14:paraId="6C8F0C3B" w14:textId="77777777" w:rsidR="00715FE6" w:rsidRPr="00B6292D" w:rsidRDefault="00715FE6" w:rsidP="00B6292D"/>
    <w:p w14:paraId="226BD164" w14:textId="6432CCC6" w:rsidR="00B6292D" w:rsidRDefault="00B6292D" w:rsidP="00B6292D">
      <w:r w:rsidRPr="00B6292D">
        <w:t xml:space="preserve">Johnson, G. (2019). Exploring Strategy, Text and Cases, 12th Edition (12th ed.). Pearson. </w:t>
      </w:r>
      <w:hyperlink r:id="rId35" w:history="1">
        <w:r w:rsidR="00715FE6" w:rsidRPr="005B080E">
          <w:rPr>
            <w:rStyle w:val="Hyperlink"/>
          </w:rPr>
          <w:t>https://www.perlego.com/book/1323532/exploring-strategy-text-and-cases-12th-edition-pdf</w:t>
        </w:r>
      </w:hyperlink>
    </w:p>
    <w:p w14:paraId="4C22E3D7" w14:textId="77777777" w:rsidR="00715FE6" w:rsidRPr="00B6292D" w:rsidRDefault="00715FE6" w:rsidP="00B6292D"/>
    <w:p w14:paraId="1D4CAD97" w14:textId="77777777" w:rsidR="00B6292D" w:rsidRPr="00B6292D" w:rsidRDefault="00B6292D" w:rsidP="00B6292D">
      <w:r w:rsidRPr="00B6292D">
        <w:t xml:space="preserve">Joseph </w:t>
      </w:r>
      <w:proofErr w:type="spellStart"/>
      <w:r w:rsidRPr="00B6292D">
        <w:t>Trendowski</w:t>
      </w:r>
      <w:proofErr w:type="spellEnd"/>
      <w:r w:rsidRPr="00B6292D">
        <w:t>, and Peter Sherman. "</w:t>
      </w:r>
      <w:proofErr w:type="gramStart"/>
      <w:r w:rsidRPr="00B6292D">
        <w:t>TXTBOOKRENTAL:NETFLIX</w:t>
      </w:r>
      <w:proofErr w:type="gramEnd"/>
      <w:r w:rsidRPr="00B6292D">
        <w:t xml:space="preserve"> OR BLOCKBUSTER?" </w:t>
      </w:r>
    </w:p>
    <w:p w14:paraId="2E2B8273" w14:textId="77777777" w:rsidR="00715FE6" w:rsidRDefault="00715FE6" w:rsidP="00B6292D"/>
    <w:p w14:paraId="680E681F" w14:textId="0BE6BE9F" w:rsidR="00B6292D" w:rsidRPr="00B6292D" w:rsidRDefault="00B6292D" w:rsidP="00B6292D">
      <w:r w:rsidRPr="00B6292D">
        <w:t>Journal of the International Academy for Case Studies 20.3 (2014): 17. Web.</w:t>
      </w:r>
    </w:p>
    <w:p w14:paraId="4733EA83" w14:textId="77777777" w:rsidR="00715FE6" w:rsidRDefault="00715FE6" w:rsidP="00B6292D"/>
    <w:p w14:paraId="0BBD690C" w14:textId="56384174" w:rsidR="00B6292D" w:rsidRPr="00B6292D" w:rsidRDefault="00B6292D" w:rsidP="00B6292D">
      <w:r w:rsidRPr="00B6292D">
        <w:t xml:space="preserve">Kumar Mandal, G., </w:t>
      </w:r>
      <w:proofErr w:type="spellStart"/>
      <w:r w:rsidRPr="00B6292D">
        <w:t>Diroma</w:t>
      </w:r>
      <w:proofErr w:type="spellEnd"/>
      <w:r w:rsidRPr="00B6292D">
        <w:t xml:space="preserve">, F., &amp; Jain, P. (2020). Netflix: An In-Depth Study of their Proactive &amp; Adaptive Strategies to Drive Growth and Deal with Issues of Net-Neutrality &amp; Digital Equity. IRA International Journal Of Management &amp; Social Sciences, 8(2), 152-161. </w:t>
      </w:r>
    </w:p>
    <w:p w14:paraId="1B5D035E" w14:textId="77777777" w:rsidR="00715FE6" w:rsidRDefault="00715FE6" w:rsidP="00B6292D"/>
    <w:p w14:paraId="7C73A787" w14:textId="2DB88898" w:rsidR="00B6292D" w:rsidRPr="00B6292D" w:rsidRDefault="00B6292D" w:rsidP="00B6292D">
      <w:r w:rsidRPr="00B6292D">
        <w:t xml:space="preserve">Laporte, N. (2017). Netflix offers a </w:t>
      </w:r>
      <w:proofErr w:type="gramStart"/>
      <w:r w:rsidRPr="00B6292D">
        <w:t>rare look insides</w:t>
      </w:r>
      <w:proofErr w:type="gramEnd"/>
      <w:r w:rsidRPr="00B6292D">
        <w:t xml:space="preserve"> its strategy for global domination. Fast Company. </w:t>
      </w:r>
    </w:p>
    <w:p w14:paraId="51DA4CF6" w14:textId="77777777" w:rsidR="00715FE6" w:rsidRDefault="00715FE6" w:rsidP="00B6292D"/>
    <w:p w14:paraId="7BEEF2C1" w14:textId="1044C8C9" w:rsidR="00B6292D" w:rsidRDefault="00B6292D" w:rsidP="00B6292D">
      <w:r w:rsidRPr="00B6292D">
        <w:t>Lynch, R. (2018). Strategic Management. 8th ed. [</w:t>
      </w:r>
      <w:proofErr w:type="spellStart"/>
      <w:r w:rsidRPr="00B6292D">
        <w:t>ebook</w:t>
      </w:r>
      <w:proofErr w:type="spellEnd"/>
      <w:r w:rsidRPr="00B6292D">
        <w:t xml:space="preserve">] Pearson. Available at: </w:t>
      </w:r>
      <w:hyperlink r:id="rId36" w:history="1">
        <w:r w:rsidR="00715FE6" w:rsidRPr="005B080E">
          <w:rPr>
            <w:rStyle w:val="Hyperlink"/>
          </w:rPr>
          <w:t>https://www.perlego.com/book/955123/strategic-management-pdf</w:t>
        </w:r>
      </w:hyperlink>
    </w:p>
    <w:p w14:paraId="18F95D87" w14:textId="77777777" w:rsidR="00715FE6" w:rsidRDefault="00715FE6" w:rsidP="00B6292D"/>
    <w:p w14:paraId="18E3DB1D" w14:textId="39D7703B" w:rsidR="00B6292D" w:rsidRPr="00B6292D" w:rsidRDefault="00B6292D" w:rsidP="00B6292D">
      <w:r w:rsidRPr="00B6292D">
        <w:t>Mazzei, Matthew J, and Noble, David. "Big Data Dreams: A Framework for Corporate Strategy." Business Horizons 60.3 (2017): 405-14.</w:t>
      </w:r>
    </w:p>
    <w:p w14:paraId="7859AAE5" w14:textId="77777777" w:rsidR="00B6292D" w:rsidRPr="00B6292D" w:rsidRDefault="00B6292D" w:rsidP="00B6292D"/>
    <w:p w14:paraId="22FDF859" w14:textId="77777777" w:rsidR="00B6292D" w:rsidRPr="00B6292D" w:rsidRDefault="00B6292D" w:rsidP="00B6292D">
      <w:r w:rsidRPr="00B6292D">
        <w:t xml:space="preserve">McCoy, J. (2017). How Netflix is Dominating with their brand content strategy. </w:t>
      </w:r>
    </w:p>
    <w:p w14:paraId="042D2A34" w14:textId="77777777" w:rsidR="00B6292D" w:rsidRPr="00B6292D" w:rsidRDefault="00B6292D" w:rsidP="00B6292D"/>
    <w:p w14:paraId="53B8C563" w14:textId="3622D0B8" w:rsidR="00B6292D" w:rsidRDefault="00B6292D" w:rsidP="00B6292D">
      <w:r w:rsidRPr="00B6292D">
        <w:t xml:space="preserve">Mohammed, S. (2018). How Did Netflix Build Its Sustainable Competitive </w:t>
      </w:r>
      <w:proofErr w:type="gramStart"/>
      <w:r w:rsidRPr="00B6292D">
        <w:t>Advantage?.</w:t>
      </w:r>
      <w:proofErr w:type="gramEnd"/>
      <w:r w:rsidRPr="00B6292D">
        <w:t xml:space="preserve"> Medium. Retrieved 16 October 2020, from </w:t>
      </w:r>
      <w:hyperlink r:id="rId37" w:history="1">
        <w:r w:rsidR="00715FE6" w:rsidRPr="005B080E">
          <w:rPr>
            <w:rStyle w:val="Hyperlink"/>
          </w:rPr>
          <w:t>https://medium.com/@shahmm/how-did-netflix-build-its-sustainable-competitive-advantage-3b3c7943c897</w:t>
        </w:r>
      </w:hyperlink>
      <w:r w:rsidRPr="00B6292D">
        <w:t>.</w:t>
      </w:r>
    </w:p>
    <w:p w14:paraId="75EBEC4C" w14:textId="77777777" w:rsidR="00715FE6" w:rsidRPr="00B6292D" w:rsidRDefault="00715FE6" w:rsidP="00B6292D"/>
    <w:p w14:paraId="3078B35B" w14:textId="78D8DB8D" w:rsidR="00B6292D" w:rsidRDefault="00B6292D" w:rsidP="00B6292D">
      <w:r w:rsidRPr="00B6292D">
        <w:t xml:space="preserve">Moore, A. (2019). Netflix’s Generic Strategy, Business Model &amp; Intensive Growth Strategies - </w:t>
      </w:r>
      <w:proofErr w:type="spellStart"/>
      <w:r w:rsidRPr="00B6292D">
        <w:t>Rancord</w:t>
      </w:r>
      <w:proofErr w:type="spellEnd"/>
      <w:r w:rsidRPr="00B6292D">
        <w:t xml:space="preserve"> Society. </w:t>
      </w:r>
      <w:proofErr w:type="spellStart"/>
      <w:r w:rsidRPr="00B6292D">
        <w:t>Rancord</w:t>
      </w:r>
      <w:proofErr w:type="spellEnd"/>
      <w:r w:rsidRPr="00B6292D">
        <w:t xml:space="preserve"> Society. Retrieved 12 October 2020, from </w:t>
      </w:r>
      <w:hyperlink r:id="rId38" w:history="1">
        <w:r w:rsidR="00715FE6" w:rsidRPr="005B080E">
          <w:rPr>
            <w:rStyle w:val="Hyperlink"/>
          </w:rPr>
          <w:t>https://www.rancord.org/netflix-business-model-generic-strategy-intensive-growth-strategies-competitive-advantage</w:t>
        </w:r>
      </w:hyperlink>
      <w:r w:rsidRPr="00B6292D">
        <w:t>.</w:t>
      </w:r>
    </w:p>
    <w:p w14:paraId="5EFFC905" w14:textId="77777777" w:rsidR="00715FE6" w:rsidRPr="00B6292D" w:rsidRDefault="00715FE6" w:rsidP="00B6292D"/>
    <w:p w14:paraId="1D5296C3" w14:textId="2E0AB632" w:rsidR="00B6292D" w:rsidRDefault="00B6292D" w:rsidP="00B6292D">
      <w:proofErr w:type="spellStart"/>
      <w:r w:rsidRPr="00B6292D">
        <w:t>Moskwitz</w:t>
      </w:r>
      <w:proofErr w:type="spellEnd"/>
      <w:r w:rsidRPr="00B6292D">
        <w:t xml:space="preserve">, D. (2018). Will Netflix take over Hollywood? Investopedia. </w:t>
      </w:r>
      <w:hyperlink r:id="rId39" w:history="1">
        <w:r w:rsidR="00715FE6" w:rsidRPr="005B080E">
          <w:rPr>
            <w:rStyle w:val="Hyperlink"/>
          </w:rPr>
          <w:t>https://www.investopedia.com/articles/markets/051215/who-are-netflixs-main-competitors-nflx.asp</w:t>
        </w:r>
      </w:hyperlink>
    </w:p>
    <w:p w14:paraId="68143AA6" w14:textId="77777777" w:rsidR="00715FE6" w:rsidRPr="00B6292D" w:rsidRDefault="00715FE6" w:rsidP="00B6292D"/>
    <w:p w14:paraId="1D8F38F8" w14:textId="77777777" w:rsidR="00B6292D" w:rsidRPr="00B6292D" w:rsidRDefault="00B6292D" w:rsidP="00B6292D">
      <w:r w:rsidRPr="00B6292D">
        <w:lastRenderedPageBreak/>
        <w:t>Netflix - Overview - Long-Term View. Netflixinvestor.com. (2019). Retrieved 12 October 2020, from https://www.netflixinvestor.com/ir-overview/long-term-view/default.aspx.</w:t>
      </w:r>
    </w:p>
    <w:p w14:paraId="1A893400" w14:textId="78DAC8AC" w:rsidR="00B6292D" w:rsidRDefault="00B6292D" w:rsidP="00B6292D">
      <w:r w:rsidRPr="00B6292D">
        <w:t xml:space="preserve">Netflix, Inc. (2018). Company profile. </w:t>
      </w:r>
      <w:hyperlink r:id="rId40" w:history="1">
        <w:r w:rsidR="00715FE6" w:rsidRPr="005B080E">
          <w:rPr>
            <w:rStyle w:val="Hyperlink"/>
          </w:rPr>
          <w:t>https://www.Netflix.com</w:t>
        </w:r>
      </w:hyperlink>
    </w:p>
    <w:p w14:paraId="4B17A646" w14:textId="77777777" w:rsidR="00715FE6" w:rsidRPr="00B6292D" w:rsidRDefault="00715FE6" w:rsidP="00B6292D"/>
    <w:p w14:paraId="1C9C966E" w14:textId="77777777" w:rsidR="00B6292D" w:rsidRPr="00B6292D" w:rsidRDefault="00B6292D" w:rsidP="00B6292D"/>
    <w:p w14:paraId="3E43B6CE" w14:textId="77777777" w:rsidR="00B6292D" w:rsidRPr="00B6292D" w:rsidRDefault="00B6292D" w:rsidP="00B6292D"/>
    <w:p w14:paraId="46C8C332" w14:textId="77777777" w:rsidR="00B6292D" w:rsidRPr="00B6292D" w:rsidRDefault="00B6292D" w:rsidP="00B6292D"/>
    <w:p w14:paraId="1EF51E26" w14:textId="77777777" w:rsidR="00B6292D" w:rsidRPr="00B6292D" w:rsidRDefault="00B6292D" w:rsidP="00B6292D"/>
    <w:p w14:paraId="3C924822" w14:textId="7AED1434" w:rsidR="00B6292D" w:rsidRDefault="00B6292D" w:rsidP="00B6292D">
      <w:r w:rsidRPr="00B6292D">
        <w:t xml:space="preserve">Netflix, Inc. - Strategy, SWOT and Corporate Finance Report. </w:t>
      </w:r>
      <w:proofErr w:type="spellStart"/>
      <w:r w:rsidRPr="00B6292D">
        <w:t>Marketline</w:t>
      </w:r>
      <w:proofErr w:type="spellEnd"/>
      <w:r w:rsidRPr="00B6292D">
        <w:t xml:space="preserve">. (2017). Retrieved 16 October 2020, from </w:t>
      </w:r>
      <w:hyperlink r:id="rId41" w:history="1">
        <w:r w:rsidR="00715FE6" w:rsidRPr="005B080E">
          <w:rPr>
            <w:rStyle w:val="Hyperlink"/>
          </w:rPr>
          <w:t>https://store.marketline.com/report/362875fc-8949-430b-9556-5285d31ce469--netflix-inc-strategy-swot-and-corporate-finance-report-4/</w:t>
        </w:r>
      </w:hyperlink>
    </w:p>
    <w:p w14:paraId="5AE229C1" w14:textId="77777777" w:rsidR="00715FE6" w:rsidRPr="00B6292D" w:rsidRDefault="00715FE6" w:rsidP="00B6292D"/>
    <w:p w14:paraId="617070FF" w14:textId="6C912FC7" w:rsidR="00B6292D" w:rsidRDefault="00B6292D" w:rsidP="00B6292D">
      <w:proofErr w:type="spellStart"/>
      <w:r w:rsidRPr="00B6292D">
        <w:t>Penamasta</w:t>
      </w:r>
      <w:proofErr w:type="spellEnd"/>
      <w:r w:rsidRPr="00B6292D">
        <w:t xml:space="preserve">, V. (2018). Netflix inc. A Strategic Analysis. </w:t>
      </w:r>
      <w:proofErr w:type="spellStart"/>
      <w:r w:rsidRPr="00B6292D">
        <w:t>tessacreates</w:t>
      </w:r>
      <w:proofErr w:type="spellEnd"/>
      <w:r w:rsidRPr="00B6292D">
        <w:t xml:space="preserve">. Retrieved 16 October 2020, from </w:t>
      </w:r>
      <w:hyperlink r:id="rId42" w:history="1">
        <w:r w:rsidR="00715FE6" w:rsidRPr="005B080E">
          <w:rPr>
            <w:rStyle w:val="Hyperlink"/>
          </w:rPr>
          <w:t>https://static1.squarespace.com/static/5bb796f2f4755a60eed59e31/t/5cea1f574785d31a375eeeb7/1558847328948/Netflix+Strategy+Analysis+.pdf</w:t>
        </w:r>
      </w:hyperlink>
      <w:r w:rsidRPr="00B6292D">
        <w:t>.</w:t>
      </w:r>
    </w:p>
    <w:p w14:paraId="2B83C654" w14:textId="77777777" w:rsidR="00715FE6" w:rsidRPr="00B6292D" w:rsidRDefault="00715FE6" w:rsidP="00B6292D"/>
    <w:p w14:paraId="52C793AD" w14:textId="07754EDC" w:rsidR="00715FE6" w:rsidRDefault="00B6292D" w:rsidP="00B6292D">
      <w:r w:rsidRPr="00B6292D">
        <w:t xml:space="preserve">Perryman, K. (2020). Netflix, Inc. Strategic Analysis of The Red Menace. Academia.edu. Retrieved 14 October 2020, from </w:t>
      </w:r>
      <w:hyperlink r:id="rId43" w:history="1">
        <w:r w:rsidR="00715FE6" w:rsidRPr="005B080E">
          <w:rPr>
            <w:rStyle w:val="Hyperlink"/>
          </w:rPr>
          <w:t>https://www.academia.edu/16702286/Netflix_Inc_Strategic_Analysis_of_The_Red_Menace</w:t>
        </w:r>
      </w:hyperlink>
    </w:p>
    <w:p w14:paraId="26AA66FC" w14:textId="18E2E067" w:rsidR="00B6292D" w:rsidRPr="00B6292D" w:rsidRDefault="00B6292D" w:rsidP="00B6292D">
      <w:r w:rsidRPr="00B6292D">
        <w:t>.</w:t>
      </w:r>
    </w:p>
    <w:p w14:paraId="5299339E" w14:textId="246FEA8C" w:rsidR="00B6292D" w:rsidRDefault="00B6292D" w:rsidP="00B6292D">
      <w:proofErr w:type="spellStart"/>
      <w:r w:rsidRPr="00B6292D">
        <w:t>Philleo</w:t>
      </w:r>
      <w:proofErr w:type="spellEnd"/>
      <w:r w:rsidRPr="00B6292D">
        <w:t xml:space="preserve">, J. (2018). Will Netflix continue dominating its space long-term? Forbes. </w:t>
      </w:r>
      <w:hyperlink r:id="rId44" w:history="1">
        <w:r w:rsidR="00715FE6" w:rsidRPr="005B080E">
          <w:rPr>
            <w:rStyle w:val="Hyperlink"/>
          </w:rPr>
          <w:t>https://www.forbes.com/sites/quora/2018/02/09/will-netflix-continue-dominating-its-space-long-term/#ba9391b54b46</w:t>
        </w:r>
      </w:hyperlink>
    </w:p>
    <w:p w14:paraId="684FC889" w14:textId="77777777" w:rsidR="00715FE6" w:rsidRPr="00B6292D" w:rsidRDefault="00715FE6" w:rsidP="00B6292D"/>
    <w:p w14:paraId="51B93950" w14:textId="2C44ED09" w:rsidR="00B6292D" w:rsidRDefault="00B6292D" w:rsidP="00B6292D">
      <w:r w:rsidRPr="00B6292D">
        <w:t xml:space="preserve">Porter's Five Forces Analysis of Netflix. Toughnickel.com. (2020). Retrieved 16 October 2020, from </w:t>
      </w:r>
      <w:hyperlink r:id="rId45" w:history="1">
        <w:r w:rsidR="00715FE6" w:rsidRPr="005B080E">
          <w:rPr>
            <w:rStyle w:val="Hyperlink"/>
          </w:rPr>
          <w:t>https://toughnickel.com/industries/Porters-five-forces-analysis-of-Netflix-Inc</w:t>
        </w:r>
      </w:hyperlink>
      <w:r w:rsidRPr="00B6292D">
        <w:t>.</w:t>
      </w:r>
    </w:p>
    <w:p w14:paraId="4B3A3D57" w14:textId="77777777" w:rsidR="00715FE6" w:rsidRPr="00B6292D" w:rsidRDefault="00715FE6" w:rsidP="00B6292D"/>
    <w:p w14:paraId="3FC9E6EF" w14:textId="77777777" w:rsidR="00B6292D" w:rsidRPr="00B6292D" w:rsidRDefault="00B6292D" w:rsidP="00B6292D">
      <w:r w:rsidRPr="00B6292D">
        <w:t xml:space="preserve">Porter, Michael E. Competitive </w:t>
      </w:r>
      <w:proofErr w:type="gramStart"/>
      <w:r w:rsidRPr="00B6292D">
        <w:t>Strategy :</w:t>
      </w:r>
      <w:proofErr w:type="gramEnd"/>
      <w:r w:rsidRPr="00B6292D">
        <w:t xml:space="preserve"> Techniques for </w:t>
      </w:r>
      <w:proofErr w:type="spellStart"/>
      <w:r w:rsidRPr="00B6292D">
        <w:t>Analyzing</w:t>
      </w:r>
      <w:proofErr w:type="spellEnd"/>
      <w:r w:rsidRPr="00B6292D">
        <w:t xml:space="preserve"> Industries and </w:t>
      </w:r>
    </w:p>
    <w:p w14:paraId="3FAD318C" w14:textId="77777777" w:rsidR="00B6292D" w:rsidRPr="00B6292D" w:rsidRDefault="00B6292D" w:rsidP="00B6292D"/>
    <w:p w14:paraId="5BA063CE" w14:textId="656EA59B" w:rsidR="00B6292D" w:rsidRDefault="00B6292D" w:rsidP="00B6292D">
      <w:r w:rsidRPr="00B6292D">
        <w:t xml:space="preserve">Pratap, A. (2020). Generic and Intensive Strategies of Netflix. </w:t>
      </w:r>
      <w:proofErr w:type="spellStart"/>
      <w:r w:rsidRPr="00B6292D">
        <w:t>notesmatic</w:t>
      </w:r>
      <w:proofErr w:type="spellEnd"/>
      <w:r w:rsidRPr="00B6292D">
        <w:t xml:space="preserve">. Retrieved 13 October 2020, from </w:t>
      </w:r>
      <w:hyperlink r:id="rId46" w:history="1">
        <w:r w:rsidR="00715FE6" w:rsidRPr="005B080E">
          <w:rPr>
            <w:rStyle w:val="Hyperlink"/>
          </w:rPr>
          <w:t>https://notesmatic.com/2020/04/generic-and-intensive-strategies-of-netflix/</w:t>
        </w:r>
      </w:hyperlink>
    </w:p>
    <w:p w14:paraId="7EFD2CB7" w14:textId="77777777" w:rsidR="00715FE6" w:rsidRPr="00B6292D" w:rsidRDefault="00715FE6" w:rsidP="00B6292D"/>
    <w:p w14:paraId="63FF0294" w14:textId="5FBF371C" w:rsidR="00B6292D" w:rsidRDefault="00B6292D" w:rsidP="00B6292D">
      <w:proofErr w:type="spellStart"/>
      <w:r w:rsidRPr="00B6292D">
        <w:t>Reiff</w:t>
      </w:r>
      <w:proofErr w:type="spellEnd"/>
      <w:r w:rsidRPr="00B6292D">
        <w:t xml:space="preserve">, N. (2020). How Netflix Makes Money: Asia-Pacific region is growing fastest. Investopedia. Retrieved 14 October 2020, from </w:t>
      </w:r>
      <w:hyperlink r:id="rId47" w:history="1">
        <w:r w:rsidR="00715FE6" w:rsidRPr="005B080E">
          <w:rPr>
            <w:rStyle w:val="Hyperlink"/>
          </w:rPr>
          <w:t>https://www.investopedia.com/insights/how-netflix-makes-money/</w:t>
        </w:r>
      </w:hyperlink>
    </w:p>
    <w:p w14:paraId="434EB806" w14:textId="77777777" w:rsidR="00715FE6" w:rsidRPr="00B6292D" w:rsidRDefault="00715FE6" w:rsidP="00B6292D"/>
    <w:p w14:paraId="0FBE8ED5" w14:textId="77777777" w:rsidR="00B6292D" w:rsidRPr="00B6292D" w:rsidRDefault="00B6292D" w:rsidP="00B6292D">
      <w:r w:rsidRPr="00B6292D">
        <w:t xml:space="preserve">Rothaermel, F. (2012) Strategic Management: Concepts and Cases. New York: McGraw-Hill. </w:t>
      </w:r>
    </w:p>
    <w:p w14:paraId="1C7A38E7" w14:textId="77777777" w:rsidR="00B6292D" w:rsidRPr="00B6292D" w:rsidRDefault="00B6292D" w:rsidP="00B6292D"/>
    <w:p w14:paraId="640D11EB" w14:textId="77777777" w:rsidR="00B6292D" w:rsidRPr="00B6292D" w:rsidRDefault="00B6292D" w:rsidP="00B6292D">
      <w:proofErr w:type="spellStart"/>
      <w:r w:rsidRPr="00B6292D">
        <w:t>Sadq</w:t>
      </w:r>
      <w:proofErr w:type="spellEnd"/>
      <w:r w:rsidRPr="00B6292D">
        <w:t xml:space="preserve">, Z. (2020). </w:t>
      </w:r>
      <w:proofErr w:type="spellStart"/>
      <w:r w:rsidRPr="00B6292D">
        <w:t>Analysising</w:t>
      </w:r>
      <w:proofErr w:type="spellEnd"/>
      <w:r w:rsidRPr="00B6292D">
        <w:t xml:space="preserve"> </w:t>
      </w:r>
      <w:proofErr w:type="spellStart"/>
      <w:r w:rsidRPr="00B6292D">
        <w:t>Netflix‟s</w:t>
      </w:r>
      <w:proofErr w:type="spellEnd"/>
      <w:r w:rsidRPr="00B6292D">
        <w:t xml:space="preserve"> Strategy. International Journal Of Science And Research (IJSR), 4(3), 2319-7064. Retrieved 16 October 2020, from https://www.ijsr.net/archive/v4i3/22031503.pdf.</w:t>
      </w:r>
    </w:p>
    <w:p w14:paraId="647546D3" w14:textId="77777777" w:rsidR="00B6292D" w:rsidRPr="00B6292D" w:rsidRDefault="00B6292D" w:rsidP="00B6292D"/>
    <w:p w14:paraId="46BBD4B3" w14:textId="6A64DA2C" w:rsidR="00B6292D" w:rsidRDefault="00B6292D" w:rsidP="00B6292D">
      <w:r w:rsidRPr="00B6292D">
        <w:t xml:space="preserve">Samson, R., 2018. The Business Strategy Of Netflix | </w:t>
      </w:r>
      <w:proofErr w:type="spellStart"/>
      <w:r w:rsidRPr="00B6292D">
        <w:t>Profolus</w:t>
      </w:r>
      <w:proofErr w:type="spellEnd"/>
      <w:r w:rsidRPr="00B6292D">
        <w:t xml:space="preserve">. [online] </w:t>
      </w:r>
      <w:proofErr w:type="spellStart"/>
      <w:r w:rsidRPr="00B6292D">
        <w:t>Profolus</w:t>
      </w:r>
      <w:proofErr w:type="spellEnd"/>
      <w:r w:rsidRPr="00B6292D">
        <w:t xml:space="preserve">. Available at: </w:t>
      </w:r>
      <w:hyperlink r:id="rId48" w:history="1">
        <w:r w:rsidR="00715FE6" w:rsidRPr="005B080E">
          <w:rPr>
            <w:rStyle w:val="Hyperlink"/>
          </w:rPr>
          <w:t>https://www.profolus.com/topics/the-business-strategy-of-netflix/</w:t>
        </w:r>
      </w:hyperlink>
    </w:p>
    <w:p w14:paraId="5E83B90E" w14:textId="77777777" w:rsidR="00715FE6" w:rsidRPr="00B6292D" w:rsidRDefault="00715FE6" w:rsidP="00B6292D"/>
    <w:p w14:paraId="7CD53143" w14:textId="0043A270" w:rsidR="00715FE6" w:rsidRDefault="00B6292D" w:rsidP="00B6292D">
      <w:proofErr w:type="spellStart"/>
      <w:r w:rsidRPr="00B6292D">
        <w:lastRenderedPageBreak/>
        <w:t>Sonenshine</w:t>
      </w:r>
      <w:proofErr w:type="spellEnd"/>
      <w:r w:rsidRPr="00B6292D">
        <w:t xml:space="preserve">, J. (2018). Netflix is creating a 'competitive advantage' by adding 700 new and original shows this year. Business Insider. </w:t>
      </w:r>
      <w:hyperlink r:id="rId49" w:history="1">
        <w:r w:rsidR="00715FE6" w:rsidRPr="005B080E">
          <w:rPr>
            <w:rStyle w:val="Hyperlink"/>
          </w:rPr>
          <w:t>https://www.businessinsider.com/netflix-stock-price-creating-a-competitive-advantage-adding-700-shows-2018-2?r=US&amp;IR=T</w:t>
        </w:r>
      </w:hyperlink>
      <w:r w:rsidRPr="00B6292D">
        <w:t xml:space="preserve"> </w:t>
      </w:r>
    </w:p>
    <w:p w14:paraId="20A349B8" w14:textId="546F1093" w:rsidR="00B6292D" w:rsidRPr="00B6292D" w:rsidRDefault="00B6292D" w:rsidP="00B6292D">
      <w:r w:rsidRPr="00B6292D">
        <w:t>accessed 12 Oct. 2020</w:t>
      </w:r>
    </w:p>
    <w:p w14:paraId="334FCE51" w14:textId="77777777" w:rsidR="00B6292D" w:rsidRPr="00B6292D" w:rsidRDefault="00B6292D" w:rsidP="00B6292D"/>
    <w:p w14:paraId="17AAD54A" w14:textId="77777777" w:rsidR="00B6292D" w:rsidRPr="00B6292D" w:rsidRDefault="00B6292D" w:rsidP="00B6292D"/>
    <w:p w14:paraId="0FC545E3" w14:textId="7D760283" w:rsidR="00B6292D" w:rsidRDefault="00B6292D" w:rsidP="00B6292D">
      <w:r w:rsidRPr="00B6292D">
        <w:t xml:space="preserve">Taylor, B., 2018. Everything I Know About Business I Learned From Netflix. [online] Harvard Business Review. Available at: </w:t>
      </w:r>
      <w:hyperlink r:id="rId50" w:history="1">
        <w:r w:rsidR="00715FE6" w:rsidRPr="005B080E">
          <w:rPr>
            <w:rStyle w:val="Hyperlink"/>
          </w:rPr>
          <w:t>https://hbr.org/2018/07/to-see-the-future-of-competition-look-at-netflix</w:t>
        </w:r>
      </w:hyperlink>
    </w:p>
    <w:p w14:paraId="362C586C" w14:textId="77777777" w:rsidR="00715FE6" w:rsidRPr="00B6292D" w:rsidRDefault="00715FE6" w:rsidP="00B6292D"/>
    <w:p w14:paraId="4B41DC2D" w14:textId="695CC664" w:rsidR="00B6292D" w:rsidRDefault="00B6292D" w:rsidP="00B6292D">
      <w:r w:rsidRPr="00B6292D">
        <w:t xml:space="preserve">Trainer, D., 2020. </w:t>
      </w:r>
      <w:proofErr w:type="spellStart"/>
      <w:r w:rsidRPr="00B6292D">
        <w:t>Netflix’S</w:t>
      </w:r>
      <w:proofErr w:type="spellEnd"/>
      <w:r w:rsidRPr="00B6292D">
        <w:t xml:space="preserve"> Original Content Strategy Is Failing. [online] Forbes. Available at: </w:t>
      </w:r>
      <w:hyperlink r:id="rId51" w:history="1">
        <w:r w:rsidR="00715FE6" w:rsidRPr="005B080E">
          <w:rPr>
            <w:rStyle w:val="Hyperlink"/>
          </w:rPr>
          <w:t>https://www.forbes.com/sites/greatspeculations/2019/07/19/netflixs-original-content-strategy-is-failing/#42e715fd3607</w:t>
        </w:r>
      </w:hyperlink>
    </w:p>
    <w:p w14:paraId="6A0E86F8" w14:textId="77777777" w:rsidR="00715FE6" w:rsidRPr="00B6292D" w:rsidRDefault="00715FE6" w:rsidP="00B6292D"/>
    <w:p w14:paraId="34B2EDCD" w14:textId="2C9242D3" w:rsidR="00B6292D" w:rsidRDefault="00B6292D" w:rsidP="00B6292D">
      <w:proofErr w:type="spellStart"/>
      <w:r w:rsidRPr="00B6292D">
        <w:t>Uenlue</w:t>
      </w:r>
      <w:proofErr w:type="spellEnd"/>
      <w:r w:rsidRPr="00B6292D">
        <w:t xml:space="preserve">, D. (2017). Netflix vision and strategy. Innovation Tactics. Retrieved 16 October 2020, from </w:t>
      </w:r>
      <w:hyperlink r:id="rId52" w:history="1">
        <w:r w:rsidR="00715FE6" w:rsidRPr="005B080E">
          <w:rPr>
            <w:rStyle w:val="Hyperlink"/>
          </w:rPr>
          <w:t>https://innovationtactics.com/netflix-vision-strategy/</w:t>
        </w:r>
      </w:hyperlink>
    </w:p>
    <w:p w14:paraId="0B0FF3BB" w14:textId="77777777" w:rsidR="00715FE6" w:rsidRPr="00B6292D" w:rsidRDefault="00715FE6" w:rsidP="00B6292D"/>
    <w:p w14:paraId="48D87DC7" w14:textId="5FFAF0EF" w:rsidR="00715FE6" w:rsidRDefault="00B6292D" w:rsidP="00B6292D">
      <w:r w:rsidRPr="00B6292D">
        <w:t xml:space="preserve">“About Netflix.” Netflix Media </w:t>
      </w:r>
      <w:proofErr w:type="spellStart"/>
      <w:r w:rsidRPr="00B6292D">
        <w:t>Center</w:t>
      </w:r>
      <w:proofErr w:type="spellEnd"/>
      <w:r w:rsidRPr="00B6292D">
        <w:t xml:space="preserve"> </w:t>
      </w:r>
      <w:hyperlink r:id="rId53" w:history="1">
        <w:r w:rsidR="00715FE6" w:rsidRPr="005B080E">
          <w:rPr>
            <w:rStyle w:val="Hyperlink"/>
          </w:rPr>
          <w:t>www.media.netflix.com/en/about-netflix</w:t>
        </w:r>
      </w:hyperlink>
    </w:p>
    <w:p w14:paraId="39C3DF23" w14:textId="021A5FC3" w:rsidR="00B6292D" w:rsidRPr="00B6292D" w:rsidRDefault="00B6292D" w:rsidP="00B6292D">
      <w:r w:rsidRPr="00B6292D">
        <w:t>Accessed 08 Oct. 2020.</w:t>
      </w:r>
    </w:p>
    <w:p w14:paraId="2A541C74" w14:textId="77777777" w:rsidR="00B6292D" w:rsidRPr="00B6292D" w:rsidRDefault="00B6292D" w:rsidP="00B6292D"/>
    <w:p w14:paraId="2A74FC0E" w14:textId="1BBD4C01" w:rsidR="00B6292D" w:rsidRDefault="00B6292D" w:rsidP="00B6292D">
      <w:r w:rsidRPr="00B6292D">
        <w:t>“Comcast Corp (</w:t>
      </w:r>
      <w:proofErr w:type="gramStart"/>
      <w:r w:rsidRPr="00B6292D">
        <w:t>NAS:CMCSA</w:t>
      </w:r>
      <w:proofErr w:type="gramEnd"/>
      <w:r w:rsidRPr="00B6292D">
        <w:t xml:space="preserve">) Equity-to-Asset: 0.29 (Oct 2020) .” </w:t>
      </w:r>
      <w:proofErr w:type="spellStart"/>
      <w:r w:rsidRPr="00B6292D">
        <w:t>GuruFocus</w:t>
      </w:r>
      <w:proofErr w:type="spellEnd"/>
      <w:r w:rsidRPr="00B6292D">
        <w:t xml:space="preserve">, GuruFocus.com LLC, 61 </w:t>
      </w:r>
      <w:hyperlink r:id="rId54" w:history="1">
        <w:r w:rsidR="00715FE6" w:rsidRPr="005B080E">
          <w:rPr>
            <w:rStyle w:val="Hyperlink"/>
          </w:rPr>
          <w:t>https://www.gurufocus.com/term/equity2asset/NAS:CMCSA/Equity-to-Asset/Comcast-Corp</w:t>
        </w:r>
      </w:hyperlink>
    </w:p>
    <w:p w14:paraId="63DF0215" w14:textId="77777777" w:rsidR="00715FE6" w:rsidRPr="00B6292D" w:rsidRDefault="00715FE6" w:rsidP="00B6292D"/>
    <w:p w14:paraId="1323D248" w14:textId="1876BE3D" w:rsidR="00715FE6" w:rsidRDefault="00B6292D" w:rsidP="00B6292D">
      <w:r w:rsidRPr="00B6292D">
        <w:t xml:space="preserve">“What is Netflix Research?” Netflix Research, Netflix. </w:t>
      </w:r>
      <w:hyperlink r:id="rId55" w:history="1">
        <w:r w:rsidR="00715FE6" w:rsidRPr="005B080E">
          <w:rPr>
            <w:rStyle w:val="Hyperlink"/>
          </w:rPr>
          <w:t>https://research.netflix.com/</w:t>
        </w:r>
      </w:hyperlink>
    </w:p>
    <w:p w14:paraId="5CBC2BC3" w14:textId="4819717E" w:rsidR="00B6292D" w:rsidRPr="00B6292D" w:rsidRDefault="00B6292D" w:rsidP="00B6292D">
      <w:r w:rsidRPr="00B6292D">
        <w:t>.</w:t>
      </w:r>
    </w:p>
    <w:sectPr w:rsidR="00B6292D" w:rsidRPr="00B6292D">
      <w:footerReference w:type="even" r:id="rId56"/>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556918" w14:textId="77777777" w:rsidR="00AE09AF" w:rsidRDefault="00AE09AF" w:rsidP="00E57859">
      <w:r>
        <w:separator/>
      </w:r>
    </w:p>
  </w:endnote>
  <w:endnote w:type="continuationSeparator" w:id="0">
    <w:p w14:paraId="35691ECF" w14:textId="77777777" w:rsidR="00AE09AF" w:rsidRDefault="00AE09AF" w:rsidP="00E57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92717980"/>
      <w:docPartObj>
        <w:docPartGallery w:val="Page Numbers (Bottom of Page)"/>
        <w:docPartUnique/>
      </w:docPartObj>
    </w:sdtPr>
    <w:sdtContent>
      <w:p w14:paraId="519F905C" w14:textId="3D402F7C" w:rsidR="00136D40" w:rsidRDefault="00136D40" w:rsidP="00136D4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773100" w14:textId="77777777" w:rsidR="00136D40" w:rsidRDefault="00136D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6112147"/>
      <w:docPartObj>
        <w:docPartGallery w:val="Page Numbers (Bottom of Page)"/>
        <w:docPartUnique/>
      </w:docPartObj>
    </w:sdtPr>
    <w:sdtContent>
      <w:p w14:paraId="3B47687B" w14:textId="0249B6E0" w:rsidR="00136D40" w:rsidRDefault="00136D40" w:rsidP="00136D4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A7251C" w14:textId="77777777" w:rsidR="00136D40" w:rsidRDefault="00136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3F6ED8" w14:textId="77777777" w:rsidR="00AE09AF" w:rsidRDefault="00AE09AF" w:rsidP="00E57859">
      <w:r>
        <w:separator/>
      </w:r>
    </w:p>
  </w:footnote>
  <w:footnote w:type="continuationSeparator" w:id="0">
    <w:p w14:paraId="1DDEF29B" w14:textId="77777777" w:rsidR="00AE09AF" w:rsidRDefault="00AE09AF" w:rsidP="00E57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27088"/>
    <w:multiLevelType w:val="hybridMultilevel"/>
    <w:tmpl w:val="D3921A2C"/>
    <w:lvl w:ilvl="0" w:tplc="566A9A8E">
      <w:start w:val="3"/>
      <w:numFmt w:val="decimal"/>
      <w:lvlText w:val="%1"/>
      <w:lvlJc w:val="left"/>
      <w:pPr>
        <w:ind w:left="2329" w:hanging="522"/>
      </w:pPr>
      <w:rPr>
        <w:rFonts w:hint="default"/>
        <w:lang w:val="en-US" w:eastAsia="en-US" w:bidi="en-US"/>
      </w:rPr>
    </w:lvl>
    <w:lvl w:ilvl="1" w:tplc="AE30E860">
      <w:numFmt w:val="decimal"/>
      <w:lvlText w:val="%1.%2"/>
      <w:lvlJc w:val="left"/>
      <w:pPr>
        <w:ind w:left="2329" w:hanging="522"/>
      </w:pPr>
      <w:rPr>
        <w:rFonts w:hint="default"/>
        <w:spacing w:val="0"/>
        <w:w w:val="139"/>
        <w:lang w:val="en-US" w:eastAsia="en-US" w:bidi="en-US"/>
      </w:rPr>
    </w:lvl>
    <w:lvl w:ilvl="2" w:tplc="47EA378C">
      <w:numFmt w:val="bullet"/>
      <w:lvlText w:val="•"/>
      <w:lvlJc w:val="left"/>
      <w:pPr>
        <w:ind w:left="3902" w:hanging="522"/>
      </w:pPr>
      <w:rPr>
        <w:rFonts w:hint="default"/>
        <w:lang w:val="en-US" w:eastAsia="en-US" w:bidi="en-US"/>
      </w:rPr>
    </w:lvl>
    <w:lvl w:ilvl="3" w:tplc="86A25940">
      <w:numFmt w:val="bullet"/>
      <w:lvlText w:val="•"/>
      <w:lvlJc w:val="left"/>
      <w:pPr>
        <w:ind w:left="4693" w:hanging="522"/>
      </w:pPr>
      <w:rPr>
        <w:rFonts w:hint="default"/>
        <w:lang w:val="en-US" w:eastAsia="en-US" w:bidi="en-US"/>
      </w:rPr>
    </w:lvl>
    <w:lvl w:ilvl="4" w:tplc="85AC911E">
      <w:numFmt w:val="bullet"/>
      <w:lvlText w:val="•"/>
      <w:lvlJc w:val="left"/>
      <w:pPr>
        <w:ind w:left="5484" w:hanging="522"/>
      </w:pPr>
      <w:rPr>
        <w:rFonts w:hint="default"/>
        <w:lang w:val="en-US" w:eastAsia="en-US" w:bidi="en-US"/>
      </w:rPr>
    </w:lvl>
    <w:lvl w:ilvl="5" w:tplc="A64AED4E">
      <w:numFmt w:val="bullet"/>
      <w:lvlText w:val="•"/>
      <w:lvlJc w:val="left"/>
      <w:pPr>
        <w:ind w:left="6275" w:hanging="522"/>
      </w:pPr>
      <w:rPr>
        <w:rFonts w:hint="default"/>
        <w:lang w:val="en-US" w:eastAsia="en-US" w:bidi="en-US"/>
      </w:rPr>
    </w:lvl>
    <w:lvl w:ilvl="6" w:tplc="4928D7B0">
      <w:numFmt w:val="bullet"/>
      <w:lvlText w:val="•"/>
      <w:lvlJc w:val="left"/>
      <w:pPr>
        <w:ind w:left="7066" w:hanging="522"/>
      </w:pPr>
      <w:rPr>
        <w:rFonts w:hint="default"/>
        <w:lang w:val="en-US" w:eastAsia="en-US" w:bidi="en-US"/>
      </w:rPr>
    </w:lvl>
    <w:lvl w:ilvl="7" w:tplc="164CB8C6">
      <w:numFmt w:val="bullet"/>
      <w:lvlText w:val="•"/>
      <w:lvlJc w:val="left"/>
      <w:pPr>
        <w:ind w:left="7857" w:hanging="522"/>
      </w:pPr>
      <w:rPr>
        <w:rFonts w:hint="default"/>
        <w:lang w:val="en-US" w:eastAsia="en-US" w:bidi="en-US"/>
      </w:rPr>
    </w:lvl>
    <w:lvl w:ilvl="8" w:tplc="FCB8B108">
      <w:numFmt w:val="bullet"/>
      <w:lvlText w:val="•"/>
      <w:lvlJc w:val="left"/>
      <w:pPr>
        <w:ind w:left="8648" w:hanging="522"/>
      </w:pPr>
      <w:rPr>
        <w:rFonts w:hint="default"/>
        <w:lang w:val="en-US" w:eastAsia="en-US" w:bidi="en-US"/>
      </w:rPr>
    </w:lvl>
  </w:abstractNum>
  <w:abstractNum w:abstractNumId="1" w15:restartNumberingAfterBreak="0">
    <w:nsid w:val="06313406"/>
    <w:multiLevelType w:val="hybridMultilevel"/>
    <w:tmpl w:val="2DD0C974"/>
    <w:lvl w:ilvl="0" w:tplc="0A62B59E">
      <w:start w:val="2"/>
      <w:numFmt w:val="decimal"/>
      <w:lvlText w:val="%1"/>
      <w:lvlJc w:val="left"/>
      <w:pPr>
        <w:ind w:left="2335" w:hanging="527"/>
      </w:pPr>
      <w:rPr>
        <w:rFonts w:hint="default"/>
        <w:lang w:val="en-US" w:eastAsia="en-US" w:bidi="en-US"/>
      </w:rPr>
    </w:lvl>
    <w:lvl w:ilvl="1" w:tplc="E1E6BBC0">
      <w:start w:val="1"/>
      <w:numFmt w:val="decimal"/>
      <w:lvlText w:val="%1.%2."/>
      <w:lvlJc w:val="left"/>
      <w:pPr>
        <w:ind w:left="2335" w:hanging="527"/>
      </w:pPr>
      <w:rPr>
        <w:rFonts w:ascii="Calibri" w:eastAsia="Calibri" w:hAnsi="Calibri" w:cs="Calibri" w:hint="default"/>
        <w:b/>
        <w:bCs/>
        <w:i/>
        <w:color w:val="212121"/>
        <w:spacing w:val="-29"/>
        <w:w w:val="78"/>
        <w:sz w:val="26"/>
        <w:szCs w:val="26"/>
        <w:lang w:val="en-US" w:eastAsia="en-US" w:bidi="en-US"/>
      </w:rPr>
    </w:lvl>
    <w:lvl w:ilvl="2" w:tplc="4FD63526">
      <w:numFmt w:val="bullet"/>
      <w:lvlText w:val="•"/>
      <w:lvlJc w:val="left"/>
      <w:pPr>
        <w:ind w:left="3918" w:hanging="527"/>
      </w:pPr>
      <w:rPr>
        <w:rFonts w:hint="default"/>
        <w:lang w:val="en-US" w:eastAsia="en-US" w:bidi="en-US"/>
      </w:rPr>
    </w:lvl>
    <w:lvl w:ilvl="3" w:tplc="69066338">
      <w:numFmt w:val="bullet"/>
      <w:lvlText w:val="•"/>
      <w:lvlJc w:val="left"/>
      <w:pPr>
        <w:ind w:left="4707" w:hanging="527"/>
      </w:pPr>
      <w:rPr>
        <w:rFonts w:hint="default"/>
        <w:lang w:val="en-US" w:eastAsia="en-US" w:bidi="en-US"/>
      </w:rPr>
    </w:lvl>
    <w:lvl w:ilvl="4" w:tplc="E646965E">
      <w:numFmt w:val="bullet"/>
      <w:lvlText w:val="•"/>
      <w:lvlJc w:val="left"/>
      <w:pPr>
        <w:ind w:left="5496" w:hanging="527"/>
      </w:pPr>
      <w:rPr>
        <w:rFonts w:hint="default"/>
        <w:lang w:val="en-US" w:eastAsia="en-US" w:bidi="en-US"/>
      </w:rPr>
    </w:lvl>
    <w:lvl w:ilvl="5" w:tplc="1E6C98E8">
      <w:numFmt w:val="bullet"/>
      <w:lvlText w:val="•"/>
      <w:lvlJc w:val="left"/>
      <w:pPr>
        <w:ind w:left="6285" w:hanging="527"/>
      </w:pPr>
      <w:rPr>
        <w:rFonts w:hint="default"/>
        <w:lang w:val="en-US" w:eastAsia="en-US" w:bidi="en-US"/>
      </w:rPr>
    </w:lvl>
    <w:lvl w:ilvl="6" w:tplc="7EA87EA2">
      <w:numFmt w:val="bullet"/>
      <w:lvlText w:val="•"/>
      <w:lvlJc w:val="left"/>
      <w:pPr>
        <w:ind w:left="7074" w:hanging="527"/>
      </w:pPr>
      <w:rPr>
        <w:rFonts w:hint="default"/>
        <w:lang w:val="en-US" w:eastAsia="en-US" w:bidi="en-US"/>
      </w:rPr>
    </w:lvl>
    <w:lvl w:ilvl="7" w:tplc="6CEE5628">
      <w:numFmt w:val="bullet"/>
      <w:lvlText w:val="•"/>
      <w:lvlJc w:val="left"/>
      <w:pPr>
        <w:ind w:left="7863" w:hanging="527"/>
      </w:pPr>
      <w:rPr>
        <w:rFonts w:hint="default"/>
        <w:lang w:val="en-US" w:eastAsia="en-US" w:bidi="en-US"/>
      </w:rPr>
    </w:lvl>
    <w:lvl w:ilvl="8" w:tplc="C2C0BABE">
      <w:numFmt w:val="bullet"/>
      <w:lvlText w:val="•"/>
      <w:lvlJc w:val="left"/>
      <w:pPr>
        <w:ind w:left="8652" w:hanging="527"/>
      </w:pPr>
      <w:rPr>
        <w:rFonts w:hint="default"/>
        <w:lang w:val="en-US" w:eastAsia="en-US" w:bidi="en-US"/>
      </w:rPr>
    </w:lvl>
  </w:abstractNum>
  <w:abstractNum w:abstractNumId="2" w15:restartNumberingAfterBreak="0">
    <w:nsid w:val="0F24007F"/>
    <w:multiLevelType w:val="hybridMultilevel"/>
    <w:tmpl w:val="71F40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3C1451"/>
    <w:multiLevelType w:val="hybridMultilevel"/>
    <w:tmpl w:val="40CEAE90"/>
    <w:lvl w:ilvl="0" w:tplc="600AE006">
      <w:start w:val="2"/>
      <w:numFmt w:val="decimal"/>
      <w:lvlText w:val="%1"/>
      <w:lvlJc w:val="left"/>
      <w:pPr>
        <w:ind w:left="2386" w:hanging="579"/>
      </w:pPr>
      <w:rPr>
        <w:rFonts w:hint="default"/>
        <w:lang w:val="en-US" w:eastAsia="en-US" w:bidi="en-US"/>
      </w:rPr>
    </w:lvl>
    <w:lvl w:ilvl="1" w:tplc="C9AEAEC2">
      <w:start w:val="3"/>
      <w:numFmt w:val="decimal"/>
      <w:lvlText w:val="%1.%2"/>
      <w:lvlJc w:val="left"/>
      <w:pPr>
        <w:ind w:left="2386" w:hanging="579"/>
      </w:pPr>
      <w:rPr>
        <w:rFonts w:hint="default"/>
        <w:b/>
        <w:bCs/>
        <w:i/>
        <w:spacing w:val="0"/>
        <w:w w:val="99"/>
        <w:lang w:val="en-US" w:eastAsia="en-US" w:bidi="en-US"/>
      </w:rPr>
    </w:lvl>
    <w:lvl w:ilvl="2" w:tplc="CBE6B666">
      <w:numFmt w:val="bullet"/>
      <w:lvlText w:val="•"/>
      <w:lvlJc w:val="left"/>
      <w:pPr>
        <w:ind w:left="3950" w:hanging="579"/>
      </w:pPr>
      <w:rPr>
        <w:rFonts w:hint="default"/>
        <w:lang w:val="en-US" w:eastAsia="en-US" w:bidi="en-US"/>
      </w:rPr>
    </w:lvl>
    <w:lvl w:ilvl="3" w:tplc="E272E2E2">
      <w:numFmt w:val="bullet"/>
      <w:lvlText w:val="•"/>
      <w:lvlJc w:val="left"/>
      <w:pPr>
        <w:ind w:left="4735" w:hanging="579"/>
      </w:pPr>
      <w:rPr>
        <w:rFonts w:hint="default"/>
        <w:lang w:val="en-US" w:eastAsia="en-US" w:bidi="en-US"/>
      </w:rPr>
    </w:lvl>
    <w:lvl w:ilvl="4" w:tplc="B972EE84">
      <w:numFmt w:val="bullet"/>
      <w:lvlText w:val="•"/>
      <w:lvlJc w:val="left"/>
      <w:pPr>
        <w:ind w:left="5520" w:hanging="579"/>
      </w:pPr>
      <w:rPr>
        <w:rFonts w:hint="default"/>
        <w:lang w:val="en-US" w:eastAsia="en-US" w:bidi="en-US"/>
      </w:rPr>
    </w:lvl>
    <w:lvl w:ilvl="5" w:tplc="D1F425C6">
      <w:numFmt w:val="bullet"/>
      <w:lvlText w:val="•"/>
      <w:lvlJc w:val="left"/>
      <w:pPr>
        <w:ind w:left="6305" w:hanging="579"/>
      </w:pPr>
      <w:rPr>
        <w:rFonts w:hint="default"/>
        <w:lang w:val="en-US" w:eastAsia="en-US" w:bidi="en-US"/>
      </w:rPr>
    </w:lvl>
    <w:lvl w:ilvl="6" w:tplc="9ACCFD02">
      <w:numFmt w:val="bullet"/>
      <w:lvlText w:val="•"/>
      <w:lvlJc w:val="left"/>
      <w:pPr>
        <w:ind w:left="7090" w:hanging="579"/>
      </w:pPr>
      <w:rPr>
        <w:rFonts w:hint="default"/>
        <w:lang w:val="en-US" w:eastAsia="en-US" w:bidi="en-US"/>
      </w:rPr>
    </w:lvl>
    <w:lvl w:ilvl="7" w:tplc="CB1EE3F2">
      <w:numFmt w:val="bullet"/>
      <w:lvlText w:val="•"/>
      <w:lvlJc w:val="left"/>
      <w:pPr>
        <w:ind w:left="7875" w:hanging="579"/>
      </w:pPr>
      <w:rPr>
        <w:rFonts w:hint="default"/>
        <w:lang w:val="en-US" w:eastAsia="en-US" w:bidi="en-US"/>
      </w:rPr>
    </w:lvl>
    <w:lvl w:ilvl="8" w:tplc="3E165BE2">
      <w:numFmt w:val="bullet"/>
      <w:lvlText w:val="•"/>
      <w:lvlJc w:val="left"/>
      <w:pPr>
        <w:ind w:left="8660" w:hanging="579"/>
      </w:pPr>
      <w:rPr>
        <w:rFonts w:hint="default"/>
        <w:lang w:val="en-US" w:eastAsia="en-US" w:bidi="en-US"/>
      </w:rPr>
    </w:lvl>
  </w:abstractNum>
  <w:abstractNum w:abstractNumId="4" w15:restartNumberingAfterBreak="0">
    <w:nsid w:val="1C6F75E3"/>
    <w:multiLevelType w:val="hybridMultilevel"/>
    <w:tmpl w:val="B9D0EF7A"/>
    <w:lvl w:ilvl="0" w:tplc="C2C6B7F2">
      <w:start w:val="1"/>
      <w:numFmt w:val="decimal"/>
      <w:lvlText w:val="%1"/>
      <w:lvlJc w:val="left"/>
      <w:pPr>
        <w:ind w:left="2530" w:hanging="707"/>
      </w:pPr>
      <w:rPr>
        <w:rFonts w:hint="default"/>
        <w:lang w:val="en-US" w:eastAsia="en-US" w:bidi="en-US"/>
      </w:rPr>
    </w:lvl>
    <w:lvl w:ilvl="1" w:tplc="3E360428">
      <w:numFmt w:val="decimal"/>
      <w:lvlText w:val="%1.%2."/>
      <w:lvlJc w:val="left"/>
      <w:pPr>
        <w:ind w:left="2530" w:hanging="707"/>
      </w:pPr>
      <w:rPr>
        <w:rFonts w:ascii="Calibri" w:eastAsia="Calibri" w:hAnsi="Calibri" w:cs="Calibri" w:hint="default"/>
        <w:b/>
        <w:bCs/>
        <w:i/>
        <w:color w:val="212121"/>
        <w:spacing w:val="0"/>
        <w:w w:val="78"/>
        <w:sz w:val="26"/>
        <w:szCs w:val="26"/>
        <w:lang w:val="en-US" w:eastAsia="en-US" w:bidi="en-US"/>
      </w:rPr>
    </w:lvl>
    <w:lvl w:ilvl="2" w:tplc="BF7EFB90">
      <w:numFmt w:val="bullet"/>
      <w:lvlText w:val="•"/>
      <w:lvlJc w:val="left"/>
      <w:pPr>
        <w:ind w:left="4078" w:hanging="707"/>
      </w:pPr>
      <w:rPr>
        <w:rFonts w:hint="default"/>
        <w:lang w:val="en-US" w:eastAsia="en-US" w:bidi="en-US"/>
      </w:rPr>
    </w:lvl>
    <w:lvl w:ilvl="3" w:tplc="85D854B6">
      <w:numFmt w:val="bullet"/>
      <w:lvlText w:val="•"/>
      <w:lvlJc w:val="left"/>
      <w:pPr>
        <w:ind w:left="4847" w:hanging="707"/>
      </w:pPr>
      <w:rPr>
        <w:rFonts w:hint="default"/>
        <w:lang w:val="en-US" w:eastAsia="en-US" w:bidi="en-US"/>
      </w:rPr>
    </w:lvl>
    <w:lvl w:ilvl="4" w:tplc="5462B35A">
      <w:numFmt w:val="bullet"/>
      <w:lvlText w:val="•"/>
      <w:lvlJc w:val="left"/>
      <w:pPr>
        <w:ind w:left="5616" w:hanging="707"/>
      </w:pPr>
      <w:rPr>
        <w:rFonts w:hint="default"/>
        <w:lang w:val="en-US" w:eastAsia="en-US" w:bidi="en-US"/>
      </w:rPr>
    </w:lvl>
    <w:lvl w:ilvl="5" w:tplc="3AF2C586">
      <w:numFmt w:val="bullet"/>
      <w:lvlText w:val="•"/>
      <w:lvlJc w:val="left"/>
      <w:pPr>
        <w:ind w:left="6385" w:hanging="707"/>
      </w:pPr>
      <w:rPr>
        <w:rFonts w:hint="default"/>
        <w:lang w:val="en-US" w:eastAsia="en-US" w:bidi="en-US"/>
      </w:rPr>
    </w:lvl>
    <w:lvl w:ilvl="6" w:tplc="500C47D8">
      <w:numFmt w:val="bullet"/>
      <w:lvlText w:val="•"/>
      <w:lvlJc w:val="left"/>
      <w:pPr>
        <w:ind w:left="7154" w:hanging="707"/>
      </w:pPr>
      <w:rPr>
        <w:rFonts w:hint="default"/>
        <w:lang w:val="en-US" w:eastAsia="en-US" w:bidi="en-US"/>
      </w:rPr>
    </w:lvl>
    <w:lvl w:ilvl="7" w:tplc="87D0DE50">
      <w:numFmt w:val="bullet"/>
      <w:lvlText w:val="•"/>
      <w:lvlJc w:val="left"/>
      <w:pPr>
        <w:ind w:left="7923" w:hanging="707"/>
      </w:pPr>
      <w:rPr>
        <w:rFonts w:hint="default"/>
        <w:lang w:val="en-US" w:eastAsia="en-US" w:bidi="en-US"/>
      </w:rPr>
    </w:lvl>
    <w:lvl w:ilvl="8" w:tplc="52529D02">
      <w:numFmt w:val="bullet"/>
      <w:lvlText w:val="•"/>
      <w:lvlJc w:val="left"/>
      <w:pPr>
        <w:ind w:left="8692" w:hanging="707"/>
      </w:pPr>
      <w:rPr>
        <w:rFonts w:hint="default"/>
        <w:lang w:val="en-US" w:eastAsia="en-US" w:bidi="en-US"/>
      </w:rPr>
    </w:lvl>
  </w:abstractNum>
  <w:abstractNum w:abstractNumId="5" w15:restartNumberingAfterBreak="0">
    <w:nsid w:val="1CC853E7"/>
    <w:multiLevelType w:val="hybridMultilevel"/>
    <w:tmpl w:val="22C40204"/>
    <w:lvl w:ilvl="0" w:tplc="9AE60FF4">
      <w:start w:val="3"/>
      <w:numFmt w:val="decimal"/>
      <w:lvlText w:val="%1"/>
      <w:lvlJc w:val="left"/>
      <w:pPr>
        <w:ind w:left="2463" w:hanging="586"/>
      </w:pPr>
      <w:rPr>
        <w:rFonts w:hint="default"/>
        <w:lang w:val="en-US" w:eastAsia="en-US" w:bidi="en-US"/>
      </w:rPr>
    </w:lvl>
    <w:lvl w:ilvl="1" w:tplc="869CA280">
      <w:start w:val="2"/>
      <w:numFmt w:val="decimal"/>
      <w:lvlText w:val="%1.%2."/>
      <w:lvlJc w:val="left"/>
      <w:pPr>
        <w:ind w:left="2463" w:hanging="586"/>
        <w:jc w:val="right"/>
      </w:pPr>
      <w:rPr>
        <w:rFonts w:ascii="Calibri" w:eastAsia="Calibri" w:hAnsi="Calibri" w:cs="Calibri" w:hint="default"/>
        <w:b/>
        <w:bCs/>
        <w:i/>
        <w:color w:val="212121"/>
        <w:spacing w:val="0"/>
        <w:w w:val="100"/>
        <w:sz w:val="23"/>
        <w:szCs w:val="23"/>
        <w:lang w:val="en-US" w:eastAsia="en-US" w:bidi="en-US"/>
      </w:rPr>
    </w:lvl>
    <w:lvl w:ilvl="2" w:tplc="73445706">
      <w:numFmt w:val="bullet"/>
      <w:lvlText w:val="•"/>
      <w:lvlJc w:val="left"/>
      <w:pPr>
        <w:ind w:left="4014" w:hanging="586"/>
      </w:pPr>
      <w:rPr>
        <w:rFonts w:hint="default"/>
        <w:lang w:val="en-US" w:eastAsia="en-US" w:bidi="en-US"/>
      </w:rPr>
    </w:lvl>
    <w:lvl w:ilvl="3" w:tplc="F0E657AA">
      <w:numFmt w:val="bullet"/>
      <w:lvlText w:val="•"/>
      <w:lvlJc w:val="left"/>
      <w:pPr>
        <w:ind w:left="4791" w:hanging="586"/>
      </w:pPr>
      <w:rPr>
        <w:rFonts w:hint="default"/>
        <w:lang w:val="en-US" w:eastAsia="en-US" w:bidi="en-US"/>
      </w:rPr>
    </w:lvl>
    <w:lvl w:ilvl="4" w:tplc="69C28E18">
      <w:numFmt w:val="bullet"/>
      <w:lvlText w:val="•"/>
      <w:lvlJc w:val="left"/>
      <w:pPr>
        <w:ind w:left="5568" w:hanging="586"/>
      </w:pPr>
      <w:rPr>
        <w:rFonts w:hint="default"/>
        <w:lang w:val="en-US" w:eastAsia="en-US" w:bidi="en-US"/>
      </w:rPr>
    </w:lvl>
    <w:lvl w:ilvl="5" w:tplc="B6E4E296">
      <w:numFmt w:val="bullet"/>
      <w:lvlText w:val="•"/>
      <w:lvlJc w:val="left"/>
      <w:pPr>
        <w:ind w:left="6345" w:hanging="586"/>
      </w:pPr>
      <w:rPr>
        <w:rFonts w:hint="default"/>
        <w:lang w:val="en-US" w:eastAsia="en-US" w:bidi="en-US"/>
      </w:rPr>
    </w:lvl>
    <w:lvl w:ilvl="6" w:tplc="1A64E932">
      <w:numFmt w:val="bullet"/>
      <w:lvlText w:val="•"/>
      <w:lvlJc w:val="left"/>
      <w:pPr>
        <w:ind w:left="7122" w:hanging="586"/>
      </w:pPr>
      <w:rPr>
        <w:rFonts w:hint="default"/>
        <w:lang w:val="en-US" w:eastAsia="en-US" w:bidi="en-US"/>
      </w:rPr>
    </w:lvl>
    <w:lvl w:ilvl="7" w:tplc="DF8444B8">
      <w:numFmt w:val="bullet"/>
      <w:lvlText w:val="•"/>
      <w:lvlJc w:val="left"/>
      <w:pPr>
        <w:ind w:left="7899" w:hanging="586"/>
      </w:pPr>
      <w:rPr>
        <w:rFonts w:hint="default"/>
        <w:lang w:val="en-US" w:eastAsia="en-US" w:bidi="en-US"/>
      </w:rPr>
    </w:lvl>
    <w:lvl w:ilvl="8" w:tplc="B39E6078">
      <w:numFmt w:val="bullet"/>
      <w:lvlText w:val="•"/>
      <w:lvlJc w:val="left"/>
      <w:pPr>
        <w:ind w:left="8676" w:hanging="586"/>
      </w:pPr>
      <w:rPr>
        <w:rFonts w:hint="default"/>
        <w:lang w:val="en-US" w:eastAsia="en-US" w:bidi="en-US"/>
      </w:rPr>
    </w:lvl>
  </w:abstractNum>
  <w:abstractNum w:abstractNumId="6" w15:restartNumberingAfterBreak="0">
    <w:nsid w:val="215165E6"/>
    <w:multiLevelType w:val="hybridMultilevel"/>
    <w:tmpl w:val="DF6E2D70"/>
    <w:lvl w:ilvl="0" w:tplc="984AD3B6">
      <w:start w:val="2"/>
      <w:numFmt w:val="decimal"/>
      <w:lvlText w:val="%1"/>
      <w:lvlJc w:val="left"/>
      <w:pPr>
        <w:ind w:left="2335" w:hanging="527"/>
      </w:pPr>
      <w:rPr>
        <w:rFonts w:hint="default"/>
        <w:lang w:val="en-US" w:eastAsia="en-US" w:bidi="en-US"/>
      </w:rPr>
    </w:lvl>
    <w:lvl w:ilvl="1" w:tplc="982A196E">
      <w:start w:val="1"/>
      <w:numFmt w:val="decimal"/>
      <w:lvlText w:val="%1.%2."/>
      <w:lvlJc w:val="left"/>
      <w:pPr>
        <w:ind w:left="2335" w:hanging="527"/>
      </w:pPr>
      <w:rPr>
        <w:rFonts w:ascii="Calibri" w:eastAsia="Calibri" w:hAnsi="Calibri" w:cs="Calibri" w:hint="default"/>
        <w:b/>
        <w:bCs/>
        <w:i/>
        <w:color w:val="212121"/>
        <w:spacing w:val="-29"/>
        <w:w w:val="78"/>
        <w:sz w:val="26"/>
        <w:szCs w:val="26"/>
        <w:lang w:val="en-US" w:eastAsia="en-US" w:bidi="en-US"/>
      </w:rPr>
    </w:lvl>
    <w:lvl w:ilvl="2" w:tplc="DC5EA708">
      <w:numFmt w:val="bullet"/>
      <w:lvlText w:val="•"/>
      <w:lvlJc w:val="left"/>
      <w:pPr>
        <w:ind w:left="3918" w:hanging="527"/>
      </w:pPr>
      <w:rPr>
        <w:rFonts w:hint="default"/>
        <w:lang w:val="en-US" w:eastAsia="en-US" w:bidi="en-US"/>
      </w:rPr>
    </w:lvl>
    <w:lvl w:ilvl="3" w:tplc="7A269FB6">
      <w:numFmt w:val="bullet"/>
      <w:lvlText w:val="•"/>
      <w:lvlJc w:val="left"/>
      <w:pPr>
        <w:ind w:left="4707" w:hanging="527"/>
      </w:pPr>
      <w:rPr>
        <w:rFonts w:hint="default"/>
        <w:lang w:val="en-US" w:eastAsia="en-US" w:bidi="en-US"/>
      </w:rPr>
    </w:lvl>
    <w:lvl w:ilvl="4" w:tplc="98324F52">
      <w:numFmt w:val="bullet"/>
      <w:lvlText w:val="•"/>
      <w:lvlJc w:val="left"/>
      <w:pPr>
        <w:ind w:left="5496" w:hanging="527"/>
      </w:pPr>
      <w:rPr>
        <w:rFonts w:hint="default"/>
        <w:lang w:val="en-US" w:eastAsia="en-US" w:bidi="en-US"/>
      </w:rPr>
    </w:lvl>
    <w:lvl w:ilvl="5" w:tplc="949CC5C8">
      <w:numFmt w:val="bullet"/>
      <w:lvlText w:val="•"/>
      <w:lvlJc w:val="left"/>
      <w:pPr>
        <w:ind w:left="6285" w:hanging="527"/>
      </w:pPr>
      <w:rPr>
        <w:rFonts w:hint="default"/>
        <w:lang w:val="en-US" w:eastAsia="en-US" w:bidi="en-US"/>
      </w:rPr>
    </w:lvl>
    <w:lvl w:ilvl="6" w:tplc="2F787F88">
      <w:numFmt w:val="bullet"/>
      <w:lvlText w:val="•"/>
      <w:lvlJc w:val="left"/>
      <w:pPr>
        <w:ind w:left="7074" w:hanging="527"/>
      </w:pPr>
      <w:rPr>
        <w:rFonts w:hint="default"/>
        <w:lang w:val="en-US" w:eastAsia="en-US" w:bidi="en-US"/>
      </w:rPr>
    </w:lvl>
    <w:lvl w:ilvl="7" w:tplc="09B26034">
      <w:numFmt w:val="bullet"/>
      <w:lvlText w:val="•"/>
      <w:lvlJc w:val="left"/>
      <w:pPr>
        <w:ind w:left="7863" w:hanging="527"/>
      </w:pPr>
      <w:rPr>
        <w:rFonts w:hint="default"/>
        <w:lang w:val="en-US" w:eastAsia="en-US" w:bidi="en-US"/>
      </w:rPr>
    </w:lvl>
    <w:lvl w:ilvl="8" w:tplc="399224C0">
      <w:numFmt w:val="bullet"/>
      <w:lvlText w:val="•"/>
      <w:lvlJc w:val="left"/>
      <w:pPr>
        <w:ind w:left="8652" w:hanging="527"/>
      </w:pPr>
      <w:rPr>
        <w:rFonts w:hint="default"/>
        <w:lang w:val="en-US" w:eastAsia="en-US" w:bidi="en-US"/>
      </w:rPr>
    </w:lvl>
  </w:abstractNum>
  <w:abstractNum w:abstractNumId="7" w15:restartNumberingAfterBreak="0">
    <w:nsid w:val="2D0D7D02"/>
    <w:multiLevelType w:val="hybridMultilevel"/>
    <w:tmpl w:val="08308DF6"/>
    <w:lvl w:ilvl="0" w:tplc="8A7C3B06">
      <w:start w:val="3"/>
      <w:numFmt w:val="decimal"/>
      <w:lvlText w:val="%1"/>
      <w:lvlJc w:val="left"/>
      <w:pPr>
        <w:ind w:left="2329" w:hanging="522"/>
      </w:pPr>
      <w:rPr>
        <w:rFonts w:hint="default"/>
        <w:lang w:val="en-US" w:eastAsia="en-US" w:bidi="en-US"/>
      </w:rPr>
    </w:lvl>
    <w:lvl w:ilvl="1" w:tplc="DAB03000">
      <w:numFmt w:val="decimal"/>
      <w:lvlText w:val="%1.%2"/>
      <w:lvlJc w:val="left"/>
      <w:pPr>
        <w:ind w:left="2329" w:hanging="522"/>
      </w:pPr>
      <w:rPr>
        <w:rFonts w:hint="default"/>
        <w:spacing w:val="0"/>
        <w:w w:val="139"/>
        <w:lang w:val="en-US" w:eastAsia="en-US" w:bidi="en-US"/>
      </w:rPr>
    </w:lvl>
    <w:lvl w:ilvl="2" w:tplc="FCFE5F70">
      <w:numFmt w:val="bullet"/>
      <w:lvlText w:val="•"/>
      <w:lvlJc w:val="left"/>
      <w:pPr>
        <w:ind w:left="3902" w:hanging="522"/>
      </w:pPr>
      <w:rPr>
        <w:rFonts w:hint="default"/>
        <w:lang w:val="en-US" w:eastAsia="en-US" w:bidi="en-US"/>
      </w:rPr>
    </w:lvl>
    <w:lvl w:ilvl="3" w:tplc="A1FA989C">
      <w:numFmt w:val="bullet"/>
      <w:lvlText w:val="•"/>
      <w:lvlJc w:val="left"/>
      <w:pPr>
        <w:ind w:left="4693" w:hanging="522"/>
      </w:pPr>
      <w:rPr>
        <w:rFonts w:hint="default"/>
        <w:lang w:val="en-US" w:eastAsia="en-US" w:bidi="en-US"/>
      </w:rPr>
    </w:lvl>
    <w:lvl w:ilvl="4" w:tplc="1D301C70">
      <w:numFmt w:val="bullet"/>
      <w:lvlText w:val="•"/>
      <w:lvlJc w:val="left"/>
      <w:pPr>
        <w:ind w:left="5484" w:hanging="522"/>
      </w:pPr>
      <w:rPr>
        <w:rFonts w:hint="default"/>
        <w:lang w:val="en-US" w:eastAsia="en-US" w:bidi="en-US"/>
      </w:rPr>
    </w:lvl>
    <w:lvl w:ilvl="5" w:tplc="55C6F522">
      <w:numFmt w:val="bullet"/>
      <w:lvlText w:val="•"/>
      <w:lvlJc w:val="left"/>
      <w:pPr>
        <w:ind w:left="6275" w:hanging="522"/>
      </w:pPr>
      <w:rPr>
        <w:rFonts w:hint="default"/>
        <w:lang w:val="en-US" w:eastAsia="en-US" w:bidi="en-US"/>
      </w:rPr>
    </w:lvl>
    <w:lvl w:ilvl="6" w:tplc="C7162C1E">
      <w:numFmt w:val="bullet"/>
      <w:lvlText w:val="•"/>
      <w:lvlJc w:val="left"/>
      <w:pPr>
        <w:ind w:left="7066" w:hanging="522"/>
      </w:pPr>
      <w:rPr>
        <w:rFonts w:hint="default"/>
        <w:lang w:val="en-US" w:eastAsia="en-US" w:bidi="en-US"/>
      </w:rPr>
    </w:lvl>
    <w:lvl w:ilvl="7" w:tplc="DBE69254">
      <w:numFmt w:val="bullet"/>
      <w:lvlText w:val="•"/>
      <w:lvlJc w:val="left"/>
      <w:pPr>
        <w:ind w:left="7857" w:hanging="522"/>
      </w:pPr>
      <w:rPr>
        <w:rFonts w:hint="default"/>
        <w:lang w:val="en-US" w:eastAsia="en-US" w:bidi="en-US"/>
      </w:rPr>
    </w:lvl>
    <w:lvl w:ilvl="8" w:tplc="06346AAC">
      <w:numFmt w:val="bullet"/>
      <w:lvlText w:val="•"/>
      <w:lvlJc w:val="left"/>
      <w:pPr>
        <w:ind w:left="8648" w:hanging="522"/>
      </w:pPr>
      <w:rPr>
        <w:rFonts w:hint="default"/>
        <w:lang w:val="en-US" w:eastAsia="en-US" w:bidi="en-US"/>
      </w:rPr>
    </w:lvl>
  </w:abstractNum>
  <w:abstractNum w:abstractNumId="8" w15:restartNumberingAfterBreak="0">
    <w:nsid w:val="379E71E7"/>
    <w:multiLevelType w:val="multilevel"/>
    <w:tmpl w:val="0AAA8988"/>
    <w:lvl w:ilvl="0">
      <w:start w:val="2"/>
      <w:numFmt w:val="decimal"/>
      <w:lvlText w:val="%1.0"/>
      <w:lvlJc w:val="left"/>
      <w:pPr>
        <w:ind w:left="2180" w:hanging="440"/>
      </w:pPr>
      <w:rPr>
        <w:rFonts w:hint="default"/>
        <w:b/>
        <w:color w:val="212121"/>
        <w:w w:val="150"/>
        <w:sz w:val="22"/>
      </w:rPr>
    </w:lvl>
    <w:lvl w:ilvl="1">
      <w:start w:val="1"/>
      <w:numFmt w:val="decimal"/>
      <w:lvlText w:val="%1.%2"/>
      <w:lvlJc w:val="left"/>
      <w:pPr>
        <w:ind w:left="1999" w:hanging="440"/>
      </w:pPr>
      <w:rPr>
        <w:rFonts w:hint="default"/>
        <w:b/>
        <w:color w:val="212121"/>
        <w:w w:val="150"/>
        <w:sz w:val="22"/>
      </w:rPr>
    </w:lvl>
    <w:lvl w:ilvl="2">
      <w:start w:val="1"/>
      <w:numFmt w:val="decimal"/>
      <w:lvlText w:val="%1.%2.%3"/>
      <w:lvlJc w:val="left"/>
      <w:pPr>
        <w:ind w:left="3900" w:hanging="720"/>
      </w:pPr>
      <w:rPr>
        <w:rFonts w:hint="default"/>
        <w:b/>
        <w:color w:val="212121"/>
        <w:w w:val="150"/>
        <w:sz w:val="22"/>
      </w:rPr>
    </w:lvl>
    <w:lvl w:ilvl="3">
      <w:start w:val="1"/>
      <w:numFmt w:val="decimal"/>
      <w:lvlText w:val="%1.%2.%3.%4"/>
      <w:lvlJc w:val="left"/>
      <w:pPr>
        <w:ind w:left="4980" w:hanging="1080"/>
      </w:pPr>
      <w:rPr>
        <w:rFonts w:hint="default"/>
        <w:b/>
        <w:color w:val="212121"/>
        <w:w w:val="150"/>
        <w:sz w:val="22"/>
      </w:rPr>
    </w:lvl>
    <w:lvl w:ilvl="4">
      <w:start w:val="1"/>
      <w:numFmt w:val="decimal"/>
      <w:lvlText w:val="%1.%2.%3.%4.%5"/>
      <w:lvlJc w:val="left"/>
      <w:pPr>
        <w:ind w:left="5700" w:hanging="1080"/>
      </w:pPr>
      <w:rPr>
        <w:rFonts w:hint="default"/>
        <w:b/>
        <w:color w:val="212121"/>
        <w:w w:val="150"/>
        <w:sz w:val="22"/>
      </w:rPr>
    </w:lvl>
    <w:lvl w:ilvl="5">
      <w:start w:val="1"/>
      <w:numFmt w:val="decimal"/>
      <w:lvlText w:val="%1.%2.%3.%4.%5.%6"/>
      <w:lvlJc w:val="left"/>
      <w:pPr>
        <w:ind w:left="6780" w:hanging="1440"/>
      </w:pPr>
      <w:rPr>
        <w:rFonts w:hint="default"/>
        <w:b/>
        <w:color w:val="212121"/>
        <w:w w:val="150"/>
        <w:sz w:val="22"/>
      </w:rPr>
    </w:lvl>
    <w:lvl w:ilvl="6">
      <w:start w:val="1"/>
      <w:numFmt w:val="decimal"/>
      <w:lvlText w:val="%1.%2.%3.%4.%5.%6.%7"/>
      <w:lvlJc w:val="left"/>
      <w:pPr>
        <w:ind w:left="7500" w:hanging="1440"/>
      </w:pPr>
      <w:rPr>
        <w:rFonts w:hint="default"/>
        <w:b/>
        <w:color w:val="212121"/>
        <w:w w:val="150"/>
        <w:sz w:val="22"/>
      </w:rPr>
    </w:lvl>
    <w:lvl w:ilvl="7">
      <w:start w:val="1"/>
      <w:numFmt w:val="decimal"/>
      <w:lvlText w:val="%1.%2.%3.%4.%5.%6.%7.%8"/>
      <w:lvlJc w:val="left"/>
      <w:pPr>
        <w:ind w:left="8580" w:hanging="1800"/>
      </w:pPr>
      <w:rPr>
        <w:rFonts w:hint="default"/>
        <w:b/>
        <w:color w:val="212121"/>
        <w:w w:val="150"/>
        <w:sz w:val="22"/>
      </w:rPr>
    </w:lvl>
    <w:lvl w:ilvl="8">
      <w:start w:val="1"/>
      <w:numFmt w:val="decimal"/>
      <w:lvlText w:val="%1.%2.%3.%4.%5.%6.%7.%8.%9"/>
      <w:lvlJc w:val="left"/>
      <w:pPr>
        <w:ind w:left="9300" w:hanging="1800"/>
      </w:pPr>
      <w:rPr>
        <w:rFonts w:hint="default"/>
        <w:b/>
        <w:color w:val="212121"/>
        <w:w w:val="150"/>
        <w:sz w:val="22"/>
      </w:rPr>
    </w:lvl>
  </w:abstractNum>
  <w:abstractNum w:abstractNumId="9" w15:restartNumberingAfterBreak="0">
    <w:nsid w:val="4268449A"/>
    <w:multiLevelType w:val="hybridMultilevel"/>
    <w:tmpl w:val="2034B956"/>
    <w:lvl w:ilvl="0" w:tplc="AE06A946">
      <w:start w:val="3"/>
      <w:numFmt w:val="decimal"/>
      <w:lvlText w:val="%1"/>
      <w:lvlJc w:val="left"/>
      <w:pPr>
        <w:ind w:left="2463" w:hanging="586"/>
      </w:pPr>
      <w:rPr>
        <w:rFonts w:hint="default"/>
        <w:lang w:val="en-US" w:eastAsia="en-US" w:bidi="en-US"/>
      </w:rPr>
    </w:lvl>
    <w:lvl w:ilvl="1" w:tplc="8342F484">
      <w:start w:val="2"/>
      <w:numFmt w:val="decimal"/>
      <w:lvlText w:val="%1.%2."/>
      <w:lvlJc w:val="left"/>
      <w:pPr>
        <w:ind w:left="2463" w:hanging="586"/>
        <w:jc w:val="right"/>
      </w:pPr>
      <w:rPr>
        <w:rFonts w:ascii="Calibri" w:eastAsia="Calibri" w:hAnsi="Calibri" w:cs="Calibri" w:hint="default"/>
        <w:b/>
        <w:bCs/>
        <w:i/>
        <w:color w:val="212121"/>
        <w:spacing w:val="0"/>
        <w:w w:val="100"/>
        <w:sz w:val="23"/>
        <w:szCs w:val="23"/>
        <w:lang w:val="en-US" w:eastAsia="en-US" w:bidi="en-US"/>
      </w:rPr>
    </w:lvl>
    <w:lvl w:ilvl="2" w:tplc="F0964E44">
      <w:numFmt w:val="bullet"/>
      <w:lvlText w:val="•"/>
      <w:lvlJc w:val="left"/>
      <w:pPr>
        <w:ind w:left="4014" w:hanging="586"/>
      </w:pPr>
      <w:rPr>
        <w:rFonts w:hint="default"/>
        <w:lang w:val="en-US" w:eastAsia="en-US" w:bidi="en-US"/>
      </w:rPr>
    </w:lvl>
    <w:lvl w:ilvl="3" w:tplc="05002AEA">
      <w:numFmt w:val="bullet"/>
      <w:lvlText w:val="•"/>
      <w:lvlJc w:val="left"/>
      <w:pPr>
        <w:ind w:left="4791" w:hanging="586"/>
      </w:pPr>
      <w:rPr>
        <w:rFonts w:hint="default"/>
        <w:lang w:val="en-US" w:eastAsia="en-US" w:bidi="en-US"/>
      </w:rPr>
    </w:lvl>
    <w:lvl w:ilvl="4" w:tplc="A69AED56">
      <w:numFmt w:val="bullet"/>
      <w:lvlText w:val="•"/>
      <w:lvlJc w:val="left"/>
      <w:pPr>
        <w:ind w:left="5568" w:hanging="586"/>
      </w:pPr>
      <w:rPr>
        <w:rFonts w:hint="default"/>
        <w:lang w:val="en-US" w:eastAsia="en-US" w:bidi="en-US"/>
      </w:rPr>
    </w:lvl>
    <w:lvl w:ilvl="5" w:tplc="9DE01D6C">
      <w:numFmt w:val="bullet"/>
      <w:lvlText w:val="•"/>
      <w:lvlJc w:val="left"/>
      <w:pPr>
        <w:ind w:left="6345" w:hanging="586"/>
      </w:pPr>
      <w:rPr>
        <w:rFonts w:hint="default"/>
        <w:lang w:val="en-US" w:eastAsia="en-US" w:bidi="en-US"/>
      </w:rPr>
    </w:lvl>
    <w:lvl w:ilvl="6" w:tplc="0DA26284">
      <w:numFmt w:val="bullet"/>
      <w:lvlText w:val="•"/>
      <w:lvlJc w:val="left"/>
      <w:pPr>
        <w:ind w:left="7122" w:hanging="586"/>
      </w:pPr>
      <w:rPr>
        <w:rFonts w:hint="default"/>
        <w:lang w:val="en-US" w:eastAsia="en-US" w:bidi="en-US"/>
      </w:rPr>
    </w:lvl>
    <w:lvl w:ilvl="7" w:tplc="DCF2EB2C">
      <w:numFmt w:val="bullet"/>
      <w:lvlText w:val="•"/>
      <w:lvlJc w:val="left"/>
      <w:pPr>
        <w:ind w:left="7899" w:hanging="586"/>
      </w:pPr>
      <w:rPr>
        <w:rFonts w:hint="default"/>
        <w:lang w:val="en-US" w:eastAsia="en-US" w:bidi="en-US"/>
      </w:rPr>
    </w:lvl>
    <w:lvl w:ilvl="8" w:tplc="8682BE3E">
      <w:numFmt w:val="bullet"/>
      <w:lvlText w:val="•"/>
      <w:lvlJc w:val="left"/>
      <w:pPr>
        <w:ind w:left="8676" w:hanging="586"/>
      </w:pPr>
      <w:rPr>
        <w:rFonts w:hint="default"/>
        <w:lang w:val="en-US" w:eastAsia="en-US" w:bidi="en-US"/>
      </w:rPr>
    </w:lvl>
  </w:abstractNum>
  <w:abstractNum w:abstractNumId="10" w15:restartNumberingAfterBreak="0">
    <w:nsid w:val="4FC801A7"/>
    <w:multiLevelType w:val="hybridMultilevel"/>
    <w:tmpl w:val="075E106A"/>
    <w:lvl w:ilvl="0" w:tplc="02746C9A">
      <w:start w:val="1"/>
      <w:numFmt w:val="decimal"/>
      <w:lvlText w:val="%1"/>
      <w:lvlJc w:val="left"/>
      <w:pPr>
        <w:ind w:left="2530" w:hanging="707"/>
      </w:pPr>
      <w:rPr>
        <w:rFonts w:hint="default"/>
        <w:lang w:val="en-US" w:eastAsia="en-US" w:bidi="en-US"/>
      </w:rPr>
    </w:lvl>
    <w:lvl w:ilvl="1" w:tplc="D760FB6C">
      <w:numFmt w:val="decimal"/>
      <w:lvlText w:val="%1.%2."/>
      <w:lvlJc w:val="left"/>
      <w:pPr>
        <w:ind w:left="2408" w:hanging="707"/>
      </w:pPr>
      <w:rPr>
        <w:rFonts w:ascii="Calibri" w:eastAsia="Calibri" w:hAnsi="Calibri" w:cs="Calibri" w:hint="default"/>
        <w:b/>
        <w:bCs/>
        <w:i/>
        <w:color w:val="212121"/>
        <w:spacing w:val="0"/>
        <w:w w:val="78"/>
        <w:sz w:val="26"/>
        <w:szCs w:val="26"/>
        <w:lang w:val="en-US" w:eastAsia="en-US" w:bidi="en-US"/>
      </w:rPr>
    </w:lvl>
    <w:lvl w:ilvl="2" w:tplc="E85E1A2A">
      <w:numFmt w:val="bullet"/>
      <w:lvlText w:val="•"/>
      <w:lvlJc w:val="left"/>
      <w:pPr>
        <w:ind w:left="4078" w:hanging="707"/>
      </w:pPr>
      <w:rPr>
        <w:rFonts w:hint="default"/>
        <w:lang w:val="en-US" w:eastAsia="en-US" w:bidi="en-US"/>
      </w:rPr>
    </w:lvl>
    <w:lvl w:ilvl="3" w:tplc="1D2C87F0">
      <w:numFmt w:val="bullet"/>
      <w:lvlText w:val="•"/>
      <w:lvlJc w:val="left"/>
      <w:pPr>
        <w:ind w:left="4847" w:hanging="707"/>
      </w:pPr>
      <w:rPr>
        <w:rFonts w:hint="default"/>
        <w:lang w:val="en-US" w:eastAsia="en-US" w:bidi="en-US"/>
      </w:rPr>
    </w:lvl>
    <w:lvl w:ilvl="4" w:tplc="70D2B046">
      <w:numFmt w:val="bullet"/>
      <w:lvlText w:val="•"/>
      <w:lvlJc w:val="left"/>
      <w:pPr>
        <w:ind w:left="5616" w:hanging="707"/>
      </w:pPr>
      <w:rPr>
        <w:rFonts w:hint="default"/>
        <w:lang w:val="en-US" w:eastAsia="en-US" w:bidi="en-US"/>
      </w:rPr>
    </w:lvl>
    <w:lvl w:ilvl="5" w:tplc="EDD6F350">
      <w:numFmt w:val="bullet"/>
      <w:lvlText w:val="•"/>
      <w:lvlJc w:val="left"/>
      <w:pPr>
        <w:ind w:left="6385" w:hanging="707"/>
      </w:pPr>
      <w:rPr>
        <w:rFonts w:hint="default"/>
        <w:lang w:val="en-US" w:eastAsia="en-US" w:bidi="en-US"/>
      </w:rPr>
    </w:lvl>
    <w:lvl w:ilvl="6" w:tplc="F6EEC294">
      <w:numFmt w:val="bullet"/>
      <w:lvlText w:val="•"/>
      <w:lvlJc w:val="left"/>
      <w:pPr>
        <w:ind w:left="7154" w:hanging="707"/>
      </w:pPr>
      <w:rPr>
        <w:rFonts w:hint="default"/>
        <w:lang w:val="en-US" w:eastAsia="en-US" w:bidi="en-US"/>
      </w:rPr>
    </w:lvl>
    <w:lvl w:ilvl="7" w:tplc="50CC0AC2">
      <w:numFmt w:val="bullet"/>
      <w:lvlText w:val="•"/>
      <w:lvlJc w:val="left"/>
      <w:pPr>
        <w:ind w:left="7923" w:hanging="707"/>
      </w:pPr>
      <w:rPr>
        <w:rFonts w:hint="default"/>
        <w:lang w:val="en-US" w:eastAsia="en-US" w:bidi="en-US"/>
      </w:rPr>
    </w:lvl>
    <w:lvl w:ilvl="8" w:tplc="06181DBE">
      <w:numFmt w:val="bullet"/>
      <w:lvlText w:val="•"/>
      <w:lvlJc w:val="left"/>
      <w:pPr>
        <w:ind w:left="8692" w:hanging="707"/>
      </w:pPr>
      <w:rPr>
        <w:rFonts w:hint="default"/>
        <w:lang w:val="en-US" w:eastAsia="en-US" w:bidi="en-US"/>
      </w:rPr>
    </w:lvl>
  </w:abstractNum>
  <w:abstractNum w:abstractNumId="11" w15:restartNumberingAfterBreak="0">
    <w:nsid w:val="5F0D4A56"/>
    <w:multiLevelType w:val="multilevel"/>
    <w:tmpl w:val="21C611A2"/>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FB851E9"/>
    <w:multiLevelType w:val="multilevel"/>
    <w:tmpl w:val="388E0F94"/>
    <w:lvl w:ilvl="0">
      <w:start w:val="2"/>
      <w:numFmt w:val="decimal"/>
      <w:lvlText w:val="%1"/>
      <w:lvlJc w:val="left"/>
      <w:pPr>
        <w:ind w:left="420" w:hanging="420"/>
      </w:pPr>
      <w:rPr>
        <w:rFonts w:hint="default"/>
        <w:color w:val="212121"/>
        <w:w w:val="120"/>
      </w:rPr>
    </w:lvl>
    <w:lvl w:ilvl="1">
      <w:start w:val="2"/>
      <w:numFmt w:val="decimal"/>
      <w:lvlText w:val="%1.%2"/>
      <w:lvlJc w:val="left"/>
      <w:pPr>
        <w:ind w:left="2548" w:hanging="420"/>
      </w:pPr>
      <w:rPr>
        <w:rFonts w:hint="default"/>
        <w:color w:val="212121"/>
        <w:w w:val="120"/>
      </w:rPr>
    </w:lvl>
    <w:lvl w:ilvl="2">
      <w:start w:val="1"/>
      <w:numFmt w:val="decimal"/>
      <w:lvlText w:val="%1.%2.%3"/>
      <w:lvlJc w:val="left"/>
      <w:pPr>
        <w:ind w:left="4976" w:hanging="720"/>
      </w:pPr>
      <w:rPr>
        <w:rFonts w:hint="default"/>
        <w:color w:val="212121"/>
        <w:w w:val="120"/>
      </w:rPr>
    </w:lvl>
    <w:lvl w:ilvl="3">
      <w:start w:val="1"/>
      <w:numFmt w:val="decimal"/>
      <w:lvlText w:val="%1.%2.%3.%4"/>
      <w:lvlJc w:val="left"/>
      <w:pPr>
        <w:ind w:left="7464" w:hanging="1080"/>
      </w:pPr>
      <w:rPr>
        <w:rFonts w:hint="default"/>
        <w:color w:val="212121"/>
        <w:w w:val="120"/>
      </w:rPr>
    </w:lvl>
    <w:lvl w:ilvl="4">
      <w:start w:val="1"/>
      <w:numFmt w:val="decimal"/>
      <w:lvlText w:val="%1.%2.%3.%4.%5"/>
      <w:lvlJc w:val="left"/>
      <w:pPr>
        <w:ind w:left="9592" w:hanging="1080"/>
      </w:pPr>
      <w:rPr>
        <w:rFonts w:hint="default"/>
        <w:color w:val="212121"/>
        <w:w w:val="120"/>
      </w:rPr>
    </w:lvl>
    <w:lvl w:ilvl="5">
      <w:start w:val="1"/>
      <w:numFmt w:val="decimal"/>
      <w:lvlText w:val="%1.%2.%3.%4.%5.%6"/>
      <w:lvlJc w:val="left"/>
      <w:pPr>
        <w:ind w:left="12080" w:hanging="1440"/>
      </w:pPr>
      <w:rPr>
        <w:rFonts w:hint="default"/>
        <w:color w:val="212121"/>
        <w:w w:val="120"/>
      </w:rPr>
    </w:lvl>
    <w:lvl w:ilvl="6">
      <w:start w:val="1"/>
      <w:numFmt w:val="decimal"/>
      <w:lvlText w:val="%1.%2.%3.%4.%5.%6.%7"/>
      <w:lvlJc w:val="left"/>
      <w:pPr>
        <w:ind w:left="14208" w:hanging="1440"/>
      </w:pPr>
      <w:rPr>
        <w:rFonts w:hint="default"/>
        <w:color w:val="212121"/>
        <w:w w:val="120"/>
      </w:rPr>
    </w:lvl>
    <w:lvl w:ilvl="7">
      <w:start w:val="1"/>
      <w:numFmt w:val="decimal"/>
      <w:lvlText w:val="%1.%2.%3.%4.%5.%6.%7.%8"/>
      <w:lvlJc w:val="left"/>
      <w:pPr>
        <w:ind w:left="16696" w:hanging="1800"/>
      </w:pPr>
      <w:rPr>
        <w:rFonts w:hint="default"/>
        <w:color w:val="212121"/>
        <w:w w:val="120"/>
      </w:rPr>
    </w:lvl>
    <w:lvl w:ilvl="8">
      <w:start w:val="1"/>
      <w:numFmt w:val="decimal"/>
      <w:lvlText w:val="%1.%2.%3.%4.%5.%6.%7.%8.%9"/>
      <w:lvlJc w:val="left"/>
      <w:pPr>
        <w:ind w:left="18824" w:hanging="1800"/>
      </w:pPr>
      <w:rPr>
        <w:rFonts w:hint="default"/>
        <w:color w:val="212121"/>
        <w:w w:val="120"/>
      </w:rPr>
    </w:lvl>
  </w:abstractNum>
  <w:abstractNum w:abstractNumId="13" w15:restartNumberingAfterBreak="0">
    <w:nsid w:val="6E946E14"/>
    <w:multiLevelType w:val="hybridMultilevel"/>
    <w:tmpl w:val="4CB06ADC"/>
    <w:lvl w:ilvl="0" w:tplc="44CEE420">
      <w:start w:val="2"/>
      <w:numFmt w:val="decimal"/>
      <w:lvlText w:val="%1"/>
      <w:lvlJc w:val="left"/>
      <w:pPr>
        <w:ind w:left="2386" w:hanging="579"/>
      </w:pPr>
      <w:rPr>
        <w:rFonts w:hint="default"/>
        <w:lang w:val="en-US" w:eastAsia="en-US" w:bidi="en-US"/>
      </w:rPr>
    </w:lvl>
    <w:lvl w:ilvl="1" w:tplc="FF227B18">
      <w:start w:val="3"/>
      <w:numFmt w:val="decimal"/>
      <w:lvlText w:val="%1.%2"/>
      <w:lvlJc w:val="left"/>
      <w:pPr>
        <w:ind w:left="2847" w:hanging="579"/>
      </w:pPr>
      <w:rPr>
        <w:rFonts w:hint="default"/>
        <w:b/>
        <w:bCs/>
        <w:i w:val="0"/>
        <w:iCs/>
        <w:spacing w:val="0"/>
        <w:w w:val="99"/>
        <w:lang w:val="en-US" w:eastAsia="en-US" w:bidi="en-US"/>
      </w:rPr>
    </w:lvl>
    <w:lvl w:ilvl="2" w:tplc="5F34A160">
      <w:numFmt w:val="bullet"/>
      <w:lvlText w:val="•"/>
      <w:lvlJc w:val="left"/>
      <w:pPr>
        <w:ind w:left="3950" w:hanging="579"/>
      </w:pPr>
      <w:rPr>
        <w:rFonts w:hint="default"/>
        <w:lang w:val="en-US" w:eastAsia="en-US" w:bidi="en-US"/>
      </w:rPr>
    </w:lvl>
    <w:lvl w:ilvl="3" w:tplc="7842F9B0">
      <w:numFmt w:val="bullet"/>
      <w:lvlText w:val="•"/>
      <w:lvlJc w:val="left"/>
      <w:pPr>
        <w:ind w:left="4735" w:hanging="579"/>
      </w:pPr>
      <w:rPr>
        <w:rFonts w:hint="default"/>
        <w:lang w:val="en-US" w:eastAsia="en-US" w:bidi="en-US"/>
      </w:rPr>
    </w:lvl>
    <w:lvl w:ilvl="4" w:tplc="863AEAFA">
      <w:numFmt w:val="bullet"/>
      <w:lvlText w:val="•"/>
      <w:lvlJc w:val="left"/>
      <w:pPr>
        <w:ind w:left="5520" w:hanging="579"/>
      </w:pPr>
      <w:rPr>
        <w:rFonts w:hint="default"/>
        <w:lang w:val="en-US" w:eastAsia="en-US" w:bidi="en-US"/>
      </w:rPr>
    </w:lvl>
    <w:lvl w:ilvl="5" w:tplc="26DC3A06">
      <w:numFmt w:val="bullet"/>
      <w:lvlText w:val="•"/>
      <w:lvlJc w:val="left"/>
      <w:pPr>
        <w:ind w:left="6305" w:hanging="579"/>
      </w:pPr>
      <w:rPr>
        <w:rFonts w:hint="default"/>
        <w:lang w:val="en-US" w:eastAsia="en-US" w:bidi="en-US"/>
      </w:rPr>
    </w:lvl>
    <w:lvl w:ilvl="6" w:tplc="7088775A">
      <w:numFmt w:val="bullet"/>
      <w:lvlText w:val="•"/>
      <w:lvlJc w:val="left"/>
      <w:pPr>
        <w:ind w:left="7090" w:hanging="579"/>
      </w:pPr>
      <w:rPr>
        <w:rFonts w:hint="default"/>
        <w:lang w:val="en-US" w:eastAsia="en-US" w:bidi="en-US"/>
      </w:rPr>
    </w:lvl>
    <w:lvl w:ilvl="7" w:tplc="2520C8DC">
      <w:numFmt w:val="bullet"/>
      <w:lvlText w:val="•"/>
      <w:lvlJc w:val="left"/>
      <w:pPr>
        <w:ind w:left="7875" w:hanging="579"/>
      </w:pPr>
      <w:rPr>
        <w:rFonts w:hint="default"/>
        <w:lang w:val="en-US" w:eastAsia="en-US" w:bidi="en-US"/>
      </w:rPr>
    </w:lvl>
    <w:lvl w:ilvl="8" w:tplc="4D0AC898">
      <w:numFmt w:val="bullet"/>
      <w:lvlText w:val="•"/>
      <w:lvlJc w:val="left"/>
      <w:pPr>
        <w:ind w:left="8660" w:hanging="579"/>
      </w:pPr>
      <w:rPr>
        <w:rFonts w:hint="default"/>
        <w:lang w:val="en-US" w:eastAsia="en-US" w:bidi="en-US"/>
      </w:rPr>
    </w:lvl>
  </w:abstractNum>
  <w:num w:numId="1">
    <w:abstractNumId w:val="2"/>
  </w:num>
  <w:num w:numId="2">
    <w:abstractNumId w:val="11"/>
  </w:num>
  <w:num w:numId="3">
    <w:abstractNumId w:val="5"/>
  </w:num>
  <w:num w:numId="4">
    <w:abstractNumId w:val="7"/>
  </w:num>
  <w:num w:numId="5">
    <w:abstractNumId w:val="13"/>
  </w:num>
  <w:num w:numId="6">
    <w:abstractNumId w:val="1"/>
  </w:num>
  <w:num w:numId="7">
    <w:abstractNumId w:val="10"/>
  </w:num>
  <w:num w:numId="8">
    <w:abstractNumId w:val="8"/>
  </w:num>
  <w:num w:numId="9">
    <w:abstractNumId w:val="12"/>
  </w:num>
  <w:num w:numId="10">
    <w:abstractNumId w:val="9"/>
  </w:num>
  <w:num w:numId="11">
    <w:abstractNumId w:val="0"/>
  </w:num>
  <w:num w:numId="12">
    <w:abstractNumId w:val="3"/>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7AF"/>
    <w:rsid w:val="000012C2"/>
    <w:rsid w:val="00090316"/>
    <w:rsid w:val="000F363C"/>
    <w:rsid w:val="00116FF6"/>
    <w:rsid w:val="00136D40"/>
    <w:rsid w:val="002A7A7E"/>
    <w:rsid w:val="002D77AF"/>
    <w:rsid w:val="003D3FF4"/>
    <w:rsid w:val="004249F5"/>
    <w:rsid w:val="004C1FAB"/>
    <w:rsid w:val="0055206A"/>
    <w:rsid w:val="005B7220"/>
    <w:rsid w:val="00697A80"/>
    <w:rsid w:val="006E7665"/>
    <w:rsid w:val="00701785"/>
    <w:rsid w:val="007125B1"/>
    <w:rsid w:val="00715FE6"/>
    <w:rsid w:val="0074045E"/>
    <w:rsid w:val="00845ACF"/>
    <w:rsid w:val="00942427"/>
    <w:rsid w:val="009633F2"/>
    <w:rsid w:val="00993796"/>
    <w:rsid w:val="00A250A6"/>
    <w:rsid w:val="00A5390B"/>
    <w:rsid w:val="00A73BE2"/>
    <w:rsid w:val="00AE09AF"/>
    <w:rsid w:val="00B6292D"/>
    <w:rsid w:val="00B66815"/>
    <w:rsid w:val="00C135B7"/>
    <w:rsid w:val="00D269C4"/>
    <w:rsid w:val="00D44B61"/>
    <w:rsid w:val="00D56E18"/>
    <w:rsid w:val="00DD37E4"/>
    <w:rsid w:val="00E57859"/>
    <w:rsid w:val="00F064EB"/>
    <w:rsid w:val="00F2215A"/>
    <w:rsid w:val="00FE5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2AB9F059"/>
  <w15:chartTrackingRefBased/>
  <w15:docId w15:val="{1787AF54-A3D1-1142-BAAF-ACD510EDB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701785"/>
    <w:pPr>
      <w:ind w:left="720"/>
      <w:contextualSpacing/>
    </w:pPr>
  </w:style>
  <w:style w:type="paragraph" w:styleId="NormalWeb">
    <w:name w:val="Normal (Web)"/>
    <w:basedOn w:val="Normal"/>
    <w:uiPriority w:val="99"/>
    <w:semiHidden/>
    <w:unhideWhenUsed/>
    <w:rsid w:val="0055206A"/>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E57859"/>
    <w:pPr>
      <w:tabs>
        <w:tab w:val="center" w:pos="4513"/>
        <w:tab w:val="right" w:pos="9026"/>
      </w:tabs>
    </w:pPr>
  </w:style>
  <w:style w:type="character" w:customStyle="1" w:styleId="FooterChar">
    <w:name w:val="Footer Char"/>
    <w:basedOn w:val="DefaultParagraphFont"/>
    <w:link w:val="Footer"/>
    <w:uiPriority w:val="99"/>
    <w:rsid w:val="00E57859"/>
  </w:style>
  <w:style w:type="character" w:styleId="PageNumber">
    <w:name w:val="page number"/>
    <w:basedOn w:val="DefaultParagraphFont"/>
    <w:uiPriority w:val="99"/>
    <w:semiHidden/>
    <w:unhideWhenUsed/>
    <w:rsid w:val="00E57859"/>
  </w:style>
  <w:style w:type="paragraph" w:styleId="BodyText">
    <w:name w:val="Body Text"/>
    <w:basedOn w:val="Normal"/>
    <w:link w:val="BodyTextChar"/>
    <w:uiPriority w:val="1"/>
    <w:qFormat/>
    <w:rsid w:val="00136D40"/>
    <w:pPr>
      <w:widowControl w:val="0"/>
      <w:autoSpaceDE w:val="0"/>
      <w:autoSpaceDN w:val="0"/>
    </w:pPr>
    <w:rPr>
      <w:rFonts w:ascii="Arial" w:eastAsia="Arial" w:hAnsi="Arial" w:cs="Arial"/>
      <w:sz w:val="14"/>
      <w:szCs w:val="14"/>
      <w:lang w:val="en-US" w:bidi="en-US"/>
    </w:rPr>
  </w:style>
  <w:style w:type="character" w:customStyle="1" w:styleId="BodyTextChar">
    <w:name w:val="Body Text Char"/>
    <w:basedOn w:val="DefaultParagraphFont"/>
    <w:link w:val="BodyText"/>
    <w:uiPriority w:val="1"/>
    <w:rsid w:val="00136D40"/>
    <w:rPr>
      <w:rFonts w:ascii="Arial" w:eastAsia="Arial" w:hAnsi="Arial" w:cs="Arial"/>
      <w:sz w:val="14"/>
      <w:szCs w:val="14"/>
      <w:lang w:val="en-US" w:bidi="en-US"/>
    </w:rPr>
  </w:style>
  <w:style w:type="character" w:styleId="Hyperlink">
    <w:name w:val="Hyperlink"/>
    <w:basedOn w:val="DefaultParagraphFont"/>
    <w:uiPriority w:val="99"/>
    <w:unhideWhenUsed/>
    <w:rsid w:val="00B6292D"/>
    <w:rPr>
      <w:color w:val="0563C1" w:themeColor="hyperlink"/>
      <w:u w:val="single"/>
    </w:rPr>
  </w:style>
  <w:style w:type="character" w:styleId="UnresolvedMention">
    <w:name w:val="Unresolved Mention"/>
    <w:basedOn w:val="DefaultParagraphFont"/>
    <w:uiPriority w:val="99"/>
    <w:semiHidden/>
    <w:unhideWhenUsed/>
    <w:rsid w:val="00B629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6610774">
      <w:bodyDiv w:val="1"/>
      <w:marLeft w:val="0"/>
      <w:marRight w:val="0"/>
      <w:marTop w:val="0"/>
      <w:marBottom w:val="0"/>
      <w:divBdr>
        <w:top w:val="none" w:sz="0" w:space="0" w:color="auto"/>
        <w:left w:val="none" w:sz="0" w:space="0" w:color="auto"/>
        <w:bottom w:val="none" w:sz="0" w:space="0" w:color="auto"/>
        <w:right w:val="none" w:sz="0" w:space="0" w:color="auto"/>
      </w:divBdr>
    </w:div>
    <w:div w:id="1422485815">
      <w:bodyDiv w:val="1"/>
      <w:marLeft w:val="0"/>
      <w:marRight w:val="0"/>
      <w:marTop w:val="0"/>
      <w:marBottom w:val="0"/>
      <w:divBdr>
        <w:top w:val="none" w:sz="0" w:space="0" w:color="auto"/>
        <w:left w:val="none" w:sz="0" w:space="0" w:color="auto"/>
        <w:bottom w:val="none" w:sz="0" w:space="0" w:color="auto"/>
        <w:right w:val="none" w:sz="0" w:space="0" w:color="auto"/>
      </w:divBdr>
    </w:div>
    <w:div w:id="1682586892">
      <w:bodyDiv w:val="1"/>
      <w:marLeft w:val="0"/>
      <w:marRight w:val="0"/>
      <w:marTop w:val="0"/>
      <w:marBottom w:val="0"/>
      <w:divBdr>
        <w:top w:val="none" w:sz="0" w:space="0" w:color="auto"/>
        <w:left w:val="none" w:sz="0" w:space="0" w:color="auto"/>
        <w:bottom w:val="none" w:sz="0" w:space="0" w:color="auto"/>
        <w:right w:val="none" w:sz="0" w:space="0" w:color="auto"/>
      </w:divBdr>
    </w:div>
    <w:div w:id="1809661114">
      <w:bodyDiv w:val="1"/>
      <w:marLeft w:val="0"/>
      <w:marRight w:val="0"/>
      <w:marTop w:val="0"/>
      <w:marBottom w:val="0"/>
      <w:divBdr>
        <w:top w:val="none" w:sz="0" w:space="0" w:color="auto"/>
        <w:left w:val="none" w:sz="0" w:space="0" w:color="auto"/>
        <w:bottom w:val="none" w:sz="0" w:space="0" w:color="auto"/>
        <w:right w:val="none" w:sz="0" w:space="0" w:color="auto"/>
      </w:divBdr>
    </w:div>
    <w:div w:id="2029015577">
      <w:bodyDiv w:val="1"/>
      <w:marLeft w:val="0"/>
      <w:marRight w:val="0"/>
      <w:marTop w:val="0"/>
      <w:marBottom w:val="0"/>
      <w:divBdr>
        <w:top w:val="none" w:sz="0" w:space="0" w:color="auto"/>
        <w:left w:val="none" w:sz="0" w:space="0" w:color="auto"/>
        <w:bottom w:val="none" w:sz="0" w:space="0" w:color="auto"/>
        <w:right w:val="none" w:sz="0" w:space="0" w:color="auto"/>
      </w:divBdr>
    </w:div>
    <w:div w:id="2037073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nvestopedia.com/articles/investing/062515/how-netflix-pays-movieand-tv-show-licensing.asp" TargetMode="External"/><Relationship Id="rId18" Type="http://schemas.openxmlformats.org/officeDocument/2006/relationships/hyperlink" Target="https://www.worldfinance.com/strategy/netflixs-success-demonstrates-the-importance-ofstrategic-agility" TargetMode="External"/><Relationship Id="rId26" Type="http://schemas.openxmlformats.org/officeDocument/2006/relationships/hyperlink" Target="https://digitaluncovered.com/inside-netflixs-content-strategy/" TargetMode="External"/><Relationship Id="rId39" Type="http://schemas.openxmlformats.org/officeDocument/2006/relationships/hyperlink" Target="https://www.investopedia.com/articles/markets/051215/who-are-netflixs-main-competitors-nflx.asp" TargetMode="External"/><Relationship Id="rId21" Type="http://schemas.openxmlformats.org/officeDocument/2006/relationships/hyperlink" Target="http://www.cnbc.com/2020/13/10/netflix-cost-plus-model-tv-shows-revenue-upside.html" TargetMode="External"/><Relationship Id="rId34" Type="http://schemas.openxmlformats.org/officeDocument/2006/relationships/hyperlink" Target="https://medium.com/@eceilhan/part-1-competitive-strategies-what-is-next-for-netflix-a454e5c0a500" TargetMode="External"/><Relationship Id="rId42" Type="http://schemas.openxmlformats.org/officeDocument/2006/relationships/hyperlink" Target="https://static1.squarespace.com/static/5bb796f2f4755a60eed59e31/t/5cea1f574785d31a375eeeb7/1558847328948/Netflix+Strategy+Analysis+.pdf" TargetMode="External"/><Relationship Id="rId47" Type="http://schemas.openxmlformats.org/officeDocument/2006/relationships/hyperlink" Target="https://www.investopedia.com/insights/how-netflix-makes-money/" TargetMode="External"/><Relationship Id="rId50" Type="http://schemas.openxmlformats.org/officeDocument/2006/relationships/hyperlink" Target="https://hbr.org/2018/07/to-see-the-future-of-competition-look-at-netflix" TargetMode="External"/><Relationship Id="rId55" Type="http://schemas.openxmlformats.org/officeDocument/2006/relationships/hyperlink" Target="https://research.netflix.com/"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tessacreates.com/wp-content/uploads/pdfs/Netflix-CompanyAnalysis.pdf" TargetMode="External"/><Relationship Id="rId29" Type="http://schemas.openxmlformats.org/officeDocument/2006/relationships/hyperlink" Target="https://www.strategy-business.com/blog/Lessons-from-the-Strategy-Crisis-at-Netflix?gko=200b0" TargetMode="External"/><Relationship Id="rId11" Type="http://schemas.openxmlformats.org/officeDocument/2006/relationships/image" Target="media/image5.png"/><Relationship Id="rId24" Type="http://schemas.openxmlformats.org/officeDocument/2006/relationships/hyperlink" Target="https://bstrategyhub.com/netflix-business-model-how-does-netflix-make-money/" TargetMode="External"/><Relationship Id="rId32" Type="http://schemas.openxmlformats.org/officeDocument/2006/relationships/hyperlink" Target="http://www.digit.hbs.org/submission/the-origin-of-netflixs-success" TargetMode="External"/><Relationship Id="rId37" Type="http://schemas.openxmlformats.org/officeDocument/2006/relationships/hyperlink" Target="https://medium.com/@shahmm/how-did-netflix-build-its-sustainable-competitive-advantage-3b3c7943c897" TargetMode="External"/><Relationship Id="rId40" Type="http://schemas.openxmlformats.org/officeDocument/2006/relationships/hyperlink" Target="https://www.Netflix.com" TargetMode="External"/><Relationship Id="rId45" Type="http://schemas.openxmlformats.org/officeDocument/2006/relationships/hyperlink" Target="https://toughnickel.com/industries/Porters-five-forces-analysis-of-Netflix-Inc" TargetMode="External"/><Relationship Id="rId53" Type="http://schemas.openxmlformats.org/officeDocument/2006/relationships/hyperlink" Target="http://www.media.netflix.com/en/about-netflix"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ibs-americas.com/en/online-library/article/31/porter%E2%80%99s-competitive-strategy-netflix-case-study"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investopedia.com/articles/insights/042916/netflix-stock-analyzing-5-key-suppliers-nflx.asp" TargetMode="External"/><Relationship Id="rId22" Type="http://schemas.openxmlformats.org/officeDocument/2006/relationships/hyperlink" Target="https://marketrealist.com/2019/10/netflix-three-pronged-strategy-to-outpace-the-competition/" TargetMode="External"/><Relationship Id="rId27" Type="http://schemas.openxmlformats.org/officeDocument/2006/relationships/hyperlink" Target="https://variety.com/2018/tv/news/netflix-amazon-tca-streaming-future-1202889511/" TargetMode="External"/><Relationship Id="rId30" Type="http://schemas.openxmlformats.org/officeDocument/2006/relationships/hyperlink" Target="https://www.xnquebec.co/pdf/NETFLIX_FG8_EN.pdf?source=post_page-" TargetMode="External"/><Relationship Id="rId35" Type="http://schemas.openxmlformats.org/officeDocument/2006/relationships/hyperlink" Target="https://www.perlego.com/book/1323532/exploring-strategy-text-and-cases-12th-edition-pdf" TargetMode="External"/><Relationship Id="rId43" Type="http://schemas.openxmlformats.org/officeDocument/2006/relationships/hyperlink" Target="https://www.academia.edu/16702286/Netflix_Inc_Strategic_Analysis_of_The_Red_Menace" TargetMode="External"/><Relationship Id="rId48" Type="http://schemas.openxmlformats.org/officeDocument/2006/relationships/hyperlink" Target="https://www.profolus.com/topics/the-business-strategy-of-netflix/" TargetMode="External"/><Relationship Id="rId56" Type="http://schemas.openxmlformats.org/officeDocument/2006/relationships/footer" Target="footer1.xml"/><Relationship Id="rId8" Type="http://schemas.openxmlformats.org/officeDocument/2006/relationships/image" Target="media/image2.jpg"/><Relationship Id="rId51" Type="http://schemas.openxmlformats.org/officeDocument/2006/relationships/hyperlink" Target="https://www.forbes.com/sites/greatspeculations/2019/07/19/netflixs-original-content-strategy-is-failing/#42e715fd3607" TargetMode="External"/><Relationship Id="rId3" Type="http://schemas.openxmlformats.org/officeDocument/2006/relationships/settings" Target="settings.xml"/><Relationship Id="rId12" Type="http://schemas.openxmlformats.org/officeDocument/2006/relationships/hyperlink" Target="https://www.perlego.com/book/876367/strategic-management-and-competitive-advantage-concepts-global-edition-pdf" TargetMode="External"/><Relationship Id="rId17" Type="http://schemas.openxmlformats.org/officeDocument/2006/relationships/hyperlink" Target="https://hbr.org/2018/10/how-netflix-expanded-to-190-countries-in-7-years" TargetMode="External"/><Relationship Id="rId25" Type="http://schemas.openxmlformats.org/officeDocument/2006/relationships/hyperlink" Target="https://www.perlego.com/book/812125/strategic-management-a-competitive-advantage-approach-concepts-and-cases-global-edition-pdf" TargetMode="External"/><Relationship Id="rId33" Type="http://schemas.openxmlformats.org/officeDocument/2006/relationships/hyperlink" Target="http://www.forbes.com/sites/kristinwestcottgrant/2018/05/28/netflixs-data-driven-strategy-stren%20gthens-lead-for-best-original-content-in-2018/" TargetMode="External"/><Relationship Id="rId38" Type="http://schemas.openxmlformats.org/officeDocument/2006/relationships/hyperlink" Target="https://www.rancord.org/netflix-business-model-generic-strategy-intensive-growth-strategies-competitive-advantage" TargetMode="External"/><Relationship Id="rId46" Type="http://schemas.openxmlformats.org/officeDocument/2006/relationships/hyperlink" Target="https://notesmatic.com/2020/04/generic-and-intensive-strategies-of-netflix/" TargetMode="External"/><Relationship Id="rId59" Type="http://schemas.openxmlformats.org/officeDocument/2006/relationships/theme" Target="theme/theme1.xml"/><Relationship Id="rId20" Type="http://schemas.openxmlformats.org/officeDocument/2006/relationships/hyperlink" Target="https://bstrategyhub.com/swot-analysis-of-netflix-2019-netflix-swot-analysis/" TargetMode="External"/><Relationship Id="rId41" Type="http://schemas.openxmlformats.org/officeDocument/2006/relationships/hyperlink" Target="https://store.marketline.com/report/362875fc-8949-430b-9556-5285d31ce469--netflix-inc-strategy-swot-and-corporate-finance-report-4/" TargetMode="External"/><Relationship Id="rId54" Type="http://schemas.openxmlformats.org/officeDocument/2006/relationships/hyperlink" Target="https://www.gurufocus.com/term/equity2asset/NAS:CMCSA/Equity-to-Asset/Comcast-Corp"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medium.com/@gibsonbiddle/netflix-today-64fe91e2c693" TargetMode="External"/><Relationship Id="rId23" Type="http://schemas.openxmlformats.org/officeDocument/2006/relationships/hyperlink" Target="https://digiday.com/marketing/data-everything-netflix-pouring-money-marketing-benefit-programmatic/" TargetMode="External"/><Relationship Id="rId28" Type="http://schemas.openxmlformats.org/officeDocument/2006/relationships/hyperlink" Target="https://www.startingbusiness.com/blog/business-strategy-netflix" TargetMode="External"/><Relationship Id="rId36" Type="http://schemas.openxmlformats.org/officeDocument/2006/relationships/hyperlink" Target="https://www.perlego.com/book/955123/strategic-management-pdf" TargetMode="External"/><Relationship Id="rId49" Type="http://schemas.openxmlformats.org/officeDocument/2006/relationships/hyperlink" Target="https://www.businessinsider.com/netflix-stock-price-creating-a-competitive-advantage-adding-700-shows-2018-2?r=US&amp;IR=T" TargetMode="External"/><Relationship Id="rId57" Type="http://schemas.openxmlformats.org/officeDocument/2006/relationships/footer" Target="footer2.xml"/><Relationship Id="rId10" Type="http://schemas.openxmlformats.org/officeDocument/2006/relationships/image" Target="media/image4.png"/><Relationship Id="rId31" Type="http://schemas.openxmlformats.org/officeDocument/2006/relationships/hyperlink" Target="http://www.statista.com/topics/842/netflix/" TargetMode="External"/><Relationship Id="rId44" Type="http://schemas.openxmlformats.org/officeDocument/2006/relationships/hyperlink" Target="https://www.forbes.com/sites/quora/2018/02/09/will-netflix-continue-dominating-its-space-long-term/#ba9391b54b46" TargetMode="External"/><Relationship Id="rId52" Type="http://schemas.openxmlformats.org/officeDocument/2006/relationships/hyperlink" Target="https://innovationtactics.com/netflix-vision-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4984</Words>
  <Characters>28413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Dando</dc:creator>
  <cp:keywords/>
  <dc:description/>
  <cp:lastModifiedBy>Jessica Dando</cp:lastModifiedBy>
  <cp:revision>2</cp:revision>
  <dcterms:created xsi:type="dcterms:W3CDTF">2020-10-16T22:45:00Z</dcterms:created>
  <dcterms:modified xsi:type="dcterms:W3CDTF">2020-10-16T22:45:00Z</dcterms:modified>
</cp:coreProperties>
</file>