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13BEE6" w14:textId="013C301B" w:rsidR="008D76B6" w:rsidRDefault="008D76B6" w:rsidP="007C069A">
      <w:pPr>
        <w:pStyle w:val="NoSpacing"/>
      </w:pPr>
    </w:p>
    <w:p w14:paraId="7D0E2E88" w14:textId="241C167D" w:rsidR="00CB3910" w:rsidRDefault="00CB3910" w:rsidP="007C069A">
      <w:pPr>
        <w:pStyle w:val="NoSpacing"/>
      </w:pPr>
    </w:p>
    <w:p w14:paraId="7911D7FD" w14:textId="2ACC0B0B" w:rsidR="008359B5" w:rsidRDefault="008359B5" w:rsidP="00CB3910">
      <w:pPr>
        <w:jc w:val="center"/>
        <w:rPr>
          <w:b/>
          <w:bCs/>
          <w:sz w:val="32"/>
          <w:szCs w:val="32"/>
        </w:rPr>
      </w:pPr>
    </w:p>
    <w:p w14:paraId="2C87F80C" w14:textId="77777777" w:rsidR="008359B5" w:rsidRDefault="008359B5" w:rsidP="00CB3910">
      <w:pPr>
        <w:jc w:val="center"/>
        <w:rPr>
          <w:b/>
          <w:bCs/>
          <w:sz w:val="32"/>
          <w:szCs w:val="32"/>
        </w:rPr>
      </w:pPr>
    </w:p>
    <w:p w14:paraId="7C911FF2" w14:textId="77777777" w:rsidR="008359B5" w:rsidRDefault="008359B5" w:rsidP="00CB3910">
      <w:pPr>
        <w:jc w:val="center"/>
        <w:rPr>
          <w:b/>
          <w:bCs/>
          <w:sz w:val="32"/>
          <w:szCs w:val="32"/>
        </w:rPr>
      </w:pPr>
    </w:p>
    <w:p w14:paraId="538003A8" w14:textId="7743BC06" w:rsidR="00CB3910" w:rsidRDefault="00CB3910" w:rsidP="00CB3910">
      <w:pPr>
        <w:jc w:val="center"/>
        <w:rPr>
          <w:b/>
          <w:bCs/>
          <w:sz w:val="32"/>
          <w:szCs w:val="32"/>
        </w:rPr>
      </w:pPr>
      <w:r w:rsidRPr="00CB3910">
        <w:rPr>
          <w:b/>
          <w:bCs/>
          <w:sz w:val="32"/>
          <w:szCs w:val="32"/>
        </w:rPr>
        <w:t>Developing Guest Services and Marketing at The Ritz-Carlton, Tokyo, Japan</w:t>
      </w:r>
    </w:p>
    <w:p w14:paraId="13AF41D6" w14:textId="77777777" w:rsidR="00CB3910" w:rsidRPr="00FC5465" w:rsidRDefault="00CB3910" w:rsidP="00CB3910">
      <w:pPr>
        <w:jc w:val="center"/>
        <w:rPr>
          <w:sz w:val="32"/>
          <w:szCs w:val="32"/>
        </w:rPr>
      </w:pPr>
      <w:r w:rsidRPr="00CB3910">
        <w:rPr>
          <w:b/>
          <w:bCs/>
          <w:sz w:val="32"/>
          <w:szCs w:val="32"/>
        </w:rPr>
        <w:t>Consultancy Name:</w:t>
      </w:r>
      <w:r w:rsidRPr="00FC5465">
        <w:rPr>
          <w:sz w:val="32"/>
          <w:szCs w:val="32"/>
        </w:rPr>
        <w:t xml:space="preserve"> Ascend Consultants Limited</w:t>
      </w:r>
    </w:p>
    <w:p w14:paraId="00929D75" w14:textId="77777777" w:rsidR="00CB3910" w:rsidRPr="00CB3910" w:rsidRDefault="00CB3910" w:rsidP="00CB3910">
      <w:pPr>
        <w:jc w:val="center"/>
        <w:rPr>
          <w:b/>
          <w:bCs/>
          <w:sz w:val="32"/>
          <w:szCs w:val="32"/>
        </w:rPr>
      </w:pPr>
    </w:p>
    <w:p w14:paraId="64977AD2" w14:textId="224FBA16" w:rsidR="00CB3910" w:rsidRDefault="00CB3910" w:rsidP="007C069A">
      <w:pPr>
        <w:pStyle w:val="NoSpacing"/>
      </w:pPr>
    </w:p>
    <w:p w14:paraId="67A291C4" w14:textId="77777777" w:rsidR="00CB3910" w:rsidRDefault="00CB3910" w:rsidP="007C069A">
      <w:pPr>
        <w:pStyle w:val="NoSpacing"/>
      </w:pPr>
    </w:p>
    <w:p w14:paraId="3CAE8B2B" w14:textId="77777777" w:rsidR="008D76B6" w:rsidRDefault="008D76B6" w:rsidP="007C069A">
      <w:pPr>
        <w:pStyle w:val="NoSpacing"/>
      </w:pPr>
    </w:p>
    <w:p w14:paraId="05687CFB" w14:textId="77777777" w:rsidR="008D76B6" w:rsidRPr="008D76B6" w:rsidRDefault="008D76B6" w:rsidP="008D76B6">
      <w:pPr>
        <w:pStyle w:val="NoSpacing"/>
        <w:spacing w:line="360" w:lineRule="auto"/>
        <w:rPr>
          <w:sz w:val="30"/>
          <w:szCs w:val="30"/>
        </w:rPr>
      </w:pPr>
    </w:p>
    <w:p w14:paraId="06C43965" w14:textId="73D38747" w:rsidR="00F57E60" w:rsidRPr="008D76B6" w:rsidRDefault="00DF0CBC" w:rsidP="008D76B6">
      <w:pPr>
        <w:pStyle w:val="NoSpacing"/>
        <w:spacing w:line="360" w:lineRule="auto"/>
        <w:rPr>
          <w:b/>
          <w:bCs/>
          <w:sz w:val="36"/>
          <w:szCs w:val="36"/>
        </w:rPr>
      </w:pPr>
      <w:r w:rsidRPr="008D76B6">
        <w:rPr>
          <w:b/>
          <w:bCs/>
          <w:sz w:val="36"/>
          <w:szCs w:val="36"/>
        </w:rPr>
        <w:t xml:space="preserve">Module </w:t>
      </w:r>
      <w:r w:rsidR="008D76B6">
        <w:rPr>
          <w:b/>
          <w:bCs/>
          <w:sz w:val="36"/>
          <w:szCs w:val="36"/>
        </w:rPr>
        <w:t>T</w:t>
      </w:r>
      <w:r w:rsidRPr="008D76B6">
        <w:rPr>
          <w:b/>
          <w:bCs/>
          <w:sz w:val="36"/>
          <w:szCs w:val="36"/>
        </w:rPr>
        <w:t xml:space="preserve">itle: </w:t>
      </w:r>
      <w:r w:rsidR="00A11FA4" w:rsidRPr="008D76B6">
        <w:rPr>
          <w:b/>
          <w:bCs/>
          <w:sz w:val="36"/>
          <w:szCs w:val="36"/>
        </w:rPr>
        <w:t>Organi</w:t>
      </w:r>
      <w:r w:rsidR="00A11FA4">
        <w:rPr>
          <w:b/>
          <w:bCs/>
          <w:sz w:val="36"/>
          <w:szCs w:val="36"/>
        </w:rPr>
        <w:t>z</w:t>
      </w:r>
      <w:r w:rsidR="00A11FA4" w:rsidRPr="008D76B6">
        <w:rPr>
          <w:b/>
          <w:bCs/>
          <w:sz w:val="36"/>
          <w:szCs w:val="36"/>
        </w:rPr>
        <w:t>ational</w:t>
      </w:r>
      <w:r w:rsidRPr="008D76B6">
        <w:rPr>
          <w:b/>
          <w:bCs/>
          <w:sz w:val="36"/>
          <w:szCs w:val="36"/>
        </w:rPr>
        <w:t xml:space="preserve"> Consultancy</w:t>
      </w:r>
    </w:p>
    <w:p w14:paraId="30DA7FA1" w14:textId="094A3EC4" w:rsidR="00F57E60" w:rsidRPr="008D76B6" w:rsidRDefault="00DF0CBC" w:rsidP="008D76B6">
      <w:pPr>
        <w:rPr>
          <w:b/>
          <w:bCs/>
          <w:sz w:val="36"/>
          <w:szCs w:val="36"/>
        </w:rPr>
      </w:pPr>
      <w:r w:rsidRPr="008D76B6">
        <w:rPr>
          <w:b/>
          <w:bCs/>
          <w:sz w:val="36"/>
          <w:szCs w:val="36"/>
        </w:rPr>
        <w:t xml:space="preserve">Module </w:t>
      </w:r>
      <w:r w:rsidR="008D76B6">
        <w:rPr>
          <w:b/>
          <w:bCs/>
          <w:sz w:val="36"/>
          <w:szCs w:val="36"/>
        </w:rPr>
        <w:t>C</w:t>
      </w:r>
      <w:r w:rsidRPr="008D76B6">
        <w:rPr>
          <w:b/>
          <w:bCs/>
          <w:sz w:val="36"/>
          <w:szCs w:val="36"/>
        </w:rPr>
        <w:t>ode: BMIH6005</w:t>
      </w:r>
    </w:p>
    <w:p w14:paraId="2755CF76" w14:textId="017E2EE3" w:rsidR="00F57E60" w:rsidRPr="008D76B6" w:rsidRDefault="00DF0CBC" w:rsidP="008D76B6">
      <w:pPr>
        <w:rPr>
          <w:b/>
          <w:bCs/>
          <w:sz w:val="36"/>
          <w:szCs w:val="36"/>
        </w:rPr>
      </w:pPr>
      <w:r w:rsidRPr="008D76B6">
        <w:rPr>
          <w:b/>
          <w:bCs/>
          <w:sz w:val="36"/>
          <w:szCs w:val="36"/>
        </w:rPr>
        <w:t>Student’s Name:</w:t>
      </w:r>
      <w:r w:rsidR="00046D80">
        <w:rPr>
          <w:b/>
          <w:bCs/>
          <w:sz w:val="36"/>
          <w:szCs w:val="36"/>
        </w:rPr>
        <w:t xml:space="preserve"> Adrian Grigore</w:t>
      </w:r>
    </w:p>
    <w:p w14:paraId="2204A588" w14:textId="47C2D91C" w:rsidR="00F57E60" w:rsidRPr="008D76B6" w:rsidRDefault="00DF0CBC" w:rsidP="008D76B6">
      <w:pPr>
        <w:rPr>
          <w:b/>
          <w:bCs/>
          <w:sz w:val="36"/>
          <w:szCs w:val="36"/>
        </w:rPr>
      </w:pPr>
      <w:r w:rsidRPr="008D76B6">
        <w:rPr>
          <w:b/>
          <w:bCs/>
          <w:sz w:val="36"/>
          <w:szCs w:val="36"/>
        </w:rPr>
        <w:t xml:space="preserve">Student Number: </w:t>
      </w:r>
      <w:r w:rsidR="00046D80">
        <w:rPr>
          <w:b/>
          <w:bCs/>
          <w:sz w:val="36"/>
          <w:szCs w:val="36"/>
        </w:rPr>
        <w:t>2127381</w:t>
      </w:r>
    </w:p>
    <w:p w14:paraId="1DC11F5A" w14:textId="036B2B61" w:rsidR="00FC5465" w:rsidRDefault="00FC5465" w:rsidP="008D76B6">
      <w:pPr>
        <w:jc w:val="left"/>
        <w:rPr>
          <w:sz w:val="32"/>
          <w:szCs w:val="32"/>
        </w:rPr>
      </w:pPr>
    </w:p>
    <w:p w14:paraId="63629B6F" w14:textId="77777777" w:rsidR="00046D80" w:rsidRDefault="00046D80" w:rsidP="008D76B6">
      <w:pPr>
        <w:jc w:val="left"/>
        <w:rPr>
          <w:sz w:val="32"/>
          <w:szCs w:val="32"/>
        </w:rPr>
      </w:pPr>
    </w:p>
    <w:p w14:paraId="509B69F4" w14:textId="77777777" w:rsidR="00046D80" w:rsidRDefault="00046D80" w:rsidP="008D76B6">
      <w:pPr>
        <w:jc w:val="left"/>
        <w:rPr>
          <w:sz w:val="32"/>
          <w:szCs w:val="32"/>
        </w:rPr>
      </w:pPr>
    </w:p>
    <w:p w14:paraId="2FAC8F9B" w14:textId="77777777" w:rsidR="00046D80" w:rsidRDefault="00046D80" w:rsidP="008D76B6">
      <w:pPr>
        <w:jc w:val="left"/>
        <w:rPr>
          <w:sz w:val="32"/>
          <w:szCs w:val="32"/>
        </w:rPr>
      </w:pPr>
    </w:p>
    <w:sdt>
      <w:sdtPr>
        <w:rPr>
          <w:rFonts w:ascii="Times New Roman" w:eastAsiaTheme="minorHAnsi" w:hAnsi="Times New Roman" w:cstheme="minorBidi"/>
          <w:b w:val="0"/>
          <w:bCs w:val="0"/>
          <w:color w:val="auto"/>
          <w:sz w:val="24"/>
          <w:szCs w:val="22"/>
          <w:lang w:eastAsia="en-US"/>
        </w:rPr>
        <w:id w:val="757484707"/>
        <w:docPartObj>
          <w:docPartGallery w:val="Table of Contents"/>
          <w:docPartUnique/>
        </w:docPartObj>
      </w:sdtPr>
      <w:sdtEndPr>
        <w:rPr>
          <w:noProof/>
        </w:rPr>
      </w:sdtEndPr>
      <w:sdtContent>
        <w:p w14:paraId="14DC921F" w14:textId="77777777" w:rsidR="00EF6FC7" w:rsidRDefault="00DF0CBC">
          <w:pPr>
            <w:pStyle w:val="TOCHeading"/>
          </w:pPr>
          <w:r>
            <w:t>Table of Contents</w:t>
          </w:r>
        </w:p>
        <w:p w14:paraId="02D84161" w14:textId="7BD4DAAA" w:rsidR="003953B7" w:rsidRDefault="00DF0CB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6421804" w:history="1">
            <w:r w:rsidR="003953B7" w:rsidRPr="00DF1A4B">
              <w:rPr>
                <w:rStyle w:val="Hyperlink"/>
                <w:noProof/>
              </w:rPr>
              <w:t>Executive Summary</w:t>
            </w:r>
            <w:r w:rsidR="003953B7">
              <w:rPr>
                <w:noProof/>
                <w:webHidden/>
              </w:rPr>
              <w:tab/>
            </w:r>
            <w:r w:rsidR="003953B7">
              <w:rPr>
                <w:noProof/>
                <w:webHidden/>
              </w:rPr>
              <w:fldChar w:fldCharType="begin"/>
            </w:r>
            <w:r w:rsidR="003953B7">
              <w:rPr>
                <w:noProof/>
                <w:webHidden/>
              </w:rPr>
              <w:instrText xml:space="preserve"> PAGEREF _Toc166421804 \h </w:instrText>
            </w:r>
            <w:r w:rsidR="003953B7">
              <w:rPr>
                <w:noProof/>
                <w:webHidden/>
              </w:rPr>
            </w:r>
            <w:r w:rsidR="003953B7">
              <w:rPr>
                <w:noProof/>
                <w:webHidden/>
              </w:rPr>
              <w:fldChar w:fldCharType="separate"/>
            </w:r>
            <w:r w:rsidR="003953B7">
              <w:rPr>
                <w:noProof/>
                <w:webHidden/>
              </w:rPr>
              <w:t>3</w:t>
            </w:r>
            <w:r w:rsidR="003953B7">
              <w:rPr>
                <w:noProof/>
                <w:webHidden/>
              </w:rPr>
              <w:fldChar w:fldCharType="end"/>
            </w:r>
          </w:hyperlink>
        </w:p>
        <w:p w14:paraId="3D50CE2D" w14:textId="2063F9CF" w:rsidR="003953B7" w:rsidRDefault="00000000">
          <w:pPr>
            <w:pStyle w:val="TOC1"/>
            <w:tabs>
              <w:tab w:val="right" w:leader="dot" w:pos="9350"/>
            </w:tabs>
            <w:rPr>
              <w:rFonts w:asciiTheme="minorHAnsi" w:eastAsiaTheme="minorEastAsia" w:hAnsiTheme="minorHAnsi"/>
              <w:noProof/>
              <w:sz w:val="22"/>
            </w:rPr>
          </w:pPr>
          <w:hyperlink w:anchor="_Toc166421805" w:history="1">
            <w:r w:rsidR="003953B7" w:rsidRPr="00DF1A4B">
              <w:rPr>
                <w:rStyle w:val="Hyperlink"/>
                <w:noProof/>
              </w:rPr>
              <w:t>Introduction</w:t>
            </w:r>
            <w:r w:rsidR="003953B7">
              <w:rPr>
                <w:noProof/>
                <w:webHidden/>
              </w:rPr>
              <w:tab/>
            </w:r>
            <w:r w:rsidR="003953B7">
              <w:rPr>
                <w:noProof/>
                <w:webHidden/>
              </w:rPr>
              <w:fldChar w:fldCharType="begin"/>
            </w:r>
            <w:r w:rsidR="003953B7">
              <w:rPr>
                <w:noProof/>
                <w:webHidden/>
              </w:rPr>
              <w:instrText xml:space="preserve"> PAGEREF _Toc166421805 \h </w:instrText>
            </w:r>
            <w:r w:rsidR="003953B7">
              <w:rPr>
                <w:noProof/>
                <w:webHidden/>
              </w:rPr>
            </w:r>
            <w:r w:rsidR="003953B7">
              <w:rPr>
                <w:noProof/>
                <w:webHidden/>
              </w:rPr>
              <w:fldChar w:fldCharType="separate"/>
            </w:r>
            <w:r w:rsidR="003953B7">
              <w:rPr>
                <w:noProof/>
                <w:webHidden/>
              </w:rPr>
              <w:t>5</w:t>
            </w:r>
            <w:r w:rsidR="003953B7">
              <w:rPr>
                <w:noProof/>
                <w:webHidden/>
              </w:rPr>
              <w:fldChar w:fldCharType="end"/>
            </w:r>
          </w:hyperlink>
        </w:p>
        <w:p w14:paraId="60026712" w14:textId="6B3ACFBE" w:rsidR="003953B7" w:rsidRDefault="00000000">
          <w:pPr>
            <w:pStyle w:val="TOC1"/>
            <w:tabs>
              <w:tab w:val="right" w:leader="dot" w:pos="9350"/>
            </w:tabs>
            <w:rPr>
              <w:rFonts w:asciiTheme="minorHAnsi" w:eastAsiaTheme="minorEastAsia" w:hAnsiTheme="minorHAnsi"/>
              <w:noProof/>
              <w:sz w:val="22"/>
            </w:rPr>
          </w:pPr>
          <w:hyperlink w:anchor="_Toc166421806" w:history="1">
            <w:r w:rsidR="003953B7" w:rsidRPr="00DF1A4B">
              <w:rPr>
                <w:rStyle w:val="Hyperlink"/>
                <w:noProof/>
              </w:rPr>
              <w:t>Analysis</w:t>
            </w:r>
            <w:r w:rsidR="003953B7">
              <w:rPr>
                <w:noProof/>
                <w:webHidden/>
              </w:rPr>
              <w:tab/>
            </w:r>
            <w:r w:rsidR="003953B7">
              <w:rPr>
                <w:noProof/>
                <w:webHidden/>
              </w:rPr>
              <w:fldChar w:fldCharType="begin"/>
            </w:r>
            <w:r w:rsidR="003953B7">
              <w:rPr>
                <w:noProof/>
                <w:webHidden/>
              </w:rPr>
              <w:instrText xml:space="preserve"> PAGEREF _Toc166421806 \h </w:instrText>
            </w:r>
            <w:r w:rsidR="003953B7">
              <w:rPr>
                <w:noProof/>
                <w:webHidden/>
              </w:rPr>
            </w:r>
            <w:r w:rsidR="003953B7">
              <w:rPr>
                <w:noProof/>
                <w:webHidden/>
              </w:rPr>
              <w:fldChar w:fldCharType="separate"/>
            </w:r>
            <w:r w:rsidR="003953B7">
              <w:rPr>
                <w:noProof/>
                <w:webHidden/>
              </w:rPr>
              <w:t>7</w:t>
            </w:r>
            <w:r w:rsidR="003953B7">
              <w:rPr>
                <w:noProof/>
                <w:webHidden/>
              </w:rPr>
              <w:fldChar w:fldCharType="end"/>
            </w:r>
          </w:hyperlink>
        </w:p>
        <w:p w14:paraId="5738FC66" w14:textId="4E46161D" w:rsidR="003953B7" w:rsidRDefault="00000000">
          <w:pPr>
            <w:pStyle w:val="TOC2"/>
            <w:tabs>
              <w:tab w:val="right" w:leader="dot" w:pos="9350"/>
            </w:tabs>
            <w:rPr>
              <w:rFonts w:asciiTheme="minorHAnsi" w:eastAsiaTheme="minorEastAsia" w:hAnsiTheme="minorHAnsi"/>
              <w:noProof/>
              <w:sz w:val="22"/>
            </w:rPr>
          </w:pPr>
          <w:hyperlink w:anchor="_Toc166421807" w:history="1">
            <w:r w:rsidR="003953B7" w:rsidRPr="00DF1A4B">
              <w:rPr>
                <w:rStyle w:val="Hyperlink"/>
                <w:noProof/>
              </w:rPr>
              <w:t>Issue:</w:t>
            </w:r>
            <w:r w:rsidR="003953B7">
              <w:rPr>
                <w:noProof/>
                <w:webHidden/>
              </w:rPr>
              <w:tab/>
            </w:r>
            <w:r w:rsidR="003953B7">
              <w:rPr>
                <w:noProof/>
                <w:webHidden/>
              </w:rPr>
              <w:fldChar w:fldCharType="begin"/>
            </w:r>
            <w:r w:rsidR="003953B7">
              <w:rPr>
                <w:noProof/>
                <w:webHidden/>
              </w:rPr>
              <w:instrText xml:space="preserve"> PAGEREF _Toc166421807 \h </w:instrText>
            </w:r>
            <w:r w:rsidR="003953B7">
              <w:rPr>
                <w:noProof/>
                <w:webHidden/>
              </w:rPr>
            </w:r>
            <w:r w:rsidR="003953B7">
              <w:rPr>
                <w:noProof/>
                <w:webHidden/>
              </w:rPr>
              <w:fldChar w:fldCharType="separate"/>
            </w:r>
            <w:r w:rsidR="003953B7">
              <w:rPr>
                <w:noProof/>
                <w:webHidden/>
              </w:rPr>
              <w:t>7</w:t>
            </w:r>
            <w:r w:rsidR="003953B7">
              <w:rPr>
                <w:noProof/>
                <w:webHidden/>
              </w:rPr>
              <w:fldChar w:fldCharType="end"/>
            </w:r>
          </w:hyperlink>
        </w:p>
        <w:p w14:paraId="4037AD3F" w14:textId="5F58AA0D" w:rsidR="003953B7" w:rsidRDefault="00000000">
          <w:pPr>
            <w:pStyle w:val="TOC2"/>
            <w:tabs>
              <w:tab w:val="right" w:leader="dot" w:pos="9350"/>
            </w:tabs>
            <w:rPr>
              <w:rFonts w:asciiTheme="minorHAnsi" w:eastAsiaTheme="minorEastAsia" w:hAnsiTheme="minorHAnsi"/>
              <w:noProof/>
              <w:sz w:val="22"/>
            </w:rPr>
          </w:pPr>
          <w:hyperlink w:anchor="_Toc166421808" w:history="1">
            <w:r w:rsidR="003953B7" w:rsidRPr="00DF1A4B">
              <w:rPr>
                <w:rStyle w:val="Hyperlink"/>
                <w:noProof/>
              </w:rPr>
              <w:t>Impact Analysis:</w:t>
            </w:r>
            <w:r w:rsidR="003953B7">
              <w:rPr>
                <w:noProof/>
                <w:webHidden/>
              </w:rPr>
              <w:tab/>
            </w:r>
            <w:r w:rsidR="003953B7">
              <w:rPr>
                <w:noProof/>
                <w:webHidden/>
              </w:rPr>
              <w:fldChar w:fldCharType="begin"/>
            </w:r>
            <w:r w:rsidR="003953B7">
              <w:rPr>
                <w:noProof/>
                <w:webHidden/>
              </w:rPr>
              <w:instrText xml:space="preserve"> PAGEREF _Toc166421808 \h </w:instrText>
            </w:r>
            <w:r w:rsidR="003953B7">
              <w:rPr>
                <w:noProof/>
                <w:webHidden/>
              </w:rPr>
            </w:r>
            <w:r w:rsidR="003953B7">
              <w:rPr>
                <w:noProof/>
                <w:webHidden/>
              </w:rPr>
              <w:fldChar w:fldCharType="separate"/>
            </w:r>
            <w:r w:rsidR="003953B7">
              <w:rPr>
                <w:noProof/>
                <w:webHidden/>
              </w:rPr>
              <w:t>7</w:t>
            </w:r>
            <w:r w:rsidR="003953B7">
              <w:rPr>
                <w:noProof/>
                <w:webHidden/>
              </w:rPr>
              <w:fldChar w:fldCharType="end"/>
            </w:r>
          </w:hyperlink>
        </w:p>
        <w:p w14:paraId="32FE1BB6" w14:textId="75B4A63F" w:rsidR="003953B7" w:rsidRDefault="00000000">
          <w:pPr>
            <w:pStyle w:val="TOC2"/>
            <w:tabs>
              <w:tab w:val="right" w:leader="dot" w:pos="9350"/>
            </w:tabs>
            <w:rPr>
              <w:rFonts w:asciiTheme="minorHAnsi" w:eastAsiaTheme="minorEastAsia" w:hAnsiTheme="minorHAnsi"/>
              <w:noProof/>
              <w:sz w:val="22"/>
            </w:rPr>
          </w:pPr>
          <w:hyperlink w:anchor="_Toc166421809" w:history="1">
            <w:r w:rsidR="003953B7" w:rsidRPr="00DF1A4B">
              <w:rPr>
                <w:rStyle w:val="Hyperlink"/>
                <w:noProof/>
              </w:rPr>
              <w:t>Potential Causes:</w:t>
            </w:r>
            <w:r w:rsidR="003953B7">
              <w:rPr>
                <w:noProof/>
                <w:webHidden/>
              </w:rPr>
              <w:tab/>
            </w:r>
            <w:r w:rsidR="003953B7">
              <w:rPr>
                <w:noProof/>
                <w:webHidden/>
              </w:rPr>
              <w:fldChar w:fldCharType="begin"/>
            </w:r>
            <w:r w:rsidR="003953B7">
              <w:rPr>
                <w:noProof/>
                <w:webHidden/>
              </w:rPr>
              <w:instrText xml:space="preserve"> PAGEREF _Toc166421809 \h </w:instrText>
            </w:r>
            <w:r w:rsidR="003953B7">
              <w:rPr>
                <w:noProof/>
                <w:webHidden/>
              </w:rPr>
            </w:r>
            <w:r w:rsidR="003953B7">
              <w:rPr>
                <w:noProof/>
                <w:webHidden/>
              </w:rPr>
              <w:fldChar w:fldCharType="separate"/>
            </w:r>
            <w:r w:rsidR="003953B7">
              <w:rPr>
                <w:noProof/>
                <w:webHidden/>
              </w:rPr>
              <w:t>7</w:t>
            </w:r>
            <w:r w:rsidR="003953B7">
              <w:rPr>
                <w:noProof/>
                <w:webHidden/>
              </w:rPr>
              <w:fldChar w:fldCharType="end"/>
            </w:r>
          </w:hyperlink>
        </w:p>
        <w:p w14:paraId="5979D614" w14:textId="758FBB26" w:rsidR="003953B7" w:rsidRDefault="00000000">
          <w:pPr>
            <w:pStyle w:val="TOC2"/>
            <w:tabs>
              <w:tab w:val="right" w:leader="dot" w:pos="9350"/>
            </w:tabs>
            <w:rPr>
              <w:rFonts w:asciiTheme="minorHAnsi" w:eastAsiaTheme="minorEastAsia" w:hAnsiTheme="minorHAnsi"/>
              <w:noProof/>
              <w:sz w:val="22"/>
            </w:rPr>
          </w:pPr>
          <w:hyperlink w:anchor="_Toc166421810" w:history="1">
            <w:r w:rsidR="003953B7" w:rsidRPr="00DF1A4B">
              <w:rPr>
                <w:rStyle w:val="Hyperlink"/>
                <w:noProof/>
              </w:rPr>
              <w:t>Research Methodology:</w:t>
            </w:r>
            <w:r w:rsidR="003953B7">
              <w:rPr>
                <w:noProof/>
                <w:webHidden/>
              </w:rPr>
              <w:tab/>
            </w:r>
            <w:r w:rsidR="003953B7">
              <w:rPr>
                <w:noProof/>
                <w:webHidden/>
              </w:rPr>
              <w:fldChar w:fldCharType="begin"/>
            </w:r>
            <w:r w:rsidR="003953B7">
              <w:rPr>
                <w:noProof/>
                <w:webHidden/>
              </w:rPr>
              <w:instrText xml:space="preserve"> PAGEREF _Toc166421810 \h </w:instrText>
            </w:r>
            <w:r w:rsidR="003953B7">
              <w:rPr>
                <w:noProof/>
                <w:webHidden/>
              </w:rPr>
            </w:r>
            <w:r w:rsidR="003953B7">
              <w:rPr>
                <w:noProof/>
                <w:webHidden/>
              </w:rPr>
              <w:fldChar w:fldCharType="separate"/>
            </w:r>
            <w:r w:rsidR="003953B7">
              <w:rPr>
                <w:noProof/>
                <w:webHidden/>
              </w:rPr>
              <w:t>8</w:t>
            </w:r>
            <w:r w:rsidR="003953B7">
              <w:rPr>
                <w:noProof/>
                <w:webHidden/>
              </w:rPr>
              <w:fldChar w:fldCharType="end"/>
            </w:r>
          </w:hyperlink>
        </w:p>
        <w:p w14:paraId="3216A99D" w14:textId="0B436A20" w:rsidR="003953B7" w:rsidRDefault="00000000">
          <w:pPr>
            <w:pStyle w:val="TOC2"/>
            <w:tabs>
              <w:tab w:val="right" w:leader="dot" w:pos="9350"/>
            </w:tabs>
            <w:rPr>
              <w:rFonts w:asciiTheme="minorHAnsi" w:eastAsiaTheme="minorEastAsia" w:hAnsiTheme="minorHAnsi"/>
              <w:noProof/>
              <w:sz w:val="22"/>
            </w:rPr>
          </w:pPr>
          <w:hyperlink w:anchor="_Toc166421811" w:history="1">
            <w:r w:rsidR="003953B7" w:rsidRPr="00DF1A4B">
              <w:rPr>
                <w:rStyle w:val="Hyperlink"/>
                <w:noProof/>
              </w:rPr>
              <w:t>PESTEL Analysis</w:t>
            </w:r>
            <w:r w:rsidR="003953B7">
              <w:rPr>
                <w:noProof/>
                <w:webHidden/>
              </w:rPr>
              <w:tab/>
            </w:r>
            <w:r w:rsidR="003953B7">
              <w:rPr>
                <w:noProof/>
                <w:webHidden/>
              </w:rPr>
              <w:fldChar w:fldCharType="begin"/>
            </w:r>
            <w:r w:rsidR="003953B7">
              <w:rPr>
                <w:noProof/>
                <w:webHidden/>
              </w:rPr>
              <w:instrText xml:space="preserve"> PAGEREF _Toc166421811 \h </w:instrText>
            </w:r>
            <w:r w:rsidR="003953B7">
              <w:rPr>
                <w:noProof/>
                <w:webHidden/>
              </w:rPr>
            </w:r>
            <w:r w:rsidR="003953B7">
              <w:rPr>
                <w:noProof/>
                <w:webHidden/>
              </w:rPr>
              <w:fldChar w:fldCharType="separate"/>
            </w:r>
            <w:r w:rsidR="003953B7">
              <w:rPr>
                <w:noProof/>
                <w:webHidden/>
              </w:rPr>
              <w:t>8</w:t>
            </w:r>
            <w:r w:rsidR="003953B7">
              <w:rPr>
                <w:noProof/>
                <w:webHidden/>
              </w:rPr>
              <w:fldChar w:fldCharType="end"/>
            </w:r>
          </w:hyperlink>
        </w:p>
        <w:p w14:paraId="2A75B88A" w14:textId="48C9E4BF" w:rsidR="003953B7" w:rsidRDefault="00000000">
          <w:pPr>
            <w:pStyle w:val="TOC2"/>
            <w:tabs>
              <w:tab w:val="right" w:leader="dot" w:pos="9350"/>
            </w:tabs>
            <w:rPr>
              <w:rFonts w:asciiTheme="minorHAnsi" w:eastAsiaTheme="minorEastAsia" w:hAnsiTheme="minorHAnsi"/>
              <w:noProof/>
              <w:sz w:val="22"/>
            </w:rPr>
          </w:pPr>
          <w:hyperlink w:anchor="_Toc166421812" w:history="1">
            <w:r w:rsidR="003953B7" w:rsidRPr="00DF1A4B">
              <w:rPr>
                <w:rStyle w:val="Hyperlink"/>
                <w:noProof/>
              </w:rPr>
              <w:t>SWOT Analysis</w:t>
            </w:r>
            <w:r w:rsidR="003953B7">
              <w:rPr>
                <w:noProof/>
                <w:webHidden/>
              </w:rPr>
              <w:tab/>
            </w:r>
            <w:r w:rsidR="003953B7">
              <w:rPr>
                <w:noProof/>
                <w:webHidden/>
              </w:rPr>
              <w:fldChar w:fldCharType="begin"/>
            </w:r>
            <w:r w:rsidR="003953B7">
              <w:rPr>
                <w:noProof/>
                <w:webHidden/>
              </w:rPr>
              <w:instrText xml:space="preserve"> PAGEREF _Toc166421812 \h </w:instrText>
            </w:r>
            <w:r w:rsidR="003953B7">
              <w:rPr>
                <w:noProof/>
                <w:webHidden/>
              </w:rPr>
            </w:r>
            <w:r w:rsidR="003953B7">
              <w:rPr>
                <w:noProof/>
                <w:webHidden/>
              </w:rPr>
              <w:fldChar w:fldCharType="separate"/>
            </w:r>
            <w:r w:rsidR="003953B7">
              <w:rPr>
                <w:noProof/>
                <w:webHidden/>
              </w:rPr>
              <w:t>11</w:t>
            </w:r>
            <w:r w:rsidR="003953B7">
              <w:rPr>
                <w:noProof/>
                <w:webHidden/>
              </w:rPr>
              <w:fldChar w:fldCharType="end"/>
            </w:r>
          </w:hyperlink>
        </w:p>
        <w:p w14:paraId="01354B12" w14:textId="3F612743" w:rsidR="003953B7" w:rsidRDefault="00000000">
          <w:pPr>
            <w:pStyle w:val="TOC2"/>
            <w:tabs>
              <w:tab w:val="right" w:leader="dot" w:pos="9350"/>
            </w:tabs>
            <w:rPr>
              <w:rFonts w:asciiTheme="minorHAnsi" w:eastAsiaTheme="minorEastAsia" w:hAnsiTheme="minorHAnsi"/>
              <w:noProof/>
              <w:sz w:val="22"/>
            </w:rPr>
          </w:pPr>
          <w:hyperlink w:anchor="_Toc166421813" w:history="1">
            <w:r w:rsidR="003953B7" w:rsidRPr="00DF1A4B">
              <w:rPr>
                <w:rStyle w:val="Hyperlink"/>
                <w:noProof/>
              </w:rPr>
              <w:t>TWOS analysis</w:t>
            </w:r>
            <w:r w:rsidR="003953B7">
              <w:rPr>
                <w:noProof/>
                <w:webHidden/>
              </w:rPr>
              <w:tab/>
            </w:r>
            <w:r w:rsidR="003953B7">
              <w:rPr>
                <w:noProof/>
                <w:webHidden/>
              </w:rPr>
              <w:fldChar w:fldCharType="begin"/>
            </w:r>
            <w:r w:rsidR="003953B7">
              <w:rPr>
                <w:noProof/>
                <w:webHidden/>
              </w:rPr>
              <w:instrText xml:space="preserve"> PAGEREF _Toc166421813 \h </w:instrText>
            </w:r>
            <w:r w:rsidR="003953B7">
              <w:rPr>
                <w:noProof/>
                <w:webHidden/>
              </w:rPr>
            </w:r>
            <w:r w:rsidR="003953B7">
              <w:rPr>
                <w:noProof/>
                <w:webHidden/>
              </w:rPr>
              <w:fldChar w:fldCharType="separate"/>
            </w:r>
            <w:r w:rsidR="003953B7">
              <w:rPr>
                <w:noProof/>
                <w:webHidden/>
              </w:rPr>
              <w:t>13</w:t>
            </w:r>
            <w:r w:rsidR="003953B7">
              <w:rPr>
                <w:noProof/>
                <w:webHidden/>
              </w:rPr>
              <w:fldChar w:fldCharType="end"/>
            </w:r>
          </w:hyperlink>
        </w:p>
        <w:p w14:paraId="748DA935" w14:textId="12BDC71D" w:rsidR="003953B7" w:rsidRDefault="00000000">
          <w:pPr>
            <w:pStyle w:val="TOC1"/>
            <w:tabs>
              <w:tab w:val="right" w:leader="dot" w:pos="9350"/>
            </w:tabs>
            <w:rPr>
              <w:rFonts w:asciiTheme="minorHAnsi" w:eastAsiaTheme="minorEastAsia" w:hAnsiTheme="minorHAnsi"/>
              <w:noProof/>
              <w:sz w:val="22"/>
            </w:rPr>
          </w:pPr>
          <w:hyperlink w:anchor="_Toc166421814" w:history="1">
            <w:r w:rsidR="003953B7" w:rsidRPr="00DF1A4B">
              <w:rPr>
                <w:rStyle w:val="Hyperlink"/>
                <w:noProof/>
              </w:rPr>
              <w:t>Recommendations and Change Management</w:t>
            </w:r>
            <w:r w:rsidR="003953B7">
              <w:rPr>
                <w:noProof/>
                <w:webHidden/>
              </w:rPr>
              <w:tab/>
            </w:r>
            <w:r w:rsidR="003953B7">
              <w:rPr>
                <w:noProof/>
                <w:webHidden/>
              </w:rPr>
              <w:fldChar w:fldCharType="begin"/>
            </w:r>
            <w:r w:rsidR="003953B7">
              <w:rPr>
                <w:noProof/>
                <w:webHidden/>
              </w:rPr>
              <w:instrText xml:space="preserve"> PAGEREF _Toc166421814 \h </w:instrText>
            </w:r>
            <w:r w:rsidR="003953B7">
              <w:rPr>
                <w:noProof/>
                <w:webHidden/>
              </w:rPr>
            </w:r>
            <w:r w:rsidR="003953B7">
              <w:rPr>
                <w:noProof/>
                <w:webHidden/>
              </w:rPr>
              <w:fldChar w:fldCharType="separate"/>
            </w:r>
            <w:r w:rsidR="003953B7">
              <w:rPr>
                <w:noProof/>
                <w:webHidden/>
              </w:rPr>
              <w:t>17</w:t>
            </w:r>
            <w:r w:rsidR="003953B7">
              <w:rPr>
                <w:noProof/>
                <w:webHidden/>
              </w:rPr>
              <w:fldChar w:fldCharType="end"/>
            </w:r>
          </w:hyperlink>
        </w:p>
        <w:p w14:paraId="79A154E1" w14:textId="2D55445C" w:rsidR="003953B7" w:rsidRDefault="00000000">
          <w:pPr>
            <w:pStyle w:val="TOC2"/>
            <w:tabs>
              <w:tab w:val="right" w:leader="dot" w:pos="9350"/>
            </w:tabs>
            <w:rPr>
              <w:rFonts w:asciiTheme="minorHAnsi" w:eastAsiaTheme="minorEastAsia" w:hAnsiTheme="minorHAnsi"/>
              <w:noProof/>
              <w:sz w:val="22"/>
            </w:rPr>
          </w:pPr>
          <w:hyperlink w:anchor="_Toc166421815" w:history="1">
            <w:r w:rsidR="003953B7" w:rsidRPr="00DF1A4B">
              <w:rPr>
                <w:rStyle w:val="Hyperlink"/>
                <w:noProof/>
              </w:rPr>
              <w:t>Recommendation and Implementation Plan</w:t>
            </w:r>
            <w:r w:rsidR="003953B7">
              <w:rPr>
                <w:noProof/>
                <w:webHidden/>
              </w:rPr>
              <w:tab/>
            </w:r>
            <w:r w:rsidR="003953B7">
              <w:rPr>
                <w:noProof/>
                <w:webHidden/>
              </w:rPr>
              <w:fldChar w:fldCharType="begin"/>
            </w:r>
            <w:r w:rsidR="003953B7">
              <w:rPr>
                <w:noProof/>
                <w:webHidden/>
              </w:rPr>
              <w:instrText xml:space="preserve"> PAGEREF _Toc166421815 \h </w:instrText>
            </w:r>
            <w:r w:rsidR="003953B7">
              <w:rPr>
                <w:noProof/>
                <w:webHidden/>
              </w:rPr>
            </w:r>
            <w:r w:rsidR="003953B7">
              <w:rPr>
                <w:noProof/>
                <w:webHidden/>
              </w:rPr>
              <w:fldChar w:fldCharType="separate"/>
            </w:r>
            <w:r w:rsidR="003953B7">
              <w:rPr>
                <w:noProof/>
                <w:webHidden/>
              </w:rPr>
              <w:t>17</w:t>
            </w:r>
            <w:r w:rsidR="003953B7">
              <w:rPr>
                <w:noProof/>
                <w:webHidden/>
              </w:rPr>
              <w:fldChar w:fldCharType="end"/>
            </w:r>
          </w:hyperlink>
        </w:p>
        <w:p w14:paraId="3D42466E" w14:textId="4CF57BED" w:rsidR="003953B7" w:rsidRDefault="00000000">
          <w:pPr>
            <w:pStyle w:val="TOC2"/>
            <w:tabs>
              <w:tab w:val="right" w:leader="dot" w:pos="9350"/>
            </w:tabs>
            <w:rPr>
              <w:rFonts w:asciiTheme="minorHAnsi" w:eastAsiaTheme="minorEastAsia" w:hAnsiTheme="minorHAnsi"/>
              <w:noProof/>
              <w:sz w:val="22"/>
            </w:rPr>
          </w:pPr>
          <w:hyperlink w:anchor="_Toc166421816" w:history="1">
            <w:r w:rsidR="003953B7" w:rsidRPr="00DF1A4B">
              <w:rPr>
                <w:rStyle w:val="Hyperlink"/>
                <w:noProof/>
              </w:rPr>
              <w:t>Change management plan</w:t>
            </w:r>
            <w:r w:rsidR="003953B7">
              <w:rPr>
                <w:noProof/>
                <w:webHidden/>
              </w:rPr>
              <w:tab/>
            </w:r>
            <w:r w:rsidR="003953B7">
              <w:rPr>
                <w:noProof/>
                <w:webHidden/>
              </w:rPr>
              <w:fldChar w:fldCharType="begin"/>
            </w:r>
            <w:r w:rsidR="003953B7">
              <w:rPr>
                <w:noProof/>
                <w:webHidden/>
              </w:rPr>
              <w:instrText xml:space="preserve"> PAGEREF _Toc166421816 \h </w:instrText>
            </w:r>
            <w:r w:rsidR="003953B7">
              <w:rPr>
                <w:noProof/>
                <w:webHidden/>
              </w:rPr>
            </w:r>
            <w:r w:rsidR="003953B7">
              <w:rPr>
                <w:noProof/>
                <w:webHidden/>
              </w:rPr>
              <w:fldChar w:fldCharType="separate"/>
            </w:r>
            <w:r w:rsidR="003953B7">
              <w:rPr>
                <w:noProof/>
                <w:webHidden/>
              </w:rPr>
              <w:t>19</w:t>
            </w:r>
            <w:r w:rsidR="003953B7">
              <w:rPr>
                <w:noProof/>
                <w:webHidden/>
              </w:rPr>
              <w:fldChar w:fldCharType="end"/>
            </w:r>
          </w:hyperlink>
        </w:p>
        <w:p w14:paraId="3294CC31" w14:textId="3C3335E8" w:rsidR="003953B7" w:rsidRDefault="00000000">
          <w:pPr>
            <w:pStyle w:val="TOC2"/>
            <w:tabs>
              <w:tab w:val="right" w:leader="dot" w:pos="9350"/>
            </w:tabs>
            <w:rPr>
              <w:rFonts w:asciiTheme="minorHAnsi" w:eastAsiaTheme="minorEastAsia" w:hAnsiTheme="minorHAnsi"/>
              <w:noProof/>
              <w:sz w:val="22"/>
            </w:rPr>
          </w:pPr>
          <w:hyperlink w:anchor="_Toc166421817" w:history="1">
            <w:r w:rsidR="003953B7" w:rsidRPr="00DF1A4B">
              <w:rPr>
                <w:rStyle w:val="Hyperlink"/>
                <w:noProof/>
              </w:rPr>
              <w:t>Impact analysis</w:t>
            </w:r>
            <w:r w:rsidR="003953B7">
              <w:rPr>
                <w:noProof/>
                <w:webHidden/>
              </w:rPr>
              <w:tab/>
            </w:r>
            <w:r w:rsidR="003953B7">
              <w:rPr>
                <w:noProof/>
                <w:webHidden/>
              </w:rPr>
              <w:fldChar w:fldCharType="begin"/>
            </w:r>
            <w:r w:rsidR="003953B7">
              <w:rPr>
                <w:noProof/>
                <w:webHidden/>
              </w:rPr>
              <w:instrText xml:space="preserve"> PAGEREF _Toc166421817 \h </w:instrText>
            </w:r>
            <w:r w:rsidR="003953B7">
              <w:rPr>
                <w:noProof/>
                <w:webHidden/>
              </w:rPr>
            </w:r>
            <w:r w:rsidR="003953B7">
              <w:rPr>
                <w:noProof/>
                <w:webHidden/>
              </w:rPr>
              <w:fldChar w:fldCharType="separate"/>
            </w:r>
            <w:r w:rsidR="003953B7">
              <w:rPr>
                <w:noProof/>
                <w:webHidden/>
              </w:rPr>
              <w:t>22</w:t>
            </w:r>
            <w:r w:rsidR="003953B7">
              <w:rPr>
                <w:noProof/>
                <w:webHidden/>
              </w:rPr>
              <w:fldChar w:fldCharType="end"/>
            </w:r>
          </w:hyperlink>
        </w:p>
        <w:p w14:paraId="116A52AA" w14:textId="3607FF39" w:rsidR="003953B7" w:rsidRDefault="00000000">
          <w:pPr>
            <w:pStyle w:val="TOC2"/>
            <w:tabs>
              <w:tab w:val="right" w:leader="dot" w:pos="9350"/>
            </w:tabs>
            <w:rPr>
              <w:rFonts w:asciiTheme="minorHAnsi" w:eastAsiaTheme="minorEastAsia" w:hAnsiTheme="minorHAnsi"/>
              <w:noProof/>
              <w:sz w:val="22"/>
            </w:rPr>
          </w:pPr>
          <w:hyperlink w:anchor="_Toc166421818" w:history="1">
            <w:r w:rsidR="003953B7" w:rsidRPr="00DF1A4B">
              <w:rPr>
                <w:rStyle w:val="Hyperlink"/>
                <w:noProof/>
              </w:rPr>
              <w:t>Potential benefits</w:t>
            </w:r>
            <w:r w:rsidR="003953B7">
              <w:rPr>
                <w:noProof/>
                <w:webHidden/>
              </w:rPr>
              <w:tab/>
            </w:r>
            <w:r w:rsidR="003953B7">
              <w:rPr>
                <w:noProof/>
                <w:webHidden/>
              </w:rPr>
              <w:fldChar w:fldCharType="begin"/>
            </w:r>
            <w:r w:rsidR="003953B7">
              <w:rPr>
                <w:noProof/>
                <w:webHidden/>
              </w:rPr>
              <w:instrText xml:space="preserve"> PAGEREF _Toc166421818 \h </w:instrText>
            </w:r>
            <w:r w:rsidR="003953B7">
              <w:rPr>
                <w:noProof/>
                <w:webHidden/>
              </w:rPr>
            </w:r>
            <w:r w:rsidR="003953B7">
              <w:rPr>
                <w:noProof/>
                <w:webHidden/>
              </w:rPr>
              <w:fldChar w:fldCharType="separate"/>
            </w:r>
            <w:r w:rsidR="003953B7">
              <w:rPr>
                <w:noProof/>
                <w:webHidden/>
              </w:rPr>
              <w:t>24</w:t>
            </w:r>
            <w:r w:rsidR="003953B7">
              <w:rPr>
                <w:noProof/>
                <w:webHidden/>
              </w:rPr>
              <w:fldChar w:fldCharType="end"/>
            </w:r>
          </w:hyperlink>
        </w:p>
        <w:p w14:paraId="36F1F596" w14:textId="299F04D5" w:rsidR="003953B7" w:rsidRDefault="00000000">
          <w:pPr>
            <w:pStyle w:val="TOC2"/>
            <w:tabs>
              <w:tab w:val="right" w:leader="dot" w:pos="9350"/>
            </w:tabs>
            <w:rPr>
              <w:rFonts w:asciiTheme="minorHAnsi" w:eastAsiaTheme="minorEastAsia" w:hAnsiTheme="minorHAnsi"/>
              <w:noProof/>
              <w:sz w:val="22"/>
            </w:rPr>
          </w:pPr>
          <w:hyperlink w:anchor="_Toc166421819" w:history="1">
            <w:r w:rsidR="003953B7" w:rsidRPr="00DF1A4B">
              <w:rPr>
                <w:rStyle w:val="Hyperlink"/>
                <w:noProof/>
              </w:rPr>
              <w:t>Cost Analysis</w:t>
            </w:r>
            <w:r w:rsidR="003953B7">
              <w:rPr>
                <w:noProof/>
                <w:webHidden/>
              </w:rPr>
              <w:tab/>
            </w:r>
            <w:r w:rsidR="003953B7">
              <w:rPr>
                <w:noProof/>
                <w:webHidden/>
              </w:rPr>
              <w:fldChar w:fldCharType="begin"/>
            </w:r>
            <w:r w:rsidR="003953B7">
              <w:rPr>
                <w:noProof/>
                <w:webHidden/>
              </w:rPr>
              <w:instrText xml:space="preserve"> PAGEREF _Toc166421819 \h </w:instrText>
            </w:r>
            <w:r w:rsidR="003953B7">
              <w:rPr>
                <w:noProof/>
                <w:webHidden/>
              </w:rPr>
            </w:r>
            <w:r w:rsidR="003953B7">
              <w:rPr>
                <w:noProof/>
                <w:webHidden/>
              </w:rPr>
              <w:fldChar w:fldCharType="separate"/>
            </w:r>
            <w:r w:rsidR="003953B7">
              <w:rPr>
                <w:noProof/>
                <w:webHidden/>
              </w:rPr>
              <w:t>25</w:t>
            </w:r>
            <w:r w:rsidR="003953B7">
              <w:rPr>
                <w:noProof/>
                <w:webHidden/>
              </w:rPr>
              <w:fldChar w:fldCharType="end"/>
            </w:r>
          </w:hyperlink>
        </w:p>
        <w:p w14:paraId="7B674D50" w14:textId="3496F561" w:rsidR="003953B7" w:rsidRDefault="00000000">
          <w:pPr>
            <w:pStyle w:val="TOC1"/>
            <w:tabs>
              <w:tab w:val="right" w:leader="dot" w:pos="9350"/>
            </w:tabs>
            <w:rPr>
              <w:rFonts w:asciiTheme="minorHAnsi" w:eastAsiaTheme="minorEastAsia" w:hAnsiTheme="minorHAnsi"/>
              <w:noProof/>
              <w:sz w:val="22"/>
            </w:rPr>
          </w:pPr>
          <w:hyperlink w:anchor="_Toc166421820" w:history="1">
            <w:r w:rsidR="003953B7" w:rsidRPr="00DF1A4B">
              <w:rPr>
                <w:rStyle w:val="Hyperlink"/>
                <w:noProof/>
              </w:rPr>
              <w:t>Action Plan</w:t>
            </w:r>
            <w:r w:rsidR="003953B7">
              <w:rPr>
                <w:noProof/>
                <w:webHidden/>
              </w:rPr>
              <w:tab/>
            </w:r>
            <w:r w:rsidR="003953B7">
              <w:rPr>
                <w:noProof/>
                <w:webHidden/>
              </w:rPr>
              <w:fldChar w:fldCharType="begin"/>
            </w:r>
            <w:r w:rsidR="003953B7">
              <w:rPr>
                <w:noProof/>
                <w:webHidden/>
              </w:rPr>
              <w:instrText xml:space="preserve"> PAGEREF _Toc166421820 \h </w:instrText>
            </w:r>
            <w:r w:rsidR="003953B7">
              <w:rPr>
                <w:noProof/>
                <w:webHidden/>
              </w:rPr>
            </w:r>
            <w:r w:rsidR="003953B7">
              <w:rPr>
                <w:noProof/>
                <w:webHidden/>
              </w:rPr>
              <w:fldChar w:fldCharType="separate"/>
            </w:r>
            <w:r w:rsidR="003953B7">
              <w:rPr>
                <w:noProof/>
                <w:webHidden/>
              </w:rPr>
              <w:t>26</w:t>
            </w:r>
            <w:r w:rsidR="003953B7">
              <w:rPr>
                <w:noProof/>
                <w:webHidden/>
              </w:rPr>
              <w:fldChar w:fldCharType="end"/>
            </w:r>
          </w:hyperlink>
        </w:p>
        <w:p w14:paraId="450DDD63" w14:textId="6773441E" w:rsidR="003953B7" w:rsidRDefault="00000000">
          <w:pPr>
            <w:pStyle w:val="TOC1"/>
            <w:tabs>
              <w:tab w:val="right" w:leader="dot" w:pos="9350"/>
            </w:tabs>
            <w:rPr>
              <w:rFonts w:asciiTheme="minorHAnsi" w:eastAsiaTheme="minorEastAsia" w:hAnsiTheme="minorHAnsi"/>
              <w:noProof/>
              <w:sz w:val="22"/>
            </w:rPr>
          </w:pPr>
          <w:hyperlink w:anchor="_Toc166421821" w:history="1">
            <w:r w:rsidR="003953B7" w:rsidRPr="00DF1A4B">
              <w:rPr>
                <w:rStyle w:val="Hyperlink"/>
                <w:noProof/>
              </w:rPr>
              <w:t>Conclusion</w:t>
            </w:r>
            <w:r w:rsidR="003953B7">
              <w:rPr>
                <w:noProof/>
                <w:webHidden/>
              </w:rPr>
              <w:tab/>
            </w:r>
            <w:r w:rsidR="003953B7">
              <w:rPr>
                <w:noProof/>
                <w:webHidden/>
              </w:rPr>
              <w:fldChar w:fldCharType="begin"/>
            </w:r>
            <w:r w:rsidR="003953B7">
              <w:rPr>
                <w:noProof/>
                <w:webHidden/>
              </w:rPr>
              <w:instrText xml:space="preserve"> PAGEREF _Toc166421821 \h </w:instrText>
            </w:r>
            <w:r w:rsidR="003953B7">
              <w:rPr>
                <w:noProof/>
                <w:webHidden/>
              </w:rPr>
            </w:r>
            <w:r w:rsidR="003953B7">
              <w:rPr>
                <w:noProof/>
                <w:webHidden/>
              </w:rPr>
              <w:fldChar w:fldCharType="separate"/>
            </w:r>
            <w:r w:rsidR="003953B7">
              <w:rPr>
                <w:noProof/>
                <w:webHidden/>
              </w:rPr>
              <w:t>30</w:t>
            </w:r>
            <w:r w:rsidR="003953B7">
              <w:rPr>
                <w:noProof/>
                <w:webHidden/>
              </w:rPr>
              <w:fldChar w:fldCharType="end"/>
            </w:r>
          </w:hyperlink>
        </w:p>
        <w:p w14:paraId="3FF30B63" w14:textId="0D0962C6" w:rsidR="003953B7" w:rsidRDefault="00000000">
          <w:pPr>
            <w:pStyle w:val="TOC1"/>
            <w:tabs>
              <w:tab w:val="right" w:leader="dot" w:pos="9350"/>
            </w:tabs>
            <w:rPr>
              <w:rFonts w:asciiTheme="minorHAnsi" w:eastAsiaTheme="minorEastAsia" w:hAnsiTheme="minorHAnsi"/>
              <w:noProof/>
              <w:sz w:val="22"/>
            </w:rPr>
          </w:pPr>
          <w:hyperlink w:anchor="_Toc166421822" w:history="1">
            <w:r w:rsidR="003953B7" w:rsidRPr="00DF1A4B">
              <w:rPr>
                <w:rStyle w:val="Hyperlink"/>
                <w:noProof/>
              </w:rPr>
              <w:t>Reference</w:t>
            </w:r>
            <w:r w:rsidR="003953B7">
              <w:rPr>
                <w:noProof/>
                <w:webHidden/>
              </w:rPr>
              <w:tab/>
            </w:r>
            <w:r w:rsidR="003953B7">
              <w:rPr>
                <w:noProof/>
                <w:webHidden/>
              </w:rPr>
              <w:fldChar w:fldCharType="begin"/>
            </w:r>
            <w:r w:rsidR="003953B7">
              <w:rPr>
                <w:noProof/>
                <w:webHidden/>
              </w:rPr>
              <w:instrText xml:space="preserve"> PAGEREF _Toc166421822 \h </w:instrText>
            </w:r>
            <w:r w:rsidR="003953B7">
              <w:rPr>
                <w:noProof/>
                <w:webHidden/>
              </w:rPr>
            </w:r>
            <w:r w:rsidR="003953B7">
              <w:rPr>
                <w:noProof/>
                <w:webHidden/>
              </w:rPr>
              <w:fldChar w:fldCharType="separate"/>
            </w:r>
            <w:r w:rsidR="003953B7">
              <w:rPr>
                <w:noProof/>
                <w:webHidden/>
              </w:rPr>
              <w:t>32</w:t>
            </w:r>
            <w:r w:rsidR="003953B7">
              <w:rPr>
                <w:noProof/>
                <w:webHidden/>
              </w:rPr>
              <w:fldChar w:fldCharType="end"/>
            </w:r>
          </w:hyperlink>
        </w:p>
        <w:p w14:paraId="28E56FBC" w14:textId="6A08A86F" w:rsidR="00EF6FC7" w:rsidRDefault="00DF0CBC">
          <w:r>
            <w:rPr>
              <w:b/>
              <w:bCs/>
              <w:noProof/>
            </w:rPr>
            <w:fldChar w:fldCharType="end"/>
          </w:r>
        </w:p>
      </w:sdtContent>
    </w:sdt>
    <w:p w14:paraId="04FC5A57" w14:textId="77777777" w:rsidR="00EF6FC7" w:rsidRDefault="00DF0CBC">
      <w:pPr>
        <w:spacing w:line="276" w:lineRule="auto"/>
        <w:jc w:val="left"/>
      </w:pPr>
      <w:r>
        <w:br w:type="page"/>
      </w:r>
    </w:p>
    <w:p w14:paraId="661B478F" w14:textId="77777777" w:rsidR="00FC5465" w:rsidRDefault="00DF0CBC" w:rsidP="00613E9B">
      <w:pPr>
        <w:pStyle w:val="Heading1"/>
      </w:pPr>
      <w:bookmarkStart w:id="0" w:name="_Toc166421804"/>
      <w:r w:rsidRPr="005F6935">
        <w:lastRenderedPageBreak/>
        <w:t>Executive Summary</w:t>
      </w:r>
      <w:bookmarkEnd w:id="0"/>
    </w:p>
    <w:p w14:paraId="3F95375B" w14:textId="447C78C5" w:rsidR="00613E9B" w:rsidRPr="002158F2" w:rsidRDefault="00DF0CBC" w:rsidP="002158F2">
      <w:r>
        <w:t>The research paper suggested deliberating The Ritz-Carlton, Tokyo</w:t>
      </w:r>
      <w:r w:rsidR="004E3C3A">
        <w:t>,</w:t>
      </w:r>
      <w:r>
        <w:t xml:space="preserve"> whose </w:t>
      </w:r>
      <w:r w:rsidR="004E3C3A">
        <w:t>problem</w:t>
      </w:r>
      <w:r>
        <w:t xml:space="preserve"> is to gain repeat business </w:t>
      </w:r>
      <w:r w:rsidR="00A11FA4">
        <w:t>travelers</w:t>
      </w:r>
      <w:r>
        <w:t>. Our consultancy team waged a detailed analysis and diagnosed the root causes of their problem to provide viable solutions which would, in turn, help the hotel regain guests</w:t>
      </w:r>
      <w:r w:rsidR="004E3C3A">
        <w:t>’</w:t>
      </w:r>
      <w:r>
        <w:t xml:space="preserve"> loyalty and hence</w:t>
      </w:r>
      <w:r w:rsidR="004E3C3A">
        <w:t>,</w:t>
      </w:r>
      <w:r>
        <w:t xml:space="preserve"> further strengthen its stance as the best provider of luxury accommodations for trave</w:t>
      </w:r>
      <w:r w:rsidR="004E3C3A">
        <w:t>l</w:t>
      </w:r>
      <w:r>
        <w:t>ling businessmen. The study indicates that the Ritz-Carlton, Tokyo</w:t>
      </w:r>
      <w:r w:rsidR="004E3C3A">
        <w:t>,</w:t>
      </w:r>
      <w:r>
        <w:t xml:space="preserve"> stands tall on the list of its key strengths</w:t>
      </w:r>
      <w:r w:rsidR="004E3C3A">
        <w:t>, which include its overall brand reputation, world-class guest service, and</w:t>
      </w:r>
      <w:r>
        <w:t xml:space="preserve"> leading location in Tokyo. Yet, weaknesses include completion of the loyalty program, gaps in business services, and </w:t>
      </w:r>
      <w:r w:rsidR="003658CC">
        <w:t>underutilization</w:t>
      </w:r>
      <w:r>
        <w:t xml:space="preserve"> of </w:t>
      </w:r>
      <w:r w:rsidR="003658CC">
        <w:t>personalized</w:t>
      </w:r>
      <w:r>
        <w:t xml:space="preserve"> guest experiences. From improving certain amenities to introducing a modern-day competitive loyalty program and </w:t>
      </w:r>
      <w:r w:rsidR="003658CC">
        <w:t>personalizing</w:t>
      </w:r>
      <w:r>
        <w:t xml:space="preserve"> guests</w:t>
      </w:r>
      <w:r w:rsidR="004E3C3A">
        <w:t>’</w:t>
      </w:r>
      <w:r>
        <w:t xml:space="preserve"> experiences, the various opportunities are endless as we get the chance to leverage and embrace an evolving business travel world. Challenges like competing providers that introduce new and innovative solutions as well as slumping economies that have negative consequences for travel demand</w:t>
      </w:r>
      <w:r w:rsidR="004E3C3A">
        <w:t>,</w:t>
      </w:r>
      <w:r>
        <w:t xml:space="preserve"> are some of the anticipated hurdles. Recent </w:t>
      </w:r>
      <w:r w:rsidR="003658CC">
        <w:t xml:space="preserve">travelers </w:t>
      </w:r>
      <w:r>
        <w:t xml:space="preserve">prefer, above all else, technology, adaptable working space, and in-room support services. Apart from that, a </w:t>
      </w:r>
      <w:r w:rsidR="003658CC">
        <w:t>personalized</w:t>
      </w:r>
      <w:r>
        <w:t xml:space="preserve"> guest experience, which </w:t>
      </w:r>
      <w:r w:rsidR="003658CC">
        <w:t>endeavors</w:t>
      </w:r>
      <w:r w:rsidR="004E3C3A">
        <w:t xml:space="preserve"> to anticipate the wishes</w:t>
      </w:r>
      <w:r>
        <w:t xml:space="preserve"> of the </w:t>
      </w:r>
      <w:r w:rsidR="007500A8">
        <w:t>guest,</w:t>
      </w:r>
      <w:r>
        <w:t xml:space="preserve"> is now seen as a crucial factor in keeping the latter happy. Loyalty rewards programs are now different from the needs of business travel services</w:t>
      </w:r>
      <w:r w:rsidR="004E3C3A">
        <w:t xml:space="preserve">, and there is nothing new in offering the same thing to </w:t>
      </w:r>
      <w:r w:rsidR="003658CC">
        <w:t>travelers</w:t>
      </w:r>
      <w:r w:rsidR="004E3C3A">
        <w:t>, while hotel</w:t>
      </w:r>
      <w:r>
        <w:t xml:space="preserve"> </w:t>
      </w:r>
      <w:r w:rsidR="007500A8">
        <w:t>rivalry provides</w:t>
      </w:r>
      <w:r>
        <w:t xml:space="preserve"> more competitive offers. </w:t>
      </w:r>
      <w:r w:rsidR="00115C94">
        <w:t>Customization</w:t>
      </w:r>
      <w:r>
        <w:t xml:space="preserve"> is insufficient, and guest demands do not always support fitting </w:t>
      </w:r>
      <w:proofErr w:type="gramStart"/>
      <w:r>
        <w:t>in</w:t>
      </w:r>
      <w:proofErr w:type="gramEnd"/>
      <w:r>
        <w:t xml:space="preserve"> the guest experience. The history of the </w:t>
      </w:r>
      <w:r w:rsidR="004E3C3A">
        <w:t>classic hotel business</w:t>
      </w:r>
      <w:r>
        <w:t xml:space="preserve"> falls behind the times. Thus, the Ritz-Carlton Tokyo has lost its competitive advantage by not keeping up with the changing demands of business </w:t>
      </w:r>
      <w:r w:rsidR="00115C94">
        <w:t>travelers</w:t>
      </w:r>
      <w:r>
        <w:t>. The zero-modern amenities, un-motivating-loyalty program, and generic experiences are slumping guests to opt for other lodging options. Despite the pleasant and respectful environment, the hotel</w:t>
      </w:r>
      <w:r w:rsidR="004E3C3A">
        <w:t>’</w:t>
      </w:r>
      <w:r>
        <w:t>s legacy offers a good p</w:t>
      </w:r>
      <w:r w:rsidR="007500A8">
        <w:t xml:space="preserve">illar to get back superiority. </w:t>
      </w:r>
      <w:r>
        <w:t xml:space="preserve">Invest in modern technology updates </w:t>
      </w:r>
      <w:proofErr w:type="gramStart"/>
      <w:r>
        <w:t>( Wi</w:t>
      </w:r>
      <w:proofErr w:type="gramEnd"/>
      <w:r>
        <w:t>-Fi, loaner devices) and develop flexible workspaces</w:t>
      </w:r>
      <w:r w:rsidR="004E3C3A">
        <w:t>,</w:t>
      </w:r>
      <w:r>
        <w:t xml:space="preserve"> making it more comprehensive for the new generation of business </w:t>
      </w:r>
      <w:r w:rsidR="00115C94">
        <w:t>travelers</w:t>
      </w:r>
      <w:r>
        <w:t xml:space="preserve">. </w:t>
      </w:r>
      <w:r w:rsidR="00115C94">
        <w:t>Analyze</w:t>
      </w:r>
      <w:r>
        <w:t xml:space="preserve"> the guest feedback to accurately identify guest requirements and then </w:t>
      </w:r>
      <w:r w:rsidR="00115C94">
        <w:t>prioritize</w:t>
      </w:r>
      <w:r>
        <w:t xml:space="preserve"> the upgrade</w:t>
      </w:r>
      <w:r w:rsidR="007500A8">
        <w:t xml:space="preserve"> to meet their specific needs. </w:t>
      </w:r>
      <w:r>
        <w:t>Structure an upgradeable system</w:t>
      </w:r>
      <w:r w:rsidR="004E3C3A">
        <w:t xml:space="preserve"> that</w:t>
      </w:r>
      <w:r>
        <w:t xml:space="preserve"> offers special services to those trave</w:t>
      </w:r>
      <w:r w:rsidR="004E3C3A">
        <w:t>l</w:t>
      </w:r>
      <w:r>
        <w:t>ling on business (room upgrades and airport lounge access) and has preferences in the reservation as well. Co-work with the area</w:t>
      </w:r>
      <w:r w:rsidR="004E3C3A">
        <w:t>’</w:t>
      </w:r>
      <w:r>
        <w:t xml:space="preserve">s airline operators, restaurants, and other service providers to avail </w:t>
      </w:r>
      <w:r w:rsidR="007500A8">
        <w:t>clients</w:t>
      </w:r>
      <w:r>
        <w:t xml:space="preserve"> access to s</w:t>
      </w:r>
      <w:r w:rsidR="007500A8">
        <w:t xml:space="preserve">pecial </w:t>
      </w:r>
      <w:r w:rsidR="007500A8">
        <w:lastRenderedPageBreak/>
        <w:t xml:space="preserve">perks and award points. </w:t>
      </w:r>
      <w:r>
        <w:t>Enable guests a</w:t>
      </w:r>
      <w:r w:rsidR="004E3C3A">
        <w:t>nd provide</w:t>
      </w:r>
      <w:r>
        <w:t xml:space="preserve"> a secure online guest preference system that would allow them to build profiles that would </w:t>
      </w:r>
      <w:r w:rsidR="00115C94">
        <w:t>customize</w:t>
      </w:r>
      <w:r>
        <w:t xml:space="preserve"> their preferences. Leverage guests’ data for pre-arrival communication, room setup, and optimal needs. Training staff for </w:t>
      </w:r>
      <w:r w:rsidR="00115C94">
        <w:t>individualized</w:t>
      </w:r>
      <w:r>
        <w:t xml:space="preserve"> service and guest interactions based on special needs must </w:t>
      </w:r>
      <w:r w:rsidR="007500A8">
        <w:t xml:space="preserve">be ensured. </w:t>
      </w:r>
      <w:r>
        <w:t xml:space="preserve">A step-by-step guideline detailing the action of what exactly to do, how long the steps will take, then who will be responsible for these, and how much </w:t>
      </w:r>
      <w:r w:rsidR="004E3C3A">
        <w:t xml:space="preserve">it </w:t>
      </w:r>
      <w:r>
        <w:t xml:space="preserve">will cost are all included in this plan. In this plan, more emphasis is given to stakeholder inclusion, </w:t>
      </w:r>
      <w:r w:rsidR="004E3C3A">
        <w:t>staff training</w:t>
      </w:r>
      <w:r>
        <w:t xml:space="preserve">, and </w:t>
      </w:r>
      <w:r w:rsidR="00115C94">
        <w:t>utilization</w:t>
      </w:r>
      <w:r>
        <w:t xml:space="preserve"> of Kotter</w:t>
      </w:r>
      <w:r w:rsidR="004E3C3A">
        <w:t>’</w:t>
      </w:r>
      <w:r>
        <w:t>s 8-Step change model to ease the transition and to make sure that the stra</w:t>
      </w:r>
      <w:r w:rsidR="007500A8">
        <w:t xml:space="preserve">tegies gathered are effective. </w:t>
      </w:r>
      <w:r>
        <w:t>Implementing measurement strategy comes at standby</w:t>
      </w:r>
      <w:r w:rsidR="004E3C3A">
        <w:t>:</w:t>
      </w:r>
      <w:r>
        <w:t xml:space="preserve"> the guest satisfaction surveys, the repeat guest rates, the loyalty program enrollment rates, and the operational efficiency metrics. Hence, this data will </w:t>
      </w:r>
      <w:r w:rsidR="004E3C3A">
        <w:t>help The Ritz-Carlton, Tokyo,</w:t>
      </w:r>
      <w:r>
        <w:t xml:space="preserve"> track progress and make </w:t>
      </w:r>
      <w:r w:rsidR="007500A8">
        <w:t>notes</w:t>
      </w:r>
      <w:r w:rsidR="004E3C3A">
        <w:t>,</w:t>
      </w:r>
      <w:r w:rsidR="007500A8">
        <w:t xml:space="preserve"> which </w:t>
      </w:r>
      <w:r w:rsidR="004E3C3A">
        <w:t xml:space="preserve">will </w:t>
      </w:r>
      <w:r w:rsidR="007500A8">
        <w:t>allow</w:t>
      </w:r>
      <w:r>
        <w:t xml:space="preserve"> them to improve their strategy and continue doing this in the fut</w:t>
      </w:r>
      <w:r w:rsidR="007500A8">
        <w:t xml:space="preserve">ure. </w:t>
      </w:r>
      <w:r>
        <w:t>Through the application of the following recommendations</w:t>
      </w:r>
      <w:r w:rsidR="004E3C3A">
        <w:t>,</w:t>
      </w:r>
      <w:r>
        <w:t xml:space="preserve"> the Ritz-Carlton, Tokyo</w:t>
      </w:r>
      <w:r w:rsidR="004E3C3A">
        <w:t>,</w:t>
      </w:r>
      <w:r>
        <w:t xml:space="preserve"> will surely be reprehended as an avant-garde in the world of extravagant business trips. I will renovate my hotel and introduce </w:t>
      </w:r>
      <w:r w:rsidR="00115C94">
        <w:t>modernized</w:t>
      </w:r>
      <w:r>
        <w:t xml:space="preserve"> facilities, a good advantage program, and a </w:t>
      </w:r>
      <w:r w:rsidR="00115C94">
        <w:t>personalized</w:t>
      </w:r>
      <w:r>
        <w:t xml:space="preserve"> guest experience to meet the changing demands of the now thoughtful business </w:t>
      </w:r>
      <w:r w:rsidR="00115C94">
        <w:t>traveler</w:t>
      </w:r>
      <w:r>
        <w:t>; the result is long-term loyal guests and business success. We could argue that a combination of the strategic recommendations that we made along with The Ritz-Carlton and Tokyo</w:t>
      </w:r>
      <w:r w:rsidR="004E3C3A">
        <w:t>’</w:t>
      </w:r>
      <w:r>
        <w:t xml:space="preserve">s dedication to superior services can emulate the thriving future </w:t>
      </w:r>
      <w:r w:rsidR="004E3C3A">
        <w:t>of</w:t>
      </w:r>
      <w:r>
        <w:t xml:space="preserve"> the hotel. </w:t>
      </w:r>
      <w:r>
        <w:br w:type="page"/>
      </w:r>
    </w:p>
    <w:p w14:paraId="5A7961F1" w14:textId="77777777" w:rsidR="005F6935" w:rsidRDefault="00DF0CBC" w:rsidP="00613E9B">
      <w:pPr>
        <w:pStyle w:val="Heading1"/>
      </w:pPr>
      <w:bookmarkStart w:id="1" w:name="_Toc166421805"/>
      <w:r w:rsidRPr="005F6935">
        <w:lastRenderedPageBreak/>
        <w:t>Introduction</w:t>
      </w:r>
      <w:bookmarkEnd w:id="1"/>
    </w:p>
    <w:p w14:paraId="7DAF4A1E" w14:textId="03357352" w:rsidR="00971237" w:rsidRDefault="00DF0CBC" w:rsidP="00971237">
      <w:r>
        <w:t>The sophisticated passenger you encounter today is not ignorant of the various ways and means of making their trips more convenient and comfortable. It can be tough for them to operate in a complicated environment, where they must juggle devoting enough time and lead their passengers to the destination on time</w:t>
      </w:r>
      <w:r w:rsidR="008E53A4">
        <w:t xml:space="preserve"> </w:t>
      </w:r>
      <w:r w:rsidR="008E53A4" w:rsidRPr="008E53A4">
        <w:t>(Nolan, 2018)</w:t>
      </w:r>
      <w:r>
        <w:t>. The clients of luxury hotels like The Ritz-Carlton, Tokyo</w:t>
      </w:r>
      <w:r w:rsidR="004E3C3A">
        <w:t>,</w:t>
      </w:r>
      <w:r>
        <w:t xml:space="preserve"> which have always been a haven of comfort, efficiency, and exceptional service for the wealthy elite</w:t>
      </w:r>
      <w:r w:rsidR="004E3C3A">
        <w:t>,</w:t>
      </w:r>
      <w:r>
        <w:t xml:space="preserve"> do not seek simple accommodation but pampering to make up for the stress of their work</w:t>
      </w:r>
      <w:r w:rsidR="008E53A4">
        <w:t xml:space="preserve"> </w:t>
      </w:r>
      <w:r w:rsidR="008E53A4" w:rsidRPr="008E53A4">
        <w:t>(The Ritz, 2023)</w:t>
      </w:r>
      <w:r>
        <w:t xml:space="preserve">. Moreover, the panorama of business </w:t>
      </w:r>
      <w:r w:rsidR="004E3C3A">
        <w:t>travelling</w:t>
      </w:r>
      <w:r>
        <w:t xml:space="preserve"> is transform</w:t>
      </w:r>
      <w:r w:rsidR="00BD01D4">
        <w:t xml:space="preserve">ed silently but quantitatively. </w:t>
      </w:r>
      <w:r>
        <w:t>Undoubtedly, the intercontinental pandemic has transformed movement and travel routes. While the business trip is resuming</w:t>
      </w:r>
      <w:r w:rsidR="004E3C3A">
        <w:t>,</w:t>
      </w:r>
      <w:r>
        <w:t xml:space="preserve"> it</w:t>
      </w:r>
      <w:r w:rsidR="004E3C3A">
        <w:t>’</w:t>
      </w:r>
      <w:r>
        <w:t xml:space="preserve">s not simply back to what </w:t>
      </w:r>
      <w:r w:rsidR="004E3C3A">
        <w:t xml:space="preserve">it </w:t>
      </w:r>
      <w:r>
        <w:t>was in pre-pandemic time</w:t>
      </w:r>
      <w:r w:rsidR="004E3C3A">
        <w:t>;</w:t>
      </w:r>
      <w:r>
        <w:t xml:space="preserve"> it</w:t>
      </w:r>
      <w:r w:rsidR="004E3C3A">
        <w:t>’</w:t>
      </w:r>
      <w:r>
        <w:t>s not been a simple return to the norms</w:t>
      </w:r>
      <w:r w:rsidR="008E53A4">
        <w:t xml:space="preserve"> </w:t>
      </w:r>
      <w:r w:rsidR="008E53A4" w:rsidRPr="008E53A4">
        <w:t>(Ritz Carlton, 2024)</w:t>
      </w:r>
      <w:r>
        <w:t xml:space="preserve">. </w:t>
      </w:r>
      <w:r w:rsidR="00115C94">
        <w:t>Travelers</w:t>
      </w:r>
      <w:r>
        <w:t xml:space="preserve"> nowadays seek greater convenience, </w:t>
      </w:r>
      <w:r w:rsidR="00115C94">
        <w:t>personalization</w:t>
      </w:r>
      <w:r>
        <w:t xml:space="preserve">, and seamless processes. They look out for hotels that have been standing in this long with the prime to offer luxury amenities that are more of a traditional nature and further look at the dynamics of their fast-evolving needs. </w:t>
      </w:r>
    </w:p>
    <w:p w14:paraId="48BB4C7F" w14:textId="77777777" w:rsidR="00BD01D4" w:rsidRDefault="00DF0CBC" w:rsidP="004E3C3A">
      <w:pPr>
        <w:jc w:val="center"/>
      </w:pPr>
      <w:r>
        <w:rPr>
          <w:noProof/>
        </w:rPr>
        <w:drawing>
          <wp:inline distT="0" distB="0" distL="0" distR="0" wp14:anchorId="29671AFC" wp14:editId="77461A00">
            <wp:extent cx="4848447" cy="27256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onardo-161041-147832474-89024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56541" cy="2730247"/>
                    </a:xfrm>
                    <a:prstGeom prst="rect">
                      <a:avLst/>
                    </a:prstGeom>
                  </pic:spPr>
                </pic:pic>
              </a:graphicData>
            </a:graphic>
          </wp:inline>
        </w:drawing>
      </w:r>
    </w:p>
    <w:p w14:paraId="547277AE" w14:textId="2F6FE6EC" w:rsidR="00BD01D4" w:rsidRDefault="00DF0CBC" w:rsidP="00BD01D4">
      <w:r>
        <w:t xml:space="preserve">In this evolving landscape, The Ritz-Carlton, Tokyo, has observed a concerning trend: the drop in the number of business </w:t>
      </w:r>
      <w:r w:rsidR="00115C94">
        <w:t>travelers</w:t>
      </w:r>
      <w:r w:rsidR="000C5D2B">
        <w:t xml:space="preserve"> who travel frequently</w:t>
      </w:r>
      <w:r>
        <w:t xml:space="preserve">. Indisputably, this turns out to be one of the major problems. Hardcore customers play the same role as the pure lifeblood of an elite hotel, which connects revenues directly and spreads them through positive mouth-to-mouth advertisement. Knowing the factors that discourage people from visiting the town is particularly </w:t>
      </w:r>
      <w:r>
        <w:lastRenderedPageBreak/>
        <w:t xml:space="preserve">important to use in ways that will attract </w:t>
      </w:r>
      <w:r w:rsidR="000C5D2B">
        <w:t>the</w:t>
      </w:r>
      <w:r>
        <w:t xml:space="preserve"> pieces of such a critical market </w:t>
      </w:r>
      <w:r w:rsidR="008E53A4">
        <w:t>segment</w:t>
      </w:r>
      <w:r w:rsidR="008E53A4" w:rsidRPr="008E53A4">
        <w:t xml:space="preserve"> (Zhang, 2019)</w:t>
      </w:r>
      <w:r>
        <w:t xml:space="preserve">. The treatment of this problem is the main reason that this report will be written. The report contains the main reason behind the drop in the number of faithful visitors to the leisure area. Certainly, modern business </w:t>
      </w:r>
      <w:r w:rsidR="00115C94">
        <w:t>travelers</w:t>
      </w:r>
      <w:r>
        <w:t xml:space="preserve"> have large margins for their requests compared to what insinuates them. This analysis will determine whether the information received from the records and through the in-depth discussions with guests there are any areas where the offerings of the hotel may not be meeting the expectations</w:t>
      </w:r>
      <w:r w:rsidR="008E53A4">
        <w:t xml:space="preserve"> </w:t>
      </w:r>
      <w:r w:rsidR="008E53A4" w:rsidRPr="008E53A4">
        <w:t>(Zhu, 2021)</w:t>
      </w:r>
      <w:r>
        <w:t>. Through a detailed examination of competitor patronage plans, business service offerings, and guest experiences, we will identify operational areas for improvement. By spotting the most successful components of the business, be it in customer service or other operations, we make it possible for The Ritz-Carlton, Tokyo, to stay ahead of the luxury business travel market.</w:t>
      </w:r>
      <w:r w:rsidRPr="00BD01D4">
        <w:t xml:space="preserve"> </w:t>
      </w:r>
      <w:r w:rsidR="00115C94">
        <w:t>Travelers</w:t>
      </w:r>
      <w:r w:rsidR="004E3C3A">
        <w:t xml:space="preserve"> who seek out hotels value the comfort of being treated as individuals</w:t>
      </w:r>
      <w:r>
        <w:t xml:space="preserve"> with their personal preferences in mind</w:t>
      </w:r>
      <w:r w:rsidR="008E53A4">
        <w:t xml:space="preserve"> </w:t>
      </w:r>
      <w:r w:rsidR="008E53A4" w:rsidRPr="008E53A4">
        <w:t>(Nolan, 2018)</w:t>
      </w:r>
      <w:r>
        <w:t xml:space="preserve">. We will make use of guest information to ascertain their room design perceptions, </w:t>
      </w:r>
      <w:r w:rsidR="00115C94">
        <w:t>utilization</w:t>
      </w:r>
      <w:r>
        <w:t xml:space="preserve"> of amenities they prefer, and past service history. By so doing</w:t>
      </w:r>
      <w:r w:rsidR="004E3C3A">
        <w:t>,</w:t>
      </w:r>
      <w:r>
        <w:t xml:space="preserve"> The Ritz-Carlton, Tokyo</w:t>
      </w:r>
      <w:r w:rsidR="004E3C3A">
        <w:t>,</w:t>
      </w:r>
      <w:r>
        <w:t xml:space="preserve"> can deploy a system for </w:t>
      </w:r>
      <w:r w:rsidR="00115C94">
        <w:t>customized</w:t>
      </w:r>
      <w:r>
        <w:t xml:space="preserve"> experiences, from pre-arrival room </w:t>
      </w:r>
      <w:r w:rsidR="00115C94">
        <w:t>customization</w:t>
      </w:r>
      <w:r>
        <w:t xml:space="preserve"> up to prediction and f</w:t>
      </w:r>
      <w:r w:rsidR="000C5D2B">
        <w:t>ulfilment of individual needs</w:t>
      </w:r>
      <w:r w:rsidR="008E53A4">
        <w:t xml:space="preserve"> </w:t>
      </w:r>
      <w:r w:rsidR="008E53A4" w:rsidRPr="008E53A4">
        <w:t>(The Ritz, 2023)</w:t>
      </w:r>
      <w:r w:rsidR="000C5D2B">
        <w:t xml:space="preserve">. </w:t>
      </w:r>
      <w:r>
        <w:t xml:space="preserve">This report will be based on data analysis, competitor insights, and direct guest feedback. Next, the report will provide the business with a holistic plan for regaining the </w:t>
      </w:r>
      <w:r w:rsidR="00115C94">
        <w:t>traveler</w:t>
      </w:r>
      <w:r>
        <w:t xml:space="preserve"> community with The Ritz Carlton Tokyo as the target market. </w:t>
      </w:r>
      <w:r w:rsidR="004E3C3A">
        <w:t>Through</w:t>
      </w:r>
      <w:r>
        <w:t xml:space="preserve"> this plan, we will concentrate on targeted measures and activities of business amenities </w:t>
      </w:r>
      <w:r w:rsidR="000C5D2B">
        <w:t>hitting</w:t>
      </w:r>
      <w:r w:rsidR="004E3C3A">
        <w:t xml:space="preserve"> </w:t>
      </w:r>
      <w:r>
        <w:t xml:space="preserve">up, an effective loyalty program developing, and implementing </w:t>
      </w:r>
      <w:r w:rsidR="004E3C3A">
        <w:t>a</w:t>
      </w:r>
      <w:r>
        <w:t xml:space="preserve"> genuinely personal custom</w:t>
      </w:r>
      <w:r w:rsidR="000C5D2B">
        <w:t xml:space="preserve">er experience that wins hearts. </w:t>
      </w:r>
      <w:r>
        <w:t xml:space="preserve">In general, we aim to provide the appropriate </w:t>
      </w:r>
      <w:r w:rsidR="00115C94">
        <w:t>organizational</w:t>
      </w:r>
      <w:r>
        <w:t xml:space="preserve"> benchmarks for The Ritz-Carlton, Tokyo</w:t>
      </w:r>
      <w:r w:rsidR="004E3C3A">
        <w:t>,</w:t>
      </w:r>
      <w:r>
        <w:t xml:space="preserve"> to become competitive again and develop long-term clientele relationships with a key audience of business </w:t>
      </w:r>
      <w:r w:rsidR="00115C94">
        <w:t>travelers</w:t>
      </w:r>
      <w:r>
        <w:t>.</w:t>
      </w:r>
    </w:p>
    <w:p w14:paraId="46663C5B" w14:textId="77777777" w:rsidR="00613E9B" w:rsidRDefault="00DF0CBC">
      <w:pPr>
        <w:spacing w:line="276" w:lineRule="auto"/>
        <w:jc w:val="left"/>
        <w:rPr>
          <w:rFonts w:eastAsiaTheme="majorEastAsia" w:cstheme="majorBidi"/>
          <w:b/>
          <w:bCs/>
          <w:color w:val="365F91" w:themeColor="accent1" w:themeShade="BF"/>
          <w:sz w:val="32"/>
          <w:szCs w:val="28"/>
        </w:rPr>
      </w:pPr>
      <w:r>
        <w:br w:type="page"/>
      </w:r>
    </w:p>
    <w:p w14:paraId="5B264959" w14:textId="77777777" w:rsidR="00F57E60" w:rsidRDefault="00DF0CBC" w:rsidP="00613E9B">
      <w:pPr>
        <w:pStyle w:val="Heading1"/>
      </w:pPr>
      <w:bookmarkStart w:id="2" w:name="_Toc166421806"/>
      <w:r w:rsidRPr="005F6935">
        <w:lastRenderedPageBreak/>
        <w:t>Analysis</w:t>
      </w:r>
      <w:bookmarkEnd w:id="2"/>
    </w:p>
    <w:p w14:paraId="66D8B073" w14:textId="15E29376" w:rsidR="009737FE" w:rsidRPr="009737FE" w:rsidRDefault="00DF0CBC" w:rsidP="009737FE">
      <w:r>
        <w:t xml:space="preserve">Lower repeat business trip </w:t>
      </w:r>
      <w:r w:rsidR="00115C94">
        <w:t>travelers</w:t>
      </w:r>
      <w:r>
        <w:t xml:space="preserve"> for The Ritz-Carlton, Tokyo</w:t>
      </w:r>
      <w:r w:rsidR="004E3C3A">
        <w:t>,</w:t>
      </w:r>
      <w:r>
        <w:t xml:space="preserve"> are the main source of concern. Through a thorough examination and implementation of a strategic approach that considers ho</w:t>
      </w:r>
      <w:r w:rsidR="008E53A4">
        <w:t xml:space="preserve">w guests and competitors behave </w:t>
      </w:r>
      <w:r w:rsidR="008E53A4" w:rsidRPr="008E53A4">
        <w:t>(</w:t>
      </w:r>
      <w:r w:rsidR="008E53A4">
        <w:t>Wilkins et al.</w:t>
      </w:r>
      <w:r w:rsidR="008E53A4" w:rsidRPr="008E53A4">
        <w:t>, 2007)</w:t>
      </w:r>
      <w:r w:rsidR="008E53A4">
        <w:t>.</w:t>
      </w:r>
      <w:r>
        <w:t xml:space="preserve"> </w:t>
      </w:r>
      <w:r w:rsidR="008E53A4">
        <w:t>The</w:t>
      </w:r>
      <w:r>
        <w:t xml:space="preserve"> hotel will be able to regain its competitive advantage, guarantee satisfied guests, and prompt their loyalty. </w:t>
      </w:r>
    </w:p>
    <w:p w14:paraId="21F612CE" w14:textId="1C386E54" w:rsidR="000C5D2B" w:rsidRDefault="00DF0CBC" w:rsidP="009737FE">
      <w:bookmarkStart w:id="3" w:name="_Toc166421807"/>
      <w:r w:rsidRPr="00D17A47">
        <w:rPr>
          <w:rStyle w:val="Heading2Char"/>
        </w:rPr>
        <w:t>Issue:</w:t>
      </w:r>
      <w:bookmarkEnd w:id="3"/>
      <w:r>
        <w:t xml:space="preserve"> </w:t>
      </w:r>
      <w:r w:rsidRPr="004E3C3A">
        <w:rPr>
          <w:i/>
        </w:rPr>
        <w:t xml:space="preserve">There is a drop </w:t>
      </w:r>
      <w:r w:rsidR="004E3C3A">
        <w:rPr>
          <w:i/>
        </w:rPr>
        <w:t xml:space="preserve">in the number of frequent business </w:t>
      </w:r>
      <w:r w:rsidR="00115C94">
        <w:rPr>
          <w:i/>
        </w:rPr>
        <w:t>travelers</w:t>
      </w:r>
      <w:r w:rsidR="004E3C3A">
        <w:rPr>
          <w:i/>
        </w:rPr>
        <w:t xml:space="preserve"> who come back to visit the city at The Ritz-Carlton, Tokyo</w:t>
      </w:r>
      <w:r w:rsidRPr="004E3C3A">
        <w:rPr>
          <w:i/>
        </w:rPr>
        <w:t>. This trend is</w:t>
      </w:r>
      <w:r w:rsidR="004E3C3A">
        <w:rPr>
          <w:i/>
        </w:rPr>
        <w:t>,</w:t>
      </w:r>
      <w:r w:rsidRPr="004E3C3A">
        <w:rPr>
          <w:i/>
        </w:rPr>
        <w:t xml:space="preserve"> therefore</w:t>
      </w:r>
      <w:r w:rsidR="004E3C3A">
        <w:rPr>
          <w:i/>
        </w:rPr>
        <w:t>, a potential danger for the hotel business and the</w:t>
      </w:r>
      <w:r w:rsidRPr="004E3C3A">
        <w:rPr>
          <w:i/>
        </w:rPr>
        <w:t xml:space="preserve"> branding of such a place.</w:t>
      </w:r>
      <w:r>
        <w:t xml:space="preserve"> </w:t>
      </w:r>
    </w:p>
    <w:p w14:paraId="783C394E" w14:textId="77777777" w:rsidR="000C5D2B" w:rsidRDefault="00DF0CBC" w:rsidP="009737FE">
      <w:pPr>
        <w:pStyle w:val="Heading2"/>
      </w:pPr>
      <w:bookmarkStart w:id="4" w:name="_Toc166421808"/>
      <w:r>
        <w:t>Impact Analysis:</w:t>
      </w:r>
      <w:bookmarkEnd w:id="4"/>
    </w:p>
    <w:p w14:paraId="396F68B0" w14:textId="7A310729" w:rsidR="008E53A4" w:rsidRDefault="00DF0CBC" w:rsidP="009737FE">
      <w:r w:rsidRPr="009737FE">
        <w:rPr>
          <w:b/>
        </w:rPr>
        <w:t>Financial:</w:t>
      </w:r>
      <w:r>
        <w:t xml:space="preserve"> Re-visitors bring </w:t>
      </w:r>
      <w:r w:rsidR="004E3C3A">
        <w:t>stability to</w:t>
      </w:r>
      <w:r>
        <w:t xml:space="preserve"> revenue sources. Without them, the occupancy rate </w:t>
      </w:r>
      <w:r w:rsidR="004E3C3A">
        <w:t>and revenue we get could fall</w:t>
      </w:r>
      <w:r>
        <w:t xml:space="preserve">. Unfortunately, the most specific financial data at the hotel is not presented to the public. </w:t>
      </w:r>
      <w:r w:rsidR="00115C94">
        <w:t>Yet</w:t>
      </w:r>
      <w:r>
        <w:t xml:space="preserve"> even industry-</w:t>
      </w:r>
      <w:proofErr w:type="gramStart"/>
      <w:r>
        <w:t>germane</w:t>
      </w:r>
      <w:proofErr w:type="gramEnd"/>
      <w:r>
        <w:t xml:space="preserve"> knowledge </w:t>
      </w:r>
      <w:r w:rsidR="009737FE">
        <w:t>lends</w:t>
      </w:r>
      <w:r>
        <w:t xml:space="preserve"> an important perspective. That is what we have from the HFTP 2023 survey. Guests with </w:t>
      </w:r>
      <w:proofErr w:type="gramStart"/>
      <w:r>
        <w:t>repeat</w:t>
      </w:r>
      <w:proofErr w:type="gramEnd"/>
      <w:r>
        <w:t xml:space="preserve"> higher spend</w:t>
      </w:r>
      <w:r w:rsidR="004E3C3A">
        <w:t>ing</w:t>
      </w:r>
      <w:r>
        <w:t xml:space="preserve"> on room rates and ancillary services also </w:t>
      </w:r>
      <w:r w:rsidR="004E3C3A">
        <w:t>spend</w:t>
      </w:r>
      <w:r>
        <w:t xml:space="preserve"> more than first-time guests </w:t>
      </w:r>
      <w:r w:rsidRPr="008E53A4">
        <w:t>(Whittington et al., 2020)</w:t>
      </w:r>
      <w:r>
        <w:t xml:space="preserve">. By this, we understand a trend toward a decrease in overall hotel turnover because business </w:t>
      </w:r>
      <w:r w:rsidR="00857CAE">
        <w:t>travelers</w:t>
      </w:r>
      <w:r>
        <w:t xml:space="preserve"> will not be the buyers of the hotel services as often as before. </w:t>
      </w:r>
    </w:p>
    <w:p w14:paraId="020FEB74" w14:textId="23C5057D" w:rsidR="009737FE" w:rsidRDefault="00DF0CBC" w:rsidP="009737FE">
      <w:r w:rsidRPr="009737FE">
        <w:rPr>
          <w:b/>
        </w:rPr>
        <w:t xml:space="preserve">Brand Reputation: </w:t>
      </w:r>
      <w:r>
        <w:t xml:space="preserve">A loyal clientele shows a very strong point, quality, and good service of a hotel. The lack of return guests might give rise to the following question whether the hotel is still able to meet the growing guest expectations. This may have some impact on the </w:t>
      </w:r>
      <w:r w:rsidR="004E3C3A">
        <w:t>brand's reputation</w:t>
      </w:r>
      <w:r>
        <w:t xml:space="preserve"> as far as business </w:t>
      </w:r>
      <w:r w:rsidR="00857CAE">
        <w:t>travelers</w:t>
      </w:r>
      <w:r>
        <w:t xml:space="preserve"> are concerned. </w:t>
      </w:r>
    </w:p>
    <w:p w14:paraId="37C86781" w14:textId="77777777" w:rsidR="009737FE" w:rsidRDefault="00DF0CBC" w:rsidP="00D17A47">
      <w:pPr>
        <w:pStyle w:val="Heading2"/>
      </w:pPr>
      <w:bookmarkStart w:id="5" w:name="_Toc166421809"/>
      <w:r>
        <w:t>Potential Causes:</w:t>
      </w:r>
      <w:bookmarkEnd w:id="5"/>
    </w:p>
    <w:p w14:paraId="1E3799B5" w14:textId="77777777" w:rsidR="00D17A47" w:rsidRDefault="00DF0CBC" w:rsidP="009737FE">
      <w:r>
        <w:t>Several factors could be contributing to the decline in repeat guests:</w:t>
      </w:r>
    </w:p>
    <w:p w14:paraId="56107710" w14:textId="4D0AC6E3" w:rsidR="00D17A47" w:rsidRDefault="00DF0CBC" w:rsidP="00D17A47">
      <w:pPr>
        <w:pStyle w:val="ListParagraph"/>
        <w:numPr>
          <w:ilvl w:val="0"/>
          <w:numId w:val="1"/>
        </w:numPr>
      </w:pPr>
      <w:r>
        <w:t xml:space="preserve">Previously, the pandemic altered travel aptitude at large. In the future, the business </w:t>
      </w:r>
      <w:r w:rsidR="00857CAE">
        <w:t>traveler</w:t>
      </w:r>
      <w:r>
        <w:t xml:space="preserve"> may more likely now seek more flexibility (in their next flight booking, cancellation policy, and remote working options), enhanced technology infrastructure, and greater attention to managing their well-being (room-based fitness options, healthy food choices). </w:t>
      </w:r>
    </w:p>
    <w:p w14:paraId="50B49780" w14:textId="4AFB5FB7" w:rsidR="00D17A47" w:rsidRDefault="00DF0CBC" w:rsidP="00E602A3">
      <w:pPr>
        <w:pStyle w:val="ListParagraph"/>
        <w:numPr>
          <w:ilvl w:val="0"/>
          <w:numId w:val="1"/>
        </w:numPr>
      </w:pPr>
      <w:r>
        <w:lastRenderedPageBreak/>
        <w:t xml:space="preserve">All luxury hotels in Tokyo are constantly innovating. Also, they change the types of amenities that they offer. If </w:t>
      </w:r>
      <w:r w:rsidR="00857CAE">
        <w:t>the Ritz</w:t>
      </w:r>
      <w:r>
        <w:t xml:space="preserve">-Carlton, Tokyo slips gear, offering poorer amenities, less attractive loyalty programs, or worse guest experience (as compared to the competition), business </w:t>
      </w:r>
      <w:r w:rsidR="00857CAE">
        <w:t>travelers</w:t>
      </w:r>
      <w:r>
        <w:t xml:space="preserve"> are going to choose other options</w:t>
      </w:r>
      <w:r w:rsidR="00E602A3">
        <w:t xml:space="preserve"> </w:t>
      </w:r>
      <w:r w:rsidR="00E602A3" w:rsidRPr="00E602A3">
        <w:t>(Whittington and Molloy, 2005)</w:t>
      </w:r>
      <w:r>
        <w:t>.</w:t>
      </w:r>
    </w:p>
    <w:p w14:paraId="3B24D88D" w14:textId="3E36E331" w:rsidR="000C5D2B" w:rsidRDefault="00DF0CBC" w:rsidP="00E602A3">
      <w:pPr>
        <w:pStyle w:val="ListParagraph"/>
        <w:numPr>
          <w:ilvl w:val="0"/>
          <w:numId w:val="1"/>
        </w:numPr>
      </w:pPr>
      <w:r>
        <w:t>Although there is no information on the original client</w:t>
      </w:r>
      <w:r w:rsidR="004E3C3A">
        <w:t>’</w:t>
      </w:r>
      <w:r>
        <w:t xml:space="preserve">s opinion of The Ritz-Carlton Tokyo, journalists explore the role of </w:t>
      </w:r>
      <w:r w:rsidR="00857CAE">
        <w:t>personalization</w:t>
      </w:r>
      <w:r>
        <w:t xml:space="preserve"> in the hospitality industry</w:t>
      </w:r>
      <w:r w:rsidR="004E3C3A">
        <w:t>,</w:t>
      </w:r>
      <w:r>
        <w:t xml:space="preserve"> which is increasingly focusing on </w:t>
      </w:r>
      <w:r w:rsidR="00857CAE">
        <w:t>personalized</w:t>
      </w:r>
      <w:r>
        <w:t xml:space="preserve"> services. As per the results from the 2023 research by McKinsey &amp; Company, currently, </w:t>
      </w:r>
      <w:r w:rsidR="00857CAE">
        <w:t>travelers</w:t>
      </w:r>
      <w:r>
        <w:t xml:space="preserve"> are guided more by those hotels that pay special attention to them and cater to their unique needs</w:t>
      </w:r>
      <w:r w:rsidR="00E602A3">
        <w:t xml:space="preserve"> </w:t>
      </w:r>
      <w:r w:rsidR="00E602A3" w:rsidRPr="00E602A3">
        <w:t>(Wales, 2024)</w:t>
      </w:r>
      <w:r>
        <w:t xml:space="preserve">. </w:t>
      </w:r>
      <w:r w:rsidR="004E3C3A">
        <w:t>T</w:t>
      </w:r>
      <w:r w:rsidR="00D17A47">
        <w:t xml:space="preserve">he lack of </w:t>
      </w:r>
      <w:r w:rsidR="00857CAE">
        <w:t>customization</w:t>
      </w:r>
      <w:r w:rsidR="00D17A47">
        <w:t xml:space="preserve"> is probably the source of the boring experience for </w:t>
      </w:r>
      <w:r w:rsidR="00857CAE">
        <w:t>travelers</w:t>
      </w:r>
      <w:r w:rsidR="00D17A47">
        <w:t xml:space="preserve"> who prefer</w:t>
      </w:r>
      <w:r>
        <w:t xml:space="preserve"> to hunt for a more </w:t>
      </w:r>
      <w:r w:rsidR="00857CAE">
        <w:t>personalized</w:t>
      </w:r>
      <w:r>
        <w:t xml:space="preserve"> hotel. </w:t>
      </w:r>
    </w:p>
    <w:p w14:paraId="44D0C497" w14:textId="77777777" w:rsidR="000C5D2B" w:rsidRDefault="00DF0CBC" w:rsidP="009737FE">
      <w:pPr>
        <w:pStyle w:val="Heading2"/>
      </w:pPr>
      <w:bookmarkStart w:id="6" w:name="_Toc166421810"/>
      <w:r>
        <w:t>Research Methodology:</w:t>
      </w:r>
      <w:bookmarkEnd w:id="6"/>
    </w:p>
    <w:p w14:paraId="1812AE06" w14:textId="77777777" w:rsidR="009737FE" w:rsidRDefault="00DF0CBC" w:rsidP="009737FE">
      <w:r>
        <w:t xml:space="preserve">To gain a deeper understanding of the causes behind the decline in repeat guests, we propose a multi-pronged research approach: </w:t>
      </w:r>
    </w:p>
    <w:p w14:paraId="1FAAD581" w14:textId="77777777" w:rsidR="000C5D2B" w:rsidRDefault="00DF0CBC" w:rsidP="0051079E">
      <w:pPr>
        <w:pStyle w:val="ListParagraph"/>
        <w:numPr>
          <w:ilvl w:val="0"/>
          <w:numId w:val="2"/>
        </w:numPr>
      </w:pPr>
      <w:r>
        <w:t xml:space="preserve">Study guest check-in data, age-related demographics, sentiments survey, and complaints to formulate the problem areas and patterns. </w:t>
      </w:r>
    </w:p>
    <w:p w14:paraId="77CD679D" w14:textId="77777777" w:rsidR="00D17A47" w:rsidRDefault="00DF0CBC" w:rsidP="00E602A3">
      <w:pPr>
        <w:pStyle w:val="ListParagraph"/>
        <w:numPr>
          <w:ilvl w:val="0"/>
          <w:numId w:val="2"/>
        </w:numPr>
      </w:pPr>
      <w:r>
        <w:t>T</w:t>
      </w:r>
      <w:r w:rsidR="000C5D2B">
        <w:t>he reward program and the guest services provided by giant hotel</w:t>
      </w:r>
      <w:r w:rsidR="00E602A3">
        <w:t xml:space="preserve"> chains in that city during the</w:t>
      </w:r>
      <w:r w:rsidR="000C5D2B">
        <w:t xml:space="preserve"> research</w:t>
      </w:r>
      <w:r w:rsidR="00E602A3">
        <w:t xml:space="preserve"> </w:t>
      </w:r>
      <w:r w:rsidR="00E602A3" w:rsidRPr="00E602A3">
        <w:t>(Subramaniam et al., 2011)</w:t>
      </w:r>
      <w:r w:rsidR="000C5D2B">
        <w:t xml:space="preserve">. Online travel agencies (OTAs), monthly travel journals, and hospitality industry magazines are all optimal platforms for this feature. </w:t>
      </w:r>
    </w:p>
    <w:p w14:paraId="1E0CE341" w14:textId="5C3C35FB" w:rsidR="000C5D2B" w:rsidRDefault="00DF0CBC" w:rsidP="00E602A3">
      <w:pPr>
        <w:pStyle w:val="ListParagraph"/>
        <w:numPr>
          <w:ilvl w:val="0"/>
          <w:numId w:val="2"/>
        </w:numPr>
      </w:pPr>
      <w:r>
        <w:t xml:space="preserve">Perform an in-depth interview with a sample of previous and present business </w:t>
      </w:r>
      <w:r w:rsidR="00857CAE">
        <w:t>travelers</w:t>
      </w:r>
      <w:r>
        <w:t xml:space="preserve"> residing in the Ritz-Carlton Tokyo</w:t>
      </w:r>
      <w:r w:rsidR="00E602A3">
        <w:t xml:space="preserve"> </w:t>
      </w:r>
      <w:r w:rsidR="00E602A3" w:rsidRPr="00E602A3">
        <w:t>(UK HRM, 2020)</w:t>
      </w:r>
      <w:r>
        <w:t xml:space="preserve">. This will be potential data to foresee customer </w:t>
      </w:r>
      <w:r w:rsidR="00857CAE">
        <w:t>behavior</w:t>
      </w:r>
      <w:r>
        <w:t xml:space="preserve">, </w:t>
      </w:r>
      <w:r w:rsidR="004E3C3A">
        <w:t>understand their decision-making processes and preferences, and</w:t>
      </w:r>
      <w:r>
        <w:t xml:space="preserve"> know what the thing that has led to their return is. </w:t>
      </w:r>
    </w:p>
    <w:p w14:paraId="52266BA5" w14:textId="77777777" w:rsidR="00622136" w:rsidRDefault="00DF0CBC" w:rsidP="00622136">
      <w:pPr>
        <w:pStyle w:val="Heading2"/>
      </w:pPr>
      <w:bookmarkStart w:id="7" w:name="_Toc166421811"/>
      <w:r>
        <w:t>PESTEL Analysis</w:t>
      </w:r>
      <w:bookmarkEnd w:id="7"/>
    </w:p>
    <w:p w14:paraId="26FC6957" w14:textId="06F4C0EA" w:rsidR="008C1134" w:rsidRDefault="00DF0CBC" w:rsidP="008C1134">
      <w:r>
        <w:t>PESTEL analysis is an effective strategic tactic that helps to determine the external elements that can affect a firm</w:t>
      </w:r>
      <w:r w:rsidR="00E602A3">
        <w:t xml:space="preserve"> </w:t>
      </w:r>
      <w:r w:rsidR="00E602A3" w:rsidRPr="00E602A3">
        <w:t>(Shahid</w:t>
      </w:r>
      <w:r w:rsidR="00E602A3">
        <w:t xml:space="preserve"> et al.</w:t>
      </w:r>
      <w:r w:rsidR="00E602A3" w:rsidRPr="00E602A3">
        <w:t>, 2018)</w:t>
      </w:r>
      <w:r>
        <w:t xml:space="preserve">. PESTEL represents the acronym for Political, Economic, </w:t>
      </w:r>
      <w:r>
        <w:lastRenderedPageBreak/>
        <w:t>Social, Technological, Ecological, and Legal factors</w:t>
      </w:r>
      <w:r w:rsidR="00E602A3">
        <w:t xml:space="preserve"> </w:t>
      </w:r>
      <w:r w:rsidR="00E602A3" w:rsidRPr="00E602A3">
        <w:t>(</w:t>
      </w:r>
      <w:proofErr w:type="spellStart"/>
      <w:r w:rsidR="00E602A3" w:rsidRPr="00E602A3">
        <w:t>Sinman</w:t>
      </w:r>
      <w:proofErr w:type="spellEnd"/>
      <w:r w:rsidR="00E602A3" w:rsidRPr="00E602A3">
        <w:t>, 2024)</w:t>
      </w:r>
      <w:r>
        <w:t xml:space="preserve">. Within the hospitality industry, these factors might have a great impact on guest </w:t>
      </w:r>
      <w:r w:rsidR="00857CAE">
        <w:t>behavior</w:t>
      </w:r>
      <w:r>
        <w:t xml:space="preserve"> and travel tendencies as well. </w:t>
      </w:r>
    </w:p>
    <w:p w14:paraId="3C6204A0" w14:textId="77777777" w:rsidR="008C1134" w:rsidRDefault="00DF0CBC" w:rsidP="008C1134">
      <w:pPr>
        <w:keepNext/>
        <w:jc w:val="center"/>
      </w:pPr>
      <w:r>
        <w:rPr>
          <w:noProof/>
        </w:rPr>
        <w:drawing>
          <wp:inline distT="0" distB="0" distL="0" distR="0" wp14:anchorId="6DDDC10D" wp14:editId="7F37E788">
            <wp:extent cx="3260785" cy="3154102"/>
            <wp:effectExtent l="19050" t="19050" r="15875" b="273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ESTEL-analysis-Source-the-authors.png"/>
                    <pic:cNvPicPr/>
                  </pic:nvPicPr>
                  <pic:blipFill>
                    <a:blip r:embed="rId9">
                      <a:extLst>
                        <a:ext uri="{28A0092B-C50C-407E-A947-70E740481C1C}">
                          <a14:useLocalDpi xmlns:a14="http://schemas.microsoft.com/office/drawing/2010/main" val="0"/>
                        </a:ext>
                      </a:extLst>
                    </a:blip>
                    <a:stretch>
                      <a:fillRect/>
                    </a:stretch>
                  </pic:blipFill>
                  <pic:spPr>
                    <a:xfrm>
                      <a:off x="0" y="0"/>
                      <a:ext cx="3260673" cy="3153994"/>
                    </a:xfrm>
                    <a:prstGeom prst="rect">
                      <a:avLst/>
                    </a:prstGeom>
                    <a:ln>
                      <a:solidFill>
                        <a:schemeClr val="tx1"/>
                      </a:solidFill>
                    </a:ln>
                  </pic:spPr>
                </pic:pic>
              </a:graphicData>
            </a:graphic>
          </wp:inline>
        </w:drawing>
      </w:r>
    </w:p>
    <w:p w14:paraId="175835AF" w14:textId="4B540CD6" w:rsidR="005242A5" w:rsidRPr="005242A5" w:rsidRDefault="00DF0CBC" w:rsidP="008C1134">
      <w:pPr>
        <w:pStyle w:val="Caption"/>
        <w:jc w:val="center"/>
        <w:rPr>
          <w:sz w:val="24"/>
        </w:rPr>
      </w:pPr>
      <w:bookmarkStart w:id="8" w:name="_Toc166287628"/>
      <w:r w:rsidRPr="005242A5">
        <w:rPr>
          <w:sz w:val="24"/>
        </w:rPr>
        <w:t xml:space="preserve">Figure </w:t>
      </w:r>
      <w:r w:rsidR="004B74F8">
        <w:rPr>
          <w:sz w:val="24"/>
        </w:rPr>
        <w:t>1</w:t>
      </w:r>
      <w:r w:rsidRPr="005242A5">
        <w:rPr>
          <w:sz w:val="24"/>
        </w:rPr>
        <w:t>: Components of PESTEL Analysis</w:t>
      </w:r>
      <w:bookmarkEnd w:id="8"/>
    </w:p>
    <w:p w14:paraId="2E103FF6" w14:textId="77777777" w:rsidR="008C1134" w:rsidRPr="005242A5" w:rsidRDefault="00DF0CBC" w:rsidP="008C1134">
      <w:pPr>
        <w:pStyle w:val="Caption"/>
        <w:jc w:val="center"/>
        <w:rPr>
          <w:sz w:val="24"/>
        </w:rPr>
      </w:pPr>
      <w:r w:rsidRPr="005242A5">
        <w:rPr>
          <w:sz w:val="24"/>
        </w:rPr>
        <w:t xml:space="preserve"> Source:</w:t>
      </w:r>
      <w:r w:rsidR="00E602A3" w:rsidRPr="00E602A3">
        <w:t xml:space="preserve"> </w:t>
      </w:r>
      <w:r w:rsidR="00E602A3" w:rsidRPr="00E602A3">
        <w:rPr>
          <w:sz w:val="24"/>
        </w:rPr>
        <w:t>(</w:t>
      </w:r>
      <w:proofErr w:type="spellStart"/>
      <w:r w:rsidR="00E602A3" w:rsidRPr="00E602A3">
        <w:rPr>
          <w:sz w:val="24"/>
        </w:rPr>
        <w:t>Schreyögg</w:t>
      </w:r>
      <w:proofErr w:type="spellEnd"/>
      <w:r w:rsidR="00E602A3" w:rsidRPr="00E602A3">
        <w:rPr>
          <w:sz w:val="24"/>
        </w:rPr>
        <w:t>, 2005)</w:t>
      </w:r>
    </w:p>
    <w:p w14:paraId="40727B7C" w14:textId="7F411104" w:rsidR="004E3C3A" w:rsidRDefault="00DF0CBC" w:rsidP="008C1134">
      <w:r>
        <w:t>In The Ritz-Carlton Tokyo case, the PESTEL analysis becomes the central component in the overall assessment process. Political instability or economic crisis may erode people</w:t>
      </w:r>
      <w:r w:rsidR="004E3C3A">
        <w:t>’</w:t>
      </w:r>
      <w:r>
        <w:t>s confidence in travel and cut the number of business trips. Community-wise, hotels might need to include health-seeking and sustainable travel habits as core services</w:t>
      </w:r>
      <w:r w:rsidR="00E602A3">
        <w:t xml:space="preserve"> </w:t>
      </w:r>
      <w:r w:rsidR="00E602A3" w:rsidRPr="00E602A3">
        <w:t>(Scheuing and Christopher, 1994)</w:t>
      </w:r>
      <w:r>
        <w:t>. Technology in travel booking and next-level features in guest expectations require having the relevant infrastructure in place is a must</w:t>
      </w:r>
      <w:r w:rsidR="00E602A3">
        <w:t xml:space="preserve"> </w:t>
      </w:r>
      <w:r w:rsidR="00E602A3" w:rsidRPr="00E602A3">
        <w:t>(Sánchez</w:t>
      </w:r>
      <w:r w:rsidR="00E602A3">
        <w:t xml:space="preserve"> et al.</w:t>
      </w:r>
      <w:r w:rsidR="00E602A3" w:rsidRPr="00E602A3">
        <w:t>, 2024)</w:t>
      </w:r>
      <w:r>
        <w:t>. Guests can be influenced by environmental issues and the required measures when making choices. Also, hotel operations are limited by environmental concerns and regulations</w:t>
      </w:r>
      <w:r w:rsidR="00E602A3">
        <w:t xml:space="preserve"> </w:t>
      </w:r>
      <w:r w:rsidR="00E602A3" w:rsidRPr="00E602A3">
        <w:t>(Sarala, 2000)</w:t>
      </w:r>
      <w:r>
        <w:t>. By comprehending these external pressures</w:t>
      </w:r>
      <w:r w:rsidR="004E3C3A">
        <w:t>, the Ritz-Carlton Tokyo will be able to implement precautionary measures and adjust its strategies to meet</w:t>
      </w:r>
      <w:r>
        <w:t xml:space="preserve"> the changing business travel atmosphere.</w:t>
      </w:r>
    </w:p>
    <w:p w14:paraId="7E36C202" w14:textId="77777777" w:rsidR="004E3C3A" w:rsidRDefault="004E3C3A">
      <w:pPr>
        <w:spacing w:line="276" w:lineRule="auto"/>
        <w:jc w:val="left"/>
      </w:pPr>
      <w:r>
        <w:br w:type="page"/>
      </w:r>
    </w:p>
    <w:tbl>
      <w:tblPr>
        <w:tblStyle w:val="TableGrid"/>
        <w:tblW w:w="0" w:type="auto"/>
        <w:tblLook w:val="04A0" w:firstRow="1" w:lastRow="0" w:firstColumn="1" w:lastColumn="0" w:noHBand="0" w:noVBand="1"/>
      </w:tblPr>
      <w:tblGrid>
        <w:gridCol w:w="1998"/>
        <w:gridCol w:w="3600"/>
        <w:gridCol w:w="3978"/>
      </w:tblGrid>
      <w:tr w:rsidR="00614E59" w14:paraId="1576B0AD" w14:textId="77777777" w:rsidTr="004E3C3A">
        <w:tc>
          <w:tcPr>
            <w:tcW w:w="1998" w:type="dxa"/>
            <w:shd w:val="clear" w:color="auto" w:fill="D99594" w:themeFill="accent2" w:themeFillTint="99"/>
            <w:vAlign w:val="center"/>
          </w:tcPr>
          <w:p w14:paraId="02F829F4" w14:textId="77777777" w:rsidR="00622136" w:rsidRPr="00622136" w:rsidRDefault="00DF0CBC" w:rsidP="004E3C3A">
            <w:pPr>
              <w:jc w:val="center"/>
              <w:rPr>
                <w:b/>
              </w:rPr>
            </w:pPr>
            <w:r w:rsidRPr="00622136">
              <w:rPr>
                <w:b/>
              </w:rPr>
              <w:lastRenderedPageBreak/>
              <w:t>Component</w:t>
            </w:r>
          </w:p>
        </w:tc>
        <w:tc>
          <w:tcPr>
            <w:tcW w:w="3600" w:type="dxa"/>
            <w:shd w:val="clear" w:color="auto" w:fill="D99594" w:themeFill="accent2" w:themeFillTint="99"/>
            <w:vAlign w:val="center"/>
          </w:tcPr>
          <w:p w14:paraId="056E2A52" w14:textId="77777777" w:rsidR="00622136" w:rsidRPr="00622136" w:rsidRDefault="00DF0CBC" w:rsidP="004E3C3A">
            <w:pPr>
              <w:jc w:val="center"/>
              <w:rPr>
                <w:b/>
              </w:rPr>
            </w:pPr>
            <w:r w:rsidRPr="00622136">
              <w:rPr>
                <w:b/>
              </w:rPr>
              <w:t>Description</w:t>
            </w:r>
          </w:p>
        </w:tc>
        <w:tc>
          <w:tcPr>
            <w:tcW w:w="3978" w:type="dxa"/>
            <w:shd w:val="clear" w:color="auto" w:fill="D99594" w:themeFill="accent2" w:themeFillTint="99"/>
            <w:vAlign w:val="center"/>
          </w:tcPr>
          <w:p w14:paraId="6E5A3380" w14:textId="6EB77BEB" w:rsidR="00622136" w:rsidRPr="00622136" w:rsidRDefault="00DF0CBC" w:rsidP="004E3C3A">
            <w:pPr>
              <w:jc w:val="center"/>
              <w:rPr>
                <w:b/>
              </w:rPr>
            </w:pPr>
            <w:r w:rsidRPr="00622136">
              <w:rPr>
                <w:b/>
              </w:rPr>
              <w:t>Possible Effect on Tokyo</w:t>
            </w:r>
            <w:r w:rsidR="004E3C3A">
              <w:rPr>
                <w:b/>
              </w:rPr>
              <w:t>’</w:t>
            </w:r>
            <w:r w:rsidRPr="00622136">
              <w:rPr>
                <w:b/>
              </w:rPr>
              <w:t>s Ritz-Carlton</w:t>
            </w:r>
          </w:p>
        </w:tc>
      </w:tr>
      <w:tr w:rsidR="00614E59" w14:paraId="6D024F65" w14:textId="77777777" w:rsidTr="00622136">
        <w:tc>
          <w:tcPr>
            <w:tcW w:w="1998" w:type="dxa"/>
            <w:shd w:val="clear" w:color="auto" w:fill="F2DBDB" w:themeFill="accent2" w:themeFillTint="33"/>
          </w:tcPr>
          <w:p w14:paraId="056498DE" w14:textId="77777777" w:rsidR="00622136" w:rsidRPr="00CD5B62" w:rsidRDefault="00DF0CBC" w:rsidP="00CD5B62">
            <w:pPr>
              <w:jc w:val="center"/>
              <w:rPr>
                <w:b/>
              </w:rPr>
            </w:pPr>
            <w:r w:rsidRPr="00CD5B62">
              <w:rPr>
                <w:b/>
              </w:rPr>
              <w:t>Political</w:t>
            </w:r>
          </w:p>
        </w:tc>
        <w:tc>
          <w:tcPr>
            <w:tcW w:w="3600" w:type="dxa"/>
            <w:shd w:val="clear" w:color="auto" w:fill="F2DBDB" w:themeFill="accent2" w:themeFillTint="33"/>
          </w:tcPr>
          <w:p w14:paraId="7F494314" w14:textId="77777777" w:rsidR="00845465" w:rsidRDefault="00DF0CBC" w:rsidP="00845465">
            <w:pPr>
              <w:pStyle w:val="ListParagraph"/>
              <w:numPr>
                <w:ilvl w:val="0"/>
                <w:numId w:val="3"/>
              </w:numPr>
              <w:jc w:val="left"/>
            </w:pPr>
            <w:r>
              <w:t xml:space="preserve">The country has </w:t>
            </w:r>
            <w:r w:rsidRPr="00845465">
              <w:t>politic</w:t>
            </w:r>
            <w:r>
              <w:t xml:space="preserve">al turbulence. </w:t>
            </w:r>
          </w:p>
          <w:p w14:paraId="389F4C94" w14:textId="0C1AD07F" w:rsidR="00622136" w:rsidRDefault="00DF0CBC" w:rsidP="00845465">
            <w:pPr>
              <w:pStyle w:val="ListParagraph"/>
              <w:numPr>
                <w:ilvl w:val="0"/>
                <w:numId w:val="3"/>
              </w:numPr>
              <w:jc w:val="left"/>
            </w:pPr>
            <w:r w:rsidRPr="00845465">
              <w:t xml:space="preserve">Government policies influence </w:t>
            </w:r>
            <w:r w:rsidR="004E3C3A">
              <w:t>travelling</w:t>
            </w:r>
            <w:r>
              <w:t>.</w:t>
            </w:r>
          </w:p>
        </w:tc>
        <w:tc>
          <w:tcPr>
            <w:tcW w:w="3978" w:type="dxa"/>
            <w:shd w:val="clear" w:color="auto" w:fill="F2DBDB" w:themeFill="accent2" w:themeFillTint="33"/>
          </w:tcPr>
          <w:p w14:paraId="52499C69" w14:textId="6170968E" w:rsidR="00622136" w:rsidRDefault="00DF0CBC" w:rsidP="00622136">
            <w:r w:rsidRPr="00845465">
              <w:t xml:space="preserve">Many </w:t>
            </w:r>
            <w:r w:rsidR="00857CAE">
              <w:t>travelers</w:t>
            </w:r>
            <w:r w:rsidRPr="00845465">
              <w:t xml:space="preserve"> reported or may well report having less confidence or even being scared to travel</w:t>
            </w:r>
            <w:r w:rsidR="00E602A3">
              <w:t xml:space="preserve"> </w:t>
            </w:r>
            <w:r w:rsidR="00E602A3" w:rsidRPr="00E602A3">
              <w:t>(Roger et al., 2024)</w:t>
            </w:r>
            <w:r w:rsidRPr="00845465">
              <w:t xml:space="preserve">. The pandemic, job losses, and travel restrictions will all have negative impacts on overall business travel volume. Deterrence of international business </w:t>
            </w:r>
            <w:r w:rsidR="00857CAE">
              <w:t>travelers</w:t>
            </w:r>
            <w:r w:rsidRPr="00845465">
              <w:t xml:space="preserve"> to the area.</w:t>
            </w:r>
          </w:p>
        </w:tc>
      </w:tr>
      <w:tr w:rsidR="00614E59" w14:paraId="68FD33C1" w14:textId="77777777" w:rsidTr="00622136">
        <w:tc>
          <w:tcPr>
            <w:tcW w:w="1998" w:type="dxa"/>
            <w:shd w:val="clear" w:color="auto" w:fill="F2DBDB" w:themeFill="accent2" w:themeFillTint="33"/>
          </w:tcPr>
          <w:p w14:paraId="0CACBB13" w14:textId="77777777" w:rsidR="00622136" w:rsidRPr="00CD5B62" w:rsidRDefault="00DF0CBC" w:rsidP="00CD5B62">
            <w:pPr>
              <w:jc w:val="center"/>
              <w:rPr>
                <w:b/>
              </w:rPr>
            </w:pPr>
            <w:r w:rsidRPr="00CD5B62">
              <w:rPr>
                <w:b/>
              </w:rPr>
              <w:t>E</w:t>
            </w:r>
            <w:r w:rsidR="008C1134" w:rsidRPr="00CD5B62">
              <w:rPr>
                <w:b/>
              </w:rPr>
              <w:t>conomic</w:t>
            </w:r>
          </w:p>
        </w:tc>
        <w:tc>
          <w:tcPr>
            <w:tcW w:w="3600" w:type="dxa"/>
            <w:shd w:val="clear" w:color="auto" w:fill="F2DBDB" w:themeFill="accent2" w:themeFillTint="33"/>
          </w:tcPr>
          <w:p w14:paraId="5991723C" w14:textId="77777777" w:rsidR="00845465" w:rsidRDefault="00DF0CBC" w:rsidP="00845465">
            <w:pPr>
              <w:pStyle w:val="ListParagraph"/>
              <w:numPr>
                <w:ilvl w:val="0"/>
                <w:numId w:val="4"/>
              </w:numPr>
              <w:jc w:val="left"/>
            </w:pPr>
            <w:r w:rsidRPr="00845465">
              <w:t>Econom</w:t>
            </w:r>
            <w:r>
              <w:t>ic Slowdown in Global Economies.</w:t>
            </w:r>
          </w:p>
          <w:p w14:paraId="3BD859B0" w14:textId="77777777" w:rsidR="00622136" w:rsidRDefault="00DF0CBC" w:rsidP="00845465">
            <w:pPr>
              <w:pStyle w:val="ListParagraph"/>
              <w:numPr>
                <w:ilvl w:val="0"/>
                <w:numId w:val="4"/>
              </w:numPr>
              <w:jc w:val="left"/>
            </w:pPr>
            <w:r>
              <w:t>The foreign</w:t>
            </w:r>
            <w:r w:rsidRPr="00845465">
              <w:t xml:space="preserve"> exchange rate fluct</w:t>
            </w:r>
            <w:r>
              <w:t>uate</w:t>
            </w:r>
            <w:r w:rsidRPr="00845465">
              <w:t>s</w:t>
            </w:r>
            <w:r>
              <w:t>.</w:t>
            </w:r>
          </w:p>
        </w:tc>
        <w:tc>
          <w:tcPr>
            <w:tcW w:w="3978" w:type="dxa"/>
            <w:shd w:val="clear" w:color="auto" w:fill="F2DBDB" w:themeFill="accent2" w:themeFillTint="33"/>
          </w:tcPr>
          <w:p w14:paraId="75F5925F" w14:textId="161ED5A3" w:rsidR="00622136" w:rsidRDefault="00DF0CBC" w:rsidP="00845465">
            <w:r w:rsidRPr="00845465">
              <w:t xml:space="preserve">Reduced business travel budgets. International </w:t>
            </w:r>
            <w:r w:rsidR="00857CAE">
              <w:t>travelers</w:t>
            </w:r>
            <w:r w:rsidRPr="00845465">
              <w:t xml:space="preserve"> may feel that Tokyo isn’t that affordable.</w:t>
            </w:r>
          </w:p>
        </w:tc>
      </w:tr>
      <w:tr w:rsidR="00614E59" w14:paraId="17585FD5" w14:textId="77777777" w:rsidTr="00622136">
        <w:tc>
          <w:tcPr>
            <w:tcW w:w="1998" w:type="dxa"/>
            <w:shd w:val="clear" w:color="auto" w:fill="F2DBDB" w:themeFill="accent2" w:themeFillTint="33"/>
          </w:tcPr>
          <w:p w14:paraId="54B76D05" w14:textId="77777777" w:rsidR="00622136" w:rsidRPr="00CD5B62" w:rsidRDefault="00DF0CBC" w:rsidP="00CD5B62">
            <w:pPr>
              <w:jc w:val="center"/>
              <w:rPr>
                <w:b/>
              </w:rPr>
            </w:pPr>
            <w:r w:rsidRPr="00CD5B62">
              <w:rPr>
                <w:b/>
              </w:rPr>
              <w:t>Social</w:t>
            </w:r>
          </w:p>
        </w:tc>
        <w:tc>
          <w:tcPr>
            <w:tcW w:w="3600" w:type="dxa"/>
            <w:shd w:val="clear" w:color="auto" w:fill="F2DBDB" w:themeFill="accent2" w:themeFillTint="33"/>
          </w:tcPr>
          <w:p w14:paraId="1BDE46F7" w14:textId="7FDDB8DD" w:rsidR="00622136" w:rsidRDefault="00DF0CBC" w:rsidP="00845465">
            <w:pPr>
              <w:pStyle w:val="ListParagraph"/>
              <w:numPr>
                <w:ilvl w:val="0"/>
                <w:numId w:val="5"/>
              </w:numPr>
              <w:jc w:val="left"/>
            </w:pPr>
            <w:r w:rsidRPr="00845465">
              <w:t xml:space="preserve">Changing travel styles </w:t>
            </w:r>
            <w:r w:rsidR="00857CAE" w:rsidRPr="00845465">
              <w:t>alters</w:t>
            </w:r>
            <w:r w:rsidRPr="00845465">
              <w:t xml:space="preserve"> the interdependence factor of the industry. </w:t>
            </w:r>
          </w:p>
          <w:p w14:paraId="395525A8" w14:textId="7498A711" w:rsidR="00845465" w:rsidRDefault="004E3C3A" w:rsidP="00845465">
            <w:pPr>
              <w:pStyle w:val="ListParagraph"/>
              <w:numPr>
                <w:ilvl w:val="0"/>
                <w:numId w:val="5"/>
              </w:numPr>
              <w:jc w:val="left"/>
            </w:pPr>
            <w:r>
              <w:t>Health and wellness (including sustainable development) are</w:t>
            </w:r>
            <w:r w:rsidR="00DF0CBC" w:rsidRPr="00845465">
              <w:t xml:space="preserve"> crucial aspects of the remote work culture.</w:t>
            </w:r>
          </w:p>
        </w:tc>
        <w:tc>
          <w:tcPr>
            <w:tcW w:w="3978" w:type="dxa"/>
            <w:shd w:val="clear" w:color="auto" w:fill="F2DBDB" w:themeFill="accent2" w:themeFillTint="33"/>
          </w:tcPr>
          <w:p w14:paraId="12927327" w14:textId="3175A8D5" w:rsidR="00622136" w:rsidRDefault="004E3C3A" w:rsidP="004E3C3A">
            <w:r>
              <w:t>The n</w:t>
            </w:r>
            <w:r w:rsidR="00DF0CBC" w:rsidRPr="00845465">
              <w:t xml:space="preserve">ecessity of the product </w:t>
            </w:r>
            <w:r>
              <w:t>is to cover the</w:t>
            </w:r>
            <w:r w:rsidR="00DF0CBC" w:rsidRPr="00845465">
              <w:t xml:space="preserve"> wellness and job-related needs of business </w:t>
            </w:r>
            <w:r w:rsidR="00857CAE">
              <w:t>travelers</w:t>
            </w:r>
            <w:r w:rsidR="00DF0CBC" w:rsidRPr="00845465">
              <w:t>. The possibility of a decrease in demand for daily business travels.</w:t>
            </w:r>
          </w:p>
        </w:tc>
      </w:tr>
      <w:tr w:rsidR="00614E59" w14:paraId="2E45A34B" w14:textId="77777777" w:rsidTr="00622136">
        <w:tc>
          <w:tcPr>
            <w:tcW w:w="1998" w:type="dxa"/>
            <w:shd w:val="clear" w:color="auto" w:fill="F2DBDB" w:themeFill="accent2" w:themeFillTint="33"/>
          </w:tcPr>
          <w:p w14:paraId="34613EDA" w14:textId="77777777" w:rsidR="00622136" w:rsidRPr="00CD5B62" w:rsidRDefault="00DF0CBC" w:rsidP="00CD5B62">
            <w:pPr>
              <w:jc w:val="center"/>
              <w:rPr>
                <w:b/>
              </w:rPr>
            </w:pPr>
            <w:r w:rsidRPr="00CD5B62">
              <w:rPr>
                <w:b/>
              </w:rPr>
              <w:t>Technological</w:t>
            </w:r>
          </w:p>
        </w:tc>
        <w:tc>
          <w:tcPr>
            <w:tcW w:w="3600" w:type="dxa"/>
            <w:shd w:val="clear" w:color="auto" w:fill="F2DBDB" w:themeFill="accent2" w:themeFillTint="33"/>
          </w:tcPr>
          <w:p w14:paraId="11B50E2F" w14:textId="77777777" w:rsidR="008C1134" w:rsidRDefault="00DF0CBC" w:rsidP="008C1134">
            <w:pPr>
              <w:pStyle w:val="ListParagraph"/>
              <w:numPr>
                <w:ilvl w:val="0"/>
                <w:numId w:val="6"/>
              </w:numPr>
              <w:jc w:val="left"/>
            </w:pPr>
            <w:r w:rsidRPr="00845465">
              <w:t>Travel Tech Development is a key to altering the travel industry.</w:t>
            </w:r>
          </w:p>
          <w:p w14:paraId="69EDE482" w14:textId="77777777" w:rsidR="00622136" w:rsidRDefault="00DF0CBC" w:rsidP="008C1134">
            <w:pPr>
              <w:pStyle w:val="ListParagraph"/>
              <w:numPr>
                <w:ilvl w:val="0"/>
                <w:numId w:val="6"/>
              </w:numPr>
              <w:jc w:val="left"/>
            </w:pPr>
            <w:r w:rsidRPr="00845465">
              <w:t xml:space="preserve">The digital influence of customers (e.g., online booking platforms) has propelled customers’ </w:t>
            </w:r>
            <w:r w:rsidRPr="00845465">
              <w:lastRenderedPageBreak/>
              <w:t>expec</w:t>
            </w:r>
            <w:r w:rsidR="008C1134">
              <w:t>tations for digital amenities.</w:t>
            </w:r>
            <w:r w:rsidRPr="00845465">
              <w:t xml:space="preserve"> (Self-boarding, mobile check-in, contactless payments).</w:t>
            </w:r>
          </w:p>
        </w:tc>
        <w:tc>
          <w:tcPr>
            <w:tcW w:w="3978" w:type="dxa"/>
            <w:shd w:val="clear" w:color="auto" w:fill="F2DBDB" w:themeFill="accent2" w:themeFillTint="33"/>
          </w:tcPr>
          <w:p w14:paraId="66643B59" w14:textId="77777777" w:rsidR="00622136" w:rsidRDefault="00DF0CBC" w:rsidP="00845465">
            <w:r w:rsidRPr="00845465">
              <w:lastRenderedPageBreak/>
              <w:t xml:space="preserve">Increased competition for bookings. Need to invest in </w:t>
            </w:r>
            <w:r w:rsidR="00735392" w:rsidRPr="00845465">
              <w:t>cyber security</w:t>
            </w:r>
            <w:r w:rsidRPr="00845465">
              <w:t xml:space="preserve"> and face-to-face communication with guests.</w:t>
            </w:r>
          </w:p>
        </w:tc>
      </w:tr>
      <w:tr w:rsidR="00614E59" w14:paraId="75449C1C" w14:textId="77777777" w:rsidTr="00622136">
        <w:tc>
          <w:tcPr>
            <w:tcW w:w="1998" w:type="dxa"/>
            <w:shd w:val="clear" w:color="auto" w:fill="F2DBDB" w:themeFill="accent2" w:themeFillTint="33"/>
          </w:tcPr>
          <w:p w14:paraId="4096458B" w14:textId="77777777" w:rsidR="00622136" w:rsidRPr="00CD5B62" w:rsidRDefault="00DF0CBC" w:rsidP="00CD5B62">
            <w:pPr>
              <w:jc w:val="center"/>
              <w:rPr>
                <w:b/>
              </w:rPr>
            </w:pPr>
            <w:r w:rsidRPr="00CD5B62">
              <w:rPr>
                <w:b/>
              </w:rPr>
              <w:t>Environmental</w:t>
            </w:r>
          </w:p>
        </w:tc>
        <w:tc>
          <w:tcPr>
            <w:tcW w:w="3600" w:type="dxa"/>
            <w:shd w:val="clear" w:color="auto" w:fill="F2DBDB" w:themeFill="accent2" w:themeFillTint="33"/>
          </w:tcPr>
          <w:p w14:paraId="5FF6C268" w14:textId="259EA174" w:rsidR="008C1134" w:rsidRDefault="00DF0CBC" w:rsidP="008C1134">
            <w:pPr>
              <w:pStyle w:val="ListParagraph"/>
              <w:numPr>
                <w:ilvl w:val="0"/>
                <w:numId w:val="7"/>
              </w:numPr>
              <w:jc w:val="left"/>
            </w:pPr>
            <w:r w:rsidRPr="008C1134">
              <w:t xml:space="preserve">Sustainable </w:t>
            </w:r>
            <w:r w:rsidR="004E3C3A">
              <w:t>travelling</w:t>
            </w:r>
            <w:r w:rsidRPr="008C1134">
              <w:t xml:space="preserve"> is becoming increasingly popular</w:t>
            </w:r>
            <w:r>
              <w:t xml:space="preserve"> among international </w:t>
            </w:r>
            <w:r w:rsidR="00857CAE">
              <w:t>travelers</w:t>
            </w:r>
            <w:r>
              <w:t>.</w:t>
            </w:r>
          </w:p>
          <w:p w14:paraId="188CF29D" w14:textId="4D06ECD1" w:rsidR="00622136" w:rsidRDefault="00DF0CBC" w:rsidP="008C1134">
            <w:pPr>
              <w:pStyle w:val="ListParagraph"/>
              <w:numPr>
                <w:ilvl w:val="0"/>
                <w:numId w:val="7"/>
              </w:numPr>
              <w:jc w:val="left"/>
            </w:pPr>
            <w:r w:rsidRPr="008C1134">
              <w:t xml:space="preserve">The sustainability directive is also affecting </w:t>
            </w:r>
            <w:r w:rsidR="004E3C3A">
              <w:t>travelling</w:t>
            </w:r>
            <w:r w:rsidRPr="008C1134">
              <w:t>.</w:t>
            </w:r>
          </w:p>
        </w:tc>
        <w:tc>
          <w:tcPr>
            <w:tcW w:w="3978" w:type="dxa"/>
            <w:shd w:val="clear" w:color="auto" w:fill="F2DBDB" w:themeFill="accent2" w:themeFillTint="33"/>
          </w:tcPr>
          <w:p w14:paraId="72443AE9" w14:textId="6855DAFD" w:rsidR="00845465" w:rsidRDefault="00DF0CBC" w:rsidP="00845465">
            <w:r w:rsidRPr="008C1134">
              <w:t>Need to provide opportunities for sustainable practices and amenities to guests inclined to eco-tourism</w:t>
            </w:r>
            <w:r w:rsidR="00E602A3">
              <w:t xml:space="preserve"> </w:t>
            </w:r>
            <w:r w:rsidR="00E602A3" w:rsidRPr="00E602A3">
              <w:t>(ResearchGate, 2022)</w:t>
            </w:r>
            <w:r w:rsidRPr="008C1134">
              <w:t xml:space="preserve">. </w:t>
            </w:r>
            <w:r w:rsidR="00857CAE" w:rsidRPr="008C1134">
              <w:t>The possibility</w:t>
            </w:r>
            <w:r w:rsidRPr="008C1134">
              <w:t xml:space="preserve"> of rising operation levels </w:t>
            </w:r>
            <w:proofErr w:type="gramStart"/>
            <w:r w:rsidRPr="008C1134">
              <w:t>as a result of</w:t>
            </w:r>
            <w:proofErr w:type="gramEnd"/>
            <w:r w:rsidRPr="008C1134">
              <w:t xml:space="preserve"> environmental regulations.</w:t>
            </w:r>
          </w:p>
          <w:p w14:paraId="3E950098" w14:textId="77777777" w:rsidR="00622136" w:rsidRDefault="00622136" w:rsidP="00845465"/>
        </w:tc>
      </w:tr>
      <w:tr w:rsidR="00614E59" w14:paraId="56114E97" w14:textId="77777777" w:rsidTr="00622136">
        <w:tc>
          <w:tcPr>
            <w:tcW w:w="1998" w:type="dxa"/>
            <w:shd w:val="clear" w:color="auto" w:fill="F2DBDB" w:themeFill="accent2" w:themeFillTint="33"/>
          </w:tcPr>
          <w:p w14:paraId="6425D6A8" w14:textId="77777777" w:rsidR="00622136" w:rsidRPr="00CD5B62" w:rsidRDefault="00DF0CBC" w:rsidP="00CD5B62">
            <w:pPr>
              <w:jc w:val="center"/>
              <w:rPr>
                <w:b/>
              </w:rPr>
            </w:pPr>
            <w:r w:rsidRPr="00CD5B62">
              <w:rPr>
                <w:b/>
              </w:rPr>
              <w:t>Legal</w:t>
            </w:r>
          </w:p>
        </w:tc>
        <w:tc>
          <w:tcPr>
            <w:tcW w:w="3600" w:type="dxa"/>
            <w:shd w:val="clear" w:color="auto" w:fill="F2DBDB" w:themeFill="accent2" w:themeFillTint="33"/>
          </w:tcPr>
          <w:p w14:paraId="1AA8C7DF" w14:textId="1E7F4783" w:rsidR="00622136" w:rsidRDefault="00DF0CBC" w:rsidP="008C1134">
            <w:pPr>
              <w:pStyle w:val="ListParagraph"/>
              <w:numPr>
                <w:ilvl w:val="0"/>
                <w:numId w:val="8"/>
              </w:numPr>
              <w:jc w:val="left"/>
            </w:pPr>
            <w:r>
              <w:t xml:space="preserve">Discerning legal changes to </w:t>
            </w:r>
            <w:r w:rsidR="00857CAE">
              <w:t>labor</w:t>
            </w:r>
            <w:r>
              <w:t xml:space="preserve"> regulations influencing hotel operations and limiting guest data usage</w:t>
            </w:r>
          </w:p>
        </w:tc>
        <w:tc>
          <w:tcPr>
            <w:tcW w:w="3978" w:type="dxa"/>
            <w:shd w:val="clear" w:color="auto" w:fill="F2DBDB" w:themeFill="accent2" w:themeFillTint="33"/>
          </w:tcPr>
          <w:p w14:paraId="58086B82" w14:textId="2AB50D7A" w:rsidR="00622136" w:rsidRDefault="00DF0CBC" w:rsidP="004E3C3A">
            <w:pPr>
              <w:keepNext/>
            </w:pPr>
            <w:r>
              <w:t>Increased operation costs and a</w:t>
            </w:r>
            <w:r w:rsidR="00E602A3">
              <w:t xml:space="preserve">n eventual staffing challenge. </w:t>
            </w:r>
            <w:r>
              <w:t xml:space="preserve">Must </w:t>
            </w:r>
            <w:r w:rsidR="004E3C3A">
              <w:t>conform to</w:t>
            </w:r>
            <w:r>
              <w:t xml:space="preserve"> the most varied data privacy regulations.</w:t>
            </w:r>
          </w:p>
        </w:tc>
      </w:tr>
    </w:tbl>
    <w:p w14:paraId="7100D410" w14:textId="77777777" w:rsidR="000F18C3" w:rsidRDefault="000F18C3">
      <w:pPr>
        <w:pStyle w:val="Caption"/>
      </w:pPr>
    </w:p>
    <w:p w14:paraId="3F026526" w14:textId="77777777" w:rsidR="004E3C3A" w:rsidRDefault="004E3C3A">
      <w:pPr>
        <w:spacing w:line="276" w:lineRule="auto"/>
        <w:jc w:val="left"/>
        <w:rPr>
          <w:rFonts w:eastAsiaTheme="majorEastAsia" w:cstheme="majorBidi"/>
          <w:b/>
          <w:bCs/>
          <w:sz w:val="28"/>
          <w:szCs w:val="26"/>
        </w:rPr>
      </w:pPr>
      <w:bookmarkStart w:id="9" w:name="_Toc166421812"/>
      <w:r>
        <w:br w:type="page"/>
      </w:r>
    </w:p>
    <w:p w14:paraId="6DC29383" w14:textId="7679F03E" w:rsidR="005242A5" w:rsidRDefault="00DF0CBC" w:rsidP="005242A5">
      <w:pPr>
        <w:pStyle w:val="Heading2"/>
      </w:pPr>
      <w:r>
        <w:lastRenderedPageBreak/>
        <w:t>SWOT Analysis</w:t>
      </w:r>
      <w:bookmarkEnd w:id="9"/>
    </w:p>
    <w:p w14:paraId="5CA1F4C9" w14:textId="0552DB7D" w:rsidR="009744CA" w:rsidRDefault="00DF0CBC" w:rsidP="005242A5">
      <w:r w:rsidRPr="009744CA">
        <w:t xml:space="preserve">A SWOT analysis is an essential tool to assess an </w:t>
      </w:r>
      <w:r w:rsidR="00857CAE" w:rsidRPr="009744CA">
        <w:t>organi</w:t>
      </w:r>
      <w:r w:rsidR="00857CAE">
        <w:t>z</w:t>
      </w:r>
      <w:r w:rsidR="00857CAE" w:rsidRPr="009744CA">
        <w:t>ation</w:t>
      </w:r>
      <w:r w:rsidR="00857CAE">
        <w:t>’</w:t>
      </w:r>
      <w:r w:rsidR="00857CAE" w:rsidRPr="009744CA">
        <w:t>s</w:t>
      </w:r>
      <w:r w:rsidRPr="009744CA">
        <w:t xml:space="preserve"> health by providing its strengths, weaknesses, opportunities, and threats</w:t>
      </w:r>
      <w:r w:rsidR="00E602A3">
        <w:t xml:space="preserve"> </w:t>
      </w:r>
      <w:r w:rsidR="00E602A3" w:rsidRPr="00E602A3">
        <w:t>(Robberson, 2019)</w:t>
      </w:r>
      <w:r w:rsidRPr="009744CA">
        <w:t>. It determines both the internal potential and constraints of the firm and its external conditions that have an impact on business decisions.</w:t>
      </w:r>
    </w:p>
    <w:p w14:paraId="4C38A7F3" w14:textId="11322161" w:rsidR="00735392" w:rsidRDefault="004B74F8" w:rsidP="00735392">
      <w:pPr>
        <w:keepNext/>
        <w:jc w:val="center"/>
      </w:pPr>
      <w:r>
        <w:rPr>
          <w:noProof/>
        </w:rPr>
        <w:drawing>
          <wp:inline distT="0" distB="0" distL="0" distR="0" wp14:anchorId="2CB90BEC" wp14:editId="46F3FA46">
            <wp:extent cx="2711669" cy="2711669"/>
            <wp:effectExtent l="19050" t="19050" r="12700" b="12700"/>
            <wp:docPr id="17" name="Picture 17" descr="SWOT Analysis: Mastering the Step-by-Step Guide &amp; Templates - Project  Widg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Mastering the Step-by-Step Guide &amp; Templates - Project  Widge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19661" cy="2719661"/>
                    </a:xfrm>
                    <a:prstGeom prst="rect">
                      <a:avLst/>
                    </a:prstGeom>
                    <a:noFill/>
                    <a:ln>
                      <a:solidFill>
                        <a:schemeClr val="tx1"/>
                      </a:solidFill>
                    </a:ln>
                  </pic:spPr>
                </pic:pic>
              </a:graphicData>
            </a:graphic>
          </wp:inline>
        </w:drawing>
      </w:r>
    </w:p>
    <w:p w14:paraId="348FE274" w14:textId="49ABE242" w:rsidR="00735392" w:rsidRPr="00735392" w:rsidRDefault="00DF0CBC" w:rsidP="00735392">
      <w:pPr>
        <w:pStyle w:val="Caption"/>
        <w:jc w:val="center"/>
        <w:rPr>
          <w:sz w:val="24"/>
        </w:rPr>
      </w:pPr>
      <w:bookmarkStart w:id="10" w:name="_Toc166287629"/>
      <w:r w:rsidRPr="00735392">
        <w:rPr>
          <w:sz w:val="24"/>
        </w:rPr>
        <w:t xml:space="preserve">Figure </w:t>
      </w:r>
      <w:r w:rsidR="004B74F8">
        <w:rPr>
          <w:sz w:val="24"/>
        </w:rPr>
        <w:t>2</w:t>
      </w:r>
      <w:r w:rsidR="00EF6FC7">
        <w:rPr>
          <w:sz w:val="24"/>
        </w:rPr>
        <w:t>: E</w:t>
      </w:r>
      <w:r w:rsidRPr="00735392">
        <w:rPr>
          <w:sz w:val="24"/>
        </w:rPr>
        <w:t>lements of SWOT analysis</w:t>
      </w:r>
      <w:bookmarkEnd w:id="10"/>
    </w:p>
    <w:p w14:paraId="0EEF596E" w14:textId="77777777" w:rsidR="009744CA" w:rsidRPr="00735392" w:rsidRDefault="00DF0CBC" w:rsidP="00735392">
      <w:pPr>
        <w:pStyle w:val="Caption"/>
        <w:jc w:val="center"/>
        <w:rPr>
          <w:sz w:val="24"/>
        </w:rPr>
      </w:pPr>
      <w:r w:rsidRPr="00735392">
        <w:rPr>
          <w:sz w:val="24"/>
        </w:rPr>
        <w:t xml:space="preserve"> Source:</w:t>
      </w:r>
      <w:r w:rsidR="00E602A3" w:rsidRPr="00E602A3">
        <w:t xml:space="preserve"> </w:t>
      </w:r>
      <w:r w:rsidR="00E602A3" w:rsidRPr="00E602A3">
        <w:rPr>
          <w:sz w:val="24"/>
        </w:rPr>
        <w:t>(O’Mahoney, 2021)</w:t>
      </w:r>
    </w:p>
    <w:p w14:paraId="0F4689E9" w14:textId="7D38E961" w:rsidR="005242A5" w:rsidRDefault="00DF0CBC" w:rsidP="005242A5">
      <w:r w:rsidRPr="005242A5">
        <w:t>It is shown here through this SWOT analysis that Ritz-Carlton, Tokyo</w:t>
      </w:r>
      <w:r w:rsidR="004E3C3A">
        <w:t>,</w:t>
      </w:r>
      <w:r w:rsidRPr="005242A5">
        <w:t xml:space="preserve"> exists in the present state. Although the hotel</w:t>
      </w:r>
      <w:r w:rsidR="004E3C3A">
        <w:t>’</w:t>
      </w:r>
      <w:r w:rsidRPr="005242A5">
        <w:t>s brand might be the stronghold with a prime location and the best services, its business capacities, loyalty program, and interactivity might be a potential threat</w:t>
      </w:r>
      <w:r w:rsidR="00E602A3">
        <w:t xml:space="preserve"> </w:t>
      </w:r>
      <w:r w:rsidR="00E602A3" w:rsidRPr="00E602A3">
        <w:t>(</w:t>
      </w:r>
      <w:proofErr w:type="spellStart"/>
      <w:r w:rsidR="00E602A3" w:rsidRPr="00E602A3">
        <w:t>Njuka</w:t>
      </w:r>
      <w:proofErr w:type="spellEnd"/>
      <w:r w:rsidR="00E602A3" w:rsidRPr="00E602A3">
        <w:t xml:space="preserve"> and Phiri, 2021)</w:t>
      </w:r>
      <w:r w:rsidRPr="005242A5">
        <w:t xml:space="preserve">. Nevertheless, many chances are waiting to be taken to increase the effectiveness of the </w:t>
      </w:r>
      <w:r w:rsidR="00857CAE" w:rsidRPr="005242A5">
        <w:t>system</w:t>
      </w:r>
      <w:r w:rsidR="00857CAE" w:rsidRPr="00E602A3">
        <w:t xml:space="preserve"> (</w:t>
      </w:r>
      <w:r w:rsidR="00E602A3" w:rsidRPr="00E602A3">
        <w:t>Nolan, 2018)</w:t>
      </w:r>
      <w:r w:rsidRPr="005242A5">
        <w:t>. Through its strengths and weaknesses exploitation and opportunities creation, The Ritz-Carlton Tokyo can benefit from these opportunities and retain its front position by beating the competition in the Tokyo business travel luxury market.</w:t>
      </w:r>
    </w:p>
    <w:tbl>
      <w:tblPr>
        <w:tblStyle w:val="TableGrid"/>
        <w:tblW w:w="0" w:type="auto"/>
        <w:tblLook w:val="04A0" w:firstRow="1" w:lastRow="0" w:firstColumn="1" w:lastColumn="0" w:noHBand="0" w:noVBand="1"/>
      </w:tblPr>
      <w:tblGrid>
        <w:gridCol w:w="4788"/>
        <w:gridCol w:w="4788"/>
      </w:tblGrid>
      <w:tr w:rsidR="00614E59" w14:paraId="13183098" w14:textId="77777777" w:rsidTr="00D92F8F">
        <w:tc>
          <w:tcPr>
            <w:tcW w:w="4788" w:type="dxa"/>
            <w:shd w:val="clear" w:color="auto" w:fill="FBD4B4" w:themeFill="accent6" w:themeFillTint="66"/>
          </w:tcPr>
          <w:p w14:paraId="202564EC" w14:textId="77777777" w:rsidR="00F72679" w:rsidRPr="00D92F8F" w:rsidRDefault="00DF0CBC" w:rsidP="00D92F8F">
            <w:pPr>
              <w:jc w:val="center"/>
              <w:rPr>
                <w:b/>
              </w:rPr>
            </w:pPr>
            <w:r w:rsidRPr="00D92F8F">
              <w:rPr>
                <w:b/>
              </w:rPr>
              <w:t>Strengths</w:t>
            </w:r>
          </w:p>
        </w:tc>
        <w:tc>
          <w:tcPr>
            <w:tcW w:w="4788" w:type="dxa"/>
            <w:shd w:val="clear" w:color="auto" w:fill="FBD4B4" w:themeFill="accent6" w:themeFillTint="66"/>
          </w:tcPr>
          <w:p w14:paraId="559D6AD4" w14:textId="77777777" w:rsidR="00F72679" w:rsidRPr="00D92F8F" w:rsidRDefault="00DF0CBC" w:rsidP="00D92F8F">
            <w:pPr>
              <w:jc w:val="center"/>
              <w:rPr>
                <w:b/>
              </w:rPr>
            </w:pPr>
            <w:r w:rsidRPr="00D92F8F">
              <w:rPr>
                <w:b/>
              </w:rPr>
              <w:t>Weakness</w:t>
            </w:r>
          </w:p>
        </w:tc>
      </w:tr>
      <w:tr w:rsidR="00614E59" w14:paraId="30ACCE12" w14:textId="77777777" w:rsidTr="00D92F8F">
        <w:tc>
          <w:tcPr>
            <w:tcW w:w="4788" w:type="dxa"/>
            <w:shd w:val="clear" w:color="auto" w:fill="E5DFEC" w:themeFill="accent4" w:themeFillTint="33"/>
          </w:tcPr>
          <w:p w14:paraId="220CE813" w14:textId="3CC9BD84" w:rsidR="00D92F8F" w:rsidRDefault="00DF0CBC" w:rsidP="00D92F8F">
            <w:pPr>
              <w:pStyle w:val="ListParagraph"/>
              <w:numPr>
                <w:ilvl w:val="0"/>
                <w:numId w:val="13"/>
              </w:numPr>
              <w:jc w:val="left"/>
            </w:pPr>
            <w:r w:rsidRPr="00D92F8F">
              <w:t xml:space="preserve">The Ritz-Carlton is a major name in the global hospitality industry </w:t>
            </w:r>
            <w:r w:rsidR="004E3C3A">
              <w:t xml:space="preserve">and is </w:t>
            </w:r>
            <w:r w:rsidRPr="00D92F8F">
              <w:t xml:space="preserve">renowned worldwide for its signature </w:t>
            </w:r>
            <w:r w:rsidRPr="00D92F8F">
              <w:lastRenderedPageBreak/>
              <w:t>excellence and quality in delivering guest experience.</w:t>
            </w:r>
          </w:p>
          <w:p w14:paraId="642FE4DC" w14:textId="7975DAF6" w:rsidR="00D92F8F" w:rsidRDefault="00DF0CBC" w:rsidP="00D92F8F">
            <w:pPr>
              <w:pStyle w:val="ListParagraph"/>
              <w:numPr>
                <w:ilvl w:val="0"/>
                <w:numId w:val="13"/>
              </w:numPr>
              <w:jc w:val="left"/>
            </w:pPr>
            <w:r w:rsidRPr="00D92F8F">
              <w:t xml:space="preserve">The leading position in Tokyo, </w:t>
            </w:r>
            <w:r w:rsidR="004E3C3A">
              <w:t>keeping in mind that commuting to work and sightseeing are very</w:t>
            </w:r>
            <w:r>
              <w:t xml:space="preserve"> facilitated.</w:t>
            </w:r>
          </w:p>
          <w:p w14:paraId="1C6BC276" w14:textId="016760CC" w:rsidR="00F72679" w:rsidRDefault="00DF0CBC" w:rsidP="004E3C3A">
            <w:pPr>
              <w:pStyle w:val="ListParagraph"/>
              <w:numPr>
                <w:ilvl w:val="0"/>
                <w:numId w:val="13"/>
              </w:numPr>
              <w:jc w:val="left"/>
            </w:pPr>
            <w:r w:rsidRPr="00D92F8F">
              <w:t xml:space="preserve">Established, based on </w:t>
            </w:r>
            <w:r w:rsidR="00857CAE" w:rsidRPr="00D92F8F">
              <w:t>individuali</w:t>
            </w:r>
            <w:r w:rsidR="00857CAE">
              <w:t>z</w:t>
            </w:r>
            <w:r w:rsidR="00857CAE" w:rsidRPr="00D92F8F">
              <w:t>ed</w:t>
            </w:r>
            <w:r w:rsidRPr="00D92F8F">
              <w:t xml:space="preserve"> service, satisfying guests and their anticipations.</w:t>
            </w:r>
          </w:p>
        </w:tc>
        <w:tc>
          <w:tcPr>
            <w:tcW w:w="4788" w:type="dxa"/>
            <w:shd w:val="clear" w:color="auto" w:fill="E5DFEC" w:themeFill="accent4" w:themeFillTint="33"/>
          </w:tcPr>
          <w:p w14:paraId="6D0FE9FA" w14:textId="38564925" w:rsidR="00D92F8F" w:rsidRDefault="00DF0CBC" w:rsidP="00D92F8F">
            <w:pPr>
              <w:pStyle w:val="ListParagraph"/>
              <w:numPr>
                <w:ilvl w:val="0"/>
                <w:numId w:val="14"/>
              </w:numPr>
            </w:pPr>
            <w:r>
              <w:lastRenderedPageBreak/>
              <w:t>The hotel m</w:t>
            </w:r>
            <w:r w:rsidRPr="00D92F8F">
              <w:t xml:space="preserve">ay not be fully meeting the needs concerning the </w:t>
            </w:r>
            <w:r w:rsidR="00857CAE">
              <w:t>travel</w:t>
            </w:r>
            <w:r w:rsidRPr="00D92F8F">
              <w:t xml:space="preserve"> </w:t>
            </w:r>
            <w:r>
              <w:t>business linked with changes.</w:t>
            </w:r>
            <w:r w:rsidRPr="00D92F8F">
              <w:t xml:space="preserve"> (Inevitability of </w:t>
            </w:r>
            <w:r w:rsidRPr="00D92F8F">
              <w:lastRenderedPageBreak/>
              <w:t xml:space="preserve">the development of order, workforce formation, and subsequently, integration of technology infrastructure, flexible workspaces). </w:t>
            </w:r>
          </w:p>
          <w:p w14:paraId="1690161B" w14:textId="77777777" w:rsidR="00F72679" w:rsidRDefault="00DF0CBC" w:rsidP="00D92F8F">
            <w:pPr>
              <w:pStyle w:val="ListParagraph"/>
              <w:numPr>
                <w:ilvl w:val="0"/>
                <w:numId w:val="14"/>
              </w:numPr>
            </w:pPr>
            <w:r w:rsidRPr="00D92F8F">
              <w:t>As another hotel/resort may offer different amenities/advantages, solar panels, existing programs, or the competitive edge of the company may not be as attractive. Perhaps guest data is not being used to consistently make every guest experience personal.</w:t>
            </w:r>
          </w:p>
        </w:tc>
      </w:tr>
      <w:tr w:rsidR="00614E59" w14:paraId="0F5F2386" w14:textId="77777777" w:rsidTr="00D92F8F">
        <w:tc>
          <w:tcPr>
            <w:tcW w:w="4788" w:type="dxa"/>
            <w:shd w:val="clear" w:color="auto" w:fill="FBD4B4" w:themeFill="accent6" w:themeFillTint="66"/>
          </w:tcPr>
          <w:p w14:paraId="706A4E38" w14:textId="77777777" w:rsidR="00F72679" w:rsidRPr="00D92F8F" w:rsidRDefault="00DF0CBC" w:rsidP="00D92F8F">
            <w:pPr>
              <w:jc w:val="center"/>
              <w:rPr>
                <w:b/>
              </w:rPr>
            </w:pPr>
            <w:r w:rsidRPr="00D92F8F">
              <w:rPr>
                <w:b/>
              </w:rPr>
              <w:lastRenderedPageBreak/>
              <w:t>Opportunities</w:t>
            </w:r>
          </w:p>
        </w:tc>
        <w:tc>
          <w:tcPr>
            <w:tcW w:w="4788" w:type="dxa"/>
            <w:shd w:val="clear" w:color="auto" w:fill="FBD4B4" w:themeFill="accent6" w:themeFillTint="66"/>
          </w:tcPr>
          <w:p w14:paraId="3947B7B3" w14:textId="77777777" w:rsidR="00F72679" w:rsidRPr="00D92F8F" w:rsidRDefault="00DF0CBC" w:rsidP="00D92F8F">
            <w:pPr>
              <w:jc w:val="center"/>
              <w:rPr>
                <w:b/>
              </w:rPr>
            </w:pPr>
            <w:r w:rsidRPr="00D92F8F">
              <w:rPr>
                <w:b/>
              </w:rPr>
              <w:t>Threats</w:t>
            </w:r>
          </w:p>
        </w:tc>
      </w:tr>
      <w:tr w:rsidR="00614E59" w14:paraId="63C530F7" w14:textId="77777777" w:rsidTr="00D92F8F">
        <w:tc>
          <w:tcPr>
            <w:tcW w:w="4788" w:type="dxa"/>
            <w:shd w:val="clear" w:color="auto" w:fill="E5DFEC" w:themeFill="accent4" w:themeFillTint="33"/>
          </w:tcPr>
          <w:p w14:paraId="4FE288D2" w14:textId="5A2D83CC" w:rsidR="00D92F8F" w:rsidRDefault="00DF0CBC" w:rsidP="00E602A3">
            <w:pPr>
              <w:pStyle w:val="ListParagraph"/>
              <w:numPr>
                <w:ilvl w:val="0"/>
                <w:numId w:val="16"/>
              </w:numPr>
            </w:pPr>
            <w:r w:rsidRPr="00D92F8F">
              <w:t xml:space="preserve">The rapid advancement of technology infrastructure, flexible workplaces, and well-being offerings will be the keys to providing modern business </w:t>
            </w:r>
            <w:r w:rsidR="00857CAE" w:rsidRPr="00D92F8F">
              <w:t>trave</w:t>
            </w:r>
            <w:r w:rsidR="00857CAE">
              <w:t>l</w:t>
            </w:r>
            <w:r w:rsidR="00857CAE" w:rsidRPr="00D92F8F">
              <w:t>ers</w:t>
            </w:r>
            <w:r w:rsidRPr="00D92F8F">
              <w:t xml:space="preserve"> with mobility services that c</w:t>
            </w:r>
            <w:r>
              <w:t>an suit their specific needs</w:t>
            </w:r>
            <w:r w:rsidR="00E602A3">
              <w:t xml:space="preserve"> </w:t>
            </w:r>
            <w:r w:rsidR="00E602A3" w:rsidRPr="00E602A3">
              <w:t>(Newton, 2019)</w:t>
            </w:r>
            <w:r>
              <w:t>.</w:t>
            </w:r>
          </w:p>
          <w:p w14:paraId="40A7C285" w14:textId="67C78E60" w:rsidR="00D92F8F" w:rsidRDefault="00DF0CBC" w:rsidP="00D92F8F">
            <w:pPr>
              <w:pStyle w:val="ListParagraph"/>
              <w:numPr>
                <w:ilvl w:val="0"/>
                <w:numId w:val="16"/>
              </w:numPr>
            </w:pPr>
            <w:r>
              <w:t xml:space="preserve"> </w:t>
            </w:r>
            <w:r w:rsidRPr="00D92F8F">
              <w:t xml:space="preserve">Create a tiered program with points, rewards, and privileges to attract and </w:t>
            </w:r>
            <w:r>
              <w:t xml:space="preserve">encourage repeat hotel stays. </w:t>
            </w:r>
          </w:p>
          <w:p w14:paraId="7EDE472C" w14:textId="1EA790BD" w:rsidR="00F72679" w:rsidRDefault="00DF0CBC" w:rsidP="004E3C3A">
            <w:pPr>
              <w:pStyle w:val="ListParagraph"/>
              <w:numPr>
                <w:ilvl w:val="0"/>
                <w:numId w:val="16"/>
              </w:numPr>
            </w:pPr>
            <w:r w:rsidRPr="00D92F8F">
              <w:t>Use the guests</w:t>
            </w:r>
            <w:r w:rsidR="004E3C3A">
              <w:t>’</w:t>
            </w:r>
            <w:r w:rsidRPr="00D92F8F">
              <w:t xml:space="preserve"> data to tailor the pre-arrival communication, room setting up</w:t>
            </w:r>
            <w:r w:rsidR="004E3C3A">
              <w:t>,</w:t>
            </w:r>
            <w:r w:rsidRPr="00D92F8F">
              <w:t xml:space="preserve"> and service delivery, surpassing the expectations of the guests.</w:t>
            </w:r>
          </w:p>
        </w:tc>
        <w:tc>
          <w:tcPr>
            <w:tcW w:w="4788" w:type="dxa"/>
            <w:shd w:val="clear" w:color="auto" w:fill="E5DFEC" w:themeFill="accent4" w:themeFillTint="33"/>
          </w:tcPr>
          <w:p w14:paraId="305D618A" w14:textId="6DADD9D4" w:rsidR="00D92F8F" w:rsidRDefault="00DF0CBC" w:rsidP="00D92F8F">
            <w:pPr>
              <w:pStyle w:val="ListParagraph"/>
              <w:numPr>
                <w:ilvl w:val="0"/>
                <w:numId w:val="15"/>
              </w:numPr>
            </w:pPr>
            <w:r>
              <w:t xml:space="preserve">While other luxury hotels in Tokyo may be innovating in business travel solutions and loyalty programs, we are ahead of our competitors in terms of privacy and uniqueness. </w:t>
            </w:r>
          </w:p>
          <w:p w14:paraId="0973BD08" w14:textId="2731A2DA" w:rsidR="00D92F8F" w:rsidRDefault="00DF0CBC" w:rsidP="00D92F8F">
            <w:pPr>
              <w:pStyle w:val="ListParagraph"/>
              <w:numPr>
                <w:ilvl w:val="0"/>
                <w:numId w:val="15"/>
              </w:numPr>
            </w:pPr>
            <w:r>
              <w:t xml:space="preserve">A budgetary cut-down on business </w:t>
            </w:r>
            <w:r w:rsidR="004E3C3A">
              <w:t xml:space="preserve">travel </w:t>
            </w:r>
            <w:r w:rsidR="00857CAE">
              <w:t>could</w:t>
            </w:r>
            <w:r w:rsidR="004E3C3A">
              <w:t xml:space="preserve"> probably result in a drop in the number of casual customers in the luxury hotel industry</w:t>
            </w:r>
            <w:r>
              <w:t>.</w:t>
            </w:r>
          </w:p>
          <w:p w14:paraId="3827A3D7" w14:textId="4AF05E05" w:rsidR="00F72679" w:rsidRDefault="00DF0CBC" w:rsidP="004E3C3A">
            <w:pPr>
              <w:pStyle w:val="ListParagraph"/>
              <w:keepNext/>
              <w:numPr>
                <w:ilvl w:val="0"/>
                <w:numId w:val="15"/>
              </w:numPr>
            </w:pPr>
            <w:r>
              <w:t xml:space="preserve">The shift in travel preference to well-being and a more sustainable approach </w:t>
            </w:r>
            <w:r w:rsidR="004E3C3A">
              <w:t>will likely</w:t>
            </w:r>
            <w:r>
              <w:t xml:space="preserve"> require hotels to adjust their lineup of services to stay competitive.</w:t>
            </w:r>
          </w:p>
        </w:tc>
      </w:tr>
    </w:tbl>
    <w:p w14:paraId="60D86E1E" w14:textId="77777777" w:rsidR="004E3C3A" w:rsidRDefault="004E3C3A" w:rsidP="00735392">
      <w:pPr>
        <w:pStyle w:val="Heading2"/>
      </w:pPr>
      <w:bookmarkStart w:id="11" w:name="_Toc166421813"/>
    </w:p>
    <w:p w14:paraId="6A653D6B" w14:textId="77777777" w:rsidR="004E3C3A" w:rsidRDefault="004E3C3A">
      <w:pPr>
        <w:spacing w:line="276" w:lineRule="auto"/>
        <w:jc w:val="left"/>
        <w:rPr>
          <w:rFonts w:eastAsiaTheme="majorEastAsia" w:cstheme="majorBidi"/>
          <w:b/>
          <w:bCs/>
          <w:sz w:val="28"/>
          <w:szCs w:val="26"/>
        </w:rPr>
      </w:pPr>
      <w:r>
        <w:br w:type="page"/>
      </w:r>
    </w:p>
    <w:p w14:paraId="233A92FC" w14:textId="6A055A47" w:rsidR="00735392" w:rsidRDefault="00DF0CBC" w:rsidP="00735392">
      <w:pPr>
        <w:pStyle w:val="Heading2"/>
      </w:pPr>
      <w:r>
        <w:lastRenderedPageBreak/>
        <w:t>TWOS analysis</w:t>
      </w:r>
      <w:bookmarkEnd w:id="11"/>
    </w:p>
    <w:p w14:paraId="1925969B" w14:textId="02414C77" w:rsidR="00735392" w:rsidRDefault="00DF0CBC" w:rsidP="00735392">
      <w:r>
        <w:t>To a certain extent, the TWOS matrix is also a much more overlooked tool and can come in handy for hospitality businesses. TWOS is an acronym that represents risks, deficiencies, opportunities, and strong points</w:t>
      </w:r>
      <w:r w:rsidR="00E602A3">
        <w:t xml:space="preserve"> </w:t>
      </w:r>
      <w:r w:rsidR="00E602A3" w:rsidRPr="00E602A3">
        <w:t>(</w:t>
      </w:r>
      <w:proofErr w:type="spellStart"/>
      <w:r w:rsidR="00E602A3" w:rsidRPr="00E602A3">
        <w:t>Moonitz</w:t>
      </w:r>
      <w:proofErr w:type="spellEnd"/>
      <w:r w:rsidR="00E602A3" w:rsidRPr="00E602A3">
        <w:t>, 2016)</w:t>
      </w:r>
      <w:r>
        <w:t xml:space="preserve">. In the case of SWOT, its </w:t>
      </w:r>
      <w:r w:rsidR="00857CAE">
        <w:t>focus</w:t>
      </w:r>
      <w:r>
        <w:t xml:space="preserve"> is on the development of action plans when you draw opposing factors. </w:t>
      </w:r>
    </w:p>
    <w:p w14:paraId="520F6F9B" w14:textId="77777777" w:rsidR="004073A0" w:rsidRDefault="00DF0CBC" w:rsidP="004073A0">
      <w:pPr>
        <w:keepNext/>
        <w:jc w:val="center"/>
      </w:pPr>
      <w:r>
        <w:rPr>
          <w:noProof/>
        </w:rPr>
        <w:drawing>
          <wp:inline distT="0" distB="0" distL="0" distR="0" wp14:anchorId="0126BF6E" wp14:editId="09EBA8F4">
            <wp:extent cx="5374257" cy="3236038"/>
            <wp:effectExtent l="19050" t="19050" r="17145" b="215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hatsApp Image 2024-05-10 at 9.38.22 PM.jpeg"/>
                    <pic:cNvPicPr/>
                  </pic:nvPicPr>
                  <pic:blipFill>
                    <a:blip r:embed="rId11">
                      <a:extLst>
                        <a:ext uri="{28A0092B-C50C-407E-A947-70E740481C1C}">
                          <a14:useLocalDpi xmlns:a14="http://schemas.microsoft.com/office/drawing/2010/main" val="0"/>
                        </a:ext>
                      </a:extLst>
                    </a:blip>
                    <a:stretch>
                      <a:fillRect/>
                    </a:stretch>
                  </pic:blipFill>
                  <pic:spPr>
                    <a:xfrm>
                      <a:off x="0" y="0"/>
                      <a:ext cx="5378402" cy="3238534"/>
                    </a:xfrm>
                    <a:prstGeom prst="rect">
                      <a:avLst/>
                    </a:prstGeom>
                    <a:ln>
                      <a:solidFill>
                        <a:schemeClr val="tx1"/>
                      </a:solidFill>
                    </a:ln>
                  </pic:spPr>
                </pic:pic>
              </a:graphicData>
            </a:graphic>
          </wp:inline>
        </w:drawing>
      </w:r>
    </w:p>
    <w:p w14:paraId="35396919" w14:textId="3AB6A1EA" w:rsidR="004073A0" w:rsidRPr="004073A0" w:rsidRDefault="00DF0CBC" w:rsidP="004073A0">
      <w:pPr>
        <w:pStyle w:val="Caption"/>
        <w:jc w:val="center"/>
        <w:rPr>
          <w:sz w:val="24"/>
        </w:rPr>
      </w:pPr>
      <w:bookmarkStart w:id="12" w:name="_Toc166287630"/>
      <w:r w:rsidRPr="004073A0">
        <w:rPr>
          <w:sz w:val="24"/>
        </w:rPr>
        <w:t xml:space="preserve">Figure </w:t>
      </w:r>
      <w:r w:rsidR="004B74F8">
        <w:rPr>
          <w:sz w:val="24"/>
        </w:rPr>
        <w:t>3</w:t>
      </w:r>
      <w:r w:rsidRPr="004073A0">
        <w:rPr>
          <w:sz w:val="24"/>
        </w:rPr>
        <w:t>: Components of TWOS analysis</w:t>
      </w:r>
      <w:bookmarkEnd w:id="12"/>
    </w:p>
    <w:p w14:paraId="7681AB1C" w14:textId="77777777" w:rsidR="00735392" w:rsidRPr="004073A0" w:rsidRDefault="00DF0CBC" w:rsidP="004073A0">
      <w:pPr>
        <w:pStyle w:val="Caption"/>
        <w:jc w:val="center"/>
        <w:rPr>
          <w:sz w:val="24"/>
        </w:rPr>
      </w:pPr>
      <w:r w:rsidRPr="004073A0">
        <w:rPr>
          <w:sz w:val="24"/>
        </w:rPr>
        <w:t xml:space="preserve"> Source:</w:t>
      </w:r>
      <w:r w:rsidR="00E602A3" w:rsidRPr="00E602A3">
        <w:t xml:space="preserve"> </w:t>
      </w:r>
      <w:r w:rsidR="00E602A3" w:rsidRPr="00E602A3">
        <w:rPr>
          <w:sz w:val="24"/>
        </w:rPr>
        <w:t>(Merli et al., 2019)</w:t>
      </w:r>
    </w:p>
    <w:p w14:paraId="678E58DD" w14:textId="2DC42EED" w:rsidR="00735392" w:rsidRDefault="00DF0CBC" w:rsidP="00735392">
      <w:r>
        <w:t xml:space="preserve">For the Ritz Carlton Tokyo, the TOWS matrix could be the guide for </w:t>
      </w:r>
      <w:r w:rsidR="004E3C3A">
        <w:t>strategies to help the strengths</w:t>
      </w:r>
      <w:r>
        <w:t xml:space="preserve"> face the threats and seize the weaknesses to avoid the opportunities. Just as the hotel’s brand reputation (strength) would help attract business </w:t>
      </w:r>
      <w:r w:rsidR="00857CAE">
        <w:t>travelers</w:t>
      </w:r>
      <w:r>
        <w:t xml:space="preserve"> (opportunity), it would also </w:t>
      </w:r>
      <w:r w:rsidR="004E3C3A">
        <w:t>raise concerns about the</w:t>
      </w:r>
      <w:r>
        <w:t xml:space="preserve"> economic downturn and</w:t>
      </w:r>
      <w:r w:rsidR="004E3C3A">
        <w:t>,</w:t>
      </w:r>
      <w:r>
        <w:t xml:space="preserve"> consequently</w:t>
      </w:r>
      <w:r w:rsidR="004E3C3A">
        <w:t>,</w:t>
      </w:r>
      <w:r>
        <w:t xml:space="preserve"> the demand abroad</w:t>
      </w:r>
      <w:r w:rsidR="00E602A3">
        <w:t xml:space="preserve"> </w:t>
      </w:r>
      <w:r w:rsidR="00E602A3" w:rsidRPr="00E602A3">
        <w:t>(</w:t>
      </w:r>
      <w:proofErr w:type="spellStart"/>
      <w:r w:rsidR="00E602A3" w:rsidRPr="00E602A3">
        <w:t>Mckinsey</w:t>
      </w:r>
      <w:proofErr w:type="spellEnd"/>
      <w:r w:rsidR="00E602A3" w:rsidRPr="00E602A3">
        <w:t>, 2023)</w:t>
      </w:r>
      <w:r>
        <w:t>. Besides that, the TWOS matrix will certainly indicate the weaknesses that can cause the existing threats to be amplified</w:t>
      </w:r>
      <w:r w:rsidR="00E602A3">
        <w:t xml:space="preserve"> </w:t>
      </w:r>
      <w:r w:rsidR="00E602A3" w:rsidRPr="00E602A3">
        <w:t>(Merrilees and Herington, 2007)</w:t>
      </w:r>
      <w:r>
        <w:t>. Such facilities could make it the least preferred hotel when the hotels are subjected to increased competition during the advertising campaign.</w:t>
      </w:r>
    </w:p>
    <w:p w14:paraId="5AF414B0" w14:textId="77777777" w:rsidR="004073A0" w:rsidRDefault="00DF0CBC" w:rsidP="004073A0">
      <w:pPr>
        <w:keepNext/>
        <w:jc w:val="center"/>
      </w:pPr>
      <w:r>
        <w:rPr>
          <w:noProof/>
        </w:rPr>
        <w:lastRenderedPageBreak/>
        <w:drawing>
          <wp:inline distT="0" distB="0" distL="0" distR="0" wp14:anchorId="49DF09DD" wp14:editId="5CB44226">
            <wp:extent cx="5244860" cy="2915728"/>
            <wp:effectExtent l="19050" t="19050" r="13335" b="184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ows-matrix-structure.png"/>
                    <pic:cNvPicPr/>
                  </pic:nvPicPr>
                  <pic:blipFill>
                    <a:blip r:embed="rId12">
                      <a:extLst>
                        <a:ext uri="{28A0092B-C50C-407E-A947-70E740481C1C}">
                          <a14:useLocalDpi xmlns:a14="http://schemas.microsoft.com/office/drawing/2010/main" val="0"/>
                        </a:ext>
                      </a:extLst>
                    </a:blip>
                    <a:stretch>
                      <a:fillRect/>
                    </a:stretch>
                  </pic:blipFill>
                  <pic:spPr>
                    <a:xfrm>
                      <a:off x="0" y="0"/>
                      <a:ext cx="5244860" cy="2915728"/>
                    </a:xfrm>
                    <a:prstGeom prst="rect">
                      <a:avLst/>
                    </a:prstGeom>
                    <a:ln>
                      <a:solidFill>
                        <a:schemeClr val="tx1"/>
                      </a:solidFill>
                    </a:ln>
                  </pic:spPr>
                </pic:pic>
              </a:graphicData>
            </a:graphic>
          </wp:inline>
        </w:drawing>
      </w:r>
    </w:p>
    <w:p w14:paraId="60CA8E2F" w14:textId="27646C8E" w:rsidR="004073A0" w:rsidRPr="00E602A3" w:rsidRDefault="00DF0CBC" w:rsidP="004073A0">
      <w:pPr>
        <w:pStyle w:val="Caption"/>
        <w:jc w:val="center"/>
        <w:rPr>
          <w:sz w:val="22"/>
        </w:rPr>
      </w:pPr>
      <w:bookmarkStart w:id="13" w:name="_Toc166287631"/>
      <w:r w:rsidRPr="00E602A3">
        <w:rPr>
          <w:sz w:val="22"/>
        </w:rPr>
        <w:t xml:space="preserve">Figure </w:t>
      </w:r>
      <w:r w:rsidR="004B74F8">
        <w:rPr>
          <w:sz w:val="22"/>
        </w:rPr>
        <w:t>4</w:t>
      </w:r>
      <w:r w:rsidRPr="00E602A3">
        <w:rPr>
          <w:sz w:val="22"/>
        </w:rPr>
        <w:t>: TWOS Matrix Structure</w:t>
      </w:r>
      <w:bookmarkEnd w:id="13"/>
      <w:r w:rsidRPr="00E602A3">
        <w:rPr>
          <w:sz w:val="22"/>
        </w:rPr>
        <w:t xml:space="preserve"> </w:t>
      </w:r>
    </w:p>
    <w:p w14:paraId="55BD90A4" w14:textId="77777777" w:rsidR="004073A0" w:rsidRPr="00E602A3" w:rsidRDefault="00DF0CBC" w:rsidP="004073A0">
      <w:pPr>
        <w:pStyle w:val="Caption"/>
        <w:jc w:val="center"/>
        <w:rPr>
          <w:sz w:val="22"/>
        </w:rPr>
      </w:pPr>
      <w:r w:rsidRPr="00E602A3">
        <w:rPr>
          <w:sz w:val="22"/>
        </w:rPr>
        <w:t>Source:</w:t>
      </w:r>
      <w:r w:rsidR="00E602A3" w:rsidRPr="00E602A3">
        <w:rPr>
          <w:sz w:val="22"/>
        </w:rPr>
        <w:t xml:space="preserve"> (</w:t>
      </w:r>
      <w:proofErr w:type="spellStart"/>
      <w:r w:rsidR="00E602A3" w:rsidRPr="00E602A3">
        <w:rPr>
          <w:sz w:val="22"/>
        </w:rPr>
        <w:t>Mavridopoulou</w:t>
      </w:r>
      <w:proofErr w:type="spellEnd"/>
      <w:r w:rsidR="00E602A3" w:rsidRPr="00E602A3">
        <w:rPr>
          <w:sz w:val="22"/>
        </w:rPr>
        <w:t xml:space="preserve"> and O’Mahoney, 2020)</w:t>
      </w:r>
    </w:p>
    <w:p w14:paraId="6462CF2C" w14:textId="52A54D8A" w:rsidR="004073A0" w:rsidRDefault="00DF0CBC" w:rsidP="004073A0">
      <w:r w:rsidRPr="004073A0">
        <w:t>Through this analysis, The Ritz-Carlton, Tokyo can develop actual sustainability plans that not only focus on the individual barriers but also take a more holistic approach to overcome the challenges and grasp the opportunities that the business travel market provides.</w:t>
      </w:r>
    </w:p>
    <w:p w14:paraId="2A9C8BB0" w14:textId="52A7AFA2" w:rsidR="004B74F8" w:rsidRDefault="004B74F8" w:rsidP="004073A0"/>
    <w:p w14:paraId="0609CBBF" w14:textId="40DA1576" w:rsidR="004B74F8" w:rsidRDefault="004B74F8" w:rsidP="004073A0"/>
    <w:p w14:paraId="097616C1" w14:textId="12539726" w:rsidR="004B74F8" w:rsidRDefault="004B74F8" w:rsidP="004073A0"/>
    <w:p w14:paraId="2BDA46A7" w14:textId="0A5A93F5" w:rsidR="004E3C3A" w:rsidRDefault="004E3C3A">
      <w:pPr>
        <w:spacing w:line="276" w:lineRule="auto"/>
        <w:jc w:val="left"/>
      </w:pPr>
      <w:r>
        <w:br w:type="page"/>
      </w:r>
    </w:p>
    <w:tbl>
      <w:tblPr>
        <w:tblStyle w:val="TableGrid"/>
        <w:tblW w:w="9592" w:type="dxa"/>
        <w:tblLayout w:type="fixed"/>
        <w:tblLook w:val="04A0" w:firstRow="1" w:lastRow="0" w:firstColumn="1" w:lastColumn="0" w:noHBand="0" w:noVBand="1"/>
      </w:tblPr>
      <w:tblGrid>
        <w:gridCol w:w="1058"/>
        <w:gridCol w:w="2560"/>
        <w:gridCol w:w="3060"/>
        <w:gridCol w:w="2914"/>
      </w:tblGrid>
      <w:tr w:rsidR="00614E59" w14:paraId="0E384CFA" w14:textId="77777777" w:rsidTr="001F162D">
        <w:trPr>
          <w:trHeight w:val="894"/>
        </w:trPr>
        <w:tc>
          <w:tcPr>
            <w:tcW w:w="9592" w:type="dxa"/>
            <w:gridSpan w:val="4"/>
            <w:shd w:val="clear" w:color="auto" w:fill="DAEEF3" w:themeFill="accent5" w:themeFillTint="33"/>
          </w:tcPr>
          <w:p w14:paraId="3DB2C4E5" w14:textId="77777777" w:rsidR="004073A0" w:rsidRPr="00CD5B62" w:rsidRDefault="00DF0CBC" w:rsidP="00CD5B62">
            <w:pPr>
              <w:jc w:val="center"/>
              <w:rPr>
                <w:b/>
              </w:rPr>
            </w:pPr>
            <w:r>
              <w:rPr>
                <w:noProof/>
              </w:rPr>
              <w:lastRenderedPageBreak/>
              <w:drawing>
                <wp:anchor distT="0" distB="0" distL="114300" distR="114300" simplePos="0" relativeHeight="251660288" behindDoc="0" locked="0" layoutInCell="1" allowOverlap="1" wp14:anchorId="30DE8933" wp14:editId="64423C65">
                  <wp:simplePos x="0" y="0"/>
                  <wp:positionH relativeFrom="column">
                    <wp:posOffset>621030</wp:posOffset>
                  </wp:positionH>
                  <wp:positionV relativeFrom="paragraph">
                    <wp:posOffset>554990</wp:posOffset>
                  </wp:positionV>
                  <wp:extent cx="1586865" cy="1871345"/>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28365281-tows-purple-word-concepts-banner-strength-weakness-opportunity-threat-presentation-website-starting.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86865" cy="1871345"/>
                          </a:xfrm>
                          <a:prstGeom prst="rect">
                            <a:avLst/>
                          </a:prstGeom>
                        </pic:spPr>
                      </pic:pic>
                    </a:graphicData>
                  </a:graphic>
                  <wp14:sizeRelH relativeFrom="page">
                    <wp14:pctWidth>0</wp14:pctWidth>
                  </wp14:sizeRelH>
                  <wp14:sizeRelV relativeFrom="page">
                    <wp14:pctHeight>0</wp14:pctHeight>
                  </wp14:sizeRelV>
                </wp:anchor>
              </w:drawing>
            </w:r>
            <w:r w:rsidR="00CD5B62" w:rsidRPr="00CD5B62">
              <w:rPr>
                <w:b/>
              </w:rPr>
              <w:t>Internal factors</w:t>
            </w:r>
          </w:p>
        </w:tc>
      </w:tr>
      <w:tr w:rsidR="00614E59" w14:paraId="0DB7F120" w14:textId="77777777" w:rsidTr="00621BAB">
        <w:trPr>
          <w:trHeight w:val="2618"/>
        </w:trPr>
        <w:tc>
          <w:tcPr>
            <w:tcW w:w="1058" w:type="dxa"/>
            <w:vMerge w:val="restart"/>
            <w:shd w:val="clear" w:color="auto" w:fill="CCC0D9" w:themeFill="accent4" w:themeFillTint="66"/>
          </w:tcPr>
          <w:p w14:paraId="20EDC6BF" w14:textId="77777777" w:rsidR="004073A0" w:rsidRDefault="00DF0CBC" w:rsidP="004073A0">
            <w:r>
              <w:rPr>
                <w:noProof/>
              </w:rPr>
              <mc:AlternateContent>
                <mc:Choice Requires="wps">
                  <w:drawing>
                    <wp:anchor distT="0" distB="0" distL="114300" distR="114300" simplePos="0" relativeHeight="251657216" behindDoc="0" locked="0" layoutInCell="1" allowOverlap="1" wp14:anchorId="5C13EAD9" wp14:editId="03255FDA">
                      <wp:simplePos x="0" y="0"/>
                      <wp:positionH relativeFrom="column">
                        <wp:posOffset>-615950</wp:posOffset>
                      </wp:positionH>
                      <wp:positionV relativeFrom="paragraph">
                        <wp:posOffset>791210</wp:posOffset>
                      </wp:positionV>
                      <wp:extent cx="1793875" cy="327660"/>
                      <wp:effectExtent l="0" t="0" r="0" b="0"/>
                      <wp:wrapNone/>
                      <wp:docPr id="16" name="Rectangle 16"/>
                      <wp:cNvGraphicFramePr/>
                      <a:graphic xmlns:a="http://schemas.openxmlformats.org/drawingml/2006/main">
                        <a:graphicData uri="http://schemas.microsoft.com/office/word/2010/wordprocessingShape">
                          <wps:wsp>
                            <wps:cNvSpPr/>
                            <wps:spPr>
                              <a:xfrm rot="16200000">
                                <a:off x="0" y="0"/>
                                <a:ext cx="1793875" cy="32766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19EA33" w14:textId="77777777" w:rsidR="007861F6" w:rsidRPr="00CD5B62" w:rsidRDefault="00DF0CBC" w:rsidP="00CD5B62">
                                  <w:pPr>
                                    <w:jc w:val="center"/>
                                    <w:rPr>
                                      <w:b/>
                                      <w:color w:val="000000" w:themeColor="text1"/>
                                    </w:rPr>
                                  </w:pPr>
                                  <w:r w:rsidRPr="00CD5B62">
                                    <w:rPr>
                                      <w:b/>
                                      <w:color w:val="000000" w:themeColor="text1"/>
                                    </w:rPr>
                                    <w:t>External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C13EAD9" id="Rectangle 16" o:spid="_x0000_s1026" style="position:absolute;left:0;text-align:left;margin-left:-48.5pt;margin-top:62.3pt;width:141.25pt;height:25.8pt;rotation:-9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" filled="f" stroked="f" strokeweight="2pt">
                      <v:textbox>
                        <w:txbxContent>
                          <w:p w14:paraId="0D19EA33" w14:textId="77777777" w:rsidR="007861F6" w:rsidRPr="00CD5B62" w:rsidRDefault="00DF0CBC" w:rsidP="00CD5B62">
                            <w:pPr>
                              <w:jc w:val="center"/>
                              <w:rPr>
                                <w:b/>
                                <w:color w:val="000000" w:themeColor="text1"/>
                              </w:rPr>
                            </w:pPr>
                            <w:r w:rsidRPr="00CD5B62">
                              <w:rPr>
                                <w:b/>
                                <w:color w:val="000000" w:themeColor="text1"/>
                              </w:rPr>
                              <w:t>External factors</w:t>
                            </w:r>
                          </w:p>
                        </w:txbxContent>
                      </v:textbox>
                    </v:rect>
                  </w:pict>
                </mc:Fallback>
              </mc:AlternateContent>
            </w:r>
          </w:p>
        </w:tc>
        <w:tc>
          <w:tcPr>
            <w:tcW w:w="2560" w:type="dxa"/>
            <w:shd w:val="clear" w:color="auto" w:fill="EAF1DD" w:themeFill="accent3" w:themeFillTint="33"/>
          </w:tcPr>
          <w:p w14:paraId="5CEE6281" w14:textId="77777777" w:rsidR="004073A0" w:rsidRDefault="004073A0" w:rsidP="004073A0"/>
        </w:tc>
        <w:tc>
          <w:tcPr>
            <w:tcW w:w="3060" w:type="dxa"/>
            <w:shd w:val="clear" w:color="auto" w:fill="E5DFEC" w:themeFill="accent4" w:themeFillTint="33"/>
          </w:tcPr>
          <w:p w14:paraId="4045D5E4" w14:textId="77777777" w:rsidR="004073A0" w:rsidRDefault="00DF0CBC" w:rsidP="00CD5B62">
            <w:pPr>
              <w:jc w:val="center"/>
              <w:rPr>
                <w:b/>
              </w:rPr>
            </w:pPr>
            <w:r w:rsidRPr="00CD5B62">
              <w:rPr>
                <w:b/>
              </w:rPr>
              <w:t>Strengths</w:t>
            </w:r>
          </w:p>
          <w:p w14:paraId="522B5C4D" w14:textId="77777777" w:rsidR="001F162D" w:rsidRPr="001F162D" w:rsidRDefault="00DF0CBC" w:rsidP="001F162D">
            <w:pPr>
              <w:pStyle w:val="ListParagraph"/>
              <w:numPr>
                <w:ilvl w:val="0"/>
                <w:numId w:val="8"/>
              </w:numPr>
            </w:pPr>
            <w:r w:rsidRPr="001F162D">
              <w:t>Brand Reputation</w:t>
            </w:r>
          </w:p>
          <w:p w14:paraId="6480D2F5" w14:textId="77777777" w:rsidR="001F162D" w:rsidRPr="001F162D" w:rsidRDefault="00DF0CBC" w:rsidP="001F162D">
            <w:pPr>
              <w:pStyle w:val="ListParagraph"/>
              <w:numPr>
                <w:ilvl w:val="0"/>
                <w:numId w:val="8"/>
              </w:numPr>
            </w:pPr>
            <w:r w:rsidRPr="001F162D">
              <w:t>Location</w:t>
            </w:r>
          </w:p>
          <w:p w14:paraId="3D29EACE" w14:textId="77777777" w:rsidR="001F162D" w:rsidRPr="001F162D" w:rsidRDefault="00DF0CBC" w:rsidP="001F162D">
            <w:pPr>
              <w:pStyle w:val="ListParagraph"/>
              <w:numPr>
                <w:ilvl w:val="0"/>
                <w:numId w:val="8"/>
              </w:numPr>
            </w:pPr>
            <w:r w:rsidRPr="001F162D">
              <w:t>Guest Service</w:t>
            </w:r>
          </w:p>
        </w:tc>
        <w:tc>
          <w:tcPr>
            <w:tcW w:w="2914" w:type="dxa"/>
            <w:shd w:val="clear" w:color="auto" w:fill="E5DFEC" w:themeFill="accent4" w:themeFillTint="33"/>
          </w:tcPr>
          <w:p w14:paraId="0C21A699" w14:textId="77777777" w:rsidR="004073A0" w:rsidRDefault="00DF0CBC" w:rsidP="00CD5B62">
            <w:pPr>
              <w:jc w:val="center"/>
              <w:rPr>
                <w:b/>
              </w:rPr>
            </w:pPr>
            <w:r w:rsidRPr="00CD5B62">
              <w:rPr>
                <w:b/>
              </w:rPr>
              <w:t>Weaknesses</w:t>
            </w:r>
          </w:p>
          <w:p w14:paraId="0200F32F" w14:textId="77777777" w:rsidR="001F162D" w:rsidRDefault="00DF0CBC" w:rsidP="001F162D">
            <w:pPr>
              <w:pStyle w:val="ListParagraph"/>
              <w:numPr>
                <w:ilvl w:val="0"/>
                <w:numId w:val="10"/>
              </w:numPr>
              <w:jc w:val="left"/>
            </w:pPr>
            <w:r w:rsidRPr="001F162D">
              <w:t>Pote</w:t>
            </w:r>
            <w:r>
              <w:t>ntial Gap in Business Amenities</w:t>
            </w:r>
          </w:p>
          <w:p w14:paraId="797DFD01" w14:textId="77777777" w:rsidR="001F162D" w:rsidRDefault="00DF0CBC" w:rsidP="001F162D">
            <w:pPr>
              <w:pStyle w:val="ListParagraph"/>
              <w:numPr>
                <w:ilvl w:val="0"/>
                <w:numId w:val="10"/>
              </w:numPr>
              <w:jc w:val="left"/>
            </w:pPr>
            <w:r>
              <w:t>Generic Guest Experience</w:t>
            </w:r>
          </w:p>
          <w:p w14:paraId="716012A3" w14:textId="77777777" w:rsidR="001F162D" w:rsidRPr="00CD5B62" w:rsidRDefault="00DF0CBC" w:rsidP="001F162D">
            <w:pPr>
              <w:pStyle w:val="ListParagraph"/>
              <w:numPr>
                <w:ilvl w:val="0"/>
                <w:numId w:val="10"/>
              </w:numPr>
              <w:jc w:val="left"/>
            </w:pPr>
            <w:r w:rsidRPr="001F162D">
              <w:t>L</w:t>
            </w:r>
            <w:r>
              <w:t>imited Loyalty Program Appeal</w:t>
            </w:r>
          </w:p>
        </w:tc>
      </w:tr>
      <w:tr w:rsidR="00614E59" w14:paraId="0589D6FA" w14:textId="77777777" w:rsidTr="00621BAB">
        <w:trPr>
          <w:trHeight w:val="885"/>
        </w:trPr>
        <w:tc>
          <w:tcPr>
            <w:tcW w:w="1058" w:type="dxa"/>
            <w:vMerge/>
            <w:shd w:val="clear" w:color="auto" w:fill="CCC0D9" w:themeFill="accent4" w:themeFillTint="66"/>
          </w:tcPr>
          <w:p w14:paraId="64AA207B" w14:textId="77777777" w:rsidR="004073A0" w:rsidRDefault="004073A0" w:rsidP="004073A0"/>
        </w:tc>
        <w:tc>
          <w:tcPr>
            <w:tcW w:w="2560" w:type="dxa"/>
            <w:shd w:val="clear" w:color="auto" w:fill="DAEEF3" w:themeFill="accent5" w:themeFillTint="33"/>
          </w:tcPr>
          <w:p w14:paraId="6DACEFF0" w14:textId="77777777" w:rsidR="004073A0" w:rsidRDefault="00DF0CBC" w:rsidP="00CD5B62">
            <w:pPr>
              <w:jc w:val="center"/>
              <w:rPr>
                <w:b/>
              </w:rPr>
            </w:pPr>
            <w:r w:rsidRPr="00CD5B62">
              <w:rPr>
                <w:b/>
              </w:rPr>
              <w:t>Opportunities</w:t>
            </w:r>
          </w:p>
          <w:p w14:paraId="1E7DC18D" w14:textId="77777777" w:rsidR="00CD5B62" w:rsidRDefault="00DF0CBC" w:rsidP="00CD5B62">
            <w:pPr>
              <w:pStyle w:val="ListParagraph"/>
              <w:numPr>
                <w:ilvl w:val="0"/>
                <w:numId w:val="9"/>
              </w:numPr>
              <w:jc w:val="left"/>
            </w:pPr>
            <w:r w:rsidRPr="00CD5B62">
              <w:t>Enhance Business Amenities</w:t>
            </w:r>
          </w:p>
          <w:p w14:paraId="5976FF56" w14:textId="77777777" w:rsidR="00CD5B62" w:rsidRDefault="00DF0CBC" w:rsidP="00CD5B62">
            <w:pPr>
              <w:pStyle w:val="ListParagraph"/>
              <w:numPr>
                <w:ilvl w:val="0"/>
                <w:numId w:val="9"/>
              </w:numPr>
              <w:jc w:val="left"/>
            </w:pPr>
            <w:r w:rsidRPr="00CD5B62">
              <w:t>Develo</w:t>
            </w:r>
            <w:r>
              <w:t>p a Competitive Loyalty Program</w:t>
            </w:r>
          </w:p>
          <w:p w14:paraId="452E5A29" w14:textId="7A751B89" w:rsidR="00CD5B62" w:rsidRDefault="00857CAE" w:rsidP="00CD5B62">
            <w:pPr>
              <w:pStyle w:val="ListParagraph"/>
              <w:numPr>
                <w:ilvl w:val="0"/>
                <w:numId w:val="9"/>
              </w:numPr>
              <w:jc w:val="left"/>
            </w:pPr>
            <w:r w:rsidRPr="00CD5B62">
              <w:t>Per</w:t>
            </w:r>
            <w:r>
              <w:t>sonalization</w:t>
            </w:r>
            <w:r w:rsidR="00DF0CBC">
              <w:t xml:space="preserve"> through Guest Data</w:t>
            </w:r>
          </w:p>
          <w:p w14:paraId="1E45C185" w14:textId="77777777" w:rsidR="00CD5B62" w:rsidRDefault="00CD5B62" w:rsidP="004073A0"/>
          <w:p w14:paraId="751DD0FF" w14:textId="77777777" w:rsidR="00CD5B62" w:rsidRPr="00CD5B62" w:rsidRDefault="00CD5B62" w:rsidP="004073A0"/>
        </w:tc>
        <w:tc>
          <w:tcPr>
            <w:tcW w:w="3060" w:type="dxa"/>
            <w:shd w:val="clear" w:color="auto" w:fill="EAF1DD" w:themeFill="accent3" w:themeFillTint="33"/>
          </w:tcPr>
          <w:p w14:paraId="13E7C3FF" w14:textId="2D93BF81" w:rsidR="0081207C" w:rsidRDefault="00DF0CBC" w:rsidP="007E7B7A">
            <w:pPr>
              <w:jc w:val="left"/>
            </w:pPr>
            <w:r>
              <w:t xml:space="preserve">Use the brand reputation to spotlight the establishment of upgraded business amenities and lure new business </w:t>
            </w:r>
            <w:r w:rsidR="00857CAE">
              <w:t>travelers</w:t>
            </w:r>
            <w:r>
              <w:t xml:space="preserve"> in search of maximum moder</w:t>
            </w:r>
            <w:r w:rsidR="00E81C6C">
              <w:t>n comforts</w:t>
            </w:r>
            <w:r>
              <w:t>.</w:t>
            </w:r>
          </w:p>
          <w:p w14:paraId="3D56BCC4" w14:textId="71217CE2" w:rsidR="0081207C" w:rsidRDefault="00DF0CBC" w:rsidP="007E7B7A">
            <w:pPr>
              <w:jc w:val="left"/>
            </w:pPr>
            <w:r>
              <w:t>Along with the exceptional service, the loyalty program that offers exclusive perks and reward points can be combined</w:t>
            </w:r>
            <w:r w:rsidR="004E3C3A">
              <w:t>,</w:t>
            </w:r>
            <w:r>
              <w:t xml:space="preserve"> which will result in customer loyalty and the customers coming back for more stays</w:t>
            </w:r>
            <w:r w:rsidR="00162C5B">
              <w:t xml:space="preserve"> </w:t>
            </w:r>
            <w:r w:rsidR="00162C5B" w:rsidRPr="00162C5B">
              <w:t>(Kumar, 2023)</w:t>
            </w:r>
            <w:r>
              <w:t>.</w:t>
            </w:r>
          </w:p>
          <w:p w14:paraId="43948EB5" w14:textId="68DD7439" w:rsidR="004073A0" w:rsidRDefault="00DF0CBC" w:rsidP="004E3C3A">
            <w:pPr>
              <w:jc w:val="left"/>
            </w:pPr>
            <w:r>
              <w:t xml:space="preserve">Implement the use of guest data to create </w:t>
            </w:r>
            <w:r w:rsidR="00857CAE">
              <w:t>personalized</w:t>
            </w:r>
            <w:r>
              <w:t xml:space="preserve"> pre-arrival communication and room setup and thus ensure a positive guest experience and the hotel</w:t>
            </w:r>
            <w:r w:rsidR="004E3C3A">
              <w:t>’</w:t>
            </w:r>
            <w:r>
              <w:t xml:space="preserve">s attractiveness for repeat </w:t>
            </w:r>
            <w:r>
              <w:lastRenderedPageBreak/>
              <w:t>business</w:t>
            </w:r>
            <w:r w:rsidR="00E81C6C">
              <w:t xml:space="preserve"> </w:t>
            </w:r>
            <w:r w:rsidR="00857CAE">
              <w:t>travelers</w:t>
            </w:r>
            <w:r>
              <w:t>.</w:t>
            </w:r>
          </w:p>
        </w:tc>
        <w:tc>
          <w:tcPr>
            <w:tcW w:w="2914" w:type="dxa"/>
            <w:shd w:val="clear" w:color="auto" w:fill="EAF1DD" w:themeFill="accent3" w:themeFillTint="33"/>
          </w:tcPr>
          <w:p w14:paraId="353397FC" w14:textId="1B49968E" w:rsidR="0081207C" w:rsidRDefault="00DF0CBC" w:rsidP="0081207C">
            <w:r>
              <w:lastRenderedPageBreak/>
              <w:t>Create a multi-level loyalty program that offers attractive rewards a</w:t>
            </w:r>
            <w:r w:rsidR="004E3C3A">
              <w:t>nd</w:t>
            </w:r>
            <w:r>
              <w:t xml:space="preserve"> collaborations with other brands to add more competit</w:t>
            </w:r>
            <w:r w:rsidR="00E81C6C">
              <w:t>ive power</w:t>
            </w:r>
            <w:r>
              <w:t>.</w:t>
            </w:r>
          </w:p>
          <w:p w14:paraId="175A7D69" w14:textId="7B213DBC" w:rsidR="004073A0" w:rsidRDefault="00DF0CBC" w:rsidP="00E602A3">
            <w:r>
              <w:t xml:space="preserve">Invest in technology infrastructure and flexible work zones that serve the contemporary business </w:t>
            </w:r>
            <w:r w:rsidR="00857CAE">
              <w:t>traveler</w:t>
            </w:r>
            <w:r w:rsidR="00E602A3">
              <w:t xml:space="preserve"> </w:t>
            </w:r>
            <w:r w:rsidR="00E602A3" w:rsidRPr="00E602A3">
              <w:t>(Luna-Cortés</w:t>
            </w:r>
            <w:r w:rsidR="00E602A3">
              <w:t xml:space="preserve"> et al.</w:t>
            </w:r>
            <w:r w:rsidR="00E602A3" w:rsidRPr="00E602A3">
              <w:t>, 2022)</w:t>
            </w:r>
            <w:r>
              <w:t>. In times of economic turbulence, the facility will remain relevant and greatly desirable</w:t>
            </w:r>
            <w:r w:rsidR="004E3C3A">
              <w:t>,</w:t>
            </w:r>
            <w:r>
              <w:t xml:space="preserve"> thus </w:t>
            </w:r>
          </w:p>
        </w:tc>
      </w:tr>
      <w:tr w:rsidR="00614E59" w14:paraId="63CA6AEA" w14:textId="77777777" w:rsidTr="00621BAB">
        <w:trPr>
          <w:trHeight w:val="885"/>
        </w:trPr>
        <w:tc>
          <w:tcPr>
            <w:tcW w:w="1058" w:type="dxa"/>
            <w:vMerge/>
            <w:shd w:val="clear" w:color="auto" w:fill="CCC0D9" w:themeFill="accent4" w:themeFillTint="66"/>
          </w:tcPr>
          <w:p w14:paraId="1408E048" w14:textId="77777777" w:rsidR="004073A0" w:rsidRDefault="004073A0" w:rsidP="004073A0"/>
        </w:tc>
        <w:tc>
          <w:tcPr>
            <w:tcW w:w="2560" w:type="dxa"/>
            <w:shd w:val="clear" w:color="auto" w:fill="DAEEF3" w:themeFill="accent5" w:themeFillTint="33"/>
          </w:tcPr>
          <w:p w14:paraId="3390EB1F" w14:textId="77777777" w:rsidR="004073A0" w:rsidRDefault="00DF0CBC" w:rsidP="004073A0">
            <w:pPr>
              <w:rPr>
                <w:b/>
              </w:rPr>
            </w:pPr>
            <w:r w:rsidRPr="00CD5B62">
              <w:rPr>
                <w:b/>
              </w:rPr>
              <w:t>Threats</w:t>
            </w:r>
          </w:p>
          <w:p w14:paraId="5998CA3E" w14:textId="77777777" w:rsidR="00CD5B62" w:rsidRDefault="00DF0CBC" w:rsidP="00621BAB">
            <w:pPr>
              <w:pStyle w:val="ListParagraph"/>
              <w:numPr>
                <w:ilvl w:val="0"/>
                <w:numId w:val="12"/>
              </w:numPr>
              <w:jc w:val="left"/>
            </w:pPr>
            <w:r>
              <w:t>Competition</w:t>
            </w:r>
          </w:p>
          <w:p w14:paraId="55939F63" w14:textId="77777777" w:rsidR="00CD5B62" w:rsidRDefault="00DF0CBC" w:rsidP="00621BAB">
            <w:pPr>
              <w:pStyle w:val="ListParagraph"/>
              <w:numPr>
                <w:ilvl w:val="0"/>
                <w:numId w:val="12"/>
              </w:numPr>
              <w:jc w:val="left"/>
            </w:pPr>
            <w:r>
              <w:t>Economic Downturn</w:t>
            </w:r>
          </w:p>
          <w:p w14:paraId="1B568444" w14:textId="77777777" w:rsidR="00621BAB" w:rsidRPr="00CD5B62" w:rsidRDefault="00DF0CBC" w:rsidP="00621BAB">
            <w:pPr>
              <w:pStyle w:val="ListParagraph"/>
              <w:numPr>
                <w:ilvl w:val="0"/>
                <w:numId w:val="12"/>
              </w:numPr>
              <w:jc w:val="left"/>
            </w:pPr>
            <w:r w:rsidRPr="00621BAB">
              <w:t>Shifting Travel Preferences</w:t>
            </w:r>
          </w:p>
        </w:tc>
        <w:tc>
          <w:tcPr>
            <w:tcW w:w="3060" w:type="dxa"/>
            <w:shd w:val="clear" w:color="auto" w:fill="EAF1DD" w:themeFill="accent3" w:themeFillTint="33"/>
          </w:tcPr>
          <w:p w14:paraId="611CDC60" w14:textId="0209E148" w:rsidR="007E7B7A" w:rsidRDefault="00DF0CBC" w:rsidP="007E7B7A">
            <w:r>
              <w:t>Employ customer service as a main theme for marketing &amp; guest interconnections, positioning The Ritz-Carlton, Tokyo</w:t>
            </w:r>
            <w:r w:rsidR="004E3C3A">
              <w:t>,</w:t>
            </w:r>
            <w:r>
              <w:t xml:space="preserve"> against those competitors that use only technology to serve guests</w:t>
            </w:r>
            <w:r w:rsidR="00162C5B">
              <w:t xml:space="preserve"> </w:t>
            </w:r>
            <w:r w:rsidR="00162C5B" w:rsidRPr="00162C5B">
              <w:t>(Liang and Chi, 2011)</w:t>
            </w:r>
            <w:r w:rsidR="00162C5B">
              <w:t>.</w:t>
            </w:r>
          </w:p>
          <w:p w14:paraId="2B3F2724" w14:textId="77777777" w:rsidR="004073A0" w:rsidRDefault="00DF0CBC" w:rsidP="007E7B7A">
            <w:r>
              <w:t>Referring to the strategic place of the hotel (convenience, attractions accessibility) during marketing campaigns attracts business guests who prefer exceptional locations, even during economic crises.</w:t>
            </w:r>
          </w:p>
        </w:tc>
        <w:tc>
          <w:tcPr>
            <w:tcW w:w="2914" w:type="dxa"/>
            <w:shd w:val="clear" w:color="auto" w:fill="EAF1DD" w:themeFill="accent3" w:themeFillTint="33"/>
          </w:tcPr>
          <w:p w14:paraId="30CD68DF" w14:textId="6D6F3F18" w:rsidR="007E7B7A" w:rsidRDefault="004E3C3A" w:rsidP="007E7B7A">
            <w:r>
              <w:t xml:space="preserve">Client data will be </w:t>
            </w:r>
            <w:r w:rsidR="00857CAE">
              <w:t>utilized</w:t>
            </w:r>
            <w:r>
              <w:t>, which will be obtained from</w:t>
            </w:r>
            <w:r w:rsidR="00DF0CBC">
              <w:t xml:space="preserve"> advanced business </w:t>
            </w:r>
            <w:r w:rsidR="00F72679">
              <w:t xml:space="preserve">amenities and </w:t>
            </w:r>
            <w:r w:rsidR="00857CAE">
              <w:t>facilities</w:t>
            </w:r>
            <w:r w:rsidR="00857CAE" w:rsidRPr="00162C5B">
              <w:t xml:space="preserve"> (</w:t>
            </w:r>
            <w:r w:rsidR="00162C5B" w:rsidRPr="00162C5B">
              <w:t>Kotter and Whitehead, 2010)</w:t>
            </w:r>
            <w:r w:rsidR="00F72679">
              <w:t xml:space="preserve">. </w:t>
            </w:r>
            <w:r w:rsidR="00DF0CBC">
              <w:t>However, technological advancement</w:t>
            </w:r>
            <w:r>
              <w:t xml:space="preserve">s in the hotel environment can (for example, </w:t>
            </w:r>
            <w:r w:rsidR="00857CAE">
              <w:t>personalize</w:t>
            </w:r>
            <w:r>
              <w:t xml:space="preserve"> guest experiences), as described above, and thus improve guest satisfaction</w:t>
            </w:r>
            <w:r w:rsidR="00E81C6C">
              <w:t>.</w:t>
            </w:r>
          </w:p>
          <w:p w14:paraId="533CEFDA" w14:textId="70F8842D" w:rsidR="004073A0" w:rsidRDefault="00DF0CBC" w:rsidP="004E3C3A">
            <w:pPr>
              <w:keepNext/>
            </w:pPr>
            <w:r>
              <w:t>Specify loyalty program rewards supposed to close such gaps that can</w:t>
            </w:r>
            <w:r w:rsidR="00F72679">
              <w:t xml:space="preserve"> occur in services or amenities</w:t>
            </w:r>
            <w:r w:rsidR="00162C5B">
              <w:t xml:space="preserve"> (Koo et al.</w:t>
            </w:r>
            <w:r w:rsidR="00162C5B" w:rsidRPr="00162C5B">
              <w:t>, 2020)</w:t>
            </w:r>
            <w:r>
              <w:t xml:space="preserve">. These strategies </w:t>
            </w:r>
            <w:r w:rsidR="00857CAE">
              <w:t>(such</w:t>
            </w:r>
            <w:r>
              <w:t xml:space="preserve"> as providing high-speed Wi-Fi and priority access to upgraded workspaces) can encourage repeated stays without amplifying the effects of any current inadequacies </w:t>
            </w:r>
          </w:p>
        </w:tc>
      </w:tr>
    </w:tbl>
    <w:p w14:paraId="67748259" w14:textId="77777777" w:rsidR="001D043B" w:rsidRDefault="001D043B" w:rsidP="001D043B">
      <w:pPr>
        <w:pStyle w:val="Caption"/>
      </w:pPr>
    </w:p>
    <w:p w14:paraId="65E5CE08" w14:textId="77777777" w:rsidR="005242A5" w:rsidRDefault="00DF0CBC" w:rsidP="005242A5">
      <w:r>
        <w:br w:type="page"/>
      </w:r>
    </w:p>
    <w:p w14:paraId="3C1DEDC3" w14:textId="77777777" w:rsidR="00E81C6C" w:rsidRDefault="00DF0CBC" w:rsidP="00E81C6C">
      <w:pPr>
        <w:pStyle w:val="Heading1"/>
      </w:pPr>
      <w:bookmarkStart w:id="14" w:name="_Toc166421814"/>
      <w:r w:rsidRPr="005F6935">
        <w:lastRenderedPageBreak/>
        <w:t>Recommendations and Change Management</w:t>
      </w:r>
      <w:bookmarkEnd w:id="14"/>
    </w:p>
    <w:p w14:paraId="6337180C" w14:textId="0ED35A7B" w:rsidR="006B2177" w:rsidRDefault="00DF0CBC" w:rsidP="006B2177">
      <w:r w:rsidRPr="006B2177">
        <w:t xml:space="preserve">The Ritz-Carlton, Tokyo can win </w:t>
      </w:r>
      <w:r w:rsidR="004E3C3A">
        <w:t xml:space="preserve">the crown again as a leader in the hospitality industry for luxury business travel by </w:t>
      </w:r>
      <w:r w:rsidR="00857CAE">
        <w:t>specializing</w:t>
      </w:r>
      <w:r w:rsidR="004E3C3A">
        <w:t xml:space="preserve"> in</w:t>
      </w:r>
      <w:r w:rsidRPr="006B2177">
        <w:t xml:space="preserve"> critical areas</w:t>
      </w:r>
      <w:r w:rsidR="00162C5B">
        <w:t xml:space="preserve"> </w:t>
      </w:r>
      <w:r w:rsidR="00162C5B" w:rsidRPr="00162C5B">
        <w:t>(Johnson, 2005)</w:t>
      </w:r>
      <w:r w:rsidRPr="006B2177">
        <w:t xml:space="preserve">. A commitment to upgrading with modern amenities, creating a superior and long-lasting loyalty program, plus a deeply </w:t>
      </w:r>
      <w:r w:rsidR="00857CAE" w:rsidRPr="006B2177">
        <w:t>personali</w:t>
      </w:r>
      <w:r w:rsidR="00857CAE">
        <w:t>z</w:t>
      </w:r>
      <w:r w:rsidR="00857CAE" w:rsidRPr="006B2177">
        <w:t>ed</w:t>
      </w:r>
      <w:r w:rsidRPr="006B2177">
        <w:t xml:space="preserve"> guest experience will show the hotel</w:t>
      </w:r>
      <w:r w:rsidR="004E3C3A">
        <w:t>’</w:t>
      </w:r>
      <w:r w:rsidRPr="006B2177">
        <w:t xml:space="preserve">s dedication to growing with the increasingly refined taste of business </w:t>
      </w:r>
      <w:r w:rsidR="00857CAE">
        <w:t>travelers</w:t>
      </w:r>
      <w:r w:rsidR="00162C5B" w:rsidRPr="00162C5B">
        <w:t xml:space="preserve"> (John Arthur Henschke, 2021)</w:t>
      </w:r>
      <w:r w:rsidR="00162C5B">
        <w:t xml:space="preserve">. It will </w:t>
      </w:r>
      <w:r w:rsidR="00162C5B" w:rsidRPr="006B2177">
        <w:t>secure</w:t>
      </w:r>
      <w:r w:rsidRPr="006B2177">
        <w:t xml:space="preserve"> a long-term and prosperous future for the establishment.</w:t>
      </w:r>
    </w:p>
    <w:p w14:paraId="53A265C4" w14:textId="77777777" w:rsidR="006B2177" w:rsidRPr="006B2177" w:rsidRDefault="00DF0CBC" w:rsidP="006B2177">
      <w:pPr>
        <w:pStyle w:val="Heading2"/>
      </w:pPr>
      <w:bookmarkStart w:id="15" w:name="_Toc166421815"/>
      <w:r>
        <w:t>Recommendation and Implementation Plan</w:t>
      </w:r>
      <w:bookmarkEnd w:id="15"/>
    </w:p>
    <w:p w14:paraId="1826EF24" w14:textId="113235B7" w:rsidR="00D92F8F" w:rsidRPr="00E81C6C" w:rsidRDefault="00DF0CBC" w:rsidP="00D92F8F">
      <w:pPr>
        <w:spacing w:line="276" w:lineRule="auto"/>
        <w:jc w:val="left"/>
        <w:rPr>
          <w:b/>
        </w:rPr>
      </w:pPr>
      <w:r w:rsidRPr="00E81C6C">
        <w:rPr>
          <w:b/>
        </w:rPr>
        <w:t>1. Enhance Business Amenities:</w:t>
      </w:r>
    </w:p>
    <w:p w14:paraId="28B0F0E0" w14:textId="096D211C" w:rsidR="00E81C6C" w:rsidRDefault="00DF0CBC" w:rsidP="006B2177">
      <w:pPr>
        <w:pStyle w:val="ListParagraph"/>
        <w:numPr>
          <w:ilvl w:val="0"/>
          <w:numId w:val="24"/>
        </w:numPr>
      </w:pPr>
      <w:r>
        <w:t xml:space="preserve">Conduct a Needs Assessment: Traverse current and previous business </w:t>
      </w:r>
      <w:r w:rsidR="00857CAE">
        <w:t>travelers</w:t>
      </w:r>
      <w:r>
        <w:t xml:space="preserve"> and </w:t>
      </w:r>
      <w:r w:rsidR="00857CAE">
        <w:t>recognize</w:t>
      </w:r>
      <w:r>
        <w:t xml:space="preserve"> their specific needs relating to technical infrastructure, workspace flexibility, and in-bedroom assistance. </w:t>
      </w:r>
    </w:p>
    <w:p w14:paraId="27158F14" w14:textId="79AF59CA" w:rsidR="00E81C6C" w:rsidRDefault="00DF0CBC" w:rsidP="006B2177">
      <w:pPr>
        <w:pStyle w:val="ListParagraph"/>
        <w:numPr>
          <w:ilvl w:val="0"/>
          <w:numId w:val="24"/>
        </w:numPr>
      </w:pPr>
      <w:r>
        <w:t xml:space="preserve">Invest in Technology Infrastructure: Modify Wi-Fi to make sure of high speed and always on. Provide an option </w:t>
      </w:r>
      <w:r w:rsidR="004E3C3A">
        <w:t>for a gift laptop or</w:t>
      </w:r>
      <w:r>
        <w:t xml:space="preserve"> tablet for your stay. Install in-room printing/scanning solutions. </w:t>
      </w:r>
    </w:p>
    <w:p w14:paraId="011EB39B" w14:textId="77777777" w:rsidR="00E81C6C" w:rsidRDefault="00DF0CBC" w:rsidP="006B2177">
      <w:pPr>
        <w:pStyle w:val="ListParagraph"/>
        <w:numPr>
          <w:ilvl w:val="0"/>
          <w:numId w:val="24"/>
        </w:numPr>
      </w:pPr>
      <w:r>
        <w:t xml:space="preserve">Create Flexible Workspaces: Define zones within the hotel that attract different styles of work. Provide individual workstations, group meeting areas, and places for those working to meet and interact. </w:t>
      </w:r>
    </w:p>
    <w:p w14:paraId="11DD03C6" w14:textId="77777777" w:rsidR="00D92F8F" w:rsidRDefault="00DF0CBC" w:rsidP="006B2177">
      <w:pPr>
        <w:pStyle w:val="ListParagraph"/>
        <w:numPr>
          <w:ilvl w:val="0"/>
          <w:numId w:val="24"/>
        </w:numPr>
      </w:pPr>
      <w:r>
        <w:t xml:space="preserve">Provide Business Support Services: Besides secretarial work, </w:t>
      </w:r>
      <w:proofErr w:type="gramStart"/>
      <w:r>
        <w:t>translation</w:t>
      </w:r>
      <w:proofErr w:type="gramEnd"/>
      <w:r>
        <w:t xml:space="preserve"> and co-working space available on </w:t>
      </w:r>
      <w:r w:rsidR="00E81C6C">
        <w:t>demand</w:t>
      </w:r>
      <w:r>
        <w:t xml:space="preserve"> are also additional perks to the offer. </w:t>
      </w:r>
    </w:p>
    <w:p w14:paraId="66E67AD3" w14:textId="77777777" w:rsidR="00D92F8F" w:rsidRPr="00E81C6C" w:rsidRDefault="00DF0CBC" w:rsidP="00D92F8F">
      <w:pPr>
        <w:spacing w:line="276" w:lineRule="auto"/>
        <w:jc w:val="left"/>
        <w:rPr>
          <w:b/>
        </w:rPr>
      </w:pPr>
      <w:r>
        <w:rPr>
          <w:b/>
        </w:rPr>
        <w:t>Implementation Plan:</w:t>
      </w:r>
    </w:p>
    <w:p w14:paraId="3302E953" w14:textId="4948032C" w:rsidR="00D92F8F" w:rsidRDefault="00DF0CBC" w:rsidP="00E81C6C">
      <w:pPr>
        <w:pStyle w:val="ListParagraph"/>
        <w:numPr>
          <w:ilvl w:val="0"/>
          <w:numId w:val="18"/>
        </w:numPr>
      </w:pPr>
      <w:r>
        <w:t>Together with a consulting IT company</w:t>
      </w:r>
      <w:r w:rsidR="004E3C3A">
        <w:t>,</w:t>
      </w:r>
      <w:r>
        <w:t xml:space="preserve"> experts for current infrastructure and r</w:t>
      </w:r>
      <w:r w:rsidR="00E81C6C">
        <w:t xml:space="preserve">ecommendations for renovation. </w:t>
      </w:r>
    </w:p>
    <w:p w14:paraId="11BDF045" w14:textId="07B7BE79" w:rsidR="00D92F8F" w:rsidRDefault="00DF0CBC" w:rsidP="00E81C6C">
      <w:pPr>
        <w:pStyle w:val="ListParagraph"/>
        <w:numPr>
          <w:ilvl w:val="0"/>
          <w:numId w:val="18"/>
        </w:numPr>
      </w:pPr>
      <w:r>
        <w:t>Specify a budget for equipment acquisition</w:t>
      </w:r>
      <w:r w:rsidR="004E3C3A">
        <w:t>,</w:t>
      </w:r>
      <w:r>
        <w:t xml:space="preserve"> </w:t>
      </w:r>
      <w:r w:rsidR="00857CAE">
        <w:t>considering</w:t>
      </w:r>
      <w:r w:rsidR="00E81C6C">
        <w:t xml:space="preserve"> the analysis findings. </w:t>
      </w:r>
    </w:p>
    <w:p w14:paraId="3EB735BF" w14:textId="77777777" w:rsidR="00D92F8F" w:rsidRDefault="00DF0CBC" w:rsidP="00E81C6C">
      <w:pPr>
        <w:pStyle w:val="ListParagraph"/>
        <w:numPr>
          <w:ilvl w:val="0"/>
          <w:numId w:val="18"/>
        </w:numPr>
      </w:pPr>
      <w:r>
        <w:t>Draw up a roadmap for the vitality adjustments, highlighting the highest-impact up</w:t>
      </w:r>
      <w:r w:rsidR="00E81C6C">
        <w:t xml:space="preserve">grades like Wi-Fi improvement. </w:t>
      </w:r>
    </w:p>
    <w:p w14:paraId="1595C073" w14:textId="55479C76" w:rsidR="00D92F8F" w:rsidRDefault="00DF0CBC" w:rsidP="00E81C6C">
      <w:pPr>
        <w:pStyle w:val="ListParagraph"/>
        <w:numPr>
          <w:ilvl w:val="0"/>
          <w:numId w:val="18"/>
        </w:numPr>
      </w:pPr>
      <w:r>
        <w:t xml:space="preserve">Educate employees about the new technologies and services you bring. </w:t>
      </w:r>
    </w:p>
    <w:p w14:paraId="374A3E4C" w14:textId="77777777" w:rsidR="00A579A7" w:rsidRDefault="00A579A7" w:rsidP="00A579A7"/>
    <w:p w14:paraId="2D04AA02" w14:textId="77777777" w:rsidR="00D92F8F" w:rsidRPr="00E81C6C" w:rsidRDefault="00DF0CBC" w:rsidP="00D92F8F">
      <w:pPr>
        <w:spacing w:line="276" w:lineRule="auto"/>
        <w:jc w:val="left"/>
        <w:rPr>
          <w:b/>
        </w:rPr>
      </w:pPr>
      <w:r w:rsidRPr="00E81C6C">
        <w:rPr>
          <w:b/>
        </w:rPr>
        <w:lastRenderedPageBreak/>
        <w:t>2. Create a Strategy for Competitive Loyalty</w:t>
      </w:r>
      <w:r>
        <w:rPr>
          <w:b/>
        </w:rPr>
        <w:t xml:space="preserve"> </w:t>
      </w:r>
    </w:p>
    <w:p w14:paraId="26FAEB57" w14:textId="27525AFA" w:rsidR="00D92F8F" w:rsidRDefault="00857CAE" w:rsidP="00E81C6C">
      <w:pPr>
        <w:pStyle w:val="ListParagraph"/>
        <w:numPr>
          <w:ilvl w:val="0"/>
          <w:numId w:val="19"/>
        </w:numPr>
      </w:pPr>
      <w:r>
        <w:t>Analyze</w:t>
      </w:r>
      <w:r w:rsidR="00DF0CBC">
        <w:t xml:space="preserve"> Existing Programs: Assess the status of the hotels</w:t>
      </w:r>
      <w:r w:rsidR="004E3C3A">
        <w:t>’</w:t>
      </w:r>
      <w:r w:rsidR="00DF0CBC">
        <w:t xml:space="preserve"> loyalty programs that are being </w:t>
      </w:r>
      <w:r>
        <w:t>utilized</w:t>
      </w:r>
      <w:r w:rsidR="00DF0CBC">
        <w:t xml:space="preserve"> by their competitors. Point out the leading features and strong sides that drive </w:t>
      </w:r>
      <w:r w:rsidR="00E81C6C">
        <w:t xml:space="preserve">business </w:t>
      </w:r>
      <w:r>
        <w:t>travelers’</w:t>
      </w:r>
      <w:r w:rsidR="00E81C6C">
        <w:t xml:space="preserve"> attention. </w:t>
      </w:r>
    </w:p>
    <w:p w14:paraId="03232F91" w14:textId="38526C46" w:rsidR="00D92F8F" w:rsidRDefault="00DF0CBC" w:rsidP="00162C5B">
      <w:pPr>
        <w:pStyle w:val="ListParagraph"/>
        <w:numPr>
          <w:ilvl w:val="0"/>
          <w:numId w:val="19"/>
        </w:numPr>
      </w:pPr>
      <w:r>
        <w:t xml:space="preserve">Design a Tiered Program: Announce tiers with ascending benefits </w:t>
      </w:r>
      <w:r w:rsidR="004E3C3A">
        <w:t>based on the spending of</w:t>
      </w:r>
      <w:r>
        <w:t xml:space="preserve"> guests and the frequency of their stay</w:t>
      </w:r>
      <w:r w:rsidR="00162C5B">
        <w:t xml:space="preserve"> </w:t>
      </w:r>
      <w:r w:rsidR="00162C5B" w:rsidRPr="00162C5B">
        <w:t>(Kipping and Clark, 2012)</w:t>
      </w:r>
      <w:r>
        <w:t>. Provide upgrades in your room, access to an airport lounge</w:t>
      </w:r>
      <w:r w:rsidR="004E3C3A">
        <w:t>, and</w:t>
      </w:r>
      <w:r>
        <w:t xml:space="preserve"> priority in h</w:t>
      </w:r>
      <w:r w:rsidR="00E81C6C">
        <w:t xml:space="preserve">igher tiers of the membership. </w:t>
      </w:r>
    </w:p>
    <w:p w14:paraId="77E481AC" w14:textId="4553EB7B" w:rsidR="00D92F8F" w:rsidRDefault="00DF0CBC" w:rsidP="00E81C6C">
      <w:pPr>
        <w:pStyle w:val="ListParagraph"/>
        <w:numPr>
          <w:ilvl w:val="0"/>
          <w:numId w:val="19"/>
        </w:numPr>
      </w:pPr>
      <w:r>
        <w:t xml:space="preserve">Partner with Relevant Businesses: Establish partnerships with airlines and local restaurants or </w:t>
      </w:r>
      <w:r w:rsidR="00857CAE">
        <w:t>transport</w:t>
      </w:r>
      <w:r>
        <w:t xml:space="preserve"> to provide member</w:t>
      </w:r>
      <w:r w:rsidR="00E81C6C">
        <w:t xml:space="preserve">s loyalty benefits and points. </w:t>
      </w:r>
    </w:p>
    <w:p w14:paraId="144FA5F1" w14:textId="544B3D6F" w:rsidR="00D92F8F" w:rsidRDefault="00DF0CBC" w:rsidP="006B2177">
      <w:pPr>
        <w:pStyle w:val="ListParagraph"/>
        <w:numPr>
          <w:ilvl w:val="0"/>
          <w:numId w:val="19"/>
        </w:numPr>
      </w:pPr>
      <w:r>
        <w:t xml:space="preserve">Promote the </w:t>
      </w:r>
      <w:r w:rsidR="004E3C3A">
        <w:t>p</w:t>
      </w:r>
      <w:r>
        <w:t xml:space="preserve">rogram Effectively: Unambiguously </w:t>
      </w:r>
      <w:r w:rsidR="00857CAE">
        <w:t>talk</w:t>
      </w:r>
      <w:r>
        <w:t xml:space="preserve"> about the program</w:t>
      </w:r>
      <w:r w:rsidR="004E3C3A">
        <w:t>’</w:t>
      </w:r>
      <w:r>
        <w:t xml:space="preserve">s advantages for the guests through in-room notices, website updates, and targeted email messages. </w:t>
      </w:r>
    </w:p>
    <w:p w14:paraId="4E9DBBBB" w14:textId="77777777" w:rsidR="00D92F8F" w:rsidRPr="006B2177" w:rsidRDefault="00DF0CBC" w:rsidP="00D92F8F">
      <w:pPr>
        <w:spacing w:line="276" w:lineRule="auto"/>
        <w:jc w:val="left"/>
        <w:rPr>
          <w:b/>
        </w:rPr>
      </w:pPr>
      <w:r w:rsidRPr="006B2177">
        <w:rPr>
          <w:b/>
        </w:rPr>
        <w:t>Implementation Plan:</w:t>
      </w:r>
    </w:p>
    <w:p w14:paraId="1437E315" w14:textId="28E6B512" w:rsidR="00D92F8F" w:rsidRDefault="00DF0CBC" w:rsidP="006B2177">
      <w:pPr>
        <w:pStyle w:val="ListParagraph"/>
        <w:numPr>
          <w:ilvl w:val="0"/>
          <w:numId w:val="23"/>
        </w:numPr>
      </w:pPr>
      <w:r>
        <w:t>Carry out the competition analysis on loyalty programs by polling</w:t>
      </w:r>
      <w:r w:rsidR="006B2177">
        <w:t xml:space="preserve"> the rivals</w:t>
      </w:r>
      <w:r w:rsidR="004E3C3A">
        <w:t>’</w:t>
      </w:r>
      <w:r w:rsidR="006B2177">
        <w:t xml:space="preserve"> reward offerings. </w:t>
      </w:r>
    </w:p>
    <w:p w14:paraId="3F0F508E" w14:textId="77777777" w:rsidR="00D92F8F" w:rsidRDefault="00DF0CBC" w:rsidP="006B2177">
      <w:pPr>
        <w:pStyle w:val="ListParagraph"/>
        <w:numPr>
          <w:ilvl w:val="0"/>
          <w:numId w:val="23"/>
        </w:numPr>
      </w:pPr>
      <w:r>
        <w:t>Mark out the program structur</w:t>
      </w:r>
      <w:r w:rsidR="006B2177">
        <w:t xml:space="preserve">e with levels and other perks. </w:t>
      </w:r>
    </w:p>
    <w:p w14:paraId="49922CB4" w14:textId="77777777" w:rsidR="00D92F8F" w:rsidRDefault="00DF0CBC" w:rsidP="006B2177">
      <w:pPr>
        <w:pStyle w:val="ListParagraph"/>
        <w:numPr>
          <w:ilvl w:val="0"/>
          <w:numId w:val="23"/>
        </w:numPr>
      </w:pPr>
      <w:r>
        <w:t>Establish strong connections with the complimentary businesses that your boutique hotel represents and targets its custom</w:t>
      </w:r>
      <w:r w:rsidR="006B2177">
        <w:t xml:space="preserve">ers. </w:t>
      </w:r>
    </w:p>
    <w:p w14:paraId="07C9DC6C" w14:textId="77777777" w:rsidR="00D92F8F" w:rsidRDefault="00DF0CBC" w:rsidP="006B2177">
      <w:pPr>
        <w:pStyle w:val="ListParagraph"/>
        <w:numPr>
          <w:ilvl w:val="0"/>
          <w:numId w:val="23"/>
        </w:numPr>
      </w:pPr>
      <w:r>
        <w:t>Introduce the program into the hotel reservation software an</w:t>
      </w:r>
      <w:r w:rsidR="006B2177">
        <w:t xml:space="preserve">d guest communication systems. </w:t>
      </w:r>
    </w:p>
    <w:p w14:paraId="6619C558" w14:textId="4D109AB0" w:rsidR="00D92F8F" w:rsidRDefault="00DF0CBC" w:rsidP="006B2177">
      <w:pPr>
        <w:pStyle w:val="ListParagraph"/>
        <w:numPr>
          <w:ilvl w:val="0"/>
          <w:numId w:val="23"/>
        </w:numPr>
      </w:pPr>
      <w:r>
        <w:t>Train the staff on new program particulars</w:t>
      </w:r>
      <w:r w:rsidR="004E3C3A">
        <w:t>,</w:t>
      </w:r>
      <w:r>
        <w:t xml:space="preserve"> which they should be abl</w:t>
      </w:r>
      <w:r w:rsidR="006B2177">
        <w:t xml:space="preserve">e to communicate to customers. </w:t>
      </w:r>
    </w:p>
    <w:p w14:paraId="05B49DF5" w14:textId="5C4EB3A6" w:rsidR="006B2177" w:rsidRPr="006B2177" w:rsidRDefault="00DF0CBC" w:rsidP="006B2177">
      <w:pPr>
        <w:spacing w:line="276" w:lineRule="auto"/>
        <w:jc w:val="left"/>
        <w:rPr>
          <w:b/>
        </w:rPr>
      </w:pPr>
      <w:r>
        <w:rPr>
          <w:b/>
        </w:rPr>
        <w:t xml:space="preserve">3. </w:t>
      </w:r>
      <w:r w:rsidR="00857CAE" w:rsidRPr="006B2177">
        <w:rPr>
          <w:b/>
        </w:rPr>
        <w:t>Customi</w:t>
      </w:r>
      <w:r w:rsidR="00857CAE">
        <w:rPr>
          <w:b/>
        </w:rPr>
        <w:t>z</w:t>
      </w:r>
      <w:r w:rsidR="00857CAE" w:rsidRPr="006B2177">
        <w:rPr>
          <w:b/>
        </w:rPr>
        <w:t>e</w:t>
      </w:r>
      <w:r w:rsidRPr="006B2177">
        <w:rPr>
          <w:b/>
        </w:rPr>
        <w:t xml:space="preserve"> the Visitor Experience</w:t>
      </w:r>
    </w:p>
    <w:p w14:paraId="7D1C8370" w14:textId="77777777" w:rsidR="00D92F8F" w:rsidRDefault="00DF0CBC" w:rsidP="006B2177">
      <w:pPr>
        <w:pStyle w:val="ListParagraph"/>
        <w:numPr>
          <w:ilvl w:val="0"/>
          <w:numId w:val="22"/>
        </w:numPr>
      </w:pPr>
      <w:r>
        <w:t xml:space="preserve">Implement a Guest Preference System: Let your guests create online profiles showing which room temperature, amenities, </w:t>
      </w:r>
      <w:r w:rsidR="006B2177">
        <w:t>and articles</w:t>
      </w:r>
      <w:r>
        <w:t xml:space="preserve"> in newspapers </w:t>
      </w:r>
      <w:r w:rsidR="006B2177">
        <w:t xml:space="preserve">are interesting to them. </w:t>
      </w:r>
    </w:p>
    <w:p w14:paraId="49EB4BCF" w14:textId="42B02A4F" w:rsidR="00D92F8F" w:rsidRDefault="00857CAE" w:rsidP="006B2177">
      <w:pPr>
        <w:pStyle w:val="ListParagraph"/>
        <w:numPr>
          <w:ilvl w:val="0"/>
          <w:numId w:val="22"/>
        </w:numPr>
      </w:pPr>
      <w:r>
        <w:t>Utilize</w:t>
      </w:r>
      <w:r w:rsidR="00DF0CBC">
        <w:t xml:space="preserve"> Guest Data: Segment the guest data from past stays and through predictive analytics, </w:t>
      </w:r>
      <w:r>
        <w:t>personalize</w:t>
      </w:r>
      <w:r w:rsidR="00DF0CBC">
        <w:t xml:space="preserve"> communication before arrival, room</w:t>
      </w:r>
      <w:r w:rsidR="006B2177">
        <w:t xml:space="preserve"> setup, and anticipated needs. </w:t>
      </w:r>
    </w:p>
    <w:p w14:paraId="62C8223C" w14:textId="3AA368B4" w:rsidR="00D92F8F" w:rsidRDefault="00DF0CBC" w:rsidP="006B2177">
      <w:pPr>
        <w:pStyle w:val="ListParagraph"/>
        <w:numPr>
          <w:ilvl w:val="0"/>
          <w:numId w:val="22"/>
        </w:numPr>
      </w:pPr>
      <w:r>
        <w:t xml:space="preserve">Train Staff for </w:t>
      </w:r>
      <w:r w:rsidR="00857CAE">
        <w:t>Personalized</w:t>
      </w:r>
      <w:r>
        <w:t xml:space="preserve"> Service: Encourage staff to be proactive in anticipating the requests of guests and assisting by giving </w:t>
      </w:r>
      <w:r w:rsidR="00857CAE">
        <w:t>personalized</w:t>
      </w:r>
      <w:r>
        <w:t xml:space="preserve"> recommendatio</w:t>
      </w:r>
      <w:r w:rsidR="006B2177">
        <w:t xml:space="preserve">ns. </w:t>
      </w:r>
    </w:p>
    <w:p w14:paraId="32D63010" w14:textId="77777777" w:rsidR="00D92F8F" w:rsidRDefault="00DF0CBC" w:rsidP="006B2177">
      <w:pPr>
        <w:pStyle w:val="ListParagraph"/>
        <w:numPr>
          <w:ilvl w:val="0"/>
          <w:numId w:val="22"/>
        </w:numPr>
      </w:pPr>
      <w:r>
        <w:lastRenderedPageBreak/>
        <w:t xml:space="preserve">Gather Real-time Feedback: Manage by using in-room tablets or surveys in real-time during guest stay, making any necessary changes based on feedback. </w:t>
      </w:r>
    </w:p>
    <w:p w14:paraId="5DFEAE9A" w14:textId="77777777" w:rsidR="00D92F8F" w:rsidRPr="006B2177" w:rsidRDefault="00DF0CBC" w:rsidP="00D92F8F">
      <w:pPr>
        <w:spacing w:line="276" w:lineRule="auto"/>
        <w:jc w:val="left"/>
        <w:rPr>
          <w:b/>
        </w:rPr>
      </w:pPr>
      <w:r w:rsidRPr="006B2177">
        <w:rPr>
          <w:b/>
        </w:rPr>
        <w:t>Implementation Plan:</w:t>
      </w:r>
    </w:p>
    <w:p w14:paraId="0E7D2D27" w14:textId="3903C2C9" w:rsidR="00D92F8F" w:rsidRDefault="00DF0CBC" w:rsidP="006B2177">
      <w:pPr>
        <w:pStyle w:val="ListParagraph"/>
        <w:numPr>
          <w:ilvl w:val="0"/>
          <w:numId w:val="21"/>
        </w:numPr>
      </w:pPr>
      <w:r>
        <w:t>Construct a protected online guest account system combined with the hotel</w:t>
      </w:r>
      <w:r w:rsidR="004E3C3A">
        <w:t>’</w:t>
      </w:r>
      <w:r>
        <w:t xml:space="preserve">s booking apparatus. </w:t>
      </w:r>
    </w:p>
    <w:p w14:paraId="7339F786" w14:textId="54CB0292" w:rsidR="00D92F8F" w:rsidRDefault="00DF0CBC" w:rsidP="006B2177">
      <w:pPr>
        <w:pStyle w:val="ListParagraph"/>
        <w:numPr>
          <w:ilvl w:val="0"/>
          <w:numId w:val="21"/>
        </w:numPr>
      </w:pPr>
      <w:r>
        <w:t xml:space="preserve">Motivate employees on data analysis and its use for </w:t>
      </w:r>
      <w:r w:rsidR="00857CAE">
        <w:t>individualizing</w:t>
      </w:r>
      <w:r>
        <w:t xml:space="preserve"> services. </w:t>
      </w:r>
    </w:p>
    <w:p w14:paraId="11D9BF07" w14:textId="77777777" w:rsidR="006B2177" w:rsidRDefault="00DF0CBC" w:rsidP="006B2177">
      <w:pPr>
        <w:pStyle w:val="ListParagraph"/>
        <w:numPr>
          <w:ilvl w:val="0"/>
          <w:numId w:val="21"/>
        </w:numPr>
      </w:pPr>
      <w:r>
        <w:t xml:space="preserve">Outfit staff with mobile devices for guest preferences referencing and guest involvement through real-time feedback during the conversation. </w:t>
      </w:r>
    </w:p>
    <w:p w14:paraId="69822005" w14:textId="77777777" w:rsidR="00E95E73" w:rsidRDefault="00DF0CBC" w:rsidP="006B2177">
      <w:pPr>
        <w:pStyle w:val="ListParagraph"/>
        <w:numPr>
          <w:ilvl w:val="0"/>
          <w:numId w:val="21"/>
        </w:numPr>
      </w:pPr>
      <w:r>
        <w:t xml:space="preserve">Develop an </w:t>
      </w:r>
      <w:r w:rsidR="006B2177">
        <w:t>in-house</w:t>
      </w:r>
      <w:r>
        <w:t xml:space="preserve"> system for real-time guest feedback collection and a quick response system to address any guest concerns promptly and effectively. </w:t>
      </w:r>
    </w:p>
    <w:p w14:paraId="40134DA9" w14:textId="17A17574" w:rsidR="004E21EE" w:rsidRDefault="00DF0CBC" w:rsidP="004E21EE">
      <w:pPr>
        <w:pStyle w:val="Heading2"/>
      </w:pPr>
      <w:bookmarkStart w:id="16" w:name="_Toc166421816"/>
      <w:r>
        <w:t xml:space="preserve">Change management </w:t>
      </w:r>
      <w:bookmarkEnd w:id="16"/>
      <w:r w:rsidR="00857CAE">
        <w:t>plan.</w:t>
      </w:r>
    </w:p>
    <w:p w14:paraId="3F97312C" w14:textId="2219A968" w:rsidR="004E21EE" w:rsidRDefault="00DF0CBC" w:rsidP="004E21EE">
      <w:r>
        <w:t>Kotter</w:t>
      </w:r>
      <w:r w:rsidR="004E3C3A">
        <w:t>’</w:t>
      </w:r>
      <w:r>
        <w:t xml:space="preserve">s 8-step Change Management Framework gives an identified structure that an </w:t>
      </w:r>
      <w:r w:rsidR="00857CAE">
        <w:t>organization</w:t>
      </w:r>
      <w:r>
        <w:t xml:space="preserve"> can follow in impl</w:t>
      </w:r>
      <w:r w:rsidR="00FB02DA">
        <w:t xml:space="preserve">ementing a process for </w:t>
      </w:r>
      <w:r w:rsidR="00162C5B">
        <w:t>change</w:t>
      </w:r>
      <w:r w:rsidR="00162C5B" w:rsidRPr="00162C5B">
        <w:t xml:space="preserve"> (Kotter, 2012)</w:t>
      </w:r>
      <w:r w:rsidR="00FB02DA">
        <w:t xml:space="preserve">. It </w:t>
      </w:r>
      <w:r>
        <w:t>stresses the necessity of generating urgency around the desired change as a means of beginning the transformation</w:t>
      </w:r>
      <w:r w:rsidR="00162C5B">
        <w:t xml:space="preserve"> </w:t>
      </w:r>
      <w:r w:rsidR="00162C5B" w:rsidRPr="00162C5B">
        <w:t>(IPMA, 1987)</w:t>
      </w:r>
      <w:r>
        <w:t xml:space="preserve">. Then, it ascertains that it is paramount to create a powerful leadership team with a vision for a better future. Effective communication, employee empowerment, </w:t>
      </w:r>
      <w:r w:rsidR="00857CAE">
        <w:t>recognizing</w:t>
      </w:r>
      <w:r>
        <w:t xml:space="preserve"> early roadblocks as opportunities, and celebrating consequent wins are the keys to maintaining momentum, which is vital to uncomplicated and successful </w:t>
      </w:r>
      <w:r w:rsidR="00857CAE">
        <w:t>organizational</w:t>
      </w:r>
      <w:r>
        <w:t xml:space="preserve"> transformation</w:t>
      </w:r>
      <w:r w:rsidR="00162C5B">
        <w:t xml:space="preserve"> </w:t>
      </w:r>
      <w:r w:rsidR="00162C5B" w:rsidRPr="00162C5B">
        <w:t>(</w:t>
      </w:r>
      <w:proofErr w:type="spellStart"/>
      <w:r w:rsidR="00162C5B" w:rsidRPr="00162C5B">
        <w:t>Jasinskas</w:t>
      </w:r>
      <w:proofErr w:type="spellEnd"/>
      <w:r w:rsidR="00162C5B" w:rsidRPr="00162C5B">
        <w:t xml:space="preserve"> et al., 2016)</w:t>
      </w:r>
      <w:r>
        <w:t>. Once the basic groundwork is covered, the plan goes a step further by solidifying these changes, improving the system, and through implementation giving it a culture that will be sustainable for the long term</w:t>
      </w:r>
      <w:r w:rsidR="00162C5B">
        <w:t xml:space="preserve"> </w:t>
      </w:r>
      <w:r w:rsidR="00162C5B" w:rsidRPr="00162C5B">
        <w:t>(Jereb, 2024)</w:t>
      </w:r>
      <w:r>
        <w:t>. The performance of the initial suggestions for The Ritz-Carlton, Tokyo implementation will be accomplis</w:t>
      </w:r>
      <w:r w:rsidR="00162C5B">
        <w:t>hed through the following steps</w:t>
      </w:r>
      <w:r w:rsidR="00162C5B" w:rsidRPr="00162C5B">
        <w:t xml:space="preserve"> (Hospitality </w:t>
      </w:r>
      <w:proofErr w:type="spellStart"/>
      <w:r w:rsidR="00162C5B" w:rsidRPr="00162C5B">
        <w:t>softnet</w:t>
      </w:r>
      <w:proofErr w:type="spellEnd"/>
      <w:r w:rsidR="00162C5B" w:rsidRPr="00162C5B">
        <w:t>, 2021)</w:t>
      </w:r>
      <w:r w:rsidR="00162C5B">
        <w:t xml:space="preserve">. It is </w:t>
      </w:r>
      <w:r>
        <w:t xml:space="preserve">a long-lasting guest-centric and business travel success base that will result. </w:t>
      </w:r>
    </w:p>
    <w:p w14:paraId="26464A97" w14:textId="77777777" w:rsidR="001D043B" w:rsidRDefault="00DF0CBC" w:rsidP="001D043B">
      <w:pPr>
        <w:keepNext/>
        <w:jc w:val="center"/>
      </w:pPr>
      <w:r>
        <w:rPr>
          <w:noProof/>
        </w:rPr>
        <w:lastRenderedPageBreak/>
        <w:drawing>
          <wp:inline distT="0" distB="0" distL="0" distR="0" wp14:anchorId="4BDAD994" wp14:editId="010350F9">
            <wp:extent cx="4986068" cy="2804662"/>
            <wp:effectExtent l="19050" t="19050" r="24130" b="152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Kotters-8-Step-Change-Model-PowerPoint-template-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87207" cy="2805303"/>
                    </a:xfrm>
                    <a:prstGeom prst="rect">
                      <a:avLst/>
                    </a:prstGeom>
                    <a:ln>
                      <a:solidFill>
                        <a:schemeClr val="tx1"/>
                      </a:solidFill>
                    </a:ln>
                  </pic:spPr>
                </pic:pic>
              </a:graphicData>
            </a:graphic>
          </wp:inline>
        </w:drawing>
      </w:r>
    </w:p>
    <w:p w14:paraId="71A84204" w14:textId="5DCD0395" w:rsidR="001D043B" w:rsidRPr="001D043B" w:rsidRDefault="00DF0CBC" w:rsidP="001D043B">
      <w:pPr>
        <w:pStyle w:val="Caption"/>
        <w:jc w:val="center"/>
        <w:rPr>
          <w:sz w:val="24"/>
        </w:rPr>
      </w:pPr>
      <w:bookmarkStart w:id="17" w:name="_Toc166287632"/>
      <w:r w:rsidRPr="001D043B">
        <w:rPr>
          <w:sz w:val="24"/>
        </w:rPr>
        <w:t xml:space="preserve">Figure </w:t>
      </w:r>
      <w:r w:rsidR="004B74F8">
        <w:rPr>
          <w:sz w:val="24"/>
        </w:rPr>
        <w:t>5</w:t>
      </w:r>
      <w:r w:rsidRPr="001D043B">
        <w:rPr>
          <w:sz w:val="24"/>
        </w:rPr>
        <w:t>: Kotter’s 8-Step Change Model</w:t>
      </w:r>
      <w:bookmarkEnd w:id="17"/>
      <w:r w:rsidRPr="001D043B">
        <w:rPr>
          <w:sz w:val="24"/>
        </w:rPr>
        <w:t xml:space="preserve"> </w:t>
      </w:r>
    </w:p>
    <w:p w14:paraId="5EF99860" w14:textId="77777777" w:rsidR="004E21EE" w:rsidRPr="001D043B" w:rsidRDefault="00DF0CBC" w:rsidP="001D043B">
      <w:pPr>
        <w:pStyle w:val="Caption"/>
        <w:jc w:val="center"/>
        <w:rPr>
          <w:sz w:val="24"/>
        </w:rPr>
      </w:pPr>
      <w:r w:rsidRPr="001D043B">
        <w:rPr>
          <w:sz w:val="24"/>
        </w:rPr>
        <w:t>Source:</w:t>
      </w:r>
      <w:r w:rsidR="00162C5B" w:rsidRPr="00162C5B">
        <w:t xml:space="preserve"> </w:t>
      </w:r>
      <w:r w:rsidR="00162C5B" w:rsidRPr="00162C5B">
        <w:rPr>
          <w:sz w:val="24"/>
        </w:rPr>
        <w:t>(Ivanova</w:t>
      </w:r>
      <w:r w:rsidR="00162C5B">
        <w:rPr>
          <w:sz w:val="24"/>
        </w:rPr>
        <w:t xml:space="preserve"> et al.</w:t>
      </w:r>
      <w:r w:rsidR="00162C5B" w:rsidRPr="00162C5B">
        <w:rPr>
          <w:sz w:val="24"/>
        </w:rPr>
        <w:t>, 2023)</w:t>
      </w:r>
    </w:p>
    <w:p w14:paraId="28577DB5" w14:textId="351D0C21" w:rsidR="00AD682D" w:rsidRDefault="00DF0CBC" w:rsidP="001D043B">
      <w:r w:rsidRPr="001D043B">
        <w:t>Through these steps, The Ritz-Carlton, Tokyo will be able to efficiently run the change process, address the fears of the staff, and smoothly transition to modern management techniques</w:t>
      </w:r>
      <w:r w:rsidR="00162C5B">
        <w:t xml:space="preserve"> </w:t>
      </w:r>
      <w:r w:rsidR="00162C5B" w:rsidRPr="00162C5B">
        <w:t>(Gert Noordzij, 2014)</w:t>
      </w:r>
      <w:r w:rsidRPr="001D043B">
        <w:t xml:space="preserve">. This will allow the hotel to experience the advantages we proposed in our recommendations and pave the way to construct a guest-centric culture, attract the business </w:t>
      </w:r>
      <w:r w:rsidR="004E3C3A">
        <w:t>travelling</w:t>
      </w:r>
      <w:r w:rsidRPr="001D043B">
        <w:t xml:space="preserve"> market once again, and achieve sustainable growth. </w:t>
      </w:r>
    </w:p>
    <w:tbl>
      <w:tblPr>
        <w:tblStyle w:val="TableGrid"/>
        <w:tblW w:w="0" w:type="auto"/>
        <w:tblLook w:val="04A0" w:firstRow="1" w:lastRow="0" w:firstColumn="1" w:lastColumn="0" w:noHBand="0" w:noVBand="1"/>
      </w:tblPr>
      <w:tblGrid>
        <w:gridCol w:w="3348"/>
        <w:gridCol w:w="6228"/>
      </w:tblGrid>
      <w:tr w:rsidR="00614E59" w14:paraId="75752D60" w14:textId="77777777" w:rsidTr="00A61A74">
        <w:tc>
          <w:tcPr>
            <w:tcW w:w="3348" w:type="dxa"/>
            <w:shd w:val="clear" w:color="auto" w:fill="D6E3BC" w:themeFill="accent3" w:themeFillTint="66"/>
          </w:tcPr>
          <w:p w14:paraId="3F7E52A2" w14:textId="77777777" w:rsidR="00A61A74" w:rsidRPr="00AD682D" w:rsidRDefault="00DF0CBC" w:rsidP="00AD682D">
            <w:pPr>
              <w:jc w:val="center"/>
              <w:rPr>
                <w:b/>
              </w:rPr>
            </w:pPr>
            <w:r w:rsidRPr="00AD682D">
              <w:rPr>
                <w:b/>
              </w:rPr>
              <w:t>Stage</w:t>
            </w:r>
          </w:p>
        </w:tc>
        <w:tc>
          <w:tcPr>
            <w:tcW w:w="6228" w:type="dxa"/>
            <w:shd w:val="clear" w:color="auto" w:fill="D6E3BC" w:themeFill="accent3" w:themeFillTint="66"/>
          </w:tcPr>
          <w:p w14:paraId="6C34EE6F" w14:textId="77777777" w:rsidR="00A61A74" w:rsidRPr="00AD682D" w:rsidRDefault="00DF0CBC" w:rsidP="00AD682D">
            <w:pPr>
              <w:jc w:val="center"/>
              <w:rPr>
                <w:b/>
              </w:rPr>
            </w:pPr>
            <w:r w:rsidRPr="00AD682D">
              <w:rPr>
                <w:b/>
              </w:rPr>
              <w:t>Overview</w:t>
            </w:r>
            <w:r>
              <w:rPr>
                <w:b/>
              </w:rPr>
              <w:t xml:space="preserve"> and</w:t>
            </w:r>
          </w:p>
          <w:p w14:paraId="45AC1382" w14:textId="556DC590" w:rsidR="00A61A74" w:rsidRPr="00AD682D" w:rsidRDefault="00DF0CBC" w:rsidP="004E3C3A">
            <w:pPr>
              <w:jc w:val="center"/>
              <w:rPr>
                <w:b/>
              </w:rPr>
            </w:pPr>
            <w:r w:rsidRPr="00AD682D">
              <w:rPr>
                <w:b/>
              </w:rPr>
              <w:t>Implementation at Tokyo</w:t>
            </w:r>
            <w:r w:rsidR="004E3C3A">
              <w:rPr>
                <w:b/>
              </w:rPr>
              <w:t>’</w:t>
            </w:r>
            <w:r w:rsidRPr="00AD682D">
              <w:rPr>
                <w:b/>
              </w:rPr>
              <w:t>s The Ritz-Carlton</w:t>
            </w:r>
          </w:p>
        </w:tc>
      </w:tr>
      <w:tr w:rsidR="00614E59" w14:paraId="1C3D1F0A" w14:textId="77777777" w:rsidTr="00A61A74">
        <w:tc>
          <w:tcPr>
            <w:tcW w:w="3348" w:type="dxa"/>
            <w:shd w:val="clear" w:color="auto" w:fill="DBE5F1" w:themeFill="accent1" w:themeFillTint="33"/>
          </w:tcPr>
          <w:p w14:paraId="2B5AC332" w14:textId="77777777" w:rsidR="00A61A74" w:rsidRDefault="00DF0CBC" w:rsidP="001D043B">
            <w:r>
              <w:t>Create a Sense of Urgency</w:t>
            </w:r>
          </w:p>
        </w:tc>
        <w:tc>
          <w:tcPr>
            <w:tcW w:w="6228" w:type="dxa"/>
            <w:shd w:val="clear" w:color="auto" w:fill="DBE5F1" w:themeFill="accent1" w:themeFillTint="33"/>
          </w:tcPr>
          <w:p w14:paraId="53FF30CD" w14:textId="77293F9E" w:rsidR="00A61A74" w:rsidRDefault="00DF0CBC" w:rsidP="00A61A74">
            <w:pPr>
              <w:pStyle w:val="ListParagraph"/>
              <w:numPr>
                <w:ilvl w:val="0"/>
                <w:numId w:val="25"/>
              </w:numPr>
            </w:pPr>
            <w:r w:rsidRPr="007500A8">
              <w:t>Clarify the reasons for change, g</w:t>
            </w:r>
            <w:r>
              <w:t>iving as an example a dropping</w:t>
            </w:r>
            <w:r w:rsidRPr="007500A8">
              <w:t xml:space="preserve"> number of recurrent business </w:t>
            </w:r>
            <w:r w:rsidR="00857CAE">
              <w:t>travelers</w:t>
            </w:r>
            <w:r w:rsidRPr="007500A8">
              <w:t xml:space="preserve"> and diligence in the hotel</w:t>
            </w:r>
            <w:r w:rsidR="004E3C3A">
              <w:t>’</w:t>
            </w:r>
            <w:r w:rsidRPr="007500A8">
              <w:t>s prosperity.</w:t>
            </w:r>
          </w:p>
          <w:p w14:paraId="000007EF" w14:textId="6DB8E255" w:rsidR="00A61A74" w:rsidRDefault="00857CAE" w:rsidP="004E3C3A">
            <w:pPr>
              <w:pStyle w:val="ListParagraph"/>
              <w:numPr>
                <w:ilvl w:val="0"/>
                <w:numId w:val="25"/>
              </w:numPr>
            </w:pPr>
            <w:r w:rsidRPr="007500A8">
              <w:t>Organi</w:t>
            </w:r>
            <w:r>
              <w:t>z</w:t>
            </w:r>
            <w:r w:rsidRPr="007500A8">
              <w:t>e</w:t>
            </w:r>
            <w:r w:rsidR="00DF0CBC" w:rsidRPr="007500A8">
              <w:t xml:space="preserve"> town hall meetings, set up timely data meetings, and clearly explain the need </w:t>
            </w:r>
            <w:r w:rsidR="004E3C3A">
              <w:t>to adapt</w:t>
            </w:r>
            <w:r w:rsidR="00DF0CBC" w:rsidRPr="007500A8">
              <w:t xml:space="preserve"> to stay competitive.</w:t>
            </w:r>
          </w:p>
        </w:tc>
      </w:tr>
      <w:tr w:rsidR="00614E59" w14:paraId="3A056EE1" w14:textId="77777777" w:rsidTr="00A61A74">
        <w:tc>
          <w:tcPr>
            <w:tcW w:w="3348" w:type="dxa"/>
            <w:shd w:val="clear" w:color="auto" w:fill="DBE5F1" w:themeFill="accent1" w:themeFillTint="33"/>
          </w:tcPr>
          <w:p w14:paraId="6FDC737C" w14:textId="77777777" w:rsidR="00A61A74" w:rsidRDefault="00DF0CBC" w:rsidP="001D043B">
            <w:r w:rsidRPr="007500A8">
              <w:t>Form a Powerful Guiding Coalition</w:t>
            </w:r>
          </w:p>
        </w:tc>
        <w:tc>
          <w:tcPr>
            <w:tcW w:w="6228" w:type="dxa"/>
            <w:shd w:val="clear" w:color="auto" w:fill="DBE5F1" w:themeFill="accent1" w:themeFillTint="33"/>
          </w:tcPr>
          <w:p w14:paraId="77475427" w14:textId="77777777" w:rsidR="00A61A74" w:rsidRDefault="00DF0CBC" w:rsidP="00A61A74">
            <w:pPr>
              <w:pStyle w:val="ListParagraph"/>
              <w:numPr>
                <w:ilvl w:val="0"/>
                <w:numId w:val="25"/>
              </w:numPr>
            </w:pPr>
            <w:r w:rsidRPr="007500A8">
              <w:t>Cultivate a leadership team comprising individuals from different departments (management, IT, guest services) to drive the change project.</w:t>
            </w:r>
          </w:p>
          <w:p w14:paraId="067462F8" w14:textId="77777777" w:rsidR="00A61A74" w:rsidRDefault="00DF0CBC" w:rsidP="00A61A74">
            <w:pPr>
              <w:pStyle w:val="ListParagraph"/>
              <w:numPr>
                <w:ilvl w:val="0"/>
                <w:numId w:val="25"/>
              </w:numPr>
            </w:pPr>
            <w:r w:rsidRPr="007500A8">
              <w:lastRenderedPageBreak/>
              <w:t xml:space="preserve">Assign a cross-functional task force constituting distinct duties to </w:t>
            </w:r>
            <w:proofErr w:type="gramStart"/>
            <w:r w:rsidRPr="007500A8">
              <w:t>all of</w:t>
            </w:r>
            <w:proofErr w:type="gramEnd"/>
            <w:r w:rsidRPr="007500A8">
              <w:t xml:space="preserve"> the departments involved in the application of the recommendations.</w:t>
            </w:r>
          </w:p>
        </w:tc>
      </w:tr>
      <w:tr w:rsidR="00614E59" w14:paraId="1C47F3F6" w14:textId="77777777" w:rsidTr="00A61A74">
        <w:tc>
          <w:tcPr>
            <w:tcW w:w="3348" w:type="dxa"/>
            <w:shd w:val="clear" w:color="auto" w:fill="DBE5F1" w:themeFill="accent1" w:themeFillTint="33"/>
          </w:tcPr>
          <w:p w14:paraId="7D7B7CB6" w14:textId="77777777" w:rsidR="00A61A74" w:rsidRDefault="00DF0CBC" w:rsidP="001D043B">
            <w:r w:rsidRPr="007500A8">
              <w:lastRenderedPageBreak/>
              <w:t>Develop a Vision and Strategy</w:t>
            </w:r>
          </w:p>
        </w:tc>
        <w:tc>
          <w:tcPr>
            <w:tcW w:w="6228" w:type="dxa"/>
            <w:shd w:val="clear" w:color="auto" w:fill="DBE5F1" w:themeFill="accent1" w:themeFillTint="33"/>
          </w:tcPr>
          <w:p w14:paraId="056C3D32" w14:textId="77777777" w:rsidR="00A61A74" w:rsidRDefault="00DF0CBC" w:rsidP="00A61A74">
            <w:pPr>
              <w:pStyle w:val="ListParagraph"/>
              <w:numPr>
                <w:ilvl w:val="0"/>
                <w:numId w:val="25"/>
              </w:numPr>
            </w:pPr>
            <w:r w:rsidRPr="007500A8">
              <w:t>Write down a clear-cut strategy that covers the recommended steps, execution period, and desired outcomes.</w:t>
            </w:r>
          </w:p>
          <w:p w14:paraId="24744A02" w14:textId="1685E5F2" w:rsidR="00A61A74" w:rsidRDefault="00DF0CBC" w:rsidP="004E3C3A">
            <w:pPr>
              <w:pStyle w:val="ListParagraph"/>
              <w:numPr>
                <w:ilvl w:val="0"/>
                <w:numId w:val="25"/>
              </w:numPr>
            </w:pPr>
            <w:r w:rsidRPr="007500A8">
              <w:t xml:space="preserve">Identify the preferred future state the client desires for The Ritz-Carlton, Tokyo, and </w:t>
            </w:r>
            <w:r w:rsidR="00857CAE" w:rsidRPr="007500A8">
              <w:t>emphasi</w:t>
            </w:r>
            <w:r w:rsidR="00857CAE">
              <w:t>z</w:t>
            </w:r>
            <w:r w:rsidR="00857CAE" w:rsidRPr="007500A8">
              <w:t>e</w:t>
            </w:r>
            <w:r w:rsidRPr="007500A8">
              <w:t xml:space="preserve"> the key factors of the guest</w:t>
            </w:r>
            <w:r w:rsidR="004E3C3A">
              <w:t>’</w:t>
            </w:r>
            <w:r w:rsidRPr="007500A8">
              <w:t>s satisfaction and loyalty and the ability to improve and gain a competitive edge in the business travel market.</w:t>
            </w:r>
          </w:p>
        </w:tc>
      </w:tr>
      <w:tr w:rsidR="00614E59" w14:paraId="066E49AF" w14:textId="77777777" w:rsidTr="00A61A74">
        <w:tc>
          <w:tcPr>
            <w:tcW w:w="3348" w:type="dxa"/>
            <w:shd w:val="clear" w:color="auto" w:fill="DBE5F1" w:themeFill="accent1" w:themeFillTint="33"/>
          </w:tcPr>
          <w:p w14:paraId="0F66F7EA" w14:textId="77777777" w:rsidR="00A61A74" w:rsidRDefault="00DF0CBC" w:rsidP="001D043B">
            <w:r w:rsidRPr="007500A8">
              <w:t>Communicate the Change Vision</w:t>
            </w:r>
          </w:p>
        </w:tc>
        <w:tc>
          <w:tcPr>
            <w:tcW w:w="6228" w:type="dxa"/>
            <w:shd w:val="clear" w:color="auto" w:fill="DBE5F1" w:themeFill="accent1" w:themeFillTint="33"/>
          </w:tcPr>
          <w:p w14:paraId="7C4193C9" w14:textId="303F332B" w:rsidR="00A61A74" w:rsidRDefault="004E3C3A" w:rsidP="00A61A74">
            <w:pPr>
              <w:pStyle w:val="ListParagraph"/>
              <w:numPr>
                <w:ilvl w:val="0"/>
                <w:numId w:val="25"/>
              </w:numPr>
            </w:pPr>
            <w:r>
              <w:t>All staff members should communicate and adhere to the vision and strategy plan</w:t>
            </w:r>
            <w:r w:rsidR="00DF0CBC" w:rsidRPr="00A61A74">
              <w:t xml:space="preserve"> through meetings, emails, and internal communication channels. </w:t>
            </w:r>
          </w:p>
          <w:p w14:paraId="7ACF86AB" w14:textId="039ABCBC" w:rsidR="00A61A74" w:rsidRDefault="00DF0CBC" w:rsidP="004E3C3A">
            <w:pPr>
              <w:pStyle w:val="ListParagraph"/>
              <w:numPr>
                <w:ilvl w:val="0"/>
                <w:numId w:val="25"/>
              </w:numPr>
            </w:pPr>
            <w:r w:rsidRPr="00A61A74">
              <w:t>Set up lectures and seminars to let the personnel know how the changes make sense and present the new processes as well as the advantages for both visitors and staff.</w:t>
            </w:r>
          </w:p>
        </w:tc>
      </w:tr>
      <w:tr w:rsidR="00614E59" w14:paraId="661DCCC8" w14:textId="77777777" w:rsidTr="00A61A74">
        <w:tc>
          <w:tcPr>
            <w:tcW w:w="3348" w:type="dxa"/>
            <w:shd w:val="clear" w:color="auto" w:fill="DBE5F1" w:themeFill="accent1" w:themeFillTint="33"/>
          </w:tcPr>
          <w:p w14:paraId="500D5FEB" w14:textId="77777777" w:rsidR="00A61A74" w:rsidRDefault="00DF0CBC" w:rsidP="001D043B">
            <w:r w:rsidRPr="007500A8">
              <w:t>Empower Employees for Broad-Based Action</w:t>
            </w:r>
          </w:p>
        </w:tc>
        <w:tc>
          <w:tcPr>
            <w:tcW w:w="6228" w:type="dxa"/>
            <w:shd w:val="clear" w:color="auto" w:fill="DBE5F1" w:themeFill="accent1" w:themeFillTint="33"/>
          </w:tcPr>
          <w:p w14:paraId="2C258DB1" w14:textId="77777777" w:rsidR="00A61A74" w:rsidRDefault="00DF0CBC" w:rsidP="00A61A74">
            <w:pPr>
              <w:pStyle w:val="ListParagraph"/>
              <w:numPr>
                <w:ilvl w:val="0"/>
                <w:numId w:val="25"/>
              </w:numPr>
            </w:pPr>
            <w:r w:rsidRPr="00A61A74">
              <w:t>Empower staff to take on ownership of the change process. Encourage the indigenous people to give feedback and suggestions for correction.</w:t>
            </w:r>
          </w:p>
          <w:p w14:paraId="37B9988B" w14:textId="1463F436" w:rsidR="00A61A74" w:rsidRDefault="00DF0CBC" w:rsidP="004E3C3A">
            <w:pPr>
              <w:pStyle w:val="ListParagraph"/>
              <w:numPr>
                <w:ilvl w:val="0"/>
                <w:numId w:val="25"/>
              </w:numPr>
            </w:pPr>
            <w:r w:rsidRPr="00A61A74">
              <w:t xml:space="preserve">Give employees the resources and know-how required to apply the new additions such as amenities, loyalty programs, and </w:t>
            </w:r>
            <w:r w:rsidR="00857CAE" w:rsidRPr="00A61A74">
              <w:t>personali</w:t>
            </w:r>
            <w:r w:rsidR="00857CAE">
              <w:t>z</w:t>
            </w:r>
            <w:r w:rsidR="00857CAE" w:rsidRPr="00A61A74">
              <w:t>ed</w:t>
            </w:r>
            <w:r w:rsidRPr="00A61A74">
              <w:t xml:space="preserve"> guest service most effectively.</w:t>
            </w:r>
          </w:p>
        </w:tc>
      </w:tr>
      <w:tr w:rsidR="00614E59" w14:paraId="37EB1415" w14:textId="77777777" w:rsidTr="00A61A74">
        <w:tc>
          <w:tcPr>
            <w:tcW w:w="3348" w:type="dxa"/>
            <w:shd w:val="clear" w:color="auto" w:fill="DBE5F1" w:themeFill="accent1" w:themeFillTint="33"/>
          </w:tcPr>
          <w:p w14:paraId="20460F04" w14:textId="77777777" w:rsidR="00A61A74" w:rsidRDefault="00DF0CBC" w:rsidP="001D043B">
            <w:r w:rsidRPr="007500A8">
              <w:t>Generate Short-Term Wins</w:t>
            </w:r>
          </w:p>
        </w:tc>
        <w:tc>
          <w:tcPr>
            <w:tcW w:w="6228" w:type="dxa"/>
            <w:shd w:val="clear" w:color="auto" w:fill="DBE5F1" w:themeFill="accent1" w:themeFillTint="33"/>
          </w:tcPr>
          <w:p w14:paraId="3ABAD7AF" w14:textId="77777777" w:rsidR="00A61A74" w:rsidRDefault="00DF0CBC" w:rsidP="00A61A74">
            <w:pPr>
              <w:pStyle w:val="ListParagraph"/>
              <w:numPr>
                <w:ilvl w:val="0"/>
                <w:numId w:val="25"/>
              </w:numPr>
            </w:pPr>
            <w:r w:rsidRPr="00A61A74">
              <w:t xml:space="preserve">Celebrate the early victories and bridgeheads that you reach during the process of transformation to keep the impetus high and the degree of morale among employees good. </w:t>
            </w:r>
          </w:p>
          <w:p w14:paraId="2CF11623" w14:textId="6247300B" w:rsidR="00A61A74" w:rsidRDefault="00DF0CBC" w:rsidP="00162C5B">
            <w:pPr>
              <w:pStyle w:val="ListParagraph"/>
              <w:numPr>
                <w:ilvl w:val="0"/>
                <w:numId w:val="25"/>
              </w:numPr>
            </w:pPr>
            <w:r w:rsidRPr="00A61A74">
              <w:t xml:space="preserve">Identify the personnel and reward them with material </w:t>
            </w:r>
            <w:r w:rsidRPr="00A61A74">
              <w:lastRenderedPageBreak/>
              <w:t>or non-material incentives for the good accomplishment of the plan</w:t>
            </w:r>
            <w:r w:rsidR="00162C5B">
              <w:t xml:space="preserve"> </w:t>
            </w:r>
            <w:r w:rsidR="00162C5B" w:rsidRPr="00162C5B">
              <w:t>(Fisman and Sullivan, 2014)</w:t>
            </w:r>
            <w:r w:rsidRPr="00A61A74">
              <w:t>. Point out the overall happy guest</w:t>
            </w:r>
            <w:r w:rsidR="004E3C3A">
              <w:t>s'</w:t>
            </w:r>
            <w:r w:rsidRPr="00A61A74">
              <w:t xml:space="preserve"> r</w:t>
            </w:r>
            <w:r>
              <w:t xml:space="preserve">eactions to these new changes. </w:t>
            </w:r>
          </w:p>
        </w:tc>
      </w:tr>
      <w:tr w:rsidR="00614E59" w14:paraId="53E57E8D" w14:textId="77777777" w:rsidTr="00A61A74">
        <w:tc>
          <w:tcPr>
            <w:tcW w:w="3348" w:type="dxa"/>
            <w:shd w:val="clear" w:color="auto" w:fill="DBE5F1" w:themeFill="accent1" w:themeFillTint="33"/>
          </w:tcPr>
          <w:p w14:paraId="506E3B86" w14:textId="77777777" w:rsidR="00A61A74" w:rsidRDefault="00DF0CBC" w:rsidP="001D043B">
            <w:r w:rsidRPr="007500A8">
              <w:lastRenderedPageBreak/>
              <w:t>Consolidate Gains and Produce More Change</w:t>
            </w:r>
          </w:p>
        </w:tc>
        <w:tc>
          <w:tcPr>
            <w:tcW w:w="6228" w:type="dxa"/>
            <w:shd w:val="clear" w:color="auto" w:fill="DBE5F1" w:themeFill="accent1" w:themeFillTint="33"/>
          </w:tcPr>
          <w:p w14:paraId="2FEE71FA" w14:textId="41A512D9" w:rsidR="00A61A74" w:rsidRDefault="00DF0CBC" w:rsidP="00A61A74">
            <w:pPr>
              <w:pStyle w:val="ListParagraph"/>
              <w:numPr>
                <w:ilvl w:val="0"/>
                <w:numId w:val="25"/>
              </w:numPr>
            </w:pPr>
            <w:r w:rsidRPr="00A61A74">
              <w:t xml:space="preserve">Set about </w:t>
            </w:r>
            <w:r w:rsidR="00857CAE" w:rsidRPr="00A61A74">
              <w:t>emphasi</w:t>
            </w:r>
            <w:r w:rsidR="00857CAE">
              <w:t>z</w:t>
            </w:r>
            <w:r w:rsidR="00857CAE" w:rsidRPr="00A61A74">
              <w:t>ing</w:t>
            </w:r>
            <w:r w:rsidRPr="00A61A74">
              <w:t xml:space="preserve"> the good features of the changes and </w:t>
            </w:r>
            <w:proofErr w:type="gramStart"/>
            <w:r w:rsidRPr="00A61A74">
              <w:t>see</w:t>
            </w:r>
            <w:proofErr w:type="gramEnd"/>
            <w:r w:rsidRPr="00A61A74">
              <w:t xml:space="preserve"> to it that they are incorporated into the hotel</w:t>
            </w:r>
            <w:r w:rsidR="004E3C3A">
              <w:t>’</w:t>
            </w:r>
            <w:r w:rsidRPr="00A61A74">
              <w:t>s culture.</w:t>
            </w:r>
          </w:p>
          <w:p w14:paraId="699745AE" w14:textId="76B9F822" w:rsidR="00A61A74" w:rsidRDefault="00DF0CBC" w:rsidP="00162C5B">
            <w:pPr>
              <w:pStyle w:val="ListParagraph"/>
              <w:numPr>
                <w:ilvl w:val="0"/>
                <w:numId w:val="25"/>
              </w:numPr>
            </w:pPr>
            <w:r>
              <w:t>Discuss</w:t>
            </w:r>
            <w:r w:rsidRPr="00A61A74">
              <w:t xml:space="preserve"> with the staff and identify sources of successful implementation based on guest reviews and the latest trends</w:t>
            </w:r>
            <w:r w:rsidR="00162C5B">
              <w:t xml:space="preserve"> </w:t>
            </w:r>
            <w:r w:rsidR="00162C5B" w:rsidRPr="00162C5B">
              <w:t>(</w:t>
            </w:r>
            <w:proofErr w:type="spellStart"/>
            <w:r w:rsidR="00162C5B" w:rsidRPr="00162C5B">
              <w:t>Fineer</w:t>
            </w:r>
            <w:proofErr w:type="spellEnd"/>
            <w:r w:rsidR="00162C5B" w:rsidRPr="00162C5B">
              <w:t>, 2022)</w:t>
            </w:r>
            <w:r w:rsidRPr="00A61A74">
              <w:t>. Always keep guests</w:t>
            </w:r>
            <w:r w:rsidR="004E3C3A">
              <w:t>’</w:t>
            </w:r>
            <w:r w:rsidRPr="00A61A74">
              <w:t xml:space="preserve"> satisfaction and loyalty program effectiveness under observation. </w:t>
            </w:r>
          </w:p>
          <w:p w14:paraId="6B591773" w14:textId="0DCE3C69" w:rsidR="00A61A74" w:rsidRDefault="00DF0CBC" w:rsidP="004E3C3A">
            <w:pPr>
              <w:pStyle w:val="ListParagraph"/>
              <w:numPr>
                <w:ilvl w:val="0"/>
                <w:numId w:val="25"/>
              </w:numPr>
            </w:pPr>
            <w:r w:rsidRPr="00A61A74">
              <w:t>The booking system for guests a</w:t>
            </w:r>
            <w:r w:rsidR="004E3C3A">
              <w:t xml:space="preserve">nd the way we </w:t>
            </w:r>
            <w:r w:rsidR="00857CAE">
              <w:t>personalize</w:t>
            </w:r>
            <w:r w:rsidR="004E3C3A">
              <w:t xml:space="preserve"> our service approach</w:t>
            </w:r>
            <w:r w:rsidRPr="00A61A74">
              <w:t xml:space="preserve"> should be constantly revamped throug</w:t>
            </w:r>
            <w:r>
              <w:t xml:space="preserve">h more analytical data mining. </w:t>
            </w:r>
          </w:p>
        </w:tc>
      </w:tr>
      <w:tr w:rsidR="00614E59" w14:paraId="75DD9C86" w14:textId="77777777" w:rsidTr="00A61A74">
        <w:tc>
          <w:tcPr>
            <w:tcW w:w="3348" w:type="dxa"/>
            <w:shd w:val="clear" w:color="auto" w:fill="DBE5F1" w:themeFill="accent1" w:themeFillTint="33"/>
          </w:tcPr>
          <w:p w14:paraId="2634D718" w14:textId="77777777" w:rsidR="00A61A74" w:rsidRDefault="00DF0CBC" w:rsidP="001D043B">
            <w:r w:rsidRPr="007500A8">
              <w:t>Anchor New Approaches in the Culture</w:t>
            </w:r>
          </w:p>
        </w:tc>
        <w:tc>
          <w:tcPr>
            <w:tcW w:w="6228" w:type="dxa"/>
            <w:shd w:val="clear" w:color="auto" w:fill="DBE5F1" w:themeFill="accent1" w:themeFillTint="33"/>
          </w:tcPr>
          <w:p w14:paraId="542C6E76" w14:textId="756B90BA" w:rsidR="00A61A74" w:rsidRDefault="00DF0CBC" w:rsidP="00A61A74">
            <w:pPr>
              <w:pStyle w:val="ListParagraph"/>
              <w:keepNext/>
              <w:numPr>
                <w:ilvl w:val="0"/>
                <w:numId w:val="25"/>
              </w:numPr>
            </w:pPr>
            <w:r w:rsidRPr="00A61A74">
              <w:t xml:space="preserve">Infuse these new </w:t>
            </w:r>
            <w:r w:rsidR="00857CAE" w:rsidRPr="00A61A74">
              <w:t>behavio</w:t>
            </w:r>
            <w:r w:rsidR="00857CAE">
              <w:t>r</w:t>
            </w:r>
            <w:r w:rsidR="00857CAE" w:rsidRPr="00A61A74">
              <w:t>s</w:t>
            </w:r>
            <w:r w:rsidRPr="00A61A74">
              <w:t xml:space="preserve"> and standards into hotel culture for the long run. </w:t>
            </w:r>
          </w:p>
          <w:p w14:paraId="47968E4B" w14:textId="05BBAE92" w:rsidR="00A61A74" w:rsidRDefault="00DF0CBC" w:rsidP="004E3C3A">
            <w:pPr>
              <w:pStyle w:val="ListParagraph"/>
              <w:keepNext/>
              <w:numPr>
                <w:ilvl w:val="0"/>
                <w:numId w:val="25"/>
              </w:numPr>
            </w:pPr>
            <w:r w:rsidRPr="00A61A74">
              <w:t xml:space="preserve">A recognition and reward system </w:t>
            </w:r>
            <w:r w:rsidR="00857CAE" w:rsidRPr="00A61A74">
              <w:t>are</w:t>
            </w:r>
            <w:r w:rsidRPr="00A61A74">
              <w:t xml:space="preserve"> set in place for those staff members who carry out the new guest-centric approach and </w:t>
            </w:r>
            <w:r w:rsidR="00857CAE" w:rsidRPr="00A61A74">
              <w:t>personali</w:t>
            </w:r>
            <w:r w:rsidR="00857CAE">
              <w:t>z</w:t>
            </w:r>
            <w:r w:rsidR="00857CAE" w:rsidRPr="00A61A74">
              <w:t>ed</w:t>
            </w:r>
            <w:r w:rsidRPr="00A61A74">
              <w:t xml:space="preserve"> service philosophy.</w:t>
            </w:r>
          </w:p>
        </w:tc>
      </w:tr>
    </w:tbl>
    <w:p w14:paraId="51CAB33F" w14:textId="77777777" w:rsidR="00AD682D" w:rsidRDefault="00AD682D" w:rsidP="00AD682D">
      <w:pPr>
        <w:pStyle w:val="Caption"/>
        <w:jc w:val="center"/>
        <w:rPr>
          <w:sz w:val="22"/>
        </w:rPr>
      </w:pPr>
    </w:p>
    <w:p w14:paraId="684B4762" w14:textId="29302E10" w:rsidR="00A61A74" w:rsidRPr="00A61A74" w:rsidRDefault="00DF0CBC" w:rsidP="00AD682D">
      <w:pPr>
        <w:pStyle w:val="Caption"/>
        <w:jc w:val="center"/>
        <w:rPr>
          <w:sz w:val="22"/>
        </w:rPr>
      </w:pPr>
      <w:bookmarkStart w:id="18" w:name="_Toc166287621"/>
      <w:r w:rsidRPr="00A61A74">
        <w:rPr>
          <w:sz w:val="22"/>
        </w:rPr>
        <w:t xml:space="preserve">Table </w:t>
      </w:r>
      <w:r w:rsidRPr="00A61A74">
        <w:rPr>
          <w:sz w:val="22"/>
        </w:rPr>
        <w:fldChar w:fldCharType="begin"/>
      </w:r>
      <w:r w:rsidRPr="00A61A74">
        <w:rPr>
          <w:sz w:val="22"/>
        </w:rPr>
        <w:instrText xml:space="preserve"> SEQ Table \* ARABIC </w:instrText>
      </w:r>
      <w:r w:rsidRPr="00A61A74">
        <w:rPr>
          <w:sz w:val="22"/>
        </w:rPr>
        <w:fldChar w:fldCharType="separate"/>
      </w:r>
      <w:r w:rsidR="00EF6FC7">
        <w:rPr>
          <w:noProof/>
          <w:sz w:val="22"/>
        </w:rPr>
        <w:t>4</w:t>
      </w:r>
      <w:r w:rsidRPr="00A61A74">
        <w:rPr>
          <w:sz w:val="22"/>
        </w:rPr>
        <w:fldChar w:fldCharType="end"/>
      </w:r>
      <w:r w:rsidRPr="00A61A74">
        <w:rPr>
          <w:sz w:val="22"/>
        </w:rPr>
        <w:t>: Change management plan of Tokyo</w:t>
      </w:r>
      <w:r w:rsidR="004E3C3A">
        <w:rPr>
          <w:sz w:val="22"/>
        </w:rPr>
        <w:t>’</w:t>
      </w:r>
      <w:r w:rsidRPr="00A61A74">
        <w:rPr>
          <w:sz w:val="22"/>
        </w:rPr>
        <w:t>s Ritz-Carlton</w:t>
      </w:r>
      <w:bookmarkEnd w:id="18"/>
      <w:r w:rsidRPr="00A61A74">
        <w:rPr>
          <w:sz w:val="22"/>
        </w:rPr>
        <w:t xml:space="preserve"> </w:t>
      </w:r>
    </w:p>
    <w:p w14:paraId="2AFE7017" w14:textId="77777777" w:rsidR="00AD682D" w:rsidRPr="00A61A74" w:rsidRDefault="00DF0CBC" w:rsidP="00AD682D">
      <w:pPr>
        <w:pStyle w:val="Caption"/>
        <w:jc w:val="center"/>
        <w:rPr>
          <w:sz w:val="22"/>
        </w:rPr>
      </w:pPr>
      <w:r w:rsidRPr="00A61A74">
        <w:rPr>
          <w:sz w:val="22"/>
        </w:rPr>
        <w:t>Source: Author</w:t>
      </w:r>
    </w:p>
    <w:p w14:paraId="7E1EF4FF" w14:textId="77777777" w:rsidR="00DB6438" w:rsidRDefault="00DF0CBC" w:rsidP="00A61A74">
      <w:pPr>
        <w:pStyle w:val="Heading2"/>
      </w:pPr>
      <w:bookmarkStart w:id="19" w:name="_Toc166421817"/>
      <w:r>
        <w:t>Impact analysis</w:t>
      </w:r>
      <w:bookmarkEnd w:id="19"/>
    </w:p>
    <w:p w14:paraId="04A9E841" w14:textId="1CEC040D" w:rsidR="00A61A74" w:rsidRPr="00A61A74" w:rsidRDefault="00DF0CBC" w:rsidP="00A61A74">
      <w:r w:rsidRPr="00A61A74">
        <w:t>By doing this, these complete measurement strategies are to be implemented, which will result in receiving worthwhile data on the effect of the possible decisions. This data will allow the hotel to refine its approach, identify areas for improvement, and ensure that the implemented strategies are effectively a</w:t>
      </w:r>
      <w:r w:rsidR="00162C5B">
        <w:t xml:space="preserve">chieving their intended goals </w:t>
      </w:r>
      <w:r w:rsidR="00162C5B" w:rsidRPr="00162C5B">
        <w:t xml:space="preserve">(Drucker and </w:t>
      </w:r>
      <w:proofErr w:type="spellStart"/>
      <w:r w:rsidR="00162C5B" w:rsidRPr="00162C5B">
        <w:t>Maciariello</w:t>
      </w:r>
      <w:proofErr w:type="spellEnd"/>
      <w:r w:rsidR="00162C5B" w:rsidRPr="00162C5B">
        <w:t>, 2015)</w:t>
      </w:r>
      <w:r w:rsidR="00162C5B">
        <w:t>. T</w:t>
      </w:r>
      <w:r w:rsidRPr="00A61A74">
        <w:t>he Ritz-Carlton, Tokyo</w:t>
      </w:r>
      <w:r w:rsidR="004E3C3A">
        <w:t>,</w:t>
      </w:r>
      <w:r w:rsidRPr="00A61A74">
        <w:t xml:space="preserve"> will have to work towards winning the loyalty of business </w:t>
      </w:r>
      <w:r w:rsidR="00857CAE">
        <w:t>travelers</w:t>
      </w:r>
      <w:r w:rsidRPr="00A61A74">
        <w:t xml:space="preserve"> and cementing its status as the leader of luxury business </w:t>
      </w:r>
      <w:r w:rsidR="00857CAE">
        <w:t>travelers</w:t>
      </w:r>
      <w:r w:rsidRPr="00A61A74">
        <w:t>.</w:t>
      </w:r>
    </w:p>
    <w:p w14:paraId="053FC4C8" w14:textId="77777777" w:rsidR="00DB6438" w:rsidRPr="00A61A74" w:rsidRDefault="00DF0CBC" w:rsidP="00A61A74">
      <w:pPr>
        <w:rPr>
          <w:b/>
        </w:rPr>
      </w:pPr>
      <w:r w:rsidRPr="00A61A74">
        <w:rPr>
          <w:b/>
        </w:rPr>
        <w:lastRenderedPageBreak/>
        <w:t>Guest Satisfaction:</w:t>
      </w:r>
    </w:p>
    <w:p w14:paraId="7A6CE4D9" w14:textId="34BB1C5E" w:rsidR="00DB6438" w:rsidRPr="00DB6438" w:rsidRDefault="00DF0CBC" w:rsidP="007861F6">
      <w:pPr>
        <w:pStyle w:val="ListParagraph"/>
        <w:numPr>
          <w:ilvl w:val="0"/>
          <w:numId w:val="30"/>
        </w:numPr>
      </w:pPr>
      <w:r w:rsidRPr="00DB6438">
        <w:t xml:space="preserve">Guest Feedback Surveys: Keep surveying guests both online and in the room regularly based on the new services, </w:t>
      </w:r>
      <w:r w:rsidR="00857CAE" w:rsidRPr="00DB6438">
        <w:t>personali</w:t>
      </w:r>
      <w:r w:rsidR="00857CAE">
        <w:t>z</w:t>
      </w:r>
      <w:r w:rsidR="00857CAE" w:rsidRPr="00DB6438">
        <w:t>ed</w:t>
      </w:r>
      <w:r w:rsidRPr="00DB6438">
        <w:t xml:space="preserve"> attention, and overall guest experience</w:t>
      </w:r>
      <w:r w:rsidR="007861F6">
        <w:t xml:space="preserve"> (</w:t>
      </w:r>
      <w:proofErr w:type="spellStart"/>
      <w:r w:rsidR="007861F6">
        <w:t>Dlačić</w:t>
      </w:r>
      <w:proofErr w:type="spellEnd"/>
      <w:r w:rsidR="007861F6">
        <w:t xml:space="preserve"> et al.</w:t>
      </w:r>
      <w:r w:rsidR="007861F6" w:rsidRPr="007861F6">
        <w:t>, 2018)</w:t>
      </w:r>
      <w:r w:rsidRPr="00DB6438">
        <w:t>. Monitor trends over time to locate something to be deferred for the second stage of work.</w:t>
      </w:r>
    </w:p>
    <w:p w14:paraId="3E9461E0" w14:textId="2FC65F44" w:rsidR="00DB6438" w:rsidRPr="00DB6438" w:rsidRDefault="00DF0CBC" w:rsidP="007861F6">
      <w:pPr>
        <w:pStyle w:val="ListParagraph"/>
        <w:numPr>
          <w:ilvl w:val="0"/>
          <w:numId w:val="30"/>
        </w:numPr>
      </w:pPr>
      <w:r w:rsidRPr="00DB6438">
        <w:t>Review Platforms: Keeping an eye on the online travel agencies</w:t>
      </w:r>
      <w:r w:rsidR="004E3C3A">
        <w:t>'</w:t>
      </w:r>
      <w:r w:rsidRPr="00DB6438">
        <w:t xml:space="preserve"> (OTAs) guest reviews and the social media platforms where guests share their views of changed implementation can help track guest sentiment</w:t>
      </w:r>
      <w:r w:rsidR="007861F6">
        <w:t xml:space="preserve"> </w:t>
      </w:r>
      <w:r w:rsidR="007861F6" w:rsidRPr="007861F6">
        <w:t>(Covey, 2021)</w:t>
      </w:r>
      <w:r w:rsidRPr="00DB6438">
        <w:t>. Highlight topical patterns as well as transmit the message about the negative feedback retort fast.</w:t>
      </w:r>
    </w:p>
    <w:p w14:paraId="5D7BB0C1" w14:textId="60E837A4" w:rsidR="00A61A74" w:rsidRDefault="00DF0CBC" w:rsidP="007861F6">
      <w:pPr>
        <w:pStyle w:val="ListParagraph"/>
        <w:numPr>
          <w:ilvl w:val="0"/>
          <w:numId w:val="30"/>
        </w:numPr>
      </w:pPr>
      <w:r w:rsidRPr="00DB6438">
        <w:t xml:space="preserve">Net Promoter Score (NPS): </w:t>
      </w:r>
      <w:r w:rsidRPr="00A61A74">
        <w:t>Make use of the NPS questionnaire system to gauge guest satisfaction and the chances for them to refer The Ritz-Carlton, Tokyo</w:t>
      </w:r>
      <w:r w:rsidR="004E3C3A">
        <w:t>,</w:t>
      </w:r>
      <w:r w:rsidRPr="00A61A74">
        <w:t xml:space="preserve"> to their fellow </w:t>
      </w:r>
      <w:r w:rsidR="00857CAE">
        <w:t>travelers</w:t>
      </w:r>
      <w:r w:rsidR="007861F6">
        <w:t xml:space="preserve"> </w:t>
      </w:r>
      <w:r w:rsidR="007861F6" w:rsidRPr="007861F6">
        <w:t>(Canary Technologies, 2022)</w:t>
      </w:r>
      <w:r w:rsidRPr="00A61A74">
        <w:t>. Note the changes in NPS scores across the given periods to evaluate the effectiveness of the newly implemented approaches in raising guest devotion.</w:t>
      </w:r>
    </w:p>
    <w:p w14:paraId="6D38C8E8" w14:textId="77777777" w:rsidR="00DB6438" w:rsidRPr="00A61A74" w:rsidRDefault="00DF0CBC" w:rsidP="00A61A74">
      <w:pPr>
        <w:rPr>
          <w:b/>
        </w:rPr>
      </w:pPr>
      <w:r w:rsidRPr="00A61A74">
        <w:rPr>
          <w:b/>
        </w:rPr>
        <w:t>Loyalty Program Effectiveness:</w:t>
      </w:r>
    </w:p>
    <w:p w14:paraId="36806298" w14:textId="412D44AD" w:rsidR="00DB6438" w:rsidRPr="00DB6438" w:rsidRDefault="00DF0CBC" w:rsidP="00A61A74">
      <w:pPr>
        <w:pStyle w:val="ListParagraph"/>
        <w:numPr>
          <w:ilvl w:val="0"/>
          <w:numId w:val="29"/>
        </w:numPr>
      </w:pPr>
      <w:r w:rsidRPr="00DB6438">
        <w:t xml:space="preserve">Program Enrollment Rates: Proceed to monitor how many applicants sign in for the renewed loyalty program. Review marketing </w:t>
      </w:r>
      <w:r w:rsidR="008F1283" w:rsidRPr="00DB6438">
        <w:t>campaigns that</w:t>
      </w:r>
      <w:r w:rsidRPr="00DB6438">
        <w:t xml:space="preserve"> could encourage new members of your </w:t>
      </w:r>
      <w:r w:rsidR="00857CAE" w:rsidRPr="00DB6438">
        <w:t>organi</w:t>
      </w:r>
      <w:r w:rsidR="00857CAE">
        <w:t>z</w:t>
      </w:r>
      <w:r w:rsidR="00857CAE" w:rsidRPr="00DB6438">
        <w:t>ation</w:t>
      </w:r>
      <w:r w:rsidRPr="00DB6438">
        <w:t xml:space="preserve"> to join.</w:t>
      </w:r>
    </w:p>
    <w:p w14:paraId="765333DD" w14:textId="0ED532CD" w:rsidR="00DB6438" w:rsidRPr="00DB6438" w:rsidRDefault="00DF0CBC" w:rsidP="007861F6">
      <w:pPr>
        <w:pStyle w:val="ListParagraph"/>
        <w:numPr>
          <w:ilvl w:val="0"/>
          <w:numId w:val="29"/>
        </w:numPr>
      </w:pPr>
      <w:r w:rsidRPr="00DB6438">
        <w:t>Redemption Rates: Data collection on the rate of participants who receive system benefits is important. g. Finally, there are strong tourism programs that involve cooperation with trade unions, national and regional authorities</w:t>
      </w:r>
      <w:r w:rsidR="004E3C3A">
        <w:t>, investors, and finance institutions in the development of</w:t>
      </w:r>
      <w:r w:rsidRPr="00DB6438">
        <w:t xml:space="preserve"> upgrades, credit lines, </w:t>
      </w:r>
      <w:r w:rsidR="008F1283" w:rsidRPr="00DB6438">
        <w:t>and reward</w:t>
      </w:r>
      <w:r w:rsidR="007861F6">
        <w:t xml:space="preserve"> points</w:t>
      </w:r>
      <w:r w:rsidR="007861F6" w:rsidRPr="007861F6">
        <w:t xml:space="preserve"> (Chicha and Phiri, 2024)</w:t>
      </w:r>
      <w:r w:rsidRPr="00DB6438">
        <w:t xml:space="preserve">. Mark those benefits that are cast away and take budget or other steps to </w:t>
      </w:r>
      <w:r w:rsidR="00857CAE" w:rsidRPr="00DB6438">
        <w:t>adjust</w:t>
      </w:r>
      <w:r w:rsidRPr="00DB6438">
        <w:t xml:space="preserve"> make the program more attractive.</w:t>
      </w:r>
    </w:p>
    <w:p w14:paraId="70F98C89" w14:textId="34D0B5EF" w:rsidR="00DB6438" w:rsidRPr="00DB6438" w:rsidRDefault="00DF0CBC" w:rsidP="007861F6">
      <w:pPr>
        <w:pStyle w:val="ListParagraph"/>
        <w:numPr>
          <w:ilvl w:val="0"/>
          <w:numId w:val="29"/>
        </w:numPr>
      </w:pPr>
      <w:r w:rsidRPr="00DB6438">
        <w:t xml:space="preserve">Repeat Guest Rates: Having a close look at the frequency of loyal guests, especially business </w:t>
      </w:r>
      <w:r w:rsidR="00857CAE">
        <w:t>travelers</w:t>
      </w:r>
      <w:r w:rsidRPr="00DB6438">
        <w:t xml:space="preserve">, will help determine the </w:t>
      </w:r>
      <w:r w:rsidR="007861F6" w:rsidRPr="00DB6438">
        <w:t>pattern</w:t>
      </w:r>
      <w:r w:rsidR="007861F6" w:rsidRPr="007861F6">
        <w:t xml:space="preserve"> (CIPD, 2023)</w:t>
      </w:r>
      <w:r w:rsidRPr="00DB6438">
        <w:t xml:space="preserve">. </w:t>
      </w:r>
      <w:r w:rsidR="008F1283" w:rsidRPr="00DB6438">
        <w:t>Run</w:t>
      </w:r>
      <w:r w:rsidRPr="00DB6438">
        <w:t xml:space="preserve"> the check </w:t>
      </w:r>
      <w:r w:rsidR="004E3C3A">
        <w:t>to see</w:t>
      </w:r>
      <w:r w:rsidRPr="00DB6438">
        <w:t xml:space="preserve"> if the mixed loyalty program, together with the revised amenities and the </w:t>
      </w:r>
      <w:r w:rsidR="00857CAE" w:rsidRPr="00DB6438">
        <w:t>customi</w:t>
      </w:r>
      <w:r w:rsidR="00857CAE">
        <w:t>z</w:t>
      </w:r>
      <w:r w:rsidR="00857CAE" w:rsidRPr="00DB6438">
        <w:t>ed</w:t>
      </w:r>
      <w:r w:rsidRPr="00DB6438">
        <w:t xml:space="preserve"> service they deliver, brought about repeat business.</w:t>
      </w:r>
    </w:p>
    <w:p w14:paraId="3091494C" w14:textId="77777777" w:rsidR="00DB6438" w:rsidRPr="00A61A74" w:rsidRDefault="00DF0CBC" w:rsidP="00A61A74">
      <w:pPr>
        <w:rPr>
          <w:b/>
        </w:rPr>
      </w:pPr>
      <w:r w:rsidRPr="00A61A74">
        <w:rPr>
          <w:b/>
        </w:rPr>
        <w:t>Operational Efficiency:</w:t>
      </w:r>
    </w:p>
    <w:p w14:paraId="50B5C73E" w14:textId="1A8E9414" w:rsidR="00DB6438" w:rsidRPr="00DB6438" w:rsidRDefault="00DF0CBC" w:rsidP="00A61A74">
      <w:pPr>
        <w:pStyle w:val="ListParagraph"/>
        <w:numPr>
          <w:ilvl w:val="0"/>
          <w:numId w:val="28"/>
        </w:numPr>
      </w:pPr>
      <w:r w:rsidRPr="00DB6438">
        <w:lastRenderedPageBreak/>
        <w:t xml:space="preserve">Cost-Benefit Analysis: Be sure to keep a record of the costs associated with the </w:t>
      </w:r>
      <w:r w:rsidR="004E3C3A">
        <w:t>gradual implementation</w:t>
      </w:r>
      <w:r w:rsidRPr="00DB6438">
        <w:t xml:space="preserve"> of social media and other money-saving initiatives, loyalty programs, and </w:t>
      </w:r>
      <w:r w:rsidR="00857CAE" w:rsidRPr="00DB6438">
        <w:t>personali</w:t>
      </w:r>
      <w:r w:rsidR="00857CAE">
        <w:t>z</w:t>
      </w:r>
      <w:r w:rsidR="00857CAE" w:rsidRPr="00DB6438">
        <w:t>ed</w:t>
      </w:r>
      <w:r w:rsidRPr="00DB6438">
        <w:t xml:space="preserve"> services. Hence, share the numbers with the costs and compare them to the guest price hike and revenue produced by the changes.</w:t>
      </w:r>
    </w:p>
    <w:p w14:paraId="68A97F2C" w14:textId="77777777" w:rsidR="00DB6438" w:rsidRPr="00DB6438" w:rsidRDefault="00DF0CBC" w:rsidP="007861F6">
      <w:pPr>
        <w:pStyle w:val="ListParagraph"/>
        <w:numPr>
          <w:ilvl w:val="0"/>
          <w:numId w:val="28"/>
        </w:numPr>
      </w:pPr>
      <w:r w:rsidRPr="00DB6438">
        <w:t>Staff Training Effectiveness: Conduct the training evaluation to evaluate the amount of knowledge and comfort of staff with the new use procedures</w:t>
      </w:r>
      <w:r w:rsidR="007861F6">
        <w:t xml:space="preserve"> </w:t>
      </w:r>
      <w:r w:rsidR="007861F6" w:rsidRPr="007861F6">
        <w:t>(Bwalya and Phiri, 2014)</w:t>
      </w:r>
      <w:r w:rsidRPr="00DB6438">
        <w:t>. Adapt programs for training based on the assessments of the situation to achieve an effective course.</w:t>
      </w:r>
    </w:p>
    <w:p w14:paraId="4980992B" w14:textId="77777777" w:rsidR="008F1283" w:rsidRDefault="00DF0CBC" w:rsidP="00A61A74">
      <w:pPr>
        <w:pStyle w:val="ListParagraph"/>
        <w:numPr>
          <w:ilvl w:val="0"/>
          <w:numId w:val="28"/>
        </w:numPr>
      </w:pPr>
      <w:r w:rsidRPr="00DB6438">
        <w:t>Guest Service Resolution Time: Monitor how long the staff takes to respond to the guests` requests and make sure that there are no inconveniences. Wise is the pursuit of quicker turnaround times to reflect reactiveness and amplify guest contentment.</w:t>
      </w:r>
    </w:p>
    <w:p w14:paraId="6580ECD2" w14:textId="77777777" w:rsidR="008F1283" w:rsidRDefault="00DF0CBC" w:rsidP="008F1283">
      <w:pPr>
        <w:pStyle w:val="Heading2"/>
      </w:pPr>
      <w:bookmarkStart w:id="20" w:name="_Toc166421818"/>
      <w:r>
        <w:t>Potential benefits</w:t>
      </w:r>
      <w:bookmarkEnd w:id="20"/>
      <w:r>
        <w:t xml:space="preserve"> </w:t>
      </w:r>
    </w:p>
    <w:p w14:paraId="1E0A2B34" w14:textId="6AB16447" w:rsidR="008F1283" w:rsidRDefault="00DF0CBC" w:rsidP="007861F6">
      <w:pPr>
        <w:pStyle w:val="ListParagraph"/>
        <w:numPr>
          <w:ilvl w:val="0"/>
          <w:numId w:val="31"/>
        </w:numPr>
      </w:pPr>
      <w:r>
        <w:t xml:space="preserve">Better facilities, </w:t>
      </w:r>
      <w:r w:rsidR="00857CAE">
        <w:t>individualized</w:t>
      </w:r>
      <w:r>
        <w:t xml:space="preserve"> service, and a loyalty program designed to cater to the business </w:t>
      </w:r>
      <w:r w:rsidR="00557226">
        <w:t>traveler’s</w:t>
      </w:r>
      <w:r>
        <w:t xml:space="preserve"> desires are the recipe for a happy guest</w:t>
      </w:r>
      <w:r w:rsidR="007861F6">
        <w:t xml:space="preserve"> </w:t>
      </w:r>
      <w:r w:rsidR="007861F6" w:rsidRPr="007861F6">
        <w:t>(Buttrick, 2009)</w:t>
      </w:r>
      <w:r>
        <w:t xml:space="preserve">. Positive opinions from reviewers and ever-rising guest satisfaction scores could play a great role in enhancing the reputation of the hotel. </w:t>
      </w:r>
    </w:p>
    <w:p w14:paraId="0728277C" w14:textId="48037DC4" w:rsidR="008F1283" w:rsidRDefault="00DF0CBC" w:rsidP="008F1283">
      <w:pPr>
        <w:pStyle w:val="ListParagraph"/>
        <w:numPr>
          <w:ilvl w:val="0"/>
          <w:numId w:val="31"/>
        </w:numPr>
      </w:pPr>
      <w:r>
        <w:t xml:space="preserve">Through enhanced amenities as well as a loyalty program with a competitive edge, business </w:t>
      </w:r>
      <w:r w:rsidR="00557226">
        <w:t>travelers</w:t>
      </w:r>
      <w:r>
        <w:t xml:space="preserve"> will be encouraged to go back regularly. It builds guest </w:t>
      </w:r>
      <w:r w:rsidR="007861F6">
        <w:t>loyalty</w:t>
      </w:r>
      <w:r w:rsidR="004E3C3A">
        <w:t>, which will consequently create a stable and systematic revenue stream</w:t>
      </w:r>
      <w:r>
        <w:t xml:space="preserve">. </w:t>
      </w:r>
    </w:p>
    <w:p w14:paraId="2A7F7F5D" w14:textId="3744A4D3" w:rsidR="008F1283" w:rsidRDefault="00DF0CBC" w:rsidP="008F1283">
      <w:pPr>
        <w:pStyle w:val="ListParagraph"/>
        <w:numPr>
          <w:ilvl w:val="0"/>
          <w:numId w:val="31"/>
        </w:numPr>
      </w:pPr>
      <w:r>
        <w:t xml:space="preserve">Through suitably evolving travel necessities, offering modern amenities, </w:t>
      </w:r>
      <w:r w:rsidR="00557226">
        <w:t>personalized</w:t>
      </w:r>
      <w:r>
        <w:t xml:space="preserve"> service</w:t>
      </w:r>
      <w:r w:rsidR="004E3C3A">
        <w:t>, and a rewarding loyalty program, the Ritz-Carlton in</w:t>
      </w:r>
      <w:r>
        <w:t xml:space="preserve"> Tokyo can differ from competitors. Moreover, this phenomenon will bring additional business </w:t>
      </w:r>
      <w:r w:rsidR="00557226">
        <w:t>travelers</w:t>
      </w:r>
      <w:r>
        <w:t xml:space="preserve"> into the hotel and firmly establish it as one of the best hotels for luxury business travel. </w:t>
      </w:r>
    </w:p>
    <w:p w14:paraId="7845D8EA" w14:textId="0D4C9AB1" w:rsidR="008F1283" w:rsidRDefault="00DF0CBC" w:rsidP="007861F6">
      <w:pPr>
        <w:pStyle w:val="ListParagraph"/>
        <w:numPr>
          <w:ilvl w:val="0"/>
          <w:numId w:val="31"/>
        </w:numPr>
      </w:pPr>
      <w:r>
        <w:t xml:space="preserve">With quickened processes, skilled staff, and information-driven guest services, the </w:t>
      </w:r>
      <w:r w:rsidR="00557226">
        <w:t>organization</w:t>
      </w:r>
      <w:r>
        <w:t xml:space="preserve"> can handle guests</w:t>
      </w:r>
      <w:r w:rsidR="004E3C3A">
        <w:t>’</w:t>
      </w:r>
      <w:r>
        <w:t xml:space="preserve"> issues speedily and with more efficiency</w:t>
      </w:r>
      <w:r w:rsidR="007861F6">
        <w:t xml:space="preserve"> </w:t>
      </w:r>
      <w:r w:rsidR="007861F6" w:rsidRPr="007861F6">
        <w:t>(Brierley, 2006)</w:t>
      </w:r>
      <w:r>
        <w:t xml:space="preserve">. All this leads to a reduction of spending and improved return on </w:t>
      </w:r>
      <w:r w:rsidR="004E3C3A">
        <w:t>I</w:t>
      </w:r>
      <w:r>
        <w:t xml:space="preserve">nvestment for those processes that have gone through changes. </w:t>
      </w:r>
    </w:p>
    <w:p w14:paraId="2A9F89D0" w14:textId="316C2F4F" w:rsidR="008F1283" w:rsidRDefault="00DF0CBC" w:rsidP="007861F6">
      <w:pPr>
        <w:pStyle w:val="ListParagraph"/>
        <w:numPr>
          <w:ilvl w:val="0"/>
          <w:numId w:val="31"/>
        </w:numPr>
      </w:pPr>
      <w:r>
        <w:t xml:space="preserve">Successfully convincing business </w:t>
      </w:r>
      <w:r w:rsidR="00557226">
        <w:t>travelers</w:t>
      </w:r>
      <w:r>
        <w:t xml:space="preserve"> to return and providing compelling evidence for a guest-centric approach are critical tasks that will add value to the brand reputation of The Ritz-Carlton, Tokyo</w:t>
      </w:r>
      <w:r w:rsidR="007861F6">
        <w:t xml:space="preserve"> </w:t>
      </w:r>
      <w:r w:rsidR="007861F6" w:rsidRPr="007861F6">
        <w:t>(</w:t>
      </w:r>
      <w:proofErr w:type="spellStart"/>
      <w:r w:rsidR="007861F6" w:rsidRPr="007861F6">
        <w:t>Bruyère</w:t>
      </w:r>
      <w:proofErr w:type="spellEnd"/>
      <w:r w:rsidR="007861F6" w:rsidRPr="007861F6">
        <w:t xml:space="preserve"> and Barrington, 2013)</w:t>
      </w:r>
      <w:r>
        <w:t xml:space="preserve">. With this strong brand </w:t>
      </w:r>
      <w:r>
        <w:lastRenderedPageBreak/>
        <w:t xml:space="preserve">image, the hotel is going to attract new guests who will stay and confirm the hotel as a provider of supreme luxury experiences. </w:t>
      </w:r>
    </w:p>
    <w:p w14:paraId="74E45544" w14:textId="77777777" w:rsidR="008F1283" w:rsidRDefault="00DF0CBC" w:rsidP="008F1283">
      <w:pPr>
        <w:keepNext/>
      </w:pPr>
      <w:r>
        <w:rPr>
          <w:noProof/>
        </w:rPr>
        <w:drawing>
          <wp:inline distT="0" distB="0" distL="0" distR="0" wp14:anchorId="32EB23BC" wp14:editId="01C6A65D">
            <wp:extent cx="6297283" cy="854015"/>
            <wp:effectExtent l="38100" t="0" r="889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6A8052A" w14:textId="72423CCF" w:rsidR="008F1283" w:rsidRPr="008F1283" w:rsidRDefault="00DF0CBC" w:rsidP="008F1283">
      <w:pPr>
        <w:pStyle w:val="Caption"/>
        <w:jc w:val="center"/>
        <w:rPr>
          <w:sz w:val="22"/>
        </w:rPr>
      </w:pPr>
      <w:bookmarkStart w:id="21" w:name="_Toc166287633"/>
      <w:r w:rsidRPr="008F1283">
        <w:rPr>
          <w:sz w:val="22"/>
        </w:rPr>
        <w:t xml:space="preserve">Figure </w:t>
      </w:r>
      <w:r w:rsidR="004B74F8">
        <w:rPr>
          <w:sz w:val="22"/>
        </w:rPr>
        <w:t>6</w:t>
      </w:r>
      <w:r w:rsidRPr="008F1283">
        <w:rPr>
          <w:sz w:val="22"/>
        </w:rPr>
        <w:t>: Potential benefits of the strategies</w:t>
      </w:r>
      <w:bookmarkEnd w:id="21"/>
    </w:p>
    <w:p w14:paraId="26DB1904" w14:textId="77777777" w:rsidR="008F1283" w:rsidRDefault="00DF0CBC" w:rsidP="008F1283">
      <w:pPr>
        <w:pStyle w:val="Caption"/>
        <w:jc w:val="center"/>
        <w:rPr>
          <w:sz w:val="22"/>
        </w:rPr>
      </w:pPr>
      <w:r w:rsidRPr="008F1283">
        <w:rPr>
          <w:sz w:val="22"/>
        </w:rPr>
        <w:t>Source: Author</w:t>
      </w:r>
    </w:p>
    <w:p w14:paraId="3E5B7290" w14:textId="77777777" w:rsidR="008F1283" w:rsidRDefault="00DF0CBC" w:rsidP="008F1283">
      <w:pPr>
        <w:pStyle w:val="Heading2"/>
      </w:pPr>
      <w:bookmarkStart w:id="22" w:name="_Toc166421819"/>
      <w:r>
        <w:t>Cost Analysis</w:t>
      </w:r>
      <w:bookmarkEnd w:id="22"/>
    </w:p>
    <w:p w14:paraId="5546DC6C" w14:textId="58E92D4E" w:rsidR="008F1283" w:rsidRDefault="00DF0CBC" w:rsidP="008F1283">
      <w:pPr>
        <w:pStyle w:val="ListParagraph"/>
        <w:numPr>
          <w:ilvl w:val="0"/>
          <w:numId w:val="32"/>
        </w:numPr>
      </w:pPr>
      <w:r w:rsidRPr="008F1283">
        <w:rPr>
          <w:b/>
        </w:rPr>
        <w:t xml:space="preserve">Technology Infrastructure: </w:t>
      </w:r>
      <w:r>
        <w:t xml:space="preserve">Wi-Fi </w:t>
      </w:r>
      <w:r w:rsidR="00557226">
        <w:t>recentering</w:t>
      </w:r>
      <w:r>
        <w:t xml:space="preserve"> and even loaners cost around $50k to $100k</w:t>
      </w:r>
      <w:r w:rsidR="004E3C3A">
        <w:t>, and this is prevailing in</w:t>
      </w:r>
      <w:r>
        <w:t xml:space="preserve"> platform specifics as well. With a consulting firm</w:t>
      </w:r>
      <w:r w:rsidR="004E3C3A">
        <w:t>,</w:t>
      </w:r>
      <w:r>
        <w:t xml:space="preserve"> take an entailing individual assessment of $10,000-$20,000. </w:t>
      </w:r>
    </w:p>
    <w:p w14:paraId="1A82FA79" w14:textId="32E15F0F" w:rsidR="008F1283" w:rsidRDefault="00DF0CBC" w:rsidP="008F1283">
      <w:pPr>
        <w:pStyle w:val="ListParagraph"/>
        <w:numPr>
          <w:ilvl w:val="0"/>
          <w:numId w:val="32"/>
        </w:numPr>
      </w:pPr>
      <w:r w:rsidRPr="008F1283">
        <w:rPr>
          <w:b/>
        </w:rPr>
        <w:t>Flexible Workspaces:</w:t>
      </w:r>
      <w:r>
        <w:t xml:space="preserve"> Making workspace may include either furniture reconfiguration or renovations based on a simple scale. Different parameters</w:t>
      </w:r>
      <w:r w:rsidR="004E3C3A">
        <w:t>,</w:t>
      </w:r>
      <w:r>
        <w:t xml:space="preserve"> like the size and scale of the project</w:t>
      </w:r>
      <w:r w:rsidR="004E3C3A">
        <w:t>,</w:t>
      </w:r>
      <w:r>
        <w:t xml:space="preserve"> could affect the range of the costs, from $20,000 to $100,000. </w:t>
      </w:r>
    </w:p>
    <w:p w14:paraId="2DCFA244" w14:textId="045768CC" w:rsidR="008F1283" w:rsidRDefault="00DF0CBC" w:rsidP="008F1283">
      <w:pPr>
        <w:pStyle w:val="ListParagraph"/>
        <w:numPr>
          <w:ilvl w:val="0"/>
          <w:numId w:val="32"/>
        </w:numPr>
      </w:pPr>
      <w:r w:rsidRPr="008F1283">
        <w:rPr>
          <w:b/>
        </w:rPr>
        <w:t>Loyalty Program:</w:t>
      </w:r>
      <w:r>
        <w:t xml:space="preserve"> This entails designing a system and integrating it with the existing systems; this will cost around $15,000 to $30,000 in computer and IT development expenses. Collaboration with matching businesses in terms of reward points meant the expenditure might be variable. It depends on the partner</w:t>
      </w:r>
      <w:r w:rsidR="004E3C3A">
        <w:t>’</w:t>
      </w:r>
      <w:r>
        <w:t xml:space="preserve">s selection. </w:t>
      </w:r>
    </w:p>
    <w:p w14:paraId="1190C7EC" w14:textId="3A9CEB4E" w:rsidR="008F1283" w:rsidRDefault="00DF0CBC" w:rsidP="008F1283">
      <w:pPr>
        <w:pStyle w:val="ListParagraph"/>
        <w:numPr>
          <w:ilvl w:val="0"/>
          <w:numId w:val="32"/>
        </w:numPr>
      </w:pPr>
      <w:r w:rsidRPr="008F1283">
        <w:rPr>
          <w:b/>
        </w:rPr>
        <w:t>Guest Preference System:</w:t>
      </w:r>
      <w:r>
        <w:t xml:space="preserve"> A relatively expensive operation will be to develop and implement a secure online guest profile system for the cost of up to $50,000. The chosen technology and functionalities will determine the cost.</w:t>
      </w:r>
    </w:p>
    <w:p w14:paraId="7A526B91" w14:textId="77777777" w:rsidR="00613E9B" w:rsidRPr="006B2177" w:rsidRDefault="00DF0CBC" w:rsidP="008F1283">
      <w:r>
        <w:t xml:space="preserve"> </w:t>
      </w:r>
      <w:r>
        <w:br w:type="page"/>
      </w:r>
    </w:p>
    <w:p w14:paraId="46F59AC7" w14:textId="77777777" w:rsidR="00613E9B" w:rsidRDefault="00DF0CBC" w:rsidP="00613E9B">
      <w:pPr>
        <w:pStyle w:val="Heading1"/>
      </w:pPr>
      <w:bookmarkStart w:id="23" w:name="_Toc166421820"/>
      <w:r w:rsidRPr="00613E9B">
        <w:lastRenderedPageBreak/>
        <w:t>Action Plan</w:t>
      </w:r>
      <w:bookmarkEnd w:id="23"/>
    </w:p>
    <w:p w14:paraId="573F9CEF" w14:textId="23AF5A04" w:rsidR="008F1283" w:rsidRDefault="00DF0CBC" w:rsidP="008F1283">
      <w:r w:rsidRPr="00EF6FC7">
        <w:t xml:space="preserve">An Aligned action plan is a step-by-step guide that transforms suggestions into implementation. It devises more concretely what is to be taken to solve the stated problems, who </w:t>
      </w:r>
      <w:r w:rsidR="00E80B8C" w:rsidRPr="00EF6FC7">
        <w:t>take</w:t>
      </w:r>
      <w:r w:rsidRPr="00EF6FC7">
        <w:t xml:space="preserve">s on the </w:t>
      </w:r>
      <w:r w:rsidR="00557226" w:rsidRPr="00EF6FC7">
        <w:t>responsibilities</w:t>
      </w:r>
      <w:r w:rsidRPr="00EF6FC7">
        <w:t>, and the timetable upon which the points should be accomplished</w:t>
      </w:r>
      <w:r w:rsidR="007861F6">
        <w:t xml:space="preserve"> </w:t>
      </w:r>
      <w:r w:rsidR="007861F6" w:rsidRPr="007861F6">
        <w:t>(Baron and Armstrong, 2007)</w:t>
      </w:r>
      <w:r w:rsidRPr="00EF6FC7">
        <w:t xml:space="preserve">. The first part of our strategy will detail the way we are to </w:t>
      </w:r>
      <w:r w:rsidR="004E3C3A">
        <w:t>make</w:t>
      </w:r>
      <w:r w:rsidRPr="00EF6FC7">
        <w:t xml:space="preserve"> the mentioned suggestions, improving the website connectivity, offering something in the form of a reward for frequent customers, or producing a complex system which will make the guests more personal in the services. This clear scheme is a sealed manner in that everyone involved in this process understands their roles</w:t>
      </w:r>
      <w:r w:rsidR="004E3C3A">
        <w:t>,</w:t>
      </w:r>
      <w:r w:rsidRPr="00EF6FC7">
        <w:t xml:space="preserve"> and everything goes smoothly into the new programs</w:t>
      </w:r>
      <w:r w:rsidR="007861F6">
        <w:t xml:space="preserve"> </w:t>
      </w:r>
      <w:r w:rsidR="007861F6" w:rsidRPr="007861F6">
        <w:t>(Belcourt et al., 2013)</w:t>
      </w:r>
      <w:r w:rsidRPr="00EF6FC7">
        <w:t xml:space="preserve">. By adhering to the set action plan, the hotel would be able to </w:t>
      </w:r>
      <w:r w:rsidR="004E3C3A">
        <w:t>put the proposed solutions into practice in a timely manner</w:t>
      </w:r>
      <w:r w:rsidRPr="00EF6FC7">
        <w:t>, boost the impact, and attain the expected results.</w:t>
      </w:r>
    </w:p>
    <w:tbl>
      <w:tblPr>
        <w:tblStyle w:val="TableGrid"/>
        <w:tblW w:w="9618" w:type="dxa"/>
        <w:tblLook w:val="04A0" w:firstRow="1" w:lastRow="0" w:firstColumn="1" w:lastColumn="0" w:noHBand="0" w:noVBand="1"/>
      </w:tblPr>
      <w:tblGrid>
        <w:gridCol w:w="528"/>
        <w:gridCol w:w="1683"/>
        <w:gridCol w:w="1736"/>
        <w:gridCol w:w="1683"/>
        <w:gridCol w:w="1116"/>
        <w:gridCol w:w="1416"/>
        <w:gridCol w:w="1456"/>
      </w:tblGrid>
      <w:tr w:rsidR="00614E59" w14:paraId="2A7C7EB2" w14:textId="77777777" w:rsidTr="00EF6FC7">
        <w:trPr>
          <w:trHeight w:val="323"/>
        </w:trPr>
        <w:tc>
          <w:tcPr>
            <w:tcW w:w="558" w:type="dxa"/>
            <w:shd w:val="clear" w:color="auto" w:fill="E5DFEC" w:themeFill="accent4" w:themeFillTint="33"/>
          </w:tcPr>
          <w:p w14:paraId="3E745218" w14:textId="77777777" w:rsidR="00EF6FC7" w:rsidRPr="00EF6FC7" w:rsidRDefault="00DF0CBC" w:rsidP="00EF6FC7">
            <w:pPr>
              <w:jc w:val="center"/>
              <w:rPr>
                <w:b/>
              </w:rPr>
            </w:pPr>
            <w:r w:rsidRPr="00EF6FC7">
              <w:rPr>
                <w:b/>
              </w:rPr>
              <w:t>No</w:t>
            </w:r>
          </w:p>
        </w:tc>
        <w:tc>
          <w:tcPr>
            <w:tcW w:w="1620" w:type="dxa"/>
            <w:shd w:val="clear" w:color="auto" w:fill="E5DFEC" w:themeFill="accent4" w:themeFillTint="33"/>
          </w:tcPr>
          <w:p w14:paraId="0F7E3152" w14:textId="77777777" w:rsidR="00EF6FC7" w:rsidRPr="00EF6FC7" w:rsidRDefault="00DF0CBC" w:rsidP="00EF6FC7">
            <w:pPr>
              <w:jc w:val="center"/>
              <w:rPr>
                <w:b/>
              </w:rPr>
            </w:pPr>
            <w:r w:rsidRPr="00EF6FC7">
              <w:rPr>
                <w:b/>
              </w:rPr>
              <w:t>Problem</w:t>
            </w:r>
          </w:p>
        </w:tc>
        <w:tc>
          <w:tcPr>
            <w:tcW w:w="1944" w:type="dxa"/>
            <w:shd w:val="clear" w:color="auto" w:fill="E5DFEC" w:themeFill="accent4" w:themeFillTint="33"/>
          </w:tcPr>
          <w:p w14:paraId="7736DF04" w14:textId="77777777" w:rsidR="00EF6FC7" w:rsidRPr="00EF6FC7" w:rsidRDefault="00DF0CBC" w:rsidP="00EF6FC7">
            <w:pPr>
              <w:jc w:val="center"/>
              <w:rPr>
                <w:b/>
              </w:rPr>
            </w:pPr>
            <w:r w:rsidRPr="00EF6FC7">
              <w:rPr>
                <w:b/>
              </w:rPr>
              <w:t>Solution</w:t>
            </w:r>
          </w:p>
        </w:tc>
        <w:tc>
          <w:tcPr>
            <w:tcW w:w="1374" w:type="dxa"/>
            <w:shd w:val="clear" w:color="auto" w:fill="E5DFEC" w:themeFill="accent4" w:themeFillTint="33"/>
          </w:tcPr>
          <w:p w14:paraId="0F16A08E" w14:textId="77777777" w:rsidR="00EF6FC7" w:rsidRPr="00EF6FC7" w:rsidRDefault="00DF0CBC" w:rsidP="00EF6FC7">
            <w:pPr>
              <w:jc w:val="center"/>
              <w:rPr>
                <w:b/>
              </w:rPr>
            </w:pPr>
            <w:r w:rsidRPr="00EF6FC7">
              <w:rPr>
                <w:b/>
              </w:rPr>
              <w:t>Desired outcome</w:t>
            </w:r>
          </w:p>
        </w:tc>
        <w:tc>
          <w:tcPr>
            <w:tcW w:w="1374" w:type="dxa"/>
            <w:shd w:val="clear" w:color="auto" w:fill="E5DFEC" w:themeFill="accent4" w:themeFillTint="33"/>
          </w:tcPr>
          <w:p w14:paraId="721A240D" w14:textId="77777777" w:rsidR="00EF6FC7" w:rsidRPr="00EF6FC7" w:rsidRDefault="00DF0CBC" w:rsidP="00EF6FC7">
            <w:pPr>
              <w:jc w:val="center"/>
              <w:rPr>
                <w:b/>
              </w:rPr>
            </w:pPr>
            <w:r w:rsidRPr="00EF6FC7">
              <w:rPr>
                <w:b/>
              </w:rPr>
              <w:t>Time scale</w:t>
            </w:r>
          </w:p>
        </w:tc>
        <w:tc>
          <w:tcPr>
            <w:tcW w:w="1374" w:type="dxa"/>
            <w:shd w:val="clear" w:color="auto" w:fill="E5DFEC" w:themeFill="accent4" w:themeFillTint="33"/>
          </w:tcPr>
          <w:p w14:paraId="6FE5F6F6" w14:textId="77777777" w:rsidR="00EF6FC7" w:rsidRPr="00EF6FC7" w:rsidRDefault="00DF0CBC" w:rsidP="00EF6FC7">
            <w:pPr>
              <w:jc w:val="center"/>
              <w:rPr>
                <w:b/>
              </w:rPr>
            </w:pPr>
            <w:r w:rsidRPr="00EF6FC7">
              <w:rPr>
                <w:b/>
              </w:rPr>
              <w:t>Completion date</w:t>
            </w:r>
          </w:p>
        </w:tc>
        <w:tc>
          <w:tcPr>
            <w:tcW w:w="1374" w:type="dxa"/>
            <w:shd w:val="clear" w:color="auto" w:fill="E5DFEC" w:themeFill="accent4" w:themeFillTint="33"/>
          </w:tcPr>
          <w:p w14:paraId="64403F77" w14:textId="77777777" w:rsidR="00EF6FC7" w:rsidRPr="00EF6FC7" w:rsidRDefault="00DF0CBC" w:rsidP="00EF6FC7">
            <w:pPr>
              <w:jc w:val="center"/>
              <w:rPr>
                <w:b/>
              </w:rPr>
            </w:pPr>
            <w:r w:rsidRPr="00EF6FC7">
              <w:rPr>
                <w:b/>
              </w:rPr>
              <w:t>Planned</w:t>
            </w:r>
          </w:p>
          <w:p w14:paraId="0FCF9B10" w14:textId="77777777" w:rsidR="00EF6FC7" w:rsidRPr="00EF6FC7" w:rsidRDefault="00DF0CBC" w:rsidP="00EF6FC7">
            <w:pPr>
              <w:jc w:val="center"/>
              <w:rPr>
                <w:b/>
              </w:rPr>
            </w:pPr>
            <w:r w:rsidRPr="00EF6FC7">
              <w:rPr>
                <w:b/>
              </w:rPr>
              <w:t>Budget</w:t>
            </w:r>
          </w:p>
        </w:tc>
      </w:tr>
      <w:tr w:rsidR="00614E59" w14:paraId="592F02F5" w14:textId="77777777" w:rsidTr="00C56E0B">
        <w:trPr>
          <w:trHeight w:val="832"/>
        </w:trPr>
        <w:tc>
          <w:tcPr>
            <w:tcW w:w="558" w:type="dxa"/>
            <w:shd w:val="clear" w:color="auto" w:fill="FFFFFF" w:themeFill="background1"/>
          </w:tcPr>
          <w:p w14:paraId="051529E4" w14:textId="77777777" w:rsidR="00EF6FC7" w:rsidRDefault="00DF0CBC" w:rsidP="008F1283">
            <w:r>
              <w:t>1</w:t>
            </w:r>
          </w:p>
        </w:tc>
        <w:tc>
          <w:tcPr>
            <w:tcW w:w="1620" w:type="dxa"/>
            <w:shd w:val="clear" w:color="auto" w:fill="FFFFFF" w:themeFill="background1"/>
          </w:tcPr>
          <w:p w14:paraId="17F4BE49" w14:textId="77777777" w:rsidR="00EF6FC7" w:rsidRDefault="00DF0CBC" w:rsidP="00F761F9">
            <w:pPr>
              <w:jc w:val="left"/>
            </w:pPr>
            <w:r w:rsidRPr="00F761F9">
              <w:t>Limited Durability of Loyalty Program</w:t>
            </w:r>
          </w:p>
        </w:tc>
        <w:tc>
          <w:tcPr>
            <w:tcW w:w="1944" w:type="dxa"/>
            <w:shd w:val="clear" w:color="auto" w:fill="FFFFFF" w:themeFill="background1"/>
          </w:tcPr>
          <w:p w14:paraId="2334C1AD" w14:textId="3F7B451B" w:rsidR="00F761F9" w:rsidRDefault="00DF0CBC" w:rsidP="00F761F9">
            <w:pPr>
              <w:jc w:val="left"/>
            </w:pPr>
            <w:r w:rsidRPr="00F761F9">
              <w:t xml:space="preserve">This loyalty program shall be divided into tiers (Tiers) which will help the company to offer direct benefits related to business </w:t>
            </w:r>
            <w:r w:rsidR="004E3C3A">
              <w:t>travelling</w:t>
            </w:r>
            <w:r>
              <w:t xml:space="preserve"> (Business </w:t>
            </w:r>
            <w:r w:rsidR="00557226">
              <w:t>Travelers</w:t>
            </w:r>
            <w:r>
              <w:t xml:space="preserve">). </w:t>
            </w:r>
          </w:p>
          <w:p w14:paraId="39F6C471" w14:textId="4EA0E3EB" w:rsidR="00EF6FC7" w:rsidRDefault="00DF0CBC" w:rsidP="004E3C3A">
            <w:pPr>
              <w:jc w:val="left"/>
            </w:pPr>
            <w:r w:rsidRPr="00F761F9">
              <w:t>VIP airport loung</w:t>
            </w:r>
            <w:r>
              <w:t xml:space="preserve">es </w:t>
            </w:r>
            <w:r w:rsidR="004E3C3A">
              <w:t>and last-</w:t>
            </w:r>
            <w:r>
              <w:t xml:space="preserve">minute room upgrades </w:t>
            </w:r>
            <w:r w:rsidRPr="00F761F9">
              <w:t xml:space="preserve">offer extra </w:t>
            </w:r>
            <w:r w:rsidRPr="00F761F9">
              <w:lastRenderedPageBreak/>
              <w:t>services like priority payment and booking.</w:t>
            </w:r>
            <w:r>
              <w:t xml:space="preserve"> </w:t>
            </w:r>
            <w:r w:rsidRPr="00F761F9">
              <w:t>Strike deals with corporate partners (airlines, restaurants) that will give discounts and accumulated reward points.</w:t>
            </w:r>
          </w:p>
        </w:tc>
        <w:tc>
          <w:tcPr>
            <w:tcW w:w="1374" w:type="dxa"/>
            <w:shd w:val="clear" w:color="auto" w:fill="FFFFFF" w:themeFill="background1"/>
          </w:tcPr>
          <w:p w14:paraId="4ADAFE8A" w14:textId="0BE7DA0C" w:rsidR="00EF6FC7" w:rsidRDefault="00DF0CBC" w:rsidP="004E3C3A">
            <w:pPr>
              <w:jc w:val="left"/>
            </w:pPr>
            <w:r w:rsidRPr="00F761F9">
              <w:lastRenderedPageBreak/>
              <w:t xml:space="preserve">Gaining new valuable guests and having them become more frequent visitors from business </w:t>
            </w:r>
            <w:r w:rsidR="00557226">
              <w:t>travelers</w:t>
            </w:r>
            <w:r w:rsidRPr="00F761F9">
              <w:t xml:space="preserve">. </w:t>
            </w:r>
            <w:r w:rsidR="004E3C3A">
              <w:t>This meant that the company would face stronger competition in the luxury segment of the travel business</w:t>
            </w:r>
            <w:r w:rsidRPr="00F761F9">
              <w:t xml:space="preserve"> </w:t>
            </w:r>
            <w:r w:rsidRPr="00F761F9">
              <w:lastRenderedPageBreak/>
              <w:t>market.</w:t>
            </w:r>
          </w:p>
        </w:tc>
        <w:tc>
          <w:tcPr>
            <w:tcW w:w="1374" w:type="dxa"/>
            <w:shd w:val="clear" w:color="auto" w:fill="FFFFFF" w:themeFill="background1"/>
          </w:tcPr>
          <w:p w14:paraId="4E63C5A7" w14:textId="77777777" w:rsidR="00EF6FC7" w:rsidRDefault="00DF0CBC" w:rsidP="00F761F9">
            <w:pPr>
              <w:jc w:val="left"/>
            </w:pPr>
            <w:r w:rsidRPr="00F761F9">
              <w:lastRenderedPageBreak/>
              <w:t>12 Months</w:t>
            </w:r>
            <w:r>
              <w:t xml:space="preserve"> </w:t>
            </w:r>
          </w:p>
        </w:tc>
        <w:tc>
          <w:tcPr>
            <w:tcW w:w="1374" w:type="dxa"/>
            <w:shd w:val="clear" w:color="auto" w:fill="FFFFFF" w:themeFill="background1"/>
          </w:tcPr>
          <w:p w14:paraId="64A2897B" w14:textId="77777777" w:rsidR="00EF6FC7" w:rsidRDefault="00DF0CBC" w:rsidP="00F761F9">
            <w:pPr>
              <w:jc w:val="left"/>
            </w:pPr>
            <w:r>
              <w:t>December</w:t>
            </w:r>
            <w:r w:rsidR="00E80B8C">
              <w:t xml:space="preserve"> 31</w:t>
            </w:r>
            <w:r>
              <w:t xml:space="preserve">, </w:t>
            </w:r>
            <w:proofErr w:type="gramStart"/>
            <w:r>
              <w:t>2025</w:t>
            </w:r>
            <w:proofErr w:type="gramEnd"/>
            <w:r>
              <w:t xml:space="preserve"> </w:t>
            </w:r>
          </w:p>
        </w:tc>
        <w:tc>
          <w:tcPr>
            <w:tcW w:w="1374" w:type="dxa"/>
            <w:shd w:val="clear" w:color="auto" w:fill="FFFFFF" w:themeFill="background1"/>
          </w:tcPr>
          <w:p w14:paraId="4A813084" w14:textId="77777777" w:rsidR="00EF6FC7" w:rsidRDefault="00DF0CBC" w:rsidP="00F761F9">
            <w:pPr>
              <w:jc w:val="left"/>
            </w:pPr>
            <w:r w:rsidRPr="00F761F9">
              <w:t>$50,000 (program development &amp; IT integration) + Indirect costs of partner benefits.</w:t>
            </w:r>
          </w:p>
        </w:tc>
      </w:tr>
      <w:tr w:rsidR="00614E59" w14:paraId="77606482" w14:textId="77777777" w:rsidTr="00C56E0B">
        <w:trPr>
          <w:trHeight w:val="832"/>
        </w:trPr>
        <w:tc>
          <w:tcPr>
            <w:tcW w:w="558" w:type="dxa"/>
            <w:shd w:val="clear" w:color="auto" w:fill="FFFFFF" w:themeFill="background1"/>
          </w:tcPr>
          <w:p w14:paraId="7B914405" w14:textId="77777777" w:rsidR="00EF6FC7" w:rsidRDefault="00DF0CBC" w:rsidP="008F1283">
            <w:r>
              <w:t>2</w:t>
            </w:r>
          </w:p>
        </w:tc>
        <w:tc>
          <w:tcPr>
            <w:tcW w:w="1620" w:type="dxa"/>
            <w:shd w:val="clear" w:color="auto" w:fill="FFFFFF" w:themeFill="background1"/>
          </w:tcPr>
          <w:p w14:paraId="0EEB7DEA" w14:textId="77777777" w:rsidR="00EF6FC7" w:rsidRDefault="00DF0CBC" w:rsidP="00F761F9">
            <w:pPr>
              <w:jc w:val="left"/>
            </w:pPr>
            <w:r w:rsidRPr="00F761F9">
              <w:t>Possible Freshness of Business Amenities</w:t>
            </w:r>
          </w:p>
        </w:tc>
        <w:tc>
          <w:tcPr>
            <w:tcW w:w="1944" w:type="dxa"/>
            <w:shd w:val="clear" w:color="auto" w:fill="FFFFFF" w:themeFill="background1"/>
          </w:tcPr>
          <w:p w14:paraId="7B4A247D" w14:textId="01726E1B" w:rsidR="00EF6FC7" w:rsidRDefault="00DF0CBC" w:rsidP="004E3C3A">
            <w:pPr>
              <w:jc w:val="left"/>
            </w:pPr>
            <w:r w:rsidRPr="00F761F9">
              <w:t xml:space="preserve">Have a needs evaluation to reveal business </w:t>
            </w:r>
            <w:r w:rsidR="00557226" w:rsidRPr="00F761F9">
              <w:t>trave</w:t>
            </w:r>
            <w:r w:rsidR="00557226">
              <w:t>l</w:t>
            </w:r>
            <w:r w:rsidR="00557226" w:rsidRPr="00F761F9">
              <w:t>er</w:t>
            </w:r>
            <w:r w:rsidRPr="00F761F9">
              <w:t xml:space="preserve"> requirements for technology infrastructure, workspace flexibility, and in-room service support. Develop the already existing technology (Wi-Fi, loaner devices) and build flexible </w:t>
            </w:r>
            <w:r w:rsidRPr="00F761F9">
              <w:lastRenderedPageBreak/>
              <w:t>spaces (designated work areas, meeting places). Upgrading guests</w:t>
            </w:r>
            <w:r w:rsidR="004E3C3A">
              <w:t>’</w:t>
            </w:r>
            <w:r w:rsidRPr="00F761F9">
              <w:t xml:space="preserve"> experience with the supply and accout</w:t>
            </w:r>
            <w:r w:rsidR="004E3C3A">
              <w:t>re</w:t>
            </w:r>
            <w:r w:rsidRPr="00F761F9">
              <w:t xml:space="preserve">ments of the modem amenities for the business </w:t>
            </w:r>
            <w:r w:rsidR="00557226" w:rsidRPr="00F761F9">
              <w:t>trave</w:t>
            </w:r>
            <w:r w:rsidR="00557226">
              <w:t>l</w:t>
            </w:r>
            <w:r w:rsidR="00557226" w:rsidRPr="00F761F9">
              <w:t>er</w:t>
            </w:r>
            <w:r w:rsidRPr="00F761F9">
              <w:t>.</w:t>
            </w:r>
          </w:p>
        </w:tc>
        <w:tc>
          <w:tcPr>
            <w:tcW w:w="1374" w:type="dxa"/>
            <w:shd w:val="clear" w:color="auto" w:fill="FFFFFF" w:themeFill="background1"/>
          </w:tcPr>
          <w:p w14:paraId="6666CF3C" w14:textId="77777777" w:rsidR="00EF6FC7" w:rsidRDefault="00DF0CBC" w:rsidP="00F761F9">
            <w:pPr>
              <w:jc w:val="left"/>
            </w:pPr>
            <w:r w:rsidRPr="00F761F9">
              <w:lastRenderedPageBreak/>
              <w:t>Differences in cost drivers, economics of currencies, and other factors affect the attractiveness of business travel offers. Income generation Plan</w:t>
            </w:r>
          </w:p>
        </w:tc>
        <w:tc>
          <w:tcPr>
            <w:tcW w:w="1374" w:type="dxa"/>
            <w:shd w:val="clear" w:color="auto" w:fill="FFFFFF" w:themeFill="background1"/>
          </w:tcPr>
          <w:p w14:paraId="11292C82" w14:textId="7F36AE92" w:rsidR="00EF6FC7" w:rsidRDefault="004E3C3A" w:rsidP="00F761F9">
            <w:pPr>
              <w:jc w:val="left"/>
            </w:pPr>
            <w:r>
              <w:t>Six</w:t>
            </w:r>
            <w:r w:rsidR="00DF0CBC">
              <w:t xml:space="preserve"> months</w:t>
            </w:r>
          </w:p>
        </w:tc>
        <w:tc>
          <w:tcPr>
            <w:tcW w:w="1374" w:type="dxa"/>
            <w:shd w:val="clear" w:color="auto" w:fill="FFFFFF" w:themeFill="background1"/>
          </w:tcPr>
          <w:p w14:paraId="739D266E" w14:textId="77777777" w:rsidR="00EF6FC7" w:rsidRDefault="00DD3F0E" w:rsidP="00F761F9">
            <w:pPr>
              <w:jc w:val="left"/>
            </w:pPr>
            <w:r>
              <w:t>June 30, 2025</w:t>
            </w:r>
            <w:r w:rsidR="00DF0CBC" w:rsidRPr="00F761F9">
              <w:t>.</w:t>
            </w:r>
          </w:p>
        </w:tc>
        <w:tc>
          <w:tcPr>
            <w:tcW w:w="1374" w:type="dxa"/>
            <w:shd w:val="clear" w:color="auto" w:fill="FFFFFF" w:themeFill="background1"/>
          </w:tcPr>
          <w:p w14:paraId="6ED8346E" w14:textId="77777777" w:rsidR="00EF6FC7" w:rsidRDefault="00DF0CBC" w:rsidP="00F761F9">
            <w:pPr>
              <w:jc w:val="left"/>
            </w:pPr>
            <w:r w:rsidRPr="00F761F9">
              <w:t>$100,000 (for technology upgrades &amp; workspace creation) + $10,000 (for needs assessment)</w:t>
            </w:r>
          </w:p>
        </w:tc>
      </w:tr>
      <w:tr w:rsidR="00614E59" w14:paraId="22952C31" w14:textId="77777777" w:rsidTr="00C56E0B">
        <w:trPr>
          <w:trHeight w:val="858"/>
        </w:trPr>
        <w:tc>
          <w:tcPr>
            <w:tcW w:w="558" w:type="dxa"/>
            <w:shd w:val="clear" w:color="auto" w:fill="FFFFFF" w:themeFill="background1"/>
          </w:tcPr>
          <w:p w14:paraId="47FCB581" w14:textId="77777777" w:rsidR="00EF6FC7" w:rsidRDefault="00DF0CBC" w:rsidP="008F1283">
            <w:r>
              <w:t>3</w:t>
            </w:r>
          </w:p>
        </w:tc>
        <w:tc>
          <w:tcPr>
            <w:tcW w:w="1620" w:type="dxa"/>
            <w:shd w:val="clear" w:color="auto" w:fill="FFFFFF" w:themeFill="background1"/>
          </w:tcPr>
          <w:p w14:paraId="44CBED74" w14:textId="45BABE0C" w:rsidR="00EF6FC7" w:rsidRDefault="00DF0CBC" w:rsidP="004E3C3A">
            <w:pPr>
              <w:jc w:val="left"/>
            </w:pPr>
            <w:r w:rsidRPr="00F761F9">
              <w:t xml:space="preserve">Tightening Guest </w:t>
            </w:r>
            <w:r w:rsidR="00557226" w:rsidRPr="00F761F9">
              <w:t>personali</w:t>
            </w:r>
            <w:r w:rsidR="00557226">
              <w:t>z</w:t>
            </w:r>
            <w:r w:rsidR="00557226" w:rsidRPr="00F761F9">
              <w:t>ation</w:t>
            </w:r>
          </w:p>
        </w:tc>
        <w:tc>
          <w:tcPr>
            <w:tcW w:w="1944" w:type="dxa"/>
            <w:shd w:val="clear" w:color="auto" w:fill="FFFFFF" w:themeFill="background1"/>
          </w:tcPr>
          <w:p w14:paraId="5E6161F1" w14:textId="24F28628" w:rsidR="00EF6FC7" w:rsidRDefault="00DF0CBC" w:rsidP="004E3C3A">
            <w:pPr>
              <w:jc w:val="left"/>
            </w:pPr>
            <w:r w:rsidRPr="00E80B8C">
              <w:t xml:space="preserve">We need to have a secure online customer preference system enabling users to create </w:t>
            </w:r>
            <w:r w:rsidR="004E3C3A">
              <w:t>profiles that mention</w:t>
            </w:r>
            <w:r w:rsidRPr="00E80B8C">
              <w:t xml:space="preserve"> their preferences. Make use of guest data for pre-coming and room arrangement &amp; </w:t>
            </w:r>
            <w:r w:rsidRPr="00E80B8C">
              <w:lastRenderedPageBreak/>
              <w:t xml:space="preserve">room setup. Educate staff on </w:t>
            </w:r>
            <w:r w:rsidR="00557226" w:rsidRPr="00E80B8C">
              <w:t>customi</w:t>
            </w:r>
            <w:r w:rsidR="00557226">
              <w:t>z</w:t>
            </w:r>
            <w:r w:rsidR="00557226" w:rsidRPr="00E80B8C">
              <w:t>ed</w:t>
            </w:r>
            <w:r w:rsidRPr="00E80B8C">
              <w:t xml:space="preserve"> services and guest interaction based on guests</w:t>
            </w:r>
            <w:r w:rsidR="004E3C3A">
              <w:t>’</w:t>
            </w:r>
            <w:r w:rsidRPr="00E80B8C">
              <w:t xml:space="preserve"> particularities.</w:t>
            </w:r>
          </w:p>
        </w:tc>
        <w:tc>
          <w:tcPr>
            <w:tcW w:w="1374" w:type="dxa"/>
            <w:shd w:val="clear" w:color="auto" w:fill="FFFFFF" w:themeFill="background1"/>
          </w:tcPr>
          <w:p w14:paraId="58F73C7B" w14:textId="79E7A99B" w:rsidR="00EF6FC7" w:rsidRDefault="00DF0CBC" w:rsidP="004E3C3A">
            <w:pPr>
              <w:jc w:val="left"/>
            </w:pPr>
            <w:r w:rsidRPr="00E80B8C">
              <w:lastRenderedPageBreak/>
              <w:t xml:space="preserve">Customer satisfaction </w:t>
            </w:r>
            <w:r w:rsidR="004E3C3A">
              <w:t xml:space="preserve">is achieved through </w:t>
            </w:r>
            <w:r w:rsidR="00557226">
              <w:t>personalization</w:t>
            </w:r>
            <w:r w:rsidR="004E3C3A">
              <w:t xml:space="preserve"> and sensing guests'</w:t>
            </w:r>
            <w:r w:rsidRPr="00E80B8C">
              <w:t xml:space="preserve"> needs. Guests are happier as the hotel is perceived to provide a hotel that is aware of specified guest preferences.</w:t>
            </w:r>
          </w:p>
        </w:tc>
        <w:tc>
          <w:tcPr>
            <w:tcW w:w="1374" w:type="dxa"/>
            <w:shd w:val="clear" w:color="auto" w:fill="FFFFFF" w:themeFill="background1"/>
          </w:tcPr>
          <w:p w14:paraId="1FD82409" w14:textId="59938F41" w:rsidR="00EF6FC7" w:rsidRDefault="004E3C3A" w:rsidP="00F761F9">
            <w:pPr>
              <w:jc w:val="left"/>
            </w:pPr>
            <w:r>
              <w:t>Nine</w:t>
            </w:r>
            <w:r w:rsidR="00DF0CBC">
              <w:t xml:space="preserve"> months</w:t>
            </w:r>
          </w:p>
        </w:tc>
        <w:tc>
          <w:tcPr>
            <w:tcW w:w="1374" w:type="dxa"/>
            <w:shd w:val="clear" w:color="auto" w:fill="FFFFFF" w:themeFill="background1"/>
          </w:tcPr>
          <w:p w14:paraId="41EB2F95" w14:textId="77777777" w:rsidR="00EF6FC7" w:rsidRDefault="00DF0CBC" w:rsidP="00F761F9">
            <w:pPr>
              <w:jc w:val="left"/>
            </w:pPr>
            <w:r>
              <w:t>September 30, 2025</w:t>
            </w:r>
          </w:p>
        </w:tc>
        <w:tc>
          <w:tcPr>
            <w:tcW w:w="1374" w:type="dxa"/>
            <w:shd w:val="clear" w:color="auto" w:fill="FFFFFF" w:themeFill="background1"/>
          </w:tcPr>
          <w:p w14:paraId="768D3773" w14:textId="77777777" w:rsidR="00EF6FC7" w:rsidRDefault="00DF0CBC" w:rsidP="00F761F9">
            <w:pPr>
              <w:keepNext/>
              <w:jc w:val="left"/>
            </w:pPr>
            <w:r w:rsidRPr="00E80B8C">
              <w:t>$30,000 for the guest preference system development plus $20,000 for staff training.</w:t>
            </w:r>
          </w:p>
        </w:tc>
      </w:tr>
    </w:tbl>
    <w:p w14:paraId="4FCD1F8D" w14:textId="77777777" w:rsidR="00EF6FC7" w:rsidRDefault="00EF6FC7" w:rsidP="00EF6FC7">
      <w:pPr>
        <w:pStyle w:val="Caption"/>
        <w:jc w:val="center"/>
        <w:rPr>
          <w:sz w:val="22"/>
        </w:rPr>
      </w:pPr>
    </w:p>
    <w:p w14:paraId="12F859B0" w14:textId="77777777" w:rsidR="00613E9B" w:rsidRDefault="00DF0CBC">
      <w:pPr>
        <w:spacing w:line="276" w:lineRule="auto"/>
        <w:jc w:val="left"/>
        <w:rPr>
          <w:rFonts w:eastAsiaTheme="majorEastAsia" w:cstheme="majorBidi"/>
          <w:b/>
          <w:bCs/>
          <w:color w:val="365F91" w:themeColor="accent1" w:themeShade="BF"/>
          <w:sz w:val="32"/>
          <w:szCs w:val="28"/>
        </w:rPr>
      </w:pPr>
      <w:r>
        <w:br w:type="page"/>
      </w:r>
    </w:p>
    <w:p w14:paraId="5C956437" w14:textId="77777777" w:rsidR="00613E9B" w:rsidRDefault="00DF0CBC" w:rsidP="00613E9B">
      <w:pPr>
        <w:pStyle w:val="Heading1"/>
      </w:pPr>
      <w:bookmarkStart w:id="24" w:name="_Toc166421821"/>
      <w:r>
        <w:lastRenderedPageBreak/>
        <w:t>Conclusion</w:t>
      </w:r>
      <w:bookmarkEnd w:id="24"/>
      <w:r>
        <w:t xml:space="preserve"> </w:t>
      </w:r>
    </w:p>
    <w:p w14:paraId="6A32836B" w14:textId="6F7D08EB" w:rsidR="00613E9B" w:rsidRPr="003258C3" w:rsidRDefault="00DF0CBC" w:rsidP="002158F2">
      <w:r>
        <w:t xml:space="preserve">The core task of this consultancy delivered the key barriers of this luxury hotel that are responsible for a decrease in repeat corporate travel. By integrating a SWOT analysis, catered to the strengths, weaknesses, opportunities, and threats of the hotel, with an understanding of external factors influencing the industry (PESTEL analysis), the report identified possible areas for improvement. For instance, the report </w:t>
      </w:r>
      <w:r w:rsidR="00557226">
        <w:t>emphasizes</w:t>
      </w:r>
      <w:r>
        <w:t xml:space="preserve"> the importance of </w:t>
      </w:r>
      <w:r w:rsidR="00557226">
        <w:t>modernizing</w:t>
      </w:r>
      <w:r>
        <w:t xml:space="preserve"> business amenities as they would meet the growing needs and expectations of sophisticated business </w:t>
      </w:r>
      <w:r w:rsidR="00557226">
        <w:t>travelers</w:t>
      </w:r>
      <w:r>
        <w:t xml:space="preserve">. It can be another game changer in business travel loyalty if a rational competitive reward program with benefits focused on the business </w:t>
      </w:r>
      <w:r w:rsidR="00557226">
        <w:t>traveler</w:t>
      </w:r>
      <w:r>
        <w:t xml:space="preserve"> customer segment is introduced. On the other hand, an </w:t>
      </w:r>
      <w:r w:rsidR="00557226">
        <w:t>individualized</w:t>
      </w:r>
      <w:r>
        <w:t xml:space="preserve"> guest experience using a guest profile system per guest preferences and data-driven service can dramatically increase guest satisfaction and build memories. The action plan, which is based on these recommendations, is aimed at correcting the weaknesses these weaknesses and taking advantage of the </w:t>
      </w:r>
      <w:r w:rsidR="00557226">
        <w:t>favorable</w:t>
      </w:r>
      <w:r>
        <w:t xml:space="preserve"> conditions (the hotel</w:t>
      </w:r>
      <w:r w:rsidR="004E3C3A">
        <w:t>’</w:t>
      </w:r>
      <w:r>
        <w:t xml:space="preserve">s </w:t>
      </w:r>
      <w:r w:rsidR="00557226">
        <w:t>favorable</w:t>
      </w:r>
      <w:r>
        <w:t xml:space="preserve"> brand reputation, its location, and </w:t>
      </w:r>
      <w:r w:rsidR="00A61A74">
        <w:t>its</w:t>
      </w:r>
      <w:r>
        <w:t xml:space="preserve"> superb service) to develop an action plan that would </w:t>
      </w:r>
      <w:r w:rsidR="00557226">
        <w:t>capitalize</w:t>
      </w:r>
      <w:r>
        <w:t xml:space="preserve"> on the existing opportunities within the business travel market. Through these measures, therefore, The Ritz-Carlton, Tokyo not only regain its leadership position but also will continue to be the best place for business </w:t>
      </w:r>
      <w:r w:rsidR="00557226">
        <w:t>travelers</w:t>
      </w:r>
      <w:r>
        <w:t xml:space="preserve"> with the highest level of expectations. Also, the report provides a new approach to change management, namely Kotter</w:t>
      </w:r>
      <w:r w:rsidR="004E3C3A">
        <w:t>’</w:t>
      </w:r>
      <w:r>
        <w:t xml:space="preserve">s 8-Step Change Model. Hence, by doing so, the focus will be on a smooth transition for staff and a higher effectiveness of the strategies. Change management can be a powerful tool that the hotel can exploit to create a guest-centric culture that </w:t>
      </w:r>
      <w:r w:rsidR="006502A0">
        <w:t>prioritizes</w:t>
      </w:r>
      <w:r>
        <w:t xml:space="preserve"> guest satisfaction and guest loyalty. </w:t>
      </w:r>
      <w:r w:rsidR="004E3C3A">
        <w:t>Finally, this report has been developed as a measure of the effectiveness of the suggestions provided</w:t>
      </w:r>
      <w:r>
        <w:t>.</w:t>
      </w:r>
      <w:r w:rsidR="002158F2" w:rsidRPr="002158F2">
        <w:t xml:space="preserve"> </w:t>
      </w:r>
      <w:r w:rsidR="002158F2">
        <w:t>Also, staff accountability and efficiency from reduced procedures and empowered employees are likely to be key factors for company cost-cutting in the long run. These strategies must be relevant, consumable, and sensible to the hotel</w:t>
      </w:r>
      <w:r w:rsidR="004E3C3A">
        <w:t>’</w:t>
      </w:r>
      <w:r w:rsidR="002158F2">
        <w:t>s resources.</w:t>
      </w:r>
      <w:r>
        <w:t xml:space="preserve"> Using satisfaction surveys of guests, enrollment rates of loyalty programs, and metrics for operations efficiency, The Ritz-Carlton, Tokyo will be able to track the progress, find possible areas for further development, and guarantee the continuity of the implemented decisions. We at Ascend Consultants appreciate having a chance to join forces with The Ritz-Carlton, Tokyo</w:t>
      </w:r>
      <w:r w:rsidR="004E3C3A">
        <w:t>,</w:t>
      </w:r>
      <w:r>
        <w:t xml:space="preserve"> to make this project successful. Therefore, we recommend these measures</w:t>
      </w:r>
      <w:r w:rsidR="004E3C3A">
        <w:t>,</w:t>
      </w:r>
      <w:r>
        <w:t xml:space="preserve"> deemed a success, be </w:t>
      </w:r>
      <w:r w:rsidR="006502A0">
        <w:t>implemented,</w:t>
      </w:r>
      <w:r>
        <w:t xml:space="preserve"> and improve the performance of the hotel in the luxury business travel market. We are anticipating that the </w:t>
      </w:r>
      <w:r>
        <w:lastRenderedPageBreak/>
        <w:t>cooperation will continue</w:t>
      </w:r>
      <w:r w:rsidR="004E3C3A">
        <w:t>,</w:t>
      </w:r>
      <w:r>
        <w:t xml:space="preserve"> and at the same time, we pledge to the success of The Ritz-Carlton, Tokyo</w:t>
      </w:r>
      <w:r w:rsidR="004E3C3A">
        <w:t>,</w:t>
      </w:r>
      <w:r>
        <w:t xml:space="preserve"> by working toward </w:t>
      </w:r>
      <w:r w:rsidR="002158F2">
        <w:t>its long</w:t>
      </w:r>
      <w:r>
        <w:t xml:space="preserve">-term goals. </w:t>
      </w:r>
      <w:r>
        <w:br w:type="page"/>
      </w:r>
    </w:p>
    <w:p w14:paraId="2EE8A03A" w14:textId="77777777" w:rsidR="00613E9B" w:rsidRDefault="00DF0CBC" w:rsidP="003258C3">
      <w:pPr>
        <w:pStyle w:val="Heading1"/>
      </w:pPr>
      <w:bookmarkStart w:id="25" w:name="_Toc166421822"/>
      <w:r>
        <w:lastRenderedPageBreak/>
        <w:t>Reference</w:t>
      </w:r>
      <w:bookmarkEnd w:id="25"/>
      <w:r>
        <w:t xml:space="preserve"> </w:t>
      </w:r>
    </w:p>
    <w:p w14:paraId="2D578A51" w14:textId="77777777" w:rsidR="007861F6" w:rsidRPr="007861F6" w:rsidRDefault="00DF0CBC" w:rsidP="007861F6">
      <w:pPr>
        <w:pStyle w:val="ListParagraph"/>
        <w:numPr>
          <w:ilvl w:val="0"/>
          <w:numId w:val="33"/>
        </w:numPr>
      </w:pPr>
      <w:r w:rsidRPr="007861F6">
        <w:t xml:space="preserve">Baron, A. and Armstrong, M. (2007). </w:t>
      </w:r>
      <w:r w:rsidRPr="007861F6">
        <w:rPr>
          <w:i/>
          <w:iCs/>
        </w:rPr>
        <w:t>Human capital management: achieving added value through people</w:t>
      </w:r>
      <w:r w:rsidRPr="007861F6">
        <w:t>. London; Philadelphia: Kogan Page Ltd.</w:t>
      </w:r>
    </w:p>
    <w:p w14:paraId="12621694" w14:textId="77777777" w:rsidR="007861F6" w:rsidRPr="007861F6" w:rsidRDefault="00DF0CBC" w:rsidP="007861F6">
      <w:pPr>
        <w:pStyle w:val="ListParagraph"/>
        <w:numPr>
          <w:ilvl w:val="0"/>
          <w:numId w:val="33"/>
        </w:numPr>
      </w:pPr>
      <w:r w:rsidRPr="007861F6">
        <w:t xml:space="preserve">Belcourt, M., </w:t>
      </w:r>
      <w:proofErr w:type="spellStart"/>
      <w:r w:rsidRPr="007861F6">
        <w:t>Mcbey</w:t>
      </w:r>
      <w:proofErr w:type="spellEnd"/>
      <w:r w:rsidRPr="007861F6">
        <w:t xml:space="preserve">, K., Hong, Y. and Yap, M. (2013). </w:t>
      </w:r>
      <w:r w:rsidRPr="007861F6">
        <w:rPr>
          <w:i/>
          <w:iCs/>
        </w:rPr>
        <w:t>Strategic human resources planning</w:t>
      </w:r>
      <w:r w:rsidRPr="007861F6">
        <w:t>. Andover: Nelson.</w:t>
      </w:r>
    </w:p>
    <w:p w14:paraId="5808D460" w14:textId="77777777" w:rsidR="007861F6" w:rsidRPr="007861F6" w:rsidRDefault="00DF0CBC" w:rsidP="007861F6">
      <w:pPr>
        <w:pStyle w:val="ListParagraph"/>
        <w:numPr>
          <w:ilvl w:val="0"/>
          <w:numId w:val="33"/>
        </w:numPr>
      </w:pPr>
      <w:r w:rsidRPr="007861F6">
        <w:t xml:space="preserve">Brierley, E. (2006). </w:t>
      </w:r>
      <w:r w:rsidRPr="007861F6">
        <w:rPr>
          <w:i/>
          <w:iCs/>
        </w:rPr>
        <w:t>Talent on tap: getting the best from freelancers, interims, and consultants.</w:t>
      </w:r>
      <w:r w:rsidRPr="007861F6">
        <w:t xml:space="preserve"> London: Chartered Institute of Personnel and Development.</w:t>
      </w:r>
    </w:p>
    <w:p w14:paraId="65C851F2" w14:textId="77777777" w:rsidR="007861F6" w:rsidRPr="007861F6" w:rsidRDefault="00DF0CBC" w:rsidP="007861F6">
      <w:pPr>
        <w:pStyle w:val="ListParagraph"/>
        <w:numPr>
          <w:ilvl w:val="0"/>
          <w:numId w:val="33"/>
        </w:numPr>
      </w:pPr>
      <w:proofErr w:type="spellStart"/>
      <w:r w:rsidRPr="007861F6">
        <w:t>BruyèreS.M</w:t>
      </w:r>
      <w:proofErr w:type="spellEnd"/>
      <w:r w:rsidRPr="007861F6">
        <w:t xml:space="preserve">. and Barrington, L. (2013). </w:t>
      </w:r>
      <w:r w:rsidRPr="007861F6">
        <w:rPr>
          <w:i/>
          <w:iCs/>
        </w:rPr>
        <w:t>Employment and work</w:t>
      </w:r>
      <w:r w:rsidRPr="007861F6">
        <w:t>. Thousand Oaks, Calif Sage Publications.</w:t>
      </w:r>
    </w:p>
    <w:p w14:paraId="50FCA068" w14:textId="25B0485D" w:rsidR="007861F6" w:rsidRPr="007861F6" w:rsidRDefault="00DF0CBC" w:rsidP="007861F6">
      <w:pPr>
        <w:pStyle w:val="ListParagraph"/>
        <w:numPr>
          <w:ilvl w:val="0"/>
          <w:numId w:val="33"/>
        </w:numPr>
      </w:pPr>
      <w:r w:rsidRPr="007861F6">
        <w:t xml:space="preserve">Burnes, B. (2014). </w:t>
      </w:r>
      <w:r w:rsidRPr="007861F6">
        <w:rPr>
          <w:i/>
          <w:iCs/>
        </w:rPr>
        <w:t xml:space="preserve">Managing change: a strategic approach to </w:t>
      </w:r>
      <w:proofErr w:type="spellStart"/>
      <w:r w:rsidRPr="007861F6">
        <w:rPr>
          <w:i/>
          <w:iCs/>
        </w:rPr>
        <w:t>organi</w:t>
      </w:r>
      <w:r w:rsidR="004E3C3A">
        <w:rPr>
          <w:i/>
          <w:iCs/>
        </w:rPr>
        <w:t>s</w:t>
      </w:r>
      <w:r w:rsidRPr="007861F6">
        <w:rPr>
          <w:i/>
          <w:iCs/>
        </w:rPr>
        <w:t>ational</w:t>
      </w:r>
      <w:proofErr w:type="spellEnd"/>
      <w:r w:rsidRPr="007861F6">
        <w:rPr>
          <w:i/>
          <w:iCs/>
        </w:rPr>
        <w:t xml:space="preserve"> dynamics</w:t>
      </w:r>
      <w:r w:rsidRPr="007861F6">
        <w:t>. 4th ed. Harlow: Prentice Hall.</w:t>
      </w:r>
    </w:p>
    <w:p w14:paraId="06A29A6A" w14:textId="77777777" w:rsidR="007861F6" w:rsidRPr="007861F6" w:rsidRDefault="00DF0CBC" w:rsidP="007861F6">
      <w:pPr>
        <w:pStyle w:val="ListParagraph"/>
        <w:numPr>
          <w:ilvl w:val="0"/>
          <w:numId w:val="33"/>
        </w:numPr>
      </w:pPr>
      <w:r w:rsidRPr="007861F6">
        <w:t xml:space="preserve">Buttrick, R. (2009). </w:t>
      </w:r>
      <w:r w:rsidRPr="007861F6">
        <w:rPr>
          <w:i/>
          <w:iCs/>
        </w:rPr>
        <w:t>The Project Workout</w:t>
      </w:r>
      <w:r w:rsidRPr="007861F6">
        <w:t>. FT Press.</w:t>
      </w:r>
    </w:p>
    <w:p w14:paraId="270A85D0" w14:textId="77777777" w:rsidR="007861F6" w:rsidRPr="007861F6" w:rsidRDefault="00DF0CBC" w:rsidP="007861F6">
      <w:pPr>
        <w:pStyle w:val="ListParagraph"/>
        <w:numPr>
          <w:ilvl w:val="0"/>
          <w:numId w:val="33"/>
        </w:numPr>
      </w:pPr>
      <w:r w:rsidRPr="007861F6">
        <w:t xml:space="preserve">Bwalya, C. and Phiri, J. (2014). </w:t>
      </w:r>
      <w:r w:rsidRPr="007861F6">
        <w:rPr>
          <w:i/>
          <w:iCs/>
        </w:rPr>
        <w:t>Human resource management journal.</w:t>
      </w:r>
      <w:r w:rsidRPr="007861F6">
        <w:t xml:space="preserve"> London: Industrial Relations Services </w:t>
      </w:r>
      <w:proofErr w:type="gramStart"/>
      <w:r w:rsidRPr="007861F6">
        <w:t>And</w:t>
      </w:r>
      <w:proofErr w:type="gramEnd"/>
      <w:r w:rsidRPr="007861F6">
        <w:t xml:space="preserve"> Personnel </w:t>
      </w:r>
      <w:proofErr w:type="gramStart"/>
      <w:r w:rsidRPr="007861F6">
        <w:t>Publications,</w:t>
      </w:r>
      <w:proofErr w:type="gramEnd"/>
      <w:r w:rsidRPr="007861F6">
        <w:t xml:space="preserve"> Ltd.</w:t>
      </w:r>
    </w:p>
    <w:p w14:paraId="59BC43F8" w14:textId="77777777" w:rsidR="007861F6" w:rsidRPr="007861F6" w:rsidRDefault="00DF0CBC" w:rsidP="007861F6">
      <w:pPr>
        <w:pStyle w:val="ListParagraph"/>
        <w:numPr>
          <w:ilvl w:val="0"/>
          <w:numId w:val="33"/>
        </w:numPr>
      </w:pPr>
      <w:r w:rsidRPr="007861F6">
        <w:t xml:space="preserve">Canary Technologies (2022). </w:t>
      </w:r>
      <w:r w:rsidRPr="007861F6">
        <w:rPr>
          <w:i/>
          <w:iCs/>
        </w:rPr>
        <w:t>How to Collect Hotel Guest Feedback - A Guide</w:t>
      </w:r>
      <w:r w:rsidRPr="007861F6">
        <w:t>. [online] www.canarytechnologies.com. Available at: https://www.canarytechnologies.com/post/hotel-guest-feedback-guide.</w:t>
      </w:r>
    </w:p>
    <w:p w14:paraId="26885EE8" w14:textId="77777777" w:rsidR="007861F6" w:rsidRPr="007861F6" w:rsidRDefault="00DF0CBC" w:rsidP="007861F6">
      <w:pPr>
        <w:pStyle w:val="ListParagraph"/>
        <w:numPr>
          <w:ilvl w:val="0"/>
          <w:numId w:val="33"/>
        </w:numPr>
      </w:pPr>
      <w:r w:rsidRPr="007861F6">
        <w:t xml:space="preserve">Chicha, M. and Phiri, J. (2024). Factors Influencing the Adoption of E-Marketing in the Tourism Industry by SMEs in Developing Countries Based on the UTAUT Model. </w:t>
      </w:r>
      <w:r w:rsidRPr="007861F6">
        <w:rPr>
          <w:i/>
          <w:iCs/>
        </w:rPr>
        <w:t>Open Journal of Business and Management</w:t>
      </w:r>
      <w:r w:rsidRPr="007861F6">
        <w:t xml:space="preserve">, 12(01), pp.521–539. </w:t>
      </w:r>
      <w:proofErr w:type="spellStart"/>
      <w:proofErr w:type="gramStart"/>
      <w:r w:rsidRPr="007861F6">
        <w:t>doi:https</w:t>
      </w:r>
      <w:proofErr w:type="spellEnd"/>
      <w:r w:rsidRPr="007861F6">
        <w:t>://doi.org/10.4236/ojbm.2024.121032</w:t>
      </w:r>
      <w:proofErr w:type="gramEnd"/>
      <w:r w:rsidRPr="007861F6">
        <w:t>.</w:t>
      </w:r>
    </w:p>
    <w:p w14:paraId="58ADADA4" w14:textId="77777777" w:rsidR="007861F6" w:rsidRPr="007861F6" w:rsidRDefault="00DF0CBC" w:rsidP="007861F6">
      <w:pPr>
        <w:pStyle w:val="ListParagraph"/>
        <w:numPr>
          <w:ilvl w:val="0"/>
          <w:numId w:val="33"/>
        </w:numPr>
      </w:pPr>
      <w:r w:rsidRPr="007861F6">
        <w:t xml:space="preserve">CIPD (2023). </w:t>
      </w:r>
      <w:r w:rsidRPr="007861F6">
        <w:rPr>
          <w:i/>
          <w:iCs/>
        </w:rPr>
        <w:t>CIPD | Build your impact and career in the people profession</w:t>
      </w:r>
      <w:r w:rsidRPr="007861F6">
        <w:t>. [online] CIPD. Available at: https://www.cipd.org/en/.</w:t>
      </w:r>
    </w:p>
    <w:p w14:paraId="19EB51BC" w14:textId="77777777" w:rsidR="007861F6" w:rsidRPr="007861F6" w:rsidRDefault="00DF0CBC" w:rsidP="007861F6">
      <w:pPr>
        <w:pStyle w:val="ListParagraph"/>
        <w:numPr>
          <w:ilvl w:val="0"/>
          <w:numId w:val="33"/>
        </w:numPr>
      </w:pPr>
      <w:r w:rsidRPr="007861F6">
        <w:t xml:space="preserve">Covey, S.R. (2021). </w:t>
      </w:r>
      <w:r w:rsidRPr="007861F6">
        <w:rPr>
          <w:i/>
          <w:iCs/>
        </w:rPr>
        <w:t>The 8th Habit: From Effectiveness to Greatness</w:t>
      </w:r>
      <w:r w:rsidRPr="007861F6">
        <w:t>. [online] Goodreads. Available at: https://www.goodreads.com/book/show/19291797.</w:t>
      </w:r>
    </w:p>
    <w:p w14:paraId="73AB5503" w14:textId="77777777" w:rsidR="007861F6" w:rsidRPr="007861F6" w:rsidRDefault="00DF0CBC" w:rsidP="007861F6">
      <w:pPr>
        <w:pStyle w:val="ListParagraph"/>
        <w:numPr>
          <w:ilvl w:val="0"/>
          <w:numId w:val="33"/>
        </w:numPr>
      </w:pPr>
      <w:proofErr w:type="spellStart"/>
      <w:r w:rsidRPr="007861F6">
        <w:t>Dlačić</w:t>
      </w:r>
      <w:proofErr w:type="spellEnd"/>
      <w:r w:rsidRPr="007861F6">
        <w:t xml:space="preserve">, J., Grbac, B. and </w:t>
      </w:r>
      <w:proofErr w:type="spellStart"/>
      <w:r w:rsidRPr="007861F6">
        <w:t>Lazarić</w:t>
      </w:r>
      <w:proofErr w:type="spellEnd"/>
      <w:r w:rsidRPr="007861F6">
        <w:t xml:space="preserve">, M. (2018). Exploring relationship quality in the hospitality industry. </w:t>
      </w:r>
      <w:r w:rsidRPr="007861F6">
        <w:rPr>
          <w:i/>
          <w:iCs/>
        </w:rPr>
        <w:t>Tourism and hospitality management</w:t>
      </w:r>
      <w:r w:rsidRPr="007861F6">
        <w:t xml:space="preserve">, 24(2), pp.287–306. </w:t>
      </w:r>
      <w:proofErr w:type="spellStart"/>
      <w:proofErr w:type="gramStart"/>
      <w:r w:rsidRPr="007861F6">
        <w:t>doi:https</w:t>
      </w:r>
      <w:proofErr w:type="spellEnd"/>
      <w:r w:rsidRPr="007861F6">
        <w:t>://doi.org/10.20867/thm.24.2.3</w:t>
      </w:r>
      <w:proofErr w:type="gramEnd"/>
      <w:r w:rsidRPr="007861F6">
        <w:t>.</w:t>
      </w:r>
    </w:p>
    <w:p w14:paraId="0EE94B61" w14:textId="77777777" w:rsidR="007861F6" w:rsidRPr="007861F6" w:rsidRDefault="00DF0CBC" w:rsidP="007861F6">
      <w:pPr>
        <w:pStyle w:val="ListParagraph"/>
        <w:numPr>
          <w:ilvl w:val="0"/>
          <w:numId w:val="33"/>
        </w:numPr>
      </w:pPr>
      <w:r w:rsidRPr="007861F6">
        <w:t xml:space="preserve">Drucker, P.F. and </w:t>
      </w:r>
      <w:proofErr w:type="spellStart"/>
      <w:r w:rsidRPr="007861F6">
        <w:t>Maciariello</w:t>
      </w:r>
      <w:proofErr w:type="spellEnd"/>
      <w:r w:rsidRPr="007861F6">
        <w:t xml:space="preserve">, J.A. (2015). </w:t>
      </w:r>
      <w:r w:rsidRPr="007861F6">
        <w:rPr>
          <w:i/>
          <w:iCs/>
        </w:rPr>
        <w:t>Management Today</w:t>
      </w:r>
      <w:r w:rsidRPr="007861F6">
        <w:t>. New York, NY: Collins.</w:t>
      </w:r>
    </w:p>
    <w:p w14:paraId="26FD824F" w14:textId="77777777" w:rsidR="007861F6" w:rsidRPr="007861F6" w:rsidRDefault="00DF0CBC" w:rsidP="007861F6">
      <w:pPr>
        <w:pStyle w:val="ListParagraph"/>
        <w:numPr>
          <w:ilvl w:val="0"/>
          <w:numId w:val="33"/>
        </w:numPr>
      </w:pPr>
      <w:proofErr w:type="spellStart"/>
      <w:r w:rsidRPr="007861F6">
        <w:lastRenderedPageBreak/>
        <w:t>Fineer</w:t>
      </w:r>
      <w:proofErr w:type="spellEnd"/>
      <w:r w:rsidRPr="007861F6">
        <w:t xml:space="preserve">, D. (2022). </w:t>
      </w:r>
      <w:r w:rsidRPr="007861F6">
        <w:rPr>
          <w:i/>
          <w:iCs/>
        </w:rPr>
        <w:t xml:space="preserve">Great Hotel Service: 101 Ways to Create Great Customer Service and Experience in the Hospitality Industry: </w:t>
      </w:r>
      <w:proofErr w:type="spellStart"/>
      <w:r w:rsidRPr="007861F6">
        <w:rPr>
          <w:i/>
          <w:iCs/>
        </w:rPr>
        <w:t>Avkan</w:t>
      </w:r>
      <w:proofErr w:type="spellEnd"/>
      <w:r w:rsidRPr="007861F6">
        <w:rPr>
          <w:i/>
          <w:iCs/>
        </w:rPr>
        <w:t>, Orkun: 9781077139947: Amazon.com: Books</w:t>
      </w:r>
      <w:r w:rsidRPr="007861F6">
        <w:t>.</w:t>
      </w:r>
    </w:p>
    <w:p w14:paraId="667CE1C5" w14:textId="77777777" w:rsidR="007861F6" w:rsidRPr="007861F6" w:rsidRDefault="00DF0CBC" w:rsidP="007861F6">
      <w:pPr>
        <w:pStyle w:val="ListParagraph"/>
        <w:numPr>
          <w:ilvl w:val="0"/>
          <w:numId w:val="33"/>
        </w:numPr>
      </w:pPr>
      <w:r w:rsidRPr="007861F6">
        <w:t xml:space="preserve">Fisman, R. and Sullivan, T. (2014). </w:t>
      </w:r>
      <w:r w:rsidRPr="007861F6">
        <w:rPr>
          <w:i/>
          <w:iCs/>
        </w:rPr>
        <w:t>The org is the underlying logic of office life</w:t>
      </w:r>
      <w:r w:rsidRPr="007861F6">
        <w:t>. Princeton, NJ Princeton Univ. Press.</w:t>
      </w:r>
    </w:p>
    <w:p w14:paraId="5FEE30EF" w14:textId="77777777" w:rsidR="007861F6" w:rsidRPr="007861F6" w:rsidRDefault="00DF0CBC" w:rsidP="007861F6">
      <w:pPr>
        <w:pStyle w:val="ListParagraph"/>
        <w:numPr>
          <w:ilvl w:val="0"/>
          <w:numId w:val="33"/>
        </w:numPr>
      </w:pPr>
      <w:r w:rsidRPr="007861F6">
        <w:t xml:space="preserve">Gert Noordzij (2014). </w:t>
      </w:r>
      <w:r w:rsidRPr="007861F6">
        <w:rPr>
          <w:i/>
          <w:iCs/>
        </w:rPr>
        <w:t>Project management of hotel opening processes: exploring better ways to open new hotels</w:t>
      </w:r>
      <w:r w:rsidRPr="007861F6">
        <w:t xml:space="preserve">. North Charleston: </w:t>
      </w:r>
      <w:proofErr w:type="spellStart"/>
      <w:r w:rsidRPr="007861F6">
        <w:t>Createspace</w:t>
      </w:r>
      <w:proofErr w:type="spellEnd"/>
      <w:r w:rsidRPr="007861F6">
        <w:t xml:space="preserve"> </w:t>
      </w:r>
      <w:proofErr w:type="spellStart"/>
      <w:r w:rsidRPr="007861F6">
        <w:t>Independant</w:t>
      </w:r>
      <w:proofErr w:type="spellEnd"/>
      <w:r w:rsidRPr="007861F6">
        <w:t xml:space="preserve"> Publishing Platform.</w:t>
      </w:r>
    </w:p>
    <w:p w14:paraId="4FD83004" w14:textId="77777777" w:rsidR="007861F6" w:rsidRPr="007861F6" w:rsidRDefault="00DF0CBC" w:rsidP="007861F6">
      <w:pPr>
        <w:pStyle w:val="ListParagraph"/>
        <w:numPr>
          <w:ilvl w:val="0"/>
          <w:numId w:val="33"/>
        </w:numPr>
      </w:pPr>
      <w:r w:rsidRPr="007861F6">
        <w:t xml:space="preserve">Hospitality </w:t>
      </w:r>
      <w:proofErr w:type="spellStart"/>
      <w:r w:rsidRPr="007861F6">
        <w:t>softnet</w:t>
      </w:r>
      <w:proofErr w:type="spellEnd"/>
      <w:r w:rsidRPr="007861F6">
        <w:t xml:space="preserve"> (2021). </w:t>
      </w:r>
      <w:r w:rsidRPr="007861F6">
        <w:rPr>
          <w:i/>
          <w:iCs/>
        </w:rPr>
        <w:t>Hotel Training &amp; Tools for Selling Process &amp; Hotel Catering</w:t>
      </w:r>
      <w:r w:rsidRPr="007861F6">
        <w:t>. [online] www.hospitalitysoftnet.com. Available at: https://www.hospitalitysoftnet.com/hotel-training-services/training-tools/.</w:t>
      </w:r>
    </w:p>
    <w:p w14:paraId="33B6F893" w14:textId="77777777" w:rsidR="007861F6" w:rsidRPr="007861F6" w:rsidRDefault="00DF0CBC" w:rsidP="007861F6">
      <w:pPr>
        <w:pStyle w:val="ListParagraph"/>
        <w:numPr>
          <w:ilvl w:val="0"/>
          <w:numId w:val="33"/>
        </w:numPr>
      </w:pPr>
      <w:r w:rsidRPr="007861F6">
        <w:t xml:space="preserve">IPMA (1987). </w:t>
      </w:r>
      <w:r w:rsidRPr="007861F6">
        <w:rPr>
          <w:i/>
          <w:iCs/>
        </w:rPr>
        <w:t>Public personnel management.</w:t>
      </w:r>
      <w:r w:rsidRPr="007861F6">
        <w:t xml:space="preserve"> International Personnel Management Association, Alexandria, Va.</w:t>
      </w:r>
    </w:p>
    <w:p w14:paraId="0D6AE131" w14:textId="77777777" w:rsidR="007861F6" w:rsidRPr="007861F6" w:rsidRDefault="00DF0CBC" w:rsidP="007861F6">
      <w:pPr>
        <w:pStyle w:val="ListParagraph"/>
        <w:numPr>
          <w:ilvl w:val="0"/>
          <w:numId w:val="33"/>
        </w:numPr>
      </w:pPr>
      <w:r w:rsidRPr="007861F6">
        <w:t xml:space="preserve">Ivanova, N., Egorova, O. and Ivanova, T. (2023). </w:t>
      </w:r>
      <w:r w:rsidRPr="007861F6">
        <w:rPr>
          <w:i/>
          <w:iCs/>
        </w:rPr>
        <w:t>Digital Transformation - an overview | ScienceDirect Topics</w:t>
      </w:r>
      <w:r w:rsidRPr="007861F6">
        <w:t>. [online] www.sciencedirect.com. Available at: https://www.sciencedirect.com/topics/computer-science/digital-transformation.</w:t>
      </w:r>
    </w:p>
    <w:p w14:paraId="584DDAB5" w14:textId="77777777" w:rsidR="007861F6" w:rsidRPr="007861F6" w:rsidRDefault="00DF0CBC" w:rsidP="007861F6">
      <w:pPr>
        <w:pStyle w:val="ListParagraph"/>
        <w:numPr>
          <w:ilvl w:val="0"/>
          <w:numId w:val="33"/>
        </w:numPr>
      </w:pPr>
      <w:proofErr w:type="spellStart"/>
      <w:r w:rsidRPr="007861F6">
        <w:t>Jasinskas</w:t>
      </w:r>
      <w:proofErr w:type="spellEnd"/>
      <w:r w:rsidRPr="007861F6">
        <w:t xml:space="preserve">, E., </w:t>
      </w:r>
      <w:proofErr w:type="spellStart"/>
      <w:r w:rsidRPr="007861F6">
        <w:t>Streimikiene</w:t>
      </w:r>
      <w:proofErr w:type="spellEnd"/>
      <w:r w:rsidRPr="007861F6">
        <w:t xml:space="preserve">, D., </w:t>
      </w:r>
      <w:proofErr w:type="spellStart"/>
      <w:r w:rsidRPr="007861F6">
        <w:t>Svagzdiene</w:t>
      </w:r>
      <w:proofErr w:type="spellEnd"/>
      <w:r w:rsidRPr="007861F6">
        <w:t xml:space="preserve">, B. and </w:t>
      </w:r>
      <w:proofErr w:type="spellStart"/>
      <w:r w:rsidRPr="007861F6">
        <w:t>Simanavicius</w:t>
      </w:r>
      <w:proofErr w:type="spellEnd"/>
      <w:r w:rsidRPr="007861F6">
        <w:t xml:space="preserve">, A. (2016). Impact of hotel service quality on the loyalty of customers. </w:t>
      </w:r>
      <w:r w:rsidRPr="007861F6">
        <w:rPr>
          <w:i/>
          <w:iCs/>
        </w:rPr>
        <w:t>Economic Research-</w:t>
      </w:r>
      <w:proofErr w:type="spellStart"/>
      <w:r w:rsidRPr="007861F6">
        <w:rPr>
          <w:i/>
          <w:iCs/>
        </w:rPr>
        <w:t>Ekonomska</w:t>
      </w:r>
      <w:proofErr w:type="spellEnd"/>
      <w:r w:rsidRPr="007861F6">
        <w:rPr>
          <w:i/>
          <w:iCs/>
        </w:rPr>
        <w:t xml:space="preserve"> </w:t>
      </w:r>
      <w:proofErr w:type="spellStart"/>
      <w:r w:rsidRPr="007861F6">
        <w:rPr>
          <w:i/>
          <w:iCs/>
        </w:rPr>
        <w:t>Istraživanja</w:t>
      </w:r>
      <w:proofErr w:type="spellEnd"/>
      <w:r w:rsidRPr="007861F6">
        <w:t xml:space="preserve">, [online] 29(1), pp.559–572. </w:t>
      </w:r>
      <w:proofErr w:type="spellStart"/>
      <w:proofErr w:type="gramStart"/>
      <w:r w:rsidRPr="007861F6">
        <w:t>doi:https</w:t>
      </w:r>
      <w:proofErr w:type="spellEnd"/>
      <w:r w:rsidRPr="007861F6">
        <w:t>://doi.org/10.1080/1331677x.2016.1177465</w:t>
      </w:r>
      <w:proofErr w:type="gramEnd"/>
      <w:r w:rsidRPr="007861F6">
        <w:t>.</w:t>
      </w:r>
    </w:p>
    <w:p w14:paraId="3DCC3DA7" w14:textId="77777777" w:rsidR="007861F6" w:rsidRPr="007861F6" w:rsidRDefault="00DF0CBC" w:rsidP="007861F6">
      <w:pPr>
        <w:pStyle w:val="ListParagraph"/>
        <w:numPr>
          <w:ilvl w:val="0"/>
          <w:numId w:val="33"/>
        </w:numPr>
      </w:pPr>
      <w:r w:rsidRPr="007861F6">
        <w:t xml:space="preserve">Jereb, D. (2024). </w:t>
      </w:r>
      <w:proofErr w:type="spellStart"/>
      <w:r w:rsidRPr="007861F6">
        <w:rPr>
          <w:i/>
          <w:iCs/>
        </w:rPr>
        <w:t>ReviewPro</w:t>
      </w:r>
      <w:proofErr w:type="spellEnd"/>
      <w:r w:rsidRPr="007861F6">
        <w:rPr>
          <w:i/>
          <w:iCs/>
        </w:rPr>
        <w:t xml:space="preserve"> Learning &amp; Support Center</w:t>
      </w:r>
      <w:r w:rsidRPr="007861F6">
        <w:t>. [online] Reviewpro.com. Available at: https://go.reviewpro.com/s/topic/0TO57000000XlP5GAK/surveys-guest-satisfaction-surveys?language=en_US.</w:t>
      </w:r>
    </w:p>
    <w:p w14:paraId="5F65F8B9" w14:textId="5D91EEFC" w:rsidR="007861F6" w:rsidRPr="007861F6" w:rsidRDefault="00DF0CBC" w:rsidP="007861F6">
      <w:pPr>
        <w:pStyle w:val="ListParagraph"/>
        <w:numPr>
          <w:ilvl w:val="0"/>
          <w:numId w:val="33"/>
        </w:numPr>
      </w:pPr>
      <w:r w:rsidRPr="007861F6">
        <w:t xml:space="preserve">John Arthur Henschke (2021). </w:t>
      </w:r>
      <w:r w:rsidRPr="007861F6">
        <w:rPr>
          <w:i/>
          <w:iCs/>
        </w:rPr>
        <w:t xml:space="preserve">Facilitating adult and </w:t>
      </w:r>
      <w:proofErr w:type="spellStart"/>
      <w:r w:rsidRPr="007861F6">
        <w:rPr>
          <w:i/>
          <w:iCs/>
        </w:rPr>
        <w:t>organi</w:t>
      </w:r>
      <w:r w:rsidR="004E3C3A">
        <w:rPr>
          <w:i/>
          <w:iCs/>
        </w:rPr>
        <w:t>s</w:t>
      </w:r>
      <w:r w:rsidRPr="007861F6">
        <w:rPr>
          <w:i/>
          <w:iCs/>
        </w:rPr>
        <w:t>ational</w:t>
      </w:r>
      <w:proofErr w:type="spellEnd"/>
      <w:r w:rsidRPr="007861F6">
        <w:rPr>
          <w:i/>
          <w:iCs/>
        </w:rPr>
        <w:t xml:space="preserve"> learning through andragogy: Aa history, philosophy, and major themes</w:t>
      </w:r>
      <w:r w:rsidRPr="007861F6">
        <w:t xml:space="preserve">. Hershey, Pa: </w:t>
      </w:r>
      <w:proofErr w:type="spellStart"/>
      <w:r w:rsidRPr="007861F6">
        <w:t>Igi</w:t>
      </w:r>
      <w:proofErr w:type="spellEnd"/>
      <w:r w:rsidRPr="007861F6">
        <w:t xml:space="preserve"> Global.</w:t>
      </w:r>
    </w:p>
    <w:p w14:paraId="6603AEDE" w14:textId="77777777" w:rsidR="007861F6" w:rsidRPr="007861F6" w:rsidRDefault="00DF0CBC" w:rsidP="007861F6">
      <w:pPr>
        <w:pStyle w:val="ListParagraph"/>
        <w:numPr>
          <w:ilvl w:val="0"/>
          <w:numId w:val="33"/>
        </w:numPr>
      </w:pPr>
      <w:r w:rsidRPr="007861F6">
        <w:t xml:space="preserve">Johnson, M. (2005). </w:t>
      </w:r>
      <w:r w:rsidRPr="007861F6">
        <w:rPr>
          <w:i/>
          <w:iCs/>
        </w:rPr>
        <w:t>The Independent Consultant’s Survival Guide</w:t>
      </w:r>
      <w:r w:rsidRPr="007861F6">
        <w:t>. CIPD Publishing.</w:t>
      </w:r>
    </w:p>
    <w:p w14:paraId="36585670" w14:textId="77777777" w:rsidR="007861F6" w:rsidRPr="007861F6" w:rsidRDefault="00DF0CBC" w:rsidP="007861F6">
      <w:pPr>
        <w:pStyle w:val="ListParagraph"/>
        <w:numPr>
          <w:ilvl w:val="0"/>
          <w:numId w:val="33"/>
        </w:numPr>
      </w:pPr>
      <w:r w:rsidRPr="007861F6">
        <w:t xml:space="preserve">Kipping, M. and Clark, T. (2012). </w:t>
      </w:r>
      <w:r w:rsidRPr="007861F6">
        <w:rPr>
          <w:i/>
          <w:iCs/>
        </w:rPr>
        <w:t>The Oxford Handbook of Management Consulting</w:t>
      </w:r>
      <w:r w:rsidRPr="007861F6">
        <w:t>. OUP Oxford.</w:t>
      </w:r>
    </w:p>
    <w:p w14:paraId="75F8CDB7" w14:textId="77777777" w:rsidR="007861F6" w:rsidRPr="007861F6" w:rsidRDefault="00DF0CBC" w:rsidP="007861F6">
      <w:pPr>
        <w:pStyle w:val="ListParagraph"/>
        <w:numPr>
          <w:ilvl w:val="0"/>
          <w:numId w:val="33"/>
        </w:numPr>
      </w:pPr>
      <w:r w:rsidRPr="007861F6">
        <w:t xml:space="preserve">Koo, B., Yu, J. and Han, H. (2020). The role of loyalty programs in boosting hotel guest loyalty: Impact of switching barriers. </w:t>
      </w:r>
      <w:r w:rsidRPr="007861F6">
        <w:rPr>
          <w:i/>
          <w:iCs/>
        </w:rPr>
        <w:t>International Journal of Hospitality Management</w:t>
      </w:r>
      <w:r w:rsidRPr="007861F6">
        <w:t xml:space="preserve">, [online] 84(3), p.102328. </w:t>
      </w:r>
      <w:proofErr w:type="spellStart"/>
      <w:proofErr w:type="gramStart"/>
      <w:r w:rsidRPr="007861F6">
        <w:t>doi:https</w:t>
      </w:r>
      <w:proofErr w:type="spellEnd"/>
      <w:r w:rsidRPr="007861F6">
        <w:t>://doi.org/10.1016/j.ijhm.2019.102328</w:t>
      </w:r>
      <w:proofErr w:type="gramEnd"/>
      <w:r w:rsidRPr="007861F6">
        <w:t>.</w:t>
      </w:r>
    </w:p>
    <w:p w14:paraId="64F8ED2C" w14:textId="77777777" w:rsidR="007861F6" w:rsidRPr="007861F6" w:rsidRDefault="00DF0CBC" w:rsidP="007861F6">
      <w:pPr>
        <w:pStyle w:val="ListParagraph"/>
        <w:numPr>
          <w:ilvl w:val="0"/>
          <w:numId w:val="33"/>
        </w:numPr>
      </w:pPr>
      <w:r w:rsidRPr="007861F6">
        <w:lastRenderedPageBreak/>
        <w:t xml:space="preserve">Kotter, J. (2014). </w:t>
      </w:r>
      <w:r w:rsidRPr="007861F6">
        <w:rPr>
          <w:i/>
          <w:iCs/>
        </w:rPr>
        <w:t>The 8 steps for leading change</w:t>
      </w:r>
      <w:r w:rsidRPr="007861F6">
        <w:t>. [online] Kotter International Inc. Available at: https://www.kotterinc.com/methodology/8-steps/.</w:t>
      </w:r>
    </w:p>
    <w:p w14:paraId="3CAFAF64" w14:textId="77777777" w:rsidR="007861F6" w:rsidRPr="007861F6" w:rsidRDefault="00DF0CBC" w:rsidP="007861F6">
      <w:pPr>
        <w:pStyle w:val="ListParagraph"/>
        <w:numPr>
          <w:ilvl w:val="0"/>
          <w:numId w:val="33"/>
        </w:numPr>
      </w:pPr>
      <w:r w:rsidRPr="007861F6">
        <w:t xml:space="preserve">Kotter, J.P. (2012). </w:t>
      </w:r>
      <w:r w:rsidRPr="007861F6">
        <w:rPr>
          <w:i/>
          <w:iCs/>
        </w:rPr>
        <w:t>Leading Change</w:t>
      </w:r>
      <w:r w:rsidRPr="007861F6">
        <w:t>. Boston, Mass.: Harvard Business School Press.</w:t>
      </w:r>
    </w:p>
    <w:p w14:paraId="3AE85337" w14:textId="77777777" w:rsidR="007861F6" w:rsidRPr="007861F6" w:rsidRDefault="00DF0CBC" w:rsidP="007861F6">
      <w:pPr>
        <w:pStyle w:val="ListParagraph"/>
        <w:numPr>
          <w:ilvl w:val="0"/>
          <w:numId w:val="33"/>
        </w:numPr>
      </w:pPr>
      <w:r w:rsidRPr="007861F6">
        <w:t xml:space="preserve">Kotter, J.P. and Whitehead, L.A. (2010). </w:t>
      </w:r>
      <w:r w:rsidRPr="007861F6">
        <w:rPr>
          <w:i/>
          <w:iCs/>
        </w:rPr>
        <w:t>Buy-In</w:t>
      </w:r>
      <w:r w:rsidRPr="007861F6">
        <w:t>. Harvard Business Press.</w:t>
      </w:r>
    </w:p>
    <w:p w14:paraId="7DCD2E2F" w14:textId="77777777" w:rsidR="007861F6" w:rsidRPr="007861F6" w:rsidRDefault="00DF0CBC" w:rsidP="007861F6">
      <w:pPr>
        <w:pStyle w:val="ListParagraph"/>
        <w:numPr>
          <w:ilvl w:val="0"/>
          <w:numId w:val="33"/>
        </w:numPr>
      </w:pPr>
      <w:r w:rsidRPr="007861F6">
        <w:t xml:space="preserve">Kumar, P. (2023). </w:t>
      </w:r>
      <w:r w:rsidRPr="007861F6">
        <w:rPr>
          <w:i/>
          <w:iCs/>
        </w:rPr>
        <w:t xml:space="preserve">Service Quality in the Hospitality Industry: Understanding and Improving Customer Satisfaction - </w:t>
      </w:r>
      <w:proofErr w:type="spellStart"/>
      <w:r w:rsidRPr="007861F6">
        <w:rPr>
          <w:i/>
          <w:iCs/>
        </w:rPr>
        <w:t>hmhub</w:t>
      </w:r>
      <w:proofErr w:type="spellEnd"/>
      <w:r w:rsidRPr="007861F6">
        <w:t>. [online] Journal of Management. Available at: https://hmhub.in/principles-of-marketing-management/the-service-quality/.</w:t>
      </w:r>
    </w:p>
    <w:p w14:paraId="4371ACAC" w14:textId="77777777" w:rsidR="007861F6" w:rsidRPr="007861F6" w:rsidRDefault="00DF0CBC" w:rsidP="007861F6">
      <w:pPr>
        <w:pStyle w:val="ListParagraph"/>
        <w:numPr>
          <w:ilvl w:val="0"/>
          <w:numId w:val="33"/>
        </w:numPr>
      </w:pPr>
      <w:r w:rsidRPr="007861F6">
        <w:t xml:space="preserve">Liang, S. and Chi, S.S. (2011). FOLLOWER AFFECT LINKING TRANSFORMATIONAL LEADERSHIP TO JOB PERFORMANCE: A CROSS-LEVEL ANALYSIS. </w:t>
      </w:r>
      <w:r w:rsidRPr="007861F6">
        <w:rPr>
          <w:i/>
          <w:iCs/>
        </w:rPr>
        <w:t>Academy of Management Proceedings</w:t>
      </w:r>
      <w:r w:rsidRPr="007861F6">
        <w:t xml:space="preserve">, 2011(1), pp.1–6. </w:t>
      </w:r>
      <w:proofErr w:type="spellStart"/>
      <w:r w:rsidRPr="007861F6">
        <w:t>doi</w:t>
      </w:r>
      <w:proofErr w:type="spellEnd"/>
      <w:r w:rsidRPr="007861F6">
        <w:t xml:space="preserve"> https://doi.org/10.5465/ambpp.2011.65869724.</w:t>
      </w:r>
    </w:p>
    <w:p w14:paraId="7AFA1607" w14:textId="77777777" w:rsidR="007861F6" w:rsidRPr="007861F6" w:rsidRDefault="00DF0CBC" w:rsidP="007861F6">
      <w:pPr>
        <w:pStyle w:val="ListParagraph"/>
        <w:numPr>
          <w:ilvl w:val="0"/>
          <w:numId w:val="33"/>
        </w:numPr>
      </w:pPr>
      <w:r w:rsidRPr="007861F6">
        <w:t xml:space="preserve">Luna-Cortés, G., López-Bonilla, L.M. and López-Bonilla, J.M. (2022). Research on luxury hospitality: A systematic review of the literature. </w:t>
      </w:r>
      <w:r w:rsidRPr="007861F6">
        <w:rPr>
          <w:i/>
          <w:iCs/>
        </w:rPr>
        <w:t>Journal of Hospitality and Tourism Management</w:t>
      </w:r>
      <w:r w:rsidRPr="007861F6">
        <w:t xml:space="preserve">, [online] 52(6), pp.469–477. </w:t>
      </w:r>
      <w:proofErr w:type="spellStart"/>
      <w:proofErr w:type="gramStart"/>
      <w:r w:rsidRPr="007861F6">
        <w:t>doi:https</w:t>
      </w:r>
      <w:proofErr w:type="spellEnd"/>
      <w:r w:rsidRPr="007861F6">
        <w:t>://doi.org/10.1016/j.jhtm.2022.08.004</w:t>
      </w:r>
      <w:proofErr w:type="gramEnd"/>
      <w:r w:rsidRPr="007861F6">
        <w:t>.</w:t>
      </w:r>
    </w:p>
    <w:p w14:paraId="672BF8AF" w14:textId="77777777" w:rsidR="007861F6" w:rsidRPr="007861F6" w:rsidRDefault="00DF0CBC" w:rsidP="007861F6">
      <w:pPr>
        <w:pStyle w:val="ListParagraph"/>
        <w:numPr>
          <w:ilvl w:val="0"/>
          <w:numId w:val="33"/>
        </w:numPr>
      </w:pPr>
      <w:proofErr w:type="spellStart"/>
      <w:r w:rsidRPr="007861F6">
        <w:t>Mavridopoulou</w:t>
      </w:r>
      <w:proofErr w:type="spellEnd"/>
      <w:r w:rsidRPr="007861F6">
        <w:t xml:space="preserve"> and O’Mahoney, J. (2020). Elitism in Strategy Consulting: How Institutional Prestige Influences Recruitment. </w:t>
      </w:r>
      <w:r w:rsidRPr="007861F6">
        <w:rPr>
          <w:i/>
          <w:iCs/>
        </w:rPr>
        <w:t>Management Consulting Journal</w:t>
      </w:r>
      <w:r w:rsidRPr="007861F6">
        <w:t>, 3(1), pp.12–22.</w:t>
      </w:r>
    </w:p>
    <w:p w14:paraId="1CF05261" w14:textId="77777777" w:rsidR="007861F6" w:rsidRPr="007861F6" w:rsidRDefault="00DF0CBC" w:rsidP="007861F6">
      <w:pPr>
        <w:pStyle w:val="ListParagraph"/>
        <w:numPr>
          <w:ilvl w:val="0"/>
          <w:numId w:val="33"/>
        </w:numPr>
      </w:pPr>
      <w:proofErr w:type="spellStart"/>
      <w:r w:rsidRPr="007861F6">
        <w:t>Mckinsey</w:t>
      </w:r>
      <w:proofErr w:type="spellEnd"/>
      <w:r w:rsidRPr="007861F6">
        <w:t xml:space="preserve"> (2023). </w:t>
      </w:r>
      <w:r w:rsidRPr="007861F6">
        <w:rPr>
          <w:i/>
          <w:iCs/>
        </w:rPr>
        <w:t>How to serve today’s digital traveler | McKinsey</w:t>
      </w:r>
      <w:r w:rsidRPr="007861F6">
        <w:t>. [online] www.mckinsey.com. Available at: https://www.mckinsey.com/industries/travel-logistics-and-infrastructure/our-insights/how-to-serve-todays-digital-traveler.</w:t>
      </w:r>
    </w:p>
    <w:p w14:paraId="4A950FEE" w14:textId="37AEAFEB" w:rsidR="007861F6" w:rsidRPr="007861F6" w:rsidRDefault="00DF0CBC" w:rsidP="007861F6">
      <w:pPr>
        <w:pStyle w:val="ListParagraph"/>
        <w:numPr>
          <w:ilvl w:val="0"/>
          <w:numId w:val="33"/>
        </w:numPr>
      </w:pPr>
      <w:r w:rsidRPr="007861F6">
        <w:t>Merli, R., Preziosi, M., Acampora, A. and Ali, F. (2019). Why should hotels go green? Insights from guests</w:t>
      </w:r>
      <w:r w:rsidR="004E3C3A">
        <w:t>’</w:t>
      </w:r>
      <w:r w:rsidRPr="007861F6">
        <w:t xml:space="preserve"> experience in green hotels. </w:t>
      </w:r>
      <w:r w:rsidRPr="007861F6">
        <w:rPr>
          <w:i/>
          <w:iCs/>
        </w:rPr>
        <w:t>International Journal of Hospitality Management</w:t>
      </w:r>
      <w:r w:rsidRPr="007861F6">
        <w:t xml:space="preserve">, 81(0278-4319), pp.169–179. </w:t>
      </w:r>
      <w:proofErr w:type="spellStart"/>
      <w:r w:rsidRPr="007861F6">
        <w:t>doi</w:t>
      </w:r>
      <w:proofErr w:type="spellEnd"/>
      <w:r w:rsidRPr="007861F6">
        <w:t xml:space="preserve"> https://doi.org/10.1016/j.ijhm.2019.04.022.</w:t>
      </w:r>
    </w:p>
    <w:p w14:paraId="5390FC3F" w14:textId="77777777" w:rsidR="007861F6" w:rsidRPr="007861F6" w:rsidRDefault="00DF0CBC" w:rsidP="007861F6">
      <w:pPr>
        <w:pStyle w:val="ListParagraph"/>
        <w:numPr>
          <w:ilvl w:val="0"/>
          <w:numId w:val="33"/>
        </w:numPr>
      </w:pPr>
      <w:r w:rsidRPr="007861F6">
        <w:t xml:space="preserve">Merrilees, B. and Herington, C. (2007). Service quality in hotels. </w:t>
      </w:r>
      <w:r w:rsidRPr="007861F6">
        <w:rPr>
          <w:i/>
          <w:iCs/>
        </w:rPr>
        <w:t>International Journal of Hospitality Management</w:t>
      </w:r>
      <w:r w:rsidRPr="007861F6">
        <w:t xml:space="preserve">, 26(4), pp.840–853. </w:t>
      </w:r>
      <w:proofErr w:type="spellStart"/>
      <w:proofErr w:type="gramStart"/>
      <w:r w:rsidRPr="007861F6">
        <w:t>doi:https</w:t>
      </w:r>
      <w:proofErr w:type="spellEnd"/>
      <w:r w:rsidRPr="007861F6">
        <w:t>://doi.org/10.1016/j.ijhm.2006.07.006</w:t>
      </w:r>
      <w:proofErr w:type="gramEnd"/>
      <w:r w:rsidRPr="007861F6">
        <w:t>.</w:t>
      </w:r>
    </w:p>
    <w:p w14:paraId="7C29CE1B" w14:textId="77777777" w:rsidR="007861F6" w:rsidRPr="007861F6" w:rsidRDefault="00DF0CBC" w:rsidP="007861F6">
      <w:pPr>
        <w:pStyle w:val="ListParagraph"/>
        <w:numPr>
          <w:ilvl w:val="0"/>
          <w:numId w:val="33"/>
        </w:numPr>
      </w:pPr>
      <w:proofErr w:type="spellStart"/>
      <w:r w:rsidRPr="007861F6">
        <w:t>Moonitz</w:t>
      </w:r>
      <w:proofErr w:type="spellEnd"/>
      <w:r w:rsidRPr="007861F6">
        <w:t xml:space="preserve">, M. (2016). Changing Concepts of Business Income: Report </w:t>
      </w:r>
      <w:proofErr w:type="gramStart"/>
      <w:r w:rsidRPr="007861F6">
        <w:t>of</w:t>
      </w:r>
      <w:proofErr w:type="gramEnd"/>
      <w:r w:rsidRPr="007861F6">
        <w:t xml:space="preserve"> Study Group on Business Income. </w:t>
      </w:r>
      <w:r w:rsidRPr="007861F6">
        <w:rPr>
          <w:i/>
          <w:iCs/>
        </w:rPr>
        <w:t>Harvard Law Review</w:t>
      </w:r>
      <w:r w:rsidRPr="007861F6">
        <w:t xml:space="preserve">, 66(3), p.563. </w:t>
      </w:r>
      <w:proofErr w:type="spellStart"/>
      <w:proofErr w:type="gramStart"/>
      <w:r w:rsidRPr="007861F6">
        <w:t>doi:https</w:t>
      </w:r>
      <w:proofErr w:type="spellEnd"/>
      <w:r w:rsidRPr="007861F6">
        <w:t>://doi.org/10.2307/1336712</w:t>
      </w:r>
      <w:proofErr w:type="gramEnd"/>
      <w:r w:rsidRPr="007861F6">
        <w:t>.</w:t>
      </w:r>
    </w:p>
    <w:p w14:paraId="6AD4DE1D" w14:textId="77777777" w:rsidR="007861F6" w:rsidRPr="007861F6" w:rsidRDefault="00DF0CBC" w:rsidP="007861F6">
      <w:pPr>
        <w:pStyle w:val="ListParagraph"/>
        <w:numPr>
          <w:ilvl w:val="0"/>
          <w:numId w:val="33"/>
        </w:numPr>
      </w:pPr>
      <w:r w:rsidRPr="007861F6">
        <w:lastRenderedPageBreak/>
        <w:t xml:space="preserve">Newton, R. (2019). </w:t>
      </w:r>
      <w:r w:rsidRPr="007861F6">
        <w:rPr>
          <w:i/>
          <w:iCs/>
        </w:rPr>
        <w:t>MANAGEMENT CONSULTANT: mastering the art of consultancy.</w:t>
      </w:r>
      <w:r w:rsidRPr="007861F6">
        <w:t xml:space="preserve"> S.L.: Financial Times Prentice.</w:t>
      </w:r>
    </w:p>
    <w:p w14:paraId="0359E591" w14:textId="77777777" w:rsidR="007861F6" w:rsidRPr="007861F6" w:rsidRDefault="00DF0CBC" w:rsidP="007861F6">
      <w:pPr>
        <w:pStyle w:val="ListParagraph"/>
        <w:numPr>
          <w:ilvl w:val="0"/>
          <w:numId w:val="33"/>
        </w:numPr>
      </w:pPr>
      <w:proofErr w:type="spellStart"/>
      <w:r w:rsidRPr="007861F6">
        <w:t>Njuka</w:t>
      </w:r>
      <w:proofErr w:type="spellEnd"/>
      <w:r w:rsidRPr="007861F6">
        <w:t xml:space="preserve">, D.A. and Phiri, J. (2021). Factors Influencing Social Media in Managing Corporate Reputation. </w:t>
      </w:r>
      <w:r w:rsidRPr="007861F6">
        <w:rPr>
          <w:i/>
          <w:iCs/>
        </w:rPr>
        <w:t>Technology and Investment</w:t>
      </w:r>
      <w:r w:rsidRPr="007861F6">
        <w:t xml:space="preserve">, 12(02), pp.66–81. </w:t>
      </w:r>
      <w:proofErr w:type="spellStart"/>
      <w:proofErr w:type="gramStart"/>
      <w:r w:rsidRPr="007861F6">
        <w:t>doi:https</w:t>
      </w:r>
      <w:proofErr w:type="spellEnd"/>
      <w:r w:rsidRPr="007861F6">
        <w:t>://doi.org/10.4236/ti.2021.122005</w:t>
      </w:r>
      <w:proofErr w:type="gramEnd"/>
      <w:r w:rsidRPr="007861F6">
        <w:t>.</w:t>
      </w:r>
    </w:p>
    <w:p w14:paraId="2AC895DD" w14:textId="77777777" w:rsidR="007861F6" w:rsidRPr="007861F6" w:rsidRDefault="00DF0CBC" w:rsidP="007861F6">
      <w:pPr>
        <w:pStyle w:val="ListParagraph"/>
        <w:numPr>
          <w:ilvl w:val="0"/>
          <w:numId w:val="33"/>
        </w:numPr>
      </w:pPr>
      <w:r w:rsidRPr="007861F6">
        <w:t xml:space="preserve">Nolan, C. (2018). </w:t>
      </w:r>
      <w:r w:rsidRPr="007861F6">
        <w:rPr>
          <w:i/>
          <w:iCs/>
        </w:rPr>
        <w:t>CHR &amp; PIHE: Hospitality Innovations in the Digital Age: Cost Restructuring, Artificial Intelligence, Culture, and Technology</w:t>
      </w:r>
      <w:r w:rsidRPr="007861F6">
        <w:t>. [online] Cornell Nolan. Available at: https://sha.cornell.edu/events/chr-pihe-hospitality-innovations-in-the-digital-age-cost-restructuring-artificial-intelligence-culture-and-technology/.</w:t>
      </w:r>
    </w:p>
    <w:p w14:paraId="6C29FCE0" w14:textId="77777777" w:rsidR="007861F6" w:rsidRPr="007861F6" w:rsidRDefault="00DF0CBC" w:rsidP="007861F6">
      <w:pPr>
        <w:pStyle w:val="ListParagraph"/>
        <w:numPr>
          <w:ilvl w:val="0"/>
          <w:numId w:val="33"/>
        </w:numPr>
      </w:pPr>
      <w:r w:rsidRPr="007861F6">
        <w:t xml:space="preserve">O’Mahoney, J. (2021). How Small Consultancies Grow: Challenging Problem-Based </w:t>
      </w:r>
      <w:proofErr w:type="spellStart"/>
      <w:r w:rsidRPr="007861F6">
        <w:t>Theorising</w:t>
      </w:r>
      <w:proofErr w:type="spellEnd"/>
      <w:r w:rsidRPr="007861F6">
        <w:t xml:space="preserve">. </w:t>
      </w:r>
      <w:r w:rsidRPr="007861F6">
        <w:rPr>
          <w:i/>
          <w:iCs/>
        </w:rPr>
        <w:t>Management Consulting Journal</w:t>
      </w:r>
      <w:r w:rsidRPr="007861F6">
        <w:t>, 4(1), pp.5–20.</w:t>
      </w:r>
    </w:p>
    <w:p w14:paraId="21D7030E" w14:textId="77777777" w:rsidR="007861F6" w:rsidRPr="007861F6" w:rsidRDefault="00DF0CBC" w:rsidP="007861F6">
      <w:pPr>
        <w:pStyle w:val="ListParagraph"/>
        <w:numPr>
          <w:ilvl w:val="0"/>
          <w:numId w:val="33"/>
        </w:numPr>
      </w:pPr>
      <w:r w:rsidRPr="007861F6">
        <w:t xml:space="preserve">ResearchGate. (2022). </w:t>
      </w:r>
      <w:r w:rsidRPr="007861F6">
        <w:rPr>
          <w:i/>
          <w:iCs/>
        </w:rPr>
        <w:t>(PDF) THE EFFECT OF LOYALTY PROGRAMS ON CUSTOMER LOYALTY IN THE HOSPITALITY INDUSTRY</w:t>
      </w:r>
      <w:r w:rsidRPr="007861F6">
        <w:t>. [online] Available at: https://www.researchgate.net/publication/43330674_THE_EFFECT_OF_LOYALTY_PROGRAMS_ON_CUSTOMER_LOYALTY_IN_THE_HOSPITALITY_INDUSTRY.</w:t>
      </w:r>
    </w:p>
    <w:p w14:paraId="509CF64B" w14:textId="77777777" w:rsidR="007861F6" w:rsidRPr="007861F6" w:rsidRDefault="00DF0CBC" w:rsidP="007861F6">
      <w:pPr>
        <w:pStyle w:val="ListParagraph"/>
        <w:numPr>
          <w:ilvl w:val="0"/>
          <w:numId w:val="33"/>
        </w:numPr>
      </w:pPr>
      <w:proofErr w:type="spellStart"/>
      <w:r w:rsidRPr="007861F6">
        <w:t>Ritzcarlton</w:t>
      </w:r>
      <w:proofErr w:type="spellEnd"/>
      <w:r w:rsidRPr="007861F6">
        <w:t xml:space="preserve"> (2024). </w:t>
      </w:r>
      <w:r w:rsidRPr="007861F6">
        <w:rPr>
          <w:i/>
          <w:iCs/>
        </w:rPr>
        <w:t>Hotel in Tokyo, Japan | The Ritz-Carlton, Tokyo</w:t>
      </w:r>
      <w:r w:rsidRPr="007861F6">
        <w:t>. [online] www.ritzcarlton.com. Available at: https://www.ritzcarlton.com/en/hotels/tyorz-the-ritz-carlton-tokyo/overview/?nst=paid&amp;cid=PAI_GLB00050CL_GLE000BLT3_GLF000ONU2&amp;ppc=ppc&amp;pId=intbppc&amp;gad_source=1&amp;gclid=CjwKCAjwrvyxBhAbEiwAEg_Kgio-2TFO7QXzOgDmobuVbCB1M5xdexq5yAotSaC8KkFJUJNajn7tZRoCQdIQAvD_BwE&amp;gclsrc=aw.ds.</w:t>
      </w:r>
    </w:p>
    <w:p w14:paraId="30A17CA7" w14:textId="77777777" w:rsidR="007861F6" w:rsidRPr="007861F6" w:rsidRDefault="00DF0CBC" w:rsidP="007861F6">
      <w:pPr>
        <w:pStyle w:val="ListParagraph"/>
        <w:numPr>
          <w:ilvl w:val="0"/>
          <w:numId w:val="33"/>
        </w:numPr>
      </w:pPr>
      <w:r w:rsidRPr="007861F6">
        <w:t xml:space="preserve">Robberson, L. (2019). </w:t>
      </w:r>
      <w:r w:rsidRPr="007861F6">
        <w:rPr>
          <w:i/>
          <w:iCs/>
        </w:rPr>
        <w:t>International Journal of Employment Studies.</w:t>
      </w:r>
      <w:r w:rsidRPr="007861F6">
        <w:t xml:space="preserve"> John Wiley &amp; Sons, Inc.</w:t>
      </w:r>
    </w:p>
    <w:p w14:paraId="3E37F19A" w14:textId="77777777" w:rsidR="007861F6" w:rsidRPr="007861F6" w:rsidRDefault="00DF0CBC" w:rsidP="007861F6">
      <w:pPr>
        <w:pStyle w:val="ListParagraph"/>
        <w:numPr>
          <w:ilvl w:val="0"/>
          <w:numId w:val="33"/>
        </w:numPr>
      </w:pPr>
      <w:r w:rsidRPr="007861F6">
        <w:t xml:space="preserve">Roger, M., Liu Shulin, </w:t>
      </w:r>
      <w:proofErr w:type="spellStart"/>
      <w:r w:rsidRPr="007861F6">
        <w:t>Byiringiro</w:t>
      </w:r>
      <w:proofErr w:type="spellEnd"/>
      <w:r w:rsidRPr="007861F6">
        <w:t xml:space="preserve"> Enock and </w:t>
      </w:r>
      <w:proofErr w:type="spellStart"/>
      <w:r w:rsidRPr="007861F6">
        <w:t>Gashema</w:t>
      </w:r>
      <w:proofErr w:type="spellEnd"/>
      <w:r w:rsidRPr="007861F6">
        <w:t xml:space="preserve">, B. (2024). Does ICT Development, and Innovation Dissemination Promote Economic Growth and Human Capital? An Econometric Approach Based on East African Countries. </w:t>
      </w:r>
      <w:r w:rsidRPr="007861F6">
        <w:rPr>
          <w:i/>
          <w:iCs/>
        </w:rPr>
        <w:t>Journal of human resource and sustainability studies</w:t>
      </w:r>
      <w:r w:rsidRPr="007861F6">
        <w:t xml:space="preserve">, 12(01), pp.172–203. </w:t>
      </w:r>
      <w:proofErr w:type="spellStart"/>
      <w:proofErr w:type="gramStart"/>
      <w:r w:rsidRPr="007861F6">
        <w:t>doi:https</w:t>
      </w:r>
      <w:proofErr w:type="spellEnd"/>
      <w:r w:rsidRPr="007861F6">
        <w:t>://doi.org/10.4236/jhrss.2024.121010</w:t>
      </w:r>
      <w:proofErr w:type="gramEnd"/>
      <w:r w:rsidRPr="007861F6">
        <w:t>.</w:t>
      </w:r>
    </w:p>
    <w:p w14:paraId="033C801C" w14:textId="77777777" w:rsidR="007861F6" w:rsidRPr="007861F6" w:rsidRDefault="00DF0CBC" w:rsidP="007861F6">
      <w:pPr>
        <w:pStyle w:val="ListParagraph"/>
        <w:numPr>
          <w:ilvl w:val="0"/>
          <w:numId w:val="33"/>
        </w:numPr>
      </w:pPr>
      <w:r w:rsidRPr="007861F6">
        <w:t xml:space="preserve">Sánchez Jiménez, M.Á., Gómez Carmona, D. and Moral </w:t>
      </w:r>
      <w:proofErr w:type="spellStart"/>
      <w:r w:rsidRPr="007861F6">
        <w:t>Moral</w:t>
      </w:r>
      <w:proofErr w:type="spellEnd"/>
      <w:r w:rsidRPr="007861F6">
        <w:t xml:space="preserve">, M. (2024). Evolution of the impact of social media </w:t>
      </w:r>
      <w:proofErr w:type="gramStart"/>
      <w:r w:rsidRPr="007861F6">
        <w:t>in</w:t>
      </w:r>
      <w:proofErr w:type="gramEnd"/>
      <w:r w:rsidRPr="007861F6">
        <w:t xml:space="preserve"> hospitality: A bibliometric analysis. </w:t>
      </w:r>
      <w:r w:rsidRPr="007861F6">
        <w:rPr>
          <w:i/>
          <w:iCs/>
        </w:rPr>
        <w:t xml:space="preserve">Journal of Destination </w:t>
      </w:r>
      <w:r w:rsidRPr="007861F6">
        <w:rPr>
          <w:i/>
          <w:iCs/>
        </w:rPr>
        <w:lastRenderedPageBreak/>
        <w:t>Marketing &amp; Management</w:t>
      </w:r>
      <w:r w:rsidRPr="007861F6">
        <w:t xml:space="preserve">, [online] 31(3), p.100868. </w:t>
      </w:r>
      <w:proofErr w:type="spellStart"/>
      <w:proofErr w:type="gramStart"/>
      <w:r w:rsidRPr="007861F6">
        <w:t>doi:https</w:t>
      </w:r>
      <w:proofErr w:type="spellEnd"/>
      <w:r w:rsidRPr="007861F6">
        <w:t>://doi.org/10.1016/j.jdmm.2024.100868</w:t>
      </w:r>
      <w:proofErr w:type="gramEnd"/>
      <w:r w:rsidRPr="007861F6">
        <w:t>.</w:t>
      </w:r>
    </w:p>
    <w:p w14:paraId="430B5982" w14:textId="77777777" w:rsidR="007861F6" w:rsidRPr="007861F6" w:rsidRDefault="00DF0CBC" w:rsidP="007861F6">
      <w:pPr>
        <w:pStyle w:val="ListParagraph"/>
        <w:numPr>
          <w:ilvl w:val="0"/>
          <w:numId w:val="33"/>
        </w:numPr>
      </w:pPr>
      <w:r w:rsidRPr="007861F6">
        <w:t xml:space="preserve">Sarala, R. (2000). British Journal of Management Index Volume 11 2000. </w:t>
      </w:r>
      <w:r w:rsidRPr="007861F6">
        <w:rPr>
          <w:i/>
          <w:iCs/>
        </w:rPr>
        <w:t>British Journal of Management</w:t>
      </w:r>
      <w:r w:rsidRPr="007861F6">
        <w:t xml:space="preserve">, 11(4), pp.365–367. </w:t>
      </w:r>
      <w:proofErr w:type="spellStart"/>
      <w:proofErr w:type="gramStart"/>
      <w:r w:rsidRPr="007861F6">
        <w:t>doi:https</w:t>
      </w:r>
      <w:proofErr w:type="spellEnd"/>
      <w:r w:rsidRPr="007861F6">
        <w:t>://doi.org/10.1111/1467-8551.00179</w:t>
      </w:r>
      <w:proofErr w:type="gramEnd"/>
      <w:r w:rsidRPr="007861F6">
        <w:t>.</w:t>
      </w:r>
    </w:p>
    <w:p w14:paraId="2575B7EE" w14:textId="77777777" w:rsidR="007861F6" w:rsidRPr="007861F6" w:rsidRDefault="00DF0CBC" w:rsidP="007861F6">
      <w:pPr>
        <w:pStyle w:val="ListParagraph"/>
        <w:numPr>
          <w:ilvl w:val="0"/>
          <w:numId w:val="33"/>
        </w:numPr>
      </w:pPr>
      <w:r w:rsidRPr="007861F6">
        <w:t xml:space="preserve">Scheuing, E.E. and Christopher, W.F. (1994). </w:t>
      </w:r>
      <w:r w:rsidRPr="007861F6">
        <w:rPr>
          <w:i/>
          <w:iCs/>
        </w:rPr>
        <w:t>The Service Quality Handbook: With Contributions from 57 International Experts</w:t>
      </w:r>
      <w:r w:rsidRPr="007861F6">
        <w:t xml:space="preserve">. </w:t>
      </w:r>
      <w:r w:rsidRPr="007861F6">
        <w:rPr>
          <w:i/>
          <w:iCs/>
        </w:rPr>
        <w:t>Amazon</w:t>
      </w:r>
      <w:r w:rsidRPr="007861F6">
        <w:t xml:space="preserve">. New York: </w:t>
      </w:r>
      <w:proofErr w:type="spellStart"/>
      <w:r w:rsidRPr="007861F6">
        <w:t>Amacom</w:t>
      </w:r>
      <w:proofErr w:type="spellEnd"/>
      <w:r w:rsidRPr="007861F6">
        <w:t xml:space="preserve"> Books.</w:t>
      </w:r>
    </w:p>
    <w:p w14:paraId="301DFEED" w14:textId="77777777" w:rsidR="007861F6" w:rsidRPr="007861F6" w:rsidRDefault="00DF0CBC" w:rsidP="007861F6">
      <w:pPr>
        <w:pStyle w:val="ListParagraph"/>
        <w:numPr>
          <w:ilvl w:val="0"/>
          <w:numId w:val="33"/>
        </w:numPr>
      </w:pPr>
      <w:proofErr w:type="spellStart"/>
      <w:r w:rsidRPr="007861F6">
        <w:t>Schreyögg</w:t>
      </w:r>
      <w:proofErr w:type="spellEnd"/>
      <w:r w:rsidRPr="007861F6">
        <w:t xml:space="preserve">, A. (2005). Coaching at Work. </w:t>
      </w:r>
      <w:proofErr w:type="spellStart"/>
      <w:r w:rsidRPr="007861F6">
        <w:rPr>
          <w:i/>
          <w:iCs/>
        </w:rPr>
        <w:t>Organisationsberatung</w:t>
      </w:r>
      <w:proofErr w:type="spellEnd"/>
      <w:r w:rsidRPr="007861F6">
        <w:rPr>
          <w:i/>
          <w:iCs/>
        </w:rPr>
        <w:t>, Supervision, Coaching</w:t>
      </w:r>
      <w:r w:rsidRPr="007861F6">
        <w:t xml:space="preserve">, 12(4), pp.309–319. </w:t>
      </w:r>
      <w:proofErr w:type="spellStart"/>
      <w:proofErr w:type="gramStart"/>
      <w:r w:rsidRPr="007861F6">
        <w:t>doi:https</w:t>
      </w:r>
      <w:proofErr w:type="spellEnd"/>
      <w:r w:rsidRPr="007861F6">
        <w:t>://doi.org/10.1007/s11613-005-0118-2</w:t>
      </w:r>
      <w:proofErr w:type="gramEnd"/>
      <w:r w:rsidRPr="007861F6">
        <w:t>.</w:t>
      </w:r>
    </w:p>
    <w:p w14:paraId="09C99F4B" w14:textId="77777777" w:rsidR="007861F6" w:rsidRPr="007861F6" w:rsidRDefault="00DF0CBC" w:rsidP="007861F6">
      <w:pPr>
        <w:pStyle w:val="ListParagraph"/>
        <w:numPr>
          <w:ilvl w:val="0"/>
          <w:numId w:val="33"/>
        </w:numPr>
      </w:pPr>
      <w:r w:rsidRPr="007861F6">
        <w:t xml:space="preserve">Shahid Iqbal, M., </w:t>
      </w:r>
      <w:proofErr w:type="spellStart"/>
      <w:r w:rsidRPr="007861F6">
        <w:t>Ul</w:t>
      </w:r>
      <w:proofErr w:type="spellEnd"/>
      <w:r w:rsidRPr="007861F6">
        <w:t xml:space="preserve"> Hassan, M. and Habibah, U. (2018). Impact of self-service technology (SST) service quality on customer loyalty and behavioral intention: The mediating role of customer satisfaction. </w:t>
      </w:r>
      <w:r w:rsidRPr="007861F6">
        <w:rPr>
          <w:i/>
          <w:iCs/>
        </w:rPr>
        <w:t>Cogent Business &amp; Management</w:t>
      </w:r>
      <w:r w:rsidRPr="007861F6">
        <w:t xml:space="preserve">, 5(1). </w:t>
      </w:r>
      <w:proofErr w:type="spellStart"/>
      <w:r w:rsidRPr="007861F6">
        <w:t>doi</w:t>
      </w:r>
      <w:proofErr w:type="spellEnd"/>
      <w:r w:rsidRPr="007861F6">
        <w:t xml:space="preserve"> https://doi.org/10.1080/23311975.2018.1423770.</w:t>
      </w:r>
    </w:p>
    <w:p w14:paraId="16F0C7E1" w14:textId="77777777" w:rsidR="007861F6" w:rsidRPr="007861F6" w:rsidRDefault="00DF0CBC" w:rsidP="007861F6">
      <w:pPr>
        <w:pStyle w:val="ListParagraph"/>
        <w:numPr>
          <w:ilvl w:val="0"/>
          <w:numId w:val="33"/>
        </w:numPr>
      </w:pPr>
      <w:proofErr w:type="spellStart"/>
      <w:r w:rsidRPr="007861F6">
        <w:t>Sinman</w:t>
      </w:r>
      <w:proofErr w:type="spellEnd"/>
      <w:r w:rsidRPr="007861F6">
        <w:t xml:space="preserve">, D. (2024). </w:t>
      </w:r>
      <w:r w:rsidRPr="007861F6">
        <w:rPr>
          <w:i/>
          <w:iCs/>
        </w:rPr>
        <w:t>Hotel Audit and Restaurant Inspection App</w:t>
      </w:r>
      <w:r w:rsidRPr="007861F6">
        <w:t xml:space="preserve">. [online] </w:t>
      </w:r>
      <w:proofErr w:type="spellStart"/>
      <w:r w:rsidRPr="007861F6">
        <w:t>GoAudits</w:t>
      </w:r>
      <w:proofErr w:type="spellEnd"/>
      <w:r w:rsidRPr="007861F6">
        <w:t>. Available at: https://goaudits.com/hospitality/.</w:t>
      </w:r>
    </w:p>
    <w:p w14:paraId="2E30CF17" w14:textId="77777777" w:rsidR="007861F6" w:rsidRPr="007861F6" w:rsidRDefault="00DF0CBC" w:rsidP="007861F6">
      <w:pPr>
        <w:pStyle w:val="ListParagraph"/>
        <w:numPr>
          <w:ilvl w:val="0"/>
          <w:numId w:val="33"/>
        </w:numPr>
      </w:pPr>
      <w:r w:rsidRPr="007861F6">
        <w:t xml:space="preserve">Sou Veasna, </w:t>
      </w:r>
      <w:proofErr w:type="spellStart"/>
      <w:r w:rsidRPr="007861F6">
        <w:t>Uk</w:t>
      </w:r>
      <w:proofErr w:type="spellEnd"/>
      <w:r w:rsidRPr="007861F6">
        <w:t xml:space="preserve"> </w:t>
      </w:r>
      <w:proofErr w:type="spellStart"/>
      <w:r w:rsidRPr="007861F6">
        <w:t>Chanveasna</w:t>
      </w:r>
      <w:proofErr w:type="spellEnd"/>
      <w:r w:rsidRPr="007861F6">
        <w:t xml:space="preserve">, Kang </w:t>
      </w:r>
      <w:proofErr w:type="spellStart"/>
      <w:r w:rsidRPr="007861F6">
        <w:t>Sovannara</w:t>
      </w:r>
      <w:proofErr w:type="spellEnd"/>
      <w:r w:rsidRPr="007861F6">
        <w:t xml:space="preserve">, Wu, W.-Y. and Heng </w:t>
      </w:r>
      <w:proofErr w:type="spellStart"/>
      <w:r w:rsidRPr="007861F6">
        <w:t>Ngounhort</w:t>
      </w:r>
      <w:proofErr w:type="spellEnd"/>
      <w:r w:rsidRPr="007861F6">
        <w:t xml:space="preserve"> (2024). A Cross-Level Analysis of Linking Transformational Leadership and Employee Creativity to Enhance Task Performance: The Mediating Effects of Person-Supervisor Fit and Psychological Empowerment. </w:t>
      </w:r>
      <w:r w:rsidRPr="007861F6">
        <w:rPr>
          <w:i/>
          <w:iCs/>
        </w:rPr>
        <w:t>Journal of human resource and sustainability studies</w:t>
      </w:r>
      <w:r w:rsidRPr="007861F6">
        <w:t xml:space="preserve">, 12(01), pp.132–171. </w:t>
      </w:r>
      <w:proofErr w:type="spellStart"/>
      <w:proofErr w:type="gramStart"/>
      <w:r w:rsidRPr="007861F6">
        <w:t>doi:https</w:t>
      </w:r>
      <w:proofErr w:type="spellEnd"/>
      <w:r w:rsidRPr="007861F6">
        <w:t>://doi.org/10.4236/jhrss.2024.121009</w:t>
      </w:r>
      <w:proofErr w:type="gramEnd"/>
      <w:r w:rsidRPr="007861F6">
        <w:t>.</w:t>
      </w:r>
    </w:p>
    <w:p w14:paraId="218582B8" w14:textId="46168EA3" w:rsidR="007861F6" w:rsidRPr="007861F6" w:rsidRDefault="00DF0CBC" w:rsidP="007861F6">
      <w:pPr>
        <w:pStyle w:val="ListParagraph"/>
        <w:numPr>
          <w:ilvl w:val="0"/>
          <w:numId w:val="33"/>
        </w:numPr>
      </w:pPr>
      <w:r w:rsidRPr="007861F6">
        <w:t xml:space="preserve">Subramaniam, Collier, P., Phang, M. and Burke, G. (2011). The effects of perceived business uncertainty, external consultants, and risk management on </w:t>
      </w:r>
      <w:proofErr w:type="spellStart"/>
      <w:r w:rsidRPr="007861F6">
        <w:t>organi</w:t>
      </w:r>
      <w:r w:rsidR="004E3C3A">
        <w:t>s</w:t>
      </w:r>
      <w:r w:rsidRPr="007861F6">
        <w:t>ational</w:t>
      </w:r>
      <w:proofErr w:type="spellEnd"/>
      <w:r w:rsidRPr="007861F6">
        <w:t xml:space="preserve"> outcomes. </w:t>
      </w:r>
      <w:r w:rsidRPr="007861F6">
        <w:rPr>
          <w:i/>
          <w:iCs/>
        </w:rPr>
        <w:t>Journal of Accounting &amp; Organizational Change</w:t>
      </w:r>
      <w:r w:rsidRPr="007861F6">
        <w:t>, 7(2), pp.132–157.</w:t>
      </w:r>
    </w:p>
    <w:p w14:paraId="19F48CC3" w14:textId="77777777" w:rsidR="007861F6" w:rsidRPr="007861F6" w:rsidRDefault="00DF0CBC" w:rsidP="007861F6">
      <w:pPr>
        <w:pStyle w:val="ListParagraph"/>
        <w:numPr>
          <w:ilvl w:val="0"/>
          <w:numId w:val="33"/>
        </w:numPr>
      </w:pPr>
      <w:r w:rsidRPr="007861F6">
        <w:t xml:space="preserve">The Ritz (2023). </w:t>
      </w:r>
      <w:r w:rsidRPr="007861F6">
        <w:rPr>
          <w:i/>
          <w:iCs/>
        </w:rPr>
        <w:t>The Ritz-Carlton Yacht Collection</w:t>
      </w:r>
      <w:r w:rsidRPr="007861F6">
        <w:t>. [online] The Ritz-Carlton Yacht Collection. Available at: https://www.ritzcarltonyachtcollection.com/experience/service.</w:t>
      </w:r>
    </w:p>
    <w:p w14:paraId="55C8C5FE" w14:textId="77777777" w:rsidR="007861F6" w:rsidRPr="007861F6" w:rsidRDefault="00DF0CBC" w:rsidP="007861F6">
      <w:pPr>
        <w:pStyle w:val="ListParagraph"/>
        <w:numPr>
          <w:ilvl w:val="0"/>
          <w:numId w:val="33"/>
        </w:numPr>
      </w:pPr>
      <w:r w:rsidRPr="007861F6">
        <w:t xml:space="preserve">UK HRM (2020). </w:t>
      </w:r>
      <w:r w:rsidRPr="007861F6">
        <w:rPr>
          <w:i/>
          <w:iCs/>
        </w:rPr>
        <w:t>UK Human Resource Management Articles</w:t>
      </w:r>
      <w:r w:rsidRPr="007861F6">
        <w:t>. [online] Hrmguide.co.uk. Available at: http://www.hrmguide.co.uk/.</w:t>
      </w:r>
    </w:p>
    <w:p w14:paraId="1260811C" w14:textId="77777777" w:rsidR="007861F6" w:rsidRPr="007861F6" w:rsidRDefault="00DF0CBC" w:rsidP="007861F6">
      <w:pPr>
        <w:pStyle w:val="ListParagraph"/>
        <w:numPr>
          <w:ilvl w:val="0"/>
          <w:numId w:val="33"/>
        </w:numPr>
      </w:pPr>
      <w:r w:rsidRPr="007861F6">
        <w:t xml:space="preserve">Wales (2024). </w:t>
      </w:r>
      <w:r w:rsidRPr="007861F6">
        <w:rPr>
          <w:i/>
          <w:iCs/>
        </w:rPr>
        <w:t>Audit Wales</w:t>
      </w:r>
      <w:r w:rsidRPr="007861F6">
        <w:t>. [online] www.audit.wales. Available at: http://www.audit.wales/.</w:t>
      </w:r>
    </w:p>
    <w:p w14:paraId="1B45CEDD" w14:textId="5EE9F799" w:rsidR="007861F6" w:rsidRPr="007861F6" w:rsidRDefault="00DF0CBC" w:rsidP="007861F6">
      <w:pPr>
        <w:pStyle w:val="ListParagraph"/>
        <w:numPr>
          <w:ilvl w:val="0"/>
          <w:numId w:val="33"/>
        </w:numPr>
      </w:pPr>
      <w:r w:rsidRPr="007861F6">
        <w:t xml:space="preserve">Whittington, R. and Molloy, E. (2005). </w:t>
      </w:r>
      <w:r w:rsidRPr="007861F6">
        <w:rPr>
          <w:i/>
          <w:iCs/>
        </w:rPr>
        <w:t>HR</w:t>
      </w:r>
      <w:r w:rsidR="004E3C3A">
        <w:rPr>
          <w:i/>
          <w:iCs/>
        </w:rPr>
        <w:t>’</w:t>
      </w:r>
      <w:r w:rsidRPr="007861F6">
        <w:rPr>
          <w:i/>
          <w:iCs/>
        </w:rPr>
        <w:t xml:space="preserve">s role in the </w:t>
      </w:r>
      <w:proofErr w:type="spellStart"/>
      <w:r w:rsidRPr="007861F6">
        <w:rPr>
          <w:i/>
          <w:iCs/>
        </w:rPr>
        <w:t>organisation</w:t>
      </w:r>
      <w:proofErr w:type="spellEnd"/>
      <w:r w:rsidRPr="007861F6">
        <w:rPr>
          <w:i/>
          <w:iCs/>
        </w:rPr>
        <w:t>: shaping change. Research report.</w:t>
      </w:r>
      <w:r w:rsidRPr="007861F6">
        <w:t xml:space="preserve"> London: Chartered Institute of Personnel and Development.</w:t>
      </w:r>
    </w:p>
    <w:p w14:paraId="601DB6E5" w14:textId="77777777" w:rsidR="007861F6" w:rsidRPr="007861F6" w:rsidRDefault="00DF0CBC" w:rsidP="007861F6">
      <w:pPr>
        <w:pStyle w:val="ListParagraph"/>
        <w:numPr>
          <w:ilvl w:val="0"/>
          <w:numId w:val="33"/>
        </w:numPr>
      </w:pPr>
      <w:r w:rsidRPr="007861F6">
        <w:lastRenderedPageBreak/>
        <w:t xml:space="preserve">Whittington, R., Regner, P., Angwin, D., Johnson, G. and Scholes, K. (2020). </w:t>
      </w:r>
      <w:r w:rsidRPr="007861F6">
        <w:rPr>
          <w:i/>
          <w:iCs/>
        </w:rPr>
        <w:t>Exploring Strategy</w:t>
      </w:r>
      <w:r w:rsidRPr="007861F6">
        <w:t>. 12th ed. Hoboken: Pearson.</w:t>
      </w:r>
    </w:p>
    <w:p w14:paraId="6EFE5B63" w14:textId="77777777" w:rsidR="007861F6" w:rsidRPr="007861F6" w:rsidRDefault="00DF0CBC" w:rsidP="007861F6">
      <w:pPr>
        <w:pStyle w:val="ListParagraph"/>
        <w:numPr>
          <w:ilvl w:val="0"/>
          <w:numId w:val="33"/>
        </w:numPr>
      </w:pPr>
      <w:r w:rsidRPr="007861F6">
        <w:t xml:space="preserve">Wilkins, H., Merrilees, B. and Herington, C. (2007). Towards an understanding of total service quality in hotels. </w:t>
      </w:r>
      <w:r w:rsidRPr="007861F6">
        <w:rPr>
          <w:i/>
          <w:iCs/>
        </w:rPr>
        <w:t>International Journal of Hospitality Management</w:t>
      </w:r>
      <w:r w:rsidRPr="007861F6">
        <w:t xml:space="preserve">, 26(4), pp.840–853. </w:t>
      </w:r>
      <w:proofErr w:type="spellStart"/>
      <w:proofErr w:type="gramStart"/>
      <w:r w:rsidRPr="007861F6">
        <w:t>doi:https</w:t>
      </w:r>
      <w:proofErr w:type="spellEnd"/>
      <w:r w:rsidRPr="007861F6">
        <w:t>://doi.org/10.1016/j.ijhm.2006.07.006</w:t>
      </w:r>
      <w:proofErr w:type="gramEnd"/>
      <w:r w:rsidRPr="007861F6">
        <w:t>.</w:t>
      </w:r>
    </w:p>
    <w:p w14:paraId="2F04C9E5" w14:textId="77777777" w:rsidR="007861F6" w:rsidRPr="007861F6" w:rsidRDefault="00DF0CBC" w:rsidP="007861F6">
      <w:pPr>
        <w:pStyle w:val="ListParagraph"/>
        <w:numPr>
          <w:ilvl w:val="0"/>
          <w:numId w:val="33"/>
        </w:numPr>
      </w:pPr>
      <w:r w:rsidRPr="007861F6">
        <w:t xml:space="preserve">Zhang, X. (2019). Research on the Impact of Brand Experience on Brand Love. </w:t>
      </w:r>
      <w:r w:rsidRPr="007861F6">
        <w:rPr>
          <w:i/>
          <w:iCs/>
        </w:rPr>
        <w:t>American Journal of Industrial and Business Management</w:t>
      </w:r>
      <w:r w:rsidRPr="007861F6">
        <w:t xml:space="preserve">, 09(04), pp.898–903. </w:t>
      </w:r>
      <w:proofErr w:type="spellStart"/>
      <w:proofErr w:type="gramStart"/>
      <w:r w:rsidRPr="007861F6">
        <w:t>doi:https</w:t>
      </w:r>
      <w:proofErr w:type="spellEnd"/>
      <w:r w:rsidRPr="007861F6">
        <w:t>://doi.org/10.4236/ajibm.2019.94061</w:t>
      </w:r>
      <w:proofErr w:type="gramEnd"/>
      <w:r w:rsidRPr="007861F6">
        <w:t>.</w:t>
      </w:r>
    </w:p>
    <w:p w14:paraId="65C22371" w14:textId="77777777" w:rsidR="007861F6" w:rsidRPr="007861F6" w:rsidRDefault="00DF0CBC" w:rsidP="007861F6">
      <w:pPr>
        <w:pStyle w:val="ListParagraph"/>
        <w:numPr>
          <w:ilvl w:val="0"/>
          <w:numId w:val="33"/>
        </w:numPr>
      </w:pPr>
      <w:r w:rsidRPr="007861F6">
        <w:t xml:space="preserve">Zhu, J. (2021). </w:t>
      </w:r>
      <w:r w:rsidRPr="007861F6">
        <w:rPr>
          <w:i/>
          <w:iCs/>
        </w:rPr>
        <w:t>Digital Transformation in the Hospitality Industry | Boston Hospitality Review</w:t>
      </w:r>
      <w:r w:rsidRPr="007861F6">
        <w:t>. [online] www.bu.edu. Available at: https://www.bu.edu/bhr/2021/10/04/digital-transformation-in-the-hospitality-industry/.</w:t>
      </w:r>
    </w:p>
    <w:p w14:paraId="63D68A4E" w14:textId="77777777" w:rsidR="009B602E" w:rsidRPr="009B602E" w:rsidRDefault="009B602E" w:rsidP="009B602E"/>
    <w:p w14:paraId="3884AD86" w14:textId="77777777" w:rsidR="005A4FB0" w:rsidRPr="005A4FB0" w:rsidRDefault="005A4FB0" w:rsidP="005A4FB0"/>
    <w:sectPr w:rsidR="005A4FB0" w:rsidRPr="005A4FB0" w:rsidSect="00FC5465">
      <w:foot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080953" w14:textId="77777777" w:rsidR="008C7DF7" w:rsidRDefault="008C7DF7">
      <w:pPr>
        <w:spacing w:after="0" w:line="240" w:lineRule="auto"/>
      </w:pPr>
      <w:r>
        <w:separator/>
      </w:r>
    </w:p>
  </w:endnote>
  <w:endnote w:type="continuationSeparator" w:id="0">
    <w:p w14:paraId="1E162706" w14:textId="77777777" w:rsidR="008C7DF7" w:rsidRDefault="008C7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6410894"/>
      <w:docPartObj>
        <w:docPartGallery w:val="Page Numbers (Bottom of Page)"/>
        <w:docPartUnique/>
      </w:docPartObj>
    </w:sdtPr>
    <w:sdtEndPr>
      <w:rPr>
        <w:noProof/>
      </w:rPr>
    </w:sdtEndPr>
    <w:sdtContent>
      <w:p w14:paraId="4255592C" w14:textId="77777777" w:rsidR="007861F6" w:rsidRDefault="00DF0CBC">
        <w:pPr>
          <w:pStyle w:val="Footer"/>
          <w:jc w:val="center"/>
        </w:pPr>
        <w:r>
          <w:fldChar w:fldCharType="begin"/>
        </w:r>
        <w:r>
          <w:instrText xml:space="preserve"> PAGE   \* MERGEFORMAT </w:instrText>
        </w:r>
        <w:r>
          <w:fldChar w:fldCharType="separate"/>
        </w:r>
        <w:r w:rsidR="004E3C3A">
          <w:rPr>
            <w:noProof/>
          </w:rPr>
          <w:t>34</w:t>
        </w:r>
        <w:r>
          <w:rPr>
            <w:noProof/>
          </w:rPr>
          <w:fldChar w:fldCharType="end"/>
        </w:r>
      </w:p>
    </w:sdtContent>
  </w:sdt>
  <w:p w14:paraId="5F4AB98F" w14:textId="77777777" w:rsidR="007861F6" w:rsidRDefault="00786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78AFBD" w14:textId="77777777" w:rsidR="008C7DF7" w:rsidRDefault="008C7DF7">
      <w:pPr>
        <w:spacing w:after="0" w:line="240" w:lineRule="auto"/>
      </w:pPr>
      <w:r>
        <w:separator/>
      </w:r>
    </w:p>
  </w:footnote>
  <w:footnote w:type="continuationSeparator" w:id="0">
    <w:p w14:paraId="2A7758D4" w14:textId="77777777" w:rsidR="008C7DF7" w:rsidRDefault="008C7D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F69A5"/>
    <w:multiLevelType w:val="hybridMultilevel"/>
    <w:tmpl w:val="7422A9E6"/>
    <w:lvl w:ilvl="0" w:tplc="F782D73E">
      <w:start w:val="1"/>
      <w:numFmt w:val="bullet"/>
      <w:lvlText w:val=""/>
      <w:lvlJc w:val="left"/>
      <w:pPr>
        <w:ind w:left="720" w:hanging="360"/>
      </w:pPr>
      <w:rPr>
        <w:rFonts w:ascii="Symbol" w:hAnsi="Symbol" w:hint="default"/>
      </w:rPr>
    </w:lvl>
    <w:lvl w:ilvl="1" w:tplc="0908C38C" w:tentative="1">
      <w:start w:val="1"/>
      <w:numFmt w:val="bullet"/>
      <w:lvlText w:val="o"/>
      <w:lvlJc w:val="left"/>
      <w:pPr>
        <w:ind w:left="1440" w:hanging="360"/>
      </w:pPr>
      <w:rPr>
        <w:rFonts w:ascii="Courier New" w:hAnsi="Courier New" w:cs="Courier New" w:hint="default"/>
      </w:rPr>
    </w:lvl>
    <w:lvl w:ilvl="2" w:tplc="44944C0A" w:tentative="1">
      <w:start w:val="1"/>
      <w:numFmt w:val="bullet"/>
      <w:lvlText w:val=""/>
      <w:lvlJc w:val="left"/>
      <w:pPr>
        <w:ind w:left="2160" w:hanging="360"/>
      </w:pPr>
      <w:rPr>
        <w:rFonts w:ascii="Wingdings" w:hAnsi="Wingdings" w:hint="default"/>
      </w:rPr>
    </w:lvl>
    <w:lvl w:ilvl="3" w:tplc="A38CCDA8" w:tentative="1">
      <w:start w:val="1"/>
      <w:numFmt w:val="bullet"/>
      <w:lvlText w:val=""/>
      <w:lvlJc w:val="left"/>
      <w:pPr>
        <w:ind w:left="2880" w:hanging="360"/>
      </w:pPr>
      <w:rPr>
        <w:rFonts w:ascii="Symbol" w:hAnsi="Symbol" w:hint="default"/>
      </w:rPr>
    </w:lvl>
    <w:lvl w:ilvl="4" w:tplc="2EC495F0" w:tentative="1">
      <w:start w:val="1"/>
      <w:numFmt w:val="bullet"/>
      <w:lvlText w:val="o"/>
      <w:lvlJc w:val="left"/>
      <w:pPr>
        <w:ind w:left="3600" w:hanging="360"/>
      </w:pPr>
      <w:rPr>
        <w:rFonts w:ascii="Courier New" w:hAnsi="Courier New" w:cs="Courier New" w:hint="default"/>
      </w:rPr>
    </w:lvl>
    <w:lvl w:ilvl="5" w:tplc="AAD6713A" w:tentative="1">
      <w:start w:val="1"/>
      <w:numFmt w:val="bullet"/>
      <w:lvlText w:val=""/>
      <w:lvlJc w:val="left"/>
      <w:pPr>
        <w:ind w:left="4320" w:hanging="360"/>
      </w:pPr>
      <w:rPr>
        <w:rFonts w:ascii="Wingdings" w:hAnsi="Wingdings" w:hint="default"/>
      </w:rPr>
    </w:lvl>
    <w:lvl w:ilvl="6" w:tplc="428C64C8" w:tentative="1">
      <w:start w:val="1"/>
      <w:numFmt w:val="bullet"/>
      <w:lvlText w:val=""/>
      <w:lvlJc w:val="left"/>
      <w:pPr>
        <w:ind w:left="5040" w:hanging="360"/>
      </w:pPr>
      <w:rPr>
        <w:rFonts w:ascii="Symbol" w:hAnsi="Symbol" w:hint="default"/>
      </w:rPr>
    </w:lvl>
    <w:lvl w:ilvl="7" w:tplc="BC742EEE" w:tentative="1">
      <w:start w:val="1"/>
      <w:numFmt w:val="bullet"/>
      <w:lvlText w:val="o"/>
      <w:lvlJc w:val="left"/>
      <w:pPr>
        <w:ind w:left="5760" w:hanging="360"/>
      </w:pPr>
      <w:rPr>
        <w:rFonts w:ascii="Courier New" w:hAnsi="Courier New" w:cs="Courier New" w:hint="default"/>
      </w:rPr>
    </w:lvl>
    <w:lvl w:ilvl="8" w:tplc="D668E2FA" w:tentative="1">
      <w:start w:val="1"/>
      <w:numFmt w:val="bullet"/>
      <w:lvlText w:val=""/>
      <w:lvlJc w:val="left"/>
      <w:pPr>
        <w:ind w:left="6480" w:hanging="360"/>
      </w:pPr>
      <w:rPr>
        <w:rFonts w:ascii="Wingdings" w:hAnsi="Wingdings" w:hint="default"/>
      </w:rPr>
    </w:lvl>
  </w:abstractNum>
  <w:abstractNum w:abstractNumId="1" w15:restartNumberingAfterBreak="0">
    <w:nsid w:val="02482614"/>
    <w:multiLevelType w:val="hybridMultilevel"/>
    <w:tmpl w:val="F5E4DE80"/>
    <w:lvl w:ilvl="0" w:tplc="F5160B74">
      <w:start w:val="1"/>
      <w:numFmt w:val="bullet"/>
      <w:lvlText w:val=""/>
      <w:lvlJc w:val="left"/>
      <w:pPr>
        <w:ind w:left="720" w:hanging="360"/>
      </w:pPr>
      <w:rPr>
        <w:rFonts w:ascii="Symbol" w:hAnsi="Symbol" w:hint="default"/>
      </w:rPr>
    </w:lvl>
    <w:lvl w:ilvl="1" w:tplc="CE4EFDCE" w:tentative="1">
      <w:start w:val="1"/>
      <w:numFmt w:val="bullet"/>
      <w:lvlText w:val="o"/>
      <w:lvlJc w:val="left"/>
      <w:pPr>
        <w:ind w:left="1440" w:hanging="360"/>
      </w:pPr>
      <w:rPr>
        <w:rFonts w:ascii="Courier New" w:hAnsi="Courier New" w:cs="Courier New" w:hint="default"/>
      </w:rPr>
    </w:lvl>
    <w:lvl w:ilvl="2" w:tplc="8A1E31A6" w:tentative="1">
      <w:start w:val="1"/>
      <w:numFmt w:val="bullet"/>
      <w:lvlText w:val=""/>
      <w:lvlJc w:val="left"/>
      <w:pPr>
        <w:ind w:left="2160" w:hanging="360"/>
      </w:pPr>
      <w:rPr>
        <w:rFonts w:ascii="Wingdings" w:hAnsi="Wingdings" w:hint="default"/>
      </w:rPr>
    </w:lvl>
    <w:lvl w:ilvl="3" w:tplc="F9A6E2C4" w:tentative="1">
      <w:start w:val="1"/>
      <w:numFmt w:val="bullet"/>
      <w:lvlText w:val=""/>
      <w:lvlJc w:val="left"/>
      <w:pPr>
        <w:ind w:left="2880" w:hanging="360"/>
      </w:pPr>
      <w:rPr>
        <w:rFonts w:ascii="Symbol" w:hAnsi="Symbol" w:hint="default"/>
      </w:rPr>
    </w:lvl>
    <w:lvl w:ilvl="4" w:tplc="04C411D2" w:tentative="1">
      <w:start w:val="1"/>
      <w:numFmt w:val="bullet"/>
      <w:lvlText w:val="o"/>
      <w:lvlJc w:val="left"/>
      <w:pPr>
        <w:ind w:left="3600" w:hanging="360"/>
      </w:pPr>
      <w:rPr>
        <w:rFonts w:ascii="Courier New" w:hAnsi="Courier New" w:cs="Courier New" w:hint="default"/>
      </w:rPr>
    </w:lvl>
    <w:lvl w:ilvl="5" w:tplc="159A0EFC" w:tentative="1">
      <w:start w:val="1"/>
      <w:numFmt w:val="bullet"/>
      <w:lvlText w:val=""/>
      <w:lvlJc w:val="left"/>
      <w:pPr>
        <w:ind w:left="4320" w:hanging="360"/>
      </w:pPr>
      <w:rPr>
        <w:rFonts w:ascii="Wingdings" w:hAnsi="Wingdings" w:hint="default"/>
      </w:rPr>
    </w:lvl>
    <w:lvl w:ilvl="6" w:tplc="3FD64E98" w:tentative="1">
      <w:start w:val="1"/>
      <w:numFmt w:val="bullet"/>
      <w:lvlText w:val=""/>
      <w:lvlJc w:val="left"/>
      <w:pPr>
        <w:ind w:left="5040" w:hanging="360"/>
      </w:pPr>
      <w:rPr>
        <w:rFonts w:ascii="Symbol" w:hAnsi="Symbol" w:hint="default"/>
      </w:rPr>
    </w:lvl>
    <w:lvl w:ilvl="7" w:tplc="75A836B8" w:tentative="1">
      <w:start w:val="1"/>
      <w:numFmt w:val="bullet"/>
      <w:lvlText w:val="o"/>
      <w:lvlJc w:val="left"/>
      <w:pPr>
        <w:ind w:left="5760" w:hanging="360"/>
      </w:pPr>
      <w:rPr>
        <w:rFonts w:ascii="Courier New" w:hAnsi="Courier New" w:cs="Courier New" w:hint="default"/>
      </w:rPr>
    </w:lvl>
    <w:lvl w:ilvl="8" w:tplc="7F58E95A" w:tentative="1">
      <w:start w:val="1"/>
      <w:numFmt w:val="bullet"/>
      <w:lvlText w:val=""/>
      <w:lvlJc w:val="left"/>
      <w:pPr>
        <w:ind w:left="6480" w:hanging="360"/>
      </w:pPr>
      <w:rPr>
        <w:rFonts w:ascii="Wingdings" w:hAnsi="Wingdings" w:hint="default"/>
      </w:rPr>
    </w:lvl>
  </w:abstractNum>
  <w:abstractNum w:abstractNumId="2" w15:restartNumberingAfterBreak="0">
    <w:nsid w:val="0B68598F"/>
    <w:multiLevelType w:val="hybridMultilevel"/>
    <w:tmpl w:val="FEAE04C0"/>
    <w:lvl w:ilvl="0" w:tplc="96DCE87E">
      <w:start w:val="1"/>
      <w:numFmt w:val="bullet"/>
      <w:lvlText w:val=""/>
      <w:lvlJc w:val="left"/>
      <w:pPr>
        <w:ind w:left="720" w:hanging="360"/>
      </w:pPr>
      <w:rPr>
        <w:rFonts w:ascii="Symbol" w:hAnsi="Symbol" w:hint="default"/>
      </w:rPr>
    </w:lvl>
    <w:lvl w:ilvl="1" w:tplc="CD30296C" w:tentative="1">
      <w:start w:val="1"/>
      <w:numFmt w:val="bullet"/>
      <w:lvlText w:val="o"/>
      <w:lvlJc w:val="left"/>
      <w:pPr>
        <w:ind w:left="1440" w:hanging="360"/>
      </w:pPr>
      <w:rPr>
        <w:rFonts w:ascii="Courier New" w:hAnsi="Courier New" w:cs="Courier New" w:hint="default"/>
      </w:rPr>
    </w:lvl>
    <w:lvl w:ilvl="2" w:tplc="6E88C624" w:tentative="1">
      <w:start w:val="1"/>
      <w:numFmt w:val="bullet"/>
      <w:lvlText w:val=""/>
      <w:lvlJc w:val="left"/>
      <w:pPr>
        <w:ind w:left="2160" w:hanging="360"/>
      </w:pPr>
      <w:rPr>
        <w:rFonts w:ascii="Wingdings" w:hAnsi="Wingdings" w:hint="default"/>
      </w:rPr>
    </w:lvl>
    <w:lvl w:ilvl="3" w:tplc="E3828F2E" w:tentative="1">
      <w:start w:val="1"/>
      <w:numFmt w:val="bullet"/>
      <w:lvlText w:val=""/>
      <w:lvlJc w:val="left"/>
      <w:pPr>
        <w:ind w:left="2880" w:hanging="360"/>
      </w:pPr>
      <w:rPr>
        <w:rFonts w:ascii="Symbol" w:hAnsi="Symbol" w:hint="default"/>
      </w:rPr>
    </w:lvl>
    <w:lvl w:ilvl="4" w:tplc="7E4C8E12" w:tentative="1">
      <w:start w:val="1"/>
      <w:numFmt w:val="bullet"/>
      <w:lvlText w:val="o"/>
      <w:lvlJc w:val="left"/>
      <w:pPr>
        <w:ind w:left="3600" w:hanging="360"/>
      </w:pPr>
      <w:rPr>
        <w:rFonts w:ascii="Courier New" w:hAnsi="Courier New" w:cs="Courier New" w:hint="default"/>
      </w:rPr>
    </w:lvl>
    <w:lvl w:ilvl="5" w:tplc="ED0ED740" w:tentative="1">
      <w:start w:val="1"/>
      <w:numFmt w:val="bullet"/>
      <w:lvlText w:val=""/>
      <w:lvlJc w:val="left"/>
      <w:pPr>
        <w:ind w:left="4320" w:hanging="360"/>
      </w:pPr>
      <w:rPr>
        <w:rFonts w:ascii="Wingdings" w:hAnsi="Wingdings" w:hint="default"/>
      </w:rPr>
    </w:lvl>
    <w:lvl w:ilvl="6" w:tplc="3E780856" w:tentative="1">
      <w:start w:val="1"/>
      <w:numFmt w:val="bullet"/>
      <w:lvlText w:val=""/>
      <w:lvlJc w:val="left"/>
      <w:pPr>
        <w:ind w:left="5040" w:hanging="360"/>
      </w:pPr>
      <w:rPr>
        <w:rFonts w:ascii="Symbol" w:hAnsi="Symbol" w:hint="default"/>
      </w:rPr>
    </w:lvl>
    <w:lvl w:ilvl="7" w:tplc="203C1C56" w:tentative="1">
      <w:start w:val="1"/>
      <w:numFmt w:val="bullet"/>
      <w:lvlText w:val="o"/>
      <w:lvlJc w:val="left"/>
      <w:pPr>
        <w:ind w:left="5760" w:hanging="360"/>
      </w:pPr>
      <w:rPr>
        <w:rFonts w:ascii="Courier New" w:hAnsi="Courier New" w:cs="Courier New" w:hint="default"/>
      </w:rPr>
    </w:lvl>
    <w:lvl w:ilvl="8" w:tplc="80A017D8" w:tentative="1">
      <w:start w:val="1"/>
      <w:numFmt w:val="bullet"/>
      <w:lvlText w:val=""/>
      <w:lvlJc w:val="left"/>
      <w:pPr>
        <w:ind w:left="6480" w:hanging="360"/>
      </w:pPr>
      <w:rPr>
        <w:rFonts w:ascii="Wingdings" w:hAnsi="Wingdings" w:hint="default"/>
      </w:rPr>
    </w:lvl>
  </w:abstractNum>
  <w:abstractNum w:abstractNumId="3" w15:restartNumberingAfterBreak="0">
    <w:nsid w:val="0BD51D4D"/>
    <w:multiLevelType w:val="hybridMultilevel"/>
    <w:tmpl w:val="85EC1D7C"/>
    <w:lvl w:ilvl="0" w:tplc="6DE6819E">
      <w:start w:val="1"/>
      <w:numFmt w:val="bullet"/>
      <w:lvlText w:val=""/>
      <w:lvlJc w:val="left"/>
      <w:pPr>
        <w:ind w:left="720" w:hanging="360"/>
      </w:pPr>
      <w:rPr>
        <w:rFonts w:ascii="Symbol" w:hAnsi="Symbol" w:hint="default"/>
      </w:rPr>
    </w:lvl>
    <w:lvl w:ilvl="1" w:tplc="1B722C30" w:tentative="1">
      <w:start w:val="1"/>
      <w:numFmt w:val="bullet"/>
      <w:lvlText w:val="o"/>
      <w:lvlJc w:val="left"/>
      <w:pPr>
        <w:ind w:left="1440" w:hanging="360"/>
      </w:pPr>
      <w:rPr>
        <w:rFonts w:ascii="Courier New" w:hAnsi="Courier New" w:cs="Courier New" w:hint="default"/>
      </w:rPr>
    </w:lvl>
    <w:lvl w:ilvl="2" w:tplc="78EC9990" w:tentative="1">
      <w:start w:val="1"/>
      <w:numFmt w:val="bullet"/>
      <w:lvlText w:val=""/>
      <w:lvlJc w:val="left"/>
      <w:pPr>
        <w:ind w:left="2160" w:hanging="360"/>
      </w:pPr>
      <w:rPr>
        <w:rFonts w:ascii="Wingdings" w:hAnsi="Wingdings" w:hint="default"/>
      </w:rPr>
    </w:lvl>
    <w:lvl w:ilvl="3" w:tplc="BD061DB8" w:tentative="1">
      <w:start w:val="1"/>
      <w:numFmt w:val="bullet"/>
      <w:lvlText w:val=""/>
      <w:lvlJc w:val="left"/>
      <w:pPr>
        <w:ind w:left="2880" w:hanging="360"/>
      </w:pPr>
      <w:rPr>
        <w:rFonts w:ascii="Symbol" w:hAnsi="Symbol" w:hint="default"/>
      </w:rPr>
    </w:lvl>
    <w:lvl w:ilvl="4" w:tplc="81B22152" w:tentative="1">
      <w:start w:val="1"/>
      <w:numFmt w:val="bullet"/>
      <w:lvlText w:val="o"/>
      <w:lvlJc w:val="left"/>
      <w:pPr>
        <w:ind w:left="3600" w:hanging="360"/>
      </w:pPr>
      <w:rPr>
        <w:rFonts w:ascii="Courier New" w:hAnsi="Courier New" w:cs="Courier New" w:hint="default"/>
      </w:rPr>
    </w:lvl>
    <w:lvl w:ilvl="5" w:tplc="B72E0C92" w:tentative="1">
      <w:start w:val="1"/>
      <w:numFmt w:val="bullet"/>
      <w:lvlText w:val=""/>
      <w:lvlJc w:val="left"/>
      <w:pPr>
        <w:ind w:left="4320" w:hanging="360"/>
      </w:pPr>
      <w:rPr>
        <w:rFonts w:ascii="Wingdings" w:hAnsi="Wingdings" w:hint="default"/>
      </w:rPr>
    </w:lvl>
    <w:lvl w:ilvl="6" w:tplc="A62C713E" w:tentative="1">
      <w:start w:val="1"/>
      <w:numFmt w:val="bullet"/>
      <w:lvlText w:val=""/>
      <w:lvlJc w:val="left"/>
      <w:pPr>
        <w:ind w:left="5040" w:hanging="360"/>
      </w:pPr>
      <w:rPr>
        <w:rFonts w:ascii="Symbol" w:hAnsi="Symbol" w:hint="default"/>
      </w:rPr>
    </w:lvl>
    <w:lvl w:ilvl="7" w:tplc="BD3E984C" w:tentative="1">
      <w:start w:val="1"/>
      <w:numFmt w:val="bullet"/>
      <w:lvlText w:val="o"/>
      <w:lvlJc w:val="left"/>
      <w:pPr>
        <w:ind w:left="5760" w:hanging="360"/>
      </w:pPr>
      <w:rPr>
        <w:rFonts w:ascii="Courier New" w:hAnsi="Courier New" w:cs="Courier New" w:hint="default"/>
      </w:rPr>
    </w:lvl>
    <w:lvl w:ilvl="8" w:tplc="22C8A2CC" w:tentative="1">
      <w:start w:val="1"/>
      <w:numFmt w:val="bullet"/>
      <w:lvlText w:val=""/>
      <w:lvlJc w:val="left"/>
      <w:pPr>
        <w:ind w:left="6480" w:hanging="360"/>
      </w:pPr>
      <w:rPr>
        <w:rFonts w:ascii="Wingdings" w:hAnsi="Wingdings" w:hint="default"/>
      </w:rPr>
    </w:lvl>
  </w:abstractNum>
  <w:abstractNum w:abstractNumId="4" w15:restartNumberingAfterBreak="0">
    <w:nsid w:val="0C7058C3"/>
    <w:multiLevelType w:val="hybridMultilevel"/>
    <w:tmpl w:val="CFBACF2C"/>
    <w:lvl w:ilvl="0" w:tplc="8C00721E">
      <w:start w:val="1"/>
      <w:numFmt w:val="bullet"/>
      <w:lvlText w:val=""/>
      <w:lvlJc w:val="left"/>
      <w:pPr>
        <w:ind w:left="720" w:hanging="360"/>
      </w:pPr>
      <w:rPr>
        <w:rFonts w:ascii="Symbol" w:hAnsi="Symbol" w:hint="default"/>
      </w:rPr>
    </w:lvl>
    <w:lvl w:ilvl="1" w:tplc="75D85314" w:tentative="1">
      <w:start w:val="1"/>
      <w:numFmt w:val="bullet"/>
      <w:lvlText w:val="o"/>
      <w:lvlJc w:val="left"/>
      <w:pPr>
        <w:ind w:left="1440" w:hanging="360"/>
      </w:pPr>
      <w:rPr>
        <w:rFonts w:ascii="Courier New" w:hAnsi="Courier New" w:cs="Courier New" w:hint="default"/>
      </w:rPr>
    </w:lvl>
    <w:lvl w:ilvl="2" w:tplc="9AE82B46" w:tentative="1">
      <w:start w:val="1"/>
      <w:numFmt w:val="bullet"/>
      <w:lvlText w:val=""/>
      <w:lvlJc w:val="left"/>
      <w:pPr>
        <w:ind w:left="2160" w:hanging="360"/>
      </w:pPr>
      <w:rPr>
        <w:rFonts w:ascii="Wingdings" w:hAnsi="Wingdings" w:hint="default"/>
      </w:rPr>
    </w:lvl>
    <w:lvl w:ilvl="3" w:tplc="A7563C9E" w:tentative="1">
      <w:start w:val="1"/>
      <w:numFmt w:val="bullet"/>
      <w:lvlText w:val=""/>
      <w:lvlJc w:val="left"/>
      <w:pPr>
        <w:ind w:left="2880" w:hanging="360"/>
      </w:pPr>
      <w:rPr>
        <w:rFonts w:ascii="Symbol" w:hAnsi="Symbol" w:hint="default"/>
      </w:rPr>
    </w:lvl>
    <w:lvl w:ilvl="4" w:tplc="D42C1C1E" w:tentative="1">
      <w:start w:val="1"/>
      <w:numFmt w:val="bullet"/>
      <w:lvlText w:val="o"/>
      <w:lvlJc w:val="left"/>
      <w:pPr>
        <w:ind w:left="3600" w:hanging="360"/>
      </w:pPr>
      <w:rPr>
        <w:rFonts w:ascii="Courier New" w:hAnsi="Courier New" w:cs="Courier New" w:hint="default"/>
      </w:rPr>
    </w:lvl>
    <w:lvl w:ilvl="5" w:tplc="EA9E57CA" w:tentative="1">
      <w:start w:val="1"/>
      <w:numFmt w:val="bullet"/>
      <w:lvlText w:val=""/>
      <w:lvlJc w:val="left"/>
      <w:pPr>
        <w:ind w:left="4320" w:hanging="360"/>
      </w:pPr>
      <w:rPr>
        <w:rFonts w:ascii="Wingdings" w:hAnsi="Wingdings" w:hint="default"/>
      </w:rPr>
    </w:lvl>
    <w:lvl w:ilvl="6" w:tplc="6A3A90F2" w:tentative="1">
      <w:start w:val="1"/>
      <w:numFmt w:val="bullet"/>
      <w:lvlText w:val=""/>
      <w:lvlJc w:val="left"/>
      <w:pPr>
        <w:ind w:left="5040" w:hanging="360"/>
      </w:pPr>
      <w:rPr>
        <w:rFonts w:ascii="Symbol" w:hAnsi="Symbol" w:hint="default"/>
      </w:rPr>
    </w:lvl>
    <w:lvl w:ilvl="7" w:tplc="2BC6A71E" w:tentative="1">
      <w:start w:val="1"/>
      <w:numFmt w:val="bullet"/>
      <w:lvlText w:val="o"/>
      <w:lvlJc w:val="left"/>
      <w:pPr>
        <w:ind w:left="5760" w:hanging="360"/>
      </w:pPr>
      <w:rPr>
        <w:rFonts w:ascii="Courier New" w:hAnsi="Courier New" w:cs="Courier New" w:hint="default"/>
      </w:rPr>
    </w:lvl>
    <w:lvl w:ilvl="8" w:tplc="DCC88A44" w:tentative="1">
      <w:start w:val="1"/>
      <w:numFmt w:val="bullet"/>
      <w:lvlText w:val=""/>
      <w:lvlJc w:val="left"/>
      <w:pPr>
        <w:ind w:left="6480" w:hanging="360"/>
      </w:pPr>
      <w:rPr>
        <w:rFonts w:ascii="Wingdings" w:hAnsi="Wingdings" w:hint="default"/>
      </w:rPr>
    </w:lvl>
  </w:abstractNum>
  <w:abstractNum w:abstractNumId="5" w15:restartNumberingAfterBreak="0">
    <w:nsid w:val="0F09019A"/>
    <w:multiLevelType w:val="hybridMultilevel"/>
    <w:tmpl w:val="5088CB42"/>
    <w:lvl w:ilvl="0" w:tplc="6F907298">
      <w:start w:val="1"/>
      <w:numFmt w:val="bullet"/>
      <w:lvlText w:val=""/>
      <w:lvlJc w:val="left"/>
      <w:pPr>
        <w:ind w:left="720" w:hanging="360"/>
      </w:pPr>
      <w:rPr>
        <w:rFonts w:ascii="Symbol" w:hAnsi="Symbol" w:hint="default"/>
      </w:rPr>
    </w:lvl>
    <w:lvl w:ilvl="1" w:tplc="9ED4AAEE" w:tentative="1">
      <w:start w:val="1"/>
      <w:numFmt w:val="bullet"/>
      <w:lvlText w:val="o"/>
      <w:lvlJc w:val="left"/>
      <w:pPr>
        <w:ind w:left="1440" w:hanging="360"/>
      </w:pPr>
      <w:rPr>
        <w:rFonts w:ascii="Courier New" w:hAnsi="Courier New" w:cs="Courier New" w:hint="default"/>
      </w:rPr>
    </w:lvl>
    <w:lvl w:ilvl="2" w:tplc="EFB4794C" w:tentative="1">
      <w:start w:val="1"/>
      <w:numFmt w:val="bullet"/>
      <w:lvlText w:val=""/>
      <w:lvlJc w:val="left"/>
      <w:pPr>
        <w:ind w:left="2160" w:hanging="360"/>
      </w:pPr>
      <w:rPr>
        <w:rFonts w:ascii="Wingdings" w:hAnsi="Wingdings" w:hint="default"/>
      </w:rPr>
    </w:lvl>
    <w:lvl w:ilvl="3" w:tplc="FEE666FC" w:tentative="1">
      <w:start w:val="1"/>
      <w:numFmt w:val="bullet"/>
      <w:lvlText w:val=""/>
      <w:lvlJc w:val="left"/>
      <w:pPr>
        <w:ind w:left="2880" w:hanging="360"/>
      </w:pPr>
      <w:rPr>
        <w:rFonts w:ascii="Symbol" w:hAnsi="Symbol" w:hint="default"/>
      </w:rPr>
    </w:lvl>
    <w:lvl w:ilvl="4" w:tplc="2C24E5BC" w:tentative="1">
      <w:start w:val="1"/>
      <w:numFmt w:val="bullet"/>
      <w:lvlText w:val="o"/>
      <w:lvlJc w:val="left"/>
      <w:pPr>
        <w:ind w:left="3600" w:hanging="360"/>
      </w:pPr>
      <w:rPr>
        <w:rFonts w:ascii="Courier New" w:hAnsi="Courier New" w:cs="Courier New" w:hint="default"/>
      </w:rPr>
    </w:lvl>
    <w:lvl w:ilvl="5" w:tplc="F11A2E92" w:tentative="1">
      <w:start w:val="1"/>
      <w:numFmt w:val="bullet"/>
      <w:lvlText w:val=""/>
      <w:lvlJc w:val="left"/>
      <w:pPr>
        <w:ind w:left="4320" w:hanging="360"/>
      </w:pPr>
      <w:rPr>
        <w:rFonts w:ascii="Wingdings" w:hAnsi="Wingdings" w:hint="default"/>
      </w:rPr>
    </w:lvl>
    <w:lvl w:ilvl="6" w:tplc="E11C959A" w:tentative="1">
      <w:start w:val="1"/>
      <w:numFmt w:val="bullet"/>
      <w:lvlText w:val=""/>
      <w:lvlJc w:val="left"/>
      <w:pPr>
        <w:ind w:left="5040" w:hanging="360"/>
      </w:pPr>
      <w:rPr>
        <w:rFonts w:ascii="Symbol" w:hAnsi="Symbol" w:hint="default"/>
      </w:rPr>
    </w:lvl>
    <w:lvl w:ilvl="7" w:tplc="A0206950" w:tentative="1">
      <w:start w:val="1"/>
      <w:numFmt w:val="bullet"/>
      <w:lvlText w:val="o"/>
      <w:lvlJc w:val="left"/>
      <w:pPr>
        <w:ind w:left="5760" w:hanging="360"/>
      </w:pPr>
      <w:rPr>
        <w:rFonts w:ascii="Courier New" w:hAnsi="Courier New" w:cs="Courier New" w:hint="default"/>
      </w:rPr>
    </w:lvl>
    <w:lvl w:ilvl="8" w:tplc="8572E368" w:tentative="1">
      <w:start w:val="1"/>
      <w:numFmt w:val="bullet"/>
      <w:lvlText w:val=""/>
      <w:lvlJc w:val="left"/>
      <w:pPr>
        <w:ind w:left="6480" w:hanging="360"/>
      </w:pPr>
      <w:rPr>
        <w:rFonts w:ascii="Wingdings" w:hAnsi="Wingdings" w:hint="default"/>
      </w:rPr>
    </w:lvl>
  </w:abstractNum>
  <w:abstractNum w:abstractNumId="6" w15:restartNumberingAfterBreak="0">
    <w:nsid w:val="0FE62F39"/>
    <w:multiLevelType w:val="hybridMultilevel"/>
    <w:tmpl w:val="9C5E5012"/>
    <w:lvl w:ilvl="0" w:tplc="F4D897F8">
      <w:start w:val="1"/>
      <w:numFmt w:val="bullet"/>
      <w:lvlText w:val=""/>
      <w:lvlJc w:val="left"/>
      <w:pPr>
        <w:ind w:left="720" w:hanging="360"/>
      </w:pPr>
      <w:rPr>
        <w:rFonts w:ascii="Symbol" w:hAnsi="Symbol" w:hint="default"/>
      </w:rPr>
    </w:lvl>
    <w:lvl w:ilvl="1" w:tplc="770ECE48" w:tentative="1">
      <w:start w:val="1"/>
      <w:numFmt w:val="bullet"/>
      <w:lvlText w:val="o"/>
      <w:lvlJc w:val="left"/>
      <w:pPr>
        <w:ind w:left="1440" w:hanging="360"/>
      </w:pPr>
      <w:rPr>
        <w:rFonts w:ascii="Courier New" w:hAnsi="Courier New" w:cs="Courier New" w:hint="default"/>
      </w:rPr>
    </w:lvl>
    <w:lvl w:ilvl="2" w:tplc="5CE2B4B0" w:tentative="1">
      <w:start w:val="1"/>
      <w:numFmt w:val="bullet"/>
      <w:lvlText w:val=""/>
      <w:lvlJc w:val="left"/>
      <w:pPr>
        <w:ind w:left="2160" w:hanging="360"/>
      </w:pPr>
      <w:rPr>
        <w:rFonts w:ascii="Wingdings" w:hAnsi="Wingdings" w:hint="default"/>
      </w:rPr>
    </w:lvl>
    <w:lvl w:ilvl="3" w:tplc="4CF4B9E4" w:tentative="1">
      <w:start w:val="1"/>
      <w:numFmt w:val="bullet"/>
      <w:lvlText w:val=""/>
      <w:lvlJc w:val="left"/>
      <w:pPr>
        <w:ind w:left="2880" w:hanging="360"/>
      </w:pPr>
      <w:rPr>
        <w:rFonts w:ascii="Symbol" w:hAnsi="Symbol" w:hint="default"/>
      </w:rPr>
    </w:lvl>
    <w:lvl w:ilvl="4" w:tplc="026AD7F2" w:tentative="1">
      <w:start w:val="1"/>
      <w:numFmt w:val="bullet"/>
      <w:lvlText w:val="o"/>
      <w:lvlJc w:val="left"/>
      <w:pPr>
        <w:ind w:left="3600" w:hanging="360"/>
      </w:pPr>
      <w:rPr>
        <w:rFonts w:ascii="Courier New" w:hAnsi="Courier New" w:cs="Courier New" w:hint="default"/>
      </w:rPr>
    </w:lvl>
    <w:lvl w:ilvl="5" w:tplc="20C6BABA" w:tentative="1">
      <w:start w:val="1"/>
      <w:numFmt w:val="bullet"/>
      <w:lvlText w:val=""/>
      <w:lvlJc w:val="left"/>
      <w:pPr>
        <w:ind w:left="4320" w:hanging="360"/>
      </w:pPr>
      <w:rPr>
        <w:rFonts w:ascii="Wingdings" w:hAnsi="Wingdings" w:hint="default"/>
      </w:rPr>
    </w:lvl>
    <w:lvl w:ilvl="6" w:tplc="0B8EA840" w:tentative="1">
      <w:start w:val="1"/>
      <w:numFmt w:val="bullet"/>
      <w:lvlText w:val=""/>
      <w:lvlJc w:val="left"/>
      <w:pPr>
        <w:ind w:left="5040" w:hanging="360"/>
      </w:pPr>
      <w:rPr>
        <w:rFonts w:ascii="Symbol" w:hAnsi="Symbol" w:hint="default"/>
      </w:rPr>
    </w:lvl>
    <w:lvl w:ilvl="7" w:tplc="2E2A8164" w:tentative="1">
      <w:start w:val="1"/>
      <w:numFmt w:val="bullet"/>
      <w:lvlText w:val="o"/>
      <w:lvlJc w:val="left"/>
      <w:pPr>
        <w:ind w:left="5760" w:hanging="360"/>
      </w:pPr>
      <w:rPr>
        <w:rFonts w:ascii="Courier New" w:hAnsi="Courier New" w:cs="Courier New" w:hint="default"/>
      </w:rPr>
    </w:lvl>
    <w:lvl w:ilvl="8" w:tplc="58E6D9B4" w:tentative="1">
      <w:start w:val="1"/>
      <w:numFmt w:val="bullet"/>
      <w:lvlText w:val=""/>
      <w:lvlJc w:val="left"/>
      <w:pPr>
        <w:ind w:left="6480" w:hanging="360"/>
      </w:pPr>
      <w:rPr>
        <w:rFonts w:ascii="Wingdings" w:hAnsi="Wingdings" w:hint="default"/>
      </w:rPr>
    </w:lvl>
  </w:abstractNum>
  <w:abstractNum w:abstractNumId="7" w15:restartNumberingAfterBreak="0">
    <w:nsid w:val="190051F3"/>
    <w:multiLevelType w:val="hybridMultilevel"/>
    <w:tmpl w:val="4C6C2EB0"/>
    <w:lvl w:ilvl="0" w:tplc="64E629DA">
      <w:start w:val="1"/>
      <w:numFmt w:val="bullet"/>
      <w:lvlText w:val=""/>
      <w:lvlJc w:val="left"/>
      <w:pPr>
        <w:ind w:left="720" w:hanging="360"/>
      </w:pPr>
      <w:rPr>
        <w:rFonts w:ascii="Symbol" w:hAnsi="Symbol" w:hint="default"/>
      </w:rPr>
    </w:lvl>
    <w:lvl w:ilvl="1" w:tplc="F3B06AA4" w:tentative="1">
      <w:start w:val="1"/>
      <w:numFmt w:val="bullet"/>
      <w:lvlText w:val="o"/>
      <w:lvlJc w:val="left"/>
      <w:pPr>
        <w:ind w:left="1440" w:hanging="360"/>
      </w:pPr>
      <w:rPr>
        <w:rFonts w:ascii="Courier New" w:hAnsi="Courier New" w:cs="Courier New" w:hint="default"/>
      </w:rPr>
    </w:lvl>
    <w:lvl w:ilvl="2" w:tplc="738A0F12" w:tentative="1">
      <w:start w:val="1"/>
      <w:numFmt w:val="bullet"/>
      <w:lvlText w:val=""/>
      <w:lvlJc w:val="left"/>
      <w:pPr>
        <w:ind w:left="2160" w:hanging="360"/>
      </w:pPr>
      <w:rPr>
        <w:rFonts w:ascii="Wingdings" w:hAnsi="Wingdings" w:hint="default"/>
      </w:rPr>
    </w:lvl>
    <w:lvl w:ilvl="3" w:tplc="62749912" w:tentative="1">
      <w:start w:val="1"/>
      <w:numFmt w:val="bullet"/>
      <w:lvlText w:val=""/>
      <w:lvlJc w:val="left"/>
      <w:pPr>
        <w:ind w:left="2880" w:hanging="360"/>
      </w:pPr>
      <w:rPr>
        <w:rFonts w:ascii="Symbol" w:hAnsi="Symbol" w:hint="default"/>
      </w:rPr>
    </w:lvl>
    <w:lvl w:ilvl="4" w:tplc="B5C6E9F8" w:tentative="1">
      <w:start w:val="1"/>
      <w:numFmt w:val="bullet"/>
      <w:lvlText w:val="o"/>
      <w:lvlJc w:val="left"/>
      <w:pPr>
        <w:ind w:left="3600" w:hanging="360"/>
      </w:pPr>
      <w:rPr>
        <w:rFonts w:ascii="Courier New" w:hAnsi="Courier New" w:cs="Courier New" w:hint="default"/>
      </w:rPr>
    </w:lvl>
    <w:lvl w:ilvl="5" w:tplc="51325A16" w:tentative="1">
      <w:start w:val="1"/>
      <w:numFmt w:val="bullet"/>
      <w:lvlText w:val=""/>
      <w:lvlJc w:val="left"/>
      <w:pPr>
        <w:ind w:left="4320" w:hanging="360"/>
      </w:pPr>
      <w:rPr>
        <w:rFonts w:ascii="Wingdings" w:hAnsi="Wingdings" w:hint="default"/>
      </w:rPr>
    </w:lvl>
    <w:lvl w:ilvl="6" w:tplc="757EBD84" w:tentative="1">
      <w:start w:val="1"/>
      <w:numFmt w:val="bullet"/>
      <w:lvlText w:val=""/>
      <w:lvlJc w:val="left"/>
      <w:pPr>
        <w:ind w:left="5040" w:hanging="360"/>
      </w:pPr>
      <w:rPr>
        <w:rFonts w:ascii="Symbol" w:hAnsi="Symbol" w:hint="default"/>
      </w:rPr>
    </w:lvl>
    <w:lvl w:ilvl="7" w:tplc="2252E712" w:tentative="1">
      <w:start w:val="1"/>
      <w:numFmt w:val="bullet"/>
      <w:lvlText w:val="o"/>
      <w:lvlJc w:val="left"/>
      <w:pPr>
        <w:ind w:left="5760" w:hanging="360"/>
      </w:pPr>
      <w:rPr>
        <w:rFonts w:ascii="Courier New" w:hAnsi="Courier New" w:cs="Courier New" w:hint="default"/>
      </w:rPr>
    </w:lvl>
    <w:lvl w:ilvl="8" w:tplc="41E667B0" w:tentative="1">
      <w:start w:val="1"/>
      <w:numFmt w:val="bullet"/>
      <w:lvlText w:val=""/>
      <w:lvlJc w:val="left"/>
      <w:pPr>
        <w:ind w:left="6480" w:hanging="360"/>
      </w:pPr>
      <w:rPr>
        <w:rFonts w:ascii="Wingdings" w:hAnsi="Wingdings" w:hint="default"/>
      </w:rPr>
    </w:lvl>
  </w:abstractNum>
  <w:abstractNum w:abstractNumId="8" w15:restartNumberingAfterBreak="0">
    <w:nsid w:val="1D771BD9"/>
    <w:multiLevelType w:val="hybridMultilevel"/>
    <w:tmpl w:val="121C3D48"/>
    <w:lvl w:ilvl="0" w:tplc="E2D6BAC2">
      <w:start w:val="1"/>
      <w:numFmt w:val="bullet"/>
      <w:lvlText w:val=""/>
      <w:lvlJc w:val="left"/>
      <w:pPr>
        <w:ind w:left="720" w:hanging="360"/>
      </w:pPr>
      <w:rPr>
        <w:rFonts w:ascii="Symbol" w:hAnsi="Symbol" w:hint="default"/>
      </w:rPr>
    </w:lvl>
    <w:lvl w:ilvl="1" w:tplc="1B40DDFC" w:tentative="1">
      <w:start w:val="1"/>
      <w:numFmt w:val="bullet"/>
      <w:lvlText w:val="o"/>
      <w:lvlJc w:val="left"/>
      <w:pPr>
        <w:ind w:left="1440" w:hanging="360"/>
      </w:pPr>
      <w:rPr>
        <w:rFonts w:ascii="Courier New" w:hAnsi="Courier New" w:cs="Courier New" w:hint="default"/>
      </w:rPr>
    </w:lvl>
    <w:lvl w:ilvl="2" w:tplc="96D02CFC" w:tentative="1">
      <w:start w:val="1"/>
      <w:numFmt w:val="bullet"/>
      <w:lvlText w:val=""/>
      <w:lvlJc w:val="left"/>
      <w:pPr>
        <w:ind w:left="2160" w:hanging="360"/>
      </w:pPr>
      <w:rPr>
        <w:rFonts w:ascii="Wingdings" w:hAnsi="Wingdings" w:hint="default"/>
      </w:rPr>
    </w:lvl>
    <w:lvl w:ilvl="3" w:tplc="07021168" w:tentative="1">
      <w:start w:val="1"/>
      <w:numFmt w:val="bullet"/>
      <w:lvlText w:val=""/>
      <w:lvlJc w:val="left"/>
      <w:pPr>
        <w:ind w:left="2880" w:hanging="360"/>
      </w:pPr>
      <w:rPr>
        <w:rFonts w:ascii="Symbol" w:hAnsi="Symbol" w:hint="default"/>
      </w:rPr>
    </w:lvl>
    <w:lvl w:ilvl="4" w:tplc="4544CF28" w:tentative="1">
      <w:start w:val="1"/>
      <w:numFmt w:val="bullet"/>
      <w:lvlText w:val="o"/>
      <w:lvlJc w:val="left"/>
      <w:pPr>
        <w:ind w:left="3600" w:hanging="360"/>
      </w:pPr>
      <w:rPr>
        <w:rFonts w:ascii="Courier New" w:hAnsi="Courier New" w:cs="Courier New" w:hint="default"/>
      </w:rPr>
    </w:lvl>
    <w:lvl w:ilvl="5" w:tplc="B1C8CF76" w:tentative="1">
      <w:start w:val="1"/>
      <w:numFmt w:val="bullet"/>
      <w:lvlText w:val=""/>
      <w:lvlJc w:val="left"/>
      <w:pPr>
        <w:ind w:left="4320" w:hanging="360"/>
      </w:pPr>
      <w:rPr>
        <w:rFonts w:ascii="Wingdings" w:hAnsi="Wingdings" w:hint="default"/>
      </w:rPr>
    </w:lvl>
    <w:lvl w:ilvl="6" w:tplc="85EC3758" w:tentative="1">
      <w:start w:val="1"/>
      <w:numFmt w:val="bullet"/>
      <w:lvlText w:val=""/>
      <w:lvlJc w:val="left"/>
      <w:pPr>
        <w:ind w:left="5040" w:hanging="360"/>
      </w:pPr>
      <w:rPr>
        <w:rFonts w:ascii="Symbol" w:hAnsi="Symbol" w:hint="default"/>
      </w:rPr>
    </w:lvl>
    <w:lvl w:ilvl="7" w:tplc="ABC4E9B0" w:tentative="1">
      <w:start w:val="1"/>
      <w:numFmt w:val="bullet"/>
      <w:lvlText w:val="o"/>
      <w:lvlJc w:val="left"/>
      <w:pPr>
        <w:ind w:left="5760" w:hanging="360"/>
      </w:pPr>
      <w:rPr>
        <w:rFonts w:ascii="Courier New" w:hAnsi="Courier New" w:cs="Courier New" w:hint="default"/>
      </w:rPr>
    </w:lvl>
    <w:lvl w:ilvl="8" w:tplc="C4CA257A" w:tentative="1">
      <w:start w:val="1"/>
      <w:numFmt w:val="bullet"/>
      <w:lvlText w:val=""/>
      <w:lvlJc w:val="left"/>
      <w:pPr>
        <w:ind w:left="6480" w:hanging="360"/>
      </w:pPr>
      <w:rPr>
        <w:rFonts w:ascii="Wingdings" w:hAnsi="Wingdings" w:hint="default"/>
      </w:rPr>
    </w:lvl>
  </w:abstractNum>
  <w:abstractNum w:abstractNumId="9" w15:restartNumberingAfterBreak="0">
    <w:nsid w:val="24005112"/>
    <w:multiLevelType w:val="hybridMultilevel"/>
    <w:tmpl w:val="E30285C0"/>
    <w:lvl w:ilvl="0" w:tplc="3168E73C">
      <w:start w:val="1"/>
      <w:numFmt w:val="bullet"/>
      <w:lvlText w:val=""/>
      <w:lvlJc w:val="left"/>
      <w:pPr>
        <w:ind w:left="720" w:hanging="360"/>
      </w:pPr>
      <w:rPr>
        <w:rFonts w:ascii="Symbol" w:hAnsi="Symbol" w:hint="default"/>
      </w:rPr>
    </w:lvl>
    <w:lvl w:ilvl="1" w:tplc="6ECAAF84" w:tentative="1">
      <w:start w:val="1"/>
      <w:numFmt w:val="bullet"/>
      <w:lvlText w:val="o"/>
      <w:lvlJc w:val="left"/>
      <w:pPr>
        <w:ind w:left="1440" w:hanging="360"/>
      </w:pPr>
      <w:rPr>
        <w:rFonts w:ascii="Courier New" w:hAnsi="Courier New" w:cs="Courier New" w:hint="default"/>
      </w:rPr>
    </w:lvl>
    <w:lvl w:ilvl="2" w:tplc="CF84A856" w:tentative="1">
      <w:start w:val="1"/>
      <w:numFmt w:val="bullet"/>
      <w:lvlText w:val=""/>
      <w:lvlJc w:val="left"/>
      <w:pPr>
        <w:ind w:left="2160" w:hanging="360"/>
      </w:pPr>
      <w:rPr>
        <w:rFonts w:ascii="Wingdings" w:hAnsi="Wingdings" w:hint="default"/>
      </w:rPr>
    </w:lvl>
    <w:lvl w:ilvl="3" w:tplc="6BE8216C" w:tentative="1">
      <w:start w:val="1"/>
      <w:numFmt w:val="bullet"/>
      <w:lvlText w:val=""/>
      <w:lvlJc w:val="left"/>
      <w:pPr>
        <w:ind w:left="2880" w:hanging="360"/>
      </w:pPr>
      <w:rPr>
        <w:rFonts w:ascii="Symbol" w:hAnsi="Symbol" w:hint="default"/>
      </w:rPr>
    </w:lvl>
    <w:lvl w:ilvl="4" w:tplc="730E6956" w:tentative="1">
      <w:start w:val="1"/>
      <w:numFmt w:val="bullet"/>
      <w:lvlText w:val="o"/>
      <w:lvlJc w:val="left"/>
      <w:pPr>
        <w:ind w:left="3600" w:hanging="360"/>
      </w:pPr>
      <w:rPr>
        <w:rFonts w:ascii="Courier New" w:hAnsi="Courier New" w:cs="Courier New" w:hint="default"/>
      </w:rPr>
    </w:lvl>
    <w:lvl w:ilvl="5" w:tplc="8A16FB9A" w:tentative="1">
      <w:start w:val="1"/>
      <w:numFmt w:val="bullet"/>
      <w:lvlText w:val=""/>
      <w:lvlJc w:val="left"/>
      <w:pPr>
        <w:ind w:left="4320" w:hanging="360"/>
      </w:pPr>
      <w:rPr>
        <w:rFonts w:ascii="Wingdings" w:hAnsi="Wingdings" w:hint="default"/>
      </w:rPr>
    </w:lvl>
    <w:lvl w:ilvl="6" w:tplc="FEE2CBA0" w:tentative="1">
      <w:start w:val="1"/>
      <w:numFmt w:val="bullet"/>
      <w:lvlText w:val=""/>
      <w:lvlJc w:val="left"/>
      <w:pPr>
        <w:ind w:left="5040" w:hanging="360"/>
      </w:pPr>
      <w:rPr>
        <w:rFonts w:ascii="Symbol" w:hAnsi="Symbol" w:hint="default"/>
      </w:rPr>
    </w:lvl>
    <w:lvl w:ilvl="7" w:tplc="5B7041DE" w:tentative="1">
      <w:start w:val="1"/>
      <w:numFmt w:val="bullet"/>
      <w:lvlText w:val="o"/>
      <w:lvlJc w:val="left"/>
      <w:pPr>
        <w:ind w:left="5760" w:hanging="360"/>
      </w:pPr>
      <w:rPr>
        <w:rFonts w:ascii="Courier New" w:hAnsi="Courier New" w:cs="Courier New" w:hint="default"/>
      </w:rPr>
    </w:lvl>
    <w:lvl w:ilvl="8" w:tplc="4BEE4C00" w:tentative="1">
      <w:start w:val="1"/>
      <w:numFmt w:val="bullet"/>
      <w:lvlText w:val=""/>
      <w:lvlJc w:val="left"/>
      <w:pPr>
        <w:ind w:left="6480" w:hanging="360"/>
      </w:pPr>
      <w:rPr>
        <w:rFonts w:ascii="Wingdings" w:hAnsi="Wingdings" w:hint="default"/>
      </w:rPr>
    </w:lvl>
  </w:abstractNum>
  <w:abstractNum w:abstractNumId="10" w15:restartNumberingAfterBreak="0">
    <w:nsid w:val="25DD4353"/>
    <w:multiLevelType w:val="hybridMultilevel"/>
    <w:tmpl w:val="F802FB7A"/>
    <w:lvl w:ilvl="0" w:tplc="24F67EC4">
      <w:start w:val="1"/>
      <w:numFmt w:val="bullet"/>
      <w:lvlText w:val=""/>
      <w:lvlJc w:val="left"/>
      <w:pPr>
        <w:ind w:left="720" w:hanging="360"/>
      </w:pPr>
      <w:rPr>
        <w:rFonts w:ascii="Symbol" w:hAnsi="Symbol" w:hint="default"/>
      </w:rPr>
    </w:lvl>
    <w:lvl w:ilvl="1" w:tplc="BA584132" w:tentative="1">
      <w:start w:val="1"/>
      <w:numFmt w:val="bullet"/>
      <w:lvlText w:val="o"/>
      <w:lvlJc w:val="left"/>
      <w:pPr>
        <w:ind w:left="1440" w:hanging="360"/>
      </w:pPr>
      <w:rPr>
        <w:rFonts w:ascii="Courier New" w:hAnsi="Courier New" w:cs="Courier New" w:hint="default"/>
      </w:rPr>
    </w:lvl>
    <w:lvl w:ilvl="2" w:tplc="800CBB8E" w:tentative="1">
      <w:start w:val="1"/>
      <w:numFmt w:val="bullet"/>
      <w:lvlText w:val=""/>
      <w:lvlJc w:val="left"/>
      <w:pPr>
        <w:ind w:left="2160" w:hanging="360"/>
      </w:pPr>
      <w:rPr>
        <w:rFonts w:ascii="Wingdings" w:hAnsi="Wingdings" w:hint="default"/>
      </w:rPr>
    </w:lvl>
    <w:lvl w:ilvl="3" w:tplc="C83E86F0" w:tentative="1">
      <w:start w:val="1"/>
      <w:numFmt w:val="bullet"/>
      <w:lvlText w:val=""/>
      <w:lvlJc w:val="left"/>
      <w:pPr>
        <w:ind w:left="2880" w:hanging="360"/>
      </w:pPr>
      <w:rPr>
        <w:rFonts w:ascii="Symbol" w:hAnsi="Symbol" w:hint="default"/>
      </w:rPr>
    </w:lvl>
    <w:lvl w:ilvl="4" w:tplc="48C40502" w:tentative="1">
      <w:start w:val="1"/>
      <w:numFmt w:val="bullet"/>
      <w:lvlText w:val="o"/>
      <w:lvlJc w:val="left"/>
      <w:pPr>
        <w:ind w:left="3600" w:hanging="360"/>
      </w:pPr>
      <w:rPr>
        <w:rFonts w:ascii="Courier New" w:hAnsi="Courier New" w:cs="Courier New" w:hint="default"/>
      </w:rPr>
    </w:lvl>
    <w:lvl w:ilvl="5" w:tplc="67325832" w:tentative="1">
      <w:start w:val="1"/>
      <w:numFmt w:val="bullet"/>
      <w:lvlText w:val=""/>
      <w:lvlJc w:val="left"/>
      <w:pPr>
        <w:ind w:left="4320" w:hanging="360"/>
      </w:pPr>
      <w:rPr>
        <w:rFonts w:ascii="Wingdings" w:hAnsi="Wingdings" w:hint="default"/>
      </w:rPr>
    </w:lvl>
    <w:lvl w:ilvl="6" w:tplc="F6466E5A" w:tentative="1">
      <w:start w:val="1"/>
      <w:numFmt w:val="bullet"/>
      <w:lvlText w:val=""/>
      <w:lvlJc w:val="left"/>
      <w:pPr>
        <w:ind w:left="5040" w:hanging="360"/>
      </w:pPr>
      <w:rPr>
        <w:rFonts w:ascii="Symbol" w:hAnsi="Symbol" w:hint="default"/>
      </w:rPr>
    </w:lvl>
    <w:lvl w:ilvl="7" w:tplc="EF74F902" w:tentative="1">
      <w:start w:val="1"/>
      <w:numFmt w:val="bullet"/>
      <w:lvlText w:val="o"/>
      <w:lvlJc w:val="left"/>
      <w:pPr>
        <w:ind w:left="5760" w:hanging="360"/>
      </w:pPr>
      <w:rPr>
        <w:rFonts w:ascii="Courier New" w:hAnsi="Courier New" w:cs="Courier New" w:hint="default"/>
      </w:rPr>
    </w:lvl>
    <w:lvl w:ilvl="8" w:tplc="463CF370" w:tentative="1">
      <w:start w:val="1"/>
      <w:numFmt w:val="bullet"/>
      <w:lvlText w:val=""/>
      <w:lvlJc w:val="left"/>
      <w:pPr>
        <w:ind w:left="6480" w:hanging="360"/>
      </w:pPr>
      <w:rPr>
        <w:rFonts w:ascii="Wingdings" w:hAnsi="Wingdings" w:hint="default"/>
      </w:rPr>
    </w:lvl>
  </w:abstractNum>
  <w:abstractNum w:abstractNumId="11" w15:restartNumberingAfterBreak="0">
    <w:nsid w:val="276E6636"/>
    <w:multiLevelType w:val="hybridMultilevel"/>
    <w:tmpl w:val="D7B496EC"/>
    <w:lvl w:ilvl="0" w:tplc="D9AC553E">
      <w:start w:val="1"/>
      <w:numFmt w:val="bullet"/>
      <w:lvlText w:val=""/>
      <w:lvlJc w:val="left"/>
      <w:pPr>
        <w:ind w:left="720" w:hanging="360"/>
      </w:pPr>
      <w:rPr>
        <w:rFonts w:ascii="Wingdings" w:hAnsi="Wingdings" w:hint="default"/>
      </w:rPr>
    </w:lvl>
    <w:lvl w:ilvl="1" w:tplc="89840598" w:tentative="1">
      <w:start w:val="1"/>
      <w:numFmt w:val="bullet"/>
      <w:lvlText w:val="o"/>
      <w:lvlJc w:val="left"/>
      <w:pPr>
        <w:ind w:left="1440" w:hanging="360"/>
      </w:pPr>
      <w:rPr>
        <w:rFonts w:ascii="Courier New" w:hAnsi="Courier New" w:cs="Courier New" w:hint="default"/>
      </w:rPr>
    </w:lvl>
    <w:lvl w:ilvl="2" w:tplc="15F606DE" w:tentative="1">
      <w:start w:val="1"/>
      <w:numFmt w:val="bullet"/>
      <w:lvlText w:val=""/>
      <w:lvlJc w:val="left"/>
      <w:pPr>
        <w:ind w:left="2160" w:hanging="360"/>
      </w:pPr>
      <w:rPr>
        <w:rFonts w:ascii="Wingdings" w:hAnsi="Wingdings" w:hint="default"/>
      </w:rPr>
    </w:lvl>
    <w:lvl w:ilvl="3" w:tplc="EC6C7FE6" w:tentative="1">
      <w:start w:val="1"/>
      <w:numFmt w:val="bullet"/>
      <w:lvlText w:val=""/>
      <w:lvlJc w:val="left"/>
      <w:pPr>
        <w:ind w:left="2880" w:hanging="360"/>
      </w:pPr>
      <w:rPr>
        <w:rFonts w:ascii="Symbol" w:hAnsi="Symbol" w:hint="default"/>
      </w:rPr>
    </w:lvl>
    <w:lvl w:ilvl="4" w:tplc="3E580142" w:tentative="1">
      <w:start w:val="1"/>
      <w:numFmt w:val="bullet"/>
      <w:lvlText w:val="o"/>
      <w:lvlJc w:val="left"/>
      <w:pPr>
        <w:ind w:left="3600" w:hanging="360"/>
      </w:pPr>
      <w:rPr>
        <w:rFonts w:ascii="Courier New" w:hAnsi="Courier New" w:cs="Courier New" w:hint="default"/>
      </w:rPr>
    </w:lvl>
    <w:lvl w:ilvl="5" w:tplc="BD088638" w:tentative="1">
      <w:start w:val="1"/>
      <w:numFmt w:val="bullet"/>
      <w:lvlText w:val=""/>
      <w:lvlJc w:val="left"/>
      <w:pPr>
        <w:ind w:left="4320" w:hanging="360"/>
      </w:pPr>
      <w:rPr>
        <w:rFonts w:ascii="Wingdings" w:hAnsi="Wingdings" w:hint="default"/>
      </w:rPr>
    </w:lvl>
    <w:lvl w:ilvl="6" w:tplc="904AE8A0" w:tentative="1">
      <w:start w:val="1"/>
      <w:numFmt w:val="bullet"/>
      <w:lvlText w:val=""/>
      <w:lvlJc w:val="left"/>
      <w:pPr>
        <w:ind w:left="5040" w:hanging="360"/>
      </w:pPr>
      <w:rPr>
        <w:rFonts w:ascii="Symbol" w:hAnsi="Symbol" w:hint="default"/>
      </w:rPr>
    </w:lvl>
    <w:lvl w:ilvl="7" w:tplc="0108FB9A" w:tentative="1">
      <w:start w:val="1"/>
      <w:numFmt w:val="bullet"/>
      <w:lvlText w:val="o"/>
      <w:lvlJc w:val="left"/>
      <w:pPr>
        <w:ind w:left="5760" w:hanging="360"/>
      </w:pPr>
      <w:rPr>
        <w:rFonts w:ascii="Courier New" w:hAnsi="Courier New" w:cs="Courier New" w:hint="default"/>
      </w:rPr>
    </w:lvl>
    <w:lvl w:ilvl="8" w:tplc="E2C64194" w:tentative="1">
      <w:start w:val="1"/>
      <w:numFmt w:val="bullet"/>
      <w:lvlText w:val=""/>
      <w:lvlJc w:val="left"/>
      <w:pPr>
        <w:ind w:left="6480" w:hanging="360"/>
      </w:pPr>
      <w:rPr>
        <w:rFonts w:ascii="Wingdings" w:hAnsi="Wingdings" w:hint="default"/>
      </w:rPr>
    </w:lvl>
  </w:abstractNum>
  <w:abstractNum w:abstractNumId="12" w15:restartNumberingAfterBreak="0">
    <w:nsid w:val="2A095C8C"/>
    <w:multiLevelType w:val="hybridMultilevel"/>
    <w:tmpl w:val="C7208E1E"/>
    <w:lvl w:ilvl="0" w:tplc="68A2A972">
      <w:start w:val="1"/>
      <w:numFmt w:val="decimal"/>
      <w:lvlText w:val="%1."/>
      <w:lvlJc w:val="left"/>
      <w:pPr>
        <w:ind w:left="720" w:hanging="360"/>
      </w:pPr>
      <w:rPr>
        <w:rFonts w:hint="default"/>
      </w:rPr>
    </w:lvl>
    <w:lvl w:ilvl="1" w:tplc="0D56F2B6" w:tentative="1">
      <w:start w:val="1"/>
      <w:numFmt w:val="lowerLetter"/>
      <w:lvlText w:val="%2."/>
      <w:lvlJc w:val="left"/>
      <w:pPr>
        <w:ind w:left="1440" w:hanging="360"/>
      </w:pPr>
    </w:lvl>
    <w:lvl w:ilvl="2" w:tplc="F2EE52A4" w:tentative="1">
      <w:start w:val="1"/>
      <w:numFmt w:val="lowerRoman"/>
      <w:lvlText w:val="%3."/>
      <w:lvlJc w:val="right"/>
      <w:pPr>
        <w:ind w:left="2160" w:hanging="180"/>
      </w:pPr>
    </w:lvl>
    <w:lvl w:ilvl="3" w:tplc="D8BE944C" w:tentative="1">
      <w:start w:val="1"/>
      <w:numFmt w:val="decimal"/>
      <w:lvlText w:val="%4."/>
      <w:lvlJc w:val="left"/>
      <w:pPr>
        <w:ind w:left="2880" w:hanging="360"/>
      </w:pPr>
    </w:lvl>
    <w:lvl w:ilvl="4" w:tplc="8C60DECC" w:tentative="1">
      <w:start w:val="1"/>
      <w:numFmt w:val="lowerLetter"/>
      <w:lvlText w:val="%5."/>
      <w:lvlJc w:val="left"/>
      <w:pPr>
        <w:ind w:left="3600" w:hanging="360"/>
      </w:pPr>
    </w:lvl>
    <w:lvl w:ilvl="5" w:tplc="FD123E64" w:tentative="1">
      <w:start w:val="1"/>
      <w:numFmt w:val="lowerRoman"/>
      <w:lvlText w:val="%6."/>
      <w:lvlJc w:val="right"/>
      <w:pPr>
        <w:ind w:left="4320" w:hanging="180"/>
      </w:pPr>
    </w:lvl>
    <w:lvl w:ilvl="6" w:tplc="D4880514" w:tentative="1">
      <w:start w:val="1"/>
      <w:numFmt w:val="decimal"/>
      <w:lvlText w:val="%7."/>
      <w:lvlJc w:val="left"/>
      <w:pPr>
        <w:ind w:left="5040" w:hanging="360"/>
      </w:pPr>
    </w:lvl>
    <w:lvl w:ilvl="7" w:tplc="3314EAF4" w:tentative="1">
      <w:start w:val="1"/>
      <w:numFmt w:val="lowerLetter"/>
      <w:lvlText w:val="%8."/>
      <w:lvlJc w:val="left"/>
      <w:pPr>
        <w:ind w:left="5760" w:hanging="360"/>
      </w:pPr>
    </w:lvl>
    <w:lvl w:ilvl="8" w:tplc="2450799E" w:tentative="1">
      <w:start w:val="1"/>
      <w:numFmt w:val="lowerRoman"/>
      <w:lvlText w:val="%9."/>
      <w:lvlJc w:val="right"/>
      <w:pPr>
        <w:ind w:left="6480" w:hanging="180"/>
      </w:pPr>
    </w:lvl>
  </w:abstractNum>
  <w:abstractNum w:abstractNumId="13" w15:restartNumberingAfterBreak="0">
    <w:nsid w:val="2A343648"/>
    <w:multiLevelType w:val="hybridMultilevel"/>
    <w:tmpl w:val="9508EC78"/>
    <w:lvl w:ilvl="0" w:tplc="E4B213E0">
      <w:start w:val="1"/>
      <w:numFmt w:val="bullet"/>
      <w:lvlText w:val=""/>
      <w:lvlJc w:val="left"/>
      <w:pPr>
        <w:ind w:left="720" w:hanging="360"/>
      </w:pPr>
      <w:rPr>
        <w:rFonts w:ascii="Symbol" w:hAnsi="Symbol" w:hint="default"/>
      </w:rPr>
    </w:lvl>
    <w:lvl w:ilvl="1" w:tplc="CAC2FC40" w:tentative="1">
      <w:start w:val="1"/>
      <w:numFmt w:val="bullet"/>
      <w:lvlText w:val="o"/>
      <w:lvlJc w:val="left"/>
      <w:pPr>
        <w:ind w:left="1440" w:hanging="360"/>
      </w:pPr>
      <w:rPr>
        <w:rFonts w:ascii="Courier New" w:hAnsi="Courier New" w:cs="Courier New" w:hint="default"/>
      </w:rPr>
    </w:lvl>
    <w:lvl w:ilvl="2" w:tplc="D9A6753C" w:tentative="1">
      <w:start w:val="1"/>
      <w:numFmt w:val="bullet"/>
      <w:lvlText w:val=""/>
      <w:lvlJc w:val="left"/>
      <w:pPr>
        <w:ind w:left="2160" w:hanging="360"/>
      </w:pPr>
      <w:rPr>
        <w:rFonts w:ascii="Wingdings" w:hAnsi="Wingdings" w:hint="default"/>
      </w:rPr>
    </w:lvl>
    <w:lvl w:ilvl="3" w:tplc="FF1EB2D6" w:tentative="1">
      <w:start w:val="1"/>
      <w:numFmt w:val="bullet"/>
      <w:lvlText w:val=""/>
      <w:lvlJc w:val="left"/>
      <w:pPr>
        <w:ind w:left="2880" w:hanging="360"/>
      </w:pPr>
      <w:rPr>
        <w:rFonts w:ascii="Symbol" w:hAnsi="Symbol" w:hint="default"/>
      </w:rPr>
    </w:lvl>
    <w:lvl w:ilvl="4" w:tplc="5A7A55BE" w:tentative="1">
      <w:start w:val="1"/>
      <w:numFmt w:val="bullet"/>
      <w:lvlText w:val="o"/>
      <w:lvlJc w:val="left"/>
      <w:pPr>
        <w:ind w:left="3600" w:hanging="360"/>
      </w:pPr>
      <w:rPr>
        <w:rFonts w:ascii="Courier New" w:hAnsi="Courier New" w:cs="Courier New" w:hint="default"/>
      </w:rPr>
    </w:lvl>
    <w:lvl w:ilvl="5" w:tplc="DE388598" w:tentative="1">
      <w:start w:val="1"/>
      <w:numFmt w:val="bullet"/>
      <w:lvlText w:val=""/>
      <w:lvlJc w:val="left"/>
      <w:pPr>
        <w:ind w:left="4320" w:hanging="360"/>
      </w:pPr>
      <w:rPr>
        <w:rFonts w:ascii="Wingdings" w:hAnsi="Wingdings" w:hint="default"/>
      </w:rPr>
    </w:lvl>
    <w:lvl w:ilvl="6" w:tplc="AED4A6AA" w:tentative="1">
      <w:start w:val="1"/>
      <w:numFmt w:val="bullet"/>
      <w:lvlText w:val=""/>
      <w:lvlJc w:val="left"/>
      <w:pPr>
        <w:ind w:left="5040" w:hanging="360"/>
      </w:pPr>
      <w:rPr>
        <w:rFonts w:ascii="Symbol" w:hAnsi="Symbol" w:hint="default"/>
      </w:rPr>
    </w:lvl>
    <w:lvl w:ilvl="7" w:tplc="3746DE26" w:tentative="1">
      <w:start w:val="1"/>
      <w:numFmt w:val="bullet"/>
      <w:lvlText w:val="o"/>
      <w:lvlJc w:val="left"/>
      <w:pPr>
        <w:ind w:left="5760" w:hanging="360"/>
      </w:pPr>
      <w:rPr>
        <w:rFonts w:ascii="Courier New" w:hAnsi="Courier New" w:cs="Courier New" w:hint="default"/>
      </w:rPr>
    </w:lvl>
    <w:lvl w:ilvl="8" w:tplc="D6F056F4" w:tentative="1">
      <w:start w:val="1"/>
      <w:numFmt w:val="bullet"/>
      <w:lvlText w:val=""/>
      <w:lvlJc w:val="left"/>
      <w:pPr>
        <w:ind w:left="6480" w:hanging="360"/>
      </w:pPr>
      <w:rPr>
        <w:rFonts w:ascii="Wingdings" w:hAnsi="Wingdings" w:hint="default"/>
      </w:rPr>
    </w:lvl>
  </w:abstractNum>
  <w:abstractNum w:abstractNumId="14" w15:restartNumberingAfterBreak="0">
    <w:nsid w:val="2CC53DE9"/>
    <w:multiLevelType w:val="hybridMultilevel"/>
    <w:tmpl w:val="B1E2CED4"/>
    <w:lvl w:ilvl="0" w:tplc="2826BECE">
      <w:start w:val="1"/>
      <w:numFmt w:val="decimal"/>
      <w:lvlText w:val="%1."/>
      <w:lvlJc w:val="left"/>
      <w:pPr>
        <w:ind w:left="720" w:hanging="360"/>
      </w:pPr>
    </w:lvl>
    <w:lvl w:ilvl="1" w:tplc="85EE91C8" w:tentative="1">
      <w:start w:val="1"/>
      <w:numFmt w:val="lowerLetter"/>
      <w:lvlText w:val="%2."/>
      <w:lvlJc w:val="left"/>
      <w:pPr>
        <w:ind w:left="1440" w:hanging="360"/>
      </w:pPr>
    </w:lvl>
    <w:lvl w:ilvl="2" w:tplc="2410C352" w:tentative="1">
      <w:start w:val="1"/>
      <w:numFmt w:val="lowerRoman"/>
      <w:lvlText w:val="%3."/>
      <w:lvlJc w:val="right"/>
      <w:pPr>
        <w:ind w:left="2160" w:hanging="180"/>
      </w:pPr>
    </w:lvl>
    <w:lvl w:ilvl="3" w:tplc="974CCE34" w:tentative="1">
      <w:start w:val="1"/>
      <w:numFmt w:val="decimal"/>
      <w:lvlText w:val="%4."/>
      <w:lvlJc w:val="left"/>
      <w:pPr>
        <w:ind w:left="2880" w:hanging="360"/>
      </w:pPr>
    </w:lvl>
    <w:lvl w:ilvl="4" w:tplc="23445702" w:tentative="1">
      <w:start w:val="1"/>
      <w:numFmt w:val="lowerLetter"/>
      <w:lvlText w:val="%5."/>
      <w:lvlJc w:val="left"/>
      <w:pPr>
        <w:ind w:left="3600" w:hanging="360"/>
      </w:pPr>
    </w:lvl>
    <w:lvl w:ilvl="5" w:tplc="5248F5FE" w:tentative="1">
      <w:start w:val="1"/>
      <w:numFmt w:val="lowerRoman"/>
      <w:lvlText w:val="%6."/>
      <w:lvlJc w:val="right"/>
      <w:pPr>
        <w:ind w:left="4320" w:hanging="180"/>
      </w:pPr>
    </w:lvl>
    <w:lvl w:ilvl="6" w:tplc="AAD40088" w:tentative="1">
      <w:start w:val="1"/>
      <w:numFmt w:val="decimal"/>
      <w:lvlText w:val="%7."/>
      <w:lvlJc w:val="left"/>
      <w:pPr>
        <w:ind w:left="5040" w:hanging="360"/>
      </w:pPr>
    </w:lvl>
    <w:lvl w:ilvl="7" w:tplc="DE8EA256" w:tentative="1">
      <w:start w:val="1"/>
      <w:numFmt w:val="lowerLetter"/>
      <w:lvlText w:val="%8."/>
      <w:lvlJc w:val="left"/>
      <w:pPr>
        <w:ind w:left="5760" w:hanging="360"/>
      </w:pPr>
    </w:lvl>
    <w:lvl w:ilvl="8" w:tplc="619C267C" w:tentative="1">
      <w:start w:val="1"/>
      <w:numFmt w:val="lowerRoman"/>
      <w:lvlText w:val="%9."/>
      <w:lvlJc w:val="right"/>
      <w:pPr>
        <w:ind w:left="6480" w:hanging="180"/>
      </w:pPr>
    </w:lvl>
  </w:abstractNum>
  <w:abstractNum w:abstractNumId="15" w15:restartNumberingAfterBreak="0">
    <w:nsid w:val="33C24973"/>
    <w:multiLevelType w:val="hybridMultilevel"/>
    <w:tmpl w:val="08307588"/>
    <w:lvl w:ilvl="0" w:tplc="E5B4D3B4">
      <w:start w:val="1"/>
      <w:numFmt w:val="bullet"/>
      <w:lvlText w:val=""/>
      <w:lvlJc w:val="left"/>
      <w:pPr>
        <w:ind w:left="720" w:hanging="360"/>
      </w:pPr>
      <w:rPr>
        <w:rFonts w:ascii="Symbol" w:hAnsi="Symbol" w:hint="default"/>
      </w:rPr>
    </w:lvl>
    <w:lvl w:ilvl="1" w:tplc="4B3A54E2" w:tentative="1">
      <w:start w:val="1"/>
      <w:numFmt w:val="bullet"/>
      <w:lvlText w:val="o"/>
      <w:lvlJc w:val="left"/>
      <w:pPr>
        <w:ind w:left="1440" w:hanging="360"/>
      </w:pPr>
      <w:rPr>
        <w:rFonts w:ascii="Courier New" w:hAnsi="Courier New" w:cs="Courier New" w:hint="default"/>
      </w:rPr>
    </w:lvl>
    <w:lvl w:ilvl="2" w:tplc="D0F84EEC" w:tentative="1">
      <w:start w:val="1"/>
      <w:numFmt w:val="bullet"/>
      <w:lvlText w:val=""/>
      <w:lvlJc w:val="left"/>
      <w:pPr>
        <w:ind w:left="2160" w:hanging="360"/>
      </w:pPr>
      <w:rPr>
        <w:rFonts w:ascii="Wingdings" w:hAnsi="Wingdings" w:hint="default"/>
      </w:rPr>
    </w:lvl>
    <w:lvl w:ilvl="3" w:tplc="420E60FA" w:tentative="1">
      <w:start w:val="1"/>
      <w:numFmt w:val="bullet"/>
      <w:lvlText w:val=""/>
      <w:lvlJc w:val="left"/>
      <w:pPr>
        <w:ind w:left="2880" w:hanging="360"/>
      </w:pPr>
      <w:rPr>
        <w:rFonts w:ascii="Symbol" w:hAnsi="Symbol" w:hint="default"/>
      </w:rPr>
    </w:lvl>
    <w:lvl w:ilvl="4" w:tplc="BDE8EE92" w:tentative="1">
      <w:start w:val="1"/>
      <w:numFmt w:val="bullet"/>
      <w:lvlText w:val="o"/>
      <w:lvlJc w:val="left"/>
      <w:pPr>
        <w:ind w:left="3600" w:hanging="360"/>
      </w:pPr>
      <w:rPr>
        <w:rFonts w:ascii="Courier New" w:hAnsi="Courier New" w:cs="Courier New" w:hint="default"/>
      </w:rPr>
    </w:lvl>
    <w:lvl w:ilvl="5" w:tplc="E7B824D0" w:tentative="1">
      <w:start w:val="1"/>
      <w:numFmt w:val="bullet"/>
      <w:lvlText w:val=""/>
      <w:lvlJc w:val="left"/>
      <w:pPr>
        <w:ind w:left="4320" w:hanging="360"/>
      </w:pPr>
      <w:rPr>
        <w:rFonts w:ascii="Wingdings" w:hAnsi="Wingdings" w:hint="default"/>
      </w:rPr>
    </w:lvl>
    <w:lvl w:ilvl="6" w:tplc="B9823D36" w:tentative="1">
      <w:start w:val="1"/>
      <w:numFmt w:val="bullet"/>
      <w:lvlText w:val=""/>
      <w:lvlJc w:val="left"/>
      <w:pPr>
        <w:ind w:left="5040" w:hanging="360"/>
      </w:pPr>
      <w:rPr>
        <w:rFonts w:ascii="Symbol" w:hAnsi="Symbol" w:hint="default"/>
      </w:rPr>
    </w:lvl>
    <w:lvl w:ilvl="7" w:tplc="CC405DF2" w:tentative="1">
      <w:start w:val="1"/>
      <w:numFmt w:val="bullet"/>
      <w:lvlText w:val="o"/>
      <w:lvlJc w:val="left"/>
      <w:pPr>
        <w:ind w:left="5760" w:hanging="360"/>
      </w:pPr>
      <w:rPr>
        <w:rFonts w:ascii="Courier New" w:hAnsi="Courier New" w:cs="Courier New" w:hint="default"/>
      </w:rPr>
    </w:lvl>
    <w:lvl w:ilvl="8" w:tplc="6CB0357C" w:tentative="1">
      <w:start w:val="1"/>
      <w:numFmt w:val="bullet"/>
      <w:lvlText w:val=""/>
      <w:lvlJc w:val="left"/>
      <w:pPr>
        <w:ind w:left="6480" w:hanging="360"/>
      </w:pPr>
      <w:rPr>
        <w:rFonts w:ascii="Wingdings" w:hAnsi="Wingdings" w:hint="default"/>
      </w:rPr>
    </w:lvl>
  </w:abstractNum>
  <w:abstractNum w:abstractNumId="16" w15:restartNumberingAfterBreak="0">
    <w:nsid w:val="35E9633E"/>
    <w:multiLevelType w:val="hybridMultilevel"/>
    <w:tmpl w:val="0B644984"/>
    <w:lvl w:ilvl="0" w:tplc="971A4D3A">
      <w:start w:val="1"/>
      <w:numFmt w:val="bullet"/>
      <w:lvlText w:val=""/>
      <w:lvlJc w:val="left"/>
      <w:pPr>
        <w:ind w:left="720" w:hanging="360"/>
      </w:pPr>
      <w:rPr>
        <w:rFonts w:ascii="Symbol" w:hAnsi="Symbol" w:hint="default"/>
      </w:rPr>
    </w:lvl>
    <w:lvl w:ilvl="1" w:tplc="05C23460" w:tentative="1">
      <w:start w:val="1"/>
      <w:numFmt w:val="bullet"/>
      <w:lvlText w:val="o"/>
      <w:lvlJc w:val="left"/>
      <w:pPr>
        <w:ind w:left="1440" w:hanging="360"/>
      </w:pPr>
      <w:rPr>
        <w:rFonts w:ascii="Courier New" w:hAnsi="Courier New" w:cs="Courier New" w:hint="default"/>
      </w:rPr>
    </w:lvl>
    <w:lvl w:ilvl="2" w:tplc="997A6490" w:tentative="1">
      <w:start w:val="1"/>
      <w:numFmt w:val="bullet"/>
      <w:lvlText w:val=""/>
      <w:lvlJc w:val="left"/>
      <w:pPr>
        <w:ind w:left="2160" w:hanging="360"/>
      </w:pPr>
      <w:rPr>
        <w:rFonts w:ascii="Wingdings" w:hAnsi="Wingdings" w:hint="default"/>
      </w:rPr>
    </w:lvl>
    <w:lvl w:ilvl="3" w:tplc="83CA4D8E" w:tentative="1">
      <w:start w:val="1"/>
      <w:numFmt w:val="bullet"/>
      <w:lvlText w:val=""/>
      <w:lvlJc w:val="left"/>
      <w:pPr>
        <w:ind w:left="2880" w:hanging="360"/>
      </w:pPr>
      <w:rPr>
        <w:rFonts w:ascii="Symbol" w:hAnsi="Symbol" w:hint="default"/>
      </w:rPr>
    </w:lvl>
    <w:lvl w:ilvl="4" w:tplc="9E7C71BC" w:tentative="1">
      <w:start w:val="1"/>
      <w:numFmt w:val="bullet"/>
      <w:lvlText w:val="o"/>
      <w:lvlJc w:val="left"/>
      <w:pPr>
        <w:ind w:left="3600" w:hanging="360"/>
      </w:pPr>
      <w:rPr>
        <w:rFonts w:ascii="Courier New" w:hAnsi="Courier New" w:cs="Courier New" w:hint="default"/>
      </w:rPr>
    </w:lvl>
    <w:lvl w:ilvl="5" w:tplc="DDD84CCE" w:tentative="1">
      <w:start w:val="1"/>
      <w:numFmt w:val="bullet"/>
      <w:lvlText w:val=""/>
      <w:lvlJc w:val="left"/>
      <w:pPr>
        <w:ind w:left="4320" w:hanging="360"/>
      </w:pPr>
      <w:rPr>
        <w:rFonts w:ascii="Wingdings" w:hAnsi="Wingdings" w:hint="default"/>
      </w:rPr>
    </w:lvl>
    <w:lvl w:ilvl="6" w:tplc="FAF2A086" w:tentative="1">
      <w:start w:val="1"/>
      <w:numFmt w:val="bullet"/>
      <w:lvlText w:val=""/>
      <w:lvlJc w:val="left"/>
      <w:pPr>
        <w:ind w:left="5040" w:hanging="360"/>
      </w:pPr>
      <w:rPr>
        <w:rFonts w:ascii="Symbol" w:hAnsi="Symbol" w:hint="default"/>
      </w:rPr>
    </w:lvl>
    <w:lvl w:ilvl="7" w:tplc="D2F6E7C6" w:tentative="1">
      <w:start w:val="1"/>
      <w:numFmt w:val="bullet"/>
      <w:lvlText w:val="o"/>
      <w:lvlJc w:val="left"/>
      <w:pPr>
        <w:ind w:left="5760" w:hanging="360"/>
      </w:pPr>
      <w:rPr>
        <w:rFonts w:ascii="Courier New" w:hAnsi="Courier New" w:cs="Courier New" w:hint="default"/>
      </w:rPr>
    </w:lvl>
    <w:lvl w:ilvl="8" w:tplc="21BA4F14" w:tentative="1">
      <w:start w:val="1"/>
      <w:numFmt w:val="bullet"/>
      <w:lvlText w:val=""/>
      <w:lvlJc w:val="left"/>
      <w:pPr>
        <w:ind w:left="6480" w:hanging="360"/>
      </w:pPr>
      <w:rPr>
        <w:rFonts w:ascii="Wingdings" w:hAnsi="Wingdings" w:hint="default"/>
      </w:rPr>
    </w:lvl>
  </w:abstractNum>
  <w:abstractNum w:abstractNumId="17" w15:restartNumberingAfterBreak="0">
    <w:nsid w:val="366D2BC0"/>
    <w:multiLevelType w:val="hybridMultilevel"/>
    <w:tmpl w:val="620CE7E0"/>
    <w:lvl w:ilvl="0" w:tplc="7D5215DA">
      <w:start w:val="1"/>
      <w:numFmt w:val="bullet"/>
      <w:lvlText w:val=""/>
      <w:lvlJc w:val="left"/>
      <w:pPr>
        <w:ind w:left="720" w:hanging="360"/>
      </w:pPr>
      <w:rPr>
        <w:rFonts w:ascii="Symbol" w:hAnsi="Symbol" w:hint="default"/>
      </w:rPr>
    </w:lvl>
    <w:lvl w:ilvl="1" w:tplc="8B163F64" w:tentative="1">
      <w:start w:val="1"/>
      <w:numFmt w:val="bullet"/>
      <w:lvlText w:val="o"/>
      <w:lvlJc w:val="left"/>
      <w:pPr>
        <w:ind w:left="1440" w:hanging="360"/>
      </w:pPr>
      <w:rPr>
        <w:rFonts w:ascii="Courier New" w:hAnsi="Courier New" w:cs="Courier New" w:hint="default"/>
      </w:rPr>
    </w:lvl>
    <w:lvl w:ilvl="2" w:tplc="42D2E250" w:tentative="1">
      <w:start w:val="1"/>
      <w:numFmt w:val="bullet"/>
      <w:lvlText w:val=""/>
      <w:lvlJc w:val="left"/>
      <w:pPr>
        <w:ind w:left="2160" w:hanging="360"/>
      </w:pPr>
      <w:rPr>
        <w:rFonts w:ascii="Wingdings" w:hAnsi="Wingdings" w:hint="default"/>
      </w:rPr>
    </w:lvl>
    <w:lvl w:ilvl="3" w:tplc="A58A2946" w:tentative="1">
      <w:start w:val="1"/>
      <w:numFmt w:val="bullet"/>
      <w:lvlText w:val=""/>
      <w:lvlJc w:val="left"/>
      <w:pPr>
        <w:ind w:left="2880" w:hanging="360"/>
      </w:pPr>
      <w:rPr>
        <w:rFonts w:ascii="Symbol" w:hAnsi="Symbol" w:hint="default"/>
      </w:rPr>
    </w:lvl>
    <w:lvl w:ilvl="4" w:tplc="DCAC4C30" w:tentative="1">
      <w:start w:val="1"/>
      <w:numFmt w:val="bullet"/>
      <w:lvlText w:val="o"/>
      <w:lvlJc w:val="left"/>
      <w:pPr>
        <w:ind w:left="3600" w:hanging="360"/>
      </w:pPr>
      <w:rPr>
        <w:rFonts w:ascii="Courier New" w:hAnsi="Courier New" w:cs="Courier New" w:hint="default"/>
      </w:rPr>
    </w:lvl>
    <w:lvl w:ilvl="5" w:tplc="32CE58AE" w:tentative="1">
      <w:start w:val="1"/>
      <w:numFmt w:val="bullet"/>
      <w:lvlText w:val=""/>
      <w:lvlJc w:val="left"/>
      <w:pPr>
        <w:ind w:left="4320" w:hanging="360"/>
      </w:pPr>
      <w:rPr>
        <w:rFonts w:ascii="Wingdings" w:hAnsi="Wingdings" w:hint="default"/>
      </w:rPr>
    </w:lvl>
    <w:lvl w:ilvl="6" w:tplc="7BC6CBF4" w:tentative="1">
      <w:start w:val="1"/>
      <w:numFmt w:val="bullet"/>
      <w:lvlText w:val=""/>
      <w:lvlJc w:val="left"/>
      <w:pPr>
        <w:ind w:left="5040" w:hanging="360"/>
      </w:pPr>
      <w:rPr>
        <w:rFonts w:ascii="Symbol" w:hAnsi="Symbol" w:hint="default"/>
      </w:rPr>
    </w:lvl>
    <w:lvl w:ilvl="7" w:tplc="F23EBE44" w:tentative="1">
      <w:start w:val="1"/>
      <w:numFmt w:val="bullet"/>
      <w:lvlText w:val="o"/>
      <w:lvlJc w:val="left"/>
      <w:pPr>
        <w:ind w:left="5760" w:hanging="360"/>
      </w:pPr>
      <w:rPr>
        <w:rFonts w:ascii="Courier New" w:hAnsi="Courier New" w:cs="Courier New" w:hint="default"/>
      </w:rPr>
    </w:lvl>
    <w:lvl w:ilvl="8" w:tplc="E82ED28C" w:tentative="1">
      <w:start w:val="1"/>
      <w:numFmt w:val="bullet"/>
      <w:lvlText w:val=""/>
      <w:lvlJc w:val="left"/>
      <w:pPr>
        <w:ind w:left="6480" w:hanging="360"/>
      </w:pPr>
      <w:rPr>
        <w:rFonts w:ascii="Wingdings" w:hAnsi="Wingdings" w:hint="default"/>
      </w:rPr>
    </w:lvl>
  </w:abstractNum>
  <w:abstractNum w:abstractNumId="18" w15:restartNumberingAfterBreak="0">
    <w:nsid w:val="3C152DF0"/>
    <w:multiLevelType w:val="hybridMultilevel"/>
    <w:tmpl w:val="F514C078"/>
    <w:lvl w:ilvl="0" w:tplc="11484108">
      <w:start w:val="1"/>
      <w:numFmt w:val="bullet"/>
      <w:lvlText w:val=""/>
      <w:lvlJc w:val="left"/>
      <w:pPr>
        <w:ind w:left="720" w:hanging="360"/>
      </w:pPr>
      <w:rPr>
        <w:rFonts w:ascii="Symbol" w:hAnsi="Symbol" w:hint="default"/>
      </w:rPr>
    </w:lvl>
    <w:lvl w:ilvl="1" w:tplc="625A6CBC" w:tentative="1">
      <w:start w:val="1"/>
      <w:numFmt w:val="bullet"/>
      <w:lvlText w:val="o"/>
      <w:lvlJc w:val="left"/>
      <w:pPr>
        <w:ind w:left="1440" w:hanging="360"/>
      </w:pPr>
      <w:rPr>
        <w:rFonts w:ascii="Courier New" w:hAnsi="Courier New" w:cs="Courier New" w:hint="default"/>
      </w:rPr>
    </w:lvl>
    <w:lvl w:ilvl="2" w:tplc="F50EE370" w:tentative="1">
      <w:start w:val="1"/>
      <w:numFmt w:val="bullet"/>
      <w:lvlText w:val=""/>
      <w:lvlJc w:val="left"/>
      <w:pPr>
        <w:ind w:left="2160" w:hanging="360"/>
      </w:pPr>
      <w:rPr>
        <w:rFonts w:ascii="Wingdings" w:hAnsi="Wingdings" w:hint="default"/>
      </w:rPr>
    </w:lvl>
    <w:lvl w:ilvl="3" w:tplc="00AAED8A" w:tentative="1">
      <w:start w:val="1"/>
      <w:numFmt w:val="bullet"/>
      <w:lvlText w:val=""/>
      <w:lvlJc w:val="left"/>
      <w:pPr>
        <w:ind w:left="2880" w:hanging="360"/>
      </w:pPr>
      <w:rPr>
        <w:rFonts w:ascii="Symbol" w:hAnsi="Symbol" w:hint="default"/>
      </w:rPr>
    </w:lvl>
    <w:lvl w:ilvl="4" w:tplc="44CCB746" w:tentative="1">
      <w:start w:val="1"/>
      <w:numFmt w:val="bullet"/>
      <w:lvlText w:val="o"/>
      <w:lvlJc w:val="left"/>
      <w:pPr>
        <w:ind w:left="3600" w:hanging="360"/>
      </w:pPr>
      <w:rPr>
        <w:rFonts w:ascii="Courier New" w:hAnsi="Courier New" w:cs="Courier New" w:hint="default"/>
      </w:rPr>
    </w:lvl>
    <w:lvl w:ilvl="5" w:tplc="95F68210" w:tentative="1">
      <w:start w:val="1"/>
      <w:numFmt w:val="bullet"/>
      <w:lvlText w:val=""/>
      <w:lvlJc w:val="left"/>
      <w:pPr>
        <w:ind w:left="4320" w:hanging="360"/>
      </w:pPr>
      <w:rPr>
        <w:rFonts w:ascii="Wingdings" w:hAnsi="Wingdings" w:hint="default"/>
      </w:rPr>
    </w:lvl>
    <w:lvl w:ilvl="6" w:tplc="38E64314" w:tentative="1">
      <w:start w:val="1"/>
      <w:numFmt w:val="bullet"/>
      <w:lvlText w:val=""/>
      <w:lvlJc w:val="left"/>
      <w:pPr>
        <w:ind w:left="5040" w:hanging="360"/>
      </w:pPr>
      <w:rPr>
        <w:rFonts w:ascii="Symbol" w:hAnsi="Symbol" w:hint="default"/>
      </w:rPr>
    </w:lvl>
    <w:lvl w:ilvl="7" w:tplc="B2607B2E" w:tentative="1">
      <w:start w:val="1"/>
      <w:numFmt w:val="bullet"/>
      <w:lvlText w:val="o"/>
      <w:lvlJc w:val="left"/>
      <w:pPr>
        <w:ind w:left="5760" w:hanging="360"/>
      </w:pPr>
      <w:rPr>
        <w:rFonts w:ascii="Courier New" w:hAnsi="Courier New" w:cs="Courier New" w:hint="default"/>
      </w:rPr>
    </w:lvl>
    <w:lvl w:ilvl="8" w:tplc="03D45EA2" w:tentative="1">
      <w:start w:val="1"/>
      <w:numFmt w:val="bullet"/>
      <w:lvlText w:val=""/>
      <w:lvlJc w:val="left"/>
      <w:pPr>
        <w:ind w:left="6480" w:hanging="360"/>
      </w:pPr>
      <w:rPr>
        <w:rFonts w:ascii="Wingdings" w:hAnsi="Wingdings" w:hint="default"/>
      </w:rPr>
    </w:lvl>
  </w:abstractNum>
  <w:abstractNum w:abstractNumId="19" w15:restartNumberingAfterBreak="0">
    <w:nsid w:val="41D420E4"/>
    <w:multiLevelType w:val="hybridMultilevel"/>
    <w:tmpl w:val="196EEE60"/>
    <w:lvl w:ilvl="0" w:tplc="CAFE2DA2">
      <w:start w:val="1"/>
      <w:numFmt w:val="bullet"/>
      <w:lvlText w:val=""/>
      <w:lvlJc w:val="left"/>
      <w:pPr>
        <w:ind w:left="720" w:hanging="360"/>
      </w:pPr>
      <w:rPr>
        <w:rFonts w:ascii="Symbol" w:hAnsi="Symbol" w:hint="default"/>
      </w:rPr>
    </w:lvl>
    <w:lvl w:ilvl="1" w:tplc="00286D1E" w:tentative="1">
      <w:start w:val="1"/>
      <w:numFmt w:val="bullet"/>
      <w:lvlText w:val="o"/>
      <w:lvlJc w:val="left"/>
      <w:pPr>
        <w:ind w:left="1440" w:hanging="360"/>
      </w:pPr>
      <w:rPr>
        <w:rFonts w:ascii="Courier New" w:hAnsi="Courier New" w:cs="Courier New" w:hint="default"/>
      </w:rPr>
    </w:lvl>
    <w:lvl w:ilvl="2" w:tplc="9BE64C62" w:tentative="1">
      <w:start w:val="1"/>
      <w:numFmt w:val="bullet"/>
      <w:lvlText w:val=""/>
      <w:lvlJc w:val="left"/>
      <w:pPr>
        <w:ind w:left="2160" w:hanging="360"/>
      </w:pPr>
      <w:rPr>
        <w:rFonts w:ascii="Wingdings" w:hAnsi="Wingdings" w:hint="default"/>
      </w:rPr>
    </w:lvl>
    <w:lvl w:ilvl="3" w:tplc="DF8A74C0" w:tentative="1">
      <w:start w:val="1"/>
      <w:numFmt w:val="bullet"/>
      <w:lvlText w:val=""/>
      <w:lvlJc w:val="left"/>
      <w:pPr>
        <w:ind w:left="2880" w:hanging="360"/>
      </w:pPr>
      <w:rPr>
        <w:rFonts w:ascii="Symbol" w:hAnsi="Symbol" w:hint="default"/>
      </w:rPr>
    </w:lvl>
    <w:lvl w:ilvl="4" w:tplc="595C7C08" w:tentative="1">
      <w:start w:val="1"/>
      <w:numFmt w:val="bullet"/>
      <w:lvlText w:val="o"/>
      <w:lvlJc w:val="left"/>
      <w:pPr>
        <w:ind w:left="3600" w:hanging="360"/>
      </w:pPr>
      <w:rPr>
        <w:rFonts w:ascii="Courier New" w:hAnsi="Courier New" w:cs="Courier New" w:hint="default"/>
      </w:rPr>
    </w:lvl>
    <w:lvl w:ilvl="5" w:tplc="A89A8932" w:tentative="1">
      <w:start w:val="1"/>
      <w:numFmt w:val="bullet"/>
      <w:lvlText w:val=""/>
      <w:lvlJc w:val="left"/>
      <w:pPr>
        <w:ind w:left="4320" w:hanging="360"/>
      </w:pPr>
      <w:rPr>
        <w:rFonts w:ascii="Wingdings" w:hAnsi="Wingdings" w:hint="default"/>
      </w:rPr>
    </w:lvl>
    <w:lvl w:ilvl="6" w:tplc="AB100CBE" w:tentative="1">
      <w:start w:val="1"/>
      <w:numFmt w:val="bullet"/>
      <w:lvlText w:val=""/>
      <w:lvlJc w:val="left"/>
      <w:pPr>
        <w:ind w:left="5040" w:hanging="360"/>
      </w:pPr>
      <w:rPr>
        <w:rFonts w:ascii="Symbol" w:hAnsi="Symbol" w:hint="default"/>
      </w:rPr>
    </w:lvl>
    <w:lvl w:ilvl="7" w:tplc="46CE9B82" w:tentative="1">
      <w:start w:val="1"/>
      <w:numFmt w:val="bullet"/>
      <w:lvlText w:val="o"/>
      <w:lvlJc w:val="left"/>
      <w:pPr>
        <w:ind w:left="5760" w:hanging="360"/>
      </w:pPr>
      <w:rPr>
        <w:rFonts w:ascii="Courier New" w:hAnsi="Courier New" w:cs="Courier New" w:hint="default"/>
      </w:rPr>
    </w:lvl>
    <w:lvl w:ilvl="8" w:tplc="6E2CFE80" w:tentative="1">
      <w:start w:val="1"/>
      <w:numFmt w:val="bullet"/>
      <w:lvlText w:val=""/>
      <w:lvlJc w:val="left"/>
      <w:pPr>
        <w:ind w:left="6480" w:hanging="360"/>
      </w:pPr>
      <w:rPr>
        <w:rFonts w:ascii="Wingdings" w:hAnsi="Wingdings" w:hint="default"/>
      </w:rPr>
    </w:lvl>
  </w:abstractNum>
  <w:abstractNum w:abstractNumId="20" w15:restartNumberingAfterBreak="0">
    <w:nsid w:val="549A52DD"/>
    <w:multiLevelType w:val="hybridMultilevel"/>
    <w:tmpl w:val="44B2B732"/>
    <w:lvl w:ilvl="0" w:tplc="0340002C">
      <w:start w:val="1"/>
      <w:numFmt w:val="bullet"/>
      <w:lvlText w:val=""/>
      <w:lvlJc w:val="left"/>
      <w:pPr>
        <w:ind w:left="720" w:hanging="360"/>
      </w:pPr>
      <w:rPr>
        <w:rFonts w:ascii="Symbol" w:hAnsi="Symbol" w:hint="default"/>
      </w:rPr>
    </w:lvl>
    <w:lvl w:ilvl="1" w:tplc="F59E540E" w:tentative="1">
      <w:start w:val="1"/>
      <w:numFmt w:val="bullet"/>
      <w:lvlText w:val="o"/>
      <w:lvlJc w:val="left"/>
      <w:pPr>
        <w:ind w:left="1440" w:hanging="360"/>
      </w:pPr>
      <w:rPr>
        <w:rFonts w:ascii="Courier New" w:hAnsi="Courier New" w:cs="Courier New" w:hint="default"/>
      </w:rPr>
    </w:lvl>
    <w:lvl w:ilvl="2" w:tplc="3214A9F0" w:tentative="1">
      <w:start w:val="1"/>
      <w:numFmt w:val="bullet"/>
      <w:lvlText w:val=""/>
      <w:lvlJc w:val="left"/>
      <w:pPr>
        <w:ind w:left="2160" w:hanging="360"/>
      </w:pPr>
      <w:rPr>
        <w:rFonts w:ascii="Wingdings" w:hAnsi="Wingdings" w:hint="default"/>
      </w:rPr>
    </w:lvl>
    <w:lvl w:ilvl="3" w:tplc="CB88A8F6" w:tentative="1">
      <w:start w:val="1"/>
      <w:numFmt w:val="bullet"/>
      <w:lvlText w:val=""/>
      <w:lvlJc w:val="left"/>
      <w:pPr>
        <w:ind w:left="2880" w:hanging="360"/>
      </w:pPr>
      <w:rPr>
        <w:rFonts w:ascii="Symbol" w:hAnsi="Symbol" w:hint="default"/>
      </w:rPr>
    </w:lvl>
    <w:lvl w:ilvl="4" w:tplc="5FC4689C" w:tentative="1">
      <w:start w:val="1"/>
      <w:numFmt w:val="bullet"/>
      <w:lvlText w:val="o"/>
      <w:lvlJc w:val="left"/>
      <w:pPr>
        <w:ind w:left="3600" w:hanging="360"/>
      </w:pPr>
      <w:rPr>
        <w:rFonts w:ascii="Courier New" w:hAnsi="Courier New" w:cs="Courier New" w:hint="default"/>
      </w:rPr>
    </w:lvl>
    <w:lvl w:ilvl="5" w:tplc="CA92F094" w:tentative="1">
      <w:start w:val="1"/>
      <w:numFmt w:val="bullet"/>
      <w:lvlText w:val=""/>
      <w:lvlJc w:val="left"/>
      <w:pPr>
        <w:ind w:left="4320" w:hanging="360"/>
      </w:pPr>
      <w:rPr>
        <w:rFonts w:ascii="Wingdings" w:hAnsi="Wingdings" w:hint="default"/>
      </w:rPr>
    </w:lvl>
    <w:lvl w:ilvl="6" w:tplc="11E25EDE" w:tentative="1">
      <w:start w:val="1"/>
      <w:numFmt w:val="bullet"/>
      <w:lvlText w:val=""/>
      <w:lvlJc w:val="left"/>
      <w:pPr>
        <w:ind w:left="5040" w:hanging="360"/>
      </w:pPr>
      <w:rPr>
        <w:rFonts w:ascii="Symbol" w:hAnsi="Symbol" w:hint="default"/>
      </w:rPr>
    </w:lvl>
    <w:lvl w:ilvl="7" w:tplc="BEC414C6" w:tentative="1">
      <w:start w:val="1"/>
      <w:numFmt w:val="bullet"/>
      <w:lvlText w:val="o"/>
      <w:lvlJc w:val="left"/>
      <w:pPr>
        <w:ind w:left="5760" w:hanging="360"/>
      </w:pPr>
      <w:rPr>
        <w:rFonts w:ascii="Courier New" w:hAnsi="Courier New" w:cs="Courier New" w:hint="default"/>
      </w:rPr>
    </w:lvl>
    <w:lvl w:ilvl="8" w:tplc="4AF4F5FE" w:tentative="1">
      <w:start w:val="1"/>
      <w:numFmt w:val="bullet"/>
      <w:lvlText w:val=""/>
      <w:lvlJc w:val="left"/>
      <w:pPr>
        <w:ind w:left="6480" w:hanging="360"/>
      </w:pPr>
      <w:rPr>
        <w:rFonts w:ascii="Wingdings" w:hAnsi="Wingdings" w:hint="default"/>
      </w:rPr>
    </w:lvl>
  </w:abstractNum>
  <w:abstractNum w:abstractNumId="21" w15:restartNumberingAfterBreak="0">
    <w:nsid w:val="59D80617"/>
    <w:multiLevelType w:val="hybridMultilevel"/>
    <w:tmpl w:val="006467F4"/>
    <w:lvl w:ilvl="0" w:tplc="E6888246">
      <w:start w:val="1"/>
      <w:numFmt w:val="bullet"/>
      <w:lvlText w:val=""/>
      <w:lvlJc w:val="left"/>
      <w:pPr>
        <w:ind w:left="720" w:hanging="360"/>
      </w:pPr>
      <w:rPr>
        <w:rFonts w:ascii="Symbol" w:hAnsi="Symbol" w:hint="default"/>
      </w:rPr>
    </w:lvl>
    <w:lvl w:ilvl="1" w:tplc="347E3920" w:tentative="1">
      <w:start w:val="1"/>
      <w:numFmt w:val="bullet"/>
      <w:lvlText w:val="o"/>
      <w:lvlJc w:val="left"/>
      <w:pPr>
        <w:ind w:left="1440" w:hanging="360"/>
      </w:pPr>
      <w:rPr>
        <w:rFonts w:ascii="Courier New" w:hAnsi="Courier New" w:cs="Courier New" w:hint="default"/>
      </w:rPr>
    </w:lvl>
    <w:lvl w:ilvl="2" w:tplc="F1C0174A" w:tentative="1">
      <w:start w:val="1"/>
      <w:numFmt w:val="bullet"/>
      <w:lvlText w:val=""/>
      <w:lvlJc w:val="left"/>
      <w:pPr>
        <w:ind w:left="2160" w:hanging="360"/>
      </w:pPr>
      <w:rPr>
        <w:rFonts w:ascii="Wingdings" w:hAnsi="Wingdings" w:hint="default"/>
      </w:rPr>
    </w:lvl>
    <w:lvl w:ilvl="3" w:tplc="F5C4143A" w:tentative="1">
      <w:start w:val="1"/>
      <w:numFmt w:val="bullet"/>
      <w:lvlText w:val=""/>
      <w:lvlJc w:val="left"/>
      <w:pPr>
        <w:ind w:left="2880" w:hanging="360"/>
      </w:pPr>
      <w:rPr>
        <w:rFonts w:ascii="Symbol" w:hAnsi="Symbol" w:hint="default"/>
      </w:rPr>
    </w:lvl>
    <w:lvl w:ilvl="4" w:tplc="797ACA66" w:tentative="1">
      <w:start w:val="1"/>
      <w:numFmt w:val="bullet"/>
      <w:lvlText w:val="o"/>
      <w:lvlJc w:val="left"/>
      <w:pPr>
        <w:ind w:left="3600" w:hanging="360"/>
      </w:pPr>
      <w:rPr>
        <w:rFonts w:ascii="Courier New" w:hAnsi="Courier New" w:cs="Courier New" w:hint="default"/>
      </w:rPr>
    </w:lvl>
    <w:lvl w:ilvl="5" w:tplc="2E446950" w:tentative="1">
      <w:start w:val="1"/>
      <w:numFmt w:val="bullet"/>
      <w:lvlText w:val=""/>
      <w:lvlJc w:val="left"/>
      <w:pPr>
        <w:ind w:left="4320" w:hanging="360"/>
      </w:pPr>
      <w:rPr>
        <w:rFonts w:ascii="Wingdings" w:hAnsi="Wingdings" w:hint="default"/>
      </w:rPr>
    </w:lvl>
    <w:lvl w:ilvl="6" w:tplc="AA16B514" w:tentative="1">
      <w:start w:val="1"/>
      <w:numFmt w:val="bullet"/>
      <w:lvlText w:val=""/>
      <w:lvlJc w:val="left"/>
      <w:pPr>
        <w:ind w:left="5040" w:hanging="360"/>
      </w:pPr>
      <w:rPr>
        <w:rFonts w:ascii="Symbol" w:hAnsi="Symbol" w:hint="default"/>
      </w:rPr>
    </w:lvl>
    <w:lvl w:ilvl="7" w:tplc="3288114E" w:tentative="1">
      <w:start w:val="1"/>
      <w:numFmt w:val="bullet"/>
      <w:lvlText w:val="o"/>
      <w:lvlJc w:val="left"/>
      <w:pPr>
        <w:ind w:left="5760" w:hanging="360"/>
      </w:pPr>
      <w:rPr>
        <w:rFonts w:ascii="Courier New" w:hAnsi="Courier New" w:cs="Courier New" w:hint="default"/>
      </w:rPr>
    </w:lvl>
    <w:lvl w:ilvl="8" w:tplc="211474B6" w:tentative="1">
      <w:start w:val="1"/>
      <w:numFmt w:val="bullet"/>
      <w:lvlText w:val=""/>
      <w:lvlJc w:val="left"/>
      <w:pPr>
        <w:ind w:left="6480" w:hanging="360"/>
      </w:pPr>
      <w:rPr>
        <w:rFonts w:ascii="Wingdings" w:hAnsi="Wingdings" w:hint="default"/>
      </w:rPr>
    </w:lvl>
  </w:abstractNum>
  <w:abstractNum w:abstractNumId="22" w15:restartNumberingAfterBreak="0">
    <w:nsid w:val="64D6274B"/>
    <w:multiLevelType w:val="hybridMultilevel"/>
    <w:tmpl w:val="1EA868B6"/>
    <w:lvl w:ilvl="0" w:tplc="6F62746C">
      <w:start w:val="1"/>
      <w:numFmt w:val="bullet"/>
      <w:lvlText w:val=""/>
      <w:lvlJc w:val="left"/>
      <w:pPr>
        <w:ind w:left="720" w:hanging="360"/>
      </w:pPr>
      <w:rPr>
        <w:rFonts w:ascii="Symbol" w:hAnsi="Symbol" w:hint="default"/>
      </w:rPr>
    </w:lvl>
    <w:lvl w:ilvl="1" w:tplc="B34AB6A0" w:tentative="1">
      <w:start w:val="1"/>
      <w:numFmt w:val="bullet"/>
      <w:lvlText w:val="o"/>
      <w:lvlJc w:val="left"/>
      <w:pPr>
        <w:ind w:left="1440" w:hanging="360"/>
      </w:pPr>
      <w:rPr>
        <w:rFonts w:ascii="Courier New" w:hAnsi="Courier New" w:cs="Courier New" w:hint="default"/>
      </w:rPr>
    </w:lvl>
    <w:lvl w:ilvl="2" w:tplc="9EB2A97C" w:tentative="1">
      <w:start w:val="1"/>
      <w:numFmt w:val="bullet"/>
      <w:lvlText w:val=""/>
      <w:lvlJc w:val="left"/>
      <w:pPr>
        <w:ind w:left="2160" w:hanging="360"/>
      </w:pPr>
      <w:rPr>
        <w:rFonts w:ascii="Wingdings" w:hAnsi="Wingdings" w:hint="default"/>
      </w:rPr>
    </w:lvl>
    <w:lvl w:ilvl="3" w:tplc="64B87B8C" w:tentative="1">
      <w:start w:val="1"/>
      <w:numFmt w:val="bullet"/>
      <w:lvlText w:val=""/>
      <w:lvlJc w:val="left"/>
      <w:pPr>
        <w:ind w:left="2880" w:hanging="360"/>
      </w:pPr>
      <w:rPr>
        <w:rFonts w:ascii="Symbol" w:hAnsi="Symbol" w:hint="default"/>
      </w:rPr>
    </w:lvl>
    <w:lvl w:ilvl="4" w:tplc="2D9C490E" w:tentative="1">
      <w:start w:val="1"/>
      <w:numFmt w:val="bullet"/>
      <w:lvlText w:val="o"/>
      <w:lvlJc w:val="left"/>
      <w:pPr>
        <w:ind w:left="3600" w:hanging="360"/>
      </w:pPr>
      <w:rPr>
        <w:rFonts w:ascii="Courier New" w:hAnsi="Courier New" w:cs="Courier New" w:hint="default"/>
      </w:rPr>
    </w:lvl>
    <w:lvl w:ilvl="5" w:tplc="F5B494F0" w:tentative="1">
      <w:start w:val="1"/>
      <w:numFmt w:val="bullet"/>
      <w:lvlText w:val=""/>
      <w:lvlJc w:val="left"/>
      <w:pPr>
        <w:ind w:left="4320" w:hanging="360"/>
      </w:pPr>
      <w:rPr>
        <w:rFonts w:ascii="Wingdings" w:hAnsi="Wingdings" w:hint="default"/>
      </w:rPr>
    </w:lvl>
    <w:lvl w:ilvl="6" w:tplc="4466593E" w:tentative="1">
      <w:start w:val="1"/>
      <w:numFmt w:val="bullet"/>
      <w:lvlText w:val=""/>
      <w:lvlJc w:val="left"/>
      <w:pPr>
        <w:ind w:left="5040" w:hanging="360"/>
      </w:pPr>
      <w:rPr>
        <w:rFonts w:ascii="Symbol" w:hAnsi="Symbol" w:hint="default"/>
      </w:rPr>
    </w:lvl>
    <w:lvl w:ilvl="7" w:tplc="050635BA" w:tentative="1">
      <w:start w:val="1"/>
      <w:numFmt w:val="bullet"/>
      <w:lvlText w:val="o"/>
      <w:lvlJc w:val="left"/>
      <w:pPr>
        <w:ind w:left="5760" w:hanging="360"/>
      </w:pPr>
      <w:rPr>
        <w:rFonts w:ascii="Courier New" w:hAnsi="Courier New" w:cs="Courier New" w:hint="default"/>
      </w:rPr>
    </w:lvl>
    <w:lvl w:ilvl="8" w:tplc="AC8E3ED4" w:tentative="1">
      <w:start w:val="1"/>
      <w:numFmt w:val="bullet"/>
      <w:lvlText w:val=""/>
      <w:lvlJc w:val="left"/>
      <w:pPr>
        <w:ind w:left="6480" w:hanging="360"/>
      </w:pPr>
      <w:rPr>
        <w:rFonts w:ascii="Wingdings" w:hAnsi="Wingdings" w:hint="default"/>
      </w:rPr>
    </w:lvl>
  </w:abstractNum>
  <w:abstractNum w:abstractNumId="23" w15:restartNumberingAfterBreak="0">
    <w:nsid w:val="686E07F0"/>
    <w:multiLevelType w:val="hybridMultilevel"/>
    <w:tmpl w:val="62086A32"/>
    <w:lvl w:ilvl="0" w:tplc="3A7AB1D8">
      <w:start w:val="1"/>
      <w:numFmt w:val="bullet"/>
      <w:lvlText w:val=""/>
      <w:lvlJc w:val="left"/>
      <w:pPr>
        <w:ind w:left="720" w:hanging="360"/>
      </w:pPr>
      <w:rPr>
        <w:rFonts w:ascii="Symbol" w:hAnsi="Symbol" w:hint="default"/>
      </w:rPr>
    </w:lvl>
    <w:lvl w:ilvl="1" w:tplc="2D36C1D2" w:tentative="1">
      <w:start w:val="1"/>
      <w:numFmt w:val="bullet"/>
      <w:lvlText w:val="o"/>
      <w:lvlJc w:val="left"/>
      <w:pPr>
        <w:ind w:left="1440" w:hanging="360"/>
      </w:pPr>
      <w:rPr>
        <w:rFonts w:ascii="Courier New" w:hAnsi="Courier New" w:cs="Courier New" w:hint="default"/>
      </w:rPr>
    </w:lvl>
    <w:lvl w:ilvl="2" w:tplc="081C8B46" w:tentative="1">
      <w:start w:val="1"/>
      <w:numFmt w:val="bullet"/>
      <w:lvlText w:val=""/>
      <w:lvlJc w:val="left"/>
      <w:pPr>
        <w:ind w:left="2160" w:hanging="360"/>
      </w:pPr>
      <w:rPr>
        <w:rFonts w:ascii="Wingdings" w:hAnsi="Wingdings" w:hint="default"/>
      </w:rPr>
    </w:lvl>
    <w:lvl w:ilvl="3" w:tplc="A3AED4C2" w:tentative="1">
      <w:start w:val="1"/>
      <w:numFmt w:val="bullet"/>
      <w:lvlText w:val=""/>
      <w:lvlJc w:val="left"/>
      <w:pPr>
        <w:ind w:left="2880" w:hanging="360"/>
      </w:pPr>
      <w:rPr>
        <w:rFonts w:ascii="Symbol" w:hAnsi="Symbol" w:hint="default"/>
      </w:rPr>
    </w:lvl>
    <w:lvl w:ilvl="4" w:tplc="BF7EDA56" w:tentative="1">
      <w:start w:val="1"/>
      <w:numFmt w:val="bullet"/>
      <w:lvlText w:val="o"/>
      <w:lvlJc w:val="left"/>
      <w:pPr>
        <w:ind w:left="3600" w:hanging="360"/>
      </w:pPr>
      <w:rPr>
        <w:rFonts w:ascii="Courier New" w:hAnsi="Courier New" w:cs="Courier New" w:hint="default"/>
      </w:rPr>
    </w:lvl>
    <w:lvl w:ilvl="5" w:tplc="9252EFDE" w:tentative="1">
      <w:start w:val="1"/>
      <w:numFmt w:val="bullet"/>
      <w:lvlText w:val=""/>
      <w:lvlJc w:val="left"/>
      <w:pPr>
        <w:ind w:left="4320" w:hanging="360"/>
      </w:pPr>
      <w:rPr>
        <w:rFonts w:ascii="Wingdings" w:hAnsi="Wingdings" w:hint="default"/>
      </w:rPr>
    </w:lvl>
    <w:lvl w:ilvl="6" w:tplc="C2D639AC" w:tentative="1">
      <w:start w:val="1"/>
      <w:numFmt w:val="bullet"/>
      <w:lvlText w:val=""/>
      <w:lvlJc w:val="left"/>
      <w:pPr>
        <w:ind w:left="5040" w:hanging="360"/>
      </w:pPr>
      <w:rPr>
        <w:rFonts w:ascii="Symbol" w:hAnsi="Symbol" w:hint="default"/>
      </w:rPr>
    </w:lvl>
    <w:lvl w:ilvl="7" w:tplc="022C9A06" w:tentative="1">
      <w:start w:val="1"/>
      <w:numFmt w:val="bullet"/>
      <w:lvlText w:val="o"/>
      <w:lvlJc w:val="left"/>
      <w:pPr>
        <w:ind w:left="5760" w:hanging="360"/>
      </w:pPr>
      <w:rPr>
        <w:rFonts w:ascii="Courier New" w:hAnsi="Courier New" w:cs="Courier New" w:hint="default"/>
      </w:rPr>
    </w:lvl>
    <w:lvl w:ilvl="8" w:tplc="5698696A" w:tentative="1">
      <w:start w:val="1"/>
      <w:numFmt w:val="bullet"/>
      <w:lvlText w:val=""/>
      <w:lvlJc w:val="left"/>
      <w:pPr>
        <w:ind w:left="6480" w:hanging="360"/>
      </w:pPr>
      <w:rPr>
        <w:rFonts w:ascii="Wingdings" w:hAnsi="Wingdings" w:hint="default"/>
      </w:rPr>
    </w:lvl>
  </w:abstractNum>
  <w:abstractNum w:abstractNumId="24" w15:restartNumberingAfterBreak="0">
    <w:nsid w:val="69885AB5"/>
    <w:multiLevelType w:val="hybridMultilevel"/>
    <w:tmpl w:val="39282EC2"/>
    <w:lvl w:ilvl="0" w:tplc="B4662054">
      <w:start w:val="1"/>
      <w:numFmt w:val="bullet"/>
      <w:lvlText w:val=""/>
      <w:lvlJc w:val="left"/>
      <w:pPr>
        <w:ind w:left="720" w:hanging="360"/>
      </w:pPr>
      <w:rPr>
        <w:rFonts w:ascii="Symbol" w:hAnsi="Symbol" w:hint="default"/>
      </w:rPr>
    </w:lvl>
    <w:lvl w:ilvl="1" w:tplc="B428E24A" w:tentative="1">
      <w:start w:val="1"/>
      <w:numFmt w:val="bullet"/>
      <w:lvlText w:val="o"/>
      <w:lvlJc w:val="left"/>
      <w:pPr>
        <w:ind w:left="1440" w:hanging="360"/>
      </w:pPr>
      <w:rPr>
        <w:rFonts w:ascii="Courier New" w:hAnsi="Courier New" w:cs="Courier New" w:hint="default"/>
      </w:rPr>
    </w:lvl>
    <w:lvl w:ilvl="2" w:tplc="BE9279DC" w:tentative="1">
      <w:start w:val="1"/>
      <w:numFmt w:val="bullet"/>
      <w:lvlText w:val=""/>
      <w:lvlJc w:val="left"/>
      <w:pPr>
        <w:ind w:left="2160" w:hanging="360"/>
      </w:pPr>
      <w:rPr>
        <w:rFonts w:ascii="Wingdings" w:hAnsi="Wingdings" w:hint="default"/>
      </w:rPr>
    </w:lvl>
    <w:lvl w:ilvl="3" w:tplc="845671F0" w:tentative="1">
      <w:start w:val="1"/>
      <w:numFmt w:val="bullet"/>
      <w:lvlText w:val=""/>
      <w:lvlJc w:val="left"/>
      <w:pPr>
        <w:ind w:left="2880" w:hanging="360"/>
      </w:pPr>
      <w:rPr>
        <w:rFonts w:ascii="Symbol" w:hAnsi="Symbol" w:hint="default"/>
      </w:rPr>
    </w:lvl>
    <w:lvl w:ilvl="4" w:tplc="8542A56E" w:tentative="1">
      <w:start w:val="1"/>
      <w:numFmt w:val="bullet"/>
      <w:lvlText w:val="o"/>
      <w:lvlJc w:val="left"/>
      <w:pPr>
        <w:ind w:left="3600" w:hanging="360"/>
      </w:pPr>
      <w:rPr>
        <w:rFonts w:ascii="Courier New" w:hAnsi="Courier New" w:cs="Courier New" w:hint="default"/>
      </w:rPr>
    </w:lvl>
    <w:lvl w:ilvl="5" w:tplc="F19E013C" w:tentative="1">
      <w:start w:val="1"/>
      <w:numFmt w:val="bullet"/>
      <w:lvlText w:val=""/>
      <w:lvlJc w:val="left"/>
      <w:pPr>
        <w:ind w:left="4320" w:hanging="360"/>
      </w:pPr>
      <w:rPr>
        <w:rFonts w:ascii="Wingdings" w:hAnsi="Wingdings" w:hint="default"/>
      </w:rPr>
    </w:lvl>
    <w:lvl w:ilvl="6" w:tplc="BEDA3718" w:tentative="1">
      <w:start w:val="1"/>
      <w:numFmt w:val="bullet"/>
      <w:lvlText w:val=""/>
      <w:lvlJc w:val="left"/>
      <w:pPr>
        <w:ind w:left="5040" w:hanging="360"/>
      </w:pPr>
      <w:rPr>
        <w:rFonts w:ascii="Symbol" w:hAnsi="Symbol" w:hint="default"/>
      </w:rPr>
    </w:lvl>
    <w:lvl w:ilvl="7" w:tplc="DE04D660" w:tentative="1">
      <w:start w:val="1"/>
      <w:numFmt w:val="bullet"/>
      <w:lvlText w:val="o"/>
      <w:lvlJc w:val="left"/>
      <w:pPr>
        <w:ind w:left="5760" w:hanging="360"/>
      </w:pPr>
      <w:rPr>
        <w:rFonts w:ascii="Courier New" w:hAnsi="Courier New" w:cs="Courier New" w:hint="default"/>
      </w:rPr>
    </w:lvl>
    <w:lvl w:ilvl="8" w:tplc="AC467736" w:tentative="1">
      <w:start w:val="1"/>
      <w:numFmt w:val="bullet"/>
      <w:lvlText w:val=""/>
      <w:lvlJc w:val="left"/>
      <w:pPr>
        <w:ind w:left="6480" w:hanging="360"/>
      </w:pPr>
      <w:rPr>
        <w:rFonts w:ascii="Wingdings" w:hAnsi="Wingdings" w:hint="default"/>
      </w:rPr>
    </w:lvl>
  </w:abstractNum>
  <w:abstractNum w:abstractNumId="25" w15:restartNumberingAfterBreak="0">
    <w:nsid w:val="6E18658D"/>
    <w:multiLevelType w:val="hybridMultilevel"/>
    <w:tmpl w:val="6164CB48"/>
    <w:lvl w:ilvl="0" w:tplc="9146D560">
      <w:start w:val="1"/>
      <w:numFmt w:val="bullet"/>
      <w:lvlText w:val=""/>
      <w:lvlJc w:val="left"/>
      <w:pPr>
        <w:ind w:left="720" w:hanging="360"/>
      </w:pPr>
      <w:rPr>
        <w:rFonts w:ascii="Symbol" w:hAnsi="Symbol" w:hint="default"/>
      </w:rPr>
    </w:lvl>
    <w:lvl w:ilvl="1" w:tplc="75C0BD7C" w:tentative="1">
      <w:start w:val="1"/>
      <w:numFmt w:val="bullet"/>
      <w:lvlText w:val="o"/>
      <w:lvlJc w:val="left"/>
      <w:pPr>
        <w:ind w:left="1440" w:hanging="360"/>
      </w:pPr>
      <w:rPr>
        <w:rFonts w:ascii="Courier New" w:hAnsi="Courier New" w:cs="Courier New" w:hint="default"/>
      </w:rPr>
    </w:lvl>
    <w:lvl w:ilvl="2" w:tplc="B4989B26" w:tentative="1">
      <w:start w:val="1"/>
      <w:numFmt w:val="bullet"/>
      <w:lvlText w:val=""/>
      <w:lvlJc w:val="left"/>
      <w:pPr>
        <w:ind w:left="2160" w:hanging="360"/>
      </w:pPr>
      <w:rPr>
        <w:rFonts w:ascii="Wingdings" w:hAnsi="Wingdings" w:hint="default"/>
      </w:rPr>
    </w:lvl>
    <w:lvl w:ilvl="3" w:tplc="7FE84F80" w:tentative="1">
      <w:start w:val="1"/>
      <w:numFmt w:val="bullet"/>
      <w:lvlText w:val=""/>
      <w:lvlJc w:val="left"/>
      <w:pPr>
        <w:ind w:left="2880" w:hanging="360"/>
      </w:pPr>
      <w:rPr>
        <w:rFonts w:ascii="Symbol" w:hAnsi="Symbol" w:hint="default"/>
      </w:rPr>
    </w:lvl>
    <w:lvl w:ilvl="4" w:tplc="5D6C7D84" w:tentative="1">
      <w:start w:val="1"/>
      <w:numFmt w:val="bullet"/>
      <w:lvlText w:val="o"/>
      <w:lvlJc w:val="left"/>
      <w:pPr>
        <w:ind w:left="3600" w:hanging="360"/>
      </w:pPr>
      <w:rPr>
        <w:rFonts w:ascii="Courier New" w:hAnsi="Courier New" w:cs="Courier New" w:hint="default"/>
      </w:rPr>
    </w:lvl>
    <w:lvl w:ilvl="5" w:tplc="D916AA56" w:tentative="1">
      <w:start w:val="1"/>
      <w:numFmt w:val="bullet"/>
      <w:lvlText w:val=""/>
      <w:lvlJc w:val="left"/>
      <w:pPr>
        <w:ind w:left="4320" w:hanging="360"/>
      </w:pPr>
      <w:rPr>
        <w:rFonts w:ascii="Wingdings" w:hAnsi="Wingdings" w:hint="default"/>
      </w:rPr>
    </w:lvl>
    <w:lvl w:ilvl="6" w:tplc="13EEF65C" w:tentative="1">
      <w:start w:val="1"/>
      <w:numFmt w:val="bullet"/>
      <w:lvlText w:val=""/>
      <w:lvlJc w:val="left"/>
      <w:pPr>
        <w:ind w:left="5040" w:hanging="360"/>
      </w:pPr>
      <w:rPr>
        <w:rFonts w:ascii="Symbol" w:hAnsi="Symbol" w:hint="default"/>
      </w:rPr>
    </w:lvl>
    <w:lvl w:ilvl="7" w:tplc="CAEA0DFE" w:tentative="1">
      <w:start w:val="1"/>
      <w:numFmt w:val="bullet"/>
      <w:lvlText w:val="o"/>
      <w:lvlJc w:val="left"/>
      <w:pPr>
        <w:ind w:left="5760" w:hanging="360"/>
      </w:pPr>
      <w:rPr>
        <w:rFonts w:ascii="Courier New" w:hAnsi="Courier New" w:cs="Courier New" w:hint="default"/>
      </w:rPr>
    </w:lvl>
    <w:lvl w:ilvl="8" w:tplc="48D0BE14" w:tentative="1">
      <w:start w:val="1"/>
      <w:numFmt w:val="bullet"/>
      <w:lvlText w:val=""/>
      <w:lvlJc w:val="left"/>
      <w:pPr>
        <w:ind w:left="6480" w:hanging="360"/>
      </w:pPr>
      <w:rPr>
        <w:rFonts w:ascii="Wingdings" w:hAnsi="Wingdings" w:hint="default"/>
      </w:rPr>
    </w:lvl>
  </w:abstractNum>
  <w:abstractNum w:abstractNumId="26" w15:restartNumberingAfterBreak="0">
    <w:nsid w:val="6EC83E1E"/>
    <w:multiLevelType w:val="hybridMultilevel"/>
    <w:tmpl w:val="73A63534"/>
    <w:lvl w:ilvl="0" w:tplc="CF404BAC">
      <w:start w:val="1"/>
      <w:numFmt w:val="bullet"/>
      <w:lvlText w:val=""/>
      <w:lvlJc w:val="left"/>
      <w:pPr>
        <w:ind w:left="720" w:hanging="360"/>
      </w:pPr>
      <w:rPr>
        <w:rFonts w:ascii="Symbol" w:hAnsi="Symbol" w:hint="default"/>
      </w:rPr>
    </w:lvl>
    <w:lvl w:ilvl="1" w:tplc="917833DA" w:tentative="1">
      <w:start w:val="1"/>
      <w:numFmt w:val="bullet"/>
      <w:lvlText w:val="o"/>
      <w:lvlJc w:val="left"/>
      <w:pPr>
        <w:ind w:left="1440" w:hanging="360"/>
      </w:pPr>
      <w:rPr>
        <w:rFonts w:ascii="Courier New" w:hAnsi="Courier New" w:cs="Courier New" w:hint="default"/>
      </w:rPr>
    </w:lvl>
    <w:lvl w:ilvl="2" w:tplc="7812ECBA" w:tentative="1">
      <w:start w:val="1"/>
      <w:numFmt w:val="bullet"/>
      <w:lvlText w:val=""/>
      <w:lvlJc w:val="left"/>
      <w:pPr>
        <w:ind w:left="2160" w:hanging="360"/>
      </w:pPr>
      <w:rPr>
        <w:rFonts w:ascii="Wingdings" w:hAnsi="Wingdings" w:hint="default"/>
      </w:rPr>
    </w:lvl>
    <w:lvl w:ilvl="3" w:tplc="466ADA56" w:tentative="1">
      <w:start w:val="1"/>
      <w:numFmt w:val="bullet"/>
      <w:lvlText w:val=""/>
      <w:lvlJc w:val="left"/>
      <w:pPr>
        <w:ind w:left="2880" w:hanging="360"/>
      </w:pPr>
      <w:rPr>
        <w:rFonts w:ascii="Symbol" w:hAnsi="Symbol" w:hint="default"/>
      </w:rPr>
    </w:lvl>
    <w:lvl w:ilvl="4" w:tplc="9C60A890" w:tentative="1">
      <w:start w:val="1"/>
      <w:numFmt w:val="bullet"/>
      <w:lvlText w:val="o"/>
      <w:lvlJc w:val="left"/>
      <w:pPr>
        <w:ind w:left="3600" w:hanging="360"/>
      </w:pPr>
      <w:rPr>
        <w:rFonts w:ascii="Courier New" w:hAnsi="Courier New" w:cs="Courier New" w:hint="default"/>
      </w:rPr>
    </w:lvl>
    <w:lvl w:ilvl="5" w:tplc="1D269112" w:tentative="1">
      <w:start w:val="1"/>
      <w:numFmt w:val="bullet"/>
      <w:lvlText w:val=""/>
      <w:lvlJc w:val="left"/>
      <w:pPr>
        <w:ind w:left="4320" w:hanging="360"/>
      </w:pPr>
      <w:rPr>
        <w:rFonts w:ascii="Wingdings" w:hAnsi="Wingdings" w:hint="default"/>
      </w:rPr>
    </w:lvl>
    <w:lvl w:ilvl="6" w:tplc="0082EDA0" w:tentative="1">
      <w:start w:val="1"/>
      <w:numFmt w:val="bullet"/>
      <w:lvlText w:val=""/>
      <w:lvlJc w:val="left"/>
      <w:pPr>
        <w:ind w:left="5040" w:hanging="360"/>
      </w:pPr>
      <w:rPr>
        <w:rFonts w:ascii="Symbol" w:hAnsi="Symbol" w:hint="default"/>
      </w:rPr>
    </w:lvl>
    <w:lvl w:ilvl="7" w:tplc="BBA409C8" w:tentative="1">
      <w:start w:val="1"/>
      <w:numFmt w:val="bullet"/>
      <w:lvlText w:val="o"/>
      <w:lvlJc w:val="left"/>
      <w:pPr>
        <w:ind w:left="5760" w:hanging="360"/>
      </w:pPr>
      <w:rPr>
        <w:rFonts w:ascii="Courier New" w:hAnsi="Courier New" w:cs="Courier New" w:hint="default"/>
      </w:rPr>
    </w:lvl>
    <w:lvl w:ilvl="8" w:tplc="9B82596A" w:tentative="1">
      <w:start w:val="1"/>
      <w:numFmt w:val="bullet"/>
      <w:lvlText w:val=""/>
      <w:lvlJc w:val="left"/>
      <w:pPr>
        <w:ind w:left="6480" w:hanging="360"/>
      </w:pPr>
      <w:rPr>
        <w:rFonts w:ascii="Wingdings" w:hAnsi="Wingdings" w:hint="default"/>
      </w:rPr>
    </w:lvl>
  </w:abstractNum>
  <w:abstractNum w:abstractNumId="27" w15:restartNumberingAfterBreak="0">
    <w:nsid w:val="6EF61F57"/>
    <w:multiLevelType w:val="hybridMultilevel"/>
    <w:tmpl w:val="2A242FFA"/>
    <w:lvl w:ilvl="0" w:tplc="C3D20004">
      <w:start w:val="1"/>
      <w:numFmt w:val="bullet"/>
      <w:lvlText w:val=""/>
      <w:lvlJc w:val="left"/>
      <w:pPr>
        <w:ind w:left="720" w:hanging="360"/>
      </w:pPr>
      <w:rPr>
        <w:rFonts w:ascii="Symbol" w:hAnsi="Symbol" w:hint="default"/>
      </w:rPr>
    </w:lvl>
    <w:lvl w:ilvl="1" w:tplc="09427956" w:tentative="1">
      <w:start w:val="1"/>
      <w:numFmt w:val="bullet"/>
      <w:lvlText w:val="o"/>
      <w:lvlJc w:val="left"/>
      <w:pPr>
        <w:ind w:left="1440" w:hanging="360"/>
      </w:pPr>
      <w:rPr>
        <w:rFonts w:ascii="Courier New" w:hAnsi="Courier New" w:cs="Courier New" w:hint="default"/>
      </w:rPr>
    </w:lvl>
    <w:lvl w:ilvl="2" w:tplc="43B83E52" w:tentative="1">
      <w:start w:val="1"/>
      <w:numFmt w:val="bullet"/>
      <w:lvlText w:val=""/>
      <w:lvlJc w:val="left"/>
      <w:pPr>
        <w:ind w:left="2160" w:hanging="360"/>
      </w:pPr>
      <w:rPr>
        <w:rFonts w:ascii="Wingdings" w:hAnsi="Wingdings" w:hint="default"/>
      </w:rPr>
    </w:lvl>
    <w:lvl w:ilvl="3" w:tplc="20D874C2" w:tentative="1">
      <w:start w:val="1"/>
      <w:numFmt w:val="bullet"/>
      <w:lvlText w:val=""/>
      <w:lvlJc w:val="left"/>
      <w:pPr>
        <w:ind w:left="2880" w:hanging="360"/>
      </w:pPr>
      <w:rPr>
        <w:rFonts w:ascii="Symbol" w:hAnsi="Symbol" w:hint="default"/>
      </w:rPr>
    </w:lvl>
    <w:lvl w:ilvl="4" w:tplc="9B603730" w:tentative="1">
      <w:start w:val="1"/>
      <w:numFmt w:val="bullet"/>
      <w:lvlText w:val="o"/>
      <w:lvlJc w:val="left"/>
      <w:pPr>
        <w:ind w:left="3600" w:hanging="360"/>
      </w:pPr>
      <w:rPr>
        <w:rFonts w:ascii="Courier New" w:hAnsi="Courier New" w:cs="Courier New" w:hint="default"/>
      </w:rPr>
    </w:lvl>
    <w:lvl w:ilvl="5" w:tplc="AECA0094" w:tentative="1">
      <w:start w:val="1"/>
      <w:numFmt w:val="bullet"/>
      <w:lvlText w:val=""/>
      <w:lvlJc w:val="left"/>
      <w:pPr>
        <w:ind w:left="4320" w:hanging="360"/>
      </w:pPr>
      <w:rPr>
        <w:rFonts w:ascii="Wingdings" w:hAnsi="Wingdings" w:hint="default"/>
      </w:rPr>
    </w:lvl>
    <w:lvl w:ilvl="6" w:tplc="9CF61400" w:tentative="1">
      <w:start w:val="1"/>
      <w:numFmt w:val="bullet"/>
      <w:lvlText w:val=""/>
      <w:lvlJc w:val="left"/>
      <w:pPr>
        <w:ind w:left="5040" w:hanging="360"/>
      </w:pPr>
      <w:rPr>
        <w:rFonts w:ascii="Symbol" w:hAnsi="Symbol" w:hint="default"/>
      </w:rPr>
    </w:lvl>
    <w:lvl w:ilvl="7" w:tplc="A16AE37E" w:tentative="1">
      <w:start w:val="1"/>
      <w:numFmt w:val="bullet"/>
      <w:lvlText w:val="o"/>
      <w:lvlJc w:val="left"/>
      <w:pPr>
        <w:ind w:left="5760" w:hanging="360"/>
      </w:pPr>
      <w:rPr>
        <w:rFonts w:ascii="Courier New" w:hAnsi="Courier New" w:cs="Courier New" w:hint="default"/>
      </w:rPr>
    </w:lvl>
    <w:lvl w:ilvl="8" w:tplc="173A5CE2" w:tentative="1">
      <w:start w:val="1"/>
      <w:numFmt w:val="bullet"/>
      <w:lvlText w:val=""/>
      <w:lvlJc w:val="left"/>
      <w:pPr>
        <w:ind w:left="6480" w:hanging="360"/>
      </w:pPr>
      <w:rPr>
        <w:rFonts w:ascii="Wingdings" w:hAnsi="Wingdings" w:hint="default"/>
      </w:rPr>
    </w:lvl>
  </w:abstractNum>
  <w:abstractNum w:abstractNumId="28" w15:restartNumberingAfterBreak="0">
    <w:nsid w:val="708316B1"/>
    <w:multiLevelType w:val="hybridMultilevel"/>
    <w:tmpl w:val="78AE187E"/>
    <w:lvl w:ilvl="0" w:tplc="F5D22A66">
      <w:start w:val="1"/>
      <w:numFmt w:val="bullet"/>
      <w:lvlText w:val=""/>
      <w:lvlJc w:val="left"/>
      <w:pPr>
        <w:ind w:left="720" w:hanging="360"/>
      </w:pPr>
      <w:rPr>
        <w:rFonts w:ascii="Symbol" w:hAnsi="Symbol" w:hint="default"/>
      </w:rPr>
    </w:lvl>
    <w:lvl w:ilvl="1" w:tplc="EB6AE06A" w:tentative="1">
      <w:start w:val="1"/>
      <w:numFmt w:val="bullet"/>
      <w:lvlText w:val="o"/>
      <w:lvlJc w:val="left"/>
      <w:pPr>
        <w:ind w:left="1440" w:hanging="360"/>
      </w:pPr>
      <w:rPr>
        <w:rFonts w:ascii="Courier New" w:hAnsi="Courier New" w:cs="Courier New" w:hint="default"/>
      </w:rPr>
    </w:lvl>
    <w:lvl w:ilvl="2" w:tplc="DFE63214" w:tentative="1">
      <w:start w:val="1"/>
      <w:numFmt w:val="bullet"/>
      <w:lvlText w:val=""/>
      <w:lvlJc w:val="left"/>
      <w:pPr>
        <w:ind w:left="2160" w:hanging="360"/>
      </w:pPr>
      <w:rPr>
        <w:rFonts w:ascii="Wingdings" w:hAnsi="Wingdings" w:hint="default"/>
      </w:rPr>
    </w:lvl>
    <w:lvl w:ilvl="3" w:tplc="B1440E82" w:tentative="1">
      <w:start w:val="1"/>
      <w:numFmt w:val="bullet"/>
      <w:lvlText w:val=""/>
      <w:lvlJc w:val="left"/>
      <w:pPr>
        <w:ind w:left="2880" w:hanging="360"/>
      </w:pPr>
      <w:rPr>
        <w:rFonts w:ascii="Symbol" w:hAnsi="Symbol" w:hint="default"/>
      </w:rPr>
    </w:lvl>
    <w:lvl w:ilvl="4" w:tplc="FE0E2ADC" w:tentative="1">
      <w:start w:val="1"/>
      <w:numFmt w:val="bullet"/>
      <w:lvlText w:val="o"/>
      <w:lvlJc w:val="left"/>
      <w:pPr>
        <w:ind w:left="3600" w:hanging="360"/>
      </w:pPr>
      <w:rPr>
        <w:rFonts w:ascii="Courier New" w:hAnsi="Courier New" w:cs="Courier New" w:hint="default"/>
      </w:rPr>
    </w:lvl>
    <w:lvl w:ilvl="5" w:tplc="C8249A6C" w:tentative="1">
      <w:start w:val="1"/>
      <w:numFmt w:val="bullet"/>
      <w:lvlText w:val=""/>
      <w:lvlJc w:val="left"/>
      <w:pPr>
        <w:ind w:left="4320" w:hanging="360"/>
      </w:pPr>
      <w:rPr>
        <w:rFonts w:ascii="Wingdings" w:hAnsi="Wingdings" w:hint="default"/>
      </w:rPr>
    </w:lvl>
    <w:lvl w:ilvl="6" w:tplc="C2AA6DA6" w:tentative="1">
      <w:start w:val="1"/>
      <w:numFmt w:val="bullet"/>
      <w:lvlText w:val=""/>
      <w:lvlJc w:val="left"/>
      <w:pPr>
        <w:ind w:left="5040" w:hanging="360"/>
      </w:pPr>
      <w:rPr>
        <w:rFonts w:ascii="Symbol" w:hAnsi="Symbol" w:hint="default"/>
      </w:rPr>
    </w:lvl>
    <w:lvl w:ilvl="7" w:tplc="1810744C" w:tentative="1">
      <w:start w:val="1"/>
      <w:numFmt w:val="bullet"/>
      <w:lvlText w:val="o"/>
      <w:lvlJc w:val="left"/>
      <w:pPr>
        <w:ind w:left="5760" w:hanging="360"/>
      </w:pPr>
      <w:rPr>
        <w:rFonts w:ascii="Courier New" w:hAnsi="Courier New" w:cs="Courier New" w:hint="default"/>
      </w:rPr>
    </w:lvl>
    <w:lvl w:ilvl="8" w:tplc="19DA2946" w:tentative="1">
      <w:start w:val="1"/>
      <w:numFmt w:val="bullet"/>
      <w:lvlText w:val=""/>
      <w:lvlJc w:val="left"/>
      <w:pPr>
        <w:ind w:left="6480" w:hanging="360"/>
      </w:pPr>
      <w:rPr>
        <w:rFonts w:ascii="Wingdings" w:hAnsi="Wingdings" w:hint="default"/>
      </w:rPr>
    </w:lvl>
  </w:abstractNum>
  <w:abstractNum w:abstractNumId="29" w15:restartNumberingAfterBreak="0">
    <w:nsid w:val="780B0D80"/>
    <w:multiLevelType w:val="hybridMultilevel"/>
    <w:tmpl w:val="23FAB450"/>
    <w:lvl w:ilvl="0" w:tplc="48569B48">
      <w:start w:val="1"/>
      <w:numFmt w:val="bullet"/>
      <w:lvlText w:val=""/>
      <w:lvlJc w:val="left"/>
      <w:pPr>
        <w:ind w:left="720" w:hanging="360"/>
      </w:pPr>
      <w:rPr>
        <w:rFonts w:ascii="Symbol" w:hAnsi="Symbol" w:hint="default"/>
      </w:rPr>
    </w:lvl>
    <w:lvl w:ilvl="1" w:tplc="9DE84190" w:tentative="1">
      <w:start w:val="1"/>
      <w:numFmt w:val="bullet"/>
      <w:lvlText w:val="o"/>
      <w:lvlJc w:val="left"/>
      <w:pPr>
        <w:ind w:left="1440" w:hanging="360"/>
      </w:pPr>
      <w:rPr>
        <w:rFonts w:ascii="Courier New" w:hAnsi="Courier New" w:cs="Courier New" w:hint="default"/>
      </w:rPr>
    </w:lvl>
    <w:lvl w:ilvl="2" w:tplc="83BC51EE" w:tentative="1">
      <w:start w:val="1"/>
      <w:numFmt w:val="bullet"/>
      <w:lvlText w:val=""/>
      <w:lvlJc w:val="left"/>
      <w:pPr>
        <w:ind w:left="2160" w:hanging="360"/>
      </w:pPr>
      <w:rPr>
        <w:rFonts w:ascii="Wingdings" w:hAnsi="Wingdings" w:hint="default"/>
      </w:rPr>
    </w:lvl>
    <w:lvl w:ilvl="3" w:tplc="6B58989A" w:tentative="1">
      <w:start w:val="1"/>
      <w:numFmt w:val="bullet"/>
      <w:lvlText w:val=""/>
      <w:lvlJc w:val="left"/>
      <w:pPr>
        <w:ind w:left="2880" w:hanging="360"/>
      </w:pPr>
      <w:rPr>
        <w:rFonts w:ascii="Symbol" w:hAnsi="Symbol" w:hint="default"/>
      </w:rPr>
    </w:lvl>
    <w:lvl w:ilvl="4" w:tplc="F4505006" w:tentative="1">
      <w:start w:val="1"/>
      <w:numFmt w:val="bullet"/>
      <w:lvlText w:val="o"/>
      <w:lvlJc w:val="left"/>
      <w:pPr>
        <w:ind w:left="3600" w:hanging="360"/>
      </w:pPr>
      <w:rPr>
        <w:rFonts w:ascii="Courier New" w:hAnsi="Courier New" w:cs="Courier New" w:hint="default"/>
      </w:rPr>
    </w:lvl>
    <w:lvl w:ilvl="5" w:tplc="519A1700" w:tentative="1">
      <w:start w:val="1"/>
      <w:numFmt w:val="bullet"/>
      <w:lvlText w:val=""/>
      <w:lvlJc w:val="left"/>
      <w:pPr>
        <w:ind w:left="4320" w:hanging="360"/>
      </w:pPr>
      <w:rPr>
        <w:rFonts w:ascii="Wingdings" w:hAnsi="Wingdings" w:hint="default"/>
      </w:rPr>
    </w:lvl>
    <w:lvl w:ilvl="6" w:tplc="9AAAF61A" w:tentative="1">
      <w:start w:val="1"/>
      <w:numFmt w:val="bullet"/>
      <w:lvlText w:val=""/>
      <w:lvlJc w:val="left"/>
      <w:pPr>
        <w:ind w:left="5040" w:hanging="360"/>
      </w:pPr>
      <w:rPr>
        <w:rFonts w:ascii="Symbol" w:hAnsi="Symbol" w:hint="default"/>
      </w:rPr>
    </w:lvl>
    <w:lvl w:ilvl="7" w:tplc="F43E9D14" w:tentative="1">
      <w:start w:val="1"/>
      <w:numFmt w:val="bullet"/>
      <w:lvlText w:val="o"/>
      <w:lvlJc w:val="left"/>
      <w:pPr>
        <w:ind w:left="5760" w:hanging="360"/>
      </w:pPr>
      <w:rPr>
        <w:rFonts w:ascii="Courier New" w:hAnsi="Courier New" w:cs="Courier New" w:hint="default"/>
      </w:rPr>
    </w:lvl>
    <w:lvl w:ilvl="8" w:tplc="A98873EC" w:tentative="1">
      <w:start w:val="1"/>
      <w:numFmt w:val="bullet"/>
      <w:lvlText w:val=""/>
      <w:lvlJc w:val="left"/>
      <w:pPr>
        <w:ind w:left="6480" w:hanging="360"/>
      </w:pPr>
      <w:rPr>
        <w:rFonts w:ascii="Wingdings" w:hAnsi="Wingdings" w:hint="default"/>
      </w:rPr>
    </w:lvl>
  </w:abstractNum>
  <w:abstractNum w:abstractNumId="30" w15:restartNumberingAfterBreak="0">
    <w:nsid w:val="799A4A92"/>
    <w:multiLevelType w:val="hybridMultilevel"/>
    <w:tmpl w:val="EC181752"/>
    <w:lvl w:ilvl="0" w:tplc="926A8EE8">
      <w:start w:val="1"/>
      <w:numFmt w:val="bullet"/>
      <w:lvlText w:val=""/>
      <w:lvlJc w:val="left"/>
      <w:pPr>
        <w:ind w:left="720" w:hanging="360"/>
      </w:pPr>
      <w:rPr>
        <w:rFonts w:ascii="Symbol" w:hAnsi="Symbol" w:hint="default"/>
      </w:rPr>
    </w:lvl>
    <w:lvl w:ilvl="1" w:tplc="BDC6E898" w:tentative="1">
      <w:start w:val="1"/>
      <w:numFmt w:val="bullet"/>
      <w:lvlText w:val="o"/>
      <w:lvlJc w:val="left"/>
      <w:pPr>
        <w:ind w:left="1440" w:hanging="360"/>
      </w:pPr>
      <w:rPr>
        <w:rFonts w:ascii="Courier New" w:hAnsi="Courier New" w:cs="Courier New" w:hint="default"/>
      </w:rPr>
    </w:lvl>
    <w:lvl w:ilvl="2" w:tplc="90221436" w:tentative="1">
      <w:start w:val="1"/>
      <w:numFmt w:val="bullet"/>
      <w:lvlText w:val=""/>
      <w:lvlJc w:val="left"/>
      <w:pPr>
        <w:ind w:left="2160" w:hanging="360"/>
      </w:pPr>
      <w:rPr>
        <w:rFonts w:ascii="Wingdings" w:hAnsi="Wingdings" w:hint="default"/>
      </w:rPr>
    </w:lvl>
    <w:lvl w:ilvl="3" w:tplc="9814D080" w:tentative="1">
      <w:start w:val="1"/>
      <w:numFmt w:val="bullet"/>
      <w:lvlText w:val=""/>
      <w:lvlJc w:val="left"/>
      <w:pPr>
        <w:ind w:left="2880" w:hanging="360"/>
      </w:pPr>
      <w:rPr>
        <w:rFonts w:ascii="Symbol" w:hAnsi="Symbol" w:hint="default"/>
      </w:rPr>
    </w:lvl>
    <w:lvl w:ilvl="4" w:tplc="7E806C48" w:tentative="1">
      <w:start w:val="1"/>
      <w:numFmt w:val="bullet"/>
      <w:lvlText w:val="o"/>
      <w:lvlJc w:val="left"/>
      <w:pPr>
        <w:ind w:left="3600" w:hanging="360"/>
      </w:pPr>
      <w:rPr>
        <w:rFonts w:ascii="Courier New" w:hAnsi="Courier New" w:cs="Courier New" w:hint="default"/>
      </w:rPr>
    </w:lvl>
    <w:lvl w:ilvl="5" w:tplc="73423BD4" w:tentative="1">
      <w:start w:val="1"/>
      <w:numFmt w:val="bullet"/>
      <w:lvlText w:val=""/>
      <w:lvlJc w:val="left"/>
      <w:pPr>
        <w:ind w:left="4320" w:hanging="360"/>
      </w:pPr>
      <w:rPr>
        <w:rFonts w:ascii="Wingdings" w:hAnsi="Wingdings" w:hint="default"/>
      </w:rPr>
    </w:lvl>
    <w:lvl w:ilvl="6" w:tplc="8BD2628E" w:tentative="1">
      <w:start w:val="1"/>
      <w:numFmt w:val="bullet"/>
      <w:lvlText w:val=""/>
      <w:lvlJc w:val="left"/>
      <w:pPr>
        <w:ind w:left="5040" w:hanging="360"/>
      </w:pPr>
      <w:rPr>
        <w:rFonts w:ascii="Symbol" w:hAnsi="Symbol" w:hint="default"/>
      </w:rPr>
    </w:lvl>
    <w:lvl w:ilvl="7" w:tplc="6BECC4E6" w:tentative="1">
      <w:start w:val="1"/>
      <w:numFmt w:val="bullet"/>
      <w:lvlText w:val="o"/>
      <w:lvlJc w:val="left"/>
      <w:pPr>
        <w:ind w:left="5760" w:hanging="360"/>
      </w:pPr>
      <w:rPr>
        <w:rFonts w:ascii="Courier New" w:hAnsi="Courier New" w:cs="Courier New" w:hint="default"/>
      </w:rPr>
    </w:lvl>
    <w:lvl w:ilvl="8" w:tplc="51AEEEEC" w:tentative="1">
      <w:start w:val="1"/>
      <w:numFmt w:val="bullet"/>
      <w:lvlText w:val=""/>
      <w:lvlJc w:val="left"/>
      <w:pPr>
        <w:ind w:left="6480" w:hanging="360"/>
      </w:pPr>
      <w:rPr>
        <w:rFonts w:ascii="Wingdings" w:hAnsi="Wingdings" w:hint="default"/>
      </w:rPr>
    </w:lvl>
  </w:abstractNum>
  <w:abstractNum w:abstractNumId="31" w15:restartNumberingAfterBreak="0">
    <w:nsid w:val="7ACD55CA"/>
    <w:multiLevelType w:val="hybridMultilevel"/>
    <w:tmpl w:val="01569C4A"/>
    <w:lvl w:ilvl="0" w:tplc="402E6EC0">
      <w:start w:val="1"/>
      <w:numFmt w:val="decimal"/>
      <w:lvlText w:val="%1."/>
      <w:lvlJc w:val="left"/>
      <w:pPr>
        <w:ind w:left="720" w:hanging="360"/>
      </w:pPr>
    </w:lvl>
    <w:lvl w:ilvl="1" w:tplc="5170900A" w:tentative="1">
      <w:start w:val="1"/>
      <w:numFmt w:val="lowerLetter"/>
      <w:lvlText w:val="%2."/>
      <w:lvlJc w:val="left"/>
      <w:pPr>
        <w:ind w:left="1440" w:hanging="360"/>
      </w:pPr>
    </w:lvl>
    <w:lvl w:ilvl="2" w:tplc="35461526" w:tentative="1">
      <w:start w:val="1"/>
      <w:numFmt w:val="lowerRoman"/>
      <w:lvlText w:val="%3."/>
      <w:lvlJc w:val="right"/>
      <w:pPr>
        <w:ind w:left="2160" w:hanging="180"/>
      </w:pPr>
    </w:lvl>
    <w:lvl w:ilvl="3" w:tplc="A1A6F546" w:tentative="1">
      <w:start w:val="1"/>
      <w:numFmt w:val="decimal"/>
      <w:lvlText w:val="%4."/>
      <w:lvlJc w:val="left"/>
      <w:pPr>
        <w:ind w:left="2880" w:hanging="360"/>
      </w:pPr>
    </w:lvl>
    <w:lvl w:ilvl="4" w:tplc="05C8124E" w:tentative="1">
      <w:start w:val="1"/>
      <w:numFmt w:val="lowerLetter"/>
      <w:lvlText w:val="%5."/>
      <w:lvlJc w:val="left"/>
      <w:pPr>
        <w:ind w:left="3600" w:hanging="360"/>
      </w:pPr>
    </w:lvl>
    <w:lvl w:ilvl="5" w:tplc="94701294" w:tentative="1">
      <w:start w:val="1"/>
      <w:numFmt w:val="lowerRoman"/>
      <w:lvlText w:val="%6."/>
      <w:lvlJc w:val="right"/>
      <w:pPr>
        <w:ind w:left="4320" w:hanging="180"/>
      </w:pPr>
    </w:lvl>
    <w:lvl w:ilvl="6" w:tplc="32A2B976" w:tentative="1">
      <w:start w:val="1"/>
      <w:numFmt w:val="decimal"/>
      <w:lvlText w:val="%7."/>
      <w:lvlJc w:val="left"/>
      <w:pPr>
        <w:ind w:left="5040" w:hanging="360"/>
      </w:pPr>
    </w:lvl>
    <w:lvl w:ilvl="7" w:tplc="5268D5F6" w:tentative="1">
      <w:start w:val="1"/>
      <w:numFmt w:val="lowerLetter"/>
      <w:lvlText w:val="%8."/>
      <w:lvlJc w:val="left"/>
      <w:pPr>
        <w:ind w:left="5760" w:hanging="360"/>
      </w:pPr>
    </w:lvl>
    <w:lvl w:ilvl="8" w:tplc="C768776E" w:tentative="1">
      <w:start w:val="1"/>
      <w:numFmt w:val="lowerRoman"/>
      <w:lvlText w:val="%9."/>
      <w:lvlJc w:val="right"/>
      <w:pPr>
        <w:ind w:left="6480" w:hanging="180"/>
      </w:pPr>
    </w:lvl>
  </w:abstractNum>
  <w:abstractNum w:abstractNumId="32" w15:restartNumberingAfterBreak="0">
    <w:nsid w:val="7D282CE1"/>
    <w:multiLevelType w:val="hybridMultilevel"/>
    <w:tmpl w:val="CF00B98E"/>
    <w:lvl w:ilvl="0" w:tplc="CA4AF2AA">
      <w:start w:val="1"/>
      <w:numFmt w:val="bullet"/>
      <w:lvlText w:val=""/>
      <w:lvlJc w:val="left"/>
      <w:pPr>
        <w:ind w:left="720" w:hanging="360"/>
      </w:pPr>
      <w:rPr>
        <w:rFonts w:ascii="Symbol" w:hAnsi="Symbol" w:hint="default"/>
      </w:rPr>
    </w:lvl>
    <w:lvl w:ilvl="1" w:tplc="F716ADB8" w:tentative="1">
      <w:start w:val="1"/>
      <w:numFmt w:val="bullet"/>
      <w:lvlText w:val="o"/>
      <w:lvlJc w:val="left"/>
      <w:pPr>
        <w:ind w:left="1440" w:hanging="360"/>
      </w:pPr>
      <w:rPr>
        <w:rFonts w:ascii="Courier New" w:hAnsi="Courier New" w:cs="Courier New" w:hint="default"/>
      </w:rPr>
    </w:lvl>
    <w:lvl w:ilvl="2" w:tplc="20B07472" w:tentative="1">
      <w:start w:val="1"/>
      <w:numFmt w:val="bullet"/>
      <w:lvlText w:val=""/>
      <w:lvlJc w:val="left"/>
      <w:pPr>
        <w:ind w:left="2160" w:hanging="360"/>
      </w:pPr>
      <w:rPr>
        <w:rFonts w:ascii="Wingdings" w:hAnsi="Wingdings" w:hint="default"/>
      </w:rPr>
    </w:lvl>
    <w:lvl w:ilvl="3" w:tplc="B38ECE12" w:tentative="1">
      <w:start w:val="1"/>
      <w:numFmt w:val="bullet"/>
      <w:lvlText w:val=""/>
      <w:lvlJc w:val="left"/>
      <w:pPr>
        <w:ind w:left="2880" w:hanging="360"/>
      </w:pPr>
      <w:rPr>
        <w:rFonts w:ascii="Symbol" w:hAnsi="Symbol" w:hint="default"/>
      </w:rPr>
    </w:lvl>
    <w:lvl w:ilvl="4" w:tplc="3328E91A" w:tentative="1">
      <w:start w:val="1"/>
      <w:numFmt w:val="bullet"/>
      <w:lvlText w:val="o"/>
      <w:lvlJc w:val="left"/>
      <w:pPr>
        <w:ind w:left="3600" w:hanging="360"/>
      </w:pPr>
      <w:rPr>
        <w:rFonts w:ascii="Courier New" w:hAnsi="Courier New" w:cs="Courier New" w:hint="default"/>
      </w:rPr>
    </w:lvl>
    <w:lvl w:ilvl="5" w:tplc="149C2BA2" w:tentative="1">
      <w:start w:val="1"/>
      <w:numFmt w:val="bullet"/>
      <w:lvlText w:val=""/>
      <w:lvlJc w:val="left"/>
      <w:pPr>
        <w:ind w:left="4320" w:hanging="360"/>
      </w:pPr>
      <w:rPr>
        <w:rFonts w:ascii="Wingdings" w:hAnsi="Wingdings" w:hint="default"/>
      </w:rPr>
    </w:lvl>
    <w:lvl w:ilvl="6" w:tplc="5BFAD862" w:tentative="1">
      <w:start w:val="1"/>
      <w:numFmt w:val="bullet"/>
      <w:lvlText w:val=""/>
      <w:lvlJc w:val="left"/>
      <w:pPr>
        <w:ind w:left="5040" w:hanging="360"/>
      </w:pPr>
      <w:rPr>
        <w:rFonts w:ascii="Symbol" w:hAnsi="Symbol" w:hint="default"/>
      </w:rPr>
    </w:lvl>
    <w:lvl w:ilvl="7" w:tplc="C2A606A0" w:tentative="1">
      <w:start w:val="1"/>
      <w:numFmt w:val="bullet"/>
      <w:lvlText w:val="o"/>
      <w:lvlJc w:val="left"/>
      <w:pPr>
        <w:ind w:left="5760" w:hanging="360"/>
      </w:pPr>
      <w:rPr>
        <w:rFonts w:ascii="Courier New" w:hAnsi="Courier New" w:cs="Courier New" w:hint="default"/>
      </w:rPr>
    </w:lvl>
    <w:lvl w:ilvl="8" w:tplc="AA66854A" w:tentative="1">
      <w:start w:val="1"/>
      <w:numFmt w:val="bullet"/>
      <w:lvlText w:val=""/>
      <w:lvlJc w:val="left"/>
      <w:pPr>
        <w:ind w:left="6480" w:hanging="360"/>
      </w:pPr>
      <w:rPr>
        <w:rFonts w:ascii="Wingdings" w:hAnsi="Wingdings" w:hint="default"/>
      </w:rPr>
    </w:lvl>
  </w:abstractNum>
  <w:num w:numId="1" w16cid:durableId="1904217922">
    <w:abstractNumId w:val="11"/>
  </w:num>
  <w:num w:numId="2" w16cid:durableId="581842264">
    <w:abstractNumId w:val="9"/>
  </w:num>
  <w:num w:numId="3" w16cid:durableId="1763062881">
    <w:abstractNumId w:val="22"/>
  </w:num>
  <w:num w:numId="4" w16cid:durableId="561864528">
    <w:abstractNumId w:val="26"/>
  </w:num>
  <w:num w:numId="5" w16cid:durableId="1976913152">
    <w:abstractNumId w:val="28"/>
  </w:num>
  <w:num w:numId="6" w16cid:durableId="1506020411">
    <w:abstractNumId w:val="18"/>
  </w:num>
  <w:num w:numId="7" w16cid:durableId="477768841">
    <w:abstractNumId w:val="29"/>
  </w:num>
  <w:num w:numId="8" w16cid:durableId="1023704521">
    <w:abstractNumId w:val="5"/>
  </w:num>
  <w:num w:numId="9" w16cid:durableId="2096778137">
    <w:abstractNumId w:val="13"/>
  </w:num>
  <w:num w:numId="10" w16cid:durableId="1412237036">
    <w:abstractNumId w:val="32"/>
  </w:num>
  <w:num w:numId="11" w16cid:durableId="729311260">
    <w:abstractNumId w:val="30"/>
  </w:num>
  <w:num w:numId="12" w16cid:durableId="873926493">
    <w:abstractNumId w:val="2"/>
  </w:num>
  <w:num w:numId="13" w16cid:durableId="1582446298">
    <w:abstractNumId w:val="3"/>
  </w:num>
  <w:num w:numId="14" w16cid:durableId="446584370">
    <w:abstractNumId w:val="25"/>
  </w:num>
  <w:num w:numId="15" w16cid:durableId="262111016">
    <w:abstractNumId w:val="20"/>
  </w:num>
  <w:num w:numId="16" w16cid:durableId="1333027483">
    <w:abstractNumId w:val="24"/>
  </w:num>
  <w:num w:numId="17" w16cid:durableId="1314287785">
    <w:abstractNumId w:val="16"/>
  </w:num>
  <w:num w:numId="18" w16cid:durableId="507407809">
    <w:abstractNumId w:val="27"/>
  </w:num>
  <w:num w:numId="19" w16cid:durableId="680814585">
    <w:abstractNumId w:val="17"/>
  </w:num>
  <w:num w:numId="20" w16cid:durableId="707072417">
    <w:abstractNumId w:val="21"/>
  </w:num>
  <w:num w:numId="21" w16cid:durableId="140735750">
    <w:abstractNumId w:val="10"/>
  </w:num>
  <w:num w:numId="22" w16cid:durableId="329257670">
    <w:abstractNumId w:val="6"/>
  </w:num>
  <w:num w:numId="23" w16cid:durableId="2057075468">
    <w:abstractNumId w:val="15"/>
  </w:num>
  <w:num w:numId="24" w16cid:durableId="478114890">
    <w:abstractNumId w:val="8"/>
  </w:num>
  <w:num w:numId="25" w16cid:durableId="463691890">
    <w:abstractNumId w:val="23"/>
  </w:num>
  <w:num w:numId="26" w16cid:durableId="28798800">
    <w:abstractNumId w:val="12"/>
  </w:num>
  <w:num w:numId="27" w16cid:durableId="1728840160">
    <w:abstractNumId w:val="4"/>
  </w:num>
  <w:num w:numId="28" w16cid:durableId="1260944950">
    <w:abstractNumId w:val="19"/>
  </w:num>
  <w:num w:numId="29" w16cid:durableId="197620991">
    <w:abstractNumId w:val="0"/>
  </w:num>
  <w:num w:numId="30" w16cid:durableId="229194367">
    <w:abstractNumId w:val="1"/>
  </w:num>
  <w:num w:numId="31" w16cid:durableId="2132823228">
    <w:abstractNumId w:val="7"/>
  </w:num>
  <w:num w:numId="32" w16cid:durableId="179317258">
    <w:abstractNumId w:val="31"/>
  </w:num>
  <w:num w:numId="33" w16cid:durableId="16220258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wNTEwN7MwNjMxNjdS0lEKTi0uzszPAykwrAUAFZ7SEywAAAA="/>
  </w:docVars>
  <w:rsids>
    <w:rsidRoot w:val="00F57E60"/>
    <w:rsid w:val="000341E3"/>
    <w:rsid w:val="0003659A"/>
    <w:rsid w:val="00046D80"/>
    <w:rsid w:val="000C5D2B"/>
    <w:rsid w:val="000F18C3"/>
    <w:rsid w:val="00115C94"/>
    <w:rsid w:val="00162C5B"/>
    <w:rsid w:val="00190425"/>
    <w:rsid w:val="001B7CC3"/>
    <w:rsid w:val="001D043B"/>
    <w:rsid w:val="001F162D"/>
    <w:rsid w:val="001F21A9"/>
    <w:rsid w:val="002158F2"/>
    <w:rsid w:val="002C1596"/>
    <w:rsid w:val="00321B02"/>
    <w:rsid w:val="003258C3"/>
    <w:rsid w:val="003658CC"/>
    <w:rsid w:val="00377752"/>
    <w:rsid w:val="003953B7"/>
    <w:rsid w:val="003B5730"/>
    <w:rsid w:val="004073A0"/>
    <w:rsid w:val="00432DCA"/>
    <w:rsid w:val="004B74F8"/>
    <w:rsid w:val="004E21EE"/>
    <w:rsid w:val="004E3C3A"/>
    <w:rsid w:val="0051079E"/>
    <w:rsid w:val="005242A5"/>
    <w:rsid w:val="00557226"/>
    <w:rsid w:val="005A4FB0"/>
    <w:rsid w:val="005B2F79"/>
    <w:rsid w:val="005F6935"/>
    <w:rsid w:val="00613E9B"/>
    <w:rsid w:val="00614E59"/>
    <w:rsid w:val="00621BAB"/>
    <w:rsid w:val="00622136"/>
    <w:rsid w:val="006502A0"/>
    <w:rsid w:val="006B2177"/>
    <w:rsid w:val="00735392"/>
    <w:rsid w:val="007500A8"/>
    <w:rsid w:val="00783CF1"/>
    <w:rsid w:val="007861F6"/>
    <w:rsid w:val="007C069A"/>
    <w:rsid w:val="007E7B7A"/>
    <w:rsid w:val="007F3B53"/>
    <w:rsid w:val="0081207C"/>
    <w:rsid w:val="008359B5"/>
    <w:rsid w:val="00845465"/>
    <w:rsid w:val="00857CAE"/>
    <w:rsid w:val="008C1134"/>
    <w:rsid w:val="008C7DF7"/>
    <w:rsid w:val="008D070D"/>
    <w:rsid w:val="008D5FEE"/>
    <w:rsid w:val="008D76B6"/>
    <w:rsid w:val="008E53A4"/>
    <w:rsid w:val="008F1283"/>
    <w:rsid w:val="00971237"/>
    <w:rsid w:val="009737FE"/>
    <w:rsid w:val="009744CA"/>
    <w:rsid w:val="009B602E"/>
    <w:rsid w:val="009D63A5"/>
    <w:rsid w:val="00A11FA4"/>
    <w:rsid w:val="00A579A7"/>
    <w:rsid w:val="00A61A74"/>
    <w:rsid w:val="00A706C9"/>
    <w:rsid w:val="00AD682D"/>
    <w:rsid w:val="00BD01D4"/>
    <w:rsid w:val="00BE25E8"/>
    <w:rsid w:val="00BF423C"/>
    <w:rsid w:val="00C56E0B"/>
    <w:rsid w:val="00CB3910"/>
    <w:rsid w:val="00CD5B62"/>
    <w:rsid w:val="00CE3EBD"/>
    <w:rsid w:val="00D17A47"/>
    <w:rsid w:val="00D323D3"/>
    <w:rsid w:val="00D92F8F"/>
    <w:rsid w:val="00DB6438"/>
    <w:rsid w:val="00DD3F0E"/>
    <w:rsid w:val="00DF0CBC"/>
    <w:rsid w:val="00E30E52"/>
    <w:rsid w:val="00E602A3"/>
    <w:rsid w:val="00E80B8C"/>
    <w:rsid w:val="00E81C6C"/>
    <w:rsid w:val="00E95E73"/>
    <w:rsid w:val="00EF6FC7"/>
    <w:rsid w:val="00F207A4"/>
    <w:rsid w:val="00F57E60"/>
    <w:rsid w:val="00F72679"/>
    <w:rsid w:val="00F761F9"/>
    <w:rsid w:val="00FB02DA"/>
    <w:rsid w:val="00FC54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0B5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93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57E60"/>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3953B7"/>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E60"/>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rsid w:val="003953B7"/>
    <w:rPr>
      <w:rFonts w:ascii="Times New Roman" w:eastAsiaTheme="majorEastAsia" w:hAnsi="Times New Roman" w:cstheme="majorBidi"/>
      <w:b/>
      <w:bCs/>
      <w:sz w:val="28"/>
      <w:szCs w:val="26"/>
    </w:rPr>
  </w:style>
  <w:style w:type="paragraph" w:styleId="BalloonText">
    <w:name w:val="Balloon Text"/>
    <w:basedOn w:val="Normal"/>
    <w:link w:val="BalloonTextChar"/>
    <w:uiPriority w:val="99"/>
    <w:semiHidden/>
    <w:unhideWhenUsed/>
    <w:rsid w:val="00F57E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7E60"/>
    <w:rPr>
      <w:rFonts w:ascii="Tahoma" w:hAnsi="Tahoma" w:cs="Tahoma"/>
      <w:sz w:val="16"/>
      <w:szCs w:val="16"/>
    </w:rPr>
  </w:style>
  <w:style w:type="paragraph" w:styleId="Header">
    <w:name w:val="header"/>
    <w:basedOn w:val="Normal"/>
    <w:link w:val="HeaderChar"/>
    <w:uiPriority w:val="99"/>
    <w:unhideWhenUsed/>
    <w:rsid w:val="00FC54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5465"/>
    <w:rPr>
      <w:rFonts w:ascii="Times New Roman" w:hAnsi="Times New Roman"/>
    </w:rPr>
  </w:style>
  <w:style w:type="paragraph" w:styleId="Footer">
    <w:name w:val="footer"/>
    <w:basedOn w:val="Normal"/>
    <w:link w:val="FooterChar"/>
    <w:uiPriority w:val="99"/>
    <w:unhideWhenUsed/>
    <w:rsid w:val="00FC54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5465"/>
    <w:rPr>
      <w:rFonts w:ascii="Times New Roman" w:hAnsi="Times New Roman"/>
    </w:rPr>
  </w:style>
  <w:style w:type="paragraph" w:styleId="ListParagraph">
    <w:name w:val="List Paragraph"/>
    <w:basedOn w:val="Normal"/>
    <w:uiPriority w:val="34"/>
    <w:qFormat/>
    <w:rsid w:val="00D17A47"/>
    <w:pPr>
      <w:ind w:left="720"/>
      <w:contextualSpacing/>
    </w:pPr>
  </w:style>
  <w:style w:type="paragraph" w:styleId="Caption">
    <w:name w:val="caption"/>
    <w:basedOn w:val="Normal"/>
    <w:next w:val="Normal"/>
    <w:uiPriority w:val="35"/>
    <w:unhideWhenUsed/>
    <w:qFormat/>
    <w:rsid w:val="00D17A47"/>
    <w:pPr>
      <w:spacing w:line="240" w:lineRule="auto"/>
    </w:pPr>
    <w:rPr>
      <w:b/>
      <w:bCs/>
      <w:color w:val="4F81BD" w:themeColor="accent1"/>
      <w:sz w:val="18"/>
      <w:szCs w:val="18"/>
    </w:rPr>
  </w:style>
  <w:style w:type="table" w:styleId="TableGrid">
    <w:name w:val="Table Grid"/>
    <w:basedOn w:val="TableNormal"/>
    <w:uiPriority w:val="59"/>
    <w:rsid w:val="006221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EF6FC7"/>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EF6FC7"/>
    <w:pPr>
      <w:spacing w:after="100"/>
    </w:pPr>
  </w:style>
  <w:style w:type="paragraph" w:styleId="TOC2">
    <w:name w:val="toc 2"/>
    <w:basedOn w:val="Normal"/>
    <w:next w:val="Normal"/>
    <w:autoRedefine/>
    <w:uiPriority w:val="39"/>
    <w:unhideWhenUsed/>
    <w:rsid w:val="00EF6FC7"/>
    <w:pPr>
      <w:spacing w:after="100"/>
      <w:ind w:left="240"/>
    </w:pPr>
  </w:style>
  <w:style w:type="character" w:styleId="Hyperlink">
    <w:name w:val="Hyperlink"/>
    <w:basedOn w:val="DefaultParagraphFont"/>
    <w:uiPriority w:val="99"/>
    <w:unhideWhenUsed/>
    <w:rsid w:val="00EF6FC7"/>
    <w:rPr>
      <w:color w:val="0000FF" w:themeColor="hyperlink"/>
      <w:u w:val="single"/>
    </w:rPr>
  </w:style>
  <w:style w:type="paragraph" w:styleId="TableofFigures">
    <w:name w:val="table of figures"/>
    <w:basedOn w:val="Normal"/>
    <w:next w:val="Normal"/>
    <w:uiPriority w:val="99"/>
    <w:unhideWhenUsed/>
    <w:rsid w:val="00EF6FC7"/>
    <w:pPr>
      <w:spacing w:after="0"/>
    </w:pPr>
  </w:style>
  <w:style w:type="paragraph" w:styleId="NoSpacing">
    <w:name w:val="No Spacing"/>
    <w:uiPriority w:val="1"/>
    <w:qFormat/>
    <w:rsid w:val="007C069A"/>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diagramData" Target="diagrams/data1.xml"/><Relationship Id="rId10" Type="http://schemas.openxmlformats.org/officeDocument/2006/relationships/image" Target="media/image3.jpeg"/><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4331C7-DCC5-4AE8-AC04-CFD6BC2E79BA}" type="doc">
      <dgm:prSet loTypeId="urn:microsoft.com/office/officeart/2005/8/layout/default#3" loCatId="list" qsTypeId="urn:microsoft.com/office/officeart/2005/8/quickstyle/simple1" qsCatId="simple" csTypeId="urn:microsoft.com/office/officeart/2005/8/colors/accent6_1" csCatId="accent6" phldr="1"/>
      <dgm:spPr/>
      <dgm:t>
        <a:bodyPr/>
        <a:lstStyle/>
        <a:p>
          <a:endParaRPr lang="en-US"/>
        </a:p>
      </dgm:t>
    </dgm:pt>
    <dgm:pt modelId="{A123B1C7-F959-4B52-A649-64655C3A4F8F}">
      <dgm:prSet phldrT="[Text]" custT="1"/>
      <dgm:spPr/>
      <dgm:t>
        <a:bodyPr/>
        <a:lstStyle/>
        <a:p>
          <a:r>
            <a:rPr lang="en-US" sz="1200"/>
            <a:t>Enhanced Guest Satisfaction</a:t>
          </a:r>
        </a:p>
      </dgm:t>
    </dgm:pt>
    <dgm:pt modelId="{DB8BBAD0-A0C2-4381-9847-5190CC7CD2BA}" type="parTrans" cxnId="{BEAF0C25-31E3-407E-A70F-8AF284EFE854}">
      <dgm:prSet/>
      <dgm:spPr/>
      <dgm:t>
        <a:bodyPr/>
        <a:lstStyle/>
        <a:p>
          <a:endParaRPr lang="en-US"/>
        </a:p>
      </dgm:t>
    </dgm:pt>
    <dgm:pt modelId="{E86EDDA2-ED4D-4BF1-820A-4D66ECCC0EE8}" type="sibTrans" cxnId="{BEAF0C25-31E3-407E-A70F-8AF284EFE854}">
      <dgm:prSet/>
      <dgm:spPr/>
      <dgm:t>
        <a:bodyPr/>
        <a:lstStyle/>
        <a:p>
          <a:endParaRPr lang="en-US"/>
        </a:p>
      </dgm:t>
    </dgm:pt>
    <dgm:pt modelId="{3376E93F-9FCF-4829-8099-22A53FC337B5}">
      <dgm:prSet custT="1"/>
      <dgm:spPr/>
      <dgm:t>
        <a:bodyPr/>
        <a:lstStyle/>
        <a:p>
          <a:r>
            <a:rPr lang="en-US" sz="1200"/>
            <a:t>Increased Repeat Business and Loyalty</a:t>
          </a:r>
        </a:p>
      </dgm:t>
    </dgm:pt>
    <dgm:pt modelId="{A8B2DB0F-784B-41BA-A617-FE397C75A159}" type="parTrans" cxnId="{B0F9370F-AC06-481F-8EDA-E38D7AD61638}">
      <dgm:prSet/>
      <dgm:spPr/>
      <dgm:t>
        <a:bodyPr/>
        <a:lstStyle/>
        <a:p>
          <a:endParaRPr lang="en-US"/>
        </a:p>
      </dgm:t>
    </dgm:pt>
    <dgm:pt modelId="{ADA2241A-6F4C-4157-B2E6-DA21721E7185}" type="sibTrans" cxnId="{B0F9370F-AC06-481F-8EDA-E38D7AD61638}">
      <dgm:prSet/>
      <dgm:spPr/>
      <dgm:t>
        <a:bodyPr/>
        <a:lstStyle/>
        <a:p>
          <a:endParaRPr lang="en-US"/>
        </a:p>
      </dgm:t>
    </dgm:pt>
    <dgm:pt modelId="{977BC503-F572-47BD-B39F-C240B3205E7A}">
      <dgm:prSet custT="1"/>
      <dgm:spPr/>
      <dgm:t>
        <a:bodyPr/>
        <a:lstStyle/>
        <a:p>
          <a:r>
            <a:rPr lang="en-US" sz="1200"/>
            <a:t>Competitive Edge</a:t>
          </a:r>
        </a:p>
      </dgm:t>
    </dgm:pt>
    <dgm:pt modelId="{C9863F83-6B12-44AE-A29A-557ABB822AB1}" type="parTrans" cxnId="{A0287E03-AF5F-4D66-893C-A933B96CEA9D}">
      <dgm:prSet/>
      <dgm:spPr/>
      <dgm:t>
        <a:bodyPr/>
        <a:lstStyle/>
        <a:p>
          <a:endParaRPr lang="en-US"/>
        </a:p>
      </dgm:t>
    </dgm:pt>
    <dgm:pt modelId="{ED89DCEB-9D5E-4622-98B9-0240601E7FF8}" type="sibTrans" cxnId="{A0287E03-AF5F-4D66-893C-A933B96CEA9D}">
      <dgm:prSet/>
      <dgm:spPr/>
      <dgm:t>
        <a:bodyPr/>
        <a:lstStyle/>
        <a:p>
          <a:endParaRPr lang="en-US"/>
        </a:p>
      </dgm:t>
    </dgm:pt>
    <dgm:pt modelId="{B5BB8B65-37A9-4D51-A80F-A72AE9FE0855}">
      <dgm:prSet custT="1"/>
      <dgm:spPr/>
      <dgm:t>
        <a:bodyPr/>
        <a:lstStyle/>
        <a:p>
          <a:r>
            <a:rPr lang="en-US" sz="1200"/>
            <a:t>Improved Operational Efficiency</a:t>
          </a:r>
        </a:p>
      </dgm:t>
    </dgm:pt>
    <dgm:pt modelId="{25A3BFB7-DFCB-4EE3-98C5-88B0D2DE1518}" type="parTrans" cxnId="{EA6928D8-2943-4D3E-9C8C-3BC66B5576F0}">
      <dgm:prSet/>
      <dgm:spPr/>
      <dgm:t>
        <a:bodyPr/>
        <a:lstStyle/>
        <a:p>
          <a:endParaRPr lang="en-US"/>
        </a:p>
      </dgm:t>
    </dgm:pt>
    <dgm:pt modelId="{33E372AB-F091-4B78-967D-193277A2E673}" type="sibTrans" cxnId="{EA6928D8-2943-4D3E-9C8C-3BC66B5576F0}">
      <dgm:prSet/>
      <dgm:spPr/>
      <dgm:t>
        <a:bodyPr/>
        <a:lstStyle/>
        <a:p>
          <a:endParaRPr lang="en-US"/>
        </a:p>
      </dgm:t>
    </dgm:pt>
    <dgm:pt modelId="{58B91086-0B17-4A89-9D64-70F14E4CDDCE}">
      <dgm:prSet custT="1"/>
      <dgm:spPr/>
      <dgm:t>
        <a:bodyPr/>
        <a:lstStyle/>
        <a:p>
          <a:r>
            <a:rPr lang="en-US" sz="1200"/>
            <a:t>Brand Reputation Enhancement </a:t>
          </a:r>
        </a:p>
      </dgm:t>
    </dgm:pt>
    <dgm:pt modelId="{5224ED89-8352-44F2-9B9A-D0413C4A3C8A}" type="parTrans" cxnId="{B9460882-284D-4372-B7FB-1B71EABC6595}">
      <dgm:prSet/>
      <dgm:spPr/>
      <dgm:t>
        <a:bodyPr/>
        <a:lstStyle/>
        <a:p>
          <a:endParaRPr lang="en-US"/>
        </a:p>
      </dgm:t>
    </dgm:pt>
    <dgm:pt modelId="{719F399D-1FE8-4873-AC74-AC9B2E421696}" type="sibTrans" cxnId="{B9460882-284D-4372-B7FB-1B71EABC6595}">
      <dgm:prSet/>
      <dgm:spPr/>
      <dgm:t>
        <a:bodyPr/>
        <a:lstStyle/>
        <a:p>
          <a:endParaRPr lang="en-US"/>
        </a:p>
      </dgm:t>
    </dgm:pt>
    <dgm:pt modelId="{3E5BC125-A1B9-4021-B7E8-ADBFA89AC629}" type="pres">
      <dgm:prSet presAssocID="{3C4331C7-DCC5-4AE8-AC04-CFD6BC2E79BA}" presName="diagram" presStyleCnt="0">
        <dgm:presLayoutVars>
          <dgm:dir/>
          <dgm:resizeHandles val="exact"/>
        </dgm:presLayoutVars>
      </dgm:prSet>
      <dgm:spPr/>
    </dgm:pt>
    <dgm:pt modelId="{96FD0E70-DB3D-4A2D-97A8-B4F6FDE246C8}" type="pres">
      <dgm:prSet presAssocID="{A123B1C7-F959-4B52-A649-64655C3A4F8F}" presName="node" presStyleLbl="node1" presStyleIdx="0" presStyleCnt="5">
        <dgm:presLayoutVars>
          <dgm:bulletEnabled val="1"/>
        </dgm:presLayoutVars>
      </dgm:prSet>
      <dgm:spPr/>
    </dgm:pt>
    <dgm:pt modelId="{5E5C42EE-7E64-49E3-950A-AF71E3E6B1C9}" type="pres">
      <dgm:prSet presAssocID="{E86EDDA2-ED4D-4BF1-820A-4D66ECCC0EE8}" presName="sibTrans" presStyleCnt="0"/>
      <dgm:spPr/>
    </dgm:pt>
    <dgm:pt modelId="{4D861AF5-0935-4DEF-AA3F-112D2924FD5F}" type="pres">
      <dgm:prSet presAssocID="{3376E93F-9FCF-4829-8099-22A53FC337B5}" presName="node" presStyleLbl="node1" presStyleIdx="1" presStyleCnt="5">
        <dgm:presLayoutVars>
          <dgm:bulletEnabled val="1"/>
        </dgm:presLayoutVars>
      </dgm:prSet>
      <dgm:spPr/>
    </dgm:pt>
    <dgm:pt modelId="{F63CB155-7E09-41DC-AB93-6925BBCEE180}" type="pres">
      <dgm:prSet presAssocID="{ADA2241A-6F4C-4157-B2E6-DA21721E7185}" presName="sibTrans" presStyleCnt="0"/>
      <dgm:spPr/>
    </dgm:pt>
    <dgm:pt modelId="{0385CBB1-0808-41BC-B436-11ADA5B2D947}" type="pres">
      <dgm:prSet presAssocID="{977BC503-F572-47BD-B39F-C240B3205E7A}" presName="node" presStyleLbl="node1" presStyleIdx="2" presStyleCnt="5">
        <dgm:presLayoutVars>
          <dgm:bulletEnabled val="1"/>
        </dgm:presLayoutVars>
      </dgm:prSet>
      <dgm:spPr/>
    </dgm:pt>
    <dgm:pt modelId="{E318E8EB-13BA-4F59-BAEC-0FF6C1359D4D}" type="pres">
      <dgm:prSet presAssocID="{ED89DCEB-9D5E-4622-98B9-0240601E7FF8}" presName="sibTrans" presStyleCnt="0"/>
      <dgm:spPr/>
    </dgm:pt>
    <dgm:pt modelId="{9B1ED073-F2E7-4CCE-9342-49C9C357EBE6}" type="pres">
      <dgm:prSet presAssocID="{B5BB8B65-37A9-4D51-A80F-A72AE9FE0855}" presName="node" presStyleLbl="node1" presStyleIdx="3" presStyleCnt="5">
        <dgm:presLayoutVars>
          <dgm:bulletEnabled val="1"/>
        </dgm:presLayoutVars>
      </dgm:prSet>
      <dgm:spPr/>
    </dgm:pt>
    <dgm:pt modelId="{068986FE-9FD0-4C7E-B0A6-22F6C2E193E4}" type="pres">
      <dgm:prSet presAssocID="{33E372AB-F091-4B78-967D-193277A2E673}" presName="sibTrans" presStyleCnt="0"/>
      <dgm:spPr/>
    </dgm:pt>
    <dgm:pt modelId="{1063B36B-DD87-4D85-86EF-A273E2F8526B}" type="pres">
      <dgm:prSet presAssocID="{58B91086-0B17-4A89-9D64-70F14E4CDDCE}" presName="node" presStyleLbl="node1" presStyleIdx="4" presStyleCnt="5">
        <dgm:presLayoutVars>
          <dgm:bulletEnabled val="1"/>
        </dgm:presLayoutVars>
      </dgm:prSet>
      <dgm:spPr/>
    </dgm:pt>
  </dgm:ptLst>
  <dgm:cxnLst>
    <dgm:cxn modelId="{A0287E03-AF5F-4D66-893C-A933B96CEA9D}" srcId="{3C4331C7-DCC5-4AE8-AC04-CFD6BC2E79BA}" destId="{977BC503-F572-47BD-B39F-C240B3205E7A}" srcOrd="2" destOrd="0" parTransId="{C9863F83-6B12-44AE-A29A-557ABB822AB1}" sibTransId="{ED89DCEB-9D5E-4622-98B9-0240601E7FF8}"/>
    <dgm:cxn modelId="{B0F9370F-AC06-481F-8EDA-E38D7AD61638}" srcId="{3C4331C7-DCC5-4AE8-AC04-CFD6BC2E79BA}" destId="{3376E93F-9FCF-4829-8099-22A53FC337B5}" srcOrd="1" destOrd="0" parTransId="{A8B2DB0F-784B-41BA-A617-FE397C75A159}" sibTransId="{ADA2241A-6F4C-4157-B2E6-DA21721E7185}"/>
    <dgm:cxn modelId="{C8989319-C7DC-4A87-B0E5-7345410EA97F}" type="presOf" srcId="{B5BB8B65-37A9-4D51-A80F-A72AE9FE0855}" destId="{9B1ED073-F2E7-4CCE-9342-49C9C357EBE6}" srcOrd="0" destOrd="0" presId="urn:microsoft.com/office/officeart/2005/8/layout/default#3"/>
    <dgm:cxn modelId="{BEAF0C25-31E3-407E-A70F-8AF284EFE854}" srcId="{3C4331C7-DCC5-4AE8-AC04-CFD6BC2E79BA}" destId="{A123B1C7-F959-4B52-A649-64655C3A4F8F}" srcOrd="0" destOrd="0" parTransId="{DB8BBAD0-A0C2-4381-9847-5190CC7CD2BA}" sibTransId="{E86EDDA2-ED4D-4BF1-820A-4D66ECCC0EE8}"/>
    <dgm:cxn modelId="{36CD4E65-0455-4612-AF0D-8E9312FD8A22}" type="presOf" srcId="{3C4331C7-DCC5-4AE8-AC04-CFD6BC2E79BA}" destId="{3E5BC125-A1B9-4021-B7E8-ADBFA89AC629}" srcOrd="0" destOrd="0" presId="urn:microsoft.com/office/officeart/2005/8/layout/default#3"/>
    <dgm:cxn modelId="{9A190669-70B3-465A-9614-DDF5BB4D7C98}" type="presOf" srcId="{A123B1C7-F959-4B52-A649-64655C3A4F8F}" destId="{96FD0E70-DB3D-4A2D-97A8-B4F6FDE246C8}" srcOrd="0" destOrd="0" presId="urn:microsoft.com/office/officeart/2005/8/layout/default#3"/>
    <dgm:cxn modelId="{B9460882-284D-4372-B7FB-1B71EABC6595}" srcId="{3C4331C7-DCC5-4AE8-AC04-CFD6BC2E79BA}" destId="{58B91086-0B17-4A89-9D64-70F14E4CDDCE}" srcOrd="4" destOrd="0" parTransId="{5224ED89-8352-44F2-9B9A-D0413C4A3C8A}" sibTransId="{719F399D-1FE8-4873-AC74-AC9B2E421696}"/>
    <dgm:cxn modelId="{15D6258E-2410-47B0-AC1B-4DCEFF8BB57F}" type="presOf" srcId="{977BC503-F572-47BD-B39F-C240B3205E7A}" destId="{0385CBB1-0808-41BC-B436-11ADA5B2D947}" srcOrd="0" destOrd="0" presId="urn:microsoft.com/office/officeart/2005/8/layout/default#3"/>
    <dgm:cxn modelId="{EEBC5AAF-72F5-4E84-8D30-315E0DBD590F}" type="presOf" srcId="{3376E93F-9FCF-4829-8099-22A53FC337B5}" destId="{4D861AF5-0935-4DEF-AA3F-112D2924FD5F}" srcOrd="0" destOrd="0" presId="urn:microsoft.com/office/officeart/2005/8/layout/default#3"/>
    <dgm:cxn modelId="{EA6928D8-2943-4D3E-9C8C-3BC66B5576F0}" srcId="{3C4331C7-DCC5-4AE8-AC04-CFD6BC2E79BA}" destId="{B5BB8B65-37A9-4D51-A80F-A72AE9FE0855}" srcOrd="3" destOrd="0" parTransId="{25A3BFB7-DFCB-4EE3-98C5-88B0D2DE1518}" sibTransId="{33E372AB-F091-4B78-967D-193277A2E673}"/>
    <dgm:cxn modelId="{94E89EDF-A822-4A19-B6E3-547D3D2D18CC}" type="presOf" srcId="{58B91086-0B17-4A89-9D64-70F14E4CDDCE}" destId="{1063B36B-DD87-4D85-86EF-A273E2F8526B}" srcOrd="0" destOrd="0" presId="urn:microsoft.com/office/officeart/2005/8/layout/default#3"/>
    <dgm:cxn modelId="{1A3715A9-95E5-4BEB-995A-49E6450CC106}" type="presParOf" srcId="{3E5BC125-A1B9-4021-B7E8-ADBFA89AC629}" destId="{96FD0E70-DB3D-4A2D-97A8-B4F6FDE246C8}" srcOrd="0" destOrd="0" presId="urn:microsoft.com/office/officeart/2005/8/layout/default#3"/>
    <dgm:cxn modelId="{5C169DDD-9AFD-4278-823D-397C9339C793}" type="presParOf" srcId="{3E5BC125-A1B9-4021-B7E8-ADBFA89AC629}" destId="{5E5C42EE-7E64-49E3-950A-AF71E3E6B1C9}" srcOrd="1" destOrd="0" presId="urn:microsoft.com/office/officeart/2005/8/layout/default#3"/>
    <dgm:cxn modelId="{6E029893-BEF3-494F-9128-4A3C24836447}" type="presParOf" srcId="{3E5BC125-A1B9-4021-B7E8-ADBFA89AC629}" destId="{4D861AF5-0935-4DEF-AA3F-112D2924FD5F}" srcOrd="2" destOrd="0" presId="urn:microsoft.com/office/officeart/2005/8/layout/default#3"/>
    <dgm:cxn modelId="{9FD8138D-0366-4F81-83B6-0B652E78A40C}" type="presParOf" srcId="{3E5BC125-A1B9-4021-B7E8-ADBFA89AC629}" destId="{F63CB155-7E09-41DC-AB93-6925BBCEE180}" srcOrd="3" destOrd="0" presId="urn:microsoft.com/office/officeart/2005/8/layout/default#3"/>
    <dgm:cxn modelId="{DB0935F8-E71B-4B8F-8CA7-A8C6304C90F6}" type="presParOf" srcId="{3E5BC125-A1B9-4021-B7E8-ADBFA89AC629}" destId="{0385CBB1-0808-41BC-B436-11ADA5B2D947}" srcOrd="4" destOrd="0" presId="urn:microsoft.com/office/officeart/2005/8/layout/default#3"/>
    <dgm:cxn modelId="{2EBF8538-909C-4267-9F38-4446872F032F}" type="presParOf" srcId="{3E5BC125-A1B9-4021-B7E8-ADBFA89AC629}" destId="{E318E8EB-13BA-4F59-BAEC-0FF6C1359D4D}" srcOrd="5" destOrd="0" presId="urn:microsoft.com/office/officeart/2005/8/layout/default#3"/>
    <dgm:cxn modelId="{0F85B39F-AB33-411B-8C58-E18B34E7F19D}" type="presParOf" srcId="{3E5BC125-A1B9-4021-B7E8-ADBFA89AC629}" destId="{9B1ED073-F2E7-4CCE-9342-49C9C357EBE6}" srcOrd="6" destOrd="0" presId="urn:microsoft.com/office/officeart/2005/8/layout/default#3"/>
    <dgm:cxn modelId="{9C0B3B4B-A5BF-4190-AE08-C9B2E34AC322}" type="presParOf" srcId="{3E5BC125-A1B9-4021-B7E8-ADBFA89AC629}" destId="{068986FE-9FD0-4C7E-B0A6-22F6C2E193E4}" srcOrd="7" destOrd="0" presId="urn:microsoft.com/office/officeart/2005/8/layout/default#3"/>
    <dgm:cxn modelId="{92619E6E-BA51-4BDA-9608-AD14CF5B7408}" type="presParOf" srcId="{3E5BC125-A1B9-4021-B7E8-ADBFA89AC629}" destId="{1063B36B-DD87-4D85-86EF-A273E2F8526B}" srcOrd="8" destOrd="0" presId="urn:microsoft.com/office/officeart/2005/8/layout/default#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FD0E70-DB3D-4A2D-97A8-B4F6FDE246C8}">
      <dsp:nvSpPr>
        <dsp:cNvPr id="0" name=""/>
        <dsp:cNvSpPr/>
      </dsp:nvSpPr>
      <dsp:spPr>
        <a:xfrm>
          <a:off x="2152" y="77397"/>
          <a:ext cx="1165366" cy="699219"/>
        </a:xfrm>
        <a:prstGeom prst="rect">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Enhanced Guest Satisfaction</a:t>
          </a:r>
        </a:p>
      </dsp:txBody>
      <dsp:txXfrm>
        <a:off x="2152" y="77397"/>
        <a:ext cx="1165366" cy="699219"/>
      </dsp:txXfrm>
    </dsp:sp>
    <dsp:sp modelId="{4D861AF5-0935-4DEF-AA3F-112D2924FD5F}">
      <dsp:nvSpPr>
        <dsp:cNvPr id="0" name=""/>
        <dsp:cNvSpPr/>
      </dsp:nvSpPr>
      <dsp:spPr>
        <a:xfrm>
          <a:off x="1284055" y="77397"/>
          <a:ext cx="1165366" cy="699219"/>
        </a:xfrm>
        <a:prstGeom prst="rect">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Increased Repeat Business and Loyalty</a:t>
          </a:r>
        </a:p>
      </dsp:txBody>
      <dsp:txXfrm>
        <a:off x="1284055" y="77397"/>
        <a:ext cx="1165366" cy="699219"/>
      </dsp:txXfrm>
    </dsp:sp>
    <dsp:sp modelId="{0385CBB1-0808-41BC-B436-11ADA5B2D947}">
      <dsp:nvSpPr>
        <dsp:cNvPr id="0" name=""/>
        <dsp:cNvSpPr/>
      </dsp:nvSpPr>
      <dsp:spPr>
        <a:xfrm>
          <a:off x="2565958" y="77397"/>
          <a:ext cx="1165366" cy="699219"/>
        </a:xfrm>
        <a:prstGeom prst="rect">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Competitive Edge</a:t>
          </a:r>
        </a:p>
      </dsp:txBody>
      <dsp:txXfrm>
        <a:off x="2565958" y="77397"/>
        <a:ext cx="1165366" cy="699219"/>
      </dsp:txXfrm>
    </dsp:sp>
    <dsp:sp modelId="{9B1ED073-F2E7-4CCE-9342-49C9C357EBE6}">
      <dsp:nvSpPr>
        <dsp:cNvPr id="0" name=""/>
        <dsp:cNvSpPr/>
      </dsp:nvSpPr>
      <dsp:spPr>
        <a:xfrm>
          <a:off x="3847861" y="77397"/>
          <a:ext cx="1165366" cy="699219"/>
        </a:xfrm>
        <a:prstGeom prst="rect">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Improved Operational Efficiency</a:t>
          </a:r>
        </a:p>
      </dsp:txBody>
      <dsp:txXfrm>
        <a:off x="3847861" y="77397"/>
        <a:ext cx="1165366" cy="699219"/>
      </dsp:txXfrm>
    </dsp:sp>
    <dsp:sp modelId="{1063B36B-DD87-4D85-86EF-A273E2F8526B}">
      <dsp:nvSpPr>
        <dsp:cNvPr id="0" name=""/>
        <dsp:cNvSpPr/>
      </dsp:nvSpPr>
      <dsp:spPr>
        <a:xfrm>
          <a:off x="5129764" y="77397"/>
          <a:ext cx="1165366" cy="699219"/>
        </a:xfrm>
        <a:prstGeom prst="rect">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Brand Reputation Enhancement </a:t>
          </a:r>
        </a:p>
      </dsp:txBody>
      <dsp:txXfrm>
        <a:off x="5129764" y="77397"/>
        <a:ext cx="1165366" cy="69921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3">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8F635A-DF14-42EE-A49B-E8F662925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8416</Words>
  <Characters>47973</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2024-05-12T09:56:00Z</dcterms:created>
  <dcterms:modified xsi:type="dcterms:W3CDTF">2024-05-28T11:02:00Z</dcterms:modified>
</cp:coreProperties>
</file>