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D2CD2" w14:textId="77777777" w:rsidR="00E51872" w:rsidRDefault="00E51872" w:rsidP="003A5ADA">
      <w:pPr>
        <w:pStyle w:val="Title"/>
        <w:pBdr>
          <w:bottom w:val="none" w:sz="0" w:space="0" w:color="auto"/>
        </w:pBdr>
        <w:jc w:val="center"/>
      </w:pPr>
    </w:p>
    <w:p w14:paraId="36ED3DF2" w14:textId="77777777" w:rsidR="00E51872" w:rsidRDefault="00E51872" w:rsidP="003A5ADA">
      <w:pPr>
        <w:pStyle w:val="Title"/>
        <w:pBdr>
          <w:bottom w:val="none" w:sz="0" w:space="0" w:color="auto"/>
        </w:pBdr>
        <w:jc w:val="center"/>
      </w:pPr>
    </w:p>
    <w:p w14:paraId="466E3598" w14:textId="77777777" w:rsidR="00E51872" w:rsidRPr="003A5ADA" w:rsidRDefault="00E51872" w:rsidP="003A5ADA">
      <w:pPr>
        <w:pStyle w:val="Title"/>
        <w:pBdr>
          <w:bottom w:val="none" w:sz="0" w:space="0" w:color="auto"/>
        </w:pBdr>
        <w:jc w:val="center"/>
        <w:rPr>
          <w:color w:val="404040" w:themeColor="text1" w:themeTint="BF"/>
          <w:sz w:val="32"/>
          <w:szCs w:val="32"/>
        </w:rPr>
      </w:pPr>
    </w:p>
    <w:p w14:paraId="0D0AE967" w14:textId="77777777" w:rsidR="00E51872" w:rsidRPr="003A5ADA" w:rsidRDefault="00E51872" w:rsidP="003A5ADA">
      <w:pPr>
        <w:pStyle w:val="Title"/>
        <w:pBdr>
          <w:bottom w:val="none" w:sz="0" w:space="0" w:color="auto"/>
        </w:pBdr>
        <w:jc w:val="center"/>
        <w:rPr>
          <w:color w:val="404040" w:themeColor="text1" w:themeTint="BF"/>
          <w:sz w:val="32"/>
          <w:szCs w:val="32"/>
        </w:rPr>
      </w:pPr>
    </w:p>
    <w:p w14:paraId="76A8DE72" w14:textId="77777777" w:rsidR="00E51872" w:rsidRPr="003A5ADA" w:rsidRDefault="00E51872" w:rsidP="003A5ADA">
      <w:pPr>
        <w:pStyle w:val="Title"/>
        <w:pBdr>
          <w:bottom w:val="none" w:sz="0" w:space="0" w:color="auto"/>
        </w:pBdr>
        <w:jc w:val="center"/>
        <w:rPr>
          <w:color w:val="404040" w:themeColor="text1" w:themeTint="BF"/>
          <w:sz w:val="32"/>
          <w:szCs w:val="32"/>
        </w:rPr>
      </w:pPr>
    </w:p>
    <w:p w14:paraId="476AA6F0" w14:textId="561AC72C" w:rsidR="00E51872" w:rsidRPr="00DA1FD5" w:rsidRDefault="00DA1FD5" w:rsidP="00DA1FD5">
      <w:pPr>
        <w:pStyle w:val="Title"/>
        <w:pBdr>
          <w:bottom w:val="none" w:sz="0" w:space="0" w:color="auto"/>
        </w:pBdr>
        <w:rPr>
          <w:rFonts w:ascii="Arial" w:hAnsi="Arial" w:cs="Arial"/>
          <w:color w:val="404040" w:themeColor="text1" w:themeTint="BF"/>
          <w:sz w:val="32"/>
          <w:szCs w:val="32"/>
        </w:rPr>
      </w:pPr>
      <w:r>
        <w:rPr>
          <w:rFonts w:ascii="Arial" w:hAnsi="Arial" w:cs="Arial"/>
          <w:color w:val="404040" w:themeColor="text1" w:themeTint="BF"/>
          <w:sz w:val="32"/>
          <w:szCs w:val="32"/>
        </w:rPr>
        <w:t xml:space="preserve">               </w:t>
      </w:r>
      <w:r w:rsidR="003A5ADA" w:rsidRPr="00DA1FD5">
        <w:rPr>
          <w:rFonts w:ascii="Arial" w:hAnsi="Arial" w:cs="Arial"/>
          <w:color w:val="404040" w:themeColor="text1" w:themeTint="BF"/>
          <w:sz w:val="32"/>
          <w:szCs w:val="32"/>
        </w:rPr>
        <w:t xml:space="preserve">Name: </w:t>
      </w:r>
      <w:proofErr w:type="spellStart"/>
      <w:r w:rsidR="003A5ADA" w:rsidRPr="00DA1FD5">
        <w:rPr>
          <w:rFonts w:ascii="Arial" w:hAnsi="Arial" w:cs="Arial"/>
          <w:color w:val="404040" w:themeColor="text1" w:themeTint="BF"/>
          <w:sz w:val="32"/>
          <w:szCs w:val="32"/>
        </w:rPr>
        <w:t>Oana</w:t>
      </w:r>
      <w:proofErr w:type="spellEnd"/>
      <w:r w:rsidR="003A5ADA" w:rsidRPr="00DA1FD5">
        <w:rPr>
          <w:rFonts w:ascii="Arial" w:hAnsi="Arial" w:cs="Arial"/>
          <w:color w:val="404040" w:themeColor="text1" w:themeTint="BF"/>
          <w:sz w:val="32"/>
          <w:szCs w:val="32"/>
        </w:rPr>
        <w:t xml:space="preserve"> Florentina </w:t>
      </w:r>
      <w:proofErr w:type="spellStart"/>
      <w:r w:rsidR="003A5ADA" w:rsidRPr="00DA1FD5">
        <w:rPr>
          <w:rFonts w:ascii="Arial" w:hAnsi="Arial" w:cs="Arial"/>
          <w:color w:val="404040" w:themeColor="text1" w:themeTint="BF"/>
          <w:sz w:val="32"/>
          <w:szCs w:val="32"/>
        </w:rPr>
        <w:t>Dumitriu</w:t>
      </w:r>
      <w:proofErr w:type="spellEnd"/>
    </w:p>
    <w:p w14:paraId="6C4F3215" w14:textId="2C43E6B5" w:rsidR="003A5ADA" w:rsidRPr="00DA1FD5" w:rsidRDefault="00DA1FD5" w:rsidP="00DA1FD5">
      <w:pPr>
        <w:rPr>
          <w:rFonts w:ascii="Arial" w:hAnsi="Arial" w:cs="Arial"/>
          <w:b/>
          <w:color w:val="404040" w:themeColor="text1" w:themeTint="BF"/>
          <w:sz w:val="32"/>
          <w:szCs w:val="32"/>
        </w:rPr>
      </w:pPr>
      <w:r>
        <w:rPr>
          <w:rFonts w:ascii="Arial" w:hAnsi="Arial" w:cs="Arial"/>
          <w:b/>
          <w:color w:val="404040" w:themeColor="text1" w:themeTint="BF"/>
          <w:sz w:val="32"/>
          <w:szCs w:val="32"/>
        </w:rPr>
        <w:t xml:space="preserve">                </w:t>
      </w:r>
      <w:r w:rsidR="003A5ADA" w:rsidRPr="00DA1FD5">
        <w:rPr>
          <w:rFonts w:ascii="Arial" w:hAnsi="Arial" w:cs="Arial"/>
          <w:b/>
          <w:color w:val="404040" w:themeColor="text1" w:themeTint="BF"/>
          <w:sz w:val="32"/>
          <w:szCs w:val="32"/>
        </w:rPr>
        <w:t>Student number:1909491</w:t>
      </w:r>
    </w:p>
    <w:p w14:paraId="2B2936E3" w14:textId="43F67D7A" w:rsidR="003A5ADA" w:rsidRPr="00DA1FD5" w:rsidRDefault="00DA1FD5" w:rsidP="00DA1FD5">
      <w:pPr>
        <w:rPr>
          <w:rFonts w:ascii="Arial" w:hAnsi="Arial" w:cs="Arial"/>
          <w:b/>
          <w:color w:val="404040" w:themeColor="text1" w:themeTint="BF"/>
          <w:sz w:val="32"/>
          <w:szCs w:val="32"/>
        </w:rPr>
      </w:pPr>
      <w:r>
        <w:rPr>
          <w:rFonts w:ascii="Arial" w:hAnsi="Arial" w:cs="Arial"/>
          <w:b/>
          <w:color w:val="404040" w:themeColor="text1" w:themeTint="BF"/>
          <w:sz w:val="32"/>
          <w:szCs w:val="32"/>
        </w:rPr>
        <w:t xml:space="preserve">                </w:t>
      </w:r>
      <w:r w:rsidR="003A5ADA" w:rsidRPr="00DA1FD5">
        <w:rPr>
          <w:rFonts w:ascii="Arial" w:hAnsi="Arial" w:cs="Arial"/>
          <w:b/>
          <w:color w:val="404040" w:themeColor="text1" w:themeTint="BF"/>
          <w:sz w:val="32"/>
          <w:szCs w:val="32"/>
        </w:rPr>
        <w:t>Module title: Managing People</w:t>
      </w:r>
    </w:p>
    <w:p w14:paraId="1DFD8EAA" w14:textId="62389559" w:rsidR="003A5ADA" w:rsidRPr="00DA1FD5" w:rsidRDefault="00DA1FD5" w:rsidP="00DA1FD5">
      <w:pPr>
        <w:rPr>
          <w:rFonts w:ascii="Arial" w:hAnsi="Arial" w:cs="Arial"/>
          <w:b/>
          <w:color w:val="404040" w:themeColor="text1" w:themeTint="BF"/>
          <w:sz w:val="32"/>
          <w:szCs w:val="32"/>
        </w:rPr>
      </w:pPr>
      <w:r>
        <w:rPr>
          <w:rFonts w:ascii="Arial" w:hAnsi="Arial" w:cs="Arial"/>
          <w:b/>
          <w:color w:val="404040" w:themeColor="text1" w:themeTint="BF"/>
          <w:sz w:val="32"/>
          <w:szCs w:val="32"/>
        </w:rPr>
        <w:t xml:space="preserve">                </w:t>
      </w:r>
      <w:r w:rsidR="003A5ADA" w:rsidRPr="00DA1FD5">
        <w:rPr>
          <w:rFonts w:ascii="Arial" w:hAnsi="Arial" w:cs="Arial"/>
          <w:b/>
          <w:color w:val="404040" w:themeColor="text1" w:themeTint="BF"/>
          <w:sz w:val="32"/>
          <w:szCs w:val="32"/>
        </w:rPr>
        <w:t>Assignment title: Assessment 1</w:t>
      </w:r>
    </w:p>
    <w:p w14:paraId="73915915" w14:textId="2FC663FB" w:rsidR="003A5ADA" w:rsidRPr="00DA1FD5" w:rsidRDefault="00DA1FD5" w:rsidP="00DA1FD5">
      <w:pPr>
        <w:rPr>
          <w:rFonts w:ascii="Arial" w:hAnsi="Arial" w:cs="Arial"/>
          <w:b/>
          <w:color w:val="404040" w:themeColor="text1" w:themeTint="BF"/>
          <w:sz w:val="32"/>
          <w:szCs w:val="32"/>
        </w:rPr>
      </w:pPr>
      <w:r>
        <w:rPr>
          <w:rFonts w:ascii="Arial" w:hAnsi="Arial" w:cs="Arial"/>
          <w:b/>
          <w:color w:val="404040" w:themeColor="text1" w:themeTint="BF"/>
          <w:sz w:val="32"/>
          <w:szCs w:val="32"/>
        </w:rPr>
        <w:t xml:space="preserve">                </w:t>
      </w:r>
      <w:r w:rsidR="003A5ADA" w:rsidRPr="00DA1FD5">
        <w:rPr>
          <w:rFonts w:ascii="Arial" w:hAnsi="Arial" w:cs="Arial"/>
          <w:b/>
          <w:color w:val="404040" w:themeColor="text1" w:themeTint="BF"/>
          <w:sz w:val="32"/>
          <w:szCs w:val="32"/>
        </w:rPr>
        <w:t>Lecturer name: Mary March</w:t>
      </w:r>
    </w:p>
    <w:p w14:paraId="2CF7AE87" w14:textId="77777777" w:rsidR="003A5ADA" w:rsidRPr="003A5ADA" w:rsidRDefault="003A5ADA" w:rsidP="003A5ADA"/>
    <w:p w14:paraId="619311D6" w14:textId="77777777" w:rsidR="00E51872" w:rsidRDefault="00E51872" w:rsidP="003A5ADA">
      <w:pPr>
        <w:pStyle w:val="Title"/>
        <w:pBdr>
          <w:bottom w:val="none" w:sz="0" w:space="0" w:color="auto"/>
        </w:pBdr>
        <w:jc w:val="center"/>
      </w:pPr>
    </w:p>
    <w:p w14:paraId="10E58B04" w14:textId="77777777" w:rsidR="00CC105D" w:rsidRPr="00CC105D" w:rsidRDefault="00CC105D" w:rsidP="00CC105D"/>
    <w:p w14:paraId="0910479E" w14:textId="77777777" w:rsidR="00730FEF" w:rsidRDefault="00E51872">
      <w:pPr>
        <w:spacing w:line="276" w:lineRule="auto"/>
        <w:jc w:val="left"/>
      </w:pPr>
      <w:r>
        <w:br w:type="page"/>
      </w:r>
    </w:p>
    <w:sdt>
      <w:sdtPr>
        <w:rPr>
          <w:rFonts w:ascii="Times New Roman" w:eastAsiaTheme="minorHAnsi" w:hAnsi="Times New Roman" w:cstheme="minorBidi"/>
          <w:b w:val="0"/>
          <w:bCs w:val="0"/>
          <w:color w:val="auto"/>
          <w:sz w:val="24"/>
          <w:szCs w:val="22"/>
          <w:lang w:val="en-GB"/>
        </w:rPr>
        <w:id w:val="62440259"/>
        <w:docPartObj>
          <w:docPartGallery w:val="Table of Contents"/>
          <w:docPartUnique/>
        </w:docPartObj>
      </w:sdtPr>
      <w:sdtEndPr/>
      <w:sdtContent>
        <w:p w14:paraId="50982B0D" w14:textId="77777777" w:rsidR="00730FEF" w:rsidRDefault="00730FEF" w:rsidP="00730FEF">
          <w:pPr>
            <w:pStyle w:val="TOCHeading"/>
            <w:jc w:val="center"/>
          </w:pPr>
          <w:r>
            <w:t xml:space="preserve"> </w:t>
          </w:r>
          <w:r w:rsidRPr="00730FEF">
            <w:rPr>
              <w:color w:val="000000" w:themeColor="text1"/>
            </w:rPr>
            <w:t>Table of contents</w:t>
          </w:r>
        </w:p>
        <w:p w14:paraId="78B86377" w14:textId="77777777" w:rsidR="00730FEF" w:rsidRPr="00730FEF" w:rsidRDefault="00730FEF" w:rsidP="00730FEF">
          <w:pPr>
            <w:rPr>
              <w:lang w:val="en-US"/>
            </w:rPr>
          </w:pPr>
        </w:p>
        <w:p w14:paraId="54CCD2F3" w14:textId="77777777" w:rsidR="00402973" w:rsidRDefault="0017280E">
          <w:pPr>
            <w:pStyle w:val="TOC1"/>
            <w:tabs>
              <w:tab w:val="right" w:leader="dot" w:pos="9350"/>
            </w:tabs>
            <w:rPr>
              <w:rFonts w:asciiTheme="minorHAnsi" w:eastAsiaTheme="minorEastAsia" w:hAnsiTheme="minorHAnsi"/>
              <w:noProof/>
              <w:sz w:val="22"/>
              <w:lang w:val="en-US"/>
            </w:rPr>
          </w:pPr>
          <w:r>
            <w:fldChar w:fldCharType="begin"/>
          </w:r>
          <w:r w:rsidR="00730FEF">
            <w:instrText xml:space="preserve"> TOC \o "1-3" \h \z \u </w:instrText>
          </w:r>
          <w:r>
            <w:fldChar w:fldCharType="separate"/>
          </w:r>
          <w:hyperlink w:anchor="_Toc57204040" w:history="1">
            <w:r w:rsidR="00402973" w:rsidRPr="00301843">
              <w:rPr>
                <w:rStyle w:val="Hyperlink"/>
                <w:noProof/>
                <w:kern w:val="28"/>
              </w:rPr>
              <w:t>Introduction</w:t>
            </w:r>
            <w:r w:rsidR="00402973">
              <w:rPr>
                <w:noProof/>
                <w:webHidden/>
              </w:rPr>
              <w:tab/>
            </w:r>
            <w:r>
              <w:rPr>
                <w:noProof/>
                <w:webHidden/>
              </w:rPr>
              <w:fldChar w:fldCharType="begin"/>
            </w:r>
            <w:r w:rsidR="00402973">
              <w:rPr>
                <w:noProof/>
                <w:webHidden/>
              </w:rPr>
              <w:instrText xml:space="preserve"> PAGEREF _Toc57204040 \h </w:instrText>
            </w:r>
            <w:r>
              <w:rPr>
                <w:noProof/>
                <w:webHidden/>
              </w:rPr>
            </w:r>
            <w:r>
              <w:rPr>
                <w:noProof/>
                <w:webHidden/>
              </w:rPr>
              <w:fldChar w:fldCharType="separate"/>
            </w:r>
            <w:r w:rsidR="00402973">
              <w:rPr>
                <w:noProof/>
                <w:webHidden/>
              </w:rPr>
              <w:t>3</w:t>
            </w:r>
            <w:r>
              <w:rPr>
                <w:noProof/>
                <w:webHidden/>
              </w:rPr>
              <w:fldChar w:fldCharType="end"/>
            </w:r>
          </w:hyperlink>
        </w:p>
        <w:p w14:paraId="50C5A4E5" w14:textId="77777777" w:rsidR="00402973" w:rsidRDefault="009F3DA1">
          <w:pPr>
            <w:pStyle w:val="TOC1"/>
            <w:tabs>
              <w:tab w:val="right" w:leader="dot" w:pos="9350"/>
            </w:tabs>
            <w:rPr>
              <w:rFonts w:asciiTheme="minorHAnsi" w:eastAsiaTheme="minorEastAsia" w:hAnsiTheme="minorHAnsi"/>
              <w:noProof/>
              <w:sz w:val="22"/>
              <w:lang w:val="en-US"/>
            </w:rPr>
          </w:pPr>
          <w:hyperlink w:anchor="_Toc57204041" w:history="1">
            <w:r w:rsidR="00402973" w:rsidRPr="00301843">
              <w:rPr>
                <w:rStyle w:val="Hyperlink"/>
                <w:noProof/>
              </w:rPr>
              <w:t>Task 1</w:t>
            </w:r>
            <w:r w:rsidR="00402973">
              <w:rPr>
                <w:noProof/>
                <w:webHidden/>
              </w:rPr>
              <w:tab/>
            </w:r>
            <w:r w:rsidR="0017280E">
              <w:rPr>
                <w:noProof/>
                <w:webHidden/>
              </w:rPr>
              <w:fldChar w:fldCharType="begin"/>
            </w:r>
            <w:r w:rsidR="00402973">
              <w:rPr>
                <w:noProof/>
                <w:webHidden/>
              </w:rPr>
              <w:instrText xml:space="preserve"> PAGEREF _Toc57204041 \h </w:instrText>
            </w:r>
            <w:r w:rsidR="0017280E">
              <w:rPr>
                <w:noProof/>
                <w:webHidden/>
              </w:rPr>
            </w:r>
            <w:r w:rsidR="0017280E">
              <w:rPr>
                <w:noProof/>
                <w:webHidden/>
              </w:rPr>
              <w:fldChar w:fldCharType="separate"/>
            </w:r>
            <w:r w:rsidR="00402973">
              <w:rPr>
                <w:noProof/>
                <w:webHidden/>
              </w:rPr>
              <w:t>3</w:t>
            </w:r>
            <w:r w:rsidR="0017280E">
              <w:rPr>
                <w:noProof/>
                <w:webHidden/>
              </w:rPr>
              <w:fldChar w:fldCharType="end"/>
            </w:r>
          </w:hyperlink>
        </w:p>
        <w:p w14:paraId="4953BF41" w14:textId="77777777" w:rsidR="00402973" w:rsidRDefault="009F3DA1">
          <w:pPr>
            <w:pStyle w:val="TOC1"/>
            <w:tabs>
              <w:tab w:val="right" w:leader="dot" w:pos="9350"/>
            </w:tabs>
            <w:rPr>
              <w:rFonts w:asciiTheme="minorHAnsi" w:eastAsiaTheme="minorEastAsia" w:hAnsiTheme="minorHAnsi"/>
              <w:noProof/>
              <w:sz w:val="22"/>
              <w:lang w:val="en-US"/>
            </w:rPr>
          </w:pPr>
          <w:hyperlink w:anchor="_Toc57204042" w:history="1">
            <w:r w:rsidR="00402973" w:rsidRPr="00301843">
              <w:rPr>
                <w:rStyle w:val="Hyperlink"/>
                <w:noProof/>
              </w:rPr>
              <w:t>Task 2</w:t>
            </w:r>
            <w:r w:rsidR="00402973">
              <w:rPr>
                <w:noProof/>
                <w:webHidden/>
              </w:rPr>
              <w:tab/>
            </w:r>
            <w:r w:rsidR="0017280E">
              <w:rPr>
                <w:noProof/>
                <w:webHidden/>
              </w:rPr>
              <w:fldChar w:fldCharType="begin"/>
            </w:r>
            <w:r w:rsidR="00402973">
              <w:rPr>
                <w:noProof/>
                <w:webHidden/>
              </w:rPr>
              <w:instrText xml:space="preserve"> PAGEREF _Toc57204042 \h </w:instrText>
            </w:r>
            <w:r w:rsidR="0017280E">
              <w:rPr>
                <w:noProof/>
                <w:webHidden/>
              </w:rPr>
            </w:r>
            <w:r w:rsidR="0017280E">
              <w:rPr>
                <w:noProof/>
                <w:webHidden/>
              </w:rPr>
              <w:fldChar w:fldCharType="separate"/>
            </w:r>
            <w:r w:rsidR="00402973">
              <w:rPr>
                <w:noProof/>
                <w:webHidden/>
              </w:rPr>
              <w:t>5</w:t>
            </w:r>
            <w:r w:rsidR="0017280E">
              <w:rPr>
                <w:noProof/>
                <w:webHidden/>
              </w:rPr>
              <w:fldChar w:fldCharType="end"/>
            </w:r>
          </w:hyperlink>
        </w:p>
        <w:p w14:paraId="2CDD0731" w14:textId="77777777" w:rsidR="00402973" w:rsidRDefault="009F3DA1">
          <w:pPr>
            <w:pStyle w:val="TOC1"/>
            <w:tabs>
              <w:tab w:val="right" w:leader="dot" w:pos="9350"/>
            </w:tabs>
            <w:rPr>
              <w:rFonts w:asciiTheme="minorHAnsi" w:eastAsiaTheme="minorEastAsia" w:hAnsiTheme="minorHAnsi"/>
              <w:noProof/>
              <w:sz w:val="22"/>
              <w:lang w:val="en-US"/>
            </w:rPr>
          </w:pPr>
          <w:hyperlink w:anchor="_Toc57204043" w:history="1">
            <w:r w:rsidR="00402973" w:rsidRPr="00301843">
              <w:rPr>
                <w:rStyle w:val="Hyperlink"/>
                <w:noProof/>
              </w:rPr>
              <w:t>Conclusion</w:t>
            </w:r>
            <w:r w:rsidR="00402973">
              <w:rPr>
                <w:noProof/>
                <w:webHidden/>
              </w:rPr>
              <w:tab/>
            </w:r>
            <w:r w:rsidR="0017280E">
              <w:rPr>
                <w:noProof/>
                <w:webHidden/>
              </w:rPr>
              <w:fldChar w:fldCharType="begin"/>
            </w:r>
            <w:r w:rsidR="00402973">
              <w:rPr>
                <w:noProof/>
                <w:webHidden/>
              </w:rPr>
              <w:instrText xml:space="preserve"> PAGEREF _Toc57204043 \h </w:instrText>
            </w:r>
            <w:r w:rsidR="0017280E">
              <w:rPr>
                <w:noProof/>
                <w:webHidden/>
              </w:rPr>
            </w:r>
            <w:r w:rsidR="0017280E">
              <w:rPr>
                <w:noProof/>
                <w:webHidden/>
              </w:rPr>
              <w:fldChar w:fldCharType="separate"/>
            </w:r>
            <w:r w:rsidR="00402973">
              <w:rPr>
                <w:noProof/>
                <w:webHidden/>
              </w:rPr>
              <w:t>8</w:t>
            </w:r>
            <w:r w:rsidR="0017280E">
              <w:rPr>
                <w:noProof/>
                <w:webHidden/>
              </w:rPr>
              <w:fldChar w:fldCharType="end"/>
            </w:r>
          </w:hyperlink>
        </w:p>
        <w:p w14:paraId="3669AFD4" w14:textId="77777777" w:rsidR="00402973" w:rsidRDefault="009F3DA1">
          <w:pPr>
            <w:pStyle w:val="TOC1"/>
            <w:tabs>
              <w:tab w:val="right" w:leader="dot" w:pos="9350"/>
            </w:tabs>
            <w:rPr>
              <w:rFonts w:asciiTheme="minorHAnsi" w:eastAsiaTheme="minorEastAsia" w:hAnsiTheme="minorHAnsi"/>
              <w:noProof/>
              <w:sz w:val="22"/>
              <w:lang w:val="en-US"/>
            </w:rPr>
          </w:pPr>
          <w:hyperlink w:anchor="_Toc57204044" w:history="1">
            <w:r w:rsidR="00402973" w:rsidRPr="00301843">
              <w:rPr>
                <w:rStyle w:val="Hyperlink"/>
                <w:noProof/>
              </w:rPr>
              <w:t>References</w:t>
            </w:r>
            <w:r w:rsidR="00402973">
              <w:rPr>
                <w:noProof/>
                <w:webHidden/>
              </w:rPr>
              <w:tab/>
            </w:r>
            <w:r w:rsidR="0017280E">
              <w:rPr>
                <w:noProof/>
                <w:webHidden/>
              </w:rPr>
              <w:fldChar w:fldCharType="begin"/>
            </w:r>
            <w:r w:rsidR="00402973">
              <w:rPr>
                <w:noProof/>
                <w:webHidden/>
              </w:rPr>
              <w:instrText xml:space="preserve"> PAGEREF _Toc57204044 \h </w:instrText>
            </w:r>
            <w:r w:rsidR="0017280E">
              <w:rPr>
                <w:noProof/>
                <w:webHidden/>
              </w:rPr>
            </w:r>
            <w:r w:rsidR="0017280E">
              <w:rPr>
                <w:noProof/>
                <w:webHidden/>
              </w:rPr>
              <w:fldChar w:fldCharType="separate"/>
            </w:r>
            <w:r w:rsidR="00402973">
              <w:rPr>
                <w:noProof/>
                <w:webHidden/>
              </w:rPr>
              <w:t>9</w:t>
            </w:r>
            <w:r w:rsidR="0017280E">
              <w:rPr>
                <w:noProof/>
                <w:webHidden/>
              </w:rPr>
              <w:fldChar w:fldCharType="end"/>
            </w:r>
          </w:hyperlink>
        </w:p>
        <w:p w14:paraId="0F8B275E" w14:textId="77777777" w:rsidR="00730FEF" w:rsidRDefault="0017280E">
          <w:r>
            <w:fldChar w:fldCharType="end"/>
          </w:r>
        </w:p>
      </w:sdtContent>
    </w:sdt>
    <w:p w14:paraId="68720255" w14:textId="77777777" w:rsidR="00E51872" w:rsidRDefault="00E51872">
      <w:pPr>
        <w:spacing w:line="276" w:lineRule="auto"/>
        <w:jc w:val="left"/>
      </w:pPr>
    </w:p>
    <w:p w14:paraId="78D07821" w14:textId="77777777" w:rsidR="00730FEF" w:rsidRDefault="00730FEF">
      <w:pPr>
        <w:spacing w:line="276" w:lineRule="auto"/>
        <w:jc w:val="left"/>
        <w:rPr>
          <w:rFonts w:eastAsiaTheme="majorEastAsia" w:cstheme="majorBidi"/>
          <w:b/>
          <w:bCs/>
          <w:color w:val="000000" w:themeColor="text1"/>
          <w:kern w:val="28"/>
          <w:szCs w:val="28"/>
        </w:rPr>
      </w:pPr>
      <w:r>
        <w:rPr>
          <w:kern w:val="28"/>
        </w:rPr>
        <w:br w:type="page"/>
      </w:r>
    </w:p>
    <w:p w14:paraId="709D707D" w14:textId="77777777" w:rsidR="00B71604" w:rsidRPr="00B939BF" w:rsidRDefault="00487968" w:rsidP="00487968">
      <w:pPr>
        <w:pStyle w:val="Heading1"/>
        <w:rPr>
          <w:kern w:val="28"/>
          <w:sz w:val="32"/>
          <w:szCs w:val="32"/>
        </w:rPr>
      </w:pPr>
      <w:bookmarkStart w:id="0" w:name="_Toc57204040"/>
      <w:r w:rsidRPr="00B939BF">
        <w:rPr>
          <w:kern w:val="28"/>
          <w:sz w:val="32"/>
          <w:szCs w:val="32"/>
        </w:rPr>
        <w:lastRenderedPageBreak/>
        <w:t>Introduction</w:t>
      </w:r>
      <w:bookmarkEnd w:id="0"/>
    </w:p>
    <w:p w14:paraId="62F157D4" w14:textId="77777777" w:rsidR="006E4CB4" w:rsidRPr="00B939BF" w:rsidRDefault="006E4CB4" w:rsidP="006E4CB4">
      <w:pPr>
        <w:rPr>
          <w:color w:val="000000" w:themeColor="text1"/>
          <w:szCs w:val="24"/>
        </w:rPr>
      </w:pPr>
      <w:r w:rsidRPr="00B939BF">
        <w:rPr>
          <w:color w:val="000000" w:themeColor="text1"/>
          <w:szCs w:val="24"/>
        </w:rPr>
        <w:t>The human resource management team is an integral part of any organisation and it functions as the backbone of the respective company</w:t>
      </w:r>
      <w:r w:rsidR="00D70B60" w:rsidRPr="00B939BF">
        <w:rPr>
          <w:color w:val="000000" w:themeColor="text1"/>
          <w:szCs w:val="24"/>
        </w:rPr>
        <w:t xml:space="preserve"> (</w:t>
      </w:r>
      <w:r w:rsidR="00D70B60" w:rsidRPr="00B939BF">
        <w:rPr>
          <w:color w:val="000000" w:themeColor="text1"/>
          <w:szCs w:val="24"/>
          <w:shd w:val="clear" w:color="auto" w:fill="FFFFFF"/>
        </w:rPr>
        <w:t xml:space="preserve">Noe </w:t>
      </w:r>
      <w:r w:rsidR="00D70B60" w:rsidRPr="00B939BF">
        <w:rPr>
          <w:i/>
          <w:color w:val="000000" w:themeColor="text1"/>
          <w:szCs w:val="24"/>
          <w:shd w:val="clear" w:color="auto" w:fill="FFFFFF"/>
        </w:rPr>
        <w:t>et al</w:t>
      </w:r>
      <w:r w:rsidR="00D70B60" w:rsidRPr="00B939BF">
        <w:rPr>
          <w:color w:val="000000" w:themeColor="text1"/>
          <w:szCs w:val="24"/>
          <w:shd w:val="clear" w:color="auto" w:fill="FFFFFF"/>
        </w:rPr>
        <w:t>., 2017)</w:t>
      </w:r>
      <w:r w:rsidRPr="00B939BF">
        <w:rPr>
          <w:color w:val="000000" w:themeColor="text1"/>
          <w:szCs w:val="24"/>
        </w:rPr>
        <w:t>.</w:t>
      </w:r>
      <w:r w:rsidR="00C83A74" w:rsidRPr="00B939BF">
        <w:rPr>
          <w:color w:val="000000" w:themeColor="text1"/>
          <w:szCs w:val="24"/>
        </w:rPr>
        <w:t xml:space="preserve"> It is the task of the human resource management department to make strategies and implement them in an effective manner fulfilling the targets and objectives of the respective organisation. In this report, the organisational objectives of the human resource management unit would be discussed along with analysing various aspects regarding the resourcing activities, which includes planning and the recruitment procedure.</w:t>
      </w:r>
    </w:p>
    <w:p w14:paraId="5FC359EC" w14:textId="77777777" w:rsidR="00C83A74" w:rsidRPr="00B939BF" w:rsidRDefault="00C83A74" w:rsidP="00C83A74">
      <w:pPr>
        <w:pStyle w:val="Heading1"/>
        <w:rPr>
          <w:sz w:val="28"/>
        </w:rPr>
      </w:pPr>
      <w:bookmarkStart w:id="1" w:name="_Toc57204041"/>
      <w:r w:rsidRPr="00B939BF">
        <w:rPr>
          <w:sz w:val="28"/>
        </w:rPr>
        <w:t>Task 1</w:t>
      </w:r>
      <w:bookmarkEnd w:id="1"/>
    </w:p>
    <w:p w14:paraId="645DA0E1" w14:textId="77777777" w:rsidR="00FE3CFC" w:rsidRPr="00B939BF" w:rsidRDefault="00FE3CFC" w:rsidP="00FE3CFC">
      <w:pPr>
        <w:rPr>
          <w:color w:val="000000" w:themeColor="text1"/>
          <w:szCs w:val="24"/>
        </w:rPr>
      </w:pPr>
      <w:r w:rsidRPr="00B939BF">
        <w:rPr>
          <w:color w:val="000000" w:themeColor="text1"/>
          <w:szCs w:val="24"/>
        </w:rPr>
        <w:t>The task of the human resource management unit of an organisation is to look after the employees along with maintaining the working environment</w:t>
      </w:r>
      <w:r w:rsidR="00D70B60" w:rsidRPr="00B939BF">
        <w:rPr>
          <w:color w:val="000000" w:themeColor="text1"/>
          <w:szCs w:val="24"/>
          <w:shd w:val="clear" w:color="auto" w:fill="FFFFFF"/>
        </w:rPr>
        <w:t xml:space="preserve"> (</w:t>
      </w:r>
      <w:proofErr w:type="spellStart"/>
      <w:r w:rsidR="00D70B60" w:rsidRPr="00B939BF">
        <w:rPr>
          <w:color w:val="000000" w:themeColor="text1"/>
          <w:szCs w:val="24"/>
          <w:shd w:val="clear" w:color="auto" w:fill="FFFFFF"/>
        </w:rPr>
        <w:t>DeCenzo</w:t>
      </w:r>
      <w:proofErr w:type="spellEnd"/>
      <w:r w:rsidR="00D70B60" w:rsidRPr="00B939BF">
        <w:rPr>
          <w:color w:val="000000" w:themeColor="text1"/>
          <w:szCs w:val="24"/>
          <w:shd w:val="clear" w:color="auto" w:fill="FFFFFF"/>
        </w:rPr>
        <w:t xml:space="preserve"> </w:t>
      </w:r>
      <w:r w:rsidR="00D70B60" w:rsidRPr="00B939BF">
        <w:rPr>
          <w:i/>
          <w:color w:val="000000" w:themeColor="text1"/>
          <w:szCs w:val="24"/>
          <w:shd w:val="clear" w:color="auto" w:fill="FFFFFF"/>
        </w:rPr>
        <w:t>et al</w:t>
      </w:r>
      <w:r w:rsidR="00D70B60" w:rsidRPr="00B939BF">
        <w:rPr>
          <w:color w:val="000000" w:themeColor="text1"/>
          <w:szCs w:val="24"/>
          <w:shd w:val="clear" w:color="auto" w:fill="FFFFFF"/>
        </w:rPr>
        <w:t>., 2016)</w:t>
      </w:r>
      <w:r w:rsidRPr="00B939BF">
        <w:rPr>
          <w:color w:val="000000" w:themeColor="text1"/>
          <w:szCs w:val="24"/>
        </w:rPr>
        <w:t>. The management unit must make sure that the working environment is soothing and healthy for the workers. It would be beneficial to enhance the organisational productivity and profit</w:t>
      </w:r>
      <w:r w:rsidR="00564397" w:rsidRPr="00B939BF">
        <w:rPr>
          <w:color w:val="000000" w:themeColor="text1"/>
          <w:szCs w:val="24"/>
        </w:rPr>
        <w:t>ability in a positive manner. A</w:t>
      </w:r>
      <w:r w:rsidRPr="00B939BF">
        <w:rPr>
          <w:color w:val="000000" w:themeColor="text1"/>
          <w:szCs w:val="24"/>
        </w:rPr>
        <w:t xml:space="preserve"> human resource manager is recruited to be the advocate of both the organisation and the workers of the company</w:t>
      </w:r>
      <w:r w:rsidR="000A250E" w:rsidRPr="00B939BF">
        <w:rPr>
          <w:color w:val="000000" w:themeColor="text1"/>
          <w:szCs w:val="24"/>
        </w:rPr>
        <w:t xml:space="preserve"> (</w:t>
      </w:r>
      <w:r w:rsidR="000A250E" w:rsidRPr="00B939BF">
        <w:rPr>
          <w:color w:val="000000" w:themeColor="text1"/>
          <w:szCs w:val="24"/>
          <w:shd w:val="clear" w:color="auto" w:fill="FFFFFF"/>
        </w:rPr>
        <w:t>Armstrong and Taylor, 2020)</w:t>
      </w:r>
      <w:r w:rsidRPr="00B939BF">
        <w:rPr>
          <w:color w:val="000000" w:themeColor="text1"/>
          <w:szCs w:val="24"/>
        </w:rPr>
        <w:t xml:space="preserve">. An ideal </w:t>
      </w:r>
      <w:r w:rsidRPr="00B939BF">
        <w:rPr>
          <w:b/>
          <w:i/>
          <w:color w:val="000000" w:themeColor="text1"/>
          <w:szCs w:val="24"/>
        </w:rPr>
        <w:t>human resource professional</w:t>
      </w:r>
      <w:r w:rsidRPr="00B939BF">
        <w:rPr>
          <w:color w:val="000000" w:themeColor="text1"/>
          <w:szCs w:val="24"/>
        </w:rPr>
        <w:t xml:space="preserve"> would concentrate on establishing, maintaining, developing and managing the company policies for the benefits of the employer as well as the employees of the respective company within the labour laws and the best suitable practices</w:t>
      </w:r>
      <w:r w:rsidR="000A250E" w:rsidRPr="00B939BF">
        <w:rPr>
          <w:color w:val="000000" w:themeColor="text1"/>
          <w:szCs w:val="24"/>
          <w:shd w:val="clear" w:color="auto" w:fill="FFFFFF"/>
        </w:rPr>
        <w:t xml:space="preserve"> (Bratton and Gold, 2017)</w:t>
      </w:r>
      <w:r w:rsidRPr="00B939BF">
        <w:rPr>
          <w:color w:val="000000" w:themeColor="text1"/>
          <w:szCs w:val="24"/>
        </w:rPr>
        <w:t>.</w:t>
      </w:r>
    </w:p>
    <w:p w14:paraId="76F1B206" w14:textId="77777777" w:rsidR="003B7123" w:rsidRPr="00B939BF" w:rsidRDefault="00564397" w:rsidP="00FE3CFC">
      <w:pPr>
        <w:rPr>
          <w:color w:val="000000" w:themeColor="text1"/>
          <w:szCs w:val="24"/>
        </w:rPr>
      </w:pPr>
      <w:r w:rsidRPr="00B939BF">
        <w:rPr>
          <w:color w:val="000000" w:themeColor="text1"/>
          <w:szCs w:val="24"/>
        </w:rPr>
        <w:t xml:space="preserve">The objective of the </w:t>
      </w:r>
      <w:r w:rsidRPr="00B939BF">
        <w:rPr>
          <w:b/>
          <w:i/>
          <w:color w:val="000000" w:themeColor="text1"/>
          <w:szCs w:val="24"/>
        </w:rPr>
        <w:t>CIPD profession map</w:t>
      </w:r>
      <w:r w:rsidRPr="00B939BF">
        <w:rPr>
          <w:color w:val="000000" w:themeColor="text1"/>
          <w:szCs w:val="24"/>
        </w:rPr>
        <w:t xml:space="preserve"> is to standards for the human resource professionals on a global parameter. These comprises of the activities of the human resource management department along with the level of knowledge and behavioural pattern that is required to gain the desired success. It also helps in defining great human resources and concentrates on diagnosing various critical areas of success and enhancement. </w:t>
      </w:r>
      <w:r w:rsidR="00127447" w:rsidRPr="00B939BF">
        <w:rPr>
          <w:color w:val="000000" w:themeColor="text1"/>
          <w:szCs w:val="24"/>
        </w:rPr>
        <w:t xml:space="preserve">It helps in building the capability and potential of the human resource department along with recognising the achievements with the assistance of professional qualifications and membership. </w:t>
      </w:r>
      <w:r w:rsidR="00AB5A38" w:rsidRPr="00B939BF">
        <w:rPr>
          <w:color w:val="000000" w:themeColor="text1"/>
          <w:szCs w:val="24"/>
        </w:rPr>
        <w:t xml:space="preserve">It </w:t>
      </w:r>
      <w:r w:rsidR="00273D69" w:rsidRPr="00B939BF">
        <w:rPr>
          <w:color w:val="000000" w:themeColor="text1"/>
          <w:szCs w:val="24"/>
        </w:rPr>
        <w:t>assists in</w:t>
      </w:r>
      <w:r w:rsidR="00AB5A38" w:rsidRPr="00B939BF">
        <w:rPr>
          <w:color w:val="000000" w:themeColor="text1"/>
          <w:szCs w:val="24"/>
        </w:rPr>
        <w:t xml:space="preserve"> supporting the colleagues with the help of administration and procedures. It helps in the effective management of the informative data and it is a customer-oriented process. </w:t>
      </w:r>
      <w:r w:rsidR="00273D69" w:rsidRPr="00B939BF">
        <w:rPr>
          <w:color w:val="000000" w:themeColor="text1"/>
          <w:szCs w:val="24"/>
        </w:rPr>
        <w:t>The profession map</w:t>
      </w:r>
      <w:r w:rsidR="00AB5A38" w:rsidRPr="00B939BF">
        <w:rPr>
          <w:color w:val="000000" w:themeColor="text1"/>
          <w:szCs w:val="24"/>
        </w:rPr>
        <w:t xml:space="preserve"> concentrates on advises regarding issues of human resources with respect to an individual or the entire unit. It possesses a clear level of comprehension regarding the evaluation process and the available </w:t>
      </w:r>
      <w:r w:rsidR="00AB5A38" w:rsidRPr="00B939BF">
        <w:rPr>
          <w:color w:val="000000" w:themeColor="text1"/>
          <w:szCs w:val="24"/>
        </w:rPr>
        <w:lastRenderedPageBreak/>
        <w:t xml:space="preserve">solutions. </w:t>
      </w:r>
      <w:r w:rsidR="00273D69" w:rsidRPr="00B939BF">
        <w:rPr>
          <w:color w:val="000000" w:themeColor="text1"/>
          <w:szCs w:val="24"/>
        </w:rPr>
        <w:t>It emphasises on factors regarding leadership of</w:t>
      </w:r>
      <w:r w:rsidR="00AB5A38" w:rsidRPr="00B939BF">
        <w:rPr>
          <w:color w:val="000000" w:themeColor="text1"/>
          <w:szCs w:val="24"/>
        </w:rPr>
        <w:t xml:space="preserve"> the professional area </w:t>
      </w:r>
      <w:r w:rsidR="00273D69" w:rsidRPr="00B939BF">
        <w:rPr>
          <w:color w:val="000000" w:themeColor="text1"/>
          <w:szCs w:val="24"/>
        </w:rPr>
        <w:t xml:space="preserve">while </w:t>
      </w:r>
      <w:r w:rsidR="00AB5A38" w:rsidRPr="00B939BF">
        <w:rPr>
          <w:color w:val="000000" w:themeColor="text1"/>
          <w:szCs w:val="24"/>
        </w:rPr>
        <w:t>acting as the partner or the consultant. It deals with addressing several challenges of human resources at the organisational level both in short-term as well as long-term.</w:t>
      </w:r>
      <w:r w:rsidR="00A002F3" w:rsidRPr="00B939BF">
        <w:rPr>
          <w:color w:val="000000" w:themeColor="text1"/>
          <w:szCs w:val="24"/>
        </w:rPr>
        <w:t xml:space="preserve"> It assists to develop and deliver organisational strategies or the necessary human resource strategies.</w:t>
      </w:r>
      <w:r w:rsidR="00DA552B" w:rsidRPr="00B939BF">
        <w:rPr>
          <w:color w:val="000000" w:themeColor="text1"/>
          <w:szCs w:val="24"/>
        </w:rPr>
        <w:t xml:space="preserve"> </w:t>
      </w:r>
    </w:p>
    <w:p w14:paraId="31478BAA" w14:textId="77777777" w:rsidR="00FE3CFC" w:rsidRPr="00B939BF" w:rsidRDefault="00DA552B" w:rsidP="00FE3CFC">
      <w:pPr>
        <w:rPr>
          <w:color w:val="000000" w:themeColor="text1"/>
          <w:szCs w:val="24"/>
        </w:rPr>
      </w:pPr>
      <w:r w:rsidRPr="00B939BF">
        <w:rPr>
          <w:color w:val="000000" w:themeColor="text1"/>
          <w:szCs w:val="24"/>
        </w:rPr>
        <w:t xml:space="preserve">The map helps to cover every level of the human resource profession from band one to band four depending upon the level. </w:t>
      </w:r>
      <w:r w:rsidR="002E6735" w:rsidRPr="00B939BF">
        <w:rPr>
          <w:color w:val="000000" w:themeColor="text1"/>
          <w:szCs w:val="24"/>
        </w:rPr>
        <w:t>It assists in the improvement of the decision-making process of the human resource professionals and helps to upgrade the level of skill. Therefore, the effectiveness of the human resource management team is directly proportional to the mentioned aspects. It helps in making a difference by driving the performance of the organisation in an ascending graph.</w:t>
      </w:r>
      <w:r w:rsidR="00675321" w:rsidRPr="00B939BF">
        <w:rPr>
          <w:color w:val="000000" w:themeColor="text1"/>
          <w:szCs w:val="24"/>
        </w:rPr>
        <w:t xml:space="preserve"> The new profession map helps to act with confidence. It consists of five circles, the first focuses on the impact instead of the activity. Knowledge and behaviour </w:t>
      </w:r>
      <w:proofErr w:type="gramStart"/>
      <w:r w:rsidR="00675321" w:rsidRPr="00B939BF">
        <w:rPr>
          <w:color w:val="000000" w:themeColor="text1"/>
          <w:szCs w:val="24"/>
        </w:rPr>
        <w:t>helps</w:t>
      </w:r>
      <w:proofErr w:type="gramEnd"/>
      <w:r w:rsidR="00675321" w:rsidRPr="00B939BF">
        <w:rPr>
          <w:color w:val="000000" w:themeColor="text1"/>
          <w:szCs w:val="24"/>
        </w:rPr>
        <w:t xml:space="preserve"> in value creation and impact in the workplace by concentrating on value based decision-making. The next stages are about keeping the future fit for evolving with respect to the shifting landscape of the profession while keeping the purpose and core values same but working for new specific priorities and opportunities. It helps to embody new role for the professionals along with taking a fresh look at teams and organisations.</w:t>
      </w:r>
    </w:p>
    <w:p w14:paraId="20C5B96C" w14:textId="77777777" w:rsidR="00AB5A38" w:rsidRPr="00B939BF" w:rsidRDefault="00FA4942" w:rsidP="00FA4942">
      <w:pPr>
        <w:jc w:val="center"/>
        <w:rPr>
          <w:color w:val="000000" w:themeColor="text1"/>
          <w:szCs w:val="24"/>
        </w:rPr>
      </w:pPr>
      <w:r w:rsidRPr="00B939BF">
        <w:rPr>
          <w:noProof/>
          <w:color w:val="000000" w:themeColor="text1"/>
          <w:szCs w:val="24"/>
          <w:lang w:val="en-US"/>
        </w:rPr>
        <w:drawing>
          <wp:inline distT="0" distB="0" distL="0" distR="0" wp14:anchorId="0139D9DB" wp14:editId="23675910">
            <wp:extent cx="4152900" cy="2914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152900" cy="2914650"/>
                    </a:xfrm>
                    <a:prstGeom prst="rect">
                      <a:avLst/>
                    </a:prstGeom>
                    <a:noFill/>
                    <a:ln w="9525">
                      <a:noFill/>
                      <a:miter lim="800000"/>
                      <a:headEnd/>
                      <a:tailEnd/>
                    </a:ln>
                  </pic:spPr>
                </pic:pic>
              </a:graphicData>
            </a:graphic>
          </wp:inline>
        </w:drawing>
      </w:r>
    </w:p>
    <w:p w14:paraId="5C6734B5" w14:textId="77777777" w:rsidR="00FA4942" w:rsidRPr="00B939BF" w:rsidRDefault="00FA4942" w:rsidP="00FA4942">
      <w:pPr>
        <w:jc w:val="center"/>
        <w:rPr>
          <w:b/>
          <w:color w:val="000000" w:themeColor="text1"/>
          <w:szCs w:val="24"/>
        </w:rPr>
      </w:pPr>
      <w:r w:rsidRPr="00B939BF">
        <w:rPr>
          <w:b/>
          <w:color w:val="000000" w:themeColor="text1"/>
          <w:szCs w:val="24"/>
        </w:rPr>
        <w:t>Figure 1: Current CIPD profession map</w:t>
      </w:r>
    </w:p>
    <w:p w14:paraId="7E5DE0BD" w14:textId="77777777" w:rsidR="001E2570" w:rsidRPr="00B939BF" w:rsidRDefault="001E2570" w:rsidP="00FA4942">
      <w:pPr>
        <w:jc w:val="center"/>
        <w:rPr>
          <w:color w:val="000000" w:themeColor="text1"/>
          <w:szCs w:val="24"/>
        </w:rPr>
      </w:pPr>
      <w:r w:rsidRPr="00B939BF">
        <w:rPr>
          <w:color w:val="000000" w:themeColor="text1"/>
          <w:szCs w:val="24"/>
        </w:rPr>
        <w:t xml:space="preserve">(Source: </w:t>
      </w:r>
      <w:r w:rsidRPr="00B939BF">
        <w:rPr>
          <w:color w:val="000000" w:themeColor="text1"/>
          <w:szCs w:val="24"/>
          <w:shd w:val="clear" w:color="auto" w:fill="FFFFFF"/>
        </w:rPr>
        <w:t>Davies, 2017)</w:t>
      </w:r>
    </w:p>
    <w:p w14:paraId="72839C75" w14:textId="77777777" w:rsidR="00FA4942" w:rsidRPr="00B939BF" w:rsidRDefault="00FA4942" w:rsidP="00FA4942">
      <w:pPr>
        <w:rPr>
          <w:color w:val="000000" w:themeColor="text1"/>
          <w:szCs w:val="24"/>
        </w:rPr>
      </w:pPr>
      <w:r w:rsidRPr="00B939BF">
        <w:rPr>
          <w:color w:val="000000" w:themeColor="text1"/>
          <w:szCs w:val="24"/>
        </w:rPr>
        <w:lastRenderedPageBreak/>
        <w:t>The circle of core knowledge deals with the business acumen, analysis and creation of values, digital working and change management, people practice, and various aspects regarding culture and behaviour. The core behaviours focus on the ethical practices, enhancement of professional courage, valuing the people and working in an inclusive manner with having the passion to leader and react to situations based on the demands with the help of effective decision making. Specialist knowledge deals with the employee experience and relations including diversity and inclusion. It concentrates on learning and development along with talent and reward management. Organisational development and design along with reso</w:t>
      </w:r>
      <w:r w:rsidR="00D344B8" w:rsidRPr="00B939BF">
        <w:rPr>
          <w:color w:val="000000" w:themeColor="text1"/>
          <w:szCs w:val="24"/>
        </w:rPr>
        <w:t>urcing is also emphasised.</w:t>
      </w:r>
    </w:p>
    <w:p w14:paraId="3E1620A0" w14:textId="77777777" w:rsidR="00D344B8" w:rsidRPr="00B939BF" w:rsidRDefault="00D344B8" w:rsidP="00D344B8">
      <w:pPr>
        <w:pStyle w:val="Heading1"/>
        <w:rPr>
          <w:sz w:val="28"/>
        </w:rPr>
      </w:pPr>
      <w:bookmarkStart w:id="2" w:name="_Toc57204042"/>
      <w:r w:rsidRPr="00B939BF">
        <w:rPr>
          <w:sz w:val="28"/>
        </w:rPr>
        <w:t>Task 2</w:t>
      </w:r>
      <w:bookmarkEnd w:id="2"/>
    </w:p>
    <w:p w14:paraId="71EE7828" w14:textId="1AEF17E6" w:rsidR="00337BF4" w:rsidRPr="00B939BF" w:rsidRDefault="00337BF4" w:rsidP="00337BF4">
      <w:pPr>
        <w:rPr>
          <w:color w:val="000000" w:themeColor="text1"/>
          <w:szCs w:val="24"/>
        </w:rPr>
      </w:pPr>
      <w:r w:rsidRPr="00B939BF">
        <w:rPr>
          <w:color w:val="000000" w:themeColor="text1"/>
          <w:szCs w:val="24"/>
        </w:rPr>
        <w:t>It is essential for the human resource management unit of an organisation to plan clear and specific objectives and aligning them with the activities within the organisational workplace</w:t>
      </w:r>
      <w:r w:rsidR="000A250E" w:rsidRPr="00B939BF">
        <w:rPr>
          <w:color w:val="000000" w:themeColor="text1"/>
          <w:szCs w:val="24"/>
        </w:rPr>
        <w:t xml:space="preserve"> (</w:t>
      </w:r>
      <w:proofErr w:type="spellStart"/>
      <w:r w:rsidR="000A250E" w:rsidRPr="00B939BF">
        <w:rPr>
          <w:color w:val="000000" w:themeColor="text1"/>
          <w:szCs w:val="24"/>
          <w:shd w:val="clear" w:color="auto" w:fill="FFFFFF"/>
        </w:rPr>
        <w:t>Mondy</w:t>
      </w:r>
      <w:proofErr w:type="spellEnd"/>
      <w:r w:rsidR="000A250E" w:rsidRPr="00B939BF">
        <w:rPr>
          <w:color w:val="000000" w:themeColor="text1"/>
          <w:szCs w:val="24"/>
          <w:shd w:val="clear" w:color="auto" w:fill="FFFFFF"/>
        </w:rPr>
        <w:t xml:space="preserve"> and </w:t>
      </w:r>
      <w:proofErr w:type="spellStart"/>
      <w:r w:rsidR="000A250E" w:rsidRPr="00B939BF">
        <w:rPr>
          <w:color w:val="000000" w:themeColor="text1"/>
          <w:szCs w:val="24"/>
          <w:shd w:val="clear" w:color="auto" w:fill="FFFFFF"/>
        </w:rPr>
        <w:t>Martocchio</w:t>
      </w:r>
      <w:proofErr w:type="spellEnd"/>
      <w:r w:rsidR="000A250E" w:rsidRPr="00B939BF">
        <w:rPr>
          <w:color w:val="000000" w:themeColor="text1"/>
          <w:szCs w:val="24"/>
          <w:shd w:val="clear" w:color="auto" w:fill="FFFFFF"/>
        </w:rPr>
        <w:t>, 2016)</w:t>
      </w:r>
      <w:r w:rsidRPr="00B939BF">
        <w:rPr>
          <w:color w:val="000000" w:themeColor="text1"/>
          <w:szCs w:val="24"/>
        </w:rPr>
        <w:t>. It would be beneficial for the organisation in gaining the targeted result in an effective and successful manner</w:t>
      </w:r>
      <w:r w:rsidR="000A250E" w:rsidRPr="00B939BF">
        <w:rPr>
          <w:color w:val="000000" w:themeColor="text1"/>
          <w:szCs w:val="24"/>
        </w:rPr>
        <w:t xml:space="preserve"> (</w:t>
      </w:r>
      <w:r w:rsidR="000A250E" w:rsidRPr="00B939BF">
        <w:rPr>
          <w:color w:val="000000" w:themeColor="text1"/>
          <w:szCs w:val="24"/>
          <w:shd w:val="clear" w:color="auto" w:fill="FFFFFF"/>
        </w:rPr>
        <w:t xml:space="preserve">Marchington </w:t>
      </w:r>
      <w:r w:rsidR="000A250E" w:rsidRPr="00B939BF">
        <w:rPr>
          <w:i/>
          <w:color w:val="000000" w:themeColor="text1"/>
          <w:szCs w:val="24"/>
          <w:shd w:val="clear" w:color="auto" w:fill="FFFFFF"/>
        </w:rPr>
        <w:t>et al</w:t>
      </w:r>
      <w:r w:rsidR="000A250E" w:rsidRPr="00B939BF">
        <w:rPr>
          <w:color w:val="000000" w:themeColor="text1"/>
          <w:szCs w:val="24"/>
          <w:shd w:val="clear" w:color="auto" w:fill="FFFFFF"/>
        </w:rPr>
        <w:t>., 2016)</w:t>
      </w:r>
      <w:r w:rsidRPr="00B939BF">
        <w:rPr>
          <w:color w:val="000000" w:themeColor="text1"/>
          <w:szCs w:val="24"/>
        </w:rPr>
        <w:t xml:space="preserve">. In this report, the organisational objectives of the human resource management unit </w:t>
      </w:r>
      <w:r w:rsidR="00A4668A" w:rsidRPr="00B939BF">
        <w:rPr>
          <w:color w:val="000000" w:themeColor="text1"/>
          <w:szCs w:val="24"/>
        </w:rPr>
        <w:t>of the Sout</w:t>
      </w:r>
      <w:r w:rsidR="00B939BF" w:rsidRPr="00B939BF">
        <w:rPr>
          <w:color w:val="000000" w:themeColor="text1"/>
          <w:szCs w:val="24"/>
        </w:rPr>
        <w:t>hend</w:t>
      </w:r>
      <w:r w:rsidR="00A4668A" w:rsidRPr="00B939BF">
        <w:rPr>
          <w:color w:val="000000" w:themeColor="text1"/>
          <w:szCs w:val="24"/>
        </w:rPr>
        <w:t xml:space="preserve"> University Hospital regarding the ward, discharge lounge </w:t>
      </w:r>
      <w:r w:rsidRPr="00B939BF">
        <w:rPr>
          <w:color w:val="000000" w:themeColor="text1"/>
          <w:szCs w:val="24"/>
        </w:rPr>
        <w:t xml:space="preserve">would be briefly discussed </w:t>
      </w:r>
      <w:proofErr w:type="gramStart"/>
      <w:r w:rsidRPr="00B939BF">
        <w:rPr>
          <w:color w:val="000000" w:themeColor="text1"/>
          <w:szCs w:val="24"/>
        </w:rPr>
        <w:t>in regards to</w:t>
      </w:r>
      <w:proofErr w:type="gramEnd"/>
      <w:r w:rsidRPr="00B939BF">
        <w:rPr>
          <w:color w:val="000000" w:themeColor="text1"/>
          <w:szCs w:val="24"/>
        </w:rPr>
        <w:t xml:space="preserve"> the resourcing activities such as planning, recruitment and selection. The objectives are briefly mentioned as follows:</w:t>
      </w:r>
    </w:p>
    <w:p w14:paraId="64849528" w14:textId="2586ECD1" w:rsidR="00337BF4" w:rsidRPr="00B939BF" w:rsidRDefault="00337BF4" w:rsidP="00337BF4">
      <w:pPr>
        <w:pStyle w:val="ListParagraph"/>
        <w:numPr>
          <w:ilvl w:val="0"/>
          <w:numId w:val="1"/>
        </w:numPr>
        <w:rPr>
          <w:color w:val="000000" w:themeColor="text1"/>
          <w:szCs w:val="24"/>
        </w:rPr>
      </w:pPr>
      <w:r w:rsidRPr="00B939BF">
        <w:rPr>
          <w:color w:val="000000" w:themeColor="text1"/>
          <w:szCs w:val="24"/>
        </w:rPr>
        <w:t xml:space="preserve">To make sure that the eligible and talented employees are recruited by </w:t>
      </w:r>
      <w:r w:rsidR="00E73A2A" w:rsidRPr="00B939BF">
        <w:rPr>
          <w:color w:val="000000" w:themeColor="text1"/>
          <w:szCs w:val="24"/>
        </w:rPr>
        <w:t>Sout</w:t>
      </w:r>
      <w:r w:rsidR="00B939BF" w:rsidRPr="00B939BF">
        <w:rPr>
          <w:color w:val="000000" w:themeColor="text1"/>
          <w:szCs w:val="24"/>
        </w:rPr>
        <w:t>hend</w:t>
      </w:r>
      <w:r w:rsidR="00E73A2A" w:rsidRPr="00B939BF">
        <w:rPr>
          <w:color w:val="000000" w:themeColor="text1"/>
          <w:szCs w:val="24"/>
        </w:rPr>
        <w:t xml:space="preserve"> University Hospital to fulfil the objectives of discharging the patients in a systematic and methodical manner without any chaos after the treatment procedure is over</w:t>
      </w:r>
    </w:p>
    <w:p w14:paraId="4D5B1ED5" w14:textId="3BC16893" w:rsidR="00337BF4" w:rsidRPr="00B939BF" w:rsidRDefault="00337BF4" w:rsidP="00337BF4">
      <w:pPr>
        <w:pStyle w:val="ListParagraph"/>
        <w:numPr>
          <w:ilvl w:val="0"/>
          <w:numId w:val="1"/>
        </w:numPr>
        <w:rPr>
          <w:color w:val="000000" w:themeColor="text1"/>
          <w:szCs w:val="24"/>
        </w:rPr>
      </w:pPr>
      <w:r w:rsidRPr="00B939BF">
        <w:rPr>
          <w:color w:val="000000" w:themeColor="text1"/>
          <w:szCs w:val="24"/>
        </w:rPr>
        <w:t>To focus on employee retention</w:t>
      </w:r>
      <w:r w:rsidR="00E73A2A" w:rsidRPr="00B939BF">
        <w:rPr>
          <w:color w:val="000000" w:themeColor="text1"/>
          <w:szCs w:val="24"/>
        </w:rPr>
        <w:t xml:space="preserve"> for the betterment of the productivity of the South</w:t>
      </w:r>
      <w:r w:rsidR="00B939BF" w:rsidRPr="00B939BF">
        <w:rPr>
          <w:color w:val="000000" w:themeColor="text1"/>
          <w:szCs w:val="24"/>
        </w:rPr>
        <w:t>end</w:t>
      </w:r>
      <w:r w:rsidR="00E73A2A" w:rsidRPr="00B939BF">
        <w:rPr>
          <w:color w:val="000000" w:themeColor="text1"/>
          <w:szCs w:val="24"/>
        </w:rPr>
        <w:t xml:space="preserve"> University Hospital</w:t>
      </w:r>
    </w:p>
    <w:p w14:paraId="3BBAC285" w14:textId="22B7FE7D" w:rsidR="00337BF4" w:rsidRPr="00B939BF" w:rsidRDefault="00337BF4" w:rsidP="00337BF4">
      <w:pPr>
        <w:pStyle w:val="ListParagraph"/>
        <w:numPr>
          <w:ilvl w:val="0"/>
          <w:numId w:val="1"/>
        </w:numPr>
        <w:rPr>
          <w:color w:val="000000" w:themeColor="text1"/>
          <w:szCs w:val="24"/>
        </w:rPr>
      </w:pPr>
      <w:r w:rsidRPr="00B939BF">
        <w:rPr>
          <w:color w:val="000000" w:themeColor="text1"/>
          <w:szCs w:val="24"/>
        </w:rPr>
        <w:t xml:space="preserve">To provide sufficient training to the employees </w:t>
      </w:r>
      <w:r w:rsidR="00E73A2A" w:rsidRPr="00B939BF">
        <w:rPr>
          <w:color w:val="000000" w:themeColor="text1"/>
          <w:szCs w:val="24"/>
        </w:rPr>
        <w:t>of Southe</w:t>
      </w:r>
      <w:r w:rsidR="00B939BF" w:rsidRPr="00B939BF">
        <w:rPr>
          <w:color w:val="000000" w:themeColor="text1"/>
          <w:szCs w:val="24"/>
        </w:rPr>
        <w:t>nd</w:t>
      </w:r>
      <w:r w:rsidR="00E73A2A" w:rsidRPr="00B939BF">
        <w:rPr>
          <w:color w:val="000000" w:themeColor="text1"/>
          <w:szCs w:val="24"/>
        </w:rPr>
        <w:t xml:space="preserve"> University Hospital </w:t>
      </w:r>
      <w:r w:rsidRPr="00B939BF">
        <w:rPr>
          <w:color w:val="000000" w:themeColor="text1"/>
          <w:szCs w:val="24"/>
        </w:rPr>
        <w:t>for enhancing the productivity of the workforce</w:t>
      </w:r>
    </w:p>
    <w:p w14:paraId="06C54CCD" w14:textId="77777777" w:rsidR="00337BF4" w:rsidRPr="00B939BF" w:rsidRDefault="00337BF4" w:rsidP="00337BF4">
      <w:pPr>
        <w:pStyle w:val="ListParagraph"/>
        <w:numPr>
          <w:ilvl w:val="0"/>
          <w:numId w:val="1"/>
        </w:numPr>
        <w:rPr>
          <w:color w:val="000000" w:themeColor="text1"/>
          <w:szCs w:val="24"/>
        </w:rPr>
      </w:pPr>
      <w:r w:rsidRPr="00B939BF">
        <w:rPr>
          <w:color w:val="000000" w:themeColor="text1"/>
          <w:szCs w:val="24"/>
        </w:rPr>
        <w:t>To offer rewards and compensation to the deserving employees</w:t>
      </w:r>
    </w:p>
    <w:p w14:paraId="5A1FF7D6" w14:textId="77777777" w:rsidR="00337BF4" w:rsidRPr="00B939BF" w:rsidRDefault="00337BF4" w:rsidP="00337BF4">
      <w:pPr>
        <w:pStyle w:val="ListParagraph"/>
        <w:numPr>
          <w:ilvl w:val="0"/>
          <w:numId w:val="1"/>
        </w:numPr>
        <w:rPr>
          <w:color w:val="000000" w:themeColor="text1"/>
          <w:szCs w:val="24"/>
        </w:rPr>
      </w:pPr>
      <w:r w:rsidRPr="00B939BF">
        <w:rPr>
          <w:color w:val="000000" w:themeColor="text1"/>
          <w:szCs w:val="24"/>
        </w:rPr>
        <w:t>To ensure the safety and security of the organisational employees</w:t>
      </w:r>
    </w:p>
    <w:p w14:paraId="1773C2C2" w14:textId="77777777" w:rsidR="00337BF4" w:rsidRPr="00B939BF" w:rsidRDefault="00337BF4" w:rsidP="00337BF4">
      <w:pPr>
        <w:pStyle w:val="ListParagraph"/>
        <w:numPr>
          <w:ilvl w:val="0"/>
          <w:numId w:val="1"/>
        </w:numPr>
        <w:rPr>
          <w:color w:val="000000" w:themeColor="text1"/>
          <w:szCs w:val="24"/>
        </w:rPr>
      </w:pPr>
      <w:r w:rsidRPr="00B939BF">
        <w:rPr>
          <w:color w:val="000000" w:themeColor="text1"/>
          <w:szCs w:val="24"/>
        </w:rPr>
        <w:t>To focus on the relationship among the employees, employer</w:t>
      </w:r>
    </w:p>
    <w:p w14:paraId="4F03432C" w14:textId="77777777" w:rsidR="00170665" w:rsidRPr="00B939BF" w:rsidRDefault="00170665" w:rsidP="00337BF4">
      <w:pPr>
        <w:rPr>
          <w:b/>
          <w:color w:val="000000" w:themeColor="text1"/>
          <w:sz w:val="28"/>
          <w:szCs w:val="28"/>
        </w:rPr>
      </w:pPr>
      <w:r w:rsidRPr="00B939BF">
        <w:rPr>
          <w:b/>
          <w:color w:val="000000" w:themeColor="text1"/>
          <w:sz w:val="28"/>
          <w:szCs w:val="28"/>
        </w:rPr>
        <w:t xml:space="preserve">Recruitment </w:t>
      </w:r>
    </w:p>
    <w:p w14:paraId="4B34DFC0" w14:textId="63FB039E" w:rsidR="00337BF4" w:rsidRPr="00B939BF" w:rsidRDefault="00170665" w:rsidP="00337BF4">
      <w:pPr>
        <w:rPr>
          <w:color w:val="000000" w:themeColor="text1"/>
          <w:szCs w:val="24"/>
        </w:rPr>
      </w:pPr>
      <w:r w:rsidRPr="00B939BF">
        <w:rPr>
          <w:color w:val="000000" w:themeColor="text1"/>
          <w:szCs w:val="24"/>
        </w:rPr>
        <w:lastRenderedPageBreak/>
        <w:t>One of the key functions of the human resource management department of an organisation is to hire the eligible and skilful workers for the betterment of the organisational growth and development</w:t>
      </w:r>
      <w:r w:rsidR="001E2570" w:rsidRPr="00B939BF">
        <w:rPr>
          <w:color w:val="000000" w:themeColor="text1"/>
          <w:szCs w:val="24"/>
        </w:rPr>
        <w:t xml:space="preserve"> (</w:t>
      </w:r>
      <w:r w:rsidR="001E2570" w:rsidRPr="00B939BF">
        <w:rPr>
          <w:color w:val="000000" w:themeColor="text1"/>
          <w:szCs w:val="24"/>
          <w:shd w:val="clear" w:color="auto" w:fill="FFFFFF"/>
        </w:rPr>
        <w:t xml:space="preserve">Sparrow </w:t>
      </w:r>
      <w:r w:rsidR="001E2570" w:rsidRPr="00B939BF">
        <w:rPr>
          <w:i/>
          <w:color w:val="000000" w:themeColor="text1"/>
          <w:szCs w:val="24"/>
          <w:shd w:val="clear" w:color="auto" w:fill="FFFFFF"/>
        </w:rPr>
        <w:t>et al</w:t>
      </w:r>
      <w:r w:rsidR="001E2570" w:rsidRPr="00B939BF">
        <w:rPr>
          <w:color w:val="000000" w:themeColor="text1"/>
          <w:szCs w:val="24"/>
          <w:shd w:val="clear" w:color="auto" w:fill="FFFFFF"/>
        </w:rPr>
        <w:t>., 2016)</w:t>
      </w:r>
      <w:r w:rsidRPr="00B939BF">
        <w:rPr>
          <w:color w:val="000000" w:themeColor="text1"/>
          <w:szCs w:val="24"/>
        </w:rPr>
        <w:t xml:space="preserve">. The human resource management unit </w:t>
      </w:r>
      <w:r w:rsidR="00AD07C7" w:rsidRPr="00B939BF">
        <w:rPr>
          <w:color w:val="000000" w:themeColor="text1"/>
          <w:szCs w:val="24"/>
        </w:rPr>
        <w:t xml:space="preserve">of </w:t>
      </w:r>
      <w:r w:rsidR="00E63E67" w:rsidRPr="00B939BF">
        <w:rPr>
          <w:color w:val="000000" w:themeColor="text1"/>
          <w:szCs w:val="24"/>
        </w:rPr>
        <w:t xml:space="preserve">Southern University Hospital </w:t>
      </w:r>
      <w:r w:rsidRPr="00B939BF">
        <w:rPr>
          <w:color w:val="000000" w:themeColor="text1"/>
          <w:szCs w:val="24"/>
        </w:rPr>
        <w:t xml:space="preserve">should focus on fulfilling the demands of the </w:t>
      </w:r>
      <w:r w:rsidR="00E63E67" w:rsidRPr="00B939BF">
        <w:rPr>
          <w:color w:val="000000" w:themeColor="text1"/>
          <w:szCs w:val="24"/>
        </w:rPr>
        <w:t>healthcare organisation</w:t>
      </w:r>
      <w:r w:rsidRPr="00B939BF">
        <w:rPr>
          <w:color w:val="000000" w:themeColor="text1"/>
          <w:szCs w:val="24"/>
        </w:rPr>
        <w:t xml:space="preserve"> with the supply of an efficient workforce. </w:t>
      </w:r>
      <w:r w:rsidR="00E63E67" w:rsidRPr="00B939BF">
        <w:rPr>
          <w:color w:val="000000" w:themeColor="text1"/>
          <w:szCs w:val="24"/>
        </w:rPr>
        <w:t xml:space="preserve">The patients must be handled with immense care during the treatment procedure by the service providers and the healthcare professionals or the staffs in the discharge ward must make sure that the patients or the families of the patient can conduct the discharge procedure in a cohesive and smooth manner. </w:t>
      </w:r>
      <w:r w:rsidRPr="00B939BF">
        <w:rPr>
          <w:color w:val="000000" w:themeColor="text1"/>
          <w:szCs w:val="24"/>
        </w:rPr>
        <w:t xml:space="preserve">The selection process should be done without any partiality based on religion, race, gender, age, disabilities and similar other factor. Employees should be hired only </w:t>
      </w:r>
      <w:proofErr w:type="gramStart"/>
      <w:r w:rsidRPr="00B939BF">
        <w:rPr>
          <w:color w:val="000000" w:themeColor="text1"/>
          <w:szCs w:val="24"/>
        </w:rPr>
        <w:t>on the basis of</w:t>
      </w:r>
      <w:proofErr w:type="gramEnd"/>
      <w:r w:rsidRPr="00B939BF">
        <w:rPr>
          <w:color w:val="000000" w:themeColor="text1"/>
          <w:szCs w:val="24"/>
        </w:rPr>
        <w:t xml:space="preserve"> the criterions that matches the demands of the company. The human resource management unit requires effective communication skill during the recruitment procedure. It would assist them in identification of the necessary talent by establishing significant bridge of communication during the recruitment process such as interview. The human resource management unit </w:t>
      </w:r>
      <w:r w:rsidR="00E63E67" w:rsidRPr="00B939BF">
        <w:rPr>
          <w:color w:val="000000" w:themeColor="text1"/>
          <w:szCs w:val="24"/>
        </w:rPr>
        <w:t>of Southe</w:t>
      </w:r>
      <w:r w:rsidR="00B939BF" w:rsidRPr="00B939BF">
        <w:rPr>
          <w:color w:val="000000" w:themeColor="text1"/>
          <w:szCs w:val="24"/>
        </w:rPr>
        <w:t>nd</w:t>
      </w:r>
      <w:r w:rsidR="00E63E67" w:rsidRPr="00B939BF">
        <w:rPr>
          <w:color w:val="000000" w:themeColor="text1"/>
          <w:szCs w:val="24"/>
        </w:rPr>
        <w:t xml:space="preserve"> University Hospital </w:t>
      </w:r>
      <w:r w:rsidRPr="00B939BF">
        <w:rPr>
          <w:color w:val="000000" w:themeColor="text1"/>
          <w:szCs w:val="24"/>
        </w:rPr>
        <w:t>must identify and fulfil the talent needs along with utilising several recruitment methods for acquiring a high volume of applicants. Maintaining ethical hiring practices is extremely vital to fulfil the objectives related to recruitment in a successful and desired manner. The management unit must forecast the labour demand, analyse the current supply of labour and maintain a balance between the projected labour demand and supply.</w:t>
      </w:r>
    </w:p>
    <w:p w14:paraId="4678B0C0" w14:textId="77777777" w:rsidR="0090236D" w:rsidRPr="00B939BF" w:rsidRDefault="005E7B64" w:rsidP="00337BF4">
      <w:pPr>
        <w:rPr>
          <w:b/>
          <w:color w:val="000000" w:themeColor="text1"/>
          <w:sz w:val="28"/>
          <w:szCs w:val="28"/>
        </w:rPr>
      </w:pPr>
      <w:r w:rsidRPr="00B939BF">
        <w:rPr>
          <w:b/>
          <w:color w:val="000000" w:themeColor="text1"/>
          <w:sz w:val="28"/>
          <w:szCs w:val="28"/>
        </w:rPr>
        <w:t xml:space="preserve">Essential aspects that </w:t>
      </w:r>
      <w:r w:rsidR="0095349B" w:rsidRPr="00B939BF">
        <w:rPr>
          <w:b/>
          <w:color w:val="000000" w:themeColor="text1"/>
          <w:sz w:val="28"/>
          <w:szCs w:val="28"/>
        </w:rPr>
        <w:t>affect</w:t>
      </w:r>
      <w:r w:rsidRPr="00B939BF">
        <w:rPr>
          <w:b/>
          <w:color w:val="000000" w:themeColor="text1"/>
          <w:sz w:val="28"/>
          <w:szCs w:val="28"/>
        </w:rPr>
        <w:t xml:space="preserve"> the resourcing activities of human resource management</w:t>
      </w:r>
    </w:p>
    <w:p w14:paraId="1F219416" w14:textId="6A427551" w:rsidR="0090236D" w:rsidRPr="00B939BF" w:rsidRDefault="0090236D" w:rsidP="00337BF4">
      <w:pPr>
        <w:rPr>
          <w:color w:val="000000" w:themeColor="text1"/>
          <w:szCs w:val="24"/>
        </w:rPr>
      </w:pPr>
      <w:r w:rsidRPr="00B939BF">
        <w:rPr>
          <w:color w:val="000000" w:themeColor="text1"/>
          <w:szCs w:val="24"/>
        </w:rPr>
        <w:t xml:space="preserve">Employee retention is one of the most critical aspects of an organisation. The human resource management unit of </w:t>
      </w:r>
      <w:r w:rsidR="00746B2A" w:rsidRPr="00B939BF">
        <w:rPr>
          <w:color w:val="000000" w:themeColor="text1"/>
          <w:szCs w:val="24"/>
        </w:rPr>
        <w:t>Southe</w:t>
      </w:r>
      <w:r w:rsidR="00B939BF" w:rsidRPr="00B939BF">
        <w:rPr>
          <w:color w:val="000000" w:themeColor="text1"/>
          <w:szCs w:val="24"/>
        </w:rPr>
        <w:t>nd</w:t>
      </w:r>
      <w:r w:rsidR="00746B2A" w:rsidRPr="00B939BF">
        <w:rPr>
          <w:color w:val="000000" w:themeColor="text1"/>
          <w:szCs w:val="24"/>
        </w:rPr>
        <w:t xml:space="preserve"> University Hospital</w:t>
      </w:r>
      <w:r w:rsidRPr="00B939BF">
        <w:rPr>
          <w:color w:val="000000" w:themeColor="text1"/>
          <w:szCs w:val="24"/>
        </w:rPr>
        <w:t xml:space="preserve"> should concentrate on keeping the experienced, skilful and talented workers in the organisational workforce for enhancing the level of organisational productivity</w:t>
      </w:r>
      <w:r w:rsidR="00746B2A" w:rsidRPr="00B939BF">
        <w:rPr>
          <w:color w:val="000000" w:themeColor="text1"/>
          <w:szCs w:val="24"/>
        </w:rPr>
        <w:t xml:space="preserve"> with the assistance of effective planning strategies</w:t>
      </w:r>
      <w:r w:rsidRPr="00B939BF">
        <w:rPr>
          <w:color w:val="000000" w:themeColor="text1"/>
          <w:szCs w:val="24"/>
        </w:rPr>
        <w:t xml:space="preserve">. Therefore, the need of recruiting substitutes would be on the lower side if the management unit effectively maintains the employee retention strategies. The management unit must make sure that no employee is discriminated within the organisational workplace irrespective of factors such as gender, sexual preference, race, age and other similar aspects. This would provide necessary assistance in maintaining a healthy and soothing relationship within the organisation. Motivation </w:t>
      </w:r>
      <w:r w:rsidRPr="00B939BF">
        <w:rPr>
          <w:color w:val="000000" w:themeColor="text1"/>
          <w:szCs w:val="24"/>
        </w:rPr>
        <w:lastRenderedPageBreak/>
        <w:t>is one of the key driving factors that help in fulfilling the purpose of employee retention</w:t>
      </w:r>
      <w:r w:rsidR="00730FEF" w:rsidRPr="00B939BF">
        <w:rPr>
          <w:color w:val="000000" w:themeColor="text1"/>
          <w:szCs w:val="24"/>
        </w:rPr>
        <w:t xml:space="preserve"> (Reeve, 2014)</w:t>
      </w:r>
      <w:r w:rsidRPr="00B939BF">
        <w:rPr>
          <w:color w:val="000000" w:themeColor="text1"/>
          <w:szCs w:val="24"/>
        </w:rPr>
        <w:t>.</w:t>
      </w:r>
    </w:p>
    <w:p w14:paraId="663ADDC4" w14:textId="489DD713" w:rsidR="0090236D" w:rsidRPr="00B939BF" w:rsidRDefault="0090236D" w:rsidP="00337BF4">
      <w:pPr>
        <w:rPr>
          <w:color w:val="000000" w:themeColor="text1"/>
          <w:szCs w:val="24"/>
        </w:rPr>
      </w:pPr>
      <w:r w:rsidRPr="00B939BF">
        <w:rPr>
          <w:color w:val="000000" w:themeColor="text1"/>
          <w:szCs w:val="24"/>
        </w:rPr>
        <w:t>The task of the human resource management unit</w:t>
      </w:r>
      <w:r w:rsidR="00746B2A" w:rsidRPr="00B939BF">
        <w:rPr>
          <w:color w:val="000000" w:themeColor="text1"/>
          <w:szCs w:val="24"/>
        </w:rPr>
        <w:t xml:space="preserve"> of Southe</w:t>
      </w:r>
      <w:r w:rsidR="00B939BF" w:rsidRPr="00B939BF">
        <w:rPr>
          <w:color w:val="000000" w:themeColor="text1"/>
          <w:szCs w:val="24"/>
        </w:rPr>
        <w:t>nd</w:t>
      </w:r>
      <w:r w:rsidR="00746B2A" w:rsidRPr="00B939BF">
        <w:rPr>
          <w:color w:val="000000" w:themeColor="text1"/>
          <w:szCs w:val="24"/>
        </w:rPr>
        <w:t xml:space="preserve"> University Hospital</w:t>
      </w:r>
      <w:r w:rsidRPr="00B939BF">
        <w:rPr>
          <w:color w:val="000000" w:themeColor="text1"/>
          <w:szCs w:val="24"/>
        </w:rPr>
        <w:t xml:space="preserve"> should be to comprehend various factors that are necessary to encourage and motivate the employees. The employees must be motivated and encouraged, which would assist in upgrading the level of confidence of the respective employees</w:t>
      </w:r>
      <w:r w:rsidR="00730FEF" w:rsidRPr="00B939BF">
        <w:rPr>
          <w:color w:val="000000" w:themeColor="text1"/>
          <w:szCs w:val="24"/>
        </w:rPr>
        <w:t xml:space="preserve"> (Peters, 2015)</w:t>
      </w:r>
      <w:r w:rsidRPr="00B939BF">
        <w:rPr>
          <w:color w:val="000000" w:themeColor="text1"/>
          <w:szCs w:val="24"/>
        </w:rPr>
        <w:t xml:space="preserve">. This would result in the enhancement of the level of organisational productivity in a positive manner. The satisfaction level of the employees being on the higher side would enhance the probability of employee retention. This would be beneficial for the human resource management unit on the grounds of maintaining the resources of the organisation. The employees must be provided with proper training sessions. This would help them to improve their level of skill, which is advantageous for the productivity and profitability of the respective organisation. </w:t>
      </w:r>
    </w:p>
    <w:p w14:paraId="7B5A96DE" w14:textId="77777777" w:rsidR="00814CA9" w:rsidRPr="00B939BF" w:rsidRDefault="00814CA9" w:rsidP="00337BF4">
      <w:pPr>
        <w:rPr>
          <w:color w:val="000000" w:themeColor="text1"/>
          <w:szCs w:val="24"/>
        </w:rPr>
      </w:pPr>
      <w:r w:rsidRPr="00B939BF">
        <w:rPr>
          <w:color w:val="000000" w:themeColor="text1"/>
          <w:szCs w:val="24"/>
        </w:rPr>
        <w:t>Reward management</w:t>
      </w:r>
      <w:r w:rsidR="00C67301" w:rsidRPr="00B939BF">
        <w:rPr>
          <w:b/>
          <w:color w:val="000000" w:themeColor="text1"/>
          <w:szCs w:val="24"/>
        </w:rPr>
        <w:t xml:space="preserve"> </w:t>
      </w:r>
      <w:r w:rsidR="00C67301" w:rsidRPr="00B939BF">
        <w:rPr>
          <w:color w:val="000000" w:themeColor="text1"/>
          <w:szCs w:val="24"/>
        </w:rPr>
        <w:t xml:space="preserve">would help to implement strategies and policies for rewarding the deserving people. It would help in maintaining the resources of the organisation because it would enhance the confidence level of the skilful workers of the organisation. The human resource management unit should take care of the health and safety issues of the employee along with maintaining healthy relationship with the employees. </w:t>
      </w:r>
    </w:p>
    <w:p w14:paraId="5D5ACDB7" w14:textId="77777777" w:rsidR="007F3229" w:rsidRPr="00B939BF" w:rsidRDefault="007F3229" w:rsidP="00337BF4">
      <w:pPr>
        <w:rPr>
          <w:color w:val="000000" w:themeColor="text1"/>
          <w:szCs w:val="24"/>
        </w:rPr>
      </w:pPr>
      <w:r w:rsidRPr="00B939BF">
        <w:rPr>
          <w:color w:val="000000" w:themeColor="text1"/>
          <w:szCs w:val="24"/>
        </w:rPr>
        <w:t>The primary objective of the human resource management unit in terms of resourcing activities is to make sure that the company hires right kind of people at the right time for achievement of the goals of the organisation in a systematic and desired way</w:t>
      </w:r>
      <w:r w:rsidR="001E2570" w:rsidRPr="00B939BF">
        <w:rPr>
          <w:color w:val="000000" w:themeColor="text1"/>
          <w:szCs w:val="24"/>
        </w:rPr>
        <w:t xml:space="preserve"> (</w:t>
      </w:r>
      <w:r w:rsidR="001E2570" w:rsidRPr="00B939BF">
        <w:rPr>
          <w:color w:val="000000" w:themeColor="text1"/>
          <w:szCs w:val="24"/>
          <w:shd w:val="clear" w:color="auto" w:fill="FFFFFF"/>
        </w:rPr>
        <w:t>Armstrong, 2019)</w:t>
      </w:r>
      <w:r w:rsidRPr="00B939BF">
        <w:rPr>
          <w:color w:val="000000" w:themeColor="text1"/>
          <w:szCs w:val="24"/>
        </w:rPr>
        <w:t xml:space="preserve">. It should be done by following a </w:t>
      </w:r>
      <w:r w:rsidR="003D662C" w:rsidRPr="00B939BF">
        <w:rPr>
          <w:color w:val="000000" w:themeColor="text1"/>
          <w:szCs w:val="24"/>
        </w:rPr>
        <w:t>sequence, which</w:t>
      </w:r>
      <w:r w:rsidRPr="00B939BF">
        <w:rPr>
          <w:color w:val="000000" w:themeColor="text1"/>
          <w:szCs w:val="24"/>
        </w:rPr>
        <w:t xml:space="preserve"> starts with the analysis of the current inventory of the total available </w:t>
      </w:r>
      <w:proofErr w:type="spellStart"/>
      <w:r w:rsidR="003D662C" w:rsidRPr="00B939BF">
        <w:rPr>
          <w:color w:val="000000" w:themeColor="text1"/>
          <w:szCs w:val="24"/>
        </w:rPr>
        <w:t>labor</w:t>
      </w:r>
      <w:proofErr w:type="spellEnd"/>
      <w:r w:rsidRPr="00B939BF">
        <w:rPr>
          <w:color w:val="000000" w:themeColor="text1"/>
          <w:szCs w:val="24"/>
        </w:rPr>
        <w:t xml:space="preserve">. </w:t>
      </w:r>
      <w:r w:rsidR="003D662C" w:rsidRPr="00B939BF">
        <w:rPr>
          <w:color w:val="000000" w:themeColor="text1"/>
          <w:szCs w:val="24"/>
        </w:rPr>
        <w:t xml:space="preserve">The managers must concentrate on making suitable plans for future requirements along with development of the employees and arrangement of several training sessions. </w:t>
      </w:r>
      <w:r w:rsidR="003D662C" w:rsidRPr="00B939BF">
        <w:rPr>
          <w:i/>
          <w:color w:val="000000" w:themeColor="text1"/>
          <w:szCs w:val="24"/>
        </w:rPr>
        <w:t>Human resource planning</w:t>
      </w:r>
      <w:r w:rsidR="003D662C" w:rsidRPr="00B939BF">
        <w:rPr>
          <w:color w:val="000000" w:themeColor="text1"/>
          <w:szCs w:val="24"/>
        </w:rPr>
        <w:t xml:space="preserve"> is a crucial aspect for labour management and administration. Human resource planning consists of various objectives such as providing information, effective utilisation of the human resource, economic development and determination of the labour gap. The information that is gained through the human resource planning is necessary to identify </w:t>
      </w:r>
      <w:r w:rsidR="006D2981" w:rsidRPr="00B939BF">
        <w:rPr>
          <w:color w:val="000000" w:themeColor="text1"/>
          <w:szCs w:val="24"/>
        </w:rPr>
        <w:t>unused human resources.</w:t>
      </w:r>
    </w:p>
    <w:p w14:paraId="7F92C41D" w14:textId="77777777" w:rsidR="006D2981" w:rsidRPr="00B939BF" w:rsidRDefault="006D2981" w:rsidP="00337BF4">
      <w:pPr>
        <w:rPr>
          <w:color w:val="000000" w:themeColor="text1"/>
          <w:szCs w:val="24"/>
        </w:rPr>
      </w:pPr>
      <w:r w:rsidRPr="00B939BF">
        <w:rPr>
          <w:b/>
          <w:color w:val="000000" w:themeColor="text1"/>
          <w:szCs w:val="24"/>
        </w:rPr>
        <w:lastRenderedPageBreak/>
        <w:t xml:space="preserve">National Health Service </w:t>
      </w:r>
      <w:r w:rsidRPr="00B939BF">
        <w:rPr>
          <w:color w:val="000000" w:themeColor="text1"/>
          <w:szCs w:val="24"/>
        </w:rPr>
        <w:t>is one of the primary healthcare organisations in the United Kingdom. It is a publicly funded healthcare system, which operates for fulfilling the social causes and taking care of the health aspects of the patients</w:t>
      </w:r>
      <w:r w:rsidR="00730FEF" w:rsidRPr="00B939BF">
        <w:rPr>
          <w:color w:val="000000" w:themeColor="text1"/>
          <w:szCs w:val="24"/>
        </w:rPr>
        <w:t xml:space="preserve"> (NHS, 2020)</w:t>
      </w:r>
      <w:r w:rsidRPr="00B939BF">
        <w:rPr>
          <w:color w:val="000000" w:themeColor="text1"/>
          <w:szCs w:val="24"/>
        </w:rPr>
        <w:t xml:space="preserve">. The human resource management unit of National Health Service works on recruiting skilled employees, who has the potential on fulfilling the needs and demands of the organisation in an effective manner. </w:t>
      </w:r>
    </w:p>
    <w:p w14:paraId="3C7A762F" w14:textId="496D794E" w:rsidR="00493118" w:rsidRPr="00B939BF" w:rsidRDefault="006D2981" w:rsidP="00337BF4">
      <w:pPr>
        <w:rPr>
          <w:color w:val="000000" w:themeColor="text1"/>
          <w:szCs w:val="24"/>
        </w:rPr>
      </w:pPr>
      <w:r w:rsidRPr="00B939BF">
        <w:rPr>
          <w:color w:val="000000" w:themeColor="text1"/>
          <w:szCs w:val="24"/>
        </w:rPr>
        <w:t>The healthcare organisation believes in adapting to a cost-effective approach while making advertisements for recruitments. The organisation uses various social media platforms along with web banners, online advertisement campaigns, job boards and various other mediums to hunt the necessary talent for the organisation</w:t>
      </w:r>
      <w:r w:rsidR="00730FEF" w:rsidRPr="00B939BF">
        <w:rPr>
          <w:color w:val="000000" w:themeColor="text1"/>
          <w:szCs w:val="24"/>
        </w:rPr>
        <w:t xml:space="preserve"> (NHS, 2020)</w:t>
      </w:r>
      <w:r w:rsidRPr="00B939BF">
        <w:rPr>
          <w:color w:val="000000" w:themeColor="text1"/>
          <w:szCs w:val="24"/>
        </w:rPr>
        <w:t xml:space="preserve">. The human resource management unit of NHS concentrates on hiring the ideal service providers who has the potential to take care of the patients in a desired manner along with effective safeguarding measures. It is the task of the service providers to make sure about the </w:t>
      </w:r>
      <w:proofErr w:type="spellStart"/>
      <w:r w:rsidRPr="00B939BF">
        <w:rPr>
          <w:color w:val="000000" w:themeColor="text1"/>
          <w:szCs w:val="24"/>
        </w:rPr>
        <w:t>well being</w:t>
      </w:r>
      <w:proofErr w:type="spellEnd"/>
      <w:r w:rsidRPr="00B939BF">
        <w:rPr>
          <w:color w:val="000000" w:themeColor="text1"/>
          <w:szCs w:val="24"/>
        </w:rPr>
        <w:t xml:space="preserve"> of the patients. The available labour is analysed by the management unit of the organisation followed by identification of the spots that needs to be filled. A strategic approach is maintained by the organisation following sequences such as examinations, interviews and other methods to recruit the ideal service providers for the organisation.</w:t>
      </w:r>
      <w:r w:rsidR="00365212" w:rsidRPr="00B939BF">
        <w:rPr>
          <w:color w:val="000000" w:themeColor="text1"/>
          <w:szCs w:val="24"/>
        </w:rPr>
        <w:t xml:space="preserve"> The service providers are given proper training for making them understand about various safeguarding approaches and other essential details regarding their duties for the respective healthcare organisation. The goals of the organisation should be aligned with the activities of the recruited health care workers. The human resource management unit concentrates on this aspect and provides sufficient training to the employees along with proper instructions without any sense of chaos.</w:t>
      </w:r>
    </w:p>
    <w:p w14:paraId="4114C769" w14:textId="70E851CA" w:rsidR="005B7F0B" w:rsidRPr="00B939BF" w:rsidRDefault="00493118" w:rsidP="00337BF4">
      <w:pPr>
        <w:rPr>
          <w:color w:val="000000" w:themeColor="text1"/>
          <w:szCs w:val="24"/>
        </w:rPr>
      </w:pPr>
      <w:r w:rsidRPr="00B939BF">
        <w:rPr>
          <w:color w:val="000000" w:themeColor="text1"/>
          <w:szCs w:val="24"/>
        </w:rPr>
        <w:t>The management unit of Southe</w:t>
      </w:r>
      <w:r w:rsidR="00B939BF" w:rsidRPr="00B939BF">
        <w:rPr>
          <w:color w:val="000000" w:themeColor="text1"/>
          <w:szCs w:val="24"/>
        </w:rPr>
        <w:t>nd</w:t>
      </w:r>
      <w:r w:rsidRPr="00B939BF">
        <w:rPr>
          <w:color w:val="000000" w:themeColor="text1"/>
          <w:szCs w:val="24"/>
        </w:rPr>
        <w:t xml:space="preserve"> University Hospital must focus on planning effective stress management strategies for the service providers along with providing them with a flexible working environment, reducing the workload and other factors. Decrease in the level of stress would be beneficial for the workers in the discharge lounge ward of Southe</w:t>
      </w:r>
      <w:r w:rsidR="00B939BF" w:rsidRPr="00B939BF">
        <w:rPr>
          <w:color w:val="000000" w:themeColor="text1"/>
          <w:szCs w:val="24"/>
        </w:rPr>
        <w:t>nd</w:t>
      </w:r>
      <w:r w:rsidRPr="00B939BF">
        <w:rPr>
          <w:color w:val="000000" w:themeColor="text1"/>
          <w:szCs w:val="24"/>
        </w:rPr>
        <w:t xml:space="preserve"> University Hospital to enhance the level of work performance in an effective manner.</w:t>
      </w:r>
      <w:r w:rsidR="00365212" w:rsidRPr="00B939BF">
        <w:rPr>
          <w:color w:val="000000" w:themeColor="text1"/>
          <w:szCs w:val="24"/>
        </w:rPr>
        <w:t xml:space="preserve"> Communication is the key behind implementation of this plan regarding the resourcing activities on the grounds of human resource planning. </w:t>
      </w:r>
      <w:r w:rsidR="005B7F0B" w:rsidRPr="00B939BF">
        <w:rPr>
          <w:color w:val="000000" w:themeColor="text1"/>
          <w:szCs w:val="24"/>
        </w:rPr>
        <w:t xml:space="preserve">The human resource management unit also focuses on employee retention strategies for making sure that the organisation does not lose any experienced or skill worker, which would be extremely disadvantageous for the respective healthcare sector. The </w:t>
      </w:r>
      <w:r w:rsidR="005B7F0B" w:rsidRPr="00B939BF">
        <w:rPr>
          <w:color w:val="000000" w:themeColor="text1"/>
          <w:szCs w:val="24"/>
        </w:rPr>
        <w:lastRenderedPageBreak/>
        <w:t>human resource management concentrates on maintaining a healthy and soothing workplace environment without any conflict between the service providers. Conflict among the workers has the potential of affecting the growth and productivity in a negative way. Therefore, it is the task of the human resource management unit to take care of the human resources and fulfil the objectives of conflict management in a strategic manner. The recruiting team makes the selection of the service providers that include doctors, nurses and other staffs without any partiality. The management unit does not discriminate based on religion, sexual preference, age, race, cultural background and similar other factors.</w:t>
      </w:r>
    </w:p>
    <w:p w14:paraId="5532D4EB" w14:textId="77777777" w:rsidR="00A2619C" w:rsidRPr="00B939BF" w:rsidRDefault="005B7F0B" w:rsidP="005B7F0B">
      <w:pPr>
        <w:pStyle w:val="Heading1"/>
        <w:rPr>
          <w:szCs w:val="24"/>
        </w:rPr>
      </w:pPr>
      <w:bookmarkStart w:id="3" w:name="_Toc57204043"/>
      <w:r w:rsidRPr="00B939BF">
        <w:rPr>
          <w:szCs w:val="24"/>
        </w:rPr>
        <w:t>Conclusion</w:t>
      </w:r>
      <w:bookmarkEnd w:id="3"/>
    </w:p>
    <w:p w14:paraId="1A1F2A0B" w14:textId="77777777" w:rsidR="006D2981" w:rsidRPr="00B939BF" w:rsidRDefault="00A2619C" w:rsidP="00A2619C">
      <w:pPr>
        <w:rPr>
          <w:color w:val="000000" w:themeColor="text1"/>
          <w:szCs w:val="24"/>
        </w:rPr>
      </w:pPr>
      <w:r w:rsidRPr="00B939BF">
        <w:rPr>
          <w:color w:val="000000" w:themeColor="text1"/>
          <w:szCs w:val="24"/>
        </w:rPr>
        <w:t xml:space="preserve">It can be concluded from the above report that the activities of the human resource management unit </w:t>
      </w:r>
      <w:proofErr w:type="gramStart"/>
      <w:r w:rsidRPr="00B939BF">
        <w:rPr>
          <w:color w:val="000000" w:themeColor="text1"/>
          <w:szCs w:val="24"/>
        </w:rPr>
        <w:t>is</w:t>
      </w:r>
      <w:proofErr w:type="gramEnd"/>
      <w:r w:rsidRPr="00B939BF">
        <w:rPr>
          <w:color w:val="000000" w:themeColor="text1"/>
          <w:szCs w:val="24"/>
        </w:rPr>
        <w:t xml:space="preserve"> responsible for determining the fate of an organisation in regards to success, growth and profitability.  The human resource management unit should manage the human resources in a systematic and methodical manner with the assistance of proper planning and strategies to yield the best result from the process.</w:t>
      </w:r>
      <w:r w:rsidR="005B7F0B" w:rsidRPr="00B939BF">
        <w:rPr>
          <w:color w:val="000000" w:themeColor="text1"/>
          <w:szCs w:val="24"/>
        </w:rPr>
        <w:t xml:space="preserve"> </w:t>
      </w:r>
    </w:p>
    <w:p w14:paraId="389CA656" w14:textId="77777777" w:rsidR="00D00EA2" w:rsidRPr="00B939BF" w:rsidRDefault="00D00EA2" w:rsidP="00D00EA2">
      <w:pPr>
        <w:pStyle w:val="Heading1"/>
        <w:rPr>
          <w:szCs w:val="24"/>
        </w:rPr>
      </w:pPr>
      <w:bookmarkStart w:id="4" w:name="_Toc57204044"/>
      <w:r w:rsidRPr="00B939BF">
        <w:rPr>
          <w:szCs w:val="24"/>
        </w:rPr>
        <w:t>References</w:t>
      </w:r>
      <w:bookmarkEnd w:id="4"/>
    </w:p>
    <w:p w14:paraId="6CA60FE0"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Armstrong, M. and Taylor, S., 2020. </w:t>
      </w:r>
      <w:r w:rsidRPr="00B939BF">
        <w:rPr>
          <w:i/>
          <w:iCs/>
          <w:color w:val="000000" w:themeColor="text1"/>
          <w:szCs w:val="24"/>
          <w:shd w:val="clear" w:color="auto" w:fill="FFFFFF"/>
        </w:rPr>
        <w:t>Armstrong's handbook of human resource management practice</w:t>
      </w:r>
      <w:r w:rsidRPr="00B939BF">
        <w:rPr>
          <w:color w:val="000000" w:themeColor="text1"/>
          <w:szCs w:val="24"/>
          <w:shd w:val="clear" w:color="auto" w:fill="FFFFFF"/>
        </w:rPr>
        <w:t>. Kogan Page Publishers.</w:t>
      </w:r>
    </w:p>
    <w:p w14:paraId="39BBEE06"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Armstrong, M., 2019. </w:t>
      </w:r>
      <w:r w:rsidRPr="00B939BF">
        <w:rPr>
          <w:i/>
          <w:iCs/>
          <w:color w:val="000000" w:themeColor="text1"/>
          <w:szCs w:val="24"/>
          <w:shd w:val="clear" w:color="auto" w:fill="FFFFFF"/>
        </w:rPr>
        <w:t>Strategic human resource management</w:t>
      </w:r>
      <w:r w:rsidRPr="00B939BF">
        <w:rPr>
          <w:color w:val="000000" w:themeColor="text1"/>
          <w:szCs w:val="24"/>
          <w:shd w:val="clear" w:color="auto" w:fill="FFFFFF"/>
        </w:rPr>
        <w:t>. pdf drive. com.</w:t>
      </w:r>
    </w:p>
    <w:p w14:paraId="79A73A83"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Bratton, J. and Gold, J., 2017. Human resource management: theory and practice. Palgrave.</w:t>
      </w:r>
    </w:p>
    <w:p w14:paraId="1F7CA7BB"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Davies, J., 2017. CIPD's profession for the future project and its implications for the HRD curriculum in UK universities.</w:t>
      </w:r>
    </w:p>
    <w:p w14:paraId="0C3B7965" w14:textId="77777777" w:rsidR="00730FEF" w:rsidRPr="00B939BF" w:rsidRDefault="00730FEF" w:rsidP="00187001">
      <w:pPr>
        <w:rPr>
          <w:color w:val="000000" w:themeColor="text1"/>
          <w:szCs w:val="24"/>
          <w:shd w:val="clear" w:color="auto" w:fill="FFFFFF"/>
        </w:rPr>
      </w:pPr>
      <w:proofErr w:type="spellStart"/>
      <w:r w:rsidRPr="00B939BF">
        <w:rPr>
          <w:color w:val="000000" w:themeColor="text1"/>
          <w:szCs w:val="24"/>
          <w:shd w:val="clear" w:color="auto" w:fill="FFFFFF"/>
        </w:rPr>
        <w:t>DeCenzo</w:t>
      </w:r>
      <w:proofErr w:type="spellEnd"/>
      <w:r w:rsidRPr="00B939BF">
        <w:rPr>
          <w:color w:val="000000" w:themeColor="text1"/>
          <w:szCs w:val="24"/>
          <w:shd w:val="clear" w:color="auto" w:fill="FFFFFF"/>
        </w:rPr>
        <w:t>, D.A., Robbins, S.P. and Verhulst, S.L., 2016. </w:t>
      </w:r>
      <w:r w:rsidRPr="00B939BF">
        <w:rPr>
          <w:i/>
          <w:iCs/>
          <w:color w:val="000000" w:themeColor="text1"/>
          <w:szCs w:val="24"/>
          <w:shd w:val="clear" w:color="auto" w:fill="FFFFFF"/>
        </w:rPr>
        <w:t>Fundamentals of human resource management</w:t>
      </w:r>
      <w:r w:rsidRPr="00B939BF">
        <w:rPr>
          <w:color w:val="000000" w:themeColor="text1"/>
          <w:szCs w:val="24"/>
          <w:shd w:val="clear" w:color="auto" w:fill="FFFFFF"/>
        </w:rPr>
        <w:t>. John Wiley &amp; Sons.</w:t>
      </w:r>
    </w:p>
    <w:p w14:paraId="60ACBD9A"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 xml:space="preserve">Marchington, M., Wilkinson, A., Donnelly, R. and </w:t>
      </w:r>
      <w:proofErr w:type="spellStart"/>
      <w:r w:rsidRPr="00B939BF">
        <w:rPr>
          <w:color w:val="000000" w:themeColor="text1"/>
          <w:szCs w:val="24"/>
          <w:shd w:val="clear" w:color="auto" w:fill="FFFFFF"/>
        </w:rPr>
        <w:t>Kynighou</w:t>
      </w:r>
      <w:proofErr w:type="spellEnd"/>
      <w:r w:rsidRPr="00B939BF">
        <w:rPr>
          <w:color w:val="000000" w:themeColor="text1"/>
          <w:szCs w:val="24"/>
          <w:shd w:val="clear" w:color="auto" w:fill="FFFFFF"/>
        </w:rPr>
        <w:t>, A., 2016. </w:t>
      </w:r>
      <w:r w:rsidRPr="00B939BF">
        <w:rPr>
          <w:i/>
          <w:iCs/>
          <w:color w:val="000000" w:themeColor="text1"/>
          <w:szCs w:val="24"/>
          <w:shd w:val="clear" w:color="auto" w:fill="FFFFFF"/>
        </w:rPr>
        <w:t>Human resource management at work</w:t>
      </w:r>
      <w:r w:rsidRPr="00B939BF">
        <w:rPr>
          <w:color w:val="000000" w:themeColor="text1"/>
          <w:szCs w:val="24"/>
          <w:shd w:val="clear" w:color="auto" w:fill="FFFFFF"/>
        </w:rPr>
        <w:t>. Kogan Page Publishers.</w:t>
      </w:r>
    </w:p>
    <w:p w14:paraId="5DF2B9B3" w14:textId="77777777" w:rsidR="00730FEF" w:rsidRPr="00B939BF" w:rsidRDefault="00730FEF" w:rsidP="00187001">
      <w:pPr>
        <w:rPr>
          <w:color w:val="000000" w:themeColor="text1"/>
          <w:szCs w:val="24"/>
          <w:shd w:val="clear" w:color="auto" w:fill="FFFFFF"/>
        </w:rPr>
      </w:pPr>
      <w:proofErr w:type="spellStart"/>
      <w:r w:rsidRPr="00B939BF">
        <w:rPr>
          <w:color w:val="000000" w:themeColor="text1"/>
          <w:szCs w:val="24"/>
          <w:shd w:val="clear" w:color="auto" w:fill="FFFFFF"/>
        </w:rPr>
        <w:t>Mondy</w:t>
      </w:r>
      <w:proofErr w:type="spellEnd"/>
      <w:r w:rsidRPr="00B939BF">
        <w:rPr>
          <w:color w:val="000000" w:themeColor="text1"/>
          <w:szCs w:val="24"/>
          <w:shd w:val="clear" w:color="auto" w:fill="FFFFFF"/>
        </w:rPr>
        <w:t xml:space="preserve">, R.W. and </w:t>
      </w:r>
      <w:proofErr w:type="spellStart"/>
      <w:r w:rsidRPr="00B939BF">
        <w:rPr>
          <w:color w:val="000000" w:themeColor="text1"/>
          <w:szCs w:val="24"/>
          <w:shd w:val="clear" w:color="auto" w:fill="FFFFFF"/>
        </w:rPr>
        <w:t>Martocchio</w:t>
      </w:r>
      <w:proofErr w:type="spellEnd"/>
      <w:r w:rsidRPr="00B939BF">
        <w:rPr>
          <w:color w:val="000000" w:themeColor="text1"/>
          <w:szCs w:val="24"/>
          <w:shd w:val="clear" w:color="auto" w:fill="FFFFFF"/>
        </w:rPr>
        <w:t>, J.J., 2016. </w:t>
      </w:r>
      <w:r w:rsidRPr="00B939BF">
        <w:rPr>
          <w:i/>
          <w:iCs/>
          <w:color w:val="000000" w:themeColor="text1"/>
          <w:szCs w:val="24"/>
          <w:shd w:val="clear" w:color="auto" w:fill="FFFFFF"/>
        </w:rPr>
        <w:t>Human resource management</w:t>
      </w:r>
      <w:r w:rsidRPr="00B939BF">
        <w:rPr>
          <w:color w:val="000000" w:themeColor="text1"/>
          <w:szCs w:val="24"/>
          <w:shd w:val="clear" w:color="auto" w:fill="FFFFFF"/>
        </w:rPr>
        <w:t>. Pearson.</w:t>
      </w:r>
    </w:p>
    <w:p w14:paraId="43CAF26D" w14:textId="77777777" w:rsidR="00730FEF" w:rsidRPr="00B939BF" w:rsidRDefault="00730FEF" w:rsidP="00D70B60">
      <w:pPr>
        <w:rPr>
          <w:color w:val="000000" w:themeColor="text1"/>
          <w:szCs w:val="24"/>
        </w:rPr>
      </w:pPr>
      <w:r w:rsidRPr="00B939BF">
        <w:rPr>
          <w:color w:val="000000" w:themeColor="text1"/>
          <w:szCs w:val="24"/>
          <w:shd w:val="clear" w:color="auto" w:fill="FFFFFF"/>
        </w:rPr>
        <w:lastRenderedPageBreak/>
        <w:t>nhs.uk. 2020. </w:t>
      </w:r>
      <w:r w:rsidRPr="00B939BF">
        <w:rPr>
          <w:i/>
          <w:iCs/>
          <w:color w:val="000000" w:themeColor="text1"/>
          <w:szCs w:val="24"/>
          <w:shd w:val="clear" w:color="auto" w:fill="FFFFFF"/>
        </w:rPr>
        <w:t>The NHS Website</w:t>
      </w:r>
      <w:r w:rsidRPr="00B939BF">
        <w:rPr>
          <w:color w:val="000000" w:themeColor="text1"/>
          <w:szCs w:val="24"/>
          <w:shd w:val="clear" w:color="auto" w:fill="FFFFFF"/>
        </w:rPr>
        <w:t>. [online] Available at: &lt;https://www.nhs.uk/&gt; [Accessed 25 November 2020].</w:t>
      </w:r>
    </w:p>
    <w:p w14:paraId="5BC316BD"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Noe, R.A., Hollenbeck, J.R., Gerhart, B. and Wright, P.M., 2017. </w:t>
      </w:r>
      <w:r w:rsidRPr="00B939BF">
        <w:rPr>
          <w:i/>
          <w:iCs/>
          <w:color w:val="000000" w:themeColor="text1"/>
          <w:szCs w:val="24"/>
          <w:shd w:val="clear" w:color="auto" w:fill="FFFFFF"/>
        </w:rPr>
        <w:t>Human resource management: Gaining a competitive advantage</w:t>
      </w:r>
      <w:r w:rsidRPr="00B939BF">
        <w:rPr>
          <w:color w:val="000000" w:themeColor="text1"/>
          <w:szCs w:val="24"/>
          <w:shd w:val="clear" w:color="auto" w:fill="FFFFFF"/>
        </w:rPr>
        <w:t>. New York, NY: McGraw-Hill Education.</w:t>
      </w:r>
    </w:p>
    <w:p w14:paraId="664C3403"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Peters, R.S., 2015. </w:t>
      </w:r>
      <w:r w:rsidRPr="00B939BF">
        <w:rPr>
          <w:i/>
          <w:iCs/>
          <w:color w:val="000000" w:themeColor="text1"/>
          <w:szCs w:val="24"/>
          <w:shd w:val="clear" w:color="auto" w:fill="FFFFFF"/>
        </w:rPr>
        <w:t>The concept of motivation</w:t>
      </w:r>
      <w:r w:rsidRPr="00B939BF">
        <w:rPr>
          <w:color w:val="000000" w:themeColor="text1"/>
          <w:szCs w:val="24"/>
          <w:shd w:val="clear" w:color="auto" w:fill="FFFFFF"/>
        </w:rPr>
        <w:t>. Routledge.</w:t>
      </w:r>
    </w:p>
    <w:p w14:paraId="147451C0"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Reeve, J., 2014. </w:t>
      </w:r>
      <w:r w:rsidRPr="00B939BF">
        <w:rPr>
          <w:i/>
          <w:iCs/>
          <w:color w:val="000000" w:themeColor="text1"/>
          <w:szCs w:val="24"/>
          <w:shd w:val="clear" w:color="auto" w:fill="FFFFFF"/>
        </w:rPr>
        <w:t>Understanding motivation and emotion</w:t>
      </w:r>
      <w:r w:rsidRPr="00B939BF">
        <w:rPr>
          <w:color w:val="000000" w:themeColor="text1"/>
          <w:szCs w:val="24"/>
          <w:shd w:val="clear" w:color="auto" w:fill="FFFFFF"/>
        </w:rPr>
        <w:t>. John Wiley &amp; Sons.</w:t>
      </w:r>
    </w:p>
    <w:p w14:paraId="4D70F37D" w14:textId="77777777" w:rsidR="00730FEF" w:rsidRPr="00B939BF" w:rsidRDefault="00730FEF" w:rsidP="00187001">
      <w:pPr>
        <w:rPr>
          <w:color w:val="000000" w:themeColor="text1"/>
          <w:szCs w:val="24"/>
          <w:shd w:val="clear" w:color="auto" w:fill="FFFFFF"/>
        </w:rPr>
      </w:pPr>
      <w:r w:rsidRPr="00B939BF">
        <w:rPr>
          <w:color w:val="000000" w:themeColor="text1"/>
          <w:szCs w:val="24"/>
          <w:shd w:val="clear" w:color="auto" w:fill="FFFFFF"/>
        </w:rPr>
        <w:t>Sparrow, P., Brewster, C. and Chung, C., 2016. </w:t>
      </w:r>
      <w:r w:rsidRPr="00B939BF">
        <w:rPr>
          <w:i/>
          <w:iCs/>
          <w:color w:val="000000" w:themeColor="text1"/>
          <w:szCs w:val="24"/>
          <w:shd w:val="clear" w:color="auto" w:fill="FFFFFF"/>
        </w:rPr>
        <w:t>Globalizing human resource management</w:t>
      </w:r>
      <w:r w:rsidRPr="00B939BF">
        <w:rPr>
          <w:color w:val="000000" w:themeColor="text1"/>
          <w:szCs w:val="24"/>
          <w:shd w:val="clear" w:color="auto" w:fill="FFFFFF"/>
        </w:rPr>
        <w:t>. Routledge.</w:t>
      </w:r>
    </w:p>
    <w:sectPr w:rsidR="00730FEF" w:rsidRPr="00B939BF" w:rsidSect="00CC105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8DE59F" w14:textId="77777777" w:rsidR="009F3DA1" w:rsidRDefault="009F3DA1" w:rsidP="00730FEF">
      <w:pPr>
        <w:spacing w:after="0" w:line="240" w:lineRule="auto"/>
      </w:pPr>
      <w:r>
        <w:separator/>
      </w:r>
    </w:p>
  </w:endnote>
  <w:endnote w:type="continuationSeparator" w:id="0">
    <w:p w14:paraId="0290834A" w14:textId="77777777" w:rsidR="009F3DA1" w:rsidRDefault="009F3DA1" w:rsidP="00730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089B4" w14:textId="77777777" w:rsidR="00730FEF" w:rsidRDefault="00730F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440263"/>
      <w:docPartObj>
        <w:docPartGallery w:val="Page Numbers (Bottom of Page)"/>
        <w:docPartUnique/>
      </w:docPartObj>
    </w:sdtPr>
    <w:sdtEndPr/>
    <w:sdtContent>
      <w:p w14:paraId="13C0593C" w14:textId="77777777" w:rsidR="00730FEF" w:rsidRDefault="009F3DA1">
        <w:pPr>
          <w:pStyle w:val="Footer"/>
          <w:jc w:val="right"/>
        </w:pPr>
        <w:r>
          <w:fldChar w:fldCharType="begin"/>
        </w:r>
        <w:r>
          <w:instrText xml:space="preserve"> PAGE   \* MERGEFORMAT </w:instrText>
        </w:r>
        <w:r>
          <w:fldChar w:fldCharType="separate"/>
        </w:r>
        <w:r w:rsidR="00493118">
          <w:rPr>
            <w:noProof/>
          </w:rPr>
          <w:t>8</w:t>
        </w:r>
        <w:r>
          <w:rPr>
            <w:noProof/>
          </w:rPr>
          <w:fldChar w:fldCharType="end"/>
        </w:r>
      </w:p>
    </w:sdtContent>
  </w:sdt>
  <w:p w14:paraId="552C1DA6" w14:textId="77777777" w:rsidR="00730FEF" w:rsidRDefault="00730F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212F8" w14:textId="77777777" w:rsidR="00730FEF" w:rsidRDefault="00730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8B927E" w14:textId="77777777" w:rsidR="009F3DA1" w:rsidRDefault="009F3DA1" w:rsidP="00730FEF">
      <w:pPr>
        <w:spacing w:after="0" w:line="240" w:lineRule="auto"/>
      </w:pPr>
      <w:r>
        <w:separator/>
      </w:r>
    </w:p>
  </w:footnote>
  <w:footnote w:type="continuationSeparator" w:id="0">
    <w:p w14:paraId="3FED8D58" w14:textId="77777777" w:rsidR="009F3DA1" w:rsidRDefault="009F3DA1" w:rsidP="00730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01082" w14:textId="77777777" w:rsidR="00730FEF" w:rsidRDefault="00730F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738AF" w14:textId="77777777" w:rsidR="00730FEF" w:rsidRDefault="00730F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235B9" w14:textId="77777777" w:rsidR="00730FEF" w:rsidRDefault="00730F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5912F7"/>
    <w:multiLevelType w:val="hybridMultilevel"/>
    <w:tmpl w:val="D02A6D38"/>
    <w:lvl w:ilvl="0" w:tplc="A948D7D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1872"/>
    <w:rsid w:val="000A250E"/>
    <w:rsid w:val="001052B1"/>
    <w:rsid w:val="00127447"/>
    <w:rsid w:val="00170665"/>
    <w:rsid w:val="0017280E"/>
    <w:rsid w:val="00187001"/>
    <w:rsid w:val="001E2570"/>
    <w:rsid w:val="00237D56"/>
    <w:rsid w:val="00270587"/>
    <w:rsid w:val="00273D69"/>
    <w:rsid w:val="002E6735"/>
    <w:rsid w:val="00337BF4"/>
    <w:rsid w:val="00365212"/>
    <w:rsid w:val="0038004A"/>
    <w:rsid w:val="003A3C89"/>
    <w:rsid w:val="003A5ADA"/>
    <w:rsid w:val="003B7123"/>
    <w:rsid w:val="003D662C"/>
    <w:rsid w:val="00402973"/>
    <w:rsid w:val="00487968"/>
    <w:rsid w:val="00493118"/>
    <w:rsid w:val="00564397"/>
    <w:rsid w:val="005B7F0B"/>
    <w:rsid w:val="005E7B64"/>
    <w:rsid w:val="00675321"/>
    <w:rsid w:val="006977BD"/>
    <w:rsid w:val="006D2981"/>
    <w:rsid w:val="006E4CB4"/>
    <w:rsid w:val="00705F5B"/>
    <w:rsid w:val="00730FEF"/>
    <w:rsid w:val="00746B2A"/>
    <w:rsid w:val="007F3229"/>
    <w:rsid w:val="00814CA9"/>
    <w:rsid w:val="0090236D"/>
    <w:rsid w:val="0095349B"/>
    <w:rsid w:val="009779A9"/>
    <w:rsid w:val="009E09FC"/>
    <w:rsid w:val="009F3DA1"/>
    <w:rsid w:val="00A002F3"/>
    <w:rsid w:val="00A2619C"/>
    <w:rsid w:val="00A4668A"/>
    <w:rsid w:val="00AB5A38"/>
    <w:rsid w:val="00AD07C7"/>
    <w:rsid w:val="00B71604"/>
    <w:rsid w:val="00B939BF"/>
    <w:rsid w:val="00C67301"/>
    <w:rsid w:val="00C83A74"/>
    <w:rsid w:val="00CA698A"/>
    <w:rsid w:val="00CC105D"/>
    <w:rsid w:val="00D00EA2"/>
    <w:rsid w:val="00D344B8"/>
    <w:rsid w:val="00D70B60"/>
    <w:rsid w:val="00DA1FD5"/>
    <w:rsid w:val="00DA552B"/>
    <w:rsid w:val="00E271AC"/>
    <w:rsid w:val="00E51872"/>
    <w:rsid w:val="00E63E67"/>
    <w:rsid w:val="00E73A2A"/>
    <w:rsid w:val="00ED56A3"/>
    <w:rsid w:val="00FA4942"/>
    <w:rsid w:val="00FE3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0AB26"/>
  <w15:docId w15:val="{48332774-321D-4C05-8950-956C18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9F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87968"/>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1872"/>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48"/>
      <w:szCs w:val="52"/>
    </w:rPr>
  </w:style>
  <w:style w:type="character" w:customStyle="1" w:styleId="TitleChar">
    <w:name w:val="Title Char"/>
    <w:basedOn w:val="DefaultParagraphFont"/>
    <w:link w:val="Title"/>
    <w:uiPriority w:val="10"/>
    <w:rsid w:val="00E51872"/>
    <w:rPr>
      <w:rFonts w:ascii="Times New Roman" w:eastAsiaTheme="majorEastAsia" w:hAnsi="Times New Roman" w:cstheme="majorBidi"/>
      <w:b/>
      <w:color w:val="000000" w:themeColor="text1"/>
      <w:spacing w:val="5"/>
      <w:kern w:val="28"/>
      <w:sz w:val="48"/>
      <w:szCs w:val="52"/>
      <w:lang w:val="en-GB"/>
    </w:rPr>
  </w:style>
  <w:style w:type="character" w:customStyle="1" w:styleId="Heading1Char">
    <w:name w:val="Heading 1 Char"/>
    <w:basedOn w:val="DefaultParagraphFont"/>
    <w:link w:val="Heading1"/>
    <w:uiPriority w:val="9"/>
    <w:rsid w:val="00487968"/>
    <w:rPr>
      <w:rFonts w:ascii="Times New Roman" w:eastAsiaTheme="majorEastAsia" w:hAnsi="Times New Roman" w:cstheme="majorBidi"/>
      <w:b/>
      <w:bCs/>
      <w:color w:val="000000" w:themeColor="text1"/>
      <w:sz w:val="24"/>
      <w:szCs w:val="28"/>
      <w:lang w:val="en-GB"/>
    </w:rPr>
  </w:style>
  <w:style w:type="paragraph" w:styleId="BalloonText">
    <w:name w:val="Balloon Text"/>
    <w:basedOn w:val="Normal"/>
    <w:link w:val="BalloonTextChar"/>
    <w:uiPriority w:val="99"/>
    <w:semiHidden/>
    <w:unhideWhenUsed/>
    <w:rsid w:val="00FA49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942"/>
    <w:rPr>
      <w:rFonts w:ascii="Tahoma" w:hAnsi="Tahoma" w:cs="Tahoma"/>
      <w:sz w:val="16"/>
      <w:szCs w:val="16"/>
      <w:lang w:val="en-GB"/>
    </w:rPr>
  </w:style>
  <w:style w:type="paragraph" w:styleId="ListParagraph">
    <w:name w:val="List Paragraph"/>
    <w:basedOn w:val="Normal"/>
    <w:uiPriority w:val="34"/>
    <w:qFormat/>
    <w:rsid w:val="00337BF4"/>
    <w:pPr>
      <w:ind w:left="720"/>
      <w:contextualSpacing/>
    </w:pPr>
  </w:style>
  <w:style w:type="paragraph" w:styleId="TOCHeading">
    <w:name w:val="TOC Heading"/>
    <w:basedOn w:val="Heading1"/>
    <w:next w:val="Normal"/>
    <w:uiPriority w:val="39"/>
    <w:semiHidden/>
    <w:unhideWhenUsed/>
    <w:qFormat/>
    <w:rsid w:val="00730FE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30FEF"/>
    <w:pPr>
      <w:spacing w:after="100"/>
    </w:pPr>
  </w:style>
  <w:style w:type="character" w:styleId="Hyperlink">
    <w:name w:val="Hyperlink"/>
    <w:basedOn w:val="DefaultParagraphFont"/>
    <w:uiPriority w:val="99"/>
    <w:unhideWhenUsed/>
    <w:rsid w:val="00730FEF"/>
    <w:rPr>
      <w:color w:val="0000FF" w:themeColor="hyperlink"/>
      <w:u w:val="single"/>
    </w:rPr>
  </w:style>
  <w:style w:type="paragraph" w:styleId="Header">
    <w:name w:val="header"/>
    <w:basedOn w:val="Normal"/>
    <w:link w:val="HeaderChar"/>
    <w:uiPriority w:val="99"/>
    <w:semiHidden/>
    <w:unhideWhenUsed/>
    <w:rsid w:val="00730FE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0FEF"/>
    <w:rPr>
      <w:rFonts w:ascii="Times New Roman" w:hAnsi="Times New Roman"/>
      <w:sz w:val="24"/>
      <w:lang w:val="en-GB"/>
    </w:rPr>
  </w:style>
  <w:style w:type="paragraph" w:styleId="Footer">
    <w:name w:val="footer"/>
    <w:basedOn w:val="Normal"/>
    <w:link w:val="FooterChar"/>
    <w:uiPriority w:val="99"/>
    <w:unhideWhenUsed/>
    <w:rsid w:val="00730F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FE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E5E05-596D-4903-B9B2-8711E8063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2020-11-25T05:08:00Z</dcterms:created>
  <dcterms:modified xsi:type="dcterms:W3CDTF">2020-12-13T15:33:00Z</dcterms:modified>
</cp:coreProperties>
</file>