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6280E" w14:textId="77777777" w:rsidR="002D0442" w:rsidRDefault="002D0442" w:rsidP="002D0442"/>
    <w:p w14:paraId="1B400FA6" w14:textId="3DF4805B" w:rsidR="002D0442" w:rsidRDefault="002D0442" w:rsidP="002D0442"/>
    <w:p w14:paraId="67ECFADF" w14:textId="096138B9" w:rsidR="002D0442" w:rsidRDefault="002D0442" w:rsidP="002D0442"/>
    <w:p w14:paraId="71C9C069" w14:textId="77777777" w:rsidR="002D0442" w:rsidRDefault="002D0442" w:rsidP="002D0442"/>
    <w:p w14:paraId="6C7DBE46" w14:textId="77777777" w:rsidR="002D0442" w:rsidRDefault="002D0442" w:rsidP="002D0442"/>
    <w:p w14:paraId="724BFF3A" w14:textId="3CF92A60" w:rsidR="00FC580E" w:rsidRDefault="00FC580E" w:rsidP="00CB576D">
      <w:pPr>
        <w:pStyle w:val="Heading2"/>
        <w:spacing w:before="0" w:line="360" w:lineRule="auto"/>
        <w:jc w:val="center"/>
        <w:rPr>
          <w:rFonts w:ascii="Arial" w:hAnsi="Arial" w:cs="Arial"/>
          <w:sz w:val="48"/>
          <w:szCs w:val="48"/>
        </w:rPr>
      </w:pPr>
      <w:r>
        <w:rPr>
          <w:rFonts w:ascii="Arial" w:hAnsi="Arial" w:cs="Arial"/>
          <w:sz w:val="48"/>
          <w:szCs w:val="48"/>
        </w:rPr>
        <w:t>How does a group of traditional Freeminers connect and in</w:t>
      </w:r>
      <w:r w:rsidR="00083B94">
        <w:rPr>
          <w:rFonts w:ascii="Arial" w:hAnsi="Arial" w:cs="Arial"/>
          <w:sz w:val="48"/>
          <w:szCs w:val="48"/>
        </w:rPr>
        <w:t xml:space="preserve">fluence a group of </w:t>
      </w:r>
      <w:r>
        <w:rPr>
          <w:rFonts w:ascii="Arial" w:hAnsi="Arial" w:cs="Arial"/>
          <w:sz w:val="48"/>
          <w:szCs w:val="48"/>
        </w:rPr>
        <w:t>Year 10 stu</w:t>
      </w:r>
      <w:r w:rsidR="0092215C">
        <w:rPr>
          <w:rFonts w:ascii="Arial" w:hAnsi="Arial" w:cs="Arial"/>
          <w:sz w:val="48"/>
          <w:szCs w:val="48"/>
        </w:rPr>
        <w:t>dents when reviewing the cultural</w:t>
      </w:r>
      <w:r>
        <w:rPr>
          <w:rFonts w:ascii="Arial" w:hAnsi="Arial" w:cs="Arial"/>
          <w:sz w:val="48"/>
          <w:szCs w:val="48"/>
        </w:rPr>
        <w:t xml:space="preserve"> legacy of Freemin</w:t>
      </w:r>
      <w:r w:rsidR="00083B94">
        <w:rPr>
          <w:rFonts w:ascii="Arial" w:hAnsi="Arial" w:cs="Arial"/>
          <w:sz w:val="48"/>
          <w:szCs w:val="48"/>
        </w:rPr>
        <w:t xml:space="preserve">ers </w:t>
      </w:r>
      <w:r>
        <w:rPr>
          <w:rFonts w:ascii="Arial" w:hAnsi="Arial" w:cs="Arial"/>
          <w:sz w:val="48"/>
          <w:szCs w:val="48"/>
        </w:rPr>
        <w:t>in the Forest of Dean?</w:t>
      </w:r>
    </w:p>
    <w:p w14:paraId="221FBD5B" w14:textId="77777777" w:rsidR="00CB576D" w:rsidRDefault="00CB576D" w:rsidP="00CB576D">
      <w:pPr>
        <w:ind w:left="284"/>
        <w:jc w:val="center"/>
        <w:rPr>
          <w:rFonts w:ascii="Times New Roman" w:eastAsia="Times New Roman" w:hAnsi="Times New Roman" w:cs="Times New Roman"/>
          <w:sz w:val="44"/>
          <w:szCs w:val="44"/>
        </w:rPr>
      </w:pPr>
    </w:p>
    <w:p w14:paraId="1534F9E0" w14:textId="77777777" w:rsidR="00CB576D" w:rsidRDefault="00CB576D" w:rsidP="00CB576D">
      <w:pPr>
        <w:ind w:left="284"/>
        <w:jc w:val="center"/>
        <w:rPr>
          <w:rFonts w:ascii="Times New Roman" w:eastAsia="Times New Roman" w:hAnsi="Times New Roman" w:cs="Times New Roman"/>
          <w:sz w:val="44"/>
          <w:szCs w:val="44"/>
        </w:rPr>
      </w:pPr>
    </w:p>
    <w:p w14:paraId="760235A6" w14:textId="31975217" w:rsidR="00CB576D" w:rsidRPr="000A3055" w:rsidRDefault="00CB576D" w:rsidP="00CB576D">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Kirsten Jennie Westgate</w:t>
      </w:r>
    </w:p>
    <w:p w14:paraId="6BD9C024" w14:textId="1BAD2582" w:rsidR="00CB576D" w:rsidRPr="000A3055" w:rsidRDefault="00CB576D" w:rsidP="00CB576D">
      <w:pPr>
        <w:ind w:left="284"/>
        <w:jc w:val="center"/>
        <w:rPr>
          <w:rFonts w:ascii="Times New Roman" w:eastAsia="Times New Roman" w:hAnsi="Times New Roman" w:cs="Times New Roman"/>
          <w:szCs w:val="24"/>
        </w:rPr>
      </w:pPr>
    </w:p>
    <w:p w14:paraId="5C84AC97" w14:textId="5E8AFF7F" w:rsidR="00CB576D" w:rsidRDefault="00CB576D" w:rsidP="00CB576D">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Submitted to the University of Wales in partial fulfilment for the</w:t>
      </w:r>
    </w:p>
    <w:p w14:paraId="7AE621A2" w14:textId="4DDF81FB" w:rsidR="00CB576D" w:rsidRDefault="00CB576D" w:rsidP="00CB576D">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Degree of Masters of Education</w:t>
      </w:r>
    </w:p>
    <w:p w14:paraId="128A52C0" w14:textId="77777777" w:rsidR="000A3055" w:rsidRPr="000A3055" w:rsidRDefault="000A3055" w:rsidP="00CB576D">
      <w:pPr>
        <w:ind w:left="284"/>
        <w:jc w:val="center"/>
        <w:rPr>
          <w:rFonts w:ascii="Times New Roman" w:eastAsia="Times New Roman" w:hAnsi="Times New Roman" w:cs="Times New Roman"/>
          <w:sz w:val="44"/>
          <w:szCs w:val="44"/>
        </w:rPr>
      </w:pPr>
    </w:p>
    <w:p w14:paraId="550340A9" w14:textId="5F955E0C" w:rsidR="00CB576D" w:rsidRDefault="00CB576D" w:rsidP="00CB576D">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University of Wales Trinity Saint David</w:t>
      </w:r>
    </w:p>
    <w:p w14:paraId="0045EB73" w14:textId="77777777" w:rsidR="000A3055" w:rsidRPr="000A3055" w:rsidRDefault="000A3055" w:rsidP="00CB576D">
      <w:pPr>
        <w:ind w:left="284"/>
        <w:jc w:val="center"/>
        <w:rPr>
          <w:rFonts w:ascii="Times New Roman" w:eastAsia="Times New Roman" w:hAnsi="Times New Roman" w:cs="Times New Roman"/>
          <w:sz w:val="44"/>
          <w:szCs w:val="44"/>
        </w:rPr>
      </w:pPr>
    </w:p>
    <w:p w14:paraId="78D4673C" w14:textId="2B3A53FC" w:rsidR="00CB576D" w:rsidRPr="000A3055" w:rsidRDefault="00CB576D" w:rsidP="00CB576D">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2019</w:t>
      </w:r>
    </w:p>
    <w:p w14:paraId="77B4BF83" w14:textId="6C24040A" w:rsidR="00CB576D" w:rsidRPr="000A3055" w:rsidRDefault="00CB576D" w:rsidP="00CB576D">
      <w:pPr>
        <w:ind w:left="284"/>
        <w:rPr>
          <w:rFonts w:ascii="Times New Roman" w:eastAsia="Times New Roman" w:hAnsi="Times New Roman" w:cs="Times New Roman"/>
          <w:sz w:val="44"/>
          <w:szCs w:val="44"/>
        </w:rPr>
      </w:pPr>
    </w:p>
    <w:p w14:paraId="3CBBF2C9" w14:textId="66D6630F" w:rsidR="00CB576D" w:rsidRPr="000A3055" w:rsidRDefault="00CB576D" w:rsidP="00CB576D">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P133270</w:t>
      </w:r>
    </w:p>
    <w:p w14:paraId="078972D2" w14:textId="77777777" w:rsidR="00CB576D" w:rsidRPr="000A3055" w:rsidRDefault="00CB576D" w:rsidP="00CB576D">
      <w:pPr>
        <w:ind w:left="284"/>
        <w:rPr>
          <w:rFonts w:ascii="Times New Roman" w:eastAsia="Times New Roman" w:hAnsi="Times New Roman" w:cs="Times New Roman"/>
          <w:szCs w:val="24"/>
        </w:rPr>
      </w:pPr>
    </w:p>
    <w:p w14:paraId="0A37501D" w14:textId="0EC921D4" w:rsidR="0046660A" w:rsidRDefault="0046660A" w:rsidP="00CC45BA">
      <w:pPr>
        <w:spacing w:line="360" w:lineRule="auto"/>
        <w:jc w:val="both"/>
        <w:rPr>
          <w:rFonts w:ascii="Arial" w:hAnsi="Arial" w:cs="Arial"/>
          <w:szCs w:val="24"/>
        </w:rPr>
      </w:pPr>
    </w:p>
    <w:p w14:paraId="5DAB6C7B" w14:textId="77777777" w:rsidR="0046660A" w:rsidRPr="009C0F37" w:rsidRDefault="0046660A" w:rsidP="00CC45BA">
      <w:pPr>
        <w:spacing w:line="360" w:lineRule="auto"/>
        <w:jc w:val="both"/>
        <w:rPr>
          <w:rFonts w:ascii="Arial" w:hAnsi="Arial" w:cs="Arial"/>
          <w:szCs w:val="24"/>
        </w:rPr>
      </w:pPr>
    </w:p>
    <w:p w14:paraId="5C33BD1A" w14:textId="77777777" w:rsidR="00CB576D" w:rsidRDefault="00CB576D" w:rsidP="00A57EDF">
      <w:pPr>
        <w:pStyle w:val="p1"/>
        <w:spacing w:before="0" w:beforeAutospacing="0" w:after="0" w:afterAutospacing="0" w:line="360" w:lineRule="auto"/>
        <w:jc w:val="both"/>
      </w:pPr>
    </w:p>
    <w:p w14:paraId="23DE523C" w14:textId="6528E7DC" w:rsidR="00847564" w:rsidRDefault="00847564">
      <w:pPr>
        <w:rPr>
          <w:rFonts w:ascii="Arial" w:hAnsi="Arial" w:cs="Arial"/>
          <w:szCs w:val="24"/>
        </w:rPr>
      </w:pPr>
      <w:r>
        <w:rPr>
          <w:rFonts w:ascii="Arial" w:hAnsi="Arial" w:cs="Arial"/>
          <w:szCs w:val="24"/>
        </w:rPr>
        <w:br w:type="page"/>
      </w:r>
    </w:p>
    <w:p w14:paraId="79D8E4EC" w14:textId="77777777" w:rsidR="00C5610B" w:rsidRPr="009C0F37" w:rsidRDefault="00C5610B" w:rsidP="00C5610B">
      <w:pPr>
        <w:pStyle w:val="Heading2"/>
        <w:spacing w:before="0" w:line="360" w:lineRule="auto"/>
        <w:jc w:val="both"/>
        <w:rPr>
          <w:rFonts w:ascii="Arial" w:hAnsi="Arial" w:cs="Arial"/>
          <w:sz w:val="24"/>
          <w:szCs w:val="24"/>
        </w:rPr>
      </w:pPr>
      <w:r w:rsidRPr="009C0F37">
        <w:rPr>
          <w:rFonts w:ascii="Arial" w:hAnsi="Arial" w:cs="Arial"/>
          <w:sz w:val="24"/>
          <w:szCs w:val="24"/>
        </w:rPr>
        <w:lastRenderedPageBreak/>
        <w:t xml:space="preserve">Abstract </w:t>
      </w:r>
    </w:p>
    <w:p w14:paraId="10D33D54" w14:textId="77777777" w:rsidR="00C5610B" w:rsidRPr="009C0F37" w:rsidRDefault="00C5610B" w:rsidP="00C5610B">
      <w:pPr>
        <w:spacing w:line="360" w:lineRule="auto"/>
        <w:jc w:val="both"/>
        <w:rPr>
          <w:rFonts w:ascii="Arial" w:hAnsi="Arial" w:cs="Arial"/>
          <w:szCs w:val="24"/>
        </w:rPr>
      </w:pPr>
    </w:p>
    <w:p w14:paraId="12E48248" w14:textId="77777777" w:rsidR="00C5610B" w:rsidRDefault="00C5610B" w:rsidP="00C5610B">
      <w:pPr>
        <w:pStyle w:val="p1"/>
        <w:spacing w:before="0" w:beforeAutospacing="0" w:after="0" w:afterAutospacing="0"/>
        <w:jc w:val="both"/>
      </w:pPr>
      <w:r>
        <w:t>The case study research involved Freeminers, their influence, connections and experience using ancient, traditional mining methods exclusive to the Forest of Dean with a group of Year 10 students over an eight-month period. This research was based on the Engineering programme at The School of study. Using information from Freeminers and a variety of relevant resources the investigation used this unique tradition to developed project work for Key Stage 1, 2, &amp; 3 and consider future employment (post 16 years) to continue the area’s unique Freemining heritage.</w:t>
      </w:r>
    </w:p>
    <w:p w14:paraId="6366B190" w14:textId="77777777" w:rsidR="00C5610B" w:rsidRDefault="00C5610B" w:rsidP="00C5610B">
      <w:pPr>
        <w:pStyle w:val="p1"/>
        <w:spacing w:before="0" w:beforeAutospacing="0" w:after="0" w:afterAutospacing="0"/>
        <w:jc w:val="both"/>
      </w:pPr>
    </w:p>
    <w:p w14:paraId="75B6BDFF" w14:textId="77777777" w:rsidR="00C5610B" w:rsidRDefault="00C5610B" w:rsidP="00C5610B">
      <w:pPr>
        <w:pStyle w:val="p1"/>
        <w:spacing w:before="0" w:beforeAutospacing="0" w:after="0" w:afterAutospacing="0"/>
        <w:jc w:val="both"/>
      </w:pPr>
      <w:r>
        <w:t xml:space="preserve">A mixed method approach was used to gather data, constructivism paradigms were used for opinions and personal considerations. Participants considered working conditions, practical experience, opinions, knowledge, abilities and legalities in their focus groups. Questionnaires provided statistics and information for debate and discussion. </w:t>
      </w:r>
    </w:p>
    <w:p w14:paraId="7EA3D3EC" w14:textId="77777777" w:rsidR="00C5610B" w:rsidRDefault="00C5610B" w:rsidP="00C5610B">
      <w:pPr>
        <w:pStyle w:val="p1"/>
        <w:spacing w:before="0" w:beforeAutospacing="0" w:after="0" w:afterAutospacing="0"/>
        <w:jc w:val="both"/>
      </w:pPr>
    </w:p>
    <w:p w14:paraId="6E060156" w14:textId="77777777" w:rsidR="00C5610B" w:rsidRDefault="00C5610B" w:rsidP="00C5610B">
      <w:pPr>
        <w:pStyle w:val="p1"/>
        <w:spacing w:before="0" w:beforeAutospacing="0" w:after="0" w:afterAutospacing="0"/>
        <w:jc w:val="both"/>
      </w:pPr>
      <w:r>
        <w:t>Major findings concluded that students had ignited their interest in ancestry connections and the preservation of the cultural heritage by suggesting that educational projects should include historical accounts of the locality. However, legislation may prove to be the most significant obstacle for the continuation of Freemining and Freeminer status rather than the lack of enthusiasm, attitude or abilities of the students.</w:t>
      </w:r>
    </w:p>
    <w:p w14:paraId="776E4324" w14:textId="77777777" w:rsidR="00C5610B" w:rsidRDefault="00C5610B" w:rsidP="00C5610B">
      <w:pPr>
        <w:pStyle w:val="p1"/>
        <w:spacing w:before="0" w:beforeAutospacing="0" w:after="0" w:afterAutospacing="0"/>
        <w:jc w:val="both"/>
      </w:pPr>
    </w:p>
    <w:p w14:paraId="5C12A281" w14:textId="77777777" w:rsidR="00C5610B" w:rsidRDefault="00C5610B" w:rsidP="00C5610B">
      <w:pPr>
        <w:rPr>
          <w:rFonts w:asciiTheme="majorHAnsi" w:eastAsia="Times New Roman" w:hAnsiTheme="majorHAnsi" w:cstheme="majorBidi"/>
          <w:b/>
          <w:bCs/>
          <w:color w:val="4F81BD" w:themeColor="accent1"/>
          <w:sz w:val="26"/>
          <w:szCs w:val="26"/>
        </w:rPr>
      </w:pPr>
      <w:r>
        <w:rPr>
          <w:rFonts w:eastAsia="Times New Roman"/>
        </w:rPr>
        <w:br w:type="page"/>
      </w:r>
    </w:p>
    <w:p w14:paraId="5ECD77F0" w14:textId="77777777" w:rsidR="00847564" w:rsidRDefault="00847564" w:rsidP="00847564">
      <w:pPr>
        <w:pStyle w:val="Heading2"/>
      </w:pPr>
      <w:bookmarkStart w:id="0" w:name="_GoBack"/>
      <w:bookmarkEnd w:id="0"/>
      <w:r>
        <w:lastRenderedPageBreak/>
        <w:t xml:space="preserve">Contents </w:t>
      </w:r>
    </w:p>
    <w:p w14:paraId="2395BEDF" w14:textId="77777777" w:rsidR="00847564" w:rsidRDefault="00847564" w:rsidP="00847564">
      <w:pPr>
        <w:spacing w:line="360" w:lineRule="auto"/>
        <w:rPr>
          <w:rFonts w:ascii="Times New Roman" w:hAnsi="Times New Roman" w:cs="Times New Roman"/>
          <w:szCs w:val="24"/>
        </w:rPr>
      </w:pPr>
    </w:p>
    <w:p w14:paraId="40ED7178" w14:textId="2A820717" w:rsidR="00847564" w:rsidRDefault="00847564" w:rsidP="00847564">
      <w:pPr>
        <w:spacing w:line="360" w:lineRule="auto"/>
        <w:rPr>
          <w:rFonts w:ascii="Times New Roman" w:hAnsi="Times New Roman" w:cs="Times New Roman"/>
          <w:szCs w:val="24"/>
        </w:rPr>
      </w:pPr>
      <w:r w:rsidRPr="004606DD">
        <w:rPr>
          <w:rFonts w:ascii="Times New Roman" w:hAnsi="Times New Roman" w:cs="Times New Roman"/>
          <w:szCs w:val="24"/>
        </w:rPr>
        <w:t>Introducti</w:t>
      </w:r>
      <w:r w:rsidR="003D19DF">
        <w:rPr>
          <w:rFonts w:ascii="Times New Roman" w:hAnsi="Times New Roman" w:cs="Times New Roman"/>
          <w:szCs w:val="24"/>
        </w:rPr>
        <w:t xml:space="preserve">on </w:t>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Pr>
          <w:rFonts w:ascii="Times New Roman" w:hAnsi="Times New Roman" w:cs="Times New Roman"/>
          <w:szCs w:val="24"/>
        </w:rPr>
        <w:t xml:space="preserve">Page </w:t>
      </w:r>
      <w:r w:rsidR="003D19DF">
        <w:rPr>
          <w:rFonts w:ascii="Times New Roman" w:hAnsi="Times New Roman" w:cs="Times New Roman"/>
          <w:szCs w:val="24"/>
        </w:rPr>
        <w:t>9</w:t>
      </w:r>
      <w:r w:rsidR="00A73FDF">
        <w:rPr>
          <w:rFonts w:ascii="Times New Roman" w:hAnsi="Times New Roman" w:cs="Times New Roman"/>
          <w:szCs w:val="24"/>
        </w:rPr>
        <w:t xml:space="preserve"> </w:t>
      </w:r>
      <w:r w:rsidR="003D19DF">
        <w:rPr>
          <w:rFonts w:ascii="Times New Roman" w:hAnsi="Times New Roman" w:cs="Times New Roman"/>
          <w:szCs w:val="24"/>
        </w:rPr>
        <w:t>-</w:t>
      </w:r>
      <w:r w:rsidR="00A73FDF">
        <w:rPr>
          <w:rFonts w:ascii="Times New Roman" w:hAnsi="Times New Roman" w:cs="Times New Roman"/>
          <w:szCs w:val="24"/>
        </w:rPr>
        <w:t xml:space="preserve"> </w:t>
      </w:r>
      <w:r w:rsidR="003D19DF">
        <w:rPr>
          <w:rFonts w:ascii="Times New Roman" w:hAnsi="Times New Roman" w:cs="Times New Roman"/>
          <w:szCs w:val="24"/>
        </w:rPr>
        <w:t>11</w:t>
      </w:r>
    </w:p>
    <w:p w14:paraId="7026DACA" w14:textId="77777777" w:rsidR="00847564" w:rsidRDefault="00847564" w:rsidP="00847564">
      <w:pPr>
        <w:spacing w:line="360" w:lineRule="auto"/>
        <w:rPr>
          <w:rFonts w:ascii="Times New Roman" w:hAnsi="Times New Roman" w:cs="Times New Roman"/>
          <w:szCs w:val="24"/>
        </w:rPr>
      </w:pPr>
    </w:p>
    <w:p w14:paraId="1DA45B31" w14:textId="6F8B18E0" w:rsidR="00847564" w:rsidRDefault="00847564" w:rsidP="00847564">
      <w:pPr>
        <w:spacing w:line="360" w:lineRule="auto"/>
        <w:rPr>
          <w:rFonts w:ascii="Times New Roman" w:hAnsi="Times New Roman" w:cs="Times New Roman"/>
          <w:szCs w:val="24"/>
        </w:rPr>
      </w:pPr>
      <w:r>
        <w:rPr>
          <w:rFonts w:ascii="Times New Roman" w:hAnsi="Times New Roman" w:cs="Times New Roman"/>
          <w:szCs w:val="24"/>
        </w:rPr>
        <w:t>Review of literature</w:t>
      </w:r>
      <w:r w:rsidR="003D19DF">
        <w:rPr>
          <w:rFonts w:ascii="Times New Roman" w:hAnsi="Times New Roman" w:cs="Times New Roman"/>
          <w:szCs w:val="24"/>
        </w:rPr>
        <w:t xml:space="preserve"> </w:t>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Pr>
          <w:rFonts w:ascii="Times New Roman" w:hAnsi="Times New Roman" w:cs="Times New Roman"/>
          <w:szCs w:val="24"/>
        </w:rPr>
        <w:t xml:space="preserve">Page </w:t>
      </w:r>
      <w:r w:rsidR="003D19DF">
        <w:rPr>
          <w:rFonts w:ascii="Times New Roman" w:hAnsi="Times New Roman" w:cs="Times New Roman"/>
          <w:szCs w:val="24"/>
        </w:rPr>
        <w:t>12</w:t>
      </w:r>
      <w:r w:rsidR="00A73FDF">
        <w:rPr>
          <w:rFonts w:ascii="Times New Roman" w:hAnsi="Times New Roman" w:cs="Times New Roman"/>
          <w:szCs w:val="24"/>
        </w:rPr>
        <w:t xml:space="preserve"> </w:t>
      </w:r>
      <w:r w:rsidR="003D19DF">
        <w:rPr>
          <w:rFonts w:ascii="Times New Roman" w:hAnsi="Times New Roman" w:cs="Times New Roman"/>
          <w:szCs w:val="24"/>
        </w:rPr>
        <w:t>-</w:t>
      </w:r>
      <w:r w:rsidR="00A73FDF">
        <w:rPr>
          <w:rFonts w:ascii="Times New Roman" w:hAnsi="Times New Roman" w:cs="Times New Roman"/>
          <w:szCs w:val="24"/>
        </w:rPr>
        <w:t xml:space="preserve"> </w:t>
      </w:r>
      <w:r w:rsidR="003D19DF">
        <w:rPr>
          <w:rFonts w:ascii="Times New Roman" w:hAnsi="Times New Roman" w:cs="Times New Roman"/>
          <w:szCs w:val="24"/>
        </w:rPr>
        <w:t>19</w:t>
      </w:r>
    </w:p>
    <w:p w14:paraId="454B182E" w14:textId="77777777" w:rsidR="00847564" w:rsidRDefault="00847564" w:rsidP="00847564">
      <w:pPr>
        <w:spacing w:line="360" w:lineRule="auto"/>
        <w:rPr>
          <w:rFonts w:ascii="Times New Roman" w:hAnsi="Times New Roman" w:cs="Times New Roman"/>
          <w:szCs w:val="24"/>
        </w:rPr>
      </w:pPr>
    </w:p>
    <w:p w14:paraId="7D587162" w14:textId="0D14F778" w:rsidR="00847564" w:rsidRDefault="00847564" w:rsidP="00847564">
      <w:pPr>
        <w:spacing w:line="360" w:lineRule="auto"/>
        <w:rPr>
          <w:rFonts w:ascii="Times New Roman" w:hAnsi="Times New Roman" w:cs="Times New Roman"/>
          <w:szCs w:val="24"/>
        </w:rPr>
      </w:pPr>
      <w:r>
        <w:rPr>
          <w:rFonts w:ascii="Times New Roman" w:hAnsi="Times New Roman" w:cs="Times New Roman"/>
          <w:szCs w:val="24"/>
        </w:rPr>
        <w:t>Methodology</w:t>
      </w:r>
      <w:r w:rsidR="003D19DF">
        <w:rPr>
          <w:rFonts w:ascii="Times New Roman" w:hAnsi="Times New Roman" w:cs="Times New Roman"/>
          <w:szCs w:val="24"/>
        </w:rPr>
        <w:t xml:space="preserve"> </w:t>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Pr>
          <w:rFonts w:ascii="Times New Roman" w:hAnsi="Times New Roman" w:cs="Times New Roman"/>
          <w:szCs w:val="24"/>
        </w:rPr>
        <w:t xml:space="preserve">Page </w:t>
      </w:r>
      <w:r w:rsidR="003D19DF">
        <w:rPr>
          <w:rFonts w:ascii="Times New Roman" w:hAnsi="Times New Roman" w:cs="Times New Roman"/>
          <w:szCs w:val="24"/>
        </w:rPr>
        <w:t>20</w:t>
      </w:r>
      <w:r w:rsidR="00A73FDF">
        <w:rPr>
          <w:rFonts w:ascii="Times New Roman" w:hAnsi="Times New Roman" w:cs="Times New Roman"/>
          <w:szCs w:val="24"/>
        </w:rPr>
        <w:t xml:space="preserve"> </w:t>
      </w:r>
      <w:r>
        <w:rPr>
          <w:rFonts w:ascii="Times New Roman" w:hAnsi="Times New Roman" w:cs="Times New Roman"/>
          <w:szCs w:val="24"/>
        </w:rPr>
        <w:t>-</w:t>
      </w:r>
      <w:r w:rsidR="00A73FDF">
        <w:rPr>
          <w:rFonts w:ascii="Times New Roman" w:hAnsi="Times New Roman" w:cs="Times New Roman"/>
          <w:szCs w:val="24"/>
        </w:rPr>
        <w:t xml:space="preserve"> </w:t>
      </w:r>
      <w:r>
        <w:rPr>
          <w:rFonts w:ascii="Times New Roman" w:hAnsi="Times New Roman" w:cs="Times New Roman"/>
          <w:szCs w:val="24"/>
        </w:rPr>
        <w:t>26</w:t>
      </w:r>
    </w:p>
    <w:p w14:paraId="4502A534" w14:textId="77777777" w:rsidR="00847564" w:rsidRDefault="00847564" w:rsidP="00847564">
      <w:pPr>
        <w:spacing w:line="360" w:lineRule="auto"/>
        <w:rPr>
          <w:rFonts w:ascii="Times New Roman" w:hAnsi="Times New Roman" w:cs="Times New Roman"/>
          <w:szCs w:val="24"/>
        </w:rPr>
      </w:pPr>
    </w:p>
    <w:p w14:paraId="11888540" w14:textId="0ED7457F" w:rsidR="00847564" w:rsidRDefault="00847564" w:rsidP="00847564">
      <w:pPr>
        <w:spacing w:line="360" w:lineRule="auto"/>
        <w:rPr>
          <w:rFonts w:ascii="Times New Roman" w:hAnsi="Times New Roman" w:cs="Times New Roman"/>
          <w:szCs w:val="24"/>
        </w:rPr>
      </w:pPr>
      <w:r>
        <w:rPr>
          <w:rFonts w:ascii="Times New Roman" w:hAnsi="Times New Roman" w:cs="Times New Roman"/>
          <w:szCs w:val="24"/>
        </w:rPr>
        <w:t>Discussion and Results</w:t>
      </w:r>
      <w:r w:rsidR="003D19DF">
        <w:rPr>
          <w:rFonts w:ascii="Times New Roman" w:hAnsi="Times New Roman" w:cs="Times New Roman"/>
          <w:szCs w:val="24"/>
        </w:rPr>
        <w:t xml:space="preserve"> </w:t>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Pr>
          <w:rFonts w:ascii="Times New Roman" w:hAnsi="Times New Roman" w:cs="Times New Roman"/>
          <w:szCs w:val="24"/>
        </w:rPr>
        <w:t>Page 2</w:t>
      </w:r>
      <w:r w:rsidR="003D19DF">
        <w:rPr>
          <w:rFonts w:ascii="Times New Roman" w:hAnsi="Times New Roman" w:cs="Times New Roman"/>
          <w:szCs w:val="24"/>
        </w:rPr>
        <w:t>7</w:t>
      </w:r>
      <w:r w:rsidR="00A73FDF">
        <w:rPr>
          <w:rFonts w:ascii="Times New Roman" w:hAnsi="Times New Roman" w:cs="Times New Roman"/>
          <w:szCs w:val="24"/>
        </w:rPr>
        <w:t xml:space="preserve"> </w:t>
      </w:r>
      <w:r w:rsidR="003D19DF">
        <w:rPr>
          <w:rFonts w:ascii="Times New Roman" w:hAnsi="Times New Roman" w:cs="Times New Roman"/>
          <w:szCs w:val="24"/>
        </w:rPr>
        <w:t>-</w:t>
      </w:r>
      <w:r w:rsidR="00A73FDF">
        <w:rPr>
          <w:rFonts w:ascii="Times New Roman" w:hAnsi="Times New Roman" w:cs="Times New Roman"/>
          <w:szCs w:val="24"/>
        </w:rPr>
        <w:t xml:space="preserve"> </w:t>
      </w:r>
      <w:r w:rsidR="003D19DF">
        <w:rPr>
          <w:rFonts w:ascii="Times New Roman" w:hAnsi="Times New Roman" w:cs="Times New Roman"/>
          <w:szCs w:val="24"/>
        </w:rPr>
        <w:t>38</w:t>
      </w:r>
    </w:p>
    <w:p w14:paraId="3D6C950F" w14:textId="77777777" w:rsidR="00847564" w:rsidRDefault="00847564" w:rsidP="00847564">
      <w:pPr>
        <w:spacing w:line="360" w:lineRule="auto"/>
        <w:rPr>
          <w:rFonts w:ascii="Times New Roman" w:hAnsi="Times New Roman" w:cs="Times New Roman"/>
          <w:szCs w:val="24"/>
        </w:rPr>
      </w:pPr>
    </w:p>
    <w:p w14:paraId="099F2BC1" w14:textId="3A4F811F" w:rsidR="00847564" w:rsidRDefault="00847564" w:rsidP="00847564">
      <w:pPr>
        <w:spacing w:line="360" w:lineRule="auto"/>
        <w:rPr>
          <w:rFonts w:ascii="Times New Roman" w:hAnsi="Times New Roman" w:cs="Times New Roman"/>
          <w:szCs w:val="24"/>
        </w:rPr>
      </w:pPr>
      <w:r>
        <w:rPr>
          <w:rFonts w:ascii="Times New Roman" w:hAnsi="Times New Roman" w:cs="Times New Roman"/>
          <w:szCs w:val="24"/>
        </w:rPr>
        <w:t>Conclusion and Recommendations</w:t>
      </w:r>
      <w:r w:rsidR="003D19DF">
        <w:rPr>
          <w:rFonts w:ascii="Times New Roman" w:hAnsi="Times New Roman" w:cs="Times New Roman"/>
          <w:szCs w:val="24"/>
        </w:rPr>
        <w:t xml:space="preserve"> </w:t>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Pr>
          <w:rFonts w:ascii="Times New Roman" w:hAnsi="Times New Roman" w:cs="Times New Roman"/>
          <w:szCs w:val="24"/>
        </w:rPr>
        <w:t>Page 3</w:t>
      </w:r>
      <w:r w:rsidR="003D19DF">
        <w:rPr>
          <w:rFonts w:ascii="Times New Roman" w:hAnsi="Times New Roman" w:cs="Times New Roman"/>
          <w:szCs w:val="24"/>
        </w:rPr>
        <w:t>9</w:t>
      </w:r>
      <w:r w:rsidR="00A73FDF">
        <w:rPr>
          <w:rFonts w:ascii="Times New Roman" w:hAnsi="Times New Roman" w:cs="Times New Roman"/>
          <w:szCs w:val="24"/>
        </w:rPr>
        <w:t xml:space="preserve"> </w:t>
      </w:r>
      <w:r>
        <w:rPr>
          <w:rFonts w:ascii="Times New Roman" w:hAnsi="Times New Roman" w:cs="Times New Roman"/>
          <w:szCs w:val="24"/>
        </w:rPr>
        <w:t>-</w:t>
      </w:r>
      <w:r w:rsidR="00A73FDF">
        <w:rPr>
          <w:rFonts w:ascii="Times New Roman" w:hAnsi="Times New Roman" w:cs="Times New Roman"/>
          <w:szCs w:val="24"/>
        </w:rPr>
        <w:t xml:space="preserve"> </w:t>
      </w:r>
      <w:r w:rsidR="003D19DF">
        <w:rPr>
          <w:rFonts w:ascii="Times New Roman" w:hAnsi="Times New Roman" w:cs="Times New Roman"/>
          <w:szCs w:val="24"/>
        </w:rPr>
        <w:t>51</w:t>
      </w:r>
    </w:p>
    <w:p w14:paraId="3A5E53A5" w14:textId="77777777" w:rsidR="00847564" w:rsidRDefault="00847564" w:rsidP="00847564">
      <w:pPr>
        <w:spacing w:line="360" w:lineRule="auto"/>
        <w:rPr>
          <w:rFonts w:ascii="Times New Roman" w:hAnsi="Times New Roman" w:cs="Times New Roman"/>
          <w:szCs w:val="24"/>
        </w:rPr>
      </w:pPr>
    </w:p>
    <w:p w14:paraId="64237586" w14:textId="44AF8EF1" w:rsidR="00847564" w:rsidRDefault="00847564" w:rsidP="00847564">
      <w:pPr>
        <w:spacing w:line="360" w:lineRule="auto"/>
        <w:rPr>
          <w:rFonts w:ascii="Times New Roman" w:hAnsi="Times New Roman" w:cs="Times New Roman"/>
          <w:szCs w:val="24"/>
        </w:rPr>
      </w:pPr>
      <w:r>
        <w:rPr>
          <w:rFonts w:ascii="Times New Roman" w:hAnsi="Times New Roman" w:cs="Times New Roman"/>
          <w:szCs w:val="24"/>
        </w:rPr>
        <w:t>Reference</w:t>
      </w:r>
      <w:r w:rsidR="003D19DF">
        <w:rPr>
          <w:rFonts w:ascii="Times New Roman" w:hAnsi="Times New Roman" w:cs="Times New Roman"/>
          <w:szCs w:val="24"/>
        </w:rPr>
        <w:t xml:space="preserve"> </w:t>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Pr>
          <w:rFonts w:ascii="Times New Roman" w:hAnsi="Times New Roman" w:cs="Times New Roman"/>
          <w:szCs w:val="24"/>
        </w:rPr>
        <w:t xml:space="preserve">Page </w:t>
      </w:r>
      <w:r w:rsidR="003D19DF">
        <w:rPr>
          <w:rFonts w:ascii="Times New Roman" w:hAnsi="Times New Roman" w:cs="Times New Roman"/>
          <w:szCs w:val="24"/>
        </w:rPr>
        <w:t>51</w:t>
      </w:r>
      <w:r w:rsidR="00A73FDF">
        <w:rPr>
          <w:rFonts w:ascii="Times New Roman" w:hAnsi="Times New Roman" w:cs="Times New Roman"/>
          <w:szCs w:val="24"/>
        </w:rPr>
        <w:t xml:space="preserve"> </w:t>
      </w:r>
      <w:r>
        <w:rPr>
          <w:rFonts w:ascii="Times New Roman" w:hAnsi="Times New Roman" w:cs="Times New Roman"/>
          <w:szCs w:val="24"/>
        </w:rPr>
        <w:t>-</w:t>
      </w:r>
      <w:r w:rsidR="00A73FDF">
        <w:rPr>
          <w:rFonts w:ascii="Times New Roman" w:hAnsi="Times New Roman" w:cs="Times New Roman"/>
          <w:szCs w:val="24"/>
        </w:rPr>
        <w:t xml:space="preserve"> </w:t>
      </w:r>
      <w:r w:rsidR="003D19DF">
        <w:rPr>
          <w:rFonts w:ascii="Times New Roman" w:hAnsi="Times New Roman" w:cs="Times New Roman"/>
          <w:szCs w:val="24"/>
        </w:rPr>
        <w:t>55</w:t>
      </w:r>
    </w:p>
    <w:p w14:paraId="71BEB260" w14:textId="3BCDF16E" w:rsidR="00847564" w:rsidRDefault="00847564" w:rsidP="00847564">
      <w:pPr>
        <w:spacing w:line="360" w:lineRule="auto"/>
        <w:rPr>
          <w:rFonts w:ascii="Times New Roman" w:hAnsi="Times New Roman" w:cs="Times New Roman"/>
          <w:szCs w:val="24"/>
        </w:rPr>
      </w:pPr>
    </w:p>
    <w:p w14:paraId="66B3D9CE" w14:textId="3D8F37BD" w:rsidR="00847564" w:rsidRPr="004606DD" w:rsidRDefault="00847564" w:rsidP="00847564">
      <w:pPr>
        <w:spacing w:line="360" w:lineRule="auto"/>
        <w:rPr>
          <w:rFonts w:ascii="Times New Roman" w:hAnsi="Times New Roman" w:cs="Times New Roman"/>
          <w:b/>
          <w:szCs w:val="24"/>
          <w:u w:val="single"/>
        </w:rPr>
      </w:pPr>
      <w:r>
        <w:rPr>
          <w:rFonts w:ascii="Times New Roman" w:hAnsi="Times New Roman" w:cs="Times New Roman"/>
          <w:szCs w:val="24"/>
        </w:rPr>
        <w:t xml:space="preserve">Appendices </w:t>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r>
      <w:r w:rsidR="003D19DF">
        <w:rPr>
          <w:rFonts w:ascii="Times New Roman" w:hAnsi="Times New Roman" w:cs="Times New Roman"/>
          <w:szCs w:val="24"/>
        </w:rPr>
        <w:tab/>
        <w:t>page 56</w:t>
      </w:r>
      <w:r w:rsidR="00A73FDF">
        <w:rPr>
          <w:rFonts w:ascii="Times New Roman" w:hAnsi="Times New Roman" w:cs="Times New Roman"/>
          <w:szCs w:val="24"/>
        </w:rPr>
        <w:t xml:space="preserve"> </w:t>
      </w:r>
      <w:r w:rsidR="003D19DF">
        <w:rPr>
          <w:rFonts w:ascii="Times New Roman" w:hAnsi="Times New Roman" w:cs="Times New Roman"/>
          <w:szCs w:val="24"/>
        </w:rPr>
        <w:t>-</w:t>
      </w:r>
      <w:r w:rsidR="00A73FDF">
        <w:rPr>
          <w:rFonts w:ascii="Times New Roman" w:hAnsi="Times New Roman" w:cs="Times New Roman"/>
          <w:szCs w:val="24"/>
        </w:rPr>
        <w:t xml:space="preserve"> </w:t>
      </w:r>
      <w:r w:rsidR="001524E2">
        <w:rPr>
          <w:rFonts w:ascii="Times New Roman" w:hAnsi="Times New Roman" w:cs="Times New Roman"/>
          <w:szCs w:val="24"/>
        </w:rPr>
        <w:t>82</w:t>
      </w:r>
    </w:p>
    <w:p w14:paraId="6D36E2C7" w14:textId="77777777" w:rsidR="0036122D" w:rsidRDefault="0036122D">
      <w:pPr>
        <w:rPr>
          <w:rFonts w:ascii="Arial" w:hAnsi="Arial" w:cs="Arial"/>
          <w:szCs w:val="24"/>
        </w:rPr>
      </w:pPr>
      <w:r>
        <w:rPr>
          <w:rFonts w:ascii="Arial" w:hAnsi="Arial" w:cs="Arial"/>
          <w:szCs w:val="24"/>
        </w:rPr>
        <w:br w:type="page"/>
      </w:r>
    </w:p>
    <w:p w14:paraId="2F5496A3" w14:textId="77777777" w:rsidR="0036122D" w:rsidRDefault="0036122D" w:rsidP="0036122D">
      <w:pPr>
        <w:pStyle w:val="Heading2"/>
      </w:pPr>
      <w:r>
        <w:lastRenderedPageBreak/>
        <w:t>List of Figures, Tables and Diagrams</w:t>
      </w:r>
    </w:p>
    <w:p w14:paraId="05F53FA4" w14:textId="77777777" w:rsidR="0036122D" w:rsidRDefault="0036122D">
      <w:pPr>
        <w:rPr>
          <w:rFonts w:ascii="Arial" w:hAnsi="Arial" w:cs="Arial"/>
          <w:szCs w:val="24"/>
        </w:rPr>
      </w:pPr>
    </w:p>
    <w:p w14:paraId="343C5F49" w14:textId="6A0223AD" w:rsidR="0036122D" w:rsidRDefault="0036122D">
      <w:pPr>
        <w:rPr>
          <w:rFonts w:ascii="Arial" w:hAnsi="Arial" w:cs="Arial"/>
          <w:szCs w:val="24"/>
        </w:rPr>
      </w:pPr>
      <w:r>
        <w:rPr>
          <w:rFonts w:ascii="Arial" w:hAnsi="Arial" w:cs="Arial"/>
          <w:szCs w:val="24"/>
        </w:rPr>
        <w:t>Figure 4.1a, 4.1b,</w:t>
      </w:r>
      <w:r>
        <w:rPr>
          <w:rFonts w:ascii="Arial" w:hAnsi="Arial" w:cs="Arial"/>
          <w:szCs w:val="24"/>
        </w:rPr>
        <w:tab/>
      </w:r>
      <w:r>
        <w:rPr>
          <w:rFonts w:ascii="Arial" w:hAnsi="Arial" w:cs="Arial"/>
          <w:szCs w:val="24"/>
        </w:rPr>
        <w:tab/>
      </w:r>
      <w:r>
        <w:rPr>
          <w:rFonts w:ascii="Arial" w:hAnsi="Arial" w:cs="Arial"/>
          <w:szCs w:val="24"/>
        </w:rPr>
        <w:tab/>
        <w:t>Types of Intervention</w:t>
      </w:r>
    </w:p>
    <w:p w14:paraId="53ECE16E" w14:textId="41912469" w:rsidR="0036122D" w:rsidRDefault="0036122D">
      <w:pPr>
        <w:rPr>
          <w:rFonts w:ascii="Arial" w:hAnsi="Arial" w:cs="Arial"/>
          <w:szCs w:val="24"/>
        </w:rPr>
      </w:pPr>
    </w:p>
    <w:p w14:paraId="64AE53CD" w14:textId="4AE534C6" w:rsidR="0036122D" w:rsidRDefault="0036122D" w:rsidP="0036122D">
      <w:pPr>
        <w:rPr>
          <w:rFonts w:ascii="Arial" w:hAnsi="Arial" w:cs="Arial"/>
          <w:szCs w:val="24"/>
        </w:rPr>
      </w:pPr>
      <w:r>
        <w:rPr>
          <w:rFonts w:ascii="Arial" w:hAnsi="Arial" w:cs="Arial"/>
          <w:szCs w:val="24"/>
        </w:rPr>
        <w:t>Figure 4.2</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Ease of interventions in Education</w:t>
      </w:r>
    </w:p>
    <w:p w14:paraId="2287B827" w14:textId="77777777" w:rsidR="0036122D" w:rsidRDefault="0036122D">
      <w:pPr>
        <w:rPr>
          <w:rFonts w:ascii="Arial" w:hAnsi="Arial" w:cs="Arial"/>
          <w:szCs w:val="24"/>
        </w:rPr>
      </w:pPr>
    </w:p>
    <w:p w14:paraId="4BB081D7" w14:textId="468A8E68" w:rsidR="0036122D" w:rsidRDefault="0036122D" w:rsidP="0036122D">
      <w:pPr>
        <w:rPr>
          <w:rFonts w:ascii="Arial" w:hAnsi="Arial" w:cs="Arial"/>
          <w:szCs w:val="24"/>
        </w:rPr>
      </w:pPr>
      <w:r>
        <w:rPr>
          <w:rFonts w:ascii="Arial" w:hAnsi="Arial" w:cs="Arial"/>
          <w:szCs w:val="24"/>
        </w:rPr>
        <w:t>Figure 4.3a, 4.3b,</w:t>
      </w:r>
      <w:r>
        <w:rPr>
          <w:rFonts w:ascii="Arial" w:hAnsi="Arial" w:cs="Arial"/>
          <w:szCs w:val="24"/>
        </w:rPr>
        <w:tab/>
      </w:r>
      <w:r>
        <w:rPr>
          <w:rFonts w:ascii="Arial" w:hAnsi="Arial" w:cs="Arial"/>
          <w:szCs w:val="24"/>
        </w:rPr>
        <w:tab/>
      </w:r>
      <w:r>
        <w:rPr>
          <w:rFonts w:ascii="Arial" w:hAnsi="Arial" w:cs="Arial"/>
          <w:szCs w:val="24"/>
        </w:rPr>
        <w:tab/>
        <w:t>Accredited Qualification Required</w:t>
      </w:r>
    </w:p>
    <w:p w14:paraId="26D74C5D" w14:textId="77777777" w:rsidR="0036122D" w:rsidRDefault="0036122D">
      <w:pPr>
        <w:rPr>
          <w:rFonts w:ascii="Arial" w:hAnsi="Arial" w:cs="Arial"/>
          <w:szCs w:val="24"/>
        </w:rPr>
      </w:pPr>
    </w:p>
    <w:p w14:paraId="2C99578A" w14:textId="6F1FCF26" w:rsidR="0036122D" w:rsidRDefault="0036122D" w:rsidP="0036122D">
      <w:pPr>
        <w:rPr>
          <w:rFonts w:ascii="Arial" w:hAnsi="Arial" w:cs="Arial"/>
          <w:szCs w:val="24"/>
        </w:rPr>
      </w:pPr>
      <w:r>
        <w:rPr>
          <w:rFonts w:ascii="Arial" w:hAnsi="Arial" w:cs="Arial"/>
          <w:szCs w:val="24"/>
        </w:rPr>
        <w:t xml:space="preserve">Figure 4.4 </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sidR="00C67E8B">
        <w:rPr>
          <w:rFonts w:ascii="Arial" w:hAnsi="Arial" w:cs="Arial"/>
          <w:szCs w:val="24"/>
        </w:rPr>
        <w:tab/>
      </w:r>
      <w:r>
        <w:rPr>
          <w:rFonts w:ascii="Arial" w:hAnsi="Arial" w:cs="Arial"/>
          <w:szCs w:val="24"/>
        </w:rPr>
        <w:t xml:space="preserve">At </w:t>
      </w:r>
      <w:r w:rsidR="00C67E8B">
        <w:rPr>
          <w:rFonts w:ascii="Arial" w:hAnsi="Arial" w:cs="Arial"/>
          <w:szCs w:val="24"/>
        </w:rPr>
        <w:t>W</w:t>
      </w:r>
      <w:r>
        <w:rPr>
          <w:rFonts w:ascii="Arial" w:hAnsi="Arial" w:cs="Arial"/>
          <w:szCs w:val="24"/>
        </w:rPr>
        <w:t xml:space="preserve">hat Key Stage </w:t>
      </w:r>
      <w:r w:rsidR="00C67E8B">
        <w:rPr>
          <w:rFonts w:ascii="Arial" w:hAnsi="Arial" w:cs="Arial"/>
          <w:szCs w:val="24"/>
        </w:rPr>
        <w:t>Should</w:t>
      </w:r>
      <w:r>
        <w:rPr>
          <w:rFonts w:ascii="Arial" w:hAnsi="Arial" w:cs="Arial"/>
          <w:szCs w:val="24"/>
        </w:rPr>
        <w:t xml:space="preserve"> </w:t>
      </w:r>
      <w:r w:rsidR="00C67E8B">
        <w:rPr>
          <w:rFonts w:ascii="Arial" w:hAnsi="Arial" w:cs="Arial"/>
          <w:szCs w:val="24"/>
        </w:rPr>
        <w:t>Interventions</w:t>
      </w:r>
      <w:r>
        <w:rPr>
          <w:rFonts w:ascii="Arial" w:hAnsi="Arial" w:cs="Arial"/>
          <w:szCs w:val="24"/>
        </w:rPr>
        <w:t xml:space="preserve"> start</w:t>
      </w:r>
      <w:r w:rsidR="00C67E8B">
        <w:rPr>
          <w:rFonts w:ascii="Arial" w:hAnsi="Arial" w:cs="Arial"/>
          <w:szCs w:val="24"/>
        </w:rPr>
        <w:t>?</w:t>
      </w:r>
    </w:p>
    <w:p w14:paraId="10F6B40F" w14:textId="77777777" w:rsidR="0036122D" w:rsidRDefault="0036122D">
      <w:pPr>
        <w:rPr>
          <w:rFonts w:ascii="Arial" w:hAnsi="Arial" w:cs="Arial"/>
          <w:szCs w:val="24"/>
        </w:rPr>
      </w:pPr>
    </w:p>
    <w:p w14:paraId="6366519A" w14:textId="12223B35" w:rsidR="0036122D" w:rsidRDefault="0036122D" w:rsidP="0036122D">
      <w:pPr>
        <w:rPr>
          <w:rFonts w:ascii="Arial" w:hAnsi="Arial" w:cs="Arial"/>
          <w:szCs w:val="24"/>
        </w:rPr>
      </w:pPr>
      <w:r>
        <w:rPr>
          <w:rFonts w:ascii="Arial" w:hAnsi="Arial" w:cs="Arial"/>
          <w:szCs w:val="24"/>
        </w:rPr>
        <w:t>Figure 4.5</w:t>
      </w:r>
      <w:r w:rsidR="00C67E8B">
        <w:rPr>
          <w:rFonts w:ascii="Arial" w:hAnsi="Arial" w:cs="Arial"/>
          <w:szCs w:val="24"/>
        </w:rPr>
        <w:t>a, 4.5b</w:t>
      </w:r>
      <w:r w:rsidR="00C67E8B">
        <w:rPr>
          <w:rFonts w:ascii="Arial" w:hAnsi="Arial" w:cs="Arial"/>
          <w:szCs w:val="24"/>
        </w:rPr>
        <w:tab/>
      </w:r>
      <w:r w:rsidR="00C67E8B">
        <w:rPr>
          <w:rFonts w:ascii="Arial" w:hAnsi="Arial" w:cs="Arial"/>
          <w:szCs w:val="24"/>
        </w:rPr>
        <w:tab/>
      </w:r>
      <w:r w:rsidR="00C67E8B">
        <w:rPr>
          <w:rFonts w:ascii="Arial" w:hAnsi="Arial" w:cs="Arial"/>
          <w:szCs w:val="24"/>
        </w:rPr>
        <w:tab/>
        <w:t>Important Factors</w:t>
      </w:r>
      <w:r w:rsidR="00C67E8B">
        <w:rPr>
          <w:rFonts w:ascii="Arial" w:hAnsi="Arial" w:cs="Arial"/>
          <w:szCs w:val="24"/>
        </w:rPr>
        <w:tab/>
      </w:r>
      <w:r w:rsidR="00C67E8B">
        <w:rPr>
          <w:rFonts w:ascii="Arial" w:hAnsi="Arial" w:cs="Arial"/>
          <w:szCs w:val="24"/>
        </w:rPr>
        <w:tab/>
      </w:r>
      <w:r w:rsidR="00C67E8B">
        <w:rPr>
          <w:rFonts w:ascii="Arial" w:hAnsi="Arial" w:cs="Arial"/>
          <w:szCs w:val="24"/>
        </w:rPr>
        <w:tab/>
      </w:r>
    </w:p>
    <w:p w14:paraId="55A767B8" w14:textId="77777777" w:rsidR="0036122D" w:rsidRDefault="0036122D">
      <w:pPr>
        <w:rPr>
          <w:rFonts w:ascii="Arial" w:hAnsi="Arial" w:cs="Arial"/>
          <w:szCs w:val="24"/>
        </w:rPr>
      </w:pPr>
    </w:p>
    <w:p w14:paraId="3A41DA94" w14:textId="5135927D" w:rsidR="0036122D" w:rsidRDefault="0036122D">
      <w:pPr>
        <w:rPr>
          <w:rFonts w:ascii="Arial" w:hAnsi="Arial" w:cs="Arial"/>
          <w:szCs w:val="24"/>
        </w:rPr>
      </w:pPr>
      <w:r>
        <w:rPr>
          <w:rFonts w:ascii="Arial" w:hAnsi="Arial" w:cs="Arial"/>
          <w:szCs w:val="24"/>
        </w:rPr>
        <w:t>Table 4.1</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sidR="00C67E8B">
        <w:rPr>
          <w:rFonts w:ascii="Arial" w:hAnsi="Arial" w:cs="Arial"/>
          <w:szCs w:val="24"/>
        </w:rPr>
        <w:tab/>
        <w:t>Positives</w:t>
      </w:r>
    </w:p>
    <w:p w14:paraId="52B8092F" w14:textId="77777777" w:rsidR="0036122D" w:rsidRDefault="0036122D" w:rsidP="0036122D">
      <w:pPr>
        <w:rPr>
          <w:rFonts w:ascii="Arial" w:hAnsi="Arial" w:cs="Arial"/>
          <w:szCs w:val="24"/>
        </w:rPr>
      </w:pPr>
    </w:p>
    <w:p w14:paraId="6D65C7AD" w14:textId="51DAEE02" w:rsidR="0036122D" w:rsidRDefault="0036122D" w:rsidP="0036122D">
      <w:pPr>
        <w:rPr>
          <w:rFonts w:ascii="Arial" w:hAnsi="Arial" w:cs="Arial"/>
          <w:szCs w:val="24"/>
        </w:rPr>
      </w:pPr>
      <w:r>
        <w:rPr>
          <w:rFonts w:ascii="Arial" w:hAnsi="Arial" w:cs="Arial"/>
          <w:szCs w:val="24"/>
        </w:rPr>
        <w:t>Table 4.2</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sidR="00C67E8B">
        <w:rPr>
          <w:rFonts w:ascii="Arial" w:hAnsi="Arial" w:cs="Arial"/>
          <w:szCs w:val="24"/>
        </w:rPr>
        <w:tab/>
        <w:t>Negatives</w:t>
      </w:r>
    </w:p>
    <w:p w14:paraId="41299CFD" w14:textId="77777777" w:rsidR="0036122D" w:rsidRDefault="0036122D" w:rsidP="0036122D">
      <w:pPr>
        <w:rPr>
          <w:rFonts w:ascii="Arial" w:hAnsi="Arial" w:cs="Arial"/>
          <w:szCs w:val="24"/>
        </w:rPr>
      </w:pPr>
    </w:p>
    <w:p w14:paraId="7308A913" w14:textId="6ECF014B" w:rsidR="0036122D" w:rsidRDefault="0036122D" w:rsidP="0036122D">
      <w:pPr>
        <w:rPr>
          <w:rFonts w:ascii="Arial" w:hAnsi="Arial" w:cs="Arial"/>
          <w:szCs w:val="24"/>
        </w:rPr>
      </w:pPr>
      <w:r>
        <w:rPr>
          <w:rFonts w:ascii="Arial" w:hAnsi="Arial" w:cs="Arial"/>
          <w:szCs w:val="24"/>
        </w:rPr>
        <w:t>Table 4.3</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sidR="00C67E8B">
        <w:rPr>
          <w:rFonts w:ascii="Arial" w:hAnsi="Arial" w:cs="Arial"/>
          <w:szCs w:val="24"/>
        </w:rPr>
        <w:tab/>
        <w:t>Mitigating Circumstances</w:t>
      </w:r>
    </w:p>
    <w:p w14:paraId="17FEFF1B" w14:textId="77777777" w:rsidR="0036122D" w:rsidRDefault="0036122D" w:rsidP="0036122D">
      <w:pPr>
        <w:rPr>
          <w:rFonts w:ascii="Arial" w:hAnsi="Arial" w:cs="Arial"/>
          <w:szCs w:val="24"/>
        </w:rPr>
      </w:pPr>
    </w:p>
    <w:p w14:paraId="468BBC5E" w14:textId="6898449E" w:rsidR="0036122D" w:rsidRDefault="0036122D" w:rsidP="0036122D">
      <w:pPr>
        <w:rPr>
          <w:rFonts w:ascii="Arial" w:hAnsi="Arial" w:cs="Arial"/>
          <w:szCs w:val="24"/>
        </w:rPr>
      </w:pPr>
      <w:r>
        <w:rPr>
          <w:rFonts w:ascii="Arial" w:hAnsi="Arial" w:cs="Arial"/>
          <w:szCs w:val="24"/>
        </w:rPr>
        <w:t>Diagram 4.1</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sidR="00C67E8B">
        <w:rPr>
          <w:rFonts w:ascii="Arial" w:hAnsi="Arial" w:cs="Arial"/>
          <w:szCs w:val="24"/>
        </w:rPr>
        <w:tab/>
        <w:t>Interrelationship</w:t>
      </w:r>
    </w:p>
    <w:p w14:paraId="42910642" w14:textId="77777777" w:rsidR="0036122D" w:rsidRDefault="0036122D" w:rsidP="0036122D">
      <w:pPr>
        <w:rPr>
          <w:rFonts w:ascii="Arial" w:hAnsi="Arial" w:cs="Arial"/>
          <w:szCs w:val="24"/>
        </w:rPr>
      </w:pPr>
    </w:p>
    <w:p w14:paraId="6B3C5040" w14:textId="7833A09B" w:rsidR="0036122D" w:rsidRDefault="0036122D" w:rsidP="0036122D">
      <w:pPr>
        <w:rPr>
          <w:rFonts w:ascii="Arial" w:hAnsi="Arial" w:cs="Arial"/>
          <w:szCs w:val="24"/>
        </w:rPr>
      </w:pPr>
      <w:r>
        <w:rPr>
          <w:rFonts w:ascii="Arial" w:hAnsi="Arial" w:cs="Arial"/>
          <w:szCs w:val="24"/>
        </w:rPr>
        <w:t xml:space="preserve">Diagram </w:t>
      </w:r>
      <w:r w:rsidR="00C67E8B">
        <w:rPr>
          <w:rFonts w:ascii="Arial" w:hAnsi="Arial" w:cs="Arial"/>
          <w:szCs w:val="24"/>
        </w:rPr>
        <w:t>5.1</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sidR="00C67E8B">
        <w:rPr>
          <w:rFonts w:ascii="Arial" w:hAnsi="Arial" w:cs="Arial"/>
          <w:szCs w:val="24"/>
        </w:rPr>
        <w:tab/>
        <w:t>Circumstances of Control</w:t>
      </w:r>
    </w:p>
    <w:p w14:paraId="310ED99A" w14:textId="77777777" w:rsidR="0036122D" w:rsidRDefault="0036122D" w:rsidP="0036122D">
      <w:pPr>
        <w:rPr>
          <w:rFonts w:ascii="Arial" w:hAnsi="Arial" w:cs="Arial"/>
          <w:szCs w:val="24"/>
        </w:rPr>
      </w:pPr>
    </w:p>
    <w:p w14:paraId="54D576A9" w14:textId="4F9D1547" w:rsidR="0036122D" w:rsidRDefault="0036122D" w:rsidP="0036122D">
      <w:pPr>
        <w:rPr>
          <w:rFonts w:ascii="Arial" w:hAnsi="Arial" w:cs="Arial"/>
          <w:szCs w:val="24"/>
        </w:rPr>
      </w:pPr>
      <w:r>
        <w:rPr>
          <w:rFonts w:ascii="Arial" w:hAnsi="Arial" w:cs="Arial"/>
          <w:szCs w:val="24"/>
        </w:rPr>
        <w:t>Appendix 1</w:t>
      </w:r>
      <w:r w:rsidR="00C67E8B">
        <w:rPr>
          <w:rFonts w:ascii="Arial" w:hAnsi="Arial" w:cs="Arial"/>
          <w:szCs w:val="24"/>
        </w:rPr>
        <w:tab/>
      </w:r>
      <w:r>
        <w:rPr>
          <w:rFonts w:ascii="Arial" w:hAnsi="Arial" w:cs="Arial"/>
          <w:szCs w:val="24"/>
        </w:rPr>
        <w:t xml:space="preserve"> </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Pr>
          <w:rFonts w:ascii="Arial" w:hAnsi="Arial" w:cs="Arial"/>
          <w:szCs w:val="24"/>
        </w:rPr>
        <w:t xml:space="preserve">Glossary of Terms </w:t>
      </w:r>
    </w:p>
    <w:p w14:paraId="5F7C786D" w14:textId="77777777" w:rsidR="0036122D" w:rsidRDefault="0036122D" w:rsidP="0036122D">
      <w:pPr>
        <w:rPr>
          <w:rFonts w:ascii="Arial" w:hAnsi="Arial" w:cs="Arial"/>
          <w:szCs w:val="24"/>
        </w:rPr>
      </w:pPr>
    </w:p>
    <w:p w14:paraId="0E17D746" w14:textId="41D92E8A" w:rsidR="0036122D" w:rsidRDefault="0036122D" w:rsidP="0036122D">
      <w:pPr>
        <w:rPr>
          <w:rFonts w:ascii="Arial" w:hAnsi="Arial" w:cs="Arial"/>
          <w:szCs w:val="24"/>
        </w:rPr>
      </w:pPr>
      <w:r>
        <w:rPr>
          <w:rFonts w:ascii="Arial" w:hAnsi="Arial" w:cs="Arial"/>
          <w:szCs w:val="24"/>
        </w:rPr>
        <w:t>Appendix 2</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sidR="00C67E8B">
        <w:rPr>
          <w:rFonts w:ascii="Arial" w:hAnsi="Arial" w:cs="Arial"/>
          <w:szCs w:val="24"/>
        </w:rPr>
        <w:tab/>
        <w:t>Questionnaire</w:t>
      </w:r>
    </w:p>
    <w:p w14:paraId="43AA4BC1" w14:textId="77777777" w:rsidR="0036122D" w:rsidRDefault="0036122D" w:rsidP="0036122D">
      <w:pPr>
        <w:rPr>
          <w:rFonts w:ascii="Arial" w:hAnsi="Arial" w:cs="Arial"/>
          <w:szCs w:val="24"/>
        </w:rPr>
      </w:pPr>
    </w:p>
    <w:p w14:paraId="77291535" w14:textId="55FB8722" w:rsidR="0036122D" w:rsidRDefault="0036122D" w:rsidP="0036122D">
      <w:pPr>
        <w:rPr>
          <w:rFonts w:ascii="Arial" w:hAnsi="Arial" w:cs="Arial"/>
          <w:szCs w:val="24"/>
        </w:rPr>
      </w:pPr>
      <w:r>
        <w:rPr>
          <w:rFonts w:ascii="Arial" w:hAnsi="Arial" w:cs="Arial"/>
          <w:szCs w:val="24"/>
        </w:rPr>
        <w:t>Appendix 3</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sidR="00C67E8B">
        <w:rPr>
          <w:rFonts w:ascii="Arial" w:hAnsi="Arial" w:cs="Arial"/>
          <w:szCs w:val="24"/>
        </w:rPr>
        <w:tab/>
      </w:r>
      <w:r>
        <w:rPr>
          <w:rFonts w:ascii="Arial" w:hAnsi="Arial" w:cs="Arial"/>
          <w:szCs w:val="24"/>
        </w:rPr>
        <w:t>Focus Group Findings</w:t>
      </w:r>
    </w:p>
    <w:p w14:paraId="7E1F9A3F" w14:textId="77777777" w:rsidR="0036122D" w:rsidRDefault="0036122D" w:rsidP="0036122D">
      <w:pPr>
        <w:rPr>
          <w:rFonts w:ascii="Arial" w:hAnsi="Arial" w:cs="Arial"/>
          <w:szCs w:val="24"/>
        </w:rPr>
      </w:pPr>
    </w:p>
    <w:p w14:paraId="1D6D56CE" w14:textId="2CCA8825" w:rsidR="0036122D" w:rsidRDefault="0036122D" w:rsidP="0036122D">
      <w:pPr>
        <w:rPr>
          <w:rFonts w:ascii="Arial" w:hAnsi="Arial" w:cs="Arial"/>
          <w:szCs w:val="24"/>
        </w:rPr>
      </w:pPr>
      <w:r>
        <w:rPr>
          <w:rFonts w:ascii="Arial" w:hAnsi="Arial" w:cs="Arial"/>
          <w:szCs w:val="24"/>
        </w:rPr>
        <w:t>Appendix 4</w:t>
      </w:r>
      <w:r w:rsidR="00C67E8B">
        <w:rPr>
          <w:rFonts w:ascii="Arial" w:hAnsi="Arial" w:cs="Arial"/>
          <w:szCs w:val="24"/>
        </w:rPr>
        <w:tab/>
      </w:r>
      <w:r w:rsidR="00C67E8B">
        <w:rPr>
          <w:rFonts w:ascii="Arial" w:hAnsi="Arial" w:cs="Arial"/>
          <w:szCs w:val="24"/>
        </w:rPr>
        <w:tab/>
      </w:r>
      <w:r w:rsidR="00C67E8B">
        <w:rPr>
          <w:rFonts w:ascii="Arial" w:hAnsi="Arial" w:cs="Arial"/>
          <w:szCs w:val="24"/>
        </w:rPr>
        <w:tab/>
      </w:r>
      <w:r w:rsidR="00C67E8B">
        <w:rPr>
          <w:rFonts w:ascii="Arial" w:hAnsi="Arial" w:cs="Arial"/>
          <w:szCs w:val="24"/>
        </w:rPr>
        <w:tab/>
      </w:r>
      <w:r>
        <w:rPr>
          <w:rFonts w:ascii="Arial" w:hAnsi="Arial" w:cs="Arial"/>
          <w:szCs w:val="24"/>
        </w:rPr>
        <w:t xml:space="preserve">Ethical Approval </w:t>
      </w:r>
    </w:p>
    <w:p w14:paraId="06A7D051" w14:textId="77777777" w:rsidR="0036122D" w:rsidRDefault="0036122D" w:rsidP="0036122D">
      <w:pPr>
        <w:rPr>
          <w:rFonts w:ascii="Arial" w:hAnsi="Arial" w:cs="Arial"/>
          <w:szCs w:val="24"/>
        </w:rPr>
      </w:pPr>
    </w:p>
    <w:p w14:paraId="46286FF5" w14:textId="6F7A66F0" w:rsidR="00C67E8B" w:rsidRDefault="00C67E8B">
      <w:pPr>
        <w:rPr>
          <w:rFonts w:ascii="Arial" w:hAnsi="Arial" w:cs="Arial"/>
          <w:szCs w:val="24"/>
        </w:rPr>
      </w:pPr>
      <w:r>
        <w:rPr>
          <w:rFonts w:ascii="Arial" w:hAnsi="Arial" w:cs="Arial"/>
          <w:szCs w:val="24"/>
        </w:rPr>
        <w:br w:type="page"/>
      </w:r>
    </w:p>
    <w:p w14:paraId="2956FD42" w14:textId="4296F4DB" w:rsidR="00E16BA1" w:rsidRPr="009C0F37" w:rsidRDefault="00E16BA1" w:rsidP="00CC45BA">
      <w:pPr>
        <w:pStyle w:val="Heading2"/>
        <w:spacing w:before="0" w:line="360" w:lineRule="auto"/>
        <w:jc w:val="both"/>
        <w:rPr>
          <w:rFonts w:ascii="Arial" w:hAnsi="Arial" w:cs="Arial"/>
          <w:sz w:val="24"/>
          <w:szCs w:val="24"/>
        </w:rPr>
      </w:pPr>
      <w:r w:rsidRPr="009C0F37">
        <w:rPr>
          <w:rFonts w:ascii="Arial" w:hAnsi="Arial" w:cs="Arial"/>
          <w:sz w:val="24"/>
          <w:szCs w:val="24"/>
        </w:rPr>
        <w:lastRenderedPageBreak/>
        <w:t>Chapter 1: Introduction and Context</w:t>
      </w:r>
    </w:p>
    <w:p w14:paraId="5DECFE5C" w14:textId="5EE89595" w:rsidR="005B6632" w:rsidRPr="009C0F37" w:rsidRDefault="005B6632" w:rsidP="00CC45BA">
      <w:pPr>
        <w:pStyle w:val="Heading2"/>
        <w:spacing w:before="0" w:line="360" w:lineRule="auto"/>
        <w:jc w:val="both"/>
        <w:rPr>
          <w:rFonts w:ascii="Arial" w:hAnsi="Arial" w:cs="Arial"/>
          <w:sz w:val="24"/>
          <w:szCs w:val="24"/>
        </w:rPr>
      </w:pPr>
      <w:r w:rsidRPr="009C0F37">
        <w:rPr>
          <w:rFonts w:ascii="Arial" w:hAnsi="Arial" w:cs="Arial"/>
          <w:sz w:val="24"/>
          <w:szCs w:val="24"/>
        </w:rPr>
        <w:t>Context</w:t>
      </w:r>
      <w:r w:rsidR="00B70318">
        <w:rPr>
          <w:rFonts w:ascii="Arial" w:hAnsi="Arial" w:cs="Arial"/>
          <w:sz w:val="24"/>
          <w:szCs w:val="24"/>
        </w:rPr>
        <w:t xml:space="preserve"> </w:t>
      </w:r>
    </w:p>
    <w:p w14:paraId="07547A01" w14:textId="77777777" w:rsidR="005B6632" w:rsidRPr="009C0F37" w:rsidRDefault="005B6632" w:rsidP="00CC45BA">
      <w:pPr>
        <w:spacing w:line="360" w:lineRule="auto"/>
        <w:jc w:val="both"/>
        <w:rPr>
          <w:rFonts w:ascii="Arial" w:hAnsi="Arial" w:cs="Arial"/>
          <w:szCs w:val="24"/>
        </w:rPr>
      </w:pPr>
    </w:p>
    <w:p w14:paraId="22153C99" w14:textId="04DDBBEF" w:rsidR="005D57A8" w:rsidRDefault="006F07F2" w:rsidP="007268B5">
      <w:pPr>
        <w:spacing w:line="360" w:lineRule="auto"/>
        <w:jc w:val="both"/>
        <w:rPr>
          <w:rFonts w:ascii="Times New Roman" w:hAnsi="Times New Roman" w:cs="Times New Roman"/>
          <w:szCs w:val="24"/>
        </w:rPr>
      </w:pPr>
      <w:r>
        <w:rPr>
          <w:rFonts w:ascii="Times New Roman" w:hAnsi="Times New Roman" w:cs="Times New Roman"/>
          <w:szCs w:val="24"/>
        </w:rPr>
        <w:t xml:space="preserve">In an </w:t>
      </w:r>
      <w:r w:rsidR="005D57A8">
        <w:rPr>
          <w:rFonts w:ascii="Times New Roman" w:hAnsi="Times New Roman" w:cs="Times New Roman"/>
          <w:szCs w:val="24"/>
        </w:rPr>
        <w:t xml:space="preserve">area </w:t>
      </w:r>
      <w:r w:rsidR="005D57A8" w:rsidRPr="00D5085B">
        <w:rPr>
          <w:rFonts w:ascii="Times New Roman" w:hAnsi="Times New Roman" w:cs="Times New Roman"/>
          <w:szCs w:val="24"/>
        </w:rPr>
        <w:t>situated between the River Seven and Wye, steeped in ancient historical mining traditions</w:t>
      </w:r>
      <w:r>
        <w:rPr>
          <w:rFonts w:ascii="Times New Roman" w:hAnsi="Times New Roman" w:cs="Times New Roman"/>
          <w:szCs w:val="24"/>
        </w:rPr>
        <w:t xml:space="preserve"> lies the Forest of Dean (FoD)</w:t>
      </w:r>
      <w:r w:rsidR="005D57A8" w:rsidRPr="00D5085B">
        <w:rPr>
          <w:rFonts w:ascii="Times New Roman" w:hAnsi="Times New Roman" w:cs="Times New Roman"/>
          <w:szCs w:val="24"/>
        </w:rPr>
        <w:t xml:space="preserve">. </w:t>
      </w:r>
      <w:r>
        <w:rPr>
          <w:rFonts w:ascii="Times New Roman" w:hAnsi="Times New Roman" w:cs="Times New Roman"/>
          <w:szCs w:val="24"/>
        </w:rPr>
        <w:t>The FoD has an ancient right of Freemining for coal, iron ore and stone</w:t>
      </w:r>
      <w:r w:rsidR="005A353B">
        <w:rPr>
          <w:rFonts w:ascii="Times New Roman" w:hAnsi="Times New Roman" w:cs="Times New Roman"/>
          <w:szCs w:val="24"/>
        </w:rPr>
        <w:t>,</w:t>
      </w:r>
      <w:r>
        <w:rPr>
          <w:rFonts w:ascii="Times New Roman" w:hAnsi="Times New Roman" w:cs="Times New Roman"/>
          <w:szCs w:val="24"/>
        </w:rPr>
        <w:t xml:space="preserve"> granted by Royal Charter in the reign of Edward II (1284-1327)</w:t>
      </w:r>
      <w:r w:rsidR="005A353B">
        <w:rPr>
          <w:rFonts w:ascii="Times New Roman" w:hAnsi="Times New Roman" w:cs="Times New Roman"/>
          <w:szCs w:val="24"/>
        </w:rPr>
        <w:t>. The Royal Charter</w:t>
      </w:r>
      <w:r>
        <w:rPr>
          <w:rFonts w:ascii="Times New Roman" w:hAnsi="Times New Roman" w:cs="Times New Roman"/>
          <w:szCs w:val="24"/>
        </w:rPr>
        <w:t xml:space="preserve"> testif</w:t>
      </w:r>
      <w:r w:rsidR="005A353B">
        <w:rPr>
          <w:rFonts w:ascii="Times New Roman" w:hAnsi="Times New Roman" w:cs="Times New Roman"/>
          <w:szCs w:val="24"/>
        </w:rPr>
        <w:t>ies</w:t>
      </w:r>
      <w:r>
        <w:rPr>
          <w:rFonts w:ascii="Times New Roman" w:hAnsi="Times New Roman" w:cs="Times New Roman"/>
          <w:szCs w:val="24"/>
        </w:rPr>
        <w:t xml:space="preserve"> the liberties and privileges of </w:t>
      </w:r>
      <w:r w:rsidR="005A353B">
        <w:rPr>
          <w:rFonts w:ascii="Times New Roman" w:hAnsi="Times New Roman" w:cs="Times New Roman"/>
          <w:szCs w:val="24"/>
        </w:rPr>
        <w:t>M</w:t>
      </w:r>
      <w:r>
        <w:rPr>
          <w:rFonts w:ascii="Times New Roman" w:hAnsi="Times New Roman" w:cs="Times New Roman"/>
          <w:szCs w:val="24"/>
        </w:rPr>
        <w:t xml:space="preserve">iners within the Forest. </w:t>
      </w:r>
      <w:r w:rsidR="005D57A8" w:rsidRPr="00D5085B">
        <w:rPr>
          <w:rFonts w:ascii="Times New Roman" w:hAnsi="Times New Roman" w:cs="Times New Roman"/>
          <w:szCs w:val="24"/>
        </w:rPr>
        <w:t xml:space="preserve">This research is location-specific based on ancestral connection and the ancient </w:t>
      </w:r>
      <w:r w:rsidR="008B207E">
        <w:rPr>
          <w:rFonts w:ascii="Times New Roman" w:hAnsi="Times New Roman" w:cs="Times New Roman"/>
          <w:szCs w:val="24"/>
        </w:rPr>
        <w:t>Free</w:t>
      </w:r>
      <w:r w:rsidR="005D57A8" w:rsidRPr="00D5085B">
        <w:rPr>
          <w:rFonts w:ascii="Times New Roman" w:hAnsi="Times New Roman" w:cs="Times New Roman"/>
          <w:szCs w:val="24"/>
        </w:rPr>
        <w:t xml:space="preserve">mining traditions within this community. </w:t>
      </w:r>
    </w:p>
    <w:p w14:paraId="7603DCED" w14:textId="77777777" w:rsidR="005D57A8" w:rsidRDefault="005D57A8" w:rsidP="007268B5">
      <w:pPr>
        <w:spacing w:line="360" w:lineRule="auto"/>
        <w:jc w:val="both"/>
        <w:rPr>
          <w:rFonts w:ascii="Times New Roman" w:hAnsi="Times New Roman" w:cs="Times New Roman"/>
          <w:szCs w:val="24"/>
        </w:rPr>
      </w:pPr>
    </w:p>
    <w:p w14:paraId="5C5A7E80" w14:textId="7652AF44" w:rsidR="006F07F2" w:rsidRPr="00D5085B" w:rsidRDefault="005A353B" w:rsidP="006F07F2">
      <w:pPr>
        <w:spacing w:line="360" w:lineRule="auto"/>
        <w:jc w:val="both"/>
        <w:rPr>
          <w:rFonts w:ascii="Times New Roman" w:hAnsi="Times New Roman" w:cs="Times New Roman"/>
          <w:szCs w:val="24"/>
        </w:rPr>
      </w:pPr>
      <w:r>
        <w:rPr>
          <w:rFonts w:ascii="Times New Roman" w:hAnsi="Times New Roman" w:cs="Times New Roman"/>
        </w:rPr>
        <w:t>At</w:t>
      </w:r>
      <w:r w:rsidR="007268B5">
        <w:rPr>
          <w:rFonts w:ascii="Times New Roman" w:hAnsi="Times New Roman" w:cs="Times New Roman"/>
        </w:rPr>
        <w:t xml:space="preserve"> </w:t>
      </w:r>
      <w:r w:rsidR="005D57A8">
        <w:rPr>
          <w:rFonts w:ascii="Times New Roman" w:hAnsi="Times New Roman" w:cs="Times New Roman"/>
        </w:rPr>
        <w:t xml:space="preserve">an Academy in this location </w:t>
      </w:r>
      <w:r>
        <w:rPr>
          <w:rFonts w:ascii="Times New Roman" w:hAnsi="Times New Roman" w:cs="Times New Roman"/>
        </w:rPr>
        <w:t>students with</w:t>
      </w:r>
      <w:r w:rsidR="005D57A8">
        <w:rPr>
          <w:rFonts w:ascii="Times New Roman" w:hAnsi="Times New Roman" w:cs="Times New Roman"/>
        </w:rPr>
        <w:t xml:space="preserve"> ancestral connections in mining</w:t>
      </w:r>
      <w:r w:rsidR="001D3E50">
        <w:rPr>
          <w:rFonts w:ascii="Times New Roman" w:hAnsi="Times New Roman" w:cs="Times New Roman"/>
        </w:rPr>
        <w:t xml:space="preserve"> show</w:t>
      </w:r>
      <w:r>
        <w:rPr>
          <w:rFonts w:ascii="Times New Roman" w:hAnsi="Times New Roman" w:cs="Times New Roman"/>
        </w:rPr>
        <w:t>ed</w:t>
      </w:r>
      <w:r w:rsidR="001D3E50">
        <w:rPr>
          <w:rFonts w:ascii="Times New Roman" w:hAnsi="Times New Roman" w:cs="Times New Roman"/>
        </w:rPr>
        <w:t xml:space="preserve"> interest in understanding their heritage</w:t>
      </w:r>
      <w:r w:rsidR="008B207E">
        <w:rPr>
          <w:rFonts w:ascii="Times New Roman" w:hAnsi="Times New Roman" w:cs="Times New Roman"/>
        </w:rPr>
        <w:t xml:space="preserve"> </w:t>
      </w:r>
      <w:r w:rsidR="00761460">
        <w:rPr>
          <w:rFonts w:ascii="Times New Roman" w:hAnsi="Times New Roman" w:cs="Times New Roman"/>
        </w:rPr>
        <w:t>with</w:t>
      </w:r>
      <w:r w:rsidR="008B207E">
        <w:rPr>
          <w:rFonts w:ascii="Times New Roman" w:hAnsi="Times New Roman" w:cs="Times New Roman"/>
        </w:rPr>
        <w:t xml:space="preserve"> practical Freemining</w:t>
      </w:r>
      <w:r w:rsidR="005D57A8">
        <w:rPr>
          <w:rFonts w:ascii="Times New Roman" w:hAnsi="Times New Roman" w:cs="Times New Roman"/>
        </w:rPr>
        <w:t xml:space="preserve">. </w:t>
      </w:r>
      <w:r>
        <w:rPr>
          <w:rFonts w:ascii="Times New Roman" w:hAnsi="Times New Roman" w:cs="Times New Roman"/>
        </w:rPr>
        <w:t>T</w:t>
      </w:r>
      <w:r w:rsidR="001D3E50">
        <w:rPr>
          <w:rFonts w:ascii="Times New Roman" w:hAnsi="Times New Roman" w:cs="Times New Roman"/>
        </w:rPr>
        <w:t xml:space="preserve">he Design and Technology </w:t>
      </w:r>
      <w:r w:rsidR="00761460">
        <w:rPr>
          <w:rFonts w:ascii="Times New Roman" w:hAnsi="Times New Roman" w:cs="Times New Roman"/>
        </w:rPr>
        <w:t xml:space="preserve">department </w:t>
      </w:r>
      <w:r>
        <w:rPr>
          <w:rFonts w:ascii="Times New Roman" w:hAnsi="Times New Roman" w:cs="Times New Roman"/>
        </w:rPr>
        <w:t xml:space="preserve">at this Academy </w:t>
      </w:r>
      <w:r w:rsidR="001D3E50">
        <w:rPr>
          <w:rFonts w:ascii="Times New Roman" w:hAnsi="Times New Roman" w:cs="Times New Roman"/>
        </w:rPr>
        <w:t>structures their KS4 Engineering</w:t>
      </w:r>
      <w:r w:rsidR="008B207E">
        <w:rPr>
          <w:rFonts w:ascii="Times New Roman" w:hAnsi="Times New Roman" w:cs="Times New Roman"/>
        </w:rPr>
        <w:t xml:space="preserve"> model</w:t>
      </w:r>
      <w:r w:rsidR="001D3E50">
        <w:rPr>
          <w:rFonts w:ascii="Times New Roman" w:hAnsi="Times New Roman" w:cs="Times New Roman"/>
        </w:rPr>
        <w:t xml:space="preserve"> by </w:t>
      </w:r>
      <w:r w:rsidR="00761460">
        <w:rPr>
          <w:rFonts w:ascii="Times New Roman" w:hAnsi="Times New Roman" w:cs="Times New Roman"/>
        </w:rPr>
        <w:t xml:space="preserve">using booklets designed specifically for each group, inviting professionals to provide industrial insights and expert clarification. Booklets are differentiated for age, ability, content and understanding. The booklet enables the design process by documenting progress, understanding, knowledge and effort.  </w:t>
      </w:r>
      <w:r w:rsidR="008B207E">
        <w:rPr>
          <w:rFonts w:ascii="Times New Roman" w:hAnsi="Times New Roman" w:cs="Times New Roman"/>
        </w:rPr>
        <w:t>C</w:t>
      </w:r>
      <w:r w:rsidR="001D3E50" w:rsidRPr="00791870">
        <w:rPr>
          <w:rFonts w:ascii="Times New Roman" w:hAnsi="Times New Roman" w:cs="Times New Roman"/>
        </w:rPr>
        <w:t>ompanies provide apprenticeships</w:t>
      </w:r>
      <w:r w:rsidR="00260E53">
        <w:rPr>
          <w:rFonts w:ascii="Times New Roman" w:hAnsi="Times New Roman" w:cs="Times New Roman"/>
        </w:rPr>
        <w:t xml:space="preserve"> and </w:t>
      </w:r>
      <w:r w:rsidR="001D3E50" w:rsidRPr="00791870">
        <w:rPr>
          <w:rFonts w:ascii="Times New Roman" w:hAnsi="Times New Roman" w:cs="Times New Roman"/>
        </w:rPr>
        <w:t xml:space="preserve">training </w:t>
      </w:r>
      <w:r w:rsidR="008B207E">
        <w:rPr>
          <w:rFonts w:ascii="Times New Roman" w:hAnsi="Times New Roman" w:cs="Times New Roman"/>
        </w:rPr>
        <w:t>with</w:t>
      </w:r>
      <w:r w:rsidR="001D3E50" w:rsidRPr="00791870">
        <w:rPr>
          <w:rFonts w:ascii="Times New Roman" w:hAnsi="Times New Roman" w:cs="Times New Roman"/>
        </w:rPr>
        <w:t xml:space="preserve"> career development for a sustainable career</w:t>
      </w:r>
      <w:r w:rsidR="001D3E50">
        <w:rPr>
          <w:rFonts w:ascii="Times New Roman" w:hAnsi="Times New Roman" w:cs="Times New Roman"/>
        </w:rPr>
        <w:t xml:space="preserve"> (Winstanley, 2016)</w:t>
      </w:r>
      <w:r w:rsidR="001D3E50" w:rsidRPr="00791870">
        <w:rPr>
          <w:rFonts w:ascii="Times New Roman" w:hAnsi="Times New Roman" w:cs="Times New Roman"/>
        </w:rPr>
        <w:t>.</w:t>
      </w:r>
      <w:r w:rsidR="001D3E50">
        <w:rPr>
          <w:rFonts w:ascii="Times New Roman" w:hAnsi="Times New Roman" w:cs="Times New Roman"/>
        </w:rPr>
        <w:t xml:space="preserve"> </w:t>
      </w:r>
      <w:r w:rsidR="006F07F2" w:rsidRPr="00D5085B">
        <w:rPr>
          <w:rFonts w:ascii="Times New Roman" w:hAnsi="Times New Roman" w:cs="Times New Roman"/>
          <w:szCs w:val="24"/>
        </w:rPr>
        <w:t xml:space="preserve">Throughout the research the </w:t>
      </w:r>
      <w:r w:rsidR="003D1734">
        <w:rPr>
          <w:rFonts w:ascii="Times New Roman" w:hAnsi="Times New Roman" w:cs="Times New Roman"/>
          <w:szCs w:val="24"/>
        </w:rPr>
        <w:t>Academy</w:t>
      </w:r>
      <w:r w:rsidR="006F07F2" w:rsidRPr="00D5085B">
        <w:rPr>
          <w:rFonts w:ascii="Times New Roman" w:hAnsi="Times New Roman" w:cs="Times New Roman"/>
          <w:szCs w:val="24"/>
        </w:rPr>
        <w:t xml:space="preserve"> wi</w:t>
      </w:r>
      <w:r w:rsidR="003D1734">
        <w:rPr>
          <w:rFonts w:ascii="Times New Roman" w:hAnsi="Times New Roman" w:cs="Times New Roman"/>
          <w:szCs w:val="24"/>
        </w:rPr>
        <w:t>ll</w:t>
      </w:r>
      <w:r w:rsidR="006F07F2" w:rsidRPr="00D5085B">
        <w:rPr>
          <w:rFonts w:ascii="Times New Roman" w:hAnsi="Times New Roman" w:cs="Times New Roman"/>
          <w:szCs w:val="24"/>
        </w:rPr>
        <w:t xml:space="preserve"> be referred to as ‘The School’, [Ethical considerations BERA (2019)].</w:t>
      </w:r>
    </w:p>
    <w:p w14:paraId="4F28EF4E" w14:textId="7D5880DB" w:rsidR="001D3E50" w:rsidRDefault="001D3E50" w:rsidP="007268B5">
      <w:pPr>
        <w:spacing w:line="360" w:lineRule="auto"/>
        <w:jc w:val="both"/>
        <w:rPr>
          <w:rFonts w:ascii="Times New Roman" w:hAnsi="Times New Roman" w:cs="Times New Roman"/>
        </w:rPr>
      </w:pPr>
    </w:p>
    <w:p w14:paraId="6BD7EC4B" w14:textId="5CE01AF5" w:rsidR="00260E53" w:rsidRDefault="001D3E50" w:rsidP="007268B5">
      <w:pPr>
        <w:spacing w:line="360" w:lineRule="auto"/>
        <w:jc w:val="both"/>
        <w:rPr>
          <w:rFonts w:ascii="Times New Roman" w:hAnsi="Times New Roman" w:cs="Times New Roman"/>
          <w:szCs w:val="24"/>
        </w:rPr>
      </w:pPr>
      <w:r w:rsidRPr="00D5085B">
        <w:rPr>
          <w:rFonts w:ascii="Times New Roman" w:hAnsi="Times New Roman" w:cs="Times New Roman"/>
          <w:szCs w:val="24"/>
        </w:rPr>
        <w:t xml:space="preserve">The revival of interest in the </w:t>
      </w:r>
      <w:proofErr w:type="spellStart"/>
      <w:r w:rsidRPr="00D5085B">
        <w:rPr>
          <w:rFonts w:ascii="Times New Roman" w:hAnsi="Times New Roman" w:cs="Times New Roman"/>
          <w:szCs w:val="24"/>
        </w:rPr>
        <w:t>FoD’s</w:t>
      </w:r>
      <w:proofErr w:type="spellEnd"/>
      <w:r w:rsidRPr="00D5085B">
        <w:rPr>
          <w:rFonts w:ascii="Times New Roman" w:hAnsi="Times New Roman" w:cs="Times New Roman"/>
          <w:szCs w:val="24"/>
        </w:rPr>
        <w:t xml:space="preserve"> historical heritage has been stimulated by a recent Heritage Lottery Funded</w:t>
      </w:r>
      <w:r w:rsidR="005A353B">
        <w:rPr>
          <w:rFonts w:ascii="Times New Roman" w:hAnsi="Times New Roman" w:cs="Times New Roman"/>
          <w:szCs w:val="24"/>
        </w:rPr>
        <w:t xml:space="preserve"> G</w:t>
      </w:r>
      <w:r w:rsidRPr="00D5085B">
        <w:rPr>
          <w:rFonts w:ascii="Times New Roman" w:hAnsi="Times New Roman" w:cs="Times New Roman"/>
          <w:szCs w:val="24"/>
        </w:rPr>
        <w:t xml:space="preserve">rant </w:t>
      </w:r>
      <w:r w:rsidR="005A353B">
        <w:rPr>
          <w:rFonts w:ascii="Times New Roman" w:hAnsi="Times New Roman" w:cs="Times New Roman"/>
          <w:szCs w:val="24"/>
        </w:rPr>
        <w:t xml:space="preserve">(HLF </w:t>
      </w:r>
      <w:r w:rsidRPr="00D5085B">
        <w:rPr>
          <w:rFonts w:ascii="Times New Roman" w:hAnsi="Times New Roman" w:cs="Times New Roman"/>
          <w:szCs w:val="24"/>
        </w:rPr>
        <w:t>(20</w:t>
      </w:r>
      <w:r w:rsidR="005A353B">
        <w:rPr>
          <w:rFonts w:ascii="Times New Roman" w:hAnsi="Times New Roman" w:cs="Times New Roman"/>
          <w:szCs w:val="24"/>
        </w:rPr>
        <w:t>15</w:t>
      </w:r>
      <w:r w:rsidRPr="00D5085B">
        <w:rPr>
          <w:rFonts w:ascii="Times New Roman" w:hAnsi="Times New Roman" w:cs="Times New Roman"/>
          <w:szCs w:val="24"/>
        </w:rPr>
        <w:t>)</w:t>
      </w:r>
      <w:r w:rsidR="005A353B">
        <w:rPr>
          <w:rFonts w:ascii="Times New Roman" w:hAnsi="Times New Roman" w:cs="Times New Roman"/>
          <w:szCs w:val="24"/>
        </w:rPr>
        <w:t>)</w:t>
      </w:r>
      <w:r w:rsidRPr="00D5085B">
        <w:rPr>
          <w:rFonts w:ascii="Times New Roman" w:hAnsi="Times New Roman" w:cs="Times New Roman"/>
          <w:szCs w:val="24"/>
        </w:rPr>
        <w:t xml:space="preserve">, designed to protect the </w:t>
      </w:r>
      <w:r w:rsidR="006F07F2">
        <w:rPr>
          <w:rFonts w:ascii="Times New Roman" w:hAnsi="Times New Roman" w:cs="Times New Roman"/>
          <w:szCs w:val="24"/>
        </w:rPr>
        <w:t>H</w:t>
      </w:r>
      <w:r w:rsidRPr="00D5085B">
        <w:rPr>
          <w:rFonts w:ascii="Times New Roman" w:hAnsi="Times New Roman" w:cs="Times New Roman"/>
          <w:szCs w:val="24"/>
        </w:rPr>
        <w:t xml:space="preserve">istory and </w:t>
      </w:r>
      <w:r w:rsidR="006F07F2">
        <w:rPr>
          <w:rFonts w:ascii="Times New Roman" w:hAnsi="Times New Roman" w:cs="Times New Roman"/>
          <w:szCs w:val="24"/>
        </w:rPr>
        <w:t>H</w:t>
      </w:r>
      <w:r w:rsidRPr="00D5085B">
        <w:rPr>
          <w:rFonts w:ascii="Times New Roman" w:hAnsi="Times New Roman" w:cs="Times New Roman"/>
          <w:szCs w:val="24"/>
        </w:rPr>
        <w:t xml:space="preserve">eritage of the FoD, leaving a legacy for the future.  Local historical, cultural, and heritage values of the Forest of Dean (FoD) do not feature in </w:t>
      </w:r>
      <w:r w:rsidR="008B207E">
        <w:rPr>
          <w:rFonts w:ascii="Times New Roman" w:hAnsi="Times New Roman" w:cs="Times New Roman"/>
          <w:szCs w:val="24"/>
        </w:rPr>
        <w:t>The</w:t>
      </w:r>
      <w:r w:rsidRPr="00D5085B">
        <w:rPr>
          <w:rFonts w:ascii="Times New Roman" w:hAnsi="Times New Roman" w:cs="Times New Roman"/>
          <w:szCs w:val="24"/>
        </w:rPr>
        <w:t xml:space="preserve"> </w:t>
      </w:r>
      <w:r w:rsidR="008B207E">
        <w:rPr>
          <w:rFonts w:ascii="Times New Roman" w:hAnsi="Times New Roman" w:cs="Times New Roman"/>
          <w:szCs w:val="24"/>
        </w:rPr>
        <w:t>S</w:t>
      </w:r>
      <w:r w:rsidRPr="00D5085B">
        <w:rPr>
          <w:rFonts w:ascii="Times New Roman" w:hAnsi="Times New Roman" w:cs="Times New Roman"/>
          <w:szCs w:val="24"/>
        </w:rPr>
        <w:t>chool’s curriculum (2014)</w:t>
      </w:r>
      <w:r w:rsidR="00260E53">
        <w:rPr>
          <w:rFonts w:ascii="Times New Roman" w:hAnsi="Times New Roman" w:cs="Times New Roman"/>
          <w:szCs w:val="24"/>
        </w:rPr>
        <w:t>. Cur</w:t>
      </w:r>
      <w:r>
        <w:rPr>
          <w:rFonts w:ascii="Times New Roman" w:hAnsi="Times New Roman" w:cs="Times New Roman"/>
          <w:szCs w:val="24"/>
        </w:rPr>
        <w:t>riculum constraints provide no availability for local diversity</w:t>
      </w:r>
      <w:r w:rsidRPr="00D5085B">
        <w:rPr>
          <w:rFonts w:ascii="Times New Roman" w:hAnsi="Times New Roman" w:cs="Times New Roman"/>
          <w:szCs w:val="24"/>
        </w:rPr>
        <w:t xml:space="preserve">. </w:t>
      </w:r>
    </w:p>
    <w:p w14:paraId="30B6BC77" w14:textId="77777777" w:rsidR="00260E53" w:rsidRDefault="00260E53" w:rsidP="007268B5">
      <w:pPr>
        <w:spacing w:line="360" w:lineRule="auto"/>
        <w:jc w:val="both"/>
        <w:rPr>
          <w:rFonts w:ascii="Times New Roman" w:hAnsi="Times New Roman" w:cs="Times New Roman"/>
          <w:szCs w:val="24"/>
        </w:rPr>
      </w:pPr>
    </w:p>
    <w:p w14:paraId="2613ADF1" w14:textId="08B08A49" w:rsidR="005D57A8" w:rsidRDefault="001D3E50" w:rsidP="007268B5">
      <w:pPr>
        <w:spacing w:line="360" w:lineRule="auto"/>
        <w:jc w:val="both"/>
        <w:rPr>
          <w:rFonts w:ascii="Times New Roman" w:hAnsi="Times New Roman" w:cs="Times New Roman"/>
        </w:rPr>
      </w:pPr>
      <w:r w:rsidRPr="00D5085B">
        <w:rPr>
          <w:rFonts w:ascii="Times New Roman" w:hAnsi="Times New Roman" w:cs="Times New Roman"/>
          <w:szCs w:val="24"/>
        </w:rPr>
        <w:t>Focusing on Year 10 and 11 students, fascinated by the appeal of becoming Freeminers or Forest Miners, stimulated my interest in the demise of the Foresters</w:t>
      </w:r>
      <w:r w:rsidR="005A353B">
        <w:rPr>
          <w:rFonts w:ascii="Times New Roman" w:hAnsi="Times New Roman" w:cs="Times New Roman"/>
          <w:szCs w:val="24"/>
        </w:rPr>
        <w:t>’</w:t>
      </w:r>
      <w:r w:rsidRPr="00D5085B">
        <w:rPr>
          <w:rFonts w:ascii="Times New Roman" w:hAnsi="Times New Roman" w:cs="Times New Roman"/>
          <w:szCs w:val="24"/>
        </w:rPr>
        <w:t xml:space="preserve"> heritage.</w:t>
      </w:r>
      <w:r w:rsidR="00260E53">
        <w:rPr>
          <w:rFonts w:ascii="Times New Roman" w:hAnsi="Times New Roman" w:cs="Times New Roman"/>
          <w:szCs w:val="24"/>
        </w:rPr>
        <w:t xml:space="preserve"> </w:t>
      </w:r>
      <w:r w:rsidR="003D1734">
        <w:rPr>
          <w:rFonts w:ascii="Times New Roman" w:hAnsi="Times New Roman" w:cs="Times New Roman"/>
          <w:szCs w:val="24"/>
        </w:rPr>
        <w:t>T</w:t>
      </w:r>
      <w:r w:rsidR="00260E53" w:rsidRPr="00791870">
        <w:rPr>
          <w:rFonts w:ascii="Times New Roman" w:hAnsi="Times New Roman" w:cs="Times New Roman"/>
        </w:rPr>
        <w:t xml:space="preserve">he Engineering </w:t>
      </w:r>
      <w:r w:rsidR="00260E53">
        <w:rPr>
          <w:rFonts w:ascii="Times New Roman" w:hAnsi="Times New Roman" w:cs="Times New Roman"/>
        </w:rPr>
        <w:t>model (</w:t>
      </w:r>
      <w:r w:rsidR="00260E53" w:rsidRPr="00791870">
        <w:rPr>
          <w:rFonts w:ascii="Times New Roman" w:hAnsi="Times New Roman" w:cs="Times New Roman"/>
        </w:rPr>
        <w:t>taught from Year 7</w:t>
      </w:r>
      <w:r w:rsidR="00260E53">
        <w:rPr>
          <w:rFonts w:ascii="Times New Roman" w:hAnsi="Times New Roman" w:cs="Times New Roman"/>
        </w:rPr>
        <w:t>)</w:t>
      </w:r>
      <w:r w:rsidR="00260E53" w:rsidRPr="00791870">
        <w:rPr>
          <w:rFonts w:ascii="Times New Roman" w:hAnsi="Times New Roman" w:cs="Times New Roman"/>
        </w:rPr>
        <w:t xml:space="preserve"> develop</w:t>
      </w:r>
      <w:r w:rsidR="00260E53">
        <w:rPr>
          <w:rFonts w:ascii="Times New Roman" w:hAnsi="Times New Roman" w:cs="Times New Roman"/>
        </w:rPr>
        <w:t xml:space="preserve">s students’ </w:t>
      </w:r>
      <w:r w:rsidR="00260E53" w:rsidRPr="00791870">
        <w:rPr>
          <w:rFonts w:ascii="Times New Roman" w:hAnsi="Times New Roman" w:cs="Times New Roman"/>
        </w:rPr>
        <w:t>knowledge</w:t>
      </w:r>
      <w:r w:rsidR="00260E53">
        <w:rPr>
          <w:rFonts w:ascii="Times New Roman" w:hAnsi="Times New Roman" w:cs="Times New Roman"/>
        </w:rPr>
        <w:t xml:space="preserve"> over 3 years</w:t>
      </w:r>
      <w:r w:rsidR="00260E53" w:rsidRPr="00791870">
        <w:rPr>
          <w:rFonts w:ascii="Times New Roman" w:hAnsi="Times New Roman" w:cs="Times New Roman"/>
        </w:rPr>
        <w:t>.</w:t>
      </w:r>
      <w:r w:rsidR="00260E53">
        <w:rPr>
          <w:rFonts w:ascii="Times New Roman" w:hAnsi="Times New Roman" w:cs="Times New Roman"/>
        </w:rPr>
        <w:t xml:space="preserve"> </w:t>
      </w:r>
      <w:r w:rsidR="005A353B">
        <w:rPr>
          <w:rFonts w:ascii="Times New Roman" w:hAnsi="Times New Roman" w:cs="Times New Roman"/>
        </w:rPr>
        <w:t xml:space="preserve">This </w:t>
      </w:r>
      <w:r w:rsidR="00260E53">
        <w:rPr>
          <w:rFonts w:ascii="Times New Roman" w:hAnsi="Times New Roman" w:cs="Times New Roman"/>
        </w:rPr>
        <w:t xml:space="preserve">Freemining </w:t>
      </w:r>
      <w:r w:rsidR="007268B5">
        <w:rPr>
          <w:rFonts w:ascii="Times New Roman" w:hAnsi="Times New Roman" w:cs="Times New Roman"/>
        </w:rPr>
        <w:t xml:space="preserve">research </w:t>
      </w:r>
      <w:r w:rsidR="007268B5" w:rsidRPr="00791870">
        <w:rPr>
          <w:rFonts w:ascii="Times New Roman" w:hAnsi="Times New Roman" w:cs="Times New Roman"/>
        </w:rPr>
        <w:t xml:space="preserve">will need explanations and </w:t>
      </w:r>
      <w:r w:rsidR="005A353B">
        <w:rPr>
          <w:rFonts w:ascii="Times New Roman" w:hAnsi="Times New Roman" w:cs="Times New Roman"/>
        </w:rPr>
        <w:t xml:space="preserve">an </w:t>
      </w:r>
      <w:r w:rsidR="007268B5" w:rsidRPr="00791870">
        <w:rPr>
          <w:rFonts w:ascii="Times New Roman" w:hAnsi="Times New Roman" w:cs="Times New Roman"/>
        </w:rPr>
        <w:t xml:space="preserve">understanding </w:t>
      </w:r>
      <w:r w:rsidR="003D1734">
        <w:rPr>
          <w:rFonts w:ascii="Times New Roman" w:hAnsi="Times New Roman" w:cs="Times New Roman"/>
        </w:rPr>
        <w:t xml:space="preserve">of </w:t>
      </w:r>
      <w:r w:rsidR="005A353B">
        <w:rPr>
          <w:rFonts w:ascii="Times New Roman" w:hAnsi="Times New Roman" w:cs="Times New Roman"/>
        </w:rPr>
        <w:t xml:space="preserve">local </w:t>
      </w:r>
      <w:r w:rsidR="003D1734">
        <w:rPr>
          <w:rFonts w:ascii="Times New Roman" w:hAnsi="Times New Roman" w:cs="Times New Roman"/>
        </w:rPr>
        <w:t xml:space="preserve">history </w:t>
      </w:r>
      <w:r w:rsidR="007268B5" w:rsidRPr="00791870">
        <w:rPr>
          <w:rFonts w:ascii="Times New Roman" w:hAnsi="Times New Roman" w:cs="Times New Roman"/>
        </w:rPr>
        <w:t xml:space="preserve">before </w:t>
      </w:r>
      <w:r w:rsidR="007268B5">
        <w:rPr>
          <w:rFonts w:ascii="Times New Roman" w:hAnsi="Times New Roman" w:cs="Times New Roman"/>
        </w:rPr>
        <w:t>any</w:t>
      </w:r>
      <w:r w:rsidR="007268B5" w:rsidRPr="00791870">
        <w:rPr>
          <w:rFonts w:ascii="Times New Roman" w:hAnsi="Times New Roman" w:cs="Times New Roman"/>
        </w:rPr>
        <w:t xml:space="preserve"> interventions can begin. </w:t>
      </w:r>
      <w:r w:rsidR="005A353B">
        <w:rPr>
          <w:rFonts w:ascii="Times New Roman" w:hAnsi="Times New Roman" w:cs="Times New Roman"/>
        </w:rPr>
        <w:t xml:space="preserve">A specifically designed booklet for this research with be provided and enable the participants to develop their own personal notes and glossary of terms. </w:t>
      </w:r>
      <w:r w:rsidR="007268B5">
        <w:rPr>
          <w:rFonts w:ascii="Times New Roman" w:eastAsia="Times New Roman" w:hAnsi="Times New Roman" w:cs="Times New Roman"/>
          <w:lang w:eastAsia="en-GB"/>
        </w:rPr>
        <w:t>Freeminers</w:t>
      </w:r>
      <w:r w:rsidR="00200DA8">
        <w:rPr>
          <w:rFonts w:ascii="Times New Roman" w:eastAsia="Times New Roman" w:hAnsi="Times New Roman" w:cs="Times New Roman"/>
          <w:lang w:eastAsia="en-GB"/>
        </w:rPr>
        <w:t>,</w:t>
      </w:r>
      <w:r w:rsidR="007268B5">
        <w:rPr>
          <w:rFonts w:ascii="Times New Roman" w:eastAsia="Times New Roman" w:hAnsi="Times New Roman" w:cs="Times New Roman"/>
          <w:lang w:eastAsia="en-GB"/>
        </w:rPr>
        <w:t xml:space="preserve"> </w:t>
      </w:r>
      <w:r w:rsidR="00200DA8">
        <w:rPr>
          <w:rFonts w:ascii="Times New Roman" w:eastAsia="Times New Roman" w:hAnsi="Times New Roman" w:cs="Times New Roman"/>
          <w:lang w:eastAsia="en-GB"/>
        </w:rPr>
        <w:t xml:space="preserve">invited into The School for their local knowledge </w:t>
      </w:r>
      <w:r w:rsidR="007268B5">
        <w:rPr>
          <w:rFonts w:ascii="Times New Roman" w:eastAsia="Times New Roman" w:hAnsi="Times New Roman" w:cs="Times New Roman"/>
          <w:lang w:eastAsia="en-GB"/>
        </w:rPr>
        <w:t xml:space="preserve">created the ontology regarding the time and </w:t>
      </w:r>
      <w:r w:rsidR="007268B5">
        <w:rPr>
          <w:rFonts w:ascii="Times New Roman" w:eastAsia="Times New Roman" w:hAnsi="Times New Roman" w:cs="Times New Roman"/>
          <w:lang w:eastAsia="en-GB"/>
        </w:rPr>
        <w:lastRenderedPageBreak/>
        <w:t>circumstances</w:t>
      </w:r>
      <w:r w:rsidR="003D1734">
        <w:rPr>
          <w:rFonts w:ascii="Times New Roman" w:eastAsia="Times New Roman" w:hAnsi="Times New Roman" w:cs="Times New Roman"/>
          <w:lang w:eastAsia="en-GB"/>
        </w:rPr>
        <w:t xml:space="preserve">. </w:t>
      </w:r>
      <w:r w:rsidR="005A353B">
        <w:rPr>
          <w:rFonts w:ascii="Times New Roman" w:eastAsia="Times New Roman" w:hAnsi="Times New Roman" w:cs="Times New Roman"/>
          <w:lang w:eastAsia="en-GB"/>
        </w:rPr>
        <w:t>V</w:t>
      </w:r>
      <w:r w:rsidR="007268B5">
        <w:rPr>
          <w:rFonts w:ascii="Times New Roman" w:hAnsi="Times New Roman" w:cs="Times New Roman"/>
        </w:rPr>
        <w:t xml:space="preserve">erbal information from the Freeminers will not be replicated in </w:t>
      </w:r>
      <w:r w:rsidR="005A353B">
        <w:rPr>
          <w:rFonts w:ascii="Times New Roman" w:hAnsi="Times New Roman" w:cs="Times New Roman"/>
        </w:rPr>
        <w:t xml:space="preserve">the </w:t>
      </w:r>
      <w:r w:rsidR="00A560BB">
        <w:rPr>
          <w:rFonts w:ascii="Times New Roman" w:hAnsi="Times New Roman" w:cs="Times New Roman"/>
        </w:rPr>
        <w:t xml:space="preserve">pre-designed </w:t>
      </w:r>
      <w:r w:rsidR="007268B5">
        <w:rPr>
          <w:rFonts w:ascii="Times New Roman" w:hAnsi="Times New Roman" w:cs="Times New Roman"/>
        </w:rPr>
        <w:t>booklet</w:t>
      </w:r>
      <w:r w:rsidR="003D1734">
        <w:rPr>
          <w:rFonts w:ascii="Times New Roman" w:hAnsi="Times New Roman" w:cs="Times New Roman"/>
        </w:rPr>
        <w:t>.</w:t>
      </w:r>
    </w:p>
    <w:p w14:paraId="77B5D37B" w14:textId="77777777" w:rsidR="00A560BB" w:rsidRPr="00260E53" w:rsidRDefault="00A560BB" w:rsidP="007268B5">
      <w:pPr>
        <w:spacing w:line="360" w:lineRule="auto"/>
        <w:jc w:val="both"/>
        <w:rPr>
          <w:rFonts w:ascii="Times New Roman" w:hAnsi="Times New Roman" w:cs="Times New Roman"/>
          <w:szCs w:val="24"/>
        </w:rPr>
      </w:pPr>
    </w:p>
    <w:p w14:paraId="5DBC4E88" w14:textId="6AD67918" w:rsidR="002B5834" w:rsidRDefault="004C00EA" w:rsidP="00CC45BA">
      <w:pPr>
        <w:spacing w:line="360" w:lineRule="auto"/>
        <w:jc w:val="both"/>
        <w:rPr>
          <w:rFonts w:ascii="Times New Roman" w:hAnsi="Times New Roman" w:cs="Times New Roman"/>
          <w:szCs w:val="24"/>
        </w:rPr>
      </w:pPr>
      <w:r w:rsidRPr="00D5085B">
        <w:rPr>
          <w:rFonts w:ascii="Times New Roman" w:hAnsi="Times New Roman" w:cs="Times New Roman"/>
          <w:szCs w:val="24"/>
        </w:rPr>
        <w:t>O</w:t>
      </w:r>
      <w:r w:rsidR="00847F9F" w:rsidRPr="00D5085B">
        <w:rPr>
          <w:rFonts w:ascii="Times New Roman" w:hAnsi="Times New Roman" w:cs="Times New Roman"/>
          <w:szCs w:val="24"/>
        </w:rPr>
        <w:t xml:space="preserve">ver the course of </w:t>
      </w:r>
      <w:r w:rsidR="00D5085B" w:rsidRPr="00D5085B">
        <w:rPr>
          <w:rFonts w:ascii="Times New Roman" w:hAnsi="Times New Roman" w:cs="Times New Roman"/>
          <w:szCs w:val="24"/>
        </w:rPr>
        <w:t>eight</w:t>
      </w:r>
      <w:r w:rsidR="00847F9F" w:rsidRPr="00D5085B">
        <w:rPr>
          <w:rFonts w:ascii="Times New Roman" w:hAnsi="Times New Roman" w:cs="Times New Roman"/>
          <w:szCs w:val="24"/>
        </w:rPr>
        <w:t xml:space="preserve"> months the research will bring</w:t>
      </w:r>
      <w:r w:rsidR="00F9067C" w:rsidRPr="00D5085B">
        <w:rPr>
          <w:rFonts w:ascii="Times New Roman" w:hAnsi="Times New Roman" w:cs="Times New Roman"/>
          <w:szCs w:val="24"/>
        </w:rPr>
        <w:t xml:space="preserve"> </w:t>
      </w:r>
      <w:r w:rsidR="004E6083" w:rsidRPr="00D5085B">
        <w:rPr>
          <w:rFonts w:ascii="Times New Roman" w:hAnsi="Times New Roman" w:cs="Times New Roman"/>
          <w:szCs w:val="24"/>
        </w:rPr>
        <w:t>Freeminer</w:t>
      </w:r>
      <w:r w:rsidR="00F9067C" w:rsidRPr="00D5085B">
        <w:rPr>
          <w:rFonts w:ascii="Times New Roman" w:hAnsi="Times New Roman" w:cs="Times New Roman"/>
          <w:szCs w:val="24"/>
        </w:rPr>
        <w:t xml:space="preserve">s and students together to exchange information, stories, experiences and personal insights into the </w:t>
      </w:r>
      <w:r w:rsidR="00D5085B" w:rsidRPr="00D5085B">
        <w:rPr>
          <w:rFonts w:ascii="Times New Roman" w:hAnsi="Times New Roman" w:cs="Times New Roman"/>
          <w:szCs w:val="24"/>
        </w:rPr>
        <w:t>H</w:t>
      </w:r>
      <w:r w:rsidR="00F9067C" w:rsidRPr="00D5085B">
        <w:rPr>
          <w:rFonts w:ascii="Times New Roman" w:hAnsi="Times New Roman" w:cs="Times New Roman"/>
          <w:szCs w:val="24"/>
        </w:rPr>
        <w:t xml:space="preserve">istory and </w:t>
      </w:r>
      <w:r w:rsidR="00D5085B" w:rsidRPr="00D5085B">
        <w:rPr>
          <w:rFonts w:ascii="Times New Roman" w:hAnsi="Times New Roman" w:cs="Times New Roman"/>
          <w:szCs w:val="24"/>
        </w:rPr>
        <w:t>H</w:t>
      </w:r>
      <w:r w:rsidR="00F9067C" w:rsidRPr="00D5085B">
        <w:rPr>
          <w:rFonts w:ascii="Times New Roman" w:hAnsi="Times New Roman" w:cs="Times New Roman"/>
          <w:szCs w:val="24"/>
        </w:rPr>
        <w:t xml:space="preserve">eritage of Freemining in the FoD. Interventions </w:t>
      </w:r>
      <w:r w:rsidR="00D5085B" w:rsidRPr="00D5085B">
        <w:rPr>
          <w:rFonts w:ascii="Times New Roman" w:hAnsi="Times New Roman" w:cs="Times New Roman"/>
          <w:szCs w:val="24"/>
        </w:rPr>
        <w:t xml:space="preserve">will </w:t>
      </w:r>
      <w:r w:rsidR="00F9067C" w:rsidRPr="00D5085B">
        <w:rPr>
          <w:rFonts w:ascii="Times New Roman" w:hAnsi="Times New Roman" w:cs="Times New Roman"/>
          <w:szCs w:val="24"/>
        </w:rPr>
        <w:t>take place after school provid</w:t>
      </w:r>
      <w:r w:rsidR="00D5085B" w:rsidRPr="00D5085B">
        <w:rPr>
          <w:rFonts w:ascii="Times New Roman" w:hAnsi="Times New Roman" w:cs="Times New Roman"/>
          <w:szCs w:val="24"/>
        </w:rPr>
        <w:t>ing</w:t>
      </w:r>
      <w:r w:rsidR="00F9067C" w:rsidRPr="00D5085B">
        <w:rPr>
          <w:rFonts w:ascii="Times New Roman" w:hAnsi="Times New Roman" w:cs="Times New Roman"/>
          <w:szCs w:val="24"/>
        </w:rPr>
        <w:t xml:space="preserve"> adequate time for discussions.</w:t>
      </w:r>
      <w:r w:rsidR="00D5085B" w:rsidRPr="00D5085B">
        <w:rPr>
          <w:rFonts w:ascii="Times New Roman" w:hAnsi="Times New Roman" w:cs="Times New Roman"/>
          <w:szCs w:val="24"/>
        </w:rPr>
        <w:t xml:space="preserve"> I</w:t>
      </w:r>
      <w:r w:rsidR="00CF3A7B" w:rsidRPr="00D5085B">
        <w:rPr>
          <w:rFonts w:ascii="Times New Roman" w:hAnsi="Times New Roman" w:cs="Times New Roman"/>
          <w:szCs w:val="24"/>
        </w:rPr>
        <w:t>nter</w:t>
      </w:r>
      <w:r w:rsidR="002B5834">
        <w:rPr>
          <w:rFonts w:ascii="Times New Roman" w:hAnsi="Times New Roman" w:cs="Times New Roman"/>
          <w:szCs w:val="24"/>
        </w:rPr>
        <w:t xml:space="preserve">-mixing the </w:t>
      </w:r>
      <w:r w:rsidR="00CF3A7B" w:rsidRPr="00D5085B">
        <w:rPr>
          <w:rFonts w:ascii="Times New Roman" w:hAnsi="Times New Roman" w:cs="Times New Roman"/>
          <w:szCs w:val="24"/>
        </w:rPr>
        <w:t xml:space="preserve">generations </w:t>
      </w:r>
      <w:r w:rsidR="002B5834">
        <w:rPr>
          <w:rFonts w:ascii="Times New Roman" w:hAnsi="Times New Roman" w:cs="Times New Roman"/>
          <w:szCs w:val="24"/>
        </w:rPr>
        <w:t xml:space="preserve">for </w:t>
      </w:r>
      <w:r w:rsidR="00D25096" w:rsidRPr="00D5085B">
        <w:rPr>
          <w:rFonts w:ascii="Times New Roman" w:hAnsi="Times New Roman" w:cs="Times New Roman"/>
          <w:szCs w:val="24"/>
        </w:rPr>
        <w:t>discussions</w:t>
      </w:r>
      <w:r w:rsidR="00CF3A7B" w:rsidRPr="00D5085B">
        <w:rPr>
          <w:rFonts w:ascii="Times New Roman" w:hAnsi="Times New Roman" w:cs="Times New Roman"/>
          <w:szCs w:val="24"/>
        </w:rPr>
        <w:t xml:space="preserve"> </w:t>
      </w:r>
      <w:r w:rsidR="002B5834">
        <w:rPr>
          <w:rFonts w:ascii="Times New Roman" w:hAnsi="Times New Roman" w:cs="Times New Roman"/>
          <w:szCs w:val="24"/>
        </w:rPr>
        <w:t xml:space="preserve">regarding </w:t>
      </w:r>
      <w:r w:rsidR="00CF3A7B" w:rsidRPr="00D5085B">
        <w:rPr>
          <w:rFonts w:ascii="Times New Roman" w:hAnsi="Times New Roman" w:cs="Times New Roman"/>
          <w:szCs w:val="24"/>
        </w:rPr>
        <w:t xml:space="preserve">the </w:t>
      </w:r>
      <w:r w:rsidR="00AC7E66" w:rsidRPr="00D5085B">
        <w:rPr>
          <w:rFonts w:ascii="Times New Roman" w:hAnsi="Times New Roman" w:cs="Times New Roman"/>
          <w:szCs w:val="24"/>
        </w:rPr>
        <w:t xml:space="preserve">past and </w:t>
      </w:r>
      <w:r w:rsidR="00CF3A7B" w:rsidRPr="00D5085B">
        <w:rPr>
          <w:rFonts w:ascii="Times New Roman" w:hAnsi="Times New Roman" w:cs="Times New Roman"/>
          <w:szCs w:val="24"/>
        </w:rPr>
        <w:t>future</w:t>
      </w:r>
      <w:r w:rsidR="00D25096" w:rsidRPr="00D5085B">
        <w:rPr>
          <w:rFonts w:ascii="Times New Roman" w:hAnsi="Times New Roman" w:cs="Times New Roman"/>
          <w:szCs w:val="24"/>
        </w:rPr>
        <w:t>,</w:t>
      </w:r>
      <w:r w:rsidR="00CF3A7B" w:rsidRPr="00D5085B">
        <w:rPr>
          <w:rFonts w:ascii="Times New Roman" w:hAnsi="Times New Roman" w:cs="Times New Roman"/>
          <w:szCs w:val="24"/>
        </w:rPr>
        <w:t xml:space="preserve"> </w:t>
      </w:r>
      <w:r w:rsidR="002B5834">
        <w:rPr>
          <w:rFonts w:ascii="Times New Roman" w:hAnsi="Times New Roman" w:cs="Times New Roman"/>
          <w:szCs w:val="24"/>
        </w:rPr>
        <w:t xml:space="preserve">to consider solutions with suggestions and </w:t>
      </w:r>
      <w:r w:rsidR="00CF3A7B" w:rsidRPr="00D5085B">
        <w:rPr>
          <w:rFonts w:ascii="Times New Roman" w:hAnsi="Times New Roman" w:cs="Times New Roman"/>
          <w:szCs w:val="24"/>
        </w:rPr>
        <w:t xml:space="preserve">recommendations </w:t>
      </w:r>
      <w:r w:rsidR="002B5834">
        <w:rPr>
          <w:rFonts w:ascii="Times New Roman" w:hAnsi="Times New Roman" w:cs="Times New Roman"/>
          <w:szCs w:val="24"/>
        </w:rPr>
        <w:t xml:space="preserve">of </w:t>
      </w:r>
      <w:r w:rsidR="00CF3A7B" w:rsidRPr="00D5085B">
        <w:rPr>
          <w:rFonts w:ascii="Times New Roman" w:hAnsi="Times New Roman" w:cs="Times New Roman"/>
          <w:szCs w:val="24"/>
        </w:rPr>
        <w:t xml:space="preserve">how to </w:t>
      </w:r>
      <w:r w:rsidR="00D25096" w:rsidRPr="00D5085B">
        <w:rPr>
          <w:rFonts w:ascii="Times New Roman" w:hAnsi="Times New Roman" w:cs="Times New Roman"/>
          <w:szCs w:val="24"/>
        </w:rPr>
        <w:t>integrate</w:t>
      </w:r>
      <w:r w:rsidR="00CF3A7B" w:rsidRPr="00D5085B">
        <w:rPr>
          <w:rFonts w:ascii="Times New Roman" w:hAnsi="Times New Roman" w:cs="Times New Roman"/>
          <w:szCs w:val="24"/>
        </w:rPr>
        <w:t xml:space="preserve"> the </w:t>
      </w:r>
      <w:r w:rsidR="00D5085B" w:rsidRPr="00D5085B">
        <w:rPr>
          <w:rFonts w:ascii="Times New Roman" w:hAnsi="Times New Roman" w:cs="Times New Roman"/>
          <w:szCs w:val="24"/>
        </w:rPr>
        <w:t>H</w:t>
      </w:r>
      <w:r w:rsidR="002F4A37" w:rsidRPr="00D5085B">
        <w:rPr>
          <w:rFonts w:ascii="Times New Roman" w:hAnsi="Times New Roman" w:cs="Times New Roman"/>
          <w:szCs w:val="24"/>
        </w:rPr>
        <w:t xml:space="preserve">istory and </w:t>
      </w:r>
      <w:r w:rsidR="00D5085B" w:rsidRPr="00D5085B">
        <w:rPr>
          <w:rFonts w:ascii="Times New Roman" w:hAnsi="Times New Roman" w:cs="Times New Roman"/>
          <w:szCs w:val="24"/>
        </w:rPr>
        <w:t>H</w:t>
      </w:r>
      <w:r w:rsidR="002F4A37" w:rsidRPr="00D5085B">
        <w:rPr>
          <w:rFonts w:ascii="Times New Roman" w:hAnsi="Times New Roman" w:cs="Times New Roman"/>
          <w:szCs w:val="24"/>
        </w:rPr>
        <w:t xml:space="preserve">eritage </w:t>
      </w:r>
      <w:r w:rsidR="00CF3A7B" w:rsidRPr="00D5085B">
        <w:rPr>
          <w:rFonts w:ascii="Times New Roman" w:hAnsi="Times New Roman" w:cs="Times New Roman"/>
          <w:szCs w:val="24"/>
        </w:rPr>
        <w:t xml:space="preserve">in </w:t>
      </w:r>
      <w:r w:rsidR="00A560BB">
        <w:rPr>
          <w:rFonts w:ascii="Times New Roman" w:hAnsi="Times New Roman" w:cs="Times New Roman"/>
          <w:szCs w:val="24"/>
        </w:rPr>
        <w:t>The S</w:t>
      </w:r>
      <w:r w:rsidR="00D25096" w:rsidRPr="00D5085B">
        <w:rPr>
          <w:rFonts w:ascii="Times New Roman" w:hAnsi="Times New Roman" w:cs="Times New Roman"/>
          <w:szCs w:val="24"/>
        </w:rPr>
        <w:t>chool</w:t>
      </w:r>
      <w:r w:rsidR="002B5834">
        <w:rPr>
          <w:rFonts w:ascii="Times New Roman" w:hAnsi="Times New Roman" w:cs="Times New Roman"/>
          <w:szCs w:val="24"/>
        </w:rPr>
        <w:t>.</w:t>
      </w:r>
      <w:r w:rsidR="00D25096" w:rsidRPr="00D5085B">
        <w:rPr>
          <w:rFonts w:ascii="Times New Roman" w:hAnsi="Times New Roman" w:cs="Times New Roman"/>
          <w:szCs w:val="24"/>
        </w:rPr>
        <w:t xml:space="preserve"> </w:t>
      </w:r>
      <w:r w:rsidR="002B5834">
        <w:rPr>
          <w:rFonts w:ascii="Times New Roman" w:hAnsi="Times New Roman" w:cs="Times New Roman"/>
          <w:szCs w:val="24"/>
        </w:rPr>
        <w:t>I</w:t>
      </w:r>
      <w:r w:rsidR="00CF3A7B" w:rsidRPr="00D5085B">
        <w:rPr>
          <w:rFonts w:ascii="Times New Roman" w:hAnsi="Times New Roman" w:cs="Times New Roman"/>
          <w:szCs w:val="24"/>
        </w:rPr>
        <w:t>nterve</w:t>
      </w:r>
      <w:r w:rsidR="00D25096" w:rsidRPr="00D5085B">
        <w:rPr>
          <w:rFonts w:ascii="Times New Roman" w:hAnsi="Times New Roman" w:cs="Times New Roman"/>
          <w:szCs w:val="24"/>
        </w:rPr>
        <w:t>n</w:t>
      </w:r>
      <w:r w:rsidR="00CF3A7B" w:rsidRPr="00D5085B">
        <w:rPr>
          <w:rFonts w:ascii="Times New Roman" w:hAnsi="Times New Roman" w:cs="Times New Roman"/>
          <w:szCs w:val="24"/>
        </w:rPr>
        <w:t xml:space="preserve">tions will </w:t>
      </w:r>
      <w:r w:rsidR="002F4A37" w:rsidRPr="00D5085B">
        <w:rPr>
          <w:rFonts w:ascii="Times New Roman" w:hAnsi="Times New Roman" w:cs="Times New Roman"/>
          <w:szCs w:val="24"/>
        </w:rPr>
        <w:t xml:space="preserve">combine </w:t>
      </w:r>
      <w:r w:rsidR="004E6083" w:rsidRPr="00D5085B">
        <w:rPr>
          <w:rFonts w:ascii="Times New Roman" w:hAnsi="Times New Roman" w:cs="Times New Roman"/>
          <w:szCs w:val="24"/>
        </w:rPr>
        <w:t>Freeminer</w:t>
      </w:r>
      <w:r w:rsidR="00CF3A7B" w:rsidRPr="00D5085B">
        <w:rPr>
          <w:rFonts w:ascii="Times New Roman" w:hAnsi="Times New Roman" w:cs="Times New Roman"/>
          <w:szCs w:val="24"/>
        </w:rPr>
        <w:t xml:space="preserve">s, </w:t>
      </w:r>
      <w:r w:rsidR="00D5085B" w:rsidRPr="00D5085B">
        <w:rPr>
          <w:rFonts w:ascii="Times New Roman" w:hAnsi="Times New Roman" w:cs="Times New Roman"/>
          <w:szCs w:val="24"/>
        </w:rPr>
        <w:t>F</w:t>
      </w:r>
      <w:r w:rsidR="00CF3A7B" w:rsidRPr="00D5085B">
        <w:rPr>
          <w:rFonts w:ascii="Times New Roman" w:hAnsi="Times New Roman" w:cs="Times New Roman"/>
          <w:szCs w:val="24"/>
        </w:rPr>
        <w:t>oresters, min</w:t>
      </w:r>
      <w:r w:rsidR="002F4A37" w:rsidRPr="00D5085B">
        <w:rPr>
          <w:rFonts w:ascii="Times New Roman" w:hAnsi="Times New Roman" w:cs="Times New Roman"/>
          <w:szCs w:val="24"/>
        </w:rPr>
        <w:t>ing experts, geologists</w:t>
      </w:r>
      <w:r w:rsidR="00CF3A7B" w:rsidRPr="00D5085B">
        <w:rPr>
          <w:rFonts w:ascii="Times New Roman" w:hAnsi="Times New Roman" w:cs="Times New Roman"/>
          <w:szCs w:val="24"/>
        </w:rPr>
        <w:t xml:space="preserve">, historians, authors, </w:t>
      </w:r>
      <w:r w:rsidR="00AC7E66" w:rsidRPr="00D5085B">
        <w:rPr>
          <w:rFonts w:ascii="Times New Roman" w:hAnsi="Times New Roman" w:cs="Times New Roman"/>
          <w:szCs w:val="24"/>
        </w:rPr>
        <w:t xml:space="preserve">local interest groups </w:t>
      </w:r>
      <w:r w:rsidR="00D5085B" w:rsidRPr="00D5085B">
        <w:rPr>
          <w:rFonts w:ascii="Times New Roman" w:hAnsi="Times New Roman" w:cs="Times New Roman"/>
          <w:szCs w:val="24"/>
        </w:rPr>
        <w:t xml:space="preserve">with </w:t>
      </w:r>
      <w:r w:rsidR="00CF3A7B" w:rsidRPr="00D5085B">
        <w:rPr>
          <w:rFonts w:ascii="Times New Roman" w:hAnsi="Times New Roman" w:cs="Times New Roman"/>
          <w:szCs w:val="24"/>
        </w:rPr>
        <w:t>pre-recorded</w:t>
      </w:r>
      <w:r w:rsidR="00D5085B" w:rsidRPr="00D5085B">
        <w:rPr>
          <w:rFonts w:ascii="Times New Roman" w:hAnsi="Times New Roman" w:cs="Times New Roman"/>
          <w:szCs w:val="24"/>
        </w:rPr>
        <w:t xml:space="preserve"> television documentaries together with a plethora of written memories and research provided by authors and members of the locality</w:t>
      </w:r>
      <w:r w:rsidR="002B5834">
        <w:rPr>
          <w:rFonts w:ascii="Times New Roman" w:hAnsi="Times New Roman" w:cs="Times New Roman"/>
          <w:szCs w:val="24"/>
        </w:rPr>
        <w:t xml:space="preserve"> to enable this traditional legacy to be preserved into the future</w:t>
      </w:r>
      <w:r w:rsidR="00D5085B" w:rsidRPr="00D5085B">
        <w:rPr>
          <w:rFonts w:ascii="Times New Roman" w:hAnsi="Times New Roman" w:cs="Times New Roman"/>
          <w:szCs w:val="24"/>
        </w:rPr>
        <w:t>.</w:t>
      </w:r>
    </w:p>
    <w:p w14:paraId="3A02D9E4" w14:textId="77777777" w:rsidR="002B5834" w:rsidRDefault="002B5834" w:rsidP="00CC45BA">
      <w:pPr>
        <w:spacing w:line="360" w:lineRule="auto"/>
        <w:jc w:val="both"/>
        <w:rPr>
          <w:rFonts w:ascii="Times New Roman" w:hAnsi="Times New Roman" w:cs="Times New Roman"/>
          <w:szCs w:val="24"/>
        </w:rPr>
      </w:pPr>
    </w:p>
    <w:p w14:paraId="726ABD8E" w14:textId="3E7C397C" w:rsidR="004D0EB7" w:rsidRPr="009C0F37" w:rsidRDefault="00E16BA1" w:rsidP="00E35BF4">
      <w:pPr>
        <w:pStyle w:val="Heading2"/>
        <w:spacing w:before="0" w:line="360" w:lineRule="auto"/>
        <w:jc w:val="both"/>
        <w:rPr>
          <w:rFonts w:ascii="Arial" w:hAnsi="Arial" w:cs="Arial"/>
          <w:sz w:val="24"/>
          <w:szCs w:val="24"/>
        </w:rPr>
      </w:pPr>
      <w:r w:rsidRPr="009C0F37">
        <w:rPr>
          <w:rFonts w:ascii="Arial" w:hAnsi="Arial" w:cs="Arial"/>
          <w:sz w:val="24"/>
          <w:szCs w:val="24"/>
        </w:rPr>
        <w:t>Rationale</w:t>
      </w:r>
    </w:p>
    <w:p w14:paraId="6DFB9E20" w14:textId="77777777" w:rsidR="00E35BF4" w:rsidRPr="009C0F37" w:rsidRDefault="00E35BF4" w:rsidP="00E35BF4">
      <w:pPr>
        <w:rPr>
          <w:rFonts w:ascii="Arial" w:hAnsi="Arial" w:cs="Arial"/>
          <w:szCs w:val="24"/>
        </w:rPr>
      </w:pPr>
    </w:p>
    <w:p w14:paraId="23DCC5AC" w14:textId="0BBEA447" w:rsidR="00DB572C" w:rsidRPr="00B478DB" w:rsidRDefault="00DB572C" w:rsidP="00DB572C">
      <w:pPr>
        <w:spacing w:line="360" w:lineRule="auto"/>
        <w:rPr>
          <w:rFonts w:ascii="Times New Roman" w:hAnsi="Times New Roman" w:cs="Times New Roman"/>
          <w:szCs w:val="24"/>
        </w:rPr>
      </w:pPr>
      <w:r w:rsidRPr="00B478DB">
        <w:rPr>
          <w:rFonts w:ascii="Times New Roman" w:hAnsi="Times New Roman" w:cs="Times New Roman"/>
          <w:szCs w:val="24"/>
        </w:rPr>
        <w:t xml:space="preserve">In the past </w:t>
      </w:r>
      <w:r w:rsidR="002B5834">
        <w:rPr>
          <w:rFonts w:ascii="Times New Roman" w:hAnsi="Times New Roman" w:cs="Times New Roman"/>
          <w:szCs w:val="24"/>
        </w:rPr>
        <w:t xml:space="preserve">primary, </w:t>
      </w:r>
      <w:r w:rsidRPr="00B478DB">
        <w:rPr>
          <w:rFonts w:ascii="Times New Roman" w:hAnsi="Times New Roman" w:cs="Times New Roman"/>
          <w:szCs w:val="24"/>
        </w:rPr>
        <w:t>secondary</w:t>
      </w:r>
      <w:r w:rsidR="002B5834">
        <w:rPr>
          <w:rFonts w:ascii="Times New Roman" w:hAnsi="Times New Roman" w:cs="Times New Roman"/>
          <w:szCs w:val="24"/>
        </w:rPr>
        <w:t>-modern</w:t>
      </w:r>
      <w:r w:rsidRPr="00B478DB">
        <w:rPr>
          <w:rFonts w:ascii="Times New Roman" w:hAnsi="Times New Roman" w:cs="Times New Roman"/>
          <w:szCs w:val="24"/>
        </w:rPr>
        <w:t xml:space="preserve">, grammar and comprehensive schools have incorporated the </w:t>
      </w:r>
      <w:r w:rsidR="00D5085B" w:rsidRPr="00B478DB">
        <w:rPr>
          <w:rFonts w:ascii="Times New Roman" w:hAnsi="Times New Roman" w:cs="Times New Roman"/>
          <w:szCs w:val="24"/>
        </w:rPr>
        <w:t>H</w:t>
      </w:r>
      <w:r w:rsidRPr="00B478DB">
        <w:rPr>
          <w:rFonts w:ascii="Times New Roman" w:hAnsi="Times New Roman" w:cs="Times New Roman"/>
          <w:szCs w:val="24"/>
        </w:rPr>
        <w:t xml:space="preserve">istory and </w:t>
      </w:r>
      <w:r w:rsidR="00D5085B" w:rsidRPr="00B478DB">
        <w:rPr>
          <w:rFonts w:ascii="Times New Roman" w:hAnsi="Times New Roman" w:cs="Times New Roman"/>
          <w:szCs w:val="24"/>
        </w:rPr>
        <w:t>H</w:t>
      </w:r>
      <w:r w:rsidRPr="00B478DB">
        <w:rPr>
          <w:rFonts w:ascii="Times New Roman" w:hAnsi="Times New Roman" w:cs="Times New Roman"/>
          <w:szCs w:val="24"/>
        </w:rPr>
        <w:t xml:space="preserve">eritage of the FoD in their curriculum. </w:t>
      </w:r>
    </w:p>
    <w:p w14:paraId="70DF9E56" w14:textId="77777777" w:rsidR="00DB572C" w:rsidRPr="00B478DB" w:rsidRDefault="00DB572C" w:rsidP="00DB572C">
      <w:pPr>
        <w:spacing w:line="360" w:lineRule="auto"/>
        <w:rPr>
          <w:rFonts w:ascii="Times New Roman" w:hAnsi="Times New Roman" w:cs="Times New Roman"/>
          <w:szCs w:val="24"/>
        </w:rPr>
      </w:pPr>
    </w:p>
    <w:p w14:paraId="2C165F75" w14:textId="2A415190" w:rsidR="00DB572C" w:rsidRPr="00BC10BF" w:rsidRDefault="00DB572C" w:rsidP="00DB572C">
      <w:pPr>
        <w:spacing w:line="360" w:lineRule="auto"/>
        <w:rPr>
          <w:rFonts w:ascii="Times New Roman" w:hAnsi="Times New Roman" w:cs="Times New Roman"/>
          <w:szCs w:val="24"/>
        </w:rPr>
      </w:pPr>
      <w:r w:rsidRPr="00BC10BF">
        <w:rPr>
          <w:rFonts w:ascii="Times New Roman" w:hAnsi="Times New Roman" w:cs="Times New Roman"/>
          <w:szCs w:val="24"/>
        </w:rPr>
        <w:t>In a</w:t>
      </w:r>
      <w:r w:rsidR="00A560BB">
        <w:rPr>
          <w:rFonts w:ascii="Times New Roman" w:hAnsi="Times New Roman" w:cs="Times New Roman"/>
          <w:szCs w:val="24"/>
        </w:rPr>
        <w:t xml:space="preserve"> conversation</w:t>
      </w:r>
      <w:r w:rsidRPr="00BC10BF">
        <w:rPr>
          <w:rFonts w:ascii="Times New Roman" w:hAnsi="Times New Roman" w:cs="Times New Roman"/>
          <w:szCs w:val="24"/>
        </w:rPr>
        <w:t xml:space="preserve"> with the Foresters Forest project manager (Middleton, 2016) it was revealed that the Forestry Commission had been provided </w:t>
      </w:r>
      <w:r w:rsidR="002B5834">
        <w:rPr>
          <w:rFonts w:ascii="Times New Roman" w:hAnsi="Times New Roman" w:cs="Times New Roman"/>
          <w:szCs w:val="24"/>
        </w:rPr>
        <w:t>with</w:t>
      </w:r>
      <w:r w:rsidRPr="00BC10BF">
        <w:rPr>
          <w:rFonts w:ascii="Times New Roman" w:hAnsi="Times New Roman" w:cs="Times New Roman"/>
          <w:szCs w:val="24"/>
        </w:rPr>
        <w:t xml:space="preserve"> a £2.4 million grant </w:t>
      </w:r>
      <w:r w:rsidR="00A560BB">
        <w:rPr>
          <w:rFonts w:ascii="Times New Roman" w:hAnsi="Times New Roman" w:cs="Times New Roman"/>
          <w:szCs w:val="24"/>
        </w:rPr>
        <w:t xml:space="preserve">from the Heritage Lottery Fund </w:t>
      </w:r>
      <w:r w:rsidRPr="00BC10BF">
        <w:rPr>
          <w:rFonts w:ascii="Times New Roman" w:hAnsi="Times New Roman" w:cs="Times New Roman"/>
          <w:szCs w:val="24"/>
        </w:rPr>
        <w:t>to develop 3</w:t>
      </w:r>
      <w:r w:rsidR="006E5E6D" w:rsidRPr="00BC10BF">
        <w:rPr>
          <w:rFonts w:ascii="Times New Roman" w:hAnsi="Times New Roman" w:cs="Times New Roman"/>
          <w:szCs w:val="24"/>
        </w:rPr>
        <w:t>8</w:t>
      </w:r>
      <w:r w:rsidRPr="00BC10BF">
        <w:rPr>
          <w:rFonts w:ascii="Times New Roman" w:hAnsi="Times New Roman" w:cs="Times New Roman"/>
          <w:szCs w:val="24"/>
        </w:rPr>
        <w:t xml:space="preserve"> individual projects. All projects </w:t>
      </w:r>
      <w:r w:rsidR="006E5E6D" w:rsidRPr="00BC10BF">
        <w:rPr>
          <w:rFonts w:ascii="Times New Roman" w:hAnsi="Times New Roman" w:cs="Times New Roman"/>
          <w:szCs w:val="24"/>
        </w:rPr>
        <w:t xml:space="preserve">were to be </w:t>
      </w:r>
      <w:r w:rsidRPr="00BC10BF">
        <w:rPr>
          <w:rFonts w:ascii="Times New Roman" w:hAnsi="Times New Roman" w:cs="Times New Roman"/>
          <w:szCs w:val="24"/>
        </w:rPr>
        <w:t xml:space="preserve">based on the history, heritage, culture and built environment of the FoD. Accordingly, the Mining Industry </w:t>
      </w:r>
      <w:r w:rsidR="006E5E6D" w:rsidRPr="00BC10BF">
        <w:rPr>
          <w:rFonts w:ascii="Times New Roman" w:hAnsi="Times New Roman" w:cs="Times New Roman"/>
          <w:szCs w:val="24"/>
        </w:rPr>
        <w:t>provided a</w:t>
      </w:r>
      <w:r w:rsidRPr="00BC10BF">
        <w:rPr>
          <w:rFonts w:ascii="Times New Roman" w:hAnsi="Times New Roman" w:cs="Times New Roman"/>
          <w:szCs w:val="24"/>
        </w:rPr>
        <w:t xml:space="preserve"> pivotal project </w:t>
      </w:r>
      <w:r w:rsidR="006E5E6D" w:rsidRPr="00BC10BF">
        <w:rPr>
          <w:rFonts w:ascii="Times New Roman" w:hAnsi="Times New Roman" w:cs="Times New Roman"/>
          <w:szCs w:val="24"/>
        </w:rPr>
        <w:t xml:space="preserve">concerning </w:t>
      </w:r>
      <w:r w:rsidRPr="00BC10BF">
        <w:rPr>
          <w:rFonts w:ascii="Times New Roman" w:hAnsi="Times New Roman" w:cs="Times New Roman"/>
          <w:szCs w:val="24"/>
        </w:rPr>
        <w:t xml:space="preserve">the promotion of </w:t>
      </w:r>
      <w:r w:rsidR="006E5E6D" w:rsidRPr="00BC10BF">
        <w:rPr>
          <w:rFonts w:ascii="Times New Roman" w:hAnsi="Times New Roman" w:cs="Times New Roman"/>
          <w:szCs w:val="24"/>
        </w:rPr>
        <w:t xml:space="preserve">Ancient </w:t>
      </w:r>
      <w:r w:rsidRPr="00BC10BF">
        <w:rPr>
          <w:rFonts w:ascii="Times New Roman" w:hAnsi="Times New Roman" w:cs="Times New Roman"/>
          <w:szCs w:val="24"/>
        </w:rPr>
        <w:t>mining industry methods, bringing the awareness of traditional cultures and values to the FoD residents, visitors</w:t>
      </w:r>
      <w:r w:rsidR="006E5E6D" w:rsidRPr="00BC10BF">
        <w:rPr>
          <w:rFonts w:ascii="Times New Roman" w:hAnsi="Times New Roman" w:cs="Times New Roman"/>
          <w:szCs w:val="24"/>
        </w:rPr>
        <w:t xml:space="preserve"> and </w:t>
      </w:r>
      <w:r w:rsidRPr="00BC10BF">
        <w:rPr>
          <w:rFonts w:ascii="Times New Roman" w:hAnsi="Times New Roman" w:cs="Times New Roman"/>
          <w:szCs w:val="24"/>
        </w:rPr>
        <w:t xml:space="preserve">tourists. </w:t>
      </w:r>
      <w:r w:rsidR="006E5E6D" w:rsidRPr="00BC10BF">
        <w:rPr>
          <w:rFonts w:ascii="Times New Roman" w:hAnsi="Times New Roman" w:cs="Times New Roman"/>
          <w:szCs w:val="24"/>
        </w:rPr>
        <w:t xml:space="preserve">Year 10 </w:t>
      </w:r>
      <w:r w:rsidRPr="00BC10BF">
        <w:rPr>
          <w:rFonts w:ascii="Times New Roman" w:hAnsi="Times New Roman" w:cs="Times New Roman"/>
          <w:szCs w:val="24"/>
        </w:rPr>
        <w:t xml:space="preserve">students became interested and intrigued with their personal ancestry and </w:t>
      </w:r>
      <w:r w:rsidR="008275BE">
        <w:rPr>
          <w:rFonts w:ascii="Times New Roman" w:hAnsi="Times New Roman" w:cs="Times New Roman"/>
          <w:szCs w:val="24"/>
        </w:rPr>
        <w:t xml:space="preserve">Freemining </w:t>
      </w:r>
      <w:r w:rsidRPr="00BC10BF">
        <w:rPr>
          <w:rFonts w:ascii="Times New Roman" w:hAnsi="Times New Roman" w:cs="Times New Roman"/>
          <w:szCs w:val="24"/>
        </w:rPr>
        <w:t>history of the FoD.</w:t>
      </w:r>
    </w:p>
    <w:p w14:paraId="44E871BC" w14:textId="77777777" w:rsidR="00DB572C" w:rsidRPr="00BC10BF" w:rsidRDefault="00DB572C" w:rsidP="00DB572C">
      <w:pPr>
        <w:spacing w:line="360" w:lineRule="auto"/>
        <w:rPr>
          <w:rFonts w:ascii="Times New Roman" w:hAnsi="Times New Roman" w:cs="Times New Roman"/>
          <w:szCs w:val="24"/>
        </w:rPr>
      </w:pPr>
    </w:p>
    <w:p w14:paraId="15B6F71C" w14:textId="439FA61A" w:rsidR="003F0950" w:rsidRPr="00BC10BF" w:rsidRDefault="006E5E6D" w:rsidP="00DB572C">
      <w:pPr>
        <w:spacing w:line="360" w:lineRule="auto"/>
        <w:rPr>
          <w:rFonts w:ascii="Times New Roman" w:hAnsi="Times New Roman" w:cs="Times New Roman"/>
          <w:szCs w:val="24"/>
        </w:rPr>
      </w:pPr>
      <w:r w:rsidRPr="00BC10BF">
        <w:rPr>
          <w:rFonts w:ascii="Times New Roman" w:hAnsi="Times New Roman" w:cs="Times New Roman"/>
          <w:szCs w:val="24"/>
        </w:rPr>
        <w:t xml:space="preserve">These students feel they are </w:t>
      </w:r>
      <w:r w:rsidR="00DB572C" w:rsidRPr="00BC10BF">
        <w:rPr>
          <w:rFonts w:ascii="Times New Roman" w:hAnsi="Times New Roman" w:cs="Times New Roman"/>
          <w:szCs w:val="24"/>
        </w:rPr>
        <w:t xml:space="preserve">losing their connections with their inheritance in the FoD as the older generation of </w:t>
      </w:r>
      <w:r w:rsidR="005D58FC">
        <w:rPr>
          <w:rFonts w:ascii="Times New Roman" w:hAnsi="Times New Roman" w:cs="Times New Roman"/>
          <w:szCs w:val="24"/>
        </w:rPr>
        <w:t>Free</w:t>
      </w:r>
      <w:r w:rsidRPr="00BC10BF">
        <w:rPr>
          <w:rFonts w:ascii="Times New Roman" w:hAnsi="Times New Roman" w:cs="Times New Roman"/>
          <w:szCs w:val="24"/>
        </w:rPr>
        <w:t>m</w:t>
      </w:r>
      <w:r w:rsidR="00DB572C" w:rsidRPr="00BC10BF">
        <w:rPr>
          <w:rFonts w:ascii="Times New Roman" w:hAnsi="Times New Roman" w:cs="Times New Roman"/>
          <w:szCs w:val="24"/>
        </w:rPr>
        <w:t>iners and Foresters are dying.</w:t>
      </w:r>
      <w:r w:rsidRPr="00BC10BF">
        <w:rPr>
          <w:rFonts w:ascii="Times New Roman" w:hAnsi="Times New Roman" w:cs="Times New Roman"/>
          <w:szCs w:val="24"/>
        </w:rPr>
        <w:t xml:space="preserve"> </w:t>
      </w:r>
      <w:r w:rsidR="003F0950" w:rsidRPr="00BC10BF">
        <w:rPr>
          <w:rFonts w:ascii="Times New Roman" w:hAnsi="Times New Roman" w:cs="Times New Roman"/>
          <w:szCs w:val="24"/>
        </w:rPr>
        <w:t>Students</w:t>
      </w:r>
      <w:r w:rsidR="005D58FC">
        <w:rPr>
          <w:rFonts w:ascii="Times New Roman" w:hAnsi="Times New Roman" w:cs="Times New Roman"/>
          <w:szCs w:val="24"/>
        </w:rPr>
        <w:t>’</w:t>
      </w:r>
      <w:r w:rsidR="003F0950" w:rsidRPr="00BC10BF">
        <w:rPr>
          <w:rFonts w:ascii="Times New Roman" w:hAnsi="Times New Roman" w:cs="Times New Roman"/>
          <w:szCs w:val="24"/>
        </w:rPr>
        <w:t xml:space="preserve"> heritage will be determined by how they are able to connect </w:t>
      </w:r>
      <w:r w:rsidR="005D58FC">
        <w:rPr>
          <w:rFonts w:ascii="Times New Roman" w:hAnsi="Times New Roman" w:cs="Times New Roman"/>
          <w:szCs w:val="24"/>
        </w:rPr>
        <w:t>with</w:t>
      </w:r>
      <w:r w:rsidR="003F0950" w:rsidRPr="00BC10BF">
        <w:rPr>
          <w:rFonts w:ascii="Times New Roman" w:hAnsi="Times New Roman" w:cs="Times New Roman"/>
          <w:szCs w:val="24"/>
        </w:rPr>
        <w:t xml:space="preserve"> the ancient traditions and whether they could sustain small mines and continue their </w:t>
      </w:r>
      <w:r w:rsidR="00BC10BF" w:rsidRPr="00BC10BF">
        <w:rPr>
          <w:rFonts w:ascii="Times New Roman" w:hAnsi="Times New Roman" w:cs="Times New Roman"/>
          <w:szCs w:val="24"/>
        </w:rPr>
        <w:t>forefather’s</w:t>
      </w:r>
      <w:r w:rsidR="003F0950" w:rsidRPr="00BC10BF">
        <w:rPr>
          <w:rFonts w:ascii="Times New Roman" w:hAnsi="Times New Roman" w:cs="Times New Roman"/>
          <w:szCs w:val="24"/>
        </w:rPr>
        <w:t xml:space="preserve"> legacy. </w:t>
      </w:r>
    </w:p>
    <w:p w14:paraId="36454560" w14:textId="77777777" w:rsidR="003F0950" w:rsidRDefault="003F0950" w:rsidP="00DB572C">
      <w:pPr>
        <w:spacing w:line="360" w:lineRule="auto"/>
        <w:rPr>
          <w:rFonts w:ascii="Arial" w:hAnsi="Arial" w:cs="Arial"/>
          <w:szCs w:val="24"/>
        </w:rPr>
      </w:pPr>
    </w:p>
    <w:p w14:paraId="5F47AB8B" w14:textId="77777777" w:rsidR="000A4E49" w:rsidRPr="009C0F37" w:rsidRDefault="000A4E49" w:rsidP="00DB572C">
      <w:pPr>
        <w:spacing w:line="360" w:lineRule="auto"/>
        <w:rPr>
          <w:rFonts w:ascii="Arial" w:hAnsi="Arial" w:cs="Arial"/>
          <w:szCs w:val="24"/>
        </w:rPr>
      </w:pPr>
    </w:p>
    <w:p w14:paraId="47C47ED7" w14:textId="77777777" w:rsidR="000A4E49" w:rsidRDefault="000A4E49">
      <w:pPr>
        <w:rPr>
          <w:rFonts w:ascii="Arial" w:eastAsiaTheme="majorEastAsia" w:hAnsi="Arial" w:cs="Arial"/>
          <w:b/>
          <w:bCs/>
          <w:color w:val="4F81BD" w:themeColor="accent1"/>
          <w:szCs w:val="24"/>
        </w:rPr>
      </w:pPr>
      <w:r>
        <w:rPr>
          <w:rFonts w:ascii="Arial" w:hAnsi="Arial" w:cs="Arial"/>
          <w:szCs w:val="24"/>
        </w:rPr>
        <w:br w:type="page"/>
      </w:r>
    </w:p>
    <w:p w14:paraId="57255E15" w14:textId="43EB5199" w:rsidR="00E16BA1" w:rsidRPr="009C0F37" w:rsidRDefault="00E16BA1" w:rsidP="00CC45BA">
      <w:pPr>
        <w:pStyle w:val="Heading2"/>
        <w:spacing w:before="0" w:line="360" w:lineRule="auto"/>
        <w:jc w:val="both"/>
        <w:rPr>
          <w:rFonts w:ascii="Arial" w:hAnsi="Arial" w:cs="Arial"/>
          <w:sz w:val="24"/>
          <w:szCs w:val="24"/>
        </w:rPr>
      </w:pPr>
      <w:r w:rsidRPr="009C0F37">
        <w:rPr>
          <w:rFonts w:ascii="Arial" w:hAnsi="Arial" w:cs="Arial"/>
          <w:sz w:val="24"/>
          <w:szCs w:val="24"/>
        </w:rPr>
        <w:lastRenderedPageBreak/>
        <w:t>Aims</w:t>
      </w:r>
    </w:p>
    <w:p w14:paraId="738610EB" w14:textId="77777777" w:rsidR="00E16BA1" w:rsidRPr="009C0F37" w:rsidRDefault="00E16BA1" w:rsidP="00CC45BA">
      <w:pPr>
        <w:spacing w:line="360" w:lineRule="auto"/>
        <w:jc w:val="both"/>
        <w:rPr>
          <w:rFonts w:ascii="Arial" w:hAnsi="Arial" w:cs="Arial"/>
          <w:szCs w:val="24"/>
        </w:rPr>
      </w:pPr>
    </w:p>
    <w:p w14:paraId="789440BE" w14:textId="6AC59242" w:rsidR="001E190D" w:rsidRPr="00DB58E5" w:rsidRDefault="00CD5EF3" w:rsidP="00CC45BA">
      <w:pPr>
        <w:pStyle w:val="ListParagraph"/>
        <w:numPr>
          <w:ilvl w:val="0"/>
          <w:numId w:val="1"/>
        </w:num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To </w:t>
      </w:r>
      <w:r w:rsidR="001E190D" w:rsidRPr="00DB58E5">
        <w:rPr>
          <w:rFonts w:ascii="Times New Roman" w:hAnsi="Times New Roman" w:cs="Times New Roman"/>
          <w:szCs w:val="24"/>
        </w:rPr>
        <w:t xml:space="preserve">investigate the </w:t>
      </w:r>
      <w:r w:rsidR="00637EC7" w:rsidRPr="00DB58E5">
        <w:rPr>
          <w:rFonts w:ascii="Times New Roman" w:hAnsi="Times New Roman" w:cs="Times New Roman"/>
          <w:szCs w:val="24"/>
        </w:rPr>
        <w:t>historical</w:t>
      </w:r>
      <w:r w:rsidR="00751CF1">
        <w:rPr>
          <w:rFonts w:ascii="Times New Roman" w:hAnsi="Times New Roman" w:cs="Times New Roman"/>
          <w:szCs w:val="24"/>
        </w:rPr>
        <w:t xml:space="preserve"> criteria</w:t>
      </w:r>
      <w:r w:rsidR="00637EC7" w:rsidRPr="00DB58E5">
        <w:rPr>
          <w:rFonts w:ascii="Times New Roman" w:hAnsi="Times New Roman" w:cs="Times New Roman"/>
          <w:szCs w:val="24"/>
        </w:rPr>
        <w:t xml:space="preserve"> and application </w:t>
      </w:r>
      <w:r w:rsidR="001E190D" w:rsidRPr="00DB58E5">
        <w:rPr>
          <w:rFonts w:ascii="Times New Roman" w:hAnsi="Times New Roman" w:cs="Times New Roman"/>
          <w:szCs w:val="24"/>
        </w:rPr>
        <w:t>of Freemining</w:t>
      </w:r>
      <w:r w:rsidR="00751CF1">
        <w:rPr>
          <w:rFonts w:ascii="Times New Roman" w:hAnsi="Times New Roman" w:cs="Times New Roman"/>
          <w:szCs w:val="24"/>
        </w:rPr>
        <w:t xml:space="preserve"> status</w:t>
      </w:r>
      <w:r w:rsidR="001E190D" w:rsidRPr="00DB58E5">
        <w:rPr>
          <w:rFonts w:ascii="Times New Roman" w:hAnsi="Times New Roman" w:cs="Times New Roman"/>
          <w:szCs w:val="24"/>
        </w:rPr>
        <w:t xml:space="preserve"> in the FoD.</w:t>
      </w:r>
    </w:p>
    <w:p w14:paraId="4C7279CF" w14:textId="37226194" w:rsidR="001E190D" w:rsidRPr="00DB58E5" w:rsidRDefault="001E190D" w:rsidP="00CC45BA">
      <w:pPr>
        <w:pStyle w:val="ListParagraph"/>
        <w:numPr>
          <w:ilvl w:val="0"/>
          <w:numId w:val="1"/>
        </w:numPr>
        <w:spacing w:line="360" w:lineRule="auto"/>
        <w:jc w:val="both"/>
        <w:rPr>
          <w:rFonts w:ascii="Times New Roman" w:hAnsi="Times New Roman" w:cs="Times New Roman"/>
          <w:szCs w:val="24"/>
        </w:rPr>
      </w:pPr>
      <w:r w:rsidRPr="00DB58E5">
        <w:rPr>
          <w:rFonts w:ascii="Times New Roman" w:hAnsi="Times New Roman" w:cs="Times New Roman"/>
          <w:szCs w:val="24"/>
        </w:rPr>
        <w:t>To encourage cross-</w:t>
      </w:r>
      <w:r w:rsidR="00637EC7" w:rsidRPr="00DB58E5">
        <w:rPr>
          <w:rFonts w:ascii="Times New Roman" w:hAnsi="Times New Roman" w:cs="Times New Roman"/>
          <w:szCs w:val="24"/>
        </w:rPr>
        <w:t>curricula</w:t>
      </w:r>
      <w:r w:rsidRPr="00DB58E5">
        <w:rPr>
          <w:rFonts w:ascii="Times New Roman" w:hAnsi="Times New Roman" w:cs="Times New Roman"/>
          <w:szCs w:val="24"/>
        </w:rPr>
        <w:t xml:space="preserve"> </w:t>
      </w:r>
      <w:r w:rsidR="00637EC7" w:rsidRPr="00DB58E5">
        <w:rPr>
          <w:rFonts w:ascii="Times New Roman" w:hAnsi="Times New Roman" w:cs="Times New Roman"/>
          <w:szCs w:val="24"/>
        </w:rPr>
        <w:t>interventions</w:t>
      </w:r>
      <w:r w:rsidRPr="00DB58E5">
        <w:rPr>
          <w:rFonts w:ascii="Times New Roman" w:hAnsi="Times New Roman" w:cs="Times New Roman"/>
          <w:szCs w:val="24"/>
        </w:rPr>
        <w:t xml:space="preserve"> </w:t>
      </w:r>
      <w:r w:rsidR="00751CF1">
        <w:rPr>
          <w:rFonts w:ascii="Times New Roman" w:hAnsi="Times New Roman" w:cs="Times New Roman"/>
          <w:szCs w:val="24"/>
        </w:rPr>
        <w:t>(</w:t>
      </w:r>
      <w:r w:rsidR="00751CF1" w:rsidRPr="00DB58E5">
        <w:rPr>
          <w:rFonts w:ascii="Times New Roman" w:hAnsi="Times New Roman" w:cs="Times New Roman"/>
          <w:szCs w:val="24"/>
        </w:rPr>
        <w:t>in particular</w:t>
      </w:r>
      <w:r w:rsidR="00751CF1">
        <w:rPr>
          <w:rFonts w:ascii="Times New Roman" w:hAnsi="Times New Roman" w:cs="Times New Roman"/>
          <w:szCs w:val="24"/>
        </w:rPr>
        <w:t>)</w:t>
      </w:r>
      <w:r w:rsidRPr="00DB58E5">
        <w:rPr>
          <w:rFonts w:ascii="Times New Roman" w:hAnsi="Times New Roman" w:cs="Times New Roman"/>
          <w:szCs w:val="24"/>
        </w:rPr>
        <w:t xml:space="preserve"> primary schools </w:t>
      </w:r>
      <w:r w:rsidR="00637EC7" w:rsidRPr="00DB58E5">
        <w:rPr>
          <w:rFonts w:ascii="Times New Roman" w:hAnsi="Times New Roman" w:cs="Times New Roman"/>
          <w:szCs w:val="24"/>
        </w:rPr>
        <w:t>in the FoD with regard to the History of Freemining, Freeminers, their families and the community.</w:t>
      </w:r>
    </w:p>
    <w:p w14:paraId="04D2A784" w14:textId="2D8B49E3" w:rsidR="00637EC7" w:rsidRDefault="00637EC7" w:rsidP="00CC45BA">
      <w:pPr>
        <w:pStyle w:val="ListParagraph"/>
        <w:numPr>
          <w:ilvl w:val="0"/>
          <w:numId w:val="1"/>
        </w:num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To consider the practicalities for students in the FoD </w:t>
      </w:r>
      <w:r w:rsidR="00DB58E5" w:rsidRPr="00DB58E5">
        <w:rPr>
          <w:rFonts w:ascii="Times New Roman" w:hAnsi="Times New Roman" w:cs="Times New Roman"/>
          <w:szCs w:val="24"/>
        </w:rPr>
        <w:t xml:space="preserve">regarding </w:t>
      </w:r>
      <w:r w:rsidRPr="00DB58E5">
        <w:rPr>
          <w:rFonts w:ascii="Times New Roman" w:hAnsi="Times New Roman" w:cs="Times New Roman"/>
          <w:szCs w:val="24"/>
        </w:rPr>
        <w:t xml:space="preserve">the registration </w:t>
      </w:r>
      <w:r w:rsidR="00DB58E5" w:rsidRPr="00DB58E5">
        <w:rPr>
          <w:rFonts w:ascii="Times New Roman" w:hAnsi="Times New Roman" w:cs="Times New Roman"/>
          <w:szCs w:val="24"/>
        </w:rPr>
        <w:t xml:space="preserve">of Freeminer status or whether an adaptation to this status could be achieved. </w:t>
      </w:r>
    </w:p>
    <w:p w14:paraId="539E549E" w14:textId="77777777" w:rsidR="00F23022" w:rsidRPr="00F23022" w:rsidRDefault="00F23022" w:rsidP="005D58FC">
      <w:pPr>
        <w:pStyle w:val="ListParagraph"/>
        <w:spacing w:line="360" w:lineRule="auto"/>
        <w:jc w:val="both"/>
        <w:rPr>
          <w:rFonts w:ascii="Times New Roman" w:hAnsi="Times New Roman" w:cs="Times New Roman"/>
          <w:szCs w:val="24"/>
        </w:rPr>
      </w:pPr>
    </w:p>
    <w:p w14:paraId="2A7715B0" w14:textId="1CCD235F" w:rsidR="00E16BA1" w:rsidRPr="009C0F37" w:rsidRDefault="00E16BA1" w:rsidP="00CC45BA">
      <w:pPr>
        <w:pStyle w:val="Heading2"/>
        <w:spacing w:before="0" w:line="360" w:lineRule="auto"/>
        <w:jc w:val="both"/>
        <w:rPr>
          <w:rFonts w:ascii="Arial" w:hAnsi="Arial" w:cs="Arial"/>
          <w:sz w:val="24"/>
          <w:szCs w:val="24"/>
        </w:rPr>
      </w:pPr>
      <w:r w:rsidRPr="009C0F37">
        <w:rPr>
          <w:rFonts w:ascii="Arial" w:hAnsi="Arial" w:cs="Arial"/>
          <w:sz w:val="24"/>
          <w:szCs w:val="24"/>
        </w:rPr>
        <w:t xml:space="preserve">Summary </w:t>
      </w:r>
    </w:p>
    <w:p w14:paraId="463F29E8" w14:textId="69D1356B" w:rsidR="005B37BB" w:rsidRDefault="005B37BB" w:rsidP="00CC45BA">
      <w:pPr>
        <w:spacing w:line="360" w:lineRule="auto"/>
        <w:jc w:val="both"/>
        <w:rPr>
          <w:rFonts w:ascii="Arial" w:hAnsi="Arial" w:cs="Arial"/>
          <w:szCs w:val="24"/>
        </w:rPr>
      </w:pPr>
    </w:p>
    <w:p w14:paraId="656209C5" w14:textId="413FA8C5" w:rsidR="002B1B4B" w:rsidRPr="00DB58E5" w:rsidRDefault="002B1B4B" w:rsidP="00CC45BA">
      <w:p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In summary, The School will be </w:t>
      </w:r>
      <w:r w:rsidR="005D58FC">
        <w:rPr>
          <w:rFonts w:ascii="Times New Roman" w:hAnsi="Times New Roman" w:cs="Times New Roman"/>
          <w:szCs w:val="24"/>
        </w:rPr>
        <w:t xml:space="preserve">the </w:t>
      </w:r>
      <w:r w:rsidRPr="00DB58E5">
        <w:rPr>
          <w:rFonts w:ascii="Times New Roman" w:hAnsi="Times New Roman" w:cs="Times New Roman"/>
          <w:szCs w:val="24"/>
        </w:rPr>
        <w:t xml:space="preserve">focus point of the research, through </w:t>
      </w:r>
      <w:r w:rsidR="001E190D" w:rsidRPr="00DB58E5">
        <w:rPr>
          <w:rFonts w:ascii="Times New Roman" w:hAnsi="Times New Roman" w:cs="Times New Roman"/>
          <w:szCs w:val="24"/>
        </w:rPr>
        <w:t>qualitative</w:t>
      </w:r>
      <w:r w:rsidRPr="00DB58E5">
        <w:rPr>
          <w:rFonts w:ascii="Times New Roman" w:hAnsi="Times New Roman" w:cs="Times New Roman"/>
          <w:szCs w:val="24"/>
        </w:rPr>
        <w:t xml:space="preserve"> </w:t>
      </w:r>
      <w:r w:rsidR="001E190D" w:rsidRPr="00DB58E5">
        <w:rPr>
          <w:rFonts w:ascii="Times New Roman" w:hAnsi="Times New Roman" w:cs="Times New Roman"/>
          <w:szCs w:val="24"/>
        </w:rPr>
        <w:t>and</w:t>
      </w:r>
      <w:r w:rsidRPr="00DB58E5">
        <w:rPr>
          <w:rFonts w:ascii="Times New Roman" w:hAnsi="Times New Roman" w:cs="Times New Roman"/>
          <w:szCs w:val="24"/>
        </w:rPr>
        <w:t xml:space="preserve"> </w:t>
      </w:r>
      <w:r w:rsidR="001E190D" w:rsidRPr="00DB58E5">
        <w:rPr>
          <w:rFonts w:ascii="Times New Roman" w:hAnsi="Times New Roman" w:cs="Times New Roman"/>
          <w:szCs w:val="24"/>
        </w:rPr>
        <w:t>quantitative</w:t>
      </w:r>
      <w:r w:rsidRPr="00DB58E5">
        <w:rPr>
          <w:rFonts w:ascii="Times New Roman" w:hAnsi="Times New Roman" w:cs="Times New Roman"/>
          <w:szCs w:val="24"/>
        </w:rPr>
        <w:t xml:space="preserve"> data</w:t>
      </w:r>
      <w:r w:rsidR="005D58FC">
        <w:rPr>
          <w:rFonts w:ascii="Times New Roman" w:hAnsi="Times New Roman" w:cs="Times New Roman"/>
          <w:szCs w:val="24"/>
        </w:rPr>
        <w:t>,</w:t>
      </w:r>
      <w:r w:rsidRPr="00DB58E5">
        <w:rPr>
          <w:rFonts w:ascii="Times New Roman" w:hAnsi="Times New Roman" w:cs="Times New Roman"/>
          <w:szCs w:val="24"/>
        </w:rPr>
        <w:t xml:space="preserve"> </w:t>
      </w:r>
      <w:r w:rsidR="001E190D" w:rsidRPr="00DB58E5">
        <w:rPr>
          <w:rFonts w:ascii="Times New Roman" w:hAnsi="Times New Roman" w:cs="Times New Roman"/>
          <w:szCs w:val="24"/>
        </w:rPr>
        <w:t>interventions</w:t>
      </w:r>
      <w:r w:rsidRPr="00DB58E5">
        <w:rPr>
          <w:rFonts w:ascii="Times New Roman" w:hAnsi="Times New Roman" w:cs="Times New Roman"/>
          <w:szCs w:val="24"/>
        </w:rPr>
        <w:t xml:space="preserve"> and </w:t>
      </w:r>
      <w:r w:rsidR="001E190D" w:rsidRPr="00DB58E5">
        <w:rPr>
          <w:rFonts w:ascii="Times New Roman" w:hAnsi="Times New Roman" w:cs="Times New Roman"/>
          <w:szCs w:val="24"/>
        </w:rPr>
        <w:t>questionnaire</w:t>
      </w:r>
      <w:r w:rsidR="005D58FC">
        <w:rPr>
          <w:rFonts w:ascii="Times New Roman" w:hAnsi="Times New Roman" w:cs="Times New Roman"/>
          <w:szCs w:val="24"/>
        </w:rPr>
        <w:t>s</w:t>
      </w:r>
      <w:r w:rsidRPr="00DB58E5">
        <w:rPr>
          <w:rFonts w:ascii="Times New Roman" w:hAnsi="Times New Roman" w:cs="Times New Roman"/>
          <w:szCs w:val="24"/>
        </w:rPr>
        <w:t xml:space="preserve">. </w:t>
      </w:r>
      <w:r w:rsidR="001E190D" w:rsidRPr="00DB58E5">
        <w:rPr>
          <w:rFonts w:ascii="Times New Roman" w:hAnsi="Times New Roman" w:cs="Times New Roman"/>
          <w:szCs w:val="24"/>
        </w:rPr>
        <w:t xml:space="preserve">This </w:t>
      </w:r>
      <w:r w:rsidRPr="00DB58E5">
        <w:rPr>
          <w:rFonts w:ascii="Times New Roman" w:hAnsi="Times New Roman" w:cs="Times New Roman"/>
          <w:szCs w:val="24"/>
        </w:rPr>
        <w:t>res</w:t>
      </w:r>
      <w:r w:rsidR="001E190D" w:rsidRPr="00DB58E5">
        <w:rPr>
          <w:rFonts w:ascii="Times New Roman" w:hAnsi="Times New Roman" w:cs="Times New Roman"/>
          <w:szCs w:val="24"/>
        </w:rPr>
        <w:t>ear</w:t>
      </w:r>
      <w:r w:rsidRPr="00DB58E5">
        <w:rPr>
          <w:rFonts w:ascii="Times New Roman" w:hAnsi="Times New Roman" w:cs="Times New Roman"/>
          <w:szCs w:val="24"/>
        </w:rPr>
        <w:t xml:space="preserve">ch is location-specific </w:t>
      </w:r>
      <w:r w:rsidR="001E190D" w:rsidRPr="00DB58E5">
        <w:rPr>
          <w:rFonts w:ascii="Times New Roman" w:hAnsi="Times New Roman" w:cs="Times New Roman"/>
          <w:szCs w:val="24"/>
        </w:rPr>
        <w:t xml:space="preserve">to the FoD, </w:t>
      </w:r>
      <w:r w:rsidRPr="00DB58E5">
        <w:rPr>
          <w:rFonts w:ascii="Times New Roman" w:hAnsi="Times New Roman" w:cs="Times New Roman"/>
          <w:szCs w:val="24"/>
        </w:rPr>
        <w:t>The School and the Freeminers are pivotal to any recommendations or further re</w:t>
      </w:r>
      <w:r w:rsidR="001E190D" w:rsidRPr="00DB58E5">
        <w:rPr>
          <w:rFonts w:ascii="Times New Roman" w:hAnsi="Times New Roman" w:cs="Times New Roman"/>
          <w:szCs w:val="24"/>
        </w:rPr>
        <w:t>search</w:t>
      </w:r>
      <w:r w:rsidRPr="00DB58E5">
        <w:rPr>
          <w:rFonts w:ascii="Times New Roman" w:hAnsi="Times New Roman" w:cs="Times New Roman"/>
          <w:szCs w:val="24"/>
        </w:rPr>
        <w:t xml:space="preserve">. Literature surrounding the FoD and Freemining is limited to </w:t>
      </w:r>
      <w:r w:rsidR="001E190D" w:rsidRPr="00DB58E5">
        <w:rPr>
          <w:rFonts w:ascii="Times New Roman" w:hAnsi="Times New Roman" w:cs="Times New Roman"/>
          <w:szCs w:val="24"/>
        </w:rPr>
        <w:t>historical</w:t>
      </w:r>
      <w:r w:rsidRPr="00DB58E5">
        <w:rPr>
          <w:rFonts w:ascii="Times New Roman" w:hAnsi="Times New Roman" w:cs="Times New Roman"/>
          <w:szCs w:val="24"/>
        </w:rPr>
        <w:t xml:space="preserve"> </w:t>
      </w:r>
      <w:r w:rsidR="001E190D" w:rsidRPr="00DB58E5">
        <w:rPr>
          <w:rFonts w:ascii="Times New Roman" w:hAnsi="Times New Roman" w:cs="Times New Roman"/>
          <w:szCs w:val="24"/>
        </w:rPr>
        <w:t>documentation</w:t>
      </w:r>
      <w:r w:rsidRPr="00DB58E5">
        <w:rPr>
          <w:rFonts w:ascii="Times New Roman" w:hAnsi="Times New Roman" w:cs="Times New Roman"/>
          <w:szCs w:val="24"/>
        </w:rPr>
        <w:t xml:space="preserve"> and personal </w:t>
      </w:r>
      <w:r w:rsidR="001E190D" w:rsidRPr="00DB58E5">
        <w:rPr>
          <w:rFonts w:ascii="Times New Roman" w:hAnsi="Times New Roman" w:cs="Times New Roman"/>
          <w:szCs w:val="24"/>
        </w:rPr>
        <w:t>reflections</w:t>
      </w:r>
      <w:r w:rsidRPr="00DB58E5">
        <w:rPr>
          <w:rFonts w:ascii="Times New Roman" w:hAnsi="Times New Roman" w:cs="Times New Roman"/>
          <w:szCs w:val="24"/>
        </w:rPr>
        <w:t xml:space="preserve"> </w:t>
      </w:r>
      <w:r w:rsidR="001E190D" w:rsidRPr="00DB58E5">
        <w:rPr>
          <w:rFonts w:ascii="Times New Roman" w:hAnsi="Times New Roman" w:cs="Times New Roman"/>
          <w:szCs w:val="24"/>
        </w:rPr>
        <w:t xml:space="preserve">from </w:t>
      </w:r>
      <w:r w:rsidRPr="00DB58E5">
        <w:rPr>
          <w:rFonts w:ascii="Times New Roman" w:hAnsi="Times New Roman" w:cs="Times New Roman"/>
          <w:szCs w:val="24"/>
        </w:rPr>
        <w:t>members of the community</w:t>
      </w:r>
      <w:r w:rsidR="001E190D" w:rsidRPr="00DB58E5">
        <w:rPr>
          <w:rFonts w:ascii="Times New Roman" w:hAnsi="Times New Roman" w:cs="Times New Roman"/>
          <w:szCs w:val="24"/>
        </w:rPr>
        <w:t>.</w:t>
      </w:r>
    </w:p>
    <w:p w14:paraId="5DDA3EF1" w14:textId="18AD8E7A" w:rsidR="001E190D" w:rsidRPr="00DB58E5" w:rsidRDefault="001E190D" w:rsidP="00CC45BA">
      <w:pPr>
        <w:spacing w:line="360" w:lineRule="auto"/>
        <w:jc w:val="both"/>
        <w:rPr>
          <w:rFonts w:ascii="Times New Roman" w:hAnsi="Times New Roman" w:cs="Times New Roman"/>
          <w:szCs w:val="24"/>
        </w:rPr>
      </w:pPr>
    </w:p>
    <w:p w14:paraId="553F9983" w14:textId="2390ED05" w:rsidR="001E190D" w:rsidRPr="00DB58E5" w:rsidRDefault="001E190D" w:rsidP="00CC45BA">
      <w:pPr>
        <w:spacing w:line="360" w:lineRule="auto"/>
        <w:jc w:val="both"/>
        <w:rPr>
          <w:rFonts w:ascii="Times New Roman" w:hAnsi="Times New Roman" w:cs="Times New Roman"/>
          <w:szCs w:val="24"/>
        </w:rPr>
      </w:pPr>
      <w:r w:rsidRPr="00DB58E5">
        <w:rPr>
          <w:rFonts w:ascii="Times New Roman" w:hAnsi="Times New Roman" w:cs="Times New Roman"/>
          <w:szCs w:val="24"/>
        </w:rPr>
        <w:t>In the next chapter, the literature will undertake a review of the historical status and practicalities of Freemin</w:t>
      </w:r>
      <w:r w:rsidR="005D58FC">
        <w:rPr>
          <w:rFonts w:ascii="Times New Roman" w:hAnsi="Times New Roman" w:cs="Times New Roman"/>
          <w:szCs w:val="24"/>
        </w:rPr>
        <w:t>ing</w:t>
      </w:r>
      <w:r w:rsidRPr="00DB58E5">
        <w:rPr>
          <w:rFonts w:ascii="Times New Roman" w:hAnsi="Times New Roman" w:cs="Times New Roman"/>
          <w:szCs w:val="24"/>
        </w:rPr>
        <w:t>.</w:t>
      </w:r>
    </w:p>
    <w:p w14:paraId="1A22AA97" w14:textId="3EF7282A" w:rsidR="00E27664" w:rsidRDefault="00E27664" w:rsidP="00CC45BA">
      <w:pPr>
        <w:spacing w:line="360" w:lineRule="auto"/>
        <w:jc w:val="both"/>
        <w:rPr>
          <w:rFonts w:ascii="Arial" w:hAnsi="Arial" w:cs="Arial"/>
          <w:szCs w:val="24"/>
        </w:rPr>
      </w:pPr>
    </w:p>
    <w:p w14:paraId="3B7B4B86" w14:textId="3DD79D33" w:rsidR="001E190D" w:rsidRDefault="001E190D">
      <w:pPr>
        <w:rPr>
          <w:rFonts w:ascii="Arial" w:hAnsi="Arial" w:cs="Arial"/>
          <w:szCs w:val="24"/>
        </w:rPr>
      </w:pPr>
      <w:r>
        <w:rPr>
          <w:rFonts w:ascii="Arial" w:hAnsi="Arial" w:cs="Arial"/>
          <w:szCs w:val="24"/>
        </w:rPr>
        <w:br w:type="page"/>
      </w:r>
    </w:p>
    <w:p w14:paraId="71B791F9" w14:textId="12D11673" w:rsidR="00E35BF4" w:rsidRDefault="00E35BF4" w:rsidP="00E35BF4">
      <w:pPr>
        <w:pStyle w:val="Heading2"/>
        <w:spacing w:before="0" w:line="360" w:lineRule="auto"/>
        <w:jc w:val="both"/>
        <w:rPr>
          <w:rFonts w:ascii="Arial" w:hAnsi="Arial" w:cs="Arial"/>
          <w:sz w:val="24"/>
          <w:szCs w:val="24"/>
        </w:rPr>
      </w:pPr>
      <w:r w:rsidRPr="009C0F37">
        <w:rPr>
          <w:rFonts w:ascii="Arial" w:hAnsi="Arial" w:cs="Arial"/>
          <w:sz w:val="24"/>
          <w:szCs w:val="24"/>
        </w:rPr>
        <w:lastRenderedPageBreak/>
        <w:t>Chapter 2: Review of the literature</w:t>
      </w:r>
    </w:p>
    <w:p w14:paraId="16BC7817" w14:textId="77777777" w:rsidR="000A4E49" w:rsidRPr="000A4E49" w:rsidRDefault="000A4E49" w:rsidP="000A4E49"/>
    <w:p w14:paraId="2635E364" w14:textId="77777777" w:rsidR="00093A21" w:rsidRPr="009C0F37" w:rsidRDefault="00093A21" w:rsidP="00CC45BA">
      <w:pPr>
        <w:pStyle w:val="Heading2"/>
        <w:spacing w:before="0" w:line="360" w:lineRule="auto"/>
        <w:jc w:val="both"/>
        <w:rPr>
          <w:rStyle w:val="s1"/>
          <w:rFonts w:ascii="Arial" w:hAnsi="Arial" w:cs="Arial"/>
          <w:sz w:val="24"/>
          <w:szCs w:val="24"/>
        </w:rPr>
      </w:pPr>
      <w:r w:rsidRPr="009C0F37">
        <w:rPr>
          <w:rStyle w:val="s1"/>
          <w:rFonts w:ascii="Arial" w:hAnsi="Arial" w:cs="Arial"/>
          <w:sz w:val="24"/>
          <w:szCs w:val="24"/>
        </w:rPr>
        <w:t xml:space="preserve">Introduction </w:t>
      </w:r>
    </w:p>
    <w:p w14:paraId="5630AD66" w14:textId="77777777" w:rsidR="00093A21" w:rsidRPr="009C0F37" w:rsidRDefault="00093A21" w:rsidP="00CC45BA">
      <w:pPr>
        <w:spacing w:line="360" w:lineRule="auto"/>
        <w:jc w:val="both"/>
        <w:rPr>
          <w:rFonts w:ascii="Arial" w:hAnsi="Arial" w:cs="Arial"/>
          <w:szCs w:val="24"/>
        </w:rPr>
      </w:pPr>
    </w:p>
    <w:p w14:paraId="5D215419" w14:textId="5F2B7E29" w:rsidR="00093A21" w:rsidRPr="004F1901" w:rsidRDefault="00093A21" w:rsidP="00CC45BA">
      <w:pPr>
        <w:spacing w:line="360" w:lineRule="auto"/>
        <w:jc w:val="both"/>
        <w:rPr>
          <w:rFonts w:ascii="Times New Roman" w:hAnsi="Times New Roman" w:cs="Times New Roman"/>
          <w:szCs w:val="24"/>
        </w:rPr>
      </w:pPr>
      <w:r w:rsidRPr="004F1901">
        <w:rPr>
          <w:rFonts w:ascii="Times New Roman" w:hAnsi="Times New Roman" w:cs="Times New Roman"/>
          <w:szCs w:val="24"/>
        </w:rPr>
        <w:t>This chapter will examine the historical context of mining of the F</w:t>
      </w:r>
      <w:r w:rsidR="004F1901" w:rsidRPr="004F1901">
        <w:rPr>
          <w:rFonts w:ascii="Times New Roman" w:hAnsi="Times New Roman" w:cs="Times New Roman"/>
          <w:szCs w:val="24"/>
        </w:rPr>
        <w:t xml:space="preserve">orest </w:t>
      </w:r>
      <w:r w:rsidRPr="004F1901">
        <w:rPr>
          <w:rFonts w:ascii="Times New Roman" w:hAnsi="Times New Roman" w:cs="Times New Roman"/>
          <w:szCs w:val="24"/>
        </w:rPr>
        <w:t>o</w:t>
      </w:r>
      <w:r w:rsidR="004F1901" w:rsidRPr="004F1901">
        <w:rPr>
          <w:rFonts w:ascii="Times New Roman" w:hAnsi="Times New Roman" w:cs="Times New Roman"/>
          <w:szCs w:val="24"/>
        </w:rPr>
        <w:t xml:space="preserve">f </w:t>
      </w:r>
      <w:r w:rsidRPr="004F1901">
        <w:rPr>
          <w:rFonts w:ascii="Times New Roman" w:hAnsi="Times New Roman" w:cs="Times New Roman"/>
          <w:szCs w:val="24"/>
        </w:rPr>
        <w:t>D</w:t>
      </w:r>
      <w:r w:rsidR="004F1901" w:rsidRPr="004F1901">
        <w:rPr>
          <w:rFonts w:ascii="Times New Roman" w:hAnsi="Times New Roman" w:cs="Times New Roman"/>
          <w:szCs w:val="24"/>
        </w:rPr>
        <w:t>ean</w:t>
      </w:r>
      <w:r w:rsidRPr="004F1901">
        <w:rPr>
          <w:rFonts w:ascii="Times New Roman" w:hAnsi="Times New Roman" w:cs="Times New Roman"/>
          <w:szCs w:val="24"/>
        </w:rPr>
        <w:t xml:space="preserve"> and </w:t>
      </w:r>
      <w:r w:rsidR="005D58FC">
        <w:rPr>
          <w:rFonts w:ascii="Times New Roman" w:hAnsi="Times New Roman" w:cs="Times New Roman"/>
          <w:szCs w:val="24"/>
        </w:rPr>
        <w:t>the</w:t>
      </w:r>
      <w:r w:rsidRPr="004F1901">
        <w:rPr>
          <w:rFonts w:ascii="Times New Roman" w:hAnsi="Times New Roman" w:cs="Times New Roman"/>
          <w:szCs w:val="24"/>
        </w:rPr>
        <w:t xml:space="preserve"> </w:t>
      </w:r>
      <w:r w:rsidR="000A4E49" w:rsidRPr="004F1901">
        <w:rPr>
          <w:rFonts w:ascii="Times New Roman" w:hAnsi="Times New Roman" w:cs="Times New Roman"/>
          <w:szCs w:val="24"/>
        </w:rPr>
        <w:t>unique strict criterion</w:t>
      </w:r>
      <w:r w:rsidRPr="004F1901">
        <w:rPr>
          <w:rFonts w:ascii="Times New Roman" w:hAnsi="Times New Roman" w:cs="Times New Roman"/>
          <w:szCs w:val="24"/>
        </w:rPr>
        <w:t xml:space="preserve"> required to become a </w:t>
      </w:r>
      <w:r w:rsidR="004E6083" w:rsidRPr="004F1901">
        <w:rPr>
          <w:rFonts w:ascii="Times New Roman" w:hAnsi="Times New Roman" w:cs="Times New Roman"/>
          <w:szCs w:val="24"/>
        </w:rPr>
        <w:t>Freeminer</w:t>
      </w:r>
      <w:r w:rsidRPr="004F1901">
        <w:rPr>
          <w:rFonts w:ascii="Times New Roman" w:hAnsi="Times New Roman" w:cs="Times New Roman"/>
          <w:szCs w:val="24"/>
        </w:rPr>
        <w:t xml:space="preserve">. </w:t>
      </w:r>
      <w:r w:rsidR="004F1901" w:rsidRPr="004F1901">
        <w:rPr>
          <w:rFonts w:ascii="Times New Roman" w:hAnsi="Times New Roman" w:cs="Times New Roman"/>
          <w:szCs w:val="24"/>
        </w:rPr>
        <w:t>Li</w:t>
      </w:r>
      <w:r w:rsidRPr="004F1901">
        <w:rPr>
          <w:rFonts w:ascii="Times New Roman" w:hAnsi="Times New Roman" w:cs="Times New Roman"/>
          <w:szCs w:val="24"/>
        </w:rPr>
        <w:t>terature surrounds the community and h</w:t>
      </w:r>
      <w:r w:rsidR="005D58FC">
        <w:rPr>
          <w:rFonts w:ascii="Times New Roman" w:hAnsi="Times New Roman" w:cs="Times New Roman"/>
          <w:szCs w:val="24"/>
        </w:rPr>
        <w:t>ow</w:t>
      </w:r>
      <w:r w:rsidRPr="004F1901">
        <w:rPr>
          <w:rFonts w:ascii="Times New Roman" w:hAnsi="Times New Roman" w:cs="Times New Roman"/>
          <w:szCs w:val="24"/>
        </w:rPr>
        <w:t xml:space="preserve"> ancestral links have impacted on the FoD youth’s career decision</w:t>
      </w:r>
      <w:r w:rsidR="004F1901" w:rsidRPr="004F1901">
        <w:rPr>
          <w:rFonts w:ascii="Times New Roman" w:hAnsi="Times New Roman" w:cs="Times New Roman"/>
          <w:szCs w:val="24"/>
        </w:rPr>
        <w:t xml:space="preserve"> </w:t>
      </w:r>
      <w:r w:rsidR="00DC4DF0">
        <w:rPr>
          <w:rFonts w:ascii="Times New Roman" w:hAnsi="Times New Roman" w:cs="Times New Roman"/>
          <w:szCs w:val="24"/>
        </w:rPr>
        <w:t>to</w:t>
      </w:r>
      <w:r w:rsidR="004F1901" w:rsidRPr="004F1901">
        <w:rPr>
          <w:rFonts w:ascii="Times New Roman" w:hAnsi="Times New Roman" w:cs="Times New Roman"/>
          <w:szCs w:val="24"/>
        </w:rPr>
        <w:t xml:space="preserve"> focus on Freemining</w:t>
      </w:r>
      <w:r w:rsidRPr="004F1901">
        <w:rPr>
          <w:rFonts w:ascii="Times New Roman" w:hAnsi="Times New Roman" w:cs="Times New Roman"/>
          <w:szCs w:val="24"/>
        </w:rPr>
        <w:t xml:space="preserve">. </w:t>
      </w:r>
      <w:r w:rsidR="005D58FC">
        <w:rPr>
          <w:rFonts w:ascii="Times New Roman" w:hAnsi="Times New Roman" w:cs="Times New Roman"/>
          <w:szCs w:val="24"/>
        </w:rPr>
        <w:t>N</w:t>
      </w:r>
      <w:r w:rsidRPr="004F1901">
        <w:rPr>
          <w:rFonts w:ascii="Times New Roman" w:hAnsi="Times New Roman" w:cs="Times New Roman"/>
          <w:szCs w:val="24"/>
        </w:rPr>
        <w:t>o</w:t>
      </w:r>
      <w:r w:rsidR="00E1680E">
        <w:rPr>
          <w:rFonts w:ascii="Times New Roman" w:hAnsi="Times New Roman" w:cs="Times New Roman"/>
          <w:szCs w:val="24"/>
        </w:rPr>
        <w:t xml:space="preserve"> other</w:t>
      </w:r>
      <w:r w:rsidRPr="004F1901">
        <w:rPr>
          <w:rFonts w:ascii="Times New Roman" w:hAnsi="Times New Roman" w:cs="Times New Roman"/>
          <w:szCs w:val="24"/>
        </w:rPr>
        <w:t xml:space="preserve"> literature or research based on the desires and demands of the young people living in the FoD</w:t>
      </w:r>
      <w:r w:rsidR="005D58FC">
        <w:rPr>
          <w:rFonts w:ascii="Times New Roman" w:hAnsi="Times New Roman" w:cs="Times New Roman"/>
          <w:szCs w:val="24"/>
        </w:rPr>
        <w:t xml:space="preserve"> has been undertaken</w:t>
      </w:r>
      <w:r w:rsidRPr="004F1901">
        <w:rPr>
          <w:rFonts w:ascii="Times New Roman" w:hAnsi="Times New Roman" w:cs="Times New Roman"/>
          <w:szCs w:val="24"/>
        </w:rPr>
        <w:t xml:space="preserve">. </w:t>
      </w:r>
      <w:r w:rsidR="004F1901" w:rsidRPr="004F1901">
        <w:rPr>
          <w:rFonts w:ascii="Times New Roman" w:hAnsi="Times New Roman" w:cs="Times New Roman"/>
          <w:szCs w:val="24"/>
        </w:rPr>
        <w:t xml:space="preserve">Literature surrounding the FoD is purely based on past experiences. </w:t>
      </w:r>
      <w:r w:rsidRPr="004F1901">
        <w:rPr>
          <w:rFonts w:ascii="Times New Roman" w:hAnsi="Times New Roman" w:cs="Times New Roman"/>
          <w:szCs w:val="24"/>
        </w:rPr>
        <w:t xml:space="preserve"> </w:t>
      </w:r>
    </w:p>
    <w:p w14:paraId="61829076" w14:textId="77777777" w:rsidR="00E83BA4" w:rsidRPr="009C0F37" w:rsidRDefault="00E83BA4" w:rsidP="00CC45BA">
      <w:pPr>
        <w:spacing w:line="360" w:lineRule="auto"/>
        <w:jc w:val="both"/>
        <w:rPr>
          <w:rFonts w:ascii="Arial" w:hAnsi="Arial" w:cs="Arial"/>
          <w:szCs w:val="24"/>
        </w:rPr>
      </w:pPr>
    </w:p>
    <w:p w14:paraId="4F51367B" w14:textId="77777777" w:rsidR="00093A21" w:rsidRPr="009C0F37" w:rsidRDefault="00093A21" w:rsidP="00CC45BA">
      <w:pPr>
        <w:pStyle w:val="Heading2"/>
        <w:spacing w:before="0" w:line="360" w:lineRule="auto"/>
        <w:jc w:val="both"/>
        <w:rPr>
          <w:rFonts w:ascii="Arial" w:hAnsi="Arial" w:cs="Arial"/>
          <w:sz w:val="24"/>
          <w:szCs w:val="24"/>
        </w:rPr>
      </w:pPr>
      <w:r w:rsidRPr="009C0F37">
        <w:rPr>
          <w:rFonts w:ascii="Arial" w:hAnsi="Arial" w:cs="Arial"/>
          <w:sz w:val="24"/>
          <w:szCs w:val="24"/>
        </w:rPr>
        <w:t xml:space="preserve">Historical context of the Forest of Dean </w:t>
      </w:r>
    </w:p>
    <w:p w14:paraId="2BA226A1" w14:textId="77777777" w:rsidR="00E83BA4" w:rsidRPr="009C0F37" w:rsidRDefault="00E83BA4" w:rsidP="00CC45BA">
      <w:pPr>
        <w:pStyle w:val="p1"/>
        <w:spacing w:before="0" w:beforeAutospacing="0" w:after="0" w:afterAutospacing="0" w:line="360" w:lineRule="auto"/>
        <w:jc w:val="both"/>
        <w:rPr>
          <w:rStyle w:val="s1"/>
          <w:rFonts w:ascii="Arial" w:eastAsiaTheme="majorEastAsia" w:hAnsi="Arial" w:cs="Arial"/>
        </w:rPr>
      </w:pPr>
    </w:p>
    <w:p w14:paraId="6E1774D6" w14:textId="2B2CD797" w:rsidR="00E1680E" w:rsidRPr="005D58FC" w:rsidRDefault="005D58FC" w:rsidP="00CC45BA">
      <w:pPr>
        <w:pStyle w:val="p1"/>
        <w:spacing w:before="0" w:beforeAutospacing="0" w:after="0" w:afterAutospacing="0" w:line="360" w:lineRule="auto"/>
        <w:jc w:val="both"/>
        <w:rPr>
          <w:rStyle w:val="s1"/>
        </w:rPr>
      </w:pPr>
      <w:r w:rsidRPr="00B478DB">
        <w:t xml:space="preserve">Howell, (2016) and Hart (1974) </w:t>
      </w:r>
      <w:r w:rsidR="002D0442">
        <w:t xml:space="preserve">explain that </w:t>
      </w:r>
      <w:r w:rsidRPr="00B478DB">
        <w:t>t</w:t>
      </w:r>
      <w:r w:rsidRPr="00B478DB">
        <w:rPr>
          <w:rStyle w:val="s1"/>
          <w:rFonts w:eastAsiaTheme="majorEastAsia"/>
        </w:rPr>
        <w:t xml:space="preserve">he FoD is located on the opposite side of the River Severn to Bristol, astride the Welsh border. Hart (1974) explicitly describes the FoD by revealing </w:t>
      </w:r>
      <w:r>
        <w:rPr>
          <w:rStyle w:val="s1"/>
          <w:rFonts w:eastAsiaTheme="majorEastAsia"/>
        </w:rPr>
        <w:t xml:space="preserve">that it is </w:t>
      </w:r>
      <w:r w:rsidRPr="00B478DB">
        <w:rPr>
          <w:rStyle w:val="s1"/>
          <w:rFonts w:eastAsiaTheme="majorEastAsia"/>
        </w:rPr>
        <w:t>within this eight by ten-mile area of forest that Freeminers</w:t>
      </w:r>
      <w:r w:rsidRPr="00B478DB">
        <w:rPr>
          <w:rStyle w:val="apple-converted-space"/>
          <w:rFonts w:eastAsiaTheme="majorEastAsia"/>
        </w:rPr>
        <w:t> </w:t>
      </w:r>
      <w:r w:rsidRPr="00B478DB">
        <w:rPr>
          <w:rStyle w:val="s1"/>
          <w:rFonts w:eastAsiaTheme="majorEastAsia"/>
        </w:rPr>
        <w:t xml:space="preserve">exist. </w:t>
      </w:r>
      <w:r w:rsidR="00093A21" w:rsidRPr="00EB2749">
        <w:rPr>
          <w:rStyle w:val="s1"/>
          <w:rFonts w:eastAsiaTheme="majorEastAsia"/>
        </w:rPr>
        <w:t xml:space="preserve">Coal mining has been an essential part of community life in the FoD for centuries. Baggs &amp; Jurica, (2016) believe coal mining dates back to beyond Roman times, </w:t>
      </w:r>
      <w:r w:rsidR="000E0749" w:rsidRPr="00EB2749">
        <w:rPr>
          <w:rStyle w:val="s1"/>
          <w:rFonts w:eastAsiaTheme="majorEastAsia"/>
        </w:rPr>
        <w:t xml:space="preserve">despite </w:t>
      </w:r>
      <w:r w:rsidR="00093A21" w:rsidRPr="00EB2749">
        <w:rPr>
          <w:rStyle w:val="s1"/>
          <w:rFonts w:eastAsiaTheme="majorEastAsia"/>
        </w:rPr>
        <w:t xml:space="preserve">no documentary evidence to prove this. Wright (2014) </w:t>
      </w:r>
      <w:r w:rsidR="004F1901" w:rsidRPr="00EB2749">
        <w:rPr>
          <w:rStyle w:val="s1"/>
          <w:rFonts w:eastAsiaTheme="majorEastAsia"/>
        </w:rPr>
        <w:t xml:space="preserve">speculates that </w:t>
      </w:r>
      <w:r w:rsidR="00093A21" w:rsidRPr="00EB2749">
        <w:t>Romans worked the coal seams</w:t>
      </w:r>
      <w:r w:rsidR="004F1901" w:rsidRPr="00EB2749">
        <w:t>, mining</w:t>
      </w:r>
      <w:r w:rsidR="00093A21" w:rsidRPr="00EB2749">
        <w:t xml:space="preserve"> wherever coal was found either where the seam pierces the surface or deeper in changing directions underground.</w:t>
      </w:r>
      <w:r w:rsidR="00093A21" w:rsidRPr="00EB2749">
        <w:rPr>
          <w:rStyle w:val="s1"/>
          <w:rFonts w:eastAsiaTheme="majorEastAsia"/>
        </w:rPr>
        <w:t xml:space="preserve"> Braggs &amp; Jurica </w:t>
      </w:r>
      <w:r w:rsidR="00E83BA4" w:rsidRPr="00EB2749">
        <w:rPr>
          <w:rStyle w:val="s1"/>
          <w:rFonts w:eastAsiaTheme="majorEastAsia"/>
        </w:rPr>
        <w:t>(</w:t>
      </w:r>
      <w:r w:rsidR="00093A21" w:rsidRPr="00EB2749">
        <w:rPr>
          <w:rStyle w:val="s1"/>
          <w:rFonts w:eastAsiaTheme="majorEastAsia"/>
        </w:rPr>
        <w:t>2016</w:t>
      </w:r>
      <w:r w:rsidR="00E83BA4" w:rsidRPr="00EB2749">
        <w:rPr>
          <w:rStyle w:val="s1"/>
          <w:rFonts w:eastAsiaTheme="majorEastAsia"/>
        </w:rPr>
        <w:t>)</w:t>
      </w:r>
      <w:r w:rsidR="00093A21" w:rsidRPr="00EB2749">
        <w:rPr>
          <w:rStyle w:val="s1"/>
          <w:rFonts w:eastAsiaTheme="majorEastAsia"/>
        </w:rPr>
        <w:t xml:space="preserve"> conclude that coal has been mined by the </w:t>
      </w:r>
      <w:r w:rsidR="004E6083" w:rsidRPr="00EB2749">
        <w:rPr>
          <w:rStyle w:val="s1"/>
          <w:rFonts w:eastAsiaTheme="majorEastAsia"/>
        </w:rPr>
        <w:t>Freeminer</w:t>
      </w:r>
      <w:r w:rsidR="00093A21" w:rsidRPr="00EB2749">
        <w:rPr>
          <w:rStyle w:val="s1"/>
          <w:rFonts w:eastAsiaTheme="majorEastAsia"/>
        </w:rPr>
        <w:t>s of F</w:t>
      </w:r>
      <w:r w:rsidR="00E83BA4" w:rsidRPr="00EB2749">
        <w:rPr>
          <w:rStyle w:val="s1"/>
          <w:rFonts w:eastAsiaTheme="majorEastAsia"/>
        </w:rPr>
        <w:t>o</w:t>
      </w:r>
      <w:r w:rsidR="00093A21" w:rsidRPr="00EB2749">
        <w:rPr>
          <w:rStyle w:val="s1"/>
          <w:rFonts w:eastAsiaTheme="majorEastAsia"/>
        </w:rPr>
        <w:t xml:space="preserve">D for the past 700 years. </w:t>
      </w:r>
      <w:r w:rsidR="00093A21" w:rsidRPr="00EB2749">
        <w:t xml:space="preserve">Baggs &amp; Jurica, (2016) found that as time moved on and coal became more profitable, companies capitalised to maximize their profits. </w:t>
      </w:r>
      <w:r w:rsidR="00093A21" w:rsidRPr="00EB2749">
        <w:rPr>
          <w:rStyle w:val="s1"/>
          <w:rFonts w:eastAsiaTheme="majorEastAsia"/>
        </w:rPr>
        <w:t xml:space="preserve">Matunhire, (2016) discusses </w:t>
      </w:r>
      <w:r w:rsidR="00EB2749" w:rsidRPr="00EB2749">
        <w:rPr>
          <w:rStyle w:val="s1"/>
          <w:rFonts w:eastAsiaTheme="majorEastAsia"/>
        </w:rPr>
        <w:t>that</w:t>
      </w:r>
      <w:r w:rsidR="00093A21" w:rsidRPr="00EB2749">
        <w:rPr>
          <w:rStyle w:val="s1"/>
          <w:rFonts w:eastAsiaTheme="majorEastAsia"/>
        </w:rPr>
        <w:t xml:space="preserve"> traditional workings of coal mining in the F</w:t>
      </w:r>
      <w:r w:rsidR="00E83BA4" w:rsidRPr="00EB2749">
        <w:rPr>
          <w:rStyle w:val="s1"/>
          <w:rFonts w:eastAsiaTheme="majorEastAsia"/>
        </w:rPr>
        <w:t>o</w:t>
      </w:r>
      <w:r w:rsidR="00093A21" w:rsidRPr="00EB2749">
        <w:rPr>
          <w:rStyle w:val="s1"/>
          <w:rFonts w:eastAsiaTheme="majorEastAsia"/>
        </w:rPr>
        <w:t xml:space="preserve">D was to underground mine. </w:t>
      </w:r>
    </w:p>
    <w:p w14:paraId="17AD93B2" w14:textId="77777777" w:rsidR="00E83BA4" w:rsidRPr="009C0F37" w:rsidRDefault="00E83BA4" w:rsidP="00CC45BA">
      <w:pPr>
        <w:pStyle w:val="p1"/>
        <w:spacing w:before="0" w:beforeAutospacing="0" w:after="0" w:afterAutospacing="0" w:line="360" w:lineRule="auto"/>
        <w:jc w:val="both"/>
        <w:rPr>
          <w:rFonts w:ascii="Arial" w:hAnsi="Arial" w:cs="Arial"/>
        </w:rPr>
      </w:pPr>
    </w:p>
    <w:p w14:paraId="5FBC5A95" w14:textId="3EC7215C" w:rsidR="00093A21" w:rsidRPr="00EB2749" w:rsidRDefault="00093A21" w:rsidP="00CC45BA">
      <w:pPr>
        <w:pStyle w:val="p1"/>
        <w:spacing w:before="0" w:beforeAutospacing="0" w:after="0" w:afterAutospacing="0" w:line="360" w:lineRule="auto"/>
        <w:jc w:val="both"/>
      </w:pPr>
      <w:proofErr w:type="spellStart"/>
      <w:r w:rsidRPr="00EB2749">
        <w:rPr>
          <w:rStyle w:val="s1"/>
          <w:rFonts w:eastAsiaTheme="majorEastAsia"/>
        </w:rPr>
        <w:t>Sharifzadeh</w:t>
      </w:r>
      <w:proofErr w:type="spellEnd"/>
      <w:r w:rsidRPr="00EB2749">
        <w:rPr>
          <w:rStyle w:val="s1"/>
          <w:rFonts w:eastAsiaTheme="majorEastAsia"/>
        </w:rPr>
        <w:t xml:space="preserve"> &amp; </w:t>
      </w:r>
      <w:proofErr w:type="spellStart"/>
      <w:r w:rsidRPr="00EB2749">
        <w:rPr>
          <w:rStyle w:val="s1"/>
          <w:rFonts w:eastAsiaTheme="majorEastAsia"/>
        </w:rPr>
        <w:t>Tarifard</w:t>
      </w:r>
      <w:proofErr w:type="spellEnd"/>
      <w:r w:rsidRPr="00EB2749">
        <w:rPr>
          <w:rStyle w:val="s1"/>
          <w:rFonts w:eastAsiaTheme="majorEastAsia"/>
        </w:rPr>
        <w:t xml:space="preserve">, (2013) </w:t>
      </w:r>
      <w:r w:rsidR="00EB2749" w:rsidRPr="00EB2749">
        <w:rPr>
          <w:rStyle w:val="s1"/>
          <w:rFonts w:eastAsiaTheme="majorEastAsia"/>
        </w:rPr>
        <w:t xml:space="preserve">acknowledge </w:t>
      </w:r>
      <w:r w:rsidRPr="00EB2749">
        <w:rPr>
          <w:rStyle w:val="s1"/>
          <w:rFonts w:eastAsiaTheme="majorEastAsia"/>
        </w:rPr>
        <w:t>that coal mining is dangerous</w:t>
      </w:r>
      <w:r w:rsidR="00EB2749" w:rsidRPr="00EB2749">
        <w:rPr>
          <w:rStyle w:val="s1"/>
          <w:rFonts w:eastAsiaTheme="majorEastAsia"/>
        </w:rPr>
        <w:t>, land slip</w:t>
      </w:r>
      <w:r w:rsidR="00E83856">
        <w:rPr>
          <w:rStyle w:val="s1"/>
          <w:rFonts w:eastAsiaTheme="majorEastAsia"/>
        </w:rPr>
        <w:t>,</w:t>
      </w:r>
      <w:r w:rsidR="00EB2749" w:rsidRPr="00EB2749">
        <w:rPr>
          <w:rStyle w:val="s1"/>
          <w:rFonts w:eastAsiaTheme="majorEastAsia"/>
        </w:rPr>
        <w:t xml:space="preserve"> tunnel collapse</w:t>
      </w:r>
      <w:r w:rsidR="002D0442">
        <w:rPr>
          <w:rStyle w:val="s1"/>
          <w:rFonts w:eastAsiaTheme="majorEastAsia"/>
        </w:rPr>
        <w:t xml:space="preserve">, </w:t>
      </w:r>
      <w:r w:rsidRPr="00EB2749">
        <w:rPr>
          <w:rStyle w:val="s1"/>
          <w:rFonts w:eastAsiaTheme="majorEastAsia"/>
        </w:rPr>
        <w:t xml:space="preserve">rock-falls </w:t>
      </w:r>
      <w:r w:rsidR="002D0442">
        <w:rPr>
          <w:rStyle w:val="s1"/>
          <w:rFonts w:eastAsiaTheme="majorEastAsia"/>
        </w:rPr>
        <w:t xml:space="preserve">and flooding </w:t>
      </w:r>
      <w:r w:rsidRPr="00EB2749">
        <w:rPr>
          <w:rStyle w:val="s1"/>
          <w:rFonts w:eastAsiaTheme="majorEastAsia"/>
        </w:rPr>
        <w:t xml:space="preserve">are expected. </w:t>
      </w:r>
      <w:proofErr w:type="spellStart"/>
      <w:r w:rsidRPr="00EB2749">
        <w:rPr>
          <w:rStyle w:val="s1"/>
          <w:rFonts w:eastAsiaTheme="majorEastAsia"/>
        </w:rPr>
        <w:t>Azadeh</w:t>
      </w:r>
      <w:proofErr w:type="spellEnd"/>
      <w:r w:rsidRPr="00EB2749">
        <w:rPr>
          <w:rStyle w:val="s1"/>
          <w:rFonts w:eastAsiaTheme="majorEastAsia"/>
        </w:rPr>
        <w:t xml:space="preserve"> &amp; </w:t>
      </w:r>
      <w:proofErr w:type="spellStart"/>
      <w:r w:rsidRPr="00EB2749">
        <w:rPr>
          <w:rStyle w:val="s1"/>
          <w:rFonts w:eastAsiaTheme="majorEastAsia"/>
        </w:rPr>
        <w:t>Osanloo</w:t>
      </w:r>
      <w:proofErr w:type="spellEnd"/>
      <w:r w:rsidRPr="00EB2749">
        <w:rPr>
          <w:rStyle w:val="s1"/>
          <w:rFonts w:eastAsiaTheme="majorEastAsia"/>
        </w:rPr>
        <w:t xml:space="preserve"> (2009) </w:t>
      </w:r>
      <w:r w:rsidR="002C06E3">
        <w:rPr>
          <w:rStyle w:val="s1"/>
          <w:rFonts w:eastAsiaTheme="majorEastAsia"/>
        </w:rPr>
        <w:t>conclude</w:t>
      </w:r>
      <w:r w:rsidR="002D0442">
        <w:rPr>
          <w:rStyle w:val="s1"/>
          <w:rFonts w:eastAsiaTheme="majorEastAsia"/>
        </w:rPr>
        <w:t xml:space="preserve"> </w:t>
      </w:r>
      <w:r w:rsidRPr="00EB2749">
        <w:rPr>
          <w:rStyle w:val="s1"/>
          <w:rFonts w:eastAsiaTheme="majorEastAsia"/>
        </w:rPr>
        <w:t>that coal mining depended on the geology of the strata</w:t>
      </w:r>
      <w:r w:rsidR="00EB2749" w:rsidRPr="00EB2749">
        <w:rPr>
          <w:rStyle w:val="s1"/>
          <w:rFonts w:eastAsiaTheme="majorEastAsia"/>
        </w:rPr>
        <w:t xml:space="preserve"> and stability of the area</w:t>
      </w:r>
      <w:r w:rsidRPr="00EB2749">
        <w:rPr>
          <w:rStyle w:val="s1"/>
          <w:rFonts w:eastAsiaTheme="majorEastAsia"/>
        </w:rPr>
        <w:t>. Oldham, (20</w:t>
      </w:r>
      <w:r w:rsidR="00E83BA4" w:rsidRPr="00EB2749">
        <w:rPr>
          <w:rStyle w:val="s1"/>
          <w:rFonts w:eastAsiaTheme="majorEastAsia"/>
        </w:rPr>
        <w:t>16</w:t>
      </w:r>
      <w:r w:rsidRPr="00EB2749">
        <w:rPr>
          <w:rStyle w:val="s1"/>
          <w:rFonts w:eastAsiaTheme="majorEastAsia"/>
        </w:rPr>
        <w:t>), reports that coal deposits</w:t>
      </w:r>
      <w:r w:rsidR="00E1680E">
        <w:rPr>
          <w:rStyle w:val="s1"/>
          <w:rFonts w:eastAsiaTheme="majorEastAsia"/>
        </w:rPr>
        <w:t xml:space="preserve"> </w:t>
      </w:r>
      <w:r w:rsidRPr="00EB2749">
        <w:rPr>
          <w:rStyle w:val="s1"/>
          <w:rFonts w:eastAsiaTheme="majorEastAsia"/>
        </w:rPr>
        <w:t xml:space="preserve">only </w:t>
      </w:r>
      <w:r w:rsidR="00E1680E">
        <w:rPr>
          <w:rStyle w:val="s1"/>
          <w:rFonts w:eastAsiaTheme="majorEastAsia"/>
        </w:rPr>
        <w:t>occur</w:t>
      </w:r>
      <w:r w:rsidRPr="00EB2749">
        <w:rPr>
          <w:rStyle w:val="s1"/>
          <w:rFonts w:eastAsiaTheme="majorEastAsia"/>
        </w:rPr>
        <w:t xml:space="preserve"> if carboniferous limestone is present. Murley, (20</w:t>
      </w:r>
      <w:r w:rsidR="00E83BA4" w:rsidRPr="00EB2749">
        <w:rPr>
          <w:rStyle w:val="s1"/>
          <w:rFonts w:eastAsiaTheme="majorEastAsia"/>
        </w:rPr>
        <w:t>16</w:t>
      </w:r>
      <w:r w:rsidRPr="00EB2749">
        <w:rPr>
          <w:rStyle w:val="s1"/>
          <w:rFonts w:eastAsiaTheme="majorEastAsia"/>
        </w:rPr>
        <w:t xml:space="preserve">) found </w:t>
      </w:r>
      <w:r w:rsidRPr="00EB2749">
        <w:t>coalfields in the F</w:t>
      </w:r>
      <w:r w:rsidR="00E83BA4" w:rsidRPr="00EB2749">
        <w:t>o</w:t>
      </w:r>
      <w:r w:rsidRPr="00EB2749">
        <w:t xml:space="preserve">D were sometimes visible from the surface making location of coal easy to source. </w:t>
      </w:r>
      <w:r w:rsidRPr="00EB2749">
        <w:rPr>
          <w:rStyle w:val="s1"/>
          <w:rFonts w:eastAsiaTheme="majorEastAsia"/>
        </w:rPr>
        <w:t>Morris (1981),</w:t>
      </w:r>
      <w:r w:rsidRPr="00EB2749">
        <w:t xml:space="preserve"> report</w:t>
      </w:r>
      <w:r w:rsidR="00E1680E">
        <w:t>s</w:t>
      </w:r>
      <w:r w:rsidRPr="00EB2749">
        <w:t xml:space="preserve"> that the problem of soft ground in the F</w:t>
      </w:r>
      <w:r w:rsidR="00E83BA4" w:rsidRPr="00EB2749">
        <w:t>o</w:t>
      </w:r>
      <w:r w:rsidRPr="00EB2749">
        <w:t xml:space="preserve">D results in the support work becoming an inherent danger. Hayes, (1988) </w:t>
      </w:r>
      <w:r w:rsidR="00EB2749" w:rsidRPr="00EB2749">
        <w:t xml:space="preserve">affirms </w:t>
      </w:r>
      <w:r w:rsidRPr="00EB2749">
        <w:t xml:space="preserve">that mining will always be a difficult and dangerous occupation wherever a mine is situated. </w:t>
      </w:r>
      <w:r w:rsidRPr="00EB2749">
        <w:rPr>
          <w:rStyle w:val="s1"/>
          <w:rFonts w:eastAsiaTheme="majorEastAsia"/>
        </w:rPr>
        <w:t xml:space="preserve">Mangan, (2016) agrees that </w:t>
      </w:r>
      <w:r w:rsidR="004E6083" w:rsidRPr="00EB2749">
        <w:rPr>
          <w:rStyle w:val="s1"/>
          <w:rFonts w:eastAsiaTheme="majorEastAsia"/>
        </w:rPr>
        <w:t>Freeminer</w:t>
      </w:r>
      <w:r w:rsidRPr="00EB2749">
        <w:rPr>
          <w:rStyle w:val="s1"/>
          <w:rFonts w:eastAsiaTheme="majorEastAsia"/>
        </w:rPr>
        <w:t>s knowledge of the underlying rock mass is invaluable</w:t>
      </w:r>
      <w:r w:rsidRPr="00EB2749">
        <w:t>. Hart (20</w:t>
      </w:r>
      <w:r w:rsidR="00E83BA4" w:rsidRPr="00EB2749">
        <w:t>0</w:t>
      </w:r>
      <w:r w:rsidRPr="00EB2749">
        <w:t xml:space="preserve">0) and Daniels (2010) </w:t>
      </w:r>
      <w:r w:rsidR="002C06E3">
        <w:t xml:space="preserve">portray </w:t>
      </w:r>
      <w:r w:rsidR="00EB2749" w:rsidRPr="00EB2749">
        <w:t xml:space="preserve">miners having </w:t>
      </w:r>
      <w:r w:rsidRPr="00EB2749">
        <w:t>to kneel or lie on their side with a hand pick.</w:t>
      </w:r>
      <w:r w:rsidR="00EB2749" w:rsidRPr="00EB2749">
        <w:t xml:space="preserve"> Bent (2017), from p</w:t>
      </w:r>
      <w:r w:rsidR="00E83856">
        <w:t>ersonal</w:t>
      </w:r>
      <w:r w:rsidR="00EB2749" w:rsidRPr="00EB2749">
        <w:t xml:space="preserve"> </w:t>
      </w:r>
      <w:r w:rsidR="00EB2749" w:rsidRPr="00EB2749">
        <w:lastRenderedPageBreak/>
        <w:t>experience discussed this stressful technique was the main way to acquire coal f</w:t>
      </w:r>
      <w:r w:rsidR="00E1680E">
        <w:t>ro</w:t>
      </w:r>
      <w:r w:rsidR="00EB2749" w:rsidRPr="00EB2749">
        <w:t>m FoD seams.</w:t>
      </w:r>
      <w:r w:rsidRPr="00EB2749">
        <w:t xml:space="preserve"> </w:t>
      </w:r>
      <w:r w:rsidR="00E1680E" w:rsidRPr="00EB2749">
        <w:t xml:space="preserve">Wright (2006) </w:t>
      </w:r>
      <w:r w:rsidR="008F4B2E">
        <w:t>affirms</w:t>
      </w:r>
      <w:r w:rsidR="00E1680E" w:rsidRPr="00EB2749">
        <w:t xml:space="preserve"> that veins of coal are best worked on a longwall system, </w:t>
      </w:r>
      <w:r w:rsidR="00783161">
        <w:t xml:space="preserve">(Appendix 1), </w:t>
      </w:r>
      <w:r w:rsidR="00E1680E" w:rsidRPr="00EB2749">
        <w:t xml:space="preserve">which gives good holding. </w:t>
      </w:r>
      <w:r w:rsidRPr="00EB2749">
        <w:rPr>
          <w:rStyle w:val="s1"/>
          <w:rFonts w:eastAsiaTheme="majorEastAsia"/>
        </w:rPr>
        <w:t xml:space="preserve">Pegler (2015) </w:t>
      </w:r>
      <w:r w:rsidR="00783161">
        <w:rPr>
          <w:rStyle w:val="s1"/>
          <w:rFonts w:eastAsiaTheme="majorEastAsia"/>
        </w:rPr>
        <w:t>maintains that</w:t>
      </w:r>
      <w:r w:rsidRPr="00EB2749">
        <w:rPr>
          <w:rStyle w:val="s1"/>
          <w:rFonts w:eastAsiaTheme="majorEastAsia"/>
        </w:rPr>
        <w:t xml:space="preserve"> </w:t>
      </w:r>
      <w:r w:rsidR="00E1680E">
        <w:rPr>
          <w:rStyle w:val="s1"/>
          <w:rFonts w:eastAsiaTheme="majorEastAsia"/>
        </w:rPr>
        <w:t xml:space="preserve">the coal </w:t>
      </w:r>
      <w:r w:rsidRPr="00EB2749">
        <w:rPr>
          <w:rStyle w:val="s1"/>
          <w:rFonts w:eastAsiaTheme="majorEastAsia"/>
        </w:rPr>
        <w:t xml:space="preserve">using </w:t>
      </w:r>
      <w:r w:rsidR="00E1680E">
        <w:rPr>
          <w:rStyle w:val="s1"/>
          <w:rFonts w:eastAsiaTheme="majorEastAsia"/>
        </w:rPr>
        <w:t xml:space="preserve">the </w:t>
      </w:r>
      <w:r w:rsidRPr="00EB2749">
        <w:rPr>
          <w:rStyle w:val="s1"/>
          <w:rFonts w:eastAsiaTheme="majorEastAsia"/>
        </w:rPr>
        <w:t>longwall system was taken to the surface by specially designed wooden or leather hods</w:t>
      </w:r>
      <w:r w:rsidRPr="00EB2749">
        <w:t>.</w:t>
      </w:r>
    </w:p>
    <w:p w14:paraId="2B5DC578" w14:textId="77777777" w:rsidR="00EB2749" w:rsidRPr="00EB2749" w:rsidRDefault="00EB2749" w:rsidP="00CC45BA">
      <w:pPr>
        <w:pStyle w:val="p1"/>
        <w:spacing w:before="0" w:beforeAutospacing="0" w:after="0" w:afterAutospacing="0" w:line="360" w:lineRule="auto"/>
        <w:jc w:val="both"/>
      </w:pPr>
    </w:p>
    <w:p w14:paraId="62319723" w14:textId="602341BB" w:rsidR="00093A21" w:rsidRPr="00EB2749" w:rsidRDefault="00E1680E" w:rsidP="00CC45BA">
      <w:pPr>
        <w:pStyle w:val="p1"/>
        <w:spacing w:before="0" w:beforeAutospacing="0" w:after="0" w:afterAutospacing="0" w:line="360" w:lineRule="auto"/>
        <w:jc w:val="both"/>
      </w:pPr>
      <w:r w:rsidRPr="00EB2749">
        <w:t>Hayes (2015) spoke of transporting mined coal or ore from deep in the forest to a minor road.</w:t>
      </w:r>
      <w:r>
        <w:t xml:space="preserve"> </w:t>
      </w:r>
      <w:r w:rsidR="00093A21" w:rsidRPr="00EB2749">
        <w:rPr>
          <w:rStyle w:val="s1"/>
          <w:rFonts w:eastAsiaTheme="majorEastAsia"/>
        </w:rPr>
        <w:t>Baggs &amp; Jurica, (2016), Marland (1981), with Oldham, (20</w:t>
      </w:r>
      <w:r w:rsidR="00E83BA4" w:rsidRPr="00EB2749">
        <w:rPr>
          <w:rStyle w:val="s1"/>
          <w:rFonts w:eastAsiaTheme="majorEastAsia"/>
        </w:rPr>
        <w:t>16</w:t>
      </w:r>
      <w:r w:rsidR="00093A21" w:rsidRPr="00EB2749">
        <w:rPr>
          <w:rStyle w:val="s1"/>
          <w:rFonts w:eastAsiaTheme="majorEastAsia"/>
        </w:rPr>
        <w:t>) agree that trade of F</w:t>
      </w:r>
      <w:r w:rsidR="00E83BA4" w:rsidRPr="00EB2749">
        <w:rPr>
          <w:rStyle w:val="s1"/>
          <w:rFonts w:eastAsiaTheme="majorEastAsia"/>
        </w:rPr>
        <w:t>o</w:t>
      </w:r>
      <w:r w:rsidR="00093A21" w:rsidRPr="00EB2749">
        <w:rPr>
          <w:rStyle w:val="s1"/>
          <w:rFonts w:eastAsiaTheme="majorEastAsia"/>
        </w:rPr>
        <w:t xml:space="preserve">D coal started to cease during WWI </w:t>
      </w:r>
      <w:r w:rsidR="00EB2749" w:rsidRPr="00EB2749">
        <w:rPr>
          <w:rStyle w:val="s1"/>
          <w:rFonts w:eastAsiaTheme="majorEastAsia"/>
        </w:rPr>
        <w:t xml:space="preserve">when </w:t>
      </w:r>
      <w:r w:rsidR="00093A21" w:rsidRPr="00EB2749">
        <w:rPr>
          <w:rStyle w:val="s1"/>
          <w:rFonts w:eastAsiaTheme="majorEastAsia"/>
        </w:rPr>
        <w:t xml:space="preserve">rivers Wye and Severn were used for transporting military equipment not coal. Both </w:t>
      </w:r>
      <w:r w:rsidR="00093A21" w:rsidRPr="00EB2749">
        <w:rPr>
          <w:rStyle w:val="apple-converted-space"/>
          <w:rFonts w:eastAsiaTheme="majorEastAsia"/>
        </w:rPr>
        <w:t xml:space="preserve">Oldham, (2004) and Baggs &amp; Jurica, (2016) acknowledge that </w:t>
      </w:r>
      <w:r w:rsidR="00093A21" w:rsidRPr="00EB2749">
        <w:rPr>
          <w:rStyle w:val="s1"/>
          <w:rFonts w:eastAsiaTheme="majorEastAsia"/>
        </w:rPr>
        <w:t xml:space="preserve">Freemining is environmentally accepted as mines are small, in off-road locations within dense woodland. Marfell, (2009) believes that traditional coal mining with caps, props, slags and lags are one of the most successful supporting systems as the surrounding hardwood forest provided all that was needed. Hayes (2015) reports that </w:t>
      </w:r>
      <w:r w:rsidR="004E6083" w:rsidRPr="00EB2749">
        <w:rPr>
          <w:rStyle w:val="s1"/>
          <w:rFonts w:eastAsiaTheme="majorEastAsia"/>
        </w:rPr>
        <w:t>Freeminer</w:t>
      </w:r>
      <w:r w:rsidR="00093A21" w:rsidRPr="00EB2749">
        <w:rPr>
          <w:rStyle w:val="s1"/>
          <w:rFonts w:eastAsiaTheme="majorEastAsia"/>
        </w:rPr>
        <w:t xml:space="preserve">s used traditional methods to maintain the woodland where the mine was situated. Pegler (2016) agrees that the combination of the forest providing the structural timber for underground supports as coal was being mined from under the forest floor was and is ideal for successful, long term mining. </w:t>
      </w:r>
      <w:r w:rsidR="00093A21" w:rsidRPr="00EB2749">
        <w:t>Peck, (2006) maintains many men systematically made up supports, then mined and replaced weak supports in order to keep safe whilst mining</w:t>
      </w:r>
      <w:r>
        <w:t xml:space="preserve">. </w:t>
      </w:r>
      <w:r w:rsidR="00093A21" w:rsidRPr="00EB2749">
        <w:t>Both Hale (2016) and Haye</w:t>
      </w:r>
      <w:r w:rsidR="00E83BA4" w:rsidRPr="00EB2749">
        <w:t>s</w:t>
      </w:r>
      <w:r w:rsidR="00093A21" w:rsidRPr="00EB2749">
        <w:t xml:space="preserve"> (2015) believe the entire system of mining must be considered when calculating profit.</w:t>
      </w:r>
    </w:p>
    <w:p w14:paraId="0DE4B5B7" w14:textId="77777777" w:rsidR="00E83BA4" w:rsidRPr="009C0F37" w:rsidRDefault="00E83BA4" w:rsidP="00CC45BA">
      <w:pPr>
        <w:pStyle w:val="p1"/>
        <w:spacing w:before="0" w:beforeAutospacing="0" w:after="0" w:afterAutospacing="0" w:line="360" w:lineRule="auto"/>
        <w:jc w:val="both"/>
        <w:rPr>
          <w:rFonts w:ascii="Arial" w:hAnsi="Arial" w:cs="Arial"/>
        </w:rPr>
      </w:pPr>
    </w:p>
    <w:p w14:paraId="4CF86451" w14:textId="33FFB7E1" w:rsidR="00093A21" w:rsidRPr="00176506" w:rsidRDefault="00EB2749" w:rsidP="00CC45BA">
      <w:pPr>
        <w:pStyle w:val="p1"/>
        <w:spacing w:before="0" w:beforeAutospacing="0" w:after="0" w:afterAutospacing="0" w:line="360" w:lineRule="auto"/>
        <w:jc w:val="both"/>
        <w:rPr>
          <w:rStyle w:val="s1"/>
          <w:rFonts w:eastAsiaTheme="majorEastAsia"/>
        </w:rPr>
      </w:pPr>
      <w:r w:rsidRPr="00176506">
        <w:rPr>
          <w:rStyle w:val="s1"/>
          <w:rFonts w:eastAsiaTheme="majorEastAsia"/>
        </w:rPr>
        <w:t xml:space="preserve">When </w:t>
      </w:r>
      <w:r w:rsidR="00093A21" w:rsidRPr="00176506">
        <w:rPr>
          <w:rStyle w:val="s1"/>
          <w:rFonts w:eastAsiaTheme="majorEastAsia"/>
        </w:rPr>
        <w:t>privatization of mines occurred (</w:t>
      </w:r>
      <w:r w:rsidR="00E1680E">
        <w:rPr>
          <w:rStyle w:val="s1"/>
          <w:rFonts w:eastAsiaTheme="majorEastAsia"/>
        </w:rPr>
        <w:t>1946</w:t>
      </w:r>
      <w:r w:rsidR="00093A21" w:rsidRPr="00176506">
        <w:rPr>
          <w:rStyle w:val="s1"/>
          <w:rFonts w:eastAsiaTheme="majorEastAsia"/>
        </w:rPr>
        <w:t>) the demise of a very traditional way of life in the F</w:t>
      </w:r>
      <w:r w:rsidR="00E83BA4" w:rsidRPr="00176506">
        <w:rPr>
          <w:rStyle w:val="s1"/>
          <w:rFonts w:eastAsiaTheme="majorEastAsia"/>
        </w:rPr>
        <w:t>o</w:t>
      </w:r>
      <w:r w:rsidR="00093A21" w:rsidRPr="00176506">
        <w:rPr>
          <w:rStyle w:val="s1"/>
          <w:rFonts w:eastAsiaTheme="majorEastAsia"/>
        </w:rPr>
        <w:t>D</w:t>
      </w:r>
      <w:r w:rsidRPr="00176506">
        <w:rPr>
          <w:rStyle w:val="s1"/>
          <w:rFonts w:eastAsiaTheme="majorEastAsia"/>
        </w:rPr>
        <w:t xml:space="preserve"> changed</w:t>
      </w:r>
      <w:r w:rsidR="00093A21" w:rsidRPr="00176506">
        <w:rPr>
          <w:rStyle w:val="s1"/>
          <w:rFonts w:eastAsiaTheme="majorEastAsia"/>
        </w:rPr>
        <w:t>. Marland, (1981) acknowledges that the F</w:t>
      </w:r>
      <w:r w:rsidR="00E83BA4" w:rsidRPr="00176506">
        <w:rPr>
          <w:rStyle w:val="s1"/>
          <w:rFonts w:eastAsiaTheme="majorEastAsia"/>
        </w:rPr>
        <w:t>o</w:t>
      </w:r>
      <w:r w:rsidR="00093A21" w:rsidRPr="00176506">
        <w:rPr>
          <w:rStyle w:val="s1"/>
          <w:rFonts w:eastAsiaTheme="majorEastAsia"/>
        </w:rPr>
        <w:t xml:space="preserve">D coal faces are near the surface </w:t>
      </w:r>
      <w:r w:rsidRPr="00176506">
        <w:rPr>
          <w:rStyle w:val="s1"/>
          <w:rFonts w:eastAsiaTheme="majorEastAsia"/>
        </w:rPr>
        <w:t xml:space="preserve">so </w:t>
      </w:r>
      <w:r w:rsidR="00093A21" w:rsidRPr="00176506">
        <w:rPr>
          <w:rStyle w:val="s1"/>
          <w:rFonts w:eastAsiaTheme="majorEastAsia"/>
        </w:rPr>
        <w:t xml:space="preserve">underground mining could be replaced by </w:t>
      </w:r>
      <w:r w:rsidRPr="00176506">
        <w:rPr>
          <w:rStyle w:val="s1"/>
          <w:rFonts w:eastAsiaTheme="majorEastAsia"/>
        </w:rPr>
        <w:t xml:space="preserve">the unpopular </w:t>
      </w:r>
      <w:r w:rsidR="00093A21" w:rsidRPr="00176506">
        <w:rPr>
          <w:rStyle w:val="s1"/>
          <w:rFonts w:eastAsiaTheme="majorEastAsia"/>
        </w:rPr>
        <w:t xml:space="preserve">opencast mining, Marfell, (2009) </w:t>
      </w:r>
      <w:r w:rsidRPr="00176506">
        <w:rPr>
          <w:rStyle w:val="s1"/>
          <w:rFonts w:eastAsiaTheme="majorEastAsia"/>
        </w:rPr>
        <w:t xml:space="preserve">observed </w:t>
      </w:r>
      <w:r w:rsidR="00093A21" w:rsidRPr="00176506">
        <w:rPr>
          <w:rStyle w:val="s1"/>
          <w:rFonts w:eastAsiaTheme="majorEastAsia"/>
        </w:rPr>
        <w:t xml:space="preserve">that the locals, wildlife and environment suffered from an opencast site experience in the 1970s. </w:t>
      </w:r>
      <w:r w:rsidR="00093A21" w:rsidRPr="00176506">
        <w:t>Oldham (2004) suggests that in the F</w:t>
      </w:r>
      <w:r w:rsidR="00E83BA4" w:rsidRPr="00176506">
        <w:t>o</w:t>
      </w:r>
      <w:r w:rsidR="00093A21" w:rsidRPr="00176506">
        <w:t xml:space="preserve">D traditional </w:t>
      </w:r>
      <w:r w:rsidR="002C06E3">
        <w:t xml:space="preserve">heating </w:t>
      </w:r>
      <w:r w:rsidR="00093A21" w:rsidRPr="00176506">
        <w:t>for domestic use</w:t>
      </w:r>
      <w:r w:rsidRPr="00176506">
        <w:t xml:space="preserve"> was coal</w:t>
      </w:r>
      <w:r w:rsidR="00093A21" w:rsidRPr="00176506">
        <w:t xml:space="preserve">. </w:t>
      </w:r>
      <w:r w:rsidR="002C06E3">
        <w:t>C</w:t>
      </w:r>
      <w:r w:rsidR="00093A21" w:rsidRPr="00176506">
        <w:t xml:space="preserve">oal was used in blast furnaces </w:t>
      </w:r>
      <w:r w:rsidR="002C06E3">
        <w:t xml:space="preserve">by </w:t>
      </w:r>
      <w:r w:rsidR="00093A21" w:rsidRPr="00176506">
        <w:t>mixing the coke with iron ore and limestone (all easily found in the F</w:t>
      </w:r>
      <w:r w:rsidR="00E83BA4" w:rsidRPr="00176506">
        <w:t>o</w:t>
      </w:r>
      <w:r w:rsidR="00093A21" w:rsidRPr="00176506">
        <w:t xml:space="preserve">D) to produce Pig Iron. </w:t>
      </w:r>
      <w:r w:rsidR="00093A21" w:rsidRPr="00176506">
        <w:rPr>
          <w:rStyle w:val="s1"/>
          <w:rFonts w:eastAsiaTheme="majorEastAsia"/>
        </w:rPr>
        <w:t>Matunhire, (2016) agrees that opencast mining is a ‘better’ way to retrieve coal from the F</w:t>
      </w:r>
      <w:r w:rsidR="00E83BA4" w:rsidRPr="00176506">
        <w:rPr>
          <w:rStyle w:val="s1"/>
          <w:rFonts w:eastAsiaTheme="majorEastAsia"/>
        </w:rPr>
        <w:t>o</w:t>
      </w:r>
      <w:r w:rsidR="00093A21" w:rsidRPr="00176506">
        <w:rPr>
          <w:rStyle w:val="s1"/>
          <w:rFonts w:eastAsiaTheme="majorEastAsia"/>
        </w:rPr>
        <w:t>D, yet Morris (2016) contradicts this by reporting that financially, opencast mining is more profitable but only for the multimillion-pound companies</w:t>
      </w:r>
      <w:r w:rsidR="00176506" w:rsidRPr="00176506">
        <w:rPr>
          <w:rStyle w:val="s1"/>
          <w:rFonts w:eastAsiaTheme="majorEastAsia"/>
        </w:rPr>
        <w:t xml:space="preserve"> with ‘better’ </w:t>
      </w:r>
      <w:r w:rsidR="00E1680E">
        <w:rPr>
          <w:rStyle w:val="s1"/>
          <w:rFonts w:eastAsiaTheme="majorEastAsia"/>
        </w:rPr>
        <w:t xml:space="preserve">machinery and faster techniques </w:t>
      </w:r>
      <w:r w:rsidR="00E83856">
        <w:rPr>
          <w:rStyle w:val="s1"/>
          <w:rFonts w:eastAsiaTheme="majorEastAsia"/>
        </w:rPr>
        <w:t>(</w:t>
      </w:r>
      <w:r w:rsidR="00E1680E">
        <w:rPr>
          <w:rStyle w:val="s1"/>
          <w:rFonts w:eastAsiaTheme="majorEastAsia"/>
        </w:rPr>
        <w:t xml:space="preserve">but not </w:t>
      </w:r>
      <w:r w:rsidR="00176506" w:rsidRPr="00176506">
        <w:rPr>
          <w:rStyle w:val="s1"/>
          <w:rFonts w:eastAsiaTheme="majorEastAsia"/>
        </w:rPr>
        <w:t xml:space="preserve">meaning for </w:t>
      </w:r>
      <w:r w:rsidR="00E1680E">
        <w:rPr>
          <w:rStyle w:val="s1"/>
          <w:rFonts w:eastAsiaTheme="majorEastAsia"/>
        </w:rPr>
        <w:t xml:space="preserve">the </w:t>
      </w:r>
      <w:r w:rsidR="00176506" w:rsidRPr="00176506">
        <w:rPr>
          <w:rStyle w:val="s1"/>
          <w:rFonts w:eastAsiaTheme="majorEastAsia"/>
        </w:rPr>
        <w:t>local people</w:t>
      </w:r>
      <w:r w:rsidR="00E83856">
        <w:rPr>
          <w:rStyle w:val="s1"/>
          <w:rFonts w:eastAsiaTheme="majorEastAsia"/>
        </w:rPr>
        <w:t>)</w:t>
      </w:r>
      <w:r w:rsidR="00093A21" w:rsidRPr="00176506">
        <w:rPr>
          <w:rStyle w:val="s1"/>
          <w:rFonts w:eastAsiaTheme="majorEastAsia"/>
        </w:rPr>
        <w:t xml:space="preserve">.  </w:t>
      </w:r>
      <w:proofErr w:type="spellStart"/>
      <w:r w:rsidR="00E1680E" w:rsidRPr="00EB2749">
        <w:rPr>
          <w:rStyle w:val="s1"/>
          <w:rFonts w:eastAsiaTheme="majorEastAsia"/>
        </w:rPr>
        <w:t>Marschalko</w:t>
      </w:r>
      <w:proofErr w:type="spellEnd"/>
      <w:r w:rsidR="00E1680E" w:rsidRPr="00EB2749">
        <w:rPr>
          <w:rStyle w:val="s1"/>
          <w:rFonts w:eastAsiaTheme="majorEastAsia"/>
        </w:rPr>
        <w:t xml:space="preserve">, (2012) agrees with Marland, (1981) concluding that after all the options are explored the financial option is always the only option regardless of whether it is the best option. Both </w:t>
      </w:r>
      <w:proofErr w:type="spellStart"/>
      <w:r w:rsidR="00E1680E" w:rsidRPr="00EB2749">
        <w:rPr>
          <w:rStyle w:val="s1"/>
          <w:rFonts w:eastAsiaTheme="majorEastAsia"/>
        </w:rPr>
        <w:t>Marschalko</w:t>
      </w:r>
      <w:proofErr w:type="spellEnd"/>
      <w:r w:rsidR="00E1680E" w:rsidRPr="00EB2749">
        <w:rPr>
          <w:rStyle w:val="s1"/>
          <w:rFonts w:eastAsiaTheme="majorEastAsia"/>
        </w:rPr>
        <w:t>, (2012) and Ozturk, (2013) believe that it does not matter how or what grade coal is mined it is solely down to profit and financial gain.</w:t>
      </w:r>
      <w:r w:rsidR="00E1680E">
        <w:rPr>
          <w:rStyle w:val="s1"/>
          <w:rFonts w:eastAsiaTheme="majorEastAsia"/>
        </w:rPr>
        <w:t xml:space="preserve"> </w:t>
      </w:r>
      <w:r w:rsidR="00093A21" w:rsidRPr="00176506">
        <w:rPr>
          <w:rStyle w:val="s1"/>
          <w:rFonts w:eastAsiaTheme="majorEastAsia"/>
        </w:rPr>
        <w:t xml:space="preserve">Morris, (2016) found </w:t>
      </w:r>
      <w:r w:rsidR="00093A21" w:rsidRPr="00176506">
        <w:rPr>
          <w:rStyle w:val="s1"/>
          <w:rFonts w:eastAsiaTheme="majorEastAsia"/>
        </w:rPr>
        <w:lastRenderedPageBreak/>
        <w:t>that ‘outsiders’ came in to take the coal by scouring the landscape. Hart, (20</w:t>
      </w:r>
      <w:r w:rsidR="00E83BA4" w:rsidRPr="00176506">
        <w:rPr>
          <w:rStyle w:val="s1"/>
          <w:rFonts w:eastAsiaTheme="majorEastAsia"/>
        </w:rPr>
        <w:t>02</w:t>
      </w:r>
      <w:r w:rsidR="00093A21" w:rsidRPr="00176506">
        <w:rPr>
          <w:rStyle w:val="s1"/>
          <w:rFonts w:eastAsiaTheme="majorEastAsia"/>
        </w:rPr>
        <w:t xml:space="preserve">) </w:t>
      </w:r>
      <w:r w:rsidR="00176506" w:rsidRPr="00176506">
        <w:rPr>
          <w:rStyle w:val="s1"/>
          <w:rFonts w:eastAsiaTheme="majorEastAsia"/>
        </w:rPr>
        <w:t xml:space="preserve">recognises </w:t>
      </w:r>
      <w:r w:rsidR="00093A21" w:rsidRPr="00176506">
        <w:rPr>
          <w:rStyle w:val="s1"/>
          <w:rFonts w:eastAsiaTheme="majorEastAsia"/>
        </w:rPr>
        <w:t>there was not another successful attempt after an opencast project in 1970/80s. Hart (20</w:t>
      </w:r>
      <w:r w:rsidR="00E83BA4" w:rsidRPr="00176506">
        <w:rPr>
          <w:rStyle w:val="s1"/>
          <w:rFonts w:eastAsiaTheme="majorEastAsia"/>
        </w:rPr>
        <w:t>03</w:t>
      </w:r>
      <w:r w:rsidR="00093A21" w:rsidRPr="00176506">
        <w:rPr>
          <w:rStyle w:val="s1"/>
          <w:rFonts w:eastAsiaTheme="majorEastAsia"/>
        </w:rPr>
        <w:t>), criticise</w:t>
      </w:r>
      <w:r w:rsidR="00176506" w:rsidRPr="00176506">
        <w:rPr>
          <w:rStyle w:val="s1"/>
          <w:rFonts w:eastAsiaTheme="majorEastAsia"/>
        </w:rPr>
        <w:t>d</w:t>
      </w:r>
      <w:r w:rsidR="00093A21" w:rsidRPr="00176506">
        <w:rPr>
          <w:rStyle w:val="s1"/>
          <w:rFonts w:eastAsiaTheme="majorEastAsia"/>
        </w:rPr>
        <w:t xml:space="preserve"> opencast companies who took </w:t>
      </w:r>
      <w:r w:rsidR="00176506" w:rsidRPr="00176506">
        <w:rPr>
          <w:rStyle w:val="s1"/>
          <w:rFonts w:eastAsiaTheme="majorEastAsia"/>
        </w:rPr>
        <w:t xml:space="preserve">the product </w:t>
      </w:r>
      <w:r w:rsidR="00093A21" w:rsidRPr="00176506">
        <w:rPr>
          <w:rStyle w:val="s1"/>
          <w:rFonts w:eastAsiaTheme="majorEastAsia"/>
        </w:rPr>
        <w:t xml:space="preserve">and left without a care for the FoD landscape.  </w:t>
      </w:r>
    </w:p>
    <w:p w14:paraId="66204FF1" w14:textId="77777777" w:rsidR="00E83BA4" w:rsidRPr="009C0F37" w:rsidRDefault="00E83BA4" w:rsidP="00CC45BA">
      <w:pPr>
        <w:pStyle w:val="p1"/>
        <w:spacing w:before="0" w:beforeAutospacing="0" w:after="0" w:afterAutospacing="0" w:line="360" w:lineRule="auto"/>
        <w:jc w:val="both"/>
        <w:rPr>
          <w:rStyle w:val="s1"/>
          <w:rFonts w:ascii="Arial" w:eastAsiaTheme="majorEastAsia" w:hAnsi="Arial" w:cs="Arial"/>
        </w:rPr>
      </w:pPr>
    </w:p>
    <w:p w14:paraId="704BC3D7" w14:textId="4F6DC16E" w:rsidR="00093A21" w:rsidRPr="00176506" w:rsidRDefault="00093A21" w:rsidP="00CC45BA">
      <w:pPr>
        <w:pStyle w:val="p1"/>
        <w:spacing w:before="0" w:beforeAutospacing="0" w:after="0" w:afterAutospacing="0" w:line="360" w:lineRule="auto"/>
        <w:jc w:val="both"/>
        <w:rPr>
          <w:rStyle w:val="s1"/>
          <w:rFonts w:eastAsiaTheme="majorEastAsia"/>
        </w:rPr>
      </w:pPr>
      <w:r w:rsidRPr="00176506">
        <w:rPr>
          <w:rStyle w:val="s1"/>
          <w:rFonts w:eastAsiaTheme="majorEastAsia"/>
        </w:rPr>
        <w:t>Marfell, (20</w:t>
      </w:r>
      <w:r w:rsidR="00E83BA4" w:rsidRPr="00176506">
        <w:rPr>
          <w:rStyle w:val="s1"/>
          <w:rFonts w:eastAsiaTheme="majorEastAsia"/>
        </w:rPr>
        <w:t>09</w:t>
      </w:r>
      <w:r w:rsidRPr="00176506">
        <w:rPr>
          <w:rStyle w:val="s1"/>
          <w:rFonts w:eastAsiaTheme="majorEastAsia"/>
        </w:rPr>
        <w:t>) reports that the locals in the F</w:t>
      </w:r>
      <w:r w:rsidR="00E83BA4" w:rsidRPr="00176506">
        <w:rPr>
          <w:rStyle w:val="s1"/>
          <w:rFonts w:eastAsiaTheme="majorEastAsia"/>
        </w:rPr>
        <w:t>o</w:t>
      </w:r>
      <w:r w:rsidRPr="00176506">
        <w:rPr>
          <w:rStyle w:val="s1"/>
          <w:rFonts w:eastAsiaTheme="majorEastAsia"/>
        </w:rPr>
        <w:t xml:space="preserve">D were such a tight-knit community which </w:t>
      </w:r>
      <w:r w:rsidR="00176506" w:rsidRPr="00176506">
        <w:rPr>
          <w:rStyle w:val="s1"/>
          <w:rFonts w:eastAsiaTheme="majorEastAsia"/>
        </w:rPr>
        <w:t xml:space="preserve">passionately </w:t>
      </w:r>
      <w:r w:rsidRPr="00176506">
        <w:rPr>
          <w:rStyle w:val="s1"/>
          <w:rFonts w:eastAsiaTheme="majorEastAsia"/>
        </w:rPr>
        <w:t xml:space="preserve">held onto their gale-rights </w:t>
      </w:r>
      <w:r w:rsidR="00176506" w:rsidRPr="00176506">
        <w:rPr>
          <w:rStyle w:val="s1"/>
          <w:rFonts w:eastAsiaTheme="majorEastAsia"/>
        </w:rPr>
        <w:t xml:space="preserve">forcing </w:t>
      </w:r>
      <w:r w:rsidRPr="00176506">
        <w:rPr>
          <w:rStyle w:val="s1"/>
          <w:rFonts w:eastAsiaTheme="majorEastAsia"/>
        </w:rPr>
        <w:t xml:space="preserve">the companies to lose and leave. Cinderford Council, (1968), Woorgreen Opencast, (1971), Crompton Papers (1982) document that when </w:t>
      </w:r>
      <w:r w:rsidR="00176506" w:rsidRPr="00176506">
        <w:rPr>
          <w:rStyle w:val="s1"/>
          <w:rFonts w:eastAsiaTheme="majorEastAsia"/>
        </w:rPr>
        <w:t xml:space="preserve">previous </w:t>
      </w:r>
      <w:r w:rsidRPr="00176506">
        <w:rPr>
          <w:rStyle w:val="s1"/>
          <w:rFonts w:eastAsiaTheme="majorEastAsia"/>
        </w:rPr>
        <w:t>opencast occurred there was descent between Coal Companies and F</w:t>
      </w:r>
      <w:r w:rsidR="00E83BA4" w:rsidRPr="00176506">
        <w:rPr>
          <w:rStyle w:val="s1"/>
          <w:rFonts w:eastAsiaTheme="majorEastAsia"/>
        </w:rPr>
        <w:t>o</w:t>
      </w:r>
      <w:r w:rsidRPr="00176506">
        <w:rPr>
          <w:rStyle w:val="s1"/>
          <w:rFonts w:eastAsiaTheme="majorEastAsia"/>
        </w:rPr>
        <w:t xml:space="preserve">D </w:t>
      </w:r>
      <w:r w:rsidR="004E6083" w:rsidRPr="00176506">
        <w:rPr>
          <w:rStyle w:val="s1"/>
          <w:rFonts w:eastAsiaTheme="majorEastAsia"/>
        </w:rPr>
        <w:t>Freeminer</w:t>
      </w:r>
      <w:r w:rsidRPr="00176506">
        <w:rPr>
          <w:rStyle w:val="s1"/>
          <w:rFonts w:eastAsiaTheme="majorEastAsia"/>
        </w:rPr>
        <w:t>s/miners and local Councils. Morris. J, (1981), Rowe, (2016) and Hart, (20</w:t>
      </w:r>
      <w:r w:rsidR="00E83BA4" w:rsidRPr="00176506">
        <w:rPr>
          <w:rStyle w:val="s1"/>
          <w:rFonts w:eastAsiaTheme="majorEastAsia"/>
        </w:rPr>
        <w:t>00</w:t>
      </w:r>
      <w:r w:rsidRPr="00176506">
        <w:rPr>
          <w:rStyle w:val="s1"/>
          <w:rFonts w:eastAsiaTheme="majorEastAsia"/>
        </w:rPr>
        <w:t>) found that the F</w:t>
      </w:r>
      <w:r w:rsidR="00E83BA4" w:rsidRPr="00176506">
        <w:rPr>
          <w:rStyle w:val="s1"/>
          <w:rFonts w:eastAsiaTheme="majorEastAsia"/>
        </w:rPr>
        <w:t>o</w:t>
      </w:r>
      <w:r w:rsidRPr="00176506">
        <w:rPr>
          <w:rStyle w:val="s1"/>
          <w:rFonts w:eastAsiaTheme="majorEastAsia"/>
        </w:rPr>
        <w:t>D traditions were in the forefront of people’s minds when proposing to bring coal to the surface. Hart (20</w:t>
      </w:r>
      <w:r w:rsidR="00E83BA4" w:rsidRPr="00176506">
        <w:rPr>
          <w:rStyle w:val="s1"/>
          <w:rFonts w:eastAsiaTheme="majorEastAsia"/>
        </w:rPr>
        <w:t>0</w:t>
      </w:r>
      <w:r w:rsidRPr="00176506">
        <w:rPr>
          <w:rStyle w:val="s1"/>
          <w:rFonts w:eastAsiaTheme="majorEastAsia"/>
        </w:rPr>
        <w:t xml:space="preserve">0) with Hawkins (2011) </w:t>
      </w:r>
      <w:r w:rsidR="00176506" w:rsidRPr="00176506">
        <w:rPr>
          <w:rStyle w:val="s1"/>
          <w:rFonts w:eastAsiaTheme="majorEastAsia"/>
        </w:rPr>
        <w:t xml:space="preserve">observes </w:t>
      </w:r>
      <w:r w:rsidRPr="00176506">
        <w:rPr>
          <w:rStyle w:val="s1"/>
          <w:rFonts w:eastAsiaTheme="majorEastAsia"/>
        </w:rPr>
        <w:t>that this includes the local community where environmental impact and traditions are considered.</w:t>
      </w:r>
      <w:r w:rsidR="00176506" w:rsidRPr="00176506">
        <w:rPr>
          <w:rStyle w:val="s1"/>
          <w:rFonts w:eastAsiaTheme="majorEastAsia"/>
        </w:rPr>
        <w:t xml:space="preserve"> </w:t>
      </w:r>
      <w:r w:rsidRPr="00176506">
        <w:rPr>
          <w:rStyle w:val="s1"/>
          <w:rFonts w:eastAsiaTheme="majorEastAsia"/>
        </w:rPr>
        <w:t xml:space="preserve">Hooper, (2010) </w:t>
      </w:r>
      <w:r w:rsidR="00176506" w:rsidRPr="00176506">
        <w:rPr>
          <w:rStyle w:val="s1"/>
          <w:rFonts w:eastAsiaTheme="majorEastAsia"/>
        </w:rPr>
        <w:t xml:space="preserve">concluded </w:t>
      </w:r>
      <w:r w:rsidRPr="00176506">
        <w:rPr>
          <w:rStyle w:val="s1"/>
          <w:rFonts w:eastAsiaTheme="majorEastAsia"/>
        </w:rPr>
        <w:t>that Woorgreen was the only successful opencast mining in the F</w:t>
      </w:r>
      <w:r w:rsidR="00E83BA4" w:rsidRPr="00176506">
        <w:rPr>
          <w:rStyle w:val="s1"/>
          <w:rFonts w:eastAsiaTheme="majorEastAsia"/>
        </w:rPr>
        <w:t>o</w:t>
      </w:r>
      <w:r w:rsidRPr="00176506">
        <w:rPr>
          <w:rStyle w:val="s1"/>
          <w:rFonts w:eastAsiaTheme="majorEastAsia"/>
        </w:rPr>
        <w:t>D. Morris, (201</w:t>
      </w:r>
      <w:r w:rsidR="00E83BA4" w:rsidRPr="00176506">
        <w:rPr>
          <w:rStyle w:val="s1"/>
          <w:rFonts w:eastAsiaTheme="majorEastAsia"/>
        </w:rPr>
        <w:t>6</w:t>
      </w:r>
      <w:r w:rsidRPr="00176506">
        <w:rPr>
          <w:rStyle w:val="s1"/>
          <w:rFonts w:eastAsiaTheme="majorEastAsia"/>
        </w:rPr>
        <w:t>) a</w:t>
      </w:r>
      <w:r w:rsidR="00176506" w:rsidRPr="00176506">
        <w:rPr>
          <w:rStyle w:val="s1"/>
          <w:rFonts w:eastAsiaTheme="majorEastAsia"/>
        </w:rPr>
        <w:t xml:space="preserve">cknowledges </w:t>
      </w:r>
      <w:r w:rsidRPr="00176506">
        <w:rPr>
          <w:rStyle w:val="s1"/>
          <w:rFonts w:eastAsiaTheme="majorEastAsia"/>
        </w:rPr>
        <w:t>that this was due to community action and traditional values. Middleton, (201</w:t>
      </w:r>
      <w:r w:rsidR="00E83BA4" w:rsidRPr="00176506">
        <w:rPr>
          <w:rStyle w:val="s1"/>
          <w:rFonts w:eastAsiaTheme="majorEastAsia"/>
        </w:rPr>
        <w:t>6</w:t>
      </w:r>
      <w:r w:rsidRPr="00176506">
        <w:rPr>
          <w:rStyle w:val="s1"/>
          <w:rFonts w:eastAsiaTheme="majorEastAsia"/>
        </w:rPr>
        <w:t>) and Cooper (2012) agree that the F</w:t>
      </w:r>
      <w:r w:rsidR="00E83BA4" w:rsidRPr="00176506">
        <w:rPr>
          <w:rStyle w:val="s1"/>
          <w:rFonts w:eastAsiaTheme="majorEastAsia"/>
        </w:rPr>
        <w:t>o</w:t>
      </w:r>
      <w:r w:rsidRPr="00176506">
        <w:rPr>
          <w:rStyle w:val="s1"/>
          <w:rFonts w:eastAsiaTheme="majorEastAsia"/>
        </w:rPr>
        <w:t xml:space="preserve">D considers all factors before a method of mining is chosen, or consent is given. </w:t>
      </w:r>
      <w:r w:rsidR="00E1680E">
        <w:rPr>
          <w:rStyle w:val="s1"/>
          <w:rFonts w:eastAsiaTheme="majorEastAsia"/>
        </w:rPr>
        <w:t>Sullivan (2016) insists there has been no opencast mining application since 1983.</w:t>
      </w:r>
    </w:p>
    <w:p w14:paraId="2DBF0D7D" w14:textId="77777777" w:rsidR="00E83BA4" w:rsidRPr="009C0F37" w:rsidRDefault="00E83BA4" w:rsidP="00CC45BA">
      <w:pPr>
        <w:pStyle w:val="p1"/>
        <w:spacing w:before="0" w:beforeAutospacing="0" w:after="0" w:afterAutospacing="0" w:line="360" w:lineRule="auto"/>
        <w:jc w:val="both"/>
        <w:rPr>
          <w:rStyle w:val="s1"/>
          <w:rFonts w:ascii="Arial" w:eastAsiaTheme="majorEastAsia" w:hAnsi="Arial" w:cs="Arial"/>
        </w:rPr>
      </w:pPr>
    </w:p>
    <w:p w14:paraId="504961EC" w14:textId="749FE72C" w:rsidR="00093A21" w:rsidRPr="009C0F37" w:rsidRDefault="00093A21" w:rsidP="00CC45BA">
      <w:pPr>
        <w:pStyle w:val="Heading2"/>
        <w:spacing w:before="0" w:line="360" w:lineRule="auto"/>
        <w:jc w:val="both"/>
        <w:rPr>
          <w:rFonts w:ascii="Arial" w:hAnsi="Arial" w:cs="Arial"/>
          <w:sz w:val="24"/>
          <w:szCs w:val="24"/>
        </w:rPr>
      </w:pPr>
      <w:r w:rsidRPr="009C0F37">
        <w:rPr>
          <w:rFonts w:ascii="Arial" w:hAnsi="Arial" w:cs="Arial"/>
          <w:sz w:val="24"/>
          <w:szCs w:val="24"/>
        </w:rPr>
        <w:t xml:space="preserve">Structure of the unique criteria of becoming a </w:t>
      </w:r>
      <w:r w:rsidR="004E6083">
        <w:rPr>
          <w:rFonts w:ascii="Arial" w:hAnsi="Arial" w:cs="Arial"/>
          <w:sz w:val="24"/>
          <w:szCs w:val="24"/>
        </w:rPr>
        <w:t>Freeminer</w:t>
      </w:r>
    </w:p>
    <w:p w14:paraId="6B62F1B3" w14:textId="77777777" w:rsidR="00093A21" w:rsidRPr="009C0F37" w:rsidRDefault="00093A21" w:rsidP="00CC45BA">
      <w:pPr>
        <w:spacing w:line="360" w:lineRule="auto"/>
        <w:jc w:val="both"/>
        <w:rPr>
          <w:rFonts w:ascii="Arial" w:hAnsi="Arial" w:cs="Arial"/>
          <w:szCs w:val="24"/>
        </w:rPr>
      </w:pPr>
    </w:p>
    <w:p w14:paraId="2F926466" w14:textId="5E86AED6" w:rsidR="00C71D33" w:rsidRPr="00C71D33" w:rsidRDefault="00093A21" w:rsidP="00CC45BA">
      <w:pPr>
        <w:pStyle w:val="p1"/>
        <w:spacing w:before="0" w:beforeAutospacing="0" w:after="0" w:afterAutospacing="0" w:line="360" w:lineRule="auto"/>
        <w:jc w:val="both"/>
        <w:rPr>
          <w:rStyle w:val="s1"/>
          <w:rFonts w:eastAsiaTheme="majorEastAsia"/>
        </w:rPr>
      </w:pPr>
      <w:r w:rsidRPr="00C71D33">
        <w:t xml:space="preserve">Ancestral connections are rooted within mining in the FoD. FoD miners have extensive privileges which are steeped in culture, heritage </w:t>
      </w:r>
      <w:r w:rsidR="00E1680E" w:rsidRPr="00C71D33">
        <w:t>and age, yet</w:t>
      </w:r>
      <w:r w:rsidRPr="00C71D33">
        <w:t xml:space="preserve"> ultimately determined by birthplace. </w:t>
      </w:r>
      <w:r w:rsidR="00E83856">
        <w:t>Hart (2002) claims t</w:t>
      </w:r>
      <w:r w:rsidRPr="00C71D33">
        <w:t xml:space="preserve">his unique ‘birth-right’ has a set of criteria which needs to be met before the claimants can be registered. </w:t>
      </w:r>
      <w:r w:rsidRPr="00C71D33">
        <w:rPr>
          <w:rStyle w:val="s1"/>
          <w:rFonts w:eastAsiaTheme="majorEastAsia"/>
        </w:rPr>
        <w:t>Morris. (201</w:t>
      </w:r>
      <w:r w:rsidR="00E83BA4" w:rsidRPr="00C71D33">
        <w:rPr>
          <w:rStyle w:val="s1"/>
          <w:rFonts w:eastAsiaTheme="majorEastAsia"/>
        </w:rPr>
        <w:t>6</w:t>
      </w:r>
      <w:r w:rsidRPr="00C71D33">
        <w:rPr>
          <w:rStyle w:val="s1"/>
          <w:rFonts w:eastAsiaTheme="majorEastAsia"/>
        </w:rPr>
        <w:t>) and Forest of Dean Local History Society (</w:t>
      </w:r>
      <w:proofErr w:type="spellStart"/>
      <w:r w:rsidRPr="00C71D33">
        <w:rPr>
          <w:rStyle w:val="s1"/>
          <w:rFonts w:eastAsiaTheme="majorEastAsia"/>
        </w:rPr>
        <w:t>F</w:t>
      </w:r>
      <w:r w:rsidR="00E83BA4" w:rsidRPr="00C71D33">
        <w:rPr>
          <w:rStyle w:val="s1"/>
          <w:rFonts w:eastAsiaTheme="majorEastAsia"/>
        </w:rPr>
        <w:t>o</w:t>
      </w:r>
      <w:r w:rsidRPr="00C71D33">
        <w:rPr>
          <w:rStyle w:val="s1"/>
          <w:rFonts w:eastAsiaTheme="majorEastAsia"/>
        </w:rPr>
        <w:t>DLHS</w:t>
      </w:r>
      <w:proofErr w:type="spellEnd"/>
      <w:r w:rsidRPr="00C71D33">
        <w:rPr>
          <w:rStyle w:val="s1"/>
          <w:rFonts w:eastAsiaTheme="majorEastAsia"/>
        </w:rPr>
        <w:t xml:space="preserve">), (2016) disclose that in 1668 the Crown passed a law for the FoD, stating that a male </w:t>
      </w:r>
      <w:r w:rsidR="00E83856">
        <w:rPr>
          <w:rStyle w:val="s1"/>
          <w:rFonts w:eastAsiaTheme="majorEastAsia"/>
        </w:rPr>
        <w:t>child,</w:t>
      </w:r>
      <w:r w:rsidRPr="00C71D33">
        <w:rPr>
          <w:rStyle w:val="s1"/>
          <w:rFonts w:eastAsiaTheme="majorEastAsia"/>
        </w:rPr>
        <w:t xml:space="preserve"> born in the Hundreds of St. Br</w:t>
      </w:r>
      <w:r w:rsidR="00E1680E" w:rsidRPr="00C71D33">
        <w:rPr>
          <w:rStyle w:val="s1"/>
          <w:rFonts w:eastAsiaTheme="majorEastAsia"/>
        </w:rPr>
        <w:t>iavels</w:t>
      </w:r>
      <w:r w:rsidRPr="00C71D33">
        <w:rPr>
          <w:rStyle w:val="s1"/>
          <w:rFonts w:eastAsiaTheme="majorEastAsia"/>
        </w:rPr>
        <w:t xml:space="preserve"> </w:t>
      </w:r>
      <w:r w:rsidR="00E1680E" w:rsidRPr="00C71D33">
        <w:rPr>
          <w:rStyle w:val="s1"/>
          <w:rFonts w:eastAsiaTheme="majorEastAsia"/>
        </w:rPr>
        <w:t>with</w:t>
      </w:r>
      <w:r w:rsidRPr="00C71D33">
        <w:rPr>
          <w:rStyle w:val="s1"/>
          <w:rFonts w:eastAsiaTheme="majorEastAsia"/>
        </w:rPr>
        <w:t xml:space="preserve"> the </w:t>
      </w:r>
      <w:r w:rsidR="00E1680E" w:rsidRPr="00C71D33">
        <w:rPr>
          <w:rStyle w:val="s1"/>
          <w:rFonts w:eastAsiaTheme="majorEastAsia"/>
        </w:rPr>
        <w:t xml:space="preserve">birth </w:t>
      </w:r>
      <w:r w:rsidRPr="00C71D33">
        <w:rPr>
          <w:rStyle w:val="s1"/>
          <w:rFonts w:eastAsiaTheme="majorEastAsia"/>
        </w:rPr>
        <w:t>registered</w:t>
      </w:r>
      <w:r w:rsidR="002C06E3">
        <w:rPr>
          <w:rStyle w:val="s1"/>
          <w:rFonts w:eastAsiaTheme="majorEastAsia"/>
        </w:rPr>
        <w:t xml:space="preserve">, </w:t>
      </w:r>
      <w:r w:rsidRPr="00C71D33">
        <w:rPr>
          <w:rStyle w:val="s1"/>
          <w:rFonts w:eastAsiaTheme="majorEastAsia"/>
        </w:rPr>
        <w:t xml:space="preserve">the male </w:t>
      </w:r>
      <w:r w:rsidR="002C06E3">
        <w:rPr>
          <w:rStyle w:val="s1"/>
          <w:rFonts w:eastAsiaTheme="majorEastAsia"/>
        </w:rPr>
        <w:t xml:space="preserve">when </w:t>
      </w:r>
      <w:r w:rsidRPr="00C71D33">
        <w:rPr>
          <w:rStyle w:val="s1"/>
          <w:rFonts w:eastAsiaTheme="majorEastAsia"/>
        </w:rPr>
        <w:t>21 year</w:t>
      </w:r>
      <w:r w:rsidR="00C71D33" w:rsidRPr="00C71D33">
        <w:rPr>
          <w:rStyle w:val="s1"/>
          <w:rFonts w:eastAsiaTheme="majorEastAsia"/>
        </w:rPr>
        <w:t>s</w:t>
      </w:r>
      <w:r w:rsidRPr="00C71D33">
        <w:rPr>
          <w:rStyle w:val="s1"/>
          <w:rFonts w:eastAsiaTheme="majorEastAsia"/>
        </w:rPr>
        <w:t xml:space="preserve"> and ha</w:t>
      </w:r>
      <w:r w:rsidR="00C71D33" w:rsidRPr="00C71D33">
        <w:rPr>
          <w:rStyle w:val="s1"/>
          <w:rFonts w:eastAsiaTheme="majorEastAsia"/>
        </w:rPr>
        <w:t>d</w:t>
      </w:r>
      <w:r w:rsidRPr="00C71D33">
        <w:rPr>
          <w:rStyle w:val="s1"/>
          <w:rFonts w:eastAsiaTheme="majorEastAsia"/>
        </w:rPr>
        <w:t xml:space="preserve"> complete</w:t>
      </w:r>
      <w:r w:rsidR="00C71D33" w:rsidRPr="00C71D33">
        <w:rPr>
          <w:rStyle w:val="s1"/>
          <w:rFonts w:eastAsiaTheme="majorEastAsia"/>
        </w:rPr>
        <w:t>d</w:t>
      </w:r>
      <w:r w:rsidRPr="00C71D33">
        <w:rPr>
          <w:rStyle w:val="s1"/>
          <w:rFonts w:eastAsiaTheme="majorEastAsia"/>
        </w:rPr>
        <w:t xml:space="preserve"> 366 days underground</w:t>
      </w:r>
      <w:r w:rsidR="00C71D33" w:rsidRPr="00C71D33">
        <w:rPr>
          <w:rStyle w:val="s1"/>
          <w:rFonts w:eastAsiaTheme="majorEastAsia"/>
        </w:rPr>
        <w:t xml:space="preserve"> </w:t>
      </w:r>
      <w:r w:rsidR="002C06E3">
        <w:rPr>
          <w:rStyle w:val="s1"/>
          <w:rFonts w:eastAsiaTheme="majorEastAsia"/>
        </w:rPr>
        <w:t>(</w:t>
      </w:r>
      <w:r w:rsidRPr="00C71D33">
        <w:rPr>
          <w:rStyle w:val="s1"/>
          <w:rFonts w:eastAsiaTheme="majorEastAsia"/>
        </w:rPr>
        <w:t>bring</w:t>
      </w:r>
      <w:r w:rsidR="00E83856">
        <w:rPr>
          <w:rStyle w:val="s1"/>
          <w:rFonts w:eastAsiaTheme="majorEastAsia"/>
        </w:rPr>
        <w:t>ing</w:t>
      </w:r>
      <w:r w:rsidRPr="00C71D33">
        <w:rPr>
          <w:rStyle w:val="s1"/>
          <w:rFonts w:eastAsiaTheme="majorEastAsia"/>
        </w:rPr>
        <w:t xml:space="preserve"> a product to the surface</w:t>
      </w:r>
      <w:r w:rsidR="002C06E3">
        <w:rPr>
          <w:rStyle w:val="s1"/>
          <w:rFonts w:eastAsiaTheme="majorEastAsia"/>
        </w:rPr>
        <w:t>)</w:t>
      </w:r>
      <w:r w:rsidRPr="00C71D33">
        <w:rPr>
          <w:rStyle w:val="s1"/>
          <w:rFonts w:eastAsiaTheme="majorEastAsia"/>
        </w:rPr>
        <w:t xml:space="preserve"> the edit for the individual and the status of a ‘</w:t>
      </w:r>
      <w:r w:rsidR="004E6083" w:rsidRPr="00C71D33">
        <w:rPr>
          <w:rStyle w:val="s1"/>
          <w:rFonts w:eastAsiaTheme="majorEastAsia"/>
        </w:rPr>
        <w:t>Freeminer</w:t>
      </w:r>
      <w:r w:rsidRPr="00C71D33">
        <w:rPr>
          <w:rStyle w:val="s1"/>
          <w:rFonts w:eastAsiaTheme="majorEastAsia"/>
        </w:rPr>
        <w:t xml:space="preserve">’ and associated rights could be claimed. </w:t>
      </w:r>
    </w:p>
    <w:p w14:paraId="2A326CA2" w14:textId="77777777" w:rsidR="00C71D33" w:rsidRDefault="00C71D33" w:rsidP="00CC45BA">
      <w:pPr>
        <w:pStyle w:val="p1"/>
        <w:spacing w:before="0" w:beforeAutospacing="0" w:after="0" w:afterAutospacing="0" w:line="360" w:lineRule="auto"/>
        <w:jc w:val="both"/>
        <w:rPr>
          <w:rStyle w:val="s1"/>
          <w:rFonts w:ascii="Arial" w:eastAsiaTheme="majorEastAsia" w:hAnsi="Arial" w:cs="Arial"/>
        </w:rPr>
      </w:pPr>
    </w:p>
    <w:p w14:paraId="784DE725" w14:textId="77777777" w:rsidR="002C06E3" w:rsidRDefault="00093A21" w:rsidP="00CC45BA">
      <w:pPr>
        <w:pStyle w:val="p1"/>
        <w:spacing w:before="0" w:beforeAutospacing="0" w:after="0" w:afterAutospacing="0" w:line="360" w:lineRule="auto"/>
        <w:jc w:val="both"/>
        <w:rPr>
          <w:rStyle w:val="s1"/>
          <w:rFonts w:eastAsiaTheme="majorEastAsia"/>
        </w:rPr>
      </w:pPr>
      <w:r w:rsidRPr="00C71D33">
        <w:rPr>
          <w:rStyle w:val="s1"/>
          <w:rFonts w:eastAsiaTheme="majorEastAsia"/>
        </w:rPr>
        <w:t>In the present day Baggs &amp; Jurica, (2016) agree with Oldham, (2004) to insist that the traditional ‘</w:t>
      </w:r>
      <w:r w:rsidR="004E6083" w:rsidRPr="00C71D33">
        <w:rPr>
          <w:rStyle w:val="s1"/>
          <w:rFonts w:eastAsiaTheme="majorEastAsia"/>
        </w:rPr>
        <w:t>Freeminer</w:t>
      </w:r>
      <w:r w:rsidRPr="00C71D33">
        <w:rPr>
          <w:rStyle w:val="s1"/>
          <w:rFonts w:eastAsiaTheme="majorEastAsia"/>
        </w:rPr>
        <w:t>s’ rights still apply today</w:t>
      </w:r>
      <w:r w:rsidR="00E83856">
        <w:rPr>
          <w:rStyle w:val="s1"/>
          <w:rFonts w:eastAsiaTheme="majorEastAsia"/>
        </w:rPr>
        <w:t>.</w:t>
      </w:r>
      <w:r w:rsidRPr="00C71D33">
        <w:rPr>
          <w:rStyle w:val="s1"/>
          <w:rFonts w:eastAsiaTheme="majorEastAsia"/>
        </w:rPr>
        <w:t xml:space="preserve"> Marland, (1981) acknowledges that </w:t>
      </w:r>
      <w:r w:rsidR="004E6083" w:rsidRPr="00C71D33">
        <w:rPr>
          <w:rStyle w:val="s1"/>
          <w:rFonts w:eastAsiaTheme="majorEastAsia"/>
        </w:rPr>
        <w:t>Freeminer</w:t>
      </w:r>
      <w:r w:rsidRPr="00C71D33">
        <w:rPr>
          <w:rStyle w:val="s1"/>
          <w:rFonts w:eastAsiaTheme="majorEastAsia"/>
        </w:rPr>
        <w:t xml:space="preserve">s are still able to claim and register the outcrop as ‘theirs’ with the Deputy Gaveller. Howell (2016) </w:t>
      </w:r>
      <w:r w:rsidR="002C06E3">
        <w:rPr>
          <w:rStyle w:val="s1"/>
          <w:rFonts w:eastAsiaTheme="majorEastAsia"/>
        </w:rPr>
        <w:t xml:space="preserve">– the present Deputy Gaveller, </w:t>
      </w:r>
      <w:r w:rsidRPr="00C71D33">
        <w:rPr>
          <w:rStyle w:val="s1"/>
          <w:rFonts w:eastAsiaTheme="majorEastAsia"/>
        </w:rPr>
        <w:t>admits there are still small coal mines opening in the ancient traditional line</w:t>
      </w:r>
      <w:r w:rsidR="00E83856">
        <w:rPr>
          <w:rStyle w:val="s1"/>
          <w:rFonts w:eastAsiaTheme="majorEastAsia"/>
        </w:rPr>
        <w:t xml:space="preserve">. </w:t>
      </w:r>
    </w:p>
    <w:p w14:paraId="16B0AB11" w14:textId="12C3CE33" w:rsidR="00093A21" w:rsidRPr="00C71D33" w:rsidRDefault="00E83856" w:rsidP="00CC45BA">
      <w:pPr>
        <w:pStyle w:val="p1"/>
        <w:spacing w:before="0" w:beforeAutospacing="0" w:after="0" w:afterAutospacing="0" w:line="360" w:lineRule="auto"/>
        <w:jc w:val="both"/>
        <w:rPr>
          <w:rStyle w:val="s1"/>
          <w:rFonts w:eastAsiaTheme="majorEastAsia"/>
        </w:rPr>
      </w:pPr>
      <w:r>
        <w:rPr>
          <w:rStyle w:val="s1"/>
          <w:rFonts w:eastAsiaTheme="majorEastAsia"/>
        </w:rPr>
        <w:lastRenderedPageBreak/>
        <w:t>T</w:t>
      </w:r>
      <w:r w:rsidR="00093A21" w:rsidRPr="00C71D33">
        <w:rPr>
          <w:rStyle w:val="s1"/>
          <w:rFonts w:eastAsiaTheme="majorEastAsia"/>
        </w:rPr>
        <w:t xml:space="preserve">he closure of the local maternity hospital </w:t>
      </w:r>
      <w:r w:rsidR="00C71D33" w:rsidRPr="00C71D33">
        <w:rPr>
          <w:rStyle w:val="s1"/>
          <w:rFonts w:eastAsiaTheme="majorEastAsia"/>
        </w:rPr>
        <w:t xml:space="preserve">built by MP Charles Dilke </w:t>
      </w:r>
      <w:r>
        <w:rPr>
          <w:rStyle w:val="s1"/>
          <w:rFonts w:eastAsiaTheme="majorEastAsia"/>
        </w:rPr>
        <w:t>(</w:t>
      </w:r>
      <w:r w:rsidR="00C71D33" w:rsidRPr="00C71D33">
        <w:rPr>
          <w:rStyle w:val="s1"/>
          <w:rFonts w:eastAsiaTheme="majorEastAsia"/>
        </w:rPr>
        <w:t xml:space="preserve">who </w:t>
      </w:r>
      <w:r w:rsidR="00093A21" w:rsidRPr="00C71D33">
        <w:rPr>
          <w:rStyle w:val="s1"/>
          <w:rFonts w:eastAsiaTheme="majorEastAsia"/>
        </w:rPr>
        <w:t>raised a 1pence levy from miner’s wages</w:t>
      </w:r>
      <w:r>
        <w:rPr>
          <w:rStyle w:val="s1"/>
          <w:rFonts w:eastAsiaTheme="majorEastAsia"/>
        </w:rPr>
        <w:t>)</w:t>
      </w:r>
      <w:r w:rsidR="00093A21" w:rsidRPr="00C71D33">
        <w:rPr>
          <w:rStyle w:val="s1"/>
          <w:rFonts w:eastAsiaTheme="majorEastAsia"/>
        </w:rPr>
        <w:t xml:space="preserve"> </w:t>
      </w:r>
      <w:r w:rsidR="00C71D33" w:rsidRPr="00C71D33">
        <w:rPr>
          <w:rStyle w:val="s1"/>
          <w:rFonts w:eastAsiaTheme="majorEastAsia"/>
        </w:rPr>
        <w:t>provided the birth-right for Freeminers</w:t>
      </w:r>
      <w:r>
        <w:rPr>
          <w:rStyle w:val="s1"/>
          <w:rFonts w:eastAsiaTheme="majorEastAsia"/>
        </w:rPr>
        <w:t>. C</w:t>
      </w:r>
      <w:r w:rsidR="00C71D33" w:rsidRPr="00C71D33">
        <w:rPr>
          <w:rStyle w:val="s1"/>
          <w:rFonts w:eastAsiaTheme="majorEastAsia"/>
        </w:rPr>
        <w:t xml:space="preserve">losure of the Dilke </w:t>
      </w:r>
      <w:r>
        <w:rPr>
          <w:rStyle w:val="s1"/>
          <w:rFonts w:eastAsiaTheme="majorEastAsia"/>
        </w:rPr>
        <w:t>H</w:t>
      </w:r>
      <w:r w:rsidR="00C71D33" w:rsidRPr="00C71D33">
        <w:rPr>
          <w:rStyle w:val="s1"/>
          <w:rFonts w:eastAsiaTheme="majorEastAsia"/>
        </w:rPr>
        <w:t xml:space="preserve">ospital </w:t>
      </w:r>
      <w:r w:rsidR="00093A21" w:rsidRPr="00C71D33">
        <w:rPr>
          <w:rStyle w:val="s1"/>
          <w:rFonts w:eastAsiaTheme="majorEastAsia"/>
        </w:rPr>
        <w:t xml:space="preserve">compromised the eligibility to become a </w:t>
      </w:r>
      <w:r w:rsidR="004E6083" w:rsidRPr="00C71D33">
        <w:rPr>
          <w:rStyle w:val="s1"/>
          <w:rFonts w:eastAsiaTheme="majorEastAsia"/>
        </w:rPr>
        <w:t>Freeminer</w:t>
      </w:r>
      <w:r w:rsidR="00093A21" w:rsidRPr="00C71D33">
        <w:rPr>
          <w:rStyle w:val="s1"/>
          <w:rFonts w:eastAsiaTheme="majorEastAsia"/>
        </w:rPr>
        <w:t>. Morris, (1981), Marfell, (2009), Morris, (201</w:t>
      </w:r>
      <w:r w:rsidR="00E83BA4" w:rsidRPr="00C71D33">
        <w:rPr>
          <w:rStyle w:val="s1"/>
          <w:rFonts w:eastAsiaTheme="majorEastAsia"/>
        </w:rPr>
        <w:t>6</w:t>
      </w:r>
      <w:r w:rsidR="00093A21" w:rsidRPr="00C71D33">
        <w:rPr>
          <w:rStyle w:val="s1"/>
          <w:rFonts w:eastAsiaTheme="majorEastAsia"/>
        </w:rPr>
        <w:t>) and Hart, (</w:t>
      </w:r>
      <w:r w:rsidR="00E83BA4" w:rsidRPr="00C71D33">
        <w:rPr>
          <w:rStyle w:val="s1"/>
          <w:rFonts w:eastAsiaTheme="majorEastAsia"/>
        </w:rPr>
        <w:t>1995</w:t>
      </w:r>
      <w:r w:rsidR="00093A21" w:rsidRPr="00C71D33">
        <w:rPr>
          <w:rStyle w:val="s1"/>
          <w:rFonts w:eastAsiaTheme="majorEastAsia"/>
        </w:rPr>
        <w:t xml:space="preserve">), agree that without a maternity ward open in the Hundreds of St. </w:t>
      </w:r>
      <w:r w:rsidR="00E1680E" w:rsidRPr="00C71D33">
        <w:rPr>
          <w:rStyle w:val="s1"/>
          <w:rFonts w:eastAsiaTheme="majorEastAsia"/>
        </w:rPr>
        <w:t>Briavels</w:t>
      </w:r>
      <w:r w:rsidR="00093A21" w:rsidRPr="00C71D33">
        <w:rPr>
          <w:rStyle w:val="s1"/>
          <w:rFonts w:eastAsiaTheme="majorEastAsia"/>
        </w:rPr>
        <w:t xml:space="preserve"> homebirths are the only way male child can begin to claim </w:t>
      </w:r>
      <w:r w:rsidR="002C06E3">
        <w:rPr>
          <w:rStyle w:val="s1"/>
          <w:rFonts w:eastAsiaTheme="majorEastAsia"/>
        </w:rPr>
        <w:t>‘</w:t>
      </w:r>
      <w:r w:rsidR="004E6083" w:rsidRPr="00C71D33">
        <w:rPr>
          <w:rStyle w:val="s1"/>
          <w:rFonts w:eastAsiaTheme="majorEastAsia"/>
        </w:rPr>
        <w:t>Freeminer</w:t>
      </w:r>
      <w:r w:rsidR="00093A21" w:rsidRPr="00C71D33">
        <w:rPr>
          <w:rStyle w:val="s1"/>
          <w:rFonts w:eastAsiaTheme="majorEastAsia"/>
        </w:rPr>
        <w:t xml:space="preserve"> right</w:t>
      </w:r>
      <w:r w:rsidR="002C06E3">
        <w:rPr>
          <w:rStyle w:val="s1"/>
          <w:rFonts w:eastAsiaTheme="majorEastAsia"/>
        </w:rPr>
        <w:t>s’</w:t>
      </w:r>
      <w:r w:rsidR="00093A21" w:rsidRPr="00C71D33">
        <w:rPr>
          <w:rStyle w:val="s1"/>
          <w:rFonts w:eastAsiaTheme="majorEastAsia"/>
        </w:rPr>
        <w:t xml:space="preserve">. Baggs &amp; Jurica, (2016) report that the official register of </w:t>
      </w:r>
      <w:r w:rsidR="004E6083" w:rsidRPr="00C71D33">
        <w:rPr>
          <w:rStyle w:val="s1"/>
          <w:rFonts w:eastAsiaTheme="majorEastAsia"/>
        </w:rPr>
        <w:t>Freeminer</w:t>
      </w:r>
      <w:r w:rsidR="00093A21" w:rsidRPr="00C71D33">
        <w:rPr>
          <w:rStyle w:val="s1"/>
          <w:rFonts w:eastAsiaTheme="majorEastAsia"/>
        </w:rPr>
        <w:t xml:space="preserve">s </w:t>
      </w:r>
      <w:r w:rsidR="00D45E10">
        <w:rPr>
          <w:rStyle w:val="s1"/>
          <w:rFonts w:eastAsiaTheme="majorEastAsia"/>
        </w:rPr>
        <w:t xml:space="preserve">once 4,345 </w:t>
      </w:r>
      <w:r w:rsidR="00093A21" w:rsidRPr="00C71D33">
        <w:rPr>
          <w:rStyle w:val="s1"/>
          <w:rFonts w:eastAsiaTheme="majorEastAsia"/>
        </w:rPr>
        <w:t>is kept by the Deputy Gaveller.</w:t>
      </w:r>
      <w:r w:rsidR="00D45E10">
        <w:rPr>
          <w:rStyle w:val="s1"/>
          <w:rFonts w:eastAsiaTheme="majorEastAsia"/>
        </w:rPr>
        <w:t xml:space="preserve"> </w:t>
      </w:r>
      <w:r w:rsidR="00D45E10" w:rsidRPr="00B478DB">
        <w:rPr>
          <w:rStyle w:val="s1"/>
          <w:rFonts w:eastAsiaTheme="majorEastAsia"/>
        </w:rPr>
        <w:t>Howell (2016) researched the nine Freeminers’ mines in operation concluding there are less than 15 Freeminers working.</w:t>
      </w:r>
    </w:p>
    <w:p w14:paraId="02F2C34E" w14:textId="77777777" w:rsidR="00E83BA4" w:rsidRPr="009C0F37" w:rsidRDefault="00E83BA4" w:rsidP="00CC45BA">
      <w:pPr>
        <w:pStyle w:val="p1"/>
        <w:spacing w:before="0" w:beforeAutospacing="0" w:after="0" w:afterAutospacing="0" w:line="360" w:lineRule="auto"/>
        <w:jc w:val="both"/>
        <w:rPr>
          <w:rStyle w:val="s1"/>
          <w:rFonts w:ascii="Arial" w:eastAsiaTheme="majorEastAsia" w:hAnsi="Arial" w:cs="Arial"/>
        </w:rPr>
      </w:pPr>
    </w:p>
    <w:p w14:paraId="591F680C" w14:textId="00F7B9A2" w:rsidR="00093A21" w:rsidRPr="00B478DB" w:rsidRDefault="00093A21" w:rsidP="00CC45BA">
      <w:pPr>
        <w:pStyle w:val="p1"/>
        <w:spacing w:before="0" w:beforeAutospacing="0" w:after="0" w:afterAutospacing="0" w:line="360" w:lineRule="auto"/>
        <w:jc w:val="both"/>
      </w:pPr>
      <w:r w:rsidRPr="00B478DB">
        <w:rPr>
          <w:rStyle w:val="s1"/>
          <w:rFonts w:eastAsiaTheme="majorEastAsia"/>
        </w:rPr>
        <w:t>In</w:t>
      </w:r>
      <w:r w:rsidR="00C71D33" w:rsidRPr="00B478DB">
        <w:rPr>
          <w:rStyle w:val="s1"/>
          <w:rFonts w:eastAsiaTheme="majorEastAsia"/>
        </w:rPr>
        <w:t xml:space="preserve"> 2010,</w:t>
      </w:r>
      <w:r w:rsidRPr="00B478DB">
        <w:rPr>
          <w:rStyle w:val="s1"/>
          <w:rFonts w:eastAsiaTheme="majorEastAsia"/>
        </w:rPr>
        <w:t xml:space="preserve"> </w:t>
      </w:r>
      <w:r w:rsidR="00C71D33" w:rsidRPr="00B478DB">
        <w:rPr>
          <w:rStyle w:val="s1"/>
          <w:rFonts w:eastAsiaTheme="majorEastAsia"/>
        </w:rPr>
        <w:t>through The Sexual Discrimination Act 1975</w:t>
      </w:r>
      <w:r w:rsidR="002D5A47" w:rsidRPr="00B478DB">
        <w:rPr>
          <w:rStyle w:val="s1"/>
          <w:rFonts w:eastAsiaTheme="majorEastAsia"/>
        </w:rPr>
        <w:t>,</w:t>
      </w:r>
      <w:r w:rsidR="00C71D33" w:rsidRPr="00B478DB">
        <w:rPr>
          <w:rStyle w:val="s1"/>
          <w:rFonts w:eastAsiaTheme="majorEastAsia"/>
        </w:rPr>
        <w:t xml:space="preserve"> a woman </w:t>
      </w:r>
      <w:r w:rsidR="00D45E10" w:rsidRPr="00B478DB">
        <w:rPr>
          <w:rStyle w:val="s1"/>
          <w:rFonts w:eastAsiaTheme="majorEastAsia"/>
        </w:rPr>
        <w:t xml:space="preserve">born within the </w:t>
      </w:r>
      <w:r w:rsidR="00D45E10">
        <w:rPr>
          <w:rStyle w:val="s1"/>
          <w:rFonts w:eastAsiaTheme="majorEastAsia"/>
        </w:rPr>
        <w:t>H</w:t>
      </w:r>
      <w:r w:rsidR="00D45E10" w:rsidRPr="00B478DB">
        <w:rPr>
          <w:rStyle w:val="s1"/>
          <w:rFonts w:eastAsiaTheme="majorEastAsia"/>
        </w:rPr>
        <w:t xml:space="preserve">undreds of St Briavels </w:t>
      </w:r>
      <w:r w:rsidR="00C71D33" w:rsidRPr="00B478DB">
        <w:rPr>
          <w:rStyle w:val="s1"/>
          <w:rFonts w:eastAsiaTheme="majorEastAsia"/>
        </w:rPr>
        <w:t>won the right to be classified as a Freeminer</w:t>
      </w:r>
      <w:r w:rsidR="00D45E10">
        <w:rPr>
          <w:rStyle w:val="s1"/>
          <w:rFonts w:eastAsiaTheme="majorEastAsia"/>
        </w:rPr>
        <w:t>,</w:t>
      </w:r>
      <w:r w:rsidR="00C71D33" w:rsidRPr="00B478DB">
        <w:rPr>
          <w:rStyle w:val="s1"/>
          <w:rFonts w:eastAsiaTheme="majorEastAsia"/>
        </w:rPr>
        <w:t xml:space="preserve"> </w:t>
      </w:r>
      <w:r w:rsidR="002C06E3" w:rsidRPr="00B478DB">
        <w:rPr>
          <w:rStyle w:val="s1"/>
          <w:rFonts w:eastAsiaTheme="majorEastAsia"/>
        </w:rPr>
        <w:t>amongst much controversy</w:t>
      </w:r>
      <w:r w:rsidR="002C06E3">
        <w:rPr>
          <w:rStyle w:val="s1"/>
          <w:rFonts w:eastAsiaTheme="majorEastAsia"/>
        </w:rPr>
        <w:t xml:space="preserve">, </w:t>
      </w:r>
      <w:r w:rsidR="00D45E10">
        <w:rPr>
          <w:rStyle w:val="s1"/>
          <w:rFonts w:eastAsiaTheme="majorEastAsia"/>
        </w:rPr>
        <w:t xml:space="preserve">having </w:t>
      </w:r>
      <w:r w:rsidR="00C71D33" w:rsidRPr="00B478DB">
        <w:rPr>
          <w:rStyle w:val="s1"/>
          <w:rFonts w:eastAsiaTheme="majorEastAsia"/>
        </w:rPr>
        <w:t>worked as a miner of Ochre for a number of years</w:t>
      </w:r>
      <w:r w:rsidR="002D5A47" w:rsidRPr="00B478DB">
        <w:rPr>
          <w:rStyle w:val="s1"/>
          <w:rFonts w:eastAsiaTheme="majorEastAsia"/>
        </w:rPr>
        <w:t>.</w:t>
      </w:r>
      <w:r w:rsidRPr="00B478DB">
        <w:rPr>
          <w:rStyle w:val="s1"/>
          <w:rFonts w:eastAsiaTheme="majorEastAsia"/>
        </w:rPr>
        <w:t xml:space="preserve"> Harvey, (2018) one of the remaining </w:t>
      </w:r>
      <w:r w:rsidR="004E6083" w:rsidRPr="00B478DB">
        <w:rPr>
          <w:rStyle w:val="s1"/>
          <w:rFonts w:eastAsiaTheme="majorEastAsia"/>
        </w:rPr>
        <w:t>Freeminer</w:t>
      </w:r>
      <w:r w:rsidRPr="00B478DB">
        <w:rPr>
          <w:rStyle w:val="s1"/>
          <w:rFonts w:eastAsiaTheme="majorEastAsia"/>
        </w:rPr>
        <w:t xml:space="preserve">s admits that the criteria to become a </w:t>
      </w:r>
      <w:r w:rsidR="004E6083" w:rsidRPr="00B478DB">
        <w:rPr>
          <w:rStyle w:val="s1"/>
          <w:rFonts w:eastAsiaTheme="majorEastAsia"/>
        </w:rPr>
        <w:t>Freeminer</w:t>
      </w:r>
      <w:r w:rsidRPr="00B478DB">
        <w:rPr>
          <w:rStyle w:val="s1"/>
          <w:rFonts w:eastAsiaTheme="majorEastAsia"/>
        </w:rPr>
        <w:t xml:space="preserve"> needs to be altered to </w:t>
      </w:r>
      <w:r w:rsidR="002D5A47" w:rsidRPr="00B478DB">
        <w:rPr>
          <w:rStyle w:val="s1"/>
          <w:rFonts w:eastAsiaTheme="majorEastAsia"/>
        </w:rPr>
        <w:t>enable</w:t>
      </w:r>
      <w:r w:rsidRPr="00B478DB">
        <w:rPr>
          <w:rStyle w:val="s1"/>
          <w:rFonts w:eastAsiaTheme="majorEastAsia"/>
        </w:rPr>
        <w:t xml:space="preserve"> the </w:t>
      </w:r>
      <w:r w:rsidR="002D5A47" w:rsidRPr="00B478DB">
        <w:rPr>
          <w:rStyle w:val="s1"/>
          <w:rFonts w:eastAsiaTheme="majorEastAsia"/>
        </w:rPr>
        <w:t>present</w:t>
      </w:r>
      <w:r w:rsidRPr="00B478DB">
        <w:rPr>
          <w:rStyle w:val="s1"/>
          <w:rFonts w:eastAsiaTheme="majorEastAsia"/>
        </w:rPr>
        <w:t xml:space="preserve"> generation to claim a </w:t>
      </w:r>
      <w:r w:rsidR="002C06E3">
        <w:rPr>
          <w:rStyle w:val="s1"/>
          <w:rFonts w:eastAsiaTheme="majorEastAsia"/>
        </w:rPr>
        <w:t>G</w:t>
      </w:r>
      <w:r w:rsidRPr="00B478DB">
        <w:rPr>
          <w:rStyle w:val="s1"/>
          <w:rFonts w:eastAsiaTheme="majorEastAsia"/>
        </w:rPr>
        <w:t xml:space="preserve">ale. </w:t>
      </w:r>
      <w:r w:rsidRPr="00B478DB">
        <w:t xml:space="preserve">Hodge (2015) acknowledges that </w:t>
      </w:r>
      <w:r w:rsidR="004E6083" w:rsidRPr="00B478DB">
        <w:t>Freeminer</w:t>
      </w:r>
      <w:r w:rsidRPr="00B478DB">
        <w:t>s have a rare privilege – sole rights to dig for minerals in the F</w:t>
      </w:r>
      <w:r w:rsidR="00E83BA4" w:rsidRPr="00B478DB">
        <w:t>o</w:t>
      </w:r>
      <w:r w:rsidRPr="00B478DB">
        <w:t>D</w:t>
      </w:r>
      <w:r w:rsidR="002D5A47" w:rsidRPr="00B478DB">
        <w:t>.</w:t>
      </w:r>
      <w:r w:rsidRPr="00B478DB">
        <w:t xml:space="preserve"> Howell (201</w:t>
      </w:r>
      <w:r w:rsidR="00E83BA4" w:rsidRPr="00B478DB">
        <w:t>6</w:t>
      </w:r>
      <w:r w:rsidRPr="00B478DB">
        <w:t xml:space="preserve">) </w:t>
      </w:r>
      <w:r w:rsidR="002D5A47" w:rsidRPr="00B478DB">
        <w:t xml:space="preserve">emphasises </w:t>
      </w:r>
      <w:r w:rsidRPr="00B478DB">
        <w:t xml:space="preserve">that Foresters and </w:t>
      </w:r>
      <w:r w:rsidR="004E6083" w:rsidRPr="00B478DB">
        <w:t>Freeminer</w:t>
      </w:r>
      <w:r w:rsidRPr="00B478DB">
        <w:t xml:space="preserve">s are a stubborn bunch and </w:t>
      </w:r>
      <w:r w:rsidR="002D5A47" w:rsidRPr="00B478DB">
        <w:t xml:space="preserve">will </w:t>
      </w:r>
      <w:r w:rsidRPr="00B478DB">
        <w:t xml:space="preserve">continued alone regardless. </w:t>
      </w:r>
      <w:r w:rsidR="004E6083" w:rsidRPr="00B478DB">
        <w:t>Freeminer</w:t>
      </w:r>
      <w:r w:rsidRPr="00B478DB">
        <w:t>s have a fierce passion for freedom, independence, hard work, determination and innovation</w:t>
      </w:r>
      <w:r w:rsidR="002D5A47" w:rsidRPr="00B478DB">
        <w:t>!</w:t>
      </w:r>
      <w:r w:rsidRPr="00B478DB">
        <w:t xml:space="preserve"> Even though mining is a dangerous environment, there are </w:t>
      </w:r>
      <w:r w:rsidR="002D5A47" w:rsidRPr="00B478DB">
        <w:t xml:space="preserve">further </w:t>
      </w:r>
      <w:r w:rsidRPr="00B478DB">
        <w:t xml:space="preserve">education establishments that specialise in </w:t>
      </w:r>
      <w:r w:rsidR="002C06E3">
        <w:t xml:space="preserve">Geological and Engineering </w:t>
      </w:r>
      <w:r w:rsidRPr="00B478DB">
        <w:t>mining</w:t>
      </w:r>
      <w:r w:rsidR="002C06E3">
        <w:t>, but not to become a miner</w:t>
      </w:r>
      <w:r w:rsidRPr="00B478DB">
        <w:t>. Hayes (2015) agrees but th</w:t>
      </w:r>
      <w:r w:rsidR="002D5A47" w:rsidRPr="00B478DB">
        <w:t>r</w:t>
      </w:r>
      <w:r w:rsidRPr="00B478DB">
        <w:t xml:space="preserve">ough awareness, education and understanding of the mining environment Hayes (2015) believes that mining can be a safe atmosphere and a </w:t>
      </w:r>
      <w:r w:rsidR="002D5A47" w:rsidRPr="00B478DB">
        <w:t>secure</w:t>
      </w:r>
      <w:r w:rsidRPr="00B478DB">
        <w:t xml:space="preserve"> career. Harvey (201</w:t>
      </w:r>
      <w:r w:rsidR="00E83BA4" w:rsidRPr="00B478DB">
        <w:t>8</w:t>
      </w:r>
      <w:r w:rsidRPr="00B478DB">
        <w:t xml:space="preserve">) reports that there </w:t>
      </w:r>
      <w:r w:rsidR="002D5A47" w:rsidRPr="00B478DB">
        <w:t>remain</w:t>
      </w:r>
      <w:r w:rsidRPr="00B478DB">
        <w:t xml:space="preserve"> youths that desire a mining career, but </w:t>
      </w:r>
      <w:r w:rsidR="002D5A47" w:rsidRPr="00B478DB">
        <w:t>concludes</w:t>
      </w:r>
      <w:r w:rsidRPr="00B478DB">
        <w:t xml:space="preserve"> that these numbers are limited and may not be enough to preserve the </w:t>
      </w:r>
      <w:r w:rsidR="004E6083" w:rsidRPr="00B478DB">
        <w:t>Freeminer</w:t>
      </w:r>
      <w:r w:rsidRPr="00B478DB">
        <w:t xml:space="preserve">s in the future. </w:t>
      </w:r>
    </w:p>
    <w:p w14:paraId="0C62F061" w14:textId="77777777" w:rsidR="002D5A47" w:rsidRPr="00B478DB" w:rsidRDefault="002D5A47" w:rsidP="00CC45BA">
      <w:pPr>
        <w:pStyle w:val="p1"/>
        <w:spacing w:before="0" w:beforeAutospacing="0" w:after="0" w:afterAutospacing="0" w:line="360" w:lineRule="auto"/>
        <w:jc w:val="both"/>
      </w:pPr>
    </w:p>
    <w:p w14:paraId="69896FC7" w14:textId="1CA00EDD" w:rsidR="00093A21" w:rsidRPr="00B478DB" w:rsidRDefault="00093A21" w:rsidP="00CC45BA">
      <w:pPr>
        <w:pStyle w:val="p1"/>
        <w:spacing w:before="0" w:beforeAutospacing="0" w:after="0" w:afterAutospacing="0" w:line="360" w:lineRule="auto"/>
        <w:jc w:val="both"/>
      </w:pPr>
      <w:r w:rsidRPr="00B478DB">
        <w:t xml:space="preserve">Miners </w:t>
      </w:r>
      <w:r w:rsidR="00D45E10">
        <w:t>work</w:t>
      </w:r>
      <w:r w:rsidRPr="00B478DB">
        <w:t xml:space="preserve"> in almost total darkness with narrow confined spaces making them hot and sweaty, with limited space for movement. Bowring, (2012) reports that mining is an unpleasant atmosphere – hot, </w:t>
      </w:r>
      <w:r w:rsidR="003F14E8" w:rsidRPr="00B478DB">
        <w:t xml:space="preserve">dirty, gritty and </w:t>
      </w:r>
      <w:r w:rsidRPr="00B478DB">
        <w:t>sweaty</w:t>
      </w:r>
      <w:r w:rsidR="003F14E8" w:rsidRPr="00B478DB">
        <w:t xml:space="preserve"> with</w:t>
      </w:r>
      <w:r w:rsidRPr="00B478DB">
        <w:t xml:space="preserve"> humid air where feet st</w:t>
      </w:r>
      <w:r w:rsidR="003F14E8" w:rsidRPr="00B478DB">
        <w:t>an</w:t>
      </w:r>
      <w:r w:rsidRPr="00B478DB">
        <w:t>d in water due to the water table and</w:t>
      </w:r>
      <w:r w:rsidR="003F14E8" w:rsidRPr="00B478DB">
        <w:t>/or</w:t>
      </w:r>
      <w:r w:rsidRPr="00B478DB">
        <w:t xml:space="preserve"> rain seeping through from above.</w:t>
      </w:r>
      <w:r w:rsidRPr="00B478DB">
        <w:rPr>
          <w:rStyle w:val="s1"/>
          <w:rFonts w:eastAsiaTheme="majorEastAsia"/>
        </w:rPr>
        <w:t xml:space="preserve"> Health and Safety Council, (2014) </w:t>
      </w:r>
      <w:r w:rsidR="003F14E8" w:rsidRPr="00B478DB">
        <w:rPr>
          <w:rStyle w:val="s1"/>
          <w:rFonts w:eastAsiaTheme="majorEastAsia"/>
        </w:rPr>
        <w:t>assume</w:t>
      </w:r>
      <w:r w:rsidRPr="00B478DB">
        <w:rPr>
          <w:rStyle w:val="s1"/>
          <w:rFonts w:eastAsiaTheme="majorEastAsia"/>
        </w:rPr>
        <w:t xml:space="preserve"> that</w:t>
      </w:r>
      <w:r w:rsidR="00D45E10">
        <w:rPr>
          <w:rStyle w:val="s1"/>
          <w:rFonts w:eastAsiaTheme="majorEastAsia"/>
        </w:rPr>
        <w:t xml:space="preserve"> the</w:t>
      </w:r>
      <w:r w:rsidRPr="00B478DB">
        <w:rPr>
          <w:rStyle w:val="s1"/>
          <w:rFonts w:eastAsiaTheme="majorEastAsia"/>
        </w:rPr>
        <w:t xml:space="preserve"> youth do not want to undertake hard manual work and </w:t>
      </w:r>
      <w:r w:rsidR="003F14E8" w:rsidRPr="00B478DB">
        <w:rPr>
          <w:rStyle w:val="s1"/>
          <w:rFonts w:eastAsiaTheme="majorEastAsia"/>
        </w:rPr>
        <w:t>have no</w:t>
      </w:r>
      <w:r w:rsidRPr="00B478DB">
        <w:rPr>
          <w:rStyle w:val="s1"/>
          <w:rFonts w:eastAsiaTheme="majorEastAsia"/>
        </w:rPr>
        <w:t xml:space="preserve"> understanding of how </w:t>
      </w:r>
      <w:r w:rsidR="003F14E8" w:rsidRPr="00B478DB">
        <w:rPr>
          <w:rStyle w:val="s1"/>
          <w:rFonts w:eastAsiaTheme="majorEastAsia"/>
        </w:rPr>
        <w:t>arduous,</w:t>
      </w:r>
      <w:r w:rsidRPr="00B478DB">
        <w:rPr>
          <w:rStyle w:val="s1"/>
          <w:rFonts w:eastAsiaTheme="majorEastAsia"/>
        </w:rPr>
        <w:t xml:space="preserve"> physically</w:t>
      </w:r>
      <w:r w:rsidR="00D45E10">
        <w:rPr>
          <w:rStyle w:val="s1"/>
          <w:rFonts w:eastAsiaTheme="majorEastAsia"/>
        </w:rPr>
        <w:t xml:space="preserve"> and</w:t>
      </w:r>
      <w:r w:rsidRPr="00B478DB">
        <w:rPr>
          <w:rStyle w:val="s1"/>
          <w:rFonts w:eastAsiaTheme="majorEastAsia"/>
        </w:rPr>
        <w:t xml:space="preserve"> </w:t>
      </w:r>
      <w:r w:rsidR="00D45E10">
        <w:rPr>
          <w:rStyle w:val="s1"/>
          <w:rFonts w:eastAsiaTheme="majorEastAsia"/>
        </w:rPr>
        <w:t xml:space="preserve">mentally </w:t>
      </w:r>
      <w:r w:rsidR="003F14E8" w:rsidRPr="00B478DB">
        <w:rPr>
          <w:rStyle w:val="s1"/>
          <w:rFonts w:eastAsiaTheme="majorEastAsia"/>
        </w:rPr>
        <w:t xml:space="preserve">demanding </w:t>
      </w:r>
      <w:r w:rsidRPr="00B478DB">
        <w:rPr>
          <w:rStyle w:val="s1"/>
          <w:rFonts w:eastAsiaTheme="majorEastAsia"/>
        </w:rPr>
        <w:t xml:space="preserve">a coal mining career </w:t>
      </w:r>
      <w:r w:rsidR="003F14E8" w:rsidRPr="00B478DB">
        <w:rPr>
          <w:rStyle w:val="s1"/>
          <w:rFonts w:eastAsiaTheme="majorEastAsia"/>
        </w:rPr>
        <w:t>becomes</w:t>
      </w:r>
      <w:r w:rsidRPr="00B478DB">
        <w:rPr>
          <w:rStyle w:val="s1"/>
          <w:rFonts w:eastAsiaTheme="majorEastAsia"/>
        </w:rPr>
        <w:t>. Marfell, (2009) notes that the youth (as a collective) are not keen on living a life underground as mining is long hours of hard physical labour.</w:t>
      </w:r>
      <w:r w:rsidRPr="009C0F37">
        <w:rPr>
          <w:rStyle w:val="s1"/>
          <w:rFonts w:ascii="Arial" w:eastAsiaTheme="majorEastAsia" w:hAnsi="Arial" w:cs="Arial"/>
        </w:rPr>
        <w:t xml:space="preserve"> </w:t>
      </w:r>
      <w:r w:rsidRPr="00B478DB">
        <w:rPr>
          <w:rStyle w:val="s1"/>
          <w:rFonts w:eastAsiaTheme="majorEastAsia"/>
        </w:rPr>
        <w:t>Morris, (201</w:t>
      </w:r>
      <w:r w:rsidR="00E83BA4" w:rsidRPr="00B478DB">
        <w:rPr>
          <w:rStyle w:val="s1"/>
          <w:rFonts w:eastAsiaTheme="majorEastAsia"/>
        </w:rPr>
        <w:t>6</w:t>
      </w:r>
      <w:r w:rsidRPr="00B478DB">
        <w:rPr>
          <w:rStyle w:val="s1"/>
          <w:rFonts w:eastAsiaTheme="majorEastAsia"/>
        </w:rPr>
        <w:t>) surmises that modern youth in the F</w:t>
      </w:r>
      <w:r w:rsidR="00E83BA4" w:rsidRPr="00B478DB">
        <w:rPr>
          <w:rStyle w:val="s1"/>
          <w:rFonts w:eastAsiaTheme="majorEastAsia"/>
        </w:rPr>
        <w:t>o</w:t>
      </w:r>
      <w:r w:rsidRPr="00B478DB">
        <w:rPr>
          <w:rStyle w:val="s1"/>
          <w:rFonts w:eastAsiaTheme="majorEastAsia"/>
        </w:rPr>
        <w:t xml:space="preserve">D seem to be having an identity crisis, as they do not understand their ancestry, </w:t>
      </w:r>
      <w:r w:rsidR="00D45E10">
        <w:rPr>
          <w:rStyle w:val="s1"/>
          <w:rFonts w:eastAsiaTheme="majorEastAsia"/>
        </w:rPr>
        <w:t>H</w:t>
      </w:r>
      <w:r w:rsidRPr="00B478DB">
        <w:rPr>
          <w:rStyle w:val="s1"/>
          <w:rFonts w:eastAsiaTheme="majorEastAsia"/>
        </w:rPr>
        <w:t xml:space="preserve">istory or </w:t>
      </w:r>
      <w:r w:rsidR="00D45E10">
        <w:rPr>
          <w:rStyle w:val="s1"/>
          <w:rFonts w:eastAsiaTheme="majorEastAsia"/>
        </w:rPr>
        <w:t>H</w:t>
      </w:r>
      <w:r w:rsidRPr="00B478DB">
        <w:rPr>
          <w:rStyle w:val="s1"/>
          <w:rFonts w:eastAsiaTheme="majorEastAsia"/>
        </w:rPr>
        <w:t>eritage</w:t>
      </w:r>
      <w:r w:rsidR="00D45E10">
        <w:rPr>
          <w:rStyle w:val="s1"/>
          <w:rFonts w:eastAsiaTheme="majorEastAsia"/>
        </w:rPr>
        <w:t xml:space="preserve">, yet </w:t>
      </w:r>
      <w:r w:rsidR="00D45E10">
        <w:rPr>
          <w:rStyle w:val="s1"/>
          <w:rFonts w:eastAsiaTheme="majorEastAsia"/>
        </w:rPr>
        <w:lastRenderedPageBreak/>
        <w:t>consider this a loss</w:t>
      </w:r>
      <w:r w:rsidRPr="00B478DB">
        <w:rPr>
          <w:rStyle w:val="s1"/>
          <w:rFonts w:eastAsiaTheme="majorEastAsia"/>
        </w:rPr>
        <w:t xml:space="preserve">. </w:t>
      </w:r>
      <w:r w:rsidRPr="00B478DB">
        <w:t>Marland, (1981) suggests that miners’ offspring need knowledge and understanding of the F</w:t>
      </w:r>
      <w:r w:rsidR="00E83BA4" w:rsidRPr="00B478DB">
        <w:t>o</w:t>
      </w:r>
      <w:r w:rsidRPr="00B478DB">
        <w:t xml:space="preserve">D to develop their identity. </w:t>
      </w:r>
    </w:p>
    <w:p w14:paraId="680A4E5D" w14:textId="77777777" w:rsidR="00E83BA4" w:rsidRPr="009C0F37" w:rsidRDefault="00E83BA4" w:rsidP="00CC45BA">
      <w:pPr>
        <w:pStyle w:val="p1"/>
        <w:spacing w:before="0" w:beforeAutospacing="0" w:after="0" w:afterAutospacing="0" w:line="360" w:lineRule="auto"/>
        <w:jc w:val="both"/>
        <w:rPr>
          <w:rFonts w:ascii="Arial" w:hAnsi="Arial" w:cs="Arial"/>
        </w:rPr>
      </w:pPr>
    </w:p>
    <w:p w14:paraId="6079061B" w14:textId="77777777" w:rsidR="00093A21" w:rsidRPr="009C0F37" w:rsidRDefault="00093A21" w:rsidP="00CC45BA">
      <w:pPr>
        <w:pStyle w:val="Heading2"/>
        <w:spacing w:before="0" w:line="360" w:lineRule="auto"/>
        <w:jc w:val="both"/>
        <w:rPr>
          <w:rFonts w:ascii="Arial" w:hAnsi="Arial" w:cs="Arial"/>
          <w:sz w:val="24"/>
          <w:szCs w:val="24"/>
        </w:rPr>
      </w:pPr>
      <w:r w:rsidRPr="009C0F37">
        <w:rPr>
          <w:rFonts w:ascii="Arial" w:hAnsi="Arial" w:cs="Arial"/>
          <w:sz w:val="24"/>
          <w:szCs w:val="24"/>
        </w:rPr>
        <w:t xml:space="preserve">Community of the Forest of Dean  </w:t>
      </w:r>
    </w:p>
    <w:p w14:paraId="19219836" w14:textId="77777777" w:rsidR="00E83BA4" w:rsidRPr="009C0F37" w:rsidRDefault="00E83BA4" w:rsidP="00CC45BA">
      <w:pPr>
        <w:pStyle w:val="p1"/>
        <w:spacing w:before="0" w:beforeAutospacing="0" w:after="0" w:afterAutospacing="0" w:line="360" w:lineRule="auto"/>
        <w:jc w:val="both"/>
        <w:rPr>
          <w:rFonts w:ascii="Arial" w:hAnsi="Arial" w:cs="Arial"/>
        </w:rPr>
      </w:pPr>
    </w:p>
    <w:p w14:paraId="2994B2F4" w14:textId="16EB9C88" w:rsidR="003F14E8" w:rsidRDefault="00093A21" w:rsidP="00CC45BA">
      <w:pPr>
        <w:pStyle w:val="p1"/>
        <w:spacing w:before="0" w:beforeAutospacing="0" w:after="0" w:afterAutospacing="0" w:line="360" w:lineRule="auto"/>
        <w:jc w:val="both"/>
        <w:rPr>
          <w:rStyle w:val="s1"/>
          <w:rFonts w:eastAsiaTheme="majorEastAsia"/>
        </w:rPr>
      </w:pPr>
      <w:r w:rsidRPr="00176506">
        <w:t xml:space="preserve">BBC </w:t>
      </w:r>
      <w:r w:rsidRPr="00176506">
        <w:rPr>
          <w:rStyle w:val="s1"/>
          <w:rFonts w:eastAsiaTheme="majorEastAsia"/>
        </w:rPr>
        <w:t>Points West, (2004) reports that the F</w:t>
      </w:r>
      <w:r w:rsidR="00E83BA4" w:rsidRPr="00176506">
        <w:rPr>
          <w:rStyle w:val="s1"/>
          <w:rFonts w:eastAsiaTheme="majorEastAsia"/>
        </w:rPr>
        <w:t>o</w:t>
      </w:r>
      <w:r w:rsidRPr="00176506">
        <w:rPr>
          <w:rStyle w:val="s1"/>
          <w:rFonts w:eastAsiaTheme="majorEastAsia"/>
        </w:rPr>
        <w:t xml:space="preserve">D was known for its ‘black gold’ (Coal) with mining being a way of life, not a chore. Morris, (2016) acknowledges that mining is a lifelong tradition engrained into the </w:t>
      </w:r>
      <w:r w:rsidR="002C06E3">
        <w:rPr>
          <w:rStyle w:val="s1"/>
          <w:rFonts w:eastAsiaTheme="majorEastAsia"/>
        </w:rPr>
        <w:t>H</w:t>
      </w:r>
      <w:r w:rsidRPr="00176506">
        <w:rPr>
          <w:rStyle w:val="s1"/>
          <w:rFonts w:eastAsiaTheme="majorEastAsia"/>
        </w:rPr>
        <w:t xml:space="preserve">istory and </w:t>
      </w:r>
      <w:r w:rsidR="002C06E3">
        <w:rPr>
          <w:rStyle w:val="s1"/>
          <w:rFonts w:eastAsiaTheme="majorEastAsia"/>
        </w:rPr>
        <w:t>H</w:t>
      </w:r>
      <w:r w:rsidRPr="00176506">
        <w:rPr>
          <w:rStyle w:val="s1"/>
          <w:rFonts w:eastAsiaTheme="majorEastAsia"/>
        </w:rPr>
        <w:t>eritage of the people in the F</w:t>
      </w:r>
      <w:r w:rsidR="00734C4C" w:rsidRPr="00176506">
        <w:rPr>
          <w:rStyle w:val="s1"/>
          <w:rFonts w:eastAsiaTheme="majorEastAsia"/>
        </w:rPr>
        <w:t>o</w:t>
      </w:r>
      <w:r w:rsidRPr="00176506">
        <w:rPr>
          <w:rStyle w:val="s1"/>
          <w:rFonts w:eastAsiaTheme="majorEastAsia"/>
        </w:rPr>
        <w:t xml:space="preserve">D. </w:t>
      </w:r>
    </w:p>
    <w:p w14:paraId="07EAFE8E" w14:textId="77777777" w:rsidR="003F14E8" w:rsidRDefault="003F14E8" w:rsidP="00CC45BA">
      <w:pPr>
        <w:pStyle w:val="p1"/>
        <w:spacing w:before="0" w:beforeAutospacing="0" w:after="0" w:afterAutospacing="0" w:line="360" w:lineRule="auto"/>
        <w:jc w:val="both"/>
        <w:rPr>
          <w:rStyle w:val="s1"/>
          <w:rFonts w:eastAsiaTheme="majorEastAsia"/>
        </w:rPr>
      </w:pPr>
    </w:p>
    <w:p w14:paraId="29F4BA4D" w14:textId="67E0C201" w:rsidR="00093A21" w:rsidRPr="00176506" w:rsidRDefault="00D45E10" w:rsidP="00CC45BA">
      <w:pPr>
        <w:pStyle w:val="p1"/>
        <w:spacing w:before="0" w:beforeAutospacing="0" w:after="0" w:afterAutospacing="0" w:line="360" w:lineRule="auto"/>
        <w:jc w:val="both"/>
      </w:pPr>
      <w:r>
        <w:t xml:space="preserve">Jones (1981) observes </w:t>
      </w:r>
      <w:r w:rsidR="00093A21" w:rsidRPr="00176506">
        <w:t xml:space="preserve">that towns and villages were built near the mines, by the </w:t>
      </w:r>
      <w:r w:rsidR="004E6083" w:rsidRPr="00176506">
        <w:t>Freeminer</w:t>
      </w:r>
      <w:r w:rsidR="00093A21" w:rsidRPr="00176506">
        <w:t>s,</w:t>
      </w:r>
      <w:r w:rsidR="003F14E8">
        <w:t xml:space="preserve"> </w:t>
      </w:r>
      <w:r w:rsidR="00093A21" w:rsidRPr="00176506">
        <w:t xml:space="preserve">so miners </w:t>
      </w:r>
      <w:r w:rsidR="00176506" w:rsidRPr="00176506">
        <w:t xml:space="preserve">could walk to </w:t>
      </w:r>
      <w:r w:rsidR="00093A21" w:rsidRPr="00176506">
        <w:t>work. Their gardens were long and thin with a self-sufficient vegetable patch, sometimes chickens and pigs were shared between gardens</w:t>
      </w:r>
      <w:r w:rsidR="003F14E8">
        <w:t xml:space="preserve"> all imperative to support family life</w:t>
      </w:r>
      <w:r w:rsidR="00093A21" w:rsidRPr="00176506">
        <w:t xml:space="preserve">. </w:t>
      </w:r>
      <w:r>
        <w:t xml:space="preserve">Marland (1981) and </w:t>
      </w:r>
      <w:r w:rsidR="00093A21" w:rsidRPr="00176506">
        <w:t xml:space="preserve">Kelly (2017) supports the </w:t>
      </w:r>
      <w:r w:rsidR="00176506" w:rsidRPr="00176506">
        <w:t>‘</w:t>
      </w:r>
      <w:r w:rsidR="00093A21" w:rsidRPr="00176506">
        <w:t>grow your own</w:t>
      </w:r>
      <w:r w:rsidR="00176506" w:rsidRPr="00176506">
        <w:t>’</w:t>
      </w:r>
      <w:r w:rsidR="00093A21" w:rsidRPr="00176506">
        <w:t xml:space="preserve"> philosophy of the past miners</w:t>
      </w:r>
      <w:r w:rsidR="00176506" w:rsidRPr="00176506">
        <w:t>’</w:t>
      </w:r>
      <w:r w:rsidR="00093A21" w:rsidRPr="00176506">
        <w:t xml:space="preserve"> gardens, as he set up a gardening club at ‘the school’ believing that as prices of fresh food rise</w:t>
      </w:r>
      <w:r w:rsidR="00176506" w:rsidRPr="00176506">
        <w:t>,</w:t>
      </w:r>
      <w:r w:rsidR="00093A21" w:rsidRPr="00176506">
        <w:t xml:space="preserve"> </w:t>
      </w:r>
      <w:r w:rsidR="003F14E8">
        <w:t xml:space="preserve">returning to </w:t>
      </w:r>
      <w:r w:rsidR="00093A21" w:rsidRPr="00176506">
        <w:t xml:space="preserve">growing your own </w:t>
      </w:r>
      <w:r w:rsidR="003F14E8">
        <w:t>as</w:t>
      </w:r>
      <w:r w:rsidR="00093A21" w:rsidRPr="00176506">
        <w:t xml:space="preserve"> </w:t>
      </w:r>
      <w:r w:rsidR="00176506" w:rsidRPr="00176506">
        <w:t>F</w:t>
      </w:r>
      <w:r w:rsidR="00093A21" w:rsidRPr="00176506">
        <w:t>oresters</w:t>
      </w:r>
      <w:r w:rsidR="002C06E3">
        <w:t>,</w:t>
      </w:r>
      <w:r w:rsidR="00093A21" w:rsidRPr="00176506">
        <w:t xml:space="preserve"> is the most </w:t>
      </w:r>
      <w:r w:rsidR="00176506" w:rsidRPr="00176506">
        <w:t>cost-effective</w:t>
      </w:r>
      <w:r w:rsidR="00093A21" w:rsidRPr="00176506">
        <w:t xml:space="preserve"> plan’. Harvey (201</w:t>
      </w:r>
      <w:r w:rsidR="00734C4C" w:rsidRPr="00176506">
        <w:t>8</w:t>
      </w:r>
      <w:r w:rsidR="00093A21" w:rsidRPr="00176506">
        <w:t>) supports this idea and adds that simple planting and arrangement of vegetables even on a small patch of land can transform a budget and allow many families to be self-sufficient. Since ‘</w:t>
      </w:r>
      <w:r>
        <w:t>T</w:t>
      </w:r>
      <w:r w:rsidR="00093A21" w:rsidRPr="00176506">
        <w:t xml:space="preserve">he </w:t>
      </w:r>
      <w:r>
        <w:t>S</w:t>
      </w:r>
      <w:r w:rsidR="00093A21" w:rsidRPr="00176506">
        <w:t>chool’ gardening club has develop</w:t>
      </w:r>
      <w:r w:rsidR="00176506" w:rsidRPr="00176506">
        <w:t>ed</w:t>
      </w:r>
      <w:r w:rsidR="00093A21" w:rsidRPr="00176506">
        <w:t>, Kelly (201</w:t>
      </w:r>
      <w:r w:rsidR="00734C4C" w:rsidRPr="00176506">
        <w:t>7</w:t>
      </w:r>
      <w:r w:rsidR="00093A21" w:rsidRPr="00176506">
        <w:t>) reports that the fresh produce has brought income to the club and allowed expansion for the next season. This style of growing your own mimics the reports from Marland, (1981) when discussing the self-sufficient gardens of miner’s families.</w:t>
      </w:r>
    </w:p>
    <w:p w14:paraId="296FEF7D" w14:textId="77777777" w:rsidR="00734C4C" w:rsidRPr="009C0F37" w:rsidRDefault="00734C4C" w:rsidP="00CC45BA">
      <w:pPr>
        <w:pStyle w:val="p1"/>
        <w:spacing w:before="0" w:beforeAutospacing="0" w:after="0" w:afterAutospacing="0" w:line="360" w:lineRule="auto"/>
        <w:jc w:val="both"/>
        <w:rPr>
          <w:rFonts w:ascii="Arial" w:hAnsi="Arial" w:cs="Arial"/>
        </w:rPr>
      </w:pPr>
    </w:p>
    <w:p w14:paraId="148A1A50" w14:textId="159E26DB" w:rsidR="00093A21" w:rsidRPr="00176506" w:rsidRDefault="00093A21" w:rsidP="00CC45BA">
      <w:pPr>
        <w:pStyle w:val="p1"/>
        <w:spacing w:before="0" w:beforeAutospacing="0" w:after="0" w:afterAutospacing="0" w:line="360" w:lineRule="auto"/>
        <w:jc w:val="both"/>
      </w:pPr>
      <w:r w:rsidRPr="00176506">
        <w:t>Both Adams, (2012) and Marland (1981) report that Hamlets were built where mines were found, settlements grew into towns and villages bringing community and developing camaraderie. ‘</w:t>
      </w:r>
      <w:r w:rsidR="00D45E10">
        <w:t>T</w:t>
      </w:r>
      <w:r w:rsidRPr="00176506">
        <w:t xml:space="preserve">he </w:t>
      </w:r>
      <w:r w:rsidR="00D45E10">
        <w:t>S</w:t>
      </w:r>
      <w:r w:rsidRPr="00176506">
        <w:t xml:space="preserve">chool’ is trying to </w:t>
      </w:r>
      <w:r w:rsidR="00D45E10">
        <w:t>re</w:t>
      </w:r>
      <w:r w:rsidRPr="00176506">
        <w:t>create</w:t>
      </w:r>
      <w:r w:rsidR="00D45E10">
        <w:t xml:space="preserve"> this effect</w:t>
      </w:r>
      <w:r w:rsidRPr="00176506">
        <w:t>, yet in the modern day the community is known as ‘building on social-capital’. Smith (2018) believes that allowing the community into the school the community will support the school in the future. Yet Jones (2018) believes ‘</w:t>
      </w:r>
      <w:r w:rsidR="003A2871">
        <w:t>T</w:t>
      </w:r>
      <w:r w:rsidRPr="00176506">
        <w:t xml:space="preserve">he </w:t>
      </w:r>
      <w:r w:rsidR="003A2871">
        <w:t>S</w:t>
      </w:r>
      <w:r w:rsidRPr="00176506">
        <w:t>chool’ needs to become part of the community by engaging, supporting and absorbing activities in the community. Jones (2018) continues to disagree with Smith (2018) adding</w:t>
      </w:r>
      <w:r w:rsidR="003A2871">
        <w:t xml:space="preserve"> that</w:t>
      </w:r>
      <w:r w:rsidRPr="00176506">
        <w:t xml:space="preserve"> being part of the community does not mean </w:t>
      </w:r>
      <w:r w:rsidR="00176506" w:rsidRPr="00176506">
        <w:t xml:space="preserve">that </w:t>
      </w:r>
      <w:r w:rsidRPr="00176506">
        <w:t xml:space="preserve">simply bringing certain members of the community into the school will make the school part of the community. </w:t>
      </w:r>
      <w:r w:rsidR="003F14E8">
        <w:t>Foley</w:t>
      </w:r>
      <w:r w:rsidR="003A2871">
        <w:t xml:space="preserve"> (2002)</w:t>
      </w:r>
      <w:r w:rsidR="003F14E8">
        <w:t xml:space="preserve">, </w:t>
      </w:r>
      <w:r w:rsidR="003A2871">
        <w:t xml:space="preserve">rekindling history </w:t>
      </w:r>
      <w:r w:rsidR="00454FE9">
        <w:t>wrote</w:t>
      </w:r>
      <w:r w:rsidR="003F14E8">
        <w:t xml:space="preserve"> a ‘</w:t>
      </w:r>
      <w:r w:rsidR="003A2871">
        <w:t>C</w:t>
      </w:r>
      <w:r w:rsidR="003F14E8">
        <w:t xml:space="preserve">hild in the </w:t>
      </w:r>
      <w:r w:rsidR="003A2871">
        <w:t>F</w:t>
      </w:r>
      <w:r w:rsidR="003F14E8">
        <w:t xml:space="preserve">orest’ </w:t>
      </w:r>
      <w:r w:rsidR="003A2871">
        <w:t>which</w:t>
      </w:r>
      <w:r w:rsidR="003F14E8">
        <w:t xml:space="preserve"> initiate</w:t>
      </w:r>
      <w:r w:rsidR="00454FE9">
        <w:t>d</w:t>
      </w:r>
      <w:r w:rsidR="003F14E8">
        <w:t xml:space="preserve"> great </w:t>
      </w:r>
      <w:r w:rsidR="00454FE9">
        <w:t>interest</w:t>
      </w:r>
      <w:r w:rsidR="003F14E8">
        <w:t xml:space="preserve"> in the </w:t>
      </w:r>
      <w:r w:rsidR="00454FE9">
        <w:t xml:space="preserve">spartan life of miners and Freeminers families. </w:t>
      </w:r>
      <w:r w:rsidRPr="00176506">
        <w:t>Middleton (201</w:t>
      </w:r>
      <w:r w:rsidR="00734C4C" w:rsidRPr="00176506">
        <w:t>6</w:t>
      </w:r>
      <w:r w:rsidRPr="00176506">
        <w:t>) found that the F</w:t>
      </w:r>
      <w:r w:rsidR="00734C4C" w:rsidRPr="00176506">
        <w:t>o</w:t>
      </w:r>
      <w:r w:rsidRPr="00176506">
        <w:t>D community is a tight-</w:t>
      </w:r>
      <w:r w:rsidRPr="00176506">
        <w:lastRenderedPageBreak/>
        <w:t>knitted unit intertwined with friendships and relationships. Middleton (201</w:t>
      </w:r>
      <w:r w:rsidR="00734C4C" w:rsidRPr="00176506">
        <w:t>6</w:t>
      </w:r>
      <w:r w:rsidRPr="00176506">
        <w:t>) believes that ‘</w:t>
      </w:r>
      <w:r w:rsidR="00454FE9">
        <w:t>T</w:t>
      </w:r>
      <w:r w:rsidRPr="00176506">
        <w:t xml:space="preserve">he </w:t>
      </w:r>
      <w:r w:rsidR="00454FE9">
        <w:t>S</w:t>
      </w:r>
      <w:r w:rsidRPr="00176506">
        <w:t xml:space="preserve">chool’ could learn and understand from the past when it comes to ‘social-capital’. </w:t>
      </w:r>
    </w:p>
    <w:p w14:paraId="7194DBDC" w14:textId="77777777" w:rsidR="00734C4C" w:rsidRPr="009C0F37" w:rsidRDefault="00734C4C" w:rsidP="00CC45BA">
      <w:pPr>
        <w:pStyle w:val="p1"/>
        <w:spacing w:before="0" w:beforeAutospacing="0" w:after="0" w:afterAutospacing="0" w:line="360" w:lineRule="auto"/>
        <w:jc w:val="both"/>
        <w:rPr>
          <w:rFonts w:ascii="Arial" w:hAnsi="Arial" w:cs="Arial"/>
        </w:rPr>
      </w:pPr>
    </w:p>
    <w:p w14:paraId="6B2A84E2" w14:textId="5740641E" w:rsidR="00093A21" w:rsidRPr="00176506" w:rsidRDefault="00093A21" w:rsidP="00CC45BA">
      <w:pPr>
        <w:pStyle w:val="p1"/>
        <w:spacing w:before="0" w:beforeAutospacing="0" w:after="0" w:afterAutospacing="0" w:line="360" w:lineRule="auto"/>
        <w:jc w:val="both"/>
      </w:pPr>
      <w:r w:rsidRPr="00176506">
        <w:t>Hodge, (197</w:t>
      </w:r>
      <w:r w:rsidR="00734C4C" w:rsidRPr="00176506">
        <w:t>8</w:t>
      </w:r>
      <w:r w:rsidRPr="00176506">
        <w:t xml:space="preserve">) found the spirit of the </w:t>
      </w:r>
      <w:proofErr w:type="spellStart"/>
      <w:r w:rsidRPr="00176506">
        <w:t>F</w:t>
      </w:r>
      <w:r w:rsidR="00734C4C" w:rsidRPr="00176506">
        <w:t>o</w:t>
      </w:r>
      <w:r w:rsidRPr="00176506">
        <w:t>D’s</w:t>
      </w:r>
      <w:proofErr w:type="spellEnd"/>
      <w:r w:rsidRPr="00176506">
        <w:t xml:space="preserve"> proud history</w:t>
      </w:r>
      <w:r w:rsidR="00454FE9">
        <w:t xml:space="preserve"> had</w:t>
      </w:r>
      <w:r w:rsidRPr="00176506">
        <w:t xml:space="preserve"> a reputation for resistance to stand up for what they believe and st</w:t>
      </w:r>
      <w:r w:rsidR="00176506" w:rsidRPr="00176506">
        <w:t>an</w:t>
      </w:r>
      <w:r w:rsidRPr="00176506">
        <w:t xml:space="preserve">d strong together. </w:t>
      </w:r>
      <w:r w:rsidRPr="00176506">
        <w:rPr>
          <w:rStyle w:val="s1"/>
          <w:rFonts w:eastAsiaTheme="majorEastAsia"/>
        </w:rPr>
        <w:t xml:space="preserve">Adams, (2012) adds that Freemining has a long and proud history stating </w:t>
      </w:r>
      <w:r w:rsidR="00176506" w:rsidRPr="00176506">
        <w:rPr>
          <w:rStyle w:val="s1"/>
          <w:rFonts w:eastAsiaTheme="majorEastAsia"/>
        </w:rPr>
        <w:t xml:space="preserve">that </w:t>
      </w:r>
      <w:r w:rsidRPr="00176506">
        <w:rPr>
          <w:rStyle w:val="s1"/>
          <w:rFonts w:eastAsiaTheme="majorEastAsia"/>
        </w:rPr>
        <w:t>most Forest families can</w:t>
      </w:r>
      <w:r w:rsidR="003A2871">
        <w:rPr>
          <w:rStyle w:val="s1"/>
          <w:rFonts w:eastAsiaTheme="majorEastAsia"/>
        </w:rPr>
        <w:t xml:space="preserve"> ‘</w:t>
      </w:r>
      <w:r w:rsidRPr="00176506">
        <w:rPr>
          <w:rStyle w:val="s1"/>
          <w:rFonts w:eastAsiaTheme="majorEastAsia"/>
        </w:rPr>
        <w:t>tell a mining tale or two</w:t>
      </w:r>
      <w:r w:rsidR="003A2871">
        <w:rPr>
          <w:rStyle w:val="s1"/>
          <w:rFonts w:eastAsiaTheme="majorEastAsia"/>
        </w:rPr>
        <w:t>’</w:t>
      </w:r>
      <w:r w:rsidRPr="00176506">
        <w:rPr>
          <w:rStyle w:val="s1"/>
          <w:rFonts w:eastAsiaTheme="majorEastAsia"/>
        </w:rPr>
        <w:t xml:space="preserve"> and will proudly claim a Freemining ancestor/relative. Wright (2014) argues that Freemining continues to be an important part of what makes the FOD unique and special. </w:t>
      </w:r>
      <w:r w:rsidRPr="00176506">
        <w:t>Mangan, (2016)</w:t>
      </w:r>
      <w:r w:rsidRPr="00176506">
        <w:rPr>
          <w:rStyle w:val="s1"/>
          <w:rFonts w:eastAsiaTheme="majorEastAsia"/>
        </w:rPr>
        <w:t xml:space="preserve"> alleges when the mines </w:t>
      </w:r>
      <w:r w:rsidR="002C06E3">
        <w:rPr>
          <w:rStyle w:val="s1"/>
          <w:rFonts w:eastAsiaTheme="majorEastAsia"/>
        </w:rPr>
        <w:t>began</w:t>
      </w:r>
      <w:r w:rsidRPr="00176506">
        <w:rPr>
          <w:rStyle w:val="s1"/>
          <w:rFonts w:eastAsiaTheme="majorEastAsia"/>
        </w:rPr>
        <w:t xml:space="preserve"> to close in the F</w:t>
      </w:r>
      <w:r w:rsidR="00734C4C" w:rsidRPr="00176506">
        <w:rPr>
          <w:rStyle w:val="s1"/>
          <w:rFonts w:eastAsiaTheme="majorEastAsia"/>
        </w:rPr>
        <w:t>o</w:t>
      </w:r>
      <w:r w:rsidRPr="00176506">
        <w:rPr>
          <w:rStyle w:val="s1"/>
          <w:rFonts w:eastAsiaTheme="majorEastAsia"/>
        </w:rPr>
        <w:t xml:space="preserve">D the </w:t>
      </w:r>
      <w:r w:rsidR="003A2871">
        <w:rPr>
          <w:rStyle w:val="s1"/>
          <w:rFonts w:eastAsiaTheme="majorEastAsia"/>
        </w:rPr>
        <w:t>H</w:t>
      </w:r>
      <w:r w:rsidRPr="00176506">
        <w:rPr>
          <w:rStyle w:val="s1"/>
          <w:rFonts w:eastAsiaTheme="majorEastAsia"/>
        </w:rPr>
        <w:t xml:space="preserve">istory and the </w:t>
      </w:r>
      <w:r w:rsidR="003A2871">
        <w:rPr>
          <w:rStyle w:val="s1"/>
          <w:rFonts w:eastAsiaTheme="majorEastAsia"/>
        </w:rPr>
        <w:t>H</w:t>
      </w:r>
      <w:r w:rsidRPr="00176506">
        <w:rPr>
          <w:rStyle w:val="s1"/>
          <w:rFonts w:eastAsiaTheme="majorEastAsia"/>
        </w:rPr>
        <w:t xml:space="preserve">eritage started to </w:t>
      </w:r>
      <w:r w:rsidR="002C06E3">
        <w:rPr>
          <w:rStyle w:val="s1"/>
          <w:rFonts w:eastAsiaTheme="majorEastAsia"/>
        </w:rPr>
        <w:t>decline</w:t>
      </w:r>
      <w:r w:rsidRPr="00176506">
        <w:rPr>
          <w:rStyle w:val="s1"/>
          <w:rFonts w:eastAsiaTheme="majorEastAsia"/>
        </w:rPr>
        <w:t xml:space="preserve">. Communities began to change and become more diverse whereas Rowe, (2016) </w:t>
      </w:r>
      <w:r w:rsidR="00454FE9">
        <w:rPr>
          <w:rStyle w:val="s1"/>
          <w:rFonts w:eastAsiaTheme="majorEastAsia"/>
        </w:rPr>
        <w:t>writes</w:t>
      </w:r>
      <w:r w:rsidRPr="00176506">
        <w:rPr>
          <w:rStyle w:val="s1"/>
          <w:rFonts w:eastAsiaTheme="majorEastAsia"/>
        </w:rPr>
        <w:t xml:space="preserve"> that mining defined the communities and individuals giving the F</w:t>
      </w:r>
      <w:r w:rsidR="00734C4C" w:rsidRPr="00176506">
        <w:rPr>
          <w:rStyle w:val="s1"/>
          <w:rFonts w:eastAsiaTheme="majorEastAsia"/>
        </w:rPr>
        <w:t>o</w:t>
      </w:r>
      <w:r w:rsidRPr="00176506">
        <w:rPr>
          <w:rStyle w:val="s1"/>
          <w:rFonts w:eastAsiaTheme="majorEastAsia"/>
        </w:rPr>
        <w:t>D an irreplaceable atmosphere</w:t>
      </w:r>
      <w:r w:rsidR="002C06E3">
        <w:rPr>
          <w:rStyle w:val="s1"/>
          <w:rFonts w:eastAsiaTheme="majorEastAsia"/>
        </w:rPr>
        <w:t xml:space="preserve"> and</w:t>
      </w:r>
      <w:r w:rsidRPr="00176506">
        <w:rPr>
          <w:rStyle w:val="s1"/>
          <w:rFonts w:eastAsiaTheme="majorEastAsia"/>
        </w:rPr>
        <w:t xml:space="preserve"> culture which was the heart of the mining community. Howell (2016) reports that mines gave the </w:t>
      </w:r>
      <w:r w:rsidR="004E6083" w:rsidRPr="00176506">
        <w:rPr>
          <w:rStyle w:val="s1"/>
          <w:rFonts w:eastAsiaTheme="majorEastAsia"/>
        </w:rPr>
        <w:t>Freeminer</w:t>
      </w:r>
      <w:r w:rsidRPr="00176506">
        <w:rPr>
          <w:rStyle w:val="s1"/>
          <w:rFonts w:eastAsiaTheme="majorEastAsia"/>
        </w:rPr>
        <w:t xml:space="preserve">s a sense of belonging, pride, purpose, routine and a unique </w:t>
      </w:r>
      <w:r w:rsidR="00176506" w:rsidRPr="00176506">
        <w:rPr>
          <w:rStyle w:val="s1"/>
          <w:rFonts w:eastAsiaTheme="majorEastAsia"/>
        </w:rPr>
        <w:t>status</w:t>
      </w:r>
      <w:r w:rsidRPr="00176506">
        <w:rPr>
          <w:rStyle w:val="s1"/>
          <w:rFonts w:eastAsiaTheme="majorEastAsia"/>
        </w:rPr>
        <w:t xml:space="preserve"> which will never be re-established. Williams (2006) adds that the F</w:t>
      </w:r>
      <w:r w:rsidR="00734C4C" w:rsidRPr="00176506">
        <w:rPr>
          <w:rStyle w:val="s1"/>
          <w:rFonts w:eastAsiaTheme="majorEastAsia"/>
        </w:rPr>
        <w:t>o</w:t>
      </w:r>
      <w:r w:rsidRPr="00176506">
        <w:rPr>
          <w:rStyle w:val="s1"/>
          <w:rFonts w:eastAsiaTheme="majorEastAsia"/>
        </w:rPr>
        <w:t>D is a place like no other in the world, with proud, unique, hard-working miners. Communities built on ‘black gold’ where camaraderie, friendship</w:t>
      </w:r>
      <w:r w:rsidR="00176506" w:rsidRPr="00176506">
        <w:rPr>
          <w:rStyle w:val="s1"/>
          <w:rFonts w:eastAsiaTheme="majorEastAsia"/>
        </w:rPr>
        <w:t>,</w:t>
      </w:r>
      <w:r w:rsidRPr="00176506">
        <w:rPr>
          <w:rStyle w:val="s1"/>
          <w:rFonts w:eastAsiaTheme="majorEastAsia"/>
        </w:rPr>
        <w:t xml:space="preserve"> hardship </w:t>
      </w:r>
      <w:r w:rsidR="00176506" w:rsidRPr="00176506">
        <w:rPr>
          <w:rStyle w:val="s1"/>
          <w:rFonts w:eastAsiaTheme="majorEastAsia"/>
        </w:rPr>
        <w:t xml:space="preserve">and loss </w:t>
      </w:r>
      <w:r w:rsidRPr="00176506">
        <w:rPr>
          <w:rStyle w:val="s1"/>
          <w:rFonts w:eastAsiaTheme="majorEastAsia"/>
        </w:rPr>
        <w:t xml:space="preserve">sit hand in hand, Hodge (2015) agrees with Williams (2006) that </w:t>
      </w:r>
      <w:r w:rsidRPr="00176506">
        <w:t>Freemining was more than a job</w:t>
      </w:r>
      <w:r w:rsidR="00176506" w:rsidRPr="00176506">
        <w:t>. I</w:t>
      </w:r>
      <w:r w:rsidRPr="00176506">
        <w:t>t was an expression of freedom.</w:t>
      </w:r>
    </w:p>
    <w:p w14:paraId="769D0D3C" w14:textId="77777777" w:rsidR="00734C4C" w:rsidRPr="009C0F37" w:rsidRDefault="00734C4C" w:rsidP="00CC45BA">
      <w:pPr>
        <w:pStyle w:val="p1"/>
        <w:spacing w:before="0" w:beforeAutospacing="0" w:after="0" w:afterAutospacing="0" w:line="360" w:lineRule="auto"/>
        <w:jc w:val="both"/>
        <w:rPr>
          <w:rFonts w:ascii="Arial" w:hAnsi="Arial" w:cs="Arial"/>
        </w:rPr>
      </w:pPr>
    </w:p>
    <w:p w14:paraId="2CA80486" w14:textId="568EDEA7" w:rsidR="00093A21" w:rsidRPr="009E5475" w:rsidRDefault="00093A21" w:rsidP="00CC45BA">
      <w:pPr>
        <w:pStyle w:val="p1"/>
        <w:spacing w:before="0" w:beforeAutospacing="0" w:after="0" w:afterAutospacing="0" w:line="360" w:lineRule="auto"/>
        <w:jc w:val="both"/>
      </w:pPr>
      <w:r w:rsidRPr="009E5475">
        <w:t>Adams, (2012) perception is that once the mines closed, settlements shrank and the towns and villages changed socially and culturally. Communities continue</w:t>
      </w:r>
      <w:r w:rsidR="009E5475" w:rsidRPr="009E5475">
        <w:t>d</w:t>
      </w:r>
      <w:r w:rsidRPr="009E5475">
        <w:t xml:space="preserve"> but in a different way</w:t>
      </w:r>
      <w:r w:rsidR="00176506" w:rsidRPr="009E5475">
        <w:t xml:space="preserve">. </w:t>
      </w:r>
      <w:r w:rsidRPr="009E5475">
        <w:t xml:space="preserve"> ‘</w:t>
      </w:r>
      <w:r w:rsidR="00176506" w:rsidRPr="009E5475">
        <w:t>O</w:t>
      </w:r>
      <w:r w:rsidRPr="009E5475">
        <w:t xml:space="preserve">utsiders’ came in </w:t>
      </w:r>
      <w:r w:rsidR="004132E8">
        <w:t xml:space="preserve">causing </w:t>
      </w:r>
      <w:r w:rsidRPr="009E5475">
        <w:t xml:space="preserve">not everyone </w:t>
      </w:r>
      <w:r w:rsidR="004132E8">
        <w:t xml:space="preserve">to know </w:t>
      </w:r>
      <w:r w:rsidRPr="009E5475">
        <w:t>each other</w:t>
      </w:r>
      <w:r w:rsidR="004132E8">
        <w:t>,</w:t>
      </w:r>
      <w:r w:rsidRPr="009E5475">
        <w:t xml:space="preserve"> losing the unique community. Gardner (2008) believe</w:t>
      </w:r>
      <w:r w:rsidR="009E5475" w:rsidRPr="009E5475">
        <w:t>d</w:t>
      </w:r>
      <w:r w:rsidRPr="009E5475">
        <w:t xml:space="preserve"> that ‘outside industries’ </w:t>
      </w:r>
      <w:r w:rsidR="003A2871">
        <w:t>introduced</w:t>
      </w:r>
      <w:r w:rsidRPr="009E5475">
        <w:t xml:space="preserve"> factories, </w:t>
      </w:r>
      <w:r w:rsidR="00454FE9">
        <w:t xml:space="preserve">causing </w:t>
      </w:r>
      <w:r w:rsidRPr="009E5475">
        <w:t xml:space="preserve">the community of adults </w:t>
      </w:r>
      <w:r w:rsidR="00454FE9">
        <w:t xml:space="preserve">to </w:t>
      </w:r>
      <w:r w:rsidRPr="009E5475">
        <w:t>travel</w:t>
      </w:r>
      <w:r w:rsidR="00454FE9">
        <w:t xml:space="preserve"> </w:t>
      </w:r>
      <w:r w:rsidRPr="009E5475">
        <w:t xml:space="preserve">out of the villages for work on new industrial areas merging with ‘outside labour’. Miners’ offspring became the workforce. The changes in town planning also impacted on the disintegration of traditional communities. Adams &amp; Ham, (2013) report when ‘outsiders’ came into the </w:t>
      </w:r>
      <w:proofErr w:type="spellStart"/>
      <w:r w:rsidRPr="009E5475">
        <w:t>FoD’s</w:t>
      </w:r>
      <w:proofErr w:type="spellEnd"/>
      <w:r w:rsidRPr="009E5475">
        <w:t xml:space="preserve"> unique area they contribute</w:t>
      </w:r>
      <w:r w:rsidR="00454FE9">
        <w:t>d</w:t>
      </w:r>
      <w:r w:rsidRPr="009E5475">
        <w:t xml:space="preserve"> to the loss of the supportive community. Hayes (2015) acknowledges since the </w:t>
      </w:r>
      <w:r w:rsidR="003A2871">
        <w:t>I</w:t>
      </w:r>
      <w:r w:rsidRPr="009E5475">
        <w:t xml:space="preserve">ndustrial </w:t>
      </w:r>
      <w:r w:rsidR="003A2871">
        <w:t>R</w:t>
      </w:r>
      <w:r w:rsidRPr="009E5475">
        <w:t xml:space="preserve">evolution times have changed for the better, but latterly for the demise of miners in the FoD, there are few left of an aging generation to carry the torch of a </w:t>
      </w:r>
      <w:r w:rsidR="003A2871">
        <w:t>F</w:t>
      </w:r>
      <w:r w:rsidRPr="009E5475">
        <w:t xml:space="preserve">orester and </w:t>
      </w:r>
      <w:r w:rsidR="004E6083" w:rsidRPr="009E5475">
        <w:t>Freeminer</w:t>
      </w:r>
      <w:r w:rsidRPr="009E5475">
        <w:t xml:space="preserve"> forward. </w:t>
      </w:r>
      <w:r w:rsidR="009E5475" w:rsidRPr="009E5475">
        <w:t>According to Labour (2016) the FoD was a firm ‘leave vote’ when it came to the ‘Brexit</w:t>
      </w:r>
      <w:r w:rsidR="003A2871">
        <w:t>’</w:t>
      </w:r>
      <w:r w:rsidR="009E5475" w:rsidRPr="009E5475">
        <w:t xml:space="preserve"> referendum. This supports the </w:t>
      </w:r>
      <w:r w:rsidR="003A2871">
        <w:t>narrative</w:t>
      </w:r>
      <w:r w:rsidR="009E5475" w:rsidRPr="009E5475">
        <w:t xml:space="preserve"> that the FoD is a unique ‘local’ close</w:t>
      </w:r>
      <w:r w:rsidR="003A2871">
        <w:t>-</w:t>
      </w:r>
      <w:r w:rsidR="009E5475" w:rsidRPr="009E5475">
        <w:t>knit community where the ‘</w:t>
      </w:r>
      <w:r w:rsidR="003A2871">
        <w:t>F</w:t>
      </w:r>
      <w:r w:rsidR="009E5475" w:rsidRPr="009E5475">
        <w:t>oresters’ do not want ‘outsiders’ coming to live, work or change the dynamics of the ‘local’ community.</w:t>
      </w:r>
    </w:p>
    <w:p w14:paraId="54CD245A" w14:textId="77777777" w:rsidR="00734C4C" w:rsidRPr="009C0F37" w:rsidRDefault="00734C4C" w:rsidP="00CC45BA">
      <w:pPr>
        <w:pStyle w:val="p1"/>
        <w:spacing w:before="0" w:beforeAutospacing="0" w:after="0" w:afterAutospacing="0" w:line="360" w:lineRule="auto"/>
        <w:jc w:val="both"/>
        <w:rPr>
          <w:rFonts w:ascii="Arial" w:hAnsi="Arial" w:cs="Arial"/>
        </w:rPr>
      </w:pPr>
    </w:p>
    <w:p w14:paraId="108B26D6" w14:textId="77777777" w:rsidR="00093A21" w:rsidRPr="009C0F37" w:rsidRDefault="00093A21" w:rsidP="00CC45BA">
      <w:pPr>
        <w:pStyle w:val="Heading2"/>
        <w:spacing w:before="0" w:line="360" w:lineRule="auto"/>
        <w:jc w:val="both"/>
        <w:rPr>
          <w:rFonts w:ascii="Arial" w:hAnsi="Arial" w:cs="Arial"/>
          <w:sz w:val="24"/>
          <w:szCs w:val="24"/>
        </w:rPr>
      </w:pPr>
      <w:r w:rsidRPr="009C0F37">
        <w:rPr>
          <w:rFonts w:ascii="Arial" w:hAnsi="Arial" w:cs="Arial"/>
          <w:sz w:val="24"/>
          <w:szCs w:val="24"/>
        </w:rPr>
        <w:lastRenderedPageBreak/>
        <w:t>Ancestral links on the Forest of Dean youth’s career decision.</w:t>
      </w:r>
    </w:p>
    <w:p w14:paraId="1231BE67" w14:textId="77777777" w:rsidR="00734C4C" w:rsidRPr="009C0F37" w:rsidRDefault="00734C4C" w:rsidP="00CC45BA">
      <w:pPr>
        <w:pStyle w:val="p1"/>
        <w:spacing w:before="0" w:beforeAutospacing="0" w:after="0" w:afterAutospacing="0" w:line="360" w:lineRule="auto"/>
        <w:jc w:val="both"/>
        <w:rPr>
          <w:rStyle w:val="s1"/>
          <w:rFonts w:ascii="Arial" w:eastAsiaTheme="majorEastAsia" w:hAnsi="Arial" w:cs="Arial"/>
        </w:rPr>
      </w:pPr>
    </w:p>
    <w:p w14:paraId="36EDF54B" w14:textId="420086CF" w:rsidR="009E5475" w:rsidRPr="009E5475" w:rsidRDefault="00454FE9" w:rsidP="00CC45BA">
      <w:pPr>
        <w:pStyle w:val="p1"/>
        <w:spacing w:before="0" w:beforeAutospacing="0" w:after="0" w:afterAutospacing="0" w:line="360" w:lineRule="auto"/>
        <w:jc w:val="both"/>
        <w:rPr>
          <w:rStyle w:val="s1"/>
          <w:rFonts w:eastAsiaTheme="majorEastAsia"/>
        </w:rPr>
      </w:pPr>
      <w:r w:rsidRPr="009E5475">
        <w:rPr>
          <w:rStyle w:val="s1"/>
          <w:rFonts w:eastAsiaTheme="majorEastAsia"/>
        </w:rPr>
        <w:t xml:space="preserve">Morris (2016), maintains that coal mining was the life blood of the FoD but now the ‘youth’ want different lifestyles and easier money, thus coal mining is changing and failing. </w:t>
      </w:r>
      <w:r w:rsidR="00093A21" w:rsidRPr="009E5475">
        <w:rPr>
          <w:rStyle w:val="s1"/>
          <w:rFonts w:eastAsiaTheme="majorEastAsia"/>
        </w:rPr>
        <w:t xml:space="preserve">Mangan, (2016) acknowledges that the toughness and camaraderie was a way of life. Morris, (1981) Marfell, (2009) </w:t>
      </w:r>
      <w:r>
        <w:rPr>
          <w:rStyle w:val="s1"/>
          <w:rFonts w:eastAsiaTheme="majorEastAsia"/>
        </w:rPr>
        <w:t>and</w:t>
      </w:r>
      <w:r w:rsidR="00093A21" w:rsidRPr="009E5475">
        <w:rPr>
          <w:rStyle w:val="s1"/>
          <w:rFonts w:eastAsiaTheme="majorEastAsia"/>
        </w:rPr>
        <w:t xml:space="preserve"> Howell, (2016) agree and consider the heritage </w:t>
      </w:r>
      <w:r>
        <w:rPr>
          <w:rStyle w:val="s1"/>
          <w:rFonts w:eastAsiaTheme="majorEastAsia"/>
        </w:rPr>
        <w:t xml:space="preserve">which </w:t>
      </w:r>
      <w:r w:rsidR="00093A21" w:rsidRPr="009E5475">
        <w:rPr>
          <w:rStyle w:val="s1"/>
          <w:rFonts w:eastAsiaTheme="majorEastAsia"/>
        </w:rPr>
        <w:t>determin</w:t>
      </w:r>
      <w:r>
        <w:rPr>
          <w:rStyle w:val="s1"/>
          <w:rFonts w:eastAsiaTheme="majorEastAsia"/>
        </w:rPr>
        <w:t xml:space="preserve">e </w:t>
      </w:r>
      <w:r w:rsidR="00093A21" w:rsidRPr="009E5475">
        <w:rPr>
          <w:rStyle w:val="s1"/>
          <w:rFonts w:eastAsiaTheme="majorEastAsia"/>
        </w:rPr>
        <w:t>that as the youth become more educated traditional labour become</w:t>
      </w:r>
      <w:r w:rsidR="004132E8">
        <w:rPr>
          <w:rStyle w:val="s1"/>
          <w:rFonts w:eastAsiaTheme="majorEastAsia"/>
        </w:rPr>
        <w:t>s</w:t>
      </w:r>
      <w:r w:rsidR="00093A21" w:rsidRPr="009E5475">
        <w:rPr>
          <w:rStyle w:val="s1"/>
          <w:rFonts w:eastAsiaTheme="majorEastAsia"/>
        </w:rPr>
        <w:t xml:space="preserve"> less desirable for all but a few. Having agreed with Howell (2016), Morris (201</w:t>
      </w:r>
      <w:r w:rsidR="00734C4C" w:rsidRPr="009E5475">
        <w:rPr>
          <w:rStyle w:val="s1"/>
          <w:rFonts w:eastAsiaTheme="majorEastAsia"/>
        </w:rPr>
        <w:t>6</w:t>
      </w:r>
      <w:r w:rsidR="00093A21" w:rsidRPr="009E5475">
        <w:rPr>
          <w:rStyle w:val="s1"/>
          <w:rFonts w:eastAsiaTheme="majorEastAsia"/>
        </w:rPr>
        <w:t xml:space="preserve">) believes that </w:t>
      </w:r>
      <w:r w:rsidR="003A2871">
        <w:rPr>
          <w:rStyle w:val="s1"/>
          <w:rFonts w:eastAsiaTheme="majorEastAsia"/>
        </w:rPr>
        <w:t xml:space="preserve">through </w:t>
      </w:r>
      <w:r w:rsidR="00093A21" w:rsidRPr="009E5475">
        <w:rPr>
          <w:rStyle w:val="s1"/>
          <w:rFonts w:eastAsiaTheme="majorEastAsia"/>
        </w:rPr>
        <w:t>education, the youth can help recover the issues in the community</w:t>
      </w:r>
      <w:r>
        <w:rPr>
          <w:rStyle w:val="s1"/>
          <w:rFonts w:eastAsiaTheme="majorEastAsia"/>
        </w:rPr>
        <w:t xml:space="preserve"> and </w:t>
      </w:r>
      <w:r w:rsidR="00093A21" w:rsidRPr="009E5475">
        <w:rPr>
          <w:rStyle w:val="s1"/>
          <w:rFonts w:eastAsiaTheme="majorEastAsia"/>
        </w:rPr>
        <w:t>develop schemes that involve renewable energy</w:t>
      </w:r>
      <w:r>
        <w:rPr>
          <w:rStyle w:val="s1"/>
          <w:rFonts w:eastAsiaTheme="majorEastAsia"/>
        </w:rPr>
        <w:t xml:space="preserve"> and could become a </w:t>
      </w:r>
      <w:r w:rsidR="00F23022">
        <w:rPr>
          <w:rStyle w:val="s1"/>
          <w:rFonts w:eastAsiaTheme="majorEastAsia"/>
        </w:rPr>
        <w:t>long-term</w:t>
      </w:r>
      <w:r>
        <w:rPr>
          <w:rStyle w:val="s1"/>
          <w:rFonts w:eastAsiaTheme="majorEastAsia"/>
        </w:rPr>
        <w:t xml:space="preserve"> solution to protect the environment</w:t>
      </w:r>
      <w:r w:rsidR="00093A21" w:rsidRPr="009E5475">
        <w:rPr>
          <w:rStyle w:val="s1"/>
          <w:rFonts w:eastAsiaTheme="majorEastAsia"/>
        </w:rPr>
        <w:t xml:space="preserve">. </w:t>
      </w:r>
    </w:p>
    <w:p w14:paraId="1F9A998C" w14:textId="77777777" w:rsidR="009E5475" w:rsidRDefault="009E5475" w:rsidP="00CC45BA">
      <w:pPr>
        <w:pStyle w:val="p1"/>
        <w:spacing w:before="0" w:beforeAutospacing="0" w:after="0" w:afterAutospacing="0" w:line="360" w:lineRule="auto"/>
        <w:jc w:val="both"/>
        <w:rPr>
          <w:rStyle w:val="s1"/>
          <w:rFonts w:ascii="Arial" w:eastAsiaTheme="majorEastAsia" w:hAnsi="Arial" w:cs="Arial"/>
        </w:rPr>
      </w:pPr>
    </w:p>
    <w:p w14:paraId="1526A4F2" w14:textId="1972C50B" w:rsidR="00093A21" w:rsidRPr="009E5475" w:rsidRDefault="00093A21" w:rsidP="00CC45BA">
      <w:pPr>
        <w:pStyle w:val="p1"/>
        <w:spacing w:before="0" w:beforeAutospacing="0" w:after="0" w:afterAutospacing="0" w:line="360" w:lineRule="auto"/>
        <w:jc w:val="both"/>
        <w:rPr>
          <w:rFonts w:eastAsiaTheme="majorEastAsia"/>
        </w:rPr>
      </w:pPr>
      <w:r w:rsidRPr="009E5475">
        <w:rPr>
          <w:rStyle w:val="s1"/>
          <w:rFonts w:eastAsiaTheme="majorEastAsia"/>
        </w:rPr>
        <w:t>Harvey</w:t>
      </w:r>
      <w:r w:rsidR="009E5475" w:rsidRPr="009E5475">
        <w:rPr>
          <w:rStyle w:val="s1"/>
          <w:rFonts w:eastAsiaTheme="majorEastAsia"/>
        </w:rPr>
        <w:t xml:space="preserve"> (2016)</w:t>
      </w:r>
      <w:r w:rsidRPr="009E5475">
        <w:rPr>
          <w:rStyle w:val="s1"/>
          <w:rFonts w:eastAsiaTheme="majorEastAsia"/>
        </w:rPr>
        <w:t xml:space="preserve">, a </w:t>
      </w:r>
      <w:r w:rsidR="004E6083" w:rsidRPr="009E5475">
        <w:rPr>
          <w:rStyle w:val="s1"/>
          <w:rFonts w:eastAsiaTheme="majorEastAsia"/>
        </w:rPr>
        <w:t>Freeminer</w:t>
      </w:r>
      <w:r w:rsidRPr="009E5475">
        <w:rPr>
          <w:rStyle w:val="s1"/>
          <w:rFonts w:eastAsiaTheme="majorEastAsia"/>
        </w:rPr>
        <w:t xml:space="preserve"> himself (201</w:t>
      </w:r>
      <w:r w:rsidR="00734C4C" w:rsidRPr="009E5475">
        <w:rPr>
          <w:rStyle w:val="s1"/>
          <w:rFonts w:eastAsiaTheme="majorEastAsia"/>
        </w:rPr>
        <w:t>8</w:t>
      </w:r>
      <w:r w:rsidRPr="009E5475">
        <w:rPr>
          <w:rStyle w:val="s1"/>
          <w:rFonts w:eastAsiaTheme="majorEastAsia"/>
        </w:rPr>
        <w:t xml:space="preserve">) adds that coal mining is dangerous, </w:t>
      </w:r>
      <w:r w:rsidR="003A2871">
        <w:rPr>
          <w:rStyle w:val="s1"/>
          <w:rFonts w:eastAsiaTheme="majorEastAsia"/>
        </w:rPr>
        <w:t>exhausting,</w:t>
      </w:r>
      <w:r w:rsidRPr="009E5475">
        <w:rPr>
          <w:rStyle w:val="s1"/>
          <w:rFonts w:eastAsiaTheme="majorEastAsia"/>
        </w:rPr>
        <w:t xml:space="preserve"> dirty work,</w:t>
      </w:r>
      <w:r w:rsidR="009E5475" w:rsidRPr="009E5475">
        <w:rPr>
          <w:rStyle w:val="s1"/>
          <w:rFonts w:eastAsiaTheme="majorEastAsia"/>
        </w:rPr>
        <w:t xml:space="preserve"> </w:t>
      </w:r>
      <w:r w:rsidR="009E5475" w:rsidRPr="009E5475">
        <w:t xml:space="preserve">Buckley, (2008) admits that the harsh environment is extreme - everything in mining tends to be dangerous. </w:t>
      </w:r>
      <w:r w:rsidR="003A2871">
        <w:t xml:space="preserve">Harvey (2016) with </w:t>
      </w:r>
      <w:r w:rsidR="009E5475" w:rsidRPr="009E5475">
        <w:t xml:space="preserve">Hayes, (2015) discussed </w:t>
      </w:r>
      <w:r w:rsidR="003A2871">
        <w:t xml:space="preserve">mining fatalities in which they were involved. </w:t>
      </w:r>
      <w:r w:rsidRPr="009E5475">
        <w:rPr>
          <w:rStyle w:val="s1"/>
          <w:rFonts w:eastAsiaTheme="majorEastAsia"/>
        </w:rPr>
        <w:t>Howell (201</w:t>
      </w:r>
      <w:r w:rsidR="00734C4C" w:rsidRPr="009E5475">
        <w:rPr>
          <w:rStyle w:val="s1"/>
          <w:rFonts w:eastAsiaTheme="majorEastAsia"/>
        </w:rPr>
        <w:t>6</w:t>
      </w:r>
      <w:r w:rsidRPr="009E5475">
        <w:rPr>
          <w:rStyle w:val="s1"/>
          <w:rFonts w:eastAsiaTheme="majorEastAsia"/>
        </w:rPr>
        <w:t xml:space="preserve">) </w:t>
      </w:r>
      <w:r w:rsidR="009E5475" w:rsidRPr="009E5475">
        <w:rPr>
          <w:rStyle w:val="s1"/>
          <w:rFonts w:eastAsiaTheme="majorEastAsia"/>
        </w:rPr>
        <w:t xml:space="preserve">also a Freeminer </w:t>
      </w:r>
      <w:r w:rsidRPr="009E5475">
        <w:rPr>
          <w:rStyle w:val="s1"/>
          <w:rFonts w:eastAsiaTheme="majorEastAsia"/>
        </w:rPr>
        <w:t>add</w:t>
      </w:r>
      <w:r w:rsidR="009E5475" w:rsidRPr="009E5475">
        <w:rPr>
          <w:rStyle w:val="s1"/>
          <w:rFonts w:eastAsiaTheme="majorEastAsia"/>
        </w:rPr>
        <w:t>ed</w:t>
      </w:r>
      <w:r w:rsidRPr="009E5475">
        <w:rPr>
          <w:rStyle w:val="s1"/>
          <w:rFonts w:eastAsiaTheme="majorEastAsia"/>
        </w:rPr>
        <w:t xml:space="preserve"> that co</w:t>
      </w:r>
      <w:r w:rsidRPr="009E5475">
        <w:t>al mining is hot and smelly with no toilets or facilities for food or rest underground</w:t>
      </w:r>
      <w:r w:rsidR="003A2871">
        <w:t>.</w:t>
      </w:r>
      <w:r w:rsidRPr="009E5475">
        <w:t xml:space="preserve"> </w:t>
      </w:r>
      <w:r w:rsidR="003A2871">
        <w:t>D</w:t>
      </w:r>
      <w:r w:rsidRPr="009E5475">
        <w:t xml:space="preserve">ust is continually rising and it is hard to breathe.  </w:t>
      </w:r>
      <w:r w:rsidR="003A2871" w:rsidRPr="009E5475">
        <w:rPr>
          <w:rStyle w:val="s1"/>
          <w:rFonts w:eastAsiaTheme="majorEastAsia"/>
        </w:rPr>
        <w:t>Howell (2016) continues to add that modern youth are used to clean occupations rather than physically working for ‘an honest day’s pay’.</w:t>
      </w:r>
    </w:p>
    <w:p w14:paraId="36FEB5B0" w14:textId="77777777" w:rsidR="00734C4C" w:rsidRPr="009C0F37" w:rsidRDefault="00734C4C" w:rsidP="00CC45BA">
      <w:pPr>
        <w:pStyle w:val="p1"/>
        <w:spacing w:before="0" w:beforeAutospacing="0" w:after="0" w:afterAutospacing="0" w:line="360" w:lineRule="auto"/>
        <w:jc w:val="both"/>
        <w:rPr>
          <w:rFonts w:ascii="Arial" w:hAnsi="Arial" w:cs="Arial"/>
        </w:rPr>
      </w:pPr>
    </w:p>
    <w:p w14:paraId="4EC56F5F" w14:textId="29407A62" w:rsidR="00093A21" w:rsidRDefault="00267425" w:rsidP="00CC45BA">
      <w:pPr>
        <w:pStyle w:val="p1"/>
        <w:spacing w:before="0" w:beforeAutospacing="0" w:after="0" w:afterAutospacing="0" w:line="360" w:lineRule="auto"/>
        <w:jc w:val="both"/>
      </w:pPr>
      <w:r w:rsidRPr="004A5D77">
        <w:t>M</w:t>
      </w:r>
      <w:r w:rsidR="00093A21" w:rsidRPr="004A5D77">
        <w:t>iddleton (201</w:t>
      </w:r>
      <w:r w:rsidR="00734C4C" w:rsidRPr="004A5D77">
        <w:t>6</w:t>
      </w:r>
      <w:r w:rsidR="00093A21" w:rsidRPr="004A5D77">
        <w:t xml:space="preserve">) </w:t>
      </w:r>
      <w:r w:rsidRPr="004A5D77">
        <w:t>reports there is a resurgence in town planning for more housing, as a large percentage of 30-40-year olds are returning to the FoD with their children who desire a safe, quiet, peaceful community</w:t>
      </w:r>
      <w:r w:rsidR="003A2871">
        <w:t xml:space="preserve"> </w:t>
      </w:r>
      <w:proofErr w:type="spellStart"/>
      <w:r w:rsidR="001F3386">
        <w:t>Odling</w:t>
      </w:r>
      <w:proofErr w:type="spellEnd"/>
      <w:r w:rsidR="003A2871">
        <w:t xml:space="preserve"> (2019) reports that the cost of property and lack of space in the city are </w:t>
      </w:r>
      <w:r w:rsidR="001F3386">
        <w:t>encouraging</w:t>
      </w:r>
      <w:r w:rsidR="003A2871">
        <w:t xml:space="preserve"> the return to rural life</w:t>
      </w:r>
      <w:r w:rsidRPr="004A5D77">
        <w:t>.</w:t>
      </w:r>
      <w:r w:rsidR="00093A21" w:rsidRPr="004A5D77">
        <w:t xml:space="preserve"> Co</w:t>
      </w:r>
      <w:r w:rsidR="009E5475" w:rsidRPr="004A5D77">
        <w:t>o</w:t>
      </w:r>
      <w:r w:rsidR="00093A21" w:rsidRPr="004A5D77">
        <w:t>per (2017)</w:t>
      </w:r>
      <w:r w:rsidRPr="004A5D77">
        <w:t xml:space="preserve"> remarks</w:t>
      </w:r>
      <w:r w:rsidR="00093A21" w:rsidRPr="004A5D77">
        <w:t xml:space="preserve"> that most of the 30-40yr olds live</w:t>
      </w:r>
      <w:r w:rsidR="009E5475" w:rsidRPr="004A5D77">
        <w:t>d</w:t>
      </w:r>
      <w:r w:rsidR="00093A21" w:rsidRPr="004A5D77">
        <w:t>, gr</w:t>
      </w:r>
      <w:r w:rsidR="009E5475" w:rsidRPr="004A5D77">
        <w:t>e</w:t>
      </w:r>
      <w:r w:rsidR="00093A21" w:rsidRPr="004A5D77">
        <w:t>w up and were educated in the F</w:t>
      </w:r>
      <w:r w:rsidR="00734C4C" w:rsidRPr="004A5D77">
        <w:t>o</w:t>
      </w:r>
      <w:r w:rsidR="00093A21" w:rsidRPr="004A5D77">
        <w:t>D but moved away for work</w:t>
      </w:r>
      <w:r w:rsidR="009E5475" w:rsidRPr="004A5D77">
        <w:t>/</w:t>
      </w:r>
      <w:r w:rsidR="00093A21" w:rsidRPr="004A5D77">
        <w:t>further education.</w:t>
      </w:r>
      <w:r w:rsidR="009E5475" w:rsidRPr="004A5D77">
        <w:t xml:space="preserve"> </w:t>
      </w:r>
      <w:r w:rsidR="00093A21" w:rsidRPr="004A5D77">
        <w:t>Middleton (201</w:t>
      </w:r>
      <w:r w:rsidR="00734C4C" w:rsidRPr="004A5D77">
        <w:t>6</w:t>
      </w:r>
      <w:r w:rsidR="00093A21" w:rsidRPr="004A5D77">
        <w:t xml:space="preserve">) </w:t>
      </w:r>
      <w:r w:rsidR="004A5D77" w:rsidRPr="004A5D77">
        <w:t xml:space="preserve">speculates </w:t>
      </w:r>
      <w:r w:rsidR="00093A21" w:rsidRPr="004A5D77">
        <w:t>that with focus o</w:t>
      </w:r>
      <w:r w:rsidR="004A5D77" w:rsidRPr="004A5D77">
        <w:t>n</w:t>
      </w:r>
      <w:r w:rsidR="00093A21" w:rsidRPr="004A5D77">
        <w:t xml:space="preserve"> </w:t>
      </w:r>
      <w:r w:rsidR="004A5D77" w:rsidRPr="004A5D77">
        <w:t xml:space="preserve">the </w:t>
      </w:r>
      <w:r w:rsidR="00093A21" w:rsidRPr="004A5D77">
        <w:t>F</w:t>
      </w:r>
      <w:r w:rsidR="00734C4C" w:rsidRPr="004A5D77">
        <w:t>o</w:t>
      </w:r>
      <w:r w:rsidR="00093A21" w:rsidRPr="004A5D77">
        <w:t>D in the forefront of parent’s minds, it is essential that the F</w:t>
      </w:r>
      <w:r w:rsidR="004A6CBA" w:rsidRPr="004A5D77">
        <w:t>oresters</w:t>
      </w:r>
      <w:r w:rsidR="00093A21" w:rsidRPr="004A5D77">
        <w:t xml:space="preserve"> </w:t>
      </w:r>
      <w:r w:rsidRPr="004A5D77">
        <w:t xml:space="preserve">Forest </w:t>
      </w:r>
      <w:r w:rsidR="00093A21" w:rsidRPr="004A5D77">
        <w:t>promote, advertise</w:t>
      </w:r>
      <w:r w:rsidR="001F3386">
        <w:t xml:space="preserve"> and</w:t>
      </w:r>
      <w:r w:rsidR="00093A21" w:rsidRPr="004A5D77">
        <w:t xml:space="preserve"> attend events </w:t>
      </w:r>
      <w:r w:rsidR="004A5D77" w:rsidRPr="004A5D77">
        <w:t xml:space="preserve">which </w:t>
      </w:r>
      <w:r w:rsidR="00093A21" w:rsidRPr="004A5D77">
        <w:t>showcase all aspects of the F</w:t>
      </w:r>
      <w:r w:rsidR="00734C4C" w:rsidRPr="004A5D77">
        <w:t>o</w:t>
      </w:r>
      <w:r w:rsidR="00093A21" w:rsidRPr="004A5D77">
        <w:t>D</w:t>
      </w:r>
      <w:r w:rsidRPr="004A5D77">
        <w:t>.</w:t>
      </w:r>
      <w:r w:rsidR="00093A21" w:rsidRPr="004A5D77">
        <w:t xml:space="preserve"> Smith (2018) states ‘The School’ has seen a</w:t>
      </w:r>
      <w:r w:rsidR="004A5D77" w:rsidRPr="004A5D77">
        <w:t xml:space="preserve"> </w:t>
      </w:r>
      <w:r w:rsidR="00093A21" w:rsidRPr="004A5D77">
        <w:t>rise in interest of the F</w:t>
      </w:r>
      <w:r w:rsidR="00734C4C" w:rsidRPr="004A5D77">
        <w:t>o</w:t>
      </w:r>
      <w:r w:rsidR="00093A21" w:rsidRPr="004A5D77">
        <w:t>D as students have been asking for F</w:t>
      </w:r>
      <w:r w:rsidR="00734C4C" w:rsidRPr="004A5D77">
        <w:t>o</w:t>
      </w:r>
      <w:r w:rsidR="00093A21" w:rsidRPr="004A5D77">
        <w:t>D related projects. Pegler (201</w:t>
      </w:r>
      <w:r w:rsidR="00734C4C" w:rsidRPr="004A5D77">
        <w:t>6</w:t>
      </w:r>
      <w:r w:rsidR="00093A21" w:rsidRPr="004A5D77">
        <w:t xml:space="preserve">) found that primary schools are now </w:t>
      </w:r>
      <w:r w:rsidR="004A5D77" w:rsidRPr="004A5D77">
        <w:t>taking pupil</w:t>
      </w:r>
      <w:r w:rsidR="004132E8">
        <w:t>s</w:t>
      </w:r>
      <w:r w:rsidR="00093A21" w:rsidRPr="004A5D77">
        <w:t xml:space="preserve"> to ‘local’ sites for hands-on history and heritage lessons. Middleton (201</w:t>
      </w:r>
      <w:r w:rsidR="00734C4C" w:rsidRPr="004A5D77">
        <w:t>6</w:t>
      </w:r>
      <w:r w:rsidR="00093A21" w:rsidRPr="004A5D77">
        <w:t xml:space="preserve">) </w:t>
      </w:r>
      <w:r w:rsidRPr="004A5D77">
        <w:t xml:space="preserve">credits </w:t>
      </w:r>
      <w:r w:rsidR="00093A21" w:rsidRPr="004A5D77">
        <w:t>the F</w:t>
      </w:r>
      <w:r w:rsidR="004A6CBA" w:rsidRPr="004A5D77">
        <w:t>oresters</w:t>
      </w:r>
      <w:r w:rsidRPr="004A5D77">
        <w:t xml:space="preserve"> Forest</w:t>
      </w:r>
      <w:r w:rsidR="00093A21" w:rsidRPr="004A5D77">
        <w:t xml:space="preserve"> </w:t>
      </w:r>
      <w:r w:rsidR="001F3386">
        <w:t xml:space="preserve">for providing finances and </w:t>
      </w:r>
      <w:r w:rsidR="00093A21" w:rsidRPr="004A5D77">
        <w:t xml:space="preserve">enthusiasm </w:t>
      </w:r>
      <w:r w:rsidR="001F3386">
        <w:t xml:space="preserve">to promote interest in the FoD by supporting students with </w:t>
      </w:r>
      <w:r w:rsidR="00093A21" w:rsidRPr="004A5D77">
        <w:t xml:space="preserve">an informed choice on careers, cultural connections and traditional industrial employment. </w:t>
      </w:r>
    </w:p>
    <w:p w14:paraId="43B3037F" w14:textId="77777777" w:rsidR="00B478DB" w:rsidRPr="004A5D77" w:rsidRDefault="00B478DB" w:rsidP="00CC45BA">
      <w:pPr>
        <w:pStyle w:val="p1"/>
        <w:spacing w:before="0" w:beforeAutospacing="0" w:after="0" w:afterAutospacing="0" w:line="360" w:lineRule="auto"/>
        <w:jc w:val="both"/>
      </w:pPr>
    </w:p>
    <w:p w14:paraId="1D29EFB6" w14:textId="4D40CDEF" w:rsidR="006B41FF" w:rsidRDefault="006B41FF" w:rsidP="00CC45BA">
      <w:pPr>
        <w:pStyle w:val="p1"/>
        <w:spacing w:before="0" w:beforeAutospacing="0" w:after="0" w:afterAutospacing="0" w:line="360" w:lineRule="auto"/>
        <w:jc w:val="both"/>
      </w:pPr>
      <w:r w:rsidRPr="008D4888">
        <w:lastRenderedPageBreak/>
        <w:t>The HLF grant (£2.4 Million, 2014) has provided funds for 38 individual enterprises to establish references for dialect, artefacts, flora, arboreal habitats, archelogy, Freeminers</w:t>
      </w:r>
      <w:r w:rsidR="001F3386">
        <w:t>,</w:t>
      </w:r>
      <w:r w:rsidRPr="008D4888">
        <w:t xml:space="preserve"> tourism, roads, infrastructure</w:t>
      </w:r>
      <w:r w:rsidR="001F3386">
        <w:t xml:space="preserve"> and</w:t>
      </w:r>
      <w:r w:rsidRPr="008D4888">
        <w:t xml:space="preserve"> leisure facilities.</w:t>
      </w:r>
      <w:r>
        <w:t xml:space="preserve"> </w:t>
      </w:r>
      <w:r w:rsidR="009E5475" w:rsidRPr="009E5475">
        <w:t>Tourism has changed ideas for the FoD planning and development</w:t>
      </w:r>
      <w:r>
        <w:t>. Bow</w:t>
      </w:r>
      <w:r w:rsidR="004132E8">
        <w:t>r</w:t>
      </w:r>
      <w:r>
        <w:t>ing (2012)</w:t>
      </w:r>
      <w:r w:rsidRPr="006B41FF">
        <w:t xml:space="preserve"> </w:t>
      </w:r>
      <w:r w:rsidR="004132E8">
        <w:t xml:space="preserve">observes </w:t>
      </w:r>
      <w:r>
        <w:t xml:space="preserve">that much of the </w:t>
      </w:r>
      <w:r w:rsidR="00011513">
        <w:t>mining machinery has been cleared; engine house</w:t>
      </w:r>
      <w:r w:rsidR="001F3386">
        <w:t>s</w:t>
      </w:r>
      <w:r w:rsidR="00011513">
        <w:t xml:space="preserve"> and surface buildings have been demolished, the wastes </w:t>
      </w:r>
      <w:r w:rsidR="001F3386">
        <w:t xml:space="preserve">tips </w:t>
      </w:r>
      <w:r w:rsidR="00011513">
        <w:t>levelled</w:t>
      </w:r>
      <w:r w:rsidR="001F3386">
        <w:t xml:space="preserve"> – retaining the waste tip at </w:t>
      </w:r>
      <w:r w:rsidR="00011513">
        <w:t xml:space="preserve">New Fancy </w:t>
      </w:r>
      <w:r w:rsidR="004132E8">
        <w:t xml:space="preserve">now </w:t>
      </w:r>
      <w:r w:rsidR="00011513" w:rsidRPr="009E5475">
        <w:t xml:space="preserve">grassed over and turned into a tourist attraction where people walk </w:t>
      </w:r>
      <w:r w:rsidR="00011513">
        <w:t>to the summit a</w:t>
      </w:r>
      <w:r w:rsidR="001F3386">
        <w:t>ccessing</w:t>
      </w:r>
      <w:r w:rsidR="00011513">
        <w:t xml:space="preserve"> panoramic views of the woodland. </w:t>
      </w:r>
      <w:r w:rsidR="009E5475" w:rsidRPr="009E5475">
        <w:t xml:space="preserve"> Provision and activities are considered in all areas – off</w:t>
      </w:r>
      <w:r w:rsidR="001F3386">
        <w:t>-</w:t>
      </w:r>
      <w:r w:rsidR="009E5475" w:rsidRPr="009E5475">
        <w:t>road cycling, updated places of interest, toilets, waymarked paths</w:t>
      </w:r>
      <w:r w:rsidR="00D20F02">
        <w:t xml:space="preserve"> </w:t>
      </w:r>
      <w:r w:rsidR="001F3386">
        <w:t xml:space="preserve">all </w:t>
      </w:r>
      <w:r w:rsidR="00D20F02">
        <w:t>with improved signage</w:t>
      </w:r>
      <w:r w:rsidR="009E5475" w:rsidRPr="009E5475">
        <w:t xml:space="preserve">. </w:t>
      </w:r>
      <w:r w:rsidR="00093A21" w:rsidRPr="009E5475">
        <w:t>Middleton (201</w:t>
      </w:r>
      <w:r w:rsidR="00734C4C" w:rsidRPr="009E5475">
        <w:t>6</w:t>
      </w:r>
      <w:r w:rsidR="00093A21" w:rsidRPr="009E5475">
        <w:t xml:space="preserve">) </w:t>
      </w:r>
      <w:r w:rsidR="00D20F02">
        <w:t>notes th</w:t>
      </w:r>
      <w:r w:rsidR="00011513">
        <w:t>is</w:t>
      </w:r>
      <w:r w:rsidR="00D20F02">
        <w:t xml:space="preserve"> </w:t>
      </w:r>
      <w:r w:rsidR="00093A21" w:rsidRPr="009E5475">
        <w:t>demand</w:t>
      </w:r>
      <w:r w:rsidR="001F3386">
        <w:t xml:space="preserve">. </w:t>
      </w:r>
      <w:r w:rsidR="00093A21" w:rsidRPr="009E5475">
        <w:t>Howell (201</w:t>
      </w:r>
      <w:r w:rsidR="00734C4C" w:rsidRPr="009E5475">
        <w:t>6</w:t>
      </w:r>
      <w:r w:rsidR="00093A21" w:rsidRPr="009E5475">
        <w:t xml:space="preserve">) </w:t>
      </w:r>
      <w:r w:rsidR="00011513">
        <w:t xml:space="preserve">indicate </w:t>
      </w:r>
      <w:r w:rsidR="00093A21" w:rsidRPr="009E5475">
        <w:t>youths are interested in mining</w:t>
      </w:r>
      <w:r w:rsidR="00D20F02">
        <w:t xml:space="preserve">, </w:t>
      </w:r>
      <w:r w:rsidR="004132E8">
        <w:t>‘</w:t>
      </w:r>
      <w:r w:rsidR="00D20F02">
        <w:t>Foresters</w:t>
      </w:r>
      <w:r w:rsidR="004132E8">
        <w:t>’</w:t>
      </w:r>
      <w:r w:rsidR="00D20F02">
        <w:t xml:space="preserve"> </w:t>
      </w:r>
      <w:r w:rsidR="00093A21" w:rsidRPr="009E5475">
        <w:t>way</w:t>
      </w:r>
      <w:r w:rsidR="00D20F02">
        <w:t>-</w:t>
      </w:r>
      <w:r w:rsidR="00093A21" w:rsidRPr="009E5475">
        <w:t>of</w:t>
      </w:r>
      <w:r w:rsidR="00D20F02">
        <w:t>-</w:t>
      </w:r>
      <w:r w:rsidR="00093A21" w:rsidRPr="009E5475">
        <w:t xml:space="preserve">life </w:t>
      </w:r>
      <w:r w:rsidR="00D20F02">
        <w:t>and the unique back catalogue</w:t>
      </w:r>
      <w:r w:rsidR="00093A21" w:rsidRPr="009E5475">
        <w:t xml:space="preserve"> of the F</w:t>
      </w:r>
      <w:r w:rsidR="00734C4C" w:rsidRPr="009E5475">
        <w:t>o</w:t>
      </w:r>
      <w:r w:rsidR="00093A21" w:rsidRPr="009E5475">
        <w:t xml:space="preserve">D. </w:t>
      </w:r>
      <w:r w:rsidRPr="008D4888">
        <w:t xml:space="preserve">Howell (2016) agrees </w:t>
      </w:r>
      <w:r w:rsidR="00011513">
        <w:t xml:space="preserve">that with </w:t>
      </w:r>
      <w:r w:rsidRPr="008D4888">
        <w:t xml:space="preserve">the Foresters Forest there is </w:t>
      </w:r>
      <w:r w:rsidR="00011513">
        <w:t>optimism</w:t>
      </w:r>
      <w:r w:rsidRPr="008D4888">
        <w:t xml:space="preserve"> that the Freeminers </w:t>
      </w:r>
      <w:r w:rsidR="007B2BAE">
        <w:t xml:space="preserve">with </w:t>
      </w:r>
      <w:r w:rsidR="00011513">
        <w:t>M</w:t>
      </w:r>
      <w:r w:rsidRPr="008D4888">
        <w:t xml:space="preserve">ines’ </w:t>
      </w:r>
      <w:r w:rsidR="00011513">
        <w:t>H</w:t>
      </w:r>
      <w:r w:rsidRPr="008D4888">
        <w:t xml:space="preserve">istory and </w:t>
      </w:r>
      <w:r w:rsidR="00011513">
        <w:t>H</w:t>
      </w:r>
      <w:r w:rsidRPr="008D4888">
        <w:t xml:space="preserve">eritage </w:t>
      </w:r>
      <w:r w:rsidR="00011513">
        <w:t xml:space="preserve">of the FoD, can be </w:t>
      </w:r>
      <w:r w:rsidRPr="008D4888">
        <w:t xml:space="preserve">part of </w:t>
      </w:r>
      <w:r w:rsidR="00011513">
        <w:t xml:space="preserve">a </w:t>
      </w:r>
      <w:r w:rsidRPr="008D4888">
        <w:t xml:space="preserve">legacy through the revival of interest and </w:t>
      </w:r>
      <w:r w:rsidR="007B2BAE">
        <w:t>enthusiasm o</w:t>
      </w:r>
      <w:r w:rsidRPr="008D4888">
        <w:t>f youth participation and school intervention.</w:t>
      </w:r>
    </w:p>
    <w:p w14:paraId="21A06210" w14:textId="77777777" w:rsidR="00011513" w:rsidRDefault="00011513" w:rsidP="008D4888">
      <w:pPr>
        <w:pStyle w:val="p1"/>
        <w:spacing w:before="0" w:beforeAutospacing="0" w:after="0" w:afterAutospacing="0" w:line="360" w:lineRule="auto"/>
        <w:jc w:val="both"/>
      </w:pPr>
    </w:p>
    <w:p w14:paraId="6AC1B455" w14:textId="03E15BF7" w:rsidR="008D4888" w:rsidRPr="008D4888" w:rsidRDefault="008D4888" w:rsidP="008D4888">
      <w:pPr>
        <w:pStyle w:val="p1"/>
        <w:spacing w:before="0" w:beforeAutospacing="0" w:after="0" w:afterAutospacing="0" w:line="360" w:lineRule="auto"/>
        <w:jc w:val="both"/>
      </w:pPr>
      <w:r w:rsidRPr="008D4888">
        <w:t xml:space="preserve">Literature acknowledges </w:t>
      </w:r>
      <w:r w:rsidR="001F3386">
        <w:t xml:space="preserve">the </w:t>
      </w:r>
      <w:r w:rsidRPr="008D4888">
        <w:t>Freeminers</w:t>
      </w:r>
      <w:r w:rsidR="007B2BAE">
        <w:t>,</w:t>
      </w:r>
      <w:r w:rsidRPr="008D4888">
        <w:t xml:space="preserve"> their </w:t>
      </w:r>
      <w:r w:rsidR="004132E8">
        <w:t>H</w:t>
      </w:r>
      <w:r w:rsidRPr="008D4888">
        <w:t xml:space="preserve">istory and </w:t>
      </w:r>
      <w:r w:rsidR="004132E8">
        <w:t>H</w:t>
      </w:r>
      <w:r w:rsidRPr="008D4888">
        <w:t>eritage, camaraderie and the local based community supporting each other</w:t>
      </w:r>
      <w:r w:rsidR="001F3386">
        <w:t xml:space="preserve"> with the decline of the mines</w:t>
      </w:r>
      <w:r w:rsidR="004132E8">
        <w:t xml:space="preserve"> is important and imperative</w:t>
      </w:r>
      <w:r w:rsidRPr="008D4888">
        <w:t xml:space="preserve">. Middleton (2016) realising that decline is apparent disagrees that the mines, miner’s </w:t>
      </w:r>
      <w:r w:rsidR="00A40F5C">
        <w:t>H</w:t>
      </w:r>
      <w:r w:rsidRPr="008D4888">
        <w:t xml:space="preserve">istory and </w:t>
      </w:r>
      <w:r w:rsidR="00A40F5C">
        <w:t>H</w:t>
      </w:r>
      <w:r w:rsidRPr="008D4888">
        <w:t xml:space="preserve">eritage </w:t>
      </w:r>
      <w:r w:rsidR="004132E8">
        <w:t xml:space="preserve">past recollections and knowledge </w:t>
      </w:r>
      <w:r w:rsidRPr="008D4888">
        <w:t xml:space="preserve">will be lost. </w:t>
      </w:r>
    </w:p>
    <w:p w14:paraId="49B974C6" w14:textId="77777777" w:rsidR="008D4888" w:rsidRPr="009C0F37" w:rsidRDefault="008D4888" w:rsidP="00CC45BA">
      <w:pPr>
        <w:spacing w:line="360" w:lineRule="auto"/>
        <w:jc w:val="both"/>
        <w:rPr>
          <w:rFonts w:ascii="Arial" w:hAnsi="Arial" w:cs="Arial"/>
          <w:szCs w:val="24"/>
        </w:rPr>
      </w:pPr>
    </w:p>
    <w:p w14:paraId="48A21919" w14:textId="414F9F32" w:rsidR="00093A21" w:rsidRPr="004363F2" w:rsidRDefault="004363F2" w:rsidP="00CC45BA">
      <w:pPr>
        <w:spacing w:line="360" w:lineRule="auto"/>
        <w:jc w:val="both"/>
        <w:rPr>
          <w:rFonts w:ascii="Times New Roman" w:eastAsiaTheme="majorEastAsia" w:hAnsi="Times New Roman" w:cs="Times New Roman"/>
          <w:b/>
          <w:bCs/>
          <w:color w:val="4F81BD" w:themeColor="accent1"/>
          <w:szCs w:val="24"/>
        </w:rPr>
      </w:pPr>
      <w:r w:rsidRPr="004363F2">
        <w:rPr>
          <w:rFonts w:ascii="Times New Roman" w:hAnsi="Times New Roman" w:cs="Times New Roman"/>
          <w:szCs w:val="24"/>
        </w:rPr>
        <w:t xml:space="preserve">The following chapter will investigate the methodology of the research, how the sample was selected and the ethical issues surrounding the research.  </w:t>
      </w:r>
      <w:r w:rsidR="00093A21" w:rsidRPr="004363F2">
        <w:rPr>
          <w:rFonts w:ascii="Times New Roman" w:hAnsi="Times New Roman" w:cs="Times New Roman"/>
          <w:szCs w:val="24"/>
        </w:rPr>
        <w:br w:type="page"/>
      </w:r>
    </w:p>
    <w:p w14:paraId="718264CA" w14:textId="733E1755" w:rsidR="000A4E49" w:rsidRDefault="61F881B1" w:rsidP="61F881B1">
      <w:pPr>
        <w:pStyle w:val="Heading2"/>
        <w:spacing w:before="0" w:line="360" w:lineRule="auto"/>
        <w:jc w:val="both"/>
        <w:rPr>
          <w:rFonts w:ascii="Arial" w:hAnsi="Arial" w:cs="Arial"/>
          <w:sz w:val="24"/>
          <w:szCs w:val="24"/>
        </w:rPr>
      </w:pPr>
      <w:r w:rsidRPr="61F881B1">
        <w:rPr>
          <w:rFonts w:ascii="Arial" w:hAnsi="Arial" w:cs="Arial"/>
          <w:sz w:val="24"/>
          <w:szCs w:val="24"/>
        </w:rPr>
        <w:lastRenderedPageBreak/>
        <w:t>Chapter 3: Methodology</w:t>
      </w:r>
    </w:p>
    <w:p w14:paraId="5A6878AE" w14:textId="77777777" w:rsidR="000A4E49" w:rsidRPr="000A4E49" w:rsidRDefault="000A4E49" w:rsidP="000A4E49"/>
    <w:p w14:paraId="262F9A8A" w14:textId="1116DC21" w:rsidR="00A3642F" w:rsidRDefault="00A3642F" w:rsidP="00740029">
      <w:pPr>
        <w:spacing w:line="360" w:lineRule="auto"/>
        <w:jc w:val="both"/>
        <w:rPr>
          <w:rFonts w:ascii="Times New Roman" w:hAnsi="Times New Roman" w:cs="Times New Roman"/>
        </w:rPr>
      </w:pPr>
      <w:r>
        <w:rPr>
          <w:rFonts w:ascii="Times New Roman" w:hAnsi="Times New Roman" w:cs="Times New Roman"/>
        </w:rPr>
        <w:t xml:space="preserve">Chapter 3 considers the epistemology, ontological and axiology paradigms of the research. Qualitative and quantitative data will be explored as the research uses questionnaires, interventions and focus groups. </w:t>
      </w:r>
    </w:p>
    <w:p w14:paraId="724067E2" w14:textId="77777777" w:rsidR="00A3642F" w:rsidRDefault="00A3642F" w:rsidP="00740029">
      <w:pPr>
        <w:spacing w:line="360" w:lineRule="auto"/>
        <w:jc w:val="both"/>
        <w:rPr>
          <w:rFonts w:ascii="Times New Roman" w:hAnsi="Times New Roman" w:cs="Times New Roman"/>
        </w:rPr>
      </w:pPr>
    </w:p>
    <w:p w14:paraId="61179865" w14:textId="66614192" w:rsidR="00740029" w:rsidRDefault="00A3642F" w:rsidP="00740029">
      <w:pPr>
        <w:spacing w:line="360" w:lineRule="auto"/>
        <w:jc w:val="both"/>
        <w:rPr>
          <w:rFonts w:ascii="Times New Roman" w:hAnsi="Times New Roman" w:cs="Times New Roman"/>
        </w:rPr>
      </w:pPr>
      <w:r>
        <w:rPr>
          <w:rFonts w:ascii="Times New Roman" w:hAnsi="Times New Roman" w:cs="Times New Roman"/>
        </w:rPr>
        <w:t xml:space="preserve">This </w:t>
      </w:r>
      <w:r w:rsidR="00740029">
        <w:rPr>
          <w:rFonts w:ascii="Times New Roman" w:hAnsi="Times New Roman" w:cs="Times New Roman"/>
        </w:rPr>
        <w:t>structured p</w:t>
      </w:r>
      <w:r w:rsidR="00416FDA">
        <w:rPr>
          <w:rFonts w:ascii="Times New Roman" w:hAnsi="Times New Roman" w:cs="Times New Roman"/>
        </w:rPr>
        <w:t xml:space="preserve">rogramme will be </w:t>
      </w:r>
      <w:r w:rsidR="00740029">
        <w:rPr>
          <w:rFonts w:ascii="Times New Roman" w:hAnsi="Times New Roman" w:cs="Times New Roman"/>
        </w:rPr>
        <w:t>a</w:t>
      </w:r>
      <w:r w:rsidR="00416FDA">
        <w:rPr>
          <w:rFonts w:ascii="Times New Roman" w:hAnsi="Times New Roman" w:cs="Times New Roman"/>
        </w:rPr>
        <w:t xml:space="preserve"> focused case study </w:t>
      </w:r>
      <w:r w:rsidR="005748AC">
        <w:rPr>
          <w:rFonts w:ascii="Times New Roman" w:hAnsi="Times New Roman" w:cs="Times New Roman"/>
        </w:rPr>
        <w:t xml:space="preserve">using naturalistic observations </w:t>
      </w:r>
      <w:r w:rsidR="00811B14">
        <w:rPr>
          <w:rFonts w:ascii="Times New Roman" w:hAnsi="Times New Roman" w:cs="Times New Roman"/>
        </w:rPr>
        <w:t>to</w:t>
      </w:r>
      <w:r w:rsidR="00416FDA">
        <w:rPr>
          <w:rFonts w:ascii="Times New Roman" w:hAnsi="Times New Roman" w:cs="Times New Roman"/>
        </w:rPr>
        <w:t xml:space="preserve"> develop elicit </w:t>
      </w:r>
      <w:r w:rsidR="004132E8">
        <w:rPr>
          <w:rFonts w:ascii="Times New Roman" w:hAnsi="Times New Roman" w:cs="Times New Roman"/>
        </w:rPr>
        <w:t xml:space="preserve">data </w:t>
      </w:r>
      <w:r w:rsidR="00811B14">
        <w:rPr>
          <w:rFonts w:ascii="Times New Roman" w:hAnsi="Times New Roman" w:cs="Times New Roman"/>
        </w:rPr>
        <w:t>with</w:t>
      </w:r>
      <w:r w:rsidR="00416FDA">
        <w:rPr>
          <w:rFonts w:ascii="Times New Roman" w:hAnsi="Times New Roman" w:cs="Times New Roman"/>
        </w:rPr>
        <w:t xml:space="preserve"> specific interest</w:t>
      </w:r>
      <w:r w:rsidR="00811B14">
        <w:rPr>
          <w:rFonts w:ascii="Times New Roman" w:hAnsi="Times New Roman" w:cs="Times New Roman"/>
        </w:rPr>
        <w:t xml:space="preserve"> in the research</w:t>
      </w:r>
      <w:r w:rsidR="00416FDA">
        <w:rPr>
          <w:rFonts w:ascii="Times New Roman" w:hAnsi="Times New Roman" w:cs="Times New Roman"/>
        </w:rPr>
        <w:t xml:space="preserve">.  The epistemology </w:t>
      </w:r>
      <w:r w:rsidR="00C62258">
        <w:rPr>
          <w:rFonts w:ascii="Times New Roman" w:hAnsi="Times New Roman" w:cs="Times New Roman"/>
        </w:rPr>
        <w:t>being</w:t>
      </w:r>
      <w:r w:rsidR="00416FDA">
        <w:rPr>
          <w:rFonts w:ascii="Times New Roman" w:hAnsi="Times New Roman" w:cs="Times New Roman"/>
        </w:rPr>
        <w:t xml:space="preserve"> developed from observations, interventions, transferral of understanding and underlying techniques of mining construction concluding after</w:t>
      </w:r>
      <w:r w:rsidR="00605559">
        <w:rPr>
          <w:rFonts w:ascii="Times New Roman" w:hAnsi="Times New Roman" w:cs="Times New Roman"/>
        </w:rPr>
        <w:t xml:space="preserve"> eight</w:t>
      </w:r>
      <w:r w:rsidR="00416FDA">
        <w:rPr>
          <w:rFonts w:ascii="Times New Roman" w:hAnsi="Times New Roman" w:cs="Times New Roman"/>
        </w:rPr>
        <w:t xml:space="preserve"> months</w:t>
      </w:r>
      <w:r w:rsidR="00740029">
        <w:rPr>
          <w:rFonts w:ascii="Times New Roman" w:hAnsi="Times New Roman" w:cs="Times New Roman"/>
        </w:rPr>
        <w:t xml:space="preserve">. </w:t>
      </w:r>
      <w:r w:rsidR="00C62258">
        <w:rPr>
          <w:rFonts w:ascii="Times New Roman" w:hAnsi="Times New Roman" w:cs="Times New Roman"/>
        </w:rPr>
        <w:t xml:space="preserve">According to Graziano &amp; </w:t>
      </w:r>
      <w:proofErr w:type="spellStart"/>
      <w:r w:rsidR="00C62258">
        <w:rPr>
          <w:rFonts w:ascii="Times New Roman" w:hAnsi="Times New Roman" w:cs="Times New Roman"/>
        </w:rPr>
        <w:t>Raulin</w:t>
      </w:r>
      <w:proofErr w:type="spellEnd"/>
      <w:r w:rsidR="00C62258">
        <w:rPr>
          <w:rFonts w:ascii="Times New Roman" w:hAnsi="Times New Roman" w:cs="Times New Roman"/>
        </w:rPr>
        <w:t xml:space="preserve"> (1999)</w:t>
      </w:r>
      <w:r w:rsidR="004E6083">
        <w:rPr>
          <w:rFonts w:ascii="Times New Roman" w:hAnsi="Times New Roman" w:cs="Times New Roman"/>
        </w:rPr>
        <w:t>, m</w:t>
      </w:r>
      <w:r w:rsidR="008D74BD">
        <w:rPr>
          <w:rFonts w:ascii="Times New Roman" w:hAnsi="Times New Roman" w:cs="Times New Roman"/>
        </w:rPr>
        <w:t xml:space="preserve">y research </w:t>
      </w:r>
      <w:r w:rsidR="00740029">
        <w:rPr>
          <w:rFonts w:ascii="Times New Roman" w:hAnsi="Times New Roman" w:cs="Times New Roman"/>
        </w:rPr>
        <w:t xml:space="preserve">concentrates </w:t>
      </w:r>
      <w:r w:rsidR="008D74BD">
        <w:rPr>
          <w:rFonts w:ascii="Times New Roman" w:hAnsi="Times New Roman" w:cs="Times New Roman"/>
        </w:rPr>
        <w:t>on the ontological assumptions based on the reality of nature and the natural occurrence of ‘things’ this gives wa</w:t>
      </w:r>
      <w:r w:rsidR="001516E1">
        <w:rPr>
          <w:rFonts w:ascii="Times New Roman" w:hAnsi="Times New Roman" w:cs="Times New Roman"/>
        </w:rPr>
        <w:t>y</w:t>
      </w:r>
      <w:r w:rsidR="008D74BD">
        <w:rPr>
          <w:rFonts w:ascii="Times New Roman" w:hAnsi="Times New Roman" w:cs="Times New Roman"/>
        </w:rPr>
        <w:t xml:space="preserve"> to the epistemological </w:t>
      </w:r>
      <w:r w:rsidR="00740029">
        <w:rPr>
          <w:rFonts w:ascii="Times New Roman" w:hAnsi="Times New Roman" w:cs="Times New Roman"/>
        </w:rPr>
        <w:t>notion</w:t>
      </w:r>
      <w:r w:rsidR="008D74BD">
        <w:rPr>
          <w:rFonts w:ascii="Times New Roman" w:hAnsi="Times New Roman" w:cs="Times New Roman"/>
        </w:rPr>
        <w:t>s in which the types</w:t>
      </w:r>
      <w:r w:rsidR="00740029">
        <w:rPr>
          <w:rFonts w:ascii="Times New Roman" w:hAnsi="Times New Roman" w:cs="Times New Roman"/>
        </w:rPr>
        <w:t>,</w:t>
      </w:r>
      <w:r w:rsidR="008D74BD">
        <w:rPr>
          <w:rFonts w:ascii="Times New Roman" w:hAnsi="Times New Roman" w:cs="Times New Roman"/>
        </w:rPr>
        <w:t xml:space="preserve"> ways of research and enquiry are based.</w:t>
      </w:r>
      <w:r w:rsidR="00740029">
        <w:rPr>
          <w:rFonts w:ascii="Times New Roman" w:hAnsi="Times New Roman" w:cs="Times New Roman"/>
        </w:rPr>
        <w:t xml:space="preserve"> The ontology for this sample deems to consider the </w:t>
      </w:r>
      <w:r w:rsidR="00740029" w:rsidRPr="00791870">
        <w:rPr>
          <w:rFonts w:ascii="Times New Roman" w:hAnsi="Times New Roman" w:cs="Times New Roman"/>
        </w:rPr>
        <w:t xml:space="preserve">promotion of the mining industry, ancestry connections and student desires. </w:t>
      </w:r>
      <w:r w:rsidR="00740029">
        <w:rPr>
          <w:rFonts w:ascii="Times New Roman" w:hAnsi="Times New Roman" w:cs="Times New Roman"/>
        </w:rPr>
        <w:t xml:space="preserve">Is there a fixed reality or does the ontology of this study shift depending on </w:t>
      </w:r>
      <w:r w:rsidR="001516E1">
        <w:rPr>
          <w:rFonts w:ascii="Times New Roman" w:hAnsi="Times New Roman" w:cs="Times New Roman"/>
        </w:rPr>
        <w:t xml:space="preserve">experience, knowledge, </w:t>
      </w:r>
      <w:r w:rsidR="00740029">
        <w:rPr>
          <w:rFonts w:ascii="Times New Roman" w:hAnsi="Times New Roman" w:cs="Times New Roman"/>
        </w:rPr>
        <w:t xml:space="preserve">context, </w:t>
      </w:r>
      <w:r w:rsidR="001516E1">
        <w:rPr>
          <w:rFonts w:ascii="Times New Roman" w:hAnsi="Times New Roman" w:cs="Times New Roman"/>
        </w:rPr>
        <w:t xml:space="preserve">time </w:t>
      </w:r>
      <w:r w:rsidR="00740029">
        <w:rPr>
          <w:rFonts w:ascii="Times New Roman" w:hAnsi="Times New Roman" w:cs="Times New Roman"/>
        </w:rPr>
        <w:t xml:space="preserve">and circumstances of the two groups? </w:t>
      </w:r>
    </w:p>
    <w:p w14:paraId="223B15FC" w14:textId="77777777" w:rsidR="00200DA8" w:rsidRDefault="00200DA8" w:rsidP="00BB21BC">
      <w:pPr>
        <w:spacing w:line="360" w:lineRule="auto"/>
        <w:jc w:val="both"/>
        <w:rPr>
          <w:rFonts w:ascii="Times New Roman" w:hAnsi="Times New Roman" w:cs="Times New Roman"/>
        </w:rPr>
      </w:pPr>
    </w:p>
    <w:p w14:paraId="4A5AD33B" w14:textId="579C2EE7" w:rsidR="00D24AE0" w:rsidRDefault="008D74BD" w:rsidP="00BB21BC">
      <w:pPr>
        <w:spacing w:line="360" w:lineRule="auto"/>
        <w:jc w:val="both"/>
        <w:rPr>
          <w:rFonts w:ascii="Times New Roman" w:eastAsia="Times New Roman" w:hAnsi="Times New Roman" w:cs="Times New Roman"/>
          <w:lang w:eastAsia="en-GB"/>
        </w:rPr>
      </w:pPr>
      <w:r>
        <w:rPr>
          <w:rFonts w:ascii="Times New Roman" w:hAnsi="Times New Roman" w:cs="Times New Roman"/>
        </w:rPr>
        <w:t>All research and enquir</w:t>
      </w:r>
      <w:r w:rsidR="00740029">
        <w:rPr>
          <w:rFonts w:ascii="Times New Roman" w:hAnsi="Times New Roman" w:cs="Times New Roman"/>
        </w:rPr>
        <w:t>ies</w:t>
      </w:r>
      <w:r>
        <w:rPr>
          <w:rFonts w:ascii="Times New Roman" w:hAnsi="Times New Roman" w:cs="Times New Roman"/>
        </w:rPr>
        <w:t xml:space="preserve"> within this case study are supported by the axiology of the history, culture, values and beliefs of the student and </w:t>
      </w:r>
      <w:r w:rsidR="004E6083">
        <w:rPr>
          <w:rFonts w:ascii="Times New Roman" w:hAnsi="Times New Roman" w:cs="Times New Roman"/>
        </w:rPr>
        <w:t>Freeminer</w:t>
      </w:r>
      <w:r>
        <w:rPr>
          <w:rFonts w:ascii="Times New Roman" w:hAnsi="Times New Roman" w:cs="Times New Roman"/>
        </w:rPr>
        <w:t xml:space="preserve"> participants understanding the purpose of the research and valuing the outcome and connections made</w:t>
      </w:r>
      <w:r w:rsidR="00740029">
        <w:rPr>
          <w:rFonts w:ascii="Times New Roman" w:hAnsi="Times New Roman" w:cs="Times New Roman"/>
        </w:rPr>
        <w:t xml:space="preserve">. Finally, </w:t>
      </w:r>
      <w:r w:rsidR="00740029" w:rsidRPr="00812BBD">
        <w:rPr>
          <w:rFonts w:ascii="Times New Roman" w:eastAsia="Times New Roman" w:hAnsi="Times New Roman" w:cs="Times New Roman"/>
          <w:lang w:eastAsia="en-GB"/>
        </w:rPr>
        <w:t xml:space="preserve">the research investigates the </w:t>
      </w:r>
      <w:r w:rsidR="00740029">
        <w:rPr>
          <w:rFonts w:ascii="Times New Roman" w:eastAsia="Times New Roman" w:hAnsi="Times New Roman" w:cs="Times New Roman"/>
          <w:lang w:eastAsia="en-GB"/>
        </w:rPr>
        <w:t xml:space="preserve">axiology </w:t>
      </w:r>
      <w:r w:rsidR="00740029" w:rsidRPr="00812BBD">
        <w:rPr>
          <w:rFonts w:ascii="Times New Roman" w:eastAsia="Times New Roman" w:hAnsi="Times New Roman" w:cs="Times New Roman"/>
          <w:lang w:eastAsia="en-GB"/>
        </w:rPr>
        <w:t xml:space="preserve">of the </w:t>
      </w:r>
      <w:r w:rsidR="008837C1">
        <w:rPr>
          <w:rFonts w:ascii="Times New Roman" w:eastAsia="Times New Roman" w:hAnsi="Times New Roman" w:cs="Times New Roman"/>
          <w:lang w:eastAsia="en-GB"/>
        </w:rPr>
        <w:t xml:space="preserve">FoD </w:t>
      </w:r>
      <w:r w:rsidR="00740029" w:rsidRPr="00812BBD">
        <w:rPr>
          <w:rFonts w:ascii="Times New Roman" w:eastAsia="Times New Roman" w:hAnsi="Times New Roman" w:cs="Times New Roman"/>
          <w:lang w:eastAsia="en-GB"/>
        </w:rPr>
        <w:t>mining localities, promotion by the Foresters</w:t>
      </w:r>
      <w:r w:rsidR="00605559">
        <w:rPr>
          <w:rFonts w:ascii="Times New Roman" w:eastAsia="Times New Roman" w:hAnsi="Times New Roman" w:cs="Times New Roman"/>
          <w:lang w:eastAsia="en-GB"/>
        </w:rPr>
        <w:t xml:space="preserve"> Forest</w:t>
      </w:r>
      <w:r w:rsidR="00740029" w:rsidRPr="00812BBD">
        <w:rPr>
          <w:rFonts w:ascii="Times New Roman" w:eastAsia="Times New Roman" w:hAnsi="Times New Roman" w:cs="Times New Roman"/>
          <w:lang w:eastAsia="en-GB"/>
        </w:rPr>
        <w:t>, ancestry connections and the revival of student interest.</w:t>
      </w:r>
      <w:r w:rsidR="00740029">
        <w:rPr>
          <w:rFonts w:ascii="Times New Roman" w:eastAsia="Times New Roman" w:hAnsi="Times New Roman" w:cs="Times New Roman"/>
          <w:lang w:eastAsia="en-GB"/>
        </w:rPr>
        <w:t xml:space="preserve"> In discussion the </w:t>
      </w:r>
      <w:r w:rsidR="00740029" w:rsidRPr="00154E3A">
        <w:rPr>
          <w:rFonts w:ascii="Times New Roman" w:hAnsi="Times New Roman" w:cs="Times New Roman"/>
          <w:szCs w:val="24"/>
        </w:rPr>
        <w:t>select</w:t>
      </w:r>
      <w:r w:rsidR="00740029">
        <w:rPr>
          <w:rFonts w:ascii="Times New Roman" w:hAnsi="Times New Roman" w:cs="Times New Roman"/>
          <w:szCs w:val="24"/>
        </w:rPr>
        <w:t>ed</w:t>
      </w:r>
      <w:r w:rsidR="00740029" w:rsidRPr="00154E3A">
        <w:rPr>
          <w:rFonts w:ascii="Times New Roman" w:hAnsi="Times New Roman" w:cs="Times New Roman"/>
          <w:szCs w:val="24"/>
        </w:rPr>
        <w:t xml:space="preserve"> 14/15-year olds raised the question of FoD identity. Their ‘identity’ involves the </w:t>
      </w:r>
      <w:r w:rsidR="00605559">
        <w:rPr>
          <w:rFonts w:ascii="Times New Roman" w:hAnsi="Times New Roman" w:cs="Times New Roman"/>
          <w:szCs w:val="24"/>
        </w:rPr>
        <w:t>H</w:t>
      </w:r>
      <w:r w:rsidR="00740029" w:rsidRPr="00154E3A">
        <w:rPr>
          <w:rFonts w:ascii="Times New Roman" w:hAnsi="Times New Roman" w:cs="Times New Roman"/>
          <w:szCs w:val="24"/>
        </w:rPr>
        <w:t xml:space="preserve">istory and </w:t>
      </w:r>
      <w:r w:rsidR="00605559">
        <w:rPr>
          <w:rFonts w:ascii="Times New Roman" w:hAnsi="Times New Roman" w:cs="Times New Roman"/>
          <w:szCs w:val="24"/>
        </w:rPr>
        <w:t>H</w:t>
      </w:r>
      <w:r w:rsidR="00740029" w:rsidRPr="00154E3A">
        <w:rPr>
          <w:rFonts w:ascii="Times New Roman" w:hAnsi="Times New Roman" w:cs="Times New Roman"/>
          <w:szCs w:val="24"/>
        </w:rPr>
        <w:t>eritage of the FoD, where they live, their personal aspirations</w:t>
      </w:r>
      <w:r w:rsidR="001516E1">
        <w:rPr>
          <w:rFonts w:ascii="Times New Roman" w:hAnsi="Times New Roman" w:cs="Times New Roman"/>
          <w:szCs w:val="24"/>
        </w:rPr>
        <w:t>,</w:t>
      </w:r>
      <w:r w:rsidR="00740029" w:rsidRPr="00154E3A">
        <w:rPr>
          <w:rFonts w:ascii="Times New Roman" w:hAnsi="Times New Roman" w:cs="Times New Roman"/>
          <w:szCs w:val="24"/>
        </w:rPr>
        <w:t xml:space="preserve"> family history</w:t>
      </w:r>
      <w:r w:rsidR="001516E1">
        <w:rPr>
          <w:rFonts w:ascii="Times New Roman" w:hAnsi="Times New Roman" w:cs="Times New Roman"/>
          <w:szCs w:val="24"/>
        </w:rPr>
        <w:t xml:space="preserve"> and connections</w:t>
      </w:r>
      <w:r w:rsidR="00740029" w:rsidRPr="00154E3A">
        <w:rPr>
          <w:rFonts w:ascii="Times New Roman" w:hAnsi="Times New Roman" w:cs="Times New Roman"/>
          <w:szCs w:val="24"/>
        </w:rPr>
        <w:t xml:space="preserve">. These students with their families aspire </w:t>
      </w:r>
      <w:r w:rsidR="00740029">
        <w:rPr>
          <w:rFonts w:ascii="Times New Roman" w:hAnsi="Times New Roman" w:cs="Times New Roman"/>
          <w:szCs w:val="24"/>
        </w:rPr>
        <w:t xml:space="preserve">to </w:t>
      </w:r>
      <w:r w:rsidR="00740029" w:rsidRPr="00154E3A">
        <w:rPr>
          <w:rFonts w:ascii="Times New Roman" w:hAnsi="Times New Roman" w:cs="Times New Roman"/>
          <w:szCs w:val="24"/>
        </w:rPr>
        <w:t>continu</w:t>
      </w:r>
      <w:r w:rsidR="00740029">
        <w:rPr>
          <w:rFonts w:ascii="Times New Roman" w:hAnsi="Times New Roman" w:cs="Times New Roman"/>
          <w:szCs w:val="24"/>
        </w:rPr>
        <w:t>e</w:t>
      </w:r>
      <w:r w:rsidR="00740029" w:rsidRPr="00154E3A">
        <w:rPr>
          <w:rFonts w:ascii="Times New Roman" w:hAnsi="Times New Roman" w:cs="Times New Roman"/>
          <w:szCs w:val="24"/>
        </w:rPr>
        <w:t xml:space="preserve"> ‘</w:t>
      </w:r>
      <w:r w:rsidR="004E6083">
        <w:rPr>
          <w:rFonts w:ascii="Times New Roman" w:hAnsi="Times New Roman" w:cs="Times New Roman"/>
          <w:szCs w:val="24"/>
        </w:rPr>
        <w:t>Freeminer</w:t>
      </w:r>
      <w:r w:rsidR="00740029" w:rsidRPr="00154E3A">
        <w:rPr>
          <w:rFonts w:ascii="Times New Roman" w:hAnsi="Times New Roman" w:cs="Times New Roman"/>
          <w:szCs w:val="24"/>
        </w:rPr>
        <w:t xml:space="preserve">’ status. </w:t>
      </w:r>
      <w:r w:rsidR="0048669F" w:rsidRPr="0048669F">
        <w:rPr>
          <w:rFonts w:ascii="Times New Roman" w:hAnsi="Times New Roman" w:cs="Times New Roman"/>
        </w:rPr>
        <w:t xml:space="preserve">Additionally, the information will provide an insight into traditional values, past experiences and knowledge. </w:t>
      </w:r>
      <w:r w:rsidR="00811B14">
        <w:rPr>
          <w:rFonts w:ascii="Times New Roman" w:hAnsi="Times New Roman" w:cs="Times New Roman"/>
        </w:rPr>
        <w:t>I</w:t>
      </w:r>
      <w:r w:rsidR="0048669F" w:rsidRPr="0048669F">
        <w:rPr>
          <w:rFonts w:ascii="Times New Roman" w:hAnsi="Times New Roman" w:cs="Times New Roman"/>
        </w:rPr>
        <w:t>ntense information will be gained from meeting</w:t>
      </w:r>
      <w:r w:rsidR="00605559">
        <w:rPr>
          <w:rFonts w:ascii="Times New Roman" w:hAnsi="Times New Roman" w:cs="Times New Roman"/>
        </w:rPr>
        <w:t>s</w:t>
      </w:r>
      <w:r w:rsidR="0048669F" w:rsidRPr="0048669F">
        <w:rPr>
          <w:rFonts w:ascii="Times New Roman" w:hAnsi="Times New Roman" w:cs="Times New Roman"/>
        </w:rPr>
        <w:t xml:space="preserve"> with traditional Foresters and </w:t>
      </w:r>
      <w:r w:rsidR="004E6083">
        <w:rPr>
          <w:rFonts w:ascii="Times New Roman" w:hAnsi="Times New Roman" w:cs="Times New Roman"/>
        </w:rPr>
        <w:t>Freeminer</w:t>
      </w:r>
      <w:r w:rsidR="0048669F" w:rsidRPr="0048669F">
        <w:rPr>
          <w:rFonts w:ascii="Times New Roman" w:hAnsi="Times New Roman" w:cs="Times New Roman"/>
        </w:rPr>
        <w:t>s who have first-hand experience of mining</w:t>
      </w:r>
      <w:r w:rsidR="001516E1">
        <w:rPr>
          <w:rFonts w:ascii="Times New Roman" w:hAnsi="Times New Roman" w:cs="Times New Roman"/>
        </w:rPr>
        <w:t>, governed by historical, legal and statu</w:t>
      </w:r>
      <w:r w:rsidR="00605559">
        <w:rPr>
          <w:rFonts w:ascii="Times New Roman" w:hAnsi="Times New Roman" w:cs="Times New Roman"/>
        </w:rPr>
        <w:t>t</w:t>
      </w:r>
      <w:r w:rsidR="001516E1">
        <w:rPr>
          <w:rFonts w:ascii="Times New Roman" w:hAnsi="Times New Roman" w:cs="Times New Roman"/>
        </w:rPr>
        <w:t xml:space="preserve">e constraints </w:t>
      </w:r>
      <w:r w:rsidR="0048669F" w:rsidRPr="0048669F">
        <w:rPr>
          <w:rFonts w:ascii="Times New Roman" w:hAnsi="Times New Roman" w:cs="Times New Roman"/>
        </w:rPr>
        <w:t>in the FoD together with the environment, nature and geology of the underground strata.</w:t>
      </w:r>
      <w:r w:rsidR="0048669F">
        <w:rPr>
          <w:rFonts w:ascii="Times New Roman" w:hAnsi="Times New Roman" w:cs="Times New Roman"/>
        </w:rPr>
        <w:t xml:space="preserve"> </w:t>
      </w:r>
    </w:p>
    <w:p w14:paraId="55608810" w14:textId="69553C69" w:rsidR="00154E3A" w:rsidRDefault="00154E3A" w:rsidP="00154E3A">
      <w:pPr>
        <w:spacing w:line="360" w:lineRule="auto"/>
        <w:jc w:val="both"/>
        <w:rPr>
          <w:rFonts w:ascii="Times New Roman" w:hAnsi="Times New Roman" w:cs="Times New Roman"/>
          <w:szCs w:val="24"/>
        </w:rPr>
      </w:pPr>
    </w:p>
    <w:p w14:paraId="191E6462" w14:textId="66EA7241" w:rsidR="00CC1915" w:rsidRPr="00CC1915" w:rsidRDefault="00CC1915" w:rsidP="00CC1915">
      <w:pPr>
        <w:spacing w:line="360" w:lineRule="auto"/>
        <w:jc w:val="both"/>
        <w:rPr>
          <w:rFonts w:ascii="Times New Roman" w:hAnsi="Times New Roman" w:cs="Times New Roman"/>
        </w:rPr>
      </w:pPr>
      <w:r w:rsidRPr="00CC1915">
        <w:rPr>
          <w:rFonts w:ascii="Times New Roman" w:hAnsi="Times New Roman" w:cs="Times New Roman"/>
        </w:rPr>
        <w:t xml:space="preserve">However, Graziano &amp; </w:t>
      </w:r>
      <w:proofErr w:type="spellStart"/>
      <w:r w:rsidRPr="00CC1915">
        <w:rPr>
          <w:rFonts w:ascii="Times New Roman" w:hAnsi="Times New Roman" w:cs="Times New Roman"/>
        </w:rPr>
        <w:t>Raulin</w:t>
      </w:r>
      <w:proofErr w:type="spellEnd"/>
      <w:r w:rsidRPr="00CC1915">
        <w:rPr>
          <w:rFonts w:ascii="Times New Roman" w:hAnsi="Times New Roman" w:cs="Times New Roman"/>
        </w:rPr>
        <w:t xml:space="preserve"> </w:t>
      </w:r>
      <w:r>
        <w:rPr>
          <w:rFonts w:ascii="Times New Roman" w:hAnsi="Times New Roman" w:cs="Times New Roman"/>
        </w:rPr>
        <w:t>(</w:t>
      </w:r>
      <w:r w:rsidR="00ED3167">
        <w:rPr>
          <w:rFonts w:ascii="Times New Roman" w:hAnsi="Times New Roman" w:cs="Times New Roman"/>
        </w:rPr>
        <w:t>1999</w:t>
      </w:r>
      <w:r>
        <w:rPr>
          <w:rFonts w:ascii="Times New Roman" w:hAnsi="Times New Roman" w:cs="Times New Roman"/>
        </w:rPr>
        <w:t xml:space="preserve">) </w:t>
      </w:r>
      <w:r w:rsidRPr="00CC1915">
        <w:rPr>
          <w:rFonts w:ascii="Times New Roman" w:hAnsi="Times New Roman" w:cs="Times New Roman"/>
        </w:rPr>
        <w:t xml:space="preserve">offer that regardless of qualitative or quantitative data the methodology selection is important and with this case study an inductive approach is required. Cohen and Mannion </w:t>
      </w:r>
      <w:r w:rsidR="00605559">
        <w:rPr>
          <w:rFonts w:ascii="Times New Roman" w:hAnsi="Times New Roman" w:cs="Times New Roman"/>
        </w:rPr>
        <w:t xml:space="preserve">(2011) </w:t>
      </w:r>
      <w:r w:rsidRPr="00CC1915">
        <w:rPr>
          <w:rFonts w:ascii="Times New Roman" w:hAnsi="Times New Roman" w:cs="Times New Roman"/>
        </w:rPr>
        <w:t>state that for a</w:t>
      </w:r>
      <w:r>
        <w:rPr>
          <w:rFonts w:ascii="Times New Roman" w:hAnsi="Times New Roman" w:cs="Times New Roman"/>
        </w:rPr>
        <w:t>n</w:t>
      </w:r>
      <w:r w:rsidRPr="00CC1915">
        <w:rPr>
          <w:rFonts w:ascii="Times New Roman" w:hAnsi="Times New Roman" w:cs="Times New Roman"/>
        </w:rPr>
        <w:t xml:space="preserve"> inductive approach the researcher is looking at influence and the responses to these influence</w:t>
      </w:r>
      <w:r w:rsidR="00605559">
        <w:rPr>
          <w:rFonts w:ascii="Times New Roman" w:hAnsi="Times New Roman" w:cs="Times New Roman"/>
        </w:rPr>
        <w:t>s</w:t>
      </w:r>
      <w:r w:rsidRPr="00CC1915">
        <w:rPr>
          <w:rFonts w:ascii="Times New Roman" w:hAnsi="Times New Roman" w:cs="Times New Roman"/>
        </w:rPr>
        <w:t xml:space="preserve"> via the participants</w:t>
      </w:r>
      <w:r>
        <w:rPr>
          <w:rFonts w:ascii="Times New Roman" w:hAnsi="Times New Roman" w:cs="Times New Roman"/>
        </w:rPr>
        <w:t xml:space="preserve">, whereas a deductive </w:t>
      </w:r>
      <w:r>
        <w:rPr>
          <w:rFonts w:ascii="Times New Roman" w:hAnsi="Times New Roman" w:cs="Times New Roman"/>
        </w:rPr>
        <w:lastRenderedPageBreak/>
        <w:t xml:space="preserve">approach would be </w:t>
      </w:r>
      <w:r w:rsidRPr="00CC1915">
        <w:rPr>
          <w:rFonts w:ascii="Times New Roman" w:hAnsi="Times New Roman" w:cs="Times New Roman"/>
        </w:rPr>
        <w:t>lo</w:t>
      </w:r>
      <w:r>
        <w:rPr>
          <w:rFonts w:ascii="Times New Roman" w:hAnsi="Times New Roman" w:cs="Times New Roman"/>
        </w:rPr>
        <w:t>ok</w:t>
      </w:r>
      <w:r w:rsidRPr="00CC1915">
        <w:rPr>
          <w:rFonts w:ascii="Times New Roman" w:hAnsi="Times New Roman" w:cs="Times New Roman"/>
        </w:rPr>
        <w:t>ing to prove (or disprove) a hypothesis. Breen (2006) suggests that inductive approaches may not be uniquely scien</w:t>
      </w:r>
      <w:r>
        <w:rPr>
          <w:rFonts w:ascii="Times New Roman" w:hAnsi="Times New Roman" w:cs="Times New Roman"/>
        </w:rPr>
        <w:t>tific</w:t>
      </w:r>
      <w:r w:rsidRPr="00CC1915">
        <w:rPr>
          <w:rFonts w:ascii="Times New Roman" w:hAnsi="Times New Roman" w:cs="Times New Roman"/>
        </w:rPr>
        <w:t xml:space="preserve"> but more of an approach used in daily life. </w:t>
      </w:r>
    </w:p>
    <w:p w14:paraId="05FB6A01" w14:textId="77777777" w:rsidR="00CC1915" w:rsidRDefault="00CC1915" w:rsidP="00154E3A">
      <w:pPr>
        <w:spacing w:line="360" w:lineRule="auto"/>
        <w:jc w:val="both"/>
        <w:rPr>
          <w:rFonts w:ascii="Times New Roman" w:hAnsi="Times New Roman" w:cs="Times New Roman"/>
          <w:szCs w:val="24"/>
        </w:rPr>
      </w:pPr>
    </w:p>
    <w:p w14:paraId="1F8AD712" w14:textId="37A156B8" w:rsidR="00740F06" w:rsidRDefault="00740029" w:rsidP="61F881B1">
      <w:pPr>
        <w:spacing w:line="360" w:lineRule="auto"/>
        <w:jc w:val="both"/>
        <w:rPr>
          <w:rFonts w:ascii="Times New Roman" w:hAnsi="Times New Roman" w:cs="Times New Roman"/>
        </w:rPr>
      </w:pPr>
      <w:r>
        <w:rPr>
          <w:rFonts w:ascii="Times New Roman" w:hAnsi="Times New Roman" w:cs="Times New Roman"/>
        </w:rPr>
        <w:t xml:space="preserve">With this paradigm, this </w:t>
      </w:r>
      <w:r w:rsidR="00605559">
        <w:rPr>
          <w:rFonts w:ascii="Times New Roman" w:hAnsi="Times New Roman" w:cs="Times New Roman"/>
        </w:rPr>
        <w:t xml:space="preserve">research </w:t>
      </w:r>
      <w:r>
        <w:rPr>
          <w:rFonts w:ascii="Times New Roman" w:hAnsi="Times New Roman" w:cs="Times New Roman"/>
        </w:rPr>
        <w:t xml:space="preserve">will be part of the constructivism methodology, but have slight elements of mixed methods as there will be quantitative data within the study. </w:t>
      </w:r>
      <w:r w:rsidR="009F5942">
        <w:rPr>
          <w:rFonts w:ascii="Times New Roman" w:hAnsi="Times New Roman" w:cs="Times New Roman"/>
        </w:rPr>
        <w:t xml:space="preserve">Hand &amp; Bailey (2010) reference </w:t>
      </w:r>
      <w:r w:rsidR="00D96351" w:rsidRPr="00396E36">
        <w:rPr>
          <w:rFonts w:ascii="Times New Roman" w:hAnsi="Times New Roman" w:cs="Times New Roman"/>
        </w:rPr>
        <w:t xml:space="preserve">Piaget </w:t>
      </w:r>
      <w:r w:rsidR="00811B14">
        <w:rPr>
          <w:rFonts w:ascii="Times New Roman" w:hAnsi="Times New Roman" w:cs="Times New Roman"/>
        </w:rPr>
        <w:t xml:space="preserve">(1932) </w:t>
      </w:r>
      <w:r w:rsidR="009F5942">
        <w:rPr>
          <w:rFonts w:ascii="Times New Roman" w:hAnsi="Times New Roman" w:cs="Times New Roman"/>
        </w:rPr>
        <w:t xml:space="preserve">being </w:t>
      </w:r>
      <w:r w:rsidR="00D96351" w:rsidRPr="00396E36">
        <w:rPr>
          <w:rFonts w:ascii="Times New Roman" w:hAnsi="Times New Roman" w:cs="Times New Roman"/>
        </w:rPr>
        <w:t xml:space="preserve">the </w:t>
      </w:r>
      <w:r w:rsidR="00740F06" w:rsidRPr="00396E36">
        <w:rPr>
          <w:rFonts w:ascii="Times New Roman" w:hAnsi="Times New Roman" w:cs="Times New Roman"/>
        </w:rPr>
        <w:t>ultimate</w:t>
      </w:r>
      <w:r w:rsidR="00D96351" w:rsidRPr="00396E36">
        <w:rPr>
          <w:rFonts w:ascii="Times New Roman" w:hAnsi="Times New Roman" w:cs="Times New Roman"/>
        </w:rPr>
        <w:t xml:space="preserve"> </w:t>
      </w:r>
      <w:r w:rsidR="00740F06" w:rsidRPr="00396E36">
        <w:rPr>
          <w:rFonts w:ascii="Times New Roman" w:hAnsi="Times New Roman" w:cs="Times New Roman"/>
        </w:rPr>
        <w:t>constructivist</w:t>
      </w:r>
      <w:r w:rsidR="00811B14">
        <w:rPr>
          <w:rFonts w:ascii="Times New Roman" w:hAnsi="Times New Roman" w:cs="Times New Roman"/>
        </w:rPr>
        <w:t xml:space="preserve"> who</w:t>
      </w:r>
      <w:r w:rsidR="00D96351" w:rsidRPr="00396E36">
        <w:rPr>
          <w:rFonts w:ascii="Times New Roman" w:hAnsi="Times New Roman" w:cs="Times New Roman"/>
        </w:rPr>
        <w:t xml:space="preserve"> considered himself to be </w:t>
      </w:r>
      <w:r w:rsidR="00396E36" w:rsidRPr="00396E36">
        <w:rPr>
          <w:rFonts w:ascii="Times New Roman" w:hAnsi="Times New Roman" w:cs="Times New Roman"/>
        </w:rPr>
        <w:t>the</w:t>
      </w:r>
      <w:r w:rsidR="00D96351" w:rsidRPr="00396E36">
        <w:rPr>
          <w:rFonts w:ascii="Times New Roman" w:hAnsi="Times New Roman" w:cs="Times New Roman"/>
        </w:rPr>
        <w:t xml:space="preserve"> genetic epistemologist, focused on the development of an individual through</w:t>
      </w:r>
      <w:r w:rsidR="00396E36" w:rsidRPr="00396E36">
        <w:rPr>
          <w:rFonts w:ascii="Times New Roman" w:hAnsi="Times New Roman" w:cs="Times New Roman"/>
        </w:rPr>
        <w:t xml:space="preserve"> the</w:t>
      </w:r>
      <w:r w:rsidR="00894BA8">
        <w:rPr>
          <w:rFonts w:ascii="Times New Roman" w:hAnsi="Times New Roman" w:cs="Times New Roman"/>
        </w:rPr>
        <w:t>ir</w:t>
      </w:r>
      <w:r w:rsidR="00D96351" w:rsidRPr="00396E36">
        <w:rPr>
          <w:rFonts w:ascii="Times New Roman" w:hAnsi="Times New Roman" w:cs="Times New Roman"/>
        </w:rPr>
        <w:t xml:space="preserve"> </w:t>
      </w:r>
      <w:r w:rsidR="00396E36" w:rsidRPr="00396E36">
        <w:rPr>
          <w:rFonts w:ascii="Times New Roman" w:hAnsi="Times New Roman" w:cs="Times New Roman"/>
        </w:rPr>
        <w:t>social</w:t>
      </w:r>
      <w:r w:rsidR="00D96351" w:rsidRPr="00396E36">
        <w:rPr>
          <w:rFonts w:ascii="Times New Roman" w:hAnsi="Times New Roman" w:cs="Times New Roman"/>
        </w:rPr>
        <w:t xml:space="preserve"> and</w:t>
      </w:r>
      <w:r w:rsidR="00740F06" w:rsidRPr="00396E36">
        <w:rPr>
          <w:rFonts w:ascii="Times New Roman" w:hAnsi="Times New Roman" w:cs="Times New Roman"/>
        </w:rPr>
        <w:t xml:space="preserve"> </w:t>
      </w:r>
      <w:r w:rsidR="00D96351" w:rsidRPr="00396E36">
        <w:rPr>
          <w:rFonts w:ascii="Times New Roman" w:hAnsi="Times New Roman" w:cs="Times New Roman"/>
        </w:rPr>
        <w:t>cultural influences and experiences</w:t>
      </w:r>
      <w:r w:rsidR="00894BA8">
        <w:rPr>
          <w:rFonts w:ascii="Times New Roman" w:hAnsi="Times New Roman" w:cs="Times New Roman"/>
        </w:rPr>
        <w:t xml:space="preserve">. </w:t>
      </w:r>
      <w:r w:rsidR="00605559">
        <w:rPr>
          <w:rFonts w:ascii="Times New Roman" w:hAnsi="Times New Roman" w:cs="Times New Roman"/>
        </w:rPr>
        <w:t>Qualitative data</w:t>
      </w:r>
      <w:r w:rsidR="0051481F" w:rsidRPr="00396E36">
        <w:rPr>
          <w:rFonts w:ascii="Times New Roman" w:hAnsi="Times New Roman" w:cs="Times New Roman"/>
        </w:rPr>
        <w:t xml:space="preserve"> focuses on the influences, experience</w:t>
      </w:r>
      <w:r w:rsidR="00894BA8">
        <w:rPr>
          <w:rFonts w:ascii="Times New Roman" w:hAnsi="Times New Roman" w:cs="Times New Roman"/>
        </w:rPr>
        <w:t>s</w:t>
      </w:r>
      <w:r w:rsidR="0051481F" w:rsidRPr="00396E36">
        <w:rPr>
          <w:rFonts w:ascii="Times New Roman" w:hAnsi="Times New Roman" w:cs="Times New Roman"/>
        </w:rPr>
        <w:t xml:space="preserve"> and opinions of </w:t>
      </w:r>
      <w:r w:rsidR="004E6083">
        <w:rPr>
          <w:rFonts w:ascii="Times New Roman" w:hAnsi="Times New Roman" w:cs="Times New Roman"/>
        </w:rPr>
        <w:t>Freeminer</w:t>
      </w:r>
      <w:r w:rsidR="0051481F" w:rsidRPr="00396E36">
        <w:rPr>
          <w:rFonts w:ascii="Times New Roman" w:hAnsi="Times New Roman" w:cs="Times New Roman"/>
        </w:rPr>
        <w:t xml:space="preserve">s </w:t>
      </w:r>
      <w:r w:rsidR="00811B14">
        <w:rPr>
          <w:rFonts w:ascii="Times New Roman" w:hAnsi="Times New Roman" w:cs="Times New Roman"/>
        </w:rPr>
        <w:t>to</w:t>
      </w:r>
      <w:r w:rsidR="0051481F" w:rsidRPr="00396E36">
        <w:rPr>
          <w:rFonts w:ascii="Times New Roman" w:hAnsi="Times New Roman" w:cs="Times New Roman"/>
        </w:rPr>
        <w:t xml:space="preserve"> </w:t>
      </w:r>
      <w:r w:rsidR="00740F06" w:rsidRPr="00396E36">
        <w:rPr>
          <w:rFonts w:ascii="Times New Roman" w:hAnsi="Times New Roman" w:cs="Times New Roman"/>
        </w:rPr>
        <w:t>transfer</w:t>
      </w:r>
      <w:r w:rsidR="0051481F" w:rsidRPr="00396E36">
        <w:rPr>
          <w:rFonts w:ascii="Times New Roman" w:hAnsi="Times New Roman" w:cs="Times New Roman"/>
        </w:rPr>
        <w:t xml:space="preserve"> their personal in</w:t>
      </w:r>
      <w:r w:rsidR="00396E36" w:rsidRPr="00396E36">
        <w:rPr>
          <w:rFonts w:ascii="Times New Roman" w:hAnsi="Times New Roman" w:cs="Times New Roman"/>
        </w:rPr>
        <w:t>sight</w:t>
      </w:r>
      <w:r w:rsidR="0051481F" w:rsidRPr="00396E36">
        <w:rPr>
          <w:rFonts w:ascii="Times New Roman" w:hAnsi="Times New Roman" w:cs="Times New Roman"/>
        </w:rPr>
        <w:t xml:space="preserve"> and knowledge to the student </w:t>
      </w:r>
      <w:r w:rsidR="00740F06" w:rsidRPr="00396E36">
        <w:rPr>
          <w:rFonts w:ascii="Times New Roman" w:hAnsi="Times New Roman" w:cs="Times New Roman"/>
        </w:rPr>
        <w:t>participants</w:t>
      </w:r>
      <w:r w:rsidR="00605559">
        <w:rPr>
          <w:rFonts w:ascii="Times New Roman" w:hAnsi="Times New Roman" w:cs="Times New Roman"/>
        </w:rPr>
        <w:t>.</w:t>
      </w:r>
      <w:r w:rsidR="001516E1">
        <w:rPr>
          <w:rFonts w:ascii="Times New Roman" w:hAnsi="Times New Roman" w:cs="Times New Roman"/>
        </w:rPr>
        <w:t xml:space="preserve"> Q</w:t>
      </w:r>
      <w:r w:rsidR="0051481F" w:rsidRPr="00396E36">
        <w:rPr>
          <w:rFonts w:ascii="Times New Roman" w:hAnsi="Times New Roman" w:cs="Times New Roman"/>
        </w:rPr>
        <w:t>ualit</w:t>
      </w:r>
      <w:r w:rsidR="00740F06" w:rsidRPr="00396E36">
        <w:rPr>
          <w:rFonts w:ascii="Times New Roman" w:hAnsi="Times New Roman" w:cs="Times New Roman"/>
        </w:rPr>
        <w:t>ative</w:t>
      </w:r>
      <w:r w:rsidR="0051481F" w:rsidRPr="00396E36">
        <w:rPr>
          <w:rFonts w:ascii="Times New Roman" w:hAnsi="Times New Roman" w:cs="Times New Roman"/>
        </w:rPr>
        <w:t xml:space="preserve"> data supports the </w:t>
      </w:r>
      <w:r w:rsidR="00740F06" w:rsidRPr="00396E36">
        <w:rPr>
          <w:rFonts w:ascii="Times New Roman" w:hAnsi="Times New Roman" w:cs="Times New Roman"/>
        </w:rPr>
        <w:t>opinions</w:t>
      </w:r>
      <w:r w:rsidR="0051481F" w:rsidRPr="00396E36">
        <w:rPr>
          <w:rFonts w:ascii="Times New Roman" w:hAnsi="Times New Roman" w:cs="Times New Roman"/>
        </w:rPr>
        <w:t>, personal insig</w:t>
      </w:r>
      <w:r w:rsidR="00740F06" w:rsidRPr="00396E36">
        <w:rPr>
          <w:rFonts w:ascii="Times New Roman" w:hAnsi="Times New Roman" w:cs="Times New Roman"/>
        </w:rPr>
        <w:t>ht</w:t>
      </w:r>
      <w:r w:rsidR="0051481F" w:rsidRPr="00396E36">
        <w:rPr>
          <w:rFonts w:ascii="Times New Roman" w:hAnsi="Times New Roman" w:cs="Times New Roman"/>
        </w:rPr>
        <w:t xml:space="preserve"> and stories which the </w:t>
      </w:r>
      <w:r w:rsidR="004E6083">
        <w:rPr>
          <w:rFonts w:ascii="Times New Roman" w:hAnsi="Times New Roman" w:cs="Times New Roman"/>
        </w:rPr>
        <w:t>Freeminer</w:t>
      </w:r>
      <w:r w:rsidR="0051481F" w:rsidRPr="00396E36">
        <w:rPr>
          <w:rFonts w:ascii="Times New Roman" w:hAnsi="Times New Roman" w:cs="Times New Roman"/>
        </w:rPr>
        <w:t>s will provide</w:t>
      </w:r>
      <w:r w:rsidR="00605559">
        <w:rPr>
          <w:rFonts w:ascii="Times New Roman" w:hAnsi="Times New Roman" w:cs="Times New Roman"/>
        </w:rPr>
        <w:t>, f</w:t>
      </w:r>
      <w:r w:rsidR="0051481F" w:rsidRPr="00396E36">
        <w:rPr>
          <w:rFonts w:ascii="Times New Roman" w:hAnsi="Times New Roman" w:cs="Times New Roman"/>
        </w:rPr>
        <w:t xml:space="preserve">rom this data themes and generalisations can be obtained. Constructivism examines the interactions </w:t>
      </w:r>
      <w:r w:rsidR="008837C1">
        <w:rPr>
          <w:rFonts w:ascii="Times New Roman" w:hAnsi="Times New Roman" w:cs="Times New Roman"/>
        </w:rPr>
        <w:t xml:space="preserve">between </w:t>
      </w:r>
      <w:r w:rsidR="0051481F" w:rsidRPr="00396E36">
        <w:rPr>
          <w:rFonts w:ascii="Times New Roman" w:hAnsi="Times New Roman" w:cs="Times New Roman"/>
        </w:rPr>
        <w:t>human experiences a</w:t>
      </w:r>
      <w:r w:rsidR="008837C1">
        <w:rPr>
          <w:rFonts w:ascii="Times New Roman" w:hAnsi="Times New Roman" w:cs="Times New Roman"/>
        </w:rPr>
        <w:t>s</w:t>
      </w:r>
      <w:r w:rsidR="0051481F" w:rsidRPr="00396E36">
        <w:rPr>
          <w:rFonts w:ascii="Times New Roman" w:hAnsi="Times New Roman" w:cs="Times New Roman"/>
        </w:rPr>
        <w:t xml:space="preserve"> they </w:t>
      </w:r>
      <w:r w:rsidR="001516E1" w:rsidRPr="00396E36">
        <w:rPr>
          <w:rFonts w:ascii="Times New Roman" w:hAnsi="Times New Roman" w:cs="Times New Roman"/>
        </w:rPr>
        <w:t>refle</w:t>
      </w:r>
      <w:r w:rsidR="008837C1">
        <w:rPr>
          <w:rFonts w:ascii="Times New Roman" w:hAnsi="Times New Roman" w:cs="Times New Roman"/>
        </w:rPr>
        <w:t>ct</w:t>
      </w:r>
      <w:r w:rsidR="00396E36" w:rsidRPr="00396E36">
        <w:rPr>
          <w:rFonts w:ascii="Times New Roman" w:hAnsi="Times New Roman" w:cs="Times New Roman"/>
        </w:rPr>
        <w:t xml:space="preserve"> o</w:t>
      </w:r>
      <w:r w:rsidR="008837C1">
        <w:rPr>
          <w:rFonts w:ascii="Times New Roman" w:hAnsi="Times New Roman" w:cs="Times New Roman"/>
        </w:rPr>
        <w:t>n</w:t>
      </w:r>
      <w:r w:rsidR="0051481F" w:rsidRPr="00396E36">
        <w:rPr>
          <w:rFonts w:ascii="Times New Roman" w:hAnsi="Times New Roman" w:cs="Times New Roman"/>
        </w:rPr>
        <w:t xml:space="preserve"> behaviour patterns. </w:t>
      </w:r>
      <w:r w:rsidR="009F5942">
        <w:rPr>
          <w:rFonts w:ascii="Times New Roman" w:hAnsi="Times New Roman" w:cs="Times New Roman"/>
        </w:rPr>
        <w:t xml:space="preserve">Hand &amp; Bailey (2010) suggest that </w:t>
      </w:r>
      <w:r w:rsidR="0051481F" w:rsidRPr="00396E36">
        <w:rPr>
          <w:rFonts w:ascii="Times New Roman" w:hAnsi="Times New Roman" w:cs="Times New Roman"/>
        </w:rPr>
        <w:t xml:space="preserve">Piaget </w:t>
      </w:r>
      <w:r w:rsidR="00811B14">
        <w:rPr>
          <w:rFonts w:ascii="Times New Roman" w:hAnsi="Times New Roman" w:cs="Times New Roman"/>
        </w:rPr>
        <w:t xml:space="preserve">(1932) </w:t>
      </w:r>
      <w:r w:rsidR="0051481F" w:rsidRPr="00396E36">
        <w:rPr>
          <w:rFonts w:ascii="Times New Roman" w:hAnsi="Times New Roman" w:cs="Times New Roman"/>
        </w:rPr>
        <w:t xml:space="preserve">named these systems ‘schemes’, Johnson et al (2007) </w:t>
      </w:r>
      <w:r w:rsidR="00396E36" w:rsidRPr="00396E36">
        <w:rPr>
          <w:rFonts w:ascii="Times New Roman" w:hAnsi="Times New Roman" w:cs="Times New Roman"/>
        </w:rPr>
        <w:t>described</w:t>
      </w:r>
      <w:r w:rsidR="0051481F" w:rsidRPr="00396E36">
        <w:rPr>
          <w:rFonts w:ascii="Times New Roman" w:hAnsi="Times New Roman" w:cs="Times New Roman"/>
        </w:rPr>
        <w:t xml:space="preserve"> these ‘schemes’ as methodological pluralism rather than </w:t>
      </w:r>
      <w:r w:rsidR="008837C1">
        <w:rPr>
          <w:rFonts w:ascii="Times New Roman" w:hAnsi="Times New Roman" w:cs="Times New Roman"/>
        </w:rPr>
        <w:t>an</w:t>
      </w:r>
      <w:r w:rsidR="00894BA8">
        <w:rPr>
          <w:rFonts w:ascii="Times New Roman" w:hAnsi="Times New Roman" w:cs="Times New Roman"/>
        </w:rPr>
        <w:t xml:space="preserve"> </w:t>
      </w:r>
      <w:r w:rsidR="00396E36" w:rsidRPr="00396E36">
        <w:rPr>
          <w:rFonts w:ascii="Times New Roman" w:hAnsi="Times New Roman" w:cs="Times New Roman"/>
        </w:rPr>
        <w:t>affinity</w:t>
      </w:r>
      <w:r w:rsidR="0051481F" w:rsidRPr="00396E36">
        <w:rPr>
          <w:rFonts w:ascii="Times New Roman" w:hAnsi="Times New Roman" w:cs="Times New Roman"/>
        </w:rPr>
        <w:t xml:space="preserve"> to a single </w:t>
      </w:r>
      <w:r w:rsidR="00396E36" w:rsidRPr="00396E36">
        <w:rPr>
          <w:rFonts w:ascii="Times New Roman" w:hAnsi="Times New Roman" w:cs="Times New Roman"/>
        </w:rPr>
        <w:t>paradigm</w:t>
      </w:r>
      <w:r w:rsidR="0051481F" w:rsidRPr="00396E36">
        <w:rPr>
          <w:rFonts w:ascii="Times New Roman" w:hAnsi="Times New Roman" w:cs="Times New Roman"/>
        </w:rPr>
        <w:t xml:space="preserve">. </w:t>
      </w:r>
      <w:r w:rsidR="009F5942">
        <w:rPr>
          <w:rFonts w:ascii="Times New Roman" w:hAnsi="Times New Roman" w:cs="Times New Roman"/>
        </w:rPr>
        <w:t>Hand &amp;</w:t>
      </w:r>
      <w:r w:rsidR="008837C1">
        <w:rPr>
          <w:rFonts w:ascii="Times New Roman" w:hAnsi="Times New Roman" w:cs="Times New Roman"/>
        </w:rPr>
        <w:t xml:space="preserve"> </w:t>
      </w:r>
      <w:r w:rsidR="009F5942">
        <w:rPr>
          <w:rFonts w:ascii="Times New Roman" w:hAnsi="Times New Roman" w:cs="Times New Roman"/>
        </w:rPr>
        <w:t>Bai</w:t>
      </w:r>
      <w:r w:rsidR="008837C1">
        <w:rPr>
          <w:rFonts w:ascii="Times New Roman" w:hAnsi="Times New Roman" w:cs="Times New Roman"/>
        </w:rPr>
        <w:t>ley</w:t>
      </w:r>
      <w:r w:rsidR="009F5942">
        <w:rPr>
          <w:rFonts w:ascii="Times New Roman" w:hAnsi="Times New Roman" w:cs="Times New Roman"/>
        </w:rPr>
        <w:t xml:space="preserve"> (2010) imply that </w:t>
      </w:r>
      <w:r w:rsidR="0051481F" w:rsidRPr="00396E36">
        <w:rPr>
          <w:rFonts w:ascii="Times New Roman" w:hAnsi="Times New Roman" w:cs="Times New Roman"/>
        </w:rPr>
        <w:t xml:space="preserve">Piaget </w:t>
      </w:r>
      <w:r w:rsidR="00811B14">
        <w:rPr>
          <w:rFonts w:ascii="Times New Roman" w:hAnsi="Times New Roman" w:cs="Times New Roman"/>
        </w:rPr>
        <w:t xml:space="preserve">(1932) </w:t>
      </w:r>
      <w:r w:rsidR="00396E36" w:rsidRPr="00396E36">
        <w:rPr>
          <w:rFonts w:ascii="Times New Roman" w:hAnsi="Times New Roman" w:cs="Times New Roman"/>
        </w:rPr>
        <w:t>theor</w:t>
      </w:r>
      <w:r w:rsidR="008837C1">
        <w:rPr>
          <w:rFonts w:ascii="Times New Roman" w:hAnsi="Times New Roman" w:cs="Times New Roman"/>
        </w:rPr>
        <w:t>ie</w:t>
      </w:r>
      <w:r w:rsidR="00396E36" w:rsidRPr="00396E36">
        <w:rPr>
          <w:rFonts w:ascii="Times New Roman" w:hAnsi="Times New Roman" w:cs="Times New Roman"/>
        </w:rPr>
        <w:t>s</w:t>
      </w:r>
      <w:r w:rsidR="0051481F" w:rsidRPr="00396E36">
        <w:rPr>
          <w:rFonts w:ascii="Times New Roman" w:hAnsi="Times New Roman" w:cs="Times New Roman"/>
        </w:rPr>
        <w:t xml:space="preserve"> have a </w:t>
      </w:r>
      <w:r w:rsidR="00396E36" w:rsidRPr="00396E36">
        <w:rPr>
          <w:rFonts w:ascii="Times New Roman" w:hAnsi="Times New Roman" w:cs="Times New Roman"/>
        </w:rPr>
        <w:t>wide-ranging</w:t>
      </w:r>
      <w:r w:rsidR="0051481F" w:rsidRPr="00396E36">
        <w:rPr>
          <w:rFonts w:ascii="Times New Roman" w:hAnsi="Times New Roman" w:cs="Times New Roman"/>
        </w:rPr>
        <w:t xml:space="preserve"> impact on teaching </w:t>
      </w:r>
      <w:r w:rsidR="00396E36" w:rsidRPr="00396E36">
        <w:rPr>
          <w:rFonts w:ascii="Times New Roman" w:hAnsi="Times New Roman" w:cs="Times New Roman"/>
        </w:rPr>
        <w:t>methods</w:t>
      </w:r>
      <w:r w:rsidR="0051481F" w:rsidRPr="00396E36">
        <w:rPr>
          <w:rFonts w:ascii="Times New Roman" w:hAnsi="Times New Roman" w:cs="Times New Roman"/>
        </w:rPr>
        <w:t xml:space="preserve">, education and </w:t>
      </w:r>
      <w:r w:rsidR="00740F06" w:rsidRPr="00396E36">
        <w:rPr>
          <w:rFonts w:ascii="Times New Roman" w:hAnsi="Times New Roman" w:cs="Times New Roman"/>
        </w:rPr>
        <w:t xml:space="preserve">reform. </w:t>
      </w:r>
      <w:r w:rsidR="00CF7B5C">
        <w:rPr>
          <w:rFonts w:ascii="Times New Roman" w:hAnsi="Times New Roman" w:cs="Times New Roman"/>
        </w:rPr>
        <w:t xml:space="preserve">Von </w:t>
      </w:r>
      <w:proofErr w:type="spellStart"/>
      <w:r w:rsidR="00CF7B5C">
        <w:rPr>
          <w:rFonts w:ascii="Times New Roman" w:hAnsi="Times New Roman" w:cs="Times New Roman"/>
        </w:rPr>
        <w:t>Glasersfeld</w:t>
      </w:r>
      <w:proofErr w:type="spellEnd"/>
      <w:r w:rsidR="00CF7B5C">
        <w:rPr>
          <w:rFonts w:ascii="Times New Roman" w:hAnsi="Times New Roman" w:cs="Times New Roman"/>
        </w:rPr>
        <w:t xml:space="preserve"> (1989) supports </w:t>
      </w:r>
      <w:r w:rsidR="009F5942">
        <w:rPr>
          <w:rFonts w:ascii="Times New Roman" w:hAnsi="Times New Roman" w:cs="Times New Roman"/>
        </w:rPr>
        <w:t xml:space="preserve">Hand &amp; Bailey (2010) with </w:t>
      </w:r>
      <w:r w:rsidR="00CF7B5C">
        <w:rPr>
          <w:rFonts w:ascii="Times New Roman" w:hAnsi="Times New Roman" w:cs="Times New Roman"/>
        </w:rPr>
        <w:t>Piaget</w:t>
      </w:r>
      <w:r w:rsidR="009F5942">
        <w:rPr>
          <w:rFonts w:ascii="Times New Roman" w:hAnsi="Times New Roman" w:cs="Times New Roman"/>
        </w:rPr>
        <w:t xml:space="preserve">’s </w:t>
      </w:r>
      <w:r w:rsidR="00CF7B5C">
        <w:rPr>
          <w:rFonts w:ascii="Times New Roman" w:hAnsi="Times New Roman" w:cs="Times New Roman"/>
        </w:rPr>
        <w:t xml:space="preserve">idea of social constructivism as he </w:t>
      </w:r>
      <w:r w:rsidR="00894BA8">
        <w:rPr>
          <w:rFonts w:ascii="Times New Roman" w:hAnsi="Times New Roman" w:cs="Times New Roman"/>
        </w:rPr>
        <w:t>emphasises</w:t>
      </w:r>
      <w:r w:rsidR="00CF7B5C">
        <w:rPr>
          <w:rFonts w:ascii="Times New Roman" w:hAnsi="Times New Roman" w:cs="Times New Roman"/>
        </w:rPr>
        <w:t xml:space="preserve"> the importance of the learner being </w:t>
      </w:r>
      <w:r w:rsidR="00894BA8">
        <w:rPr>
          <w:rFonts w:ascii="Times New Roman" w:hAnsi="Times New Roman" w:cs="Times New Roman"/>
        </w:rPr>
        <w:t>actively</w:t>
      </w:r>
      <w:r w:rsidR="00CF7B5C">
        <w:rPr>
          <w:rFonts w:ascii="Times New Roman" w:hAnsi="Times New Roman" w:cs="Times New Roman"/>
        </w:rPr>
        <w:t xml:space="preserve"> involved in the learning and not just for the instructor to teach whilst the learner played a passive, receptive role.</w:t>
      </w:r>
      <w:r w:rsidR="00894BA8">
        <w:rPr>
          <w:rFonts w:ascii="Times New Roman" w:hAnsi="Times New Roman" w:cs="Times New Roman"/>
        </w:rPr>
        <w:t xml:space="preserve"> </w:t>
      </w:r>
      <w:r w:rsidR="001516E1">
        <w:rPr>
          <w:rFonts w:ascii="Times New Roman" w:hAnsi="Times New Roman" w:cs="Times New Roman"/>
        </w:rPr>
        <w:t>W</w:t>
      </w:r>
      <w:r w:rsidR="00894BA8" w:rsidRPr="00396E36">
        <w:rPr>
          <w:rFonts w:ascii="Times New Roman" w:hAnsi="Times New Roman" w:cs="Times New Roman"/>
        </w:rPr>
        <w:t xml:space="preserve">ithin my research </w:t>
      </w:r>
      <w:r w:rsidR="00894BA8">
        <w:rPr>
          <w:rFonts w:ascii="Times New Roman" w:hAnsi="Times New Roman" w:cs="Times New Roman"/>
        </w:rPr>
        <w:t xml:space="preserve">social constructivism </w:t>
      </w:r>
      <w:r w:rsidR="00894BA8" w:rsidRPr="00396E36">
        <w:rPr>
          <w:rFonts w:ascii="Times New Roman" w:hAnsi="Times New Roman" w:cs="Times New Roman"/>
        </w:rPr>
        <w:t>was of high importance a</w:t>
      </w:r>
      <w:r w:rsidR="00894BA8">
        <w:rPr>
          <w:rFonts w:ascii="Times New Roman" w:hAnsi="Times New Roman" w:cs="Times New Roman"/>
        </w:rPr>
        <w:t>s</w:t>
      </w:r>
      <w:r w:rsidR="00894BA8" w:rsidRPr="00396E36">
        <w:rPr>
          <w:rFonts w:ascii="Times New Roman" w:hAnsi="Times New Roman" w:cs="Times New Roman"/>
        </w:rPr>
        <w:t xml:space="preserve"> participants learnt through dialogue and being actively involved in the interventions, discussions and physical practicalities.</w:t>
      </w:r>
    </w:p>
    <w:p w14:paraId="3ECFEE15" w14:textId="7A479312" w:rsidR="00894BA8" w:rsidRDefault="00894BA8" w:rsidP="61F881B1">
      <w:pPr>
        <w:spacing w:line="360" w:lineRule="auto"/>
        <w:jc w:val="both"/>
        <w:rPr>
          <w:rFonts w:ascii="Times New Roman" w:hAnsi="Times New Roman" w:cs="Times New Roman"/>
        </w:rPr>
      </w:pPr>
    </w:p>
    <w:p w14:paraId="22FF494D" w14:textId="77777777" w:rsidR="00605559" w:rsidRDefault="00894BA8" w:rsidP="00894BA8">
      <w:pPr>
        <w:spacing w:line="360" w:lineRule="auto"/>
        <w:jc w:val="both"/>
        <w:rPr>
          <w:rFonts w:ascii="Times New Roman" w:eastAsia="Times New Roman" w:hAnsi="Times New Roman" w:cs="Times New Roman"/>
          <w:szCs w:val="24"/>
          <w:lang w:eastAsia="en-GB"/>
        </w:rPr>
      </w:pPr>
      <w:r w:rsidRPr="00894BA8">
        <w:rPr>
          <w:rFonts w:ascii="Times New Roman" w:hAnsi="Times New Roman" w:cs="Times New Roman"/>
        </w:rPr>
        <w:t>Through constructi</w:t>
      </w:r>
      <w:r w:rsidR="001F1324">
        <w:rPr>
          <w:rFonts w:ascii="Times New Roman" w:hAnsi="Times New Roman" w:cs="Times New Roman"/>
        </w:rPr>
        <w:t>vi</w:t>
      </w:r>
      <w:r w:rsidRPr="00894BA8">
        <w:rPr>
          <w:rFonts w:ascii="Times New Roman" w:hAnsi="Times New Roman" w:cs="Times New Roman"/>
        </w:rPr>
        <w:t>sm</w:t>
      </w:r>
      <w:r>
        <w:rPr>
          <w:rFonts w:ascii="Times New Roman" w:hAnsi="Times New Roman" w:cs="Times New Roman"/>
        </w:rPr>
        <w:t>,</w:t>
      </w:r>
      <w:r w:rsidRPr="00894BA8">
        <w:rPr>
          <w:rFonts w:ascii="Times New Roman" w:hAnsi="Times New Roman" w:cs="Times New Roman"/>
        </w:rPr>
        <w:t xml:space="preserve"> Cohen &amp; Mannion (2011) discuss the triangulation of data which enables richer data to be gathered and errors to be eliminated. </w:t>
      </w:r>
      <w:r w:rsidRPr="00A824C5">
        <w:rPr>
          <w:rFonts w:ascii="Times New Roman" w:eastAsia="Times New Roman" w:hAnsi="Times New Roman" w:cs="Times New Roman"/>
          <w:szCs w:val="24"/>
          <w:lang w:eastAsia="en-GB"/>
        </w:rPr>
        <w:t>Qualitative data can give directional</w:t>
      </w:r>
      <w:r w:rsidR="0007210F">
        <w:rPr>
          <w:rFonts w:ascii="Times New Roman" w:eastAsia="Times New Roman" w:hAnsi="Times New Roman" w:cs="Times New Roman"/>
          <w:szCs w:val="24"/>
          <w:lang w:eastAsia="en-GB"/>
        </w:rPr>
        <w:t xml:space="preserve"> and </w:t>
      </w:r>
      <w:r w:rsidRPr="00A824C5">
        <w:rPr>
          <w:rFonts w:ascii="Times New Roman" w:eastAsia="Times New Roman" w:hAnsi="Times New Roman" w:cs="Times New Roman"/>
          <w:szCs w:val="24"/>
          <w:lang w:eastAsia="en-GB"/>
        </w:rPr>
        <w:t>strategic planning for interventions</w:t>
      </w:r>
      <w:r w:rsidR="001F1324" w:rsidRPr="00A824C5">
        <w:rPr>
          <w:rFonts w:ascii="Times New Roman" w:eastAsia="Times New Roman" w:hAnsi="Times New Roman" w:cs="Times New Roman"/>
          <w:szCs w:val="24"/>
          <w:lang w:eastAsia="en-GB"/>
        </w:rPr>
        <w:t xml:space="preserve"> </w:t>
      </w:r>
      <w:r w:rsidR="0007210F">
        <w:rPr>
          <w:rFonts w:ascii="Times New Roman" w:eastAsia="Times New Roman" w:hAnsi="Times New Roman" w:cs="Times New Roman"/>
          <w:szCs w:val="24"/>
          <w:lang w:eastAsia="en-GB"/>
        </w:rPr>
        <w:t>which allows for the triangulation process to give truth through opinions, insights and experiences. Cohen &amp; Mannion (2011) support the triangulation of data claiming that it is a powerful technique that facilitates validation of data through cross verification from two or more sources, referring to application and combination of se</w:t>
      </w:r>
      <w:r w:rsidR="001516E1">
        <w:rPr>
          <w:rFonts w:ascii="Times New Roman" w:eastAsia="Times New Roman" w:hAnsi="Times New Roman" w:cs="Times New Roman"/>
          <w:szCs w:val="24"/>
          <w:lang w:eastAsia="en-GB"/>
        </w:rPr>
        <w:t>ver</w:t>
      </w:r>
      <w:r w:rsidR="0007210F">
        <w:rPr>
          <w:rFonts w:ascii="Times New Roman" w:eastAsia="Times New Roman" w:hAnsi="Times New Roman" w:cs="Times New Roman"/>
          <w:szCs w:val="24"/>
          <w:lang w:eastAsia="en-GB"/>
        </w:rPr>
        <w:t xml:space="preserve">al search methods. In the </w:t>
      </w:r>
      <w:r w:rsidR="00605559">
        <w:rPr>
          <w:rFonts w:ascii="Times New Roman" w:eastAsia="Times New Roman" w:hAnsi="Times New Roman" w:cs="Times New Roman"/>
          <w:szCs w:val="24"/>
          <w:lang w:eastAsia="en-GB"/>
        </w:rPr>
        <w:t>research</w:t>
      </w:r>
      <w:r w:rsidR="0007210F">
        <w:rPr>
          <w:rFonts w:ascii="Times New Roman" w:eastAsia="Times New Roman" w:hAnsi="Times New Roman" w:cs="Times New Roman"/>
          <w:szCs w:val="24"/>
          <w:lang w:eastAsia="en-GB"/>
        </w:rPr>
        <w:t xml:space="preserve"> triangulation will take place though semi</w:t>
      </w:r>
      <w:r w:rsidR="00605559">
        <w:rPr>
          <w:rFonts w:ascii="Times New Roman" w:eastAsia="Times New Roman" w:hAnsi="Times New Roman" w:cs="Times New Roman"/>
          <w:szCs w:val="24"/>
          <w:lang w:eastAsia="en-GB"/>
        </w:rPr>
        <w:t>-</w:t>
      </w:r>
      <w:r w:rsidR="0007210F">
        <w:rPr>
          <w:rFonts w:ascii="Times New Roman" w:eastAsia="Times New Roman" w:hAnsi="Times New Roman" w:cs="Times New Roman"/>
          <w:szCs w:val="24"/>
          <w:lang w:eastAsia="en-GB"/>
        </w:rPr>
        <w:t>structured interviews</w:t>
      </w:r>
      <w:r w:rsidR="006110B4">
        <w:rPr>
          <w:rFonts w:ascii="Times New Roman" w:eastAsia="Times New Roman" w:hAnsi="Times New Roman" w:cs="Times New Roman"/>
          <w:szCs w:val="24"/>
          <w:lang w:eastAsia="en-GB"/>
        </w:rPr>
        <w:t>,</w:t>
      </w:r>
      <w:r w:rsidR="0007210F">
        <w:rPr>
          <w:rFonts w:ascii="Times New Roman" w:eastAsia="Times New Roman" w:hAnsi="Times New Roman" w:cs="Times New Roman"/>
          <w:szCs w:val="24"/>
          <w:lang w:eastAsia="en-GB"/>
        </w:rPr>
        <w:t xml:space="preserve"> interventions</w:t>
      </w:r>
      <w:r w:rsidR="006110B4">
        <w:rPr>
          <w:rFonts w:ascii="Times New Roman" w:eastAsia="Times New Roman" w:hAnsi="Times New Roman" w:cs="Times New Roman"/>
          <w:szCs w:val="24"/>
          <w:lang w:eastAsia="en-GB"/>
        </w:rPr>
        <w:t xml:space="preserve"> and questionnaires</w:t>
      </w:r>
      <w:r w:rsidR="0007210F">
        <w:rPr>
          <w:rFonts w:ascii="Times New Roman" w:eastAsia="Times New Roman" w:hAnsi="Times New Roman" w:cs="Times New Roman"/>
          <w:szCs w:val="24"/>
          <w:lang w:eastAsia="en-GB"/>
        </w:rPr>
        <w:t xml:space="preserve">. </w:t>
      </w:r>
      <w:r w:rsidR="00121187">
        <w:rPr>
          <w:rFonts w:ascii="Times New Roman" w:eastAsia="Times New Roman" w:hAnsi="Times New Roman" w:cs="Times New Roman"/>
          <w:szCs w:val="24"/>
          <w:lang w:eastAsia="en-GB"/>
        </w:rPr>
        <w:t>Questionnaires</w:t>
      </w:r>
      <w:r w:rsidR="006110B4">
        <w:rPr>
          <w:rFonts w:ascii="Times New Roman" w:eastAsia="Times New Roman" w:hAnsi="Times New Roman" w:cs="Times New Roman"/>
          <w:szCs w:val="24"/>
          <w:lang w:eastAsia="en-GB"/>
        </w:rPr>
        <w:t xml:space="preserve"> will provide </w:t>
      </w:r>
      <w:r w:rsidR="00BE0FBA">
        <w:rPr>
          <w:rFonts w:ascii="Times New Roman" w:eastAsia="Times New Roman" w:hAnsi="Times New Roman" w:cs="Times New Roman"/>
          <w:szCs w:val="24"/>
          <w:lang w:eastAsia="en-GB"/>
        </w:rPr>
        <w:t>quantitative data</w:t>
      </w:r>
      <w:r w:rsidR="0007210F">
        <w:rPr>
          <w:rFonts w:ascii="Times New Roman" w:eastAsia="Times New Roman" w:hAnsi="Times New Roman" w:cs="Times New Roman"/>
          <w:szCs w:val="24"/>
          <w:lang w:eastAsia="en-GB"/>
        </w:rPr>
        <w:t xml:space="preserve"> to enable the </w:t>
      </w:r>
      <w:r w:rsidR="00121187">
        <w:rPr>
          <w:rFonts w:ascii="Times New Roman" w:eastAsia="Times New Roman" w:hAnsi="Times New Roman" w:cs="Times New Roman"/>
          <w:szCs w:val="24"/>
          <w:lang w:eastAsia="en-GB"/>
        </w:rPr>
        <w:t>elimination</w:t>
      </w:r>
      <w:r w:rsidR="0007210F">
        <w:rPr>
          <w:rFonts w:ascii="Times New Roman" w:eastAsia="Times New Roman" w:hAnsi="Times New Roman" w:cs="Times New Roman"/>
          <w:szCs w:val="24"/>
          <w:lang w:eastAsia="en-GB"/>
        </w:rPr>
        <w:t xml:space="preserve"> of </w:t>
      </w:r>
      <w:r w:rsidR="00121187">
        <w:rPr>
          <w:rFonts w:ascii="Times New Roman" w:eastAsia="Times New Roman" w:hAnsi="Times New Roman" w:cs="Times New Roman"/>
          <w:szCs w:val="24"/>
          <w:lang w:eastAsia="en-GB"/>
        </w:rPr>
        <w:t>bias</w:t>
      </w:r>
      <w:r w:rsidR="0007210F">
        <w:rPr>
          <w:rFonts w:ascii="Times New Roman" w:eastAsia="Times New Roman" w:hAnsi="Times New Roman" w:cs="Times New Roman"/>
          <w:szCs w:val="24"/>
          <w:lang w:eastAsia="en-GB"/>
        </w:rPr>
        <w:t xml:space="preserve"> and errors. </w:t>
      </w:r>
    </w:p>
    <w:p w14:paraId="78383176" w14:textId="77777777" w:rsidR="00605559" w:rsidRDefault="00605559" w:rsidP="00894BA8">
      <w:pPr>
        <w:spacing w:line="360" w:lineRule="auto"/>
        <w:jc w:val="both"/>
        <w:rPr>
          <w:rFonts w:ascii="Times New Roman" w:eastAsia="Times New Roman" w:hAnsi="Times New Roman" w:cs="Times New Roman"/>
          <w:szCs w:val="24"/>
          <w:lang w:eastAsia="en-GB"/>
        </w:rPr>
      </w:pPr>
    </w:p>
    <w:p w14:paraId="33A000FE" w14:textId="1F505C91" w:rsidR="00233E70" w:rsidRDefault="0007210F" w:rsidP="00894BA8">
      <w:pPr>
        <w:spacing w:line="360"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This mixed method approach will give a </w:t>
      </w:r>
      <w:r w:rsidR="00121187">
        <w:rPr>
          <w:rFonts w:ascii="Times New Roman" w:eastAsia="Times New Roman" w:hAnsi="Times New Roman" w:cs="Times New Roman"/>
          <w:szCs w:val="24"/>
          <w:lang w:eastAsia="en-GB"/>
        </w:rPr>
        <w:t>quantitative</w:t>
      </w:r>
      <w:r w:rsidR="006110B4">
        <w:rPr>
          <w:rFonts w:ascii="Times New Roman" w:eastAsia="Times New Roman" w:hAnsi="Times New Roman" w:cs="Times New Roman"/>
          <w:szCs w:val="24"/>
          <w:lang w:eastAsia="en-GB"/>
        </w:rPr>
        <w:t xml:space="preserve"> </w:t>
      </w:r>
      <w:r>
        <w:rPr>
          <w:rFonts w:ascii="Times New Roman" w:eastAsia="Times New Roman" w:hAnsi="Times New Roman" w:cs="Times New Roman"/>
          <w:szCs w:val="24"/>
          <w:lang w:eastAsia="en-GB"/>
        </w:rPr>
        <w:t xml:space="preserve">element to the </w:t>
      </w:r>
      <w:r w:rsidR="00605559">
        <w:rPr>
          <w:rFonts w:ascii="Times New Roman" w:eastAsia="Times New Roman" w:hAnsi="Times New Roman" w:cs="Times New Roman"/>
          <w:szCs w:val="24"/>
          <w:lang w:eastAsia="en-GB"/>
        </w:rPr>
        <w:t>research</w:t>
      </w:r>
      <w:r w:rsidR="00121187">
        <w:rPr>
          <w:rFonts w:ascii="Times New Roman" w:eastAsia="Times New Roman" w:hAnsi="Times New Roman" w:cs="Times New Roman"/>
          <w:szCs w:val="24"/>
          <w:lang w:eastAsia="en-GB"/>
        </w:rPr>
        <w:t xml:space="preserve">, however </w:t>
      </w:r>
      <w:r>
        <w:rPr>
          <w:rFonts w:ascii="Times New Roman" w:eastAsia="Times New Roman" w:hAnsi="Times New Roman" w:cs="Times New Roman"/>
          <w:szCs w:val="24"/>
          <w:lang w:eastAsia="en-GB"/>
        </w:rPr>
        <w:t>Schwandt (2010) argues that all research is inter</w:t>
      </w:r>
      <w:r w:rsidR="004132E8">
        <w:rPr>
          <w:rFonts w:ascii="Times New Roman" w:eastAsia="Times New Roman" w:hAnsi="Times New Roman" w:cs="Times New Roman"/>
          <w:szCs w:val="24"/>
          <w:lang w:eastAsia="en-GB"/>
        </w:rPr>
        <w:t>pretive</w:t>
      </w:r>
      <w:r w:rsidR="00121187">
        <w:rPr>
          <w:rFonts w:ascii="Times New Roman" w:eastAsia="Times New Roman" w:hAnsi="Times New Roman" w:cs="Times New Roman"/>
          <w:szCs w:val="24"/>
          <w:lang w:eastAsia="en-GB"/>
        </w:rPr>
        <w:t>,</w:t>
      </w:r>
      <w:r>
        <w:rPr>
          <w:rFonts w:ascii="Times New Roman" w:eastAsia="Times New Roman" w:hAnsi="Times New Roman" w:cs="Times New Roman"/>
          <w:szCs w:val="24"/>
          <w:lang w:eastAsia="en-GB"/>
        </w:rPr>
        <w:t xml:space="preserve"> Onwuegbuzie and Leech (</w:t>
      </w:r>
      <w:r w:rsidR="006110B4">
        <w:rPr>
          <w:rFonts w:ascii="Times New Roman" w:eastAsia="Times New Roman" w:hAnsi="Times New Roman" w:cs="Times New Roman"/>
          <w:szCs w:val="24"/>
          <w:lang w:eastAsia="en-GB"/>
        </w:rPr>
        <w:t xml:space="preserve">2005) argue </w:t>
      </w:r>
      <w:r w:rsidR="006110B4">
        <w:rPr>
          <w:rFonts w:ascii="Times New Roman" w:eastAsia="Times New Roman" w:hAnsi="Times New Roman" w:cs="Times New Roman"/>
          <w:szCs w:val="24"/>
          <w:lang w:eastAsia="en-GB"/>
        </w:rPr>
        <w:lastRenderedPageBreak/>
        <w:t xml:space="preserve">that not all quantitative </w:t>
      </w:r>
      <w:r w:rsidR="00121187">
        <w:rPr>
          <w:rFonts w:ascii="Times New Roman" w:eastAsia="Times New Roman" w:hAnsi="Times New Roman" w:cs="Times New Roman"/>
          <w:szCs w:val="24"/>
          <w:lang w:eastAsia="en-GB"/>
        </w:rPr>
        <w:t>approach</w:t>
      </w:r>
      <w:r w:rsidR="00811B14">
        <w:rPr>
          <w:rFonts w:ascii="Times New Roman" w:eastAsia="Times New Roman" w:hAnsi="Times New Roman" w:cs="Times New Roman"/>
          <w:szCs w:val="24"/>
          <w:lang w:eastAsia="en-GB"/>
        </w:rPr>
        <w:t>es</w:t>
      </w:r>
      <w:r w:rsidR="006110B4">
        <w:rPr>
          <w:rFonts w:ascii="Times New Roman" w:eastAsia="Times New Roman" w:hAnsi="Times New Roman" w:cs="Times New Roman"/>
          <w:szCs w:val="24"/>
          <w:lang w:eastAsia="en-GB"/>
        </w:rPr>
        <w:t xml:space="preserve"> </w:t>
      </w:r>
      <w:r w:rsidR="00BE0FBA">
        <w:rPr>
          <w:rFonts w:ascii="Times New Roman" w:eastAsia="Times New Roman" w:hAnsi="Times New Roman" w:cs="Times New Roman"/>
          <w:szCs w:val="24"/>
          <w:lang w:eastAsia="en-GB"/>
        </w:rPr>
        <w:t>are</w:t>
      </w:r>
      <w:r w:rsidR="006110B4">
        <w:rPr>
          <w:rFonts w:ascii="Times New Roman" w:eastAsia="Times New Roman" w:hAnsi="Times New Roman" w:cs="Times New Roman"/>
          <w:szCs w:val="24"/>
          <w:lang w:eastAsia="en-GB"/>
        </w:rPr>
        <w:t xml:space="preserve"> positivist and not all </w:t>
      </w:r>
      <w:r w:rsidR="00121187">
        <w:rPr>
          <w:rFonts w:ascii="Times New Roman" w:eastAsia="Times New Roman" w:hAnsi="Times New Roman" w:cs="Times New Roman"/>
          <w:szCs w:val="24"/>
          <w:lang w:eastAsia="en-GB"/>
        </w:rPr>
        <w:t>qualitative</w:t>
      </w:r>
      <w:r w:rsidR="006110B4">
        <w:rPr>
          <w:rFonts w:ascii="Times New Roman" w:eastAsia="Times New Roman" w:hAnsi="Times New Roman" w:cs="Times New Roman"/>
          <w:szCs w:val="24"/>
          <w:lang w:eastAsia="en-GB"/>
        </w:rPr>
        <w:t xml:space="preserve"> approach</w:t>
      </w:r>
      <w:r w:rsidR="00811B14">
        <w:rPr>
          <w:rFonts w:ascii="Times New Roman" w:eastAsia="Times New Roman" w:hAnsi="Times New Roman" w:cs="Times New Roman"/>
          <w:szCs w:val="24"/>
          <w:lang w:eastAsia="en-GB"/>
        </w:rPr>
        <w:t>es</w:t>
      </w:r>
      <w:r w:rsidR="006110B4">
        <w:rPr>
          <w:rFonts w:ascii="Times New Roman" w:eastAsia="Times New Roman" w:hAnsi="Times New Roman" w:cs="Times New Roman"/>
          <w:szCs w:val="24"/>
          <w:lang w:eastAsia="en-GB"/>
        </w:rPr>
        <w:t xml:space="preserve"> are </w:t>
      </w:r>
      <w:r w:rsidR="00BE0FBA">
        <w:rPr>
          <w:rFonts w:ascii="Times New Roman" w:eastAsia="Times New Roman" w:hAnsi="Times New Roman" w:cs="Times New Roman"/>
          <w:szCs w:val="24"/>
          <w:lang w:eastAsia="en-GB"/>
        </w:rPr>
        <w:t>constructivism,</w:t>
      </w:r>
      <w:r w:rsidR="006110B4">
        <w:rPr>
          <w:rFonts w:ascii="Times New Roman" w:eastAsia="Times New Roman" w:hAnsi="Times New Roman" w:cs="Times New Roman"/>
          <w:szCs w:val="24"/>
          <w:lang w:eastAsia="en-GB"/>
        </w:rPr>
        <w:t xml:space="preserve"> suggest</w:t>
      </w:r>
      <w:r w:rsidR="00BE0FBA">
        <w:rPr>
          <w:rFonts w:ascii="Times New Roman" w:eastAsia="Times New Roman" w:hAnsi="Times New Roman" w:cs="Times New Roman"/>
          <w:szCs w:val="24"/>
          <w:lang w:eastAsia="en-GB"/>
        </w:rPr>
        <w:t>ing</w:t>
      </w:r>
      <w:r w:rsidR="006110B4">
        <w:rPr>
          <w:rFonts w:ascii="Times New Roman" w:eastAsia="Times New Roman" w:hAnsi="Times New Roman" w:cs="Times New Roman"/>
          <w:szCs w:val="24"/>
          <w:lang w:eastAsia="en-GB"/>
        </w:rPr>
        <w:t xml:space="preserve"> the terms ‘</w:t>
      </w:r>
      <w:r w:rsidR="00121187">
        <w:rPr>
          <w:rFonts w:ascii="Times New Roman" w:eastAsia="Times New Roman" w:hAnsi="Times New Roman" w:cs="Times New Roman"/>
          <w:szCs w:val="24"/>
          <w:lang w:eastAsia="en-GB"/>
        </w:rPr>
        <w:t>quantitative</w:t>
      </w:r>
      <w:r w:rsidR="006110B4">
        <w:rPr>
          <w:rFonts w:ascii="Times New Roman" w:eastAsia="Times New Roman" w:hAnsi="Times New Roman" w:cs="Times New Roman"/>
          <w:szCs w:val="24"/>
          <w:lang w:eastAsia="en-GB"/>
        </w:rPr>
        <w:t>’ and ‘</w:t>
      </w:r>
      <w:r w:rsidR="00121187">
        <w:rPr>
          <w:rFonts w:ascii="Times New Roman" w:eastAsia="Times New Roman" w:hAnsi="Times New Roman" w:cs="Times New Roman"/>
          <w:szCs w:val="24"/>
          <w:lang w:eastAsia="en-GB"/>
        </w:rPr>
        <w:t>qualitative</w:t>
      </w:r>
      <w:r w:rsidR="006110B4">
        <w:rPr>
          <w:rFonts w:ascii="Times New Roman" w:eastAsia="Times New Roman" w:hAnsi="Times New Roman" w:cs="Times New Roman"/>
          <w:szCs w:val="24"/>
          <w:lang w:eastAsia="en-GB"/>
        </w:rPr>
        <w:t xml:space="preserve">’ would be better replaced by </w:t>
      </w:r>
      <w:r w:rsidR="00BE0FBA">
        <w:rPr>
          <w:rFonts w:ascii="Times New Roman" w:eastAsia="Times New Roman" w:hAnsi="Times New Roman" w:cs="Times New Roman"/>
          <w:szCs w:val="24"/>
          <w:lang w:eastAsia="en-GB"/>
        </w:rPr>
        <w:t>‘</w:t>
      </w:r>
      <w:r w:rsidR="006110B4">
        <w:rPr>
          <w:rFonts w:ascii="Times New Roman" w:eastAsia="Times New Roman" w:hAnsi="Times New Roman" w:cs="Times New Roman"/>
          <w:szCs w:val="24"/>
          <w:lang w:eastAsia="en-GB"/>
        </w:rPr>
        <w:t>confirmatory</w:t>
      </w:r>
      <w:r w:rsidR="00BE0FBA">
        <w:rPr>
          <w:rFonts w:ascii="Times New Roman" w:eastAsia="Times New Roman" w:hAnsi="Times New Roman" w:cs="Times New Roman"/>
          <w:szCs w:val="24"/>
          <w:lang w:eastAsia="en-GB"/>
        </w:rPr>
        <w:t>’</w:t>
      </w:r>
      <w:r w:rsidR="006110B4">
        <w:rPr>
          <w:rFonts w:ascii="Times New Roman" w:eastAsia="Times New Roman" w:hAnsi="Times New Roman" w:cs="Times New Roman"/>
          <w:szCs w:val="24"/>
          <w:lang w:eastAsia="en-GB"/>
        </w:rPr>
        <w:t xml:space="preserve">, and </w:t>
      </w:r>
      <w:r w:rsidR="00BE0FBA">
        <w:rPr>
          <w:rFonts w:ascii="Times New Roman" w:eastAsia="Times New Roman" w:hAnsi="Times New Roman" w:cs="Times New Roman"/>
          <w:szCs w:val="24"/>
          <w:lang w:eastAsia="en-GB"/>
        </w:rPr>
        <w:t>‘</w:t>
      </w:r>
      <w:r w:rsidR="006110B4">
        <w:rPr>
          <w:rFonts w:ascii="Times New Roman" w:eastAsia="Times New Roman" w:hAnsi="Times New Roman" w:cs="Times New Roman"/>
          <w:szCs w:val="24"/>
          <w:lang w:eastAsia="en-GB"/>
        </w:rPr>
        <w:t>exploratory</w:t>
      </w:r>
      <w:r w:rsidR="00BE0FBA">
        <w:rPr>
          <w:rFonts w:ascii="Times New Roman" w:eastAsia="Times New Roman" w:hAnsi="Times New Roman" w:cs="Times New Roman"/>
          <w:szCs w:val="24"/>
          <w:lang w:eastAsia="en-GB"/>
        </w:rPr>
        <w:t>’</w:t>
      </w:r>
      <w:r w:rsidR="006110B4">
        <w:rPr>
          <w:rFonts w:ascii="Times New Roman" w:eastAsia="Times New Roman" w:hAnsi="Times New Roman" w:cs="Times New Roman"/>
          <w:szCs w:val="24"/>
          <w:lang w:eastAsia="en-GB"/>
        </w:rPr>
        <w:t xml:space="preserve"> research. </w:t>
      </w:r>
      <w:r w:rsidR="00BE0FBA">
        <w:rPr>
          <w:rFonts w:ascii="Times New Roman" w:eastAsia="Times New Roman" w:hAnsi="Times New Roman" w:cs="Times New Roman"/>
          <w:szCs w:val="24"/>
          <w:lang w:eastAsia="en-GB"/>
        </w:rPr>
        <w:t>On the other hand</w:t>
      </w:r>
      <w:r w:rsidR="001516E1">
        <w:rPr>
          <w:rFonts w:ascii="Times New Roman" w:eastAsia="Times New Roman" w:hAnsi="Times New Roman" w:cs="Times New Roman"/>
          <w:szCs w:val="24"/>
          <w:lang w:eastAsia="en-GB"/>
        </w:rPr>
        <w:t>,</w:t>
      </w:r>
      <w:r w:rsidR="00BE0FBA">
        <w:rPr>
          <w:rFonts w:ascii="Times New Roman" w:eastAsia="Times New Roman" w:hAnsi="Times New Roman" w:cs="Times New Roman"/>
          <w:szCs w:val="24"/>
          <w:lang w:eastAsia="en-GB"/>
        </w:rPr>
        <w:t xml:space="preserve"> </w:t>
      </w:r>
      <w:proofErr w:type="spellStart"/>
      <w:r w:rsidR="006110B4">
        <w:rPr>
          <w:rFonts w:ascii="Times New Roman" w:eastAsia="Times New Roman" w:hAnsi="Times New Roman" w:cs="Times New Roman"/>
          <w:szCs w:val="24"/>
          <w:lang w:eastAsia="en-GB"/>
        </w:rPr>
        <w:t>Denscum</w:t>
      </w:r>
      <w:proofErr w:type="spellEnd"/>
      <w:r w:rsidR="006110B4">
        <w:rPr>
          <w:rFonts w:ascii="Times New Roman" w:eastAsia="Times New Roman" w:hAnsi="Times New Roman" w:cs="Times New Roman"/>
          <w:szCs w:val="24"/>
          <w:lang w:eastAsia="en-GB"/>
        </w:rPr>
        <w:t xml:space="preserve"> (2008) suggest</w:t>
      </w:r>
      <w:r w:rsidR="001516E1">
        <w:rPr>
          <w:rFonts w:ascii="Times New Roman" w:eastAsia="Times New Roman" w:hAnsi="Times New Roman" w:cs="Times New Roman"/>
          <w:szCs w:val="24"/>
          <w:lang w:eastAsia="en-GB"/>
        </w:rPr>
        <w:t>s</w:t>
      </w:r>
      <w:r w:rsidR="006110B4">
        <w:rPr>
          <w:rFonts w:ascii="Times New Roman" w:eastAsia="Times New Roman" w:hAnsi="Times New Roman" w:cs="Times New Roman"/>
          <w:szCs w:val="24"/>
          <w:lang w:eastAsia="en-GB"/>
        </w:rPr>
        <w:t xml:space="preserve"> that mixed</w:t>
      </w:r>
      <w:r w:rsidR="001516E1">
        <w:rPr>
          <w:rFonts w:ascii="Times New Roman" w:eastAsia="Times New Roman" w:hAnsi="Times New Roman" w:cs="Times New Roman"/>
          <w:szCs w:val="24"/>
          <w:lang w:eastAsia="en-GB"/>
        </w:rPr>
        <w:t>-</w:t>
      </w:r>
      <w:r w:rsidR="00121187">
        <w:rPr>
          <w:rFonts w:ascii="Times New Roman" w:eastAsia="Times New Roman" w:hAnsi="Times New Roman" w:cs="Times New Roman"/>
          <w:szCs w:val="24"/>
          <w:lang w:eastAsia="en-GB"/>
        </w:rPr>
        <w:t>method</w:t>
      </w:r>
      <w:r w:rsidR="006110B4">
        <w:rPr>
          <w:rFonts w:ascii="Times New Roman" w:eastAsia="Times New Roman" w:hAnsi="Times New Roman" w:cs="Times New Roman"/>
          <w:szCs w:val="24"/>
          <w:lang w:eastAsia="en-GB"/>
        </w:rPr>
        <w:t xml:space="preserve"> research can</w:t>
      </w:r>
      <w:r w:rsidR="00121187">
        <w:rPr>
          <w:rFonts w:ascii="Times New Roman" w:eastAsia="Times New Roman" w:hAnsi="Times New Roman" w:cs="Times New Roman"/>
          <w:szCs w:val="24"/>
          <w:lang w:eastAsia="en-GB"/>
        </w:rPr>
        <w:t xml:space="preserve"> </w:t>
      </w:r>
      <w:r w:rsidR="006110B4">
        <w:rPr>
          <w:rFonts w:ascii="Times New Roman" w:eastAsia="Times New Roman" w:hAnsi="Times New Roman" w:cs="Times New Roman"/>
          <w:szCs w:val="24"/>
          <w:lang w:eastAsia="en-GB"/>
        </w:rPr>
        <w:t xml:space="preserve">increase the </w:t>
      </w:r>
      <w:r w:rsidR="00121187">
        <w:rPr>
          <w:rFonts w:ascii="Times New Roman" w:eastAsia="Times New Roman" w:hAnsi="Times New Roman" w:cs="Times New Roman"/>
          <w:szCs w:val="24"/>
          <w:lang w:eastAsia="en-GB"/>
        </w:rPr>
        <w:t>accuracy</w:t>
      </w:r>
      <w:r w:rsidR="006110B4">
        <w:rPr>
          <w:rFonts w:ascii="Times New Roman" w:eastAsia="Times New Roman" w:hAnsi="Times New Roman" w:cs="Times New Roman"/>
          <w:szCs w:val="24"/>
          <w:lang w:eastAsia="en-GB"/>
        </w:rPr>
        <w:t xml:space="preserve"> of data</w:t>
      </w:r>
      <w:r w:rsidR="00121187">
        <w:rPr>
          <w:rFonts w:ascii="Times New Roman" w:eastAsia="Times New Roman" w:hAnsi="Times New Roman" w:cs="Times New Roman"/>
          <w:szCs w:val="24"/>
          <w:lang w:eastAsia="en-GB"/>
        </w:rPr>
        <w:t>, provide a more complete picture</w:t>
      </w:r>
      <w:r w:rsidR="00AD192C">
        <w:rPr>
          <w:rFonts w:ascii="Times New Roman" w:eastAsia="Times New Roman" w:hAnsi="Times New Roman" w:cs="Times New Roman"/>
          <w:szCs w:val="24"/>
          <w:lang w:eastAsia="en-GB"/>
        </w:rPr>
        <w:t>, help obtain and develop the analysis and aid sampling</w:t>
      </w:r>
      <w:r w:rsidR="00233E70">
        <w:rPr>
          <w:rFonts w:ascii="Times New Roman" w:eastAsia="Times New Roman" w:hAnsi="Times New Roman" w:cs="Times New Roman"/>
          <w:szCs w:val="24"/>
          <w:lang w:eastAsia="en-GB"/>
        </w:rPr>
        <w:t xml:space="preserve"> for the potential participants</w:t>
      </w:r>
      <w:r w:rsidR="00AD192C">
        <w:rPr>
          <w:rFonts w:ascii="Times New Roman" w:eastAsia="Times New Roman" w:hAnsi="Times New Roman" w:cs="Times New Roman"/>
          <w:szCs w:val="24"/>
          <w:lang w:eastAsia="en-GB"/>
        </w:rPr>
        <w:t xml:space="preserve">. </w:t>
      </w:r>
    </w:p>
    <w:p w14:paraId="2B0CBAD3" w14:textId="77777777" w:rsidR="00AD192C" w:rsidRDefault="00AD192C" w:rsidP="00AD192C">
      <w:pPr>
        <w:spacing w:line="360" w:lineRule="auto"/>
        <w:jc w:val="both"/>
        <w:rPr>
          <w:rFonts w:ascii="Arial" w:hAnsi="Arial" w:cs="Arial"/>
          <w:szCs w:val="24"/>
        </w:rPr>
      </w:pPr>
    </w:p>
    <w:p w14:paraId="558ED187" w14:textId="28FC18B3" w:rsidR="00D87201" w:rsidRDefault="00233E70" w:rsidP="00CC45BA">
      <w:pPr>
        <w:spacing w:line="360" w:lineRule="auto"/>
        <w:jc w:val="both"/>
        <w:rPr>
          <w:rFonts w:ascii="Times New Roman" w:hAnsi="Times New Roman" w:cs="Times New Roman"/>
          <w:szCs w:val="24"/>
        </w:rPr>
      </w:pPr>
      <w:r>
        <w:rPr>
          <w:rFonts w:ascii="Times New Roman" w:hAnsi="Times New Roman" w:cs="Times New Roman"/>
          <w:szCs w:val="24"/>
        </w:rPr>
        <w:t xml:space="preserve">All questionnaires have </w:t>
      </w:r>
      <w:r w:rsidRPr="00704033">
        <w:rPr>
          <w:rFonts w:ascii="Times New Roman" w:hAnsi="Times New Roman" w:cs="Times New Roman"/>
          <w:szCs w:val="24"/>
        </w:rPr>
        <w:t xml:space="preserve">limitations and weaknesses. </w:t>
      </w:r>
      <w:r w:rsidR="00022CCE">
        <w:rPr>
          <w:rFonts w:ascii="Times New Roman" w:hAnsi="Times New Roman" w:cs="Times New Roman"/>
          <w:szCs w:val="24"/>
        </w:rPr>
        <w:t xml:space="preserve">Graziano &amp; </w:t>
      </w:r>
      <w:proofErr w:type="spellStart"/>
      <w:r w:rsidR="00022CCE">
        <w:rPr>
          <w:rFonts w:ascii="Times New Roman" w:hAnsi="Times New Roman" w:cs="Times New Roman"/>
          <w:szCs w:val="24"/>
        </w:rPr>
        <w:t>Raulin</w:t>
      </w:r>
      <w:proofErr w:type="spellEnd"/>
      <w:r w:rsidR="00022CCE">
        <w:rPr>
          <w:rFonts w:ascii="Times New Roman" w:hAnsi="Times New Roman" w:cs="Times New Roman"/>
          <w:szCs w:val="24"/>
        </w:rPr>
        <w:t xml:space="preserve"> (</w:t>
      </w:r>
      <w:r w:rsidR="00ED3167">
        <w:rPr>
          <w:rFonts w:ascii="Times New Roman" w:hAnsi="Times New Roman" w:cs="Times New Roman"/>
          <w:szCs w:val="24"/>
        </w:rPr>
        <w:t>1999</w:t>
      </w:r>
      <w:r w:rsidR="00022CCE">
        <w:rPr>
          <w:rFonts w:ascii="Times New Roman" w:hAnsi="Times New Roman" w:cs="Times New Roman"/>
          <w:szCs w:val="24"/>
        </w:rPr>
        <w:t xml:space="preserve">) </w:t>
      </w:r>
      <w:r w:rsidR="00BE0FBA" w:rsidRPr="00704033">
        <w:rPr>
          <w:rFonts w:ascii="Times New Roman" w:hAnsi="Times New Roman" w:cs="Times New Roman"/>
          <w:szCs w:val="24"/>
        </w:rPr>
        <w:t>support the</w:t>
      </w:r>
      <w:r w:rsidR="00C91867">
        <w:rPr>
          <w:rFonts w:ascii="Times New Roman" w:hAnsi="Times New Roman" w:cs="Times New Roman"/>
          <w:szCs w:val="24"/>
        </w:rPr>
        <w:t>re</w:t>
      </w:r>
      <w:r w:rsidR="00BE0FBA" w:rsidRPr="00704033">
        <w:rPr>
          <w:rFonts w:ascii="Times New Roman" w:hAnsi="Times New Roman" w:cs="Times New Roman"/>
          <w:szCs w:val="24"/>
        </w:rPr>
        <w:t xml:space="preserve"> use as these provide patterns with frequency of common answers, trends </w:t>
      </w:r>
      <w:r>
        <w:rPr>
          <w:rFonts w:ascii="Times New Roman" w:hAnsi="Times New Roman" w:cs="Times New Roman"/>
          <w:szCs w:val="24"/>
        </w:rPr>
        <w:t xml:space="preserve">which </w:t>
      </w:r>
      <w:r w:rsidR="00BE0FBA" w:rsidRPr="00704033">
        <w:rPr>
          <w:rFonts w:ascii="Times New Roman" w:hAnsi="Times New Roman" w:cs="Times New Roman"/>
          <w:szCs w:val="24"/>
        </w:rPr>
        <w:t xml:space="preserve">are a reliable </w:t>
      </w:r>
      <w:r w:rsidR="00C91867">
        <w:rPr>
          <w:rFonts w:ascii="Times New Roman" w:hAnsi="Times New Roman" w:cs="Times New Roman"/>
          <w:szCs w:val="24"/>
        </w:rPr>
        <w:t xml:space="preserve">and an </w:t>
      </w:r>
      <w:r w:rsidR="00BE0FBA" w:rsidRPr="00704033">
        <w:rPr>
          <w:rFonts w:ascii="Times New Roman" w:hAnsi="Times New Roman" w:cs="Times New Roman"/>
          <w:szCs w:val="24"/>
        </w:rPr>
        <w:t>affordable source of information. Questionnaires give opportunities for participants to</w:t>
      </w:r>
      <w:r w:rsidR="00D87201">
        <w:rPr>
          <w:rFonts w:ascii="Times New Roman" w:hAnsi="Times New Roman" w:cs="Times New Roman"/>
          <w:szCs w:val="24"/>
        </w:rPr>
        <w:t xml:space="preserve"> </w:t>
      </w:r>
      <w:r w:rsidR="00BE0FBA" w:rsidRPr="00704033">
        <w:rPr>
          <w:rFonts w:ascii="Times New Roman" w:hAnsi="Times New Roman" w:cs="Times New Roman"/>
          <w:szCs w:val="24"/>
        </w:rPr>
        <w:t xml:space="preserve">answer sensitive, opinionated questions or raise issues </w:t>
      </w:r>
      <w:r w:rsidR="00D87201">
        <w:rPr>
          <w:rFonts w:ascii="Times New Roman" w:hAnsi="Times New Roman" w:cs="Times New Roman"/>
          <w:szCs w:val="24"/>
        </w:rPr>
        <w:t xml:space="preserve">which </w:t>
      </w:r>
      <w:r w:rsidR="00C91867">
        <w:rPr>
          <w:rFonts w:ascii="Times New Roman" w:hAnsi="Times New Roman" w:cs="Times New Roman"/>
          <w:szCs w:val="24"/>
        </w:rPr>
        <w:t xml:space="preserve">participants </w:t>
      </w:r>
      <w:r w:rsidR="00BE0FBA" w:rsidRPr="00704033">
        <w:rPr>
          <w:rFonts w:ascii="Times New Roman" w:hAnsi="Times New Roman" w:cs="Times New Roman"/>
          <w:szCs w:val="24"/>
        </w:rPr>
        <w:t>may not be comfortable with discussing face to face. Questionnaires are familiar common sources of data collection and can give perspectives on situations.</w:t>
      </w:r>
      <w:r w:rsidR="00B108BD" w:rsidRPr="00704033">
        <w:rPr>
          <w:rFonts w:ascii="Times New Roman" w:hAnsi="Times New Roman" w:cs="Times New Roman"/>
          <w:szCs w:val="24"/>
        </w:rPr>
        <w:t xml:space="preserve"> </w:t>
      </w:r>
    </w:p>
    <w:p w14:paraId="6B6C0ED7" w14:textId="77777777" w:rsidR="00D87201" w:rsidRDefault="00D87201" w:rsidP="00CC45BA">
      <w:pPr>
        <w:spacing w:line="360" w:lineRule="auto"/>
        <w:jc w:val="both"/>
        <w:rPr>
          <w:rFonts w:ascii="Times New Roman" w:hAnsi="Times New Roman" w:cs="Times New Roman"/>
          <w:szCs w:val="24"/>
        </w:rPr>
      </w:pPr>
    </w:p>
    <w:p w14:paraId="524A9BED" w14:textId="7DE91186" w:rsidR="0022375F" w:rsidRPr="00704033" w:rsidRDefault="00462ABA" w:rsidP="00CC45BA">
      <w:pPr>
        <w:spacing w:line="360" w:lineRule="auto"/>
        <w:jc w:val="both"/>
        <w:rPr>
          <w:rFonts w:ascii="Times New Roman" w:hAnsi="Times New Roman" w:cs="Times New Roman"/>
          <w:szCs w:val="24"/>
        </w:rPr>
      </w:pPr>
      <w:r w:rsidRPr="00704033">
        <w:rPr>
          <w:rFonts w:ascii="Times New Roman" w:hAnsi="Times New Roman" w:cs="Times New Roman"/>
          <w:szCs w:val="24"/>
        </w:rPr>
        <w:t xml:space="preserve">Questionnaires </w:t>
      </w:r>
      <w:r w:rsidR="00B342C4">
        <w:rPr>
          <w:rFonts w:ascii="Times New Roman" w:hAnsi="Times New Roman" w:cs="Times New Roman"/>
          <w:szCs w:val="24"/>
        </w:rPr>
        <w:t>use</w:t>
      </w:r>
      <w:r w:rsidRPr="00704033">
        <w:rPr>
          <w:rFonts w:ascii="Times New Roman" w:hAnsi="Times New Roman" w:cs="Times New Roman"/>
          <w:szCs w:val="24"/>
        </w:rPr>
        <w:t xml:space="preserve"> either open </w:t>
      </w:r>
      <w:r w:rsidR="00233E70">
        <w:rPr>
          <w:rFonts w:ascii="Times New Roman" w:hAnsi="Times New Roman" w:cs="Times New Roman"/>
          <w:szCs w:val="24"/>
        </w:rPr>
        <w:t>or</w:t>
      </w:r>
      <w:r w:rsidR="002123B4" w:rsidRPr="00704033">
        <w:rPr>
          <w:rFonts w:ascii="Times New Roman" w:hAnsi="Times New Roman" w:cs="Times New Roman"/>
          <w:szCs w:val="24"/>
        </w:rPr>
        <w:t xml:space="preserve"> </w:t>
      </w:r>
      <w:r w:rsidRPr="00704033">
        <w:rPr>
          <w:rFonts w:ascii="Times New Roman" w:hAnsi="Times New Roman" w:cs="Times New Roman"/>
          <w:szCs w:val="24"/>
        </w:rPr>
        <w:t xml:space="preserve">closed questions or a mixture of both. </w:t>
      </w:r>
      <w:r w:rsidR="00D96E4C">
        <w:rPr>
          <w:rFonts w:ascii="Times New Roman" w:hAnsi="Times New Roman" w:cs="Times New Roman"/>
          <w:szCs w:val="24"/>
        </w:rPr>
        <w:t>O</w:t>
      </w:r>
      <w:r w:rsidRPr="00704033">
        <w:rPr>
          <w:rFonts w:ascii="Times New Roman" w:hAnsi="Times New Roman" w:cs="Times New Roman"/>
          <w:szCs w:val="24"/>
        </w:rPr>
        <w:t xml:space="preserve">pen </w:t>
      </w:r>
      <w:r w:rsidR="008653BD" w:rsidRPr="00704033">
        <w:rPr>
          <w:rFonts w:ascii="Times New Roman" w:hAnsi="Times New Roman" w:cs="Times New Roman"/>
          <w:szCs w:val="24"/>
        </w:rPr>
        <w:t>questions</w:t>
      </w:r>
      <w:r w:rsidRPr="00704033">
        <w:rPr>
          <w:rFonts w:ascii="Times New Roman" w:hAnsi="Times New Roman" w:cs="Times New Roman"/>
          <w:szCs w:val="24"/>
        </w:rPr>
        <w:t xml:space="preserve"> </w:t>
      </w:r>
      <w:r w:rsidR="008653BD" w:rsidRPr="00704033">
        <w:rPr>
          <w:rFonts w:ascii="Times New Roman" w:hAnsi="Times New Roman" w:cs="Times New Roman"/>
          <w:szCs w:val="24"/>
        </w:rPr>
        <w:t>allow</w:t>
      </w:r>
      <w:r w:rsidRPr="00704033">
        <w:rPr>
          <w:rFonts w:ascii="Times New Roman" w:hAnsi="Times New Roman" w:cs="Times New Roman"/>
          <w:szCs w:val="24"/>
        </w:rPr>
        <w:t xml:space="preserve"> </w:t>
      </w:r>
      <w:r w:rsidR="00B108BD" w:rsidRPr="00704033">
        <w:rPr>
          <w:rFonts w:ascii="Times New Roman" w:hAnsi="Times New Roman" w:cs="Times New Roman"/>
          <w:szCs w:val="24"/>
        </w:rPr>
        <w:t>p</w:t>
      </w:r>
      <w:r w:rsidRPr="00704033">
        <w:rPr>
          <w:rFonts w:ascii="Times New Roman" w:hAnsi="Times New Roman" w:cs="Times New Roman"/>
          <w:szCs w:val="24"/>
        </w:rPr>
        <w:t>articipant</w:t>
      </w:r>
      <w:r w:rsidR="00B108BD" w:rsidRPr="00704033">
        <w:rPr>
          <w:rFonts w:ascii="Times New Roman" w:hAnsi="Times New Roman" w:cs="Times New Roman"/>
          <w:szCs w:val="24"/>
        </w:rPr>
        <w:t>s</w:t>
      </w:r>
      <w:r w:rsidRPr="00704033">
        <w:rPr>
          <w:rFonts w:ascii="Times New Roman" w:hAnsi="Times New Roman" w:cs="Times New Roman"/>
          <w:szCs w:val="24"/>
        </w:rPr>
        <w:t xml:space="preserve"> to answer questions in a </w:t>
      </w:r>
      <w:r w:rsidR="002123B4" w:rsidRPr="00704033">
        <w:rPr>
          <w:rFonts w:ascii="Times New Roman" w:hAnsi="Times New Roman" w:cs="Times New Roman"/>
          <w:szCs w:val="24"/>
        </w:rPr>
        <w:t>comprehensive manner</w:t>
      </w:r>
      <w:r w:rsidR="00FF79F1">
        <w:rPr>
          <w:rFonts w:ascii="Times New Roman" w:hAnsi="Times New Roman" w:cs="Times New Roman"/>
          <w:szCs w:val="24"/>
        </w:rPr>
        <w:t>,</w:t>
      </w:r>
      <w:r w:rsidRPr="00704033">
        <w:rPr>
          <w:rFonts w:ascii="Times New Roman" w:hAnsi="Times New Roman" w:cs="Times New Roman"/>
          <w:szCs w:val="24"/>
        </w:rPr>
        <w:t xml:space="preserve"> </w:t>
      </w:r>
      <w:r w:rsidR="00B342C4">
        <w:rPr>
          <w:rFonts w:ascii="Times New Roman" w:hAnsi="Times New Roman" w:cs="Times New Roman"/>
          <w:szCs w:val="24"/>
        </w:rPr>
        <w:t>favouring people who like words</w:t>
      </w:r>
      <w:r w:rsidR="00FF79F1">
        <w:rPr>
          <w:rFonts w:ascii="Times New Roman" w:hAnsi="Times New Roman" w:cs="Times New Roman"/>
          <w:szCs w:val="24"/>
        </w:rPr>
        <w:t>,</w:t>
      </w:r>
      <w:r w:rsidR="00A17967">
        <w:rPr>
          <w:rFonts w:ascii="Times New Roman" w:hAnsi="Times New Roman" w:cs="Times New Roman"/>
          <w:szCs w:val="24"/>
        </w:rPr>
        <w:t xml:space="preserve"> </w:t>
      </w:r>
      <w:r w:rsidRPr="00704033">
        <w:rPr>
          <w:rFonts w:ascii="Times New Roman" w:hAnsi="Times New Roman" w:cs="Times New Roman"/>
          <w:szCs w:val="24"/>
        </w:rPr>
        <w:t xml:space="preserve">or </w:t>
      </w:r>
      <w:r w:rsidR="00F31724">
        <w:rPr>
          <w:rFonts w:ascii="Times New Roman" w:hAnsi="Times New Roman" w:cs="Times New Roman"/>
          <w:szCs w:val="24"/>
        </w:rPr>
        <w:t>as</w:t>
      </w:r>
      <w:r w:rsidR="00A17967">
        <w:rPr>
          <w:rFonts w:ascii="Times New Roman" w:hAnsi="Times New Roman" w:cs="Times New Roman"/>
          <w:szCs w:val="24"/>
        </w:rPr>
        <w:t xml:space="preserve"> </w:t>
      </w:r>
      <w:r w:rsidRPr="00704033">
        <w:rPr>
          <w:rFonts w:ascii="Times New Roman" w:hAnsi="Times New Roman" w:cs="Times New Roman"/>
          <w:szCs w:val="24"/>
        </w:rPr>
        <w:t>brief</w:t>
      </w:r>
      <w:r w:rsidR="002123B4" w:rsidRPr="00704033">
        <w:rPr>
          <w:rFonts w:ascii="Times New Roman" w:hAnsi="Times New Roman" w:cs="Times New Roman"/>
          <w:szCs w:val="24"/>
        </w:rPr>
        <w:t>ly</w:t>
      </w:r>
      <w:r w:rsidRPr="00704033">
        <w:rPr>
          <w:rFonts w:ascii="Times New Roman" w:hAnsi="Times New Roman" w:cs="Times New Roman"/>
          <w:szCs w:val="24"/>
        </w:rPr>
        <w:t xml:space="preserve"> as they wish</w:t>
      </w:r>
      <w:r w:rsidR="00B108BD" w:rsidRPr="00704033">
        <w:rPr>
          <w:rFonts w:ascii="Times New Roman" w:hAnsi="Times New Roman" w:cs="Times New Roman"/>
          <w:szCs w:val="24"/>
        </w:rPr>
        <w:t>, even declining to answer</w:t>
      </w:r>
      <w:r w:rsidR="002123B4" w:rsidRPr="00704033">
        <w:rPr>
          <w:rFonts w:ascii="Times New Roman" w:hAnsi="Times New Roman" w:cs="Times New Roman"/>
          <w:szCs w:val="24"/>
        </w:rPr>
        <w:t xml:space="preserve">. </w:t>
      </w:r>
      <w:r w:rsidR="00D96E4C">
        <w:rPr>
          <w:rFonts w:ascii="Times New Roman" w:hAnsi="Times New Roman" w:cs="Times New Roman"/>
          <w:szCs w:val="24"/>
        </w:rPr>
        <w:t>C</w:t>
      </w:r>
      <w:r w:rsidRPr="00704033">
        <w:rPr>
          <w:rFonts w:ascii="Times New Roman" w:hAnsi="Times New Roman" w:cs="Times New Roman"/>
          <w:szCs w:val="24"/>
        </w:rPr>
        <w:t xml:space="preserve">losed questions </w:t>
      </w:r>
      <w:r w:rsidR="009E3B25">
        <w:rPr>
          <w:rFonts w:ascii="Times New Roman" w:hAnsi="Times New Roman" w:cs="Times New Roman"/>
          <w:szCs w:val="24"/>
        </w:rPr>
        <w:t xml:space="preserve">do not ask for expansion and </w:t>
      </w:r>
      <w:r w:rsidR="00F31724">
        <w:rPr>
          <w:rFonts w:ascii="Times New Roman" w:hAnsi="Times New Roman" w:cs="Times New Roman"/>
          <w:szCs w:val="24"/>
        </w:rPr>
        <w:t>are less time consuming to answer</w:t>
      </w:r>
      <w:r w:rsidR="009E3B25">
        <w:rPr>
          <w:rFonts w:ascii="Times New Roman" w:hAnsi="Times New Roman" w:cs="Times New Roman"/>
          <w:szCs w:val="24"/>
        </w:rPr>
        <w:t xml:space="preserve">. They </w:t>
      </w:r>
      <w:r w:rsidR="00A17967">
        <w:rPr>
          <w:rFonts w:ascii="Times New Roman" w:hAnsi="Times New Roman" w:cs="Times New Roman"/>
          <w:szCs w:val="24"/>
        </w:rPr>
        <w:t>provide</w:t>
      </w:r>
      <w:r w:rsidRPr="00704033">
        <w:rPr>
          <w:rFonts w:ascii="Times New Roman" w:hAnsi="Times New Roman" w:cs="Times New Roman"/>
          <w:szCs w:val="24"/>
        </w:rPr>
        <w:t xml:space="preserve"> simple, eas</w:t>
      </w:r>
      <w:r w:rsidR="00BE326D" w:rsidRPr="00704033">
        <w:rPr>
          <w:rFonts w:ascii="Times New Roman" w:hAnsi="Times New Roman" w:cs="Times New Roman"/>
          <w:szCs w:val="24"/>
        </w:rPr>
        <w:t>ily</w:t>
      </w:r>
      <w:r w:rsidR="00F31724">
        <w:rPr>
          <w:rFonts w:ascii="Times New Roman" w:hAnsi="Times New Roman" w:cs="Times New Roman"/>
          <w:szCs w:val="24"/>
        </w:rPr>
        <w:t xml:space="preserve"> </w:t>
      </w:r>
      <w:r w:rsidRPr="00704033">
        <w:rPr>
          <w:rFonts w:ascii="Times New Roman" w:hAnsi="Times New Roman" w:cs="Times New Roman"/>
          <w:szCs w:val="24"/>
        </w:rPr>
        <w:t>analysed</w:t>
      </w:r>
      <w:r w:rsidR="00BE326D" w:rsidRPr="00704033">
        <w:rPr>
          <w:rFonts w:ascii="Times New Roman" w:hAnsi="Times New Roman" w:cs="Times New Roman"/>
          <w:szCs w:val="24"/>
        </w:rPr>
        <w:t>,</w:t>
      </w:r>
      <w:r w:rsidRPr="00704033">
        <w:rPr>
          <w:rFonts w:ascii="Times New Roman" w:hAnsi="Times New Roman" w:cs="Times New Roman"/>
          <w:szCs w:val="24"/>
        </w:rPr>
        <w:t xml:space="preserve"> statistical data</w:t>
      </w:r>
      <w:r w:rsidR="009E3B25">
        <w:rPr>
          <w:rFonts w:ascii="Times New Roman" w:hAnsi="Times New Roman" w:cs="Times New Roman"/>
          <w:szCs w:val="24"/>
        </w:rPr>
        <w:t xml:space="preserve">, which </w:t>
      </w:r>
      <w:r w:rsidRPr="00704033">
        <w:rPr>
          <w:rFonts w:ascii="Times New Roman" w:hAnsi="Times New Roman" w:cs="Times New Roman"/>
          <w:szCs w:val="24"/>
        </w:rPr>
        <w:t xml:space="preserve">may not give a </w:t>
      </w:r>
      <w:r w:rsidR="00A17967">
        <w:rPr>
          <w:rFonts w:ascii="Times New Roman" w:hAnsi="Times New Roman" w:cs="Times New Roman"/>
          <w:szCs w:val="24"/>
        </w:rPr>
        <w:t>realistic</w:t>
      </w:r>
      <w:r w:rsidRPr="00704033">
        <w:rPr>
          <w:rFonts w:ascii="Times New Roman" w:hAnsi="Times New Roman" w:cs="Times New Roman"/>
          <w:szCs w:val="24"/>
        </w:rPr>
        <w:t xml:space="preserve"> overview</w:t>
      </w:r>
      <w:r w:rsidR="009E3B25">
        <w:rPr>
          <w:rFonts w:ascii="Times New Roman" w:hAnsi="Times New Roman" w:cs="Times New Roman"/>
          <w:szCs w:val="24"/>
        </w:rPr>
        <w:t xml:space="preserve">. </w:t>
      </w:r>
      <w:r w:rsidR="00B342C4">
        <w:rPr>
          <w:rFonts w:ascii="Times New Roman" w:hAnsi="Times New Roman" w:cs="Times New Roman"/>
          <w:szCs w:val="24"/>
        </w:rPr>
        <w:t xml:space="preserve">Closed questions produce </w:t>
      </w:r>
      <w:r w:rsidR="00303DB2" w:rsidRPr="00704033">
        <w:rPr>
          <w:rFonts w:ascii="Times New Roman" w:hAnsi="Times New Roman" w:cs="Times New Roman"/>
          <w:szCs w:val="24"/>
        </w:rPr>
        <w:t>a higher return</w:t>
      </w:r>
      <w:r w:rsidR="00B342C4">
        <w:rPr>
          <w:rFonts w:ascii="Times New Roman" w:hAnsi="Times New Roman" w:cs="Times New Roman"/>
          <w:szCs w:val="24"/>
        </w:rPr>
        <w:t>,</w:t>
      </w:r>
      <w:r w:rsidR="00303DB2" w:rsidRPr="00704033">
        <w:rPr>
          <w:rFonts w:ascii="Times New Roman" w:hAnsi="Times New Roman" w:cs="Times New Roman"/>
          <w:szCs w:val="24"/>
        </w:rPr>
        <w:t xml:space="preserve"> </w:t>
      </w:r>
      <w:r w:rsidR="009E3B25">
        <w:rPr>
          <w:rFonts w:ascii="Times New Roman" w:hAnsi="Times New Roman" w:cs="Times New Roman"/>
          <w:szCs w:val="24"/>
        </w:rPr>
        <w:t>but</w:t>
      </w:r>
      <w:r w:rsidR="00F31724">
        <w:rPr>
          <w:rFonts w:ascii="Times New Roman" w:hAnsi="Times New Roman" w:cs="Times New Roman"/>
          <w:szCs w:val="24"/>
        </w:rPr>
        <w:t xml:space="preserve"> </w:t>
      </w:r>
      <w:r w:rsidR="00D018AD">
        <w:rPr>
          <w:rFonts w:ascii="Times New Roman" w:hAnsi="Times New Roman" w:cs="Times New Roman"/>
          <w:szCs w:val="24"/>
        </w:rPr>
        <w:t>only i</w:t>
      </w:r>
      <w:r w:rsidR="0022375F" w:rsidRPr="00704033">
        <w:rPr>
          <w:rFonts w:ascii="Times New Roman" w:hAnsi="Times New Roman" w:cs="Times New Roman"/>
          <w:szCs w:val="24"/>
        </w:rPr>
        <w:t xml:space="preserve">nterested participants </w:t>
      </w:r>
      <w:r w:rsidR="009E3B25">
        <w:rPr>
          <w:rFonts w:ascii="Times New Roman" w:hAnsi="Times New Roman" w:cs="Times New Roman"/>
          <w:szCs w:val="24"/>
        </w:rPr>
        <w:t xml:space="preserve">may </w:t>
      </w:r>
      <w:r w:rsidR="0022375F" w:rsidRPr="00704033">
        <w:rPr>
          <w:rFonts w:ascii="Times New Roman" w:hAnsi="Times New Roman" w:cs="Times New Roman"/>
          <w:szCs w:val="24"/>
        </w:rPr>
        <w:t>return</w:t>
      </w:r>
      <w:r w:rsidR="009E3B25">
        <w:rPr>
          <w:rFonts w:ascii="Times New Roman" w:hAnsi="Times New Roman" w:cs="Times New Roman"/>
          <w:szCs w:val="24"/>
        </w:rPr>
        <w:t xml:space="preserve"> </w:t>
      </w:r>
      <w:r w:rsidR="0022375F" w:rsidRPr="00704033">
        <w:rPr>
          <w:rFonts w:ascii="Times New Roman" w:hAnsi="Times New Roman" w:cs="Times New Roman"/>
          <w:szCs w:val="24"/>
        </w:rPr>
        <w:t>questionnaire</w:t>
      </w:r>
      <w:r w:rsidR="009E3B25">
        <w:rPr>
          <w:rFonts w:ascii="Times New Roman" w:hAnsi="Times New Roman" w:cs="Times New Roman"/>
          <w:szCs w:val="24"/>
        </w:rPr>
        <w:t>s</w:t>
      </w:r>
      <w:r w:rsidR="00811B14">
        <w:rPr>
          <w:rFonts w:ascii="Times New Roman" w:hAnsi="Times New Roman" w:cs="Times New Roman"/>
          <w:szCs w:val="24"/>
        </w:rPr>
        <w:t xml:space="preserve"> </w:t>
      </w:r>
      <w:r w:rsidR="00F31724">
        <w:rPr>
          <w:rFonts w:ascii="Times New Roman" w:hAnsi="Times New Roman" w:cs="Times New Roman"/>
          <w:szCs w:val="24"/>
        </w:rPr>
        <w:t xml:space="preserve">thus </w:t>
      </w:r>
      <w:r w:rsidR="0022375F" w:rsidRPr="00704033">
        <w:rPr>
          <w:rFonts w:ascii="Times New Roman" w:hAnsi="Times New Roman" w:cs="Times New Roman"/>
          <w:szCs w:val="24"/>
        </w:rPr>
        <w:t>distorting responses, results and data</w:t>
      </w:r>
      <w:r w:rsidR="00B6265E" w:rsidRPr="00704033">
        <w:rPr>
          <w:rFonts w:ascii="Times New Roman" w:hAnsi="Times New Roman" w:cs="Times New Roman"/>
          <w:szCs w:val="24"/>
        </w:rPr>
        <w:t>.</w:t>
      </w:r>
      <w:r w:rsidR="00B478DB">
        <w:rPr>
          <w:rFonts w:ascii="Times New Roman" w:hAnsi="Times New Roman" w:cs="Times New Roman"/>
          <w:szCs w:val="24"/>
        </w:rPr>
        <w:t xml:space="preserve"> </w:t>
      </w:r>
      <w:r w:rsidR="00022CCE">
        <w:rPr>
          <w:rFonts w:ascii="Times New Roman" w:hAnsi="Times New Roman" w:cs="Times New Roman"/>
          <w:szCs w:val="24"/>
        </w:rPr>
        <w:t xml:space="preserve">Graziano &amp; </w:t>
      </w:r>
      <w:proofErr w:type="spellStart"/>
      <w:r w:rsidR="00022CCE">
        <w:rPr>
          <w:rFonts w:ascii="Times New Roman" w:hAnsi="Times New Roman" w:cs="Times New Roman"/>
          <w:szCs w:val="24"/>
        </w:rPr>
        <w:t>Raulin</w:t>
      </w:r>
      <w:proofErr w:type="spellEnd"/>
      <w:r w:rsidR="00022CCE">
        <w:rPr>
          <w:rFonts w:ascii="Times New Roman" w:hAnsi="Times New Roman" w:cs="Times New Roman"/>
          <w:szCs w:val="24"/>
        </w:rPr>
        <w:t xml:space="preserve"> (</w:t>
      </w:r>
      <w:r w:rsidR="00ED3167">
        <w:rPr>
          <w:rFonts w:ascii="Times New Roman" w:hAnsi="Times New Roman" w:cs="Times New Roman"/>
          <w:szCs w:val="24"/>
        </w:rPr>
        <w:t>1999</w:t>
      </w:r>
      <w:r w:rsidR="00022CCE">
        <w:rPr>
          <w:rFonts w:ascii="Times New Roman" w:hAnsi="Times New Roman" w:cs="Times New Roman"/>
          <w:szCs w:val="24"/>
        </w:rPr>
        <w:t xml:space="preserve">) </w:t>
      </w:r>
      <w:r w:rsidR="0022375F" w:rsidRPr="00704033">
        <w:rPr>
          <w:rFonts w:ascii="Times New Roman" w:hAnsi="Times New Roman" w:cs="Times New Roman"/>
          <w:szCs w:val="24"/>
        </w:rPr>
        <w:t xml:space="preserve">think that questionnaires should be used </w:t>
      </w:r>
      <w:r w:rsidR="00D250BE" w:rsidRPr="00704033">
        <w:rPr>
          <w:rFonts w:ascii="Times New Roman" w:hAnsi="Times New Roman" w:cs="Times New Roman"/>
          <w:szCs w:val="24"/>
        </w:rPr>
        <w:t>alongside</w:t>
      </w:r>
      <w:r w:rsidR="0022375F" w:rsidRPr="00704033">
        <w:rPr>
          <w:rFonts w:ascii="Times New Roman" w:hAnsi="Times New Roman" w:cs="Times New Roman"/>
          <w:szCs w:val="24"/>
        </w:rPr>
        <w:t xml:space="preserve"> </w:t>
      </w:r>
      <w:r w:rsidR="00E809CC" w:rsidRPr="00704033">
        <w:rPr>
          <w:rFonts w:ascii="Times New Roman" w:hAnsi="Times New Roman" w:cs="Times New Roman"/>
          <w:szCs w:val="24"/>
        </w:rPr>
        <w:t>quantitative</w:t>
      </w:r>
      <w:r w:rsidR="0022375F" w:rsidRPr="00704033">
        <w:rPr>
          <w:rFonts w:ascii="Times New Roman" w:hAnsi="Times New Roman" w:cs="Times New Roman"/>
          <w:szCs w:val="24"/>
        </w:rPr>
        <w:t xml:space="preserve"> data</w:t>
      </w:r>
      <w:r w:rsidR="00E809CC" w:rsidRPr="00704033">
        <w:rPr>
          <w:rFonts w:ascii="Times New Roman" w:hAnsi="Times New Roman" w:cs="Times New Roman"/>
          <w:szCs w:val="24"/>
        </w:rPr>
        <w:t xml:space="preserve">. </w:t>
      </w:r>
      <w:r w:rsidR="00D96E4C">
        <w:rPr>
          <w:rFonts w:ascii="Times New Roman" w:hAnsi="Times New Roman" w:cs="Times New Roman"/>
          <w:szCs w:val="24"/>
        </w:rPr>
        <w:t>Consequently</w:t>
      </w:r>
      <w:r w:rsidR="00D018AD">
        <w:rPr>
          <w:rFonts w:ascii="Times New Roman" w:hAnsi="Times New Roman" w:cs="Times New Roman"/>
          <w:szCs w:val="24"/>
        </w:rPr>
        <w:t>,</w:t>
      </w:r>
      <w:r w:rsidR="00D96E4C">
        <w:rPr>
          <w:rFonts w:ascii="Times New Roman" w:hAnsi="Times New Roman" w:cs="Times New Roman"/>
          <w:szCs w:val="24"/>
        </w:rPr>
        <w:t xml:space="preserve"> </w:t>
      </w:r>
      <w:r w:rsidR="00E809CC" w:rsidRPr="00704033">
        <w:rPr>
          <w:rFonts w:ascii="Times New Roman" w:hAnsi="Times New Roman" w:cs="Times New Roman"/>
          <w:szCs w:val="24"/>
        </w:rPr>
        <w:t xml:space="preserve">this </w:t>
      </w:r>
      <w:r w:rsidR="00233E70">
        <w:rPr>
          <w:rFonts w:ascii="Times New Roman" w:hAnsi="Times New Roman" w:cs="Times New Roman"/>
          <w:szCs w:val="24"/>
        </w:rPr>
        <w:t>research</w:t>
      </w:r>
      <w:r w:rsidR="00E809CC" w:rsidRPr="00704033">
        <w:rPr>
          <w:rFonts w:ascii="Times New Roman" w:hAnsi="Times New Roman" w:cs="Times New Roman"/>
          <w:szCs w:val="24"/>
        </w:rPr>
        <w:t xml:space="preserve"> will comprise of </w:t>
      </w:r>
      <w:r w:rsidR="00F31724">
        <w:rPr>
          <w:rFonts w:ascii="Times New Roman" w:hAnsi="Times New Roman" w:cs="Times New Roman"/>
          <w:szCs w:val="24"/>
        </w:rPr>
        <w:t xml:space="preserve">questionnaires, </w:t>
      </w:r>
      <w:r w:rsidR="00E809CC" w:rsidRPr="00704033">
        <w:rPr>
          <w:rFonts w:ascii="Times New Roman" w:hAnsi="Times New Roman" w:cs="Times New Roman"/>
          <w:szCs w:val="24"/>
        </w:rPr>
        <w:t>interventions</w:t>
      </w:r>
      <w:r w:rsidR="00F31724">
        <w:rPr>
          <w:rFonts w:ascii="Times New Roman" w:hAnsi="Times New Roman" w:cs="Times New Roman"/>
          <w:szCs w:val="24"/>
        </w:rPr>
        <w:t xml:space="preserve"> and </w:t>
      </w:r>
      <w:r w:rsidR="00E809CC" w:rsidRPr="00704033">
        <w:rPr>
          <w:rFonts w:ascii="Times New Roman" w:hAnsi="Times New Roman" w:cs="Times New Roman"/>
          <w:szCs w:val="24"/>
        </w:rPr>
        <w:t xml:space="preserve">focus group interviews. </w:t>
      </w:r>
    </w:p>
    <w:p w14:paraId="65F9C3DC" w14:textId="77777777" w:rsidR="00183D07" w:rsidRPr="001C00B7" w:rsidRDefault="00183D07" w:rsidP="00CC45BA">
      <w:pPr>
        <w:spacing w:line="360" w:lineRule="auto"/>
        <w:jc w:val="both"/>
        <w:rPr>
          <w:rFonts w:ascii="Times New Roman" w:hAnsi="Times New Roman" w:cs="Times New Roman"/>
          <w:szCs w:val="24"/>
        </w:rPr>
      </w:pPr>
    </w:p>
    <w:p w14:paraId="7ACD3051" w14:textId="7C247093" w:rsidR="00D250BE" w:rsidRPr="001C00B7" w:rsidRDefault="00D250BE" w:rsidP="00CC45BA">
      <w:pPr>
        <w:spacing w:line="360" w:lineRule="auto"/>
        <w:jc w:val="both"/>
        <w:rPr>
          <w:rFonts w:ascii="Times New Roman" w:hAnsi="Times New Roman" w:cs="Times New Roman"/>
          <w:szCs w:val="24"/>
        </w:rPr>
      </w:pPr>
      <w:r w:rsidRPr="001C00B7">
        <w:rPr>
          <w:rFonts w:ascii="Times New Roman" w:hAnsi="Times New Roman" w:cs="Times New Roman"/>
          <w:szCs w:val="24"/>
        </w:rPr>
        <w:t>Breen (2006), acknowledges that f</w:t>
      </w:r>
      <w:r w:rsidR="00707B69" w:rsidRPr="001C00B7">
        <w:rPr>
          <w:rFonts w:ascii="Times New Roman" w:hAnsi="Times New Roman" w:cs="Times New Roman"/>
          <w:szCs w:val="24"/>
        </w:rPr>
        <w:t>ocus</w:t>
      </w:r>
      <w:r w:rsidR="004F413B" w:rsidRPr="001C00B7">
        <w:rPr>
          <w:rFonts w:ascii="Times New Roman" w:hAnsi="Times New Roman" w:cs="Times New Roman"/>
          <w:szCs w:val="24"/>
        </w:rPr>
        <w:t xml:space="preserve"> groups </w:t>
      </w:r>
      <w:r w:rsidRPr="001C00B7">
        <w:rPr>
          <w:rFonts w:ascii="Times New Roman" w:hAnsi="Times New Roman" w:cs="Times New Roman"/>
          <w:szCs w:val="24"/>
        </w:rPr>
        <w:t>are beneficial to research but need restricting and controlling to allow clear, concise data to be achieve</w:t>
      </w:r>
      <w:r w:rsidR="001516E1">
        <w:rPr>
          <w:rFonts w:ascii="Times New Roman" w:hAnsi="Times New Roman" w:cs="Times New Roman"/>
          <w:szCs w:val="24"/>
        </w:rPr>
        <w:t>d</w:t>
      </w:r>
      <w:r w:rsidRPr="001C00B7">
        <w:rPr>
          <w:rFonts w:ascii="Times New Roman" w:hAnsi="Times New Roman" w:cs="Times New Roman"/>
          <w:szCs w:val="24"/>
        </w:rPr>
        <w:t>, the danger with focus groups is that they can generate mountains of data. Fuller et al (2003) expresses that focus groups</w:t>
      </w:r>
      <w:r w:rsidR="004F413B" w:rsidRPr="001C00B7">
        <w:rPr>
          <w:rFonts w:ascii="Times New Roman" w:hAnsi="Times New Roman" w:cs="Times New Roman"/>
          <w:szCs w:val="24"/>
        </w:rPr>
        <w:t xml:space="preserve"> gain an insight into the topic from </w:t>
      </w:r>
      <w:r w:rsidR="00707B69" w:rsidRPr="001C00B7">
        <w:rPr>
          <w:rFonts w:ascii="Times New Roman" w:hAnsi="Times New Roman" w:cs="Times New Roman"/>
          <w:szCs w:val="24"/>
        </w:rPr>
        <w:t>perspectives</w:t>
      </w:r>
      <w:r w:rsidR="004F413B" w:rsidRPr="001C00B7">
        <w:rPr>
          <w:rFonts w:ascii="Times New Roman" w:hAnsi="Times New Roman" w:cs="Times New Roman"/>
          <w:szCs w:val="24"/>
        </w:rPr>
        <w:t xml:space="preserve"> and seek points of views</w:t>
      </w:r>
      <w:r w:rsidRPr="001C00B7">
        <w:rPr>
          <w:rFonts w:ascii="Times New Roman" w:hAnsi="Times New Roman" w:cs="Times New Roman"/>
          <w:szCs w:val="24"/>
        </w:rPr>
        <w:t>, with c</w:t>
      </w:r>
      <w:r w:rsidR="00707B69" w:rsidRPr="001C00B7">
        <w:rPr>
          <w:rFonts w:ascii="Times New Roman" w:hAnsi="Times New Roman" w:cs="Times New Roman"/>
          <w:szCs w:val="24"/>
        </w:rPr>
        <w:t>larif</w:t>
      </w:r>
      <w:r w:rsidRPr="001C00B7">
        <w:rPr>
          <w:rFonts w:ascii="Times New Roman" w:hAnsi="Times New Roman" w:cs="Times New Roman"/>
          <w:szCs w:val="24"/>
        </w:rPr>
        <w:t xml:space="preserve">ication of </w:t>
      </w:r>
      <w:r w:rsidR="00707B69" w:rsidRPr="001C00B7">
        <w:rPr>
          <w:rFonts w:ascii="Times New Roman" w:hAnsi="Times New Roman" w:cs="Times New Roman"/>
          <w:szCs w:val="24"/>
        </w:rPr>
        <w:t>information</w:t>
      </w:r>
      <w:r w:rsidR="004F413B" w:rsidRPr="001C00B7">
        <w:rPr>
          <w:rFonts w:ascii="Times New Roman" w:hAnsi="Times New Roman" w:cs="Times New Roman"/>
          <w:szCs w:val="24"/>
        </w:rPr>
        <w:t xml:space="preserve"> </w:t>
      </w:r>
      <w:r w:rsidRPr="001C00B7">
        <w:rPr>
          <w:rFonts w:ascii="Times New Roman" w:hAnsi="Times New Roman" w:cs="Times New Roman"/>
          <w:szCs w:val="24"/>
        </w:rPr>
        <w:t>if needed</w:t>
      </w:r>
      <w:r w:rsidR="004F413B" w:rsidRPr="001C00B7">
        <w:rPr>
          <w:rFonts w:ascii="Times New Roman" w:hAnsi="Times New Roman" w:cs="Times New Roman"/>
          <w:szCs w:val="24"/>
        </w:rPr>
        <w:t xml:space="preserve">. Focus groups can </w:t>
      </w:r>
      <w:r w:rsidRPr="001C00B7">
        <w:rPr>
          <w:rFonts w:ascii="Times New Roman" w:hAnsi="Times New Roman" w:cs="Times New Roman"/>
          <w:szCs w:val="24"/>
        </w:rPr>
        <w:t>de</w:t>
      </w:r>
      <w:r w:rsidR="004F413B" w:rsidRPr="001C00B7">
        <w:rPr>
          <w:rFonts w:ascii="Times New Roman" w:hAnsi="Times New Roman" w:cs="Times New Roman"/>
          <w:szCs w:val="24"/>
        </w:rPr>
        <w:t xml:space="preserve">epen </w:t>
      </w:r>
      <w:r w:rsidR="00640F41" w:rsidRPr="001C00B7">
        <w:rPr>
          <w:rFonts w:ascii="Times New Roman" w:hAnsi="Times New Roman" w:cs="Times New Roman"/>
          <w:szCs w:val="24"/>
        </w:rPr>
        <w:t xml:space="preserve">answers </w:t>
      </w:r>
      <w:r w:rsidR="004F413B" w:rsidRPr="001C00B7">
        <w:rPr>
          <w:rFonts w:ascii="Times New Roman" w:hAnsi="Times New Roman" w:cs="Times New Roman"/>
          <w:szCs w:val="24"/>
        </w:rPr>
        <w:t>given</w:t>
      </w:r>
      <w:r w:rsidRPr="001C00B7">
        <w:rPr>
          <w:rFonts w:ascii="Times New Roman" w:hAnsi="Times New Roman" w:cs="Times New Roman"/>
          <w:szCs w:val="24"/>
        </w:rPr>
        <w:t xml:space="preserve">, explaining statistical data, understanding themes, common patterns and give the ability to compare responses. </w:t>
      </w:r>
    </w:p>
    <w:p w14:paraId="6237C4F2" w14:textId="77777777" w:rsidR="00D250BE" w:rsidRPr="001C00B7" w:rsidRDefault="00D250BE" w:rsidP="00CC45BA">
      <w:pPr>
        <w:spacing w:line="360" w:lineRule="auto"/>
        <w:jc w:val="both"/>
        <w:rPr>
          <w:rFonts w:ascii="Times New Roman" w:hAnsi="Times New Roman" w:cs="Times New Roman"/>
          <w:szCs w:val="24"/>
        </w:rPr>
      </w:pPr>
    </w:p>
    <w:p w14:paraId="6DFD7189" w14:textId="6B04431D" w:rsidR="00D250BE" w:rsidRPr="001C00B7" w:rsidRDefault="00D250BE" w:rsidP="00CC45BA">
      <w:pPr>
        <w:spacing w:line="360" w:lineRule="auto"/>
        <w:jc w:val="both"/>
        <w:rPr>
          <w:rFonts w:ascii="Times New Roman" w:hAnsi="Times New Roman" w:cs="Times New Roman"/>
          <w:szCs w:val="24"/>
        </w:rPr>
      </w:pPr>
      <w:r w:rsidRPr="001C00B7">
        <w:rPr>
          <w:rFonts w:ascii="Times New Roman" w:hAnsi="Times New Roman" w:cs="Times New Roman"/>
          <w:szCs w:val="24"/>
        </w:rPr>
        <w:t>Breen (2006)</w:t>
      </w:r>
      <w:r w:rsidR="001C00B7" w:rsidRPr="001C00B7">
        <w:rPr>
          <w:rFonts w:ascii="Times New Roman" w:hAnsi="Times New Roman" w:cs="Times New Roman"/>
          <w:szCs w:val="24"/>
        </w:rPr>
        <w:t>,</w:t>
      </w:r>
      <w:r w:rsidRPr="001C00B7">
        <w:rPr>
          <w:rFonts w:ascii="Times New Roman" w:hAnsi="Times New Roman" w:cs="Times New Roman"/>
          <w:szCs w:val="24"/>
        </w:rPr>
        <w:t xml:space="preserve"> discusses that the generation of ideas, opinions, and expressions are </w:t>
      </w:r>
      <w:r w:rsidR="00233E70" w:rsidRPr="001C00B7">
        <w:rPr>
          <w:rFonts w:ascii="Times New Roman" w:hAnsi="Times New Roman" w:cs="Times New Roman"/>
          <w:szCs w:val="24"/>
        </w:rPr>
        <w:t>freer</w:t>
      </w:r>
      <w:r w:rsidR="001C00B7" w:rsidRPr="001C00B7">
        <w:rPr>
          <w:rFonts w:ascii="Times New Roman" w:hAnsi="Times New Roman" w:cs="Times New Roman"/>
          <w:szCs w:val="24"/>
        </w:rPr>
        <w:t xml:space="preserve"> flowing and </w:t>
      </w:r>
      <w:r w:rsidRPr="001C00B7">
        <w:rPr>
          <w:rFonts w:ascii="Times New Roman" w:hAnsi="Times New Roman" w:cs="Times New Roman"/>
          <w:szCs w:val="24"/>
        </w:rPr>
        <w:t>appropriate</w:t>
      </w:r>
      <w:r w:rsidR="001C00B7" w:rsidRPr="001C00B7">
        <w:rPr>
          <w:rFonts w:ascii="Times New Roman" w:hAnsi="Times New Roman" w:cs="Times New Roman"/>
          <w:szCs w:val="24"/>
        </w:rPr>
        <w:t xml:space="preserve"> within focus groups as participants are more willing to discuss topics and respond to suggestions, conversations and not be intimidated </w:t>
      </w:r>
      <w:r w:rsidR="001516E1">
        <w:rPr>
          <w:rFonts w:ascii="Times New Roman" w:hAnsi="Times New Roman" w:cs="Times New Roman"/>
          <w:szCs w:val="24"/>
        </w:rPr>
        <w:t xml:space="preserve">as in </w:t>
      </w:r>
      <w:r w:rsidR="001C00B7" w:rsidRPr="001C00B7">
        <w:rPr>
          <w:rFonts w:ascii="Times New Roman" w:hAnsi="Times New Roman" w:cs="Times New Roman"/>
          <w:szCs w:val="24"/>
        </w:rPr>
        <w:t>a one</w:t>
      </w:r>
      <w:r w:rsidR="001516E1">
        <w:rPr>
          <w:rFonts w:ascii="Times New Roman" w:hAnsi="Times New Roman" w:cs="Times New Roman"/>
          <w:szCs w:val="24"/>
        </w:rPr>
        <w:t>-</w:t>
      </w:r>
      <w:r w:rsidR="001C00B7" w:rsidRPr="001C00B7">
        <w:rPr>
          <w:rFonts w:ascii="Times New Roman" w:hAnsi="Times New Roman" w:cs="Times New Roman"/>
          <w:szCs w:val="24"/>
        </w:rPr>
        <w:t>to</w:t>
      </w:r>
      <w:r w:rsidR="001516E1">
        <w:rPr>
          <w:rFonts w:ascii="Times New Roman" w:hAnsi="Times New Roman" w:cs="Times New Roman"/>
          <w:szCs w:val="24"/>
        </w:rPr>
        <w:t>-</w:t>
      </w:r>
      <w:r w:rsidR="001C00B7" w:rsidRPr="001C00B7">
        <w:rPr>
          <w:rFonts w:ascii="Times New Roman" w:hAnsi="Times New Roman" w:cs="Times New Roman"/>
          <w:szCs w:val="24"/>
        </w:rPr>
        <w:t xml:space="preserve">one interview. Strauss &amp; Corwin (1990), adds that an ability to conduct analysis can occur with valid data as </w:t>
      </w:r>
      <w:r w:rsidR="001C00B7" w:rsidRPr="001C00B7">
        <w:rPr>
          <w:rFonts w:ascii="Times New Roman" w:hAnsi="Times New Roman" w:cs="Times New Roman"/>
          <w:szCs w:val="24"/>
        </w:rPr>
        <w:lastRenderedPageBreak/>
        <w:t xml:space="preserve">the focus group confirms the quantitative data gained from the questionnaires. Breen </w:t>
      </w:r>
      <w:r w:rsidR="000738A2">
        <w:rPr>
          <w:rFonts w:ascii="Times New Roman" w:hAnsi="Times New Roman" w:cs="Times New Roman"/>
          <w:szCs w:val="24"/>
        </w:rPr>
        <w:t xml:space="preserve">(2006) </w:t>
      </w:r>
      <w:r w:rsidR="001C00B7" w:rsidRPr="001C00B7">
        <w:rPr>
          <w:rFonts w:ascii="Times New Roman" w:hAnsi="Times New Roman" w:cs="Times New Roman"/>
          <w:szCs w:val="24"/>
        </w:rPr>
        <w:t>agrees by adding that the questionnaire provides confirmation of qualitative data with valid triangulation.</w:t>
      </w:r>
    </w:p>
    <w:p w14:paraId="32E13F50" w14:textId="77777777" w:rsidR="00D250BE" w:rsidRDefault="00D250BE" w:rsidP="00CC45BA">
      <w:pPr>
        <w:spacing w:line="360" w:lineRule="auto"/>
        <w:jc w:val="both"/>
        <w:rPr>
          <w:rFonts w:ascii="Arial" w:hAnsi="Arial" w:cs="Arial"/>
          <w:szCs w:val="24"/>
        </w:rPr>
      </w:pPr>
    </w:p>
    <w:p w14:paraId="40FCE49E" w14:textId="7C022711" w:rsidR="004F79C8" w:rsidRPr="000E5E13" w:rsidRDefault="000738A2" w:rsidP="00CC45BA">
      <w:pPr>
        <w:spacing w:line="360" w:lineRule="auto"/>
        <w:jc w:val="both"/>
        <w:rPr>
          <w:rFonts w:ascii="Times New Roman" w:hAnsi="Times New Roman" w:cs="Times New Roman"/>
          <w:szCs w:val="24"/>
        </w:rPr>
      </w:pPr>
      <w:r w:rsidRPr="000E5E13">
        <w:rPr>
          <w:rFonts w:ascii="Times New Roman" w:hAnsi="Times New Roman" w:cs="Times New Roman"/>
          <w:szCs w:val="24"/>
        </w:rPr>
        <w:t xml:space="preserve">With this in mind, </w:t>
      </w:r>
      <w:proofErr w:type="spellStart"/>
      <w:r w:rsidRPr="000E5E13">
        <w:rPr>
          <w:rFonts w:ascii="Times New Roman" w:hAnsi="Times New Roman" w:cs="Times New Roman"/>
          <w:szCs w:val="24"/>
        </w:rPr>
        <w:t>Nagal</w:t>
      </w:r>
      <w:proofErr w:type="spellEnd"/>
      <w:r w:rsidRPr="000E5E13">
        <w:rPr>
          <w:rFonts w:ascii="Times New Roman" w:hAnsi="Times New Roman" w:cs="Times New Roman"/>
          <w:szCs w:val="24"/>
        </w:rPr>
        <w:t xml:space="preserve"> &amp; Williams (2010) suggest that focus groups facilitate a connection between participants, these encourage interaction</w:t>
      </w:r>
      <w:r w:rsidR="000E5E13" w:rsidRPr="000E5E13">
        <w:rPr>
          <w:rFonts w:ascii="Times New Roman" w:hAnsi="Times New Roman" w:cs="Times New Roman"/>
          <w:szCs w:val="24"/>
        </w:rPr>
        <w:t>s</w:t>
      </w:r>
      <w:r w:rsidRPr="000E5E13">
        <w:rPr>
          <w:rFonts w:ascii="Times New Roman" w:hAnsi="Times New Roman" w:cs="Times New Roman"/>
          <w:szCs w:val="24"/>
        </w:rPr>
        <w:t xml:space="preserve"> and a transferral of knowledge, living experiences and the traditional values. Focus groups suit this constructivism case study as participants are able to come from a diverse range of </w:t>
      </w:r>
      <w:r w:rsidR="000E5E13" w:rsidRPr="000E5E13">
        <w:rPr>
          <w:rFonts w:ascii="Times New Roman" w:hAnsi="Times New Roman" w:cs="Times New Roman"/>
          <w:szCs w:val="24"/>
        </w:rPr>
        <w:t>backgrounds</w:t>
      </w:r>
      <w:r w:rsidRPr="000E5E13">
        <w:rPr>
          <w:rFonts w:ascii="Times New Roman" w:hAnsi="Times New Roman" w:cs="Times New Roman"/>
          <w:szCs w:val="24"/>
        </w:rPr>
        <w:t xml:space="preserve">, experiences and ages. According to Breen (2006) </w:t>
      </w:r>
      <w:r w:rsidR="000E5E13" w:rsidRPr="000E5E13">
        <w:rPr>
          <w:rFonts w:ascii="Times New Roman" w:hAnsi="Times New Roman" w:cs="Times New Roman"/>
          <w:szCs w:val="24"/>
        </w:rPr>
        <w:t xml:space="preserve">focus groups </w:t>
      </w:r>
      <w:r w:rsidR="00470CEB" w:rsidRPr="000E5E13">
        <w:rPr>
          <w:rFonts w:ascii="Times New Roman" w:hAnsi="Times New Roman" w:cs="Times New Roman"/>
          <w:szCs w:val="24"/>
        </w:rPr>
        <w:t>cross boundaries of age, ability and generation</w:t>
      </w:r>
      <w:r w:rsidR="000E5E13" w:rsidRPr="000E5E13">
        <w:rPr>
          <w:rFonts w:ascii="Times New Roman" w:hAnsi="Times New Roman" w:cs="Times New Roman"/>
          <w:szCs w:val="24"/>
        </w:rPr>
        <w:t>s</w:t>
      </w:r>
      <w:r w:rsidR="00470CEB" w:rsidRPr="000E5E13">
        <w:rPr>
          <w:rFonts w:ascii="Times New Roman" w:hAnsi="Times New Roman" w:cs="Times New Roman"/>
          <w:szCs w:val="24"/>
        </w:rPr>
        <w:t xml:space="preserve"> </w:t>
      </w:r>
      <w:r w:rsidR="000E5E13" w:rsidRPr="000E5E13">
        <w:rPr>
          <w:rFonts w:ascii="Times New Roman" w:hAnsi="Times New Roman" w:cs="Times New Roman"/>
          <w:szCs w:val="24"/>
        </w:rPr>
        <w:t xml:space="preserve">gaining a selection of opinions, viewpoints and perceptions which give an array of themes, ideas and responses. </w:t>
      </w:r>
      <w:proofErr w:type="spellStart"/>
      <w:r w:rsidR="000E5E13" w:rsidRPr="000E5E13">
        <w:rPr>
          <w:rFonts w:ascii="Times New Roman" w:hAnsi="Times New Roman" w:cs="Times New Roman"/>
          <w:szCs w:val="24"/>
        </w:rPr>
        <w:t>Nagal</w:t>
      </w:r>
      <w:proofErr w:type="spellEnd"/>
      <w:r w:rsidR="000E5E13" w:rsidRPr="000E5E13">
        <w:rPr>
          <w:rFonts w:ascii="Times New Roman" w:hAnsi="Times New Roman" w:cs="Times New Roman"/>
          <w:szCs w:val="24"/>
        </w:rPr>
        <w:t xml:space="preserve"> &amp; Williams (2010) argue with Breen (2006) that focus groups gain </w:t>
      </w:r>
      <w:r w:rsidR="00470CEB" w:rsidRPr="000E5E13">
        <w:rPr>
          <w:rFonts w:ascii="Times New Roman" w:hAnsi="Times New Roman" w:cs="Times New Roman"/>
          <w:szCs w:val="24"/>
        </w:rPr>
        <w:t xml:space="preserve">the depth of knowledge </w:t>
      </w:r>
      <w:r w:rsidR="00D15496" w:rsidRPr="000E5E13">
        <w:rPr>
          <w:rFonts w:ascii="Times New Roman" w:hAnsi="Times New Roman" w:cs="Times New Roman"/>
          <w:szCs w:val="24"/>
        </w:rPr>
        <w:t>and</w:t>
      </w:r>
      <w:r w:rsidR="00470CEB" w:rsidRPr="000E5E13">
        <w:rPr>
          <w:rFonts w:ascii="Times New Roman" w:hAnsi="Times New Roman" w:cs="Times New Roman"/>
          <w:szCs w:val="24"/>
        </w:rPr>
        <w:t xml:space="preserve"> </w:t>
      </w:r>
      <w:r w:rsidR="00D15496" w:rsidRPr="000E5E13">
        <w:rPr>
          <w:rFonts w:ascii="Times New Roman" w:hAnsi="Times New Roman" w:cs="Times New Roman"/>
          <w:szCs w:val="24"/>
        </w:rPr>
        <w:t>understanding</w:t>
      </w:r>
      <w:r w:rsidR="00470CEB" w:rsidRPr="000E5E13">
        <w:rPr>
          <w:rFonts w:ascii="Times New Roman" w:hAnsi="Times New Roman" w:cs="Times New Roman"/>
          <w:szCs w:val="24"/>
        </w:rPr>
        <w:t xml:space="preserve"> needed</w:t>
      </w:r>
      <w:r w:rsidR="00E710B9" w:rsidRPr="000E5E13">
        <w:rPr>
          <w:rFonts w:ascii="Times New Roman" w:hAnsi="Times New Roman" w:cs="Times New Roman"/>
          <w:szCs w:val="24"/>
        </w:rPr>
        <w:t xml:space="preserve"> for this </w:t>
      </w:r>
      <w:r w:rsidR="000E5E13" w:rsidRPr="000E5E13">
        <w:rPr>
          <w:rFonts w:ascii="Times New Roman" w:hAnsi="Times New Roman" w:cs="Times New Roman"/>
          <w:szCs w:val="24"/>
        </w:rPr>
        <w:t xml:space="preserve">constructivism </w:t>
      </w:r>
      <w:r w:rsidR="00E710B9" w:rsidRPr="000E5E13">
        <w:rPr>
          <w:rFonts w:ascii="Times New Roman" w:hAnsi="Times New Roman" w:cs="Times New Roman"/>
          <w:szCs w:val="24"/>
        </w:rPr>
        <w:t>research.</w:t>
      </w:r>
      <w:r w:rsidR="000E5E13" w:rsidRPr="000E5E13">
        <w:rPr>
          <w:rFonts w:ascii="Times New Roman" w:hAnsi="Times New Roman" w:cs="Times New Roman"/>
          <w:szCs w:val="24"/>
        </w:rPr>
        <w:t xml:space="preserve"> </w:t>
      </w:r>
    </w:p>
    <w:p w14:paraId="562C75D1" w14:textId="287A44AA" w:rsidR="004F79C8" w:rsidRPr="001526C6" w:rsidRDefault="004F79C8" w:rsidP="00CC45BA">
      <w:pPr>
        <w:spacing w:line="360" w:lineRule="auto"/>
        <w:jc w:val="both"/>
        <w:rPr>
          <w:rFonts w:ascii="Times New Roman" w:hAnsi="Times New Roman" w:cs="Times New Roman"/>
          <w:szCs w:val="24"/>
        </w:rPr>
      </w:pPr>
    </w:p>
    <w:p w14:paraId="79A1A4A5" w14:textId="4E509696" w:rsidR="001526C6" w:rsidRPr="001526C6" w:rsidRDefault="000E5E13" w:rsidP="001526C6">
      <w:pPr>
        <w:spacing w:line="360" w:lineRule="auto"/>
        <w:jc w:val="both"/>
        <w:rPr>
          <w:rFonts w:ascii="Times New Roman" w:hAnsi="Times New Roman" w:cs="Times New Roman"/>
          <w:szCs w:val="24"/>
        </w:rPr>
      </w:pPr>
      <w:r w:rsidRPr="001526C6">
        <w:rPr>
          <w:rFonts w:ascii="Times New Roman" w:hAnsi="Times New Roman" w:cs="Times New Roman"/>
          <w:szCs w:val="24"/>
        </w:rPr>
        <w:t xml:space="preserve">However, </w:t>
      </w:r>
      <w:r w:rsidR="008C7D11" w:rsidRPr="001526C6">
        <w:rPr>
          <w:rFonts w:ascii="Times New Roman" w:hAnsi="Times New Roman" w:cs="Times New Roman"/>
          <w:szCs w:val="24"/>
        </w:rPr>
        <w:t>G</w:t>
      </w:r>
      <w:r w:rsidR="008C7D11">
        <w:rPr>
          <w:rFonts w:ascii="Times New Roman" w:hAnsi="Times New Roman" w:cs="Times New Roman"/>
          <w:szCs w:val="24"/>
        </w:rPr>
        <w:t>raziano</w:t>
      </w:r>
      <w:r w:rsidRPr="001526C6">
        <w:rPr>
          <w:rFonts w:ascii="Times New Roman" w:hAnsi="Times New Roman" w:cs="Times New Roman"/>
          <w:szCs w:val="24"/>
        </w:rPr>
        <w:t xml:space="preserve"> &amp; </w:t>
      </w:r>
      <w:proofErr w:type="spellStart"/>
      <w:r w:rsidR="008C7D11">
        <w:rPr>
          <w:rFonts w:ascii="Times New Roman" w:hAnsi="Times New Roman" w:cs="Times New Roman"/>
          <w:szCs w:val="24"/>
        </w:rPr>
        <w:t>Raulin</w:t>
      </w:r>
      <w:proofErr w:type="spellEnd"/>
      <w:r w:rsidR="008C7D11">
        <w:rPr>
          <w:rFonts w:ascii="Times New Roman" w:hAnsi="Times New Roman" w:cs="Times New Roman"/>
          <w:szCs w:val="24"/>
        </w:rPr>
        <w:t xml:space="preserve"> (</w:t>
      </w:r>
      <w:r w:rsidR="00ED3167">
        <w:rPr>
          <w:rFonts w:ascii="Times New Roman" w:hAnsi="Times New Roman" w:cs="Times New Roman"/>
          <w:szCs w:val="24"/>
        </w:rPr>
        <w:t>1999</w:t>
      </w:r>
      <w:r w:rsidR="008C7D11">
        <w:rPr>
          <w:rFonts w:ascii="Times New Roman" w:hAnsi="Times New Roman" w:cs="Times New Roman"/>
          <w:szCs w:val="24"/>
        </w:rPr>
        <w:t>)</w:t>
      </w:r>
      <w:r w:rsidRPr="001526C6">
        <w:rPr>
          <w:rFonts w:ascii="Times New Roman" w:hAnsi="Times New Roman" w:cs="Times New Roman"/>
          <w:szCs w:val="24"/>
        </w:rPr>
        <w:t xml:space="preserve"> insist that both </w:t>
      </w:r>
      <w:r w:rsidR="004F79C8" w:rsidRPr="001526C6">
        <w:rPr>
          <w:rFonts w:ascii="Times New Roman" w:hAnsi="Times New Roman" w:cs="Times New Roman"/>
          <w:szCs w:val="24"/>
        </w:rPr>
        <w:t>questionnaires and focus groups</w:t>
      </w:r>
      <w:r w:rsidRPr="001526C6">
        <w:rPr>
          <w:rFonts w:ascii="Times New Roman" w:hAnsi="Times New Roman" w:cs="Times New Roman"/>
          <w:szCs w:val="24"/>
        </w:rPr>
        <w:t xml:space="preserve"> </w:t>
      </w:r>
      <w:r w:rsidR="00470CEB" w:rsidRPr="001526C6">
        <w:rPr>
          <w:rFonts w:ascii="Times New Roman" w:hAnsi="Times New Roman" w:cs="Times New Roman"/>
          <w:szCs w:val="24"/>
        </w:rPr>
        <w:t xml:space="preserve">give reasons behind </w:t>
      </w:r>
      <w:r w:rsidR="00D15496" w:rsidRPr="001526C6">
        <w:rPr>
          <w:rFonts w:ascii="Times New Roman" w:hAnsi="Times New Roman" w:cs="Times New Roman"/>
          <w:szCs w:val="24"/>
        </w:rPr>
        <w:t>perspectives</w:t>
      </w:r>
      <w:r w:rsidR="00470CEB" w:rsidRPr="001526C6">
        <w:rPr>
          <w:rFonts w:ascii="Times New Roman" w:hAnsi="Times New Roman" w:cs="Times New Roman"/>
          <w:szCs w:val="24"/>
        </w:rPr>
        <w:t xml:space="preserve">, issues and </w:t>
      </w:r>
      <w:r w:rsidR="00D15496" w:rsidRPr="001526C6">
        <w:rPr>
          <w:rFonts w:ascii="Times New Roman" w:hAnsi="Times New Roman" w:cs="Times New Roman"/>
          <w:szCs w:val="24"/>
        </w:rPr>
        <w:t>situations</w:t>
      </w:r>
      <w:r w:rsidRPr="001526C6">
        <w:rPr>
          <w:rFonts w:ascii="Times New Roman" w:hAnsi="Times New Roman" w:cs="Times New Roman"/>
          <w:szCs w:val="24"/>
        </w:rPr>
        <w:t xml:space="preserve">. Cohen &amp; Mannion </w:t>
      </w:r>
      <w:r w:rsidR="00655737">
        <w:rPr>
          <w:rFonts w:ascii="Times New Roman" w:hAnsi="Times New Roman" w:cs="Times New Roman"/>
          <w:szCs w:val="24"/>
        </w:rPr>
        <w:t xml:space="preserve">(2011) </w:t>
      </w:r>
      <w:r w:rsidRPr="001526C6">
        <w:rPr>
          <w:rFonts w:ascii="Times New Roman" w:hAnsi="Times New Roman" w:cs="Times New Roman"/>
          <w:szCs w:val="24"/>
        </w:rPr>
        <w:t>claim that b</w:t>
      </w:r>
      <w:r w:rsidR="00470CEB" w:rsidRPr="001526C6">
        <w:rPr>
          <w:rFonts w:ascii="Times New Roman" w:hAnsi="Times New Roman" w:cs="Times New Roman"/>
          <w:szCs w:val="24"/>
        </w:rPr>
        <w:t xml:space="preserve">oth methods give good </w:t>
      </w:r>
      <w:r w:rsidR="00D15496" w:rsidRPr="001526C6">
        <w:rPr>
          <w:rFonts w:ascii="Times New Roman" w:hAnsi="Times New Roman" w:cs="Times New Roman"/>
          <w:szCs w:val="24"/>
        </w:rPr>
        <w:t>insight</w:t>
      </w:r>
      <w:r w:rsidR="00470CEB" w:rsidRPr="001526C6">
        <w:rPr>
          <w:rFonts w:ascii="Times New Roman" w:hAnsi="Times New Roman" w:cs="Times New Roman"/>
          <w:szCs w:val="24"/>
        </w:rPr>
        <w:t xml:space="preserve"> and are generally </w:t>
      </w:r>
      <w:r w:rsidR="00D15496" w:rsidRPr="001526C6">
        <w:rPr>
          <w:rFonts w:ascii="Times New Roman" w:hAnsi="Times New Roman" w:cs="Times New Roman"/>
          <w:szCs w:val="24"/>
        </w:rPr>
        <w:t>supportive</w:t>
      </w:r>
      <w:r w:rsidR="00470CEB" w:rsidRPr="001526C6">
        <w:rPr>
          <w:rFonts w:ascii="Times New Roman" w:hAnsi="Times New Roman" w:cs="Times New Roman"/>
          <w:szCs w:val="24"/>
        </w:rPr>
        <w:t xml:space="preserve"> of truth</w:t>
      </w:r>
      <w:r w:rsidRPr="001526C6">
        <w:rPr>
          <w:rFonts w:ascii="Times New Roman" w:hAnsi="Times New Roman" w:cs="Times New Roman"/>
          <w:szCs w:val="24"/>
        </w:rPr>
        <w:t>. Overall these methods are reliable</w:t>
      </w:r>
      <w:r w:rsidR="005A768D" w:rsidRPr="001526C6">
        <w:rPr>
          <w:rFonts w:ascii="Times New Roman" w:hAnsi="Times New Roman" w:cs="Times New Roman"/>
          <w:szCs w:val="24"/>
        </w:rPr>
        <w:t xml:space="preserve">, </w:t>
      </w:r>
      <w:r w:rsidRPr="001526C6">
        <w:rPr>
          <w:rFonts w:ascii="Times New Roman" w:hAnsi="Times New Roman" w:cs="Times New Roman"/>
          <w:szCs w:val="24"/>
        </w:rPr>
        <w:t xml:space="preserve">have </w:t>
      </w:r>
      <w:r w:rsidR="005A768D" w:rsidRPr="001526C6">
        <w:rPr>
          <w:rFonts w:ascii="Times New Roman" w:hAnsi="Times New Roman" w:cs="Times New Roman"/>
          <w:szCs w:val="24"/>
        </w:rPr>
        <w:t xml:space="preserve">viability and </w:t>
      </w:r>
      <w:r w:rsidR="00E710B9" w:rsidRPr="001526C6">
        <w:rPr>
          <w:rFonts w:ascii="Times New Roman" w:hAnsi="Times New Roman" w:cs="Times New Roman"/>
          <w:szCs w:val="24"/>
        </w:rPr>
        <w:t xml:space="preserve">provide </w:t>
      </w:r>
      <w:r w:rsidR="005A768D" w:rsidRPr="001526C6">
        <w:rPr>
          <w:rFonts w:ascii="Times New Roman" w:hAnsi="Times New Roman" w:cs="Times New Roman"/>
          <w:szCs w:val="24"/>
        </w:rPr>
        <w:t>rich discussion</w:t>
      </w:r>
      <w:r w:rsidR="00982F7D" w:rsidRPr="001526C6">
        <w:rPr>
          <w:rFonts w:ascii="Times New Roman" w:hAnsi="Times New Roman" w:cs="Times New Roman"/>
          <w:szCs w:val="24"/>
        </w:rPr>
        <w:t xml:space="preserve">. </w:t>
      </w:r>
      <w:r w:rsidRPr="001526C6">
        <w:rPr>
          <w:rFonts w:ascii="Times New Roman" w:hAnsi="Times New Roman" w:cs="Times New Roman"/>
          <w:szCs w:val="24"/>
        </w:rPr>
        <w:t>Although Cohen &amp; Mannion</w:t>
      </w:r>
      <w:r w:rsidR="00655737">
        <w:rPr>
          <w:rFonts w:ascii="Times New Roman" w:hAnsi="Times New Roman" w:cs="Times New Roman"/>
          <w:szCs w:val="24"/>
        </w:rPr>
        <w:t xml:space="preserve"> (2011)</w:t>
      </w:r>
      <w:r w:rsidRPr="001526C6">
        <w:rPr>
          <w:rFonts w:ascii="Times New Roman" w:hAnsi="Times New Roman" w:cs="Times New Roman"/>
          <w:szCs w:val="24"/>
        </w:rPr>
        <w:t xml:space="preserve"> express </w:t>
      </w:r>
      <w:r w:rsidR="00982F7D" w:rsidRPr="001526C6">
        <w:rPr>
          <w:rFonts w:ascii="Times New Roman" w:hAnsi="Times New Roman" w:cs="Times New Roman"/>
          <w:szCs w:val="24"/>
        </w:rPr>
        <w:t xml:space="preserve">concerns with </w:t>
      </w:r>
      <w:r w:rsidR="001526C6" w:rsidRPr="001526C6">
        <w:rPr>
          <w:rFonts w:ascii="Times New Roman" w:hAnsi="Times New Roman" w:cs="Times New Roman"/>
          <w:szCs w:val="24"/>
        </w:rPr>
        <w:t xml:space="preserve">both these methods which are </w:t>
      </w:r>
      <w:r w:rsidR="00982F7D" w:rsidRPr="001526C6">
        <w:rPr>
          <w:rFonts w:ascii="Times New Roman" w:hAnsi="Times New Roman" w:cs="Times New Roman"/>
          <w:szCs w:val="24"/>
        </w:rPr>
        <w:t xml:space="preserve">mainly to do with </w:t>
      </w:r>
      <w:r w:rsidR="001526C6" w:rsidRPr="001526C6">
        <w:rPr>
          <w:rFonts w:ascii="Times New Roman" w:hAnsi="Times New Roman" w:cs="Times New Roman"/>
          <w:szCs w:val="24"/>
        </w:rPr>
        <w:t xml:space="preserve">bias, favoured opinions, limited discussions and variable points of view depending on dominance in the group. This is supported by </w:t>
      </w:r>
      <w:proofErr w:type="spellStart"/>
      <w:r w:rsidR="001526C6" w:rsidRPr="001526C6">
        <w:rPr>
          <w:rFonts w:ascii="Times New Roman" w:hAnsi="Times New Roman" w:cs="Times New Roman"/>
          <w:szCs w:val="24"/>
        </w:rPr>
        <w:t>Nagal</w:t>
      </w:r>
      <w:proofErr w:type="spellEnd"/>
      <w:r w:rsidR="001526C6" w:rsidRPr="001526C6">
        <w:rPr>
          <w:rFonts w:ascii="Times New Roman" w:hAnsi="Times New Roman" w:cs="Times New Roman"/>
          <w:szCs w:val="24"/>
        </w:rPr>
        <w:t xml:space="preserve"> &amp; Williams (2010) as they make the awareness of validity important by presenting the pitfalls and issues that occur with focus groups similar to those expressed by Cohen and Mannion</w:t>
      </w:r>
      <w:r w:rsidR="00ED3167">
        <w:rPr>
          <w:rFonts w:ascii="Times New Roman" w:hAnsi="Times New Roman" w:cs="Times New Roman"/>
          <w:szCs w:val="24"/>
        </w:rPr>
        <w:t xml:space="preserve"> (2011)</w:t>
      </w:r>
      <w:r w:rsidR="001526C6" w:rsidRPr="001526C6">
        <w:rPr>
          <w:rFonts w:ascii="Times New Roman" w:hAnsi="Times New Roman" w:cs="Times New Roman"/>
          <w:szCs w:val="24"/>
        </w:rPr>
        <w:t>.</w:t>
      </w:r>
    </w:p>
    <w:p w14:paraId="2DC7B7E4" w14:textId="10ABA91C" w:rsidR="00620797" w:rsidRPr="009C0F37" w:rsidRDefault="00620797" w:rsidP="00D623BD">
      <w:pPr>
        <w:pStyle w:val="Heading3"/>
      </w:pPr>
      <w:r w:rsidRPr="009C0F37">
        <w:t>Sample</w:t>
      </w:r>
    </w:p>
    <w:p w14:paraId="219C5E3A" w14:textId="496A63F9" w:rsidR="00D12D56" w:rsidRPr="003B71BD" w:rsidRDefault="00D12D56" w:rsidP="00620797">
      <w:pPr>
        <w:spacing w:line="360" w:lineRule="auto"/>
        <w:jc w:val="both"/>
        <w:rPr>
          <w:rFonts w:ascii="Times New Roman" w:hAnsi="Times New Roman" w:cs="Times New Roman"/>
          <w:szCs w:val="24"/>
        </w:rPr>
      </w:pPr>
      <w:r w:rsidRPr="009C0F37">
        <w:rPr>
          <w:rFonts w:ascii="Arial" w:hAnsi="Arial" w:cs="Arial"/>
          <w:szCs w:val="24"/>
        </w:rPr>
        <w:t xml:space="preserve"> </w:t>
      </w:r>
    </w:p>
    <w:p w14:paraId="0198A899" w14:textId="60235C93" w:rsidR="0012609A" w:rsidRPr="003B71BD" w:rsidRDefault="0012609A" w:rsidP="00620797">
      <w:pPr>
        <w:spacing w:line="360" w:lineRule="auto"/>
        <w:jc w:val="both"/>
        <w:rPr>
          <w:rFonts w:ascii="Times New Roman" w:hAnsi="Times New Roman" w:cs="Times New Roman"/>
          <w:szCs w:val="24"/>
        </w:rPr>
      </w:pPr>
      <w:r w:rsidRPr="003B71BD">
        <w:rPr>
          <w:rFonts w:ascii="Times New Roman" w:hAnsi="Times New Roman" w:cs="Times New Roman"/>
          <w:szCs w:val="24"/>
        </w:rPr>
        <w:t xml:space="preserve">For selecting the </w:t>
      </w:r>
      <w:r w:rsidR="00CC1915">
        <w:rPr>
          <w:rFonts w:ascii="Times New Roman" w:hAnsi="Times New Roman" w:cs="Times New Roman"/>
          <w:szCs w:val="24"/>
        </w:rPr>
        <w:t xml:space="preserve">focus </w:t>
      </w:r>
      <w:r w:rsidRPr="003B71BD">
        <w:rPr>
          <w:rFonts w:ascii="Times New Roman" w:hAnsi="Times New Roman" w:cs="Times New Roman"/>
          <w:szCs w:val="24"/>
        </w:rPr>
        <w:t xml:space="preserve">sample, a </w:t>
      </w:r>
      <w:r w:rsidR="00994C97" w:rsidRPr="003B71BD">
        <w:rPr>
          <w:rFonts w:ascii="Times New Roman" w:hAnsi="Times New Roman" w:cs="Times New Roman"/>
          <w:szCs w:val="24"/>
        </w:rPr>
        <w:t>non-probability</w:t>
      </w:r>
      <w:r w:rsidRPr="003B71BD">
        <w:rPr>
          <w:rFonts w:ascii="Times New Roman" w:hAnsi="Times New Roman" w:cs="Times New Roman"/>
          <w:szCs w:val="24"/>
        </w:rPr>
        <w:t xml:space="preserve"> convenience </w:t>
      </w:r>
      <w:r w:rsidR="00994C97" w:rsidRPr="003B71BD">
        <w:rPr>
          <w:rFonts w:ascii="Times New Roman" w:hAnsi="Times New Roman" w:cs="Times New Roman"/>
          <w:szCs w:val="24"/>
        </w:rPr>
        <w:t>sample</w:t>
      </w:r>
      <w:r w:rsidRPr="003B71BD">
        <w:rPr>
          <w:rFonts w:ascii="Times New Roman" w:hAnsi="Times New Roman" w:cs="Times New Roman"/>
          <w:szCs w:val="24"/>
        </w:rPr>
        <w:t xml:space="preserve"> </w:t>
      </w:r>
      <w:r w:rsidR="00994C97" w:rsidRPr="003B71BD">
        <w:rPr>
          <w:rFonts w:ascii="Times New Roman" w:hAnsi="Times New Roman" w:cs="Times New Roman"/>
          <w:szCs w:val="24"/>
        </w:rPr>
        <w:t>was</w:t>
      </w:r>
      <w:r w:rsidRPr="003B71BD">
        <w:rPr>
          <w:rFonts w:ascii="Times New Roman" w:hAnsi="Times New Roman" w:cs="Times New Roman"/>
          <w:szCs w:val="24"/>
        </w:rPr>
        <w:t xml:space="preserve"> </w:t>
      </w:r>
      <w:r w:rsidR="00994C97" w:rsidRPr="003B71BD">
        <w:rPr>
          <w:rFonts w:ascii="Times New Roman" w:hAnsi="Times New Roman" w:cs="Times New Roman"/>
          <w:szCs w:val="24"/>
        </w:rPr>
        <w:t>chosen</w:t>
      </w:r>
      <w:r w:rsidRPr="003B71BD">
        <w:rPr>
          <w:rFonts w:ascii="Times New Roman" w:hAnsi="Times New Roman" w:cs="Times New Roman"/>
          <w:szCs w:val="24"/>
        </w:rPr>
        <w:t xml:space="preserve"> for the student </w:t>
      </w:r>
      <w:r w:rsidR="00994C97" w:rsidRPr="003B71BD">
        <w:rPr>
          <w:rFonts w:ascii="Times New Roman" w:hAnsi="Times New Roman" w:cs="Times New Roman"/>
          <w:szCs w:val="24"/>
        </w:rPr>
        <w:t>participants</w:t>
      </w:r>
      <w:r w:rsidRPr="003B71BD">
        <w:rPr>
          <w:rFonts w:ascii="Times New Roman" w:hAnsi="Times New Roman" w:cs="Times New Roman"/>
          <w:szCs w:val="24"/>
        </w:rPr>
        <w:t xml:space="preserve"> as the research </w:t>
      </w:r>
      <w:r w:rsidR="00994C97" w:rsidRPr="003B71BD">
        <w:rPr>
          <w:rFonts w:ascii="Times New Roman" w:hAnsi="Times New Roman" w:cs="Times New Roman"/>
          <w:szCs w:val="24"/>
        </w:rPr>
        <w:t>selection</w:t>
      </w:r>
      <w:r w:rsidRPr="003B71BD">
        <w:rPr>
          <w:rFonts w:ascii="Times New Roman" w:hAnsi="Times New Roman" w:cs="Times New Roman"/>
          <w:szCs w:val="24"/>
        </w:rPr>
        <w:t xml:space="preserve"> process was</w:t>
      </w:r>
      <w:r w:rsidR="00994C97" w:rsidRPr="003B71BD">
        <w:rPr>
          <w:rFonts w:ascii="Times New Roman" w:hAnsi="Times New Roman" w:cs="Times New Roman"/>
          <w:szCs w:val="24"/>
        </w:rPr>
        <w:t xml:space="preserve"> </w:t>
      </w:r>
      <w:r w:rsidRPr="003B71BD">
        <w:rPr>
          <w:rFonts w:ascii="Times New Roman" w:hAnsi="Times New Roman" w:cs="Times New Roman"/>
          <w:szCs w:val="24"/>
        </w:rPr>
        <w:t xml:space="preserve">open to all years (within the school) ages, genders, </w:t>
      </w:r>
      <w:r w:rsidR="00994C97" w:rsidRPr="003B71BD">
        <w:rPr>
          <w:rFonts w:ascii="Times New Roman" w:hAnsi="Times New Roman" w:cs="Times New Roman"/>
          <w:szCs w:val="24"/>
        </w:rPr>
        <w:t>abilities</w:t>
      </w:r>
      <w:r w:rsidRPr="003B71BD">
        <w:rPr>
          <w:rFonts w:ascii="Times New Roman" w:hAnsi="Times New Roman" w:cs="Times New Roman"/>
          <w:szCs w:val="24"/>
        </w:rPr>
        <w:t xml:space="preserve"> and cultures. </w:t>
      </w:r>
      <w:r w:rsidR="003B71BD" w:rsidRPr="003B71BD">
        <w:rPr>
          <w:rFonts w:ascii="Times New Roman" w:hAnsi="Times New Roman" w:cs="Times New Roman"/>
          <w:szCs w:val="24"/>
        </w:rPr>
        <w:t>However,</w:t>
      </w:r>
      <w:r w:rsidRPr="003B71BD">
        <w:rPr>
          <w:rFonts w:ascii="Times New Roman" w:hAnsi="Times New Roman" w:cs="Times New Roman"/>
          <w:szCs w:val="24"/>
        </w:rPr>
        <w:t xml:space="preserve"> Ben-</w:t>
      </w:r>
      <w:proofErr w:type="spellStart"/>
      <w:r w:rsidRPr="003B71BD">
        <w:rPr>
          <w:rFonts w:ascii="Times New Roman" w:hAnsi="Times New Roman" w:cs="Times New Roman"/>
          <w:szCs w:val="24"/>
        </w:rPr>
        <w:t>Shlomo</w:t>
      </w:r>
      <w:proofErr w:type="spellEnd"/>
      <w:r w:rsidRPr="003B71BD">
        <w:rPr>
          <w:rFonts w:ascii="Times New Roman" w:hAnsi="Times New Roman" w:cs="Times New Roman"/>
          <w:szCs w:val="24"/>
        </w:rPr>
        <w:t xml:space="preserve"> et al (2013) state </w:t>
      </w:r>
      <w:r w:rsidR="00ED3167">
        <w:rPr>
          <w:rFonts w:ascii="Times New Roman" w:hAnsi="Times New Roman" w:cs="Times New Roman"/>
          <w:szCs w:val="24"/>
        </w:rPr>
        <w:t xml:space="preserve">that </w:t>
      </w:r>
      <w:r w:rsidRPr="003B71BD">
        <w:rPr>
          <w:rFonts w:ascii="Times New Roman" w:hAnsi="Times New Roman" w:cs="Times New Roman"/>
          <w:szCs w:val="24"/>
        </w:rPr>
        <w:t xml:space="preserve">convenience sampling gives way to a </w:t>
      </w:r>
      <w:r w:rsidR="00994C97" w:rsidRPr="003B71BD">
        <w:rPr>
          <w:rFonts w:ascii="Times New Roman" w:hAnsi="Times New Roman" w:cs="Times New Roman"/>
          <w:szCs w:val="24"/>
        </w:rPr>
        <w:t>certain</w:t>
      </w:r>
      <w:r w:rsidRPr="003B71BD">
        <w:rPr>
          <w:rFonts w:ascii="Times New Roman" w:hAnsi="Times New Roman" w:cs="Times New Roman"/>
          <w:szCs w:val="24"/>
        </w:rPr>
        <w:t xml:space="preserve"> amount of bias as only interested participants sign up, unlike quota, judgement or snowball </w:t>
      </w:r>
      <w:r w:rsidR="00994C97" w:rsidRPr="003B71BD">
        <w:rPr>
          <w:rFonts w:ascii="Times New Roman" w:hAnsi="Times New Roman" w:cs="Times New Roman"/>
          <w:szCs w:val="24"/>
        </w:rPr>
        <w:t>sampling</w:t>
      </w:r>
      <w:r w:rsidR="00ED3167">
        <w:rPr>
          <w:rFonts w:ascii="Times New Roman" w:hAnsi="Times New Roman" w:cs="Times New Roman"/>
          <w:szCs w:val="24"/>
        </w:rPr>
        <w:t xml:space="preserve">. </w:t>
      </w:r>
      <w:r w:rsidRPr="003B71BD">
        <w:rPr>
          <w:rFonts w:ascii="Times New Roman" w:hAnsi="Times New Roman" w:cs="Times New Roman"/>
          <w:szCs w:val="24"/>
        </w:rPr>
        <w:t xml:space="preserve"> </w:t>
      </w:r>
      <w:r w:rsidR="00233E70">
        <w:rPr>
          <w:rFonts w:ascii="Times New Roman" w:hAnsi="Times New Roman" w:cs="Times New Roman"/>
          <w:szCs w:val="24"/>
        </w:rPr>
        <w:t xml:space="preserve">Convenience </w:t>
      </w:r>
      <w:r w:rsidRPr="003B71BD">
        <w:rPr>
          <w:rFonts w:ascii="Times New Roman" w:hAnsi="Times New Roman" w:cs="Times New Roman"/>
          <w:szCs w:val="24"/>
        </w:rPr>
        <w:t>sampling select</w:t>
      </w:r>
      <w:r w:rsidR="00ED3167">
        <w:rPr>
          <w:rFonts w:ascii="Times New Roman" w:hAnsi="Times New Roman" w:cs="Times New Roman"/>
          <w:szCs w:val="24"/>
        </w:rPr>
        <w:t>s</w:t>
      </w:r>
      <w:r w:rsidRPr="003B71BD">
        <w:rPr>
          <w:rFonts w:ascii="Times New Roman" w:hAnsi="Times New Roman" w:cs="Times New Roman"/>
          <w:szCs w:val="24"/>
        </w:rPr>
        <w:t xml:space="preserve"> a broad range of specific </w:t>
      </w:r>
      <w:r w:rsidR="00994C97" w:rsidRPr="003B71BD">
        <w:rPr>
          <w:rFonts w:ascii="Times New Roman" w:hAnsi="Times New Roman" w:cs="Times New Roman"/>
          <w:szCs w:val="24"/>
        </w:rPr>
        <w:t>participants</w:t>
      </w:r>
      <w:r w:rsidRPr="003B71BD">
        <w:rPr>
          <w:rFonts w:ascii="Times New Roman" w:hAnsi="Times New Roman" w:cs="Times New Roman"/>
          <w:szCs w:val="24"/>
        </w:rPr>
        <w:t xml:space="preserve"> to </w:t>
      </w:r>
      <w:r w:rsidR="00994C97" w:rsidRPr="003B71BD">
        <w:rPr>
          <w:rFonts w:ascii="Times New Roman" w:hAnsi="Times New Roman" w:cs="Times New Roman"/>
          <w:szCs w:val="24"/>
        </w:rPr>
        <w:t>encourage</w:t>
      </w:r>
      <w:r w:rsidRPr="003B71BD">
        <w:rPr>
          <w:rFonts w:ascii="Times New Roman" w:hAnsi="Times New Roman" w:cs="Times New Roman"/>
          <w:szCs w:val="24"/>
        </w:rPr>
        <w:t xml:space="preserve"> a proportionally </w:t>
      </w:r>
      <w:r w:rsidR="00994C97" w:rsidRPr="003B71BD">
        <w:rPr>
          <w:rFonts w:ascii="Times New Roman" w:hAnsi="Times New Roman" w:cs="Times New Roman"/>
          <w:szCs w:val="24"/>
        </w:rPr>
        <w:t>representative</w:t>
      </w:r>
      <w:r w:rsidRPr="003B71BD">
        <w:rPr>
          <w:rFonts w:ascii="Times New Roman" w:hAnsi="Times New Roman" w:cs="Times New Roman"/>
          <w:szCs w:val="24"/>
        </w:rPr>
        <w:t xml:space="preserve"> sample of the population. Coh</w:t>
      </w:r>
      <w:r w:rsidR="004132E8">
        <w:rPr>
          <w:rFonts w:ascii="Times New Roman" w:hAnsi="Times New Roman" w:cs="Times New Roman"/>
          <w:szCs w:val="24"/>
        </w:rPr>
        <w:t>e</w:t>
      </w:r>
      <w:r w:rsidRPr="003B71BD">
        <w:rPr>
          <w:rFonts w:ascii="Times New Roman" w:hAnsi="Times New Roman" w:cs="Times New Roman"/>
          <w:szCs w:val="24"/>
        </w:rPr>
        <w:t xml:space="preserve">n and Mannion </w:t>
      </w:r>
      <w:r w:rsidR="00655737">
        <w:rPr>
          <w:rFonts w:ascii="Times New Roman" w:hAnsi="Times New Roman" w:cs="Times New Roman"/>
          <w:szCs w:val="24"/>
        </w:rPr>
        <w:t xml:space="preserve">(2011) </w:t>
      </w:r>
      <w:r w:rsidRPr="003B71BD">
        <w:rPr>
          <w:rFonts w:ascii="Times New Roman" w:hAnsi="Times New Roman" w:cs="Times New Roman"/>
          <w:szCs w:val="24"/>
        </w:rPr>
        <w:t xml:space="preserve">disagree by </w:t>
      </w:r>
      <w:r w:rsidR="00994C97" w:rsidRPr="003B71BD">
        <w:rPr>
          <w:rFonts w:ascii="Times New Roman" w:hAnsi="Times New Roman" w:cs="Times New Roman"/>
          <w:szCs w:val="24"/>
        </w:rPr>
        <w:t>suggesting</w:t>
      </w:r>
      <w:r w:rsidRPr="003B71BD">
        <w:rPr>
          <w:rFonts w:ascii="Times New Roman" w:hAnsi="Times New Roman" w:cs="Times New Roman"/>
          <w:szCs w:val="24"/>
        </w:rPr>
        <w:t xml:space="preserve"> that </w:t>
      </w:r>
      <w:r w:rsidR="00994C97" w:rsidRPr="003B71BD">
        <w:rPr>
          <w:rFonts w:ascii="Times New Roman" w:hAnsi="Times New Roman" w:cs="Times New Roman"/>
          <w:szCs w:val="24"/>
        </w:rPr>
        <w:t>convenience</w:t>
      </w:r>
      <w:r w:rsidRPr="003B71BD">
        <w:rPr>
          <w:rFonts w:ascii="Times New Roman" w:hAnsi="Times New Roman" w:cs="Times New Roman"/>
          <w:szCs w:val="24"/>
        </w:rPr>
        <w:t xml:space="preserve"> sampling work</w:t>
      </w:r>
      <w:r w:rsidR="00ED3167">
        <w:rPr>
          <w:rFonts w:ascii="Times New Roman" w:hAnsi="Times New Roman" w:cs="Times New Roman"/>
          <w:szCs w:val="24"/>
        </w:rPr>
        <w:t>s</w:t>
      </w:r>
      <w:r w:rsidRPr="003B71BD">
        <w:rPr>
          <w:rFonts w:ascii="Times New Roman" w:hAnsi="Times New Roman" w:cs="Times New Roman"/>
          <w:szCs w:val="24"/>
        </w:rPr>
        <w:t xml:space="preserve"> with case study </w:t>
      </w:r>
      <w:r w:rsidR="00233E70">
        <w:rPr>
          <w:rFonts w:ascii="Times New Roman" w:hAnsi="Times New Roman" w:cs="Times New Roman"/>
          <w:szCs w:val="24"/>
        </w:rPr>
        <w:t xml:space="preserve">research </w:t>
      </w:r>
      <w:r w:rsidR="00ED3167">
        <w:rPr>
          <w:rFonts w:ascii="Times New Roman" w:hAnsi="Times New Roman" w:cs="Times New Roman"/>
          <w:szCs w:val="24"/>
        </w:rPr>
        <w:t xml:space="preserve">enabling </w:t>
      </w:r>
      <w:r w:rsidRPr="003B71BD">
        <w:rPr>
          <w:rFonts w:ascii="Times New Roman" w:hAnsi="Times New Roman" w:cs="Times New Roman"/>
          <w:szCs w:val="24"/>
        </w:rPr>
        <w:t xml:space="preserve">reliable, valid </w:t>
      </w:r>
      <w:r w:rsidR="00994C97" w:rsidRPr="003B71BD">
        <w:rPr>
          <w:rFonts w:ascii="Times New Roman" w:hAnsi="Times New Roman" w:cs="Times New Roman"/>
          <w:szCs w:val="24"/>
        </w:rPr>
        <w:t>non-bias</w:t>
      </w:r>
      <w:r w:rsidRPr="003B71BD">
        <w:rPr>
          <w:rFonts w:ascii="Times New Roman" w:hAnsi="Times New Roman" w:cs="Times New Roman"/>
          <w:szCs w:val="24"/>
        </w:rPr>
        <w:t xml:space="preserve"> responses </w:t>
      </w:r>
      <w:r w:rsidR="00ED3167">
        <w:rPr>
          <w:rFonts w:ascii="Times New Roman" w:hAnsi="Times New Roman" w:cs="Times New Roman"/>
          <w:szCs w:val="24"/>
        </w:rPr>
        <w:t xml:space="preserve">which </w:t>
      </w:r>
      <w:r w:rsidRPr="003B71BD">
        <w:rPr>
          <w:rFonts w:ascii="Times New Roman" w:hAnsi="Times New Roman" w:cs="Times New Roman"/>
          <w:szCs w:val="24"/>
        </w:rPr>
        <w:t xml:space="preserve">if </w:t>
      </w:r>
      <w:r w:rsidR="00994C97" w:rsidRPr="003B71BD">
        <w:rPr>
          <w:rFonts w:ascii="Times New Roman" w:hAnsi="Times New Roman" w:cs="Times New Roman"/>
          <w:szCs w:val="24"/>
        </w:rPr>
        <w:t>triangulated</w:t>
      </w:r>
      <w:r w:rsidRPr="003B71BD">
        <w:rPr>
          <w:rFonts w:ascii="Times New Roman" w:hAnsi="Times New Roman" w:cs="Times New Roman"/>
          <w:szCs w:val="24"/>
        </w:rPr>
        <w:t xml:space="preserve"> </w:t>
      </w:r>
      <w:r w:rsidR="00ED3167">
        <w:rPr>
          <w:rFonts w:ascii="Times New Roman" w:hAnsi="Times New Roman" w:cs="Times New Roman"/>
          <w:szCs w:val="24"/>
        </w:rPr>
        <w:t>w</w:t>
      </w:r>
      <w:r w:rsidRPr="003B71BD">
        <w:rPr>
          <w:rFonts w:ascii="Times New Roman" w:hAnsi="Times New Roman" w:cs="Times New Roman"/>
          <w:szCs w:val="24"/>
        </w:rPr>
        <w:t xml:space="preserve">ill </w:t>
      </w:r>
      <w:r w:rsidR="00994C97" w:rsidRPr="003B71BD">
        <w:rPr>
          <w:rFonts w:ascii="Times New Roman" w:hAnsi="Times New Roman" w:cs="Times New Roman"/>
          <w:szCs w:val="24"/>
        </w:rPr>
        <w:t>eliminate</w:t>
      </w:r>
      <w:r w:rsidRPr="003B71BD">
        <w:rPr>
          <w:rFonts w:ascii="Times New Roman" w:hAnsi="Times New Roman" w:cs="Times New Roman"/>
          <w:szCs w:val="24"/>
        </w:rPr>
        <w:t xml:space="preserve"> err</w:t>
      </w:r>
      <w:r w:rsidR="00994C97" w:rsidRPr="003B71BD">
        <w:rPr>
          <w:rFonts w:ascii="Times New Roman" w:hAnsi="Times New Roman" w:cs="Times New Roman"/>
          <w:szCs w:val="24"/>
        </w:rPr>
        <w:t>or</w:t>
      </w:r>
      <w:r w:rsidRPr="003B71BD">
        <w:rPr>
          <w:rFonts w:ascii="Times New Roman" w:hAnsi="Times New Roman" w:cs="Times New Roman"/>
          <w:szCs w:val="24"/>
        </w:rPr>
        <w:t xml:space="preserve">s and bias. </w:t>
      </w:r>
      <w:r w:rsidR="00ED3167">
        <w:rPr>
          <w:rFonts w:ascii="Times New Roman" w:hAnsi="Times New Roman" w:cs="Times New Roman"/>
          <w:szCs w:val="24"/>
        </w:rPr>
        <w:t>Alternatively</w:t>
      </w:r>
      <w:r w:rsidRPr="003B71BD">
        <w:rPr>
          <w:rFonts w:ascii="Times New Roman" w:hAnsi="Times New Roman" w:cs="Times New Roman"/>
          <w:szCs w:val="24"/>
        </w:rPr>
        <w:t>, the second group of participants</w:t>
      </w:r>
      <w:r w:rsidR="00ED3167">
        <w:rPr>
          <w:rFonts w:ascii="Times New Roman" w:hAnsi="Times New Roman" w:cs="Times New Roman"/>
          <w:szCs w:val="24"/>
        </w:rPr>
        <w:t>,</w:t>
      </w:r>
      <w:r w:rsidRPr="003B71BD">
        <w:rPr>
          <w:rFonts w:ascii="Times New Roman" w:hAnsi="Times New Roman" w:cs="Times New Roman"/>
          <w:szCs w:val="24"/>
        </w:rPr>
        <w:t xml:space="preserve"> were select</w:t>
      </w:r>
      <w:r w:rsidR="00BB715D">
        <w:rPr>
          <w:rFonts w:ascii="Times New Roman" w:hAnsi="Times New Roman" w:cs="Times New Roman"/>
          <w:szCs w:val="24"/>
        </w:rPr>
        <w:t xml:space="preserve">ed </w:t>
      </w:r>
      <w:r w:rsidRPr="003B71BD">
        <w:rPr>
          <w:rFonts w:ascii="Times New Roman" w:hAnsi="Times New Roman" w:cs="Times New Roman"/>
          <w:szCs w:val="24"/>
        </w:rPr>
        <w:t xml:space="preserve">on a much more </w:t>
      </w:r>
      <w:r w:rsidR="002042C7" w:rsidRPr="003B71BD">
        <w:rPr>
          <w:rFonts w:ascii="Times New Roman" w:hAnsi="Times New Roman" w:cs="Times New Roman"/>
          <w:szCs w:val="24"/>
        </w:rPr>
        <w:lastRenderedPageBreak/>
        <w:t>regimented selection process</w:t>
      </w:r>
      <w:r w:rsidR="00BB715D">
        <w:rPr>
          <w:rFonts w:ascii="Times New Roman" w:hAnsi="Times New Roman" w:cs="Times New Roman"/>
          <w:szCs w:val="24"/>
        </w:rPr>
        <w:t xml:space="preserve">, the </w:t>
      </w:r>
      <w:r w:rsidR="004E6083">
        <w:rPr>
          <w:rFonts w:ascii="Times New Roman" w:hAnsi="Times New Roman" w:cs="Times New Roman"/>
          <w:szCs w:val="24"/>
        </w:rPr>
        <w:t>Freeminer</w:t>
      </w:r>
      <w:r w:rsidR="00BB715D" w:rsidRPr="003B71BD">
        <w:rPr>
          <w:rFonts w:ascii="Times New Roman" w:hAnsi="Times New Roman" w:cs="Times New Roman"/>
          <w:szCs w:val="24"/>
        </w:rPr>
        <w:t>s group is location, age, experience and birth-right specific</w:t>
      </w:r>
      <w:r w:rsidR="00BB715D">
        <w:rPr>
          <w:rFonts w:ascii="Times New Roman" w:hAnsi="Times New Roman" w:cs="Times New Roman"/>
          <w:szCs w:val="24"/>
        </w:rPr>
        <w:t xml:space="preserve">. </w:t>
      </w:r>
      <w:r w:rsidR="002042C7" w:rsidRPr="003B71BD">
        <w:rPr>
          <w:rFonts w:ascii="Times New Roman" w:hAnsi="Times New Roman" w:cs="Times New Roman"/>
          <w:szCs w:val="24"/>
        </w:rPr>
        <w:t>Ben-</w:t>
      </w:r>
      <w:proofErr w:type="spellStart"/>
      <w:r w:rsidR="002042C7" w:rsidRPr="003B71BD">
        <w:rPr>
          <w:rFonts w:ascii="Times New Roman" w:hAnsi="Times New Roman" w:cs="Times New Roman"/>
          <w:szCs w:val="24"/>
        </w:rPr>
        <w:t>Shlomo</w:t>
      </w:r>
      <w:proofErr w:type="spellEnd"/>
      <w:r w:rsidR="002042C7" w:rsidRPr="003B71BD">
        <w:rPr>
          <w:rFonts w:ascii="Times New Roman" w:hAnsi="Times New Roman" w:cs="Times New Roman"/>
          <w:szCs w:val="24"/>
        </w:rPr>
        <w:t xml:space="preserve"> et al </w:t>
      </w:r>
      <w:r w:rsidR="00655737">
        <w:rPr>
          <w:rFonts w:ascii="Times New Roman" w:hAnsi="Times New Roman" w:cs="Times New Roman"/>
          <w:szCs w:val="24"/>
        </w:rPr>
        <w:t xml:space="preserve">(2013) </w:t>
      </w:r>
      <w:r w:rsidR="002042C7" w:rsidRPr="003B71BD">
        <w:rPr>
          <w:rFonts w:ascii="Times New Roman" w:hAnsi="Times New Roman" w:cs="Times New Roman"/>
          <w:szCs w:val="24"/>
        </w:rPr>
        <w:t xml:space="preserve">describe this sampling process as probability single cluster </w:t>
      </w:r>
      <w:r w:rsidR="00994C97" w:rsidRPr="003B71BD">
        <w:rPr>
          <w:rFonts w:ascii="Times New Roman" w:hAnsi="Times New Roman" w:cs="Times New Roman"/>
          <w:szCs w:val="24"/>
        </w:rPr>
        <w:t>sampling</w:t>
      </w:r>
      <w:r w:rsidR="002042C7" w:rsidRPr="003B71BD">
        <w:rPr>
          <w:rFonts w:ascii="Times New Roman" w:hAnsi="Times New Roman" w:cs="Times New Roman"/>
          <w:szCs w:val="24"/>
        </w:rPr>
        <w:t xml:space="preserve"> where there are </w:t>
      </w:r>
      <w:r w:rsidR="00994C97" w:rsidRPr="003B71BD">
        <w:rPr>
          <w:rFonts w:ascii="Times New Roman" w:hAnsi="Times New Roman" w:cs="Times New Roman"/>
          <w:szCs w:val="24"/>
        </w:rPr>
        <w:t>specific</w:t>
      </w:r>
      <w:r w:rsidR="002042C7" w:rsidRPr="003B71BD">
        <w:rPr>
          <w:rFonts w:ascii="Times New Roman" w:hAnsi="Times New Roman" w:cs="Times New Roman"/>
          <w:szCs w:val="24"/>
        </w:rPr>
        <w:t xml:space="preserve"> requirements </w:t>
      </w:r>
      <w:r w:rsidR="004132E8">
        <w:rPr>
          <w:rFonts w:ascii="Times New Roman" w:hAnsi="Times New Roman" w:cs="Times New Roman"/>
          <w:szCs w:val="24"/>
        </w:rPr>
        <w:t>for selection</w:t>
      </w:r>
      <w:r w:rsidR="002042C7" w:rsidRPr="003B71BD">
        <w:rPr>
          <w:rFonts w:ascii="Times New Roman" w:hAnsi="Times New Roman" w:cs="Times New Roman"/>
          <w:szCs w:val="24"/>
        </w:rPr>
        <w:t xml:space="preserve">. </w:t>
      </w:r>
      <w:r w:rsidR="008A5340">
        <w:rPr>
          <w:rFonts w:ascii="Times New Roman" w:hAnsi="Times New Roman" w:cs="Times New Roman"/>
          <w:szCs w:val="24"/>
        </w:rPr>
        <w:t>Consequently,</w:t>
      </w:r>
      <w:r w:rsidR="002042C7" w:rsidRPr="003B71BD">
        <w:rPr>
          <w:rFonts w:ascii="Times New Roman" w:hAnsi="Times New Roman" w:cs="Times New Roman"/>
          <w:szCs w:val="24"/>
        </w:rPr>
        <w:t xml:space="preserve"> Graziano &amp; </w:t>
      </w:r>
      <w:proofErr w:type="spellStart"/>
      <w:r w:rsidR="002042C7" w:rsidRPr="003B71BD">
        <w:rPr>
          <w:rFonts w:ascii="Times New Roman" w:hAnsi="Times New Roman" w:cs="Times New Roman"/>
          <w:szCs w:val="24"/>
        </w:rPr>
        <w:t>Raulin</w:t>
      </w:r>
      <w:proofErr w:type="spellEnd"/>
      <w:r w:rsidR="002042C7" w:rsidRPr="003B71BD">
        <w:rPr>
          <w:rFonts w:ascii="Times New Roman" w:hAnsi="Times New Roman" w:cs="Times New Roman"/>
          <w:szCs w:val="24"/>
        </w:rPr>
        <w:t xml:space="preserve"> </w:t>
      </w:r>
      <w:r w:rsidR="00655737">
        <w:rPr>
          <w:rFonts w:ascii="Times New Roman" w:hAnsi="Times New Roman" w:cs="Times New Roman"/>
          <w:szCs w:val="24"/>
        </w:rPr>
        <w:t>(</w:t>
      </w:r>
      <w:r w:rsidR="00ED3167">
        <w:rPr>
          <w:rFonts w:ascii="Times New Roman" w:hAnsi="Times New Roman" w:cs="Times New Roman"/>
          <w:szCs w:val="24"/>
        </w:rPr>
        <w:t>1999</w:t>
      </w:r>
      <w:r w:rsidR="00655737">
        <w:rPr>
          <w:rFonts w:ascii="Times New Roman" w:hAnsi="Times New Roman" w:cs="Times New Roman"/>
          <w:szCs w:val="24"/>
        </w:rPr>
        <w:t xml:space="preserve">) </w:t>
      </w:r>
      <w:r w:rsidR="008A5340">
        <w:rPr>
          <w:rFonts w:ascii="Times New Roman" w:hAnsi="Times New Roman" w:cs="Times New Roman"/>
          <w:szCs w:val="24"/>
        </w:rPr>
        <w:t xml:space="preserve">consider </w:t>
      </w:r>
      <w:r w:rsidR="002042C7" w:rsidRPr="003B71BD">
        <w:rPr>
          <w:rFonts w:ascii="Times New Roman" w:hAnsi="Times New Roman" w:cs="Times New Roman"/>
          <w:szCs w:val="24"/>
        </w:rPr>
        <w:t xml:space="preserve">this limited </w:t>
      </w:r>
      <w:r w:rsidR="00994C97" w:rsidRPr="003B71BD">
        <w:rPr>
          <w:rFonts w:ascii="Times New Roman" w:hAnsi="Times New Roman" w:cs="Times New Roman"/>
          <w:szCs w:val="24"/>
        </w:rPr>
        <w:t>sample</w:t>
      </w:r>
      <w:r w:rsidR="002042C7" w:rsidRPr="003B71BD">
        <w:rPr>
          <w:rFonts w:ascii="Times New Roman" w:hAnsi="Times New Roman" w:cs="Times New Roman"/>
          <w:szCs w:val="24"/>
        </w:rPr>
        <w:t xml:space="preserve"> </w:t>
      </w:r>
      <w:r w:rsidR="00BB715D">
        <w:rPr>
          <w:rFonts w:ascii="Times New Roman" w:hAnsi="Times New Roman" w:cs="Times New Roman"/>
          <w:szCs w:val="24"/>
        </w:rPr>
        <w:t>of 15 a valid, non-bias sample of t</w:t>
      </w:r>
      <w:r w:rsidR="002042C7" w:rsidRPr="003B71BD">
        <w:rPr>
          <w:rFonts w:ascii="Times New Roman" w:hAnsi="Times New Roman" w:cs="Times New Roman"/>
          <w:szCs w:val="24"/>
        </w:rPr>
        <w:t xml:space="preserve">he population of </w:t>
      </w:r>
      <w:r w:rsidR="004E6083">
        <w:rPr>
          <w:rFonts w:ascii="Times New Roman" w:hAnsi="Times New Roman" w:cs="Times New Roman"/>
          <w:szCs w:val="24"/>
        </w:rPr>
        <w:t>Freeminer</w:t>
      </w:r>
      <w:r w:rsidR="002042C7" w:rsidRPr="003B71BD">
        <w:rPr>
          <w:rFonts w:ascii="Times New Roman" w:hAnsi="Times New Roman" w:cs="Times New Roman"/>
          <w:szCs w:val="24"/>
        </w:rPr>
        <w:t>s.</w:t>
      </w:r>
    </w:p>
    <w:p w14:paraId="6F0F5933" w14:textId="3ADDE62D" w:rsidR="002042C7" w:rsidRPr="003B71BD" w:rsidRDefault="002042C7" w:rsidP="00620797">
      <w:pPr>
        <w:spacing w:line="360" w:lineRule="auto"/>
        <w:jc w:val="both"/>
        <w:rPr>
          <w:rFonts w:ascii="Times New Roman" w:hAnsi="Times New Roman" w:cs="Times New Roman"/>
          <w:szCs w:val="24"/>
        </w:rPr>
      </w:pPr>
    </w:p>
    <w:p w14:paraId="5E8B16AB" w14:textId="0AD243AC" w:rsidR="0016324D" w:rsidRPr="00D623BD" w:rsidRDefault="0016324D" w:rsidP="0016324D">
      <w:pPr>
        <w:spacing w:line="360" w:lineRule="auto"/>
        <w:jc w:val="both"/>
        <w:rPr>
          <w:rFonts w:ascii="Times New Roman" w:hAnsi="Times New Roman" w:cs="Times New Roman"/>
          <w:szCs w:val="24"/>
        </w:rPr>
      </w:pPr>
      <w:r>
        <w:rPr>
          <w:rFonts w:ascii="Times New Roman" w:hAnsi="Times New Roman" w:cs="Times New Roman"/>
          <w:szCs w:val="24"/>
        </w:rPr>
        <w:t xml:space="preserve">In the locality, </w:t>
      </w:r>
      <w:r w:rsidRPr="00D623BD">
        <w:rPr>
          <w:rFonts w:ascii="Times New Roman" w:hAnsi="Times New Roman" w:cs="Times New Roman"/>
          <w:szCs w:val="24"/>
        </w:rPr>
        <w:t xml:space="preserve">Middleton (2016) </w:t>
      </w:r>
      <w:r w:rsidR="00233E70">
        <w:rPr>
          <w:rFonts w:ascii="Times New Roman" w:hAnsi="Times New Roman" w:cs="Times New Roman"/>
          <w:szCs w:val="24"/>
        </w:rPr>
        <w:t xml:space="preserve">with </w:t>
      </w:r>
      <w:r w:rsidRPr="00D623BD">
        <w:rPr>
          <w:rFonts w:ascii="Times New Roman" w:hAnsi="Times New Roman" w:cs="Times New Roman"/>
          <w:szCs w:val="24"/>
        </w:rPr>
        <w:t xml:space="preserve">the Foresters Forest (2016) </w:t>
      </w:r>
      <w:r w:rsidR="005E21E5">
        <w:rPr>
          <w:rFonts w:ascii="Times New Roman" w:hAnsi="Times New Roman" w:cs="Times New Roman"/>
          <w:szCs w:val="24"/>
        </w:rPr>
        <w:t>upheld</w:t>
      </w:r>
      <w:r w:rsidRPr="00D623BD">
        <w:rPr>
          <w:rFonts w:ascii="Times New Roman" w:hAnsi="Times New Roman" w:cs="Times New Roman"/>
          <w:szCs w:val="24"/>
        </w:rPr>
        <w:t xml:space="preserve"> </w:t>
      </w:r>
      <w:r w:rsidR="005E21E5">
        <w:rPr>
          <w:rFonts w:ascii="Times New Roman" w:hAnsi="Times New Roman" w:cs="Times New Roman"/>
          <w:szCs w:val="24"/>
        </w:rPr>
        <w:t xml:space="preserve">and campaigned for </w:t>
      </w:r>
      <w:r w:rsidRPr="00D623BD">
        <w:rPr>
          <w:rFonts w:ascii="Times New Roman" w:hAnsi="Times New Roman" w:cs="Times New Roman"/>
          <w:szCs w:val="24"/>
        </w:rPr>
        <w:t>the mining industry in the FoD</w:t>
      </w:r>
      <w:r w:rsidR="005E21E5">
        <w:rPr>
          <w:rFonts w:ascii="Times New Roman" w:hAnsi="Times New Roman" w:cs="Times New Roman"/>
          <w:szCs w:val="24"/>
        </w:rPr>
        <w:t>. S</w:t>
      </w:r>
      <w:r w:rsidRPr="00D623BD">
        <w:rPr>
          <w:rFonts w:ascii="Times New Roman" w:hAnsi="Times New Roman" w:cs="Times New Roman"/>
          <w:szCs w:val="24"/>
        </w:rPr>
        <w:t>tudents became aware of FoD mining history, the heritage and their personal ancestry connections being lost. Students at ‘</w:t>
      </w:r>
      <w:r w:rsidR="00233E70">
        <w:rPr>
          <w:rFonts w:ascii="Times New Roman" w:hAnsi="Times New Roman" w:cs="Times New Roman"/>
          <w:szCs w:val="24"/>
        </w:rPr>
        <w:t>T</w:t>
      </w:r>
      <w:r w:rsidRPr="00D623BD">
        <w:rPr>
          <w:rFonts w:ascii="Times New Roman" w:hAnsi="Times New Roman" w:cs="Times New Roman"/>
          <w:szCs w:val="24"/>
        </w:rPr>
        <w:t xml:space="preserve">he </w:t>
      </w:r>
      <w:r w:rsidR="00233E70">
        <w:rPr>
          <w:rFonts w:ascii="Times New Roman" w:hAnsi="Times New Roman" w:cs="Times New Roman"/>
          <w:szCs w:val="24"/>
        </w:rPr>
        <w:t>S</w:t>
      </w:r>
      <w:r w:rsidRPr="00D623BD">
        <w:rPr>
          <w:rFonts w:ascii="Times New Roman" w:hAnsi="Times New Roman" w:cs="Times New Roman"/>
          <w:szCs w:val="24"/>
        </w:rPr>
        <w:t xml:space="preserve">chool’ remarked that the FoD would just become an ‘insignificant forest’ in the UK which once had underground mines. Students enquired if research could discover whether the practicalities of becoming a </w:t>
      </w:r>
      <w:r w:rsidR="004E6083">
        <w:rPr>
          <w:rFonts w:ascii="Times New Roman" w:hAnsi="Times New Roman" w:cs="Times New Roman"/>
          <w:szCs w:val="24"/>
        </w:rPr>
        <w:t>Freeminer</w:t>
      </w:r>
      <w:r w:rsidRPr="00D623BD">
        <w:rPr>
          <w:rFonts w:ascii="Times New Roman" w:hAnsi="Times New Roman" w:cs="Times New Roman"/>
          <w:szCs w:val="24"/>
        </w:rPr>
        <w:t xml:space="preserve"> were still possible, whether there was a demand for the preservation of ‘Freemining’ and if through education a legacy of the </w:t>
      </w:r>
      <w:r w:rsidR="00811B14">
        <w:rPr>
          <w:rFonts w:ascii="Times New Roman" w:hAnsi="Times New Roman" w:cs="Times New Roman"/>
          <w:szCs w:val="24"/>
        </w:rPr>
        <w:t>H</w:t>
      </w:r>
      <w:r w:rsidRPr="00D623BD">
        <w:rPr>
          <w:rFonts w:ascii="Times New Roman" w:hAnsi="Times New Roman" w:cs="Times New Roman"/>
          <w:szCs w:val="24"/>
        </w:rPr>
        <w:t xml:space="preserve">istory and </w:t>
      </w:r>
      <w:r w:rsidR="00811B14">
        <w:rPr>
          <w:rFonts w:ascii="Times New Roman" w:hAnsi="Times New Roman" w:cs="Times New Roman"/>
          <w:szCs w:val="24"/>
        </w:rPr>
        <w:t>H</w:t>
      </w:r>
      <w:r w:rsidRPr="00D623BD">
        <w:rPr>
          <w:rFonts w:ascii="Times New Roman" w:hAnsi="Times New Roman" w:cs="Times New Roman"/>
          <w:szCs w:val="24"/>
        </w:rPr>
        <w:t>eritage of the FoD could be developed.</w:t>
      </w:r>
    </w:p>
    <w:p w14:paraId="02156FBC" w14:textId="77777777" w:rsidR="0016324D" w:rsidRDefault="0016324D" w:rsidP="00D12D56">
      <w:pPr>
        <w:spacing w:line="360" w:lineRule="auto"/>
        <w:jc w:val="both"/>
        <w:rPr>
          <w:rFonts w:ascii="Times New Roman" w:hAnsi="Times New Roman" w:cs="Times New Roman"/>
          <w:szCs w:val="24"/>
        </w:rPr>
      </w:pPr>
    </w:p>
    <w:p w14:paraId="66736EFF" w14:textId="64FF3689" w:rsidR="004C5F8A" w:rsidRDefault="00D12D56" w:rsidP="00D12D56">
      <w:pPr>
        <w:spacing w:line="360" w:lineRule="auto"/>
        <w:jc w:val="both"/>
        <w:rPr>
          <w:rFonts w:ascii="Times New Roman" w:hAnsi="Times New Roman" w:cs="Times New Roman"/>
          <w:szCs w:val="24"/>
        </w:rPr>
      </w:pPr>
      <w:r w:rsidRPr="003B71BD">
        <w:rPr>
          <w:rFonts w:ascii="Times New Roman" w:hAnsi="Times New Roman" w:cs="Times New Roman"/>
          <w:szCs w:val="24"/>
        </w:rPr>
        <w:t xml:space="preserve">To select the </w:t>
      </w:r>
      <w:r w:rsidR="003B71BD" w:rsidRPr="003B71BD">
        <w:rPr>
          <w:rFonts w:ascii="Times New Roman" w:hAnsi="Times New Roman" w:cs="Times New Roman"/>
          <w:szCs w:val="24"/>
        </w:rPr>
        <w:t>convenience</w:t>
      </w:r>
      <w:r w:rsidR="008A5340">
        <w:rPr>
          <w:rFonts w:ascii="Times New Roman" w:hAnsi="Times New Roman" w:cs="Times New Roman"/>
          <w:szCs w:val="24"/>
        </w:rPr>
        <w:t xml:space="preserve"> </w:t>
      </w:r>
      <w:r w:rsidRPr="003B71BD">
        <w:rPr>
          <w:rFonts w:ascii="Times New Roman" w:hAnsi="Times New Roman" w:cs="Times New Roman"/>
          <w:szCs w:val="24"/>
        </w:rPr>
        <w:t>sample</w:t>
      </w:r>
      <w:r w:rsidR="008A5340">
        <w:rPr>
          <w:rFonts w:ascii="Times New Roman" w:hAnsi="Times New Roman" w:cs="Times New Roman"/>
          <w:szCs w:val="24"/>
        </w:rPr>
        <w:t>,</w:t>
      </w:r>
      <w:r w:rsidRPr="003B71BD">
        <w:rPr>
          <w:rFonts w:ascii="Times New Roman" w:hAnsi="Times New Roman" w:cs="Times New Roman"/>
          <w:szCs w:val="24"/>
        </w:rPr>
        <w:t xml:space="preserve"> </w:t>
      </w:r>
      <w:r w:rsidR="004C5F8A">
        <w:rPr>
          <w:rFonts w:ascii="Times New Roman" w:hAnsi="Times New Roman" w:cs="Times New Roman"/>
          <w:szCs w:val="24"/>
        </w:rPr>
        <w:t xml:space="preserve">a presentation was given to all year groups (7-11). </w:t>
      </w:r>
      <w:r w:rsidRPr="003B71BD">
        <w:rPr>
          <w:rFonts w:ascii="Times New Roman" w:hAnsi="Times New Roman" w:cs="Times New Roman"/>
          <w:szCs w:val="24"/>
        </w:rPr>
        <w:t>Students indicated their interested to participate in the research. There was no selection process</w:t>
      </w:r>
      <w:r w:rsidR="004C5F8A">
        <w:rPr>
          <w:rFonts w:ascii="Times New Roman" w:hAnsi="Times New Roman" w:cs="Times New Roman"/>
          <w:szCs w:val="24"/>
        </w:rPr>
        <w:t>. T</w:t>
      </w:r>
      <w:r w:rsidRPr="003B71BD">
        <w:rPr>
          <w:rFonts w:ascii="Times New Roman" w:hAnsi="Times New Roman" w:cs="Times New Roman"/>
          <w:szCs w:val="24"/>
        </w:rPr>
        <w:t xml:space="preserve">he interested </w:t>
      </w:r>
      <w:r w:rsidR="003B71BD" w:rsidRPr="003B71BD">
        <w:rPr>
          <w:rFonts w:ascii="Times New Roman" w:hAnsi="Times New Roman" w:cs="Times New Roman"/>
          <w:szCs w:val="24"/>
        </w:rPr>
        <w:t>participants</w:t>
      </w:r>
      <w:r w:rsidRPr="003B71BD">
        <w:rPr>
          <w:rFonts w:ascii="Times New Roman" w:hAnsi="Times New Roman" w:cs="Times New Roman"/>
          <w:szCs w:val="24"/>
        </w:rPr>
        <w:t xml:space="preserve"> needed parental acceptance</w:t>
      </w:r>
      <w:r w:rsidR="004C5F8A">
        <w:rPr>
          <w:rFonts w:ascii="Times New Roman" w:hAnsi="Times New Roman" w:cs="Times New Roman"/>
          <w:szCs w:val="24"/>
        </w:rPr>
        <w:t xml:space="preserve"> to attend ‘Freemining’ sessions after-school</w:t>
      </w:r>
      <w:r w:rsidRPr="003B71BD">
        <w:rPr>
          <w:rFonts w:ascii="Times New Roman" w:hAnsi="Times New Roman" w:cs="Times New Roman"/>
          <w:szCs w:val="24"/>
        </w:rPr>
        <w:t xml:space="preserve"> (forms were provided</w:t>
      </w:r>
      <w:r w:rsidR="004C5F8A">
        <w:rPr>
          <w:rFonts w:ascii="Times New Roman" w:hAnsi="Times New Roman" w:cs="Times New Roman"/>
          <w:szCs w:val="24"/>
        </w:rPr>
        <w:t xml:space="preserve"> to be </w:t>
      </w:r>
      <w:r w:rsidRPr="003B71BD">
        <w:rPr>
          <w:rFonts w:ascii="Times New Roman" w:hAnsi="Times New Roman" w:cs="Times New Roman"/>
          <w:szCs w:val="24"/>
        </w:rPr>
        <w:t>signed</w:t>
      </w:r>
      <w:r w:rsidR="004C5F8A">
        <w:rPr>
          <w:rFonts w:ascii="Times New Roman" w:hAnsi="Times New Roman" w:cs="Times New Roman"/>
          <w:szCs w:val="24"/>
        </w:rPr>
        <w:t xml:space="preserve"> and returned</w:t>
      </w:r>
      <w:r w:rsidRPr="003B71BD">
        <w:rPr>
          <w:rFonts w:ascii="Times New Roman" w:hAnsi="Times New Roman" w:cs="Times New Roman"/>
          <w:szCs w:val="24"/>
        </w:rPr>
        <w:t xml:space="preserve">). BERA (2018) and the official Safeguarding Codes of Practice (2016) needed </w:t>
      </w:r>
      <w:r w:rsidR="003B71BD" w:rsidRPr="003B71BD">
        <w:rPr>
          <w:rFonts w:ascii="Times New Roman" w:hAnsi="Times New Roman" w:cs="Times New Roman"/>
          <w:szCs w:val="24"/>
        </w:rPr>
        <w:t>assurance</w:t>
      </w:r>
      <w:r w:rsidRPr="003B71BD">
        <w:rPr>
          <w:rFonts w:ascii="Times New Roman" w:hAnsi="Times New Roman" w:cs="Times New Roman"/>
          <w:szCs w:val="24"/>
        </w:rPr>
        <w:t xml:space="preserve"> that participants could get </w:t>
      </w:r>
      <w:r w:rsidR="003B71BD" w:rsidRPr="003B71BD">
        <w:rPr>
          <w:rFonts w:ascii="Times New Roman" w:hAnsi="Times New Roman" w:cs="Times New Roman"/>
          <w:szCs w:val="24"/>
        </w:rPr>
        <w:t>home</w:t>
      </w:r>
      <w:r w:rsidRPr="003B71BD">
        <w:rPr>
          <w:rFonts w:ascii="Times New Roman" w:hAnsi="Times New Roman" w:cs="Times New Roman"/>
          <w:szCs w:val="24"/>
        </w:rPr>
        <w:t xml:space="preserve"> ‘safely’ after each session. </w:t>
      </w:r>
    </w:p>
    <w:p w14:paraId="50DCAEB3" w14:textId="77777777" w:rsidR="004C5F8A" w:rsidRDefault="004C5F8A" w:rsidP="00D12D56">
      <w:pPr>
        <w:spacing w:line="360" w:lineRule="auto"/>
        <w:jc w:val="both"/>
        <w:rPr>
          <w:rFonts w:ascii="Times New Roman" w:hAnsi="Times New Roman" w:cs="Times New Roman"/>
          <w:szCs w:val="24"/>
        </w:rPr>
      </w:pPr>
    </w:p>
    <w:p w14:paraId="7EF7025C" w14:textId="5F5B4F3F" w:rsidR="00C678D3" w:rsidRDefault="00864562" w:rsidP="00D12D56">
      <w:pPr>
        <w:spacing w:line="360" w:lineRule="auto"/>
        <w:jc w:val="both"/>
        <w:rPr>
          <w:rFonts w:ascii="Times New Roman" w:hAnsi="Times New Roman" w:cs="Times New Roman"/>
          <w:szCs w:val="24"/>
        </w:rPr>
      </w:pPr>
      <w:r>
        <w:rPr>
          <w:rFonts w:ascii="Times New Roman" w:hAnsi="Times New Roman" w:cs="Times New Roman"/>
          <w:szCs w:val="24"/>
        </w:rPr>
        <w:t>Throughout</w:t>
      </w:r>
      <w:r w:rsidR="004C5F8A">
        <w:rPr>
          <w:rFonts w:ascii="Times New Roman" w:hAnsi="Times New Roman" w:cs="Times New Roman"/>
          <w:szCs w:val="24"/>
        </w:rPr>
        <w:t xml:space="preserve"> the </w:t>
      </w:r>
      <w:r>
        <w:rPr>
          <w:rFonts w:ascii="Times New Roman" w:hAnsi="Times New Roman" w:cs="Times New Roman"/>
          <w:szCs w:val="24"/>
        </w:rPr>
        <w:t>research</w:t>
      </w:r>
      <w:r w:rsidR="004C5F8A">
        <w:rPr>
          <w:rFonts w:ascii="Times New Roman" w:hAnsi="Times New Roman" w:cs="Times New Roman"/>
          <w:szCs w:val="24"/>
        </w:rPr>
        <w:t xml:space="preserve"> </w:t>
      </w:r>
      <w:r w:rsidR="00BE3896">
        <w:rPr>
          <w:rFonts w:ascii="Times New Roman" w:hAnsi="Times New Roman" w:cs="Times New Roman"/>
          <w:szCs w:val="24"/>
        </w:rPr>
        <w:t>student</w:t>
      </w:r>
      <w:r w:rsidR="004C5F8A">
        <w:rPr>
          <w:rFonts w:ascii="Times New Roman" w:hAnsi="Times New Roman" w:cs="Times New Roman"/>
          <w:szCs w:val="24"/>
        </w:rPr>
        <w:t xml:space="preserve"> participants met every term</w:t>
      </w:r>
      <w:r w:rsidR="0016324D">
        <w:rPr>
          <w:rFonts w:ascii="Times New Roman" w:hAnsi="Times New Roman" w:cs="Times New Roman"/>
          <w:szCs w:val="24"/>
        </w:rPr>
        <w:t>-</w:t>
      </w:r>
      <w:r w:rsidR="004C5F8A">
        <w:rPr>
          <w:rFonts w:ascii="Times New Roman" w:hAnsi="Times New Roman" w:cs="Times New Roman"/>
          <w:szCs w:val="24"/>
        </w:rPr>
        <w:t xml:space="preserve">time week for </w:t>
      </w:r>
      <w:r w:rsidR="00233E70">
        <w:rPr>
          <w:rFonts w:ascii="Times New Roman" w:hAnsi="Times New Roman" w:cs="Times New Roman"/>
          <w:szCs w:val="24"/>
        </w:rPr>
        <w:t>eight</w:t>
      </w:r>
      <w:r w:rsidR="004C5F8A">
        <w:rPr>
          <w:rFonts w:ascii="Times New Roman" w:hAnsi="Times New Roman" w:cs="Times New Roman"/>
          <w:szCs w:val="24"/>
        </w:rPr>
        <w:t xml:space="preserve"> months</w:t>
      </w:r>
      <w:r w:rsidR="0016324D">
        <w:rPr>
          <w:rFonts w:ascii="Times New Roman" w:hAnsi="Times New Roman" w:cs="Times New Roman"/>
          <w:szCs w:val="24"/>
        </w:rPr>
        <w:t>. I</w:t>
      </w:r>
      <w:r>
        <w:rPr>
          <w:rFonts w:ascii="Times New Roman" w:hAnsi="Times New Roman" w:cs="Times New Roman"/>
          <w:szCs w:val="24"/>
        </w:rPr>
        <w:t>nterventions</w:t>
      </w:r>
      <w:r w:rsidR="004C5F8A">
        <w:rPr>
          <w:rFonts w:ascii="Times New Roman" w:hAnsi="Times New Roman" w:cs="Times New Roman"/>
          <w:szCs w:val="24"/>
        </w:rPr>
        <w:t xml:space="preserve"> including practical sessions</w:t>
      </w:r>
      <w:r w:rsidR="00811B14">
        <w:rPr>
          <w:rFonts w:ascii="Times New Roman" w:hAnsi="Times New Roman" w:cs="Times New Roman"/>
          <w:szCs w:val="24"/>
        </w:rPr>
        <w:t xml:space="preserve"> involving the construction of a Freemine entrance based on information </w:t>
      </w:r>
      <w:r w:rsidR="004C5F8A">
        <w:rPr>
          <w:rFonts w:ascii="Times New Roman" w:hAnsi="Times New Roman" w:cs="Times New Roman"/>
          <w:szCs w:val="24"/>
        </w:rPr>
        <w:t xml:space="preserve">taken from interactions with the </w:t>
      </w:r>
      <w:r w:rsidR="004E6083">
        <w:rPr>
          <w:rFonts w:ascii="Times New Roman" w:hAnsi="Times New Roman" w:cs="Times New Roman"/>
          <w:szCs w:val="24"/>
        </w:rPr>
        <w:t>Freeminer</w:t>
      </w:r>
      <w:r w:rsidR="004C5F8A">
        <w:rPr>
          <w:rFonts w:ascii="Times New Roman" w:hAnsi="Times New Roman" w:cs="Times New Roman"/>
          <w:szCs w:val="24"/>
        </w:rPr>
        <w:t xml:space="preserve">s and members of the </w:t>
      </w:r>
      <w:r w:rsidR="00BE3896">
        <w:rPr>
          <w:rFonts w:ascii="Times New Roman" w:hAnsi="Times New Roman" w:cs="Times New Roman"/>
          <w:szCs w:val="24"/>
        </w:rPr>
        <w:t>students’</w:t>
      </w:r>
      <w:r w:rsidR="004C5F8A">
        <w:rPr>
          <w:rFonts w:ascii="Times New Roman" w:hAnsi="Times New Roman" w:cs="Times New Roman"/>
          <w:szCs w:val="24"/>
        </w:rPr>
        <w:t xml:space="preserve"> famil</w:t>
      </w:r>
      <w:r w:rsidR="00811B14">
        <w:rPr>
          <w:rFonts w:ascii="Times New Roman" w:hAnsi="Times New Roman" w:cs="Times New Roman"/>
          <w:szCs w:val="24"/>
        </w:rPr>
        <w:t>ies</w:t>
      </w:r>
      <w:r w:rsidR="004C5F8A">
        <w:rPr>
          <w:rFonts w:ascii="Times New Roman" w:hAnsi="Times New Roman" w:cs="Times New Roman"/>
          <w:szCs w:val="24"/>
        </w:rPr>
        <w:t xml:space="preserve">. Talks and </w:t>
      </w:r>
      <w:r w:rsidR="00BE3896">
        <w:rPr>
          <w:rFonts w:ascii="Times New Roman" w:hAnsi="Times New Roman" w:cs="Times New Roman"/>
          <w:szCs w:val="24"/>
        </w:rPr>
        <w:t>discussions</w:t>
      </w:r>
      <w:r w:rsidR="004C5F8A">
        <w:rPr>
          <w:rFonts w:ascii="Times New Roman" w:hAnsi="Times New Roman" w:cs="Times New Roman"/>
          <w:szCs w:val="24"/>
        </w:rPr>
        <w:t xml:space="preserve"> were also included. </w:t>
      </w:r>
      <w:r w:rsidR="00233E70">
        <w:rPr>
          <w:rFonts w:ascii="Times New Roman" w:hAnsi="Times New Roman" w:cs="Times New Roman"/>
          <w:szCs w:val="24"/>
        </w:rPr>
        <w:t xml:space="preserve">Fifteen </w:t>
      </w:r>
      <w:r w:rsidR="00C678D3">
        <w:rPr>
          <w:rFonts w:ascii="Times New Roman" w:hAnsi="Times New Roman" w:cs="Times New Roman"/>
          <w:szCs w:val="24"/>
        </w:rPr>
        <w:t xml:space="preserve">male </w:t>
      </w:r>
      <w:r w:rsidR="004C5F8A">
        <w:rPr>
          <w:rFonts w:ascii="Times New Roman" w:hAnsi="Times New Roman" w:cs="Times New Roman"/>
          <w:szCs w:val="24"/>
        </w:rPr>
        <w:t xml:space="preserve">students </w:t>
      </w:r>
      <w:r w:rsidR="00811B14">
        <w:rPr>
          <w:rFonts w:ascii="Times New Roman" w:hAnsi="Times New Roman" w:cs="Times New Roman"/>
          <w:szCs w:val="24"/>
        </w:rPr>
        <w:t>took part</w:t>
      </w:r>
      <w:r w:rsidR="00C678D3">
        <w:rPr>
          <w:rFonts w:ascii="Times New Roman" w:hAnsi="Times New Roman" w:cs="Times New Roman"/>
          <w:szCs w:val="24"/>
        </w:rPr>
        <w:t>. The</w:t>
      </w:r>
      <w:r w:rsidR="00233E70">
        <w:rPr>
          <w:rFonts w:ascii="Times New Roman" w:hAnsi="Times New Roman" w:cs="Times New Roman"/>
          <w:szCs w:val="24"/>
        </w:rPr>
        <w:t>ir</w:t>
      </w:r>
      <w:r w:rsidR="00C678D3">
        <w:rPr>
          <w:rFonts w:ascii="Times New Roman" w:hAnsi="Times New Roman" w:cs="Times New Roman"/>
          <w:szCs w:val="24"/>
        </w:rPr>
        <w:t xml:space="preserve"> personal interests and </w:t>
      </w:r>
      <w:r w:rsidR="00BE3896">
        <w:rPr>
          <w:rFonts w:ascii="Times New Roman" w:hAnsi="Times New Roman" w:cs="Times New Roman"/>
          <w:szCs w:val="24"/>
        </w:rPr>
        <w:t>questions</w:t>
      </w:r>
      <w:r w:rsidR="00C678D3">
        <w:rPr>
          <w:rFonts w:ascii="Times New Roman" w:hAnsi="Times New Roman" w:cs="Times New Roman"/>
          <w:szCs w:val="24"/>
        </w:rPr>
        <w:t xml:space="preserve"> drove the </w:t>
      </w:r>
      <w:r w:rsidR="00BE3896">
        <w:rPr>
          <w:rFonts w:ascii="Times New Roman" w:hAnsi="Times New Roman" w:cs="Times New Roman"/>
          <w:szCs w:val="24"/>
        </w:rPr>
        <w:t>discussions</w:t>
      </w:r>
      <w:r w:rsidR="00C678D3">
        <w:rPr>
          <w:rFonts w:ascii="Times New Roman" w:hAnsi="Times New Roman" w:cs="Times New Roman"/>
          <w:szCs w:val="24"/>
        </w:rPr>
        <w:t xml:space="preserve"> and lead to </w:t>
      </w:r>
      <w:r w:rsidR="00BE3896">
        <w:rPr>
          <w:rFonts w:ascii="Times New Roman" w:hAnsi="Times New Roman" w:cs="Times New Roman"/>
          <w:szCs w:val="24"/>
        </w:rPr>
        <w:t>practical</w:t>
      </w:r>
      <w:r w:rsidR="00C678D3">
        <w:rPr>
          <w:rFonts w:ascii="Times New Roman" w:hAnsi="Times New Roman" w:cs="Times New Roman"/>
          <w:szCs w:val="24"/>
        </w:rPr>
        <w:t xml:space="preserve"> </w:t>
      </w:r>
      <w:r w:rsidR="00BE3896">
        <w:rPr>
          <w:rFonts w:ascii="Times New Roman" w:hAnsi="Times New Roman" w:cs="Times New Roman"/>
          <w:szCs w:val="24"/>
        </w:rPr>
        <w:t>interventions</w:t>
      </w:r>
      <w:r w:rsidR="00C678D3">
        <w:rPr>
          <w:rFonts w:ascii="Times New Roman" w:hAnsi="Times New Roman" w:cs="Times New Roman"/>
          <w:szCs w:val="24"/>
        </w:rPr>
        <w:t xml:space="preserve"> with the </w:t>
      </w:r>
      <w:r w:rsidR="004E6083">
        <w:rPr>
          <w:rFonts w:ascii="Times New Roman" w:hAnsi="Times New Roman" w:cs="Times New Roman"/>
          <w:szCs w:val="24"/>
        </w:rPr>
        <w:t>Freeminer</w:t>
      </w:r>
      <w:r w:rsidR="00C678D3">
        <w:rPr>
          <w:rFonts w:ascii="Times New Roman" w:hAnsi="Times New Roman" w:cs="Times New Roman"/>
          <w:szCs w:val="24"/>
        </w:rPr>
        <w:t xml:space="preserve">s. Known as the </w:t>
      </w:r>
      <w:r w:rsidR="00BE3896">
        <w:rPr>
          <w:rFonts w:ascii="Times New Roman" w:hAnsi="Times New Roman" w:cs="Times New Roman"/>
          <w:szCs w:val="24"/>
        </w:rPr>
        <w:t>Student</w:t>
      </w:r>
      <w:r w:rsidR="00C678D3">
        <w:rPr>
          <w:rFonts w:ascii="Times New Roman" w:hAnsi="Times New Roman" w:cs="Times New Roman"/>
          <w:szCs w:val="24"/>
        </w:rPr>
        <w:t xml:space="preserve"> </w:t>
      </w:r>
      <w:r w:rsidR="00BE3896">
        <w:rPr>
          <w:rFonts w:ascii="Times New Roman" w:hAnsi="Times New Roman" w:cs="Times New Roman"/>
          <w:szCs w:val="24"/>
        </w:rPr>
        <w:t>F</w:t>
      </w:r>
      <w:r w:rsidR="00C678D3">
        <w:rPr>
          <w:rFonts w:ascii="Times New Roman" w:hAnsi="Times New Roman" w:cs="Times New Roman"/>
          <w:szCs w:val="24"/>
        </w:rPr>
        <w:t xml:space="preserve">ocus </w:t>
      </w:r>
      <w:r w:rsidR="00BE3896">
        <w:rPr>
          <w:rFonts w:ascii="Times New Roman" w:hAnsi="Times New Roman" w:cs="Times New Roman"/>
          <w:szCs w:val="24"/>
        </w:rPr>
        <w:t>Group</w:t>
      </w:r>
      <w:r w:rsidR="00C678D3">
        <w:rPr>
          <w:rFonts w:ascii="Times New Roman" w:hAnsi="Times New Roman" w:cs="Times New Roman"/>
          <w:szCs w:val="24"/>
        </w:rPr>
        <w:t xml:space="preserve"> (SFG) the</w:t>
      </w:r>
      <w:r w:rsidR="004132E8">
        <w:rPr>
          <w:rFonts w:ascii="Times New Roman" w:hAnsi="Times New Roman" w:cs="Times New Roman"/>
          <w:szCs w:val="24"/>
        </w:rPr>
        <w:t>i</w:t>
      </w:r>
      <w:r w:rsidR="00C678D3">
        <w:rPr>
          <w:rFonts w:ascii="Times New Roman" w:hAnsi="Times New Roman" w:cs="Times New Roman"/>
          <w:szCs w:val="24"/>
        </w:rPr>
        <w:t>r number rem</w:t>
      </w:r>
      <w:r w:rsidR="00BE3896">
        <w:rPr>
          <w:rFonts w:ascii="Times New Roman" w:hAnsi="Times New Roman" w:cs="Times New Roman"/>
          <w:szCs w:val="24"/>
        </w:rPr>
        <w:t>ained</w:t>
      </w:r>
      <w:r w:rsidR="00C678D3">
        <w:rPr>
          <w:rFonts w:ascii="Times New Roman" w:hAnsi="Times New Roman" w:cs="Times New Roman"/>
          <w:szCs w:val="24"/>
        </w:rPr>
        <w:t xml:space="preserve"> constant </w:t>
      </w:r>
      <w:r w:rsidR="00BE3896">
        <w:rPr>
          <w:rFonts w:ascii="Times New Roman" w:hAnsi="Times New Roman" w:cs="Times New Roman"/>
          <w:szCs w:val="24"/>
        </w:rPr>
        <w:t>throughout</w:t>
      </w:r>
      <w:r w:rsidR="00C678D3">
        <w:rPr>
          <w:rFonts w:ascii="Times New Roman" w:hAnsi="Times New Roman" w:cs="Times New Roman"/>
          <w:szCs w:val="24"/>
        </w:rPr>
        <w:t xml:space="preserve"> the research.</w:t>
      </w:r>
    </w:p>
    <w:p w14:paraId="79FD8D67" w14:textId="77777777" w:rsidR="00C678D3" w:rsidRDefault="00C678D3" w:rsidP="00D12D56">
      <w:pPr>
        <w:spacing w:line="360" w:lineRule="auto"/>
        <w:jc w:val="both"/>
        <w:rPr>
          <w:rFonts w:ascii="Times New Roman" w:hAnsi="Times New Roman" w:cs="Times New Roman"/>
          <w:szCs w:val="24"/>
        </w:rPr>
      </w:pPr>
    </w:p>
    <w:p w14:paraId="1A2A55AF" w14:textId="76AE88D4" w:rsidR="004C5F8A" w:rsidRDefault="00C678D3" w:rsidP="00D12D56">
      <w:pPr>
        <w:spacing w:line="360" w:lineRule="auto"/>
        <w:jc w:val="both"/>
        <w:rPr>
          <w:rFonts w:ascii="Times New Roman" w:hAnsi="Times New Roman" w:cs="Times New Roman"/>
          <w:szCs w:val="24"/>
        </w:rPr>
      </w:pPr>
      <w:r>
        <w:rPr>
          <w:rFonts w:ascii="Times New Roman" w:hAnsi="Times New Roman" w:cs="Times New Roman"/>
          <w:szCs w:val="24"/>
        </w:rPr>
        <w:t xml:space="preserve">The </w:t>
      </w:r>
      <w:r w:rsidR="004E6083">
        <w:rPr>
          <w:rFonts w:ascii="Times New Roman" w:hAnsi="Times New Roman" w:cs="Times New Roman"/>
          <w:szCs w:val="24"/>
        </w:rPr>
        <w:t>Freeminer</w:t>
      </w:r>
      <w:r>
        <w:rPr>
          <w:rFonts w:ascii="Times New Roman" w:hAnsi="Times New Roman" w:cs="Times New Roman"/>
          <w:szCs w:val="24"/>
        </w:rPr>
        <w:t xml:space="preserve">s (FMG) met monthly, from the cluster </w:t>
      </w:r>
      <w:r w:rsidR="00BE3896">
        <w:rPr>
          <w:rFonts w:ascii="Times New Roman" w:hAnsi="Times New Roman" w:cs="Times New Roman"/>
          <w:szCs w:val="24"/>
        </w:rPr>
        <w:t>sampling</w:t>
      </w:r>
      <w:r>
        <w:rPr>
          <w:rFonts w:ascii="Times New Roman" w:hAnsi="Times New Roman" w:cs="Times New Roman"/>
          <w:szCs w:val="24"/>
        </w:rPr>
        <w:t xml:space="preserve"> </w:t>
      </w:r>
      <w:r w:rsidR="00233E70">
        <w:rPr>
          <w:rFonts w:ascii="Times New Roman" w:hAnsi="Times New Roman" w:cs="Times New Roman"/>
          <w:szCs w:val="24"/>
        </w:rPr>
        <w:t xml:space="preserve">fifteen </w:t>
      </w:r>
      <w:r w:rsidR="004E6083">
        <w:rPr>
          <w:rFonts w:ascii="Times New Roman" w:hAnsi="Times New Roman" w:cs="Times New Roman"/>
          <w:szCs w:val="24"/>
        </w:rPr>
        <w:t>Freeminer</w:t>
      </w:r>
      <w:r w:rsidR="00BE3896">
        <w:rPr>
          <w:rFonts w:ascii="Times New Roman" w:hAnsi="Times New Roman" w:cs="Times New Roman"/>
          <w:szCs w:val="24"/>
        </w:rPr>
        <w:t>s</w:t>
      </w:r>
      <w:r>
        <w:rPr>
          <w:rFonts w:ascii="Times New Roman" w:hAnsi="Times New Roman" w:cs="Times New Roman"/>
          <w:szCs w:val="24"/>
        </w:rPr>
        <w:t xml:space="preserve"> took part. Each </w:t>
      </w:r>
      <w:r w:rsidR="004E6083">
        <w:rPr>
          <w:rFonts w:ascii="Times New Roman" w:hAnsi="Times New Roman" w:cs="Times New Roman"/>
          <w:szCs w:val="24"/>
        </w:rPr>
        <w:t>Freeminer</w:t>
      </w:r>
      <w:r>
        <w:rPr>
          <w:rFonts w:ascii="Times New Roman" w:hAnsi="Times New Roman" w:cs="Times New Roman"/>
          <w:szCs w:val="24"/>
        </w:rPr>
        <w:t xml:space="preserve"> had spent time underground and worked with the mined product</w:t>
      </w:r>
      <w:r w:rsidR="00BE3896">
        <w:rPr>
          <w:rFonts w:ascii="Times New Roman" w:hAnsi="Times New Roman" w:cs="Times New Roman"/>
          <w:szCs w:val="24"/>
        </w:rPr>
        <w:t xml:space="preserve"> </w:t>
      </w:r>
      <w:r>
        <w:rPr>
          <w:rFonts w:ascii="Times New Roman" w:hAnsi="Times New Roman" w:cs="Times New Roman"/>
          <w:szCs w:val="24"/>
        </w:rPr>
        <w:t>-</w:t>
      </w:r>
      <w:r w:rsidR="00BE3896">
        <w:rPr>
          <w:rFonts w:ascii="Times New Roman" w:hAnsi="Times New Roman" w:cs="Times New Roman"/>
          <w:szCs w:val="24"/>
        </w:rPr>
        <w:t xml:space="preserve"> </w:t>
      </w:r>
      <w:r>
        <w:rPr>
          <w:rFonts w:ascii="Times New Roman" w:hAnsi="Times New Roman" w:cs="Times New Roman"/>
          <w:szCs w:val="24"/>
        </w:rPr>
        <w:t>och</w:t>
      </w:r>
      <w:r w:rsidR="00BE3896">
        <w:rPr>
          <w:rFonts w:ascii="Times New Roman" w:hAnsi="Times New Roman" w:cs="Times New Roman"/>
          <w:szCs w:val="24"/>
        </w:rPr>
        <w:t>r</w:t>
      </w:r>
      <w:r>
        <w:rPr>
          <w:rFonts w:ascii="Times New Roman" w:hAnsi="Times New Roman" w:cs="Times New Roman"/>
          <w:szCs w:val="24"/>
        </w:rPr>
        <w:t xml:space="preserve">e, </w:t>
      </w:r>
      <w:r w:rsidR="003E0A30">
        <w:rPr>
          <w:rFonts w:ascii="Times New Roman" w:hAnsi="Times New Roman" w:cs="Times New Roman"/>
          <w:szCs w:val="24"/>
        </w:rPr>
        <w:t>iron ore</w:t>
      </w:r>
      <w:r w:rsidR="004132E8">
        <w:rPr>
          <w:rFonts w:ascii="Times New Roman" w:hAnsi="Times New Roman" w:cs="Times New Roman"/>
          <w:szCs w:val="24"/>
        </w:rPr>
        <w:t>,</w:t>
      </w:r>
      <w:r w:rsidR="003E0A30">
        <w:rPr>
          <w:rFonts w:ascii="Times New Roman" w:hAnsi="Times New Roman" w:cs="Times New Roman"/>
          <w:szCs w:val="24"/>
        </w:rPr>
        <w:t xml:space="preserve"> </w:t>
      </w:r>
      <w:r>
        <w:rPr>
          <w:rFonts w:ascii="Times New Roman" w:hAnsi="Times New Roman" w:cs="Times New Roman"/>
          <w:szCs w:val="24"/>
        </w:rPr>
        <w:t>stone,</w:t>
      </w:r>
      <w:r w:rsidR="00BE3896">
        <w:rPr>
          <w:rFonts w:ascii="Times New Roman" w:hAnsi="Times New Roman" w:cs="Times New Roman"/>
          <w:szCs w:val="24"/>
        </w:rPr>
        <w:t xml:space="preserve"> </w:t>
      </w:r>
      <w:r>
        <w:rPr>
          <w:rFonts w:ascii="Times New Roman" w:hAnsi="Times New Roman" w:cs="Times New Roman"/>
          <w:szCs w:val="24"/>
        </w:rPr>
        <w:t xml:space="preserve">coal. Nine had been </w:t>
      </w:r>
      <w:r w:rsidR="00BE3896">
        <w:rPr>
          <w:rFonts w:ascii="Times New Roman" w:hAnsi="Times New Roman" w:cs="Times New Roman"/>
          <w:szCs w:val="24"/>
        </w:rPr>
        <w:t>part</w:t>
      </w:r>
      <w:r>
        <w:rPr>
          <w:rFonts w:ascii="Times New Roman" w:hAnsi="Times New Roman" w:cs="Times New Roman"/>
          <w:szCs w:val="24"/>
        </w:rPr>
        <w:t xml:space="preserve"> of a small team who had worked a Gale. Six miners had experience of a small Gale but also larger mining enterprise. The FMG </w:t>
      </w:r>
      <w:r w:rsidR="00BE3896">
        <w:rPr>
          <w:rFonts w:ascii="Times New Roman" w:hAnsi="Times New Roman" w:cs="Times New Roman"/>
          <w:szCs w:val="24"/>
        </w:rPr>
        <w:t>provided</w:t>
      </w:r>
      <w:r>
        <w:rPr>
          <w:rFonts w:ascii="Times New Roman" w:hAnsi="Times New Roman" w:cs="Times New Roman"/>
          <w:szCs w:val="24"/>
        </w:rPr>
        <w:t xml:space="preserve"> personal stories, insights of the past, present and any future considerations from their experience. They </w:t>
      </w:r>
      <w:r>
        <w:rPr>
          <w:rFonts w:ascii="Times New Roman" w:hAnsi="Times New Roman" w:cs="Times New Roman"/>
          <w:szCs w:val="24"/>
        </w:rPr>
        <w:lastRenderedPageBreak/>
        <w:t>expounded</w:t>
      </w:r>
      <w:r w:rsidR="003E0A30">
        <w:rPr>
          <w:rFonts w:ascii="Times New Roman" w:hAnsi="Times New Roman" w:cs="Times New Roman"/>
          <w:szCs w:val="24"/>
        </w:rPr>
        <w:t>,</w:t>
      </w:r>
      <w:r>
        <w:rPr>
          <w:rFonts w:ascii="Times New Roman" w:hAnsi="Times New Roman" w:cs="Times New Roman"/>
          <w:szCs w:val="24"/>
        </w:rPr>
        <w:t xml:space="preserve"> by discussion and recall</w:t>
      </w:r>
      <w:r w:rsidR="003E0A30">
        <w:rPr>
          <w:rFonts w:ascii="Times New Roman" w:hAnsi="Times New Roman" w:cs="Times New Roman"/>
          <w:szCs w:val="24"/>
        </w:rPr>
        <w:t>,</w:t>
      </w:r>
      <w:r>
        <w:rPr>
          <w:rFonts w:ascii="Times New Roman" w:hAnsi="Times New Roman" w:cs="Times New Roman"/>
          <w:szCs w:val="24"/>
        </w:rPr>
        <w:t xml:space="preserve"> the </w:t>
      </w:r>
      <w:r w:rsidR="003E0A30">
        <w:rPr>
          <w:rFonts w:ascii="Times New Roman" w:hAnsi="Times New Roman" w:cs="Times New Roman"/>
          <w:szCs w:val="24"/>
        </w:rPr>
        <w:t xml:space="preserve">mining </w:t>
      </w:r>
      <w:r w:rsidR="00BE3896">
        <w:rPr>
          <w:rFonts w:ascii="Times New Roman" w:hAnsi="Times New Roman" w:cs="Times New Roman"/>
          <w:szCs w:val="24"/>
        </w:rPr>
        <w:t>conditions</w:t>
      </w:r>
      <w:r>
        <w:rPr>
          <w:rFonts w:ascii="Times New Roman" w:hAnsi="Times New Roman" w:cs="Times New Roman"/>
          <w:szCs w:val="24"/>
        </w:rPr>
        <w:t xml:space="preserve"> </w:t>
      </w:r>
      <w:r w:rsidR="004132E8">
        <w:rPr>
          <w:rFonts w:ascii="Times New Roman" w:hAnsi="Times New Roman" w:cs="Times New Roman"/>
          <w:szCs w:val="24"/>
        </w:rPr>
        <w:t xml:space="preserve">in </w:t>
      </w:r>
      <w:r w:rsidR="003E0A30">
        <w:rPr>
          <w:rFonts w:ascii="Times New Roman" w:hAnsi="Times New Roman" w:cs="Times New Roman"/>
          <w:szCs w:val="24"/>
        </w:rPr>
        <w:t xml:space="preserve">which </w:t>
      </w:r>
      <w:r>
        <w:rPr>
          <w:rFonts w:ascii="Times New Roman" w:hAnsi="Times New Roman" w:cs="Times New Roman"/>
          <w:szCs w:val="24"/>
        </w:rPr>
        <w:t xml:space="preserve">they worked, the </w:t>
      </w:r>
      <w:r w:rsidR="00BE3896">
        <w:rPr>
          <w:rFonts w:ascii="Times New Roman" w:hAnsi="Times New Roman" w:cs="Times New Roman"/>
          <w:szCs w:val="24"/>
        </w:rPr>
        <w:t>camaraderie</w:t>
      </w:r>
      <w:r w:rsidR="004132E8">
        <w:rPr>
          <w:rFonts w:ascii="Times New Roman" w:hAnsi="Times New Roman" w:cs="Times New Roman"/>
          <w:szCs w:val="24"/>
        </w:rPr>
        <w:t>,</w:t>
      </w:r>
      <w:r>
        <w:rPr>
          <w:rFonts w:ascii="Times New Roman" w:hAnsi="Times New Roman" w:cs="Times New Roman"/>
          <w:szCs w:val="24"/>
        </w:rPr>
        <w:t xml:space="preserve"> experience, family life, working hours, conditions, money, weather </w:t>
      </w:r>
      <w:r w:rsidR="00BE3896">
        <w:rPr>
          <w:rFonts w:ascii="Times New Roman" w:hAnsi="Times New Roman" w:cs="Times New Roman"/>
          <w:szCs w:val="24"/>
        </w:rPr>
        <w:t>implications,</w:t>
      </w:r>
      <w:r>
        <w:rPr>
          <w:rFonts w:ascii="Times New Roman" w:hAnsi="Times New Roman" w:cs="Times New Roman"/>
          <w:szCs w:val="24"/>
        </w:rPr>
        <w:t xml:space="preserve"> seasonal</w:t>
      </w:r>
      <w:r w:rsidR="00BE3896">
        <w:rPr>
          <w:rFonts w:ascii="Times New Roman" w:hAnsi="Times New Roman" w:cs="Times New Roman"/>
          <w:szCs w:val="24"/>
        </w:rPr>
        <w:t xml:space="preserve"> </w:t>
      </w:r>
      <w:r>
        <w:rPr>
          <w:rFonts w:ascii="Times New Roman" w:hAnsi="Times New Roman" w:cs="Times New Roman"/>
          <w:szCs w:val="24"/>
        </w:rPr>
        <w:t>control, outside ownership and management with</w:t>
      </w:r>
      <w:r w:rsidR="003E0A30">
        <w:rPr>
          <w:rFonts w:ascii="Times New Roman" w:hAnsi="Times New Roman" w:cs="Times New Roman"/>
          <w:szCs w:val="24"/>
        </w:rPr>
        <w:t xml:space="preserve"> </w:t>
      </w:r>
      <w:r w:rsidR="00C064C1">
        <w:rPr>
          <w:rFonts w:ascii="Times New Roman" w:hAnsi="Times New Roman" w:cs="Times New Roman"/>
          <w:szCs w:val="24"/>
        </w:rPr>
        <w:t>limitation</w:t>
      </w:r>
      <w:r w:rsidR="003E0A30">
        <w:rPr>
          <w:rFonts w:ascii="Times New Roman" w:hAnsi="Times New Roman" w:cs="Times New Roman"/>
          <w:szCs w:val="24"/>
        </w:rPr>
        <w:t>s</w:t>
      </w:r>
      <w:r>
        <w:rPr>
          <w:rFonts w:ascii="Times New Roman" w:hAnsi="Times New Roman" w:cs="Times New Roman"/>
          <w:szCs w:val="24"/>
        </w:rPr>
        <w:t xml:space="preserve"> </w:t>
      </w:r>
      <w:r w:rsidR="00BE3896">
        <w:rPr>
          <w:rFonts w:ascii="Times New Roman" w:hAnsi="Times New Roman" w:cs="Times New Roman"/>
          <w:szCs w:val="24"/>
        </w:rPr>
        <w:t>and</w:t>
      </w:r>
      <w:r>
        <w:rPr>
          <w:rFonts w:ascii="Times New Roman" w:hAnsi="Times New Roman" w:cs="Times New Roman"/>
          <w:szCs w:val="24"/>
        </w:rPr>
        <w:t xml:space="preserve"> </w:t>
      </w:r>
      <w:r w:rsidR="00BE3896">
        <w:rPr>
          <w:rFonts w:ascii="Times New Roman" w:hAnsi="Times New Roman" w:cs="Times New Roman"/>
          <w:szCs w:val="24"/>
        </w:rPr>
        <w:t>financial</w:t>
      </w:r>
      <w:r>
        <w:rPr>
          <w:rFonts w:ascii="Times New Roman" w:hAnsi="Times New Roman" w:cs="Times New Roman"/>
          <w:szCs w:val="24"/>
        </w:rPr>
        <w:t xml:space="preserve"> concerns. </w:t>
      </w:r>
      <w:r w:rsidR="00BE3896">
        <w:rPr>
          <w:rFonts w:ascii="Times New Roman" w:hAnsi="Times New Roman" w:cs="Times New Roman"/>
          <w:szCs w:val="24"/>
        </w:rPr>
        <w:t xml:space="preserve">Meetings included </w:t>
      </w:r>
      <w:r>
        <w:rPr>
          <w:rFonts w:ascii="Times New Roman" w:hAnsi="Times New Roman" w:cs="Times New Roman"/>
          <w:szCs w:val="24"/>
        </w:rPr>
        <w:t xml:space="preserve">information </w:t>
      </w:r>
      <w:r w:rsidR="00BE3896">
        <w:rPr>
          <w:rFonts w:ascii="Times New Roman" w:hAnsi="Times New Roman" w:cs="Times New Roman"/>
          <w:szCs w:val="24"/>
        </w:rPr>
        <w:t>f</w:t>
      </w:r>
      <w:r>
        <w:rPr>
          <w:rFonts w:ascii="Times New Roman" w:hAnsi="Times New Roman" w:cs="Times New Roman"/>
          <w:szCs w:val="24"/>
        </w:rPr>
        <w:t xml:space="preserve">rom </w:t>
      </w:r>
      <w:r w:rsidR="004E6083">
        <w:rPr>
          <w:rFonts w:ascii="Times New Roman" w:hAnsi="Times New Roman" w:cs="Times New Roman"/>
          <w:szCs w:val="24"/>
        </w:rPr>
        <w:t>Freeminer</w:t>
      </w:r>
      <w:r>
        <w:rPr>
          <w:rFonts w:ascii="Times New Roman" w:hAnsi="Times New Roman" w:cs="Times New Roman"/>
          <w:szCs w:val="24"/>
        </w:rPr>
        <w:t xml:space="preserve"> contacts and </w:t>
      </w:r>
      <w:r w:rsidR="00BE3896">
        <w:rPr>
          <w:rFonts w:ascii="Times New Roman" w:hAnsi="Times New Roman" w:cs="Times New Roman"/>
          <w:szCs w:val="24"/>
        </w:rPr>
        <w:t>friends</w:t>
      </w:r>
      <w:r>
        <w:rPr>
          <w:rFonts w:ascii="Times New Roman" w:hAnsi="Times New Roman" w:cs="Times New Roman"/>
          <w:szCs w:val="24"/>
        </w:rPr>
        <w:t>. All member</w:t>
      </w:r>
      <w:r w:rsidR="004132E8">
        <w:rPr>
          <w:rFonts w:ascii="Times New Roman" w:hAnsi="Times New Roman" w:cs="Times New Roman"/>
          <w:szCs w:val="24"/>
        </w:rPr>
        <w:t>s</w:t>
      </w:r>
      <w:r>
        <w:rPr>
          <w:rFonts w:ascii="Times New Roman" w:hAnsi="Times New Roman" w:cs="Times New Roman"/>
          <w:szCs w:val="24"/>
        </w:rPr>
        <w:t xml:space="preserve"> of the </w:t>
      </w:r>
      <w:r w:rsidR="004E6083">
        <w:rPr>
          <w:rFonts w:ascii="Times New Roman" w:hAnsi="Times New Roman" w:cs="Times New Roman"/>
          <w:szCs w:val="24"/>
        </w:rPr>
        <w:t>Freeminer</w:t>
      </w:r>
      <w:r>
        <w:rPr>
          <w:rFonts w:ascii="Times New Roman" w:hAnsi="Times New Roman" w:cs="Times New Roman"/>
          <w:szCs w:val="24"/>
        </w:rPr>
        <w:t xml:space="preserve">s </w:t>
      </w:r>
      <w:r w:rsidR="00BE3896">
        <w:rPr>
          <w:rFonts w:ascii="Times New Roman" w:hAnsi="Times New Roman" w:cs="Times New Roman"/>
          <w:szCs w:val="24"/>
        </w:rPr>
        <w:t>F</w:t>
      </w:r>
      <w:r>
        <w:rPr>
          <w:rFonts w:ascii="Times New Roman" w:hAnsi="Times New Roman" w:cs="Times New Roman"/>
          <w:szCs w:val="24"/>
        </w:rPr>
        <w:t xml:space="preserve">ocus </w:t>
      </w:r>
      <w:r w:rsidR="00BE3896">
        <w:rPr>
          <w:rFonts w:ascii="Times New Roman" w:hAnsi="Times New Roman" w:cs="Times New Roman"/>
          <w:szCs w:val="24"/>
        </w:rPr>
        <w:t>G</w:t>
      </w:r>
      <w:r>
        <w:rPr>
          <w:rFonts w:ascii="Times New Roman" w:hAnsi="Times New Roman" w:cs="Times New Roman"/>
          <w:szCs w:val="24"/>
        </w:rPr>
        <w:t>rou</w:t>
      </w:r>
      <w:r w:rsidR="00BE3896">
        <w:rPr>
          <w:rFonts w:ascii="Times New Roman" w:hAnsi="Times New Roman" w:cs="Times New Roman"/>
          <w:szCs w:val="24"/>
        </w:rPr>
        <w:t>p</w:t>
      </w:r>
      <w:r>
        <w:rPr>
          <w:rFonts w:ascii="Times New Roman" w:hAnsi="Times New Roman" w:cs="Times New Roman"/>
          <w:szCs w:val="24"/>
        </w:rPr>
        <w:t xml:space="preserve"> (FMG) were older than 66 years. Students found that the communication process was fluid and rewarding </w:t>
      </w:r>
      <w:r w:rsidR="003E0A30">
        <w:rPr>
          <w:rFonts w:ascii="Times New Roman" w:hAnsi="Times New Roman" w:cs="Times New Roman"/>
          <w:szCs w:val="24"/>
        </w:rPr>
        <w:t xml:space="preserve">- </w:t>
      </w:r>
      <w:r>
        <w:rPr>
          <w:rFonts w:ascii="Times New Roman" w:hAnsi="Times New Roman" w:cs="Times New Roman"/>
          <w:szCs w:val="24"/>
        </w:rPr>
        <w:t xml:space="preserve">accepting concerns, information, back history and the offered </w:t>
      </w:r>
      <w:r w:rsidR="00BE3896">
        <w:rPr>
          <w:rFonts w:ascii="Times New Roman" w:hAnsi="Times New Roman" w:cs="Times New Roman"/>
          <w:szCs w:val="24"/>
        </w:rPr>
        <w:t xml:space="preserve">companionship </w:t>
      </w:r>
      <w:r>
        <w:rPr>
          <w:rFonts w:ascii="Times New Roman" w:hAnsi="Times New Roman" w:cs="Times New Roman"/>
          <w:szCs w:val="24"/>
        </w:rPr>
        <w:t xml:space="preserve">with ease. </w:t>
      </w:r>
    </w:p>
    <w:p w14:paraId="3629997A" w14:textId="74F1AAB8" w:rsidR="00C678D3" w:rsidRDefault="00C678D3" w:rsidP="00D12D56">
      <w:pPr>
        <w:spacing w:line="360" w:lineRule="auto"/>
        <w:jc w:val="both"/>
        <w:rPr>
          <w:rFonts w:ascii="Times New Roman" w:hAnsi="Times New Roman" w:cs="Times New Roman"/>
          <w:szCs w:val="24"/>
        </w:rPr>
      </w:pPr>
    </w:p>
    <w:p w14:paraId="7404C591" w14:textId="5E432816" w:rsidR="00C064C1" w:rsidRDefault="00C678D3" w:rsidP="00C064C1">
      <w:pPr>
        <w:spacing w:line="360" w:lineRule="auto"/>
        <w:jc w:val="both"/>
        <w:rPr>
          <w:rFonts w:ascii="Times New Roman" w:hAnsi="Times New Roman" w:cs="Times New Roman"/>
          <w:szCs w:val="24"/>
        </w:rPr>
      </w:pPr>
      <w:r>
        <w:rPr>
          <w:rFonts w:ascii="Times New Roman" w:hAnsi="Times New Roman" w:cs="Times New Roman"/>
          <w:szCs w:val="24"/>
        </w:rPr>
        <w:t xml:space="preserve">An </w:t>
      </w:r>
      <w:r w:rsidR="00BE3896">
        <w:rPr>
          <w:rFonts w:ascii="Times New Roman" w:hAnsi="Times New Roman" w:cs="Times New Roman"/>
          <w:szCs w:val="24"/>
        </w:rPr>
        <w:t>initial</w:t>
      </w:r>
      <w:r>
        <w:rPr>
          <w:rFonts w:ascii="Times New Roman" w:hAnsi="Times New Roman" w:cs="Times New Roman"/>
          <w:szCs w:val="24"/>
        </w:rPr>
        <w:t xml:space="preserve"> meeting and recap at the end of the research was </w:t>
      </w:r>
      <w:r w:rsidR="00BE3896">
        <w:rPr>
          <w:rFonts w:ascii="Times New Roman" w:hAnsi="Times New Roman" w:cs="Times New Roman"/>
          <w:szCs w:val="24"/>
        </w:rPr>
        <w:t>in</w:t>
      </w:r>
      <w:r>
        <w:rPr>
          <w:rFonts w:ascii="Times New Roman" w:hAnsi="Times New Roman" w:cs="Times New Roman"/>
          <w:szCs w:val="24"/>
        </w:rPr>
        <w:t>st</w:t>
      </w:r>
      <w:r w:rsidR="00BE3896">
        <w:rPr>
          <w:rFonts w:ascii="Times New Roman" w:hAnsi="Times New Roman" w:cs="Times New Roman"/>
          <w:szCs w:val="24"/>
        </w:rPr>
        <w:t>igated</w:t>
      </w:r>
      <w:r>
        <w:rPr>
          <w:rFonts w:ascii="Times New Roman" w:hAnsi="Times New Roman" w:cs="Times New Roman"/>
          <w:szCs w:val="24"/>
        </w:rPr>
        <w:t xml:space="preserve"> to discover through the results of </w:t>
      </w:r>
      <w:r w:rsidR="00BE3896">
        <w:rPr>
          <w:rFonts w:ascii="Times New Roman" w:hAnsi="Times New Roman" w:cs="Times New Roman"/>
          <w:szCs w:val="24"/>
        </w:rPr>
        <w:t>questionnaires</w:t>
      </w:r>
      <w:r>
        <w:rPr>
          <w:rFonts w:ascii="Times New Roman" w:hAnsi="Times New Roman" w:cs="Times New Roman"/>
          <w:szCs w:val="24"/>
        </w:rPr>
        <w:t xml:space="preserve">, discussion, </w:t>
      </w:r>
      <w:r w:rsidR="00BE3896">
        <w:rPr>
          <w:rFonts w:ascii="Times New Roman" w:hAnsi="Times New Roman" w:cs="Times New Roman"/>
          <w:szCs w:val="24"/>
        </w:rPr>
        <w:t>practical</w:t>
      </w:r>
      <w:r>
        <w:rPr>
          <w:rFonts w:ascii="Times New Roman" w:hAnsi="Times New Roman" w:cs="Times New Roman"/>
          <w:szCs w:val="24"/>
        </w:rPr>
        <w:t xml:space="preserve"> investigation, past history and </w:t>
      </w:r>
      <w:r w:rsidR="00BE3896">
        <w:rPr>
          <w:rFonts w:ascii="Times New Roman" w:hAnsi="Times New Roman" w:cs="Times New Roman"/>
          <w:szCs w:val="24"/>
        </w:rPr>
        <w:t>information</w:t>
      </w:r>
      <w:r>
        <w:rPr>
          <w:rFonts w:ascii="Times New Roman" w:hAnsi="Times New Roman" w:cs="Times New Roman"/>
          <w:szCs w:val="24"/>
        </w:rPr>
        <w:t xml:space="preserve"> to </w:t>
      </w:r>
      <w:r w:rsidR="00BE3896">
        <w:rPr>
          <w:rFonts w:ascii="Times New Roman" w:hAnsi="Times New Roman" w:cs="Times New Roman"/>
          <w:szCs w:val="24"/>
        </w:rPr>
        <w:t>determine</w:t>
      </w:r>
      <w:r>
        <w:rPr>
          <w:rFonts w:ascii="Times New Roman" w:hAnsi="Times New Roman" w:cs="Times New Roman"/>
          <w:szCs w:val="24"/>
        </w:rPr>
        <w:t xml:space="preserve"> the impact of viewpoints </w:t>
      </w:r>
      <w:r w:rsidR="00BE3896">
        <w:rPr>
          <w:rFonts w:ascii="Times New Roman" w:hAnsi="Times New Roman" w:cs="Times New Roman"/>
          <w:szCs w:val="24"/>
        </w:rPr>
        <w:t>within</w:t>
      </w:r>
      <w:r>
        <w:rPr>
          <w:rFonts w:ascii="Times New Roman" w:hAnsi="Times New Roman" w:cs="Times New Roman"/>
          <w:szCs w:val="24"/>
        </w:rPr>
        <w:t xml:space="preserve"> </w:t>
      </w:r>
      <w:r w:rsidR="00C064C1">
        <w:rPr>
          <w:rFonts w:ascii="Times New Roman" w:hAnsi="Times New Roman" w:cs="Times New Roman"/>
          <w:szCs w:val="24"/>
        </w:rPr>
        <w:t xml:space="preserve">the experienced FMG and those with youth and desire (SFG). </w:t>
      </w:r>
    </w:p>
    <w:p w14:paraId="3AB2EC8B" w14:textId="77777777" w:rsidR="00C064C1" w:rsidRDefault="00C064C1" w:rsidP="00D12D56">
      <w:pPr>
        <w:spacing w:line="360" w:lineRule="auto"/>
        <w:jc w:val="both"/>
        <w:rPr>
          <w:rFonts w:ascii="Times New Roman" w:hAnsi="Times New Roman" w:cs="Times New Roman"/>
          <w:szCs w:val="24"/>
        </w:rPr>
      </w:pPr>
    </w:p>
    <w:p w14:paraId="021059EA" w14:textId="51C71260" w:rsidR="005F05B6" w:rsidRPr="009C0F37" w:rsidRDefault="005F05B6" w:rsidP="00E35BF4">
      <w:pPr>
        <w:pStyle w:val="Heading2"/>
        <w:spacing w:before="0" w:line="360" w:lineRule="auto"/>
        <w:jc w:val="both"/>
        <w:rPr>
          <w:rFonts w:ascii="Arial" w:hAnsi="Arial" w:cs="Arial"/>
          <w:sz w:val="24"/>
          <w:szCs w:val="24"/>
        </w:rPr>
      </w:pPr>
      <w:r w:rsidRPr="009C0F37">
        <w:rPr>
          <w:rFonts w:ascii="Arial" w:hAnsi="Arial" w:cs="Arial"/>
          <w:sz w:val="24"/>
          <w:szCs w:val="24"/>
        </w:rPr>
        <w:t>Ethical issues</w:t>
      </w:r>
    </w:p>
    <w:p w14:paraId="6D9C8D39" w14:textId="77777777" w:rsidR="00E35BF4" w:rsidRPr="009C0F37" w:rsidRDefault="00E35BF4" w:rsidP="00E35BF4">
      <w:pPr>
        <w:rPr>
          <w:rFonts w:ascii="Arial" w:hAnsi="Arial" w:cs="Arial"/>
          <w:szCs w:val="24"/>
        </w:rPr>
      </w:pPr>
    </w:p>
    <w:p w14:paraId="6F574353" w14:textId="0E5854BB" w:rsidR="005F05B6" w:rsidRPr="00D05939" w:rsidRDefault="00175F3C" w:rsidP="00CC45BA">
      <w:pPr>
        <w:spacing w:line="360" w:lineRule="auto"/>
        <w:jc w:val="both"/>
        <w:rPr>
          <w:rFonts w:ascii="Times New Roman" w:hAnsi="Times New Roman" w:cs="Times New Roman"/>
          <w:szCs w:val="24"/>
        </w:rPr>
      </w:pPr>
      <w:r w:rsidRPr="00D05939">
        <w:rPr>
          <w:rFonts w:ascii="Times New Roman" w:hAnsi="Times New Roman" w:cs="Times New Roman"/>
          <w:szCs w:val="24"/>
        </w:rPr>
        <w:t xml:space="preserve">All </w:t>
      </w:r>
      <w:r w:rsidR="009648EC" w:rsidRPr="00D05939">
        <w:rPr>
          <w:rFonts w:ascii="Times New Roman" w:hAnsi="Times New Roman" w:cs="Times New Roman"/>
          <w:szCs w:val="24"/>
        </w:rPr>
        <w:t>ethical</w:t>
      </w:r>
      <w:r w:rsidR="00E81BD5" w:rsidRPr="00D05939">
        <w:rPr>
          <w:rFonts w:ascii="Times New Roman" w:hAnsi="Times New Roman" w:cs="Times New Roman"/>
          <w:szCs w:val="24"/>
        </w:rPr>
        <w:t xml:space="preserve"> issues </w:t>
      </w:r>
      <w:r w:rsidRPr="00D05939">
        <w:rPr>
          <w:rFonts w:ascii="Times New Roman" w:hAnsi="Times New Roman" w:cs="Times New Roman"/>
          <w:szCs w:val="24"/>
        </w:rPr>
        <w:t xml:space="preserve">were </w:t>
      </w:r>
      <w:r w:rsidR="00E81BD5" w:rsidRPr="00D05939">
        <w:rPr>
          <w:rFonts w:ascii="Times New Roman" w:hAnsi="Times New Roman" w:cs="Times New Roman"/>
          <w:szCs w:val="24"/>
        </w:rPr>
        <w:t xml:space="preserve">considered </w:t>
      </w:r>
      <w:r w:rsidRPr="00D05939">
        <w:rPr>
          <w:rFonts w:ascii="Times New Roman" w:hAnsi="Times New Roman" w:cs="Times New Roman"/>
          <w:szCs w:val="24"/>
        </w:rPr>
        <w:t>as the</w:t>
      </w:r>
      <w:r w:rsidR="00E81BD5" w:rsidRPr="00D05939">
        <w:rPr>
          <w:rFonts w:ascii="Times New Roman" w:hAnsi="Times New Roman" w:cs="Times New Roman"/>
          <w:szCs w:val="24"/>
        </w:rPr>
        <w:t xml:space="preserve"> </w:t>
      </w:r>
      <w:r w:rsidR="009648EC" w:rsidRPr="00D05939">
        <w:rPr>
          <w:rFonts w:ascii="Times New Roman" w:hAnsi="Times New Roman" w:cs="Times New Roman"/>
          <w:szCs w:val="24"/>
        </w:rPr>
        <w:t>participants</w:t>
      </w:r>
      <w:r w:rsidR="00E81BD5" w:rsidRPr="00D05939">
        <w:rPr>
          <w:rFonts w:ascii="Times New Roman" w:hAnsi="Times New Roman" w:cs="Times New Roman"/>
          <w:szCs w:val="24"/>
        </w:rPr>
        <w:t xml:space="preserve"> </w:t>
      </w:r>
      <w:r w:rsidRPr="00D05939">
        <w:rPr>
          <w:rFonts w:ascii="Times New Roman" w:hAnsi="Times New Roman" w:cs="Times New Roman"/>
          <w:szCs w:val="24"/>
        </w:rPr>
        <w:t xml:space="preserve">were part of a </w:t>
      </w:r>
      <w:r w:rsidR="00C25C4E" w:rsidRPr="00D05939">
        <w:rPr>
          <w:rFonts w:ascii="Times New Roman" w:hAnsi="Times New Roman" w:cs="Times New Roman"/>
          <w:szCs w:val="24"/>
        </w:rPr>
        <w:t>school-based</w:t>
      </w:r>
      <w:r w:rsidR="00E81BD5" w:rsidRPr="00D05939">
        <w:rPr>
          <w:rFonts w:ascii="Times New Roman" w:hAnsi="Times New Roman" w:cs="Times New Roman"/>
          <w:szCs w:val="24"/>
        </w:rPr>
        <w:t xml:space="preserve"> research and </w:t>
      </w:r>
      <w:r w:rsidR="005F05B6" w:rsidRPr="00D05939">
        <w:rPr>
          <w:rFonts w:ascii="Times New Roman" w:hAnsi="Times New Roman" w:cs="Times New Roman"/>
          <w:szCs w:val="24"/>
        </w:rPr>
        <w:t xml:space="preserve">‘informed consent’ </w:t>
      </w:r>
      <w:r w:rsidR="00C064C1" w:rsidRPr="00D05939">
        <w:rPr>
          <w:rFonts w:ascii="Times New Roman" w:hAnsi="Times New Roman" w:cs="Times New Roman"/>
          <w:szCs w:val="24"/>
        </w:rPr>
        <w:t xml:space="preserve">which </w:t>
      </w:r>
      <w:r w:rsidR="0005529E" w:rsidRPr="00D05939">
        <w:rPr>
          <w:rFonts w:ascii="Times New Roman" w:hAnsi="Times New Roman" w:cs="Times New Roman"/>
          <w:szCs w:val="24"/>
        </w:rPr>
        <w:t xml:space="preserve">accepted </w:t>
      </w:r>
      <w:r w:rsidR="005F05B6" w:rsidRPr="00D05939">
        <w:rPr>
          <w:rFonts w:ascii="Times New Roman" w:hAnsi="Times New Roman" w:cs="Times New Roman"/>
          <w:szCs w:val="24"/>
        </w:rPr>
        <w:t>BERA</w:t>
      </w:r>
      <w:r w:rsidR="00C064C1" w:rsidRPr="00D05939">
        <w:rPr>
          <w:rFonts w:ascii="Times New Roman" w:hAnsi="Times New Roman" w:cs="Times New Roman"/>
          <w:szCs w:val="24"/>
        </w:rPr>
        <w:t xml:space="preserve"> guidelines</w:t>
      </w:r>
      <w:r w:rsidR="005F05B6" w:rsidRPr="00D05939">
        <w:rPr>
          <w:rFonts w:ascii="Times New Roman" w:hAnsi="Times New Roman" w:cs="Times New Roman"/>
          <w:szCs w:val="24"/>
        </w:rPr>
        <w:t>, (2014</w:t>
      </w:r>
      <w:r w:rsidR="001A2707" w:rsidRPr="00D05939">
        <w:rPr>
          <w:rFonts w:ascii="Times New Roman" w:hAnsi="Times New Roman" w:cs="Times New Roman"/>
          <w:szCs w:val="24"/>
        </w:rPr>
        <w:t>, 2018</w:t>
      </w:r>
      <w:r w:rsidR="005F05B6" w:rsidRPr="00D05939">
        <w:rPr>
          <w:rFonts w:ascii="Times New Roman" w:hAnsi="Times New Roman" w:cs="Times New Roman"/>
          <w:szCs w:val="24"/>
        </w:rPr>
        <w:t>),</w:t>
      </w:r>
      <w:r w:rsidR="00E81BD5" w:rsidRPr="00D05939">
        <w:rPr>
          <w:rFonts w:ascii="Times New Roman" w:hAnsi="Times New Roman" w:cs="Times New Roman"/>
          <w:szCs w:val="24"/>
        </w:rPr>
        <w:t xml:space="preserve"> Research </w:t>
      </w:r>
      <w:r w:rsidR="0005529E" w:rsidRPr="00D05939">
        <w:rPr>
          <w:rFonts w:ascii="Times New Roman" w:hAnsi="Times New Roman" w:cs="Times New Roman"/>
          <w:szCs w:val="24"/>
        </w:rPr>
        <w:t>E</w:t>
      </w:r>
      <w:r w:rsidR="00E81BD5" w:rsidRPr="00D05939">
        <w:rPr>
          <w:rFonts w:ascii="Times New Roman" w:hAnsi="Times New Roman" w:cs="Times New Roman"/>
          <w:szCs w:val="24"/>
        </w:rPr>
        <w:t xml:space="preserve">thics and </w:t>
      </w:r>
      <w:r w:rsidR="0005529E" w:rsidRPr="00D05939">
        <w:rPr>
          <w:rFonts w:ascii="Times New Roman" w:hAnsi="Times New Roman" w:cs="Times New Roman"/>
          <w:szCs w:val="24"/>
        </w:rPr>
        <w:t>I</w:t>
      </w:r>
      <w:r w:rsidR="00E81BD5" w:rsidRPr="00D05939">
        <w:rPr>
          <w:rFonts w:ascii="Times New Roman" w:hAnsi="Times New Roman" w:cs="Times New Roman"/>
          <w:szCs w:val="24"/>
        </w:rPr>
        <w:t>ntegrity Code of P</w:t>
      </w:r>
      <w:r w:rsidR="005F05B6" w:rsidRPr="00D05939">
        <w:rPr>
          <w:rFonts w:ascii="Times New Roman" w:hAnsi="Times New Roman" w:cs="Times New Roman"/>
          <w:szCs w:val="24"/>
        </w:rPr>
        <w:t xml:space="preserve">ractice (2015) and Ethical guidelines for educational research (2011). </w:t>
      </w:r>
    </w:p>
    <w:p w14:paraId="675E05EE" w14:textId="77777777" w:rsidR="005F05B6" w:rsidRPr="00D05939" w:rsidRDefault="005F05B6" w:rsidP="00CC45BA">
      <w:pPr>
        <w:spacing w:line="360" w:lineRule="auto"/>
        <w:jc w:val="both"/>
        <w:rPr>
          <w:rFonts w:ascii="Times New Roman" w:hAnsi="Times New Roman" w:cs="Times New Roman"/>
          <w:szCs w:val="24"/>
        </w:rPr>
      </w:pPr>
    </w:p>
    <w:p w14:paraId="0FFAB585" w14:textId="6FFAE51C" w:rsidR="0050659B" w:rsidRPr="0050659B" w:rsidRDefault="00D05939" w:rsidP="0050659B">
      <w:pPr>
        <w:spacing w:line="360" w:lineRule="auto"/>
        <w:jc w:val="both"/>
        <w:rPr>
          <w:rFonts w:ascii="Times New Roman" w:hAnsi="Times New Roman" w:cs="Times New Roman"/>
          <w:szCs w:val="24"/>
        </w:rPr>
      </w:pPr>
      <w:r w:rsidRPr="00D05939">
        <w:rPr>
          <w:rFonts w:ascii="Times New Roman" w:hAnsi="Times New Roman" w:cs="Times New Roman"/>
          <w:szCs w:val="24"/>
        </w:rPr>
        <w:t>The research ensured that all participants understood h</w:t>
      </w:r>
      <w:r w:rsidR="005F05B6" w:rsidRPr="00D05939">
        <w:rPr>
          <w:rFonts w:ascii="Times New Roman" w:hAnsi="Times New Roman" w:cs="Times New Roman"/>
          <w:szCs w:val="24"/>
        </w:rPr>
        <w:t>ow the research w</w:t>
      </w:r>
      <w:r w:rsidR="004132E8">
        <w:rPr>
          <w:rFonts w:ascii="Times New Roman" w:hAnsi="Times New Roman" w:cs="Times New Roman"/>
          <w:szCs w:val="24"/>
        </w:rPr>
        <w:t>ould</w:t>
      </w:r>
      <w:r w:rsidR="005F05B6" w:rsidRPr="00D05939">
        <w:rPr>
          <w:rFonts w:ascii="Times New Roman" w:hAnsi="Times New Roman" w:cs="Times New Roman"/>
          <w:szCs w:val="24"/>
        </w:rPr>
        <w:t xml:space="preserve"> be produced</w:t>
      </w:r>
      <w:r w:rsidRPr="00D05939">
        <w:rPr>
          <w:rFonts w:ascii="Times New Roman" w:hAnsi="Times New Roman" w:cs="Times New Roman"/>
          <w:szCs w:val="24"/>
        </w:rPr>
        <w:t>, h</w:t>
      </w:r>
      <w:r w:rsidR="005F05B6" w:rsidRPr="00D05939">
        <w:rPr>
          <w:rFonts w:ascii="Times New Roman" w:hAnsi="Times New Roman" w:cs="Times New Roman"/>
          <w:szCs w:val="24"/>
        </w:rPr>
        <w:t>ow the research will be used</w:t>
      </w:r>
      <w:r w:rsidRPr="00D05939">
        <w:rPr>
          <w:rFonts w:ascii="Times New Roman" w:hAnsi="Times New Roman" w:cs="Times New Roman"/>
          <w:szCs w:val="24"/>
        </w:rPr>
        <w:t xml:space="preserve"> and w</w:t>
      </w:r>
      <w:r w:rsidR="005F05B6" w:rsidRPr="00D05939">
        <w:rPr>
          <w:rFonts w:ascii="Times New Roman" w:hAnsi="Times New Roman" w:cs="Times New Roman"/>
          <w:szCs w:val="24"/>
        </w:rPr>
        <w:t xml:space="preserve">ho </w:t>
      </w:r>
      <w:r w:rsidR="004132E8">
        <w:rPr>
          <w:rFonts w:ascii="Times New Roman" w:hAnsi="Times New Roman" w:cs="Times New Roman"/>
          <w:szCs w:val="24"/>
        </w:rPr>
        <w:t>could</w:t>
      </w:r>
      <w:r w:rsidR="005F05B6" w:rsidRPr="00D05939">
        <w:rPr>
          <w:rFonts w:ascii="Times New Roman" w:hAnsi="Times New Roman" w:cs="Times New Roman"/>
          <w:szCs w:val="24"/>
        </w:rPr>
        <w:t xml:space="preserve"> </w:t>
      </w:r>
      <w:r w:rsidR="00E81BD5" w:rsidRPr="00D05939">
        <w:rPr>
          <w:rFonts w:ascii="Times New Roman" w:hAnsi="Times New Roman" w:cs="Times New Roman"/>
          <w:szCs w:val="24"/>
        </w:rPr>
        <w:t xml:space="preserve">have access to </w:t>
      </w:r>
      <w:r w:rsidR="005F05B6" w:rsidRPr="00D05939">
        <w:rPr>
          <w:rFonts w:ascii="Times New Roman" w:hAnsi="Times New Roman" w:cs="Times New Roman"/>
          <w:szCs w:val="24"/>
        </w:rPr>
        <w:t>the research and data</w:t>
      </w:r>
      <w:r w:rsidR="00E81BD5" w:rsidRPr="00D05939">
        <w:rPr>
          <w:rFonts w:ascii="Times New Roman" w:hAnsi="Times New Roman" w:cs="Times New Roman"/>
          <w:szCs w:val="24"/>
        </w:rPr>
        <w:t xml:space="preserve">. </w:t>
      </w:r>
      <w:r w:rsidR="005F05B6" w:rsidRPr="00D05939">
        <w:rPr>
          <w:rFonts w:ascii="Times New Roman" w:hAnsi="Times New Roman" w:cs="Times New Roman"/>
          <w:szCs w:val="24"/>
        </w:rPr>
        <w:t xml:space="preserve"> </w:t>
      </w:r>
      <w:r w:rsidRPr="00D05939">
        <w:rPr>
          <w:rFonts w:ascii="Times New Roman" w:hAnsi="Times New Roman" w:cs="Times New Roman"/>
          <w:szCs w:val="24"/>
        </w:rPr>
        <w:t>In accordance to BERA guidelines 2018</w:t>
      </w:r>
      <w:r>
        <w:rPr>
          <w:rFonts w:ascii="Times New Roman" w:hAnsi="Times New Roman" w:cs="Times New Roman"/>
          <w:szCs w:val="24"/>
        </w:rPr>
        <w:t>,</w:t>
      </w:r>
      <w:r w:rsidR="00175F3C" w:rsidRPr="00D05939">
        <w:rPr>
          <w:rFonts w:ascii="Times New Roman" w:hAnsi="Times New Roman" w:cs="Times New Roman"/>
          <w:szCs w:val="24"/>
        </w:rPr>
        <w:t xml:space="preserve"> </w:t>
      </w:r>
      <w:r w:rsidR="005F05B6" w:rsidRPr="00D05939">
        <w:rPr>
          <w:rFonts w:ascii="Times New Roman" w:hAnsi="Times New Roman" w:cs="Times New Roman"/>
          <w:szCs w:val="24"/>
        </w:rPr>
        <w:t>participa</w:t>
      </w:r>
      <w:r w:rsidR="00175F3C" w:rsidRPr="00D05939">
        <w:rPr>
          <w:rFonts w:ascii="Times New Roman" w:hAnsi="Times New Roman" w:cs="Times New Roman"/>
          <w:szCs w:val="24"/>
        </w:rPr>
        <w:t>nts were</w:t>
      </w:r>
      <w:r w:rsidRPr="00D05939">
        <w:rPr>
          <w:rFonts w:ascii="Times New Roman" w:hAnsi="Times New Roman" w:cs="Times New Roman"/>
          <w:szCs w:val="24"/>
        </w:rPr>
        <w:t xml:space="preserve"> informed of t</w:t>
      </w:r>
      <w:r w:rsidR="005F05B6" w:rsidRPr="00D05939">
        <w:rPr>
          <w:rFonts w:ascii="Times New Roman" w:hAnsi="Times New Roman" w:cs="Times New Roman"/>
          <w:szCs w:val="24"/>
        </w:rPr>
        <w:t xml:space="preserve">he right to withdraw from the research </w:t>
      </w:r>
      <w:r>
        <w:rPr>
          <w:rFonts w:ascii="Times New Roman" w:hAnsi="Times New Roman" w:cs="Times New Roman"/>
          <w:szCs w:val="24"/>
        </w:rPr>
        <w:t xml:space="preserve">and/or interviews at any point </w:t>
      </w:r>
      <w:r w:rsidR="005F05B6" w:rsidRPr="00D05939">
        <w:rPr>
          <w:rFonts w:ascii="Times New Roman" w:hAnsi="Times New Roman" w:cs="Times New Roman"/>
          <w:szCs w:val="24"/>
        </w:rPr>
        <w:t>for any or no reason without question</w:t>
      </w:r>
      <w:r w:rsidRPr="00D05939">
        <w:rPr>
          <w:rFonts w:ascii="Times New Roman" w:hAnsi="Times New Roman" w:cs="Times New Roman"/>
          <w:szCs w:val="24"/>
        </w:rPr>
        <w:t>.</w:t>
      </w:r>
      <w:r>
        <w:rPr>
          <w:rFonts w:ascii="Times New Roman" w:hAnsi="Times New Roman" w:cs="Times New Roman"/>
          <w:szCs w:val="24"/>
        </w:rPr>
        <w:t xml:space="preserve"> </w:t>
      </w:r>
      <w:r w:rsidR="0050659B" w:rsidRPr="0050659B">
        <w:rPr>
          <w:rFonts w:ascii="Times New Roman" w:hAnsi="Times New Roman" w:cs="Times New Roman"/>
          <w:szCs w:val="24"/>
        </w:rPr>
        <w:t>No coercion was applied. All participants w</w:t>
      </w:r>
      <w:r w:rsidR="004132E8">
        <w:rPr>
          <w:rFonts w:ascii="Times New Roman" w:hAnsi="Times New Roman" w:cs="Times New Roman"/>
          <w:szCs w:val="24"/>
        </w:rPr>
        <w:t xml:space="preserve">ould be </w:t>
      </w:r>
      <w:r w:rsidR="0050659B" w:rsidRPr="0050659B">
        <w:rPr>
          <w:rFonts w:ascii="Times New Roman" w:hAnsi="Times New Roman" w:cs="Times New Roman"/>
          <w:szCs w:val="24"/>
        </w:rPr>
        <w:t xml:space="preserve">allowed a choice and clear transparent explanation of any research to be conducted. </w:t>
      </w:r>
    </w:p>
    <w:p w14:paraId="22FC1131" w14:textId="77777777" w:rsidR="00D05939" w:rsidRPr="00D05939" w:rsidRDefault="00D05939" w:rsidP="00CC45BA">
      <w:pPr>
        <w:spacing w:line="360" w:lineRule="auto"/>
        <w:jc w:val="both"/>
        <w:rPr>
          <w:rFonts w:ascii="Times New Roman" w:hAnsi="Times New Roman" w:cs="Times New Roman"/>
          <w:szCs w:val="24"/>
        </w:rPr>
      </w:pPr>
    </w:p>
    <w:p w14:paraId="2152775F" w14:textId="2FF1B3D5" w:rsidR="005F05B6" w:rsidRDefault="00D05939" w:rsidP="00CC45BA">
      <w:pPr>
        <w:spacing w:line="360" w:lineRule="auto"/>
        <w:jc w:val="both"/>
        <w:rPr>
          <w:rFonts w:ascii="Arial" w:hAnsi="Arial" w:cs="Arial"/>
          <w:szCs w:val="24"/>
        </w:rPr>
      </w:pPr>
      <w:r w:rsidRPr="00D05939">
        <w:rPr>
          <w:rFonts w:ascii="Times New Roman" w:hAnsi="Times New Roman" w:cs="Times New Roman"/>
          <w:szCs w:val="24"/>
        </w:rPr>
        <w:t xml:space="preserve">A debriefing took place at the conclusion of the research. </w:t>
      </w:r>
      <w:r w:rsidR="005F05B6" w:rsidRPr="00D05939">
        <w:rPr>
          <w:rFonts w:ascii="Times New Roman" w:hAnsi="Times New Roman" w:cs="Times New Roman"/>
          <w:szCs w:val="24"/>
        </w:rPr>
        <w:t>Results, photos and images were explained and copies of reports handed to all participants for approval. All necessary school safeguarding and counselling services were available for every participant</w:t>
      </w:r>
      <w:r w:rsidRPr="00D05939">
        <w:rPr>
          <w:rFonts w:ascii="Times New Roman" w:hAnsi="Times New Roman" w:cs="Times New Roman"/>
          <w:szCs w:val="24"/>
        </w:rPr>
        <w:t xml:space="preserve"> (The School Policy 2017)</w:t>
      </w:r>
      <w:r w:rsidR="005F05B6" w:rsidRPr="00D05939">
        <w:rPr>
          <w:rFonts w:ascii="Times New Roman" w:hAnsi="Times New Roman" w:cs="Times New Roman"/>
          <w:szCs w:val="24"/>
        </w:rPr>
        <w:t>.</w:t>
      </w:r>
      <w:r w:rsidRPr="00D05939">
        <w:rPr>
          <w:rFonts w:ascii="Times New Roman" w:hAnsi="Times New Roman" w:cs="Times New Roman"/>
          <w:szCs w:val="24"/>
        </w:rPr>
        <w:t xml:space="preserve"> </w:t>
      </w:r>
      <w:r w:rsidR="005F05B6" w:rsidRPr="00D05939">
        <w:rPr>
          <w:rFonts w:ascii="Times New Roman" w:hAnsi="Times New Roman" w:cs="Times New Roman"/>
          <w:szCs w:val="24"/>
        </w:rPr>
        <w:t>There w</w:t>
      </w:r>
      <w:r w:rsidRPr="00D05939">
        <w:rPr>
          <w:rFonts w:ascii="Times New Roman" w:hAnsi="Times New Roman" w:cs="Times New Roman"/>
          <w:szCs w:val="24"/>
        </w:rPr>
        <w:t>as</w:t>
      </w:r>
      <w:r w:rsidR="005F05B6" w:rsidRPr="00D05939">
        <w:rPr>
          <w:rFonts w:ascii="Times New Roman" w:hAnsi="Times New Roman" w:cs="Times New Roman"/>
          <w:szCs w:val="24"/>
        </w:rPr>
        <w:t xml:space="preserve"> no potential for harm/discomfort/distress caused to the participants</w:t>
      </w:r>
      <w:r>
        <w:rPr>
          <w:rFonts w:ascii="Times New Roman" w:hAnsi="Times New Roman" w:cs="Times New Roman"/>
          <w:szCs w:val="24"/>
        </w:rPr>
        <w:t>. A</w:t>
      </w:r>
      <w:r w:rsidR="005F05B6" w:rsidRPr="00D05939">
        <w:rPr>
          <w:rFonts w:ascii="Times New Roman" w:hAnsi="Times New Roman" w:cs="Times New Roman"/>
          <w:szCs w:val="24"/>
        </w:rPr>
        <w:t xml:space="preserve"> school </w:t>
      </w:r>
      <w:r w:rsidR="004132E8">
        <w:rPr>
          <w:rFonts w:ascii="Times New Roman" w:hAnsi="Times New Roman" w:cs="Times New Roman"/>
          <w:szCs w:val="24"/>
        </w:rPr>
        <w:t>F</w:t>
      </w:r>
      <w:r w:rsidR="005F05B6" w:rsidRPr="00D05939">
        <w:rPr>
          <w:rFonts w:ascii="Times New Roman" w:hAnsi="Times New Roman" w:cs="Times New Roman"/>
          <w:szCs w:val="24"/>
        </w:rPr>
        <w:t xml:space="preserve">irst </w:t>
      </w:r>
      <w:r w:rsidR="004132E8">
        <w:rPr>
          <w:rFonts w:ascii="Times New Roman" w:hAnsi="Times New Roman" w:cs="Times New Roman"/>
          <w:szCs w:val="24"/>
        </w:rPr>
        <w:t>A</w:t>
      </w:r>
      <w:r w:rsidR="005F05B6" w:rsidRPr="00D05939">
        <w:rPr>
          <w:rFonts w:ascii="Times New Roman" w:hAnsi="Times New Roman" w:cs="Times New Roman"/>
          <w:szCs w:val="24"/>
        </w:rPr>
        <w:t>ider was informed of the sessions</w:t>
      </w:r>
      <w:r>
        <w:rPr>
          <w:rFonts w:ascii="Times New Roman" w:hAnsi="Times New Roman" w:cs="Times New Roman"/>
          <w:szCs w:val="24"/>
        </w:rPr>
        <w:t>.</w:t>
      </w:r>
      <w:r w:rsidR="005F05B6" w:rsidRPr="00D05939">
        <w:rPr>
          <w:rFonts w:ascii="Times New Roman" w:hAnsi="Times New Roman" w:cs="Times New Roman"/>
          <w:szCs w:val="24"/>
        </w:rPr>
        <w:t xml:space="preserve"> All </w:t>
      </w:r>
      <w:r w:rsidR="0005529E" w:rsidRPr="00D05939">
        <w:rPr>
          <w:rFonts w:ascii="Times New Roman" w:hAnsi="Times New Roman" w:cs="Times New Roman"/>
          <w:szCs w:val="24"/>
        </w:rPr>
        <w:t>H</w:t>
      </w:r>
      <w:r w:rsidR="005F05B6" w:rsidRPr="00D05939">
        <w:rPr>
          <w:rFonts w:ascii="Times New Roman" w:hAnsi="Times New Roman" w:cs="Times New Roman"/>
          <w:szCs w:val="24"/>
        </w:rPr>
        <w:t xml:space="preserve">ealth and </w:t>
      </w:r>
      <w:r w:rsidR="0005529E" w:rsidRPr="00D05939">
        <w:rPr>
          <w:rFonts w:ascii="Times New Roman" w:hAnsi="Times New Roman" w:cs="Times New Roman"/>
          <w:szCs w:val="24"/>
        </w:rPr>
        <w:t>S</w:t>
      </w:r>
      <w:r w:rsidR="005F05B6" w:rsidRPr="00D05939">
        <w:rPr>
          <w:rFonts w:ascii="Times New Roman" w:hAnsi="Times New Roman" w:cs="Times New Roman"/>
          <w:szCs w:val="24"/>
        </w:rPr>
        <w:t xml:space="preserve">afety guidance </w:t>
      </w:r>
      <w:r w:rsidR="009648EC" w:rsidRPr="00D05939">
        <w:rPr>
          <w:rFonts w:ascii="Times New Roman" w:hAnsi="Times New Roman" w:cs="Times New Roman"/>
          <w:szCs w:val="24"/>
        </w:rPr>
        <w:t>were</w:t>
      </w:r>
      <w:r w:rsidR="005F05B6" w:rsidRPr="00D05939">
        <w:rPr>
          <w:rFonts w:ascii="Times New Roman" w:hAnsi="Times New Roman" w:cs="Times New Roman"/>
          <w:szCs w:val="24"/>
        </w:rPr>
        <w:t xml:space="preserve"> given and rules and regulations were followed by </w:t>
      </w:r>
      <w:r w:rsidR="0005529E" w:rsidRPr="00D05939">
        <w:rPr>
          <w:rFonts w:ascii="Times New Roman" w:hAnsi="Times New Roman" w:cs="Times New Roman"/>
          <w:szCs w:val="24"/>
        </w:rPr>
        <w:t xml:space="preserve">each </w:t>
      </w:r>
      <w:r w:rsidR="005F05B6" w:rsidRPr="00D05939">
        <w:rPr>
          <w:rFonts w:ascii="Times New Roman" w:hAnsi="Times New Roman" w:cs="Times New Roman"/>
          <w:szCs w:val="24"/>
        </w:rPr>
        <w:t>participant.</w:t>
      </w:r>
      <w:r w:rsidR="005F05B6" w:rsidRPr="009C0F37">
        <w:rPr>
          <w:rFonts w:ascii="Arial" w:hAnsi="Arial" w:cs="Arial"/>
          <w:szCs w:val="24"/>
        </w:rPr>
        <w:t xml:space="preserve"> </w:t>
      </w:r>
    </w:p>
    <w:p w14:paraId="1DF04FEA" w14:textId="77777777" w:rsidR="00D05939" w:rsidRPr="00D05939" w:rsidRDefault="00D05939" w:rsidP="00CC45BA">
      <w:pPr>
        <w:spacing w:line="360" w:lineRule="auto"/>
        <w:jc w:val="both"/>
        <w:rPr>
          <w:rFonts w:ascii="Times New Roman" w:hAnsi="Times New Roman" w:cs="Times New Roman"/>
          <w:szCs w:val="24"/>
        </w:rPr>
      </w:pPr>
    </w:p>
    <w:p w14:paraId="3C2977DD" w14:textId="70AE2CBB" w:rsidR="005F05B6" w:rsidRPr="00D05939" w:rsidRDefault="005F05B6" w:rsidP="00CC45BA">
      <w:pPr>
        <w:spacing w:line="360" w:lineRule="auto"/>
        <w:jc w:val="both"/>
        <w:rPr>
          <w:rFonts w:ascii="Times New Roman" w:hAnsi="Times New Roman" w:cs="Times New Roman"/>
          <w:szCs w:val="24"/>
        </w:rPr>
      </w:pPr>
      <w:r w:rsidRPr="00D05939">
        <w:rPr>
          <w:rFonts w:ascii="Times New Roman" w:hAnsi="Times New Roman" w:cs="Times New Roman"/>
          <w:szCs w:val="24"/>
        </w:rPr>
        <w:lastRenderedPageBreak/>
        <w:t>Permission</w:t>
      </w:r>
      <w:r w:rsidR="001A2707" w:rsidRPr="00D05939">
        <w:rPr>
          <w:rFonts w:ascii="Times New Roman" w:hAnsi="Times New Roman" w:cs="Times New Roman"/>
          <w:szCs w:val="24"/>
        </w:rPr>
        <w:t>s</w:t>
      </w:r>
      <w:r w:rsidRPr="00D05939">
        <w:rPr>
          <w:rFonts w:ascii="Times New Roman" w:hAnsi="Times New Roman" w:cs="Times New Roman"/>
          <w:szCs w:val="24"/>
        </w:rPr>
        <w:t xml:space="preserve"> were gained via signed letter from parents/carers before participants could join the research group. BERA guidelines </w:t>
      </w:r>
      <w:r w:rsidR="001A2707" w:rsidRPr="00D05939">
        <w:rPr>
          <w:rFonts w:ascii="Times New Roman" w:hAnsi="Times New Roman" w:cs="Times New Roman"/>
          <w:szCs w:val="24"/>
        </w:rPr>
        <w:t xml:space="preserve">(2018) </w:t>
      </w:r>
      <w:r w:rsidRPr="00D05939">
        <w:rPr>
          <w:rFonts w:ascii="Times New Roman" w:hAnsi="Times New Roman" w:cs="Times New Roman"/>
          <w:szCs w:val="24"/>
        </w:rPr>
        <w:t>consider this normal practice for research</w:t>
      </w:r>
      <w:r w:rsidR="00D05939" w:rsidRPr="00D05939">
        <w:rPr>
          <w:rFonts w:ascii="Times New Roman" w:hAnsi="Times New Roman" w:cs="Times New Roman"/>
          <w:szCs w:val="24"/>
        </w:rPr>
        <w:t xml:space="preserve"> and this requirement should be the norm. </w:t>
      </w:r>
    </w:p>
    <w:p w14:paraId="5B2FDD0D" w14:textId="60A1AE80" w:rsidR="0005529E" w:rsidRPr="0050659B" w:rsidRDefault="005F05B6" w:rsidP="00CC45BA">
      <w:pPr>
        <w:spacing w:line="360" w:lineRule="auto"/>
        <w:ind w:left="720"/>
        <w:jc w:val="both"/>
        <w:rPr>
          <w:rFonts w:ascii="Times New Roman" w:hAnsi="Times New Roman" w:cs="Times New Roman"/>
          <w:szCs w:val="24"/>
        </w:rPr>
      </w:pPr>
      <w:r w:rsidRPr="0050659B">
        <w:rPr>
          <w:rFonts w:ascii="Times New Roman" w:hAnsi="Times New Roman" w:cs="Times New Roman"/>
          <w:szCs w:val="24"/>
        </w:rPr>
        <w:t>BERA states “Researchers must comply with the legal requirements in relation to the storage and use of personal data as</w:t>
      </w:r>
      <w:r w:rsidR="0005529E" w:rsidRPr="0050659B">
        <w:rPr>
          <w:rFonts w:ascii="Times New Roman" w:hAnsi="Times New Roman" w:cs="Times New Roman"/>
          <w:szCs w:val="24"/>
        </w:rPr>
        <w:t xml:space="preserve"> </w:t>
      </w:r>
      <w:r w:rsidRPr="0050659B">
        <w:rPr>
          <w:rFonts w:ascii="Times New Roman" w:hAnsi="Times New Roman" w:cs="Times New Roman"/>
          <w:szCs w:val="24"/>
        </w:rPr>
        <w:t>set down by the Data Protection Act (</w:t>
      </w:r>
      <w:r w:rsidR="009F2B95" w:rsidRPr="0050659B">
        <w:rPr>
          <w:rFonts w:ascii="Times New Roman" w:hAnsi="Times New Roman" w:cs="Times New Roman"/>
          <w:szCs w:val="24"/>
        </w:rPr>
        <w:t>1998) …</w:t>
      </w:r>
      <w:r w:rsidR="0005529E" w:rsidRPr="0050659B">
        <w:rPr>
          <w:rFonts w:ascii="Times New Roman" w:hAnsi="Times New Roman" w:cs="Times New Roman"/>
          <w:szCs w:val="24"/>
        </w:rPr>
        <w:t>”</w:t>
      </w:r>
      <w:r w:rsidRPr="0050659B">
        <w:rPr>
          <w:rFonts w:ascii="Times New Roman" w:hAnsi="Times New Roman" w:cs="Times New Roman"/>
          <w:szCs w:val="24"/>
        </w:rPr>
        <w:t xml:space="preserve"> </w:t>
      </w:r>
    </w:p>
    <w:p w14:paraId="1C2739A9" w14:textId="77777777" w:rsidR="003E0A30" w:rsidRDefault="003E0A30" w:rsidP="00166122">
      <w:pPr>
        <w:spacing w:line="360" w:lineRule="auto"/>
        <w:jc w:val="both"/>
        <w:rPr>
          <w:rFonts w:ascii="Times New Roman" w:hAnsi="Times New Roman" w:cs="Times New Roman"/>
          <w:szCs w:val="24"/>
        </w:rPr>
      </w:pPr>
    </w:p>
    <w:p w14:paraId="7A008D23" w14:textId="7E0DE593" w:rsidR="005F05B6" w:rsidRPr="0050659B" w:rsidRDefault="003E0A30" w:rsidP="00166122">
      <w:pPr>
        <w:spacing w:line="360" w:lineRule="auto"/>
        <w:jc w:val="both"/>
        <w:rPr>
          <w:rFonts w:ascii="Times New Roman" w:hAnsi="Times New Roman" w:cs="Times New Roman"/>
          <w:szCs w:val="24"/>
        </w:rPr>
      </w:pPr>
      <w:r w:rsidRPr="0050659B">
        <w:rPr>
          <w:rFonts w:ascii="Times New Roman" w:hAnsi="Times New Roman" w:cs="Times New Roman"/>
          <w:szCs w:val="24"/>
        </w:rPr>
        <w:t xml:space="preserve">BERA (2018) states </w:t>
      </w:r>
      <w:r>
        <w:rPr>
          <w:rFonts w:ascii="Times New Roman" w:hAnsi="Times New Roman" w:cs="Times New Roman"/>
          <w:szCs w:val="24"/>
        </w:rPr>
        <w:t>r</w:t>
      </w:r>
      <w:r w:rsidRPr="0050659B">
        <w:rPr>
          <w:rFonts w:ascii="Times New Roman" w:hAnsi="Times New Roman" w:cs="Times New Roman"/>
          <w:szCs w:val="24"/>
        </w:rPr>
        <w:t>esearchers must employ methods that are fit for the purpose</w:t>
      </w:r>
      <w:r>
        <w:rPr>
          <w:rFonts w:ascii="Times New Roman" w:hAnsi="Times New Roman" w:cs="Times New Roman"/>
          <w:szCs w:val="24"/>
        </w:rPr>
        <w:t xml:space="preserve">, </w:t>
      </w:r>
      <w:r w:rsidRPr="0050659B">
        <w:rPr>
          <w:rFonts w:ascii="Times New Roman" w:hAnsi="Times New Roman" w:cs="Times New Roman"/>
          <w:szCs w:val="24"/>
        </w:rPr>
        <w:t>relatively unproblematic as a form of ‘information’</w:t>
      </w:r>
      <w:r>
        <w:rPr>
          <w:rFonts w:ascii="Times New Roman" w:hAnsi="Times New Roman" w:cs="Times New Roman"/>
          <w:szCs w:val="24"/>
        </w:rPr>
        <w:t xml:space="preserve">, which </w:t>
      </w:r>
      <w:r w:rsidRPr="0050659B">
        <w:rPr>
          <w:rFonts w:ascii="Times New Roman" w:hAnsi="Times New Roman" w:cs="Times New Roman"/>
          <w:szCs w:val="24"/>
        </w:rPr>
        <w:t xml:space="preserve">yield consent </w:t>
      </w:r>
      <w:r>
        <w:rPr>
          <w:rFonts w:ascii="Times New Roman" w:hAnsi="Times New Roman" w:cs="Times New Roman"/>
          <w:szCs w:val="24"/>
        </w:rPr>
        <w:t xml:space="preserve">making both </w:t>
      </w:r>
      <w:r w:rsidRPr="0050659B">
        <w:rPr>
          <w:rFonts w:ascii="Times New Roman" w:hAnsi="Times New Roman" w:cs="Times New Roman"/>
          <w:szCs w:val="24"/>
        </w:rPr>
        <w:t xml:space="preserve">rational and </w:t>
      </w:r>
      <w:r>
        <w:rPr>
          <w:rFonts w:ascii="Times New Roman" w:hAnsi="Times New Roman" w:cs="Times New Roman"/>
          <w:szCs w:val="24"/>
        </w:rPr>
        <w:t xml:space="preserve">an </w:t>
      </w:r>
      <w:r w:rsidRPr="0050659B">
        <w:rPr>
          <w:rFonts w:ascii="Times New Roman" w:hAnsi="Times New Roman" w:cs="Times New Roman"/>
          <w:szCs w:val="24"/>
        </w:rPr>
        <w:t xml:space="preserve">ethical approach to </w:t>
      </w:r>
      <w:r>
        <w:rPr>
          <w:rFonts w:ascii="Times New Roman" w:hAnsi="Times New Roman" w:cs="Times New Roman"/>
          <w:szCs w:val="24"/>
        </w:rPr>
        <w:t xml:space="preserve">the </w:t>
      </w:r>
      <w:r w:rsidRPr="0050659B">
        <w:rPr>
          <w:rFonts w:ascii="Times New Roman" w:hAnsi="Times New Roman" w:cs="Times New Roman"/>
          <w:szCs w:val="24"/>
        </w:rPr>
        <w:t>research</w:t>
      </w:r>
      <w:r>
        <w:rPr>
          <w:rFonts w:ascii="Times New Roman" w:hAnsi="Times New Roman" w:cs="Times New Roman"/>
          <w:szCs w:val="24"/>
        </w:rPr>
        <w:t xml:space="preserve"> whilst mai</w:t>
      </w:r>
      <w:r w:rsidRPr="0050659B">
        <w:rPr>
          <w:rFonts w:ascii="Times New Roman" w:hAnsi="Times New Roman" w:cs="Times New Roman"/>
          <w:szCs w:val="24"/>
        </w:rPr>
        <w:t>ntain</w:t>
      </w:r>
      <w:r>
        <w:rPr>
          <w:rFonts w:ascii="Times New Roman" w:hAnsi="Times New Roman" w:cs="Times New Roman"/>
          <w:szCs w:val="24"/>
        </w:rPr>
        <w:t>ing t</w:t>
      </w:r>
      <w:r w:rsidRPr="0050659B">
        <w:rPr>
          <w:rFonts w:ascii="Times New Roman" w:hAnsi="Times New Roman" w:cs="Times New Roman"/>
          <w:szCs w:val="24"/>
        </w:rPr>
        <w:t>he notion of ‘informed consent</w:t>
      </w:r>
      <w:r>
        <w:rPr>
          <w:rFonts w:ascii="Times New Roman" w:hAnsi="Times New Roman" w:cs="Times New Roman"/>
          <w:szCs w:val="24"/>
        </w:rPr>
        <w:t xml:space="preserve"> is taken ‘</w:t>
      </w:r>
      <w:r w:rsidRPr="0050659B">
        <w:rPr>
          <w:rFonts w:ascii="Times New Roman" w:hAnsi="Times New Roman" w:cs="Times New Roman"/>
          <w:szCs w:val="24"/>
        </w:rPr>
        <w:t>given</w:t>
      </w:r>
      <w:r>
        <w:rPr>
          <w:rFonts w:ascii="Times New Roman" w:hAnsi="Times New Roman" w:cs="Times New Roman"/>
          <w:szCs w:val="24"/>
        </w:rPr>
        <w:t>’</w:t>
      </w:r>
      <w:r w:rsidRPr="0050659B">
        <w:rPr>
          <w:rFonts w:ascii="Times New Roman" w:hAnsi="Times New Roman" w:cs="Times New Roman"/>
          <w:szCs w:val="24"/>
        </w:rPr>
        <w:t xml:space="preserve"> and </w:t>
      </w:r>
      <w:r>
        <w:rPr>
          <w:rFonts w:ascii="Times New Roman" w:hAnsi="Times New Roman" w:cs="Times New Roman"/>
          <w:szCs w:val="24"/>
        </w:rPr>
        <w:t>‘</w:t>
      </w:r>
      <w:r w:rsidRPr="0050659B">
        <w:rPr>
          <w:rFonts w:ascii="Times New Roman" w:hAnsi="Times New Roman" w:cs="Times New Roman"/>
          <w:szCs w:val="24"/>
        </w:rPr>
        <w:t>essential</w:t>
      </w:r>
      <w:r w:rsidR="004132E8">
        <w:rPr>
          <w:rFonts w:ascii="Times New Roman" w:hAnsi="Times New Roman" w:cs="Times New Roman"/>
          <w:szCs w:val="24"/>
        </w:rPr>
        <w:t>’</w:t>
      </w:r>
      <w:r w:rsidRPr="0050659B">
        <w:rPr>
          <w:rFonts w:ascii="Times New Roman" w:hAnsi="Times New Roman" w:cs="Times New Roman"/>
          <w:szCs w:val="24"/>
        </w:rPr>
        <w:t>.</w:t>
      </w:r>
      <w:r>
        <w:rPr>
          <w:rFonts w:ascii="Times New Roman" w:hAnsi="Times New Roman" w:cs="Times New Roman"/>
          <w:szCs w:val="24"/>
        </w:rPr>
        <w:t xml:space="preserve"> </w:t>
      </w:r>
      <w:r w:rsidR="00D05939" w:rsidRPr="0050659B">
        <w:rPr>
          <w:rFonts w:ascii="Times New Roman" w:hAnsi="Times New Roman" w:cs="Times New Roman"/>
          <w:szCs w:val="24"/>
        </w:rPr>
        <w:t>Notes from the focus group were stored in a locked locker</w:t>
      </w:r>
      <w:r w:rsidR="0050659B" w:rsidRPr="0050659B">
        <w:rPr>
          <w:rFonts w:ascii="Times New Roman" w:hAnsi="Times New Roman" w:cs="Times New Roman"/>
          <w:szCs w:val="24"/>
        </w:rPr>
        <w:t xml:space="preserve"> with password-protected files</w:t>
      </w:r>
      <w:r w:rsidR="00D05939" w:rsidRPr="0050659B">
        <w:rPr>
          <w:rFonts w:ascii="Times New Roman" w:hAnsi="Times New Roman" w:cs="Times New Roman"/>
          <w:szCs w:val="24"/>
        </w:rPr>
        <w:t xml:space="preserve">. </w:t>
      </w:r>
      <w:r w:rsidR="0050659B" w:rsidRPr="0050659B">
        <w:rPr>
          <w:rFonts w:ascii="Times New Roman" w:hAnsi="Times New Roman" w:cs="Times New Roman"/>
          <w:szCs w:val="24"/>
        </w:rPr>
        <w:t xml:space="preserve">Participants </w:t>
      </w:r>
      <w:r w:rsidR="005F05B6" w:rsidRPr="0050659B">
        <w:rPr>
          <w:rFonts w:ascii="Times New Roman" w:hAnsi="Times New Roman" w:cs="Times New Roman"/>
          <w:szCs w:val="24"/>
        </w:rPr>
        <w:t xml:space="preserve">are entitled to know how and why their personal data is being stored, to what use it is being put and to whom it may be made available. </w:t>
      </w:r>
      <w:r w:rsidR="00544C6B" w:rsidRPr="0050659B">
        <w:rPr>
          <w:rFonts w:ascii="Times New Roman" w:hAnsi="Times New Roman" w:cs="Times New Roman"/>
          <w:szCs w:val="24"/>
        </w:rPr>
        <w:t xml:space="preserve">The implications were discussed with </w:t>
      </w:r>
      <w:r w:rsidR="004E6083" w:rsidRPr="0050659B">
        <w:rPr>
          <w:rFonts w:ascii="Times New Roman" w:hAnsi="Times New Roman" w:cs="Times New Roman"/>
          <w:szCs w:val="24"/>
        </w:rPr>
        <w:t>Freeminer</w:t>
      </w:r>
      <w:r w:rsidR="00544C6B" w:rsidRPr="0050659B">
        <w:rPr>
          <w:rFonts w:ascii="Times New Roman" w:hAnsi="Times New Roman" w:cs="Times New Roman"/>
          <w:szCs w:val="24"/>
        </w:rPr>
        <w:t>s</w:t>
      </w:r>
      <w:r w:rsidR="0050659B" w:rsidRPr="0050659B">
        <w:rPr>
          <w:rFonts w:ascii="Times New Roman" w:hAnsi="Times New Roman" w:cs="Times New Roman"/>
          <w:szCs w:val="24"/>
        </w:rPr>
        <w:t xml:space="preserve"> and students</w:t>
      </w:r>
      <w:r w:rsidR="00544C6B" w:rsidRPr="0050659B">
        <w:rPr>
          <w:rFonts w:ascii="Times New Roman" w:hAnsi="Times New Roman" w:cs="Times New Roman"/>
          <w:szCs w:val="24"/>
        </w:rPr>
        <w:t xml:space="preserve">. </w:t>
      </w:r>
    </w:p>
    <w:p w14:paraId="450EA2D7" w14:textId="5B635B6C" w:rsidR="00544C6B" w:rsidRPr="0050659B" w:rsidRDefault="005F05B6" w:rsidP="00CC45BA">
      <w:pPr>
        <w:spacing w:line="360" w:lineRule="auto"/>
        <w:jc w:val="both"/>
        <w:rPr>
          <w:rFonts w:ascii="Times New Roman" w:hAnsi="Times New Roman" w:cs="Times New Roman"/>
          <w:szCs w:val="24"/>
        </w:rPr>
      </w:pPr>
      <w:r w:rsidRPr="0050659B">
        <w:rPr>
          <w:rFonts w:ascii="Times New Roman" w:hAnsi="Times New Roman" w:cs="Times New Roman"/>
          <w:szCs w:val="24"/>
          <w:lang w:val="en-US"/>
        </w:rPr>
        <w:t xml:space="preserve"> </w:t>
      </w:r>
    </w:p>
    <w:p w14:paraId="2D3F899A" w14:textId="4083D376" w:rsidR="005F05B6" w:rsidRPr="0050659B" w:rsidRDefault="0050659B" w:rsidP="00CC45BA">
      <w:pPr>
        <w:spacing w:line="360" w:lineRule="auto"/>
        <w:jc w:val="both"/>
        <w:rPr>
          <w:rFonts w:ascii="Times New Roman" w:hAnsi="Times New Roman" w:cs="Times New Roman"/>
          <w:szCs w:val="24"/>
        </w:rPr>
      </w:pPr>
      <w:r w:rsidRPr="0050659B">
        <w:rPr>
          <w:rFonts w:ascii="Times New Roman" w:hAnsi="Times New Roman" w:cs="Times New Roman"/>
          <w:szCs w:val="24"/>
        </w:rPr>
        <w:t>All data is c</w:t>
      </w:r>
      <w:r w:rsidR="005F05B6" w:rsidRPr="0050659B">
        <w:rPr>
          <w:rFonts w:ascii="Times New Roman" w:hAnsi="Times New Roman" w:cs="Times New Roman"/>
          <w:szCs w:val="24"/>
        </w:rPr>
        <w:t xml:space="preserve">onfidential and </w:t>
      </w:r>
      <w:r w:rsidRPr="0050659B">
        <w:rPr>
          <w:rFonts w:ascii="Times New Roman" w:hAnsi="Times New Roman" w:cs="Times New Roman"/>
          <w:szCs w:val="24"/>
        </w:rPr>
        <w:t xml:space="preserve">anonymous as colour, number and ID coding replaced all identities. </w:t>
      </w:r>
      <w:r w:rsidR="005761C4" w:rsidRPr="0050659B">
        <w:rPr>
          <w:rFonts w:ascii="Times New Roman" w:hAnsi="Times New Roman" w:cs="Times New Roman"/>
          <w:szCs w:val="24"/>
        </w:rPr>
        <w:t>A</w:t>
      </w:r>
      <w:r w:rsidR="005F05B6" w:rsidRPr="0050659B">
        <w:rPr>
          <w:rFonts w:ascii="Times New Roman" w:hAnsi="Times New Roman" w:cs="Times New Roman"/>
          <w:szCs w:val="24"/>
        </w:rPr>
        <w:t xml:space="preserve"> full disclosure of the nature of the </w:t>
      </w:r>
      <w:r w:rsidRPr="0050659B">
        <w:rPr>
          <w:rFonts w:ascii="Times New Roman" w:hAnsi="Times New Roman" w:cs="Times New Roman"/>
          <w:szCs w:val="24"/>
        </w:rPr>
        <w:t xml:space="preserve">research </w:t>
      </w:r>
      <w:r w:rsidR="005761C4" w:rsidRPr="0050659B">
        <w:rPr>
          <w:rFonts w:ascii="Times New Roman" w:hAnsi="Times New Roman" w:cs="Times New Roman"/>
          <w:szCs w:val="24"/>
        </w:rPr>
        <w:t>was given as a debrief</w:t>
      </w:r>
      <w:r w:rsidR="005F05B6" w:rsidRPr="0050659B">
        <w:rPr>
          <w:rFonts w:ascii="Times New Roman" w:hAnsi="Times New Roman" w:cs="Times New Roman"/>
          <w:szCs w:val="24"/>
        </w:rPr>
        <w:t xml:space="preserve">.  </w:t>
      </w:r>
    </w:p>
    <w:p w14:paraId="3DD355C9" w14:textId="77777777" w:rsidR="009F2B95" w:rsidRDefault="009F2B95" w:rsidP="00CC45BA">
      <w:pPr>
        <w:spacing w:line="360" w:lineRule="auto"/>
        <w:jc w:val="both"/>
        <w:rPr>
          <w:rFonts w:ascii="Arial" w:hAnsi="Arial" w:cs="Arial"/>
          <w:szCs w:val="24"/>
        </w:rPr>
      </w:pPr>
    </w:p>
    <w:p w14:paraId="327476EE" w14:textId="7DC04B95" w:rsidR="004363F2" w:rsidRDefault="004363F2" w:rsidP="00CC45BA">
      <w:pPr>
        <w:spacing w:line="360" w:lineRule="auto"/>
        <w:jc w:val="both"/>
        <w:rPr>
          <w:rFonts w:ascii="Times New Roman" w:hAnsi="Times New Roman" w:cs="Times New Roman"/>
          <w:szCs w:val="24"/>
        </w:rPr>
      </w:pPr>
      <w:r w:rsidRPr="004363F2">
        <w:rPr>
          <w:rFonts w:ascii="Times New Roman" w:hAnsi="Times New Roman" w:cs="Times New Roman"/>
          <w:szCs w:val="24"/>
        </w:rPr>
        <w:t xml:space="preserve">The next chapter will contain the research findings, discussions and analysis of results from the SFG, FMG and the questionnaires. </w:t>
      </w:r>
    </w:p>
    <w:p w14:paraId="134BA77C" w14:textId="77777777" w:rsidR="004363F2" w:rsidRPr="004363F2" w:rsidRDefault="004363F2" w:rsidP="00CC45BA">
      <w:pPr>
        <w:spacing w:line="360" w:lineRule="auto"/>
        <w:jc w:val="both"/>
        <w:rPr>
          <w:rFonts w:ascii="Times New Roman" w:hAnsi="Times New Roman" w:cs="Times New Roman"/>
          <w:szCs w:val="24"/>
        </w:rPr>
      </w:pPr>
    </w:p>
    <w:p w14:paraId="65E2A145" w14:textId="77777777" w:rsidR="003E0A30" w:rsidRDefault="003E0A30">
      <w:pPr>
        <w:rPr>
          <w:rFonts w:ascii="Arial" w:eastAsiaTheme="majorEastAsia" w:hAnsi="Arial" w:cs="Arial"/>
          <w:b/>
          <w:bCs/>
          <w:color w:val="4F81BD" w:themeColor="accent1"/>
          <w:szCs w:val="24"/>
        </w:rPr>
      </w:pPr>
      <w:r>
        <w:rPr>
          <w:rFonts w:ascii="Arial" w:hAnsi="Arial" w:cs="Arial"/>
          <w:szCs w:val="24"/>
        </w:rPr>
        <w:br w:type="page"/>
      </w:r>
    </w:p>
    <w:p w14:paraId="76E57EC4" w14:textId="3365DD2C" w:rsidR="00E16BA1" w:rsidRDefault="00E16BA1" w:rsidP="00CC45BA">
      <w:pPr>
        <w:pStyle w:val="Heading2"/>
        <w:spacing w:before="0" w:line="360" w:lineRule="auto"/>
        <w:jc w:val="both"/>
        <w:rPr>
          <w:rFonts w:ascii="Arial" w:hAnsi="Arial" w:cs="Arial"/>
          <w:sz w:val="24"/>
          <w:szCs w:val="24"/>
        </w:rPr>
      </w:pPr>
      <w:r w:rsidRPr="009C0F37">
        <w:rPr>
          <w:rFonts w:ascii="Arial" w:hAnsi="Arial" w:cs="Arial"/>
          <w:sz w:val="24"/>
          <w:szCs w:val="24"/>
        </w:rPr>
        <w:lastRenderedPageBreak/>
        <w:t xml:space="preserve">Chapter 4: </w:t>
      </w:r>
      <w:r w:rsidR="00E44EB0">
        <w:rPr>
          <w:rFonts w:ascii="Arial" w:hAnsi="Arial" w:cs="Arial"/>
          <w:sz w:val="24"/>
          <w:szCs w:val="24"/>
        </w:rPr>
        <w:t xml:space="preserve">Discussion and </w:t>
      </w:r>
      <w:r w:rsidRPr="009C0F37">
        <w:rPr>
          <w:rFonts w:ascii="Arial" w:hAnsi="Arial" w:cs="Arial"/>
          <w:sz w:val="24"/>
          <w:szCs w:val="24"/>
        </w:rPr>
        <w:t>results</w:t>
      </w:r>
    </w:p>
    <w:p w14:paraId="45CD2604" w14:textId="77777777" w:rsidR="007268B5" w:rsidRDefault="007268B5" w:rsidP="00BB486C">
      <w:pPr>
        <w:spacing w:line="360" w:lineRule="auto"/>
        <w:jc w:val="both"/>
        <w:rPr>
          <w:rFonts w:ascii="Times New Roman" w:hAnsi="Times New Roman" w:cs="Times New Roman"/>
          <w:szCs w:val="24"/>
        </w:rPr>
      </w:pPr>
    </w:p>
    <w:p w14:paraId="7F4D84D0" w14:textId="42377007" w:rsidR="00FF356F" w:rsidRDefault="00FF356F" w:rsidP="00BB486C">
      <w:pPr>
        <w:spacing w:line="360" w:lineRule="auto"/>
        <w:jc w:val="both"/>
        <w:rPr>
          <w:rFonts w:ascii="Times New Roman" w:hAnsi="Times New Roman" w:cs="Times New Roman"/>
          <w:szCs w:val="24"/>
        </w:rPr>
      </w:pPr>
      <w:r>
        <w:rPr>
          <w:rFonts w:ascii="Times New Roman" w:hAnsi="Times New Roman" w:cs="Times New Roman"/>
          <w:szCs w:val="24"/>
        </w:rPr>
        <w:t>In this chapter I will discuss the qualitative and quantitative data collected. Data will be analysed and triangulated to understand what conclusions can be drawn from the research.</w:t>
      </w:r>
      <w:r w:rsidR="00970988">
        <w:rPr>
          <w:rFonts w:ascii="Times New Roman" w:hAnsi="Times New Roman" w:cs="Times New Roman"/>
          <w:szCs w:val="24"/>
        </w:rPr>
        <w:t xml:space="preserve"> This information will be shown in diagrammatic form.</w:t>
      </w:r>
    </w:p>
    <w:p w14:paraId="0D5EFA4A" w14:textId="77777777" w:rsidR="00FF356F" w:rsidRPr="00006E47" w:rsidRDefault="00FF356F" w:rsidP="00BB486C">
      <w:pPr>
        <w:spacing w:line="360" w:lineRule="auto"/>
        <w:jc w:val="both"/>
        <w:rPr>
          <w:rFonts w:ascii="Times New Roman" w:hAnsi="Times New Roman" w:cs="Times New Roman"/>
          <w:szCs w:val="24"/>
        </w:rPr>
      </w:pPr>
    </w:p>
    <w:p w14:paraId="3F88E286" w14:textId="5E46F2C1" w:rsidR="00C97737" w:rsidRDefault="007268B5" w:rsidP="0036122D">
      <w:pPr>
        <w:pStyle w:val="Heading2"/>
        <w:spacing w:before="0" w:line="360" w:lineRule="auto"/>
        <w:jc w:val="both"/>
        <w:rPr>
          <w:rFonts w:ascii="Arial" w:hAnsi="Arial" w:cs="Arial"/>
          <w:sz w:val="24"/>
          <w:szCs w:val="24"/>
        </w:rPr>
      </w:pPr>
      <w:r>
        <w:rPr>
          <w:rFonts w:ascii="Arial" w:hAnsi="Arial" w:cs="Arial"/>
          <w:sz w:val="24"/>
          <w:szCs w:val="24"/>
        </w:rPr>
        <w:t>Findings from the Questionnaires</w:t>
      </w:r>
    </w:p>
    <w:p w14:paraId="62DBCC59" w14:textId="77777777" w:rsidR="0036122D" w:rsidRPr="0036122D" w:rsidRDefault="0036122D" w:rsidP="0036122D"/>
    <w:p w14:paraId="73D30EAD" w14:textId="472727C0" w:rsidR="00A73684" w:rsidRDefault="007268B5" w:rsidP="00BB486C">
      <w:pPr>
        <w:spacing w:line="360" w:lineRule="auto"/>
        <w:jc w:val="both"/>
        <w:rPr>
          <w:rFonts w:ascii="Times New Roman" w:hAnsi="Times New Roman" w:cs="Times New Roman"/>
          <w:szCs w:val="24"/>
        </w:rPr>
      </w:pPr>
      <w:r>
        <w:rPr>
          <w:rFonts w:ascii="Times New Roman" w:hAnsi="Times New Roman" w:cs="Times New Roman"/>
          <w:szCs w:val="24"/>
        </w:rPr>
        <w:t xml:space="preserve">The same questionnaire </w:t>
      </w:r>
      <w:r w:rsidR="00761FF2">
        <w:rPr>
          <w:rFonts w:ascii="Times New Roman" w:hAnsi="Times New Roman" w:cs="Times New Roman"/>
          <w:szCs w:val="24"/>
        </w:rPr>
        <w:t xml:space="preserve">was </w:t>
      </w:r>
      <w:r>
        <w:rPr>
          <w:rFonts w:ascii="Times New Roman" w:hAnsi="Times New Roman" w:cs="Times New Roman"/>
          <w:szCs w:val="24"/>
        </w:rPr>
        <w:t>presented to both focus groups at the beginning and the end of the research.</w:t>
      </w:r>
      <w:r w:rsidR="00C97737">
        <w:rPr>
          <w:rFonts w:ascii="Times New Roman" w:hAnsi="Times New Roman" w:cs="Times New Roman"/>
          <w:szCs w:val="24"/>
        </w:rPr>
        <w:t xml:space="preserve"> The questionnaires are b</w:t>
      </w:r>
      <w:r w:rsidR="00761FF2">
        <w:rPr>
          <w:rFonts w:ascii="Times New Roman" w:hAnsi="Times New Roman" w:cs="Times New Roman"/>
          <w:szCs w:val="24"/>
        </w:rPr>
        <w:t>road</w:t>
      </w:r>
      <w:r w:rsidR="00C97737">
        <w:rPr>
          <w:rFonts w:ascii="Times New Roman" w:hAnsi="Times New Roman" w:cs="Times New Roman"/>
          <w:szCs w:val="24"/>
        </w:rPr>
        <w:t>, open and varied to eliminate</w:t>
      </w:r>
      <w:r w:rsidR="00761FF2">
        <w:rPr>
          <w:rFonts w:ascii="Times New Roman" w:hAnsi="Times New Roman" w:cs="Times New Roman"/>
          <w:szCs w:val="24"/>
        </w:rPr>
        <w:t xml:space="preserve"> </w:t>
      </w:r>
      <w:r w:rsidR="00C97737">
        <w:rPr>
          <w:rFonts w:ascii="Times New Roman" w:hAnsi="Times New Roman" w:cs="Times New Roman"/>
          <w:szCs w:val="24"/>
        </w:rPr>
        <w:t xml:space="preserve">bias </w:t>
      </w:r>
      <w:r w:rsidR="00761FF2">
        <w:rPr>
          <w:rFonts w:ascii="Times New Roman" w:hAnsi="Times New Roman" w:cs="Times New Roman"/>
          <w:szCs w:val="24"/>
        </w:rPr>
        <w:t xml:space="preserve">or </w:t>
      </w:r>
      <w:r w:rsidR="00C97737">
        <w:rPr>
          <w:rFonts w:ascii="Times New Roman" w:hAnsi="Times New Roman" w:cs="Times New Roman"/>
          <w:szCs w:val="24"/>
        </w:rPr>
        <w:t>errors which could occur with convenience sampling.</w:t>
      </w:r>
      <w:r>
        <w:rPr>
          <w:rFonts w:ascii="Times New Roman" w:hAnsi="Times New Roman" w:cs="Times New Roman"/>
          <w:szCs w:val="24"/>
        </w:rPr>
        <w:t xml:space="preserve"> </w:t>
      </w:r>
      <w:r w:rsidR="00FC5AEB">
        <w:rPr>
          <w:rFonts w:ascii="Times New Roman" w:hAnsi="Times New Roman" w:cs="Times New Roman"/>
          <w:szCs w:val="24"/>
        </w:rPr>
        <w:t xml:space="preserve">The responses to the initial questionnaire provided a structure for the focus groups which explained interventions by discussion which enabled the research to delve deeper into the thoughts and opinions of the SFG and FMG. </w:t>
      </w:r>
      <w:r>
        <w:rPr>
          <w:rFonts w:ascii="Times New Roman" w:hAnsi="Times New Roman" w:cs="Times New Roman"/>
          <w:szCs w:val="24"/>
        </w:rPr>
        <w:t xml:space="preserve">From the analysis </w:t>
      </w:r>
      <w:r w:rsidR="00FC5AEB">
        <w:rPr>
          <w:rFonts w:ascii="Times New Roman" w:hAnsi="Times New Roman" w:cs="Times New Roman"/>
          <w:szCs w:val="24"/>
        </w:rPr>
        <w:t xml:space="preserve">at the beginning </w:t>
      </w:r>
      <w:r>
        <w:rPr>
          <w:rFonts w:ascii="Times New Roman" w:hAnsi="Times New Roman" w:cs="Times New Roman"/>
          <w:szCs w:val="24"/>
        </w:rPr>
        <w:t>of the questionnaire results (Appendix 4) most SFG were not particular</w:t>
      </w:r>
      <w:r w:rsidR="00761FF2">
        <w:rPr>
          <w:rFonts w:ascii="Times New Roman" w:hAnsi="Times New Roman" w:cs="Times New Roman"/>
          <w:szCs w:val="24"/>
        </w:rPr>
        <w:t>ly</w:t>
      </w:r>
      <w:r>
        <w:rPr>
          <w:rFonts w:ascii="Times New Roman" w:hAnsi="Times New Roman" w:cs="Times New Roman"/>
          <w:szCs w:val="24"/>
        </w:rPr>
        <w:t xml:space="preserve"> interested in the </w:t>
      </w:r>
      <w:r w:rsidR="00FC5AEB">
        <w:rPr>
          <w:rFonts w:ascii="Times New Roman" w:hAnsi="Times New Roman" w:cs="Times New Roman"/>
          <w:szCs w:val="24"/>
        </w:rPr>
        <w:t>F</w:t>
      </w:r>
      <w:r>
        <w:rPr>
          <w:rFonts w:ascii="Times New Roman" w:hAnsi="Times New Roman" w:cs="Times New Roman"/>
          <w:szCs w:val="24"/>
        </w:rPr>
        <w:t>oD</w:t>
      </w:r>
      <w:r w:rsidR="00311ADF">
        <w:rPr>
          <w:rFonts w:ascii="Times New Roman" w:hAnsi="Times New Roman" w:cs="Times New Roman"/>
          <w:szCs w:val="24"/>
        </w:rPr>
        <w:t>. The</w:t>
      </w:r>
      <w:r w:rsidR="00FC5AEB">
        <w:rPr>
          <w:rFonts w:ascii="Times New Roman" w:hAnsi="Times New Roman" w:cs="Times New Roman"/>
          <w:szCs w:val="24"/>
        </w:rPr>
        <w:t xml:space="preserve"> SFG</w:t>
      </w:r>
      <w:r w:rsidR="00311ADF">
        <w:rPr>
          <w:rFonts w:ascii="Times New Roman" w:hAnsi="Times New Roman" w:cs="Times New Roman"/>
          <w:szCs w:val="24"/>
        </w:rPr>
        <w:t xml:space="preserve"> had no experience or understanding of the</w:t>
      </w:r>
      <w:r w:rsidR="00FC5AEB">
        <w:rPr>
          <w:rFonts w:ascii="Times New Roman" w:hAnsi="Times New Roman" w:cs="Times New Roman"/>
          <w:szCs w:val="24"/>
        </w:rPr>
        <w:t>ir</w:t>
      </w:r>
      <w:r w:rsidR="00311ADF">
        <w:rPr>
          <w:rFonts w:ascii="Times New Roman" w:hAnsi="Times New Roman" w:cs="Times New Roman"/>
          <w:szCs w:val="24"/>
        </w:rPr>
        <w:t xml:space="preserve"> </w:t>
      </w:r>
      <w:r w:rsidR="00FC5AEB">
        <w:rPr>
          <w:rFonts w:ascii="Times New Roman" w:hAnsi="Times New Roman" w:cs="Times New Roman"/>
          <w:szCs w:val="24"/>
        </w:rPr>
        <w:t xml:space="preserve">ancestry </w:t>
      </w:r>
      <w:r w:rsidR="00761FF2">
        <w:rPr>
          <w:rFonts w:ascii="Times New Roman" w:hAnsi="Times New Roman" w:cs="Times New Roman"/>
          <w:szCs w:val="24"/>
        </w:rPr>
        <w:t>c</w:t>
      </w:r>
      <w:r>
        <w:rPr>
          <w:rFonts w:ascii="Times New Roman" w:hAnsi="Times New Roman" w:cs="Times New Roman"/>
          <w:szCs w:val="24"/>
        </w:rPr>
        <w:t>onnections, surrounding area</w:t>
      </w:r>
      <w:r w:rsidR="00C97737">
        <w:rPr>
          <w:rFonts w:ascii="Times New Roman" w:hAnsi="Times New Roman" w:cs="Times New Roman"/>
          <w:szCs w:val="24"/>
        </w:rPr>
        <w:t xml:space="preserve">, </w:t>
      </w:r>
      <w:r w:rsidR="00184122">
        <w:rPr>
          <w:rFonts w:ascii="Times New Roman" w:hAnsi="Times New Roman" w:cs="Times New Roman"/>
          <w:szCs w:val="24"/>
        </w:rPr>
        <w:t xml:space="preserve">concept of </w:t>
      </w:r>
      <w:r w:rsidR="00761FF2">
        <w:rPr>
          <w:rFonts w:ascii="Times New Roman" w:hAnsi="Times New Roman" w:cs="Times New Roman"/>
          <w:szCs w:val="24"/>
        </w:rPr>
        <w:t>ancient tradition</w:t>
      </w:r>
      <w:r w:rsidR="00FC5AEB">
        <w:rPr>
          <w:rFonts w:ascii="Times New Roman" w:hAnsi="Times New Roman" w:cs="Times New Roman"/>
          <w:szCs w:val="24"/>
        </w:rPr>
        <w:t>s</w:t>
      </w:r>
      <w:r w:rsidR="00761FF2">
        <w:rPr>
          <w:rFonts w:ascii="Times New Roman" w:hAnsi="Times New Roman" w:cs="Times New Roman"/>
          <w:szCs w:val="24"/>
        </w:rPr>
        <w:t xml:space="preserve"> </w:t>
      </w:r>
      <w:r w:rsidR="00184122">
        <w:rPr>
          <w:rFonts w:ascii="Times New Roman" w:hAnsi="Times New Roman" w:cs="Times New Roman"/>
          <w:szCs w:val="24"/>
        </w:rPr>
        <w:t>attached to the FoD.</w:t>
      </w:r>
      <w:r w:rsidR="00BC41F5">
        <w:rPr>
          <w:rFonts w:ascii="Times New Roman" w:hAnsi="Times New Roman" w:cs="Times New Roman"/>
          <w:szCs w:val="24"/>
        </w:rPr>
        <w:t xml:space="preserve"> </w:t>
      </w:r>
    </w:p>
    <w:p w14:paraId="06871EF9" w14:textId="112D857E" w:rsidR="00425598" w:rsidRDefault="00425598" w:rsidP="00425598">
      <w:pPr>
        <w:spacing w:line="360" w:lineRule="auto"/>
        <w:rPr>
          <w:rFonts w:ascii="Arial" w:hAnsi="Arial" w:cs="Arial"/>
          <w:szCs w:val="24"/>
        </w:rPr>
      </w:pPr>
      <w:r>
        <w:rPr>
          <w:noProof/>
          <w:lang w:eastAsia="en-GB"/>
        </w:rPr>
        <w:drawing>
          <wp:inline distT="0" distB="0" distL="0" distR="0" wp14:anchorId="36E9867C" wp14:editId="014F6793">
            <wp:extent cx="2697480" cy="2354580"/>
            <wp:effectExtent l="0" t="0" r="7620" b="7620"/>
            <wp:docPr id="10" name="Chart 10">
              <a:extLst xmlns:a="http://schemas.openxmlformats.org/drawingml/2006/main">
                <a:ext uri="{FF2B5EF4-FFF2-40B4-BE49-F238E27FC236}">
                  <a16:creationId xmlns:a16="http://schemas.microsoft.com/office/drawing/2014/main" id="{FA6F677F-D45F-4051-9D7D-A6A6816ABD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FD5A7B">
        <w:rPr>
          <w:rFonts w:ascii="Arial" w:hAnsi="Arial" w:cs="Arial"/>
          <w:szCs w:val="24"/>
        </w:rPr>
        <w:t xml:space="preserve">    </w:t>
      </w:r>
      <w:r w:rsidR="00BB486C" w:rsidRPr="009C0F37">
        <w:rPr>
          <w:rFonts w:ascii="Arial" w:hAnsi="Arial" w:cs="Arial"/>
          <w:noProof/>
          <w:szCs w:val="24"/>
          <w:lang w:eastAsia="en-GB"/>
        </w:rPr>
        <w:drawing>
          <wp:inline distT="0" distB="0" distL="0" distR="0" wp14:anchorId="75F03730" wp14:editId="34898869">
            <wp:extent cx="2720340" cy="2354580"/>
            <wp:effectExtent l="0" t="0" r="3810" b="762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1A9A555" w14:textId="148B17DE" w:rsidR="00BB486C" w:rsidRPr="009C0F37" w:rsidRDefault="00FD5A7B" w:rsidP="00FD5A7B">
      <w:pPr>
        <w:spacing w:line="360" w:lineRule="auto"/>
        <w:ind w:left="720" w:firstLine="720"/>
        <w:rPr>
          <w:rFonts w:ascii="Arial" w:hAnsi="Arial" w:cs="Arial"/>
          <w:szCs w:val="24"/>
        </w:rPr>
      </w:pPr>
      <w:r>
        <w:rPr>
          <w:rFonts w:ascii="Arial" w:hAnsi="Arial" w:cs="Arial"/>
          <w:szCs w:val="24"/>
        </w:rPr>
        <w:t>Figure 4.1a</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sidR="00BB486C" w:rsidRPr="009C0F37">
        <w:rPr>
          <w:rFonts w:ascii="Arial" w:hAnsi="Arial" w:cs="Arial"/>
          <w:szCs w:val="24"/>
        </w:rPr>
        <w:t>Figure 4.1</w:t>
      </w:r>
      <w:r w:rsidR="00A73684">
        <w:rPr>
          <w:rFonts w:ascii="Arial" w:hAnsi="Arial" w:cs="Arial"/>
          <w:szCs w:val="24"/>
        </w:rPr>
        <w:t>b</w:t>
      </w:r>
    </w:p>
    <w:p w14:paraId="043878E3" w14:textId="77777777" w:rsidR="00BB486C" w:rsidRPr="009C0F37" w:rsidRDefault="00BB486C" w:rsidP="00BB486C">
      <w:pPr>
        <w:spacing w:line="360" w:lineRule="auto"/>
        <w:jc w:val="both"/>
        <w:rPr>
          <w:rFonts w:ascii="Arial" w:hAnsi="Arial" w:cs="Arial"/>
          <w:szCs w:val="24"/>
        </w:rPr>
      </w:pPr>
    </w:p>
    <w:p w14:paraId="4EE7AA1D" w14:textId="0C0991E3" w:rsidR="00AF0A1E" w:rsidRDefault="00BB486C" w:rsidP="00BB486C">
      <w:pPr>
        <w:spacing w:line="360" w:lineRule="auto"/>
        <w:jc w:val="both"/>
        <w:rPr>
          <w:rFonts w:ascii="Times New Roman" w:hAnsi="Times New Roman" w:cs="Times New Roman"/>
          <w:szCs w:val="24"/>
        </w:rPr>
      </w:pPr>
      <w:r w:rsidRPr="00006E47">
        <w:rPr>
          <w:rFonts w:ascii="Times New Roman" w:hAnsi="Times New Roman" w:cs="Times New Roman"/>
          <w:szCs w:val="24"/>
        </w:rPr>
        <w:t xml:space="preserve">Figure 4.1 </w:t>
      </w:r>
      <w:r w:rsidR="00184122">
        <w:rPr>
          <w:rFonts w:ascii="Times New Roman" w:hAnsi="Times New Roman" w:cs="Times New Roman"/>
          <w:szCs w:val="24"/>
        </w:rPr>
        <w:t xml:space="preserve">compares the initial results of the questionnaire </w:t>
      </w:r>
      <w:r w:rsidR="00A73684">
        <w:rPr>
          <w:rFonts w:ascii="Times New Roman" w:hAnsi="Times New Roman" w:cs="Times New Roman"/>
          <w:szCs w:val="24"/>
        </w:rPr>
        <w:t>with</w:t>
      </w:r>
      <w:r w:rsidR="00184122">
        <w:rPr>
          <w:rFonts w:ascii="Times New Roman" w:hAnsi="Times New Roman" w:cs="Times New Roman"/>
          <w:szCs w:val="24"/>
        </w:rPr>
        <w:t xml:space="preserve"> the final questionnaire. </w:t>
      </w:r>
      <w:r w:rsidR="003351B3">
        <w:rPr>
          <w:rFonts w:ascii="Times New Roman" w:hAnsi="Times New Roman" w:cs="Times New Roman"/>
          <w:szCs w:val="24"/>
        </w:rPr>
        <w:t>Figure 4.1a indicates that prior to the interventions and discussion</w:t>
      </w:r>
      <w:r w:rsidR="002E071C">
        <w:rPr>
          <w:rFonts w:ascii="Times New Roman" w:hAnsi="Times New Roman" w:cs="Times New Roman"/>
          <w:szCs w:val="24"/>
        </w:rPr>
        <w:t>s</w:t>
      </w:r>
      <w:r w:rsidR="003351B3">
        <w:rPr>
          <w:rFonts w:ascii="Times New Roman" w:hAnsi="Times New Roman" w:cs="Times New Roman"/>
          <w:szCs w:val="24"/>
        </w:rPr>
        <w:t xml:space="preserve"> the SFG were impartial </w:t>
      </w:r>
      <w:r w:rsidR="00AF0A1E">
        <w:rPr>
          <w:rFonts w:ascii="Times New Roman" w:hAnsi="Times New Roman" w:cs="Times New Roman"/>
          <w:szCs w:val="24"/>
        </w:rPr>
        <w:t xml:space="preserve">to having an educational intervention for the preservation of the FoD. </w:t>
      </w:r>
      <w:r w:rsidR="002E071C">
        <w:rPr>
          <w:rFonts w:ascii="Times New Roman" w:hAnsi="Times New Roman" w:cs="Times New Roman"/>
          <w:szCs w:val="24"/>
        </w:rPr>
        <w:t>The f</w:t>
      </w:r>
      <w:r w:rsidR="00AF0A1E">
        <w:rPr>
          <w:rFonts w:ascii="Times New Roman" w:hAnsi="Times New Roman" w:cs="Times New Roman"/>
          <w:szCs w:val="24"/>
        </w:rPr>
        <w:t xml:space="preserve">inal questionnaire </w:t>
      </w:r>
      <w:r w:rsidR="002E071C">
        <w:rPr>
          <w:rFonts w:ascii="Times New Roman" w:hAnsi="Times New Roman" w:cs="Times New Roman"/>
          <w:szCs w:val="24"/>
        </w:rPr>
        <w:t xml:space="preserve">(Figure 4.1b) </w:t>
      </w:r>
      <w:r w:rsidR="00AF0A1E">
        <w:rPr>
          <w:rFonts w:ascii="Times New Roman" w:hAnsi="Times New Roman" w:cs="Times New Roman"/>
          <w:szCs w:val="24"/>
        </w:rPr>
        <w:t xml:space="preserve">reversed this opinion </w:t>
      </w:r>
      <w:r w:rsidRPr="00006E47">
        <w:rPr>
          <w:rFonts w:ascii="Times New Roman" w:hAnsi="Times New Roman" w:cs="Times New Roman"/>
          <w:szCs w:val="24"/>
        </w:rPr>
        <w:t>demonstrat</w:t>
      </w:r>
      <w:r w:rsidR="00AF0A1E">
        <w:rPr>
          <w:rFonts w:ascii="Times New Roman" w:hAnsi="Times New Roman" w:cs="Times New Roman"/>
          <w:szCs w:val="24"/>
        </w:rPr>
        <w:t>ing</w:t>
      </w:r>
      <w:r w:rsidRPr="00006E47">
        <w:rPr>
          <w:rFonts w:ascii="Times New Roman" w:hAnsi="Times New Roman" w:cs="Times New Roman"/>
          <w:szCs w:val="24"/>
        </w:rPr>
        <w:t xml:space="preserve"> 82% of participants thought that </w:t>
      </w:r>
      <w:r w:rsidR="00AF0A1E">
        <w:rPr>
          <w:rFonts w:ascii="Times New Roman" w:hAnsi="Times New Roman" w:cs="Times New Roman"/>
          <w:szCs w:val="24"/>
        </w:rPr>
        <w:t xml:space="preserve">intervention in </w:t>
      </w:r>
      <w:r w:rsidRPr="00006E47">
        <w:rPr>
          <w:rFonts w:ascii="Times New Roman" w:hAnsi="Times New Roman" w:cs="Times New Roman"/>
          <w:szCs w:val="24"/>
        </w:rPr>
        <w:t>education should play a major part</w:t>
      </w:r>
      <w:r w:rsidR="00AF0A1E">
        <w:rPr>
          <w:rFonts w:ascii="Times New Roman" w:hAnsi="Times New Roman" w:cs="Times New Roman"/>
          <w:szCs w:val="24"/>
        </w:rPr>
        <w:t>.</w:t>
      </w:r>
      <w:r w:rsidRPr="00006E47">
        <w:rPr>
          <w:rFonts w:ascii="Times New Roman" w:hAnsi="Times New Roman" w:cs="Times New Roman"/>
          <w:szCs w:val="24"/>
        </w:rPr>
        <w:t xml:space="preserve"> </w:t>
      </w:r>
      <w:r w:rsidR="00AF0A1E">
        <w:rPr>
          <w:rFonts w:ascii="Times New Roman" w:hAnsi="Times New Roman" w:cs="Times New Roman"/>
          <w:szCs w:val="24"/>
        </w:rPr>
        <w:t xml:space="preserve"> Figure 4.1b illustrates that when providing interventions students became more engaged and enthused about the subject. </w:t>
      </w:r>
      <w:r w:rsidRPr="00006E47">
        <w:rPr>
          <w:rFonts w:ascii="Times New Roman" w:hAnsi="Times New Roman" w:cs="Times New Roman"/>
          <w:szCs w:val="24"/>
        </w:rPr>
        <w:t xml:space="preserve">FMG participants felt </w:t>
      </w:r>
      <w:r w:rsidR="00A73684">
        <w:rPr>
          <w:rFonts w:ascii="Times New Roman" w:hAnsi="Times New Roman" w:cs="Times New Roman"/>
          <w:szCs w:val="24"/>
        </w:rPr>
        <w:t>their</w:t>
      </w:r>
      <w:r w:rsidRPr="00006E47">
        <w:rPr>
          <w:rFonts w:ascii="Times New Roman" w:hAnsi="Times New Roman" w:cs="Times New Roman"/>
          <w:szCs w:val="24"/>
        </w:rPr>
        <w:t xml:space="preserve"> </w:t>
      </w:r>
      <w:r w:rsidRPr="00006E47">
        <w:rPr>
          <w:rFonts w:ascii="Times New Roman" w:hAnsi="Times New Roman" w:cs="Times New Roman"/>
          <w:szCs w:val="24"/>
        </w:rPr>
        <w:lastRenderedPageBreak/>
        <w:t xml:space="preserve">identity </w:t>
      </w:r>
      <w:r w:rsidR="00A73684">
        <w:rPr>
          <w:rFonts w:ascii="Times New Roman" w:hAnsi="Times New Roman" w:cs="Times New Roman"/>
          <w:szCs w:val="24"/>
        </w:rPr>
        <w:t xml:space="preserve">was with </w:t>
      </w:r>
      <w:r w:rsidR="00AB2816">
        <w:rPr>
          <w:rFonts w:ascii="Times New Roman" w:hAnsi="Times New Roman" w:cs="Times New Roman"/>
          <w:szCs w:val="24"/>
        </w:rPr>
        <w:t>the</w:t>
      </w:r>
      <w:r w:rsidR="00311ADF">
        <w:rPr>
          <w:rFonts w:ascii="Times New Roman" w:hAnsi="Times New Roman" w:cs="Times New Roman"/>
          <w:szCs w:val="24"/>
        </w:rPr>
        <w:t>ir</w:t>
      </w:r>
      <w:r w:rsidR="00AB2816">
        <w:rPr>
          <w:rFonts w:ascii="Times New Roman" w:hAnsi="Times New Roman" w:cs="Times New Roman"/>
          <w:szCs w:val="24"/>
        </w:rPr>
        <w:t xml:space="preserve"> values</w:t>
      </w:r>
      <w:r w:rsidR="00A73684">
        <w:rPr>
          <w:rFonts w:ascii="Times New Roman" w:hAnsi="Times New Roman" w:cs="Times New Roman"/>
          <w:szCs w:val="24"/>
        </w:rPr>
        <w:t xml:space="preserve">, </w:t>
      </w:r>
      <w:r w:rsidR="00311ADF">
        <w:rPr>
          <w:rFonts w:ascii="Times New Roman" w:hAnsi="Times New Roman" w:cs="Times New Roman"/>
          <w:szCs w:val="24"/>
        </w:rPr>
        <w:t xml:space="preserve">experiences, </w:t>
      </w:r>
      <w:r w:rsidR="00A73684">
        <w:rPr>
          <w:rFonts w:ascii="Times New Roman" w:hAnsi="Times New Roman" w:cs="Times New Roman"/>
          <w:szCs w:val="24"/>
        </w:rPr>
        <w:t>traditions</w:t>
      </w:r>
      <w:r w:rsidR="00AB2816">
        <w:rPr>
          <w:rFonts w:ascii="Times New Roman" w:hAnsi="Times New Roman" w:cs="Times New Roman"/>
          <w:szCs w:val="24"/>
        </w:rPr>
        <w:t xml:space="preserve"> and understanding of the FoD. </w:t>
      </w:r>
      <w:r w:rsidR="00FC5AEB">
        <w:rPr>
          <w:rFonts w:ascii="Times New Roman" w:hAnsi="Times New Roman" w:cs="Times New Roman"/>
          <w:szCs w:val="24"/>
        </w:rPr>
        <w:t>The FMG statistics did not change.</w:t>
      </w:r>
    </w:p>
    <w:p w14:paraId="3EC77FBC" w14:textId="77777777" w:rsidR="00C97737" w:rsidRPr="00006E47" w:rsidRDefault="00C97737" w:rsidP="00BB486C">
      <w:pPr>
        <w:spacing w:line="360" w:lineRule="auto"/>
        <w:jc w:val="both"/>
        <w:rPr>
          <w:rFonts w:ascii="Times New Roman" w:hAnsi="Times New Roman" w:cs="Times New Roman"/>
          <w:szCs w:val="24"/>
        </w:rPr>
      </w:pPr>
    </w:p>
    <w:p w14:paraId="202B7E84" w14:textId="77777777" w:rsidR="00BB486C" w:rsidRPr="009C0F37" w:rsidRDefault="00BB486C" w:rsidP="00BB486C">
      <w:pPr>
        <w:spacing w:line="360" w:lineRule="auto"/>
        <w:jc w:val="center"/>
        <w:rPr>
          <w:rFonts w:ascii="Arial" w:hAnsi="Arial" w:cs="Arial"/>
          <w:szCs w:val="24"/>
        </w:rPr>
      </w:pPr>
      <w:r w:rsidRPr="009C0F37">
        <w:rPr>
          <w:rFonts w:ascii="Arial" w:hAnsi="Arial" w:cs="Arial"/>
          <w:noProof/>
          <w:szCs w:val="24"/>
          <w:lang w:eastAsia="en-GB"/>
        </w:rPr>
        <w:drawing>
          <wp:inline distT="0" distB="0" distL="0" distR="0" wp14:anchorId="6B258AD7" wp14:editId="64B452F6">
            <wp:extent cx="5323668" cy="3215898"/>
            <wp:effectExtent l="0" t="0" r="10795" b="381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rFonts w:ascii="Arial" w:hAnsi="Arial" w:cs="Arial"/>
          <w:szCs w:val="24"/>
        </w:rPr>
        <w:tab/>
      </w:r>
      <w:r w:rsidRPr="009C0F37">
        <w:rPr>
          <w:rFonts w:ascii="Arial" w:hAnsi="Arial" w:cs="Arial"/>
          <w:szCs w:val="24"/>
        </w:rPr>
        <w:t>Figure 4.2</w:t>
      </w:r>
    </w:p>
    <w:p w14:paraId="63825E0D" w14:textId="77777777" w:rsidR="00C97737" w:rsidRDefault="00C97737" w:rsidP="00BB486C">
      <w:pPr>
        <w:spacing w:line="360" w:lineRule="auto"/>
        <w:jc w:val="both"/>
        <w:rPr>
          <w:rFonts w:ascii="Times New Roman" w:hAnsi="Times New Roman" w:cs="Times New Roman"/>
          <w:szCs w:val="24"/>
        </w:rPr>
      </w:pPr>
    </w:p>
    <w:p w14:paraId="2AEFECC3" w14:textId="27C47C23" w:rsidR="00BB486C" w:rsidRPr="00006E47" w:rsidRDefault="00BB486C" w:rsidP="00BB486C">
      <w:pPr>
        <w:spacing w:line="360" w:lineRule="auto"/>
        <w:jc w:val="both"/>
        <w:rPr>
          <w:rFonts w:ascii="Times New Roman" w:hAnsi="Times New Roman" w:cs="Times New Roman"/>
          <w:szCs w:val="24"/>
        </w:rPr>
      </w:pPr>
      <w:r w:rsidRPr="00006E47">
        <w:rPr>
          <w:rFonts w:ascii="Times New Roman" w:hAnsi="Times New Roman" w:cs="Times New Roman"/>
          <w:szCs w:val="24"/>
        </w:rPr>
        <w:t xml:space="preserve">Figure 4.2 shows that 48% of the focus groups acknowledged that </w:t>
      </w:r>
      <w:r w:rsidR="00570FAB">
        <w:rPr>
          <w:rFonts w:ascii="Times New Roman" w:hAnsi="Times New Roman" w:cs="Times New Roman"/>
          <w:szCs w:val="24"/>
        </w:rPr>
        <w:t xml:space="preserve">during </w:t>
      </w:r>
      <w:r w:rsidRPr="00006E47">
        <w:rPr>
          <w:rFonts w:ascii="Times New Roman" w:hAnsi="Times New Roman" w:cs="Times New Roman"/>
          <w:szCs w:val="24"/>
        </w:rPr>
        <w:t xml:space="preserve">the ‘GCSE years’ (KS4 – Yr10/11) adapting subjects </w:t>
      </w:r>
      <w:r w:rsidR="00FC5AEB">
        <w:rPr>
          <w:rFonts w:ascii="Times New Roman" w:hAnsi="Times New Roman" w:cs="Times New Roman"/>
          <w:szCs w:val="24"/>
        </w:rPr>
        <w:t xml:space="preserve">is </w:t>
      </w:r>
      <w:r w:rsidRPr="00006E47">
        <w:rPr>
          <w:rFonts w:ascii="Times New Roman" w:hAnsi="Times New Roman" w:cs="Times New Roman"/>
          <w:szCs w:val="24"/>
        </w:rPr>
        <w:t xml:space="preserve">more than difficult. 68% of participants thought that if the Early Years (Primary/KS2) worked with the interventions identified, then KS4/5 </w:t>
      </w:r>
      <w:r w:rsidR="00FC5AEB">
        <w:rPr>
          <w:rFonts w:ascii="Times New Roman" w:hAnsi="Times New Roman" w:cs="Times New Roman"/>
          <w:szCs w:val="24"/>
        </w:rPr>
        <w:t xml:space="preserve">will have the </w:t>
      </w:r>
      <w:r w:rsidRPr="00006E47">
        <w:rPr>
          <w:rFonts w:ascii="Times New Roman" w:hAnsi="Times New Roman" w:cs="Times New Roman"/>
          <w:szCs w:val="24"/>
        </w:rPr>
        <w:t>understand</w:t>
      </w:r>
      <w:r w:rsidR="004132E8">
        <w:rPr>
          <w:rFonts w:ascii="Times New Roman" w:hAnsi="Times New Roman" w:cs="Times New Roman"/>
          <w:szCs w:val="24"/>
        </w:rPr>
        <w:t xml:space="preserve"> of</w:t>
      </w:r>
      <w:r w:rsidRPr="00006E47">
        <w:rPr>
          <w:rFonts w:ascii="Times New Roman" w:hAnsi="Times New Roman" w:cs="Times New Roman"/>
          <w:szCs w:val="24"/>
        </w:rPr>
        <w:t xml:space="preserve"> the </w:t>
      </w:r>
      <w:r w:rsidR="0088189B">
        <w:rPr>
          <w:rFonts w:ascii="Times New Roman" w:hAnsi="Times New Roman" w:cs="Times New Roman"/>
          <w:szCs w:val="24"/>
        </w:rPr>
        <w:t>H</w:t>
      </w:r>
      <w:r w:rsidRPr="00006E47">
        <w:rPr>
          <w:rFonts w:ascii="Times New Roman" w:hAnsi="Times New Roman" w:cs="Times New Roman"/>
          <w:szCs w:val="24"/>
        </w:rPr>
        <w:t xml:space="preserve">istory and </w:t>
      </w:r>
      <w:r w:rsidR="0088189B">
        <w:rPr>
          <w:rFonts w:ascii="Times New Roman" w:hAnsi="Times New Roman" w:cs="Times New Roman"/>
          <w:szCs w:val="24"/>
        </w:rPr>
        <w:t>H</w:t>
      </w:r>
      <w:r w:rsidRPr="00006E47">
        <w:rPr>
          <w:rFonts w:ascii="Times New Roman" w:hAnsi="Times New Roman" w:cs="Times New Roman"/>
          <w:szCs w:val="24"/>
        </w:rPr>
        <w:t xml:space="preserve">eritage of the FoD </w:t>
      </w:r>
      <w:r w:rsidR="00FC5AEB">
        <w:rPr>
          <w:rFonts w:ascii="Times New Roman" w:hAnsi="Times New Roman" w:cs="Times New Roman"/>
          <w:szCs w:val="24"/>
        </w:rPr>
        <w:t xml:space="preserve">this </w:t>
      </w:r>
      <w:r w:rsidRPr="00006E47">
        <w:rPr>
          <w:rFonts w:ascii="Times New Roman" w:hAnsi="Times New Roman" w:cs="Times New Roman"/>
          <w:szCs w:val="24"/>
        </w:rPr>
        <w:t xml:space="preserve">would encourage an identity and sense of belonging in mining traditions. </w:t>
      </w:r>
      <w:r w:rsidR="00FC5AEB">
        <w:rPr>
          <w:rFonts w:ascii="Times New Roman" w:hAnsi="Times New Roman" w:cs="Times New Roman"/>
          <w:szCs w:val="24"/>
        </w:rPr>
        <w:t xml:space="preserve">Once interventions have been included at KS2/KS3 a </w:t>
      </w:r>
      <w:r w:rsidRPr="00006E47">
        <w:rPr>
          <w:rFonts w:ascii="Times New Roman" w:hAnsi="Times New Roman" w:cs="Times New Roman"/>
          <w:szCs w:val="24"/>
        </w:rPr>
        <w:t xml:space="preserve">Vocational qualification could be developed </w:t>
      </w:r>
      <w:r w:rsidR="00311ADF">
        <w:rPr>
          <w:rFonts w:ascii="Times New Roman" w:hAnsi="Times New Roman" w:cs="Times New Roman"/>
          <w:szCs w:val="24"/>
        </w:rPr>
        <w:t xml:space="preserve">allowing those who </w:t>
      </w:r>
      <w:r w:rsidRPr="00006E47">
        <w:rPr>
          <w:rFonts w:ascii="Times New Roman" w:hAnsi="Times New Roman" w:cs="Times New Roman"/>
          <w:szCs w:val="24"/>
        </w:rPr>
        <w:t>wanted</w:t>
      </w:r>
      <w:r w:rsidR="00311ADF">
        <w:rPr>
          <w:rFonts w:ascii="Times New Roman" w:hAnsi="Times New Roman" w:cs="Times New Roman"/>
          <w:szCs w:val="24"/>
        </w:rPr>
        <w:t xml:space="preserve"> this opportunity</w:t>
      </w:r>
      <w:r w:rsidRPr="00006E47">
        <w:rPr>
          <w:rFonts w:ascii="Times New Roman" w:hAnsi="Times New Roman" w:cs="Times New Roman"/>
          <w:szCs w:val="24"/>
        </w:rPr>
        <w:t xml:space="preserve"> to </w:t>
      </w:r>
      <w:r w:rsidR="00311ADF">
        <w:rPr>
          <w:rFonts w:ascii="Times New Roman" w:hAnsi="Times New Roman" w:cs="Times New Roman"/>
          <w:szCs w:val="24"/>
        </w:rPr>
        <w:t xml:space="preserve">become a miner within the FoD </w:t>
      </w:r>
      <w:r w:rsidR="00FC5AEB">
        <w:rPr>
          <w:rFonts w:ascii="Times New Roman" w:hAnsi="Times New Roman" w:cs="Times New Roman"/>
          <w:szCs w:val="24"/>
        </w:rPr>
        <w:t xml:space="preserve">as </w:t>
      </w:r>
      <w:r w:rsidRPr="00006E47">
        <w:rPr>
          <w:rFonts w:ascii="Times New Roman" w:hAnsi="Times New Roman" w:cs="Times New Roman"/>
          <w:szCs w:val="24"/>
        </w:rPr>
        <w:t xml:space="preserve">an ‘option’ at KS4/5. </w:t>
      </w:r>
    </w:p>
    <w:p w14:paraId="515AAEFC" w14:textId="77777777" w:rsidR="00BB486C" w:rsidRPr="009C0F37" w:rsidRDefault="00BB486C" w:rsidP="00BB486C">
      <w:pPr>
        <w:spacing w:line="360" w:lineRule="auto"/>
        <w:jc w:val="both"/>
        <w:rPr>
          <w:rFonts w:ascii="Arial" w:hAnsi="Arial" w:cs="Arial"/>
          <w:szCs w:val="24"/>
        </w:rPr>
      </w:pPr>
    </w:p>
    <w:p w14:paraId="1EF7D197" w14:textId="5B7C79AC" w:rsidR="00BB486C" w:rsidRPr="009C0F37" w:rsidRDefault="00057E32" w:rsidP="00057E32">
      <w:pPr>
        <w:spacing w:line="360" w:lineRule="auto"/>
        <w:rPr>
          <w:rFonts w:ascii="Arial" w:hAnsi="Arial" w:cs="Arial"/>
          <w:szCs w:val="24"/>
        </w:rPr>
      </w:pPr>
      <w:r>
        <w:rPr>
          <w:noProof/>
          <w:lang w:eastAsia="en-GB"/>
        </w:rPr>
        <w:lastRenderedPageBreak/>
        <w:drawing>
          <wp:inline distT="0" distB="0" distL="0" distR="0" wp14:anchorId="0EEB17ED" wp14:editId="67801159">
            <wp:extent cx="2727960" cy="3390900"/>
            <wp:effectExtent l="0" t="0" r="15240" b="0"/>
            <wp:docPr id="11" name="Chart 11">
              <a:extLst xmlns:a="http://schemas.openxmlformats.org/drawingml/2006/main">
                <a:ext uri="{FF2B5EF4-FFF2-40B4-BE49-F238E27FC236}">
                  <a16:creationId xmlns:a16="http://schemas.microsoft.com/office/drawing/2014/main" id="{F6FEB690-2DFD-4E8E-9307-34760FD547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BB486C" w:rsidRPr="009C0F37">
        <w:rPr>
          <w:rFonts w:ascii="Arial" w:hAnsi="Arial" w:cs="Arial"/>
          <w:noProof/>
          <w:szCs w:val="24"/>
          <w:lang w:eastAsia="en-GB"/>
        </w:rPr>
        <w:drawing>
          <wp:inline distT="0" distB="0" distL="0" distR="0" wp14:anchorId="798E2FEE" wp14:editId="226DC089">
            <wp:extent cx="2613660" cy="3383280"/>
            <wp:effectExtent l="0" t="0" r="1524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rFonts w:ascii="Arial" w:hAnsi="Arial" w:cs="Arial"/>
          <w:szCs w:val="24"/>
        </w:rPr>
        <w:t>Figure 4.3a</w:t>
      </w:r>
      <w:r w:rsidR="004E4505">
        <w:rPr>
          <w:rFonts w:ascii="Arial" w:hAnsi="Arial" w:cs="Arial"/>
          <w:szCs w:val="24"/>
        </w:rPr>
        <w:t xml:space="preserve"> – Before the research</w:t>
      </w:r>
      <w:r>
        <w:rPr>
          <w:rFonts w:ascii="Arial" w:hAnsi="Arial" w:cs="Arial"/>
          <w:szCs w:val="24"/>
        </w:rPr>
        <w:tab/>
      </w:r>
      <w:r>
        <w:rPr>
          <w:rFonts w:ascii="Arial" w:hAnsi="Arial" w:cs="Arial"/>
          <w:szCs w:val="24"/>
        </w:rPr>
        <w:tab/>
      </w:r>
      <w:r w:rsidR="004E4505">
        <w:rPr>
          <w:rFonts w:ascii="Arial" w:hAnsi="Arial" w:cs="Arial"/>
          <w:szCs w:val="24"/>
        </w:rPr>
        <w:tab/>
      </w:r>
      <w:r w:rsidR="00BB486C">
        <w:rPr>
          <w:rFonts w:ascii="Arial" w:hAnsi="Arial" w:cs="Arial"/>
          <w:szCs w:val="24"/>
        </w:rPr>
        <w:t>F</w:t>
      </w:r>
      <w:r w:rsidR="00BB486C" w:rsidRPr="009C0F37">
        <w:rPr>
          <w:rFonts w:ascii="Arial" w:hAnsi="Arial" w:cs="Arial"/>
          <w:szCs w:val="24"/>
        </w:rPr>
        <w:t>igure 4.3</w:t>
      </w:r>
      <w:r w:rsidR="0051390E">
        <w:rPr>
          <w:rFonts w:ascii="Arial" w:hAnsi="Arial" w:cs="Arial"/>
          <w:szCs w:val="24"/>
        </w:rPr>
        <w:t>b</w:t>
      </w:r>
      <w:r w:rsidR="004E4505">
        <w:rPr>
          <w:rFonts w:ascii="Arial" w:hAnsi="Arial" w:cs="Arial"/>
          <w:szCs w:val="24"/>
        </w:rPr>
        <w:t xml:space="preserve"> – After the Research </w:t>
      </w:r>
    </w:p>
    <w:p w14:paraId="243051BE" w14:textId="77777777" w:rsidR="00BB486C" w:rsidRPr="009C0F37" w:rsidRDefault="00BB486C" w:rsidP="00BB486C">
      <w:pPr>
        <w:spacing w:line="360" w:lineRule="auto"/>
        <w:jc w:val="both"/>
        <w:rPr>
          <w:rFonts w:ascii="Arial" w:hAnsi="Arial" w:cs="Arial"/>
          <w:szCs w:val="24"/>
        </w:rPr>
      </w:pPr>
    </w:p>
    <w:p w14:paraId="2176172C" w14:textId="036CD9E2" w:rsidR="00096ACF" w:rsidRDefault="0051390E" w:rsidP="00BB486C">
      <w:pPr>
        <w:spacing w:line="360" w:lineRule="auto"/>
        <w:jc w:val="both"/>
        <w:rPr>
          <w:rFonts w:ascii="Times New Roman" w:hAnsi="Times New Roman" w:cs="Times New Roman"/>
          <w:szCs w:val="24"/>
        </w:rPr>
      </w:pPr>
      <w:r>
        <w:rPr>
          <w:rFonts w:ascii="Times New Roman" w:hAnsi="Times New Roman" w:cs="Times New Roman"/>
          <w:szCs w:val="24"/>
        </w:rPr>
        <w:t xml:space="preserve">Figure 4.3a </w:t>
      </w:r>
      <w:r w:rsidR="004E4505">
        <w:rPr>
          <w:rFonts w:ascii="Times New Roman" w:hAnsi="Times New Roman" w:cs="Times New Roman"/>
          <w:szCs w:val="24"/>
        </w:rPr>
        <w:t>ill</w:t>
      </w:r>
      <w:r>
        <w:rPr>
          <w:rFonts w:ascii="Times New Roman" w:hAnsi="Times New Roman" w:cs="Times New Roman"/>
          <w:szCs w:val="24"/>
        </w:rPr>
        <w:t>ustrate</w:t>
      </w:r>
      <w:r w:rsidR="00096ACF">
        <w:rPr>
          <w:rFonts w:ascii="Times New Roman" w:hAnsi="Times New Roman" w:cs="Times New Roman"/>
          <w:szCs w:val="24"/>
        </w:rPr>
        <w:t>s</w:t>
      </w:r>
      <w:r>
        <w:rPr>
          <w:rFonts w:ascii="Times New Roman" w:hAnsi="Times New Roman" w:cs="Times New Roman"/>
          <w:szCs w:val="24"/>
        </w:rPr>
        <w:t xml:space="preserve"> </w:t>
      </w:r>
      <w:r w:rsidR="004E4505">
        <w:rPr>
          <w:rFonts w:ascii="Times New Roman" w:hAnsi="Times New Roman" w:cs="Times New Roman"/>
          <w:szCs w:val="24"/>
        </w:rPr>
        <w:t>t</w:t>
      </w:r>
      <w:r>
        <w:rPr>
          <w:rFonts w:ascii="Times New Roman" w:hAnsi="Times New Roman" w:cs="Times New Roman"/>
          <w:szCs w:val="24"/>
        </w:rPr>
        <w:t xml:space="preserve">hat </w:t>
      </w:r>
      <w:r w:rsidR="00096ACF">
        <w:rPr>
          <w:rFonts w:ascii="Times New Roman" w:hAnsi="Times New Roman" w:cs="Times New Roman"/>
          <w:szCs w:val="24"/>
        </w:rPr>
        <w:t xml:space="preserve">22% of </w:t>
      </w:r>
      <w:r>
        <w:rPr>
          <w:rFonts w:ascii="Times New Roman" w:hAnsi="Times New Roman" w:cs="Times New Roman"/>
          <w:szCs w:val="24"/>
        </w:rPr>
        <w:t>SFG w</w:t>
      </w:r>
      <w:r w:rsidR="002E071C">
        <w:rPr>
          <w:rFonts w:ascii="Times New Roman" w:hAnsi="Times New Roman" w:cs="Times New Roman"/>
          <w:szCs w:val="24"/>
        </w:rPr>
        <w:t>ere</w:t>
      </w:r>
      <w:r>
        <w:rPr>
          <w:rFonts w:ascii="Times New Roman" w:hAnsi="Times New Roman" w:cs="Times New Roman"/>
          <w:szCs w:val="24"/>
        </w:rPr>
        <w:t xml:space="preserve"> interest</w:t>
      </w:r>
      <w:r w:rsidR="00096ACF">
        <w:rPr>
          <w:rFonts w:ascii="Times New Roman" w:hAnsi="Times New Roman" w:cs="Times New Roman"/>
          <w:szCs w:val="24"/>
        </w:rPr>
        <w:t>ed</w:t>
      </w:r>
      <w:r>
        <w:rPr>
          <w:rFonts w:ascii="Times New Roman" w:hAnsi="Times New Roman" w:cs="Times New Roman"/>
          <w:szCs w:val="24"/>
        </w:rPr>
        <w:t xml:space="preserve"> in a recognised qualification</w:t>
      </w:r>
      <w:r w:rsidR="00096ACF">
        <w:rPr>
          <w:rFonts w:ascii="Times New Roman" w:hAnsi="Times New Roman" w:cs="Times New Roman"/>
          <w:szCs w:val="24"/>
        </w:rPr>
        <w:t xml:space="preserve">. </w:t>
      </w:r>
      <w:r w:rsidR="002E071C">
        <w:rPr>
          <w:rFonts w:ascii="Times New Roman" w:hAnsi="Times New Roman" w:cs="Times New Roman"/>
          <w:szCs w:val="24"/>
        </w:rPr>
        <w:t xml:space="preserve">In </w:t>
      </w:r>
      <w:proofErr w:type="gramStart"/>
      <w:r w:rsidR="002E071C">
        <w:rPr>
          <w:rFonts w:ascii="Times New Roman" w:hAnsi="Times New Roman" w:cs="Times New Roman"/>
          <w:szCs w:val="24"/>
        </w:rPr>
        <w:t>c</w:t>
      </w:r>
      <w:r w:rsidR="00BC41F5">
        <w:rPr>
          <w:rFonts w:ascii="Times New Roman" w:hAnsi="Times New Roman" w:cs="Times New Roman"/>
          <w:szCs w:val="24"/>
        </w:rPr>
        <w:t>omparison</w:t>
      </w:r>
      <w:r w:rsidR="004E4505">
        <w:rPr>
          <w:rFonts w:ascii="Times New Roman" w:hAnsi="Times New Roman" w:cs="Times New Roman"/>
          <w:szCs w:val="24"/>
        </w:rPr>
        <w:t xml:space="preserve">, </w:t>
      </w:r>
      <w:r w:rsidR="00096ACF">
        <w:rPr>
          <w:rFonts w:ascii="Times New Roman" w:hAnsi="Times New Roman" w:cs="Times New Roman"/>
          <w:szCs w:val="24"/>
        </w:rPr>
        <w:t xml:space="preserve"> (</w:t>
      </w:r>
      <w:proofErr w:type="gramEnd"/>
      <w:r w:rsidR="00096ACF">
        <w:rPr>
          <w:rFonts w:ascii="Times New Roman" w:hAnsi="Times New Roman" w:cs="Times New Roman"/>
          <w:szCs w:val="24"/>
        </w:rPr>
        <w:t xml:space="preserve">Figure 4.3b) 94% provided an </w:t>
      </w:r>
      <w:r w:rsidR="00BB486C" w:rsidRPr="00006E47">
        <w:rPr>
          <w:rFonts w:ascii="Times New Roman" w:hAnsi="Times New Roman" w:cs="Times New Roman"/>
          <w:szCs w:val="24"/>
        </w:rPr>
        <w:t>overwhelming response to the development of an accredited vocational qualification</w:t>
      </w:r>
      <w:r w:rsidR="004E4505">
        <w:rPr>
          <w:rFonts w:ascii="Times New Roman" w:hAnsi="Times New Roman" w:cs="Times New Roman"/>
          <w:szCs w:val="24"/>
        </w:rPr>
        <w:t>,</w:t>
      </w:r>
      <w:r w:rsidR="00BB486C" w:rsidRPr="00006E47">
        <w:rPr>
          <w:rFonts w:ascii="Times New Roman" w:hAnsi="Times New Roman" w:cs="Times New Roman"/>
          <w:szCs w:val="24"/>
        </w:rPr>
        <w:t xml:space="preserve"> </w:t>
      </w:r>
      <w:r w:rsidR="004E4505">
        <w:rPr>
          <w:rFonts w:ascii="Times New Roman" w:hAnsi="Times New Roman" w:cs="Times New Roman"/>
          <w:szCs w:val="24"/>
        </w:rPr>
        <w:t xml:space="preserve">recognising that </w:t>
      </w:r>
      <w:r w:rsidR="00096ACF">
        <w:rPr>
          <w:rFonts w:ascii="Times New Roman" w:hAnsi="Times New Roman" w:cs="Times New Roman"/>
          <w:szCs w:val="24"/>
        </w:rPr>
        <w:t xml:space="preserve">background knowledge </w:t>
      </w:r>
      <w:r w:rsidR="004E4505">
        <w:rPr>
          <w:rFonts w:ascii="Times New Roman" w:hAnsi="Times New Roman" w:cs="Times New Roman"/>
          <w:szCs w:val="24"/>
        </w:rPr>
        <w:t xml:space="preserve">is essential before </w:t>
      </w:r>
      <w:r w:rsidR="00096ACF">
        <w:rPr>
          <w:rFonts w:ascii="Times New Roman" w:hAnsi="Times New Roman" w:cs="Times New Roman"/>
          <w:szCs w:val="24"/>
        </w:rPr>
        <w:t xml:space="preserve">commencing the qualification. </w:t>
      </w:r>
    </w:p>
    <w:p w14:paraId="06224D81" w14:textId="77777777" w:rsidR="0051390E" w:rsidRDefault="0051390E" w:rsidP="00BB486C">
      <w:pPr>
        <w:spacing w:line="360" w:lineRule="auto"/>
        <w:jc w:val="both"/>
        <w:rPr>
          <w:rFonts w:ascii="Times New Roman" w:hAnsi="Times New Roman" w:cs="Times New Roman"/>
          <w:szCs w:val="24"/>
        </w:rPr>
      </w:pPr>
    </w:p>
    <w:p w14:paraId="2D83FE34" w14:textId="751E3AF6" w:rsidR="008E1CD9" w:rsidRDefault="00FF356F" w:rsidP="00C97737">
      <w:pPr>
        <w:spacing w:line="360" w:lineRule="auto"/>
        <w:jc w:val="center"/>
        <w:rPr>
          <w:rFonts w:ascii="Arial" w:hAnsi="Arial" w:cs="Arial"/>
          <w:szCs w:val="24"/>
        </w:rPr>
      </w:pPr>
      <w:r>
        <w:rPr>
          <w:noProof/>
          <w:lang w:eastAsia="en-GB"/>
        </w:rPr>
        <w:drawing>
          <wp:inline distT="0" distB="0" distL="0" distR="0" wp14:anchorId="10AC6DFD" wp14:editId="19DBBDB1">
            <wp:extent cx="5343525" cy="3152775"/>
            <wp:effectExtent l="0" t="0" r="9525" b="9525"/>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187DB5F" w14:textId="126E5372" w:rsidR="00BB486C" w:rsidRPr="009C0F37" w:rsidRDefault="00BB486C" w:rsidP="00C97737">
      <w:pPr>
        <w:spacing w:line="360" w:lineRule="auto"/>
        <w:jc w:val="center"/>
        <w:rPr>
          <w:rFonts w:ascii="Arial" w:hAnsi="Arial" w:cs="Arial"/>
          <w:szCs w:val="24"/>
        </w:rPr>
      </w:pPr>
      <w:r w:rsidRPr="009C0F37">
        <w:rPr>
          <w:rFonts w:ascii="Arial" w:hAnsi="Arial" w:cs="Arial"/>
          <w:szCs w:val="24"/>
        </w:rPr>
        <w:t>Figure 4.4</w:t>
      </w:r>
    </w:p>
    <w:p w14:paraId="66365233" w14:textId="77777777" w:rsidR="00425598" w:rsidRDefault="00425598" w:rsidP="00BB486C">
      <w:pPr>
        <w:spacing w:line="360" w:lineRule="auto"/>
        <w:jc w:val="both"/>
        <w:rPr>
          <w:rFonts w:ascii="Times New Roman" w:hAnsi="Times New Roman" w:cs="Times New Roman"/>
          <w:szCs w:val="24"/>
        </w:rPr>
      </w:pPr>
    </w:p>
    <w:p w14:paraId="6E624124" w14:textId="636E2977" w:rsidR="00201BF9" w:rsidRDefault="00BB486C" w:rsidP="00BB486C">
      <w:pPr>
        <w:spacing w:line="360" w:lineRule="auto"/>
        <w:jc w:val="both"/>
        <w:rPr>
          <w:rFonts w:ascii="Times New Roman" w:hAnsi="Times New Roman" w:cs="Times New Roman"/>
          <w:szCs w:val="24"/>
        </w:rPr>
      </w:pPr>
      <w:r w:rsidRPr="00006E47">
        <w:rPr>
          <w:rFonts w:ascii="Times New Roman" w:hAnsi="Times New Roman" w:cs="Times New Roman"/>
          <w:szCs w:val="24"/>
        </w:rPr>
        <w:t>Figure 4.4</w:t>
      </w:r>
      <w:r w:rsidR="004132E8">
        <w:rPr>
          <w:rFonts w:ascii="Times New Roman" w:hAnsi="Times New Roman" w:cs="Times New Roman"/>
          <w:szCs w:val="24"/>
        </w:rPr>
        <w:t xml:space="preserve"> indicates that the SFG thought before the </w:t>
      </w:r>
      <w:r w:rsidR="000E4577">
        <w:rPr>
          <w:rFonts w:ascii="Times New Roman" w:hAnsi="Times New Roman" w:cs="Times New Roman"/>
          <w:szCs w:val="24"/>
        </w:rPr>
        <w:t xml:space="preserve">research </w:t>
      </w:r>
      <w:r w:rsidR="004132E8">
        <w:rPr>
          <w:rFonts w:ascii="Times New Roman" w:hAnsi="Times New Roman" w:cs="Times New Roman"/>
          <w:szCs w:val="24"/>
        </w:rPr>
        <w:t>commenced</w:t>
      </w:r>
      <w:r w:rsidR="004E4505">
        <w:rPr>
          <w:rFonts w:ascii="Times New Roman" w:hAnsi="Times New Roman" w:cs="Times New Roman"/>
          <w:szCs w:val="24"/>
        </w:rPr>
        <w:t xml:space="preserve">, they would have sufficient knowledge of mining to complete the </w:t>
      </w:r>
      <w:r w:rsidR="000E4577">
        <w:rPr>
          <w:rFonts w:ascii="Times New Roman" w:hAnsi="Times New Roman" w:cs="Times New Roman"/>
          <w:szCs w:val="24"/>
        </w:rPr>
        <w:t xml:space="preserve">investigation </w:t>
      </w:r>
      <w:r w:rsidR="004E4505">
        <w:rPr>
          <w:rFonts w:ascii="Times New Roman" w:hAnsi="Times New Roman" w:cs="Times New Roman"/>
          <w:szCs w:val="24"/>
        </w:rPr>
        <w:t xml:space="preserve">to a satisfactory level. Without understanding and sufficient background knowledge a qualification would be too difficult to complete. However, at the end of the research the SFG clearly understood the position and results recorded from the FMG, understanding that back knowledge is vital for a successful qualification result. </w:t>
      </w:r>
    </w:p>
    <w:p w14:paraId="3B3F23FC" w14:textId="77777777" w:rsidR="007B463B" w:rsidRDefault="007B463B" w:rsidP="00BB486C">
      <w:pPr>
        <w:spacing w:line="360" w:lineRule="auto"/>
        <w:jc w:val="both"/>
        <w:rPr>
          <w:rFonts w:ascii="Times New Roman" w:hAnsi="Times New Roman" w:cs="Times New Roman"/>
          <w:szCs w:val="24"/>
        </w:rPr>
      </w:pPr>
    </w:p>
    <w:p w14:paraId="65414570" w14:textId="1BE2BC9E" w:rsidR="00252E21" w:rsidRDefault="00067D01" w:rsidP="00252E21">
      <w:pPr>
        <w:spacing w:line="360" w:lineRule="auto"/>
        <w:jc w:val="center"/>
        <w:rPr>
          <w:rFonts w:ascii="Arial" w:hAnsi="Arial" w:cs="Arial"/>
          <w:szCs w:val="24"/>
        </w:rPr>
      </w:pPr>
      <w:r>
        <w:rPr>
          <w:noProof/>
          <w:lang w:eastAsia="en-GB"/>
        </w:rPr>
        <w:drawing>
          <wp:inline distT="0" distB="0" distL="0" distR="0" wp14:anchorId="159F445E" wp14:editId="2880AB2C">
            <wp:extent cx="2834640" cy="2369820"/>
            <wp:effectExtent l="0" t="0" r="3810" b="11430"/>
            <wp:docPr id="7" name="Chart 7">
              <a:extLst xmlns:a="http://schemas.openxmlformats.org/drawingml/2006/main">
                <a:ext uri="{FF2B5EF4-FFF2-40B4-BE49-F238E27FC236}">
                  <a16:creationId xmlns:a16="http://schemas.microsoft.com/office/drawing/2014/main" id="{B5721FEC-48AF-4396-8F8D-746DF73BCA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252E21">
        <w:rPr>
          <w:rFonts w:ascii="Arial" w:hAnsi="Arial" w:cs="Arial"/>
          <w:szCs w:val="24"/>
        </w:rPr>
        <w:t xml:space="preserve">  </w:t>
      </w:r>
      <w:r w:rsidR="00252E21">
        <w:rPr>
          <w:noProof/>
          <w:lang w:eastAsia="en-GB"/>
        </w:rPr>
        <w:drawing>
          <wp:inline distT="0" distB="0" distL="0" distR="0" wp14:anchorId="65CC3481" wp14:editId="43FF5E91">
            <wp:extent cx="2796540" cy="2377440"/>
            <wp:effectExtent l="0" t="0" r="3810" b="3810"/>
            <wp:docPr id="8" name="Chart 8">
              <a:extLst xmlns:a="http://schemas.openxmlformats.org/drawingml/2006/main">
                <a:ext uri="{FF2B5EF4-FFF2-40B4-BE49-F238E27FC236}">
                  <a16:creationId xmlns:a16="http://schemas.microsoft.com/office/drawing/2014/main" id="{BE336625-717D-4C10-869E-34B97A68C4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E79F4B" w14:textId="055F19CD" w:rsidR="00BB486C" w:rsidRPr="009C0F37" w:rsidRDefault="00BB486C" w:rsidP="004E4505">
      <w:pPr>
        <w:spacing w:line="360" w:lineRule="auto"/>
        <w:rPr>
          <w:rFonts w:ascii="Arial" w:hAnsi="Arial" w:cs="Arial"/>
          <w:szCs w:val="24"/>
        </w:rPr>
      </w:pPr>
      <w:r w:rsidRPr="009C0F37">
        <w:rPr>
          <w:rFonts w:ascii="Arial" w:hAnsi="Arial" w:cs="Arial"/>
          <w:szCs w:val="24"/>
        </w:rPr>
        <w:t>Figure 4.5</w:t>
      </w:r>
      <w:r w:rsidR="00252E21">
        <w:rPr>
          <w:rFonts w:ascii="Arial" w:hAnsi="Arial" w:cs="Arial"/>
          <w:szCs w:val="24"/>
        </w:rPr>
        <w:t>a</w:t>
      </w:r>
      <w:r w:rsidR="004E4505">
        <w:rPr>
          <w:rFonts w:ascii="Arial" w:hAnsi="Arial" w:cs="Arial"/>
          <w:szCs w:val="24"/>
        </w:rPr>
        <w:t xml:space="preserve"> – Before the Intervention</w:t>
      </w:r>
      <w:r w:rsidR="00252E21">
        <w:rPr>
          <w:rFonts w:ascii="Arial" w:hAnsi="Arial" w:cs="Arial"/>
          <w:szCs w:val="24"/>
        </w:rPr>
        <w:tab/>
      </w:r>
      <w:r w:rsidR="00252E21">
        <w:rPr>
          <w:rFonts w:ascii="Arial" w:hAnsi="Arial" w:cs="Arial"/>
          <w:szCs w:val="24"/>
        </w:rPr>
        <w:tab/>
        <w:t>Figure 4.5b</w:t>
      </w:r>
      <w:r w:rsidR="004E4505">
        <w:rPr>
          <w:rFonts w:ascii="Arial" w:hAnsi="Arial" w:cs="Arial"/>
          <w:szCs w:val="24"/>
        </w:rPr>
        <w:t xml:space="preserve"> – After the Intervention</w:t>
      </w:r>
    </w:p>
    <w:p w14:paraId="18D6EA0C" w14:textId="77777777" w:rsidR="00BB486C" w:rsidRPr="009C0F37" w:rsidRDefault="00BB486C" w:rsidP="00BB486C">
      <w:pPr>
        <w:spacing w:line="360" w:lineRule="auto"/>
        <w:jc w:val="both"/>
        <w:rPr>
          <w:rFonts w:ascii="Arial" w:hAnsi="Arial" w:cs="Arial"/>
          <w:szCs w:val="24"/>
        </w:rPr>
      </w:pPr>
    </w:p>
    <w:p w14:paraId="08E9ABFE" w14:textId="729D647C" w:rsidR="002C275C" w:rsidRDefault="007B463B" w:rsidP="00BB486C">
      <w:pPr>
        <w:spacing w:line="360" w:lineRule="auto"/>
        <w:jc w:val="both"/>
        <w:rPr>
          <w:rFonts w:ascii="Times New Roman" w:hAnsi="Times New Roman" w:cs="Times New Roman"/>
          <w:szCs w:val="24"/>
        </w:rPr>
      </w:pPr>
      <w:r>
        <w:rPr>
          <w:rFonts w:ascii="Times New Roman" w:hAnsi="Times New Roman" w:cs="Times New Roman"/>
          <w:szCs w:val="24"/>
        </w:rPr>
        <w:t xml:space="preserve">Figure 4.5a </w:t>
      </w:r>
      <w:r w:rsidR="004E4505">
        <w:rPr>
          <w:rFonts w:ascii="Times New Roman" w:hAnsi="Times New Roman" w:cs="Times New Roman"/>
          <w:szCs w:val="24"/>
        </w:rPr>
        <w:t>(before any interventi</w:t>
      </w:r>
      <w:r>
        <w:rPr>
          <w:rFonts w:ascii="Times New Roman" w:hAnsi="Times New Roman" w:cs="Times New Roman"/>
          <w:szCs w:val="24"/>
        </w:rPr>
        <w:t>on</w:t>
      </w:r>
      <w:r w:rsidR="004E4505">
        <w:rPr>
          <w:rFonts w:ascii="Times New Roman" w:hAnsi="Times New Roman" w:cs="Times New Roman"/>
          <w:szCs w:val="24"/>
        </w:rPr>
        <w:t>)</w:t>
      </w:r>
      <w:r>
        <w:rPr>
          <w:rFonts w:ascii="Times New Roman" w:hAnsi="Times New Roman" w:cs="Times New Roman"/>
          <w:szCs w:val="24"/>
        </w:rPr>
        <w:t xml:space="preserve"> indicate</w:t>
      </w:r>
      <w:r w:rsidR="004E4505">
        <w:rPr>
          <w:rFonts w:ascii="Times New Roman" w:hAnsi="Times New Roman" w:cs="Times New Roman"/>
          <w:szCs w:val="24"/>
        </w:rPr>
        <w:t>d that</w:t>
      </w:r>
      <w:r>
        <w:rPr>
          <w:rFonts w:ascii="Times New Roman" w:hAnsi="Times New Roman" w:cs="Times New Roman"/>
          <w:szCs w:val="24"/>
        </w:rPr>
        <w:t xml:space="preserve"> </w:t>
      </w:r>
      <w:r w:rsidR="004E4505">
        <w:rPr>
          <w:rFonts w:ascii="Times New Roman" w:hAnsi="Times New Roman" w:cs="Times New Roman"/>
          <w:szCs w:val="24"/>
        </w:rPr>
        <w:t xml:space="preserve">for the SFG </w:t>
      </w:r>
      <w:r>
        <w:rPr>
          <w:rFonts w:ascii="Times New Roman" w:hAnsi="Times New Roman" w:cs="Times New Roman"/>
          <w:szCs w:val="24"/>
        </w:rPr>
        <w:t xml:space="preserve">community </w:t>
      </w:r>
      <w:r w:rsidR="002C275C">
        <w:rPr>
          <w:rFonts w:ascii="Times New Roman" w:hAnsi="Times New Roman" w:cs="Times New Roman"/>
          <w:szCs w:val="24"/>
        </w:rPr>
        <w:t xml:space="preserve">issues </w:t>
      </w:r>
      <w:r>
        <w:rPr>
          <w:rFonts w:ascii="Times New Roman" w:hAnsi="Times New Roman" w:cs="Times New Roman"/>
          <w:szCs w:val="24"/>
        </w:rPr>
        <w:t>were</w:t>
      </w:r>
      <w:r w:rsidR="00443079">
        <w:rPr>
          <w:rFonts w:ascii="Times New Roman" w:hAnsi="Times New Roman" w:cs="Times New Roman"/>
          <w:szCs w:val="24"/>
        </w:rPr>
        <w:t xml:space="preserve"> a</w:t>
      </w:r>
      <w:r>
        <w:rPr>
          <w:rFonts w:ascii="Times New Roman" w:hAnsi="Times New Roman" w:cs="Times New Roman"/>
          <w:szCs w:val="24"/>
        </w:rPr>
        <w:t xml:space="preserve"> low </w:t>
      </w:r>
      <w:r w:rsidR="004E4505">
        <w:rPr>
          <w:rFonts w:ascii="Times New Roman" w:hAnsi="Times New Roman" w:cs="Times New Roman"/>
          <w:szCs w:val="24"/>
        </w:rPr>
        <w:t>p</w:t>
      </w:r>
      <w:r>
        <w:rPr>
          <w:rFonts w:ascii="Times New Roman" w:hAnsi="Times New Roman" w:cs="Times New Roman"/>
          <w:szCs w:val="24"/>
        </w:rPr>
        <w:t>riority</w:t>
      </w:r>
      <w:r w:rsidR="002C275C">
        <w:rPr>
          <w:rFonts w:ascii="Times New Roman" w:hAnsi="Times New Roman" w:cs="Times New Roman"/>
          <w:szCs w:val="24"/>
        </w:rPr>
        <w:t>. SFG had not considered the community with as much relevance as the History and Heritage of the locality</w:t>
      </w:r>
      <w:r w:rsidR="00443079">
        <w:rPr>
          <w:rFonts w:ascii="Times New Roman" w:hAnsi="Times New Roman" w:cs="Times New Roman"/>
          <w:szCs w:val="24"/>
        </w:rPr>
        <w:t>. T</w:t>
      </w:r>
      <w:r w:rsidR="002C275C">
        <w:rPr>
          <w:rFonts w:ascii="Times New Roman" w:hAnsi="Times New Roman" w:cs="Times New Roman"/>
          <w:szCs w:val="24"/>
        </w:rPr>
        <w:t xml:space="preserve">he status of Freeminers being their prime interest. Figure 4.5b displays </w:t>
      </w:r>
      <w:r w:rsidR="00443079">
        <w:rPr>
          <w:rFonts w:ascii="Times New Roman" w:hAnsi="Times New Roman" w:cs="Times New Roman"/>
          <w:szCs w:val="24"/>
        </w:rPr>
        <w:t xml:space="preserve">that </w:t>
      </w:r>
      <w:r w:rsidR="002C275C">
        <w:rPr>
          <w:rFonts w:ascii="Times New Roman" w:hAnsi="Times New Roman" w:cs="Times New Roman"/>
          <w:szCs w:val="24"/>
        </w:rPr>
        <w:t>the SFG continued to be predominately interested and enthusiastic about the status of Freeminer with the relevan</w:t>
      </w:r>
      <w:r w:rsidR="00443079">
        <w:rPr>
          <w:rFonts w:ascii="Times New Roman" w:hAnsi="Times New Roman" w:cs="Times New Roman"/>
          <w:szCs w:val="24"/>
        </w:rPr>
        <w:t xml:space="preserve">ce to the </w:t>
      </w:r>
      <w:r w:rsidR="002C275C">
        <w:rPr>
          <w:rFonts w:ascii="Times New Roman" w:hAnsi="Times New Roman" w:cs="Times New Roman"/>
          <w:szCs w:val="24"/>
        </w:rPr>
        <w:t xml:space="preserve">History and Heritage. Community aspects became less relevant. </w:t>
      </w:r>
    </w:p>
    <w:p w14:paraId="1DD26AF5" w14:textId="77777777" w:rsidR="002C275C" w:rsidRDefault="002C275C" w:rsidP="00BB486C">
      <w:pPr>
        <w:spacing w:line="360" w:lineRule="auto"/>
        <w:jc w:val="both"/>
        <w:rPr>
          <w:rFonts w:ascii="Times New Roman" w:hAnsi="Times New Roman" w:cs="Times New Roman"/>
          <w:szCs w:val="24"/>
        </w:rPr>
      </w:pPr>
    </w:p>
    <w:p w14:paraId="39FDC14E" w14:textId="3F9A68DE" w:rsidR="0051390E" w:rsidRDefault="0051390E" w:rsidP="0051390E">
      <w:pPr>
        <w:pStyle w:val="Heading2"/>
      </w:pPr>
      <w:r>
        <w:t xml:space="preserve">Summary of </w:t>
      </w:r>
      <w:r w:rsidR="002B31BD">
        <w:t xml:space="preserve">Questionnaire </w:t>
      </w:r>
      <w:r>
        <w:t xml:space="preserve">findings </w:t>
      </w:r>
    </w:p>
    <w:p w14:paraId="56ED99E9" w14:textId="2F2987A5" w:rsidR="0051390E" w:rsidRDefault="0051390E" w:rsidP="0051390E"/>
    <w:p w14:paraId="67459E67" w14:textId="77777777" w:rsidR="00AE5694" w:rsidRPr="00184122" w:rsidRDefault="00AE5694" w:rsidP="0051390E"/>
    <w:p w14:paraId="743671E8" w14:textId="27C84D96" w:rsidR="0051390E" w:rsidRDefault="0051390E" w:rsidP="0051390E">
      <w:pPr>
        <w:spacing w:line="360" w:lineRule="auto"/>
        <w:jc w:val="both"/>
        <w:rPr>
          <w:rFonts w:ascii="Times New Roman" w:hAnsi="Times New Roman" w:cs="Times New Roman"/>
          <w:szCs w:val="24"/>
        </w:rPr>
      </w:pPr>
      <w:r>
        <w:rPr>
          <w:rFonts w:ascii="Times New Roman" w:hAnsi="Times New Roman" w:cs="Times New Roman"/>
          <w:szCs w:val="24"/>
        </w:rPr>
        <w:t xml:space="preserve">With regards to </w:t>
      </w:r>
      <w:r w:rsidR="00484492">
        <w:rPr>
          <w:rFonts w:ascii="Times New Roman" w:hAnsi="Times New Roman" w:cs="Times New Roman"/>
          <w:szCs w:val="24"/>
        </w:rPr>
        <w:t>F</w:t>
      </w:r>
      <w:r>
        <w:rPr>
          <w:rFonts w:ascii="Times New Roman" w:hAnsi="Times New Roman" w:cs="Times New Roman"/>
          <w:szCs w:val="24"/>
        </w:rPr>
        <w:t>igure 4.1 th</w:t>
      </w:r>
      <w:r w:rsidRPr="00006E47">
        <w:rPr>
          <w:rFonts w:ascii="Times New Roman" w:hAnsi="Times New Roman" w:cs="Times New Roman"/>
          <w:szCs w:val="24"/>
        </w:rPr>
        <w:t>e FMG accepted that the youth do need an educational intervention for their personal identity</w:t>
      </w:r>
      <w:r>
        <w:rPr>
          <w:rFonts w:ascii="Times New Roman" w:hAnsi="Times New Roman" w:cs="Times New Roman"/>
          <w:szCs w:val="24"/>
        </w:rPr>
        <w:t xml:space="preserve"> </w:t>
      </w:r>
      <w:r w:rsidRPr="00006E47">
        <w:rPr>
          <w:rFonts w:ascii="Times New Roman" w:hAnsi="Times New Roman" w:cs="Times New Roman"/>
          <w:szCs w:val="24"/>
        </w:rPr>
        <w:t>and place in society</w:t>
      </w:r>
      <w:r w:rsidR="00443079">
        <w:rPr>
          <w:rFonts w:ascii="Times New Roman" w:hAnsi="Times New Roman" w:cs="Times New Roman"/>
          <w:szCs w:val="24"/>
        </w:rPr>
        <w:t xml:space="preserve"> but</w:t>
      </w:r>
      <w:r w:rsidRPr="00006E47">
        <w:rPr>
          <w:rFonts w:ascii="Times New Roman" w:hAnsi="Times New Roman" w:cs="Times New Roman"/>
          <w:szCs w:val="24"/>
        </w:rPr>
        <w:t xml:space="preserve"> to understand the </w:t>
      </w:r>
      <w:proofErr w:type="spellStart"/>
      <w:r w:rsidRPr="00006E47">
        <w:rPr>
          <w:rFonts w:ascii="Times New Roman" w:hAnsi="Times New Roman" w:cs="Times New Roman"/>
          <w:szCs w:val="24"/>
        </w:rPr>
        <w:t>F</w:t>
      </w:r>
      <w:r>
        <w:rPr>
          <w:rFonts w:ascii="Times New Roman" w:hAnsi="Times New Roman" w:cs="Times New Roman"/>
          <w:szCs w:val="24"/>
        </w:rPr>
        <w:t>o</w:t>
      </w:r>
      <w:r w:rsidRPr="00006E47">
        <w:rPr>
          <w:rFonts w:ascii="Times New Roman" w:hAnsi="Times New Roman" w:cs="Times New Roman"/>
          <w:szCs w:val="24"/>
        </w:rPr>
        <w:t>D</w:t>
      </w:r>
      <w:r>
        <w:rPr>
          <w:rFonts w:ascii="Times New Roman" w:hAnsi="Times New Roman" w:cs="Times New Roman"/>
          <w:szCs w:val="24"/>
        </w:rPr>
        <w:t>’s</w:t>
      </w:r>
      <w:proofErr w:type="spellEnd"/>
      <w:r w:rsidRPr="00006E47">
        <w:rPr>
          <w:rFonts w:ascii="Times New Roman" w:hAnsi="Times New Roman" w:cs="Times New Roman"/>
          <w:szCs w:val="24"/>
        </w:rPr>
        <w:t xml:space="preserve"> </w:t>
      </w:r>
      <w:r w:rsidR="002B31BD">
        <w:rPr>
          <w:rFonts w:ascii="Times New Roman" w:hAnsi="Times New Roman" w:cs="Times New Roman"/>
          <w:szCs w:val="24"/>
        </w:rPr>
        <w:t>H</w:t>
      </w:r>
      <w:r w:rsidRPr="00006E47">
        <w:rPr>
          <w:rFonts w:ascii="Times New Roman" w:hAnsi="Times New Roman" w:cs="Times New Roman"/>
          <w:szCs w:val="24"/>
        </w:rPr>
        <w:t xml:space="preserve">istory and </w:t>
      </w:r>
      <w:r w:rsidR="002B31BD">
        <w:rPr>
          <w:rFonts w:ascii="Times New Roman" w:hAnsi="Times New Roman" w:cs="Times New Roman"/>
          <w:szCs w:val="24"/>
        </w:rPr>
        <w:t>H</w:t>
      </w:r>
      <w:r w:rsidRPr="00006E47">
        <w:rPr>
          <w:rFonts w:ascii="Times New Roman" w:hAnsi="Times New Roman" w:cs="Times New Roman"/>
          <w:szCs w:val="24"/>
        </w:rPr>
        <w:t xml:space="preserve">eritage. </w:t>
      </w:r>
      <w:r>
        <w:rPr>
          <w:rFonts w:ascii="Times New Roman" w:hAnsi="Times New Roman" w:cs="Times New Roman"/>
          <w:szCs w:val="24"/>
        </w:rPr>
        <w:t>However, in the 1930’s, 40’s and 50’s mining meant work in this area</w:t>
      </w:r>
      <w:r w:rsidR="00443079">
        <w:rPr>
          <w:rFonts w:ascii="Times New Roman" w:hAnsi="Times New Roman" w:cs="Times New Roman"/>
          <w:szCs w:val="24"/>
        </w:rPr>
        <w:t xml:space="preserve">. </w:t>
      </w:r>
      <w:r>
        <w:rPr>
          <w:rFonts w:ascii="Times New Roman" w:hAnsi="Times New Roman" w:cs="Times New Roman"/>
          <w:szCs w:val="24"/>
        </w:rPr>
        <w:t xml:space="preserve">Freeminers are now a niche market. Although the </w:t>
      </w:r>
      <w:r w:rsidRPr="00006E47">
        <w:rPr>
          <w:rFonts w:ascii="Times New Roman" w:hAnsi="Times New Roman" w:cs="Times New Roman"/>
          <w:szCs w:val="24"/>
        </w:rPr>
        <w:t>SFG suggest that they want to be miners</w:t>
      </w:r>
      <w:r w:rsidR="00443079">
        <w:rPr>
          <w:rFonts w:ascii="Times New Roman" w:hAnsi="Times New Roman" w:cs="Times New Roman"/>
          <w:szCs w:val="24"/>
        </w:rPr>
        <w:t>,</w:t>
      </w:r>
      <w:r>
        <w:rPr>
          <w:rFonts w:ascii="Times New Roman" w:hAnsi="Times New Roman" w:cs="Times New Roman"/>
          <w:szCs w:val="24"/>
        </w:rPr>
        <w:t xml:space="preserve"> the </w:t>
      </w:r>
      <w:r w:rsidRPr="00006E47">
        <w:rPr>
          <w:rFonts w:ascii="Times New Roman" w:hAnsi="Times New Roman" w:cs="Times New Roman"/>
          <w:szCs w:val="24"/>
        </w:rPr>
        <w:t xml:space="preserve">only way to </w:t>
      </w:r>
      <w:r>
        <w:rPr>
          <w:rFonts w:ascii="Times New Roman" w:hAnsi="Times New Roman" w:cs="Times New Roman"/>
          <w:szCs w:val="24"/>
        </w:rPr>
        <w:t xml:space="preserve">achieve this is through </w:t>
      </w:r>
      <w:r w:rsidRPr="00006E47">
        <w:rPr>
          <w:rFonts w:ascii="Times New Roman" w:hAnsi="Times New Roman" w:cs="Times New Roman"/>
          <w:szCs w:val="24"/>
        </w:rPr>
        <w:t xml:space="preserve">the </w:t>
      </w:r>
      <w:r w:rsidR="00443079">
        <w:rPr>
          <w:rFonts w:ascii="Times New Roman" w:hAnsi="Times New Roman" w:cs="Times New Roman"/>
          <w:szCs w:val="24"/>
        </w:rPr>
        <w:t xml:space="preserve">present further </w:t>
      </w:r>
      <w:r w:rsidRPr="00006E47">
        <w:rPr>
          <w:rFonts w:ascii="Times New Roman" w:hAnsi="Times New Roman" w:cs="Times New Roman"/>
          <w:szCs w:val="24"/>
        </w:rPr>
        <w:t>education system, not th</w:t>
      </w:r>
      <w:r w:rsidR="00443079">
        <w:rPr>
          <w:rFonts w:ascii="Times New Roman" w:hAnsi="Times New Roman" w:cs="Times New Roman"/>
          <w:szCs w:val="24"/>
        </w:rPr>
        <w:t xml:space="preserve">rough ancestral </w:t>
      </w:r>
      <w:r w:rsidR="00443079">
        <w:rPr>
          <w:rFonts w:ascii="Times New Roman" w:hAnsi="Times New Roman" w:cs="Times New Roman"/>
          <w:szCs w:val="24"/>
        </w:rPr>
        <w:lastRenderedPageBreak/>
        <w:t>connections</w:t>
      </w:r>
      <w:r w:rsidRPr="00006E47">
        <w:rPr>
          <w:rFonts w:ascii="Times New Roman" w:hAnsi="Times New Roman" w:cs="Times New Roman"/>
          <w:szCs w:val="24"/>
        </w:rPr>
        <w:t xml:space="preserve">. Most of the SFG thought that a recognised regulated qualification would be beneficial as employers are interested </w:t>
      </w:r>
      <w:r>
        <w:rPr>
          <w:rFonts w:ascii="Times New Roman" w:hAnsi="Times New Roman" w:cs="Times New Roman"/>
          <w:szCs w:val="24"/>
        </w:rPr>
        <w:t xml:space="preserve">in </w:t>
      </w:r>
      <w:r w:rsidRPr="00006E47">
        <w:rPr>
          <w:rFonts w:ascii="Times New Roman" w:hAnsi="Times New Roman" w:cs="Times New Roman"/>
          <w:szCs w:val="24"/>
        </w:rPr>
        <w:t xml:space="preserve">experience with a qualification. </w:t>
      </w:r>
      <w:r w:rsidR="002B31BD">
        <w:rPr>
          <w:rFonts w:ascii="Times New Roman" w:hAnsi="Times New Roman" w:cs="Times New Roman"/>
          <w:szCs w:val="24"/>
        </w:rPr>
        <w:t>Apprenticeships would mean leaving the area, industrialised coal mines would not provide specific training for a ‘Gale’.</w:t>
      </w:r>
    </w:p>
    <w:p w14:paraId="23CE400B" w14:textId="77777777" w:rsidR="00BC41F5" w:rsidRPr="00006E47" w:rsidRDefault="00BC41F5" w:rsidP="0051390E">
      <w:pPr>
        <w:spacing w:line="360" w:lineRule="auto"/>
        <w:jc w:val="both"/>
        <w:rPr>
          <w:rFonts w:ascii="Times New Roman" w:hAnsi="Times New Roman" w:cs="Times New Roman"/>
          <w:szCs w:val="24"/>
        </w:rPr>
      </w:pPr>
    </w:p>
    <w:p w14:paraId="4110D94A" w14:textId="049E126A" w:rsidR="00A248BE" w:rsidRPr="00006E47" w:rsidRDefault="00443079" w:rsidP="00A248BE">
      <w:pPr>
        <w:spacing w:line="360" w:lineRule="auto"/>
        <w:jc w:val="both"/>
        <w:rPr>
          <w:rFonts w:ascii="Times New Roman" w:hAnsi="Times New Roman" w:cs="Times New Roman"/>
          <w:szCs w:val="24"/>
        </w:rPr>
      </w:pPr>
      <w:r>
        <w:rPr>
          <w:rFonts w:ascii="Times New Roman" w:hAnsi="Times New Roman" w:cs="Times New Roman"/>
          <w:szCs w:val="24"/>
        </w:rPr>
        <w:t xml:space="preserve">Figure 4.3 </w:t>
      </w:r>
      <w:r w:rsidR="00A248BE" w:rsidRPr="00006E47">
        <w:rPr>
          <w:rFonts w:ascii="Times New Roman" w:hAnsi="Times New Roman" w:cs="Times New Roman"/>
          <w:szCs w:val="24"/>
        </w:rPr>
        <w:t xml:space="preserve">suggests </w:t>
      </w:r>
      <w:r w:rsidR="00F51A25">
        <w:rPr>
          <w:rFonts w:ascii="Times New Roman" w:hAnsi="Times New Roman" w:cs="Times New Roman"/>
          <w:szCs w:val="24"/>
        </w:rPr>
        <w:t xml:space="preserve">that </w:t>
      </w:r>
      <w:r w:rsidR="00A248BE" w:rsidRPr="00006E47">
        <w:rPr>
          <w:rFonts w:ascii="Times New Roman" w:hAnsi="Times New Roman" w:cs="Times New Roman"/>
          <w:szCs w:val="24"/>
        </w:rPr>
        <w:t>having knowledge taught through interventions at KS2</w:t>
      </w:r>
      <w:r w:rsidR="00F51A25">
        <w:rPr>
          <w:rFonts w:ascii="Times New Roman" w:hAnsi="Times New Roman" w:cs="Times New Roman"/>
          <w:szCs w:val="24"/>
        </w:rPr>
        <w:t>/</w:t>
      </w:r>
      <w:r w:rsidR="00A248BE">
        <w:rPr>
          <w:rFonts w:ascii="Times New Roman" w:hAnsi="Times New Roman" w:cs="Times New Roman"/>
          <w:szCs w:val="24"/>
        </w:rPr>
        <w:t>KS</w:t>
      </w:r>
      <w:r w:rsidR="00A248BE" w:rsidRPr="00006E47">
        <w:rPr>
          <w:rFonts w:ascii="Times New Roman" w:hAnsi="Times New Roman" w:cs="Times New Roman"/>
          <w:szCs w:val="24"/>
        </w:rPr>
        <w:t xml:space="preserve">3 allows the development and retention of </w:t>
      </w:r>
      <w:r w:rsidR="00F51A25">
        <w:rPr>
          <w:rFonts w:ascii="Times New Roman" w:hAnsi="Times New Roman" w:cs="Times New Roman"/>
          <w:szCs w:val="24"/>
        </w:rPr>
        <w:t>information</w:t>
      </w:r>
      <w:r w:rsidR="00A248BE" w:rsidRPr="00006E47">
        <w:rPr>
          <w:rFonts w:ascii="Times New Roman" w:hAnsi="Times New Roman" w:cs="Times New Roman"/>
          <w:szCs w:val="24"/>
        </w:rPr>
        <w:t xml:space="preserve"> which would be required for a qualification. Redfern (2016) supports </w:t>
      </w:r>
      <w:r w:rsidR="00F51A25">
        <w:rPr>
          <w:rFonts w:ascii="Times New Roman" w:hAnsi="Times New Roman" w:cs="Times New Roman"/>
          <w:szCs w:val="24"/>
        </w:rPr>
        <w:t xml:space="preserve">table 4.3 </w:t>
      </w:r>
      <w:r w:rsidR="00A248BE" w:rsidRPr="00006E47">
        <w:rPr>
          <w:rFonts w:ascii="Times New Roman" w:hAnsi="Times New Roman" w:cs="Times New Roman"/>
          <w:szCs w:val="24"/>
        </w:rPr>
        <w:t>adding that education enthusiasm and passion encourag</w:t>
      </w:r>
      <w:r w:rsidR="002B31BD">
        <w:rPr>
          <w:rFonts w:ascii="Times New Roman" w:hAnsi="Times New Roman" w:cs="Times New Roman"/>
          <w:szCs w:val="24"/>
        </w:rPr>
        <w:t xml:space="preserve">es </w:t>
      </w:r>
      <w:r w:rsidR="00A248BE" w:rsidRPr="00006E47">
        <w:rPr>
          <w:rFonts w:ascii="Times New Roman" w:hAnsi="Times New Roman" w:cs="Times New Roman"/>
          <w:szCs w:val="24"/>
        </w:rPr>
        <w:t xml:space="preserve">knowledge and understanding </w:t>
      </w:r>
      <w:r w:rsidR="00A248BE">
        <w:rPr>
          <w:rFonts w:ascii="Times New Roman" w:hAnsi="Times New Roman" w:cs="Times New Roman"/>
          <w:szCs w:val="24"/>
        </w:rPr>
        <w:t>of a</w:t>
      </w:r>
      <w:r w:rsidR="00A248BE" w:rsidRPr="00006E47">
        <w:rPr>
          <w:rFonts w:ascii="Times New Roman" w:hAnsi="Times New Roman" w:cs="Times New Roman"/>
          <w:szCs w:val="24"/>
        </w:rPr>
        <w:t xml:space="preserve"> specific subject. Hayes (2017) </w:t>
      </w:r>
      <w:r w:rsidR="00A248BE">
        <w:rPr>
          <w:rFonts w:ascii="Times New Roman" w:hAnsi="Times New Roman" w:cs="Times New Roman"/>
          <w:szCs w:val="24"/>
        </w:rPr>
        <w:t xml:space="preserve">acknowledged that </w:t>
      </w:r>
      <w:r w:rsidR="00A248BE" w:rsidRPr="00006E47">
        <w:rPr>
          <w:rFonts w:ascii="Times New Roman" w:hAnsi="Times New Roman" w:cs="Times New Roman"/>
          <w:szCs w:val="24"/>
        </w:rPr>
        <w:t>a ‘new’ twenty</w:t>
      </w:r>
      <w:r w:rsidR="000E4577">
        <w:rPr>
          <w:rFonts w:ascii="Times New Roman" w:hAnsi="Times New Roman" w:cs="Times New Roman"/>
          <w:szCs w:val="24"/>
        </w:rPr>
        <w:t>-</w:t>
      </w:r>
      <w:r w:rsidR="00A248BE" w:rsidRPr="00006E47">
        <w:rPr>
          <w:rFonts w:ascii="Times New Roman" w:hAnsi="Times New Roman" w:cs="Times New Roman"/>
          <w:szCs w:val="24"/>
        </w:rPr>
        <w:t xml:space="preserve">first century qualification </w:t>
      </w:r>
      <w:r w:rsidR="00A248BE">
        <w:rPr>
          <w:rFonts w:ascii="Times New Roman" w:hAnsi="Times New Roman" w:cs="Times New Roman"/>
          <w:szCs w:val="24"/>
        </w:rPr>
        <w:t xml:space="preserve">would </w:t>
      </w:r>
      <w:r w:rsidR="002B31BD">
        <w:rPr>
          <w:rFonts w:ascii="Times New Roman" w:hAnsi="Times New Roman" w:cs="Times New Roman"/>
          <w:szCs w:val="24"/>
        </w:rPr>
        <w:t xml:space="preserve">need </w:t>
      </w:r>
      <w:r w:rsidR="00A248BE" w:rsidRPr="00006E47">
        <w:rPr>
          <w:rFonts w:ascii="Times New Roman" w:hAnsi="Times New Roman" w:cs="Times New Roman"/>
          <w:szCs w:val="24"/>
        </w:rPr>
        <w:t xml:space="preserve">to be accepted for </w:t>
      </w:r>
      <w:r w:rsidR="00A248BE">
        <w:rPr>
          <w:rFonts w:ascii="Times New Roman" w:hAnsi="Times New Roman" w:cs="Times New Roman"/>
          <w:szCs w:val="24"/>
        </w:rPr>
        <w:t xml:space="preserve">this </w:t>
      </w:r>
      <w:r w:rsidR="00A248BE" w:rsidRPr="00006E47">
        <w:rPr>
          <w:rFonts w:ascii="Times New Roman" w:hAnsi="Times New Roman" w:cs="Times New Roman"/>
          <w:szCs w:val="24"/>
        </w:rPr>
        <w:t>ancient traditional way of life.</w:t>
      </w:r>
    </w:p>
    <w:p w14:paraId="60A49B46" w14:textId="0C85872F" w:rsidR="00BB486C" w:rsidRDefault="002B449D" w:rsidP="00BB486C">
      <w:pPr>
        <w:pStyle w:val="Heading2"/>
      </w:pPr>
      <w:r>
        <w:t>F</w:t>
      </w:r>
      <w:r w:rsidR="00BB486C">
        <w:t>indings from Focus Groups</w:t>
      </w:r>
    </w:p>
    <w:p w14:paraId="5797DE26" w14:textId="5E75A1FD" w:rsidR="00D626FE" w:rsidRDefault="00D626FE" w:rsidP="00D626FE">
      <w:pPr>
        <w:spacing w:line="360" w:lineRule="auto"/>
      </w:pPr>
    </w:p>
    <w:p w14:paraId="0D9F6B93" w14:textId="01C75143" w:rsidR="00D626FE" w:rsidRDefault="00F51A25" w:rsidP="00D626FE">
      <w:pPr>
        <w:spacing w:line="360" w:lineRule="auto"/>
      </w:pPr>
      <w:r>
        <w:t>F</w:t>
      </w:r>
      <w:r w:rsidR="00D626FE">
        <w:t>ocus groups provided three themes for categorisation. To analyse these themes the hand-written notes were collected, collated and colour coded. Table 4.1</w:t>
      </w:r>
      <w:r>
        <w:t>-4.3</w:t>
      </w:r>
      <w:r w:rsidR="00D626FE">
        <w:t xml:space="preserve"> presents the key words </w:t>
      </w:r>
      <w:r w:rsidR="00864886">
        <w:t>acknowledged w</w:t>
      </w:r>
      <w:r w:rsidR="00D626FE">
        <w:t xml:space="preserve">ithin these themes. </w:t>
      </w:r>
    </w:p>
    <w:p w14:paraId="5EC2DC3E" w14:textId="77777777" w:rsidR="00C95639" w:rsidRDefault="00C95639" w:rsidP="00D626FE">
      <w:pPr>
        <w:spacing w:line="360" w:lineRule="auto"/>
      </w:pPr>
    </w:p>
    <w:p w14:paraId="262FEBB2" w14:textId="5899639F" w:rsidR="00C95639" w:rsidRDefault="004A5663" w:rsidP="00CC45BA">
      <w:pPr>
        <w:pStyle w:val="Heading2"/>
        <w:spacing w:before="0" w:line="360" w:lineRule="auto"/>
        <w:jc w:val="both"/>
        <w:rPr>
          <w:rFonts w:ascii="Arial" w:hAnsi="Arial" w:cs="Arial"/>
          <w:sz w:val="24"/>
          <w:szCs w:val="24"/>
        </w:rPr>
      </w:pPr>
      <w:r>
        <w:rPr>
          <w:rFonts w:ascii="Arial" w:hAnsi="Arial" w:cs="Arial"/>
          <w:sz w:val="24"/>
          <w:szCs w:val="24"/>
        </w:rPr>
        <w:t>Table 4.</w:t>
      </w:r>
      <w:r w:rsidR="00281B33">
        <w:rPr>
          <w:rFonts w:ascii="Arial" w:hAnsi="Arial" w:cs="Arial"/>
          <w:sz w:val="24"/>
          <w:szCs w:val="24"/>
        </w:rPr>
        <w:t>1</w:t>
      </w:r>
      <w:r>
        <w:rPr>
          <w:rFonts w:ascii="Arial" w:hAnsi="Arial" w:cs="Arial"/>
          <w:sz w:val="24"/>
          <w:szCs w:val="24"/>
        </w:rPr>
        <w:t xml:space="preserve">: </w:t>
      </w:r>
      <w:r w:rsidR="00281B33">
        <w:rPr>
          <w:rFonts w:ascii="Arial" w:hAnsi="Arial" w:cs="Arial"/>
          <w:sz w:val="24"/>
          <w:szCs w:val="24"/>
        </w:rPr>
        <w:t>Positives</w:t>
      </w:r>
    </w:p>
    <w:p w14:paraId="0556705F" w14:textId="0F8FBB9B" w:rsidR="00C95639" w:rsidRDefault="00C95639" w:rsidP="00C95639">
      <w:pPr>
        <w:rPr>
          <w:rFonts w:ascii="Arial" w:hAnsi="Arial" w:cs="Arial"/>
          <w:szCs w:val="24"/>
        </w:rPr>
      </w:pPr>
      <w:r>
        <w:rPr>
          <w:noProof/>
          <w:lang w:eastAsia="en-GB"/>
        </w:rPr>
        <mc:AlternateContent>
          <mc:Choice Requires="wps">
            <w:drawing>
              <wp:anchor distT="0" distB="0" distL="114300" distR="114300" simplePos="0" relativeHeight="251674624" behindDoc="0" locked="0" layoutInCell="1" allowOverlap="1" wp14:anchorId="6A0BEFA0" wp14:editId="11E26F1A">
                <wp:simplePos x="0" y="0"/>
                <wp:positionH relativeFrom="margin">
                  <wp:posOffset>2196861</wp:posOffset>
                </wp:positionH>
                <wp:positionV relativeFrom="paragraph">
                  <wp:posOffset>82550</wp:posOffset>
                </wp:positionV>
                <wp:extent cx="1424940" cy="1127760"/>
                <wp:effectExtent l="0" t="0" r="22860" b="15240"/>
                <wp:wrapNone/>
                <wp:docPr id="20" name="Text Box 20"/>
                <wp:cNvGraphicFramePr/>
                <a:graphic xmlns:a="http://schemas.openxmlformats.org/drawingml/2006/main">
                  <a:graphicData uri="http://schemas.microsoft.com/office/word/2010/wordprocessingShape">
                    <wps:wsp>
                      <wps:cNvSpPr txBox="1"/>
                      <wps:spPr>
                        <a:xfrm>
                          <a:off x="0" y="0"/>
                          <a:ext cx="1424940" cy="112776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45B362D9" w14:textId="77777777" w:rsidR="00FC580E" w:rsidRDefault="00FC580E" w:rsidP="00A31FE5">
                            <w:r>
                              <w:rPr>
                                <w:rFonts w:ascii="Times New Roman" w:hAnsi="Times New Roman" w:cs="Times New Roman"/>
                                <w:szCs w:val="24"/>
                              </w:rPr>
                              <w:t xml:space="preserve">Having a connection between where they live and their identity </w:t>
                            </w:r>
                          </w:p>
                          <w:p w14:paraId="65DE44A1" w14:textId="77777777" w:rsidR="00FC580E" w:rsidRDefault="00FC580E" w:rsidP="00A31F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0BEFA0" id="Text Box 20" o:spid="_x0000_s1026" style="position:absolute;margin-left:173pt;margin-top:6.5pt;width:112.2pt;height:88.8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" fillcolor="white [3201]" strokecolor="#9bbb59 [3206]" strokeweight="2pt">
                <v:textbox>
                  <w:txbxContent>
                    <w:p w14:paraId="45B362D9" w14:textId="77777777" w:rsidR="00FC580E" w:rsidRDefault="00FC580E" w:rsidP="00A31FE5">
                      <w:r>
                        <w:rPr>
                          <w:rFonts w:ascii="Times New Roman" w:hAnsi="Times New Roman" w:cs="Times New Roman"/>
                          <w:szCs w:val="24"/>
                        </w:rPr>
                        <w:t xml:space="preserve">Having a connection between where they live and their identity </w:t>
                      </w:r>
                    </w:p>
                    <w:p w14:paraId="65DE44A1" w14:textId="77777777" w:rsidR="00FC580E" w:rsidRDefault="00FC580E" w:rsidP="00A31FE5"/>
                  </w:txbxContent>
                </v:textbox>
                <w10:wrap anchorx="margin"/>
              </v:roundrect>
            </w:pict>
          </mc:Fallback>
        </mc:AlternateContent>
      </w:r>
    </w:p>
    <w:p w14:paraId="29797839" w14:textId="77777777" w:rsidR="00C95639" w:rsidRDefault="00C95639" w:rsidP="00C95639"/>
    <w:p w14:paraId="68FED5D6" w14:textId="181CF1EB" w:rsidR="00CE60F7" w:rsidRDefault="00281B33" w:rsidP="00C95639">
      <w:r>
        <w:t xml:space="preserve"> </w:t>
      </w:r>
      <w:r w:rsidR="004A5663">
        <w:t xml:space="preserve"> </w:t>
      </w:r>
    </w:p>
    <w:p w14:paraId="06D6398F" w14:textId="11811B33" w:rsidR="00E63EA0" w:rsidRPr="00E63EA0" w:rsidRDefault="00E63EA0" w:rsidP="00E63EA0">
      <w:r>
        <w:rPr>
          <w:noProof/>
          <w:lang w:eastAsia="en-GB"/>
        </w:rPr>
        <mc:AlternateContent>
          <mc:Choice Requires="wps">
            <w:drawing>
              <wp:anchor distT="0" distB="0" distL="114300" distR="114300" simplePos="0" relativeHeight="251682816" behindDoc="0" locked="0" layoutInCell="1" allowOverlap="1" wp14:anchorId="69540F9E" wp14:editId="44325302">
                <wp:simplePos x="0" y="0"/>
                <wp:positionH relativeFrom="margin">
                  <wp:posOffset>562610</wp:posOffset>
                </wp:positionH>
                <wp:positionV relativeFrom="paragraph">
                  <wp:posOffset>6985</wp:posOffset>
                </wp:positionV>
                <wp:extent cx="1524000" cy="784860"/>
                <wp:effectExtent l="0" t="0" r="19050" b="15240"/>
                <wp:wrapNone/>
                <wp:docPr id="24" name="Text Box 24"/>
                <wp:cNvGraphicFramePr/>
                <a:graphic xmlns:a="http://schemas.openxmlformats.org/drawingml/2006/main">
                  <a:graphicData uri="http://schemas.microsoft.com/office/word/2010/wordprocessingShape">
                    <wps:wsp>
                      <wps:cNvSpPr txBox="1"/>
                      <wps:spPr>
                        <a:xfrm>
                          <a:off x="0" y="0"/>
                          <a:ext cx="1524000" cy="78486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18B62A0D" w14:textId="77777777" w:rsidR="00FC580E" w:rsidRDefault="00FC580E" w:rsidP="00A31FE5">
                            <w:r>
                              <w:rPr>
                                <w:rFonts w:ascii="Times New Roman" w:hAnsi="Times New Roman" w:cs="Times New Roman"/>
                                <w:szCs w:val="24"/>
                              </w:rPr>
                              <w:t xml:space="preserve">Loyalty and responsibly to their ancestry </w:t>
                            </w:r>
                          </w:p>
                          <w:p w14:paraId="6035E40D" w14:textId="77777777" w:rsidR="00FC580E" w:rsidRDefault="00FC580E" w:rsidP="00A31F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oundrect w14:anchorId="69540F9E" id="Text Box 24" o:spid="_x0000_s1027" style="position:absolute;margin-left:44.3pt;margin-top:.55pt;width:120pt;height:61.8pt;z-index:251682816;visibility:visible;mso-wrap-style:square;mso-wrap-distance-left:9pt;mso-wrap-distance-top:0;mso-wrap-distance-right:9pt;mso-wrap-distance-bottom:0;mso-position-horizontal:absolute;mso-position-horizontal-relative:margin;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" fillcolor="white [3201]" strokecolor="#9bbb59 [3206]" strokeweight="2pt">
                <v:textbox>
                  <w:txbxContent>
                    <w:p w14:paraId="18B62A0D" w14:textId="77777777" w:rsidR="00FC580E" w:rsidRDefault="00FC580E" w:rsidP="00A31FE5">
                      <w:r>
                        <w:rPr>
                          <w:rFonts w:ascii="Times New Roman" w:hAnsi="Times New Roman" w:cs="Times New Roman"/>
                          <w:szCs w:val="24"/>
                        </w:rPr>
                        <w:t xml:space="preserve">Loyalty and responsibly to their ancestry </w:t>
                      </w:r>
                    </w:p>
                    <w:p w14:paraId="6035E40D" w14:textId="77777777" w:rsidR="00FC580E" w:rsidRDefault="00FC580E" w:rsidP="00A31FE5"/>
                  </w:txbxContent>
                </v:textbox>
                <w10:wrap anchorx="margin"/>
              </v:roundrect>
            </w:pict>
          </mc:Fallback>
        </mc:AlternateContent>
      </w:r>
    </w:p>
    <w:p w14:paraId="330D7B59" w14:textId="486F972E" w:rsidR="00864886" w:rsidRDefault="000545D3" w:rsidP="00864886">
      <w:r>
        <w:rPr>
          <w:noProof/>
          <w:lang w:eastAsia="en-GB"/>
        </w:rPr>
        <mc:AlternateContent>
          <mc:Choice Requires="wps">
            <w:drawing>
              <wp:anchor distT="0" distB="0" distL="114300" distR="114300" simplePos="0" relativeHeight="251660288" behindDoc="0" locked="0" layoutInCell="1" allowOverlap="1" wp14:anchorId="1E0C31D1" wp14:editId="25167A17">
                <wp:simplePos x="0" y="0"/>
                <wp:positionH relativeFrom="column">
                  <wp:posOffset>3733800</wp:posOffset>
                </wp:positionH>
                <wp:positionV relativeFrom="paragraph">
                  <wp:posOffset>67310</wp:posOffset>
                </wp:positionV>
                <wp:extent cx="1333500" cy="510540"/>
                <wp:effectExtent l="0" t="0" r="19050" b="22860"/>
                <wp:wrapNone/>
                <wp:docPr id="13" name="Text Box 13"/>
                <wp:cNvGraphicFramePr/>
                <a:graphic xmlns:a="http://schemas.openxmlformats.org/drawingml/2006/main">
                  <a:graphicData uri="http://schemas.microsoft.com/office/word/2010/wordprocessingShape">
                    <wps:wsp>
                      <wps:cNvSpPr txBox="1"/>
                      <wps:spPr>
                        <a:xfrm>
                          <a:off x="0" y="0"/>
                          <a:ext cx="1333500" cy="51054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2AF1E06A" w14:textId="4966589C" w:rsidR="00FC580E" w:rsidRDefault="00FC580E" w:rsidP="00A31FE5">
                            <w:r>
                              <w:rPr>
                                <w:rFonts w:ascii="Times New Roman" w:hAnsi="Times New Roman" w:cs="Times New Roman"/>
                                <w:szCs w:val="24"/>
                              </w:rPr>
                              <w:t xml:space="preserve">Preserving the </w:t>
                            </w:r>
                            <w:r>
                              <w:rPr>
                                <w:rFonts w:ascii="Times New Roman" w:hAnsi="Times New Roman" w:cs="Times New Roman"/>
                                <w:szCs w:val="24"/>
                              </w:rPr>
                              <w:t>FoD for the future</w:t>
                            </w:r>
                          </w:p>
                          <w:p w14:paraId="5F25DD5E" w14:textId="77777777" w:rsidR="00FC580E" w:rsidRDefault="00FC58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0C31D1" id="Text Box 13" o:spid="_x0000_s1028" style="position:absolute;margin-left:294pt;margin-top:5.3pt;width:105pt;height:40.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" fillcolor="white [3201]" strokecolor="#9bbb59 [3206]" strokeweight="2pt">
                <v:textbox>
                  <w:txbxContent>
                    <w:p w14:paraId="2AF1E06A" w14:textId="4966589C" w:rsidR="00FC580E" w:rsidRDefault="00FC580E" w:rsidP="00A31FE5">
                      <w:r>
                        <w:rPr>
                          <w:rFonts w:ascii="Times New Roman" w:hAnsi="Times New Roman" w:cs="Times New Roman"/>
                          <w:szCs w:val="24"/>
                        </w:rPr>
                        <w:t xml:space="preserve">Preserving the </w:t>
                      </w:r>
                      <w:r>
                        <w:rPr>
                          <w:rFonts w:ascii="Times New Roman" w:hAnsi="Times New Roman" w:cs="Times New Roman"/>
                          <w:szCs w:val="24"/>
                        </w:rPr>
                        <w:t>FoD for the future</w:t>
                      </w:r>
                    </w:p>
                    <w:p w14:paraId="5F25DD5E" w14:textId="77777777" w:rsidR="00FC580E" w:rsidRDefault="00FC580E"/>
                  </w:txbxContent>
                </v:textbox>
              </v:roundrect>
            </w:pict>
          </mc:Fallback>
        </mc:AlternateContent>
      </w:r>
    </w:p>
    <w:p w14:paraId="6A760643" w14:textId="58CBC89E" w:rsidR="00A31FE5" w:rsidRDefault="00A31FE5" w:rsidP="00864886"/>
    <w:p w14:paraId="00F2CA1C" w14:textId="5DD474B7" w:rsidR="00A31FE5" w:rsidRDefault="00A31FE5" w:rsidP="00864886"/>
    <w:p w14:paraId="2582630F" w14:textId="69C4895B" w:rsidR="00A31FE5" w:rsidRDefault="00E63EA0" w:rsidP="00864886">
      <w:r>
        <w:rPr>
          <w:noProof/>
          <w:lang w:eastAsia="en-GB"/>
        </w:rPr>
        <mc:AlternateContent>
          <mc:Choice Requires="wps">
            <w:drawing>
              <wp:anchor distT="0" distB="0" distL="114300" distR="114300" simplePos="0" relativeHeight="251680768" behindDoc="0" locked="0" layoutInCell="1" allowOverlap="1" wp14:anchorId="2CFC3A86" wp14:editId="2DB8C995">
                <wp:simplePos x="0" y="0"/>
                <wp:positionH relativeFrom="column">
                  <wp:posOffset>4373880</wp:posOffset>
                </wp:positionH>
                <wp:positionV relativeFrom="paragraph">
                  <wp:posOffset>121920</wp:posOffset>
                </wp:positionV>
                <wp:extent cx="1714500" cy="6096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1714500" cy="60960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162B8D38" w14:textId="77777777" w:rsidR="00FC580E" w:rsidRDefault="00FC580E" w:rsidP="00A31FE5">
                            <w:r>
                              <w:rPr>
                                <w:rFonts w:ascii="Times New Roman" w:hAnsi="Times New Roman" w:cs="Times New Roman"/>
                                <w:szCs w:val="24"/>
                              </w:rPr>
                              <w:t xml:space="preserve">Continuation of the Freemining in the </w:t>
                            </w:r>
                            <w:r>
                              <w:rPr>
                                <w:rFonts w:ascii="Times New Roman" w:hAnsi="Times New Roman" w:cs="Times New Roman"/>
                                <w:szCs w:val="24"/>
                              </w:rPr>
                              <w:t>FoD</w:t>
                            </w:r>
                          </w:p>
                          <w:p w14:paraId="3A87BDC2" w14:textId="77777777" w:rsidR="00FC580E" w:rsidRDefault="00FC580E" w:rsidP="00A31F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FC3A86" id="Text Box 23" o:spid="_x0000_s1029" style="position:absolute;margin-left:344.4pt;margin-top:9.6pt;width:135pt;height:4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" fillcolor="white [3201]" strokecolor="#9bbb59 [3206]" strokeweight="2pt">
                <v:textbox>
                  <w:txbxContent>
                    <w:p w14:paraId="162B8D38" w14:textId="77777777" w:rsidR="00FC580E" w:rsidRDefault="00FC580E" w:rsidP="00A31FE5">
                      <w:r>
                        <w:rPr>
                          <w:rFonts w:ascii="Times New Roman" w:hAnsi="Times New Roman" w:cs="Times New Roman"/>
                          <w:szCs w:val="24"/>
                        </w:rPr>
                        <w:t xml:space="preserve">Continuation of the Freemining in the </w:t>
                      </w:r>
                      <w:r>
                        <w:rPr>
                          <w:rFonts w:ascii="Times New Roman" w:hAnsi="Times New Roman" w:cs="Times New Roman"/>
                          <w:szCs w:val="24"/>
                        </w:rPr>
                        <w:t>FoD</w:t>
                      </w:r>
                    </w:p>
                    <w:p w14:paraId="3A87BDC2" w14:textId="77777777" w:rsidR="00FC580E" w:rsidRDefault="00FC580E" w:rsidP="00A31FE5"/>
                  </w:txbxContent>
                </v:textbox>
              </v:roundrect>
            </w:pict>
          </mc:Fallback>
        </mc:AlternateContent>
      </w:r>
    </w:p>
    <w:p w14:paraId="3CF52444" w14:textId="3A519C5A" w:rsidR="00A31FE5" w:rsidRDefault="00C95639" w:rsidP="00864886">
      <w:r>
        <w:rPr>
          <w:noProof/>
          <w:lang w:eastAsia="en-GB"/>
        </w:rPr>
        <mc:AlternateContent>
          <mc:Choice Requires="wps">
            <w:drawing>
              <wp:anchor distT="0" distB="0" distL="114300" distR="114300" simplePos="0" relativeHeight="251735040" behindDoc="0" locked="0" layoutInCell="1" allowOverlap="1" wp14:anchorId="6432D348" wp14:editId="63816CCF">
                <wp:simplePos x="0" y="0"/>
                <wp:positionH relativeFrom="column">
                  <wp:posOffset>2588896</wp:posOffset>
                </wp:positionH>
                <wp:positionV relativeFrom="paragraph">
                  <wp:posOffset>148590</wp:posOffset>
                </wp:positionV>
                <wp:extent cx="788670" cy="190500"/>
                <wp:effectExtent l="0" t="24765" r="24765" b="24765"/>
                <wp:wrapNone/>
                <wp:docPr id="48" name="Arrow: Right 48"/>
                <wp:cNvGraphicFramePr/>
                <a:graphic xmlns:a="http://schemas.openxmlformats.org/drawingml/2006/main">
                  <a:graphicData uri="http://schemas.microsoft.com/office/word/2010/wordprocessingShape">
                    <wps:wsp>
                      <wps:cNvSpPr/>
                      <wps:spPr>
                        <a:xfrm rot="16200000">
                          <a:off x="0" y="0"/>
                          <a:ext cx="788670" cy="190500"/>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DC050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8" o:spid="_x0000_s1026" type="#_x0000_t13" style="position:absolute;margin-left:203.85pt;margin-top:11.7pt;width:62.1pt;height:15pt;rotation:-90;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" adj="18991" fillcolor="#9bbb59 [3206]" strokecolor="#4e6128 [1606]" strokeweight="2pt"/>
            </w:pict>
          </mc:Fallback>
        </mc:AlternateContent>
      </w:r>
      <w:r w:rsidR="00A31FE5">
        <w:rPr>
          <w:noProof/>
          <w:lang w:eastAsia="en-GB"/>
        </w:rPr>
        <mc:AlternateContent>
          <mc:Choice Requires="wps">
            <w:drawing>
              <wp:anchor distT="0" distB="0" distL="114300" distR="114300" simplePos="0" relativeHeight="251662336" behindDoc="0" locked="0" layoutInCell="1" allowOverlap="1" wp14:anchorId="00417376" wp14:editId="0ACD6BA4">
                <wp:simplePos x="0" y="0"/>
                <wp:positionH relativeFrom="margin">
                  <wp:posOffset>38100</wp:posOffset>
                </wp:positionH>
                <wp:positionV relativeFrom="paragraph">
                  <wp:posOffset>7620</wp:posOffset>
                </wp:positionV>
                <wp:extent cx="1600200" cy="601980"/>
                <wp:effectExtent l="0" t="0" r="19050" b="26670"/>
                <wp:wrapNone/>
                <wp:docPr id="14" name="Text Box 14"/>
                <wp:cNvGraphicFramePr/>
                <a:graphic xmlns:a="http://schemas.openxmlformats.org/drawingml/2006/main">
                  <a:graphicData uri="http://schemas.microsoft.com/office/word/2010/wordprocessingShape">
                    <wps:wsp>
                      <wps:cNvSpPr txBox="1"/>
                      <wps:spPr>
                        <a:xfrm>
                          <a:off x="0" y="0"/>
                          <a:ext cx="1600200" cy="60198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1AD57B91" w14:textId="3B37AA85" w:rsidR="00FC580E" w:rsidRDefault="00FC580E" w:rsidP="00A31FE5">
                            <w:pPr>
                              <w:rPr>
                                <w:rFonts w:ascii="Times New Roman" w:hAnsi="Times New Roman" w:cs="Times New Roman"/>
                                <w:szCs w:val="24"/>
                              </w:rPr>
                            </w:pPr>
                            <w:r>
                              <w:rPr>
                                <w:rFonts w:ascii="Times New Roman" w:hAnsi="Times New Roman" w:cs="Times New Roman"/>
                                <w:szCs w:val="24"/>
                              </w:rPr>
                              <w:t xml:space="preserve">Adopt the </w:t>
                            </w:r>
                            <w:r>
                              <w:rPr>
                                <w:rFonts w:ascii="Times New Roman" w:hAnsi="Times New Roman" w:cs="Times New Roman"/>
                                <w:szCs w:val="24"/>
                              </w:rPr>
                              <w:t>FoD as a Learning objective</w:t>
                            </w:r>
                          </w:p>
                          <w:p w14:paraId="43A2396E" w14:textId="77777777" w:rsidR="00FC580E" w:rsidRDefault="00FC580E" w:rsidP="00A31F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417376" id="Text Box 14" o:spid="_x0000_s1030" style="position:absolute;margin-left:3pt;margin-top:.6pt;width:126pt;height:47.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" fillcolor="white [3201]" strokecolor="#9bbb59 [3206]" strokeweight="2pt">
                <v:textbox>
                  <w:txbxContent>
                    <w:p w14:paraId="1AD57B91" w14:textId="3B37AA85" w:rsidR="00FC580E" w:rsidRDefault="00FC580E" w:rsidP="00A31FE5">
                      <w:pPr>
                        <w:rPr>
                          <w:rFonts w:ascii="Times New Roman" w:hAnsi="Times New Roman" w:cs="Times New Roman"/>
                          <w:szCs w:val="24"/>
                        </w:rPr>
                      </w:pPr>
                      <w:r>
                        <w:rPr>
                          <w:rFonts w:ascii="Times New Roman" w:hAnsi="Times New Roman" w:cs="Times New Roman"/>
                          <w:szCs w:val="24"/>
                        </w:rPr>
                        <w:t xml:space="preserve">Adopt the </w:t>
                      </w:r>
                      <w:r>
                        <w:rPr>
                          <w:rFonts w:ascii="Times New Roman" w:hAnsi="Times New Roman" w:cs="Times New Roman"/>
                          <w:szCs w:val="24"/>
                        </w:rPr>
                        <w:t>FoD as a Learning objective</w:t>
                      </w:r>
                    </w:p>
                    <w:p w14:paraId="43A2396E" w14:textId="77777777" w:rsidR="00FC580E" w:rsidRDefault="00FC580E" w:rsidP="00A31FE5"/>
                  </w:txbxContent>
                </v:textbox>
                <w10:wrap anchorx="margin"/>
              </v:roundrect>
            </w:pict>
          </mc:Fallback>
        </mc:AlternateContent>
      </w:r>
    </w:p>
    <w:p w14:paraId="13BE7883" w14:textId="3D45168A" w:rsidR="00A31FE5" w:rsidRDefault="000545D3" w:rsidP="00864886">
      <w:r>
        <w:rPr>
          <w:noProof/>
          <w:lang w:eastAsia="en-GB"/>
        </w:rPr>
        <mc:AlternateContent>
          <mc:Choice Requires="wps">
            <w:drawing>
              <wp:anchor distT="0" distB="0" distL="114300" distR="114300" simplePos="0" relativeHeight="251732992" behindDoc="0" locked="0" layoutInCell="1" allowOverlap="1" wp14:anchorId="61D12BFC" wp14:editId="3B03C865">
                <wp:simplePos x="0" y="0"/>
                <wp:positionH relativeFrom="column">
                  <wp:posOffset>1730955</wp:posOffset>
                </wp:positionH>
                <wp:positionV relativeFrom="paragraph">
                  <wp:posOffset>94380</wp:posOffset>
                </wp:positionV>
                <wp:extent cx="988078" cy="139703"/>
                <wp:effectExtent l="0" t="247650" r="0" b="260350"/>
                <wp:wrapNone/>
                <wp:docPr id="47" name="Arrow: Right 47"/>
                <wp:cNvGraphicFramePr/>
                <a:graphic xmlns:a="http://schemas.openxmlformats.org/drawingml/2006/main">
                  <a:graphicData uri="http://schemas.microsoft.com/office/word/2010/wordprocessingShape">
                    <wps:wsp>
                      <wps:cNvSpPr/>
                      <wps:spPr>
                        <a:xfrm rot="12888089">
                          <a:off x="0" y="0"/>
                          <a:ext cx="988078" cy="139703"/>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8D709" id="Arrow: Right 47" o:spid="_x0000_s1026" type="#_x0000_t13" style="position:absolute;margin-left:136.3pt;margin-top:7.45pt;width:77.8pt;height:11pt;rotation:-9515730fd;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" adj="20073" fillcolor="#9bbb59 [3206]" strokecolor="#4e6128 [1606]" strokeweight="2pt"/>
            </w:pict>
          </mc:Fallback>
        </mc:AlternateContent>
      </w:r>
      <w:r>
        <w:rPr>
          <w:noProof/>
          <w:lang w:eastAsia="en-GB"/>
        </w:rPr>
        <mc:AlternateContent>
          <mc:Choice Requires="wps">
            <w:drawing>
              <wp:anchor distT="0" distB="0" distL="114300" distR="114300" simplePos="0" relativeHeight="251720704" behindDoc="0" locked="0" layoutInCell="1" allowOverlap="1" wp14:anchorId="55D25749" wp14:editId="5DA1523E">
                <wp:simplePos x="0" y="0"/>
                <wp:positionH relativeFrom="column">
                  <wp:posOffset>3327831</wp:posOffset>
                </wp:positionH>
                <wp:positionV relativeFrom="paragraph">
                  <wp:posOffset>77778</wp:posOffset>
                </wp:positionV>
                <wp:extent cx="870799" cy="129135"/>
                <wp:effectExtent l="294640" t="0" r="262255" b="0"/>
                <wp:wrapNone/>
                <wp:docPr id="41" name="Arrow: Right 41"/>
                <wp:cNvGraphicFramePr/>
                <a:graphic xmlns:a="http://schemas.openxmlformats.org/drawingml/2006/main">
                  <a:graphicData uri="http://schemas.microsoft.com/office/word/2010/wordprocessingShape">
                    <wps:wsp>
                      <wps:cNvSpPr/>
                      <wps:spPr>
                        <a:xfrm rot="18879727">
                          <a:off x="0" y="0"/>
                          <a:ext cx="870799" cy="129135"/>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2BE84" id="Arrow: Right 41" o:spid="_x0000_s1026" type="#_x0000_t13" style="position:absolute;margin-left:262.05pt;margin-top:6.1pt;width:68.55pt;height:10.15pt;rotation:-2971264fd;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" adj="19998" fillcolor="#9bbb59 [3206]" strokecolor="#4e6128 [1606]" strokeweight="2pt"/>
            </w:pict>
          </mc:Fallback>
        </mc:AlternateContent>
      </w:r>
    </w:p>
    <w:p w14:paraId="6D5C0B22" w14:textId="13C9A87E" w:rsidR="00A31FE5" w:rsidRDefault="000545D3" w:rsidP="00864886">
      <w:r>
        <w:rPr>
          <w:noProof/>
          <w:lang w:eastAsia="en-GB"/>
        </w:rPr>
        <mc:AlternateContent>
          <mc:Choice Requires="wps">
            <w:drawing>
              <wp:anchor distT="0" distB="0" distL="114300" distR="114300" simplePos="0" relativeHeight="251730944" behindDoc="0" locked="0" layoutInCell="1" allowOverlap="1" wp14:anchorId="79CB3D59" wp14:editId="70EDCD87">
                <wp:simplePos x="0" y="0"/>
                <wp:positionH relativeFrom="column">
                  <wp:posOffset>1716016</wp:posOffset>
                </wp:positionH>
                <wp:positionV relativeFrom="paragraph">
                  <wp:posOffset>178038</wp:posOffset>
                </wp:positionV>
                <wp:extent cx="811985" cy="153764"/>
                <wp:effectExtent l="19050" t="114300" r="26670" b="93980"/>
                <wp:wrapNone/>
                <wp:docPr id="46" name="Arrow: Right 46"/>
                <wp:cNvGraphicFramePr/>
                <a:graphic xmlns:a="http://schemas.openxmlformats.org/drawingml/2006/main">
                  <a:graphicData uri="http://schemas.microsoft.com/office/word/2010/wordprocessingShape">
                    <wps:wsp>
                      <wps:cNvSpPr/>
                      <wps:spPr>
                        <a:xfrm rot="11747803">
                          <a:off x="0" y="0"/>
                          <a:ext cx="811985" cy="153764"/>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0ED4C" id="Arrow: Right 46" o:spid="_x0000_s1026" type="#_x0000_t13" style="position:absolute;margin-left:135.1pt;margin-top:14pt;width:63.95pt;height:12.1pt;rotation:-10761226fd;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" adj="19555" fillcolor="#9bbb59 [3206]" strokecolor="#4e6128 [1606]" strokeweight="2pt"/>
            </w:pict>
          </mc:Fallback>
        </mc:AlternateContent>
      </w:r>
    </w:p>
    <w:p w14:paraId="24D1098B" w14:textId="6A5E6EAA" w:rsidR="00A31FE5" w:rsidRDefault="000545D3" w:rsidP="00864886">
      <w:r>
        <w:rPr>
          <w:noProof/>
          <w:lang w:eastAsia="en-GB"/>
        </w:rPr>
        <mc:AlternateContent>
          <mc:Choice Requires="wps">
            <w:drawing>
              <wp:anchor distT="0" distB="0" distL="114300" distR="114300" simplePos="0" relativeHeight="251716608" behindDoc="0" locked="0" layoutInCell="1" allowOverlap="1" wp14:anchorId="314DEC22" wp14:editId="154EC866">
                <wp:simplePos x="0" y="0"/>
                <wp:positionH relativeFrom="column">
                  <wp:posOffset>3581400</wp:posOffset>
                </wp:positionH>
                <wp:positionV relativeFrom="paragraph">
                  <wp:posOffset>100965</wp:posOffset>
                </wp:positionV>
                <wp:extent cx="571500" cy="114300"/>
                <wp:effectExtent l="0" t="133350" r="0" b="114300"/>
                <wp:wrapNone/>
                <wp:docPr id="15" name="Arrow: Right 15"/>
                <wp:cNvGraphicFramePr/>
                <a:graphic xmlns:a="http://schemas.openxmlformats.org/drawingml/2006/main">
                  <a:graphicData uri="http://schemas.microsoft.com/office/word/2010/wordprocessingShape">
                    <wps:wsp>
                      <wps:cNvSpPr/>
                      <wps:spPr>
                        <a:xfrm rot="20010900">
                          <a:off x="0" y="0"/>
                          <a:ext cx="571500" cy="114300"/>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E765E5" id="Arrow: Right 15" o:spid="_x0000_s1026" type="#_x0000_t13" style="position:absolute;margin-left:282pt;margin-top:7.95pt;width:45pt;height:9pt;rotation:-1735721fd;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" adj="19440" fillcolor="#9bbb59 [3206]" strokecolor="#4e6128 [1606]" strokeweight="2pt"/>
            </w:pict>
          </mc:Fallback>
        </mc:AlternateContent>
      </w:r>
      <w:r w:rsidR="00A31FE5">
        <w:rPr>
          <w:noProof/>
          <w:lang w:eastAsia="en-GB"/>
        </w:rPr>
        <mc:AlternateContent>
          <mc:Choice Requires="wps">
            <w:drawing>
              <wp:anchor distT="0" distB="0" distL="114300" distR="114300" simplePos="0" relativeHeight="251666432" behindDoc="0" locked="0" layoutInCell="1" allowOverlap="1" wp14:anchorId="120C3E17" wp14:editId="5DFCB627">
                <wp:simplePos x="0" y="0"/>
                <wp:positionH relativeFrom="margin">
                  <wp:posOffset>4648200</wp:posOffset>
                </wp:positionH>
                <wp:positionV relativeFrom="paragraph">
                  <wp:posOffset>142240</wp:posOffset>
                </wp:positionV>
                <wp:extent cx="1546860" cy="777240"/>
                <wp:effectExtent l="0" t="0" r="15240" b="22860"/>
                <wp:wrapNone/>
                <wp:docPr id="16" name="Text Box 16"/>
                <wp:cNvGraphicFramePr/>
                <a:graphic xmlns:a="http://schemas.openxmlformats.org/drawingml/2006/main">
                  <a:graphicData uri="http://schemas.microsoft.com/office/word/2010/wordprocessingShape">
                    <wps:wsp>
                      <wps:cNvSpPr txBox="1"/>
                      <wps:spPr>
                        <a:xfrm>
                          <a:off x="0" y="0"/>
                          <a:ext cx="1546860" cy="77724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33079586" w14:textId="07735B96" w:rsidR="00FC580E" w:rsidRDefault="00FC580E" w:rsidP="00A31FE5">
                            <w:pPr>
                              <w:rPr>
                                <w:rFonts w:ascii="Times New Roman" w:hAnsi="Times New Roman" w:cs="Times New Roman"/>
                                <w:szCs w:val="24"/>
                              </w:rPr>
                            </w:pPr>
                            <w:r>
                              <w:rPr>
                                <w:rFonts w:ascii="Times New Roman" w:hAnsi="Times New Roman" w:cs="Times New Roman"/>
                                <w:szCs w:val="24"/>
                              </w:rPr>
                              <w:t>Sustainable future – Finances raised for the area</w:t>
                            </w:r>
                          </w:p>
                          <w:p w14:paraId="6F9A6F45" w14:textId="77777777" w:rsidR="00FC580E" w:rsidRDefault="00FC580E" w:rsidP="00A31F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0C3E17" id="Text Box 16" o:spid="_x0000_s1031" style="position:absolute;margin-left:366pt;margin-top:11.2pt;width:121.8pt;height:61.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" fillcolor="white [3201]" strokecolor="#9bbb59 [3206]" strokeweight="2pt">
                <v:textbox>
                  <w:txbxContent>
                    <w:p w14:paraId="33079586" w14:textId="07735B96" w:rsidR="00FC580E" w:rsidRDefault="00FC580E" w:rsidP="00A31FE5">
                      <w:pPr>
                        <w:rPr>
                          <w:rFonts w:ascii="Times New Roman" w:hAnsi="Times New Roman" w:cs="Times New Roman"/>
                          <w:szCs w:val="24"/>
                        </w:rPr>
                      </w:pPr>
                      <w:r>
                        <w:rPr>
                          <w:rFonts w:ascii="Times New Roman" w:hAnsi="Times New Roman" w:cs="Times New Roman"/>
                          <w:szCs w:val="24"/>
                        </w:rPr>
                        <w:t>Sustainable future – Finances raised for the area</w:t>
                      </w:r>
                    </w:p>
                    <w:p w14:paraId="6F9A6F45" w14:textId="77777777" w:rsidR="00FC580E" w:rsidRDefault="00FC580E" w:rsidP="00A31FE5"/>
                  </w:txbxContent>
                </v:textbox>
                <w10:wrap anchorx="margin"/>
              </v:roundrect>
            </w:pict>
          </mc:Fallback>
        </mc:AlternateContent>
      </w:r>
    </w:p>
    <w:p w14:paraId="67B889E1" w14:textId="7FDBF375" w:rsidR="00A31FE5" w:rsidRDefault="000545D3" w:rsidP="00864886">
      <w:r>
        <w:rPr>
          <w:noProof/>
          <w:lang w:eastAsia="en-GB"/>
        </w:rPr>
        <mc:AlternateContent>
          <mc:Choice Requires="wps">
            <w:drawing>
              <wp:anchor distT="0" distB="0" distL="114300" distR="114300" simplePos="0" relativeHeight="251714560" behindDoc="0" locked="0" layoutInCell="1" allowOverlap="1" wp14:anchorId="1A89D3B0" wp14:editId="2EF142DF">
                <wp:simplePos x="0" y="0"/>
                <wp:positionH relativeFrom="column">
                  <wp:posOffset>1706880</wp:posOffset>
                </wp:positionH>
                <wp:positionV relativeFrom="paragraph">
                  <wp:posOffset>127635</wp:posOffset>
                </wp:positionV>
                <wp:extent cx="792480" cy="152400"/>
                <wp:effectExtent l="0" t="0" r="26670" b="19050"/>
                <wp:wrapNone/>
                <wp:docPr id="4" name="Arrow: Left 4"/>
                <wp:cNvGraphicFramePr/>
                <a:graphic xmlns:a="http://schemas.openxmlformats.org/drawingml/2006/main">
                  <a:graphicData uri="http://schemas.microsoft.com/office/word/2010/wordprocessingShape">
                    <wps:wsp>
                      <wps:cNvSpPr/>
                      <wps:spPr>
                        <a:xfrm>
                          <a:off x="0" y="0"/>
                          <a:ext cx="792480" cy="152400"/>
                        </a:xfrm>
                        <a:prstGeom prst="lef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0A3E81"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4" o:spid="_x0000_s1026" type="#_x0000_t66" style="position:absolute;margin-left:134.4pt;margin-top:10.05pt;width:62.4pt;height:12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" adj="2077" fillcolor="#9bbb59 [3206]" strokecolor="#4e6128 [1606]" strokeweight="2pt"/>
            </w:pict>
          </mc:Fallback>
        </mc:AlternateContent>
      </w:r>
      <w:r w:rsidR="00E63EA0">
        <w:rPr>
          <w:noProof/>
          <w:lang w:eastAsia="en-GB"/>
        </w:rPr>
        <mc:AlternateContent>
          <mc:Choice Requires="wps">
            <w:drawing>
              <wp:anchor distT="0" distB="0" distL="114300" distR="114300" simplePos="0" relativeHeight="251659264" behindDoc="0" locked="0" layoutInCell="1" allowOverlap="1" wp14:anchorId="5920C936" wp14:editId="59D51561">
                <wp:simplePos x="0" y="0"/>
                <wp:positionH relativeFrom="column">
                  <wp:posOffset>2644140</wp:posOffset>
                </wp:positionH>
                <wp:positionV relativeFrom="paragraph">
                  <wp:posOffset>24765</wp:posOffset>
                </wp:positionV>
                <wp:extent cx="883920" cy="342900"/>
                <wp:effectExtent l="57150" t="38100" r="68580" b="95250"/>
                <wp:wrapNone/>
                <wp:docPr id="12" name="Text Box 12"/>
                <wp:cNvGraphicFramePr/>
                <a:graphic xmlns:a="http://schemas.openxmlformats.org/drawingml/2006/main">
                  <a:graphicData uri="http://schemas.microsoft.com/office/word/2010/wordprocessingShape">
                    <wps:wsp>
                      <wps:cNvSpPr txBox="1"/>
                      <wps:spPr>
                        <a:xfrm>
                          <a:off x="0" y="0"/>
                          <a:ext cx="883920" cy="342900"/>
                        </a:xfrm>
                        <a:prstGeom prst="roundRect">
                          <a:avLst/>
                        </a:prstGeom>
                        <a:ln/>
                      </wps:spPr>
                      <wps:style>
                        <a:lnRef idx="1">
                          <a:schemeClr val="accent3"/>
                        </a:lnRef>
                        <a:fillRef idx="2">
                          <a:schemeClr val="accent3"/>
                        </a:fillRef>
                        <a:effectRef idx="1">
                          <a:schemeClr val="accent3"/>
                        </a:effectRef>
                        <a:fontRef idx="minor">
                          <a:schemeClr val="dk1"/>
                        </a:fontRef>
                      </wps:style>
                      <wps:txbx>
                        <w:txbxContent>
                          <w:p w14:paraId="74738DD6" w14:textId="5A4F9247" w:rsidR="00FC580E" w:rsidRPr="00522CFE" w:rsidRDefault="00FC580E">
                            <w:pPr>
                              <w:rPr>
                                <w:sz w:val="28"/>
                                <w:szCs w:val="28"/>
                              </w:rPr>
                            </w:pPr>
                            <w:r w:rsidRPr="00522CFE">
                              <w:rPr>
                                <w:b/>
                                <w:sz w:val="28"/>
                                <w:szCs w:val="28"/>
                              </w:rPr>
                              <w:t>Positive</w:t>
                            </w:r>
                            <w:r w:rsidRPr="00522CFE">
                              <w:rPr>
                                <w:sz w:val="28"/>
                                <w:szCs w:val="28"/>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20C936" id="Text Box 12" o:spid="_x0000_s1032" style="position:absolute;margin-left:208.2pt;margin-top:1.95pt;width:69.6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" fillcolor="#cdddac [1622]" strokecolor="#94b64e [3046]">
                <v:fill color2="#f0f4e6 [502]" rotate="t" angle="180" colors="0 #dafda7;22938f #e4fdc2;1 #f5ffe6" focus="100%" type="gradient"/>
                <v:shadow on="t" color="black" opacity="24903f" origin=",.5" offset="0,.55556mm"/>
                <v:textbox>
                  <w:txbxContent>
                    <w:p w14:paraId="74738DD6" w14:textId="5A4F9247" w:rsidR="00FC580E" w:rsidRPr="00522CFE" w:rsidRDefault="00FC580E">
                      <w:pPr>
                        <w:rPr>
                          <w:sz w:val="28"/>
                          <w:szCs w:val="28"/>
                        </w:rPr>
                      </w:pPr>
                      <w:r w:rsidRPr="00522CFE">
                        <w:rPr>
                          <w:b/>
                          <w:sz w:val="28"/>
                          <w:szCs w:val="28"/>
                        </w:rPr>
                        <w:t>Positive</w:t>
                      </w:r>
                      <w:r w:rsidRPr="00522CFE">
                        <w:rPr>
                          <w:sz w:val="28"/>
                          <w:szCs w:val="28"/>
                        </w:rPr>
                        <w:t>s</w:t>
                      </w:r>
                    </w:p>
                  </w:txbxContent>
                </v:textbox>
              </v:roundrect>
            </w:pict>
          </mc:Fallback>
        </mc:AlternateContent>
      </w:r>
      <w:r w:rsidR="00A31FE5">
        <w:rPr>
          <w:noProof/>
          <w:lang w:eastAsia="en-GB"/>
        </w:rPr>
        <mc:AlternateContent>
          <mc:Choice Requires="wps">
            <w:drawing>
              <wp:anchor distT="0" distB="0" distL="114300" distR="114300" simplePos="0" relativeHeight="251670528" behindDoc="0" locked="0" layoutInCell="1" allowOverlap="1" wp14:anchorId="474E0AE7" wp14:editId="6CAA4E99">
                <wp:simplePos x="0" y="0"/>
                <wp:positionH relativeFrom="column">
                  <wp:posOffset>304800</wp:posOffset>
                </wp:positionH>
                <wp:positionV relativeFrom="paragraph">
                  <wp:posOffset>9525</wp:posOffset>
                </wp:positionV>
                <wp:extent cx="1287780" cy="480060"/>
                <wp:effectExtent l="0" t="0" r="26670" b="15240"/>
                <wp:wrapNone/>
                <wp:docPr id="18" name="Text Box 18"/>
                <wp:cNvGraphicFramePr/>
                <a:graphic xmlns:a="http://schemas.openxmlformats.org/drawingml/2006/main">
                  <a:graphicData uri="http://schemas.microsoft.com/office/word/2010/wordprocessingShape">
                    <wps:wsp>
                      <wps:cNvSpPr txBox="1"/>
                      <wps:spPr>
                        <a:xfrm>
                          <a:off x="0" y="0"/>
                          <a:ext cx="1287780" cy="48006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6ADDDAD6" w14:textId="77777777" w:rsidR="00FC580E" w:rsidRDefault="00FC580E" w:rsidP="00A31FE5">
                            <w:pPr>
                              <w:rPr>
                                <w:rFonts w:ascii="Times New Roman" w:hAnsi="Times New Roman" w:cs="Times New Roman"/>
                                <w:szCs w:val="24"/>
                              </w:rPr>
                            </w:pPr>
                            <w:r>
                              <w:rPr>
                                <w:rFonts w:ascii="Times New Roman" w:hAnsi="Times New Roman" w:cs="Times New Roman"/>
                                <w:szCs w:val="24"/>
                              </w:rPr>
                              <w:t>Future needs to be considered</w:t>
                            </w:r>
                          </w:p>
                          <w:p w14:paraId="1ECA36D4" w14:textId="77777777" w:rsidR="00FC580E" w:rsidRDefault="00FC580E" w:rsidP="00A31F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4E0AE7" id="Text Box 18" o:spid="_x0000_s1033" style="position:absolute;margin-left:24pt;margin-top:.75pt;width:101.4pt;height:37.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" fillcolor="white [3201]" strokecolor="#9bbb59 [3206]" strokeweight="2pt">
                <v:textbox>
                  <w:txbxContent>
                    <w:p w14:paraId="6ADDDAD6" w14:textId="77777777" w:rsidR="00FC580E" w:rsidRDefault="00FC580E" w:rsidP="00A31FE5">
                      <w:pPr>
                        <w:rPr>
                          <w:rFonts w:ascii="Times New Roman" w:hAnsi="Times New Roman" w:cs="Times New Roman"/>
                          <w:szCs w:val="24"/>
                        </w:rPr>
                      </w:pPr>
                      <w:r>
                        <w:rPr>
                          <w:rFonts w:ascii="Times New Roman" w:hAnsi="Times New Roman" w:cs="Times New Roman"/>
                          <w:szCs w:val="24"/>
                        </w:rPr>
                        <w:t>Future needs to be considered</w:t>
                      </w:r>
                    </w:p>
                    <w:p w14:paraId="1ECA36D4" w14:textId="77777777" w:rsidR="00FC580E" w:rsidRDefault="00FC580E" w:rsidP="00A31FE5"/>
                  </w:txbxContent>
                </v:textbox>
              </v:roundrect>
            </w:pict>
          </mc:Fallback>
        </mc:AlternateContent>
      </w:r>
    </w:p>
    <w:p w14:paraId="4C006D62" w14:textId="0335E18D" w:rsidR="00A31FE5" w:rsidRDefault="000545D3" w:rsidP="00864886">
      <w:r>
        <w:rPr>
          <w:noProof/>
          <w:lang w:eastAsia="en-GB"/>
        </w:rPr>
        <mc:AlternateContent>
          <mc:Choice Requires="wps">
            <w:drawing>
              <wp:anchor distT="0" distB="0" distL="114300" distR="114300" simplePos="0" relativeHeight="251715584" behindDoc="0" locked="0" layoutInCell="1" allowOverlap="1" wp14:anchorId="7409B1DE" wp14:editId="29A88D13">
                <wp:simplePos x="0" y="0"/>
                <wp:positionH relativeFrom="column">
                  <wp:posOffset>3695700</wp:posOffset>
                </wp:positionH>
                <wp:positionV relativeFrom="paragraph">
                  <wp:posOffset>33020</wp:posOffset>
                </wp:positionV>
                <wp:extent cx="830580" cy="190500"/>
                <wp:effectExtent l="0" t="19050" r="45720" b="38100"/>
                <wp:wrapNone/>
                <wp:docPr id="5" name="Arrow: Right 5"/>
                <wp:cNvGraphicFramePr/>
                <a:graphic xmlns:a="http://schemas.openxmlformats.org/drawingml/2006/main">
                  <a:graphicData uri="http://schemas.microsoft.com/office/word/2010/wordprocessingShape">
                    <wps:wsp>
                      <wps:cNvSpPr/>
                      <wps:spPr>
                        <a:xfrm>
                          <a:off x="0" y="0"/>
                          <a:ext cx="830580" cy="190500"/>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BB2780" id="Arrow: Right 5" o:spid="_x0000_s1026" type="#_x0000_t13" style="position:absolute;margin-left:291pt;margin-top:2.6pt;width:65.4pt;height:1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" adj="19123" fillcolor="#9bbb59 [3206]" strokecolor="#4e6128 [1606]" strokeweight="2pt"/>
            </w:pict>
          </mc:Fallback>
        </mc:AlternateContent>
      </w:r>
    </w:p>
    <w:p w14:paraId="0C8312CF" w14:textId="02CDA95C" w:rsidR="00A31FE5" w:rsidRDefault="00A31FE5" w:rsidP="00864886"/>
    <w:p w14:paraId="7ADF6BC9" w14:textId="208252D5" w:rsidR="00A31FE5" w:rsidRDefault="000545D3" w:rsidP="00864886">
      <w:r>
        <w:rPr>
          <w:noProof/>
          <w:lang w:eastAsia="en-GB"/>
        </w:rPr>
        <mc:AlternateContent>
          <mc:Choice Requires="wps">
            <w:drawing>
              <wp:anchor distT="0" distB="0" distL="114300" distR="114300" simplePos="0" relativeHeight="251718656" behindDoc="0" locked="0" layoutInCell="1" allowOverlap="1" wp14:anchorId="75FF6AEE" wp14:editId="7C0C0E49">
                <wp:simplePos x="0" y="0"/>
                <wp:positionH relativeFrom="column">
                  <wp:posOffset>3496945</wp:posOffset>
                </wp:positionH>
                <wp:positionV relativeFrom="paragraph">
                  <wp:posOffset>50800</wp:posOffset>
                </wp:positionV>
                <wp:extent cx="766784" cy="180516"/>
                <wp:effectExtent l="0" t="152400" r="0" b="162560"/>
                <wp:wrapNone/>
                <wp:docPr id="27" name="Arrow: Right 27"/>
                <wp:cNvGraphicFramePr/>
                <a:graphic xmlns:a="http://schemas.openxmlformats.org/drawingml/2006/main">
                  <a:graphicData uri="http://schemas.microsoft.com/office/word/2010/wordprocessingShape">
                    <wps:wsp>
                      <wps:cNvSpPr/>
                      <wps:spPr>
                        <a:xfrm rot="1608396">
                          <a:off x="0" y="0"/>
                          <a:ext cx="766784" cy="180516"/>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2D489" id="Arrow: Right 27" o:spid="_x0000_s1026" type="#_x0000_t13" style="position:absolute;margin-left:275.35pt;margin-top:4pt;width:60.4pt;height:14.2pt;rotation:1756797fd;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" adj="19057" fillcolor="#9bbb59 [3206]" strokecolor="#4e6128 [1606]" strokeweight="2pt"/>
            </w:pict>
          </mc:Fallback>
        </mc:AlternateContent>
      </w:r>
      <w:r>
        <w:rPr>
          <w:noProof/>
          <w:lang w:eastAsia="en-GB"/>
        </w:rPr>
        <mc:AlternateContent>
          <mc:Choice Requires="wps">
            <w:drawing>
              <wp:anchor distT="0" distB="0" distL="114300" distR="114300" simplePos="0" relativeHeight="251722752" behindDoc="0" locked="0" layoutInCell="1" allowOverlap="1" wp14:anchorId="039329D7" wp14:editId="6B294CA6">
                <wp:simplePos x="0" y="0"/>
                <wp:positionH relativeFrom="margin">
                  <wp:posOffset>1753540</wp:posOffset>
                </wp:positionH>
                <wp:positionV relativeFrom="paragraph">
                  <wp:posOffset>84210</wp:posOffset>
                </wp:positionV>
                <wp:extent cx="921873" cy="143856"/>
                <wp:effectExtent l="0" t="247650" r="0" b="237490"/>
                <wp:wrapNone/>
                <wp:docPr id="42" name="Arrow: Right 42"/>
                <wp:cNvGraphicFramePr/>
                <a:graphic xmlns:a="http://schemas.openxmlformats.org/drawingml/2006/main">
                  <a:graphicData uri="http://schemas.microsoft.com/office/word/2010/wordprocessingShape">
                    <wps:wsp>
                      <wps:cNvSpPr/>
                      <wps:spPr>
                        <a:xfrm rot="8738895">
                          <a:off x="0" y="0"/>
                          <a:ext cx="921873" cy="143856"/>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E4A9F" id="Arrow: Right 42" o:spid="_x0000_s1026" type="#_x0000_t13" style="position:absolute;margin-left:138.05pt;margin-top:6.65pt;width:72.6pt;height:11.35pt;rotation:9545204fd;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" adj="19915" fillcolor="#9bbb59 [3206]" strokecolor="#4e6128 [1606]" strokeweight="2pt">
                <w10:wrap anchorx="margin"/>
              </v:shape>
            </w:pict>
          </mc:Fallback>
        </mc:AlternateContent>
      </w:r>
      <w:r w:rsidR="00522CFE">
        <w:rPr>
          <w:noProof/>
          <w:lang w:eastAsia="en-GB"/>
        </w:rPr>
        <mc:AlternateContent>
          <mc:Choice Requires="wps">
            <w:drawing>
              <wp:anchor distT="0" distB="0" distL="114300" distR="114300" simplePos="0" relativeHeight="251678720" behindDoc="0" locked="0" layoutInCell="1" allowOverlap="1" wp14:anchorId="755CA09F" wp14:editId="66FD896A">
                <wp:simplePos x="0" y="0"/>
                <wp:positionH relativeFrom="margin">
                  <wp:align>left</wp:align>
                </wp:positionH>
                <wp:positionV relativeFrom="paragraph">
                  <wp:posOffset>71755</wp:posOffset>
                </wp:positionV>
                <wp:extent cx="1706880" cy="784860"/>
                <wp:effectExtent l="0" t="0" r="26670" b="15240"/>
                <wp:wrapNone/>
                <wp:docPr id="22" name="Text Box 22"/>
                <wp:cNvGraphicFramePr/>
                <a:graphic xmlns:a="http://schemas.openxmlformats.org/drawingml/2006/main">
                  <a:graphicData uri="http://schemas.microsoft.com/office/word/2010/wordprocessingShape">
                    <wps:wsp>
                      <wps:cNvSpPr txBox="1"/>
                      <wps:spPr>
                        <a:xfrm>
                          <a:off x="0" y="0"/>
                          <a:ext cx="1706880" cy="78486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0285B174" w14:textId="77777777" w:rsidR="00FC580E" w:rsidRDefault="00FC580E" w:rsidP="00A31FE5">
                            <w:r>
                              <w:rPr>
                                <w:rFonts w:ascii="Times New Roman" w:hAnsi="Times New Roman" w:cs="Times New Roman"/>
                                <w:szCs w:val="24"/>
                              </w:rPr>
                              <w:t xml:space="preserve">Protecting the History and Heritage of the </w:t>
                            </w:r>
                            <w:r>
                              <w:rPr>
                                <w:rFonts w:ascii="Times New Roman" w:hAnsi="Times New Roman" w:cs="Times New Roman"/>
                                <w:szCs w:val="24"/>
                              </w:rPr>
                              <w:t>FoD for the future</w:t>
                            </w:r>
                          </w:p>
                          <w:p w14:paraId="01794BB4" w14:textId="77777777" w:rsidR="00FC580E" w:rsidRDefault="00FC580E" w:rsidP="00A31F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755CA09F" id="Text Box 22" o:spid="_x0000_s1034" style="position:absolute;margin-left:0;margin-top:5.65pt;width:134.4pt;height:61.8pt;z-index:25167872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" fillcolor="white [3201]" strokecolor="#9bbb59 [3206]" strokeweight="2pt">
                <v:textbox>
                  <w:txbxContent>
                    <w:p w14:paraId="0285B174" w14:textId="77777777" w:rsidR="00FC580E" w:rsidRDefault="00FC580E" w:rsidP="00A31FE5">
                      <w:r>
                        <w:rPr>
                          <w:rFonts w:ascii="Times New Roman" w:hAnsi="Times New Roman" w:cs="Times New Roman"/>
                          <w:szCs w:val="24"/>
                        </w:rPr>
                        <w:t xml:space="preserve">Protecting the History and Heritage of the </w:t>
                      </w:r>
                      <w:r>
                        <w:rPr>
                          <w:rFonts w:ascii="Times New Roman" w:hAnsi="Times New Roman" w:cs="Times New Roman"/>
                          <w:szCs w:val="24"/>
                        </w:rPr>
                        <w:t>FoD for the future</w:t>
                      </w:r>
                    </w:p>
                    <w:p w14:paraId="01794BB4" w14:textId="77777777" w:rsidR="00FC580E" w:rsidRDefault="00FC580E" w:rsidP="00A31FE5"/>
                  </w:txbxContent>
                </v:textbox>
                <w10:wrap anchorx="margin"/>
              </v:roundrect>
            </w:pict>
          </mc:Fallback>
        </mc:AlternateContent>
      </w:r>
    </w:p>
    <w:p w14:paraId="20BB02C5" w14:textId="121FDF7E" w:rsidR="00A31FE5" w:rsidRDefault="000545D3" w:rsidP="00864886">
      <w:r>
        <w:rPr>
          <w:noProof/>
          <w:lang w:eastAsia="en-GB"/>
        </w:rPr>
        <mc:AlternateContent>
          <mc:Choice Requires="wps">
            <w:drawing>
              <wp:anchor distT="0" distB="0" distL="114300" distR="114300" simplePos="0" relativeHeight="251726848" behindDoc="0" locked="0" layoutInCell="1" allowOverlap="1" wp14:anchorId="07C23C4A" wp14:editId="6F14B965">
                <wp:simplePos x="0" y="0"/>
                <wp:positionH relativeFrom="column">
                  <wp:posOffset>1802973</wp:posOffset>
                </wp:positionH>
                <wp:positionV relativeFrom="paragraph">
                  <wp:posOffset>161806</wp:posOffset>
                </wp:positionV>
                <wp:extent cx="1133818" cy="170046"/>
                <wp:effectExtent l="329565" t="0" r="339090" b="0"/>
                <wp:wrapNone/>
                <wp:docPr id="44" name="Arrow: Right 44"/>
                <wp:cNvGraphicFramePr/>
                <a:graphic xmlns:a="http://schemas.openxmlformats.org/drawingml/2006/main">
                  <a:graphicData uri="http://schemas.microsoft.com/office/word/2010/wordprocessingShape">
                    <wps:wsp>
                      <wps:cNvSpPr/>
                      <wps:spPr>
                        <a:xfrm rot="8061475">
                          <a:off x="0" y="0"/>
                          <a:ext cx="1133818" cy="170046"/>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E8DB5" id="Arrow: Right 44" o:spid="_x0000_s1026" type="#_x0000_t13" style="position:absolute;margin-left:141.95pt;margin-top:12.75pt;width:89.3pt;height:13.4pt;rotation:8805280fd;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" adj="19980" fillcolor="#9bbb59 [3206]" strokecolor="#4e6128 [1606]" strokeweight="2pt"/>
            </w:pict>
          </mc:Fallback>
        </mc:AlternateContent>
      </w:r>
      <w:r>
        <w:rPr>
          <w:noProof/>
          <w:lang w:eastAsia="en-GB"/>
        </w:rPr>
        <mc:AlternateContent>
          <mc:Choice Requires="wps">
            <w:drawing>
              <wp:anchor distT="0" distB="0" distL="114300" distR="114300" simplePos="0" relativeHeight="251724800" behindDoc="0" locked="0" layoutInCell="1" allowOverlap="1" wp14:anchorId="38C647E5" wp14:editId="4623394A">
                <wp:simplePos x="0" y="0"/>
                <wp:positionH relativeFrom="margin">
                  <wp:posOffset>3010272</wp:posOffset>
                </wp:positionH>
                <wp:positionV relativeFrom="paragraph">
                  <wp:posOffset>139700</wp:posOffset>
                </wp:positionV>
                <wp:extent cx="732592" cy="159488"/>
                <wp:effectExtent l="38735" t="18415" r="68580" b="11430"/>
                <wp:wrapNone/>
                <wp:docPr id="43" name="Arrow: Right 43"/>
                <wp:cNvGraphicFramePr/>
                <a:graphic xmlns:a="http://schemas.openxmlformats.org/drawingml/2006/main">
                  <a:graphicData uri="http://schemas.microsoft.com/office/word/2010/wordprocessingShape">
                    <wps:wsp>
                      <wps:cNvSpPr/>
                      <wps:spPr>
                        <a:xfrm rot="4741784">
                          <a:off x="0" y="0"/>
                          <a:ext cx="732592" cy="159488"/>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7919D" id="Arrow: Right 43" o:spid="_x0000_s1026" type="#_x0000_t13" style="position:absolute;margin-left:237.05pt;margin-top:11pt;width:57.7pt;height:12.55pt;rotation:5179293fd;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" adj="19249" fillcolor="#9bbb59 [3206]" strokecolor="#4e6128 [1606]" strokeweight="2pt">
                <w10:wrap anchorx="margin"/>
              </v:shape>
            </w:pict>
          </mc:Fallback>
        </mc:AlternateContent>
      </w:r>
    </w:p>
    <w:p w14:paraId="56F489AA" w14:textId="6BCD8E22" w:rsidR="00A31FE5" w:rsidRDefault="000545D3" w:rsidP="00864886">
      <w:r>
        <w:rPr>
          <w:noProof/>
          <w:lang w:eastAsia="en-GB"/>
        </w:rPr>
        <mc:AlternateContent>
          <mc:Choice Requires="wps">
            <w:drawing>
              <wp:anchor distT="0" distB="0" distL="114300" distR="114300" simplePos="0" relativeHeight="251728896" behindDoc="0" locked="0" layoutInCell="1" allowOverlap="1" wp14:anchorId="60E2813F" wp14:editId="59813DD2">
                <wp:simplePos x="0" y="0"/>
                <wp:positionH relativeFrom="column">
                  <wp:posOffset>2457321</wp:posOffset>
                </wp:positionH>
                <wp:positionV relativeFrom="paragraph">
                  <wp:posOffset>56757</wp:posOffset>
                </wp:positionV>
                <wp:extent cx="838736" cy="177822"/>
                <wp:effectExtent l="44450" t="31750" r="44450" b="25400"/>
                <wp:wrapNone/>
                <wp:docPr id="45" name="Arrow: Right 45"/>
                <wp:cNvGraphicFramePr/>
                <a:graphic xmlns:a="http://schemas.openxmlformats.org/drawingml/2006/main">
                  <a:graphicData uri="http://schemas.microsoft.com/office/word/2010/wordprocessingShape">
                    <wps:wsp>
                      <wps:cNvSpPr/>
                      <wps:spPr>
                        <a:xfrm rot="5965183">
                          <a:off x="0" y="0"/>
                          <a:ext cx="838736" cy="177822"/>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65DC7" id="Arrow: Right 45" o:spid="_x0000_s1026" type="#_x0000_t13" style="position:absolute;margin-left:193.5pt;margin-top:4.45pt;width:66.05pt;height:14pt;rotation:6515571fd;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" adj="19310" fillcolor="#9bbb59 [3206]" strokecolor="#4e6128 [1606]" strokeweight="2pt"/>
            </w:pict>
          </mc:Fallback>
        </mc:AlternateContent>
      </w:r>
      <w:r>
        <w:rPr>
          <w:noProof/>
          <w:lang w:eastAsia="en-GB"/>
        </w:rPr>
        <mc:AlternateContent>
          <mc:Choice Requires="wps">
            <w:drawing>
              <wp:anchor distT="0" distB="0" distL="114300" distR="114300" simplePos="0" relativeHeight="251700224" behindDoc="0" locked="0" layoutInCell="1" allowOverlap="1" wp14:anchorId="41513209" wp14:editId="05D29012">
                <wp:simplePos x="0" y="0"/>
                <wp:positionH relativeFrom="margin">
                  <wp:posOffset>4297680</wp:posOffset>
                </wp:positionH>
                <wp:positionV relativeFrom="paragraph">
                  <wp:posOffset>3810</wp:posOffset>
                </wp:positionV>
                <wp:extent cx="944880" cy="327660"/>
                <wp:effectExtent l="0" t="0" r="26670" b="15240"/>
                <wp:wrapNone/>
                <wp:docPr id="33" name="Text Box 33"/>
                <wp:cNvGraphicFramePr/>
                <a:graphic xmlns:a="http://schemas.openxmlformats.org/drawingml/2006/main">
                  <a:graphicData uri="http://schemas.microsoft.com/office/word/2010/wordprocessingShape">
                    <wps:wsp>
                      <wps:cNvSpPr txBox="1"/>
                      <wps:spPr>
                        <a:xfrm>
                          <a:off x="0" y="0"/>
                          <a:ext cx="944880" cy="32766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1E88F31F" w14:textId="6F6CD5CB" w:rsidR="00FC580E" w:rsidRDefault="00FC580E" w:rsidP="00E63EA0">
                            <w:pPr>
                              <w:rPr>
                                <w:rFonts w:ascii="Times New Roman" w:hAnsi="Times New Roman" w:cs="Times New Roman"/>
                                <w:szCs w:val="24"/>
                              </w:rPr>
                            </w:pPr>
                            <w:r>
                              <w:rPr>
                                <w:rFonts w:ascii="Times New Roman" w:hAnsi="Times New Roman" w:cs="Times New Roman"/>
                                <w:szCs w:val="24"/>
                              </w:rPr>
                              <w:t>Ancestry Connections</w:t>
                            </w:r>
                          </w:p>
                          <w:p w14:paraId="06E3C01C" w14:textId="77777777" w:rsidR="00FC580E" w:rsidRDefault="00FC580E" w:rsidP="00E63E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513209" id="Text Box 33" o:spid="_x0000_s1035" style="position:absolute;margin-left:338.4pt;margin-top:.3pt;width:74.4pt;height:25.8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" fillcolor="white [3201]" strokecolor="#9bbb59 [3206]" strokeweight="2pt">
                <v:textbox>
                  <w:txbxContent>
                    <w:p w14:paraId="1E88F31F" w14:textId="6F6CD5CB" w:rsidR="00FC580E" w:rsidRDefault="00FC580E" w:rsidP="00E63EA0">
                      <w:pPr>
                        <w:rPr>
                          <w:rFonts w:ascii="Times New Roman" w:hAnsi="Times New Roman" w:cs="Times New Roman"/>
                          <w:szCs w:val="24"/>
                        </w:rPr>
                      </w:pPr>
                      <w:r>
                        <w:rPr>
                          <w:rFonts w:ascii="Times New Roman" w:hAnsi="Times New Roman" w:cs="Times New Roman"/>
                          <w:szCs w:val="24"/>
                        </w:rPr>
                        <w:t>Ancestry Connections</w:t>
                      </w:r>
                    </w:p>
                    <w:p w14:paraId="06E3C01C" w14:textId="77777777" w:rsidR="00FC580E" w:rsidRDefault="00FC580E" w:rsidP="00E63EA0"/>
                  </w:txbxContent>
                </v:textbox>
                <w10:wrap anchorx="margin"/>
              </v:roundrect>
            </w:pict>
          </mc:Fallback>
        </mc:AlternateContent>
      </w:r>
    </w:p>
    <w:p w14:paraId="31215940" w14:textId="0C71A0E9" w:rsidR="00A31FE5" w:rsidRDefault="00A31FE5" w:rsidP="00864886"/>
    <w:p w14:paraId="6048AD5F" w14:textId="60053A46" w:rsidR="00A31FE5" w:rsidRDefault="000545D3" w:rsidP="00864886">
      <w:r>
        <w:rPr>
          <w:noProof/>
          <w:lang w:eastAsia="en-GB"/>
        </w:rPr>
        <mc:AlternateContent>
          <mc:Choice Requires="wps">
            <w:drawing>
              <wp:anchor distT="0" distB="0" distL="114300" distR="114300" simplePos="0" relativeHeight="251676672" behindDoc="0" locked="0" layoutInCell="1" allowOverlap="1" wp14:anchorId="2B18DB25" wp14:editId="6D9538A2">
                <wp:simplePos x="0" y="0"/>
                <wp:positionH relativeFrom="column">
                  <wp:posOffset>3246120</wp:posOffset>
                </wp:positionH>
                <wp:positionV relativeFrom="paragraph">
                  <wp:posOffset>165100</wp:posOffset>
                </wp:positionV>
                <wp:extent cx="1264920" cy="731520"/>
                <wp:effectExtent l="0" t="0" r="11430" b="11430"/>
                <wp:wrapNone/>
                <wp:docPr id="21" name="Text Box 21"/>
                <wp:cNvGraphicFramePr/>
                <a:graphic xmlns:a="http://schemas.openxmlformats.org/drawingml/2006/main">
                  <a:graphicData uri="http://schemas.microsoft.com/office/word/2010/wordprocessingShape">
                    <wps:wsp>
                      <wps:cNvSpPr txBox="1"/>
                      <wps:spPr>
                        <a:xfrm>
                          <a:off x="0" y="0"/>
                          <a:ext cx="1264920" cy="73152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1AE44A9C" w14:textId="6F1A72AB" w:rsidR="00FC580E" w:rsidRDefault="00FC580E" w:rsidP="00A31FE5">
                            <w:r>
                              <w:rPr>
                                <w:rFonts w:ascii="Times New Roman" w:hAnsi="Times New Roman" w:cs="Times New Roman"/>
                                <w:szCs w:val="24"/>
                              </w:rPr>
                              <w:t xml:space="preserve">The need for an educational intervention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18DB25" id="Text Box 21" o:spid="_x0000_s1036" style="position:absolute;margin-left:255.6pt;margin-top:13pt;width:99.6pt;height:57.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" fillcolor="white [3201]" strokecolor="#9bbb59 [3206]" strokeweight="2pt">
                <v:textbox>
                  <w:txbxContent>
                    <w:p w14:paraId="1AE44A9C" w14:textId="6F1A72AB" w:rsidR="00FC580E" w:rsidRDefault="00FC580E" w:rsidP="00A31FE5">
                      <w:r>
                        <w:rPr>
                          <w:rFonts w:ascii="Times New Roman" w:hAnsi="Times New Roman" w:cs="Times New Roman"/>
                          <w:szCs w:val="24"/>
                        </w:rPr>
                        <w:t xml:space="preserve">The need for an educational intervention </w:t>
                      </w:r>
                    </w:p>
                  </w:txbxContent>
                </v:textbox>
              </v:roundrect>
            </w:pict>
          </mc:Fallback>
        </mc:AlternateContent>
      </w:r>
    </w:p>
    <w:p w14:paraId="4DB05959" w14:textId="43F7123F" w:rsidR="00A31FE5" w:rsidRDefault="000545D3" w:rsidP="00864886">
      <w:r>
        <w:rPr>
          <w:noProof/>
          <w:lang w:eastAsia="en-GB"/>
        </w:rPr>
        <mc:AlternateContent>
          <mc:Choice Requires="wps">
            <w:drawing>
              <wp:anchor distT="0" distB="0" distL="114300" distR="114300" simplePos="0" relativeHeight="251668480" behindDoc="0" locked="0" layoutInCell="1" allowOverlap="1" wp14:anchorId="7424EBF5" wp14:editId="022F31DD">
                <wp:simplePos x="0" y="0"/>
                <wp:positionH relativeFrom="margin">
                  <wp:posOffset>2063750</wp:posOffset>
                </wp:positionH>
                <wp:positionV relativeFrom="paragraph">
                  <wp:posOffset>142240</wp:posOffset>
                </wp:positionV>
                <wp:extent cx="1074420" cy="510540"/>
                <wp:effectExtent l="0" t="0" r="11430" b="22860"/>
                <wp:wrapNone/>
                <wp:docPr id="17" name="Text Box 17"/>
                <wp:cNvGraphicFramePr/>
                <a:graphic xmlns:a="http://schemas.openxmlformats.org/drawingml/2006/main">
                  <a:graphicData uri="http://schemas.microsoft.com/office/word/2010/wordprocessingShape">
                    <wps:wsp>
                      <wps:cNvSpPr txBox="1"/>
                      <wps:spPr>
                        <a:xfrm>
                          <a:off x="0" y="0"/>
                          <a:ext cx="1074420" cy="51054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63FB7648" w14:textId="77777777" w:rsidR="00FC580E" w:rsidRDefault="00FC580E" w:rsidP="00A31FE5">
                            <w:pPr>
                              <w:rPr>
                                <w:rFonts w:ascii="Times New Roman" w:hAnsi="Times New Roman" w:cs="Times New Roman"/>
                                <w:szCs w:val="24"/>
                              </w:rPr>
                            </w:pPr>
                            <w:r>
                              <w:rPr>
                                <w:rFonts w:ascii="Times New Roman" w:hAnsi="Times New Roman" w:cs="Times New Roman"/>
                                <w:szCs w:val="24"/>
                              </w:rPr>
                              <w:t>Recognised Qualification</w:t>
                            </w:r>
                          </w:p>
                          <w:p w14:paraId="58F0C0FD" w14:textId="77777777" w:rsidR="00FC580E" w:rsidRDefault="00FC580E" w:rsidP="00A31F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24EBF5" id="Text Box 17" o:spid="_x0000_s1037" style="position:absolute;margin-left:162.5pt;margin-top:11.2pt;width:84.6pt;height:40.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" fillcolor="white [3201]" strokecolor="#9bbb59 [3206]" strokeweight="2pt">
                <v:textbox>
                  <w:txbxContent>
                    <w:p w14:paraId="63FB7648" w14:textId="77777777" w:rsidR="00FC580E" w:rsidRDefault="00FC580E" w:rsidP="00A31FE5">
                      <w:pPr>
                        <w:rPr>
                          <w:rFonts w:ascii="Times New Roman" w:hAnsi="Times New Roman" w:cs="Times New Roman"/>
                          <w:szCs w:val="24"/>
                        </w:rPr>
                      </w:pPr>
                      <w:r>
                        <w:rPr>
                          <w:rFonts w:ascii="Times New Roman" w:hAnsi="Times New Roman" w:cs="Times New Roman"/>
                          <w:szCs w:val="24"/>
                        </w:rPr>
                        <w:t>Recognised Qualification</w:t>
                      </w:r>
                    </w:p>
                    <w:p w14:paraId="58F0C0FD" w14:textId="77777777" w:rsidR="00FC580E" w:rsidRDefault="00FC580E" w:rsidP="00A31FE5"/>
                  </w:txbxContent>
                </v:textbox>
                <w10:wrap anchorx="margin"/>
              </v:roundrect>
            </w:pict>
          </mc:Fallback>
        </mc:AlternateContent>
      </w:r>
      <w:r w:rsidR="00522CFE">
        <w:rPr>
          <w:noProof/>
          <w:lang w:eastAsia="en-GB"/>
        </w:rPr>
        <mc:AlternateContent>
          <mc:Choice Requires="wps">
            <w:drawing>
              <wp:anchor distT="0" distB="0" distL="114300" distR="114300" simplePos="0" relativeHeight="251672576" behindDoc="0" locked="0" layoutInCell="1" allowOverlap="1" wp14:anchorId="4497253E" wp14:editId="60D5893D">
                <wp:simplePos x="0" y="0"/>
                <wp:positionH relativeFrom="column">
                  <wp:posOffset>1104900</wp:posOffset>
                </wp:positionH>
                <wp:positionV relativeFrom="paragraph">
                  <wp:posOffset>24130</wp:posOffset>
                </wp:positionV>
                <wp:extent cx="800100" cy="510540"/>
                <wp:effectExtent l="0" t="0" r="19050" b="22860"/>
                <wp:wrapNone/>
                <wp:docPr id="19" name="Text Box 19"/>
                <wp:cNvGraphicFramePr/>
                <a:graphic xmlns:a="http://schemas.openxmlformats.org/drawingml/2006/main">
                  <a:graphicData uri="http://schemas.microsoft.com/office/word/2010/wordprocessingShape">
                    <wps:wsp>
                      <wps:cNvSpPr txBox="1"/>
                      <wps:spPr>
                        <a:xfrm>
                          <a:off x="0" y="0"/>
                          <a:ext cx="800100" cy="510540"/>
                        </a:xfrm>
                        <a:prstGeom prst="roundRect">
                          <a:avLst/>
                        </a:prstGeom>
                        <a:ln/>
                      </wps:spPr>
                      <wps:style>
                        <a:lnRef idx="2">
                          <a:schemeClr val="accent3"/>
                        </a:lnRef>
                        <a:fillRef idx="1">
                          <a:schemeClr val="lt1"/>
                        </a:fillRef>
                        <a:effectRef idx="0">
                          <a:schemeClr val="accent3"/>
                        </a:effectRef>
                        <a:fontRef idx="minor">
                          <a:schemeClr val="dk1"/>
                        </a:fontRef>
                      </wps:style>
                      <wps:txbx>
                        <w:txbxContent>
                          <w:p w14:paraId="63C4CF58" w14:textId="77777777" w:rsidR="00FC580E" w:rsidRDefault="00FC580E" w:rsidP="00A31FE5">
                            <w:pPr>
                              <w:rPr>
                                <w:rFonts w:ascii="Times New Roman" w:hAnsi="Times New Roman" w:cs="Times New Roman"/>
                                <w:szCs w:val="24"/>
                              </w:rPr>
                            </w:pPr>
                            <w:r>
                              <w:rPr>
                                <w:rFonts w:ascii="Times New Roman" w:hAnsi="Times New Roman" w:cs="Times New Roman"/>
                                <w:szCs w:val="24"/>
                              </w:rPr>
                              <w:t>Future career</w:t>
                            </w:r>
                          </w:p>
                          <w:p w14:paraId="14BA9CAC" w14:textId="77777777" w:rsidR="00FC580E" w:rsidRDefault="00FC580E" w:rsidP="00A31F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97253E" id="Text Box 19" o:spid="_x0000_s1038" style="position:absolute;margin-left:87pt;margin-top:1.9pt;width:63pt;height:40.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" fillcolor="white [3201]" strokecolor="#9bbb59 [3206]" strokeweight="2pt">
                <v:textbox>
                  <w:txbxContent>
                    <w:p w14:paraId="63C4CF58" w14:textId="77777777" w:rsidR="00FC580E" w:rsidRDefault="00FC580E" w:rsidP="00A31FE5">
                      <w:pPr>
                        <w:rPr>
                          <w:rFonts w:ascii="Times New Roman" w:hAnsi="Times New Roman" w:cs="Times New Roman"/>
                          <w:szCs w:val="24"/>
                        </w:rPr>
                      </w:pPr>
                      <w:r>
                        <w:rPr>
                          <w:rFonts w:ascii="Times New Roman" w:hAnsi="Times New Roman" w:cs="Times New Roman"/>
                          <w:szCs w:val="24"/>
                        </w:rPr>
                        <w:t>Future career</w:t>
                      </w:r>
                    </w:p>
                    <w:p w14:paraId="14BA9CAC" w14:textId="77777777" w:rsidR="00FC580E" w:rsidRDefault="00FC580E" w:rsidP="00A31FE5"/>
                  </w:txbxContent>
                </v:textbox>
              </v:roundrect>
            </w:pict>
          </mc:Fallback>
        </mc:AlternateContent>
      </w:r>
    </w:p>
    <w:p w14:paraId="70C4A4ED" w14:textId="5825369B" w:rsidR="00A31FE5" w:rsidRDefault="00A31FE5" w:rsidP="00864886"/>
    <w:p w14:paraId="4272E323" w14:textId="1116F994" w:rsidR="00A31FE5" w:rsidRDefault="00A31FE5" w:rsidP="00864886"/>
    <w:p w14:paraId="7D299412" w14:textId="175D6310" w:rsidR="00A31FE5" w:rsidRDefault="00A31FE5" w:rsidP="00864886"/>
    <w:p w14:paraId="321D2983" w14:textId="77777777" w:rsidR="00C95639" w:rsidRDefault="00C95639" w:rsidP="00C95639">
      <w:pPr>
        <w:pStyle w:val="Heading2"/>
      </w:pPr>
      <w:r>
        <w:lastRenderedPageBreak/>
        <w:t xml:space="preserve">Analysis of Table 4.1 </w:t>
      </w:r>
    </w:p>
    <w:p w14:paraId="23CE5F28" w14:textId="77777777" w:rsidR="00C95639" w:rsidRDefault="00C95639" w:rsidP="00C95639">
      <w:pPr>
        <w:spacing w:line="360" w:lineRule="auto"/>
        <w:jc w:val="both"/>
        <w:rPr>
          <w:rFonts w:ascii="Arial" w:hAnsi="Arial" w:cs="Arial"/>
          <w:szCs w:val="24"/>
        </w:rPr>
      </w:pPr>
    </w:p>
    <w:p w14:paraId="180834AB" w14:textId="7DB3CFD7" w:rsidR="00F51A25" w:rsidRDefault="00C95639" w:rsidP="00C95639">
      <w:pPr>
        <w:spacing w:line="360" w:lineRule="auto"/>
        <w:jc w:val="both"/>
        <w:rPr>
          <w:rFonts w:ascii="Times New Roman" w:hAnsi="Times New Roman" w:cs="Times New Roman"/>
          <w:szCs w:val="24"/>
        </w:rPr>
      </w:pPr>
      <w:r w:rsidRPr="0028062F">
        <w:rPr>
          <w:rFonts w:ascii="Times New Roman" w:hAnsi="Times New Roman" w:cs="Times New Roman"/>
          <w:szCs w:val="24"/>
        </w:rPr>
        <w:t xml:space="preserve">Table 4.1 discusses </w:t>
      </w:r>
      <w:r w:rsidR="00F51A25">
        <w:rPr>
          <w:rFonts w:ascii="Times New Roman" w:hAnsi="Times New Roman" w:cs="Times New Roman"/>
          <w:szCs w:val="24"/>
        </w:rPr>
        <w:t>the positive themes found in the discussion</w:t>
      </w:r>
      <w:r w:rsidR="000E4577">
        <w:rPr>
          <w:rFonts w:ascii="Times New Roman" w:hAnsi="Times New Roman" w:cs="Times New Roman"/>
          <w:szCs w:val="24"/>
        </w:rPr>
        <w:t>. F</w:t>
      </w:r>
      <w:r w:rsidRPr="0028062F">
        <w:rPr>
          <w:rFonts w:ascii="Times New Roman" w:hAnsi="Times New Roman" w:cs="Times New Roman"/>
          <w:szCs w:val="24"/>
        </w:rPr>
        <w:t>undamental</w:t>
      </w:r>
      <w:r w:rsidR="00F51A25">
        <w:rPr>
          <w:rFonts w:ascii="Times New Roman" w:hAnsi="Times New Roman" w:cs="Times New Roman"/>
          <w:szCs w:val="24"/>
        </w:rPr>
        <w:t xml:space="preserve">ly the positives were identified as </w:t>
      </w:r>
      <w:r w:rsidR="00A5698C">
        <w:rPr>
          <w:rFonts w:ascii="Times New Roman" w:hAnsi="Times New Roman" w:cs="Times New Roman"/>
          <w:szCs w:val="24"/>
        </w:rPr>
        <w:t>Responsibility</w:t>
      </w:r>
      <w:r>
        <w:rPr>
          <w:rFonts w:ascii="Times New Roman" w:hAnsi="Times New Roman" w:cs="Times New Roman"/>
          <w:szCs w:val="24"/>
        </w:rPr>
        <w:t xml:space="preserve">, </w:t>
      </w:r>
      <w:r w:rsidR="00F51A25">
        <w:rPr>
          <w:rFonts w:ascii="Times New Roman" w:hAnsi="Times New Roman" w:cs="Times New Roman"/>
          <w:szCs w:val="24"/>
        </w:rPr>
        <w:t xml:space="preserve">Education and the </w:t>
      </w:r>
      <w:r>
        <w:rPr>
          <w:rFonts w:ascii="Times New Roman" w:hAnsi="Times New Roman" w:cs="Times New Roman"/>
          <w:szCs w:val="24"/>
        </w:rPr>
        <w:t>Preservation of Tradition</w:t>
      </w:r>
      <w:r w:rsidR="00F51A25">
        <w:rPr>
          <w:rFonts w:ascii="Times New Roman" w:hAnsi="Times New Roman" w:cs="Times New Roman"/>
          <w:szCs w:val="24"/>
        </w:rPr>
        <w:t>. R</w:t>
      </w:r>
      <w:r w:rsidRPr="0028062F">
        <w:rPr>
          <w:rFonts w:ascii="Times New Roman" w:hAnsi="Times New Roman" w:cs="Times New Roman"/>
          <w:szCs w:val="24"/>
        </w:rPr>
        <w:t>esponsibility</w:t>
      </w:r>
      <w:r w:rsidR="00F51A25">
        <w:rPr>
          <w:rFonts w:ascii="Times New Roman" w:hAnsi="Times New Roman" w:cs="Times New Roman"/>
          <w:szCs w:val="24"/>
        </w:rPr>
        <w:t xml:space="preserve"> has been connected to </w:t>
      </w:r>
      <w:r>
        <w:rPr>
          <w:rFonts w:ascii="Times New Roman" w:hAnsi="Times New Roman" w:cs="Times New Roman"/>
          <w:szCs w:val="24"/>
        </w:rPr>
        <w:t>l</w:t>
      </w:r>
      <w:r w:rsidRPr="0028062F">
        <w:rPr>
          <w:rFonts w:ascii="Times New Roman" w:hAnsi="Times New Roman" w:cs="Times New Roman"/>
          <w:szCs w:val="24"/>
        </w:rPr>
        <w:t>oyalty, ancestry connections and the History and Heritage of the FoD</w:t>
      </w:r>
      <w:r w:rsidR="00F51A25">
        <w:rPr>
          <w:rFonts w:ascii="Times New Roman" w:hAnsi="Times New Roman" w:cs="Times New Roman"/>
          <w:szCs w:val="24"/>
        </w:rPr>
        <w:t xml:space="preserve">. These positive key words underline the valuable and viable assets that the participants considered. Collectively both groups agreed on positive influences the transferral of knowledge which gained respect and an aspiring focus for the future. </w:t>
      </w:r>
    </w:p>
    <w:p w14:paraId="60AFA055" w14:textId="77777777" w:rsidR="00F51A25" w:rsidRDefault="00F51A25" w:rsidP="00C95639">
      <w:pPr>
        <w:spacing w:line="360" w:lineRule="auto"/>
        <w:jc w:val="both"/>
        <w:rPr>
          <w:rFonts w:ascii="Times New Roman" w:hAnsi="Times New Roman" w:cs="Times New Roman"/>
          <w:szCs w:val="24"/>
        </w:rPr>
      </w:pPr>
    </w:p>
    <w:p w14:paraId="2F23BA4E" w14:textId="55A7DCC5" w:rsidR="00C95639" w:rsidRPr="0083243B" w:rsidRDefault="00C95639" w:rsidP="00C95639">
      <w:pPr>
        <w:spacing w:line="360" w:lineRule="auto"/>
        <w:jc w:val="both"/>
        <w:rPr>
          <w:rFonts w:ascii="Times New Roman" w:hAnsi="Times New Roman" w:cs="Times New Roman"/>
          <w:szCs w:val="24"/>
        </w:rPr>
      </w:pPr>
      <w:r w:rsidRPr="0083243B">
        <w:rPr>
          <w:rFonts w:ascii="Times New Roman" w:hAnsi="Times New Roman" w:cs="Times New Roman"/>
          <w:szCs w:val="24"/>
        </w:rPr>
        <w:t xml:space="preserve">The preservation of </w:t>
      </w:r>
      <w:r w:rsidR="00F51A25">
        <w:rPr>
          <w:rFonts w:ascii="Times New Roman" w:hAnsi="Times New Roman" w:cs="Times New Roman"/>
          <w:szCs w:val="24"/>
        </w:rPr>
        <w:t xml:space="preserve">FoD mining included the </w:t>
      </w:r>
      <w:r w:rsidRPr="0083243B">
        <w:rPr>
          <w:rFonts w:ascii="Times New Roman" w:hAnsi="Times New Roman" w:cs="Times New Roman"/>
          <w:szCs w:val="24"/>
        </w:rPr>
        <w:t xml:space="preserve">history, tradition, culture and values </w:t>
      </w:r>
      <w:r w:rsidR="00F51A25">
        <w:rPr>
          <w:rFonts w:ascii="Times New Roman" w:hAnsi="Times New Roman" w:cs="Times New Roman"/>
          <w:szCs w:val="24"/>
        </w:rPr>
        <w:t xml:space="preserve">which are </w:t>
      </w:r>
      <w:r w:rsidRPr="0083243B">
        <w:rPr>
          <w:rFonts w:ascii="Times New Roman" w:hAnsi="Times New Roman" w:cs="Times New Roman"/>
          <w:szCs w:val="24"/>
        </w:rPr>
        <w:t>link</w:t>
      </w:r>
      <w:r w:rsidR="00F51A25">
        <w:rPr>
          <w:rFonts w:ascii="Times New Roman" w:hAnsi="Times New Roman" w:cs="Times New Roman"/>
          <w:szCs w:val="24"/>
        </w:rPr>
        <w:t>ed</w:t>
      </w:r>
      <w:r w:rsidRPr="0083243B">
        <w:rPr>
          <w:rFonts w:ascii="Times New Roman" w:hAnsi="Times New Roman" w:cs="Times New Roman"/>
          <w:szCs w:val="24"/>
        </w:rPr>
        <w:t xml:space="preserve"> to ancestry. Table 4.1 displays that there is a strong</w:t>
      </w:r>
      <w:r w:rsidR="00A5698C">
        <w:rPr>
          <w:rFonts w:ascii="Times New Roman" w:hAnsi="Times New Roman" w:cs="Times New Roman"/>
          <w:szCs w:val="24"/>
        </w:rPr>
        <w:t xml:space="preserve">, connected alliance </w:t>
      </w:r>
      <w:r w:rsidRPr="0083243B">
        <w:rPr>
          <w:rFonts w:ascii="Times New Roman" w:hAnsi="Times New Roman" w:cs="Times New Roman"/>
          <w:szCs w:val="24"/>
        </w:rPr>
        <w:t xml:space="preserve">between the participants and the FoD. </w:t>
      </w:r>
      <w:r w:rsidR="00F51A25">
        <w:rPr>
          <w:rFonts w:ascii="Times New Roman" w:hAnsi="Times New Roman" w:cs="Times New Roman"/>
          <w:szCs w:val="24"/>
        </w:rPr>
        <w:t>Tradi</w:t>
      </w:r>
      <w:r w:rsidR="006A0F23">
        <w:rPr>
          <w:rFonts w:ascii="Times New Roman" w:hAnsi="Times New Roman" w:cs="Times New Roman"/>
          <w:szCs w:val="24"/>
        </w:rPr>
        <w:t>tion</w:t>
      </w:r>
      <w:r w:rsidR="00F51A25">
        <w:rPr>
          <w:rFonts w:ascii="Times New Roman" w:hAnsi="Times New Roman" w:cs="Times New Roman"/>
          <w:szCs w:val="24"/>
        </w:rPr>
        <w:t xml:space="preserve">ally the </w:t>
      </w:r>
      <w:r w:rsidRPr="0083243B">
        <w:rPr>
          <w:rFonts w:ascii="Times New Roman" w:hAnsi="Times New Roman" w:cs="Times New Roman"/>
          <w:szCs w:val="24"/>
        </w:rPr>
        <w:t>Verderers</w:t>
      </w:r>
      <w:r w:rsidR="00F51A25">
        <w:rPr>
          <w:rFonts w:ascii="Times New Roman" w:hAnsi="Times New Roman" w:cs="Times New Roman"/>
          <w:szCs w:val="24"/>
        </w:rPr>
        <w:t xml:space="preserve"> and </w:t>
      </w:r>
      <w:r w:rsidRPr="0083243B">
        <w:rPr>
          <w:rFonts w:ascii="Times New Roman" w:hAnsi="Times New Roman" w:cs="Times New Roman"/>
          <w:szCs w:val="24"/>
        </w:rPr>
        <w:t xml:space="preserve">Freeminers </w:t>
      </w:r>
      <w:r w:rsidR="00F51A25">
        <w:rPr>
          <w:rFonts w:ascii="Times New Roman" w:hAnsi="Times New Roman" w:cs="Times New Roman"/>
          <w:szCs w:val="24"/>
        </w:rPr>
        <w:t xml:space="preserve">contribute to preserving the </w:t>
      </w:r>
      <w:r w:rsidR="006A0F23">
        <w:rPr>
          <w:rFonts w:ascii="Times New Roman" w:hAnsi="Times New Roman" w:cs="Times New Roman"/>
          <w:szCs w:val="24"/>
        </w:rPr>
        <w:t>‘</w:t>
      </w:r>
      <w:proofErr w:type="spellStart"/>
      <w:r w:rsidR="00F51A25">
        <w:rPr>
          <w:rFonts w:ascii="Times New Roman" w:hAnsi="Times New Roman" w:cs="Times New Roman"/>
          <w:szCs w:val="24"/>
        </w:rPr>
        <w:t>ver</w:t>
      </w:r>
      <w:r w:rsidR="006A0F23">
        <w:rPr>
          <w:rFonts w:ascii="Times New Roman" w:hAnsi="Times New Roman" w:cs="Times New Roman"/>
          <w:szCs w:val="24"/>
        </w:rPr>
        <w:t>d</w:t>
      </w:r>
      <w:proofErr w:type="spellEnd"/>
      <w:r w:rsidR="006A0F23">
        <w:rPr>
          <w:rFonts w:ascii="Times New Roman" w:hAnsi="Times New Roman" w:cs="Times New Roman"/>
          <w:szCs w:val="24"/>
        </w:rPr>
        <w:t>’</w:t>
      </w:r>
      <w:r w:rsidR="00F51A25">
        <w:rPr>
          <w:rFonts w:ascii="Times New Roman" w:hAnsi="Times New Roman" w:cs="Times New Roman"/>
          <w:szCs w:val="24"/>
        </w:rPr>
        <w:t xml:space="preserve"> and </w:t>
      </w:r>
      <w:r w:rsidR="006A0F23">
        <w:rPr>
          <w:rFonts w:ascii="Times New Roman" w:hAnsi="Times New Roman" w:cs="Times New Roman"/>
          <w:szCs w:val="24"/>
        </w:rPr>
        <w:t>‘</w:t>
      </w:r>
      <w:r w:rsidR="00F51A25">
        <w:rPr>
          <w:rFonts w:ascii="Times New Roman" w:hAnsi="Times New Roman" w:cs="Times New Roman"/>
          <w:szCs w:val="24"/>
        </w:rPr>
        <w:t>vert</w:t>
      </w:r>
      <w:r w:rsidR="006A0F23">
        <w:rPr>
          <w:rFonts w:ascii="Times New Roman" w:hAnsi="Times New Roman" w:cs="Times New Roman"/>
          <w:szCs w:val="24"/>
        </w:rPr>
        <w:t>’</w:t>
      </w:r>
      <w:r w:rsidR="00F51A25">
        <w:rPr>
          <w:rFonts w:ascii="Times New Roman" w:hAnsi="Times New Roman" w:cs="Times New Roman"/>
          <w:szCs w:val="24"/>
        </w:rPr>
        <w:t xml:space="preserve"> (</w:t>
      </w:r>
      <w:r w:rsidR="006A0F23">
        <w:rPr>
          <w:rFonts w:ascii="Times New Roman" w:hAnsi="Times New Roman" w:cs="Times New Roman"/>
          <w:szCs w:val="24"/>
        </w:rPr>
        <w:t>A</w:t>
      </w:r>
      <w:r w:rsidR="00F51A25">
        <w:rPr>
          <w:rFonts w:ascii="Times New Roman" w:hAnsi="Times New Roman" w:cs="Times New Roman"/>
          <w:szCs w:val="24"/>
        </w:rPr>
        <w:t xml:space="preserve">ppendix 1), whereas </w:t>
      </w:r>
      <w:r w:rsidR="006A0F23">
        <w:rPr>
          <w:rFonts w:ascii="Times New Roman" w:hAnsi="Times New Roman" w:cs="Times New Roman"/>
          <w:szCs w:val="24"/>
        </w:rPr>
        <w:t xml:space="preserve">the </w:t>
      </w:r>
      <w:r w:rsidRPr="0083243B">
        <w:rPr>
          <w:rFonts w:ascii="Times New Roman" w:hAnsi="Times New Roman" w:cs="Times New Roman"/>
          <w:szCs w:val="24"/>
        </w:rPr>
        <w:t xml:space="preserve">local history groups </w:t>
      </w:r>
      <w:r w:rsidR="00A5698C">
        <w:rPr>
          <w:rFonts w:ascii="Times New Roman" w:hAnsi="Times New Roman" w:cs="Times New Roman"/>
          <w:szCs w:val="24"/>
        </w:rPr>
        <w:t xml:space="preserve">contribute to </w:t>
      </w:r>
      <w:r w:rsidRPr="0083243B">
        <w:rPr>
          <w:rFonts w:ascii="Times New Roman" w:hAnsi="Times New Roman" w:cs="Times New Roman"/>
          <w:szCs w:val="24"/>
        </w:rPr>
        <w:t>preserv</w:t>
      </w:r>
      <w:r w:rsidR="006A0F23">
        <w:rPr>
          <w:rFonts w:ascii="Times New Roman" w:hAnsi="Times New Roman" w:cs="Times New Roman"/>
          <w:szCs w:val="24"/>
        </w:rPr>
        <w:t>ing</w:t>
      </w:r>
      <w:r w:rsidR="00A5698C">
        <w:rPr>
          <w:rFonts w:ascii="Times New Roman" w:hAnsi="Times New Roman" w:cs="Times New Roman"/>
          <w:szCs w:val="24"/>
        </w:rPr>
        <w:t xml:space="preserve"> </w:t>
      </w:r>
      <w:r w:rsidRPr="0083243B">
        <w:rPr>
          <w:rFonts w:ascii="Times New Roman" w:hAnsi="Times New Roman" w:cs="Times New Roman"/>
          <w:szCs w:val="24"/>
        </w:rPr>
        <w:t xml:space="preserve">the written and </w:t>
      </w:r>
      <w:r w:rsidR="00A5698C">
        <w:rPr>
          <w:rFonts w:ascii="Times New Roman" w:hAnsi="Times New Roman" w:cs="Times New Roman"/>
          <w:szCs w:val="24"/>
        </w:rPr>
        <w:t>o</w:t>
      </w:r>
      <w:r w:rsidRPr="0083243B">
        <w:rPr>
          <w:rFonts w:ascii="Times New Roman" w:hAnsi="Times New Roman" w:cs="Times New Roman"/>
          <w:szCs w:val="24"/>
        </w:rPr>
        <w:t>ral history</w:t>
      </w:r>
      <w:r w:rsidR="00A5698C">
        <w:rPr>
          <w:rFonts w:ascii="Times New Roman" w:hAnsi="Times New Roman" w:cs="Times New Roman"/>
          <w:szCs w:val="24"/>
        </w:rPr>
        <w:t xml:space="preserve">. </w:t>
      </w:r>
      <w:r w:rsidR="006A0F23">
        <w:rPr>
          <w:rFonts w:ascii="Times New Roman" w:hAnsi="Times New Roman" w:cs="Times New Roman"/>
          <w:szCs w:val="24"/>
        </w:rPr>
        <w:t xml:space="preserve">Currently </w:t>
      </w:r>
      <w:r w:rsidR="00A5698C">
        <w:rPr>
          <w:rFonts w:ascii="Times New Roman" w:hAnsi="Times New Roman" w:cs="Times New Roman"/>
          <w:szCs w:val="24"/>
        </w:rPr>
        <w:t>Co</w:t>
      </w:r>
      <w:r w:rsidRPr="0083243B">
        <w:rPr>
          <w:rFonts w:ascii="Times New Roman" w:hAnsi="Times New Roman" w:cs="Times New Roman"/>
          <w:szCs w:val="24"/>
        </w:rPr>
        <w:t xml:space="preserve">mmoners’ Rights </w:t>
      </w:r>
      <w:r w:rsidR="000E4577">
        <w:rPr>
          <w:rFonts w:ascii="Times New Roman" w:hAnsi="Times New Roman" w:cs="Times New Roman"/>
          <w:szCs w:val="24"/>
        </w:rPr>
        <w:t xml:space="preserve">(Ellis, 2019) </w:t>
      </w:r>
      <w:r w:rsidR="00A5698C">
        <w:rPr>
          <w:rFonts w:ascii="Times New Roman" w:hAnsi="Times New Roman" w:cs="Times New Roman"/>
          <w:szCs w:val="24"/>
        </w:rPr>
        <w:t xml:space="preserve">aim </w:t>
      </w:r>
      <w:r w:rsidRPr="0083243B">
        <w:rPr>
          <w:rFonts w:ascii="Times New Roman" w:hAnsi="Times New Roman" w:cs="Times New Roman"/>
          <w:szCs w:val="24"/>
        </w:rPr>
        <w:t xml:space="preserve">to prevent the FoD becoming subject to development for over ambitious local planners and government sell-offs.  </w:t>
      </w:r>
    </w:p>
    <w:p w14:paraId="08AEFD3C" w14:textId="77777777" w:rsidR="00C95639" w:rsidRDefault="00C95639" w:rsidP="00C95639">
      <w:pPr>
        <w:spacing w:line="360" w:lineRule="auto"/>
        <w:jc w:val="both"/>
        <w:rPr>
          <w:rFonts w:ascii="Arial" w:hAnsi="Arial" w:cs="Arial"/>
          <w:szCs w:val="24"/>
        </w:rPr>
      </w:pPr>
    </w:p>
    <w:p w14:paraId="21D38B63" w14:textId="41AA79AE" w:rsidR="00092AE8" w:rsidRPr="006A0F23" w:rsidRDefault="00A5698C" w:rsidP="006A0F23">
      <w:pPr>
        <w:spacing w:line="360" w:lineRule="auto"/>
        <w:jc w:val="both"/>
        <w:rPr>
          <w:rFonts w:ascii="Times New Roman" w:hAnsi="Times New Roman" w:cs="Times New Roman"/>
          <w:szCs w:val="24"/>
        </w:rPr>
      </w:pPr>
      <w:r w:rsidRPr="006A0F23">
        <w:rPr>
          <w:rFonts w:ascii="Times New Roman" w:hAnsi="Times New Roman" w:cs="Times New Roman"/>
          <w:szCs w:val="24"/>
        </w:rPr>
        <w:t>With regards to education</w:t>
      </w:r>
      <w:r w:rsidR="006A0F23" w:rsidRPr="006A0F23">
        <w:rPr>
          <w:rFonts w:ascii="Times New Roman" w:hAnsi="Times New Roman" w:cs="Times New Roman"/>
          <w:szCs w:val="24"/>
        </w:rPr>
        <w:t xml:space="preserve"> the positive suggestions were to provide structured projects, background knowledge and a broad-based understanding of the FoD, Freemining with Freeminers rights. </w:t>
      </w:r>
      <w:r w:rsidR="00092AE8" w:rsidRPr="006A0F23">
        <w:rPr>
          <w:rFonts w:ascii="Times New Roman" w:hAnsi="Times New Roman" w:cs="Times New Roman"/>
          <w:szCs w:val="24"/>
        </w:rPr>
        <w:t xml:space="preserve">Educating students in FoD schools </w:t>
      </w:r>
      <w:r w:rsidRPr="006A0F23">
        <w:rPr>
          <w:rFonts w:ascii="Times New Roman" w:hAnsi="Times New Roman" w:cs="Times New Roman"/>
          <w:szCs w:val="24"/>
        </w:rPr>
        <w:t>could lead onto future careers and develop into a sustainable legacy</w:t>
      </w:r>
      <w:r w:rsidR="00092AE8" w:rsidRPr="006A0F23">
        <w:rPr>
          <w:rFonts w:ascii="Times New Roman" w:hAnsi="Times New Roman" w:cs="Times New Roman"/>
          <w:szCs w:val="24"/>
        </w:rPr>
        <w:t>.</w:t>
      </w:r>
    </w:p>
    <w:p w14:paraId="1D0402F9" w14:textId="618A91E7" w:rsidR="00A31FE5" w:rsidRDefault="00281B33" w:rsidP="00281B33">
      <w:pPr>
        <w:pStyle w:val="Heading2"/>
      </w:pPr>
      <w:r>
        <w:t>Table 4.2 Negatives</w:t>
      </w:r>
    </w:p>
    <w:p w14:paraId="38320133" w14:textId="3B51FE3F" w:rsidR="00C95639" w:rsidRDefault="006A0F23" w:rsidP="00864886">
      <w:r>
        <w:rPr>
          <w:noProof/>
          <w:lang w:eastAsia="en-GB"/>
        </w:rPr>
        <mc:AlternateContent>
          <mc:Choice Requires="wps">
            <w:drawing>
              <wp:anchor distT="0" distB="0" distL="114300" distR="114300" simplePos="0" relativeHeight="251694080" behindDoc="0" locked="0" layoutInCell="1" allowOverlap="1" wp14:anchorId="0084024E" wp14:editId="7E9EE4B5">
                <wp:simplePos x="0" y="0"/>
                <wp:positionH relativeFrom="margin">
                  <wp:align>center</wp:align>
                </wp:positionH>
                <wp:positionV relativeFrom="paragraph">
                  <wp:posOffset>3175</wp:posOffset>
                </wp:positionV>
                <wp:extent cx="1965960" cy="990600"/>
                <wp:effectExtent l="0" t="0" r="15240" b="19050"/>
                <wp:wrapNone/>
                <wp:docPr id="30" name="Text Box 30"/>
                <wp:cNvGraphicFramePr/>
                <a:graphic xmlns:a="http://schemas.openxmlformats.org/drawingml/2006/main">
                  <a:graphicData uri="http://schemas.microsoft.com/office/word/2010/wordprocessingShape">
                    <wps:wsp>
                      <wps:cNvSpPr txBox="1"/>
                      <wps:spPr>
                        <a:xfrm>
                          <a:off x="0" y="0"/>
                          <a:ext cx="1965960" cy="99060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204F934B" w14:textId="33CA51CD"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 xml:space="preserve">FMG: SFG no </w:t>
                            </w:r>
                            <w:r w:rsidRPr="00CF2EA7">
                              <w:rPr>
                                <w:rFonts w:ascii="Times New Roman" w:hAnsi="Times New Roman" w:cs="Times New Roman"/>
                              </w:rPr>
                              <w:t xml:space="preserve">experience </w:t>
                            </w:r>
                            <w:r>
                              <w:rPr>
                                <w:rFonts w:ascii="Times New Roman" w:hAnsi="Times New Roman" w:cs="Times New Roman"/>
                              </w:rPr>
                              <w:t xml:space="preserve">or </w:t>
                            </w:r>
                            <w:r w:rsidRPr="00CF2EA7">
                              <w:rPr>
                                <w:rFonts w:ascii="Times New Roman" w:hAnsi="Times New Roman" w:cs="Times New Roman"/>
                              </w:rPr>
                              <w:t>connections to the</w:t>
                            </w:r>
                            <w:r>
                              <w:rPr>
                                <w:rFonts w:ascii="Times New Roman" w:hAnsi="Times New Roman" w:cs="Times New Roman"/>
                              </w:rPr>
                              <w:t xml:space="preserve"> previous </w:t>
                            </w:r>
                            <w:r w:rsidRPr="00CF2EA7">
                              <w:rPr>
                                <w:rFonts w:ascii="Times New Roman" w:hAnsi="Times New Roman" w:cs="Times New Roman"/>
                              </w:rPr>
                              <w:t>generation.</w:t>
                            </w:r>
                          </w:p>
                          <w:p w14:paraId="554F839E" w14:textId="77777777" w:rsidR="00FC580E" w:rsidRDefault="00FC580E" w:rsidP="004A02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84024E" id="Text Box 30" o:spid="_x0000_s1039" style="position:absolute;margin-left:0;margin-top:.25pt;width:154.8pt;height:78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" fillcolor="white [3201]" strokecolor="#c0504d [3205]" strokeweight="2pt">
                <v:textbox>
                  <w:txbxContent>
                    <w:p w14:paraId="204F934B" w14:textId="33CA51CD"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 xml:space="preserve">FMG: SFG no </w:t>
                      </w:r>
                      <w:r w:rsidRPr="00CF2EA7">
                        <w:rPr>
                          <w:rFonts w:ascii="Times New Roman" w:hAnsi="Times New Roman" w:cs="Times New Roman"/>
                        </w:rPr>
                        <w:t xml:space="preserve">experience </w:t>
                      </w:r>
                      <w:r>
                        <w:rPr>
                          <w:rFonts w:ascii="Times New Roman" w:hAnsi="Times New Roman" w:cs="Times New Roman"/>
                        </w:rPr>
                        <w:t xml:space="preserve">or </w:t>
                      </w:r>
                      <w:r w:rsidRPr="00CF2EA7">
                        <w:rPr>
                          <w:rFonts w:ascii="Times New Roman" w:hAnsi="Times New Roman" w:cs="Times New Roman"/>
                        </w:rPr>
                        <w:t>connections to the</w:t>
                      </w:r>
                      <w:r>
                        <w:rPr>
                          <w:rFonts w:ascii="Times New Roman" w:hAnsi="Times New Roman" w:cs="Times New Roman"/>
                        </w:rPr>
                        <w:t xml:space="preserve"> previous </w:t>
                      </w:r>
                      <w:r w:rsidRPr="00CF2EA7">
                        <w:rPr>
                          <w:rFonts w:ascii="Times New Roman" w:hAnsi="Times New Roman" w:cs="Times New Roman"/>
                        </w:rPr>
                        <w:t>generation.</w:t>
                      </w:r>
                    </w:p>
                    <w:p w14:paraId="554F839E" w14:textId="77777777" w:rsidR="00FC580E" w:rsidRDefault="00FC580E" w:rsidP="004A0268"/>
                  </w:txbxContent>
                </v:textbox>
                <w10:wrap anchorx="margin"/>
              </v:roundrect>
            </w:pict>
          </mc:Fallback>
        </mc:AlternateContent>
      </w:r>
    </w:p>
    <w:p w14:paraId="45321778" w14:textId="20B0FF34" w:rsidR="00C95639" w:rsidRDefault="00C95639" w:rsidP="00864886"/>
    <w:p w14:paraId="7E86434A" w14:textId="20F62230" w:rsidR="00C95639" w:rsidRDefault="00C95639" w:rsidP="00864886"/>
    <w:p w14:paraId="263C16AD" w14:textId="19829AE3" w:rsidR="00A31FE5" w:rsidRDefault="00970988" w:rsidP="00864886">
      <w:r>
        <w:rPr>
          <w:noProof/>
          <w:lang w:eastAsia="en-GB"/>
        </w:rPr>
        <mc:AlternateContent>
          <mc:Choice Requires="wps">
            <w:drawing>
              <wp:anchor distT="0" distB="0" distL="114300" distR="114300" simplePos="0" relativeHeight="251685888" behindDoc="0" locked="0" layoutInCell="1" allowOverlap="1" wp14:anchorId="7CFEBE02" wp14:editId="466D533F">
                <wp:simplePos x="0" y="0"/>
                <wp:positionH relativeFrom="column">
                  <wp:posOffset>-359410</wp:posOffset>
                </wp:positionH>
                <wp:positionV relativeFrom="paragraph">
                  <wp:posOffset>216535</wp:posOffset>
                </wp:positionV>
                <wp:extent cx="2125980" cy="937260"/>
                <wp:effectExtent l="0" t="0" r="26670" b="15240"/>
                <wp:wrapNone/>
                <wp:docPr id="26" name="Text Box 26"/>
                <wp:cNvGraphicFramePr/>
                <a:graphic xmlns:a="http://schemas.openxmlformats.org/drawingml/2006/main">
                  <a:graphicData uri="http://schemas.microsoft.com/office/word/2010/wordprocessingShape">
                    <wps:wsp>
                      <wps:cNvSpPr txBox="1"/>
                      <wps:spPr>
                        <a:xfrm>
                          <a:off x="0" y="0"/>
                          <a:ext cx="2125980" cy="93726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0AB9146A" w14:textId="074B61A9"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FMG: SFG were n</w:t>
                            </w:r>
                            <w:r w:rsidRPr="00CF2EA7">
                              <w:rPr>
                                <w:rFonts w:ascii="Times New Roman" w:hAnsi="Times New Roman" w:cs="Times New Roman"/>
                              </w:rPr>
                              <w:t xml:space="preserve">ot </w:t>
                            </w:r>
                            <w:r>
                              <w:rPr>
                                <w:rFonts w:ascii="Times New Roman" w:hAnsi="Times New Roman" w:cs="Times New Roman"/>
                              </w:rPr>
                              <w:t>i</w:t>
                            </w:r>
                            <w:r w:rsidRPr="00CF2EA7">
                              <w:rPr>
                                <w:rFonts w:ascii="Times New Roman" w:hAnsi="Times New Roman" w:cs="Times New Roman"/>
                              </w:rPr>
                              <w:t xml:space="preserve">nterested in the History or Heritage of the </w:t>
                            </w:r>
                            <w:r w:rsidRPr="00CF2EA7">
                              <w:rPr>
                                <w:rFonts w:ascii="Times New Roman" w:hAnsi="Times New Roman" w:cs="Times New Roman"/>
                              </w:rPr>
                              <w:t>FoD</w:t>
                            </w:r>
                            <w:r>
                              <w:rPr>
                                <w:rFonts w:ascii="Times New Roman" w:hAnsi="Times New Roman" w:cs="Times New Roman"/>
                              </w:rPr>
                              <w:t>.</w:t>
                            </w:r>
                          </w:p>
                          <w:p w14:paraId="0A59A525" w14:textId="77777777" w:rsidR="00FC580E" w:rsidRDefault="00FC580E" w:rsidP="004A02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FEBE02" id="Text Box 26" o:spid="_x0000_s1040" style="position:absolute;margin-left:-28.3pt;margin-top:17.05pt;width:167.4pt;height:73.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" fillcolor="white [3201]" strokecolor="#c0504d [3205]" strokeweight="2pt">
                <v:textbox>
                  <w:txbxContent>
                    <w:p w14:paraId="0AB9146A" w14:textId="074B61A9"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FMG: SFG were n</w:t>
                      </w:r>
                      <w:r w:rsidRPr="00CF2EA7">
                        <w:rPr>
                          <w:rFonts w:ascii="Times New Roman" w:hAnsi="Times New Roman" w:cs="Times New Roman"/>
                        </w:rPr>
                        <w:t xml:space="preserve">ot </w:t>
                      </w:r>
                      <w:r>
                        <w:rPr>
                          <w:rFonts w:ascii="Times New Roman" w:hAnsi="Times New Roman" w:cs="Times New Roman"/>
                        </w:rPr>
                        <w:t>i</w:t>
                      </w:r>
                      <w:r w:rsidRPr="00CF2EA7">
                        <w:rPr>
                          <w:rFonts w:ascii="Times New Roman" w:hAnsi="Times New Roman" w:cs="Times New Roman"/>
                        </w:rPr>
                        <w:t xml:space="preserve">nterested in the History or Heritage of the </w:t>
                      </w:r>
                      <w:r w:rsidRPr="00CF2EA7">
                        <w:rPr>
                          <w:rFonts w:ascii="Times New Roman" w:hAnsi="Times New Roman" w:cs="Times New Roman"/>
                        </w:rPr>
                        <w:t>FoD</w:t>
                      </w:r>
                      <w:r>
                        <w:rPr>
                          <w:rFonts w:ascii="Times New Roman" w:hAnsi="Times New Roman" w:cs="Times New Roman"/>
                        </w:rPr>
                        <w:t>.</w:t>
                      </w:r>
                    </w:p>
                    <w:p w14:paraId="0A59A525" w14:textId="77777777" w:rsidR="00FC580E" w:rsidRDefault="00FC580E" w:rsidP="004A0268"/>
                  </w:txbxContent>
                </v:textbox>
              </v:roundrect>
            </w:pict>
          </mc:Fallback>
        </mc:AlternateContent>
      </w:r>
    </w:p>
    <w:p w14:paraId="034919EB" w14:textId="539380C4" w:rsidR="00A31FE5" w:rsidRDefault="00970988" w:rsidP="00864886">
      <w:r>
        <w:rPr>
          <w:noProof/>
          <w:lang w:eastAsia="en-GB"/>
        </w:rPr>
        <mc:AlternateContent>
          <mc:Choice Requires="wps">
            <w:drawing>
              <wp:anchor distT="0" distB="0" distL="114300" distR="114300" simplePos="0" relativeHeight="251689984" behindDoc="0" locked="0" layoutInCell="1" allowOverlap="1" wp14:anchorId="300E5169" wp14:editId="481421D3">
                <wp:simplePos x="0" y="0"/>
                <wp:positionH relativeFrom="column">
                  <wp:posOffset>3886200</wp:posOffset>
                </wp:positionH>
                <wp:positionV relativeFrom="paragraph">
                  <wp:posOffset>76200</wp:posOffset>
                </wp:positionV>
                <wp:extent cx="2082800" cy="1188720"/>
                <wp:effectExtent l="0" t="0" r="12700" b="11430"/>
                <wp:wrapNone/>
                <wp:docPr id="28" name="Text Box 28"/>
                <wp:cNvGraphicFramePr/>
                <a:graphic xmlns:a="http://schemas.openxmlformats.org/drawingml/2006/main">
                  <a:graphicData uri="http://schemas.microsoft.com/office/word/2010/wordprocessingShape">
                    <wps:wsp>
                      <wps:cNvSpPr txBox="1"/>
                      <wps:spPr>
                        <a:xfrm>
                          <a:off x="0" y="0"/>
                          <a:ext cx="2082800" cy="118872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11A08A9B" w14:textId="03F40C7E"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FMG: SFG d</w:t>
                            </w:r>
                            <w:r w:rsidRPr="00CF2EA7">
                              <w:rPr>
                                <w:rFonts w:ascii="Times New Roman" w:hAnsi="Times New Roman" w:cs="Times New Roman"/>
                              </w:rPr>
                              <w:t>o not have the knowledge or understanding of this precious, unique and historical area.</w:t>
                            </w:r>
                          </w:p>
                          <w:p w14:paraId="71509BC4" w14:textId="77777777" w:rsidR="00FC580E" w:rsidRDefault="00FC580E" w:rsidP="004A02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0E5169" id="Text Box 28" o:spid="_x0000_s1041" style="position:absolute;margin-left:306pt;margin-top:6pt;width:164pt;height:93.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" fillcolor="white [3201]" strokecolor="#c0504d [3205]" strokeweight="2pt">
                <v:textbox>
                  <w:txbxContent>
                    <w:p w14:paraId="11A08A9B" w14:textId="03F40C7E"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FMG: SFG d</w:t>
                      </w:r>
                      <w:r w:rsidRPr="00CF2EA7">
                        <w:rPr>
                          <w:rFonts w:ascii="Times New Roman" w:hAnsi="Times New Roman" w:cs="Times New Roman"/>
                        </w:rPr>
                        <w:t>o not have the knowledge or understanding of this precious, unique and historical area.</w:t>
                      </w:r>
                    </w:p>
                    <w:p w14:paraId="71509BC4" w14:textId="77777777" w:rsidR="00FC580E" w:rsidRDefault="00FC580E" w:rsidP="004A0268"/>
                  </w:txbxContent>
                </v:textbox>
              </v:roundrect>
            </w:pict>
          </mc:Fallback>
        </mc:AlternateContent>
      </w:r>
    </w:p>
    <w:p w14:paraId="23668051" w14:textId="4AF3773C" w:rsidR="00864886" w:rsidRDefault="00864886" w:rsidP="00864886"/>
    <w:p w14:paraId="536E1694" w14:textId="64EE11F5" w:rsidR="004A0268" w:rsidRDefault="00970988" w:rsidP="00864886">
      <w:r>
        <w:rPr>
          <w:noProof/>
          <w:lang w:eastAsia="en-GB"/>
        </w:rPr>
        <mc:AlternateContent>
          <mc:Choice Requires="wps">
            <w:drawing>
              <wp:anchor distT="0" distB="0" distL="114300" distR="114300" simplePos="0" relativeHeight="251740160" behindDoc="0" locked="0" layoutInCell="1" allowOverlap="1" wp14:anchorId="2263C2F4" wp14:editId="4C35EE99">
                <wp:simplePos x="0" y="0"/>
                <wp:positionH relativeFrom="margin">
                  <wp:align>center</wp:align>
                </wp:positionH>
                <wp:positionV relativeFrom="paragraph">
                  <wp:posOffset>173990</wp:posOffset>
                </wp:positionV>
                <wp:extent cx="518160" cy="167640"/>
                <wp:effectExtent l="3810" t="15240" r="38100" b="19050"/>
                <wp:wrapNone/>
                <wp:docPr id="51" name="Arrow: Right 51"/>
                <wp:cNvGraphicFramePr/>
                <a:graphic xmlns:a="http://schemas.openxmlformats.org/drawingml/2006/main">
                  <a:graphicData uri="http://schemas.microsoft.com/office/word/2010/wordprocessingShape">
                    <wps:wsp>
                      <wps:cNvSpPr/>
                      <wps:spPr>
                        <a:xfrm rot="16200000">
                          <a:off x="0" y="0"/>
                          <a:ext cx="518160" cy="167640"/>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A60DB4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1" o:spid="_x0000_s1026" type="#_x0000_t13" style="position:absolute;margin-left:0;margin-top:13.7pt;width:40.8pt;height:13.2pt;rotation:-90;z-index:2517401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" adj="18106" fillcolor="#c0504d [3205]" strokecolor="#622423 [1605]" strokeweight="2pt">
                <w10:wrap anchorx="margin"/>
              </v:shape>
            </w:pict>
          </mc:Fallback>
        </mc:AlternateContent>
      </w:r>
    </w:p>
    <w:p w14:paraId="5E803B5B" w14:textId="60B19252" w:rsidR="004A0268" w:rsidRDefault="00970988" w:rsidP="00864886">
      <w:r>
        <w:rPr>
          <w:noProof/>
          <w:lang w:eastAsia="en-GB"/>
        </w:rPr>
        <mc:AlternateContent>
          <mc:Choice Requires="wps">
            <w:drawing>
              <wp:anchor distT="0" distB="0" distL="114300" distR="114300" simplePos="0" relativeHeight="251738112" behindDoc="0" locked="0" layoutInCell="1" allowOverlap="1" wp14:anchorId="6F88FF88" wp14:editId="630AC707">
                <wp:simplePos x="0" y="0"/>
                <wp:positionH relativeFrom="column">
                  <wp:posOffset>1842135</wp:posOffset>
                </wp:positionH>
                <wp:positionV relativeFrom="paragraph">
                  <wp:posOffset>177165</wp:posOffset>
                </wp:positionV>
                <wp:extent cx="437409" cy="154533"/>
                <wp:effectExtent l="0" t="95250" r="20320" b="93345"/>
                <wp:wrapNone/>
                <wp:docPr id="50" name="Arrow: Right 50"/>
                <wp:cNvGraphicFramePr/>
                <a:graphic xmlns:a="http://schemas.openxmlformats.org/drawingml/2006/main">
                  <a:graphicData uri="http://schemas.microsoft.com/office/word/2010/wordprocessingShape">
                    <wps:wsp>
                      <wps:cNvSpPr/>
                      <wps:spPr>
                        <a:xfrm rot="12725669">
                          <a:off x="0" y="0"/>
                          <a:ext cx="437409" cy="154533"/>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C58C1" id="Arrow: Right 50" o:spid="_x0000_s1026" type="#_x0000_t13" style="position:absolute;margin-left:145.05pt;margin-top:13.95pt;width:34.45pt;height:12.15pt;rotation:-9693136fd;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" adj="17784" fillcolor="#c0504d [3205]" strokecolor="#622423 [1605]" strokeweight="2pt"/>
            </w:pict>
          </mc:Fallback>
        </mc:AlternateContent>
      </w:r>
      <w:r>
        <w:rPr>
          <w:noProof/>
          <w:lang w:eastAsia="en-GB"/>
        </w:rPr>
        <mc:AlternateContent>
          <mc:Choice Requires="wps">
            <w:drawing>
              <wp:anchor distT="0" distB="0" distL="114300" distR="114300" simplePos="0" relativeHeight="251736064" behindDoc="0" locked="0" layoutInCell="1" allowOverlap="1" wp14:anchorId="6F63E6C8" wp14:editId="73A7833F">
                <wp:simplePos x="0" y="0"/>
                <wp:positionH relativeFrom="column">
                  <wp:posOffset>3361083</wp:posOffset>
                </wp:positionH>
                <wp:positionV relativeFrom="paragraph">
                  <wp:posOffset>80010</wp:posOffset>
                </wp:positionV>
                <wp:extent cx="412462" cy="194760"/>
                <wp:effectExtent l="19050" t="76200" r="0" b="72390"/>
                <wp:wrapNone/>
                <wp:docPr id="49" name="Arrow: Right 49"/>
                <wp:cNvGraphicFramePr/>
                <a:graphic xmlns:a="http://schemas.openxmlformats.org/drawingml/2006/main">
                  <a:graphicData uri="http://schemas.microsoft.com/office/word/2010/wordprocessingShape">
                    <wps:wsp>
                      <wps:cNvSpPr/>
                      <wps:spPr>
                        <a:xfrm rot="19802140">
                          <a:off x="0" y="0"/>
                          <a:ext cx="412462" cy="194760"/>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429C5" id="Arrow: Right 49" o:spid="_x0000_s1026" type="#_x0000_t13" style="position:absolute;margin-left:264.65pt;margin-top:6.3pt;width:32.5pt;height:15.35pt;rotation:-1963743fd;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" adj="16500" fillcolor="#c0504d [3205]" strokecolor="#622423 [1605]" strokeweight="2pt"/>
            </w:pict>
          </mc:Fallback>
        </mc:AlternateContent>
      </w:r>
    </w:p>
    <w:p w14:paraId="45C9E459" w14:textId="609EA051" w:rsidR="004A0268" w:rsidRDefault="004A0268" w:rsidP="00864886"/>
    <w:p w14:paraId="4A35ED2D" w14:textId="73245214" w:rsidR="004A0268" w:rsidRDefault="00970988" w:rsidP="00864886">
      <w:r>
        <w:rPr>
          <w:noProof/>
          <w:lang w:eastAsia="en-GB"/>
        </w:rPr>
        <mc:AlternateContent>
          <mc:Choice Requires="wps">
            <w:drawing>
              <wp:anchor distT="0" distB="0" distL="114300" distR="114300" simplePos="0" relativeHeight="251683840" behindDoc="0" locked="0" layoutInCell="1" allowOverlap="1" wp14:anchorId="6C628146" wp14:editId="536DC5DF">
                <wp:simplePos x="0" y="0"/>
                <wp:positionH relativeFrom="margin">
                  <wp:align>center</wp:align>
                </wp:positionH>
                <wp:positionV relativeFrom="paragraph">
                  <wp:posOffset>41910</wp:posOffset>
                </wp:positionV>
                <wp:extent cx="971550" cy="426720"/>
                <wp:effectExtent l="57150" t="38100" r="76200" b="87630"/>
                <wp:wrapNone/>
                <wp:docPr id="25" name="Text Box 25"/>
                <wp:cNvGraphicFramePr/>
                <a:graphic xmlns:a="http://schemas.openxmlformats.org/drawingml/2006/main">
                  <a:graphicData uri="http://schemas.microsoft.com/office/word/2010/wordprocessingShape">
                    <wps:wsp>
                      <wps:cNvSpPr txBox="1"/>
                      <wps:spPr>
                        <a:xfrm>
                          <a:off x="0" y="0"/>
                          <a:ext cx="971550" cy="426720"/>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7DC4D91B" w14:textId="55ACBA25" w:rsidR="00FC580E" w:rsidRPr="004A0268" w:rsidRDefault="00FC580E">
                            <w:pPr>
                              <w:rPr>
                                <w:b/>
                                <w:sz w:val="28"/>
                                <w:szCs w:val="28"/>
                              </w:rPr>
                            </w:pPr>
                            <w:r w:rsidRPr="004A0268">
                              <w:rPr>
                                <w:b/>
                                <w:sz w:val="28"/>
                                <w:szCs w:val="28"/>
                              </w:rPr>
                              <w:t>Negative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628146" id="Text Box 25" o:spid="_x0000_s1042" style="position:absolute;margin-left:0;margin-top:3.3pt;width:76.5pt;height:33.6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" fillcolor="#dfa7a6 [1621]" strokecolor="#bc4542 [3045]">
                <v:fill color2="#f5e4e4 [501]" rotate="t" angle="180" colors="0 #ffa2a1;22938f #ffbebd;1 #ffe5e5" focus="100%" type="gradient"/>
                <v:shadow on="t" color="black" opacity="24903f" origin=",.5" offset="0,.55556mm"/>
                <v:textbox>
                  <w:txbxContent>
                    <w:p w14:paraId="7DC4D91B" w14:textId="55ACBA25" w:rsidR="00FC580E" w:rsidRPr="004A0268" w:rsidRDefault="00FC580E">
                      <w:pPr>
                        <w:rPr>
                          <w:b/>
                          <w:sz w:val="28"/>
                          <w:szCs w:val="28"/>
                        </w:rPr>
                      </w:pPr>
                      <w:r w:rsidRPr="004A0268">
                        <w:rPr>
                          <w:b/>
                          <w:sz w:val="28"/>
                          <w:szCs w:val="28"/>
                        </w:rPr>
                        <w:t>Negative</w:t>
                      </w:r>
                    </w:p>
                  </w:txbxContent>
                </v:textbox>
                <w10:wrap anchorx="margin"/>
              </v:roundrect>
            </w:pict>
          </mc:Fallback>
        </mc:AlternateContent>
      </w:r>
      <w:r>
        <w:rPr>
          <w:noProof/>
          <w:lang w:eastAsia="en-GB"/>
        </w:rPr>
        <mc:AlternateContent>
          <mc:Choice Requires="wps">
            <w:drawing>
              <wp:anchor distT="0" distB="0" distL="114300" distR="114300" simplePos="0" relativeHeight="251692032" behindDoc="0" locked="0" layoutInCell="1" allowOverlap="1" wp14:anchorId="438B81BF" wp14:editId="2C4757D2">
                <wp:simplePos x="0" y="0"/>
                <wp:positionH relativeFrom="column">
                  <wp:posOffset>-394970</wp:posOffset>
                </wp:positionH>
                <wp:positionV relativeFrom="paragraph">
                  <wp:posOffset>188441</wp:posOffset>
                </wp:positionV>
                <wp:extent cx="2179320" cy="960120"/>
                <wp:effectExtent l="0" t="0" r="11430" b="11430"/>
                <wp:wrapNone/>
                <wp:docPr id="29" name="Text Box 29"/>
                <wp:cNvGraphicFramePr/>
                <a:graphic xmlns:a="http://schemas.openxmlformats.org/drawingml/2006/main">
                  <a:graphicData uri="http://schemas.microsoft.com/office/word/2010/wordprocessingShape">
                    <wps:wsp>
                      <wps:cNvSpPr txBox="1"/>
                      <wps:spPr>
                        <a:xfrm>
                          <a:off x="0" y="0"/>
                          <a:ext cx="2179320" cy="96012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017D707F" w14:textId="389503C4"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SFG: C</w:t>
                            </w:r>
                            <w:r w:rsidRPr="00CF2EA7">
                              <w:rPr>
                                <w:rFonts w:ascii="Times New Roman" w:hAnsi="Times New Roman" w:cs="Times New Roman"/>
                              </w:rPr>
                              <w:t xml:space="preserve">learly there was a desire, loyalty, capability, drive </w:t>
                            </w:r>
                            <w:r>
                              <w:rPr>
                                <w:rFonts w:ascii="Times New Roman" w:hAnsi="Times New Roman" w:cs="Times New Roman"/>
                              </w:rPr>
                              <w:t>– not according to FMG</w:t>
                            </w:r>
                          </w:p>
                          <w:p w14:paraId="7E191F34" w14:textId="77777777" w:rsidR="00FC580E" w:rsidRDefault="00FC580E" w:rsidP="004A02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8B81BF" id="Text Box 29" o:spid="_x0000_s1043" style="position:absolute;margin-left:-31.1pt;margin-top:14.85pt;width:171.6pt;height:75.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" fillcolor="white [3201]" strokecolor="#c0504d [3205]" strokeweight="2pt">
                <v:textbox>
                  <w:txbxContent>
                    <w:p w14:paraId="017D707F" w14:textId="389503C4"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SFG: C</w:t>
                      </w:r>
                      <w:r w:rsidRPr="00CF2EA7">
                        <w:rPr>
                          <w:rFonts w:ascii="Times New Roman" w:hAnsi="Times New Roman" w:cs="Times New Roman"/>
                        </w:rPr>
                        <w:t xml:space="preserve">learly there was a desire, loyalty, capability, drive </w:t>
                      </w:r>
                      <w:r>
                        <w:rPr>
                          <w:rFonts w:ascii="Times New Roman" w:hAnsi="Times New Roman" w:cs="Times New Roman"/>
                        </w:rPr>
                        <w:t>– not according to FMG</w:t>
                      </w:r>
                    </w:p>
                    <w:p w14:paraId="7E191F34" w14:textId="77777777" w:rsidR="00FC580E" w:rsidRDefault="00FC580E" w:rsidP="004A0268"/>
                  </w:txbxContent>
                </v:textbox>
              </v:roundrect>
            </w:pict>
          </mc:Fallback>
        </mc:AlternateContent>
      </w:r>
    </w:p>
    <w:p w14:paraId="4065D7DF" w14:textId="746C2069" w:rsidR="004A0268" w:rsidRDefault="004A0268" w:rsidP="00864886"/>
    <w:p w14:paraId="7E83655E" w14:textId="06092BAC" w:rsidR="004A0268" w:rsidRDefault="00970988" w:rsidP="00864886">
      <w:r>
        <w:rPr>
          <w:noProof/>
          <w:lang w:eastAsia="en-GB"/>
        </w:rPr>
        <mc:AlternateContent>
          <mc:Choice Requires="wps">
            <w:drawing>
              <wp:anchor distT="0" distB="0" distL="114300" distR="114300" simplePos="0" relativeHeight="251746304" behindDoc="0" locked="0" layoutInCell="1" allowOverlap="1" wp14:anchorId="16AC0928" wp14:editId="5BE2C29A">
                <wp:simplePos x="0" y="0"/>
                <wp:positionH relativeFrom="column">
                  <wp:posOffset>3463925</wp:posOffset>
                </wp:positionH>
                <wp:positionV relativeFrom="paragraph">
                  <wp:posOffset>22860</wp:posOffset>
                </wp:positionV>
                <wp:extent cx="447831" cy="202028"/>
                <wp:effectExtent l="38100" t="38100" r="0" b="64770"/>
                <wp:wrapNone/>
                <wp:docPr id="54" name="Arrow: Right 54"/>
                <wp:cNvGraphicFramePr/>
                <a:graphic xmlns:a="http://schemas.openxmlformats.org/drawingml/2006/main">
                  <a:graphicData uri="http://schemas.microsoft.com/office/word/2010/wordprocessingShape">
                    <wps:wsp>
                      <wps:cNvSpPr/>
                      <wps:spPr>
                        <a:xfrm rot="1137844">
                          <a:off x="0" y="0"/>
                          <a:ext cx="447831" cy="202028"/>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0EAEA" id="Arrow: Right 54" o:spid="_x0000_s1026" type="#_x0000_t13" style="position:absolute;margin-left:272.75pt;margin-top:1.8pt;width:35.25pt;height:15.9pt;rotation:1242829fd;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" adj="16728" fillcolor="#c0504d [3205]" strokecolor="#622423 [1605]" strokeweight="2pt"/>
            </w:pict>
          </mc:Fallback>
        </mc:AlternateContent>
      </w:r>
      <w:r>
        <w:rPr>
          <w:noProof/>
          <w:lang w:eastAsia="en-GB"/>
        </w:rPr>
        <mc:AlternateContent>
          <mc:Choice Requires="wps">
            <w:drawing>
              <wp:anchor distT="0" distB="0" distL="114300" distR="114300" simplePos="0" relativeHeight="251744256" behindDoc="0" locked="0" layoutInCell="1" allowOverlap="1" wp14:anchorId="5D35E710" wp14:editId="556FD002">
                <wp:simplePos x="0" y="0"/>
                <wp:positionH relativeFrom="column">
                  <wp:posOffset>1845121</wp:posOffset>
                </wp:positionH>
                <wp:positionV relativeFrom="paragraph">
                  <wp:posOffset>64135</wp:posOffset>
                </wp:positionV>
                <wp:extent cx="430401" cy="160383"/>
                <wp:effectExtent l="19050" t="57150" r="27305" b="68580"/>
                <wp:wrapNone/>
                <wp:docPr id="53" name="Arrow: Right 53"/>
                <wp:cNvGraphicFramePr/>
                <a:graphic xmlns:a="http://schemas.openxmlformats.org/drawingml/2006/main">
                  <a:graphicData uri="http://schemas.microsoft.com/office/word/2010/wordprocessingShape">
                    <wps:wsp>
                      <wps:cNvSpPr/>
                      <wps:spPr>
                        <a:xfrm rot="9555029">
                          <a:off x="0" y="0"/>
                          <a:ext cx="430401" cy="160383"/>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164B2" id="Arrow: Right 53" o:spid="_x0000_s1026" type="#_x0000_t13" style="position:absolute;margin-left:145.3pt;margin-top:5.05pt;width:33.9pt;height:12.65pt;rotation:10436640fd;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" adj="17576" fillcolor="#c0504d [3205]" strokecolor="#622423 [1605]" strokeweight="2pt"/>
            </w:pict>
          </mc:Fallback>
        </mc:AlternateContent>
      </w:r>
      <w:r>
        <w:rPr>
          <w:noProof/>
          <w:lang w:eastAsia="en-GB"/>
        </w:rPr>
        <mc:AlternateContent>
          <mc:Choice Requires="wps">
            <w:drawing>
              <wp:anchor distT="0" distB="0" distL="114300" distR="114300" simplePos="0" relativeHeight="251698176" behindDoc="0" locked="0" layoutInCell="1" allowOverlap="1" wp14:anchorId="01319EF8" wp14:editId="36BA1DF2">
                <wp:simplePos x="0" y="0"/>
                <wp:positionH relativeFrom="margin">
                  <wp:posOffset>4062730</wp:posOffset>
                </wp:positionH>
                <wp:positionV relativeFrom="paragraph">
                  <wp:posOffset>97790</wp:posOffset>
                </wp:positionV>
                <wp:extent cx="1760220" cy="937260"/>
                <wp:effectExtent l="0" t="0" r="11430" b="15240"/>
                <wp:wrapNone/>
                <wp:docPr id="32" name="Text Box 32"/>
                <wp:cNvGraphicFramePr/>
                <a:graphic xmlns:a="http://schemas.openxmlformats.org/drawingml/2006/main">
                  <a:graphicData uri="http://schemas.microsoft.com/office/word/2010/wordprocessingShape">
                    <wps:wsp>
                      <wps:cNvSpPr txBox="1"/>
                      <wps:spPr>
                        <a:xfrm>
                          <a:off x="0" y="0"/>
                          <a:ext cx="1760220" cy="93726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5DB4B2EB" w14:textId="42429542"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 xml:space="preserve">FMG: Freemining has been </w:t>
                            </w:r>
                            <w:r w:rsidRPr="00CF2EA7">
                              <w:rPr>
                                <w:rFonts w:ascii="Times New Roman" w:hAnsi="Times New Roman" w:cs="Times New Roman"/>
                              </w:rPr>
                              <w:t>absent from their education</w:t>
                            </w:r>
                          </w:p>
                          <w:p w14:paraId="7DA000B8" w14:textId="77777777" w:rsidR="00FC580E" w:rsidRDefault="00FC580E" w:rsidP="004A02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319EF8" id="Text Box 32" o:spid="_x0000_s1044" style="position:absolute;margin-left:319.9pt;margin-top:7.7pt;width:138.6pt;height:73.8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" fillcolor="white [3201]" strokecolor="#c0504d [3205]" strokeweight="2pt">
                <v:textbox>
                  <w:txbxContent>
                    <w:p w14:paraId="5DB4B2EB" w14:textId="42429542" w:rsidR="00FC580E" w:rsidRPr="00CF2EA7" w:rsidRDefault="00FC580E" w:rsidP="004A0268">
                      <w:pPr>
                        <w:spacing w:line="360" w:lineRule="auto"/>
                        <w:rPr>
                          <w:rFonts w:ascii="Times New Roman" w:hAnsi="Times New Roman" w:cs="Times New Roman"/>
                          <w:szCs w:val="24"/>
                        </w:rPr>
                      </w:pPr>
                      <w:r>
                        <w:rPr>
                          <w:rFonts w:ascii="Times New Roman" w:hAnsi="Times New Roman" w:cs="Times New Roman"/>
                        </w:rPr>
                        <w:t xml:space="preserve">FMG: Freemining has been </w:t>
                      </w:r>
                      <w:r w:rsidRPr="00CF2EA7">
                        <w:rPr>
                          <w:rFonts w:ascii="Times New Roman" w:hAnsi="Times New Roman" w:cs="Times New Roman"/>
                        </w:rPr>
                        <w:t>absent from their education</w:t>
                      </w:r>
                    </w:p>
                    <w:p w14:paraId="7DA000B8" w14:textId="77777777" w:rsidR="00FC580E" w:rsidRDefault="00FC580E" w:rsidP="004A0268"/>
                  </w:txbxContent>
                </v:textbox>
                <w10:wrap anchorx="margin"/>
              </v:roundrect>
            </w:pict>
          </mc:Fallback>
        </mc:AlternateContent>
      </w:r>
    </w:p>
    <w:p w14:paraId="2BBF9022" w14:textId="643951EF" w:rsidR="004A0268" w:rsidRDefault="004A0268" w:rsidP="00864886"/>
    <w:p w14:paraId="4DFE68D9" w14:textId="6B8D3FAD" w:rsidR="004A0268" w:rsidRDefault="00970988" w:rsidP="00864886">
      <w:r>
        <w:rPr>
          <w:noProof/>
          <w:lang w:eastAsia="en-GB"/>
        </w:rPr>
        <mc:AlternateContent>
          <mc:Choice Requires="wps">
            <w:drawing>
              <wp:anchor distT="0" distB="0" distL="114300" distR="114300" simplePos="0" relativeHeight="251742208" behindDoc="0" locked="0" layoutInCell="1" allowOverlap="1" wp14:anchorId="07FBA029" wp14:editId="24D0B514">
                <wp:simplePos x="0" y="0"/>
                <wp:positionH relativeFrom="margin">
                  <wp:align>center</wp:align>
                </wp:positionH>
                <wp:positionV relativeFrom="paragraph">
                  <wp:posOffset>31115</wp:posOffset>
                </wp:positionV>
                <wp:extent cx="518160" cy="167640"/>
                <wp:effectExtent l="3810" t="0" r="38100" b="38100"/>
                <wp:wrapNone/>
                <wp:docPr id="52" name="Arrow: Right 52"/>
                <wp:cNvGraphicFramePr/>
                <a:graphic xmlns:a="http://schemas.openxmlformats.org/drawingml/2006/main">
                  <a:graphicData uri="http://schemas.microsoft.com/office/word/2010/wordprocessingShape">
                    <wps:wsp>
                      <wps:cNvSpPr/>
                      <wps:spPr>
                        <a:xfrm rot="5400000">
                          <a:off x="0" y="0"/>
                          <a:ext cx="518160" cy="167640"/>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17C6E9" id="Arrow: Right 52" o:spid="_x0000_s1026" type="#_x0000_t13" style="position:absolute;margin-left:0;margin-top:2.45pt;width:40.8pt;height:13.2pt;rotation:90;z-index:2517422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" adj="18106" fillcolor="#c0504d [3205]" strokecolor="#622423 [1605]" strokeweight="2pt">
                <w10:wrap anchorx="margin"/>
              </v:shape>
            </w:pict>
          </mc:Fallback>
        </mc:AlternateContent>
      </w:r>
    </w:p>
    <w:p w14:paraId="5E5123D4" w14:textId="7C79E684" w:rsidR="004A0268" w:rsidRDefault="004A0268" w:rsidP="00864886"/>
    <w:p w14:paraId="2BB3009C" w14:textId="4EA1BB34" w:rsidR="004A0268" w:rsidRDefault="00970988" w:rsidP="00864886">
      <w:r>
        <w:rPr>
          <w:noProof/>
          <w:lang w:eastAsia="en-GB"/>
        </w:rPr>
        <mc:AlternateContent>
          <mc:Choice Requires="wps">
            <w:drawing>
              <wp:anchor distT="0" distB="0" distL="114300" distR="114300" simplePos="0" relativeHeight="251696128" behindDoc="0" locked="0" layoutInCell="1" allowOverlap="1" wp14:anchorId="2AF047E4" wp14:editId="0398D2A2">
                <wp:simplePos x="0" y="0"/>
                <wp:positionH relativeFrom="margin">
                  <wp:posOffset>914400</wp:posOffset>
                </wp:positionH>
                <wp:positionV relativeFrom="paragraph">
                  <wp:posOffset>161925</wp:posOffset>
                </wp:positionV>
                <wp:extent cx="3048000" cy="419100"/>
                <wp:effectExtent l="0" t="0" r="19050" b="19050"/>
                <wp:wrapNone/>
                <wp:docPr id="31" name="Text Box 31"/>
                <wp:cNvGraphicFramePr/>
                <a:graphic xmlns:a="http://schemas.openxmlformats.org/drawingml/2006/main">
                  <a:graphicData uri="http://schemas.microsoft.com/office/word/2010/wordprocessingShape">
                    <wps:wsp>
                      <wps:cNvSpPr txBox="1"/>
                      <wps:spPr>
                        <a:xfrm>
                          <a:off x="0" y="0"/>
                          <a:ext cx="3048000" cy="41910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3E890D8E" w14:textId="17B24AC7" w:rsidR="00FC580E" w:rsidRPr="00CF2EA7" w:rsidRDefault="00FC580E" w:rsidP="004A0268">
                            <w:pPr>
                              <w:spacing w:line="360" w:lineRule="auto"/>
                              <w:rPr>
                                <w:rFonts w:ascii="Times New Roman" w:hAnsi="Times New Roman" w:cs="Times New Roman"/>
                                <w:szCs w:val="24"/>
                              </w:rPr>
                            </w:pPr>
                            <w:r>
                              <w:t>FMG: SFG n</w:t>
                            </w:r>
                            <w:r w:rsidRPr="00CF2EA7">
                              <w:t>ot physically capable</w:t>
                            </w:r>
                            <w:r>
                              <w:t xml:space="preserve"> of Mining</w:t>
                            </w:r>
                          </w:p>
                          <w:p w14:paraId="73AEE036" w14:textId="77777777" w:rsidR="00FC580E" w:rsidRDefault="00FC580E" w:rsidP="004A02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F047E4" id="Text Box 31" o:spid="_x0000_s1045" style="position:absolute;margin-left:1in;margin-top:12.75pt;width:240pt;height:33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" fillcolor="white [3201]" strokecolor="#c0504d [3205]" strokeweight="2pt">
                <v:textbox>
                  <w:txbxContent>
                    <w:p w14:paraId="3E890D8E" w14:textId="17B24AC7" w:rsidR="00FC580E" w:rsidRPr="00CF2EA7" w:rsidRDefault="00FC580E" w:rsidP="004A0268">
                      <w:pPr>
                        <w:spacing w:line="360" w:lineRule="auto"/>
                        <w:rPr>
                          <w:rFonts w:ascii="Times New Roman" w:hAnsi="Times New Roman" w:cs="Times New Roman"/>
                          <w:szCs w:val="24"/>
                        </w:rPr>
                      </w:pPr>
                      <w:r>
                        <w:t>FMG: SFG n</w:t>
                      </w:r>
                      <w:r w:rsidRPr="00CF2EA7">
                        <w:t>ot physically capable</w:t>
                      </w:r>
                      <w:r>
                        <w:t xml:space="preserve"> of Mining</w:t>
                      </w:r>
                    </w:p>
                    <w:p w14:paraId="73AEE036" w14:textId="77777777" w:rsidR="00FC580E" w:rsidRDefault="00FC580E" w:rsidP="004A0268"/>
                  </w:txbxContent>
                </v:textbox>
                <w10:wrap anchorx="margin"/>
              </v:roundrect>
            </w:pict>
          </mc:Fallback>
        </mc:AlternateContent>
      </w:r>
    </w:p>
    <w:p w14:paraId="4E53C68E" w14:textId="245E3EF3" w:rsidR="004A0268" w:rsidRDefault="004A0268" w:rsidP="00864886"/>
    <w:p w14:paraId="62F5ECB4" w14:textId="1E1086A7" w:rsidR="00C95639" w:rsidRDefault="00C95639" w:rsidP="00C95639"/>
    <w:p w14:paraId="68C07165" w14:textId="5F8D3349" w:rsidR="00C95639" w:rsidRDefault="00B64EC3" w:rsidP="00B64EC3">
      <w:pPr>
        <w:pStyle w:val="Heading2"/>
      </w:pPr>
      <w:r>
        <w:lastRenderedPageBreak/>
        <w:t>Analysis of Table 4.2</w:t>
      </w:r>
    </w:p>
    <w:p w14:paraId="43054460" w14:textId="77777777" w:rsidR="00B64EC3" w:rsidRDefault="00B64EC3" w:rsidP="00C95639"/>
    <w:p w14:paraId="23B4D5FE" w14:textId="0408AD06" w:rsidR="00092AE8" w:rsidRPr="00006E47" w:rsidRDefault="00092AE8" w:rsidP="00092AE8">
      <w:pPr>
        <w:spacing w:line="360" w:lineRule="auto"/>
        <w:jc w:val="both"/>
        <w:rPr>
          <w:rFonts w:ascii="Times New Roman" w:hAnsi="Times New Roman" w:cs="Times New Roman"/>
          <w:szCs w:val="24"/>
        </w:rPr>
      </w:pPr>
      <w:r>
        <w:rPr>
          <w:rFonts w:ascii="Times New Roman" w:hAnsi="Times New Roman" w:cs="Times New Roman"/>
          <w:szCs w:val="24"/>
        </w:rPr>
        <w:t xml:space="preserve">Table 4.2 indicates that </w:t>
      </w:r>
      <w:r w:rsidRPr="00006E47">
        <w:rPr>
          <w:rFonts w:ascii="Times New Roman" w:hAnsi="Times New Roman" w:cs="Times New Roman"/>
          <w:szCs w:val="24"/>
        </w:rPr>
        <w:t xml:space="preserve">participants would need to gain experience at a </w:t>
      </w:r>
      <w:r>
        <w:rPr>
          <w:rFonts w:ascii="Times New Roman" w:hAnsi="Times New Roman" w:cs="Times New Roman"/>
          <w:szCs w:val="24"/>
        </w:rPr>
        <w:t>F</w:t>
      </w:r>
      <w:r w:rsidRPr="00006E47">
        <w:rPr>
          <w:rFonts w:ascii="Times New Roman" w:hAnsi="Times New Roman" w:cs="Times New Roman"/>
          <w:szCs w:val="24"/>
        </w:rPr>
        <w:t>reemine</w:t>
      </w:r>
      <w:r w:rsidR="006A0F23">
        <w:rPr>
          <w:rFonts w:ascii="Times New Roman" w:hAnsi="Times New Roman" w:cs="Times New Roman"/>
          <w:szCs w:val="24"/>
        </w:rPr>
        <w:t xml:space="preserve">. </w:t>
      </w:r>
      <w:r>
        <w:rPr>
          <w:rFonts w:ascii="Times New Roman" w:hAnsi="Times New Roman" w:cs="Times New Roman"/>
          <w:szCs w:val="24"/>
        </w:rPr>
        <w:t>G</w:t>
      </w:r>
      <w:r w:rsidRPr="00006E47">
        <w:rPr>
          <w:rFonts w:ascii="Times New Roman" w:hAnsi="Times New Roman" w:cs="Times New Roman"/>
          <w:szCs w:val="24"/>
        </w:rPr>
        <w:t>overnment restrictions for Health and Safety (COSHH</w:t>
      </w:r>
      <w:r>
        <w:rPr>
          <w:rFonts w:ascii="Times New Roman" w:hAnsi="Times New Roman" w:cs="Times New Roman"/>
          <w:szCs w:val="24"/>
        </w:rPr>
        <w:t>,</w:t>
      </w:r>
      <w:r w:rsidRPr="00006E47">
        <w:rPr>
          <w:rFonts w:ascii="Times New Roman" w:hAnsi="Times New Roman" w:cs="Times New Roman"/>
          <w:szCs w:val="24"/>
        </w:rPr>
        <w:t xml:space="preserve"> 2014) </w:t>
      </w:r>
      <w:r>
        <w:rPr>
          <w:rFonts w:ascii="Times New Roman" w:hAnsi="Times New Roman" w:cs="Times New Roman"/>
          <w:szCs w:val="24"/>
        </w:rPr>
        <w:t xml:space="preserve">do not </w:t>
      </w:r>
      <w:r w:rsidRPr="00006E47">
        <w:rPr>
          <w:rFonts w:ascii="Times New Roman" w:hAnsi="Times New Roman" w:cs="Times New Roman"/>
          <w:szCs w:val="24"/>
        </w:rPr>
        <w:t>provide scope for experience</w:t>
      </w:r>
      <w:r w:rsidR="006A0F23">
        <w:rPr>
          <w:rFonts w:ascii="Times New Roman" w:hAnsi="Times New Roman" w:cs="Times New Roman"/>
          <w:szCs w:val="24"/>
        </w:rPr>
        <w:t xml:space="preserve">. </w:t>
      </w:r>
      <w:r w:rsidRPr="00006E47">
        <w:rPr>
          <w:rFonts w:ascii="Times New Roman" w:hAnsi="Times New Roman" w:cs="Times New Roman"/>
          <w:szCs w:val="24"/>
        </w:rPr>
        <w:t xml:space="preserve">Once </w:t>
      </w:r>
      <w:r w:rsidR="006A0F23">
        <w:rPr>
          <w:rFonts w:ascii="Times New Roman" w:hAnsi="Times New Roman" w:cs="Times New Roman"/>
          <w:szCs w:val="24"/>
        </w:rPr>
        <w:t>FMG</w:t>
      </w:r>
      <w:r w:rsidRPr="00006E47">
        <w:rPr>
          <w:rFonts w:ascii="Times New Roman" w:hAnsi="Times New Roman" w:cs="Times New Roman"/>
          <w:szCs w:val="24"/>
        </w:rPr>
        <w:t xml:space="preserve"> </w:t>
      </w:r>
      <w:r>
        <w:rPr>
          <w:rFonts w:ascii="Times New Roman" w:hAnsi="Times New Roman" w:cs="Times New Roman"/>
          <w:szCs w:val="24"/>
        </w:rPr>
        <w:t>recognised</w:t>
      </w:r>
      <w:r w:rsidRPr="00006E47">
        <w:rPr>
          <w:rFonts w:ascii="Times New Roman" w:hAnsi="Times New Roman" w:cs="Times New Roman"/>
          <w:szCs w:val="24"/>
        </w:rPr>
        <w:t xml:space="preserve"> their ability to pass on their accomplished knowledge of mining to the next generation the</w:t>
      </w:r>
      <w:r w:rsidR="006A0F23">
        <w:rPr>
          <w:rFonts w:ascii="Times New Roman" w:hAnsi="Times New Roman" w:cs="Times New Roman"/>
          <w:szCs w:val="24"/>
        </w:rPr>
        <w:t xml:space="preserve">y </w:t>
      </w:r>
      <w:r>
        <w:rPr>
          <w:rFonts w:ascii="Times New Roman" w:hAnsi="Times New Roman" w:cs="Times New Roman"/>
          <w:szCs w:val="24"/>
        </w:rPr>
        <w:t>concluded</w:t>
      </w:r>
      <w:r w:rsidRPr="00006E47">
        <w:rPr>
          <w:rFonts w:ascii="Times New Roman" w:hAnsi="Times New Roman" w:cs="Times New Roman"/>
          <w:szCs w:val="24"/>
        </w:rPr>
        <w:t xml:space="preserve"> that the </w:t>
      </w:r>
      <w:r w:rsidR="006A0F23">
        <w:rPr>
          <w:rFonts w:ascii="Times New Roman" w:hAnsi="Times New Roman" w:cs="Times New Roman"/>
          <w:szCs w:val="24"/>
        </w:rPr>
        <w:t>SFG</w:t>
      </w:r>
      <w:r w:rsidRPr="00006E47">
        <w:rPr>
          <w:rFonts w:ascii="Times New Roman" w:hAnsi="Times New Roman" w:cs="Times New Roman"/>
          <w:szCs w:val="24"/>
        </w:rPr>
        <w:t xml:space="preserve"> could potentially </w:t>
      </w:r>
      <w:r w:rsidR="006A0F23">
        <w:rPr>
          <w:rFonts w:ascii="Times New Roman" w:hAnsi="Times New Roman" w:cs="Times New Roman"/>
          <w:szCs w:val="24"/>
        </w:rPr>
        <w:t xml:space="preserve">follow traditional mining into the future. </w:t>
      </w:r>
      <w:r>
        <w:rPr>
          <w:rFonts w:ascii="Times New Roman" w:hAnsi="Times New Roman" w:cs="Times New Roman"/>
          <w:szCs w:val="24"/>
        </w:rPr>
        <w:t xml:space="preserve">However, </w:t>
      </w:r>
      <w:r w:rsidRPr="00006E47">
        <w:rPr>
          <w:rFonts w:ascii="Times New Roman" w:hAnsi="Times New Roman" w:cs="Times New Roman"/>
          <w:szCs w:val="24"/>
        </w:rPr>
        <w:t xml:space="preserve">Freemining requires a practical </w:t>
      </w:r>
      <w:r w:rsidR="006A0F23">
        <w:rPr>
          <w:rFonts w:ascii="Times New Roman" w:hAnsi="Times New Roman" w:cs="Times New Roman"/>
          <w:szCs w:val="24"/>
        </w:rPr>
        <w:t xml:space="preserve">base with the </w:t>
      </w:r>
      <w:r>
        <w:rPr>
          <w:rFonts w:ascii="Times New Roman" w:hAnsi="Times New Roman" w:cs="Times New Roman"/>
          <w:szCs w:val="24"/>
        </w:rPr>
        <w:t>understanding of the harsh working conditions</w:t>
      </w:r>
      <w:r w:rsidRPr="00006E47">
        <w:rPr>
          <w:rFonts w:ascii="Times New Roman" w:hAnsi="Times New Roman" w:cs="Times New Roman"/>
          <w:szCs w:val="24"/>
        </w:rPr>
        <w:t>.</w:t>
      </w:r>
      <w:r>
        <w:rPr>
          <w:rFonts w:ascii="Times New Roman" w:hAnsi="Times New Roman" w:cs="Times New Roman"/>
          <w:szCs w:val="24"/>
        </w:rPr>
        <w:t xml:space="preserve"> The FMG had reservations about the students’ ‘dream’ rather </w:t>
      </w:r>
      <w:r w:rsidR="006A0F23">
        <w:rPr>
          <w:rFonts w:ascii="Times New Roman" w:hAnsi="Times New Roman" w:cs="Times New Roman"/>
          <w:szCs w:val="24"/>
        </w:rPr>
        <w:t xml:space="preserve">than </w:t>
      </w:r>
      <w:r>
        <w:rPr>
          <w:rFonts w:ascii="Times New Roman" w:hAnsi="Times New Roman" w:cs="Times New Roman"/>
          <w:szCs w:val="24"/>
        </w:rPr>
        <w:t xml:space="preserve">acknowledging the practicalities. </w:t>
      </w:r>
      <w:r w:rsidR="006A0F23">
        <w:rPr>
          <w:rFonts w:ascii="Times New Roman" w:hAnsi="Times New Roman" w:cs="Times New Roman"/>
          <w:szCs w:val="24"/>
        </w:rPr>
        <w:t>FMG</w:t>
      </w:r>
      <w:r>
        <w:rPr>
          <w:rFonts w:ascii="Times New Roman" w:hAnsi="Times New Roman" w:cs="Times New Roman"/>
          <w:szCs w:val="24"/>
        </w:rPr>
        <w:t xml:space="preserve"> discussed at length the </w:t>
      </w:r>
      <w:r w:rsidR="006A0F23">
        <w:rPr>
          <w:rFonts w:ascii="Times New Roman" w:hAnsi="Times New Roman" w:cs="Times New Roman"/>
          <w:szCs w:val="24"/>
        </w:rPr>
        <w:t xml:space="preserve">physical hardships, unforgiving and exacting </w:t>
      </w:r>
      <w:r>
        <w:rPr>
          <w:rFonts w:ascii="Times New Roman" w:hAnsi="Times New Roman" w:cs="Times New Roman"/>
          <w:szCs w:val="24"/>
        </w:rPr>
        <w:t xml:space="preserve">conditions in a mine. </w:t>
      </w:r>
      <w:r w:rsidR="005936F7">
        <w:rPr>
          <w:rFonts w:ascii="Times New Roman" w:hAnsi="Times New Roman" w:cs="Times New Roman"/>
          <w:szCs w:val="24"/>
        </w:rPr>
        <w:t xml:space="preserve">The group of Freeminers believed that the students had absolutely no idea of the harsh and hazardous daily working conditions in a mine. </w:t>
      </w:r>
    </w:p>
    <w:p w14:paraId="6B822FFC" w14:textId="77777777" w:rsidR="00092AE8" w:rsidRDefault="00092AE8" w:rsidP="00092AE8">
      <w:pPr>
        <w:spacing w:line="360" w:lineRule="auto"/>
        <w:jc w:val="both"/>
        <w:rPr>
          <w:rFonts w:ascii="Times New Roman" w:hAnsi="Times New Roman" w:cs="Times New Roman"/>
          <w:szCs w:val="24"/>
        </w:rPr>
      </w:pPr>
    </w:p>
    <w:p w14:paraId="7C77D805" w14:textId="2FE8CA6E" w:rsidR="00092AE8" w:rsidRDefault="00092AE8" w:rsidP="00092AE8">
      <w:pPr>
        <w:spacing w:line="360" w:lineRule="auto"/>
        <w:jc w:val="both"/>
        <w:rPr>
          <w:rFonts w:ascii="Times New Roman" w:hAnsi="Times New Roman" w:cs="Times New Roman"/>
          <w:szCs w:val="24"/>
        </w:rPr>
      </w:pPr>
      <w:r w:rsidRPr="00006E47">
        <w:rPr>
          <w:rFonts w:ascii="Times New Roman" w:hAnsi="Times New Roman" w:cs="Times New Roman"/>
          <w:szCs w:val="24"/>
        </w:rPr>
        <w:t xml:space="preserve">SFG participants realised that </w:t>
      </w:r>
      <w:r w:rsidR="005936F7">
        <w:rPr>
          <w:rFonts w:ascii="Times New Roman" w:hAnsi="Times New Roman" w:cs="Times New Roman"/>
          <w:szCs w:val="24"/>
        </w:rPr>
        <w:t>mining was never taught through education. Freemining was gained though ancestry connection and experiencing life underground. Freemining techniques were learnt at the ‘face’ through daily labour</w:t>
      </w:r>
      <w:r w:rsidR="00AF18BE">
        <w:rPr>
          <w:rFonts w:ascii="Times New Roman" w:hAnsi="Times New Roman" w:cs="Times New Roman"/>
          <w:szCs w:val="24"/>
        </w:rPr>
        <w:t xml:space="preserve"> not in a classroom. With </w:t>
      </w:r>
      <w:r>
        <w:rPr>
          <w:rFonts w:ascii="Times New Roman" w:hAnsi="Times New Roman" w:cs="Times New Roman"/>
          <w:szCs w:val="24"/>
        </w:rPr>
        <w:t xml:space="preserve">no planning for any training </w:t>
      </w:r>
      <w:r w:rsidR="00AF18BE">
        <w:rPr>
          <w:rFonts w:ascii="Times New Roman" w:hAnsi="Times New Roman" w:cs="Times New Roman"/>
          <w:szCs w:val="24"/>
        </w:rPr>
        <w:t>(wi</w:t>
      </w:r>
      <w:r>
        <w:rPr>
          <w:rFonts w:ascii="Times New Roman" w:hAnsi="Times New Roman" w:cs="Times New Roman"/>
          <w:szCs w:val="24"/>
        </w:rPr>
        <w:t>th or without a family link</w:t>
      </w:r>
      <w:r w:rsidR="00AF18BE">
        <w:rPr>
          <w:rFonts w:ascii="Times New Roman" w:hAnsi="Times New Roman" w:cs="Times New Roman"/>
          <w:szCs w:val="24"/>
        </w:rPr>
        <w:t>/birth-right)</w:t>
      </w:r>
      <w:r>
        <w:rPr>
          <w:rFonts w:ascii="Times New Roman" w:hAnsi="Times New Roman" w:cs="Times New Roman"/>
          <w:szCs w:val="24"/>
        </w:rPr>
        <w:t xml:space="preserve"> to Freemining heritage, the FoD Freeminer and the Freemining will be over. </w:t>
      </w:r>
    </w:p>
    <w:p w14:paraId="1AB99622" w14:textId="3AC09A8C" w:rsidR="004A0268" w:rsidRDefault="00281B33" w:rsidP="00C95639">
      <w:pPr>
        <w:pStyle w:val="Heading2"/>
      </w:pPr>
      <w:r>
        <w:t xml:space="preserve">Table 4.3 Mitigating circumstances </w:t>
      </w:r>
    </w:p>
    <w:p w14:paraId="61DCD336" w14:textId="61B60DF8" w:rsidR="00281B33" w:rsidRDefault="00281B33" w:rsidP="00281B33"/>
    <w:p w14:paraId="50674107" w14:textId="09F5C02F" w:rsidR="00E63EA0" w:rsidRDefault="00640968" w:rsidP="0023493F">
      <w:r>
        <w:rPr>
          <w:noProof/>
          <w:lang w:eastAsia="en-GB"/>
        </w:rPr>
        <mc:AlternateContent>
          <mc:Choice Requires="wps">
            <w:drawing>
              <wp:anchor distT="0" distB="0" distL="114300" distR="114300" simplePos="0" relativeHeight="251705344" behindDoc="0" locked="0" layoutInCell="1" allowOverlap="1" wp14:anchorId="0E337527" wp14:editId="240D402B">
                <wp:simplePos x="0" y="0"/>
                <wp:positionH relativeFrom="margin">
                  <wp:posOffset>1752600</wp:posOffset>
                </wp:positionH>
                <wp:positionV relativeFrom="paragraph">
                  <wp:posOffset>5080</wp:posOffset>
                </wp:positionV>
                <wp:extent cx="2755900" cy="679450"/>
                <wp:effectExtent l="0" t="0" r="25400" b="25400"/>
                <wp:wrapNone/>
                <wp:docPr id="36" name="Text Box 36"/>
                <wp:cNvGraphicFramePr/>
                <a:graphic xmlns:a="http://schemas.openxmlformats.org/drawingml/2006/main">
                  <a:graphicData uri="http://schemas.microsoft.com/office/word/2010/wordprocessingShape">
                    <wps:wsp>
                      <wps:cNvSpPr txBox="1"/>
                      <wps:spPr>
                        <a:xfrm>
                          <a:off x="0" y="0"/>
                          <a:ext cx="2755900" cy="679450"/>
                        </a:xfrm>
                        <a:prstGeom prst="roundRect">
                          <a:avLst/>
                        </a:prstGeom>
                        <a:ln/>
                      </wps:spPr>
                      <wps:style>
                        <a:lnRef idx="2">
                          <a:schemeClr val="accent5"/>
                        </a:lnRef>
                        <a:fillRef idx="1">
                          <a:schemeClr val="lt1"/>
                        </a:fillRef>
                        <a:effectRef idx="0">
                          <a:schemeClr val="accent5"/>
                        </a:effectRef>
                        <a:fontRef idx="minor">
                          <a:schemeClr val="dk1"/>
                        </a:fontRef>
                      </wps:style>
                      <wps:txbx>
                        <w:txbxContent>
                          <w:p w14:paraId="5642FB75" w14:textId="615174CC" w:rsidR="00FC580E" w:rsidRPr="00CF2EA7" w:rsidRDefault="00FC580E" w:rsidP="00E63EA0">
                            <w:pPr>
                              <w:spacing w:line="360" w:lineRule="auto"/>
                              <w:rPr>
                                <w:rFonts w:ascii="Times New Roman" w:hAnsi="Times New Roman" w:cs="Times New Roman"/>
                                <w:szCs w:val="24"/>
                              </w:rPr>
                            </w:pPr>
                            <w:r w:rsidRPr="00CF2EA7">
                              <w:rPr>
                                <w:rFonts w:ascii="Times New Roman" w:hAnsi="Times New Roman" w:cs="Times New Roman"/>
                                <w:szCs w:val="24"/>
                              </w:rPr>
                              <w:t xml:space="preserve">Birth-right </w:t>
                            </w:r>
                            <w:r>
                              <w:rPr>
                                <w:rFonts w:ascii="Times New Roman" w:hAnsi="Times New Roman" w:cs="Times New Roman"/>
                                <w:szCs w:val="24"/>
                              </w:rPr>
                              <w:t xml:space="preserve">– place of birth beyond the bounds of the hundreds of St </w:t>
                            </w:r>
                            <w:r>
                              <w:rPr>
                                <w:rFonts w:ascii="Times New Roman" w:hAnsi="Times New Roman" w:cs="Times New Roman"/>
                                <w:szCs w:val="24"/>
                              </w:rPr>
                              <w:t xml:space="preserve">Briavels </w:t>
                            </w:r>
                          </w:p>
                          <w:p w14:paraId="2AFF2A00" w14:textId="77777777" w:rsidR="00FC580E" w:rsidRDefault="00FC580E" w:rsidP="00E63E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337527" id="Text Box 36" o:spid="_x0000_s1046" style="position:absolute;margin-left:138pt;margin-top:.4pt;width:217pt;height:53.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" fillcolor="white [3201]" strokecolor="#4bacc6 [3208]" strokeweight="2pt">
                <v:textbox>
                  <w:txbxContent>
                    <w:p w14:paraId="5642FB75" w14:textId="615174CC" w:rsidR="00FC580E" w:rsidRPr="00CF2EA7" w:rsidRDefault="00FC580E" w:rsidP="00E63EA0">
                      <w:pPr>
                        <w:spacing w:line="360" w:lineRule="auto"/>
                        <w:rPr>
                          <w:rFonts w:ascii="Times New Roman" w:hAnsi="Times New Roman" w:cs="Times New Roman"/>
                          <w:szCs w:val="24"/>
                        </w:rPr>
                      </w:pPr>
                      <w:r w:rsidRPr="00CF2EA7">
                        <w:rPr>
                          <w:rFonts w:ascii="Times New Roman" w:hAnsi="Times New Roman" w:cs="Times New Roman"/>
                          <w:szCs w:val="24"/>
                        </w:rPr>
                        <w:t xml:space="preserve">Birth-right </w:t>
                      </w:r>
                      <w:r>
                        <w:rPr>
                          <w:rFonts w:ascii="Times New Roman" w:hAnsi="Times New Roman" w:cs="Times New Roman"/>
                          <w:szCs w:val="24"/>
                        </w:rPr>
                        <w:t xml:space="preserve">– place of birth beyond the bounds of the hundreds of St </w:t>
                      </w:r>
                      <w:r>
                        <w:rPr>
                          <w:rFonts w:ascii="Times New Roman" w:hAnsi="Times New Roman" w:cs="Times New Roman"/>
                          <w:szCs w:val="24"/>
                        </w:rPr>
                        <w:t xml:space="preserve">Briavels </w:t>
                      </w:r>
                    </w:p>
                    <w:p w14:paraId="2AFF2A00" w14:textId="77777777" w:rsidR="00FC580E" w:rsidRDefault="00FC580E" w:rsidP="00E63EA0"/>
                  </w:txbxContent>
                </v:textbox>
                <w10:wrap anchorx="margin"/>
              </v:roundrect>
            </w:pict>
          </mc:Fallback>
        </mc:AlternateContent>
      </w:r>
    </w:p>
    <w:p w14:paraId="59C87EDE" w14:textId="16B7B9E7" w:rsidR="00E63EA0" w:rsidRDefault="00E63EA0" w:rsidP="0023493F"/>
    <w:p w14:paraId="5B74622C" w14:textId="21639DEC" w:rsidR="00E63EA0" w:rsidRDefault="00796B28" w:rsidP="0023493F">
      <w:r>
        <w:rPr>
          <w:noProof/>
          <w:lang w:eastAsia="en-GB"/>
        </w:rPr>
        <mc:AlternateContent>
          <mc:Choice Requires="wps">
            <w:drawing>
              <wp:anchor distT="0" distB="0" distL="114300" distR="114300" simplePos="0" relativeHeight="251703296" behindDoc="0" locked="0" layoutInCell="1" allowOverlap="1" wp14:anchorId="29F17FDB" wp14:editId="33DE2389">
                <wp:simplePos x="0" y="0"/>
                <wp:positionH relativeFrom="margin">
                  <wp:posOffset>-190500</wp:posOffset>
                </wp:positionH>
                <wp:positionV relativeFrom="paragraph">
                  <wp:posOffset>169438</wp:posOffset>
                </wp:positionV>
                <wp:extent cx="1860550" cy="1211580"/>
                <wp:effectExtent l="0" t="0" r="25400" b="26670"/>
                <wp:wrapNone/>
                <wp:docPr id="35" name="Text Box 35"/>
                <wp:cNvGraphicFramePr/>
                <a:graphic xmlns:a="http://schemas.openxmlformats.org/drawingml/2006/main">
                  <a:graphicData uri="http://schemas.microsoft.com/office/word/2010/wordprocessingShape">
                    <wps:wsp>
                      <wps:cNvSpPr txBox="1"/>
                      <wps:spPr>
                        <a:xfrm>
                          <a:off x="0" y="0"/>
                          <a:ext cx="1860550" cy="1211580"/>
                        </a:xfrm>
                        <a:prstGeom prst="roundRect">
                          <a:avLst/>
                        </a:prstGeom>
                        <a:ln/>
                      </wps:spPr>
                      <wps:style>
                        <a:lnRef idx="2">
                          <a:schemeClr val="accent5"/>
                        </a:lnRef>
                        <a:fillRef idx="1">
                          <a:schemeClr val="lt1"/>
                        </a:fillRef>
                        <a:effectRef idx="0">
                          <a:schemeClr val="accent5"/>
                        </a:effectRef>
                        <a:fontRef idx="minor">
                          <a:schemeClr val="dk1"/>
                        </a:fontRef>
                      </wps:style>
                      <wps:txbx>
                        <w:txbxContent>
                          <w:p w14:paraId="1799B785" w14:textId="1E48E014" w:rsidR="00FC580E" w:rsidRPr="00CF2EA7" w:rsidRDefault="00FC580E" w:rsidP="00E63EA0">
                            <w:pPr>
                              <w:spacing w:line="360" w:lineRule="auto"/>
                              <w:rPr>
                                <w:rFonts w:ascii="Times New Roman" w:hAnsi="Times New Roman" w:cs="Times New Roman"/>
                                <w:szCs w:val="24"/>
                              </w:rPr>
                            </w:pPr>
                            <w:r w:rsidRPr="00CF2EA7">
                              <w:rPr>
                                <w:rFonts w:ascii="Times New Roman" w:hAnsi="Times New Roman" w:cs="Times New Roman"/>
                                <w:szCs w:val="24"/>
                              </w:rPr>
                              <w:t>Ignored by the Forestry Commission</w:t>
                            </w:r>
                            <w:r>
                              <w:rPr>
                                <w:rFonts w:ascii="Times New Roman" w:hAnsi="Times New Roman" w:cs="Times New Roman"/>
                                <w:szCs w:val="24"/>
                              </w:rPr>
                              <w:t xml:space="preserve"> as they cancelled meeting and interventions </w:t>
                            </w:r>
                          </w:p>
                          <w:p w14:paraId="13EED9F8" w14:textId="77777777" w:rsidR="00FC580E" w:rsidRDefault="00FC580E" w:rsidP="00E63E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F17FDB" id="Text Box 35" o:spid="_x0000_s1047" style="position:absolute;margin-left:-15pt;margin-top:13.35pt;width:146.5pt;height:95.4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" fillcolor="white [3201]" strokecolor="#4bacc6 [3208]" strokeweight="2pt">
                <v:textbox>
                  <w:txbxContent>
                    <w:p w14:paraId="1799B785" w14:textId="1E48E014" w:rsidR="00FC580E" w:rsidRPr="00CF2EA7" w:rsidRDefault="00FC580E" w:rsidP="00E63EA0">
                      <w:pPr>
                        <w:spacing w:line="360" w:lineRule="auto"/>
                        <w:rPr>
                          <w:rFonts w:ascii="Times New Roman" w:hAnsi="Times New Roman" w:cs="Times New Roman"/>
                          <w:szCs w:val="24"/>
                        </w:rPr>
                      </w:pPr>
                      <w:r w:rsidRPr="00CF2EA7">
                        <w:rPr>
                          <w:rFonts w:ascii="Times New Roman" w:hAnsi="Times New Roman" w:cs="Times New Roman"/>
                          <w:szCs w:val="24"/>
                        </w:rPr>
                        <w:t>Ignored by the Forestry Commission</w:t>
                      </w:r>
                      <w:r>
                        <w:rPr>
                          <w:rFonts w:ascii="Times New Roman" w:hAnsi="Times New Roman" w:cs="Times New Roman"/>
                          <w:szCs w:val="24"/>
                        </w:rPr>
                        <w:t xml:space="preserve"> as they cancelled meeting and interventions </w:t>
                      </w:r>
                    </w:p>
                    <w:p w14:paraId="13EED9F8" w14:textId="77777777" w:rsidR="00FC580E" w:rsidRDefault="00FC580E" w:rsidP="00E63EA0"/>
                  </w:txbxContent>
                </v:textbox>
                <w10:wrap anchorx="margin"/>
              </v:roundrect>
            </w:pict>
          </mc:Fallback>
        </mc:AlternateContent>
      </w:r>
    </w:p>
    <w:p w14:paraId="2E8F1A60" w14:textId="1D7F6905" w:rsidR="00E63EA0" w:rsidRDefault="00E63EA0" w:rsidP="0023493F"/>
    <w:p w14:paraId="17210F92" w14:textId="641830B5" w:rsidR="00E63EA0" w:rsidRDefault="00640968" w:rsidP="0023493F">
      <w:r>
        <w:rPr>
          <w:noProof/>
          <w:lang w:eastAsia="en-GB"/>
        </w:rPr>
        <mc:AlternateContent>
          <mc:Choice Requires="wps">
            <w:drawing>
              <wp:anchor distT="0" distB="0" distL="114300" distR="114300" simplePos="0" relativeHeight="251749376" behindDoc="0" locked="0" layoutInCell="1" allowOverlap="1" wp14:anchorId="28D8B10B" wp14:editId="3D47F976">
                <wp:simplePos x="0" y="0"/>
                <wp:positionH relativeFrom="margin">
                  <wp:posOffset>2498409</wp:posOffset>
                </wp:positionH>
                <wp:positionV relativeFrom="paragraph">
                  <wp:posOffset>176212</wp:posOffset>
                </wp:positionV>
                <wp:extent cx="334010" cy="155578"/>
                <wp:effectExtent l="0" t="25083" r="40958" b="21907"/>
                <wp:wrapNone/>
                <wp:docPr id="56" name="Arrow: Right 56"/>
                <wp:cNvGraphicFramePr/>
                <a:graphic xmlns:a="http://schemas.openxmlformats.org/drawingml/2006/main">
                  <a:graphicData uri="http://schemas.microsoft.com/office/word/2010/wordprocessingShape">
                    <wps:wsp>
                      <wps:cNvSpPr/>
                      <wps:spPr>
                        <a:xfrm rot="16200000">
                          <a:off x="0" y="0"/>
                          <a:ext cx="334010" cy="155578"/>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AF179" id="Arrow: Right 56" o:spid="_x0000_s1026" type="#_x0000_t13" style="position:absolute;margin-left:196.75pt;margin-top:13.85pt;width:26.3pt;height:12.25pt;rotation:-90;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" adj="16569" fillcolor="#4bacc6 [3208]" strokecolor="#205867 [1608]" strokeweight="2pt">
                <w10:wrap anchorx="margin"/>
              </v:shape>
            </w:pict>
          </mc:Fallback>
        </mc:AlternateContent>
      </w:r>
      <w:r>
        <w:rPr>
          <w:noProof/>
          <w:lang w:eastAsia="en-GB"/>
        </w:rPr>
        <mc:AlternateContent>
          <mc:Choice Requires="wps">
            <w:drawing>
              <wp:anchor distT="0" distB="0" distL="114300" distR="114300" simplePos="0" relativeHeight="251711488" behindDoc="0" locked="0" layoutInCell="1" allowOverlap="1" wp14:anchorId="3FB3B05E" wp14:editId="40996D95">
                <wp:simplePos x="0" y="0"/>
                <wp:positionH relativeFrom="margin">
                  <wp:align>right</wp:align>
                </wp:positionH>
                <wp:positionV relativeFrom="paragraph">
                  <wp:posOffset>86995</wp:posOffset>
                </wp:positionV>
                <wp:extent cx="1924050" cy="920750"/>
                <wp:effectExtent l="0" t="0" r="19050" b="12700"/>
                <wp:wrapNone/>
                <wp:docPr id="39" name="Text Box 39"/>
                <wp:cNvGraphicFramePr/>
                <a:graphic xmlns:a="http://schemas.openxmlformats.org/drawingml/2006/main">
                  <a:graphicData uri="http://schemas.microsoft.com/office/word/2010/wordprocessingShape">
                    <wps:wsp>
                      <wps:cNvSpPr txBox="1"/>
                      <wps:spPr>
                        <a:xfrm>
                          <a:off x="0" y="0"/>
                          <a:ext cx="1924050" cy="920750"/>
                        </a:xfrm>
                        <a:prstGeom prst="roundRect">
                          <a:avLst/>
                        </a:prstGeom>
                        <a:ln/>
                      </wps:spPr>
                      <wps:style>
                        <a:lnRef idx="2">
                          <a:schemeClr val="accent5"/>
                        </a:lnRef>
                        <a:fillRef idx="1">
                          <a:schemeClr val="lt1"/>
                        </a:fillRef>
                        <a:effectRef idx="0">
                          <a:schemeClr val="accent5"/>
                        </a:effectRef>
                        <a:fontRef idx="minor">
                          <a:schemeClr val="dk1"/>
                        </a:fontRef>
                      </wps:style>
                      <wps:txbx>
                        <w:txbxContent>
                          <w:p w14:paraId="12B0B173" w14:textId="27EDF5D4" w:rsidR="00FC580E" w:rsidRPr="00CF2EA7" w:rsidRDefault="00FC580E" w:rsidP="00E63EA0">
                            <w:pPr>
                              <w:spacing w:line="360" w:lineRule="auto"/>
                              <w:rPr>
                                <w:rFonts w:ascii="Times New Roman" w:hAnsi="Times New Roman" w:cs="Times New Roman"/>
                                <w:szCs w:val="24"/>
                              </w:rPr>
                            </w:pPr>
                            <w:r>
                              <w:rPr>
                                <w:rFonts w:ascii="Times New Roman" w:hAnsi="Times New Roman" w:cs="Times New Roman"/>
                                <w:szCs w:val="24"/>
                              </w:rPr>
                              <w:t>L</w:t>
                            </w:r>
                            <w:r w:rsidRPr="00CF2EA7">
                              <w:rPr>
                                <w:rFonts w:ascii="Times New Roman" w:hAnsi="Times New Roman" w:cs="Times New Roman"/>
                                <w:szCs w:val="24"/>
                              </w:rPr>
                              <w:t>imitations of their birth right</w:t>
                            </w:r>
                            <w:r>
                              <w:rPr>
                                <w:rFonts w:ascii="Times New Roman" w:hAnsi="Times New Roman" w:cs="Times New Roman"/>
                                <w:szCs w:val="24"/>
                              </w:rPr>
                              <w:t xml:space="preserve"> – Hundreds of St </w:t>
                            </w:r>
                            <w:r>
                              <w:rPr>
                                <w:rFonts w:ascii="Times New Roman" w:hAnsi="Times New Roman" w:cs="Times New Roman"/>
                                <w:szCs w:val="24"/>
                              </w:rPr>
                              <w:t xml:space="preserve">Briavels </w:t>
                            </w:r>
                          </w:p>
                          <w:p w14:paraId="326FA1A2" w14:textId="77777777" w:rsidR="00FC580E" w:rsidRDefault="00FC580E" w:rsidP="00E63E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B3B05E" id="Text Box 39" o:spid="_x0000_s1048" style="position:absolute;margin-left:100.3pt;margin-top:6.85pt;width:151.5pt;height:72.5pt;z-index:2517114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" fillcolor="white [3201]" strokecolor="#4bacc6 [3208]" strokeweight="2pt">
                <v:textbox>
                  <w:txbxContent>
                    <w:p w14:paraId="12B0B173" w14:textId="27EDF5D4" w:rsidR="00FC580E" w:rsidRPr="00CF2EA7" w:rsidRDefault="00FC580E" w:rsidP="00E63EA0">
                      <w:pPr>
                        <w:spacing w:line="360" w:lineRule="auto"/>
                        <w:rPr>
                          <w:rFonts w:ascii="Times New Roman" w:hAnsi="Times New Roman" w:cs="Times New Roman"/>
                          <w:szCs w:val="24"/>
                        </w:rPr>
                      </w:pPr>
                      <w:r>
                        <w:rPr>
                          <w:rFonts w:ascii="Times New Roman" w:hAnsi="Times New Roman" w:cs="Times New Roman"/>
                          <w:szCs w:val="24"/>
                        </w:rPr>
                        <w:t>L</w:t>
                      </w:r>
                      <w:r w:rsidRPr="00CF2EA7">
                        <w:rPr>
                          <w:rFonts w:ascii="Times New Roman" w:hAnsi="Times New Roman" w:cs="Times New Roman"/>
                          <w:szCs w:val="24"/>
                        </w:rPr>
                        <w:t>imitations of their birth right</w:t>
                      </w:r>
                      <w:r>
                        <w:rPr>
                          <w:rFonts w:ascii="Times New Roman" w:hAnsi="Times New Roman" w:cs="Times New Roman"/>
                          <w:szCs w:val="24"/>
                        </w:rPr>
                        <w:t xml:space="preserve"> – Hundreds of St </w:t>
                      </w:r>
                      <w:r>
                        <w:rPr>
                          <w:rFonts w:ascii="Times New Roman" w:hAnsi="Times New Roman" w:cs="Times New Roman"/>
                          <w:szCs w:val="24"/>
                        </w:rPr>
                        <w:t xml:space="preserve">Briavels </w:t>
                      </w:r>
                    </w:p>
                    <w:p w14:paraId="326FA1A2" w14:textId="77777777" w:rsidR="00FC580E" w:rsidRDefault="00FC580E" w:rsidP="00E63EA0"/>
                  </w:txbxContent>
                </v:textbox>
                <w10:wrap anchorx="margin"/>
              </v:roundrect>
            </w:pict>
          </mc:Fallback>
        </mc:AlternateContent>
      </w:r>
    </w:p>
    <w:p w14:paraId="5F113230" w14:textId="73C83EA5" w:rsidR="00E63EA0" w:rsidRDefault="00E63EA0" w:rsidP="0023493F"/>
    <w:p w14:paraId="6ACD6D82" w14:textId="774DF8E2" w:rsidR="0023493F" w:rsidRDefault="00640968" w:rsidP="0023493F">
      <w:r>
        <w:rPr>
          <w:noProof/>
          <w:lang w:eastAsia="en-GB"/>
        </w:rPr>
        <mc:AlternateContent>
          <mc:Choice Requires="wps">
            <w:drawing>
              <wp:anchor distT="0" distB="0" distL="114300" distR="114300" simplePos="0" relativeHeight="251757568" behindDoc="0" locked="0" layoutInCell="1" allowOverlap="1" wp14:anchorId="6ACE1334" wp14:editId="4BBB0FEB">
                <wp:simplePos x="0" y="0"/>
                <wp:positionH relativeFrom="column">
                  <wp:posOffset>3291205</wp:posOffset>
                </wp:positionH>
                <wp:positionV relativeFrom="paragraph">
                  <wp:posOffset>62230</wp:posOffset>
                </wp:positionV>
                <wp:extent cx="342900" cy="160020"/>
                <wp:effectExtent l="19050" t="57150" r="0" b="68580"/>
                <wp:wrapNone/>
                <wp:docPr id="60" name="Arrow: Right 60"/>
                <wp:cNvGraphicFramePr/>
                <a:graphic xmlns:a="http://schemas.openxmlformats.org/drawingml/2006/main">
                  <a:graphicData uri="http://schemas.microsoft.com/office/word/2010/wordprocessingShape">
                    <wps:wsp>
                      <wps:cNvSpPr/>
                      <wps:spPr>
                        <a:xfrm rot="19894583">
                          <a:off x="0" y="0"/>
                          <a:ext cx="342900" cy="160020"/>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595AB1" id="Arrow: Right 60" o:spid="_x0000_s1026" type="#_x0000_t13" style="position:absolute;margin-left:259.15pt;margin-top:4.9pt;width:27pt;height:12.6pt;rotation:-1862770fd;z-index:251757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" adj="16560" fillcolor="#4bacc6 [3208]" strokecolor="#205867 [1608]" strokeweight="2pt"/>
            </w:pict>
          </mc:Fallback>
        </mc:AlternateContent>
      </w:r>
      <w:r w:rsidR="00796B28">
        <w:rPr>
          <w:noProof/>
          <w:lang w:eastAsia="en-GB"/>
        </w:rPr>
        <mc:AlternateContent>
          <mc:Choice Requires="wps">
            <w:drawing>
              <wp:anchor distT="0" distB="0" distL="114300" distR="114300" simplePos="0" relativeHeight="251751424" behindDoc="0" locked="0" layoutInCell="1" allowOverlap="1" wp14:anchorId="67A11FD0" wp14:editId="1B62EA03">
                <wp:simplePos x="0" y="0"/>
                <wp:positionH relativeFrom="column">
                  <wp:posOffset>1750060</wp:posOffset>
                </wp:positionH>
                <wp:positionV relativeFrom="paragraph">
                  <wp:posOffset>11430</wp:posOffset>
                </wp:positionV>
                <wp:extent cx="321936" cy="175496"/>
                <wp:effectExtent l="0" t="57150" r="21590" b="53340"/>
                <wp:wrapNone/>
                <wp:docPr id="57" name="Arrow: Right 57"/>
                <wp:cNvGraphicFramePr/>
                <a:graphic xmlns:a="http://schemas.openxmlformats.org/drawingml/2006/main">
                  <a:graphicData uri="http://schemas.microsoft.com/office/word/2010/wordprocessingShape">
                    <wps:wsp>
                      <wps:cNvSpPr/>
                      <wps:spPr>
                        <a:xfrm rot="12470157">
                          <a:off x="0" y="0"/>
                          <a:ext cx="321936" cy="175496"/>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F49B7" id="Arrow: Right 57" o:spid="_x0000_s1026" type="#_x0000_t13" style="position:absolute;margin-left:137.8pt;margin-top:.9pt;width:25.35pt;height:13.8pt;rotation:-9972223fd;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" adj="15713" fillcolor="#4bacc6 [3208]" strokecolor="#205867 [1608]" strokeweight="2pt"/>
            </w:pict>
          </mc:Fallback>
        </mc:AlternateContent>
      </w:r>
    </w:p>
    <w:p w14:paraId="629E964E" w14:textId="185CE371" w:rsidR="004A0268" w:rsidRDefault="002B31BD" w:rsidP="0023493F">
      <w:r>
        <w:rPr>
          <w:noProof/>
          <w:lang w:eastAsia="en-GB"/>
        </w:rPr>
        <mc:AlternateContent>
          <mc:Choice Requires="wps">
            <w:drawing>
              <wp:anchor distT="0" distB="0" distL="114300" distR="114300" simplePos="0" relativeHeight="251701248" behindDoc="0" locked="0" layoutInCell="1" allowOverlap="1" wp14:anchorId="6F6D711F" wp14:editId="49D10472">
                <wp:simplePos x="0" y="0"/>
                <wp:positionH relativeFrom="margin">
                  <wp:posOffset>2103755</wp:posOffset>
                </wp:positionH>
                <wp:positionV relativeFrom="paragraph">
                  <wp:posOffset>29210</wp:posOffset>
                </wp:positionV>
                <wp:extent cx="1127760" cy="632460"/>
                <wp:effectExtent l="57150" t="38100" r="72390" b="91440"/>
                <wp:wrapNone/>
                <wp:docPr id="34" name="Text Box 34"/>
                <wp:cNvGraphicFramePr/>
                <a:graphic xmlns:a="http://schemas.openxmlformats.org/drawingml/2006/main">
                  <a:graphicData uri="http://schemas.microsoft.com/office/word/2010/wordprocessingShape">
                    <wps:wsp>
                      <wps:cNvSpPr txBox="1"/>
                      <wps:spPr>
                        <a:xfrm>
                          <a:off x="0" y="0"/>
                          <a:ext cx="1127760" cy="632460"/>
                        </a:xfrm>
                        <a:prstGeom prst="roundRect">
                          <a:avLst/>
                        </a:prstGeom>
                        <a:ln/>
                      </wps:spPr>
                      <wps:style>
                        <a:lnRef idx="1">
                          <a:schemeClr val="accent5"/>
                        </a:lnRef>
                        <a:fillRef idx="2">
                          <a:schemeClr val="accent5"/>
                        </a:fillRef>
                        <a:effectRef idx="1">
                          <a:schemeClr val="accent5"/>
                        </a:effectRef>
                        <a:fontRef idx="minor">
                          <a:schemeClr val="dk1"/>
                        </a:fontRef>
                      </wps:style>
                      <wps:txbx>
                        <w:txbxContent>
                          <w:p w14:paraId="188FF87C" w14:textId="77777777" w:rsidR="00FC580E" w:rsidRDefault="00FC580E" w:rsidP="00E63EA0">
                            <w:pPr>
                              <w:spacing w:line="360" w:lineRule="auto"/>
                              <w:rPr>
                                <w:rFonts w:ascii="Times New Roman" w:hAnsi="Times New Roman" w:cs="Times New Roman"/>
                                <w:szCs w:val="24"/>
                              </w:rPr>
                            </w:pPr>
                            <w:r>
                              <w:rPr>
                                <w:rFonts w:ascii="Times New Roman" w:hAnsi="Times New Roman" w:cs="Times New Roman"/>
                                <w:szCs w:val="24"/>
                              </w:rPr>
                              <w:t xml:space="preserve">Mitigating circumstances </w:t>
                            </w:r>
                          </w:p>
                          <w:p w14:paraId="7849F476" w14:textId="77777777" w:rsidR="00FC580E" w:rsidRDefault="00FC58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6D711F" id="Text Box 34" o:spid="_x0000_s1049" style="position:absolute;margin-left:165.65pt;margin-top:2.3pt;width:88.8pt;height:49.8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" fillcolor="#a5d5e2 [1624]" strokecolor="#40a7c2 [3048]">
                <v:fill color2="#e4f2f6 [504]" rotate="t" angle="180" colors="0 #9eeaff;22938f #bbefff;1 #e4f9ff" focus="100%" type="gradient"/>
                <v:shadow on="t" color="black" opacity="24903f" origin=",.5" offset="0,.55556mm"/>
                <v:textbox>
                  <w:txbxContent>
                    <w:p w14:paraId="188FF87C" w14:textId="77777777" w:rsidR="00FC580E" w:rsidRDefault="00FC580E" w:rsidP="00E63EA0">
                      <w:pPr>
                        <w:spacing w:line="360" w:lineRule="auto"/>
                        <w:rPr>
                          <w:rFonts w:ascii="Times New Roman" w:hAnsi="Times New Roman" w:cs="Times New Roman"/>
                          <w:szCs w:val="24"/>
                        </w:rPr>
                      </w:pPr>
                      <w:r>
                        <w:rPr>
                          <w:rFonts w:ascii="Times New Roman" w:hAnsi="Times New Roman" w:cs="Times New Roman"/>
                          <w:szCs w:val="24"/>
                        </w:rPr>
                        <w:t xml:space="preserve">Mitigating circumstances </w:t>
                      </w:r>
                    </w:p>
                    <w:p w14:paraId="7849F476" w14:textId="77777777" w:rsidR="00FC580E" w:rsidRDefault="00FC580E"/>
                  </w:txbxContent>
                </v:textbox>
                <w10:wrap anchorx="margin"/>
              </v:roundrect>
            </w:pict>
          </mc:Fallback>
        </mc:AlternateContent>
      </w:r>
    </w:p>
    <w:p w14:paraId="53E7A1F7" w14:textId="2F7D5C62" w:rsidR="004A0268" w:rsidRDefault="004A0268" w:rsidP="0023493F"/>
    <w:p w14:paraId="673828A5" w14:textId="6FCD299B" w:rsidR="004A0268" w:rsidRDefault="00640968" w:rsidP="0023493F">
      <w:r>
        <w:rPr>
          <w:noProof/>
          <w:lang w:eastAsia="en-GB"/>
        </w:rPr>
        <mc:AlternateContent>
          <mc:Choice Requires="wps">
            <w:drawing>
              <wp:anchor distT="0" distB="0" distL="114300" distR="114300" simplePos="0" relativeHeight="251713536" behindDoc="0" locked="0" layoutInCell="1" allowOverlap="1" wp14:anchorId="1CF42B76" wp14:editId="172BD94E">
                <wp:simplePos x="0" y="0"/>
                <wp:positionH relativeFrom="column">
                  <wp:posOffset>3700780</wp:posOffset>
                </wp:positionH>
                <wp:positionV relativeFrom="paragraph">
                  <wp:posOffset>173990</wp:posOffset>
                </wp:positionV>
                <wp:extent cx="1798320" cy="982980"/>
                <wp:effectExtent l="0" t="0" r="11430" b="26670"/>
                <wp:wrapNone/>
                <wp:docPr id="40" name="Text Box 40"/>
                <wp:cNvGraphicFramePr/>
                <a:graphic xmlns:a="http://schemas.openxmlformats.org/drawingml/2006/main">
                  <a:graphicData uri="http://schemas.microsoft.com/office/word/2010/wordprocessingShape">
                    <wps:wsp>
                      <wps:cNvSpPr txBox="1"/>
                      <wps:spPr>
                        <a:xfrm>
                          <a:off x="0" y="0"/>
                          <a:ext cx="1798320" cy="982980"/>
                        </a:xfrm>
                        <a:prstGeom prst="roundRect">
                          <a:avLst/>
                        </a:prstGeom>
                        <a:ln/>
                      </wps:spPr>
                      <wps:style>
                        <a:lnRef idx="2">
                          <a:schemeClr val="accent5"/>
                        </a:lnRef>
                        <a:fillRef idx="1">
                          <a:schemeClr val="lt1"/>
                        </a:fillRef>
                        <a:effectRef idx="0">
                          <a:schemeClr val="accent5"/>
                        </a:effectRef>
                        <a:fontRef idx="minor">
                          <a:schemeClr val="dk1"/>
                        </a:fontRef>
                      </wps:style>
                      <wps:txbx>
                        <w:txbxContent>
                          <w:p w14:paraId="4B4289E2" w14:textId="096501D4" w:rsidR="00FC580E" w:rsidRPr="00CF2EA7" w:rsidRDefault="00FC580E" w:rsidP="00D22EAC">
                            <w:pPr>
                              <w:spacing w:line="360" w:lineRule="auto"/>
                              <w:rPr>
                                <w:rFonts w:ascii="Times New Roman" w:hAnsi="Times New Roman" w:cs="Times New Roman"/>
                                <w:szCs w:val="24"/>
                              </w:rPr>
                            </w:pPr>
                            <w:r>
                              <w:rPr>
                                <w:rFonts w:ascii="Times New Roman" w:hAnsi="Times New Roman" w:cs="Times New Roman"/>
                                <w:szCs w:val="24"/>
                              </w:rPr>
                              <w:t xml:space="preserve">Health and Safety – COSHH 2014 – Government regulations </w:t>
                            </w:r>
                          </w:p>
                          <w:p w14:paraId="52B09152" w14:textId="77777777" w:rsidR="00FC580E" w:rsidRDefault="00FC580E" w:rsidP="00D22E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F42B76" id="Text Box 40" o:spid="_x0000_s1050" style="position:absolute;margin-left:291.4pt;margin-top:13.7pt;width:141.6pt;height:77.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" fillcolor="white [3201]" strokecolor="#4bacc6 [3208]" strokeweight="2pt">
                <v:textbox>
                  <w:txbxContent>
                    <w:p w14:paraId="4B4289E2" w14:textId="096501D4" w:rsidR="00FC580E" w:rsidRPr="00CF2EA7" w:rsidRDefault="00FC580E" w:rsidP="00D22EAC">
                      <w:pPr>
                        <w:spacing w:line="360" w:lineRule="auto"/>
                        <w:rPr>
                          <w:rFonts w:ascii="Times New Roman" w:hAnsi="Times New Roman" w:cs="Times New Roman"/>
                          <w:szCs w:val="24"/>
                        </w:rPr>
                      </w:pPr>
                      <w:r>
                        <w:rPr>
                          <w:rFonts w:ascii="Times New Roman" w:hAnsi="Times New Roman" w:cs="Times New Roman"/>
                          <w:szCs w:val="24"/>
                        </w:rPr>
                        <w:t xml:space="preserve">Health and Safety – COSHH 2014 – Government regulations </w:t>
                      </w:r>
                    </w:p>
                    <w:p w14:paraId="52B09152" w14:textId="77777777" w:rsidR="00FC580E" w:rsidRDefault="00FC580E" w:rsidP="00D22EAC"/>
                  </w:txbxContent>
                </v:textbox>
              </v:roundrect>
            </w:pict>
          </mc:Fallback>
        </mc:AlternateContent>
      </w:r>
    </w:p>
    <w:p w14:paraId="682AEC52" w14:textId="59392AAE" w:rsidR="004A0268" w:rsidRDefault="00640968" w:rsidP="0023493F">
      <w:r>
        <w:rPr>
          <w:noProof/>
          <w:lang w:eastAsia="en-GB"/>
        </w:rPr>
        <mc:AlternateContent>
          <mc:Choice Requires="wps">
            <w:drawing>
              <wp:anchor distT="0" distB="0" distL="114300" distR="114300" simplePos="0" relativeHeight="251755520" behindDoc="0" locked="0" layoutInCell="1" allowOverlap="1" wp14:anchorId="0772734C" wp14:editId="39443D1E">
                <wp:simplePos x="0" y="0"/>
                <wp:positionH relativeFrom="margin">
                  <wp:posOffset>3290831</wp:posOffset>
                </wp:positionH>
                <wp:positionV relativeFrom="paragraph">
                  <wp:posOffset>101600</wp:posOffset>
                </wp:positionV>
                <wp:extent cx="338679" cy="169873"/>
                <wp:effectExtent l="19050" t="76200" r="0" b="59055"/>
                <wp:wrapNone/>
                <wp:docPr id="59" name="Arrow: Right 59"/>
                <wp:cNvGraphicFramePr/>
                <a:graphic xmlns:a="http://schemas.openxmlformats.org/drawingml/2006/main">
                  <a:graphicData uri="http://schemas.microsoft.com/office/word/2010/wordprocessingShape">
                    <wps:wsp>
                      <wps:cNvSpPr/>
                      <wps:spPr>
                        <a:xfrm rot="2271559">
                          <a:off x="0" y="0"/>
                          <a:ext cx="338679" cy="169873"/>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3792A" id="Arrow: Right 59" o:spid="_x0000_s1026" type="#_x0000_t13" style="position:absolute;margin-left:259.1pt;margin-top:8pt;width:26.65pt;height:13.4pt;rotation:2481148fd;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" adj="16183" fillcolor="#4bacc6 [3208]" strokecolor="#205867 [1608]" strokeweight="2pt">
                <w10:wrap anchorx="margin"/>
              </v:shape>
            </w:pict>
          </mc:Fallback>
        </mc:AlternateContent>
      </w:r>
      <w:r w:rsidR="00796B28">
        <w:rPr>
          <w:noProof/>
          <w:lang w:eastAsia="en-GB"/>
        </w:rPr>
        <mc:AlternateContent>
          <mc:Choice Requires="wps">
            <w:drawing>
              <wp:anchor distT="0" distB="0" distL="114300" distR="114300" simplePos="0" relativeHeight="251747328" behindDoc="0" locked="0" layoutInCell="1" allowOverlap="1" wp14:anchorId="4E6B7519" wp14:editId="36364BFB">
                <wp:simplePos x="0" y="0"/>
                <wp:positionH relativeFrom="column">
                  <wp:posOffset>1736724</wp:posOffset>
                </wp:positionH>
                <wp:positionV relativeFrom="paragraph">
                  <wp:posOffset>139066</wp:posOffset>
                </wp:positionV>
                <wp:extent cx="327545" cy="157003"/>
                <wp:effectExtent l="0" t="76200" r="15875" b="52705"/>
                <wp:wrapNone/>
                <wp:docPr id="55" name="Arrow: Right 55"/>
                <wp:cNvGraphicFramePr/>
                <a:graphic xmlns:a="http://schemas.openxmlformats.org/drawingml/2006/main">
                  <a:graphicData uri="http://schemas.microsoft.com/office/word/2010/wordprocessingShape">
                    <wps:wsp>
                      <wps:cNvSpPr/>
                      <wps:spPr>
                        <a:xfrm rot="8927299">
                          <a:off x="0" y="0"/>
                          <a:ext cx="327545" cy="157003"/>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21957" id="Arrow: Right 55" o:spid="_x0000_s1026" type="#_x0000_t13" style="position:absolute;margin-left:136.75pt;margin-top:10.95pt;width:25.8pt;height:12.35pt;rotation:9750991fd;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" adj="16423" fillcolor="#4bacc6 [3208]" strokecolor="#205867 [1608]" strokeweight="2pt"/>
            </w:pict>
          </mc:Fallback>
        </mc:AlternateContent>
      </w:r>
      <w:r w:rsidR="00796B28">
        <w:rPr>
          <w:noProof/>
          <w:lang w:eastAsia="en-GB"/>
        </w:rPr>
        <mc:AlternateContent>
          <mc:Choice Requires="wps">
            <w:drawing>
              <wp:anchor distT="0" distB="0" distL="114300" distR="114300" simplePos="0" relativeHeight="251707392" behindDoc="0" locked="0" layoutInCell="1" allowOverlap="1" wp14:anchorId="4D3C3C7E" wp14:editId="5045F558">
                <wp:simplePos x="0" y="0"/>
                <wp:positionH relativeFrom="margin">
                  <wp:align>left</wp:align>
                </wp:positionH>
                <wp:positionV relativeFrom="paragraph">
                  <wp:posOffset>69850</wp:posOffset>
                </wp:positionV>
                <wp:extent cx="1676400" cy="647700"/>
                <wp:effectExtent l="0" t="0" r="19050" b="19050"/>
                <wp:wrapNone/>
                <wp:docPr id="37" name="Text Box 37"/>
                <wp:cNvGraphicFramePr/>
                <a:graphic xmlns:a="http://schemas.openxmlformats.org/drawingml/2006/main">
                  <a:graphicData uri="http://schemas.microsoft.com/office/word/2010/wordprocessingShape">
                    <wps:wsp>
                      <wps:cNvSpPr txBox="1"/>
                      <wps:spPr>
                        <a:xfrm>
                          <a:off x="0" y="0"/>
                          <a:ext cx="1676400" cy="647700"/>
                        </a:xfrm>
                        <a:prstGeom prst="roundRect">
                          <a:avLst/>
                        </a:prstGeom>
                        <a:ln/>
                      </wps:spPr>
                      <wps:style>
                        <a:lnRef idx="2">
                          <a:schemeClr val="accent5"/>
                        </a:lnRef>
                        <a:fillRef idx="1">
                          <a:schemeClr val="lt1"/>
                        </a:fillRef>
                        <a:effectRef idx="0">
                          <a:schemeClr val="accent5"/>
                        </a:effectRef>
                        <a:fontRef idx="minor">
                          <a:schemeClr val="dk1"/>
                        </a:fontRef>
                      </wps:style>
                      <wps:txbx>
                        <w:txbxContent>
                          <w:p w14:paraId="6F7E8FB0" w14:textId="2033ED61" w:rsidR="00FC580E" w:rsidRPr="00CF2EA7" w:rsidRDefault="00FC580E" w:rsidP="00E63EA0">
                            <w:pPr>
                              <w:spacing w:line="360" w:lineRule="auto"/>
                              <w:rPr>
                                <w:rFonts w:ascii="Times New Roman" w:hAnsi="Times New Roman" w:cs="Times New Roman"/>
                                <w:szCs w:val="24"/>
                              </w:rPr>
                            </w:pPr>
                            <w:r w:rsidRPr="00CF2EA7">
                              <w:rPr>
                                <w:rFonts w:ascii="Times New Roman" w:hAnsi="Times New Roman" w:cs="Times New Roman"/>
                                <w:szCs w:val="24"/>
                              </w:rPr>
                              <w:t>‘</w:t>
                            </w:r>
                            <w:r>
                              <w:rPr>
                                <w:rFonts w:ascii="Times New Roman" w:hAnsi="Times New Roman" w:cs="Times New Roman"/>
                                <w:szCs w:val="24"/>
                              </w:rPr>
                              <w:t>N</w:t>
                            </w:r>
                            <w:r w:rsidRPr="00CF2EA7">
                              <w:rPr>
                                <w:rFonts w:ascii="Times New Roman" w:hAnsi="Times New Roman" w:cs="Times New Roman"/>
                                <w:szCs w:val="24"/>
                              </w:rPr>
                              <w:t xml:space="preserve">o one listening’ </w:t>
                            </w:r>
                            <w:r>
                              <w:rPr>
                                <w:rFonts w:ascii="Times New Roman" w:hAnsi="Times New Roman" w:cs="Times New Roman"/>
                                <w:szCs w:val="24"/>
                              </w:rPr>
                              <w:t xml:space="preserve">to the SFG point of view </w:t>
                            </w:r>
                          </w:p>
                          <w:p w14:paraId="2A9108E4" w14:textId="77777777" w:rsidR="00FC580E" w:rsidRDefault="00FC580E" w:rsidP="00E63E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3C3C7E" id="Text Box 37" o:spid="_x0000_s1051" style="position:absolute;margin-left:0;margin-top:5.5pt;width:132pt;height:51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" fillcolor="white [3201]" strokecolor="#4bacc6 [3208]" strokeweight="2pt">
                <v:textbox>
                  <w:txbxContent>
                    <w:p w14:paraId="6F7E8FB0" w14:textId="2033ED61" w:rsidR="00FC580E" w:rsidRPr="00CF2EA7" w:rsidRDefault="00FC580E" w:rsidP="00E63EA0">
                      <w:pPr>
                        <w:spacing w:line="360" w:lineRule="auto"/>
                        <w:rPr>
                          <w:rFonts w:ascii="Times New Roman" w:hAnsi="Times New Roman" w:cs="Times New Roman"/>
                          <w:szCs w:val="24"/>
                        </w:rPr>
                      </w:pPr>
                      <w:r w:rsidRPr="00CF2EA7">
                        <w:rPr>
                          <w:rFonts w:ascii="Times New Roman" w:hAnsi="Times New Roman" w:cs="Times New Roman"/>
                          <w:szCs w:val="24"/>
                        </w:rPr>
                        <w:t>‘</w:t>
                      </w:r>
                      <w:r>
                        <w:rPr>
                          <w:rFonts w:ascii="Times New Roman" w:hAnsi="Times New Roman" w:cs="Times New Roman"/>
                          <w:szCs w:val="24"/>
                        </w:rPr>
                        <w:t>N</w:t>
                      </w:r>
                      <w:r w:rsidRPr="00CF2EA7">
                        <w:rPr>
                          <w:rFonts w:ascii="Times New Roman" w:hAnsi="Times New Roman" w:cs="Times New Roman"/>
                          <w:szCs w:val="24"/>
                        </w:rPr>
                        <w:t xml:space="preserve">o one listening’ </w:t>
                      </w:r>
                      <w:r>
                        <w:rPr>
                          <w:rFonts w:ascii="Times New Roman" w:hAnsi="Times New Roman" w:cs="Times New Roman"/>
                          <w:szCs w:val="24"/>
                        </w:rPr>
                        <w:t xml:space="preserve">to the SFG point of view </w:t>
                      </w:r>
                    </w:p>
                    <w:p w14:paraId="2A9108E4" w14:textId="77777777" w:rsidR="00FC580E" w:rsidRDefault="00FC580E" w:rsidP="00E63EA0"/>
                  </w:txbxContent>
                </v:textbox>
                <w10:wrap anchorx="margin"/>
              </v:roundrect>
            </w:pict>
          </mc:Fallback>
        </mc:AlternateContent>
      </w:r>
    </w:p>
    <w:p w14:paraId="3FE8CCD0" w14:textId="0AF0F6CF" w:rsidR="004A0268" w:rsidRDefault="00796B28" w:rsidP="0023493F">
      <w:r>
        <w:rPr>
          <w:noProof/>
          <w:lang w:eastAsia="en-GB"/>
        </w:rPr>
        <mc:AlternateContent>
          <mc:Choice Requires="wps">
            <w:drawing>
              <wp:anchor distT="0" distB="0" distL="114300" distR="114300" simplePos="0" relativeHeight="251753472" behindDoc="0" locked="0" layoutInCell="1" allowOverlap="1" wp14:anchorId="79251127" wp14:editId="308CC2C1">
                <wp:simplePos x="0" y="0"/>
                <wp:positionH relativeFrom="column">
                  <wp:posOffset>2439670</wp:posOffset>
                </wp:positionH>
                <wp:positionV relativeFrom="paragraph">
                  <wp:posOffset>175260</wp:posOffset>
                </wp:positionV>
                <wp:extent cx="342900" cy="168272"/>
                <wp:effectExtent l="11430" t="7620" r="30480" b="30480"/>
                <wp:wrapNone/>
                <wp:docPr id="58" name="Arrow: Right 58"/>
                <wp:cNvGraphicFramePr/>
                <a:graphic xmlns:a="http://schemas.openxmlformats.org/drawingml/2006/main">
                  <a:graphicData uri="http://schemas.microsoft.com/office/word/2010/wordprocessingShape">
                    <wps:wsp>
                      <wps:cNvSpPr/>
                      <wps:spPr>
                        <a:xfrm rot="5400000" flipV="1">
                          <a:off x="0" y="0"/>
                          <a:ext cx="342900" cy="168272"/>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8962AED" id="Arrow: Right 58" o:spid="_x0000_s1026" type="#_x0000_t13" style="position:absolute;margin-left:192.1pt;margin-top:13.8pt;width:27pt;height:13.25pt;rotation:-90;flip:y;z-index:251753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" adj="16300" fillcolor="#4bacc6 [3208]" strokecolor="#205867 [1608]" strokeweight="2pt"/>
            </w:pict>
          </mc:Fallback>
        </mc:AlternateContent>
      </w:r>
    </w:p>
    <w:p w14:paraId="40342102" w14:textId="795081D2" w:rsidR="004A0268" w:rsidRDefault="004A0268" w:rsidP="0023493F"/>
    <w:p w14:paraId="66CCC3DD" w14:textId="3DD5015C" w:rsidR="004A0268" w:rsidRDefault="004A0268" w:rsidP="0023493F"/>
    <w:p w14:paraId="2FB7F49F" w14:textId="2FA1EEF4" w:rsidR="004A0268" w:rsidRDefault="00796B28" w:rsidP="0023493F">
      <w:r>
        <w:rPr>
          <w:noProof/>
          <w:lang w:eastAsia="en-GB"/>
        </w:rPr>
        <mc:AlternateContent>
          <mc:Choice Requires="wps">
            <w:drawing>
              <wp:anchor distT="0" distB="0" distL="114300" distR="114300" simplePos="0" relativeHeight="251709440" behindDoc="0" locked="0" layoutInCell="1" allowOverlap="1" wp14:anchorId="23E5435F" wp14:editId="17C18F78">
                <wp:simplePos x="0" y="0"/>
                <wp:positionH relativeFrom="column">
                  <wp:posOffset>1637030</wp:posOffset>
                </wp:positionH>
                <wp:positionV relativeFrom="paragraph">
                  <wp:posOffset>69215</wp:posOffset>
                </wp:positionV>
                <wp:extent cx="1927860" cy="914400"/>
                <wp:effectExtent l="0" t="0" r="15240" b="19050"/>
                <wp:wrapNone/>
                <wp:docPr id="38" name="Text Box 38"/>
                <wp:cNvGraphicFramePr/>
                <a:graphic xmlns:a="http://schemas.openxmlformats.org/drawingml/2006/main">
                  <a:graphicData uri="http://schemas.microsoft.com/office/word/2010/wordprocessingShape">
                    <wps:wsp>
                      <wps:cNvSpPr txBox="1"/>
                      <wps:spPr>
                        <a:xfrm>
                          <a:off x="0" y="0"/>
                          <a:ext cx="1927860" cy="914400"/>
                        </a:xfrm>
                        <a:prstGeom prst="roundRect">
                          <a:avLst/>
                        </a:prstGeom>
                        <a:ln/>
                      </wps:spPr>
                      <wps:style>
                        <a:lnRef idx="2">
                          <a:schemeClr val="accent5"/>
                        </a:lnRef>
                        <a:fillRef idx="1">
                          <a:schemeClr val="lt1"/>
                        </a:fillRef>
                        <a:effectRef idx="0">
                          <a:schemeClr val="accent5"/>
                        </a:effectRef>
                        <a:fontRef idx="minor">
                          <a:schemeClr val="dk1"/>
                        </a:fontRef>
                      </wps:style>
                      <wps:txbx>
                        <w:txbxContent>
                          <w:p w14:paraId="3ACDC52E" w14:textId="15FBB487" w:rsidR="00FC580E" w:rsidRPr="00CF2EA7" w:rsidRDefault="00FC580E" w:rsidP="00E63EA0">
                            <w:pPr>
                              <w:spacing w:line="360" w:lineRule="auto"/>
                              <w:rPr>
                                <w:rFonts w:ascii="Times New Roman" w:hAnsi="Times New Roman" w:cs="Times New Roman"/>
                                <w:szCs w:val="24"/>
                              </w:rPr>
                            </w:pPr>
                            <w:r>
                              <w:rPr>
                                <w:rFonts w:ascii="Times New Roman" w:hAnsi="Times New Roman" w:cs="Times New Roman"/>
                                <w:szCs w:val="24"/>
                              </w:rPr>
                              <w:t>I</w:t>
                            </w:r>
                            <w:r w:rsidRPr="00CF2EA7">
                              <w:rPr>
                                <w:rFonts w:ascii="Times New Roman" w:hAnsi="Times New Roman" w:cs="Times New Roman"/>
                                <w:szCs w:val="24"/>
                              </w:rPr>
                              <w:t>ntegral part of education</w:t>
                            </w:r>
                            <w:r>
                              <w:rPr>
                                <w:rFonts w:ascii="Times New Roman" w:hAnsi="Times New Roman" w:cs="Times New Roman"/>
                                <w:szCs w:val="24"/>
                              </w:rPr>
                              <w:t xml:space="preserve"> – curriculum diversity is not available </w:t>
                            </w:r>
                          </w:p>
                          <w:p w14:paraId="69BBF509" w14:textId="77777777" w:rsidR="00FC580E" w:rsidRDefault="00FC580E" w:rsidP="00E63E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E5435F" id="Text Box 38" o:spid="_x0000_s1052" style="position:absolute;margin-left:128.9pt;margin-top:5.45pt;width:151.8pt;height:1in;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" fillcolor="white [3201]" strokecolor="#4bacc6 [3208]" strokeweight="2pt">
                <v:textbox>
                  <w:txbxContent>
                    <w:p w14:paraId="3ACDC52E" w14:textId="15FBB487" w:rsidR="00FC580E" w:rsidRPr="00CF2EA7" w:rsidRDefault="00FC580E" w:rsidP="00E63EA0">
                      <w:pPr>
                        <w:spacing w:line="360" w:lineRule="auto"/>
                        <w:rPr>
                          <w:rFonts w:ascii="Times New Roman" w:hAnsi="Times New Roman" w:cs="Times New Roman"/>
                          <w:szCs w:val="24"/>
                        </w:rPr>
                      </w:pPr>
                      <w:r>
                        <w:rPr>
                          <w:rFonts w:ascii="Times New Roman" w:hAnsi="Times New Roman" w:cs="Times New Roman"/>
                          <w:szCs w:val="24"/>
                        </w:rPr>
                        <w:t>I</w:t>
                      </w:r>
                      <w:r w:rsidRPr="00CF2EA7">
                        <w:rPr>
                          <w:rFonts w:ascii="Times New Roman" w:hAnsi="Times New Roman" w:cs="Times New Roman"/>
                          <w:szCs w:val="24"/>
                        </w:rPr>
                        <w:t>ntegral part of education</w:t>
                      </w:r>
                      <w:r>
                        <w:rPr>
                          <w:rFonts w:ascii="Times New Roman" w:hAnsi="Times New Roman" w:cs="Times New Roman"/>
                          <w:szCs w:val="24"/>
                        </w:rPr>
                        <w:t xml:space="preserve"> – curriculum diversity is not available </w:t>
                      </w:r>
                    </w:p>
                    <w:p w14:paraId="69BBF509" w14:textId="77777777" w:rsidR="00FC580E" w:rsidRDefault="00FC580E" w:rsidP="00E63EA0"/>
                  </w:txbxContent>
                </v:textbox>
              </v:roundrect>
            </w:pict>
          </mc:Fallback>
        </mc:AlternateContent>
      </w:r>
    </w:p>
    <w:p w14:paraId="3BB7529E" w14:textId="71AD5D57" w:rsidR="004A0268" w:rsidRDefault="004A0268" w:rsidP="0023493F"/>
    <w:p w14:paraId="4BCD239C" w14:textId="792C15C8" w:rsidR="004A0268" w:rsidRDefault="004A0268" w:rsidP="0023493F"/>
    <w:p w14:paraId="261B398E" w14:textId="77777777" w:rsidR="00184122" w:rsidRDefault="00184122" w:rsidP="00CC45BA">
      <w:pPr>
        <w:spacing w:line="360" w:lineRule="auto"/>
        <w:jc w:val="both"/>
        <w:rPr>
          <w:rFonts w:ascii="Arial" w:hAnsi="Arial" w:cs="Arial"/>
          <w:szCs w:val="24"/>
        </w:rPr>
      </w:pPr>
    </w:p>
    <w:p w14:paraId="263F4BEC" w14:textId="77777777" w:rsidR="008625B2" w:rsidRDefault="008625B2" w:rsidP="001C6957">
      <w:pPr>
        <w:spacing w:line="360" w:lineRule="auto"/>
        <w:jc w:val="both"/>
        <w:rPr>
          <w:rFonts w:ascii="Times New Roman" w:hAnsi="Times New Roman" w:cs="Times New Roman"/>
          <w:szCs w:val="24"/>
        </w:rPr>
      </w:pPr>
    </w:p>
    <w:p w14:paraId="39ED52CC" w14:textId="69A166C8" w:rsidR="00370C78" w:rsidRDefault="00B64EC3" w:rsidP="00D22EAC">
      <w:pPr>
        <w:pStyle w:val="Heading2"/>
      </w:pPr>
      <w:r>
        <w:lastRenderedPageBreak/>
        <w:t>Analysis</w:t>
      </w:r>
      <w:r w:rsidR="00367BE5">
        <w:t xml:space="preserve"> of </w:t>
      </w:r>
      <w:r w:rsidR="00D22EAC">
        <w:t>T</w:t>
      </w:r>
      <w:r w:rsidR="00367BE5">
        <w:t>able 4.</w:t>
      </w:r>
      <w:r w:rsidR="00D22EAC">
        <w:t>3</w:t>
      </w:r>
    </w:p>
    <w:p w14:paraId="7CC5A7EB" w14:textId="77777777" w:rsidR="00CF2EA7" w:rsidRDefault="00CF2EA7" w:rsidP="0009343E">
      <w:pPr>
        <w:rPr>
          <w:rFonts w:ascii="Arial" w:hAnsi="Arial" w:cs="Arial"/>
          <w:szCs w:val="24"/>
        </w:rPr>
      </w:pPr>
    </w:p>
    <w:p w14:paraId="3D004834" w14:textId="6531A161" w:rsidR="00092AE8" w:rsidRPr="00604AAA" w:rsidRDefault="00092AE8" w:rsidP="00092AE8">
      <w:pPr>
        <w:spacing w:line="360" w:lineRule="auto"/>
        <w:rPr>
          <w:rFonts w:ascii="Times New Roman" w:hAnsi="Times New Roman" w:cs="Times New Roman"/>
          <w:szCs w:val="24"/>
        </w:rPr>
      </w:pPr>
      <w:r w:rsidRPr="00604AAA">
        <w:rPr>
          <w:rFonts w:ascii="Times New Roman" w:hAnsi="Times New Roman" w:cs="Times New Roman"/>
          <w:szCs w:val="24"/>
        </w:rPr>
        <w:t>Tab</w:t>
      </w:r>
      <w:r w:rsidR="00EA3C3A">
        <w:rPr>
          <w:rFonts w:ascii="Times New Roman" w:hAnsi="Times New Roman" w:cs="Times New Roman"/>
          <w:szCs w:val="24"/>
        </w:rPr>
        <w:t>le 4.3</w:t>
      </w:r>
      <w:r w:rsidR="00FD0710">
        <w:rPr>
          <w:rFonts w:ascii="Times New Roman" w:hAnsi="Times New Roman" w:cs="Times New Roman"/>
          <w:szCs w:val="24"/>
        </w:rPr>
        <w:t xml:space="preserve"> </w:t>
      </w:r>
      <w:r w:rsidR="00EA3C3A">
        <w:rPr>
          <w:rFonts w:ascii="Times New Roman" w:hAnsi="Times New Roman" w:cs="Times New Roman"/>
          <w:szCs w:val="24"/>
        </w:rPr>
        <w:t xml:space="preserve">identified </w:t>
      </w:r>
      <w:r w:rsidRPr="00604AAA">
        <w:rPr>
          <w:rFonts w:ascii="Times New Roman" w:hAnsi="Times New Roman" w:cs="Times New Roman"/>
          <w:szCs w:val="24"/>
        </w:rPr>
        <w:t xml:space="preserve">barriers and controlling circumstances which prevent the SFG from becoming Freeminers and </w:t>
      </w:r>
      <w:r w:rsidR="00EA3C3A">
        <w:rPr>
          <w:rFonts w:ascii="Times New Roman" w:hAnsi="Times New Roman" w:cs="Times New Roman"/>
          <w:szCs w:val="24"/>
        </w:rPr>
        <w:t xml:space="preserve">immersing themselves in </w:t>
      </w:r>
      <w:r w:rsidRPr="00604AAA">
        <w:rPr>
          <w:rFonts w:ascii="Times New Roman" w:hAnsi="Times New Roman" w:cs="Times New Roman"/>
          <w:szCs w:val="24"/>
        </w:rPr>
        <w:t>Freemining ideologies. These barriers have been categ</w:t>
      </w:r>
      <w:r w:rsidR="00FD0710">
        <w:rPr>
          <w:rFonts w:ascii="Times New Roman" w:hAnsi="Times New Roman" w:cs="Times New Roman"/>
          <w:szCs w:val="24"/>
        </w:rPr>
        <w:t>or</w:t>
      </w:r>
      <w:r w:rsidRPr="00604AAA">
        <w:rPr>
          <w:rFonts w:ascii="Times New Roman" w:hAnsi="Times New Roman" w:cs="Times New Roman"/>
          <w:szCs w:val="24"/>
        </w:rPr>
        <w:t>i</w:t>
      </w:r>
      <w:r w:rsidR="00FD0710">
        <w:rPr>
          <w:rFonts w:ascii="Times New Roman" w:hAnsi="Times New Roman" w:cs="Times New Roman"/>
          <w:szCs w:val="24"/>
        </w:rPr>
        <w:t>s</w:t>
      </w:r>
      <w:r w:rsidRPr="00604AAA">
        <w:rPr>
          <w:rFonts w:ascii="Times New Roman" w:hAnsi="Times New Roman" w:cs="Times New Roman"/>
          <w:szCs w:val="24"/>
        </w:rPr>
        <w:t>ed into themes</w:t>
      </w:r>
      <w:r w:rsidR="00FD0710">
        <w:rPr>
          <w:rFonts w:ascii="Times New Roman" w:hAnsi="Times New Roman" w:cs="Times New Roman"/>
          <w:szCs w:val="24"/>
        </w:rPr>
        <w:t xml:space="preserve">: - Capability, Education Legislation. </w:t>
      </w:r>
    </w:p>
    <w:p w14:paraId="4EDEC66F" w14:textId="77777777" w:rsidR="00092AE8" w:rsidRDefault="00092AE8" w:rsidP="00092AE8">
      <w:pPr>
        <w:spacing w:line="360" w:lineRule="auto"/>
        <w:rPr>
          <w:rFonts w:ascii="Times New Roman" w:hAnsi="Times New Roman" w:cs="Times New Roman"/>
          <w:szCs w:val="24"/>
        </w:rPr>
      </w:pPr>
    </w:p>
    <w:p w14:paraId="536F7E78" w14:textId="6CD200CE" w:rsidR="00092AE8" w:rsidRDefault="00092AE8" w:rsidP="00092AE8">
      <w:pPr>
        <w:spacing w:line="360" w:lineRule="auto"/>
        <w:rPr>
          <w:rFonts w:ascii="Times New Roman" w:hAnsi="Times New Roman" w:cs="Times New Roman"/>
          <w:szCs w:val="24"/>
        </w:rPr>
      </w:pPr>
      <w:r w:rsidRPr="00604AAA">
        <w:rPr>
          <w:rFonts w:ascii="Times New Roman" w:hAnsi="Times New Roman" w:cs="Times New Roman"/>
          <w:szCs w:val="24"/>
        </w:rPr>
        <w:t xml:space="preserve">Capability identifies the resilience and defiance of the SFG as they insist that given the opportunity, they do have the strength, ability and desire to work underground however COSHH </w:t>
      </w:r>
      <w:r w:rsidR="00B64EC3">
        <w:rPr>
          <w:rFonts w:ascii="Times New Roman" w:hAnsi="Times New Roman" w:cs="Times New Roman"/>
          <w:szCs w:val="24"/>
        </w:rPr>
        <w:t>2014</w:t>
      </w:r>
      <w:r w:rsidRPr="00604AAA">
        <w:rPr>
          <w:rFonts w:ascii="Times New Roman" w:hAnsi="Times New Roman" w:cs="Times New Roman"/>
          <w:szCs w:val="24"/>
        </w:rPr>
        <w:t xml:space="preserve">, </w:t>
      </w:r>
      <w:r w:rsidR="00B64EC3">
        <w:rPr>
          <w:rFonts w:ascii="Times New Roman" w:hAnsi="Times New Roman" w:cs="Times New Roman"/>
          <w:szCs w:val="24"/>
        </w:rPr>
        <w:t>H</w:t>
      </w:r>
      <w:r w:rsidRPr="00604AAA">
        <w:rPr>
          <w:rFonts w:ascii="Times New Roman" w:hAnsi="Times New Roman" w:cs="Times New Roman"/>
          <w:szCs w:val="24"/>
        </w:rPr>
        <w:t xml:space="preserve">ealth and </w:t>
      </w:r>
      <w:r w:rsidR="00B64EC3">
        <w:rPr>
          <w:rFonts w:ascii="Times New Roman" w:hAnsi="Times New Roman" w:cs="Times New Roman"/>
          <w:szCs w:val="24"/>
        </w:rPr>
        <w:t>S</w:t>
      </w:r>
      <w:r w:rsidRPr="00604AAA">
        <w:rPr>
          <w:rFonts w:ascii="Times New Roman" w:hAnsi="Times New Roman" w:cs="Times New Roman"/>
          <w:szCs w:val="24"/>
        </w:rPr>
        <w:t xml:space="preserve">afety </w:t>
      </w:r>
      <w:r w:rsidR="00EA3C3A">
        <w:rPr>
          <w:rFonts w:ascii="Times New Roman" w:hAnsi="Times New Roman" w:cs="Times New Roman"/>
          <w:szCs w:val="24"/>
        </w:rPr>
        <w:t>A</w:t>
      </w:r>
      <w:r w:rsidRPr="00604AAA">
        <w:rPr>
          <w:rFonts w:ascii="Times New Roman" w:hAnsi="Times New Roman" w:cs="Times New Roman"/>
          <w:szCs w:val="24"/>
        </w:rPr>
        <w:t xml:space="preserve">ct and </w:t>
      </w:r>
      <w:r w:rsidR="00B64EC3">
        <w:rPr>
          <w:rFonts w:ascii="Times New Roman" w:hAnsi="Times New Roman" w:cs="Times New Roman"/>
          <w:szCs w:val="24"/>
        </w:rPr>
        <w:t>T</w:t>
      </w:r>
      <w:r w:rsidRPr="00604AAA">
        <w:rPr>
          <w:rFonts w:ascii="Times New Roman" w:hAnsi="Times New Roman" w:cs="Times New Roman"/>
          <w:szCs w:val="24"/>
        </w:rPr>
        <w:t>he</w:t>
      </w:r>
      <w:r w:rsidR="00B64EC3">
        <w:rPr>
          <w:rFonts w:ascii="Times New Roman" w:hAnsi="Times New Roman" w:cs="Times New Roman"/>
          <w:szCs w:val="24"/>
        </w:rPr>
        <w:t xml:space="preserve"> E</w:t>
      </w:r>
      <w:r w:rsidRPr="00604AAA">
        <w:rPr>
          <w:rFonts w:ascii="Times New Roman" w:hAnsi="Times New Roman" w:cs="Times New Roman"/>
          <w:szCs w:val="24"/>
        </w:rPr>
        <w:t xml:space="preserve">ducation </w:t>
      </w:r>
      <w:r w:rsidR="00B64EC3">
        <w:rPr>
          <w:rFonts w:ascii="Times New Roman" w:hAnsi="Times New Roman" w:cs="Times New Roman"/>
          <w:szCs w:val="24"/>
        </w:rPr>
        <w:t>A</w:t>
      </w:r>
      <w:r w:rsidRPr="00604AAA">
        <w:rPr>
          <w:rFonts w:ascii="Times New Roman" w:hAnsi="Times New Roman" w:cs="Times New Roman"/>
          <w:szCs w:val="24"/>
        </w:rPr>
        <w:t xml:space="preserve">ct 2015 prevent the SFG from </w:t>
      </w:r>
      <w:r w:rsidR="00EA3C3A">
        <w:rPr>
          <w:rFonts w:ascii="Times New Roman" w:hAnsi="Times New Roman" w:cs="Times New Roman"/>
          <w:szCs w:val="24"/>
        </w:rPr>
        <w:t xml:space="preserve">mining </w:t>
      </w:r>
      <w:r w:rsidRPr="00604AAA">
        <w:rPr>
          <w:rFonts w:ascii="Times New Roman" w:hAnsi="Times New Roman" w:cs="Times New Roman"/>
          <w:szCs w:val="24"/>
        </w:rPr>
        <w:t>experiences until the age of 18.</w:t>
      </w:r>
    </w:p>
    <w:p w14:paraId="77539BE1" w14:textId="77777777" w:rsidR="00092AE8" w:rsidRPr="00604AAA" w:rsidRDefault="00092AE8" w:rsidP="00092AE8">
      <w:pPr>
        <w:spacing w:line="360" w:lineRule="auto"/>
        <w:rPr>
          <w:rFonts w:ascii="Times New Roman" w:hAnsi="Times New Roman" w:cs="Times New Roman"/>
          <w:szCs w:val="24"/>
        </w:rPr>
      </w:pPr>
    </w:p>
    <w:p w14:paraId="5C057AB7" w14:textId="3C8B4009" w:rsidR="00EA3C3A" w:rsidRDefault="00092AE8" w:rsidP="00092AE8">
      <w:pPr>
        <w:spacing w:line="360" w:lineRule="auto"/>
        <w:rPr>
          <w:rFonts w:ascii="Times New Roman" w:hAnsi="Times New Roman" w:cs="Times New Roman"/>
          <w:szCs w:val="24"/>
        </w:rPr>
      </w:pPr>
      <w:r w:rsidRPr="00604AAA">
        <w:rPr>
          <w:rFonts w:ascii="Times New Roman" w:hAnsi="Times New Roman" w:cs="Times New Roman"/>
          <w:szCs w:val="24"/>
        </w:rPr>
        <w:t xml:space="preserve">Education </w:t>
      </w:r>
      <w:r w:rsidR="00EA3C3A">
        <w:rPr>
          <w:rFonts w:ascii="Times New Roman" w:hAnsi="Times New Roman" w:cs="Times New Roman"/>
          <w:szCs w:val="24"/>
        </w:rPr>
        <w:t xml:space="preserve">would </w:t>
      </w:r>
      <w:r w:rsidRPr="00604AAA">
        <w:rPr>
          <w:rFonts w:ascii="Times New Roman" w:hAnsi="Times New Roman" w:cs="Times New Roman"/>
          <w:szCs w:val="24"/>
        </w:rPr>
        <w:t>allow background knowledge and the development of the theor</w:t>
      </w:r>
      <w:r w:rsidR="00EA3C3A">
        <w:rPr>
          <w:rFonts w:ascii="Times New Roman" w:hAnsi="Times New Roman" w:cs="Times New Roman"/>
          <w:szCs w:val="24"/>
        </w:rPr>
        <w:t>ical</w:t>
      </w:r>
      <w:r w:rsidRPr="00604AAA">
        <w:rPr>
          <w:rFonts w:ascii="Times New Roman" w:hAnsi="Times New Roman" w:cs="Times New Roman"/>
          <w:szCs w:val="24"/>
        </w:rPr>
        <w:t xml:space="preserve"> elements of Freemining which are essential to understand Freemining status</w:t>
      </w:r>
      <w:r w:rsidR="00EA3C3A">
        <w:rPr>
          <w:rFonts w:ascii="Times New Roman" w:hAnsi="Times New Roman" w:cs="Times New Roman"/>
          <w:szCs w:val="24"/>
        </w:rPr>
        <w:t>. Unfortunately,</w:t>
      </w:r>
      <w:r w:rsidRPr="00604AAA">
        <w:rPr>
          <w:rFonts w:ascii="Times New Roman" w:hAnsi="Times New Roman" w:cs="Times New Roman"/>
          <w:szCs w:val="24"/>
        </w:rPr>
        <w:t xml:space="preserve"> there is no educational interventions </w:t>
      </w:r>
      <w:r w:rsidR="00EA3C3A">
        <w:rPr>
          <w:rFonts w:ascii="Times New Roman" w:hAnsi="Times New Roman" w:cs="Times New Roman"/>
          <w:szCs w:val="24"/>
        </w:rPr>
        <w:t xml:space="preserve">or qualifications </w:t>
      </w:r>
      <w:r w:rsidRPr="00604AAA">
        <w:rPr>
          <w:rFonts w:ascii="Times New Roman" w:hAnsi="Times New Roman" w:cs="Times New Roman"/>
          <w:szCs w:val="24"/>
        </w:rPr>
        <w:t xml:space="preserve">of this kind as the </w:t>
      </w:r>
      <w:r w:rsidR="00B64EC3">
        <w:rPr>
          <w:rFonts w:ascii="Times New Roman" w:hAnsi="Times New Roman" w:cs="Times New Roman"/>
          <w:szCs w:val="24"/>
        </w:rPr>
        <w:t>e</w:t>
      </w:r>
      <w:r w:rsidRPr="00604AAA">
        <w:rPr>
          <w:rFonts w:ascii="Times New Roman" w:hAnsi="Times New Roman" w:cs="Times New Roman"/>
          <w:szCs w:val="24"/>
        </w:rPr>
        <w:t>ducational curriculum restrict</w:t>
      </w:r>
      <w:r w:rsidR="00EA3C3A">
        <w:rPr>
          <w:rFonts w:ascii="Times New Roman" w:hAnsi="Times New Roman" w:cs="Times New Roman"/>
          <w:szCs w:val="24"/>
        </w:rPr>
        <w:t xml:space="preserve">s </w:t>
      </w:r>
      <w:r w:rsidRPr="00604AAA">
        <w:rPr>
          <w:rFonts w:ascii="Times New Roman" w:hAnsi="Times New Roman" w:cs="Times New Roman"/>
          <w:szCs w:val="24"/>
        </w:rPr>
        <w:t xml:space="preserve">diversity in secondary schools. Even with educational interventions the SFG would not be able to gain </w:t>
      </w:r>
      <w:r w:rsidR="00EA3C3A">
        <w:rPr>
          <w:rFonts w:ascii="Times New Roman" w:hAnsi="Times New Roman" w:cs="Times New Roman"/>
          <w:szCs w:val="24"/>
        </w:rPr>
        <w:t xml:space="preserve">or </w:t>
      </w:r>
      <w:r w:rsidRPr="00604AAA">
        <w:rPr>
          <w:rFonts w:ascii="Times New Roman" w:hAnsi="Times New Roman" w:cs="Times New Roman"/>
          <w:szCs w:val="24"/>
        </w:rPr>
        <w:t xml:space="preserve">apply for Freeminers status as none of them were born in the </w:t>
      </w:r>
      <w:r w:rsidR="00EA3C3A">
        <w:rPr>
          <w:rFonts w:ascii="Times New Roman" w:hAnsi="Times New Roman" w:cs="Times New Roman"/>
          <w:szCs w:val="24"/>
        </w:rPr>
        <w:t>H</w:t>
      </w:r>
      <w:r w:rsidRPr="00604AAA">
        <w:rPr>
          <w:rFonts w:ascii="Times New Roman" w:hAnsi="Times New Roman" w:cs="Times New Roman"/>
          <w:szCs w:val="24"/>
        </w:rPr>
        <w:t xml:space="preserve">undreds of St Briavels. </w:t>
      </w:r>
    </w:p>
    <w:p w14:paraId="493A5CE3" w14:textId="77777777" w:rsidR="00EA3C3A" w:rsidRDefault="00EA3C3A" w:rsidP="00092AE8">
      <w:pPr>
        <w:spacing w:line="360" w:lineRule="auto"/>
        <w:rPr>
          <w:rFonts w:ascii="Times New Roman" w:hAnsi="Times New Roman" w:cs="Times New Roman"/>
          <w:szCs w:val="24"/>
        </w:rPr>
      </w:pPr>
    </w:p>
    <w:p w14:paraId="6084DDFC" w14:textId="667D5F7C" w:rsidR="00092AE8" w:rsidRPr="00604AAA" w:rsidRDefault="00EA3C3A" w:rsidP="00092AE8">
      <w:pPr>
        <w:spacing w:line="360" w:lineRule="auto"/>
        <w:rPr>
          <w:rFonts w:ascii="Times New Roman" w:hAnsi="Times New Roman" w:cs="Times New Roman"/>
          <w:szCs w:val="24"/>
        </w:rPr>
      </w:pPr>
      <w:r>
        <w:rPr>
          <w:rFonts w:ascii="Times New Roman" w:hAnsi="Times New Roman" w:cs="Times New Roman"/>
          <w:szCs w:val="24"/>
        </w:rPr>
        <w:t>T</w:t>
      </w:r>
      <w:r w:rsidR="00092AE8" w:rsidRPr="00604AAA">
        <w:rPr>
          <w:rFonts w:ascii="Times New Roman" w:hAnsi="Times New Roman" w:cs="Times New Roman"/>
          <w:szCs w:val="24"/>
        </w:rPr>
        <w:t xml:space="preserve">his leads on to </w:t>
      </w:r>
      <w:r w:rsidR="00FC1F24">
        <w:rPr>
          <w:rFonts w:ascii="Times New Roman" w:hAnsi="Times New Roman" w:cs="Times New Roman"/>
          <w:szCs w:val="24"/>
        </w:rPr>
        <w:t>l</w:t>
      </w:r>
      <w:r w:rsidR="00092AE8" w:rsidRPr="00604AAA">
        <w:rPr>
          <w:rFonts w:ascii="Times New Roman" w:hAnsi="Times New Roman" w:cs="Times New Roman"/>
          <w:szCs w:val="24"/>
        </w:rPr>
        <w:t xml:space="preserve">egislation. Legislation is a major factor in the Freeminers status. The main issue is birth-right for both focus groups. </w:t>
      </w:r>
      <w:r w:rsidR="00FC1F24">
        <w:rPr>
          <w:rFonts w:ascii="Times New Roman" w:hAnsi="Times New Roman" w:cs="Times New Roman"/>
          <w:szCs w:val="24"/>
        </w:rPr>
        <w:t>The Freeminers right is reliant on a birth within the H</w:t>
      </w:r>
      <w:r w:rsidR="00092AE8" w:rsidRPr="00604AAA">
        <w:rPr>
          <w:rFonts w:ascii="Times New Roman" w:hAnsi="Times New Roman" w:cs="Times New Roman"/>
          <w:szCs w:val="24"/>
        </w:rPr>
        <w:t>undreds of St Briavels</w:t>
      </w:r>
      <w:r w:rsidR="00FC1F24">
        <w:rPr>
          <w:rFonts w:ascii="Times New Roman" w:hAnsi="Times New Roman" w:cs="Times New Roman"/>
          <w:szCs w:val="24"/>
        </w:rPr>
        <w:t>,</w:t>
      </w:r>
      <w:r w:rsidR="00092AE8" w:rsidRPr="00604AAA">
        <w:rPr>
          <w:rFonts w:ascii="Times New Roman" w:hAnsi="Times New Roman" w:cs="Times New Roman"/>
          <w:szCs w:val="24"/>
        </w:rPr>
        <w:t xml:space="preserve"> </w:t>
      </w:r>
      <w:r w:rsidR="00FC1F24">
        <w:rPr>
          <w:rFonts w:ascii="Times New Roman" w:hAnsi="Times New Roman" w:cs="Times New Roman"/>
          <w:szCs w:val="24"/>
        </w:rPr>
        <w:t xml:space="preserve">where there is no maternity hospital, and to work for a year and a day in a local mine, where there are relatively few active workings. </w:t>
      </w:r>
      <w:r w:rsidR="00092AE8" w:rsidRPr="00604AAA">
        <w:rPr>
          <w:rFonts w:ascii="Times New Roman" w:hAnsi="Times New Roman" w:cs="Times New Roman"/>
          <w:szCs w:val="24"/>
        </w:rPr>
        <w:t xml:space="preserve">Without a change in legislation </w:t>
      </w:r>
      <w:r w:rsidR="00FC1F24">
        <w:rPr>
          <w:rFonts w:ascii="Times New Roman" w:hAnsi="Times New Roman" w:cs="Times New Roman"/>
          <w:szCs w:val="24"/>
        </w:rPr>
        <w:t>F</w:t>
      </w:r>
      <w:r w:rsidR="00092AE8" w:rsidRPr="00604AAA">
        <w:rPr>
          <w:rFonts w:ascii="Times New Roman" w:hAnsi="Times New Roman" w:cs="Times New Roman"/>
          <w:szCs w:val="24"/>
        </w:rPr>
        <w:t xml:space="preserve">reeminers are limited to those born at home within the </w:t>
      </w:r>
      <w:r w:rsidR="00FC1F24">
        <w:rPr>
          <w:rFonts w:ascii="Times New Roman" w:hAnsi="Times New Roman" w:cs="Times New Roman"/>
          <w:szCs w:val="24"/>
        </w:rPr>
        <w:t>H</w:t>
      </w:r>
      <w:r w:rsidR="00092AE8" w:rsidRPr="00604AAA">
        <w:rPr>
          <w:rFonts w:ascii="Times New Roman" w:hAnsi="Times New Roman" w:cs="Times New Roman"/>
          <w:szCs w:val="24"/>
        </w:rPr>
        <w:t xml:space="preserve">undreds of St Briavels. </w:t>
      </w:r>
    </w:p>
    <w:p w14:paraId="6444E9AE" w14:textId="77777777" w:rsidR="00092AE8" w:rsidRDefault="00092AE8" w:rsidP="00092AE8">
      <w:pPr>
        <w:spacing w:line="360" w:lineRule="auto"/>
        <w:rPr>
          <w:rFonts w:ascii="Times New Roman" w:hAnsi="Times New Roman" w:cs="Times New Roman"/>
          <w:szCs w:val="24"/>
        </w:rPr>
      </w:pPr>
    </w:p>
    <w:p w14:paraId="18141CBF" w14:textId="57DE7CEF" w:rsidR="006A0F23" w:rsidRPr="0083243B" w:rsidRDefault="00092AE8" w:rsidP="001A11E1">
      <w:pPr>
        <w:spacing w:line="360" w:lineRule="auto"/>
        <w:rPr>
          <w:rFonts w:ascii="Times New Roman" w:hAnsi="Times New Roman" w:cs="Times New Roman"/>
          <w:szCs w:val="24"/>
        </w:rPr>
      </w:pPr>
      <w:r w:rsidRPr="00604AAA">
        <w:rPr>
          <w:rFonts w:ascii="Times New Roman" w:hAnsi="Times New Roman" w:cs="Times New Roman"/>
          <w:szCs w:val="24"/>
        </w:rPr>
        <w:t>In 2015</w:t>
      </w:r>
      <w:r w:rsidR="00FC1F24">
        <w:rPr>
          <w:rFonts w:ascii="Times New Roman" w:hAnsi="Times New Roman" w:cs="Times New Roman"/>
          <w:szCs w:val="24"/>
        </w:rPr>
        <w:t>,</w:t>
      </w:r>
      <w:r w:rsidRPr="00604AAA">
        <w:rPr>
          <w:rFonts w:ascii="Times New Roman" w:hAnsi="Times New Roman" w:cs="Times New Roman"/>
          <w:szCs w:val="24"/>
        </w:rPr>
        <w:t xml:space="preserve"> the educational leaving age was raised to 18. This also challenges and limits the experience underground as current Freeminers would have worked with relatives and community links underground from the age of 14. Now </w:t>
      </w:r>
      <w:r w:rsidR="00FC1F24">
        <w:rPr>
          <w:rFonts w:ascii="Times New Roman" w:hAnsi="Times New Roman" w:cs="Times New Roman"/>
          <w:szCs w:val="24"/>
        </w:rPr>
        <w:t>a</w:t>
      </w:r>
      <w:r w:rsidRPr="00604AAA">
        <w:rPr>
          <w:rFonts w:ascii="Times New Roman" w:hAnsi="Times New Roman" w:cs="Times New Roman"/>
          <w:szCs w:val="24"/>
        </w:rPr>
        <w:t xml:space="preserve">t 18, experience is limited to </w:t>
      </w:r>
      <w:r w:rsidR="00FC1F24">
        <w:rPr>
          <w:rFonts w:ascii="Times New Roman" w:hAnsi="Times New Roman" w:cs="Times New Roman"/>
          <w:szCs w:val="24"/>
        </w:rPr>
        <w:t xml:space="preserve">holidays, </w:t>
      </w:r>
      <w:r w:rsidRPr="00604AAA">
        <w:rPr>
          <w:rFonts w:ascii="Times New Roman" w:hAnsi="Times New Roman" w:cs="Times New Roman"/>
          <w:szCs w:val="24"/>
        </w:rPr>
        <w:t>weekday</w:t>
      </w:r>
      <w:r w:rsidR="00FC1F24">
        <w:rPr>
          <w:rFonts w:ascii="Times New Roman" w:hAnsi="Times New Roman" w:cs="Times New Roman"/>
          <w:szCs w:val="24"/>
        </w:rPr>
        <w:t>-</w:t>
      </w:r>
      <w:r w:rsidRPr="00604AAA">
        <w:rPr>
          <w:rFonts w:ascii="Times New Roman" w:hAnsi="Times New Roman" w:cs="Times New Roman"/>
          <w:szCs w:val="24"/>
        </w:rPr>
        <w:t>evenings and weekend work</w:t>
      </w:r>
      <w:r w:rsidR="00FC1F24">
        <w:rPr>
          <w:rFonts w:ascii="Times New Roman" w:hAnsi="Times New Roman" w:cs="Times New Roman"/>
          <w:szCs w:val="24"/>
        </w:rPr>
        <w:t xml:space="preserve"> reducing the availability for working a year and a day underground</w:t>
      </w:r>
      <w:r w:rsidRPr="00604AAA">
        <w:rPr>
          <w:rFonts w:ascii="Times New Roman" w:hAnsi="Times New Roman" w:cs="Times New Roman"/>
          <w:szCs w:val="24"/>
        </w:rPr>
        <w:t>.</w:t>
      </w:r>
      <w:r w:rsidR="00FC1F24">
        <w:rPr>
          <w:rFonts w:ascii="Times New Roman" w:hAnsi="Times New Roman" w:cs="Times New Roman"/>
          <w:szCs w:val="24"/>
        </w:rPr>
        <w:t xml:space="preserve"> </w:t>
      </w:r>
      <w:r w:rsidR="006A0F23" w:rsidRPr="0083243B">
        <w:rPr>
          <w:rFonts w:ascii="Times New Roman" w:hAnsi="Times New Roman" w:cs="Times New Roman"/>
          <w:szCs w:val="24"/>
        </w:rPr>
        <w:t xml:space="preserve">The Freeminers </w:t>
      </w:r>
      <w:r w:rsidR="001A11E1">
        <w:rPr>
          <w:rFonts w:ascii="Times New Roman" w:hAnsi="Times New Roman" w:cs="Times New Roman"/>
          <w:szCs w:val="24"/>
        </w:rPr>
        <w:t xml:space="preserve">and </w:t>
      </w:r>
      <w:r w:rsidR="006A0F23" w:rsidRPr="0083243B">
        <w:rPr>
          <w:rFonts w:ascii="Times New Roman" w:hAnsi="Times New Roman" w:cs="Times New Roman"/>
          <w:szCs w:val="24"/>
        </w:rPr>
        <w:t xml:space="preserve">students </w:t>
      </w:r>
      <w:r w:rsidR="006A0F23">
        <w:rPr>
          <w:rFonts w:ascii="Times New Roman" w:hAnsi="Times New Roman" w:cs="Times New Roman"/>
          <w:szCs w:val="24"/>
        </w:rPr>
        <w:t xml:space="preserve">discussed </w:t>
      </w:r>
      <w:r w:rsidR="006A0F23" w:rsidRPr="0083243B">
        <w:rPr>
          <w:rFonts w:ascii="Times New Roman" w:hAnsi="Times New Roman" w:cs="Times New Roman"/>
          <w:szCs w:val="24"/>
        </w:rPr>
        <w:t xml:space="preserve">the process for second millennia </w:t>
      </w:r>
      <w:r w:rsidR="006A0F23">
        <w:rPr>
          <w:rFonts w:ascii="Times New Roman" w:hAnsi="Times New Roman" w:cs="Times New Roman"/>
          <w:szCs w:val="24"/>
        </w:rPr>
        <w:t xml:space="preserve">students </w:t>
      </w:r>
      <w:r w:rsidR="006A0F23" w:rsidRPr="0083243B">
        <w:rPr>
          <w:rFonts w:ascii="Times New Roman" w:hAnsi="Times New Roman" w:cs="Times New Roman"/>
          <w:szCs w:val="24"/>
        </w:rPr>
        <w:t xml:space="preserve">to consider the traditions and legalities involving the criteria </w:t>
      </w:r>
      <w:r w:rsidR="001A11E1">
        <w:rPr>
          <w:rFonts w:ascii="Times New Roman" w:hAnsi="Times New Roman" w:cs="Times New Roman"/>
          <w:szCs w:val="24"/>
        </w:rPr>
        <w:t>to own</w:t>
      </w:r>
      <w:r w:rsidR="006A0F23" w:rsidRPr="0083243B">
        <w:rPr>
          <w:rFonts w:ascii="Times New Roman" w:hAnsi="Times New Roman" w:cs="Times New Roman"/>
          <w:szCs w:val="24"/>
        </w:rPr>
        <w:t xml:space="preserve"> a Gale and </w:t>
      </w:r>
      <w:r w:rsidR="001A11E1">
        <w:rPr>
          <w:rFonts w:ascii="Times New Roman" w:hAnsi="Times New Roman" w:cs="Times New Roman"/>
          <w:szCs w:val="24"/>
        </w:rPr>
        <w:t xml:space="preserve">to </w:t>
      </w:r>
      <w:r w:rsidR="006A0F23" w:rsidRPr="0083243B">
        <w:rPr>
          <w:rFonts w:ascii="Times New Roman" w:hAnsi="Times New Roman" w:cs="Times New Roman"/>
          <w:szCs w:val="24"/>
        </w:rPr>
        <w:t>min</w:t>
      </w:r>
      <w:r w:rsidR="001A11E1">
        <w:rPr>
          <w:rFonts w:ascii="Times New Roman" w:hAnsi="Times New Roman" w:cs="Times New Roman"/>
          <w:szCs w:val="24"/>
        </w:rPr>
        <w:t>e</w:t>
      </w:r>
      <w:r w:rsidR="006A0F23" w:rsidRPr="0083243B">
        <w:rPr>
          <w:rFonts w:ascii="Times New Roman" w:hAnsi="Times New Roman" w:cs="Times New Roman"/>
          <w:szCs w:val="24"/>
        </w:rPr>
        <w:t xml:space="preserve"> as a Forester in the Hundreds of St Briavels. The Freeminers</w:t>
      </w:r>
      <w:r w:rsidR="006A0F23">
        <w:rPr>
          <w:rFonts w:ascii="Times New Roman" w:hAnsi="Times New Roman" w:cs="Times New Roman"/>
          <w:szCs w:val="24"/>
        </w:rPr>
        <w:t>,</w:t>
      </w:r>
      <w:r w:rsidR="006A0F23" w:rsidRPr="0083243B">
        <w:rPr>
          <w:rFonts w:ascii="Times New Roman" w:hAnsi="Times New Roman" w:cs="Times New Roman"/>
          <w:szCs w:val="24"/>
        </w:rPr>
        <w:t xml:space="preserve"> hesitant in supporting the student’s desires</w:t>
      </w:r>
      <w:r w:rsidR="006A0F23">
        <w:rPr>
          <w:rFonts w:ascii="Times New Roman" w:hAnsi="Times New Roman" w:cs="Times New Roman"/>
          <w:szCs w:val="24"/>
        </w:rPr>
        <w:t xml:space="preserve">, deem that new considerations will not be made for individuals to mine a Gale in the future. </w:t>
      </w:r>
    </w:p>
    <w:p w14:paraId="7CBDCAA5" w14:textId="77777777" w:rsidR="006A0F23" w:rsidRDefault="006A0F23" w:rsidP="00092AE8">
      <w:pPr>
        <w:spacing w:line="360" w:lineRule="auto"/>
        <w:rPr>
          <w:rFonts w:ascii="Times New Roman" w:hAnsi="Times New Roman" w:cs="Times New Roman"/>
          <w:szCs w:val="24"/>
        </w:rPr>
      </w:pPr>
    </w:p>
    <w:p w14:paraId="3839DC75" w14:textId="156B2B84" w:rsidR="00092AE8" w:rsidRPr="00604AAA" w:rsidRDefault="001A11E1" w:rsidP="00092AE8">
      <w:pPr>
        <w:spacing w:line="360" w:lineRule="auto"/>
        <w:rPr>
          <w:rFonts w:ascii="Times New Roman" w:hAnsi="Times New Roman" w:cs="Times New Roman"/>
          <w:szCs w:val="24"/>
        </w:rPr>
      </w:pPr>
      <w:r>
        <w:rPr>
          <w:rFonts w:ascii="Times New Roman" w:hAnsi="Times New Roman" w:cs="Times New Roman"/>
          <w:szCs w:val="24"/>
        </w:rPr>
        <w:lastRenderedPageBreak/>
        <w:t xml:space="preserve">Other mitigating circumstances were the repeated </w:t>
      </w:r>
      <w:r w:rsidR="00092AE8" w:rsidRPr="00604AAA">
        <w:rPr>
          <w:rFonts w:ascii="Times New Roman" w:hAnsi="Times New Roman" w:cs="Times New Roman"/>
          <w:szCs w:val="24"/>
        </w:rPr>
        <w:t xml:space="preserve">cancellations </w:t>
      </w:r>
      <w:r>
        <w:rPr>
          <w:rFonts w:ascii="Times New Roman" w:hAnsi="Times New Roman" w:cs="Times New Roman"/>
          <w:szCs w:val="24"/>
        </w:rPr>
        <w:t xml:space="preserve">from </w:t>
      </w:r>
      <w:r w:rsidR="00092AE8" w:rsidRPr="00604AAA">
        <w:rPr>
          <w:rFonts w:ascii="Times New Roman" w:hAnsi="Times New Roman" w:cs="Times New Roman"/>
          <w:szCs w:val="24"/>
        </w:rPr>
        <w:t>Forester</w:t>
      </w:r>
      <w:r>
        <w:rPr>
          <w:rFonts w:ascii="Times New Roman" w:hAnsi="Times New Roman" w:cs="Times New Roman"/>
          <w:szCs w:val="24"/>
        </w:rPr>
        <w:t>s</w:t>
      </w:r>
      <w:r w:rsidR="00092AE8" w:rsidRPr="00604AAA">
        <w:rPr>
          <w:rFonts w:ascii="Times New Roman" w:hAnsi="Times New Roman" w:cs="Times New Roman"/>
          <w:szCs w:val="24"/>
        </w:rPr>
        <w:t xml:space="preserve"> Forest and the Forestry Commission</w:t>
      </w:r>
      <w:r>
        <w:rPr>
          <w:rFonts w:ascii="Times New Roman" w:hAnsi="Times New Roman" w:cs="Times New Roman"/>
          <w:szCs w:val="24"/>
        </w:rPr>
        <w:t xml:space="preserve">. These cancellations </w:t>
      </w:r>
      <w:r w:rsidR="00092AE8" w:rsidRPr="00604AAA">
        <w:rPr>
          <w:rFonts w:ascii="Times New Roman" w:hAnsi="Times New Roman" w:cs="Times New Roman"/>
          <w:szCs w:val="24"/>
        </w:rPr>
        <w:t xml:space="preserve">impeded the research and development of the interventions. </w:t>
      </w:r>
      <w:r>
        <w:rPr>
          <w:rFonts w:ascii="Times New Roman" w:hAnsi="Times New Roman" w:cs="Times New Roman"/>
          <w:szCs w:val="24"/>
        </w:rPr>
        <w:t>P</w:t>
      </w:r>
      <w:r w:rsidR="00092AE8" w:rsidRPr="00604AAA">
        <w:rPr>
          <w:rFonts w:ascii="Times New Roman" w:hAnsi="Times New Roman" w:cs="Times New Roman"/>
          <w:szCs w:val="24"/>
        </w:rPr>
        <w:t>articipants believe</w:t>
      </w:r>
      <w:r>
        <w:rPr>
          <w:rFonts w:ascii="Times New Roman" w:hAnsi="Times New Roman" w:cs="Times New Roman"/>
          <w:szCs w:val="24"/>
        </w:rPr>
        <w:t>d</w:t>
      </w:r>
      <w:r w:rsidR="00092AE8" w:rsidRPr="00604AAA">
        <w:rPr>
          <w:rFonts w:ascii="Times New Roman" w:hAnsi="Times New Roman" w:cs="Times New Roman"/>
          <w:szCs w:val="24"/>
        </w:rPr>
        <w:t xml:space="preserve"> that the </w:t>
      </w:r>
      <w:r>
        <w:rPr>
          <w:rFonts w:ascii="Times New Roman" w:hAnsi="Times New Roman" w:cs="Times New Roman"/>
          <w:szCs w:val="24"/>
        </w:rPr>
        <w:t>F</w:t>
      </w:r>
      <w:r w:rsidR="00092AE8" w:rsidRPr="00604AAA">
        <w:rPr>
          <w:rFonts w:ascii="Times New Roman" w:hAnsi="Times New Roman" w:cs="Times New Roman"/>
          <w:szCs w:val="24"/>
        </w:rPr>
        <w:t xml:space="preserve">orestry </w:t>
      </w:r>
      <w:r>
        <w:rPr>
          <w:rFonts w:ascii="Times New Roman" w:hAnsi="Times New Roman" w:cs="Times New Roman"/>
          <w:szCs w:val="24"/>
        </w:rPr>
        <w:t>C</w:t>
      </w:r>
      <w:r w:rsidR="00092AE8" w:rsidRPr="00604AAA">
        <w:rPr>
          <w:rFonts w:ascii="Times New Roman" w:hAnsi="Times New Roman" w:cs="Times New Roman"/>
          <w:szCs w:val="24"/>
        </w:rPr>
        <w:t>ommission and the Forester</w:t>
      </w:r>
      <w:r>
        <w:rPr>
          <w:rFonts w:ascii="Times New Roman" w:hAnsi="Times New Roman" w:cs="Times New Roman"/>
          <w:szCs w:val="24"/>
        </w:rPr>
        <w:t>s</w:t>
      </w:r>
      <w:r w:rsidR="00092AE8" w:rsidRPr="00604AAA">
        <w:rPr>
          <w:rFonts w:ascii="Times New Roman" w:hAnsi="Times New Roman" w:cs="Times New Roman"/>
          <w:szCs w:val="24"/>
        </w:rPr>
        <w:t xml:space="preserve"> Forest were not fully </w:t>
      </w:r>
      <w:r>
        <w:rPr>
          <w:rFonts w:ascii="Times New Roman" w:hAnsi="Times New Roman" w:cs="Times New Roman"/>
          <w:szCs w:val="24"/>
        </w:rPr>
        <w:t>committed to</w:t>
      </w:r>
      <w:r w:rsidR="00092AE8" w:rsidRPr="00604AAA">
        <w:rPr>
          <w:rFonts w:ascii="Times New Roman" w:hAnsi="Times New Roman" w:cs="Times New Roman"/>
          <w:szCs w:val="24"/>
        </w:rPr>
        <w:t xml:space="preserve"> the research or the interventions. </w:t>
      </w:r>
      <w:r>
        <w:rPr>
          <w:rFonts w:ascii="Times New Roman" w:hAnsi="Times New Roman" w:cs="Times New Roman"/>
          <w:szCs w:val="24"/>
        </w:rPr>
        <w:t>T</w:t>
      </w:r>
      <w:r w:rsidR="00092AE8" w:rsidRPr="00604AAA">
        <w:rPr>
          <w:rFonts w:ascii="Times New Roman" w:hAnsi="Times New Roman" w:cs="Times New Roman"/>
          <w:szCs w:val="24"/>
        </w:rPr>
        <w:t xml:space="preserve">he Forestry </w:t>
      </w:r>
      <w:r>
        <w:rPr>
          <w:rFonts w:ascii="Times New Roman" w:hAnsi="Times New Roman" w:cs="Times New Roman"/>
          <w:szCs w:val="24"/>
        </w:rPr>
        <w:t>C</w:t>
      </w:r>
      <w:r w:rsidR="00092AE8" w:rsidRPr="00604AAA">
        <w:rPr>
          <w:rFonts w:ascii="Times New Roman" w:hAnsi="Times New Roman" w:cs="Times New Roman"/>
          <w:szCs w:val="24"/>
        </w:rPr>
        <w:t xml:space="preserve">ommission and Foresters Forest </w:t>
      </w:r>
      <w:r>
        <w:rPr>
          <w:rFonts w:ascii="Times New Roman" w:hAnsi="Times New Roman" w:cs="Times New Roman"/>
          <w:szCs w:val="24"/>
        </w:rPr>
        <w:t xml:space="preserve">refused </w:t>
      </w:r>
      <w:r w:rsidR="00092AE8" w:rsidRPr="00604AAA">
        <w:rPr>
          <w:rFonts w:ascii="Times New Roman" w:hAnsi="Times New Roman" w:cs="Times New Roman"/>
          <w:szCs w:val="24"/>
        </w:rPr>
        <w:t>t</w:t>
      </w:r>
      <w:r>
        <w:rPr>
          <w:rFonts w:ascii="Times New Roman" w:hAnsi="Times New Roman" w:cs="Times New Roman"/>
          <w:szCs w:val="24"/>
        </w:rPr>
        <w:t xml:space="preserve">o engage with </w:t>
      </w:r>
      <w:r w:rsidR="00092AE8" w:rsidRPr="00604AAA">
        <w:rPr>
          <w:rFonts w:ascii="Times New Roman" w:hAnsi="Times New Roman" w:cs="Times New Roman"/>
          <w:szCs w:val="24"/>
        </w:rPr>
        <w:t>th</w:t>
      </w:r>
      <w:r>
        <w:rPr>
          <w:rFonts w:ascii="Times New Roman" w:hAnsi="Times New Roman" w:cs="Times New Roman"/>
          <w:szCs w:val="24"/>
        </w:rPr>
        <w:t xml:space="preserve">is project </w:t>
      </w:r>
      <w:r w:rsidR="005128B2">
        <w:rPr>
          <w:rFonts w:ascii="Times New Roman" w:hAnsi="Times New Roman" w:cs="Times New Roman"/>
          <w:szCs w:val="24"/>
        </w:rPr>
        <w:t>indicating</w:t>
      </w:r>
      <w:r>
        <w:rPr>
          <w:rFonts w:ascii="Times New Roman" w:hAnsi="Times New Roman" w:cs="Times New Roman"/>
          <w:szCs w:val="24"/>
        </w:rPr>
        <w:t xml:space="preserve"> that </w:t>
      </w:r>
      <w:r w:rsidR="00092AE8" w:rsidRPr="00604AAA">
        <w:rPr>
          <w:rFonts w:ascii="Times New Roman" w:hAnsi="Times New Roman" w:cs="Times New Roman"/>
          <w:szCs w:val="24"/>
        </w:rPr>
        <w:t xml:space="preserve">the research did not fit their ethos. Managers and </w:t>
      </w:r>
      <w:r>
        <w:rPr>
          <w:rFonts w:ascii="Times New Roman" w:hAnsi="Times New Roman" w:cs="Times New Roman"/>
          <w:szCs w:val="24"/>
        </w:rPr>
        <w:t>P</w:t>
      </w:r>
      <w:r w:rsidR="00092AE8" w:rsidRPr="00604AAA">
        <w:rPr>
          <w:rFonts w:ascii="Times New Roman" w:hAnsi="Times New Roman" w:cs="Times New Roman"/>
          <w:szCs w:val="24"/>
        </w:rPr>
        <w:t xml:space="preserve">roject </w:t>
      </w:r>
      <w:r>
        <w:rPr>
          <w:rFonts w:ascii="Times New Roman" w:hAnsi="Times New Roman" w:cs="Times New Roman"/>
          <w:szCs w:val="24"/>
        </w:rPr>
        <w:t>L</w:t>
      </w:r>
      <w:r w:rsidR="00092AE8" w:rsidRPr="00604AAA">
        <w:rPr>
          <w:rFonts w:ascii="Times New Roman" w:hAnsi="Times New Roman" w:cs="Times New Roman"/>
          <w:szCs w:val="24"/>
        </w:rPr>
        <w:t xml:space="preserve">eaders for the Freeminers </w:t>
      </w:r>
      <w:r>
        <w:rPr>
          <w:rFonts w:ascii="Times New Roman" w:hAnsi="Times New Roman" w:cs="Times New Roman"/>
          <w:szCs w:val="24"/>
        </w:rPr>
        <w:t>P</w:t>
      </w:r>
      <w:r w:rsidR="00092AE8" w:rsidRPr="00604AAA">
        <w:rPr>
          <w:rFonts w:ascii="Times New Roman" w:hAnsi="Times New Roman" w:cs="Times New Roman"/>
          <w:szCs w:val="24"/>
        </w:rPr>
        <w:t xml:space="preserve">roject did not want </w:t>
      </w:r>
      <w:r w:rsidR="005128B2">
        <w:rPr>
          <w:rFonts w:ascii="Times New Roman" w:hAnsi="Times New Roman" w:cs="Times New Roman"/>
          <w:szCs w:val="24"/>
        </w:rPr>
        <w:t xml:space="preserve">additional </w:t>
      </w:r>
      <w:r w:rsidR="00092AE8" w:rsidRPr="00604AAA">
        <w:rPr>
          <w:rFonts w:ascii="Times New Roman" w:hAnsi="Times New Roman" w:cs="Times New Roman"/>
          <w:szCs w:val="24"/>
        </w:rPr>
        <w:t>interventions to be part their Forester</w:t>
      </w:r>
      <w:r>
        <w:rPr>
          <w:rFonts w:ascii="Times New Roman" w:hAnsi="Times New Roman" w:cs="Times New Roman"/>
          <w:szCs w:val="24"/>
        </w:rPr>
        <w:t>s</w:t>
      </w:r>
      <w:r w:rsidR="00092AE8" w:rsidRPr="00604AAA">
        <w:rPr>
          <w:rFonts w:ascii="Times New Roman" w:hAnsi="Times New Roman" w:cs="Times New Roman"/>
          <w:szCs w:val="24"/>
        </w:rPr>
        <w:t xml:space="preserve"> Forest </w:t>
      </w:r>
      <w:r>
        <w:rPr>
          <w:rFonts w:ascii="Times New Roman" w:hAnsi="Times New Roman" w:cs="Times New Roman"/>
          <w:szCs w:val="24"/>
        </w:rPr>
        <w:t>P</w:t>
      </w:r>
      <w:r w:rsidR="00092AE8" w:rsidRPr="00604AAA">
        <w:rPr>
          <w:rFonts w:ascii="Times New Roman" w:hAnsi="Times New Roman" w:cs="Times New Roman"/>
          <w:szCs w:val="24"/>
        </w:rPr>
        <w:t>roject</w:t>
      </w:r>
      <w:r w:rsidR="005128B2">
        <w:rPr>
          <w:rFonts w:ascii="Times New Roman" w:hAnsi="Times New Roman" w:cs="Times New Roman"/>
          <w:szCs w:val="24"/>
        </w:rPr>
        <w:t>.</w:t>
      </w:r>
      <w:r w:rsidR="00092AE8" w:rsidRPr="00604AAA">
        <w:rPr>
          <w:rFonts w:ascii="Times New Roman" w:hAnsi="Times New Roman" w:cs="Times New Roman"/>
          <w:szCs w:val="24"/>
        </w:rPr>
        <w:t xml:space="preserve"> </w:t>
      </w:r>
    </w:p>
    <w:p w14:paraId="1ECB3EC3" w14:textId="77777777" w:rsidR="00092AE8" w:rsidRDefault="00092AE8" w:rsidP="00092AE8">
      <w:pPr>
        <w:spacing w:line="360" w:lineRule="auto"/>
        <w:rPr>
          <w:rFonts w:ascii="Times New Roman" w:hAnsi="Times New Roman" w:cs="Times New Roman"/>
          <w:szCs w:val="24"/>
        </w:rPr>
      </w:pPr>
    </w:p>
    <w:p w14:paraId="4D26BE99" w14:textId="6BBA1A28" w:rsidR="005128B2" w:rsidRDefault="00251F9A" w:rsidP="00092AE8">
      <w:pPr>
        <w:spacing w:line="360" w:lineRule="auto"/>
        <w:rPr>
          <w:rFonts w:ascii="Times New Roman" w:hAnsi="Times New Roman" w:cs="Times New Roman"/>
          <w:szCs w:val="24"/>
        </w:rPr>
      </w:pPr>
      <w:r>
        <w:rPr>
          <w:rFonts w:ascii="Times New Roman" w:hAnsi="Times New Roman" w:cs="Times New Roman"/>
          <w:szCs w:val="24"/>
        </w:rPr>
        <w:t>U</w:t>
      </w:r>
      <w:r w:rsidRPr="00604AAA">
        <w:rPr>
          <w:rFonts w:ascii="Times New Roman" w:hAnsi="Times New Roman" w:cs="Times New Roman"/>
          <w:szCs w:val="24"/>
        </w:rPr>
        <w:t>nfortunately,</w:t>
      </w:r>
      <w:r w:rsidR="00092AE8" w:rsidRPr="00604AAA">
        <w:rPr>
          <w:rFonts w:ascii="Times New Roman" w:hAnsi="Times New Roman" w:cs="Times New Roman"/>
          <w:szCs w:val="24"/>
        </w:rPr>
        <w:t xml:space="preserve"> </w:t>
      </w:r>
      <w:r w:rsidR="005128B2">
        <w:rPr>
          <w:rFonts w:ascii="Times New Roman" w:hAnsi="Times New Roman" w:cs="Times New Roman"/>
          <w:szCs w:val="24"/>
        </w:rPr>
        <w:t xml:space="preserve">during this research </w:t>
      </w:r>
      <w:r w:rsidR="00092AE8" w:rsidRPr="00604AAA">
        <w:rPr>
          <w:rFonts w:ascii="Times New Roman" w:hAnsi="Times New Roman" w:cs="Times New Roman"/>
          <w:szCs w:val="24"/>
        </w:rPr>
        <w:t xml:space="preserve">legislation has been identified as a major hindrance of Freemining status and the progress of the future of Freemining.  </w:t>
      </w:r>
    </w:p>
    <w:p w14:paraId="2C7294D6" w14:textId="7A97AB10" w:rsidR="00612721" w:rsidRDefault="00612721" w:rsidP="00612721">
      <w:pPr>
        <w:pStyle w:val="Heading2"/>
      </w:pPr>
      <w:r>
        <w:t xml:space="preserve">Conclusion of </w:t>
      </w:r>
      <w:r w:rsidR="00251F9A">
        <w:t>F</w:t>
      </w:r>
      <w:r>
        <w:t xml:space="preserve">ocus </w:t>
      </w:r>
      <w:r w:rsidR="00251F9A">
        <w:t>G</w:t>
      </w:r>
      <w:r>
        <w:t xml:space="preserve">roup </w:t>
      </w:r>
      <w:r w:rsidR="00251F9A">
        <w:t>F</w:t>
      </w:r>
      <w:r>
        <w:t xml:space="preserve">indings </w:t>
      </w:r>
    </w:p>
    <w:p w14:paraId="0217F3E8" w14:textId="2EECF210" w:rsidR="003F44A6" w:rsidRDefault="00092AE8" w:rsidP="00251F9A">
      <w:pPr>
        <w:pStyle w:val="Heading3"/>
      </w:pPr>
      <w:r>
        <w:t>D</w:t>
      </w:r>
      <w:r w:rsidR="003F44A6">
        <w:t>iagram 4.1</w:t>
      </w:r>
      <w:r w:rsidR="00C67E8B">
        <w:t xml:space="preserve"> Interrelationships</w:t>
      </w:r>
    </w:p>
    <w:p w14:paraId="1131A27C" w14:textId="7DB05160" w:rsidR="00D8010D" w:rsidRPr="00D8010D" w:rsidRDefault="005128B2" w:rsidP="00D8010D">
      <w:r>
        <w:rPr>
          <w:rFonts w:ascii="Arial" w:hAnsi="Arial" w:cs="Arial"/>
          <w:noProof/>
          <w:szCs w:val="24"/>
          <w:lang w:eastAsia="en-GB"/>
        </w:rPr>
        <w:drawing>
          <wp:inline distT="0" distB="0" distL="0" distR="0" wp14:anchorId="702EC0DD" wp14:editId="79FCF531">
            <wp:extent cx="5731510" cy="3535551"/>
            <wp:effectExtent l="0" t="76200" r="40640" b="25590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F4B4A27" w14:textId="6D4C8283" w:rsidR="00FB0643" w:rsidRDefault="00FB0643">
      <w:pPr>
        <w:rPr>
          <w:rFonts w:ascii="Arial" w:hAnsi="Arial" w:cs="Arial"/>
          <w:szCs w:val="24"/>
        </w:rPr>
      </w:pPr>
    </w:p>
    <w:p w14:paraId="0692526F" w14:textId="77777777" w:rsidR="00CF2EA7" w:rsidRDefault="00CF2EA7">
      <w:pPr>
        <w:rPr>
          <w:rFonts w:ascii="Arial" w:hAnsi="Arial" w:cs="Arial"/>
          <w:szCs w:val="24"/>
        </w:rPr>
      </w:pPr>
    </w:p>
    <w:p w14:paraId="7A3CC35E" w14:textId="21DD85ED" w:rsidR="00B64EC3" w:rsidRDefault="00B64EC3" w:rsidP="00B64EC3">
      <w:pPr>
        <w:spacing w:line="360" w:lineRule="auto"/>
        <w:rPr>
          <w:rFonts w:ascii="Times New Roman" w:hAnsi="Times New Roman" w:cs="Times New Roman"/>
          <w:szCs w:val="24"/>
        </w:rPr>
      </w:pPr>
      <w:r>
        <w:rPr>
          <w:rFonts w:ascii="Times New Roman" w:hAnsi="Times New Roman" w:cs="Times New Roman"/>
          <w:szCs w:val="24"/>
        </w:rPr>
        <w:t xml:space="preserve">Diagram 4.1 exposes the interrelationships between all areas identified in </w:t>
      </w:r>
      <w:r w:rsidR="00850CF6">
        <w:rPr>
          <w:rFonts w:ascii="Times New Roman" w:hAnsi="Times New Roman" w:cs="Times New Roman"/>
          <w:szCs w:val="24"/>
        </w:rPr>
        <w:t>T</w:t>
      </w:r>
      <w:r>
        <w:rPr>
          <w:rFonts w:ascii="Times New Roman" w:hAnsi="Times New Roman" w:cs="Times New Roman"/>
          <w:szCs w:val="24"/>
        </w:rPr>
        <w:t xml:space="preserve">ables 4.1-4.3. Both culture and traditional values </w:t>
      </w:r>
      <w:r w:rsidR="00082BD8">
        <w:rPr>
          <w:rFonts w:ascii="Times New Roman" w:hAnsi="Times New Roman" w:cs="Times New Roman"/>
          <w:szCs w:val="24"/>
        </w:rPr>
        <w:t xml:space="preserve">are needed </w:t>
      </w:r>
      <w:r>
        <w:rPr>
          <w:rFonts w:ascii="Times New Roman" w:hAnsi="Times New Roman" w:cs="Times New Roman"/>
          <w:szCs w:val="24"/>
        </w:rPr>
        <w:t xml:space="preserve">to understand the Freeminers way of life and the knowledge of the history, heritage and community </w:t>
      </w:r>
      <w:r w:rsidR="00082BD8">
        <w:rPr>
          <w:rFonts w:ascii="Times New Roman" w:hAnsi="Times New Roman" w:cs="Times New Roman"/>
          <w:szCs w:val="24"/>
        </w:rPr>
        <w:t xml:space="preserve">life </w:t>
      </w:r>
      <w:r>
        <w:rPr>
          <w:rFonts w:ascii="Times New Roman" w:hAnsi="Times New Roman" w:cs="Times New Roman"/>
          <w:szCs w:val="24"/>
        </w:rPr>
        <w:t xml:space="preserve">of the FoD. This in turn leads onto the careers and future of the participants and the ability to </w:t>
      </w:r>
      <w:r w:rsidR="00082BD8">
        <w:rPr>
          <w:rFonts w:ascii="Times New Roman" w:hAnsi="Times New Roman" w:cs="Times New Roman"/>
          <w:szCs w:val="24"/>
        </w:rPr>
        <w:t>continue the</w:t>
      </w:r>
      <w:r>
        <w:rPr>
          <w:rFonts w:ascii="Times New Roman" w:hAnsi="Times New Roman" w:cs="Times New Roman"/>
          <w:szCs w:val="24"/>
        </w:rPr>
        <w:t xml:space="preserve"> legacy. </w:t>
      </w:r>
    </w:p>
    <w:p w14:paraId="081FE26A" w14:textId="77777777" w:rsidR="00B64EC3" w:rsidRDefault="00B64EC3" w:rsidP="00B64EC3">
      <w:pPr>
        <w:spacing w:line="360" w:lineRule="auto"/>
        <w:rPr>
          <w:rFonts w:ascii="Times New Roman" w:hAnsi="Times New Roman" w:cs="Times New Roman"/>
          <w:szCs w:val="24"/>
        </w:rPr>
      </w:pPr>
    </w:p>
    <w:p w14:paraId="23812052" w14:textId="5813C778" w:rsidR="00353DCE" w:rsidRDefault="00353DCE" w:rsidP="00B64EC3">
      <w:pPr>
        <w:spacing w:line="360" w:lineRule="auto"/>
        <w:rPr>
          <w:rFonts w:ascii="Times New Roman" w:hAnsi="Times New Roman" w:cs="Times New Roman"/>
          <w:szCs w:val="24"/>
        </w:rPr>
      </w:pPr>
      <w:r>
        <w:rPr>
          <w:rFonts w:ascii="Times New Roman" w:hAnsi="Times New Roman" w:cs="Times New Roman"/>
          <w:szCs w:val="24"/>
        </w:rPr>
        <w:lastRenderedPageBreak/>
        <w:t xml:space="preserve">Beyond </w:t>
      </w:r>
      <w:r w:rsidR="00082BD8">
        <w:rPr>
          <w:rFonts w:ascii="Times New Roman" w:hAnsi="Times New Roman" w:cs="Times New Roman"/>
          <w:szCs w:val="24"/>
        </w:rPr>
        <w:t xml:space="preserve">these </w:t>
      </w:r>
      <w:r w:rsidR="00B64EC3">
        <w:rPr>
          <w:rFonts w:ascii="Times New Roman" w:hAnsi="Times New Roman" w:cs="Times New Roman"/>
          <w:szCs w:val="24"/>
        </w:rPr>
        <w:t>education</w:t>
      </w:r>
      <w:r w:rsidR="00082BD8">
        <w:rPr>
          <w:rFonts w:ascii="Times New Roman" w:hAnsi="Times New Roman" w:cs="Times New Roman"/>
          <w:szCs w:val="24"/>
        </w:rPr>
        <w:t>al</w:t>
      </w:r>
      <w:r w:rsidR="00B64EC3">
        <w:rPr>
          <w:rFonts w:ascii="Times New Roman" w:hAnsi="Times New Roman" w:cs="Times New Roman"/>
          <w:szCs w:val="24"/>
        </w:rPr>
        <w:t xml:space="preserve"> considerations </w:t>
      </w:r>
      <w:r>
        <w:rPr>
          <w:rFonts w:ascii="Times New Roman" w:hAnsi="Times New Roman" w:cs="Times New Roman"/>
          <w:szCs w:val="24"/>
        </w:rPr>
        <w:t xml:space="preserve">is the </w:t>
      </w:r>
      <w:r w:rsidR="00B64EC3">
        <w:rPr>
          <w:rFonts w:ascii="Times New Roman" w:hAnsi="Times New Roman" w:cs="Times New Roman"/>
          <w:szCs w:val="24"/>
        </w:rPr>
        <w:t>environmental</w:t>
      </w:r>
      <w:r>
        <w:rPr>
          <w:rFonts w:ascii="Times New Roman" w:hAnsi="Times New Roman" w:cs="Times New Roman"/>
          <w:szCs w:val="24"/>
        </w:rPr>
        <w:t xml:space="preserve"> impact</w:t>
      </w:r>
      <w:r w:rsidR="00B64EC3">
        <w:rPr>
          <w:rFonts w:ascii="Times New Roman" w:hAnsi="Times New Roman" w:cs="Times New Roman"/>
          <w:szCs w:val="24"/>
        </w:rPr>
        <w:t xml:space="preserve"> of mining a fossil fuel and</w:t>
      </w:r>
      <w:r>
        <w:rPr>
          <w:rFonts w:ascii="Times New Roman" w:hAnsi="Times New Roman" w:cs="Times New Roman"/>
          <w:szCs w:val="24"/>
        </w:rPr>
        <w:t xml:space="preserve"> the </w:t>
      </w:r>
      <w:r w:rsidR="00B64EC3">
        <w:rPr>
          <w:rFonts w:ascii="Times New Roman" w:hAnsi="Times New Roman" w:cs="Times New Roman"/>
          <w:szCs w:val="24"/>
        </w:rPr>
        <w:t xml:space="preserve">surrounding </w:t>
      </w:r>
      <w:r>
        <w:rPr>
          <w:rFonts w:ascii="Times New Roman" w:hAnsi="Times New Roman" w:cs="Times New Roman"/>
          <w:szCs w:val="24"/>
        </w:rPr>
        <w:t>area</w:t>
      </w:r>
      <w:r w:rsidR="00B64EC3">
        <w:rPr>
          <w:rFonts w:ascii="Times New Roman" w:hAnsi="Times New Roman" w:cs="Times New Roman"/>
          <w:szCs w:val="24"/>
        </w:rPr>
        <w:t xml:space="preserve">. </w:t>
      </w:r>
      <w:r>
        <w:rPr>
          <w:rFonts w:ascii="Times New Roman" w:hAnsi="Times New Roman" w:cs="Times New Roman"/>
          <w:szCs w:val="24"/>
        </w:rPr>
        <w:t>T</w:t>
      </w:r>
      <w:r w:rsidR="00B64EC3">
        <w:rPr>
          <w:rFonts w:ascii="Times New Roman" w:hAnsi="Times New Roman" w:cs="Times New Roman"/>
          <w:szCs w:val="24"/>
        </w:rPr>
        <w:t>he Clean Air Act 2018 restrict</w:t>
      </w:r>
      <w:r>
        <w:rPr>
          <w:rFonts w:ascii="Times New Roman" w:hAnsi="Times New Roman" w:cs="Times New Roman"/>
          <w:szCs w:val="24"/>
        </w:rPr>
        <w:t>s</w:t>
      </w:r>
      <w:r w:rsidR="00B64EC3">
        <w:rPr>
          <w:rFonts w:ascii="Times New Roman" w:hAnsi="Times New Roman" w:cs="Times New Roman"/>
          <w:szCs w:val="24"/>
        </w:rPr>
        <w:t xml:space="preserve"> coal fuelled fires together with the ongoing Health and Safety Act and the COSHH 2014</w:t>
      </w:r>
      <w:r>
        <w:rPr>
          <w:rFonts w:ascii="Times New Roman" w:hAnsi="Times New Roman" w:cs="Times New Roman"/>
          <w:szCs w:val="24"/>
        </w:rPr>
        <w:t xml:space="preserve"> </w:t>
      </w:r>
      <w:r w:rsidR="00B64EC3">
        <w:rPr>
          <w:rFonts w:ascii="Times New Roman" w:hAnsi="Times New Roman" w:cs="Times New Roman"/>
          <w:szCs w:val="24"/>
        </w:rPr>
        <w:t>effect</w:t>
      </w:r>
      <w:r>
        <w:rPr>
          <w:rFonts w:ascii="Times New Roman" w:hAnsi="Times New Roman" w:cs="Times New Roman"/>
          <w:szCs w:val="24"/>
        </w:rPr>
        <w:t>ing</w:t>
      </w:r>
      <w:r w:rsidR="00B64EC3">
        <w:rPr>
          <w:rFonts w:ascii="Times New Roman" w:hAnsi="Times New Roman" w:cs="Times New Roman"/>
          <w:szCs w:val="24"/>
        </w:rPr>
        <w:t xml:space="preserve"> </w:t>
      </w:r>
      <w:r>
        <w:rPr>
          <w:rFonts w:ascii="Times New Roman" w:hAnsi="Times New Roman" w:cs="Times New Roman"/>
          <w:szCs w:val="24"/>
        </w:rPr>
        <w:t>all mining industry including Freeminers. The proposed legi</w:t>
      </w:r>
      <w:r w:rsidR="00D52368">
        <w:rPr>
          <w:rFonts w:ascii="Times New Roman" w:hAnsi="Times New Roman" w:cs="Times New Roman"/>
          <w:szCs w:val="24"/>
        </w:rPr>
        <w:t>sl</w:t>
      </w:r>
      <w:r>
        <w:rPr>
          <w:rFonts w:ascii="Times New Roman" w:hAnsi="Times New Roman" w:cs="Times New Roman"/>
          <w:szCs w:val="24"/>
        </w:rPr>
        <w:t xml:space="preserve">ations in the mining industry restricts the </w:t>
      </w:r>
      <w:r w:rsidR="00D52368">
        <w:rPr>
          <w:rFonts w:ascii="Times New Roman" w:hAnsi="Times New Roman" w:cs="Times New Roman"/>
          <w:szCs w:val="24"/>
        </w:rPr>
        <w:t>educational</w:t>
      </w:r>
      <w:r>
        <w:rPr>
          <w:rFonts w:ascii="Times New Roman" w:hAnsi="Times New Roman" w:cs="Times New Roman"/>
          <w:szCs w:val="24"/>
        </w:rPr>
        <w:t xml:space="preserve"> development as Freeminers have to</w:t>
      </w:r>
      <w:r w:rsidR="00D52368">
        <w:rPr>
          <w:rFonts w:ascii="Times New Roman" w:hAnsi="Times New Roman" w:cs="Times New Roman"/>
          <w:szCs w:val="24"/>
        </w:rPr>
        <w:t xml:space="preserve"> considered</w:t>
      </w:r>
      <w:r>
        <w:rPr>
          <w:rFonts w:ascii="Times New Roman" w:hAnsi="Times New Roman" w:cs="Times New Roman"/>
          <w:szCs w:val="24"/>
        </w:rPr>
        <w:t xml:space="preserve"> </w:t>
      </w:r>
      <w:r w:rsidR="00D52368">
        <w:rPr>
          <w:rFonts w:ascii="Times New Roman" w:hAnsi="Times New Roman" w:cs="Times New Roman"/>
          <w:szCs w:val="24"/>
        </w:rPr>
        <w:t>H</w:t>
      </w:r>
      <w:r>
        <w:rPr>
          <w:rFonts w:ascii="Times New Roman" w:hAnsi="Times New Roman" w:cs="Times New Roman"/>
          <w:szCs w:val="24"/>
        </w:rPr>
        <w:t xml:space="preserve">ealth and </w:t>
      </w:r>
      <w:r w:rsidR="00D52368">
        <w:rPr>
          <w:rFonts w:ascii="Times New Roman" w:hAnsi="Times New Roman" w:cs="Times New Roman"/>
          <w:szCs w:val="24"/>
        </w:rPr>
        <w:t>S</w:t>
      </w:r>
      <w:r>
        <w:rPr>
          <w:rFonts w:ascii="Times New Roman" w:hAnsi="Times New Roman" w:cs="Times New Roman"/>
          <w:szCs w:val="24"/>
        </w:rPr>
        <w:t xml:space="preserve">afety, COSHH, insurance and recently the </w:t>
      </w:r>
      <w:r w:rsidR="00D52368">
        <w:rPr>
          <w:rFonts w:ascii="Times New Roman" w:hAnsi="Times New Roman" w:cs="Times New Roman"/>
          <w:szCs w:val="24"/>
        </w:rPr>
        <w:t>environmental</w:t>
      </w:r>
      <w:r>
        <w:rPr>
          <w:rFonts w:ascii="Times New Roman" w:hAnsi="Times New Roman" w:cs="Times New Roman"/>
          <w:szCs w:val="24"/>
        </w:rPr>
        <w:t xml:space="preserve"> impact. Previous legislation has restricted the </w:t>
      </w:r>
      <w:r w:rsidR="00D52368">
        <w:rPr>
          <w:rFonts w:ascii="Times New Roman" w:hAnsi="Times New Roman" w:cs="Times New Roman"/>
          <w:szCs w:val="24"/>
        </w:rPr>
        <w:t>availability</w:t>
      </w:r>
      <w:r>
        <w:rPr>
          <w:rFonts w:ascii="Times New Roman" w:hAnsi="Times New Roman" w:cs="Times New Roman"/>
          <w:szCs w:val="24"/>
        </w:rPr>
        <w:t xml:space="preserve"> of the status of </w:t>
      </w:r>
      <w:r w:rsidR="00D52368">
        <w:rPr>
          <w:rFonts w:ascii="Times New Roman" w:hAnsi="Times New Roman" w:cs="Times New Roman"/>
          <w:szCs w:val="24"/>
        </w:rPr>
        <w:t>Freeminer</w:t>
      </w:r>
      <w:r>
        <w:rPr>
          <w:rFonts w:ascii="Times New Roman" w:hAnsi="Times New Roman" w:cs="Times New Roman"/>
          <w:szCs w:val="24"/>
        </w:rPr>
        <w:t xml:space="preserve">, the </w:t>
      </w:r>
      <w:r w:rsidR="00D52368">
        <w:rPr>
          <w:rFonts w:ascii="Times New Roman" w:hAnsi="Times New Roman" w:cs="Times New Roman"/>
          <w:szCs w:val="24"/>
        </w:rPr>
        <w:t>C</w:t>
      </w:r>
      <w:r>
        <w:rPr>
          <w:rFonts w:ascii="Times New Roman" w:hAnsi="Times New Roman" w:cs="Times New Roman"/>
          <w:szCs w:val="24"/>
        </w:rPr>
        <w:t xml:space="preserve">lean </w:t>
      </w:r>
      <w:r w:rsidR="00D52368">
        <w:rPr>
          <w:rFonts w:ascii="Times New Roman" w:hAnsi="Times New Roman" w:cs="Times New Roman"/>
          <w:szCs w:val="24"/>
        </w:rPr>
        <w:t>A</w:t>
      </w:r>
      <w:r>
        <w:rPr>
          <w:rFonts w:ascii="Times New Roman" w:hAnsi="Times New Roman" w:cs="Times New Roman"/>
          <w:szCs w:val="24"/>
        </w:rPr>
        <w:t xml:space="preserve">ir </w:t>
      </w:r>
      <w:r w:rsidR="00D52368">
        <w:rPr>
          <w:rFonts w:ascii="Times New Roman" w:hAnsi="Times New Roman" w:cs="Times New Roman"/>
          <w:szCs w:val="24"/>
        </w:rPr>
        <w:t>A</w:t>
      </w:r>
      <w:r>
        <w:rPr>
          <w:rFonts w:ascii="Times New Roman" w:hAnsi="Times New Roman" w:cs="Times New Roman"/>
          <w:szCs w:val="24"/>
        </w:rPr>
        <w:t>ct 2018 may further restrict the status by preventing Freemining itself.</w:t>
      </w:r>
    </w:p>
    <w:p w14:paraId="3D21D65F" w14:textId="77777777" w:rsidR="00B64EC3" w:rsidRDefault="00B64EC3" w:rsidP="00B64EC3">
      <w:pPr>
        <w:spacing w:line="360" w:lineRule="auto"/>
        <w:rPr>
          <w:rFonts w:ascii="Times New Roman" w:hAnsi="Times New Roman" w:cs="Times New Roman"/>
          <w:szCs w:val="24"/>
        </w:rPr>
      </w:pPr>
    </w:p>
    <w:p w14:paraId="5629DAA5" w14:textId="0238C78A" w:rsidR="00B64EC3" w:rsidRDefault="00B64EC3" w:rsidP="00B64EC3">
      <w:pPr>
        <w:spacing w:line="360" w:lineRule="auto"/>
        <w:rPr>
          <w:rFonts w:ascii="Times New Roman" w:hAnsi="Times New Roman" w:cs="Times New Roman"/>
          <w:szCs w:val="24"/>
        </w:rPr>
      </w:pPr>
      <w:r>
        <w:rPr>
          <w:rFonts w:ascii="Times New Roman" w:hAnsi="Times New Roman" w:cs="Times New Roman"/>
          <w:szCs w:val="24"/>
        </w:rPr>
        <w:t xml:space="preserve">With these obstacles Freemining is becoming an </w:t>
      </w:r>
      <w:r w:rsidR="0041560E">
        <w:rPr>
          <w:rFonts w:ascii="Times New Roman" w:hAnsi="Times New Roman" w:cs="Times New Roman"/>
          <w:szCs w:val="24"/>
        </w:rPr>
        <w:t xml:space="preserve">unfeasible </w:t>
      </w:r>
      <w:r>
        <w:rPr>
          <w:rFonts w:ascii="Times New Roman" w:hAnsi="Times New Roman" w:cs="Times New Roman"/>
          <w:szCs w:val="24"/>
        </w:rPr>
        <w:t xml:space="preserve">task. Freemining is </w:t>
      </w:r>
      <w:r w:rsidR="0041560E">
        <w:rPr>
          <w:rFonts w:ascii="Times New Roman" w:hAnsi="Times New Roman" w:cs="Times New Roman"/>
          <w:szCs w:val="24"/>
        </w:rPr>
        <w:t xml:space="preserve">rapidly </w:t>
      </w:r>
      <w:r>
        <w:rPr>
          <w:rFonts w:ascii="Times New Roman" w:hAnsi="Times New Roman" w:cs="Times New Roman"/>
          <w:szCs w:val="24"/>
        </w:rPr>
        <w:t xml:space="preserve">becoming </w:t>
      </w:r>
      <w:r w:rsidR="0041560E">
        <w:rPr>
          <w:rFonts w:ascii="Times New Roman" w:hAnsi="Times New Roman" w:cs="Times New Roman"/>
          <w:szCs w:val="24"/>
        </w:rPr>
        <w:t xml:space="preserve">unsustainable. </w:t>
      </w:r>
      <w:r w:rsidR="00D32B8B">
        <w:rPr>
          <w:rFonts w:ascii="Times New Roman" w:hAnsi="Times New Roman" w:cs="Times New Roman"/>
          <w:szCs w:val="24"/>
        </w:rPr>
        <w:t>A</w:t>
      </w:r>
      <w:r w:rsidR="0041560E">
        <w:rPr>
          <w:rFonts w:ascii="Times New Roman" w:hAnsi="Times New Roman" w:cs="Times New Roman"/>
          <w:szCs w:val="24"/>
        </w:rPr>
        <w:t>spiring miners with the appropriate birth-right credentials, access and time to actively mine for a year and a day will prevent claim</w:t>
      </w:r>
      <w:r w:rsidR="00D32B8B">
        <w:rPr>
          <w:rFonts w:ascii="Times New Roman" w:hAnsi="Times New Roman" w:cs="Times New Roman"/>
          <w:szCs w:val="24"/>
        </w:rPr>
        <w:t>ing</w:t>
      </w:r>
      <w:r w:rsidR="0041560E">
        <w:rPr>
          <w:rFonts w:ascii="Times New Roman" w:hAnsi="Times New Roman" w:cs="Times New Roman"/>
          <w:szCs w:val="24"/>
        </w:rPr>
        <w:t xml:space="preserve"> Freeminers rights. </w:t>
      </w:r>
      <w:r>
        <w:rPr>
          <w:rFonts w:ascii="Times New Roman" w:hAnsi="Times New Roman" w:cs="Times New Roman"/>
          <w:szCs w:val="24"/>
        </w:rPr>
        <w:t>Unless</w:t>
      </w:r>
      <w:r w:rsidR="006C1862">
        <w:rPr>
          <w:rFonts w:ascii="Times New Roman" w:hAnsi="Times New Roman" w:cs="Times New Roman"/>
          <w:szCs w:val="24"/>
        </w:rPr>
        <w:t xml:space="preserve"> </w:t>
      </w:r>
      <w:r>
        <w:rPr>
          <w:rFonts w:ascii="Times New Roman" w:hAnsi="Times New Roman" w:cs="Times New Roman"/>
          <w:szCs w:val="24"/>
        </w:rPr>
        <w:t xml:space="preserve">legislation </w:t>
      </w:r>
      <w:r w:rsidR="0041560E">
        <w:rPr>
          <w:rFonts w:ascii="Times New Roman" w:hAnsi="Times New Roman" w:cs="Times New Roman"/>
          <w:szCs w:val="24"/>
        </w:rPr>
        <w:t xml:space="preserve">changes or </w:t>
      </w:r>
      <w:r>
        <w:rPr>
          <w:rFonts w:ascii="Times New Roman" w:hAnsi="Times New Roman" w:cs="Times New Roman"/>
          <w:szCs w:val="24"/>
        </w:rPr>
        <w:t>the FoD are given allowances from the environmental issues then Freemining and Freeminers will become a thing of the past.</w:t>
      </w:r>
    </w:p>
    <w:p w14:paraId="34BEDEAA" w14:textId="574BA1D1" w:rsidR="00631CDB" w:rsidRDefault="00631CDB" w:rsidP="004A7D78">
      <w:pPr>
        <w:pStyle w:val="NoSpacing"/>
      </w:pPr>
    </w:p>
    <w:p w14:paraId="652BEE8D" w14:textId="0091529F" w:rsidR="00612721" w:rsidRDefault="00612721" w:rsidP="00612721">
      <w:pPr>
        <w:pStyle w:val="Heading2"/>
      </w:pPr>
      <w:r>
        <w:t xml:space="preserve">Summary of findings </w:t>
      </w:r>
    </w:p>
    <w:p w14:paraId="5596BE15" w14:textId="77777777" w:rsidR="00612721" w:rsidRDefault="00612721" w:rsidP="00612721">
      <w:pPr>
        <w:spacing w:line="360" w:lineRule="auto"/>
        <w:jc w:val="both"/>
        <w:rPr>
          <w:rFonts w:ascii="Times New Roman" w:hAnsi="Times New Roman" w:cs="Times New Roman"/>
          <w:szCs w:val="24"/>
        </w:rPr>
      </w:pPr>
    </w:p>
    <w:p w14:paraId="6A13151B" w14:textId="3C79B168" w:rsidR="00D32B8B" w:rsidRDefault="00612721" w:rsidP="00612721">
      <w:pPr>
        <w:spacing w:line="360" w:lineRule="auto"/>
        <w:jc w:val="both"/>
        <w:rPr>
          <w:rFonts w:ascii="Times New Roman" w:hAnsi="Times New Roman" w:cs="Times New Roman"/>
          <w:szCs w:val="24"/>
        </w:rPr>
      </w:pPr>
      <w:r w:rsidRPr="00006E47">
        <w:rPr>
          <w:rFonts w:ascii="Times New Roman" w:hAnsi="Times New Roman" w:cs="Times New Roman"/>
          <w:szCs w:val="24"/>
        </w:rPr>
        <w:t xml:space="preserve">Throughout </w:t>
      </w:r>
      <w:r w:rsidR="00D32B8B">
        <w:rPr>
          <w:rFonts w:ascii="Times New Roman" w:hAnsi="Times New Roman" w:cs="Times New Roman"/>
          <w:szCs w:val="24"/>
        </w:rPr>
        <w:t>i</w:t>
      </w:r>
      <w:r w:rsidRPr="00006E47">
        <w:rPr>
          <w:rFonts w:ascii="Times New Roman" w:hAnsi="Times New Roman" w:cs="Times New Roman"/>
          <w:szCs w:val="24"/>
        </w:rPr>
        <w:t>nterventions</w:t>
      </w:r>
      <w:r>
        <w:rPr>
          <w:rFonts w:ascii="Times New Roman" w:hAnsi="Times New Roman" w:cs="Times New Roman"/>
          <w:szCs w:val="24"/>
        </w:rPr>
        <w:t xml:space="preserve">, discussions and regular contact </w:t>
      </w:r>
      <w:r w:rsidRPr="00006E47">
        <w:rPr>
          <w:rFonts w:ascii="Times New Roman" w:hAnsi="Times New Roman" w:cs="Times New Roman"/>
          <w:szCs w:val="24"/>
        </w:rPr>
        <w:t>meant that the SFG gained an understanding and sense of belonging to the FoD</w:t>
      </w:r>
      <w:r>
        <w:rPr>
          <w:rFonts w:ascii="Times New Roman" w:hAnsi="Times New Roman" w:cs="Times New Roman"/>
          <w:szCs w:val="24"/>
        </w:rPr>
        <w:t xml:space="preserve">, understanding that </w:t>
      </w:r>
      <w:r w:rsidRPr="00006E47">
        <w:rPr>
          <w:rFonts w:ascii="Times New Roman" w:hAnsi="Times New Roman" w:cs="Times New Roman"/>
          <w:szCs w:val="24"/>
        </w:rPr>
        <w:t xml:space="preserve">without the transfer of knowledge and wisdom from the </w:t>
      </w:r>
      <w:r>
        <w:rPr>
          <w:rFonts w:ascii="Times New Roman" w:hAnsi="Times New Roman" w:cs="Times New Roman"/>
          <w:szCs w:val="24"/>
        </w:rPr>
        <w:t>Freeminer</w:t>
      </w:r>
      <w:r w:rsidRPr="00006E47">
        <w:rPr>
          <w:rFonts w:ascii="Times New Roman" w:hAnsi="Times New Roman" w:cs="Times New Roman"/>
          <w:szCs w:val="24"/>
        </w:rPr>
        <w:t xml:space="preserve">s there </w:t>
      </w:r>
      <w:r>
        <w:rPr>
          <w:rFonts w:ascii="Times New Roman" w:hAnsi="Times New Roman" w:cs="Times New Roman"/>
          <w:szCs w:val="24"/>
        </w:rPr>
        <w:t xml:space="preserve">could </w:t>
      </w:r>
      <w:r w:rsidRPr="00006E47">
        <w:rPr>
          <w:rFonts w:ascii="Times New Roman" w:hAnsi="Times New Roman" w:cs="Times New Roman"/>
          <w:szCs w:val="24"/>
        </w:rPr>
        <w:t>be no traditional</w:t>
      </w:r>
      <w:r>
        <w:rPr>
          <w:rFonts w:ascii="Times New Roman" w:hAnsi="Times New Roman" w:cs="Times New Roman"/>
          <w:szCs w:val="24"/>
        </w:rPr>
        <w:t xml:space="preserve"> Freemining techniques</w:t>
      </w:r>
      <w:r w:rsidRPr="00006E47">
        <w:rPr>
          <w:rFonts w:ascii="Times New Roman" w:hAnsi="Times New Roman" w:cs="Times New Roman"/>
          <w:szCs w:val="24"/>
        </w:rPr>
        <w:t xml:space="preserve">. Pegler (2017) Daniels (2015) </w:t>
      </w:r>
      <w:r w:rsidR="00D32B8B">
        <w:rPr>
          <w:rFonts w:ascii="Times New Roman" w:hAnsi="Times New Roman" w:cs="Times New Roman"/>
          <w:szCs w:val="24"/>
        </w:rPr>
        <w:t xml:space="preserve">and Wright (2016) themselves owners of a Gale discussed that this generation have little experience of mines or Freemines and however much knowledge was transferred the SFG were not in a position to comprehend the heavy, exasperating, tedious, conditions everyday underground without previous work experience. For the FMG the birth-right was an impossibility. </w:t>
      </w:r>
    </w:p>
    <w:p w14:paraId="7E334F6B" w14:textId="77777777" w:rsidR="00D32B8B" w:rsidRDefault="00D32B8B" w:rsidP="00612721">
      <w:pPr>
        <w:spacing w:line="360" w:lineRule="auto"/>
        <w:jc w:val="both"/>
        <w:rPr>
          <w:rFonts w:ascii="Times New Roman" w:hAnsi="Times New Roman" w:cs="Times New Roman"/>
          <w:szCs w:val="24"/>
        </w:rPr>
      </w:pPr>
    </w:p>
    <w:p w14:paraId="1A935806" w14:textId="751CA137" w:rsidR="00BB5430" w:rsidRDefault="00D242EB" w:rsidP="00D242EB">
      <w:pPr>
        <w:spacing w:line="360" w:lineRule="auto"/>
        <w:jc w:val="both"/>
        <w:rPr>
          <w:rFonts w:ascii="Times New Roman" w:hAnsi="Times New Roman" w:cs="Times New Roman"/>
          <w:szCs w:val="24"/>
        </w:rPr>
      </w:pPr>
      <w:r w:rsidRPr="00C60B68">
        <w:rPr>
          <w:rFonts w:ascii="Times New Roman" w:hAnsi="Times New Roman" w:cs="Times New Roman"/>
          <w:szCs w:val="24"/>
        </w:rPr>
        <w:t xml:space="preserve">In conclusion, the </w:t>
      </w:r>
      <w:r w:rsidR="00B64EC3">
        <w:rPr>
          <w:rFonts w:ascii="Times New Roman" w:hAnsi="Times New Roman" w:cs="Times New Roman"/>
          <w:szCs w:val="24"/>
        </w:rPr>
        <w:t xml:space="preserve">research </w:t>
      </w:r>
      <w:r w:rsidR="00B64EC3" w:rsidRPr="00C60B68">
        <w:rPr>
          <w:rFonts w:ascii="Times New Roman" w:hAnsi="Times New Roman" w:cs="Times New Roman"/>
          <w:szCs w:val="24"/>
        </w:rPr>
        <w:t>suggests</w:t>
      </w:r>
      <w:r w:rsidRPr="00C60B68">
        <w:rPr>
          <w:rFonts w:ascii="Times New Roman" w:hAnsi="Times New Roman" w:cs="Times New Roman"/>
          <w:szCs w:val="24"/>
        </w:rPr>
        <w:t xml:space="preserve"> that </w:t>
      </w:r>
      <w:r w:rsidR="00BB5430">
        <w:rPr>
          <w:rFonts w:ascii="Times New Roman" w:hAnsi="Times New Roman" w:cs="Times New Roman"/>
          <w:szCs w:val="24"/>
        </w:rPr>
        <w:t>each</w:t>
      </w:r>
      <w:r w:rsidRPr="00C60B68">
        <w:rPr>
          <w:rFonts w:ascii="Times New Roman" w:hAnsi="Times New Roman" w:cs="Times New Roman"/>
          <w:szCs w:val="24"/>
        </w:rPr>
        <w:t xml:space="preserve"> </w:t>
      </w:r>
      <w:r w:rsidR="00BB5430" w:rsidRPr="00C60B68">
        <w:rPr>
          <w:rFonts w:ascii="Times New Roman" w:hAnsi="Times New Roman" w:cs="Times New Roman"/>
          <w:szCs w:val="24"/>
        </w:rPr>
        <w:t>generation</w:t>
      </w:r>
      <w:r w:rsidRPr="00C60B68">
        <w:rPr>
          <w:rFonts w:ascii="Times New Roman" w:hAnsi="Times New Roman" w:cs="Times New Roman"/>
          <w:szCs w:val="24"/>
        </w:rPr>
        <w:t xml:space="preserve"> living within the FoD have pride and passion for the history and heritage of the FoD. </w:t>
      </w:r>
      <w:r w:rsidR="00B64EC3">
        <w:rPr>
          <w:rFonts w:ascii="Times New Roman" w:hAnsi="Times New Roman" w:cs="Times New Roman"/>
          <w:szCs w:val="24"/>
        </w:rPr>
        <w:t xml:space="preserve">Table 4.2 implies </w:t>
      </w:r>
      <w:r w:rsidRPr="00C60B68">
        <w:rPr>
          <w:rFonts w:ascii="Times New Roman" w:hAnsi="Times New Roman" w:cs="Times New Roman"/>
          <w:szCs w:val="24"/>
        </w:rPr>
        <w:t>that without harnessing the pride and passion</w:t>
      </w:r>
      <w:r w:rsidR="00BB5430">
        <w:rPr>
          <w:rFonts w:ascii="Times New Roman" w:hAnsi="Times New Roman" w:cs="Times New Roman"/>
          <w:szCs w:val="24"/>
        </w:rPr>
        <w:t xml:space="preserve">, </w:t>
      </w:r>
      <w:r w:rsidRPr="00C60B68">
        <w:rPr>
          <w:rFonts w:ascii="Times New Roman" w:hAnsi="Times New Roman" w:cs="Times New Roman"/>
          <w:szCs w:val="24"/>
        </w:rPr>
        <w:t xml:space="preserve">currently evident </w:t>
      </w:r>
      <w:r w:rsidR="000E4577">
        <w:rPr>
          <w:rFonts w:ascii="Times New Roman" w:hAnsi="Times New Roman" w:cs="Times New Roman"/>
          <w:szCs w:val="24"/>
        </w:rPr>
        <w:t xml:space="preserve">in </w:t>
      </w:r>
      <w:r w:rsidRPr="00C60B68">
        <w:rPr>
          <w:rFonts w:ascii="Times New Roman" w:hAnsi="Times New Roman" w:cs="Times New Roman"/>
          <w:szCs w:val="24"/>
        </w:rPr>
        <w:t xml:space="preserve">the research the </w:t>
      </w:r>
      <w:r w:rsidR="00BB5430">
        <w:rPr>
          <w:rFonts w:ascii="Times New Roman" w:hAnsi="Times New Roman" w:cs="Times New Roman"/>
          <w:szCs w:val="24"/>
        </w:rPr>
        <w:t xml:space="preserve">changing </w:t>
      </w:r>
      <w:r w:rsidRPr="00C60B68">
        <w:rPr>
          <w:rFonts w:ascii="Times New Roman" w:hAnsi="Times New Roman" w:cs="Times New Roman"/>
          <w:szCs w:val="24"/>
        </w:rPr>
        <w:t xml:space="preserve">FoD community will have little emotional contact with FoD mining. There is passion and desire to continue the traditional historical values of Freemining, but the ability to continue </w:t>
      </w:r>
      <w:r w:rsidR="0002519A" w:rsidRPr="00C60B68">
        <w:rPr>
          <w:rFonts w:ascii="Times New Roman" w:hAnsi="Times New Roman" w:cs="Times New Roman"/>
          <w:szCs w:val="24"/>
        </w:rPr>
        <w:t>dimi</w:t>
      </w:r>
      <w:r w:rsidR="0002519A">
        <w:rPr>
          <w:rFonts w:ascii="Times New Roman" w:hAnsi="Times New Roman" w:cs="Times New Roman"/>
          <w:szCs w:val="24"/>
        </w:rPr>
        <w:t>nishes</w:t>
      </w:r>
      <w:r w:rsidRPr="00C60B68">
        <w:rPr>
          <w:rFonts w:ascii="Times New Roman" w:hAnsi="Times New Roman" w:cs="Times New Roman"/>
          <w:szCs w:val="24"/>
        </w:rPr>
        <w:t xml:space="preserve"> with each Gale that closes and each miner </w:t>
      </w:r>
      <w:r w:rsidR="00D87201" w:rsidRPr="00C60B68">
        <w:rPr>
          <w:rFonts w:ascii="Times New Roman" w:hAnsi="Times New Roman" w:cs="Times New Roman"/>
          <w:szCs w:val="24"/>
        </w:rPr>
        <w:t>d</w:t>
      </w:r>
      <w:r w:rsidR="0002519A">
        <w:rPr>
          <w:rFonts w:ascii="Times New Roman" w:hAnsi="Times New Roman" w:cs="Times New Roman"/>
          <w:szCs w:val="24"/>
        </w:rPr>
        <w:t>ies</w:t>
      </w:r>
      <w:r w:rsidR="00D87201" w:rsidRPr="00C60B68">
        <w:rPr>
          <w:rFonts w:ascii="Times New Roman" w:hAnsi="Times New Roman" w:cs="Times New Roman"/>
          <w:szCs w:val="24"/>
        </w:rPr>
        <w:t xml:space="preserve"> </w:t>
      </w:r>
      <w:r w:rsidRPr="00C60B68">
        <w:rPr>
          <w:rFonts w:ascii="Times New Roman" w:hAnsi="Times New Roman" w:cs="Times New Roman"/>
          <w:szCs w:val="24"/>
        </w:rPr>
        <w:t>(</w:t>
      </w:r>
      <w:r w:rsidR="004E6083" w:rsidRPr="00C60B68">
        <w:rPr>
          <w:rFonts w:ascii="Times New Roman" w:hAnsi="Times New Roman" w:cs="Times New Roman"/>
          <w:szCs w:val="24"/>
        </w:rPr>
        <w:t>Freeminer</w:t>
      </w:r>
      <w:r w:rsidRPr="00C60B68">
        <w:rPr>
          <w:rFonts w:ascii="Times New Roman" w:hAnsi="Times New Roman" w:cs="Times New Roman"/>
          <w:szCs w:val="24"/>
        </w:rPr>
        <w:t xml:space="preserve"> or otherwise). </w:t>
      </w:r>
    </w:p>
    <w:p w14:paraId="41778B93" w14:textId="77777777" w:rsidR="00BB5430" w:rsidRDefault="00BB5430" w:rsidP="00D242EB">
      <w:pPr>
        <w:spacing w:line="360" w:lineRule="auto"/>
        <w:jc w:val="both"/>
        <w:rPr>
          <w:rFonts w:ascii="Times New Roman" w:hAnsi="Times New Roman" w:cs="Times New Roman"/>
          <w:szCs w:val="24"/>
        </w:rPr>
      </w:pPr>
    </w:p>
    <w:p w14:paraId="6B973220" w14:textId="7340CA0A" w:rsidR="00D242EB" w:rsidRPr="00C60B68" w:rsidRDefault="00D242EB" w:rsidP="00D242EB">
      <w:pPr>
        <w:spacing w:line="360" w:lineRule="auto"/>
        <w:jc w:val="both"/>
        <w:rPr>
          <w:rFonts w:ascii="Times New Roman" w:hAnsi="Times New Roman" w:cs="Times New Roman"/>
          <w:szCs w:val="24"/>
        </w:rPr>
      </w:pPr>
      <w:r w:rsidRPr="00C60B68">
        <w:rPr>
          <w:rFonts w:ascii="Times New Roman" w:hAnsi="Times New Roman" w:cs="Times New Roman"/>
          <w:szCs w:val="24"/>
        </w:rPr>
        <w:lastRenderedPageBreak/>
        <w:t xml:space="preserve">Yet, the situation of aging </w:t>
      </w:r>
      <w:r w:rsidR="004E6083" w:rsidRPr="00C60B68">
        <w:rPr>
          <w:rFonts w:ascii="Times New Roman" w:hAnsi="Times New Roman" w:cs="Times New Roman"/>
          <w:szCs w:val="24"/>
        </w:rPr>
        <w:t>Freeminer</w:t>
      </w:r>
      <w:r w:rsidRPr="00C60B68">
        <w:rPr>
          <w:rFonts w:ascii="Times New Roman" w:hAnsi="Times New Roman" w:cs="Times New Roman"/>
          <w:szCs w:val="24"/>
        </w:rPr>
        <w:t>s has become increasingly critical from the onset from this research</w:t>
      </w:r>
      <w:r w:rsidR="0002519A">
        <w:rPr>
          <w:rFonts w:ascii="Times New Roman" w:hAnsi="Times New Roman" w:cs="Times New Roman"/>
          <w:szCs w:val="24"/>
        </w:rPr>
        <w:t>.</w:t>
      </w:r>
      <w:r w:rsidRPr="00C60B68">
        <w:rPr>
          <w:rFonts w:ascii="Times New Roman" w:hAnsi="Times New Roman" w:cs="Times New Roman"/>
          <w:szCs w:val="24"/>
        </w:rPr>
        <w:t xml:space="preserve"> Deane (201</w:t>
      </w:r>
      <w:r w:rsidR="00D87201" w:rsidRPr="00C60B68">
        <w:rPr>
          <w:rFonts w:ascii="Times New Roman" w:hAnsi="Times New Roman" w:cs="Times New Roman"/>
          <w:szCs w:val="24"/>
        </w:rPr>
        <w:t>8</w:t>
      </w:r>
      <w:r w:rsidRPr="00C60B68">
        <w:rPr>
          <w:rFonts w:ascii="Times New Roman" w:hAnsi="Times New Roman" w:cs="Times New Roman"/>
          <w:szCs w:val="24"/>
        </w:rPr>
        <w:t>), considered the clos</w:t>
      </w:r>
      <w:r w:rsidR="00D87201" w:rsidRPr="00C60B68">
        <w:rPr>
          <w:rFonts w:ascii="Times New Roman" w:hAnsi="Times New Roman" w:cs="Times New Roman"/>
          <w:szCs w:val="24"/>
        </w:rPr>
        <w:t>ure</w:t>
      </w:r>
      <w:r w:rsidRPr="00C60B68">
        <w:rPr>
          <w:rFonts w:ascii="Times New Roman" w:hAnsi="Times New Roman" w:cs="Times New Roman"/>
          <w:szCs w:val="24"/>
        </w:rPr>
        <w:t xml:space="preserve"> of </w:t>
      </w:r>
      <w:r w:rsidR="00D87201" w:rsidRPr="00C60B68">
        <w:rPr>
          <w:rFonts w:ascii="Times New Roman" w:hAnsi="Times New Roman" w:cs="Times New Roman"/>
          <w:szCs w:val="24"/>
        </w:rPr>
        <w:t xml:space="preserve">the </w:t>
      </w:r>
      <w:r w:rsidRPr="00C60B68">
        <w:rPr>
          <w:rFonts w:ascii="Times New Roman" w:hAnsi="Times New Roman" w:cs="Times New Roman"/>
          <w:szCs w:val="24"/>
        </w:rPr>
        <w:t>H</w:t>
      </w:r>
      <w:r w:rsidR="00D87201" w:rsidRPr="00C60B68">
        <w:rPr>
          <w:rFonts w:ascii="Times New Roman" w:hAnsi="Times New Roman" w:cs="Times New Roman"/>
          <w:szCs w:val="24"/>
        </w:rPr>
        <w:t>arding Brothers</w:t>
      </w:r>
      <w:r w:rsidR="00BB5430">
        <w:rPr>
          <w:rFonts w:ascii="Times New Roman" w:hAnsi="Times New Roman" w:cs="Times New Roman"/>
          <w:szCs w:val="24"/>
        </w:rPr>
        <w:t xml:space="preserve"> long established </w:t>
      </w:r>
      <w:r w:rsidR="00BB5430" w:rsidRPr="00C60B68">
        <w:rPr>
          <w:rFonts w:ascii="Times New Roman" w:hAnsi="Times New Roman" w:cs="Times New Roman"/>
          <w:szCs w:val="24"/>
        </w:rPr>
        <w:t>Heywood</w:t>
      </w:r>
      <w:r w:rsidRPr="00C60B68">
        <w:rPr>
          <w:rFonts w:ascii="Times New Roman" w:hAnsi="Times New Roman" w:cs="Times New Roman"/>
          <w:szCs w:val="24"/>
        </w:rPr>
        <w:t xml:space="preserve"> Mine</w:t>
      </w:r>
      <w:r w:rsidR="00D87201" w:rsidRPr="00C60B68">
        <w:rPr>
          <w:rFonts w:ascii="Times New Roman" w:hAnsi="Times New Roman" w:cs="Times New Roman"/>
          <w:szCs w:val="24"/>
        </w:rPr>
        <w:t xml:space="preserve"> </w:t>
      </w:r>
      <w:r w:rsidR="00BB5430">
        <w:rPr>
          <w:rFonts w:ascii="Times New Roman" w:hAnsi="Times New Roman" w:cs="Times New Roman"/>
          <w:szCs w:val="24"/>
        </w:rPr>
        <w:t xml:space="preserve">was </w:t>
      </w:r>
      <w:r w:rsidR="00D87201" w:rsidRPr="00C60B68">
        <w:rPr>
          <w:rFonts w:ascii="Times New Roman" w:hAnsi="Times New Roman" w:cs="Times New Roman"/>
          <w:szCs w:val="24"/>
        </w:rPr>
        <w:t>important to the Freemining status in the area</w:t>
      </w:r>
      <w:r w:rsidR="00BB5430">
        <w:rPr>
          <w:rFonts w:ascii="Times New Roman" w:hAnsi="Times New Roman" w:cs="Times New Roman"/>
          <w:szCs w:val="24"/>
        </w:rPr>
        <w:t>. Six elderly Freeminers have died. The Heywood mine will not be re-worked, Freeminers not replaced.</w:t>
      </w:r>
      <w:r w:rsidR="00D87201" w:rsidRPr="00C60B68">
        <w:rPr>
          <w:rFonts w:ascii="Times New Roman" w:hAnsi="Times New Roman" w:cs="Times New Roman"/>
          <w:szCs w:val="24"/>
        </w:rPr>
        <w:t xml:space="preserve"> </w:t>
      </w:r>
      <w:r w:rsidRPr="00C60B68">
        <w:rPr>
          <w:rFonts w:ascii="Times New Roman" w:hAnsi="Times New Roman" w:cs="Times New Roman"/>
          <w:szCs w:val="24"/>
        </w:rPr>
        <w:t xml:space="preserve"> </w:t>
      </w:r>
    </w:p>
    <w:p w14:paraId="04AFE956" w14:textId="0A25FF08" w:rsidR="00D242EB" w:rsidRPr="009C0F37" w:rsidRDefault="00D242EB" w:rsidP="00CC45BA">
      <w:pPr>
        <w:spacing w:line="360" w:lineRule="auto"/>
        <w:jc w:val="both"/>
        <w:rPr>
          <w:rFonts w:ascii="Arial" w:hAnsi="Arial" w:cs="Arial"/>
          <w:szCs w:val="24"/>
        </w:rPr>
      </w:pPr>
    </w:p>
    <w:p w14:paraId="21052842" w14:textId="3CE077E4" w:rsidR="00077E79" w:rsidRPr="00C60B68" w:rsidRDefault="00B64EC3" w:rsidP="00CC45BA">
      <w:pPr>
        <w:spacing w:line="360" w:lineRule="auto"/>
        <w:jc w:val="both"/>
        <w:rPr>
          <w:rFonts w:ascii="Times New Roman" w:hAnsi="Times New Roman" w:cs="Times New Roman"/>
          <w:szCs w:val="24"/>
        </w:rPr>
      </w:pPr>
      <w:r>
        <w:rPr>
          <w:rFonts w:ascii="Times New Roman" w:hAnsi="Times New Roman" w:cs="Times New Roman"/>
          <w:szCs w:val="24"/>
        </w:rPr>
        <w:t>Mitigating circumstance</w:t>
      </w:r>
      <w:r w:rsidR="001B6EE2" w:rsidRPr="00C60B68">
        <w:rPr>
          <w:rFonts w:ascii="Times New Roman" w:hAnsi="Times New Roman" w:cs="Times New Roman"/>
          <w:szCs w:val="24"/>
        </w:rPr>
        <w:t xml:space="preserve"> mainly focus on the abilities</w:t>
      </w:r>
      <w:r w:rsidR="00544C6B" w:rsidRPr="00C60B68">
        <w:rPr>
          <w:rFonts w:ascii="Times New Roman" w:hAnsi="Times New Roman" w:cs="Times New Roman"/>
          <w:szCs w:val="24"/>
        </w:rPr>
        <w:t>, competence</w:t>
      </w:r>
      <w:r w:rsidR="00C60B68" w:rsidRPr="00C60B68">
        <w:rPr>
          <w:rFonts w:ascii="Times New Roman" w:hAnsi="Times New Roman" w:cs="Times New Roman"/>
          <w:szCs w:val="24"/>
        </w:rPr>
        <w:t xml:space="preserve"> and life experience </w:t>
      </w:r>
      <w:r w:rsidR="00544C6B" w:rsidRPr="00C60B68">
        <w:rPr>
          <w:rFonts w:ascii="Times New Roman" w:hAnsi="Times New Roman" w:cs="Times New Roman"/>
          <w:szCs w:val="24"/>
        </w:rPr>
        <w:t xml:space="preserve">between </w:t>
      </w:r>
      <w:r w:rsidR="001B6EE2" w:rsidRPr="00C60B68">
        <w:rPr>
          <w:rFonts w:ascii="Times New Roman" w:hAnsi="Times New Roman" w:cs="Times New Roman"/>
          <w:szCs w:val="24"/>
        </w:rPr>
        <w:t xml:space="preserve">the different generations </w:t>
      </w:r>
      <w:r w:rsidR="00544C6B" w:rsidRPr="00C60B68">
        <w:rPr>
          <w:rFonts w:ascii="Times New Roman" w:hAnsi="Times New Roman" w:cs="Times New Roman"/>
          <w:szCs w:val="24"/>
        </w:rPr>
        <w:t>of</w:t>
      </w:r>
      <w:r w:rsidR="001B6EE2" w:rsidRPr="00C60B68">
        <w:rPr>
          <w:rFonts w:ascii="Times New Roman" w:hAnsi="Times New Roman" w:cs="Times New Roman"/>
          <w:szCs w:val="24"/>
        </w:rPr>
        <w:t xml:space="preserve"> how to </w:t>
      </w:r>
      <w:r w:rsidR="00544C6B" w:rsidRPr="00C60B68">
        <w:rPr>
          <w:rFonts w:ascii="Times New Roman" w:hAnsi="Times New Roman" w:cs="Times New Roman"/>
          <w:szCs w:val="24"/>
        </w:rPr>
        <w:t>realise their claim</w:t>
      </w:r>
      <w:r w:rsidR="0002519A">
        <w:rPr>
          <w:rFonts w:ascii="Times New Roman" w:hAnsi="Times New Roman" w:cs="Times New Roman"/>
          <w:szCs w:val="24"/>
        </w:rPr>
        <w:t xml:space="preserve"> and </w:t>
      </w:r>
      <w:r w:rsidR="001B6EE2" w:rsidRPr="00C60B68">
        <w:rPr>
          <w:rFonts w:ascii="Times New Roman" w:hAnsi="Times New Roman" w:cs="Times New Roman"/>
          <w:szCs w:val="24"/>
        </w:rPr>
        <w:t xml:space="preserve">status </w:t>
      </w:r>
      <w:r w:rsidR="0002519A">
        <w:rPr>
          <w:rFonts w:ascii="Times New Roman" w:hAnsi="Times New Roman" w:cs="Times New Roman"/>
          <w:szCs w:val="24"/>
        </w:rPr>
        <w:t xml:space="preserve">including </w:t>
      </w:r>
      <w:r w:rsidR="001B6EE2" w:rsidRPr="00C60B68">
        <w:rPr>
          <w:rFonts w:ascii="Times New Roman" w:hAnsi="Times New Roman" w:cs="Times New Roman"/>
          <w:szCs w:val="24"/>
        </w:rPr>
        <w:t>obtain</w:t>
      </w:r>
      <w:r w:rsidR="0002519A">
        <w:rPr>
          <w:rFonts w:ascii="Times New Roman" w:hAnsi="Times New Roman" w:cs="Times New Roman"/>
          <w:szCs w:val="24"/>
        </w:rPr>
        <w:t>ing</w:t>
      </w:r>
      <w:r w:rsidR="001B6EE2" w:rsidRPr="00C60B68">
        <w:rPr>
          <w:rFonts w:ascii="Times New Roman" w:hAnsi="Times New Roman" w:cs="Times New Roman"/>
          <w:szCs w:val="24"/>
        </w:rPr>
        <w:t xml:space="preserve"> ‘</w:t>
      </w:r>
      <w:r w:rsidR="004E6083" w:rsidRPr="00C60B68">
        <w:rPr>
          <w:rFonts w:ascii="Times New Roman" w:hAnsi="Times New Roman" w:cs="Times New Roman"/>
          <w:szCs w:val="24"/>
        </w:rPr>
        <w:t>Freeminer</w:t>
      </w:r>
      <w:r w:rsidR="001B6EE2" w:rsidRPr="00C60B68">
        <w:rPr>
          <w:rFonts w:ascii="Times New Roman" w:hAnsi="Times New Roman" w:cs="Times New Roman"/>
          <w:szCs w:val="24"/>
        </w:rPr>
        <w:t>s’ rights.</w:t>
      </w:r>
      <w:r w:rsidR="00666E5C" w:rsidRPr="00C60B68">
        <w:rPr>
          <w:rFonts w:ascii="Times New Roman" w:hAnsi="Times New Roman" w:cs="Times New Roman"/>
          <w:szCs w:val="24"/>
        </w:rPr>
        <w:t xml:space="preserve"> </w:t>
      </w:r>
      <w:r>
        <w:rPr>
          <w:rFonts w:ascii="Times New Roman" w:hAnsi="Times New Roman" w:cs="Times New Roman"/>
          <w:szCs w:val="24"/>
        </w:rPr>
        <w:t xml:space="preserve">Table 4.3 </w:t>
      </w:r>
      <w:r w:rsidR="00077E79" w:rsidRPr="00C60B68">
        <w:rPr>
          <w:rFonts w:ascii="Times New Roman" w:hAnsi="Times New Roman" w:cs="Times New Roman"/>
          <w:szCs w:val="24"/>
        </w:rPr>
        <w:t>recognise</w:t>
      </w:r>
      <w:r>
        <w:rPr>
          <w:rFonts w:ascii="Times New Roman" w:hAnsi="Times New Roman" w:cs="Times New Roman"/>
          <w:szCs w:val="24"/>
        </w:rPr>
        <w:t>s</w:t>
      </w:r>
      <w:r w:rsidR="00077E79" w:rsidRPr="00C60B68">
        <w:rPr>
          <w:rFonts w:ascii="Times New Roman" w:hAnsi="Times New Roman" w:cs="Times New Roman"/>
          <w:szCs w:val="24"/>
        </w:rPr>
        <w:t xml:space="preserve"> that due to the</w:t>
      </w:r>
      <w:r w:rsidR="00C60B68" w:rsidRPr="00C60B68">
        <w:rPr>
          <w:rFonts w:ascii="Times New Roman" w:hAnsi="Times New Roman" w:cs="Times New Roman"/>
          <w:szCs w:val="24"/>
        </w:rPr>
        <w:t xml:space="preserve"> current</w:t>
      </w:r>
      <w:r w:rsidR="00077E79" w:rsidRPr="00C60B68">
        <w:rPr>
          <w:rFonts w:ascii="Times New Roman" w:hAnsi="Times New Roman" w:cs="Times New Roman"/>
          <w:szCs w:val="24"/>
        </w:rPr>
        <w:t xml:space="preserve"> birth-right </w:t>
      </w:r>
      <w:r w:rsidR="00C60B68" w:rsidRPr="00C60B68">
        <w:rPr>
          <w:rFonts w:ascii="Times New Roman" w:hAnsi="Times New Roman" w:cs="Times New Roman"/>
          <w:szCs w:val="24"/>
        </w:rPr>
        <w:t xml:space="preserve">statute </w:t>
      </w:r>
      <w:r w:rsidR="00077E79" w:rsidRPr="00C60B68">
        <w:rPr>
          <w:rFonts w:ascii="Times New Roman" w:hAnsi="Times New Roman" w:cs="Times New Roman"/>
          <w:szCs w:val="24"/>
        </w:rPr>
        <w:t>in the FoD</w:t>
      </w:r>
      <w:r w:rsidR="00C60B68" w:rsidRPr="00C60B68">
        <w:rPr>
          <w:rFonts w:ascii="Times New Roman" w:hAnsi="Times New Roman" w:cs="Times New Roman"/>
          <w:szCs w:val="24"/>
        </w:rPr>
        <w:t>,</w:t>
      </w:r>
      <w:r w:rsidR="00077E79" w:rsidRPr="00C60B68">
        <w:rPr>
          <w:rFonts w:ascii="Times New Roman" w:hAnsi="Times New Roman" w:cs="Times New Roman"/>
          <w:szCs w:val="24"/>
        </w:rPr>
        <w:t xml:space="preserve"> future </w:t>
      </w:r>
      <w:r w:rsidR="004E6083" w:rsidRPr="00C60B68">
        <w:rPr>
          <w:rFonts w:ascii="Times New Roman" w:hAnsi="Times New Roman" w:cs="Times New Roman"/>
          <w:szCs w:val="24"/>
        </w:rPr>
        <w:t>Freeminer</w:t>
      </w:r>
      <w:r w:rsidR="00077E79" w:rsidRPr="00C60B68">
        <w:rPr>
          <w:rFonts w:ascii="Times New Roman" w:hAnsi="Times New Roman" w:cs="Times New Roman"/>
          <w:szCs w:val="24"/>
        </w:rPr>
        <w:t>s will be limited</w:t>
      </w:r>
      <w:r w:rsidR="0002519A">
        <w:rPr>
          <w:rFonts w:ascii="Times New Roman" w:hAnsi="Times New Roman" w:cs="Times New Roman"/>
          <w:szCs w:val="24"/>
        </w:rPr>
        <w:t>.</w:t>
      </w:r>
      <w:r w:rsidR="00077E79" w:rsidRPr="00C60B68">
        <w:rPr>
          <w:rFonts w:ascii="Times New Roman" w:hAnsi="Times New Roman" w:cs="Times New Roman"/>
          <w:szCs w:val="24"/>
        </w:rPr>
        <w:t xml:space="preserve"> Home-births are the only available birth-right access. However, </w:t>
      </w:r>
      <w:r>
        <w:rPr>
          <w:rFonts w:ascii="Times New Roman" w:hAnsi="Times New Roman" w:cs="Times New Roman"/>
          <w:szCs w:val="24"/>
        </w:rPr>
        <w:t xml:space="preserve">Table 4.1 &amp; Figure 4.3 </w:t>
      </w:r>
      <w:r w:rsidR="00C60B68" w:rsidRPr="00C60B68">
        <w:rPr>
          <w:rFonts w:ascii="Times New Roman" w:hAnsi="Times New Roman" w:cs="Times New Roman"/>
          <w:szCs w:val="24"/>
        </w:rPr>
        <w:t xml:space="preserve">suggest </w:t>
      </w:r>
      <w:r w:rsidR="00077E79" w:rsidRPr="00C60B68">
        <w:rPr>
          <w:rFonts w:ascii="Times New Roman" w:hAnsi="Times New Roman" w:cs="Times New Roman"/>
          <w:szCs w:val="24"/>
        </w:rPr>
        <w:t xml:space="preserve">that through education an alternative mining right could be established. </w:t>
      </w:r>
      <w:r w:rsidR="00C60B68" w:rsidRPr="00C60B68">
        <w:rPr>
          <w:rFonts w:ascii="Times New Roman" w:hAnsi="Times New Roman" w:cs="Times New Roman"/>
          <w:szCs w:val="24"/>
        </w:rPr>
        <w:t>From my research</w:t>
      </w:r>
      <w:r w:rsidR="00666E5C" w:rsidRPr="00C60B68">
        <w:rPr>
          <w:rFonts w:ascii="Times New Roman" w:hAnsi="Times New Roman" w:cs="Times New Roman"/>
          <w:szCs w:val="24"/>
        </w:rPr>
        <w:t>, t</w:t>
      </w:r>
      <w:r w:rsidR="001B6EE2" w:rsidRPr="00C60B68">
        <w:rPr>
          <w:rFonts w:ascii="Times New Roman" w:hAnsi="Times New Roman" w:cs="Times New Roman"/>
          <w:szCs w:val="24"/>
        </w:rPr>
        <w:t>he F</w:t>
      </w:r>
      <w:r w:rsidR="00BE4B7E" w:rsidRPr="00C60B68">
        <w:rPr>
          <w:rFonts w:ascii="Times New Roman" w:hAnsi="Times New Roman" w:cs="Times New Roman"/>
          <w:szCs w:val="24"/>
        </w:rPr>
        <w:t>M</w:t>
      </w:r>
      <w:r w:rsidR="001B6EE2" w:rsidRPr="00C60B68">
        <w:rPr>
          <w:rFonts w:ascii="Times New Roman" w:hAnsi="Times New Roman" w:cs="Times New Roman"/>
          <w:szCs w:val="24"/>
        </w:rPr>
        <w:t xml:space="preserve">G </w:t>
      </w:r>
      <w:r w:rsidR="00666E5C" w:rsidRPr="00C60B68">
        <w:rPr>
          <w:rFonts w:ascii="Times New Roman" w:hAnsi="Times New Roman" w:cs="Times New Roman"/>
          <w:szCs w:val="24"/>
        </w:rPr>
        <w:t xml:space="preserve">insist </w:t>
      </w:r>
      <w:r w:rsidR="001B6EE2" w:rsidRPr="00C60B68">
        <w:rPr>
          <w:rFonts w:ascii="Times New Roman" w:hAnsi="Times New Roman" w:cs="Times New Roman"/>
          <w:szCs w:val="24"/>
        </w:rPr>
        <w:t>that the SFG do</w:t>
      </w:r>
      <w:r w:rsidR="003E7F97" w:rsidRPr="00C60B68">
        <w:rPr>
          <w:rFonts w:ascii="Times New Roman" w:hAnsi="Times New Roman" w:cs="Times New Roman"/>
          <w:szCs w:val="24"/>
        </w:rPr>
        <w:t xml:space="preserve"> no</w:t>
      </w:r>
      <w:r w:rsidR="001B6EE2" w:rsidRPr="00C60B68">
        <w:rPr>
          <w:rFonts w:ascii="Times New Roman" w:hAnsi="Times New Roman" w:cs="Times New Roman"/>
          <w:szCs w:val="24"/>
        </w:rPr>
        <w:t xml:space="preserve">t have the knowledge </w:t>
      </w:r>
      <w:r w:rsidR="00BB5430">
        <w:rPr>
          <w:rFonts w:ascii="Times New Roman" w:hAnsi="Times New Roman" w:cs="Times New Roman"/>
          <w:szCs w:val="24"/>
        </w:rPr>
        <w:t xml:space="preserve">nor ability </w:t>
      </w:r>
      <w:r w:rsidR="00544C6B" w:rsidRPr="00C60B68">
        <w:rPr>
          <w:rFonts w:ascii="Times New Roman" w:hAnsi="Times New Roman" w:cs="Times New Roman"/>
          <w:szCs w:val="24"/>
        </w:rPr>
        <w:t>to become a ‘</w:t>
      </w:r>
      <w:r w:rsidR="004E6083" w:rsidRPr="00C60B68">
        <w:rPr>
          <w:rFonts w:ascii="Times New Roman" w:hAnsi="Times New Roman" w:cs="Times New Roman"/>
          <w:szCs w:val="24"/>
        </w:rPr>
        <w:t>Freeminer</w:t>
      </w:r>
      <w:r w:rsidR="00544C6B" w:rsidRPr="00C60B68">
        <w:rPr>
          <w:rFonts w:ascii="Times New Roman" w:hAnsi="Times New Roman" w:cs="Times New Roman"/>
          <w:szCs w:val="24"/>
        </w:rPr>
        <w:t xml:space="preserve">’. </w:t>
      </w:r>
      <w:r w:rsidR="00077E79" w:rsidRPr="00C60B68">
        <w:rPr>
          <w:rFonts w:ascii="Times New Roman" w:hAnsi="Times New Roman" w:cs="Times New Roman"/>
          <w:szCs w:val="24"/>
        </w:rPr>
        <w:t xml:space="preserve">Harvey </w:t>
      </w:r>
      <w:r w:rsidR="00893E9E" w:rsidRPr="00C60B68">
        <w:rPr>
          <w:rFonts w:ascii="Times New Roman" w:hAnsi="Times New Roman" w:cs="Times New Roman"/>
          <w:szCs w:val="24"/>
        </w:rPr>
        <w:t xml:space="preserve">(2016) </w:t>
      </w:r>
      <w:r w:rsidR="00077E79" w:rsidRPr="00C60B68">
        <w:rPr>
          <w:rFonts w:ascii="Times New Roman" w:hAnsi="Times New Roman" w:cs="Times New Roman"/>
          <w:szCs w:val="24"/>
        </w:rPr>
        <w:t xml:space="preserve">agrees with this finding but </w:t>
      </w:r>
      <w:r w:rsidR="001B6EE2" w:rsidRPr="00C60B68">
        <w:rPr>
          <w:rFonts w:ascii="Times New Roman" w:hAnsi="Times New Roman" w:cs="Times New Roman"/>
          <w:szCs w:val="24"/>
        </w:rPr>
        <w:t>in</w:t>
      </w:r>
      <w:r w:rsidR="00077E79" w:rsidRPr="00C60B68">
        <w:rPr>
          <w:rFonts w:ascii="Times New Roman" w:hAnsi="Times New Roman" w:cs="Times New Roman"/>
          <w:szCs w:val="24"/>
        </w:rPr>
        <w:t>sists that</w:t>
      </w:r>
      <w:r w:rsidR="00BB5430">
        <w:rPr>
          <w:rFonts w:ascii="Times New Roman" w:hAnsi="Times New Roman" w:cs="Times New Roman"/>
          <w:szCs w:val="24"/>
        </w:rPr>
        <w:t xml:space="preserve"> with</w:t>
      </w:r>
      <w:r w:rsidR="00077E79" w:rsidRPr="00C60B68">
        <w:rPr>
          <w:rFonts w:ascii="Times New Roman" w:hAnsi="Times New Roman" w:cs="Times New Roman"/>
          <w:szCs w:val="24"/>
        </w:rPr>
        <w:t xml:space="preserve"> </w:t>
      </w:r>
      <w:r w:rsidR="00C60B68" w:rsidRPr="00C60B68">
        <w:rPr>
          <w:rFonts w:ascii="Times New Roman" w:hAnsi="Times New Roman" w:cs="Times New Roman"/>
          <w:szCs w:val="24"/>
        </w:rPr>
        <w:t>input</w:t>
      </w:r>
      <w:r w:rsidR="00077E79" w:rsidRPr="00C60B68">
        <w:rPr>
          <w:rFonts w:ascii="Times New Roman" w:hAnsi="Times New Roman" w:cs="Times New Roman"/>
          <w:szCs w:val="24"/>
        </w:rPr>
        <w:t xml:space="preserve">, knowledge, understanding and support from current registered </w:t>
      </w:r>
      <w:r w:rsidR="004E6083" w:rsidRPr="00C60B68">
        <w:rPr>
          <w:rFonts w:ascii="Times New Roman" w:hAnsi="Times New Roman" w:cs="Times New Roman"/>
          <w:szCs w:val="24"/>
        </w:rPr>
        <w:t>Freeminer</w:t>
      </w:r>
      <w:r w:rsidR="00077E79" w:rsidRPr="00C60B68">
        <w:rPr>
          <w:rFonts w:ascii="Times New Roman" w:hAnsi="Times New Roman" w:cs="Times New Roman"/>
          <w:szCs w:val="24"/>
        </w:rPr>
        <w:t>s</w:t>
      </w:r>
      <w:r w:rsidR="00C60B68" w:rsidRPr="00C60B68">
        <w:rPr>
          <w:rFonts w:ascii="Times New Roman" w:hAnsi="Times New Roman" w:cs="Times New Roman"/>
          <w:szCs w:val="24"/>
        </w:rPr>
        <w:t>,</w:t>
      </w:r>
      <w:r w:rsidR="00077E79" w:rsidRPr="00C60B68">
        <w:rPr>
          <w:rFonts w:ascii="Times New Roman" w:hAnsi="Times New Roman" w:cs="Times New Roman"/>
          <w:szCs w:val="24"/>
        </w:rPr>
        <w:t xml:space="preserve"> education</w:t>
      </w:r>
      <w:r w:rsidR="0002519A">
        <w:rPr>
          <w:rFonts w:ascii="Times New Roman" w:hAnsi="Times New Roman" w:cs="Times New Roman"/>
          <w:szCs w:val="24"/>
        </w:rPr>
        <w:t>al</w:t>
      </w:r>
      <w:r w:rsidR="00077E79" w:rsidRPr="00C60B68">
        <w:rPr>
          <w:rFonts w:ascii="Times New Roman" w:hAnsi="Times New Roman" w:cs="Times New Roman"/>
          <w:szCs w:val="24"/>
        </w:rPr>
        <w:t xml:space="preserve"> interventions could be developed to encourage, support and </w:t>
      </w:r>
      <w:r w:rsidR="00893E9E" w:rsidRPr="00C60B68">
        <w:rPr>
          <w:rFonts w:ascii="Times New Roman" w:hAnsi="Times New Roman" w:cs="Times New Roman"/>
          <w:szCs w:val="24"/>
        </w:rPr>
        <w:t>assist</w:t>
      </w:r>
      <w:r w:rsidR="00077E79" w:rsidRPr="00C60B68">
        <w:rPr>
          <w:rFonts w:ascii="Times New Roman" w:hAnsi="Times New Roman" w:cs="Times New Roman"/>
          <w:szCs w:val="24"/>
        </w:rPr>
        <w:t xml:space="preserve"> in</w:t>
      </w:r>
      <w:r w:rsidR="00893E9E" w:rsidRPr="00C60B68">
        <w:rPr>
          <w:rFonts w:ascii="Times New Roman" w:hAnsi="Times New Roman" w:cs="Times New Roman"/>
          <w:szCs w:val="24"/>
        </w:rPr>
        <w:t xml:space="preserve"> a</w:t>
      </w:r>
      <w:r w:rsidR="00077E79" w:rsidRPr="00C60B68">
        <w:rPr>
          <w:rFonts w:ascii="Times New Roman" w:hAnsi="Times New Roman" w:cs="Times New Roman"/>
          <w:szCs w:val="24"/>
        </w:rPr>
        <w:t xml:space="preserve"> FoD mining</w:t>
      </w:r>
      <w:r w:rsidR="00893E9E" w:rsidRPr="00C60B68">
        <w:rPr>
          <w:rFonts w:ascii="Times New Roman" w:hAnsi="Times New Roman" w:cs="Times New Roman"/>
          <w:szCs w:val="24"/>
        </w:rPr>
        <w:t xml:space="preserve"> status </w:t>
      </w:r>
      <w:r w:rsidR="00077E79" w:rsidRPr="00C60B68">
        <w:rPr>
          <w:rFonts w:ascii="Times New Roman" w:hAnsi="Times New Roman" w:cs="Times New Roman"/>
          <w:szCs w:val="24"/>
        </w:rPr>
        <w:t xml:space="preserve">but not a </w:t>
      </w:r>
      <w:r w:rsidR="00C60B68" w:rsidRPr="00C60B68">
        <w:rPr>
          <w:rFonts w:ascii="Times New Roman" w:hAnsi="Times New Roman" w:cs="Times New Roman"/>
          <w:szCs w:val="24"/>
        </w:rPr>
        <w:t>‘</w:t>
      </w:r>
      <w:r w:rsidR="004E6083" w:rsidRPr="00C60B68">
        <w:rPr>
          <w:rFonts w:ascii="Times New Roman" w:hAnsi="Times New Roman" w:cs="Times New Roman"/>
          <w:szCs w:val="24"/>
        </w:rPr>
        <w:t>Freeminer</w:t>
      </w:r>
      <w:r w:rsidR="00C60B68" w:rsidRPr="00C60B68">
        <w:rPr>
          <w:rFonts w:ascii="Times New Roman" w:hAnsi="Times New Roman" w:cs="Times New Roman"/>
          <w:szCs w:val="24"/>
        </w:rPr>
        <w:t>’</w:t>
      </w:r>
      <w:r w:rsidR="00077E79" w:rsidRPr="00C60B68">
        <w:rPr>
          <w:rFonts w:ascii="Times New Roman" w:hAnsi="Times New Roman" w:cs="Times New Roman"/>
          <w:szCs w:val="24"/>
        </w:rPr>
        <w:t xml:space="preserve"> status. </w:t>
      </w:r>
    </w:p>
    <w:p w14:paraId="52702519" w14:textId="77777777" w:rsidR="00612721" w:rsidRDefault="00612721" w:rsidP="00CC45BA">
      <w:pPr>
        <w:spacing w:line="360" w:lineRule="auto"/>
        <w:jc w:val="both"/>
        <w:rPr>
          <w:rFonts w:ascii="Times New Roman" w:hAnsi="Times New Roman" w:cs="Times New Roman"/>
          <w:szCs w:val="24"/>
        </w:rPr>
      </w:pPr>
    </w:p>
    <w:p w14:paraId="235872C9" w14:textId="20E12114" w:rsidR="00936609" w:rsidRPr="008E3718" w:rsidRDefault="00B64EC3" w:rsidP="00CC45BA">
      <w:pPr>
        <w:spacing w:line="360" w:lineRule="auto"/>
        <w:jc w:val="both"/>
        <w:rPr>
          <w:rFonts w:ascii="Times New Roman" w:hAnsi="Times New Roman" w:cs="Times New Roman"/>
          <w:szCs w:val="24"/>
        </w:rPr>
      </w:pPr>
      <w:r>
        <w:rPr>
          <w:rFonts w:ascii="Times New Roman" w:hAnsi="Times New Roman" w:cs="Times New Roman"/>
          <w:szCs w:val="24"/>
        </w:rPr>
        <w:t xml:space="preserve">The </w:t>
      </w:r>
      <w:r w:rsidR="00666E5C" w:rsidRPr="008E3718">
        <w:rPr>
          <w:rFonts w:ascii="Times New Roman" w:hAnsi="Times New Roman" w:cs="Times New Roman"/>
          <w:szCs w:val="24"/>
        </w:rPr>
        <w:t xml:space="preserve">SFG concluded that they were </w:t>
      </w:r>
      <w:r w:rsidR="00FF6042" w:rsidRPr="008E3718">
        <w:rPr>
          <w:rFonts w:ascii="Times New Roman" w:hAnsi="Times New Roman" w:cs="Times New Roman"/>
          <w:szCs w:val="24"/>
        </w:rPr>
        <w:t xml:space="preserve">frustrated by not being able to be </w:t>
      </w:r>
      <w:r w:rsidR="00B261E7" w:rsidRPr="008E3718">
        <w:rPr>
          <w:rFonts w:ascii="Times New Roman" w:hAnsi="Times New Roman" w:cs="Times New Roman"/>
          <w:szCs w:val="24"/>
        </w:rPr>
        <w:t>‘</w:t>
      </w:r>
      <w:r w:rsidR="004E6083" w:rsidRPr="008E3718">
        <w:rPr>
          <w:rFonts w:ascii="Times New Roman" w:hAnsi="Times New Roman" w:cs="Times New Roman"/>
          <w:szCs w:val="24"/>
        </w:rPr>
        <w:t>Freeminer</w:t>
      </w:r>
      <w:r w:rsidR="00FF6042" w:rsidRPr="008E3718">
        <w:rPr>
          <w:rFonts w:ascii="Times New Roman" w:hAnsi="Times New Roman" w:cs="Times New Roman"/>
          <w:szCs w:val="24"/>
        </w:rPr>
        <w:t>s</w:t>
      </w:r>
      <w:r w:rsidR="00B261E7" w:rsidRPr="008E3718">
        <w:rPr>
          <w:rFonts w:ascii="Times New Roman" w:hAnsi="Times New Roman" w:cs="Times New Roman"/>
          <w:szCs w:val="24"/>
        </w:rPr>
        <w:t>’</w:t>
      </w:r>
      <w:r w:rsidR="00FF6042" w:rsidRPr="008E3718">
        <w:rPr>
          <w:rFonts w:ascii="Times New Roman" w:hAnsi="Times New Roman" w:cs="Times New Roman"/>
          <w:szCs w:val="24"/>
        </w:rPr>
        <w:t xml:space="preserve">, the SFG </w:t>
      </w:r>
      <w:r w:rsidR="0000039D" w:rsidRPr="008E3718">
        <w:rPr>
          <w:rFonts w:ascii="Times New Roman" w:hAnsi="Times New Roman" w:cs="Times New Roman"/>
          <w:szCs w:val="24"/>
        </w:rPr>
        <w:t xml:space="preserve">yearned </w:t>
      </w:r>
      <w:r w:rsidR="00B261E7" w:rsidRPr="008E3718">
        <w:rPr>
          <w:rFonts w:ascii="Times New Roman" w:hAnsi="Times New Roman" w:cs="Times New Roman"/>
          <w:szCs w:val="24"/>
        </w:rPr>
        <w:t xml:space="preserve">a </w:t>
      </w:r>
      <w:r w:rsidR="00FF6042" w:rsidRPr="008E3718">
        <w:rPr>
          <w:rFonts w:ascii="Times New Roman" w:hAnsi="Times New Roman" w:cs="Times New Roman"/>
          <w:szCs w:val="24"/>
        </w:rPr>
        <w:t xml:space="preserve">recognised qualification which would allow them to have an identity </w:t>
      </w:r>
      <w:r w:rsidR="00B261E7" w:rsidRPr="008E3718">
        <w:rPr>
          <w:rFonts w:ascii="Times New Roman" w:hAnsi="Times New Roman" w:cs="Times New Roman"/>
          <w:szCs w:val="24"/>
        </w:rPr>
        <w:t>as a Forest Miner. T</w:t>
      </w:r>
      <w:r w:rsidR="00B2441A" w:rsidRPr="008E3718">
        <w:rPr>
          <w:rFonts w:ascii="Times New Roman" w:hAnsi="Times New Roman" w:cs="Times New Roman"/>
          <w:szCs w:val="24"/>
        </w:rPr>
        <w:t xml:space="preserve">he frustrations which </w:t>
      </w:r>
      <w:r w:rsidR="00B261E7" w:rsidRPr="008E3718">
        <w:rPr>
          <w:rFonts w:ascii="Times New Roman" w:hAnsi="Times New Roman" w:cs="Times New Roman"/>
          <w:szCs w:val="24"/>
        </w:rPr>
        <w:t>were</w:t>
      </w:r>
      <w:r w:rsidR="00B2441A" w:rsidRPr="008E3718">
        <w:rPr>
          <w:rFonts w:ascii="Times New Roman" w:hAnsi="Times New Roman" w:cs="Times New Roman"/>
          <w:szCs w:val="24"/>
        </w:rPr>
        <w:t xml:space="preserve"> raised </w:t>
      </w:r>
      <w:r w:rsidR="00B261E7" w:rsidRPr="008E3718">
        <w:rPr>
          <w:rFonts w:ascii="Times New Roman" w:hAnsi="Times New Roman" w:cs="Times New Roman"/>
          <w:szCs w:val="24"/>
        </w:rPr>
        <w:t>are</w:t>
      </w:r>
      <w:r w:rsidR="00B2441A" w:rsidRPr="008E3718">
        <w:rPr>
          <w:rFonts w:ascii="Times New Roman" w:hAnsi="Times New Roman" w:cs="Times New Roman"/>
          <w:szCs w:val="24"/>
        </w:rPr>
        <w:t xml:space="preserve"> valued and pe</w:t>
      </w:r>
      <w:r w:rsidR="007324AD" w:rsidRPr="008E3718">
        <w:rPr>
          <w:rFonts w:ascii="Times New Roman" w:hAnsi="Times New Roman" w:cs="Times New Roman"/>
          <w:szCs w:val="24"/>
        </w:rPr>
        <w:t>rt</w:t>
      </w:r>
      <w:r w:rsidR="00C400D7" w:rsidRPr="008E3718">
        <w:rPr>
          <w:rFonts w:ascii="Times New Roman" w:hAnsi="Times New Roman" w:cs="Times New Roman"/>
          <w:szCs w:val="24"/>
        </w:rPr>
        <w:t>inent</w:t>
      </w:r>
      <w:r w:rsidR="00B2441A" w:rsidRPr="008E3718">
        <w:rPr>
          <w:rFonts w:ascii="Times New Roman" w:hAnsi="Times New Roman" w:cs="Times New Roman"/>
          <w:szCs w:val="24"/>
        </w:rPr>
        <w:t>. The</w:t>
      </w:r>
      <w:r w:rsidR="0000039D" w:rsidRPr="008E3718">
        <w:rPr>
          <w:rFonts w:ascii="Times New Roman" w:hAnsi="Times New Roman" w:cs="Times New Roman"/>
          <w:szCs w:val="24"/>
        </w:rPr>
        <w:t xml:space="preserve"> students </w:t>
      </w:r>
      <w:r w:rsidR="000C6C9D" w:rsidRPr="008E3718">
        <w:rPr>
          <w:rFonts w:ascii="Times New Roman" w:hAnsi="Times New Roman" w:cs="Times New Roman"/>
          <w:szCs w:val="24"/>
        </w:rPr>
        <w:t xml:space="preserve">disheartened and embittered responses </w:t>
      </w:r>
      <w:r w:rsidR="00B2441A" w:rsidRPr="008E3718">
        <w:rPr>
          <w:rFonts w:ascii="Times New Roman" w:hAnsi="Times New Roman" w:cs="Times New Roman"/>
          <w:szCs w:val="24"/>
        </w:rPr>
        <w:t xml:space="preserve">were </w:t>
      </w:r>
      <w:r w:rsidR="00B261E7" w:rsidRPr="008E3718">
        <w:rPr>
          <w:rFonts w:ascii="Times New Roman" w:hAnsi="Times New Roman" w:cs="Times New Roman"/>
          <w:szCs w:val="24"/>
        </w:rPr>
        <w:t xml:space="preserve">mostly </w:t>
      </w:r>
      <w:r w:rsidR="00B2441A" w:rsidRPr="008E3718">
        <w:rPr>
          <w:rFonts w:ascii="Times New Roman" w:hAnsi="Times New Roman" w:cs="Times New Roman"/>
          <w:szCs w:val="24"/>
        </w:rPr>
        <w:t xml:space="preserve">based on the </w:t>
      </w:r>
      <w:r w:rsidR="000C6C9D" w:rsidRPr="008E3718">
        <w:rPr>
          <w:rFonts w:ascii="Times New Roman" w:hAnsi="Times New Roman" w:cs="Times New Roman"/>
          <w:szCs w:val="24"/>
        </w:rPr>
        <w:t>students’</w:t>
      </w:r>
      <w:r w:rsidR="00C400D7" w:rsidRPr="008E3718">
        <w:rPr>
          <w:rFonts w:ascii="Times New Roman" w:hAnsi="Times New Roman" w:cs="Times New Roman"/>
          <w:szCs w:val="24"/>
        </w:rPr>
        <w:t xml:space="preserve"> birth</w:t>
      </w:r>
      <w:r w:rsidR="000C6C9D" w:rsidRPr="008E3718">
        <w:rPr>
          <w:rFonts w:ascii="Times New Roman" w:hAnsi="Times New Roman" w:cs="Times New Roman"/>
          <w:szCs w:val="24"/>
        </w:rPr>
        <w:t>-</w:t>
      </w:r>
      <w:r w:rsidR="00C400D7" w:rsidRPr="008E3718">
        <w:rPr>
          <w:rFonts w:ascii="Times New Roman" w:hAnsi="Times New Roman" w:cs="Times New Roman"/>
          <w:szCs w:val="24"/>
        </w:rPr>
        <w:t xml:space="preserve">right, </w:t>
      </w:r>
      <w:r w:rsidR="0000039D" w:rsidRPr="008E3718">
        <w:rPr>
          <w:rFonts w:ascii="Times New Roman" w:hAnsi="Times New Roman" w:cs="Times New Roman"/>
          <w:szCs w:val="24"/>
        </w:rPr>
        <w:t>preventing their desire to be a Freeminer</w:t>
      </w:r>
      <w:r w:rsidR="004F02BF">
        <w:rPr>
          <w:rFonts w:ascii="Times New Roman" w:hAnsi="Times New Roman" w:cs="Times New Roman"/>
          <w:szCs w:val="24"/>
        </w:rPr>
        <w:t>,</w:t>
      </w:r>
      <w:r w:rsidR="0000039D" w:rsidRPr="008E3718">
        <w:rPr>
          <w:rFonts w:ascii="Times New Roman" w:hAnsi="Times New Roman" w:cs="Times New Roman"/>
          <w:szCs w:val="24"/>
        </w:rPr>
        <w:t xml:space="preserve"> reliant on </w:t>
      </w:r>
      <w:r w:rsidR="00B2441A" w:rsidRPr="008E3718">
        <w:rPr>
          <w:rFonts w:ascii="Times New Roman" w:hAnsi="Times New Roman" w:cs="Times New Roman"/>
          <w:szCs w:val="24"/>
        </w:rPr>
        <w:t xml:space="preserve">the </w:t>
      </w:r>
      <w:r w:rsidR="007324AD" w:rsidRPr="008E3718">
        <w:rPr>
          <w:rFonts w:ascii="Times New Roman" w:hAnsi="Times New Roman" w:cs="Times New Roman"/>
          <w:szCs w:val="24"/>
        </w:rPr>
        <w:t xml:space="preserve">historic complications to </w:t>
      </w:r>
      <w:r w:rsidR="0000039D" w:rsidRPr="008E3718">
        <w:rPr>
          <w:rFonts w:ascii="Times New Roman" w:hAnsi="Times New Roman" w:cs="Times New Roman"/>
          <w:szCs w:val="24"/>
        </w:rPr>
        <w:t xml:space="preserve">enable this group to </w:t>
      </w:r>
      <w:r w:rsidR="007324AD" w:rsidRPr="008E3718">
        <w:rPr>
          <w:rFonts w:ascii="Times New Roman" w:hAnsi="Times New Roman" w:cs="Times New Roman"/>
          <w:szCs w:val="24"/>
        </w:rPr>
        <w:t xml:space="preserve">become </w:t>
      </w:r>
      <w:r w:rsidR="00B261E7" w:rsidRPr="008E3718">
        <w:rPr>
          <w:rFonts w:ascii="Times New Roman" w:hAnsi="Times New Roman" w:cs="Times New Roman"/>
          <w:szCs w:val="24"/>
        </w:rPr>
        <w:t xml:space="preserve">a </w:t>
      </w:r>
      <w:r w:rsidR="004E6083" w:rsidRPr="008E3718">
        <w:rPr>
          <w:rFonts w:ascii="Times New Roman" w:hAnsi="Times New Roman" w:cs="Times New Roman"/>
          <w:szCs w:val="24"/>
        </w:rPr>
        <w:t>Freeminer</w:t>
      </w:r>
      <w:r w:rsidR="00CF1B0A" w:rsidRPr="008E3718">
        <w:rPr>
          <w:rFonts w:ascii="Times New Roman" w:hAnsi="Times New Roman" w:cs="Times New Roman"/>
          <w:szCs w:val="24"/>
        </w:rPr>
        <w:t xml:space="preserve"> under Forest Law (1856)</w:t>
      </w:r>
      <w:r w:rsidR="000C6C9D" w:rsidRPr="008E3718">
        <w:rPr>
          <w:rFonts w:ascii="Times New Roman" w:hAnsi="Times New Roman" w:cs="Times New Roman"/>
          <w:szCs w:val="24"/>
        </w:rPr>
        <w:t>.</w:t>
      </w:r>
      <w:r w:rsidR="00CF1B0A" w:rsidRPr="008E3718">
        <w:rPr>
          <w:rFonts w:ascii="Times New Roman" w:hAnsi="Times New Roman" w:cs="Times New Roman"/>
          <w:szCs w:val="24"/>
        </w:rPr>
        <w:t xml:space="preserve"> </w:t>
      </w:r>
      <w:r w:rsidR="00612721">
        <w:rPr>
          <w:rFonts w:ascii="Times New Roman" w:hAnsi="Times New Roman" w:cs="Times New Roman"/>
          <w:szCs w:val="24"/>
        </w:rPr>
        <w:t>Through Table 4.2 and 4.3 p</w:t>
      </w:r>
      <w:r w:rsidR="00B2441A" w:rsidRPr="008E3718">
        <w:rPr>
          <w:rFonts w:ascii="Times New Roman" w:hAnsi="Times New Roman" w:cs="Times New Roman"/>
          <w:szCs w:val="24"/>
        </w:rPr>
        <w:t xml:space="preserve">articipants were </w:t>
      </w:r>
      <w:r w:rsidR="000C6C9D" w:rsidRPr="008E3718">
        <w:rPr>
          <w:rFonts w:ascii="Times New Roman" w:hAnsi="Times New Roman" w:cs="Times New Roman"/>
          <w:szCs w:val="24"/>
        </w:rPr>
        <w:t xml:space="preserve">resentful </w:t>
      </w:r>
      <w:r w:rsidR="00C400D7" w:rsidRPr="008E3718">
        <w:rPr>
          <w:rFonts w:ascii="Times New Roman" w:hAnsi="Times New Roman" w:cs="Times New Roman"/>
          <w:szCs w:val="24"/>
        </w:rPr>
        <w:t xml:space="preserve">that </w:t>
      </w:r>
      <w:r w:rsidR="00B2441A" w:rsidRPr="008E3718">
        <w:rPr>
          <w:rFonts w:ascii="Times New Roman" w:hAnsi="Times New Roman" w:cs="Times New Roman"/>
          <w:szCs w:val="24"/>
        </w:rPr>
        <w:t xml:space="preserve">‘their’ entitlement </w:t>
      </w:r>
      <w:r w:rsidR="007324AD" w:rsidRPr="008E3718">
        <w:rPr>
          <w:rFonts w:ascii="Times New Roman" w:hAnsi="Times New Roman" w:cs="Times New Roman"/>
          <w:szCs w:val="24"/>
        </w:rPr>
        <w:t xml:space="preserve">was simply </w:t>
      </w:r>
      <w:r w:rsidR="00B2441A" w:rsidRPr="008E3718">
        <w:rPr>
          <w:rFonts w:ascii="Times New Roman" w:hAnsi="Times New Roman" w:cs="Times New Roman"/>
          <w:szCs w:val="24"/>
        </w:rPr>
        <w:t xml:space="preserve">being removed </w:t>
      </w:r>
      <w:r w:rsidR="007324AD" w:rsidRPr="008E3718">
        <w:rPr>
          <w:rFonts w:ascii="Times New Roman" w:hAnsi="Times New Roman" w:cs="Times New Roman"/>
          <w:szCs w:val="24"/>
        </w:rPr>
        <w:t xml:space="preserve">by </w:t>
      </w:r>
      <w:r w:rsidR="0000039D" w:rsidRPr="008E3718">
        <w:rPr>
          <w:rFonts w:ascii="Times New Roman" w:hAnsi="Times New Roman" w:cs="Times New Roman"/>
          <w:szCs w:val="24"/>
        </w:rPr>
        <w:t xml:space="preserve">legislation and the </w:t>
      </w:r>
      <w:r w:rsidR="007324AD" w:rsidRPr="008E3718">
        <w:rPr>
          <w:rFonts w:ascii="Times New Roman" w:hAnsi="Times New Roman" w:cs="Times New Roman"/>
          <w:szCs w:val="24"/>
        </w:rPr>
        <w:t>passage of time</w:t>
      </w:r>
      <w:r w:rsidR="000C6C9D" w:rsidRPr="008E3718">
        <w:rPr>
          <w:rFonts w:ascii="Times New Roman" w:hAnsi="Times New Roman" w:cs="Times New Roman"/>
          <w:szCs w:val="24"/>
        </w:rPr>
        <w:t>,</w:t>
      </w:r>
      <w:r w:rsidR="007324AD" w:rsidRPr="008E3718">
        <w:rPr>
          <w:rFonts w:ascii="Times New Roman" w:hAnsi="Times New Roman" w:cs="Times New Roman"/>
          <w:szCs w:val="24"/>
        </w:rPr>
        <w:t xml:space="preserve"> the aging of the locally</w:t>
      </w:r>
      <w:r w:rsidR="000C6C9D" w:rsidRPr="008E3718">
        <w:rPr>
          <w:rFonts w:ascii="Times New Roman" w:hAnsi="Times New Roman" w:cs="Times New Roman"/>
          <w:szCs w:val="24"/>
        </w:rPr>
        <w:t>-</w:t>
      </w:r>
      <w:r w:rsidR="007324AD" w:rsidRPr="008E3718">
        <w:rPr>
          <w:rFonts w:ascii="Times New Roman" w:hAnsi="Times New Roman" w:cs="Times New Roman"/>
          <w:szCs w:val="24"/>
        </w:rPr>
        <w:t>based miners</w:t>
      </w:r>
      <w:r w:rsidR="00C400D7" w:rsidRPr="008E3718">
        <w:rPr>
          <w:rFonts w:ascii="Times New Roman" w:hAnsi="Times New Roman" w:cs="Times New Roman"/>
          <w:szCs w:val="24"/>
        </w:rPr>
        <w:t xml:space="preserve"> </w:t>
      </w:r>
      <w:r w:rsidR="000C6C9D" w:rsidRPr="008E3718">
        <w:rPr>
          <w:rFonts w:ascii="Times New Roman" w:hAnsi="Times New Roman" w:cs="Times New Roman"/>
          <w:szCs w:val="24"/>
        </w:rPr>
        <w:t xml:space="preserve">and </w:t>
      </w:r>
      <w:r w:rsidR="00C400D7" w:rsidRPr="008E3718">
        <w:rPr>
          <w:rFonts w:ascii="Times New Roman" w:hAnsi="Times New Roman" w:cs="Times New Roman"/>
          <w:szCs w:val="24"/>
        </w:rPr>
        <w:t xml:space="preserve">the </w:t>
      </w:r>
      <w:r w:rsidR="00936609" w:rsidRPr="008E3718">
        <w:rPr>
          <w:rFonts w:ascii="Times New Roman" w:hAnsi="Times New Roman" w:cs="Times New Roman"/>
          <w:szCs w:val="24"/>
        </w:rPr>
        <w:t>perceived</w:t>
      </w:r>
      <w:r w:rsidR="00C400D7" w:rsidRPr="008E3718">
        <w:rPr>
          <w:rFonts w:ascii="Times New Roman" w:hAnsi="Times New Roman" w:cs="Times New Roman"/>
          <w:szCs w:val="24"/>
        </w:rPr>
        <w:t xml:space="preserve"> </w:t>
      </w:r>
      <w:r w:rsidR="00B2441A" w:rsidRPr="008E3718">
        <w:rPr>
          <w:rFonts w:ascii="Times New Roman" w:hAnsi="Times New Roman" w:cs="Times New Roman"/>
          <w:szCs w:val="24"/>
        </w:rPr>
        <w:t xml:space="preserve">injustice </w:t>
      </w:r>
      <w:r w:rsidR="000C6C9D" w:rsidRPr="008E3718">
        <w:rPr>
          <w:rFonts w:ascii="Times New Roman" w:hAnsi="Times New Roman" w:cs="Times New Roman"/>
          <w:szCs w:val="24"/>
        </w:rPr>
        <w:t xml:space="preserve">of </w:t>
      </w:r>
      <w:r w:rsidR="00B2441A" w:rsidRPr="008E3718">
        <w:rPr>
          <w:rFonts w:ascii="Times New Roman" w:hAnsi="Times New Roman" w:cs="Times New Roman"/>
          <w:szCs w:val="24"/>
        </w:rPr>
        <w:t>the maternity ward clos</w:t>
      </w:r>
      <w:r w:rsidR="000C6C9D" w:rsidRPr="008E3718">
        <w:rPr>
          <w:rFonts w:ascii="Times New Roman" w:hAnsi="Times New Roman" w:cs="Times New Roman"/>
          <w:szCs w:val="24"/>
        </w:rPr>
        <w:t>ure</w:t>
      </w:r>
      <w:r w:rsidR="00B2441A" w:rsidRPr="008E3718">
        <w:rPr>
          <w:rFonts w:ascii="Times New Roman" w:hAnsi="Times New Roman" w:cs="Times New Roman"/>
          <w:szCs w:val="24"/>
        </w:rPr>
        <w:t xml:space="preserve"> at the Dilke Hospital</w:t>
      </w:r>
      <w:r w:rsidR="00936609" w:rsidRPr="008E3718">
        <w:rPr>
          <w:rFonts w:ascii="Times New Roman" w:hAnsi="Times New Roman" w:cs="Times New Roman"/>
          <w:szCs w:val="24"/>
        </w:rPr>
        <w:t xml:space="preserve"> in 19</w:t>
      </w:r>
      <w:r w:rsidR="00BB5430">
        <w:rPr>
          <w:rFonts w:ascii="Times New Roman" w:hAnsi="Times New Roman" w:cs="Times New Roman"/>
          <w:szCs w:val="24"/>
        </w:rPr>
        <w:t>88</w:t>
      </w:r>
      <w:r w:rsidR="00B2441A" w:rsidRPr="008E3718">
        <w:rPr>
          <w:rFonts w:ascii="Times New Roman" w:hAnsi="Times New Roman" w:cs="Times New Roman"/>
          <w:szCs w:val="24"/>
        </w:rPr>
        <w:t xml:space="preserve">. </w:t>
      </w:r>
    </w:p>
    <w:p w14:paraId="38999105" w14:textId="765D3A11" w:rsidR="001D1E08" w:rsidRDefault="001D1E08" w:rsidP="00CC45BA">
      <w:pPr>
        <w:spacing w:line="360" w:lineRule="auto"/>
        <w:jc w:val="both"/>
        <w:rPr>
          <w:rFonts w:ascii="Arial" w:hAnsi="Arial" w:cs="Arial"/>
          <w:szCs w:val="24"/>
        </w:rPr>
      </w:pPr>
    </w:p>
    <w:p w14:paraId="435D914C" w14:textId="50FD7209" w:rsidR="001D1E08" w:rsidRPr="001D1E08" w:rsidRDefault="001D1E08" w:rsidP="001D1E08">
      <w:pPr>
        <w:spacing w:line="360" w:lineRule="auto"/>
        <w:jc w:val="both"/>
        <w:rPr>
          <w:rFonts w:ascii="Times New Roman" w:hAnsi="Times New Roman" w:cs="Times New Roman"/>
          <w:szCs w:val="24"/>
        </w:rPr>
      </w:pPr>
      <w:r w:rsidRPr="001D1E08">
        <w:rPr>
          <w:rFonts w:ascii="Times New Roman" w:hAnsi="Times New Roman" w:cs="Times New Roman"/>
          <w:szCs w:val="24"/>
        </w:rPr>
        <w:t xml:space="preserve">Sadly, all participants considered that this research would be irrelevant as according to the Forestry Commission (2016) there are no training centres for young miners. </w:t>
      </w:r>
      <w:r w:rsidR="00612721">
        <w:rPr>
          <w:rFonts w:ascii="Times New Roman" w:hAnsi="Times New Roman" w:cs="Times New Roman"/>
          <w:szCs w:val="24"/>
        </w:rPr>
        <w:t xml:space="preserve">Table 4.3 </w:t>
      </w:r>
      <w:r w:rsidRPr="001D1E08">
        <w:rPr>
          <w:rFonts w:ascii="Times New Roman" w:hAnsi="Times New Roman" w:cs="Times New Roman"/>
          <w:szCs w:val="24"/>
        </w:rPr>
        <w:t xml:space="preserve">remarks that this prevents future progress as the Forestry Commission policy (2013) is to make money from cyclists, recreational activities, tourists and from car parking charges. Hogg, (2017), Howell (2016) and Hart (2002) agreed but Middleton (2016) disagreed and insists that the Forestry Commission </w:t>
      </w:r>
      <w:r w:rsidR="00251F9A" w:rsidRPr="001D1E08">
        <w:rPr>
          <w:rFonts w:ascii="Times New Roman" w:hAnsi="Times New Roman" w:cs="Times New Roman"/>
          <w:szCs w:val="24"/>
        </w:rPr>
        <w:t>are</w:t>
      </w:r>
      <w:r w:rsidR="00251F9A">
        <w:rPr>
          <w:rFonts w:ascii="Times New Roman" w:hAnsi="Times New Roman" w:cs="Times New Roman"/>
          <w:szCs w:val="24"/>
        </w:rPr>
        <w:t>: -</w:t>
      </w:r>
    </w:p>
    <w:p w14:paraId="318F8E2B" w14:textId="77777777" w:rsidR="004F02BF" w:rsidRDefault="001D1E08" w:rsidP="00BB5430">
      <w:pPr>
        <w:spacing w:line="360" w:lineRule="auto"/>
        <w:ind w:left="720"/>
        <w:jc w:val="both"/>
        <w:rPr>
          <w:rFonts w:ascii="Times New Roman" w:hAnsi="Times New Roman" w:cs="Times New Roman"/>
          <w:szCs w:val="24"/>
        </w:rPr>
      </w:pPr>
      <w:r w:rsidRPr="001D1E08">
        <w:rPr>
          <w:rFonts w:ascii="Times New Roman" w:hAnsi="Times New Roman" w:cs="Times New Roman"/>
          <w:szCs w:val="24"/>
        </w:rPr>
        <w:t xml:space="preserve">“Doing everything they can to protect, preserve and promote the </w:t>
      </w:r>
      <w:r w:rsidR="004F02BF">
        <w:rPr>
          <w:rFonts w:ascii="Times New Roman" w:hAnsi="Times New Roman" w:cs="Times New Roman"/>
          <w:szCs w:val="24"/>
        </w:rPr>
        <w:t>H</w:t>
      </w:r>
      <w:r w:rsidRPr="001D1E08">
        <w:rPr>
          <w:rFonts w:ascii="Times New Roman" w:hAnsi="Times New Roman" w:cs="Times New Roman"/>
          <w:szCs w:val="24"/>
        </w:rPr>
        <w:t xml:space="preserve">istory and </w:t>
      </w:r>
      <w:r w:rsidR="004F02BF">
        <w:rPr>
          <w:rFonts w:ascii="Times New Roman" w:hAnsi="Times New Roman" w:cs="Times New Roman"/>
          <w:szCs w:val="24"/>
        </w:rPr>
        <w:t>H</w:t>
      </w:r>
      <w:r w:rsidRPr="001D1E08">
        <w:rPr>
          <w:rFonts w:ascii="Times New Roman" w:hAnsi="Times New Roman" w:cs="Times New Roman"/>
          <w:szCs w:val="24"/>
        </w:rPr>
        <w:t xml:space="preserve">eritage of the FoD, but this does not include a mining qualification or experience.” </w:t>
      </w:r>
    </w:p>
    <w:p w14:paraId="779BFAA1" w14:textId="33818E0E" w:rsidR="001D1E08" w:rsidRPr="001D1E08" w:rsidRDefault="004F02BF" w:rsidP="004F02BF">
      <w:pPr>
        <w:spacing w:line="360" w:lineRule="auto"/>
        <w:jc w:val="both"/>
        <w:rPr>
          <w:rFonts w:ascii="Times New Roman" w:hAnsi="Times New Roman" w:cs="Times New Roman"/>
          <w:szCs w:val="24"/>
        </w:rPr>
      </w:pPr>
      <w:r w:rsidRPr="001D1E08">
        <w:rPr>
          <w:rFonts w:ascii="Times New Roman" w:hAnsi="Times New Roman" w:cs="Times New Roman"/>
          <w:szCs w:val="24"/>
        </w:rPr>
        <w:lastRenderedPageBreak/>
        <w:t>So,</w:t>
      </w:r>
      <w:r w:rsidR="001D1E08" w:rsidRPr="001D1E08">
        <w:rPr>
          <w:rFonts w:ascii="Times New Roman" w:hAnsi="Times New Roman" w:cs="Times New Roman"/>
          <w:szCs w:val="24"/>
        </w:rPr>
        <w:t xml:space="preserve"> the </w:t>
      </w:r>
      <w:r w:rsidR="00BB5430">
        <w:rPr>
          <w:rFonts w:ascii="Times New Roman" w:hAnsi="Times New Roman" w:cs="Times New Roman"/>
          <w:szCs w:val="24"/>
        </w:rPr>
        <w:t>concept</w:t>
      </w:r>
      <w:r w:rsidR="001D1E08" w:rsidRPr="001D1E08">
        <w:rPr>
          <w:rFonts w:ascii="Times New Roman" w:hAnsi="Times New Roman" w:cs="Times New Roman"/>
          <w:szCs w:val="24"/>
        </w:rPr>
        <w:t xml:space="preserve"> of protect, preserve and promote without provision for a ‘birth’ in the Hundreds of St </w:t>
      </w:r>
      <w:r w:rsidR="00E1680E">
        <w:rPr>
          <w:rFonts w:ascii="Times New Roman" w:hAnsi="Times New Roman" w:cs="Times New Roman"/>
          <w:szCs w:val="24"/>
        </w:rPr>
        <w:t>Briavels</w:t>
      </w:r>
      <w:r w:rsidR="001D1E08" w:rsidRPr="001D1E08">
        <w:rPr>
          <w:rFonts w:ascii="Times New Roman" w:hAnsi="Times New Roman" w:cs="Times New Roman"/>
          <w:szCs w:val="24"/>
        </w:rPr>
        <w:t xml:space="preserve"> is not </w:t>
      </w:r>
      <w:r w:rsidR="00826D02">
        <w:rPr>
          <w:rFonts w:ascii="Times New Roman" w:hAnsi="Times New Roman" w:cs="Times New Roman"/>
          <w:szCs w:val="24"/>
        </w:rPr>
        <w:t>justifiable</w:t>
      </w:r>
      <w:r w:rsidR="001D1E08" w:rsidRPr="001D1E08">
        <w:rPr>
          <w:rFonts w:ascii="Times New Roman" w:hAnsi="Times New Roman" w:cs="Times New Roman"/>
          <w:szCs w:val="24"/>
        </w:rPr>
        <w:t xml:space="preserve">. </w:t>
      </w:r>
    </w:p>
    <w:p w14:paraId="38C1F859" w14:textId="260C9697" w:rsidR="00936609" w:rsidRDefault="00936609" w:rsidP="00CC45BA">
      <w:pPr>
        <w:spacing w:line="360" w:lineRule="auto"/>
        <w:jc w:val="both"/>
        <w:rPr>
          <w:rFonts w:ascii="Times New Roman" w:hAnsi="Times New Roman" w:cs="Times New Roman"/>
          <w:szCs w:val="24"/>
        </w:rPr>
      </w:pPr>
    </w:p>
    <w:p w14:paraId="4BF9F818" w14:textId="1C487067" w:rsidR="00251F9A" w:rsidRPr="001D1E08" w:rsidRDefault="00251F9A" w:rsidP="00CC45BA">
      <w:pPr>
        <w:spacing w:line="360" w:lineRule="auto"/>
        <w:jc w:val="both"/>
        <w:rPr>
          <w:rFonts w:ascii="Times New Roman" w:hAnsi="Times New Roman" w:cs="Times New Roman"/>
          <w:szCs w:val="24"/>
        </w:rPr>
      </w:pPr>
      <w:r>
        <w:rPr>
          <w:rFonts w:ascii="Times New Roman" w:hAnsi="Times New Roman" w:cs="Times New Roman"/>
          <w:szCs w:val="24"/>
        </w:rPr>
        <w:t xml:space="preserve">The next chapter considers the conclusions and recommendations from this study and findings of the research together with the developments by the Foresters Forest to establish an awareness of the area to leave a legacy.  </w:t>
      </w:r>
    </w:p>
    <w:p w14:paraId="2B9FBD0A" w14:textId="77777777" w:rsidR="0023493F" w:rsidRPr="0023493F" w:rsidRDefault="0023493F" w:rsidP="0023493F">
      <w:pPr>
        <w:spacing w:line="360" w:lineRule="auto"/>
        <w:rPr>
          <w:rFonts w:ascii="Times New Roman" w:hAnsi="Times New Roman" w:cs="Times New Roman"/>
        </w:rPr>
      </w:pPr>
    </w:p>
    <w:p w14:paraId="120C4E94" w14:textId="03762958" w:rsidR="001C44F9" w:rsidRPr="009C0F37" w:rsidRDefault="001C44F9" w:rsidP="00CC45BA">
      <w:pPr>
        <w:spacing w:line="360" w:lineRule="auto"/>
        <w:jc w:val="both"/>
        <w:rPr>
          <w:rFonts w:ascii="Arial" w:hAnsi="Arial" w:cs="Arial"/>
          <w:szCs w:val="24"/>
        </w:rPr>
      </w:pPr>
      <w:r w:rsidRPr="009C0F37">
        <w:rPr>
          <w:rFonts w:ascii="Arial" w:hAnsi="Arial" w:cs="Arial"/>
          <w:szCs w:val="24"/>
        </w:rPr>
        <w:br w:type="page"/>
      </w:r>
    </w:p>
    <w:p w14:paraId="41537769" w14:textId="19A978E7" w:rsidR="00E16BA1" w:rsidRPr="009C0F37" w:rsidRDefault="00E16BA1" w:rsidP="00CC45BA">
      <w:pPr>
        <w:pStyle w:val="Heading2"/>
        <w:spacing w:before="0" w:line="360" w:lineRule="auto"/>
        <w:jc w:val="both"/>
        <w:rPr>
          <w:rFonts w:ascii="Arial" w:hAnsi="Arial" w:cs="Arial"/>
          <w:sz w:val="24"/>
          <w:szCs w:val="24"/>
        </w:rPr>
      </w:pPr>
      <w:r w:rsidRPr="009C0F37">
        <w:rPr>
          <w:rFonts w:ascii="Arial" w:hAnsi="Arial" w:cs="Arial"/>
          <w:sz w:val="24"/>
          <w:szCs w:val="24"/>
        </w:rPr>
        <w:lastRenderedPageBreak/>
        <w:t xml:space="preserve">Chapter </w:t>
      </w:r>
      <w:r w:rsidR="00F07A5C" w:rsidRPr="009C0F37">
        <w:rPr>
          <w:rFonts w:ascii="Arial" w:hAnsi="Arial" w:cs="Arial"/>
          <w:sz w:val="24"/>
          <w:szCs w:val="24"/>
        </w:rPr>
        <w:t>5</w:t>
      </w:r>
      <w:r w:rsidRPr="009C0F37">
        <w:rPr>
          <w:rFonts w:ascii="Arial" w:hAnsi="Arial" w:cs="Arial"/>
          <w:sz w:val="24"/>
          <w:szCs w:val="24"/>
        </w:rPr>
        <w:t>: Conclusion and recommendations</w:t>
      </w:r>
    </w:p>
    <w:p w14:paraId="47A5507C" w14:textId="220CD332" w:rsidR="00821C25" w:rsidRDefault="00821C25" w:rsidP="00CC45BA">
      <w:pPr>
        <w:spacing w:line="360" w:lineRule="auto"/>
        <w:jc w:val="both"/>
        <w:rPr>
          <w:rFonts w:ascii="Arial" w:hAnsi="Arial" w:cs="Arial"/>
          <w:szCs w:val="24"/>
        </w:rPr>
      </w:pPr>
    </w:p>
    <w:p w14:paraId="3CA2F9B0" w14:textId="6F872CF4" w:rsidR="00251F9A" w:rsidRDefault="00251F9A" w:rsidP="00CC45BA">
      <w:pPr>
        <w:spacing w:line="360" w:lineRule="auto"/>
        <w:jc w:val="both"/>
        <w:rPr>
          <w:rFonts w:ascii="Times New Roman" w:hAnsi="Times New Roman" w:cs="Times New Roman"/>
          <w:szCs w:val="24"/>
        </w:rPr>
      </w:pPr>
      <w:r>
        <w:rPr>
          <w:rFonts w:ascii="Times New Roman" w:hAnsi="Times New Roman" w:cs="Times New Roman"/>
          <w:szCs w:val="24"/>
        </w:rPr>
        <w:t xml:space="preserve">Chapter 5 </w:t>
      </w:r>
      <w:r w:rsidR="00F3786E">
        <w:rPr>
          <w:rFonts w:ascii="Times New Roman" w:hAnsi="Times New Roman" w:cs="Times New Roman"/>
          <w:szCs w:val="24"/>
        </w:rPr>
        <w:t>speculates and determines the outcomes from discussions between Freeminers and students, which include recent developments, new legislations, with pertinent climatic influences.</w:t>
      </w:r>
    </w:p>
    <w:p w14:paraId="7C1BA2F5" w14:textId="648B5706" w:rsidR="00251F9A" w:rsidRDefault="00251F9A" w:rsidP="00CC45BA">
      <w:pPr>
        <w:spacing w:line="360" w:lineRule="auto"/>
        <w:jc w:val="both"/>
        <w:rPr>
          <w:rFonts w:ascii="Times New Roman" w:hAnsi="Times New Roman" w:cs="Times New Roman"/>
          <w:szCs w:val="24"/>
        </w:rPr>
      </w:pPr>
    </w:p>
    <w:p w14:paraId="407883B5" w14:textId="77777777" w:rsidR="000E4577" w:rsidRDefault="000E4577" w:rsidP="000E4577">
      <w:pPr>
        <w:spacing w:line="360" w:lineRule="auto"/>
        <w:jc w:val="both"/>
        <w:rPr>
          <w:rFonts w:ascii="Times New Roman" w:hAnsi="Times New Roman" w:cs="Times New Roman"/>
          <w:szCs w:val="24"/>
        </w:rPr>
      </w:pPr>
      <w:r w:rsidRPr="000E4577">
        <w:rPr>
          <w:rFonts w:ascii="Times New Roman" w:hAnsi="Times New Roman" w:cs="Times New Roman"/>
          <w:szCs w:val="24"/>
        </w:rPr>
        <w:t xml:space="preserve">Cooper (2018) and Hart (2018) surmises that mining, culture, community, Heritage and History need developing into a passionate, exciting, enthusiastic educational project with knowledgeable, passionate, driven, people who have a desire to preserve the FoD, however, this will not produce Freeminers in the FoD. Hayes (2015) supports my research and suggests that unless an intervention is implemented and designed then the </w:t>
      </w:r>
      <w:proofErr w:type="spellStart"/>
      <w:r w:rsidRPr="000E4577">
        <w:rPr>
          <w:rFonts w:ascii="Times New Roman" w:hAnsi="Times New Roman" w:cs="Times New Roman"/>
          <w:szCs w:val="24"/>
        </w:rPr>
        <w:t>FoD’s</w:t>
      </w:r>
      <w:proofErr w:type="spellEnd"/>
      <w:r w:rsidRPr="000E4577">
        <w:rPr>
          <w:rFonts w:ascii="Times New Roman" w:hAnsi="Times New Roman" w:cs="Times New Roman"/>
          <w:szCs w:val="24"/>
        </w:rPr>
        <w:t xml:space="preserve"> History and Heritage will be reduced to the archives. Middleton, (2016) Harvey, (2018) Hogg, (2017) and Royall (2017) support the research and agree that there is a valid reason for investigating and researching this area of the FoD. Middleton (2016), Howell (2016) and Harvey (2018) state that with these observations, interventions or schemes of work are needed for a legacy to be left. </w:t>
      </w:r>
    </w:p>
    <w:p w14:paraId="50966116" w14:textId="77777777" w:rsidR="000E4577" w:rsidRDefault="000E4577" w:rsidP="00CC45BA">
      <w:pPr>
        <w:spacing w:line="360" w:lineRule="auto"/>
        <w:jc w:val="both"/>
        <w:rPr>
          <w:rFonts w:ascii="Times New Roman" w:hAnsi="Times New Roman" w:cs="Times New Roman"/>
          <w:szCs w:val="24"/>
        </w:rPr>
      </w:pPr>
    </w:p>
    <w:p w14:paraId="6A6D6D9D" w14:textId="53519706" w:rsidR="0039565B" w:rsidRPr="008C2FCB" w:rsidRDefault="00DE6CAC" w:rsidP="00CC45BA">
      <w:pPr>
        <w:spacing w:line="360" w:lineRule="auto"/>
        <w:jc w:val="both"/>
        <w:rPr>
          <w:rFonts w:ascii="Times New Roman" w:hAnsi="Times New Roman" w:cs="Times New Roman"/>
          <w:szCs w:val="24"/>
        </w:rPr>
      </w:pPr>
      <w:r w:rsidRPr="00DE6CAC">
        <w:rPr>
          <w:rFonts w:ascii="Times New Roman" w:hAnsi="Times New Roman" w:cs="Times New Roman"/>
          <w:szCs w:val="24"/>
        </w:rPr>
        <w:t>From the research point of view this mix of generations was vibrant, rewarding and informative. Sadly though, through the years this study was undertaken the demise of this ancient right</w:t>
      </w:r>
      <w:r w:rsidR="00826D02">
        <w:rPr>
          <w:rFonts w:ascii="Times New Roman" w:hAnsi="Times New Roman" w:cs="Times New Roman"/>
          <w:szCs w:val="24"/>
        </w:rPr>
        <w:t xml:space="preserve">, </w:t>
      </w:r>
      <w:r w:rsidRPr="00DE6CAC">
        <w:rPr>
          <w:rFonts w:ascii="Times New Roman" w:hAnsi="Times New Roman" w:cs="Times New Roman"/>
          <w:szCs w:val="24"/>
        </w:rPr>
        <w:t xml:space="preserve">the practicalities and romantic notion of being able to </w:t>
      </w:r>
      <w:r w:rsidR="00826D02">
        <w:rPr>
          <w:rFonts w:ascii="Times New Roman" w:hAnsi="Times New Roman" w:cs="Times New Roman"/>
          <w:szCs w:val="24"/>
        </w:rPr>
        <w:t>‘</w:t>
      </w:r>
      <w:r w:rsidRPr="00DE6CAC">
        <w:rPr>
          <w:rFonts w:ascii="Times New Roman" w:hAnsi="Times New Roman" w:cs="Times New Roman"/>
          <w:szCs w:val="24"/>
        </w:rPr>
        <w:t>set a peg in the land and register a ‘Gale’ in the FoD to enable the recipient to ‘mine’ for minerals</w:t>
      </w:r>
      <w:r w:rsidR="00826D02">
        <w:rPr>
          <w:rFonts w:ascii="Times New Roman" w:hAnsi="Times New Roman" w:cs="Times New Roman"/>
          <w:szCs w:val="24"/>
        </w:rPr>
        <w:t>’</w:t>
      </w:r>
      <w:r w:rsidRPr="00DE6CAC">
        <w:rPr>
          <w:rFonts w:ascii="Times New Roman" w:hAnsi="Times New Roman" w:cs="Times New Roman"/>
          <w:szCs w:val="24"/>
        </w:rPr>
        <w:t xml:space="preserve"> became glaringly apparent that to be a ‘Freeminer’ was being resigned to history. The aged Freeminers are dying at age 80+. Those between 60 and 80 are no longer working their own ‘Gale’. A few younger Freeminers exist but </w:t>
      </w:r>
      <w:r w:rsidR="00826D02">
        <w:rPr>
          <w:rFonts w:ascii="Times New Roman" w:hAnsi="Times New Roman" w:cs="Times New Roman"/>
          <w:szCs w:val="24"/>
        </w:rPr>
        <w:t xml:space="preserve">are working </w:t>
      </w:r>
      <w:r w:rsidRPr="00DE6CAC">
        <w:rPr>
          <w:rFonts w:ascii="Times New Roman" w:hAnsi="Times New Roman" w:cs="Times New Roman"/>
          <w:szCs w:val="24"/>
        </w:rPr>
        <w:t xml:space="preserve">elsewhere </w:t>
      </w:r>
      <w:r w:rsidR="00826D02">
        <w:rPr>
          <w:rFonts w:ascii="Times New Roman" w:hAnsi="Times New Roman" w:cs="Times New Roman"/>
          <w:szCs w:val="24"/>
        </w:rPr>
        <w:t xml:space="preserve">other </w:t>
      </w:r>
      <w:r w:rsidRPr="00DE6CAC">
        <w:rPr>
          <w:rFonts w:ascii="Times New Roman" w:hAnsi="Times New Roman" w:cs="Times New Roman"/>
          <w:szCs w:val="24"/>
        </w:rPr>
        <w:t xml:space="preserve">than in </w:t>
      </w:r>
      <w:r w:rsidR="00826D02">
        <w:rPr>
          <w:rFonts w:ascii="Times New Roman" w:hAnsi="Times New Roman" w:cs="Times New Roman"/>
          <w:szCs w:val="24"/>
        </w:rPr>
        <w:t xml:space="preserve">a </w:t>
      </w:r>
      <w:r w:rsidRPr="00DE6CAC">
        <w:rPr>
          <w:rFonts w:ascii="Times New Roman" w:hAnsi="Times New Roman" w:cs="Times New Roman"/>
          <w:szCs w:val="24"/>
        </w:rPr>
        <w:t>Freemin</w:t>
      </w:r>
      <w:r w:rsidR="00826D02">
        <w:rPr>
          <w:rFonts w:ascii="Times New Roman" w:hAnsi="Times New Roman" w:cs="Times New Roman"/>
          <w:szCs w:val="24"/>
        </w:rPr>
        <w:t>e</w:t>
      </w:r>
      <w:r w:rsidRPr="00DE6CAC">
        <w:rPr>
          <w:rFonts w:ascii="Times New Roman" w:hAnsi="Times New Roman" w:cs="Times New Roman"/>
          <w:szCs w:val="24"/>
        </w:rPr>
        <w:t xml:space="preserve"> which is registered to themselves.</w:t>
      </w:r>
      <w:r w:rsidR="00826D02">
        <w:rPr>
          <w:rFonts w:ascii="Times New Roman" w:hAnsi="Times New Roman" w:cs="Times New Roman"/>
          <w:szCs w:val="24"/>
        </w:rPr>
        <w:t xml:space="preserve"> </w:t>
      </w:r>
      <w:r w:rsidR="002E24E0" w:rsidRPr="008C2FCB">
        <w:rPr>
          <w:rFonts w:ascii="Times New Roman" w:hAnsi="Times New Roman" w:cs="Times New Roman"/>
          <w:szCs w:val="24"/>
        </w:rPr>
        <w:t>Success</w:t>
      </w:r>
      <w:r w:rsidR="00826D02">
        <w:rPr>
          <w:rFonts w:ascii="Times New Roman" w:hAnsi="Times New Roman" w:cs="Times New Roman"/>
          <w:szCs w:val="24"/>
        </w:rPr>
        <w:t>es</w:t>
      </w:r>
      <w:r w:rsidR="002E24E0" w:rsidRPr="008C2FCB">
        <w:rPr>
          <w:rFonts w:ascii="Times New Roman" w:hAnsi="Times New Roman" w:cs="Times New Roman"/>
          <w:szCs w:val="24"/>
        </w:rPr>
        <w:t xml:space="preserve"> from interventions are already occurring. </w:t>
      </w:r>
      <w:r w:rsidR="0039565B" w:rsidRPr="008C2FCB">
        <w:rPr>
          <w:rFonts w:ascii="Times New Roman" w:hAnsi="Times New Roman" w:cs="Times New Roman"/>
          <w:szCs w:val="24"/>
        </w:rPr>
        <w:t>This</w:t>
      </w:r>
      <w:r w:rsidR="00D40C99" w:rsidRPr="008C2FCB">
        <w:rPr>
          <w:rFonts w:ascii="Times New Roman" w:hAnsi="Times New Roman" w:cs="Times New Roman"/>
          <w:szCs w:val="24"/>
        </w:rPr>
        <w:t xml:space="preserve"> case study began by </w:t>
      </w:r>
      <w:r w:rsidR="0039565B" w:rsidRPr="008C2FCB">
        <w:rPr>
          <w:rFonts w:ascii="Times New Roman" w:hAnsi="Times New Roman" w:cs="Times New Roman"/>
          <w:szCs w:val="24"/>
        </w:rPr>
        <w:t>focus</w:t>
      </w:r>
      <w:r w:rsidR="00D40C99" w:rsidRPr="008C2FCB">
        <w:rPr>
          <w:rFonts w:ascii="Times New Roman" w:hAnsi="Times New Roman" w:cs="Times New Roman"/>
          <w:szCs w:val="24"/>
        </w:rPr>
        <w:t xml:space="preserve">ing </w:t>
      </w:r>
      <w:r w:rsidR="0039565B" w:rsidRPr="008C2FCB">
        <w:rPr>
          <w:rFonts w:ascii="Times New Roman" w:hAnsi="Times New Roman" w:cs="Times New Roman"/>
          <w:szCs w:val="24"/>
        </w:rPr>
        <w:t xml:space="preserve">on developing the understanding of the </w:t>
      </w:r>
      <w:r w:rsidR="00826D02">
        <w:rPr>
          <w:rFonts w:ascii="Times New Roman" w:hAnsi="Times New Roman" w:cs="Times New Roman"/>
          <w:szCs w:val="24"/>
        </w:rPr>
        <w:t>H</w:t>
      </w:r>
      <w:r w:rsidR="0039565B" w:rsidRPr="008C2FCB">
        <w:rPr>
          <w:rFonts w:ascii="Times New Roman" w:hAnsi="Times New Roman" w:cs="Times New Roman"/>
          <w:szCs w:val="24"/>
        </w:rPr>
        <w:t xml:space="preserve">istory and </w:t>
      </w:r>
      <w:r w:rsidR="00826D02">
        <w:rPr>
          <w:rFonts w:ascii="Times New Roman" w:hAnsi="Times New Roman" w:cs="Times New Roman"/>
          <w:szCs w:val="24"/>
        </w:rPr>
        <w:t>H</w:t>
      </w:r>
      <w:r w:rsidR="0039565B" w:rsidRPr="008C2FCB">
        <w:rPr>
          <w:rFonts w:ascii="Times New Roman" w:hAnsi="Times New Roman" w:cs="Times New Roman"/>
          <w:szCs w:val="24"/>
        </w:rPr>
        <w:t xml:space="preserve">eritage of the </w:t>
      </w:r>
      <w:r w:rsidR="00F321BA" w:rsidRPr="008C2FCB">
        <w:rPr>
          <w:rFonts w:ascii="Times New Roman" w:hAnsi="Times New Roman" w:cs="Times New Roman"/>
          <w:szCs w:val="24"/>
        </w:rPr>
        <w:t>F</w:t>
      </w:r>
      <w:r w:rsidR="00D40C99" w:rsidRPr="008C2FCB">
        <w:rPr>
          <w:rFonts w:ascii="Times New Roman" w:hAnsi="Times New Roman" w:cs="Times New Roman"/>
          <w:szCs w:val="24"/>
        </w:rPr>
        <w:t>o</w:t>
      </w:r>
      <w:r w:rsidR="00F321BA" w:rsidRPr="008C2FCB">
        <w:rPr>
          <w:rFonts w:ascii="Times New Roman" w:hAnsi="Times New Roman" w:cs="Times New Roman"/>
          <w:szCs w:val="24"/>
        </w:rPr>
        <w:t>D</w:t>
      </w:r>
      <w:r w:rsidR="0039565B" w:rsidRPr="008C2FCB">
        <w:rPr>
          <w:rFonts w:ascii="Times New Roman" w:hAnsi="Times New Roman" w:cs="Times New Roman"/>
          <w:szCs w:val="24"/>
        </w:rPr>
        <w:t xml:space="preserve"> and how to leave a legacy </w:t>
      </w:r>
      <w:r w:rsidR="00D40C99" w:rsidRPr="008C2FCB">
        <w:rPr>
          <w:rFonts w:ascii="Times New Roman" w:hAnsi="Times New Roman" w:cs="Times New Roman"/>
          <w:szCs w:val="24"/>
        </w:rPr>
        <w:t>for</w:t>
      </w:r>
      <w:r w:rsidR="0039565B" w:rsidRPr="008C2FCB">
        <w:rPr>
          <w:rFonts w:ascii="Times New Roman" w:hAnsi="Times New Roman" w:cs="Times New Roman"/>
          <w:szCs w:val="24"/>
        </w:rPr>
        <w:t xml:space="preserve"> the future.</w:t>
      </w:r>
    </w:p>
    <w:p w14:paraId="4F7F4BD0" w14:textId="77777777" w:rsidR="00B02A70" w:rsidRDefault="00B02A70" w:rsidP="00CC45BA">
      <w:pPr>
        <w:spacing w:line="360" w:lineRule="auto"/>
        <w:jc w:val="both"/>
        <w:rPr>
          <w:rFonts w:ascii="Times New Roman" w:hAnsi="Times New Roman" w:cs="Times New Roman"/>
          <w:szCs w:val="24"/>
        </w:rPr>
      </w:pPr>
    </w:p>
    <w:p w14:paraId="0027E1A8" w14:textId="038390D3" w:rsidR="0007616B" w:rsidRPr="008C2FCB" w:rsidRDefault="005A78D3" w:rsidP="00CC45BA">
      <w:pPr>
        <w:spacing w:line="360" w:lineRule="auto"/>
        <w:jc w:val="both"/>
        <w:rPr>
          <w:rFonts w:ascii="Times New Roman" w:hAnsi="Times New Roman" w:cs="Times New Roman"/>
          <w:szCs w:val="24"/>
        </w:rPr>
      </w:pPr>
      <w:r w:rsidRPr="008C2FCB">
        <w:rPr>
          <w:rFonts w:ascii="Times New Roman" w:hAnsi="Times New Roman" w:cs="Times New Roman"/>
          <w:szCs w:val="24"/>
        </w:rPr>
        <w:t>Qualitative data was collected</w:t>
      </w:r>
      <w:r w:rsidR="00826D02">
        <w:rPr>
          <w:rFonts w:ascii="Times New Roman" w:hAnsi="Times New Roman" w:cs="Times New Roman"/>
          <w:szCs w:val="24"/>
        </w:rPr>
        <w:t>, students’ and Freeminers’</w:t>
      </w:r>
      <w:r w:rsidR="009F7AB5" w:rsidRPr="008C2FCB">
        <w:rPr>
          <w:rFonts w:ascii="Times New Roman" w:hAnsi="Times New Roman" w:cs="Times New Roman"/>
          <w:szCs w:val="24"/>
        </w:rPr>
        <w:t xml:space="preserve">, personal stories </w:t>
      </w:r>
      <w:r w:rsidR="001B2F3B" w:rsidRPr="008C2FCB">
        <w:rPr>
          <w:rFonts w:ascii="Times New Roman" w:hAnsi="Times New Roman" w:cs="Times New Roman"/>
          <w:szCs w:val="24"/>
        </w:rPr>
        <w:t>and</w:t>
      </w:r>
      <w:r w:rsidR="009F7AB5" w:rsidRPr="008C2FCB">
        <w:rPr>
          <w:rFonts w:ascii="Times New Roman" w:hAnsi="Times New Roman" w:cs="Times New Roman"/>
          <w:szCs w:val="24"/>
        </w:rPr>
        <w:t xml:space="preserve"> opinions lead to </w:t>
      </w:r>
      <w:r w:rsidRPr="008C2FCB">
        <w:rPr>
          <w:rFonts w:ascii="Times New Roman" w:hAnsi="Times New Roman" w:cs="Times New Roman"/>
          <w:szCs w:val="24"/>
        </w:rPr>
        <w:t>a reflective approach allowing in</w:t>
      </w:r>
      <w:r w:rsidR="002147A0" w:rsidRPr="008C2FCB">
        <w:rPr>
          <w:rFonts w:ascii="Times New Roman" w:hAnsi="Times New Roman" w:cs="Times New Roman"/>
          <w:szCs w:val="24"/>
        </w:rPr>
        <w:t xml:space="preserve">terventions to be developed </w:t>
      </w:r>
      <w:r w:rsidRPr="008C2FCB">
        <w:rPr>
          <w:rFonts w:ascii="Times New Roman" w:hAnsi="Times New Roman" w:cs="Times New Roman"/>
          <w:szCs w:val="24"/>
        </w:rPr>
        <w:t xml:space="preserve">in conjunction with the perceived importance of the </w:t>
      </w:r>
      <w:r w:rsidR="00F321BA" w:rsidRPr="008C2FCB">
        <w:rPr>
          <w:rFonts w:ascii="Times New Roman" w:hAnsi="Times New Roman" w:cs="Times New Roman"/>
          <w:szCs w:val="24"/>
        </w:rPr>
        <w:t>F</w:t>
      </w:r>
      <w:r w:rsidR="00C778B3" w:rsidRPr="008C2FCB">
        <w:rPr>
          <w:rFonts w:ascii="Times New Roman" w:hAnsi="Times New Roman" w:cs="Times New Roman"/>
          <w:szCs w:val="24"/>
        </w:rPr>
        <w:t>o</w:t>
      </w:r>
      <w:r w:rsidR="00F321BA" w:rsidRPr="008C2FCB">
        <w:rPr>
          <w:rFonts w:ascii="Times New Roman" w:hAnsi="Times New Roman" w:cs="Times New Roman"/>
          <w:szCs w:val="24"/>
        </w:rPr>
        <w:t>D</w:t>
      </w:r>
      <w:r w:rsidRPr="008C2FCB">
        <w:rPr>
          <w:rFonts w:ascii="Times New Roman" w:hAnsi="Times New Roman" w:cs="Times New Roman"/>
          <w:szCs w:val="24"/>
        </w:rPr>
        <w:t xml:space="preserve">. </w:t>
      </w:r>
      <w:r w:rsidR="009D35DF" w:rsidRPr="008C2FCB">
        <w:rPr>
          <w:rFonts w:ascii="Times New Roman" w:hAnsi="Times New Roman" w:cs="Times New Roman"/>
          <w:szCs w:val="24"/>
        </w:rPr>
        <w:t>Di</w:t>
      </w:r>
      <w:r w:rsidR="00782838" w:rsidRPr="008C2FCB">
        <w:rPr>
          <w:rFonts w:ascii="Times New Roman" w:hAnsi="Times New Roman" w:cs="Times New Roman"/>
          <w:szCs w:val="24"/>
        </w:rPr>
        <w:t xml:space="preserve">scussing the future of the </w:t>
      </w:r>
      <w:r w:rsidR="00F321BA" w:rsidRPr="008C2FCB">
        <w:rPr>
          <w:rFonts w:ascii="Times New Roman" w:hAnsi="Times New Roman" w:cs="Times New Roman"/>
          <w:szCs w:val="24"/>
        </w:rPr>
        <w:t>F</w:t>
      </w:r>
      <w:r w:rsidR="00826D02">
        <w:rPr>
          <w:rFonts w:ascii="Times New Roman" w:hAnsi="Times New Roman" w:cs="Times New Roman"/>
          <w:szCs w:val="24"/>
        </w:rPr>
        <w:t>o</w:t>
      </w:r>
      <w:r w:rsidR="00F321BA" w:rsidRPr="008C2FCB">
        <w:rPr>
          <w:rFonts w:ascii="Times New Roman" w:hAnsi="Times New Roman" w:cs="Times New Roman"/>
          <w:szCs w:val="24"/>
        </w:rPr>
        <w:t>D</w:t>
      </w:r>
      <w:r w:rsidR="00782838" w:rsidRPr="008C2FCB">
        <w:rPr>
          <w:rFonts w:ascii="Times New Roman" w:hAnsi="Times New Roman" w:cs="Times New Roman"/>
          <w:szCs w:val="24"/>
        </w:rPr>
        <w:t xml:space="preserve"> with </w:t>
      </w:r>
      <w:r w:rsidR="00941DDB" w:rsidRPr="008C2FCB">
        <w:rPr>
          <w:rFonts w:ascii="Times New Roman" w:hAnsi="Times New Roman" w:cs="Times New Roman"/>
          <w:szCs w:val="24"/>
        </w:rPr>
        <w:t>SFG</w:t>
      </w:r>
      <w:r w:rsidR="00FD63BE" w:rsidRPr="008C2FCB">
        <w:rPr>
          <w:rFonts w:ascii="Times New Roman" w:hAnsi="Times New Roman" w:cs="Times New Roman"/>
          <w:szCs w:val="24"/>
        </w:rPr>
        <w:t>,</w:t>
      </w:r>
      <w:r w:rsidR="00782838" w:rsidRPr="008C2FCB">
        <w:rPr>
          <w:rFonts w:ascii="Times New Roman" w:hAnsi="Times New Roman" w:cs="Times New Roman"/>
          <w:szCs w:val="24"/>
        </w:rPr>
        <w:t xml:space="preserve"> i</w:t>
      </w:r>
      <w:r w:rsidR="00FD63BE" w:rsidRPr="008C2FCB">
        <w:rPr>
          <w:rFonts w:ascii="Times New Roman" w:hAnsi="Times New Roman" w:cs="Times New Roman"/>
          <w:szCs w:val="24"/>
        </w:rPr>
        <w:t>t</w:t>
      </w:r>
      <w:r w:rsidR="00782838" w:rsidRPr="008C2FCB">
        <w:rPr>
          <w:rFonts w:ascii="Times New Roman" w:hAnsi="Times New Roman" w:cs="Times New Roman"/>
          <w:szCs w:val="24"/>
        </w:rPr>
        <w:t xml:space="preserve"> was </w:t>
      </w:r>
      <w:r w:rsidR="00DB5928" w:rsidRPr="008C2FCB">
        <w:rPr>
          <w:rFonts w:ascii="Times New Roman" w:hAnsi="Times New Roman" w:cs="Times New Roman"/>
          <w:szCs w:val="24"/>
        </w:rPr>
        <w:t>evident</w:t>
      </w:r>
      <w:r w:rsidR="00782838" w:rsidRPr="008C2FCB">
        <w:rPr>
          <w:rFonts w:ascii="Times New Roman" w:hAnsi="Times New Roman" w:cs="Times New Roman"/>
          <w:szCs w:val="24"/>
        </w:rPr>
        <w:t xml:space="preserve"> that the</w:t>
      </w:r>
      <w:r w:rsidR="00EB194E" w:rsidRPr="008C2FCB">
        <w:rPr>
          <w:rFonts w:ascii="Times New Roman" w:hAnsi="Times New Roman" w:cs="Times New Roman"/>
          <w:szCs w:val="24"/>
        </w:rPr>
        <w:t xml:space="preserve">y are </w:t>
      </w:r>
      <w:r w:rsidR="00782838" w:rsidRPr="008C2FCB">
        <w:rPr>
          <w:rFonts w:ascii="Times New Roman" w:hAnsi="Times New Roman" w:cs="Times New Roman"/>
          <w:szCs w:val="24"/>
        </w:rPr>
        <w:t>proud</w:t>
      </w:r>
      <w:r w:rsidR="00EB194E" w:rsidRPr="008C2FCB">
        <w:rPr>
          <w:rFonts w:ascii="Times New Roman" w:hAnsi="Times New Roman" w:cs="Times New Roman"/>
          <w:szCs w:val="24"/>
        </w:rPr>
        <w:t xml:space="preserve"> </w:t>
      </w:r>
      <w:r w:rsidR="00937719" w:rsidRPr="008C2FCB">
        <w:rPr>
          <w:rFonts w:ascii="Times New Roman" w:hAnsi="Times New Roman" w:cs="Times New Roman"/>
          <w:szCs w:val="24"/>
        </w:rPr>
        <w:t>‘</w:t>
      </w:r>
      <w:r w:rsidR="00DB5928" w:rsidRPr="008C2FCB">
        <w:rPr>
          <w:rFonts w:ascii="Times New Roman" w:hAnsi="Times New Roman" w:cs="Times New Roman"/>
          <w:szCs w:val="24"/>
        </w:rPr>
        <w:t>F</w:t>
      </w:r>
      <w:r w:rsidR="00EB194E" w:rsidRPr="008C2FCB">
        <w:rPr>
          <w:rFonts w:ascii="Times New Roman" w:hAnsi="Times New Roman" w:cs="Times New Roman"/>
          <w:szCs w:val="24"/>
        </w:rPr>
        <w:t xml:space="preserve">orest </w:t>
      </w:r>
      <w:r w:rsidR="00DB5928" w:rsidRPr="008C2FCB">
        <w:rPr>
          <w:rFonts w:ascii="Times New Roman" w:hAnsi="Times New Roman" w:cs="Times New Roman"/>
          <w:szCs w:val="24"/>
        </w:rPr>
        <w:t>S</w:t>
      </w:r>
      <w:r w:rsidR="00EB194E" w:rsidRPr="008C2FCB">
        <w:rPr>
          <w:rFonts w:ascii="Times New Roman" w:hAnsi="Times New Roman" w:cs="Times New Roman"/>
          <w:szCs w:val="24"/>
        </w:rPr>
        <w:t>tudents</w:t>
      </w:r>
      <w:r w:rsidR="00937719" w:rsidRPr="008C2FCB">
        <w:rPr>
          <w:rFonts w:ascii="Times New Roman" w:hAnsi="Times New Roman" w:cs="Times New Roman"/>
          <w:szCs w:val="24"/>
        </w:rPr>
        <w:t>’</w:t>
      </w:r>
      <w:r w:rsidR="0007547A" w:rsidRPr="008C2FCB">
        <w:rPr>
          <w:rFonts w:ascii="Times New Roman" w:hAnsi="Times New Roman" w:cs="Times New Roman"/>
          <w:szCs w:val="24"/>
        </w:rPr>
        <w:t xml:space="preserve"> </w:t>
      </w:r>
      <w:r w:rsidR="009F7AB5" w:rsidRPr="008C2FCB">
        <w:rPr>
          <w:rFonts w:ascii="Times New Roman" w:hAnsi="Times New Roman" w:cs="Times New Roman"/>
          <w:szCs w:val="24"/>
        </w:rPr>
        <w:t xml:space="preserve">who </w:t>
      </w:r>
      <w:r w:rsidR="0007547A" w:rsidRPr="008C2FCB">
        <w:rPr>
          <w:rFonts w:ascii="Times New Roman" w:hAnsi="Times New Roman" w:cs="Times New Roman"/>
          <w:szCs w:val="24"/>
        </w:rPr>
        <w:t>desire</w:t>
      </w:r>
      <w:r w:rsidR="00782838" w:rsidRPr="008C2FCB">
        <w:rPr>
          <w:rFonts w:ascii="Times New Roman" w:hAnsi="Times New Roman" w:cs="Times New Roman"/>
          <w:szCs w:val="24"/>
        </w:rPr>
        <w:t xml:space="preserve"> an identity</w:t>
      </w:r>
      <w:r w:rsidR="00EB194E" w:rsidRPr="008C2FCB">
        <w:rPr>
          <w:rFonts w:ascii="Times New Roman" w:hAnsi="Times New Roman" w:cs="Times New Roman"/>
          <w:szCs w:val="24"/>
        </w:rPr>
        <w:t xml:space="preserve"> and </w:t>
      </w:r>
      <w:r w:rsidR="0007547A" w:rsidRPr="008C2FCB">
        <w:rPr>
          <w:rFonts w:ascii="Times New Roman" w:hAnsi="Times New Roman" w:cs="Times New Roman"/>
          <w:szCs w:val="24"/>
        </w:rPr>
        <w:t xml:space="preserve">yearn for an </w:t>
      </w:r>
      <w:r w:rsidR="00782838" w:rsidRPr="008C2FCB">
        <w:rPr>
          <w:rFonts w:ascii="Times New Roman" w:hAnsi="Times New Roman" w:cs="Times New Roman"/>
          <w:szCs w:val="24"/>
        </w:rPr>
        <w:t>understand</w:t>
      </w:r>
      <w:r w:rsidR="00EB194E" w:rsidRPr="008C2FCB">
        <w:rPr>
          <w:rFonts w:ascii="Times New Roman" w:hAnsi="Times New Roman" w:cs="Times New Roman"/>
          <w:szCs w:val="24"/>
        </w:rPr>
        <w:t>ing o</w:t>
      </w:r>
      <w:r w:rsidR="0007547A" w:rsidRPr="008C2FCB">
        <w:rPr>
          <w:rFonts w:ascii="Times New Roman" w:hAnsi="Times New Roman" w:cs="Times New Roman"/>
          <w:szCs w:val="24"/>
        </w:rPr>
        <w:t>f</w:t>
      </w:r>
      <w:r w:rsidR="00EB194E" w:rsidRPr="008C2FCB">
        <w:rPr>
          <w:rFonts w:ascii="Times New Roman" w:hAnsi="Times New Roman" w:cs="Times New Roman"/>
          <w:szCs w:val="24"/>
        </w:rPr>
        <w:t xml:space="preserve"> their </w:t>
      </w:r>
      <w:r w:rsidR="00952D5D" w:rsidRPr="008C2FCB">
        <w:rPr>
          <w:rFonts w:ascii="Times New Roman" w:hAnsi="Times New Roman" w:cs="Times New Roman"/>
          <w:szCs w:val="24"/>
        </w:rPr>
        <w:t>a</w:t>
      </w:r>
      <w:r w:rsidR="00981D0A" w:rsidRPr="008C2FCB">
        <w:rPr>
          <w:rFonts w:ascii="Times New Roman" w:hAnsi="Times New Roman" w:cs="Times New Roman"/>
          <w:szCs w:val="24"/>
        </w:rPr>
        <w:t>ncestors</w:t>
      </w:r>
      <w:r w:rsidR="0007547A" w:rsidRPr="008C2FCB">
        <w:rPr>
          <w:rFonts w:ascii="Times New Roman" w:hAnsi="Times New Roman" w:cs="Times New Roman"/>
          <w:szCs w:val="24"/>
        </w:rPr>
        <w:t xml:space="preserve">’ abilities, knowledge and </w:t>
      </w:r>
      <w:r w:rsidR="00826D02">
        <w:rPr>
          <w:rFonts w:ascii="Times New Roman" w:hAnsi="Times New Roman" w:cs="Times New Roman"/>
          <w:szCs w:val="24"/>
        </w:rPr>
        <w:t xml:space="preserve">working life, however </w:t>
      </w:r>
      <w:r w:rsidR="00C778B3" w:rsidRPr="008C2FCB">
        <w:rPr>
          <w:rFonts w:ascii="Times New Roman" w:hAnsi="Times New Roman" w:cs="Times New Roman"/>
          <w:szCs w:val="24"/>
        </w:rPr>
        <w:t xml:space="preserve">this is different from being a </w:t>
      </w:r>
      <w:r w:rsidR="004E6083" w:rsidRPr="008C2FCB">
        <w:rPr>
          <w:rFonts w:ascii="Times New Roman" w:hAnsi="Times New Roman" w:cs="Times New Roman"/>
          <w:szCs w:val="24"/>
        </w:rPr>
        <w:t>Freeminer</w:t>
      </w:r>
      <w:r w:rsidR="00C778B3" w:rsidRPr="008C2FCB">
        <w:rPr>
          <w:rFonts w:ascii="Times New Roman" w:hAnsi="Times New Roman" w:cs="Times New Roman"/>
          <w:szCs w:val="24"/>
        </w:rPr>
        <w:t xml:space="preserve"> at aged 21. </w:t>
      </w:r>
    </w:p>
    <w:p w14:paraId="75CF4315" w14:textId="5CB5FA43" w:rsidR="0007616B" w:rsidRDefault="0007616B" w:rsidP="00CC45BA">
      <w:pPr>
        <w:spacing w:line="360" w:lineRule="auto"/>
        <w:jc w:val="both"/>
        <w:rPr>
          <w:rFonts w:ascii="Times New Roman" w:hAnsi="Times New Roman" w:cs="Times New Roman"/>
          <w:szCs w:val="24"/>
        </w:rPr>
      </w:pPr>
    </w:p>
    <w:p w14:paraId="07E4FF08" w14:textId="6E84902C" w:rsidR="00061483" w:rsidRPr="00496210" w:rsidRDefault="00B02A70" w:rsidP="00061483">
      <w:pPr>
        <w:spacing w:line="360" w:lineRule="auto"/>
        <w:jc w:val="both"/>
        <w:rPr>
          <w:rFonts w:ascii="Times New Roman" w:hAnsi="Times New Roman" w:cs="Times New Roman"/>
          <w:szCs w:val="24"/>
        </w:rPr>
      </w:pPr>
      <w:r w:rsidRPr="00496210">
        <w:rPr>
          <w:rFonts w:ascii="Times New Roman" w:hAnsi="Times New Roman" w:cs="Times New Roman"/>
          <w:szCs w:val="24"/>
        </w:rPr>
        <w:t xml:space="preserve">Inductive qualitative data from interventions/interviews acknowledge that the FoD community has changed considerably, but </w:t>
      </w:r>
      <w:r w:rsidR="00061483">
        <w:rPr>
          <w:rFonts w:ascii="Times New Roman" w:hAnsi="Times New Roman" w:cs="Times New Roman"/>
          <w:szCs w:val="24"/>
        </w:rPr>
        <w:t>Table 4.1 with Saunder</w:t>
      </w:r>
      <w:r w:rsidRPr="00496210">
        <w:rPr>
          <w:rFonts w:ascii="Times New Roman" w:hAnsi="Times New Roman" w:cs="Times New Roman"/>
          <w:szCs w:val="24"/>
        </w:rPr>
        <w:t xml:space="preserve">s (2017) senses that community life and attitude is still present and strong. Powell (2017), confirms </w:t>
      </w:r>
      <w:r w:rsidR="00061483">
        <w:rPr>
          <w:rFonts w:ascii="Times New Roman" w:hAnsi="Times New Roman" w:cs="Times New Roman"/>
          <w:szCs w:val="24"/>
        </w:rPr>
        <w:t xml:space="preserve">with table 4.2 </w:t>
      </w:r>
      <w:r w:rsidRPr="00496210">
        <w:rPr>
          <w:rFonts w:ascii="Times New Roman" w:hAnsi="Times New Roman" w:cs="Times New Roman"/>
          <w:szCs w:val="24"/>
        </w:rPr>
        <w:t xml:space="preserve">that school children in the FoD still show the stubborn, passionate and proud traits of a ‘Forester’ with a desire to use this title, but ‘Forester’ is different from miner, and Freeminer is different again. With a birth in the Hundreds of St </w:t>
      </w:r>
      <w:r>
        <w:rPr>
          <w:rFonts w:ascii="Times New Roman" w:hAnsi="Times New Roman" w:cs="Times New Roman"/>
          <w:szCs w:val="24"/>
        </w:rPr>
        <w:t>Briavels</w:t>
      </w:r>
      <w:r w:rsidRPr="00496210">
        <w:rPr>
          <w:rFonts w:ascii="Times New Roman" w:hAnsi="Times New Roman" w:cs="Times New Roman"/>
          <w:szCs w:val="24"/>
        </w:rPr>
        <w:t>, the limited number of male births in the ‘Hundreds’ is very low (NHS (2017)</w:t>
      </w:r>
      <w:r w:rsidR="00061483">
        <w:rPr>
          <w:rFonts w:ascii="Times New Roman" w:hAnsi="Times New Roman" w:cs="Times New Roman"/>
          <w:szCs w:val="24"/>
        </w:rPr>
        <w:t xml:space="preserve">. </w:t>
      </w:r>
      <w:r w:rsidR="00061483" w:rsidRPr="00496210">
        <w:rPr>
          <w:rFonts w:ascii="Times New Roman" w:hAnsi="Times New Roman" w:cs="Times New Roman"/>
          <w:szCs w:val="24"/>
        </w:rPr>
        <w:t>Participants demonstrated that they want to continue a legacy for future generations. From all the data collected, analysed, collated and triangulated there is a substantial amount of work to be completed but research is positive with strong recommendations with further research and interventions to be complied. Critically, the SFG also recognise that as the few remaining members of this unique group, time is limited! Harvey (2016) and Middleton (2017) understandably acknowledge that the dynamics between the generations was extremely encouraging. Reassuringly, the student</w:t>
      </w:r>
      <w:r w:rsidR="00061483">
        <w:rPr>
          <w:rFonts w:ascii="Times New Roman" w:hAnsi="Times New Roman" w:cs="Times New Roman"/>
          <w:szCs w:val="24"/>
        </w:rPr>
        <w:t>’s</w:t>
      </w:r>
      <w:r w:rsidR="00061483" w:rsidRPr="00496210">
        <w:rPr>
          <w:rFonts w:ascii="Times New Roman" w:hAnsi="Times New Roman" w:cs="Times New Roman"/>
          <w:szCs w:val="24"/>
        </w:rPr>
        <w:t xml:space="preserve"> generation desire an identity which could provide a legacy. </w:t>
      </w:r>
    </w:p>
    <w:p w14:paraId="04538181" w14:textId="10C9B1C8" w:rsidR="00B02A70" w:rsidRPr="00496210" w:rsidRDefault="00B02A70" w:rsidP="00B02A70">
      <w:pPr>
        <w:spacing w:line="360" w:lineRule="auto"/>
        <w:jc w:val="both"/>
        <w:rPr>
          <w:rFonts w:ascii="Times New Roman" w:hAnsi="Times New Roman" w:cs="Times New Roman"/>
          <w:szCs w:val="24"/>
        </w:rPr>
      </w:pPr>
    </w:p>
    <w:p w14:paraId="46F744F9" w14:textId="37E8434E" w:rsidR="00C778B3" w:rsidRPr="008C2FCB" w:rsidRDefault="00DB5928" w:rsidP="00CC45BA">
      <w:pPr>
        <w:spacing w:line="360" w:lineRule="auto"/>
        <w:jc w:val="both"/>
        <w:rPr>
          <w:rFonts w:ascii="Times New Roman" w:hAnsi="Times New Roman" w:cs="Times New Roman"/>
          <w:szCs w:val="24"/>
        </w:rPr>
      </w:pPr>
      <w:r w:rsidRPr="008C2FCB">
        <w:rPr>
          <w:rFonts w:ascii="Times New Roman" w:hAnsi="Times New Roman" w:cs="Times New Roman"/>
          <w:szCs w:val="24"/>
        </w:rPr>
        <w:t>S</w:t>
      </w:r>
      <w:r w:rsidR="005A78D3" w:rsidRPr="008C2FCB">
        <w:rPr>
          <w:rFonts w:ascii="Times New Roman" w:hAnsi="Times New Roman" w:cs="Times New Roman"/>
          <w:szCs w:val="24"/>
        </w:rPr>
        <w:t xml:space="preserve">emi-structured interviews, discussions, suggestions </w:t>
      </w:r>
      <w:r w:rsidR="00061483">
        <w:rPr>
          <w:rFonts w:ascii="Times New Roman" w:hAnsi="Times New Roman" w:cs="Times New Roman"/>
          <w:szCs w:val="24"/>
        </w:rPr>
        <w:t xml:space="preserve">and </w:t>
      </w:r>
      <w:r w:rsidR="005A78D3" w:rsidRPr="008C2FCB">
        <w:rPr>
          <w:rFonts w:ascii="Times New Roman" w:hAnsi="Times New Roman" w:cs="Times New Roman"/>
          <w:szCs w:val="24"/>
        </w:rPr>
        <w:t xml:space="preserve">interventions </w:t>
      </w:r>
      <w:r w:rsidR="009F7AB5" w:rsidRPr="008C2FCB">
        <w:rPr>
          <w:rFonts w:ascii="Times New Roman" w:hAnsi="Times New Roman" w:cs="Times New Roman"/>
          <w:szCs w:val="24"/>
        </w:rPr>
        <w:t xml:space="preserve">were analysed and evaluated </w:t>
      </w:r>
      <w:r w:rsidR="00E65E63" w:rsidRPr="008C2FCB">
        <w:rPr>
          <w:rFonts w:ascii="Times New Roman" w:hAnsi="Times New Roman" w:cs="Times New Roman"/>
          <w:szCs w:val="24"/>
        </w:rPr>
        <w:t xml:space="preserve">to allow the </w:t>
      </w:r>
      <w:r w:rsidR="005A78D3" w:rsidRPr="008C2FCB">
        <w:rPr>
          <w:rFonts w:ascii="Times New Roman" w:hAnsi="Times New Roman" w:cs="Times New Roman"/>
          <w:szCs w:val="24"/>
        </w:rPr>
        <w:t xml:space="preserve">transfer of knowledge from </w:t>
      </w:r>
      <w:r w:rsidR="00061483">
        <w:rPr>
          <w:rFonts w:ascii="Times New Roman" w:hAnsi="Times New Roman" w:cs="Times New Roman"/>
          <w:szCs w:val="24"/>
        </w:rPr>
        <w:t xml:space="preserve">both </w:t>
      </w:r>
      <w:r w:rsidRPr="008C2FCB">
        <w:rPr>
          <w:rFonts w:ascii="Times New Roman" w:hAnsi="Times New Roman" w:cs="Times New Roman"/>
          <w:szCs w:val="24"/>
        </w:rPr>
        <w:t>F</w:t>
      </w:r>
      <w:r w:rsidR="00C778B3" w:rsidRPr="008C2FCB">
        <w:rPr>
          <w:rFonts w:ascii="Times New Roman" w:hAnsi="Times New Roman" w:cs="Times New Roman"/>
          <w:szCs w:val="24"/>
        </w:rPr>
        <w:t xml:space="preserve">ocus </w:t>
      </w:r>
      <w:r w:rsidRPr="008C2FCB">
        <w:rPr>
          <w:rFonts w:ascii="Times New Roman" w:hAnsi="Times New Roman" w:cs="Times New Roman"/>
          <w:szCs w:val="24"/>
        </w:rPr>
        <w:t>G</w:t>
      </w:r>
      <w:r w:rsidR="00C778B3" w:rsidRPr="008C2FCB">
        <w:rPr>
          <w:rFonts w:ascii="Times New Roman" w:hAnsi="Times New Roman" w:cs="Times New Roman"/>
          <w:szCs w:val="24"/>
        </w:rPr>
        <w:t>roups</w:t>
      </w:r>
      <w:r w:rsidR="00937719" w:rsidRPr="008C2FCB">
        <w:rPr>
          <w:rFonts w:ascii="Times New Roman" w:hAnsi="Times New Roman" w:cs="Times New Roman"/>
          <w:szCs w:val="24"/>
        </w:rPr>
        <w:t>.</w:t>
      </w:r>
      <w:r w:rsidRPr="008C2FCB">
        <w:rPr>
          <w:rFonts w:ascii="Times New Roman" w:hAnsi="Times New Roman" w:cs="Times New Roman"/>
          <w:szCs w:val="24"/>
        </w:rPr>
        <w:t xml:space="preserve"> D</w:t>
      </w:r>
      <w:r w:rsidR="00937719" w:rsidRPr="008C2FCB">
        <w:rPr>
          <w:rFonts w:ascii="Times New Roman" w:hAnsi="Times New Roman" w:cs="Times New Roman"/>
          <w:szCs w:val="24"/>
        </w:rPr>
        <w:t>ata was</w:t>
      </w:r>
      <w:r w:rsidR="005A78D3" w:rsidRPr="008C2FCB">
        <w:rPr>
          <w:rFonts w:ascii="Times New Roman" w:hAnsi="Times New Roman" w:cs="Times New Roman"/>
          <w:szCs w:val="24"/>
        </w:rPr>
        <w:t xml:space="preserve"> compared, triangulated and analysed to understand </w:t>
      </w:r>
      <w:r w:rsidRPr="008C2FCB">
        <w:rPr>
          <w:rFonts w:ascii="Times New Roman" w:hAnsi="Times New Roman" w:cs="Times New Roman"/>
          <w:szCs w:val="24"/>
        </w:rPr>
        <w:t>that the</w:t>
      </w:r>
      <w:r w:rsidR="005A78D3" w:rsidRPr="008C2FCB">
        <w:rPr>
          <w:rFonts w:ascii="Times New Roman" w:hAnsi="Times New Roman" w:cs="Times New Roman"/>
          <w:szCs w:val="24"/>
        </w:rPr>
        <w:t xml:space="preserve"> next generation does have the desire</w:t>
      </w:r>
      <w:r w:rsidRPr="008C2FCB">
        <w:rPr>
          <w:rFonts w:ascii="Times New Roman" w:hAnsi="Times New Roman" w:cs="Times New Roman"/>
          <w:szCs w:val="24"/>
        </w:rPr>
        <w:t xml:space="preserve">, </w:t>
      </w:r>
      <w:r w:rsidR="005A78D3" w:rsidRPr="008C2FCB">
        <w:rPr>
          <w:rFonts w:ascii="Times New Roman" w:hAnsi="Times New Roman" w:cs="Times New Roman"/>
          <w:szCs w:val="24"/>
        </w:rPr>
        <w:t xml:space="preserve">passion </w:t>
      </w:r>
      <w:r w:rsidRPr="008C2FCB">
        <w:rPr>
          <w:rFonts w:ascii="Times New Roman" w:hAnsi="Times New Roman" w:cs="Times New Roman"/>
          <w:szCs w:val="24"/>
        </w:rPr>
        <w:t>and ent</w:t>
      </w:r>
      <w:r w:rsidR="000C7041" w:rsidRPr="008C2FCB">
        <w:rPr>
          <w:rFonts w:ascii="Times New Roman" w:hAnsi="Times New Roman" w:cs="Times New Roman"/>
          <w:szCs w:val="24"/>
        </w:rPr>
        <w:t>husiasm</w:t>
      </w:r>
      <w:r w:rsidR="006F01BA" w:rsidRPr="008C2FCB">
        <w:rPr>
          <w:rFonts w:ascii="Times New Roman" w:hAnsi="Times New Roman" w:cs="Times New Roman"/>
          <w:szCs w:val="24"/>
        </w:rPr>
        <w:t xml:space="preserve"> to learn </w:t>
      </w:r>
      <w:r w:rsidRPr="008C2FCB">
        <w:rPr>
          <w:rFonts w:ascii="Times New Roman" w:hAnsi="Times New Roman" w:cs="Times New Roman"/>
          <w:szCs w:val="24"/>
        </w:rPr>
        <w:t xml:space="preserve">about the </w:t>
      </w:r>
      <w:r w:rsidR="00061483">
        <w:rPr>
          <w:rFonts w:ascii="Times New Roman" w:hAnsi="Times New Roman" w:cs="Times New Roman"/>
          <w:szCs w:val="24"/>
        </w:rPr>
        <w:t>H</w:t>
      </w:r>
      <w:r w:rsidRPr="008C2FCB">
        <w:rPr>
          <w:rFonts w:ascii="Times New Roman" w:hAnsi="Times New Roman" w:cs="Times New Roman"/>
          <w:szCs w:val="24"/>
        </w:rPr>
        <w:t xml:space="preserve">istory and </w:t>
      </w:r>
      <w:r w:rsidR="00061483">
        <w:rPr>
          <w:rFonts w:ascii="Times New Roman" w:hAnsi="Times New Roman" w:cs="Times New Roman"/>
          <w:szCs w:val="24"/>
        </w:rPr>
        <w:t>H</w:t>
      </w:r>
      <w:r w:rsidRPr="008C2FCB">
        <w:rPr>
          <w:rFonts w:ascii="Times New Roman" w:hAnsi="Times New Roman" w:cs="Times New Roman"/>
          <w:szCs w:val="24"/>
        </w:rPr>
        <w:t xml:space="preserve">eritage of the </w:t>
      </w:r>
      <w:r w:rsidR="00F321BA" w:rsidRPr="008C2FCB">
        <w:rPr>
          <w:rFonts w:ascii="Times New Roman" w:hAnsi="Times New Roman" w:cs="Times New Roman"/>
          <w:szCs w:val="24"/>
        </w:rPr>
        <w:t>F</w:t>
      </w:r>
      <w:r w:rsidR="00C778B3" w:rsidRPr="008C2FCB">
        <w:rPr>
          <w:rFonts w:ascii="Times New Roman" w:hAnsi="Times New Roman" w:cs="Times New Roman"/>
          <w:szCs w:val="24"/>
        </w:rPr>
        <w:t>o</w:t>
      </w:r>
      <w:r w:rsidR="00F321BA" w:rsidRPr="008C2FCB">
        <w:rPr>
          <w:rFonts w:ascii="Times New Roman" w:hAnsi="Times New Roman" w:cs="Times New Roman"/>
          <w:szCs w:val="24"/>
        </w:rPr>
        <w:t>D</w:t>
      </w:r>
      <w:r w:rsidR="008C2FCB" w:rsidRPr="008C2FCB">
        <w:rPr>
          <w:rFonts w:ascii="Times New Roman" w:hAnsi="Times New Roman" w:cs="Times New Roman"/>
          <w:szCs w:val="24"/>
        </w:rPr>
        <w:t>, but the possibility of achiev</w:t>
      </w:r>
      <w:r w:rsidR="00061483">
        <w:rPr>
          <w:rFonts w:ascii="Times New Roman" w:hAnsi="Times New Roman" w:cs="Times New Roman"/>
          <w:szCs w:val="24"/>
        </w:rPr>
        <w:t>ing</w:t>
      </w:r>
      <w:r w:rsidR="008C2FCB" w:rsidRPr="008C2FCB">
        <w:rPr>
          <w:rFonts w:ascii="Times New Roman" w:hAnsi="Times New Roman" w:cs="Times New Roman"/>
          <w:szCs w:val="24"/>
        </w:rPr>
        <w:t xml:space="preserve"> their original aim is over</w:t>
      </w:r>
      <w:r w:rsidRPr="008C2FCB">
        <w:rPr>
          <w:rFonts w:ascii="Times New Roman" w:hAnsi="Times New Roman" w:cs="Times New Roman"/>
          <w:szCs w:val="24"/>
        </w:rPr>
        <w:t xml:space="preserve">. </w:t>
      </w:r>
    </w:p>
    <w:p w14:paraId="3CB648E9" w14:textId="77777777" w:rsidR="00E35BF4" w:rsidRPr="008C2FCB" w:rsidRDefault="00E35BF4" w:rsidP="00CC45BA">
      <w:pPr>
        <w:spacing w:line="360" w:lineRule="auto"/>
        <w:jc w:val="both"/>
        <w:rPr>
          <w:rFonts w:ascii="Times New Roman" w:hAnsi="Times New Roman" w:cs="Times New Roman"/>
          <w:szCs w:val="24"/>
        </w:rPr>
      </w:pPr>
    </w:p>
    <w:p w14:paraId="04FBD54D" w14:textId="72EE3503" w:rsidR="005A78D3" w:rsidRDefault="00DB5928" w:rsidP="00CC45BA">
      <w:pPr>
        <w:spacing w:line="360" w:lineRule="auto"/>
        <w:jc w:val="both"/>
        <w:rPr>
          <w:rFonts w:ascii="Times New Roman" w:hAnsi="Times New Roman" w:cs="Times New Roman"/>
          <w:szCs w:val="24"/>
        </w:rPr>
      </w:pPr>
      <w:r w:rsidRPr="008C2FCB">
        <w:rPr>
          <w:rFonts w:ascii="Times New Roman" w:hAnsi="Times New Roman" w:cs="Times New Roman"/>
          <w:szCs w:val="24"/>
        </w:rPr>
        <w:t>This research</w:t>
      </w:r>
      <w:r w:rsidR="00C808A8" w:rsidRPr="008C2FCB">
        <w:rPr>
          <w:rFonts w:ascii="Times New Roman" w:hAnsi="Times New Roman" w:cs="Times New Roman"/>
          <w:szCs w:val="24"/>
        </w:rPr>
        <w:t xml:space="preserve"> </w:t>
      </w:r>
      <w:r w:rsidRPr="008C2FCB">
        <w:rPr>
          <w:rFonts w:ascii="Times New Roman" w:hAnsi="Times New Roman" w:cs="Times New Roman"/>
          <w:szCs w:val="24"/>
        </w:rPr>
        <w:t xml:space="preserve">reports that the </w:t>
      </w:r>
      <w:r w:rsidR="00F321BA" w:rsidRPr="008C2FCB">
        <w:rPr>
          <w:rFonts w:ascii="Times New Roman" w:hAnsi="Times New Roman" w:cs="Times New Roman"/>
          <w:szCs w:val="24"/>
        </w:rPr>
        <w:t>F</w:t>
      </w:r>
      <w:r w:rsidR="00C778B3" w:rsidRPr="008C2FCB">
        <w:rPr>
          <w:rFonts w:ascii="Times New Roman" w:hAnsi="Times New Roman" w:cs="Times New Roman"/>
          <w:szCs w:val="24"/>
        </w:rPr>
        <w:t>o</w:t>
      </w:r>
      <w:r w:rsidR="00F321BA" w:rsidRPr="008C2FCB">
        <w:rPr>
          <w:rFonts w:ascii="Times New Roman" w:hAnsi="Times New Roman" w:cs="Times New Roman"/>
          <w:szCs w:val="24"/>
        </w:rPr>
        <w:t>D</w:t>
      </w:r>
      <w:r w:rsidR="00937719" w:rsidRPr="008C2FCB">
        <w:rPr>
          <w:rFonts w:ascii="Times New Roman" w:hAnsi="Times New Roman" w:cs="Times New Roman"/>
          <w:szCs w:val="24"/>
        </w:rPr>
        <w:t xml:space="preserve"> coal mining industry </w:t>
      </w:r>
      <w:r w:rsidR="008C2FCB" w:rsidRPr="008C2FCB">
        <w:rPr>
          <w:rFonts w:ascii="Times New Roman" w:hAnsi="Times New Roman" w:cs="Times New Roman"/>
          <w:szCs w:val="24"/>
        </w:rPr>
        <w:t xml:space="preserve">will not </w:t>
      </w:r>
      <w:r w:rsidR="00937719" w:rsidRPr="008C2FCB">
        <w:rPr>
          <w:rFonts w:ascii="Times New Roman" w:hAnsi="Times New Roman" w:cs="Times New Roman"/>
          <w:szCs w:val="24"/>
        </w:rPr>
        <w:t>be preserved</w:t>
      </w:r>
      <w:r w:rsidRPr="008C2FCB">
        <w:rPr>
          <w:rFonts w:ascii="Times New Roman" w:hAnsi="Times New Roman" w:cs="Times New Roman"/>
          <w:szCs w:val="24"/>
        </w:rPr>
        <w:t>.  I</w:t>
      </w:r>
      <w:r w:rsidR="00937719" w:rsidRPr="008C2FCB">
        <w:rPr>
          <w:rFonts w:ascii="Times New Roman" w:hAnsi="Times New Roman" w:cs="Times New Roman"/>
          <w:szCs w:val="24"/>
        </w:rPr>
        <w:t xml:space="preserve">nterventions would be </w:t>
      </w:r>
      <w:r w:rsidRPr="008C2FCB">
        <w:rPr>
          <w:rFonts w:ascii="Times New Roman" w:hAnsi="Times New Roman" w:cs="Times New Roman"/>
          <w:szCs w:val="24"/>
        </w:rPr>
        <w:t xml:space="preserve">welcomed and </w:t>
      </w:r>
      <w:r w:rsidR="00937719" w:rsidRPr="008C2FCB">
        <w:rPr>
          <w:rFonts w:ascii="Times New Roman" w:hAnsi="Times New Roman" w:cs="Times New Roman"/>
          <w:szCs w:val="24"/>
        </w:rPr>
        <w:t xml:space="preserve">successful </w:t>
      </w:r>
      <w:r w:rsidRPr="008C2FCB">
        <w:rPr>
          <w:rFonts w:ascii="Times New Roman" w:hAnsi="Times New Roman" w:cs="Times New Roman"/>
          <w:szCs w:val="24"/>
        </w:rPr>
        <w:t>if developed with preservation in mind. I</w:t>
      </w:r>
      <w:r w:rsidR="005A78D3" w:rsidRPr="008C2FCB">
        <w:rPr>
          <w:rFonts w:ascii="Times New Roman" w:hAnsi="Times New Roman" w:cs="Times New Roman"/>
          <w:szCs w:val="24"/>
        </w:rPr>
        <w:t xml:space="preserve">ndividual </w:t>
      </w:r>
      <w:r w:rsidR="00937719" w:rsidRPr="008C2FCB">
        <w:rPr>
          <w:rFonts w:ascii="Times New Roman" w:hAnsi="Times New Roman" w:cs="Times New Roman"/>
          <w:szCs w:val="24"/>
        </w:rPr>
        <w:t xml:space="preserve">answers </w:t>
      </w:r>
      <w:r w:rsidR="008C2FCB" w:rsidRPr="008C2FCB">
        <w:rPr>
          <w:rFonts w:ascii="Times New Roman" w:hAnsi="Times New Roman" w:cs="Times New Roman"/>
          <w:szCs w:val="24"/>
        </w:rPr>
        <w:t xml:space="preserve">and questioning </w:t>
      </w:r>
      <w:r w:rsidR="005A78D3" w:rsidRPr="008C2FCB">
        <w:rPr>
          <w:rFonts w:ascii="Times New Roman" w:hAnsi="Times New Roman" w:cs="Times New Roman"/>
          <w:szCs w:val="24"/>
        </w:rPr>
        <w:t xml:space="preserve">gained valuable insight into </w:t>
      </w:r>
      <w:r w:rsidRPr="008C2FCB">
        <w:rPr>
          <w:rFonts w:ascii="Times New Roman" w:hAnsi="Times New Roman" w:cs="Times New Roman"/>
          <w:szCs w:val="24"/>
        </w:rPr>
        <w:t xml:space="preserve">how </w:t>
      </w:r>
      <w:r w:rsidR="005A78D3" w:rsidRPr="008C2FCB">
        <w:rPr>
          <w:rFonts w:ascii="Times New Roman" w:hAnsi="Times New Roman" w:cs="Times New Roman"/>
          <w:szCs w:val="24"/>
        </w:rPr>
        <w:t>the</w:t>
      </w:r>
      <w:r w:rsidR="00061483">
        <w:rPr>
          <w:rFonts w:ascii="Times New Roman" w:hAnsi="Times New Roman" w:cs="Times New Roman"/>
          <w:szCs w:val="24"/>
        </w:rPr>
        <w:t xml:space="preserve"> History and Heritage </w:t>
      </w:r>
      <w:r w:rsidRPr="008C2FCB">
        <w:rPr>
          <w:rFonts w:ascii="Times New Roman" w:hAnsi="Times New Roman" w:cs="Times New Roman"/>
          <w:szCs w:val="24"/>
        </w:rPr>
        <w:t xml:space="preserve">should/could be developed. </w:t>
      </w:r>
      <w:r w:rsidR="00CC6BBF" w:rsidRPr="008C2FCB">
        <w:rPr>
          <w:rFonts w:ascii="Times New Roman" w:hAnsi="Times New Roman" w:cs="Times New Roman"/>
          <w:szCs w:val="24"/>
        </w:rPr>
        <w:t xml:space="preserve">This data also implied a need to develop a regulated qualification. </w:t>
      </w:r>
      <w:r w:rsidR="008C2FCB" w:rsidRPr="008C2FCB">
        <w:rPr>
          <w:rFonts w:ascii="Times New Roman" w:hAnsi="Times New Roman" w:cs="Times New Roman"/>
          <w:szCs w:val="24"/>
        </w:rPr>
        <w:t>T</w:t>
      </w:r>
      <w:r w:rsidRPr="008C2FCB">
        <w:rPr>
          <w:rFonts w:ascii="Times New Roman" w:hAnsi="Times New Roman" w:cs="Times New Roman"/>
          <w:szCs w:val="24"/>
        </w:rPr>
        <w:t xml:space="preserve">ypes of </w:t>
      </w:r>
      <w:r w:rsidR="005A78D3" w:rsidRPr="008C2FCB">
        <w:rPr>
          <w:rFonts w:ascii="Times New Roman" w:hAnsi="Times New Roman" w:cs="Times New Roman"/>
          <w:szCs w:val="24"/>
        </w:rPr>
        <w:t>intervention</w:t>
      </w:r>
      <w:r w:rsidR="00E65E63" w:rsidRPr="008C2FCB">
        <w:rPr>
          <w:rFonts w:ascii="Times New Roman" w:hAnsi="Times New Roman" w:cs="Times New Roman"/>
          <w:szCs w:val="24"/>
        </w:rPr>
        <w:t>s</w:t>
      </w:r>
      <w:r w:rsidRPr="008C2FCB">
        <w:rPr>
          <w:rFonts w:ascii="Times New Roman" w:hAnsi="Times New Roman" w:cs="Times New Roman"/>
          <w:szCs w:val="24"/>
        </w:rPr>
        <w:t xml:space="preserve"> and whether a </w:t>
      </w:r>
      <w:r w:rsidR="00C808A8" w:rsidRPr="008C2FCB">
        <w:rPr>
          <w:rFonts w:ascii="Times New Roman" w:hAnsi="Times New Roman" w:cs="Times New Roman"/>
          <w:szCs w:val="24"/>
        </w:rPr>
        <w:t>qualification</w:t>
      </w:r>
      <w:r w:rsidRPr="008C2FCB">
        <w:rPr>
          <w:rFonts w:ascii="Times New Roman" w:hAnsi="Times New Roman" w:cs="Times New Roman"/>
          <w:szCs w:val="24"/>
        </w:rPr>
        <w:t xml:space="preserve"> was an important feature</w:t>
      </w:r>
      <w:r w:rsidR="008C2FCB" w:rsidRPr="008C2FCB">
        <w:rPr>
          <w:rFonts w:ascii="Times New Roman" w:hAnsi="Times New Roman" w:cs="Times New Roman"/>
          <w:szCs w:val="24"/>
        </w:rPr>
        <w:t xml:space="preserve"> were discussed</w:t>
      </w:r>
      <w:r w:rsidRPr="008C2FCB">
        <w:rPr>
          <w:rFonts w:ascii="Times New Roman" w:hAnsi="Times New Roman" w:cs="Times New Roman"/>
          <w:szCs w:val="24"/>
        </w:rPr>
        <w:t>. A</w:t>
      </w:r>
      <w:r w:rsidR="00937719" w:rsidRPr="008C2FCB">
        <w:rPr>
          <w:rFonts w:ascii="Times New Roman" w:hAnsi="Times New Roman" w:cs="Times New Roman"/>
          <w:szCs w:val="24"/>
        </w:rPr>
        <w:t xml:space="preserve">nswers </w:t>
      </w:r>
      <w:r w:rsidRPr="008C2FCB">
        <w:rPr>
          <w:rFonts w:ascii="Times New Roman" w:hAnsi="Times New Roman" w:cs="Times New Roman"/>
          <w:szCs w:val="24"/>
        </w:rPr>
        <w:t>reported</w:t>
      </w:r>
      <w:r w:rsidR="00E65E63" w:rsidRPr="008C2FCB">
        <w:rPr>
          <w:rFonts w:ascii="Times New Roman" w:hAnsi="Times New Roman" w:cs="Times New Roman"/>
          <w:szCs w:val="24"/>
        </w:rPr>
        <w:t xml:space="preserve"> that </w:t>
      </w:r>
      <w:r w:rsidRPr="008C2FCB">
        <w:rPr>
          <w:rFonts w:ascii="Times New Roman" w:hAnsi="Times New Roman" w:cs="Times New Roman"/>
          <w:szCs w:val="24"/>
        </w:rPr>
        <w:t>i</w:t>
      </w:r>
      <w:r w:rsidR="00E65E63" w:rsidRPr="008C2FCB">
        <w:rPr>
          <w:rFonts w:ascii="Times New Roman" w:hAnsi="Times New Roman" w:cs="Times New Roman"/>
          <w:szCs w:val="24"/>
        </w:rPr>
        <w:t>ntervention</w:t>
      </w:r>
      <w:r w:rsidRPr="008C2FCB">
        <w:rPr>
          <w:rFonts w:ascii="Times New Roman" w:hAnsi="Times New Roman" w:cs="Times New Roman"/>
          <w:szCs w:val="24"/>
        </w:rPr>
        <w:t>s</w:t>
      </w:r>
      <w:r w:rsidR="00E65E63" w:rsidRPr="008C2FCB">
        <w:rPr>
          <w:rFonts w:ascii="Times New Roman" w:hAnsi="Times New Roman" w:cs="Times New Roman"/>
          <w:szCs w:val="24"/>
        </w:rPr>
        <w:t xml:space="preserve"> to understand and gain knowledge </w:t>
      </w:r>
      <w:r w:rsidRPr="008C2FCB">
        <w:rPr>
          <w:rFonts w:ascii="Times New Roman" w:hAnsi="Times New Roman" w:cs="Times New Roman"/>
          <w:szCs w:val="24"/>
        </w:rPr>
        <w:t xml:space="preserve">would be a positive forward move. </w:t>
      </w:r>
      <w:r w:rsidR="00C808A8" w:rsidRPr="008C2FCB">
        <w:rPr>
          <w:rFonts w:ascii="Times New Roman" w:hAnsi="Times New Roman" w:cs="Times New Roman"/>
          <w:szCs w:val="24"/>
        </w:rPr>
        <w:t>Answers</w:t>
      </w:r>
      <w:r w:rsidRPr="008C2FCB">
        <w:rPr>
          <w:rFonts w:ascii="Times New Roman" w:hAnsi="Times New Roman" w:cs="Times New Roman"/>
          <w:szCs w:val="24"/>
        </w:rPr>
        <w:t xml:space="preserve"> also highlighted that </w:t>
      </w:r>
      <w:r w:rsidR="008C2FCB" w:rsidRPr="008C2FCB">
        <w:rPr>
          <w:rFonts w:ascii="Times New Roman" w:hAnsi="Times New Roman" w:cs="Times New Roman"/>
          <w:szCs w:val="24"/>
        </w:rPr>
        <w:t xml:space="preserve">the passage of </w:t>
      </w:r>
      <w:r w:rsidRPr="008C2FCB">
        <w:rPr>
          <w:rFonts w:ascii="Times New Roman" w:hAnsi="Times New Roman" w:cs="Times New Roman"/>
          <w:szCs w:val="24"/>
        </w:rPr>
        <w:t>time is limited</w:t>
      </w:r>
      <w:r w:rsidR="008C2FCB" w:rsidRPr="008C2FCB">
        <w:rPr>
          <w:rFonts w:ascii="Times New Roman" w:hAnsi="Times New Roman" w:cs="Times New Roman"/>
          <w:szCs w:val="24"/>
        </w:rPr>
        <w:t>. In</w:t>
      </w:r>
      <w:r w:rsidR="00C808A8" w:rsidRPr="008C2FCB">
        <w:rPr>
          <w:rFonts w:ascii="Times New Roman" w:hAnsi="Times New Roman" w:cs="Times New Roman"/>
          <w:szCs w:val="24"/>
        </w:rPr>
        <w:t>terventions</w:t>
      </w:r>
      <w:r w:rsidRPr="008C2FCB">
        <w:rPr>
          <w:rFonts w:ascii="Times New Roman" w:hAnsi="Times New Roman" w:cs="Times New Roman"/>
          <w:szCs w:val="24"/>
        </w:rPr>
        <w:t xml:space="preserve"> need to</w:t>
      </w:r>
      <w:r w:rsidR="00C808A8" w:rsidRPr="008C2FCB">
        <w:rPr>
          <w:rFonts w:ascii="Times New Roman" w:hAnsi="Times New Roman" w:cs="Times New Roman"/>
          <w:szCs w:val="24"/>
        </w:rPr>
        <w:t xml:space="preserve"> be developed with a sense of urgency. Participants </w:t>
      </w:r>
      <w:r w:rsidR="009E1E90" w:rsidRPr="008C2FCB">
        <w:rPr>
          <w:rFonts w:ascii="Times New Roman" w:hAnsi="Times New Roman" w:cs="Times New Roman"/>
          <w:szCs w:val="24"/>
        </w:rPr>
        <w:t xml:space="preserve">acknowledge that the transfer of </w:t>
      </w:r>
      <w:r w:rsidR="004E6083" w:rsidRPr="008C2FCB">
        <w:rPr>
          <w:rFonts w:ascii="Times New Roman" w:hAnsi="Times New Roman" w:cs="Times New Roman"/>
          <w:szCs w:val="24"/>
        </w:rPr>
        <w:t>Freeminer</w:t>
      </w:r>
      <w:r w:rsidR="00C808A8" w:rsidRPr="008C2FCB">
        <w:rPr>
          <w:rFonts w:ascii="Times New Roman" w:hAnsi="Times New Roman" w:cs="Times New Roman"/>
          <w:szCs w:val="24"/>
        </w:rPr>
        <w:t xml:space="preserve">s </w:t>
      </w:r>
      <w:r w:rsidR="009E1E90" w:rsidRPr="008C2FCB">
        <w:rPr>
          <w:rFonts w:ascii="Times New Roman" w:hAnsi="Times New Roman" w:cs="Times New Roman"/>
          <w:szCs w:val="24"/>
        </w:rPr>
        <w:t xml:space="preserve">stories, skills and understanding of the </w:t>
      </w:r>
      <w:r w:rsidR="00F321BA" w:rsidRPr="008C2FCB">
        <w:rPr>
          <w:rFonts w:ascii="Times New Roman" w:hAnsi="Times New Roman" w:cs="Times New Roman"/>
          <w:szCs w:val="24"/>
        </w:rPr>
        <w:t>F</w:t>
      </w:r>
      <w:r w:rsidR="00C778B3" w:rsidRPr="008C2FCB">
        <w:rPr>
          <w:rFonts w:ascii="Times New Roman" w:hAnsi="Times New Roman" w:cs="Times New Roman"/>
          <w:szCs w:val="24"/>
        </w:rPr>
        <w:t>o</w:t>
      </w:r>
      <w:r w:rsidR="00F321BA" w:rsidRPr="008C2FCB">
        <w:rPr>
          <w:rFonts w:ascii="Times New Roman" w:hAnsi="Times New Roman" w:cs="Times New Roman"/>
          <w:szCs w:val="24"/>
        </w:rPr>
        <w:t>D</w:t>
      </w:r>
      <w:r w:rsidR="00C808A8" w:rsidRPr="008C2FCB">
        <w:rPr>
          <w:rFonts w:ascii="Times New Roman" w:hAnsi="Times New Roman" w:cs="Times New Roman"/>
          <w:szCs w:val="24"/>
        </w:rPr>
        <w:t xml:space="preserve"> geology i</w:t>
      </w:r>
      <w:r w:rsidR="009E1E90" w:rsidRPr="008C2FCB">
        <w:rPr>
          <w:rFonts w:ascii="Times New Roman" w:hAnsi="Times New Roman" w:cs="Times New Roman"/>
          <w:szCs w:val="24"/>
        </w:rPr>
        <w:t xml:space="preserve">s needed so </w:t>
      </w:r>
      <w:r w:rsidR="00061483">
        <w:rPr>
          <w:rFonts w:ascii="Times New Roman" w:hAnsi="Times New Roman" w:cs="Times New Roman"/>
          <w:szCs w:val="24"/>
        </w:rPr>
        <w:t xml:space="preserve">that </w:t>
      </w:r>
      <w:r w:rsidR="009E1E90" w:rsidRPr="008C2FCB">
        <w:rPr>
          <w:rFonts w:ascii="Times New Roman" w:hAnsi="Times New Roman" w:cs="Times New Roman"/>
          <w:szCs w:val="24"/>
        </w:rPr>
        <w:t xml:space="preserve">the next generation </w:t>
      </w:r>
      <w:r w:rsidR="00061483">
        <w:rPr>
          <w:rFonts w:ascii="Times New Roman" w:hAnsi="Times New Roman" w:cs="Times New Roman"/>
          <w:szCs w:val="24"/>
        </w:rPr>
        <w:t>c</w:t>
      </w:r>
      <w:r w:rsidR="008C2FCB" w:rsidRPr="008C2FCB">
        <w:rPr>
          <w:rFonts w:ascii="Times New Roman" w:hAnsi="Times New Roman" w:cs="Times New Roman"/>
          <w:szCs w:val="24"/>
        </w:rPr>
        <w:t>ould</w:t>
      </w:r>
      <w:r w:rsidR="009E1E90" w:rsidRPr="008C2FCB">
        <w:rPr>
          <w:rFonts w:ascii="Times New Roman" w:hAnsi="Times New Roman" w:cs="Times New Roman"/>
          <w:szCs w:val="24"/>
        </w:rPr>
        <w:t xml:space="preserve"> protect the future.</w:t>
      </w:r>
      <w:r w:rsidR="005A78D3" w:rsidRPr="008C2FCB">
        <w:rPr>
          <w:rFonts w:ascii="Times New Roman" w:hAnsi="Times New Roman" w:cs="Times New Roman"/>
          <w:szCs w:val="24"/>
        </w:rPr>
        <w:t xml:space="preserve">  </w:t>
      </w:r>
    </w:p>
    <w:p w14:paraId="3D5F8690" w14:textId="64484859" w:rsidR="00367BE5" w:rsidRDefault="00367BE5" w:rsidP="00CC45BA">
      <w:pPr>
        <w:spacing w:line="360" w:lineRule="auto"/>
        <w:jc w:val="both"/>
        <w:rPr>
          <w:rFonts w:ascii="Times New Roman" w:hAnsi="Times New Roman" w:cs="Times New Roman"/>
          <w:szCs w:val="24"/>
        </w:rPr>
      </w:pPr>
    </w:p>
    <w:p w14:paraId="3386049F" w14:textId="6EC76B00" w:rsidR="00367BE5" w:rsidRPr="00C60B68" w:rsidRDefault="00367BE5" w:rsidP="00367BE5">
      <w:pPr>
        <w:spacing w:line="360" w:lineRule="auto"/>
        <w:jc w:val="both"/>
        <w:rPr>
          <w:rFonts w:ascii="Times New Roman" w:hAnsi="Times New Roman" w:cs="Times New Roman"/>
          <w:szCs w:val="24"/>
        </w:rPr>
      </w:pPr>
      <w:r w:rsidRPr="00B63833">
        <w:rPr>
          <w:rFonts w:ascii="Times New Roman" w:hAnsi="Times New Roman" w:cs="Times New Roman"/>
          <w:szCs w:val="24"/>
        </w:rPr>
        <w:lastRenderedPageBreak/>
        <w:t>Daniels (2019) on the 29</w:t>
      </w:r>
      <w:r w:rsidRPr="00B63833">
        <w:rPr>
          <w:rFonts w:ascii="Times New Roman" w:hAnsi="Times New Roman" w:cs="Times New Roman"/>
          <w:szCs w:val="24"/>
          <w:vertAlign w:val="superscript"/>
        </w:rPr>
        <w:t>th</w:t>
      </w:r>
      <w:r w:rsidRPr="00B63833">
        <w:rPr>
          <w:rFonts w:ascii="Times New Roman" w:hAnsi="Times New Roman" w:cs="Times New Roman"/>
          <w:szCs w:val="24"/>
        </w:rPr>
        <w:t xml:space="preserve"> January 2019 made application to register a gale referred to as Addis Hill </w:t>
      </w:r>
      <w:r>
        <w:rPr>
          <w:rFonts w:ascii="Times New Roman" w:hAnsi="Times New Roman" w:cs="Times New Roman"/>
          <w:szCs w:val="24"/>
        </w:rPr>
        <w:t>N</w:t>
      </w:r>
      <w:r w:rsidRPr="00B63833">
        <w:rPr>
          <w:rFonts w:ascii="Times New Roman" w:hAnsi="Times New Roman" w:cs="Times New Roman"/>
          <w:szCs w:val="24"/>
        </w:rPr>
        <w:t xml:space="preserve">umber 5 (Appendix 4). This indicates that a </w:t>
      </w:r>
      <w:r w:rsidR="00446C54">
        <w:rPr>
          <w:rFonts w:ascii="Times New Roman" w:hAnsi="Times New Roman" w:cs="Times New Roman"/>
          <w:szCs w:val="24"/>
        </w:rPr>
        <w:t xml:space="preserve">previous </w:t>
      </w:r>
      <w:r w:rsidRPr="00B63833">
        <w:rPr>
          <w:rFonts w:ascii="Times New Roman" w:hAnsi="Times New Roman" w:cs="Times New Roman"/>
          <w:szCs w:val="24"/>
        </w:rPr>
        <w:t>Freemine may</w:t>
      </w:r>
      <w:r w:rsidR="00061483">
        <w:rPr>
          <w:rFonts w:ascii="Times New Roman" w:hAnsi="Times New Roman" w:cs="Times New Roman"/>
          <w:szCs w:val="24"/>
        </w:rPr>
        <w:t xml:space="preserve"> </w:t>
      </w:r>
      <w:r w:rsidRPr="00B63833">
        <w:rPr>
          <w:rFonts w:ascii="Times New Roman" w:hAnsi="Times New Roman" w:cs="Times New Roman"/>
          <w:szCs w:val="24"/>
        </w:rPr>
        <w:t xml:space="preserve">be possible to </w:t>
      </w:r>
      <w:r w:rsidR="00446C54">
        <w:rPr>
          <w:rFonts w:ascii="Times New Roman" w:hAnsi="Times New Roman" w:cs="Times New Roman"/>
          <w:szCs w:val="24"/>
        </w:rPr>
        <w:t>re-</w:t>
      </w:r>
      <w:r w:rsidRPr="00B63833">
        <w:rPr>
          <w:rFonts w:ascii="Times New Roman" w:hAnsi="Times New Roman" w:cs="Times New Roman"/>
          <w:szCs w:val="24"/>
        </w:rPr>
        <w:t>establish.</w:t>
      </w:r>
      <w:r>
        <w:rPr>
          <w:rFonts w:ascii="Times New Roman" w:hAnsi="Times New Roman" w:cs="Times New Roman"/>
          <w:szCs w:val="24"/>
        </w:rPr>
        <w:t xml:space="preserve"> </w:t>
      </w:r>
      <w:r w:rsidRPr="00C60B68">
        <w:rPr>
          <w:rFonts w:ascii="Times New Roman" w:hAnsi="Times New Roman" w:cs="Times New Roman"/>
          <w:szCs w:val="24"/>
        </w:rPr>
        <w:t xml:space="preserve">Morgan (2004) highlighted the loss of ability to Freemine when </w:t>
      </w:r>
      <w:r w:rsidR="00061483">
        <w:rPr>
          <w:rFonts w:ascii="Times New Roman" w:hAnsi="Times New Roman" w:cs="Times New Roman"/>
          <w:szCs w:val="24"/>
        </w:rPr>
        <w:t xml:space="preserve">age made him </w:t>
      </w:r>
      <w:r w:rsidRPr="00C60B68">
        <w:rPr>
          <w:rFonts w:ascii="Times New Roman" w:hAnsi="Times New Roman" w:cs="Times New Roman"/>
          <w:szCs w:val="24"/>
        </w:rPr>
        <w:t>less capable</w:t>
      </w:r>
      <w:r w:rsidR="00061483">
        <w:rPr>
          <w:rFonts w:ascii="Times New Roman" w:hAnsi="Times New Roman" w:cs="Times New Roman"/>
          <w:szCs w:val="24"/>
        </w:rPr>
        <w:t>.</w:t>
      </w:r>
      <w:r w:rsidRPr="00C60B68">
        <w:rPr>
          <w:rFonts w:ascii="Times New Roman" w:hAnsi="Times New Roman" w:cs="Times New Roman"/>
          <w:szCs w:val="24"/>
        </w:rPr>
        <w:t xml:space="preserve"> Pegler (2014) by continuing Morgan’s (Hopewell) mine provid</w:t>
      </w:r>
      <w:r w:rsidR="00061483">
        <w:rPr>
          <w:rFonts w:ascii="Times New Roman" w:hAnsi="Times New Roman" w:cs="Times New Roman"/>
          <w:szCs w:val="24"/>
        </w:rPr>
        <w:t>ed</w:t>
      </w:r>
      <w:r w:rsidRPr="00C60B68">
        <w:rPr>
          <w:rFonts w:ascii="Times New Roman" w:hAnsi="Times New Roman" w:cs="Times New Roman"/>
          <w:szCs w:val="24"/>
        </w:rPr>
        <w:t xml:space="preserve"> a tourist attraction by way of a short-shaft mining experience</w:t>
      </w:r>
      <w:r w:rsidR="00061483">
        <w:rPr>
          <w:rFonts w:ascii="Times New Roman" w:hAnsi="Times New Roman" w:cs="Times New Roman"/>
          <w:szCs w:val="24"/>
        </w:rPr>
        <w:t>,</w:t>
      </w:r>
      <w:r w:rsidRPr="00C60B68">
        <w:rPr>
          <w:rFonts w:ascii="Times New Roman" w:hAnsi="Times New Roman" w:cs="Times New Roman"/>
          <w:szCs w:val="24"/>
        </w:rPr>
        <w:t xml:space="preserve"> </w:t>
      </w:r>
      <w:r>
        <w:rPr>
          <w:rFonts w:ascii="Times New Roman" w:hAnsi="Times New Roman" w:cs="Times New Roman"/>
          <w:szCs w:val="24"/>
        </w:rPr>
        <w:t>including</w:t>
      </w:r>
      <w:r w:rsidRPr="00C60B68">
        <w:rPr>
          <w:rFonts w:ascii="Times New Roman" w:hAnsi="Times New Roman" w:cs="Times New Roman"/>
          <w:szCs w:val="24"/>
        </w:rPr>
        <w:t xml:space="preserve"> a café </w:t>
      </w:r>
      <w:r w:rsidR="00061483">
        <w:rPr>
          <w:rFonts w:ascii="Times New Roman" w:hAnsi="Times New Roman" w:cs="Times New Roman"/>
          <w:szCs w:val="24"/>
        </w:rPr>
        <w:t xml:space="preserve">at the surface </w:t>
      </w:r>
      <w:r w:rsidRPr="00C60B68">
        <w:rPr>
          <w:rFonts w:ascii="Times New Roman" w:hAnsi="Times New Roman" w:cs="Times New Roman"/>
          <w:szCs w:val="24"/>
        </w:rPr>
        <w:t>to encourage passing trade, ensur</w:t>
      </w:r>
      <w:r w:rsidR="00061483">
        <w:rPr>
          <w:rFonts w:ascii="Times New Roman" w:hAnsi="Times New Roman" w:cs="Times New Roman"/>
          <w:szCs w:val="24"/>
        </w:rPr>
        <w:t>ing</w:t>
      </w:r>
      <w:r w:rsidRPr="00C60B68">
        <w:rPr>
          <w:rFonts w:ascii="Times New Roman" w:hAnsi="Times New Roman" w:cs="Times New Roman"/>
          <w:szCs w:val="24"/>
        </w:rPr>
        <w:t xml:space="preserve"> that the traditional historical values are available for the future. Together Pegler and Daniels (2014) at Hopewell Colliery have a small dedicated artefact museum, providing a connection with this </w:t>
      </w:r>
      <w:r>
        <w:rPr>
          <w:rFonts w:ascii="Times New Roman" w:hAnsi="Times New Roman" w:cs="Times New Roman"/>
          <w:szCs w:val="24"/>
        </w:rPr>
        <w:t>H</w:t>
      </w:r>
      <w:r w:rsidRPr="00C60B68">
        <w:rPr>
          <w:rFonts w:ascii="Times New Roman" w:hAnsi="Times New Roman" w:cs="Times New Roman"/>
          <w:szCs w:val="24"/>
        </w:rPr>
        <w:t xml:space="preserve">istory and </w:t>
      </w:r>
      <w:r>
        <w:rPr>
          <w:rFonts w:ascii="Times New Roman" w:hAnsi="Times New Roman" w:cs="Times New Roman"/>
          <w:szCs w:val="24"/>
        </w:rPr>
        <w:t>H</w:t>
      </w:r>
      <w:r w:rsidRPr="00C60B68">
        <w:rPr>
          <w:rFonts w:ascii="Times New Roman" w:hAnsi="Times New Roman" w:cs="Times New Roman"/>
          <w:szCs w:val="24"/>
        </w:rPr>
        <w:t xml:space="preserve">eritage of Freemining. The yard at this colliery is used for other mining techniques and necessities for independent Freeminers to use. Foresters Forest (2016) are supporting small scale Freemines, by financing a briquette-making machine which will be established at this site for the availability of all Freeminers. </w:t>
      </w:r>
    </w:p>
    <w:p w14:paraId="440C6941" w14:textId="7AB0F4E1" w:rsidR="00367BE5" w:rsidRDefault="00367BE5" w:rsidP="00CC45BA">
      <w:pPr>
        <w:spacing w:line="360" w:lineRule="auto"/>
        <w:jc w:val="both"/>
        <w:rPr>
          <w:rFonts w:ascii="Times New Roman" w:hAnsi="Times New Roman" w:cs="Times New Roman"/>
          <w:szCs w:val="24"/>
        </w:rPr>
      </w:pPr>
    </w:p>
    <w:p w14:paraId="6C4BDA29" w14:textId="12BD87CE" w:rsidR="00766316" w:rsidRPr="00C60B68" w:rsidRDefault="00367BE5" w:rsidP="00766316">
      <w:pPr>
        <w:spacing w:line="360" w:lineRule="auto"/>
        <w:jc w:val="both"/>
        <w:rPr>
          <w:rFonts w:ascii="Times New Roman" w:hAnsi="Times New Roman" w:cs="Times New Roman"/>
          <w:szCs w:val="24"/>
        </w:rPr>
      </w:pPr>
      <w:r w:rsidRPr="00C60B68">
        <w:rPr>
          <w:rFonts w:ascii="Times New Roman" w:hAnsi="Times New Roman" w:cs="Times New Roman"/>
          <w:szCs w:val="24"/>
        </w:rPr>
        <w:t>Pegler (2015) with his museum</w:t>
      </w:r>
      <w:r>
        <w:rPr>
          <w:rFonts w:ascii="Times New Roman" w:hAnsi="Times New Roman" w:cs="Times New Roman"/>
          <w:szCs w:val="24"/>
        </w:rPr>
        <w:t xml:space="preserve"> and underground mining experience</w:t>
      </w:r>
      <w:r w:rsidRPr="00C60B68">
        <w:rPr>
          <w:rFonts w:ascii="Times New Roman" w:hAnsi="Times New Roman" w:cs="Times New Roman"/>
          <w:szCs w:val="24"/>
        </w:rPr>
        <w:t xml:space="preserve">, educates local primary school students on mining history, the heritage of the FoD and the development and demise of the Freeminer. </w:t>
      </w:r>
      <w:r w:rsidR="00CB1E25">
        <w:rPr>
          <w:rFonts w:ascii="Times New Roman" w:hAnsi="Times New Roman" w:cs="Times New Roman"/>
          <w:szCs w:val="24"/>
        </w:rPr>
        <w:t xml:space="preserve">Figure </w:t>
      </w:r>
      <w:r w:rsidR="00A07403">
        <w:rPr>
          <w:rFonts w:ascii="Times New Roman" w:hAnsi="Times New Roman" w:cs="Times New Roman"/>
          <w:szCs w:val="24"/>
        </w:rPr>
        <w:t xml:space="preserve">4.1 is supported by </w:t>
      </w:r>
      <w:r w:rsidRPr="00C60B68">
        <w:rPr>
          <w:rFonts w:ascii="Times New Roman" w:hAnsi="Times New Roman" w:cs="Times New Roman"/>
          <w:szCs w:val="24"/>
        </w:rPr>
        <w:t>Pegler (2015)</w:t>
      </w:r>
      <w:r w:rsidR="00A07403">
        <w:rPr>
          <w:rFonts w:ascii="Times New Roman" w:hAnsi="Times New Roman" w:cs="Times New Roman"/>
          <w:szCs w:val="24"/>
        </w:rPr>
        <w:t>, Middleton</w:t>
      </w:r>
      <w:r w:rsidRPr="00C60B68">
        <w:rPr>
          <w:rFonts w:ascii="Times New Roman" w:hAnsi="Times New Roman" w:cs="Times New Roman"/>
          <w:szCs w:val="24"/>
        </w:rPr>
        <w:t xml:space="preserve"> (2016) and</w:t>
      </w:r>
      <w:r>
        <w:rPr>
          <w:rFonts w:ascii="Times New Roman" w:hAnsi="Times New Roman" w:cs="Times New Roman"/>
          <w:szCs w:val="24"/>
        </w:rPr>
        <w:t xml:space="preserve"> </w:t>
      </w:r>
      <w:r w:rsidRPr="00C60B68">
        <w:rPr>
          <w:rFonts w:ascii="Times New Roman" w:hAnsi="Times New Roman" w:cs="Times New Roman"/>
          <w:szCs w:val="24"/>
        </w:rPr>
        <w:t xml:space="preserve">the Foresters Forest to encourage the educational intervention which </w:t>
      </w:r>
      <w:r w:rsidR="00061483">
        <w:rPr>
          <w:rFonts w:ascii="Times New Roman" w:hAnsi="Times New Roman" w:cs="Times New Roman"/>
          <w:szCs w:val="24"/>
        </w:rPr>
        <w:t xml:space="preserve">has been </w:t>
      </w:r>
      <w:r w:rsidRPr="00C60B68">
        <w:rPr>
          <w:rFonts w:ascii="Times New Roman" w:hAnsi="Times New Roman" w:cs="Times New Roman"/>
          <w:szCs w:val="24"/>
        </w:rPr>
        <w:t xml:space="preserve">established. </w:t>
      </w:r>
      <w:r w:rsidR="00061483">
        <w:rPr>
          <w:rFonts w:ascii="Times New Roman" w:hAnsi="Times New Roman" w:cs="Times New Roman"/>
          <w:szCs w:val="24"/>
        </w:rPr>
        <w:t xml:space="preserve">Latterly, </w:t>
      </w:r>
      <w:r w:rsidR="00A07403">
        <w:rPr>
          <w:rFonts w:ascii="Times New Roman" w:hAnsi="Times New Roman" w:cs="Times New Roman"/>
          <w:szCs w:val="24"/>
        </w:rPr>
        <w:t xml:space="preserve">figure 4.3 supports </w:t>
      </w:r>
      <w:r w:rsidR="00061483">
        <w:rPr>
          <w:rFonts w:ascii="Times New Roman" w:hAnsi="Times New Roman" w:cs="Times New Roman"/>
          <w:szCs w:val="24"/>
        </w:rPr>
        <w:t>s</w:t>
      </w:r>
      <w:r w:rsidR="00766316" w:rsidRPr="00C60B68">
        <w:rPr>
          <w:rFonts w:ascii="Times New Roman" w:hAnsi="Times New Roman" w:cs="Times New Roman"/>
          <w:szCs w:val="24"/>
        </w:rPr>
        <w:t xml:space="preserve">tudents </w:t>
      </w:r>
      <w:r w:rsidR="00446C54">
        <w:rPr>
          <w:rFonts w:ascii="Times New Roman" w:hAnsi="Times New Roman" w:cs="Times New Roman"/>
          <w:szCs w:val="24"/>
        </w:rPr>
        <w:t xml:space="preserve">which </w:t>
      </w:r>
      <w:r w:rsidR="00766316" w:rsidRPr="00C60B68">
        <w:rPr>
          <w:rFonts w:ascii="Times New Roman" w:hAnsi="Times New Roman" w:cs="Times New Roman"/>
          <w:szCs w:val="24"/>
        </w:rPr>
        <w:t>need examination success fo</w:t>
      </w:r>
      <w:r w:rsidR="00061483">
        <w:rPr>
          <w:rFonts w:ascii="Times New Roman" w:hAnsi="Times New Roman" w:cs="Times New Roman"/>
          <w:szCs w:val="24"/>
        </w:rPr>
        <w:t>r</w:t>
      </w:r>
      <w:r w:rsidR="00766316" w:rsidRPr="00C60B68">
        <w:rPr>
          <w:rFonts w:ascii="Times New Roman" w:hAnsi="Times New Roman" w:cs="Times New Roman"/>
          <w:szCs w:val="24"/>
        </w:rPr>
        <w:t xml:space="preserve"> further education</w:t>
      </w:r>
      <w:r w:rsidR="00061483">
        <w:rPr>
          <w:rFonts w:ascii="Times New Roman" w:hAnsi="Times New Roman" w:cs="Times New Roman"/>
          <w:szCs w:val="24"/>
        </w:rPr>
        <w:t>al</w:t>
      </w:r>
      <w:r w:rsidR="00766316" w:rsidRPr="00C60B68">
        <w:rPr>
          <w:rFonts w:ascii="Times New Roman" w:hAnsi="Times New Roman" w:cs="Times New Roman"/>
          <w:szCs w:val="24"/>
        </w:rPr>
        <w:t xml:space="preserve"> academic outlets providing </w:t>
      </w:r>
      <w:r w:rsidR="00061483">
        <w:rPr>
          <w:rFonts w:ascii="Times New Roman" w:hAnsi="Times New Roman" w:cs="Times New Roman"/>
          <w:szCs w:val="24"/>
        </w:rPr>
        <w:t xml:space="preserve">mining industry courses </w:t>
      </w:r>
      <w:r w:rsidR="00766316" w:rsidRPr="00C60B68">
        <w:rPr>
          <w:rFonts w:ascii="Times New Roman" w:hAnsi="Times New Roman" w:cs="Times New Roman"/>
          <w:szCs w:val="24"/>
        </w:rPr>
        <w:t>for qualifications</w:t>
      </w:r>
      <w:r w:rsidR="00A07403">
        <w:rPr>
          <w:rFonts w:ascii="Times New Roman" w:hAnsi="Times New Roman" w:cs="Times New Roman"/>
          <w:szCs w:val="24"/>
        </w:rPr>
        <w:t xml:space="preserve">. </w:t>
      </w:r>
      <w:r w:rsidR="00766316" w:rsidRPr="00C60B68">
        <w:rPr>
          <w:rFonts w:ascii="Times New Roman" w:hAnsi="Times New Roman" w:cs="Times New Roman"/>
          <w:szCs w:val="24"/>
        </w:rPr>
        <w:t>Jeffery (2019) states that there are Degree courses at the three Schools of Mining (18+ years), but not specific to any location (local or worldwide). There is no more availability for training at 16+. Interventions in education would be needed to rectify this. Wright (2019), recently comment</w:t>
      </w:r>
      <w:r w:rsidR="004E32BD">
        <w:rPr>
          <w:rFonts w:ascii="Times New Roman" w:hAnsi="Times New Roman" w:cs="Times New Roman"/>
          <w:szCs w:val="24"/>
        </w:rPr>
        <w:t>ing</w:t>
      </w:r>
      <w:r w:rsidR="00766316" w:rsidRPr="00C60B68">
        <w:rPr>
          <w:rFonts w:ascii="Times New Roman" w:hAnsi="Times New Roman" w:cs="Times New Roman"/>
          <w:szCs w:val="24"/>
        </w:rPr>
        <w:t xml:space="preserve"> on the </w:t>
      </w:r>
      <w:r w:rsidR="004E32BD">
        <w:rPr>
          <w:rFonts w:ascii="Times New Roman" w:hAnsi="Times New Roman" w:cs="Times New Roman"/>
          <w:szCs w:val="24"/>
        </w:rPr>
        <w:t>growing</w:t>
      </w:r>
      <w:r w:rsidR="00766316" w:rsidRPr="00C60B68">
        <w:rPr>
          <w:rFonts w:ascii="Times New Roman" w:hAnsi="Times New Roman" w:cs="Times New Roman"/>
          <w:szCs w:val="24"/>
        </w:rPr>
        <w:t xml:space="preserve"> concern regarding toxic emissions has highlighted the need to drastically reduce emissions from coal-burning and ultimately the change in coal-mining across the world. </w:t>
      </w:r>
      <w:r w:rsidR="00766316">
        <w:rPr>
          <w:rFonts w:ascii="Times New Roman" w:hAnsi="Times New Roman" w:cs="Times New Roman"/>
          <w:szCs w:val="24"/>
        </w:rPr>
        <w:t>Henderson (2019) has requested MP Mark Harper’s support to lobby the secretary of state to explain how the proposed legislation would damage the unique Freemining customs. DE</w:t>
      </w:r>
      <w:r w:rsidR="00446C54">
        <w:rPr>
          <w:rFonts w:ascii="Times New Roman" w:hAnsi="Times New Roman" w:cs="Times New Roman"/>
          <w:szCs w:val="24"/>
        </w:rPr>
        <w:t>FR</w:t>
      </w:r>
      <w:r w:rsidR="00766316">
        <w:rPr>
          <w:rFonts w:ascii="Times New Roman" w:hAnsi="Times New Roman" w:cs="Times New Roman"/>
          <w:szCs w:val="24"/>
        </w:rPr>
        <w:t>A (2019) acknowledge the receipt of the letter.</w:t>
      </w:r>
    </w:p>
    <w:p w14:paraId="0C178E9E" w14:textId="77777777" w:rsidR="005A78D3" w:rsidRPr="009C0F37" w:rsidRDefault="005A78D3" w:rsidP="00CC45BA">
      <w:pPr>
        <w:spacing w:line="360" w:lineRule="auto"/>
        <w:jc w:val="both"/>
        <w:rPr>
          <w:rFonts w:ascii="Arial" w:hAnsi="Arial" w:cs="Arial"/>
          <w:szCs w:val="24"/>
        </w:rPr>
      </w:pPr>
    </w:p>
    <w:p w14:paraId="7E266A53" w14:textId="4EB67639" w:rsidR="00A248BE" w:rsidRDefault="00A248BE" w:rsidP="00A248BE">
      <w:pPr>
        <w:spacing w:line="360" w:lineRule="auto"/>
        <w:jc w:val="both"/>
        <w:rPr>
          <w:rFonts w:ascii="Times New Roman" w:eastAsiaTheme="majorEastAsia" w:hAnsi="Times New Roman" w:cs="Times New Roman"/>
          <w:bCs/>
          <w:szCs w:val="24"/>
        </w:rPr>
      </w:pPr>
      <w:r w:rsidRPr="00006E47">
        <w:rPr>
          <w:rFonts w:ascii="Times New Roman" w:eastAsiaTheme="majorEastAsia" w:hAnsi="Times New Roman" w:cs="Times New Roman"/>
          <w:bCs/>
          <w:szCs w:val="24"/>
        </w:rPr>
        <w:t xml:space="preserve">Lusted (2017) clearly states that interventions with Primary Schools do work, there is a clear engagement, passion and excitement when discussing the interventions with primary school staff and students. Secondary schools are a little more apprehensive. Smith (2017) highlighting that timetabling separate subjects within a secondary school curriculum system is complicated but the Heads of </w:t>
      </w:r>
      <w:r>
        <w:rPr>
          <w:rFonts w:ascii="Times New Roman" w:eastAsiaTheme="majorEastAsia" w:hAnsi="Times New Roman" w:cs="Times New Roman"/>
          <w:bCs/>
          <w:szCs w:val="24"/>
        </w:rPr>
        <w:t>S</w:t>
      </w:r>
      <w:r w:rsidRPr="00006E47">
        <w:rPr>
          <w:rFonts w:ascii="Times New Roman" w:eastAsiaTheme="majorEastAsia" w:hAnsi="Times New Roman" w:cs="Times New Roman"/>
          <w:bCs/>
          <w:szCs w:val="24"/>
        </w:rPr>
        <w:t xml:space="preserve">chool (2017) did agree that at KS3 the interventions could be developed. Admittedly this would take time and would need committed staff.  Pearce (2017) pointed out that more persuasion, evidence, discussion and research were needed for Secondary schools to </w:t>
      </w:r>
      <w:r w:rsidRPr="00006E47">
        <w:rPr>
          <w:rFonts w:ascii="Times New Roman" w:eastAsiaTheme="majorEastAsia" w:hAnsi="Times New Roman" w:cs="Times New Roman"/>
          <w:bCs/>
          <w:szCs w:val="24"/>
        </w:rPr>
        <w:lastRenderedPageBreak/>
        <w:t xml:space="preserve">adopt this intervention (or similar) but </w:t>
      </w:r>
      <w:r>
        <w:rPr>
          <w:rFonts w:ascii="Times New Roman" w:eastAsiaTheme="majorEastAsia" w:hAnsi="Times New Roman" w:cs="Times New Roman"/>
          <w:bCs/>
          <w:szCs w:val="24"/>
        </w:rPr>
        <w:t>ultimately along w</w:t>
      </w:r>
      <w:r w:rsidRPr="00006E47">
        <w:rPr>
          <w:rFonts w:ascii="Times New Roman" w:eastAsiaTheme="majorEastAsia" w:hAnsi="Times New Roman" w:cs="Times New Roman"/>
          <w:bCs/>
          <w:szCs w:val="24"/>
        </w:rPr>
        <w:t xml:space="preserve">ith figure 4.5 this </w:t>
      </w:r>
      <w:r w:rsidR="00AF5F91">
        <w:rPr>
          <w:rFonts w:ascii="Times New Roman" w:eastAsiaTheme="majorEastAsia" w:hAnsi="Times New Roman" w:cs="Times New Roman"/>
          <w:bCs/>
          <w:szCs w:val="24"/>
        </w:rPr>
        <w:t>c</w:t>
      </w:r>
      <w:r w:rsidR="00AF5F91" w:rsidRPr="00006E47">
        <w:rPr>
          <w:rFonts w:ascii="Times New Roman" w:eastAsiaTheme="majorEastAsia" w:hAnsi="Times New Roman" w:cs="Times New Roman"/>
          <w:bCs/>
          <w:szCs w:val="24"/>
        </w:rPr>
        <w:t>an</w:t>
      </w:r>
      <w:r w:rsidR="00AF5F91">
        <w:rPr>
          <w:rFonts w:ascii="Times New Roman" w:eastAsiaTheme="majorEastAsia" w:hAnsi="Times New Roman" w:cs="Times New Roman"/>
          <w:bCs/>
          <w:szCs w:val="24"/>
        </w:rPr>
        <w:t>n</w:t>
      </w:r>
      <w:r w:rsidR="00AF5F91" w:rsidRPr="00006E47">
        <w:rPr>
          <w:rFonts w:ascii="Times New Roman" w:eastAsiaTheme="majorEastAsia" w:hAnsi="Times New Roman" w:cs="Times New Roman"/>
          <w:bCs/>
          <w:szCs w:val="24"/>
        </w:rPr>
        <w:t>ot</w:t>
      </w:r>
      <w:r w:rsidRPr="00006E47">
        <w:rPr>
          <w:rFonts w:ascii="Times New Roman" w:eastAsiaTheme="majorEastAsia" w:hAnsi="Times New Roman" w:cs="Times New Roman"/>
          <w:bCs/>
          <w:szCs w:val="24"/>
        </w:rPr>
        <w:t xml:space="preserve"> produce </w:t>
      </w:r>
      <w:r>
        <w:rPr>
          <w:rFonts w:ascii="Times New Roman" w:eastAsiaTheme="majorEastAsia" w:hAnsi="Times New Roman" w:cs="Times New Roman"/>
          <w:bCs/>
          <w:szCs w:val="24"/>
        </w:rPr>
        <w:t>Freeminer</w:t>
      </w:r>
      <w:r w:rsidRPr="00006E47">
        <w:rPr>
          <w:rFonts w:ascii="Times New Roman" w:eastAsiaTheme="majorEastAsia" w:hAnsi="Times New Roman" w:cs="Times New Roman"/>
          <w:bCs/>
          <w:szCs w:val="24"/>
        </w:rPr>
        <w:t xml:space="preserve">s without the </w:t>
      </w:r>
      <w:r w:rsidR="004E32BD">
        <w:rPr>
          <w:rFonts w:ascii="Times New Roman" w:eastAsiaTheme="majorEastAsia" w:hAnsi="Times New Roman" w:cs="Times New Roman"/>
          <w:bCs/>
          <w:szCs w:val="24"/>
        </w:rPr>
        <w:t xml:space="preserve">legal </w:t>
      </w:r>
      <w:r w:rsidRPr="00006E47">
        <w:rPr>
          <w:rFonts w:ascii="Times New Roman" w:eastAsiaTheme="majorEastAsia" w:hAnsi="Times New Roman" w:cs="Times New Roman"/>
          <w:bCs/>
          <w:szCs w:val="24"/>
        </w:rPr>
        <w:t xml:space="preserve">criteria of ‘Born in the Hundreds of St </w:t>
      </w:r>
      <w:r>
        <w:rPr>
          <w:rFonts w:ascii="Times New Roman" w:eastAsiaTheme="majorEastAsia" w:hAnsi="Times New Roman" w:cs="Times New Roman"/>
          <w:bCs/>
          <w:szCs w:val="24"/>
        </w:rPr>
        <w:t>Briavels</w:t>
      </w:r>
      <w:r w:rsidRPr="00006E47">
        <w:rPr>
          <w:rFonts w:ascii="Times New Roman" w:eastAsiaTheme="majorEastAsia" w:hAnsi="Times New Roman" w:cs="Times New Roman"/>
          <w:bCs/>
          <w:szCs w:val="24"/>
        </w:rPr>
        <w:t>’.</w:t>
      </w:r>
    </w:p>
    <w:p w14:paraId="38F8D815" w14:textId="77777777" w:rsidR="00A248BE" w:rsidRDefault="00A248BE" w:rsidP="00CC45BA">
      <w:pPr>
        <w:spacing w:line="360" w:lineRule="auto"/>
        <w:jc w:val="both"/>
        <w:rPr>
          <w:rFonts w:ascii="Times New Roman" w:hAnsi="Times New Roman" w:cs="Times New Roman"/>
          <w:szCs w:val="24"/>
        </w:rPr>
      </w:pPr>
    </w:p>
    <w:p w14:paraId="0A5C96D7" w14:textId="3FE73124" w:rsidR="00433A0D" w:rsidRDefault="00C808A8" w:rsidP="00CC45BA">
      <w:pPr>
        <w:spacing w:line="360" w:lineRule="auto"/>
        <w:jc w:val="both"/>
        <w:rPr>
          <w:rFonts w:ascii="Times New Roman" w:hAnsi="Times New Roman" w:cs="Times New Roman"/>
          <w:szCs w:val="24"/>
        </w:rPr>
      </w:pPr>
      <w:r w:rsidRPr="0005459E">
        <w:rPr>
          <w:rFonts w:ascii="Times New Roman" w:hAnsi="Times New Roman" w:cs="Times New Roman"/>
          <w:szCs w:val="24"/>
        </w:rPr>
        <w:t>E</w:t>
      </w:r>
      <w:r w:rsidR="00DA6611" w:rsidRPr="0005459E">
        <w:rPr>
          <w:rFonts w:ascii="Times New Roman" w:hAnsi="Times New Roman" w:cs="Times New Roman"/>
          <w:szCs w:val="24"/>
        </w:rPr>
        <w:t xml:space="preserve">ducation is the main intervention to protect the </w:t>
      </w:r>
      <w:r w:rsidR="00AF5F91">
        <w:rPr>
          <w:rFonts w:ascii="Times New Roman" w:hAnsi="Times New Roman" w:cs="Times New Roman"/>
          <w:szCs w:val="24"/>
        </w:rPr>
        <w:t>H</w:t>
      </w:r>
      <w:r w:rsidR="00DA6611" w:rsidRPr="0005459E">
        <w:rPr>
          <w:rFonts w:ascii="Times New Roman" w:hAnsi="Times New Roman" w:cs="Times New Roman"/>
          <w:szCs w:val="24"/>
        </w:rPr>
        <w:t xml:space="preserve">istory and </w:t>
      </w:r>
      <w:r w:rsidR="00AF5F91">
        <w:rPr>
          <w:rFonts w:ascii="Times New Roman" w:hAnsi="Times New Roman" w:cs="Times New Roman"/>
          <w:szCs w:val="24"/>
        </w:rPr>
        <w:t>H</w:t>
      </w:r>
      <w:r w:rsidR="00DA6611" w:rsidRPr="0005459E">
        <w:rPr>
          <w:rFonts w:ascii="Times New Roman" w:hAnsi="Times New Roman" w:cs="Times New Roman"/>
          <w:szCs w:val="24"/>
        </w:rPr>
        <w:t xml:space="preserve">eritage of the </w:t>
      </w:r>
      <w:r w:rsidR="00F321BA" w:rsidRPr="0005459E">
        <w:rPr>
          <w:rFonts w:ascii="Times New Roman" w:hAnsi="Times New Roman" w:cs="Times New Roman"/>
          <w:szCs w:val="24"/>
        </w:rPr>
        <w:t>F</w:t>
      </w:r>
      <w:r w:rsidR="00C778B3" w:rsidRPr="0005459E">
        <w:rPr>
          <w:rFonts w:ascii="Times New Roman" w:hAnsi="Times New Roman" w:cs="Times New Roman"/>
          <w:szCs w:val="24"/>
        </w:rPr>
        <w:t>o</w:t>
      </w:r>
      <w:r w:rsidR="00F321BA" w:rsidRPr="0005459E">
        <w:rPr>
          <w:rFonts w:ascii="Times New Roman" w:hAnsi="Times New Roman" w:cs="Times New Roman"/>
          <w:szCs w:val="24"/>
        </w:rPr>
        <w:t>D</w:t>
      </w:r>
      <w:r w:rsidR="00DA6611" w:rsidRPr="0005459E">
        <w:rPr>
          <w:rFonts w:ascii="Times New Roman" w:hAnsi="Times New Roman" w:cs="Times New Roman"/>
          <w:szCs w:val="24"/>
        </w:rPr>
        <w:t xml:space="preserve">. </w:t>
      </w:r>
      <w:r w:rsidR="00CC6BBF" w:rsidRPr="0005459E">
        <w:rPr>
          <w:rFonts w:ascii="Times New Roman" w:hAnsi="Times New Roman" w:cs="Times New Roman"/>
          <w:szCs w:val="24"/>
        </w:rPr>
        <w:t>Redeveloping t</w:t>
      </w:r>
      <w:r w:rsidR="00433A0D" w:rsidRPr="0005459E">
        <w:rPr>
          <w:rFonts w:ascii="Times New Roman" w:hAnsi="Times New Roman" w:cs="Times New Roman"/>
          <w:szCs w:val="24"/>
        </w:rPr>
        <w:t xml:space="preserve">he </w:t>
      </w:r>
      <w:proofErr w:type="spellStart"/>
      <w:r w:rsidR="00F321BA" w:rsidRPr="0005459E">
        <w:rPr>
          <w:rFonts w:ascii="Times New Roman" w:hAnsi="Times New Roman" w:cs="Times New Roman"/>
          <w:szCs w:val="24"/>
        </w:rPr>
        <w:t>F</w:t>
      </w:r>
      <w:r w:rsidR="00C778B3" w:rsidRPr="0005459E">
        <w:rPr>
          <w:rFonts w:ascii="Times New Roman" w:hAnsi="Times New Roman" w:cs="Times New Roman"/>
          <w:szCs w:val="24"/>
        </w:rPr>
        <w:t>o</w:t>
      </w:r>
      <w:r w:rsidR="00F321BA" w:rsidRPr="0005459E">
        <w:rPr>
          <w:rFonts w:ascii="Times New Roman" w:hAnsi="Times New Roman" w:cs="Times New Roman"/>
          <w:szCs w:val="24"/>
        </w:rPr>
        <w:t>D</w:t>
      </w:r>
      <w:r w:rsidR="00C778B3" w:rsidRPr="0005459E">
        <w:rPr>
          <w:rFonts w:ascii="Times New Roman" w:hAnsi="Times New Roman" w:cs="Times New Roman"/>
          <w:szCs w:val="24"/>
        </w:rPr>
        <w:t>’</w:t>
      </w:r>
      <w:r w:rsidR="00433A0D" w:rsidRPr="0005459E">
        <w:rPr>
          <w:rFonts w:ascii="Times New Roman" w:hAnsi="Times New Roman" w:cs="Times New Roman"/>
          <w:szCs w:val="24"/>
        </w:rPr>
        <w:t>s</w:t>
      </w:r>
      <w:proofErr w:type="spellEnd"/>
      <w:r w:rsidR="00433A0D" w:rsidRPr="0005459E">
        <w:rPr>
          <w:rFonts w:ascii="Times New Roman" w:hAnsi="Times New Roman" w:cs="Times New Roman"/>
          <w:szCs w:val="24"/>
        </w:rPr>
        <w:t xml:space="preserve"> educational system</w:t>
      </w:r>
      <w:r w:rsidR="00CC6BBF" w:rsidRPr="0005459E">
        <w:rPr>
          <w:rFonts w:ascii="Times New Roman" w:hAnsi="Times New Roman" w:cs="Times New Roman"/>
          <w:szCs w:val="24"/>
        </w:rPr>
        <w:t>,</w:t>
      </w:r>
      <w:r w:rsidR="00433A0D" w:rsidRPr="0005459E">
        <w:rPr>
          <w:rFonts w:ascii="Times New Roman" w:hAnsi="Times New Roman" w:cs="Times New Roman"/>
          <w:szCs w:val="24"/>
        </w:rPr>
        <w:t xml:space="preserve"> so </w:t>
      </w:r>
      <w:r w:rsidR="00F321BA" w:rsidRPr="0005459E">
        <w:rPr>
          <w:rFonts w:ascii="Times New Roman" w:hAnsi="Times New Roman" w:cs="Times New Roman"/>
          <w:szCs w:val="24"/>
        </w:rPr>
        <w:t>F</w:t>
      </w:r>
      <w:r w:rsidR="00C778B3" w:rsidRPr="0005459E">
        <w:rPr>
          <w:rFonts w:ascii="Times New Roman" w:hAnsi="Times New Roman" w:cs="Times New Roman"/>
          <w:szCs w:val="24"/>
        </w:rPr>
        <w:t>o</w:t>
      </w:r>
      <w:r w:rsidR="00F321BA" w:rsidRPr="0005459E">
        <w:rPr>
          <w:rFonts w:ascii="Times New Roman" w:hAnsi="Times New Roman" w:cs="Times New Roman"/>
          <w:szCs w:val="24"/>
        </w:rPr>
        <w:t>D</w:t>
      </w:r>
      <w:r w:rsidR="00433A0D" w:rsidRPr="0005459E">
        <w:rPr>
          <w:rFonts w:ascii="Times New Roman" w:hAnsi="Times New Roman" w:cs="Times New Roman"/>
          <w:szCs w:val="24"/>
        </w:rPr>
        <w:t xml:space="preserve"> students understand their surrounding</w:t>
      </w:r>
      <w:r w:rsidRPr="0005459E">
        <w:rPr>
          <w:rFonts w:ascii="Times New Roman" w:hAnsi="Times New Roman" w:cs="Times New Roman"/>
          <w:szCs w:val="24"/>
        </w:rPr>
        <w:t>s</w:t>
      </w:r>
      <w:r w:rsidR="00433A0D" w:rsidRPr="0005459E">
        <w:rPr>
          <w:rFonts w:ascii="Times New Roman" w:hAnsi="Times New Roman" w:cs="Times New Roman"/>
          <w:szCs w:val="24"/>
        </w:rPr>
        <w:t xml:space="preserve"> and pride themselves on being a ‘Forester’ in the knowledge and understanding of the history, heritage, culture and community. This would provide the </w:t>
      </w:r>
      <w:r w:rsidR="00C778B3" w:rsidRPr="0005459E">
        <w:rPr>
          <w:rFonts w:ascii="Times New Roman" w:hAnsi="Times New Roman" w:cs="Times New Roman"/>
          <w:szCs w:val="24"/>
        </w:rPr>
        <w:t>future</w:t>
      </w:r>
      <w:r w:rsidR="00433A0D" w:rsidRPr="0005459E">
        <w:rPr>
          <w:rFonts w:ascii="Times New Roman" w:hAnsi="Times New Roman" w:cs="Times New Roman"/>
          <w:szCs w:val="24"/>
        </w:rPr>
        <w:t xml:space="preserve"> generation with an identity and consolidate their ‘Foresters’ roots. There is interest within </w:t>
      </w:r>
      <w:r w:rsidRPr="0005459E">
        <w:rPr>
          <w:rFonts w:ascii="Times New Roman" w:hAnsi="Times New Roman" w:cs="Times New Roman"/>
          <w:szCs w:val="24"/>
        </w:rPr>
        <w:t>‘S</w:t>
      </w:r>
      <w:r w:rsidR="00433A0D" w:rsidRPr="0005459E">
        <w:rPr>
          <w:rFonts w:ascii="Times New Roman" w:hAnsi="Times New Roman" w:cs="Times New Roman"/>
          <w:szCs w:val="24"/>
        </w:rPr>
        <w:t xml:space="preserve">chool </w:t>
      </w:r>
      <w:r w:rsidRPr="0005459E">
        <w:rPr>
          <w:rFonts w:ascii="Times New Roman" w:hAnsi="Times New Roman" w:cs="Times New Roman"/>
          <w:szCs w:val="24"/>
        </w:rPr>
        <w:t xml:space="preserve">B’ who are </w:t>
      </w:r>
      <w:r w:rsidR="00433A0D" w:rsidRPr="0005459E">
        <w:rPr>
          <w:rFonts w:ascii="Times New Roman" w:hAnsi="Times New Roman" w:cs="Times New Roman"/>
          <w:szCs w:val="24"/>
        </w:rPr>
        <w:t xml:space="preserve">passionate about individual aspects of the </w:t>
      </w:r>
      <w:r w:rsidR="00F321BA" w:rsidRPr="0005459E">
        <w:rPr>
          <w:rFonts w:ascii="Times New Roman" w:hAnsi="Times New Roman" w:cs="Times New Roman"/>
          <w:szCs w:val="24"/>
        </w:rPr>
        <w:t>F</w:t>
      </w:r>
      <w:r w:rsidR="00C778B3" w:rsidRPr="0005459E">
        <w:rPr>
          <w:rFonts w:ascii="Times New Roman" w:hAnsi="Times New Roman" w:cs="Times New Roman"/>
          <w:szCs w:val="24"/>
        </w:rPr>
        <w:t>o</w:t>
      </w:r>
      <w:r w:rsidR="00F321BA" w:rsidRPr="0005459E">
        <w:rPr>
          <w:rFonts w:ascii="Times New Roman" w:hAnsi="Times New Roman" w:cs="Times New Roman"/>
          <w:szCs w:val="24"/>
        </w:rPr>
        <w:t>D</w:t>
      </w:r>
      <w:r w:rsidR="00433A0D" w:rsidRPr="0005459E">
        <w:rPr>
          <w:rFonts w:ascii="Times New Roman" w:hAnsi="Times New Roman" w:cs="Times New Roman"/>
          <w:szCs w:val="24"/>
        </w:rPr>
        <w:t xml:space="preserve">. Their </w:t>
      </w:r>
      <w:r w:rsidR="00C778B3" w:rsidRPr="0005459E">
        <w:rPr>
          <w:rFonts w:ascii="Times New Roman" w:hAnsi="Times New Roman" w:cs="Times New Roman"/>
          <w:szCs w:val="24"/>
        </w:rPr>
        <w:t xml:space="preserve">youthful </w:t>
      </w:r>
      <w:r w:rsidR="00433A0D" w:rsidRPr="0005459E">
        <w:rPr>
          <w:rFonts w:ascii="Times New Roman" w:hAnsi="Times New Roman" w:cs="Times New Roman"/>
          <w:szCs w:val="24"/>
        </w:rPr>
        <w:t xml:space="preserve">energy needs to be harnessed </w:t>
      </w:r>
      <w:r w:rsidRPr="0005459E">
        <w:rPr>
          <w:rFonts w:ascii="Times New Roman" w:hAnsi="Times New Roman" w:cs="Times New Roman"/>
          <w:szCs w:val="24"/>
        </w:rPr>
        <w:t xml:space="preserve">and developed for preserving </w:t>
      </w:r>
      <w:r w:rsidR="00433A0D" w:rsidRPr="0005459E">
        <w:rPr>
          <w:rFonts w:ascii="Times New Roman" w:hAnsi="Times New Roman" w:cs="Times New Roman"/>
          <w:szCs w:val="24"/>
        </w:rPr>
        <w:t xml:space="preserve">the future of </w:t>
      </w:r>
      <w:r w:rsidRPr="0005459E">
        <w:rPr>
          <w:rFonts w:ascii="Times New Roman" w:hAnsi="Times New Roman" w:cs="Times New Roman"/>
          <w:szCs w:val="24"/>
        </w:rPr>
        <w:t xml:space="preserve">the </w:t>
      </w:r>
      <w:proofErr w:type="spellStart"/>
      <w:r w:rsidR="00F321BA" w:rsidRPr="0005459E">
        <w:rPr>
          <w:rFonts w:ascii="Times New Roman" w:hAnsi="Times New Roman" w:cs="Times New Roman"/>
          <w:szCs w:val="24"/>
        </w:rPr>
        <w:t>F</w:t>
      </w:r>
      <w:r w:rsidR="00C778B3" w:rsidRPr="0005459E">
        <w:rPr>
          <w:rFonts w:ascii="Times New Roman" w:hAnsi="Times New Roman" w:cs="Times New Roman"/>
          <w:szCs w:val="24"/>
        </w:rPr>
        <w:t>o</w:t>
      </w:r>
      <w:r w:rsidR="00F321BA" w:rsidRPr="0005459E">
        <w:rPr>
          <w:rFonts w:ascii="Times New Roman" w:hAnsi="Times New Roman" w:cs="Times New Roman"/>
          <w:szCs w:val="24"/>
        </w:rPr>
        <w:t>D</w:t>
      </w:r>
      <w:r w:rsidR="00C778B3" w:rsidRPr="0005459E">
        <w:rPr>
          <w:rFonts w:ascii="Times New Roman" w:hAnsi="Times New Roman" w:cs="Times New Roman"/>
          <w:szCs w:val="24"/>
        </w:rPr>
        <w:t>’</w:t>
      </w:r>
      <w:r w:rsidRPr="0005459E">
        <w:rPr>
          <w:rFonts w:ascii="Times New Roman" w:hAnsi="Times New Roman" w:cs="Times New Roman"/>
          <w:szCs w:val="24"/>
        </w:rPr>
        <w:t>s</w:t>
      </w:r>
      <w:proofErr w:type="spellEnd"/>
      <w:r w:rsidR="00433A0D" w:rsidRPr="0005459E">
        <w:rPr>
          <w:rFonts w:ascii="Times New Roman" w:hAnsi="Times New Roman" w:cs="Times New Roman"/>
          <w:szCs w:val="24"/>
        </w:rPr>
        <w:t xml:space="preserve"> history, heritage and </w:t>
      </w:r>
      <w:r w:rsidRPr="0005459E">
        <w:rPr>
          <w:rFonts w:ascii="Times New Roman" w:hAnsi="Times New Roman" w:cs="Times New Roman"/>
          <w:szCs w:val="24"/>
        </w:rPr>
        <w:t>mining.</w:t>
      </w:r>
      <w:r w:rsidR="00433A0D" w:rsidRPr="0005459E">
        <w:rPr>
          <w:rFonts w:ascii="Times New Roman" w:hAnsi="Times New Roman" w:cs="Times New Roman"/>
          <w:szCs w:val="24"/>
        </w:rPr>
        <w:t xml:space="preserve"> </w:t>
      </w:r>
      <w:r w:rsidR="0005459E" w:rsidRPr="0005459E">
        <w:rPr>
          <w:rFonts w:ascii="Times New Roman" w:hAnsi="Times New Roman" w:cs="Times New Roman"/>
          <w:szCs w:val="24"/>
        </w:rPr>
        <w:t xml:space="preserve">However, </w:t>
      </w:r>
      <w:r w:rsidR="00AF5F91">
        <w:rPr>
          <w:rFonts w:ascii="Times New Roman" w:hAnsi="Times New Roman" w:cs="Times New Roman"/>
          <w:szCs w:val="24"/>
        </w:rPr>
        <w:t xml:space="preserve">students </w:t>
      </w:r>
      <w:r w:rsidR="0005459E" w:rsidRPr="0005459E">
        <w:rPr>
          <w:rFonts w:ascii="Times New Roman" w:hAnsi="Times New Roman" w:cs="Times New Roman"/>
          <w:szCs w:val="24"/>
        </w:rPr>
        <w:t>in modern schools</w:t>
      </w:r>
      <w:r w:rsidR="00AF5F91">
        <w:rPr>
          <w:rFonts w:ascii="Times New Roman" w:hAnsi="Times New Roman" w:cs="Times New Roman"/>
          <w:szCs w:val="24"/>
        </w:rPr>
        <w:t xml:space="preserve"> from</w:t>
      </w:r>
      <w:r w:rsidR="0005459E" w:rsidRPr="0005459E">
        <w:rPr>
          <w:rFonts w:ascii="Times New Roman" w:hAnsi="Times New Roman" w:cs="Times New Roman"/>
          <w:szCs w:val="24"/>
        </w:rPr>
        <w:t xml:space="preserve"> new housing developments within the FoD</w:t>
      </w:r>
      <w:r w:rsidR="00AF5F91">
        <w:rPr>
          <w:rFonts w:ascii="Times New Roman" w:hAnsi="Times New Roman" w:cs="Times New Roman"/>
          <w:szCs w:val="24"/>
        </w:rPr>
        <w:t>, t</w:t>
      </w:r>
      <w:r w:rsidR="0005459E" w:rsidRPr="0005459E">
        <w:rPr>
          <w:rFonts w:ascii="Times New Roman" w:hAnsi="Times New Roman" w:cs="Times New Roman"/>
          <w:szCs w:val="24"/>
        </w:rPr>
        <w:t>imetabling for specifics would be difficult and could be considered to ostracis</w:t>
      </w:r>
      <w:r w:rsidR="00AF5F91">
        <w:rPr>
          <w:rFonts w:ascii="Times New Roman" w:hAnsi="Times New Roman" w:cs="Times New Roman"/>
          <w:szCs w:val="24"/>
        </w:rPr>
        <w:t>e</w:t>
      </w:r>
      <w:r w:rsidR="0005459E" w:rsidRPr="0005459E">
        <w:rPr>
          <w:rFonts w:ascii="Times New Roman" w:hAnsi="Times New Roman" w:cs="Times New Roman"/>
          <w:szCs w:val="24"/>
        </w:rPr>
        <w:t xml:space="preserve"> pupils.</w:t>
      </w:r>
    </w:p>
    <w:p w14:paraId="74B1C2DA" w14:textId="778D64D2" w:rsidR="00612721" w:rsidRDefault="00612721">
      <w:pPr>
        <w:rPr>
          <w:rFonts w:ascii="Times New Roman" w:hAnsi="Times New Roman" w:cs="Times New Roman"/>
          <w:szCs w:val="24"/>
        </w:rPr>
      </w:pPr>
    </w:p>
    <w:p w14:paraId="71DA84EA" w14:textId="10890A1E" w:rsidR="00826D02" w:rsidRPr="008C2FCB" w:rsidRDefault="00826D02" w:rsidP="00826D02">
      <w:pPr>
        <w:spacing w:line="360" w:lineRule="auto"/>
        <w:jc w:val="both"/>
        <w:rPr>
          <w:rFonts w:ascii="Times New Roman" w:hAnsi="Times New Roman" w:cs="Times New Roman"/>
          <w:szCs w:val="24"/>
        </w:rPr>
      </w:pPr>
      <w:r w:rsidRPr="008C2FCB">
        <w:rPr>
          <w:rFonts w:ascii="Times New Roman" w:hAnsi="Times New Roman" w:cs="Times New Roman"/>
          <w:szCs w:val="24"/>
        </w:rPr>
        <w:t xml:space="preserve">Successfully, the SFG have truly grasped their identity and have found a purpose in their idea of belonging. These participants genuinely demand success in leaving a legacy and to continue the understanding of how special the FoD is </w:t>
      </w:r>
      <w:r>
        <w:rPr>
          <w:rFonts w:ascii="Times New Roman" w:hAnsi="Times New Roman" w:cs="Times New Roman"/>
          <w:szCs w:val="24"/>
        </w:rPr>
        <w:t xml:space="preserve">both </w:t>
      </w:r>
      <w:r w:rsidRPr="008C2FCB">
        <w:rPr>
          <w:rFonts w:ascii="Times New Roman" w:hAnsi="Times New Roman" w:cs="Times New Roman"/>
          <w:szCs w:val="24"/>
        </w:rPr>
        <w:t>to them and for them</w:t>
      </w:r>
      <w:r>
        <w:rPr>
          <w:rFonts w:ascii="Times New Roman" w:hAnsi="Times New Roman" w:cs="Times New Roman"/>
          <w:szCs w:val="24"/>
        </w:rPr>
        <w:t>. N</w:t>
      </w:r>
      <w:r w:rsidRPr="008C2FCB">
        <w:rPr>
          <w:rFonts w:ascii="Times New Roman" w:hAnsi="Times New Roman" w:cs="Times New Roman"/>
          <w:szCs w:val="24"/>
        </w:rPr>
        <w:t xml:space="preserve">one of this group were born in the Hundreds of St </w:t>
      </w:r>
      <w:r>
        <w:rPr>
          <w:rFonts w:ascii="Times New Roman" w:hAnsi="Times New Roman" w:cs="Times New Roman"/>
          <w:szCs w:val="24"/>
        </w:rPr>
        <w:t>Briavels</w:t>
      </w:r>
      <w:r w:rsidRPr="008C2FCB">
        <w:rPr>
          <w:rFonts w:ascii="Times New Roman" w:hAnsi="Times New Roman" w:cs="Times New Roman"/>
          <w:szCs w:val="24"/>
        </w:rPr>
        <w:t xml:space="preserve">. </w:t>
      </w:r>
      <w:r>
        <w:rPr>
          <w:rFonts w:ascii="Times New Roman" w:hAnsi="Times New Roman" w:cs="Times New Roman"/>
          <w:szCs w:val="24"/>
        </w:rPr>
        <w:t>T</w:t>
      </w:r>
      <w:r w:rsidRPr="008C2FCB">
        <w:rPr>
          <w:rFonts w:ascii="Times New Roman" w:hAnsi="Times New Roman" w:cs="Times New Roman"/>
          <w:szCs w:val="24"/>
        </w:rPr>
        <w:t xml:space="preserve">he FMG want to leave </w:t>
      </w:r>
      <w:r>
        <w:rPr>
          <w:rFonts w:ascii="Times New Roman" w:hAnsi="Times New Roman" w:cs="Times New Roman"/>
          <w:szCs w:val="24"/>
        </w:rPr>
        <w:t>their</w:t>
      </w:r>
      <w:r w:rsidRPr="008C2FCB">
        <w:rPr>
          <w:rFonts w:ascii="Times New Roman" w:hAnsi="Times New Roman" w:cs="Times New Roman"/>
          <w:szCs w:val="24"/>
        </w:rPr>
        <w:t xml:space="preserve"> legacy. </w:t>
      </w:r>
      <w:r>
        <w:rPr>
          <w:rFonts w:ascii="Times New Roman" w:hAnsi="Times New Roman" w:cs="Times New Roman"/>
          <w:szCs w:val="24"/>
        </w:rPr>
        <w:t xml:space="preserve">In </w:t>
      </w:r>
      <w:r w:rsidRPr="008C2FCB">
        <w:rPr>
          <w:rFonts w:ascii="Times New Roman" w:hAnsi="Times New Roman" w:cs="Times New Roman"/>
          <w:szCs w:val="24"/>
        </w:rPr>
        <w:t xml:space="preserve">conclusion </w:t>
      </w:r>
      <w:r w:rsidR="00AF5F91">
        <w:rPr>
          <w:rFonts w:ascii="Times New Roman" w:hAnsi="Times New Roman" w:cs="Times New Roman"/>
          <w:szCs w:val="24"/>
        </w:rPr>
        <w:t xml:space="preserve">a </w:t>
      </w:r>
      <w:r>
        <w:rPr>
          <w:rFonts w:ascii="Times New Roman" w:hAnsi="Times New Roman" w:cs="Times New Roman"/>
          <w:szCs w:val="24"/>
        </w:rPr>
        <w:t xml:space="preserve">legacy </w:t>
      </w:r>
      <w:r w:rsidRPr="008C2FCB">
        <w:rPr>
          <w:rFonts w:ascii="Times New Roman" w:hAnsi="Times New Roman" w:cs="Times New Roman"/>
          <w:szCs w:val="24"/>
        </w:rPr>
        <w:t xml:space="preserve">will be only </w:t>
      </w:r>
      <w:r>
        <w:rPr>
          <w:rFonts w:ascii="Times New Roman" w:hAnsi="Times New Roman" w:cs="Times New Roman"/>
          <w:szCs w:val="24"/>
        </w:rPr>
        <w:t xml:space="preserve">left </w:t>
      </w:r>
      <w:r w:rsidRPr="008C2FCB">
        <w:rPr>
          <w:rFonts w:ascii="Times New Roman" w:hAnsi="Times New Roman" w:cs="Times New Roman"/>
          <w:szCs w:val="24"/>
        </w:rPr>
        <w:t xml:space="preserve">on paper and in photographs. </w:t>
      </w:r>
    </w:p>
    <w:p w14:paraId="0661D2A4" w14:textId="77777777" w:rsidR="00826D02" w:rsidRDefault="00826D02">
      <w:pPr>
        <w:rPr>
          <w:rFonts w:ascii="Times New Roman" w:hAnsi="Times New Roman" w:cs="Times New Roman"/>
          <w:szCs w:val="24"/>
        </w:rPr>
      </w:pPr>
    </w:p>
    <w:p w14:paraId="5134D3A7" w14:textId="77777777" w:rsidR="00446C54" w:rsidRDefault="00446C54">
      <w:pPr>
        <w:rPr>
          <w:rFonts w:asciiTheme="majorHAnsi" w:eastAsiaTheme="majorEastAsia" w:hAnsiTheme="majorHAnsi" w:cstheme="majorBidi"/>
          <w:b/>
          <w:bCs/>
          <w:color w:val="4F81BD" w:themeColor="accent1"/>
          <w:sz w:val="26"/>
          <w:szCs w:val="26"/>
        </w:rPr>
      </w:pPr>
      <w:r>
        <w:br w:type="page"/>
      </w:r>
    </w:p>
    <w:p w14:paraId="46612F15" w14:textId="0C0FB238" w:rsidR="00612721" w:rsidRDefault="00612721" w:rsidP="00612721">
      <w:pPr>
        <w:pStyle w:val="Heading2"/>
      </w:pPr>
      <w:r>
        <w:lastRenderedPageBreak/>
        <w:t xml:space="preserve">Diagram </w:t>
      </w:r>
      <w:r w:rsidR="00C67E8B">
        <w:t>5</w:t>
      </w:r>
      <w:r>
        <w:t>.</w:t>
      </w:r>
      <w:r w:rsidR="00C67E8B">
        <w:t xml:space="preserve">1 Circumstances of Control </w:t>
      </w:r>
      <w:r>
        <w:t xml:space="preserve"> </w:t>
      </w:r>
    </w:p>
    <w:p w14:paraId="195820B5" w14:textId="77777777" w:rsidR="00612721" w:rsidRDefault="00612721" w:rsidP="00612721">
      <w:pPr>
        <w:rPr>
          <w:rFonts w:ascii="Arial" w:hAnsi="Arial" w:cs="Arial"/>
          <w:szCs w:val="24"/>
        </w:rPr>
      </w:pPr>
    </w:p>
    <w:p w14:paraId="64EB7EB1" w14:textId="77777777" w:rsidR="00612721" w:rsidRPr="004363F2" w:rsidRDefault="00612721" w:rsidP="00612721">
      <w:pPr>
        <w:rPr>
          <w:rFonts w:ascii="Times New Roman" w:hAnsi="Times New Roman" w:cs="Times New Roman"/>
          <w:szCs w:val="24"/>
        </w:rPr>
      </w:pPr>
      <w:r w:rsidRPr="004363F2">
        <w:rPr>
          <w:rFonts w:ascii="Times New Roman" w:hAnsi="Times New Roman" w:cs="Times New Roman"/>
          <w:szCs w:val="24"/>
        </w:rPr>
        <w:t>Flow system of circumstances that control the future of Freemining and the inability of accessing the Freeminers rights.</w:t>
      </w:r>
    </w:p>
    <w:p w14:paraId="39683C52" w14:textId="77777777" w:rsidR="00612721" w:rsidRPr="004363F2" w:rsidRDefault="00612721" w:rsidP="00612721">
      <w:pPr>
        <w:rPr>
          <w:rFonts w:ascii="Times New Roman" w:hAnsi="Times New Roman" w:cs="Times New Roman"/>
          <w:szCs w:val="24"/>
        </w:rPr>
      </w:pPr>
    </w:p>
    <w:p w14:paraId="22554D3E" w14:textId="3D80F9B2" w:rsidR="00612721" w:rsidRPr="0005459E" w:rsidRDefault="00612721" w:rsidP="006F0630">
      <w:pPr>
        <w:spacing w:line="360" w:lineRule="auto"/>
        <w:ind w:left="720" w:firstLine="720"/>
        <w:jc w:val="both"/>
        <w:rPr>
          <w:rFonts w:ascii="Times New Roman" w:hAnsi="Times New Roman" w:cs="Times New Roman"/>
          <w:szCs w:val="24"/>
        </w:rPr>
      </w:pPr>
      <w:r>
        <w:rPr>
          <w:noProof/>
          <w:lang w:eastAsia="en-GB"/>
        </w:rPr>
        <w:drawing>
          <wp:inline distT="0" distB="0" distL="0" distR="0" wp14:anchorId="17F80805" wp14:editId="10BC403A">
            <wp:extent cx="3987800" cy="4673600"/>
            <wp:effectExtent l="0" t="0" r="0" b="127000"/>
            <wp:docPr id="61" name="Diagram 6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51E9592" w14:textId="1E16A653" w:rsidR="00E35BF4" w:rsidRPr="009C0F37" w:rsidRDefault="00E35BF4">
      <w:pPr>
        <w:rPr>
          <w:rFonts w:ascii="Arial" w:eastAsiaTheme="majorEastAsia" w:hAnsi="Arial" w:cs="Arial"/>
          <w:b/>
          <w:bCs/>
          <w:color w:val="4F81BD" w:themeColor="accent1"/>
          <w:szCs w:val="24"/>
        </w:rPr>
      </w:pPr>
    </w:p>
    <w:p w14:paraId="7D555DCB" w14:textId="2F2BDE4C" w:rsidR="004363F2" w:rsidRPr="009C0F37" w:rsidRDefault="004363F2" w:rsidP="004363F2">
      <w:pPr>
        <w:pStyle w:val="Heading2"/>
        <w:spacing w:before="0" w:line="360" w:lineRule="auto"/>
        <w:jc w:val="both"/>
        <w:rPr>
          <w:rFonts w:ascii="Arial" w:hAnsi="Arial" w:cs="Arial"/>
          <w:sz w:val="24"/>
          <w:szCs w:val="24"/>
        </w:rPr>
      </w:pPr>
      <w:r w:rsidRPr="009C0F37">
        <w:rPr>
          <w:rFonts w:ascii="Arial" w:hAnsi="Arial" w:cs="Arial"/>
          <w:sz w:val="24"/>
          <w:szCs w:val="24"/>
        </w:rPr>
        <w:t>Locally</w:t>
      </w:r>
    </w:p>
    <w:p w14:paraId="4EFC30FA" w14:textId="77777777" w:rsidR="004363F2" w:rsidRPr="009C0F37" w:rsidRDefault="004363F2" w:rsidP="004363F2">
      <w:pPr>
        <w:spacing w:line="360" w:lineRule="auto"/>
        <w:jc w:val="both"/>
        <w:rPr>
          <w:rFonts w:ascii="Arial" w:hAnsi="Arial" w:cs="Arial"/>
          <w:szCs w:val="24"/>
        </w:rPr>
      </w:pPr>
    </w:p>
    <w:p w14:paraId="3BEFC6F4" w14:textId="43AC4608" w:rsidR="004363F2" w:rsidRPr="00006E47" w:rsidRDefault="004363F2" w:rsidP="004363F2">
      <w:pPr>
        <w:spacing w:line="360" w:lineRule="auto"/>
        <w:jc w:val="both"/>
        <w:rPr>
          <w:rFonts w:ascii="Times New Roman" w:hAnsi="Times New Roman" w:cs="Times New Roman"/>
          <w:szCs w:val="24"/>
        </w:rPr>
      </w:pPr>
      <w:r w:rsidRPr="0023493F">
        <w:rPr>
          <w:rFonts w:ascii="Times New Roman" w:hAnsi="Times New Roman" w:cs="Times New Roman"/>
          <w:szCs w:val="24"/>
        </w:rPr>
        <w:t xml:space="preserve">A local primary school piloted a FoD </w:t>
      </w:r>
      <w:r>
        <w:rPr>
          <w:rFonts w:ascii="Times New Roman" w:hAnsi="Times New Roman" w:cs="Times New Roman"/>
          <w:szCs w:val="24"/>
        </w:rPr>
        <w:t>H</w:t>
      </w:r>
      <w:r w:rsidRPr="0023493F">
        <w:rPr>
          <w:rFonts w:ascii="Times New Roman" w:hAnsi="Times New Roman" w:cs="Times New Roman"/>
          <w:szCs w:val="24"/>
        </w:rPr>
        <w:t xml:space="preserve">eritage and </w:t>
      </w:r>
      <w:r>
        <w:rPr>
          <w:rFonts w:ascii="Times New Roman" w:hAnsi="Times New Roman" w:cs="Times New Roman"/>
          <w:szCs w:val="24"/>
        </w:rPr>
        <w:t>H</w:t>
      </w:r>
      <w:r w:rsidRPr="0023493F">
        <w:rPr>
          <w:rFonts w:ascii="Times New Roman" w:hAnsi="Times New Roman" w:cs="Times New Roman"/>
          <w:szCs w:val="24"/>
        </w:rPr>
        <w:t xml:space="preserve">istory project </w:t>
      </w:r>
      <w:r>
        <w:rPr>
          <w:rFonts w:ascii="Times New Roman" w:hAnsi="Times New Roman" w:cs="Times New Roman"/>
          <w:szCs w:val="24"/>
        </w:rPr>
        <w:t>for</w:t>
      </w:r>
      <w:r w:rsidRPr="0023493F">
        <w:rPr>
          <w:rFonts w:ascii="Times New Roman" w:hAnsi="Times New Roman" w:cs="Times New Roman"/>
          <w:szCs w:val="24"/>
        </w:rPr>
        <w:t xml:space="preserve"> all year groups (KS2 Yr3-6). Enthusiastic, staff developed a scheme of work which provides the </w:t>
      </w:r>
      <w:r>
        <w:rPr>
          <w:rFonts w:ascii="Times New Roman" w:hAnsi="Times New Roman" w:cs="Times New Roman"/>
          <w:szCs w:val="24"/>
        </w:rPr>
        <w:t>H</w:t>
      </w:r>
      <w:r w:rsidRPr="0023493F">
        <w:rPr>
          <w:rFonts w:ascii="Times New Roman" w:hAnsi="Times New Roman" w:cs="Times New Roman"/>
          <w:szCs w:val="24"/>
        </w:rPr>
        <w:t xml:space="preserve">istory and </w:t>
      </w:r>
      <w:r>
        <w:rPr>
          <w:rFonts w:ascii="Times New Roman" w:hAnsi="Times New Roman" w:cs="Times New Roman"/>
          <w:szCs w:val="24"/>
        </w:rPr>
        <w:t>H</w:t>
      </w:r>
      <w:r w:rsidRPr="0023493F">
        <w:rPr>
          <w:rFonts w:ascii="Times New Roman" w:hAnsi="Times New Roman" w:cs="Times New Roman"/>
          <w:szCs w:val="24"/>
        </w:rPr>
        <w:t>eritage of the FoD into Geography, Science, Art, Technology and English. Within this pilot study Lusted (2017) state</w:t>
      </w:r>
      <w:r>
        <w:rPr>
          <w:rFonts w:ascii="Times New Roman" w:hAnsi="Times New Roman" w:cs="Times New Roman"/>
          <w:szCs w:val="24"/>
        </w:rPr>
        <w:t>d</w:t>
      </w:r>
      <w:r w:rsidRPr="0023493F">
        <w:rPr>
          <w:rFonts w:ascii="Times New Roman" w:hAnsi="Times New Roman" w:cs="Times New Roman"/>
          <w:szCs w:val="24"/>
        </w:rPr>
        <w:t xml:space="preserve"> the students took a journey through time from Iron Age settlements to the Industrial Revolution</w:t>
      </w:r>
      <w:r>
        <w:rPr>
          <w:rFonts w:ascii="Times New Roman" w:hAnsi="Times New Roman" w:cs="Times New Roman"/>
          <w:szCs w:val="24"/>
        </w:rPr>
        <w:t xml:space="preserve">, </w:t>
      </w:r>
      <w:r w:rsidRPr="0023493F">
        <w:rPr>
          <w:rFonts w:ascii="Times New Roman" w:hAnsi="Times New Roman" w:cs="Times New Roman"/>
          <w:szCs w:val="24"/>
        </w:rPr>
        <w:t>develop</w:t>
      </w:r>
      <w:r>
        <w:rPr>
          <w:rFonts w:ascii="Times New Roman" w:hAnsi="Times New Roman" w:cs="Times New Roman"/>
          <w:szCs w:val="24"/>
        </w:rPr>
        <w:t>ing</w:t>
      </w:r>
      <w:r w:rsidRPr="0023493F">
        <w:rPr>
          <w:rFonts w:ascii="Times New Roman" w:hAnsi="Times New Roman" w:cs="Times New Roman"/>
          <w:szCs w:val="24"/>
        </w:rPr>
        <w:t xml:space="preserve"> creative writing skills, persuasive texts, designs, adverts, leaflets and letters</w:t>
      </w:r>
      <w:r w:rsidR="00AF5F91">
        <w:rPr>
          <w:rFonts w:ascii="Times New Roman" w:hAnsi="Times New Roman" w:cs="Times New Roman"/>
          <w:szCs w:val="24"/>
        </w:rPr>
        <w:t>. C</w:t>
      </w:r>
      <w:r w:rsidRPr="0023493F">
        <w:rPr>
          <w:rFonts w:ascii="Times New Roman" w:hAnsi="Times New Roman" w:cs="Times New Roman"/>
          <w:szCs w:val="24"/>
        </w:rPr>
        <w:t xml:space="preserve">ooked meals based on recipes from the time of study, even developing their own vegetable patch. </w:t>
      </w:r>
      <w:r>
        <w:rPr>
          <w:rFonts w:ascii="Times New Roman" w:hAnsi="Times New Roman" w:cs="Times New Roman"/>
          <w:szCs w:val="24"/>
        </w:rPr>
        <w:t>S</w:t>
      </w:r>
      <w:r w:rsidRPr="0023493F">
        <w:rPr>
          <w:rFonts w:ascii="Times New Roman" w:hAnsi="Times New Roman" w:cs="Times New Roman"/>
          <w:szCs w:val="24"/>
        </w:rPr>
        <w:t xml:space="preserve">tudents </w:t>
      </w:r>
      <w:r>
        <w:rPr>
          <w:rFonts w:ascii="Times New Roman" w:hAnsi="Times New Roman" w:cs="Times New Roman"/>
          <w:szCs w:val="24"/>
        </w:rPr>
        <w:t>were</w:t>
      </w:r>
      <w:r w:rsidRPr="0023493F">
        <w:rPr>
          <w:rFonts w:ascii="Times New Roman" w:hAnsi="Times New Roman" w:cs="Times New Roman"/>
          <w:szCs w:val="24"/>
        </w:rPr>
        <w:t xml:space="preserve"> enthused and immersed in FoD attributes, whilst researching and investigating their locality. Redfern et al (2017) were excited</w:t>
      </w:r>
      <w:r>
        <w:rPr>
          <w:rFonts w:ascii="Times New Roman" w:hAnsi="Times New Roman" w:cs="Times New Roman"/>
          <w:szCs w:val="24"/>
        </w:rPr>
        <w:t xml:space="preserve"> and captivated </w:t>
      </w:r>
      <w:r w:rsidRPr="0023493F">
        <w:rPr>
          <w:rFonts w:ascii="Times New Roman" w:hAnsi="Times New Roman" w:cs="Times New Roman"/>
          <w:szCs w:val="24"/>
        </w:rPr>
        <w:t>by the FoD</w:t>
      </w:r>
      <w:r>
        <w:rPr>
          <w:rFonts w:ascii="Times New Roman" w:hAnsi="Times New Roman" w:cs="Times New Roman"/>
          <w:szCs w:val="24"/>
        </w:rPr>
        <w:t>,</w:t>
      </w:r>
      <w:r w:rsidRPr="0023493F">
        <w:rPr>
          <w:rFonts w:ascii="Times New Roman" w:hAnsi="Times New Roman" w:cs="Times New Roman"/>
          <w:szCs w:val="24"/>
        </w:rPr>
        <w:t xml:space="preserve"> planned </w:t>
      </w:r>
      <w:r>
        <w:rPr>
          <w:rFonts w:ascii="Times New Roman" w:hAnsi="Times New Roman" w:cs="Times New Roman"/>
          <w:szCs w:val="24"/>
        </w:rPr>
        <w:t xml:space="preserve">further development of the </w:t>
      </w:r>
      <w:r w:rsidRPr="0023493F">
        <w:rPr>
          <w:rFonts w:ascii="Times New Roman" w:hAnsi="Times New Roman" w:cs="Times New Roman"/>
          <w:szCs w:val="24"/>
        </w:rPr>
        <w:t xml:space="preserve">projects, integrating more aspects </w:t>
      </w:r>
      <w:r w:rsidRPr="0023493F">
        <w:rPr>
          <w:rFonts w:ascii="Times New Roman" w:hAnsi="Times New Roman" w:cs="Times New Roman"/>
          <w:szCs w:val="24"/>
        </w:rPr>
        <w:lastRenderedPageBreak/>
        <w:t>of the area in the curriculum development. Redfern (2017) added that most of all this project work displayed and indicated how the FoD became the primary focus for education and attainment throughout the school</w:t>
      </w:r>
      <w:r>
        <w:rPr>
          <w:rFonts w:ascii="Times New Roman" w:hAnsi="Times New Roman" w:cs="Times New Roman"/>
          <w:szCs w:val="24"/>
        </w:rPr>
        <w:t xml:space="preserve">. </w:t>
      </w:r>
      <w:r w:rsidRPr="00006E47">
        <w:rPr>
          <w:rFonts w:ascii="Times New Roman" w:hAnsi="Times New Roman" w:cs="Times New Roman"/>
          <w:szCs w:val="24"/>
        </w:rPr>
        <w:t>Lusted (2017) knew this could be achieved as he and his staff had already accomplished positive and successful</w:t>
      </w:r>
      <w:r>
        <w:rPr>
          <w:rFonts w:ascii="Times New Roman" w:hAnsi="Times New Roman" w:cs="Times New Roman"/>
          <w:szCs w:val="24"/>
        </w:rPr>
        <w:t>ly</w:t>
      </w:r>
      <w:r w:rsidRPr="00006E47">
        <w:rPr>
          <w:rFonts w:ascii="Times New Roman" w:hAnsi="Times New Roman" w:cs="Times New Roman"/>
          <w:szCs w:val="24"/>
        </w:rPr>
        <w:t xml:space="preserve"> achieved results</w:t>
      </w:r>
      <w:r w:rsidR="00AF5F91">
        <w:rPr>
          <w:rFonts w:ascii="Times New Roman" w:hAnsi="Times New Roman" w:cs="Times New Roman"/>
          <w:szCs w:val="24"/>
        </w:rPr>
        <w:t xml:space="preserve"> – reflected in Figures 4.1-4.5. T</w:t>
      </w:r>
      <w:r>
        <w:rPr>
          <w:rFonts w:ascii="Times New Roman" w:hAnsi="Times New Roman" w:cs="Times New Roman"/>
          <w:szCs w:val="24"/>
        </w:rPr>
        <w:t>he possibility of a Freemine with Freemining status was accepted as being over.</w:t>
      </w:r>
    </w:p>
    <w:p w14:paraId="78B05A33" w14:textId="77777777" w:rsidR="004363F2" w:rsidRPr="0023493F" w:rsidRDefault="004363F2" w:rsidP="004363F2">
      <w:pPr>
        <w:spacing w:line="360" w:lineRule="auto"/>
        <w:jc w:val="both"/>
        <w:rPr>
          <w:rFonts w:ascii="Times New Roman" w:hAnsi="Times New Roman" w:cs="Times New Roman"/>
          <w:szCs w:val="24"/>
        </w:rPr>
      </w:pPr>
    </w:p>
    <w:p w14:paraId="1CB55803" w14:textId="25477CB4" w:rsidR="004363F2" w:rsidRPr="0023493F" w:rsidRDefault="00AF5F91" w:rsidP="004363F2">
      <w:pPr>
        <w:spacing w:line="360" w:lineRule="auto"/>
        <w:jc w:val="both"/>
        <w:rPr>
          <w:rFonts w:ascii="Times New Roman" w:hAnsi="Times New Roman" w:cs="Times New Roman"/>
          <w:szCs w:val="24"/>
        </w:rPr>
      </w:pPr>
      <w:r>
        <w:rPr>
          <w:rFonts w:ascii="Times New Roman" w:hAnsi="Times New Roman" w:cs="Times New Roman"/>
          <w:szCs w:val="24"/>
        </w:rPr>
        <w:t xml:space="preserve">This research with interventions at the School </w:t>
      </w:r>
      <w:r w:rsidR="004363F2">
        <w:rPr>
          <w:rFonts w:ascii="Times New Roman" w:hAnsi="Times New Roman" w:cs="Times New Roman"/>
          <w:szCs w:val="24"/>
        </w:rPr>
        <w:t xml:space="preserve">enabled </w:t>
      </w:r>
      <w:r w:rsidR="004363F2" w:rsidRPr="0023493F">
        <w:rPr>
          <w:rFonts w:ascii="Times New Roman" w:hAnsi="Times New Roman" w:cs="Times New Roman"/>
          <w:szCs w:val="24"/>
        </w:rPr>
        <w:t xml:space="preserve">two participants </w:t>
      </w:r>
      <w:r w:rsidR="004363F2">
        <w:rPr>
          <w:rFonts w:ascii="Times New Roman" w:hAnsi="Times New Roman" w:cs="Times New Roman"/>
          <w:szCs w:val="24"/>
        </w:rPr>
        <w:t xml:space="preserve">to </w:t>
      </w:r>
      <w:r w:rsidR="004363F2" w:rsidRPr="0023493F">
        <w:rPr>
          <w:rFonts w:ascii="Times New Roman" w:hAnsi="Times New Roman" w:cs="Times New Roman"/>
          <w:szCs w:val="24"/>
        </w:rPr>
        <w:t xml:space="preserve">gain apprenticeships within the local mining sector, using extended family members who </w:t>
      </w:r>
      <w:r>
        <w:rPr>
          <w:rFonts w:ascii="Times New Roman" w:hAnsi="Times New Roman" w:cs="Times New Roman"/>
          <w:szCs w:val="24"/>
        </w:rPr>
        <w:t xml:space="preserve">with a Freeminer </w:t>
      </w:r>
      <w:r w:rsidR="004363F2" w:rsidRPr="0023493F">
        <w:rPr>
          <w:rFonts w:ascii="Times New Roman" w:hAnsi="Times New Roman" w:cs="Times New Roman"/>
          <w:szCs w:val="24"/>
        </w:rPr>
        <w:t xml:space="preserve">own a </w:t>
      </w:r>
      <w:r w:rsidR="004363F2">
        <w:rPr>
          <w:rFonts w:ascii="Times New Roman" w:hAnsi="Times New Roman" w:cs="Times New Roman"/>
          <w:szCs w:val="24"/>
        </w:rPr>
        <w:t>G</w:t>
      </w:r>
      <w:r w:rsidR="004363F2" w:rsidRPr="0023493F">
        <w:rPr>
          <w:rFonts w:ascii="Times New Roman" w:hAnsi="Times New Roman" w:cs="Times New Roman"/>
          <w:szCs w:val="24"/>
        </w:rPr>
        <w:t>ale. Harvey and Pegler (2017) state that this is a small but significant progress for the local mining sector</w:t>
      </w:r>
      <w:r w:rsidR="004363F2">
        <w:rPr>
          <w:rFonts w:ascii="Times New Roman" w:hAnsi="Times New Roman" w:cs="Times New Roman"/>
          <w:szCs w:val="24"/>
        </w:rPr>
        <w:t xml:space="preserve">. Nevertheless, </w:t>
      </w:r>
      <w:r w:rsidR="004363F2" w:rsidRPr="0023493F">
        <w:rPr>
          <w:rFonts w:ascii="Times New Roman" w:hAnsi="Times New Roman" w:cs="Times New Roman"/>
          <w:szCs w:val="24"/>
        </w:rPr>
        <w:t xml:space="preserve">these participants cannot be </w:t>
      </w:r>
      <w:r w:rsidR="004363F2">
        <w:rPr>
          <w:rFonts w:ascii="Times New Roman" w:hAnsi="Times New Roman" w:cs="Times New Roman"/>
          <w:szCs w:val="24"/>
        </w:rPr>
        <w:t>Freeminer</w:t>
      </w:r>
      <w:r w:rsidR="004363F2" w:rsidRPr="0023493F">
        <w:rPr>
          <w:rFonts w:ascii="Times New Roman" w:hAnsi="Times New Roman" w:cs="Times New Roman"/>
          <w:szCs w:val="24"/>
        </w:rPr>
        <w:t xml:space="preserve">s due the location of </w:t>
      </w:r>
      <w:r>
        <w:rPr>
          <w:rFonts w:ascii="Times New Roman" w:hAnsi="Times New Roman" w:cs="Times New Roman"/>
          <w:szCs w:val="24"/>
        </w:rPr>
        <w:t>their birth</w:t>
      </w:r>
      <w:r w:rsidR="004363F2" w:rsidRPr="0023493F">
        <w:rPr>
          <w:rFonts w:ascii="Times New Roman" w:hAnsi="Times New Roman" w:cs="Times New Roman"/>
          <w:szCs w:val="24"/>
        </w:rPr>
        <w:t xml:space="preserve">. </w:t>
      </w:r>
    </w:p>
    <w:p w14:paraId="73FE2289" w14:textId="77777777" w:rsidR="004363F2" w:rsidRPr="009C0F37" w:rsidRDefault="004363F2" w:rsidP="004363F2">
      <w:pPr>
        <w:spacing w:line="360" w:lineRule="auto"/>
        <w:jc w:val="both"/>
        <w:rPr>
          <w:rFonts w:ascii="Arial" w:hAnsi="Arial" w:cs="Arial"/>
          <w:szCs w:val="24"/>
        </w:rPr>
      </w:pPr>
    </w:p>
    <w:p w14:paraId="777FCB7E" w14:textId="00531720" w:rsidR="004363F2" w:rsidRPr="009C0F37" w:rsidRDefault="004363F2" w:rsidP="004363F2">
      <w:pPr>
        <w:pStyle w:val="Heading2"/>
        <w:spacing w:before="0" w:line="360" w:lineRule="auto"/>
        <w:jc w:val="both"/>
        <w:rPr>
          <w:rFonts w:ascii="Arial" w:hAnsi="Arial" w:cs="Arial"/>
          <w:sz w:val="24"/>
          <w:szCs w:val="24"/>
        </w:rPr>
      </w:pPr>
      <w:r w:rsidRPr="009C0F37">
        <w:rPr>
          <w:rFonts w:ascii="Arial" w:hAnsi="Arial" w:cs="Arial"/>
          <w:sz w:val="24"/>
          <w:szCs w:val="24"/>
        </w:rPr>
        <w:t>Nationally</w:t>
      </w:r>
    </w:p>
    <w:p w14:paraId="7CAE8600" w14:textId="77777777" w:rsidR="004363F2" w:rsidRPr="009C0F37" w:rsidRDefault="004363F2" w:rsidP="004363F2">
      <w:pPr>
        <w:spacing w:line="360" w:lineRule="auto"/>
        <w:jc w:val="both"/>
        <w:rPr>
          <w:rFonts w:ascii="Arial" w:hAnsi="Arial" w:cs="Arial"/>
          <w:szCs w:val="24"/>
        </w:rPr>
      </w:pPr>
    </w:p>
    <w:p w14:paraId="4E579720" w14:textId="467418B7" w:rsidR="004363F2" w:rsidRDefault="004363F2" w:rsidP="004363F2">
      <w:pPr>
        <w:spacing w:line="360" w:lineRule="auto"/>
        <w:jc w:val="both"/>
        <w:rPr>
          <w:rFonts w:ascii="Times New Roman" w:hAnsi="Times New Roman" w:cs="Times New Roman"/>
        </w:rPr>
      </w:pPr>
      <w:r w:rsidRPr="00AF5F91">
        <w:rPr>
          <w:rFonts w:ascii="Times New Roman" w:hAnsi="Times New Roman" w:cs="Times New Roman"/>
        </w:rPr>
        <w:t>Expanding</w:t>
      </w:r>
      <w:r w:rsidR="00446C54">
        <w:rPr>
          <w:rFonts w:ascii="Times New Roman" w:hAnsi="Times New Roman" w:cs="Times New Roman"/>
        </w:rPr>
        <w:t xml:space="preserve"> L</w:t>
      </w:r>
      <w:r w:rsidRPr="00AF5F91">
        <w:rPr>
          <w:rFonts w:ascii="Times New Roman" w:hAnsi="Times New Roman" w:cs="Times New Roman"/>
        </w:rPr>
        <w:t xml:space="preserve">ocal </w:t>
      </w:r>
      <w:r w:rsidR="00446C54">
        <w:rPr>
          <w:rFonts w:ascii="Times New Roman" w:hAnsi="Times New Roman" w:cs="Times New Roman"/>
        </w:rPr>
        <w:t>H</w:t>
      </w:r>
      <w:r w:rsidRPr="00AF5F91">
        <w:rPr>
          <w:rFonts w:ascii="Times New Roman" w:hAnsi="Times New Roman" w:cs="Times New Roman"/>
        </w:rPr>
        <w:t>istory projects in schools is particularly positive. In Bath (2015), their local History Society (History of Bath (1986)) developed a scheme of work for</w:t>
      </w:r>
      <w:r w:rsidRPr="009C0F37">
        <w:t xml:space="preserve"> primary schools based on the history of the </w:t>
      </w:r>
      <w:r w:rsidR="00AF5F91">
        <w:t>T</w:t>
      </w:r>
      <w:r w:rsidRPr="009C0F37">
        <w:t xml:space="preserve">ransport </w:t>
      </w:r>
      <w:r w:rsidR="00AF5F91">
        <w:t>S</w:t>
      </w:r>
      <w:r w:rsidRPr="009C0F37">
        <w:t xml:space="preserve">ystems within Bath, which </w:t>
      </w:r>
      <w:r w:rsidRPr="0023493F">
        <w:rPr>
          <w:rFonts w:ascii="Times New Roman" w:hAnsi="Times New Roman" w:cs="Times New Roman"/>
        </w:rPr>
        <w:t>consider</w:t>
      </w:r>
      <w:r>
        <w:rPr>
          <w:rFonts w:ascii="Times New Roman" w:hAnsi="Times New Roman" w:cs="Times New Roman"/>
        </w:rPr>
        <w:t>ed</w:t>
      </w:r>
      <w:r w:rsidRPr="0023493F">
        <w:rPr>
          <w:rFonts w:ascii="Times New Roman" w:hAnsi="Times New Roman" w:cs="Times New Roman"/>
        </w:rPr>
        <w:t xml:space="preserve"> how the transportation in and around Bath began, developed, and </w:t>
      </w:r>
      <w:r w:rsidR="00AF5F91">
        <w:rPr>
          <w:rFonts w:ascii="Times New Roman" w:hAnsi="Times New Roman" w:cs="Times New Roman"/>
        </w:rPr>
        <w:t xml:space="preserve">was </w:t>
      </w:r>
      <w:r w:rsidRPr="0023493F">
        <w:rPr>
          <w:rFonts w:ascii="Times New Roman" w:hAnsi="Times New Roman" w:cs="Times New Roman"/>
        </w:rPr>
        <w:t xml:space="preserve">established. It encouraged passion, excitement, understanding of the local area and curriculum learning for the students.  As a result, this project continues to be taught through KS2 (Year 1-Year 5) in Bath’s surrounding schools. Williams (2016) </w:t>
      </w:r>
      <w:r>
        <w:rPr>
          <w:rFonts w:ascii="Times New Roman" w:hAnsi="Times New Roman" w:cs="Times New Roman"/>
        </w:rPr>
        <w:t xml:space="preserve">declares </w:t>
      </w:r>
      <w:r w:rsidRPr="0023493F">
        <w:rPr>
          <w:rFonts w:ascii="Times New Roman" w:hAnsi="Times New Roman" w:cs="Times New Roman"/>
        </w:rPr>
        <w:t>that Bath school children discuss, investigate and give reasons why the transport system developed</w:t>
      </w:r>
      <w:r>
        <w:rPr>
          <w:rFonts w:ascii="Times New Roman" w:hAnsi="Times New Roman" w:cs="Times New Roman"/>
        </w:rPr>
        <w:t>.</w:t>
      </w:r>
      <w:r w:rsidRPr="0023493F">
        <w:rPr>
          <w:rFonts w:ascii="Times New Roman" w:hAnsi="Times New Roman" w:cs="Times New Roman"/>
        </w:rPr>
        <w:t xml:space="preserve"> Currently, 26 </w:t>
      </w:r>
      <w:r>
        <w:rPr>
          <w:rFonts w:ascii="Times New Roman" w:hAnsi="Times New Roman" w:cs="Times New Roman"/>
        </w:rPr>
        <w:t xml:space="preserve">Bath </w:t>
      </w:r>
      <w:r w:rsidRPr="0023493F">
        <w:rPr>
          <w:rFonts w:ascii="Times New Roman" w:hAnsi="Times New Roman" w:cs="Times New Roman"/>
        </w:rPr>
        <w:t xml:space="preserve">primary schools have adopted and adapted </w:t>
      </w:r>
      <w:r>
        <w:rPr>
          <w:rFonts w:ascii="Times New Roman" w:hAnsi="Times New Roman" w:cs="Times New Roman"/>
        </w:rPr>
        <w:t>this</w:t>
      </w:r>
      <w:r w:rsidRPr="0023493F">
        <w:rPr>
          <w:rFonts w:ascii="Times New Roman" w:hAnsi="Times New Roman" w:cs="Times New Roman"/>
        </w:rPr>
        <w:t xml:space="preserve"> study. This pioneering intervention enables the </w:t>
      </w:r>
      <w:r>
        <w:rPr>
          <w:rFonts w:ascii="Times New Roman" w:hAnsi="Times New Roman" w:cs="Times New Roman"/>
        </w:rPr>
        <w:t>H</w:t>
      </w:r>
      <w:r w:rsidRPr="0023493F">
        <w:rPr>
          <w:rFonts w:ascii="Times New Roman" w:hAnsi="Times New Roman" w:cs="Times New Roman"/>
        </w:rPr>
        <w:t xml:space="preserve">istory and </w:t>
      </w:r>
      <w:r>
        <w:rPr>
          <w:rFonts w:ascii="Times New Roman" w:hAnsi="Times New Roman" w:cs="Times New Roman"/>
        </w:rPr>
        <w:t>H</w:t>
      </w:r>
      <w:r w:rsidRPr="0023493F">
        <w:rPr>
          <w:rFonts w:ascii="Times New Roman" w:hAnsi="Times New Roman" w:cs="Times New Roman"/>
        </w:rPr>
        <w:t xml:space="preserve">eritage of Bath to </w:t>
      </w:r>
      <w:r>
        <w:rPr>
          <w:rFonts w:ascii="Times New Roman" w:hAnsi="Times New Roman" w:cs="Times New Roman"/>
        </w:rPr>
        <w:t>have longevity</w:t>
      </w:r>
      <w:r w:rsidRPr="0023493F">
        <w:rPr>
          <w:rFonts w:ascii="Times New Roman" w:hAnsi="Times New Roman" w:cs="Times New Roman"/>
        </w:rPr>
        <w:t xml:space="preserve">. </w:t>
      </w:r>
    </w:p>
    <w:p w14:paraId="114D7A79" w14:textId="77777777" w:rsidR="004363F2" w:rsidRPr="009C0F37" w:rsidRDefault="004363F2" w:rsidP="004363F2">
      <w:pPr>
        <w:spacing w:line="360" w:lineRule="auto"/>
        <w:jc w:val="both"/>
        <w:rPr>
          <w:rFonts w:ascii="Arial" w:hAnsi="Arial" w:cs="Arial"/>
          <w:szCs w:val="24"/>
        </w:rPr>
      </w:pPr>
      <w:r w:rsidRPr="009C0F37">
        <w:rPr>
          <w:rFonts w:ascii="Arial" w:hAnsi="Arial" w:cs="Arial"/>
          <w:szCs w:val="24"/>
        </w:rPr>
        <w:t xml:space="preserve"> </w:t>
      </w:r>
    </w:p>
    <w:p w14:paraId="6460313F" w14:textId="4B738036" w:rsidR="004363F2" w:rsidRPr="0023493F" w:rsidRDefault="004363F2" w:rsidP="004363F2">
      <w:pPr>
        <w:spacing w:line="360" w:lineRule="auto"/>
        <w:jc w:val="both"/>
        <w:rPr>
          <w:rFonts w:ascii="Times New Roman" w:hAnsi="Times New Roman" w:cs="Times New Roman"/>
        </w:rPr>
      </w:pPr>
      <w:r w:rsidRPr="0023493F">
        <w:rPr>
          <w:rFonts w:ascii="Times New Roman" w:hAnsi="Times New Roman" w:cs="Times New Roman"/>
        </w:rPr>
        <w:t>Kings College London (KLC) (June 2006) suggests that local schools should seek local approaches for projects which cover many subjects so students can engage and relate to their surroundings</w:t>
      </w:r>
      <w:r>
        <w:rPr>
          <w:rFonts w:ascii="Times New Roman" w:hAnsi="Times New Roman" w:cs="Times New Roman"/>
        </w:rPr>
        <w:t>;</w:t>
      </w:r>
      <w:r w:rsidRPr="0023493F">
        <w:rPr>
          <w:rFonts w:ascii="Times New Roman" w:hAnsi="Times New Roman" w:cs="Times New Roman"/>
        </w:rPr>
        <w:t xml:space="preserve"> understanding</w:t>
      </w:r>
      <w:r w:rsidR="00F87EC5">
        <w:rPr>
          <w:rFonts w:ascii="Times New Roman" w:hAnsi="Times New Roman" w:cs="Times New Roman"/>
        </w:rPr>
        <w:t xml:space="preserve"> </w:t>
      </w:r>
      <w:r w:rsidRPr="0023493F">
        <w:rPr>
          <w:rFonts w:ascii="Times New Roman" w:hAnsi="Times New Roman" w:cs="Times New Roman"/>
        </w:rPr>
        <w:t>where they live, the culture, value, community and their personal identity. KCL (2006) report that students develop an understanding of where they live</w:t>
      </w:r>
      <w:r w:rsidR="00F87EC5">
        <w:rPr>
          <w:rFonts w:ascii="Times New Roman" w:hAnsi="Times New Roman" w:cs="Times New Roman"/>
        </w:rPr>
        <w:t>,</w:t>
      </w:r>
      <w:r>
        <w:rPr>
          <w:rFonts w:ascii="Times New Roman" w:hAnsi="Times New Roman" w:cs="Times New Roman"/>
        </w:rPr>
        <w:t xml:space="preserve"> become more </w:t>
      </w:r>
      <w:r w:rsidRPr="0023493F">
        <w:rPr>
          <w:rFonts w:ascii="Times New Roman" w:hAnsi="Times New Roman" w:cs="Times New Roman"/>
        </w:rPr>
        <w:t>aware of their locality and be</w:t>
      </w:r>
      <w:r>
        <w:rPr>
          <w:rFonts w:ascii="Times New Roman" w:hAnsi="Times New Roman" w:cs="Times New Roman"/>
        </w:rPr>
        <w:t>come</w:t>
      </w:r>
      <w:r w:rsidRPr="0023493F">
        <w:rPr>
          <w:rFonts w:ascii="Times New Roman" w:hAnsi="Times New Roman" w:cs="Times New Roman"/>
        </w:rPr>
        <w:t xml:space="preserve"> more protective of their community and surrounding area. KCL (2016) recorded that the participation and work being completed through a localised project produces community spirit, conversation, inspiration and passion for the local area. KCL (2016) continue to suggest that with the understanding of the local communities, stronger </w:t>
      </w:r>
      <w:r w:rsidRPr="0023493F">
        <w:rPr>
          <w:rFonts w:ascii="Times New Roman" w:hAnsi="Times New Roman" w:cs="Times New Roman"/>
        </w:rPr>
        <w:lastRenderedPageBreak/>
        <w:t>bonds, and greater understanding, commit</w:t>
      </w:r>
      <w:r>
        <w:rPr>
          <w:rFonts w:ascii="Times New Roman" w:hAnsi="Times New Roman" w:cs="Times New Roman"/>
        </w:rPr>
        <w:t>ted</w:t>
      </w:r>
      <w:r w:rsidRPr="0023493F">
        <w:rPr>
          <w:rFonts w:ascii="Times New Roman" w:hAnsi="Times New Roman" w:cs="Times New Roman"/>
        </w:rPr>
        <w:t xml:space="preserve"> students will be willing to invest time into </w:t>
      </w:r>
      <w:r w:rsidR="00F87EC5">
        <w:rPr>
          <w:rFonts w:ascii="Times New Roman" w:hAnsi="Times New Roman" w:cs="Times New Roman"/>
        </w:rPr>
        <w:t>post e</w:t>
      </w:r>
      <w:r w:rsidRPr="0023493F">
        <w:rPr>
          <w:rFonts w:ascii="Times New Roman" w:hAnsi="Times New Roman" w:cs="Times New Roman"/>
        </w:rPr>
        <w:t>ducation</w:t>
      </w:r>
      <w:r w:rsidR="00F87EC5">
        <w:rPr>
          <w:rFonts w:ascii="Times New Roman" w:hAnsi="Times New Roman" w:cs="Times New Roman"/>
        </w:rPr>
        <w:t xml:space="preserve"> awareness</w:t>
      </w:r>
      <w:r w:rsidRPr="0023493F">
        <w:rPr>
          <w:rFonts w:ascii="Times New Roman" w:hAnsi="Times New Roman" w:cs="Times New Roman"/>
        </w:rPr>
        <w:t xml:space="preserve">. </w:t>
      </w:r>
    </w:p>
    <w:p w14:paraId="594E2E0E" w14:textId="77777777" w:rsidR="004363F2" w:rsidRDefault="004363F2" w:rsidP="004363F2"/>
    <w:p w14:paraId="7AF1D79E" w14:textId="28A1B1C6" w:rsidR="00433A0D" w:rsidRPr="009C0F37" w:rsidRDefault="00433A0D" w:rsidP="00CC45BA">
      <w:pPr>
        <w:pStyle w:val="Heading2"/>
        <w:spacing w:before="0" w:line="360" w:lineRule="auto"/>
        <w:jc w:val="both"/>
        <w:rPr>
          <w:rFonts w:ascii="Arial" w:hAnsi="Arial" w:cs="Arial"/>
          <w:sz w:val="24"/>
          <w:szCs w:val="24"/>
        </w:rPr>
      </w:pPr>
      <w:r w:rsidRPr="009C0F37">
        <w:rPr>
          <w:rFonts w:ascii="Arial" w:hAnsi="Arial" w:cs="Arial"/>
          <w:sz w:val="24"/>
          <w:szCs w:val="24"/>
        </w:rPr>
        <w:t>Recommendations</w:t>
      </w:r>
    </w:p>
    <w:p w14:paraId="253560EC" w14:textId="77777777" w:rsidR="00F87EC5" w:rsidRDefault="00F87EC5" w:rsidP="00CC45BA">
      <w:pPr>
        <w:spacing w:line="360" w:lineRule="auto"/>
        <w:jc w:val="both"/>
        <w:rPr>
          <w:rFonts w:ascii="Arial" w:hAnsi="Arial" w:cs="Arial"/>
          <w:szCs w:val="24"/>
        </w:rPr>
      </w:pPr>
    </w:p>
    <w:p w14:paraId="5A10C8D9" w14:textId="6EE4F494" w:rsidR="00433A0D" w:rsidRPr="0005459E" w:rsidRDefault="0005459E" w:rsidP="00CC45BA">
      <w:pPr>
        <w:spacing w:line="360" w:lineRule="auto"/>
        <w:jc w:val="both"/>
        <w:rPr>
          <w:rFonts w:ascii="Times New Roman" w:hAnsi="Times New Roman" w:cs="Times New Roman"/>
          <w:szCs w:val="24"/>
        </w:rPr>
      </w:pPr>
      <w:r w:rsidRPr="0005459E">
        <w:rPr>
          <w:rFonts w:ascii="Times New Roman" w:hAnsi="Times New Roman" w:cs="Times New Roman"/>
          <w:szCs w:val="24"/>
        </w:rPr>
        <w:t>Freeminers w</w:t>
      </w:r>
      <w:r w:rsidR="00C808A8" w:rsidRPr="0005459E">
        <w:rPr>
          <w:rFonts w:ascii="Times New Roman" w:hAnsi="Times New Roman" w:cs="Times New Roman"/>
          <w:szCs w:val="24"/>
        </w:rPr>
        <w:t xml:space="preserve">orking with </w:t>
      </w:r>
      <w:r w:rsidR="00433A0D" w:rsidRPr="0005459E">
        <w:rPr>
          <w:rFonts w:ascii="Times New Roman" w:hAnsi="Times New Roman" w:cs="Times New Roman"/>
          <w:szCs w:val="24"/>
        </w:rPr>
        <w:t xml:space="preserve">Primary schools </w:t>
      </w:r>
      <w:r w:rsidR="00F87EC5">
        <w:rPr>
          <w:rFonts w:ascii="Times New Roman" w:hAnsi="Times New Roman" w:cs="Times New Roman"/>
          <w:szCs w:val="24"/>
        </w:rPr>
        <w:t>at</w:t>
      </w:r>
      <w:r w:rsidR="00433A0D" w:rsidRPr="0005459E">
        <w:rPr>
          <w:rFonts w:ascii="Times New Roman" w:hAnsi="Times New Roman" w:cs="Times New Roman"/>
          <w:szCs w:val="24"/>
        </w:rPr>
        <w:t xml:space="preserve"> Key </w:t>
      </w:r>
      <w:r w:rsidR="00F87EC5">
        <w:rPr>
          <w:rFonts w:ascii="Times New Roman" w:hAnsi="Times New Roman" w:cs="Times New Roman"/>
          <w:szCs w:val="24"/>
        </w:rPr>
        <w:t>S</w:t>
      </w:r>
      <w:r w:rsidR="00433A0D" w:rsidRPr="0005459E">
        <w:rPr>
          <w:rFonts w:ascii="Times New Roman" w:hAnsi="Times New Roman" w:cs="Times New Roman"/>
          <w:szCs w:val="24"/>
        </w:rPr>
        <w:t>tage 1 &amp; 2 could develop</w:t>
      </w:r>
      <w:r w:rsidR="00C808A8" w:rsidRPr="0005459E">
        <w:rPr>
          <w:rFonts w:ascii="Times New Roman" w:hAnsi="Times New Roman" w:cs="Times New Roman"/>
          <w:szCs w:val="24"/>
        </w:rPr>
        <w:t xml:space="preserve"> </w:t>
      </w:r>
      <w:r w:rsidR="00F87EC5">
        <w:rPr>
          <w:rFonts w:ascii="Times New Roman" w:hAnsi="Times New Roman" w:cs="Times New Roman"/>
          <w:szCs w:val="24"/>
        </w:rPr>
        <w:t>history</w:t>
      </w:r>
      <w:r w:rsidR="00446C54">
        <w:rPr>
          <w:rFonts w:ascii="Times New Roman" w:hAnsi="Times New Roman" w:cs="Times New Roman"/>
          <w:szCs w:val="24"/>
        </w:rPr>
        <w:t>,</w:t>
      </w:r>
      <w:r w:rsidR="00F87EC5">
        <w:rPr>
          <w:rFonts w:ascii="Times New Roman" w:hAnsi="Times New Roman" w:cs="Times New Roman"/>
          <w:szCs w:val="24"/>
        </w:rPr>
        <w:t xml:space="preserve"> </w:t>
      </w:r>
      <w:r w:rsidR="00F87EC5" w:rsidRPr="0005459E">
        <w:rPr>
          <w:rFonts w:ascii="Times New Roman" w:hAnsi="Times New Roman" w:cs="Times New Roman"/>
          <w:szCs w:val="24"/>
        </w:rPr>
        <w:t xml:space="preserve">heritage culture and community </w:t>
      </w:r>
      <w:r w:rsidR="00433A0D" w:rsidRPr="0005459E">
        <w:rPr>
          <w:rFonts w:ascii="Times New Roman" w:hAnsi="Times New Roman" w:cs="Times New Roman"/>
          <w:szCs w:val="24"/>
        </w:rPr>
        <w:t>project</w:t>
      </w:r>
      <w:r w:rsidR="00C808A8" w:rsidRPr="0005459E">
        <w:rPr>
          <w:rFonts w:ascii="Times New Roman" w:hAnsi="Times New Roman" w:cs="Times New Roman"/>
          <w:szCs w:val="24"/>
        </w:rPr>
        <w:t>s</w:t>
      </w:r>
      <w:r w:rsidR="00433A0D" w:rsidRPr="0005459E">
        <w:rPr>
          <w:rFonts w:ascii="Times New Roman" w:hAnsi="Times New Roman" w:cs="Times New Roman"/>
          <w:szCs w:val="24"/>
        </w:rPr>
        <w:t xml:space="preserve"> </w:t>
      </w:r>
      <w:r w:rsidR="00C808A8" w:rsidRPr="0005459E">
        <w:rPr>
          <w:rFonts w:ascii="Times New Roman" w:hAnsi="Times New Roman" w:cs="Times New Roman"/>
          <w:szCs w:val="24"/>
        </w:rPr>
        <w:t>which last</w:t>
      </w:r>
      <w:r w:rsidR="00433A0D" w:rsidRPr="0005459E">
        <w:rPr>
          <w:rFonts w:ascii="Times New Roman" w:hAnsi="Times New Roman" w:cs="Times New Roman"/>
          <w:szCs w:val="24"/>
        </w:rPr>
        <w:t xml:space="preserve"> 10/12</w:t>
      </w:r>
      <w:r w:rsidR="00C808A8" w:rsidRPr="0005459E">
        <w:rPr>
          <w:rFonts w:ascii="Times New Roman" w:hAnsi="Times New Roman" w:cs="Times New Roman"/>
          <w:szCs w:val="24"/>
        </w:rPr>
        <w:t xml:space="preserve"> weeks</w:t>
      </w:r>
      <w:r w:rsidR="00433A0D" w:rsidRPr="0005459E">
        <w:rPr>
          <w:rFonts w:ascii="Times New Roman" w:hAnsi="Times New Roman" w:cs="Times New Roman"/>
          <w:szCs w:val="24"/>
        </w:rPr>
        <w:t xml:space="preserve">. </w:t>
      </w:r>
      <w:r w:rsidR="00C808A8" w:rsidRPr="0005459E">
        <w:rPr>
          <w:rFonts w:ascii="Times New Roman" w:hAnsi="Times New Roman" w:cs="Times New Roman"/>
          <w:szCs w:val="24"/>
        </w:rPr>
        <w:t>Each project</w:t>
      </w:r>
      <w:r w:rsidR="00433A0D" w:rsidRPr="0005459E">
        <w:rPr>
          <w:rFonts w:ascii="Times New Roman" w:hAnsi="Times New Roman" w:cs="Times New Roman"/>
          <w:szCs w:val="24"/>
        </w:rPr>
        <w:t xml:space="preserve"> could be developed for </w:t>
      </w:r>
      <w:r w:rsidR="00C808A8" w:rsidRPr="0005459E">
        <w:rPr>
          <w:rFonts w:ascii="Times New Roman" w:hAnsi="Times New Roman" w:cs="Times New Roman"/>
          <w:szCs w:val="24"/>
        </w:rPr>
        <w:t xml:space="preserve">specific learners and </w:t>
      </w:r>
      <w:r w:rsidR="00FA2E0F" w:rsidRPr="0005459E">
        <w:rPr>
          <w:rFonts w:ascii="Times New Roman" w:hAnsi="Times New Roman" w:cs="Times New Roman"/>
          <w:szCs w:val="24"/>
        </w:rPr>
        <w:t>focus</w:t>
      </w:r>
      <w:r w:rsidR="00C808A8" w:rsidRPr="0005459E">
        <w:rPr>
          <w:rFonts w:ascii="Times New Roman" w:hAnsi="Times New Roman" w:cs="Times New Roman"/>
          <w:szCs w:val="24"/>
        </w:rPr>
        <w:t xml:space="preserve"> on different elements of the </w:t>
      </w:r>
      <w:r w:rsidR="00F321BA" w:rsidRPr="0005459E">
        <w:rPr>
          <w:rFonts w:ascii="Times New Roman" w:hAnsi="Times New Roman" w:cs="Times New Roman"/>
          <w:szCs w:val="24"/>
        </w:rPr>
        <w:t>F</w:t>
      </w:r>
      <w:r w:rsidR="007677DA" w:rsidRPr="0005459E">
        <w:rPr>
          <w:rFonts w:ascii="Times New Roman" w:hAnsi="Times New Roman" w:cs="Times New Roman"/>
          <w:szCs w:val="24"/>
        </w:rPr>
        <w:t>o</w:t>
      </w:r>
      <w:r w:rsidR="00F321BA" w:rsidRPr="0005459E">
        <w:rPr>
          <w:rFonts w:ascii="Times New Roman" w:hAnsi="Times New Roman" w:cs="Times New Roman"/>
          <w:szCs w:val="24"/>
        </w:rPr>
        <w:t>D</w:t>
      </w:r>
      <w:r w:rsidR="00C808A8" w:rsidRPr="0005459E">
        <w:rPr>
          <w:rFonts w:ascii="Times New Roman" w:hAnsi="Times New Roman" w:cs="Times New Roman"/>
          <w:szCs w:val="24"/>
        </w:rPr>
        <w:t xml:space="preserve">. </w:t>
      </w:r>
      <w:r w:rsidR="00433A0D" w:rsidRPr="0005459E">
        <w:rPr>
          <w:rFonts w:ascii="Times New Roman" w:hAnsi="Times New Roman" w:cs="Times New Roman"/>
          <w:szCs w:val="24"/>
        </w:rPr>
        <w:t xml:space="preserve">Schemes of work </w:t>
      </w:r>
      <w:r w:rsidR="007677DA" w:rsidRPr="0005459E">
        <w:rPr>
          <w:rFonts w:ascii="Times New Roman" w:hAnsi="Times New Roman" w:cs="Times New Roman"/>
          <w:szCs w:val="24"/>
        </w:rPr>
        <w:t xml:space="preserve">designed for </w:t>
      </w:r>
      <w:r w:rsidR="00433A0D" w:rsidRPr="0005459E">
        <w:rPr>
          <w:rFonts w:ascii="Times New Roman" w:hAnsi="Times New Roman" w:cs="Times New Roman"/>
          <w:szCs w:val="24"/>
        </w:rPr>
        <w:t>flexib</w:t>
      </w:r>
      <w:r w:rsidR="007677DA" w:rsidRPr="0005459E">
        <w:rPr>
          <w:rFonts w:ascii="Times New Roman" w:hAnsi="Times New Roman" w:cs="Times New Roman"/>
          <w:szCs w:val="24"/>
        </w:rPr>
        <w:t>ility</w:t>
      </w:r>
      <w:r w:rsidR="00433A0D" w:rsidRPr="0005459E">
        <w:rPr>
          <w:rFonts w:ascii="Times New Roman" w:hAnsi="Times New Roman" w:cs="Times New Roman"/>
          <w:szCs w:val="24"/>
        </w:rPr>
        <w:t xml:space="preserve"> to suit the school setting, </w:t>
      </w:r>
      <w:r w:rsidR="007677DA" w:rsidRPr="0005459E">
        <w:rPr>
          <w:rFonts w:ascii="Times New Roman" w:hAnsi="Times New Roman" w:cs="Times New Roman"/>
          <w:szCs w:val="24"/>
        </w:rPr>
        <w:t>age and ability of the children</w:t>
      </w:r>
      <w:r w:rsidR="00F87EC5">
        <w:rPr>
          <w:rFonts w:ascii="Times New Roman" w:hAnsi="Times New Roman" w:cs="Times New Roman"/>
          <w:szCs w:val="24"/>
        </w:rPr>
        <w:t xml:space="preserve">, to include </w:t>
      </w:r>
      <w:r w:rsidR="00433A0D" w:rsidRPr="0005459E">
        <w:rPr>
          <w:rFonts w:ascii="Times New Roman" w:hAnsi="Times New Roman" w:cs="Times New Roman"/>
          <w:szCs w:val="24"/>
        </w:rPr>
        <w:t xml:space="preserve">retrospective information which is easily available </w:t>
      </w:r>
      <w:r w:rsidR="007677DA" w:rsidRPr="0005459E">
        <w:rPr>
          <w:rFonts w:ascii="Times New Roman" w:hAnsi="Times New Roman" w:cs="Times New Roman"/>
          <w:szCs w:val="24"/>
        </w:rPr>
        <w:t>from</w:t>
      </w:r>
      <w:r w:rsidR="00433A0D" w:rsidRPr="0005459E">
        <w:rPr>
          <w:rFonts w:ascii="Times New Roman" w:hAnsi="Times New Roman" w:cs="Times New Roman"/>
          <w:szCs w:val="24"/>
        </w:rPr>
        <w:t xml:space="preserve"> local literature</w:t>
      </w:r>
      <w:r w:rsidR="00C808A8" w:rsidRPr="0005459E">
        <w:rPr>
          <w:rFonts w:ascii="Times New Roman" w:hAnsi="Times New Roman" w:cs="Times New Roman"/>
          <w:szCs w:val="24"/>
        </w:rPr>
        <w:t xml:space="preserve">, </w:t>
      </w:r>
      <w:r w:rsidR="00433A0D" w:rsidRPr="0005459E">
        <w:rPr>
          <w:rFonts w:ascii="Times New Roman" w:hAnsi="Times New Roman" w:cs="Times New Roman"/>
          <w:szCs w:val="24"/>
        </w:rPr>
        <w:t xml:space="preserve">personalities </w:t>
      </w:r>
      <w:r w:rsidR="00C808A8" w:rsidRPr="0005459E">
        <w:rPr>
          <w:rFonts w:ascii="Times New Roman" w:hAnsi="Times New Roman" w:cs="Times New Roman"/>
          <w:szCs w:val="24"/>
        </w:rPr>
        <w:t xml:space="preserve">and history groups. </w:t>
      </w:r>
      <w:r w:rsidR="00433A0D" w:rsidRPr="0005459E">
        <w:rPr>
          <w:rFonts w:ascii="Times New Roman" w:hAnsi="Times New Roman" w:cs="Times New Roman"/>
          <w:szCs w:val="24"/>
        </w:rPr>
        <w:t xml:space="preserve">All subjects could be incorporated in projects. </w:t>
      </w:r>
      <w:r w:rsidR="00C808A8" w:rsidRPr="0005459E">
        <w:rPr>
          <w:rFonts w:ascii="Times New Roman" w:hAnsi="Times New Roman" w:cs="Times New Roman"/>
          <w:szCs w:val="24"/>
        </w:rPr>
        <w:t>E</w:t>
      </w:r>
      <w:r w:rsidR="007677DA" w:rsidRPr="0005459E">
        <w:rPr>
          <w:rFonts w:ascii="Times New Roman" w:hAnsi="Times New Roman" w:cs="Times New Roman"/>
          <w:szCs w:val="24"/>
        </w:rPr>
        <w:t xml:space="preserve">very </w:t>
      </w:r>
      <w:r w:rsidR="00433A0D" w:rsidRPr="0005459E">
        <w:rPr>
          <w:rFonts w:ascii="Times New Roman" w:hAnsi="Times New Roman" w:cs="Times New Roman"/>
          <w:szCs w:val="24"/>
        </w:rPr>
        <w:t xml:space="preserve">Primary school </w:t>
      </w:r>
      <w:r w:rsidR="007677DA" w:rsidRPr="0005459E">
        <w:rPr>
          <w:rFonts w:ascii="Times New Roman" w:hAnsi="Times New Roman" w:cs="Times New Roman"/>
          <w:szCs w:val="24"/>
        </w:rPr>
        <w:t xml:space="preserve">is capable of </w:t>
      </w:r>
      <w:r w:rsidR="00433A0D" w:rsidRPr="0005459E">
        <w:rPr>
          <w:rFonts w:ascii="Times New Roman" w:hAnsi="Times New Roman" w:cs="Times New Roman"/>
          <w:szCs w:val="24"/>
        </w:rPr>
        <w:t>develop</w:t>
      </w:r>
      <w:r w:rsidR="007677DA" w:rsidRPr="0005459E">
        <w:rPr>
          <w:rFonts w:ascii="Times New Roman" w:hAnsi="Times New Roman" w:cs="Times New Roman"/>
          <w:szCs w:val="24"/>
        </w:rPr>
        <w:t>ing</w:t>
      </w:r>
      <w:r w:rsidR="00433A0D" w:rsidRPr="0005459E">
        <w:rPr>
          <w:rFonts w:ascii="Times New Roman" w:hAnsi="Times New Roman" w:cs="Times New Roman"/>
          <w:szCs w:val="24"/>
        </w:rPr>
        <w:t xml:space="preserve"> </w:t>
      </w:r>
      <w:r w:rsidR="00FA2E0F" w:rsidRPr="0005459E">
        <w:rPr>
          <w:rFonts w:ascii="Times New Roman" w:hAnsi="Times New Roman" w:cs="Times New Roman"/>
          <w:szCs w:val="24"/>
        </w:rPr>
        <w:t>a</w:t>
      </w:r>
      <w:r w:rsidR="00433A0D" w:rsidRPr="0005459E">
        <w:rPr>
          <w:rFonts w:ascii="Times New Roman" w:hAnsi="Times New Roman" w:cs="Times New Roman"/>
          <w:szCs w:val="24"/>
        </w:rPr>
        <w:t xml:space="preserve"> rich resource for </w:t>
      </w:r>
      <w:r w:rsidR="00FA2E0F" w:rsidRPr="0005459E">
        <w:rPr>
          <w:rFonts w:ascii="Times New Roman" w:hAnsi="Times New Roman" w:cs="Times New Roman"/>
          <w:szCs w:val="24"/>
        </w:rPr>
        <w:t xml:space="preserve">sharing across primaries within the </w:t>
      </w:r>
      <w:r w:rsidR="00F321BA" w:rsidRPr="0005459E">
        <w:rPr>
          <w:rFonts w:ascii="Times New Roman" w:hAnsi="Times New Roman" w:cs="Times New Roman"/>
          <w:szCs w:val="24"/>
        </w:rPr>
        <w:t>F</w:t>
      </w:r>
      <w:r w:rsidR="007677DA" w:rsidRPr="0005459E">
        <w:rPr>
          <w:rFonts w:ascii="Times New Roman" w:hAnsi="Times New Roman" w:cs="Times New Roman"/>
          <w:szCs w:val="24"/>
        </w:rPr>
        <w:t>o</w:t>
      </w:r>
      <w:r w:rsidR="00F321BA" w:rsidRPr="0005459E">
        <w:rPr>
          <w:rFonts w:ascii="Times New Roman" w:hAnsi="Times New Roman" w:cs="Times New Roman"/>
          <w:szCs w:val="24"/>
        </w:rPr>
        <w:t>D</w:t>
      </w:r>
      <w:r w:rsidR="00FA2E0F" w:rsidRPr="0005459E">
        <w:rPr>
          <w:rFonts w:ascii="Times New Roman" w:hAnsi="Times New Roman" w:cs="Times New Roman"/>
          <w:szCs w:val="24"/>
        </w:rPr>
        <w:t xml:space="preserve">. </w:t>
      </w:r>
      <w:r w:rsidR="00433A0D" w:rsidRPr="0005459E">
        <w:rPr>
          <w:rFonts w:ascii="Times New Roman" w:hAnsi="Times New Roman" w:cs="Times New Roman"/>
          <w:szCs w:val="24"/>
        </w:rPr>
        <w:t xml:space="preserve"> </w:t>
      </w:r>
    </w:p>
    <w:p w14:paraId="47341341" w14:textId="3619FCAD" w:rsidR="00433A0D" w:rsidRDefault="00433A0D" w:rsidP="00CC45BA">
      <w:pPr>
        <w:spacing w:line="360" w:lineRule="auto"/>
        <w:jc w:val="both"/>
        <w:rPr>
          <w:rFonts w:ascii="Arial" w:hAnsi="Arial" w:cs="Arial"/>
          <w:szCs w:val="24"/>
        </w:rPr>
      </w:pPr>
    </w:p>
    <w:p w14:paraId="379D8E53" w14:textId="77777777" w:rsidR="00766316" w:rsidRDefault="00766316" w:rsidP="00766316">
      <w:pPr>
        <w:spacing w:line="360" w:lineRule="auto"/>
        <w:jc w:val="both"/>
        <w:rPr>
          <w:rFonts w:ascii="Times New Roman" w:hAnsi="Times New Roman" w:cs="Times New Roman"/>
          <w:szCs w:val="24"/>
        </w:rPr>
      </w:pPr>
      <w:r w:rsidRPr="001D1E08">
        <w:rPr>
          <w:rFonts w:ascii="Times New Roman" w:hAnsi="Times New Roman" w:cs="Times New Roman"/>
          <w:szCs w:val="24"/>
        </w:rPr>
        <w:t>Lusted (2017) claim</w:t>
      </w:r>
      <w:r>
        <w:rPr>
          <w:rFonts w:ascii="Times New Roman" w:hAnsi="Times New Roman" w:cs="Times New Roman"/>
          <w:szCs w:val="24"/>
        </w:rPr>
        <w:t>s</w:t>
      </w:r>
      <w:r w:rsidRPr="001D1E08">
        <w:rPr>
          <w:rFonts w:ascii="Times New Roman" w:hAnsi="Times New Roman" w:cs="Times New Roman"/>
          <w:szCs w:val="24"/>
        </w:rPr>
        <w:t xml:space="preserve"> that starting intervention</w:t>
      </w:r>
      <w:r>
        <w:rPr>
          <w:rFonts w:ascii="Times New Roman" w:hAnsi="Times New Roman" w:cs="Times New Roman"/>
          <w:szCs w:val="24"/>
        </w:rPr>
        <w:t>s</w:t>
      </w:r>
      <w:r w:rsidRPr="001D1E08">
        <w:rPr>
          <w:rFonts w:ascii="Times New Roman" w:hAnsi="Times New Roman" w:cs="Times New Roman"/>
          <w:szCs w:val="24"/>
        </w:rPr>
        <w:t xml:space="preserve"> in schools with the backing of the Foresters </w:t>
      </w:r>
      <w:r>
        <w:rPr>
          <w:rFonts w:ascii="Times New Roman" w:hAnsi="Times New Roman" w:cs="Times New Roman"/>
          <w:szCs w:val="24"/>
        </w:rPr>
        <w:t>F</w:t>
      </w:r>
      <w:r w:rsidRPr="001D1E08">
        <w:rPr>
          <w:rFonts w:ascii="Times New Roman" w:hAnsi="Times New Roman" w:cs="Times New Roman"/>
          <w:szCs w:val="24"/>
        </w:rPr>
        <w:t xml:space="preserve">orest will ‘kick start’ interest and learning. Even though there will be a ‘missed generation’ </w:t>
      </w:r>
      <w:r>
        <w:rPr>
          <w:rFonts w:ascii="Times New Roman" w:hAnsi="Times New Roman" w:cs="Times New Roman"/>
          <w:szCs w:val="24"/>
        </w:rPr>
        <w:t xml:space="preserve">it is </w:t>
      </w:r>
      <w:r w:rsidRPr="001D1E08">
        <w:rPr>
          <w:rFonts w:ascii="Times New Roman" w:hAnsi="Times New Roman" w:cs="Times New Roman"/>
          <w:szCs w:val="24"/>
        </w:rPr>
        <w:t xml:space="preserve">better to start now and capture the KS2, </w:t>
      </w:r>
      <w:r>
        <w:rPr>
          <w:rFonts w:ascii="Times New Roman" w:hAnsi="Times New Roman" w:cs="Times New Roman"/>
          <w:szCs w:val="24"/>
        </w:rPr>
        <w:t>KS</w:t>
      </w:r>
      <w:r w:rsidRPr="001D1E08">
        <w:rPr>
          <w:rFonts w:ascii="Times New Roman" w:hAnsi="Times New Roman" w:cs="Times New Roman"/>
          <w:szCs w:val="24"/>
        </w:rPr>
        <w:t xml:space="preserve">3, </w:t>
      </w:r>
      <w:r>
        <w:rPr>
          <w:rFonts w:ascii="Times New Roman" w:hAnsi="Times New Roman" w:cs="Times New Roman"/>
          <w:szCs w:val="24"/>
        </w:rPr>
        <w:t>and KS</w:t>
      </w:r>
      <w:r w:rsidRPr="001D1E08">
        <w:rPr>
          <w:rFonts w:ascii="Times New Roman" w:hAnsi="Times New Roman" w:cs="Times New Roman"/>
          <w:szCs w:val="24"/>
        </w:rPr>
        <w:t>4 students before Freemin</w:t>
      </w:r>
      <w:r>
        <w:rPr>
          <w:rFonts w:ascii="Times New Roman" w:hAnsi="Times New Roman" w:cs="Times New Roman"/>
          <w:szCs w:val="24"/>
        </w:rPr>
        <w:t>ing/Freeminers</w:t>
      </w:r>
      <w:r w:rsidRPr="001D1E08">
        <w:rPr>
          <w:rFonts w:ascii="Times New Roman" w:hAnsi="Times New Roman" w:cs="Times New Roman"/>
          <w:szCs w:val="24"/>
        </w:rPr>
        <w:t xml:space="preserve"> are a thing of the past. </w:t>
      </w:r>
    </w:p>
    <w:p w14:paraId="3269D4E7" w14:textId="77777777" w:rsidR="00766316" w:rsidRDefault="00766316" w:rsidP="00766316">
      <w:pPr>
        <w:spacing w:line="360" w:lineRule="auto"/>
        <w:jc w:val="both"/>
        <w:rPr>
          <w:rFonts w:ascii="Times New Roman" w:hAnsi="Times New Roman" w:cs="Times New Roman"/>
          <w:szCs w:val="24"/>
        </w:rPr>
      </w:pPr>
    </w:p>
    <w:p w14:paraId="21197816" w14:textId="373B7852" w:rsidR="00766316" w:rsidRPr="001D1E08" w:rsidRDefault="00766316" w:rsidP="00766316">
      <w:pPr>
        <w:spacing w:line="360" w:lineRule="auto"/>
        <w:jc w:val="both"/>
        <w:rPr>
          <w:rFonts w:ascii="Times New Roman" w:hAnsi="Times New Roman" w:cs="Times New Roman"/>
          <w:szCs w:val="24"/>
        </w:rPr>
      </w:pPr>
      <w:r w:rsidRPr="001D1E08">
        <w:rPr>
          <w:rFonts w:ascii="Times New Roman" w:hAnsi="Times New Roman" w:cs="Times New Roman"/>
          <w:szCs w:val="24"/>
        </w:rPr>
        <w:t xml:space="preserve">According to Sullivan (2015) the </w:t>
      </w:r>
      <w:r>
        <w:rPr>
          <w:rFonts w:ascii="Times New Roman" w:hAnsi="Times New Roman" w:cs="Times New Roman"/>
          <w:szCs w:val="24"/>
        </w:rPr>
        <w:t xml:space="preserve">disabling </w:t>
      </w:r>
      <w:r w:rsidRPr="001D1E08">
        <w:rPr>
          <w:rFonts w:ascii="Times New Roman" w:hAnsi="Times New Roman" w:cs="Times New Roman"/>
          <w:szCs w:val="24"/>
        </w:rPr>
        <w:t xml:space="preserve">of the maternity ward </w:t>
      </w:r>
      <w:r w:rsidR="00F87EC5">
        <w:rPr>
          <w:rFonts w:ascii="Times New Roman" w:hAnsi="Times New Roman" w:cs="Times New Roman"/>
          <w:szCs w:val="24"/>
        </w:rPr>
        <w:t xml:space="preserve">(1988) </w:t>
      </w:r>
      <w:r w:rsidRPr="001D1E08">
        <w:rPr>
          <w:rFonts w:ascii="Times New Roman" w:hAnsi="Times New Roman" w:cs="Times New Roman"/>
          <w:szCs w:val="24"/>
        </w:rPr>
        <w:t>had a massive impact of Freeminer eligibility</w:t>
      </w:r>
      <w:r>
        <w:rPr>
          <w:rFonts w:ascii="Times New Roman" w:hAnsi="Times New Roman" w:cs="Times New Roman"/>
          <w:szCs w:val="24"/>
        </w:rPr>
        <w:t>.</w:t>
      </w:r>
      <w:r w:rsidRPr="001D1E08">
        <w:rPr>
          <w:rFonts w:ascii="Times New Roman" w:hAnsi="Times New Roman" w:cs="Times New Roman"/>
          <w:szCs w:val="24"/>
        </w:rPr>
        <w:t xml:space="preserve"> Dawson (20</w:t>
      </w:r>
      <w:r>
        <w:rPr>
          <w:rFonts w:ascii="Times New Roman" w:hAnsi="Times New Roman" w:cs="Times New Roman"/>
          <w:szCs w:val="24"/>
        </w:rPr>
        <w:t>0</w:t>
      </w:r>
      <w:r w:rsidRPr="001D1E08">
        <w:rPr>
          <w:rFonts w:ascii="Times New Roman" w:hAnsi="Times New Roman" w:cs="Times New Roman"/>
          <w:szCs w:val="24"/>
        </w:rPr>
        <w:t xml:space="preserve">6) agrees that once the birth rate was restricted to home births Freemining </w:t>
      </w:r>
      <w:r w:rsidR="00F87EC5">
        <w:rPr>
          <w:rFonts w:ascii="Times New Roman" w:hAnsi="Times New Roman" w:cs="Times New Roman"/>
          <w:szCs w:val="24"/>
        </w:rPr>
        <w:t xml:space="preserve">became an indefinable </w:t>
      </w:r>
      <w:r>
        <w:rPr>
          <w:rFonts w:ascii="Times New Roman" w:hAnsi="Times New Roman" w:cs="Times New Roman"/>
          <w:szCs w:val="24"/>
        </w:rPr>
        <w:t>occupation</w:t>
      </w:r>
      <w:r w:rsidRPr="001D1E08">
        <w:rPr>
          <w:rFonts w:ascii="Times New Roman" w:hAnsi="Times New Roman" w:cs="Times New Roman"/>
          <w:szCs w:val="24"/>
        </w:rPr>
        <w:t>. Hayes (2016) believes that even with all of the restriction</w:t>
      </w:r>
      <w:r>
        <w:rPr>
          <w:rFonts w:ascii="Times New Roman" w:hAnsi="Times New Roman" w:cs="Times New Roman"/>
          <w:szCs w:val="24"/>
        </w:rPr>
        <w:t>s</w:t>
      </w:r>
      <w:r w:rsidRPr="001D1E08">
        <w:rPr>
          <w:rFonts w:ascii="Times New Roman" w:hAnsi="Times New Roman" w:cs="Times New Roman"/>
          <w:szCs w:val="24"/>
        </w:rPr>
        <w:t>, barriers and limitations of training faculties with driven, passionate, enthusiastic people</w:t>
      </w:r>
      <w:r w:rsidR="00F87EC5">
        <w:rPr>
          <w:rFonts w:ascii="Times New Roman" w:hAnsi="Times New Roman" w:cs="Times New Roman"/>
          <w:szCs w:val="24"/>
        </w:rPr>
        <w:t>,</w:t>
      </w:r>
      <w:r w:rsidRPr="001D1E08">
        <w:rPr>
          <w:rFonts w:ascii="Times New Roman" w:hAnsi="Times New Roman" w:cs="Times New Roman"/>
          <w:szCs w:val="24"/>
        </w:rPr>
        <w:t xml:space="preserve"> educational intervention</w:t>
      </w:r>
      <w:r>
        <w:rPr>
          <w:rFonts w:ascii="Times New Roman" w:hAnsi="Times New Roman" w:cs="Times New Roman"/>
          <w:szCs w:val="24"/>
        </w:rPr>
        <w:t>s</w:t>
      </w:r>
      <w:r w:rsidRPr="001D1E08">
        <w:rPr>
          <w:rFonts w:ascii="Times New Roman" w:hAnsi="Times New Roman" w:cs="Times New Roman"/>
          <w:szCs w:val="24"/>
        </w:rPr>
        <w:t xml:space="preserve"> could be developed a</w:t>
      </w:r>
      <w:r>
        <w:rPr>
          <w:rFonts w:ascii="Times New Roman" w:hAnsi="Times New Roman" w:cs="Times New Roman"/>
          <w:szCs w:val="24"/>
        </w:rPr>
        <w:t xml:space="preserve">s </w:t>
      </w:r>
      <w:r w:rsidRPr="001D1E08">
        <w:rPr>
          <w:rFonts w:ascii="Times New Roman" w:hAnsi="Times New Roman" w:cs="Times New Roman"/>
          <w:szCs w:val="24"/>
        </w:rPr>
        <w:t xml:space="preserve">a training facility for a regulated qualification </w:t>
      </w:r>
      <w:r>
        <w:rPr>
          <w:rFonts w:ascii="Times New Roman" w:hAnsi="Times New Roman" w:cs="Times New Roman"/>
          <w:szCs w:val="24"/>
        </w:rPr>
        <w:t xml:space="preserve">to </w:t>
      </w:r>
      <w:r w:rsidRPr="001D1E08">
        <w:rPr>
          <w:rFonts w:ascii="Times New Roman" w:hAnsi="Times New Roman" w:cs="Times New Roman"/>
          <w:szCs w:val="24"/>
        </w:rPr>
        <w:t xml:space="preserve">be realistic. Tuffley (2017) does agree and </w:t>
      </w:r>
      <w:r>
        <w:rPr>
          <w:rFonts w:ascii="Times New Roman" w:hAnsi="Times New Roman" w:cs="Times New Roman"/>
          <w:szCs w:val="24"/>
        </w:rPr>
        <w:t>acknowledges</w:t>
      </w:r>
      <w:r w:rsidRPr="001D1E08">
        <w:rPr>
          <w:rFonts w:ascii="Times New Roman" w:hAnsi="Times New Roman" w:cs="Times New Roman"/>
          <w:szCs w:val="24"/>
        </w:rPr>
        <w:t xml:space="preserve"> that time is of the essence</w:t>
      </w:r>
      <w:r>
        <w:rPr>
          <w:rFonts w:ascii="Times New Roman" w:hAnsi="Times New Roman" w:cs="Times New Roman"/>
          <w:szCs w:val="24"/>
        </w:rPr>
        <w:t xml:space="preserve">. </w:t>
      </w:r>
      <w:r w:rsidRPr="001D1E08">
        <w:rPr>
          <w:rFonts w:ascii="Times New Roman" w:hAnsi="Times New Roman" w:cs="Times New Roman"/>
          <w:szCs w:val="24"/>
        </w:rPr>
        <w:t xml:space="preserve">2019 is the time for implementation as the Foresters Forest has </w:t>
      </w:r>
      <w:r w:rsidR="00F87EC5">
        <w:rPr>
          <w:rFonts w:ascii="Times New Roman" w:hAnsi="Times New Roman" w:cs="Times New Roman"/>
          <w:szCs w:val="24"/>
        </w:rPr>
        <w:t xml:space="preserve">instigated </w:t>
      </w:r>
      <w:r w:rsidRPr="001D1E08">
        <w:rPr>
          <w:rFonts w:ascii="Times New Roman" w:hAnsi="Times New Roman" w:cs="Times New Roman"/>
          <w:szCs w:val="24"/>
        </w:rPr>
        <w:t xml:space="preserve">recognition of awareness. </w:t>
      </w:r>
    </w:p>
    <w:p w14:paraId="1DFF37A4" w14:textId="77777777" w:rsidR="00766316" w:rsidRPr="009C0F37" w:rsidRDefault="00766316" w:rsidP="00CC45BA">
      <w:pPr>
        <w:spacing w:line="360" w:lineRule="auto"/>
        <w:jc w:val="both"/>
        <w:rPr>
          <w:rFonts w:ascii="Arial" w:hAnsi="Arial" w:cs="Arial"/>
          <w:szCs w:val="24"/>
        </w:rPr>
      </w:pPr>
    </w:p>
    <w:p w14:paraId="3AFBDC8B" w14:textId="6087B246" w:rsidR="00FA2E0F" w:rsidRPr="0005459E" w:rsidRDefault="00433A0D" w:rsidP="00CC45BA">
      <w:pPr>
        <w:spacing w:line="360" w:lineRule="auto"/>
        <w:jc w:val="both"/>
        <w:rPr>
          <w:rFonts w:ascii="Times New Roman" w:hAnsi="Times New Roman" w:cs="Times New Roman"/>
          <w:szCs w:val="24"/>
        </w:rPr>
      </w:pPr>
      <w:r w:rsidRPr="0005459E">
        <w:rPr>
          <w:rFonts w:ascii="Times New Roman" w:hAnsi="Times New Roman" w:cs="Times New Roman"/>
          <w:szCs w:val="24"/>
        </w:rPr>
        <w:t>Secondary schools could adopt a similar scheme of work</w:t>
      </w:r>
      <w:r w:rsidR="007677DA" w:rsidRPr="0005459E">
        <w:rPr>
          <w:rFonts w:ascii="Times New Roman" w:hAnsi="Times New Roman" w:cs="Times New Roman"/>
          <w:szCs w:val="24"/>
        </w:rPr>
        <w:t xml:space="preserve"> at </w:t>
      </w:r>
      <w:r w:rsidRPr="0005459E">
        <w:rPr>
          <w:rFonts w:ascii="Times New Roman" w:hAnsi="Times New Roman" w:cs="Times New Roman"/>
          <w:szCs w:val="24"/>
        </w:rPr>
        <w:t xml:space="preserve">KS3 </w:t>
      </w:r>
      <w:r w:rsidR="007677DA" w:rsidRPr="0005459E">
        <w:rPr>
          <w:rFonts w:ascii="Times New Roman" w:hAnsi="Times New Roman" w:cs="Times New Roman"/>
          <w:szCs w:val="24"/>
        </w:rPr>
        <w:t>using</w:t>
      </w:r>
      <w:r w:rsidRPr="0005459E">
        <w:rPr>
          <w:rFonts w:ascii="Times New Roman" w:hAnsi="Times New Roman" w:cs="Times New Roman"/>
          <w:szCs w:val="24"/>
        </w:rPr>
        <w:t xml:space="preserve"> use cross-curricula projects. </w:t>
      </w:r>
      <w:r w:rsidR="0005459E" w:rsidRPr="0005459E">
        <w:rPr>
          <w:rFonts w:ascii="Times New Roman" w:hAnsi="Times New Roman" w:cs="Times New Roman"/>
          <w:szCs w:val="24"/>
        </w:rPr>
        <w:t>I</w:t>
      </w:r>
      <w:r w:rsidRPr="0005459E">
        <w:rPr>
          <w:rFonts w:ascii="Times New Roman" w:hAnsi="Times New Roman" w:cs="Times New Roman"/>
          <w:szCs w:val="24"/>
        </w:rPr>
        <w:t>nterventions in History</w:t>
      </w:r>
      <w:r w:rsidR="0005459E" w:rsidRPr="0005459E">
        <w:rPr>
          <w:rFonts w:ascii="Times New Roman" w:hAnsi="Times New Roman" w:cs="Times New Roman"/>
          <w:szCs w:val="24"/>
        </w:rPr>
        <w:t>,</w:t>
      </w:r>
      <w:r w:rsidR="007677DA" w:rsidRPr="0005459E">
        <w:rPr>
          <w:rFonts w:ascii="Times New Roman" w:hAnsi="Times New Roman" w:cs="Times New Roman"/>
          <w:szCs w:val="24"/>
        </w:rPr>
        <w:t xml:space="preserve"> </w:t>
      </w:r>
      <w:r w:rsidRPr="0005459E">
        <w:rPr>
          <w:rFonts w:ascii="Times New Roman" w:hAnsi="Times New Roman" w:cs="Times New Roman"/>
          <w:szCs w:val="24"/>
        </w:rPr>
        <w:t xml:space="preserve">English </w:t>
      </w:r>
      <w:r w:rsidR="0005459E" w:rsidRPr="0005459E">
        <w:rPr>
          <w:rFonts w:ascii="Times New Roman" w:hAnsi="Times New Roman" w:cs="Times New Roman"/>
          <w:szCs w:val="24"/>
        </w:rPr>
        <w:t>and food technology with living condition</w:t>
      </w:r>
      <w:r w:rsidR="00446C54">
        <w:rPr>
          <w:rFonts w:ascii="Times New Roman" w:hAnsi="Times New Roman" w:cs="Times New Roman"/>
          <w:szCs w:val="24"/>
        </w:rPr>
        <w:t>s</w:t>
      </w:r>
      <w:r w:rsidR="0005459E" w:rsidRPr="0005459E">
        <w:rPr>
          <w:rFonts w:ascii="Times New Roman" w:hAnsi="Times New Roman" w:cs="Times New Roman"/>
          <w:szCs w:val="24"/>
        </w:rPr>
        <w:t xml:space="preserve">, developing </w:t>
      </w:r>
      <w:r w:rsidRPr="0005459E">
        <w:rPr>
          <w:rFonts w:ascii="Times New Roman" w:hAnsi="Times New Roman" w:cs="Times New Roman"/>
          <w:szCs w:val="24"/>
        </w:rPr>
        <w:t xml:space="preserve">food recipes and technologies all </w:t>
      </w:r>
      <w:r w:rsidR="00FA2E0F" w:rsidRPr="0005459E">
        <w:rPr>
          <w:rFonts w:ascii="Times New Roman" w:hAnsi="Times New Roman" w:cs="Times New Roman"/>
          <w:szCs w:val="24"/>
        </w:rPr>
        <w:t xml:space="preserve">linked to </w:t>
      </w:r>
      <w:r w:rsidRPr="0005459E">
        <w:rPr>
          <w:rFonts w:ascii="Times New Roman" w:hAnsi="Times New Roman" w:cs="Times New Roman"/>
          <w:szCs w:val="24"/>
        </w:rPr>
        <w:t xml:space="preserve">the </w:t>
      </w:r>
      <w:r w:rsidR="00F321BA" w:rsidRPr="0005459E">
        <w:rPr>
          <w:rFonts w:ascii="Times New Roman" w:hAnsi="Times New Roman" w:cs="Times New Roman"/>
          <w:szCs w:val="24"/>
        </w:rPr>
        <w:t>F</w:t>
      </w:r>
      <w:r w:rsidR="007677DA" w:rsidRPr="0005459E">
        <w:rPr>
          <w:rFonts w:ascii="Times New Roman" w:hAnsi="Times New Roman" w:cs="Times New Roman"/>
          <w:szCs w:val="24"/>
        </w:rPr>
        <w:t>o</w:t>
      </w:r>
      <w:r w:rsidR="00F321BA" w:rsidRPr="0005459E">
        <w:rPr>
          <w:rFonts w:ascii="Times New Roman" w:hAnsi="Times New Roman" w:cs="Times New Roman"/>
          <w:szCs w:val="24"/>
        </w:rPr>
        <w:t>D</w:t>
      </w:r>
      <w:r w:rsidRPr="0005459E">
        <w:rPr>
          <w:rFonts w:ascii="Times New Roman" w:hAnsi="Times New Roman" w:cs="Times New Roman"/>
          <w:szCs w:val="24"/>
        </w:rPr>
        <w:t xml:space="preserve">. </w:t>
      </w:r>
      <w:r w:rsidR="007677DA" w:rsidRPr="0005459E">
        <w:rPr>
          <w:rFonts w:ascii="Times New Roman" w:hAnsi="Times New Roman" w:cs="Times New Roman"/>
          <w:szCs w:val="24"/>
        </w:rPr>
        <w:t>A</w:t>
      </w:r>
      <w:r w:rsidRPr="0005459E">
        <w:rPr>
          <w:rFonts w:ascii="Times New Roman" w:hAnsi="Times New Roman" w:cs="Times New Roman"/>
          <w:szCs w:val="24"/>
        </w:rPr>
        <w:t xml:space="preserve">rticles, leaflets, </w:t>
      </w:r>
      <w:r w:rsidR="007677DA" w:rsidRPr="0005459E">
        <w:rPr>
          <w:rFonts w:ascii="Times New Roman" w:hAnsi="Times New Roman" w:cs="Times New Roman"/>
          <w:szCs w:val="24"/>
        </w:rPr>
        <w:t xml:space="preserve">and </w:t>
      </w:r>
      <w:r w:rsidRPr="0005459E">
        <w:rPr>
          <w:rFonts w:ascii="Times New Roman" w:hAnsi="Times New Roman" w:cs="Times New Roman"/>
          <w:szCs w:val="24"/>
        </w:rPr>
        <w:t>newspaper reports</w:t>
      </w:r>
      <w:r w:rsidR="007677DA" w:rsidRPr="0005459E">
        <w:rPr>
          <w:rFonts w:ascii="Times New Roman" w:hAnsi="Times New Roman" w:cs="Times New Roman"/>
          <w:szCs w:val="24"/>
        </w:rPr>
        <w:t xml:space="preserve"> produced and presented as part of the English curriculum</w:t>
      </w:r>
      <w:r w:rsidR="00F87EC5">
        <w:rPr>
          <w:rFonts w:ascii="Times New Roman" w:hAnsi="Times New Roman" w:cs="Times New Roman"/>
          <w:szCs w:val="24"/>
        </w:rPr>
        <w:t>. G</w:t>
      </w:r>
      <w:r w:rsidR="007677DA" w:rsidRPr="0005459E">
        <w:rPr>
          <w:rFonts w:ascii="Times New Roman" w:hAnsi="Times New Roman" w:cs="Times New Roman"/>
          <w:szCs w:val="24"/>
        </w:rPr>
        <w:t xml:space="preserve">eography, </w:t>
      </w:r>
      <w:r w:rsidR="006F7A8B" w:rsidRPr="0005459E">
        <w:rPr>
          <w:rFonts w:ascii="Times New Roman" w:hAnsi="Times New Roman" w:cs="Times New Roman"/>
          <w:szCs w:val="24"/>
        </w:rPr>
        <w:t>S</w:t>
      </w:r>
      <w:r w:rsidR="007677DA" w:rsidRPr="0005459E">
        <w:rPr>
          <w:rFonts w:ascii="Times New Roman" w:hAnsi="Times New Roman" w:cs="Times New Roman"/>
          <w:szCs w:val="24"/>
        </w:rPr>
        <w:t xml:space="preserve">cience and </w:t>
      </w:r>
      <w:r w:rsidR="006F7A8B" w:rsidRPr="0005459E">
        <w:rPr>
          <w:rFonts w:ascii="Times New Roman" w:hAnsi="Times New Roman" w:cs="Times New Roman"/>
          <w:szCs w:val="24"/>
        </w:rPr>
        <w:t>C</w:t>
      </w:r>
      <w:r w:rsidR="007677DA" w:rsidRPr="0005459E">
        <w:rPr>
          <w:rFonts w:ascii="Times New Roman" w:hAnsi="Times New Roman" w:cs="Times New Roman"/>
          <w:szCs w:val="24"/>
        </w:rPr>
        <w:t xml:space="preserve">omputer </w:t>
      </w:r>
      <w:r w:rsidR="006F7A8B" w:rsidRPr="0005459E">
        <w:rPr>
          <w:rFonts w:ascii="Times New Roman" w:hAnsi="Times New Roman" w:cs="Times New Roman"/>
          <w:szCs w:val="24"/>
        </w:rPr>
        <w:t>S</w:t>
      </w:r>
      <w:r w:rsidR="007677DA" w:rsidRPr="0005459E">
        <w:rPr>
          <w:rFonts w:ascii="Times New Roman" w:hAnsi="Times New Roman" w:cs="Times New Roman"/>
          <w:szCs w:val="24"/>
        </w:rPr>
        <w:t>tudies contributing to the work. Site</w:t>
      </w:r>
      <w:r w:rsidRPr="0005459E">
        <w:rPr>
          <w:rFonts w:ascii="Times New Roman" w:hAnsi="Times New Roman" w:cs="Times New Roman"/>
          <w:szCs w:val="24"/>
        </w:rPr>
        <w:t>-specific location (Worldwide, UK based and locally)</w:t>
      </w:r>
      <w:r w:rsidR="007677DA" w:rsidRPr="0005459E">
        <w:rPr>
          <w:rFonts w:ascii="Times New Roman" w:hAnsi="Times New Roman" w:cs="Times New Roman"/>
          <w:szCs w:val="24"/>
        </w:rPr>
        <w:t xml:space="preserve"> utilised for placement and understanding</w:t>
      </w:r>
      <w:r w:rsidRPr="0005459E">
        <w:rPr>
          <w:rFonts w:ascii="Times New Roman" w:hAnsi="Times New Roman" w:cs="Times New Roman"/>
          <w:szCs w:val="24"/>
        </w:rPr>
        <w:t xml:space="preserve">. </w:t>
      </w:r>
      <w:r w:rsidR="0005459E" w:rsidRPr="0005459E">
        <w:rPr>
          <w:rFonts w:ascii="Times New Roman" w:hAnsi="Times New Roman" w:cs="Times New Roman"/>
          <w:szCs w:val="24"/>
        </w:rPr>
        <w:t xml:space="preserve">Encouragement for local archive and published authors with the </w:t>
      </w:r>
      <w:r w:rsidR="00F87EC5">
        <w:rPr>
          <w:rFonts w:ascii="Times New Roman" w:hAnsi="Times New Roman" w:cs="Times New Roman"/>
          <w:szCs w:val="24"/>
        </w:rPr>
        <w:t>H</w:t>
      </w:r>
      <w:r w:rsidR="0005459E" w:rsidRPr="0005459E">
        <w:rPr>
          <w:rFonts w:ascii="Times New Roman" w:hAnsi="Times New Roman" w:cs="Times New Roman"/>
          <w:szCs w:val="24"/>
        </w:rPr>
        <w:t xml:space="preserve">istory </w:t>
      </w:r>
      <w:r w:rsidR="00F87EC5">
        <w:rPr>
          <w:rFonts w:ascii="Times New Roman" w:hAnsi="Times New Roman" w:cs="Times New Roman"/>
          <w:szCs w:val="24"/>
        </w:rPr>
        <w:t>S</w:t>
      </w:r>
      <w:r w:rsidR="0005459E" w:rsidRPr="0005459E">
        <w:rPr>
          <w:rFonts w:ascii="Times New Roman" w:hAnsi="Times New Roman" w:cs="Times New Roman"/>
          <w:szCs w:val="24"/>
        </w:rPr>
        <w:t xml:space="preserve">ociety would enrich this curriculum. </w:t>
      </w:r>
      <w:r w:rsidRPr="0005459E">
        <w:rPr>
          <w:rFonts w:ascii="Times New Roman" w:hAnsi="Times New Roman" w:cs="Times New Roman"/>
          <w:szCs w:val="24"/>
        </w:rPr>
        <w:t xml:space="preserve">This development </w:t>
      </w:r>
      <w:r w:rsidRPr="0005459E">
        <w:rPr>
          <w:rFonts w:ascii="Times New Roman" w:hAnsi="Times New Roman" w:cs="Times New Roman"/>
          <w:szCs w:val="24"/>
        </w:rPr>
        <w:lastRenderedPageBreak/>
        <w:t xml:space="preserve">and </w:t>
      </w:r>
      <w:r w:rsidR="007677DA" w:rsidRPr="0005459E">
        <w:rPr>
          <w:rFonts w:ascii="Times New Roman" w:hAnsi="Times New Roman" w:cs="Times New Roman"/>
          <w:szCs w:val="24"/>
        </w:rPr>
        <w:t xml:space="preserve">investment </w:t>
      </w:r>
      <w:r w:rsidRPr="0005459E">
        <w:rPr>
          <w:rFonts w:ascii="Times New Roman" w:hAnsi="Times New Roman" w:cs="Times New Roman"/>
          <w:szCs w:val="24"/>
        </w:rPr>
        <w:t xml:space="preserve">of subjects would </w:t>
      </w:r>
      <w:r w:rsidR="007677DA" w:rsidRPr="0005459E">
        <w:rPr>
          <w:rFonts w:ascii="Times New Roman" w:hAnsi="Times New Roman" w:cs="Times New Roman"/>
          <w:szCs w:val="24"/>
        </w:rPr>
        <w:t xml:space="preserve">encourage </w:t>
      </w:r>
      <w:r w:rsidR="00FA2E0F" w:rsidRPr="0005459E">
        <w:rPr>
          <w:rFonts w:ascii="Times New Roman" w:hAnsi="Times New Roman" w:cs="Times New Roman"/>
          <w:szCs w:val="24"/>
        </w:rPr>
        <w:t>enthusiastic, passionate, committed staff</w:t>
      </w:r>
      <w:r w:rsidR="007677DA" w:rsidRPr="0005459E">
        <w:rPr>
          <w:rFonts w:ascii="Times New Roman" w:hAnsi="Times New Roman" w:cs="Times New Roman"/>
          <w:szCs w:val="24"/>
        </w:rPr>
        <w:t>. W</w:t>
      </w:r>
      <w:r w:rsidR="00FA2E0F" w:rsidRPr="0005459E">
        <w:rPr>
          <w:rFonts w:ascii="Times New Roman" w:hAnsi="Times New Roman" w:cs="Times New Roman"/>
          <w:szCs w:val="24"/>
        </w:rPr>
        <w:t xml:space="preserve">hether staff would be willing </w:t>
      </w:r>
      <w:r w:rsidR="007677DA" w:rsidRPr="0005459E">
        <w:rPr>
          <w:rFonts w:ascii="Times New Roman" w:hAnsi="Times New Roman" w:cs="Times New Roman"/>
          <w:szCs w:val="24"/>
        </w:rPr>
        <w:t xml:space="preserve">to attempt this </w:t>
      </w:r>
      <w:r w:rsidR="00FA2E0F" w:rsidRPr="0005459E">
        <w:rPr>
          <w:rFonts w:ascii="Times New Roman" w:hAnsi="Times New Roman" w:cs="Times New Roman"/>
          <w:szCs w:val="24"/>
        </w:rPr>
        <w:t xml:space="preserve">in secondary schools needs further research. </w:t>
      </w:r>
    </w:p>
    <w:p w14:paraId="7B40C951" w14:textId="77777777" w:rsidR="006F7A8B" w:rsidRPr="009C0F37" w:rsidRDefault="006F7A8B" w:rsidP="00CC45BA">
      <w:pPr>
        <w:spacing w:line="360" w:lineRule="auto"/>
        <w:jc w:val="both"/>
        <w:rPr>
          <w:rFonts w:ascii="Arial" w:hAnsi="Arial" w:cs="Arial"/>
          <w:szCs w:val="24"/>
        </w:rPr>
      </w:pPr>
    </w:p>
    <w:p w14:paraId="34920398" w14:textId="4F80E7CC" w:rsidR="00766316" w:rsidRPr="00CD56AD" w:rsidRDefault="00766316" w:rsidP="00766316">
      <w:pPr>
        <w:spacing w:line="360" w:lineRule="auto"/>
        <w:jc w:val="both"/>
        <w:rPr>
          <w:rFonts w:ascii="Times New Roman" w:hAnsi="Times New Roman" w:cs="Times New Roman"/>
          <w:szCs w:val="24"/>
        </w:rPr>
      </w:pPr>
      <w:r w:rsidRPr="00CD56AD">
        <w:rPr>
          <w:rFonts w:ascii="Times New Roman" w:hAnsi="Times New Roman" w:cs="Times New Roman"/>
          <w:szCs w:val="24"/>
        </w:rPr>
        <w:t>Senior leadership at The School determined that the interventions of the FoD was not a focus point in their curriculum. Interventions and discussion were taken to another FoD school. This school (School B) was much more engaged and enthusiastic after their realisation th</w:t>
      </w:r>
      <w:r w:rsidR="00F87EC5">
        <w:rPr>
          <w:rFonts w:ascii="Times New Roman" w:hAnsi="Times New Roman" w:cs="Times New Roman"/>
          <w:szCs w:val="24"/>
        </w:rPr>
        <w:t>at</w:t>
      </w:r>
      <w:r w:rsidRPr="00CD56AD">
        <w:rPr>
          <w:rFonts w:ascii="Times New Roman" w:hAnsi="Times New Roman" w:cs="Times New Roman"/>
          <w:szCs w:val="24"/>
        </w:rPr>
        <w:t xml:space="preserve"> </w:t>
      </w:r>
      <w:r>
        <w:rPr>
          <w:rFonts w:ascii="Times New Roman" w:hAnsi="Times New Roman" w:cs="Times New Roman"/>
          <w:szCs w:val="24"/>
        </w:rPr>
        <w:t>Freeminers status was be</w:t>
      </w:r>
      <w:r w:rsidRPr="00CD56AD">
        <w:rPr>
          <w:rFonts w:ascii="Times New Roman" w:hAnsi="Times New Roman" w:cs="Times New Roman"/>
          <w:szCs w:val="24"/>
        </w:rPr>
        <w:t xml:space="preserve">coming obsolete. With the help of the SFG, the research has </w:t>
      </w:r>
      <w:r w:rsidR="00F87EC5">
        <w:rPr>
          <w:rFonts w:ascii="Times New Roman" w:hAnsi="Times New Roman" w:cs="Times New Roman"/>
          <w:szCs w:val="24"/>
        </w:rPr>
        <w:t>included</w:t>
      </w:r>
      <w:r w:rsidRPr="00CD56AD">
        <w:rPr>
          <w:rFonts w:ascii="Times New Roman" w:hAnsi="Times New Roman" w:cs="Times New Roman"/>
          <w:szCs w:val="24"/>
        </w:rPr>
        <w:t xml:space="preserve"> discussions with School B who adopted a pilot study </w:t>
      </w:r>
      <w:r w:rsidR="00F87EC5">
        <w:rPr>
          <w:rFonts w:ascii="Times New Roman" w:hAnsi="Times New Roman" w:cs="Times New Roman"/>
          <w:szCs w:val="24"/>
        </w:rPr>
        <w:t>in</w:t>
      </w:r>
      <w:r w:rsidRPr="00CD56AD">
        <w:rPr>
          <w:rFonts w:ascii="Times New Roman" w:hAnsi="Times New Roman" w:cs="Times New Roman"/>
          <w:szCs w:val="24"/>
        </w:rPr>
        <w:t xml:space="preserve"> KS3 to run as a cross-curricula project through the Humanities subjects (Religious Studies, Geography and History). School B understood the possibility of implementing the interventions throughout KS3 as a whole school initiative. Interestingly, the schools transition leader, presented a proposal that the transition project linking Year 6 (KS2</w:t>
      </w:r>
      <w:r>
        <w:rPr>
          <w:rFonts w:ascii="Times New Roman" w:hAnsi="Times New Roman" w:cs="Times New Roman"/>
          <w:szCs w:val="24"/>
        </w:rPr>
        <w:t>/</w:t>
      </w:r>
      <w:r w:rsidRPr="00CD56AD">
        <w:rPr>
          <w:rFonts w:ascii="Times New Roman" w:hAnsi="Times New Roman" w:cs="Times New Roman"/>
          <w:szCs w:val="24"/>
        </w:rPr>
        <w:t xml:space="preserve">KS3) to Year 7 </w:t>
      </w:r>
      <w:r>
        <w:rPr>
          <w:rFonts w:ascii="Times New Roman" w:hAnsi="Times New Roman" w:cs="Times New Roman"/>
          <w:szCs w:val="24"/>
        </w:rPr>
        <w:t xml:space="preserve">(KS3) </w:t>
      </w:r>
      <w:r w:rsidRPr="00CD56AD">
        <w:rPr>
          <w:rFonts w:ascii="Times New Roman" w:hAnsi="Times New Roman" w:cs="Times New Roman"/>
          <w:szCs w:val="24"/>
        </w:rPr>
        <w:t xml:space="preserve">could be the basic link between interventions, learning and progression. School B will and are running this as a pilot study for the next 6 months in co-operation with their local primary feeder schools and the researcher. If the pilot study is deemed a success School B will run a second pilot study engaging all subjects across KS3. </w:t>
      </w:r>
    </w:p>
    <w:p w14:paraId="60A0A71F" w14:textId="77777777" w:rsidR="00766316" w:rsidRPr="009C0F37" w:rsidRDefault="00766316" w:rsidP="00766316">
      <w:pPr>
        <w:spacing w:line="360" w:lineRule="auto"/>
        <w:jc w:val="both"/>
        <w:rPr>
          <w:rFonts w:ascii="Arial" w:hAnsi="Arial" w:cs="Arial"/>
          <w:szCs w:val="24"/>
        </w:rPr>
      </w:pPr>
    </w:p>
    <w:p w14:paraId="0E38465A" w14:textId="3BB327D0" w:rsidR="00766316" w:rsidRPr="00CD56AD" w:rsidRDefault="00766316" w:rsidP="00766316">
      <w:pPr>
        <w:spacing w:line="360" w:lineRule="auto"/>
        <w:jc w:val="both"/>
        <w:rPr>
          <w:rFonts w:ascii="Times New Roman" w:hAnsi="Times New Roman" w:cs="Times New Roman"/>
          <w:szCs w:val="24"/>
        </w:rPr>
      </w:pPr>
      <w:r w:rsidRPr="00CD56AD">
        <w:rPr>
          <w:rFonts w:ascii="Times New Roman" w:hAnsi="Times New Roman" w:cs="Times New Roman"/>
          <w:szCs w:val="24"/>
        </w:rPr>
        <w:t>Interventions developed within education is a substantial undertaking. Considerable effort and organisation to form a pathway from KS2 would provide future generations with a clear identity and understanding of the FoD and being a ‘Forester’.  For the research</w:t>
      </w:r>
      <w:r w:rsidR="00F87EC5">
        <w:rPr>
          <w:rFonts w:ascii="Times New Roman" w:hAnsi="Times New Roman" w:cs="Times New Roman"/>
          <w:szCs w:val="24"/>
        </w:rPr>
        <w:t>er</w:t>
      </w:r>
      <w:r w:rsidRPr="00CD56AD">
        <w:rPr>
          <w:rFonts w:ascii="Times New Roman" w:hAnsi="Times New Roman" w:cs="Times New Roman"/>
          <w:szCs w:val="24"/>
        </w:rPr>
        <w:t xml:space="preserve"> the ultimate accolade is that this is already being piloted, (FoD Primary 2016-2019). On reflection from the interventions and discussion, the deep sense of having an identity and pride in being a ‘Forester’ was more prominent, rather than the physical coal mining qualification. However, there are calls from the mining industries for a regulated qualification specific to FoD underground mining systems, which uphold ‘Freeminers’ traditions. </w:t>
      </w:r>
    </w:p>
    <w:p w14:paraId="1FEFA85D" w14:textId="77777777" w:rsidR="00766316" w:rsidRPr="009C0F37" w:rsidRDefault="00766316" w:rsidP="00766316">
      <w:pPr>
        <w:spacing w:line="360" w:lineRule="auto"/>
        <w:jc w:val="both"/>
        <w:rPr>
          <w:rFonts w:ascii="Arial" w:hAnsi="Arial" w:cs="Arial"/>
          <w:szCs w:val="24"/>
        </w:rPr>
      </w:pPr>
    </w:p>
    <w:p w14:paraId="481ABE11" w14:textId="2DA63A72" w:rsidR="00766316" w:rsidRPr="00CD56AD" w:rsidRDefault="00766316" w:rsidP="00766316">
      <w:pPr>
        <w:spacing w:line="360" w:lineRule="auto"/>
        <w:jc w:val="both"/>
        <w:rPr>
          <w:rFonts w:ascii="Times New Roman" w:hAnsi="Times New Roman" w:cs="Times New Roman"/>
          <w:szCs w:val="24"/>
        </w:rPr>
      </w:pPr>
      <w:r w:rsidRPr="00CD56AD">
        <w:rPr>
          <w:rFonts w:ascii="Times New Roman" w:hAnsi="Times New Roman" w:cs="Times New Roman"/>
          <w:szCs w:val="24"/>
        </w:rPr>
        <w:t>However, the FMG acknowledge that a mining qualification would be in limited demand as the physical demands, challenges and culture would only entice a certain character, age, strength and type of ‘Forester’ or individual. Participants believe that there will always be a select group of ‘Foresters’ that would demand traditional coal mining production</w:t>
      </w:r>
      <w:r>
        <w:rPr>
          <w:rFonts w:ascii="Times New Roman" w:hAnsi="Times New Roman" w:cs="Times New Roman"/>
          <w:szCs w:val="24"/>
        </w:rPr>
        <w:t xml:space="preserve">, desiring </w:t>
      </w:r>
      <w:r w:rsidRPr="00CD56AD">
        <w:rPr>
          <w:rFonts w:ascii="Times New Roman" w:hAnsi="Times New Roman" w:cs="Times New Roman"/>
          <w:szCs w:val="24"/>
        </w:rPr>
        <w:t>the opportunity to gain a regulated qualification from the FoD coal mining industry</w:t>
      </w:r>
      <w:r w:rsidR="004105A0">
        <w:rPr>
          <w:rFonts w:ascii="Times New Roman" w:hAnsi="Times New Roman" w:cs="Times New Roman"/>
          <w:szCs w:val="24"/>
        </w:rPr>
        <w:t>,</w:t>
      </w:r>
      <w:r w:rsidRPr="00CD56AD">
        <w:rPr>
          <w:rFonts w:ascii="Times New Roman" w:hAnsi="Times New Roman" w:cs="Times New Roman"/>
          <w:szCs w:val="24"/>
        </w:rPr>
        <w:t xml:space="preserve"> however limited. Mining is hard work</w:t>
      </w:r>
      <w:r w:rsidR="004105A0">
        <w:rPr>
          <w:rFonts w:ascii="Times New Roman" w:hAnsi="Times New Roman" w:cs="Times New Roman"/>
          <w:szCs w:val="24"/>
        </w:rPr>
        <w:t xml:space="preserve"> -</w:t>
      </w:r>
      <w:r w:rsidRPr="00CD56AD">
        <w:rPr>
          <w:rFonts w:ascii="Times New Roman" w:hAnsi="Times New Roman" w:cs="Times New Roman"/>
          <w:szCs w:val="24"/>
        </w:rPr>
        <w:t xml:space="preserve"> demanding, dangerous, cold and wet</w:t>
      </w:r>
      <w:r>
        <w:rPr>
          <w:rFonts w:ascii="Times New Roman" w:hAnsi="Times New Roman" w:cs="Times New Roman"/>
          <w:szCs w:val="24"/>
        </w:rPr>
        <w:t xml:space="preserve"> with limited financial gain</w:t>
      </w:r>
      <w:r w:rsidRPr="00CD56AD">
        <w:rPr>
          <w:rFonts w:ascii="Times New Roman" w:hAnsi="Times New Roman" w:cs="Times New Roman"/>
          <w:szCs w:val="24"/>
        </w:rPr>
        <w:t xml:space="preserve">. </w:t>
      </w:r>
    </w:p>
    <w:p w14:paraId="44FA7A8D" w14:textId="77777777" w:rsidR="00766316" w:rsidRPr="009C0F37" w:rsidRDefault="00766316" w:rsidP="00766316">
      <w:pPr>
        <w:spacing w:line="360" w:lineRule="auto"/>
        <w:jc w:val="both"/>
        <w:rPr>
          <w:rFonts w:ascii="Arial" w:hAnsi="Arial" w:cs="Arial"/>
          <w:szCs w:val="24"/>
        </w:rPr>
      </w:pPr>
    </w:p>
    <w:p w14:paraId="583C4E09" w14:textId="59247291" w:rsidR="00766316" w:rsidRPr="00CD56AD" w:rsidRDefault="00766316" w:rsidP="00766316">
      <w:pPr>
        <w:spacing w:line="360" w:lineRule="auto"/>
        <w:jc w:val="both"/>
        <w:rPr>
          <w:rFonts w:ascii="Times New Roman" w:hAnsi="Times New Roman" w:cs="Times New Roman"/>
          <w:szCs w:val="24"/>
        </w:rPr>
      </w:pPr>
      <w:r w:rsidRPr="00CD56AD">
        <w:rPr>
          <w:rFonts w:ascii="Times New Roman" w:hAnsi="Times New Roman" w:cs="Times New Roman"/>
          <w:szCs w:val="24"/>
        </w:rPr>
        <w:lastRenderedPageBreak/>
        <w:t>As the majority of registered Freeminers pass their 70th year, their knowledge, experience, skills and awareness of potential hazards become more difficult to obtain. Mining is a specialist industry – now controlled with demanding Health and Safety regulations</w:t>
      </w:r>
      <w:r>
        <w:rPr>
          <w:rFonts w:ascii="Times New Roman" w:hAnsi="Times New Roman" w:cs="Times New Roman"/>
          <w:szCs w:val="24"/>
        </w:rPr>
        <w:t xml:space="preserve"> (Appendix 5)</w:t>
      </w:r>
      <w:r w:rsidRPr="00CD56AD">
        <w:rPr>
          <w:rFonts w:ascii="Times New Roman" w:hAnsi="Times New Roman" w:cs="Times New Roman"/>
          <w:szCs w:val="24"/>
        </w:rPr>
        <w:t>, strategies and constraints, controlled by exacting standards – not those used by Freeminers. Nevertheless, both focus groups desired the title of a ‘Forester’, the SFG are prepared work hard and change the plight of ‘their’ FoD believ</w:t>
      </w:r>
      <w:r w:rsidR="004105A0">
        <w:rPr>
          <w:rFonts w:ascii="Times New Roman" w:hAnsi="Times New Roman" w:cs="Times New Roman"/>
          <w:szCs w:val="24"/>
        </w:rPr>
        <w:t>ing</w:t>
      </w:r>
      <w:r w:rsidRPr="00CD56AD">
        <w:rPr>
          <w:rFonts w:ascii="Times New Roman" w:hAnsi="Times New Roman" w:cs="Times New Roman"/>
          <w:szCs w:val="24"/>
        </w:rPr>
        <w:t xml:space="preserve"> it is ‘their’ entitlement and ‘their’ future</w:t>
      </w:r>
      <w:r w:rsidR="004105A0">
        <w:rPr>
          <w:rFonts w:ascii="Times New Roman" w:hAnsi="Times New Roman" w:cs="Times New Roman"/>
          <w:szCs w:val="24"/>
        </w:rPr>
        <w:t>.</w:t>
      </w:r>
      <w:r w:rsidRPr="00CD56AD">
        <w:rPr>
          <w:rFonts w:ascii="Times New Roman" w:hAnsi="Times New Roman" w:cs="Times New Roman"/>
          <w:szCs w:val="24"/>
        </w:rPr>
        <w:t xml:space="preserve"> </w:t>
      </w:r>
      <w:r w:rsidR="004105A0">
        <w:rPr>
          <w:rFonts w:ascii="Times New Roman" w:hAnsi="Times New Roman" w:cs="Times New Roman"/>
          <w:szCs w:val="24"/>
        </w:rPr>
        <w:t>W</w:t>
      </w:r>
      <w:r w:rsidRPr="00CD56AD">
        <w:rPr>
          <w:rFonts w:ascii="Times New Roman" w:hAnsi="Times New Roman" w:cs="Times New Roman"/>
          <w:szCs w:val="24"/>
        </w:rPr>
        <w:t>ill be they be able to achieve this as the FoD changes</w:t>
      </w:r>
      <w:r w:rsidR="004105A0">
        <w:rPr>
          <w:rFonts w:ascii="Times New Roman" w:hAnsi="Times New Roman" w:cs="Times New Roman"/>
          <w:szCs w:val="24"/>
        </w:rPr>
        <w:t xml:space="preserve">, </w:t>
      </w:r>
      <w:r w:rsidRPr="00CD56AD">
        <w:rPr>
          <w:rFonts w:ascii="Times New Roman" w:hAnsi="Times New Roman" w:cs="Times New Roman"/>
          <w:szCs w:val="24"/>
        </w:rPr>
        <w:t>expands and becomes more diverse</w:t>
      </w:r>
      <w:r w:rsidR="004105A0">
        <w:rPr>
          <w:rFonts w:ascii="Times New Roman" w:hAnsi="Times New Roman" w:cs="Times New Roman"/>
          <w:szCs w:val="24"/>
        </w:rPr>
        <w:t>?</w:t>
      </w:r>
    </w:p>
    <w:p w14:paraId="1C8A8ECE" w14:textId="77777777" w:rsidR="00766316" w:rsidRPr="00CD56AD" w:rsidRDefault="00766316" w:rsidP="00766316">
      <w:pPr>
        <w:spacing w:line="360" w:lineRule="auto"/>
        <w:jc w:val="both"/>
        <w:rPr>
          <w:rFonts w:ascii="Times New Roman" w:hAnsi="Times New Roman" w:cs="Times New Roman"/>
          <w:szCs w:val="24"/>
        </w:rPr>
      </w:pPr>
    </w:p>
    <w:p w14:paraId="4678A259" w14:textId="5BF93447" w:rsidR="004105A0" w:rsidRDefault="00766316" w:rsidP="00766316">
      <w:pPr>
        <w:spacing w:line="360" w:lineRule="auto"/>
        <w:jc w:val="both"/>
        <w:rPr>
          <w:rFonts w:ascii="Times New Roman" w:hAnsi="Times New Roman" w:cs="Times New Roman"/>
          <w:szCs w:val="24"/>
        </w:rPr>
      </w:pPr>
      <w:r>
        <w:rPr>
          <w:rFonts w:ascii="Times New Roman" w:hAnsi="Times New Roman" w:cs="Times New Roman"/>
          <w:szCs w:val="24"/>
        </w:rPr>
        <w:t>T</w:t>
      </w:r>
      <w:r w:rsidRPr="00CD56AD">
        <w:rPr>
          <w:rFonts w:ascii="Times New Roman" w:hAnsi="Times New Roman" w:cs="Times New Roman"/>
          <w:szCs w:val="24"/>
        </w:rPr>
        <w:t xml:space="preserve">he research recommends that all the educational establishments within the FoD would need a major investment for future development. Individual schools could provide schemes of work and share </w:t>
      </w:r>
      <w:r w:rsidR="004105A0" w:rsidRPr="00CD56AD">
        <w:rPr>
          <w:rFonts w:ascii="Times New Roman" w:hAnsi="Times New Roman" w:cs="Times New Roman"/>
          <w:szCs w:val="24"/>
        </w:rPr>
        <w:t>re</w:t>
      </w:r>
      <w:r w:rsidR="004105A0">
        <w:rPr>
          <w:rFonts w:ascii="Times New Roman" w:hAnsi="Times New Roman" w:cs="Times New Roman"/>
          <w:szCs w:val="24"/>
        </w:rPr>
        <w:t>sources</w:t>
      </w:r>
      <w:r w:rsidRPr="00CD56AD">
        <w:rPr>
          <w:rFonts w:ascii="Times New Roman" w:hAnsi="Times New Roman" w:cs="Times New Roman"/>
          <w:szCs w:val="24"/>
        </w:rPr>
        <w:t xml:space="preserve"> in order to keep the workload to a minimum. </w:t>
      </w:r>
      <w:r>
        <w:rPr>
          <w:rFonts w:ascii="Times New Roman" w:hAnsi="Times New Roman" w:cs="Times New Roman"/>
          <w:szCs w:val="24"/>
        </w:rPr>
        <w:t>T</w:t>
      </w:r>
      <w:r w:rsidRPr="00CD56AD">
        <w:rPr>
          <w:rFonts w:ascii="Times New Roman" w:hAnsi="Times New Roman" w:cs="Times New Roman"/>
          <w:szCs w:val="24"/>
        </w:rPr>
        <w:t>his investment could occur at KS2/3 to establish the identity as a ‘Forester’ or ‘Forest Miner’</w:t>
      </w:r>
      <w:r>
        <w:rPr>
          <w:rFonts w:ascii="Times New Roman" w:hAnsi="Times New Roman" w:cs="Times New Roman"/>
          <w:szCs w:val="24"/>
        </w:rPr>
        <w:t>.</w:t>
      </w:r>
      <w:r w:rsidR="004105A0">
        <w:rPr>
          <w:rFonts w:ascii="Times New Roman" w:hAnsi="Times New Roman" w:cs="Times New Roman"/>
          <w:szCs w:val="24"/>
        </w:rPr>
        <w:t xml:space="preserve"> </w:t>
      </w:r>
      <w:r w:rsidR="004105A0" w:rsidRPr="00CD56AD">
        <w:rPr>
          <w:rFonts w:ascii="Times New Roman" w:hAnsi="Times New Roman" w:cs="Times New Roman"/>
          <w:szCs w:val="24"/>
        </w:rPr>
        <w:t xml:space="preserve">Although the concern for this curriculum development is that there may not be any students in a </w:t>
      </w:r>
      <w:r w:rsidR="00446C54" w:rsidRPr="00CD56AD">
        <w:rPr>
          <w:rFonts w:ascii="Times New Roman" w:hAnsi="Times New Roman" w:cs="Times New Roman"/>
          <w:szCs w:val="24"/>
        </w:rPr>
        <w:t>future year groups whose ancestral family member</w:t>
      </w:r>
      <w:r w:rsidR="004105A0" w:rsidRPr="00CD56AD">
        <w:rPr>
          <w:rFonts w:ascii="Times New Roman" w:hAnsi="Times New Roman" w:cs="Times New Roman"/>
          <w:szCs w:val="24"/>
        </w:rPr>
        <w:t xml:space="preserve"> ha</w:t>
      </w:r>
      <w:r w:rsidR="00446C54">
        <w:rPr>
          <w:rFonts w:ascii="Times New Roman" w:hAnsi="Times New Roman" w:cs="Times New Roman"/>
          <w:szCs w:val="24"/>
        </w:rPr>
        <w:t>s</w:t>
      </w:r>
      <w:r w:rsidR="004105A0" w:rsidRPr="00CD56AD">
        <w:rPr>
          <w:rFonts w:ascii="Times New Roman" w:hAnsi="Times New Roman" w:cs="Times New Roman"/>
          <w:szCs w:val="24"/>
        </w:rPr>
        <w:t xml:space="preserve"> residential links with the FoD. </w:t>
      </w:r>
      <w:r w:rsidRPr="00CD56AD">
        <w:rPr>
          <w:rFonts w:ascii="Times New Roman" w:hAnsi="Times New Roman" w:cs="Times New Roman"/>
          <w:szCs w:val="24"/>
        </w:rPr>
        <w:t xml:space="preserve">The demographic population of the FoD is changing as new housing development takes place in the area as overspill for the larger </w:t>
      </w:r>
      <w:r>
        <w:rPr>
          <w:rFonts w:ascii="Times New Roman" w:hAnsi="Times New Roman" w:cs="Times New Roman"/>
          <w:szCs w:val="24"/>
        </w:rPr>
        <w:t>areas</w:t>
      </w:r>
      <w:r w:rsidRPr="00CD56AD">
        <w:rPr>
          <w:rFonts w:ascii="Times New Roman" w:hAnsi="Times New Roman" w:cs="Times New Roman"/>
          <w:szCs w:val="24"/>
        </w:rPr>
        <w:t xml:space="preserve"> (Bristol, Gloucester</w:t>
      </w:r>
      <w:r>
        <w:rPr>
          <w:rFonts w:ascii="Times New Roman" w:hAnsi="Times New Roman" w:cs="Times New Roman"/>
          <w:szCs w:val="24"/>
        </w:rPr>
        <w:t>, South Wales</w:t>
      </w:r>
      <w:r w:rsidRPr="00CD56AD">
        <w:rPr>
          <w:rFonts w:ascii="Times New Roman" w:hAnsi="Times New Roman" w:cs="Times New Roman"/>
          <w:szCs w:val="24"/>
        </w:rPr>
        <w:t>), non-local and cultural differences alter populations and the idea of ‘mining identity’. These families however, w</w:t>
      </w:r>
      <w:r w:rsidR="004105A0">
        <w:rPr>
          <w:rFonts w:ascii="Times New Roman" w:hAnsi="Times New Roman" w:cs="Times New Roman"/>
          <w:szCs w:val="24"/>
        </w:rPr>
        <w:t>ould</w:t>
      </w:r>
      <w:r w:rsidRPr="00CD56AD">
        <w:rPr>
          <w:rFonts w:ascii="Times New Roman" w:hAnsi="Times New Roman" w:cs="Times New Roman"/>
          <w:szCs w:val="24"/>
        </w:rPr>
        <w:t xml:space="preserve"> support </w:t>
      </w:r>
      <w:r w:rsidR="004105A0">
        <w:rPr>
          <w:rFonts w:ascii="Times New Roman" w:hAnsi="Times New Roman" w:cs="Times New Roman"/>
          <w:szCs w:val="24"/>
        </w:rPr>
        <w:t>l</w:t>
      </w:r>
      <w:r w:rsidRPr="00CD56AD">
        <w:rPr>
          <w:rFonts w:ascii="Times New Roman" w:hAnsi="Times New Roman" w:cs="Times New Roman"/>
          <w:szCs w:val="24"/>
        </w:rPr>
        <w:t xml:space="preserve">ocal amenities and established attractions </w:t>
      </w:r>
      <w:r w:rsidR="004105A0">
        <w:rPr>
          <w:rFonts w:ascii="Times New Roman" w:hAnsi="Times New Roman" w:cs="Times New Roman"/>
          <w:szCs w:val="24"/>
        </w:rPr>
        <w:t>in</w:t>
      </w:r>
      <w:r w:rsidRPr="00CD56AD">
        <w:rPr>
          <w:rFonts w:ascii="Times New Roman" w:hAnsi="Times New Roman" w:cs="Times New Roman"/>
          <w:szCs w:val="24"/>
        </w:rPr>
        <w:t xml:space="preserve"> the area. </w:t>
      </w:r>
    </w:p>
    <w:p w14:paraId="1ACE373A" w14:textId="77777777" w:rsidR="004105A0" w:rsidRDefault="004105A0" w:rsidP="00766316">
      <w:pPr>
        <w:spacing w:line="360" w:lineRule="auto"/>
        <w:jc w:val="both"/>
        <w:rPr>
          <w:rFonts w:ascii="Times New Roman" w:hAnsi="Times New Roman" w:cs="Times New Roman"/>
          <w:szCs w:val="24"/>
        </w:rPr>
      </w:pPr>
    </w:p>
    <w:p w14:paraId="6CBB988E" w14:textId="35774906" w:rsidR="00766316" w:rsidRPr="00CD56AD" w:rsidRDefault="00766316" w:rsidP="00766316">
      <w:pPr>
        <w:spacing w:line="360" w:lineRule="auto"/>
        <w:jc w:val="both"/>
        <w:rPr>
          <w:rFonts w:ascii="Times New Roman" w:hAnsi="Times New Roman" w:cs="Times New Roman"/>
          <w:szCs w:val="24"/>
        </w:rPr>
      </w:pPr>
      <w:r w:rsidRPr="00CD56AD">
        <w:rPr>
          <w:rFonts w:ascii="Times New Roman" w:hAnsi="Times New Roman" w:cs="Times New Roman"/>
          <w:szCs w:val="24"/>
        </w:rPr>
        <w:t xml:space="preserve">In essence the practicalities of producing as few as </w:t>
      </w:r>
      <w:r w:rsidR="004105A0">
        <w:rPr>
          <w:rFonts w:ascii="Times New Roman" w:hAnsi="Times New Roman" w:cs="Times New Roman"/>
          <w:szCs w:val="24"/>
        </w:rPr>
        <w:t>ten</w:t>
      </w:r>
      <w:r w:rsidRPr="00CD56AD">
        <w:rPr>
          <w:rFonts w:ascii="Times New Roman" w:hAnsi="Times New Roman" w:cs="Times New Roman"/>
          <w:szCs w:val="24"/>
        </w:rPr>
        <w:t xml:space="preserve"> individuals across the FoD who have the correct credentials to become a ‘Forest Miner’ are elusive. Most students who desire a mining career leave the FoD for established universities specialising in the Mining Industry</w:t>
      </w:r>
      <w:r w:rsidR="004105A0">
        <w:rPr>
          <w:rFonts w:ascii="Times New Roman" w:hAnsi="Times New Roman" w:cs="Times New Roman"/>
          <w:szCs w:val="24"/>
        </w:rPr>
        <w:t>. H</w:t>
      </w:r>
      <w:r w:rsidRPr="00CD56AD">
        <w:rPr>
          <w:rFonts w:ascii="Times New Roman" w:hAnsi="Times New Roman" w:cs="Times New Roman"/>
          <w:szCs w:val="24"/>
        </w:rPr>
        <w:t>owever their degree will not enable them to become a Freeminer. At best they could purchase a ‘gale’ which has been previously registered</w:t>
      </w:r>
      <w:r w:rsidR="004105A0">
        <w:rPr>
          <w:rFonts w:ascii="Times New Roman" w:hAnsi="Times New Roman" w:cs="Times New Roman"/>
          <w:szCs w:val="24"/>
        </w:rPr>
        <w:t>. W</w:t>
      </w:r>
      <w:r w:rsidRPr="00CD56AD">
        <w:rPr>
          <w:rFonts w:ascii="Times New Roman" w:hAnsi="Times New Roman" w:cs="Times New Roman"/>
          <w:szCs w:val="24"/>
        </w:rPr>
        <w:t xml:space="preserve">ith the remote possibility that they were born in the Hundreds of St </w:t>
      </w:r>
      <w:r>
        <w:rPr>
          <w:rFonts w:ascii="Times New Roman" w:hAnsi="Times New Roman" w:cs="Times New Roman"/>
          <w:szCs w:val="24"/>
        </w:rPr>
        <w:t>Briavels</w:t>
      </w:r>
      <w:r w:rsidRPr="00CD56AD">
        <w:rPr>
          <w:rFonts w:ascii="Times New Roman" w:hAnsi="Times New Roman" w:cs="Times New Roman"/>
          <w:szCs w:val="24"/>
        </w:rPr>
        <w:t xml:space="preserve"> </w:t>
      </w:r>
      <w:r w:rsidR="004105A0">
        <w:rPr>
          <w:rFonts w:ascii="Times New Roman" w:hAnsi="Times New Roman" w:cs="Times New Roman"/>
          <w:szCs w:val="24"/>
        </w:rPr>
        <w:t xml:space="preserve">graduates </w:t>
      </w:r>
      <w:r w:rsidRPr="00CD56AD">
        <w:rPr>
          <w:rFonts w:ascii="Times New Roman" w:hAnsi="Times New Roman" w:cs="Times New Roman"/>
          <w:szCs w:val="24"/>
        </w:rPr>
        <w:t xml:space="preserve">could work underground for a year and a day and claim Freeminer’s Rights. </w:t>
      </w:r>
    </w:p>
    <w:p w14:paraId="1A7917AB" w14:textId="77777777" w:rsidR="00766316" w:rsidRPr="00CD56AD" w:rsidRDefault="00766316" w:rsidP="00766316">
      <w:pPr>
        <w:spacing w:line="360" w:lineRule="auto"/>
        <w:jc w:val="both"/>
        <w:rPr>
          <w:rFonts w:ascii="Times New Roman" w:hAnsi="Times New Roman" w:cs="Times New Roman"/>
          <w:szCs w:val="24"/>
        </w:rPr>
      </w:pPr>
    </w:p>
    <w:p w14:paraId="328DB09F" w14:textId="77777777" w:rsidR="00766316" w:rsidRPr="00CD56AD" w:rsidRDefault="00766316" w:rsidP="00766316">
      <w:pPr>
        <w:spacing w:line="360" w:lineRule="auto"/>
        <w:jc w:val="both"/>
        <w:rPr>
          <w:rFonts w:ascii="Times New Roman" w:hAnsi="Times New Roman" w:cs="Times New Roman"/>
          <w:szCs w:val="24"/>
        </w:rPr>
      </w:pPr>
      <w:r w:rsidRPr="00CD56AD">
        <w:rPr>
          <w:rFonts w:ascii="Times New Roman" w:hAnsi="Times New Roman" w:cs="Times New Roman"/>
          <w:szCs w:val="24"/>
        </w:rPr>
        <w:t xml:space="preserve">Convincingly, data provided two clear areas of further research and development. </w:t>
      </w:r>
    </w:p>
    <w:p w14:paraId="00BD91C4" w14:textId="77777777" w:rsidR="00766316" w:rsidRPr="00CD56AD" w:rsidRDefault="00766316" w:rsidP="00766316">
      <w:pPr>
        <w:pStyle w:val="ListParagraph"/>
        <w:numPr>
          <w:ilvl w:val="0"/>
          <w:numId w:val="4"/>
        </w:numPr>
        <w:spacing w:line="360" w:lineRule="auto"/>
        <w:jc w:val="both"/>
        <w:rPr>
          <w:rFonts w:ascii="Times New Roman" w:hAnsi="Times New Roman" w:cs="Times New Roman"/>
          <w:szCs w:val="24"/>
        </w:rPr>
      </w:pPr>
      <w:r w:rsidRPr="00CD56AD">
        <w:rPr>
          <w:rFonts w:ascii="Times New Roman" w:hAnsi="Times New Roman" w:cs="Times New Roman"/>
          <w:szCs w:val="24"/>
        </w:rPr>
        <w:t>That all primary schools in the FoD should put the FoD as a major focus for a cross-curricula project.</w:t>
      </w:r>
    </w:p>
    <w:p w14:paraId="5EB52503" w14:textId="01FA2A8D" w:rsidR="003763FB" w:rsidRPr="003763FB" w:rsidRDefault="00766316" w:rsidP="003763FB">
      <w:pPr>
        <w:pStyle w:val="ListParagraph"/>
        <w:numPr>
          <w:ilvl w:val="0"/>
          <w:numId w:val="4"/>
        </w:numPr>
        <w:spacing w:line="360" w:lineRule="auto"/>
        <w:jc w:val="both"/>
        <w:rPr>
          <w:rFonts w:ascii="Times New Roman" w:hAnsi="Times New Roman" w:cs="Times New Roman"/>
          <w:szCs w:val="24"/>
        </w:rPr>
      </w:pPr>
      <w:r w:rsidRPr="00CD56AD">
        <w:rPr>
          <w:rFonts w:ascii="Times New Roman" w:hAnsi="Times New Roman" w:cs="Times New Roman"/>
          <w:szCs w:val="24"/>
        </w:rPr>
        <w:t xml:space="preserve">Transition (Primary to Secondary) projects should follow these cross curricula projects through KS3 to develop an in-depth knowledge and understanding of the </w:t>
      </w:r>
      <w:r w:rsidR="004105A0">
        <w:rPr>
          <w:rFonts w:ascii="Times New Roman" w:hAnsi="Times New Roman" w:cs="Times New Roman"/>
          <w:szCs w:val="24"/>
        </w:rPr>
        <w:t>H</w:t>
      </w:r>
      <w:r w:rsidRPr="00CD56AD">
        <w:rPr>
          <w:rFonts w:ascii="Times New Roman" w:hAnsi="Times New Roman" w:cs="Times New Roman"/>
          <w:szCs w:val="24"/>
        </w:rPr>
        <w:t xml:space="preserve">istory and </w:t>
      </w:r>
      <w:r w:rsidR="004105A0">
        <w:rPr>
          <w:rFonts w:ascii="Times New Roman" w:hAnsi="Times New Roman" w:cs="Times New Roman"/>
          <w:szCs w:val="24"/>
        </w:rPr>
        <w:t>H</w:t>
      </w:r>
      <w:r w:rsidRPr="00CD56AD">
        <w:rPr>
          <w:rFonts w:ascii="Times New Roman" w:hAnsi="Times New Roman" w:cs="Times New Roman"/>
          <w:szCs w:val="24"/>
        </w:rPr>
        <w:t xml:space="preserve">eritage of the FoD. </w:t>
      </w:r>
    </w:p>
    <w:p w14:paraId="77423CCB" w14:textId="77777777" w:rsidR="003763FB" w:rsidRDefault="003763FB" w:rsidP="003763FB">
      <w:pPr>
        <w:spacing w:line="360" w:lineRule="auto"/>
        <w:jc w:val="both"/>
        <w:rPr>
          <w:rFonts w:ascii="Times New Roman" w:hAnsi="Times New Roman" w:cs="Times New Roman"/>
          <w:szCs w:val="24"/>
        </w:rPr>
      </w:pPr>
    </w:p>
    <w:p w14:paraId="16BF9B04" w14:textId="6B01A660" w:rsidR="003763FB" w:rsidRPr="003763FB" w:rsidRDefault="003763FB" w:rsidP="003763FB">
      <w:pPr>
        <w:spacing w:line="360" w:lineRule="auto"/>
        <w:jc w:val="both"/>
        <w:rPr>
          <w:rFonts w:ascii="Times New Roman" w:hAnsi="Times New Roman" w:cs="Times New Roman"/>
          <w:szCs w:val="24"/>
        </w:rPr>
      </w:pPr>
      <w:r w:rsidRPr="003763FB">
        <w:rPr>
          <w:rFonts w:ascii="Times New Roman" w:hAnsi="Times New Roman" w:cs="Times New Roman"/>
          <w:szCs w:val="24"/>
        </w:rPr>
        <w:lastRenderedPageBreak/>
        <w:t>The Primary School encompassed the FoD in most areas of the curriculum where students learn about the FoD. This includes ancestors, families, occupations, work, housing, finances, locality and an understanding of how important the FoD people and products were to the rest of the UK. This primary school plans to expand their FoD topic through years 2-6 with an array of subjects over the next two years.</w:t>
      </w:r>
    </w:p>
    <w:p w14:paraId="2093CA67" w14:textId="76D26ED1" w:rsidR="00F8723D" w:rsidRPr="00E101AE" w:rsidRDefault="00F8723D" w:rsidP="00CC45BA">
      <w:pPr>
        <w:spacing w:line="360" w:lineRule="auto"/>
        <w:jc w:val="both"/>
        <w:rPr>
          <w:rFonts w:ascii="Times New Roman" w:hAnsi="Times New Roman" w:cs="Times New Roman"/>
          <w:szCs w:val="24"/>
        </w:rPr>
      </w:pPr>
    </w:p>
    <w:p w14:paraId="0EC95552" w14:textId="51EBD3FA" w:rsidR="00E07399" w:rsidRPr="00E101AE" w:rsidRDefault="00E101AE" w:rsidP="00CC45BA">
      <w:pPr>
        <w:spacing w:line="360" w:lineRule="auto"/>
        <w:jc w:val="both"/>
        <w:rPr>
          <w:rFonts w:ascii="Times New Roman" w:hAnsi="Times New Roman" w:cs="Times New Roman"/>
          <w:szCs w:val="24"/>
        </w:rPr>
      </w:pPr>
      <w:r w:rsidRPr="00E101AE">
        <w:rPr>
          <w:rFonts w:ascii="Times New Roman" w:hAnsi="Times New Roman" w:cs="Times New Roman"/>
          <w:szCs w:val="24"/>
        </w:rPr>
        <w:t xml:space="preserve">In comparison to this work </w:t>
      </w:r>
      <w:r w:rsidR="00EE2602" w:rsidRPr="00E101AE">
        <w:rPr>
          <w:rFonts w:ascii="Times New Roman" w:hAnsi="Times New Roman" w:cs="Times New Roman"/>
          <w:szCs w:val="24"/>
        </w:rPr>
        <w:t xml:space="preserve">Channel 4 (2015) produced a series of programmes with a group </w:t>
      </w:r>
      <w:r w:rsidR="004105A0">
        <w:rPr>
          <w:rFonts w:ascii="Times New Roman" w:hAnsi="Times New Roman" w:cs="Times New Roman"/>
          <w:szCs w:val="24"/>
        </w:rPr>
        <w:t xml:space="preserve">of </w:t>
      </w:r>
      <w:r w:rsidR="00EE2602" w:rsidRPr="00E101AE">
        <w:rPr>
          <w:rFonts w:ascii="Times New Roman" w:hAnsi="Times New Roman" w:cs="Times New Roman"/>
          <w:szCs w:val="24"/>
        </w:rPr>
        <w:t xml:space="preserve">emerging 4yr. olds being taken into </w:t>
      </w:r>
      <w:r w:rsidR="004105A0">
        <w:rPr>
          <w:rFonts w:ascii="Times New Roman" w:hAnsi="Times New Roman" w:cs="Times New Roman"/>
          <w:szCs w:val="24"/>
        </w:rPr>
        <w:t>a</w:t>
      </w:r>
      <w:r w:rsidR="00EE2602" w:rsidRPr="00E101AE">
        <w:rPr>
          <w:rFonts w:ascii="Times New Roman" w:hAnsi="Times New Roman" w:cs="Times New Roman"/>
          <w:szCs w:val="24"/>
        </w:rPr>
        <w:t xml:space="preserve"> Care Home for t</w:t>
      </w:r>
      <w:r w:rsidR="00FA2E0F" w:rsidRPr="00E101AE">
        <w:rPr>
          <w:rFonts w:ascii="Times New Roman" w:hAnsi="Times New Roman" w:cs="Times New Roman"/>
          <w:szCs w:val="24"/>
        </w:rPr>
        <w:t xml:space="preserve">he </w:t>
      </w:r>
      <w:r w:rsidR="004105A0">
        <w:rPr>
          <w:rFonts w:ascii="Times New Roman" w:hAnsi="Times New Roman" w:cs="Times New Roman"/>
          <w:szCs w:val="24"/>
        </w:rPr>
        <w:t>E</w:t>
      </w:r>
      <w:r w:rsidR="00EE2602" w:rsidRPr="00E101AE">
        <w:rPr>
          <w:rFonts w:ascii="Times New Roman" w:hAnsi="Times New Roman" w:cs="Times New Roman"/>
          <w:szCs w:val="24"/>
        </w:rPr>
        <w:t xml:space="preserve">lderly. </w:t>
      </w:r>
      <w:r w:rsidR="00E07399" w:rsidRPr="00E101AE">
        <w:rPr>
          <w:rFonts w:ascii="Times New Roman" w:hAnsi="Times New Roman" w:cs="Times New Roman"/>
          <w:szCs w:val="24"/>
        </w:rPr>
        <w:t xml:space="preserve">Hoping </w:t>
      </w:r>
      <w:r w:rsidR="00EE2602" w:rsidRPr="00E101AE">
        <w:rPr>
          <w:rFonts w:ascii="Times New Roman" w:hAnsi="Times New Roman" w:cs="Times New Roman"/>
          <w:szCs w:val="24"/>
        </w:rPr>
        <w:t xml:space="preserve">to discover the stimulation and effect the different age groups provided for each other. </w:t>
      </w:r>
      <w:r w:rsidRPr="00E101AE">
        <w:rPr>
          <w:rFonts w:ascii="Times New Roman" w:hAnsi="Times New Roman" w:cs="Times New Roman"/>
          <w:szCs w:val="24"/>
        </w:rPr>
        <w:t xml:space="preserve">Researchers </w:t>
      </w:r>
      <w:r w:rsidR="004105A0">
        <w:rPr>
          <w:rFonts w:ascii="Times New Roman" w:hAnsi="Times New Roman" w:cs="Times New Roman"/>
          <w:szCs w:val="24"/>
        </w:rPr>
        <w:t xml:space="preserve">(2015) </w:t>
      </w:r>
      <w:r w:rsidR="00EE2602" w:rsidRPr="00E101AE">
        <w:rPr>
          <w:rFonts w:ascii="Times New Roman" w:hAnsi="Times New Roman" w:cs="Times New Roman"/>
          <w:szCs w:val="24"/>
        </w:rPr>
        <w:t xml:space="preserve">found that </w:t>
      </w:r>
      <w:r w:rsidR="00FA2E0F" w:rsidRPr="00E101AE">
        <w:rPr>
          <w:rFonts w:ascii="Times New Roman" w:hAnsi="Times New Roman" w:cs="Times New Roman"/>
          <w:szCs w:val="24"/>
        </w:rPr>
        <w:t xml:space="preserve">conversations between the generations were </w:t>
      </w:r>
      <w:r w:rsidRPr="00E101AE">
        <w:rPr>
          <w:rFonts w:ascii="Times New Roman" w:hAnsi="Times New Roman" w:cs="Times New Roman"/>
          <w:szCs w:val="24"/>
        </w:rPr>
        <w:t xml:space="preserve">informative </w:t>
      </w:r>
      <w:r w:rsidR="004105A0">
        <w:rPr>
          <w:rFonts w:ascii="Times New Roman" w:hAnsi="Times New Roman" w:cs="Times New Roman"/>
          <w:szCs w:val="24"/>
        </w:rPr>
        <w:t xml:space="preserve">and </w:t>
      </w:r>
      <w:r w:rsidR="00FA2E0F" w:rsidRPr="00E101AE">
        <w:rPr>
          <w:rFonts w:ascii="Times New Roman" w:hAnsi="Times New Roman" w:cs="Times New Roman"/>
          <w:szCs w:val="24"/>
        </w:rPr>
        <w:t>insightful</w:t>
      </w:r>
      <w:r w:rsidR="00EE2602" w:rsidRPr="00E101AE">
        <w:rPr>
          <w:rFonts w:ascii="Times New Roman" w:hAnsi="Times New Roman" w:cs="Times New Roman"/>
          <w:szCs w:val="24"/>
        </w:rPr>
        <w:t xml:space="preserve">, but critically stimulating and exhilarating, forming personal and enlightening bonds between the generations. </w:t>
      </w:r>
      <w:r w:rsidR="00E07399" w:rsidRPr="00E101AE">
        <w:rPr>
          <w:rFonts w:ascii="Times New Roman" w:hAnsi="Times New Roman" w:cs="Times New Roman"/>
          <w:szCs w:val="24"/>
        </w:rPr>
        <w:t>Likewise, with my research these interactions were also evident when the two focus groups met. Deep respect was founded by the SFG for theirs elders w</w:t>
      </w:r>
      <w:r w:rsidR="004105A0">
        <w:rPr>
          <w:rFonts w:ascii="Times New Roman" w:hAnsi="Times New Roman" w:cs="Times New Roman"/>
          <w:szCs w:val="24"/>
        </w:rPr>
        <w:t xml:space="preserve">hilst </w:t>
      </w:r>
      <w:r w:rsidR="00E07399" w:rsidRPr="00E101AE">
        <w:rPr>
          <w:rFonts w:ascii="Times New Roman" w:hAnsi="Times New Roman" w:cs="Times New Roman"/>
          <w:szCs w:val="24"/>
        </w:rPr>
        <w:t xml:space="preserve">the </w:t>
      </w:r>
      <w:r w:rsidRPr="00E101AE">
        <w:rPr>
          <w:rFonts w:ascii="Times New Roman" w:hAnsi="Times New Roman" w:cs="Times New Roman"/>
          <w:szCs w:val="24"/>
        </w:rPr>
        <w:t xml:space="preserve">FMG </w:t>
      </w:r>
      <w:r w:rsidR="00E07399" w:rsidRPr="00E101AE">
        <w:rPr>
          <w:rFonts w:ascii="Times New Roman" w:hAnsi="Times New Roman" w:cs="Times New Roman"/>
          <w:szCs w:val="24"/>
        </w:rPr>
        <w:t>enjoy</w:t>
      </w:r>
      <w:r w:rsidR="004105A0">
        <w:rPr>
          <w:rFonts w:ascii="Times New Roman" w:hAnsi="Times New Roman" w:cs="Times New Roman"/>
          <w:szCs w:val="24"/>
        </w:rPr>
        <w:t>ed</w:t>
      </w:r>
      <w:r w:rsidR="00E07399" w:rsidRPr="00E101AE">
        <w:rPr>
          <w:rFonts w:ascii="Times New Roman" w:hAnsi="Times New Roman" w:cs="Times New Roman"/>
          <w:szCs w:val="24"/>
        </w:rPr>
        <w:t xml:space="preserve"> the participation, stimulated by their personal lives. </w:t>
      </w:r>
      <w:r w:rsidR="004105A0">
        <w:rPr>
          <w:rFonts w:ascii="Times New Roman" w:hAnsi="Times New Roman" w:cs="Times New Roman"/>
          <w:szCs w:val="24"/>
        </w:rPr>
        <w:t xml:space="preserve">This in itself is positive. </w:t>
      </w:r>
    </w:p>
    <w:p w14:paraId="2503B197" w14:textId="77777777" w:rsidR="00E07399" w:rsidRDefault="00E07399" w:rsidP="00CC45BA">
      <w:pPr>
        <w:spacing w:line="360" w:lineRule="auto"/>
        <w:jc w:val="both"/>
        <w:rPr>
          <w:rFonts w:ascii="Arial" w:hAnsi="Arial" w:cs="Arial"/>
          <w:szCs w:val="24"/>
        </w:rPr>
      </w:pPr>
    </w:p>
    <w:p w14:paraId="6223AB0F" w14:textId="77588788" w:rsidR="00EE2602" w:rsidRPr="00E101AE" w:rsidRDefault="00E07399" w:rsidP="00CC45BA">
      <w:pPr>
        <w:spacing w:line="360" w:lineRule="auto"/>
        <w:jc w:val="both"/>
        <w:rPr>
          <w:rFonts w:ascii="Times New Roman" w:hAnsi="Times New Roman" w:cs="Times New Roman"/>
          <w:szCs w:val="24"/>
        </w:rPr>
      </w:pPr>
      <w:r w:rsidRPr="00E101AE">
        <w:rPr>
          <w:rFonts w:ascii="Times New Roman" w:hAnsi="Times New Roman" w:cs="Times New Roman"/>
          <w:szCs w:val="24"/>
        </w:rPr>
        <w:t>R</w:t>
      </w:r>
      <w:r w:rsidR="00FA2E0F" w:rsidRPr="00E101AE">
        <w:rPr>
          <w:rFonts w:ascii="Times New Roman" w:hAnsi="Times New Roman" w:cs="Times New Roman"/>
          <w:szCs w:val="24"/>
        </w:rPr>
        <w:t xml:space="preserve">esearch reports that </w:t>
      </w:r>
      <w:r w:rsidR="00E101AE" w:rsidRPr="00E101AE">
        <w:rPr>
          <w:rFonts w:ascii="Times New Roman" w:hAnsi="Times New Roman" w:cs="Times New Roman"/>
          <w:szCs w:val="24"/>
        </w:rPr>
        <w:t xml:space="preserve">although </w:t>
      </w:r>
      <w:r w:rsidR="00FA2E0F" w:rsidRPr="00E101AE">
        <w:rPr>
          <w:rFonts w:ascii="Times New Roman" w:hAnsi="Times New Roman" w:cs="Times New Roman"/>
          <w:szCs w:val="24"/>
        </w:rPr>
        <w:t xml:space="preserve">the art of traditional coal mining has a </w:t>
      </w:r>
      <w:r w:rsidR="00EE2602" w:rsidRPr="00E101AE">
        <w:rPr>
          <w:rFonts w:ascii="Times New Roman" w:hAnsi="Times New Roman" w:cs="Times New Roman"/>
          <w:szCs w:val="24"/>
        </w:rPr>
        <w:t xml:space="preserve">relevance </w:t>
      </w:r>
      <w:r w:rsidR="00FA2E0F" w:rsidRPr="00E101AE">
        <w:rPr>
          <w:rFonts w:ascii="Times New Roman" w:hAnsi="Times New Roman" w:cs="Times New Roman"/>
          <w:szCs w:val="24"/>
        </w:rPr>
        <w:t>in modern day life</w:t>
      </w:r>
      <w:r w:rsidR="004105A0">
        <w:rPr>
          <w:rFonts w:ascii="Times New Roman" w:hAnsi="Times New Roman" w:cs="Times New Roman"/>
          <w:szCs w:val="24"/>
        </w:rPr>
        <w:t xml:space="preserve"> </w:t>
      </w:r>
      <w:r w:rsidR="00FA2E0F" w:rsidRPr="00E101AE">
        <w:rPr>
          <w:rFonts w:ascii="Times New Roman" w:hAnsi="Times New Roman" w:cs="Times New Roman"/>
          <w:szCs w:val="24"/>
        </w:rPr>
        <w:t xml:space="preserve">there is a </w:t>
      </w:r>
      <w:r w:rsidR="00E101AE" w:rsidRPr="00E101AE">
        <w:rPr>
          <w:rFonts w:ascii="Times New Roman" w:hAnsi="Times New Roman" w:cs="Times New Roman"/>
          <w:szCs w:val="24"/>
        </w:rPr>
        <w:t xml:space="preserve">very </w:t>
      </w:r>
      <w:r w:rsidR="00FA2E0F" w:rsidRPr="00E101AE">
        <w:rPr>
          <w:rFonts w:ascii="Times New Roman" w:hAnsi="Times New Roman" w:cs="Times New Roman"/>
          <w:szCs w:val="24"/>
        </w:rPr>
        <w:t>limited amount of people (both male and female) that desire this career and lifestyle</w:t>
      </w:r>
      <w:r w:rsidR="00EE2602" w:rsidRPr="00E101AE">
        <w:rPr>
          <w:rFonts w:ascii="Times New Roman" w:hAnsi="Times New Roman" w:cs="Times New Roman"/>
          <w:szCs w:val="24"/>
        </w:rPr>
        <w:t>. A small percent</w:t>
      </w:r>
      <w:r w:rsidR="00FA2E0F" w:rsidRPr="00E101AE">
        <w:rPr>
          <w:rFonts w:ascii="Times New Roman" w:hAnsi="Times New Roman" w:cs="Times New Roman"/>
          <w:szCs w:val="24"/>
        </w:rPr>
        <w:t xml:space="preserve"> do desire </w:t>
      </w:r>
      <w:r w:rsidR="00EE2602" w:rsidRPr="00E101AE">
        <w:rPr>
          <w:rFonts w:ascii="Times New Roman" w:hAnsi="Times New Roman" w:cs="Times New Roman"/>
          <w:szCs w:val="24"/>
        </w:rPr>
        <w:t>a</w:t>
      </w:r>
      <w:r w:rsidR="00E101AE" w:rsidRPr="00E101AE">
        <w:rPr>
          <w:rFonts w:ascii="Times New Roman" w:hAnsi="Times New Roman" w:cs="Times New Roman"/>
          <w:szCs w:val="24"/>
        </w:rPr>
        <w:t>n</w:t>
      </w:r>
      <w:r w:rsidR="00EE2602" w:rsidRPr="00E101AE">
        <w:rPr>
          <w:rFonts w:ascii="Times New Roman" w:hAnsi="Times New Roman" w:cs="Times New Roman"/>
          <w:szCs w:val="24"/>
        </w:rPr>
        <w:t xml:space="preserve"> extremely demanding career both physically and mentally. C</w:t>
      </w:r>
      <w:r w:rsidR="00FA2E0F" w:rsidRPr="00E101AE">
        <w:rPr>
          <w:rFonts w:ascii="Times New Roman" w:hAnsi="Times New Roman" w:cs="Times New Roman"/>
          <w:szCs w:val="24"/>
        </w:rPr>
        <w:t xml:space="preserve">oal mining still has its admirers. </w:t>
      </w:r>
    </w:p>
    <w:p w14:paraId="20BD9A1A" w14:textId="77777777" w:rsidR="007536AD" w:rsidRPr="009C0F37" w:rsidRDefault="007536AD" w:rsidP="00CC45BA">
      <w:pPr>
        <w:spacing w:line="360" w:lineRule="auto"/>
        <w:jc w:val="both"/>
        <w:rPr>
          <w:rFonts w:ascii="Arial" w:hAnsi="Arial" w:cs="Arial"/>
          <w:szCs w:val="24"/>
        </w:rPr>
      </w:pPr>
    </w:p>
    <w:p w14:paraId="2A3D6E75" w14:textId="491389E0" w:rsidR="001078F3" w:rsidRPr="00E101AE" w:rsidRDefault="001078F3" w:rsidP="00CC45BA">
      <w:pPr>
        <w:spacing w:line="360" w:lineRule="auto"/>
        <w:jc w:val="both"/>
        <w:rPr>
          <w:rFonts w:ascii="Times New Roman" w:hAnsi="Times New Roman" w:cs="Times New Roman"/>
          <w:szCs w:val="24"/>
        </w:rPr>
      </w:pPr>
      <w:r w:rsidRPr="00E101AE">
        <w:rPr>
          <w:rFonts w:ascii="Times New Roman" w:hAnsi="Times New Roman" w:cs="Times New Roman"/>
          <w:szCs w:val="24"/>
        </w:rPr>
        <w:t>Favourably, t</w:t>
      </w:r>
      <w:r w:rsidR="005B1D24" w:rsidRPr="00E101AE">
        <w:rPr>
          <w:rFonts w:ascii="Times New Roman" w:hAnsi="Times New Roman" w:cs="Times New Roman"/>
          <w:szCs w:val="24"/>
        </w:rPr>
        <w:t>he F</w:t>
      </w:r>
      <w:r w:rsidR="00343E18" w:rsidRPr="00E101AE">
        <w:rPr>
          <w:rFonts w:ascii="Times New Roman" w:hAnsi="Times New Roman" w:cs="Times New Roman"/>
          <w:szCs w:val="24"/>
        </w:rPr>
        <w:t xml:space="preserve">orestry </w:t>
      </w:r>
      <w:r w:rsidR="005B1D24" w:rsidRPr="00E101AE">
        <w:rPr>
          <w:rFonts w:ascii="Times New Roman" w:hAnsi="Times New Roman" w:cs="Times New Roman"/>
          <w:szCs w:val="24"/>
        </w:rPr>
        <w:t>C</w:t>
      </w:r>
      <w:r w:rsidR="00343E18" w:rsidRPr="00E101AE">
        <w:rPr>
          <w:rFonts w:ascii="Times New Roman" w:hAnsi="Times New Roman" w:cs="Times New Roman"/>
          <w:szCs w:val="24"/>
        </w:rPr>
        <w:t>ommission</w:t>
      </w:r>
      <w:r w:rsidR="005B1D24" w:rsidRPr="00E101AE">
        <w:rPr>
          <w:rFonts w:ascii="Times New Roman" w:hAnsi="Times New Roman" w:cs="Times New Roman"/>
          <w:szCs w:val="24"/>
        </w:rPr>
        <w:t xml:space="preserve"> are looking to develop </w:t>
      </w:r>
      <w:r w:rsidRPr="00E101AE">
        <w:rPr>
          <w:rFonts w:ascii="Times New Roman" w:hAnsi="Times New Roman" w:cs="Times New Roman"/>
          <w:szCs w:val="24"/>
        </w:rPr>
        <w:t xml:space="preserve">an ethos link between the </w:t>
      </w:r>
      <w:r w:rsidR="00E101AE" w:rsidRPr="00E101AE">
        <w:rPr>
          <w:rFonts w:ascii="Times New Roman" w:hAnsi="Times New Roman" w:cs="Times New Roman"/>
          <w:szCs w:val="24"/>
        </w:rPr>
        <w:t>F</w:t>
      </w:r>
      <w:r w:rsidRPr="00E101AE">
        <w:rPr>
          <w:rFonts w:ascii="Times New Roman" w:hAnsi="Times New Roman" w:cs="Times New Roman"/>
          <w:szCs w:val="24"/>
        </w:rPr>
        <w:t xml:space="preserve">orestry </w:t>
      </w:r>
      <w:r w:rsidR="00E101AE" w:rsidRPr="00E101AE">
        <w:rPr>
          <w:rFonts w:ascii="Times New Roman" w:hAnsi="Times New Roman" w:cs="Times New Roman"/>
          <w:szCs w:val="24"/>
        </w:rPr>
        <w:t>C</w:t>
      </w:r>
      <w:r w:rsidRPr="00E101AE">
        <w:rPr>
          <w:rFonts w:ascii="Times New Roman" w:hAnsi="Times New Roman" w:cs="Times New Roman"/>
          <w:szCs w:val="24"/>
        </w:rPr>
        <w:t xml:space="preserve">ommission itself and the educational interventions suggested by the research together </w:t>
      </w:r>
      <w:r w:rsidR="00446C54">
        <w:rPr>
          <w:rFonts w:ascii="Times New Roman" w:hAnsi="Times New Roman" w:cs="Times New Roman"/>
          <w:szCs w:val="24"/>
        </w:rPr>
        <w:t xml:space="preserve">with </w:t>
      </w:r>
      <w:r w:rsidRPr="00E101AE">
        <w:rPr>
          <w:rFonts w:ascii="Times New Roman" w:hAnsi="Times New Roman" w:cs="Times New Roman"/>
          <w:szCs w:val="24"/>
        </w:rPr>
        <w:t>the selected FoD primary schools. These links will build, develop and encourage projects which the F</w:t>
      </w:r>
      <w:r w:rsidR="00E101AE" w:rsidRPr="00E101AE">
        <w:rPr>
          <w:rFonts w:ascii="Times New Roman" w:hAnsi="Times New Roman" w:cs="Times New Roman"/>
          <w:szCs w:val="24"/>
        </w:rPr>
        <w:t xml:space="preserve">orestry </w:t>
      </w:r>
      <w:r w:rsidRPr="00E101AE">
        <w:rPr>
          <w:rFonts w:ascii="Times New Roman" w:hAnsi="Times New Roman" w:cs="Times New Roman"/>
          <w:szCs w:val="24"/>
        </w:rPr>
        <w:t>C</w:t>
      </w:r>
      <w:r w:rsidR="00E101AE" w:rsidRPr="00E101AE">
        <w:rPr>
          <w:rFonts w:ascii="Times New Roman" w:hAnsi="Times New Roman" w:cs="Times New Roman"/>
          <w:szCs w:val="24"/>
        </w:rPr>
        <w:t>ommission</w:t>
      </w:r>
      <w:r w:rsidRPr="00E101AE">
        <w:rPr>
          <w:rFonts w:ascii="Times New Roman" w:hAnsi="Times New Roman" w:cs="Times New Roman"/>
          <w:szCs w:val="24"/>
        </w:rPr>
        <w:t xml:space="preserve"> support though the HLF scheme. </w:t>
      </w:r>
    </w:p>
    <w:p w14:paraId="0C136CF1" w14:textId="77777777" w:rsidR="001078F3" w:rsidRDefault="001078F3" w:rsidP="00CC45BA">
      <w:pPr>
        <w:spacing w:line="360" w:lineRule="auto"/>
        <w:jc w:val="both"/>
        <w:rPr>
          <w:rFonts w:ascii="Arial" w:hAnsi="Arial" w:cs="Arial"/>
          <w:szCs w:val="24"/>
        </w:rPr>
      </w:pPr>
    </w:p>
    <w:p w14:paraId="3A149D50" w14:textId="3146C179" w:rsidR="00756090" w:rsidRPr="009C0F37" w:rsidRDefault="00756090" w:rsidP="00CC45BA">
      <w:pPr>
        <w:pStyle w:val="Heading2"/>
        <w:spacing w:before="0" w:line="360" w:lineRule="auto"/>
        <w:jc w:val="both"/>
        <w:rPr>
          <w:rFonts w:ascii="Arial" w:hAnsi="Arial" w:cs="Arial"/>
          <w:sz w:val="24"/>
          <w:szCs w:val="24"/>
        </w:rPr>
      </w:pPr>
      <w:r w:rsidRPr="009C0F37">
        <w:rPr>
          <w:rFonts w:ascii="Arial" w:hAnsi="Arial" w:cs="Arial"/>
          <w:sz w:val="24"/>
          <w:szCs w:val="24"/>
        </w:rPr>
        <w:t>Professional development</w:t>
      </w:r>
    </w:p>
    <w:p w14:paraId="4853B841" w14:textId="77777777" w:rsidR="00754912" w:rsidRPr="009C0F37" w:rsidRDefault="00754912" w:rsidP="00CC45BA">
      <w:pPr>
        <w:spacing w:line="360" w:lineRule="auto"/>
        <w:jc w:val="both"/>
        <w:rPr>
          <w:rFonts w:ascii="Arial" w:hAnsi="Arial" w:cs="Arial"/>
          <w:szCs w:val="24"/>
        </w:rPr>
      </w:pPr>
    </w:p>
    <w:p w14:paraId="719F9FC1" w14:textId="648E65C9" w:rsidR="00D777DB" w:rsidRPr="00FA2E34" w:rsidRDefault="00C0173C" w:rsidP="00CC45BA">
      <w:pPr>
        <w:spacing w:line="360" w:lineRule="auto"/>
        <w:jc w:val="both"/>
        <w:rPr>
          <w:rFonts w:ascii="Times New Roman" w:hAnsi="Times New Roman" w:cs="Times New Roman"/>
          <w:szCs w:val="24"/>
        </w:rPr>
      </w:pPr>
      <w:r w:rsidRPr="00FA2E34">
        <w:rPr>
          <w:rFonts w:ascii="Times New Roman" w:hAnsi="Times New Roman" w:cs="Times New Roman"/>
          <w:szCs w:val="24"/>
        </w:rPr>
        <w:t>T</w:t>
      </w:r>
      <w:r w:rsidR="00D777DB" w:rsidRPr="00FA2E34">
        <w:rPr>
          <w:rFonts w:ascii="Times New Roman" w:hAnsi="Times New Roman" w:cs="Times New Roman"/>
          <w:szCs w:val="24"/>
        </w:rPr>
        <w:t xml:space="preserve">o </w:t>
      </w:r>
      <w:r w:rsidR="00E552F6" w:rsidRPr="00FA2E34">
        <w:rPr>
          <w:rFonts w:ascii="Times New Roman" w:hAnsi="Times New Roman" w:cs="Times New Roman"/>
          <w:szCs w:val="24"/>
        </w:rPr>
        <w:t>work</w:t>
      </w:r>
      <w:r w:rsidR="00D777DB" w:rsidRPr="00FA2E34">
        <w:rPr>
          <w:rFonts w:ascii="Times New Roman" w:hAnsi="Times New Roman" w:cs="Times New Roman"/>
          <w:szCs w:val="24"/>
        </w:rPr>
        <w:t xml:space="preserve"> with a passionate, dedicated, demanding </w:t>
      </w:r>
      <w:r w:rsidRPr="00FA2E34">
        <w:rPr>
          <w:rFonts w:ascii="Times New Roman" w:hAnsi="Times New Roman" w:cs="Times New Roman"/>
          <w:szCs w:val="24"/>
        </w:rPr>
        <w:t>but</w:t>
      </w:r>
      <w:r w:rsidR="00D777DB" w:rsidRPr="00FA2E34">
        <w:rPr>
          <w:rFonts w:ascii="Times New Roman" w:hAnsi="Times New Roman" w:cs="Times New Roman"/>
          <w:szCs w:val="24"/>
        </w:rPr>
        <w:t xml:space="preserve"> respectful </w:t>
      </w:r>
      <w:r w:rsidR="00E552F6" w:rsidRPr="00FA2E34">
        <w:rPr>
          <w:rFonts w:ascii="Times New Roman" w:hAnsi="Times New Roman" w:cs="Times New Roman"/>
          <w:szCs w:val="24"/>
        </w:rPr>
        <w:t xml:space="preserve">group of </w:t>
      </w:r>
      <w:r w:rsidR="00D777DB" w:rsidRPr="00FA2E34">
        <w:rPr>
          <w:rFonts w:ascii="Times New Roman" w:hAnsi="Times New Roman" w:cs="Times New Roman"/>
          <w:szCs w:val="24"/>
        </w:rPr>
        <w:t xml:space="preserve">students who </w:t>
      </w:r>
      <w:r w:rsidR="00E552F6" w:rsidRPr="00FA2E34">
        <w:rPr>
          <w:rFonts w:ascii="Times New Roman" w:hAnsi="Times New Roman" w:cs="Times New Roman"/>
          <w:szCs w:val="24"/>
        </w:rPr>
        <w:t xml:space="preserve">consistently explored interventions </w:t>
      </w:r>
      <w:r w:rsidR="004105A0">
        <w:rPr>
          <w:rFonts w:ascii="Times New Roman" w:hAnsi="Times New Roman" w:cs="Times New Roman"/>
          <w:szCs w:val="24"/>
        </w:rPr>
        <w:t>regarding</w:t>
      </w:r>
      <w:r w:rsidR="00E552F6" w:rsidRPr="00FA2E34">
        <w:rPr>
          <w:rFonts w:ascii="Times New Roman" w:hAnsi="Times New Roman" w:cs="Times New Roman"/>
          <w:szCs w:val="24"/>
        </w:rPr>
        <w:t xml:space="preserve"> leaving a legacy and identity from their surroundings was </w:t>
      </w:r>
      <w:r w:rsidR="0061060B" w:rsidRPr="00FA2E34">
        <w:rPr>
          <w:rFonts w:ascii="Times New Roman" w:hAnsi="Times New Roman" w:cs="Times New Roman"/>
          <w:szCs w:val="24"/>
        </w:rPr>
        <w:t>motivating</w:t>
      </w:r>
      <w:r w:rsidR="00AD0AC3" w:rsidRPr="00FA2E34">
        <w:rPr>
          <w:rFonts w:ascii="Times New Roman" w:hAnsi="Times New Roman" w:cs="Times New Roman"/>
          <w:szCs w:val="24"/>
        </w:rPr>
        <w:t xml:space="preserve"> and invigorating. </w:t>
      </w:r>
      <w:r w:rsidR="001078F3" w:rsidRPr="00FA2E34">
        <w:rPr>
          <w:rFonts w:ascii="Times New Roman" w:hAnsi="Times New Roman" w:cs="Times New Roman"/>
          <w:szCs w:val="24"/>
        </w:rPr>
        <w:t>Positively, t</w:t>
      </w:r>
      <w:r w:rsidR="00AD0AC3" w:rsidRPr="00FA2E34">
        <w:rPr>
          <w:rFonts w:ascii="Times New Roman" w:hAnsi="Times New Roman" w:cs="Times New Roman"/>
          <w:szCs w:val="24"/>
        </w:rPr>
        <w:t xml:space="preserve">he students provided </w:t>
      </w:r>
      <w:r w:rsidR="0061060B" w:rsidRPr="00FA2E34">
        <w:rPr>
          <w:rFonts w:ascii="Times New Roman" w:hAnsi="Times New Roman" w:cs="Times New Roman"/>
          <w:szCs w:val="24"/>
        </w:rPr>
        <w:t>optimism</w:t>
      </w:r>
      <w:r w:rsidR="00E552F6" w:rsidRPr="00FA2E34">
        <w:rPr>
          <w:rFonts w:ascii="Times New Roman" w:hAnsi="Times New Roman" w:cs="Times New Roman"/>
          <w:szCs w:val="24"/>
        </w:rPr>
        <w:t xml:space="preserve">. </w:t>
      </w:r>
      <w:r w:rsidRPr="00FA2E34">
        <w:rPr>
          <w:rFonts w:ascii="Times New Roman" w:hAnsi="Times New Roman" w:cs="Times New Roman"/>
          <w:szCs w:val="24"/>
        </w:rPr>
        <w:t xml:space="preserve">Students </w:t>
      </w:r>
      <w:r w:rsidR="008E185C" w:rsidRPr="00FA2E34">
        <w:rPr>
          <w:rFonts w:ascii="Times New Roman" w:hAnsi="Times New Roman" w:cs="Times New Roman"/>
          <w:szCs w:val="24"/>
        </w:rPr>
        <w:t>clearly</w:t>
      </w:r>
      <w:r w:rsidR="00FE5E09" w:rsidRPr="00FA2E34">
        <w:rPr>
          <w:rFonts w:ascii="Times New Roman" w:hAnsi="Times New Roman" w:cs="Times New Roman"/>
          <w:szCs w:val="24"/>
        </w:rPr>
        <w:t xml:space="preserve"> have an identity issue – wanting and desiring a sense of belonging</w:t>
      </w:r>
      <w:r w:rsidR="000A6592" w:rsidRPr="00FA2E34">
        <w:rPr>
          <w:rFonts w:ascii="Times New Roman" w:hAnsi="Times New Roman" w:cs="Times New Roman"/>
          <w:szCs w:val="24"/>
        </w:rPr>
        <w:t xml:space="preserve"> in the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AD0AC3" w:rsidRPr="00FA2E34">
        <w:rPr>
          <w:rFonts w:ascii="Times New Roman" w:hAnsi="Times New Roman" w:cs="Times New Roman"/>
          <w:szCs w:val="24"/>
        </w:rPr>
        <w:t>.</w:t>
      </w:r>
      <w:r w:rsidR="0061060B" w:rsidRPr="00FA2E34">
        <w:rPr>
          <w:rFonts w:ascii="Times New Roman" w:hAnsi="Times New Roman" w:cs="Times New Roman"/>
          <w:szCs w:val="24"/>
        </w:rPr>
        <w:t xml:space="preserve"> </w:t>
      </w:r>
      <w:r w:rsidR="00FA2E34" w:rsidRPr="00FA2E34">
        <w:rPr>
          <w:rFonts w:ascii="Times New Roman" w:hAnsi="Times New Roman" w:cs="Times New Roman"/>
          <w:szCs w:val="24"/>
        </w:rPr>
        <w:t>S</w:t>
      </w:r>
      <w:r w:rsidR="0061060B" w:rsidRPr="00FA2E34">
        <w:rPr>
          <w:rFonts w:ascii="Times New Roman" w:hAnsi="Times New Roman" w:cs="Times New Roman"/>
          <w:szCs w:val="24"/>
        </w:rPr>
        <w:t>earching for a way to achieve their idea - a</w:t>
      </w:r>
      <w:r w:rsidR="00E552F6" w:rsidRPr="00FA2E34">
        <w:rPr>
          <w:rFonts w:ascii="Times New Roman" w:hAnsi="Times New Roman" w:cs="Times New Roman"/>
          <w:szCs w:val="24"/>
        </w:rPr>
        <w:t xml:space="preserve"> label to state their ownership. This SFG will leave their own legacy and provide an identity for themselves</w:t>
      </w:r>
      <w:r w:rsidR="006B3B98" w:rsidRPr="00FA2E34">
        <w:rPr>
          <w:rFonts w:ascii="Times New Roman" w:hAnsi="Times New Roman" w:cs="Times New Roman"/>
          <w:szCs w:val="24"/>
        </w:rPr>
        <w:t>. S</w:t>
      </w:r>
      <w:r w:rsidR="00E552F6" w:rsidRPr="00FA2E34">
        <w:rPr>
          <w:rFonts w:ascii="Times New Roman" w:hAnsi="Times New Roman" w:cs="Times New Roman"/>
          <w:szCs w:val="24"/>
        </w:rPr>
        <w:t xml:space="preserve">ince starting this research and participating in the interventions the SFG have an understanding and </w:t>
      </w:r>
      <w:r w:rsidR="0061060B" w:rsidRPr="00FA2E34">
        <w:rPr>
          <w:rFonts w:ascii="Times New Roman" w:hAnsi="Times New Roman" w:cs="Times New Roman"/>
          <w:szCs w:val="24"/>
        </w:rPr>
        <w:t xml:space="preserve">an awareness of </w:t>
      </w:r>
      <w:r w:rsidR="00E552F6" w:rsidRPr="00FA2E34">
        <w:rPr>
          <w:rFonts w:ascii="Times New Roman" w:hAnsi="Times New Roman" w:cs="Times New Roman"/>
          <w:szCs w:val="24"/>
        </w:rPr>
        <w:t xml:space="preserve">identity </w:t>
      </w:r>
      <w:r w:rsidR="00E552F6" w:rsidRPr="00FA2E34">
        <w:rPr>
          <w:rFonts w:ascii="Times New Roman" w:hAnsi="Times New Roman" w:cs="Times New Roman"/>
          <w:szCs w:val="24"/>
        </w:rPr>
        <w:lastRenderedPageBreak/>
        <w:t>and are proud to call themselves ‘Foresters’</w:t>
      </w:r>
      <w:r w:rsidR="000A6592" w:rsidRPr="00FA2E34">
        <w:rPr>
          <w:rFonts w:ascii="Times New Roman" w:hAnsi="Times New Roman" w:cs="Times New Roman"/>
          <w:szCs w:val="24"/>
        </w:rPr>
        <w:t>.</w:t>
      </w:r>
      <w:r w:rsidR="00AD0AC3" w:rsidRPr="00FA2E34">
        <w:rPr>
          <w:rFonts w:ascii="Times New Roman" w:hAnsi="Times New Roman" w:cs="Times New Roman"/>
          <w:szCs w:val="24"/>
        </w:rPr>
        <w:t xml:space="preserve"> To be a </w:t>
      </w:r>
      <w:r w:rsidR="004E6083" w:rsidRPr="00FA2E34">
        <w:rPr>
          <w:rFonts w:ascii="Times New Roman" w:hAnsi="Times New Roman" w:cs="Times New Roman"/>
          <w:szCs w:val="24"/>
        </w:rPr>
        <w:t>Freeminer</w:t>
      </w:r>
      <w:r w:rsidR="00AD0AC3" w:rsidRPr="00FA2E34">
        <w:rPr>
          <w:rFonts w:ascii="Times New Roman" w:hAnsi="Times New Roman" w:cs="Times New Roman"/>
          <w:szCs w:val="24"/>
        </w:rPr>
        <w:t xml:space="preserve"> would be identifiable</w:t>
      </w:r>
      <w:r w:rsidR="000A1424" w:rsidRPr="00FA2E34">
        <w:rPr>
          <w:rFonts w:ascii="Times New Roman" w:hAnsi="Times New Roman" w:cs="Times New Roman"/>
          <w:szCs w:val="24"/>
        </w:rPr>
        <w:t xml:space="preserve"> </w:t>
      </w:r>
      <w:r w:rsidRPr="00FA2E34">
        <w:rPr>
          <w:rFonts w:ascii="Times New Roman" w:hAnsi="Times New Roman" w:cs="Times New Roman"/>
          <w:szCs w:val="24"/>
        </w:rPr>
        <w:t xml:space="preserve">and unique but due to the current </w:t>
      </w:r>
      <w:r w:rsidR="005B1D24" w:rsidRPr="00FA2E34">
        <w:rPr>
          <w:rFonts w:ascii="Times New Roman" w:hAnsi="Times New Roman" w:cs="Times New Roman"/>
          <w:szCs w:val="24"/>
        </w:rPr>
        <w:t>parameters</w:t>
      </w:r>
      <w:r w:rsidR="003763FB">
        <w:rPr>
          <w:rFonts w:ascii="Times New Roman" w:hAnsi="Times New Roman" w:cs="Times New Roman"/>
          <w:szCs w:val="24"/>
        </w:rPr>
        <w:t xml:space="preserve"> impossible</w:t>
      </w:r>
      <w:r w:rsidR="005B1D24" w:rsidRPr="00FA2E34">
        <w:rPr>
          <w:rFonts w:ascii="Times New Roman" w:hAnsi="Times New Roman" w:cs="Times New Roman"/>
          <w:szCs w:val="24"/>
        </w:rPr>
        <w:t xml:space="preserve">. </w:t>
      </w:r>
      <w:r w:rsidR="008E00C2" w:rsidRPr="00FA2E34">
        <w:rPr>
          <w:rFonts w:ascii="Times New Roman" w:hAnsi="Times New Roman" w:cs="Times New Roman"/>
          <w:szCs w:val="24"/>
        </w:rPr>
        <w:t>However</w:t>
      </w:r>
      <w:r w:rsidR="0061060B" w:rsidRPr="00FA2E34">
        <w:rPr>
          <w:rFonts w:ascii="Times New Roman" w:hAnsi="Times New Roman" w:cs="Times New Roman"/>
          <w:szCs w:val="24"/>
        </w:rPr>
        <w:t>,</w:t>
      </w:r>
      <w:r w:rsidR="008E00C2" w:rsidRPr="00FA2E34">
        <w:rPr>
          <w:rFonts w:ascii="Times New Roman" w:hAnsi="Times New Roman" w:cs="Times New Roman"/>
          <w:szCs w:val="24"/>
        </w:rPr>
        <w:t xml:space="preserve"> t</w:t>
      </w:r>
      <w:r w:rsidRPr="00FA2E34">
        <w:rPr>
          <w:rFonts w:ascii="Times New Roman" w:hAnsi="Times New Roman" w:cs="Times New Roman"/>
          <w:szCs w:val="24"/>
        </w:rPr>
        <w:t xml:space="preserve">wo of the SFG have </w:t>
      </w:r>
      <w:r w:rsidR="0061060B" w:rsidRPr="00FA2E34">
        <w:rPr>
          <w:rFonts w:ascii="Times New Roman" w:hAnsi="Times New Roman" w:cs="Times New Roman"/>
          <w:szCs w:val="24"/>
        </w:rPr>
        <w:t xml:space="preserve">families </w:t>
      </w:r>
      <w:r w:rsidR="003763FB">
        <w:rPr>
          <w:rFonts w:ascii="Times New Roman" w:hAnsi="Times New Roman" w:cs="Times New Roman"/>
          <w:szCs w:val="24"/>
        </w:rPr>
        <w:t>which</w:t>
      </w:r>
      <w:r w:rsidR="0061060B" w:rsidRPr="00FA2E34">
        <w:rPr>
          <w:rFonts w:ascii="Times New Roman" w:hAnsi="Times New Roman" w:cs="Times New Roman"/>
          <w:szCs w:val="24"/>
        </w:rPr>
        <w:t xml:space="preserve"> own a </w:t>
      </w:r>
      <w:r w:rsidR="00446C54">
        <w:rPr>
          <w:rFonts w:ascii="Times New Roman" w:hAnsi="Times New Roman" w:cs="Times New Roman"/>
          <w:szCs w:val="24"/>
        </w:rPr>
        <w:t>G</w:t>
      </w:r>
      <w:r w:rsidR="0061060B" w:rsidRPr="00FA2E34">
        <w:rPr>
          <w:rFonts w:ascii="Times New Roman" w:hAnsi="Times New Roman" w:cs="Times New Roman"/>
          <w:szCs w:val="24"/>
        </w:rPr>
        <w:t xml:space="preserve">ale have </w:t>
      </w:r>
      <w:r w:rsidRPr="00FA2E34">
        <w:rPr>
          <w:rFonts w:ascii="Times New Roman" w:hAnsi="Times New Roman" w:cs="Times New Roman"/>
          <w:szCs w:val="24"/>
        </w:rPr>
        <w:t xml:space="preserve">entered </w:t>
      </w:r>
      <w:r w:rsidR="008E00C2" w:rsidRPr="00FA2E34">
        <w:rPr>
          <w:rFonts w:ascii="Times New Roman" w:hAnsi="Times New Roman" w:cs="Times New Roman"/>
          <w:szCs w:val="24"/>
        </w:rPr>
        <w:t>a</w:t>
      </w:r>
      <w:r w:rsidR="0061060B" w:rsidRPr="00FA2E34">
        <w:rPr>
          <w:rFonts w:ascii="Times New Roman" w:hAnsi="Times New Roman" w:cs="Times New Roman"/>
          <w:szCs w:val="24"/>
        </w:rPr>
        <w:t xml:space="preserve">n experience </w:t>
      </w:r>
      <w:r w:rsidR="008E00C2" w:rsidRPr="00FA2E34">
        <w:rPr>
          <w:rFonts w:ascii="Times New Roman" w:hAnsi="Times New Roman" w:cs="Times New Roman"/>
          <w:szCs w:val="24"/>
        </w:rPr>
        <w:t xml:space="preserve">in </w:t>
      </w:r>
      <w:r w:rsidRPr="00FA2E34">
        <w:rPr>
          <w:rFonts w:ascii="Times New Roman" w:hAnsi="Times New Roman" w:cs="Times New Roman"/>
          <w:szCs w:val="24"/>
        </w:rPr>
        <w:t>Mining</w:t>
      </w:r>
      <w:r w:rsidR="0061060B" w:rsidRPr="00FA2E34">
        <w:rPr>
          <w:rFonts w:ascii="Times New Roman" w:hAnsi="Times New Roman" w:cs="Times New Roman"/>
          <w:szCs w:val="24"/>
        </w:rPr>
        <w:t xml:space="preserve"> with their respective relatives</w:t>
      </w:r>
      <w:r w:rsidR="008E00C2" w:rsidRPr="00FA2E34">
        <w:rPr>
          <w:rFonts w:ascii="Times New Roman" w:hAnsi="Times New Roman" w:cs="Times New Roman"/>
          <w:szCs w:val="24"/>
        </w:rPr>
        <w:t>.</w:t>
      </w:r>
      <w:r w:rsidR="005B1D24" w:rsidRPr="00FA2E34">
        <w:rPr>
          <w:rFonts w:ascii="Times New Roman" w:hAnsi="Times New Roman" w:cs="Times New Roman"/>
          <w:szCs w:val="24"/>
        </w:rPr>
        <w:t xml:space="preserve"> </w:t>
      </w:r>
    </w:p>
    <w:p w14:paraId="09B8D95D" w14:textId="77777777" w:rsidR="000A1424" w:rsidRPr="009C0F37" w:rsidRDefault="000A1424" w:rsidP="00CC45BA">
      <w:pPr>
        <w:spacing w:line="360" w:lineRule="auto"/>
        <w:jc w:val="both"/>
        <w:rPr>
          <w:rFonts w:ascii="Arial" w:hAnsi="Arial" w:cs="Arial"/>
          <w:szCs w:val="24"/>
        </w:rPr>
      </w:pPr>
    </w:p>
    <w:p w14:paraId="72EFEF49" w14:textId="1A320FF4" w:rsidR="00756090" w:rsidRPr="00FA2E34" w:rsidRDefault="003763FB" w:rsidP="00CC45BA">
      <w:pPr>
        <w:spacing w:line="360" w:lineRule="auto"/>
        <w:jc w:val="both"/>
        <w:rPr>
          <w:rFonts w:ascii="Times New Roman" w:hAnsi="Times New Roman" w:cs="Times New Roman"/>
          <w:szCs w:val="24"/>
        </w:rPr>
      </w:pPr>
      <w:r>
        <w:rPr>
          <w:rFonts w:ascii="Times New Roman" w:hAnsi="Times New Roman" w:cs="Times New Roman"/>
          <w:szCs w:val="24"/>
        </w:rPr>
        <w:t>P</w:t>
      </w:r>
      <w:r w:rsidR="0049301A" w:rsidRPr="00FA2E34">
        <w:rPr>
          <w:rFonts w:ascii="Times New Roman" w:hAnsi="Times New Roman" w:cs="Times New Roman"/>
          <w:szCs w:val="24"/>
        </w:rPr>
        <w:t>erso</w:t>
      </w:r>
      <w:r w:rsidR="00FE5E09" w:rsidRPr="00FA2E34">
        <w:rPr>
          <w:rFonts w:ascii="Times New Roman" w:hAnsi="Times New Roman" w:cs="Times New Roman"/>
          <w:szCs w:val="24"/>
        </w:rPr>
        <w:t xml:space="preserve">nal professional </w:t>
      </w:r>
      <w:r w:rsidR="000A1424" w:rsidRPr="00FA2E34">
        <w:rPr>
          <w:rFonts w:ascii="Times New Roman" w:hAnsi="Times New Roman" w:cs="Times New Roman"/>
          <w:szCs w:val="24"/>
        </w:rPr>
        <w:t>developmen</w:t>
      </w:r>
      <w:r w:rsidR="00991D86" w:rsidRPr="00FA2E34">
        <w:rPr>
          <w:rFonts w:ascii="Times New Roman" w:hAnsi="Times New Roman" w:cs="Times New Roman"/>
          <w:szCs w:val="24"/>
        </w:rPr>
        <w:t>t</w:t>
      </w:r>
      <w:r w:rsidR="00FE5E09" w:rsidRPr="00FA2E34">
        <w:rPr>
          <w:rFonts w:ascii="Times New Roman" w:hAnsi="Times New Roman" w:cs="Times New Roman"/>
          <w:szCs w:val="24"/>
        </w:rPr>
        <w:t xml:space="preserve"> </w:t>
      </w:r>
      <w:r w:rsidR="0049301A" w:rsidRPr="00FA2E34">
        <w:rPr>
          <w:rFonts w:ascii="Times New Roman" w:hAnsi="Times New Roman" w:cs="Times New Roman"/>
          <w:szCs w:val="24"/>
        </w:rPr>
        <w:t>created</w:t>
      </w:r>
      <w:r w:rsidR="00FE5E09" w:rsidRPr="00FA2E34">
        <w:rPr>
          <w:rFonts w:ascii="Times New Roman" w:hAnsi="Times New Roman" w:cs="Times New Roman"/>
          <w:szCs w:val="24"/>
        </w:rPr>
        <w:t xml:space="preserve"> a passion</w:t>
      </w:r>
      <w:r w:rsidR="008E185C" w:rsidRPr="00FA2E34">
        <w:rPr>
          <w:rFonts w:ascii="Times New Roman" w:hAnsi="Times New Roman" w:cs="Times New Roman"/>
          <w:szCs w:val="24"/>
        </w:rPr>
        <w:t xml:space="preserve"> </w:t>
      </w:r>
      <w:r w:rsidR="00FE5E09" w:rsidRPr="00FA2E34">
        <w:rPr>
          <w:rFonts w:ascii="Times New Roman" w:hAnsi="Times New Roman" w:cs="Times New Roman"/>
          <w:szCs w:val="24"/>
        </w:rPr>
        <w:t>and</w:t>
      </w:r>
      <w:r w:rsidR="008E185C" w:rsidRPr="00FA2E34">
        <w:rPr>
          <w:rFonts w:ascii="Times New Roman" w:hAnsi="Times New Roman" w:cs="Times New Roman"/>
          <w:szCs w:val="24"/>
        </w:rPr>
        <w:t xml:space="preserve"> </w:t>
      </w:r>
      <w:r w:rsidR="00FE5E09" w:rsidRPr="00FA2E34">
        <w:rPr>
          <w:rFonts w:ascii="Times New Roman" w:hAnsi="Times New Roman" w:cs="Times New Roman"/>
          <w:szCs w:val="24"/>
        </w:rPr>
        <w:t>desire to try and make a differen</w:t>
      </w:r>
      <w:r w:rsidR="000A1424" w:rsidRPr="00FA2E34">
        <w:rPr>
          <w:rFonts w:ascii="Times New Roman" w:hAnsi="Times New Roman" w:cs="Times New Roman"/>
          <w:szCs w:val="24"/>
        </w:rPr>
        <w:t>ce</w:t>
      </w:r>
      <w:r w:rsidR="00FE5E09" w:rsidRPr="00FA2E34">
        <w:rPr>
          <w:rFonts w:ascii="Times New Roman" w:hAnsi="Times New Roman" w:cs="Times New Roman"/>
          <w:szCs w:val="24"/>
        </w:rPr>
        <w:t xml:space="preserve"> to the </w:t>
      </w:r>
      <w:r w:rsidR="0049301A" w:rsidRPr="00FA2E34">
        <w:rPr>
          <w:rFonts w:ascii="Times New Roman" w:hAnsi="Times New Roman" w:cs="Times New Roman"/>
          <w:szCs w:val="24"/>
        </w:rPr>
        <w:t>children in t</w:t>
      </w:r>
      <w:r w:rsidR="00FE5E09" w:rsidRPr="00FA2E34">
        <w:rPr>
          <w:rFonts w:ascii="Times New Roman" w:hAnsi="Times New Roman" w:cs="Times New Roman"/>
          <w:szCs w:val="24"/>
        </w:rPr>
        <w:t xml:space="preserve">he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446C54">
        <w:rPr>
          <w:rFonts w:ascii="Times New Roman" w:hAnsi="Times New Roman" w:cs="Times New Roman"/>
          <w:szCs w:val="24"/>
        </w:rPr>
        <w:t>,</w:t>
      </w:r>
      <w:r>
        <w:rPr>
          <w:rFonts w:ascii="Times New Roman" w:hAnsi="Times New Roman" w:cs="Times New Roman"/>
          <w:szCs w:val="24"/>
        </w:rPr>
        <w:t xml:space="preserve"> providing them with </w:t>
      </w:r>
      <w:r w:rsidR="00FE5E09" w:rsidRPr="00FA2E34">
        <w:rPr>
          <w:rFonts w:ascii="Times New Roman" w:hAnsi="Times New Roman" w:cs="Times New Roman"/>
          <w:szCs w:val="24"/>
        </w:rPr>
        <w:t>a sense of understanding</w:t>
      </w:r>
      <w:r w:rsidR="00A15477" w:rsidRPr="00FA2E34">
        <w:rPr>
          <w:rFonts w:ascii="Times New Roman" w:hAnsi="Times New Roman" w:cs="Times New Roman"/>
          <w:szCs w:val="24"/>
        </w:rPr>
        <w:t xml:space="preserve"> and b</w:t>
      </w:r>
      <w:r w:rsidR="00FE5E09" w:rsidRPr="00FA2E34">
        <w:rPr>
          <w:rFonts w:ascii="Times New Roman" w:hAnsi="Times New Roman" w:cs="Times New Roman"/>
          <w:szCs w:val="24"/>
        </w:rPr>
        <w:t>elonging</w:t>
      </w:r>
      <w:r w:rsidR="00446C54">
        <w:rPr>
          <w:rFonts w:ascii="Times New Roman" w:hAnsi="Times New Roman" w:cs="Times New Roman"/>
          <w:szCs w:val="24"/>
        </w:rPr>
        <w:t xml:space="preserve">, regarding </w:t>
      </w:r>
      <w:r w:rsidR="00FE5E09" w:rsidRPr="00FA2E34">
        <w:rPr>
          <w:rFonts w:ascii="Times New Roman" w:hAnsi="Times New Roman" w:cs="Times New Roman"/>
          <w:szCs w:val="24"/>
        </w:rPr>
        <w:t>th</w:t>
      </w:r>
      <w:r w:rsidR="00626540" w:rsidRPr="00FA2E34">
        <w:rPr>
          <w:rFonts w:ascii="Times New Roman" w:hAnsi="Times New Roman" w:cs="Times New Roman"/>
          <w:szCs w:val="24"/>
        </w:rPr>
        <w:t>is</w:t>
      </w:r>
      <w:r w:rsidR="00FE5E09" w:rsidRPr="00FA2E34">
        <w:rPr>
          <w:rFonts w:ascii="Times New Roman" w:hAnsi="Times New Roman" w:cs="Times New Roman"/>
          <w:szCs w:val="24"/>
        </w:rPr>
        <w:t xml:space="preserve"> beautiful</w:t>
      </w:r>
      <w:r w:rsidR="0061060B" w:rsidRPr="00FA2E34">
        <w:rPr>
          <w:rFonts w:ascii="Times New Roman" w:hAnsi="Times New Roman" w:cs="Times New Roman"/>
          <w:szCs w:val="24"/>
        </w:rPr>
        <w:t xml:space="preserve"> and </w:t>
      </w:r>
      <w:r w:rsidR="008E185C" w:rsidRPr="00FA2E34">
        <w:rPr>
          <w:rFonts w:ascii="Times New Roman" w:hAnsi="Times New Roman" w:cs="Times New Roman"/>
          <w:szCs w:val="24"/>
        </w:rPr>
        <w:t>unique</w:t>
      </w:r>
      <w:r w:rsidR="00FE5E09" w:rsidRPr="00FA2E34">
        <w:rPr>
          <w:rFonts w:ascii="Times New Roman" w:hAnsi="Times New Roman" w:cs="Times New Roman"/>
          <w:szCs w:val="24"/>
        </w:rPr>
        <w:t xml:space="preserve"> </w:t>
      </w:r>
      <w:r>
        <w:rPr>
          <w:rFonts w:ascii="Times New Roman" w:hAnsi="Times New Roman" w:cs="Times New Roman"/>
          <w:szCs w:val="24"/>
        </w:rPr>
        <w:t>locality</w:t>
      </w:r>
      <w:r w:rsidR="00446C54">
        <w:rPr>
          <w:rFonts w:ascii="Times New Roman" w:hAnsi="Times New Roman" w:cs="Times New Roman"/>
          <w:szCs w:val="24"/>
        </w:rPr>
        <w:t xml:space="preserve">, </w:t>
      </w:r>
      <w:r w:rsidR="0049301A" w:rsidRPr="00FA2E34">
        <w:rPr>
          <w:rFonts w:ascii="Times New Roman" w:hAnsi="Times New Roman" w:cs="Times New Roman"/>
          <w:szCs w:val="24"/>
        </w:rPr>
        <w:t>where the</w:t>
      </w:r>
      <w:r w:rsidR="0061060B" w:rsidRPr="00FA2E34">
        <w:rPr>
          <w:rFonts w:ascii="Times New Roman" w:hAnsi="Times New Roman" w:cs="Times New Roman"/>
          <w:szCs w:val="24"/>
        </w:rPr>
        <w:t>se students</w:t>
      </w:r>
      <w:r w:rsidR="0049301A" w:rsidRPr="00FA2E34">
        <w:rPr>
          <w:rFonts w:ascii="Times New Roman" w:hAnsi="Times New Roman" w:cs="Times New Roman"/>
          <w:szCs w:val="24"/>
        </w:rPr>
        <w:t xml:space="preserve"> live</w:t>
      </w:r>
      <w:r w:rsidR="006B3B98" w:rsidRPr="00FA2E34">
        <w:rPr>
          <w:rFonts w:ascii="Times New Roman" w:hAnsi="Times New Roman" w:cs="Times New Roman"/>
          <w:szCs w:val="24"/>
        </w:rPr>
        <w:t>,</w:t>
      </w:r>
      <w:r w:rsidR="0049301A" w:rsidRPr="00FA2E34">
        <w:rPr>
          <w:rFonts w:ascii="Times New Roman" w:hAnsi="Times New Roman" w:cs="Times New Roman"/>
          <w:szCs w:val="24"/>
        </w:rPr>
        <w:t xml:space="preserve"> grow up and are educated</w:t>
      </w:r>
      <w:r w:rsidR="0061060B" w:rsidRPr="00FA2E34">
        <w:rPr>
          <w:rFonts w:ascii="Times New Roman" w:hAnsi="Times New Roman" w:cs="Times New Roman"/>
          <w:szCs w:val="24"/>
        </w:rPr>
        <w:t xml:space="preserve">. </w:t>
      </w:r>
      <w:r>
        <w:rPr>
          <w:rFonts w:ascii="Times New Roman" w:hAnsi="Times New Roman" w:cs="Times New Roman"/>
          <w:szCs w:val="24"/>
        </w:rPr>
        <w:t xml:space="preserve">My research </w:t>
      </w:r>
      <w:r w:rsidR="0061060B" w:rsidRPr="00FA2E34">
        <w:rPr>
          <w:rFonts w:ascii="Times New Roman" w:hAnsi="Times New Roman" w:cs="Times New Roman"/>
          <w:szCs w:val="24"/>
        </w:rPr>
        <w:t xml:space="preserve">has </w:t>
      </w:r>
      <w:r w:rsidR="0049301A" w:rsidRPr="00FA2E34">
        <w:rPr>
          <w:rFonts w:ascii="Times New Roman" w:hAnsi="Times New Roman" w:cs="Times New Roman"/>
          <w:szCs w:val="24"/>
        </w:rPr>
        <w:t xml:space="preserve">been </w:t>
      </w:r>
      <w:r w:rsidR="00626540" w:rsidRPr="00FA2E34">
        <w:rPr>
          <w:rFonts w:ascii="Times New Roman" w:hAnsi="Times New Roman" w:cs="Times New Roman"/>
          <w:szCs w:val="24"/>
        </w:rPr>
        <w:t xml:space="preserve">enlightening, amazing, challenging and enthusiastically brilliant. </w:t>
      </w:r>
      <w:r w:rsidR="0049301A" w:rsidRPr="00FA2E34">
        <w:rPr>
          <w:rFonts w:ascii="Times New Roman" w:hAnsi="Times New Roman" w:cs="Times New Roman"/>
          <w:szCs w:val="24"/>
        </w:rPr>
        <w:t>E</w:t>
      </w:r>
      <w:r w:rsidR="00FE5E09" w:rsidRPr="00FA2E34">
        <w:rPr>
          <w:rFonts w:ascii="Times New Roman" w:hAnsi="Times New Roman" w:cs="Times New Roman"/>
          <w:szCs w:val="24"/>
        </w:rPr>
        <w:t xml:space="preserve">ducating students </w:t>
      </w:r>
      <w:r w:rsidR="000A1424" w:rsidRPr="00FA2E34">
        <w:rPr>
          <w:rFonts w:ascii="Times New Roman" w:hAnsi="Times New Roman" w:cs="Times New Roman"/>
          <w:szCs w:val="24"/>
        </w:rPr>
        <w:t xml:space="preserve">by using </w:t>
      </w:r>
      <w:r w:rsidR="00FE5E09" w:rsidRPr="00FA2E34">
        <w:rPr>
          <w:rFonts w:ascii="Times New Roman" w:hAnsi="Times New Roman" w:cs="Times New Roman"/>
          <w:szCs w:val="24"/>
        </w:rPr>
        <w:t>th</w:t>
      </w:r>
      <w:r w:rsidR="0049301A" w:rsidRPr="00FA2E34">
        <w:rPr>
          <w:rFonts w:ascii="Times New Roman" w:hAnsi="Times New Roman" w:cs="Times New Roman"/>
          <w:szCs w:val="24"/>
        </w:rPr>
        <w:t>e</w:t>
      </w:r>
      <w:r w:rsidR="00FE5E09" w:rsidRPr="00FA2E34">
        <w:rPr>
          <w:rFonts w:ascii="Times New Roman" w:hAnsi="Times New Roman" w:cs="Times New Roman"/>
          <w:szCs w:val="24"/>
        </w:rPr>
        <w:t xml:space="preserv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49301A" w:rsidRPr="00FA2E34">
        <w:rPr>
          <w:rFonts w:ascii="Times New Roman" w:hAnsi="Times New Roman" w:cs="Times New Roman"/>
          <w:szCs w:val="24"/>
        </w:rPr>
        <w:t xml:space="preserve"> </w:t>
      </w:r>
      <w:r w:rsidR="000A1424" w:rsidRPr="00FA2E34">
        <w:rPr>
          <w:rFonts w:ascii="Times New Roman" w:hAnsi="Times New Roman" w:cs="Times New Roman"/>
          <w:szCs w:val="24"/>
        </w:rPr>
        <w:t xml:space="preserve">as the starting point </w:t>
      </w:r>
      <w:r w:rsidR="0049301A" w:rsidRPr="00FA2E34">
        <w:rPr>
          <w:rFonts w:ascii="Times New Roman" w:hAnsi="Times New Roman" w:cs="Times New Roman"/>
          <w:szCs w:val="24"/>
        </w:rPr>
        <w:t>i</w:t>
      </w:r>
      <w:r w:rsidR="00FE5E09" w:rsidRPr="00FA2E34">
        <w:rPr>
          <w:rFonts w:ascii="Times New Roman" w:hAnsi="Times New Roman" w:cs="Times New Roman"/>
          <w:szCs w:val="24"/>
        </w:rPr>
        <w:t>s what is needed</w:t>
      </w:r>
      <w:r w:rsidR="000A1424" w:rsidRPr="00FA2E34">
        <w:rPr>
          <w:rFonts w:ascii="Times New Roman" w:hAnsi="Times New Roman" w:cs="Times New Roman"/>
          <w:szCs w:val="24"/>
        </w:rPr>
        <w:t xml:space="preserve"> to encourage </w:t>
      </w:r>
      <w:r>
        <w:rPr>
          <w:rFonts w:ascii="Times New Roman" w:hAnsi="Times New Roman" w:cs="Times New Roman"/>
          <w:szCs w:val="24"/>
        </w:rPr>
        <w:t>future</w:t>
      </w:r>
      <w:r w:rsidR="000A1424" w:rsidRPr="00FA2E34">
        <w:rPr>
          <w:rFonts w:ascii="Times New Roman" w:hAnsi="Times New Roman" w:cs="Times New Roman"/>
          <w:szCs w:val="24"/>
        </w:rPr>
        <w:t xml:space="preserve"> involvement</w:t>
      </w:r>
      <w:r w:rsidR="00A15477" w:rsidRPr="00FA2E34">
        <w:rPr>
          <w:rFonts w:ascii="Times New Roman" w:hAnsi="Times New Roman" w:cs="Times New Roman"/>
          <w:szCs w:val="24"/>
        </w:rPr>
        <w:t xml:space="preserve">. </w:t>
      </w:r>
    </w:p>
    <w:p w14:paraId="78BEFD2A" w14:textId="77777777" w:rsidR="005E670F" w:rsidRPr="00FA2E34" w:rsidRDefault="005E670F" w:rsidP="00CC45BA">
      <w:pPr>
        <w:spacing w:line="360" w:lineRule="auto"/>
        <w:jc w:val="both"/>
        <w:rPr>
          <w:rFonts w:ascii="Times New Roman" w:hAnsi="Times New Roman" w:cs="Times New Roman"/>
          <w:szCs w:val="24"/>
        </w:rPr>
      </w:pPr>
    </w:p>
    <w:p w14:paraId="3A7A4B7E" w14:textId="1B47AA50" w:rsidR="00B12FB1" w:rsidRPr="00FA2E34" w:rsidRDefault="003763FB" w:rsidP="00CC45BA">
      <w:pPr>
        <w:spacing w:line="360" w:lineRule="auto"/>
        <w:jc w:val="both"/>
        <w:rPr>
          <w:rFonts w:ascii="Times New Roman" w:hAnsi="Times New Roman" w:cs="Times New Roman"/>
          <w:szCs w:val="24"/>
        </w:rPr>
      </w:pPr>
      <w:r>
        <w:rPr>
          <w:rFonts w:ascii="Times New Roman" w:hAnsi="Times New Roman" w:cs="Times New Roman"/>
          <w:szCs w:val="24"/>
        </w:rPr>
        <w:t>An</w:t>
      </w:r>
      <w:r w:rsidR="001078F3" w:rsidRPr="00FA2E34">
        <w:rPr>
          <w:rFonts w:ascii="Times New Roman" w:hAnsi="Times New Roman" w:cs="Times New Roman"/>
          <w:szCs w:val="24"/>
        </w:rPr>
        <w:t xml:space="preserve"> educational system developed </w:t>
      </w:r>
      <w:r>
        <w:rPr>
          <w:rFonts w:ascii="Times New Roman" w:hAnsi="Times New Roman" w:cs="Times New Roman"/>
          <w:szCs w:val="24"/>
        </w:rPr>
        <w:t>for ages 13-14yrs. bas</w:t>
      </w:r>
      <w:r w:rsidR="0049301A" w:rsidRPr="00FA2E34">
        <w:rPr>
          <w:rFonts w:ascii="Times New Roman" w:hAnsi="Times New Roman" w:cs="Times New Roman"/>
          <w:szCs w:val="24"/>
        </w:rPr>
        <w:t xml:space="preserve">ed </w:t>
      </w:r>
      <w:r w:rsidR="002A1050" w:rsidRPr="00FA2E34">
        <w:rPr>
          <w:rFonts w:ascii="Times New Roman" w:hAnsi="Times New Roman" w:cs="Times New Roman"/>
          <w:szCs w:val="24"/>
        </w:rPr>
        <w:t>on the</w:t>
      </w:r>
      <w:r w:rsidR="0049301A" w:rsidRPr="00FA2E34">
        <w:rPr>
          <w:rFonts w:ascii="Times New Roman" w:hAnsi="Times New Roman" w:cs="Times New Roman"/>
          <w:szCs w:val="24"/>
        </w:rPr>
        <w:t xml:space="preserv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49301A" w:rsidRPr="00FA2E34">
        <w:rPr>
          <w:rFonts w:ascii="Times New Roman" w:hAnsi="Times New Roman" w:cs="Times New Roman"/>
          <w:szCs w:val="24"/>
        </w:rPr>
        <w:t xml:space="preserve"> would create an exciting legacy and ancestral link. </w:t>
      </w:r>
      <w:r w:rsidR="001078F3" w:rsidRPr="00FA2E34">
        <w:rPr>
          <w:rFonts w:ascii="Times New Roman" w:hAnsi="Times New Roman" w:cs="Times New Roman"/>
          <w:szCs w:val="24"/>
        </w:rPr>
        <w:t xml:space="preserve">Giving students an </w:t>
      </w:r>
      <w:r w:rsidR="0049301A" w:rsidRPr="00FA2E34">
        <w:rPr>
          <w:rFonts w:ascii="Times New Roman" w:hAnsi="Times New Roman" w:cs="Times New Roman"/>
          <w:szCs w:val="24"/>
        </w:rPr>
        <w:t>optional vocational qualification at KS</w:t>
      </w:r>
      <w:r w:rsidR="00D516CF" w:rsidRPr="00FA2E34">
        <w:rPr>
          <w:rFonts w:ascii="Times New Roman" w:hAnsi="Times New Roman" w:cs="Times New Roman"/>
          <w:szCs w:val="24"/>
        </w:rPr>
        <w:t>4</w:t>
      </w:r>
      <w:r w:rsidR="0049301A" w:rsidRPr="00FA2E34">
        <w:rPr>
          <w:rFonts w:ascii="Times New Roman" w:hAnsi="Times New Roman" w:cs="Times New Roman"/>
          <w:szCs w:val="24"/>
        </w:rPr>
        <w:t xml:space="preserve"> (14-16yrs) </w:t>
      </w:r>
      <w:r w:rsidR="000A1424" w:rsidRPr="00FA2E34">
        <w:rPr>
          <w:rFonts w:ascii="Times New Roman" w:hAnsi="Times New Roman" w:cs="Times New Roman"/>
          <w:szCs w:val="24"/>
        </w:rPr>
        <w:t>c</w:t>
      </w:r>
      <w:r w:rsidR="0049301A" w:rsidRPr="00FA2E34">
        <w:rPr>
          <w:rFonts w:ascii="Times New Roman" w:hAnsi="Times New Roman" w:cs="Times New Roman"/>
          <w:szCs w:val="24"/>
        </w:rPr>
        <w:t xml:space="preserve">ould keep the ancestral </w:t>
      </w:r>
      <w:r w:rsidR="000A1424" w:rsidRPr="00FA2E34">
        <w:rPr>
          <w:rFonts w:ascii="Times New Roman" w:hAnsi="Times New Roman" w:cs="Times New Roman"/>
          <w:szCs w:val="24"/>
        </w:rPr>
        <w:t>mining legacy</w:t>
      </w:r>
      <w:r>
        <w:rPr>
          <w:rFonts w:ascii="Times New Roman" w:hAnsi="Times New Roman" w:cs="Times New Roman"/>
          <w:szCs w:val="24"/>
        </w:rPr>
        <w:t xml:space="preserve"> </w:t>
      </w:r>
      <w:r w:rsidR="000A1424" w:rsidRPr="00FA2E34">
        <w:rPr>
          <w:rFonts w:ascii="Times New Roman" w:hAnsi="Times New Roman" w:cs="Times New Roman"/>
          <w:szCs w:val="24"/>
        </w:rPr>
        <w:t>sustainable</w:t>
      </w:r>
      <w:r w:rsidR="0049301A" w:rsidRPr="00FA2E34">
        <w:rPr>
          <w:rFonts w:ascii="Times New Roman" w:hAnsi="Times New Roman" w:cs="Times New Roman"/>
          <w:szCs w:val="24"/>
        </w:rPr>
        <w:t xml:space="preserve"> into the future.</w:t>
      </w:r>
      <w:r w:rsidR="005B1D24" w:rsidRPr="00FA2E34">
        <w:rPr>
          <w:rFonts w:ascii="Times New Roman" w:hAnsi="Times New Roman" w:cs="Times New Roman"/>
          <w:szCs w:val="24"/>
        </w:rPr>
        <w:t xml:space="preserve"> </w:t>
      </w:r>
      <w:r w:rsidR="00626540" w:rsidRPr="00FA2E34">
        <w:rPr>
          <w:rFonts w:ascii="Times New Roman" w:hAnsi="Times New Roman" w:cs="Times New Roman"/>
          <w:szCs w:val="24"/>
        </w:rPr>
        <w:t xml:space="preserve">Professionally, </w:t>
      </w:r>
      <w:r w:rsidR="00FA2E34" w:rsidRPr="00FA2E34">
        <w:rPr>
          <w:rFonts w:ascii="Times New Roman" w:hAnsi="Times New Roman" w:cs="Times New Roman"/>
          <w:szCs w:val="24"/>
        </w:rPr>
        <w:t xml:space="preserve">to </w:t>
      </w:r>
      <w:r w:rsidR="00626540" w:rsidRPr="00FA2E34">
        <w:rPr>
          <w:rFonts w:ascii="Times New Roman" w:hAnsi="Times New Roman" w:cs="Times New Roman"/>
          <w:szCs w:val="24"/>
        </w:rPr>
        <w:t>t</w:t>
      </w:r>
      <w:r w:rsidR="00EE08EA" w:rsidRPr="00FA2E34">
        <w:rPr>
          <w:rFonts w:ascii="Times New Roman" w:hAnsi="Times New Roman" w:cs="Times New Roman"/>
          <w:szCs w:val="24"/>
        </w:rPr>
        <w:t xml:space="preserve">each mining on </w:t>
      </w:r>
      <w:r w:rsidR="00626540" w:rsidRPr="00FA2E34">
        <w:rPr>
          <w:rFonts w:ascii="Times New Roman" w:hAnsi="Times New Roman" w:cs="Times New Roman"/>
          <w:szCs w:val="24"/>
        </w:rPr>
        <w:t>a vocational basis</w:t>
      </w:r>
      <w:r w:rsidR="00B12FB1" w:rsidRPr="00FA2E34">
        <w:rPr>
          <w:rFonts w:ascii="Times New Roman" w:hAnsi="Times New Roman" w:cs="Times New Roman"/>
          <w:szCs w:val="24"/>
        </w:rPr>
        <w:t xml:space="preserve"> i</w:t>
      </w:r>
      <w:r w:rsidR="00EE08EA" w:rsidRPr="00FA2E34">
        <w:rPr>
          <w:rFonts w:ascii="Times New Roman" w:hAnsi="Times New Roman" w:cs="Times New Roman"/>
          <w:szCs w:val="24"/>
        </w:rPr>
        <w:t>s a possibility</w:t>
      </w:r>
      <w:r w:rsidR="00B12FB1" w:rsidRPr="00FA2E34">
        <w:rPr>
          <w:rFonts w:ascii="Times New Roman" w:hAnsi="Times New Roman" w:cs="Times New Roman"/>
          <w:szCs w:val="24"/>
        </w:rPr>
        <w:t>. E</w:t>
      </w:r>
      <w:r w:rsidR="008C2ACA" w:rsidRPr="00FA2E34">
        <w:rPr>
          <w:rFonts w:ascii="Times New Roman" w:hAnsi="Times New Roman" w:cs="Times New Roman"/>
          <w:szCs w:val="24"/>
        </w:rPr>
        <w:t xml:space="preserve">ducating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8C2ACA" w:rsidRPr="00FA2E34">
        <w:rPr>
          <w:rFonts w:ascii="Times New Roman" w:hAnsi="Times New Roman" w:cs="Times New Roman"/>
          <w:szCs w:val="24"/>
        </w:rPr>
        <w:t xml:space="preserve"> children </w:t>
      </w:r>
      <w:r w:rsidR="00B12FB1" w:rsidRPr="00FA2E34">
        <w:rPr>
          <w:rFonts w:ascii="Times New Roman" w:hAnsi="Times New Roman" w:cs="Times New Roman"/>
          <w:szCs w:val="24"/>
        </w:rPr>
        <w:t xml:space="preserve">about the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B12FB1" w:rsidRPr="00FA2E34">
        <w:rPr>
          <w:rFonts w:ascii="Times New Roman" w:hAnsi="Times New Roman" w:cs="Times New Roman"/>
          <w:szCs w:val="24"/>
        </w:rPr>
        <w:t xml:space="preserve"> at KS3/4 </w:t>
      </w:r>
      <w:r w:rsidR="008C2ACA" w:rsidRPr="00FA2E34">
        <w:rPr>
          <w:rFonts w:ascii="Times New Roman" w:hAnsi="Times New Roman" w:cs="Times New Roman"/>
          <w:szCs w:val="24"/>
        </w:rPr>
        <w:t>who have a desire and d</w:t>
      </w:r>
      <w:r w:rsidR="00EE08EA" w:rsidRPr="00FA2E34">
        <w:rPr>
          <w:rFonts w:ascii="Times New Roman" w:hAnsi="Times New Roman" w:cs="Times New Roman"/>
          <w:szCs w:val="24"/>
        </w:rPr>
        <w:t xml:space="preserve">emand for </w:t>
      </w:r>
      <w:r w:rsidR="003D5E2F" w:rsidRPr="00FA2E34">
        <w:rPr>
          <w:rFonts w:ascii="Times New Roman" w:hAnsi="Times New Roman" w:cs="Times New Roman"/>
          <w:szCs w:val="24"/>
        </w:rPr>
        <w:t xml:space="preserve">being a part of a local </w:t>
      </w:r>
      <w:r w:rsidR="00EE08EA" w:rsidRPr="00FA2E34">
        <w:rPr>
          <w:rFonts w:ascii="Times New Roman" w:hAnsi="Times New Roman" w:cs="Times New Roman"/>
          <w:szCs w:val="24"/>
        </w:rPr>
        <w:t>legacy</w:t>
      </w:r>
      <w:r w:rsidR="00626540" w:rsidRPr="00FA2E34">
        <w:rPr>
          <w:rFonts w:ascii="Times New Roman" w:hAnsi="Times New Roman" w:cs="Times New Roman"/>
          <w:szCs w:val="24"/>
        </w:rPr>
        <w:t xml:space="preserve"> </w:t>
      </w:r>
      <w:r w:rsidR="0061060B" w:rsidRPr="00FA2E34">
        <w:rPr>
          <w:rFonts w:ascii="Times New Roman" w:hAnsi="Times New Roman" w:cs="Times New Roman"/>
          <w:szCs w:val="24"/>
        </w:rPr>
        <w:t>with late</w:t>
      </w:r>
      <w:r>
        <w:rPr>
          <w:rFonts w:ascii="Times New Roman" w:hAnsi="Times New Roman" w:cs="Times New Roman"/>
          <w:szCs w:val="24"/>
        </w:rPr>
        <w:t>-</w:t>
      </w:r>
      <w:r w:rsidR="0061060B" w:rsidRPr="00FA2E34">
        <w:rPr>
          <w:rFonts w:ascii="Times New Roman" w:hAnsi="Times New Roman" w:cs="Times New Roman"/>
          <w:szCs w:val="24"/>
        </w:rPr>
        <w:t>in</w:t>
      </w:r>
      <w:r>
        <w:rPr>
          <w:rFonts w:ascii="Times New Roman" w:hAnsi="Times New Roman" w:cs="Times New Roman"/>
          <w:szCs w:val="24"/>
        </w:rPr>
        <w:t>-</w:t>
      </w:r>
      <w:r w:rsidR="0061060B" w:rsidRPr="00FA2E34">
        <w:rPr>
          <w:rFonts w:ascii="Times New Roman" w:hAnsi="Times New Roman" w:cs="Times New Roman"/>
          <w:szCs w:val="24"/>
        </w:rPr>
        <w:t xml:space="preserve">life stimulation for elderly forest </w:t>
      </w:r>
      <w:r w:rsidR="004E6083" w:rsidRPr="00FA2E34">
        <w:rPr>
          <w:rFonts w:ascii="Times New Roman" w:hAnsi="Times New Roman" w:cs="Times New Roman"/>
          <w:szCs w:val="24"/>
        </w:rPr>
        <w:t>Freeminer</w:t>
      </w:r>
      <w:r w:rsidR="0061060B" w:rsidRPr="00FA2E34">
        <w:rPr>
          <w:rFonts w:ascii="Times New Roman" w:hAnsi="Times New Roman" w:cs="Times New Roman"/>
          <w:szCs w:val="24"/>
        </w:rPr>
        <w:t xml:space="preserve">s </w:t>
      </w:r>
      <w:r w:rsidR="008E00C2" w:rsidRPr="00FA2E34">
        <w:rPr>
          <w:rFonts w:ascii="Times New Roman" w:hAnsi="Times New Roman" w:cs="Times New Roman"/>
          <w:szCs w:val="24"/>
        </w:rPr>
        <w:t xml:space="preserve">would be an </w:t>
      </w:r>
      <w:r w:rsidR="00AF261C" w:rsidRPr="00FA2E34">
        <w:rPr>
          <w:rFonts w:ascii="Times New Roman" w:hAnsi="Times New Roman" w:cs="Times New Roman"/>
          <w:szCs w:val="24"/>
        </w:rPr>
        <w:t>incredible</w:t>
      </w:r>
      <w:r w:rsidR="008E00C2" w:rsidRPr="00FA2E34">
        <w:rPr>
          <w:rFonts w:ascii="Times New Roman" w:hAnsi="Times New Roman" w:cs="Times New Roman"/>
          <w:szCs w:val="24"/>
        </w:rPr>
        <w:t xml:space="preserve">, exciting and rewarding </w:t>
      </w:r>
      <w:r>
        <w:rPr>
          <w:rFonts w:ascii="Times New Roman" w:hAnsi="Times New Roman" w:cs="Times New Roman"/>
          <w:szCs w:val="24"/>
        </w:rPr>
        <w:t>intervention</w:t>
      </w:r>
      <w:r w:rsidR="008E00C2" w:rsidRPr="00FA2E34">
        <w:rPr>
          <w:rFonts w:ascii="Times New Roman" w:hAnsi="Times New Roman" w:cs="Times New Roman"/>
          <w:szCs w:val="24"/>
        </w:rPr>
        <w:t xml:space="preserve">. </w:t>
      </w:r>
    </w:p>
    <w:p w14:paraId="27A76422" w14:textId="77777777" w:rsidR="00FE5E09" w:rsidRPr="009C0F37" w:rsidRDefault="00FE5E09" w:rsidP="00CC45BA">
      <w:pPr>
        <w:spacing w:line="360" w:lineRule="auto"/>
        <w:jc w:val="both"/>
        <w:rPr>
          <w:rFonts w:ascii="Arial" w:hAnsi="Arial" w:cs="Arial"/>
          <w:szCs w:val="24"/>
        </w:rPr>
      </w:pPr>
    </w:p>
    <w:p w14:paraId="11B855B3" w14:textId="2CBC521B" w:rsidR="00756090" w:rsidRPr="009C0F37" w:rsidRDefault="00756090" w:rsidP="00CC45BA">
      <w:pPr>
        <w:pStyle w:val="Heading2"/>
        <w:spacing w:before="0" w:line="360" w:lineRule="auto"/>
        <w:jc w:val="both"/>
        <w:rPr>
          <w:rFonts w:ascii="Arial" w:hAnsi="Arial" w:cs="Arial"/>
          <w:sz w:val="24"/>
          <w:szCs w:val="24"/>
        </w:rPr>
      </w:pPr>
      <w:r w:rsidRPr="009C0F37">
        <w:rPr>
          <w:rFonts w:ascii="Arial" w:hAnsi="Arial" w:cs="Arial"/>
          <w:sz w:val="24"/>
          <w:szCs w:val="24"/>
        </w:rPr>
        <w:t>Personal development</w:t>
      </w:r>
    </w:p>
    <w:p w14:paraId="49206A88" w14:textId="77777777" w:rsidR="00A15477" w:rsidRPr="009C0F37" w:rsidRDefault="00A15477" w:rsidP="00CC45BA">
      <w:pPr>
        <w:spacing w:line="360" w:lineRule="auto"/>
        <w:jc w:val="both"/>
        <w:rPr>
          <w:rFonts w:ascii="Arial" w:hAnsi="Arial" w:cs="Arial"/>
          <w:szCs w:val="24"/>
        </w:rPr>
      </w:pPr>
    </w:p>
    <w:p w14:paraId="38D00F5B" w14:textId="5413FF89" w:rsidR="00122B9B" w:rsidRPr="00FA2E34" w:rsidRDefault="00B12FB1" w:rsidP="00CC45BA">
      <w:pPr>
        <w:spacing w:line="360" w:lineRule="auto"/>
        <w:jc w:val="both"/>
        <w:rPr>
          <w:rFonts w:ascii="Times New Roman" w:hAnsi="Times New Roman" w:cs="Times New Roman"/>
          <w:szCs w:val="24"/>
        </w:rPr>
      </w:pPr>
      <w:r w:rsidRPr="00FA2E34">
        <w:rPr>
          <w:rFonts w:ascii="Times New Roman" w:hAnsi="Times New Roman" w:cs="Times New Roman"/>
          <w:szCs w:val="24"/>
        </w:rPr>
        <w:t xml:space="preserve">There is a </w:t>
      </w:r>
      <w:r w:rsidR="00330BDE" w:rsidRPr="00FA2E34">
        <w:rPr>
          <w:rFonts w:ascii="Times New Roman" w:hAnsi="Times New Roman" w:cs="Times New Roman"/>
          <w:szCs w:val="24"/>
        </w:rPr>
        <w:t>need to be counted</w:t>
      </w:r>
      <w:r w:rsidR="00A15477" w:rsidRPr="00FA2E34">
        <w:rPr>
          <w:rFonts w:ascii="Times New Roman" w:hAnsi="Times New Roman" w:cs="Times New Roman"/>
          <w:szCs w:val="24"/>
        </w:rPr>
        <w:t>, to</w:t>
      </w:r>
      <w:r w:rsidR="00330BDE" w:rsidRPr="00FA2E34">
        <w:rPr>
          <w:rFonts w:ascii="Times New Roman" w:hAnsi="Times New Roman" w:cs="Times New Roman"/>
          <w:szCs w:val="24"/>
        </w:rPr>
        <w:t xml:space="preserve"> stand up</w:t>
      </w:r>
      <w:r w:rsidR="008C2ACA" w:rsidRPr="00FA2E34">
        <w:rPr>
          <w:rFonts w:ascii="Times New Roman" w:hAnsi="Times New Roman" w:cs="Times New Roman"/>
          <w:szCs w:val="24"/>
        </w:rPr>
        <w:t>,</w:t>
      </w:r>
      <w:r w:rsidR="000B3978" w:rsidRPr="00FA2E34">
        <w:rPr>
          <w:rFonts w:ascii="Times New Roman" w:hAnsi="Times New Roman" w:cs="Times New Roman"/>
          <w:szCs w:val="24"/>
        </w:rPr>
        <w:t xml:space="preserve"> to</w:t>
      </w:r>
      <w:r w:rsidR="00330BDE" w:rsidRPr="00FA2E34">
        <w:rPr>
          <w:rFonts w:ascii="Times New Roman" w:hAnsi="Times New Roman" w:cs="Times New Roman"/>
          <w:szCs w:val="24"/>
        </w:rPr>
        <w:t xml:space="preserve"> </w:t>
      </w:r>
      <w:r w:rsidRPr="00FA2E34">
        <w:rPr>
          <w:rFonts w:ascii="Times New Roman" w:hAnsi="Times New Roman" w:cs="Times New Roman"/>
          <w:szCs w:val="24"/>
        </w:rPr>
        <w:t>challenge the</w:t>
      </w:r>
      <w:r w:rsidR="005B1D24" w:rsidRPr="00FA2E34">
        <w:rPr>
          <w:rFonts w:ascii="Times New Roman" w:hAnsi="Times New Roman" w:cs="Times New Roman"/>
          <w:szCs w:val="24"/>
        </w:rPr>
        <w:t xml:space="preserve"> educational</w:t>
      </w:r>
      <w:r w:rsidRPr="00FA2E34">
        <w:rPr>
          <w:rFonts w:ascii="Times New Roman" w:hAnsi="Times New Roman" w:cs="Times New Roman"/>
          <w:szCs w:val="24"/>
        </w:rPr>
        <w:t xml:space="preserve"> system </w:t>
      </w:r>
      <w:r w:rsidR="00AF261C" w:rsidRPr="00FA2E34">
        <w:rPr>
          <w:rFonts w:ascii="Times New Roman" w:hAnsi="Times New Roman" w:cs="Times New Roman"/>
          <w:szCs w:val="24"/>
        </w:rPr>
        <w:t>to make a c</w:t>
      </w:r>
      <w:r w:rsidRPr="00FA2E34">
        <w:rPr>
          <w:rFonts w:ascii="Times New Roman" w:hAnsi="Times New Roman" w:cs="Times New Roman"/>
          <w:szCs w:val="24"/>
        </w:rPr>
        <w:t xml:space="preserve">hange and </w:t>
      </w:r>
      <w:r w:rsidR="00FA2E34" w:rsidRPr="00FA2E34">
        <w:rPr>
          <w:rFonts w:ascii="Times New Roman" w:hAnsi="Times New Roman" w:cs="Times New Roman"/>
          <w:szCs w:val="24"/>
        </w:rPr>
        <w:t>enable</w:t>
      </w:r>
      <w:r w:rsidRPr="00FA2E34">
        <w:rPr>
          <w:rFonts w:ascii="Times New Roman" w:hAnsi="Times New Roman" w:cs="Times New Roman"/>
          <w:szCs w:val="24"/>
        </w:rPr>
        <w:t xml:space="preserve"> the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Pr="00FA2E34">
        <w:rPr>
          <w:rFonts w:ascii="Times New Roman" w:hAnsi="Times New Roman" w:cs="Times New Roman"/>
          <w:szCs w:val="24"/>
        </w:rPr>
        <w:t xml:space="preserve"> </w:t>
      </w:r>
      <w:r w:rsidR="00FA2E34" w:rsidRPr="00FA2E34">
        <w:rPr>
          <w:rFonts w:ascii="Times New Roman" w:hAnsi="Times New Roman" w:cs="Times New Roman"/>
          <w:szCs w:val="24"/>
        </w:rPr>
        <w:t xml:space="preserve">to be </w:t>
      </w:r>
      <w:r w:rsidRPr="00FA2E34">
        <w:rPr>
          <w:rFonts w:ascii="Times New Roman" w:hAnsi="Times New Roman" w:cs="Times New Roman"/>
          <w:szCs w:val="24"/>
        </w:rPr>
        <w:t xml:space="preserve">a focus </w:t>
      </w:r>
      <w:r w:rsidR="00AF261C" w:rsidRPr="00FA2E34">
        <w:rPr>
          <w:rFonts w:ascii="Times New Roman" w:hAnsi="Times New Roman" w:cs="Times New Roman"/>
          <w:szCs w:val="24"/>
        </w:rPr>
        <w:t>in</w:t>
      </w:r>
      <w:r w:rsidRPr="00FA2E34">
        <w:rPr>
          <w:rFonts w:ascii="Times New Roman" w:hAnsi="Times New Roman" w:cs="Times New Roman"/>
          <w:szCs w:val="24"/>
        </w:rPr>
        <w:t xml:space="preserve"> people’</w:t>
      </w:r>
      <w:r w:rsidR="000B3978" w:rsidRPr="00FA2E34">
        <w:rPr>
          <w:rFonts w:ascii="Times New Roman" w:hAnsi="Times New Roman" w:cs="Times New Roman"/>
          <w:szCs w:val="24"/>
        </w:rPr>
        <w:t>s minds</w:t>
      </w:r>
      <w:r w:rsidR="00AF261C" w:rsidRPr="00FA2E34">
        <w:rPr>
          <w:rFonts w:ascii="Times New Roman" w:hAnsi="Times New Roman" w:cs="Times New Roman"/>
          <w:szCs w:val="24"/>
        </w:rPr>
        <w:t xml:space="preserve">. </w:t>
      </w:r>
      <w:r w:rsidRPr="00FA2E34">
        <w:rPr>
          <w:rFonts w:ascii="Times New Roman" w:hAnsi="Times New Roman" w:cs="Times New Roman"/>
          <w:szCs w:val="24"/>
        </w:rPr>
        <w:t>The 30</w:t>
      </w:r>
      <w:r w:rsidR="000B3978" w:rsidRPr="00FA2E34">
        <w:rPr>
          <w:rFonts w:ascii="Times New Roman" w:hAnsi="Times New Roman" w:cs="Times New Roman"/>
          <w:szCs w:val="24"/>
        </w:rPr>
        <w:t>(+)</w:t>
      </w:r>
      <w:r w:rsidRPr="00FA2E34">
        <w:rPr>
          <w:rFonts w:ascii="Times New Roman" w:hAnsi="Times New Roman" w:cs="Times New Roman"/>
          <w:szCs w:val="24"/>
        </w:rPr>
        <w:t xml:space="preserve"> year olds in the</w:t>
      </w:r>
      <w:r w:rsidR="00412ADB" w:rsidRPr="00FA2E34">
        <w:rPr>
          <w:rFonts w:ascii="Times New Roman" w:hAnsi="Times New Roman" w:cs="Times New Roman"/>
          <w:szCs w:val="24"/>
        </w:rPr>
        <w:t xml:space="preserv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412ADB" w:rsidRPr="00FA2E34">
        <w:rPr>
          <w:rFonts w:ascii="Times New Roman" w:hAnsi="Times New Roman" w:cs="Times New Roman"/>
          <w:szCs w:val="24"/>
        </w:rPr>
        <w:t xml:space="preserve"> are </w:t>
      </w:r>
      <w:r w:rsidR="00122B9B" w:rsidRPr="00FA2E34">
        <w:rPr>
          <w:rFonts w:ascii="Times New Roman" w:hAnsi="Times New Roman" w:cs="Times New Roman"/>
          <w:szCs w:val="24"/>
        </w:rPr>
        <w:t>probably the last generation w</w:t>
      </w:r>
      <w:r w:rsidR="006C1344">
        <w:rPr>
          <w:rFonts w:ascii="Times New Roman" w:hAnsi="Times New Roman" w:cs="Times New Roman"/>
          <w:szCs w:val="24"/>
        </w:rPr>
        <w:t>hose</w:t>
      </w:r>
      <w:r w:rsidR="00122B9B" w:rsidRPr="00FA2E34">
        <w:rPr>
          <w:rFonts w:ascii="Times New Roman" w:hAnsi="Times New Roman" w:cs="Times New Roman"/>
          <w:szCs w:val="24"/>
        </w:rPr>
        <w:t xml:space="preserve"> grandparents </w:t>
      </w:r>
      <w:r w:rsidRPr="00FA2E34">
        <w:rPr>
          <w:rFonts w:ascii="Times New Roman" w:hAnsi="Times New Roman" w:cs="Times New Roman"/>
          <w:szCs w:val="24"/>
        </w:rPr>
        <w:t xml:space="preserve">have </w:t>
      </w:r>
      <w:r w:rsidR="00122B9B" w:rsidRPr="00FA2E34">
        <w:rPr>
          <w:rFonts w:ascii="Times New Roman" w:hAnsi="Times New Roman" w:cs="Times New Roman"/>
          <w:szCs w:val="24"/>
        </w:rPr>
        <w:t xml:space="preserve">influences, contact and personal experiences </w:t>
      </w:r>
      <w:r w:rsidR="006C1344">
        <w:rPr>
          <w:rFonts w:ascii="Times New Roman" w:hAnsi="Times New Roman" w:cs="Times New Roman"/>
          <w:szCs w:val="24"/>
        </w:rPr>
        <w:t>with</w:t>
      </w:r>
      <w:r w:rsidR="00330BDE" w:rsidRPr="00FA2E34">
        <w:rPr>
          <w:rFonts w:ascii="Times New Roman" w:hAnsi="Times New Roman" w:cs="Times New Roman"/>
          <w:szCs w:val="24"/>
        </w:rPr>
        <w:t xml:space="preserve"> </w:t>
      </w:r>
      <w:r w:rsidR="008C2ACA" w:rsidRPr="00FA2E34">
        <w:rPr>
          <w:rFonts w:ascii="Times New Roman" w:hAnsi="Times New Roman" w:cs="Times New Roman"/>
          <w:szCs w:val="24"/>
        </w:rPr>
        <w:t xml:space="preserve">the mining </w:t>
      </w:r>
      <w:r w:rsidR="006C1344">
        <w:rPr>
          <w:rFonts w:ascii="Times New Roman" w:hAnsi="Times New Roman" w:cs="Times New Roman"/>
          <w:szCs w:val="24"/>
        </w:rPr>
        <w:t>H</w:t>
      </w:r>
      <w:r w:rsidR="008C2ACA" w:rsidRPr="00FA2E34">
        <w:rPr>
          <w:rFonts w:ascii="Times New Roman" w:hAnsi="Times New Roman" w:cs="Times New Roman"/>
          <w:szCs w:val="24"/>
        </w:rPr>
        <w:t xml:space="preserve">istory and </w:t>
      </w:r>
      <w:r w:rsidR="006C1344">
        <w:rPr>
          <w:rFonts w:ascii="Times New Roman" w:hAnsi="Times New Roman" w:cs="Times New Roman"/>
          <w:szCs w:val="24"/>
        </w:rPr>
        <w:t>domestic H</w:t>
      </w:r>
      <w:r w:rsidR="008C2ACA" w:rsidRPr="00FA2E34">
        <w:rPr>
          <w:rFonts w:ascii="Times New Roman" w:hAnsi="Times New Roman" w:cs="Times New Roman"/>
          <w:szCs w:val="24"/>
        </w:rPr>
        <w:t xml:space="preserve">eritage in the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8C2ACA" w:rsidRPr="00FA2E34">
        <w:rPr>
          <w:rFonts w:ascii="Times New Roman" w:hAnsi="Times New Roman" w:cs="Times New Roman"/>
          <w:szCs w:val="24"/>
        </w:rPr>
        <w:t xml:space="preserve">. </w:t>
      </w:r>
      <w:r w:rsidR="006B3B98" w:rsidRPr="00FA2E34">
        <w:rPr>
          <w:rFonts w:ascii="Times New Roman" w:hAnsi="Times New Roman" w:cs="Times New Roman"/>
          <w:szCs w:val="24"/>
        </w:rPr>
        <w:t xml:space="preserve">The SFG and </w:t>
      </w:r>
      <w:r w:rsidR="0061060B" w:rsidRPr="00FA2E34">
        <w:rPr>
          <w:rFonts w:ascii="Times New Roman" w:hAnsi="Times New Roman" w:cs="Times New Roman"/>
          <w:szCs w:val="24"/>
        </w:rPr>
        <w:t xml:space="preserve">the </w:t>
      </w:r>
      <w:r w:rsidR="006B3B98" w:rsidRPr="00FA2E34">
        <w:rPr>
          <w:rFonts w:ascii="Times New Roman" w:hAnsi="Times New Roman" w:cs="Times New Roman"/>
          <w:szCs w:val="24"/>
        </w:rPr>
        <w:t>30</w:t>
      </w:r>
      <w:r w:rsidR="005B1D24" w:rsidRPr="00FA2E34">
        <w:rPr>
          <w:rFonts w:ascii="Times New Roman" w:hAnsi="Times New Roman" w:cs="Times New Roman"/>
          <w:szCs w:val="24"/>
        </w:rPr>
        <w:t xml:space="preserve">(+) </w:t>
      </w:r>
      <w:r w:rsidR="006B3B98" w:rsidRPr="00FA2E34">
        <w:rPr>
          <w:rFonts w:ascii="Times New Roman" w:hAnsi="Times New Roman" w:cs="Times New Roman"/>
          <w:szCs w:val="24"/>
        </w:rPr>
        <w:t>yr. old</w:t>
      </w:r>
      <w:r w:rsidR="0061060B" w:rsidRPr="00FA2E34">
        <w:rPr>
          <w:rFonts w:ascii="Times New Roman" w:hAnsi="Times New Roman" w:cs="Times New Roman"/>
          <w:szCs w:val="24"/>
        </w:rPr>
        <w:t>s</w:t>
      </w:r>
      <w:r w:rsidR="006B3B98" w:rsidRPr="00FA2E34">
        <w:rPr>
          <w:rFonts w:ascii="Times New Roman" w:hAnsi="Times New Roman" w:cs="Times New Roman"/>
          <w:szCs w:val="24"/>
        </w:rPr>
        <w:t xml:space="preserve"> </w:t>
      </w:r>
      <w:r w:rsidR="000B3978" w:rsidRPr="00FA2E34">
        <w:rPr>
          <w:rFonts w:ascii="Times New Roman" w:hAnsi="Times New Roman" w:cs="Times New Roman"/>
          <w:szCs w:val="24"/>
        </w:rPr>
        <w:t xml:space="preserve">believe that </w:t>
      </w:r>
      <w:r w:rsidR="0061060B" w:rsidRPr="00FA2E34">
        <w:rPr>
          <w:rFonts w:ascii="Times New Roman" w:hAnsi="Times New Roman" w:cs="Times New Roman"/>
          <w:szCs w:val="24"/>
        </w:rPr>
        <w:t>the</w:t>
      </w:r>
      <w:r w:rsidR="00330BDE" w:rsidRPr="00FA2E34">
        <w:rPr>
          <w:rFonts w:ascii="Times New Roman" w:hAnsi="Times New Roman" w:cs="Times New Roman"/>
          <w:szCs w:val="24"/>
        </w:rPr>
        <w:t xml:space="preserv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61060B" w:rsidRPr="00FA2E34">
        <w:rPr>
          <w:rFonts w:ascii="Times New Roman" w:hAnsi="Times New Roman" w:cs="Times New Roman"/>
          <w:szCs w:val="24"/>
        </w:rPr>
        <w:t xml:space="preserve"> is to cherish and remember,</w:t>
      </w:r>
      <w:r w:rsidR="00330BDE" w:rsidRPr="00FA2E34">
        <w:rPr>
          <w:rFonts w:ascii="Times New Roman" w:hAnsi="Times New Roman" w:cs="Times New Roman"/>
          <w:szCs w:val="24"/>
        </w:rPr>
        <w:t xml:space="preserve"> to protect and to </w:t>
      </w:r>
      <w:r w:rsidRPr="00FA2E34">
        <w:rPr>
          <w:rFonts w:ascii="Times New Roman" w:hAnsi="Times New Roman" w:cs="Times New Roman"/>
          <w:szCs w:val="24"/>
        </w:rPr>
        <w:t xml:space="preserve">develop </w:t>
      </w:r>
      <w:r w:rsidR="00330BDE" w:rsidRPr="00FA2E34">
        <w:rPr>
          <w:rFonts w:ascii="Times New Roman" w:hAnsi="Times New Roman" w:cs="Times New Roman"/>
          <w:szCs w:val="24"/>
        </w:rPr>
        <w:t>a futur</w:t>
      </w:r>
      <w:r w:rsidR="00626540" w:rsidRPr="00FA2E34">
        <w:rPr>
          <w:rFonts w:ascii="Times New Roman" w:hAnsi="Times New Roman" w:cs="Times New Roman"/>
          <w:szCs w:val="24"/>
        </w:rPr>
        <w:t xml:space="preserve">e </w:t>
      </w:r>
      <w:r w:rsidR="0061060B" w:rsidRPr="00FA2E34">
        <w:rPr>
          <w:rFonts w:ascii="Times New Roman" w:hAnsi="Times New Roman" w:cs="Times New Roman"/>
          <w:szCs w:val="24"/>
        </w:rPr>
        <w:t>for their families.</w:t>
      </w:r>
      <w:r w:rsidR="005B1D24" w:rsidRPr="00FA2E34">
        <w:rPr>
          <w:rFonts w:ascii="Times New Roman" w:hAnsi="Times New Roman" w:cs="Times New Roman"/>
          <w:szCs w:val="24"/>
        </w:rPr>
        <w:t xml:space="preserve"> W</w:t>
      </w:r>
      <w:r w:rsidRPr="00FA2E34">
        <w:rPr>
          <w:rFonts w:ascii="Times New Roman" w:hAnsi="Times New Roman" w:cs="Times New Roman"/>
          <w:szCs w:val="24"/>
        </w:rPr>
        <w:t>ithout a</w:t>
      </w:r>
      <w:r w:rsidR="00AF261C" w:rsidRPr="00FA2E34">
        <w:rPr>
          <w:rFonts w:ascii="Times New Roman" w:hAnsi="Times New Roman" w:cs="Times New Roman"/>
          <w:szCs w:val="24"/>
        </w:rPr>
        <w:t>n understanding</w:t>
      </w:r>
      <w:r w:rsidR="0061060B" w:rsidRPr="00FA2E34">
        <w:rPr>
          <w:rFonts w:ascii="Times New Roman" w:hAnsi="Times New Roman" w:cs="Times New Roman"/>
          <w:szCs w:val="24"/>
        </w:rPr>
        <w:t xml:space="preserve"> of </w:t>
      </w:r>
      <w:r w:rsidR="006C1344">
        <w:rPr>
          <w:rFonts w:ascii="Times New Roman" w:hAnsi="Times New Roman" w:cs="Times New Roman"/>
          <w:szCs w:val="24"/>
        </w:rPr>
        <w:t xml:space="preserve">the </w:t>
      </w:r>
      <w:r w:rsidRPr="00FA2E34">
        <w:rPr>
          <w:rFonts w:ascii="Times New Roman" w:hAnsi="Times New Roman" w:cs="Times New Roman"/>
          <w:szCs w:val="24"/>
        </w:rPr>
        <w:t>legacy</w:t>
      </w:r>
      <w:r w:rsidR="006C1344">
        <w:rPr>
          <w:rFonts w:ascii="Times New Roman" w:hAnsi="Times New Roman" w:cs="Times New Roman"/>
          <w:szCs w:val="24"/>
        </w:rPr>
        <w:t xml:space="preserve"> of</w:t>
      </w:r>
      <w:r w:rsidRPr="00FA2E34">
        <w:rPr>
          <w:rFonts w:ascii="Times New Roman" w:hAnsi="Times New Roman" w:cs="Times New Roman"/>
          <w:szCs w:val="24"/>
        </w:rPr>
        <w:t xml:space="preserve"> </w:t>
      </w:r>
      <w:r w:rsidR="0061060B" w:rsidRPr="00FA2E34">
        <w:rPr>
          <w:rFonts w:ascii="Times New Roman" w:hAnsi="Times New Roman" w:cs="Times New Roman"/>
          <w:szCs w:val="24"/>
        </w:rPr>
        <w:t xml:space="preserve">working </w:t>
      </w:r>
      <w:r w:rsidR="00330BDE" w:rsidRPr="00FA2E34">
        <w:rPr>
          <w:rFonts w:ascii="Times New Roman" w:hAnsi="Times New Roman" w:cs="Times New Roman"/>
          <w:szCs w:val="24"/>
        </w:rPr>
        <w:t>mine</w:t>
      </w:r>
      <w:r w:rsidR="00122B9B" w:rsidRPr="00FA2E34">
        <w:rPr>
          <w:rFonts w:ascii="Times New Roman" w:hAnsi="Times New Roman" w:cs="Times New Roman"/>
          <w:szCs w:val="24"/>
        </w:rPr>
        <w:t>s</w:t>
      </w:r>
      <w:r w:rsidR="00330BDE" w:rsidRPr="00FA2E34">
        <w:rPr>
          <w:rFonts w:ascii="Times New Roman" w:hAnsi="Times New Roman" w:cs="Times New Roman"/>
          <w:szCs w:val="24"/>
        </w:rPr>
        <w:t xml:space="preserve"> and </w:t>
      </w:r>
      <w:r w:rsidRPr="00FA2E34">
        <w:rPr>
          <w:rFonts w:ascii="Times New Roman" w:hAnsi="Times New Roman" w:cs="Times New Roman"/>
          <w:szCs w:val="24"/>
        </w:rPr>
        <w:t>mine</w:t>
      </w:r>
      <w:r w:rsidR="00AF261C" w:rsidRPr="00FA2E34">
        <w:rPr>
          <w:rFonts w:ascii="Times New Roman" w:hAnsi="Times New Roman" w:cs="Times New Roman"/>
          <w:szCs w:val="24"/>
        </w:rPr>
        <w:t>r</w:t>
      </w:r>
      <w:r w:rsidRPr="00FA2E34">
        <w:rPr>
          <w:rFonts w:ascii="Times New Roman" w:hAnsi="Times New Roman" w:cs="Times New Roman"/>
          <w:szCs w:val="24"/>
        </w:rPr>
        <w:t>s</w:t>
      </w:r>
      <w:r w:rsidR="00122B9B" w:rsidRPr="00FA2E34">
        <w:rPr>
          <w:rFonts w:ascii="Times New Roman" w:hAnsi="Times New Roman" w:cs="Times New Roman"/>
          <w:szCs w:val="24"/>
        </w:rPr>
        <w:t xml:space="preserve"> </w:t>
      </w:r>
      <w:r w:rsidR="0061060B" w:rsidRPr="00FA2E34">
        <w:rPr>
          <w:rFonts w:ascii="Times New Roman" w:hAnsi="Times New Roman" w:cs="Times New Roman"/>
          <w:szCs w:val="24"/>
        </w:rPr>
        <w:t>w</w:t>
      </w:r>
      <w:r w:rsidR="00122B9B" w:rsidRPr="00FA2E34">
        <w:rPr>
          <w:rFonts w:ascii="Times New Roman" w:hAnsi="Times New Roman" w:cs="Times New Roman"/>
          <w:szCs w:val="24"/>
        </w:rPr>
        <w:t xml:space="preserve">hat will the </w:t>
      </w:r>
      <w:r w:rsidR="00F321BA" w:rsidRPr="00FA2E34">
        <w:rPr>
          <w:rFonts w:ascii="Times New Roman" w:hAnsi="Times New Roman" w:cs="Times New Roman"/>
          <w:szCs w:val="24"/>
        </w:rPr>
        <w:t>F</w:t>
      </w:r>
      <w:r w:rsidR="007B4AA9" w:rsidRPr="00FA2E34">
        <w:rPr>
          <w:rFonts w:ascii="Times New Roman" w:hAnsi="Times New Roman" w:cs="Times New Roman"/>
          <w:szCs w:val="24"/>
        </w:rPr>
        <w:t>o</w:t>
      </w:r>
      <w:r w:rsidR="00F321BA" w:rsidRPr="00FA2E34">
        <w:rPr>
          <w:rFonts w:ascii="Times New Roman" w:hAnsi="Times New Roman" w:cs="Times New Roman"/>
          <w:szCs w:val="24"/>
        </w:rPr>
        <w:t>D</w:t>
      </w:r>
      <w:r w:rsidR="00122B9B" w:rsidRPr="00FA2E34">
        <w:rPr>
          <w:rFonts w:ascii="Times New Roman" w:hAnsi="Times New Roman" w:cs="Times New Roman"/>
          <w:szCs w:val="24"/>
        </w:rPr>
        <w:t xml:space="preserve"> become</w:t>
      </w:r>
      <w:r w:rsidR="006B3B98" w:rsidRPr="00FA2E34">
        <w:rPr>
          <w:rFonts w:ascii="Times New Roman" w:hAnsi="Times New Roman" w:cs="Times New Roman"/>
          <w:szCs w:val="24"/>
        </w:rPr>
        <w:t>?</w:t>
      </w:r>
      <w:r w:rsidR="00122B9B" w:rsidRPr="00FA2E34">
        <w:rPr>
          <w:rFonts w:ascii="Times New Roman" w:hAnsi="Times New Roman" w:cs="Times New Roman"/>
          <w:szCs w:val="24"/>
        </w:rPr>
        <w:t xml:space="preserve"> </w:t>
      </w:r>
      <w:r w:rsidR="0061060B" w:rsidRPr="00FA2E34">
        <w:rPr>
          <w:rFonts w:ascii="Times New Roman" w:hAnsi="Times New Roman" w:cs="Times New Roman"/>
          <w:szCs w:val="24"/>
        </w:rPr>
        <w:t xml:space="preserve">- </w:t>
      </w:r>
      <w:r w:rsidR="000B3978" w:rsidRPr="00FA2E34">
        <w:rPr>
          <w:rFonts w:ascii="Times New Roman" w:hAnsi="Times New Roman" w:cs="Times New Roman"/>
          <w:szCs w:val="24"/>
        </w:rPr>
        <w:t>a paper-</w:t>
      </w:r>
      <w:r w:rsidR="00122B9B" w:rsidRPr="00FA2E34">
        <w:rPr>
          <w:rFonts w:ascii="Times New Roman" w:hAnsi="Times New Roman" w:cs="Times New Roman"/>
          <w:szCs w:val="24"/>
        </w:rPr>
        <w:t xml:space="preserve">back book of </w:t>
      </w:r>
      <w:r w:rsidR="000B3978" w:rsidRPr="00FA2E34">
        <w:rPr>
          <w:rFonts w:ascii="Times New Roman" w:hAnsi="Times New Roman" w:cs="Times New Roman"/>
          <w:szCs w:val="24"/>
        </w:rPr>
        <w:t>mi</w:t>
      </w:r>
      <w:r w:rsidR="006B3B98" w:rsidRPr="00FA2E34">
        <w:rPr>
          <w:rFonts w:ascii="Times New Roman" w:hAnsi="Times New Roman" w:cs="Times New Roman"/>
          <w:szCs w:val="24"/>
        </w:rPr>
        <w:t>n</w:t>
      </w:r>
      <w:r w:rsidR="000B3978" w:rsidRPr="00FA2E34">
        <w:rPr>
          <w:rFonts w:ascii="Times New Roman" w:hAnsi="Times New Roman" w:cs="Times New Roman"/>
          <w:szCs w:val="24"/>
        </w:rPr>
        <w:t xml:space="preserve">ing </w:t>
      </w:r>
      <w:r w:rsidR="00122B9B" w:rsidRPr="00FA2E34">
        <w:rPr>
          <w:rFonts w:ascii="Times New Roman" w:hAnsi="Times New Roman" w:cs="Times New Roman"/>
          <w:szCs w:val="24"/>
        </w:rPr>
        <w:t>history</w:t>
      </w:r>
      <w:r w:rsidR="005B1D24" w:rsidRPr="00FA2E34">
        <w:rPr>
          <w:rFonts w:ascii="Times New Roman" w:hAnsi="Times New Roman" w:cs="Times New Roman"/>
          <w:szCs w:val="24"/>
        </w:rPr>
        <w:t>?</w:t>
      </w:r>
      <w:r w:rsidR="00412ADB" w:rsidRPr="00FA2E34">
        <w:rPr>
          <w:rFonts w:ascii="Times New Roman" w:hAnsi="Times New Roman" w:cs="Times New Roman"/>
          <w:szCs w:val="24"/>
        </w:rPr>
        <w:t xml:space="preserve"> </w:t>
      </w:r>
      <w:r w:rsidR="00AF261C" w:rsidRPr="00FA2E34">
        <w:rPr>
          <w:rFonts w:ascii="Times New Roman" w:hAnsi="Times New Roman" w:cs="Times New Roman"/>
          <w:szCs w:val="24"/>
        </w:rPr>
        <w:t>A</w:t>
      </w:r>
      <w:r w:rsidR="00412ADB" w:rsidRPr="00FA2E34">
        <w:rPr>
          <w:rFonts w:ascii="Times New Roman" w:hAnsi="Times New Roman" w:cs="Times New Roman"/>
          <w:szCs w:val="24"/>
        </w:rPr>
        <w:t xml:space="preserve"> museum </w:t>
      </w:r>
      <w:r w:rsidR="006C1344">
        <w:rPr>
          <w:rFonts w:ascii="Times New Roman" w:hAnsi="Times New Roman" w:cs="Times New Roman"/>
          <w:szCs w:val="24"/>
        </w:rPr>
        <w:t>exhibit</w:t>
      </w:r>
      <w:r w:rsidR="005B1D24" w:rsidRPr="00FA2E34">
        <w:rPr>
          <w:rFonts w:ascii="Times New Roman" w:hAnsi="Times New Roman" w:cs="Times New Roman"/>
          <w:szCs w:val="24"/>
        </w:rPr>
        <w:t>?</w:t>
      </w:r>
      <w:r w:rsidR="00122B9B" w:rsidRPr="00FA2E34">
        <w:rPr>
          <w:rFonts w:ascii="Times New Roman" w:hAnsi="Times New Roman" w:cs="Times New Roman"/>
          <w:szCs w:val="24"/>
        </w:rPr>
        <w:t xml:space="preserve"> </w:t>
      </w:r>
      <w:r w:rsidR="00457CC3">
        <w:rPr>
          <w:rFonts w:ascii="Times New Roman" w:hAnsi="Times New Roman" w:cs="Times New Roman"/>
          <w:szCs w:val="24"/>
        </w:rPr>
        <w:t xml:space="preserve">Or </w:t>
      </w:r>
      <w:r w:rsidR="000B3978" w:rsidRPr="00FA2E34">
        <w:rPr>
          <w:rFonts w:ascii="Times New Roman" w:hAnsi="Times New Roman" w:cs="Times New Roman"/>
          <w:szCs w:val="24"/>
        </w:rPr>
        <w:t xml:space="preserve">the land </w:t>
      </w:r>
      <w:r w:rsidR="00412ADB" w:rsidRPr="00FA2E34">
        <w:rPr>
          <w:rFonts w:ascii="Times New Roman" w:hAnsi="Times New Roman" w:cs="Times New Roman"/>
          <w:szCs w:val="24"/>
        </w:rPr>
        <w:t>s</w:t>
      </w:r>
      <w:r w:rsidR="00626540" w:rsidRPr="00FA2E34">
        <w:rPr>
          <w:rFonts w:ascii="Times New Roman" w:hAnsi="Times New Roman" w:cs="Times New Roman"/>
          <w:szCs w:val="24"/>
        </w:rPr>
        <w:t xml:space="preserve">old off for green belt housing? </w:t>
      </w:r>
    </w:p>
    <w:p w14:paraId="67B7A70C" w14:textId="77777777" w:rsidR="00122B9B" w:rsidRPr="009C0F37" w:rsidRDefault="00122B9B" w:rsidP="00CC45BA">
      <w:pPr>
        <w:spacing w:line="360" w:lineRule="auto"/>
        <w:jc w:val="both"/>
        <w:rPr>
          <w:rFonts w:ascii="Arial" w:hAnsi="Arial" w:cs="Arial"/>
          <w:szCs w:val="24"/>
        </w:rPr>
      </w:pPr>
    </w:p>
    <w:p w14:paraId="5BF52E1F" w14:textId="77D398F6" w:rsidR="00756090" w:rsidRPr="00FA2E34" w:rsidRDefault="00AA265B" w:rsidP="00CC45BA">
      <w:pPr>
        <w:spacing w:line="360" w:lineRule="auto"/>
        <w:jc w:val="both"/>
        <w:rPr>
          <w:rFonts w:ascii="Times New Roman" w:hAnsi="Times New Roman" w:cs="Times New Roman"/>
          <w:szCs w:val="24"/>
        </w:rPr>
      </w:pPr>
      <w:r w:rsidRPr="00FA2E34">
        <w:rPr>
          <w:rFonts w:ascii="Times New Roman" w:hAnsi="Times New Roman" w:cs="Times New Roman"/>
          <w:szCs w:val="24"/>
        </w:rPr>
        <w:t>Undoubtably, t</w:t>
      </w:r>
      <w:r w:rsidR="00330BDE" w:rsidRPr="00FA2E34">
        <w:rPr>
          <w:rFonts w:ascii="Times New Roman" w:hAnsi="Times New Roman" w:cs="Times New Roman"/>
          <w:szCs w:val="24"/>
        </w:rPr>
        <w:t xml:space="preserve">he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0D17AE" w:rsidRPr="00FA2E34">
        <w:rPr>
          <w:rFonts w:ascii="Times New Roman" w:hAnsi="Times New Roman" w:cs="Times New Roman"/>
          <w:szCs w:val="24"/>
        </w:rPr>
        <w:t xml:space="preserve"> is changing</w:t>
      </w:r>
      <w:r w:rsidR="00AF261C" w:rsidRPr="00FA2E34">
        <w:rPr>
          <w:rFonts w:ascii="Times New Roman" w:hAnsi="Times New Roman" w:cs="Times New Roman"/>
          <w:szCs w:val="24"/>
        </w:rPr>
        <w:t>,</w:t>
      </w:r>
      <w:r w:rsidR="000D17AE" w:rsidRPr="00FA2E34">
        <w:rPr>
          <w:rFonts w:ascii="Times New Roman" w:hAnsi="Times New Roman" w:cs="Times New Roman"/>
          <w:szCs w:val="24"/>
        </w:rPr>
        <w:t xml:space="preserve"> but </w:t>
      </w:r>
      <w:r w:rsidR="00FA2E34" w:rsidRPr="00FA2E34">
        <w:rPr>
          <w:rFonts w:ascii="Times New Roman" w:hAnsi="Times New Roman" w:cs="Times New Roman"/>
          <w:szCs w:val="24"/>
        </w:rPr>
        <w:t xml:space="preserve">its </w:t>
      </w:r>
      <w:r w:rsidR="009D3A73">
        <w:rPr>
          <w:rFonts w:ascii="Times New Roman" w:hAnsi="Times New Roman" w:cs="Times New Roman"/>
          <w:szCs w:val="24"/>
        </w:rPr>
        <w:t>H</w:t>
      </w:r>
      <w:r w:rsidR="00330BDE" w:rsidRPr="00FA2E34">
        <w:rPr>
          <w:rFonts w:ascii="Times New Roman" w:hAnsi="Times New Roman" w:cs="Times New Roman"/>
          <w:szCs w:val="24"/>
        </w:rPr>
        <w:t>istory</w:t>
      </w:r>
      <w:r w:rsidR="00AF261C" w:rsidRPr="00FA2E34">
        <w:rPr>
          <w:rFonts w:ascii="Times New Roman" w:hAnsi="Times New Roman" w:cs="Times New Roman"/>
          <w:szCs w:val="24"/>
        </w:rPr>
        <w:t>,</w:t>
      </w:r>
      <w:r w:rsidR="00330BDE" w:rsidRPr="00FA2E34">
        <w:rPr>
          <w:rFonts w:ascii="Times New Roman" w:hAnsi="Times New Roman" w:cs="Times New Roman"/>
          <w:szCs w:val="24"/>
        </w:rPr>
        <w:t xml:space="preserve"> </w:t>
      </w:r>
      <w:r w:rsidR="009D3A73">
        <w:rPr>
          <w:rFonts w:ascii="Times New Roman" w:hAnsi="Times New Roman" w:cs="Times New Roman"/>
          <w:szCs w:val="24"/>
        </w:rPr>
        <w:t>H</w:t>
      </w:r>
      <w:r w:rsidR="00330BDE" w:rsidRPr="00FA2E34">
        <w:rPr>
          <w:rFonts w:ascii="Times New Roman" w:hAnsi="Times New Roman" w:cs="Times New Roman"/>
          <w:szCs w:val="24"/>
        </w:rPr>
        <w:t>eritage</w:t>
      </w:r>
      <w:r w:rsidR="00626540" w:rsidRPr="00FA2E34">
        <w:rPr>
          <w:rFonts w:ascii="Times New Roman" w:hAnsi="Times New Roman" w:cs="Times New Roman"/>
          <w:szCs w:val="24"/>
        </w:rPr>
        <w:t>, culture and community</w:t>
      </w:r>
      <w:r w:rsidR="00330BDE" w:rsidRPr="00FA2E34">
        <w:rPr>
          <w:rFonts w:ascii="Times New Roman" w:hAnsi="Times New Roman" w:cs="Times New Roman"/>
          <w:szCs w:val="24"/>
        </w:rPr>
        <w:t xml:space="preserve"> </w:t>
      </w:r>
      <w:r w:rsidR="000D17AE" w:rsidRPr="00FA2E34">
        <w:rPr>
          <w:rFonts w:ascii="Times New Roman" w:hAnsi="Times New Roman" w:cs="Times New Roman"/>
          <w:szCs w:val="24"/>
        </w:rPr>
        <w:t xml:space="preserve">could </w:t>
      </w:r>
      <w:r w:rsidR="005B1D24" w:rsidRPr="00FA2E34">
        <w:rPr>
          <w:rFonts w:ascii="Times New Roman" w:hAnsi="Times New Roman" w:cs="Times New Roman"/>
          <w:szCs w:val="24"/>
        </w:rPr>
        <w:t>(</w:t>
      </w:r>
      <w:r w:rsidR="000D17AE" w:rsidRPr="00FA2E34">
        <w:rPr>
          <w:rFonts w:ascii="Times New Roman" w:hAnsi="Times New Roman" w:cs="Times New Roman"/>
          <w:szCs w:val="24"/>
        </w:rPr>
        <w:t>with interventions</w:t>
      </w:r>
      <w:r w:rsidR="005B1D24" w:rsidRPr="00FA2E34">
        <w:rPr>
          <w:rFonts w:ascii="Times New Roman" w:hAnsi="Times New Roman" w:cs="Times New Roman"/>
          <w:szCs w:val="24"/>
        </w:rPr>
        <w:t>)</w:t>
      </w:r>
      <w:r w:rsidR="000D17AE" w:rsidRPr="00FA2E34">
        <w:rPr>
          <w:rFonts w:ascii="Times New Roman" w:hAnsi="Times New Roman" w:cs="Times New Roman"/>
          <w:szCs w:val="24"/>
        </w:rPr>
        <w:t xml:space="preserve"> </w:t>
      </w:r>
      <w:r w:rsidR="008C2ACA" w:rsidRPr="00FA2E34">
        <w:rPr>
          <w:rFonts w:ascii="Times New Roman" w:hAnsi="Times New Roman" w:cs="Times New Roman"/>
          <w:szCs w:val="24"/>
        </w:rPr>
        <w:t xml:space="preserve">remain the centre of attention. </w:t>
      </w:r>
      <w:r w:rsidR="0061060B" w:rsidRPr="00FA2E34">
        <w:rPr>
          <w:rFonts w:ascii="Times New Roman" w:hAnsi="Times New Roman" w:cs="Times New Roman"/>
          <w:szCs w:val="24"/>
        </w:rPr>
        <w:t xml:space="preserve">Locals and </w:t>
      </w:r>
      <w:r w:rsidR="0093531D" w:rsidRPr="00FA2E34">
        <w:rPr>
          <w:rFonts w:ascii="Times New Roman" w:hAnsi="Times New Roman" w:cs="Times New Roman"/>
          <w:szCs w:val="24"/>
        </w:rPr>
        <w:t>visitors</w:t>
      </w:r>
      <w:r w:rsidR="0061060B" w:rsidRPr="00FA2E34">
        <w:rPr>
          <w:rFonts w:ascii="Times New Roman" w:hAnsi="Times New Roman" w:cs="Times New Roman"/>
          <w:szCs w:val="24"/>
        </w:rPr>
        <w:t xml:space="preserve"> us</w:t>
      </w:r>
      <w:r w:rsidR="009D3A73">
        <w:rPr>
          <w:rFonts w:ascii="Times New Roman" w:hAnsi="Times New Roman" w:cs="Times New Roman"/>
          <w:szCs w:val="24"/>
        </w:rPr>
        <w:t>e</w:t>
      </w:r>
      <w:r w:rsidR="0061060B" w:rsidRPr="00FA2E34">
        <w:rPr>
          <w:rFonts w:ascii="Times New Roman" w:hAnsi="Times New Roman" w:cs="Times New Roman"/>
          <w:szCs w:val="24"/>
        </w:rPr>
        <w:t xml:space="preserve"> the FoD for their </w:t>
      </w:r>
      <w:r w:rsidR="0093531D" w:rsidRPr="00FA2E34">
        <w:rPr>
          <w:rFonts w:ascii="Times New Roman" w:hAnsi="Times New Roman" w:cs="Times New Roman"/>
          <w:szCs w:val="24"/>
        </w:rPr>
        <w:t>recreation</w:t>
      </w:r>
      <w:r w:rsidR="0061060B" w:rsidRPr="00FA2E34">
        <w:rPr>
          <w:rFonts w:ascii="Times New Roman" w:hAnsi="Times New Roman" w:cs="Times New Roman"/>
          <w:szCs w:val="24"/>
        </w:rPr>
        <w:t xml:space="preserve"> pursuits</w:t>
      </w:r>
      <w:r w:rsidR="0093531D" w:rsidRPr="00FA2E34">
        <w:rPr>
          <w:rFonts w:ascii="Times New Roman" w:hAnsi="Times New Roman" w:cs="Times New Roman"/>
          <w:szCs w:val="24"/>
        </w:rPr>
        <w:t xml:space="preserve"> – cycling, water sports, walking and picnicking</w:t>
      </w:r>
      <w:r w:rsidR="0061060B" w:rsidRPr="00FA2E34">
        <w:rPr>
          <w:rFonts w:ascii="Times New Roman" w:hAnsi="Times New Roman" w:cs="Times New Roman"/>
          <w:szCs w:val="24"/>
        </w:rPr>
        <w:t xml:space="preserve">. </w:t>
      </w:r>
      <w:r w:rsidR="000D17AE" w:rsidRPr="00FA2E34">
        <w:rPr>
          <w:rFonts w:ascii="Times New Roman" w:hAnsi="Times New Roman" w:cs="Times New Roman"/>
          <w:szCs w:val="24"/>
        </w:rPr>
        <w:t>The</w:t>
      </w:r>
      <w:r w:rsidR="009D3A73">
        <w:rPr>
          <w:rFonts w:ascii="Times New Roman" w:hAnsi="Times New Roman" w:cs="Times New Roman"/>
          <w:szCs w:val="24"/>
        </w:rPr>
        <w:t xml:space="preserve"> tranquillity of the woodland provides reparative repair</w:t>
      </w:r>
      <w:r w:rsidR="00457CC3">
        <w:rPr>
          <w:rFonts w:ascii="Times New Roman" w:hAnsi="Times New Roman" w:cs="Times New Roman"/>
          <w:szCs w:val="24"/>
        </w:rPr>
        <w:t xml:space="preserve"> the FoD is accessible to all generations with interest as </w:t>
      </w:r>
      <w:r w:rsidR="00457CC3">
        <w:rPr>
          <w:rFonts w:ascii="Times New Roman" w:hAnsi="Times New Roman" w:cs="Times New Roman"/>
          <w:szCs w:val="24"/>
        </w:rPr>
        <w:lastRenderedPageBreak/>
        <w:t xml:space="preserve">diverse as designated play areas for toddlers to rare bats, newts and woodland fauna. </w:t>
      </w:r>
      <w:r w:rsidR="009D3A73">
        <w:rPr>
          <w:rFonts w:ascii="Times New Roman" w:hAnsi="Times New Roman" w:cs="Times New Roman"/>
          <w:szCs w:val="24"/>
        </w:rPr>
        <w:t xml:space="preserve"> </w:t>
      </w:r>
      <w:r w:rsidR="000D17AE" w:rsidRPr="00FA2E34">
        <w:rPr>
          <w:rFonts w:ascii="Times New Roman" w:hAnsi="Times New Roman" w:cs="Times New Roman"/>
          <w:szCs w:val="24"/>
        </w:rPr>
        <w:t xml:space="preserve">Educating </w:t>
      </w:r>
      <w:r w:rsidR="00F321BA" w:rsidRPr="00FA2E34">
        <w:rPr>
          <w:rFonts w:ascii="Times New Roman" w:hAnsi="Times New Roman" w:cs="Times New Roman"/>
          <w:szCs w:val="24"/>
        </w:rPr>
        <w:t>F</w:t>
      </w:r>
      <w:r w:rsidR="0093531D" w:rsidRPr="00FA2E34">
        <w:rPr>
          <w:rFonts w:ascii="Times New Roman" w:hAnsi="Times New Roman" w:cs="Times New Roman"/>
          <w:szCs w:val="24"/>
        </w:rPr>
        <w:t>o</w:t>
      </w:r>
      <w:r w:rsidR="00F321BA" w:rsidRPr="00FA2E34">
        <w:rPr>
          <w:rFonts w:ascii="Times New Roman" w:hAnsi="Times New Roman" w:cs="Times New Roman"/>
          <w:szCs w:val="24"/>
        </w:rPr>
        <w:t>D</w:t>
      </w:r>
      <w:r w:rsidR="008C2ACA" w:rsidRPr="00FA2E34">
        <w:rPr>
          <w:rFonts w:ascii="Times New Roman" w:hAnsi="Times New Roman" w:cs="Times New Roman"/>
          <w:szCs w:val="24"/>
        </w:rPr>
        <w:t xml:space="preserve"> </w:t>
      </w:r>
      <w:r w:rsidR="000D17AE" w:rsidRPr="00FA2E34">
        <w:rPr>
          <w:rFonts w:ascii="Times New Roman" w:hAnsi="Times New Roman" w:cs="Times New Roman"/>
          <w:szCs w:val="24"/>
        </w:rPr>
        <w:t xml:space="preserve">children </w:t>
      </w:r>
      <w:r w:rsidR="00FA2E34" w:rsidRPr="00FA2E34">
        <w:rPr>
          <w:rFonts w:ascii="Times New Roman" w:hAnsi="Times New Roman" w:cs="Times New Roman"/>
          <w:szCs w:val="24"/>
        </w:rPr>
        <w:t xml:space="preserve">about the </w:t>
      </w:r>
      <w:r w:rsidR="009D3A73">
        <w:rPr>
          <w:rFonts w:ascii="Times New Roman" w:hAnsi="Times New Roman" w:cs="Times New Roman"/>
          <w:szCs w:val="24"/>
        </w:rPr>
        <w:t>area</w:t>
      </w:r>
      <w:r w:rsidR="00FA2E34" w:rsidRPr="00FA2E34">
        <w:rPr>
          <w:rFonts w:ascii="Times New Roman" w:hAnsi="Times New Roman" w:cs="Times New Roman"/>
          <w:szCs w:val="24"/>
        </w:rPr>
        <w:t xml:space="preserve"> </w:t>
      </w:r>
      <w:r w:rsidR="000D17AE" w:rsidRPr="00FA2E34">
        <w:rPr>
          <w:rFonts w:ascii="Times New Roman" w:hAnsi="Times New Roman" w:cs="Times New Roman"/>
          <w:szCs w:val="24"/>
        </w:rPr>
        <w:t>will provide the</w:t>
      </w:r>
      <w:r w:rsidR="0061060B" w:rsidRPr="00FA2E34">
        <w:rPr>
          <w:rFonts w:ascii="Times New Roman" w:hAnsi="Times New Roman" w:cs="Times New Roman"/>
          <w:szCs w:val="24"/>
        </w:rPr>
        <w:t xml:space="preserve">m with the </w:t>
      </w:r>
      <w:r w:rsidR="0093531D" w:rsidRPr="00FA2E34">
        <w:rPr>
          <w:rFonts w:ascii="Times New Roman" w:hAnsi="Times New Roman" w:cs="Times New Roman"/>
          <w:szCs w:val="24"/>
        </w:rPr>
        <w:t>ability</w:t>
      </w:r>
      <w:r w:rsidR="0061060B" w:rsidRPr="00FA2E34">
        <w:rPr>
          <w:rFonts w:ascii="Times New Roman" w:hAnsi="Times New Roman" w:cs="Times New Roman"/>
          <w:szCs w:val="24"/>
        </w:rPr>
        <w:t xml:space="preserve"> to </w:t>
      </w:r>
      <w:r w:rsidR="009D3A73">
        <w:rPr>
          <w:rFonts w:ascii="Times New Roman" w:hAnsi="Times New Roman" w:cs="Times New Roman"/>
          <w:szCs w:val="24"/>
        </w:rPr>
        <w:t xml:space="preserve">appreciate </w:t>
      </w:r>
      <w:r w:rsidR="000D17AE" w:rsidRPr="00FA2E34">
        <w:rPr>
          <w:rFonts w:ascii="Times New Roman" w:hAnsi="Times New Roman" w:cs="Times New Roman"/>
          <w:szCs w:val="24"/>
        </w:rPr>
        <w:t>the culture, heritage</w:t>
      </w:r>
      <w:r w:rsidR="00AF261C" w:rsidRPr="00FA2E34">
        <w:rPr>
          <w:rFonts w:ascii="Times New Roman" w:hAnsi="Times New Roman" w:cs="Times New Roman"/>
          <w:szCs w:val="24"/>
        </w:rPr>
        <w:t>,</w:t>
      </w:r>
      <w:r w:rsidR="000D17AE" w:rsidRPr="00FA2E34">
        <w:rPr>
          <w:rFonts w:ascii="Times New Roman" w:hAnsi="Times New Roman" w:cs="Times New Roman"/>
          <w:szCs w:val="24"/>
        </w:rPr>
        <w:t xml:space="preserve"> history</w:t>
      </w:r>
      <w:r w:rsidR="00122B9B" w:rsidRPr="00FA2E34">
        <w:rPr>
          <w:rFonts w:ascii="Times New Roman" w:hAnsi="Times New Roman" w:cs="Times New Roman"/>
          <w:szCs w:val="24"/>
        </w:rPr>
        <w:t xml:space="preserve"> and communit</w:t>
      </w:r>
      <w:r w:rsidR="00FA2E34" w:rsidRPr="00FA2E34">
        <w:rPr>
          <w:rFonts w:ascii="Times New Roman" w:hAnsi="Times New Roman" w:cs="Times New Roman"/>
          <w:szCs w:val="24"/>
        </w:rPr>
        <w:t>y</w:t>
      </w:r>
      <w:r w:rsidR="009D3A73">
        <w:rPr>
          <w:rFonts w:ascii="Times New Roman" w:hAnsi="Times New Roman" w:cs="Times New Roman"/>
          <w:szCs w:val="24"/>
        </w:rPr>
        <w:t xml:space="preserve">, and in turn pass on their impressions and </w:t>
      </w:r>
      <w:r w:rsidR="0093531D" w:rsidRPr="00FA2E34">
        <w:rPr>
          <w:rFonts w:ascii="Times New Roman" w:hAnsi="Times New Roman" w:cs="Times New Roman"/>
          <w:szCs w:val="24"/>
        </w:rPr>
        <w:t>knowledge</w:t>
      </w:r>
      <w:r w:rsidR="00122B9B" w:rsidRPr="00FA2E34">
        <w:rPr>
          <w:rFonts w:ascii="Times New Roman" w:hAnsi="Times New Roman" w:cs="Times New Roman"/>
          <w:szCs w:val="24"/>
        </w:rPr>
        <w:t xml:space="preserve">. </w:t>
      </w:r>
    </w:p>
    <w:p w14:paraId="71887C79" w14:textId="77777777" w:rsidR="00756090" w:rsidRPr="009C0F37" w:rsidRDefault="00756090" w:rsidP="00CC45BA">
      <w:pPr>
        <w:spacing w:line="360" w:lineRule="auto"/>
        <w:jc w:val="both"/>
        <w:rPr>
          <w:rFonts w:ascii="Arial" w:hAnsi="Arial" w:cs="Arial"/>
          <w:szCs w:val="24"/>
        </w:rPr>
      </w:pPr>
    </w:p>
    <w:p w14:paraId="7DE69A11" w14:textId="3C643081" w:rsidR="0093531D" w:rsidRPr="00A6437D" w:rsidRDefault="00D25096" w:rsidP="00CC45BA">
      <w:pPr>
        <w:spacing w:line="360" w:lineRule="auto"/>
        <w:jc w:val="both"/>
        <w:rPr>
          <w:rFonts w:ascii="Times New Roman" w:hAnsi="Times New Roman" w:cs="Times New Roman"/>
          <w:szCs w:val="24"/>
        </w:rPr>
      </w:pPr>
      <w:r w:rsidRPr="00A6437D">
        <w:rPr>
          <w:rFonts w:ascii="Times New Roman" w:hAnsi="Times New Roman" w:cs="Times New Roman"/>
          <w:szCs w:val="24"/>
        </w:rPr>
        <w:t>As education</w:t>
      </w:r>
      <w:r w:rsidR="00FA2E34" w:rsidRPr="00A6437D">
        <w:rPr>
          <w:rFonts w:ascii="Times New Roman" w:hAnsi="Times New Roman" w:cs="Times New Roman"/>
          <w:szCs w:val="24"/>
        </w:rPr>
        <w:t xml:space="preserve"> and the population </w:t>
      </w:r>
      <w:r w:rsidRPr="00A6437D">
        <w:rPr>
          <w:rFonts w:ascii="Times New Roman" w:hAnsi="Times New Roman" w:cs="Times New Roman"/>
          <w:szCs w:val="24"/>
        </w:rPr>
        <w:t>changes across the UK, the</w:t>
      </w:r>
      <w:r w:rsidR="0093531D" w:rsidRPr="00A6437D">
        <w:rPr>
          <w:rFonts w:ascii="Times New Roman" w:hAnsi="Times New Roman" w:cs="Times New Roman"/>
          <w:szCs w:val="24"/>
        </w:rPr>
        <w:t xml:space="preserve">re are </w:t>
      </w:r>
      <w:r w:rsidRPr="00A6437D">
        <w:rPr>
          <w:rFonts w:ascii="Times New Roman" w:hAnsi="Times New Roman" w:cs="Times New Roman"/>
          <w:szCs w:val="24"/>
        </w:rPr>
        <w:t xml:space="preserve">demands on student change. When I grew up in the </w:t>
      </w:r>
      <w:r w:rsidR="00F321BA" w:rsidRPr="00A6437D">
        <w:rPr>
          <w:rFonts w:ascii="Times New Roman" w:hAnsi="Times New Roman" w:cs="Times New Roman"/>
          <w:szCs w:val="24"/>
        </w:rPr>
        <w:t>F</w:t>
      </w:r>
      <w:r w:rsidR="0093531D" w:rsidRPr="00A6437D">
        <w:rPr>
          <w:rFonts w:ascii="Times New Roman" w:hAnsi="Times New Roman" w:cs="Times New Roman"/>
          <w:szCs w:val="24"/>
        </w:rPr>
        <w:t>o</w:t>
      </w:r>
      <w:r w:rsidR="00F321BA" w:rsidRPr="00A6437D">
        <w:rPr>
          <w:rFonts w:ascii="Times New Roman" w:hAnsi="Times New Roman" w:cs="Times New Roman"/>
          <w:szCs w:val="24"/>
        </w:rPr>
        <w:t>D</w:t>
      </w:r>
      <w:r w:rsidRPr="00A6437D">
        <w:rPr>
          <w:rFonts w:ascii="Times New Roman" w:hAnsi="Times New Roman" w:cs="Times New Roman"/>
          <w:szCs w:val="24"/>
        </w:rPr>
        <w:t xml:space="preserve">, my grandfathers had personal experiences of the </w:t>
      </w:r>
      <w:r w:rsidR="009D3A73">
        <w:rPr>
          <w:rFonts w:ascii="Times New Roman" w:hAnsi="Times New Roman" w:cs="Times New Roman"/>
          <w:szCs w:val="24"/>
        </w:rPr>
        <w:t xml:space="preserve">Freemine, </w:t>
      </w:r>
      <w:r w:rsidR="004E6083" w:rsidRPr="00A6437D">
        <w:rPr>
          <w:rFonts w:ascii="Times New Roman" w:hAnsi="Times New Roman" w:cs="Times New Roman"/>
          <w:szCs w:val="24"/>
        </w:rPr>
        <w:t>Freeminer</w:t>
      </w:r>
      <w:r w:rsidRPr="00A6437D">
        <w:rPr>
          <w:rFonts w:ascii="Times New Roman" w:hAnsi="Times New Roman" w:cs="Times New Roman"/>
          <w:szCs w:val="24"/>
        </w:rPr>
        <w:t>s, Miner’s Strikes and being a miner working underground</w:t>
      </w:r>
      <w:r w:rsidR="009D3A73">
        <w:rPr>
          <w:rFonts w:ascii="Times New Roman" w:hAnsi="Times New Roman" w:cs="Times New Roman"/>
          <w:szCs w:val="24"/>
        </w:rPr>
        <w:t>. T</w:t>
      </w:r>
      <w:r w:rsidR="00FA2E34" w:rsidRPr="00A6437D">
        <w:rPr>
          <w:rFonts w:ascii="Times New Roman" w:hAnsi="Times New Roman" w:cs="Times New Roman"/>
          <w:szCs w:val="24"/>
        </w:rPr>
        <w:t xml:space="preserve">he effects of two World Wars, the decline of mining </w:t>
      </w:r>
      <w:r w:rsidR="009D3A73">
        <w:rPr>
          <w:rFonts w:ascii="Times New Roman" w:hAnsi="Times New Roman" w:cs="Times New Roman"/>
          <w:szCs w:val="24"/>
        </w:rPr>
        <w:t>with</w:t>
      </w:r>
      <w:r w:rsidR="00FA2E34" w:rsidRPr="00A6437D">
        <w:rPr>
          <w:rFonts w:ascii="Times New Roman" w:hAnsi="Times New Roman" w:cs="Times New Roman"/>
          <w:szCs w:val="24"/>
        </w:rPr>
        <w:t xml:space="preserve"> a momentary lapse into Opencast mining </w:t>
      </w:r>
      <w:r w:rsidR="00AF261C" w:rsidRPr="00A6437D">
        <w:rPr>
          <w:rFonts w:ascii="Times New Roman" w:hAnsi="Times New Roman" w:cs="Times New Roman"/>
          <w:szCs w:val="24"/>
        </w:rPr>
        <w:t>t</w:t>
      </w:r>
      <w:r w:rsidRPr="00A6437D">
        <w:rPr>
          <w:rFonts w:ascii="Times New Roman" w:hAnsi="Times New Roman" w:cs="Times New Roman"/>
          <w:szCs w:val="24"/>
        </w:rPr>
        <w:t xml:space="preserve">heir stories were personal. </w:t>
      </w:r>
      <w:r w:rsidR="009D3A73">
        <w:rPr>
          <w:rFonts w:ascii="Times New Roman" w:hAnsi="Times New Roman" w:cs="Times New Roman"/>
          <w:szCs w:val="24"/>
        </w:rPr>
        <w:t>Family, h</w:t>
      </w:r>
      <w:r w:rsidR="00AA265B" w:rsidRPr="00A6437D">
        <w:rPr>
          <w:rFonts w:ascii="Times New Roman" w:hAnsi="Times New Roman" w:cs="Times New Roman"/>
          <w:szCs w:val="24"/>
        </w:rPr>
        <w:t xml:space="preserve">ouseholds and </w:t>
      </w:r>
      <w:r w:rsidR="0093531D" w:rsidRPr="00A6437D">
        <w:rPr>
          <w:rFonts w:ascii="Times New Roman" w:hAnsi="Times New Roman" w:cs="Times New Roman"/>
          <w:szCs w:val="24"/>
        </w:rPr>
        <w:t xml:space="preserve">domestic culture </w:t>
      </w:r>
      <w:r w:rsidR="00AA265B" w:rsidRPr="00A6437D">
        <w:rPr>
          <w:rFonts w:ascii="Times New Roman" w:hAnsi="Times New Roman" w:cs="Times New Roman"/>
          <w:szCs w:val="24"/>
        </w:rPr>
        <w:t>were</w:t>
      </w:r>
      <w:r w:rsidR="0093531D" w:rsidRPr="00A6437D">
        <w:rPr>
          <w:rFonts w:ascii="Times New Roman" w:hAnsi="Times New Roman" w:cs="Times New Roman"/>
          <w:szCs w:val="24"/>
        </w:rPr>
        <w:t xml:space="preserve"> different – much more basic and less finically driven</w:t>
      </w:r>
      <w:r w:rsidR="009D3A73">
        <w:rPr>
          <w:rFonts w:ascii="Times New Roman" w:hAnsi="Times New Roman" w:cs="Times New Roman"/>
          <w:szCs w:val="24"/>
        </w:rPr>
        <w:t>,</w:t>
      </w:r>
      <w:r w:rsidR="0093531D" w:rsidRPr="00A6437D">
        <w:rPr>
          <w:rFonts w:ascii="Times New Roman" w:hAnsi="Times New Roman" w:cs="Times New Roman"/>
          <w:szCs w:val="24"/>
        </w:rPr>
        <w:t xml:space="preserve"> </w:t>
      </w:r>
      <w:r w:rsidR="00FA2E34" w:rsidRPr="00A6437D">
        <w:rPr>
          <w:rFonts w:ascii="Times New Roman" w:hAnsi="Times New Roman" w:cs="Times New Roman"/>
          <w:szCs w:val="24"/>
        </w:rPr>
        <w:t>p</w:t>
      </w:r>
      <w:r w:rsidR="0093531D" w:rsidRPr="00A6437D">
        <w:rPr>
          <w:rFonts w:ascii="Times New Roman" w:hAnsi="Times New Roman" w:cs="Times New Roman"/>
          <w:szCs w:val="24"/>
        </w:rPr>
        <w:t>rovid</w:t>
      </w:r>
      <w:r w:rsidR="00FA2E34" w:rsidRPr="00A6437D">
        <w:rPr>
          <w:rFonts w:ascii="Times New Roman" w:hAnsi="Times New Roman" w:cs="Times New Roman"/>
          <w:szCs w:val="24"/>
        </w:rPr>
        <w:t>ing</w:t>
      </w:r>
      <w:r w:rsidR="0093531D" w:rsidRPr="00A6437D">
        <w:rPr>
          <w:rFonts w:ascii="Times New Roman" w:hAnsi="Times New Roman" w:cs="Times New Roman"/>
          <w:szCs w:val="24"/>
        </w:rPr>
        <w:t xml:space="preserve"> an </w:t>
      </w:r>
      <w:r w:rsidRPr="00A6437D">
        <w:rPr>
          <w:rFonts w:ascii="Times New Roman" w:hAnsi="Times New Roman" w:cs="Times New Roman"/>
          <w:szCs w:val="24"/>
        </w:rPr>
        <w:t xml:space="preserve">insight to life as a </w:t>
      </w:r>
      <w:r w:rsidR="004E6083" w:rsidRPr="00A6437D">
        <w:rPr>
          <w:rFonts w:ascii="Times New Roman" w:hAnsi="Times New Roman" w:cs="Times New Roman"/>
          <w:szCs w:val="24"/>
        </w:rPr>
        <w:t>F</w:t>
      </w:r>
      <w:r w:rsidR="009D3A73">
        <w:rPr>
          <w:rFonts w:ascii="Times New Roman" w:hAnsi="Times New Roman" w:cs="Times New Roman"/>
          <w:szCs w:val="24"/>
        </w:rPr>
        <w:t xml:space="preserve">orester introducing </w:t>
      </w:r>
      <w:r w:rsidRPr="00A6437D">
        <w:rPr>
          <w:rFonts w:ascii="Times New Roman" w:hAnsi="Times New Roman" w:cs="Times New Roman"/>
          <w:szCs w:val="24"/>
        </w:rPr>
        <w:t xml:space="preserve">awareness of the culture and the identity of </w:t>
      </w:r>
      <w:r w:rsidR="009D3A73">
        <w:rPr>
          <w:rFonts w:ascii="Times New Roman" w:hAnsi="Times New Roman" w:cs="Times New Roman"/>
          <w:szCs w:val="24"/>
        </w:rPr>
        <w:t xml:space="preserve">Freeminers in </w:t>
      </w:r>
      <w:r w:rsidRPr="00A6437D">
        <w:rPr>
          <w:rFonts w:ascii="Times New Roman" w:hAnsi="Times New Roman" w:cs="Times New Roman"/>
          <w:szCs w:val="24"/>
        </w:rPr>
        <w:t xml:space="preserve">the </w:t>
      </w:r>
      <w:r w:rsidR="00F321BA" w:rsidRPr="00A6437D">
        <w:rPr>
          <w:rFonts w:ascii="Times New Roman" w:hAnsi="Times New Roman" w:cs="Times New Roman"/>
          <w:szCs w:val="24"/>
        </w:rPr>
        <w:t>F</w:t>
      </w:r>
      <w:r w:rsidR="0093531D" w:rsidRPr="00A6437D">
        <w:rPr>
          <w:rFonts w:ascii="Times New Roman" w:hAnsi="Times New Roman" w:cs="Times New Roman"/>
          <w:szCs w:val="24"/>
        </w:rPr>
        <w:t>o</w:t>
      </w:r>
      <w:r w:rsidR="00F321BA" w:rsidRPr="00A6437D">
        <w:rPr>
          <w:rFonts w:ascii="Times New Roman" w:hAnsi="Times New Roman" w:cs="Times New Roman"/>
          <w:szCs w:val="24"/>
        </w:rPr>
        <w:t>D</w:t>
      </w:r>
      <w:r w:rsidRPr="00A6437D">
        <w:rPr>
          <w:rFonts w:ascii="Times New Roman" w:hAnsi="Times New Roman" w:cs="Times New Roman"/>
          <w:szCs w:val="24"/>
        </w:rPr>
        <w:t>.</w:t>
      </w:r>
      <w:r w:rsidR="00FA2E34" w:rsidRPr="00A6437D">
        <w:rPr>
          <w:rFonts w:ascii="Times New Roman" w:hAnsi="Times New Roman" w:cs="Times New Roman"/>
          <w:szCs w:val="24"/>
        </w:rPr>
        <w:t xml:space="preserve"> </w:t>
      </w:r>
      <w:r w:rsidR="0093531D" w:rsidRPr="00A6437D">
        <w:rPr>
          <w:rFonts w:ascii="Times New Roman" w:hAnsi="Times New Roman" w:cs="Times New Roman"/>
          <w:szCs w:val="24"/>
        </w:rPr>
        <w:t xml:space="preserve">This </w:t>
      </w:r>
      <w:r w:rsidR="009D3A73">
        <w:rPr>
          <w:rFonts w:ascii="Times New Roman" w:hAnsi="Times New Roman" w:cs="Times New Roman"/>
          <w:szCs w:val="24"/>
        </w:rPr>
        <w:t>KS3</w:t>
      </w:r>
      <w:r w:rsidRPr="00A6437D">
        <w:rPr>
          <w:rFonts w:ascii="Times New Roman" w:hAnsi="Times New Roman" w:cs="Times New Roman"/>
          <w:szCs w:val="24"/>
        </w:rPr>
        <w:t xml:space="preserve"> </w:t>
      </w:r>
      <w:r w:rsidR="00A6437D" w:rsidRPr="00A6437D">
        <w:rPr>
          <w:rFonts w:ascii="Times New Roman" w:hAnsi="Times New Roman" w:cs="Times New Roman"/>
          <w:szCs w:val="24"/>
        </w:rPr>
        <w:t>is</w:t>
      </w:r>
      <w:r w:rsidRPr="00A6437D">
        <w:rPr>
          <w:rFonts w:ascii="Times New Roman" w:hAnsi="Times New Roman" w:cs="Times New Roman"/>
          <w:szCs w:val="24"/>
        </w:rPr>
        <w:t xml:space="preserve"> unlikely to have that personal experience or connection. Unless their </w:t>
      </w:r>
      <w:r w:rsidR="0093531D" w:rsidRPr="00A6437D">
        <w:rPr>
          <w:rFonts w:ascii="Times New Roman" w:hAnsi="Times New Roman" w:cs="Times New Roman"/>
          <w:szCs w:val="24"/>
        </w:rPr>
        <w:t xml:space="preserve">families </w:t>
      </w:r>
      <w:r w:rsidRPr="00A6437D">
        <w:rPr>
          <w:rFonts w:ascii="Times New Roman" w:hAnsi="Times New Roman" w:cs="Times New Roman"/>
          <w:szCs w:val="24"/>
        </w:rPr>
        <w:t xml:space="preserve">have the </w:t>
      </w:r>
      <w:r w:rsidR="0093531D" w:rsidRPr="00A6437D">
        <w:rPr>
          <w:rFonts w:ascii="Times New Roman" w:hAnsi="Times New Roman" w:cs="Times New Roman"/>
          <w:szCs w:val="24"/>
        </w:rPr>
        <w:t xml:space="preserve">commitment </w:t>
      </w:r>
      <w:r w:rsidRPr="00A6437D">
        <w:rPr>
          <w:rFonts w:ascii="Times New Roman" w:hAnsi="Times New Roman" w:cs="Times New Roman"/>
          <w:szCs w:val="24"/>
        </w:rPr>
        <w:t xml:space="preserve">to pass on the legacy of understanding and knowledge then </w:t>
      </w:r>
      <w:r w:rsidR="009D3A73">
        <w:rPr>
          <w:rFonts w:ascii="Times New Roman" w:hAnsi="Times New Roman" w:cs="Times New Roman"/>
          <w:szCs w:val="24"/>
        </w:rPr>
        <w:t>c</w:t>
      </w:r>
      <w:r w:rsidRPr="00A6437D">
        <w:rPr>
          <w:rFonts w:ascii="Times New Roman" w:hAnsi="Times New Roman" w:cs="Times New Roman"/>
          <w:szCs w:val="24"/>
        </w:rPr>
        <w:t xml:space="preserve">onnections </w:t>
      </w:r>
      <w:r w:rsidR="0093531D" w:rsidRPr="00A6437D">
        <w:rPr>
          <w:rFonts w:ascii="Times New Roman" w:hAnsi="Times New Roman" w:cs="Times New Roman"/>
          <w:szCs w:val="24"/>
        </w:rPr>
        <w:t xml:space="preserve">to the FoD will be </w:t>
      </w:r>
      <w:r w:rsidRPr="00A6437D">
        <w:rPr>
          <w:rFonts w:ascii="Times New Roman" w:hAnsi="Times New Roman" w:cs="Times New Roman"/>
          <w:szCs w:val="24"/>
        </w:rPr>
        <w:t>lost.</w:t>
      </w:r>
      <w:r w:rsidR="00AF261C" w:rsidRPr="00A6437D">
        <w:rPr>
          <w:rFonts w:ascii="Times New Roman" w:hAnsi="Times New Roman" w:cs="Times New Roman"/>
          <w:szCs w:val="24"/>
        </w:rPr>
        <w:t xml:space="preserve"> </w:t>
      </w:r>
    </w:p>
    <w:p w14:paraId="3B7FD67C" w14:textId="77777777" w:rsidR="0093531D" w:rsidRPr="009C0F37" w:rsidRDefault="0093531D" w:rsidP="00CC45BA">
      <w:pPr>
        <w:spacing w:line="360" w:lineRule="auto"/>
        <w:jc w:val="both"/>
        <w:rPr>
          <w:rFonts w:ascii="Arial" w:hAnsi="Arial" w:cs="Arial"/>
          <w:szCs w:val="24"/>
        </w:rPr>
      </w:pPr>
    </w:p>
    <w:p w14:paraId="41870778" w14:textId="610E65E6" w:rsidR="00AF261C" w:rsidRDefault="00AA265B" w:rsidP="00CC45BA">
      <w:pPr>
        <w:spacing w:line="360" w:lineRule="auto"/>
        <w:jc w:val="both"/>
        <w:rPr>
          <w:rFonts w:ascii="Times New Roman" w:hAnsi="Times New Roman" w:cs="Times New Roman"/>
          <w:szCs w:val="24"/>
        </w:rPr>
      </w:pPr>
      <w:r w:rsidRPr="00A6437D">
        <w:rPr>
          <w:rFonts w:ascii="Times New Roman" w:hAnsi="Times New Roman" w:cs="Times New Roman"/>
          <w:szCs w:val="24"/>
        </w:rPr>
        <w:t xml:space="preserve">My </w:t>
      </w:r>
      <w:r w:rsidR="00AF261C" w:rsidRPr="00A6437D">
        <w:rPr>
          <w:rFonts w:ascii="Times New Roman" w:hAnsi="Times New Roman" w:cs="Times New Roman"/>
          <w:szCs w:val="24"/>
        </w:rPr>
        <w:t xml:space="preserve">research has provided a comprehensive </w:t>
      </w:r>
      <w:r w:rsidR="00A6437D" w:rsidRPr="00A6437D">
        <w:rPr>
          <w:rFonts w:ascii="Times New Roman" w:hAnsi="Times New Roman" w:cs="Times New Roman"/>
          <w:szCs w:val="24"/>
        </w:rPr>
        <w:t xml:space="preserve">overview which </w:t>
      </w:r>
      <w:r w:rsidR="009D3A73">
        <w:rPr>
          <w:rFonts w:ascii="Times New Roman" w:hAnsi="Times New Roman" w:cs="Times New Roman"/>
          <w:szCs w:val="24"/>
        </w:rPr>
        <w:t xml:space="preserve">using intervention in education </w:t>
      </w:r>
      <w:r w:rsidR="00457CC3">
        <w:rPr>
          <w:rFonts w:ascii="Times New Roman" w:hAnsi="Times New Roman" w:cs="Times New Roman"/>
          <w:szCs w:val="24"/>
        </w:rPr>
        <w:t xml:space="preserve">to </w:t>
      </w:r>
      <w:r w:rsidR="009D3A73">
        <w:rPr>
          <w:rFonts w:ascii="Times New Roman" w:hAnsi="Times New Roman" w:cs="Times New Roman"/>
          <w:szCs w:val="24"/>
        </w:rPr>
        <w:t>s</w:t>
      </w:r>
      <w:r w:rsidR="00AF261C" w:rsidRPr="00A6437D">
        <w:rPr>
          <w:rFonts w:ascii="Times New Roman" w:hAnsi="Times New Roman" w:cs="Times New Roman"/>
          <w:szCs w:val="24"/>
        </w:rPr>
        <w:t xml:space="preserve">ecure and harness the understanding and knowledge </w:t>
      </w:r>
      <w:r w:rsidR="009D3A73">
        <w:rPr>
          <w:rFonts w:ascii="Times New Roman" w:hAnsi="Times New Roman" w:cs="Times New Roman"/>
          <w:szCs w:val="24"/>
        </w:rPr>
        <w:t>of the cultural, domestic, social, and industrial</w:t>
      </w:r>
      <w:r w:rsidR="00AF261C" w:rsidRPr="00A6437D">
        <w:rPr>
          <w:rFonts w:ascii="Times New Roman" w:hAnsi="Times New Roman" w:cs="Times New Roman"/>
          <w:szCs w:val="24"/>
        </w:rPr>
        <w:t xml:space="preserve"> </w:t>
      </w:r>
      <w:r w:rsidR="009D3A73">
        <w:rPr>
          <w:rFonts w:ascii="Times New Roman" w:hAnsi="Times New Roman" w:cs="Times New Roman"/>
          <w:szCs w:val="24"/>
        </w:rPr>
        <w:t>H</w:t>
      </w:r>
      <w:r w:rsidR="00AF261C" w:rsidRPr="00A6437D">
        <w:rPr>
          <w:rFonts w:ascii="Times New Roman" w:hAnsi="Times New Roman" w:cs="Times New Roman"/>
          <w:szCs w:val="24"/>
        </w:rPr>
        <w:t xml:space="preserve">istory and </w:t>
      </w:r>
      <w:r w:rsidR="009D3A73">
        <w:rPr>
          <w:rFonts w:ascii="Times New Roman" w:hAnsi="Times New Roman" w:cs="Times New Roman"/>
          <w:szCs w:val="24"/>
        </w:rPr>
        <w:t>H</w:t>
      </w:r>
      <w:r w:rsidR="00AF261C" w:rsidRPr="00A6437D">
        <w:rPr>
          <w:rFonts w:ascii="Times New Roman" w:hAnsi="Times New Roman" w:cs="Times New Roman"/>
          <w:szCs w:val="24"/>
        </w:rPr>
        <w:t xml:space="preserve">eritage of the </w:t>
      </w:r>
      <w:r w:rsidR="00F321BA" w:rsidRPr="00A6437D">
        <w:rPr>
          <w:rFonts w:ascii="Times New Roman" w:hAnsi="Times New Roman" w:cs="Times New Roman"/>
          <w:szCs w:val="24"/>
        </w:rPr>
        <w:t>F</w:t>
      </w:r>
      <w:r w:rsidRPr="00A6437D">
        <w:rPr>
          <w:rFonts w:ascii="Times New Roman" w:hAnsi="Times New Roman" w:cs="Times New Roman"/>
          <w:szCs w:val="24"/>
        </w:rPr>
        <w:t>o</w:t>
      </w:r>
      <w:r w:rsidR="00F321BA" w:rsidRPr="00A6437D">
        <w:rPr>
          <w:rFonts w:ascii="Times New Roman" w:hAnsi="Times New Roman" w:cs="Times New Roman"/>
          <w:szCs w:val="24"/>
        </w:rPr>
        <w:t>D</w:t>
      </w:r>
      <w:r w:rsidR="00AF261C" w:rsidRPr="00A6437D">
        <w:rPr>
          <w:rFonts w:ascii="Times New Roman" w:hAnsi="Times New Roman" w:cs="Times New Roman"/>
          <w:szCs w:val="24"/>
        </w:rPr>
        <w:t xml:space="preserve"> for future generation</w:t>
      </w:r>
      <w:r w:rsidR="0093531D" w:rsidRPr="00A6437D">
        <w:rPr>
          <w:rFonts w:ascii="Times New Roman" w:hAnsi="Times New Roman" w:cs="Times New Roman"/>
          <w:szCs w:val="24"/>
        </w:rPr>
        <w:t>s</w:t>
      </w:r>
      <w:r w:rsidR="00AF261C" w:rsidRPr="00A6437D">
        <w:rPr>
          <w:rFonts w:ascii="Times New Roman" w:hAnsi="Times New Roman" w:cs="Times New Roman"/>
          <w:szCs w:val="24"/>
        </w:rPr>
        <w:t xml:space="preserve">. </w:t>
      </w:r>
    </w:p>
    <w:p w14:paraId="7BF15525" w14:textId="77777777" w:rsidR="00A6437D" w:rsidRPr="00A6437D" w:rsidRDefault="00A6437D" w:rsidP="00CC45BA">
      <w:pPr>
        <w:spacing w:line="360" w:lineRule="auto"/>
        <w:jc w:val="both"/>
        <w:rPr>
          <w:rFonts w:ascii="Times New Roman" w:hAnsi="Times New Roman" w:cs="Times New Roman"/>
          <w:szCs w:val="24"/>
        </w:rPr>
      </w:pPr>
    </w:p>
    <w:p w14:paraId="247B0BC8" w14:textId="7A082187" w:rsidR="00754912" w:rsidRPr="009C0F37" w:rsidRDefault="00DD091E" w:rsidP="00E35BF4">
      <w:pPr>
        <w:pStyle w:val="Heading2"/>
        <w:spacing w:before="0" w:line="360" w:lineRule="auto"/>
        <w:jc w:val="both"/>
        <w:rPr>
          <w:rFonts w:ascii="Arial" w:hAnsi="Arial" w:cs="Arial"/>
          <w:sz w:val="24"/>
          <w:szCs w:val="24"/>
        </w:rPr>
      </w:pPr>
      <w:r w:rsidRPr="009C0F37">
        <w:rPr>
          <w:rFonts w:ascii="Arial" w:hAnsi="Arial" w:cs="Arial"/>
          <w:sz w:val="24"/>
          <w:szCs w:val="24"/>
        </w:rPr>
        <w:t>Dissemination</w:t>
      </w:r>
    </w:p>
    <w:p w14:paraId="22F860BB" w14:textId="77777777" w:rsidR="00E35BF4" w:rsidRPr="009C0F37" w:rsidRDefault="00E35BF4" w:rsidP="00E35BF4">
      <w:pPr>
        <w:rPr>
          <w:rFonts w:ascii="Arial" w:hAnsi="Arial" w:cs="Arial"/>
          <w:szCs w:val="24"/>
        </w:rPr>
      </w:pPr>
    </w:p>
    <w:p w14:paraId="46C54A6E" w14:textId="77777777" w:rsidR="0093531D" w:rsidRPr="00A6437D" w:rsidRDefault="00FE7085" w:rsidP="00CC45BA">
      <w:pPr>
        <w:spacing w:line="360" w:lineRule="auto"/>
        <w:jc w:val="both"/>
        <w:rPr>
          <w:rFonts w:ascii="Times New Roman" w:hAnsi="Times New Roman" w:cs="Times New Roman"/>
          <w:szCs w:val="24"/>
        </w:rPr>
      </w:pPr>
      <w:r w:rsidRPr="00A6437D">
        <w:rPr>
          <w:rFonts w:ascii="Times New Roman" w:hAnsi="Times New Roman" w:cs="Times New Roman"/>
          <w:szCs w:val="24"/>
        </w:rPr>
        <w:t xml:space="preserve">Having </w:t>
      </w:r>
      <w:r w:rsidR="00606038" w:rsidRPr="00A6437D">
        <w:rPr>
          <w:rFonts w:ascii="Times New Roman" w:hAnsi="Times New Roman" w:cs="Times New Roman"/>
          <w:szCs w:val="24"/>
        </w:rPr>
        <w:t>investigated</w:t>
      </w:r>
      <w:r w:rsidRPr="00A6437D">
        <w:rPr>
          <w:rFonts w:ascii="Times New Roman" w:hAnsi="Times New Roman" w:cs="Times New Roman"/>
          <w:szCs w:val="24"/>
        </w:rPr>
        <w:t xml:space="preserve"> the </w:t>
      </w:r>
      <w:r w:rsidR="00626540" w:rsidRPr="00A6437D">
        <w:rPr>
          <w:rFonts w:ascii="Times New Roman" w:hAnsi="Times New Roman" w:cs="Times New Roman"/>
          <w:szCs w:val="24"/>
        </w:rPr>
        <w:t xml:space="preserve">aspirations of the </w:t>
      </w:r>
      <w:r w:rsidR="00C670AA" w:rsidRPr="00A6437D">
        <w:rPr>
          <w:rFonts w:ascii="Times New Roman" w:hAnsi="Times New Roman" w:cs="Times New Roman"/>
          <w:szCs w:val="24"/>
        </w:rPr>
        <w:t xml:space="preserve">next generation </w:t>
      </w:r>
      <w:r w:rsidR="00135010" w:rsidRPr="00A6437D">
        <w:rPr>
          <w:rFonts w:ascii="Times New Roman" w:hAnsi="Times New Roman" w:cs="Times New Roman"/>
          <w:szCs w:val="24"/>
        </w:rPr>
        <w:t xml:space="preserve">it is clear </w:t>
      </w:r>
      <w:r w:rsidR="0093531D" w:rsidRPr="00A6437D">
        <w:rPr>
          <w:rFonts w:ascii="Times New Roman" w:hAnsi="Times New Roman" w:cs="Times New Roman"/>
          <w:szCs w:val="24"/>
        </w:rPr>
        <w:t xml:space="preserve">that </w:t>
      </w:r>
      <w:r w:rsidR="00135010" w:rsidRPr="00A6437D">
        <w:rPr>
          <w:rFonts w:ascii="Times New Roman" w:hAnsi="Times New Roman" w:cs="Times New Roman"/>
          <w:szCs w:val="24"/>
        </w:rPr>
        <w:t xml:space="preserve">they are </w:t>
      </w:r>
      <w:r w:rsidR="00626540" w:rsidRPr="00A6437D">
        <w:rPr>
          <w:rFonts w:ascii="Times New Roman" w:hAnsi="Times New Roman" w:cs="Times New Roman"/>
          <w:szCs w:val="24"/>
        </w:rPr>
        <w:t xml:space="preserve">motivated to </w:t>
      </w:r>
      <w:r w:rsidR="00135010" w:rsidRPr="00A6437D">
        <w:rPr>
          <w:rFonts w:ascii="Times New Roman" w:hAnsi="Times New Roman" w:cs="Times New Roman"/>
          <w:szCs w:val="24"/>
        </w:rPr>
        <w:t xml:space="preserve">develop interventions </w:t>
      </w:r>
      <w:r w:rsidR="0093531D" w:rsidRPr="00A6437D">
        <w:rPr>
          <w:rFonts w:ascii="Times New Roman" w:hAnsi="Times New Roman" w:cs="Times New Roman"/>
          <w:szCs w:val="24"/>
        </w:rPr>
        <w:t>with</w:t>
      </w:r>
      <w:r w:rsidR="00135010" w:rsidRPr="00A6437D">
        <w:rPr>
          <w:rFonts w:ascii="Times New Roman" w:hAnsi="Times New Roman" w:cs="Times New Roman"/>
          <w:szCs w:val="24"/>
        </w:rPr>
        <w:t xml:space="preserve"> a regulated qualification</w:t>
      </w:r>
      <w:r w:rsidR="00C670AA" w:rsidRPr="00A6437D">
        <w:rPr>
          <w:rFonts w:ascii="Times New Roman" w:hAnsi="Times New Roman" w:cs="Times New Roman"/>
          <w:szCs w:val="24"/>
        </w:rPr>
        <w:t xml:space="preserve">. The </w:t>
      </w:r>
      <w:r w:rsidRPr="00A6437D">
        <w:rPr>
          <w:rFonts w:ascii="Times New Roman" w:hAnsi="Times New Roman" w:cs="Times New Roman"/>
          <w:szCs w:val="24"/>
        </w:rPr>
        <w:t xml:space="preserve">Forest of </w:t>
      </w:r>
      <w:r w:rsidR="00606038" w:rsidRPr="00A6437D">
        <w:rPr>
          <w:rFonts w:ascii="Times New Roman" w:hAnsi="Times New Roman" w:cs="Times New Roman"/>
          <w:szCs w:val="24"/>
        </w:rPr>
        <w:t>Dean</w:t>
      </w:r>
      <w:r w:rsidRPr="00A6437D">
        <w:rPr>
          <w:rFonts w:ascii="Times New Roman" w:hAnsi="Times New Roman" w:cs="Times New Roman"/>
          <w:szCs w:val="24"/>
        </w:rPr>
        <w:t xml:space="preserve"> Local History Society</w:t>
      </w:r>
      <w:r w:rsidR="00C670AA" w:rsidRPr="00A6437D">
        <w:rPr>
          <w:rFonts w:ascii="Times New Roman" w:hAnsi="Times New Roman" w:cs="Times New Roman"/>
          <w:szCs w:val="24"/>
        </w:rPr>
        <w:t xml:space="preserve"> (</w:t>
      </w:r>
      <w:proofErr w:type="spellStart"/>
      <w:r w:rsidR="00F321BA" w:rsidRPr="00A6437D">
        <w:rPr>
          <w:rFonts w:ascii="Times New Roman" w:hAnsi="Times New Roman" w:cs="Times New Roman"/>
          <w:szCs w:val="24"/>
        </w:rPr>
        <w:t>F</w:t>
      </w:r>
      <w:r w:rsidR="007B4AA9" w:rsidRPr="00A6437D">
        <w:rPr>
          <w:rFonts w:ascii="Times New Roman" w:hAnsi="Times New Roman" w:cs="Times New Roman"/>
          <w:szCs w:val="24"/>
        </w:rPr>
        <w:t>o</w:t>
      </w:r>
      <w:r w:rsidR="00F321BA" w:rsidRPr="00A6437D">
        <w:rPr>
          <w:rFonts w:ascii="Times New Roman" w:hAnsi="Times New Roman" w:cs="Times New Roman"/>
          <w:szCs w:val="24"/>
        </w:rPr>
        <w:t>D</w:t>
      </w:r>
      <w:r w:rsidR="00C670AA" w:rsidRPr="00A6437D">
        <w:rPr>
          <w:rFonts w:ascii="Times New Roman" w:hAnsi="Times New Roman" w:cs="Times New Roman"/>
          <w:szCs w:val="24"/>
        </w:rPr>
        <w:t>LHS</w:t>
      </w:r>
      <w:proofErr w:type="spellEnd"/>
      <w:r w:rsidR="00C670AA" w:rsidRPr="00A6437D">
        <w:rPr>
          <w:rFonts w:ascii="Times New Roman" w:hAnsi="Times New Roman" w:cs="Times New Roman"/>
          <w:szCs w:val="24"/>
        </w:rPr>
        <w:t>)</w:t>
      </w:r>
      <w:r w:rsidR="000D17AE" w:rsidRPr="00A6437D">
        <w:rPr>
          <w:rFonts w:ascii="Times New Roman" w:hAnsi="Times New Roman" w:cs="Times New Roman"/>
          <w:szCs w:val="24"/>
        </w:rPr>
        <w:t xml:space="preserve"> showed an interest in celebrating the research by </w:t>
      </w:r>
    </w:p>
    <w:p w14:paraId="6EA58A6C" w14:textId="77777777" w:rsidR="0093531D" w:rsidRPr="00A6437D" w:rsidRDefault="0093531D" w:rsidP="00CC45BA">
      <w:pPr>
        <w:pStyle w:val="ListParagraph"/>
        <w:numPr>
          <w:ilvl w:val="0"/>
          <w:numId w:val="13"/>
        </w:numPr>
        <w:spacing w:line="360" w:lineRule="auto"/>
        <w:jc w:val="both"/>
        <w:rPr>
          <w:rFonts w:ascii="Times New Roman" w:hAnsi="Times New Roman" w:cs="Times New Roman"/>
          <w:szCs w:val="24"/>
        </w:rPr>
      </w:pPr>
      <w:r w:rsidRPr="00A6437D">
        <w:rPr>
          <w:rFonts w:ascii="Times New Roman" w:hAnsi="Times New Roman" w:cs="Times New Roman"/>
          <w:szCs w:val="24"/>
        </w:rPr>
        <w:t>A</w:t>
      </w:r>
      <w:r w:rsidR="000D17AE" w:rsidRPr="00A6437D">
        <w:rPr>
          <w:rFonts w:ascii="Times New Roman" w:hAnsi="Times New Roman" w:cs="Times New Roman"/>
          <w:szCs w:val="24"/>
        </w:rPr>
        <w:t>n evening present</w:t>
      </w:r>
      <w:r w:rsidR="007B4AA9" w:rsidRPr="00A6437D">
        <w:rPr>
          <w:rFonts w:ascii="Times New Roman" w:hAnsi="Times New Roman" w:cs="Times New Roman"/>
          <w:szCs w:val="24"/>
        </w:rPr>
        <w:t>ing</w:t>
      </w:r>
      <w:r w:rsidRPr="00A6437D">
        <w:rPr>
          <w:rFonts w:ascii="Times New Roman" w:hAnsi="Times New Roman" w:cs="Times New Roman"/>
          <w:szCs w:val="24"/>
        </w:rPr>
        <w:t xml:space="preserve"> </w:t>
      </w:r>
      <w:r w:rsidR="000D17AE" w:rsidRPr="00A6437D">
        <w:rPr>
          <w:rFonts w:ascii="Times New Roman" w:hAnsi="Times New Roman" w:cs="Times New Roman"/>
          <w:szCs w:val="24"/>
        </w:rPr>
        <w:t xml:space="preserve">the participants </w:t>
      </w:r>
      <w:r w:rsidR="000B3978" w:rsidRPr="00A6437D">
        <w:rPr>
          <w:rFonts w:ascii="Times New Roman" w:hAnsi="Times New Roman" w:cs="Times New Roman"/>
          <w:szCs w:val="24"/>
        </w:rPr>
        <w:t>with certificates</w:t>
      </w:r>
      <w:r w:rsidR="000D17AE" w:rsidRPr="00A6437D">
        <w:rPr>
          <w:rFonts w:ascii="Times New Roman" w:hAnsi="Times New Roman" w:cs="Times New Roman"/>
          <w:szCs w:val="24"/>
        </w:rPr>
        <w:t xml:space="preserve"> for their part in the research. </w:t>
      </w:r>
    </w:p>
    <w:p w14:paraId="7BF6BDCC" w14:textId="376ED10C" w:rsidR="00FE7085" w:rsidRPr="00A6437D" w:rsidRDefault="0093531D" w:rsidP="00CC45BA">
      <w:pPr>
        <w:pStyle w:val="ListParagraph"/>
        <w:numPr>
          <w:ilvl w:val="0"/>
          <w:numId w:val="13"/>
        </w:numPr>
        <w:spacing w:line="360" w:lineRule="auto"/>
        <w:jc w:val="both"/>
        <w:rPr>
          <w:rFonts w:ascii="Times New Roman" w:hAnsi="Times New Roman" w:cs="Times New Roman"/>
          <w:szCs w:val="24"/>
        </w:rPr>
      </w:pPr>
      <w:r w:rsidRPr="00A6437D">
        <w:rPr>
          <w:rFonts w:ascii="Times New Roman" w:hAnsi="Times New Roman" w:cs="Times New Roman"/>
          <w:szCs w:val="24"/>
        </w:rPr>
        <w:t>Publish</w:t>
      </w:r>
      <w:r w:rsidR="00A6437D" w:rsidRPr="00A6437D">
        <w:rPr>
          <w:rFonts w:ascii="Times New Roman" w:hAnsi="Times New Roman" w:cs="Times New Roman"/>
          <w:szCs w:val="24"/>
        </w:rPr>
        <w:t>ed</w:t>
      </w:r>
      <w:r w:rsidRPr="00A6437D">
        <w:rPr>
          <w:rFonts w:ascii="Times New Roman" w:hAnsi="Times New Roman" w:cs="Times New Roman"/>
          <w:szCs w:val="24"/>
        </w:rPr>
        <w:t xml:space="preserve"> an </w:t>
      </w:r>
      <w:r w:rsidR="000D17AE" w:rsidRPr="00A6437D">
        <w:rPr>
          <w:rFonts w:ascii="Times New Roman" w:hAnsi="Times New Roman" w:cs="Times New Roman"/>
          <w:szCs w:val="24"/>
        </w:rPr>
        <w:t>article written of the findings for the New Regard</w:t>
      </w:r>
      <w:r w:rsidRPr="00A6437D">
        <w:rPr>
          <w:rFonts w:ascii="Times New Roman" w:hAnsi="Times New Roman" w:cs="Times New Roman"/>
          <w:szCs w:val="24"/>
        </w:rPr>
        <w:t xml:space="preserve"> (September 2017)</w:t>
      </w:r>
      <w:r w:rsidR="000D17AE" w:rsidRPr="00A6437D">
        <w:rPr>
          <w:rFonts w:ascii="Times New Roman" w:hAnsi="Times New Roman" w:cs="Times New Roman"/>
          <w:szCs w:val="24"/>
        </w:rPr>
        <w:t xml:space="preserve">.  </w:t>
      </w:r>
    </w:p>
    <w:p w14:paraId="698536F5" w14:textId="77777777" w:rsidR="000D17AE" w:rsidRPr="00A6437D" w:rsidRDefault="000D17AE" w:rsidP="00CC45BA">
      <w:pPr>
        <w:spacing w:line="360" w:lineRule="auto"/>
        <w:jc w:val="both"/>
        <w:rPr>
          <w:rFonts w:ascii="Times New Roman" w:hAnsi="Times New Roman" w:cs="Times New Roman"/>
          <w:szCs w:val="24"/>
        </w:rPr>
      </w:pPr>
    </w:p>
    <w:p w14:paraId="706B37A2" w14:textId="4FBA20B2" w:rsidR="00B75D83" w:rsidRPr="00A6437D" w:rsidRDefault="00135010" w:rsidP="00CC45BA">
      <w:pPr>
        <w:spacing w:line="360" w:lineRule="auto"/>
        <w:jc w:val="both"/>
        <w:rPr>
          <w:rFonts w:ascii="Times New Roman" w:hAnsi="Times New Roman" w:cs="Times New Roman"/>
          <w:szCs w:val="24"/>
        </w:rPr>
      </w:pPr>
      <w:r w:rsidRPr="00A6437D">
        <w:rPr>
          <w:rFonts w:ascii="Times New Roman" w:hAnsi="Times New Roman" w:cs="Times New Roman"/>
          <w:szCs w:val="24"/>
        </w:rPr>
        <w:t xml:space="preserve">There are </w:t>
      </w:r>
      <w:r w:rsidR="00F8723D" w:rsidRPr="00A6437D">
        <w:rPr>
          <w:rFonts w:ascii="Times New Roman" w:hAnsi="Times New Roman" w:cs="Times New Roman"/>
          <w:szCs w:val="24"/>
        </w:rPr>
        <w:t xml:space="preserve">local schools </w:t>
      </w:r>
      <w:r w:rsidRPr="00A6437D">
        <w:rPr>
          <w:rFonts w:ascii="Times New Roman" w:hAnsi="Times New Roman" w:cs="Times New Roman"/>
          <w:szCs w:val="24"/>
        </w:rPr>
        <w:t xml:space="preserve">(both primary and secondary) </w:t>
      </w:r>
      <w:r w:rsidR="0093531D" w:rsidRPr="00A6437D">
        <w:rPr>
          <w:rFonts w:ascii="Times New Roman" w:hAnsi="Times New Roman" w:cs="Times New Roman"/>
          <w:szCs w:val="24"/>
        </w:rPr>
        <w:t xml:space="preserve">which </w:t>
      </w:r>
      <w:r w:rsidR="00F8723D" w:rsidRPr="00A6437D">
        <w:rPr>
          <w:rFonts w:ascii="Times New Roman" w:hAnsi="Times New Roman" w:cs="Times New Roman"/>
          <w:szCs w:val="24"/>
        </w:rPr>
        <w:t>are interested in the interventions</w:t>
      </w:r>
      <w:r w:rsidRPr="00A6437D">
        <w:rPr>
          <w:rFonts w:ascii="Times New Roman" w:hAnsi="Times New Roman" w:cs="Times New Roman"/>
          <w:szCs w:val="24"/>
        </w:rPr>
        <w:t>. These will need to be explored further. B</w:t>
      </w:r>
      <w:r w:rsidR="00B75D83" w:rsidRPr="00A6437D">
        <w:rPr>
          <w:rFonts w:ascii="Times New Roman" w:hAnsi="Times New Roman" w:cs="Times New Roman"/>
          <w:szCs w:val="24"/>
        </w:rPr>
        <w:t>oth focus groups met</w:t>
      </w:r>
      <w:r w:rsidR="008612DC" w:rsidRPr="00A6437D">
        <w:rPr>
          <w:rFonts w:ascii="Times New Roman" w:hAnsi="Times New Roman" w:cs="Times New Roman"/>
          <w:szCs w:val="24"/>
        </w:rPr>
        <w:t xml:space="preserve"> with </w:t>
      </w:r>
      <w:r w:rsidR="00FF48A9" w:rsidRPr="00A6437D">
        <w:rPr>
          <w:rFonts w:ascii="Times New Roman" w:hAnsi="Times New Roman" w:cs="Times New Roman"/>
          <w:szCs w:val="24"/>
        </w:rPr>
        <w:t>inspirational, excit</w:t>
      </w:r>
      <w:r w:rsidRPr="00A6437D">
        <w:rPr>
          <w:rFonts w:ascii="Times New Roman" w:hAnsi="Times New Roman" w:cs="Times New Roman"/>
          <w:szCs w:val="24"/>
        </w:rPr>
        <w:t>ing</w:t>
      </w:r>
      <w:r w:rsidR="00FF48A9" w:rsidRPr="00A6437D">
        <w:rPr>
          <w:rFonts w:ascii="Times New Roman" w:hAnsi="Times New Roman" w:cs="Times New Roman"/>
          <w:szCs w:val="24"/>
        </w:rPr>
        <w:t xml:space="preserve"> </w:t>
      </w:r>
      <w:r w:rsidR="008612DC" w:rsidRPr="00A6437D">
        <w:rPr>
          <w:rFonts w:ascii="Times New Roman" w:hAnsi="Times New Roman" w:cs="Times New Roman"/>
          <w:szCs w:val="24"/>
        </w:rPr>
        <w:t>exchanges, stories, ambitions</w:t>
      </w:r>
      <w:r w:rsidR="00FF48A9" w:rsidRPr="00A6437D">
        <w:rPr>
          <w:rFonts w:ascii="Times New Roman" w:hAnsi="Times New Roman" w:cs="Times New Roman"/>
          <w:szCs w:val="24"/>
        </w:rPr>
        <w:t>,</w:t>
      </w:r>
      <w:r w:rsidR="008612DC" w:rsidRPr="00A6437D">
        <w:rPr>
          <w:rFonts w:ascii="Times New Roman" w:hAnsi="Times New Roman" w:cs="Times New Roman"/>
          <w:szCs w:val="24"/>
        </w:rPr>
        <w:t xml:space="preserve"> </w:t>
      </w:r>
      <w:r w:rsidR="00FF48A9" w:rsidRPr="00A6437D">
        <w:rPr>
          <w:rFonts w:ascii="Times New Roman" w:hAnsi="Times New Roman" w:cs="Times New Roman"/>
          <w:szCs w:val="24"/>
        </w:rPr>
        <w:t xml:space="preserve">enthusiasm, </w:t>
      </w:r>
      <w:r w:rsidR="008612DC" w:rsidRPr="00A6437D">
        <w:rPr>
          <w:rFonts w:ascii="Times New Roman" w:hAnsi="Times New Roman" w:cs="Times New Roman"/>
          <w:szCs w:val="24"/>
        </w:rPr>
        <w:t>inspirations</w:t>
      </w:r>
      <w:r w:rsidR="006A1C6B" w:rsidRPr="00A6437D">
        <w:rPr>
          <w:rFonts w:ascii="Times New Roman" w:hAnsi="Times New Roman" w:cs="Times New Roman"/>
          <w:szCs w:val="24"/>
        </w:rPr>
        <w:t xml:space="preserve"> and a collaborative interaction between all participants. There w</w:t>
      </w:r>
      <w:r w:rsidR="00420464" w:rsidRPr="00A6437D">
        <w:rPr>
          <w:rFonts w:ascii="Times New Roman" w:hAnsi="Times New Roman" w:cs="Times New Roman"/>
          <w:szCs w:val="24"/>
        </w:rPr>
        <w:t xml:space="preserve">ere </w:t>
      </w:r>
      <w:r w:rsidR="006A1C6B" w:rsidRPr="00A6437D">
        <w:rPr>
          <w:rFonts w:ascii="Times New Roman" w:hAnsi="Times New Roman" w:cs="Times New Roman"/>
          <w:szCs w:val="24"/>
        </w:rPr>
        <w:t>no structure</w:t>
      </w:r>
      <w:r w:rsidR="00420464" w:rsidRPr="00A6437D">
        <w:rPr>
          <w:rFonts w:ascii="Times New Roman" w:hAnsi="Times New Roman" w:cs="Times New Roman"/>
          <w:szCs w:val="24"/>
        </w:rPr>
        <w:t>d</w:t>
      </w:r>
      <w:r w:rsidR="006A1C6B" w:rsidRPr="00A6437D">
        <w:rPr>
          <w:rFonts w:ascii="Times New Roman" w:hAnsi="Times New Roman" w:cs="Times New Roman"/>
          <w:szCs w:val="24"/>
        </w:rPr>
        <w:t xml:space="preserve"> interview</w:t>
      </w:r>
      <w:r w:rsidR="000B3978" w:rsidRPr="00A6437D">
        <w:rPr>
          <w:rFonts w:ascii="Times New Roman" w:hAnsi="Times New Roman" w:cs="Times New Roman"/>
          <w:szCs w:val="24"/>
        </w:rPr>
        <w:t>s</w:t>
      </w:r>
      <w:r w:rsidR="006A1C6B" w:rsidRPr="00A6437D">
        <w:rPr>
          <w:rFonts w:ascii="Times New Roman" w:hAnsi="Times New Roman" w:cs="Times New Roman"/>
          <w:szCs w:val="24"/>
        </w:rPr>
        <w:t xml:space="preserve">, </w:t>
      </w:r>
      <w:r w:rsidR="000B3978" w:rsidRPr="00A6437D">
        <w:rPr>
          <w:rFonts w:ascii="Times New Roman" w:hAnsi="Times New Roman" w:cs="Times New Roman"/>
          <w:szCs w:val="24"/>
        </w:rPr>
        <w:t xml:space="preserve">simply </w:t>
      </w:r>
      <w:r w:rsidR="006A1C6B" w:rsidRPr="00A6437D">
        <w:rPr>
          <w:rFonts w:ascii="Times New Roman" w:hAnsi="Times New Roman" w:cs="Times New Roman"/>
          <w:szCs w:val="24"/>
        </w:rPr>
        <w:t xml:space="preserve">conversations, </w:t>
      </w:r>
      <w:r w:rsidR="0093531D" w:rsidRPr="00A6437D">
        <w:rPr>
          <w:rFonts w:ascii="Times New Roman" w:hAnsi="Times New Roman" w:cs="Times New Roman"/>
          <w:szCs w:val="24"/>
        </w:rPr>
        <w:t xml:space="preserve">with </w:t>
      </w:r>
      <w:r w:rsidR="009D3A73">
        <w:rPr>
          <w:rFonts w:ascii="Times New Roman" w:hAnsi="Times New Roman" w:cs="Times New Roman"/>
          <w:szCs w:val="24"/>
        </w:rPr>
        <w:t>remarkable</w:t>
      </w:r>
      <w:r w:rsidR="006A1C6B" w:rsidRPr="00A6437D">
        <w:rPr>
          <w:rFonts w:ascii="Times New Roman" w:hAnsi="Times New Roman" w:cs="Times New Roman"/>
          <w:szCs w:val="24"/>
        </w:rPr>
        <w:t xml:space="preserve"> and inspirational dialog</w:t>
      </w:r>
      <w:r w:rsidR="000B3978" w:rsidRPr="00A6437D">
        <w:rPr>
          <w:rFonts w:ascii="Times New Roman" w:hAnsi="Times New Roman" w:cs="Times New Roman"/>
          <w:szCs w:val="24"/>
        </w:rPr>
        <w:t>ue</w:t>
      </w:r>
      <w:r w:rsidR="006A1C6B" w:rsidRPr="00A6437D">
        <w:rPr>
          <w:rFonts w:ascii="Times New Roman" w:hAnsi="Times New Roman" w:cs="Times New Roman"/>
          <w:szCs w:val="24"/>
        </w:rPr>
        <w:t>s between the generations.</w:t>
      </w:r>
      <w:r w:rsidR="00B75D83" w:rsidRPr="00A6437D">
        <w:rPr>
          <w:rFonts w:ascii="Times New Roman" w:hAnsi="Times New Roman" w:cs="Times New Roman"/>
          <w:szCs w:val="24"/>
        </w:rPr>
        <w:t xml:space="preserve"> </w:t>
      </w:r>
      <w:r w:rsidR="000B3978" w:rsidRPr="00A6437D">
        <w:rPr>
          <w:rFonts w:ascii="Times New Roman" w:hAnsi="Times New Roman" w:cs="Times New Roman"/>
          <w:szCs w:val="24"/>
        </w:rPr>
        <w:t xml:space="preserve"> </w:t>
      </w:r>
      <w:r w:rsidR="00420464" w:rsidRPr="00A6437D">
        <w:rPr>
          <w:rFonts w:ascii="Times New Roman" w:hAnsi="Times New Roman" w:cs="Times New Roman"/>
          <w:szCs w:val="24"/>
        </w:rPr>
        <w:t>T</w:t>
      </w:r>
      <w:r w:rsidR="000B3978" w:rsidRPr="00A6437D">
        <w:rPr>
          <w:rFonts w:ascii="Times New Roman" w:hAnsi="Times New Roman" w:cs="Times New Roman"/>
          <w:szCs w:val="24"/>
        </w:rPr>
        <w:t xml:space="preserve">his intergenerational dialogue </w:t>
      </w:r>
      <w:r w:rsidRPr="00A6437D">
        <w:rPr>
          <w:rFonts w:ascii="Times New Roman" w:hAnsi="Times New Roman" w:cs="Times New Roman"/>
          <w:szCs w:val="24"/>
        </w:rPr>
        <w:t xml:space="preserve">brought inspiring and creative interventions which enthused all participants. These interventions </w:t>
      </w:r>
      <w:r w:rsidR="00420464" w:rsidRPr="00A6437D">
        <w:rPr>
          <w:rFonts w:ascii="Times New Roman" w:hAnsi="Times New Roman" w:cs="Times New Roman"/>
          <w:szCs w:val="24"/>
        </w:rPr>
        <w:t xml:space="preserve">would </w:t>
      </w:r>
      <w:r w:rsidR="00420464" w:rsidRPr="00A6437D">
        <w:rPr>
          <w:rFonts w:ascii="Times New Roman" w:hAnsi="Times New Roman" w:cs="Times New Roman"/>
          <w:szCs w:val="24"/>
        </w:rPr>
        <w:lastRenderedPageBreak/>
        <w:t>m</w:t>
      </w:r>
      <w:r w:rsidR="000B3978" w:rsidRPr="00A6437D">
        <w:rPr>
          <w:rFonts w:ascii="Times New Roman" w:hAnsi="Times New Roman" w:cs="Times New Roman"/>
          <w:szCs w:val="24"/>
        </w:rPr>
        <w:t>ainta</w:t>
      </w:r>
      <w:r w:rsidR="00FF48A9" w:rsidRPr="00A6437D">
        <w:rPr>
          <w:rFonts w:ascii="Times New Roman" w:hAnsi="Times New Roman" w:cs="Times New Roman"/>
          <w:szCs w:val="24"/>
        </w:rPr>
        <w:t>in a link with past heritage</w:t>
      </w:r>
      <w:r w:rsidR="00420464" w:rsidRPr="00A6437D">
        <w:rPr>
          <w:rFonts w:ascii="Times New Roman" w:hAnsi="Times New Roman" w:cs="Times New Roman"/>
          <w:szCs w:val="24"/>
        </w:rPr>
        <w:t xml:space="preserve"> and </w:t>
      </w:r>
      <w:r w:rsidRPr="00A6437D">
        <w:rPr>
          <w:rFonts w:ascii="Times New Roman" w:hAnsi="Times New Roman" w:cs="Times New Roman"/>
          <w:szCs w:val="24"/>
        </w:rPr>
        <w:t xml:space="preserve">provide the </w:t>
      </w:r>
      <w:r w:rsidR="000B3978" w:rsidRPr="00A6437D">
        <w:rPr>
          <w:rFonts w:ascii="Times New Roman" w:hAnsi="Times New Roman" w:cs="Times New Roman"/>
          <w:szCs w:val="24"/>
        </w:rPr>
        <w:t>knowledge</w:t>
      </w:r>
      <w:r w:rsidRPr="00A6437D">
        <w:rPr>
          <w:rFonts w:ascii="Times New Roman" w:hAnsi="Times New Roman" w:cs="Times New Roman"/>
          <w:szCs w:val="24"/>
        </w:rPr>
        <w:t xml:space="preserve"> and </w:t>
      </w:r>
      <w:r w:rsidR="00724623" w:rsidRPr="00A6437D">
        <w:rPr>
          <w:rFonts w:ascii="Times New Roman" w:hAnsi="Times New Roman" w:cs="Times New Roman"/>
          <w:szCs w:val="24"/>
        </w:rPr>
        <w:t>understanding</w:t>
      </w:r>
      <w:r w:rsidR="000B3978" w:rsidRPr="00A6437D">
        <w:rPr>
          <w:rFonts w:ascii="Times New Roman" w:hAnsi="Times New Roman" w:cs="Times New Roman"/>
          <w:szCs w:val="24"/>
        </w:rPr>
        <w:t xml:space="preserve"> for future generations. </w:t>
      </w:r>
      <w:r w:rsidR="00724623" w:rsidRPr="00A6437D">
        <w:rPr>
          <w:rFonts w:ascii="Times New Roman" w:hAnsi="Times New Roman" w:cs="Times New Roman"/>
          <w:szCs w:val="24"/>
        </w:rPr>
        <w:t>Participants</w:t>
      </w:r>
      <w:r w:rsidR="0093531D" w:rsidRPr="00A6437D">
        <w:rPr>
          <w:rFonts w:ascii="Times New Roman" w:hAnsi="Times New Roman" w:cs="Times New Roman"/>
          <w:szCs w:val="24"/>
        </w:rPr>
        <w:t>,</w:t>
      </w:r>
      <w:r w:rsidR="000B3978" w:rsidRPr="00A6437D">
        <w:rPr>
          <w:rFonts w:ascii="Times New Roman" w:hAnsi="Times New Roman" w:cs="Times New Roman"/>
          <w:szCs w:val="24"/>
        </w:rPr>
        <w:t xml:space="preserve"> whatever their age</w:t>
      </w:r>
      <w:r w:rsidR="0093531D" w:rsidRPr="00A6437D">
        <w:rPr>
          <w:rFonts w:ascii="Times New Roman" w:hAnsi="Times New Roman" w:cs="Times New Roman"/>
          <w:szCs w:val="24"/>
        </w:rPr>
        <w:t>,</w:t>
      </w:r>
      <w:r w:rsidR="000B3978" w:rsidRPr="00A6437D">
        <w:rPr>
          <w:rFonts w:ascii="Times New Roman" w:hAnsi="Times New Roman" w:cs="Times New Roman"/>
          <w:szCs w:val="24"/>
        </w:rPr>
        <w:t xml:space="preserve"> felt that collaboration and ‘story-telling</w:t>
      </w:r>
      <w:r w:rsidR="00420464" w:rsidRPr="00A6437D">
        <w:rPr>
          <w:rFonts w:ascii="Times New Roman" w:hAnsi="Times New Roman" w:cs="Times New Roman"/>
          <w:szCs w:val="24"/>
        </w:rPr>
        <w:t>’</w:t>
      </w:r>
      <w:r w:rsidR="000B3978" w:rsidRPr="00A6437D">
        <w:rPr>
          <w:rFonts w:ascii="Times New Roman" w:hAnsi="Times New Roman" w:cs="Times New Roman"/>
          <w:szCs w:val="24"/>
        </w:rPr>
        <w:t xml:space="preserve"> was imperative in developing </w:t>
      </w:r>
      <w:r w:rsidR="00724623" w:rsidRPr="00A6437D">
        <w:rPr>
          <w:rFonts w:ascii="Times New Roman" w:hAnsi="Times New Roman" w:cs="Times New Roman"/>
          <w:szCs w:val="24"/>
        </w:rPr>
        <w:t>understanding</w:t>
      </w:r>
      <w:r w:rsidR="00420464" w:rsidRPr="00A6437D">
        <w:rPr>
          <w:rFonts w:ascii="Times New Roman" w:hAnsi="Times New Roman" w:cs="Times New Roman"/>
          <w:szCs w:val="24"/>
        </w:rPr>
        <w:t xml:space="preserve"> of the </w:t>
      </w:r>
      <w:r w:rsidR="00F321BA" w:rsidRPr="00A6437D">
        <w:rPr>
          <w:rFonts w:ascii="Times New Roman" w:hAnsi="Times New Roman" w:cs="Times New Roman"/>
          <w:szCs w:val="24"/>
        </w:rPr>
        <w:t>F</w:t>
      </w:r>
      <w:r w:rsidR="0093531D" w:rsidRPr="00A6437D">
        <w:rPr>
          <w:rFonts w:ascii="Times New Roman" w:hAnsi="Times New Roman" w:cs="Times New Roman"/>
          <w:szCs w:val="24"/>
        </w:rPr>
        <w:t>o</w:t>
      </w:r>
      <w:r w:rsidR="00F321BA" w:rsidRPr="00A6437D">
        <w:rPr>
          <w:rFonts w:ascii="Times New Roman" w:hAnsi="Times New Roman" w:cs="Times New Roman"/>
          <w:szCs w:val="24"/>
        </w:rPr>
        <w:t>D</w:t>
      </w:r>
      <w:r w:rsidR="000B3978" w:rsidRPr="00A6437D">
        <w:rPr>
          <w:rFonts w:ascii="Times New Roman" w:hAnsi="Times New Roman" w:cs="Times New Roman"/>
          <w:szCs w:val="24"/>
        </w:rPr>
        <w:t>.</w:t>
      </w:r>
    </w:p>
    <w:p w14:paraId="7BC1BAF2" w14:textId="77777777" w:rsidR="006A1C6B" w:rsidRPr="00A6437D" w:rsidRDefault="006A1C6B" w:rsidP="00CC45BA">
      <w:pPr>
        <w:spacing w:line="360" w:lineRule="auto"/>
        <w:jc w:val="both"/>
        <w:rPr>
          <w:rFonts w:ascii="Times New Roman" w:eastAsiaTheme="majorEastAsia" w:hAnsi="Times New Roman" w:cs="Times New Roman"/>
          <w:b/>
          <w:bCs/>
          <w:color w:val="4F81BD" w:themeColor="accent1"/>
          <w:szCs w:val="24"/>
        </w:rPr>
      </w:pPr>
    </w:p>
    <w:p w14:paraId="18A68DAB" w14:textId="21B7A850" w:rsidR="00756090" w:rsidRPr="009C0F37" w:rsidRDefault="00420464" w:rsidP="00CC45BA">
      <w:pPr>
        <w:pStyle w:val="Heading2"/>
        <w:spacing w:before="0" w:line="360" w:lineRule="auto"/>
        <w:jc w:val="both"/>
        <w:rPr>
          <w:rFonts w:ascii="Arial" w:hAnsi="Arial" w:cs="Arial"/>
          <w:sz w:val="24"/>
          <w:szCs w:val="24"/>
        </w:rPr>
      </w:pPr>
      <w:r w:rsidRPr="009C0F37">
        <w:rPr>
          <w:rFonts w:ascii="Arial" w:hAnsi="Arial" w:cs="Arial"/>
          <w:sz w:val="24"/>
          <w:szCs w:val="24"/>
        </w:rPr>
        <w:t xml:space="preserve">Recommendations and </w:t>
      </w:r>
      <w:r w:rsidR="00756090" w:rsidRPr="009C0F37">
        <w:rPr>
          <w:rFonts w:ascii="Arial" w:hAnsi="Arial" w:cs="Arial"/>
          <w:sz w:val="24"/>
          <w:szCs w:val="24"/>
        </w:rPr>
        <w:t>suggestions for further research</w:t>
      </w:r>
    </w:p>
    <w:p w14:paraId="61C988F9" w14:textId="77777777" w:rsidR="008356B6" w:rsidRPr="009C0F37" w:rsidRDefault="008356B6" w:rsidP="00CC45BA">
      <w:pPr>
        <w:spacing w:line="360" w:lineRule="auto"/>
        <w:jc w:val="both"/>
        <w:rPr>
          <w:rFonts w:ascii="Arial" w:hAnsi="Arial" w:cs="Arial"/>
          <w:szCs w:val="24"/>
        </w:rPr>
      </w:pPr>
    </w:p>
    <w:p w14:paraId="27290DAC" w14:textId="1DF56F1C" w:rsidR="00997E1F" w:rsidRPr="00A6437D" w:rsidRDefault="00420464" w:rsidP="00CC45BA">
      <w:pPr>
        <w:spacing w:line="360" w:lineRule="auto"/>
        <w:jc w:val="both"/>
        <w:rPr>
          <w:rFonts w:ascii="Times New Roman" w:hAnsi="Times New Roman" w:cs="Times New Roman"/>
          <w:szCs w:val="24"/>
        </w:rPr>
      </w:pPr>
      <w:r w:rsidRPr="00A6437D">
        <w:rPr>
          <w:rFonts w:ascii="Times New Roman" w:hAnsi="Times New Roman" w:cs="Times New Roman"/>
          <w:szCs w:val="24"/>
        </w:rPr>
        <w:t xml:space="preserve">A </w:t>
      </w:r>
      <w:r w:rsidR="00724623" w:rsidRPr="00A6437D">
        <w:rPr>
          <w:rFonts w:ascii="Times New Roman" w:hAnsi="Times New Roman" w:cs="Times New Roman"/>
          <w:szCs w:val="24"/>
        </w:rPr>
        <w:t xml:space="preserve">local </w:t>
      </w:r>
      <w:r w:rsidR="005D5FD7" w:rsidRPr="00A6437D">
        <w:rPr>
          <w:rFonts w:ascii="Times New Roman" w:hAnsi="Times New Roman" w:cs="Times New Roman"/>
          <w:szCs w:val="24"/>
        </w:rPr>
        <w:t xml:space="preserve">Primary School </w:t>
      </w:r>
      <w:r w:rsidR="0093531D" w:rsidRPr="00A6437D">
        <w:rPr>
          <w:rFonts w:ascii="Times New Roman" w:hAnsi="Times New Roman" w:cs="Times New Roman"/>
          <w:szCs w:val="24"/>
        </w:rPr>
        <w:t xml:space="preserve">has </w:t>
      </w:r>
      <w:r w:rsidR="00135010" w:rsidRPr="00A6437D">
        <w:rPr>
          <w:rFonts w:ascii="Times New Roman" w:hAnsi="Times New Roman" w:cs="Times New Roman"/>
          <w:szCs w:val="24"/>
        </w:rPr>
        <w:t xml:space="preserve">already </w:t>
      </w:r>
      <w:r w:rsidR="005D5FD7" w:rsidRPr="00A6437D">
        <w:rPr>
          <w:rFonts w:ascii="Times New Roman" w:hAnsi="Times New Roman" w:cs="Times New Roman"/>
          <w:szCs w:val="24"/>
        </w:rPr>
        <w:t xml:space="preserve">taken the first steps in developing a </w:t>
      </w:r>
      <w:r w:rsidR="003662CA" w:rsidRPr="00A6437D">
        <w:rPr>
          <w:rFonts w:ascii="Times New Roman" w:hAnsi="Times New Roman" w:cs="Times New Roman"/>
          <w:szCs w:val="24"/>
        </w:rPr>
        <w:t>scheme</w:t>
      </w:r>
      <w:r w:rsidR="005D5FD7" w:rsidRPr="00A6437D">
        <w:rPr>
          <w:rFonts w:ascii="Times New Roman" w:hAnsi="Times New Roman" w:cs="Times New Roman"/>
          <w:szCs w:val="24"/>
        </w:rPr>
        <w:t xml:space="preserve"> of work for students to discover the history</w:t>
      </w:r>
      <w:r w:rsidR="00724623" w:rsidRPr="00A6437D">
        <w:rPr>
          <w:rFonts w:ascii="Times New Roman" w:hAnsi="Times New Roman" w:cs="Times New Roman"/>
          <w:szCs w:val="24"/>
        </w:rPr>
        <w:t xml:space="preserve"> of the </w:t>
      </w:r>
      <w:r w:rsidR="00F321BA" w:rsidRPr="00A6437D">
        <w:rPr>
          <w:rFonts w:ascii="Times New Roman" w:hAnsi="Times New Roman" w:cs="Times New Roman"/>
          <w:szCs w:val="24"/>
        </w:rPr>
        <w:t>F</w:t>
      </w:r>
      <w:r w:rsidR="001F18CC" w:rsidRPr="00A6437D">
        <w:rPr>
          <w:rFonts w:ascii="Times New Roman" w:hAnsi="Times New Roman" w:cs="Times New Roman"/>
          <w:szCs w:val="24"/>
        </w:rPr>
        <w:t>o</w:t>
      </w:r>
      <w:r w:rsidR="00F321BA" w:rsidRPr="00A6437D">
        <w:rPr>
          <w:rFonts w:ascii="Times New Roman" w:hAnsi="Times New Roman" w:cs="Times New Roman"/>
          <w:szCs w:val="24"/>
        </w:rPr>
        <w:t>D</w:t>
      </w:r>
      <w:r w:rsidR="00724623" w:rsidRPr="00A6437D">
        <w:rPr>
          <w:rFonts w:ascii="Times New Roman" w:hAnsi="Times New Roman" w:cs="Times New Roman"/>
          <w:szCs w:val="24"/>
        </w:rPr>
        <w:t xml:space="preserve"> from Roman invasion</w:t>
      </w:r>
      <w:r w:rsidR="005D5FD7" w:rsidRPr="00A6437D">
        <w:rPr>
          <w:rFonts w:ascii="Times New Roman" w:hAnsi="Times New Roman" w:cs="Times New Roman"/>
          <w:szCs w:val="24"/>
        </w:rPr>
        <w:t xml:space="preserve"> to the Industrial </w:t>
      </w:r>
      <w:r w:rsidR="00997E1F" w:rsidRPr="00A6437D">
        <w:rPr>
          <w:rFonts w:ascii="Times New Roman" w:hAnsi="Times New Roman" w:cs="Times New Roman"/>
          <w:szCs w:val="24"/>
        </w:rPr>
        <w:t>Revolution</w:t>
      </w:r>
      <w:r w:rsidR="005D5FD7" w:rsidRPr="00A6437D">
        <w:rPr>
          <w:rFonts w:ascii="Times New Roman" w:hAnsi="Times New Roman" w:cs="Times New Roman"/>
          <w:szCs w:val="24"/>
        </w:rPr>
        <w:t xml:space="preserve">. </w:t>
      </w:r>
      <w:r w:rsidR="00997E1F" w:rsidRPr="00A6437D">
        <w:rPr>
          <w:rFonts w:ascii="Times New Roman" w:hAnsi="Times New Roman" w:cs="Times New Roman"/>
          <w:szCs w:val="24"/>
        </w:rPr>
        <w:t>Further discussions are needed to discover how the</w:t>
      </w:r>
      <w:r w:rsidR="00565A44" w:rsidRPr="00A6437D">
        <w:rPr>
          <w:rFonts w:ascii="Times New Roman" w:hAnsi="Times New Roman" w:cs="Times New Roman"/>
          <w:szCs w:val="24"/>
        </w:rPr>
        <w:t>se</w:t>
      </w:r>
      <w:r w:rsidR="00997E1F" w:rsidRPr="00A6437D">
        <w:rPr>
          <w:rFonts w:ascii="Times New Roman" w:hAnsi="Times New Roman" w:cs="Times New Roman"/>
          <w:szCs w:val="24"/>
        </w:rPr>
        <w:t xml:space="preserve"> interventions work i</w:t>
      </w:r>
      <w:r w:rsidR="00724623" w:rsidRPr="00A6437D">
        <w:rPr>
          <w:rFonts w:ascii="Times New Roman" w:hAnsi="Times New Roman" w:cs="Times New Roman"/>
          <w:szCs w:val="24"/>
        </w:rPr>
        <w:t xml:space="preserve">n Primary schools </w:t>
      </w:r>
      <w:r w:rsidR="00565A44" w:rsidRPr="00A6437D">
        <w:rPr>
          <w:rFonts w:ascii="Times New Roman" w:hAnsi="Times New Roman" w:cs="Times New Roman"/>
          <w:szCs w:val="24"/>
        </w:rPr>
        <w:t xml:space="preserve">and </w:t>
      </w:r>
      <w:r w:rsidR="00724623" w:rsidRPr="00A6437D">
        <w:rPr>
          <w:rFonts w:ascii="Times New Roman" w:hAnsi="Times New Roman" w:cs="Times New Roman"/>
          <w:szCs w:val="24"/>
        </w:rPr>
        <w:t xml:space="preserve">to take this </w:t>
      </w:r>
      <w:r w:rsidR="00565A44" w:rsidRPr="00A6437D">
        <w:rPr>
          <w:rFonts w:ascii="Times New Roman" w:hAnsi="Times New Roman" w:cs="Times New Roman"/>
          <w:szCs w:val="24"/>
        </w:rPr>
        <w:t xml:space="preserve">timeline </w:t>
      </w:r>
      <w:r w:rsidR="001F18CC" w:rsidRPr="00A6437D">
        <w:rPr>
          <w:rFonts w:ascii="Times New Roman" w:hAnsi="Times New Roman" w:cs="Times New Roman"/>
          <w:szCs w:val="24"/>
        </w:rPr>
        <w:t xml:space="preserve">from the Industrial Revolution </w:t>
      </w:r>
      <w:r w:rsidR="00997E1F" w:rsidRPr="00A6437D">
        <w:rPr>
          <w:rFonts w:ascii="Times New Roman" w:hAnsi="Times New Roman" w:cs="Times New Roman"/>
          <w:szCs w:val="24"/>
        </w:rPr>
        <w:t xml:space="preserve">to the present day. </w:t>
      </w:r>
      <w:r w:rsidR="00AA265B" w:rsidRPr="00A6437D">
        <w:rPr>
          <w:rFonts w:ascii="Times New Roman" w:hAnsi="Times New Roman" w:cs="Times New Roman"/>
          <w:szCs w:val="24"/>
        </w:rPr>
        <w:t>Furthermore, t</w:t>
      </w:r>
      <w:r w:rsidR="00724623" w:rsidRPr="00A6437D">
        <w:rPr>
          <w:rFonts w:ascii="Times New Roman" w:hAnsi="Times New Roman" w:cs="Times New Roman"/>
          <w:szCs w:val="24"/>
        </w:rPr>
        <w:t>h</w:t>
      </w:r>
      <w:r w:rsidR="0042744A">
        <w:rPr>
          <w:rFonts w:ascii="Times New Roman" w:hAnsi="Times New Roman" w:cs="Times New Roman"/>
          <w:szCs w:val="24"/>
        </w:rPr>
        <w:t>is</w:t>
      </w:r>
      <w:r w:rsidR="00724623" w:rsidRPr="00A6437D">
        <w:rPr>
          <w:rFonts w:ascii="Times New Roman" w:hAnsi="Times New Roman" w:cs="Times New Roman"/>
          <w:szCs w:val="24"/>
        </w:rPr>
        <w:t xml:space="preserve"> H</w:t>
      </w:r>
      <w:r w:rsidR="005D5FD7" w:rsidRPr="00A6437D">
        <w:rPr>
          <w:rFonts w:ascii="Times New Roman" w:hAnsi="Times New Roman" w:cs="Times New Roman"/>
          <w:szCs w:val="24"/>
        </w:rPr>
        <w:t xml:space="preserve">eadmaster </w:t>
      </w:r>
      <w:r w:rsidR="0081311E" w:rsidRPr="00A6437D">
        <w:rPr>
          <w:rFonts w:ascii="Times New Roman" w:hAnsi="Times New Roman" w:cs="Times New Roman"/>
          <w:szCs w:val="24"/>
        </w:rPr>
        <w:t xml:space="preserve">has </w:t>
      </w:r>
      <w:r w:rsidR="00997E1F" w:rsidRPr="00A6437D">
        <w:rPr>
          <w:rFonts w:ascii="Times New Roman" w:hAnsi="Times New Roman" w:cs="Times New Roman"/>
          <w:szCs w:val="24"/>
        </w:rPr>
        <w:t>express</w:t>
      </w:r>
      <w:r w:rsidRPr="00A6437D">
        <w:rPr>
          <w:rFonts w:ascii="Times New Roman" w:hAnsi="Times New Roman" w:cs="Times New Roman"/>
          <w:szCs w:val="24"/>
        </w:rPr>
        <w:t>ed</w:t>
      </w:r>
      <w:r w:rsidR="0081311E" w:rsidRPr="00A6437D">
        <w:rPr>
          <w:rFonts w:ascii="Times New Roman" w:hAnsi="Times New Roman" w:cs="Times New Roman"/>
          <w:szCs w:val="24"/>
        </w:rPr>
        <w:t xml:space="preserve"> a keen interest for the intervention to work within his school</w:t>
      </w:r>
      <w:r w:rsidR="00997E1F" w:rsidRPr="00A6437D">
        <w:rPr>
          <w:rFonts w:ascii="Times New Roman" w:hAnsi="Times New Roman" w:cs="Times New Roman"/>
          <w:szCs w:val="24"/>
        </w:rPr>
        <w:t xml:space="preserve"> for the foreseeable future</w:t>
      </w:r>
      <w:r w:rsidR="0081311E" w:rsidRPr="00A6437D">
        <w:rPr>
          <w:rFonts w:ascii="Times New Roman" w:hAnsi="Times New Roman" w:cs="Times New Roman"/>
          <w:szCs w:val="24"/>
        </w:rPr>
        <w:t xml:space="preserve">. </w:t>
      </w:r>
      <w:r w:rsidR="00724623" w:rsidRPr="00A6437D">
        <w:rPr>
          <w:rFonts w:ascii="Times New Roman" w:hAnsi="Times New Roman" w:cs="Times New Roman"/>
          <w:szCs w:val="24"/>
        </w:rPr>
        <w:t>The School is</w:t>
      </w:r>
      <w:r w:rsidR="00997E1F" w:rsidRPr="00A6437D">
        <w:rPr>
          <w:rFonts w:ascii="Times New Roman" w:hAnsi="Times New Roman" w:cs="Times New Roman"/>
          <w:szCs w:val="24"/>
        </w:rPr>
        <w:t xml:space="preserve"> extending their schemes of work into all aspects of the curriculum. Therefore, the </w:t>
      </w:r>
      <w:r w:rsidR="00A6437D" w:rsidRPr="00A6437D">
        <w:rPr>
          <w:rFonts w:ascii="Times New Roman" w:hAnsi="Times New Roman" w:cs="Times New Roman"/>
          <w:szCs w:val="24"/>
        </w:rPr>
        <w:t>study</w:t>
      </w:r>
      <w:r w:rsidR="00997E1F" w:rsidRPr="00A6437D">
        <w:rPr>
          <w:rFonts w:ascii="Times New Roman" w:hAnsi="Times New Roman" w:cs="Times New Roman"/>
          <w:szCs w:val="24"/>
        </w:rPr>
        <w:t xml:space="preserve"> of the </w:t>
      </w:r>
      <w:r w:rsidR="00F321BA" w:rsidRPr="00A6437D">
        <w:rPr>
          <w:rFonts w:ascii="Times New Roman" w:hAnsi="Times New Roman" w:cs="Times New Roman"/>
          <w:szCs w:val="24"/>
        </w:rPr>
        <w:t>F</w:t>
      </w:r>
      <w:r w:rsidR="001F18CC" w:rsidRPr="00A6437D">
        <w:rPr>
          <w:rFonts w:ascii="Times New Roman" w:hAnsi="Times New Roman" w:cs="Times New Roman"/>
          <w:szCs w:val="24"/>
        </w:rPr>
        <w:t>o</w:t>
      </w:r>
      <w:r w:rsidR="00F321BA" w:rsidRPr="00A6437D">
        <w:rPr>
          <w:rFonts w:ascii="Times New Roman" w:hAnsi="Times New Roman" w:cs="Times New Roman"/>
          <w:szCs w:val="24"/>
        </w:rPr>
        <w:t>D</w:t>
      </w:r>
      <w:r w:rsidR="00997E1F" w:rsidRPr="00A6437D">
        <w:rPr>
          <w:rFonts w:ascii="Times New Roman" w:hAnsi="Times New Roman" w:cs="Times New Roman"/>
          <w:szCs w:val="24"/>
        </w:rPr>
        <w:t xml:space="preserve"> will </w:t>
      </w:r>
      <w:r w:rsidR="001F18CC" w:rsidRPr="00A6437D">
        <w:rPr>
          <w:rFonts w:ascii="Times New Roman" w:hAnsi="Times New Roman" w:cs="Times New Roman"/>
          <w:szCs w:val="24"/>
        </w:rPr>
        <w:t xml:space="preserve">continue </w:t>
      </w:r>
      <w:r w:rsidR="00997E1F" w:rsidRPr="00A6437D">
        <w:rPr>
          <w:rFonts w:ascii="Times New Roman" w:hAnsi="Times New Roman" w:cs="Times New Roman"/>
          <w:szCs w:val="24"/>
        </w:rPr>
        <w:t xml:space="preserve">throughout </w:t>
      </w:r>
      <w:r w:rsidR="00565A44" w:rsidRPr="00A6437D">
        <w:rPr>
          <w:rFonts w:ascii="Times New Roman" w:hAnsi="Times New Roman" w:cs="Times New Roman"/>
          <w:szCs w:val="24"/>
        </w:rPr>
        <w:t xml:space="preserve">this </w:t>
      </w:r>
      <w:r w:rsidR="00997E1F" w:rsidRPr="00A6437D">
        <w:rPr>
          <w:rFonts w:ascii="Times New Roman" w:hAnsi="Times New Roman" w:cs="Times New Roman"/>
          <w:szCs w:val="24"/>
        </w:rPr>
        <w:t>School from Year 1 to Year 6 from September 2018.</w:t>
      </w:r>
    </w:p>
    <w:p w14:paraId="3B22BB7D" w14:textId="77777777" w:rsidR="005D5FD7" w:rsidRPr="009C0F37" w:rsidRDefault="005D5FD7" w:rsidP="00CC45BA">
      <w:pPr>
        <w:spacing w:line="360" w:lineRule="auto"/>
        <w:jc w:val="both"/>
        <w:rPr>
          <w:rFonts w:ascii="Arial" w:hAnsi="Arial" w:cs="Arial"/>
          <w:szCs w:val="24"/>
        </w:rPr>
      </w:pPr>
    </w:p>
    <w:p w14:paraId="46A6A5B3" w14:textId="4F31C2CE" w:rsidR="001F18CC" w:rsidRPr="00A6437D" w:rsidRDefault="0042744A" w:rsidP="00CC45BA">
      <w:pPr>
        <w:spacing w:line="360" w:lineRule="auto"/>
        <w:jc w:val="both"/>
        <w:rPr>
          <w:rFonts w:ascii="Times New Roman" w:hAnsi="Times New Roman" w:cs="Times New Roman"/>
          <w:szCs w:val="24"/>
        </w:rPr>
      </w:pPr>
      <w:r>
        <w:rPr>
          <w:rFonts w:ascii="Times New Roman" w:hAnsi="Times New Roman" w:cs="Times New Roman"/>
          <w:szCs w:val="24"/>
        </w:rPr>
        <w:t>T</w:t>
      </w:r>
      <w:r w:rsidR="00AA265B" w:rsidRPr="00A6437D">
        <w:rPr>
          <w:rFonts w:ascii="Times New Roman" w:hAnsi="Times New Roman" w:cs="Times New Roman"/>
          <w:szCs w:val="24"/>
        </w:rPr>
        <w:t xml:space="preserve">he </w:t>
      </w:r>
      <w:r w:rsidR="005D5FD7" w:rsidRPr="00A6437D">
        <w:rPr>
          <w:rFonts w:ascii="Times New Roman" w:hAnsi="Times New Roman" w:cs="Times New Roman"/>
          <w:szCs w:val="24"/>
        </w:rPr>
        <w:t xml:space="preserve">next phase of the intervention is to develop </w:t>
      </w:r>
      <w:r w:rsidR="001F18CC" w:rsidRPr="00A6437D">
        <w:rPr>
          <w:rFonts w:ascii="Times New Roman" w:hAnsi="Times New Roman" w:cs="Times New Roman"/>
          <w:szCs w:val="24"/>
        </w:rPr>
        <w:t xml:space="preserve">the planning at </w:t>
      </w:r>
      <w:r w:rsidR="00420464" w:rsidRPr="00A6437D">
        <w:rPr>
          <w:rFonts w:ascii="Times New Roman" w:hAnsi="Times New Roman" w:cs="Times New Roman"/>
          <w:szCs w:val="24"/>
        </w:rPr>
        <w:t>KS3</w:t>
      </w:r>
      <w:r w:rsidR="008C7725" w:rsidRPr="00A6437D">
        <w:rPr>
          <w:rFonts w:ascii="Times New Roman" w:hAnsi="Times New Roman" w:cs="Times New Roman"/>
          <w:szCs w:val="24"/>
        </w:rPr>
        <w:t xml:space="preserve">. This phase will start with a pilot study at ‘School B’ in January 2019. </w:t>
      </w:r>
      <w:r>
        <w:rPr>
          <w:rFonts w:ascii="Times New Roman" w:hAnsi="Times New Roman" w:cs="Times New Roman"/>
          <w:szCs w:val="24"/>
        </w:rPr>
        <w:t xml:space="preserve">The </w:t>
      </w:r>
      <w:r w:rsidR="008C7725" w:rsidRPr="00A6437D">
        <w:rPr>
          <w:rFonts w:ascii="Times New Roman" w:hAnsi="Times New Roman" w:cs="Times New Roman"/>
          <w:szCs w:val="24"/>
        </w:rPr>
        <w:t>pilot study will concentrate on KS3 Humanities</w:t>
      </w:r>
      <w:r w:rsidR="001F18CC" w:rsidRPr="00A6437D">
        <w:rPr>
          <w:rFonts w:ascii="Times New Roman" w:hAnsi="Times New Roman" w:cs="Times New Roman"/>
          <w:szCs w:val="24"/>
        </w:rPr>
        <w:t>.</w:t>
      </w:r>
      <w:r w:rsidR="008C7725" w:rsidRPr="00A6437D">
        <w:rPr>
          <w:rFonts w:ascii="Times New Roman" w:hAnsi="Times New Roman" w:cs="Times New Roman"/>
          <w:szCs w:val="24"/>
        </w:rPr>
        <w:t xml:space="preserve"> </w:t>
      </w:r>
      <w:r w:rsidR="00AA265B" w:rsidRPr="00A6437D">
        <w:rPr>
          <w:rFonts w:ascii="Times New Roman" w:hAnsi="Times New Roman" w:cs="Times New Roman"/>
          <w:szCs w:val="24"/>
        </w:rPr>
        <w:t xml:space="preserve">In comparison </w:t>
      </w:r>
      <w:r w:rsidR="0081311E" w:rsidRPr="00A6437D">
        <w:rPr>
          <w:rFonts w:ascii="Times New Roman" w:hAnsi="Times New Roman" w:cs="Times New Roman"/>
          <w:szCs w:val="24"/>
        </w:rPr>
        <w:t>initial</w:t>
      </w:r>
      <w:r w:rsidR="00C14549" w:rsidRPr="00A6437D">
        <w:rPr>
          <w:rFonts w:ascii="Times New Roman" w:hAnsi="Times New Roman" w:cs="Times New Roman"/>
          <w:szCs w:val="24"/>
        </w:rPr>
        <w:t xml:space="preserve"> meetings </w:t>
      </w:r>
      <w:r>
        <w:rPr>
          <w:rFonts w:ascii="Times New Roman" w:hAnsi="Times New Roman" w:cs="Times New Roman"/>
          <w:szCs w:val="24"/>
        </w:rPr>
        <w:t>at</w:t>
      </w:r>
      <w:r w:rsidR="00420464" w:rsidRPr="00A6437D">
        <w:rPr>
          <w:rFonts w:ascii="Times New Roman" w:hAnsi="Times New Roman" w:cs="Times New Roman"/>
          <w:szCs w:val="24"/>
        </w:rPr>
        <w:t xml:space="preserve"> ‘</w:t>
      </w:r>
      <w:r w:rsidR="001F18CC" w:rsidRPr="00A6437D">
        <w:rPr>
          <w:rFonts w:ascii="Times New Roman" w:hAnsi="Times New Roman" w:cs="Times New Roman"/>
          <w:szCs w:val="24"/>
        </w:rPr>
        <w:t>T</w:t>
      </w:r>
      <w:r w:rsidR="00420464" w:rsidRPr="00A6437D">
        <w:rPr>
          <w:rFonts w:ascii="Times New Roman" w:hAnsi="Times New Roman" w:cs="Times New Roman"/>
          <w:szCs w:val="24"/>
        </w:rPr>
        <w:t xml:space="preserve">he </w:t>
      </w:r>
      <w:r w:rsidR="001F18CC" w:rsidRPr="00A6437D">
        <w:rPr>
          <w:rFonts w:ascii="Times New Roman" w:hAnsi="Times New Roman" w:cs="Times New Roman"/>
          <w:szCs w:val="24"/>
        </w:rPr>
        <w:t>S</w:t>
      </w:r>
      <w:r w:rsidR="00420464" w:rsidRPr="00A6437D">
        <w:rPr>
          <w:rFonts w:ascii="Times New Roman" w:hAnsi="Times New Roman" w:cs="Times New Roman"/>
          <w:szCs w:val="24"/>
        </w:rPr>
        <w:t xml:space="preserve">chool’ showed </w:t>
      </w:r>
      <w:r w:rsidR="006602CB" w:rsidRPr="00A6437D">
        <w:rPr>
          <w:rFonts w:ascii="Times New Roman" w:hAnsi="Times New Roman" w:cs="Times New Roman"/>
          <w:szCs w:val="24"/>
        </w:rPr>
        <w:t xml:space="preserve">a clear </w:t>
      </w:r>
      <w:r w:rsidR="0081311E" w:rsidRPr="00A6437D">
        <w:rPr>
          <w:rFonts w:ascii="Times New Roman" w:hAnsi="Times New Roman" w:cs="Times New Roman"/>
          <w:szCs w:val="24"/>
        </w:rPr>
        <w:t>reluctance for chang</w:t>
      </w:r>
      <w:r w:rsidR="006602CB" w:rsidRPr="00A6437D">
        <w:rPr>
          <w:rFonts w:ascii="Times New Roman" w:hAnsi="Times New Roman" w:cs="Times New Roman"/>
          <w:szCs w:val="24"/>
        </w:rPr>
        <w:t>e</w:t>
      </w:r>
      <w:r w:rsidR="0081311E" w:rsidRPr="00A6437D">
        <w:rPr>
          <w:rFonts w:ascii="Times New Roman" w:hAnsi="Times New Roman" w:cs="Times New Roman"/>
          <w:szCs w:val="24"/>
        </w:rPr>
        <w:t xml:space="preserve"> </w:t>
      </w:r>
      <w:r w:rsidR="00420464" w:rsidRPr="00A6437D">
        <w:rPr>
          <w:rFonts w:ascii="Times New Roman" w:hAnsi="Times New Roman" w:cs="Times New Roman"/>
          <w:szCs w:val="24"/>
        </w:rPr>
        <w:t xml:space="preserve">at </w:t>
      </w:r>
      <w:r w:rsidR="00976AA6" w:rsidRPr="00A6437D">
        <w:rPr>
          <w:rFonts w:ascii="Times New Roman" w:hAnsi="Times New Roman" w:cs="Times New Roman"/>
          <w:szCs w:val="24"/>
        </w:rPr>
        <w:t>KS3</w:t>
      </w:r>
      <w:r w:rsidR="00C14549" w:rsidRPr="00A6437D">
        <w:rPr>
          <w:rFonts w:ascii="Times New Roman" w:hAnsi="Times New Roman" w:cs="Times New Roman"/>
          <w:szCs w:val="24"/>
        </w:rPr>
        <w:t xml:space="preserve">. The </w:t>
      </w:r>
      <w:r>
        <w:rPr>
          <w:rFonts w:ascii="Times New Roman" w:hAnsi="Times New Roman" w:cs="Times New Roman"/>
          <w:szCs w:val="24"/>
        </w:rPr>
        <w:t>S</w:t>
      </w:r>
      <w:r w:rsidR="00C14549" w:rsidRPr="00A6437D">
        <w:rPr>
          <w:rFonts w:ascii="Times New Roman" w:hAnsi="Times New Roman" w:cs="Times New Roman"/>
          <w:szCs w:val="24"/>
        </w:rPr>
        <w:t xml:space="preserve">chool </w:t>
      </w:r>
      <w:r w:rsidR="00420464" w:rsidRPr="00A6437D">
        <w:rPr>
          <w:rFonts w:ascii="Times New Roman" w:hAnsi="Times New Roman" w:cs="Times New Roman"/>
          <w:szCs w:val="24"/>
        </w:rPr>
        <w:t xml:space="preserve">senior </w:t>
      </w:r>
      <w:r w:rsidR="00C14549" w:rsidRPr="00A6437D">
        <w:rPr>
          <w:rFonts w:ascii="Times New Roman" w:hAnsi="Times New Roman" w:cs="Times New Roman"/>
          <w:szCs w:val="24"/>
        </w:rPr>
        <w:t xml:space="preserve">staff </w:t>
      </w:r>
      <w:r w:rsidR="00976AA6" w:rsidRPr="00A6437D">
        <w:rPr>
          <w:rFonts w:ascii="Times New Roman" w:hAnsi="Times New Roman" w:cs="Times New Roman"/>
          <w:szCs w:val="24"/>
        </w:rPr>
        <w:t>did</w:t>
      </w:r>
      <w:r w:rsidR="00C14549" w:rsidRPr="00A6437D">
        <w:rPr>
          <w:rFonts w:ascii="Times New Roman" w:hAnsi="Times New Roman" w:cs="Times New Roman"/>
          <w:szCs w:val="24"/>
        </w:rPr>
        <w:t xml:space="preserve"> not see</w:t>
      </w:r>
      <w:r w:rsidR="00976AA6" w:rsidRPr="00A6437D">
        <w:rPr>
          <w:rFonts w:ascii="Times New Roman" w:hAnsi="Times New Roman" w:cs="Times New Roman"/>
          <w:szCs w:val="24"/>
        </w:rPr>
        <w:t>m</w:t>
      </w:r>
      <w:r w:rsidR="00C14549" w:rsidRPr="00A6437D">
        <w:rPr>
          <w:rFonts w:ascii="Times New Roman" w:hAnsi="Times New Roman" w:cs="Times New Roman"/>
          <w:szCs w:val="24"/>
        </w:rPr>
        <w:t xml:space="preserve"> </w:t>
      </w:r>
      <w:r w:rsidR="00976AA6" w:rsidRPr="00A6437D">
        <w:rPr>
          <w:rFonts w:ascii="Times New Roman" w:hAnsi="Times New Roman" w:cs="Times New Roman"/>
          <w:szCs w:val="24"/>
        </w:rPr>
        <w:t>to</w:t>
      </w:r>
      <w:r w:rsidR="00C14549" w:rsidRPr="00A6437D">
        <w:rPr>
          <w:rFonts w:ascii="Times New Roman" w:hAnsi="Times New Roman" w:cs="Times New Roman"/>
          <w:szCs w:val="24"/>
        </w:rPr>
        <w:t xml:space="preserve"> want</w:t>
      </w:r>
      <w:r w:rsidR="006602CB" w:rsidRPr="00A6437D">
        <w:rPr>
          <w:rFonts w:ascii="Times New Roman" w:hAnsi="Times New Roman" w:cs="Times New Roman"/>
          <w:szCs w:val="24"/>
        </w:rPr>
        <w:t>,</w:t>
      </w:r>
      <w:r w:rsidR="00C14549" w:rsidRPr="00A6437D">
        <w:rPr>
          <w:rFonts w:ascii="Times New Roman" w:hAnsi="Times New Roman" w:cs="Times New Roman"/>
          <w:szCs w:val="24"/>
        </w:rPr>
        <w:t xml:space="preserve"> adapt, change, alter or develop any new ideas, schemes or projects. </w:t>
      </w:r>
      <w:r w:rsidR="00724623" w:rsidRPr="00A6437D">
        <w:rPr>
          <w:rFonts w:ascii="Times New Roman" w:hAnsi="Times New Roman" w:cs="Times New Roman"/>
          <w:szCs w:val="24"/>
        </w:rPr>
        <w:t xml:space="preserve">The </w:t>
      </w:r>
      <w:r>
        <w:rPr>
          <w:rFonts w:ascii="Times New Roman" w:hAnsi="Times New Roman" w:cs="Times New Roman"/>
          <w:szCs w:val="24"/>
        </w:rPr>
        <w:t>S</w:t>
      </w:r>
      <w:r w:rsidR="00724623" w:rsidRPr="00A6437D">
        <w:rPr>
          <w:rFonts w:ascii="Times New Roman" w:hAnsi="Times New Roman" w:cs="Times New Roman"/>
          <w:szCs w:val="24"/>
        </w:rPr>
        <w:t>chool within this</w:t>
      </w:r>
      <w:r w:rsidR="00997E1F" w:rsidRPr="00A6437D">
        <w:rPr>
          <w:rFonts w:ascii="Times New Roman" w:hAnsi="Times New Roman" w:cs="Times New Roman"/>
          <w:szCs w:val="24"/>
        </w:rPr>
        <w:t xml:space="preserve"> research may not be interested in the interventions but when discussing with </w:t>
      </w:r>
      <w:r w:rsidR="008C7725" w:rsidRPr="00A6437D">
        <w:rPr>
          <w:rFonts w:ascii="Times New Roman" w:hAnsi="Times New Roman" w:cs="Times New Roman"/>
          <w:szCs w:val="24"/>
        </w:rPr>
        <w:t>‘School B’</w:t>
      </w:r>
      <w:r w:rsidR="00997E1F" w:rsidRPr="00A6437D">
        <w:rPr>
          <w:rFonts w:ascii="Times New Roman" w:hAnsi="Times New Roman" w:cs="Times New Roman"/>
          <w:szCs w:val="24"/>
        </w:rPr>
        <w:t xml:space="preserve"> </w:t>
      </w:r>
      <w:r w:rsidR="008C7725" w:rsidRPr="00A6437D">
        <w:rPr>
          <w:rFonts w:ascii="Times New Roman" w:hAnsi="Times New Roman" w:cs="Times New Roman"/>
          <w:szCs w:val="24"/>
        </w:rPr>
        <w:t>(</w:t>
      </w:r>
      <w:r w:rsidR="00C14549" w:rsidRPr="00A6437D">
        <w:rPr>
          <w:rFonts w:ascii="Times New Roman" w:hAnsi="Times New Roman" w:cs="Times New Roman"/>
          <w:szCs w:val="24"/>
        </w:rPr>
        <w:t xml:space="preserve">5 miles away from the </w:t>
      </w:r>
      <w:r w:rsidR="00997E1F" w:rsidRPr="00A6437D">
        <w:rPr>
          <w:rFonts w:ascii="Times New Roman" w:hAnsi="Times New Roman" w:cs="Times New Roman"/>
          <w:szCs w:val="24"/>
        </w:rPr>
        <w:t>research school</w:t>
      </w:r>
      <w:r w:rsidR="008C7725" w:rsidRPr="00A6437D">
        <w:rPr>
          <w:rFonts w:ascii="Times New Roman" w:hAnsi="Times New Roman" w:cs="Times New Roman"/>
          <w:szCs w:val="24"/>
        </w:rPr>
        <w:t>)</w:t>
      </w:r>
      <w:r w:rsidR="00997E1F" w:rsidRPr="00A6437D">
        <w:rPr>
          <w:rFonts w:ascii="Times New Roman" w:hAnsi="Times New Roman" w:cs="Times New Roman"/>
          <w:szCs w:val="24"/>
        </w:rPr>
        <w:t xml:space="preserve"> </w:t>
      </w:r>
      <w:r w:rsidR="00C14549" w:rsidRPr="00A6437D">
        <w:rPr>
          <w:rFonts w:ascii="Times New Roman" w:hAnsi="Times New Roman" w:cs="Times New Roman"/>
          <w:szCs w:val="24"/>
        </w:rPr>
        <w:t>enthusiasm gr</w:t>
      </w:r>
      <w:r w:rsidR="00997E1F" w:rsidRPr="00A6437D">
        <w:rPr>
          <w:rFonts w:ascii="Times New Roman" w:hAnsi="Times New Roman" w:cs="Times New Roman"/>
          <w:szCs w:val="24"/>
        </w:rPr>
        <w:t>e</w:t>
      </w:r>
      <w:r w:rsidR="00886B72" w:rsidRPr="00A6437D">
        <w:rPr>
          <w:rFonts w:ascii="Times New Roman" w:hAnsi="Times New Roman" w:cs="Times New Roman"/>
          <w:szCs w:val="24"/>
        </w:rPr>
        <w:t xml:space="preserve">w. </w:t>
      </w:r>
    </w:p>
    <w:p w14:paraId="6BF89DA3" w14:textId="77777777" w:rsidR="001F18CC" w:rsidRPr="00A6437D" w:rsidRDefault="001F18CC" w:rsidP="00CC45BA">
      <w:pPr>
        <w:spacing w:line="360" w:lineRule="auto"/>
        <w:jc w:val="both"/>
        <w:rPr>
          <w:rFonts w:ascii="Times New Roman" w:hAnsi="Times New Roman" w:cs="Times New Roman"/>
          <w:szCs w:val="24"/>
        </w:rPr>
      </w:pPr>
    </w:p>
    <w:p w14:paraId="6422123C" w14:textId="70BE5D4F" w:rsidR="008C7725" w:rsidRPr="00A6437D" w:rsidRDefault="00AA265B" w:rsidP="00CC45BA">
      <w:pPr>
        <w:spacing w:line="360" w:lineRule="auto"/>
        <w:jc w:val="both"/>
        <w:rPr>
          <w:rFonts w:ascii="Times New Roman" w:hAnsi="Times New Roman" w:cs="Times New Roman"/>
          <w:szCs w:val="24"/>
        </w:rPr>
      </w:pPr>
      <w:r w:rsidRPr="00A6437D">
        <w:rPr>
          <w:rFonts w:ascii="Times New Roman" w:hAnsi="Times New Roman" w:cs="Times New Roman"/>
          <w:szCs w:val="24"/>
        </w:rPr>
        <w:t xml:space="preserve">Positively School B’s </w:t>
      </w:r>
      <w:r w:rsidR="00886B72" w:rsidRPr="00A6437D">
        <w:rPr>
          <w:rFonts w:ascii="Times New Roman" w:hAnsi="Times New Roman" w:cs="Times New Roman"/>
          <w:szCs w:val="24"/>
        </w:rPr>
        <w:t>Humanities</w:t>
      </w:r>
      <w:r w:rsidR="00C14549" w:rsidRPr="00A6437D">
        <w:rPr>
          <w:rFonts w:ascii="Times New Roman" w:hAnsi="Times New Roman" w:cs="Times New Roman"/>
          <w:szCs w:val="24"/>
        </w:rPr>
        <w:t xml:space="preserve"> teacher described the chance </w:t>
      </w:r>
      <w:r w:rsidR="0081311E" w:rsidRPr="00A6437D">
        <w:rPr>
          <w:rFonts w:ascii="Times New Roman" w:hAnsi="Times New Roman" w:cs="Times New Roman"/>
          <w:szCs w:val="24"/>
        </w:rPr>
        <w:t>o</w:t>
      </w:r>
      <w:r w:rsidR="00C14549" w:rsidRPr="00A6437D">
        <w:rPr>
          <w:rFonts w:ascii="Times New Roman" w:hAnsi="Times New Roman" w:cs="Times New Roman"/>
          <w:szCs w:val="24"/>
        </w:rPr>
        <w:t xml:space="preserve">f </w:t>
      </w:r>
      <w:r w:rsidR="00997E1F" w:rsidRPr="00A6437D">
        <w:rPr>
          <w:rFonts w:ascii="Times New Roman" w:hAnsi="Times New Roman" w:cs="Times New Roman"/>
          <w:szCs w:val="24"/>
        </w:rPr>
        <w:t>leaving</w:t>
      </w:r>
      <w:r w:rsidR="00C14549" w:rsidRPr="00A6437D">
        <w:rPr>
          <w:rFonts w:ascii="Times New Roman" w:hAnsi="Times New Roman" w:cs="Times New Roman"/>
          <w:szCs w:val="24"/>
        </w:rPr>
        <w:t xml:space="preserve"> a legacy </w:t>
      </w:r>
      <w:r w:rsidR="00997E1F" w:rsidRPr="00A6437D">
        <w:rPr>
          <w:rFonts w:ascii="Times New Roman" w:hAnsi="Times New Roman" w:cs="Times New Roman"/>
          <w:szCs w:val="24"/>
        </w:rPr>
        <w:t>a</w:t>
      </w:r>
      <w:r w:rsidR="00C14549" w:rsidRPr="00A6437D">
        <w:rPr>
          <w:rFonts w:ascii="Times New Roman" w:hAnsi="Times New Roman" w:cs="Times New Roman"/>
          <w:szCs w:val="24"/>
        </w:rPr>
        <w:t xml:space="preserve">nd giving ‘back’ to the </w:t>
      </w:r>
      <w:r w:rsidR="00F321BA" w:rsidRPr="00A6437D">
        <w:rPr>
          <w:rFonts w:ascii="Times New Roman" w:hAnsi="Times New Roman" w:cs="Times New Roman"/>
          <w:szCs w:val="24"/>
        </w:rPr>
        <w:t>F</w:t>
      </w:r>
      <w:r w:rsidR="001F18CC" w:rsidRPr="00A6437D">
        <w:rPr>
          <w:rFonts w:ascii="Times New Roman" w:hAnsi="Times New Roman" w:cs="Times New Roman"/>
          <w:szCs w:val="24"/>
        </w:rPr>
        <w:t>o</w:t>
      </w:r>
      <w:r w:rsidR="00F321BA" w:rsidRPr="00A6437D">
        <w:rPr>
          <w:rFonts w:ascii="Times New Roman" w:hAnsi="Times New Roman" w:cs="Times New Roman"/>
          <w:szCs w:val="24"/>
        </w:rPr>
        <w:t>D</w:t>
      </w:r>
      <w:r w:rsidR="00C14549" w:rsidRPr="00A6437D">
        <w:rPr>
          <w:rFonts w:ascii="Times New Roman" w:hAnsi="Times New Roman" w:cs="Times New Roman"/>
          <w:szCs w:val="24"/>
        </w:rPr>
        <w:t xml:space="preserve"> </w:t>
      </w:r>
      <w:r w:rsidR="00997E1F" w:rsidRPr="00A6437D">
        <w:rPr>
          <w:rFonts w:ascii="Times New Roman" w:hAnsi="Times New Roman" w:cs="Times New Roman"/>
          <w:szCs w:val="24"/>
        </w:rPr>
        <w:t xml:space="preserve">the </w:t>
      </w:r>
      <w:r w:rsidR="00C14549" w:rsidRPr="00A6437D">
        <w:rPr>
          <w:rFonts w:ascii="Times New Roman" w:hAnsi="Times New Roman" w:cs="Times New Roman"/>
          <w:szCs w:val="24"/>
        </w:rPr>
        <w:t>understanding of the past</w:t>
      </w:r>
      <w:r w:rsidR="00997E1F" w:rsidRPr="00A6437D">
        <w:rPr>
          <w:rFonts w:ascii="Times New Roman" w:hAnsi="Times New Roman" w:cs="Times New Roman"/>
          <w:szCs w:val="24"/>
        </w:rPr>
        <w:t xml:space="preserve"> </w:t>
      </w:r>
      <w:r w:rsidR="0042744A">
        <w:rPr>
          <w:rFonts w:ascii="Times New Roman" w:hAnsi="Times New Roman" w:cs="Times New Roman"/>
          <w:szCs w:val="24"/>
        </w:rPr>
        <w:t>whilst</w:t>
      </w:r>
      <w:r w:rsidR="00C14549" w:rsidRPr="00A6437D">
        <w:rPr>
          <w:rFonts w:ascii="Times New Roman" w:hAnsi="Times New Roman" w:cs="Times New Roman"/>
          <w:szCs w:val="24"/>
        </w:rPr>
        <w:t xml:space="preserve"> protect</w:t>
      </w:r>
      <w:r w:rsidR="00997E1F" w:rsidRPr="00A6437D">
        <w:rPr>
          <w:rFonts w:ascii="Times New Roman" w:hAnsi="Times New Roman" w:cs="Times New Roman"/>
          <w:szCs w:val="24"/>
        </w:rPr>
        <w:t>ing</w:t>
      </w:r>
      <w:r w:rsidR="00C14549" w:rsidRPr="00A6437D">
        <w:rPr>
          <w:rFonts w:ascii="Times New Roman" w:hAnsi="Times New Roman" w:cs="Times New Roman"/>
          <w:szCs w:val="24"/>
        </w:rPr>
        <w:t xml:space="preserve"> </w:t>
      </w:r>
      <w:r w:rsidR="0081311E" w:rsidRPr="00A6437D">
        <w:rPr>
          <w:rFonts w:ascii="Times New Roman" w:hAnsi="Times New Roman" w:cs="Times New Roman"/>
          <w:szCs w:val="24"/>
        </w:rPr>
        <w:t>t</w:t>
      </w:r>
      <w:r w:rsidR="00C14549" w:rsidRPr="00A6437D">
        <w:rPr>
          <w:rFonts w:ascii="Times New Roman" w:hAnsi="Times New Roman" w:cs="Times New Roman"/>
          <w:szCs w:val="24"/>
        </w:rPr>
        <w:t>he future</w:t>
      </w:r>
      <w:r w:rsidR="008C7725" w:rsidRPr="00A6437D">
        <w:rPr>
          <w:rFonts w:ascii="Times New Roman" w:hAnsi="Times New Roman" w:cs="Times New Roman"/>
          <w:szCs w:val="24"/>
        </w:rPr>
        <w:t xml:space="preserve"> </w:t>
      </w:r>
      <w:r w:rsidR="0042744A">
        <w:rPr>
          <w:rFonts w:ascii="Times New Roman" w:hAnsi="Times New Roman" w:cs="Times New Roman"/>
          <w:szCs w:val="24"/>
        </w:rPr>
        <w:t>‘</w:t>
      </w:r>
      <w:r w:rsidR="008C7725" w:rsidRPr="00A6437D">
        <w:rPr>
          <w:rFonts w:ascii="Times New Roman" w:hAnsi="Times New Roman" w:cs="Times New Roman"/>
          <w:szCs w:val="24"/>
        </w:rPr>
        <w:t>a revelation</w:t>
      </w:r>
      <w:r w:rsidR="0042744A">
        <w:rPr>
          <w:rFonts w:ascii="Times New Roman" w:hAnsi="Times New Roman" w:cs="Times New Roman"/>
          <w:szCs w:val="24"/>
        </w:rPr>
        <w:t>’</w:t>
      </w:r>
      <w:r w:rsidR="00C14549" w:rsidRPr="00A6437D">
        <w:rPr>
          <w:rFonts w:ascii="Times New Roman" w:hAnsi="Times New Roman" w:cs="Times New Roman"/>
          <w:szCs w:val="24"/>
        </w:rPr>
        <w:t xml:space="preserve">. </w:t>
      </w:r>
      <w:r w:rsidR="001F18CC" w:rsidRPr="00A6437D">
        <w:rPr>
          <w:rFonts w:ascii="Times New Roman" w:hAnsi="Times New Roman" w:cs="Times New Roman"/>
          <w:szCs w:val="24"/>
        </w:rPr>
        <w:t>Meetings for other schools</w:t>
      </w:r>
      <w:r w:rsidR="001F0379" w:rsidRPr="00A6437D">
        <w:rPr>
          <w:rFonts w:ascii="Times New Roman" w:hAnsi="Times New Roman" w:cs="Times New Roman"/>
          <w:szCs w:val="24"/>
        </w:rPr>
        <w:t>’</w:t>
      </w:r>
      <w:r w:rsidR="001F18CC" w:rsidRPr="00A6437D">
        <w:rPr>
          <w:rFonts w:ascii="Times New Roman" w:hAnsi="Times New Roman" w:cs="Times New Roman"/>
          <w:szCs w:val="24"/>
        </w:rPr>
        <w:t xml:space="preserve"> </w:t>
      </w:r>
      <w:r w:rsidR="001F0379" w:rsidRPr="00A6437D">
        <w:rPr>
          <w:rFonts w:ascii="Times New Roman" w:hAnsi="Times New Roman" w:cs="Times New Roman"/>
          <w:szCs w:val="24"/>
        </w:rPr>
        <w:t>participations</w:t>
      </w:r>
      <w:r w:rsidR="001F18CC" w:rsidRPr="00A6437D">
        <w:rPr>
          <w:rFonts w:ascii="Times New Roman" w:hAnsi="Times New Roman" w:cs="Times New Roman"/>
          <w:szCs w:val="24"/>
        </w:rPr>
        <w:t xml:space="preserve"> have already been hosted </w:t>
      </w:r>
      <w:r w:rsidRPr="00A6437D">
        <w:rPr>
          <w:rFonts w:ascii="Times New Roman" w:hAnsi="Times New Roman" w:cs="Times New Roman"/>
          <w:szCs w:val="24"/>
        </w:rPr>
        <w:t xml:space="preserve">with enthusiasm and excitement. </w:t>
      </w:r>
      <w:r w:rsidR="001F18CC" w:rsidRPr="00A6437D">
        <w:rPr>
          <w:rFonts w:ascii="Times New Roman" w:hAnsi="Times New Roman" w:cs="Times New Roman"/>
          <w:szCs w:val="24"/>
        </w:rPr>
        <w:t xml:space="preserve"> </w:t>
      </w:r>
    </w:p>
    <w:p w14:paraId="5C3E0E74" w14:textId="77777777" w:rsidR="008C7725" w:rsidRPr="00A6437D" w:rsidRDefault="008C7725" w:rsidP="00CC45BA">
      <w:pPr>
        <w:spacing w:line="360" w:lineRule="auto"/>
        <w:jc w:val="both"/>
        <w:rPr>
          <w:rFonts w:ascii="Times New Roman" w:hAnsi="Times New Roman" w:cs="Times New Roman"/>
          <w:szCs w:val="24"/>
        </w:rPr>
      </w:pPr>
    </w:p>
    <w:p w14:paraId="353E74BB" w14:textId="1175B2E1" w:rsidR="0054771C" w:rsidRPr="00A6437D" w:rsidRDefault="00A6437D" w:rsidP="00CC45BA">
      <w:pPr>
        <w:spacing w:line="360" w:lineRule="auto"/>
        <w:jc w:val="both"/>
        <w:rPr>
          <w:rFonts w:ascii="Times New Roman" w:hAnsi="Times New Roman" w:cs="Times New Roman"/>
          <w:szCs w:val="24"/>
        </w:rPr>
      </w:pPr>
      <w:r w:rsidRPr="00A6437D">
        <w:rPr>
          <w:rFonts w:ascii="Times New Roman" w:hAnsi="Times New Roman" w:cs="Times New Roman"/>
          <w:szCs w:val="24"/>
        </w:rPr>
        <w:t xml:space="preserve">Recommendations for further research have been extremely promising from Primary schools. These schools are willing to adapt and develop a </w:t>
      </w:r>
      <w:r w:rsidR="0042744A">
        <w:rPr>
          <w:rFonts w:ascii="Times New Roman" w:hAnsi="Times New Roman" w:cs="Times New Roman"/>
          <w:szCs w:val="24"/>
        </w:rPr>
        <w:t>further s</w:t>
      </w:r>
      <w:r w:rsidRPr="00A6437D">
        <w:rPr>
          <w:rFonts w:ascii="Times New Roman" w:hAnsi="Times New Roman" w:cs="Times New Roman"/>
          <w:szCs w:val="24"/>
        </w:rPr>
        <w:t xml:space="preserve">cheme of work with the </w:t>
      </w:r>
      <w:r w:rsidR="0042744A">
        <w:rPr>
          <w:rFonts w:ascii="Times New Roman" w:hAnsi="Times New Roman" w:cs="Times New Roman"/>
          <w:szCs w:val="24"/>
        </w:rPr>
        <w:t xml:space="preserve">geographical area </w:t>
      </w:r>
      <w:r w:rsidRPr="00A6437D">
        <w:rPr>
          <w:rFonts w:ascii="Times New Roman" w:hAnsi="Times New Roman" w:cs="Times New Roman"/>
          <w:szCs w:val="24"/>
        </w:rPr>
        <w:t xml:space="preserve">and </w:t>
      </w:r>
      <w:r w:rsidR="0042744A">
        <w:rPr>
          <w:rFonts w:ascii="Times New Roman" w:hAnsi="Times New Roman" w:cs="Times New Roman"/>
          <w:szCs w:val="24"/>
        </w:rPr>
        <w:t xml:space="preserve">settlement development </w:t>
      </w:r>
      <w:r w:rsidRPr="00A6437D">
        <w:rPr>
          <w:rFonts w:ascii="Times New Roman" w:hAnsi="Times New Roman" w:cs="Times New Roman"/>
          <w:szCs w:val="24"/>
        </w:rPr>
        <w:t xml:space="preserve">at the centre. </w:t>
      </w:r>
      <w:r w:rsidR="00D64953" w:rsidRPr="00A6437D">
        <w:rPr>
          <w:rFonts w:ascii="Times New Roman" w:hAnsi="Times New Roman" w:cs="Times New Roman"/>
          <w:szCs w:val="24"/>
        </w:rPr>
        <w:t>A</w:t>
      </w:r>
      <w:r w:rsidR="0042744A">
        <w:rPr>
          <w:rFonts w:ascii="Times New Roman" w:hAnsi="Times New Roman" w:cs="Times New Roman"/>
          <w:szCs w:val="24"/>
        </w:rPr>
        <w:t>t KS4</w:t>
      </w:r>
      <w:r w:rsidR="00D64953" w:rsidRPr="00A6437D">
        <w:rPr>
          <w:rFonts w:ascii="Times New Roman" w:hAnsi="Times New Roman" w:cs="Times New Roman"/>
          <w:szCs w:val="24"/>
        </w:rPr>
        <w:t xml:space="preserve"> comprehensive outline of a qualification </w:t>
      </w:r>
      <w:r w:rsidR="008C7725" w:rsidRPr="00A6437D">
        <w:rPr>
          <w:rFonts w:ascii="Times New Roman" w:hAnsi="Times New Roman" w:cs="Times New Roman"/>
          <w:szCs w:val="24"/>
        </w:rPr>
        <w:t>w</w:t>
      </w:r>
      <w:r w:rsidR="00D64953" w:rsidRPr="00A6437D">
        <w:rPr>
          <w:rFonts w:ascii="Times New Roman" w:hAnsi="Times New Roman" w:cs="Times New Roman"/>
          <w:szCs w:val="24"/>
        </w:rPr>
        <w:t>ill need to be established with an awarding body.</w:t>
      </w:r>
      <w:r w:rsidR="00724623" w:rsidRPr="00A6437D">
        <w:rPr>
          <w:rFonts w:ascii="Times New Roman" w:hAnsi="Times New Roman" w:cs="Times New Roman"/>
          <w:szCs w:val="24"/>
        </w:rPr>
        <w:t xml:space="preserve"> </w:t>
      </w:r>
      <w:r w:rsidR="006602CB" w:rsidRPr="00A6437D">
        <w:rPr>
          <w:rFonts w:ascii="Times New Roman" w:hAnsi="Times New Roman" w:cs="Times New Roman"/>
          <w:szCs w:val="24"/>
        </w:rPr>
        <w:t xml:space="preserve">A certified regulated qualification </w:t>
      </w:r>
      <w:r w:rsidR="00724623" w:rsidRPr="00A6437D">
        <w:rPr>
          <w:rFonts w:ascii="Times New Roman" w:hAnsi="Times New Roman" w:cs="Times New Roman"/>
          <w:szCs w:val="24"/>
        </w:rPr>
        <w:t>could be possible – certainly theoretically. Practica</w:t>
      </w:r>
      <w:r w:rsidR="001F0379" w:rsidRPr="00A6437D">
        <w:rPr>
          <w:rFonts w:ascii="Times New Roman" w:hAnsi="Times New Roman" w:cs="Times New Roman"/>
          <w:szCs w:val="24"/>
        </w:rPr>
        <w:t xml:space="preserve">lity issues are </w:t>
      </w:r>
      <w:r w:rsidR="00724623" w:rsidRPr="00A6437D">
        <w:rPr>
          <w:rFonts w:ascii="Times New Roman" w:hAnsi="Times New Roman" w:cs="Times New Roman"/>
          <w:szCs w:val="24"/>
        </w:rPr>
        <w:t xml:space="preserve">another debate. </w:t>
      </w:r>
      <w:r w:rsidR="00D64953" w:rsidRPr="00A6437D">
        <w:rPr>
          <w:rFonts w:ascii="Times New Roman" w:hAnsi="Times New Roman" w:cs="Times New Roman"/>
          <w:szCs w:val="24"/>
        </w:rPr>
        <w:t xml:space="preserve">Evidence </w:t>
      </w:r>
      <w:r w:rsidR="0042744A">
        <w:rPr>
          <w:rFonts w:ascii="Times New Roman" w:hAnsi="Times New Roman" w:cs="Times New Roman"/>
          <w:szCs w:val="24"/>
        </w:rPr>
        <w:t xml:space="preserve">into the level of demand for a sustainable </w:t>
      </w:r>
      <w:r w:rsidR="00D64953" w:rsidRPr="00A6437D">
        <w:rPr>
          <w:rFonts w:ascii="Times New Roman" w:hAnsi="Times New Roman" w:cs="Times New Roman"/>
          <w:szCs w:val="24"/>
        </w:rPr>
        <w:t xml:space="preserve">qualification </w:t>
      </w:r>
      <w:r w:rsidR="0042744A">
        <w:rPr>
          <w:rFonts w:ascii="Times New Roman" w:hAnsi="Times New Roman" w:cs="Times New Roman"/>
          <w:szCs w:val="24"/>
        </w:rPr>
        <w:t xml:space="preserve">would indicate the benefits for </w:t>
      </w:r>
      <w:r w:rsidR="00D64953" w:rsidRPr="00A6437D">
        <w:rPr>
          <w:rFonts w:ascii="Times New Roman" w:hAnsi="Times New Roman" w:cs="Times New Roman"/>
          <w:szCs w:val="24"/>
        </w:rPr>
        <w:t xml:space="preserve">the </w:t>
      </w:r>
      <w:r w:rsidR="00F321BA" w:rsidRPr="00A6437D">
        <w:rPr>
          <w:rFonts w:ascii="Times New Roman" w:hAnsi="Times New Roman" w:cs="Times New Roman"/>
          <w:szCs w:val="24"/>
        </w:rPr>
        <w:t>F</w:t>
      </w:r>
      <w:r w:rsidR="007B4AA9" w:rsidRPr="00A6437D">
        <w:rPr>
          <w:rFonts w:ascii="Times New Roman" w:hAnsi="Times New Roman" w:cs="Times New Roman"/>
          <w:szCs w:val="24"/>
        </w:rPr>
        <w:t>o</w:t>
      </w:r>
      <w:r w:rsidR="00F321BA" w:rsidRPr="00A6437D">
        <w:rPr>
          <w:rFonts w:ascii="Times New Roman" w:hAnsi="Times New Roman" w:cs="Times New Roman"/>
          <w:szCs w:val="24"/>
        </w:rPr>
        <w:t>D</w:t>
      </w:r>
      <w:r w:rsidR="00D64953" w:rsidRPr="00A6437D">
        <w:rPr>
          <w:rFonts w:ascii="Times New Roman" w:hAnsi="Times New Roman" w:cs="Times New Roman"/>
          <w:szCs w:val="24"/>
        </w:rPr>
        <w:t xml:space="preserve"> and the surrounding area. </w:t>
      </w:r>
      <w:r w:rsidR="001F0379" w:rsidRPr="00A6437D">
        <w:rPr>
          <w:rFonts w:ascii="Times New Roman" w:hAnsi="Times New Roman" w:cs="Times New Roman"/>
          <w:szCs w:val="24"/>
        </w:rPr>
        <w:t xml:space="preserve">Enabling inclusion in the school timetable can be an issue. </w:t>
      </w:r>
      <w:r w:rsidR="008C7725" w:rsidRPr="00A6437D">
        <w:rPr>
          <w:rFonts w:ascii="Times New Roman" w:hAnsi="Times New Roman" w:cs="Times New Roman"/>
          <w:szCs w:val="24"/>
        </w:rPr>
        <w:t>Primary school</w:t>
      </w:r>
      <w:r w:rsidR="0042744A">
        <w:rPr>
          <w:rFonts w:ascii="Times New Roman" w:hAnsi="Times New Roman" w:cs="Times New Roman"/>
          <w:szCs w:val="24"/>
        </w:rPr>
        <w:t xml:space="preserve"> curriculum </w:t>
      </w:r>
      <w:r w:rsidR="00617028">
        <w:rPr>
          <w:rFonts w:ascii="Times New Roman" w:hAnsi="Times New Roman" w:cs="Times New Roman"/>
          <w:szCs w:val="24"/>
        </w:rPr>
        <w:t xml:space="preserve">enables </w:t>
      </w:r>
      <w:r w:rsidR="0042744A">
        <w:rPr>
          <w:rFonts w:ascii="Times New Roman" w:hAnsi="Times New Roman" w:cs="Times New Roman"/>
          <w:szCs w:val="24"/>
        </w:rPr>
        <w:t xml:space="preserve">the ability to diversify the topics. Their passionate staff understand the importance of teaching cross-curricula topics to 5-11yrs old pupils. </w:t>
      </w:r>
      <w:r w:rsidR="008C7725" w:rsidRPr="00A6437D">
        <w:rPr>
          <w:rFonts w:ascii="Times New Roman" w:hAnsi="Times New Roman" w:cs="Times New Roman"/>
          <w:szCs w:val="24"/>
        </w:rPr>
        <w:t xml:space="preserve">Secondary school </w:t>
      </w:r>
      <w:r w:rsidR="00257AF8" w:rsidRPr="00A6437D">
        <w:rPr>
          <w:rFonts w:ascii="Times New Roman" w:hAnsi="Times New Roman" w:cs="Times New Roman"/>
          <w:szCs w:val="24"/>
        </w:rPr>
        <w:t>intervention is much more difficult</w:t>
      </w:r>
      <w:r w:rsidR="0069374E" w:rsidRPr="00A6437D">
        <w:rPr>
          <w:rFonts w:ascii="Times New Roman" w:hAnsi="Times New Roman" w:cs="Times New Roman"/>
          <w:szCs w:val="24"/>
        </w:rPr>
        <w:t>.</w:t>
      </w:r>
      <w:r w:rsidRPr="00A6437D">
        <w:rPr>
          <w:rFonts w:ascii="Times New Roman" w:hAnsi="Times New Roman" w:cs="Times New Roman"/>
          <w:szCs w:val="24"/>
        </w:rPr>
        <w:t xml:space="preserve"> Time is limited </w:t>
      </w:r>
      <w:r w:rsidR="008C7725" w:rsidRPr="00A6437D">
        <w:rPr>
          <w:rFonts w:ascii="Times New Roman" w:hAnsi="Times New Roman" w:cs="Times New Roman"/>
          <w:szCs w:val="24"/>
        </w:rPr>
        <w:t xml:space="preserve">‘School B’ has </w:t>
      </w:r>
      <w:r w:rsidR="0069374E" w:rsidRPr="00A6437D">
        <w:rPr>
          <w:rFonts w:ascii="Times New Roman" w:hAnsi="Times New Roman" w:cs="Times New Roman"/>
          <w:szCs w:val="24"/>
        </w:rPr>
        <w:t>suggest</w:t>
      </w:r>
      <w:r w:rsidR="008C7725" w:rsidRPr="00A6437D">
        <w:rPr>
          <w:rFonts w:ascii="Times New Roman" w:hAnsi="Times New Roman" w:cs="Times New Roman"/>
          <w:szCs w:val="24"/>
        </w:rPr>
        <w:t>ed</w:t>
      </w:r>
      <w:r w:rsidR="0069374E" w:rsidRPr="00A6437D">
        <w:rPr>
          <w:rFonts w:ascii="Times New Roman" w:hAnsi="Times New Roman" w:cs="Times New Roman"/>
          <w:szCs w:val="24"/>
        </w:rPr>
        <w:t xml:space="preserve"> that adaptation of KS3 Scheme</w:t>
      </w:r>
      <w:r w:rsidR="00617028">
        <w:rPr>
          <w:rFonts w:ascii="Times New Roman" w:hAnsi="Times New Roman" w:cs="Times New Roman"/>
          <w:szCs w:val="24"/>
        </w:rPr>
        <w:t>s</w:t>
      </w:r>
      <w:r w:rsidR="0069374E" w:rsidRPr="00A6437D">
        <w:rPr>
          <w:rFonts w:ascii="Times New Roman" w:hAnsi="Times New Roman" w:cs="Times New Roman"/>
          <w:szCs w:val="24"/>
        </w:rPr>
        <w:t xml:space="preserve"> of work </w:t>
      </w:r>
      <w:r w:rsidR="008C7725" w:rsidRPr="00A6437D">
        <w:rPr>
          <w:rFonts w:ascii="Times New Roman" w:hAnsi="Times New Roman" w:cs="Times New Roman"/>
          <w:szCs w:val="24"/>
        </w:rPr>
        <w:t>is</w:t>
      </w:r>
      <w:r w:rsidR="0069374E" w:rsidRPr="00A6437D">
        <w:rPr>
          <w:rFonts w:ascii="Times New Roman" w:hAnsi="Times New Roman" w:cs="Times New Roman"/>
          <w:szCs w:val="24"/>
        </w:rPr>
        <w:t xml:space="preserve"> possible and positive. </w:t>
      </w:r>
      <w:r w:rsidR="00AA265B" w:rsidRPr="00A6437D">
        <w:rPr>
          <w:rFonts w:ascii="Times New Roman" w:hAnsi="Times New Roman" w:cs="Times New Roman"/>
          <w:szCs w:val="24"/>
        </w:rPr>
        <w:t>However, t</w:t>
      </w:r>
      <w:r w:rsidR="00724623" w:rsidRPr="00A6437D">
        <w:rPr>
          <w:rFonts w:ascii="Times New Roman" w:hAnsi="Times New Roman" w:cs="Times New Roman"/>
          <w:szCs w:val="24"/>
        </w:rPr>
        <w:t xml:space="preserve">he </w:t>
      </w:r>
      <w:r w:rsidR="0069374E" w:rsidRPr="00A6437D">
        <w:rPr>
          <w:rFonts w:ascii="Times New Roman" w:hAnsi="Times New Roman" w:cs="Times New Roman"/>
          <w:szCs w:val="24"/>
        </w:rPr>
        <w:t xml:space="preserve">desired </w:t>
      </w:r>
      <w:r w:rsidR="008C7725" w:rsidRPr="00A6437D">
        <w:rPr>
          <w:rFonts w:ascii="Times New Roman" w:hAnsi="Times New Roman" w:cs="Times New Roman"/>
          <w:szCs w:val="24"/>
        </w:rPr>
        <w:t xml:space="preserve">regulated </w:t>
      </w:r>
      <w:r w:rsidR="00724623" w:rsidRPr="00A6437D">
        <w:rPr>
          <w:rFonts w:ascii="Times New Roman" w:hAnsi="Times New Roman" w:cs="Times New Roman"/>
          <w:szCs w:val="24"/>
        </w:rPr>
        <w:t>qualification has to be acceptable as a graded GCSE</w:t>
      </w:r>
      <w:r w:rsidR="00617028">
        <w:rPr>
          <w:rFonts w:ascii="Times New Roman" w:hAnsi="Times New Roman" w:cs="Times New Roman"/>
          <w:szCs w:val="24"/>
        </w:rPr>
        <w:t>. T</w:t>
      </w:r>
      <w:r w:rsidR="00724623" w:rsidRPr="00A6437D">
        <w:rPr>
          <w:rFonts w:ascii="Times New Roman" w:hAnsi="Times New Roman" w:cs="Times New Roman"/>
          <w:szCs w:val="24"/>
        </w:rPr>
        <w:t>here must be e</w:t>
      </w:r>
      <w:r w:rsidR="00617028">
        <w:rPr>
          <w:rFonts w:ascii="Times New Roman" w:hAnsi="Times New Roman" w:cs="Times New Roman"/>
          <w:szCs w:val="24"/>
        </w:rPr>
        <w:t xml:space="preserve">fficient </w:t>
      </w:r>
      <w:r w:rsidR="00724623" w:rsidRPr="00A6437D">
        <w:rPr>
          <w:rFonts w:ascii="Times New Roman" w:hAnsi="Times New Roman" w:cs="Times New Roman"/>
          <w:szCs w:val="24"/>
        </w:rPr>
        <w:t>information</w:t>
      </w:r>
      <w:r w:rsidR="001F0379" w:rsidRPr="00A6437D">
        <w:rPr>
          <w:rFonts w:ascii="Times New Roman" w:hAnsi="Times New Roman" w:cs="Times New Roman"/>
          <w:szCs w:val="24"/>
        </w:rPr>
        <w:t xml:space="preserve">, </w:t>
      </w:r>
      <w:r w:rsidR="00617028">
        <w:rPr>
          <w:rFonts w:ascii="Times New Roman" w:hAnsi="Times New Roman" w:cs="Times New Roman"/>
          <w:szCs w:val="24"/>
        </w:rPr>
        <w:t>course</w:t>
      </w:r>
      <w:r w:rsidR="001F0379" w:rsidRPr="00A6437D">
        <w:rPr>
          <w:rFonts w:ascii="Times New Roman" w:hAnsi="Times New Roman" w:cs="Times New Roman"/>
          <w:szCs w:val="24"/>
        </w:rPr>
        <w:t>w</w:t>
      </w:r>
      <w:r w:rsidR="00724623" w:rsidRPr="00A6437D">
        <w:rPr>
          <w:rFonts w:ascii="Times New Roman" w:hAnsi="Times New Roman" w:cs="Times New Roman"/>
          <w:szCs w:val="24"/>
        </w:rPr>
        <w:t>ork</w:t>
      </w:r>
      <w:r w:rsidR="001F0379" w:rsidRPr="00A6437D">
        <w:rPr>
          <w:rFonts w:ascii="Times New Roman" w:hAnsi="Times New Roman" w:cs="Times New Roman"/>
          <w:szCs w:val="24"/>
        </w:rPr>
        <w:t>, t</w:t>
      </w:r>
      <w:r w:rsidR="00724623" w:rsidRPr="00A6437D">
        <w:rPr>
          <w:rFonts w:ascii="Times New Roman" w:hAnsi="Times New Roman" w:cs="Times New Roman"/>
          <w:szCs w:val="24"/>
        </w:rPr>
        <w:t>raining</w:t>
      </w:r>
      <w:r w:rsidR="001F0379" w:rsidRPr="00A6437D">
        <w:rPr>
          <w:rFonts w:ascii="Times New Roman" w:hAnsi="Times New Roman" w:cs="Times New Roman"/>
          <w:szCs w:val="24"/>
        </w:rPr>
        <w:t xml:space="preserve">, </w:t>
      </w:r>
      <w:r w:rsidR="00724623" w:rsidRPr="00A6437D">
        <w:rPr>
          <w:rFonts w:ascii="Times New Roman" w:hAnsi="Times New Roman" w:cs="Times New Roman"/>
          <w:szCs w:val="24"/>
        </w:rPr>
        <w:t xml:space="preserve">interventions </w:t>
      </w:r>
      <w:r w:rsidR="00617028">
        <w:rPr>
          <w:rFonts w:ascii="Times New Roman" w:hAnsi="Times New Roman" w:cs="Times New Roman"/>
          <w:szCs w:val="24"/>
        </w:rPr>
        <w:t>with</w:t>
      </w:r>
      <w:r w:rsidR="00724623" w:rsidRPr="00A6437D">
        <w:rPr>
          <w:rFonts w:ascii="Times New Roman" w:hAnsi="Times New Roman" w:cs="Times New Roman"/>
          <w:szCs w:val="24"/>
        </w:rPr>
        <w:t xml:space="preserve"> practical work to justify </w:t>
      </w:r>
      <w:r w:rsidR="001F0379" w:rsidRPr="00A6437D">
        <w:rPr>
          <w:rFonts w:ascii="Times New Roman" w:hAnsi="Times New Roman" w:cs="Times New Roman"/>
          <w:szCs w:val="24"/>
        </w:rPr>
        <w:t xml:space="preserve">a GCSE </w:t>
      </w:r>
      <w:r w:rsidR="00724623" w:rsidRPr="00A6437D">
        <w:rPr>
          <w:rFonts w:ascii="Times New Roman" w:hAnsi="Times New Roman" w:cs="Times New Roman"/>
          <w:szCs w:val="24"/>
        </w:rPr>
        <w:t xml:space="preserve">grading </w:t>
      </w:r>
      <w:r w:rsidR="001F0379" w:rsidRPr="00A6437D">
        <w:rPr>
          <w:rFonts w:ascii="Times New Roman" w:hAnsi="Times New Roman" w:cs="Times New Roman"/>
          <w:szCs w:val="24"/>
        </w:rPr>
        <w:t xml:space="preserve">of </w:t>
      </w:r>
      <w:r w:rsidR="00724623" w:rsidRPr="00A6437D">
        <w:rPr>
          <w:rFonts w:ascii="Times New Roman" w:hAnsi="Times New Roman" w:cs="Times New Roman"/>
          <w:szCs w:val="24"/>
        </w:rPr>
        <w:t xml:space="preserve">9-1 </w:t>
      </w:r>
      <w:r w:rsidR="0069374E" w:rsidRPr="00A6437D">
        <w:rPr>
          <w:rFonts w:ascii="Times New Roman" w:hAnsi="Times New Roman" w:cs="Times New Roman"/>
          <w:szCs w:val="24"/>
        </w:rPr>
        <w:t>o</w:t>
      </w:r>
      <w:r w:rsidR="00724623" w:rsidRPr="00A6437D">
        <w:rPr>
          <w:rFonts w:ascii="Times New Roman" w:hAnsi="Times New Roman" w:cs="Times New Roman"/>
          <w:szCs w:val="24"/>
        </w:rPr>
        <w:t xml:space="preserve">ver a </w:t>
      </w:r>
      <w:r w:rsidR="0069374E" w:rsidRPr="00A6437D">
        <w:rPr>
          <w:rFonts w:ascii="Times New Roman" w:hAnsi="Times New Roman" w:cs="Times New Roman"/>
          <w:szCs w:val="24"/>
        </w:rPr>
        <w:t>2-year</w:t>
      </w:r>
      <w:r w:rsidR="00724623" w:rsidRPr="00A6437D">
        <w:rPr>
          <w:rFonts w:ascii="Times New Roman" w:hAnsi="Times New Roman" w:cs="Times New Roman"/>
          <w:szCs w:val="24"/>
        </w:rPr>
        <w:t xml:space="preserve"> course</w:t>
      </w:r>
      <w:r w:rsidR="00617028">
        <w:rPr>
          <w:rFonts w:ascii="Times New Roman" w:hAnsi="Times New Roman" w:cs="Times New Roman"/>
          <w:szCs w:val="24"/>
        </w:rPr>
        <w:t>,</w:t>
      </w:r>
      <w:r w:rsidR="0069374E" w:rsidRPr="00A6437D">
        <w:rPr>
          <w:rFonts w:ascii="Times New Roman" w:hAnsi="Times New Roman" w:cs="Times New Roman"/>
          <w:szCs w:val="24"/>
        </w:rPr>
        <w:t xml:space="preserve"> certified by a regulated awarding body</w:t>
      </w:r>
      <w:r w:rsidR="008C7725" w:rsidRPr="00A6437D">
        <w:rPr>
          <w:rFonts w:ascii="Times New Roman" w:hAnsi="Times New Roman" w:cs="Times New Roman"/>
          <w:szCs w:val="24"/>
        </w:rPr>
        <w:t xml:space="preserve">. </w:t>
      </w:r>
      <w:r w:rsidR="00457CC3">
        <w:rPr>
          <w:rFonts w:ascii="Times New Roman" w:hAnsi="Times New Roman" w:cs="Times New Roman"/>
          <w:szCs w:val="24"/>
        </w:rPr>
        <w:t>There work presented for GCSE in booklet form following the KS4 Engineering programme.</w:t>
      </w:r>
    </w:p>
    <w:p w14:paraId="513DA1E0" w14:textId="77777777" w:rsidR="00724623" w:rsidRPr="009C0F37" w:rsidRDefault="00724623" w:rsidP="00CC45BA">
      <w:pPr>
        <w:spacing w:line="360" w:lineRule="auto"/>
        <w:jc w:val="both"/>
        <w:rPr>
          <w:rFonts w:ascii="Arial" w:hAnsi="Arial" w:cs="Arial"/>
          <w:szCs w:val="24"/>
        </w:rPr>
      </w:pPr>
    </w:p>
    <w:p w14:paraId="5606B976" w14:textId="62094DD6" w:rsidR="00A6437D" w:rsidRPr="00A6437D" w:rsidRDefault="006555DF" w:rsidP="00A6437D">
      <w:pPr>
        <w:spacing w:line="360" w:lineRule="auto"/>
        <w:jc w:val="both"/>
        <w:rPr>
          <w:rFonts w:ascii="Times New Roman" w:hAnsi="Times New Roman" w:cs="Times New Roman"/>
          <w:szCs w:val="24"/>
        </w:rPr>
      </w:pPr>
      <w:r w:rsidRPr="00A6437D">
        <w:rPr>
          <w:rFonts w:ascii="Times New Roman" w:hAnsi="Times New Roman" w:cs="Times New Roman"/>
          <w:szCs w:val="24"/>
        </w:rPr>
        <w:t xml:space="preserve">Further research and pilot schemes are needed to be tested </w:t>
      </w:r>
      <w:r w:rsidR="008C7725" w:rsidRPr="00A6437D">
        <w:rPr>
          <w:rFonts w:ascii="Times New Roman" w:hAnsi="Times New Roman" w:cs="Times New Roman"/>
          <w:szCs w:val="24"/>
        </w:rPr>
        <w:t xml:space="preserve">from this research </w:t>
      </w:r>
      <w:r w:rsidR="001F0379" w:rsidRPr="00A6437D">
        <w:rPr>
          <w:rFonts w:ascii="Times New Roman" w:hAnsi="Times New Roman" w:cs="Times New Roman"/>
          <w:szCs w:val="24"/>
        </w:rPr>
        <w:t xml:space="preserve">leaving </w:t>
      </w:r>
      <w:r w:rsidRPr="00A6437D">
        <w:rPr>
          <w:rFonts w:ascii="Times New Roman" w:hAnsi="Times New Roman" w:cs="Times New Roman"/>
          <w:szCs w:val="24"/>
        </w:rPr>
        <w:t xml:space="preserve">the future of the </w:t>
      </w:r>
      <w:r w:rsidR="00F321BA" w:rsidRPr="00A6437D">
        <w:rPr>
          <w:rFonts w:ascii="Times New Roman" w:hAnsi="Times New Roman" w:cs="Times New Roman"/>
          <w:szCs w:val="24"/>
        </w:rPr>
        <w:t>F</w:t>
      </w:r>
      <w:r w:rsidR="001F0379" w:rsidRPr="00A6437D">
        <w:rPr>
          <w:rFonts w:ascii="Times New Roman" w:hAnsi="Times New Roman" w:cs="Times New Roman"/>
          <w:szCs w:val="24"/>
        </w:rPr>
        <w:t>o</w:t>
      </w:r>
      <w:r w:rsidR="00F321BA" w:rsidRPr="00A6437D">
        <w:rPr>
          <w:rFonts w:ascii="Times New Roman" w:hAnsi="Times New Roman" w:cs="Times New Roman"/>
          <w:szCs w:val="24"/>
        </w:rPr>
        <w:t>D</w:t>
      </w:r>
      <w:r w:rsidRPr="00A6437D">
        <w:rPr>
          <w:rFonts w:ascii="Times New Roman" w:hAnsi="Times New Roman" w:cs="Times New Roman"/>
          <w:szCs w:val="24"/>
        </w:rPr>
        <w:t xml:space="preserve"> in the hands of the educational system, passionate </w:t>
      </w:r>
      <w:r w:rsidR="008C7725" w:rsidRPr="00A6437D">
        <w:rPr>
          <w:rFonts w:ascii="Times New Roman" w:hAnsi="Times New Roman" w:cs="Times New Roman"/>
          <w:szCs w:val="24"/>
        </w:rPr>
        <w:t>F</w:t>
      </w:r>
      <w:r w:rsidRPr="00A6437D">
        <w:rPr>
          <w:rFonts w:ascii="Times New Roman" w:hAnsi="Times New Roman" w:cs="Times New Roman"/>
          <w:szCs w:val="24"/>
        </w:rPr>
        <w:t xml:space="preserve">oresters and local teachers. </w:t>
      </w:r>
      <w:r w:rsidR="00F128A8" w:rsidRPr="00A6437D">
        <w:rPr>
          <w:rFonts w:ascii="Times New Roman" w:hAnsi="Times New Roman" w:cs="Times New Roman"/>
          <w:szCs w:val="24"/>
        </w:rPr>
        <w:t xml:space="preserve">A genuine interest was being shown with the interventions. </w:t>
      </w:r>
      <w:r w:rsidR="00AA265B" w:rsidRPr="00A6437D">
        <w:rPr>
          <w:rFonts w:ascii="Times New Roman" w:hAnsi="Times New Roman" w:cs="Times New Roman"/>
          <w:szCs w:val="24"/>
        </w:rPr>
        <w:t>Certified (</w:t>
      </w:r>
      <w:r w:rsidR="001F0379" w:rsidRPr="00A6437D">
        <w:rPr>
          <w:rFonts w:ascii="Times New Roman" w:hAnsi="Times New Roman" w:cs="Times New Roman"/>
          <w:szCs w:val="24"/>
        </w:rPr>
        <w:t>younger</w:t>
      </w:r>
      <w:r w:rsidR="00AA265B" w:rsidRPr="00A6437D">
        <w:rPr>
          <w:rFonts w:ascii="Times New Roman" w:hAnsi="Times New Roman" w:cs="Times New Roman"/>
          <w:szCs w:val="24"/>
        </w:rPr>
        <w:t>)</w:t>
      </w:r>
      <w:r w:rsidR="001F0379" w:rsidRPr="00A6437D">
        <w:rPr>
          <w:rFonts w:ascii="Times New Roman" w:hAnsi="Times New Roman" w:cs="Times New Roman"/>
          <w:szCs w:val="24"/>
        </w:rPr>
        <w:t xml:space="preserve"> </w:t>
      </w:r>
      <w:r w:rsidR="004E6083" w:rsidRPr="00A6437D">
        <w:rPr>
          <w:rFonts w:ascii="Times New Roman" w:hAnsi="Times New Roman" w:cs="Times New Roman"/>
          <w:szCs w:val="24"/>
        </w:rPr>
        <w:t>Freeminer</w:t>
      </w:r>
      <w:r w:rsidR="001F0379" w:rsidRPr="00A6437D">
        <w:rPr>
          <w:rFonts w:ascii="Times New Roman" w:hAnsi="Times New Roman" w:cs="Times New Roman"/>
          <w:szCs w:val="24"/>
        </w:rPr>
        <w:t xml:space="preserve">s seem to have little interest in promoting </w:t>
      </w:r>
      <w:r w:rsidR="00AA265B" w:rsidRPr="00A6437D">
        <w:rPr>
          <w:rFonts w:ascii="Times New Roman" w:hAnsi="Times New Roman" w:cs="Times New Roman"/>
          <w:szCs w:val="24"/>
        </w:rPr>
        <w:t xml:space="preserve">Freemining </w:t>
      </w:r>
      <w:r w:rsidR="00617028">
        <w:rPr>
          <w:rFonts w:ascii="Times New Roman" w:hAnsi="Times New Roman" w:cs="Times New Roman"/>
          <w:szCs w:val="24"/>
        </w:rPr>
        <w:t>for</w:t>
      </w:r>
      <w:r w:rsidR="00AA265B" w:rsidRPr="00A6437D">
        <w:rPr>
          <w:rFonts w:ascii="Times New Roman" w:hAnsi="Times New Roman" w:cs="Times New Roman"/>
          <w:szCs w:val="24"/>
        </w:rPr>
        <w:t xml:space="preserve"> the next generation.</w:t>
      </w:r>
      <w:r w:rsidR="001F0379" w:rsidRPr="00A6437D">
        <w:rPr>
          <w:rFonts w:ascii="Times New Roman" w:hAnsi="Times New Roman" w:cs="Times New Roman"/>
          <w:szCs w:val="24"/>
        </w:rPr>
        <w:t xml:space="preserve"> In the event of the death of the remaining elderly </w:t>
      </w:r>
      <w:r w:rsidR="004E6083" w:rsidRPr="00A6437D">
        <w:rPr>
          <w:rFonts w:ascii="Times New Roman" w:hAnsi="Times New Roman" w:cs="Times New Roman"/>
          <w:szCs w:val="24"/>
        </w:rPr>
        <w:t>Freeminer</w:t>
      </w:r>
      <w:r w:rsidR="001F0379" w:rsidRPr="00A6437D">
        <w:rPr>
          <w:rFonts w:ascii="Times New Roman" w:hAnsi="Times New Roman" w:cs="Times New Roman"/>
          <w:szCs w:val="24"/>
        </w:rPr>
        <w:t>s</w:t>
      </w:r>
      <w:r w:rsidR="00457CC3">
        <w:rPr>
          <w:rFonts w:ascii="Times New Roman" w:hAnsi="Times New Roman" w:cs="Times New Roman"/>
          <w:szCs w:val="24"/>
        </w:rPr>
        <w:t>,</w:t>
      </w:r>
      <w:r w:rsidR="001F0379" w:rsidRPr="00A6437D">
        <w:rPr>
          <w:rFonts w:ascii="Times New Roman" w:hAnsi="Times New Roman" w:cs="Times New Roman"/>
          <w:szCs w:val="24"/>
        </w:rPr>
        <w:t xml:space="preserve"> the </w:t>
      </w:r>
      <w:r w:rsidR="00457CC3">
        <w:rPr>
          <w:rFonts w:ascii="Times New Roman" w:hAnsi="Times New Roman" w:cs="Times New Roman"/>
          <w:szCs w:val="24"/>
        </w:rPr>
        <w:t>F</w:t>
      </w:r>
      <w:r w:rsidR="001F0379" w:rsidRPr="00A6437D">
        <w:rPr>
          <w:rFonts w:ascii="Times New Roman" w:hAnsi="Times New Roman" w:cs="Times New Roman"/>
          <w:szCs w:val="24"/>
        </w:rPr>
        <w:t>reemines will revert back to the forest floor with isolated, rusting iron</w:t>
      </w:r>
      <w:r w:rsidR="00CC45BA" w:rsidRPr="00A6437D">
        <w:rPr>
          <w:rFonts w:ascii="Times New Roman" w:hAnsi="Times New Roman" w:cs="Times New Roman"/>
          <w:szCs w:val="24"/>
        </w:rPr>
        <w:t>works</w:t>
      </w:r>
      <w:r w:rsidR="001F0379" w:rsidRPr="00A6437D">
        <w:rPr>
          <w:rFonts w:ascii="Times New Roman" w:hAnsi="Times New Roman" w:cs="Times New Roman"/>
          <w:szCs w:val="24"/>
        </w:rPr>
        <w:t xml:space="preserve"> as a memory of what once was. </w:t>
      </w:r>
      <w:r w:rsidR="00A6437D" w:rsidRPr="00A6437D">
        <w:rPr>
          <w:rFonts w:ascii="Times New Roman" w:hAnsi="Times New Roman" w:cs="Times New Roman"/>
          <w:szCs w:val="24"/>
        </w:rPr>
        <w:t xml:space="preserve">Controversially without </w:t>
      </w:r>
      <w:r w:rsidR="00617028">
        <w:rPr>
          <w:rFonts w:ascii="Times New Roman" w:hAnsi="Times New Roman" w:cs="Times New Roman"/>
          <w:szCs w:val="24"/>
        </w:rPr>
        <w:t xml:space="preserve">the </w:t>
      </w:r>
      <w:r w:rsidR="00A6437D" w:rsidRPr="00A6437D">
        <w:rPr>
          <w:rFonts w:ascii="Times New Roman" w:hAnsi="Times New Roman" w:cs="Times New Roman"/>
          <w:szCs w:val="24"/>
        </w:rPr>
        <w:t xml:space="preserve">elderly Freeminers </w:t>
      </w:r>
      <w:r w:rsidR="00617028">
        <w:rPr>
          <w:rFonts w:ascii="Times New Roman" w:hAnsi="Times New Roman" w:cs="Times New Roman"/>
          <w:szCs w:val="24"/>
        </w:rPr>
        <w:t xml:space="preserve">input </w:t>
      </w:r>
      <w:r w:rsidR="00A6437D" w:rsidRPr="00A6437D">
        <w:rPr>
          <w:rFonts w:ascii="Times New Roman" w:hAnsi="Times New Roman" w:cs="Times New Roman"/>
          <w:szCs w:val="24"/>
        </w:rPr>
        <w:t xml:space="preserve">the joy of these weeks of research </w:t>
      </w:r>
      <w:r w:rsidR="00617028">
        <w:rPr>
          <w:rFonts w:ascii="Times New Roman" w:hAnsi="Times New Roman" w:cs="Times New Roman"/>
          <w:szCs w:val="24"/>
        </w:rPr>
        <w:t>is</w:t>
      </w:r>
      <w:r w:rsidR="00A6437D" w:rsidRPr="00A6437D">
        <w:rPr>
          <w:rFonts w:ascii="Times New Roman" w:hAnsi="Times New Roman" w:cs="Times New Roman"/>
          <w:szCs w:val="24"/>
        </w:rPr>
        <w:t xml:space="preserve"> be over.</w:t>
      </w:r>
    </w:p>
    <w:p w14:paraId="75CAC6F5" w14:textId="738B4891" w:rsidR="001F0379" w:rsidRPr="009C0F37" w:rsidRDefault="001F0379" w:rsidP="00CC45BA">
      <w:pPr>
        <w:spacing w:line="360" w:lineRule="auto"/>
        <w:jc w:val="both"/>
        <w:rPr>
          <w:rFonts w:ascii="Arial" w:hAnsi="Arial" w:cs="Arial"/>
          <w:szCs w:val="24"/>
        </w:rPr>
      </w:pPr>
      <w:r w:rsidRPr="009C0F37">
        <w:rPr>
          <w:rFonts w:ascii="Arial" w:hAnsi="Arial" w:cs="Arial"/>
          <w:szCs w:val="24"/>
        </w:rPr>
        <w:t xml:space="preserve"> </w:t>
      </w:r>
    </w:p>
    <w:p w14:paraId="29079D35" w14:textId="1A3D268B" w:rsidR="00BF3D3D" w:rsidRPr="00F24335" w:rsidRDefault="00AA265B" w:rsidP="00F24335">
      <w:pPr>
        <w:spacing w:line="360" w:lineRule="auto"/>
        <w:jc w:val="both"/>
        <w:rPr>
          <w:rFonts w:ascii="Times New Roman" w:hAnsi="Times New Roman" w:cs="Times New Roman"/>
          <w:szCs w:val="24"/>
        </w:rPr>
      </w:pPr>
      <w:r w:rsidRPr="00931628">
        <w:rPr>
          <w:rFonts w:ascii="Times New Roman" w:hAnsi="Times New Roman" w:cs="Times New Roman"/>
          <w:szCs w:val="24"/>
        </w:rPr>
        <w:t xml:space="preserve">With all evidence considered </w:t>
      </w:r>
      <w:r w:rsidR="00F128A8" w:rsidRPr="00931628">
        <w:rPr>
          <w:rFonts w:ascii="Times New Roman" w:hAnsi="Times New Roman" w:cs="Times New Roman"/>
          <w:szCs w:val="24"/>
        </w:rPr>
        <w:t>passion, desire, enthusiasm and demand will need to continue after this research to capitalise on establishing a working educational project</w:t>
      </w:r>
      <w:r w:rsidR="001F0379" w:rsidRPr="00931628">
        <w:rPr>
          <w:rFonts w:ascii="Times New Roman" w:hAnsi="Times New Roman" w:cs="Times New Roman"/>
          <w:szCs w:val="24"/>
        </w:rPr>
        <w:t xml:space="preserve"> with a formal qu</w:t>
      </w:r>
      <w:r w:rsidR="00F128A8" w:rsidRPr="00931628">
        <w:rPr>
          <w:rFonts w:ascii="Times New Roman" w:hAnsi="Times New Roman" w:cs="Times New Roman"/>
          <w:szCs w:val="24"/>
        </w:rPr>
        <w:t xml:space="preserve">alification. </w:t>
      </w:r>
      <w:r w:rsidR="00A6437D" w:rsidRPr="00931628">
        <w:rPr>
          <w:rFonts w:ascii="Times New Roman" w:hAnsi="Times New Roman" w:cs="Times New Roman"/>
          <w:szCs w:val="24"/>
        </w:rPr>
        <w:t xml:space="preserve">Perhaps this research harnessed the final times of collaborative work with the previous generations of </w:t>
      </w:r>
      <w:r w:rsidR="00931628" w:rsidRPr="00931628">
        <w:rPr>
          <w:rFonts w:ascii="Times New Roman" w:hAnsi="Times New Roman" w:cs="Times New Roman"/>
          <w:szCs w:val="24"/>
        </w:rPr>
        <w:t>Freeminers</w:t>
      </w:r>
      <w:r w:rsidR="00A6437D" w:rsidRPr="00931628">
        <w:rPr>
          <w:rFonts w:ascii="Times New Roman" w:hAnsi="Times New Roman" w:cs="Times New Roman"/>
          <w:szCs w:val="24"/>
        </w:rPr>
        <w:t xml:space="preserve">. The FoD </w:t>
      </w:r>
      <w:r w:rsidR="00931628" w:rsidRPr="00931628">
        <w:rPr>
          <w:rFonts w:ascii="Times New Roman" w:hAnsi="Times New Roman" w:cs="Times New Roman"/>
          <w:szCs w:val="24"/>
        </w:rPr>
        <w:t>History</w:t>
      </w:r>
      <w:r w:rsidR="00A6437D" w:rsidRPr="00931628">
        <w:rPr>
          <w:rFonts w:ascii="Times New Roman" w:hAnsi="Times New Roman" w:cs="Times New Roman"/>
          <w:szCs w:val="24"/>
        </w:rPr>
        <w:t xml:space="preserve"> </w:t>
      </w:r>
      <w:r w:rsidR="00931628" w:rsidRPr="00931628">
        <w:rPr>
          <w:rFonts w:ascii="Times New Roman" w:hAnsi="Times New Roman" w:cs="Times New Roman"/>
          <w:szCs w:val="24"/>
        </w:rPr>
        <w:t>Society</w:t>
      </w:r>
      <w:r w:rsidR="00A6437D" w:rsidRPr="00931628">
        <w:rPr>
          <w:rFonts w:ascii="Times New Roman" w:hAnsi="Times New Roman" w:cs="Times New Roman"/>
          <w:szCs w:val="24"/>
        </w:rPr>
        <w:t xml:space="preserve"> will hold the insight into the past</w:t>
      </w:r>
      <w:r w:rsidR="00617028">
        <w:rPr>
          <w:rFonts w:ascii="Times New Roman" w:hAnsi="Times New Roman" w:cs="Times New Roman"/>
          <w:szCs w:val="24"/>
        </w:rPr>
        <w:t xml:space="preserve"> in written articles and seminars</w:t>
      </w:r>
      <w:r w:rsidR="00A6437D" w:rsidRPr="00931628">
        <w:rPr>
          <w:rFonts w:ascii="Times New Roman" w:hAnsi="Times New Roman" w:cs="Times New Roman"/>
          <w:szCs w:val="24"/>
        </w:rPr>
        <w:t xml:space="preserve">. </w:t>
      </w:r>
      <w:r w:rsidR="00931628" w:rsidRPr="00931628">
        <w:rPr>
          <w:rFonts w:ascii="Times New Roman" w:hAnsi="Times New Roman" w:cs="Times New Roman"/>
          <w:szCs w:val="24"/>
        </w:rPr>
        <w:t xml:space="preserve">Daniels and Wright (2019) document that </w:t>
      </w:r>
      <w:r w:rsidR="00A6437D" w:rsidRPr="00931628">
        <w:rPr>
          <w:rFonts w:ascii="Times New Roman" w:hAnsi="Times New Roman" w:cs="Times New Roman"/>
          <w:szCs w:val="24"/>
        </w:rPr>
        <w:t>Government and Global changes will affect th</w:t>
      </w:r>
      <w:r w:rsidR="00931628" w:rsidRPr="00931628">
        <w:rPr>
          <w:rFonts w:ascii="Times New Roman" w:hAnsi="Times New Roman" w:cs="Times New Roman"/>
          <w:szCs w:val="24"/>
        </w:rPr>
        <w:t xml:space="preserve">is ancient tradition. Possibly this will be one of the last research documents written about ‘Miners in the Forest of Dean’. </w:t>
      </w:r>
    </w:p>
    <w:sectPr w:rsidR="00BF3D3D" w:rsidRPr="00F24335" w:rsidSect="00A52EC6">
      <w:headerReference w:type="default" r:id="rId26"/>
      <w:footerReference w:type="default" r:id="rId2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423604" w14:textId="77777777" w:rsidR="00975FF2" w:rsidRDefault="00975FF2" w:rsidP="0007616B">
      <w:r>
        <w:separator/>
      </w:r>
    </w:p>
  </w:endnote>
  <w:endnote w:type="continuationSeparator" w:id="0">
    <w:p w14:paraId="1BB3A9C2" w14:textId="77777777" w:rsidR="00975FF2" w:rsidRDefault="00975FF2" w:rsidP="000761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8857554"/>
      <w:docPartObj>
        <w:docPartGallery w:val="Page Numbers (Bottom of Page)"/>
        <w:docPartUnique/>
      </w:docPartObj>
    </w:sdtPr>
    <w:sdtEndPr>
      <w:rPr>
        <w:noProof/>
      </w:rPr>
    </w:sdtEndPr>
    <w:sdtContent>
      <w:p w14:paraId="7BEFFB9D" w14:textId="22B30442" w:rsidR="00FC580E" w:rsidRDefault="00FC580E">
        <w:pPr>
          <w:pStyle w:val="Footer"/>
          <w:jc w:val="center"/>
        </w:pPr>
        <w:r>
          <w:fldChar w:fldCharType="begin"/>
        </w:r>
        <w:r>
          <w:instrText xml:space="preserve"> PAGE   \* MERGEFORMAT </w:instrText>
        </w:r>
        <w:r>
          <w:fldChar w:fldCharType="separate"/>
        </w:r>
        <w:r w:rsidR="00F24335">
          <w:rPr>
            <w:noProof/>
          </w:rPr>
          <w:t>1</w:t>
        </w:r>
        <w:r>
          <w:rPr>
            <w:noProof/>
          </w:rPr>
          <w:fldChar w:fldCharType="end"/>
        </w:r>
      </w:p>
    </w:sdtContent>
  </w:sdt>
  <w:p w14:paraId="36DD8B83" w14:textId="77777777" w:rsidR="00FC580E" w:rsidRDefault="00FC5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2C060A" w14:textId="77777777" w:rsidR="00975FF2" w:rsidRDefault="00975FF2" w:rsidP="0007616B">
      <w:r>
        <w:separator/>
      </w:r>
    </w:p>
  </w:footnote>
  <w:footnote w:type="continuationSeparator" w:id="0">
    <w:p w14:paraId="6F7FAFB7" w14:textId="77777777" w:rsidR="00975FF2" w:rsidRDefault="00975FF2" w:rsidP="000761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B8B581" w14:textId="32A33F7B" w:rsidR="00FC580E" w:rsidRDefault="00FC580E">
    <w:pPr>
      <w:pStyle w:val="Header"/>
      <w:jc w:val="right"/>
    </w:pPr>
  </w:p>
  <w:p w14:paraId="1A3FAC43" w14:textId="77777777" w:rsidR="00FC580E" w:rsidRDefault="00FC58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502C8"/>
    <w:multiLevelType w:val="hybridMultilevel"/>
    <w:tmpl w:val="B8E6EA90"/>
    <w:lvl w:ilvl="0" w:tplc="5762D6B2">
      <w:start w:val="1"/>
      <w:numFmt w:val="bullet"/>
      <w:lvlText w:val="•"/>
      <w:lvlJc w:val="left"/>
      <w:pPr>
        <w:tabs>
          <w:tab w:val="num" w:pos="720"/>
        </w:tabs>
        <w:ind w:left="720" w:hanging="360"/>
      </w:pPr>
      <w:rPr>
        <w:rFonts w:ascii="Times New Roman" w:hAnsi="Times New Roman" w:hint="default"/>
      </w:rPr>
    </w:lvl>
    <w:lvl w:ilvl="1" w:tplc="0E02B596" w:tentative="1">
      <w:start w:val="1"/>
      <w:numFmt w:val="bullet"/>
      <w:lvlText w:val="•"/>
      <w:lvlJc w:val="left"/>
      <w:pPr>
        <w:tabs>
          <w:tab w:val="num" w:pos="1440"/>
        </w:tabs>
        <w:ind w:left="1440" w:hanging="360"/>
      </w:pPr>
      <w:rPr>
        <w:rFonts w:ascii="Times New Roman" w:hAnsi="Times New Roman" w:hint="default"/>
      </w:rPr>
    </w:lvl>
    <w:lvl w:ilvl="2" w:tplc="D15C3E96" w:tentative="1">
      <w:start w:val="1"/>
      <w:numFmt w:val="bullet"/>
      <w:lvlText w:val="•"/>
      <w:lvlJc w:val="left"/>
      <w:pPr>
        <w:tabs>
          <w:tab w:val="num" w:pos="2160"/>
        </w:tabs>
        <w:ind w:left="2160" w:hanging="360"/>
      </w:pPr>
      <w:rPr>
        <w:rFonts w:ascii="Times New Roman" w:hAnsi="Times New Roman" w:hint="default"/>
      </w:rPr>
    </w:lvl>
    <w:lvl w:ilvl="3" w:tplc="8E225A80" w:tentative="1">
      <w:start w:val="1"/>
      <w:numFmt w:val="bullet"/>
      <w:lvlText w:val="•"/>
      <w:lvlJc w:val="left"/>
      <w:pPr>
        <w:tabs>
          <w:tab w:val="num" w:pos="2880"/>
        </w:tabs>
        <w:ind w:left="2880" w:hanging="360"/>
      </w:pPr>
      <w:rPr>
        <w:rFonts w:ascii="Times New Roman" w:hAnsi="Times New Roman" w:hint="default"/>
      </w:rPr>
    </w:lvl>
    <w:lvl w:ilvl="4" w:tplc="412A3A72" w:tentative="1">
      <w:start w:val="1"/>
      <w:numFmt w:val="bullet"/>
      <w:lvlText w:val="•"/>
      <w:lvlJc w:val="left"/>
      <w:pPr>
        <w:tabs>
          <w:tab w:val="num" w:pos="3600"/>
        </w:tabs>
        <w:ind w:left="3600" w:hanging="360"/>
      </w:pPr>
      <w:rPr>
        <w:rFonts w:ascii="Times New Roman" w:hAnsi="Times New Roman" w:hint="default"/>
      </w:rPr>
    </w:lvl>
    <w:lvl w:ilvl="5" w:tplc="A14A343C" w:tentative="1">
      <w:start w:val="1"/>
      <w:numFmt w:val="bullet"/>
      <w:lvlText w:val="•"/>
      <w:lvlJc w:val="left"/>
      <w:pPr>
        <w:tabs>
          <w:tab w:val="num" w:pos="4320"/>
        </w:tabs>
        <w:ind w:left="4320" w:hanging="360"/>
      </w:pPr>
      <w:rPr>
        <w:rFonts w:ascii="Times New Roman" w:hAnsi="Times New Roman" w:hint="default"/>
      </w:rPr>
    </w:lvl>
    <w:lvl w:ilvl="6" w:tplc="6B6220A6" w:tentative="1">
      <w:start w:val="1"/>
      <w:numFmt w:val="bullet"/>
      <w:lvlText w:val="•"/>
      <w:lvlJc w:val="left"/>
      <w:pPr>
        <w:tabs>
          <w:tab w:val="num" w:pos="5040"/>
        </w:tabs>
        <w:ind w:left="5040" w:hanging="360"/>
      </w:pPr>
      <w:rPr>
        <w:rFonts w:ascii="Times New Roman" w:hAnsi="Times New Roman" w:hint="default"/>
      </w:rPr>
    </w:lvl>
    <w:lvl w:ilvl="7" w:tplc="C47C3D14" w:tentative="1">
      <w:start w:val="1"/>
      <w:numFmt w:val="bullet"/>
      <w:lvlText w:val="•"/>
      <w:lvlJc w:val="left"/>
      <w:pPr>
        <w:tabs>
          <w:tab w:val="num" w:pos="5760"/>
        </w:tabs>
        <w:ind w:left="5760" w:hanging="360"/>
      </w:pPr>
      <w:rPr>
        <w:rFonts w:ascii="Times New Roman" w:hAnsi="Times New Roman" w:hint="default"/>
      </w:rPr>
    </w:lvl>
    <w:lvl w:ilvl="8" w:tplc="794E050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B503858"/>
    <w:multiLevelType w:val="hybridMultilevel"/>
    <w:tmpl w:val="8CFC206C"/>
    <w:lvl w:ilvl="0" w:tplc="2D66F81C">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DB2C61"/>
    <w:multiLevelType w:val="hybridMultilevel"/>
    <w:tmpl w:val="60528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E2CA0"/>
    <w:multiLevelType w:val="hybridMultilevel"/>
    <w:tmpl w:val="49D87B34"/>
    <w:lvl w:ilvl="0" w:tplc="FD7C1298">
      <w:start w:val="1"/>
      <w:numFmt w:val="bullet"/>
      <w:lvlText w:val="•"/>
      <w:lvlJc w:val="left"/>
      <w:pPr>
        <w:tabs>
          <w:tab w:val="num" w:pos="720"/>
        </w:tabs>
        <w:ind w:left="720" w:hanging="360"/>
      </w:pPr>
      <w:rPr>
        <w:rFonts w:ascii="Times New Roman" w:hAnsi="Times New Roman" w:hint="default"/>
      </w:rPr>
    </w:lvl>
    <w:lvl w:ilvl="1" w:tplc="B4A226DA" w:tentative="1">
      <w:start w:val="1"/>
      <w:numFmt w:val="bullet"/>
      <w:lvlText w:val="•"/>
      <w:lvlJc w:val="left"/>
      <w:pPr>
        <w:tabs>
          <w:tab w:val="num" w:pos="1440"/>
        </w:tabs>
        <w:ind w:left="1440" w:hanging="360"/>
      </w:pPr>
      <w:rPr>
        <w:rFonts w:ascii="Times New Roman" w:hAnsi="Times New Roman" w:hint="default"/>
      </w:rPr>
    </w:lvl>
    <w:lvl w:ilvl="2" w:tplc="C3D2E8D0" w:tentative="1">
      <w:start w:val="1"/>
      <w:numFmt w:val="bullet"/>
      <w:lvlText w:val="•"/>
      <w:lvlJc w:val="left"/>
      <w:pPr>
        <w:tabs>
          <w:tab w:val="num" w:pos="2160"/>
        </w:tabs>
        <w:ind w:left="2160" w:hanging="360"/>
      </w:pPr>
      <w:rPr>
        <w:rFonts w:ascii="Times New Roman" w:hAnsi="Times New Roman" w:hint="default"/>
      </w:rPr>
    </w:lvl>
    <w:lvl w:ilvl="3" w:tplc="F182A64A" w:tentative="1">
      <w:start w:val="1"/>
      <w:numFmt w:val="bullet"/>
      <w:lvlText w:val="•"/>
      <w:lvlJc w:val="left"/>
      <w:pPr>
        <w:tabs>
          <w:tab w:val="num" w:pos="2880"/>
        </w:tabs>
        <w:ind w:left="2880" w:hanging="360"/>
      </w:pPr>
      <w:rPr>
        <w:rFonts w:ascii="Times New Roman" w:hAnsi="Times New Roman" w:hint="default"/>
      </w:rPr>
    </w:lvl>
    <w:lvl w:ilvl="4" w:tplc="0FB6FC12" w:tentative="1">
      <w:start w:val="1"/>
      <w:numFmt w:val="bullet"/>
      <w:lvlText w:val="•"/>
      <w:lvlJc w:val="left"/>
      <w:pPr>
        <w:tabs>
          <w:tab w:val="num" w:pos="3600"/>
        </w:tabs>
        <w:ind w:left="3600" w:hanging="360"/>
      </w:pPr>
      <w:rPr>
        <w:rFonts w:ascii="Times New Roman" w:hAnsi="Times New Roman" w:hint="default"/>
      </w:rPr>
    </w:lvl>
    <w:lvl w:ilvl="5" w:tplc="F92CB5B4" w:tentative="1">
      <w:start w:val="1"/>
      <w:numFmt w:val="bullet"/>
      <w:lvlText w:val="•"/>
      <w:lvlJc w:val="left"/>
      <w:pPr>
        <w:tabs>
          <w:tab w:val="num" w:pos="4320"/>
        </w:tabs>
        <w:ind w:left="4320" w:hanging="360"/>
      </w:pPr>
      <w:rPr>
        <w:rFonts w:ascii="Times New Roman" w:hAnsi="Times New Roman" w:hint="default"/>
      </w:rPr>
    </w:lvl>
    <w:lvl w:ilvl="6" w:tplc="63949054" w:tentative="1">
      <w:start w:val="1"/>
      <w:numFmt w:val="bullet"/>
      <w:lvlText w:val="•"/>
      <w:lvlJc w:val="left"/>
      <w:pPr>
        <w:tabs>
          <w:tab w:val="num" w:pos="5040"/>
        </w:tabs>
        <w:ind w:left="5040" w:hanging="360"/>
      </w:pPr>
      <w:rPr>
        <w:rFonts w:ascii="Times New Roman" w:hAnsi="Times New Roman" w:hint="default"/>
      </w:rPr>
    </w:lvl>
    <w:lvl w:ilvl="7" w:tplc="6B1C7FBE" w:tentative="1">
      <w:start w:val="1"/>
      <w:numFmt w:val="bullet"/>
      <w:lvlText w:val="•"/>
      <w:lvlJc w:val="left"/>
      <w:pPr>
        <w:tabs>
          <w:tab w:val="num" w:pos="5760"/>
        </w:tabs>
        <w:ind w:left="5760" w:hanging="360"/>
      </w:pPr>
      <w:rPr>
        <w:rFonts w:ascii="Times New Roman" w:hAnsi="Times New Roman" w:hint="default"/>
      </w:rPr>
    </w:lvl>
    <w:lvl w:ilvl="8" w:tplc="335EFDE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C1035E6"/>
    <w:multiLevelType w:val="hybridMultilevel"/>
    <w:tmpl w:val="B4EEA294"/>
    <w:lvl w:ilvl="0" w:tplc="3E9A084C">
      <w:start w:val="1"/>
      <w:numFmt w:val="lowerRoman"/>
      <w:lvlText w:val="(%1)"/>
      <w:lvlJc w:val="left"/>
      <w:pPr>
        <w:ind w:left="2520" w:hanging="108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F704414"/>
    <w:multiLevelType w:val="hybridMultilevel"/>
    <w:tmpl w:val="CEC85412"/>
    <w:lvl w:ilvl="0" w:tplc="A9385B2A">
      <w:start w:val="1"/>
      <w:numFmt w:val="bullet"/>
      <w:lvlText w:val="•"/>
      <w:lvlJc w:val="left"/>
      <w:pPr>
        <w:tabs>
          <w:tab w:val="num" w:pos="720"/>
        </w:tabs>
        <w:ind w:left="720" w:hanging="360"/>
      </w:pPr>
      <w:rPr>
        <w:rFonts w:ascii="Times New Roman" w:hAnsi="Times New Roman" w:hint="default"/>
      </w:rPr>
    </w:lvl>
    <w:lvl w:ilvl="1" w:tplc="E16EEA1C" w:tentative="1">
      <w:start w:val="1"/>
      <w:numFmt w:val="bullet"/>
      <w:lvlText w:val="•"/>
      <w:lvlJc w:val="left"/>
      <w:pPr>
        <w:tabs>
          <w:tab w:val="num" w:pos="1440"/>
        </w:tabs>
        <w:ind w:left="1440" w:hanging="360"/>
      </w:pPr>
      <w:rPr>
        <w:rFonts w:ascii="Times New Roman" w:hAnsi="Times New Roman" w:hint="default"/>
      </w:rPr>
    </w:lvl>
    <w:lvl w:ilvl="2" w:tplc="F59C220C" w:tentative="1">
      <w:start w:val="1"/>
      <w:numFmt w:val="bullet"/>
      <w:lvlText w:val="•"/>
      <w:lvlJc w:val="left"/>
      <w:pPr>
        <w:tabs>
          <w:tab w:val="num" w:pos="2160"/>
        </w:tabs>
        <w:ind w:left="2160" w:hanging="360"/>
      </w:pPr>
      <w:rPr>
        <w:rFonts w:ascii="Times New Roman" w:hAnsi="Times New Roman" w:hint="default"/>
      </w:rPr>
    </w:lvl>
    <w:lvl w:ilvl="3" w:tplc="8C7E3844" w:tentative="1">
      <w:start w:val="1"/>
      <w:numFmt w:val="bullet"/>
      <w:lvlText w:val="•"/>
      <w:lvlJc w:val="left"/>
      <w:pPr>
        <w:tabs>
          <w:tab w:val="num" w:pos="2880"/>
        </w:tabs>
        <w:ind w:left="2880" w:hanging="360"/>
      </w:pPr>
      <w:rPr>
        <w:rFonts w:ascii="Times New Roman" w:hAnsi="Times New Roman" w:hint="default"/>
      </w:rPr>
    </w:lvl>
    <w:lvl w:ilvl="4" w:tplc="043E1FCC" w:tentative="1">
      <w:start w:val="1"/>
      <w:numFmt w:val="bullet"/>
      <w:lvlText w:val="•"/>
      <w:lvlJc w:val="left"/>
      <w:pPr>
        <w:tabs>
          <w:tab w:val="num" w:pos="3600"/>
        </w:tabs>
        <w:ind w:left="3600" w:hanging="360"/>
      </w:pPr>
      <w:rPr>
        <w:rFonts w:ascii="Times New Roman" w:hAnsi="Times New Roman" w:hint="default"/>
      </w:rPr>
    </w:lvl>
    <w:lvl w:ilvl="5" w:tplc="579098D2" w:tentative="1">
      <w:start w:val="1"/>
      <w:numFmt w:val="bullet"/>
      <w:lvlText w:val="•"/>
      <w:lvlJc w:val="left"/>
      <w:pPr>
        <w:tabs>
          <w:tab w:val="num" w:pos="4320"/>
        </w:tabs>
        <w:ind w:left="4320" w:hanging="360"/>
      </w:pPr>
      <w:rPr>
        <w:rFonts w:ascii="Times New Roman" w:hAnsi="Times New Roman" w:hint="default"/>
      </w:rPr>
    </w:lvl>
    <w:lvl w:ilvl="6" w:tplc="3E28E7D6" w:tentative="1">
      <w:start w:val="1"/>
      <w:numFmt w:val="bullet"/>
      <w:lvlText w:val="•"/>
      <w:lvlJc w:val="left"/>
      <w:pPr>
        <w:tabs>
          <w:tab w:val="num" w:pos="5040"/>
        </w:tabs>
        <w:ind w:left="5040" w:hanging="360"/>
      </w:pPr>
      <w:rPr>
        <w:rFonts w:ascii="Times New Roman" w:hAnsi="Times New Roman" w:hint="default"/>
      </w:rPr>
    </w:lvl>
    <w:lvl w:ilvl="7" w:tplc="9D706FD0" w:tentative="1">
      <w:start w:val="1"/>
      <w:numFmt w:val="bullet"/>
      <w:lvlText w:val="•"/>
      <w:lvlJc w:val="left"/>
      <w:pPr>
        <w:tabs>
          <w:tab w:val="num" w:pos="5760"/>
        </w:tabs>
        <w:ind w:left="5760" w:hanging="360"/>
      </w:pPr>
      <w:rPr>
        <w:rFonts w:ascii="Times New Roman" w:hAnsi="Times New Roman" w:hint="default"/>
      </w:rPr>
    </w:lvl>
    <w:lvl w:ilvl="8" w:tplc="0E3EBAA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21F3081"/>
    <w:multiLevelType w:val="hybridMultilevel"/>
    <w:tmpl w:val="DF7C2FAC"/>
    <w:lvl w:ilvl="0" w:tplc="60FAC14A">
      <w:start w:val="1"/>
      <w:numFmt w:val="bullet"/>
      <w:lvlText w:val="•"/>
      <w:lvlJc w:val="left"/>
      <w:pPr>
        <w:tabs>
          <w:tab w:val="num" w:pos="720"/>
        </w:tabs>
        <w:ind w:left="720" w:hanging="360"/>
      </w:pPr>
      <w:rPr>
        <w:rFonts w:ascii="Times New Roman" w:hAnsi="Times New Roman" w:hint="default"/>
      </w:rPr>
    </w:lvl>
    <w:lvl w:ilvl="1" w:tplc="B7E43348" w:tentative="1">
      <w:start w:val="1"/>
      <w:numFmt w:val="bullet"/>
      <w:lvlText w:val="•"/>
      <w:lvlJc w:val="left"/>
      <w:pPr>
        <w:tabs>
          <w:tab w:val="num" w:pos="1440"/>
        </w:tabs>
        <w:ind w:left="1440" w:hanging="360"/>
      </w:pPr>
      <w:rPr>
        <w:rFonts w:ascii="Times New Roman" w:hAnsi="Times New Roman" w:hint="default"/>
      </w:rPr>
    </w:lvl>
    <w:lvl w:ilvl="2" w:tplc="C284DBDE" w:tentative="1">
      <w:start w:val="1"/>
      <w:numFmt w:val="bullet"/>
      <w:lvlText w:val="•"/>
      <w:lvlJc w:val="left"/>
      <w:pPr>
        <w:tabs>
          <w:tab w:val="num" w:pos="2160"/>
        </w:tabs>
        <w:ind w:left="2160" w:hanging="360"/>
      </w:pPr>
      <w:rPr>
        <w:rFonts w:ascii="Times New Roman" w:hAnsi="Times New Roman" w:hint="default"/>
      </w:rPr>
    </w:lvl>
    <w:lvl w:ilvl="3" w:tplc="6544805C" w:tentative="1">
      <w:start w:val="1"/>
      <w:numFmt w:val="bullet"/>
      <w:lvlText w:val="•"/>
      <w:lvlJc w:val="left"/>
      <w:pPr>
        <w:tabs>
          <w:tab w:val="num" w:pos="2880"/>
        </w:tabs>
        <w:ind w:left="2880" w:hanging="360"/>
      </w:pPr>
      <w:rPr>
        <w:rFonts w:ascii="Times New Roman" w:hAnsi="Times New Roman" w:hint="default"/>
      </w:rPr>
    </w:lvl>
    <w:lvl w:ilvl="4" w:tplc="DBBA07E4" w:tentative="1">
      <w:start w:val="1"/>
      <w:numFmt w:val="bullet"/>
      <w:lvlText w:val="•"/>
      <w:lvlJc w:val="left"/>
      <w:pPr>
        <w:tabs>
          <w:tab w:val="num" w:pos="3600"/>
        </w:tabs>
        <w:ind w:left="3600" w:hanging="360"/>
      </w:pPr>
      <w:rPr>
        <w:rFonts w:ascii="Times New Roman" w:hAnsi="Times New Roman" w:hint="default"/>
      </w:rPr>
    </w:lvl>
    <w:lvl w:ilvl="5" w:tplc="16D2F9B2" w:tentative="1">
      <w:start w:val="1"/>
      <w:numFmt w:val="bullet"/>
      <w:lvlText w:val="•"/>
      <w:lvlJc w:val="left"/>
      <w:pPr>
        <w:tabs>
          <w:tab w:val="num" w:pos="4320"/>
        </w:tabs>
        <w:ind w:left="4320" w:hanging="360"/>
      </w:pPr>
      <w:rPr>
        <w:rFonts w:ascii="Times New Roman" w:hAnsi="Times New Roman" w:hint="default"/>
      </w:rPr>
    </w:lvl>
    <w:lvl w:ilvl="6" w:tplc="B0B6E04E" w:tentative="1">
      <w:start w:val="1"/>
      <w:numFmt w:val="bullet"/>
      <w:lvlText w:val="•"/>
      <w:lvlJc w:val="left"/>
      <w:pPr>
        <w:tabs>
          <w:tab w:val="num" w:pos="5040"/>
        </w:tabs>
        <w:ind w:left="5040" w:hanging="360"/>
      </w:pPr>
      <w:rPr>
        <w:rFonts w:ascii="Times New Roman" w:hAnsi="Times New Roman" w:hint="default"/>
      </w:rPr>
    </w:lvl>
    <w:lvl w:ilvl="7" w:tplc="A9C8E558" w:tentative="1">
      <w:start w:val="1"/>
      <w:numFmt w:val="bullet"/>
      <w:lvlText w:val="•"/>
      <w:lvlJc w:val="left"/>
      <w:pPr>
        <w:tabs>
          <w:tab w:val="num" w:pos="5760"/>
        </w:tabs>
        <w:ind w:left="5760" w:hanging="360"/>
      </w:pPr>
      <w:rPr>
        <w:rFonts w:ascii="Times New Roman" w:hAnsi="Times New Roman" w:hint="default"/>
      </w:rPr>
    </w:lvl>
    <w:lvl w:ilvl="8" w:tplc="28860DF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DE77A2"/>
    <w:multiLevelType w:val="hybridMultilevel"/>
    <w:tmpl w:val="E4AC463A"/>
    <w:lvl w:ilvl="0" w:tplc="2D66F81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6BF2842"/>
    <w:multiLevelType w:val="hybridMultilevel"/>
    <w:tmpl w:val="627232B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3377DA"/>
    <w:multiLevelType w:val="hybridMultilevel"/>
    <w:tmpl w:val="52C47C12"/>
    <w:lvl w:ilvl="0" w:tplc="1A300BAA">
      <w:start w:val="1"/>
      <w:numFmt w:val="bullet"/>
      <w:lvlText w:val="•"/>
      <w:lvlJc w:val="left"/>
      <w:pPr>
        <w:tabs>
          <w:tab w:val="num" w:pos="720"/>
        </w:tabs>
        <w:ind w:left="720" w:hanging="360"/>
      </w:pPr>
      <w:rPr>
        <w:rFonts w:ascii="Times New Roman" w:hAnsi="Times New Roman" w:hint="default"/>
      </w:rPr>
    </w:lvl>
    <w:lvl w:ilvl="1" w:tplc="F9C82584" w:tentative="1">
      <w:start w:val="1"/>
      <w:numFmt w:val="bullet"/>
      <w:lvlText w:val="•"/>
      <w:lvlJc w:val="left"/>
      <w:pPr>
        <w:tabs>
          <w:tab w:val="num" w:pos="1440"/>
        </w:tabs>
        <w:ind w:left="1440" w:hanging="360"/>
      </w:pPr>
      <w:rPr>
        <w:rFonts w:ascii="Times New Roman" w:hAnsi="Times New Roman" w:hint="default"/>
      </w:rPr>
    </w:lvl>
    <w:lvl w:ilvl="2" w:tplc="AA6A11F8" w:tentative="1">
      <w:start w:val="1"/>
      <w:numFmt w:val="bullet"/>
      <w:lvlText w:val="•"/>
      <w:lvlJc w:val="left"/>
      <w:pPr>
        <w:tabs>
          <w:tab w:val="num" w:pos="2160"/>
        </w:tabs>
        <w:ind w:left="2160" w:hanging="360"/>
      </w:pPr>
      <w:rPr>
        <w:rFonts w:ascii="Times New Roman" w:hAnsi="Times New Roman" w:hint="default"/>
      </w:rPr>
    </w:lvl>
    <w:lvl w:ilvl="3" w:tplc="A0C2D396" w:tentative="1">
      <w:start w:val="1"/>
      <w:numFmt w:val="bullet"/>
      <w:lvlText w:val="•"/>
      <w:lvlJc w:val="left"/>
      <w:pPr>
        <w:tabs>
          <w:tab w:val="num" w:pos="2880"/>
        </w:tabs>
        <w:ind w:left="2880" w:hanging="360"/>
      </w:pPr>
      <w:rPr>
        <w:rFonts w:ascii="Times New Roman" w:hAnsi="Times New Roman" w:hint="default"/>
      </w:rPr>
    </w:lvl>
    <w:lvl w:ilvl="4" w:tplc="A92A4208" w:tentative="1">
      <w:start w:val="1"/>
      <w:numFmt w:val="bullet"/>
      <w:lvlText w:val="•"/>
      <w:lvlJc w:val="left"/>
      <w:pPr>
        <w:tabs>
          <w:tab w:val="num" w:pos="3600"/>
        </w:tabs>
        <w:ind w:left="3600" w:hanging="360"/>
      </w:pPr>
      <w:rPr>
        <w:rFonts w:ascii="Times New Roman" w:hAnsi="Times New Roman" w:hint="default"/>
      </w:rPr>
    </w:lvl>
    <w:lvl w:ilvl="5" w:tplc="AA9E0912" w:tentative="1">
      <w:start w:val="1"/>
      <w:numFmt w:val="bullet"/>
      <w:lvlText w:val="•"/>
      <w:lvlJc w:val="left"/>
      <w:pPr>
        <w:tabs>
          <w:tab w:val="num" w:pos="4320"/>
        </w:tabs>
        <w:ind w:left="4320" w:hanging="360"/>
      </w:pPr>
      <w:rPr>
        <w:rFonts w:ascii="Times New Roman" w:hAnsi="Times New Roman" w:hint="default"/>
      </w:rPr>
    </w:lvl>
    <w:lvl w:ilvl="6" w:tplc="3924704E" w:tentative="1">
      <w:start w:val="1"/>
      <w:numFmt w:val="bullet"/>
      <w:lvlText w:val="•"/>
      <w:lvlJc w:val="left"/>
      <w:pPr>
        <w:tabs>
          <w:tab w:val="num" w:pos="5040"/>
        </w:tabs>
        <w:ind w:left="5040" w:hanging="360"/>
      </w:pPr>
      <w:rPr>
        <w:rFonts w:ascii="Times New Roman" w:hAnsi="Times New Roman" w:hint="default"/>
      </w:rPr>
    </w:lvl>
    <w:lvl w:ilvl="7" w:tplc="F468FC5A" w:tentative="1">
      <w:start w:val="1"/>
      <w:numFmt w:val="bullet"/>
      <w:lvlText w:val="•"/>
      <w:lvlJc w:val="left"/>
      <w:pPr>
        <w:tabs>
          <w:tab w:val="num" w:pos="5760"/>
        </w:tabs>
        <w:ind w:left="5760" w:hanging="360"/>
      </w:pPr>
      <w:rPr>
        <w:rFonts w:ascii="Times New Roman" w:hAnsi="Times New Roman" w:hint="default"/>
      </w:rPr>
    </w:lvl>
    <w:lvl w:ilvl="8" w:tplc="D2F224A0"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7897E1B"/>
    <w:multiLevelType w:val="multilevel"/>
    <w:tmpl w:val="9E6E4FE8"/>
    <w:lvl w:ilvl="0">
      <w:start w:val="1"/>
      <w:numFmt w:val="decimal"/>
      <w:lvlText w:val="%1."/>
      <w:lvlJc w:val="left"/>
      <w:pPr>
        <w:tabs>
          <w:tab w:val="num" w:pos="720"/>
        </w:tabs>
        <w:ind w:left="720" w:hanging="360"/>
      </w:pPr>
      <w:rPr>
        <w:rFonts w:hint="default"/>
      </w:rPr>
    </w:lvl>
    <w:lvl w:ilvl="1">
      <w:start w:val="2"/>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DA5864"/>
    <w:multiLevelType w:val="hybridMultilevel"/>
    <w:tmpl w:val="5910153A"/>
    <w:lvl w:ilvl="0" w:tplc="C6EA83C0">
      <w:start w:val="1"/>
      <w:numFmt w:val="bullet"/>
      <w:lvlText w:val="•"/>
      <w:lvlJc w:val="left"/>
      <w:pPr>
        <w:tabs>
          <w:tab w:val="num" w:pos="720"/>
        </w:tabs>
        <w:ind w:left="720" w:hanging="360"/>
      </w:pPr>
      <w:rPr>
        <w:rFonts w:ascii="Times New Roman" w:hAnsi="Times New Roman" w:hint="default"/>
      </w:rPr>
    </w:lvl>
    <w:lvl w:ilvl="1" w:tplc="F2C4F8FE" w:tentative="1">
      <w:start w:val="1"/>
      <w:numFmt w:val="bullet"/>
      <w:lvlText w:val="•"/>
      <w:lvlJc w:val="left"/>
      <w:pPr>
        <w:tabs>
          <w:tab w:val="num" w:pos="1440"/>
        </w:tabs>
        <w:ind w:left="1440" w:hanging="360"/>
      </w:pPr>
      <w:rPr>
        <w:rFonts w:ascii="Times New Roman" w:hAnsi="Times New Roman" w:hint="default"/>
      </w:rPr>
    </w:lvl>
    <w:lvl w:ilvl="2" w:tplc="CE0EAB44" w:tentative="1">
      <w:start w:val="1"/>
      <w:numFmt w:val="bullet"/>
      <w:lvlText w:val="•"/>
      <w:lvlJc w:val="left"/>
      <w:pPr>
        <w:tabs>
          <w:tab w:val="num" w:pos="2160"/>
        </w:tabs>
        <w:ind w:left="2160" w:hanging="360"/>
      </w:pPr>
      <w:rPr>
        <w:rFonts w:ascii="Times New Roman" w:hAnsi="Times New Roman" w:hint="default"/>
      </w:rPr>
    </w:lvl>
    <w:lvl w:ilvl="3" w:tplc="BEDEF776" w:tentative="1">
      <w:start w:val="1"/>
      <w:numFmt w:val="bullet"/>
      <w:lvlText w:val="•"/>
      <w:lvlJc w:val="left"/>
      <w:pPr>
        <w:tabs>
          <w:tab w:val="num" w:pos="2880"/>
        </w:tabs>
        <w:ind w:left="2880" w:hanging="360"/>
      </w:pPr>
      <w:rPr>
        <w:rFonts w:ascii="Times New Roman" w:hAnsi="Times New Roman" w:hint="default"/>
      </w:rPr>
    </w:lvl>
    <w:lvl w:ilvl="4" w:tplc="1E5C20A8" w:tentative="1">
      <w:start w:val="1"/>
      <w:numFmt w:val="bullet"/>
      <w:lvlText w:val="•"/>
      <w:lvlJc w:val="left"/>
      <w:pPr>
        <w:tabs>
          <w:tab w:val="num" w:pos="3600"/>
        </w:tabs>
        <w:ind w:left="3600" w:hanging="360"/>
      </w:pPr>
      <w:rPr>
        <w:rFonts w:ascii="Times New Roman" w:hAnsi="Times New Roman" w:hint="default"/>
      </w:rPr>
    </w:lvl>
    <w:lvl w:ilvl="5" w:tplc="16C6E8A6" w:tentative="1">
      <w:start w:val="1"/>
      <w:numFmt w:val="bullet"/>
      <w:lvlText w:val="•"/>
      <w:lvlJc w:val="left"/>
      <w:pPr>
        <w:tabs>
          <w:tab w:val="num" w:pos="4320"/>
        </w:tabs>
        <w:ind w:left="4320" w:hanging="360"/>
      </w:pPr>
      <w:rPr>
        <w:rFonts w:ascii="Times New Roman" w:hAnsi="Times New Roman" w:hint="default"/>
      </w:rPr>
    </w:lvl>
    <w:lvl w:ilvl="6" w:tplc="EF868376" w:tentative="1">
      <w:start w:val="1"/>
      <w:numFmt w:val="bullet"/>
      <w:lvlText w:val="•"/>
      <w:lvlJc w:val="left"/>
      <w:pPr>
        <w:tabs>
          <w:tab w:val="num" w:pos="5040"/>
        </w:tabs>
        <w:ind w:left="5040" w:hanging="360"/>
      </w:pPr>
      <w:rPr>
        <w:rFonts w:ascii="Times New Roman" w:hAnsi="Times New Roman" w:hint="default"/>
      </w:rPr>
    </w:lvl>
    <w:lvl w:ilvl="7" w:tplc="E2927C02" w:tentative="1">
      <w:start w:val="1"/>
      <w:numFmt w:val="bullet"/>
      <w:lvlText w:val="•"/>
      <w:lvlJc w:val="left"/>
      <w:pPr>
        <w:tabs>
          <w:tab w:val="num" w:pos="5760"/>
        </w:tabs>
        <w:ind w:left="5760" w:hanging="360"/>
      </w:pPr>
      <w:rPr>
        <w:rFonts w:ascii="Times New Roman" w:hAnsi="Times New Roman" w:hint="default"/>
      </w:rPr>
    </w:lvl>
    <w:lvl w:ilvl="8" w:tplc="FCB0993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744A8B"/>
    <w:multiLevelType w:val="hybridMultilevel"/>
    <w:tmpl w:val="F6104D38"/>
    <w:lvl w:ilvl="0" w:tplc="F6ACE7F4">
      <w:start w:val="1"/>
      <w:numFmt w:val="bullet"/>
      <w:lvlText w:val="•"/>
      <w:lvlJc w:val="left"/>
      <w:pPr>
        <w:tabs>
          <w:tab w:val="num" w:pos="720"/>
        </w:tabs>
        <w:ind w:left="720" w:hanging="360"/>
      </w:pPr>
      <w:rPr>
        <w:rFonts w:ascii="Times New Roman" w:hAnsi="Times New Roman" w:hint="default"/>
      </w:rPr>
    </w:lvl>
    <w:lvl w:ilvl="1" w:tplc="3D123592" w:tentative="1">
      <w:start w:val="1"/>
      <w:numFmt w:val="bullet"/>
      <w:lvlText w:val="•"/>
      <w:lvlJc w:val="left"/>
      <w:pPr>
        <w:tabs>
          <w:tab w:val="num" w:pos="1440"/>
        </w:tabs>
        <w:ind w:left="1440" w:hanging="360"/>
      </w:pPr>
      <w:rPr>
        <w:rFonts w:ascii="Times New Roman" w:hAnsi="Times New Roman" w:hint="default"/>
      </w:rPr>
    </w:lvl>
    <w:lvl w:ilvl="2" w:tplc="772AE780" w:tentative="1">
      <w:start w:val="1"/>
      <w:numFmt w:val="bullet"/>
      <w:lvlText w:val="•"/>
      <w:lvlJc w:val="left"/>
      <w:pPr>
        <w:tabs>
          <w:tab w:val="num" w:pos="2160"/>
        </w:tabs>
        <w:ind w:left="2160" w:hanging="360"/>
      </w:pPr>
      <w:rPr>
        <w:rFonts w:ascii="Times New Roman" w:hAnsi="Times New Roman" w:hint="default"/>
      </w:rPr>
    </w:lvl>
    <w:lvl w:ilvl="3" w:tplc="DCBE20BC" w:tentative="1">
      <w:start w:val="1"/>
      <w:numFmt w:val="bullet"/>
      <w:lvlText w:val="•"/>
      <w:lvlJc w:val="left"/>
      <w:pPr>
        <w:tabs>
          <w:tab w:val="num" w:pos="2880"/>
        </w:tabs>
        <w:ind w:left="2880" w:hanging="360"/>
      </w:pPr>
      <w:rPr>
        <w:rFonts w:ascii="Times New Roman" w:hAnsi="Times New Roman" w:hint="default"/>
      </w:rPr>
    </w:lvl>
    <w:lvl w:ilvl="4" w:tplc="3454D85A" w:tentative="1">
      <w:start w:val="1"/>
      <w:numFmt w:val="bullet"/>
      <w:lvlText w:val="•"/>
      <w:lvlJc w:val="left"/>
      <w:pPr>
        <w:tabs>
          <w:tab w:val="num" w:pos="3600"/>
        </w:tabs>
        <w:ind w:left="3600" w:hanging="360"/>
      </w:pPr>
      <w:rPr>
        <w:rFonts w:ascii="Times New Roman" w:hAnsi="Times New Roman" w:hint="default"/>
      </w:rPr>
    </w:lvl>
    <w:lvl w:ilvl="5" w:tplc="94E22040" w:tentative="1">
      <w:start w:val="1"/>
      <w:numFmt w:val="bullet"/>
      <w:lvlText w:val="•"/>
      <w:lvlJc w:val="left"/>
      <w:pPr>
        <w:tabs>
          <w:tab w:val="num" w:pos="4320"/>
        </w:tabs>
        <w:ind w:left="4320" w:hanging="360"/>
      </w:pPr>
      <w:rPr>
        <w:rFonts w:ascii="Times New Roman" w:hAnsi="Times New Roman" w:hint="default"/>
      </w:rPr>
    </w:lvl>
    <w:lvl w:ilvl="6" w:tplc="B660310E" w:tentative="1">
      <w:start w:val="1"/>
      <w:numFmt w:val="bullet"/>
      <w:lvlText w:val="•"/>
      <w:lvlJc w:val="left"/>
      <w:pPr>
        <w:tabs>
          <w:tab w:val="num" w:pos="5040"/>
        </w:tabs>
        <w:ind w:left="5040" w:hanging="360"/>
      </w:pPr>
      <w:rPr>
        <w:rFonts w:ascii="Times New Roman" w:hAnsi="Times New Roman" w:hint="default"/>
      </w:rPr>
    </w:lvl>
    <w:lvl w:ilvl="7" w:tplc="381046FE" w:tentative="1">
      <w:start w:val="1"/>
      <w:numFmt w:val="bullet"/>
      <w:lvlText w:val="•"/>
      <w:lvlJc w:val="left"/>
      <w:pPr>
        <w:tabs>
          <w:tab w:val="num" w:pos="5760"/>
        </w:tabs>
        <w:ind w:left="5760" w:hanging="360"/>
      </w:pPr>
      <w:rPr>
        <w:rFonts w:ascii="Times New Roman" w:hAnsi="Times New Roman" w:hint="default"/>
      </w:rPr>
    </w:lvl>
    <w:lvl w:ilvl="8" w:tplc="DC14A680"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685E8B"/>
    <w:multiLevelType w:val="hybridMultilevel"/>
    <w:tmpl w:val="AF7E2922"/>
    <w:lvl w:ilvl="0" w:tplc="864CAC80">
      <w:start w:val="1"/>
      <w:numFmt w:val="bullet"/>
      <w:lvlText w:val="•"/>
      <w:lvlJc w:val="left"/>
      <w:pPr>
        <w:tabs>
          <w:tab w:val="num" w:pos="720"/>
        </w:tabs>
        <w:ind w:left="720" w:hanging="360"/>
      </w:pPr>
      <w:rPr>
        <w:rFonts w:ascii="Times New Roman" w:hAnsi="Times New Roman" w:hint="default"/>
      </w:rPr>
    </w:lvl>
    <w:lvl w:ilvl="1" w:tplc="4B522070" w:tentative="1">
      <w:start w:val="1"/>
      <w:numFmt w:val="bullet"/>
      <w:lvlText w:val="•"/>
      <w:lvlJc w:val="left"/>
      <w:pPr>
        <w:tabs>
          <w:tab w:val="num" w:pos="1440"/>
        </w:tabs>
        <w:ind w:left="1440" w:hanging="360"/>
      </w:pPr>
      <w:rPr>
        <w:rFonts w:ascii="Times New Roman" w:hAnsi="Times New Roman" w:hint="default"/>
      </w:rPr>
    </w:lvl>
    <w:lvl w:ilvl="2" w:tplc="CAB2C8E8" w:tentative="1">
      <w:start w:val="1"/>
      <w:numFmt w:val="bullet"/>
      <w:lvlText w:val="•"/>
      <w:lvlJc w:val="left"/>
      <w:pPr>
        <w:tabs>
          <w:tab w:val="num" w:pos="2160"/>
        </w:tabs>
        <w:ind w:left="2160" w:hanging="360"/>
      </w:pPr>
      <w:rPr>
        <w:rFonts w:ascii="Times New Roman" w:hAnsi="Times New Roman" w:hint="default"/>
      </w:rPr>
    </w:lvl>
    <w:lvl w:ilvl="3" w:tplc="19068474" w:tentative="1">
      <w:start w:val="1"/>
      <w:numFmt w:val="bullet"/>
      <w:lvlText w:val="•"/>
      <w:lvlJc w:val="left"/>
      <w:pPr>
        <w:tabs>
          <w:tab w:val="num" w:pos="2880"/>
        </w:tabs>
        <w:ind w:left="2880" w:hanging="360"/>
      </w:pPr>
      <w:rPr>
        <w:rFonts w:ascii="Times New Roman" w:hAnsi="Times New Roman" w:hint="default"/>
      </w:rPr>
    </w:lvl>
    <w:lvl w:ilvl="4" w:tplc="B4AA6ABA" w:tentative="1">
      <w:start w:val="1"/>
      <w:numFmt w:val="bullet"/>
      <w:lvlText w:val="•"/>
      <w:lvlJc w:val="left"/>
      <w:pPr>
        <w:tabs>
          <w:tab w:val="num" w:pos="3600"/>
        </w:tabs>
        <w:ind w:left="3600" w:hanging="360"/>
      </w:pPr>
      <w:rPr>
        <w:rFonts w:ascii="Times New Roman" w:hAnsi="Times New Roman" w:hint="default"/>
      </w:rPr>
    </w:lvl>
    <w:lvl w:ilvl="5" w:tplc="D990E580" w:tentative="1">
      <w:start w:val="1"/>
      <w:numFmt w:val="bullet"/>
      <w:lvlText w:val="•"/>
      <w:lvlJc w:val="left"/>
      <w:pPr>
        <w:tabs>
          <w:tab w:val="num" w:pos="4320"/>
        </w:tabs>
        <w:ind w:left="4320" w:hanging="360"/>
      </w:pPr>
      <w:rPr>
        <w:rFonts w:ascii="Times New Roman" w:hAnsi="Times New Roman" w:hint="default"/>
      </w:rPr>
    </w:lvl>
    <w:lvl w:ilvl="6" w:tplc="F4DAF3D8" w:tentative="1">
      <w:start w:val="1"/>
      <w:numFmt w:val="bullet"/>
      <w:lvlText w:val="•"/>
      <w:lvlJc w:val="left"/>
      <w:pPr>
        <w:tabs>
          <w:tab w:val="num" w:pos="5040"/>
        </w:tabs>
        <w:ind w:left="5040" w:hanging="360"/>
      </w:pPr>
      <w:rPr>
        <w:rFonts w:ascii="Times New Roman" w:hAnsi="Times New Roman" w:hint="default"/>
      </w:rPr>
    </w:lvl>
    <w:lvl w:ilvl="7" w:tplc="64FEF582" w:tentative="1">
      <w:start w:val="1"/>
      <w:numFmt w:val="bullet"/>
      <w:lvlText w:val="•"/>
      <w:lvlJc w:val="left"/>
      <w:pPr>
        <w:tabs>
          <w:tab w:val="num" w:pos="5760"/>
        </w:tabs>
        <w:ind w:left="5760" w:hanging="360"/>
      </w:pPr>
      <w:rPr>
        <w:rFonts w:ascii="Times New Roman" w:hAnsi="Times New Roman" w:hint="default"/>
      </w:rPr>
    </w:lvl>
    <w:lvl w:ilvl="8" w:tplc="167A85FA"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5E1F73"/>
    <w:multiLevelType w:val="hybridMultilevel"/>
    <w:tmpl w:val="6FEAC4C2"/>
    <w:lvl w:ilvl="0" w:tplc="964A11CE">
      <w:start w:val="1"/>
      <w:numFmt w:val="lowerRoman"/>
      <w:lvlText w:val="(%1)"/>
      <w:lvlJc w:val="left"/>
      <w:pPr>
        <w:ind w:left="2520" w:hanging="108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CC0DFB"/>
    <w:multiLevelType w:val="hybridMultilevel"/>
    <w:tmpl w:val="32C04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001C1D"/>
    <w:multiLevelType w:val="hybridMultilevel"/>
    <w:tmpl w:val="75083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2530677"/>
    <w:multiLevelType w:val="hybridMultilevel"/>
    <w:tmpl w:val="62C0C4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526947A1"/>
    <w:multiLevelType w:val="hybridMultilevel"/>
    <w:tmpl w:val="800012E6"/>
    <w:lvl w:ilvl="0" w:tplc="2D66F81C">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660395"/>
    <w:multiLevelType w:val="hybridMultilevel"/>
    <w:tmpl w:val="1F041F60"/>
    <w:lvl w:ilvl="0" w:tplc="FA7898CA">
      <w:start w:val="1"/>
      <w:numFmt w:val="bullet"/>
      <w:lvlText w:val="•"/>
      <w:lvlJc w:val="left"/>
      <w:pPr>
        <w:tabs>
          <w:tab w:val="num" w:pos="720"/>
        </w:tabs>
        <w:ind w:left="720" w:hanging="360"/>
      </w:pPr>
      <w:rPr>
        <w:rFonts w:ascii="Times New Roman" w:hAnsi="Times New Roman" w:hint="default"/>
      </w:rPr>
    </w:lvl>
    <w:lvl w:ilvl="1" w:tplc="0F7A2CD4" w:tentative="1">
      <w:start w:val="1"/>
      <w:numFmt w:val="bullet"/>
      <w:lvlText w:val="•"/>
      <w:lvlJc w:val="left"/>
      <w:pPr>
        <w:tabs>
          <w:tab w:val="num" w:pos="1440"/>
        </w:tabs>
        <w:ind w:left="1440" w:hanging="360"/>
      </w:pPr>
      <w:rPr>
        <w:rFonts w:ascii="Times New Roman" w:hAnsi="Times New Roman" w:hint="default"/>
      </w:rPr>
    </w:lvl>
    <w:lvl w:ilvl="2" w:tplc="2B689862" w:tentative="1">
      <w:start w:val="1"/>
      <w:numFmt w:val="bullet"/>
      <w:lvlText w:val="•"/>
      <w:lvlJc w:val="left"/>
      <w:pPr>
        <w:tabs>
          <w:tab w:val="num" w:pos="2160"/>
        </w:tabs>
        <w:ind w:left="2160" w:hanging="360"/>
      </w:pPr>
      <w:rPr>
        <w:rFonts w:ascii="Times New Roman" w:hAnsi="Times New Roman" w:hint="default"/>
      </w:rPr>
    </w:lvl>
    <w:lvl w:ilvl="3" w:tplc="7DCC617E" w:tentative="1">
      <w:start w:val="1"/>
      <w:numFmt w:val="bullet"/>
      <w:lvlText w:val="•"/>
      <w:lvlJc w:val="left"/>
      <w:pPr>
        <w:tabs>
          <w:tab w:val="num" w:pos="2880"/>
        </w:tabs>
        <w:ind w:left="2880" w:hanging="360"/>
      </w:pPr>
      <w:rPr>
        <w:rFonts w:ascii="Times New Roman" w:hAnsi="Times New Roman" w:hint="default"/>
      </w:rPr>
    </w:lvl>
    <w:lvl w:ilvl="4" w:tplc="B7663CEE" w:tentative="1">
      <w:start w:val="1"/>
      <w:numFmt w:val="bullet"/>
      <w:lvlText w:val="•"/>
      <w:lvlJc w:val="left"/>
      <w:pPr>
        <w:tabs>
          <w:tab w:val="num" w:pos="3600"/>
        </w:tabs>
        <w:ind w:left="3600" w:hanging="360"/>
      </w:pPr>
      <w:rPr>
        <w:rFonts w:ascii="Times New Roman" w:hAnsi="Times New Roman" w:hint="default"/>
      </w:rPr>
    </w:lvl>
    <w:lvl w:ilvl="5" w:tplc="EC8650F6" w:tentative="1">
      <w:start w:val="1"/>
      <w:numFmt w:val="bullet"/>
      <w:lvlText w:val="•"/>
      <w:lvlJc w:val="left"/>
      <w:pPr>
        <w:tabs>
          <w:tab w:val="num" w:pos="4320"/>
        </w:tabs>
        <w:ind w:left="4320" w:hanging="360"/>
      </w:pPr>
      <w:rPr>
        <w:rFonts w:ascii="Times New Roman" w:hAnsi="Times New Roman" w:hint="default"/>
      </w:rPr>
    </w:lvl>
    <w:lvl w:ilvl="6" w:tplc="8118E9B4" w:tentative="1">
      <w:start w:val="1"/>
      <w:numFmt w:val="bullet"/>
      <w:lvlText w:val="•"/>
      <w:lvlJc w:val="left"/>
      <w:pPr>
        <w:tabs>
          <w:tab w:val="num" w:pos="5040"/>
        </w:tabs>
        <w:ind w:left="5040" w:hanging="360"/>
      </w:pPr>
      <w:rPr>
        <w:rFonts w:ascii="Times New Roman" w:hAnsi="Times New Roman" w:hint="default"/>
      </w:rPr>
    </w:lvl>
    <w:lvl w:ilvl="7" w:tplc="3F5880B4" w:tentative="1">
      <w:start w:val="1"/>
      <w:numFmt w:val="bullet"/>
      <w:lvlText w:val="•"/>
      <w:lvlJc w:val="left"/>
      <w:pPr>
        <w:tabs>
          <w:tab w:val="num" w:pos="5760"/>
        </w:tabs>
        <w:ind w:left="5760" w:hanging="360"/>
      </w:pPr>
      <w:rPr>
        <w:rFonts w:ascii="Times New Roman" w:hAnsi="Times New Roman" w:hint="default"/>
      </w:rPr>
    </w:lvl>
    <w:lvl w:ilvl="8" w:tplc="098804C2"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B4524AE"/>
    <w:multiLevelType w:val="hybridMultilevel"/>
    <w:tmpl w:val="6E9E0B36"/>
    <w:lvl w:ilvl="0" w:tplc="09ECF444">
      <w:start w:val="1"/>
      <w:numFmt w:val="low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03F2074"/>
    <w:multiLevelType w:val="hybridMultilevel"/>
    <w:tmpl w:val="5540DC9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4B631AC"/>
    <w:multiLevelType w:val="hybridMultilevel"/>
    <w:tmpl w:val="B20CF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DA0D68"/>
    <w:multiLevelType w:val="hybridMultilevel"/>
    <w:tmpl w:val="1416F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371D0B"/>
    <w:multiLevelType w:val="hybridMultilevel"/>
    <w:tmpl w:val="C67E4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FF64BE"/>
    <w:multiLevelType w:val="hybridMultilevel"/>
    <w:tmpl w:val="55680708"/>
    <w:lvl w:ilvl="0" w:tplc="2D66F81C">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31"/>
  </w:num>
  <w:num w:numId="3">
    <w:abstractNumId w:val="46"/>
  </w:num>
  <w:num w:numId="4">
    <w:abstractNumId w:val="12"/>
  </w:num>
  <w:num w:numId="5">
    <w:abstractNumId w:val="35"/>
  </w:num>
  <w:num w:numId="6">
    <w:abstractNumId w:val="10"/>
  </w:num>
  <w:num w:numId="7">
    <w:abstractNumId w:val="6"/>
  </w:num>
  <w:num w:numId="8">
    <w:abstractNumId w:val="45"/>
  </w:num>
  <w:num w:numId="9">
    <w:abstractNumId w:val="32"/>
  </w:num>
  <w:num w:numId="10">
    <w:abstractNumId w:val="47"/>
  </w:num>
  <w:num w:numId="11">
    <w:abstractNumId w:val="1"/>
  </w:num>
  <w:num w:numId="12">
    <w:abstractNumId w:val="44"/>
  </w:num>
  <w:num w:numId="13">
    <w:abstractNumId w:val="25"/>
  </w:num>
  <w:num w:numId="14">
    <w:abstractNumId w:val="7"/>
  </w:num>
  <w:num w:numId="15">
    <w:abstractNumId w:val="8"/>
  </w:num>
  <w:num w:numId="16">
    <w:abstractNumId w:val="5"/>
  </w:num>
  <w:num w:numId="17">
    <w:abstractNumId w:val="33"/>
  </w:num>
  <w:num w:numId="18">
    <w:abstractNumId w:val="20"/>
  </w:num>
  <w:num w:numId="19">
    <w:abstractNumId w:val="15"/>
  </w:num>
  <w:num w:numId="20">
    <w:abstractNumId w:val="17"/>
  </w:num>
  <w:num w:numId="21">
    <w:abstractNumId w:val="13"/>
  </w:num>
  <w:num w:numId="22">
    <w:abstractNumId w:val="0"/>
  </w:num>
  <w:num w:numId="23">
    <w:abstractNumId w:val="27"/>
  </w:num>
  <w:num w:numId="24">
    <w:abstractNumId w:val="14"/>
  </w:num>
  <w:num w:numId="25">
    <w:abstractNumId w:val="23"/>
  </w:num>
  <w:num w:numId="26">
    <w:abstractNumId w:val="38"/>
  </w:num>
  <w:num w:numId="27">
    <w:abstractNumId w:val="9"/>
  </w:num>
  <w:num w:numId="28">
    <w:abstractNumId w:val="43"/>
  </w:num>
  <w:num w:numId="2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1"/>
  </w:num>
  <w:num w:numId="33">
    <w:abstractNumId w:val="21"/>
  </w:num>
  <w:num w:numId="34">
    <w:abstractNumId w:val="22"/>
  </w:num>
  <w:num w:numId="35">
    <w:abstractNumId w:val="41"/>
  </w:num>
  <w:num w:numId="36">
    <w:abstractNumId w:val="39"/>
  </w:num>
  <w:num w:numId="37">
    <w:abstractNumId w:val="40"/>
  </w:num>
  <w:num w:numId="38">
    <w:abstractNumId w:val="2"/>
  </w:num>
  <w:num w:numId="39">
    <w:abstractNumId w:val="18"/>
  </w:num>
  <w:num w:numId="40">
    <w:abstractNumId w:val="19"/>
  </w:num>
  <w:num w:numId="41">
    <w:abstractNumId w:val="24"/>
  </w:num>
  <w:num w:numId="42">
    <w:abstractNumId w:val="26"/>
  </w:num>
  <w:num w:numId="43">
    <w:abstractNumId w:val="42"/>
  </w:num>
  <w:num w:numId="44">
    <w:abstractNumId w:val="16"/>
  </w:num>
  <w:num w:numId="45">
    <w:abstractNumId w:val="28"/>
  </w:num>
  <w:num w:numId="46">
    <w:abstractNumId w:val="37"/>
  </w:num>
  <w:num w:numId="47">
    <w:abstractNumId w:val="4"/>
  </w:num>
  <w:num w:numId="48">
    <w:abstractNumId w:val="29"/>
  </w:num>
  <w:num w:numId="4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6BA1"/>
    <w:rsid w:val="0000039D"/>
    <w:rsid w:val="00000641"/>
    <w:rsid w:val="00003643"/>
    <w:rsid w:val="00006E47"/>
    <w:rsid w:val="00011513"/>
    <w:rsid w:val="000118DD"/>
    <w:rsid w:val="0001411F"/>
    <w:rsid w:val="0001490E"/>
    <w:rsid w:val="00014EDA"/>
    <w:rsid w:val="00016EA1"/>
    <w:rsid w:val="00017B7C"/>
    <w:rsid w:val="00021C5B"/>
    <w:rsid w:val="00021E1C"/>
    <w:rsid w:val="00022386"/>
    <w:rsid w:val="00022CCE"/>
    <w:rsid w:val="00022F53"/>
    <w:rsid w:val="0002519A"/>
    <w:rsid w:val="00032C47"/>
    <w:rsid w:val="00034C4C"/>
    <w:rsid w:val="00034F26"/>
    <w:rsid w:val="000350D4"/>
    <w:rsid w:val="000360F3"/>
    <w:rsid w:val="00044874"/>
    <w:rsid w:val="000512FC"/>
    <w:rsid w:val="00053893"/>
    <w:rsid w:val="00053F7A"/>
    <w:rsid w:val="00054508"/>
    <w:rsid w:val="0005459E"/>
    <w:rsid w:val="000545D3"/>
    <w:rsid w:val="0005529E"/>
    <w:rsid w:val="00055B31"/>
    <w:rsid w:val="00056501"/>
    <w:rsid w:val="000574AE"/>
    <w:rsid w:val="00057E32"/>
    <w:rsid w:val="00061483"/>
    <w:rsid w:val="000657D6"/>
    <w:rsid w:val="00067859"/>
    <w:rsid w:val="00067D01"/>
    <w:rsid w:val="000707D1"/>
    <w:rsid w:val="0007210F"/>
    <w:rsid w:val="00072E24"/>
    <w:rsid w:val="000738A2"/>
    <w:rsid w:val="00074CD5"/>
    <w:rsid w:val="0007547A"/>
    <w:rsid w:val="0007616B"/>
    <w:rsid w:val="00077E79"/>
    <w:rsid w:val="0008198B"/>
    <w:rsid w:val="00082B1B"/>
    <w:rsid w:val="00082BD8"/>
    <w:rsid w:val="00082EBE"/>
    <w:rsid w:val="00083B94"/>
    <w:rsid w:val="000855EA"/>
    <w:rsid w:val="000856ED"/>
    <w:rsid w:val="000859B8"/>
    <w:rsid w:val="00086602"/>
    <w:rsid w:val="00086E61"/>
    <w:rsid w:val="0008745F"/>
    <w:rsid w:val="00091BBB"/>
    <w:rsid w:val="00092AE8"/>
    <w:rsid w:val="00092E9B"/>
    <w:rsid w:val="0009343E"/>
    <w:rsid w:val="00093A21"/>
    <w:rsid w:val="00096ACF"/>
    <w:rsid w:val="00096FC1"/>
    <w:rsid w:val="000979E3"/>
    <w:rsid w:val="000A008A"/>
    <w:rsid w:val="000A0D9F"/>
    <w:rsid w:val="000A1424"/>
    <w:rsid w:val="000A19D7"/>
    <w:rsid w:val="000A2858"/>
    <w:rsid w:val="000A3055"/>
    <w:rsid w:val="000A4E30"/>
    <w:rsid w:val="000A4E49"/>
    <w:rsid w:val="000A6592"/>
    <w:rsid w:val="000B0BB8"/>
    <w:rsid w:val="000B3978"/>
    <w:rsid w:val="000B50A8"/>
    <w:rsid w:val="000B5102"/>
    <w:rsid w:val="000B5449"/>
    <w:rsid w:val="000C13B4"/>
    <w:rsid w:val="000C5E53"/>
    <w:rsid w:val="000C6280"/>
    <w:rsid w:val="000C63A7"/>
    <w:rsid w:val="000C6C9D"/>
    <w:rsid w:val="000C7041"/>
    <w:rsid w:val="000C7554"/>
    <w:rsid w:val="000D1481"/>
    <w:rsid w:val="000D17AE"/>
    <w:rsid w:val="000D2F1E"/>
    <w:rsid w:val="000D40A6"/>
    <w:rsid w:val="000D61CA"/>
    <w:rsid w:val="000D73AC"/>
    <w:rsid w:val="000E0749"/>
    <w:rsid w:val="000E230E"/>
    <w:rsid w:val="000E4577"/>
    <w:rsid w:val="000E59A6"/>
    <w:rsid w:val="000E5E13"/>
    <w:rsid w:val="000E67D1"/>
    <w:rsid w:val="000F2973"/>
    <w:rsid w:val="000F5D6A"/>
    <w:rsid w:val="000F65A6"/>
    <w:rsid w:val="000F699E"/>
    <w:rsid w:val="00101285"/>
    <w:rsid w:val="00101377"/>
    <w:rsid w:val="00102A11"/>
    <w:rsid w:val="00103500"/>
    <w:rsid w:val="00105D49"/>
    <w:rsid w:val="00106E82"/>
    <w:rsid w:val="001078F3"/>
    <w:rsid w:val="00110075"/>
    <w:rsid w:val="001101D5"/>
    <w:rsid w:val="00114AF5"/>
    <w:rsid w:val="001167EA"/>
    <w:rsid w:val="00117855"/>
    <w:rsid w:val="001205F6"/>
    <w:rsid w:val="00121187"/>
    <w:rsid w:val="00121DC3"/>
    <w:rsid w:val="00122978"/>
    <w:rsid w:val="00122B9B"/>
    <w:rsid w:val="00123245"/>
    <w:rsid w:val="0012609A"/>
    <w:rsid w:val="00130530"/>
    <w:rsid w:val="00131885"/>
    <w:rsid w:val="00132340"/>
    <w:rsid w:val="001347CD"/>
    <w:rsid w:val="00135010"/>
    <w:rsid w:val="001365F2"/>
    <w:rsid w:val="00136F2A"/>
    <w:rsid w:val="00140B38"/>
    <w:rsid w:val="0015070C"/>
    <w:rsid w:val="0015075F"/>
    <w:rsid w:val="001516E1"/>
    <w:rsid w:val="00151F96"/>
    <w:rsid w:val="001524E2"/>
    <w:rsid w:val="001526C6"/>
    <w:rsid w:val="00152820"/>
    <w:rsid w:val="001534C6"/>
    <w:rsid w:val="00154E3A"/>
    <w:rsid w:val="00155BB7"/>
    <w:rsid w:val="0015621C"/>
    <w:rsid w:val="00156BC8"/>
    <w:rsid w:val="00157E38"/>
    <w:rsid w:val="00162A89"/>
    <w:rsid w:val="00162CC8"/>
    <w:rsid w:val="0016324D"/>
    <w:rsid w:val="001643CA"/>
    <w:rsid w:val="00165B3D"/>
    <w:rsid w:val="00165CD5"/>
    <w:rsid w:val="00166122"/>
    <w:rsid w:val="0016756D"/>
    <w:rsid w:val="00173436"/>
    <w:rsid w:val="001741AB"/>
    <w:rsid w:val="00175538"/>
    <w:rsid w:val="00175957"/>
    <w:rsid w:val="00175F3C"/>
    <w:rsid w:val="00176506"/>
    <w:rsid w:val="00183D07"/>
    <w:rsid w:val="00184122"/>
    <w:rsid w:val="00186AE0"/>
    <w:rsid w:val="00190D8F"/>
    <w:rsid w:val="00193915"/>
    <w:rsid w:val="00197B80"/>
    <w:rsid w:val="001A11E1"/>
    <w:rsid w:val="001A2214"/>
    <w:rsid w:val="001A2707"/>
    <w:rsid w:val="001A3194"/>
    <w:rsid w:val="001A3B4E"/>
    <w:rsid w:val="001A5BE0"/>
    <w:rsid w:val="001A74CA"/>
    <w:rsid w:val="001B0238"/>
    <w:rsid w:val="001B262A"/>
    <w:rsid w:val="001B2F3B"/>
    <w:rsid w:val="001B6032"/>
    <w:rsid w:val="001B6EE2"/>
    <w:rsid w:val="001C00B7"/>
    <w:rsid w:val="001C0980"/>
    <w:rsid w:val="001C14B2"/>
    <w:rsid w:val="001C29E7"/>
    <w:rsid w:val="001C44F9"/>
    <w:rsid w:val="001C5C8D"/>
    <w:rsid w:val="001C6957"/>
    <w:rsid w:val="001C7300"/>
    <w:rsid w:val="001C762F"/>
    <w:rsid w:val="001D06C6"/>
    <w:rsid w:val="001D1E08"/>
    <w:rsid w:val="001D3E50"/>
    <w:rsid w:val="001D40A8"/>
    <w:rsid w:val="001D42AB"/>
    <w:rsid w:val="001D516A"/>
    <w:rsid w:val="001E0CCD"/>
    <w:rsid w:val="001E190D"/>
    <w:rsid w:val="001E41B2"/>
    <w:rsid w:val="001E5C07"/>
    <w:rsid w:val="001F0379"/>
    <w:rsid w:val="001F0796"/>
    <w:rsid w:val="001F1324"/>
    <w:rsid w:val="001F1645"/>
    <w:rsid w:val="001F18CC"/>
    <w:rsid w:val="001F201C"/>
    <w:rsid w:val="001F2CD5"/>
    <w:rsid w:val="001F3386"/>
    <w:rsid w:val="001F4D0D"/>
    <w:rsid w:val="002000A7"/>
    <w:rsid w:val="00200DA8"/>
    <w:rsid w:val="00200F32"/>
    <w:rsid w:val="00201BF9"/>
    <w:rsid w:val="00202323"/>
    <w:rsid w:val="002042C7"/>
    <w:rsid w:val="002057F9"/>
    <w:rsid w:val="00207094"/>
    <w:rsid w:val="00207413"/>
    <w:rsid w:val="0021032E"/>
    <w:rsid w:val="002106A5"/>
    <w:rsid w:val="002123B4"/>
    <w:rsid w:val="002147A0"/>
    <w:rsid w:val="00215652"/>
    <w:rsid w:val="00217B04"/>
    <w:rsid w:val="002202DE"/>
    <w:rsid w:val="00222AB9"/>
    <w:rsid w:val="0022375F"/>
    <w:rsid w:val="00226861"/>
    <w:rsid w:val="002310DD"/>
    <w:rsid w:val="00233E70"/>
    <w:rsid w:val="0023493F"/>
    <w:rsid w:val="00244193"/>
    <w:rsid w:val="00245043"/>
    <w:rsid w:val="00246BEC"/>
    <w:rsid w:val="00246CD7"/>
    <w:rsid w:val="002475B9"/>
    <w:rsid w:val="00251696"/>
    <w:rsid w:val="00251CE4"/>
    <w:rsid w:val="00251F9A"/>
    <w:rsid w:val="00252E21"/>
    <w:rsid w:val="00255EFB"/>
    <w:rsid w:val="00257AF8"/>
    <w:rsid w:val="00260B03"/>
    <w:rsid w:val="00260E53"/>
    <w:rsid w:val="002633EF"/>
    <w:rsid w:val="0026439F"/>
    <w:rsid w:val="0026678C"/>
    <w:rsid w:val="0026705C"/>
    <w:rsid w:val="00267425"/>
    <w:rsid w:val="00267A89"/>
    <w:rsid w:val="00267DFC"/>
    <w:rsid w:val="002710BA"/>
    <w:rsid w:val="002724BD"/>
    <w:rsid w:val="0027308E"/>
    <w:rsid w:val="00274FA3"/>
    <w:rsid w:val="0028062F"/>
    <w:rsid w:val="002806D0"/>
    <w:rsid w:val="00281240"/>
    <w:rsid w:val="00281B33"/>
    <w:rsid w:val="00283152"/>
    <w:rsid w:val="002841BF"/>
    <w:rsid w:val="0029030B"/>
    <w:rsid w:val="00292165"/>
    <w:rsid w:val="002A1050"/>
    <w:rsid w:val="002A2D52"/>
    <w:rsid w:val="002A4D5F"/>
    <w:rsid w:val="002A591C"/>
    <w:rsid w:val="002B16B6"/>
    <w:rsid w:val="002B1B4B"/>
    <w:rsid w:val="002B31BD"/>
    <w:rsid w:val="002B3CE8"/>
    <w:rsid w:val="002B449D"/>
    <w:rsid w:val="002B4757"/>
    <w:rsid w:val="002B5834"/>
    <w:rsid w:val="002C06E3"/>
    <w:rsid w:val="002C1991"/>
    <w:rsid w:val="002C275C"/>
    <w:rsid w:val="002C29E1"/>
    <w:rsid w:val="002C6A06"/>
    <w:rsid w:val="002C6C4B"/>
    <w:rsid w:val="002C72CB"/>
    <w:rsid w:val="002D0442"/>
    <w:rsid w:val="002D2304"/>
    <w:rsid w:val="002D5A47"/>
    <w:rsid w:val="002D6D64"/>
    <w:rsid w:val="002D7961"/>
    <w:rsid w:val="002E071C"/>
    <w:rsid w:val="002E206F"/>
    <w:rsid w:val="002E24E0"/>
    <w:rsid w:val="002E3B6A"/>
    <w:rsid w:val="002E3DC8"/>
    <w:rsid w:val="002E4C38"/>
    <w:rsid w:val="002E5468"/>
    <w:rsid w:val="002E64B4"/>
    <w:rsid w:val="002F045A"/>
    <w:rsid w:val="002F08BE"/>
    <w:rsid w:val="002F118C"/>
    <w:rsid w:val="002F31B9"/>
    <w:rsid w:val="002F4768"/>
    <w:rsid w:val="002F4A37"/>
    <w:rsid w:val="002F60B5"/>
    <w:rsid w:val="002F7A18"/>
    <w:rsid w:val="00300012"/>
    <w:rsid w:val="003022E2"/>
    <w:rsid w:val="0030239A"/>
    <w:rsid w:val="00303DB2"/>
    <w:rsid w:val="0030474A"/>
    <w:rsid w:val="00307DF4"/>
    <w:rsid w:val="00311ADF"/>
    <w:rsid w:val="00317F5A"/>
    <w:rsid w:val="00320E3F"/>
    <w:rsid w:val="003215FF"/>
    <w:rsid w:val="00323878"/>
    <w:rsid w:val="00324D9E"/>
    <w:rsid w:val="00325162"/>
    <w:rsid w:val="0033016C"/>
    <w:rsid w:val="00330BDE"/>
    <w:rsid w:val="00331D9C"/>
    <w:rsid w:val="003344D3"/>
    <w:rsid w:val="00334E6B"/>
    <w:rsid w:val="003351B3"/>
    <w:rsid w:val="003359F0"/>
    <w:rsid w:val="00337B65"/>
    <w:rsid w:val="00337DCF"/>
    <w:rsid w:val="00342635"/>
    <w:rsid w:val="00343E18"/>
    <w:rsid w:val="003445D9"/>
    <w:rsid w:val="0034494A"/>
    <w:rsid w:val="00345792"/>
    <w:rsid w:val="00346305"/>
    <w:rsid w:val="00353DCE"/>
    <w:rsid w:val="0035546E"/>
    <w:rsid w:val="0036122D"/>
    <w:rsid w:val="00362D10"/>
    <w:rsid w:val="00365C5F"/>
    <w:rsid w:val="003662A1"/>
    <w:rsid w:val="003662CA"/>
    <w:rsid w:val="003668EC"/>
    <w:rsid w:val="00367268"/>
    <w:rsid w:val="00367BE5"/>
    <w:rsid w:val="00370C78"/>
    <w:rsid w:val="00374A37"/>
    <w:rsid w:val="003763FB"/>
    <w:rsid w:val="0037787B"/>
    <w:rsid w:val="003819F4"/>
    <w:rsid w:val="00381F1D"/>
    <w:rsid w:val="00383B18"/>
    <w:rsid w:val="0038568D"/>
    <w:rsid w:val="00390077"/>
    <w:rsid w:val="003908E4"/>
    <w:rsid w:val="00391F41"/>
    <w:rsid w:val="00392126"/>
    <w:rsid w:val="00392413"/>
    <w:rsid w:val="0039565B"/>
    <w:rsid w:val="00395E21"/>
    <w:rsid w:val="00396E36"/>
    <w:rsid w:val="00396EDA"/>
    <w:rsid w:val="0039734C"/>
    <w:rsid w:val="003A2871"/>
    <w:rsid w:val="003A345F"/>
    <w:rsid w:val="003A3D97"/>
    <w:rsid w:val="003A447D"/>
    <w:rsid w:val="003A54E9"/>
    <w:rsid w:val="003A5DCD"/>
    <w:rsid w:val="003A7E64"/>
    <w:rsid w:val="003A7F76"/>
    <w:rsid w:val="003B71BD"/>
    <w:rsid w:val="003C2F48"/>
    <w:rsid w:val="003C479B"/>
    <w:rsid w:val="003C6A82"/>
    <w:rsid w:val="003C7477"/>
    <w:rsid w:val="003C7815"/>
    <w:rsid w:val="003D12FF"/>
    <w:rsid w:val="003D1734"/>
    <w:rsid w:val="003D19DF"/>
    <w:rsid w:val="003D3E8B"/>
    <w:rsid w:val="003D3ED7"/>
    <w:rsid w:val="003D484D"/>
    <w:rsid w:val="003D5E2F"/>
    <w:rsid w:val="003D621A"/>
    <w:rsid w:val="003E0A30"/>
    <w:rsid w:val="003E1B75"/>
    <w:rsid w:val="003E550F"/>
    <w:rsid w:val="003E7F97"/>
    <w:rsid w:val="003F0950"/>
    <w:rsid w:val="003F14E8"/>
    <w:rsid w:val="003F44A6"/>
    <w:rsid w:val="003F6529"/>
    <w:rsid w:val="003F7084"/>
    <w:rsid w:val="003F757D"/>
    <w:rsid w:val="004011F0"/>
    <w:rsid w:val="00402239"/>
    <w:rsid w:val="00402C37"/>
    <w:rsid w:val="00410352"/>
    <w:rsid w:val="004105A0"/>
    <w:rsid w:val="00411F64"/>
    <w:rsid w:val="00412ADB"/>
    <w:rsid w:val="004132E8"/>
    <w:rsid w:val="00413405"/>
    <w:rsid w:val="0041560E"/>
    <w:rsid w:val="00415ABE"/>
    <w:rsid w:val="00416153"/>
    <w:rsid w:val="00416990"/>
    <w:rsid w:val="00416FDA"/>
    <w:rsid w:val="004172A9"/>
    <w:rsid w:val="00420464"/>
    <w:rsid w:val="00424F47"/>
    <w:rsid w:val="00425598"/>
    <w:rsid w:val="00426E05"/>
    <w:rsid w:val="0042722C"/>
    <w:rsid w:val="0042744A"/>
    <w:rsid w:val="00427ED2"/>
    <w:rsid w:val="00433344"/>
    <w:rsid w:val="00433A0D"/>
    <w:rsid w:val="00433F74"/>
    <w:rsid w:val="00434301"/>
    <w:rsid w:val="004363F2"/>
    <w:rsid w:val="004373E3"/>
    <w:rsid w:val="00441731"/>
    <w:rsid w:val="00442B30"/>
    <w:rsid w:val="00443079"/>
    <w:rsid w:val="00446C54"/>
    <w:rsid w:val="004505DD"/>
    <w:rsid w:val="004526E2"/>
    <w:rsid w:val="00454FE9"/>
    <w:rsid w:val="00457CC3"/>
    <w:rsid w:val="00457E09"/>
    <w:rsid w:val="00457E2D"/>
    <w:rsid w:val="00457F4D"/>
    <w:rsid w:val="00460404"/>
    <w:rsid w:val="004606B7"/>
    <w:rsid w:val="00462ABA"/>
    <w:rsid w:val="00462D9E"/>
    <w:rsid w:val="00463DF7"/>
    <w:rsid w:val="00464E42"/>
    <w:rsid w:val="0046660A"/>
    <w:rsid w:val="00467947"/>
    <w:rsid w:val="0046798D"/>
    <w:rsid w:val="00470CEB"/>
    <w:rsid w:val="0047158C"/>
    <w:rsid w:val="00473D42"/>
    <w:rsid w:val="00483231"/>
    <w:rsid w:val="00484492"/>
    <w:rsid w:val="0048669F"/>
    <w:rsid w:val="0048695C"/>
    <w:rsid w:val="00487FAF"/>
    <w:rsid w:val="00490E87"/>
    <w:rsid w:val="0049301A"/>
    <w:rsid w:val="00496210"/>
    <w:rsid w:val="00496C41"/>
    <w:rsid w:val="0049706E"/>
    <w:rsid w:val="004A0268"/>
    <w:rsid w:val="004A0FA7"/>
    <w:rsid w:val="004A284F"/>
    <w:rsid w:val="004A432C"/>
    <w:rsid w:val="004A471D"/>
    <w:rsid w:val="004A4C20"/>
    <w:rsid w:val="004A5663"/>
    <w:rsid w:val="004A5D77"/>
    <w:rsid w:val="004A6CBA"/>
    <w:rsid w:val="004A7D78"/>
    <w:rsid w:val="004B0E2E"/>
    <w:rsid w:val="004B4A11"/>
    <w:rsid w:val="004B68D2"/>
    <w:rsid w:val="004B7EA4"/>
    <w:rsid w:val="004C00EA"/>
    <w:rsid w:val="004C3F3F"/>
    <w:rsid w:val="004C469B"/>
    <w:rsid w:val="004C5F8A"/>
    <w:rsid w:val="004D0578"/>
    <w:rsid w:val="004D0EB7"/>
    <w:rsid w:val="004E1E2C"/>
    <w:rsid w:val="004E32BD"/>
    <w:rsid w:val="004E372A"/>
    <w:rsid w:val="004E4505"/>
    <w:rsid w:val="004E6083"/>
    <w:rsid w:val="004E7188"/>
    <w:rsid w:val="004F02BF"/>
    <w:rsid w:val="004F0DCF"/>
    <w:rsid w:val="004F1901"/>
    <w:rsid w:val="004F1FAE"/>
    <w:rsid w:val="004F20EF"/>
    <w:rsid w:val="004F413B"/>
    <w:rsid w:val="004F6123"/>
    <w:rsid w:val="004F6873"/>
    <w:rsid w:val="004F79C8"/>
    <w:rsid w:val="00502FA8"/>
    <w:rsid w:val="005030A6"/>
    <w:rsid w:val="005056A5"/>
    <w:rsid w:val="0050659B"/>
    <w:rsid w:val="0051093A"/>
    <w:rsid w:val="005128B2"/>
    <w:rsid w:val="0051390E"/>
    <w:rsid w:val="005145BE"/>
    <w:rsid w:val="0051481F"/>
    <w:rsid w:val="005170D5"/>
    <w:rsid w:val="00520585"/>
    <w:rsid w:val="0052084A"/>
    <w:rsid w:val="005213D5"/>
    <w:rsid w:val="00521914"/>
    <w:rsid w:val="00522CFE"/>
    <w:rsid w:val="0052389D"/>
    <w:rsid w:val="0052425E"/>
    <w:rsid w:val="00525EE6"/>
    <w:rsid w:val="005260F2"/>
    <w:rsid w:val="00526BDA"/>
    <w:rsid w:val="00530BBA"/>
    <w:rsid w:val="00530CD1"/>
    <w:rsid w:val="00535D81"/>
    <w:rsid w:val="005378C5"/>
    <w:rsid w:val="005414AB"/>
    <w:rsid w:val="00544C6B"/>
    <w:rsid w:val="00545EF1"/>
    <w:rsid w:val="0054771C"/>
    <w:rsid w:val="00551118"/>
    <w:rsid w:val="0055226D"/>
    <w:rsid w:val="005530B6"/>
    <w:rsid w:val="005535EA"/>
    <w:rsid w:val="00553D54"/>
    <w:rsid w:val="00557F1C"/>
    <w:rsid w:val="00562F19"/>
    <w:rsid w:val="00563E0D"/>
    <w:rsid w:val="00565A44"/>
    <w:rsid w:val="00570FAB"/>
    <w:rsid w:val="005719A3"/>
    <w:rsid w:val="00571BF4"/>
    <w:rsid w:val="005741B3"/>
    <w:rsid w:val="005748AC"/>
    <w:rsid w:val="005761C4"/>
    <w:rsid w:val="0057738E"/>
    <w:rsid w:val="00582982"/>
    <w:rsid w:val="005830BD"/>
    <w:rsid w:val="005837E9"/>
    <w:rsid w:val="005845EB"/>
    <w:rsid w:val="00584620"/>
    <w:rsid w:val="00585B17"/>
    <w:rsid w:val="005917C8"/>
    <w:rsid w:val="00592787"/>
    <w:rsid w:val="0059302F"/>
    <w:rsid w:val="005936F7"/>
    <w:rsid w:val="0059685C"/>
    <w:rsid w:val="00597440"/>
    <w:rsid w:val="005A13D6"/>
    <w:rsid w:val="005A353B"/>
    <w:rsid w:val="005A47B0"/>
    <w:rsid w:val="005A5E39"/>
    <w:rsid w:val="005A5F3B"/>
    <w:rsid w:val="005A768D"/>
    <w:rsid w:val="005A78D3"/>
    <w:rsid w:val="005B0FED"/>
    <w:rsid w:val="005B1D24"/>
    <w:rsid w:val="005B37BB"/>
    <w:rsid w:val="005B4A30"/>
    <w:rsid w:val="005B4B0E"/>
    <w:rsid w:val="005B6632"/>
    <w:rsid w:val="005C158B"/>
    <w:rsid w:val="005C4B96"/>
    <w:rsid w:val="005C50BB"/>
    <w:rsid w:val="005C592D"/>
    <w:rsid w:val="005C79AF"/>
    <w:rsid w:val="005D1BE6"/>
    <w:rsid w:val="005D1C95"/>
    <w:rsid w:val="005D3B4B"/>
    <w:rsid w:val="005D57A8"/>
    <w:rsid w:val="005D58FC"/>
    <w:rsid w:val="005D5FD7"/>
    <w:rsid w:val="005D7664"/>
    <w:rsid w:val="005D7AF2"/>
    <w:rsid w:val="005E0066"/>
    <w:rsid w:val="005E21E5"/>
    <w:rsid w:val="005E4722"/>
    <w:rsid w:val="005E48B2"/>
    <w:rsid w:val="005E670F"/>
    <w:rsid w:val="005E792B"/>
    <w:rsid w:val="005F05B6"/>
    <w:rsid w:val="005F2B25"/>
    <w:rsid w:val="005F3B67"/>
    <w:rsid w:val="005F4EA2"/>
    <w:rsid w:val="005F59B0"/>
    <w:rsid w:val="00602802"/>
    <w:rsid w:val="0060448F"/>
    <w:rsid w:val="00605559"/>
    <w:rsid w:val="00606038"/>
    <w:rsid w:val="00606CC3"/>
    <w:rsid w:val="0061060B"/>
    <w:rsid w:val="006110B4"/>
    <w:rsid w:val="00611EF5"/>
    <w:rsid w:val="0061223F"/>
    <w:rsid w:val="00612721"/>
    <w:rsid w:val="00613252"/>
    <w:rsid w:val="00613671"/>
    <w:rsid w:val="00614968"/>
    <w:rsid w:val="00616AEF"/>
    <w:rsid w:val="00617028"/>
    <w:rsid w:val="00617179"/>
    <w:rsid w:val="00620797"/>
    <w:rsid w:val="00620FA2"/>
    <w:rsid w:val="00623E28"/>
    <w:rsid w:val="00623EC5"/>
    <w:rsid w:val="00624984"/>
    <w:rsid w:val="0062522A"/>
    <w:rsid w:val="00625374"/>
    <w:rsid w:val="00626540"/>
    <w:rsid w:val="00631CDB"/>
    <w:rsid w:val="0063424C"/>
    <w:rsid w:val="00635150"/>
    <w:rsid w:val="0063631C"/>
    <w:rsid w:val="00636A2F"/>
    <w:rsid w:val="00636F04"/>
    <w:rsid w:val="00637EC7"/>
    <w:rsid w:val="00640968"/>
    <w:rsid w:val="00640F41"/>
    <w:rsid w:val="006410B6"/>
    <w:rsid w:val="0064287D"/>
    <w:rsid w:val="006428FD"/>
    <w:rsid w:val="0064507A"/>
    <w:rsid w:val="006459A5"/>
    <w:rsid w:val="00650626"/>
    <w:rsid w:val="006510E5"/>
    <w:rsid w:val="0065221A"/>
    <w:rsid w:val="0065263A"/>
    <w:rsid w:val="00652724"/>
    <w:rsid w:val="00652F62"/>
    <w:rsid w:val="006555DF"/>
    <w:rsid w:val="00655737"/>
    <w:rsid w:val="0065706A"/>
    <w:rsid w:val="006602CB"/>
    <w:rsid w:val="00660DAD"/>
    <w:rsid w:val="00661566"/>
    <w:rsid w:val="00662337"/>
    <w:rsid w:val="00664379"/>
    <w:rsid w:val="006658F4"/>
    <w:rsid w:val="00665DF8"/>
    <w:rsid w:val="00666E5C"/>
    <w:rsid w:val="006671FF"/>
    <w:rsid w:val="006709D8"/>
    <w:rsid w:val="00674073"/>
    <w:rsid w:val="006751E5"/>
    <w:rsid w:val="00676FE3"/>
    <w:rsid w:val="00681061"/>
    <w:rsid w:val="006812D5"/>
    <w:rsid w:val="006871ED"/>
    <w:rsid w:val="006914C2"/>
    <w:rsid w:val="00692DBE"/>
    <w:rsid w:val="0069374E"/>
    <w:rsid w:val="00695224"/>
    <w:rsid w:val="006954CD"/>
    <w:rsid w:val="00695E1B"/>
    <w:rsid w:val="00696981"/>
    <w:rsid w:val="0069705A"/>
    <w:rsid w:val="00697D81"/>
    <w:rsid w:val="006A0F23"/>
    <w:rsid w:val="006A1C6B"/>
    <w:rsid w:val="006A1EE2"/>
    <w:rsid w:val="006A4045"/>
    <w:rsid w:val="006A4248"/>
    <w:rsid w:val="006A5063"/>
    <w:rsid w:val="006A5E76"/>
    <w:rsid w:val="006A6491"/>
    <w:rsid w:val="006A7495"/>
    <w:rsid w:val="006A7589"/>
    <w:rsid w:val="006B20AA"/>
    <w:rsid w:val="006B2290"/>
    <w:rsid w:val="006B3B98"/>
    <w:rsid w:val="006B41FF"/>
    <w:rsid w:val="006B4243"/>
    <w:rsid w:val="006B59D7"/>
    <w:rsid w:val="006B63E2"/>
    <w:rsid w:val="006C0551"/>
    <w:rsid w:val="006C1344"/>
    <w:rsid w:val="006C1862"/>
    <w:rsid w:val="006C369D"/>
    <w:rsid w:val="006C46DE"/>
    <w:rsid w:val="006C7771"/>
    <w:rsid w:val="006D103B"/>
    <w:rsid w:val="006D1C1F"/>
    <w:rsid w:val="006D25FC"/>
    <w:rsid w:val="006D25FF"/>
    <w:rsid w:val="006D4929"/>
    <w:rsid w:val="006D4E5E"/>
    <w:rsid w:val="006D4E97"/>
    <w:rsid w:val="006D7B3F"/>
    <w:rsid w:val="006E2814"/>
    <w:rsid w:val="006E5E6D"/>
    <w:rsid w:val="006E74EA"/>
    <w:rsid w:val="006F01BA"/>
    <w:rsid w:val="006F02BB"/>
    <w:rsid w:val="006F0630"/>
    <w:rsid w:val="006F07F2"/>
    <w:rsid w:val="006F2862"/>
    <w:rsid w:val="006F5793"/>
    <w:rsid w:val="006F62A1"/>
    <w:rsid w:val="006F7A8B"/>
    <w:rsid w:val="00700C68"/>
    <w:rsid w:val="007023D0"/>
    <w:rsid w:val="00702612"/>
    <w:rsid w:val="0070288F"/>
    <w:rsid w:val="00702EF4"/>
    <w:rsid w:val="00704033"/>
    <w:rsid w:val="00705074"/>
    <w:rsid w:val="00706CD9"/>
    <w:rsid w:val="00707B69"/>
    <w:rsid w:val="007102DF"/>
    <w:rsid w:val="00710A10"/>
    <w:rsid w:val="00711467"/>
    <w:rsid w:val="00713629"/>
    <w:rsid w:val="007154FB"/>
    <w:rsid w:val="00717D99"/>
    <w:rsid w:val="00724623"/>
    <w:rsid w:val="0072504B"/>
    <w:rsid w:val="007268B5"/>
    <w:rsid w:val="007310C4"/>
    <w:rsid w:val="00732056"/>
    <w:rsid w:val="007324AD"/>
    <w:rsid w:val="00732AF4"/>
    <w:rsid w:val="007337E5"/>
    <w:rsid w:val="00733A8E"/>
    <w:rsid w:val="00734C4C"/>
    <w:rsid w:val="0073578C"/>
    <w:rsid w:val="00740029"/>
    <w:rsid w:val="00740F06"/>
    <w:rsid w:val="00741056"/>
    <w:rsid w:val="00745615"/>
    <w:rsid w:val="007461FF"/>
    <w:rsid w:val="00746C9F"/>
    <w:rsid w:val="00747296"/>
    <w:rsid w:val="0075049A"/>
    <w:rsid w:val="00750922"/>
    <w:rsid w:val="00751CF1"/>
    <w:rsid w:val="00752ED1"/>
    <w:rsid w:val="007536AD"/>
    <w:rsid w:val="00754912"/>
    <w:rsid w:val="00755206"/>
    <w:rsid w:val="00756090"/>
    <w:rsid w:val="007564B7"/>
    <w:rsid w:val="00757D1A"/>
    <w:rsid w:val="00757DC6"/>
    <w:rsid w:val="00761460"/>
    <w:rsid w:val="00761FF2"/>
    <w:rsid w:val="00762626"/>
    <w:rsid w:val="00762E00"/>
    <w:rsid w:val="00763C4A"/>
    <w:rsid w:val="00764568"/>
    <w:rsid w:val="007645D6"/>
    <w:rsid w:val="00766316"/>
    <w:rsid w:val="00766581"/>
    <w:rsid w:val="00766C4A"/>
    <w:rsid w:val="007677DA"/>
    <w:rsid w:val="00770B47"/>
    <w:rsid w:val="00770FAF"/>
    <w:rsid w:val="00771493"/>
    <w:rsid w:val="007748FB"/>
    <w:rsid w:val="0077597D"/>
    <w:rsid w:val="00782838"/>
    <w:rsid w:val="00783161"/>
    <w:rsid w:val="00791870"/>
    <w:rsid w:val="00791CD6"/>
    <w:rsid w:val="007920DA"/>
    <w:rsid w:val="007923AC"/>
    <w:rsid w:val="007967AE"/>
    <w:rsid w:val="00796B28"/>
    <w:rsid w:val="00797848"/>
    <w:rsid w:val="007A134E"/>
    <w:rsid w:val="007A21CA"/>
    <w:rsid w:val="007A25BE"/>
    <w:rsid w:val="007A4F17"/>
    <w:rsid w:val="007A72D2"/>
    <w:rsid w:val="007A7430"/>
    <w:rsid w:val="007B00AD"/>
    <w:rsid w:val="007B1D76"/>
    <w:rsid w:val="007B2BAE"/>
    <w:rsid w:val="007B3ECA"/>
    <w:rsid w:val="007B463B"/>
    <w:rsid w:val="007B4AA9"/>
    <w:rsid w:val="007B6F35"/>
    <w:rsid w:val="007B77AD"/>
    <w:rsid w:val="007B781A"/>
    <w:rsid w:val="007C1048"/>
    <w:rsid w:val="007C3D8F"/>
    <w:rsid w:val="007C4ABE"/>
    <w:rsid w:val="007C4E32"/>
    <w:rsid w:val="007C557A"/>
    <w:rsid w:val="007C6E87"/>
    <w:rsid w:val="007D1075"/>
    <w:rsid w:val="007D4280"/>
    <w:rsid w:val="007D644C"/>
    <w:rsid w:val="007D66CD"/>
    <w:rsid w:val="007E022E"/>
    <w:rsid w:val="007E3602"/>
    <w:rsid w:val="007E3C78"/>
    <w:rsid w:val="007F1CB3"/>
    <w:rsid w:val="007F3554"/>
    <w:rsid w:val="007F3759"/>
    <w:rsid w:val="007F3B9D"/>
    <w:rsid w:val="007F4603"/>
    <w:rsid w:val="007F4BFD"/>
    <w:rsid w:val="00800D5F"/>
    <w:rsid w:val="0080709F"/>
    <w:rsid w:val="00811B14"/>
    <w:rsid w:val="00812BBD"/>
    <w:rsid w:val="00812DCA"/>
    <w:rsid w:val="0081311E"/>
    <w:rsid w:val="00814022"/>
    <w:rsid w:val="00821C25"/>
    <w:rsid w:val="008258DD"/>
    <w:rsid w:val="008263FE"/>
    <w:rsid w:val="00826D02"/>
    <w:rsid w:val="008275BE"/>
    <w:rsid w:val="008304EC"/>
    <w:rsid w:val="0083243B"/>
    <w:rsid w:val="00832A65"/>
    <w:rsid w:val="00834DAE"/>
    <w:rsid w:val="008356B6"/>
    <w:rsid w:val="00836595"/>
    <w:rsid w:val="00840154"/>
    <w:rsid w:val="008406B7"/>
    <w:rsid w:val="0084464D"/>
    <w:rsid w:val="008454FB"/>
    <w:rsid w:val="00846867"/>
    <w:rsid w:val="00847564"/>
    <w:rsid w:val="00847F9F"/>
    <w:rsid w:val="00850003"/>
    <w:rsid w:val="00850408"/>
    <w:rsid w:val="00850A5C"/>
    <w:rsid w:val="00850CF6"/>
    <w:rsid w:val="00853165"/>
    <w:rsid w:val="0085449B"/>
    <w:rsid w:val="00860CAC"/>
    <w:rsid w:val="008612DC"/>
    <w:rsid w:val="008625B2"/>
    <w:rsid w:val="0086330F"/>
    <w:rsid w:val="00864562"/>
    <w:rsid w:val="00864886"/>
    <w:rsid w:val="008653BD"/>
    <w:rsid w:val="008654F9"/>
    <w:rsid w:val="00867F4E"/>
    <w:rsid w:val="0087072A"/>
    <w:rsid w:val="00870F87"/>
    <w:rsid w:val="00872697"/>
    <w:rsid w:val="00872760"/>
    <w:rsid w:val="00872D72"/>
    <w:rsid w:val="0087637B"/>
    <w:rsid w:val="00876F74"/>
    <w:rsid w:val="008804D2"/>
    <w:rsid w:val="0088189B"/>
    <w:rsid w:val="008837C1"/>
    <w:rsid w:val="008838F7"/>
    <w:rsid w:val="0088568B"/>
    <w:rsid w:val="00885A7D"/>
    <w:rsid w:val="008867F2"/>
    <w:rsid w:val="0088684D"/>
    <w:rsid w:val="00886B72"/>
    <w:rsid w:val="00886BE7"/>
    <w:rsid w:val="00887A36"/>
    <w:rsid w:val="008902F2"/>
    <w:rsid w:val="00892843"/>
    <w:rsid w:val="00893766"/>
    <w:rsid w:val="0089381D"/>
    <w:rsid w:val="00893E9E"/>
    <w:rsid w:val="00894BA8"/>
    <w:rsid w:val="00894E1C"/>
    <w:rsid w:val="0089557F"/>
    <w:rsid w:val="008956EA"/>
    <w:rsid w:val="008970A1"/>
    <w:rsid w:val="008A0EA9"/>
    <w:rsid w:val="008A16AB"/>
    <w:rsid w:val="008A5340"/>
    <w:rsid w:val="008A7708"/>
    <w:rsid w:val="008B1F1E"/>
    <w:rsid w:val="008B207E"/>
    <w:rsid w:val="008B383A"/>
    <w:rsid w:val="008B443D"/>
    <w:rsid w:val="008B473D"/>
    <w:rsid w:val="008B6698"/>
    <w:rsid w:val="008C0684"/>
    <w:rsid w:val="008C1B55"/>
    <w:rsid w:val="008C2670"/>
    <w:rsid w:val="008C2ACA"/>
    <w:rsid w:val="008C2EC2"/>
    <w:rsid w:val="008C2FCB"/>
    <w:rsid w:val="008C532E"/>
    <w:rsid w:val="008C681D"/>
    <w:rsid w:val="008C6E8F"/>
    <w:rsid w:val="008C7725"/>
    <w:rsid w:val="008C78BB"/>
    <w:rsid w:val="008C7D11"/>
    <w:rsid w:val="008D0DA6"/>
    <w:rsid w:val="008D1604"/>
    <w:rsid w:val="008D184B"/>
    <w:rsid w:val="008D3098"/>
    <w:rsid w:val="008D4888"/>
    <w:rsid w:val="008D74BD"/>
    <w:rsid w:val="008E00C2"/>
    <w:rsid w:val="008E185C"/>
    <w:rsid w:val="008E1CD9"/>
    <w:rsid w:val="008E1E38"/>
    <w:rsid w:val="008E27F9"/>
    <w:rsid w:val="008E3718"/>
    <w:rsid w:val="008E43B4"/>
    <w:rsid w:val="008E7366"/>
    <w:rsid w:val="008E7C85"/>
    <w:rsid w:val="008F4B2E"/>
    <w:rsid w:val="008F73D9"/>
    <w:rsid w:val="00901A75"/>
    <w:rsid w:val="00902143"/>
    <w:rsid w:val="00907409"/>
    <w:rsid w:val="00912190"/>
    <w:rsid w:val="00914812"/>
    <w:rsid w:val="00915293"/>
    <w:rsid w:val="0092215C"/>
    <w:rsid w:val="00925325"/>
    <w:rsid w:val="00926468"/>
    <w:rsid w:val="00930F9C"/>
    <w:rsid w:val="00931628"/>
    <w:rsid w:val="0093468C"/>
    <w:rsid w:val="00934794"/>
    <w:rsid w:val="00934B9C"/>
    <w:rsid w:val="0093531D"/>
    <w:rsid w:val="00936609"/>
    <w:rsid w:val="00937719"/>
    <w:rsid w:val="009411C2"/>
    <w:rsid w:val="00941DDB"/>
    <w:rsid w:val="009426F9"/>
    <w:rsid w:val="0094665C"/>
    <w:rsid w:val="00946661"/>
    <w:rsid w:val="009470E8"/>
    <w:rsid w:val="009528E5"/>
    <w:rsid w:val="00952D5D"/>
    <w:rsid w:val="00956C12"/>
    <w:rsid w:val="009618EC"/>
    <w:rsid w:val="00962EF0"/>
    <w:rsid w:val="00963435"/>
    <w:rsid w:val="009637E6"/>
    <w:rsid w:val="00963871"/>
    <w:rsid w:val="009647D2"/>
    <w:rsid w:val="009648EC"/>
    <w:rsid w:val="00970988"/>
    <w:rsid w:val="00973E4C"/>
    <w:rsid w:val="009751F0"/>
    <w:rsid w:val="00975FF2"/>
    <w:rsid w:val="00976AA6"/>
    <w:rsid w:val="00981D0A"/>
    <w:rsid w:val="00982F7D"/>
    <w:rsid w:val="00987046"/>
    <w:rsid w:val="009905FB"/>
    <w:rsid w:val="00991D86"/>
    <w:rsid w:val="009924CA"/>
    <w:rsid w:val="00994C97"/>
    <w:rsid w:val="0099600B"/>
    <w:rsid w:val="009972BF"/>
    <w:rsid w:val="00997750"/>
    <w:rsid w:val="00997E1F"/>
    <w:rsid w:val="009A0048"/>
    <w:rsid w:val="009A0D4B"/>
    <w:rsid w:val="009A20C6"/>
    <w:rsid w:val="009A502F"/>
    <w:rsid w:val="009A6DF2"/>
    <w:rsid w:val="009A73C4"/>
    <w:rsid w:val="009A7EA0"/>
    <w:rsid w:val="009A7F43"/>
    <w:rsid w:val="009B1047"/>
    <w:rsid w:val="009B1BEE"/>
    <w:rsid w:val="009B36AF"/>
    <w:rsid w:val="009B41BC"/>
    <w:rsid w:val="009B5D54"/>
    <w:rsid w:val="009B67E5"/>
    <w:rsid w:val="009C03A4"/>
    <w:rsid w:val="009C07DA"/>
    <w:rsid w:val="009C0F37"/>
    <w:rsid w:val="009C5AE9"/>
    <w:rsid w:val="009C6D39"/>
    <w:rsid w:val="009D0786"/>
    <w:rsid w:val="009D1070"/>
    <w:rsid w:val="009D118B"/>
    <w:rsid w:val="009D1280"/>
    <w:rsid w:val="009D35DF"/>
    <w:rsid w:val="009D3A73"/>
    <w:rsid w:val="009D5A15"/>
    <w:rsid w:val="009D61F7"/>
    <w:rsid w:val="009D62DE"/>
    <w:rsid w:val="009E100A"/>
    <w:rsid w:val="009E1D13"/>
    <w:rsid w:val="009E1E90"/>
    <w:rsid w:val="009E3B25"/>
    <w:rsid w:val="009E4E41"/>
    <w:rsid w:val="009E5475"/>
    <w:rsid w:val="009E676C"/>
    <w:rsid w:val="009F1343"/>
    <w:rsid w:val="009F1F54"/>
    <w:rsid w:val="009F280E"/>
    <w:rsid w:val="009F2B95"/>
    <w:rsid w:val="009F5942"/>
    <w:rsid w:val="009F7AB5"/>
    <w:rsid w:val="00A001A1"/>
    <w:rsid w:val="00A01FEC"/>
    <w:rsid w:val="00A04368"/>
    <w:rsid w:val="00A07403"/>
    <w:rsid w:val="00A1226D"/>
    <w:rsid w:val="00A1504C"/>
    <w:rsid w:val="00A1538A"/>
    <w:rsid w:val="00A15477"/>
    <w:rsid w:val="00A1597F"/>
    <w:rsid w:val="00A17967"/>
    <w:rsid w:val="00A248BE"/>
    <w:rsid w:val="00A24D91"/>
    <w:rsid w:val="00A31FE5"/>
    <w:rsid w:val="00A33363"/>
    <w:rsid w:val="00A3642F"/>
    <w:rsid w:val="00A40F5C"/>
    <w:rsid w:val="00A4263F"/>
    <w:rsid w:val="00A43FD8"/>
    <w:rsid w:val="00A474B7"/>
    <w:rsid w:val="00A47A62"/>
    <w:rsid w:val="00A52EC6"/>
    <w:rsid w:val="00A53037"/>
    <w:rsid w:val="00A53653"/>
    <w:rsid w:val="00A55C52"/>
    <w:rsid w:val="00A55D04"/>
    <w:rsid w:val="00A560BB"/>
    <w:rsid w:val="00A5660E"/>
    <w:rsid w:val="00A5698C"/>
    <w:rsid w:val="00A57EDF"/>
    <w:rsid w:val="00A60686"/>
    <w:rsid w:val="00A614F6"/>
    <w:rsid w:val="00A6169E"/>
    <w:rsid w:val="00A6437D"/>
    <w:rsid w:val="00A64C95"/>
    <w:rsid w:val="00A6501A"/>
    <w:rsid w:val="00A702AE"/>
    <w:rsid w:val="00A73684"/>
    <w:rsid w:val="00A73BC0"/>
    <w:rsid w:val="00A73FDF"/>
    <w:rsid w:val="00A7428F"/>
    <w:rsid w:val="00A81BBB"/>
    <w:rsid w:val="00A824C5"/>
    <w:rsid w:val="00A824FC"/>
    <w:rsid w:val="00A84989"/>
    <w:rsid w:val="00A901BE"/>
    <w:rsid w:val="00A90A74"/>
    <w:rsid w:val="00A94C43"/>
    <w:rsid w:val="00A9591C"/>
    <w:rsid w:val="00A95E02"/>
    <w:rsid w:val="00AA1037"/>
    <w:rsid w:val="00AA10EC"/>
    <w:rsid w:val="00AA1EA3"/>
    <w:rsid w:val="00AA265B"/>
    <w:rsid w:val="00AA5516"/>
    <w:rsid w:val="00AA6043"/>
    <w:rsid w:val="00AA6D86"/>
    <w:rsid w:val="00AB1DD0"/>
    <w:rsid w:val="00AB2816"/>
    <w:rsid w:val="00AB3492"/>
    <w:rsid w:val="00AB3767"/>
    <w:rsid w:val="00AB5332"/>
    <w:rsid w:val="00AB57B1"/>
    <w:rsid w:val="00AB70DD"/>
    <w:rsid w:val="00AC0BC9"/>
    <w:rsid w:val="00AC5437"/>
    <w:rsid w:val="00AC63B4"/>
    <w:rsid w:val="00AC6E9F"/>
    <w:rsid w:val="00AC7003"/>
    <w:rsid w:val="00AC7B28"/>
    <w:rsid w:val="00AC7E66"/>
    <w:rsid w:val="00AD0824"/>
    <w:rsid w:val="00AD0AC3"/>
    <w:rsid w:val="00AD192C"/>
    <w:rsid w:val="00AE118B"/>
    <w:rsid w:val="00AE2849"/>
    <w:rsid w:val="00AE2E08"/>
    <w:rsid w:val="00AE2E9D"/>
    <w:rsid w:val="00AE5694"/>
    <w:rsid w:val="00AE67CA"/>
    <w:rsid w:val="00AE7C5B"/>
    <w:rsid w:val="00AF07E9"/>
    <w:rsid w:val="00AF0A1E"/>
    <w:rsid w:val="00AF1357"/>
    <w:rsid w:val="00AF18BE"/>
    <w:rsid w:val="00AF261C"/>
    <w:rsid w:val="00AF3C79"/>
    <w:rsid w:val="00AF404F"/>
    <w:rsid w:val="00AF41C3"/>
    <w:rsid w:val="00AF5F91"/>
    <w:rsid w:val="00AF65AE"/>
    <w:rsid w:val="00B0131E"/>
    <w:rsid w:val="00B02A70"/>
    <w:rsid w:val="00B047FA"/>
    <w:rsid w:val="00B0494E"/>
    <w:rsid w:val="00B04977"/>
    <w:rsid w:val="00B04DC2"/>
    <w:rsid w:val="00B07B6B"/>
    <w:rsid w:val="00B108BD"/>
    <w:rsid w:val="00B10A86"/>
    <w:rsid w:val="00B12D83"/>
    <w:rsid w:val="00B12FB1"/>
    <w:rsid w:val="00B1314C"/>
    <w:rsid w:val="00B14A96"/>
    <w:rsid w:val="00B15A08"/>
    <w:rsid w:val="00B21CB2"/>
    <w:rsid w:val="00B2441A"/>
    <w:rsid w:val="00B24FDC"/>
    <w:rsid w:val="00B261E7"/>
    <w:rsid w:val="00B30E4D"/>
    <w:rsid w:val="00B314E3"/>
    <w:rsid w:val="00B31901"/>
    <w:rsid w:val="00B3234C"/>
    <w:rsid w:val="00B326BE"/>
    <w:rsid w:val="00B32A57"/>
    <w:rsid w:val="00B342C4"/>
    <w:rsid w:val="00B363C3"/>
    <w:rsid w:val="00B37177"/>
    <w:rsid w:val="00B37B44"/>
    <w:rsid w:val="00B44B53"/>
    <w:rsid w:val="00B44E2A"/>
    <w:rsid w:val="00B478DB"/>
    <w:rsid w:val="00B5211B"/>
    <w:rsid w:val="00B52244"/>
    <w:rsid w:val="00B55113"/>
    <w:rsid w:val="00B6265E"/>
    <w:rsid w:val="00B63114"/>
    <w:rsid w:val="00B63683"/>
    <w:rsid w:val="00B63833"/>
    <w:rsid w:val="00B64EC3"/>
    <w:rsid w:val="00B70318"/>
    <w:rsid w:val="00B720AB"/>
    <w:rsid w:val="00B73DE9"/>
    <w:rsid w:val="00B75D83"/>
    <w:rsid w:val="00B76FA3"/>
    <w:rsid w:val="00B81A7B"/>
    <w:rsid w:val="00B87888"/>
    <w:rsid w:val="00B922AA"/>
    <w:rsid w:val="00B92F2E"/>
    <w:rsid w:val="00B939E4"/>
    <w:rsid w:val="00B93CA2"/>
    <w:rsid w:val="00B959A8"/>
    <w:rsid w:val="00B96FFC"/>
    <w:rsid w:val="00B9722B"/>
    <w:rsid w:val="00B97DCE"/>
    <w:rsid w:val="00BA0989"/>
    <w:rsid w:val="00BA182E"/>
    <w:rsid w:val="00BA184B"/>
    <w:rsid w:val="00BA3A66"/>
    <w:rsid w:val="00BA694A"/>
    <w:rsid w:val="00BA6E15"/>
    <w:rsid w:val="00BA6EB9"/>
    <w:rsid w:val="00BB0322"/>
    <w:rsid w:val="00BB0474"/>
    <w:rsid w:val="00BB21BC"/>
    <w:rsid w:val="00BB2AE5"/>
    <w:rsid w:val="00BB374F"/>
    <w:rsid w:val="00BB37BF"/>
    <w:rsid w:val="00BB486C"/>
    <w:rsid w:val="00BB504D"/>
    <w:rsid w:val="00BB5430"/>
    <w:rsid w:val="00BB6DF5"/>
    <w:rsid w:val="00BB715D"/>
    <w:rsid w:val="00BB7381"/>
    <w:rsid w:val="00BC10BF"/>
    <w:rsid w:val="00BC41F5"/>
    <w:rsid w:val="00BC580D"/>
    <w:rsid w:val="00BC5A6B"/>
    <w:rsid w:val="00BD01D1"/>
    <w:rsid w:val="00BD4FD9"/>
    <w:rsid w:val="00BD51CD"/>
    <w:rsid w:val="00BD6F38"/>
    <w:rsid w:val="00BE00A2"/>
    <w:rsid w:val="00BE0FBA"/>
    <w:rsid w:val="00BE2DD2"/>
    <w:rsid w:val="00BE326D"/>
    <w:rsid w:val="00BE3896"/>
    <w:rsid w:val="00BE4B7E"/>
    <w:rsid w:val="00BF1F00"/>
    <w:rsid w:val="00BF2A65"/>
    <w:rsid w:val="00BF376B"/>
    <w:rsid w:val="00BF3D3D"/>
    <w:rsid w:val="00BF656A"/>
    <w:rsid w:val="00BF6785"/>
    <w:rsid w:val="00C012F1"/>
    <w:rsid w:val="00C0173C"/>
    <w:rsid w:val="00C01DDB"/>
    <w:rsid w:val="00C064C1"/>
    <w:rsid w:val="00C07136"/>
    <w:rsid w:val="00C07363"/>
    <w:rsid w:val="00C07DCC"/>
    <w:rsid w:val="00C100D2"/>
    <w:rsid w:val="00C13228"/>
    <w:rsid w:val="00C14549"/>
    <w:rsid w:val="00C1552E"/>
    <w:rsid w:val="00C157D0"/>
    <w:rsid w:val="00C21B8B"/>
    <w:rsid w:val="00C25C4E"/>
    <w:rsid w:val="00C26974"/>
    <w:rsid w:val="00C30F1A"/>
    <w:rsid w:val="00C31980"/>
    <w:rsid w:val="00C355BC"/>
    <w:rsid w:val="00C400D7"/>
    <w:rsid w:val="00C404AA"/>
    <w:rsid w:val="00C41821"/>
    <w:rsid w:val="00C41A20"/>
    <w:rsid w:val="00C448AD"/>
    <w:rsid w:val="00C451C5"/>
    <w:rsid w:val="00C507F9"/>
    <w:rsid w:val="00C50AF2"/>
    <w:rsid w:val="00C5610B"/>
    <w:rsid w:val="00C60024"/>
    <w:rsid w:val="00C60B68"/>
    <w:rsid w:val="00C62258"/>
    <w:rsid w:val="00C633E3"/>
    <w:rsid w:val="00C670AA"/>
    <w:rsid w:val="00C678D3"/>
    <w:rsid w:val="00C67C7E"/>
    <w:rsid w:val="00C67E8B"/>
    <w:rsid w:val="00C71D33"/>
    <w:rsid w:val="00C7291E"/>
    <w:rsid w:val="00C75B3F"/>
    <w:rsid w:val="00C7759D"/>
    <w:rsid w:val="00C778B3"/>
    <w:rsid w:val="00C808A8"/>
    <w:rsid w:val="00C81443"/>
    <w:rsid w:val="00C81AB2"/>
    <w:rsid w:val="00C867B5"/>
    <w:rsid w:val="00C90E5C"/>
    <w:rsid w:val="00C91867"/>
    <w:rsid w:val="00C9438B"/>
    <w:rsid w:val="00C94D7F"/>
    <w:rsid w:val="00C95294"/>
    <w:rsid w:val="00C95639"/>
    <w:rsid w:val="00C95845"/>
    <w:rsid w:val="00C968C0"/>
    <w:rsid w:val="00C975D1"/>
    <w:rsid w:val="00C97737"/>
    <w:rsid w:val="00CA00E9"/>
    <w:rsid w:val="00CA0E2F"/>
    <w:rsid w:val="00CA177E"/>
    <w:rsid w:val="00CA1AA5"/>
    <w:rsid w:val="00CA2562"/>
    <w:rsid w:val="00CA4EDA"/>
    <w:rsid w:val="00CB049D"/>
    <w:rsid w:val="00CB1E25"/>
    <w:rsid w:val="00CB2AF6"/>
    <w:rsid w:val="00CB576D"/>
    <w:rsid w:val="00CB6B56"/>
    <w:rsid w:val="00CB72C0"/>
    <w:rsid w:val="00CC1342"/>
    <w:rsid w:val="00CC1915"/>
    <w:rsid w:val="00CC1ED2"/>
    <w:rsid w:val="00CC2BC6"/>
    <w:rsid w:val="00CC4113"/>
    <w:rsid w:val="00CC45BA"/>
    <w:rsid w:val="00CC6BBF"/>
    <w:rsid w:val="00CD0D38"/>
    <w:rsid w:val="00CD2B80"/>
    <w:rsid w:val="00CD56AD"/>
    <w:rsid w:val="00CD5EF3"/>
    <w:rsid w:val="00CD73B0"/>
    <w:rsid w:val="00CE0B02"/>
    <w:rsid w:val="00CE13BF"/>
    <w:rsid w:val="00CE360C"/>
    <w:rsid w:val="00CE60F7"/>
    <w:rsid w:val="00CE7370"/>
    <w:rsid w:val="00CE7762"/>
    <w:rsid w:val="00CF1B0A"/>
    <w:rsid w:val="00CF1D21"/>
    <w:rsid w:val="00CF2645"/>
    <w:rsid w:val="00CF2EA7"/>
    <w:rsid w:val="00CF3A7B"/>
    <w:rsid w:val="00CF5186"/>
    <w:rsid w:val="00CF5EB8"/>
    <w:rsid w:val="00CF61FD"/>
    <w:rsid w:val="00CF64AC"/>
    <w:rsid w:val="00CF7631"/>
    <w:rsid w:val="00CF7B5C"/>
    <w:rsid w:val="00D018AD"/>
    <w:rsid w:val="00D03278"/>
    <w:rsid w:val="00D05939"/>
    <w:rsid w:val="00D06ADD"/>
    <w:rsid w:val="00D07C19"/>
    <w:rsid w:val="00D12D56"/>
    <w:rsid w:val="00D145CD"/>
    <w:rsid w:val="00D15496"/>
    <w:rsid w:val="00D1589A"/>
    <w:rsid w:val="00D169F4"/>
    <w:rsid w:val="00D16D57"/>
    <w:rsid w:val="00D17B17"/>
    <w:rsid w:val="00D17D12"/>
    <w:rsid w:val="00D20F02"/>
    <w:rsid w:val="00D21B29"/>
    <w:rsid w:val="00D21CE9"/>
    <w:rsid w:val="00D220A8"/>
    <w:rsid w:val="00D22EAC"/>
    <w:rsid w:val="00D241AC"/>
    <w:rsid w:val="00D2426D"/>
    <w:rsid w:val="00D242EB"/>
    <w:rsid w:val="00D2473A"/>
    <w:rsid w:val="00D24AE0"/>
    <w:rsid w:val="00D25096"/>
    <w:rsid w:val="00D250BE"/>
    <w:rsid w:val="00D268D6"/>
    <w:rsid w:val="00D27C7A"/>
    <w:rsid w:val="00D30C40"/>
    <w:rsid w:val="00D3269C"/>
    <w:rsid w:val="00D32B8B"/>
    <w:rsid w:val="00D33F50"/>
    <w:rsid w:val="00D35B3C"/>
    <w:rsid w:val="00D35ED0"/>
    <w:rsid w:val="00D363B5"/>
    <w:rsid w:val="00D37CA4"/>
    <w:rsid w:val="00D40BEC"/>
    <w:rsid w:val="00D40C99"/>
    <w:rsid w:val="00D43041"/>
    <w:rsid w:val="00D45E10"/>
    <w:rsid w:val="00D45F62"/>
    <w:rsid w:val="00D46D24"/>
    <w:rsid w:val="00D5085B"/>
    <w:rsid w:val="00D516CF"/>
    <w:rsid w:val="00D52368"/>
    <w:rsid w:val="00D529AC"/>
    <w:rsid w:val="00D5721E"/>
    <w:rsid w:val="00D61A88"/>
    <w:rsid w:val="00D61B3A"/>
    <w:rsid w:val="00D623BD"/>
    <w:rsid w:val="00D626FE"/>
    <w:rsid w:val="00D63A7F"/>
    <w:rsid w:val="00D64953"/>
    <w:rsid w:val="00D654BC"/>
    <w:rsid w:val="00D67BF9"/>
    <w:rsid w:val="00D70019"/>
    <w:rsid w:val="00D70876"/>
    <w:rsid w:val="00D73373"/>
    <w:rsid w:val="00D73B8A"/>
    <w:rsid w:val="00D746CB"/>
    <w:rsid w:val="00D75413"/>
    <w:rsid w:val="00D75F53"/>
    <w:rsid w:val="00D76F8E"/>
    <w:rsid w:val="00D773A7"/>
    <w:rsid w:val="00D77466"/>
    <w:rsid w:val="00D777DB"/>
    <w:rsid w:val="00D8010D"/>
    <w:rsid w:val="00D87201"/>
    <w:rsid w:val="00D8726B"/>
    <w:rsid w:val="00D9227B"/>
    <w:rsid w:val="00D96351"/>
    <w:rsid w:val="00D964E3"/>
    <w:rsid w:val="00D96E4C"/>
    <w:rsid w:val="00DA32D8"/>
    <w:rsid w:val="00DA6611"/>
    <w:rsid w:val="00DB0D0B"/>
    <w:rsid w:val="00DB46BD"/>
    <w:rsid w:val="00DB572C"/>
    <w:rsid w:val="00DB58BA"/>
    <w:rsid w:val="00DB58E5"/>
    <w:rsid w:val="00DB5928"/>
    <w:rsid w:val="00DB5A9B"/>
    <w:rsid w:val="00DB5F17"/>
    <w:rsid w:val="00DB5F50"/>
    <w:rsid w:val="00DC4D9E"/>
    <w:rsid w:val="00DC4DF0"/>
    <w:rsid w:val="00DC7065"/>
    <w:rsid w:val="00DC73A9"/>
    <w:rsid w:val="00DC7F2A"/>
    <w:rsid w:val="00DD091E"/>
    <w:rsid w:val="00DD1A6C"/>
    <w:rsid w:val="00DD1C7A"/>
    <w:rsid w:val="00DD2F22"/>
    <w:rsid w:val="00DD4473"/>
    <w:rsid w:val="00DD4590"/>
    <w:rsid w:val="00DD7EB9"/>
    <w:rsid w:val="00DE03C1"/>
    <w:rsid w:val="00DE3BA0"/>
    <w:rsid w:val="00DE3E8B"/>
    <w:rsid w:val="00DE6CAC"/>
    <w:rsid w:val="00DF407C"/>
    <w:rsid w:val="00DF6F2C"/>
    <w:rsid w:val="00DF76B1"/>
    <w:rsid w:val="00DF7C44"/>
    <w:rsid w:val="00E00539"/>
    <w:rsid w:val="00E07399"/>
    <w:rsid w:val="00E077FA"/>
    <w:rsid w:val="00E101AE"/>
    <w:rsid w:val="00E10C13"/>
    <w:rsid w:val="00E11961"/>
    <w:rsid w:val="00E13096"/>
    <w:rsid w:val="00E1680E"/>
    <w:rsid w:val="00E16BA1"/>
    <w:rsid w:val="00E17957"/>
    <w:rsid w:val="00E21412"/>
    <w:rsid w:val="00E216D6"/>
    <w:rsid w:val="00E231D9"/>
    <w:rsid w:val="00E24C9E"/>
    <w:rsid w:val="00E250E3"/>
    <w:rsid w:val="00E25233"/>
    <w:rsid w:val="00E26951"/>
    <w:rsid w:val="00E27664"/>
    <w:rsid w:val="00E27DAA"/>
    <w:rsid w:val="00E3283F"/>
    <w:rsid w:val="00E32FB9"/>
    <w:rsid w:val="00E34943"/>
    <w:rsid w:val="00E3597D"/>
    <w:rsid w:val="00E35BF4"/>
    <w:rsid w:val="00E35CF0"/>
    <w:rsid w:val="00E37A64"/>
    <w:rsid w:val="00E413CB"/>
    <w:rsid w:val="00E42456"/>
    <w:rsid w:val="00E440AF"/>
    <w:rsid w:val="00E44EB0"/>
    <w:rsid w:val="00E45198"/>
    <w:rsid w:val="00E4691D"/>
    <w:rsid w:val="00E5111E"/>
    <w:rsid w:val="00E53192"/>
    <w:rsid w:val="00E54FEC"/>
    <w:rsid w:val="00E552F6"/>
    <w:rsid w:val="00E56974"/>
    <w:rsid w:val="00E61D36"/>
    <w:rsid w:val="00E62F3B"/>
    <w:rsid w:val="00E63EA0"/>
    <w:rsid w:val="00E65166"/>
    <w:rsid w:val="00E65A40"/>
    <w:rsid w:val="00E65E63"/>
    <w:rsid w:val="00E67274"/>
    <w:rsid w:val="00E70116"/>
    <w:rsid w:val="00E705E8"/>
    <w:rsid w:val="00E70C28"/>
    <w:rsid w:val="00E710B9"/>
    <w:rsid w:val="00E7140E"/>
    <w:rsid w:val="00E7264B"/>
    <w:rsid w:val="00E73A50"/>
    <w:rsid w:val="00E74107"/>
    <w:rsid w:val="00E76DBA"/>
    <w:rsid w:val="00E80023"/>
    <w:rsid w:val="00E809CC"/>
    <w:rsid w:val="00E80FF6"/>
    <w:rsid w:val="00E81BD5"/>
    <w:rsid w:val="00E82ACD"/>
    <w:rsid w:val="00E83817"/>
    <w:rsid w:val="00E83856"/>
    <w:rsid w:val="00E83BA4"/>
    <w:rsid w:val="00E85A1D"/>
    <w:rsid w:val="00E85E0A"/>
    <w:rsid w:val="00E90352"/>
    <w:rsid w:val="00E9744E"/>
    <w:rsid w:val="00EA0161"/>
    <w:rsid w:val="00EA13F7"/>
    <w:rsid w:val="00EA15E1"/>
    <w:rsid w:val="00EA35A2"/>
    <w:rsid w:val="00EA3C3A"/>
    <w:rsid w:val="00EA76B1"/>
    <w:rsid w:val="00EB194E"/>
    <w:rsid w:val="00EB2749"/>
    <w:rsid w:val="00EB43E7"/>
    <w:rsid w:val="00EB644F"/>
    <w:rsid w:val="00EB6AF8"/>
    <w:rsid w:val="00EC5708"/>
    <w:rsid w:val="00EC5DFD"/>
    <w:rsid w:val="00EC643C"/>
    <w:rsid w:val="00ED27FC"/>
    <w:rsid w:val="00ED3167"/>
    <w:rsid w:val="00ED395D"/>
    <w:rsid w:val="00ED3EC0"/>
    <w:rsid w:val="00ED504F"/>
    <w:rsid w:val="00ED7EFE"/>
    <w:rsid w:val="00EE08EA"/>
    <w:rsid w:val="00EE2602"/>
    <w:rsid w:val="00EE3EB5"/>
    <w:rsid w:val="00EE4B81"/>
    <w:rsid w:val="00EE4CCD"/>
    <w:rsid w:val="00EE5E29"/>
    <w:rsid w:val="00EF102D"/>
    <w:rsid w:val="00EF2F9E"/>
    <w:rsid w:val="00EF3B81"/>
    <w:rsid w:val="00EF54C3"/>
    <w:rsid w:val="00F07A5C"/>
    <w:rsid w:val="00F07C56"/>
    <w:rsid w:val="00F07F52"/>
    <w:rsid w:val="00F128A8"/>
    <w:rsid w:val="00F130D1"/>
    <w:rsid w:val="00F216DF"/>
    <w:rsid w:val="00F22F70"/>
    <w:rsid w:val="00F23022"/>
    <w:rsid w:val="00F24335"/>
    <w:rsid w:val="00F2547B"/>
    <w:rsid w:val="00F26904"/>
    <w:rsid w:val="00F27F95"/>
    <w:rsid w:val="00F30077"/>
    <w:rsid w:val="00F31724"/>
    <w:rsid w:val="00F321BA"/>
    <w:rsid w:val="00F324B7"/>
    <w:rsid w:val="00F33E84"/>
    <w:rsid w:val="00F34588"/>
    <w:rsid w:val="00F37705"/>
    <w:rsid w:val="00F3786E"/>
    <w:rsid w:val="00F4146C"/>
    <w:rsid w:val="00F42200"/>
    <w:rsid w:val="00F423DA"/>
    <w:rsid w:val="00F428A1"/>
    <w:rsid w:val="00F43A9B"/>
    <w:rsid w:val="00F43E53"/>
    <w:rsid w:val="00F4445A"/>
    <w:rsid w:val="00F4488A"/>
    <w:rsid w:val="00F4694A"/>
    <w:rsid w:val="00F46B48"/>
    <w:rsid w:val="00F51A25"/>
    <w:rsid w:val="00F54A31"/>
    <w:rsid w:val="00F55D7C"/>
    <w:rsid w:val="00F55DD3"/>
    <w:rsid w:val="00F562EB"/>
    <w:rsid w:val="00F578F3"/>
    <w:rsid w:val="00F60BE3"/>
    <w:rsid w:val="00F60CDD"/>
    <w:rsid w:val="00F64F37"/>
    <w:rsid w:val="00F66F7D"/>
    <w:rsid w:val="00F73980"/>
    <w:rsid w:val="00F748E9"/>
    <w:rsid w:val="00F76240"/>
    <w:rsid w:val="00F82CC0"/>
    <w:rsid w:val="00F841FC"/>
    <w:rsid w:val="00F8472A"/>
    <w:rsid w:val="00F84865"/>
    <w:rsid w:val="00F84DDE"/>
    <w:rsid w:val="00F8723D"/>
    <w:rsid w:val="00F87963"/>
    <w:rsid w:val="00F87EC5"/>
    <w:rsid w:val="00F9067C"/>
    <w:rsid w:val="00F91F2E"/>
    <w:rsid w:val="00F9362F"/>
    <w:rsid w:val="00F95042"/>
    <w:rsid w:val="00F955BB"/>
    <w:rsid w:val="00F95D35"/>
    <w:rsid w:val="00F976F0"/>
    <w:rsid w:val="00FA09A9"/>
    <w:rsid w:val="00FA2E0F"/>
    <w:rsid w:val="00FA2E34"/>
    <w:rsid w:val="00FB015E"/>
    <w:rsid w:val="00FB0643"/>
    <w:rsid w:val="00FB612D"/>
    <w:rsid w:val="00FB6B68"/>
    <w:rsid w:val="00FC1F24"/>
    <w:rsid w:val="00FC2D88"/>
    <w:rsid w:val="00FC41D9"/>
    <w:rsid w:val="00FC580E"/>
    <w:rsid w:val="00FC5AEB"/>
    <w:rsid w:val="00FD0710"/>
    <w:rsid w:val="00FD1B71"/>
    <w:rsid w:val="00FD23DA"/>
    <w:rsid w:val="00FD5A7B"/>
    <w:rsid w:val="00FD63BE"/>
    <w:rsid w:val="00FD7D93"/>
    <w:rsid w:val="00FE4399"/>
    <w:rsid w:val="00FE5E09"/>
    <w:rsid w:val="00FE7085"/>
    <w:rsid w:val="00FE7F13"/>
    <w:rsid w:val="00FF120D"/>
    <w:rsid w:val="00FF2ABA"/>
    <w:rsid w:val="00FF356F"/>
    <w:rsid w:val="00FF3749"/>
    <w:rsid w:val="00FF48A9"/>
    <w:rsid w:val="00FF6042"/>
    <w:rsid w:val="00FF79F1"/>
    <w:rsid w:val="00FF7CB2"/>
    <w:rsid w:val="61F88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6D805"/>
  <w15:docId w15:val="{2E07EC3F-95C0-4A63-999B-3B60B491D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Theme="minorHAnsi" w:hAnsi="Cambria" w:cstheme="minorBidi"/>
        <w:sz w:val="24"/>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3E4C"/>
  </w:style>
  <w:style w:type="paragraph" w:styleId="Heading1">
    <w:name w:val="heading 1"/>
    <w:basedOn w:val="Normal"/>
    <w:next w:val="Normal"/>
    <w:link w:val="Heading1Char"/>
    <w:uiPriority w:val="9"/>
    <w:qFormat/>
    <w:rsid w:val="00E16BA1"/>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16BA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16BA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unhideWhenUsed/>
    <w:qFormat/>
    <w:rsid w:val="005B37BB"/>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BA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16BA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16BA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9"/>
    <w:rsid w:val="005B37BB"/>
    <w:rPr>
      <w:rFonts w:asciiTheme="majorHAnsi" w:eastAsiaTheme="majorEastAsia" w:hAnsiTheme="majorHAnsi" w:cstheme="majorBidi"/>
      <w:i/>
      <w:iCs/>
      <w:color w:val="365F91" w:themeColor="accent1" w:themeShade="BF"/>
    </w:rPr>
  </w:style>
  <w:style w:type="paragraph" w:styleId="DocumentMap">
    <w:name w:val="Document Map"/>
    <w:basedOn w:val="Normal"/>
    <w:link w:val="DocumentMapChar"/>
    <w:uiPriority w:val="99"/>
    <w:semiHidden/>
    <w:unhideWhenUsed/>
    <w:rsid w:val="00E16BA1"/>
    <w:rPr>
      <w:rFonts w:ascii="Tahoma" w:hAnsi="Tahoma" w:cs="Tahoma"/>
      <w:sz w:val="16"/>
      <w:szCs w:val="16"/>
    </w:rPr>
  </w:style>
  <w:style w:type="character" w:customStyle="1" w:styleId="DocumentMapChar">
    <w:name w:val="Document Map Char"/>
    <w:basedOn w:val="DefaultParagraphFont"/>
    <w:link w:val="DocumentMap"/>
    <w:uiPriority w:val="99"/>
    <w:semiHidden/>
    <w:rsid w:val="00E16BA1"/>
    <w:rPr>
      <w:rFonts w:ascii="Tahoma" w:hAnsi="Tahoma" w:cs="Tahoma"/>
      <w:sz w:val="16"/>
      <w:szCs w:val="16"/>
    </w:rPr>
  </w:style>
  <w:style w:type="paragraph" w:styleId="ListParagraph">
    <w:name w:val="List Paragraph"/>
    <w:basedOn w:val="Normal"/>
    <w:uiPriority w:val="34"/>
    <w:qFormat/>
    <w:rsid w:val="004606B7"/>
    <w:pPr>
      <w:ind w:left="720"/>
      <w:contextualSpacing/>
    </w:pPr>
  </w:style>
  <w:style w:type="character" w:customStyle="1" w:styleId="text">
    <w:name w:val="text"/>
    <w:basedOn w:val="DefaultParagraphFont"/>
    <w:rsid w:val="00DE3E8B"/>
  </w:style>
  <w:style w:type="paragraph" w:styleId="Bibliography">
    <w:name w:val="Bibliography"/>
    <w:basedOn w:val="Normal"/>
    <w:next w:val="Normal"/>
    <w:uiPriority w:val="37"/>
    <w:unhideWhenUsed/>
    <w:rsid w:val="00AC6E9F"/>
  </w:style>
  <w:style w:type="paragraph" w:styleId="BalloonText">
    <w:name w:val="Balloon Text"/>
    <w:basedOn w:val="Normal"/>
    <w:link w:val="BalloonTextChar"/>
    <w:uiPriority w:val="99"/>
    <w:semiHidden/>
    <w:unhideWhenUsed/>
    <w:rsid w:val="00AC6E9F"/>
    <w:rPr>
      <w:rFonts w:ascii="Tahoma" w:hAnsi="Tahoma" w:cs="Tahoma"/>
      <w:sz w:val="16"/>
      <w:szCs w:val="16"/>
    </w:rPr>
  </w:style>
  <w:style w:type="character" w:customStyle="1" w:styleId="BalloonTextChar">
    <w:name w:val="Balloon Text Char"/>
    <w:basedOn w:val="DefaultParagraphFont"/>
    <w:link w:val="BalloonText"/>
    <w:uiPriority w:val="99"/>
    <w:semiHidden/>
    <w:rsid w:val="00AC6E9F"/>
    <w:rPr>
      <w:rFonts w:ascii="Tahoma" w:hAnsi="Tahoma" w:cs="Tahoma"/>
      <w:sz w:val="16"/>
      <w:szCs w:val="16"/>
    </w:rPr>
  </w:style>
  <w:style w:type="paragraph" w:styleId="Header">
    <w:name w:val="header"/>
    <w:basedOn w:val="Normal"/>
    <w:link w:val="HeaderChar"/>
    <w:uiPriority w:val="99"/>
    <w:unhideWhenUsed/>
    <w:rsid w:val="0007616B"/>
    <w:pPr>
      <w:tabs>
        <w:tab w:val="center" w:pos="4513"/>
        <w:tab w:val="right" w:pos="9026"/>
      </w:tabs>
    </w:pPr>
  </w:style>
  <w:style w:type="character" w:customStyle="1" w:styleId="HeaderChar">
    <w:name w:val="Header Char"/>
    <w:basedOn w:val="DefaultParagraphFont"/>
    <w:link w:val="Header"/>
    <w:uiPriority w:val="99"/>
    <w:rsid w:val="0007616B"/>
  </w:style>
  <w:style w:type="paragraph" w:styleId="Footer">
    <w:name w:val="footer"/>
    <w:basedOn w:val="Normal"/>
    <w:link w:val="FooterChar"/>
    <w:uiPriority w:val="99"/>
    <w:unhideWhenUsed/>
    <w:rsid w:val="0007616B"/>
    <w:pPr>
      <w:tabs>
        <w:tab w:val="center" w:pos="4513"/>
        <w:tab w:val="right" w:pos="9026"/>
      </w:tabs>
    </w:pPr>
  </w:style>
  <w:style w:type="character" w:customStyle="1" w:styleId="FooterChar">
    <w:name w:val="Footer Char"/>
    <w:basedOn w:val="DefaultParagraphFont"/>
    <w:link w:val="Footer"/>
    <w:uiPriority w:val="99"/>
    <w:rsid w:val="0007616B"/>
  </w:style>
  <w:style w:type="paragraph" w:customStyle="1" w:styleId="p1">
    <w:name w:val="p1"/>
    <w:basedOn w:val="Normal"/>
    <w:rsid w:val="00D220A8"/>
    <w:pPr>
      <w:spacing w:before="100" w:beforeAutospacing="1" w:after="100" w:afterAutospacing="1"/>
    </w:pPr>
    <w:rPr>
      <w:rFonts w:ascii="Times New Roman" w:eastAsia="Times New Roman" w:hAnsi="Times New Roman" w:cs="Times New Roman"/>
      <w:szCs w:val="24"/>
      <w:lang w:eastAsia="en-GB"/>
    </w:rPr>
  </w:style>
  <w:style w:type="character" w:customStyle="1" w:styleId="s1">
    <w:name w:val="s1"/>
    <w:basedOn w:val="DefaultParagraphFont"/>
    <w:rsid w:val="00D220A8"/>
  </w:style>
  <w:style w:type="character" w:customStyle="1" w:styleId="apple-converted-space">
    <w:name w:val="apple-converted-space"/>
    <w:basedOn w:val="DefaultParagraphFont"/>
    <w:rsid w:val="00D220A8"/>
  </w:style>
  <w:style w:type="character" w:styleId="Hyperlink">
    <w:name w:val="Hyperlink"/>
    <w:uiPriority w:val="99"/>
    <w:rsid w:val="00FB612D"/>
    <w:rPr>
      <w:color w:val="0000FF"/>
      <w:u w:val="single"/>
    </w:rPr>
  </w:style>
  <w:style w:type="paragraph" w:styleId="NormalWeb">
    <w:name w:val="Normal (Web)"/>
    <w:basedOn w:val="Normal"/>
    <w:uiPriority w:val="99"/>
    <w:unhideWhenUsed/>
    <w:rsid w:val="002E3B6A"/>
    <w:pPr>
      <w:spacing w:before="100" w:beforeAutospacing="1" w:after="150"/>
    </w:pPr>
    <w:rPr>
      <w:rFonts w:ascii="Times New Roman" w:eastAsia="Times New Roman" w:hAnsi="Times New Roman" w:cs="Times New Roman"/>
      <w:szCs w:val="24"/>
      <w:lang w:eastAsia="en-GB"/>
    </w:rPr>
  </w:style>
  <w:style w:type="table" w:styleId="TableGrid">
    <w:name w:val="Table Grid"/>
    <w:basedOn w:val="TableNormal"/>
    <w:uiPriority w:val="59"/>
    <w:rsid w:val="00017B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11467"/>
    <w:rPr>
      <w:sz w:val="16"/>
      <w:szCs w:val="16"/>
    </w:rPr>
  </w:style>
  <w:style w:type="paragraph" w:styleId="CommentText">
    <w:name w:val="annotation text"/>
    <w:basedOn w:val="Normal"/>
    <w:link w:val="CommentTextChar"/>
    <w:uiPriority w:val="99"/>
    <w:semiHidden/>
    <w:unhideWhenUsed/>
    <w:rsid w:val="00711467"/>
    <w:rPr>
      <w:sz w:val="20"/>
      <w:szCs w:val="20"/>
    </w:rPr>
  </w:style>
  <w:style w:type="character" w:customStyle="1" w:styleId="CommentTextChar">
    <w:name w:val="Comment Text Char"/>
    <w:basedOn w:val="DefaultParagraphFont"/>
    <w:link w:val="CommentText"/>
    <w:uiPriority w:val="99"/>
    <w:semiHidden/>
    <w:rsid w:val="00711467"/>
    <w:rPr>
      <w:sz w:val="20"/>
      <w:szCs w:val="20"/>
    </w:rPr>
  </w:style>
  <w:style w:type="paragraph" w:styleId="CommentSubject">
    <w:name w:val="annotation subject"/>
    <w:basedOn w:val="CommentText"/>
    <w:next w:val="CommentText"/>
    <w:link w:val="CommentSubjectChar"/>
    <w:uiPriority w:val="99"/>
    <w:semiHidden/>
    <w:unhideWhenUsed/>
    <w:rsid w:val="00711467"/>
    <w:rPr>
      <w:b/>
      <w:bCs/>
    </w:rPr>
  </w:style>
  <w:style w:type="character" w:customStyle="1" w:styleId="CommentSubjectChar">
    <w:name w:val="Comment Subject Char"/>
    <w:basedOn w:val="CommentTextChar"/>
    <w:link w:val="CommentSubject"/>
    <w:uiPriority w:val="99"/>
    <w:semiHidden/>
    <w:rsid w:val="00711467"/>
    <w:rPr>
      <w:b/>
      <w:bCs/>
      <w:sz w:val="20"/>
      <w:szCs w:val="20"/>
    </w:rPr>
  </w:style>
  <w:style w:type="paragraph" w:styleId="NoSpacing">
    <w:name w:val="No Spacing"/>
    <w:uiPriority w:val="1"/>
    <w:qFormat/>
    <w:rsid w:val="004A7D78"/>
  </w:style>
  <w:style w:type="paragraph" w:styleId="Title">
    <w:name w:val="Title"/>
    <w:basedOn w:val="Normal"/>
    <w:next w:val="Normal"/>
    <w:link w:val="TitleChar"/>
    <w:uiPriority w:val="10"/>
    <w:qFormat/>
    <w:rsid w:val="00BF3D3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D3D"/>
    <w:rPr>
      <w:rFonts w:asciiTheme="majorHAnsi" w:eastAsiaTheme="majorEastAsia" w:hAnsiTheme="majorHAnsi" w:cstheme="majorBidi"/>
      <w:spacing w:val="-10"/>
      <w:kern w:val="28"/>
      <w:sz w:val="56"/>
      <w:szCs w:val="56"/>
    </w:rPr>
  </w:style>
  <w:style w:type="paragraph" w:styleId="BodyText2">
    <w:name w:val="Body Text 2"/>
    <w:basedOn w:val="Normal"/>
    <w:link w:val="BodyText2Char"/>
    <w:uiPriority w:val="99"/>
    <w:rsid w:val="00410352"/>
    <w:pPr>
      <w:ind w:left="720" w:hanging="720"/>
    </w:pPr>
    <w:rPr>
      <w:rFonts w:ascii="Times New Roman" w:eastAsia="Times New Roman" w:hAnsi="Times New Roman" w:cs="Times New Roman"/>
      <w:b/>
      <w:bCs/>
      <w:sz w:val="22"/>
    </w:rPr>
  </w:style>
  <w:style w:type="character" w:customStyle="1" w:styleId="BodyText2Char">
    <w:name w:val="Body Text 2 Char"/>
    <w:basedOn w:val="DefaultParagraphFont"/>
    <w:link w:val="BodyText2"/>
    <w:uiPriority w:val="99"/>
    <w:rsid w:val="00410352"/>
    <w:rPr>
      <w:rFonts w:ascii="Times New Roman" w:eastAsia="Times New Roman" w:hAnsi="Times New Roman" w:cs="Times New Roman"/>
      <w:b/>
      <w:bCs/>
      <w:sz w:val="22"/>
    </w:rPr>
  </w:style>
  <w:style w:type="paragraph" w:customStyle="1" w:styleId="deannah1">
    <w:name w:val="deannah1"/>
    <w:basedOn w:val="Normal"/>
    <w:uiPriority w:val="99"/>
    <w:rsid w:val="00410352"/>
    <w:pPr>
      <w:keepNext/>
      <w:spacing w:after="240"/>
    </w:pPr>
    <w:rPr>
      <w:rFonts w:ascii="Times New Roman" w:eastAsia="Times New Roman" w:hAnsi="Times New Roman" w:cs="Times New Roman"/>
      <w:b/>
      <w:bCs/>
      <w:szCs w:val="24"/>
    </w:rPr>
  </w:style>
  <w:style w:type="character" w:customStyle="1" w:styleId="Hyperlink1">
    <w:name w:val="Hyperlink1"/>
    <w:uiPriority w:val="99"/>
    <w:rsid w:val="00410352"/>
    <w:rPr>
      <w:color w:val="535353"/>
      <w:u w:val="single"/>
      <w:effect w:val="none"/>
    </w:rPr>
  </w:style>
  <w:style w:type="paragraph" w:customStyle="1" w:styleId="NormalWeb1">
    <w:name w:val="Normal (Web)1"/>
    <w:basedOn w:val="Normal"/>
    <w:uiPriority w:val="99"/>
    <w:rsid w:val="00410352"/>
    <w:pPr>
      <w:spacing w:before="100" w:beforeAutospacing="1" w:after="300"/>
    </w:pPr>
    <w:rPr>
      <w:rFonts w:ascii="Times New Roman" w:eastAsia="Times New Roman" w:hAnsi="Times New Roman" w:cs="Times New Roman"/>
      <w:szCs w:val="24"/>
      <w:lang w:eastAsia="en-GB"/>
    </w:rPr>
  </w:style>
  <w:style w:type="character" w:styleId="PageNumber">
    <w:name w:val="page number"/>
    <w:basedOn w:val="DefaultParagraphFont"/>
    <w:uiPriority w:val="99"/>
    <w:rsid w:val="00410352"/>
  </w:style>
  <w:style w:type="character" w:styleId="Strong">
    <w:name w:val="Strong"/>
    <w:uiPriority w:val="22"/>
    <w:qFormat/>
    <w:rsid w:val="00410352"/>
    <w:rPr>
      <w:b/>
      <w:bCs/>
    </w:rPr>
  </w:style>
  <w:style w:type="character" w:customStyle="1" w:styleId="Format">
    <w:name w:val="Format"/>
    <w:rsid w:val="00410352"/>
    <w:rPr>
      <w:rFonts w:ascii="Book Antiqua" w:hAnsi="Book Antiqua"/>
      <w:noProof w:val="0"/>
      <w:sz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22662">
      <w:bodyDiv w:val="1"/>
      <w:marLeft w:val="0"/>
      <w:marRight w:val="0"/>
      <w:marTop w:val="0"/>
      <w:marBottom w:val="0"/>
      <w:divBdr>
        <w:top w:val="none" w:sz="0" w:space="0" w:color="auto"/>
        <w:left w:val="none" w:sz="0" w:space="0" w:color="auto"/>
        <w:bottom w:val="none" w:sz="0" w:space="0" w:color="auto"/>
        <w:right w:val="none" w:sz="0" w:space="0" w:color="auto"/>
      </w:divBdr>
    </w:div>
    <w:div w:id="110369628">
      <w:bodyDiv w:val="1"/>
      <w:marLeft w:val="0"/>
      <w:marRight w:val="0"/>
      <w:marTop w:val="0"/>
      <w:marBottom w:val="0"/>
      <w:divBdr>
        <w:top w:val="none" w:sz="0" w:space="0" w:color="auto"/>
        <w:left w:val="none" w:sz="0" w:space="0" w:color="auto"/>
        <w:bottom w:val="none" w:sz="0" w:space="0" w:color="auto"/>
        <w:right w:val="none" w:sz="0" w:space="0" w:color="auto"/>
      </w:divBdr>
    </w:div>
    <w:div w:id="121967494">
      <w:bodyDiv w:val="1"/>
      <w:marLeft w:val="0"/>
      <w:marRight w:val="0"/>
      <w:marTop w:val="0"/>
      <w:marBottom w:val="0"/>
      <w:divBdr>
        <w:top w:val="none" w:sz="0" w:space="0" w:color="auto"/>
        <w:left w:val="none" w:sz="0" w:space="0" w:color="auto"/>
        <w:bottom w:val="none" w:sz="0" w:space="0" w:color="auto"/>
        <w:right w:val="none" w:sz="0" w:space="0" w:color="auto"/>
      </w:divBdr>
    </w:div>
    <w:div w:id="223879335">
      <w:bodyDiv w:val="1"/>
      <w:marLeft w:val="0"/>
      <w:marRight w:val="0"/>
      <w:marTop w:val="0"/>
      <w:marBottom w:val="0"/>
      <w:divBdr>
        <w:top w:val="none" w:sz="0" w:space="0" w:color="auto"/>
        <w:left w:val="none" w:sz="0" w:space="0" w:color="auto"/>
        <w:bottom w:val="none" w:sz="0" w:space="0" w:color="auto"/>
        <w:right w:val="none" w:sz="0" w:space="0" w:color="auto"/>
      </w:divBdr>
    </w:div>
    <w:div w:id="327367990">
      <w:bodyDiv w:val="1"/>
      <w:marLeft w:val="0"/>
      <w:marRight w:val="0"/>
      <w:marTop w:val="0"/>
      <w:marBottom w:val="0"/>
      <w:divBdr>
        <w:top w:val="none" w:sz="0" w:space="0" w:color="auto"/>
        <w:left w:val="none" w:sz="0" w:space="0" w:color="auto"/>
        <w:bottom w:val="none" w:sz="0" w:space="0" w:color="auto"/>
        <w:right w:val="none" w:sz="0" w:space="0" w:color="auto"/>
      </w:divBdr>
    </w:div>
    <w:div w:id="424573620">
      <w:bodyDiv w:val="1"/>
      <w:marLeft w:val="0"/>
      <w:marRight w:val="0"/>
      <w:marTop w:val="0"/>
      <w:marBottom w:val="0"/>
      <w:divBdr>
        <w:top w:val="none" w:sz="0" w:space="0" w:color="auto"/>
        <w:left w:val="none" w:sz="0" w:space="0" w:color="auto"/>
        <w:bottom w:val="none" w:sz="0" w:space="0" w:color="auto"/>
        <w:right w:val="none" w:sz="0" w:space="0" w:color="auto"/>
      </w:divBdr>
    </w:div>
    <w:div w:id="488324248">
      <w:bodyDiv w:val="1"/>
      <w:marLeft w:val="0"/>
      <w:marRight w:val="0"/>
      <w:marTop w:val="0"/>
      <w:marBottom w:val="0"/>
      <w:divBdr>
        <w:top w:val="none" w:sz="0" w:space="0" w:color="auto"/>
        <w:left w:val="none" w:sz="0" w:space="0" w:color="auto"/>
        <w:bottom w:val="none" w:sz="0" w:space="0" w:color="auto"/>
        <w:right w:val="none" w:sz="0" w:space="0" w:color="auto"/>
      </w:divBdr>
    </w:div>
    <w:div w:id="533924813">
      <w:bodyDiv w:val="1"/>
      <w:marLeft w:val="0"/>
      <w:marRight w:val="0"/>
      <w:marTop w:val="0"/>
      <w:marBottom w:val="0"/>
      <w:divBdr>
        <w:top w:val="none" w:sz="0" w:space="0" w:color="auto"/>
        <w:left w:val="none" w:sz="0" w:space="0" w:color="auto"/>
        <w:bottom w:val="none" w:sz="0" w:space="0" w:color="auto"/>
        <w:right w:val="none" w:sz="0" w:space="0" w:color="auto"/>
      </w:divBdr>
      <w:divsChild>
        <w:div w:id="1696230719">
          <w:marLeft w:val="547"/>
          <w:marRight w:val="0"/>
          <w:marTop w:val="0"/>
          <w:marBottom w:val="0"/>
          <w:divBdr>
            <w:top w:val="none" w:sz="0" w:space="0" w:color="auto"/>
            <w:left w:val="none" w:sz="0" w:space="0" w:color="auto"/>
            <w:bottom w:val="none" w:sz="0" w:space="0" w:color="auto"/>
            <w:right w:val="none" w:sz="0" w:space="0" w:color="auto"/>
          </w:divBdr>
        </w:div>
      </w:divsChild>
    </w:div>
    <w:div w:id="559709623">
      <w:bodyDiv w:val="1"/>
      <w:marLeft w:val="0"/>
      <w:marRight w:val="0"/>
      <w:marTop w:val="0"/>
      <w:marBottom w:val="0"/>
      <w:divBdr>
        <w:top w:val="none" w:sz="0" w:space="0" w:color="auto"/>
        <w:left w:val="none" w:sz="0" w:space="0" w:color="auto"/>
        <w:bottom w:val="none" w:sz="0" w:space="0" w:color="auto"/>
        <w:right w:val="none" w:sz="0" w:space="0" w:color="auto"/>
      </w:divBdr>
    </w:div>
    <w:div w:id="574163960">
      <w:bodyDiv w:val="1"/>
      <w:marLeft w:val="0"/>
      <w:marRight w:val="0"/>
      <w:marTop w:val="0"/>
      <w:marBottom w:val="0"/>
      <w:divBdr>
        <w:top w:val="none" w:sz="0" w:space="0" w:color="auto"/>
        <w:left w:val="none" w:sz="0" w:space="0" w:color="auto"/>
        <w:bottom w:val="none" w:sz="0" w:space="0" w:color="auto"/>
        <w:right w:val="none" w:sz="0" w:space="0" w:color="auto"/>
      </w:divBdr>
    </w:div>
    <w:div w:id="702486306">
      <w:bodyDiv w:val="1"/>
      <w:marLeft w:val="0"/>
      <w:marRight w:val="0"/>
      <w:marTop w:val="0"/>
      <w:marBottom w:val="0"/>
      <w:divBdr>
        <w:top w:val="none" w:sz="0" w:space="0" w:color="auto"/>
        <w:left w:val="none" w:sz="0" w:space="0" w:color="auto"/>
        <w:bottom w:val="none" w:sz="0" w:space="0" w:color="auto"/>
        <w:right w:val="none" w:sz="0" w:space="0" w:color="auto"/>
      </w:divBdr>
    </w:div>
    <w:div w:id="724335039">
      <w:bodyDiv w:val="1"/>
      <w:marLeft w:val="0"/>
      <w:marRight w:val="0"/>
      <w:marTop w:val="0"/>
      <w:marBottom w:val="0"/>
      <w:divBdr>
        <w:top w:val="none" w:sz="0" w:space="0" w:color="auto"/>
        <w:left w:val="none" w:sz="0" w:space="0" w:color="auto"/>
        <w:bottom w:val="none" w:sz="0" w:space="0" w:color="auto"/>
        <w:right w:val="none" w:sz="0" w:space="0" w:color="auto"/>
      </w:divBdr>
    </w:div>
    <w:div w:id="737554789">
      <w:bodyDiv w:val="1"/>
      <w:marLeft w:val="0"/>
      <w:marRight w:val="0"/>
      <w:marTop w:val="0"/>
      <w:marBottom w:val="0"/>
      <w:divBdr>
        <w:top w:val="none" w:sz="0" w:space="0" w:color="auto"/>
        <w:left w:val="none" w:sz="0" w:space="0" w:color="auto"/>
        <w:bottom w:val="none" w:sz="0" w:space="0" w:color="auto"/>
        <w:right w:val="none" w:sz="0" w:space="0" w:color="auto"/>
      </w:divBdr>
    </w:div>
    <w:div w:id="789132066">
      <w:bodyDiv w:val="1"/>
      <w:marLeft w:val="0"/>
      <w:marRight w:val="0"/>
      <w:marTop w:val="0"/>
      <w:marBottom w:val="0"/>
      <w:divBdr>
        <w:top w:val="none" w:sz="0" w:space="0" w:color="auto"/>
        <w:left w:val="none" w:sz="0" w:space="0" w:color="auto"/>
        <w:bottom w:val="none" w:sz="0" w:space="0" w:color="auto"/>
        <w:right w:val="none" w:sz="0" w:space="0" w:color="auto"/>
      </w:divBdr>
      <w:divsChild>
        <w:div w:id="963580790">
          <w:marLeft w:val="547"/>
          <w:marRight w:val="0"/>
          <w:marTop w:val="0"/>
          <w:marBottom w:val="0"/>
          <w:divBdr>
            <w:top w:val="none" w:sz="0" w:space="0" w:color="auto"/>
            <w:left w:val="none" w:sz="0" w:space="0" w:color="auto"/>
            <w:bottom w:val="none" w:sz="0" w:space="0" w:color="auto"/>
            <w:right w:val="none" w:sz="0" w:space="0" w:color="auto"/>
          </w:divBdr>
        </w:div>
      </w:divsChild>
    </w:div>
    <w:div w:id="846558313">
      <w:bodyDiv w:val="1"/>
      <w:marLeft w:val="0"/>
      <w:marRight w:val="0"/>
      <w:marTop w:val="0"/>
      <w:marBottom w:val="0"/>
      <w:divBdr>
        <w:top w:val="none" w:sz="0" w:space="0" w:color="auto"/>
        <w:left w:val="none" w:sz="0" w:space="0" w:color="auto"/>
        <w:bottom w:val="none" w:sz="0" w:space="0" w:color="auto"/>
        <w:right w:val="none" w:sz="0" w:space="0" w:color="auto"/>
      </w:divBdr>
      <w:divsChild>
        <w:div w:id="141890406">
          <w:marLeft w:val="547"/>
          <w:marRight w:val="0"/>
          <w:marTop w:val="0"/>
          <w:marBottom w:val="0"/>
          <w:divBdr>
            <w:top w:val="none" w:sz="0" w:space="0" w:color="auto"/>
            <w:left w:val="none" w:sz="0" w:space="0" w:color="auto"/>
            <w:bottom w:val="none" w:sz="0" w:space="0" w:color="auto"/>
            <w:right w:val="none" w:sz="0" w:space="0" w:color="auto"/>
          </w:divBdr>
        </w:div>
      </w:divsChild>
    </w:div>
    <w:div w:id="879242081">
      <w:bodyDiv w:val="1"/>
      <w:marLeft w:val="0"/>
      <w:marRight w:val="0"/>
      <w:marTop w:val="0"/>
      <w:marBottom w:val="0"/>
      <w:divBdr>
        <w:top w:val="none" w:sz="0" w:space="0" w:color="auto"/>
        <w:left w:val="none" w:sz="0" w:space="0" w:color="auto"/>
        <w:bottom w:val="none" w:sz="0" w:space="0" w:color="auto"/>
        <w:right w:val="none" w:sz="0" w:space="0" w:color="auto"/>
      </w:divBdr>
      <w:divsChild>
        <w:div w:id="1631978721">
          <w:marLeft w:val="547"/>
          <w:marRight w:val="0"/>
          <w:marTop w:val="0"/>
          <w:marBottom w:val="0"/>
          <w:divBdr>
            <w:top w:val="none" w:sz="0" w:space="0" w:color="auto"/>
            <w:left w:val="none" w:sz="0" w:space="0" w:color="auto"/>
            <w:bottom w:val="none" w:sz="0" w:space="0" w:color="auto"/>
            <w:right w:val="none" w:sz="0" w:space="0" w:color="auto"/>
          </w:divBdr>
        </w:div>
      </w:divsChild>
    </w:div>
    <w:div w:id="895050185">
      <w:bodyDiv w:val="1"/>
      <w:marLeft w:val="0"/>
      <w:marRight w:val="0"/>
      <w:marTop w:val="0"/>
      <w:marBottom w:val="0"/>
      <w:divBdr>
        <w:top w:val="none" w:sz="0" w:space="0" w:color="auto"/>
        <w:left w:val="none" w:sz="0" w:space="0" w:color="auto"/>
        <w:bottom w:val="none" w:sz="0" w:space="0" w:color="auto"/>
        <w:right w:val="none" w:sz="0" w:space="0" w:color="auto"/>
      </w:divBdr>
    </w:div>
    <w:div w:id="931358656">
      <w:bodyDiv w:val="1"/>
      <w:marLeft w:val="0"/>
      <w:marRight w:val="0"/>
      <w:marTop w:val="0"/>
      <w:marBottom w:val="0"/>
      <w:divBdr>
        <w:top w:val="none" w:sz="0" w:space="0" w:color="auto"/>
        <w:left w:val="none" w:sz="0" w:space="0" w:color="auto"/>
        <w:bottom w:val="none" w:sz="0" w:space="0" w:color="auto"/>
        <w:right w:val="none" w:sz="0" w:space="0" w:color="auto"/>
      </w:divBdr>
      <w:divsChild>
        <w:div w:id="931281602">
          <w:marLeft w:val="547"/>
          <w:marRight w:val="0"/>
          <w:marTop w:val="0"/>
          <w:marBottom w:val="0"/>
          <w:divBdr>
            <w:top w:val="none" w:sz="0" w:space="0" w:color="auto"/>
            <w:left w:val="none" w:sz="0" w:space="0" w:color="auto"/>
            <w:bottom w:val="none" w:sz="0" w:space="0" w:color="auto"/>
            <w:right w:val="none" w:sz="0" w:space="0" w:color="auto"/>
          </w:divBdr>
        </w:div>
      </w:divsChild>
    </w:div>
    <w:div w:id="1014265603">
      <w:bodyDiv w:val="1"/>
      <w:marLeft w:val="0"/>
      <w:marRight w:val="0"/>
      <w:marTop w:val="0"/>
      <w:marBottom w:val="0"/>
      <w:divBdr>
        <w:top w:val="none" w:sz="0" w:space="0" w:color="auto"/>
        <w:left w:val="none" w:sz="0" w:space="0" w:color="auto"/>
        <w:bottom w:val="none" w:sz="0" w:space="0" w:color="auto"/>
        <w:right w:val="none" w:sz="0" w:space="0" w:color="auto"/>
      </w:divBdr>
    </w:div>
    <w:div w:id="1065178743">
      <w:bodyDiv w:val="1"/>
      <w:marLeft w:val="0"/>
      <w:marRight w:val="0"/>
      <w:marTop w:val="0"/>
      <w:marBottom w:val="0"/>
      <w:divBdr>
        <w:top w:val="none" w:sz="0" w:space="0" w:color="auto"/>
        <w:left w:val="none" w:sz="0" w:space="0" w:color="auto"/>
        <w:bottom w:val="none" w:sz="0" w:space="0" w:color="auto"/>
        <w:right w:val="none" w:sz="0" w:space="0" w:color="auto"/>
      </w:divBdr>
    </w:div>
    <w:div w:id="1094404448">
      <w:bodyDiv w:val="1"/>
      <w:marLeft w:val="0"/>
      <w:marRight w:val="0"/>
      <w:marTop w:val="0"/>
      <w:marBottom w:val="0"/>
      <w:divBdr>
        <w:top w:val="none" w:sz="0" w:space="0" w:color="auto"/>
        <w:left w:val="none" w:sz="0" w:space="0" w:color="auto"/>
        <w:bottom w:val="none" w:sz="0" w:space="0" w:color="auto"/>
        <w:right w:val="none" w:sz="0" w:space="0" w:color="auto"/>
      </w:divBdr>
    </w:div>
    <w:div w:id="1118598322">
      <w:bodyDiv w:val="1"/>
      <w:marLeft w:val="0"/>
      <w:marRight w:val="0"/>
      <w:marTop w:val="0"/>
      <w:marBottom w:val="0"/>
      <w:divBdr>
        <w:top w:val="none" w:sz="0" w:space="0" w:color="auto"/>
        <w:left w:val="none" w:sz="0" w:space="0" w:color="auto"/>
        <w:bottom w:val="none" w:sz="0" w:space="0" w:color="auto"/>
        <w:right w:val="none" w:sz="0" w:space="0" w:color="auto"/>
      </w:divBdr>
    </w:div>
    <w:div w:id="1203395907">
      <w:bodyDiv w:val="1"/>
      <w:marLeft w:val="0"/>
      <w:marRight w:val="0"/>
      <w:marTop w:val="0"/>
      <w:marBottom w:val="0"/>
      <w:divBdr>
        <w:top w:val="none" w:sz="0" w:space="0" w:color="auto"/>
        <w:left w:val="none" w:sz="0" w:space="0" w:color="auto"/>
        <w:bottom w:val="none" w:sz="0" w:space="0" w:color="auto"/>
        <w:right w:val="none" w:sz="0" w:space="0" w:color="auto"/>
      </w:divBdr>
    </w:div>
    <w:div w:id="1205413037">
      <w:bodyDiv w:val="1"/>
      <w:marLeft w:val="0"/>
      <w:marRight w:val="0"/>
      <w:marTop w:val="0"/>
      <w:marBottom w:val="0"/>
      <w:divBdr>
        <w:top w:val="none" w:sz="0" w:space="0" w:color="auto"/>
        <w:left w:val="none" w:sz="0" w:space="0" w:color="auto"/>
        <w:bottom w:val="none" w:sz="0" w:space="0" w:color="auto"/>
        <w:right w:val="none" w:sz="0" w:space="0" w:color="auto"/>
      </w:divBdr>
    </w:div>
    <w:div w:id="1229416225">
      <w:bodyDiv w:val="1"/>
      <w:marLeft w:val="0"/>
      <w:marRight w:val="0"/>
      <w:marTop w:val="0"/>
      <w:marBottom w:val="0"/>
      <w:divBdr>
        <w:top w:val="none" w:sz="0" w:space="0" w:color="auto"/>
        <w:left w:val="none" w:sz="0" w:space="0" w:color="auto"/>
        <w:bottom w:val="none" w:sz="0" w:space="0" w:color="auto"/>
        <w:right w:val="none" w:sz="0" w:space="0" w:color="auto"/>
      </w:divBdr>
      <w:divsChild>
        <w:div w:id="1012999986">
          <w:marLeft w:val="547"/>
          <w:marRight w:val="0"/>
          <w:marTop w:val="0"/>
          <w:marBottom w:val="0"/>
          <w:divBdr>
            <w:top w:val="none" w:sz="0" w:space="0" w:color="auto"/>
            <w:left w:val="none" w:sz="0" w:space="0" w:color="auto"/>
            <w:bottom w:val="none" w:sz="0" w:space="0" w:color="auto"/>
            <w:right w:val="none" w:sz="0" w:space="0" w:color="auto"/>
          </w:divBdr>
        </w:div>
      </w:divsChild>
    </w:div>
    <w:div w:id="1230308256">
      <w:bodyDiv w:val="1"/>
      <w:marLeft w:val="0"/>
      <w:marRight w:val="0"/>
      <w:marTop w:val="0"/>
      <w:marBottom w:val="0"/>
      <w:divBdr>
        <w:top w:val="none" w:sz="0" w:space="0" w:color="auto"/>
        <w:left w:val="none" w:sz="0" w:space="0" w:color="auto"/>
        <w:bottom w:val="none" w:sz="0" w:space="0" w:color="auto"/>
        <w:right w:val="none" w:sz="0" w:space="0" w:color="auto"/>
      </w:divBdr>
      <w:divsChild>
        <w:div w:id="1927419404">
          <w:marLeft w:val="547"/>
          <w:marRight w:val="0"/>
          <w:marTop w:val="0"/>
          <w:marBottom w:val="0"/>
          <w:divBdr>
            <w:top w:val="none" w:sz="0" w:space="0" w:color="auto"/>
            <w:left w:val="none" w:sz="0" w:space="0" w:color="auto"/>
            <w:bottom w:val="none" w:sz="0" w:space="0" w:color="auto"/>
            <w:right w:val="none" w:sz="0" w:space="0" w:color="auto"/>
          </w:divBdr>
        </w:div>
      </w:divsChild>
    </w:div>
    <w:div w:id="1286307644">
      <w:bodyDiv w:val="1"/>
      <w:marLeft w:val="0"/>
      <w:marRight w:val="0"/>
      <w:marTop w:val="0"/>
      <w:marBottom w:val="0"/>
      <w:divBdr>
        <w:top w:val="none" w:sz="0" w:space="0" w:color="auto"/>
        <w:left w:val="none" w:sz="0" w:space="0" w:color="auto"/>
        <w:bottom w:val="none" w:sz="0" w:space="0" w:color="auto"/>
        <w:right w:val="none" w:sz="0" w:space="0" w:color="auto"/>
      </w:divBdr>
    </w:div>
    <w:div w:id="1394700999">
      <w:bodyDiv w:val="1"/>
      <w:marLeft w:val="0"/>
      <w:marRight w:val="0"/>
      <w:marTop w:val="0"/>
      <w:marBottom w:val="0"/>
      <w:divBdr>
        <w:top w:val="none" w:sz="0" w:space="0" w:color="auto"/>
        <w:left w:val="none" w:sz="0" w:space="0" w:color="auto"/>
        <w:bottom w:val="none" w:sz="0" w:space="0" w:color="auto"/>
        <w:right w:val="none" w:sz="0" w:space="0" w:color="auto"/>
      </w:divBdr>
    </w:div>
    <w:div w:id="1485586568">
      <w:bodyDiv w:val="1"/>
      <w:marLeft w:val="0"/>
      <w:marRight w:val="0"/>
      <w:marTop w:val="0"/>
      <w:marBottom w:val="0"/>
      <w:divBdr>
        <w:top w:val="none" w:sz="0" w:space="0" w:color="auto"/>
        <w:left w:val="none" w:sz="0" w:space="0" w:color="auto"/>
        <w:bottom w:val="none" w:sz="0" w:space="0" w:color="auto"/>
        <w:right w:val="none" w:sz="0" w:space="0" w:color="auto"/>
      </w:divBdr>
    </w:div>
    <w:div w:id="1565215129">
      <w:bodyDiv w:val="1"/>
      <w:marLeft w:val="0"/>
      <w:marRight w:val="0"/>
      <w:marTop w:val="0"/>
      <w:marBottom w:val="0"/>
      <w:divBdr>
        <w:top w:val="none" w:sz="0" w:space="0" w:color="auto"/>
        <w:left w:val="none" w:sz="0" w:space="0" w:color="auto"/>
        <w:bottom w:val="none" w:sz="0" w:space="0" w:color="auto"/>
        <w:right w:val="none" w:sz="0" w:space="0" w:color="auto"/>
      </w:divBdr>
    </w:div>
    <w:div w:id="1807820538">
      <w:bodyDiv w:val="1"/>
      <w:marLeft w:val="0"/>
      <w:marRight w:val="0"/>
      <w:marTop w:val="0"/>
      <w:marBottom w:val="0"/>
      <w:divBdr>
        <w:top w:val="none" w:sz="0" w:space="0" w:color="auto"/>
        <w:left w:val="none" w:sz="0" w:space="0" w:color="auto"/>
        <w:bottom w:val="none" w:sz="0" w:space="0" w:color="auto"/>
        <w:right w:val="none" w:sz="0" w:space="0" w:color="auto"/>
      </w:divBdr>
    </w:div>
    <w:div w:id="1850675069">
      <w:bodyDiv w:val="1"/>
      <w:marLeft w:val="0"/>
      <w:marRight w:val="0"/>
      <w:marTop w:val="0"/>
      <w:marBottom w:val="0"/>
      <w:divBdr>
        <w:top w:val="none" w:sz="0" w:space="0" w:color="auto"/>
        <w:left w:val="none" w:sz="0" w:space="0" w:color="auto"/>
        <w:bottom w:val="none" w:sz="0" w:space="0" w:color="auto"/>
        <w:right w:val="none" w:sz="0" w:space="0" w:color="auto"/>
      </w:divBdr>
    </w:div>
    <w:div w:id="1923249006">
      <w:bodyDiv w:val="1"/>
      <w:marLeft w:val="0"/>
      <w:marRight w:val="0"/>
      <w:marTop w:val="0"/>
      <w:marBottom w:val="0"/>
      <w:divBdr>
        <w:top w:val="none" w:sz="0" w:space="0" w:color="auto"/>
        <w:left w:val="none" w:sz="0" w:space="0" w:color="auto"/>
        <w:bottom w:val="none" w:sz="0" w:space="0" w:color="auto"/>
        <w:right w:val="none" w:sz="0" w:space="0" w:color="auto"/>
      </w:divBdr>
    </w:div>
    <w:div w:id="1992364768">
      <w:bodyDiv w:val="1"/>
      <w:marLeft w:val="0"/>
      <w:marRight w:val="0"/>
      <w:marTop w:val="0"/>
      <w:marBottom w:val="0"/>
      <w:divBdr>
        <w:top w:val="none" w:sz="0" w:space="0" w:color="auto"/>
        <w:left w:val="none" w:sz="0" w:space="0" w:color="auto"/>
        <w:bottom w:val="none" w:sz="0" w:space="0" w:color="auto"/>
        <w:right w:val="none" w:sz="0" w:space="0" w:color="auto"/>
      </w:divBdr>
      <w:divsChild>
        <w:div w:id="201092380">
          <w:marLeft w:val="547"/>
          <w:marRight w:val="0"/>
          <w:marTop w:val="0"/>
          <w:marBottom w:val="0"/>
          <w:divBdr>
            <w:top w:val="none" w:sz="0" w:space="0" w:color="auto"/>
            <w:left w:val="none" w:sz="0" w:space="0" w:color="auto"/>
            <w:bottom w:val="none" w:sz="0" w:space="0" w:color="auto"/>
            <w:right w:val="none" w:sz="0" w:space="0" w:color="auto"/>
          </w:divBdr>
        </w:div>
      </w:divsChild>
    </w:div>
    <w:div w:id="2050451739">
      <w:bodyDiv w:val="1"/>
      <w:marLeft w:val="0"/>
      <w:marRight w:val="0"/>
      <w:marTop w:val="0"/>
      <w:marBottom w:val="0"/>
      <w:divBdr>
        <w:top w:val="none" w:sz="0" w:space="0" w:color="auto"/>
        <w:left w:val="none" w:sz="0" w:space="0" w:color="auto"/>
        <w:bottom w:val="none" w:sz="0" w:space="0" w:color="auto"/>
        <w:right w:val="none" w:sz="0" w:space="0" w:color="auto"/>
      </w:divBdr>
      <w:divsChild>
        <w:div w:id="726532252">
          <w:marLeft w:val="547"/>
          <w:marRight w:val="0"/>
          <w:marTop w:val="0"/>
          <w:marBottom w:val="0"/>
          <w:divBdr>
            <w:top w:val="none" w:sz="0" w:space="0" w:color="auto"/>
            <w:left w:val="none" w:sz="0" w:space="0" w:color="auto"/>
            <w:bottom w:val="none" w:sz="0" w:space="0" w:color="auto"/>
            <w:right w:val="none" w:sz="0" w:space="0" w:color="auto"/>
          </w:divBdr>
        </w:div>
      </w:divsChild>
    </w:div>
    <w:div w:id="2132547378">
      <w:bodyDiv w:val="1"/>
      <w:marLeft w:val="0"/>
      <w:marRight w:val="0"/>
      <w:marTop w:val="0"/>
      <w:marBottom w:val="0"/>
      <w:divBdr>
        <w:top w:val="none" w:sz="0" w:space="0" w:color="auto"/>
        <w:left w:val="none" w:sz="0" w:space="0" w:color="auto"/>
        <w:bottom w:val="none" w:sz="0" w:space="0" w:color="auto"/>
        <w:right w:val="none" w:sz="0" w:space="0" w:color="auto"/>
      </w:divBdr>
    </w:div>
    <w:div w:id="2146073174">
      <w:bodyDiv w:val="1"/>
      <w:marLeft w:val="0"/>
      <w:marRight w:val="0"/>
      <w:marTop w:val="0"/>
      <w:marBottom w:val="0"/>
      <w:divBdr>
        <w:top w:val="none" w:sz="0" w:space="0" w:color="auto"/>
        <w:left w:val="none" w:sz="0" w:space="0" w:color="auto"/>
        <w:bottom w:val="none" w:sz="0" w:space="0" w:color="auto"/>
        <w:right w:val="none" w:sz="0" w:space="0" w:color="auto"/>
      </w:divBdr>
      <w:divsChild>
        <w:div w:id="105489381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diagramQuickStyle" Target="diagrams/quickStyle1.xm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diagramLayout" Target="diagrams/layout1.xml"/><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diagramColors" Target="diagrams/colors2.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diagramQuickStyle" Target="diagrams/quickStyle2.xm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diagramLayout" Target="diagrams/layout2.xm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F:\Freeminers\Dissertstion%20stuff\real%20thing!!!!\questionnaire%20stuff\new%20focus%20quesiton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Freeminers\Dissertstion%20stuff\real%20thing!!!!\questionnaire%20stuff\new%20focus%20quesitonnair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Freeminers\Dissertstion%20stuff\real%20thing!!!!\questionnaire%20stuff\new%20focus%20quesitonnair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F:\Freeminers\Dissertstion%20stuff\real%20thing!!!!\questionnaire%20stuff\new%20focus%20quesitonnair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F:\Freeminers\Dissertstion%20stuff\real%20thing!!!!\questionnaire%20stuff\new%20focus%20quesitonnaire.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Types</a:t>
            </a:r>
            <a:r>
              <a:rPr lang="en-GB" baseline="0"/>
              <a:t> of Intervention</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275043744531931"/>
          <c:y val="0.16449074074074077"/>
          <c:w val="0.35338823272090991"/>
          <c:h val="0.58898038786818319"/>
        </c:manualLayout>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5E2C-4E85-B959-CEACE50349F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5E2C-4E85-B959-CEACE50349F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5E2C-4E85-B959-CEACE50349F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5E2C-4E85-B959-CEACE50349F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9-5E2C-4E85-B959-CEACE50349FA}"/>
              </c:ext>
            </c:extLst>
          </c:dPt>
          <c:dLbls>
            <c:dLbl>
              <c:idx val="1"/>
              <c:layout>
                <c:manualLayout>
                  <c:x val="1.5724190726159229E-2"/>
                  <c:y val="2.2040682414698122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E2C-4E85-B959-CEACE50349FA}"/>
                </c:ext>
              </c:extLst>
            </c:dLbl>
            <c:dLbl>
              <c:idx val="2"/>
              <c:layout>
                <c:manualLayout>
                  <c:x val="9.6102362204724415E-2"/>
                  <c:y val="-8.6091061533975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E2C-4E85-B959-CEACE50349FA}"/>
                </c:ext>
              </c:extLst>
            </c:dLbl>
            <c:dLbl>
              <c:idx val="3"/>
              <c:layout>
                <c:manualLayout>
                  <c:x val="-4.6350612423447068E-2"/>
                  <c:y val="-2.3800670749489689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E2C-4E85-B959-CEACE50349FA}"/>
                </c:ext>
              </c:extLst>
            </c:dLbl>
            <c:dLbl>
              <c:idx val="4"/>
              <c:layout>
                <c:manualLayout>
                  <c:x val="-5.7672134733158409E-2"/>
                  <c:y val="1.1492417614464859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5E2C-4E85-B959-CEACE50349F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questionnaire!$J$42:$J$46</c:f>
              <c:strCache>
                <c:ptCount val="5"/>
                <c:pt idx="0">
                  <c:v>Types of Intervention</c:v>
                </c:pt>
                <c:pt idx="1">
                  <c:v>Education Intervention</c:v>
                </c:pt>
                <c:pt idx="2">
                  <c:v>Traditional Life Left</c:v>
                </c:pt>
                <c:pt idx="3">
                  <c:v>Nothing</c:v>
                </c:pt>
                <c:pt idx="4">
                  <c:v>Other</c:v>
                </c:pt>
              </c:strCache>
            </c:strRef>
          </c:cat>
          <c:val>
            <c:numRef>
              <c:f>questionnaire!$K$42:$K$46</c:f>
              <c:numCache>
                <c:formatCode>General</c:formatCode>
                <c:ptCount val="5"/>
                <c:pt idx="1">
                  <c:v>22</c:v>
                </c:pt>
                <c:pt idx="2">
                  <c:v>45</c:v>
                </c:pt>
                <c:pt idx="3">
                  <c:v>20</c:v>
                </c:pt>
                <c:pt idx="4">
                  <c:v>13</c:v>
                </c:pt>
              </c:numCache>
            </c:numRef>
          </c:val>
          <c:extLst>
            <c:ext xmlns:c16="http://schemas.microsoft.com/office/drawing/2014/chart" uri="{C3380CC4-5D6E-409C-BE32-E72D297353CC}">
              <c16:uniqueId val="{0000000A-5E2C-4E85-B959-CEACE50349F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Types of Intervention</c:v>
                </c:pt>
              </c:strCache>
            </c:strRef>
          </c:tx>
          <c:dPt>
            <c:idx val="0"/>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25F8-4CCF-B994-D5BBBF076AE8}"/>
              </c:ext>
            </c:extLst>
          </c:dPt>
          <c:dPt>
            <c:idx val="1"/>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25F8-4CCF-B994-D5BBBF076AE8}"/>
              </c:ext>
            </c:extLst>
          </c:dPt>
          <c:dPt>
            <c:idx val="2"/>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25F8-4CCF-B994-D5BBBF076AE8}"/>
              </c:ext>
            </c:extLst>
          </c:dPt>
          <c:dPt>
            <c:idx val="3"/>
            <c:bubble3D val="0"/>
            <c:spPr>
              <a:gradFill rotWithShape="1">
                <a:gsLst>
                  <a:gs pos="0">
                    <a:schemeClr val="accent2">
                      <a:lumMod val="60000"/>
                      <a:shade val="51000"/>
                      <a:satMod val="130000"/>
                    </a:schemeClr>
                  </a:gs>
                  <a:gs pos="80000">
                    <a:schemeClr val="accent2">
                      <a:lumMod val="60000"/>
                      <a:shade val="93000"/>
                      <a:satMod val="130000"/>
                    </a:schemeClr>
                  </a:gs>
                  <a:gs pos="100000">
                    <a:schemeClr val="accent2">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25F8-4CCF-B994-D5BBBF076AE8}"/>
              </c:ext>
            </c:extLst>
          </c:dPt>
          <c:dLbls>
            <c:dLbl>
              <c:idx val="0"/>
              <c:layout>
                <c:manualLayout>
                  <c:x val="0.14302556026650515"/>
                  <c:y val="-0.1106671549777208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5F8-4CCF-B994-D5BBBF076AE8}"/>
                </c:ext>
              </c:extLst>
            </c:dLbl>
            <c:dLbl>
              <c:idx val="1"/>
              <c:layout>
                <c:manualLayout>
                  <c:x val="-0.11541821118514031"/>
                  <c:y val="-1.027080917210930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25F8-4CCF-B994-D5BBBF076AE8}"/>
                </c:ext>
              </c:extLst>
            </c:dLbl>
            <c:dLbl>
              <c:idx val="2"/>
              <c:layout>
                <c:manualLayout>
                  <c:x val="-4.1153725015142341E-2"/>
                  <c:y val="-9.7743596003987878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25F8-4CCF-B994-D5BBBF076AE8}"/>
                </c:ext>
              </c:extLst>
            </c:dLbl>
            <c:dLbl>
              <c:idx val="3"/>
              <c:layout>
                <c:manualLayout>
                  <c:x val="9.6014859681001333E-2"/>
                  <c:y val="1.4348206474190726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25F8-4CCF-B994-D5BBBF076AE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Education Intervention</c:v>
                </c:pt>
                <c:pt idx="1">
                  <c:v>Traditional Life left</c:v>
                </c:pt>
                <c:pt idx="2">
                  <c:v>Nothing</c:v>
                </c:pt>
                <c:pt idx="3">
                  <c:v>Other</c:v>
                </c:pt>
              </c:strCache>
            </c:strRef>
          </c:cat>
          <c:val>
            <c:numRef>
              <c:f>Sheet1!$B$2:$B$5</c:f>
              <c:numCache>
                <c:formatCode>0%</c:formatCode>
                <c:ptCount val="4"/>
                <c:pt idx="0">
                  <c:v>0.82</c:v>
                </c:pt>
                <c:pt idx="1">
                  <c:v>0.04</c:v>
                </c:pt>
                <c:pt idx="2">
                  <c:v>0.02</c:v>
                </c:pt>
                <c:pt idx="3">
                  <c:v>0.02</c:v>
                </c:pt>
              </c:numCache>
            </c:numRef>
          </c:val>
          <c:extLst>
            <c:ext xmlns:c16="http://schemas.microsoft.com/office/drawing/2014/chart" uri="{C3380CC4-5D6E-409C-BE32-E72D297353CC}">
              <c16:uniqueId val="{00000008-25F8-4CCF-B994-D5BBBF076AE8}"/>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Ease of interventions in</a:t>
            </a:r>
            <a:r>
              <a:rPr lang="en-GB" baseline="0"/>
              <a:t> Education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4"/>
                <c:pt idx="0">
                  <c:v>Key Stage 2</c:v>
                </c:pt>
                <c:pt idx="1">
                  <c:v>Key Stage 3</c:v>
                </c:pt>
                <c:pt idx="2">
                  <c:v>Key Stage 4</c:v>
                </c:pt>
                <c:pt idx="3">
                  <c:v>Key Stage 5</c:v>
                </c:pt>
              </c:strCache>
            </c:strRef>
          </c:cat>
          <c:val>
            <c:numRef>
              <c:f>Sheet1!$B$2:$B$5</c:f>
              <c:numCache>
                <c:formatCode>General</c:formatCode>
                <c:ptCount val="4"/>
                <c:pt idx="0">
                  <c:v>98</c:v>
                </c:pt>
                <c:pt idx="1">
                  <c:v>92</c:v>
                </c:pt>
                <c:pt idx="2">
                  <c:v>56</c:v>
                </c:pt>
                <c:pt idx="3">
                  <c:v>29</c:v>
                </c:pt>
              </c:numCache>
            </c:numRef>
          </c:val>
          <c:extLst>
            <c:ext xmlns:c16="http://schemas.microsoft.com/office/drawing/2014/chart" uri="{C3380CC4-5D6E-409C-BE32-E72D297353CC}">
              <c16:uniqueId val="{00000000-C09B-4FA3-916B-10E21D9CB99E}"/>
            </c:ext>
          </c:extLst>
        </c:ser>
        <c:ser>
          <c:idx val="1"/>
          <c:order val="1"/>
          <c:tx>
            <c:strRef>
              <c:f>Sheet1!$C$1</c:f>
              <c:strCache>
                <c:ptCount val="1"/>
                <c:pt idx="0">
                  <c:v>No </c:v>
                </c:pt>
              </c:strCache>
            </c:strRef>
          </c:tx>
          <c:spPr>
            <a:solidFill>
              <a:schemeClr val="accent2"/>
            </a:solidFill>
            <a:ln>
              <a:noFill/>
            </a:ln>
            <a:effectLst/>
          </c:spPr>
          <c:invertIfNegative val="0"/>
          <c:cat>
            <c:strRef>
              <c:f>Sheet1!$A$2:$A$5</c:f>
              <c:strCache>
                <c:ptCount val="4"/>
                <c:pt idx="0">
                  <c:v>Key Stage 2</c:v>
                </c:pt>
                <c:pt idx="1">
                  <c:v>Key Stage 3</c:v>
                </c:pt>
                <c:pt idx="2">
                  <c:v>Key Stage 4</c:v>
                </c:pt>
                <c:pt idx="3">
                  <c:v>Key Stage 5</c:v>
                </c:pt>
              </c:strCache>
            </c:strRef>
          </c:cat>
          <c:val>
            <c:numRef>
              <c:f>Sheet1!$C$2:$C$5</c:f>
              <c:numCache>
                <c:formatCode>General</c:formatCode>
                <c:ptCount val="4"/>
                <c:pt idx="0">
                  <c:v>0</c:v>
                </c:pt>
                <c:pt idx="1">
                  <c:v>2</c:v>
                </c:pt>
                <c:pt idx="2">
                  <c:v>23</c:v>
                </c:pt>
                <c:pt idx="3">
                  <c:v>12</c:v>
                </c:pt>
              </c:numCache>
            </c:numRef>
          </c:val>
          <c:extLst>
            <c:ext xmlns:c16="http://schemas.microsoft.com/office/drawing/2014/chart" uri="{C3380CC4-5D6E-409C-BE32-E72D297353CC}">
              <c16:uniqueId val="{00000001-C09B-4FA3-916B-10E21D9CB99E}"/>
            </c:ext>
          </c:extLst>
        </c:ser>
        <c:ser>
          <c:idx val="2"/>
          <c:order val="2"/>
          <c:tx>
            <c:strRef>
              <c:f>Sheet1!$D$1</c:f>
              <c:strCache>
                <c:ptCount val="1"/>
                <c:pt idx="0">
                  <c:v>Difficulties seen</c:v>
                </c:pt>
              </c:strCache>
            </c:strRef>
          </c:tx>
          <c:spPr>
            <a:solidFill>
              <a:schemeClr val="accent3"/>
            </a:solidFill>
            <a:ln>
              <a:noFill/>
            </a:ln>
            <a:effectLst/>
          </c:spPr>
          <c:invertIfNegative val="0"/>
          <c:cat>
            <c:strRef>
              <c:f>Sheet1!$A$2:$A$5</c:f>
              <c:strCache>
                <c:ptCount val="4"/>
                <c:pt idx="0">
                  <c:v>Key Stage 2</c:v>
                </c:pt>
                <c:pt idx="1">
                  <c:v>Key Stage 3</c:v>
                </c:pt>
                <c:pt idx="2">
                  <c:v>Key Stage 4</c:v>
                </c:pt>
                <c:pt idx="3">
                  <c:v>Key Stage 5</c:v>
                </c:pt>
              </c:strCache>
            </c:strRef>
          </c:cat>
          <c:val>
            <c:numRef>
              <c:f>Sheet1!$D$2:$D$5</c:f>
              <c:numCache>
                <c:formatCode>General</c:formatCode>
                <c:ptCount val="4"/>
                <c:pt idx="0">
                  <c:v>2</c:v>
                </c:pt>
                <c:pt idx="1">
                  <c:v>6</c:v>
                </c:pt>
                <c:pt idx="2">
                  <c:v>48</c:v>
                </c:pt>
                <c:pt idx="3">
                  <c:v>32</c:v>
                </c:pt>
              </c:numCache>
            </c:numRef>
          </c:val>
          <c:extLst>
            <c:ext xmlns:c16="http://schemas.microsoft.com/office/drawing/2014/chart" uri="{C3380CC4-5D6E-409C-BE32-E72D297353CC}">
              <c16:uniqueId val="{00000002-C09B-4FA3-916B-10E21D9CB99E}"/>
            </c:ext>
          </c:extLst>
        </c:ser>
        <c:dLbls>
          <c:showLegendKey val="0"/>
          <c:showVal val="0"/>
          <c:showCatName val="0"/>
          <c:showSerName val="0"/>
          <c:showPercent val="0"/>
          <c:showBubbleSize val="0"/>
        </c:dLbls>
        <c:gapWidth val="219"/>
        <c:overlap val="-27"/>
        <c:axId val="-1966487040"/>
        <c:axId val="-1966473984"/>
      </c:barChart>
      <c:catAx>
        <c:axId val="-19664870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Key</a:t>
                </a:r>
                <a:r>
                  <a:rPr lang="en-GB" baseline="0"/>
                  <a:t> Stage Interventions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473984"/>
        <c:crosses val="autoZero"/>
        <c:auto val="1"/>
        <c:lblAlgn val="ctr"/>
        <c:lblOffset val="100"/>
        <c:noMultiLvlLbl val="0"/>
      </c:catAx>
      <c:valAx>
        <c:axId val="-1966473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487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r>
              <a:rPr lang="en-GB" sz="1400"/>
              <a:t>accredited qualifaction required?</a:t>
            </a:r>
          </a:p>
        </c:rich>
      </c:tx>
      <c:overlay val="0"/>
      <c:spPr>
        <a:noFill/>
        <a:ln>
          <a:noFill/>
        </a:ln>
        <a:effectLst/>
      </c:spPr>
      <c:txPr>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doughnutChart>
        <c:varyColors val="1"/>
        <c:ser>
          <c:idx val="0"/>
          <c:order val="0"/>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3699-4567-A185-81CA23BCAD5C}"/>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3699-4567-A185-81CA23BCAD5C}"/>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5-3699-4567-A185-81CA23BCAD5C}"/>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7-3699-4567-A185-81CA23BCAD5C}"/>
              </c:ext>
            </c:extLst>
          </c:dPt>
          <c:dLbls>
            <c:dLbl>
              <c:idx val="0"/>
              <c:layout>
                <c:manualLayout>
                  <c:x val="0.11666666666666657"/>
                  <c:y val="0"/>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3699-4567-A185-81CA23BCAD5C}"/>
                </c:ext>
              </c:extLst>
            </c:dLbl>
            <c:dLbl>
              <c:idx val="1"/>
              <c:layout>
                <c:manualLayout>
                  <c:x val="-0.15277777777777782"/>
                  <c:y val="-2.7777777777777776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3699-4567-A185-81CA23BCAD5C}"/>
                </c:ext>
              </c:extLst>
            </c:dLbl>
            <c:dLbl>
              <c:idx val="2"/>
              <c:layout>
                <c:manualLayout>
                  <c:x val="-8.611111111111111E-2"/>
                  <c:y val="-4.6296296296296335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3699-4567-A185-81CA23BCAD5C}"/>
                </c:ext>
              </c:extLst>
            </c:dLbl>
            <c:dLbl>
              <c:idx val="3"/>
              <c:layout>
                <c:manualLayout>
                  <c:x val="-0.05"/>
                  <c:y val="-8.333333333333337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3699-4567-A185-81CA23BCAD5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questionnaire!$G$38:$G$41</c:f>
              <c:strCache>
                <c:ptCount val="4"/>
                <c:pt idx="0">
                  <c:v>Recognised Qualification</c:v>
                </c:pt>
                <c:pt idx="1">
                  <c:v>No Qualification</c:v>
                </c:pt>
                <c:pt idx="2">
                  <c:v>Other</c:v>
                </c:pt>
                <c:pt idx="3">
                  <c:v>General Knowledge</c:v>
                </c:pt>
              </c:strCache>
            </c:strRef>
          </c:cat>
          <c:val>
            <c:numRef>
              <c:f>questionnaire!$H$38:$H$41</c:f>
              <c:numCache>
                <c:formatCode>General</c:formatCode>
                <c:ptCount val="4"/>
                <c:pt idx="0">
                  <c:v>22</c:v>
                </c:pt>
                <c:pt idx="1">
                  <c:v>64</c:v>
                </c:pt>
                <c:pt idx="2">
                  <c:v>8</c:v>
                </c:pt>
                <c:pt idx="3">
                  <c:v>6</c:v>
                </c:pt>
              </c:numCache>
            </c:numRef>
          </c:val>
          <c:extLst>
            <c:ext xmlns:c16="http://schemas.microsoft.com/office/drawing/2014/chart" uri="{C3380CC4-5D6E-409C-BE32-E72D297353CC}">
              <c16:uniqueId val="{00000008-3699-4567-A185-81CA23BCAD5C}"/>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400"/>
              <a:t>Accredited Qualification Required?</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Accredited Qualification Required?</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7086-4A60-AA6D-5C045335FAFC}"/>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7086-4A60-AA6D-5C045335FAFC}"/>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5-7086-4A60-AA6D-5C045335FAFC}"/>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7-7086-4A60-AA6D-5C045335FAFC}"/>
              </c:ext>
            </c:extLst>
          </c:dPt>
          <c:dLbls>
            <c:dLbl>
              <c:idx val="0"/>
              <c:layout>
                <c:manualLayout>
                  <c:x val="0.13953488372093023"/>
                  <c:y val="2.02020202020201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086-4A60-AA6D-5C045335FAFC}"/>
                </c:ext>
              </c:extLst>
            </c:dLbl>
            <c:dLbl>
              <c:idx val="1"/>
              <c:layout>
                <c:manualLayout>
                  <c:x val="-5.4919908466819281E-2"/>
                  <c:y val="-9.090889207030941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086-4A60-AA6D-5C045335FAFC}"/>
                </c:ext>
              </c:extLst>
            </c:dLbl>
            <c:dLbl>
              <c:idx val="2"/>
              <c:layout>
                <c:manualLayout>
                  <c:x val="6.1252635182615901E-2"/>
                  <c:y val="-9.595939712081444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7086-4A60-AA6D-5C045335FAFC}"/>
                </c:ext>
              </c:extLst>
            </c:dLbl>
            <c:dLbl>
              <c:idx val="3"/>
              <c:layout>
                <c:manualLayout>
                  <c:x val="0.17054263565891464"/>
                  <c:y val="-4.040404040404044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7086-4A60-AA6D-5C045335FAF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Recoginsed Qualification </c:v>
                </c:pt>
                <c:pt idx="1">
                  <c:v>No Qualification</c:v>
                </c:pt>
                <c:pt idx="2">
                  <c:v>Other </c:v>
                </c:pt>
                <c:pt idx="3">
                  <c:v>General Knowledge </c:v>
                </c:pt>
              </c:strCache>
            </c:strRef>
          </c:cat>
          <c:val>
            <c:numRef>
              <c:f>Sheet1!$B$2:$B$5</c:f>
              <c:numCache>
                <c:formatCode>0%</c:formatCode>
                <c:ptCount val="4"/>
                <c:pt idx="0">
                  <c:v>0.94</c:v>
                </c:pt>
                <c:pt idx="1">
                  <c:v>0.06</c:v>
                </c:pt>
                <c:pt idx="2">
                  <c:v>0</c:v>
                </c:pt>
                <c:pt idx="3">
                  <c:v>0</c:v>
                </c:pt>
              </c:numCache>
            </c:numRef>
          </c:val>
          <c:extLst>
            <c:ext xmlns:c16="http://schemas.microsoft.com/office/drawing/2014/chart" uri="{C3380CC4-5D6E-409C-BE32-E72D297353CC}">
              <c16:uniqueId val="{00000008-7086-4A60-AA6D-5C045335FAFC}"/>
            </c:ext>
          </c:extLst>
        </c:ser>
        <c:dLbls>
          <c:showLegendKey val="0"/>
          <c:showVal val="1"/>
          <c:showCatName val="0"/>
          <c:showSerName val="0"/>
          <c:showPercent val="0"/>
          <c:showBubbleSize val="0"/>
          <c:showLeaderLines val="1"/>
        </c:dLbls>
        <c:firstSliceAng val="0"/>
        <c:holeSize val="7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At what Key Stage should interventions start?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questionnaire!$J$33</c:f>
              <c:strCache>
                <c:ptCount val="1"/>
                <c:pt idx="0">
                  <c:v>Before Research - SFG</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questionnaire!$K$32:$N$32</c:f>
              <c:strCache>
                <c:ptCount val="4"/>
                <c:pt idx="0">
                  <c:v>KS2</c:v>
                </c:pt>
                <c:pt idx="1">
                  <c:v>KS3</c:v>
                </c:pt>
                <c:pt idx="2">
                  <c:v>KS4</c:v>
                </c:pt>
                <c:pt idx="3">
                  <c:v>KS5</c:v>
                </c:pt>
              </c:strCache>
            </c:strRef>
          </c:cat>
          <c:val>
            <c:numRef>
              <c:f>questionnaire!$K$33:$N$33</c:f>
              <c:numCache>
                <c:formatCode>General</c:formatCode>
                <c:ptCount val="4"/>
                <c:pt idx="0">
                  <c:v>10</c:v>
                </c:pt>
                <c:pt idx="1">
                  <c:v>20</c:v>
                </c:pt>
                <c:pt idx="2">
                  <c:v>70</c:v>
                </c:pt>
                <c:pt idx="3">
                  <c:v>65</c:v>
                </c:pt>
              </c:numCache>
            </c:numRef>
          </c:val>
          <c:extLst>
            <c:ext xmlns:c16="http://schemas.microsoft.com/office/drawing/2014/chart" uri="{C3380CC4-5D6E-409C-BE32-E72D297353CC}">
              <c16:uniqueId val="{00000000-514C-4A13-97A5-613DEA583D02}"/>
            </c:ext>
          </c:extLst>
        </c:ser>
        <c:ser>
          <c:idx val="1"/>
          <c:order val="1"/>
          <c:tx>
            <c:strRef>
              <c:f>questionnaire!$J$34</c:f>
              <c:strCache>
                <c:ptCount val="1"/>
                <c:pt idx="0">
                  <c:v>After Research - SFG</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questionnaire!$K$32:$N$32</c:f>
              <c:strCache>
                <c:ptCount val="4"/>
                <c:pt idx="0">
                  <c:v>KS2</c:v>
                </c:pt>
                <c:pt idx="1">
                  <c:v>KS3</c:v>
                </c:pt>
                <c:pt idx="2">
                  <c:v>KS4</c:v>
                </c:pt>
                <c:pt idx="3">
                  <c:v>KS5</c:v>
                </c:pt>
              </c:strCache>
            </c:strRef>
          </c:cat>
          <c:val>
            <c:numRef>
              <c:f>questionnaire!$K$34:$N$34</c:f>
              <c:numCache>
                <c:formatCode>General</c:formatCode>
                <c:ptCount val="4"/>
                <c:pt idx="0">
                  <c:v>85</c:v>
                </c:pt>
                <c:pt idx="1">
                  <c:v>88</c:v>
                </c:pt>
                <c:pt idx="2">
                  <c:v>42</c:v>
                </c:pt>
                <c:pt idx="3">
                  <c:v>5</c:v>
                </c:pt>
              </c:numCache>
            </c:numRef>
          </c:val>
          <c:extLst>
            <c:ext xmlns:c16="http://schemas.microsoft.com/office/drawing/2014/chart" uri="{C3380CC4-5D6E-409C-BE32-E72D297353CC}">
              <c16:uniqueId val="{00000001-514C-4A13-97A5-613DEA583D02}"/>
            </c:ext>
          </c:extLst>
        </c:ser>
        <c:ser>
          <c:idx val="2"/>
          <c:order val="2"/>
          <c:tx>
            <c:strRef>
              <c:f>questionnaire!$J$35</c:f>
              <c:strCache>
                <c:ptCount val="1"/>
                <c:pt idx="0">
                  <c:v>Before Research- FMG</c:v>
                </c:pt>
              </c:strCache>
            </c:strRef>
          </c:tx>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questionnaire!$K$32:$N$32</c:f>
              <c:strCache>
                <c:ptCount val="4"/>
                <c:pt idx="0">
                  <c:v>KS2</c:v>
                </c:pt>
                <c:pt idx="1">
                  <c:v>KS3</c:v>
                </c:pt>
                <c:pt idx="2">
                  <c:v>KS4</c:v>
                </c:pt>
                <c:pt idx="3">
                  <c:v>KS5</c:v>
                </c:pt>
              </c:strCache>
            </c:strRef>
          </c:cat>
          <c:val>
            <c:numRef>
              <c:f>questionnaire!$K$35:$N$35</c:f>
              <c:numCache>
                <c:formatCode>General</c:formatCode>
                <c:ptCount val="4"/>
                <c:pt idx="0">
                  <c:v>90</c:v>
                </c:pt>
                <c:pt idx="1">
                  <c:v>95</c:v>
                </c:pt>
                <c:pt idx="2">
                  <c:v>20</c:v>
                </c:pt>
                <c:pt idx="3">
                  <c:v>3</c:v>
                </c:pt>
              </c:numCache>
            </c:numRef>
          </c:val>
          <c:extLst>
            <c:ext xmlns:c16="http://schemas.microsoft.com/office/drawing/2014/chart" uri="{C3380CC4-5D6E-409C-BE32-E72D297353CC}">
              <c16:uniqueId val="{00000002-514C-4A13-97A5-613DEA583D02}"/>
            </c:ext>
          </c:extLst>
        </c:ser>
        <c:ser>
          <c:idx val="3"/>
          <c:order val="3"/>
          <c:tx>
            <c:strRef>
              <c:f>questionnaire!$J$36</c:f>
              <c:strCache>
                <c:ptCount val="1"/>
                <c:pt idx="0">
                  <c:v>After Research - FMG</c:v>
                </c:pt>
              </c:strCache>
            </c:strRef>
          </c:tx>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questionnaire!$K$32:$N$32</c:f>
              <c:strCache>
                <c:ptCount val="4"/>
                <c:pt idx="0">
                  <c:v>KS2</c:v>
                </c:pt>
                <c:pt idx="1">
                  <c:v>KS3</c:v>
                </c:pt>
                <c:pt idx="2">
                  <c:v>KS4</c:v>
                </c:pt>
                <c:pt idx="3">
                  <c:v>KS5</c:v>
                </c:pt>
              </c:strCache>
            </c:strRef>
          </c:cat>
          <c:val>
            <c:numRef>
              <c:f>questionnaire!$K$36:$N$36</c:f>
              <c:numCache>
                <c:formatCode>General</c:formatCode>
                <c:ptCount val="4"/>
                <c:pt idx="0">
                  <c:v>90</c:v>
                </c:pt>
                <c:pt idx="1">
                  <c:v>95</c:v>
                </c:pt>
                <c:pt idx="2">
                  <c:v>20</c:v>
                </c:pt>
                <c:pt idx="3">
                  <c:v>3</c:v>
                </c:pt>
              </c:numCache>
            </c:numRef>
          </c:val>
          <c:extLst>
            <c:ext xmlns:c16="http://schemas.microsoft.com/office/drawing/2014/chart" uri="{C3380CC4-5D6E-409C-BE32-E72D297353CC}">
              <c16:uniqueId val="{00000003-514C-4A13-97A5-613DEA583D02}"/>
            </c:ext>
          </c:extLst>
        </c:ser>
        <c:dLbls>
          <c:showLegendKey val="0"/>
          <c:showVal val="0"/>
          <c:showCatName val="0"/>
          <c:showSerName val="0"/>
          <c:showPercent val="0"/>
          <c:showBubbleSize val="0"/>
        </c:dLbls>
        <c:gapWidth val="100"/>
        <c:overlap val="-24"/>
        <c:axId val="-1966473440"/>
        <c:axId val="-1966485408"/>
      </c:barChart>
      <c:catAx>
        <c:axId val="-1966473440"/>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Key Stage</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485408"/>
        <c:crosses val="autoZero"/>
        <c:auto val="1"/>
        <c:lblAlgn val="ctr"/>
        <c:lblOffset val="100"/>
        <c:noMultiLvlLbl val="0"/>
      </c:catAx>
      <c:valAx>
        <c:axId val="-1966485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473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questionnaire!$K$19</c:f>
              <c:strCache>
                <c:ptCount val="1"/>
                <c:pt idx="0">
                  <c:v>Important Factors</c:v>
                </c:pt>
              </c:strCache>
            </c:strRef>
          </c:tx>
          <c:dPt>
            <c:idx val="0"/>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DE94-43CC-A0CE-41846C68D5BD}"/>
              </c:ext>
            </c:extLst>
          </c:dPt>
          <c:dPt>
            <c:idx val="1"/>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DE94-43CC-A0CE-41846C68D5BD}"/>
              </c:ext>
            </c:extLst>
          </c:dPt>
          <c:dPt>
            <c:idx val="2"/>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DE94-43CC-A0CE-41846C68D5B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questionnaire!$J$14:$J$16</c:f>
              <c:strCache>
                <c:ptCount val="3"/>
                <c:pt idx="0">
                  <c:v>History &amp; Heritage</c:v>
                </c:pt>
                <c:pt idx="1">
                  <c:v>Freemining/Freeminer</c:v>
                </c:pt>
                <c:pt idx="2">
                  <c:v>Community</c:v>
                </c:pt>
              </c:strCache>
            </c:strRef>
          </c:cat>
          <c:val>
            <c:numRef>
              <c:f>questionnaire!$K$20:$K$22</c:f>
              <c:numCache>
                <c:formatCode>General</c:formatCode>
                <c:ptCount val="3"/>
                <c:pt idx="0">
                  <c:v>43</c:v>
                </c:pt>
                <c:pt idx="1">
                  <c:v>51</c:v>
                </c:pt>
                <c:pt idx="2">
                  <c:v>6</c:v>
                </c:pt>
              </c:numCache>
            </c:numRef>
          </c:val>
          <c:extLst>
            <c:ext xmlns:c16="http://schemas.microsoft.com/office/drawing/2014/chart" uri="{C3380CC4-5D6E-409C-BE32-E72D297353CC}">
              <c16:uniqueId val="{00000006-DE94-43CC-A0CE-41846C68D5BD}"/>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questionnaire!$K$13</c:f>
              <c:strCache>
                <c:ptCount val="1"/>
                <c:pt idx="0">
                  <c:v>Important Factors</c:v>
                </c:pt>
              </c:strCache>
            </c:strRef>
          </c:tx>
          <c:dPt>
            <c:idx val="0"/>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46E6-451F-BD7B-084D9EE0078C}"/>
              </c:ext>
            </c:extLst>
          </c:dPt>
          <c:dPt>
            <c:idx val="1"/>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46E6-451F-BD7B-084D9EE0078C}"/>
              </c:ext>
            </c:extLst>
          </c:dPt>
          <c:dPt>
            <c:idx val="2"/>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46E6-451F-BD7B-084D9EE0078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questionnaire!$J$14:$J$16</c:f>
              <c:strCache>
                <c:ptCount val="3"/>
                <c:pt idx="0">
                  <c:v>History &amp; Heritage</c:v>
                </c:pt>
                <c:pt idx="1">
                  <c:v>Freemining/Freeminer</c:v>
                </c:pt>
                <c:pt idx="2">
                  <c:v>Community</c:v>
                </c:pt>
              </c:strCache>
            </c:strRef>
          </c:cat>
          <c:val>
            <c:numRef>
              <c:f>questionnaire!$K$14:$K$16</c:f>
              <c:numCache>
                <c:formatCode>General</c:formatCode>
                <c:ptCount val="3"/>
                <c:pt idx="0">
                  <c:v>41</c:v>
                </c:pt>
                <c:pt idx="1">
                  <c:v>56</c:v>
                </c:pt>
                <c:pt idx="2">
                  <c:v>3</c:v>
                </c:pt>
              </c:numCache>
            </c:numRef>
          </c:val>
          <c:extLst>
            <c:ext xmlns:c16="http://schemas.microsoft.com/office/drawing/2014/chart" uri="{C3380CC4-5D6E-409C-BE32-E72D297353CC}">
              <c16:uniqueId val="{00000006-46E6-451F-BD7B-084D9EE0078C}"/>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1CAD12-4870-4D77-9E96-D2B6E66B91E8}" type="doc">
      <dgm:prSet loTypeId="urn:microsoft.com/office/officeart/2005/8/layout/cycle4" loCatId="matrix" qsTypeId="urn:microsoft.com/office/officeart/2005/8/quickstyle/simple1" qsCatId="simple" csTypeId="urn:microsoft.com/office/officeart/2005/8/colors/accent1_2" csCatId="accent1" phldr="1"/>
      <dgm:spPr/>
      <dgm:t>
        <a:bodyPr/>
        <a:lstStyle/>
        <a:p>
          <a:endParaRPr lang="en-US"/>
        </a:p>
      </dgm:t>
    </dgm:pt>
    <dgm:pt modelId="{7FE40CCD-BE4B-4B4C-936A-A8532C10DC44}">
      <dgm:prSet phldrT="[Text]"/>
      <dgm:spPr/>
      <dgm:t>
        <a:bodyPr/>
        <a:lstStyle/>
        <a:p>
          <a:r>
            <a:rPr lang="en-US">
              <a:latin typeface="Times New Roman" panose="02020603050405020304" pitchFamily="18" charset="0"/>
              <a:cs typeface="Times New Roman" panose="02020603050405020304" pitchFamily="18" charset="0"/>
            </a:rPr>
            <a:t>Environment </a:t>
          </a:r>
        </a:p>
      </dgm:t>
    </dgm:pt>
    <dgm:pt modelId="{EE349D39-3DFE-4E5C-8650-070801FC9F4B}" type="parTrans" cxnId="{1C80A73C-BD42-4847-89FB-2DD5FF96A2EA}">
      <dgm:prSet/>
      <dgm:spPr/>
      <dgm:t>
        <a:bodyPr/>
        <a:lstStyle/>
        <a:p>
          <a:endParaRPr lang="en-US"/>
        </a:p>
      </dgm:t>
    </dgm:pt>
    <dgm:pt modelId="{B31E0E6A-AE21-43C7-89A4-13BA8616B62E}" type="sibTrans" cxnId="{1C80A73C-BD42-4847-89FB-2DD5FF96A2EA}">
      <dgm:prSet/>
      <dgm:spPr/>
      <dgm:t>
        <a:bodyPr/>
        <a:lstStyle/>
        <a:p>
          <a:endParaRPr lang="en-US"/>
        </a:p>
      </dgm:t>
    </dgm:pt>
    <dgm:pt modelId="{A412B369-817A-4A9B-9341-D77C6239B1A9}">
      <dgm:prSet phldrT="[Text]" custT="1"/>
      <dgm:spPr/>
      <dgm:t>
        <a:bodyPr/>
        <a:lstStyle/>
        <a:p>
          <a:r>
            <a:rPr lang="en-US" sz="1000">
              <a:latin typeface="Times New Roman" panose="02020603050405020304" pitchFamily="18" charset="0"/>
              <a:cs typeface="Times New Roman" panose="02020603050405020304" pitchFamily="18" charset="0"/>
            </a:rPr>
            <a:t>Clean Air Act 2018</a:t>
          </a:r>
        </a:p>
      </dgm:t>
    </dgm:pt>
    <dgm:pt modelId="{28CEA317-8927-449A-B3C7-0DEA8B41952D}" type="parTrans" cxnId="{F531A853-4B1D-44E8-AB2E-120C18923423}">
      <dgm:prSet/>
      <dgm:spPr/>
      <dgm:t>
        <a:bodyPr/>
        <a:lstStyle/>
        <a:p>
          <a:endParaRPr lang="en-US"/>
        </a:p>
      </dgm:t>
    </dgm:pt>
    <dgm:pt modelId="{0AB1FB5E-0513-4468-8249-68DD0D2E951B}" type="sibTrans" cxnId="{F531A853-4B1D-44E8-AB2E-120C18923423}">
      <dgm:prSet/>
      <dgm:spPr/>
      <dgm:t>
        <a:bodyPr/>
        <a:lstStyle/>
        <a:p>
          <a:endParaRPr lang="en-US"/>
        </a:p>
      </dgm:t>
    </dgm:pt>
    <dgm:pt modelId="{460755F2-84EC-4D8E-AAF5-34D01DD31C07}">
      <dgm:prSet phldrT="[Text]"/>
      <dgm:spPr/>
      <dgm:t>
        <a:bodyPr/>
        <a:lstStyle/>
        <a:p>
          <a:r>
            <a:rPr lang="en-US">
              <a:latin typeface="Times New Roman" panose="02020603050405020304" pitchFamily="18" charset="0"/>
              <a:cs typeface="Times New Roman" panose="02020603050405020304" pitchFamily="18" charset="0"/>
            </a:rPr>
            <a:t>Legal</a:t>
          </a:r>
        </a:p>
      </dgm:t>
    </dgm:pt>
    <dgm:pt modelId="{E5298CC4-776F-47EC-9A81-668FE3EDE89E}" type="parTrans" cxnId="{B3BA534B-E905-43E2-9727-A1DC32590FED}">
      <dgm:prSet/>
      <dgm:spPr/>
      <dgm:t>
        <a:bodyPr/>
        <a:lstStyle/>
        <a:p>
          <a:endParaRPr lang="en-US"/>
        </a:p>
      </dgm:t>
    </dgm:pt>
    <dgm:pt modelId="{1B2323A1-7592-452D-87D9-DB51529DB6D9}" type="sibTrans" cxnId="{B3BA534B-E905-43E2-9727-A1DC32590FED}">
      <dgm:prSet/>
      <dgm:spPr/>
      <dgm:t>
        <a:bodyPr/>
        <a:lstStyle/>
        <a:p>
          <a:endParaRPr lang="en-US"/>
        </a:p>
      </dgm:t>
    </dgm:pt>
    <dgm:pt modelId="{10179CF4-6D97-4AA1-996A-962E5CD048A2}">
      <dgm:prSet phldrT="[Text]" custT="1"/>
      <dgm:spPr/>
      <dgm:t>
        <a:bodyPr/>
        <a:lstStyle/>
        <a:p>
          <a:r>
            <a:rPr lang="en-US" sz="1000">
              <a:latin typeface="Times New Roman" panose="02020603050405020304" pitchFamily="18" charset="0"/>
              <a:cs typeface="Times New Roman" panose="02020603050405020304" pitchFamily="18" charset="0"/>
            </a:rPr>
            <a:t>Birth right</a:t>
          </a:r>
        </a:p>
      </dgm:t>
    </dgm:pt>
    <dgm:pt modelId="{219F914C-32D4-4BC9-9BC7-67BC753F852D}" type="parTrans" cxnId="{FAA63DAA-D1AB-4BBF-B3DB-F3C11B84E8C4}">
      <dgm:prSet/>
      <dgm:spPr/>
      <dgm:t>
        <a:bodyPr/>
        <a:lstStyle/>
        <a:p>
          <a:endParaRPr lang="en-US"/>
        </a:p>
      </dgm:t>
    </dgm:pt>
    <dgm:pt modelId="{BF041FEE-DDB8-4E66-B35B-8FCE01A292AC}" type="sibTrans" cxnId="{FAA63DAA-D1AB-4BBF-B3DB-F3C11B84E8C4}">
      <dgm:prSet/>
      <dgm:spPr/>
      <dgm:t>
        <a:bodyPr/>
        <a:lstStyle/>
        <a:p>
          <a:endParaRPr lang="en-US"/>
        </a:p>
      </dgm:t>
    </dgm:pt>
    <dgm:pt modelId="{136662F7-8777-40A1-A447-76127CB9E22C}">
      <dgm:prSet phldrT="[Text]"/>
      <dgm:spPr/>
      <dgm:t>
        <a:bodyPr/>
        <a:lstStyle/>
        <a:p>
          <a:r>
            <a:rPr lang="en-US">
              <a:latin typeface="Times New Roman" panose="02020603050405020304" pitchFamily="18" charset="0"/>
              <a:cs typeface="Times New Roman" panose="02020603050405020304" pitchFamily="18" charset="0"/>
            </a:rPr>
            <a:t>Education </a:t>
          </a:r>
        </a:p>
      </dgm:t>
    </dgm:pt>
    <dgm:pt modelId="{AC13821C-8A4A-4198-B070-662D0A344D5F}" type="parTrans" cxnId="{B3D76C83-FF8E-4DD5-9F7B-8BA22968AD61}">
      <dgm:prSet/>
      <dgm:spPr/>
      <dgm:t>
        <a:bodyPr/>
        <a:lstStyle/>
        <a:p>
          <a:endParaRPr lang="en-US"/>
        </a:p>
      </dgm:t>
    </dgm:pt>
    <dgm:pt modelId="{988D0364-C27E-40BD-AD24-640BE48901D4}" type="sibTrans" cxnId="{B3D76C83-FF8E-4DD5-9F7B-8BA22968AD61}">
      <dgm:prSet/>
      <dgm:spPr/>
      <dgm:t>
        <a:bodyPr/>
        <a:lstStyle/>
        <a:p>
          <a:endParaRPr lang="en-US"/>
        </a:p>
      </dgm:t>
    </dgm:pt>
    <dgm:pt modelId="{5759E28F-D1E1-4D17-8C45-33925DD04E7B}">
      <dgm:prSet phldrT="[Text]" custT="1"/>
      <dgm:spPr/>
      <dgm:t>
        <a:bodyPr/>
        <a:lstStyle/>
        <a:p>
          <a:r>
            <a:rPr lang="en-US" sz="1000">
              <a:latin typeface="Times New Roman" panose="02020603050405020304" pitchFamily="18" charset="0"/>
              <a:cs typeface="Times New Roman" panose="02020603050405020304" pitchFamily="18" charset="0"/>
            </a:rPr>
            <a:t>Elimentary Education Act 19</a:t>
          </a:r>
        </a:p>
      </dgm:t>
    </dgm:pt>
    <dgm:pt modelId="{78318C3B-05DA-443C-86C5-C971CE1C9E26}" type="parTrans" cxnId="{F675C5E0-250A-4C62-9827-F32094033E94}">
      <dgm:prSet/>
      <dgm:spPr/>
      <dgm:t>
        <a:bodyPr/>
        <a:lstStyle/>
        <a:p>
          <a:endParaRPr lang="en-US"/>
        </a:p>
      </dgm:t>
    </dgm:pt>
    <dgm:pt modelId="{FB989F3C-48AE-491A-BD6C-0097433821AB}" type="sibTrans" cxnId="{F675C5E0-250A-4C62-9827-F32094033E94}">
      <dgm:prSet/>
      <dgm:spPr/>
      <dgm:t>
        <a:bodyPr/>
        <a:lstStyle/>
        <a:p>
          <a:endParaRPr lang="en-US"/>
        </a:p>
      </dgm:t>
    </dgm:pt>
    <dgm:pt modelId="{6B104C88-2E3B-4908-A400-50E4F45C59A4}">
      <dgm:prSet phldrT="[Text]"/>
      <dgm:spPr/>
      <dgm:t>
        <a:bodyPr/>
        <a:lstStyle/>
        <a:p>
          <a:r>
            <a:rPr lang="en-US">
              <a:latin typeface="Times New Roman" panose="02020603050405020304" pitchFamily="18" charset="0"/>
              <a:cs typeface="Times New Roman" panose="02020603050405020304" pitchFamily="18" charset="0"/>
            </a:rPr>
            <a:t>Culture  </a:t>
          </a:r>
        </a:p>
      </dgm:t>
    </dgm:pt>
    <dgm:pt modelId="{0E99B892-DDAF-4F3B-86F6-B6A22998BCE8}" type="parTrans" cxnId="{EC4C109E-179F-4456-8718-0D7356659720}">
      <dgm:prSet/>
      <dgm:spPr/>
      <dgm:t>
        <a:bodyPr/>
        <a:lstStyle/>
        <a:p>
          <a:endParaRPr lang="en-US"/>
        </a:p>
      </dgm:t>
    </dgm:pt>
    <dgm:pt modelId="{0857FBC1-3973-41DF-A36E-0B3A1558DE88}" type="sibTrans" cxnId="{EC4C109E-179F-4456-8718-0D7356659720}">
      <dgm:prSet/>
      <dgm:spPr/>
      <dgm:t>
        <a:bodyPr/>
        <a:lstStyle/>
        <a:p>
          <a:endParaRPr lang="en-US"/>
        </a:p>
      </dgm:t>
    </dgm:pt>
    <dgm:pt modelId="{01C8D105-C26C-459F-860F-23773C94A40D}">
      <dgm:prSet phldrT="[Text]" custT="1"/>
      <dgm:spPr/>
      <dgm:t>
        <a:bodyPr/>
        <a:lstStyle/>
        <a:p>
          <a:r>
            <a:rPr lang="en-US" sz="1000">
              <a:latin typeface="Times New Roman" panose="02020603050405020304" pitchFamily="18" charset="0"/>
              <a:cs typeface="Times New Roman" panose="02020603050405020304" pitchFamily="18" charset="0"/>
            </a:rPr>
            <a:t>Presevation</a:t>
          </a:r>
        </a:p>
      </dgm:t>
    </dgm:pt>
    <dgm:pt modelId="{6BAF3891-4AAE-4415-8D01-BF072054574F}" type="parTrans" cxnId="{39454D0E-BC79-4B6A-A03D-33185BB8FA83}">
      <dgm:prSet/>
      <dgm:spPr/>
      <dgm:t>
        <a:bodyPr/>
        <a:lstStyle/>
        <a:p>
          <a:endParaRPr lang="en-US"/>
        </a:p>
      </dgm:t>
    </dgm:pt>
    <dgm:pt modelId="{4BC19DAB-A6EE-494E-B461-5EE7A21F04DC}" type="sibTrans" cxnId="{39454D0E-BC79-4B6A-A03D-33185BB8FA83}">
      <dgm:prSet/>
      <dgm:spPr/>
      <dgm:t>
        <a:bodyPr/>
        <a:lstStyle/>
        <a:p>
          <a:endParaRPr lang="en-US"/>
        </a:p>
      </dgm:t>
    </dgm:pt>
    <dgm:pt modelId="{18F0F85B-DB14-421A-8567-32614C0EF02C}">
      <dgm:prSet phldrT="[Text]" custT="1"/>
      <dgm:spPr/>
      <dgm:t>
        <a:bodyPr/>
        <a:lstStyle/>
        <a:p>
          <a:endParaRPr lang="en-US" sz="1000"/>
        </a:p>
      </dgm:t>
    </dgm:pt>
    <dgm:pt modelId="{56C45BB1-B1C2-4065-AC86-0B203393688B}" type="parTrans" cxnId="{4DA656CD-623A-4B5D-94F2-6B684FE41B34}">
      <dgm:prSet/>
      <dgm:spPr/>
      <dgm:t>
        <a:bodyPr/>
        <a:lstStyle/>
        <a:p>
          <a:endParaRPr lang="en-US"/>
        </a:p>
      </dgm:t>
    </dgm:pt>
    <dgm:pt modelId="{86C178DB-10FA-4DE1-9CE1-7B02F782D0D0}" type="sibTrans" cxnId="{4DA656CD-623A-4B5D-94F2-6B684FE41B34}">
      <dgm:prSet/>
      <dgm:spPr/>
      <dgm:t>
        <a:bodyPr/>
        <a:lstStyle/>
        <a:p>
          <a:endParaRPr lang="en-US"/>
        </a:p>
      </dgm:t>
    </dgm:pt>
    <dgm:pt modelId="{B69331A5-5E23-4E02-A55C-65F1F08FCF16}">
      <dgm:prSet phldrT="[Text]" custT="1"/>
      <dgm:spPr/>
      <dgm:t>
        <a:bodyPr/>
        <a:lstStyle/>
        <a:p>
          <a:r>
            <a:rPr lang="en-US" sz="1000">
              <a:latin typeface="Times New Roman" panose="02020603050405020304" pitchFamily="18" charset="0"/>
              <a:cs typeface="Times New Roman" panose="02020603050405020304" pitchFamily="18" charset="0"/>
            </a:rPr>
            <a:t>Intervnetion</a:t>
          </a:r>
        </a:p>
      </dgm:t>
    </dgm:pt>
    <dgm:pt modelId="{C00F0664-986E-4A9F-93A3-EC7F3E477ADD}" type="parTrans" cxnId="{824ABABC-0A82-4042-B35C-6760FF783907}">
      <dgm:prSet/>
      <dgm:spPr/>
      <dgm:t>
        <a:bodyPr/>
        <a:lstStyle/>
        <a:p>
          <a:endParaRPr lang="en-US"/>
        </a:p>
      </dgm:t>
    </dgm:pt>
    <dgm:pt modelId="{FAA3B985-D9FD-4058-B33E-E4EA637267DD}" type="sibTrans" cxnId="{824ABABC-0A82-4042-B35C-6760FF783907}">
      <dgm:prSet/>
      <dgm:spPr/>
      <dgm:t>
        <a:bodyPr/>
        <a:lstStyle/>
        <a:p>
          <a:endParaRPr lang="en-US"/>
        </a:p>
      </dgm:t>
    </dgm:pt>
    <dgm:pt modelId="{4FE40749-160C-44DE-A902-CA5A0F23CD47}">
      <dgm:prSet phldrT="[Text]" custT="1"/>
      <dgm:spPr/>
      <dgm:t>
        <a:bodyPr/>
        <a:lstStyle/>
        <a:p>
          <a:r>
            <a:rPr lang="en-US" sz="1000">
              <a:latin typeface="Times New Roman" panose="02020603050405020304" pitchFamily="18" charset="0"/>
              <a:cs typeface="Times New Roman" panose="02020603050405020304" pitchFamily="18" charset="0"/>
            </a:rPr>
            <a:t>Quailifactions</a:t>
          </a:r>
        </a:p>
      </dgm:t>
    </dgm:pt>
    <dgm:pt modelId="{F8397E56-FE4B-4993-B376-4157DAE13CC0}" type="parTrans" cxnId="{184A84B1-0A04-44DC-8E7C-ACAEFA323229}">
      <dgm:prSet/>
      <dgm:spPr/>
      <dgm:t>
        <a:bodyPr/>
        <a:lstStyle/>
        <a:p>
          <a:endParaRPr lang="en-US"/>
        </a:p>
      </dgm:t>
    </dgm:pt>
    <dgm:pt modelId="{28B26496-C306-4B55-92D3-349B3E311F64}" type="sibTrans" cxnId="{184A84B1-0A04-44DC-8E7C-ACAEFA323229}">
      <dgm:prSet/>
      <dgm:spPr/>
      <dgm:t>
        <a:bodyPr/>
        <a:lstStyle/>
        <a:p>
          <a:endParaRPr lang="en-US"/>
        </a:p>
      </dgm:t>
    </dgm:pt>
    <dgm:pt modelId="{B7E3254F-650B-461E-A962-069AB8CAB54E}">
      <dgm:prSet phldrT="[Text]" custT="1"/>
      <dgm:spPr/>
      <dgm:t>
        <a:bodyPr/>
        <a:lstStyle/>
        <a:p>
          <a:r>
            <a:rPr lang="en-US" sz="1000">
              <a:latin typeface="Times New Roman" panose="02020603050405020304" pitchFamily="18" charset="0"/>
              <a:cs typeface="Times New Roman" panose="02020603050405020304" pitchFamily="18" charset="0"/>
            </a:rPr>
            <a:t>Health and Safety</a:t>
          </a:r>
        </a:p>
      </dgm:t>
    </dgm:pt>
    <dgm:pt modelId="{EE41B515-7791-43F7-BEF2-29632AA58507}" type="parTrans" cxnId="{A8A10836-A17F-48E5-A62C-0988B115CBDE}">
      <dgm:prSet/>
      <dgm:spPr/>
      <dgm:t>
        <a:bodyPr/>
        <a:lstStyle/>
        <a:p>
          <a:endParaRPr lang="en-US"/>
        </a:p>
      </dgm:t>
    </dgm:pt>
    <dgm:pt modelId="{ED73E81B-850D-42B5-9C7D-096DEAA9EB3C}" type="sibTrans" cxnId="{A8A10836-A17F-48E5-A62C-0988B115CBDE}">
      <dgm:prSet/>
      <dgm:spPr/>
      <dgm:t>
        <a:bodyPr/>
        <a:lstStyle/>
        <a:p>
          <a:endParaRPr lang="en-US"/>
        </a:p>
      </dgm:t>
    </dgm:pt>
    <dgm:pt modelId="{9EF12F86-E030-4F18-AA64-97923D8A1AE4}">
      <dgm:prSet phldrT="[Text]" custT="1"/>
      <dgm:spPr/>
      <dgm:t>
        <a:bodyPr/>
        <a:lstStyle/>
        <a:p>
          <a:r>
            <a:rPr lang="en-US" sz="1000">
              <a:latin typeface="Times New Roman" panose="02020603050405020304" pitchFamily="18" charset="0"/>
              <a:cs typeface="Times New Roman" panose="02020603050405020304" pitchFamily="18" charset="0"/>
            </a:rPr>
            <a:t>Mines Act 1966</a:t>
          </a:r>
        </a:p>
      </dgm:t>
    </dgm:pt>
    <dgm:pt modelId="{9889A198-9A78-4AF5-84F0-5D8B3EAA536F}" type="parTrans" cxnId="{EBBDB16E-91AC-496F-B29A-0C6411CAEFBC}">
      <dgm:prSet/>
      <dgm:spPr/>
      <dgm:t>
        <a:bodyPr/>
        <a:lstStyle/>
        <a:p>
          <a:endParaRPr lang="en-US"/>
        </a:p>
      </dgm:t>
    </dgm:pt>
    <dgm:pt modelId="{67C4C90D-2D4B-4F4E-BD76-6DB41691AF4F}" type="sibTrans" cxnId="{EBBDB16E-91AC-496F-B29A-0C6411CAEFBC}">
      <dgm:prSet/>
      <dgm:spPr/>
      <dgm:t>
        <a:bodyPr/>
        <a:lstStyle/>
        <a:p>
          <a:endParaRPr lang="en-US"/>
        </a:p>
      </dgm:t>
    </dgm:pt>
    <dgm:pt modelId="{FBD0768D-E489-4F9F-B0F4-555069E568A0}">
      <dgm:prSet phldrT="[Text]" custT="1"/>
      <dgm:spPr/>
      <dgm:t>
        <a:bodyPr/>
        <a:lstStyle/>
        <a:p>
          <a:endParaRPr lang="en-US" sz="1000"/>
        </a:p>
      </dgm:t>
    </dgm:pt>
    <dgm:pt modelId="{3E3E4E2F-CA05-4C74-A309-461A9E45C1B4}" type="parTrans" cxnId="{FA2AD7BE-639C-4C67-AAAD-BB1E423659AF}">
      <dgm:prSet/>
      <dgm:spPr/>
      <dgm:t>
        <a:bodyPr/>
        <a:lstStyle/>
        <a:p>
          <a:endParaRPr lang="en-US"/>
        </a:p>
      </dgm:t>
    </dgm:pt>
    <dgm:pt modelId="{ED540DC7-01FD-454A-B415-4CB9B0A8185B}" type="sibTrans" cxnId="{FA2AD7BE-639C-4C67-AAAD-BB1E423659AF}">
      <dgm:prSet/>
      <dgm:spPr/>
      <dgm:t>
        <a:bodyPr/>
        <a:lstStyle/>
        <a:p>
          <a:endParaRPr lang="en-US"/>
        </a:p>
      </dgm:t>
    </dgm:pt>
    <dgm:pt modelId="{78B084E0-ACDF-41B7-AE67-50FDC0AD49AD}">
      <dgm:prSet phldrT="[Text]" custT="1"/>
      <dgm:spPr/>
      <dgm:t>
        <a:bodyPr/>
        <a:lstStyle/>
        <a:p>
          <a:r>
            <a:rPr lang="en-US" sz="1000">
              <a:latin typeface="Times New Roman" panose="02020603050405020304" pitchFamily="18" charset="0"/>
              <a:cs typeface="Times New Roman" panose="02020603050405020304" pitchFamily="18" charset="0"/>
            </a:rPr>
            <a:t>Mines Act 1966</a:t>
          </a:r>
        </a:p>
      </dgm:t>
    </dgm:pt>
    <dgm:pt modelId="{3E3204BC-2833-47A8-BEC7-AE91E463811D}" type="parTrans" cxnId="{DCA88D38-B88A-4995-9782-B02E12B90D94}">
      <dgm:prSet/>
      <dgm:spPr/>
      <dgm:t>
        <a:bodyPr/>
        <a:lstStyle/>
        <a:p>
          <a:endParaRPr lang="en-US"/>
        </a:p>
      </dgm:t>
    </dgm:pt>
    <dgm:pt modelId="{F6A80DBB-ED52-47B0-9ED7-DDF8625A5B98}" type="sibTrans" cxnId="{DCA88D38-B88A-4995-9782-B02E12B90D94}">
      <dgm:prSet/>
      <dgm:spPr/>
      <dgm:t>
        <a:bodyPr/>
        <a:lstStyle/>
        <a:p>
          <a:endParaRPr lang="en-US"/>
        </a:p>
      </dgm:t>
    </dgm:pt>
    <dgm:pt modelId="{73AF0A46-CFCB-47FC-92D4-659CFF3AD4F7}">
      <dgm:prSet phldrT="[Text]" custT="1"/>
      <dgm:spPr/>
      <dgm:t>
        <a:bodyPr/>
        <a:lstStyle/>
        <a:p>
          <a:r>
            <a:rPr lang="en-US" sz="1000">
              <a:latin typeface="Times New Roman" panose="02020603050405020304" pitchFamily="18" charset="0"/>
              <a:cs typeface="Times New Roman" panose="02020603050405020304" pitchFamily="18" charset="0"/>
            </a:rPr>
            <a:t>Careers  </a:t>
          </a:r>
        </a:p>
      </dgm:t>
    </dgm:pt>
    <dgm:pt modelId="{26CEF96F-9693-4D7A-B3BF-916B3B208A7F}" type="parTrans" cxnId="{37DE9E4F-AA42-46B4-8297-217324C4AA3A}">
      <dgm:prSet/>
      <dgm:spPr/>
      <dgm:t>
        <a:bodyPr/>
        <a:lstStyle/>
        <a:p>
          <a:endParaRPr lang="en-US"/>
        </a:p>
      </dgm:t>
    </dgm:pt>
    <dgm:pt modelId="{32392A24-88F3-4289-9E37-24FF968F72E7}" type="sibTrans" cxnId="{37DE9E4F-AA42-46B4-8297-217324C4AA3A}">
      <dgm:prSet/>
      <dgm:spPr/>
      <dgm:t>
        <a:bodyPr/>
        <a:lstStyle/>
        <a:p>
          <a:endParaRPr lang="en-US"/>
        </a:p>
      </dgm:t>
    </dgm:pt>
    <dgm:pt modelId="{32DCED60-86DD-46B1-B0A0-C8A7666551CF}">
      <dgm:prSet phldrT="[Text]" custT="1"/>
      <dgm:spPr/>
      <dgm:t>
        <a:bodyPr/>
        <a:lstStyle/>
        <a:p>
          <a:r>
            <a:rPr lang="en-US" sz="1000">
              <a:latin typeface="Times New Roman" panose="02020603050405020304" pitchFamily="18" charset="0"/>
              <a:cs typeface="Times New Roman" panose="02020603050405020304" pitchFamily="18" charset="0"/>
            </a:rPr>
            <a:t>COSHH 2002</a:t>
          </a:r>
        </a:p>
      </dgm:t>
    </dgm:pt>
    <dgm:pt modelId="{B8EB8798-7EA7-43E4-B800-A08BE0DB0AD8}" type="parTrans" cxnId="{1BDE54D7-9A67-499C-A8A9-F08FE68D3A6A}">
      <dgm:prSet/>
      <dgm:spPr/>
      <dgm:t>
        <a:bodyPr/>
        <a:lstStyle/>
        <a:p>
          <a:endParaRPr lang="en-GB"/>
        </a:p>
      </dgm:t>
    </dgm:pt>
    <dgm:pt modelId="{3EC24ADD-D835-4EDD-8772-3BECB8B92D08}" type="sibTrans" cxnId="{1BDE54D7-9A67-499C-A8A9-F08FE68D3A6A}">
      <dgm:prSet/>
      <dgm:spPr/>
      <dgm:t>
        <a:bodyPr/>
        <a:lstStyle/>
        <a:p>
          <a:endParaRPr lang="en-GB"/>
        </a:p>
      </dgm:t>
    </dgm:pt>
    <dgm:pt modelId="{C27E925D-8633-4310-8A9F-F04FF870B259}">
      <dgm:prSet phldrT="[Text]" custT="1"/>
      <dgm:spPr/>
      <dgm:t>
        <a:bodyPr/>
        <a:lstStyle/>
        <a:p>
          <a:r>
            <a:rPr lang="en-US" sz="1000">
              <a:latin typeface="Times New Roman" panose="02020603050405020304" pitchFamily="18" charset="0"/>
              <a:cs typeface="Times New Roman" panose="02020603050405020304" pitchFamily="18" charset="0"/>
            </a:rPr>
            <a:t>History </a:t>
          </a:r>
        </a:p>
      </dgm:t>
    </dgm:pt>
    <dgm:pt modelId="{6024C779-8AF9-4D3A-A5FC-CEE78306E164}" type="sibTrans" cxnId="{6B92FEAB-05C0-49FC-9C1D-70CBE91C9D64}">
      <dgm:prSet/>
      <dgm:spPr/>
      <dgm:t>
        <a:bodyPr/>
        <a:lstStyle/>
        <a:p>
          <a:endParaRPr lang="en-US"/>
        </a:p>
      </dgm:t>
    </dgm:pt>
    <dgm:pt modelId="{FB8CFB9E-63F8-4482-AEA2-5053374C0D7C}" type="parTrans" cxnId="{6B92FEAB-05C0-49FC-9C1D-70CBE91C9D64}">
      <dgm:prSet/>
      <dgm:spPr/>
      <dgm:t>
        <a:bodyPr/>
        <a:lstStyle/>
        <a:p>
          <a:endParaRPr lang="en-US"/>
        </a:p>
      </dgm:t>
    </dgm:pt>
    <dgm:pt modelId="{4FD5B473-D00F-4902-A7E9-1B66B9772AEA}">
      <dgm:prSet phldrT="[Text]" custT="1"/>
      <dgm:spPr/>
      <dgm:t>
        <a:bodyPr/>
        <a:lstStyle/>
        <a:p>
          <a:r>
            <a:rPr lang="en-US" sz="1000">
              <a:latin typeface="Times New Roman" panose="02020603050405020304" pitchFamily="18" charset="0"/>
              <a:cs typeface="Times New Roman" panose="02020603050405020304" pitchFamily="18" charset="0"/>
            </a:rPr>
            <a:t>Ancestry</a:t>
          </a:r>
        </a:p>
      </dgm:t>
    </dgm:pt>
    <dgm:pt modelId="{47DF86B6-BF53-494D-8A40-1095D37B9E3A}" type="sibTrans" cxnId="{DFFAE95F-FE8B-42F7-8E32-229EE9A49387}">
      <dgm:prSet/>
      <dgm:spPr/>
      <dgm:t>
        <a:bodyPr/>
        <a:lstStyle/>
        <a:p>
          <a:endParaRPr lang="en-US"/>
        </a:p>
      </dgm:t>
    </dgm:pt>
    <dgm:pt modelId="{FB28D709-D66E-4AF3-90A9-3E4CE39C22B8}" type="parTrans" cxnId="{DFFAE95F-FE8B-42F7-8E32-229EE9A49387}">
      <dgm:prSet/>
      <dgm:spPr/>
      <dgm:t>
        <a:bodyPr/>
        <a:lstStyle/>
        <a:p>
          <a:endParaRPr lang="en-US"/>
        </a:p>
      </dgm:t>
    </dgm:pt>
    <dgm:pt modelId="{27A103DC-0A7D-4F98-9646-EB3B462AEBA6}">
      <dgm:prSet phldrT="[Text]" custT="1"/>
      <dgm:spPr/>
      <dgm:t>
        <a:bodyPr/>
        <a:lstStyle/>
        <a:p>
          <a:r>
            <a:rPr lang="en-US" sz="1000">
              <a:latin typeface="Times New Roman" panose="02020603050405020304" pitchFamily="18" charset="0"/>
              <a:cs typeface="Times New Roman" panose="02020603050405020304" pitchFamily="18" charset="0"/>
            </a:rPr>
            <a:t>Heritage </a:t>
          </a:r>
        </a:p>
      </dgm:t>
    </dgm:pt>
    <dgm:pt modelId="{A7653049-B8EC-4FF2-9C0D-A9E1B324D477}" type="sibTrans" cxnId="{5CF2B46C-4070-41F7-A8EA-9936AA0B9AD9}">
      <dgm:prSet/>
      <dgm:spPr/>
      <dgm:t>
        <a:bodyPr/>
        <a:lstStyle/>
        <a:p>
          <a:endParaRPr lang="en-US"/>
        </a:p>
      </dgm:t>
    </dgm:pt>
    <dgm:pt modelId="{CAFD505B-134C-48D1-8770-9CC5B14D022E}" type="parTrans" cxnId="{5CF2B46C-4070-41F7-A8EA-9936AA0B9AD9}">
      <dgm:prSet/>
      <dgm:spPr/>
      <dgm:t>
        <a:bodyPr/>
        <a:lstStyle/>
        <a:p>
          <a:endParaRPr lang="en-US"/>
        </a:p>
      </dgm:t>
    </dgm:pt>
    <dgm:pt modelId="{F8ACDDBE-C34E-4A40-9574-AFC9C1D56B45}">
      <dgm:prSet phldrT="[Text]" custT="1"/>
      <dgm:spPr/>
      <dgm:t>
        <a:bodyPr/>
        <a:lstStyle/>
        <a:p>
          <a:r>
            <a:rPr lang="en-US" sz="1000">
              <a:latin typeface="Times New Roman" panose="02020603050405020304" pitchFamily="18" charset="0"/>
              <a:cs typeface="Times New Roman" panose="02020603050405020304" pitchFamily="18" charset="0"/>
            </a:rPr>
            <a:t>Community links</a:t>
          </a:r>
        </a:p>
      </dgm:t>
    </dgm:pt>
    <dgm:pt modelId="{52DE077E-5B15-4D32-BE9E-EC6B86346629}" type="sibTrans" cxnId="{FB5BEDEC-48E2-4645-8F2C-2DCAE13D8E67}">
      <dgm:prSet/>
      <dgm:spPr/>
      <dgm:t>
        <a:bodyPr/>
        <a:lstStyle/>
        <a:p>
          <a:endParaRPr lang="en-US"/>
        </a:p>
      </dgm:t>
    </dgm:pt>
    <dgm:pt modelId="{9E211680-F69E-4256-B4CE-4EAC8E2FCD78}" type="parTrans" cxnId="{FB5BEDEC-48E2-4645-8F2C-2DCAE13D8E67}">
      <dgm:prSet/>
      <dgm:spPr/>
      <dgm:t>
        <a:bodyPr/>
        <a:lstStyle/>
        <a:p>
          <a:endParaRPr lang="en-US"/>
        </a:p>
      </dgm:t>
    </dgm:pt>
    <dgm:pt modelId="{0D5112DB-7088-48E5-921F-D39E44A01DC8}">
      <dgm:prSet phldrT="[Text]" custT="1"/>
      <dgm:spPr/>
      <dgm:t>
        <a:bodyPr/>
        <a:lstStyle/>
        <a:p>
          <a:r>
            <a:rPr lang="en-US" sz="1000">
              <a:latin typeface="Times New Roman" panose="02020603050405020304" pitchFamily="18" charset="0"/>
              <a:cs typeface="Times New Roman" panose="02020603050405020304" pitchFamily="18" charset="0"/>
            </a:rPr>
            <a:t>Careers  </a:t>
          </a:r>
        </a:p>
      </dgm:t>
    </dgm:pt>
    <dgm:pt modelId="{17BC24B9-1321-4BA5-9CC3-9AEE28D3AFBD}" type="sibTrans" cxnId="{C2DD9189-7E1C-457E-9FB3-B6204B514832}">
      <dgm:prSet/>
      <dgm:spPr/>
      <dgm:t>
        <a:bodyPr/>
        <a:lstStyle/>
        <a:p>
          <a:endParaRPr lang="en-US"/>
        </a:p>
      </dgm:t>
    </dgm:pt>
    <dgm:pt modelId="{F0E72972-A3AB-4046-A692-FA2AACDF6EB7}" type="parTrans" cxnId="{C2DD9189-7E1C-457E-9FB3-B6204B514832}">
      <dgm:prSet/>
      <dgm:spPr/>
      <dgm:t>
        <a:bodyPr/>
        <a:lstStyle/>
        <a:p>
          <a:endParaRPr lang="en-US"/>
        </a:p>
      </dgm:t>
    </dgm:pt>
    <dgm:pt modelId="{08DDC978-9EFF-461A-95CA-105E534CC1DC}">
      <dgm:prSet phldrT="[Text]" custT="1"/>
      <dgm:spPr/>
      <dgm:t>
        <a:bodyPr/>
        <a:lstStyle/>
        <a:p>
          <a:r>
            <a:rPr lang="en-US" sz="1000">
              <a:latin typeface="Times New Roman" panose="02020603050405020304" pitchFamily="18" charset="0"/>
              <a:cs typeface="Times New Roman" panose="02020603050405020304" pitchFamily="18" charset="0"/>
            </a:rPr>
            <a:t>Values </a:t>
          </a:r>
        </a:p>
      </dgm:t>
    </dgm:pt>
    <dgm:pt modelId="{82409A0F-91EA-47C9-9038-3CCC986F5864}" type="parTrans" cxnId="{44B76811-E95A-40AC-BA0B-F9EFA6646F8A}">
      <dgm:prSet/>
      <dgm:spPr/>
      <dgm:t>
        <a:bodyPr/>
        <a:lstStyle/>
        <a:p>
          <a:endParaRPr lang="en-GB"/>
        </a:p>
      </dgm:t>
    </dgm:pt>
    <dgm:pt modelId="{273A2757-298A-4669-B5FE-77F1C1A240ED}" type="sibTrans" cxnId="{44B76811-E95A-40AC-BA0B-F9EFA6646F8A}">
      <dgm:prSet/>
      <dgm:spPr/>
      <dgm:t>
        <a:bodyPr/>
        <a:lstStyle/>
        <a:p>
          <a:endParaRPr lang="en-GB"/>
        </a:p>
      </dgm:t>
    </dgm:pt>
    <dgm:pt modelId="{1DCB6BBE-D2CF-4697-9AE8-B02929C6EB6C}">
      <dgm:prSet phldrT="[Text]" custT="1"/>
      <dgm:spPr/>
      <dgm:t>
        <a:bodyPr/>
        <a:lstStyle/>
        <a:p>
          <a:r>
            <a:rPr lang="en-US" sz="1000">
              <a:latin typeface="Times New Roman" panose="02020603050405020304" pitchFamily="18" charset="0"/>
              <a:cs typeface="Times New Roman" panose="02020603050405020304" pitchFamily="18" charset="0"/>
            </a:rPr>
            <a:t>Raising the school leaving age from 16 to 18 (RoSLA 2015)</a:t>
          </a:r>
        </a:p>
      </dgm:t>
    </dgm:pt>
    <dgm:pt modelId="{5A2A6266-0ABC-4519-B017-EE57227F9AA5}" type="parTrans" cxnId="{8BD5A156-FAC8-43B9-940E-92A491360CD5}">
      <dgm:prSet/>
      <dgm:spPr/>
      <dgm:t>
        <a:bodyPr/>
        <a:lstStyle/>
        <a:p>
          <a:endParaRPr lang="en-GB"/>
        </a:p>
      </dgm:t>
    </dgm:pt>
    <dgm:pt modelId="{991EF27A-E15B-49CC-82DA-0DF80708DE85}" type="sibTrans" cxnId="{8BD5A156-FAC8-43B9-940E-92A491360CD5}">
      <dgm:prSet/>
      <dgm:spPr/>
      <dgm:t>
        <a:bodyPr/>
        <a:lstStyle/>
        <a:p>
          <a:endParaRPr lang="en-GB"/>
        </a:p>
      </dgm:t>
    </dgm:pt>
    <dgm:pt modelId="{D8A6A38B-A025-46B9-A0C3-14A4ADAC4675}">
      <dgm:prSet phldrT="[Text]" custT="1"/>
      <dgm:spPr/>
      <dgm:t>
        <a:bodyPr/>
        <a:lstStyle/>
        <a:p>
          <a:endParaRPr lang="en-US" sz="1000">
            <a:latin typeface="Times New Roman" panose="02020603050405020304" pitchFamily="18" charset="0"/>
            <a:cs typeface="Times New Roman" panose="02020603050405020304" pitchFamily="18" charset="0"/>
          </a:endParaRPr>
        </a:p>
      </dgm:t>
    </dgm:pt>
    <dgm:pt modelId="{F97D17FA-F8B7-4C79-9711-EB06399D5CB9}" type="parTrans" cxnId="{88089A23-5C6B-4FC6-8136-E1AE33C9B2E5}">
      <dgm:prSet/>
      <dgm:spPr/>
      <dgm:t>
        <a:bodyPr/>
        <a:lstStyle/>
        <a:p>
          <a:endParaRPr lang="en-GB"/>
        </a:p>
      </dgm:t>
    </dgm:pt>
    <dgm:pt modelId="{118FFFEA-3241-4684-A458-5FFFFE2E3DA6}" type="sibTrans" cxnId="{88089A23-5C6B-4FC6-8136-E1AE33C9B2E5}">
      <dgm:prSet/>
      <dgm:spPr/>
      <dgm:t>
        <a:bodyPr/>
        <a:lstStyle/>
        <a:p>
          <a:endParaRPr lang="en-GB"/>
        </a:p>
      </dgm:t>
    </dgm:pt>
    <dgm:pt modelId="{DDA9DF52-3F24-4F0E-9EA1-4245E965BF18}">
      <dgm:prSet phldrT="[Text]" custT="1"/>
      <dgm:spPr/>
      <dgm:t>
        <a:bodyPr/>
        <a:lstStyle/>
        <a:p>
          <a:r>
            <a:rPr lang="en-US" sz="1000">
              <a:latin typeface="Times New Roman" panose="02020603050405020304" pitchFamily="18" charset="0"/>
              <a:cs typeface="Times New Roman" panose="02020603050405020304" pitchFamily="18" charset="0"/>
            </a:rPr>
            <a:t>Coal Act 1938</a:t>
          </a:r>
        </a:p>
      </dgm:t>
    </dgm:pt>
    <dgm:pt modelId="{20F3AA59-AEE7-41C7-AA6F-FB85051E9602}" type="parTrans" cxnId="{D7641508-6486-4E74-ABAF-6205D3A7898C}">
      <dgm:prSet/>
      <dgm:spPr/>
      <dgm:t>
        <a:bodyPr/>
        <a:lstStyle/>
        <a:p>
          <a:endParaRPr lang="en-GB"/>
        </a:p>
      </dgm:t>
    </dgm:pt>
    <dgm:pt modelId="{95ECB9A8-9A44-40B7-9858-6232CBB42D82}" type="sibTrans" cxnId="{D7641508-6486-4E74-ABAF-6205D3A7898C}">
      <dgm:prSet/>
      <dgm:spPr/>
      <dgm:t>
        <a:bodyPr/>
        <a:lstStyle/>
        <a:p>
          <a:endParaRPr lang="en-GB"/>
        </a:p>
      </dgm:t>
    </dgm:pt>
    <dgm:pt modelId="{A7B2807C-AC54-42BD-939E-E96591B3AD10}">
      <dgm:prSet phldrT="[Text]" custT="1"/>
      <dgm:spPr/>
      <dgm:t>
        <a:bodyPr/>
        <a:lstStyle/>
        <a:p>
          <a:r>
            <a:rPr lang="en-US" sz="1000">
              <a:latin typeface="Times New Roman" panose="02020603050405020304" pitchFamily="18" charset="0"/>
              <a:cs typeface="Times New Roman" panose="02020603050405020304" pitchFamily="18" charset="0"/>
            </a:rPr>
            <a:t>Clean Air Act 2018</a:t>
          </a:r>
        </a:p>
      </dgm:t>
    </dgm:pt>
    <dgm:pt modelId="{1E3AB415-E500-41C6-81E1-3C65019CAD2B}" type="parTrans" cxnId="{CBDE3FE2-F1EC-4420-BE07-D33C2618F60E}">
      <dgm:prSet/>
      <dgm:spPr/>
      <dgm:t>
        <a:bodyPr/>
        <a:lstStyle/>
        <a:p>
          <a:endParaRPr lang="en-GB"/>
        </a:p>
      </dgm:t>
    </dgm:pt>
    <dgm:pt modelId="{06AFAEB2-F1B6-491D-AA19-444B3F2A652C}" type="sibTrans" cxnId="{CBDE3FE2-F1EC-4420-BE07-D33C2618F60E}">
      <dgm:prSet/>
      <dgm:spPr/>
      <dgm:t>
        <a:bodyPr/>
        <a:lstStyle/>
        <a:p>
          <a:endParaRPr lang="en-GB"/>
        </a:p>
      </dgm:t>
    </dgm:pt>
    <dgm:pt modelId="{48E77484-EF49-447F-AF7B-20658F545DFD}">
      <dgm:prSet phldrT="[Text]" custT="1"/>
      <dgm:spPr/>
      <dgm:t>
        <a:bodyPr/>
        <a:lstStyle/>
        <a:p>
          <a:r>
            <a:rPr lang="en-US" sz="1000">
              <a:latin typeface="Times New Roman" panose="02020603050405020304" pitchFamily="18" charset="0"/>
              <a:cs typeface="Times New Roman" panose="02020603050405020304" pitchFamily="18" charset="0"/>
            </a:rPr>
            <a:t>Elimentary Education Act 19</a:t>
          </a:r>
        </a:p>
      </dgm:t>
    </dgm:pt>
    <dgm:pt modelId="{D9ABD91B-40BA-4A32-B160-7469E6A990C0}" type="parTrans" cxnId="{1CD4610C-01A4-4F83-960D-EE2589D73483}">
      <dgm:prSet/>
      <dgm:spPr/>
      <dgm:t>
        <a:bodyPr/>
        <a:lstStyle/>
        <a:p>
          <a:endParaRPr lang="en-GB"/>
        </a:p>
      </dgm:t>
    </dgm:pt>
    <dgm:pt modelId="{06B3C0D1-1424-4E8F-95AA-4E4D66440601}" type="sibTrans" cxnId="{1CD4610C-01A4-4F83-960D-EE2589D73483}">
      <dgm:prSet/>
      <dgm:spPr/>
      <dgm:t>
        <a:bodyPr/>
        <a:lstStyle/>
        <a:p>
          <a:endParaRPr lang="en-GB"/>
        </a:p>
      </dgm:t>
    </dgm:pt>
    <dgm:pt modelId="{EAE6AFB9-9ADB-4522-A883-371768FC757F}">
      <dgm:prSet phldrT="[Text]" custT="1"/>
      <dgm:spPr/>
      <dgm:t>
        <a:bodyPr/>
        <a:lstStyle/>
        <a:p>
          <a:r>
            <a:rPr lang="en-US" sz="1000">
              <a:latin typeface="Times New Roman" panose="02020603050405020304" pitchFamily="18" charset="0"/>
              <a:cs typeface="Times New Roman" panose="02020603050405020304" pitchFamily="18" charset="0"/>
            </a:rPr>
            <a:t>Raising the school leaving age from 16 to 18 (RoSLA 2015)</a:t>
          </a:r>
        </a:p>
      </dgm:t>
    </dgm:pt>
    <dgm:pt modelId="{3FDEF717-98D4-4643-BA0F-9029F5E1D2CF}" type="parTrans" cxnId="{57A21CD5-20F6-4F8B-836F-51AFCCA90ABC}">
      <dgm:prSet/>
      <dgm:spPr/>
      <dgm:t>
        <a:bodyPr/>
        <a:lstStyle/>
        <a:p>
          <a:endParaRPr lang="en-GB"/>
        </a:p>
      </dgm:t>
    </dgm:pt>
    <dgm:pt modelId="{71720AB0-66B1-4BF4-A34E-CC967D546B5D}" type="sibTrans" cxnId="{57A21CD5-20F6-4F8B-836F-51AFCCA90ABC}">
      <dgm:prSet/>
      <dgm:spPr/>
      <dgm:t>
        <a:bodyPr/>
        <a:lstStyle/>
        <a:p>
          <a:endParaRPr lang="en-GB"/>
        </a:p>
      </dgm:t>
    </dgm:pt>
    <dgm:pt modelId="{5EF4A7F6-57D9-4BF1-88D0-E76F2CD6EBEE}">
      <dgm:prSet phldrT="[Text]" custT="1"/>
      <dgm:spPr/>
      <dgm:t>
        <a:bodyPr/>
        <a:lstStyle/>
        <a:p>
          <a:r>
            <a:rPr lang="en-US" sz="1000">
              <a:latin typeface="Times New Roman" panose="02020603050405020304" pitchFamily="18" charset="0"/>
              <a:cs typeface="Times New Roman" panose="02020603050405020304" pitchFamily="18" charset="0"/>
            </a:rPr>
            <a:t>Currculum </a:t>
          </a:r>
        </a:p>
      </dgm:t>
    </dgm:pt>
    <dgm:pt modelId="{795E53B4-0E91-417F-B1E4-BD95FDB807AD}" type="parTrans" cxnId="{FA7E3A85-471F-4135-A4AB-9D7DD8663815}">
      <dgm:prSet/>
      <dgm:spPr/>
      <dgm:t>
        <a:bodyPr/>
        <a:lstStyle/>
        <a:p>
          <a:endParaRPr lang="en-GB"/>
        </a:p>
      </dgm:t>
    </dgm:pt>
    <dgm:pt modelId="{CCD306E1-E0E8-4640-B2E7-141954F3ED5E}" type="sibTrans" cxnId="{FA7E3A85-471F-4135-A4AB-9D7DD8663815}">
      <dgm:prSet/>
      <dgm:spPr/>
      <dgm:t>
        <a:bodyPr/>
        <a:lstStyle/>
        <a:p>
          <a:endParaRPr lang="en-GB"/>
        </a:p>
      </dgm:t>
    </dgm:pt>
    <dgm:pt modelId="{FD26E3DF-1056-4518-BA04-CE3F8810F6CE}" type="pres">
      <dgm:prSet presAssocID="{E81CAD12-4870-4D77-9E96-D2B6E66B91E8}" presName="cycleMatrixDiagram" presStyleCnt="0">
        <dgm:presLayoutVars>
          <dgm:chMax val="1"/>
          <dgm:dir/>
          <dgm:animLvl val="lvl"/>
          <dgm:resizeHandles val="exact"/>
        </dgm:presLayoutVars>
      </dgm:prSet>
      <dgm:spPr/>
    </dgm:pt>
    <dgm:pt modelId="{E81D0FDF-F505-43A1-AACA-52A5ED1AF0D1}" type="pres">
      <dgm:prSet presAssocID="{E81CAD12-4870-4D77-9E96-D2B6E66B91E8}" presName="children" presStyleCnt="0"/>
      <dgm:spPr/>
    </dgm:pt>
    <dgm:pt modelId="{D80D0D6D-458D-4828-A256-B71449C0F028}" type="pres">
      <dgm:prSet presAssocID="{E81CAD12-4870-4D77-9E96-D2B6E66B91E8}" presName="child1group" presStyleCnt="0"/>
      <dgm:spPr/>
    </dgm:pt>
    <dgm:pt modelId="{4B2A2C6E-17AB-428B-9EAB-B2843EA07BC0}" type="pres">
      <dgm:prSet presAssocID="{E81CAD12-4870-4D77-9E96-D2B6E66B91E8}" presName="child1" presStyleLbl="bgAcc1" presStyleIdx="0" presStyleCnt="4" custScaleX="135030" custScaleY="117517" custLinFactNeighborX="-12035" custLinFactNeighborY="16515"/>
      <dgm:spPr/>
    </dgm:pt>
    <dgm:pt modelId="{7E65B891-4E0E-4EBA-86B5-E4E510628E1C}" type="pres">
      <dgm:prSet presAssocID="{E81CAD12-4870-4D77-9E96-D2B6E66B91E8}" presName="child1Text" presStyleLbl="bgAcc1" presStyleIdx="0" presStyleCnt="4">
        <dgm:presLayoutVars>
          <dgm:bulletEnabled val="1"/>
        </dgm:presLayoutVars>
      </dgm:prSet>
      <dgm:spPr/>
    </dgm:pt>
    <dgm:pt modelId="{8C31AA4B-88D4-46B5-920B-0BCB501FD956}" type="pres">
      <dgm:prSet presAssocID="{E81CAD12-4870-4D77-9E96-D2B6E66B91E8}" presName="child2group" presStyleCnt="0"/>
      <dgm:spPr/>
    </dgm:pt>
    <dgm:pt modelId="{F12C17B0-BF29-41A9-A117-A1AA5EC045F4}" type="pres">
      <dgm:prSet presAssocID="{E81CAD12-4870-4D77-9E96-D2B6E66B91E8}" presName="child2" presStyleLbl="bgAcc1" presStyleIdx="1" presStyleCnt="4" custScaleX="116008" custScaleY="155283" custLinFactNeighborX="36118" custLinFactNeighborY="23854"/>
      <dgm:spPr/>
    </dgm:pt>
    <dgm:pt modelId="{6ACA040A-3597-4B75-A5F7-F2763FDCA6B6}" type="pres">
      <dgm:prSet presAssocID="{E81CAD12-4870-4D77-9E96-D2B6E66B91E8}" presName="child2Text" presStyleLbl="bgAcc1" presStyleIdx="1" presStyleCnt="4">
        <dgm:presLayoutVars>
          <dgm:bulletEnabled val="1"/>
        </dgm:presLayoutVars>
      </dgm:prSet>
      <dgm:spPr/>
    </dgm:pt>
    <dgm:pt modelId="{32A2D91F-D5C2-4363-9519-A3FE54351792}" type="pres">
      <dgm:prSet presAssocID="{E81CAD12-4870-4D77-9E96-D2B6E66B91E8}" presName="child3group" presStyleCnt="0"/>
      <dgm:spPr/>
    </dgm:pt>
    <dgm:pt modelId="{BEA7F741-78DA-495B-8E5F-A84EFD3F6ACA}" type="pres">
      <dgm:prSet presAssocID="{E81CAD12-4870-4D77-9E96-D2B6E66B91E8}" presName="child3" presStyleLbl="bgAcc1" presStyleIdx="2" presStyleCnt="4" custScaleX="105354" custScaleY="178350" custLinFactNeighborX="18464" custLinFactNeighborY="-9042"/>
      <dgm:spPr/>
    </dgm:pt>
    <dgm:pt modelId="{6236B45B-717C-473F-BBF7-6F481573FEC1}" type="pres">
      <dgm:prSet presAssocID="{E81CAD12-4870-4D77-9E96-D2B6E66B91E8}" presName="child3Text" presStyleLbl="bgAcc1" presStyleIdx="2" presStyleCnt="4">
        <dgm:presLayoutVars>
          <dgm:bulletEnabled val="1"/>
        </dgm:presLayoutVars>
      </dgm:prSet>
      <dgm:spPr/>
    </dgm:pt>
    <dgm:pt modelId="{8C910126-1466-48AF-BC64-B1A6FBC18835}" type="pres">
      <dgm:prSet presAssocID="{E81CAD12-4870-4D77-9E96-D2B6E66B91E8}" presName="child4group" presStyleCnt="0"/>
      <dgm:spPr/>
    </dgm:pt>
    <dgm:pt modelId="{8EDD64A1-DAD1-49B2-A6A4-4EC850BD84DE}" type="pres">
      <dgm:prSet presAssocID="{E81CAD12-4870-4D77-9E96-D2B6E66B91E8}" presName="child4" presStyleLbl="bgAcc1" presStyleIdx="3" presStyleCnt="4" custScaleX="135847" custScaleY="146458" custLinFactNeighborX="2523" custLinFactNeighborY="-24126"/>
      <dgm:spPr/>
    </dgm:pt>
    <dgm:pt modelId="{74605233-931D-4115-BFE3-128E572A8E78}" type="pres">
      <dgm:prSet presAssocID="{E81CAD12-4870-4D77-9E96-D2B6E66B91E8}" presName="child4Text" presStyleLbl="bgAcc1" presStyleIdx="3" presStyleCnt="4">
        <dgm:presLayoutVars>
          <dgm:bulletEnabled val="1"/>
        </dgm:presLayoutVars>
      </dgm:prSet>
      <dgm:spPr/>
    </dgm:pt>
    <dgm:pt modelId="{08A7C8B6-4E85-47F8-8C74-359DF69E90FF}" type="pres">
      <dgm:prSet presAssocID="{E81CAD12-4870-4D77-9E96-D2B6E66B91E8}" presName="childPlaceholder" presStyleCnt="0"/>
      <dgm:spPr/>
    </dgm:pt>
    <dgm:pt modelId="{19282975-A0CC-45EC-9CD2-F93451EF6304}" type="pres">
      <dgm:prSet presAssocID="{E81CAD12-4870-4D77-9E96-D2B6E66B91E8}" presName="circle" presStyleCnt="0"/>
      <dgm:spPr/>
    </dgm:pt>
    <dgm:pt modelId="{2322033B-C67A-41B6-BB39-D249DF57CF00}" type="pres">
      <dgm:prSet presAssocID="{E81CAD12-4870-4D77-9E96-D2B6E66B91E8}" presName="quadrant1" presStyleLbl="node1" presStyleIdx="0" presStyleCnt="4">
        <dgm:presLayoutVars>
          <dgm:chMax val="1"/>
          <dgm:bulletEnabled val="1"/>
        </dgm:presLayoutVars>
      </dgm:prSet>
      <dgm:spPr/>
    </dgm:pt>
    <dgm:pt modelId="{61936FF0-5DC5-4B96-8289-3F29119EA8B7}" type="pres">
      <dgm:prSet presAssocID="{E81CAD12-4870-4D77-9E96-D2B6E66B91E8}" presName="quadrant2" presStyleLbl="node1" presStyleIdx="1" presStyleCnt="4">
        <dgm:presLayoutVars>
          <dgm:chMax val="1"/>
          <dgm:bulletEnabled val="1"/>
        </dgm:presLayoutVars>
      </dgm:prSet>
      <dgm:spPr/>
    </dgm:pt>
    <dgm:pt modelId="{0EBBE039-2176-49F7-9215-1C5D9481E6DB}" type="pres">
      <dgm:prSet presAssocID="{E81CAD12-4870-4D77-9E96-D2B6E66B91E8}" presName="quadrant3" presStyleLbl="node1" presStyleIdx="2" presStyleCnt="4">
        <dgm:presLayoutVars>
          <dgm:chMax val="1"/>
          <dgm:bulletEnabled val="1"/>
        </dgm:presLayoutVars>
      </dgm:prSet>
      <dgm:spPr/>
    </dgm:pt>
    <dgm:pt modelId="{96310701-A489-40DE-B9CB-FE06B81654C5}" type="pres">
      <dgm:prSet presAssocID="{E81CAD12-4870-4D77-9E96-D2B6E66B91E8}" presName="quadrant4" presStyleLbl="node1" presStyleIdx="3" presStyleCnt="4">
        <dgm:presLayoutVars>
          <dgm:chMax val="1"/>
          <dgm:bulletEnabled val="1"/>
        </dgm:presLayoutVars>
      </dgm:prSet>
      <dgm:spPr/>
    </dgm:pt>
    <dgm:pt modelId="{4CDC021A-74B8-4D2D-8796-D594CAC6D24F}" type="pres">
      <dgm:prSet presAssocID="{E81CAD12-4870-4D77-9E96-D2B6E66B91E8}" presName="quadrantPlaceholder" presStyleCnt="0"/>
      <dgm:spPr/>
    </dgm:pt>
    <dgm:pt modelId="{C3F9D79E-F208-488F-BCFA-918B338CA3D4}" type="pres">
      <dgm:prSet presAssocID="{E81CAD12-4870-4D77-9E96-D2B6E66B91E8}" presName="center1" presStyleLbl="fgShp" presStyleIdx="0" presStyleCnt="2"/>
      <dgm:spPr/>
    </dgm:pt>
    <dgm:pt modelId="{7878D0B1-5747-4D44-BB1A-5C455706713A}" type="pres">
      <dgm:prSet presAssocID="{E81CAD12-4870-4D77-9E96-D2B6E66B91E8}" presName="center2" presStyleLbl="fgShp" presStyleIdx="1" presStyleCnt="2"/>
      <dgm:spPr/>
    </dgm:pt>
  </dgm:ptLst>
  <dgm:cxnLst>
    <dgm:cxn modelId="{4ED50300-DD8E-405B-8F1E-3386F8D49B5B}" type="presOf" srcId="{A412B369-817A-4A9B-9341-D77C6239B1A9}" destId="{7E65B891-4E0E-4EBA-86B5-E4E510628E1C}" srcOrd="1" destOrd="1" presId="urn:microsoft.com/office/officeart/2005/8/layout/cycle4"/>
    <dgm:cxn modelId="{CF9F9003-921E-46BC-AB9C-9FE59338ED3E}" type="presOf" srcId="{01C8D105-C26C-459F-860F-23773C94A40D}" destId="{8EDD64A1-DAD1-49B2-A6A4-4EC850BD84DE}" srcOrd="0" destOrd="0" presId="urn:microsoft.com/office/officeart/2005/8/layout/cycle4"/>
    <dgm:cxn modelId="{D7641508-6486-4E74-ABAF-6205D3A7898C}" srcId="{460755F2-84EC-4D8E-AAF5-34D01DD31C07}" destId="{DDA9DF52-3F24-4F0E-9EA1-4245E965BF18}" srcOrd="1" destOrd="0" parTransId="{20F3AA59-AEE7-41C7-AA6F-FB85051E9602}" sibTransId="{95ECB9A8-9A44-40B7-9858-6232CBB42D82}"/>
    <dgm:cxn modelId="{EE118F0B-4FAD-4742-AC09-1E5E79441007}" type="presOf" srcId="{9EF12F86-E030-4F18-AA64-97923D8A1AE4}" destId="{7E65B891-4E0E-4EBA-86B5-E4E510628E1C}" srcOrd="1" destOrd="3" presId="urn:microsoft.com/office/officeart/2005/8/layout/cycle4"/>
    <dgm:cxn modelId="{1CD4610C-01A4-4F83-960D-EE2589D73483}" srcId="{460755F2-84EC-4D8E-AAF5-34D01DD31C07}" destId="{48E77484-EF49-447F-AF7B-20658F545DFD}" srcOrd="3" destOrd="0" parTransId="{D9ABD91B-40BA-4A32-B160-7469E6A990C0}" sibTransId="{06B3C0D1-1424-4E8F-95AA-4E4D66440601}"/>
    <dgm:cxn modelId="{1024E60C-D48B-4FD7-AC9A-7F3D57070A98}" type="presOf" srcId="{27A103DC-0A7D-4F98-9646-EB3B462AEBA6}" destId="{74605233-931D-4115-BFE3-128E572A8E78}" srcOrd="1" destOrd="3" presId="urn:microsoft.com/office/officeart/2005/8/layout/cycle4"/>
    <dgm:cxn modelId="{39454D0E-BC79-4B6A-A03D-33185BB8FA83}" srcId="{6B104C88-2E3B-4908-A400-50E4F45C59A4}" destId="{01C8D105-C26C-459F-860F-23773C94A40D}" srcOrd="0" destOrd="0" parTransId="{6BAF3891-4AAE-4415-8D01-BF072054574F}" sibTransId="{4BC19DAB-A6EE-494E-B461-5EE7A21F04DC}"/>
    <dgm:cxn modelId="{0B540B0F-5CE8-466B-915F-78C2CA98EA77}" type="presOf" srcId="{136662F7-8777-40A1-A447-76127CB9E22C}" destId="{0EBBE039-2176-49F7-9215-1C5D9481E6DB}" srcOrd="0" destOrd="0" presId="urn:microsoft.com/office/officeart/2005/8/layout/cycle4"/>
    <dgm:cxn modelId="{44B76811-E95A-40AC-BA0B-F9EFA6646F8A}" srcId="{7FE40CCD-BE4B-4B4C-936A-A8532C10DC44}" destId="{08DDC978-9EFF-461A-95CA-105E534CC1DC}" srcOrd="0" destOrd="0" parTransId="{82409A0F-91EA-47C9-9038-3CCC986F5864}" sibTransId="{273A2757-298A-4669-B5FE-77F1C1A240ED}"/>
    <dgm:cxn modelId="{A70E9212-229B-4E8A-A580-3E7E56DA10DA}" type="presOf" srcId="{B69331A5-5E23-4E02-A55C-65F1F08FCF16}" destId="{6236B45B-717C-473F-BBF7-6F481573FEC1}" srcOrd="1" destOrd="3" presId="urn:microsoft.com/office/officeart/2005/8/layout/cycle4"/>
    <dgm:cxn modelId="{03026C16-9410-4B50-BFC4-E857451245FB}" type="presOf" srcId="{08DDC978-9EFF-461A-95CA-105E534CC1DC}" destId="{7E65B891-4E0E-4EBA-86B5-E4E510628E1C}" srcOrd="1" destOrd="0" presId="urn:microsoft.com/office/officeart/2005/8/layout/cycle4"/>
    <dgm:cxn modelId="{0E468F18-0DE5-44DF-9952-A304B749AF06}" type="presOf" srcId="{32DCED60-86DD-46B1-B0A0-C8A7666551CF}" destId="{7E65B891-4E0E-4EBA-86B5-E4E510628E1C}" srcOrd="1" destOrd="4" presId="urn:microsoft.com/office/officeart/2005/8/layout/cycle4"/>
    <dgm:cxn modelId="{32AF8119-EEA4-43F7-BFFB-E9E8711FC38D}" type="presOf" srcId="{A7B2807C-AC54-42BD-939E-E96591B3AD10}" destId="{F12C17B0-BF29-41A9-A117-A1AA5EC045F4}" srcOrd="0" destOrd="5" presId="urn:microsoft.com/office/officeart/2005/8/layout/cycle4"/>
    <dgm:cxn modelId="{6BE88E19-DAFA-4DB3-90E9-B82C09A6CCCF}" type="presOf" srcId="{32DCED60-86DD-46B1-B0A0-C8A7666551CF}" destId="{4B2A2C6E-17AB-428B-9EAB-B2843EA07BC0}" srcOrd="0" destOrd="4" presId="urn:microsoft.com/office/officeart/2005/8/layout/cycle4"/>
    <dgm:cxn modelId="{BF57131B-2553-4E50-AF30-1CA4B5F19F65}" type="presOf" srcId="{B7E3254F-650B-461E-A962-069AB8CAB54E}" destId="{7E65B891-4E0E-4EBA-86B5-E4E510628E1C}" srcOrd="1" destOrd="2" presId="urn:microsoft.com/office/officeart/2005/8/layout/cycle4"/>
    <dgm:cxn modelId="{183F3C21-5F55-4F4A-9D17-CD23C668F703}" type="presOf" srcId="{EAE6AFB9-9ADB-4522-A883-371768FC757F}" destId="{BEA7F741-78DA-495B-8E5F-A84EFD3F6ACA}" srcOrd="0" destOrd="1" presId="urn:microsoft.com/office/officeart/2005/8/layout/cycle4"/>
    <dgm:cxn modelId="{88089A23-5C6B-4FC6-8136-E1AE33C9B2E5}" srcId="{460755F2-84EC-4D8E-AAF5-34D01DD31C07}" destId="{D8A6A38B-A025-46B9-A0C3-14A4ADAC4675}" srcOrd="6" destOrd="0" parTransId="{F97D17FA-F8B7-4C79-9711-EB06399D5CB9}" sibTransId="{118FFFEA-3241-4684-A458-5FFFFE2E3DA6}"/>
    <dgm:cxn modelId="{FB050327-D12D-4438-A5AA-D33B1A41A9B1}" type="presOf" srcId="{C27E925D-8633-4310-8A9F-F04FF870B259}" destId="{8EDD64A1-DAD1-49B2-A6A4-4EC850BD84DE}" srcOrd="0" destOrd="1" presId="urn:microsoft.com/office/officeart/2005/8/layout/cycle4"/>
    <dgm:cxn modelId="{27039C28-4835-486F-8079-CF936F56A607}" type="presOf" srcId="{0D5112DB-7088-48E5-921F-D39E44A01DC8}" destId="{8EDD64A1-DAD1-49B2-A6A4-4EC850BD84DE}" srcOrd="0" destOrd="5" presId="urn:microsoft.com/office/officeart/2005/8/layout/cycle4"/>
    <dgm:cxn modelId="{CA59DA29-60C8-4914-BA71-12E0E14514D7}" type="presOf" srcId="{18F0F85B-DB14-421A-8567-32614C0EF02C}" destId="{F12C17B0-BF29-41A9-A117-A1AA5EC045F4}" srcOrd="0" destOrd="7" presId="urn:microsoft.com/office/officeart/2005/8/layout/cycle4"/>
    <dgm:cxn modelId="{45BD922A-CF9C-44BC-97B0-4A16AC5BD977}" type="presOf" srcId="{10179CF4-6D97-4AA1-996A-962E5CD048A2}" destId="{6ACA040A-3597-4B75-A5F7-F2763FDCA6B6}" srcOrd="1" destOrd="0" presId="urn:microsoft.com/office/officeart/2005/8/layout/cycle4"/>
    <dgm:cxn modelId="{6403242D-3952-430C-B685-908566B9A333}" type="presOf" srcId="{73AF0A46-CFCB-47FC-92D4-659CFF3AD4F7}" destId="{6236B45B-717C-473F-BBF7-6F481573FEC1}" srcOrd="1" destOrd="5" presId="urn:microsoft.com/office/officeart/2005/8/layout/cycle4"/>
    <dgm:cxn modelId="{0AD2CB2D-D558-4AC9-A0F6-AB0B230D90A2}" type="presOf" srcId="{9EF12F86-E030-4F18-AA64-97923D8A1AE4}" destId="{4B2A2C6E-17AB-428B-9EAB-B2843EA07BC0}" srcOrd="0" destOrd="3" presId="urn:microsoft.com/office/officeart/2005/8/layout/cycle4"/>
    <dgm:cxn modelId="{8226C92E-676F-4558-92DF-1D25D9600ACE}" type="presOf" srcId="{EAE6AFB9-9ADB-4522-A883-371768FC757F}" destId="{6236B45B-717C-473F-BBF7-6F481573FEC1}" srcOrd="1" destOrd="1" presId="urn:microsoft.com/office/officeart/2005/8/layout/cycle4"/>
    <dgm:cxn modelId="{8482A735-F007-4C18-AFF4-744BF2B34D03}" type="presOf" srcId="{A7B2807C-AC54-42BD-939E-E96591B3AD10}" destId="{6ACA040A-3597-4B75-A5F7-F2763FDCA6B6}" srcOrd="1" destOrd="5" presId="urn:microsoft.com/office/officeart/2005/8/layout/cycle4"/>
    <dgm:cxn modelId="{A8A10836-A17F-48E5-A62C-0988B115CBDE}" srcId="{7FE40CCD-BE4B-4B4C-936A-A8532C10DC44}" destId="{B7E3254F-650B-461E-A962-069AB8CAB54E}" srcOrd="2" destOrd="0" parTransId="{EE41B515-7791-43F7-BEF2-29632AA58507}" sibTransId="{ED73E81B-850D-42B5-9C7D-096DEAA9EB3C}"/>
    <dgm:cxn modelId="{DCA88D38-B88A-4995-9782-B02E12B90D94}" srcId="{460755F2-84EC-4D8E-AAF5-34D01DD31C07}" destId="{78B084E0-ACDF-41B7-AE67-50FDC0AD49AD}" srcOrd="2" destOrd="0" parTransId="{3E3204BC-2833-47A8-BEC7-AE91E463811D}" sibTransId="{F6A80DBB-ED52-47B0-9ED7-DDF8625A5B98}"/>
    <dgm:cxn modelId="{1C80A73C-BD42-4847-89FB-2DD5FF96A2EA}" srcId="{E81CAD12-4870-4D77-9E96-D2B6E66B91E8}" destId="{7FE40CCD-BE4B-4B4C-936A-A8532C10DC44}" srcOrd="0" destOrd="0" parTransId="{EE349D39-3DFE-4E5C-8650-070801FC9F4B}" sibTransId="{B31E0E6A-AE21-43C7-89A4-13BA8616B62E}"/>
    <dgm:cxn modelId="{65D35C3D-9316-4A0B-A027-0F74B8E4D041}" type="presOf" srcId="{48E77484-EF49-447F-AF7B-20658F545DFD}" destId="{F12C17B0-BF29-41A9-A117-A1AA5EC045F4}" srcOrd="0" destOrd="3" presId="urn:microsoft.com/office/officeart/2005/8/layout/cycle4"/>
    <dgm:cxn modelId="{D274705D-CF46-49AE-908E-25840045D4DF}" type="presOf" srcId="{08DDC978-9EFF-461A-95CA-105E534CC1DC}" destId="{4B2A2C6E-17AB-428B-9EAB-B2843EA07BC0}" srcOrd="0" destOrd="0" presId="urn:microsoft.com/office/officeart/2005/8/layout/cycle4"/>
    <dgm:cxn modelId="{DFFAE95F-FE8B-42F7-8E32-229EE9A49387}" srcId="{6B104C88-2E3B-4908-A400-50E4F45C59A4}" destId="{4FD5B473-D00F-4902-A7E9-1B66B9772AEA}" srcOrd="2" destOrd="0" parTransId="{FB28D709-D66E-4AF3-90A9-3E4CE39C22B8}" sibTransId="{47DF86B6-BF53-494D-8A40-1095D37B9E3A}"/>
    <dgm:cxn modelId="{3F377841-BB7C-49DF-B2C0-FF50DD004B73}" type="presOf" srcId="{4FD5B473-D00F-4902-A7E9-1B66B9772AEA}" destId="{8EDD64A1-DAD1-49B2-A6A4-4EC850BD84DE}" srcOrd="0" destOrd="2" presId="urn:microsoft.com/office/officeart/2005/8/layout/cycle4"/>
    <dgm:cxn modelId="{F4A39344-220C-4DED-9AB6-53CE1A5D50B7}" type="presOf" srcId="{E81CAD12-4870-4D77-9E96-D2B6E66B91E8}" destId="{FD26E3DF-1056-4518-BA04-CE3F8810F6CE}" srcOrd="0" destOrd="0" presId="urn:microsoft.com/office/officeart/2005/8/layout/cycle4"/>
    <dgm:cxn modelId="{36AACB44-B5BB-4182-A228-3EF4FEE657F8}" type="presOf" srcId="{C27E925D-8633-4310-8A9F-F04FF870B259}" destId="{74605233-931D-4115-BFE3-128E572A8E78}" srcOrd="1" destOrd="1" presId="urn:microsoft.com/office/officeart/2005/8/layout/cycle4"/>
    <dgm:cxn modelId="{CA968E68-2659-46C2-A228-AAE23EEE5C5C}" type="presOf" srcId="{D8A6A38B-A025-46B9-A0C3-14A4ADAC4675}" destId="{F12C17B0-BF29-41A9-A117-A1AA5EC045F4}" srcOrd="0" destOrd="6" presId="urn:microsoft.com/office/officeart/2005/8/layout/cycle4"/>
    <dgm:cxn modelId="{398E9949-2405-48A7-80F6-0B4DF158C1D9}" type="presOf" srcId="{5759E28F-D1E1-4D17-8C45-33925DD04E7B}" destId="{BEA7F741-78DA-495B-8E5F-A84EFD3F6ACA}" srcOrd="0" destOrd="0" presId="urn:microsoft.com/office/officeart/2005/8/layout/cycle4"/>
    <dgm:cxn modelId="{B3BA534B-E905-43E2-9727-A1DC32590FED}" srcId="{E81CAD12-4870-4D77-9E96-D2B6E66B91E8}" destId="{460755F2-84EC-4D8E-AAF5-34D01DD31C07}" srcOrd="1" destOrd="0" parTransId="{E5298CC4-776F-47EC-9A81-668FE3EDE89E}" sibTransId="{1B2323A1-7592-452D-87D9-DB51529DB6D9}"/>
    <dgm:cxn modelId="{5CF2B46C-4070-41F7-A8EA-9936AA0B9AD9}" srcId="{6B104C88-2E3B-4908-A400-50E4F45C59A4}" destId="{27A103DC-0A7D-4F98-9646-EB3B462AEBA6}" srcOrd="3" destOrd="0" parTransId="{CAFD505B-134C-48D1-8770-9CC5B14D022E}" sibTransId="{A7653049-B8EC-4FF2-9C0D-A9E1B324D477}"/>
    <dgm:cxn modelId="{EBBDB16E-91AC-496F-B29A-0C6411CAEFBC}" srcId="{7FE40CCD-BE4B-4B4C-936A-A8532C10DC44}" destId="{9EF12F86-E030-4F18-AA64-97923D8A1AE4}" srcOrd="3" destOrd="0" parTransId="{9889A198-9A78-4AF5-84F0-5D8B3EAA536F}" sibTransId="{67C4C90D-2D4B-4F4E-BD76-6DB41691AF4F}"/>
    <dgm:cxn modelId="{37DE9E4F-AA42-46B4-8297-217324C4AA3A}" srcId="{136662F7-8777-40A1-A447-76127CB9E22C}" destId="{73AF0A46-CFCB-47FC-92D4-659CFF3AD4F7}" srcOrd="5" destOrd="0" parTransId="{26CEF96F-9693-4D7A-B3BF-916B3B208A7F}" sibTransId="{32392A24-88F3-4289-9E37-24FF968F72E7}"/>
    <dgm:cxn modelId="{13463A50-2A6F-4D6B-B23C-CF5024408959}" type="presOf" srcId="{A412B369-817A-4A9B-9341-D77C6239B1A9}" destId="{4B2A2C6E-17AB-428B-9EAB-B2843EA07BC0}" srcOrd="0" destOrd="1" presId="urn:microsoft.com/office/officeart/2005/8/layout/cycle4"/>
    <dgm:cxn modelId="{F531A853-4B1D-44E8-AB2E-120C18923423}" srcId="{7FE40CCD-BE4B-4B4C-936A-A8532C10DC44}" destId="{A412B369-817A-4A9B-9341-D77C6239B1A9}" srcOrd="1" destOrd="0" parTransId="{28CEA317-8927-449A-B3C7-0DEA8B41952D}" sibTransId="{0AB1FB5E-0513-4468-8249-68DD0D2E951B}"/>
    <dgm:cxn modelId="{8BD5A156-FAC8-43B9-940E-92A491360CD5}" srcId="{460755F2-84EC-4D8E-AAF5-34D01DD31C07}" destId="{1DCB6BBE-D2CF-4697-9AE8-B02929C6EB6C}" srcOrd="4" destOrd="0" parTransId="{5A2A6266-0ABC-4519-B017-EE57227F9AA5}" sibTransId="{991EF27A-E15B-49CC-82DA-0DF80708DE85}"/>
    <dgm:cxn modelId="{A8881157-409A-4C2C-B9DF-FA8DB95C06E9}" type="presOf" srcId="{460755F2-84EC-4D8E-AAF5-34D01DD31C07}" destId="{61936FF0-5DC5-4B96-8289-3F29119EA8B7}" srcOrd="0" destOrd="0" presId="urn:microsoft.com/office/officeart/2005/8/layout/cycle4"/>
    <dgm:cxn modelId="{17FC2A58-8F7E-4F02-BEA0-76E1CAB20264}" type="presOf" srcId="{FBD0768D-E489-4F9F-B0F4-555069E568A0}" destId="{7E65B891-4E0E-4EBA-86B5-E4E510628E1C}" srcOrd="1" destOrd="5" presId="urn:microsoft.com/office/officeart/2005/8/layout/cycle4"/>
    <dgm:cxn modelId="{583AFC79-688A-4D8D-A724-FD46EE7BFA3D}" type="presOf" srcId="{7FE40CCD-BE4B-4B4C-936A-A8532C10DC44}" destId="{2322033B-C67A-41B6-BB39-D249DF57CF00}" srcOrd="0" destOrd="0" presId="urn:microsoft.com/office/officeart/2005/8/layout/cycle4"/>
    <dgm:cxn modelId="{76BCBA7C-5A6B-4246-8F87-B372EECEE9B2}" type="presOf" srcId="{78B084E0-ACDF-41B7-AE67-50FDC0AD49AD}" destId="{F12C17B0-BF29-41A9-A117-A1AA5EC045F4}" srcOrd="0" destOrd="2" presId="urn:microsoft.com/office/officeart/2005/8/layout/cycle4"/>
    <dgm:cxn modelId="{A9AA647D-6C34-4FF6-8CF0-218AEFD0A45B}" type="presOf" srcId="{5759E28F-D1E1-4D17-8C45-33925DD04E7B}" destId="{6236B45B-717C-473F-BBF7-6F481573FEC1}" srcOrd="1" destOrd="0" presId="urn:microsoft.com/office/officeart/2005/8/layout/cycle4"/>
    <dgm:cxn modelId="{B3D76C83-FF8E-4DD5-9F7B-8BA22968AD61}" srcId="{E81CAD12-4870-4D77-9E96-D2B6E66B91E8}" destId="{136662F7-8777-40A1-A447-76127CB9E22C}" srcOrd="2" destOrd="0" parTransId="{AC13821C-8A4A-4198-B070-662D0A344D5F}" sibTransId="{988D0364-C27E-40BD-AD24-640BE48901D4}"/>
    <dgm:cxn modelId="{FA7E3A85-471F-4135-A4AB-9D7DD8663815}" srcId="{136662F7-8777-40A1-A447-76127CB9E22C}" destId="{5EF4A7F6-57D9-4BF1-88D0-E76F2CD6EBEE}" srcOrd="2" destOrd="0" parTransId="{795E53B4-0E91-417F-B1E4-BD95FDB807AD}" sibTransId="{CCD306E1-E0E8-4640-B2E7-141954F3ED5E}"/>
    <dgm:cxn modelId="{C2DD9189-7E1C-457E-9FB3-B6204B514832}" srcId="{6B104C88-2E3B-4908-A400-50E4F45C59A4}" destId="{0D5112DB-7088-48E5-921F-D39E44A01DC8}" srcOrd="5" destOrd="0" parTransId="{F0E72972-A3AB-4046-A692-FA2AACDF6EB7}" sibTransId="{17BC24B9-1321-4BA5-9CC3-9AEE28D3AFBD}"/>
    <dgm:cxn modelId="{09B97F8C-B351-445C-A053-84A654EFABE5}" type="presOf" srcId="{1DCB6BBE-D2CF-4697-9AE8-B02929C6EB6C}" destId="{F12C17B0-BF29-41A9-A117-A1AA5EC045F4}" srcOrd="0" destOrd="4" presId="urn:microsoft.com/office/officeart/2005/8/layout/cycle4"/>
    <dgm:cxn modelId="{43DEFA91-6C2C-4B08-BBD7-FEA20E8DF10A}" type="presOf" srcId="{0D5112DB-7088-48E5-921F-D39E44A01DC8}" destId="{74605233-931D-4115-BFE3-128E572A8E78}" srcOrd="1" destOrd="5" presId="urn:microsoft.com/office/officeart/2005/8/layout/cycle4"/>
    <dgm:cxn modelId="{C0BE4E99-FFCB-4D0D-A069-054CBA44C40C}" type="presOf" srcId="{B7E3254F-650B-461E-A962-069AB8CAB54E}" destId="{4B2A2C6E-17AB-428B-9EAB-B2843EA07BC0}" srcOrd="0" destOrd="2" presId="urn:microsoft.com/office/officeart/2005/8/layout/cycle4"/>
    <dgm:cxn modelId="{1B35149A-D67D-4494-A039-5BD843C5FF98}" type="presOf" srcId="{DDA9DF52-3F24-4F0E-9EA1-4245E965BF18}" destId="{6ACA040A-3597-4B75-A5F7-F2763FDCA6B6}" srcOrd="1" destOrd="1" presId="urn:microsoft.com/office/officeart/2005/8/layout/cycle4"/>
    <dgm:cxn modelId="{EC4C109E-179F-4456-8718-0D7356659720}" srcId="{E81CAD12-4870-4D77-9E96-D2B6E66B91E8}" destId="{6B104C88-2E3B-4908-A400-50E4F45C59A4}" srcOrd="3" destOrd="0" parTransId="{0E99B892-DDAF-4F3B-86F6-B6A22998BCE8}" sibTransId="{0857FBC1-3973-41DF-A36E-0B3A1558DE88}"/>
    <dgm:cxn modelId="{2FA53FA0-19AB-4B5E-9402-D5F54B70A8B7}" type="presOf" srcId="{D8A6A38B-A025-46B9-A0C3-14A4ADAC4675}" destId="{6ACA040A-3597-4B75-A5F7-F2763FDCA6B6}" srcOrd="1" destOrd="6" presId="urn:microsoft.com/office/officeart/2005/8/layout/cycle4"/>
    <dgm:cxn modelId="{4B50F2A3-AEC2-48C8-AC8A-8C970A5254D6}" type="presOf" srcId="{73AF0A46-CFCB-47FC-92D4-659CFF3AD4F7}" destId="{BEA7F741-78DA-495B-8E5F-A84EFD3F6ACA}" srcOrd="0" destOrd="5" presId="urn:microsoft.com/office/officeart/2005/8/layout/cycle4"/>
    <dgm:cxn modelId="{9DFAECA6-8DAB-4413-9D6B-84991D2B7D88}" type="presOf" srcId="{F8ACDDBE-C34E-4A40-9574-AFC9C1D56B45}" destId="{74605233-931D-4115-BFE3-128E572A8E78}" srcOrd="1" destOrd="4" presId="urn:microsoft.com/office/officeart/2005/8/layout/cycle4"/>
    <dgm:cxn modelId="{FAA63DAA-D1AB-4BBF-B3DB-F3C11B84E8C4}" srcId="{460755F2-84EC-4D8E-AAF5-34D01DD31C07}" destId="{10179CF4-6D97-4AA1-996A-962E5CD048A2}" srcOrd="0" destOrd="0" parTransId="{219F914C-32D4-4BC9-9BC7-67BC753F852D}" sibTransId="{BF041FEE-DDB8-4E66-B35B-8FCE01A292AC}"/>
    <dgm:cxn modelId="{6B92FEAB-05C0-49FC-9C1D-70CBE91C9D64}" srcId="{6B104C88-2E3B-4908-A400-50E4F45C59A4}" destId="{C27E925D-8633-4310-8A9F-F04FF870B259}" srcOrd="1" destOrd="0" parTransId="{FB8CFB9E-63F8-4482-AEA2-5053374C0D7C}" sibTransId="{6024C779-8AF9-4D3A-A5FC-CEE78306E164}"/>
    <dgm:cxn modelId="{184A84B1-0A04-44DC-8E7C-ACAEFA323229}" srcId="{136662F7-8777-40A1-A447-76127CB9E22C}" destId="{4FE40749-160C-44DE-A902-CA5A0F23CD47}" srcOrd="4" destOrd="0" parTransId="{F8397E56-FE4B-4993-B376-4157DAE13CC0}" sibTransId="{28B26496-C306-4B55-92D3-349B3E311F64}"/>
    <dgm:cxn modelId="{011DF3B5-722D-4245-A2C0-04D1CE4E71CE}" type="presOf" srcId="{6B104C88-2E3B-4908-A400-50E4F45C59A4}" destId="{96310701-A489-40DE-B9CB-FE06B81654C5}" srcOrd="0" destOrd="0" presId="urn:microsoft.com/office/officeart/2005/8/layout/cycle4"/>
    <dgm:cxn modelId="{A874A6B9-CFA3-4D62-8DB2-60F04C76EE6B}" type="presOf" srcId="{DDA9DF52-3F24-4F0E-9EA1-4245E965BF18}" destId="{F12C17B0-BF29-41A9-A117-A1AA5EC045F4}" srcOrd="0" destOrd="1" presId="urn:microsoft.com/office/officeart/2005/8/layout/cycle4"/>
    <dgm:cxn modelId="{824ABABC-0A82-4042-B35C-6760FF783907}" srcId="{136662F7-8777-40A1-A447-76127CB9E22C}" destId="{B69331A5-5E23-4E02-A55C-65F1F08FCF16}" srcOrd="3" destOrd="0" parTransId="{C00F0664-986E-4A9F-93A3-EC7F3E477ADD}" sibTransId="{FAA3B985-D9FD-4058-B33E-E4EA637267DD}"/>
    <dgm:cxn modelId="{10D5FEBC-357F-4D24-AFFB-9CE29B2A2BF8}" type="presOf" srcId="{4FE40749-160C-44DE-A902-CA5A0F23CD47}" destId="{BEA7F741-78DA-495B-8E5F-A84EFD3F6ACA}" srcOrd="0" destOrd="4" presId="urn:microsoft.com/office/officeart/2005/8/layout/cycle4"/>
    <dgm:cxn modelId="{FA2AD7BE-639C-4C67-AAAD-BB1E423659AF}" srcId="{7FE40CCD-BE4B-4B4C-936A-A8532C10DC44}" destId="{FBD0768D-E489-4F9F-B0F4-555069E568A0}" srcOrd="5" destOrd="0" parTransId="{3E3E4E2F-CA05-4C74-A309-461A9E45C1B4}" sibTransId="{ED540DC7-01FD-454A-B415-4CB9B0A8185B}"/>
    <dgm:cxn modelId="{6D91E0BF-4240-485E-8D7B-F37A6177EFF5}" type="presOf" srcId="{48E77484-EF49-447F-AF7B-20658F545DFD}" destId="{6ACA040A-3597-4B75-A5F7-F2763FDCA6B6}" srcOrd="1" destOrd="3" presId="urn:microsoft.com/office/officeart/2005/8/layout/cycle4"/>
    <dgm:cxn modelId="{05CDC6C2-FE9F-45EF-B261-602DC847D2D6}" type="presOf" srcId="{FBD0768D-E489-4F9F-B0F4-555069E568A0}" destId="{4B2A2C6E-17AB-428B-9EAB-B2843EA07BC0}" srcOrd="0" destOrd="5" presId="urn:microsoft.com/office/officeart/2005/8/layout/cycle4"/>
    <dgm:cxn modelId="{0FEFDAC6-523A-4521-9AE3-3E708614FBC6}" type="presOf" srcId="{27A103DC-0A7D-4F98-9646-EB3B462AEBA6}" destId="{8EDD64A1-DAD1-49B2-A6A4-4EC850BD84DE}" srcOrd="0" destOrd="3" presId="urn:microsoft.com/office/officeart/2005/8/layout/cycle4"/>
    <dgm:cxn modelId="{008543C7-1208-4F30-B009-77CD9B9E7103}" type="presOf" srcId="{F8ACDDBE-C34E-4A40-9574-AFC9C1D56B45}" destId="{8EDD64A1-DAD1-49B2-A6A4-4EC850BD84DE}" srcOrd="0" destOrd="4" presId="urn:microsoft.com/office/officeart/2005/8/layout/cycle4"/>
    <dgm:cxn modelId="{4DA656CD-623A-4B5D-94F2-6B684FE41B34}" srcId="{460755F2-84EC-4D8E-AAF5-34D01DD31C07}" destId="{18F0F85B-DB14-421A-8567-32614C0EF02C}" srcOrd="7" destOrd="0" parTransId="{56C45BB1-B1C2-4065-AC86-0B203393688B}" sibTransId="{86C178DB-10FA-4DE1-9CE1-7B02F782D0D0}"/>
    <dgm:cxn modelId="{D24879D1-34EB-4CFD-B30F-2DB4904805A1}" type="presOf" srcId="{B69331A5-5E23-4E02-A55C-65F1F08FCF16}" destId="{BEA7F741-78DA-495B-8E5F-A84EFD3F6ACA}" srcOrd="0" destOrd="3" presId="urn:microsoft.com/office/officeart/2005/8/layout/cycle4"/>
    <dgm:cxn modelId="{B92C9AD2-133F-4B3D-8FAF-F924B654CE18}" type="presOf" srcId="{78B084E0-ACDF-41B7-AE67-50FDC0AD49AD}" destId="{6ACA040A-3597-4B75-A5F7-F2763FDCA6B6}" srcOrd="1" destOrd="2" presId="urn:microsoft.com/office/officeart/2005/8/layout/cycle4"/>
    <dgm:cxn modelId="{57A21CD5-20F6-4F8B-836F-51AFCCA90ABC}" srcId="{136662F7-8777-40A1-A447-76127CB9E22C}" destId="{EAE6AFB9-9ADB-4522-A883-371768FC757F}" srcOrd="1" destOrd="0" parTransId="{3FDEF717-98D4-4643-BA0F-9029F5E1D2CF}" sibTransId="{71720AB0-66B1-4BF4-A34E-CC967D546B5D}"/>
    <dgm:cxn modelId="{1BDE54D7-9A67-499C-A8A9-F08FE68D3A6A}" srcId="{7FE40CCD-BE4B-4B4C-936A-A8532C10DC44}" destId="{32DCED60-86DD-46B1-B0A0-C8A7666551CF}" srcOrd="4" destOrd="0" parTransId="{B8EB8798-7EA7-43E4-B800-A08BE0DB0AD8}" sibTransId="{3EC24ADD-D835-4EDD-8772-3BECB8B92D08}"/>
    <dgm:cxn modelId="{4ACB89DF-9A21-4CA6-9E08-D888860F465A}" type="presOf" srcId="{1DCB6BBE-D2CF-4697-9AE8-B02929C6EB6C}" destId="{6ACA040A-3597-4B75-A5F7-F2763FDCA6B6}" srcOrd="1" destOrd="4" presId="urn:microsoft.com/office/officeart/2005/8/layout/cycle4"/>
    <dgm:cxn modelId="{F675C5E0-250A-4C62-9827-F32094033E94}" srcId="{136662F7-8777-40A1-A447-76127CB9E22C}" destId="{5759E28F-D1E1-4D17-8C45-33925DD04E7B}" srcOrd="0" destOrd="0" parTransId="{78318C3B-05DA-443C-86C5-C971CE1C9E26}" sibTransId="{FB989F3C-48AE-491A-BD6C-0097433821AB}"/>
    <dgm:cxn modelId="{CBDE3FE2-F1EC-4420-BE07-D33C2618F60E}" srcId="{460755F2-84EC-4D8E-AAF5-34D01DD31C07}" destId="{A7B2807C-AC54-42BD-939E-E96591B3AD10}" srcOrd="5" destOrd="0" parTransId="{1E3AB415-E500-41C6-81E1-3C65019CAD2B}" sibTransId="{06AFAEB2-F1B6-491D-AA19-444B3F2A652C}"/>
    <dgm:cxn modelId="{A26C5DE8-2735-4B56-B436-A8DAACC6D1B4}" type="presOf" srcId="{5EF4A7F6-57D9-4BF1-88D0-E76F2CD6EBEE}" destId="{6236B45B-717C-473F-BBF7-6F481573FEC1}" srcOrd="1" destOrd="2" presId="urn:microsoft.com/office/officeart/2005/8/layout/cycle4"/>
    <dgm:cxn modelId="{D36355E9-6B2F-41A7-8079-16A9D4C1A15F}" type="presOf" srcId="{5EF4A7F6-57D9-4BF1-88D0-E76F2CD6EBEE}" destId="{BEA7F741-78DA-495B-8E5F-A84EFD3F6ACA}" srcOrd="0" destOrd="2" presId="urn:microsoft.com/office/officeart/2005/8/layout/cycle4"/>
    <dgm:cxn modelId="{FB5BEDEC-48E2-4645-8F2C-2DCAE13D8E67}" srcId="{6B104C88-2E3B-4908-A400-50E4F45C59A4}" destId="{F8ACDDBE-C34E-4A40-9574-AFC9C1D56B45}" srcOrd="4" destOrd="0" parTransId="{9E211680-F69E-4256-B4CE-4EAC8E2FCD78}" sibTransId="{52DE077E-5B15-4D32-BE9E-EC6B86346629}"/>
    <dgm:cxn modelId="{C0F647F7-D117-4393-AF4C-45B01B44737C}" type="presOf" srcId="{4FD5B473-D00F-4902-A7E9-1B66B9772AEA}" destId="{74605233-931D-4115-BFE3-128E572A8E78}" srcOrd="1" destOrd="2" presId="urn:microsoft.com/office/officeart/2005/8/layout/cycle4"/>
    <dgm:cxn modelId="{BCF4D3FA-DAD8-4F25-BC92-55BB552EB10E}" type="presOf" srcId="{4FE40749-160C-44DE-A902-CA5A0F23CD47}" destId="{6236B45B-717C-473F-BBF7-6F481573FEC1}" srcOrd="1" destOrd="4" presId="urn:microsoft.com/office/officeart/2005/8/layout/cycle4"/>
    <dgm:cxn modelId="{36D148FC-F0AF-4706-A7CD-7A48C28512EB}" type="presOf" srcId="{10179CF4-6D97-4AA1-996A-962E5CD048A2}" destId="{F12C17B0-BF29-41A9-A117-A1AA5EC045F4}" srcOrd="0" destOrd="0" presId="urn:microsoft.com/office/officeart/2005/8/layout/cycle4"/>
    <dgm:cxn modelId="{9E4C8BFD-44D3-49DC-ACBE-1C938B0F74D5}" type="presOf" srcId="{01C8D105-C26C-459F-860F-23773C94A40D}" destId="{74605233-931D-4115-BFE3-128E572A8E78}" srcOrd="1" destOrd="0" presId="urn:microsoft.com/office/officeart/2005/8/layout/cycle4"/>
    <dgm:cxn modelId="{1259F0FD-D08B-4E3F-94B5-05D41C78EBE5}" type="presOf" srcId="{18F0F85B-DB14-421A-8567-32614C0EF02C}" destId="{6ACA040A-3597-4B75-A5F7-F2763FDCA6B6}" srcOrd="1" destOrd="7" presId="urn:microsoft.com/office/officeart/2005/8/layout/cycle4"/>
    <dgm:cxn modelId="{4B1CF03C-9915-4957-BA50-CBCF8A5BEC26}" type="presParOf" srcId="{FD26E3DF-1056-4518-BA04-CE3F8810F6CE}" destId="{E81D0FDF-F505-43A1-AACA-52A5ED1AF0D1}" srcOrd="0" destOrd="0" presId="urn:microsoft.com/office/officeart/2005/8/layout/cycle4"/>
    <dgm:cxn modelId="{6C0AC569-8392-432A-B7C7-CAED20707E92}" type="presParOf" srcId="{E81D0FDF-F505-43A1-AACA-52A5ED1AF0D1}" destId="{D80D0D6D-458D-4828-A256-B71449C0F028}" srcOrd="0" destOrd="0" presId="urn:microsoft.com/office/officeart/2005/8/layout/cycle4"/>
    <dgm:cxn modelId="{0A600441-9B49-41C6-8EC1-B394B02C7C84}" type="presParOf" srcId="{D80D0D6D-458D-4828-A256-B71449C0F028}" destId="{4B2A2C6E-17AB-428B-9EAB-B2843EA07BC0}" srcOrd="0" destOrd="0" presId="urn:microsoft.com/office/officeart/2005/8/layout/cycle4"/>
    <dgm:cxn modelId="{34EA3C03-568A-4D3D-8025-9CA0EBF3C6C3}" type="presParOf" srcId="{D80D0D6D-458D-4828-A256-B71449C0F028}" destId="{7E65B891-4E0E-4EBA-86B5-E4E510628E1C}" srcOrd="1" destOrd="0" presId="urn:microsoft.com/office/officeart/2005/8/layout/cycle4"/>
    <dgm:cxn modelId="{F70006F0-ECAE-4743-BE20-3341F9E30A73}" type="presParOf" srcId="{E81D0FDF-F505-43A1-AACA-52A5ED1AF0D1}" destId="{8C31AA4B-88D4-46B5-920B-0BCB501FD956}" srcOrd="1" destOrd="0" presId="urn:microsoft.com/office/officeart/2005/8/layout/cycle4"/>
    <dgm:cxn modelId="{A1C82F2E-7AC9-4875-9150-BFF9D052841E}" type="presParOf" srcId="{8C31AA4B-88D4-46B5-920B-0BCB501FD956}" destId="{F12C17B0-BF29-41A9-A117-A1AA5EC045F4}" srcOrd="0" destOrd="0" presId="urn:microsoft.com/office/officeart/2005/8/layout/cycle4"/>
    <dgm:cxn modelId="{06D10B84-F8AB-463A-B445-8AD6F65955C1}" type="presParOf" srcId="{8C31AA4B-88D4-46B5-920B-0BCB501FD956}" destId="{6ACA040A-3597-4B75-A5F7-F2763FDCA6B6}" srcOrd="1" destOrd="0" presId="urn:microsoft.com/office/officeart/2005/8/layout/cycle4"/>
    <dgm:cxn modelId="{3931087C-71AB-4DC8-A1FD-7683DA9F2E64}" type="presParOf" srcId="{E81D0FDF-F505-43A1-AACA-52A5ED1AF0D1}" destId="{32A2D91F-D5C2-4363-9519-A3FE54351792}" srcOrd="2" destOrd="0" presId="urn:microsoft.com/office/officeart/2005/8/layout/cycle4"/>
    <dgm:cxn modelId="{1B81940E-DF8C-4452-BA6E-7D0CA9490147}" type="presParOf" srcId="{32A2D91F-D5C2-4363-9519-A3FE54351792}" destId="{BEA7F741-78DA-495B-8E5F-A84EFD3F6ACA}" srcOrd="0" destOrd="0" presId="urn:microsoft.com/office/officeart/2005/8/layout/cycle4"/>
    <dgm:cxn modelId="{42F0292D-634F-47FF-8A1C-0AA2FBAEECD1}" type="presParOf" srcId="{32A2D91F-D5C2-4363-9519-A3FE54351792}" destId="{6236B45B-717C-473F-BBF7-6F481573FEC1}" srcOrd="1" destOrd="0" presId="urn:microsoft.com/office/officeart/2005/8/layout/cycle4"/>
    <dgm:cxn modelId="{09D2B948-300D-48BA-B4A7-56350313CA0D}" type="presParOf" srcId="{E81D0FDF-F505-43A1-AACA-52A5ED1AF0D1}" destId="{8C910126-1466-48AF-BC64-B1A6FBC18835}" srcOrd="3" destOrd="0" presId="urn:microsoft.com/office/officeart/2005/8/layout/cycle4"/>
    <dgm:cxn modelId="{413C7C9E-0805-4C48-9564-3CD553E73FCF}" type="presParOf" srcId="{8C910126-1466-48AF-BC64-B1A6FBC18835}" destId="{8EDD64A1-DAD1-49B2-A6A4-4EC850BD84DE}" srcOrd="0" destOrd="0" presId="urn:microsoft.com/office/officeart/2005/8/layout/cycle4"/>
    <dgm:cxn modelId="{D06399D5-3EDF-447C-901F-341CC7AAAAEB}" type="presParOf" srcId="{8C910126-1466-48AF-BC64-B1A6FBC18835}" destId="{74605233-931D-4115-BFE3-128E572A8E78}" srcOrd="1" destOrd="0" presId="urn:microsoft.com/office/officeart/2005/8/layout/cycle4"/>
    <dgm:cxn modelId="{53F687C1-37D7-4954-9DCC-94F6A9226D77}" type="presParOf" srcId="{E81D0FDF-F505-43A1-AACA-52A5ED1AF0D1}" destId="{08A7C8B6-4E85-47F8-8C74-359DF69E90FF}" srcOrd="4" destOrd="0" presId="urn:microsoft.com/office/officeart/2005/8/layout/cycle4"/>
    <dgm:cxn modelId="{167226CE-25AD-42AD-BCDA-F55C71B33114}" type="presParOf" srcId="{FD26E3DF-1056-4518-BA04-CE3F8810F6CE}" destId="{19282975-A0CC-45EC-9CD2-F93451EF6304}" srcOrd="1" destOrd="0" presId="urn:microsoft.com/office/officeart/2005/8/layout/cycle4"/>
    <dgm:cxn modelId="{220D276A-9E20-4BEC-8DDD-66575C4A9ABE}" type="presParOf" srcId="{19282975-A0CC-45EC-9CD2-F93451EF6304}" destId="{2322033B-C67A-41B6-BB39-D249DF57CF00}" srcOrd="0" destOrd="0" presId="urn:microsoft.com/office/officeart/2005/8/layout/cycle4"/>
    <dgm:cxn modelId="{46E2645D-4024-43AE-9B79-6CAC33F36A19}" type="presParOf" srcId="{19282975-A0CC-45EC-9CD2-F93451EF6304}" destId="{61936FF0-5DC5-4B96-8289-3F29119EA8B7}" srcOrd="1" destOrd="0" presId="urn:microsoft.com/office/officeart/2005/8/layout/cycle4"/>
    <dgm:cxn modelId="{41F9F840-C44F-4463-B41C-6806CD7C73ED}" type="presParOf" srcId="{19282975-A0CC-45EC-9CD2-F93451EF6304}" destId="{0EBBE039-2176-49F7-9215-1C5D9481E6DB}" srcOrd="2" destOrd="0" presId="urn:microsoft.com/office/officeart/2005/8/layout/cycle4"/>
    <dgm:cxn modelId="{9993F6BA-F588-4D1E-A72A-B38B01252B85}" type="presParOf" srcId="{19282975-A0CC-45EC-9CD2-F93451EF6304}" destId="{96310701-A489-40DE-B9CB-FE06B81654C5}" srcOrd="3" destOrd="0" presId="urn:microsoft.com/office/officeart/2005/8/layout/cycle4"/>
    <dgm:cxn modelId="{4E624BAD-A180-488C-94B1-EED23A9FE6D5}" type="presParOf" srcId="{19282975-A0CC-45EC-9CD2-F93451EF6304}" destId="{4CDC021A-74B8-4D2D-8796-D594CAC6D24F}" srcOrd="4" destOrd="0" presId="urn:microsoft.com/office/officeart/2005/8/layout/cycle4"/>
    <dgm:cxn modelId="{4D604AFA-B3ED-4B07-8BE8-D734106A8E93}" type="presParOf" srcId="{FD26E3DF-1056-4518-BA04-CE3F8810F6CE}" destId="{C3F9D79E-F208-488F-BCFA-918B338CA3D4}" srcOrd="2" destOrd="0" presId="urn:microsoft.com/office/officeart/2005/8/layout/cycle4"/>
    <dgm:cxn modelId="{3659AD4F-1634-411E-A35E-4D34A98F413A}" type="presParOf" srcId="{FD26E3DF-1056-4518-BA04-CE3F8810F6CE}" destId="{7878D0B1-5747-4D44-BB1A-5C455706713A}" srcOrd="3" destOrd="0" presId="urn:microsoft.com/office/officeart/2005/8/layout/cycle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8A8B54A-F85B-4FBF-B647-4CC80BF5A356}" type="doc">
      <dgm:prSet loTypeId="urn:microsoft.com/office/officeart/2009/layout/CircleArrowProcess" loCatId="cycle" qsTypeId="urn:microsoft.com/office/officeart/2005/8/quickstyle/simple2" qsCatId="simple" csTypeId="urn:microsoft.com/office/officeart/2005/8/colors/accent3_1" csCatId="accent3" phldr="1"/>
      <dgm:spPr/>
      <dgm:t>
        <a:bodyPr/>
        <a:lstStyle/>
        <a:p>
          <a:endParaRPr lang="en-GB"/>
        </a:p>
      </dgm:t>
    </dgm:pt>
    <dgm:pt modelId="{C1C3FD56-BBAE-473B-8B8F-7573853D2E71}">
      <dgm:prSet phldrT="[Text]" custT="1"/>
      <dgm:spPr/>
      <dgm:t>
        <a:bodyPr/>
        <a:lstStyle/>
        <a:p>
          <a:pPr algn="ctr"/>
          <a:r>
            <a:rPr lang="en-GB" sz="2000"/>
            <a:t>Education </a:t>
          </a:r>
        </a:p>
      </dgm:t>
    </dgm:pt>
    <dgm:pt modelId="{BA70E35E-6CB4-4560-A753-8877944F4554}" type="parTrans" cxnId="{90EA287D-C1B5-4EBA-A55B-100AE7F39402}">
      <dgm:prSet/>
      <dgm:spPr/>
      <dgm:t>
        <a:bodyPr/>
        <a:lstStyle/>
        <a:p>
          <a:pPr algn="ctr"/>
          <a:endParaRPr lang="en-GB"/>
        </a:p>
      </dgm:t>
    </dgm:pt>
    <dgm:pt modelId="{4AF2D76F-6101-4CB6-8C60-B9CB0DC6E8A3}" type="sibTrans" cxnId="{90EA287D-C1B5-4EBA-A55B-100AE7F39402}">
      <dgm:prSet/>
      <dgm:spPr/>
      <dgm:t>
        <a:bodyPr/>
        <a:lstStyle/>
        <a:p>
          <a:pPr algn="ctr"/>
          <a:endParaRPr lang="en-GB"/>
        </a:p>
      </dgm:t>
    </dgm:pt>
    <dgm:pt modelId="{9BCAA2C6-43EF-444F-A3CB-9B38EA5E5468}">
      <dgm:prSet phldrT="[Text]" custT="1"/>
      <dgm:spPr/>
      <dgm:t>
        <a:bodyPr/>
        <a:lstStyle/>
        <a:p>
          <a:pPr algn="ctr"/>
          <a:r>
            <a:rPr lang="en-GB" sz="2000"/>
            <a:t>Environmental </a:t>
          </a:r>
        </a:p>
      </dgm:t>
    </dgm:pt>
    <dgm:pt modelId="{76D0AAD5-0E26-44DD-84BE-A194C6360E76}" type="parTrans" cxnId="{A33D252F-7434-45EB-990B-FFE15390B2F5}">
      <dgm:prSet/>
      <dgm:spPr/>
      <dgm:t>
        <a:bodyPr/>
        <a:lstStyle/>
        <a:p>
          <a:pPr algn="ctr"/>
          <a:endParaRPr lang="en-GB"/>
        </a:p>
      </dgm:t>
    </dgm:pt>
    <dgm:pt modelId="{3656DD24-2DC6-4FFA-A5DF-85A520FC3A9A}" type="sibTrans" cxnId="{A33D252F-7434-45EB-990B-FFE15390B2F5}">
      <dgm:prSet/>
      <dgm:spPr/>
      <dgm:t>
        <a:bodyPr/>
        <a:lstStyle/>
        <a:p>
          <a:pPr algn="ctr"/>
          <a:endParaRPr lang="en-GB"/>
        </a:p>
      </dgm:t>
    </dgm:pt>
    <dgm:pt modelId="{E21943BC-C591-4BD3-A982-61CED9E5791E}">
      <dgm:prSet phldrT="[Text]"/>
      <dgm:spPr/>
      <dgm:t>
        <a:bodyPr/>
        <a:lstStyle/>
        <a:p>
          <a:pPr algn="ctr"/>
          <a:r>
            <a:rPr lang="en-GB"/>
            <a:t>Legislation</a:t>
          </a:r>
        </a:p>
      </dgm:t>
    </dgm:pt>
    <dgm:pt modelId="{4059B40D-E81B-45A4-ACFF-70E79C5B393B}" type="parTrans" cxnId="{89FA5EC3-9EEA-4837-B487-8B5DAFF6D2C0}">
      <dgm:prSet/>
      <dgm:spPr/>
      <dgm:t>
        <a:bodyPr/>
        <a:lstStyle/>
        <a:p>
          <a:pPr algn="ctr"/>
          <a:endParaRPr lang="en-GB"/>
        </a:p>
      </dgm:t>
    </dgm:pt>
    <dgm:pt modelId="{C545F89D-2789-427F-B66C-21B34DACC884}" type="sibTrans" cxnId="{89FA5EC3-9EEA-4837-B487-8B5DAFF6D2C0}">
      <dgm:prSet/>
      <dgm:spPr/>
      <dgm:t>
        <a:bodyPr/>
        <a:lstStyle/>
        <a:p>
          <a:pPr algn="ctr"/>
          <a:endParaRPr lang="en-GB"/>
        </a:p>
      </dgm:t>
    </dgm:pt>
    <dgm:pt modelId="{DA08C375-95CA-4864-B632-B57C5F6A282B}">
      <dgm:prSet custT="1"/>
      <dgm:spPr/>
      <dgm:t>
        <a:bodyPr/>
        <a:lstStyle/>
        <a:p>
          <a:pPr algn="ctr"/>
          <a:r>
            <a:rPr lang="en-GB" sz="2000"/>
            <a:t>Culture</a:t>
          </a:r>
        </a:p>
      </dgm:t>
    </dgm:pt>
    <dgm:pt modelId="{6BFE309A-744F-4503-98CB-10EDB8AE4FC2}" type="parTrans" cxnId="{D5C148E2-62E3-44EF-93F1-57565F8B2535}">
      <dgm:prSet/>
      <dgm:spPr/>
      <dgm:t>
        <a:bodyPr/>
        <a:lstStyle/>
        <a:p>
          <a:pPr algn="ctr"/>
          <a:endParaRPr lang="en-GB"/>
        </a:p>
      </dgm:t>
    </dgm:pt>
    <dgm:pt modelId="{B8B73BC6-F048-4BEB-98CD-3B53FEE3065E}" type="sibTrans" cxnId="{D5C148E2-62E3-44EF-93F1-57565F8B2535}">
      <dgm:prSet/>
      <dgm:spPr/>
      <dgm:t>
        <a:bodyPr/>
        <a:lstStyle/>
        <a:p>
          <a:pPr algn="ctr"/>
          <a:endParaRPr lang="en-GB"/>
        </a:p>
      </dgm:t>
    </dgm:pt>
    <dgm:pt modelId="{FAE290BB-C856-4045-9750-8EECAB3C9641}" type="pres">
      <dgm:prSet presAssocID="{98A8B54A-F85B-4FBF-B647-4CC80BF5A356}" presName="Name0" presStyleCnt="0">
        <dgm:presLayoutVars>
          <dgm:chMax val="7"/>
          <dgm:chPref val="7"/>
          <dgm:dir/>
          <dgm:animLvl val="lvl"/>
        </dgm:presLayoutVars>
      </dgm:prSet>
      <dgm:spPr/>
    </dgm:pt>
    <dgm:pt modelId="{AAD3B0DA-CD39-471A-8A84-6A1F35BB3043}" type="pres">
      <dgm:prSet presAssocID="{C1C3FD56-BBAE-473B-8B8F-7573853D2E71}" presName="Accent1" presStyleCnt="0"/>
      <dgm:spPr/>
    </dgm:pt>
    <dgm:pt modelId="{CEB605D0-9A26-44C0-B708-1004D59D8209}" type="pres">
      <dgm:prSet presAssocID="{C1C3FD56-BBAE-473B-8B8F-7573853D2E71}" presName="Accent" presStyleLbl="node1" presStyleIdx="0" presStyleCnt="4"/>
      <dgm:spPr/>
    </dgm:pt>
    <dgm:pt modelId="{53C80361-A768-45F9-855B-78BB921B71A6}" type="pres">
      <dgm:prSet presAssocID="{C1C3FD56-BBAE-473B-8B8F-7573853D2E71}" presName="Parent1" presStyleLbl="revTx" presStyleIdx="0" presStyleCnt="4" custScaleX="140016">
        <dgm:presLayoutVars>
          <dgm:chMax val="1"/>
          <dgm:chPref val="1"/>
          <dgm:bulletEnabled val="1"/>
        </dgm:presLayoutVars>
      </dgm:prSet>
      <dgm:spPr/>
    </dgm:pt>
    <dgm:pt modelId="{242C74BE-48F1-46DF-818F-BD5DC35234FE}" type="pres">
      <dgm:prSet presAssocID="{DA08C375-95CA-4864-B632-B57C5F6A282B}" presName="Accent2" presStyleCnt="0"/>
      <dgm:spPr/>
    </dgm:pt>
    <dgm:pt modelId="{7F5686D5-3DD4-4035-B92C-862804ED19F6}" type="pres">
      <dgm:prSet presAssocID="{DA08C375-95CA-4864-B632-B57C5F6A282B}" presName="Accent" presStyleLbl="node1" presStyleIdx="1" presStyleCnt="4"/>
      <dgm:spPr/>
    </dgm:pt>
    <dgm:pt modelId="{16631FFE-598A-4E10-A0D2-DD55E99E04E3}" type="pres">
      <dgm:prSet presAssocID="{DA08C375-95CA-4864-B632-B57C5F6A282B}" presName="Parent2" presStyleLbl="revTx" presStyleIdx="1" presStyleCnt="4">
        <dgm:presLayoutVars>
          <dgm:chMax val="1"/>
          <dgm:chPref val="1"/>
          <dgm:bulletEnabled val="1"/>
        </dgm:presLayoutVars>
      </dgm:prSet>
      <dgm:spPr/>
    </dgm:pt>
    <dgm:pt modelId="{7870F436-8223-409C-878A-3081E3D6E8CB}" type="pres">
      <dgm:prSet presAssocID="{9BCAA2C6-43EF-444F-A3CB-9B38EA5E5468}" presName="Accent3" presStyleCnt="0"/>
      <dgm:spPr/>
    </dgm:pt>
    <dgm:pt modelId="{089F7837-DEFA-4FA0-A9A4-B16306EBB059}" type="pres">
      <dgm:prSet presAssocID="{9BCAA2C6-43EF-444F-A3CB-9B38EA5E5468}" presName="Accent" presStyleLbl="node1" presStyleIdx="2" presStyleCnt="4"/>
      <dgm:spPr/>
    </dgm:pt>
    <dgm:pt modelId="{268C71F6-7B3E-4415-9623-F9416F2FC111}" type="pres">
      <dgm:prSet presAssocID="{9BCAA2C6-43EF-444F-A3CB-9B38EA5E5468}" presName="Parent3" presStyleLbl="revTx" presStyleIdx="2" presStyleCnt="4" custScaleX="179602" custLinFactNeighborX="-45523" custLinFactNeighborY="-466">
        <dgm:presLayoutVars>
          <dgm:chMax val="1"/>
          <dgm:chPref val="1"/>
          <dgm:bulletEnabled val="1"/>
        </dgm:presLayoutVars>
      </dgm:prSet>
      <dgm:spPr/>
    </dgm:pt>
    <dgm:pt modelId="{4648AF6F-4E74-4D6D-9230-E17952282AA1}" type="pres">
      <dgm:prSet presAssocID="{E21943BC-C591-4BD3-A982-61CED9E5791E}" presName="Accent4" presStyleCnt="0"/>
      <dgm:spPr/>
    </dgm:pt>
    <dgm:pt modelId="{A102DA4D-105A-4582-A7B3-436F52F2978B}" type="pres">
      <dgm:prSet presAssocID="{E21943BC-C591-4BD3-A982-61CED9E5791E}" presName="Accent" presStyleLbl="node1" presStyleIdx="3" presStyleCnt="4" custScaleY="110660"/>
      <dgm:spPr/>
    </dgm:pt>
    <dgm:pt modelId="{006923DF-616A-4CF9-ACA5-EB425748E62C}" type="pres">
      <dgm:prSet presAssocID="{E21943BC-C591-4BD3-A982-61CED9E5791E}" presName="Parent4" presStyleLbl="revTx" presStyleIdx="3" presStyleCnt="4">
        <dgm:presLayoutVars>
          <dgm:chMax val="1"/>
          <dgm:chPref val="1"/>
          <dgm:bulletEnabled val="1"/>
        </dgm:presLayoutVars>
      </dgm:prSet>
      <dgm:spPr/>
    </dgm:pt>
  </dgm:ptLst>
  <dgm:cxnLst>
    <dgm:cxn modelId="{8E031A01-D164-435E-8ED3-16F65F369FFB}" type="presOf" srcId="{DA08C375-95CA-4864-B632-B57C5F6A282B}" destId="{16631FFE-598A-4E10-A0D2-DD55E99E04E3}" srcOrd="0" destOrd="0" presId="urn:microsoft.com/office/officeart/2009/layout/CircleArrowProcess"/>
    <dgm:cxn modelId="{A33D252F-7434-45EB-990B-FFE15390B2F5}" srcId="{98A8B54A-F85B-4FBF-B647-4CC80BF5A356}" destId="{9BCAA2C6-43EF-444F-A3CB-9B38EA5E5468}" srcOrd="2" destOrd="0" parTransId="{76D0AAD5-0E26-44DD-84BE-A194C6360E76}" sibTransId="{3656DD24-2DC6-4FFA-A5DF-85A520FC3A9A}"/>
    <dgm:cxn modelId="{094D1150-B0A7-4C9B-AA3C-BA9CC71AC50A}" type="presOf" srcId="{C1C3FD56-BBAE-473B-8B8F-7573853D2E71}" destId="{53C80361-A768-45F9-855B-78BB921B71A6}" srcOrd="0" destOrd="0" presId="urn:microsoft.com/office/officeart/2009/layout/CircleArrowProcess"/>
    <dgm:cxn modelId="{A674AC79-A443-463F-AE0E-02B3EDB3E60B}" type="presOf" srcId="{9BCAA2C6-43EF-444F-A3CB-9B38EA5E5468}" destId="{268C71F6-7B3E-4415-9623-F9416F2FC111}" srcOrd="0" destOrd="0" presId="urn:microsoft.com/office/officeart/2009/layout/CircleArrowProcess"/>
    <dgm:cxn modelId="{90EA287D-C1B5-4EBA-A55B-100AE7F39402}" srcId="{98A8B54A-F85B-4FBF-B647-4CC80BF5A356}" destId="{C1C3FD56-BBAE-473B-8B8F-7573853D2E71}" srcOrd="0" destOrd="0" parTransId="{BA70E35E-6CB4-4560-A753-8877944F4554}" sibTransId="{4AF2D76F-6101-4CB6-8C60-B9CB0DC6E8A3}"/>
    <dgm:cxn modelId="{FCD378A6-8906-465F-A7F8-10ACCF6163EB}" type="presOf" srcId="{98A8B54A-F85B-4FBF-B647-4CC80BF5A356}" destId="{FAE290BB-C856-4045-9750-8EECAB3C9641}" srcOrd="0" destOrd="0" presId="urn:microsoft.com/office/officeart/2009/layout/CircleArrowProcess"/>
    <dgm:cxn modelId="{89FA5EC3-9EEA-4837-B487-8B5DAFF6D2C0}" srcId="{98A8B54A-F85B-4FBF-B647-4CC80BF5A356}" destId="{E21943BC-C591-4BD3-A982-61CED9E5791E}" srcOrd="3" destOrd="0" parTransId="{4059B40D-E81B-45A4-ACFF-70E79C5B393B}" sibTransId="{C545F89D-2789-427F-B66C-21B34DACC884}"/>
    <dgm:cxn modelId="{7EF048DC-E71F-4125-B1C9-66D65CFA3E47}" type="presOf" srcId="{E21943BC-C591-4BD3-A982-61CED9E5791E}" destId="{006923DF-616A-4CF9-ACA5-EB425748E62C}" srcOrd="0" destOrd="0" presId="urn:microsoft.com/office/officeart/2009/layout/CircleArrowProcess"/>
    <dgm:cxn modelId="{D5C148E2-62E3-44EF-93F1-57565F8B2535}" srcId="{98A8B54A-F85B-4FBF-B647-4CC80BF5A356}" destId="{DA08C375-95CA-4864-B632-B57C5F6A282B}" srcOrd="1" destOrd="0" parTransId="{6BFE309A-744F-4503-98CB-10EDB8AE4FC2}" sibTransId="{B8B73BC6-F048-4BEB-98CD-3B53FEE3065E}"/>
    <dgm:cxn modelId="{B45EE785-5212-4ED4-B5F2-2DD8BC4C7524}" type="presParOf" srcId="{FAE290BB-C856-4045-9750-8EECAB3C9641}" destId="{AAD3B0DA-CD39-471A-8A84-6A1F35BB3043}" srcOrd="0" destOrd="0" presId="urn:microsoft.com/office/officeart/2009/layout/CircleArrowProcess"/>
    <dgm:cxn modelId="{67AEFD15-2BB9-4FBA-9038-74518E948F0C}" type="presParOf" srcId="{AAD3B0DA-CD39-471A-8A84-6A1F35BB3043}" destId="{CEB605D0-9A26-44C0-B708-1004D59D8209}" srcOrd="0" destOrd="0" presId="urn:microsoft.com/office/officeart/2009/layout/CircleArrowProcess"/>
    <dgm:cxn modelId="{A328AD87-B7E4-4DD2-BD1E-1460A3C3F1BC}" type="presParOf" srcId="{FAE290BB-C856-4045-9750-8EECAB3C9641}" destId="{53C80361-A768-45F9-855B-78BB921B71A6}" srcOrd="1" destOrd="0" presId="urn:microsoft.com/office/officeart/2009/layout/CircleArrowProcess"/>
    <dgm:cxn modelId="{340EADFD-32BF-47C5-8B57-6C86ABEE42B5}" type="presParOf" srcId="{FAE290BB-C856-4045-9750-8EECAB3C9641}" destId="{242C74BE-48F1-46DF-818F-BD5DC35234FE}" srcOrd="2" destOrd="0" presId="urn:microsoft.com/office/officeart/2009/layout/CircleArrowProcess"/>
    <dgm:cxn modelId="{A5B1F5DE-9884-4B0D-BEBA-72DBDFBF83BA}" type="presParOf" srcId="{242C74BE-48F1-46DF-818F-BD5DC35234FE}" destId="{7F5686D5-3DD4-4035-B92C-862804ED19F6}" srcOrd="0" destOrd="0" presId="urn:microsoft.com/office/officeart/2009/layout/CircleArrowProcess"/>
    <dgm:cxn modelId="{278B3E74-E579-46AB-8E9F-DE6773C1CA6C}" type="presParOf" srcId="{FAE290BB-C856-4045-9750-8EECAB3C9641}" destId="{16631FFE-598A-4E10-A0D2-DD55E99E04E3}" srcOrd="3" destOrd="0" presId="urn:microsoft.com/office/officeart/2009/layout/CircleArrowProcess"/>
    <dgm:cxn modelId="{C9192320-BAAE-4DF7-BB66-AF0B23B694FB}" type="presParOf" srcId="{FAE290BB-C856-4045-9750-8EECAB3C9641}" destId="{7870F436-8223-409C-878A-3081E3D6E8CB}" srcOrd="4" destOrd="0" presId="urn:microsoft.com/office/officeart/2009/layout/CircleArrowProcess"/>
    <dgm:cxn modelId="{B3CDB81E-813A-4F84-8825-810DDA775B83}" type="presParOf" srcId="{7870F436-8223-409C-878A-3081E3D6E8CB}" destId="{089F7837-DEFA-4FA0-A9A4-B16306EBB059}" srcOrd="0" destOrd="0" presId="urn:microsoft.com/office/officeart/2009/layout/CircleArrowProcess"/>
    <dgm:cxn modelId="{A3F62B6E-4A7A-4005-AB2F-B5798B975865}" type="presParOf" srcId="{FAE290BB-C856-4045-9750-8EECAB3C9641}" destId="{268C71F6-7B3E-4415-9623-F9416F2FC111}" srcOrd="5" destOrd="0" presId="urn:microsoft.com/office/officeart/2009/layout/CircleArrowProcess"/>
    <dgm:cxn modelId="{FEBBC34D-5433-4A19-AC9D-989F09463E0D}" type="presParOf" srcId="{FAE290BB-C856-4045-9750-8EECAB3C9641}" destId="{4648AF6F-4E74-4D6D-9230-E17952282AA1}" srcOrd="6" destOrd="0" presId="urn:microsoft.com/office/officeart/2009/layout/CircleArrowProcess"/>
    <dgm:cxn modelId="{CDAEAB9C-727A-4053-9DD8-858D6CF164EA}" type="presParOf" srcId="{4648AF6F-4E74-4D6D-9230-E17952282AA1}" destId="{A102DA4D-105A-4582-A7B3-436F52F2978B}" srcOrd="0" destOrd="0" presId="urn:microsoft.com/office/officeart/2009/layout/CircleArrowProcess"/>
    <dgm:cxn modelId="{F81DF752-0F39-4629-9205-0615F2F237AA}" type="presParOf" srcId="{FAE290BB-C856-4045-9750-8EECAB3C9641}" destId="{006923DF-616A-4CF9-ACA5-EB425748E62C}" srcOrd="7" destOrd="0" presId="urn:microsoft.com/office/officeart/2009/layout/CircleArrowProcess"/>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A7F741-78DA-495B-8E5F-A84EFD3F6ACA}">
      <dsp:nvSpPr>
        <dsp:cNvPr id="0" name=""/>
        <dsp:cNvSpPr/>
      </dsp:nvSpPr>
      <dsp:spPr>
        <a:xfrm>
          <a:off x="3763096" y="1792950"/>
          <a:ext cx="1806732" cy="198124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Elimentary Education Act 19</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Raising the school leaving age from 16 to 18 (RoSLA 2015)</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Currculum </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Intervnetion</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Quailifactions</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Careers  </a:t>
          </a:r>
        </a:p>
      </dsp:txBody>
      <dsp:txXfrm>
        <a:off x="4342158" y="2325304"/>
        <a:ext cx="1190628" cy="1411852"/>
      </dsp:txXfrm>
    </dsp:sp>
    <dsp:sp modelId="{8EDD64A1-DAD1-49B2-A6A4-4EC850BD84DE}">
      <dsp:nvSpPr>
        <dsp:cNvPr id="0" name=""/>
        <dsp:cNvSpPr/>
      </dsp:nvSpPr>
      <dsp:spPr>
        <a:xfrm>
          <a:off x="430236" y="1802526"/>
          <a:ext cx="2329661" cy="162696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Presevation</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History </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Ancestry</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Heritage </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Community links</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Careers  </a:t>
          </a:r>
        </a:p>
      </dsp:txBody>
      <dsp:txXfrm>
        <a:off x="465975" y="2245007"/>
        <a:ext cx="1559285" cy="1148747"/>
      </dsp:txXfrm>
    </dsp:sp>
    <dsp:sp modelId="{F12C17B0-BF29-41A9-A117-A1AA5EC045F4}">
      <dsp:nvSpPr>
        <dsp:cNvPr id="0" name=""/>
        <dsp:cNvSpPr/>
      </dsp:nvSpPr>
      <dsp:spPr>
        <a:xfrm>
          <a:off x="3742070" y="-74105"/>
          <a:ext cx="1989439" cy="172500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Birth right</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Coal Act 1938</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Mines Act 1966</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Elimentary Education Act 19</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Raising the school leaving age from 16 to 18 (RoSLA 2015)</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Clean Air Act 2018</a:t>
          </a:r>
        </a:p>
        <a:p>
          <a:pPr marL="57150" lvl="1" indent="-57150" algn="l" defTabSz="444500">
            <a:lnSpc>
              <a:spcPct val="90000"/>
            </a:lnSpc>
            <a:spcBef>
              <a:spcPct val="0"/>
            </a:spcBef>
            <a:spcAft>
              <a:spcPct val="15000"/>
            </a:spcAft>
            <a:buChar char="•"/>
          </a:pPr>
          <a:endParaRPr lang="en-US" sz="1000" kern="1200">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endParaRPr lang="en-US" sz="1000" kern="1200"/>
        </a:p>
      </dsp:txBody>
      <dsp:txXfrm>
        <a:off x="4376795" y="-36212"/>
        <a:ext cx="1316821" cy="1217965"/>
      </dsp:txXfrm>
    </dsp:sp>
    <dsp:sp modelId="{4B2A2C6E-17AB-428B-9EAB-B2843EA07BC0}">
      <dsp:nvSpPr>
        <dsp:cNvPr id="0" name=""/>
        <dsp:cNvSpPr/>
      </dsp:nvSpPr>
      <dsp:spPr>
        <a:xfrm>
          <a:off x="187584" y="54134"/>
          <a:ext cx="2315650" cy="130546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Values </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Clean Air Act 2018</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Health and Safety</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Mines Act 1966</a:t>
          </a: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COSHH 2002</a:t>
          </a:r>
        </a:p>
        <a:p>
          <a:pPr marL="57150" lvl="1" indent="-57150" algn="l" defTabSz="444500">
            <a:lnSpc>
              <a:spcPct val="90000"/>
            </a:lnSpc>
            <a:spcBef>
              <a:spcPct val="0"/>
            </a:spcBef>
            <a:spcAft>
              <a:spcPct val="15000"/>
            </a:spcAft>
            <a:buChar char="•"/>
          </a:pPr>
          <a:endParaRPr lang="en-US" sz="1000" kern="1200"/>
        </a:p>
      </dsp:txBody>
      <dsp:txXfrm>
        <a:off x="216261" y="82811"/>
        <a:ext cx="1563601" cy="921747"/>
      </dsp:txXfrm>
    </dsp:sp>
    <dsp:sp modelId="{2322033B-C67A-41B6-BB39-D249DF57CF00}">
      <dsp:nvSpPr>
        <dsp:cNvPr id="0" name=""/>
        <dsp:cNvSpPr/>
      </dsp:nvSpPr>
      <dsp:spPr>
        <a:xfrm>
          <a:off x="1327885" y="229905"/>
          <a:ext cx="1503154" cy="1503154"/>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Environment </a:t>
          </a:r>
        </a:p>
      </dsp:txBody>
      <dsp:txXfrm>
        <a:off x="1768149" y="670169"/>
        <a:ext cx="1062890" cy="1062890"/>
      </dsp:txXfrm>
    </dsp:sp>
    <dsp:sp modelId="{61936FF0-5DC5-4B96-8289-3F29119EA8B7}">
      <dsp:nvSpPr>
        <dsp:cNvPr id="0" name=""/>
        <dsp:cNvSpPr/>
      </dsp:nvSpPr>
      <dsp:spPr>
        <a:xfrm rot="5400000">
          <a:off x="2900469" y="229905"/>
          <a:ext cx="1503154" cy="1503154"/>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Legal</a:t>
          </a:r>
        </a:p>
      </dsp:txBody>
      <dsp:txXfrm rot="-5400000">
        <a:off x="2900469" y="670169"/>
        <a:ext cx="1062890" cy="1062890"/>
      </dsp:txXfrm>
    </dsp:sp>
    <dsp:sp modelId="{0EBBE039-2176-49F7-9215-1C5D9481E6DB}">
      <dsp:nvSpPr>
        <dsp:cNvPr id="0" name=""/>
        <dsp:cNvSpPr/>
      </dsp:nvSpPr>
      <dsp:spPr>
        <a:xfrm rot="10800000">
          <a:off x="2900469" y="1802490"/>
          <a:ext cx="1503154" cy="1503154"/>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Education </a:t>
          </a:r>
        </a:p>
      </dsp:txBody>
      <dsp:txXfrm rot="10800000">
        <a:off x="2900469" y="1802490"/>
        <a:ext cx="1062890" cy="1062890"/>
      </dsp:txXfrm>
    </dsp:sp>
    <dsp:sp modelId="{96310701-A489-40DE-B9CB-FE06B81654C5}">
      <dsp:nvSpPr>
        <dsp:cNvPr id="0" name=""/>
        <dsp:cNvSpPr/>
      </dsp:nvSpPr>
      <dsp:spPr>
        <a:xfrm rot="16200000">
          <a:off x="1327885" y="1802490"/>
          <a:ext cx="1503154" cy="1503154"/>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Culture  </a:t>
          </a:r>
        </a:p>
      </dsp:txBody>
      <dsp:txXfrm rot="5400000">
        <a:off x="1768149" y="1802490"/>
        <a:ext cx="1062890" cy="1062890"/>
      </dsp:txXfrm>
    </dsp:sp>
    <dsp:sp modelId="{C3F9D79E-F208-488F-BCFA-918B338CA3D4}">
      <dsp:nvSpPr>
        <dsp:cNvPr id="0" name=""/>
        <dsp:cNvSpPr/>
      </dsp:nvSpPr>
      <dsp:spPr>
        <a:xfrm>
          <a:off x="2606261" y="1455341"/>
          <a:ext cx="518987" cy="451293"/>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878D0B1-5747-4D44-BB1A-5C455706713A}">
      <dsp:nvSpPr>
        <dsp:cNvPr id="0" name=""/>
        <dsp:cNvSpPr/>
      </dsp:nvSpPr>
      <dsp:spPr>
        <a:xfrm rot="10800000">
          <a:off x="2606261" y="1628915"/>
          <a:ext cx="518987" cy="451293"/>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B605D0-9A26-44C0-B708-1004D59D8209}">
      <dsp:nvSpPr>
        <dsp:cNvPr id="0" name=""/>
        <dsp:cNvSpPr/>
      </dsp:nvSpPr>
      <dsp:spPr>
        <a:xfrm>
          <a:off x="1356725" y="-40367"/>
          <a:ext cx="1762235" cy="1762414"/>
        </a:xfrm>
        <a:prstGeom prst="circularArrow">
          <a:avLst>
            <a:gd name="adj1" fmla="val 10980"/>
            <a:gd name="adj2" fmla="val 1142322"/>
            <a:gd name="adj3" fmla="val 4500000"/>
            <a:gd name="adj4" fmla="val 10800000"/>
            <a:gd name="adj5" fmla="val 12500"/>
          </a:avLst>
        </a:prstGeom>
        <a:solidFill>
          <a:schemeClr val="lt1">
            <a:hueOff val="0"/>
            <a:satOff val="0"/>
            <a:lumOff val="0"/>
            <a:alphaOff val="0"/>
          </a:schemeClr>
        </a:solidFill>
        <a:ln w="38100" cap="flat" cmpd="sng" algn="ctr">
          <a:solidFill>
            <a:schemeClr val="accent3">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53C80361-A768-45F9-855B-78BB921B71A6}">
      <dsp:nvSpPr>
        <dsp:cNvPr id="0" name=""/>
        <dsp:cNvSpPr/>
      </dsp:nvSpPr>
      <dsp:spPr>
        <a:xfrm>
          <a:off x="1549034" y="597579"/>
          <a:ext cx="1376955" cy="491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Education </a:t>
          </a:r>
        </a:p>
      </dsp:txBody>
      <dsp:txXfrm>
        <a:off x="1549034" y="597579"/>
        <a:ext cx="1376955" cy="491662"/>
      </dsp:txXfrm>
    </dsp:sp>
    <dsp:sp modelId="{7F5686D5-3DD4-4035-B92C-862804ED19F6}">
      <dsp:nvSpPr>
        <dsp:cNvPr id="0" name=""/>
        <dsp:cNvSpPr/>
      </dsp:nvSpPr>
      <dsp:spPr>
        <a:xfrm>
          <a:off x="867160" y="972401"/>
          <a:ext cx="1762235" cy="1762414"/>
        </a:xfrm>
        <a:prstGeom prst="leftCircularArrow">
          <a:avLst>
            <a:gd name="adj1" fmla="val 10980"/>
            <a:gd name="adj2" fmla="val 1142322"/>
            <a:gd name="adj3" fmla="val 6300000"/>
            <a:gd name="adj4" fmla="val 18900000"/>
            <a:gd name="adj5" fmla="val 12500"/>
          </a:avLst>
        </a:prstGeom>
        <a:solidFill>
          <a:schemeClr val="lt1">
            <a:hueOff val="0"/>
            <a:satOff val="0"/>
            <a:lumOff val="0"/>
            <a:alphaOff val="0"/>
          </a:schemeClr>
        </a:solidFill>
        <a:ln w="38100" cap="flat" cmpd="sng" algn="ctr">
          <a:solidFill>
            <a:schemeClr val="accent3">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16631FFE-598A-4E10-A0D2-DD55E99E04E3}">
      <dsp:nvSpPr>
        <dsp:cNvPr id="0" name=""/>
        <dsp:cNvSpPr/>
      </dsp:nvSpPr>
      <dsp:spPr>
        <a:xfrm>
          <a:off x="1254250" y="1612217"/>
          <a:ext cx="983427" cy="491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Culture</a:t>
          </a:r>
        </a:p>
      </dsp:txBody>
      <dsp:txXfrm>
        <a:off x="1254250" y="1612217"/>
        <a:ext cx="983427" cy="491662"/>
      </dsp:txXfrm>
    </dsp:sp>
    <dsp:sp modelId="{089F7837-DEFA-4FA0-A9A4-B16306EBB059}">
      <dsp:nvSpPr>
        <dsp:cNvPr id="0" name=""/>
        <dsp:cNvSpPr/>
      </dsp:nvSpPr>
      <dsp:spPr>
        <a:xfrm>
          <a:off x="1356725" y="1988909"/>
          <a:ext cx="1762235" cy="1762414"/>
        </a:xfrm>
        <a:prstGeom prst="circularArrow">
          <a:avLst>
            <a:gd name="adj1" fmla="val 10980"/>
            <a:gd name="adj2" fmla="val 1142322"/>
            <a:gd name="adj3" fmla="val 4500000"/>
            <a:gd name="adj4" fmla="val 13500000"/>
            <a:gd name="adj5" fmla="val 12500"/>
          </a:avLst>
        </a:prstGeom>
        <a:solidFill>
          <a:schemeClr val="lt1">
            <a:hueOff val="0"/>
            <a:satOff val="0"/>
            <a:lumOff val="0"/>
            <a:alphaOff val="0"/>
          </a:schemeClr>
        </a:solidFill>
        <a:ln w="38100" cap="flat" cmpd="sng" algn="ctr">
          <a:solidFill>
            <a:schemeClr val="accent3">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268C71F6-7B3E-4415-9623-F9416F2FC111}">
      <dsp:nvSpPr>
        <dsp:cNvPr id="0" name=""/>
        <dsp:cNvSpPr/>
      </dsp:nvSpPr>
      <dsp:spPr>
        <a:xfrm>
          <a:off x="906699" y="2624565"/>
          <a:ext cx="1766254" cy="491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Environmental </a:t>
          </a:r>
        </a:p>
      </dsp:txBody>
      <dsp:txXfrm>
        <a:off x="906699" y="2624565"/>
        <a:ext cx="1766254" cy="491662"/>
      </dsp:txXfrm>
    </dsp:sp>
    <dsp:sp modelId="{A102DA4D-105A-4582-A7B3-436F52F2978B}">
      <dsp:nvSpPr>
        <dsp:cNvPr id="0" name=""/>
        <dsp:cNvSpPr/>
      </dsp:nvSpPr>
      <dsp:spPr>
        <a:xfrm>
          <a:off x="992774" y="3037784"/>
          <a:ext cx="1513981" cy="1676182"/>
        </a:xfrm>
        <a:prstGeom prst="blockArc">
          <a:avLst>
            <a:gd name="adj1" fmla="val 0"/>
            <a:gd name="adj2" fmla="val 18900000"/>
            <a:gd name="adj3" fmla="val 12740"/>
          </a:avLst>
        </a:prstGeom>
        <a:solidFill>
          <a:schemeClr val="lt1">
            <a:hueOff val="0"/>
            <a:satOff val="0"/>
            <a:lumOff val="0"/>
            <a:alphaOff val="0"/>
          </a:schemeClr>
        </a:solidFill>
        <a:ln w="38100" cap="flat" cmpd="sng" algn="ctr">
          <a:solidFill>
            <a:schemeClr val="accent3">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006923DF-616A-4CF9-ACA5-EB425748E62C}">
      <dsp:nvSpPr>
        <dsp:cNvPr id="0" name=""/>
        <dsp:cNvSpPr/>
      </dsp:nvSpPr>
      <dsp:spPr>
        <a:xfrm>
          <a:off x="1254250" y="3641494"/>
          <a:ext cx="983427" cy="491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Legislation</a:t>
          </a:r>
        </a:p>
      </dsp:txBody>
      <dsp:txXfrm>
        <a:off x="1254250" y="3641494"/>
        <a:ext cx="983427" cy="491662"/>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Dav12</b:Tag>
    <b:SourceType>Book</b:SourceType>
    <b:Guid>{BF24D6B1-80E1-4E73-8ED2-B567B3868082}</b:Guid>
    <b:Title>A Disorderly Settlement</b:Title>
    <b:Year>2012</b:Year>
    <b:Author>
      <b:Author>
        <b:NameList>
          <b:Person>
            <b:Last>Adams</b:Last>
            <b:First>David</b:First>
          </b:Person>
        </b:NameList>
      </b:Author>
    </b:Author>
    <b:City>Yorkley</b:City>
    <b:Publisher>Yorkley A&amp;E</b:Publisher>
    <b:RefOrder>1</b:RefOrder>
  </b:Source>
  <b:Source>
    <b:Tag>Cou00</b:Tag>
    <b:SourceType>Book</b:SourceType>
    <b:Guid>{C1027A67-9C35-499F-A5AF-03785903F3C7}</b:Guid>
    <b:Author>
      <b:Author>
        <b:NameList>
          <b:Person>
            <b:Last>Agency</b:Last>
            <b:First>Countryside</b:First>
          </b:Person>
        </b:NameList>
      </b:Author>
    </b:Author>
    <b:Title>Forest of Dean - Review of Special Status</b:Title>
    <b:Year>2000</b:Year>
    <b:City>London</b:City>
    <b:Publisher>Contryside Agency</b:Publisher>
    <b:RefOrder>2</b:RefOrder>
  </b:Source>
  <b:Source>
    <b:Tag>Ral96</b:Tag>
    <b:SourceType>Book</b:SourceType>
    <b:Guid>{FED00091-F1FD-456B-9241-88DC030E3FA2}</b:Guid>
    <b:Author>
      <b:Author>
        <b:NameList>
          <b:Person>
            <b:Last>Antis</b:Last>
            <b:First>Ralph</b:First>
          </b:Person>
        </b:NameList>
      </b:Author>
    </b:Author>
    <b:Title>Four Personalities from the Forest of Dean</b:Title>
    <b:Year>1996</b:Year>
    <b:City>Coleford</b:City>
    <b:Publisher>Albion House, Coleford</b:Publisher>
    <b:RefOrder>3</b:RefOrder>
  </b:Source>
  <b:Source>
    <b:Tag>Mal12</b:Tag>
    <b:SourceType>Book</b:SourceType>
    <b:Guid>{BD39884D-048C-4FD4-A3EC-0F8C3D3E9B06}</b:Guid>
    <b:Author>
      <b:Author>
        <b:NameList>
          <b:Person>
            <b:Last>Bowring</b:Last>
            <b:First>Malcolm</b:First>
          </b:Person>
        </b:NameList>
      </b:Author>
    </b:Author>
    <b:Title>The Dean Heritage Centre - Coal Mining in the Forest of Dean</b:Title>
    <b:Year>2012</b:Year>
    <b:City>Soudley </b:City>
    <b:Publisher>Dean Heritage Centre</b:Publisher>
    <b:RefOrder>4</b:RefOrder>
  </b:Source>
  <b:Source>
    <b:Tag>Bra16</b:Tag>
    <b:SourceType>Book</b:SourceType>
    <b:Guid>{3CC90C18-1332-46F8-B80A-2EEE15E68CFB}</b:Guid>
    <b:Author>
      <b:Author>
        <b:NameList>
          <b:Person>
            <b:Last>Braggs</b:Last>
            <b:First>A</b:First>
            <b:Middle>P</b:Middle>
          </b:Person>
          <b:Person>
            <b:Last>Jurica</b:Last>
            <b:First>A R J</b:First>
          </b:Person>
        </b:NameList>
      </b:Author>
    </b:Author>
    <b:Title>British History: Forest of Dean History</b:Title>
    <b:Year>2016</b:Year>
    <b:City>London</b:City>
    <b:Publisher>British Library</b:Publisher>
    <b:RefOrder>5</b:RefOrder>
  </b:Source>
  <b:Source>
    <b:Tag>Ton11</b:Tag>
    <b:SourceType>Book</b:SourceType>
    <b:Guid>{B345B369-8100-4F93-A109-572EE4012B8B}</b:Guid>
    <b:Author>
      <b:Author>
        <b:NameList>
          <b:Person>
            <b:Last>Brooks</b:Last>
            <b:First>Tony</b:First>
          </b:Person>
        </b:NameList>
      </b:Author>
    </b:Author>
    <b:Title>A History of Iron Mining in Cornwall </b:Title>
    <b:Year>2011</b:Year>
    <b:City>Cornwall</b:City>
    <b:Publisher>Cornish Hillside Pub, Cornwall</b:Publisher>
    <b:RefOrder>6</b:RefOrder>
  </b:Source>
  <b:Source>
    <b:Tag>Col93</b:Tag>
    <b:SourceType>Book</b:SourceType>
    <b:Guid>{083D2594-473A-460D-B1F2-94E08B0F84B4}</b:Guid>
    <b:Author>
      <b:Author>
        <b:NameList>
          <b:Person>
            <b:Last>Collins</b:Last>
          </b:Person>
        </b:NameList>
      </b:Author>
    </b:Author>
    <b:Title>Collins Thesaurus</b:Title>
    <b:Year>1993</b:Year>
    <b:City>Wrotham</b:City>
    <b:Publisher>HarperCollins</b:Publisher>
    <b:RefOrder>7</b:RefOrder>
  </b:Source>
  <b:Source>
    <b:Tag>Luc08</b:Tag>
    <b:SourceType>Book</b:SourceType>
    <b:Guid>{C2F13215-C3A3-4E3D-B164-186A8854E796}</b:Guid>
    <b:Author>
      <b:Author>
        <b:NameList>
          <b:Person>
            <b:Last>Crothall</b:Last>
            <b:First>Lucia</b:First>
          </b:Person>
        </b:NameList>
      </b:Author>
    </b:Author>
    <b:Title>A family guide to Mining in Central Cornwall</b:Title>
    <b:Year>2008</b:Year>
    <b:City>Truro</b:City>
    <b:Publisher>Mineral Tramways</b:Publisher>
    <b:RefOrder>8</b:RefOrder>
  </b:Source>
  <b:Source>
    <b:Tag>His16</b:Tag>
    <b:SourceType>JournalArticle</b:SourceType>
    <b:Guid>{24229F28-7235-4D3F-ADE5-E139C9773724}</b:Guid>
    <b:Author>
      <b:Author>
        <b:NameList>
          <b:Person>
            <b:Last>England</b:Last>
            <b:First>Historic</b:First>
          </b:Person>
        </b:NameList>
      </b:Author>
    </b:Author>
    <b:Title>New discoveries</b:Title>
    <b:JournalName>Historic England</b:JournalName>
    <b:Year>2016</b:Year>
    <b:Pages>3-17</b:Pages>
    <b:RefOrder>9</b:RefOrder>
  </b:Source>
  <b:Source>
    <b:Tag>The16</b:Tag>
    <b:SourceType>JournalArticle</b:SourceType>
    <b:Guid>{FA782AD1-E9B7-4A7F-8FDD-4EAE89192ED5}</b:Guid>
    <b:Title>The Last Miners</b:Title>
    <b:Year>2016</b:Year>
    <b:Author>
      <b:Author>
        <b:NameList>
          <b:Person>
            <b:Last>Guardian</b:Last>
            <b:First>The</b:First>
          </b:Person>
        </b:NameList>
      </b:Author>
    </b:Author>
    <b:JournalName>The Guardian</b:JournalName>
    <b:Pages>7-9</b:Pages>
    <b:RefOrder>10</b:RefOrder>
  </b:Source>
  <b:Source>
    <b:Tag>Ham13</b:Tag>
    <b:SourceType>Book</b:SourceType>
    <b:Guid>{EF443FD0-51DC-4EEF-B2BA-F4C59BC7F800}</b:Guid>
    <b:Author>
      <b:Author>
        <b:NameList>
          <b:Person>
            <b:Last>Ham</b:Last>
            <b:First>Clare</b:First>
          </b:Person>
          <b:Person>
            <b:Last>Adams</b:Last>
            <b:First>David</b:First>
          </b:Person>
        </b:NameList>
      </b:Author>
    </b:Author>
    <b:Title>In Search of our Forest - Heritage</b:Title>
    <b:Year>2013</b:Year>
    <b:City>Yorkley</b:City>
    <b:Publisher>Yorkley A&amp;E</b:Publisher>
    <b:RefOrder>11</b:RefOrder>
  </b:Source>
  <b:Source>
    <b:Tag>Isa16</b:Tag>
    <b:SourceType>JournalArticle</b:SourceType>
    <b:Guid>{6868E73F-3946-4937-9EFC-70AC6C2CB167}</b:Guid>
    <b:Author>
      <b:Author>
        <b:NameList>
          <b:Person>
            <b:Last>Irvin</b:Last>
            <b:First>Isadore</b:First>
          </b:Person>
        </b:NameList>
      </b:Author>
    </b:Author>
    <b:Title>Design of Mine Shafts</b:Title>
    <b:JournalName>South African Mining</b:JournalName>
    <b:Year>2016</b:Year>
    <b:Pages>6-10</b:Pages>
    <b:RefOrder>12</b:RefOrder>
  </b:Source>
  <b:Source>
    <b:Tag>Pet12</b:Tag>
    <b:SourceType>Book</b:SourceType>
    <b:Guid>{80F23515-A2D3-440F-8919-FA4E3F85398A}</b:Guid>
    <b:Author>
      <b:Author>
        <b:NameList>
          <b:Person>
            <b:Last>Joesph</b:Last>
            <b:First>Peter</b:First>
          </b:Person>
        </b:NameList>
      </b:Author>
    </b:Author>
    <b:Title>So very foolish</b:Title>
    <b:Year>2012</b:Year>
    <b:City>Truro</b:City>
    <b:Publisher>Trevithick Society</b:Publisher>
    <b:RefOrder>13</b:RefOrder>
  </b:Source>
  <b:Source>
    <b:Tag>Joy94</b:Tag>
    <b:SourceType>Book</b:SourceType>
    <b:Guid>{19A23449-4D75-4E2B-8D92-6C56CCD8CE84}</b:Guid>
    <b:Author>
      <b:Author>
        <b:NameList>
          <b:Person>
            <b:Last>Latham</b:Last>
            <b:First>Joyce</b:First>
          </b:Person>
        </b:NameList>
      </b:Author>
    </b:Author>
    <b:Title>Whistling in the Dark</b:Title>
    <b:Year>1994</b:Year>
    <b:City>London</b:City>
    <b:Publisher>Alan Sutton</b:Publisher>
    <b:RefOrder>14</b:RefOrder>
  </b:Source>
  <b:Source>
    <b:Tag>Bri16</b:Tag>
    <b:SourceType>JournalArticle</b:SourceType>
    <b:Guid>{3B5ECA88-DA8D-4A30-8D7A-D6E3D7E9042F}</b:Guid>
    <b:Author>
      <b:Author>
        <b:NameList>
          <b:Person>
            <b:Last>Library</b:Last>
            <b:First>British</b:First>
          </b:Person>
        </b:NameList>
      </b:Author>
    </b:Author>
    <b:Title>Mining Industry</b:Title>
    <b:JournalName>British Library</b:JournalName>
    <b:Year>2016</b:Year>
    <b:Pages>22-27</b:Pages>
    <b:RefOrder>15</b:RefOrder>
  </b:Source>
  <b:Source>
    <b:Tag>The161</b:Tag>
    <b:SourceType>JournalArticle</b:SourceType>
    <b:Guid>{18C3D65C-2AE4-4450-99B4-954290471834}</b:Guid>
    <b:Author>
      <b:Author>
        <b:NameList>
          <b:Person>
            <b:Last>Log</b:Last>
            <b:First>The</b:First>
          </b:Person>
        </b:NameList>
      </b:Author>
    </b:Author>
    <b:Title>The Log - More! Coal Mine</b:Title>
    <b:JournalName>The Log</b:JournalName>
    <b:Year>2016</b:Year>
    <b:Pages>1-3</b:Pages>
    <b:RefOrder>16</b:RefOrder>
  </b:Source>
  <b:Source>
    <b:Tag>Pau81</b:Tag>
    <b:SourceType>JournalArticle</b:SourceType>
    <b:Guid>{DE79C984-AD10-49A6-8F17-D333FEA8F598}</b:Guid>
    <b:Author>
      <b:Author>
        <b:NameList>
          <b:Person>
            <b:Last>Marland</b:Last>
            <b:First>Paul</b:First>
          </b:Person>
        </b:NameList>
      </b:Author>
    </b:Author>
    <b:Title>Opencast Mining in the Forest of Dean</b:Title>
    <b:JournalName>Open Cast Mining</b:JournalName>
    <b:Year>1981</b:Year>
    <b:Pages>1441-1452</b:Pages>
    <b:RefOrder>17</b:RefOrder>
  </b:Source>
  <b:Source>
    <b:Tag>Sue16</b:Tag>
    <b:SourceType>JournalArticle</b:SourceType>
    <b:Guid>{255F9817-6C48-46FD-B072-E1EB3BB9FEB9}</b:Guid>
    <b:Author>
      <b:Author>
        <b:NameList>
          <b:Person>
            <b:Last>Middleton</b:Last>
            <b:First>Sue</b:First>
          </b:Person>
        </b:NameList>
      </b:Author>
    </b:Author>
    <b:Title>Foresters Forest History of the Dean</b:Title>
    <b:JournalName>Foresters Forest</b:JournalName>
    <b:Year>2016</b:Year>
    <b:Pages>17-23</b:Pages>
    <b:RefOrder>18</b:RefOrder>
  </b:Source>
  <b:Source>
    <b:Tag>Chr16</b:Tag>
    <b:SourceType>JournalArticle</b:SourceType>
    <b:Guid>{1A07B0BB-47C0-4A5C-902E-B561AB242CE7}</b:Guid>
    <b:Author>
      <b:Author>
        <b:NameList>
          <b:Person>
            <b:Last>Murley</b:Last>
            <b:First>Chris</b:First>
          </b:Person>
        </b:NameList>
      </b:Author>
    </b:Author>
    <b:Title>Mine Timbering Methods</b:Title>
    <b:JournalName>Underground Miners - timbering </b:JournalName>
    <b:Year>2016</b:Year>
    <b:Pages>12-16</b:Pages>
    <b:RefOrder>19</b:RefOrder>
  </b:Source>
  <b:Source>
    <b:Tag>Oxf96</b:Tag>
    <b:SourceType>Book</b:SourceType>
    <b:Guid>{FA67A421-0150-42DC-ADF3-33C9A9217C8F}</b:Guid>
    <b:Author>
      <b:Author>
        <b:NameList>
          <b:Person>
            <b:Last>Oxford</b:Last>
          </b:Person>
        </b:NameList>
      </b:Author>
    </b:Author>
    <b:Title>Oxford Complete Dictionary</b:Title>
    <b:Year>1996</b:Year>
    <b:City>Oxford</b:City>
    <b:Publisher>Mackays</b:Publisher>
    <b:RefOrder>20</b:RefOrder>
  </b:Source>
  <b:Source>
    <b:Tag>Hum83</b:Tag>
    <b:SourceType>Book</b:SourceType>
    <b:Guid>{84E135FB-AED6-4008-87B6-D6899EB78E60}</b:Guid>
    <b:Author>
      <b:Author>
        <b:NameList>
          <b:Person>
            <b:Last>Phelps</b:Last>
            <b:First>Humprey</b:First>
          </b:Person>
        </b:NameList>
      </b:Author>
    </b:Author>
    <b:Title>The Forest in Old Photographs</b:Title>
    <b:Year>1983</b:Year>
    <b:City>London</b:City>
    <b:Publisher>Alan Sutton</b:Publisher>
    <b:RefOrder>21</b:RefOrder>
  </b:Source>
  <b:Source>
    <b:Tag>New13</b:Tag>
    <b:SourceType>Film</b:SourceType>
    <b:Guid>{71F533D1-29DE-491B-A34F-BE9F27195DBF}</b:Guid>
    <b:Title>BBC Points West</b:Title>
    <b:Year>2013</b:Year>
    <b:Author>
      <b:Director>
        <b:NameList>
          <b:Person>
            <b:Last>reader</b:Last>
            <b:First>News</b:First>
          </b:Person>
        </b:NameList>
      </b:Director>
    </b:Author>
    <b:RefOrder>22</b:RefOrder>
  </b:Source>
  <b:Source>
    <b:Tag>Glo07</b:Tag>
    <b:SourceType>JournalArticle</b:SourceType>
    <b:Guid>{B13FB0F9-BD98-4CAD-B263-270EB22BB81F}</b:Guid>
    <b:Author>
      <b:Author>
        <b:NameList>
          <b:Person>
            <b:Last>Society</b:Last>
            <b:First>Gloucestershire</b:First>
          </b:Person>
        </b:NameList>
      </b:Author>
    </b:Author>
    <b:Title>The regulation of quarrying in the Forest Of Dean</b:Title>
    <b:JournalName>Industrial Archaeology Journal</b:JournalName>
    <b:Year>2007</b:Year>
    <b:Pages>200 - 207</b:Pages>
    <b:RefOrder>23</b:RefOrder>
  </b:Source>
  <b:Source>
    <b:Tag>Pet15</b:Tag>
    <b:SourceType>Book</b:SourceType>
    <b:Guid>{240138FC-B3D1-4D94-89F6-49F78A123E48}</b:Guid>
    <b:Author>
      <b:Author>
        <b:NameList>
          <b:Person>
            <b:Last>Stanier</b:Last>
            <b:First>Peter</b:First>
          </b:Person>
        </b:NameList>
      </b:Author>
    </b:Author>
    <b:Title>Cornwall Mining Heritage</b:Title>
    <b:Year>2015</b:Year>
    <b:City>Truro</b:City>
    <b:Publisher>Twelve Heads</b:Publisher>
    <b:RefOrder>24</b:RefOrder>
  </b:Source>
  <b:Source>
    <b:Tag>Pet11</b:Tag>
    <b:SourceType>Book</b:SourceType>
    <b:Guid>{A2A6735B-44B0-4CE6-BDA4-85E7F26FCFAB}</b:Guid>
    <b:Title>Cornwalls Geological Heritage</b:Title>
    <b:Year>2011</b:Year>
    <b:City>Truro</b:City>
    <b:Publisher>Twelve Heads</b:Publisher>
    <b:Author>
      <b:Author>
        <b:NameList>
          <b:Person>
            <b:Last>Stanier</b:Last>
            <b:First>Peter</b:First>
          </b:Person>
        </b:NameList>
      </b:Author>
    </b:Author>
    <b:RefOrder>25</b:RefOrder>
  </b:Source>
  <b:Source>
    <b:Tag>JAB12</b:Tag>
    <b:SourceType>Book</b:SourceType>
    <b:Guid>{6B69232D-C330-4233-9657-AB00B916C4BF}</b:Guid>
    <b:Author>
      <b:Author>
        <b:NameList>
          <b:Person>
            <b:Last>Buckley</b:Last>
            <b:First>J</b:First>
            <b:Middle>A</b:Middle>
          </b:Person>
        </b:NameList>
      </b:Author>
    </b:Author>
    <b:Title>The Cornish Mining Industry</b:Title>
    <b:Year>2012</b:Year>
    <b:City>Redruth</b:City>
    <b:Publisher>Tor Mark</b:Publisher>
    <b:RefOrder>26</b:RefOrder>
  </b:Source>
  <b:Source>
    <b:Tag>TAM83</b:Tag>
    <b:SourceType>Book</b:SourceType>
    <b:Guid>{63C8550E-1D89-47B0-8D35-AD66712000D2}</b:Guid>
    <b:Author>
      <b:Author>
        <b:NameList>
          <b:Person>
            <b:Last>Morrison</b:Last>
            <b:First>T</b:First>
            <b:Middle>A</b:Middle>
          </b:Person>
        </b:NameList>
      </b:Author>
    </b:Author>
    <b:Title>Cornwall's Central Mines</b:Title>
    <b:Year>1983</b:Year>
    <b:City>Truro</b:City>
    <b:Publisher>Alison Hodge</b:Publisher>
    <b:RefOrder>27</b:RefOrder>
  </b:Source>
  <b:Source>
    <b:Tag>Joh92</b:Tag>
    <b:SourceType>Book</b:SourceType>
    <b:Guid>{D35A0850-C281-4B4D-852A-A6EE97B210BA}</b:Guid>
    <b:Author>
      <b:Author>
        <b:NameList>
          <b:Person>
            <b:Last>Corin</b:Last>
            <b:First>John</b:First>
          </b:Person>
        </b:NameList>
      </b:Author>
    </b:Author>
    <b:Title>Levant</b:Title>
    <b:Year>1992</b:Year>
    <b:City>Truro</b:City>
    <b:Publisher>Trevithick Society</b:Publisher>
    <b:RefOrder>28</b:RefOrder>
  </b:Source>
  <b:Source>
    <b:Tag>Sha08</b:Tag>
    <b:SourceType>Book</b:SourceType>
    <b:Guid>{F4BCE925-7FBE-4A33-B9F2-ABE90BE8CBD3}</b:Guid>
    <b:Author>
      <b:Author>
        <b:NameList>
          <b:Person>
            <b:Last>Schwartz</b:Last>
            <b:First>Sharron</b:First>
            <b:Middle>P</b:Middle>
          </b:Person>
        </b:NameList>
      </b:Author>
    </b:Author>
    <b:Title>Voices of the Cornish Mining landscape</b:Title>
    <b:Year>2008</b:Year>
    <b:City>Truro</b:City>
    <b:Publisher>Gendall</b:Publisher>
    <b:RefOrder>29</b:RefOrder>
  </b:Source>
  <b:Source>
    <b:Tag>Jam78</b:Tag>
    <b:SourceType>Book</b:SourceType>
    <b:Guid>{1BA9ACD7-874A-41D7-8F99-D712635055E6}</b:Guid>
    <b:Author>
      <b:Author>
        <b:NameList>
          <b:Person>
            <b:Last>Hodge</b:Last>
            <b:First>James</b:First>
          </b:Person>
        </b:NameList>
      </b:Author>
    </b:Author>
    <b:Title>Richard Trevithick</b:Title>
    <b:Year>1978</b:Year>
    <b:City>Truro</b:City>
    <b:Publisher>Shire Publishers</b:Publisher>
    <b:RefOrder>30</b:RefOrder>
  </b:Source>
  <b:Source>
    <b:Tag>Joh06</b:Tag>
    <b:SourceType>Book</b:SourceType>
    <b:Guid>{676858AF-FFBE-4DD1-A99B-6C29CC1A8FE3}</b:Guid>
    <b:Author>
      <b:Author>
        <b:NameList>
          <b:Person>
            <b:Last>Peck</b:Last>
            <b:First>John</b:First>
          </b:Person>
        </b:NameList>
      </b:Author>
    </b:Author>
    <b:Title>Painting a Mine with Light</b:Title>
    <b:Year>2006</b:Year>
    <b:City>Truro</b:City>
    <b:Publisher>Peck Pubications</b:Publisher>
    <b:RefOrder>31</b:RefOrder>
  </b:Source>
  <b:Source>
    <b:Tag>JAB08</b:Tag>
    <b:SourceType>Book</b:SourceType>
    <b:Guid>{98087390-D8CC-4F52-811A-FE9571E9ED51}</b:Guid>
    <b:Author>
      <b:Author>
        <b:NameList>
          <b:Person>
            <b:Last>Buckley</b:Last>
            <b:First>J</b:First>
            <b:Middle>A</b:Middle>
          </b:Person>
        </b:NameList>
      </b:Author>
    </b:Author>
    <b:Title>Cornish Mining Underground</b:Title>
    <b:Year>2008</b:Year>
    <b:City>Truro</b:City>
    <b:Publisher>Tor Mark</b:Publisher>
    <b:RefOrder>32</b:RefOrder>
  </b:Source>
  <b:Source>
    <b:Tag>Jos13</b:Tag>
    <b:SourceType>Book</b:SourceType>
    <b:Guid>{25B4E810-F8F6-420E-B9D7-1F1678384312}</b:Guid>
    <b:Author>
      <b:Author>
        <b:NameList>
          <b:Person>
            <b:Last>Joseph</b:Last>
            <b:First>Peter</b:First>
          </b:Person>
          <b:Person>
            <b:Last>Williams</b:Last>
            <b:First>Gerald</b:First>
          </b:Person>
        </b:NameList>
      </b:Author>
    </b:Author>
    <b:Title>Ding Dong Mine</b:Title>
    <b:Year>2013</b:Year>
    <b:City>Truro</b:City>
    <b:Publisher>Trevithick Society</b:Publisher>
    <b:RefOrder>33</b:RefOrder>
  </b:Source>
  <b:Source>
    <b:Tag>ABu09</b:Tag>
    <b:SourceType>Book</b:SourceType>
    <b:Guid>{7996F2EB-54FA-4C76-B526-5E691279A005}</b:Guid>
    <b:Author>
      <b:Author>
        <b:NameList>
          <b:Person>
            <b:Last>Buckley</b:Last>
            <b:First>A</b:First>
          </b:Person>
        </b:NameList>
      </b:Author>
    </b:Author>
    <b:Title>Hazards and Heroes in Cornish Mines</b:Title>
    <b:Year>2009</b:Year>
    <b:City>Truro</b:City>
    <b:Publisher>Tor Mark</b:Publisher>
    <b:RefOrder>34</b:RefOrder>
  </b:Source>
  <b:Source>
    <b:Tag>Pen02</b:Tag>
    <b:SourceType>Book</b:SourceType>
    <b:Guid>{52220327-0847-4E45-B072-63BA6ABB33EE}</b:Guid>
    <b:Author>
      <b:Author>
        <b:NameList>
          <b:Person>
            <b:Last>Community</b:Last>
            <b:First>Pendeen</b:First>
          </b:Person>
        </b:NameList>
      </b:Author>
    </b:Author>
    <b:Title>Geevor Tin Mine</b:Title>
    <b:Year>2002</b:Year>
    <b:City>Truro</b:City>
    <b:Publisher>Cornwall County Council</b:Publisher>
    <b:RefOrder>35</b:RefOrder>
  </b:Source>
  <b:Source>
    <b:Tag>Hen16</b:Tag>
    <b:SourceType>Book</b:SourceType>
    <b:Guid>{0F00DBEA-F449-4791-A15C-A058F42FE141}</b:Guid>
    <b:Author>
      <b:Author>
        <b:NameList>
          <b:Person>
            <b:Last>Castle</b:Last>
            <b:First>Henry</b:First>
          </b:Person>
        </b:NameList>
      </b:Author>
    </b:Author>
    <b:Title>Coal Measure Giants</b:Title>
    <b:Year>2016</b:Year>
    <b:City>Lydney</b:City>
    <b:Publisher>Whitehouse press</b:Publisher>
    <b:RefOrder>36</b:RefOrder>
  </b:Source>
  <b:Source>
    <b:Tag>Lin13</b:Tag>
    <b:SourceType>JournalArticle</b:SourceType>
    <b:Guid>{183786D7-1A97-4F01-BC56-0C7377A7A017}</b:Guid>
    <b:Author>
      <b:Author>
        <b:NameList>
          <b:Person>
            <b:Last>Lin</b:Last>
            <b:First>Cun-gang</b:First>
          </b:Person>
          <b:Person>
            <b:Last>Zhang</b:Last>
            <b:First>Zhong-miao</b:First>
          </b:Person>
        </b:NameList>
      </b:Author>
    </b:Author>
    <b:Title>Key techniquies in sheild under passing</b:Title>
    <b:JournalName>Tunnelling and underground space technology</b:JournalName>
    <b:Year>2013</b:Year>
    <b:Pages>247 - 253</b:Pages>
    <b:RefOrder>37</b:RefOrder>
  </b:Source>
  <b:Source>
    <b:Tag>Tre65</b:Tag>
    <b:SourceType>JournalArticle</b:SourceType>
    <b:Guid>{60318158-8CFA-4A96-8EA3-BCFA26D2AA1B}</b:Guid>
    <b:Author>
      <b:Author>
        <b:NameList>
          <b:Person>
            <b:Last>Field</b:Last>
            <b:First>Trevor</b:First>
          </b:Person>
        </b:NameList>
      </b:Author>
    </b:Author>
    <b:Title>Imagery of shafts and tubes</b:Title>
    <b:JournalName>imagery of shafts in mining</b:JournalName>
    <b:Year>1965</b:Year>
    <b:Pages>760-763</b:Pages>
    <b:RefOrder>38</b:RefOrder>
  </b:Source>
  <b:Source>
    <b:Tag>Wan07</b:Tag>
    <b:SourceType>JournalArticle</b:SourceType>
    <b:Guid>{DCF518ED-276E-46E0-A165-ADAA89E9BB4E}</b:Guid>
    <b:Author>
      <b:Author>
        <b:NameList>
          <b:Person>
            <b:Last>Xing-feng</b:Last>
            <b:First>Wang</b:First>
          </b:Person>
        </b:NameList>
      </b:Author>
    </b:Author>
    <b:Title>Extracting Mining Subsidence land</b:Title>
    <b:JournalName>Mining and Technology</b:JournalName>
    <b:Year>2007</b:Year>
    <b:Pages>168-181</b:Pages>
    <b:RefOrder>39</b:RefOrder>
  </b:Source>
  <b:Source>
    <b:Tag>Mar12</b:Tag>
    <b:SourceType>JournalArticle</b:SourceType>
    <b:Guid>{E3973768-189A-4F50-915B-51E72C5EBD59}</b:Guid>
    <b:Author>
      <b:Author>
        <b:NameList>
          <b:Person>
            <b:Last>Marschalko</b:Last>
            <b:First>Marian</b:First>
          </b:Person>
        </b:NameList>
      </b:Author>
    </b:Author>
    <b:Title>Influence of underground mining</b:Title>
    <b:JournalName>Engineering Geology</b:JournalName>
    <b:Year>2012</b:Year>
    <b:Pages>38-51</b:Pages>
    <b:RefOrder>40</b:RefOrder>
  </b:Source>
  <b:Source>
    <b:Tag>Aza09</b:Tag>
    <b:SourceType>JournalArticle</b:SourceType>
    <b:Guid>{6F83ADF4-C41E-4662-930B-1ECDA4F4DB28}</b:Guid>
    <b:Author>
      <b:Author>
        <b:NameList>
          <b:Person>
            <b:Last>Azadeh</b:Last>
            <b:First>Amir</b:First>
          </b:Person>
          <b:Person>
            <b:Last>Osanloo</b:Last>
            <b:First>M</b:First>
          </b:Person>
        </b:NameList>
      </b:Author>
    </b:Author>
    <b:Title>A New Approach to Mining</b:Title>
    <b:JournalName>Science Direct</b:JournalName>
    <b:Year>2009</b:Year>
    <b:Pages>1041-1061</b:Pages>
    <b:RefOrder>41</b:RefOrder>
  </b:Source>
  <b:Source>
    <b:Tag>Has16</b:Tag>
    <b:SourceType>JournalArticle</b:SourceType>
    <b:Guid>{E032C64F-6C50-4701-BE0D-29C7AF48E0C5}</b:Guid>
    <b:Author>
      <b:Author>
        <b:NameList>
          <b:Person>
            <b:Last>Hasan</b:Last>
            <b:First>Ozturk</b:First>
          </b:Person>
          <b:Person>
            <b:Last>Erdogan</b:Last>
            <b:First>Guler</b:First>
          </b:Person>
        </b:NameList>
      </b:Author>
    </b:Author>
    <b:Title>Lining design of ciruclar mine shafts</b:Title>
    <b:JournalName>International Journal of Rock Mechanics</b:JournalName>
    <b:Year>2016</b:Year>
    <b:Pages>1-8</b:Pages>
    <b:RefOrder>42</b:RefOrder>
  </b:Source>
  <b:Source>
    <b:Tag>Ric13</b:Tag>
    <b:SourceType>JournalArticle</b:SourceType>
    <b:Guid>{4F87824C-694D-4A06-92AA-1943A68B058D}</b:Guid>
    <b:Author>
      <b:Author>
        <b:NameList>
          <b:Person>
            <b:Last>Davis</b:Last>
            <b:First>Richard</b:First>
          </b:Person>
        </b:NameList>
      </b:Author>
    </b:Author>
    <b:Title>Makning the underground underground</b:Title>
    <b:JournalName>The London Journal</b:JournalName>
    <b:Year>2013</b:Year>
    <b:Pages>203-225</b:Pages>
    <b:RefOrder>43</b:RefOrder>
  </b:Source>
  <b:Source>
    <b:Tag>Alp08</b:Tag>
    <b:SourceType>JournalArticle</b:SourceType>
    <b:Guid>{145982A4-64B6-4B05-91D8-6B5CB23DF09D}</b:Guid>
    <b:Author>
      <b:Author>
        <b:NameList>
          <b:Person>
            <b:Last>Alpay</b:Last>
            <b:First>Serafettin</b:First>
          </b:Person>
          <b:Person>
            <b:Last>Yavuz</b:Last>
            <b:First>Mahmut</b:First>
          </b:Person>
        </b:NameList>
      </b:Author>
    </b:Author>
    <b:Title>Underground mining methods</b:Title>
    <b:JournalName>tunnelling and underground space technology</b:JournalName>
    <b:Year>2008</b:Year>
    <b:Pages>173-184</b:Pages>
    <b:RefOrder>44</b:RefOrder>
  </b:Source>
  <b:Source>
    <b:Tag>Lou06</b:Tag>
    <b:SourceType>JournalArticle</b:SourceType>
    <b:Guid>{02617025-FDB3-4843-894F-2E95D4CB4AD0}</b:Guid>
    <b:Author>
      <b:Author>
        <b:NameList>
          <b:Person>
            <b:Last>Morris</b:Last>
            <b:First>Louise</b:First>
          </b:Person>
        </b:NameList>
      </b:Author>
    </b:Author>
    <b:Title>Leave Uranium in the ground</b:Title>
    <b:JournalName>Science Direct</b:JournalName>
    <b:Year>2006</b:Year>
    <b:Pages>27-29</b:Pages>
    <b:RefOrder>45</b:RefOrder>
  </b:Source>
  <b:Source>
    <b:Tag>Ban16</b:Tag>
    <b:SourceType>JournalArticle</b:SourceType>
    <b:Guid>{A1E9EFA5-5051-4DA1-AF22-9F114496F4B5}</b:Guid>
    <b:Author>
      <b:Author>
        <b:NameList>
          <b:Person>
            <b:Last>Bansah</b:Last>
            <b:First>K</b:First>
            <b:Middle>J</b:Middle>
          </b:Person>
          <b:Person>
            <b:Last>Valley</b:Last>
            <b:First>A B</b:First>
          </b:Person>
          <b:Person>
            <b:Last>Dumakoo-Dupey</b:Last>
            <b:First>N</b:First>
          </b:Person>
        </b:NameList>
      </b:Author>
    </b:Author>
    <b:Title>The Hazardous nature of small scale unerground mining in Ghana</b:Title>
    <b:JournalName>Science Direct</b:JournalName>
    <b:Year>2016</b:Year>
    <b:Pages>1-18</b:Pages>
    <b:RefOrder>46</b:RefOrder>
  </b:Source>
  <b:Source>
    <b:Tag>And15</b:Tag>
    <b:SourceType>JournalArticle</b:SourceType>
    <b:Guid>{F867D4D0-01AA-4DA8-83AE-69C0B5B79097}</b:Guid>
    <b:Author>
      <b:Author>
        <b:NameList>
          <b:Person>
            <b:Last>Kwinta</b:Last>
            <b:First>Andrzej</b:First>
          </b:Person>
        </b:NameList>
      </b:Author>
    </b:Author>
    <b:Title>Prediction of strain in a shaft caused by underground mining</b:Title>
    <b:JournalName>International Journal of Rock Mechanics and mining sciences</b:JournalName>
    <b:Year>2015</b:Year>
    <b:Pages>28-32</b:Pages>
    <b:RefOrder>47</b:RefOrder>
  </b:Source>
  <b:Source>
    <b:Tag>Ozt13</b:Tag>
    <b:SourceType>JournalArticle</b:SourceType>
    <b:Guid>{D21BE65E-0472-47A3-A22F-A3A754B4C040}</b:Guid>
    <b:Author>
      <b:Author>
        <b:NameList>
          <b:Person>
            <b:Last>Ozturk</b:Last>
            <b:First>C</b:First>
            <b:Middle>A</b:Middle>
          </b:Person>
          <b:Person>
            <b:Last>Nasuf</b:Last>
            <b:First>E</b:First>
          </b:Person>
        </b:NameList>
      </b:Author>
    </b:Author>
    <b:Title>Strength classification of rock material based on textual properties</b:Title>
    <b:JournalName>Tunnelling and underground space technology</b:JournalName>
    <b:Year>2013</b:Year>
    <b:Pages>45-54</b:Pages>
    <b:RefOrder>48</b:RefOrder>
  </b:Source>
  <b:Source>
    <b:Tag>CAO13</b:Tag>
    <b:SourceType>JournalArticle</b:SourceType>
    <b:Guid>{5CEA99F9-E56C-40CF-AAD2-4EB196351733}</b:Guid>
    <b:Author>
      <b:Author>
        <b:NameList>
          <b:Person>
            <b:Last>Ozturk</b:Last>
            <b:First>C</b:First>
            <b:Middle>A</b:Middle>
          </b:Person>
        </b:NameList>
      </b:Author>
    </b:Author>
    <b:Title>Support design of underground openings in an asphaltite mine</b:Title>
    <b:JournalName>Tunnelling and underground space science</b:JournalName>
    <b:Year>2013</b:Year>
    <b:Pages>288-305</b:Pages>
    <b:RefOrder>49</b:RefOrder>
  </b:Source>
  <b:Source>
    <b:Tag>Sha13</b:Tag>
    <b:SourceType>JournalArticle</b:SourceType>
    <b:Guid>{212D2F2B-C3C8-4541-8FE2-8C1297386AED}</b:Guid>
    <b:Author>
      <b:Author>
        <b:NameList>
          <b:Person>
            <b:Last>Sharifzadeh</b:Last>
            <b:First>Mostafa</b:First>
          </b:Person>
          <b:Person>
            <b:Last>Tarifard</b:Last>
            <b:First>Abolfazi</b:First>
          </b:Person>
        </b:NameList>
      </b:Author>
    </b:Author>
    <b:Title>Tunnel lining in weak rock mass based on displacement back anaylsis method</b:Title>
    <b:JournalName>Tunnelling and underground space technology</b:JournalName>
    <b:Year>2013</b:Year>
    <b:Pages>348-356</b:Pages>
    <b:RefOrder>50</b:RefOrder>
  </b:Source>
  <b:Source>
    <b:Tag>Sah15</b:Tag>
    <b:SourceType>JournalArticle</b:SourceType>
    <b:Guid>{5C1E3808-4724-487D-8276-916739367CE5}</b:Guid>
    <b:Author>
      <b:Author>
        <b:NameList>
          <b:Person>
            <b:Last>Sahu</b:Last>
            <b:First>H</b:First>
            <b:Middle>B</b:Middle>
          </b:Person>
          <b:Person>
            <b:Last>Prakash</b:Last>
            <b:First>N</b:First>
          </b:Person>
          <b:Person>
            <b:Last>Jayanthu</b:Last>
            <b:First>S</b:First>
          </b:Person>
        </b:NameList>
      </b:Author>
    </b:Author>
    <b:Title>Underground Mining for meeting environmental concerns</b:Title>
    <b:JournalName>Science Direct</b:JournalName>
    <b:Year>2015</b:Year>
    <b:Pages>232-241</b:Pages>
    <b:RefOrder>51</b:RefOrder>
  </b:Source>
  <b:Source>
    <b:Tag>His161</b:Tag>
    <b:SourceType>JournalArticle</b:SourceType>
    <b:Guid>{93C078EF-F85B-415E-8EE6-A9DA1DCA7402}</b:Guid>
    <b:Author>
      <b:Author>
        <b:NameList>
          <b:Person>
            <b:Last>Society</b:Last>
            <b:First>History</b:First>
          </b:Person>
        </b:NameList>
      </b:Author>
    </b:Author>
    <b:Title>The Mine Trails Walk</b:Title>
    <b:JournalName>Forest of Dean Local History Society Trails</b:JournalName>
    <b:Year>2016</b:Year>
    <b:Pages>1-4</b:Pages>
    <b:RefOrder>52</b:RefOrder>
  </b:Source>
  <b:Source>
    <b:Tag>WBC16</b:Tag>
    <b:SourceType>JournalArticle</b:SourceType>
    <b:Guid>{5521B75E-F230-445A-AC3E-5A727494F622}</b:Guid>
    <b:Author>
      <b:Author>
        <b:NameList>
          <b:Person>
            <b:Last>Chris</b:Last>
            <b:First>W</b:First>
            <b:Middle>B</b:Middle>
          </b:Person>
        </b:NameList>
      </b:Author>
    </b:Author>
    <b:Title>Mining investigator warns of ticking timebomb in Camborne and Redruth area</b:Title>
    <b:JournalName>West Briton</b:JournalName>
    <b:Year>2016</b:Year>
    <b:Pages>6-9</b:Pages>
    <b:RefOrder>53</b:RefOrder>
  </b:Source>
  <b:Source>
    <b:Tag>Coh11</b:Tag>
    <b:SourceType>Book</b:SourceType>
    <b:Guid>{B463C5C7-4046-4804-8E97-5733AE75F1F4}</b:Guid>
    <b:Author>
      <b:Author>
        <b:NameList>
          <b:Person>
            <b:Last>Cohen</b:Last>
            <b:First>L</b:First>
          </b:Person>
          <b:Person>
            <b:Last>Manion</b:Last>
            <b:First>L</b:First>
          </b:Person>
          <b:Person>
            <b:Last>Morrison</b:Last>
            <b:First>K</b:First>
          </b:Person>
        </b:NameList>
      </b:Author>
    </b:Author>
    <b:Title>Research Methods in Education 7Th Edition</b:Title>
    <b:Year>2011</b:Year>
    <b:City>London</b:City>
    <b:Publisher>Routledge</b:Publisher>
    <b:RefOrder>54</b:RefOrder>
  </b:Source>
  <b:Source>
    <b:Tag>Daw09</b:Tag>
    <b:SourceType>Book</b:SourceType>
    <b:Guid>{C55E7649-EE24-4CE6-BF7D-0F9603BD9600}</b:Guid>
    <b:Title>Introduction into research methods: pracitcal guide for anyone undertaking a research project </b:Title>
    <b:Year>2009</b:Year>
    <b:City>Oxford</b:City>
    <b:Publisher>How to Books LTD</b:Publisher>
    <b:Author>
      <b:Author>
        <b:NameList>
          <b:Person>
            <b:Last>Dawson</b:Last>
            <b:First>C</b:First>
          </b:Person>
        </b:NameList>
      </b:Author>
    </b:Author>
    <b:RefOrder>55</b:RefOrder>
  </b:Source>
  <b:Source>
    <b:Tag>McA10</b:Tag>
    <b:SourceType>Book</b:SourceType>
    <b:Guid>{DEBD45BF-EF19-4657-9BF5-1AABF3657EA9}</b:Guid>
    <b:Author>
      <b:Author>
        <b:NameList>
          <b:Person>
            <b:Last>McAteer</b:Last>
            <b:First>M</b:First>
          </b:Person>
        </b:NameList>
      </b:Author>
    </b:Author>
    <b:Title>Action Research in Education</b:Title>
    <b:Year>2010</b:Year>
    <b:City>London</b:City>
    <b:Publisher>SAGE</b:Publisher>
    <b:RefOrder>56</b:RefOrder>
  </b:Source>
  <b:Source>
    <b:Tag>Rob11</b:Tag>
    <b:SourceType>Book</b:SourceType>
    <b:Guid>{9EF64ACF-6B9C-4C98-A88C-F525A84C5138}</b:Guid>
    <b:Author>
      <b:Author>
        <b:NameList>
          <b:Person>
            <b:Last>Robson</b:Last>
          </b:Person>
        </b:NameList>
      </b:Author>
    </b:Author>
    <b:Title>Real World Research. Third Edition </b:Title>
    <b:Year>2011</b:Year>
    <b:City>Oxford</b:City>
    <b:Publisher>Blackwell</b:Publisher>
    <b:RefOrder>57</b:RefOrder>
  </b:Source>
  <b:Source>
    <b:Tag>Tho131</b:Tag>
    <b:SourceType>Book</b:SourceType>
    <b:Guid>{3AA72106-968E-463F-B825-8031B0391C7D}</b:Guid>
    <b:Author>
      <b:Author>
        <b:NameList>
          <b:Person>
            <b:Last>Thomas</b:Last>
            <b:First>G</b:First>
          </b:Person>
        </b:NameList>
      </b:Author>
    </b:Author>
    <b:Title>How to do your research project. Second edition </b:Title>
    <b:Year>2013</b:Year>
    <b:City>London</b:City>
    <b:Publisher>SAGE</b:Publisher>
    <b:RefOrder>58</b:RefOrder>
  </b:Source>
  <b:Source>
    <b:Tag>Cyr03</b:Tag>
    <b:SourceType>Book</b:SourceType>
    <b:Guid>{36317564-86E4-4054-B505-D16EB0F96FDF}</b:Guid>
    <b:Author>
      <b:Author>
        <b:NameList>
          <b:Person>
            <b:Last>Hart</b:Last>
            <b:First>Cyril</b:First>
          </b:Person>
        </b:NameList>
      </b:Author>
    </b:Author>
    <b:Title>The Danelaw</b:Title>
    <b:Year>2003</b:Year>
    <b:City>London</b:City>
    <b:Publisher>Continnum</b:Publisher>
    <b:RefOrder>59</b:RefOrder>
  </b:Source>
  <b:Source>
    <b:Tag>Cyr71</b:Tag>
    <b:SourceType>Book</b:SourceType>
    <b:Guid>{A8848AFF-955C-411A-B874-BC2F35877E49}</b:Guid>
    <b:Author>
      <b:Author>
        <b:NameList>
          <b:Person>
            <b:Last>Hart</b:Last>
            <b:First>Cyril</b:First>
          </b:Person>
        </b:NameList>
      </b:Author>
    </b:Author>
    <b:Title>Industrial History of Dean</b:Title>
    <b:Year>1971</b:Year>
    <b:City>Dawlish</b:City>
    <b:Publisher>David and Charles</b:Publisher>
    <b:RefOrder>60</b:RefOrder>
  </b:Source>
  <b:Source>
    <b:Tag>Cyr95</b:Tag>
    <b:SourceType>Book</b:SourceType>
    <b:Guid>{3FD97176-C504-4065-A269-7EA9E358380F}</b:Guid>
    <b:Author>
      <b:Author>
        <b:NameList>
          <b:Person>
            <b:Last>Hart</b:Last>
            <b:First>Cyril</b:First>
          </b:Person>
        </b:NameList>
      </b:Author>
    </b:Author>
    <b:Title>The Forest of DEAn: New Hisotry 1550-1818</b:Title>
    <b:Year>1995</b:Year>
    <b:City>Sutton</b:City>
    <b:Publisher>Sutton Publishing Ltd</b:Publisher>
    <b:RefOrder>61</b:RefOrder>
  </b:Source>
  <b:Source>
    <b:Tag>Har92</b:Tag>
    <b:SourceType>Book</b:SourceType>
    <b:Guid>{D65DEFF4-3675-4B37-8FD2-83825D9009AF}</b:Guid>
    <b:Author>
      <b:Author>
        <b:NameList>
          <b:Person>
            <b:Last>Hart</b:Last>
            <b:First>Cyril</b:First>
          </b:Person>
          <b:Person>
            <b:Last>Walters</b:Last>
            <b:First>Bryan</b:First>
          </b:Person>
        </b:NameList>
      </b:Author>
    </b:Author>
    <b:Title>Archaeology and History of Ancient Dean and Wye Valley</b:Title>
    <b:Year>1992</b:Year>
    <b:Publisher>Thornhill Press</b:Publisher>
    <b:RefOrder>62</b:RefOrder>
  </b:Source>
  <b:Source>
    <b:Tag>Cyr00</b:Tag>
    <b:SourceType>Book</b:SourceType>
    <b:Guid>{06E94A61-5597-4438-9C91-7ABCF532F20C}</b:Guid>
    <b:Author>
      <b:Author>
        <b:NameList>
          <b:Person>
            <b:Last>Hart</b:Last>
            <b:First>Cyril</b:First>
          </b:Person>
        </b:NameList>
      </b:Author>
    </b:Author>
    <b:Title>Between Saefern and Waege in the Year 1000: A prelude to the Norman Forest of Dene in Glowcesterscire and Herefordscire</b:Title>
    <b:Year>2000</b:Year>
    <b:City>Sutton</b:City>
    <b:Publisher>Sutton Publishing Ltd</b:Publisher>
    <b:RefOrder>63</b:RefOrder>
  </b:Source>
  <b:Source>
    <b:Tag>Cyr021</b:Tag>
    <b:SourceType>Book</b:SourceType>
    <b:Guid>{F77B85B9-3E92-46CD-AEB5-E62D9DF6ED5E}</b:Guid>
    <b:Author>
      <b:Author>
        <b:NameList>
          <b:Person>
            <b:Last>Hart</b:Last>
            <b:First>Cyril</b:First>
          </b:Person>
        </b:NameList>
      </b:Author>
    </b:Author>
    <b:Title>The Commoners of Dean Forest</b:Title>
    <b:Year>2002</b:Year>
    <b:City>Lydney</b:City>
    <b:Publisher>Lightmoor Press Ltd</b:Publisher>
    <b:RefOrder>64</b:RefOrder>
  </b:Source>
  <b:Source>
    <b:Tag>Har66</b:Tag>
    <b:SourceType>Book</b:SourceType>
    <b:Guid>{B9609AA8-CE37-47D0-93F7-66C728F42BB1}</b:Guid>
    <b:Author>
      <b:Author>
        <b:NameList>
          <b:Person>
            <b:Last>Hart</b:Last>
            <b:First>Cyril</b:First>
          </b:Person>
          <b:Person>
            <b:Last>Nicholl</b:Last>
            <b:Middle>G</b:Middle>
            <b:First>H</b:First>
          </b:Person>
        </b:NameList>
      </b:Author>
    </b:Author>
    <b:Title>Nicholl's Forest of Dean. An Historical and descriptive account and Iron making in the older times</b:Title>
    <b:Year>1966</b:Year>
    <b:City>Dawlish</b:City>
    <b:Publisher>David and Charles</b:Publisher>
    <b:RefOrder>65</b:RefOrder>
  </b:Source>
  <b:Source>
    <b:Tag>Cyr83</b:Tag>
    <b:SourceType>Book</b:SourceType>
    <b:Guid>{525FD369-52B3-4527-A1E0-4FCE49CED400}</b:Guid>
    <b:Author>
      <b:Author>
        <b:NameList>
          <b:Person>
            <b:Last>Hart</b:Last>
            <b:First>Cyril</b:First>
          </b:Person>
        </b:NameList>
      </b:Author>
    </b:Author>
    <b:Title>Coleford: The history of a West Gloucestershire Forest Town</b:Title>
    <b:Year>1983</b:Year>
    <b:City>Coleford</b:City>
    <b:Publisher>CR Hart</b:Publisher>
    <b:RefOrder>66</b:RefOrder>
  </b:Source>
  <b:Source>
    <b:Tag>Cyr66</b:Tag>
    <b:SourceType>Book</b:SourceType>
    <b:Guid>{2FDE8FF0-7B86-464E-B23C-FD378D5D698B}</b:Guid>
    <b:Author>
      <b:Author>
        <b:NameList>
          <b:Person>
            <b:Last>Hart</b:Last>
            <b:First>Cyril</b:First>
          </b:Person>
        </b:NameList>
      </b:Author>
    </b:Author>
    <b:Title>Royal Forest: History of Deans Woods as producers of Timber</b:Title>
    <b:Year>1966</b:Year>
    <b:City>Oxford</b:City>
    <b:Publisher>Oxford University Press</b:Publisher>
    <b:RefOrder>67</b:RefOrder>
  </b:Source>
  <b:Source>
    <b:Tag>Cyr67</b:Tag>
    <b:SourceType>Book</b:SourceType>
    <b:Guid>{360244A0-D009-4B3F-99DC-8F9E77247DD8}</b:Guid>
    <b:Author>
      <b:Author>
        <b:NameList>
          <b:Person>
            <b:Last>Hart</b:Last>
            <b:First>Cyril</b:First>
          </b:Person>
        </b:NameList>
      </b:Author>
    </b:Author>
    <b:Title>Archaeology in Dean</b:Title>
    <b:Year>1967</b:Year>
    <b:Publisher>John Bellows Ltd</b:Publisher>
    <b:RefOrder>68</b:RefOrder>
  </b:Source>
  <b:Source>
    <b:Tag>Cyr53</b:Tag>
    <b:SourceType>Book</b:SourceType>
    <b:Guid>{7987AF71-ED0A-4DBE-AD79-894BCF96F408}</b:Guid>
    <b:Author>
      <b:Author>
        <b:NameList>
          <b:Person>
            <b:Last>Hart</b:Last>
            <b:First>Cyril</b:First>
          </b:Person>
        </b:NameList>
      </b:Author>
    </b:Author>
    <b:Title>The Freeminers of the Royal Forest of Dean and Hundred of St Briavels with a forward by Rev. F. W. Potto-Hicks</b:Title>
    <b:Year>1953</b:Year>
    <b:City>Gloucester</b:City>
    <b:Publisher>British Publishing Company</b:Publisher>
    <b:RefOrder>69</b:RefOrder>
  </b:Source>
  <b:Source>
    <b:Tag>Cyr52</b:Tag>
    <b:SourceType>Book</b:SourceType>
    <b:Guid>{C8FCC8C4-D7D2-484B-9182-3D094FDD17A6}</b:Guid>
    <b:Author>
      <b:Author>
        <b:NameList>
          <b:Person>
            <b:Last>Hart</b:Last>
            <b:First>Cyril</b:First>
          </b:Person>
        </b:NameList>
      </b:Author>
    </b:Author>
    <b:Title>Laws of Dean</b:Title>
    <b:Year>1952</b:Year>
    <b:City>Gloucester</b:City>
    <b:Publisher>British Publishing Company</b:Publisher>
    <b:RefOrder>70</b:RefOrder>
  </b:Source>
  <b:Source>
    <b:Tag>Cyr711</b:Tag>
    <b:SourceType>Book</b:SourceType>
    <b:Guid>{D43247C5-55DF-4357-B84B-C52E10C06BEB}</b:Guid>
    <b:Author>
      <b:Author>
        <b:NameList>
          <b:Person>
            <b:Last>Hart</b:Last>
            <b:First>Cyril</b:First>
          </b:Person>
        </b:NameList>
      </b:Author>
    </b:Author>
    <b:Title>The Verderers and Forest Laws of Dean with Notes on the Speech House and the Deer</b:Title>
    <b:Year>1971</b:Year>
    <b:City>Newton Abbott</b:City>
    <b:Publisher>David and Charles</b:Publisher>
    <b:RefOrder>71</b:RefOrder>
  </b:Source>
  <b:Source>
    <b:Tag>Cyr531</b:Tag>
    <b:SourceType>Book</b:SourceType>
    <b:Guid>{399E1678-F02A-4E20-9496-A6738BFA7321}</b:Guid>
    <b:Author>
      <b:Author>
        <b:NameList>
          <b:Person>
            <b:Last>Hart</b:Last>
            <b:First>Cyril</b:First>
          </b:Person>
        </b:NameList>
      </b:Author>
    </b:Author>
    <b:Title>The Freeminers of the Royal Forest of Dean and the Hundreds of St Braviels</b:Title>
    <b:Year>1953</b:Year>
    <b:City>Gloucester</b:City>
    <b:Publisher>British Publishing Company</b:Publisher>
    <b:RefOrder>72</b:RefOrder>
  </b:Source>
  <b:Source>
    <b:Tag>Cyr50</b:Tag>
    <b:SourceType>Book</b:SourceType>
    <b:Guid>{C43F6D25-E43E-42BD-9CB2-0710AA20A47A}</b:Guid>
    <b:Author>
      <b:Author>
        <b:NameList>
          <b:Person>
            <b:Last>Hart</b:Last>
            <b:First>Cyril</b:First>
          </b:Person>
        </b:NameList>
      </b:Author>
    </b:Author>
    <b:Title>The Verderers and Speech House - Court of the Forest of Dean </b:Title>
    <b:Year>1950</b:Year>
    <b:City>Coleford</b:City>
    <b:Publisher>John Bellows</b:Publisher>
    <b:RefOrder>73</b:RefOrder>
  </b:Source>
  <b:Source>
    <b:Tag>Cyr47</b:Tag>
    <b:SourceType>Book</b:SourceType>
    <b:Guid>{FE0AA869-2E8A-4492-A30E-5B3E06CC21B6}</b:Guid>
    <b:Author>
      <b:Author>
        <b:NameList>
          <b:Person>
            <b:Last>Hart</b:Last>
            <b:First>Cyril</b:First>
          </b:Person>
        </b:NameList>
      </b:Author>
    </b:Author>
    <b:Title>The Extent and Boindaries of the Forest of Dean and Husndred of St Braviels</b:Title>
    <b:Year>1947</b:Year>
    <b:City>Coleford</b:City>
    <b:Publisher>C.E Hart</b:Publisher>
    <b:RefOrder>74</b:RefOrder>
  </b:Source>
  <b:Source>
    <b:Tag>RLA87</b:Tag>
    <b:SourceType>Book</b:SourceType>
    <b:Guid>{B215DE62-3E48-46C4-ABE2-7670443C2ADC}</b:Guid>
    <b:Author>
      <b:Author>
        <b:NameList>
          <b:Person>
            <b:Last>Atkinson</b:Last>
            <b:First>R</b:First>
            <b:Middle>L</b:Middle>
          </b:Person>
        </b:NameList>
      </b:Author>
    </b:Author>
    <b:Title>Copper and Copper Mining</b:Title>
    <b:Year>1987</b:Year>
    <b:City>Truro</b:City>
    <b:Publisher>Shire Publications</b:Publisher>
    <b:RefOrder>75</b:RefOrder>
  </b:Source>
  <b:Source>
    <b:Tag>Cyr02</b:Tag>
    <b:SourceType>Book</b:SourceType>
    <b:Guid>{610BD63D-47B7-4936-A80B-F6FF9E93156E}</b:Guid>
    <b:Author>
      <b:Author>
        <b:NameList>
          <b:Person>
            <b:Last>Hart</b:Last>
            <b:First>Cyril</b:First>
          </b:Person>
        </b:NameList>
      </b:Author>
    </b:Author>
    <b:Title>The Verderers and Forest Laws of Dean</b:Title>
    <b:Year>1972, 2002</b:Year>
    <b:City>Lydney</b:City>
    <b:Publisher>Lightmoor Press</b:Publisher>
    <b:RefOrder>76</b:RefOrder>
  </b:Source>
  <b:Source>
    <b:Tag>Ton16</b:Tag>
    <b:SourceType>JournalArticle</b:SourceType>
    <b:Guid>{E9DAA325-53FD-4CF2-B152-12FC71D56793}</b:Guid>
    <b:Author>
      <b:Author>
        <b:NameList>
          <b:Person>
            <b:Last>Oldham</b:Last>
            <b:First>Tony</b:First>
          </b:Person>
        </b:NameList>
      </b:Author>
    </b:Author>
    <b:Title>The Mines in the Forest of Dean</b:Title>
    <b:JournalName>Copse wood mining books</b:JournalName>
    <b:Year>2004</b:Year>
    <b:Pages>24-26</b:Pages>
    <b:RefOrder>77</b:RefOrder>
  </b:Source>
  <b:Source>
    <b:Tag>Pun09</b:Tag>
    <b:SourceType>Book</b:SourceType>
    <b:Guid>{68AC1FC4-3D43-40E4-9483-A855F0E957EB}</b:Guid>
    <b:Author>
      <b:Author>
        <b:NameList>
          <b:Person>
            <b:Last>Punch</b:Last>
            <b:First>K.F</b:First>
          </b:Person>
        </b:NameList>
      </b:Author>
    </b:Author>
    <b:Title>Introduction into Research Methods in Education</b:Title>
    <b:Year>2009</b:Year>
    <b:City>London</b:City>
    <b:Publisher>SAGE</b:Publisher>
    <b:RefOrder>78</b:RefOrder>
  </b:Source>
  <b:Source>
    <b:Tag>Poi16</b:Tag>
    <b:SourceType>JournalArticle</b:SourceType>
    <b:Guid>{FB0E2B0C-2289-4833-BB8D-F15F4B1D7B38}</b:Guid>
    <b:Author>
      <b:Author>
        <b:NameList>
          <b:Person>
            <b:Last>West</b:Last>
            <b:First>Points</b:First>
          </b:Person>
        </b:NameList>
      </b:Author>
    </b:Author>
    <b:Title>Northern United Miners</b:Title>
    <b:JournalName>Points West</b:JournalName>
    <b:Year>2004</b:Year>
    <b:Pages>27-31</b:Pages>
    <b:RefOrder>79</b:RefOrder>
  </b:Source>
  <b:Source>
    <b:Tag>BER14</b:Tag>
    <b:SourceType>Book</b:SourceType>
    <b:Guid>{3DA9C95F-2858-4591-A38C-079B3D8C4DAE}</b:Guid>
    <b:Author>
      <b:Author>
        <b:NameList>
          <b:Person>
            <b:Last>BERA</b:Last>
          </b:Person>
        </b:NameList>
      </b:Author>
    </b:Author>
    <b:Title>BERA Guidelines</b:Title>
    <b:Year>2014</b:Year>
    <b:City>London</b:City>
    <b:Publisher>Government</b:Publisher>
    <b:RefOrder>80</b:RefOrder>
  </b:Source>
  <b:Source>
    <b:Tag>BER18</b:Tag>
    <b:SourceType>Book</b:SourceType>
    <b:Guid>{D3C5F927-88D5-4B3A-A246-F3F58F5D43B7}</b:Guid>
    <b:Author>
      <b:Author>
        <b:NameList>
          <b:Person>
            <b:Last>BERA</b:Last>
          </b:Person>
        </b:NameList>
      </b:Author>
    </b:Author>
    <b:Title>BERA Guidelines</b:Title>
    <b:Year>2018</b:Year>
    <b:City>London</b:City>
    <b:Publisher>Government</b:Publisher>
    <b:RefOrder>81</b:RefOrder>
  </b:Source>
  <b:Source>
    <b:Tag>Res15</b:Tag>
    <b:SourceType>Book</b:SourceType>
    <b:Guid>{AC35B80D-FF0A-44F8-BB2A-0991BEB32634}</b:Guid>
    <b:Title>Research, Ethics and Intergity Code of Practice </b:Title>
    <b:Year>2015</b:Year>
    <b:City>London</b:City>
    <b:Publisher>Government</b:Publisher>
    <b:RefOrder>82</b:RefOrder>
  </b:Source>
  <b:Source>
    <b:Tag>HSE11</b:Tag>
    <b:SourceType>Book</b:SourceType>
    <b:Guid>{A9BA54C3-3B42-4845-8D30-94A3C0C04BAD}</b:Guid>
    <b:Author>
      <b:Author>
        <b:NameList>
          <b:Person>
            <b:Last>HSE</b:Last>
          </b:Person>
        </b:NameList>
      </b:Author>
    </b:Author>
    <b:Title>Ethical Guidelines for the Education Research </b:Title>
    <b:Year>2011</b:Year>
    <b:City>Swansea</b:City>
    <b:Publisher>UWTSD</b:Publisher>
    <b:RefOrder>83</b:RefOrder>
  </b:Source>
  <b:Source>
    <b:Tag>Ray14</b:Tag>
    <b:SourceType>Interview</b:SourceType>
    <b:Guid>{E3860604-70A7-4ECC-BFA9-8C252FD3B692}</b:Guid>
    <b:Title>Being a Freeminer</b:Title>
    <b:Year>2014</b:Year>
    <b:Author>
      <b:Interviewee>
        <b:NameList>
          <b:Person>
            <b:Last>Wright</b:Last>
            <b:First>Ray</b:First>
          </b:Person>
        </b:NameList>
      </b:Interviewee>
      <b:Interviewer>
        <b:NameList>
          <b:Person>
            <b:Last>Westgate</b:Last>
            <b:First>Kirsten</b:First>
          </b:Person>
        </b:NameList>
      </b:Interviewer>
    </b:Author>
    <b:Month>February</b:Month>
    <b:Day>15th</b:Day>
    <b:RefOrder>84</b:RefOrder>
  </b:Source>
  <b:Source>
    <b:Tag>Ray06</b:Tag>
    <b:SourceType>Interview</b:SourceType>
    <b:Guid>{55E0D521-7B46-4171-8A59-25A5EF8F5B95}</b:Guid>
    <b:Author>
      <b:Interviewee>
        <b:NameList>
          <b:Person>
            <b:Last>Wright</b:Last>
            <b:First>Ray</b:First>
          </b:Person>
        </b:NameList>
      </b:Interviewee>
      <b:Interviewer>
        <b:NameList>
          <b:Person>
            <b:Last>Westgate</b:Last>
            <b:First>Kirsten</b:First>
          </b:Person>
        </b:NameList>
      </b:Interviewer>
    </b:Author>
    <b:Title>Freemine</b:Title>
    <b:Year>2006</b:Year>
    <b:Month>March </b:Month>
    <b:Day>10th</b:Day>
    <b:RefOrder>85</b:RefOrder>
  </b:Source>
  <b:Source>
    <b:Tag>Ger15</b:Tag>
    <b:SourceType>Interview</b:SourceType>
    <b:Guid>{5ECF8887-AF66-4E68-879C-E4E2D4F74F2D}</b:Guid>
    <b:Author>
      <b:Interviewee>
        <b:NameList>
          <b:Person>
            <b:Last>Hayes</b:Last>
            <b:First>Gerald</b:First>
          </b:Person>
        </b:NameList>
      </b:Interviewee>
      <b:Interviewer>
        <b:NameList>
          <b:Person>
            <b:Last>Westgate</b:Last>
            <b:First>Kirsten</b:First>
          </b:Person>
        </b:NameList>
      </b:Interviewer>
    </b:Author>
    <b:Title>Freemining</b:Title>
    <b:Year>2015</b:Year>
    <b:Month>August </b:Month>
    <b:Day>21</b:Day>
    <b:RefOrder>86</b:RefOrder>
  </b:Source>
  <b:Source>
    <b:Tag>Ric10</b:Tag>
    <b:SourceType>Interview</b:SourceType>
    <b:Guid>{CDC3B531-7B69-4841-A1FD-F14279547964}</b:Guid>
    <b:Author>
      <b:Interviewee>
        <b:NameList>
          <b:Person>
            <b:Last>Daniels</b:Last>
            <b:First>Richard</b:First>
          </b:Person>
        </b:NameList>
      </b:Interviewee>
      <b:Interviewer>
        <b:NameList>
          <b:Person>
            <b:Last>Westgate</b:Last>
            <b:First>K</b:First>
          </b:Person>
        </b:NameList>
      </b:Interviewer>
    </b:Author>
    <b:Title>Hopewell</b:Title>
    <b:Year>2010</b:Year>
    <b:Month>August </b:Month>
    <b:Day>23</b:Day>
    <b:RefOrder>87</b:RefOrder>
  </b:Source>
  <b:Source>
    <b:Tag>Ric15</b:Tag>
    <b:SourceType>Interview</b:SourceType>
    <b:Guid>{965A4182-5698-4A3A-B86C-3E4571B3140D}</b:Guid>
    <b:Author>
      <b:Interviewee>
        <b:NameList>
          <b:Person>
            <b:Last>Pegler</b:Last>
            <b:First>Rich</b:First>
          </b:Person>
        </b:NameList>
      </b:Interviewee>
      <b:Interviewer>
        <b:NameList>
          <b:Person>
            <b:Last>Westgate</b:Last>
            <b:First>K</b:First>
          </b:Person>
        </b:NameList>
      </b:Interviewer>
    </b:Author>
    <b:Title>Future of Hopewell</b:Title>
    <b:Year>2015</b:Year>
    <b:Month>Septemer</b:Month>
    <b:Day>3</b:Day>
    <b:RefOrder>88</b:RefOrder>
  </b:Source>
  <b:Source>
    <b:Tag>Ric16</b:Tag>
    <b:SourceType>Interview</b:SourceType>
    <b:Guid>{31D20AF4-C7DA-44BA-9377-C1C995CA0DF6}</b:Guid>
    <b:Author>
      <b:Interviewee>
        <b:NameList>
          <b:Person>
            <b:Last>Pegler</b:Last>
            <b:First>Rich</b:First>
          </b:Person>
        </b:NameList>
      </b:Interviewee>
      <b:Interviewer>
        <b:NameList>
          <b:Person>
            <b:Last>Westgate</b:Last>
            <b:First>K</b:First>
          </b:Person>
        </b:NameList>
      </b:Interviewer>
    </b:Author>
    <b:Title>Freemine</b:Title>
    <b:Year>2016</b:Year>
    <b:Month>october </b:Month>
    <b:Day>19</b:Day>
    <b:RefOrder>89</b:RefOrder>
  </b:Source>
  <b:Source>
    <b:Tag>Emi18</b:Tag>
    <b:SourceType>Interview</b:SourceType>
    <b:Guid>{50CC537D-0866-4079-B4A7-5CB75D96A190}</b:Guid>
    <b:Author>
      <b:Interviewee>
        <b:NameList>
          <b:Person>
            <b:Last>Smith</b:Last>
            <b:First>Emily</b:First>
          </b:Person>
        </b:NameList>
      </b:Interviewee>
      <b:Interviewer>
        <b:NameList>
          <b:Person>
            <b:Last>Westgate</b:Last>
            <b:First>K</b:First>
          </b:Person>
        </b:NameList>
      </b:Interviewer>
    </b:Author>
    <b:Title>Engagment of Community</b:Title>
    <b:Year>2018</b:Year>
    <b:Month>June </b:Month>
    <b:Day>12</b:Day>
    <b:RefOrder>90</b:RefOrder>
  </b:Source>
  <b:Source>
    <b:Tag>Kel18</b:Tag>
    <b:SourceType>Interview</b:SourceType>
    <b:Guid>{88647FBF-9B50-41BA-A36E-548B2261DA63}</b:Guid>
    <b:Author>
      <b:Interviewee>
        <b:NameList>
          <b:Person>
            <b:Last>Jones</b:Last>
            <b:First>Kelly</b:First>
          </b:Person>
        </b:NameList>
      </b:Interviewee>
      <b:Interviewer>
        <b:NameList>
          <b:Person>
            <b:Last>Westgate</b:Last>
            <b:First>K</b:First>
          </b:Person>
        </b:NameList>
      </b:Interviewer>
    </b:Author>
    <b:Title>Community capital</b:Title>
    <b:Year>2018</b:Year>
    <b:Month>April</b:Month>
    <b:Day>24</b:Day>
    <b:RefOrder>91</b:RefOrder>
  </b:Source>
  <b:Source>
    <b:Tag>Ger17</b:Tag>
    <b:SourceType>Interview</b:SourceType>
    <b:Guid>{324ACE96-FA3B-4A72-A5CE-DCD5B60A1527}</b:Guid>
    <b:Author>
      <b:Interviewee>
        <b:NameList>
          <b:Person>
            <b:Last>Hogg</b:Last>
            <b:First>Geroge</b:First>
          </b:Person>
        </b:NameList>
      </b:Interviewee>
      <b:Interviewer>
        <b:NameList>
          <b:Person>
            <b:Last>Westgate</b:Last>
            <b:First>K</b:First>
          </b:Person>
        </b:NameList>
      </b:Interviewer>
    </b:Author>
    <b:Title>Being a Freeminer</b:Title>
    <b:Year>2017</b:Year>
    <b:Month>November </b:Month>
    <b:Day>12</b:Day>
    <b:RefOrder>92</b:RefOrder>
  </b:Source>
  <b:Source>
    <b:Tag>Dan16</b:Tag>
    <b:SourceType>Interview</b:SourceType>
    <b:Guid>{DE55C47F-4E7A-4CDD-99CA-7F5548001560}</b:Guid>
    <b:Author>
      <b:Interviewee>
        <b:NameList>
          <b:Person>
            <b:Last>Howell</b:Last>
            <b:First>Daniel</b:First>
          </b:Person>
        </b:NameList>
      </b:Interviewee>
      <b:Interviewer>
        <b:NameList>
          <b:Person>
            <b:Last>Westgate</b:Last>
            <b:First>K</b:First>
          </b:Person>
        </b:NameList>
      </b:Interviewer>
    </b:Author>
    <b:Title>Deputy Gaveller</b:Title>
    <b:Year>2016</b:Year>
    <b:Month>January</b:Month>
    <b:Day>3</b:Day>
    <b:RefOrder>93</b:RefOrder>
  </b:Source>
  <b:Source>
    <b:Tag>Dav18</b:Tag>
    <b:SourceType>Interview</b:SourceType>
    <b:Guid>{40C99A88-5140-4B42-BA41-2C83178603E1}</b:Guid>
    <b:Author>
      <b:Interviewee>
        <b:NameList>
          <b:Person>
            <b:Last>Harvey</b:Last>
            <b:First>Dave</b:First>
          </b:Person>
        </b:NameList>
      </b:Interviewee>
      <b:Interviewer>
        <b:NameList>
          <b:Person>
            <b:Last>Westgate</b:Last>
            <b:First>K</b:First>
          </b:Person>
        </b:NameList>
      </b:Interviewer>
    </b:Author>
    <b:Title>Freemining in the Forest of Dean</b:Title>
    <b:Year>2018 </b:Year>
    <b:Month>June </b:Month>
    <b:Day>21</b:Day>
    <b:RefOrder>94</b:RefOrder>
  </b:Source>
  <b:Source>
    <b:Tag>Lee17</b:Tag>
    <b:SourceType>Interview</b:SourceType>
    <b:Guid>{E2ED656A-AFAA-48D7-A57B-F1E2B6F818B8}</b:Guid>
    <b:Author>
      <b:Interviewee>
        <b:NameList>
          <b:Person>
            <b:Last>Kelley</b:Last>
            <b:First>Lee</b:First>
          </b:Person>
        </b:NameList>
      </b:Interviewee>
      <b:Interviewer>
        <b:NameList>
          <b:Person>
            <b:Last>Westgate</b:Last>
            <b:First>K</b:First>
          </b:Person>
        </b:NameList>
      </b:Interviewer>
    </b:Author>
    <b:Title>Gardening </b:Title>
    <b:Year>2017</b:Year>
    <b:Month>May</b:Month>
    <b:Day>16</b:Day>
    <b:RefOrder>95</b:RefOrder>
  </b:Source>
  <b:Source>
    <b:Tag>Joh11</b:Tag>
    <b:SourceType>Interview</b:SourceType>
    <b:Guid>{C81D6ECA-40BF-4553-86B8-75AD53CCB2B3}</b:Guid>
    <b:Author>
      <b:Interviewee>
        <b:NameList>
          <b:Person>
            <b:Last>Hawkins</b:Last>
            <b:First>John</b:First>
          </b:Person>
        </b:NameList>
      </b:Interviewee>
      <b:Interviewer>
        <b:NameList>
          <b:Person>
            <b:Last>Westgate</b:Last>
            <b:First>K</b:First>
          </b:Person>
        </b:NameList>
      </b:Interviewer>
    </b:Author>
    <b:Title>Books of the Dean</b:Title>
    <b:Year>2011</b:Year>
    <b:Month>March </b:Month>
    <b:Day>8</b:Day>
    <b:RefOrder>96</b:RefOrder>
  </b:Source>
  <b:Source>
    <b:Tag>Geo88</b:Tag>
    <b:SourceType>Book</b:SourceType>
    <b:Guid>{5E19FD1C-A83A-47EF-833D-46F6D61C4932}</b:Guid>
    <b:Title>Coal Mining</b:Title>
    <b:Year>1988</b:Year>
    <b:Author>
      <b:Author>
        <b:NameList>
          <b:Person>
            <b:Last>Hayes</b:Last>
            <b:First>Geoffery</b:First>
          </b:Person>
        </b:NameList>
      </b:Author>
    </b:Author>
    <b:City>Coleford</b:City>
    <b:Publisher>Whitehouse Press</b:Publisher>
    <b:RefOrder>97</b:RefOrder>
  </b:Source>
  <b:Source>
    <b:Tag>DrI16</b:Tag>
    <b:SourceType>Book</b:SourceType>
    <b:Guid>{7BBF1155-9FF1-4C92-830A-68C3A797DEBC}</b:Guid>
    <b:Author>
      <b:Author>
        <b:NameList>
          <b:Person>
            <b:Last>Matunhire</b:Last>
            <b:First>Dr</b:First>
            <b:Middle>Isadore</b:Middle>
          </b:Person>
        </b:NameList>
      </b:Author>
    </b:Author>
    <b:Title>Design of Mine Shafts</b:Title>
    <b:Year>2016</b:Year>
    <b:City>Pretoria</b:City>
    <b:Publisher>S Africa</b:Publisher>
    <b:RefOrder>98</b:RefOrder>
  </b:Source>
  <b:Source>
    <b:Tag>Luc16</b:Tag>
    <b:SourceType>Report</b:SourceType>
    <b:Guid>{0F9B5FDC-170F-4E46-8097-8965F8C613D4}</b:Guid>
    <b:Title>The last Miners</b:Title>
    <b:Year>2016</b:Year>
    <b:City>London</b:City>
    <b:Publisher>The Guradain</b:Publisher>
    <b:Author>
      <b:Author>
        <b:NameList>
          <b:Person>
            <b:Last>Mangan</b:Last>
            <b:First>Lucy</b:First>
          </b:Person>
        </b:NameList>
      </b:Author>
    </b:Author>
    <b:RefOrder>99</b:RefOrder>
  </b:Source>
  <b:Source>
    <b:Tag>Joh10</b:Tag>
    <b:SourceType>JournalArticle</b:SourceType>
    <b:Guid>{D4AAFA13-67EF-4482-84F2-694506414F36}</b:Guid>
    <b:Title>Lightmoor Forest Coal</b:Title>
    <b:Year>2010</b:Year>
    <b:Author>
      <b:Author>
        <b:NameList>
          <b:Person>
            <b:Last>Hooper</b:Last>
            <b:First>John</b:First>
          </b:Person>
        </b:NameList>
      </b:Author>
    </b:Author>
    <b:JournalName>New Regard</b:JournalName>
    <b:Pages>1-3</b:Pages>
    <b:RefOrder>100</b:RefOrder>
  </b:Source>
  <b:Source>
    <b:Tag>Ste16</b:Tag>
    <b:SourceType>JournalArticle</b:SourceType>
    <b:Guid>{8E9CC153-6E66-4D25-B3F1-26165E351B9F}</b:Guid>
    <b:Author>
      <b:Author>
        <b:NameList>
          <b:Person>
            <b:Last>Morris</b:Last>
            <b:First>Steven</b:First>
          </b:Person>
        </b:NameList>
      </b:Author>
    </b:Author>
    <b:Title>My Country Life: The Freeminer</b:Title>
    <b:JournalName>CountryFile</b:JournalName>
    <b:Year>2016</b:Year>
    <b:Pages>61</b:Pages>
    <b:RefOrder>101</b:RefOrder>
  </b:Source>
  <b:Source>
    <b:Tag>Tin09</b:Tag>
    <b:SourceType>JournalArticle</b:SourceType>
    <b:Guid>{15712497-64CE-4DBC-8779-A94F010CE1F1}</b:Guid>
    <b:Author>
      <b:Author>
        <b:NameList>
          <b:Person>
            <b:Last>Rowe</b:Last>
            <b:First>Tina</b:First>
          </b:Person>
        </b:NameList>
      </b:Author>
    </b:Author>
    <b:Title>Britains oldest Freemining legend dies - Robni Morgan</b:Title>
    <b:JournalName>Western Daily Press</b:JournalName>
    <b:Year>2009</b:Year>
    <b:Pages>16</b:Pages>
    <b:RefOrder>102</b:RefOrder>
  </b:Source>
  <b:Source>
    <b:Tag>Ste10</b:Tag>
    <b:SourceType>JournalArticle</b:SourceType>
    <b:Guid>{ECC25A15-9EB3-4B23-96F1-176905727E0C}</b:Guid>
    <b:Author>
      <b:Author>
        <b:NameList>
          <b:Person>
            <b:Last>Morris</b:Last>
            <b:First>Steven</b:First>
          </b:Person>
        </b:NameList>
      </b:Author>
    </b:Author>
    <b:Title>Woman wins right to hold Freeminer title</b:Title>
    <b:JournalName>The Guardian</b:JournalName>
    <b:Year>2010</b:Year>
    <b:Pages>3-41</b:Pages>
    <b:RefOrder>103</b:RefOrder>
  </b:Source>
  <b:Source>
    <b:Tag>Ter15</b:Tag>
    <b:SourceType>JournalArticle</b:SourceType>
    <b:Guid>{90FCB900-F2A2-4F73-9406-A1192D1E6A01}</b:Guid>
    <b:Author>
      <b:Author>
        <b:NameList>
          <b:Person>
            <b:Last>MacAlister</b:Last>
            <b:First>Terry</b:First>
          </b:Person>
        </b:NameList>
      </b:Author>
    </b:Author>
    <b:Title>Kellingley Colliery Closure: Shabby End for a once might industry</b:Title>
    <b:JournalName>The Guardain</b:JournalName>
    <b:Year>2015</b:Year>
    <b:Pages>1-5</b:Pages>
    <b:RefOrder>104</b:RefOrder>
  </b:Source>
  <b:Source>
    <b:Tag>Ste161</b:Tag>
    <b:SourceType>JournalArticle</b:SourceType>
    <b:Guid>{25930891-42B6-4B11-A1C8-664739F066DE}</b:Guid>
    <b:Author>
      <b:Author>
        <b:NameList>
          <b:Person>
            <b:Last>Hale</b:Last>
            <b:First>Steven</b:First>
          </b:Person>
        </b:NameList>
      </b:Author>
    </b:Author>
    <b:Title>One of a Kind: Tributes to UK's oldest working miner who died at 90</b:Title>
    <b:JournalName>The Guardian</b:JournalName>
    <b:Year>2016</b:Year>
    <b:Pages>29-32</b:Pages>
    <b:RefOrder>105</b:RefOrder>
  </b:Source>
  <b:Source>
    <b:Tag>Kat09</b:Tag>
    <b:SourceType>InternetSite</b:SourceType>
    <b:Guid>{A6A00DD7-44BF-426C-B416-5DB7050B9258}</b:Guid>
    <b:Title>Forest Web</b:Title>
    <b:Year>2009</b:Year>
    <b:Author>
      <b:Author>
        <b:NameList>
          <b:Person>
            <b:Last>Marfell</b:Last>
            <b:First>Kathy</b:First>
          </b:Person>
        </b:NameList>
      </b:Author>
    </b:Author>
    <b:InternetSiteTitle>Forestweb.co.uk</b:InternetSiteTitle>
    <b:Month>october</b:Month>
    <b:Day>23</b:Day>
    <b:URL>www.forestweb.co.uk</b:URL>
    <b:RefOrder>106</b:RefOrder>
  </b:Source>
  <b:Source>
    <b:Tag>Cin68</b:Tag>
    <b:SourceType>JournalArticle</b:SourceType>
    <b:Guid>{05AEB8BC-7A47-4073-A4C2-A903CE30FB3E}</b:Guid>
    <b:Title>Lightmoor</b:Title>
    <b:Year>1968</b:Year>
    <b:Author>
      <b:Author>
        <b:NameList>
          <b:Person>
            <b:Last>Council</b:Last>
            <b:First>Cinderford</b:First>
          </b:Person>
        </b:NameList>
      </b:Author>
    </b:Author>
    <b:JournalName>Council Papers</b:JournalName>
    <b:Pages>1-9</b:Pages>
    <b:RefOrder>107</b:RefOrder>
  </b:Source>
  <b:Source>
    <b:Tag>Cin71</b:Tag>
    <b:SourceType>JournalArticle</b:SourceType>
    <b:Guid>{E3967B2A-65DF-4DC7-BF06-0580A2A9D9F7}</b:Guid>
    <b:Author>
      <b:Author>
        <b:NameList>
          <b:Person>
            <b:Last>Council</b:Last>
            <b:First>Cinderford</b:First>
          </b:Person>
        </b:NameList>
      </b:Author>
    </b:Author>
    <b:Title>Woorgreen Opencast </b:Title>
    <b:JournalName>The Forester</b:JournalName>
    <b:Year>1971</b:Year>
    <b:Pages>1-11</b:Pages>
    <b:RefOrder>108</b:RefOrder>
  </b:Source>
  <b:Source>
    <b:Tag>Cro82</b:Tag>
    <b:SourceType>JournalArticle</b:SourceType>
    <b:Guid>{D80DFC75-36AD-43B3-806C-B525B641460F}</b:Guid>
    <b:Author>
      <b:Author>
        <b:NameList>
          <b:Person>
            <b:Last>Crompton</b:Last>
          </b:Person>
        </b:NameList>
      </b:Author>
    </b:Author>
    <b:Title>Opercast mining in the Forest of Dean</b:Title>
    <b:JournalName>Crompton Ppers</b:JournalName>
    <b:Year>1982</b:Year>
    <b:Pages>1-3</b:Pages>
    <b:RefOrder>109</b:RefOrder>
  </b:Source>
  <b:Source>
    <b:Tag>Win00</b:Tag>
    <b:SourceType>Book</b:SourceType>
    <b:Guid>{F9311242-93F8-4F19-BB0A-DD02C272C447}</b:Guid>
    <b:Title>Child in the Forest</b:Title>
    <b:Year>2000</b:Year>
    <b:Author>
      <b:Author>
        <b:NameList>
          <b:Person>
            <b:Last>Owen</b:Last>
            <b:First>Winfred</b:First>
          </b:Person>
        </b:NameList>
      </b:Author>
    </b:Author>
    <b:City>Coleford</b:City>
    <b:Publisher>Whitehouse press</b:Publisher>
    <b:RefOrder>110</b:RefOrder>
  </b:Source>
  <b:Source>
    <b:Tag>Rog08</b:Tag>
    <b:SourceType>Interview</b:SourceType>
    <b:Guid>{6017464E-D2BC-4603-BFF0-376BE6CFE0F8}</b:Guid>
    <b:Title>Working in the Forest of Dean</b:Title>
    <b:Year>2008</b:Year>
    <b:Author>
      <b:Interviewee>
        <b:NameList>
          <b:Person>
            <b:Last>Garden</b:Last>
            <b:First>Roger</b:First>
          </b:Person>
        </b:NameList>
      </b:Interviewee>
      <b:Interviewer>
        <b:NameList>
          <b:Person>
            <b:Last>Westgate</b:Last>
            <b:First>K</b:First>
          </b:Person>
        </b:NameList>
      </b:Interviewer>
    </b:Author>
    <b:Month>July</b:Month>
    <b:Day>10</b:Day>
    <b:RefOrder>111</b:RefOrder>
  </b:Source>
  <b:Source>
    <b:Tag>Sim17</b:Tag>
    <b:SourceType>Interview</b:SourceType>
    <b:Guid>{CB4B834E-3D0A-4EFF-AF38-8E70B6CEA89B}</b:Guid>
    <b:Author>
      <b:Interviewee>
        <b:NameList>
          <b:Person>
            <b:Last>Lusted</b:Last>
            <b:First>Simon</b:First>
          </b:Person>
        </b:NameList>
      </b:Interviewee>
      <b:Interviewer>
        <b:NameList>
          <b:Person>
            <b:Last>Westgate</b:Last>
            <b:First>K</b:First>
          </b:Person>
        </b:NameList>
      </b:Interviewer>
    </b:Author>
    <b:Title>Intergrating the History and Hertiage into the primary schools</b:Title>
    <b:Year>2017</b:Year>
    <b:Month>May</b:Month>
    <b:Day>22</b:Day>
    <b:RefOrder>112</b:RefOrder>
  </b:Source>
  <b:Source>
    <b:Tag>Mic17</b:Tag>
    <b:SourceType>Interview</b:SourceType>
    <b:Guid>{A4565F41-4E5D-4AFC-9683-FAEE67187860}</b:Guid>
    <b:Author>
      <b:Interviewee>
        <b:NameList>
          <b:Person>
            <b:Last>Saunders</b:Last>
            <b:First>Michael</b:First>
          </b:Person>
        </b:NameList>
      </b:Interviewee>
      <b:Interviewer>
        <b:NameList>
          <b:Person>
            <b:Last>Westgate</b:Last>
            <b:First>K</b:First>
          </b:Person>
        </b:NameList>
      </b:Interviewer>
    </b:Author>
    <b:Title>Interventions for the future</b:Title>
    <b:Year>2017</b:Year>
    <b:Month>March</b:Month>
    <b:Day>2</b:Day>
    <b:RefOrder>113</b:RefOrder>
  </b:Source>
  <b:Source>
    <b:Tag>Jac17</b:Tag>
    <b:SourceType>Interview</b:SourceType>
    <b:Guid>{386F5DC7-CCD1-49AA-8B24-4565CD4FD293}</b:Guid>
    <b:Author>
      <b:Interviewee>
        <b:NameList>
          <b:Person>
            <b:Last>Powell</b:Last>
            <b:First>Jack</b:First>
          </b:Person>
        </b:NameList>
      </b:Interviewee>
      <b:Interviewer>
        <b:NameList>
          <b:Person>
            <b:Last>Westgate</b:Last>
            <b:First>K</b:First>
          </b:Person>
        </b:NameList>
      </b:Interviewer>
    </b:Author>
    <b:Title>Interventions for the future</b:Title>
    <b:Year>2017</b:Year>
    <b:Month>March</b:Month>
    <b:Day>2</b:Day>
    <b:RefOrder>114</b:RefOrder>
  </b:Source>
  <b:Source>
    <b:Tag>Car15</b:Tag>
    <b:SourceType>Film</b:SourceType>
    <b:Guid>{71D5CC3F-627E-4EE4-8026-9FAB96DDE8E9}</b:Guid>
    <b:Title>Care Home for 4 Year olds</b:Title>
    <b:Year>2015</b:Year>
    <b:Author>
      <b:Director>
        <b:NameList>
          <b:Person>
            <b:Last>4</b:Last>
            <b:First>Channel</b:First>
          </b:Person>
        </b:NameList>
      </b:Director>
    </b:Author>
    <b:RefOrder>115</b:RefOrder>
  </b:Source>
  <b:Source>
    <b:Tag>Bat16</b:Tag>
    <b:SourceType>Report</b:SourceType>
    <b:Guid>{FD46E56E-3C65-434F-8D4C-C21C81C2C05C}</b:Guid>
    <b:Title>Baths Transport system through the ages</b:Title>
    <b:Year>2017</b:Year>
    <b:Author>
      <b:Author>
        <b:NameList>
          <b:Person>
            <b:Last>Council</b:Last>
            <b:First>Bath</b:First>
            <b:Middle>County</b:Middle>
          </b:Person>
        </b:NameList>
      </b:Author>
    </b:Author>
    <b:Publisher>Bath County council</b:Publisher>
    <b:City>Bath</b:City>
    <b:RefOrder>116</b:RefOrder>
  </b:Source>
  <b:Source>
    <b:Tag>UCL16</b:Tag>
    <b:SourceType>Report</b:SourceType>
    <b:Guid>{5F4241A3-AD50-4252-B4BC-2AB39C4843B6}</b:Guid>
    <b:Author>
      <b:Author>
        <b:NameList>
          <b:Person>
            <b:Last>UCL</b:Last>
          </b:Person>
        </b:NameList>
      </b:Author>
    </b:Author>
    <b:Title>Connections Study</b:Title>
    <b:Year>2016</b:Year>
    <b:Publisher>University College London</b:Publisher>
    <b:City>London</b:City>
    <b:RefOrder>117</b:RefOrder>
  </b:Source>
  <b:Source>
    <b:Tag>KCL06</b:Tag>
    <b:SourceType>Report</b:SourceType>
    <b:Guid>{EF90412A-3656-45D7-8F93-15F63C90C00D}</b:Guid>
    <b:Author>
      <b:Author>
        <b:NameList>
          <b:Person>
            <b:Last>KCL</b:Last>
          </b:Person>
        </b:NameList>
      </b:Author>
    </b:Author>
    <b:Title>Caring for your envirnoment</b:Title>
    <b:Year>2006</b:Year>
    <b:Publisher>Kings College London</b:Publisher>
    <b:City>London</b:City>
    <b:RefOrder>118</b:RefOrder>
  </b:Source>
  <b:Source>
    <b:Tag>Geo19</b:Tag>
    <b:SourceType>JournalArticle</b:SourceType>
    <b:Guid>{CAEBDAEC-A60F-43F3-805F-E2B6323E6C45}</b:Guid>
    <b:Title>Freeming tradition under threat from new cleanair act</b:Title>
    <b:Year>2019</b:Year>
    <b:Author>
      <b:Author>
        <b:NameList>
          <b:Person>
            <b:Last>Henderson</b:Last>
            <b:First>George</b:First>
          </b:Person>
        </b:NameList>
      </b:Author>
    </b:Author>
    <b:JournalName>The Forester</b:JournalName>
    <b:Pages>3</b:Pages>
    <b:RefOrder>119</b:RefOrder>
  </b:Source>
  <b:Source>
    <b:Tag>Geo191</b:Tag>
    <b:SourceType>Report</b:SourceType>
    <b:Guid>{5D9E83D5-D4B0-48CF-95B7-564BBA19D2B2}</b:Guid>
    <b:Title>Now we're sick of living in the City by time we're 37</b:Title>
    <b:Year>2019</b:Year>
    <b:Author>
      <b:Author>
        <b:NameList>
          <b:Person>
            <b:Last>Odling</b:Last>
            <b:First>George</b:First>
          </b:Person>
        </b:NameList>
      </b:Author>
    </b:Author>
    <b:Publisher>Daily Mail</b:Publisher>
    <b:City>London</b:City>
    <b:RefOrder>120</b:RefOrder>
  </b:Source>
  <b:Source>
    <b:Tag>KWe15</b:Tag>
    <b:SourceType>Interview</b:SourceType>
    <b:Guid>{C431D5F8-49D2-45B6-A534-5F0BA0C27EF7}</b:Guid>
    <b:Title>Heywood Mine</b:Title>
    <b:Year>2015</b:Year>
    <b:Author>
      <b:Interviewee>
        <b:NameList>
          <b:Person>
            <b:Last>Deane</b:Last>
            <b:First>John</b:First>
          </b:Person>
        </b:NameList>
      </b:Interviewee>
    </b:Author>
    <b:Month>March</b:Month>
    <b:Day>4</b:Day>
    <b:RefOrder>121</b:RefOrder>
  </b:Source>
  <b:Source>
    <b:Tag>Joh18</b:Tag>
    <b:SourceType>Interview</b:SourceType>
    <b:Guid>{71F32BD0-A068-4D0C-945B-FA4AADC5B611}</b:Guid>
    <b:Author>
      <b:Interviewee>
        <b:NameList>
          <b:Person>
            <b:Last>Deane</b:Last>
            <b:First>John</b:First>
          </b:Person>
        </b:NameList>
      </b:Interviewee>
    </b:Author>
    <b:Title>Harding Brothers</b:Title>
    <b:Year>2018</b:Year>
    <b:Month>November</b:Month>
    <b:Day>26</b:Day>
    <b:RefOrder>122</b:RefOrder>
  </b:Source>
  <b:Source>
    <b:Tag>Jac171</b:Tag>
    <b:SourceType>Interview</b:SourceType>
    <b:Guid>{3E7ED99F-9728-4AF9-A8A0-DA55A1A7BAA9}</b:Guid>
    <b:Author>
      <b:Interviewee>
        <b:NameList>
          <b:Person>
            <b:Last>Jones</b:Last>
            <b:First>Jacob</b:First>
          </b:Person>
        </b:NameList>
      </b:Interviewee>
    </b:Author>
    <b:Title>Union Pit</b:Title>
    <b:Year>2017</b:Year>
    <b:Month>March</b:Month>
    <b:Day>14</b:Day>
    <b:RefOrder>123</b:RefOrder>
  </b:Source>
  <b:Source>
    <b:Tag>Rob15</b:Tag>
    <b:SourceType>Interview</b:SourceType>
    <b:Guid>{1063A799-5813-4F8D-90C4-A8ED247D821F}</b:Guid>
    <b:Author>
      <b:Interviewee>
        <b:NameList>
          <b:Person>
            <b:Last>Morgan</b:Last>
            <b:First>Robin</b:First>
          </b:Person>
        </b:NameList>
      </b:Interviewee>
    </b:Author>
    <b:Title>Hopewell</b:Title>
    <b:Year>2015</b:Year>
    <b:Month>September </b:Month>
    <b:Day>3</b:Day>
    <b:RefOrder>124</b:RefOrder>
  </b:Source>
  <b:Source>
    <b:Tag>Ray15</b:Tag>
    <b:SourceType>Interview</b:SourceType>
    <b:Guid>{BD1F95B3-6AA7-4E29-92CE-DC4CDB099D32}</b:Guid>
    <b:Author>
      <b:Interviewee>
        <b:NameList>
          <b:Person>
            <b:Last>Wright</b:Last>
            <b:First>Ray</b:First>
          </b:Person>
        </b:NameList>
      </b:Interviewee>
    </b:Author>
    <b:Title>Clearwell Caves</b:Title>
    <b:Year>2015</b:Year>
    <b:Month>Feburary</b:Month>
    <b:Day>2</b:Day>
    <b:RefOrder>125</b:RefOrder>
  </b:Source>
  <b:Source>
    <b:Tag>Jon17</b:Tag>
    <b:SourceType>Interview</b:SourceType>
    <b:Guid>{855BA090-2788-4505-966B-5491AE5D25AC}</b:Guid>
    <b:Author>
      <b:Interviewee>
        <b:NameList>
          <b:Person>
            <b:Last>Wright</b:Last>
            <b:First>Jonathan</b:First>
          </b:Person>
        </b:NameList>
      </b:Interviewee>
    </b:Author>
    <b:Title>Clearwell Caves</b:Title>
    <b:Year>2017</b:Year>
    <b:Month>August </b:Month>
    <b:Day>3</b:Day>
    <b:RefOrder>126</b:RefOrder>
  </b:Source>
  <b:Source>
    <b:Tag>How17</b:Tag>
    <b:SourceType>Interview</b:SourceType>
    <b:Guid>{6023155E-0199-47E2-8C6B-BBC63661914A}</b:Guid>
    <b:Author>
      <b:Interviewee>
        <b:NameList>
          <b:Person>
            <b:Last>Jones</b:Last>
            <b:First>Howard</b:First>
          </b:Person>
        </b:NameList>
      </b:Interviewee>
    </b:Author>
    <b:Title>Mining in the Forest of Dean</b:Title>
    <b:Year>2017</b:Year>
    <b:Month>December </b:Month>
    <b:Day>19</b:Day>
    <b:RefOrder>127</b:RefOrder>
  </b:Source>
  <b:Source>
    <b:Tag>Mar17</b:Tag>
    <b:SourceType>Interview</b:SourceType>
    <b:Guid>{14ABC050-9265-444B-8078-89A64BCD44B4}</b:Guid>
    <b:Author>
      <b:Interviewee>
        <b:NameList>
          <b:Person>
            <b:Last>Mary Sullivan</b:Last>
            <b:First>Cheryl</b:First>
            <b:Middle>Mayo, Adrian Hole</b:Middle>
          </b:Person>
        </b:NameList>
      </b:Interviewee>
    </b:Author>
    <b:Title>History Society</b:Title>
    <b:Year>2017</b:Year>
    <b:Month>April</b:Month>
    <b:Day>14</b:Day>
    <b:RefOrder>128</b:RefOrder>
  </b:Source>
  <b:Source>
    <b:Tag>Pro19</b:Tag>
    <b:SourceType>Interview</b:SourceType>
    <b:Guid>{C73759C3-294C-495C-8711-236083B8BE94}</b:Guid>
    <b:Author>
      <b:Interviewee>
        <b:NameList>
          <b:Person>
            <b:Last>Jeffery</b:Last>
            <b:First>Professor</b:First>
            <b:Middle>Kip</b:Middle>
          </b:Person>
        </b:NameList>
      </b:Interviewee>
    </b:Author>
    <b:Title>Camborne School of Mines</b:Title>
    <b:Year>2019</b:Year>
    <b:Month>July</b:Month>
    <b:Day>25</b:Day>
    <b:RefOrder>129</b:RefOrder>
  </b:Source>
  <b:Source>
    <b:Tag>Lou17</b:Tag>
    <b:SourceType>Interview</b:SourceType>
    <b:Guid>{08971845-929D-44B5-971F-C5269F8888D1}</b:Guid>
    <b:Author>
      <b:Interviewee>
        <b:NameList>
          <b:Person>
            <b:Last>Bland</b:Last>
            <b:First>Louise</b:First>
          </b:Person>
        </b:NameList>
      </b:Interviewee>
    </b:Author>
    <b:Title>SRK</b:Title>
    <b:Year>2017</b:Year>
    <b:Month>September</b:Month>
    <b:Day>15</b:Day>
    <b:RefOrder>130</b:RefOrder>
  </b:Source>
  <b:Source>
    <b:Tag>Nic17</b:Tag>
    <b:SourceType>Interview</b:SourceType>
    <b:Guid>{4D8A7153-D0DB-4DAC-939F-BEC6C8AAC074}</b:Guid>
    <b:Author>
      <b:Interviewee>
        <b:NameList>
          <b:Person>
            <b:Last>Bulter</b:Last>
            <b:First>Nick</b:First>
          </b:Person>
        </b:NameList>
      </b:Interviewee>
    </b:Author>
    <b:Title>Camborne School Of Mines</b:Title>
    <b:Year>2017</b:Year>
    <b:Month>September </b:Month>
    <b:Day>15</b:Day>
    <b:RefOrder>131</b:RefOrder>
  </b:Source>
  <b:Source>
    <b:Tag>Ell19</b:Tag>
    <b:SourceType>Report</b:SourceType>
    <b:Guid>{BF1EF2B7-5DDC-4615-BED4-EE326B605D82}</b:Guid>
    <b:Title>Wake up Foresters</b:Title>
    <b:Year>2019</b:Year>
    <b:City>Coleford</b:City>
    <b:Publisher>The Forester</b:Publisher>
    <b:Author>
      <b:Author>
        <b:NameList>
          <b:Person>
            <b:Last>Ellis</b:Last>
            <b:First>Ivor</b:First>
          </b:Person>
        </b:NameList>
      </b:Author>
    </b:Author>
    <b:RefOrder>132</b:RefOrder>
  </b:Source>
  <b:Source>
    <b:Tag>Ivo19</b:Tag>
    <b:SourceType>Report</b:SourceType>
    <b:Guid>{2458905D-32DD-4477-B2C2-5CD8D783026E}</b:Guid>
    <b:Author>
      <b:Author>
        <b:NameList>
          <b:Person>
            <b:Last>Ellis</b:Last>
            <b:First>Ivor</b:First>
          </b:Person>
        </b:NameList>
      </b:Author>
    </b:Author>
    <b:Title>Old Verse reflects today's events in the Forest</b:Title>
    <b:Year>2019</b:Year>
    <b:Publisher>The Forester</b:Publisher>
    <b:City>Coleford</b:City>
    <b:RefOrder>133</b:RefOrder>
  </b:Source>
  <b:Source>
    <b:Tag>THC09</b:Tag>
    <b:SourceType>Book</b:SourceType>
    <b:Guid>{124D0F49-D310-4C7D-9F6A-979778C58F8A}</b:Guid>
    <b:Title>Practical Coal Mining</b:Title>
    <b:Year>1909</b:Year>
    <b:Publisher>Crosby Lockwood and Son</b:Publisher>
    <b:City>Sheffield</b:City>
    <b:Author>
      <b:Author>
        <b:NameList>
          <b:Person>
            <b:Last>Cockin</b:Last>
            <b:First>T</b:First>
            <b:Middle>H</b:Middle>
          </b:Person>
        </b:NameList>
      </b:Author>
    </b:Author>
    <b:Edition>Third Edition</b:Edition>
    <b:RefOrder>134</b:RefOrder>
  </b:Source>
  <b:Source>
    <b:Tag>AWi16</b:Tag>
    <b:SourceType>Interview</b:SourceType>
    <b:Guid>{AFADAD3C-A96F-4187-99CD-6B599A2A2D4A}</b:Guid>
    <b:Title>Engineering</b:Title>
    <b:Year>2016</b:Year>
    <b:Author>
      <b:Interviewee>
        <b:NameList>
          <b:Person>
            <b:Last>Winstanley</b:Last>
            <b:First>A</b:First>
          </b:Person>
        </b:NameList>
      </b:Interviewee>
    </b:Author>
    <b:Month>March</b:Month>
    <b:Day>2</b:Day>
    <b:RefOrder>135</b:RefOrder>
  </b:Source>
  <b:Source>
    <b:Tag>JWr06</b:Tag>
    <b:SourceType>Interview</b:SourceType>
    <b:Guid>{02B777BB-7FAF-41D8-861E-5177477E76C3}</b:Guid>
    <b:Author>
      <b:Interviewee>
        <b:NameList>
          <b:Person>
            <b:Last>Wright</b:Last>
            <b:First>J</b:First>
          </b:Person>
        </b:NameList>
      </b:Interviewee>
    </b:Author>
    <b:Title>Freeminers</b:Title>
    <b:Year>2006</b:Year>
    <b:Month>August</b:Month>
    <b:Day>4</b:Day>
    <b:RefOrder>136</b:RefOrder>
  </b:Source>
  <b:Source>
    <b:Tag>Joh81</b:Tag>
    <b:SourceType>Book</b:SourceType>
    <b:Guid>{E222F282-CE63-40CF-943E-22AA6D2AE995}</b:Guid>
    <b:Author>
      <b:Interviewee>
        <b:NameList>
          <b:Person>
            <b:Last>Morris</b:Last>
            <b:First>John</b:First>
          </b:Person>
        </b:NameList>
      </b:Interviewee>
      <b:Author>
        <b:NameList>
          <b:Person>
            <b:Last>Morris</b:Last>
            <b:First>John</b:First>
          </b:Person>
        </b:NameList>
      </b:Author>
    </b:Author>
    <b:Title>The Forest of Dean</b:Title>
    <b:Year>1981</b:Year>
    <b:City>Coleford</b:City>
    <b:Publisher>Lightmoor Press</b:Publisher>
    <b:Edition>1st</b:Edition>
    <b:RefOrder>137</b:RefOrder>
  </b:Source>
  <b:Source>
    <b:Tag>MBe17</b:Tag>
    <b:SourceType>Interview</b:SourceType>
    <b:Guid>{7EF93FFF-85C4-4303-9243-76CA155128DA}</b:Guid>
    <b:Title>Verderer</b:Title>
    <b:Year>2017</b:Year>
    <b:Author>
      <b:Interviewee>
        <b:NameList>
          <b:Person>
            <b:Last>Bent</b:Last>
            <b:First>M</b:First>
          </b:Person>
        </b:NameList>
      </b:Interviewee>
    </b:Author>
    <b:Month>August</b:Month>
    <b:Day>23</b:Day>
    <b:RefOrder>138</b:RefOrder>
  </b:Source>
  <b:Source>
    <b:Tag>Jam15</b:Tag>
    <b:SourceType>Book</b:SourceType>
    <b:Guid>{D5CF5A65-C8C5-41A0-B00F-7DA143779960}</b:Guid>
    <b:Title>Mining</b:Title>
    <b:Year>2015</b:Year>
    <b:Author>
      <b:Author>
        <b:NameList>
          <b:Person>
            <b:Last>Hodge</b:Last>
            <b:First>James</b:First>
          </b:Person>
        </b:NameList>
      </b:Author>
    </b:Author>
    <b:City>Exeter</b:City>
    <b:Publisher>Whitehouse press</b:Publisher>
    <b:Edition>2</b:Edition>
    <b:RefOrder>139</b:RefOrder>
  </b:Source>
  <b:Source>
    <b:Tag>Ste12</b:Tag>
    <b:SourceType>Interview</b:SourceType>
    <b:Guid>{C847816F-D4A2-484A-B2A7-FD0D468B2E6A}</b:Guid>
    <b:Author>
      <b:Interviewee>
        <b:NameList>
          <b:Person>
            <b:Last>Copper</b:Last>
            <b:First>Stewart</b:First>
          </b:Person>
        </b:NameList>
      </b:Interviewee>
      <b:Interviewer>
        <b:NameList>
          <b:Person>
            <b:Last>Westgate</b:Last>
            <b:First>K</b:First>
          </b:Person>
        </b:NameList>
      </b:Interviewer>
    </b:Author>
    <b:Title>Forestry Future</b:Title>
    <b:Year>2012, 2017</b:Year>
    <b:Month>August, April</b:Month>
    <b:Day>23, 4</b:Day>
    <b:RefOrder>140</b:RefOrder>
  </b:Source>
  <b:Source>
    <b:Tag>Mar16</b:Tag>
    <b:SourceType>Interview</b:SourceType>
    <b:Guid>{F9CCB266-C411-486F-A77C-3101A5AA47C1}</b:Guid>
    <b:Title>History of the FoD</b:Title>
    <b:Year>2016</b:Year>
    <b:Author>
      <b:Interviewee>
        <b:NameList>
          <b:Person>
            <b:Last>Sullivan</b:Last>
            <b:First>Mary</b:First>
          </b:Person>
        </b:NameList>
      </b:Interviewee>
    </b:Author>
    <b:Month>September</b:Month>
    <b:Day>15</b:Day>
    <b:RefOrder>141</b:RefOrder>
  </b:Source>
  <b:Source>
    <b:Tag>Gov75</b:Tag>
    <b:SourceType>Book</b:SourceType>
    <b:Guid>{C612FB5A-675A-4E5A-9BDD-0AC24B772513}</b:Guid>
    <b:Title>Sexual Discrimination Act 1975</b:Title>
    <b:Year>1975</b:Year>
    <b:Author>
      <b:Author>
        <b:NameList>
          <b:Person>
            <b:Last>Government</b:Last>
          </b:Person>
        </b:NameList>
      </b:Author>
    </b:Author>
    <b:City>London</b:City>
    <b:Publisher>GOV</b:Publisher>
    <b:Edition>3</b:Edition>
    <b:RefOrder>142</b:RefOrder>
  </b:Source>
  <b:Source>
    <b:Tag>HSC04</b:Tag>
    <b:SourceType>JournalArticle</b:SourceType>
    <b:Guid>{A570DD1C-A6DA-4620-A47C-DD3C8FE8260D}</b:Guid>
    <b:Title>Deep Mined Coal</b:Title>
    <b:Year>2012-2014</b:Year>
    <b:Author>
      <b:Author>
        <b:NameList>
          <b:Person>
            <b:Last>HSC</b:Last>
          </b:Person>
        </b:NameList>
      </b:Author>
    </b:Author>
    <b:JournalName>HSE</b:JournalName>
    <b:Pages>12-17</b:Pages>
    <b:RefOrder>143</b:RefOrder>
  </b:Source>
  <b:Source>
    <b:Tag>GJo81</b:Tag>
    <b:SourceType>Book</b:SourceType>
    <b:Guid>{5328B33D-82C9-4D40-9587-EF842736F029}</b:Guid>
    <b:Author>
      <b:Author>
        <b:NameList>
          <b:Person>
            <b:Last>Jones</b:Last>
            <b:First>G</b:First>
          </b:Person>
        </b:NameList>
      </b:Author>
    </b:Author>
    <b:Title>Diary of a Common man</b:Title>
    <b:Year>1981</b:Year>
    <b:City>Coleford</b:City>
    <b:Publisher>Lightmoor</b:Publisher>
    <b:Edition>1</b:Edition>
    <b:RefOrder>144</b:RefOrder>
  </b:Source>
  <b:Source>
    <b:Tag>WFo02</b:Tag>
    <b:SourceType>Book</b:SourceType>
    <b:Guid>{57F3DF82-B8BE-400E-B4CF-B3F955C770CE}</b:Guid>
    <b:Author>
      <b:Author>
        <b:NameList>
          <b:Person>
            <b:Last>Foley</b:Last>
            <b:First>W</b:First>
          </b:Person>
        </b:NameList>
      </b:Author>
    </b:Author>
    <b:Title>A Child in the Forest</b:Title>
    <b:Year>2002</b:Year>
    <b:City>London</b:City>
    <b:Publisher>BBC</b:Publisher>
    <b:Edition>2</b:Edition>
    <b:RefOrder>145</b:RefOrder>
  </b:Source>
  <b:Source>
    <b:Tag>For14</b:Tag>
    <b:SourceType>Report</b:SourceType>
    <b:Guid>{C9A18525-EDF6-4E00-9F3F-53F2BEF04FB6}</b:Guid>
    <b:Title>Heritage Lottery Fund</b:Title>
    <b:Year>2014</b:Year>
    <b:City>London</b:City>
    <b:Publisher>FC</b:Publisher>
    <b:Author>
      <b:Author>
        <b:NameList>
          <b:Person>
            <b:Last>Commission</b:Last>
            <b:First>Forestry</b:First>
          </b:Person>
        </b:NameList>
      </b:Author>
    </b:Author>
    <b:RefOrder>146</b:RefOrder>
  </b:Source>
  <b:Source>
    <b:Tag>Gra99</b:Tag>
    <b:SourceType>Book</b:SourceType>
    <b:Guid>{1D83FF10-E3CD-49C0-B32B-8BE717D3E28F}</b:Guid>
    <b:Title>Research Methods</b:Title>
    <b:Year>1999</b:Year>
    <b:Publisher>Allyn and Bacon</b:Publisher>
    <b:City>USA</b:City>
    <b:Author>
      <b:Author>
        <b:NameList>
          <b:Person>
            <b:Last>Graziano</b:Last>
            <b:First>Anthony</b:First>
            <b:Middle>M</b:Middle>
          </b:Person>
          <b:Person>
            <b:Last>Raulin</b:Last>
            <b:Middle>L</b:Middle>
            <b:First>Michael</b:First>
          </b:Person>
        </b:NameList>
      </b:Author>
    </b:Author>
    <b:Edition>4</b:Edition>
    <b:RefOrder>147</b:RefOrder>
  </b:Source>
  <b:Source>
    <b:Tag>RBr06</b:Tag>
    <b:SourceType>JournalArticle</b:SourceType>
    <b:Guid>{7F97BE9F-6790-4434-8A25-09C2A002EA93}</b:Guid>
    <b:Title>Pracitcal Guide to Focus Group Research</b:Title>
    <b:Year>2006</b:Year>
    <b:Author>
      <b:Author>
        <b:NameList>
          <b:Person>
            <b:Last>Breen</b:Last>
            <b:First>R</b:First>
          </b:Person>
        </b:NameList>
      </b:Author>
    </b:Author>
    <b:JournalName>Resoucres</b:JournalName>
    <b:Pages>464-475</b:Pages>
    <b:Volume>30</b:Volume>
    <b:Issue>3</b:Issue>
    <b:RefOrder>148</b:RefOrder>
  </b:Source>
  <b:Source>
    <b:Tag>Pia32</b:Tag>
    <b:SourceType>Book</b:SourceType>
    <b:Guid>{145503D1-0454-4772-9AFF-492ECBE3191C}</b:Guid>
    <b:Author>
      <b:Author>
        <b:NameList>
          <b:Person>
            <b:Last>Piaget</b:Last>
          </b:Person>
        </b:NameList>
      </b:Author>
    </b:Author>
    <b:Title>The Moral judgement of the child</b:Title>
    <b:Year>1932</b:Year>
    <b:City>London</b:City>
    <b:Publisher>Routledge and Kegan Paul</b:Publisher>
    <b:RefOrder>149</b:RefOrder>
  </b:Source>
  <b:Source>
    <b:Tag>Nag10</b:Tag>
    <b:SourceType>JournalArticle</b:SourceType>
    <b:Guid>{894D5CF8-F0DA-44FC-92AB-D392EC036687}</b:Guid>
    <b:Title>Methodology Brief: introduction to Focus Group</b:Title>
    <b:Year>2010</b:Year>
    <b:Author>
      <b:Author>
        <b:NameList>
          <b:Person>
            <b:Last>Nagal</b:Last>
            <b:First>Barry</b:First>
          </b:Person>
          <b:Person>
            <b:Last>Williama</b:Last>
            <b:First>Nichelle</b:First>
          </b:Person>
        </b:NameList>
      </b:Author>
    </b:Author>
    <b:JournalName>APA</b:JournalName>
    <b:Pages>1-12</b:Pages>
    <b:Volume>1</b:Volume>
    <b:Issue>1</b:Issue>
    <b:RefOrder>150</b:RefOrder>
  </b:Source>
  <b:Source>
    <b:Tag>Den10</b:Tag>
    <b:SourceType>Book</b:SourceType>
    <b:Guid>{20A2C47D-2E47-41D1-8398-9720D7F766BF}</b:Guid>
    <b:Author>
      <b:Author>
        <b:NameList>
          <b:Person>
            <b:Last>Denscum</b:Last>
            <b:First>M</b:First>
          </b:Person>
        </b:NameList>
      </b:Author>
    </b:Author>
    <b:Title>The Good Research Guide: for small scale social research projects</b:Title>
    <b:Year>2008</b:Year>
    <b:City>Buckingham</b:City>
    <b:Publisher>Open University Press</b:Publisher>
    <b:RefOrder>151</b:RefOrder>
  </b:Source>
  <b:Source>
    <b:Tag>Gov16</b:Tag>
    <b:SourceType>Book</b:SourceType>
    <b:Guid>{47220ADA-C5CD-4A7A-A8D8-ED67F0C04BFE}</b:Guid>
    <b:Title>Safeguarding Codes of Practice</b:Title>
    <b:Year>2016</b:Year>
    <b:Author>
      <b:Author>
        <b:NameList>
          <b:Person>
            <b:Last>Government</b:Last>
          </b:Person>
        </b:NameList>
      </b:Author>
    </b:Author>
    <b:City>London</b:City>
    <b:Publisher>Government</b:Publisher>
    <b:Edition>2</b:Edition>
    <b:RefOrder>152</b:RefOrder>
  </b:Source>
  <b:Source>
    <b:Tag>Eth11</b:Tag>
    <b:SourceType>Book</b:SourceType>
    <b:Guid>{F5F1F031-D896-4C71-AB7A-DFA220B935D2}</b:Guid>
    <b:Author>
      <b:Author>
        <b:NameList>
          <b:Person>
            <b:Last>Guidelines</b:Last>
            <b:First>Ethical</b:First>
          </b:Person>
        </b:NameList>
      </b:Author>
    </b:Author>
    <b:Title>Ethical Guidelines for Educational Research </b:Title>
    <b:Year>2011</b:Year>
    <b:City>London</b:City>
    <b:Publisher>Government</b:Publisher>
    <b:RefOrder>153</b:RefOrder>
  </b:Source>
  <b:Source>
    <b:Tag>Res151</b:Tag>
    <b:SourceType>Book</b:SourceType>
    <b:Guid>{F604FF6F-CB93-4B2A-85E7-4A497FB90741}</b:Guid>
    <b:Author>
      <b:Author>
        <b:NameList>
          <b:Person>
            <b:Last>Practise</b:Last>
            <b:First>Research</b:First>
            <b:Middle>Ethics and Codes of</b:Middle>
          </b:Person>
        </b:NameList>
      </b:Author>
    </b:Author>
    <b:Title>REsearch Ethics and Integrity Codes of Practise 2015</b:Title>
    <b:Year>2015</b:Year>
    <b:City>London</b:City>
    <b:Publisher>Government</b:Publisher>
    <b:RefOrder>154</b:RefOrder>
  </b:Source>
  <b:Source>
    <b:Tag>Ath17</b:Tag>
    <b:SourceType>Book</b:SourceType>
    <b:Guid>{31AE8169-B78E-4942-ACD4-89F613E5D836}</b:Guid>
    <b:Author>
      <b:Author>
        <b:NameList>
          <b:Person>
            <b:Last>Trust</b:Last>
            <b:First>Athelstan</b:First>
          </b:Person>
        </b:NameList>
      </b:Author>
    </b:Author>
    <b:Title>The School Policy 2017</b:Title>
    <b:Year>2017</b:Year>
    <b:City>Gloucester</b:City>
    <b:Publisher>TAT</b:Publisher>
    <b:RefOrder>155</b:RefOrder>
  </b:Source>
  <b:Source>
    <b:Tag>COS14</b:Tag>
    <b:SourceType>Misc</b:SourceType>
    <b:Guid>{1332CB37-5FFA-4D2E-AA89-850965D4D6C1}</b:Guid>
    <b:Title>COSHH - Health and Safety </b:Title>
    <b:Year>2014</b:Year>
    <b:City>London</b:City>
    <b:Publisher>COSHH</b:Publisher>
    <b:Author>
      <b:Author>
        <b:NameList>
          <b:Person>
            <b:Last>COSHH</b:Last>
          </b:Person>
        </b:NameList>
      </b:Author>
    </b:Author>
    <b:RefOrder>156</b:RefOrder>
  </b:Source>
  <b:Source>
    <b:Tag>Hea15</b:Tag>
    <b:SourceType>Misc</b:SourceType>
    <b:Guid>{0CCF8C8E-82D8-4D88-92C4-89C0E7828663}</b:Guid>
    <b:Author>
      <b:Author>
        <b:NameList>
          <b:Person>
            <b:Last>Act</b:Last>
            <b:First>Health</b:First>
            <b:Middle>and Saftey</b:Middle>
          </b:Person>
        </b:NameList>
      </b:Author>
    </b:Author>
    <b:Title>Health nad Safety Act 2015</b:Title>
    <b:Year>2015</b:Year>
    <b:City>London</b:City>
    <b:Publisher>Government</b:Publisher>
    <b:RefOrder>157</b:RefOrder>
  </b:Source>
  <b:Source>
    <b:Tag>Cle18</b:Tag>
    <b:SourceType>Misc</b:SourceType>
    <b:Guid>{ABDCB1F5-CC7D-42D4-A58C-D662DC81A30B}</b:Guid>
    <b:Author>
      <b:Author>
        <b:NameList>
          <b:Person>
            <b:Last>Act</b:Last>
            <b:First>Clean</b:First>
            <b:Middle>Air</b:Middle>
          </b:Person>
        </b:NameList>
      </b:Author>
    </b:Author>
    <b:Title>Clean Air Act 2018</b:Title>
    <b:Year>2018</b:Year>
    <b:City>London</b:City>
    <b:Publisher>Government</b:Publisher>
    <b:RefOrder>158</b:RefOrder>
  </b:Source>
  <b:Source>
    <b:Tag>NHS17</b:Tag>
    <b:SourceType>Misc</b:SourceType>
    <b:Guid>{A2E75A6A-7798-475F-9544-D326C8D29FA2}</b:Guid>
    <b:Author>
      <b:Author>
        <b:NameList>
          <b:Person>
            <b:Last>NHS</b:Last>
          </b:Person>
        </b:NameList>
      </b:Author>
    </b:Author>
    <b:Title>NHS Gloucestershire</b:Title>
    <b:Year>2017</b:Year>
    <b:City>Gloucester</b:City>
    <b:RefOrder>159</b:RefOrder>
  </b:Source>
  <b:Source>
    <b:Tag>Rob04</b:Tag>
    <b:SourceType>Interview</b:SourceType>
    <b:Guid>{B941139A-7BD6-4BA9-8A88-DD0220A6B90F}</b:Guid>
    <b:Title>Freeminer</b:Title>
    <b:Year>2004</b:Year>
    <b:Author>
      <b:Interviewee>
        <b:NameList>
          <b:Person>
            <b:Last>Morgan</b:Last>
            <b:First>Robin</b:First>
          </b:Person>
        </b:NameList>
      </b:Interviewee>
    </b:Author>
    <b:Month>January</b:Month>
    <b:Day>2</b:Day>
    <b:RefOrder>160</b:RefOrder>
  </b:Source>
  <b:Source>
    <b:Tag>Pip19</b:Tag>
    <b:SourceType>Interview</b:SourceType>
    <b:Guid>{9B4352B1-3538-4D5C-9751-F2BCCB72B44B}</b:Guid>
    <b:Author>
      <b:Interviewee>
        <b:NameList>
          <b:Person>
            <b:Last>Jeffery</b:Last>
            <b:First>Pip</b:First>
          </b:Person>
        </b:NameList>
      </b:Interviewee>
    </b:Author>
    <b:Title>Camborne School of Mines</b:Title>
    <b:Year>2019</b:Year>
    <b:Month>September</b:Month>
    <b:Day>22</b:Day>
    <b:RefOrder>161</b:RefOrder>
  </b:Source>
  <b:Source>
    <b:Tag>Vic17</b:Tag>
    <b:SourceType>Interview</b:SourceType>
    <b:Guid>{A2ABAC9D-ECFB-40D9-B414-6EBC8C08E5B1}</b:Guid>
    <b:Author>
      <b:Interviewee>
        <b:NameList>
          <b:Person>
            <b:Last>Pearce</b:Last>
            <b:First>Victoria</b:First>
          </b:Person>
        </b:NameList>
      </b:Interviewee>
    </b:Author>
    <b:Title>English in Secondary School</b:Title>
    <b:Year>2017</b:Year>
    <b:Month>October</b:Month>
    <b:Day>15</b:Day>
    <b:RefOrder>162</b:RefOrder>
  </b:Source>
  <b:Source>
    <b:Tag>Red17</b:Tag>
    <b:SourceType>Interview</b:SourceType>
    <b:Guid>{ECB53EC5-5761-40A0-8961-D5A4C38931D0}</b:Guid>
    <b:Author>
      <b:Interviewee>
        <b:NameList>
          <b:Person>
            <b:Last>Redfern</b:Last>
            <b:First>H</b:First>
          </b:Person>
          <b:Person>
            <b:Last>Hughes</b:Last>
            <b:First>C</b:First>
          </b:Person>
          <b:Person>
            <b:Last>Jones</b:Last>
            <b:First>K</b:First>
          </b:Person>
        </b:NameList>
      </b:Interviewee>
    </b:Author>
    <b:Title>Primary School intervention</b:Title>
    <b:Year>2017</b:Year>
    <b:Month>December </b:Month>
    <b:Day>5</b:Day>
    <b:RefOrder>163</b:RefOrder>
  </b:Source>
  <b:Source>
    <b:Tag>Ger06</b:Tag>
    <b:SourceType>Book</b:SourceType>
    <b:Guid>{87C06C51-DA50-4A6D-AD49-AD78D46ED44E}</b:Guid>
    <b:Author>
      <b:Author>
        <b:NameList>
          <b:Person>
            <b:Last>Williams</b:Last>
            <b:First>Gerald</b:First>
          </b:Person>
        </b:NameList>
      </b:Author>
    </b:Author>
    <b:Title>Ding Dong Mine</b:Title>
    <b:Year>2016</b:Year>
    <b:City>Camborne</b:City>
    <b:Publisher>Trevithick Society</b:Publisher>
    <b:RefOrder>164</b:RefOrder>
  </b:Source>
  <b:Source>
    <b:Tag>YDa06</b:Tag>
    <b:SourceType>Interview</b:SourceType>
    <b:Guid>{90D35DA6-EB69-4692-8FDE-DCD738A1E6A6}</b:Guid>
    <b:Author>
      <b:Interviewee>
        <b:NameList>
          <b:Person>
            <b:Last>Dawson</b:Last>
            <b:First>Y</b:First>
          </b:Person>
        </b:NameList>
      </b:Interviewee>
    </b:Author>
    <b:Title>Opencast</b:Title>
    <b:Year>2006</b:Year>
    <b:Month>June </b:Month>
    <b:Day>5</b:Day>
    <b:RefOrder>165</b:RefOrder>
  </b:Source>
  <b:Source>
    <b:Tag>Dav17</b:Tag>
    <b:SourceType>Interview</b:SourceType>
    <b:Guid>{381764E9-6E11-496C-8DFC-8A8D46EED9EF}</b:Guid>
    <b:Author>
      <b:Interviewee>
        <b:NameList>
          <b:Person>
            <b:Last>Tuffley</b:Last>
            <b:First>Dave</b:First>
          </b:Person>
        </b:NameList>
      </b:Interviewee>
    </b:Author>
    <b:Title>Cave Rescue</b:Title>
    <b:Year>2017</b:Year>
    <b:Month>March </b:Month>
    <b:Day>27</b:Day>
    <b:RefOrder>166</b:RefOrder>
  </b:Source>
  <b:Source>
    <b:Tag>Kea17</b:Tag>
    <b:SourceType>Interview</b:SourceType>
    <b:Guid>{210061E4-A4F3-4227-9D36-93D751A7199C}</b:Guid>
    <b:Title>Camborne School of mines Research</b:Title>
    <b:Year>2016,2017</b:Year>
    <b:Month>July, August</b:Month>
    <b:Day>12, 2</b:Day>
    <b:Author>
      <b:Interviewee>
        <b:NameList>
          <b:Person>
            <b:Last>Kear</b:Last>
            <b:First>Geoff</b:First>
          </b:Person>
          <b:Person>
            <b:Last>Standing</b:Last>
            <b:First>Ian</b:First>
          </b:Person>
          <b:Person>
            <b:Last>Randall</b:Last>
            <b:First>Nick</b:First>
          </b:Person>
          <b:Person>
            <b:Last>Bland</b:Last>
            <b:First>Louise</b:First>
          </b:Person>
          <b:Person>
            <b:Last>Beveridge</b:Last>
            <b:First>Tom</b:First>
          </b:Person>
          <b:Person>
            <b:Last>Butler</b:Last>
            <b:First>Nick</b:First>
          </b:Person>
        </b:NameList>
      </b:Interviewee>
    </b:Author>
    <b:RefOrder>167</b:RefOrder>
  </b:Source>
  <b:Source>
    <b:Tag>Onw05</b:Tag>
    <b:SourceType>Book</b:SourceType>
    <b:Guid>{36F90DC5-C56F-4461-A569-A5C52DA10987}</b:Guid>
    <b:Title>Research Methods</b:Title>
    <b:Year>2005</b:Year>
    <b:Author>
      <b:Author>
        <b:NameList>
          <b:Person>
            <b:Last>Onwuegbuzie</b:Last>
          </b:Person>
          <b:Person>
            <b:Last>Leech</b:Last>
          </b:Person>
        </b:NameList>
      </b:Author>
    </b:Author>
    <b:City>London</b:City>
    <b:Publisher>Rouledge</b:Publisher>
    <b:Edition>7</b:Edition>
    <b:RefOrder>168</b:RefOrder>
  </b:Source>
  <b:Source>
    <b:Tag>Joh07</b:Tag>
    <b:SourceType>Book</b:SourceType>
    <b:Guid>{9908EFBA-C103-478B-9CF8-93556B6A348B}</b:Guid>
    <b:Author>
      <b:Author>
        <b:NameList>
          <b:Person>
            <b:Last>Johnson</b:Last>
          </b:Person>
          <b:Person>
            <b:Last>Jones</b:Last>
          </b:Person>
          <b:Person>
            <b:Last>Marlow</b:Last>
          </b:Person>
        </b:NameList>
      </b:Author>
    </b:Author>
    <b:Title>Research Methods</b:Title>
    <b:Year>2007</b:Year>
    <b:City>Lodon</b:City>
    <b:Publisher>Rouledge</b:Publisher>
    <b:RefOrder>169</b:RefOrder>
  </b:Source>
  <b:Source>
    <b:Tag>Chr161</b:Tag>
    <b:SourceType>Book</b:SourceType>
    <b:Guid>{28BA37D5-C3B5-4CC8-8C85-2285D081D2C6}</b:Guid>
    <b:Author>
      <b:Author>
        <b:NameList>
          <b:Person>
            <b:Last>Martyn</b:Last>
            <b:First>Christine</b:First>
          </b:Person>
        </b:NameList>
      </b:Author>
    </b:Author>
    <b:Title>The Forest of Dean Revisted</b:Title>
    <b:Year>2016</b:Year>
    <b:City>Coleford</b:City>
    <b:Publisher>Holborn House</b:Publisher>
    <b:RefOrder>170</b:RefOrder>
  </b:Source>
  <b:Source>
    <b:Tag>Adr17</b:Tag>
    <b:SourceType>Interview</b:SourceType>
    <b:Guid>{4D01929D-A336-4495-891E-26EA47591D04}</b:Guid>
    <b:Title>Caving in the Forest</b:Title>
    <b:Year>2017</b:Year>
    <b:Author>
      <b:Interviewee>
        <b:NameList>
          <b:Person>
            <b:Last>Hole</b:Last>
            <b:First>Adrian</b:First>
          </b:Person>
        </b:NameList>
      </b:Interviewee>
    </b:Author>
    <b:Month>February </b:Month>
    <b:Day>14</b:Day>
    <b:RefOrder>171</b:RefOrder>
  </b:Source>
  <b:Source>
    <b:Tag>Sch10</b:Tag>
    <b:SourceType>Book</b:SourceType>
    <b:Guid>{95DE28D0-B51C-45D0-8476-0BB71527B175}</b:Guid>
    <b:Title>Research Methods</b:Title>
    <b:Year>2010</b:Year>
    <b:Author>
      <b:Author>
        <b:NameList>
          <b:Person>
            <b:Last>Schwandt</b:Last>
          </b:Person>
        </b:NameList>
      </b:Author>
    </b:Author>
    <b:City>London</b:City>
    <b:Publisher>Routledge</b:Publisher>
    <b:RefOrder>172</b:RefOrder>
  </b:Source>
  <b:Source>
    <b:Tag>Ful03</b:Tag>
    <b:SourceType>Book</b:SourceType>
    <b:Guid>{CF239ACE-D922-460E-9CED-533207C18F8F}</b:Guid>
    <b:Author>
      <b:Author>
        <b:NameList>
          <b:Person>
            <b:Last>Fuller</b:Last>
          </b:Person>
          <b:Person>
            <b:Last>Johns</b:Last>
          </b:Person>
          <b:Person>
            <b:Last>Johnston</b:Last>
          </b:Person>
        </b:NameList>
      </b:Author>
    </b:Author>
    <b:Title>Research methods in Education</b:Title>
    <b:Year>2003</b:Year>
    <b:City>London</b:City>
    <b:Publisher>Routledge</b:Publisher>
    <b:RefOrder>173</b:RefOrder>
  </b:Source>
  <b:Source>
    <b:Tag>Str90</b:Tag>
    <b:SourceType>Book</b:SourceType>
    <b:Guid>{DCC4FFE1-8944-4AC1-90C4-18978B501F70}</b:Guid>
    <b:Author>
      <b:Author>
        <b:NameList>
          <b:Person>
            <b:Last>Strauss</b:Last>
          </b:Person>
          <b:Person>
            <b:Last>Corwin</b:Last>
          </b:Person>
        </b:NameList>
      </b:Author>
    </b:Author>
    <b:Title>Research Methods in Education</b:Title>
    <b:Year>1990</b:Year>
    <b:City>London</b:City>
    <b:Publisher>Routledge</b:Publisher>
    <b:RefOrder>174</b:RefOrder>
  </b:Source>
  <b:Source>
    <b:Tag>YBe13</b:Tag>
    <b:SourceType>Book</b:SourceType>
    <b:Guid>{B50998C2-3AFE-4DF9-8E37-7023617C4FAF}</b:Guid>
    <b:Author>
      <b:Author>
        <b:NameList>
          <b:Person>
            <b:Last>Ben-Shlomo</b:Last>
            <b:First>Y</b:First>
          </b:Person>
        </b:NameList>
      </b:Author>
    </b:Author>
    <b:Title>Research methods in Education</b:Title>
    <b:Year>2013</b:Year>
    <b:City>London</b:City>
    <b:Publisher>Routledge</b:Publisher>
    <b:RefOrder>175</b:RefOrder>
  </b:Source>
  <b:Source>
    <b:Tag>Han10</b:Tag>
    <b:SourceType>Book</b:SourceType>
    <b:Guid>{01A5EB85-2B31-46CD-B7AA-86A0641F6984}</b:Guid>
    <b:Author>
      <b:Author>
        <b:NameList>
          <b:Person>
            <b:Last>Hand</b:Last>
          </b:Person>
          <b:Person>
            <b:Last>Bailey</b:Last>
          </b:Person>
        </b:NameList>
      </b:Author>
    </b:Author>
    <b:Title>Research Methods</b:Title>
    <b:Year>2010</b:Year>
    <b:City>London</b:City>
    <b:Publisher>Routledge</b:Publisher>
    <b:RefOrder>176</b:RefOrder>
  </b:Source>
  <b:Source>
    <b:Tag>Phi08</b:Tag>
    <b:SourceType>Misc</b:SourceType>
    <b:Guid>{98FAF407-42F1-487F-8D7F-8FCF42829F03}</b:Guid>
    <b:Title>Freeminer</b:Title>
    <b:Year>2008</b:Year>
    <b:City>Lydney</b:City>
    <b:Author>
      <b:Author>
        <b:NameList>
          <b:Person>
            <b:Last>Lewis</b:Last>
            <b:First>Phillys</b:First>
          </b:Person>
        </b:NameList>
      </b:Author>
    </b:Author>
    <b:RefOrder>177</b:RefOrder>
  </b:Source>
</b:Sources>
</file>

<file path=customXml/itemProps1.xml><?xml version="1.0" encoding="utf-8"?>
<ds:datastoreItem xmlns:ds="http://schemas.openxmlformats.org/officeDocument/2006/customXml" ds:itemID="{2DE4B124-B04D-4582-8049-2DBE461A0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47</Pages>
  <Words>13927</Words>
  <Characters>79386</Characters>
  <Application>Microsoft Office Word</Application>
  <DocSecurity>0</DocSecurity>
  <Lines>661</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Kirsten Westgate</dc:creator>
  <cp:lastModifiedBy>Kirsten</cp:lastModifiedBy>
  <cp:revision>5</cp:revision>
  <cp:lastPrinted>2019-03-29T13:26:00Z</cp:lastPrinted>
  <dcterms:created xsi:type="dcterms:W3CDTF">2019-03-29T13:28:00Z</dcterms:created>
  <dcterms:modified xsi:type="dcterms:W3CDTF">2019-04-03T18:32:00Z</dcterms:modified>
</cp:coreProperties>
</file>