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EB771E" w14:textId="77777777" w:rsidR="00A22C7B" w:rsidRDefault="00A22C7B" w:rsidP="00330C00">
      <w:pPr>
        <w:spacing w:line="360" w:lineRule="auto"/>
        <w:rPr>
          <w:rFonts w:ascii="Times New Roman" w:hAnsi="Times New Roman" w:cs="Times New Roman"/>
          <w:b/>
          <w:sz w:val="32"/>
        </w:rPr>
      </w:pPr>
    </w:p>
    <w:p w14:paraId="784573BD" w14:textId="77777777" w:rsidR="00937D93" w:rsidRDefault="00D04158" w:rsidP="00F86199">
      <w:pPr>
        <w:spacing w:line="360" w:lineRule="auto"/>
        <w:jc w:val="center"/>
        <w:rPr>
          <w:rFonts w:ascii="Times New Roman" w:hAnsi="Times New Roman" w:cs="Times New Roman"/>
          <w:b/>
          <w:sz w:val="32"/>
        </w:rPr>
      </w:pPr>
      <w:r w:rsidRPr="00D04158">
        <w:rPr>
          <w:rFonts w:ascii="Times New Roman" w:hAnsi="Times New Roman" w:cs="Times New Roman"/>
          <w:b/>
          <w:sz w:val="32"/>
        </w:rPr>
        <w:t>Academic and Employability Skills</w:t>
      </w:r>
    </w:p>
    <w:p w14:paraId="1B76228F" w14:textId="74C0491D" w:rsidR="00937D93" w:rsidRDefault="00937D93">
      <w:pPr>
        <w:rPr>
          <w:rFonts w:ascii="Times New Roman" w:hAnsi="Times New Roman" w:cs="Times New Roman"/>
          <w:b/>
          <w:sz w:val="32"/>
        </w:rPr>
      </w:pPr>
    </w:p>
    <w:p w14:paraId="1E187608" w14:textId="77777777" w:rsidR="00F00852" w:rsidRDefault="00937D93" w:rsidP="00F86199">
      <w:pPr>
        <w:spacing w:line="360" w:lineRule="auto"/>
        <w:jc w:val="center"/>
        <w:rPr>
          <w:rFonts w:ascii="Times New Roman" w:hAnsi="Times New Roman" w:cs="Times New Roman"/>
          <w:b/>
          <w:sz w:val="32"/>
        </w:rPr>
      </w:pPr>
      <w:r>
        <w:rPr>
          <w:rFonts w:ascii="Times New Roman" w:hAnsi="Times New Roman" w:cs="Times New Roman"/>
          <w:b/>
          <w:sz w:val="32"/>
        </w:rPr>
        <w:t>Executive summary</w:t>
      </w:r>
    </w:p>
    <w:p w14:paraId="2B74DF95" w14:textId="77777777" w:rsidR="005E3F05" w:rsidRDefault="00937D93" w:rsidP="00E163C0">
      <w:pPr>
        <w:spacing w:line="360" w:lineRule="auto"/>
        <w:jc w:val="both"/>
        <w:rPr>
          <w:rFonts w:ascii="Times New Roman" w:hAnsi="Times New Roman" w:cs="Times New Roman"/>
          <w:sz w:val="24"/>
        </w:rPr>
      </w:pPr>
      <w:r>
        <w:rPr>
          <w:rFonts w:ascii="Times New Roman" w:hAnsi="Times New Roman" w:cs="Times New Roman"/>
          <w:sz w:val="24"/>
        </w:rPr>
        <w:t xml:space="preserve">The main purpose of this report is to evaluate the significance of academic and employability skills of mine. I have used the Gibbs reflective cycle for understanding my strong and weak points. </w:t>
      </w:r>
      <w:r w:rsidR="007801EC">
        <w:rPr>
          <w:rFonts w:ascii="Times New Roman" w:hAnsi="Times New Roman" w:cs="Times New Roman"/>
          <w:sz w:val="24"/>
        </w:rPr>
        <w:t xml:space="preserve">With the help of Gibbs reflective cycle, I have managed to identify my </w:t>
      </w:r>
      <w:r w:rsidR="007801EC">
        <w:rPr>
          <w:rFonts w:ascii="Times New Roman" w:hAnsi="Times New Roman" w:cs="Times New Roman"/>
          <w:sz w:val="24"/>
          <w:szCs w:val="24"/>
        </w:rPr>
        <w:t xml:space="preserve">strengths and </w:t>
      </w:r>
      <w:r w:rsidR="007801EC">
        <w:rPr>
          <w:rFonts w:ascii="Times New Roman" w:hAnsi="Times New Roman" w:cs="Times New Roman"/>
          <w:sz w:val="24"/>
        </w:rPr>
        <w:t>weaknesses. However, in this report I have highlighted the areas of p</w:t>
      </w:r>
      <w:r w:rsidR="007801EC" w:rsidRPr="007801EC">
        <w:rPr>
          <w:rFonts w:ascii="Times New Roman" w:hAnsi="Times New Roman" w:cs="Times New Roman"/>
          <w:sz w:val="24"/>
        </w:rPr>
        <w:t>ublic speaking and giving presentations</w:t>
      </w:r>
      <w:r w:rsidR="007801EC">
        <w:rPr>
          <w:rFonts w:ascii="Times New Roman" w:hAnsi="Times New Roman" w:cs="Times New Roman"/>
          <w:sz w:val="24"/>
        </w:rPr>
        <w:t>, time management, a</w:t>
      </w:r>
      <w:r w:rsidR="007801EC" w:rsidRPr="007801EC">
        <w:rPr>
          <w:rFonts w:ascii="Times New Roman" w:hAnsi="Times New Roman" w:cs="Times New Roman"/>
          <w:sz w:val="24"/>
        </w:rPr>
        <w:t>nalytical and critical thinking skills</w:t>
      </w:r>
      <w:r w:rsidR="007801EC">
        <w:rPr>
          <w:rFonts w:ascii="Times New Roman" w:hAnsi="Times New Roman" w:cs="Times New Roman"/>
          <w:sz w:val="24"/>
        </w:rPr>
        <w:t xml:space="preserve"> as well as my online learning e</w:t>
      </w:r>
      <w:r w:rsidR="007801EC" w:rsidRPr="007801EC">
        <w:rPr>
          <w:rFonts w:ascii="Times New Roman" w:hAnsi="Times New Roman" w:cs="Times New Roman"/>
          <w:sz w:val="24"/>
        </w:rPr>
        <w:t>xperience</w:t>
      </w:r>
      <w:r w:rsidR="007801EC">
        <w:rPr>
          <w:rFonts w:ascii="Times New Roman" w:hAnsi="Times New Roman" w:cs="Times New Roman"/>
          <w:sz w:val="24"/>
        </w:rPr>
        <w:t xml:space="preserve"> in the development of academic and employability skills.</w:t>
      </w:r>
    </w:p>
    <w:p w14:paraId="2F49A06F" w14:textId="06CCAAC7" w:rsidR="00F71650" w:rsidRPr="00330C00" w:rsidRDefault="00F71650" w:rsidP="00330C00">
      <w:pPr>
        <w:rPr>
          <w:rFonts w:ascii="Times New Roman" w:hAnsi="Times New Roman" w:cs="Times New Roman"/>
          <w:sz w:val="24"/>
        </w:rPr>
      </w:pPr>
    </w:p>
    <w:p w14:paraId="369C8E14" w14:textId="77777777" w:rsidR="00F71650" w:rsidRDefault="00F71650" w:rsidP="007801EC">
      <w:pPr>
        <w:pStyle w:val="Heading1"/>
      </w:pPr>
      <w:bookmarkStart w:id="0" w:name="_Toc56376265"/>
      <w:r>
        <w:t>Introduction</w:t>
      </w:r>
      <w:bookmarkEnd w:id="0"/>
    </w:p>
    <w:p w14:paraId="2F03613F" w14:textId="77777777" w:rsidR="00F86199" w:rsidRDefault="00F71650" w:rsidP="00F86199">
      <w:pPr>
        <w:spacing w:line="360" w:lineRule="auto"/>
        <w:jc w:val="both"/>
        <w:rPr>
          <w:rFonts w:ascii="Times New Roman" w:hAnsi="Times New Roman" w:cs="Times New Roman"/>
          <w:sz w:val="24"/>
        </w:rPr>
      </w:pPr>
      <w:r>
        <w:rPr>
          <w:rFonts w:ascii="Times New Roman" w:hAnsi="Times New Roman" w:cs="Times New Roman"/>
          <w:sz w:val="24"/>
        </w:rPr>
        <w:t xml:space="preserve">In this age of high competition, employability skills among people have become one of the significant factors which influence on the growth and success of people. </w:t>
      </w:r>
      <w:r w:rsidR="00EE366F">
        <w:rPr>
          <w:rFonts w:ascii="Times New Roman" w:hAnsi="Times New Roman" w:cs="Times New Roman"/>
          <w:sz w:val="24"/>
        </w:rPr>
        <w:t xml:space="preserve">In the present report, the significance of employability and academic skills of people </w:t>
      </w:r>
      <w:r w:rsidR="00F91EF4">
        <w:rPr>
          <w:rFonts w:ascii="Times New Roman" w:hAnsi="Times New Roman" w:cs="Times New Roman"/>
          <w:sz w:val="24"/>
        </w:rPr>
        <w:t>has</w:t>
      </w:r>
      <w:r w:rsidR="00A22C7B">
        <w:rPr>
          <w:rFonts w:ascii="Times New Roman" w:hAnsi="Times New Roman" w:cs="Times New Roman"/>
          <w:sz w:val="24"/>
        </w:rPr>
        <w:t xml:space="preserve"> been discussed. In the higher education, academic skills are very significant for students in achieving success in the academic sectors. </w:t>
      </w:r>
      <w:r w:rsidR="00D86DE6">
        <w:rPr>
          <w:rFonts w:ascii="Times New Roman" w:hAnsi="Times New Roman" w:cs="Times New Roman"/>
          <w:sz w:val="24"/>
        </w:rPr>
        <w:t xml:space="preserve">The skills and abilities of the students can help to get academic success. Besides, I have used the </w:t>
      </w:r>
      <w:r w:rsidR="00F86199">
        <w:rPr>
          <w:rFonts w:ascii="Times New Roman" w:hAnsi="Times New Roman" w:cs="Times New Roman"/>
          <w:sz w:val="24"/>
        </w:rPr>
        <w:t>Gibbs reflection model</w:t>
      </w:r>
      <w:r w:rsidR="00316AB6">
        <w:rPr>
          <w:rFonts w:ascii="Times New Roman" w:hAnsi="Times New Roman" w:cs="Times New Roman"/>
          <w:sz w:val="24"/>
        </w:rPr>
        <w:t xml:space="preserve"> in order to discuss the learning of various academic and employability skills. </w:t>
      </w:r>
    </w:p>
    <w:p w14:paraId="2FB66868" w14:textId="77777777" w:rsidR="00F86199" w:rsidRPr="00316AB6" w:rsidRDefault="00F86199" w:rsidP="007801EC">
      <w:pPr>
        <w:pStyle w:val="Heading1"/>
      </w:pPr>
      <w:bookmarkStart w:id="1" w:name="_Toc56376266"/>
      <w:r w:rsidRPr="00316AB6">
        <w:t>Time management skills</w:t>
      </w:r>
      <w:bookmarkEnd w:id="1"/>
      <w:r w:rsidRPr="00316AB6">
        <w:t xml:space="preserve"> </w:t>
      </w:r>
    </w:p>
    <w:p w14:paraId="03D0324E" w14:textId="69F260A5" w:rsidR="00193070" w:rsidRDefault="005A2F43" w:rsidP="00F86199">
      <w:pPr>
        <w:spacing w:line="360" w:lineRule="auto"/>
        <w:jc w:val="both"/>
        <w:rPr>
          <w:rFonts w:ascii="Times New Roman" w:hAnsi="Times New Roman" w:cs="Times New Roman"/>
          <w:sz w:val="24"/>
        </w:rPr>
      </w:pPr>
      <w:r>
        <w:rPr>
          <w:rFonts w:ascii="Times New Roman" w:hAnsi="Times New Roman" w:cs="Times New Roman"/>
          <w:sz w:val="24"/>
        </w:rPr>
        <w:t>Time management skills are</w:t>
      </w:r>
      <w:r w:rsidR="00316AB6">
        <w:rPr>
          <w:rFonts w:ascii="Times New Roman" w:hAnsi="Times New Roman" w:cs="Times New Roman"/>
          <w:sz w:val="24"/>
        </w:rPr>
        <w:t xml:space="preserve"> one of the most significant skills </w:t>
      </w:r>
      <w:r>
        <w:rPr>
          <w:rFonts w:ascii="Times New Roman" w:hAnsi="Times New Roman" w:cs="Times New Roman"/>
          <w:sz w:val="24"/>
        </w:rPr>
        <w:t xml:space="preserve">which positively contribute to the development of academic activities. Time management skills of mine have helped me in </w:t>
      </w:r>
      <w:r w:rsidRPr="005A2F43">
        <w:rPr>
          <w:rFonts w:ascii="Times New Roman" w:hAnsi="Times New Roman" w:cs="Times New Roman"/>
          <w:sz w:val="24"/>
        </w:rPr>
        <w:t>balancing</w:t>
      </w:r>
      <w:r>
        <w:rPr>
          <w:rFonts w:ascii="Times New Roman" w:hAnsi="Times New Roman" w:cs="Times New Roman"/>
          <w:sz w:val="24"/>
        </w:rPr>
        <w:t xml:space="preserve"> and planning the time effectively while managing </w:t>
      </w:r>
      <w:r w:rsidRPr="005A2F43">
        <w:rPr>
          <w:rFonts w:ascii="Times New Roman" w:hAnsi="Times New Roman" w:cs="Times New Roman"/>
          <w:sz w:val="24"/>
        </w:rPr>
        <w:t>different activities</w:t>
      </w:r>
      <w:r>
        <w:rPr>
          <w:rFonts w:ascii="Times New Roman" w:hAnsi="Times New Roman" w:cs="Times New Roman"/>
          <w:sz w:val="24"/>
        </w:rPr>
        <w:t xml:space="preserve">. It has been noted that </w:t>
      </w:r>
      <w:r w:rsidR="009B600E">
        <w:rPr>
          <w:rFonts w:ascii="Times New Roman" w:hAnsi="Times New Roman" w:cs="Times New Roman"/>
          <w:sz w:val="24"/>
        </w:rPr>
        <w:t xml:space="preserve">effective time management positively contribute to accomplish the given tasks within the specific time </w:t>
      </w:r>
      <w:r w:rsidR="009B600E" w:rsidRPr="009B600E">
        <w:rPr>
          <w:rFonts w:ascii="Times New Roman" w:hAnsi="Times New Roman" w:cs="Times New Roman"/>
          <w:sz w:val="24"/>
        </w:rPr>
        <w:t>amidst</w:t>
      </w:r>
      <w:r w:rsidR="009B600E">
        <w:rPr>
          <w:rFonts w:ascii="Times New Roman" w:hAnsi="Times New Roman" w:cs="Times New Roman"/>
          <w:sz w:val="24"/>
        </w:rPr>
        <w:t xml:space="preserve"> </w:t>
      </w:r>
      <w:r w:rsidR="009B600E" w:rsidRPr="009B600E">
        <w:rPr>
          <w:rFonts w:ascii="Times New Roman" w:hAnsi="Times New Roman" w:cs="Times New Roman"/>
          <w:sz w:val="24"/>
        </w:rPr>
        <w:t>tight schedules</w:t>
      </w:r>
      <w:r w:rsidR="009B600E">
        <w:rPr>
          <w:rFonts w:ascii="Times New Roman" w:hAnsi="Times New Roman" w:cs="Times New Roman"/>
          <w:sz w:val="24"/>
        </w:rPr>
        <w:t xml:space="preserve"> and </w:t>
      </w:r>
      <w:r w:rsidR="009B600E" w:rsidRPr="009B600E">
        <w:rPr>
          <w:rFonts w:ascii="Times New Roman" w:hAnsi="Times New Roman" w:cs="Times New Roman"/>
          <w:sz w:val="24"/>
        </w:rPr>
        <w:t>challenges</w:t>
      </w:r>
      <w:r w:rsidR="009B600E">
        <w:rPr>
          <w:rFonts w:ascii="Times New Roman" w:hAnsi="Times New Roman" w:cs="Times New Roman"/>
          <w:sz w:val="24"/>
        </w:rPr>
        <w:t xml:space="preserve">. Time management skills have been very useful in </w:t>
      </w:r>
      <w:r w:rsidR="007E4057">
        <w:rPr>
          <w:rFonts w:ascii="Times New Roman" w:hAnsi="Times New Roman" w:cs="Times New Roman"/>
          <w:sz w:val="24"/>
        </w:rPr>
        <w:t xml:space="preserve">the case of completing my academic activities at the stipulated time frame. However, </w:t>
      </w:r>
      <w:r w:rsidR="007E4057" w:rsidRPr="00E83EC0">
        <w:rPr>
          <w:rFonts w:ascii="Times New Roman" w:hAnsi="Times New Roman" w:cs="Times New Roman"/>
          <w:b/>
          <w:i/>
          <w:sz w:val="24"/>
        </w:rPr>
        <w:t>Gibbs reflective cycle</w:t>
      </w:r>
      <w:r w:rsidR="007E4057">
        <w:rPr>
          <w:rFonts w:ascii="Times New Roman" w:hAnsi="Times New Roman" w:cs="Times New Roman"/>
          <w:sz w:val="24"/>
        </w:rPr>
        <w:t xml:space="preserve"> has </w:t>
      </w:r>
      <w:r w:rsidR="00AF0228">
        <w:rPr>
          <w:rFonts w:ascii="Times New Roman" w:hAnsi="Times New Roman" w:cs="Times New Roman"/>
          <w:sz w:val="24"/>
        </w:rPr>
        <w:t xml:space="preserve">helped me to evaluate my strengths and weakness while I was working in a group. I have noticed that my strengths in managing multitasking skills, goal setting, strategic </w:t>
      </w:r>
      <w:r w:rsidR="00AF0228">
        <w:rPr>
          <w:rFonts w:ascii="Times New Roman" w:hAnsi="Times New Roman" w:cs="Times New Roman"/>
          <w:sz w:val="24"/>
        </w:rPr>
        <w:lastRenderedPageBreak/>
        <w:t xml:space="preserve">thinking, and </w:t>
      </w:r>
      <w:proofErr w:type="gramStart"/>
      <w:r w:rsidR="00AF0228">
        <w:rPr>
          <w:rFonts w:ascii="Times New Roman" w:hAnsi="Times New Roman" w:cs="Times New Roman"/>
          <w:sz w:val="24"/>
        </w:rPr>
        <w:t>decision making</w:t>
      </w:r>
      <w:proofErr w:type="gramEnd"/>
      <w:r w:rsidR="00AF0228">
        <w:rPr>
          <w:rFonts w:ascii="Times New Roman" w:hAnsi="Times New Roman" w:cs="Times New Roman"/>
          <w:sz w:val="24"/>
        </w:rPr>
        <w:t xml:space="preserve"> processes have helped in completing all the tasks in the group activities. With the help of decision-making skills, I have managed co-operate with other group members. </w:t>
      </w:r>
      <w:r w:rsidR="00BF1477">
        <w:rPr>
          <w:rFonts w:ascii="Times New Roman" w:hAnsi="Times New Roman" w:cs="Times New Roman"/>
          <w:sz w:val="24"/>
        </w:rPr>
        <w:t xml:space="preserve">I was handling the presentation of a topic. </w:t>
      </w:r>
      <w:r w:rsidR="00AF0228">
        <w:rPr>
          <w:rFonts w:ascii="Times New Roman" w:hAnsi="Times New Roman" w:cs="Times New Roman"/>
          <w:sz w:val="24"/>
        </w:rPr>
        <w:t xml:space="preserve">Time management skills have positively helped in completing tasks within the given time period. Gibbs reflective cycle helps people in taking accurate judgment while managing several activities. However, in the feeling stage, </w:t>
      </w:r>
      <w:r w:rsidR="00BF1477">
        <w:rPr>
          <w:rFonts w:ascii="Times New Roman" w:hAnsi="Times New Roman" w:cs="Times New Roman"/>
          <w:sz w:val="24"/>
        </w:rPr>
        <w:t xml:space="preserve">I was </w:t>
      </w:r>
      <w:r w:rsidR="00BF1477" w:rsidRPr="00BF1477">
        <w:rPr>
          <w:rFonts w:ascii="Times New Roman" w:hAnsi="Times New Roman" w:cs="Times New Roman"/>
          <w:sz w:val="24"/>
        </w:rPr>
        <w:t>happy</w:t>
      </w:r>
      <w:r w:rsidR="00BF1477">
        <w:rPr>
          <w:rFonts w:ascii="Times New Roman" w:hAnsi="Times New Roman" w:cs="Times New Roman"/>
          <w:sz w:val="24"/>
        </w:rPr>
        <w:t xml:space="preserve"> as we have carefully divided the work due to which the pressure on us has also decreased. After a certain point of time, I realized that I had some mistakes in the presentation part. After this, I felt little motivated as I had to prepare it again. </w:t>
      </w:r>
    </w:p>
    <w:p w14:paraId="6526899D" w14:textId="77777777" w:rsidR="00E83EC0" w:rsidRPr="00E83EC0" w:rsidRDefault="00E83EC0" w:rsidP="00F86199">
      <w:pPr>
        <w:spacing w:line="360" w:lineRule="auto"/>
        <w:jc w:val="both"/>
        <w:rPr>
          <w:rFonts w:ascii="Times New Roman" w:hAnsi="Times New Roman" w:cs="Times New Roman"/>
          <w:b/>
          <w:i/>
          <w:sz w:val="24"/>
        </w:rPr>
      </w:pPr>
      <w:r>
        <w:rPr>
          <w:rFonts w:ascii="Times New Roman" w:hAnsi="Times New Roman" w:cs="Times New Roman"/>
          <w:b/>
          <w:i/>
          <w:sz w:val="24"/>
        </w:rPr>
        <w:t>(Refer to appendix)</w:t>
      </w:r>
    </w:p>
    <w:p w14:paraId="127A3D7B" w14:textId="77777777" w:rsidR="00193070" w:rsidRDefault="00193070" w:rsidP="00F86199">
      <w:pPr>
        <w:spacing w:line="36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46317980" wp14:editId="730EEC8D">
            <wp:extent cx="5486400" cy="3200400"/>
            <wp:effectExtent l="0" t="57150" r="0" b="952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76954B4E" w14:textId="77777777" w:rsidR="00193070" w:rsidRDefault="00193070" w:rsidP="00193070">
      <w:pPr>
        <w:spacing w:line="360" w:lineRule="auto"/>
        <w:jc w:val="center"/>
        <w:rPr>
          <w:rFonts w:ascii="Times New Roman" w:hAnsi="Times New Roman" w:cs="Times New Roman"/>
          <w:b/>
          <w:sz w:val="24"/>
        </w:rPr>
      </w:pPr>
      <w:r>
        <w:rPr>
          <w:rFonts w:ascii="Times New Roman" w:hAnsi="Times New Roman" w:cs="Times New Roman"/>
          <w:b/>
          <w:sz w:val="24"/>
        </w:rPr>
        <w:t xml:space="preserve">Figure 1: Strengths related to time management </w:t>
      </w:r>
      <w:proofErr w:type="gramStart"/>
      <w:r>
        <w:rPr>
          <w:rFonts w:ascii="Times New Roman" w:hAnsi="Times New Roman" w:cs="Times New Roman"/>
          <w:b/>
          <w:sz w:val="24"/>
        </w:rPr>
        <w:t>skills</w:t>
      </w:r>
      <w:proofErr w:type="gramEnd"/>
      <w:r>
        <w:rPr>
          <w:rFonts w:ascii="Times New Roman" w:hAnsi="Times New Roman" w:cs="Times New Roman"/>
          <w:b/>
          <w:sz w:val="24"/>
        </w:rPr>
        <w:t xml:space="preserve"> </w:t>
      </w:r>
    </w:p>
    <w:p w14:paraId="66ADA8D8" w14:textId="2F41440E" w:rsidR="00193070" w:rsidRDefault="007C5674" w:rsidP="00F86199">
      <w:pPr>
        <w:spacing w:line="360" w:lineRule="auto"/>
        <w:jc w:val="both"/>
        <w:rPr>
          <w:rFonts w:ascii="Times New Roman" w:hAnsi="Times New Roman" w:cs="Times New Roman"/>
          <w:sz w:val="24"/>
        </w:rPr>
      </w:pPr>
      <w:r>
        <w:rPr>
          <w:rFonts w:ascii="Times New Roman" w:hAnsi="Times New Roman" w:cs="Times New Roman"/>
          <w:sz w:val="24"/>
        </w:rPr>
        <w:t xml:space="preserve">I have already known that multitasking skills can help me in the management of several activities. However, in the evaluation stage of Gibbs reflective cycle, it has been noted that goal setting and decision-making qualities have helped me in improving the presentation. I have faced issues due to prioritizing and scheduling the activities. Because these reasons, </w:t>
      </w:r>
      <w:r w:rsidR="006F36FB">
        <w:rPr>
          <w:rFonts w:ascii="Times New Roman" w:hAnsi="Times New Roman" w:cs="Times New Roman"/>
          <w:sz w:val="24"/>
        </w:rPr>
        <w:t xml:space="preserve">I </w:t>
      </w:r>
      <w:proofErr w:type="gramStart"/>
      <w:r w:rsidR="006F36FB">
        <w:rPr>
          <w:rFonts w:ascii="Times New Roman" w:hAnsi="Times New Roman" w:cs="Times New Roman"/>
          <w:sz w:val="24"/>
        </w:rPr>
        <w:t>have to</w:t>
      </w:r>
      <w:proofErr w:type="gramEnd"/>
      <w:r w:rsidR="006F36FB">
        <w:rPr>
          <w:rFonts w:ascii="Times New Roman" w:hAnsi="Times New Roman" w:cs="Times New Roman"/>
          <w:sz w:val="24"/>
        </w:rPr>
        <w:t xml:space="preserve"> face difficulties in completing the task. </w:t>
      </w:r>
      <w:r w:rsidR="00274F6E">
        <w:rPr>
          <w:rFonts w:ascii="Times New Roman" w:hAnsi="Times New Roman" w:cs="Times New Roman"/>
          <w:color w:val="222222"/>
          <w:sz w:val="24"/>
          <w:szCs w:val="24"/>
          <w:shd w:val="clear" w:color="auto" w:fill="FFFFFF"/>
        </w:rPr>
        <w:t>I</w:t>
      </w:r>
      <w:r w:rsidR="006F36FB">
        <w:rPr>
          <w:rFonts w:ascii="Times New Roman" w:hAnsi="Times New Roman" w:cs="Times New Roman"/>
          <w:sz w:val="24"/>
        </w:rPr>
        <w:t xml:space="preserve"> have stated in this regard that time management skills along with goal setting </w:t>
      </w:r>
      <w:r w:rsidR="000F2D25">
        <w:rPr>
          <w:rFonts w:ascii="Times New Roman" w:hAnsi="Times New Roman" w:cs="Times New Roman"/>
          <w:sz w:val="24"/>
        </w:rPr>
        <w:t xml:space="preserve">abilities </w:t>
      </w:r>
      <w:r w:rsidR="006F36FB">
        <w:rPr>
          <w:rFonts w:ascii="Times New Roman" w:hAnsi="Times New Roman" w:cs="Times New Roman"/>
          <w:sz w:val="24"/>
        </w:rPr>
        <w:t>positively contribute to managing several activities. Though strategic thinking has helped me in my academic</w:t>
      </w:r>
      <w:r w:rsidR="000F2D25">
        <w:rPr>
          <w:rFonts w:ascii="Times New Roman" w:hAnsi="Times New Roman" w:cs="Times New Roman"/>
          <w:sz w:val="24"/>
        </w:rPr>
        <w:t xml:space="preserve"> </w:t>
      </w:r>
      <w:r w:rsidR="006F36FB">
        <w:rPr>
          <w:rFonts w:ascii="Times New Roman" w:hAnsi="Times New Roman" w:cs="Times New Roman"/>
          <w:sz w:val="24"/>
        </w:rPr>
        <w:t>career but</w:t>
      </w:r>
      <w:r w:rsidR="000F2D25">
        <w:rPr>
          <w:rFonts w:ascii="Times New Roman" w:hAnsi="Times New Roman" w:cs="Times New Roman"/>
          <w:sz w:val="24"/>
        </w:rPr>
        <w:t xml:space="preserve"> lack of </w:t>
      </w:r>
      <w:proofErr w:type="gramStart"/>
      <w:r w:rsidR="000F2D25">
        <w:rPr>
          <w:rFonts w:ascii="Times New Roman" w:hAnsi="Times New Roman" w:cs="Times New Roman"/>
          <w:sz w:val="24"/>
        </w:rPr>
        <w:t>problem solving</w:t>
      </w:r>
      <w:proofErr w:type="gramEnd"/>
      <w:r w:rsidR="000F2D25">
        <w:rPr>
          <w:rFonts w:ascii="Times New Roman" w:hAnsi="Times New Roman" w:cs="Times New Roman"/>
          <w:sz w:val="24"/>
        </w:rPr>
        <w:t xml:space="preserve"> skills, I have to face problems in the management of academic activities. </w:t>
      </w:r>
      <w:r w:rsidR="00274F6E">
        <w:rPr>
          <w:rFonts w:ascii="Times New Roman" w:hAnsi="Times New Roman" w:cs="Times New Roman"/>
          <w:color w:val="222222"/>
          <w:sz w:val="24"/>
          <w:szCs w:val="24"/>
          <w:shd w:val="clear" w:color="auto" w:fill="FFFFFF"/>
        </w:rPr>
        <w:t>I</w:t>
      </w:r>
      <w:r w:rsidR="000F2D25">
        <w:rPr>
          <w:rFonts w:ascii="Times New Roman" w:hAnsi="Times New Roman" w:cs="Times New Roman"/>
          <w:sz w:val="24"/>
        </w:rPr>
        <w:t xml:space="preserve"> have opined on this topic that time management skills enhance the capabilities regarding </w:t>
      </w:r>
      <w:r w:rsidR="00D0642D">
        <w:rPr>
          <w:rFonts w:ascii="Times New Roman" w:hAnsi="Times New Roman" w:cs="Times New Roman"/>
          <w:sz w:val="24"/>
        </w:rPr>
        <w:t>the organization of different tasks by meeting the deadlines. With the help of Gibbs reflective cycle, the analysis stage has contributed to understanding some of th</w:t>
      </w:r>
      <w:r w:rsidR="00883194">
        <w:rPr>
          <w:rFonts w:ascii="Times New Roman" w:hAnsi="Times New Roman" w:cs="Times New Roman"/>
          <w:sz w:val="24"/>
        </w:rPr>
        <w:t xml:space="preserve">e significant things </w:t>
      </w:r>
      <w:r w:rsidR="00883194">
        <w:rPr>
          <w:rFonts w:ascii="Times New Roman" w:hAnsi="Times New Roman" w:cs="Times New Roman"/>
          <w:sz w:val="24"/>
        </w:rPr>
        <w:lastRenderedPageBreak/>
        <w:t xml:space="preserve">which has helped me in completing my classroom activities. In the conclusion stage, I have learned that goal-setting skill along with prioritizing abilities can help to accomplish the works and activities within the given time frame. </w:t>
      </w:r>
      <w:r w:rsidR="003B2067">
        <w:rPr>
          <w:rFonts w:ascii="Times New Roman" w:hAnsi="Times New Roman" w:cs="Times New Roman"/>
          <w:sz w:val="24"/>
        </w:rPr>
        <w:t xml:space="preserve">Based on the overall discussion, it can be opined that the time management skills of mine have supported me in complete my academic activities in the given time period. However, I need to develop problem solving and scheduling skills </w:t>
      </w:r>
      <w:r w:rsidR="00937D93">
        <w:rPr>
          <w:rFonts w:ascii="Times New Roman" w:hAnsi="Times New Roman" w:cs="Times New Roman"/>
          <w:sz w:val="24"/>
        </w:rPr>
        <w:t xml:space="preserve">for using the time in a better way. </w:t>
      </w:r>
    </w:p>
    <w:p w14:paraId="2F335BCF" w14:textId="77777777" w:rsidR="00F86199" w:rsidRPr="00316AB6" w:rsidRDefault="00F86199" w:rsidP="007801EC">
      <w:pPr>
        <w:pStyle w:val="Heading1"/>
      </w:pPr>
      <w:bookmarkStart w:id="2" w:name="_Toc56376267"/>
      <w:r w:rsidRPr="00316AB6">
        <w:t>Analytical and critical thinking skills</w:t>
      </w:r>
      <w:bookmarkEnd w:id="2"/>
    </w:p>
    <w:p w14:paraId="6055D8E8" w14:textId="5AD0CE48" w:rsidR="00316AB6" w:rsidRDefault="00937D93" w:rsidP="00F86199">
      <w:pPr>
        <w:spacing w:line="360" w:lineRule="auto"/>
        <w:jc w:val="both"/>
        <w:rPr>
          <w:rFonts w:ascii="Times New Roman" w:hAnsi="Times New Roman" w:cs="Times New Roman"/>
          <w:sz w:val="24"/>
        </w:rPr>
      </w:pPr>
      <w:r>
        <w:rPr>
          <w:rFonts w:ascii="Times New Roman" w:hAnsi="Times New Roman" w:cs="Times New Roman"/>
          <w:sz w:val="24"/>
        </w:rPr>
        <w:t>Apart from time management skills, I have used my a</w:t>
      </w:r>
      <w:r w:rsidRPr="00937D93">
        <w:rPr>
          <w:rFonts w:ascii="Times New Roman" w:hAnsi="Times New Roman" w:cs="Times New Roman"/>
          <w:sz w:val="24"/>
        </w:rPr>
        <w:t>nalytical and critical thinking skills</w:t>
      </w:r>
      <w:r>
        <w:rPr>
          <w:rFonts w:ascii="Times New Roman" w:hAnsi="Times New Roman" w:cs="Times New Roman"/>
          <w:sz w:val="24"/>
        </w:rPr>
        <w:t xml:space="preserve"> in terms of completing my classroom activities. I have noticed that analytical skills improve my knowledge regarding the subjects and areas of study. Moreover, in the feelings stage of Gibbs reflective cycle, analytical and critical thinking process has helped me to take proper decisions regarding the process of completing the tasks. </w:t>
      </w:r>
      <w:r w:rsidR="00193070">
        <w:rPr>
          <w:rFonts w:ascii="Times New Roman" w:hAnsi="Times New Roman" w:cs="Times New Roman"/>
          <w:sz w:val="24"/>
        </w:rPr>
        <w:t xml:space="preserve">Because of my analytical skills, I use to do in-depth analysis which enhances my knowledge. Besides, I manage to focus on several factors which can influence my progress in a work. However, in the evaluation stage, I have understood the positive aspects of mine regarding the analytical capabilities which have improved my academic activities. </w:t>
      </w:r>
      <w:proofErr w:type="spellStart"/>
      <w:r w:rsidR="00274F6E">
        <w:rPr>
          <w:rFonts w:ascii="Times New Roman" w:hAnsi="Times New Roman" w:cs="Times New Roman"/>
          <w:color w:val="222222"/>
          <w:sz w:val="24"/>
          <w:szCs w:val="24"/>
          <w:shd w:val="clear" w:color="auto" w:fill="FFFFFF"/>
        </w:rPr>
        <w:t>i</w:t>
      </w:r>
      <w:proofErr w:type="spellEnd"/>
      <w:r w:rsidR="005B30F6">
        <w:rPr>
          <w:rFonts w:ascii="Times New Roman" w:hAnsi="Times New Roman" w:cs="Times New Roman"/>
          <w:sz w:val="24"/>
        </w:rPr>
        <w:t xml:space="preserve"> have opined that analytical skills help people in d</w:t>
      </w:r>
      <w:r w:rsidR="005B30F6" w:rsidRPr="005B30F6">
        <w:rPr>
          <w:rFonts w:ascii="Times New Roman" w:hAnsi="Times New Roman" w:cs="Times New Roman"/>
          <w:sz w:val="24"/>
        </w:rPr>
        <w:t>etecting patterns,</w:t>
      </w:r>
      <w:r w:rsidR="005B30F6">
        <w:rPr>
          <w:rFonts w:ascii="Times New Roman" w:hAnsi="Times New Roman" w:cs="Times New Roman"/>
          <w:sz w:val="24"/>
        </w:rPr>
        <w:t xml:space="preserve"> using </w:t>
      </w:r>
      <w:r w:rsidR="005B30F6" w:rsidRPr="005B30F6">
        <w:rPr>
          <w:rFonts w:ascii="Times New Roman" w:hAnsi="Times New Roman" w:cs="Times New Roman"/>
          <w:sz w:val="24"/>
        </w:rPr>
        <w:t>brainstorming</w:t>
      </w:r>
      <w:r w:rsidR="005B30F6">
        <w:rPr>
          <w:rFonts w:ascii="Times New Roman" w:hAnsi="Times New Roman" w:cs="Times New Roman"/>
          <w:sz w:val="24"/>
        </w:rPr>
        <w:t xml:space="preserve"> ideas, and </w:t>
      </w:r>
      <w:r w:rsidR="005B30F6" w:rsidRPr="005B30F6">
        <w:rPr>
          <w:rFonts w:ascii="Times New Roman" w:hAnsi="Times New Roman" w:cs="Times New Roman"/>
          <w:sz w:val="24"/>
        </w:rPr>
        <w:t>interpreting data</w:t>
      </w:r>
      <w:r w:rsidR="005B30F6">
        <w:rPr>
          <w:rFonts w:ascii="Times New Roman" w:hAnsi="Times New Roman" w:cs="Times New Roman"/>
          <w:sz w:val="24"/>
        </w:rPr>
        <w:t xml:space="preserve"> by focusing on available options and factors. My strengths in observation, analysis, explanation and evaluation have positively impacted in academic activities. My analytical skills also help in solving the problems from </w:t>
      </w:r>
      <w:r w:rsidR="005B30F6" w:rsidRPr="005B30F6">
        <w:rPr>
          <w:rFonts w:ascii="Times New Roman" w:hAnsi="Times New Roman" w:cs="Times New Roman"/>
          <w:sz w:val="24"/>
        </w:rPr>
        <w:t>different points</w:t>
      </w:r>
      <w:r w:rsidR="00972E2E">
        <w:rPr>
          <w:rFonts w:ascii="Times New Roman" w:hAnsi="Times New Roman" w:cs="Times New Roman"/>
          <w:sz w:val="24"/>
        </w:rPr>
        <w:t xml:space="preserve">. </w:t>
      </w:r>
      <w:r w:rsidR="00274F6E">
        <w:rPr>
          <w:rFonts w:ascii="Times New Roman" w:hAnsi="Times New Roman" w:cs="Times New Roman"/>
          <w:color w:val="222222"/>
          <w:sz w:val="24"/>
          <w:szCs w:val="24"/>
          <w:shd w:val="clear" w:color="auto" w:fill="FFFFFF"/>
        </w:rPr>
        <w:t>I</w:t>
      </w:r>
      <w:r w:rsidR="00972E2E">
        <w:rPr>
          <w:rFonts w:ascii="Times New Roman" w:hAnsi="Times New Roman" w:cs="Times New Roman"/>
          <w:sz w:val="24"/>
        </w:rPr>
        <w:t xml:space="preserve"> have emphasized that complex problems can be handled </w:t>
      </w:r>
      <w:proofErr w:type="gramStart"/>
      <w:r w:rsidR="00972E2E">
        <w:rPr>
          <w:rFonts w:ascii="Times New Roman" w:hAnsi="Times New Roman" w:cs="Times New Roman"/>
          <w:sz w:val="24"/>
        </w:rPr>
        <w:t>through the use of</w:t>
      </w:r>
      <w:proofErr w:type="gramEnd"/>
      <w:r w:rsidR="00972E2E">
        <w:rPr>
          <w:rFonts w:ascii="Times New Roman" w:hAnsi="Times New Roman" w:cs="Times New Roman"/>
          <w:sz w:val="24"/>
        </w:rPr>
        <w:t xml:space="preserve"> analytical skills as this helps in evaluating the things in a proper way. However, it was very useful in the completion of the group project and I have known that proper observation and explanation can provide me the opportunities of learning effectively and enhance my knowledge.</w:t>
      </w:r>
    </w:p>
    <w:p w14:paraId="586F2BC6" w14:textId="20BB81D6" w:rsidR="00972E2E" w:rsidRDefault="00972E2E" w:rsidP="00F86199">
      <w:pPr>
        <w:spacing w:line="360" w:lineRule="auto"/>
        <w:jc w:val="both"/>
        <w:rPr>
          <w:rFonts w:ascii="Times New Roman" w:hAnsi="Times New Roman" w:cs="Times New Roman"/>
          <w:sz w:val="24"/>
        </w:rPr>
      </w:pPr>
      <w:r>
        <w:rPr>
          <w:rFonts w:ascii="Times New Roman" w:hAnsi="Times New Roman" w:cs="Times New Roman"/>
          <w:sz w:val="24"/>
        </w:rPr>
        <w:t xml:space="preserve">Critical thinking skills have been effective for me to understand various things. I have noticed in the analysis and evaluation stage that I lacked effective critical thinking skills </w:t>
      </w:r>
      <w:r w:rsidR="00AA73A0">
        <w:rPr>
          <w:rFonts w:ascii="Times New Roman" w:hAnsi="Times New Roman" w:cs="Times New Roman"/>
          <w:sz w:val="24"/>
        </w:rPr>
        <w:t xml:space="preserve">which have hampered my activities and slowed down the speed of accomplishing the work. With the use of Gibbs reflective cycle, I have understood that due to the lack of </w:t>
      </w:r>
      <w:r w:rsidR="00AA73A0" w:rsidRPr="00AA73A0">
        <w:rPr>
          <w:rFonts w:ascii="Times New Roman" w:hAnsi="Times New Roman" w:cs="Times New Roman"/>
          <w:sz w:val="24"/>
        </w:rPr>
        <w:t>teamwork approach</w:t>
      </w:r>
      <w:r w:rsidR="00AA73A0">
        <w:rPr>
          <w:rFonts w:ascii="Times New Roman" w:hAnsi="Times New Roman" w:cs="Times New Roman"/>
          <w:sz w:val="24"/>
        </w:rPr>
        <w:t>, I have faced issues in the completion of group project. Though I have the ability of a</w:t>
      </w:r>
      <w:r w:rsidR="00AA73A0" w:rsidRPr="00AA73A0">
        <w:rPr>
          <w:rFonts w:ascii="Times New Roman" w:hAnsi="Times New Roman" w:cs="Times New Roman"/>
          <w:sz w:val="24"/>
        </w:rPr>
        <w:t>nalytical thinking</w:t>
      </w:r>
      <w:r w:rsidR="00AA73A0">
        <w:rPr>
          <w:rFonts w:ascii="Times New Roman" w:hAnsi="Times New Roman" w:cs="Times New Roman"/>
          <w:sz w:val="24"/>
        </w:rPr>
        <w:t xml:space="preserve"> but due to the lack of teamwork skills, I failed to present my thoughts to the other team members. </w:t>
      </w:r>
      <w:r w:rsidR="00274F6E">
        <w:rPr>
          <w:rFonts w:ascii="Times New Roman" w:hAnsi="Times New Roman" w:cs="Times New Roman"/>
          <w:color w:val="222222"/>
          <w:sz w:val="24"/>
          <w:szCs w:val="24"/>
          <w:shd w:val="clear" w:color="auto" w:fill="FFFFFF"/>
        </w:rPr>
        <w:t xml:space="preserve">I </w:t>
      </w:r>
      <w:r w:rsidR="00AA73A0">
        <w:rPr>
          <w:rFonts w:ascii="Times New Roman" w:hAnsi="Times New Roman" w:cs="Times New Roman"/>
          <w:sz w:val="24"/>
        </w:rPr>
        <w:t xml:space="preserve">have remarked on this topic that Gibbs reflective cycle provides chances to strengthen some of the weak areas of people which contribute to the development of employment opportunities. </w:t>
      </w:r>
      <w:r w:rsidR="00A72E4E">
        <w:rPr>
          <w:rFonts w:ascii="Times New Roman" w:hAnsi="Times New Roman" w:cs="Times New Roman"/>
          <w:sz w:val="24"/>
        </w:rPr>
        <w:t xml:space="preserve">I have struggled with the interpretation and reflection issues which have also influenced my activities during the time of project management. Gibbs reflective cycle has helped me in analyzing my strong points along with the weak areas. In the action plan stage, I can state that in the future, I need to develop scheduling abilities, interpretation skills, teamwork and reflection activities as these abilities and qualities can help to accomplish the </w:t>
      </w:r>
      <w:r w:rsidR="00A72E4E">
        <w:rPr>
          <w:rFonts w:ascii="Times New Roman" w:hAnsi="Times New Roman" w:cs="Times New Roman"/>
          <w:sz w:val="24"/>
        </w:rPr>
        <w:lastRenderedPageBreak/>
        <w:t xml:space="preserve">work more effectively. It is worth mentioning here that critical thinking and analytical skills provide enough opportunities to complete the tasks within the stipulated time frame. </w:t>
      </w:r>
    </w:p>
    <w:p w14:paraId="3BEF2F8F" w14:textId="77777777" w:rsidR="00972E2E" w:rsidRDefault="00972E2E" w:rsidP="00F86199">
      <w:pPr>
        <w:spacing w:line="360" w:lineRule="auto"/>
        <w:jc w:val="both"/>
        <w:rPr>
          <w:rFonts w:ascii="Times New Roman" w:hAnsi="Times New Roman" w:cs="Times New Roman"/>
          <w:sz w:val="24"/>
        </w:rPr>
      </w:pPr>
      <w:r>
        <w:rPr>
          <w:rFonts w:ascii="Times New Roman" w:hAnsi="Times New Roman" w:cs="Times New Roman"/>
          <w:noProof/>
          <w:sz w:val="24"/>
        </w:rPr>
        <w:drawing>
          <wp:inline distT="0" distB="0" distL="0" distR="0" wp14:anchorId="1E95E140" wp14:editId="76EF09D2">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200589D" w14:textId="77777777" w:rsidR="00972E2E" w:rsidRDefault="00972E2E" w:rsidP="00972E2E">
      <w:pPr>
        <w:spacing w:line="360" w:lineRule="auto"/>
        <w:jc w:val="center"/>
        <w:rPr>
          <w:rFonts w:ascii="Times New Roman" w:hAnsi="Times New Roman" w:cs="Times New Roman"/>
          <w:b/>
          <w:sz w:val="24"/>
        </w:rPr>
      </w:pPr>
      <w:r>
        <w:rPr>
          <w:rFonts w:ascii="Times New Roman" w:hAnsi="Times New Roman" w:cs="Times New Roman"/>
          <w:b/>
          <w:sz w:val="24"/>
        </w:rPr>
        <w:t xml:space="preserve">Figure 2: Issues related to </w:t>
      </w:r>
      <w:r w:rsidRPr="00316AB6">
        <w:rPr>
          <w:rFonts w:ascii="Times New Roman" w:hAnsi="Times New Roman" w:cs="Times New Roman"/>
          <w:b/>
          <w:sz w:val="24"/>
        </w:rPr>
        <w:t xml:space="preserve">critical thinking </w:t>
      </w:r>
      <w:proofErr w:type="gramStart"/>
      <w:r w:rsidRPr="00316AB6">
        <w:rPr>
          <w:rFonts w:ascii="Times New Roman" w:hAnsi="Times New Roman" w:cs="Times New Roman"/>
          <w:b/>
          <w:sz w:val="24"/>
        </w:rPr>
        <w:t>skills</w:t>
      </w:r>
      <w:proofErr w:type="gramEnd"/>
      <w:r>
        <w:rPr>
          <w:rFonts w:ascii="Times New Roman" w:hAnsi="Times New Roman" w:cs="Times New Roman"/>
          <w:b/>
          <w:sz w:val="24"/>
        </w:rPr>
        <w:t xml:space="preserve"> </w:t>
      </w:r>
    </w:p>
    <w:p w14:paraId="3BDEF8A6" w14:textId="77777777" w:rsidR="00F86199" w:rsidRPr="00316AB6" w:rsidRDefault="00F86199" w:rsidP="007801EC">
      <w:pPr>
        <w:pStyle w:val="Heading1"/>
      </w:pPr>
      <w:bookmarkStart w:id="3" w:name="_Toc56376268"/>
      <w:r w:rsidRPr="00316AB6">
        <w:t>Online learning experience</w:t>
      </w:r>
      <w:bookmarkEnd w:id="3"/>
      <w:r w:rsidRPr="00316AB6">
        <w:t xml:space="preserve"> </w:t>
      </w:r>
    </w:p>
    <w:p w14:paraId="73F5BBAA" w14:textId="5B5318C0" w:rsidR="004D5228" w:rsidRDefault="004D5228" w:rsidP="00F86199">
      <w:pPr>
        <w:spacing w:line="360" w:lineRule="auto"/>
        <w:jc w:val="both"/>
        <w:rPr>
          <w:rFonts w:ascii="Times New Roman" w:hAnsi="Times New Roman" w:cs="Times New Roman"/>
          <w:sz w:val="24"/>
        </w:rPr>
      </w:pPr>
      <w:r>
        <w:rPr>
          <w:rFonts w:ascii="Times New Roman" w:hAnsi="Times New Roman" w:cs="Times New Roman"/>
          <w:sz w:val="24"/>
        </w:rPr>
        <w:t xml:space="preserve">Online learning experience has been one of the significant factors which has enriched my knowledge and understanding regarding the subject areas. Online learning facility has given me the opportunity to learn things virtually and helped in clearing my doubts in a more effective </w:t>
      </w:r>
      <w:proofErr w:type="gramStart"/>
      <w:r>
        <w:rPr>
          <w:rFonts w:ascii="Times New Roman" w:hAnsi="Times New Roman" w:cs="Times New Roman"/>
          <w:sz w:val="24"/>
        </w:rPr>
        <w:t>way;</w:t>
      </w:r>
      <w:proofErr w:type="gramEnd"/>
      <w:r>
        <w:rPr>
          <w:rFonts w:ascii="Times New Roman" w:hAnsi="Times New Roman" w:cs="Times New Roman"/>
          <w:sz w:val="24"/>
        </w:rPr>
        <w:t xml:space="preserve"> as I was able search the things. However, it can be stated that my learning experience inside as well as outside the classroom </w:t>
      </w:r>
      <w:r w:rsidR="00E83EC0">
        <w:rPr>
          <w:rFonts w:ascii="Times New Roman" w:hAnsi="Times New Roman" w:cs="Times New Roman"/>
          <w:sz w:val="24"/>
        </w:rPr>
        <w:t xml:space="preserve">have been improved. However, the flexible </w:t>
      </w:r>
      <w:r w:rsidR="00E83EC0" w:rsidRPr="00E83EC0">
        <w:rPr>
          <w:rFonts w:ascii="Times New Roman" w:hAnsi="Times New Roman" w:cs="Times New Roman"/>
          <w:sz w:val="24"/>
        </w:rPr>
        <w:t>schedule</w:t>
      </w:r>
      <w:r w:rsidR="00E83EC0">
        <w:rPr>
          <w:rFonts w:ascii="Times New Roman" w:hAnsi="Times New Roman" w:cs="Times New Roman"/>
          <w:sz w:val="24"/>
        </w:rPr>
        <w:t xml:space="preserve"> and improved network opportunities have provided me better opportunities in accomplishing my project. Based on the analysis stage of the Gibbs reflective cycle, online learning experience has increased my knowledge. </w:t>
      </w:r>
      <w:r w:rsidR="00274F6E">
        <w:rPr>
          <w:rFonts w:ascii="Times New Roman" w:hAnsi="Times New Roman" w:cs="Times New Roman"/>
          <w:color w:val="222222"/>
          <w:sz w:val="24"/>
          <w:szCs w:val="24"/>
          <w:shd w:val="clear" w:color="auto" w:fill="FFFFFF"/>
        </w:rPr>
        <w:t>I</w:t>
      </w:r>
      <w:r w:rsidR="00E83EC0">
        <w:rPr>
          <w:rFonts w:ascii="Times New Roman" w:hAnsi="Times New Roman" w:cs="Times New Roman"/>
          <w:sz w:val="24"/>
        </w:rPr>
        <w:t xml:space="preserve"> have </w:t>
      </w:r>
      <w:proofErr w:type="gramStart"/>
      <w:r w:rsidR="00E83EC0">
        <w:rPr>
          <w:rFonts w:ascii="Times New Roman" w:hAnsi="Times New Roman" w:cs="Times New Roman"/>
          <w:sz w:val="24"/>
        </w:rPr>
        <w:t>provided  opinions</w:t>
      </w:r>
      <w:proofErr w:type="gramEnd"/>
      <w:r w:rsidR="00E83EC0">
        <w:rPr>
          <w:rFonts w:ascii="Times New Roman" w:hAnsi="Times New Roman" w:cs="Times New Roman"/>
          <w:sz w:val="24"/>
        </w:rPr>
        <w:t xml:space="preserve"> in this context that writing and reading skills </w:t>
      </w:r>
      <w:r w:rsidR="0080793A">
        <w:rPr>
          <w:rFonts w:ascii="Times New Roman" w:hAnsi="Times New Roman" w:cs="Times New Roman"/>
          <w:sz w:val="24"/>
        </w:rPr>
        <w:t xml:space="preserve">of students can be enhanced with the help of online learning process. However, I have noticed that enhanced technical skills and communication skills of mine have positively contributed to communicate with lecturer. In the feelings stage, I felt that online class activities and my analytical skills have helped in finding out the </w:t>
      </w:r>
      <w:r w:rsidR="0080793A" w:rsidRPr="0080793A">
        <w:rPr>
          <w:rFonts w:ascii="Times New Roman" w:hAnsi="Times New Roman" w:cs="Times New Roman"/>
          <w:sz w:val="24"/>
        </w:rPr>
        <w:t>logical connections</w:t>
      </w:r>
      <w:r w:rsidR="0080793A">
        <w:rPr>
          <w:rFonts w:ascii="Times New Roman" w:hAnsi="Times New Roman" w:cs="Times New Roman"/>
          <w:sz w:val="24"/>
        </w:rPr>
        <w:t xml:space="preserve"> among the presented materials. </w:t>
      </w:r>
      <w:r w:rsidR="00274F6E">
        <w:rPr>
          <w:rFonts w:ascii="Times New Roman" w:hAnsi="Times New Roman" w:cs="Times New Roman"/>
          <w:color w:val="222222"/>
          <w:sz w:val="24"/>
          <w:szCs w:val="24"/>
          <w:shd w:val="clear" w:color="auto" w:fill="FFFFFF"/>
        </w:rPr>
        <w:t xml:space="preserve">I </w:t>
      </w:r>
      <w:r w:rsidR="0080793A">
        <w:rPr>
          <w:rFonts w:ascii="Times New Roman" w:hAnsi="Times New Roman" w:cs="Times New Roman"/>
          <w:sz w:val="24"/>
        </w:rPr>
        <w:t xml:space="preserve">have opined that the Gibbs reflective cycle contributes to building new skills and knowledge. It can be stated that </w:t>
      </w:r>
      <w:r w:rsidR="00B345D6">
        <w:rPr>
          <w:rFonts w:ascii="Times New Roman" w:hAnsi="Times New Roman" w:cs="Times New Roman"/>
          <w:sz w:val="24"/>
        </w:rPr>
        <w:t xml:space="preserve">in the future, verbal and non-verbal communication skills can also help me to complete my activities. Based on this, it can be opined that online learning experience can improve my learning process as well as presentation skills. </w:t>
      </w:r>
    </w:p>
    <w:p w14:paraId="352D4DE9" w14:textId="5BD856F3" w:rsidR="00B345D6" w:rsidRDefault="00B345D6" w:rsidP="00F86199">
      <w:pPr>
        <w:spacing w:line="360" w:lineRule="auto"/>
        <w:jc w:val="both"/>
        <w:rPr>
          <w:rFonts w:ascii="Times New Roman" w:hAnsi="Times New Roman" w:cs="Times New Roman"/>
          <w:sz w:val="24"/>
        </w:rPr>
      </w:pPr>
      <w:r>
        <w:rPr>
          <w:rFonts w:ascii="Times New Roman" w:hAnsi="Times New Roman" w:cs="Times New Roman"/>
          <w:sz w:val="24"/>
        </w:rPr>
        <w:lastRenderedPageBreak/>
        <w:t>Gibbs reflective cycle has also helped me in the case of identifying the weak areas. I have noted that I have lacked motivation and persistence which have created issues in understanding the subject areas and completing the tasks. Besides, this has impacted my experiences in the online learning process</w:t>
      </w:r>
      <w:r w:rsidR="0018161B">
        <w:rPr>
          <w:rFonts w:ascii="Times New Roman" w:hAnsi="Times New Roman" w:cs="Times New Roman"/>
          <w:sz w:val="24"/>
        </w:rPr>
        <w:t xml:space="preserve">. In the conclusions stage of Gibbs reflective cycle, I have understood that self-motivation as well as persistence skills are highly required for the sake of getting better outcome. Lack of persistency, I failed to tack actions which have impacted my academic results. At the same time, it has been noted that I have faced issues due to the lack of </w:t>
      </w:r>
      <w:r w:rsidR="0018161B" w:rsidRPr="0018161B">
        <w:rPr>
          <w:rFonts w:ascii="Times New Roman" w:hAnsi="Times New Roman" w:cs="Times New Roman"/>
          <w:sz w:val="24"/>
        </w:rPr>
        <w:t>continuation of action</w:t>
      </w:r>
      <w:r w:rsidR="0018161B">
        <w:rPr>
          <w:rFonts w:ascii="Times New Roman" w:hAnsi="Times New Roman" w:cs="Times New Roman"/>
          <w:sz w:val="24"/>
        </w:rPr>
        <w:t xml:space="preserve">. </w:t>
      </w:r>
      <w:r w:rsidR="00274F6E">
        <w:rPr>
          <w:rFonts w:ascii="Times New Roman" w:hAnsi="Times New Roman" w:cs="Times New Roman"/>
          <w:color w:val="222222"/>
          <w:sz w:val="24"/>
          <w:szCs w:val="24"/>
          <w:shd w:val="clear" w:color="auto" w:fill="FFFFFF"/>
        </w:rPr>
        <w:t xml:space="preserve">I </w:t>
      </w:r>
      <w:r w:rsidR="0018161B">
        <w:rPr>
          <w:rFonts w:ascii="Times New Roman" w:hAnsi="Times New Roman" w:cs="Times New Roman"/>
          <w:sz w:val="24"/>
        </w:rPr>
        <w:t xml:space="preserve">have provided views on this topic that </w:t>
      </w:r>
      <w:r w:rsidR="00BD2160">
        <w:rPr>
          <w:rFonts w:ascii="Times New Roman" w:hAnsi="Times New Roman" w:cs="Times New Roman"/>
          <w:sz w:val="24"/>
        </w:rPr>
        <w:t xml:space="preserve">motivation skills help in setting creative goals and plans. Moreover, this also negatively influences the engagement of people in the given activities. I knew that lack of persistence; I can face challenges in continuing the online learning process. Along with this, in the action plan stage of Gibbs reflective cycle, I have understood that making improvements in motivation and persistence can help me in improving my capabilities and strengths. It is worth mentioning here that online experience can enhance my academic and employability skills of mine. </w:t>
      </w:r>
    </w:p>
    <w:p w14:paraId="2612C5E1" w14:textId="77777777" w:rsidR="00F86199" w:rsidRPr="00316AB6" w:rsidRDefault="00F86199" w:rsidP="007801EC">
      <w:pPr>
        <w:pStyle w:val="Heading1"/>
      </w:pPr>
      <w:bookmarkStart w:id="4" w:name="_Toc56376269"/>
      <w:r w:rsidRPr="00316AB6">
        <w:t xml:space="preserve">Public speaking and giving </w:t>
      </w:r>
      <w:proofErr w:type="gramStart"/>
      <w:r w:rsidRPr="00316AB6">
        <w:t>presentations</w:t>
      </w:r>
      <w:bookmarkEnd w:id="4"/>
      <w:proofErr w:type="gramEnd"/>
    </w:p>
    <w:p w14:paraId="393E013C" w14:textId="384B9257" w:rsidR="006E44E2" w:rsidRDefault="00E163C0" w:rsidP="00F86199">
      <w:pPr>
        <w:spacing w:line="360" w:lineRule="auto"/>
        <w:jc w:val="both"/>
        <w:rPr>
          <w:rFonts w:ascii="Times New Roman" w:hAnsi="Times New Roman" w:cs="Times New Roman"/>
          <w:sz w:val="24"/>
        </w:rPr>
      </w:pPr>
      <w:r>
        <w:rPr>
          <w:rFonts w:ascii="Times New Roman" w:hAnsi="Times New Roman" w:cs="Times New Roman"/>
          <w:sz w:val="24"/>
        </w:rPr>
        <w:t>Inside and outside the classroom, my public speaking as well as presentation skills have helped me to represent my ideas and thoughts which have enhanced my understanding and knowledge. With the help of engaging presentation s</w:t>
      </w:r>
      <w:r w:rsidRPr="00F00852">
        <w:rPr>
          <w:rFonts w:ascii="Times New Roman" w:hAnsi="Times New Roman" w:cs="Times New Roman"/>
          <w:sz w:val="24"/>
        </w:rPr>
        <w:t>tyle</w:t>
      </w:r>
      <w:r>
        <w:rPr>
          <w:rFonts w:ascii="Times New Roman" w:hAnsi="Times New Roman" w:cs="Times New Roman"/>
          <w:sz w:val="24"/>
        </w:rPr>
        <w:t xml:space="preserve">, I have managed to draw the attention of lecturers and others. In this case, Gibbs reflective cycle has helped to evaluate the role of public speaking in management of classroom activities and my studies. I have noticed that public speaking skills have helped me in clearing doubts at the time of online learning process. Moreover, the engagement with lecturers has been improved with the help of effective public speaking skills. In the description stage of Gibbs reflective cycle, public speaking skills have helped to understand the facts and my duties. </w:t>
      </w:r>
      <w:r w:rsidR="00274F6E">
        <w:rPr>
          <w:rFonts w:ascii="Times New Roman" w:hAnsi="Times New Roman" w:cs="Times New Roman"/>
          <w:color w:val="222222"/>
          <w:sz w:val="24"/>
          <w:szCs w:val="24"/>
          <w:shd w:val="clear" w:color="auto" w:fill="FFFFFF"/>
        </w:rPr>
        <w:t>I</w:t>
      </w:r>
      <w:r>
        <w:rPr>
          <w:rFonts w:ascii="Times New Roman" w:hAnsi="Times New Roman" w:cs="Times New Roman"/>
          <w:sz w:val="24"/>
        </w:rPr>
        <w:t xml:space="preserve"> have commented on this topic that </w:t>
      </w:r>
      <w:r w:rsidRPr="00E163C0">
        <w:rPr>
          <w:rFonts w:ascii="Times New Roman" w:hAnsi="Times New Roman" w:cs="Times New Roman"/>
          <w:sz w:val="24"/>
        </w:rPr>
        <w:t>facial expression</w:t>
      </w:r>
      <w:r>
        <w:rPr>
          <w:rFonts w:ascii="Times New Roman" w:hAnsi="Times New Roman" w:cs="Times New Roman"/>
          <w:sz w:val="24"/>
        </w:rPr>
        <w:t xml:space="preserve"> and body language along with vocal tone help the speakers in presenting their ideas and opinions </w:t>
      </w:r>
      <w:r w:rsidR="00882D74">
        <w:rPr>
          <w:rFonts w:ascii="Times New Roman" w:hAnsi="Times New Roman" w:cs="Times New Roman"/>
          <w:sz w:val="24"/>
        </w:rPr>
        <w:t xml:space="preserve">to the audience. In this case, </w:t>
      </w:r>
      <w:r w:rsidR="00182FF7">
        <w:rPr>
          <w:rFonts w:ascii="Times New Roman" w:hAnsi="Times New Roman" w:cs="Times New Roman"/>
          <w:sz w:val="24"/>
        </w:rPr>
        <w:t>the skills of engaging with people</w:t>
      </w:r>
      <w:r w:rsidR="00882D74">
        <w:rPr>
          <w:rFonts w:ascii="Times New Roman" w:hAnsi="Times New Roman" w:cs="Times New Roman"/>
          <w:sz w:val="24"/>
        </w:rPr>
        <w:t xml:space="preserve"> and creativity have improved my abilities of public speaking. Besides, in the analysis stage, </w:t>
      </w:r>
      <w:r w:rsidR="00882D74" w:rsidRPr="00882D74">
        <w:rPr>
          <w:rFonts w:ascii="Times New Roman" w:hAnsi="Times New Roman" w:cs="Times New Roman"/>
          <w:sz w:val="24"/>
        </w:rPr>
        <w:t>leadership abilities</w:t>
      </w:r>
      <w:r w:rsidR="00882D74">
        <w:rPr>
          <w:rFonts w:ascii="Times New Roman" w:hAnsi="Times New Roman" w:cs="Times New Roman"/>
          <w:sz w:val="24"/>
        </w:rPr>
        <w:t xml:space="preserve"> have been improved with the help of the public speaking skills. Moreover, effective presentation skills have helped in case of engagement with audience. Confidence, passion and clarity regarding the topic have positively inspired me in improving the presentation skills. Based on this, it can be stated that the p</w:t>
      </w:r>
      <w:r w:rsidR="00882D74" w:rsidRPr="00882D74">
        <w:rPr>
          <w:rFonts w:ascii="Times New Roman" w:hAnsi="Times New Roman" w:cs="Times New Roman"/>
          <w:sz w:val="24"/>
        </w:rPr>
        <w:t>ublic speaking and giving presentations</w:t>
      </w:r>
      <w:r w:rsidR="00882D74">
        <w:rPr>
          <w:rFonts w:ascii="Times New Roman" w:hAnsi="Times New Roman" w:cs="Times New Roman"/>
          <w:sz w:val="24"/>
        </w:rPr>
        <w:t xml:space="preserve"> can contribute to the development of employability skills. </w:t>
      </w:r>
    </w:p>
    <w:p w14:paraId="1AC232FD" w14:textId="1B8005F0" w:rsidR="00B345D6" w:rsidRPr="00F71650" w:rsidRDefault="006E44E2" w:rsidP="00F86199">
      <w:pPr>
        <w:spacing w:line="360" w:lineRule="auto"/>
        <w:jc w:val="both"/>
        <w:rPr>
          <w:rFonts w:ascii="Times New Roman" w:hAnsi="Times New Roman" w:cs="Times New Roman"/>
          <w:sz w:val="24"/>
        </w:rPr>
      </w:pPr>
      <w:r>
        <w:rPr>
          <w:rFonts w:ascii="Times New Roman" w:hAnsi="Times New Roman" w:cs="Times New Roman"/>
          <w:sz w:val="24"/>
        </w:rPr>
        <w:t xml:space="preserve">Gibbs reflective cycle has contributed to understanding the role of strengths and weaknesses in terms of completing the given tasks. However, I have noted that I need to develop leadership abilities as well as critical thinking skills which can help me in the certain future, Lack of proper leadership abilities, I failed to influence others. </w:t>
      </w:r>
      <w:r w:rsidR="00274F6E">
        <w:rPr>
          <w:rFonts w:ascii="Times New Roman" w:hAnsi="Times New Roman" w:cs="Times New Roman"/>
          <w:color w:val="222222"/>
          <w:sz w:val="24"/>
          <w:szCs w:val="24"/>
          <w:shd w:val="clear" w:color="auto" w:fill="FFFFFF"/>
        </w:rPr>
        <w:t xml:space="preserve">I </w:t>
      </w:r>
      <w:r>
        <w:rPr>
          <w:rFonts w:ascii="Times New Roman" w:hAnsi="Times New Roman" w:cs="Times New Roman"/>
          <w:sz w:val="24"/>
        </w:rPr>
        <w:t xml:space="preserve">have opined in this context that presentation skills of leaders inspire others to engagement themselves </w:t>
      </w:r>
      <w:r>
        <w:rPr>
          <w:rFonts w:ascii="Times New Roman" w:hAnsi="Times New Roman" w:cs="Times New Roman"/>
          <w:sz w:val="24"/>
        </w:rPr>
        <w:lastRenderedPageBreak/>
        <w:t xml:space="preserve">in completing the shared activities. However, in the evaluation stage, I have noticed that presentation skills </w:t>
      </w:r>
      <w:r w:rsidR="00182FF7">
        <w:rPr>
          <w:rFonts w:ascii="Times New Roman" w:hAnsi="Times New Roman" w:cs="Times New Roman"/>
          <w:sz w:val="24"/>
        </w:rPr>
        <w:t xml:space="preserve">along with the engagement with people have supported me to present my ideas more effectively. Besides, in the action plan stage, I can state that I need to develop my critical thinking skills for improving my presentation. There is no doubt that creating ideas can improve my presentation. </w:t>
      </w:r>
    </w:p>
    <w:p w14:paraId="272AE5BC" w14:textId="77777777" w:rsidR="00F71650" w:rsidRDefault="00F71650" w:rsidP="007801EC">
      <w:pPr>
        <w:pStyle w:val="Heading1"/>
      </w:pPr>
      <w:bookmarkStart w:id="5" w:name="_Toc56376270"/>
      <w:r>
        <w:t>Conclusion</w:t>
      </w:r>
      <w:bookmarkEnd w:id="5"/>
      <w:r>
        <w:t xml:space="preserve"> </w:t>
      </w:r>
    </w:p>
    <w:p w14:paraId="33BC1E43" w14:textId="77777777" w:rsidR="00F71650" w:rsidRPr="00F71650" w:rsidRDefault="00316AB6" w:rsidP="00F86199">
      <w:pPr>
        <w:spacing w:line="360" w:lineRule="auto"/>
        <w:jc w:val="both"/>
        <w:rPr>
          <w:rFonts w:ascii="Times New Roman" w:hAnsi="Times New Roman" w:cs="Times New Roman"/>
          <w:sz w:val="24"/>
        </w:rPr>
      </w:pPr>
      <w:r>
        <w:rPr>
          <w:rFonts w:ascii="Times New Roman" w:hAnsi="Times New Roman" w:cs="Times New Roman"/>
          <w:sz w:val="24"/>
        </w:rPr>
        <w:t xml:space="preserve">Thus, it can be summed up by saying that the overall report has highlighted different academic as well as employability skills and its importance in the development of career opportunity and academic growth. </w:t>
      </w:r>
      <w:r w:rsidR="006E44E2">
        <w:rPr>
          <w:rFonts w:ascii="Times New Roman" w:hAnsi="Times New Roman" w:cs="Times New Roman"/>
          <w:sz w:val="24"/>
        </w:rPr>
        <w:t>The overall report has evaluated the significance of p</w:t>
      </w:r>
      <w:r w:rsidR="006E44E2" w:rsidRPr="006E44E2">
        <w:rPr>
          <w:rFonts w:ascii="Times New Roman" w:hAnsi="Times New Roman" w:cs="Times New Roman"/>
          <w:sz w:val="24"/>
        </w:rPr>
        <w:t>ublic speaking and giving presentations</w:t>
      </w:r>
      <w:r w:rsidR="006E44E2">
        <w:rPr>
          <w:rFonts w:ascii="Times New Roman" w:hAnsi="Times New Roman" w:cs="Times New Roman"/>
          <w:sz w:val="24"/>
        </w:rPr>
        <w:t xml:space="preserve"> and online learning experience on the development of employability and academic skills. Alongside this, the importance of a</w:t>
      </w:r>
      <w:r w:rsidR="006E44E2" w:rsidRPr="006E44E2">
        <w:rPr>
          <w:rFonts w:ascii="Times New Roman" w:hAnsi="Times New Roman" w:cs="Times New Roman"/>
          <w:sz w:val="24"/>
        </w:rPr>
        <w:t>nalytical and critical thinking skills</w:t>
      </w:r>
      <w:r w:rsidR="006E44E2">
        <w:rPr>
          <w:rFonts w:ascii="Times New Roman" w:hAnsi="Times New Roman" w:cs="Times New Roman"/>
          <w:sz w:val="24"/>
        </w:rPr>
        <w:t xml:space="preserve"> as well as time management skills has been discussed. Moreover, Gibbs reflective cycle has positively helped in accessing my strengths and weakness which foster the development of employability as well as academic skills. </w:t>
      </w:r>
    </w:p>
    <w:p w14:paraId="3A937663" w14:textId="77777777" w:rsidR="00F71650" w:rsidRPr="00F71650" w:rsidRDefault="00F71650" w:rsidP="00BD2160">
      <w:pPr>
        <w:rPr>
          <w:rFonts w:ascii="Times New Roman" w:hAnsi="Times New Roman" w:cs="Times New Roman"/>
          <w:b/>
          <w:sz w:val="24"/>
        </w:rPr>
      </w:pPr>
    </w:p>
    <w:sectPr w:rsidR="00F71650" w:rsidRPr="00F71650" w:rsidSect="00330C00">
      <w:headerReference w:type="default" r:id="rId17"/>
      <w:footerReference w:type="default" r:id="rId1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95C0B3" w14:textId="77777777" w:rsidR="005936A5" w:rsidRDefault="005936A5" w:rsidP="005E3F05">
      <w:pPr>
        <w:spacing w:after="0" w:line="240" w:lineRule="auto"/>
      </w:pPr>
      <w:r>
        <w:separator/>
      </w:r>
    </w:p>
  </w:endnote>
  <w:endnote w:type="continuationSeparator" w:id="0">
    <w:p w14:paraId="0911EDBE" w14:textId="77777777" w:rsidR="005936A5" w:rsidRDefault="005936A5" w:rsidP="005E3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3789036"/>
      <w:docPartObj>
        <w:docPartGallery w:val="Page Numbers (Bottom of Page)"/>
        <w:docPartUnique/>
      </w:docPartObj>
    </w:sdtPr>
    <w:sdtEndPr/>
    <w:sdtContent>
      <w:p w14:paraId="6F06746F" w14:textId="77777777" w:rsidR="005E3F05" w:rsidRDefault="005936A5">
        <w:pPr>
          <w:pStyle w:val="Footer"/>
          <w:jc w:val="right"/>
        </w:pPr>
        <w:r>
          <w:fldChar w:fldCharType="begin"/>
        </w:r>
        <w:r>
          <w:instrText xml:space="preserve"> PAGE   \* MERGEFORMAT </w:instrText>
        </w:r>
        <w:r>
          <w:fldChar w:fldCharType="separate"/>
        </w:r>
        <w:r w:rsidR="005E3F05">
          <w:rPr>
            <w:noProof/>
          </w:rPr>
          <w:t>3</w:t>
        </w:r>
        <w:r>
          <w:rPr>
            <w:noProof/>
          </w:rPr>
          <w:fldChar w:fldCharType="end"/>
        </w:r>
      </w:p>
    </w:sdtContent>
  </w:sdt>
  <w:p w14:paraId="65ADBFDB" w14:textId="77777777" w:rsidR="005E3F05" w:rsidRDefault="005E3F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0B2538" w14:textId="77777777" w:rsidR="005936A5" w:rsidRDefault="005936A5" w:rsidP="005E3F05">
      <w:pPr>
        <w:spacing w:after="0" w:line="240" w:lineRule="auto"/>
      </w:pPr>
      <w:r>
        <w:separator/>
      </w:r>
    </w:p>
  </w:footnote>
  <w:footnote w:type="continuationSeparator" w:id="0">
    <w:p w14:paraId="265B8368" w14:textId="77777777" w:rsidR="005936A5" w:rsidRDefault="005936A5" w:rsidP="005E3F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9C6C7" w14:textId="341DB570" w:rsidR="00330C00" w:rsidRDefault="00330C00" w:rsidP="00330C00">
    <w:pPr>
      <w:pStyle w:val="Header"/>
      <w:tabs>
        <w:tab w:val="clear" w:pos="4680"/>
        <w:tab w:val="clear" w:pos="9360"/>
        <w:tab w:val="left" w:pos="2475"/>
        <w:tab w:val="left" w:pos="4740"/>
        <w:tab w:val="center" w:pos="5400"/>
      </w:tabs>
    </w:pPr>
    <w:r>
      <w:t xml:space="preserve">Gheorghe </w:t>
    </w:r>
    <w:proofErr w:type="spellStart"/>
    <w:r>
      <w:t>Ionut</w:t>
    </w:r>
    <w:proofErr w:type="spellEnd"/>
    <w:r>
      <w:t xml:space="preserve"> </w:t>
    </w:r>
    <w:proofErr w:type="gramStart"/>
    <w:r>
      <w:t xml:space="preserve">Ilie  </w:t>
    </w:r>
    <w:r>
      <w:tab/>
    </w:r>
    <w:proofErr w:type="gramEnd"/>
    <w:r>
      <w:t>Student id:2012061</w:t>
    </w:r>
    <w:r>
      <w:tab/>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04158"/>
    <w:rsid w:val="000F2D25"/>
    <w:rsid w:val="00116C77"/>
    <w:rsid w:val="0018161B"/>
    <w:rsid w:val="00182FF7"/>
    <w:rsid w:val="00193070"/>
    <w:rsid w:val="00274F6E"/>
    <w:rsid w:val="00316AB6"/>
    <w:rsid w:val="00330C00"/>
    <w:rsid w:val="003B2067"/>
    <w:rsid w:val="003C4643"/>
    <w:rsid w:val="004D5228"/>
    <w:rsid w:val="005936A5"/>
    <w:rsid w:val="005A2F43"/>
    <w:rsid w:val="005B30F6"/>
    <w:rsid w:val="005E3248"/>
    <w:rsid w:val="005E3F05"/>
    <w:rsid w:val="006E44E2"/>
    <w:rsid w:val="006F36FB"/>
    <w:rsid w:val="007801EC"/>
    <w:rsid w:val="007A2B02"/>
    <w:rsid w:val="007C5674"/>
    <w:rsid w:val="007E4057"/>
    <w:rsid w:val="0080793A"/>
    <w:rsid w:val="00823F01"/>
    <w:rsid w:val="00882D74"/>
    <w:rsid w:val="00883194"/>
    <w:rsid w:val="00937D93"/>
    <w:rsid w:val="00972E2E"/>
    <w:rsid w:val="009B600E"/>
    <w:rsid w:val="00A22C7B"/>
    <w:rsid w:val="00A72E4E"/>
    <w:rsid w:val="00AA73A0"/>
    <w:rsid w:val="00AB2692"/>
    <w:rsid w:val="00AF0228"/>
    <w:rsid w:val="00B345D6"/>
    <w:rsid w:val="00BD2160"/>
    <w:rsid w:val="00BF1477"/>
    <w:rsid w:val="00D04158"/>
    <w:rsid w:val="00D0642D"/>
    <w:rsid w:val="00D86DE6"/>
    <w:rsid w:val="00DD0FF5"/>
    <w:rsid w:val="00DF0D16"/>
    <w:rsid w:val="00E163C0"/>
    <w:rsid w:val="00E83EC0"/>
    <w:rsid w:val="00EE366F"/>
    <w:rsid w:val="00F00852"/>
    <w:rsid w:val="00F71650"/>
    <w:rsid w:val="00F86199"/>
    <w:rsid w:val="00F91E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278206"/>
  <w15:docId w15:val="{A3AC30F8-8992-47B0-8951-C15FD7E3B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C77"/>
  </w:style>
  <w:style w:type="paragraph" w:styleId="Heading1">
    <w:name w:val="heading 1"/>
    <w:basedOn w:val="Normal"/>
    <w:next w:val="Normal"/>
    <w:link w:val="Heading1Char"/>
    <w:uiPriority w:val="9"/>
    <w:qFormat/>
    <w:rsid w:val="007801EC"/>
    <w:pPr>
      <w:keepNext/>
      <w:keepLines/>
      <w:spacing w:before="480" w:after="0" w:line="480" w:lineRule="auto"/>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085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1930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070"/>
    <w:rPr>
      <w:rFonts w:ascii="Tahoma" w:hAnsi="Tahoma" w:cs="Tahoma"/>
      <w:sz w:val="16"/>
      <w:szCs w:val="16"/>
    </w:rPr>
  </w:style>
  <w:style w:type="character" w:customStyle="1" w:styleId="Heading1Char">
    <w:name w:val="Heading 1 Char"/>
    <w:basedOn w:val="DefaultParagraphFont"/>
    <w:link w:val="Heading1"/>
    <w:uiPriority w:val="9"/>
    <w:rsid w:val="007801EC"/>
    <w:rPr>
      <w:rFonts w:ascii="Times New Roman" w:eastAsiaTheme="majorEastAsia" w:hAnsi="Times New Roman" w:cstheme="majorBidi"/>
      <w:b/>
      <w:bCs/>
      <w:color w:val="000000" w:themeColor="text1"/>
      <w:sz w:val="28"/>
      <w:szCs w:val="28"/>
    </w:rPr>
  </w:style>
  <w:style w:type="paragraph" w:styleId="TOCHeading">
    <w:name w:val="TOC Heading"/>
    <w:basedOn w:val="Heading1"/>
    <w:next w:val="Normal"/>
    <w:uiPriority w:val="39"/>
    <w:unhideWhenUsed/>
    <w:qFormat/>
    <w:rsid w:val="005E3F05"/>
    <w:pPr>
      <w:spacing w:line="276" w:lineRule="auto"/>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5E3F05"/>
    <w:pPr>
      <w:spacing w:after="100"/>
    </w:pPr>
  </w:style>
  <w:style w:type="character" w:styleId="Hyperlink">
    <w:name w:val="Hyperlink"/>
    <w:basedOn w:val="DefaultParagraphFont"/>
    <w:uiPriority w:val="99"/>
    <w:unhideWhenUsed/>
    <w:rsid w:val="005E3F05"/>
    <w:rPr>
      <w:color w:val="0000FF" w:themeColor="hyperlink"/>
      <w:u w:val="single"/>
    </w:rPr>
  </w:style>
  <w:style w:type="paragraph" w:styleId="Header">
    <w:name w:val="header"/>
    <w:basedOn w:val="Normal"/>
    <w:link w:val="HeaderChar"/>
    <w:uiPriority w:val="99"/>
    <w:unhideWhenUsed/>
    <w:rsid w:val="005E3F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3F05"/>
  </w:style>
  <w:style w:type="paragraph" w:styleId="Footer">
    <w:name w:val="footer"/>
    <w:basedOn w:val="Normal"/>
    <w:link w:val="FooterChar"/>
    <w:uiPriority w:val="99"/>
    <w:unhideWhenUsed/>
    <w:rsid w:val="005E3F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3F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header" Target="header1.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EAE9F4-160C-4EBC-A303-5B2BE39A7E5A}" type="doc">
      <dgm:prSet loTypeId="urn:microsoft.com/office/officeart/2005/8/layout/radial6" loCatId="cycle" qsTypeId="urn:microsoft.com/office/officeart/2005/8/quickstyle/3d3" qsCatId="3D" csTypeId="urn:microsoft.com/office/officeart/2005/8/colors/colorful2" csCatId="colorful" phldr="1"/>
      <dgm:spPr/>
      <dgm:t>
        <a:bodyPr/>
        <a:lstStyle/>
        <a:p>
          <a:endParaRPr lang="en-US"/>
        </a:p>
      </dgm:t>
    </dgm:pt>
    <dgm:pt modelId="{58BC3AFF-4540-4C5F-800B-50EF08C37E96}">
      <dgm:prSet phldrT="[Text]" custT="1"/>
      <dgm:spPr/>
      <dgm:t>
        <a:bodyPr/>
        <a:lstStyle/>
        <a:p>
          <a:r>
            <a:rPr lang="en-US" sz="1100" b="1"/>
            <a:t>Time management skills </a:t>
          </a:r>
          <a:endParaRPr lang="en-US" sz="1100"/>
        </a:p>
      </dgm:t>
    </dgm:pt>
    <dgm:pt modelId="{73B4D952-709F-4231-B132-83B1A00FC178}" type="parTrans" cxnId="{C65B50D1-9203-4F92-8CB2-424FCC58D04A}">
      <dgm:prSet/>
      <dgm:spPr/>
      <dgm:t>
        <a:bodyPr/>
        <a:lstStyle/>
        <a:p>
          <a:endParaRPr lang="en-US"/>
        </a:p>
      </dgm:t>
    </dgm:pt>
    <dgm:pt modelId="{B462EA14-B2D3-4A23-B938-1EFDC965E676}" type="sibTrans" cxnId="{C65B50D1-9203-4F92-8CB2-424FCC58D04A}">
      <dgm:prSet/>
      <dgm:spPr/>
      <dgm:t>
        <a:bodyPr/>
        <a:lstStyle/>
        <a:p>
          <a:endParaRPr lang="en-US"/>
        </a:p>
      </dgm:t>
    </dgm:pt>
    <dgm:pt modelId="{6C66948F-BDB5-4931-B71B-27DFD13CFFA4}">
      <dgm:prSet phldrT="[Text]" custT="1"/>
      <dgm:spPr/>
      <dgm:t>
        <a:bodyPr/>
        <a:lstStyle/>
        <a:p>
          <a:r>
            <a:rPr lang="en-US" sz="800" b="1"/>
            <a:t>multitasking skills</a:t>
          </a:r>
        </a:p>
      </dgm:t>
    </dgm:pt>
    <dgm:pt modelId="{58F170A9-AF5C-4ACE-8273-07713CD78DC7}" type="parTrans" cxnId="{AA820C2D-F1AB-451D-8760-DBA22C0A389C}">
      <dgm:prSet/>
      <dgm:spPr/>
      <dgm:t>
        <a:bodyPr/>
        <a:lstStyle/>
        <a:p>
          <a:endParaRPr lang="en-US"/>
        </a:p>
      </dgm:t>
    </dgm:pt>
    <dgm:pt modelId="{C2ACDE24-C280-41A4-86D0-72432C2D2A43}" type="sibTrans" cxnId="{AA820C2D-F1AB-451D-8760-DBA22C0A389C}">
      <dgm:prSet/>
      <dgm:spPr/>
      <dgm:t>
        <a:bodyPr/>
        <a:lstStyle/>
        <a:p>
          <a:endParaRPr lang="en-US"/>
        </a:p>
      </dgm:t>
    </dgm:pt>
    <dgm:pt modelId="{791A525E-B5C1-47E6-A463-C29637FEA2C3}">
      <dgm:prSet phldrT="[Text]" custT="1"/>
      <dgm:spPr/>
      <dgm:t>
        <a:bodyPr/>
        <a:lstStyle/>
        <a:p>
          <a:r>
            <a:rPr lang="en-US" sz="800" b="1"/>
            <a:t>strategic thinking</a:t>
          </a:r>
        </a:p>
      </dgm:t>
    </dgm:pt>
    <dgm:pt modelId="{1ABEF9F5-5C53-4482-954D-177EB353EFD3}" type="sibTrans" cxnId="{C9DABCD2-AF14-43DF-AC5C-3EE4CF85537B}">
      <dgm:prSet/>
      <dgm:spPr/>
      <dgm:t>
        <a:bodyPr/>
        <a:lstStyle/>
        <a:p>
          <a:endParaRPr lang="en-US"/>
        </a:p>
      </dgm:t>
    </dgm:pt>
    <dgm:pt modelId="{0D540B5E-4E35-4A58-AD21-6DD09A77FE1F}" type="parTrans" cxnId="{C9DABCD2-AF14-43DF-AC5C-3EE4CF85537B}">
      <dgm:prSet/>
      <dgm:spPr/>
      <dgm:t>
        <a:bodyPr/>
        <a:lstStyle/>
        <a:p>
          <a:endParaRPr lang="en-US"/>
        </a:p>
      </dgm:t>
    </dgm:pt>
    <dgm:pt modelId="{40B71397-11FB-4B4B-82ED-86315472101F}">
      <dgm:prSet phldrT="[Text]" custT="1"/>
      <dgm:spPr/>
      <dgm:t>
        <a:bodyPr/>
        <a:lstStyle/>
        <a:p>
          <a:r>
            <a:rPr lang="en-US" sz="800" b="1"/>
            <a:t>goal setting</a:t>
          </a:r>
        </a:p>
      </dgm:t>
    </dgm:pt>
    <dgm:pt modelId="{880B3D8C-8447-4E2B-AADE-CFB84E588BA9}" type="sibTrans" cxnId="{EFDF0D0D-AB44-4AA9-96B1-72F65A1D63C3}">
      <dgm:prSet/>
      <dgm:spPr/>
      <dgm:t>
        <a:bodyPr/>
        <a:lstStyle/>
        <a:p>
          <a:endParaRPr lang="en-US"/>
        </a:p>
      </dgm:t>
    </dgm:pt>
    <dgm:pt modelId="{64921D25-F572-4509-9511-F85E3F1F64CD}" type="parTrans" cxnId="{EFDF0D0D-AB44-4AA9-96B1-72F65A1D63C3}">
      <dgm:prSet/>
      <dgm:spPr/>
      <dgm:t>
        <a:bodyPr/>
        <a:lstStyle/>
        <a:p>
          <a:endParaRPr lang="en-US"/>
        </a:p>
      </dgm:t>
    </dgm:pt>
    <dgm:pt modelId="{3703936D-E528-443B-A10B-4F6CF8029DA2}">
      <dgm:prSet phldrT="[Text]" custT="1"/>
      <dgm:spPr/>
      <dgm:t>
        <a:bodyPr/>
        <a:lstStyle/>
        <a:p>
          <a:r>
            <a:rPr lang="en-US" sz="800" b="1"/>
            <a:t>decision making processes</a:t>
          </a:r>
        </a:p>
      </dgm:t>
    </dgm:pt>
    <dgm:pt modelId="{22338FF4-D0E3-42B1-9577-188D9D0C86B5}" type="sibTrans" cxnId="{AA5EFBBC-A220-4191-9E1A-6292C835CF2E}">
      <dgm:prSet/>
      <dgm:spPr/>
      <dgm:t>
        <a:bodyPr/>
        <a:lstStyle/>
        <a:p>
          <a:endParaRPr lang="en-US"/>
        </a:p>
      </dgm:t>
    </dgm:pt>
    <dgm:pt modelId="{1C58F52C-DBB8-4DB0-9507-0D8B07AC6874}" type="parTrans" cxnId="{AA5EFBBC-A220-4191-9E1A-6292C835CF2E}">
      <dgm:prSet/>
      <dgm:spPr/>
      <dgm:t>
        <a:bodyPr/>
        <a:lstStyle/>
        <a:p>
          <a:endParaRPr lang="en-US"/>
        </a:p>
      </dgm:t>
    </dgm:pt>
    <dgm:pt modelId="{7AA55D45-8200-423D-B112-B3DBE4D2092E}" type="pres">
      <dgm:prSet presAssocID="{ECEAE9F4-160C-4EBC-A303-5B2BE39A7E5A}" presName="Name0" presStyleCnt="0">
        <dgm:presLayoutVars>
          <dgm:chMax val="1"/>
          <dgm:dir/>
          <dgm:animLvl val="ctr"/>
          <dgm:resizeHandles val="exact"/>
        </dgm:presLayoutVars>
      </dgm:prSet>
      <dgm:spPr/>
    </dgm:pt>
    <dgm:pt modelId="{EA8F4BC7-8054-4A2C-B3E3-B6A3A9E0E248}" type="pres">
      <dgm:prSet presAssocID="{58BC3AFF-4540-4C5F-800B-50EF08C37E96}" presName="centerShape" presStyleLbl="node0" presStyleIdx="0" presStyleCnt="1"/>
      <dgm:spPr/>
    </dgm:pt>
    <dgm:pt modelId="{AF0BDCEC-03E7-4362-81FD-02420DF0DC6B}" type="pres">
      <dgm:prSet presAssocID="{6C66948F-BDB5-4931-B71B-27DFD13CFFA4}" presName="node" presStyleLbl="node1" presStyleIdx="0" presStyleCnt="4">
        <dgm:presLayoutVars>
          <dgm:bulletEnabled val="1"/>
        </dgm:presLayoutVars>
      </dgm:prSet>
      <dgm:spPr/>
    </dgm:pt>
    <dgm:pt modelId="{6357D1EB-04C0-4E1C-891C-DE0DA33932B8}" type="pres">
      <dgm:prSet presAssocID="{6C66948F-BDB5-4931-B71B-27DFD13CFFA4}" presName="dummy" presStyleCnt="0"/>
      <dgm:spPr/>
    </dgm:pt>
    <dgm:pt modelId="{95B3A06D-02CB-4143-9D4B-9D0A89001177}" type="pres">
      <dgm:prSet presAssocID="{C2ACDE24-C280-41A4-86D0-72432C2D2A43}" presName="sibTrans" presStyleLbl="sibTrans2D1" presStyleIdx="0" presStyleCnt="4"/>
      <dgm:spPr/>
    </dgm:pt>
    <dgm:pt modelId="{F6E97BD4-5744-41B4-8C5A-FA544E1C80FD}" type="pres">
      <dgm:prSet presAssocID="{3703936D-E528-443B-A10B-4F6CF8029DA2}" presName="node" presStyleLbl="node1" presStyleIdx="1" presStyleCnt="4">
        <dgm:presLayoutVars>
          <dgm:bulletEnabled val="1"/>
        </dgm:presLayoutVars>
      </dgm:prSet>
      <dgm:spPr/>
    </dgm:pt>
    <dgm:pt modelId="{95BF1D82-206D-4364-AB77-1B229C30A0DA}" type="pres">
      <dgm:prSet presAssocID="{3703936D-E528-443B-A10B-4F6CF8029DA2}" presName="dummy" presStyleCnt="0"/>
      <dgm:spPr/>
    </dgm:pt>
    <dgm:pt modelId="{EE7B04CC-0B7D-41AB-AF4B-DD3063BBBFA0}" type="pres">
      <dgm:prSet presAssocID="{22338FF4-D0E3-42B1-9577-188D9D0C86B5}" presName="sibTrans" presStyleLbl="sibTrans2D1" presStyleIdx="1" presStyleCnt="4"/>
      <dgm:spPr/>
    </dgm:pt>
    <dgm:pt modelId="{A9C932C2-FA90-45CB-A844-5BA23F132977}" type="pres">
      <dgm:prSet presAssocID="{40B71397-11FB-4B4B-82ED-86315472101F}" presName="node" presStyleLbl="node1" presStyleIdx="2" presStyleCnt="4">
        <dgm:presLayoutVars>
          <dgm:bulletEnabled val="1"/>
        </dgm:presLayoutVars>
      </dgm:prSet>
      <dgm:spPr/>
    </dgm:pt>
    <dgm:pt modelId="{5A61C0F9-1D6E-4F3D-808B-B5CE4A1D2112}" type="pres">
      <dgm:prSet presAssocID="{40B71397-11FB-4B4B-82ED-86315472101F}" presName="dummy" presStyleCnt="0"/>
      <dgm:spPr/>
    </dgm:pt>
    <dgm:pt modelId="{701DFCB0-F89D-4647-8A97-061CE3A7B31A}" type="pres">
      <dgm:prSet presAssocID="{880B3D8C-8447-4E2B-AADE-CFB84E588BA9}" presName="sibTrans" presStyleLbl="sibTrans2D1" presStyleIdx="2" presStyleCnt="4"/>
      <dgm:spPr/>
    </dgm:pt>
    <dgm:pt modelId="{12DC21B1-D3E9-4DB0-B578-6DB00BACF1A4}" type="pres">
      <dgm:prSet presAssocID="{791A525E-B5C1-47E6-A463-C29637FEA2C3}" presName="node" presStyleLbl="node1" presStyleIdx="3" presStyleCnt="4">
        <dgm:presLayoutVars>
          <dgm:bulletEnabled val="1"/>
        </dgm:presLayoutVars>
      </dgm:prSet>
      <dgm:spPr/>
    </dgm:pt>
    <dgm:pt modelId="{2E059156-2BAE-4D34-A86A-44CC7C1E2C84}" type="pres">
      <dgm:prSet presAssocID="{791A525E-B5C1-47E6-A463-C29637FEA2C3}" presName="dummy" presStyleCnt="0"/>
      <dgm:spPr/>
    </dgm:pt>
    <dgm:pt modelId="{EAFBFE46-AB29-410A-8FC6-2641F7D34228}" type="pres">
      <dgm:prSet presAssocID="{1ABEF9F5-5C53-4482-954D-177EB353EFD3}" presName="sibTrans" presStyleLbl="sibTrans2D1" presStyleIdx="3" presStyleCnt="4"/>
      <dgm:spPr/>
    </dgm:pt>
  </dgm:ptLst>
  <dgm:cxnLst>
    <dgm:cxn modelId="{4099EA01-3B86-4FE5-BD61-E16B398AA9E3}" type="presOf" srcId="{40B71397-11FB-4B4B-82ED-86315472101F}" destId="{A9C932C2-FA90-45CB-A844-5BA23F132977}" srcOrd="0" destOrd="0" presId="urn:microsoft.com/office/officeart/2005/8/layout/radial6"/>
    <dgm:cxn modelId="{6CBB9B07-A19E-4536-B194-E40CC90A325D}" type="presOf" srcId="{880B3D8C-8447-4E2B-AADE-CFB84E588BA9}" destId="{701DFCB0-F89D-4647-8A97-061CE3A7B31A}" srcOrd="0" destOrd="0" presId="urn:microsoft.com/office/officeart/2005/8/layout/radial6"/>
    <dgm:cxn modelId="{EFDF0D0D-AB44-4AA9-96B1-72F65A1D63C3}" srcId="{58BC3AFF-4540-4C5F-800B-50EF08C37E96}" destId="{40B71397-11FB-4B4B-82ED-86315472101F}" srcOrd="2" destOrd="0" parTransId="{64921D25-F572-4509-9511-F85E3F1F64CD}" sibTransId="{880B3D8C-8447-4E2B-AADE-CFB84E588BA9}"/>
    <dgm:cxn modelId="{AA820C2D-F1AB-451D-8760-DBA22C0A389C}" srcId="{58BC3AFF-4540-4C5F-800B-50EF08C37E96}" destId="{6C66948F-BDB5-4931-B71B-27DFD13CFFA4}" srcOrd="0" destOrd="0" parTransId="{58F170A9-AF5C-4ACE-8273-07713CD78DC7}" sibTransId="{C2ACDE24-C280-41A4-86D0-72432C2D2A43}"/>
    <dgm:cxn modelId="{5FB8F250-92A3-467E-99F1-D7ACAD4DE64E}" type="presOf" srcId="{1ABEF9F5-5C53-4482-954D-177EB353EFD3}" destId="{EAFBFE46-AB29-410A-8FC6-2641F7D34228}" srcOrd="0" destOrd="0" presId="urn:microsoft.com/office/officeart/2005/8/layout/radial6"/>
    <dgm:cxn modelId="{2EF8C574-CA6F-490B-852B-07BD643A6C3F}" type="presOf" srcId="{C2ACDE24-C280-41A4-86D0-72432C2D2A43}" destId="{95B3A06D-02CB-4143-9D4B-9D0A89001177}" srcOrd="0" destOrd="0" presId="urn:microsoft.com/office/officeart/2005/8/layout/radial6"/>
    <dgm:cxn modelId="{CB723FB0-E56A-4337-BA23-B36ECC8707C8}" type="presOf" srcId="{791A525E-B5C1-47E6-A463-C29637FEA2C3}" destId="{12DC21B1-D3E9-4DB0-B578-6DB00BACF1A4}" srcOrd="0" destOrd="0" presId="urn:microsoft.com/office/officeart/2005/8/layout/radial6"/>
    <dgm:cxn modelId="{AA5EFBBC-A220-4191-9E1A-6292C835CF2E}" srcId="{58BC3AFF-4540-4C5F-800B-50EF08C37E96}" destId="{3703936D-E528-443B-A10B-4F6CF8029DA2}" srcOrd="1" destOrd="0" parTransId="{1C58F52C-DBB8-4DB0-9507-0D8B07AC6874}" sibTransId="{22338FF4-D0E3-42B1-9577-188D9D0C86B5}"/>
    <dgm:cxn modelId="{9A466FC3-FD92-47DE-9B60-D7089CC2BE35}" type="presOf" srcId="{3703936D-E528-443B-A10B-4F6CF8029DA2}" destId="{F6E97BD4-5744-41B4-8C5A-FA544E1C80FD}" srcOrd="0" destOrd="0" presId="urn:microsoft.com/office/officeart/2005/8/layout/radial6"/>
    <dgm:cxn modelId="{C65B50D1-9203-4F92-8CB2-424FCC58D04A}" srcId="{ECEAE9F4-160C-4EBC-A303-5B2BE39A7E5A}" destId="{58BC3AFF-4540-4C5F-800B-50EF08C37E96}" srcOrd="0" destOrd="0" parTransId="{73B4D952-709F-4231-B132-83B1A00FC178}" sibTransId="{B462EA14-B2D3-4A23-B938-1EFDC965E676}"/>
    <dgm:cxn modelId="{C9DABCD2-AF14-43DF-AC5C-3EE4CF85537B}" srcId="{58BC3AFF-4540-4C5F-800B-50EF08C37E96}" destId="{791A525E-B5C1-47E6-A463-C29637FEA2C3}" srcOrd="3" destOrd="0" parTransId="{0D540B5E-4E35-4A58-AD21-6DD09A77FE1F}" sibTransId="{1ABEF9F5-5C53-4482-954D-177EB353EFD3}"/>
    <dgm:cxn modelId="{337FF3DA-8001-49DA-A9C7-FF08FDFBE918}" type="presOf" srcId="{6C66948F-BDB5-4931-B71B-27DFD13CFFA4}" destId="{AF0BDCEC-03E7-4362-81FD-02420DF0DC6B}" srcOrd="0" destOrd="0" presId="urn:microsoft.com/office/officeart/2005/8/layout/radial6"/>
    <dgm:cxn modelId="{52E1B9F0-0807-4562-AD43-A2E3DDE09C81}" type="presOf" srcId="{22338FF4-D0E3-42B1-9577-188D9D0C86B5}" destId="{EE7B04CC-0B7D-41AB-AF4B-DD3063BBBFA0}" srcOrd="0" destOrd="0" presId="urn:microsoft.com/office/officeart/2005/8/layout/radial6"/>
    <dgm:cxn modelId="{5767CDF8-1D2C-4A4C-9A17-C192ADF99108}" type="presOf" srcId="{ECEAE9F4-160C-4EBC-A303-5B2BE39A7E5A}" destId="{7AA55D45-8200-423D-B112-B3DBE4D2092E}" srcOrd="0" destOrd="0" presId="urn:microsoft.com/office/officeart/2005/8/layout/radial6"/>
    <dgm:cxn modelId="{399CB9FD-3F8C-470E-AB19-6E5214636E72}" type="presOf" srcId="{58BC3AFF-4540-4C5F-800B-50EF08C37E96}" destId="{EA8F4BC7-8054-4A2C-B3E3-B6A3A9E0E248}" srcOrd="0" destOrd="0" presId="urn:microsoft.com/office/officeart/2005/8/layout/radial6"/>
    <dgm:cxn modelId="{F8F3BCE8-7813-47B9-9617-116F5D4CB140}" type="presParOf" srcId="{7AA55D45-8200-423D-B112-B3DBE4D2092E}" destId="{EA8F4BC7-8054-4A2C-B3E3-B6A3A9E0E248}" srcOrd="0" destOrd="0" presId="urn:microsoft.com/office/officeart/2005/8/layout/radial6"/>
    <dgm:cxn modelId="{81FC8875-7BBA-4206-9DA8-83925EE07A2E}" type="presParOf" srcId="{7AA55D45-8200-423D-B112-B3DBE4D2092E}" destId="{AF0BDCEC-03E7-4362-81FD-02420DF0DC6B}" srcOrd="1" destOrd="0" presId="urn:microsoft.com/office/officeart/2005/8/layout/radial6"/>
    <dgm:cxn modelId="{15BE4240-21B8-4656-AE72-62596C6B3E42}" type="presParOf" srcId="{7AA55D45-8200-423D-B112-B3DBE4D2092E}" destId="{6357D1EB-04C0-4E1C-891C-DE0DA33932B8}" srcOrd="2" destOrd="0" presId="urn:microsoft.com/office/officeart/2005/8/layout/radial6"/>
    <dgm:cxn modelId="{DD25A58F-D5D6-4C88-AC94-1B2293D6F7F3}" type="presParOf" srcId="{7AA55D45-8200-423D-B112-B3DBE4D2092E}" destId="{95B3A06D-02CB-4143-9D4B-9D0A89001177}" srcOrd="3" destOrd="0" presId="urn:microsoft.com/office/officeart/2005/8/layout/radial6"/>
    <dgm:cxn modelId="{B95143EE-9B72-4D20-8DAB-32C8631311DC}" type="presParOf" srcId="{7AA55D45-8200-423D-B112-B3DBE4D2092E}" destId="{F6E97BD4-5744-41B4-8C5A-FA544E1C80FD}" srcOrd="4" destOrd="0" presId="urn:microsoft.com/office/officeart/2005/8/layout/radial6"/>
    <dgm:cxn modelId="{374D55D8-776F-416E-9C91-A7D9BC4D091F}" type="presParOf" srcId="{7AA55D45-8200-423D-B112-B3DBE4D2092E}" destId="{95BF1D82-206D-4364-AB77-1B229C30A0DA}" srcOrd="5" destOrd="0" presId="urn:microsoft.com/office/officeart/2005/8/layout/radial6"/>
    <dgm:cxn modelId="{3B4D38FC-2E23-4A0F-9BD0-E5850F833CCC}" type="presParOf" srcId="{7AA55D45-8200-423D-B112-B3DBE4D2092E}" destId="{EE7B04CC-0B7D-41AB-AF4B-DD3063BBBFA0}" srcOrd="6" destOrd="0" presId="urn:microsoft.com/office/officeart/2005/8/layout/radial6"/>
    <dgm:cxn modelId="{F8172305-9707-4D39-8733-D01F2C7FA131}" type="presParOf" srcId="{7AA55D45-8200-423D-B112-B3DBE4D2092E}" destId="{A9C932C2-FA90-45CB-A844-5BA23F132977}" srcOrd="7" destOrd="0" presId="urn:microsoft.com/office/officeart/2005/8/layout/radial6"/>
    <dgm:cxn modelId="{8F2B05C8-7A96-40D9-92B1-4AF990A1B597}" type="presParOf" srcId="{7AA55D45-8200-423D-B112-B3DBE4D2092E}" destId="{5A61C0F9-1D6E-4F3D-808B-B5CE4A1D2112}" srcOrd="8" destOrd="0" presId="urn:microsoft.com/office/officeart/2005/8/layout/radial6"/>
    <dgm:cxn modelId="{5F1B191F-4011-4D98-9129-79C1D98A440C}" type="presParOf" srcId="{7AA55D45-8200-423D-B112-B3DBE4D2092E}" destId="{701DFCB0-F89D-4647-8A97-061CE3A7B31A}" srcOrd="9" destOrd="0" presId="urn:microsoft.com/office/officeart/2005/8/layout/radial6"/>
    <dgm:cxn modelId="{CC9A29B3-F3FD-4F72-A487-44F62B29EBA2}" type="presParOf" srcId="{7AA55D45-8200-423D-B112-B3DBE4D2092E}" destId="{12DC21B1-D3E9-4DB0-B578-6DB00BACF1A4}" srcOrd="10" destOrd="0" presId="urn:microsoft.com/office/officeart/2005/8/layout/radial6"/>
    <dgm:cxn modelId="{38B98A51-4C38-4125-9BF3-E6FF662046F5}" type="presParOf" srcId="{7AA55D45-8200-423D-B112-B3DBE4D2092E}" destId="{2E059156-2BAE-4D34-A86A-44CC7C1E2C84}" srcOrd="11" destOrd="0" presId="urn:microsoft.com/office/officeart/2005/8/layout/radial6"/>
    <dgm:cxn modelId="{465DF339-D716-4C31-8216-D2F600835BCE}" type="presParOf" srcId="{7AA55D45-8200-423D-B112-B3DBE4D2092E}" destId="{EAFBFE46-AB29-410A-8FC6-2641F7D34228}" srcOrd="12"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2AE6226-DA77-4AD6-BF0D-CBD80A468B7D}" type="doc">
      <dgm:prSet loTypeId="urn:microsoft.com/office/officeart/2005/8/layout/cycle8" loCatId="cycle" qsTypeId="urn:microsoft.com/office/officeart/2005/8/quickstyle/3d5" qsCatId="3D" csTypeId="urn:microsoft.com/office/officeart/2005/8/colors/colorful1#1" csCatId="colorful" phldr="1"/>
      <dgm:spPr/>
    </dgm:pt>
    <dgm:pt modelId="{09E7D961-65F2-42B7-B551-A1315B0399E6}">
      <dgm:prSet phldrT="[Text]" custT="1"/>
      <dgm:spPr/>
      <dgm:t>
        <a:bodyPr/>
        <a:lstStyle/>
        <a:p>
          <a:r>
            <a:rPr lang="en-US" sz="1200" b="1"/>
            <a:t>reflection</a:t>
          </a:r>
        </a:p>
      </dgm:t>
    </dgm:pt>
    <dgm:pt modelId="{0E08DAC5-B331-461D-8F3B-81C7083BCA4F}" type="parTrans" cxnId="{91B91721-8BFC-4990-92E1-8377B5A24429}">
      <dgm:prSet/>
      <dgm:spPr/>
      <dgm:t>
        <a:bodyPr/>
        <a:lstStyle/>
        <a:p>
          <a:endParaRPr lang="en-US"/>
        </a:p>
      </dgm:t>
    </dgm:pt>
    <dgm:pt modelId="{F3610543-6A6A-49F0-9587-B6E78CC1BAB6}" type="sibTrans" cxnId="{91B91721-8BFC-4990-92E1-8377B5A24429}">
      <dgm:prSet/>
      <dgm:spPr/>
      <dgm:t>
        <a:bodyPr/>
        <a:lstStyle/>
        <a:p>
          <a:endParaRPr lang="en-US"/>
        </a:p>
      </dgm:t>
    </dgm:pt>
    <dgm:pt modelId="{7C12A9E2-DEDE-492C-AEBA-4DD5456C47BB}">
      <dgm:prSet phldrT="[Text]" custT="1"/>
      <dgm:spPr/>
      <dgm:t>
        <a:bodyPr/>
        <a:lstStyle/>
        <a:p>
          <a:r>
            <a:rPr lang="en-US" sz="1200" b="1" i="0"/>
            <a:t>teamwork approach</a:t>
          </a:r>
          <a:endParaRPr lang="en-US" sz="1200" b="1"/>
        </a:p>
      </dgm:t>
    </dgm:pt>
    <dgm:pt modelId="{2E30DE26-A173-4855-81C8-3F80AA522022}" type="parTrans" cxnId="{7BBCBBBF-F094-46D8-9612-D290BA7052FA}">
      <dgm:prSet/>
      <dgm:spPr/>
      <dgm:t>
        <a:bodyPr/>
        <a:lstStyle/>
        <a:p>
          <a:endParaRPr lang="en-US"/>
        </a:p>
      </dgm:t>
    </dgm:pt>
    <dgm:pt modelId="{C431A427-CE3B-423A-A2C6-4B21E25E5183}" type="sibTrans" cxnId="{7BBCBBBF-F094-46D8-9612-D290BA7052FA}">
      <dgm:prSet/>
      <dgm:spPr/>
      <dgm:t>
        <a:bodyPr/>
        <a:lstStyle/>
        <a:p>
          <a:endParaRPr lang="en-US"/>
        </a:p>
      </dgm:t>
    </dgm:pt>
    <dgm:pt modelId="{C89EF21E-EDF0-4AB2-BA2E-31A0634E5D6B}">
      <dgm:prSet phldrT="[Text]" custT="1"/>
      <dgm:spPr/>
      <dgm:t>
        <a:bodyPr/>
        <a:lstStyle/>
        <a:p>
          <a:r>
            <a:rPr lang="en-US" sz="1200" b="1"/>
            <a:t>interpretation</a:t>
          </a:r>
        </a:p>
      </dgm:t>
    </dgm:pt>
    <dgm:pt modelId="{3BBB25C4-9DDA-435C-8858-65BD94AB6828}" type="parTrans" cxnId="{0780037B-2C7D-4421-BDC1-C1B663537EEB}">
      <dgm:prSet/>
      <dgm:spPr/>
      <dgm:t>
        <a:bodyPr/>
        <a:lstStyle/>
        <a:p>
          <a:endParaRPr lang="en-US"/>
        </a:p>
      </dgm:t>
    </dgm:pt>
    <dgm:pt modelId="{49D0376E-4941-46FD-9BEA-DB47667EABF0}" type="sibTrans" cxnId="{0780037B-2C7D-4421-BDC1-C1B663537EEB}">
      <dgm:prSet/>
      <dgm:spPr/>
      <dgm:t>
        <a:bodyPr/>
        <a:lstStyle/>
        <a:p>
          <a:endParaRPr lang="en-US"/>
        </a:p>
      </dgm:t>
    </dgm:pt>
    <dgm:pt modelId="{275B64D4-26C9-476F-99AB-088CB186816B}" type="pres">
      <dgm:prSet presAssocID="{32AE6226-DA77-4AD6-BF0D-CBD80A468B7D}" presName="compositeShape" presStyleCnt="0">
        <dgm:presLayoutVars>
          <dgm:chMax val="7"/>
          <dgm:dir/>
          <dgm:resizeHandles val="exact"/>
        </dgm:presLayoutVars>
      </dgm:prSet>
      <dgm:spPr/>
    </dgm:pt>
    <dgm:pt modelId="{461D8A71-11F4-4BC5-87CF-8037435C4D34}" type="pres">
      <dgm:prSet presAssocID="{32AE6226-DA77-4AD6-BF0D-CBD80A468B7D}" presName="wedge1" presStyleLbl="node1" presStyleIdx="0" presStyleCnt="3"/>
      <dgm:spPr/>
    </dgm:pt>
    <dgm:pt modelId="{F84E3548-4664-40CE-ACF0-430A95E50883}" type="pres">
      <dgm:prSet presAssocID="{32AE6226-DA77-4AD6-BF0D-CBD80A468B7D}" presName="dummy1a" presStyleCnt="0"/>
      <dgm:spPr/>
    </dgm:pt>
    <dgm:pt modelId="{4400D875-E6C6-4859-90BA-33906EFAF202}" type="pres">
      <dgm:prSet presAssocID="{32AE6226-DA77-4AD6-BF0D-CBD80A468B7D}" presName="dummy1b" presStyleCnt="0"/>
      <dgm:spPr/>
    </dgm:pt>
    <dgm:pt modelId="{0C1F6372-F0AA-4B62-BD7D-E0E53B054A72}" type="pres">
      <dgm:prSet presAssocID="{32AE6226-DA77-4AD6-BF0D-CBD80A468B7D}" presName="wedge1Tx" presStyleLbl="node1" presStyleIdx="0" presStyleCnt="3">
        <dgm:presLayoutVars>
          <dgm:chMax val="0"/>
          <dgm:chPref val="0"/>
          <dgm:bulletEnabled val="1"/>
        </dgm:presLayoutVars>
      </dgm:prSet>
      <dgm:spPr/>
    </dgm:pt>
    <dgm:pt modelId="{1D53293E-844A-459B-B66F-8DFEBF3558D8}" type="pres">
      <dgm:prSet presAssocID="{32AE6226-DA77-4AD6-BF0D-CBD80A468B7D}" presName="wedge2" presStyleLbl="node1" presStyleIdx="1" presStyleCnt="3"/>
      <dgm:spPr/>
    </dgm:pt>
    <dgm:pt modelId="{8E01B04B-6B3C-44E4-B44D-B8796E8D22CF}" type="pres">
      <dgm:prSet presAssocID="{32AE6226-DA77-4AD6-BF0D-CBD80A468B7D}" presName="dummy2a" presStyleCnt="0"/>
      <dgm:spPr/>
    </dgm:pt>
    <dgm:pt modelId="{4C327AC8-51D8-4296-9CF1-3582FDED8B28}" type="pres">
      <dgm:prSet presAssocID="{32AE6226-DA77-4AD6-BF0D-CBD80A468B7D}" presName="dummy2b" presStyleCnt="0"/>
      <dgm:spPr/>
    </dgm:pt>
    <dgm:pt modelId="{1C18C517-9692-428A-9321-222689AB4763}" type="pres">
      <dgm:prSet presAssocID="{32AE6226-DA77-4AD6-BF0D-CBD80A468B7D}" presName="wedge2Tx" presStyleLbl="node1" presStyleIdx="1" presStyleCnt="3">
        <dgm:presLayoutVars>
          <dgm:chMax val="0"/>
          <dgm:chPref val="0"/>
          <dgm:bulletEnabled val="1"/>
        </dgm:presLayoutVars>
      </dgm:prSet>
      <dgm:spPr/>
    </dgm:pt>
    <dgm:pt modelId="{4A1792D3-C7EC-4B45-A4CC-F9F2746ACA4B}" type="pres">
      <dgm:prSet presAssocID="{32AE6226-DA77-4AD6-BF0D-CBD80A468B7D}" presName="wedge3" presStyleLbl="node1" presStyleIdx="2" presStyleCnt="3"/>
      <dgm:spPr/>
    </dgm:pt>
    <dgm:pt modelId="{DFE895FB-5071-401B-87CA-F39BF9DE1D42}" type="pres">
      <dgm:prSet presAssocID="{32AE6226-DA77-4AD6-BF0D-CBD80A468B7D}" presName="dummy3a" presStyleCnt="0"/>
      <dgm:spPr/>
    </dgm:pt>
    <dgm:pt modelId="{2C000A0A-E015-42AA-AE68-F40061E71DD0}" type="pres">
      <dgm:prSet presAssocID="{32AE6226-DA77-4AD6-BF0D-CBD80A468B7D}" presName="dummy3b" presStyleCnt="0"/>
      <dgm:spPr/>
    </dgm:pt>
    <dgm:pt modelId="{34951AC4-6BA2-4F2B-8B23-1271D20BFEBB}" type="pres">
      <dgm:prSet presAssocID="{32AE6226-DA77-4AD6-BF0D-CBD80A468B7D}" presName="wedge3Tx" presStyleLbl="node1" presStyleIdx="2" presStyleCnt="3">
        <dgm:presLayoutVars>
          <dgm:chMax val="0"/>
          <dgm:chPref val="0"/>
          <dgm:bulletEnabled val="1"/>
        </dgm:presLayoutVars>
      </dgm:prSet>
      <dgm:spPr/>
    </dgm:pt>
    <dgm:pt modelId="{801F113D-CEB3-4CA9-AC6D-8A398FF52855}" type="pres">
      <dgm:prSet presAssocID="{F3610543-6A6A-49F0-9587-B6E78CC1BAB6}" presName="arrowWedge1" presStyleLbl="fgSibTrans2D1" presStyleIdx="0" presStyleCnt="3"/>
      <dgm:spPr/>
    </dgm:pt>
    <dgm:pt modelId="{5DD3EB0E-5783-4344-8922-1ED2925140D8}" type="pres">
      <dgm:prSet presAssocID="{C431A427-CE3B-423A-A2C6-4B21E25E5183}" presName="arrowWedge2" presStyleLbl="fgSibTrans2D1" presStyleIdx="1" presStyleCnt="3"/>
      <dgm:spPr/>
    </dgm:pt>
    <dgm:pt modelId="{0C807F7E-6F2F-4F46-91DA-217DC4E029E6}" type="pres">
      <dgm:prSet presAssocID="{49D0376E-4941-46FD-9BEA-DB47667EABF0}" presName="arrowWedge3" presStyleLbl="fgSibTrans2D1" presStyleIdx="2" presStyleCnt="3"/>
      <dgm:spPr/>
    </dgm:pt>
  </dgm:ptLst>
  <dgm:cxnLst>
    <dgm:cxn modelId="{91B91721-8BFC-4990-92E1-8377B5A24429}" srcId="{32AE6226-DA77-4AD6-BF0D-CBD80A468B7D}" destId="{09E7D961-65F2-42B7-B551-A1315B0399E6}" srcOrd="0" destOrd="0" parTransId="{0E08DAC5-B331-461D-8F3B-81C7083BCA4F}" sibTransId="{F3610543-6A6A-49F0-9587-B6E78CC1BAB6}"/>
    <dgm:cxn modelId="{6DB0DD5E-7289-4543-81AE-F7386F6BA6C2}" type="presOf" srcId="{C89EF21E-EDF0-4AB2-BA2E-31A0634E5D6B}" destId="{4A1792D3-C7EC-4B45-A4CC-F9F2746ACA4B}" srcOrd="0" destOrd="0" presId="urn:microsoft.com/office/officeart/2005/8/layout/cycle8"/>
    <dgm:cxn modelId="{F5057D4D-0D6B-4AC2-A0CF-0120CCD9B9FE}" type="presOf" srcId="{09E7D961-65F2-42B7-B551-A1315B0399E6}" destId="{461D8A71-11F4-4BC5-87CF-8037435C4D34}" srcOrd="0" destOrd="0" presId="urn:microsoft.com/office/officeart/2005/8/layout/cycle8"/>
    <dgm:cxn modelId="{DCAEDB4D-F3F9-45D5-8D8D-DBCB0E16F3AC}" type="presOf" srcId="{C89EF21E-EDF0-4AB2-BA2E-31A0634E5D6B}" destId="{34951AC4-6BA2-4F2B-8B23-1271D20BFEBB}" srcOrd="1" destOrd="0" presId="urn:microsoft.com/office/officeart/2005/8/layout/cycle8"/>
    <dgm:cxn modelId="{CB288A51-81B2-46FB-87D2-0B6E1D9D3467}" type="presOf" srcId="{7C12A9E2-DEDE-492C-AEBA-4DD5456C47BB}" destId="{1D53293E-844A-459B-B66F-8DFEBF3558D8}" srcOrd="0" destOrd="0" presId="urn:microsoft.com/office/officeart/2005/8/layout/cycle8"/>
    <dgm:cxn modelId="{C162385A-0DE0-4AF9-B94C-4A8D0762DFF7}" type="presOf" srcId="{09E7D961-65F2-42B7-B551-A1315B0399E6}" destId="{0C1F6372-F0AA-4B62-BD7D-E0E53B054A72}" srcOrd="1" destOrd="0" presId="urn:microsoft.com/office/officeart/2005/8/layout/cycle8"/>
    <dgm:cxn modelId="{0780037B-2C7D-4421-BDC1-C1B663537EEB}" srcId="{32AE6226-DA77-4AD6-BF0D-CBD80A468B7D}" destId="{C89EF21E-EDF0-4AB2-BA2E-31A0634E5D6B}" srcOrd="2" destOrd="0" parTransId="{3BBB25C4-9DDA-435C-8858-65BD94AB6828}" sibTransId="{49D0376E-4941-46FD-9BEA-DB47667EABF0}"/>
    <dgm:cxn modelId="{0DE266B5-2E45-45C9-A76A-2F1D0983B9D3}" type="presOf" srcId="{32AE6226-DA77-4AD6-BF0D-CBD80A468B7D}" destId="{275B64D4-26C9-476F-99AB-088CB186816B}" srcOrd="0" destOrd="0" presId="urn:microsoft.com/office/officeart/2005/8/layout/cycle8"/>
    <dgm:cxn modelId="{7BBCBBBF-F094-46D8-9612-D290BA7052FA}" srcId="{32AE6226-DA77-4AD6-BF0D-CBD80A468B7D}" destId="{7C12A9E2-DEDE-492C-AEBA-4DD5456C47BB}" srcOrd="1" destOrd="0" parTransId="{2E30DE26-A173-4855-81C8-3F80AA522022}" sibTransId="{C431A427-CE3B-423A-A2C6-4B21E25E5183}"/>
    <dgm:cxn modelId="{1B48EFEB-E22A-4856-8389-A38A826EB14F}" type="presOf" srcId="{7C12A9E2-DEDE-492C-AEBA-4DD5456C47BB}" destId="{1C18C517-9692-428A-9321-222689AB4763}" srcOrd="1" destOrd="0" presId="urn:microsoft.com/office/officeart/2005/8/layout/cycle8"/>
    <dgm:cxn modelId="{0FCC1D1A-5A68-4928-9055-817CBD4B4DEC}" type="presParOf" srcId="{275B64D4-26C9-476F-99AB-088CB186816B}" destId="{461D8A71-11F4-4BC5-87CF-8037435C4D34}" srcOrd="0" destOrd="0" presId="urn:microsoft.com/office/officeart/2005/8/layout/cycle8"/>
    <dgm:cxn modelId="{6BBFEFF4-D7F5-4750-8AED-C4652F1C49F9}" type="presParOf" srcId="{275B64D4-26C9-476F-99AB-088CB186816B}" destId="{F84E3548-4664-40CE-ACF0-430A95E50883}" srcOrd="1" destOrd="0" presId="urn:microsoft.com/office/officeart/2005/8/layout/cycle8"/>
    <dgm:cxn modelId="{E2305AEF-C16F-43CE-833D-57EE5C65A555}" type="presParOf" srcId="{275B64D4-26C9-476F-99AB-088CB186816B}" destId="{4400D875-E6C6-4859-90BA-33906EFAF202}" srcOrd="2" destOrd="0" presId="urn:microsoft.com/office/officeart/2005/8/layout/cycle8"/>
    <dgm:cxn modelId="{F9617838-B51C-47F6-88EC-41F277615128}" type="presParOf" srcId="{275B64D4-26C9-476F-99AB-088CB186816B}" destId="{0C1F6372-F0AA-4B62-BD7D-E0E53B054A72}" srcOrd="3" destOrd="0" presId="urn:microsoft.com/office/officeart/2005/8/layout/cycle8"/>
    <dgm:cxn modelId="{550BCF2E-1E6F-4772-8A07-4E26B8630B5F}" type="presParOf" srcId="{275B64D4-26C9-476F-99AB-088CB186816B}" destId="{1D53293E-844A-459B-B66F-8DFEBF3558D8}" srcOrd="4" destOrd="0" presId="urn:microsoft.com/office/officeart/2005/8/layout/cycle8"/>
    <dgm:cxn modelId="{2FECD19D-79BB-4996-AEAA-ED1756774D50}" type="presParOf" srcId="{275B64D4-26C9-476F-99AB-088CB186816B}" destId="{8E01B04B-6B3C-44E4-B44D-B8796E8D22CF}" srcOrd="5" destOrd="0" presId="urn:microsoft.com/office/officeart/2005/8/layout/cycle8"/>
    <dgm:cxn modelId="{C0F1382D-0F91-4264-84D1-BA404E7ECEBB}" type="presParOf" srcId="{275B64D4-26C9-476F-99AB-088CB186816B}" destId="{4C327AC8-51D8-4296-9CF1-3582FDED8B28}" srcOrd="6" destOrd="0" presId="urn:microsoft.com/office/officeart/2005/8/layout/cycle8"/>
    <dgm:cxn modelId="{6FF9CC54-77C0-44B8-A5E3-11D16BEC2598}" type="presParOf" srcId="{275B64D4-26C9-476F-99AB-088CB186816B}" destId="{1C18C517-9692-428A-9321-222689AB4763}" srcOrd="7" destOrd="0" presId="urn:microsoft.com/office/officeart/2005/8/layout/cycle8"/>
    <dgm:cxn modelId="{A39D0074-D9E6-4622-9BE7-3A8EC36D25ED}" type="presParOf" srcId="{275B64D4-26C9-476F-99AB-088CB186816B}" destId="{4A1792D3-C7EC-4B45-A4CC-F9F2746ACA4B}" srcOrd="8" destOrd="0" presId="urn:microsoft.com/office/officeart/2005/8/layout/cycle8"/>
    <dgm:cxn modelId="{428A95D8-BCDB-4578-BE8E-C7EF7C8BA65D}" type="presParOf" srcId="{275B64D4-26C9-476F-99AB-088CB186816B}" destId="{DFE895FB-5071-401B-87CA-F39BF9DE1D42}" srcOrd="9" destOrd="0" presId="urn:microsoft.com/office/officeart/2005/8/layout/cycle8"/>
    <dgm:cxn modelId="{6777FB50-39CA-4A78-B034-CD2648CB8D03}" type="presParOf" srcId="{275B64D4-26C9-476F-99AB-088CB186816B}" destId="{2C000A0A-E015-42AA-AE68-F40061E71DD0}" srcOrd="10" destOrd="0" presId="urn:microsoft.com/office/officeart/2005/8/layout/cycle8"/>
    <dgm:cxn modelId="{E9502450-183B-4DF1-BE7E-1FD7893BC9A7}" type="presParOf" srcId="{275B64D4-26C9-476F-99AB-088CB186816B}" destId="{34951AC4-6BA2-4F2B-8B23-1271D20BFEBB}" srcOrd="11" destOrd="0" presId="urn:microsoft.com/office/officeart/2005/8/layout/cycle8"/>
    <dgm:cxn modelId="{FFA46B48-71F4-42DE-8A53-170EFD019C3B}" type="presParOf" srcId="{275B64D4-26C9-476F-99AB-088CB186816B}" destId="{801F113D-CEB3-4CA9-AC6D-8A398FF52855}" srcOrd="12" destOrd="0" presId="urn:microsoft.com/office/officeart/2005/8/layout/cycle8"/>
    <dgm:cxn modelId="{2C6A3CE2-0DAA-4E26-8658-B62671DFB675}" type="presParOf" srcId="{275B64D4-26C9-476F-99AB-088CB186816B}" destId="{5DD3EB0E-5783-4344-8922-1ED2925140D8}" srcOrd="13" destOrd="0" presId="urn:microsoft.com/office/officeart/2005/8/layout/cycle8"/>
    <dgm:cxn modelId="{B2D02D97-AA6F-4270-BEC2-447DBBF70560}" type="presParOf" srcId="{275B64D4-26C9-476F-99AB-088CB186816B}" destId="{0C807F7E-6F2F-4F46-91DA-217DC4E029E6}" srcOrd="14" destOrd="0" presId="urn:microsoft.com/office/officeart/2005/8/layout/cycle8"/>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AFBFE46-AB29-410A-8FC6-2641F7D34228}">
      <dsp:nvSpPr>
        <dsp:cNvPr id="0" name=""/>
        <dsp:cNvSpPr/>
      </dsp:nvSpPr>
      <dsp:spPr>
        <a:xfrm>
          <a:off x="1511940" y="368940"/>
          <a:ext cx="2462518" cy="2462518"/>
        </a:xfrm>
        <a:prstGeom prst="blockArc">
          <a:avLst>
            <a:gd name="adj1" fmla="val 10800000"/>
            <a:gd name="adj2" fmla="val 16200000"/>
            <a:gd name="adj3" fmla="val 4639"/>
          </a:avLst>
        </a:prstGeom>
        <a:solidFill>
          <a:schemeClr val="accent2">
            <a:hueOff val="4681519"/>
            <a:satOff val="-5839"/>
            <a:lumOff val="1373"/>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701DFCB0-F89D-4647-8A97-061CE3A7B31A}">
      <dsp:nvSpPr>
        <dsp:cNvPr id="0" name=""/>
        <dsp:cNvSpPr/>
      </dsp:nvSpPr>
      <dsp:spPr>
        <a:xfrm>
          <a:off x="1511940" y="368940"/>
          <a:ext cx="2462518" cy="2462518"/>
        </a:xfrm>
        <a:prstGeom prst="blockArc">
          <a:avLst>
            <a:gd name="adj1" fmla="val 5400000"/>
            <a:gd name="adj2" fmla="val 10800000"/>
            <a:gd name="adj3" fmla="val 4639"/>
          </a:avLst>
        </a:prstGeom>
        <a:solidFill>
          <a:schemeClr val="accent2">
            <a:hueOff val="3121013"/>
            <a:satOff val="-3893"/>
            <a:lumOff val="915"/>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EE7B04CC-0B7D-41AB-AF4B-DD3063BBBFA0}">
      <dsp:nvSpPr>
        <dsp:cNvPr id="0" name=""/>
        <dsp:cNvSpPr/>
      </dsp:nvSpPr>
      <dsp:spPr>
        <a:xfrm>
          <a:off x="1511940" y="368940"/>
          <a:ext cx="2462518" cy="2462518"/>
        </a:xfrm>
        <a:prstGeom prst="blockArc">
          <a:avLst>
            <a:gd name="adj1" fmla="val 0"/>
            <a:gd name="adj2" fmla="val 5400000"/>
            <a:gd name="adj3" fmla="val 4639"/>
          </a:avLst>
        </a:prstGeom>
        <a:solidFill>
          <a:schemeClr val="accent2">
            <a:hueOff val="1560506"/>
            <a:satOff val="-1946"/>
            <a:lumOff val="458"/>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95B3A06D-02CB-4143-9D4B-9D0A89001177}">
      <dsp:nvSpPr>
        <dsp:cNvPr id="0" name=""/>
        <dsp:cNvSpPr/>
      </dsp:nvSpPr>
      <dsp:spPr>
        <a:xfrm>
          <a:off x="1511940" y="368940"/>
          <a:ext cx="2462518" cy="2462518"/>
        </a:xfrm>
        <a:prstGeom prst="blockArc">
          <a:avLst>
            <a:gd name="adj1" fmla="val 16200000"/>
            <a:gd name="adj2" fmla="val 0"/>
            <a:gd name="adj3" fmla="val 4639"/>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EA8F4BC7-8054-4A2C-B3E3-B6A3A9E0E248}">
      <dsp:nvSpPr>
        <dsp:cNvPr id="0" name=""/>
        <dsp:cNvSpPr/>
      </dsp:nvSpPr>
      <dsp:spPr>
        <a:xfrm>
          <a:off x="2176611" y="1033611"/>
          <a:ext cx="1133177" cy="1133177"/>
        </a:xfrm>
        <a:prstGeom prst="ellipse">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1" kern="1200"/>
            <a:t>Time management skills </a:t>
          </a:r>
          <a:endParaRPr lang="en-US" sz="1100" kern="1200"/>
        </a:p>
      </dsp:txBody>
      <dsp:txXfrm>
        <a:off x="2342561" y="1199561"/>
        <a:ext cx="801277" cy="801277"/>
      </dsp:txXfrm>
    </dsp:sp>
    <dsp:sp modelId="{AF0BDCEC-03E7-4362-81FD-02420DF0DC6B}">
      <dsp:nvSpPr>
        <dsp:cNvPr id="0" name=""/>
        <dsp:cNvSpPr/>
      </dsp:nvSpPr>
      <dsp:spPr>
        <a:xfrm>
          <a:off x="2346587" y="884"/>
          <a:ext cx="793224" cy="793224"/>
        </a:xfrm>
        <a:prstGeom prst="ellipse">
          <a:avLst/>
        </a:prstGeom>
        <a:solidFill>
          <a:schemeClr val="accent2">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multitasking skills</a:t>
          </a:r>
        </a:p>
      </dsp:txBody>
      <dsp:txXfrm>
        <a:off x="2462752" y="117049"/>
        <a:ext cx="560894" cy="560894"/>
      </dsp:txXfrm>
    </dsp:sp>
    <dsp:sp modelId="{F6E97BD4-5744-41B4-8C5A-FA544E1C80FD}">
      <dsp:nvSpPr>
        <dsp:cNvPr id="0" name=""/>
        <dsp:cNvSpPr/>
      </dsp:nvSpPr>
      <dsp:spPr>
        <a:xfrm>
          <a:off x="3549290" y="1203587"/>
          <a:ext cx="793224" cy="793224"/>
        </a:xfrm>
        <a:prstGeom prst="ellipse">
          <a:avLst/>
        </a:prstGeom>
        <a:solidFill>
          <a:schemeClr val="accent2">
            <a:hueOff val="1560506"/>
            <a:satOff val="-1946"/>
            <a:lumOff val="458"/>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decision making processes</a:t>
          </a:r>
        </a:p>
      </dsp:txBody>
      <dsp:txXfrm>
        <a:off x="3665455" y="1319752"/>
        <a:ext cx="560894" cy="560894"/>
      </dsp:txXfrm>
    </dsp:sp>
    <dsp:sp modelId="{A9C932C2-FA90-45CB-A844-5BA23F132977}">
      <dsp:nvSpPr>
        <dsp:cNvPr id="0" name=""/>
        <dsp:cNvSpPr/>
      </dsp:nvSpPr>
      <dsp:spPr>
        <a:xfrm>
          <a:off x="2346587" y="2406290"/>
          <a:ext cx="793224" cy="793224"/>
        </a:xfrm>
        <a:prstGeom prst="ellipse">
          <a:avLst/>
        </a:prstGeom>
        <a:solidFill>
          <a:schemeClr val="accent2">
            <a:hueOff val="3121013"/>
            <a:satOff val="-3893"/>
            <a:lumOff val="915"/>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goal setting</a:t>
          </a:r>
        </a:p>
      </dsp:txBody>
      <dsp:txXfrm>
        <a:off x="2462752" y="2522455"/>
        <a:ext cx="560894" cy="560894"/>
      </dsp:txXfrm>
    </dsp:sp>
    <dsp:sp modelId="{12DC21B1-D3E9-4DB0-B578-6DB00BACF1A4}">
      <dsp:nvSpPr>
        <dsp:cNvPr id="0" name=""/>
        <dsp:cNvSpPr/>
      </dsp:nvSpPr>
      <dsp:spPr>
        <a:xfrm>
          <a:off x="1143884" y="1203587"/>
          <a:ext cx="793224" cy="793224"/>
        </a:xfrm>
        <a:prstGeom prst="ellipse">
          <a:avLst/>
        </a:prstGeom>
        <a:solidFill>
          <a:schemeClr val="accent2">
            <a:hueOff val="4681519"/>
            <a:satOff val="-5839"/>
            <a:lumOff val="1373"/>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strategic thinking</a:t>
          </a:r>
        </a:p>
      </dsp:txBody>
      <dsp:txXfrm>
        <a:off x="1260049" y="1319752"/>
        <a:ext cx="560894" cy="5608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1D8A71-11F4-4BC5-87CF-8037435C4D34}">
      <dsp:nvSpPr>
        <dsp:cNvPr id="0" name=""/>
        <dsp:cNvSpPr/>
      </dsp:nvSpPr>
      <dsp:spPr>
        <a:xfrm>
          <a:off x="1454398" y="208025"/>
          <a:ext cx="2688336" cy="2688336"/>
        </a:xfrm>
        <a:prstGeom prst="pie">
          <a:avLst>
            <a:gd name="adj1" fmla="val 16200000"/>
            <a:gd name="adj2" fmla="val 180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reflection</a:t>
          </a:r>
        </a:p>
      </dsp:txBody>
      <dsp:txXfrm>
        <a:off x="2871216" y="777697"/>
        <a:ext cx="960120" cy="800100"/>
      </dsp:txXfrm>
    </dsp:sp>
    <dsp:sp modelId="{1D53293E-844A-459B-B66F-8DFEBF3558D8}">
      <dsp:nvSpPr>
        <dsp:cNvPr id="0" name=""/>
        <dsp:cNvSpPr/>
      </dsp:nvSpPr>
      <dsp:spPr>
        <a:xfrm>
          <a:off x="1399032" y="304037"/>
          <a:ext cx="2688336" cy="2688336"/>
        </a:xfrm>
        <a:prstGeom prst="pie">
          <a:avLst>
            <a:gd name="adj1" fmla="val 1800000"/>
            <a:gd name="adj2" fmla="val 900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i="0" kern="1200"/>
            <a:t>teamwork approach</a:t>
          </a:r>
          <a:endParaRPr lang="en-US" sz="1200" b="1" kern="1200"/>
        </a:p>
      </dsp:txBody>
      <dsp:txXfrm>
        <a:off x="2039112" y="2048256"/>
        <a:ext cx="1440180" cy="704088"/>
      </dsp:txXfrm>
    </dsp:sp>
    <dsp:sp modelId="{4A1792D3-C7EC-4B45-A4CC-F9F2746ACA4B}">
      <dsp:nvSpPr>
        <dsp:cNvPr id="0" name=""/>
        <dsp:cNvSpPr/>
      </dsp:nvSpPr>
      <dsp:spPr>
        <a:xfrm>
          <a:off x="1343665" y="208025"/>
          <a:ext cx="2688336" cy="2688336"/>
        </a:xfrm>
        <a:prstGeom prst="pie">
          <a:avLst>
            <a:gd name="adj1" fmla="val 9000000"/>
            <a:gd name="adj2" fmla="val 16200000"/>
          </a:avLst>
        </a:prstGeom>
        <a:solidFill>
          <a:schemeClr val="accent4">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interpretation</a:t>
          </a:r>
        </a:p>
      </dsp:txBody>
      <dsp:txXfrm>
        <a:off x="1655064" y="777697"/>
        <a:ext cx="960120" cy="800100"/>
      </dsp:txXfrm>
    </dsp:sp>
    <dsp:sp modelId="{801F113D-CEB3-4CA9-AC6D-8A398FF52855}">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2">
            <a:hueOff val="0"/>
            <a:satOff val="0"/>
            <a:lumOff val="0"/>
            <a:alphaOff val="0"/>
          </a:schemeClr>
        </a:solidFill>
        <a:ln>
          <a:noFill/>
        </a:ln>
        <a:effectLst/>
        <a:sp3d z="5715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5DD3EB0E-5783-4344-8922-1ED2925140D8}">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3">
            <a:hueOff val="0"/>
            <a:satOff val="0"/>
            <a:lumOff val="0"/>
            <a:alphaOff val="0"/>
          </a:schemeClr>
        </a:solidFill>
        <a:ln>
          <a:noFill/>
        </a:ln>
        <a:effectLst/>
        <a:sp3d z="5715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0C807F7E-6F2F-4F46-91DA-217DC4E029E6}">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4">
            <a:hueOff val="0"/>
            <a:satOff val="0"/>
            <a:lumOff val="0"/>
            <a:alphaOff val="0"/>
          </a:schemeClr>
        </a:solidFill>
        <a:ln>
          <a:noFill/>
        </a:ln>
        <a:effectLst/>
        <a:sp3d z="5715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542AE2-70FC-41E2-B407-50E281454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Pages>
  <Words>1969</Words>
  <Characters>11224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MITALI</dc:creator>
  <cp:lastModifiedBy>Gheorghe-Ionut Ilie</cp:lastModifiedBy>
  <cp:revision>15</cp:revision>
  <dcterms:created xsi:type="dcterms:W3CDTF">2020-11-15T11:12:00Z</dcterms:created>
  <dcterms:modified xsi:type="dcterms:W3CDTF">2020-11-17T12:59:00Z</dcterms:modified>
</cp:coreProperties>
</file>