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EC4C2" w14:textId="77777777" w:rsidR="0005352B" w:rsidRPr="0092641F" w:rsidRDefault="005F101E" w:rsidP="00981FCE">
      <w:pPr>
        <w:pStyle w:val="Normal1"/>
        <w:pBdr>
          <w:top w:val="nil"/>
          <w:left w:val="nil"/>
          <w:bottom w:val="nil"/>
          <w:right w:val="nil"/>
          <w:between w:val="nil"/>
        </w:pBdr>
        <w:spacing w:line="360" w:lineRule="auto"/>
        <w:rPr>
          <w:rFonts w:ascii="Times New Roman" w:eastAsia="Times New Roman" w:hAnsi="Times New Roman" w:cs="Times New Roman"/>
          <w:b/>
          <w:sz w:val="32"/>
          <w:szCs w:val="32"/>
        </w:rPr>
      </w:pPr>
      <w:r w:rsidRPr="005F101E">
        <w:rPr>
          <w:rFonts w:ascii="Times New Roman" w:eastAsia="Times New Roman" w:hAnsi="Times New Roman" w:cs="Times New Roman"/>
          <w:b/>
          <w:noProof/>
          <w:sz w:val="32"/>
          <w:szCs w:val="32"/>
        </w:rPr>
        <w:drawing>
          <wp:anchor distT="0" distB="0" distL="114300" distR="114300" simplePos="0" relativeHeight="251659264" behindDoc="1" locked="0" layoutInCell="1" allowOverlap="1" wp14:anchorId="6940E1E8" wp14:editId="7927629C">
            <wp:simplePos x="0" y="0"/>
            <wp:positionH relativeFrom="column">
              <wp:posOffset>142875</wp:posOffset>
            </wp:positionH>
            <wp:positionV relativeFrom="paragraph">
              <wp:posOffset>-180975</wp:posOffset>
            </wp:positionV>
            <wp:extent cx="2828925" cy="1190625"/>
            <wp:effectExtent l="19050" t="0" r="9525" b="0"/>
            <wp:wrapTight wrapText="bothSides">
              <wp:wrapPolygon edited="0">
                <wp:start x="-145" y="0"/>
                <wp:lineTo x="-145" y="21427"/>
                <wp:lineTo x="21673" y="21427"/>
                <wp:lineTo x="21673" y="0"/>
                <wp:lineTo x="-145" y="0"/>
              </wp:wrapPolygon>
            </wp:wrapTight>
            <wp:docPr id="10"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srcRect/>
                    <a:stretch>
                      <a:fillRect/>
                    </a:stretch>
                  </pic:blipFill>
                  <pic:spPr bwMode="auto">
                    <a:xfrm>
                      <a:off x="0" y="0"/>
                      <a:ext cx="2828925" cy="1190625"/>
                    </a:xfrm>
                    <a:prstGeom prst="rect">
                      <a:avLst/>
                    </a:prstGeom>
                    <a:noFill/>
                    <a:ln w="9525">
                      <a:noFill/>
                      <a:miter lim="800000"/>
                      <a:headEnd/>
                      <a:tailEnd/>
                    </a:ln>
                  </pic:spPr>
                </pic:pic>
              </a:graphicData>
            </a:graphic>
          </wp:anchor>
        </w:drawing>
      </w:r>
    </w:p>
    <w:p w14:paraId="24EF16CD" w14:textId="77777777" w:rsidR="0005352B" w:rsidRDefault="0005352B">
      <w:pPr>
        <w:pStyle w:val="Normal1"/>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034A8587" w14:textId="77777777" w:rsidR="00065634" w:rsidRDefault="00065634">
      <w:pPr>
        <w:pStyle w:val="Normal1"/>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5CF1315B" w14:textId="77777777" w:rsidR="002E7A40" w:rsidRDefault="002E7A40">
      <w:pPr>
        <w:pStyle w:val="Normal1"/>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2BFF5B6F" w14:textId="77777777" w:rsidR="002E7A40" w:rsidRPr="00EB1511" w:rsidRDefault="002E7A40" w:rsidP="00EB1511">
      <w:pPr>
        <w:pStyle w:val="NoSpacing"/>
        <w:spacing w:line="360" w:lineRule="auto"/>
        <w:rPr>
          <w:rFonts w:ascii="Arial" w:hAnsi="Arial" w:cs="Arial"/>
          <w:b/>
          <w:u w:val="single"/>
        </w:rPr>
      </w:pPr>
      <w:r w:rsidRPr="00EB1511">
        <w:rPr>
          <w:rFonts w:ascii="Arial" w:hAnsi="Arial" w:cs="Arial"/>
          <w:b/>
          <w:u w:val="single"/>
        </w:rPr>
        <w:t>TITLE PAGE</w:t>
      </w:r>
    </w:p>
    <w:p w14:paraId="7E6386F7" w14:textId="77777777" w:rsidR="002E7A40" w:rsidRPr="00EB1511" w:rsidRDefault="002E7A40" w:rsidP="00EB1511">
      <w:pPr>
        <w:pStyle w:val="Normal1"/>
        <w:pBdr>
          <w:top w:val="nil"/>
          <w:left w:val="nil"/>
          <w:bottom w:val="nil"/>
          <w:right w:val="nil"/>
          <w:between w:val="nil"/>
        </w:pBdr>
        <w:spacing w:line="360" w:lineRule="auto"/>
        <w:rPr>
          <w:rFonts w:eastAsia="Times New Roman"/>
          <w:bCs/>
        </w:rPr>
      </w:pPr>
    </w:p>
    <w:p w14:paraId="4B3DA32C" w14:textId="77777777" w:rsidR="002E7A40" w:rsidRPr="00EB1511" w:rsidRDefault="002E7A40" w:rsidP="00EB1511">
      <w:pPr>
        <w:pStyle w:val="Normal1"/>
        <w:pBdr>
          <w:top w:val="nil"/>
          <w:left w:val="nil"/>
          <w:bottom w:val="nil"/>
          <w:right w:val="nil"/>
          <w:between w:val="nil"/>
        </w:pBdr>
        <w:spacing w:line="360" w:lineRule="auto"/>
        <w:rPr>
          <w:rFonts w:eastAsia="Times New Roman"/>
          <w:b/>
        </w:rPr>
      </w:pPr>
    </w:p>
    <w:p w14:paraId="16A9A920" w14:textId="77777777" w:rsidR="0005352B" w:rsidRPr="00EB1511" w:rsidRDefault="002E7A40" w:rsidP="00EB1511">
      <w:pPr>
        <w:pStyle w:val="Normal1"/>
        <w:pBdr>
          <w:top w:val="nil"/>
          <w:left w:val="nil"/>
          <w:bottom w:val="nil"/>
          <w:right w:val="nil"/>
          <w:between w:val="nil"/>
        </w:pBdr>
        <w:tabs>
          <w:tab w:val="left" w:pos="3181"/>
        </w:tabs>
        <w:spacing w:line="360" w:lineRule="auto"/>
        <w:rPr>
          <w:rFonts w:eastAsia="Times New Roman"/>
          <w:b/>
        </w:rPr>
      </w:pPr>
      <w:r w:rsidRPr="00EB1511">
        <w:rPr>
          <w:rFonts w:eastAsia="Times New Roman"/>
          <w:b/>
        </w:rPr>
        <w:tab/>
      </w:r>
    </w:p>
    <w:p w14:paraId="05C9F7D0" w14:textId="77777777" w:rsidR="0005352B" w:rsidRPr="00EB1511" w:rsidRDefault="0092779D" w:rsidP="00EB1511">
      <w:pPr>
        <w:pStyle w:val="Normal1"/>
        <w:pBdr>
          <w:top w:val="nil"/>
          <w:left w:val="nil"/>
          <w:bottom w:val="nil"/>
          <w:right w:val="nil"/>
          <w:between w:val="nil"/>
        </w:pBdr>
        <w:spacing w:line="360" w:lineRule="auto"/>
        <w:rPr>
          <w:rFonts w:eastAsia="Times New Roman"/>
          <w:b/>
        </w:rPr>
      </w:pPr>
      <w:r w:rsidRPr="00EB1511">
        <w:rPr>
          <w:rFonts w:eastAsia="Times New Roman"/>
          <w:b/>
        </w:rPr>
        <w:t xml:space="preserve"> </w:t>
      </w:r>
    </w:p>
    <w:p w14:paraId="3034891B"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Student name:</w:t>
      </w:r>
      <w:r w:rsidRPr="00EB1511">
        <w:rPr>
          <w:rFonts w:eastAsia="Times New Roman"/>
          <w:color w:val="0D0D0D" w:themeColor="text1" w:themeTint="F2"/>
        </w:rPr>
        <w:t xml:space="preserve"> Nusrat Shitara</w:t>
      </w:r>
    </w:p>
    <w:p w14:paraId="6A7CA088"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Student no</w:t>
      </w:r>
      <w:r w:rsidRPr="00EB1511">
        <w:rPr>
          <w:rFonts w:eastAsia="Times New Roman"/>
          <w:color w:val="0D0D0D" w:themeColor="text1" w:themeTint="F2"/>
        </w:rPr>
        <w:t>: 1712117</w:t>
      </w:r>
    </w:p>
    <w:p w14:paraId="4A27656F"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Learner group</w:t>
      </w:r>
      <w:r w:rsidRPr="00EB1511">
        <w:rPr>
          <w:rFonts w:eastAsia="Times New Roman"/>
          <w:color w:val="0D0D0D" w:themeColor="text1" w:themeTint="F2"/>
        </w:rPr>
        <w:t>:3</w:t>
      </w:r>
    </w:p>
    <w:p w14:paraId="646B3FF8"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Module name</w:t>
      </w:r>
      <w:r w:rsidRPr="00EB1511">
        <w:rPr>
          <w:rFonts w:eastAsia="Times New Roman"/>
          <w:color w:val="0D0D0D" w:themeColor="text1" w:themeTint="F2"/>
        </w:rPr>
        <w:t xml:space="preserve">: Developing Relationships and Workplace Achievement </w:t>
      </w:r>
    </w:p>
    <w:p w14:paraId="0181F579"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Module code:</w:t>
      </w:r>
      <w:r w:rsidRPr="00EB1511">
        <w:rPr>
          <w:rFonts w:eastAsia="Times New Roman"/>
          <w:color w:val="0D0D0D" w:themeColor="text1" w:themeTint="F2"/>
        </w:rPr>
        <w:t xml:space="preserve"> 5002</w:t>
      </w:r>
    </w:p>
    <w:p w14:paraId="71B2D767" w14:textId="77777777" w:rsidR="005E55B1" w:rsidRPr="00EB1511" w:rsidRDefault="005E55B1"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Assignment Title</w:t>
      </w:r>
      <w:r w:rsidRPr="00EB1511">
        <w:rPr>
          <w:rFonts w:eastAsia="Times New Roman"/>
          <w:color w:val="0D0D0D" w:themeColor="text1" w:themeTint="F2"/>
        </w:rPr>
        <w:t>: Developing relationships and workplace achievement</w:t>
      </w:r>
    </w:p>
    <w:p w14:paraId="74FE9050" w14:textId="77777777" w:rsidR="005E55B1" w:rsidRPr="00EB1511" w:rsidRDefault="00030EB2" w:rsidP="00EB1511">
      <w:pPr>
        <w:pStyle w:val="Normal1"/>
        <w:spacing w:line="360" w:lineRule="auto"/>
        <w:rPr>
          <w:rFonts w:eastAsia="Times New Roman"/>
          <w:color w:val="0D0D0D" w:themeColor="text1" w:themeTint="F2"/>
        </w:rPr>
      </w:pPr>
      <w:r w:rsidRPr="00EB1511">
        <w:rPr>
          <w:rFonts w:eastAsia="Times New Roman"/>
          <w:b/>
          <w:color w:val="0D0D0D" w:themeColor="text1" w:themeTint="F2"/>
        </w:rPr>
        <w:t>Tutor name</w:t>
      </w:r>
      <w:r w:rsidRPr="00EB1511">
        <w:rPr>
          <w:rFonts w:eastAsia="Times New Roman"/>
          <w:color w:val="0D0D0D" w:themeColor="text1" w:themeTint="F2"/>
        </w:rPr>
        <w:t>:</w:t>
      </w:r>
      <w:r w:rsidR="0097111A" w:rsidRPr="00EB1511">
        <w:rPr>
          <w:rFonts w:eastAsia="Times New Roman"/>
          <w:color w:val="0D0D0D" w:themeColor="text1" w:themeTint="F2"/>
        </w:rPr>
        <w:t xml:space="preserve"> </w:t>
      </w:r>
      <w:proofErr w:type="spellStart"/>
      <w:r w:rsidRPr="00EB1511">
        <w:rPr>
          <w:rFonts w:eastAsia="Times New Roman"/>
          <w:color w:val="0D0D0D" w:themeColor="text1" w:themeTint="F2"/>
        </w:rPr>
        <w:t>Domnan</w:t>
      </w:r>
      <w:proofErr w:type="spellEnd"/>
      <w:r w:rsidRPr="00EB1511">
        <w:rPr>
          <w:rFonts w:eastAsia="Times New Roman"/>
          <w:color w:val="0D0D0D" w:themeColor="text1" w:themeTint="F2"/>
        </w:rPr>
        <w:t xml:space="preserve"> Miri</w:t>
      </w:r>
    </w:p>
    <w:p w14:paraId="64F34937" w14:textId="77777777" w:rsidR="0005352B" w:rsidRPr="00EB1511" w:rsidRDefault="0092779D" w:rsidP="00EB1511">
      <w:pPr>
        <w:pStyle w:val="Normal1"/>
        <w:pBdr>
          <w:top w:val="nil"/>
          <w:left w:val="nil"/>
          <w:bottom w:val="nil"/>
          <w:right w:val="nil"/>
          <w:between w:val="nil"/>
        </w:pBdr>
        <w:spacing w:line="360" w:lineRule="auto"/>
        <w:rPr>
          <w:rFonts w:eastAsia="Times New Roman"/>
          <w:b/>
        </w:rPr>
      </w:pPr>
      <w:r w:rsidRPr="00EB1511">
        <w:br w:type="page"/>
      </w:r>
    </w:p>
    <w:p w14:paraId="644CC26E" w14:textId="77777777" w:rsidR="0005352B" w:rsidRPr="00EB1511" w:rsidRDefault="0092779D" w:rsidP="00EB1511">
      <w:pPr>
        <w:pStyle w:val="Normal1"/>
        <w:spacing w:line="360" w:lineRule="auto"/>
        <w:rPr>
          <w:rFonts w:eastAsia="Times New Roman"/>
          <w:b/>
        </w:rPr>
      </w:pPr>
      <w:bookmarkStart w:id="0" w:name="_gjdgxs" w:colFirst="0" w:colLast="0"/>
      <w:bookmarkEnd w:id="0"/>
      <w:r w:rsidRPr="00EB1511">
        <w:rPr>
          <w:rFonts w:eastAsia="Times New Roman"/>
          <w:b/>
        </w:rPr>
        <w:lastRenderedPageBreak/>
        <w:t>Executive summary</w:t>
      </w:r>
    </w:p>
    <w:p w14:paraId="6FCBF509" w14:textId="77777777" w:rsidR="0005352B" w:rsidRPr="00EB1511" w:rsidRDefault="0092779D" w:rsidP="00EB1511">
      <w:pPr>
        <w:pStyle w:val="Normal1"/>
        <w:spacing w:line="360" w:lineRule="auto"/>
        <w:rPr>
          <w:rFonts w:eastAsia="Times New Roman"/>
        </w:rPr>
      </w:pPr>
      <w:r w:rsidRPr="00EB1511">
        <w:rPr>
          <w:rFonts w:eastAsia="Times New Roman"/>
        </w:rPr>
        <w:t xml:space="preserve">This research study emphasizes on leadership practice and management skills of employees at workplace as per the scenario of British Airways. It also describes critical evaluation of necessary development tools for a company which leads it for improvement on business growth. Leadership and management skills of British Airways have significant potentiality on development of its financial growth. This study illustrated a view on employee career development plan and significance of evaluation method and confidentiality. Researcher gives a description of necessary recommendation for issues of development plan. Formal appraisal and supervision techniques and development needs as per organizational needs are also explained through this research study.    </w:t>
      </w:r>
    </w:p>
    <w:p w14:paraId="7E845CDE" w14:textId="77777777" w:rsidR="0005352B" w:rsidRPr="00EB1511" w:rsidRDefault="0092779D" w:rsidP="00EB1511">
      <w:pPr>
        <w:pStyle w:val="Normal1"/>
        <w:spacing w:line="360" w:lineRule="auto"/>
        <w:rPr>
          <w:rFonts w:eastAsia="Times New Roman"/>
          <w:b/>
        </w:rPr>
      </w:pPr>
      <w:r w:rsidRPr="00EB1511">
        <w:br w:type="page"/>
      </w:r>
    </w:p>
    <w:p w14:paraId="36EBA191" w14:textId="77777777" w:rsidR="0005352B" w:rsidRPr="00EB1511" w:rsidRDefault="0092779D" w:rsidP="00EB1511">
      <w:pPr>
        <w:pStyle w:val="Normal1"/>
        <w:keepNext/>
        <w:keepLines/>
        <w:pBdr>
          <w:top w:val="nil"/>
          <w:left w:val="nil"/>
          <w:bottom w:val="nil"/>
          <w:right w:val="nil"/>
          <w:between w:val="nil"/>
        </w:pBdr>
        <w:spacing w:before="480" w:line="360" w:lineRule="auto"/>
        <w:rPr>
          <w:rFonts w:eastAsia="Times New Roman"/>
          <w:b/>
        </w:rPr>
      </w:pPr>
      <w:r w:rsidRPr="00EB1511">
        <w:rPr>
          <w:rFonts w:eastAsia="Times New Roman"/>
          <w:b/>
        </w:rPr>
        <w:lastRenderedPageBreak/>
        <w:t>Table of Contents</w:t>
      </w:r>
    </w:p>
    <w:sdt>
      <w:sdtPr>
        <w:id w:val="7002807"/>
        <w:docPartObj>
          <w:docPartGallery w:val="Table of Contents"/>
          <w:docPartUnique/>
        </w:docPartObj>
      </w:sdtPr>
      <w:sdtEndPr/>
      <w:sdtContent>
        <w:p w14:paraId="08A20754" w14:textId="226A2EC5" w:rsidR="0092779D" w:rsidRPr="00EB1511" w:rsidRDefault="00DC7DD2" w:rsidP="00EB1511">
          <w:pPr>
            <w:pStyle w:val="TOC1"/>
            <w:tabs>
              <w:tab w:val="right" w:pos="9350"/>
            </w:tabs>
            <w:spacing w:line="360" w:lineRule="auto"/>
            <w:rPr>
              <w:noProof/>
            </w:rPr>
          </w:pPr>
          <w:r w:rsidRPr="00EB1511">
            <w:fldChar w:fldCharType="begin"/>
          </w:r>
          <w:r w:rsidR="0092779D" w:rsidRPr="00EB1511">
            <w:instrText xml:space="preserve"> TOC \h \u \z </w:instrText>
          </w:r>
          <w:r w:rsidRPr="00EB1511">
            <w:fldChar w:fldCharType="separate"/>
          </w:r>
          <w:hyperlink w:anchor="_Toc15726229" w:history="1">
            <w:r w:rsidR="0092779D" w:rsidRPr="00EB1511">
              <w:rPr>
                <w:rStyle w:val="Hyperlink"/>
                <w:noProof/>
                <w:color w:val="auto"/>
              </w:rPr>
              <w:t>Introduction</w:t>
            </w:r>
            <w:r w:rsidR="0092779D" w:rsidRPr="00EB1511">
              <w:rPr>
                <w:noProof/>
                <w:webHidden/>
              </w:rPr>
              <w:tab/>
            </w:r>
            <w:r w:rsidRPr="00EB1511">
              <w:rPr>
                <w:noProof/>
                <w:webHidden/>
              </w:rPr>
              <w:fldChar w:fldCharType="begin"/>
            </w:r>
            <w:r w:rsidR="0092779D" w:rsidRPr="00EB1511">
              <w:rPr>
                <w:noProof/>
                <w:webHidden/>
              </w:rPr>
              <w:instrText xml:space="preserve"> PAGEREF _Toc15726229 \h </w:instrText>
            </w:r>
            <w:r w:rsidRPr="00EB1511">
              <w:rPr>
                <w:noProof/>
                <w:webHidden/>
              </w:rPr>
            </w:r>
            <w:r w:rsidRPr="00EB1511">
              <w:rPr>
                <w:noProof/>
                <w:webHidden/>
              </w:rPr>
              <w:fldChar w:fldCharType="separate"/>
            </w:r>
            <w:r w:rsidR="00EB1511" w:rsidRPr="00EB1511">
              <w:rPr>
                <w:noProof/>
                <w:webHidden/>
              </w:rPr>
              <w:t>7</w:t>
            </w:r>
            <w:r w:rsidRPr="00EB1511">
              <w:rPr>
                <w:noProof/>
                <w:webHidden/>
              </w:rPr>
              <w:fldChar w:fldCharType="end"/>
            </w:r>
          </w:hyperlink>
        </w:p>
        <w:p w14:paraId="4AFFD837" w14:textId="6D36B3F2" w:rsidR="0092779D" w:rsidRPr="00EB1511" w:rsidRDefault="008C5CF9" w:rsidP="00EB1511">
          <w:pPr>
            <w:pStyle w:val="TOC1"/>
            <w:tabs>
              <w:tab w:val="right" w:pos="9350"/>
            </w:tabs>
            <w:spacing w:line="360" w:lineRule="auto"/>
            <w:rPr>
              <w:noProof/>
            </w:rPr>
          </w:pPr>
          <w:hyperlink w:anchor="_Toc15726230" w:history="1">
            <w:r w:rsidR="0092779D" w:rsidRPr="00EB1511">
              <w:rPr>
                <w:rStyle w:val="Hyperlink"/>
                <w:noProof/>
                <w:color w:val="auto"/>
              </w:rPr>
              <w:t>Company background</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_Toc15726230 \h </w:instrText>
            </w:r>
            <w:r w:rsidR="00DC7DD2" w:rsidRPr="00EB1511">
              <w:rPr>
                <w:noProof/>
                <w:webHidden/>
              </w:rPr>
            </w:r>
            <w:r w:rsidR="00DC7DD2" w:rsidRPr="00EB1511">
              <w:rPr>
                <w:noProof/>
                <w:webHidden/>
              </w:rPr>
              <w:fldChar w:fldCharType="separate"/>
            </w:r>
            <w:r w:rsidR="00EB1511" w:rsidRPr="00EB1511">
              <w:rPr>
                <w:noProof/>
                <w:webHidden/>
              </w:rPr>
              <w:t>7</w:t>
            </w:r>
            <w:r w:rsidR="00DC7DD2" w:rsidRPr="00EB1511">
              <w:rPr>
                <w:noProof/>
                <w:webHidden/>
              </w:rPr>
              <w:fldChar w:fldCharType="end"/>
            </w:r>
          </w:hyperlink>
        </w:p>
        <w:p w14:paraId="54168062" w14:textId="6A3F9452" w:rsidR="0092779D" w:rsidRPr="00EB1511" w:rsidRDefault="008C5CF9" w:rsidP="00EB1511">
          <w:pPr>
            <w:pStyle w:val="TOC1"/>
            <w:tabs>
              <w:tab w:val="right" w:pos="9350"/>
            </w:tabs>
            <w:spacing w:line="360" w:lineRule="auto"/>
            <w:rPr>
              <w:noProof/>
            </w:rPr>
          </w:pPr>
          <w:hyperlink w:anchor="_Toc15726231" w:history="1">
            <w:r w:rsidR="0092779D" w:rsidRPr="00EB1511">
              <w:rPr>
                <w:rStyle w:val="Hyperlink"/>
                <w:noProof/>
                <w:color w:val="auto"/>
              </w:rPr>
              <w:t>Findings and Evaluation</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_Toc15726231 \h </w:instrText>
            </w:r>
            <w:r w:rsidR="00DC7DD2" w:rsidRPr="00EB1511">
              <w:rPr>
                <w:noProof/>
                <w:webHidden/>
              </w:rPr>
            </w:r>
            <w:r w:rsidR="00DC7DD2" w:rsidRPr="00EB1511">
              <w:rPr>
                <w:noProof/>
                <w:webHidden/>
              </w:rPr>
              <w:fldChar w:fldCharType="separate"/>
            </w:r>
            <w:r w:rsidR="00EB1511" w:rsidRPr="00EB1511">
              <w:rPr>
                <w:noProof/>
                <w:webHidden/>
              </w:rPr>
              <w:t>7</w:t>
            </w:r>
            <w:r w:rsidR="00DC7DD2" w:rsidRPr="00EB1511">
              <w:rPr>
                <w:noProof/>
                <w:webHidden/>
              </w:rPr>
              <w:fldChar w:fldCharType="end"/>
            </w:r>
          </w:hyperlink>
        </w:p>
        <w:p w14:paraId="7E481799" w14:textId="0E48E56E" w:rsidR="0092779D" w:rsidRPr="00EB1511" w:rsidRDefault="008C5CF9" w:rsidP="00EB1511">
          <w:pPr>
            <w:pStyle w:val="TOC1"/>
            <w:tabs>
              <w:tab w:val="right" w:pos="9350"/>
            </w:tabs>
            <w:spacing w:line="360" w:lineRule="auto"/>
            <w:rPr>
              <w:noProof/>
            </w:rPr>
          </w:pPr>
          <w:hyperlink w:anchor="_Toc15726232" w:history="1">
            <w:r w:rsidR="0092779D" w:rsidRPr="00EB1511">
              <w:rPr>
                <w:rStyle w:val="Hyperlink"/>
                <w:noProof/>
                <w:color w:val="auto"/>
              </w:rPr>
              <w:t>Task 1</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_Toc15726232 \h </w:instrText>
            </w:r>
            <w:r w:rsidR="00DC7DD2" w:rsidRPr="00EB1511">
              <w:rPr>
                <w:noProof/>
                <w:webHidden/>
              </w:rPr>
            </w:r>
            <w:r w:rsidR="00DC7DD2" w:rsidRPr="00EB1511">
              <w:rPr>
                <w:noProof/>
                <w:webHidden/>
              </w:rPr>
              <w:fldChar w:fldCharType="separate"/>
            </w:r>
            <w:r w:rsidR="00EB1511" w:rsidRPr="00EB1511">
              <w:rPr>
                <w:noProof/>
                <w:webHidden/>
              </w:rPr>
              <w:t>7</w:t>
            </w:r>
            <w:r w:rsidR="00DC7DD2" w:rsidRPr="00EB1511">
              <w:rPr>
                <w:noProof/>
                <w:webHidden/>
              </w:rPr>
              <w:fldChar w:fldCharType="end"/>
            </w:r>
          </w:hyperlink>
        </w:p>
        <w:p w14:paraId="2EBE4D48" w14:textId="531D3848" w:rsidR="0092779D" w:rsidRPr="00EB1511" w:rsidRDefault="008C5CF9" w:rsidP="00EB1511">
          <w:pPr>
            <w:pStyle w:val="TOC2"/>
            <w:tabs>
              <w:tab w:val="right" w:pos="9350"/>
            </w:tabs>
            <w:spacing w:line="360" w:lineRule="auto"/>
            <w:rPr>
              <w:noProof/>
            </w:rPr>
          </w:pPr>
          <w:hyperlink w:anchor="_Toc15726233" w:history="1">
            <w:r w:rsidR="0092779D" w:rsidRPr="00EB1511">
              <w:rPr>
                <w:rStyle w:val="Hyperlink"/>
                <w:noProof/>
                <w:color w:val="auto"/>
              </w:rPr>
              <w:t>Critical evaluation of development vehicles of a company</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_Toc15726233 \h </w:instrText>
            </w:r>
            <w:r w:rsidR="00DC7DD2" w:rsidRPr="00EB1511">
              <w:rPr>
                <w:noProof/>
                <w:webHidden/>
              </w:rPr>
            </w:r>
            <w:r w:rsidR="00DC7DD2" w:rsidRPr="00EB1511">
              <w:rPr>
                <w:noProof/>
                <w:webHidden/>
              </w:rPr>
              <w:fldChar w:fldCharType="separate"/>
            </w:r>
            <w:r w:rsidR="00EB1511" w:rsidRPr="00EB1511">
              <w:rPr>
                <w:noProof/>
                <w:webHidden/>
              </w:rPr>
              <w:t>7</w:t>
            </w:r>
            <w:r w:rsidR="00DC7DD2" w:rsidRPr="00EB1511">
              <w:rPr>
                <w:noProof/>
                <w:webHidden/>
              </w:rPr>
              <w:fldChar w:fldCharType="end"/>
            </w:r>
          </w:hyperlink>
        </w:p>
        <w:p w14:paraId="55A79101" w14:textId="3BADDF65" w:rsidR="0092779D" w:rsidRPr="00EB1511" w:rsidRDefault="008C5CF9" w:rsidP="00EB1511">
          <w:pPr>
            <w:pStyle w:val="TOC2"/>
            <w:tabs>
              <w:tab w:val="right" w:pos="9350"/>
            </w:tabs>
            <w:spacing w:line="360" w:lineRule="auto"/>
            <w:rPr>
              <w:noProof/>
            </w:rPr>
          </w:pPr>
          <w:hyperlink w:anchor="_Toc15726234" w:history="1">
            <w:r w:rsidR="0092779D" w:rsidRPr="00EB1511">
              <w:rPr>
                <w:rStyle w:val="Hyperlink"/>
                <w:noProof/>
                <w:color w:val="auto"/>
              </w:rPr>
              <w:t>Examine requirements and expectation of organizational employee</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_Toc15726234 \h </w:instrText>
            </w:r>
            <w:r w:rsidR="00DC7DD2" w:rsidRPr="00EB1511">
              <w:rPr>
                <w:noProof/>
                <w:webHidden/>
              </w:rPr>
            </w:r>
            <w:r w:rsidR="00DC7DD2" w:rsidRPr="00EB1511">
              <w:rPr>
                <w:noProof/>
                <w:webHidden/>
              </w:rPr>
              <w:fldChar w:fldCharType="separate"/>
            </w:r>
            <w:r w:rsidR="00EB1511" w:rsidRPr="00EB1511">
              <w:rPr>
                <w:noProof/>
                <w:webHidden/>
              </w:rPr>
              <w:t>9</w:t>
            </w:r>
            <w:r w:rsidR="00DC7DD2" w:rsidRPr="00EB1511">
              <w:rPr>
                <w:noProof/>
                <w:webHidden/>
              </w:rPr>
              <w:fldChar w:fldCharType="end"/>
            </w:r>
          </w:hyperlink>
        </w:p>
        <w:p w14:paraId="1872C901" w14:textId="6E39EF17" w:rsidR="0092779D" w:rsidRPr="00EB1511" w:rsidRDefault="008C5CF9" w:rsidP="00EB1511">
          <w:pPr>
            <w:pStyle w:val="TOC1"/>
            <w:tabs>
              <w:tab w:val="right" w:pos="9350"/>
            </w:tabs>
            <w:spacing w:line="360" w:lineRule="auto"/>
            <w:rPr>
              <w:noProof/>
            </w:rPr>
          </w:pPr>
          <w:hyperlink w:anchor="_Toc15726243" w:history="1">
            <w:r w:rsidR="0092779D" w:rsidRPr="00EB1511">
              <w:rPr>
                <w:rStyle w:val="Hyperlink"/>
                <w:noProof/>
                <w:color w:val="auto"/>
              </w:rPr>
              <w:t>Task 2</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_Toc15726243 \h </w:instrText>
            </w:r>
            <w:r w:rsidR="00DC7DD2" w:rsidRPr="00EB1511">
              <w:rPr>
                <w:noProof/>
                <w:webHidden/>
              </w:rPr>
            </w:r>
            <w:r w:rsidR="00DC7DD2" w:rsidRPr="00EB1511">
              <w:rPr>
                <w:noProof/>
                <w:webHidden/>
              </w:rPr>
              <w:fldChar w:fldCharType="separate"/>
            </w:r>
            <w:r w:rsidR="00EB1511" w:rsidRPr="00EB1511">
              <w:rPr>
                <w:noProof/>
                <w:webHidden/>
              </w:rPr>
              <w:t>13</w:t>
            </w:r>
            <w:r w:rsidR="00DC7DD2" w:rsidRPr="00EB1511">
              <w:rPr>
                <w:noProof/>
                <w:webHidden/>
              </w:rPr>
              <w:fldChar w:fldCharType="end"/>
            </w:r>
          </w:hyperlink>
        </w:p>
        <w:p w14:paraId="0695E596" w14:textId="02BA5A4A" w:rsidR="0092779D" w:rsidRPr="00EB1511" w:rsidRDefault="008C5CF9" w:rsidP="00EB1511">
          <w:pPr>
            <w:pStyle w:val="TOC2"/>
            <w:tabs>
              <w:tab w:val="right" w:pos="9350"/>
            </w:tabs>
            <w:spacing w:line="360" w:lineRule="auto"/>
            <w:rPr>
              <w:noProof/>
            </w:rPr>
          </w:pPr>
          <w:hyperlink w:anchor="_Toc15726244" w:history="1">
            <w:r w:rsidR="0092779D" w:rsidRPr="00EB1511">
              <w:rPr>
                <w:rStyle w:val="Hyperlink"/>
                <w:noProof/>
                <w:color w:val="auto"/>
              </w:rPr>
              <w:t>Potential benefits of British Airways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_Toc15726244 \h </w:instrText>
            </w:r>
            <w:r w:rsidR="00DC7DD2" w:rsidRPr="00EB1511">
              <w:rPr>
                <w:noProof/>
                <w:webHidden/>
              </w:rPr>
            </w:r>
            <w:r w:rsidR="00DC7DD2" w:rsidRPr="00EB1511">
              <w:rPr>
                <w:noProof/>
                <w:webHidden/>
              </w:rPr>
              <w:fldChar w:fldCharType="separate"/>
            </w:r>
            <w:r w:rsidR="00EB1511" w:rsidRPr="00EB1511">
              <w:rPr>
                <w:noProof/>
                <w:webHidden/>
              </w:rPr>
              <w:t>13</w:t>
            </w:r>
            <w:r w:rsidR="00DC7DD2" w:rsidRPr="00EB1511">
              <w:rPr>
                <w:noProof/>
                <w:webHidden/>
              </w:rPr>
              <w:fldChar w:fldCharType="end"/>
            </w:r>
          </w:hyperlink>
        </w:p>
        <w:p w14:paraId="3F956423" w14:textId="3092C6F3" w:rsidR="0092779D" w:rsidRPr="00EB1511" w:rsidRDefault="008C5CF9" w:rsidP="00EB1511">
          <w:pPr>
            <w:pStyle w:val="TOC2"/>
            <w:tabs>
              <w:tab w:val="right" w:pos="9350"/>
            </w:tabs>
            <w:spacing w:line="360" w:lineRule="auto"/>
            <w:rPr>
              <w:noProof/>
            </w:rPr>
          </w:pPr>
          <w:hyperlink w:anchor="_Toc15726253" w:history="1">
            <w:r w:rsidR="0092779D" w:rsidRPr="00EB1511">
              <w:rPr>
                <w:rStyle w:val="Hyperlink"/>
                <w:noProof/>
                <w:color w:val="auto"/>
              </w:rPr>
              <w:t>Monitoring and Evaluating Fair and Objective Appraisal</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_Toc15726253 \h </w:instrText>
            </w:r>
            <w:r w:rsidR="00DC7DD2" w:rsidRPr="00EB1511">
              <w:rPr>
                <w:noProof/>
                <w:webHidden/>
              </w:rPr>
            </w:r>
            <w:r w:rsidR="00DC7DD2" w:rsidRPr="00EB1511">
              <w:rPr>
                <w:noProof/>
                <w:webHidden/>
              </w:rPr>
              <w:fldChar w:fldCharType="separate"/>
            </w:r>
            <w:r w:rsidR="00EB1511" w:rsidRPr="00EB1511">
              <w:rPr>
                <w:noProof/>
                <w:webHidden/>
              </w:rPr>
              <w:t>15</w:t>
            </w:r>
            <w:r w:rsidR="00DC7DD2" w:rsidRPr="00EB1511">
              <w:rPr>
                <w:noProof/>
                <w:webHidden/>
              </w:rPr>
              <w:fldChar w:fldCharType="end"/>
            </w:r>
          </w:hyperlink>
        </w:p>
        <w:p w14:paraId="612F78D7" w14:textId="550631BB" w:rsidR="0092779D" w:rsidRPr="00EB1511" w:rsidRDefault="008C5CF9" w:rsidP="00EB1511">
          <w:pPr>
            <w:pStyle w:val="TOC1"/>
            <w:tabs>
              <w:tab w:val="right" w:pos="9350"/>
            </w:tabs>
            <w:spacing w:line="360" w:lineRule="auto"/>
            <w:rPr>
              <w:noProof/>
            </w:rPr>
          </w:pPr>
          <w:hyperlink w:anchor="_Toc15726257" w:history="1">
            <w:r w:rsidR="0092779D" w:rsidRPr="00EB1511">
              <w:rPr>
                <w:rStyle w:val="Hyperlink"/>
                <w:noProof/>
                <w:color w:val="auto"/>
              </w:rPr>
              <w:t>Task 3</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_Toc15726257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753BC00C" w14:textId="37FBD026" w:rsidR="0092779D" w:rsidRPr="00EB1511" w:rsidRDefault="008C5CF9" w:rsidP="00EB1511">
          <w:pPr>
            <w:pStyle w:val="TOC2"/>
            <w:tabs>
              <w:tab w:val="right" w:pos="9350"/>
            </w:tabs>
            <w:spacing w:line="360" w:lineRule="auto"/>
            <w:rPr>
              <w:noProof/>
            </w:rPr>
          </w:pPr>
          <w:hyperlink w:anchor="_Toc15726258" w:history="1">
            <w:r w:rsidR="0092779D" w:rsidRPr="00EB1511">
              <w:rPr>
                <w:rStyle w:val="Hyperlink"/>
                <w:noProof/>
                <w:color w:val="auto"/>
              </w:rPr>
              <w:t>Development plan to identify organizational needs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_Toc15726258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10437470" w14:textId="2910B7A6" w:rsidR="0092779D" w:rsidRPr="00EB1511" w:rsidRDefault="008C5CF9" w:rsidP="00EB1511">
          <w:pPr>
            <w:pStyle w:val="TOC2"/>
            <w:tabs>
              <w:tab w:val="right" w:pos="9350"/>
            </w:tabs>
            <w:spacing w:line="360" w:lineRule="auto"/>
            <w:rPr>
              <w:noProof/>
            </w:rPr>
          </w:pPr>
          <w:hyperlink w:anchor="_Toc15726259" w:history="1">
            <w:r w:rsidR="0092779D" w:rsidRPr="00EB1511">
              <w:rPr>
                <w:rStyle w:val="Hyperlink"/>
                <w:noProof/>
                <w:color w:val="auto"/>
              </w:rPr>
              <w:t>Learning Style and Development Opportunities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_Toc15726259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06D6ABB5" w14:textId="0495ECF7" w:rsidR="0092779D" w:rsidRPr="00EB1511" w:rsidRDefault="008C5CF9" w:rsidP="00EB1511">
          <w:pPr>
            <w:pStyle w:val="TOC3"/>
            <w:tabs>
              <w:tab w:val="right" w:pos="9350"/>
            </w:tabs>
            <w:spacing w:line="360" w:lineRule="auto"/>
            <w:rPr>
              <w:noProof/>
            </w:rPr>
          </w:pPr>
          <w:hyperlink w:anchor="_Toc15726260" w:history="1">
            <w:r w:rsidR="0092779D" w:rsidRPr="00EB1511">
              <w:rPr>
                <w:rStyle w:val="Hyperlink"/>
                <w:noProof/>
                <w:color w:val="auto"/>
              </w:rPr>
              <w:t>Organisational Needs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_Toc15726260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7485E903" w14:textId="711184E0" w:rsidR="0092779D" w:rsidRPr="00EB1511" w:rsidRDefault="008C5CF9" w:rsidP="00EB1511">
          <w:pPr>
            <w:pStyle w:val="TOC3"/>
            <w:tabs>
              <w:tab w:val="right" w:pos="9350"/>
            </w:tabs>
            <w:spacing w:line="360" w:lineRule="auto"/>
            <w:rPr>
              <w:noProof/>
            </w:rPr>
          </w:pPr>
          <w:hyperlink w:anchor="_Toc15726261" w:history="1">
            <w:r w:rsidR="0092779D" w:rsidRPr="00EB1511">
              <w:rPr>
                <w:rStyle w:val="Hyperlink"/>
                <w:noProof/>
                <w:color w:val="auto"/>
              </w:rPr>
              <w:t>Development Needs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_Toc15726261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50490303" w14:textId="456A45F4" w:rsidR="0092779D" w:rsidRPr="00EB1511" w:rsidRDefault="008C5CF9" w:rsidP="00EB1511">
          <w:pPr>
            <w:pStyle w:val="TOC3"/>
            <w:tabs>
              <w:tab w:val="right" w:pos="9350"/>
            </w:tabs>
            <w:spacing w:line="360" w:lineRule="auto"/>
            <w:rPr>
              <w:noProof/>
            </w:rPr>
          </w:pPr>
          <w:hyperlink w:anchor="_Toc15726262" w:history="1">
            <w:r w:rsidR="0092779D" w:rsidRPr="00EB1511">
              <w:rPr>
                <w:rStyle w:val="Hyperlink"/>
                <w:noProof/>
                <w:color w:val="auto"/>
              </w:rPr>
              <w:t>Learning Style</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_Toc15726262 \h </w:instrText>
            </w:r>
            <w:r w:rsidR="00DC7DD2" w:rsidRPr="00EB1511">
              <w:rPr>
                <w:noProof/>
                <w:webHidden/>
              </w:rPr>
            </w:r>
            <w:r w:rsidR="00DC7DD2" w:rsidRPr="00EB1511">
              <w:rPr>
                <w:noProof/>
                <w:webHidden/>
              </w:rPr>
              <w:fldChar w:fldCharType="separate"/>
            </w:r>
            <w:r w:rsidR="00EB1511" w:rsidRPr="00EB1511">
              <w:rPr>
                <w:noProof/>
                <w:webHidden/>
              </w:rPr>
              <w:t>16</w:t>
            </w:r>
            <w:r w:rsidR="00DC7DD2" w:rsidRPr="00EB1511">
              <w:rPr>
                <w:noProof/>
                <w:webHidden/>
              </w:rPr>
              <w:fldChar w:fldCharType="end"/>
            </w:r>
          </w:hyperlink>
        </w:p>
        <w:p w14:paraId="1C056BB9" w14:textId="49F135DA" w:rsidR="0092779D" w:rsidRPr="00EB1511" w:rsidRDefault="008C5CF9" w:rsidP="00EB1511">
          <w:pPr>
            <w:pStyle w:val="TOC3"/>
            <w:tabs>
              <w:tab w:val="right" w:pos="9350"/>
            </w:tabs>
            <w:spacing w:line="360" w:lineRule="auto"/>
            <w:rPr>
              <w:noProof/>
            </w:rPr>
          </w:pPr>
          <w:hyperlink w:anchor="_Toc15726263" w:history="1">
            <w:r w:rsidR="0092779D" w:rsidRPr="00EB1511">
              <w:rPr>
                <w:rStyle w:val="Hyperlink"/>
                <w:noProof/>
                <w:color w:val="auto"/>
              </w:rPr>
              <w:t>Development Opportunities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_Toc15726263 \h </w:instrText>
            </w:r>
            <w:r w:rsidR="00DC7DD2" w:rsidRPr="00EB1511">
              <w:rPr>
                <w:noProof/>
                <w:webHidden/>
              </w:rPr>
            </w:r>
            <w:r w:rsidR="00DC7DD2" w:rsidRPr="00EB1511">
              <w:rPr>
                <w:noProof/>
                <w:webHidden/>
              </w:rPr>
              <w:fldChar w:fldCharType="separate"/>
            </w:r>
            <w:r w:rsidR="00EB1511" w:rsidRPr="00EB1511">
              <w:rPr>
                <w:noProof/>
                <w:webHidden/>
              </w:rPr>
              <w:t>17</w:t>
            </w:r>
            <w:r w:rsidR="00DC7DD2" w:rsidRPr="00EB1511">
              <w:rPr>
                <w:noProof/>
                <w:webHidden/>
              </w:rPr>
              <w:fldChar w:fldCharType="end"/>
            </w:r>
          </w:hyperlink>
        </w:p>
        <w:p w14:paraId="170265B0" w14:textId="2E8ED9EF" w:rsidR="0092779D" w:rsidRPr="00EB1511" w:rsidRDefault="008C5CF9" w:rsidP="00EB1511">
          <w:pPr>
            <w:pStyle w:val="TOC2"/>
            <w:tabs>
              <w:tab w:val="right" w:pos="9350"/>
            </w:tabs>
            <w:spacing w:line="360" w:lineRule="auto"/>
            <w:rPr>
              <w:noProof/>
            </w:rPr>
          </w:pPr>
          <w:hyperlink w:anchor="_Toc15726264" w:history="1">
            <w:r w:rsidR="0092779D" w:rsidRPr="00EB1511">
              <w:rPr>
                <w:rStyle w:val="Hyperlink"/>
                <w:noProof/>
                <w:color w:val="auto"/>
              </w:rPr>
              <w:t>Monitoring and Evaluating Feedback</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_Toc15726264 \h </w:instrText>
            </w:r>
            <w:r w:rsidR="00DC7DD2" w:rsidRPr="00EB1511">
              <w:rPr>
                <w:noProof/>
                <w:webHidden/>
              </w:rPr>
            </w:r>
            <w:r w:rsidR="00DC7DD2" w:rsidRPr="00EB1511">
              <w:rPr>
                <w:noProof/>
                <w:webHidden/>
              </w:rPr>
              <w:fldChar w:fldCharType="separate"/>
            </w:r>
            <w:r w:rsidR="00EB1511" w:rsidRPr="00EB1511">
              <w:rPr>
                <w:noProof/>
                <w:webHidden/>
              </w:rPr>
              <w:t>17</w:t>
            </w:r>
            <w:r w:rsidR="00DC7DD2" w:rsidRPr="00EB1511">
              <w:rPr>
                <w:noProof/>
                <w:webHidden/>
              </w:rPr>
              <w:fldChar w:fldCharType="end"/>
            </w:r>
          </w:hyperlink>
        </w:p>
        <w:p w14:paraId="5203BD5F" w14:textId="4099753A" w:rsidR="0092779D" w:rsidRPr="00EB1511" w:rsidRDefault="008C5CF9" w:rsidP="00EB1511">
          <w:pPr>
            <w:pStyle w:val="TOC2"/>
            <w:tabs>
              <w:tab w:val="right" w:pos="9350"/>
            </w:tabs>
            <w:spacing w:line="360" w:lineRule="auto"/>
            <w:rPr>
              <w:noProof/>
            </w:rPr>
          </w:pPr>
          <w:hyperlink w:anchor="_Toc15726265" w:history="1">
            <w:r w:rsidR="0092779D" w:rsidRPr="00EB1511">
              <w:rPr>
                <w:rStyle w:val="Hyperlink"/>
                <w:noProof/>
                <w:color w:val="auto"/>
              </w:rPr>
              <w:t>The mechanism to Provide Feedback</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_Toc15726265 \h </w:instrText>
            </w:r>
            <w:r w:rsidR="00DC7DD2" w:rsidRPr="00EB1511">
              <w:rPr>
                <w:noProof/>
                <w:webHidden/>
              </w:rPr>
            </w:r>
            <w:r w:rsidR="00DC7DD2" w:rsidRPr="00EB1511">
              <w:rPr>
                <w:noProof/>
                <w:webHidden/>
              </w:rPr>
              <w:fldChar w:fldCharType="separate"/>
            </w:r>
            <w:r w:rsidR="00EB1511" w:rsidRPr="00EB1511">
              <w:rPr>
                <w:noProof/>
                <w:webHidden/>
              </w:rPr>
              <w:t>17</w:t>
            </w:r>
            <w:r w:rsidR="00DC7DD2" w:rsidRPr="00EB1511">
              <w:rPr>
                <w:noProof/>
                <w:webHidden/>
              </w:rPr>
              <w:fldChar w:fldCharType="end"/>
            </w:r>
          </w:hyperlink>
        </w:p>
        <w:p w14:paraId="7484B455" w14:textId="1FECA027" w:rsidR="0092779D" w:rsidRPr="00EB1511" w:rsidRDefault="008C5CF9" w:rsidP="00EB1511">
          <w:pPr>
            <w:pStyle w:val="TOC3"/>
            <w:tabs>
              <w:tab w:val="right" w:pos="9350"/>
            </w:tabs>
            <w:spacing w:line="360" w:lineRule="auto"/>
            <w:rPr>
              <w:noProof/>
            </w:rPr>
          </w:pPr>
          <w:hyperlink w:anchor="_Toc15726266" w:history="1">
            <w:r w:rsidR="0092779D" w:rsidRPr="00EB1511">
              <w:rPr>
                <w:rStyle w:val="Hyperlink"/>
                <w:noProof/>
                <w:color w:val="auto"/>
              </w:rPr>
              <w:t>Use of 360-degree Feedback</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_Toc15726266 \h </w:instrText>
            </w:r>
            <w:r w:rsidR="00DC7DD2" w:rsidRPr="00EB1511">
              <w:rPr>
                <w:noProof/>
                <w:webHidden/>
              </w:rPr>
            </w:r>
            <w:r w:rsidR="00DC7DD2" w:rsidRPr="00EB1511">
              <w:rPr>
                <w:noProof/>
                <w:webHidden/>
              </w:rPr>
              <w:fldChar w:fldCharType="separate"/>
            </w:r>
            <w:r w:rsidR="00EB1511" w:rsidRPr="00EB1511">
              <w:rPr>
                <w:noProof/>
                <w:webHidden/>
              </w:rPr>
              <w:t>17</w:t>
            </w:r>
            <w:r w:rsidR="00DC7DD2" w:rsidRPr="00EB1511">
              <w:rPr>
                <w:noProof/>
                <w:webHidden/>
              </w:rPr>
              <w:fldChar w:fldCharType="end"/>
            </w:r>
          </w:hyperlink>
        </w:p>
        <w:p w14:paraId="22072461" w14:textId="533696CC" w:rsidR="0092779D" w:rsidRPr="00EB1511" w:rsidRDefault="008C5CF9" w:rsidP="00EB1511">
          <w:pPr>
            <w:pStyle w:val="TOC2"/>
            <w:tabs>
              <w:tab w:val="right" w:pos="9350"/>
            </w:tabs>
            <w:spacing w:line="360" w:lineRule="auto"/>
            <w:rPr>
              <w:noProof/>
            </w:rPr>
          </w:pPr>
          <w:hyperlink w:anchor="_Toc15726267" w:history="1">
            <w:r w:rsidR="0092779D" w:rsidRPr="00EB1511">
              <w:rPr>
                <w:rStyle w:val="Hyperlink"/>
                <w:noProof/>
                <w:color w:val="auto"/>
              </w:rPr>
              <w:t>Career Development Strategies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_Toc15726267 \h </w:instrText>
            </w:r>
            <w:r w:rsidR="00DC7DD2" w:rsidRPr="00EB1511">
              <w:rPr>
                <w:noProof/>
                <w:webHidden/>
              </w:rPr>
            </w:r>
            <w:r w:rsidR="00DC7DD2" w:rsidRPr="00EB1511">
              <w:rPr>
                <w:noProof/>
                <w:webHidden/>
              </w:rPr>
              <w:fldChar w:fldCharType="separate"/>
            </w:r>
            <w:r w:rsidR="00EB1511" w:rsidRPr="00EB1511">
              <w:rPr>
                <w:noProof/>
                <w:webHidden/>
              </w:rPr>
              <w:t>18</w:t>
            </w:r>
            <w:r w:rsidR="00DC7DD2" w:rsidRPr="00EB1511">
              <w:rPr>
                <w:noProof/>
                <w:webHidden/>
              </w:rPr>
              <w:fldChar w:fldCharType="end"/>
            </w:r>
          </w:hyperlink>
        </w:p>
        <w:p w14:paraId="070B6EB0" w14:textId="0B5B9494" w:rsidR="0092779D" w:rsidRPr="00EB1511" w:rsidRDefault="008C5CF9" w:rsidP="00EB1511">
          <w:pPr>
            <w:pStyle w:val="TOC3"/>
            <w:tabs>
              <w:tab w:val="right" w:pos="9350"/>
            </w:tabs>
            <w:spacing w:line="360" w:lineRule="auto"/>
            <w:rPr>
              <w:noProof/>
            </w:rPr>
          </w:pPr>
          <w:hyperlink w:anchor="_Toc15726268" w:history="1">
            <w:r w:rsidR="0092779D" w:rsidRPr="00EB1511">
              <w:rPr>
                <w:rStyle w:val="Hyperlink"/>
                <w:noProof/>
                <w:color w:val="auto"/>
              </w:rPr>
              <w:t>Motivation</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_Toc15726268 \h </w:instrText>
            </w:r>
            <w:r w:rsidR="00DC7DD2" w:rsidRPr="00EB1511">
              <w:rPr>
                <w:noProof/>
                <w:webHidden/>
              </w:rPr>
            </w:r>
            <w:r w:rsidR="00DC7DD2" w:rsidRPr="00EB1511">
              <w:rPr>
                <w:noProof/>
                <w:webHidden/>
              </w:rPr>
              <w:fldChar w:fldCharType="separate"/>
            </w:r>
            <w:r w:rsidR="00EB1511" w:rsidRPr="00EB1511">
              <w:rPr>
                <w:noProof/>
                <w:webHidden/>
              </w:rPr>
              <w:t>18</w:t>
            </w:r>
            <w:r w:rsidR="00DC7DD2" w:rsidRPr="00EB1511">
              <w:rPr>
                <w:noProof/>
                <w:webHidden/>
              </w:rPr>
              <w:fldChar w:fldCharType="end"/>
            </w:r>
          </w:hyperlink>
        </w:p>
        <w:p w14:paraId="5CA21A6C" w14:textId="3A7DC160" w:rsidR="0092779D" w:rsidRPr="00EB1511" w:rsidRDefault="008C5CF9" w:rsidP="00EB1511">
          <w:pPr>
            <w:pStyle w:val="TOC3"/>
            <w:tabs>
              <w:tab w:val="right" w:pos="9350"/>
            </w:tabs>
            <w:spacing w:line="360" w:lineRule="auto"/>
            <w:rPr>
              <w:noProof/>
            </w:rPr>
          </w:pPr>
          <w:hyperlink w:anchor="_Toc15726269" w:history="1">
            <w:r w:rsidR="0092779D" w:rsidRPr="00EB1511">
              <w:rPr>
                <w:rStyle w:val="Hyperlink"/>
                <w:noProof/>
                <w:color w:val="auto"/>
              </w:rPr>
              <w:t>Employee Engagement</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_Toc15726269 \h </w:instrText>
            </w:r>
            <w:r w:rsidR="00DC7DD2" w:rsidRPr="00EB1511">
              <w:rPr>
                <w:noProof/>
                <w:webHidden/>
              </w:rPr>
            </w:r>
            <w:r w:rsidR="00DC7DD2" w:rsidRPr="00EB1511">
              <w:rPr>
                <w:noProof/>
                <w:webHidden/>
              </w:rPr>
              <w:fldChar w:fldCharType="separate"/>
            </w:r>
            <w:r w:rsidR="00EB1511" w:rsidRPr="00EB1511">
              <w:rPr>
                <w:noProof/>
                <w:webHidden/>
              </w:rPr>
              <w:t>18</w:t>
            </w:r>
            <w:r w:rsidR="00DC7DD2" w:rsidRPr="00EB1511">
              <w:rPr>
                <w:noProof/>
                <w:webHidden/>
              </w:rPr>
              <w:fldChar w:fldCharType="end"/>
            </w:r>
          </w:hyperlink>
        </w:p>
        <w:p w14:paraId="51DC7BD2" w14:textId="4D14DF91" w:rsidR="0092779D" w:rsidRPr="00EB1511" w:rsidRDefault="008C5CF9" w:rsidP="00EB1511">
          <w:pPr>
            <w:pStyle w:val="TOC3"/>
            <w:tabs>
              <w:tab w:val="right" w:pos="9350"/>
            </w:tabs>
            <w:spacing w:line="360" w:lineRule="auto"/>
            <w:rPr>
              <w:noProof/>
            </w:rPr>
          </w:pPr>
          <w:hyperlink w:anchor="_Toc15726270" w:history="1">
            <w:r w:rsidR="0092779D" w:rsidRPr="00EB1511">
              <w:rPr>
                <w:rStyle w:val="Hyperlink"/>
                <w:noProof/>
                <w:color w:val="auto"/>
              </w:rPr>
              <w:t>SMART goals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_Toc15726270 \h </w:instrText>
            </w:r>
            <w:r w:rsidR="00DC7DD2" w:rsidRPr="00EB1511">
              <w:rPr>
                <w:noProof/>
                <w:webHidden/>
              </w:rPr>
            </w:r>
            <w:r w:rsidR="00DC7DD2" w:rsidRPr="00EB1511">
              <w:rPr>
                <w:noProof/>
                <w:webHidden/>
              </w:rPr>
              <w:fldChar w:fldCharType="separate"/>
            </w:r>
            <w:r w:rsidR="00EB1511" w:rsidRPr="00EB1511">
              <w:rPr>
                <w:noProof/>
                <w:webHidden/>
              </w:rPr>
              <w:t>18</w:t>
            </w:r>
            <w:r w:rsidR="00DC7DD2" w:rsidRPr="00EB1511">
              <w:rPr>
                <w:noProof/>
                <w:webHidden/>
              </w:rPr>
              <w:fldChar w:fldCharType="end"/>
            </w:r>
          </w:hyperlink>
        </w:p>
        <w:p w14:paraId="12871849" w14:textId="321A4D8F" w:rsidR="0092779D" w:rsidRPr="00EB1511" w:rsidRDefault="008C5CF9" w:rsidP="00EB1511">
          <w:pPr>
            <w:pStyle w:val="TOC3"/>
            <w:tabs>
              <w:tab w:val="right" w:pos="9350"/>
            </w:tabs>
            <w:spacing w:line="360" w:lineRule="auto"/>
            <w:rPr>
              <w:noProof/>
            </w:rPr>
          </w:pPr>
          <w:hyperlink w:anchor="_Toc15726271" w:history="1">
            <w:r w:rsidR="0092779D" w:rsidRPr="00EB1511">
              <w:rPr>
                <w:rStyle w:val="Hyperlink"/>
                <w:noProof/>
                <w:color w:val="auto"/>
              </w:rPr>
              <w:t>On Job Training and Learning</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_Toc15726271 \h </w:instrText>
            </w:r>
            <w:r w:rsidR="00DC7DD2" w:rsidRPr="00EB1511">
              <w:rPr>
                <w:noProof/>
                <w:webHidden/>
              </w:rPr>
            </w:r>
            <w:r w:rsidR="00DC7DD2" w:rsidRPr="00EB1511">
              <w:rPr>
                <w:noProof/>
                <w:webHidden/>
              </w:rPr>
              <w:fldChar w:fldCharType="separate"/>
            </w:r>
            <w:r w:rsidR="00EB1511" w:rsidRPr="00EB1511">
              <w:rPr>
                <w:noProof/>
                <w:webHidden/>
              </w:rPr>
              <w:t>18</w:t>
            </w:r>
            <w:r w:rsidR="00DC7DD2" w:rsidRPr="00EB1511">
              <w:rPr>
                <w:noProof/>
                <w:webHidden/>
              </w:rPr>
              <w:fldChar w:fldCharType="end"/>
            </w:r>
          </w:hyperlink>
        </w:p>
        <w:p w14:paraId="63BB58B2" w14:textId="2BD5C693" w:rsidR="0092779D" w:rsidRPr="00EB1511" w:rsidRDefault="008C5CF9" w:rsidP="00EB1511">
          <w:pPr>
            <w:pStyle w:val="TOC2"/>
            <w:tabs>
              <w:tab w:val="right" w:pos="9350"/>
            </w:tabs>
            <w:spacing w:line="360" w:lineRule="auto"/>
            <w:rPr>
              <w:noProof/>
            </w:rPr>
          </w:pPr>
          <w:hyperlink w:anchor="_Toc15726272" w:history="1">
            <w:r w:rsidR="0092779D" w:rsidRPr="00EB1511">
              <w:rPr>
                <w:rStyle w:val="Hyperlink"/>
                <w:noProof/>
                <w:color w:val="auto"/>
              </w:rPr>
              <w:t>Reporting Performance Appraisal including Confidentiality</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_Toc15726272 \h </w:instrText>
            </w:r>
            <w:r w:rsidR="00DC7DD2" w:rsidRPr="00EB1511">
              <w:rPr>
                <w:noProof/>
                <w:webHidden/>
              </w:rPr>
            </w:r>
            <w:r w:rsidR="00DC7DD2" w:rsidRPr="00EB1511">
              <w:rPr>
                <w:noProof/>
                <w:webHidden/>
              </w:rPr>
              <w:fldChar w:fldCharType="separate"/>
            </w:r>
            <w:r w:rsidR="00EB1511" w:rsidRPr="00EB1511">
              <w:rPr>
                <w:noProof/>
                <w:webHidden/>
              </w:rPr>
              <w:t>19</w:t>
            </w:r>
            <w:r w:rsidR="00DC7DD2" w:rsidRPr="00EB1511">
              <w:rPr>
                <w:noProof/>
                <w:webHidden/>
              </w:rPr>
              <w:fldChar w:fldCharType="end"/>
            </w:r>
          </w:hyperlink>
        </w:p>
        <w:p w14:paraId="25469D00" w14:textId="3A04630C" w:rsidR="0092779D" w:rsidRPr="00EB1511" w:rsidRDefault="008C5CF9" w:rsidP="00EB1511">
          <w:pPr>
            <w:pStyle w:val="TOC3"/>
            <w:tabs>
              <w:tab w:val="right" w:pos="9350"/>
            </w:tabs>
            <w:spacing w:line="360" w:lineRule="auto"/>
            <w:rPr>
              <w:noProof/>
            </w:rPr>
          </w:pPr>
          <w:hyperlink w:anchor="_Toc15726279" w:history="1">
            <w:r w:rsidR="0092779D" w:rsidRPr="00EB1511">
              <w:rPr>
                <w:rStyle w:val="Hyperlink"/>
                <w:noProof/>
                <w:color w:val="auto"/>
              </w:rPr>
              <w:t>Recommendations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_Toc15726279 \h </w:instrText>
            </w:r>
            <w:r w:rsidR="00DC7DD2" w:rsidRPr="00EB1511">
              <w:rPr>
                <w:noProof/>
                <w:webHidden/>
              </w:rPr>
            </w:r>
            <w:r w:rsidR="00DC7DD2" w:rsidRPr="00EB1511">
              <w:rPr>
                <w:noProof/>
                <w:webHidden/>
              </w:rPr>
              <w:fldChar w:fldCharType="separate"/>
            </w:r>
            <w:r w:rsidR="00EB1511" w:rsidRPr="00EB1511">
              <w:rPr>
                <w:noProof/>
                <w:webHidden/>
              </w:rPr>
              <w:t>20</w:t>
            </w:r>
            <w:r w:rsidR="00DC7DD2" w:rsidRPr="00EB1511">
              <w:rPr>
                <w:noProof/>
                <w:webHidden/>
              </w:rPr>
              <w:fldChar w:fldCharType="end"/>
            </w:r>
          </w:hyperlink>
        </w:p>
        <w:p w14:paraId="2101D7E7" w14:textId="6D79CE5C" w:rsidR="0092779D" w:rsidRPr="00EB1511" w:rsidRDefault="008C5CF9" w:rsidP="00EB1511">
          <w:pPr>
            <w:pStyle w:val="TOC1"/>
            <w:tabs>
              <w:tab w:val="right" w:pos="9350"/>
            </w:tabs>
            <w:spacing w:line="360" w:lineRule="auto"/>
            <w:rPr>
              <w:noProof/>
            </w:rPr>
          </w:pPr>
          <w:hyperlink w:anchor="_Toc15726280" w:history="1">
            <w:r w:rsidR="0092779D" w:rsidRPr="00EB1511">
              <w:rPr>
                <w:rStyle w:val="Hyperlink"/>
                <w:noProof/>
                <w:color w:val="auto"/>
              </w:rPr>
              <w:t>Conclusion</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_Toc15726280 \h </w:instrText>
            </w:r>
            <w:r w:rsidR="00DC7DD2" w:rsidRPr="00EB1511">
              <w:rPr>
                <w:noProof/>
                <w:webHidden/>
              </w:rPr>
            </w:r>
            <w:r w:rsidR="00DC7DD2" w:rsidRPr="00EB1511">
              <w:rPr>
                <w:noProof/>
                <w:webHidden/>
              </w:rPr>
              <w:fldChar w:fldCharType="separate"/>
            </w:r>
            <w:r w:rsidR="00EB1511" w:rsidRPr="00EB1511">
              <w:rPr>
                <w:noProof/>
                <w:webHidden/>
              </w:rPr>
              <w:t>20</w:t>
            </w:r>
            <w:r w:rsidR="00DC7DD2" w:rsidRPr="00EB1511">
              <w:rPr>
                <w:noProof/>
                <w:webHidden/>
              </w:rPr>
              <w:fldChar w:fldCharType="end"/>
            </w:r>
          </w:hyperlink>
        </w:p>
        <w:p w14:paraId="5EC476A8" w14:textId="434037A6" w:rsidR="0092779D" w:rsidRPr="00EB1511" w:rsidRDefault="008C5CF9" w:rsidP="00EB1511">
          <w:pPr>
            <w:pStyle w:val="TOC1"/>
            <w:tabs>
              <w:tab w:val="right" w:pos="9350"/>
            </w:tabs>
            <w:spacing w:line="360" w:lineRule="auto"/>
            <w:rPr>
              <w:noProof/>
            </w:rPr>
          </w:pPr>
          <w:hyperlink w:anchor="_Toc15726281" w:history="1">
            <w:r w:rsidR="0092779D" w:rsidRPr="00EB1511">
              <w:rPr>
                <w:rStyle w:val="Hyperlink"/>
                <w:noProof/>
                <w:color w:val="auto"/>
              </w:rPr>
              <w:t>Appendices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_Toc15726281 \h </w:instrText>
            </w:r>
            <w:r w:rsidR="00DC7DD2" w:rsidRPr="00EB1511">
              <w:rPr>
                <w:noProof/>
                <w:webHidden/>
              </w:rPr>
            </w:r>
            <w:r w:rsidR="00DC7DD2" w:rsidRPr="00EB1511">
              <w:rPr>
                <w:noProof/>
                <w:webHidden/>
              </w:rPr>
              <w:fldChar w:fldCharType="separate"/>
            </w:r>
            <w:r w:rsidR="00EB1511" w:rsidRPr="00EB1511">
              <w:rPr>
                <w:noProof/>
                <w:webHidden/>
              </w:rPr>
              <w:t>24</w:t>
            </w:r>
            <w:r w:rsidR="00DC7DD2" w:rsidRPr="00EB1511">
              <w:rPr>
                <w:noProof/>
                <w:webHidden/>
              </w:rPr>
              <w:fldChar w:fldCharType="end"/>
            </w:r>
          </w:hyperlink>
        </w:p>
        <w:p w14:paraId="3208FEA6" w14:textId="4841EBB5" w:rsidR="0092779D" w:rsidRPr="00EB1511" w:rsidRDefault="008C5CF9" w:rsidP="00EB1511">
          <w:pPr>
            <w:pStyle w:val="TOC2"/>
            <w:tabs>
              <w:tab w:val="right" w:pos="9350"/>
            </w:tabs>
            <w:spacing w:line="360" w:lineRule="auto"/>
            <w:rPr>
              <w:noProof/>
            </w:rPr>
          </w:pPr>
          <w:hyperlink w:anchor="_Toc15726282" w:history="1">
            <w:r w:rsidR="0092779D" w:rsidRPr="00EB1511">
              <w:rPr>
                <w:rStyle w:val="Hyperlink"/>
                <w:noProof/>
                <w:color w:val="auto"/>
              </w:rPr>
              <w:t>Appendix 1: Personal development for employee</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_Toc15726282 \h </w:instrText>
            </w:r>
            <w:r w:rsidR="00DC7DD2" w:rsidRPr="00EB1511">
              <w:rPr>
                <w:noProof/>
                <w:webHidden/>
              </w:rPr>
            </w:r>
            <w:r w:rsidR="00DC7DD2" w:rsidRPr="00EB1511">
              <w:rPr>
                <w:noProof/>
                <w:webHidden/>
              </w:rPr>
              <w:fldChar w:fldCharType="separate"/>
            </w:r>
            <w:r w:rsidR="00EB1511" w:rsidRPr="00EB1511">
              <w:rPr>
                <w:noProof/>
                <w:webHidden/>
              </w:rPr>
              <w:t>24</w:t>
            </w:r>
            <w:r w:rsidR="00DC7DD2" w:rsidRPr="00EB1511">
              <w:rPr>
                <w:noProof/>
                <w:webHidden/>
              </w:rPr>
              <w:fldChar w:fldCharType="end"/>
            </w:r>
          </w:hyperlink>
        </w:p>
        <w:p w14:paraId="1E1DE433" w14:textId="7FE45A11" w:rsidR="0092779D" w:rsidRPr="00EB1511" w:rsidRDefault="008C5CF9" w:rsidP="00EB1511">
          <w:pPr>
            <w:pStyle w:val="TOC2"/>
            <w:tabs>
              <w:tab w:val="right" w:pos="9350"/>
            </w:tabs>
            <w:spacing w:line="360" w:lineRule="auto"/>
            <w:rPr>
              <w:noProof/>
            </w:rPr>
          </w:pPr>
          <w:hyperlink w:anchor="_Toc15726283" w:history="1">
            <w:r w:rsidR="0092779D" w:rsidRPr="00EB1511">
              <w:rPr>
                <w:rStyle w:val="Hyperlink"/>
                <w:noProof/>
                <w:color w:val="auto"/>
              </w:rPr>
              <w:t>Appendix 2: Organisation Needs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_Toc15726283 \h </w:instrText>
            </w:r>
            <w:r w:rsidR="00DC7DD2" w:rsidRPr="00EB1511">
              <w:rPr>
                <w:noProof/>
                <w:webHidden/>
              </w:rPr>
            </w:r>
            <w:r w:rsidR="00DC7DD2" w:rsidRPr="00EB1511">
              <w:rPr>
                <w:noProof/>
                <w:webHidden/>
              </w:rPr>
              <w:fldChar w:fldCharType="separate"/>
            </w:r>
            <w:r w:rsidR="00EB1511" w:rsidRPr="00EB1511">
              <w:rPr>
                <w:noProof/>
                <w:webHidden/>
              </w:rPr>
              <w:t>24</w:t>
            </w:r>
            <w:r w:rsidR="00DC7DD2" w:rsidRPr="00EB1511">
              <w:rPr>
                <w:noProof/>
                <w:webHidden/>
              </w:rPr>
              <w:fldChar w:fldCharType="end"/>
            </w:r>
          </w:hyperlink>
        </w:p>
        <w:p w14:paraId="7BC82D59" w14:textId="4C70943C" w:rsidR="0092779D" w:rsidRPr="00EB1511" w:rsidRDefault="008C5CF9" w:rsidP="00EB1511">
          <w:pPr>
            <w:pStyle w:val="TOC2"/>
            <w:tabs>
              <w:tab w:val="right" w:pos="9350"/>
            </w:tabs>
            <w:spacing w:line="360" w:lineRule="auto"/>
            <w:rPr>
              <w:noProof/>
            </w:rPr>
          </w:pPr>
          <w:hyperlink w:anchor="_Toc15726284" w:history="1">
            <w:r w:rsidR="0092779D" w:rsidRPr="00EB1511">
              <w:rPr>
                <w:rStyle w:val="Hyperlink"/>
                <w:noProof/>
                <w:color w:val="auto"/>
              </w:rPr>
              <w:t>Appendix 3: SMART Goals</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_Toc15726284 \h </w:instrText>
            </w:r>
            <w:r w:rsidR="00DC7DD2" w:rsidRPr="00EB1511">
              <w:rPr>
                <w:noProof/>
                <w:webHidden/>
              </w:rPr>
            </w:r>
            <w:r w:rsidR="00DC7DD2" w:rsidRPr="00EB1511">
              <w:rPr>
                <w:noProof/>
                <w:webHidden/>
              </w:rPr>
              <w:fldChar w:fldCharType="separate"/>
            </w:r>
            <w:r w:rsidR="00EB1511" w:rsidRPr="00EB1511">
              <w:rPr>
                <w:noProof/>
                <w:webHidden/>
              </w:rPr>
              <w:t>25</w:t>
            </w:r>
            <w:r w:rsidR="00DC7DD2" w:rsidRPr="00EB1511">
              <w:rPr>
                <w:noProof/>
                <w:webHidden/>
              </w:rPr>
              <w:fldChar w:fldCharType="end"/>
            </w:r>
          </w:hyperlink>
        </w:p>
        <w:p w14:paraId="4980B1B5" w14:textId="6CA5BAE7" w:rsidR="0092779D" w:rsidRPr="00EB1511" w:rsidRDefault="008C5CF9" w:rsidP="00EB1511">
          <w:pPr>
            <w:pStyle w:val="TOC2"/>
            <w:tabs>
              <w:tab w:val="right" w:pos="9350"/>
            </w:tabs>
            <w:spacing w:line="360" w:lineRule="auto"/>
            <w:rPr>
              <w:noProof/>
            </w:rPr>
          </w:pPr>
          <w:hyperlink w:anchor="_Toc15726285" w:history="1">
            <w:r w:rsidR="0092779D" w:rsidRPr="00EB1511">
              <w:rPr>
                <w:rStyle w:val="Hyperlink"/>
                <w:noProof/>
                <w:color w:val="auto"/>
              </w:rPr>
              <w:t>Appendix 4: Performance Review form</w:t>
            </w:r>
            <w:r w:rsidR="0092779D" w:rsidRPr="00EB1511">
              <w:rPr>
                <w:noProof/>
                <w:webHidden/>
              </w:rPr>
              <w:tab/>
            </w:r>
            <w:r w:rsidR="00DC7DD2" w:rsidRPr="00EB1511">
              <w:rPr>
                <w:noProof/>
                <w:webHidden/>
              </w:rPr>
              <w:fldChar w:fldCharType="begin"/>
            </w:r>
            <w:r w:rsidR="0092779D" w:rsidRPr="00EB1511">
              <w:rPr>
                <w:noProof/>
                <w:webHidden/>
              </w:rPr>
              <w:instrText xml:space="preserve"> PAGEREF _Toc15726285 \h </w:instrText>
            </w:r>
            <w:r w:rsidR="00DC7DD2" w:rsidRPr="00EB1511">
              <w:rPr>
                <w:noProof/>
                <w:webHidden/>
              </w:rPr>
            </w:r>
            <w:r w:rsidR="00DC7DD2" w:rsidRPr="00EB1511">
              <w:rPr>
                <w:noProof/>
                <w:webHidden/>
              </w:rPr>
              <w:fldChar w:fldCharType="separate"/>
            </w:r>
            <w:r w:rsidR="00EB1511" w:rsidRPr="00EB1511">
              <w:rPr>
                <w:noProof/>
                <w:webHidden/>
              </w:rPr>
              <w:t>25</w:t>
            </w:r>
            <w:r w:rsidR="00DC7DD2" w:rsidRPr="00EB1511">
              <w:rPr>
                <w:noProof/>
                <w:webHidden/>
              </w:rPr>
              <w:fldChar w:fldCharType="end"/>
            </w:r>
          </w:hyperlink>
        </w:p>
        <w:p w14:paraId="692E48B0" w14:textId="77777777" w:rsidR="0005352B" w:rsidRPr="00EB1511" w:rsidRDefault="00DC7DD2" w:rsidP="00EB1511">
          <w:pPr>
            <w:pStyle w:val="Normal1"/>
            <w:spacing w:line="360" w:lineRule="auto"/>
          </w:pPr>
          <w:r w:rsidRPr="00EB1511">
            <w:fldChar w:fldCharType="end"/>
          </w:r>
        </w:p>
      </w:sdtContent>
    </w:sdt>
    <w:p w14:paraId="2FA78345" w14:textId="77777777" w:rsidR="0005352B" w:rsidRPr="00EB1511" w:rsidRDefault="0092779D" w:rsidP="00EB1511">
      <w:pPr>
        <w:pStyle w:val="Normal1"/>
        <w:spacing w:line="360" w:lineRule="auto"/>
        <w:rPr>
          <w:rFonts w:eastAsia="Times New Roman"/>
          <w:b/>
        </w:rPr>
      </w:pPr>
      <w:r w:rsidRPr="00EB1511">
        <w:br w:type="page"/>
      </w:r>
      <w:r w:rsidRPr="00EB1511">
        <w:rPr>
          <w:rFonts w:eastAsia="Times New Roman"/>
          <w:b/>
        </w:rPr>
        <w:lastRenderedPageBreak/>
        <w:t>List of Figures</w:t>
      </w:r>
    </w:p>
    <w:sdt>
      <w:sdtPr>
        <w:id w:val="7002808"/>
        <w:docPartObj>
          <w:docPartGallery w:val="Table of Contents"/>
          <w:docPartUnique/>
        </w:docPartObj>
      </w:sdtPr>
      <w:sdtEndPr/>
      <w:sdtContent>
        <w:p w14:paraId="4863C728" w14:textId="15F7C01A" w:rsidR="00EF4B84" w:rsidRPr="00EB1511" w:rsidRDefault="00DC7DD2" w:rsidP="00EB1511">
          <w:pPr>
            <w:pStyle w:val="TableofFigures"/>
            <w:tabs>
              <w:tab w:val="right" w:leader="dot" w:pos="9350"/>
            </w:tabs>
            <w:spacing w:line="360" w:lineRule="auto"/>
            <w:rPr>
              <w:noProof/>
            </w:rPr>
          </w:pPr>
          <w:r w:rsidRPr="00EB1511">
            <w:fldChar w:fldCharType="begin"/>
          </w:r>
          <w:r w:rsidR="00EF4B84" w:rsidRPr="00EB1511">
            <w:instrText xml:space="preserve"> TOC \h \z \t "Heading 7" \c </w:instrText>
          </w:r>
          <w:r w:rsidRPr="00EB1511">
            <w:fldChar w:fldCharType="separate"/>
          </w:r>
          <w:hyperlink w:anchor="_Toc15726406" w:history="1">
            <w:r w:rsidR="00EF4B84" w:rsidRPr="00EB1511">
              <w:rPr>
                <w:rStyle w:val="Hyperlink"/>
                <w:noProof/>
                <w:color w:val="auto"/>
              </w:rPr>
              <w:t>Figure 1: career development for employees</w:t>
            </w:r>
            <w:r w:rsidR="00EF4B84" w:rsidRPr="00EB1511">
              <w:rPr>
                <w:noProof/>
                <w:webHidden/>
              </w:rPr>
              <w:tab/>
            </w:r>
            <w:r w:rsidRPr="00EB1511">
              <w:rPr>
                <w:noProof/>
                <w:webHidden/>
              </w:rPr>
              <w:fldChar w:fldCharType="begin"/>
            </w:r>
            <w:r w:rsidR="00EF4B84" w:rsidRPr="00EB1511">
              <w:rPr>
                <w:noProof/>
                <w:webHidden/>
              </w:rPr>
              <w:instrText xml:space="preserve"> PAGEREF _Toc15726406 \h </w:instrText>
            </w:r>
            <w:r w:rsidRPr="00EB1511">
              <w:rPr>
                <w:noProof/>
                <w:webHidden/>
              </w:rPr>
            </w:r>
            <w:r w:rsidRPr="00EB1511">
              <w:rPr>
                <w:noProof/>
                <w:webHidden/>
              </w:rPr>
              <w:fldChar w:fldCharType="separate"/>
            </w:r>
            <w:r w:rsidR="00EB1511" w:rsidRPr="00EB1511">
              <w:rPr>
                <w:noProof/>
                <w:webHidden/>
              </w:rPr>
              <w:t>10</w:t>
            </w:r>
            <w:r w:rsidRPr="00EB1511">
              <w:rPr>
                <w:noProof/>
                <w:webHidden/>
              </w:rPr>
              <w:fldChar w:fldCharType="end"/>
            </w:r>
          </w:hyperlink>
        </w:p>
        <w:p w14:paraId="36DC223F" w14:textId="4E4F6FF1" w:rsidR="00EF4B84" w:rsidRPr="00EB1511" w:rsidRDefault="008C5CF9" w:rsidP="00EB1511">
          <w:pPr>
            <w:pStyle w:val="TableofFigures"/>
            <w:tabs>
              <w:tab w:val="right" w:leader="dot" w:pos="9350"/>
            </w:tabs>
            <w:spacing w:line="360" w:lineRule="auto"/>
            <w:rPr>
              <w:noProof/>
            </w:rPr>
          </w:pPr>
          <w:hyperlink w:anchor="_Toc15726407" w:history="1">
            <w:r w:rsidR="00EF4B84" w:rsidRPr="00EB1511">
              <w:rPr>
                <w:rStyle w:val="Hyperlink"/>
                <w:noProof/>
                <w:color w:val="auto"/>
              </w:rPr>
              <w:t>Figure 2: Career development methods</w:t>
            </w:r>
            <w:r w:rsidR="00EF4B84" w:rsidRPr="00EB1511">
              <w:rPr>
                <w:noProof/>
                <w:webHidden/>
              </w:rPr>
              <w:tab/>
            </w:r>
            <w:r w:rsidR="00DC7DD2" w:rsidRPr="00EB1511">
              <w:rPr>
                <w:noProof/>
                <w:webHidden/>
              </w:rPr>
              <w:fldChar w:fldCharType="begin"/>
            </w:r>
            <w:r w:rsidR="00EF4B84" w:rsidRPr="00EB1511">
              <w:rPr>
                <w:noProof/>
                <w:webHidden/>
              </w:rPr>
              <w:instrText xml:space="preserve"> PAGEREF _Toc15726407 \h </w:instrText>
            </w:r>
            <w:r w:rsidR="00DC7DD2" w:rsidRPr="00EB1511">
              <w:rPr>
                <w:noProof/>
                <w:webHidden/>
              </w:rPr>
            </w:r>
            <w:r w:rsidR="00DC7DD2" w:rsidRPr="00EB1511">
              <w:rPr>
                <w:noProof/>
                <w:webHidden/>
              </w:rPr>
              <w:fldChar w:fldCharType="separate"/>
            </w:r>
            <w:r w:rsidR="00EB1511" w:rsidRPr="00EB1511">
              <w:rPr>
                <w:noProof/>
                <w:webHidden/>
              </w:rPr>
              <w:t>11</w:t>
            </w:r>
            <w:r w:rsidR="00DC7DD2" w:rsidRPr="00EB1511">
              <w:rPr>
                <w:noProof/>
                <w:webHidden/>
              </w:rPr>
              <w:fldChar w:fldCharType="end"/>
            </w:r>
          </w:hyperlink>
        </w:p>
        <w:p w14:paraId="361AA720" w14:textId="3353AAD4" w:rsidR="00EF4B84" w:rsidRPr="00EB1511" w:rsidRDefault="008C5CF9" w:rsidP="00EB1511">
          <w:pPr>
            <w:pStyle w:val="TableofFigures"/>
            <w:tabs>
              <w:tab w:val="right" w:leader="dot" w:pos="9350"/>
            </w:tabs>
            <w:spacing w:line="360" w:lineRule="auto"/>
            <w:rPr>
              <w:noProof/>
            </w:rPr>
          </w:pPr>
          <w:hyperlink w:anchor="_Toc15726408" w:history="1">
            <w:r w:rsidR="00EF4B84" w:rsidRPr="00EB1511">
              <w:rPr>
                <w:rStyle w:val="Hyperlink"/>
                <w:noProof/>
                <w:color w:val="auto"/>
              </w:rPr>
              <w:t>Figure 3: Training Available at British Airways</w:t>
            </w:r>
            <w:r w:rsidR="00EF4B84" w:rsidRPr="00EB1511">
              <w:rPr>
                <w:noProof/>
                <w:webHidden/>
              </w:rPr>
              <w:tab/>
            </w:r>
            <w:r w:rsidR="00DC7DD2" w:rsidRPr="00EB1511">
              <w:rPr>
                <w:noProof/>
                <w:webHidden/>
              </w:rPr>
              <w:fldChar w:fldCharType="begin"/>
            </w:r>
            <w:r w:rsidR="00EF4B84" w:rsidRPr="00EB1511">
              <w:rPr>
                <w:noProof/>
                <w:webHidden/>
              </w:rPr>
              <w:instrText xml:space="preserve"> PAGEREF _Toc15726408 \h </w:instrText>
            </w:r>
            <w:r w:rsidR="00DC7DD2" w:rsidRPr="00EB1511">
              <w:rPr>
                <w:noProof/>
                <w:webHidden/>
              </w:rPr>
            </w:r>
            <w:r w:rsidR="00DC7DD2" w:rsidRPr="00EB1511">
              <w:rPr>
                <w:noProof/>
                <w:webHidden/>
              </w:rPr>
              <w:fldChar w:fldCharType="separate"/>
            </w:r>
            <w:r w:rsidR="00EB1511" w:rsidRPr="00EB1511">
              <w:rPr>
                <w:noProof/>
                <w:webHidden/>
              </w:rPr>
              <w:t>12</w:t>
            </w:r>
            <w:r w:rsidR="00DC7DD2" w:rsidRPr="00EB1511">
              <w:rPr>
                <w:noProof/>
                <w:webHidden/>
              </w:rPr>
              <w:fldChar w:fldCharType="end"/>
            </w:r>
          </w:hyperlink>
        </w:p>
        <w:p w14:paraId="378A411B" w14:textId="7F4357A9" w:rsidR="00EF4B84" w:rsidRPr="00EB1511" w:rsidRDefault="008C5CF9" w:rsidP="00EB1511">
          <w:pPr>
            <w:pStyle w:val="TableofFigures"/>
            <w:tabs>
              <w:tab w:val="right" w:leader="dot" w:pos="9350"/>
            </w:tabs>
            <w:spacing w:line="360" w:lineRule="auto"/>
            <w:rPr>
              <w:noProof/>
            </w:rPr>
          </w:pPr>
          <w:hyperlink w:anchor="_Toc15726409" w:history="1">
            <w:r w:rsidR="00EF4B84" w:rsidRPr="00EB1511">
              <w:rPr>
                <w:rStyle w:val="Hyperlink"/>
                <w:noProof/>
                <w:color w:val="auto"/>
              </w:rPr>
              <w:t>Figure 4: Techniques of formal appraisal and supervision</w:t>
            </w:r>
            <w:r w:rsidR="00EF4B84" w:rsidRPr="00EB1511">
              <w:rPr>
                <w:noProof/>
                <w:webHidden/>
              </w:rPr>
              <w:tab/>
            </w:r>
            <w:r w:rsidR="00DC7DD2" w:rsidRPr="00EB1511">
              <w:rPr>
                <w:noProof/>
                <w:webHidden/>
              </w:rPr>
              <w:fldChar w:fldCharType="begin"/>
            </w:r>
            <w:r w:rsidR="00EF4B84" w:rsidRPr="00EB1511">
              <w:rPr>
                <w:noProof/>
                <w:webHidden/>
              </w:rPr>
              <w:instrText xml:space="preserve"> PAGEREF _Toc15726409 \h </w:instrText>
            </w:r>
            <w:r w:rsidR="00DC7DD2" w:rsidRPr="00EB1511">
              <w:rPr>
                <w:noProof/>
                <w:webHidden/>
              </w:rPr>
            </w:r>
            <w:r w:rsidR="00DC7DD2" w:rsidRPr="00EB1511">
              <w:rPr>
                <w:noProof/>
                <w:webHidden/>
              </w:rPr>
              <w:fldChar w:fldCharType="separate"/>
            </w:r>
            <w:r w:rsidR="00EB1511" w:rsidRPr="00EB1511">
              <w:rPr>
                <w:noProof/>
                <w:webHidden/>
              </w:rPr>
              <w:t>15</w:t>
            </w:r>
            <w:r w:rsidR="00DC7DD2" w:rsidRPr="00EB1511">
              <w:rPr>
                <w:noProof/>
                <w:webHidden/>
              </w:rPr>
              <w:fldChar w:fldCharType="end"/>
            </w:r>
          </w:hyperlink>
        </w:p>
        <w:p w14:paraId="4DF0716A" w14:textId="3442B7EB" w:rsidR="00EF4B84" w:rsidRPr="00EB1511" w:rsidRDefault="008C5CF9" w:rsidP="00EB1511">
          <w:pPr>
            <w:pStyle w:val="TableofFigures"/>
            <w:tabs>
              <w:tab w:val="right" w:leader="dot" w:pos="9350"/>
            </w:tabs>
            <w:spacing w:line="360" w:lineRule="auto"/>
            <w:rPr>
              <w:noProof/>
            </w:rPr>
          </w:pPr>
          <w:hyperlink w:anchor="_Toc15726410" w:history="1">
            <w:r w:rsidR="00EF4B84" w:rsidRPr="00EB1511">
              <w:rPr>
                <w:rStyle w:val="Hyperlink"/>
                <w:noProof/>
                <w:color w:val="auto"/>
              </w:rPr>
              <w:t>Figure 5: Development Opportunities Available at British Airways</w:t>
            </w:r>
            <w:r w:rsidR="00EF4B84" w:rsidRPr="00EB1511">
              <w:rPr>
                <w:noProof/>
                <w:webHidden/>
              </w:rPr>
              <w:tab/>
            </w:r>
            <w:r w:rsidR="00DC7DD2" w:rsidRPr="00EB1511">
              <w:rPr>
                <w:noProof/>
                <w:webHidden/>
              </w:rPr>
              <w:fldChar w:fldCharType="begin"/>
            </w:r>
            <w:r w:rsidR="00EF4B84" w:rsidRPr="00EB1511">
              <w:rPr>
                <w:noProof/>
                <w:webHidden/>
              </w:rPr>
              <w:instrText xml:space="preserve"> PAGEREF _Toc15726410 \h </w:instrText>
            </w:r>
            <w:r w:rsidR="00DC7DD2" w:rsidRPr="00EB1511">
              <w:rPr>
                <w:noProof/>
                <w:webHidden/>
              </w:rPr>
            </w:r>
            <w:r w:rsidR="00DC7DD2" w:rsidRPr="00EB1511">
              <w:rPr>
                <w:noProof/>
                <w:webHidden/>
              </w:rPr>
              <w:fldChar w:fldCharType="separate"/>
            </w:r>
            <w:r w:rsidR="00EB1511" w:rsidRPr="00EB1511">
              <w:rPr>
                <w:noProof/>
                <w:webHidden/>
              </w:rPr>
              <w:t>17</w:t>
            </w:r>
            <w:r w:rsidR="00DC7DD2" w:rsidRPr="00EB1511">
              <w:rPr>
                <w:noProof/>
                <w:webHidden/>
              </w:rPr>
              <w:fldChar w:fldCharType="end"/>
            </w:r>
          </w:hyperlink>
        </w:p>
        <w:p w14:paraId="1C3BC9B9" w14:textId="6CA2926C" w:rsidR="00EF4B84" w:rsidRPr="00EB1511" w:rsidRDefault="008C5CF9" w:rsidP="00EB1511">
          <w:pPr>
            <w:pStyle w:val="TableofFigures"/>
            <w:tabs>
              <w:tab w:val="right" w:leader="dot" w:pos="9350"/>
            </w:tabs>
            <w:spacing w:line="360" w:lineRule="auto"/>
            <w:rPr>
              <w:noProof/>
            </w:rPr>
          </w:pPr>
          <w:hyperlink w:anchor="_Toc15726411" w:history="1">
            <w:r w:rsidR="00EF4B84" w:rsidRPr="00EB1511">
              <w:rPr>
                <w:rStyle w:val="Hyperlink"/>
                <w:noProof/>
                <w:color w:val="auto"/>
              </w:rPr>
              <w:t>Figure 6: Monitoring and Evaluation Methods</w:t>
            </w:r>
            <w:r w:rsidR="00EF4B84" w:rsidRPr="00EB1511">
              <w:rPr>
                <w:noProof/>
                <w:webHidden/>
              </w:rPr>
              <w:tab/>
            </w:r>
            <w:r w:rsidR="00DC7DD2" w:rsidRPr="00EB1511">
              <w:rPr>
                <w:noProof/>
                <w:webHidden/>
              </w:rPr>
              <w:fldChar w:fldCharType="begin"/>
            </w:r>
            <w:r w:rsidR="00EF4B84" w:rsidRPr="00EB1511">
              <w:rPr>
                <w:noProof/>
                <w:webHidden/>
              </w:rPr>
              <w:instrText xml:space="preserve"> PAGEREF _Toc15726411 \h </w:instrText>
            </w:r>
            <w:r w:rsidR="00DC7DD2" w:rsidRPr="00EB1511">
              <w:rPr>
                <w:noProof/>
                <w:webHidden/>
              </w:rPr>
            </w:r>
            <w:r w:rsidR="00DC7DD2" w:rsidRPr="00EB1511">
              <w:rPr>
                <w:noProof/>
                <w:webHidden/>
              </w:rPr>
              <w:fldChar w:fldCharType="separate"/>
            </w:r>
            <w:r w:rsidR="00EB1511" w:rsidRPr="00EB1511">
              <w:rPr>
                <w:noProof/>
                <w:webHidden/>
              </w:rPr>
              <w:t>19</w:t>
            </w:r>
            <w:r w:rsidR="00DC7DD2" w:rsidRPr="00EB1511">
              <w:rPr>
                <w:noProof/>
                <w:webHidden/>
              </w:rPr>
              <w:fldChar w:fldCharType="end"/>
            </w:r>
          </w:hyperlink>
        </w:p>
        <w:p w14:paraId="3CB68C5C" w14:textId="77777777" w:rsidR="00EF4B84" w:rsidRPr="00EB1511" w:rsidRDefault="00DC7DD2" w:rsidP="00EB1511">
          <w:pPr>
            <w:pStyle w:val="Normal1"/>
            <w:pBdr>
              <w:top w:val="nil"/>
              <w:left w:val="nil"/>
              <w:bottom w:val="nil"/>
              <w:right w:val="nil"/>
              <w:between w:val="nil"/>
            </w:pBdr>
            <w:tabs>
              <w:tab w:val="right" w:pos="9350"/>
            </w:tabs>
            <w:spacing w:line="360" w:lineRule="auto"/>
          </w:pPr>
          <w:r w:rsidRPr="00EB1511">
            <w:fldChar w:fldCharType="end"/>
          </w:r>
        </w:p>
        <w:p w14:paraId="42336A35" w14:textId="77777777" w:rsidR="0005352B" w:rsidRPr="00EB1511" w:rsidRDefault="008C5CF9" w:rsidP="00EB1511">
          <w:pPr>
            <w:pStyle w:val="Normal1"/>
            <w:spacing w:line="360" w:lineRule="auto"/>
            <w:rPr>
              <w:rFonts w:eastAsia="Times New Roman"/>
              <w:b/>
            </w:rPr>
          </w:pPr>
        </w:p>
      </w:sdtContent>
    </w:sdt>
    <w:p w14:paraId="497E435A" w14:textId="77777777" w:rsidR="0005352B" w:rsidRPr="00EB1511" w:rsidRDefault="0092779D" w:rsidP="00EB1511">
      <w:pPr>
        <w:pStyle w:val="Normal1"/>
        <w:spacing w:line="360" w:lineRule="auto"/>
        <w:rPr>
          <w:rFonts w:eastAsia="Times New Roman"/>
          <w:b/>
        </w:rPr>
      </w:pPr>
      <w:r w:rsidRPr="00EB1511">
        <w:br w:type="page"/>
      </w:r>
    </w:p>
    <w:p w14:paraId="0BEAB435" w14:textId="77777777" w:rsidR="0005352B" w:rsidRPr="00EB1511" w:rsidRDefault="0092779D" w:rsidP="00EB1511">
      <w:pPr>
        <w:pStyle w:val="Normal1"/>
        <w:spacing w:line="360" w:lineRule="auto"/>
        <w:rPr>
          <w:rFonts w:eastAsia="Times New Roman"/>
          <w:b/>
        </w:rPr>
      </w:pPr>
      <w:r w:rsidRPr="00EB1511">
        <w:rPr>
          <w:rFonts w:eastAsia="Times New Roman"/>
          <w:b/>
        </w:rPr>
        <w:lastRenderedPageBreak/>
        <w:t>List of Tables</w:t>
      </w:r>
    </w:p>
    <w:sdt>
      <w:sdtPr>
        <w:id w:val="7002809"/>
        <w:docPartObj>
          <w:docPartGallery w:val="Table of Contents"/>
          <w:docPartUnique/>
        </w:docPartObj>
      </w:sdtPr>
      <w:sdtEndPr/>
      <w:sdtContent>
        <w:p w14:paraId="461006EE" w14:textId="77777777" w:rsidR="0005352B" w:rsidRPr="00EB1511" w:rsidRDefault="00DC7DD2" w:rsidP="00EB1511">
          <w:pPr>
            <w:pStyle w:val="Normal1"/>
            <w:pBdr>
              <w:top w:val="nil"/>
              <w:left w:val="nil"/>
              <w:bottom w:val="nil"/>
              <w:right w:val="nil"/>
              <w:between w:val="nil"/>
            </w:pBdr>
            <w:tabs>
              <w:tab w:val="right" w:pos="9350"/>
            </w:tabs>
            <w:spacing w:line="360" w:lineRule="auto"/>
            <w:rPr>
              <w:rFonts w:eastAsia="Times New Roman"/>
            </w:rPr>
          </w:pPr>
          <w:r w:rsidRPr="00EB1511">
            <w:fldChar w:fldCharType="begin"/>
          </w:r>
          <w:r w:rsidR="0092779D" w:rsidRPr="00EB1511">
            <w:instrText xml:space="preserve"> TOC \h \u \z </w:instrText>
          </w:r>
          <w:r w:rsidRPr="00EB1511">
            <w:fldChar w:fldCharType="separate"/>
          </w:r>
          <w:hyperlink w:anchor="_3dy6vkm">
            <w:r w:rsidR="0092779D" w:rsidRPr="00EB1511">
              <w:rPr>
                <w:rFonts w:eastAsia="Times New Roman"/>
              </w:rPr>
              <w:t>Table 1: Critical evaluation of development vehicles</w:t>
            </w:r>
            <w:r w:rsidR="0092779D" w:rsidRPr="00EB1511">
              <w:rPr>
                <w:rFonts w:eastAsia="Times New Roman"/>
              </w:rPr>
              <w:tab/>
              <w:t>9</w:t>
            </w:r>
          </w:hyperlink>
        </w:p>
        <w:p w14:paraId="6FE6C2B5" w14:textId="2221D056" w:rsidR="0005352B" w:rsidRPr="00EB1511" w:rsidRDefault="00DC7DD2" w:rsidP="00EB1511">
          <w:pPr>
            <w:pStyle w:val="Normal1"/>
            <w:spacing w:line="360" w:lineRule="auto"/>
            <w:rPr>
              <w:rFonts w:eastAsia="Times New Roman"/>
              <w:b/>
            </w:rPr>
          </w:pPr>
          <w:r w:rsidRPr="00EB1511">
            <w:fldChar w:fldCharType="end"/>
          </w:r>
        </w:p>
      </w:sdtContent>
    </w:sdt>
    <w:p w14:paraId="02C88954" w14:textId="77777777" w:rsidR="0005352B" w:rsidRPr="00EB1511" w:rsidRDefault="0092779D" w:rsidP="00EB1511">
      <w:pPr>
        <w:pStyle w:val="Normal1"/>
        <w:spacing w:line="360" w:lineRule="auto"/>
        <w:rPr>
          <w:rFonts w:eastAsia="Times New Roman"/>
          <w:b/>
        </w:rPr>
      </w:pPr>
      <w:r w:rsidRPr="00EB1511">
        <w:br w:type="page"/>
      </w:r>
    </w:p>
    <w:p w14:paraId="6248FA76" w14:textId="77777777" w:rsidR="0005352B" w:rsidRPr="00EB1511" w:rsidRDefault="0092779D" w:rsidP="00EB1511">
      <w:pPr>
        <w:pStyle w:val="Heading1"/>
        <w:jc w:val="left"/>
        <w:rPr>
          <w:rFonts w:ascii="Arial" w:hAnsi="Arial" w:cs="Arial"/>
          <w:color w:val="auto"/>
          <w:sz w:val="22"/>
          <w:szCs w:val="22"/>
        </w:rPr>
      </w:pPr>
      <w:bookmarkStart w:id="1" w:name="_Toc15726229"/>
      <w:r w:rsidRPr="00EB1511">
        <w:rPr>
          <w:rFonts w:ascii="Arial" w:hAnsi="Arial" w:cs="Arial"/>
          <w:color w:val="auto"/>
          <w:sz w:val="22"/>
          <w:szCs w:val="22"/>
        </w:rPr>
        <w:lastRenderedPageBreak/>
        <w:t>Introduction</w:t>
      </w:r>
      <w:bookmarkEnd w:id="1"/>
    </w:p>
    <w:p w14:paraId="24BD5B63" w14:textId="77777777" w:rsidR="0005352B" w:rsidRPr="00EB1511" w:rsidRDefault="0092779D" w:rsidP="00EB1511">
      <w:pPr>
        <w:pStyle w:val="Normal1"/>
        <w:spacing w:line="360" w:lineRule="auto"/>
        <w:rPr>
          <w:rFonts w:eastAsia="Times New Roman"/>
        </w:rPr>
      </w:pPr>
      <w:r w:rsidRPr="00EB1511">
        <w:rPr>
          <w:rFonts w:eastAsia="Times New Roman"/>
        </w:rPr>
        <w:t>Management of a company can control employees according to values of that institution. Leadership is a set of new visions for a specific group that can follow by that particular group. This research study focuses on the management and leadership skills for a workplace along with a critical evaluation of development vehicle and requirements and expectations of employees; it also explains career development plan, Formal appraisal</w:t>
      </w:r>
      <w:r w:rsidRPr="00EB1511">
        <w:rPr>
          <w:rFonts w:eastAsia="Times New Roman"/>
          <w:highlight w:val="white"/>
        </w:rPr>
        <w:t xml:space="preserve"> and supervision technique and also significance of confidentiality.</w:t>
      </w:r>
    </w:p>
    <w:p w14:paraId="0F679945" w14:textId="77777777" w:rsidR="0005352B" w:rsidRPr="00EB1511" w:rsidRDefault="0092779D" w:rsidP="00EB1511">
      <w:pPr>
        <w:pStyle w:val="Heading1"/>
        <w:jc w:val="left"/>
        <w:rPr>
          <w:rFonts w:ascii="Arial" w:hAnsi="Arial" w:cs="Arial"/>
          <w:color w:val="auto"/>
          <w:sz w:val="22"/>
          <w:szCs w:val="22"/>
        </w:rPr>
      </w:pPr>
      <w:bookmarkStart w:id="2" w:name="_Toc15726230"/>
      <w:r w:rsidRPr="00EB1511">
        <w:rPr>
          <w:rFonts w:ascii="Arial" w:hAnsi="Arial" w:cs="Arial"/>
          <w:color w:val="auto"/>
          <w:sz w:val="22"/>
          <w:szCs w:val="22"/>
        </w:rPr>
        <w:t>Company background</w:t>
      </w:r>
      <w:bookmarkEnd w:id="2"/>
    </w:p>
    <w:p w14:paraId="146F974E" w14:textId="77777777" w:rsidR="0005352B" w:rsidRPr="00EB1511" w:rsidRDefault="0092779D" w:rsidP="00EB1511">
      <w:pPr>
        <w:pStyle w:val="Normal1"/>
        <w:spacing w:line="360" w:lineRule="auto"/>
        <w:rPr>
          <w:rFonts w:eastAsia="Times New Roman"/>
        </w:rPr>
      </w:pPr>
      <w:r w:rsidRPr="00EB1511">
        <w:rPr>
          <w:rFonts w:eastAsia="Times New Roman"/>
        </w:rPr>
        <w:t>British Airways (BA) is a leading airline company in UK and its headquarters situated at London Heathrow Airport. It generates more than 1 Billion on single air-route per year and according to 2016 annual report, net income of British Airways is more than 1473 million (</w:t>
      </w:r>
      <w:hyperlink r:id="rId9">
        <w:r w:rsidRPr="00EB1511">
          <w:rPr>
            <w:rFonts w:eastAsia="Times New Roman"/>
          </w:rPr>
          <w:t>Britishairways.com</w:t>
        </w:r>
      </w:hyperlink>
      <w:r w:rsidRPr="00EB1511">
        <w:rPr>
          <w:rFonts w:eastAsia="Times New Roman"/>
        </w:rPr>
        <w:t xml:space="preserve">, 2019). British Airways obtained 15 percent of stake in UK regional airline which is named Flybe and BA also has an ownership of 10 percent stake in Regional Rail and </w:t>
      </w:r>
      <w:proofErr w:type="spellStart"/>
      <w:r w:rsidRPr="00EB1511">
        <w:rPr>
          <w:rFonts w:eastAsia="Times New Roman"/>
        </w:rPr>
        <w:t>InterCapital</w:t>
      </w:r>
      <w:proofErr w:type="spellEnd"/>
      <w:r w:rsidRPr="00EB1511">
        <w:rPr>
          <w:rFonts w:eastAsia="Times New Roman"/>
        </w:rPr>
        <w:t xml:space="preserve"> Company. </w:t>
      </w:r>
    </w:p>
    <w:p w14:paraId="180C3766" w14:textId="77777777" w:rsidR="0005352B" w:rsidRPr="00EB1511" w:rsidRDefault="0092779D" w:rsidP="00EB1511">
      <w:pPr>
        <w:pStyle w:val="Heading1"/>
        <w:jc w:val="left"/>
        <w:rPr>
          <w:rFonts w:ascii="Arial" w:hAnsi="Arial" w:cs="Arial"/>
          <w:color w:val="auto"/>
          <w:sz w:val="22"/>
          <w:szCs w:val="22"/>
        </w:rPr>
      </w:pPr>
      <w:bookmarkStart w:id="3" w:name="_Toc15726231"/>
      <w:r w:rsidRPr="00EB1511">
        <w:rPr>
          <w:rFonts w:ascii="Arial" w:hAnsi="Arial" w:cs="Arial"/>
          <w:color w:val="auto"/>
          <w:sz w:val="22"/>
          <w:szCs w:val="22"/>
        </w:rPr>
        <w:t>Findings and Evaluation</w:t>
      </w:r>
      <w:bookmarkEnd w:id="3"/>
    </w:p>
    <w:p w14:paraId="27B5F00A" w14:textId="77777777" w:rsidR="0005352B" w:rsidRPr="00EB1511" w:rsidRDefault="0092779D" w:rsidP="00EB1511">
      <w:pPr>
        <w:pStyle w:val="Heading1"/>
        <w:jc w:val="left"/>
        <w:rPr>
          <w:rFonts w:ascii="Arial" w:hAnsi="Arial" w:cs="Arial"/>
          <w:color w:val="auto"/>
          <w:sz w:val="22"/>
          <w:szCs w:val="22"/>
        </w:rPr>
      </w:pPr>
      <w:bookmarkStart w:id="4" w:name="_Toc15726232"/>
      <w:r w:rsidRPr="00EB1511">
        <w:rPr>
          <w:rFonts w:ascii="Arial" w:hAnsi="Arial" w:cs="Arial"/>
          <w:color w:val="auto"/>
          <w:sz w:val="22"/>
          <w:szCs w:val="22"/>
        </w:rPr>
        <w:t>Task 1</w:t>
      </w:r>
      <w:bookmarkEnd w:id="4"/>
    </w:p>
    <w:p w14:paraId="09C67B04" w14:textId="77777777" w:rsidR="0005352B" w:rsidRPr="00EB1511" w:rsidRDefault="0092779D" w:rsidP="00EB1511">
      <w:pPr>
        <w:pStyle w:val="Heading2"/>
        <w:jc w:val="left"/>
        <w:rPr>
          <w:rFonts w:ascii="Arial" w:hAnsi="Arial" w:cs="Arial"/>
          <w:color w:val="auto"/>
          <w:sz w:val="22"/>
          <w:szCs w:val="22"/>
        </w:rPr>
      </w:pPr>
      <w:bookmarkStart w:id="5" w:name="_Toc15726233"/>
      <w:r w:rsidRPr="00EB1511">
        <w:rPr>
          <w:rFonts w:ascii="Arial" w:hAnsi="Arial" w:cs="Arial"/>
          <w:color w:val="auto"/>
          <w:sz w:val="22"/>
          <w:szCs w:val="22"/>
        </w:rPr>
        <w:t>Critical evaluation of development vehicles of a company</w:t>
      </w:r>
      <w:bookmarkEnd w:id="5"/>
    </w:p>
    <w:p w14:paraId="1E69F197" w14:textId="77777777" w:rsidR="0005352B" w:rsidRPr="00EB1511" w:rsidRDefault="0092779D" w:rsidP="00EB1511">
      <w:pPr>
        <w:pStyle w:val="Normal1"/>
        <w:spacing w:line="360" w:lineRule="auto"/>
        <w:rPr>
          <w:rFonts w:eastAsia="Times New Roman"/>
        </w:rPr>
      </w:pPr>
      <w:r w:rsidRPr="00EB1511">
        <w:rPr>
          <w:rFonts w:eastAsia="Times New Roman"/>
        </w:rPr>
        <w:t xml:space="preserve">A company has requirement of development vehicle to improve its business in competitive market. As cited by </w:t>
      </w:r>
      <w:r w:rsidR="00735CFD" w:rsidRPr="00EB1511">
        <w:rPr>
          <w:rFonts w:eastAsia="Times New Roman"/>
          <w:highlight w:val="white"/>
        </w:rPr>
        <w:t>Coghlan (2019</w:t>
      </w:r>
      <w:r w:rsidRPr="00EB1511">
        <w:rPr>
          <w:rFonts w:eastAsia="Times New Roman"/>
        </w:rPr>
        <w:t xml:space="preserve">), various development vehicles or techniques are used by different companies to enhance their skills of employees which can improve its business growth. As per this scenario, there </w:t>
      </w:r>
      <w:r w:rsidR="002C4003" w:rsidRPr="00EB1511">
        <w:rPr>
          <w:rFonts w:eastAsia="Times New Roman"/>
        </w:rPr>
        <w:t>are</w:t>
      </w:r>
      <w:r w:rsidRPr="00EB1511">
        <w:rPr>
          <w:rFonts w:eastAsia="Times New Roman"/>
        </w:rPr>
        <w:t xml:space="preserve"> three major development vehicles that can improve an organization's business which is explained below:</w:t>
      </w:r>
    </w:p>
    <w:tbl>
      <w:tblPr>
        <w:tblStyle w:val="a"/>
        <w:tblW w:w="9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0"/>
        <w:gridCol w:w="3009"/>
        <w:gridCol w:w="3009"/>
      </w:tblGrid>
      <w:tr w:rsidR="0092641F" w:rsidRPr="00EB1511" w14:paraId="4B43A515" w14:textId="77777777">
        <w:trPr>
          <w:jc w:val="center"/>
        </w:trPr>
        <w:tc>
          <w:tcPr>
            <w:tcW w:w="3010" w:type="dxa"/>
            <w:shd w:val="clear" w:color="auto" w:fill="auto"/>
            <w:tcMar>
              <w:top w:w="100" w:type="dxa"/>
              <w:left w:w="100" w:type="dxa"/>
              <w:bottom w:w="100" w:type="dxa"/>
              <w:right w:w="100" w:type="dxa"/>
            </w:tcMar>
          </w:tcPr>
          <w:p w14:paraId="6165FCFA"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b/>
              </w:rPr>
            </w:pPr>
            <w:r w:rsidRPr="00EB1511">
              <w:rPr>
                <w:rFonts w:eastAsia="Times New Roman"/>
                <w:b/>
              </w:rPr>
              <w:t>DEVELOPMENT VEHICLES</w:t>
            </w:r>
          </w:p>
        </w:tc>
        <w:tc>
          <w:tcPr>
            <w:tcW w:w="3009" w:type="dxa"/>
            <w:shd w:val="clear" w:color="auto" w:fill="auto"/>
            <w:tcMar>
              <w:top w:w="100" w:type="dxa"/>
              <w:left w:w="100" w:type="dxa"/>
              <w:bottom w:w="100" w:type="dxa"/>
              <w:right w:w="100" w:type="dxa"/>
            </w:tcMar>
          </w:tcPr>
          <w:p w14:paraId="20A6FBD5"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b/>
              </w:rPr>
            </w:pPr>
            <w:r w:rsidRPr="00EB1511">
              <w:rPr>
                <w:rFonts w:eastAsia="Times New Roman"/>
                <w:b/>
              </w:rPr>
              <w:t>JUSTIFICATION</w:t>
            </w:r>
          </w:p>
        </w:tc>
        <w:tc>
          <w:tcPr>
            <w:tcW w:w="3009" w:type="dxa"/>
            <w:shd w:val="clear" w:color="auto" w:fill="auto"/>
            <w:tcMar>
              <w:top w:w="100" w:type="dxa"/>
              <w:left w:w="100" w:type="dxa"/>
              <w:bottom w:w="100" w:type="dxa"/>
              <w:right w:w="100" w:type="dxa"/>
            </w:tcMar>
          </w:tcPr>
          <w:p w14:paraId="4117DB44"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b/>
              </w:rPr>
            </w:pPr>
            <w:r w:rsidRPr="00EB1511">
              <w:rPr>
                <w:rFonts w:eastAsia="Times New Roman"/>
                <w:b/>
              </w:rPr>
              <w:t>IMPLEMENTATION ON BRITISH AIRWAYS</w:t>
            </w:r>
          </w:p>
        </w:tc>
      </w:tr>
      <w:tr w:rsidR="0092641F" w:rsidRPr="00EB1511" w14:paraId="40F004F3" w14:textId="77777777">
        <w:trPr>
          <w:jc w:val="center"/>
        </w:trPr>
        <w:tc>
          <w:tcPr>
            <w:tcW w:w="3010" w:type="dxa"/>
            <w:shd w:val="clear" w:color="auto" w:fill="auto"/>
            <w:tcMar>
              <w:top w:w="100" w:type="dxa"/>
              <w:left w:w="100" w:type="dxa"/>
              <w:bottom w:w="100" w:type="dxa"/>
              <w:right w:w="100" w:type="dxa"/>
            </w:tcMar>
          </w:tcPr>
          <w:p w14:paraId="7D20E740"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Recognition of Prior Learning (RPL)</w:t>
            </w:r>
          </w:p>
        </w:tc>
        <w:tc>
          <w:tcPr>
            <w:tcW w:w="3009" w:type="dxa"/>
            <w:shd w:val="clear" w:color="auto" w:fill="auto"/>
            <w:tcMar>
              <w:top w:w="100" w:type="dxa"/>
              <w:left w:w="100" w:type="dxa"/>
              <w:bottom w:w="100" w:type="dxa"/>
              <w:right w:w="100" w:type="dxa"/>
            </w:tcMar>
          </w:tcPr>
          <w:p w14:paraId="72546D2C"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RPL is one of the vital formal procedures that can allow a person to recognize that particular person’s knowledge and skills. As cited by </w:t>
            </w:r>
            <w:r w:rsidRPr="00EB1511">
              <w:rPr>
                <w:rFonts w:eastAsia="Times New Roman"/>
                <w:highlight w:val="white"/>
              </w:rPr>
              <w:t xml:space="preserve">Cumberland </w:t>
            </w:r>
            <w:r w:rsidRPr="00EB1511">
              <w:rPr>
                <w:rFonts w:eastAsia="Times New Roman"/>
                <w:i/>
                <w:highlight w:val="white"/>
              </w:rPr>
              <w:t xml:space="preserve">et al. </w:t>
            </w:r>
            <w:r w:rsidR="00735CFD" w:rsidRPr="00EB1511">
              <w:rPr>
                <w:rFonts w:eastAsia="Times New Roman"/>
                <w:highlight w:val="white"/>
              </w:rPr>
              <w:t>(2016</w:t>
            </w:r>
            <w:r w:rsidRPr="00EB1511">
              <w:rPr>
                <w:rFonts w:eastAsia="Times New Roman"/>
              </w:rPr>
              <w:t xml:space="preserve">), recognition of personal knowledge and skill can enhance a person's </w:t>
            </w:r>
            <w:r w:rsidRPr="00EB1511">
              <w:rPr>
                <w:rFonts w:eastAsia="Times New Roman"/>
              </w:rPr>
              <w:lastRenderedPageBreak/>
              <w:t>competence which is helpful in identify gaps in development process of a company.</w:t>
            </w:r>
          </w:p>
        </w:tc>
        <w:tc>
          <w:tcPr>
            <w:tcW w:w="3009" w:type="dxa"/>
            <w:shd w:val="clear" w:color="auto" w:fill="auto"/>
            <w:tcMar>
              <w:top w:w="100" w:type="dxa"/>
              <w:left w:w="100" w:type="dxa"/>
              <w:bottom w:w="100" w:type="dxa"/>
              <w:right w:w="100" w:type="dxa"/>
            </w:tcMar>
          </w:tcPr>
          <w:p w14:paraId="2BED129E"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lastRenderedPageBreak/>
              <w:t xml:space="preserve">British Airways follows three steps to complete RPL method. In first step, company select qualified employee and then examine that employee’s eligible qualification through RPL process. At final step, British Airways collect supporting </w:t>
            </w:r>
            <w:r w:rsidRPr="00EB1511">
              <w:rPr>
                <w:rFonts w:eastAsia="Times New Roman"/>
              </w:rPr>
              <w:lastRenderedPageBreak/>
              <w:t xml:space="preserve">evidence for proving that employees skills and knowledge. Therefore, it becomes beneficial for BA to enhance its business. </w:t>
            </w:r>
          </w:p>
        </w:tc>
      </w:tr>
      <w:tr w:rsidR="0092641F" w:rsidRPr="00EB1511" w14:paraId="7A57F3FB" w14:textId="77777777">
        <w:trPr>
          <w:jc w:val="center"/>
        </w:trPr>
        <w:tc>
          <w:tcPr>
            <w:tcW w:w="3010" w:type="dxa"/>
            <w:shd w:val="clear" w:color="auto" w:fill="auto"/>
            <w:tcMar>
              <w:top w:w="100" w:type="dxa"/>
              <w:left w:w="100" w:type="dxa"/>
              <w:bottom w:w="100" w:type="dxa"/>
              <w:right w:w="100" w:type="dxa"/>
            </w:tcMar>
          </w:tcPr>
          <w:p w14:paraId="52FAB80A"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lastRenderedPageBreak/>
              <w:t>Skill assessment at workplace</w:t>
            </w:r>
          </w:p>
        </w:tc>
        <w:tc>
          <w:tcPr>
            <w:tcW w:w="3009" w:type="dxa"/>
            <w:shd w:val="clear" w:color="auto" w:fill="auto"/>
            <w:tcMar>
              <w:top w:w="100" w:type="dxa"/>
              <w:left w:w="100" w:type="dxa"/>
              <w:bottom w:w="100" w:type="dxa"/>
              <w:right w:w="100" w:type="dxa"/>
            </w:tcMar>
          </w:tcPr>
          <w:p w14:paraId="777348B2"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The skill assessment of a worker at workplace is an important technique to maintain performance level of employees. As commented by </w:t>
            </w:r>
            <w:proofErr w:type="spellStart"/>
            <w:r w:rsidRPr="00EB1511">
              <w:rPr>
                <w:rFonts w:eastAsia="Times New Roman"/>
                <w:highlight w:val="white"/>
              </w:rPr>
              <w:t>DelCampo</w:t>
            </w:r>
            <w:proofErr w:type="spellEnd"/>
            <w:r w:rsidRPr="00EB1511">
              <w:rPr>
                <w:rFonts w:eastAsia="Times New Roman"/>
                <w:highlight w:val="white"/>
              </w:rPr>
              <w:t xml:space="preserve"> </w:t>
            </w:r>
            <w:r w:rsidRPr="00EB1511">
              <w:rPr>
                <w:rFonts w:eastAsia="Times New Roman"/>
                <w:i/>
                <w:highlight w:val="white"/>
              </w:rPr>
              <w:t xml:space="preserve">et al. </w:t>
            </w:r>
            <w:r w:rsidR="00735CFD" w:rsidRPr="00EB1511">
              <w:rPr>
                <w:rFonts w:eastAsia="Times New Roman"/>
                <w:highlight w:val="white"/>
              </w:rPr>
              <w:t>(2017</w:t>
            </w:r>
            <w:r w:rsidRPr="00EB1511">
              <w:rPr>
                <w:rFonts w:eastAsia="Times New Roman"/>
              </w:rPr>
              <w:t>), this skill works for future development of managerial or leadership capacity of a company. The overall competency of workplace assessment is significant for entire improvement of company.</w:t>
            </w:r>
          </w:p>
        </w:tc>
        <w:tc>
          <w:tcPr>
            <w:tcW w:w="3009" w:type="dxa"/>
            <w:shd w:val="clear" w:color="auto" w:fill="auto"/>
            <w:tcMar>
              <w:top w:w="100" w:type="dxa"/>
              <w:left w:w="100" w:type="dxa"/>
              <w:bottom w:w="100" w:type="dxa"/>
              <w:right w:w="100" w:type="dxa"/>
            </w:tcMar>
          </w:tcPr>
          <w:p w14:paraId="1CB8D88A"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It maintains best service for consumers to keep its brand image and reputation worldwide. British Airways create an authority board to look over workers daily performance. Sometimes it also set a workshop at workplace to examine technical skills of employees. This company also forms a casual conversation to assess workers depth regarding their perception of job-role.</w:t>
            </w:r>
          </w:p>
        </w:tc>
      </w:tr>
      <w:tr w:rsidR="0092641F" w:rsidRPr="00EB1511" w14:paraId="75CFB0B9" w14:textId="77777777">
        <w:trPr>
          <w:jc w:val="center"/>
        </w:trPr>
        <w:tc>
          <w:tcPr>
            <w:tcW w:w="3010" w:type="dxa"/>
            <w:shd w:val="clear" w:color="auto" w:fill="auto"/>
            <w:tcMar>
              <w:top w:w="100" w:type="dxa"/>
              <w:left w:w="100" w:type="dxa"/>
              <w:bottom w:w="100" w:type="dxa"/>
              <w:right w:w="100" w:type="dxa"/>
            </w:tcMar>
          </w:tcPr>
          <w:p w14:paraId="1B37D9D3"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Training </w:t>
            </w:r>
          </w:p>
        </w:tc>
        <w:tc>
          <w:tcPr>
            <w:tcW w:w="3009" w:type="dxa"/>
            <w:shd w:val="clear" w:color="auto" w:fill="auto"/>
            <w:tcMar>
              <w:top w:w="100" w:type="dxa"/>
              <w:left w:w="100" w:type="dxa"/>
              <w:bottom w:w="100" w:type="dxa"/>
              <w:right w:w="100" w:type="dxa"/>
            </w:tcMar>
          </w:tcPr>
          <w:p w14:paraId="48AC2E05"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Training is a planned and systematic method to promote appropriate learning among employees of a company. As described by </w:t>
            </w:r>
            <w:r w:rsidR="00735CFD" w:rsidRPr="00EB1511">
              <w:rPr>
                <w:rFonts w:eastAsia="Times New Roman"/>
                <w:highlight w:val="white"/>
              </w:rPr>
              <w:t>Johnson (2018</w:t>
            </w:r>
            <w:r w:rsidRPr="00EB1511">
              <w:rPr>
                <w:rFonts w:eastAsia="Times New Roman"/>
              </w:rPr>
              <w:t xml:space="preserve">), training is a complementary role to emphasize on specific subject knowledge regarding job designation of an employee. </w:t>
            </w:r>
          </w:p>
        </w:tc>
        <w:tc>
          <w:tcPr>
            <w:tcW w:w="3009" w:type="dxa"/>
            <w:shd w:val="clear" w:color="auto" w:fill="auto"/>
            <w:tcMar>
              <w:top w:w="100" w:type="dxa"/>
              <w:left w:w="100" w:type="dxa"/>
              <w:bottom w:w="100" w:type="dxa"/>
              <w:right w:w="100" w:type="dxa"/>
            </w:tcMar>
          </w:tcPr>
          <w:p w14:paraId="106E62C4"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British Airways follows an updated training program for enhancing employee skills through a systematic training model. According to this training model, British Airways firstly identify needs of training and then satisfy those needs. It follows by some trained and experienced trainer and those trainers also set an </w:t>
            </w:r>
            <w:r w:rsidRPr="00EB1511">
              <w:rPr>
                <w:rFonts w:eastAsia="Times New Roman"/>
              </w:rPr>
              <w:lastRenderedPageBreak/>
              <w:t xml:space="preserve">evaluation test for employees. Through this test, it can measure that either the training is effective or not for enhancing company development. </w:t>
            </w:r>
          </w:p>
        </w:tc>
      </w:tr>
    </w:tbl>
    <w:p w14:paraId="3BBB99E6" w14:textId="77777777" w:rsidR="0005352B" w:rsidRPr="00EB1511" w:rsidRDefault="0092779D" w:rsidP="00EB1511">
      <w:pPr>
        <w:pStyle w:val="Normal1"/>
        <w:pBdr>
          <w:top w:val="nil"/>
          <w:left w:val="nil"/>
          <w:bottom w:val="nil"/>
          <w:right w:val="nil"/>
          <w:between w:val="nil"/>
        </w:pBdr>
        <w:spacing w:line="360" w:lineRule="auto"/>
        <w:rPr>
          <w:rFonts w:eastAsia="Times New Roman"/>
          <w:b/>
        </w:rPr>
      </w:pPr>
      <w:bookmarkStart w:id="6" w:name="_3dy6vkm" w:colFirst="0" w:colLast="0"/>
      <w:bookmarkEnd w:id="6"/>
      <w:r w:rsidRPr="00EB1511">
        <w:rPr>
          <w:rFonts w:eastAsia="Times New Roman"/>
          <w:b/>
        </w:rPr>
        <w:lastRenderedPageBreak/>
        <w:t>Table 1: Critical evaluation of development vehicles</w:t>
      </w:r>
    </w:p>
    <w:p w14:paraId="270BED97" w14:textId="77777777" w:rsidR="0005352B" w:rsidRPr="00EB1511" w:rsidRDefault="0092779D" w:rsidP="00EB1511">
      <w:pPr>
        <w:pStyle w:val="Heading2"/>
        <w:jc w:val="left"/>
        <w:rPr>
          <w:rFonts w:ascii="Arial" w:hAnsi="Arial" w:cs="Arial"/>
          <w:color w:val="auto"/>
          <w:sz w:val="22"/>
          <w:szCs w:val="22"/>
        </w:rPr>
      </w:pPr>
      <w:bookmarkStart w:id="7" w:name="_Toc15726234"/>
      <w:r w:rsidRPr="00EB1511">
        <w:rPr>
          <w:rFonts w:ascii="Arial" w:hAnsi="Arial" w:cs="Arial"/>
          <w:color w:val="auto"/>
          <w:sz w:val="22"/>
          <w:szCs w:val="22"/>
        </w:rPr>
        <w:t>Examine requirements and expectation of organizational employee</w:t>
      </w:r>
      <w:bookmarkEnd w:id="7"/>
    </w:p>
    <w:p w14:paraId="0FA675F4" w14:textId="77777777" w:rsidR="0005352B" w:rsidRPr="00EB1511" w:rsidRDefault="0092779D" w:rsidP="00EB1511">
      <w:pPr>
        <w:pStyle w:val="Normal1"/>
        <w:spacing w:line="360" w:lineRule="auto"/>
        <w:rPr>
          <w:rFonts w:eastAsia="Times New Roman"/>
        </w:rPr>
      </w:pPr>
      <w:r w:rsidRPr="00EB1511">
        <w:rPr>
          <w:rFonts w:eastAsia="Times New Roman"/>
        </w:rPr>
        <w:t xml:space="preserve">Employee expectation is referred to expected needs of an employee from job-role, team </w:t>
      </w:r>
      <w:proofErr w:type="spellStart"/>
      <w:r w:rsidRPr="00EB1511">
        <w:rPr>
          <w:rFonts w:eastAsia="Times New Roman"/>
        </w:rPr>
        <w:t>behavior</w:t>
      </w:r>
      <w:proofErr w:type="spellEnd"/>
      <w:r w:rsidRPr="00EB1511">
        <w:rPr>
          <w:rFonts w:eastAsia="Times New Roman"/>
        </w:rPr>
        <w:t xml:space="preserve"> and organizational values. As cited by </w:t>
      </w:r>
      <w:proofErr w:type="spellStart"/>
      <w:r w:rsidRPr="00EB1511">
        <w:rPr>
          <w:rFonts w:eastAsia="Times New Roman"/>
          <w:highlight w:val="white"/>
        </w:rPr>
        <w:t>Magnano</w:t>
      </w:r>
      <w:proofErr w:type="spellEnd"/>
      <w:r w:rsidRPr="00EB1511">
        <w:rPr>
          <w:rFonts w:eastAsia="Times New Roman"/>
          <w:highlight w:val="white"/>
        </w:rPr>
        <w:t xml:space="preserve"> </w:t>
      </w:r>
      <w:r w:rsidRPr="00EB1511">
        <w:rPr>
          <w:rFonts w:eastAsia="Times New Roman"/>
          <w:i/>
          <w:highlight w:val="white"/>
        </w:rPr>
        <w:t xml:space="preserve">et al. </w:t>
      </w:r>
      <w:r w:rsidR="00735CFD" w:rsidRPr="00EB1511">
        <w:rPr>
          <w:rFonts w:eastAsia="Times New Roman"/>
          <w:highlight w:val="white"/>
        </w:rPr>
        <w:t>(2016</w:t>
      </w:r>
      <w:r w:rsidRPr="00EB1511">
        <w:rPr>
          <w:rFonts w:eastAsia="Times New Roman"/>
        </w:rPr>
        <w:t>), employee requirements and expectations can also measure satisfaction or dissatisfaction level of an individual. Some major requirements and expectations of organizational employees are illustrated below:</w:t>
      </w:r>
    </w:p>
    <w:p w14:paraId="0007B8AF" w14:textId="77777777" w:rsidR="0005352B" w:rsidRPr="00EB1511" w:rsidRDefault="0092779D" w:rsidP="00EB1511">
      <w:pPr>
        <w:pStyle w:val="Heading3"/>
        <w:jc w:val="left"/>
        <w:rPr>
          <w:rFonts w:ascii="Arial" w:hAnsi="Arial" w:cs="Arial"/>
          <w:color w:val="auto"/>
          <w:sz w:val="22"/>
          <w:szCs w:val="22"/>
        </w:rPr>
      </w:pPr>
      <w:bookmarkStart w:id="8" w:name="_Toc15726235"/>
      <w:r w:rsidRPr="00EB1511">
        <w:rPr>
          <w:rFonts w:ascii="Arial" w:hAnsi="Arial" w:cs="Arial"/>
          <w:color w:val="auto"/>
          <w:sz w:val="22"/>
          <w:szCs w:val="22"/>
        </w:rPr>
        <w:t>Working conditions</w:t>
      </w:r>
      <w:bookmarkEnd w:id="8"/>
    </w:p>
    <w:p w14:paraId="4344B70A" w14:textId="77777777" w:rsidR="0005352B" w:rsidRPr="00EB1511" w:rsidRDefault="0092779D" w:rsidP="00EB1511">
      <w:pPr>
        <w:pStyle w:val="Normal1"/>
        <w:spacing w:line="360" w:lineRule="auto"/>
        <w:rPr>
          <w:rFonts w:eastAsia="Times New Roman"/>
        </w:rPr>
      </w:pPr>
      <w:r w:rsidRPr="00EB1511">
        <w:rPr>
          <w:rFonts w:eastAsia="Times New Roman"/>
        </w:rPr>
        <w:t xml:space="preserve">Working condition within a company has contained various types of basic or psychological needs such as workload, health, safety, job security, remuneration and many other factors. As commented by </w:t>
      </w:r>
      <w:r w:rsidR="00735CFD" w:rsidRPr="00EB1511">
        <w:rPr>
          <w:rFonts w:eastAsia="Times New Roman"/>
          <w:highlight w:val="white"/>
        </w:rPr>
        <w:t>Schaufeli (2017</w:t>
      </w:r>
      <w:r w:rsidRPr="00EB1511">
        <w:rPr>
          <w:rFonts w:eastAsia="Times New Roman"/>
        </w:rPr>
        <w:t xml:space="preserve">), safe and healthy environment within a company is vital for employee as it affects work environment. As per this case, British Airways provides an attractive wage to employees that enhance their satisfaction level. Workers become dissatisfied with job security factor and stable employment of British Airways is a vital satisfactory factor for its employees.  </w:t>
      </w:r>
    </w:p>
    <w:p w14:paraId="3E2ECD95" w14:textId="77777777" w:rsidR="0005352B" w:rsidRPr="00EB1511" w:rsidRDefault="0092779D" w:rsidP="00EB1511">
      <w:pPr>
        <w:pStyle w:val="Heading3"/>
        <w:jc w:val="left"/>
        <w:rPr>
          <w:rFonts w:ascii="Arial" w:hAnsi="Arial" w:cs="Arial"/>
          <w:color w:val="auto"/>
          <w:sz w:val="22"/>
          <w:szCs w:val="22"/>
        </w:rPr>
      </w:pPr>
      <w:bookmarkStart w:id="9" w:name="_Toc15726236"/>
      <w:r w:rsidRPr="00EB1511">
        <w:rPr>
          <w:rFonts w:ascii="Arial" w:hAnsi="Arial" w:cs="Arial"/>
          <w:color w:val="auto"/>
          <w:sz w:val="22"/>
          <w:szCs w:val="22"/>
        </w:rPr>
        <w:t>Responsibilities</w:t>
      </w:r>
      <w:bookmarkEnd w:id="9"/>
    </w:p>
    <w:p w14:paraId="2491912A" w14:textId="77777777" w:rsidR="0005352B" w:rsidRPr="00EB1511" w:rsidRDefault="0092779D" w:rsidP="00EB1511">
      <w:pPr>
        <w:pStyle w:val="Normal1"/>
        <w:spacing w:line="360" w:lineRule="auto"/>
        <w:rPr>
          <w:rFonts w:eastAsia="Times New Roman"/>
        </w:rPr>
      </w:pPr>
      <w:r w:rsidRPr="00EB1511">
        <w:rPr>
          <w:rFonts w:eastAsia="Times New Roman"/>
        </w:rPr>
        <w:t>Mismatch between job reality and job-role descriptions can dissatisfy an employee and also may demotivate employees. In case of British Airways, employees do not face any mismatch between job reality and job-description. This enhances satisfactory level of employee which also makes an impact on business growth of British Airways.</w:t>
      </w:r>
    </w:p>
    <w:p w14:paraId="7F7ACF65" w14:textId="77777777" w:rsidR="0005352B" w:rsidRPr="00EB1511" w:rsidRDefault="0092779D" w:rsidP="00EB1511">
      <w:pPr>
        <w:pStyle w:val="Heading3"/>
        <w:jc w:val="left"/>
        <w:rPr>
          <w:rFonts w:ascii="Arial" w:hAnsi="Arial" w:cs="Arial"/>
          <w:color w:val="auto"/>
          <w:sz w:val="22"/>
          <w:szCs w:val="22"/>
        </w:rPr>
      </w:pPr>
      <w:bookmarkStart w:id="10" w:name="_Toc15726237"/>
      <w:r w:rsidRPr="00EB1511">
        <w:rPr>
          <w:rFonts w:ascii="Arial" w:hAnsi="Arial" w:cs="Arial"/>
          <w:color w:val="auto"/>
          <w:sz w:val="22"/>
          <w:szCs w:val="22"/>
        </w:rPr>
        <w:t>Opportunity</w:t>
      </w:r>
      <w:bookmarkEnd w:id="10"/>
    </w:p>
    <w:p w14:paraId="25735F69" w14:textId="77777777" w:rsidR="0005352B" w:rsidRPr="00EB1511" w:rsidRDefault="0092779D" w:rsidP="00EB1511">
      <w:pPr>
        <w:pStyle w:val="Normal1"/>
        <w:spacing w:line="360" w:lineRule="auto"/>
        <w:rPr>
          <w:rFonts w:eastAsia="Times New Roman"/>
        </w:rPr>
      </w:pPr>
      <w:r w:rsidRPr="00EB1511">
        <w:rPr>
          <w:rFonts w:eastAsia="Times New Roman"/>
          <w:highlight w:val="white"/>
        </w:rPr>
        <w:t>Promotion-based strategy and employee incentive</w:t>
      </w:r>
      <w:r w:rsidRPr="00EB1511">
        <w:rPr>
          <w:rFonts w:eastAsia="Times New Roman"/>
        </w:rPr>
        <w:t xml:space="preserve"> can enhance satisfaction level of an employee and it is a vital requirement in increasing organizational international dimension. In some cases, companies cannot promote any employee on higher position and appoint external candidates for higher job designation which dissatisfied with an employee. It becomes an esteem need of a worker and prestigious promotion facility in British airways that satisfy employee requirements that help for its business growth.</w:t>
      </w:r>
    </w:p>
    <w:p w14:paraId="56201396" w14:textId="77777777" w:rsidR="0005352B" w:rsidRPr="00EB1511" w:rsidRDefault="0092779D" w:rsidP="00EB1511">
      <w:pPr>
        <w:pStyle w:val="Heading3"/>
        <w:jc w:val="left"/>
        <w:rPr>
          <w:rFonts w:ascii="Arial" w:hAnsi="Arial" w:cs="Arial"/>
          <w:color w:val="auto"/>
          <w:sz w:val="22"/>
          <w:szCs w:val="22"/>
        </w:rPr>
      </w:pPr>
      <w:bookmarkStart w:id="11" w:name="_Toc15726238"/>
      <w:r w:rsidRPr="00EB1511">
        <w:rPr>
          <w:rFonts w:ascii="Arial" w:hAnsi="Arial" w:cs="Arial"/>
          <w:color w:val="auto"/>
          <w:sz w:val="22"/>
          <w:szCs w:val="22"/>
        </w:rPr>
        <w:lastRenderedPageBreak/>
        <w:t>Culture</w:t>
      </w:r>
      <w:bookmarkEnd w:id="11"/>
    </w:p>
    <w:p w14:paraId="279C5688" w14:textId="77777777" w:rsidR="0005352B" w:rsidRPr="00EB1511" w:rsidRDefault="0092779D" w:rsidP="00EB1511">
      <w:pPr>
        <w:pStyle w:val="Normal1"/>
        <w:spacing w:line="360" w:lineRule="auto"/>
        <w:rPr>
          <w:rFonts w:eastAsia="Times New Roman"/>
        </w:rPr>
      </w:pPr>
      <w:r w:rsidRPr="00EB1511">
        <w:rPr>
          <w:rFonts w:eastAsia="Times New Roman"/>
        </w:rPr>
        <w:t xml:space="preserve">Organizational culture is a vital factor for an employee as it accustomed employees to receive work assignment details from hierarchies. British Airways has a very good work culture which helps employees to create a relationship along with other co-workers and managers as it also has a clear communication process. </w:t>
      </w:r>
    </w:p>
    <w:p w14:paraId="33B06E9B" w14:textId="77777777" w:rsidR="0005352B" w:rsidRPr="00EB1511" w:rsidRDefault="0092779D" w:rsidP="00EB1511">
      <w:pPr>
        <w:pStyle w:val="Heading3"/>
        <w:jc w:val="left"/>
        <w:rPr>
          <w:rFonts w:ascii="Arial" w:hAnsi="Arial" w:cs="Arial"/>
          <w:color w:val="auto"/>
          <w:sz w:val="22"/>
          <w:szCs w:val="22"/>
        </w:rPr>
      </w:pPr>
      <w:bookmarkStart w:id="12" w:name="_Toc15726239"/>
      <w:r w:rsidRPr="00EB1511">
        <w:rPr>
          <w:rFonts w:ascii="Arial" w:hAnsi="Arial" w:cs="Arial"/>
          <w:color w:val="auto"/>
          <w:sz w:val="22"/>
          <w:szCs w:val="22"/>
        </w:rPr>
        <w:t>Procedure and process</w:t>
      </w:r>
      <w:bookmarkEnd w:id="12"/>
    </w:p>
    <w:p w14:paraId="129009ED" w14:textId="77777777" w:rsidR="0005352B" w:rsidRPr="00EB1511" w:rsidRDefault="0092779D" w:rsidP="00EB1511">
      <w:pPr>
        <w:pStyle w:val="Normal1"/>
        <w:spacing w:line="360" w:lineRule="auto"/>
        <w:rPr>
          <w:rFonts w:eastAsia="Times New Roman"/>
        </w:rPr>
      </w:pPr>
      <w:r w:rsidRPr="00EB1511">
        <w:rPr>
          <w:rFonts w:eastAsia="Times New Roman"/>
        </w:rPr>
        <w:t xml:space="preserve">The working procedure and leadership practice of a company is also a vital requirement of a worker. According to </w:t>
      </w:r>
      <w:r w:rsidRPr="00EB1511">
        <w:rPr>
          <w:rFonts w:eastAsia="Times New Roman"/>
          <w:highlight w:val="white"/>
        </w:rPr>
        <w:t xml:space="preserve">Jones </w:t>
      </w:r>
      <w:r w:rsidRPr="00EB1511">
        <w:rPr>
          <w:rFonts w:eastAsia="Times New Roman"/>
          <w:i/>
          <w:highlight w:val="white"/>
        </w:rPr>
        <w:t xml:space="preserve">et al. </w:t>
      </w:r>
      <w:r w:rsidR="00735CFD" w:rsidRPr="00EB1511">
        <w:rPr>
          <w:rFonts w:eastAsia="Times New Roman"/>
          <w:highlight w:val="white"/>
        </w:rPr>
        <w:t>(2016</w:t>
      </w:r>
      <w:r w:rsidRPr="00EB1511">
        <w:rPr>
          <w:rFonts w:eastAsia="Times New Roman"/>
        </w:rPr>
        <w:t xml:space="preserve">), an updated and transparent procedure of hierarchies can satisfy employees as it </w:t>
      </w:r>
      <w:proofErr w:type="spellStart"/>
      <w:r w:rsidRPr="00EB1511">
        <w:rPr>
          <w:rFonts w:eastAsia="Times New Roman"/>
        </w:rPr>
        <w:t>fulfills</w:t>
      </w:r>
      <w:proofErr w:type="spellEnd"/>
      <w:r w:rsidRPr="00EB1511">
        <w:rPr>
          <w:rFonts w:eastAsia="Times New Roman"/>
        </w:rPr>
        <w:t xml:space="preserve"> employees' desire as per organizational values. British Airways has a transparent working process and leadership practice and it helps employees to enhance their personal development skills.</w:t>
      </w:r>
    </w:p>
    <w:p w14:paraId="3AD985DD" w14:textId="77777777" w:rsidR="0005352B" w:rsidRPr="00EB1511" w:rsidRDefault="0092779D" w:rsidP="00EB1511">
      <w:pPr>
        <w:pStyle w:val="Heading2"/>
        <w:jc w:val="left"/>
        <w:rPr>
          <w:rFonts w:ascii="Arial" w:hAnsi="Arial" w:cs="Arial"/>
          <w:color w:val="auto"/>
          <w:sz w:val="22"/>
          <w:szCs w:val="22"/>
        </w:rPr>
      </w:pPr>
      <w:bookmarkStart w:id="13" w:name="_Toc15726240"/>
      <w:r w:rsidRPr="00EB1511">
        <w:rPr>
          <w:rFonts w:ascii="Arial" w:hAnsi="Arial" w:cs="Arial"/>
          <w:color w:val="auto"/>
          <w:sz w:val="22"/>
          <w:szCs w:val="22"/>
        </w:rPr>
        <w:t>Career development for people</w:t>
      </w:r>
      <w:bookmarkEnd w:id="13"/>
    </w:p>
    <w:p w14:paraId="45F1550A" w14:textId="77777777" w:rsidR="0005352B" w:rsidRPr="00EB1511" w:rsidRDefault="0092779D" w:rsidP="00EB1511">
      <w:pPr>
        <w:pStyle w:val="Normal1"/>
        <w:spacing w:line="360" w:lineRule="auto"/>
        <w:rPr>
          <w:rFonts w:eastAsia="Times New Roman"/>
        </w:rPr>
      </w:pPr>
      <w:r w:rsidRPr="00EB1511">
        <w:rPr>
          <w:rFonts w:eastAsia="Times New Roman"/>
        </w:rPr>
        <w:t xml:space="preserve">Individual and personal development of an employee is an ongoing procedure that ensures an organization's improvement in business. As mentioned by </w:t>
      </w:r>
      <w:proofErr w:type="spellStart"/>
      <w:r w:rsidR="00735CFD" w:rsidRPr="00EB1511">
        <w:rPr>
          <w:rFonts w:eastAsia="Times New Roman"/>
          <w:highlight w:val="white"/>
        </w:rPr>
        <w:t>Romiszowski</w:t>
      </w:r>
      <w:proofErr w:type="spellEnd"/>
      <w:r w:rsidR="00735CFD" w:rsidRPr="00EB1511">
        <w:rPr>
          <w:rFonts w:eastAsia="Times New Roman"/>
          <w:highlight w:val="white"/>
        </w:rPr>
        <w:t xml:space="preserve"> (2016</w:t>
      </w:r>
      <w:r w:rsidRPr="00EB1511">
        <w:rPr>
          <w:rFonts w:eastAsia="Times New Roman"/>
        </w:rPr>
        <w:t>), individual development plan of an employee is mainly based on two major factors which are mentioned below:</w:t>
      </w:r>
    </w:p>
    <w:p w14:paraId="56582DBC" w14:textId="77777777" w:rsidR="0005352B" w:rsidRPr="00EB1511" w:rsidRDefault="0005352B" w:rsidP="00EB1511">
      <w:pPr>
        <w:pStyle w:val="Normal1"/>
        <w:spacing w:line="360" w:lineRule="auto"/>
        <w:rPr>
          <w:rFonts w:eastAsia="Times New Roman"/>
        </w:rPr>
      </w:pPr>
    </w:p>
    <w:p w14:paraId="0FDF5B9E" w14:textId="77777777" w:rsidR="0005352B" w:rsidRPr="00EB1511" w:rsidRDefault="0092779D" w:rsidP="00EB1511">
      <w:pPr>
        <w:pStyle w:val="Normal1"/>
        <w:spacing w:line="360" w:lineRule="auto"/>
        <w:rPr>
          <w:rFonts w:eastAsia="Times New Roman"/>
        </w:rPr>
      </w:pPr>
      <w:r w:rsidRPr="00EB1511">
        <w:rPr>
          <w:rFonts w:eastAsia="Times New Roman"/>
          <w:noProof/>
          <w:lang w:eastAsia="en-GB"/>
        </w:rPr>
        <w:drawing>
          <wp:inline distT="0" distB="0" distL="0" distR="0" wp14:anchorId="76FEF8FF" wp14:editId="2EA3586E">
            <wp:extent cx="2752725" cy="1905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752725" cy="1905000"/>
                    </a:xfrm>
                    <a:prstGeom prst="rect">
                      <a:avLst/>
                    </a:prstGeom>
                    <a:ln/>
                  </pic:spPr>
                </pic:pic>
              </a:graphicData>
            </a:graphic>
          </wp:inline>
        </w:drawing>
      </w:r>
    </w:p>
    <w:p w14:paraId="06CA7978" w14:textId="77777777" w:rsidR="0005352B" w:rsidRPr="00EB1511" w:rsidRDefault="0092779D" w:rsidP="00EB1511">
      <w:pPr>
        <w:pStyle w:val="Heading7"/>
        <w:jc w:val="left"/>
        <w:rPr>
          <w:rFonts w:ascii="Arial" w:hAnsi="Arial" w:cs="Arial"/>
          <w:color w:val="auto"/>
          <w:sz w:val="22"/>
          <w:szCs w:val="22"/>
        </w:rPr>
      </w:pPr>
      <w:bookmarkStart w:id="14" w:name="_44sinio" w:colFirst="0" w:colLast="0"/>
      <w:bookmarkStart w:id="15" w:name="_Toc15726406"/>
      <w:bookmarkEnd w:id="14"/>
      <w:r w:rsidRPr="00EB1511">
        <w:rPr>
          <w:rFonts w:ascii="Arial" w:hAnsi="Arial" w:cs="Arial"/>
          <w:color w:val="auto"/>
          <w:sz w:val="22"/>
          <w:szCs w:val="22"/>
        </w:rPr>
        <w:t>Figure 1: career development for employees</w:t>
      </w:r>
      <w:bookmarkEnd w:id="15"/>
    </w:p>
    <w:p w14:paraId="20A2A57F" w14:textId="77777777" w:rsidR="0005352B" w:rsidRPr="00EB1511" w:rsidRDefault="0092779D" w:rsidP="00EB1511">
      <w:pPr>
        <w:pStyle w:val="Normal1"/>
        <w:spacing w:line="360" w:lineRule="auto"/>
        <w:rPr>
          <w:rFonts w:eastAsia="Times New Roman"/>
        </w:rPr>
      </w:pPr>
      <w:r w:rsidRPr="00EB1511">
        <w:rPr>
          <w:rFonts w:eastAsia="Times New Roman"/>
        </w:rPr>
        <w:t xml:space="preserve">(Source: </w:t>
      </w:r>
      <w:r w:rsidRPr="00EB1511">
        <w:rPr>
          <w:rFonts w:eastAsia="Times New Roman"/>
          <w:highlight w:val="white"/>
        </w:rPr>
        <w:t xml:space="preserve">Ritter </w:t>
      </w:r>
      <w:r w:rsidRPr="00EB1511">
        <w:rPr>
          <w:rFonts w:eastAsia="Times New Roman"/>
          <w:i/>
          <w:highlight w:val="white"/>
        </w:rPr>
        <w:t xml:space="preserve">et al. </w:t>
      </w:r>
      <w:r w:rsidR="00735CFD" w:rsidRPr="00EB1511">
        <w:rPr>
          <w:rFonts w:eastAsia="Times New Roman"/>
          <w:highlight w:val="white"/>
        </w:rPr>
        <w:t>2018</w:t>
      </w:r>
      <w:r w:rsidRPr="00EB1511">
        <w:rPr>
          <w:rFonts w:eastAsia="Times New Roman"/>
        </w:rPr>
        <w:t xml:space="preserve">) </w:t>
      </w:r>
    </w:p>
    <w:p w14:paraId="1AB3B5C2" w14:textId="77777777" w:rsidR="0005352B" w:rsidRPr="00EB1511" w:rsidRDefault="0092779D" w:rsidP="00EB1511">
      <w:pPr>
        <w:pStyle w:val="Normal1"/>
        <w:spacing w:line="360" w:lineRule="auto"/>
        <w:rPr>
          <w:rFonts w:eastAsia="Times New Roman"/>
        </w:rPr>
      </w:pPr>
      <w:r w:rsidRPr="00EB1511">
        <w:rPr>
          <w:rFonts w:eastAsia="Times New Roman"/>
        </w:rPr>
        <w:t xml:space="preserve">Such career development progress is followed by some steps and it becomes beneficial for business growth of a company. It includes: </w:t>
      </w:r>
    </w:p>
    <w:p w14:paraId="7B5084ED" w14:textId="77777777" w:rsidR="0005352B" w:rsidRPr="00EB1511" w:rsidRDefault="0092779D" w:rsidP="00EB1511">
      <w:pPr>
        <w:pStyle w:val="Normal1"/>
        <w:spacing w:line="360" w:lineRule="auto"/>
        <w:rPr>
          <w:rFonts w:eastAsia="Times New Roman"/>
          <w:b/>
        </w:rPr>
      </w:pPr>
      <w:r w:rsidRPr="00EB1511">
        <w:rPr>
          <w:rFonts w:eastAsia="Times New Roman"/>
          <w:b/>
        </w:rPr>
        <w:t>Workplace Learning</w:t>
      </w:r>
    </w:p>
    <w:p w14:paraId="5B0873CE" w14:textId="77777777" w:rsidR="0005352B" w:rsidRPr="00EB1511" w:rsidRDefault="0092779D" w:rsidP="00EB1511">
      <w:pPr>
        <w:pStyle w:val="Normal1"/>
        <w:spacing w:line="360" w:lineRule="auto"/>
        <w:rPr>
          <w:rFonts w:eastAsia="Times New Roman"/>
        </w:rPr>
      </w:pPr>
      <w:r w:rsidRPr="00EB1511">
        <w:rPr>
          <w:rFonts w:eastAsia="Times New Roman"/>
        </w:rPr>
        <w:t xml:space="preserve">Workplace learning involves the use of employee engagement to result in the employee learning new concepts which are applied at the workplace. As per Bassett </w:t>
      </w:r>
      <w:r w:rsidRPr="00EB1511">
        <w:rPr>
          <w:rFonts w:eastAsia="Times New Roman"/>
          <w:i/>
        </w:rPr>
        <w:t>et al.</w:t>
      </w:r>
      <w:r w:rsidR="00735CFD" w:rsidRPr="00EB1511">
        <w:rPr>
          <w:rFonts w:eastAsia="Times New Roman"/>
        </w:rPr>
        <w:t xml:space="preserve"> (2015</w:t>
      </w:r>
      <w:r w:rsidRPr="00EB1511">
        <w:rPr>
          <w:rFonts w:eastAsia="Times New Roman"/>
        </w:rPr>
        <w:t xml:space="preserve">), workplace learning is hard to define and can be informal to quasi-formal or even formal in nature. British Airways applies the use of on-job learning through employee engagement along </w:t>
      </w:r>
      <w:r w:rsidRPr="00EB1511">
        <w:rPr>
          <w:rFonts w:eastAsia="Times New Roman"/>
        </w:rPr>
        <w:lastRenderedPageBreak/>
        <w:t xml:space="preserve">with an online learning platform. Furthermore, in 2005, British Airways applied the Industrial Relations Change Programme (Britishairways.com, 2019). The application of this programme in the work environment resulted in British Airways to help managers working at British Airways to learn about communication and its significance in the airlines industry as well as devise and apply strategies to reduce communication barriers to improve overall understanding of goals and objectives at the workplace, improving the level of performance of the individual workers. This helps the person to achieve various set milestones in the career goal and be recognised as a </w:t>
      </w:r>
      <w:proofErr w:type="spellStart"/>
      <w:r w:rsidRPr="00EB1511">
        <w:rPr>
          <w:rFonts w:eastAsia="Times New Roman"/>
        </w:rPr>
        <w:t>well known</w:t>
      </w:r>
      <w:proofErr w:type="spellEnd"/>
      <w:r w:rsidRPr="00EB1511">
        <w:rPr>
          <w:rFonts w:eastAsia="Times New Roman"/>
        </w:rPr>
        <w:t xml:space="preserve"> competent individual in the respective career of an airlines industry manager.</w:t>
      </w:r>
    </w:p>
    <w:p w14:paraId="6E4F7B7A" w14:textId="77777777" w:rsidR="0005352B" w:rsidRPr="00EB1511" w:rsidRDefault="0092779D" w:rsidP="00EB1511">
      <w:pPr>
        <w:pStyle w:val="Normal1"/>
        <w:spacing w:line="360" w:lineRule="auto"/>
        <w:rPr>
          <w:rFonts w:eastAsia="Times New Roman"/>
        </w:rPr>
      </w:pPr>
      <w:r w:rsidRPr="00EB1511">
        <w:rPr>
          <w:rFonts w:eastAsia="Times New Roman"/>
          <w:noProof/>
          <w:lang w:eastAsia="en-GB"/>
        </w:rPr>
        <w:drawing>
          <wp:inline distT="114300" distB="114300" distL="114300" distR="114300" wp14:anchorId="4B844F4C" wp14:editId="2DE3008F">
            <wp:extent cx="5534025" cy="311467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34025" cy="3114675"/>
                    </a:xfrm>
                    <a:prstGeom prst="rect">
                      <a:avLst/>
                    </a:prstGeom>
                    <a:ln w="25400">
                      <a:solidFill>
                        <a:srgbClr val="000000"/>
                      </a:solidFill>
                      <a:prstDash val="solid"/>
                    </a:ln>
                  </pic:spPr>
                </pic:pic>
              </a:graphicData>
            </a:graphic>
          </wp:inline>
        </w:drawing>
      </w:r>
    </w:p>
    <w:p w14:paraId="7A40E8C2" w14:textId="77777777" w:rsidR="0005352B" w:rsidRPr="00EB1511" w:rsidRDefault="0092779D" w:rsidP="00EB1511">
      <w:pPr>
        <w:pStyle w:val="Heading7"/>
        <w:jc w:val="left"/>
        <w:rPr>
          <w:rFonts w:ascii="Arial" w:hAnsi="Arial" w:cs="Arial"/>
          <w:color w:val="auto"/>
          <w:sz w:val="22"/>
          <w:szCs w:val="22"/>
        </w:rPr>
      </w:pPr>
      <w:bookmarkStart w:id="16" w:name="_Toc15726407"/>
      <w:r w:rsidRPr="00EB1511">
        <w:rPr>
          <w:rFonts w:ascii="Arial" w:hAnsi="Arial" w:cs="Arial"/>
          <w:color w:val="auto"/>
          <w:sz w:val="22"/>
          <w:szCs w:val="22"/>
        </w:rPr>
        <w:t>Figure 2: Career development methods</w:t>
      </w:r>
      <w:bookmarkEnd w:id="16"/>
    </w:p>
    <w:p w14:paraId="272E5AFB" w14:textId="77777777" w:rsidR="0005352B" w:rsidRPr="00EB1511" w:rsidRDefault="00E01401" w:rsidP="00EB1511">
      <w:pPr>
        <w:pStyle w:val="Normal1"/>
        <w:spacing w:line="360" w:lineRule="auto"/>
        <w:rPr>
          <w:rFonts w:eastAsia="Times New Roman"/>
        </w:rPr>
      </w:pPr>
      <w:r w:rsidRPr="00EB1511">
        <w:rPr>
          <w:rFonts w:eastAsia="Times New Roman"/>
        </w:rPr>
        <w:t xml:space="preserve">(Source: Bassett </w:t>
      </w:r>
      <w:r w:rsidRPr="00EB1511">
        <w:rPr>
          <w:rFonts w:eastAsia="Times New Roman"/>
          <w:i/>
        </w:rPr>
        <w:t>et al.</w:t>
      </w:r>
      <w:r w:rsidRPr="00EB1511">
        <w:rPr>
          <w:rFonts w:eastAsia="Times New Roman"/>
        </w:rPr>
        <w:t xml:space="preserve"> 2015</w:t>
      </w:r>
      <w:r w:rsidR="0092779D" w:rsidRPr="00EB1511">
        <w:rPr>
          <w:rFonts w:eastAsia="Times New Roman"/>
        </w:rPr>
        <w:t>)</w:t>
      </w:r>
    </w:p>
    <w:p w14:paraId="38651671" w14:textId="77777777" w:rsidR="0005352B" w:rsidRPr="00EB1511" w:rsidRDefault="0092779D" w:rsidP="00EB1511">
      <w:pPr>
        <w:pStyle w:val="Heading3"/>
        <w:jc w:val="left"/>
        <w:rPr>
          <w:rFonts w:ascii="Arial" w:hAnsi="Arial" w:cs="Arial"/>
          <w:color w:val="auto"/>
          <w:sz w:val="22"/>
          <w:szCs w:val="22"/>
        </w:rPr>
      </w:pPr>
      <w:bookmarkStart w:id="17" w:name="_Toc15726241"/>
      <w:r w:rsidRPr="00EB1511">
        <w:rPr>
          <w:rFonts w:ascii="Arial" w:hAnsi="Arial" w:cs="Arial"/>
          <w:color w:val="auto"/>
          <w:sz w:val="22"/>
          <w:szCs w:val="22"/>
        </w:rPr>
        <w:t>Motivation</w:t>
      </w:r>
      <w:bookmarkEnd w:id="17"/>
    </w:p>
    <w:p w14:paraId="191ABCED" w14:textId="77777777" w:rsidR="0005352B" w:rsidRPr="00EB1511" w:rsidRDefault="0092779D" w:rsidP="00EB1511">
      <w:pPr>
        <w:pStyle w:val="Normal1"/>
        <w:spacing w:line="360" w:lineRule="auto"/>
        <w:rPr>
          <w:rFonts w:eastAsia="Times New Roman"/>
        </w:rPr>
      </w:pPr>
      <w:r w:rsidRPr="00EB1511">
        <w:rPr>
          <w:rFonts w:eastAsia="Times New Roman"/>
        </w:rPr>
        <w:t xml:space="preserve">An appropriate career development plan motivates a worker for better performance which increases the company's business growth. British Airways have to encourage its employees to give better performance and for this company implements some methods such as workplace strategy, rewards, proper budget plan and many others. In British Airways, company applies employee career development plan and it emphasizes diversity promotion and it also eliminates discrimination practice and biases in company. Apart from this British Airways, keeps its employees motivated through use of Total Reward Package which not only include a competent salary, but even non-monetary rewards such as Travel, pension such as British Airways New Pension Scheme (NAPS), and discounted shopping options (Britishairways.com, 2019). This keeps the employees motivated to perform better, as these rewards are set as a goal for </w:t>
      </w:r>
      <w:r w:rsidRPr="00EB1511">
        <w:rPr>
          <w:rFonts w:eastAsia="Times New Roman"/>
        </w:rPr>
        <w:lastRenderedPageBreak/>
        <w:t>individual recognition in the company and the airlines industry, as per concept of Maslow’s Hierarchy of Needs and Vroom’s Expectancy Theory (</w:t>
      </w:r>
      <w:proofErr w:type="spellStart"/>
      <w:r w:rsidRPr="00EB1511">
        <w:rPr>
          <w:rFonts w:eastAsia="Times New Roman"/>
        </w:rPr>
        <w:t>Renning</w:t>
      </w:r>
      <w:r w:rsidR="00E01401" w:rsidRPr="00EB1511">
        <w:rPr>
          <w:rFonts w:eastAsia="Times New Roman"/>
        </w:rPr>
        <w:t>er</w:t>
      </w:r>
      <w:proofErr w:type="spellEnd"/>
      <w:r w:rsidR="00E01401" w:rsidRPr="00EB1511">
        <w:rPr>
          <w:rFonts w:eastAsia="Times New Roman"/>
        </w:rPr>
        <w:t xml:space="preserve"> and </w:t>
      </w:r>
      <w:proofErr w:type="spellStart"/>
      <w:r w:rsidR="00E01401" w:rsidRPr="00EB1511">
        <w:rPr>
          <w:rFonts w:eastAsia="Times New Roman"/>
        </w:rPr>
        <w:t>Hidi</w:t>
      </w:r>
      <w:proofErr w:type="spellEnd"/>
      <w:r w:rsidR="00E01401" w:rsidRPr="00EB1511">
        <w:rPr>
          <w:rFonts w:eastAsia="Times New Roman"/>
        </w:rPr>
        <w:t>, 2015</w:t>
      </w:r>
      <w:r w:rsidRPr="00EB1511">
        <w:rPr>
          <w:rFonts w:eastAsia="Times New Roman"/>
        </w:rPr>
        <w:t>)</w:t>
      </w:r>
    </w:p>
    <w:p w14:paraId="31CE9BB4" w14:textId="77777777" w:rsidR="0005352B" w:rsidRPr="00EB1511" w:rsidRDefault="0092779D" w:rsidP="00EB1511">
      <w:pPr>
        <w:pStyle w:val="Normal1"/>
        <w:spacing w:line="360" w:lineRule="auto"/>
        <w:rPr>
          <w:rFonts w:eastAsia="Times New Roman"/>
          <w:b/>
        </w:rPr>
      </w:pPr>
      <w:bookmarkStart w:id="18" w:name="_2jxsxqh" w:colFirst="0" w:colLast="0"/>
      <w:bookmarkEnd w:id="18"/>
      <w:r w:rsidRPr="00EB1511">
        <w:rPr>
          <w:rFonts w:eastAsia="Times New Roman"/>
          <w:b/>
          <w:noProof/>
          <w:lang w:eastAsia="en-GB"/>
        </w:rPr>
        <w:drawing>
          <wp:inline distT="114300" distB="114300" distL="114300" distR="114300" wp14:anchorId="789941A4" wp14:editId="2A782CA9">
            <wp:extent cx="5943600" cy="2743200"/>
            <wp:effectExtent l="25400" t="25400" r="25400" b="25400"/>
            <wp:docPr id="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5943600" cy="2743200"/>
                    </a:xfrm>
                    <a:prstGeom prst="rect">
                      <a:avLst/>
                    </a:prstGeom>
                    <a:ln w="25400">
                      <a:solidFill>
                        <a:srgbClr val="000000"/>
                      </a:solidFill>
                      <a:prstDash val="solid"/>
                    </a:ln>
                  </pic:spPr>
                </pic:pic>
              </a:graphicData>
            </a:graphic>
          </wp:inline>
        </w:drawing>
      </w:r>
      <w:r w:rsidRPr="00EB1511">
        <w:rPr>
          <w:rFonts w:eastAsia="Times New Roman"/>
          <w:b/>
          <w:noProof/>
          <w:lang w:eastAsia="en-GB"/>
        </w:rPr>
        <w:drawing>
          <wp:inline distT="114300" distB="114300" distL="114300" distR="114300" wp14:anchorId="5F562170" wp14:editId="064DC1EC">
            <wp:extent cx="5943600" cy="2743200"/>
            <wp:effectExtent l="25400" t="25400" r="25400" b="2540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5943600" cy="2743200"/>
                    </a:xfrm>
                    <a:prstGeom prst="rect">
                      <a:avLst/>
                    </a:prstGeom>
                    <a:ln w="25400">
                      <a:solidFill>
                        <a:srgbClr val="000000"/>
                      </a:solidFill>
                      <a:prstDash val="solid"/>
                    </a:ln>
                  </pic:spPr>
                </pic:pic>
              </a:graphicData>
            </a:graphic>
          </wp:inline>
        </w:drawing>
      </w:r>
    </w:p>
    <w:p w14:paraId="5E38066E" w14:textId="77777777" w:rsidR="0005352B" w:rsidRPr="00EB1511" w:rsidRDefault="0092779D" w:rsidP="00EB1511">
      <w:pPr>
        <w:pStyle w:val="Heading7"/>
        <w:jc w:val="left"/>
        <w:rPr>
          <w:rFonts w:ascii="Arial" w:hAnsi="Arial" w:cs="Arial"/>
          <w:color w:val="auto"/>
          <w:sz w:val="22"/>
          <w:szCs w:val="22"/>
        </w:rPr>
      </w:pPr>
      <w:bookmarkStart w:id="19" w:name="_59mfxqntyhqv" w:colFirst="0" w:colLast="0"/>
      <w:bookmarkStart w:id="20" w:name="_Toc15726408"/>
      <w:bookmarkEnd w:id="19"/>
      <w:r w:rsidRPr="00EB1511">
        <w:rPr>
          <w:rFonts w:ascii="Arial" w:hAnsi="Arial" w:cs="Arial"/>
          <w:color w:val="auto"/>
          <w:sz w:val="22"/>
          <w:szCs w:val="22"/>
        </w:rPr>
        <w:t>Figure 3: Training Available at British Airways</w:t>
      </w:r>
      <w:bookmarkEnd w:id="20"/>
    </w:p>
    <w:p w14:paraId="265B9316" w14:textId="77777777" w:rsidR="0005352B" w:rsidRPr="00EB1511" w:rsidRDefault="0092779D" w:rsidP="00EB1511">
      <w:pPr>
        <w:pStyle w:val="Normal1"/>
        <w:spacing w:line="360" w:lineRule="auto"/>
        <w:rPr>
          <w:rFonts w:eastAsia="Times New Roman"/>
        </w:rPr>
      </w:pPr>
      <w:r w:rsidRPr="00EB1511">
        <w:rPr>
          <w:rFonts w:eastAsia="Times New Roman"/>
        </w:rPr>
        <w:t>(Source: as influenced by Britishairways.com, 2019)</w:t>
      </w:r>
    </w:p>
    <w:p w14:paraId="222686C4" w14:textId="77777777" w:rsidR="0005352B" w:rsidRPr="00EB1511" w:rsidRDefault="0092779D" w:rsidP="00EB1511">
      <w:pPr>
        <w:pStyle w:val="Heading3"/>
        <w:jc w:val="left"/>
        <w:rPr>
          <w:rFonts w:ascii="Arial" w:hAnsi="Arial" w:cs="Arial"/>
          <w:color w:val="auto"/>
          <w:sz w:val="22"/>
          <w:szCs w:val="22"/>
        </w:rPr>
      </w:pPr>
      <w:bookmarkStart w:id="21" w:name="_Toc15726242"/>
      <w:r w:rsidRPr="00EB1511">
        <w:rPr>
          <w:rFonts w:ascii="Arial" w:hAnsi="Arial" w:cs="Arial"/>
          <w:color w:val="auto"/>
          <w:sz w:val="22"/>
          <w:szCs w:val="22"/>
        </w:rPr>
        <w:t>Training</w:t>
      </w:r>
      <w:bookmarkEnd w:id="21"/>
    </w:p>
    <w:p w14:paraId="3B0CC387" w14:textId="77777777" w:rsidR="0005352B" w:rsidRPr="00EB1511" w:rsidRDefault="0092779D" w:rsidP="00EB1511">
      <w:pPr>
        <w:pStyle w:val="Normal1"/>
        <w:spacing w:line="360" w:lineRule="auto"/>
        <w:rPr>
          <w:rFonts w:eastAsia="Times New Roman"/>
        </w:rPr>
      </w:pPr>
      <w:r w:rsidRPr="00EB1511">
        <w:rPr>
          <w:rFonts w:eastAsia="Times New Roman"/>
        </w:rPr>
        <w:t xml:space="preserve">For promoting employee career development program, company requires a combination of skills and experience. As cited by </w:t>
      </w:r>
      <w:r w:rsidR="00E01401" w:rsidRPr="00EB1511">
        <w:rPr>
          <w:rFonts w:eastAsia="Times New Roman"/>
          <w:highlight w:val="white"/>
        </w:rPr>
        <w:t>Johnson (2018</w:t>
      </w:r>
      <w:r w:rsidRPr="00EB1511">
        <w:rPr>
          <w:rFonts w:eastAsia="Times New Roman"/>
        </w:rPr>
        <w:t xml:space="preserve">), skills and experience is basic factor for business improvement and through this company can identify more potential employees. British Airways set up a training program for employees to give employees opportunity for career development. </w:t>
      </w:r>
      <w:r w:rsidRPr="00EB1511">
        <w:rPr>
          <w:rFonts w:eastAsia="Times New Roman"/>
        </w:rPr>
        <w:lastRenderedPageBreak/>
        <w:t>It also introduces a certification facility for employees who are most suitable for job responsibility (</w:t>
      </w:r>
      <w:r w:rsidRPr="00EB1511">
        <w:rPr>
          <w:rFonts w:eastAsia="Times New Roman"/>
          <w:i/>
        </w:rPr>
        <w:t>Refer to Appendix 1</w:t>
      </w:r>
      <w:r w:rsidRPr="00EB1511">
        <w:rPr>
          <w:rFonts w:eastAsia="Times New Roman"/>
        </w:rPr>
        <w:t xml:space="preserve">). </w:t>
      </w:r>
    </w:p>
    <w:p w14:paraId="73B5DFF7" w14:textId="77777777" w:rsidR="0005352B" w:rsidRPr="00EB1511" w:rsidRDefault="0092779D" w:rsidP="00EB1511">
      <w:pPr>
        <w:pStyle w:val="Heading1"/>
        <w:jc w:val="left"/>
        <w:rPr>
          <w:rFonts w:ascii="Arial" w:hAnsi="Arial" w:cs="Arial"/>
          <w:color w:val="auto"/>
          <w:sz w:val="22"/>
          <w:szCs w:val="22"/>
        </w:rPr>
      </w:pPr>
      <w:bookmarkStart w:id="22" w:name="_Toc15726243"/>
      <w:r w:rsidRPr="00EB1511">
        <w:rPr>
          <w:rFonts w:ascii="Arial" w:hAnsi="Arial" w:cs="Arial"/>
          <w:color w:val="auto"/>
          <w:sz w:val="22"/>
          <w:szCs w:val="22"/>
        </w:rPr>
        <w:t>Task 2</w:t>
      </w:r>
      <w:bookmarkEnd w:id="22"/>
    </w:p>
    <w:p w14:paraId="235E0357" w14:textId="77777777" w:rsidR="0005352B" w:rsidRPr="00EB1511" w:rsidRDefault="0092779D" w:rsidP="00EB1511">
      <w:pPr>
        <w:pStyle w:val="Heading2"/>
        <w:jc w:val="left"/>
        <w:rPr>
          <w:rFonts w:ascii="Arial" w:hAnsi="Arial" w:cs="Arial"/>
          <w:color w:val="auto"/>
          <w:sz w:val="22"/>
          <w:szCs w:val="22"/>
        </w:rPr>
      </w:pPr>
      <w:bookmarkStart w:id="23" w:name="_Toc15726244"/>
      <w:r w:rsidRPr="00EB1511">
        <w:rPr>
          <w:rFonts w:ascii="Arial" w:hAnsi="Arial" w:cs="Arial"/>
          <w:color w:val="auto"/>
          <w:sz w:val="22"/>
          <w:szCs w:val="22"/>
        </w:rPr>
        <w:t>Potential benefits of British Airways</w:t>
      </w:r>
      <w:bookmarkEnd w:id="23"/>
    </w:p>
    <w:p w14:paraId="68B2D6C7" w14:textId="77777777" w:rsidR="0005352B" w:rsidRPr="00EB1511" w:rsidRDefault="0092779D" w:rsidP="00EB1511">
      <w:pPr>
        <w:pStyle w:val="Normal1"/>
        <w:spacing w:line="360" w:lineRule="auto"/>
        <w:rPr>
          <w:rFonts w:eastAsia="Times New Roman"/>
        </w:rPr>
      </w:pPr>
      <w:r w:rsidRPr="00EB1511">
        <w:rPr>
          <w:rFonts w:eastAsia="Times New Roman"/>
        </w:rPr>
        <w:t xml:space="preserve">As British airways are world's leading airline company, it has a world-class business level that expands over global market and maintains a huge profit. According to 2016 annual report, British Airways has revenue of </w:t>
      </w:r>
      <w:proofErr w:type="spellStart"/>
      <w:r w:rsidRPr="00EB1511">
        <w:rPr>
          <w:rFonts w:eastAsia="Times New Roman"/>
        </w:rPr>
        <w:t>approx</w:t>
      </w:r>
      <w:proofErr w:type="spellEnd"/>
      <w:r w:rsidRPr="00EB1511">
        <w:rPr>
          <w:rFonts w:eastAsia="Times New Roman"/>
        </w:rPr>
        <w:t xml:space="preserve"> 11,443 million dollars and it makes a profit of 1,345 million dollars this year (</w:t>
      </w:r>
      <w:hyperlink r:id="rId14">
        <w:r w:rsidRPr="00EB1511">
          <w:rPr>
            <w:rFonts w:eastAsia="Times New Roman"/>
          </w:rPr>
          <w:t>Britishairways.com</w:t>
        </w:r>
      </w:hyperlink>
      <w:r w:rsidRPr="00EB1511">
        <w:rPr>
          <w:rFonts w:eastAsia="Times New Roman"/>
        </w:rPr>
        <w:t>, 2019). Potential benefits of British Airways have various aspects which are explained below:</w:t>
      </w:r>
    </w:p>
    <w:p w14:paraId="2FE676A5"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It has the highest profit percent per passenger as it gets 19 percent revenue from per passenger costs (</w:t>
      </w:r>
      <w:hyperlink r:id="rId15">
        <w:r w:rsidRPr="00EB1511">
          <w:rPr>
            <w:rFonts w:eastAsia="Times New Roman"/>
          </w:rPr>
          <w:t>Britishairways.com</w:t>
        </w:r>
      </w:hyperlink>
      <w:r w:rsidRPr="00EB1511">
        <w:rPr>
          <w:rFonts w:eastAsia="Times New Roman"/>
        </w:rPr>
        <w:t>, 2019).</w:t>
      </w:r>
    </w:p>
    <w:p w14:paraId="3762766D"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The net asset of this company is more than 2000 dollars and it collects more than 7500 million dollars in revenue per year.</w:t>
      </w:r>
    </w:p>
    <w:p w14:paraId="57660F4F"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British Airways has an experienced operation and management authorities by which company can apply excellent marketing skills.</w:t>
      </w:r>
    </w:p>
    <w:p w14:paraId="01663021"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It maintains a good relationship along with its stakeholders and expands its business through different stakeholders.</w:t>
      </w:r>
    </w:p>
    <w:p w14:paraId="48512114"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This company applies a low-cost on flight tickets to attract customers which helps to increase its business profit.</w:t>
      </w:r>
    </w:p>
    <w:p w14:paraId="6B6ED3DB"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Integration process of European market is an important opportunity for British Airways and through this, it expands its business.</w:t>
      </w:r>
    </w:p>
    <w:p w14:paraId="15C26AD4" w14:textId="77777777" w:rsidR="0005352B" w:rsidRPr="00EB1511" w:rsidRDefault="0092779D" w:rsidP="00EB1511">
      <w:pPr>
        <w:pStyle w:val="Normal1"/>
        <w:numPr>
          <w:ilvl w:val="0"/>
          <w:numId w:val="4"/>
        </w:numPr>
        <w:spacing w:line="360" w:lineRule="auto"/>
        <w:rPr>
          <w:rFonts w:eastAsia="Times New Roman"/>
        </w:rPr>
      </w:pPr>
      <w:r w:rsidRPr="00EB1511">
        <w:rPr>
          <w:rFonts w:eastAsia="Times New Roman"/>
        </w:rPr>
        <w:t xml:space="preserve">Trained employees are a vital factor for British Airways which can help to improve its internal work-flow. </w:t>
      </w:r>
    </w:p>
    <w:p w14:paraId="5E88FAA4" w14:textId="77777777" w:rsidR="0005352B" w:rsidRPr="00EB1511" w:rsidRDefault="0092779D" w:rsidP="00EB1511">
      <w:pPr>
        <w:pStyle w:val="Heading2"/>
        <w:jc w:val="left"/>
        <w:rPr>
          <w:rFonts w:ascii="Arial" w:hAnsi="Arial" w:cs="Arial"/>
          <w:color w:val="auto"/>
          <w:sz w:val="22"/>
          <w:szCs w:val="22"/>
        </w:rPr>
      </w:pPr>
      <w:bookmarkStart w:id="24" w:name="_Toc15726245"/>
      <w:r w:rsidRPr="00EB1511">
        <w:rPr>
          <w:rFonts w:ascii="Arial" w:hAnsi="Arial" w:cs="Arial"/>
          <w:color w:val="auto"/>
          <w:sz w:val="22"/>
          <w:szCs w:val="22"/>
        </w:rPr>
        <w:t>Supporting structure of British Airways</w:t>
      </w:r>
      <w:bookmarkEnd w:id="24"/>
    </w:p>
    <w:p w14:paraId="48044530" w14:textId="77777777" w:rsidR="0005352B" w:rsidRPr="00EB1511" w:rsidRDefault="0092779D" w:rsidP="00EB1511">
      <w:pPr>
        <w:pStyle w:val="Normal1"/>
        <w:spacing w:line="360" w:lineRule="auto"/>
        <w:rPr>
          <w:rFonts w:eastAsia="Times New Roman"/>
        </w:rPr>
      </w:pPr>
      <w:r w:rsidRPr="00EB1511">
        <w:rPr>
          <w:rFonts w:eastAsia="Times New Roman"/>
        </w:rPr>
        <w:t>British Airways allows flexible leadership practice for its business development and it assesses consumer needs to create better product value. British Airways maintains a unique promotional strategy and it keeps its price reasonable for consumers. It also provides various flight facilities on entire world. Employment service is also an important factor which is maintained very well to improve its business growth.</w:t>
      </w:r>
    </w:p>
    <w:p w14:paraId="66DF1395" w14:textId="77777777" w:rsidR="0005352B" w:rsidRPr="00EB1511" w:rsidRDefault="0092779D" w:rsidP="00EB1511">
      <w:pPr>
        <w:pStyle w:val="Heading2"/>
        <w:jc w:val="left"/>
        <w:rPr>
          <w:rFonts w:ascii="Arial" w:hAnsi="Arial" w:cs="Arial"/>
          <w:color w:val="auto"/>
          <w:sz w:val="22"/>
          <w:szCs w:val="22"/>
        </w:rPr>
      </w:pPr>
      <w:bookmarkStart w:id="25" w:name="_Toc15726246"/>
      <w:r w:rsidRPr="00EB1511">
        <w:rPr>
          <w:rFonts w:ascii="Arial" w:hAnsi="Arial" w:cs="Arial"/>
          <w:color w:val="auto"/>
          <w:sz w:val="22"/>
          <w:szCs w:val="22"/>
        </w:rPr>
        <w:t>Development vehicles of workplace</w:t>
      </w:r>
      <w:bookmarkEnd w:id="25"/>
    </w:p>
    <w:p w14:paraId="16FF3078" w14:textId="77777777" w:rsidR="0005352B" w:rsidRPr="00EB1511" w:rsidRDefault="0092779D" w:rsidP="00EB1511">
      <w:pPr>
        <w:pStyle w:val="Heading3"/>
        <w:jc w:val="left"/>
        <w:rPr>
          <w:rFonts w:ascii="Arial" w:hAnsi="Arial" w:cs="Arial"/>
          <w:color w:val="auto"/>
          <w:sz w:val="22"/>
          <w:szCs w:val="22"/>
        </w:rPr>
      </w:pPr>
      <w:bookmarkStart w:id="26" w:name="_Toc15726247"/>
      <w:r w:rsidRPr="00EB1511">
        <w:rPr>
          <w:rFonts w:ascii="Arial" w:hAnsi="Arial" w:cs="Arial"/>
          <w:color w:val="auto"/>
          <w:sz w:val="22"/>
          <w:szCs w:val="22"/>
        </w:rPr>
        <w:t>Development Plans</w:t>
      </w:r>
      <w:bookmarkEnd w:id="26"/>
    </w:p>
    <w:p w14:paraId="56F3304D"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According to </w:t>
      </w:r>
      <w:proofErr w:type="spellStart"/>
      <w:r w:rsidRPr="00EB1511">
        <w:rPr>
          <w:rFonts w:eastAsia="Times New Roman"/>
        </w:rPr>
        <w:t>Manuti</w:t>
      </w:r>
      <w:proofErr w:type="spellEnd"/>
      <w:r w:rsidRPr="00EB1511">
        <w:rPr>
          <w:rFonts w:eastAsia="Times New Roman"/>
        </w:rPr>
        <w:t xml:space="preserve"> </w:t>
      </w:r>
      <w:r w:rsidRPr="00EB1511">
        <w:rPr>
          <w:rFonts w:eastAsia="Times New Roman"/>
          <w:i/>
        </w:rPr>
        <w:t>et al.</w:t>
      </w:r>
      <w:r w:rsidR="00E01401" w:rsidRPr="00EB1511">
        <w:rPr>
          <w:rFonts w:eastAsia="Times New Roman"/>
        </w:rPr>
        <w:t xml:space="preserve"> (2015</w:t>
      </w:r>
      <w:r w:rsidRPr="00EB1511">
        <w:rPr>
          <w:rFonts w:eastAsia="Times New Roman"/>
        </w:rPr>
        <w:t xml:space="preserve">), career development plans are one of the development vehicles implemented at organisations. British Airways is known to apply the use of career development plans for the job roles of cargo, engineers, pilots, cabin crew and customer </w:t>
      </w:r>
      <w:r w:rsidRPr="00EB1511">
        <w:rPr>
          <w:rFonts w:eastAsia="Times New Roman"/>
        </w:rPr>
        <w:lastRenderedPageBreak/>
        <w:t xml:space="preserve">services to help individuals deal with the various requirements of the clients enabling them to gain competency skills and leadership abilities in the organisation. </w:t>
      </w:r>
    </w:p>
    <w:p w14:paraId="4A90E977" w14:textId="77777777" w:rsidR="0005352B" w:rsidRPr="00EB1511" w:rsidRDefault="0092779D" w:rsidP="00EB1511">
      <w:pPr>
        <w:pStyle w:val="Heading3"/>
        <w:jc w:val="left"/>
        <w:rPr>
          <w:rFonts w:ascii="Arial" w:hAnsi="Arial" w:cs="Arial"/>
          <w:color w:val="auto"/>
          <w:sz w:val="22"/>
          <w:szCs w:val="22"/>
        </w:rPr>
      </w:pPr>
      <w:bookmarkStart w:id="27" w:name="_Toc15726248"/>
      <w:r w:rsidRPr="00EB1511">
        <w:rPr>
          <w:rFonts w:ascii="Arial" w:hAnsi="Arial" w:cs="Arial"/>
          <w:color w:val="auto"/>
          <w:sz w:val="22"/>
          <w:szCs w:val="22"/>
        </w:rPr>
        <w:t>Background Recognition and SMART Objectives</w:t>
      </w:r>
      <w:bookmarkEnd w:id="27"/>
    </w:p>
    <w:p w14:paraId="34595EDC"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According to </w:t>
      </w:r>
      <w:proofErr w:type="spellStart"/>
      <w:r w:rsidRPr="00EB1511">
        <w:rPr>
          <w:rFonts w:eastAsia="Times New Roman"/>
        </w:rPr>
        <w:t>Bradler</w:t>
      </w:r>
      <w:proofErr w:type="spellEnd"/>
      <w:r w:rsidRPr="00EB1511">
        <w:rPr>
          <w:rFonts w:eastAsia="Times New Roman"/>
        </w:rPr>
        <w:t xml:space="preserve"> </w:t>
      </w:r>
      <w:r w:rsidRPr="00EB1511">
        <w:rPr>
          <w:rFonts w:eastAsia="Times New Roman"/>
          <w:i/>
        </w:rPr>
        <w:t>et al.</w:t>
      </w:r>
      <w:r w:rsidR="00E01401" w:rsidRPr="00EB1511">
        <w:rPr>
          <w:rFonts w:eastAsia="Times New Roman"/>
        </w:rPr>
        <w:t xml:space="preserve"> (2016</w:t>
      </w:r>
      <w:r w:rsidRPr="00EB1511">
        <w:rPr>
          <w:rFonts w:eastAsia="Times New Roman"/>
        </w:rPr>
        <w:t>), companies are known to provide individual employees with background recognition as a source of motivation. This acts as a development vehicle and keeps the individual motivated to achieve their goals. Any individual who is currently working as an under an apprenticeship programme at British Airways would be provided with social recognition and allowed to interact with the mentor to engage in employer-employee interaction to design a set of goals. Moreover, the mentor implements SMART objectives for coaching me during my tenure.</w:t>
      </w:r>
    </w:p>
    <w:p w14:paraId="6398F596" w14:textId="77777777" w:rsidR="0005352B" w:rsidRPr="00EB1511" w:rsidRDefault="0092779D" w:rsidP="00EB1511">
      <w:pPr>
        <w:pStyle w:val="Heading3"/>
        <w:jc w:val="left"/>
        <w:rPr>
          <w:rFonts w:ascii="Arial" w:hAnsi="Arial" w:cs="Arial"/>
          <w:color w:val="auto"/>
          <w:sz w:val="22"/>
          <w:szCs w:val="22"/>
        </w:rPr>
      </w:pPr>
      <w:bookmarkStart w:id="28" w:name="_Toc15726249"/>
      <w:r w:rsidRPr="00EB1511">
        <w:rPr>
          <w:rFonts w:ascii="Arial" w:hAnsi="Arial" w:cs="Arial"/>
          <w:color w:val="auto"/>
          <w:sz w:val="22"/>
          <w:szCs w:val="22"/>
        </w:rPr>
        <w:t>Learning Opportunities</w:t>
      </w:r>
      <w:bookmarkEnd w:id="28"/>
    </w:p>
    <w:p w14:paraId="7E126942"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According to the study of </w:t>
      </w:r>
      <w:r w:rsidR="00E01401" w:rsidRPr="00EB1511">
        <w:rPr>
          <w:rFonts w:eastAsia="Times New Roman"/>
        </w:rPr>
        <w:t>Patton and Kinsella (2018</w:t>
      </w:r>
      <w:r w:rsidRPr="00EB1511">
        <w:rPr>
          <w:rFonts w:eastAsia="Times New Roman"/>
        </w:rPr>
        <w:t>), organisations such as British Airways are known to provide coaching and training as a development vehicle to promote experiential learning among the employees of the workplace. The apprenticeship programmes provided at British Airways enable the individuals working in customer services to gain communication, marketing and problem-solving skills which are mandatory for handling the queries of various customers. This aids to the personal development of individuals and makes the apprentices competent to work in the UK airlines industry. Furthermore, feedback is provided to employees to give a performance review to enable reflective learning through experience gained at the workplace, helping to establish autonomy in the individual and develop leadership skills in the individual.</w:t>
      </w:r>
    </w:p>
    <w:p w14:paraId="235D0D27" w14:textId="77777777" w:rsidR="0005352B" w:rsidRPr="00EB1511" w:rsidRDefault="0092779D" w:rsidP="00EB1511">
      <w:pPr>
        <w:pStyle w:val="Heading2"/>
        <w:jc w:val="left"/>
        <w:rPr>
          <w:rFonts w:ascii="Arial" w:hAnsi="Arial" w:cs="Arial"/>
          <w:color w:val="auto"/>
          <w:sz w:val="22"/>
          <w:szCs w:val="22"/>
        </w:rPr>
      </w:pPr>
      <w:bookmarkStart w:id="29" w:name="_Toc15726250"/>
      <w:r w:rsidRPr="00EB1511">
        <w:rPr>
          <w:rFonts w:ascii="Arial" w:hAnsi="Arial" w:cs="Arial"/>
          <w:color w:val="auto"/>
          <w:sz w:val="22"/>
          <w:szCs w:val="22"/>
        </w:rPr>
        <w:t>Formal appraisal and supervision technique</w:t>
      </w:r>
      <w:bookmarkEnd w:id="29"/>
    </w:p>
    <w:p w14:paraId="43CE5487" w14:textId="77777777" w:rsidR="0005352B" w:rsidRPr="00EB1511" w:rsidRDefault="0092779D" w:rsidP="00EB1511">
      <w:pPr>
        <w:pStyle w:val="Heading3"/>
        <w:jc w:val="left"/>
        <w:rPr>
          <w:rFonts w:ascii="Arial" w:hAnsi="Arial" w:cs="Arial"/>
          <w:color w:val="auto"/>
          <w:sz w:val="22"/>
          <w:szCs w:val="22"/>
        </w:rPr>
      </w:pPr>
      <w:bookmarkStart w:id="30" w:name="_Toc15726251"/>
      <w:r w:rsidRPr="00EB1511">
        <w:rPr>
          <w:rFonts w:ascii="Arial" w:hAnsi="Arial" w:cs="Arial"/>
          <w:color w:val="auto"/>
          <w:sz w:val="22"/>
          <w:szCs w:val="22"/>
        </w:rPr>
        <w:t>Visual Matrix Assessment</w:t>
      </w:r>
      <w:bookmarkEnd w:id="30"/>
    </w:p>
    <w:p w14:paraId="5D8DA432"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According to Ishizaka and Perei</w:t>
      </w:r>
      <w:r w:rsidR="00E01401" w:rsidRPr="00EB1511">
        <w:rPr>
          <w:rFonts w:eastAsia="Times New Roman"/>
        </w:rPr>
        <w:t>ra (2016</w:t>
      </w:r>
      <w:r w:rsidRPr="00EB1511">
        <w:rPr>
          <w:rFonts w:eastAsia="Times New Roman"/>
        </w:rPr>
        <w:t>), visual matrix assessment, is done to provide a visual review to the employee regarding the performance of the individual. For example, the mentor of a cabin crew trainee is known to observe the individual and analyse the performance of the individual based on the matrix provided under the 12 months cabin crew apprenticeship program. This is followed by an image review which is provided to the apprentice and the mechanistic analysis done where the areas of improvement are suggested for the person.</w:t>
      </w:r>
    </w:p>
    <w:p w14:paraId="1DE0F43F"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noProof/>
          <w:lang w:eastAsia="en-GB"/>
        </w:rPr>
        <w:lastRenderedPageBreak/>
        <w:drawing>
          <wp:inline distT="114300" distB="114300" distL="114300" distR="114300" wp14:anchorId="7015345A" wp14:editId="788654AE">
            <wp:extent cx="5524500" cy="3286125"/>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524500" cy="3286125"/>
                    </a:xfrm>
                    <a:prstGeom prst="rect">
                      <a:avLst/>
                    </a:prstGeom>
                    <a:ln/>
                  </pic:spPr>
                </pic:pic>
              </a:graphicData>
            </a:graphic>
          </wp:inline>
        </w:drawing>
      </w:r>
    </w:p>
    <w:p w14:paraId="5A06E5CF" w14:textId="77777777" w:rsidR="0005352B" w:rsidRPr="00EB1511" w:rsidRDefault="0092779D" w:rsidP="00EB1511">
      <w:pPr>
        <w:pStyle w:val="Heading7"/>
        <w:jc w:val="left"/>
        <w:rPr>
          <w:rFonts w:ascii="Arial" w:hAnsi="Arial" w:cs="Arial"/>
          <w:color w:val="auto"/>
          <w:sz w:val="22"/>
          <w:szCs w:val="22"/>
        </w:rPr>
      </w:pPr>
      <w:bookmarkStart w:id="31" w:name="_147n2zr" w:colFirst="0" w:colLast="0"/>
      <w:bookmarkStart w:id="32" w:name="_Toc15726409"/>
      <w:bookmarkEnd w:id="31"/>
      <w:r w:rsidRPr="00EB1511">
        <w:rPr>
          <w:rFonts w:ascii="Arial" w:hAnsi="Arial" w:cs="Arial"/>
          <w:color w:val="auto"/>
          <w:sz w:val="22"/>
          <w:szCs w:val="22"/>
        </w:rPr>
        <w:t>Figure 4: Techniques of formal appraisal and supervision</w:t>
      </w:r>
      <w:bookmarkEnd w:id="32"/>
    </w:p>
    <w:p w14:paraId="55AB16A2"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(Source: As influence</w:t>
      </w:r>
      <w:r w:rsidR="00E01401" w:rsidRPr="00EB1511">
        <w:rPr>
          <w:rFonts w:eastAsia="Times New Roman"/>
        </w:rPr>
        <w:t xml:space="preserve">d by </w:t>
      </w:r>
      <w:proofErr w:type="spellStart"/>
      <w:r w:rsidR="00E01401" w:rsidRPr="00EB1511">
        <w:rPr>
          <w:rFonts w:eastAsia="Times New Roman"/>
        </w:rPr>
        <w:t>Audia</w:t>
      </w:r>
      <w:proofErr w:type="spellEnd"/>
      <w:r w:rsidR="00E01401" w:rsidRPr="00EB1511">
        <w:rPr>
          <w:rFonts w:eastAsia="Times New Roman"/>
        </w:rPr>
        <w:t xml:space="preserve"> and Tams, 2017</w:t>
      </w:r>
      <w:r w:rsidRPr="00EB1511">
        <w:rPr>
          <w:rFonts w:eastAsia="Times New Roman"/>
        </w:rPr>
        <w:t>)</w:t>
      </w:r>
    </w:p>
    <w:p w14:paraId="1F9015ED" w14:textId="77777777" w:rsidR="0005352B" w:rsidRPr="00EB1511" w:rsidRDefault="0092779D" w:rsidP="00EB1511">
      <w:pPr>
        <w:pStyle w:val="Heading3"/>
        <w:jc w:val="left"/>
        <w:rPr>
          <w:rFonts w:ascii="Arial" w:hAnsi="Arial" w:cs="Arial"/>
          <w:color w:val="auto"/>
          <w:sz w:val="22"/>
          <w:szCs w:val="22"/>
        </w:rPr>
      </w:pPr>
      <w:bookmarkStart w:id="33" w:name="_Toc15726252"/>
      <w:r w:rsidRPr="00EB1511">
        <w:rPr>
          <w:rFonts w:ascii="Arial" w:hAnsi="Arial" w:cs="Arial"/>
          <w:color w:val="auto"/>
          <w:sz w:val="22"/>
          <w:szCs w:val="22"/>
        </w:rPr>
        <w:t>360° Feedback</w:t>
      </w:r>
      <w:bookmarkEnd w:id="33"/>
    </w:p>
    <w:p w14:paraId="75A5ED1A"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As per the researc</w:t>
      </w:r>
      <w:r w:rsidR="00E01401" w:rsidRPr="00EB1511">
        <w:rPr>
          <w:rFonts w:eastAsia="Times New Roman"/>
        </w:rPr>
        <w:t xml:space="preserve">h of </w:t>
      </w:r>
      <w:proofErr w:type="spellStart"/>
      <w:r w:rsidR="00E01401" w:rsidRPr="00EB1511">
        <w:rPr>
          <w:rFonts w:eastAsia="Times New Roman"/>
        </w:rPr>
        <w:t>Audia</w:t>
      </w:r>
      <w:proofErr w:type="spellEnd"/>
      <w:r w:rsidR="00E01401" w:rsidRPr="00EB1511">
        <w:rPr>
          <w:rFonts w:eastAsia="Times New Roman"/>
        </w:rPr>
        <w:t xml:space="preserve"> and Tams (2017</w:t>
      </w:r>
      <w:r w:rsidRPr="00EB1511">
        <w:rPr>
          <w:rFonts w:eastAsia="Times New Roman"/>
        </w:rPr>
        <w:t>), the supervisors at airlines organisations such as the British Airways provide overall feedback to the individual to highlight about the progress and personal development of the person. For example, in the case of Shannon, a customer service apprentice, British Airways, provided her with an on-job training opportunity where her mentor provided her with a feedback to counsel and coach her in dealing with various clients who approached for the services of British Airways, helping her to use her knowledge in psychology for dealing with various clients (Careers.ba.com, 2019).</w:t>
      </w:r>
    </w:p>
    <w:p w14:paraId="7985EDA3" w14:textId="77777777" w:rsidR="0005352B" w:rsidRPr="00EB1511" w:rsidRDefault="0092779D" w:rsidP="00EB1511">
      <w:pPr>
        <w:pStyle w:val="Heading2"/>
        <w:jc w:val="left"/>
        <w:rPr>
          <w:rFonts w:ascii="Arial" w:hAnsi="Arial" w:cs="Arial"/>
          <w:color w:val="auto"/>
          <w:sz w:val="22"/>
          <w:szCs w:val="22"/>
        </w:rPr>
      </w:pPr>
      <w:bookmarkStart w:id="34" w:name="_Toc15726253"/>
      <w:r w:rsidRPr="00EB1511">
        <w:rPr>
          <w:rFonts w:ascii="Arial" w:hAnsi="Arial" w:cs="Arial"/>
          <w:color w:val="auto"/>
          <w:sz w:val="22"/>
          <w:szCs w:val="22"/>
        </w:rPr>
        <w:t>Monitoring and Evaluating Fair and Objective Appraisal</w:t>
      </w:r>
      <w:bookmarkEnd w:id="34"/>
    </w:p>
    <w:p w14:paraId="21FA7556" w14:textId="77777777" w:rsidR="0005352B" w:rsidRPr="00EB1511" w:rsidRDefault="0092779D" w:rsidP="00EB1511">
      <w:pPr>
        <w:pStyle w:val="Heading3"/>
        <w:jc w:val="left"/>
        <w:rPr>
          <w:rFonts w:ascii="Arial" w:hAnsi="Arial" w:cs="Arial"/>
          <w:color w:val="auto"/>
          <w:sz w:val="22"/>
          <w:szCs w:val="22"/>
        </w:rPr>
      </w:pPr>
      <w:bookmarkStart w:id="35" w:name="_Toc15726254"/>
      <w:r w:rsidRPr="00EB1511">
        <w:rPr>
          <w:rFonts w:ascii="Arial" w:hAnsi="Arial" w:cs="Arial"/>
          <w:color w:val="auto"/>
          <w:sz w:val="22"/>
          <w:szCs w:val="22"/>
        </w:rPr>
        <w:t>Rating Scale</w:t>
      </w:r>
      <w:bookmarkEnd w:id="35"/>
    </w:p>
    <w:p w14:paraId="2074261B"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Another technique employed for formal supervision and appraisal at the workplace is a performance rating scale. Accor</w:t>
      </w:r>
      <w:r w:rsidR="00E01401" w:rsidRPr="00EB1511">
        <w:rPr>
          <w:rFonts w:eastAsia="Times New Roman"/>
        </w:rPr>
        <w:t xml:space="preserve">ding to </w:t>
      </w:r>
      <w:proofErr w:type="spellStart"/>
      <w:r w:rsidR="00E01401" w:rsidRPr="00EB1511">
        <w:rPr>
          <w:rFonts w:eastAsia="Times New Roman"/>
        </w:rPr>
        <w:t>DeNisi</w:t>
      </w:r>
      <w:proofErr w:type="spellEnd"/>
      <w:r w:rsidR="00E01401" w:rsidRPr="00EB1511">
        <w:rPr>
          <w:rFonts w:eastAsia="Times New Roman"/>
        </w:rPr>
        <w:t xml:space="preserve"> and Murphy (2017</w:t>
      </w:r>
      <w:r w:rsidRPr="00EB1511">
        <w:rPr>
          <w:rFonts w:eastAsia="Times New Roman"/>
        </w:rPr>
        <w:t>), performance rating scales enable HR managers and mentors to implement objectivity and label the performance of the individuals. British Airways implements performance rating scales for appraising the performance of individuals to develop lean and team performance in the personal development of individuals. These results in the individuals of the customer service department to know about their ranking in the performance ladder with respect to other apprentices and compete to get placement in the organisation (Careers.ba.com, 2019).</w:t>
      </w:r>
    </w:p>
    <w:p w14:paraId="22E6A6B0" w14:textId="77777777" w:rsidR="0005352B" w:rsidRPr="00EB1511" w:rsidRDefault="0092779D" w:rsidP="00EB1511">
      <w:pPr>
        <w:pStyle w:val="Heading3"/>
        <w:jc w:val="left"/>
        <w:rPr>
          <w:rFonts w:ascii="Arial" w:hAnsi="Arial" w:cs="Arial"/>
          <w:color w:val="auto"/>
          <w:sz w:val="22"/>
          <w:szCs w:val="22"/>
        </w:rPr>
      </w:pPr>
      <w:bookmarkStart w:id="36" w:name="_Toc15726255"/>
      <w:r w:rsidRPr="00EB1511">
        <w:rPr>
          <w:rFonts w:ascii="Arial" w:hAnsi="Arial" w:cs="Arial"/>
          <w:color w:val="auto"/>
          <w:sz w:val="22"/>
          <w:szCs w:val="22"/>
        </w:rPr>
        <w:lastRenderedPageBreak/>
        <w:t>Key Performance Indicators</w:t>
      </w:r>
      <w:bookmarkEnd w:id="36"/>
    </w:p>
    <w:p w14:paraId="05956F5B"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According to Parmenter (2015), key performance indicators are used as benchmarks for the measurement and appraisal of interns, employees and apprentices working at British Airways. The application of these key performance indicators (KPIs) leads the mentor to analyse the overall performance and appraise the same to identify the areas for improvement in the individual with respect to the chosen career of the individual. The achievement of KPIs in the formal and informal training provided by the company helps the individuals to know the supervisor to counsel the individual employees based on the standard of performance of the person.</w:t>
      </w:r>
    </w:p>
    <w:p w14:paraId="50DD9920" w14:textId="77777777" w:rsidR="0005352B" w:rsidRPr="00EB1511" w:rsidRDefault="0092779D" w:rsidP="00EB1511">
      <w:pPr>
        <w:pStyle w:val="Heading3"/>
        <w:jc w:val="left"/>
        <w:rPr>
          <w:rFonts w:ascii="Arial" w:hAnsi="Arial" w:cs="Arial"/>
          <w:color w:val="auto"/>
          <w:sz w:val="22"/>
          <w:szCs w:val="22"/>
        </w:rPr>
      </w:pPr>
      <w:bookmarkStart w:id="37" w:name="_Toc15726256"/>
      <w:r w:rsidRPr="00EB1511">
        <w:rPr>
          <w:rFonts w:ascii="Arial" w:hAnsi="Arial" w:cs="Arial"/>
          <w:color w:val="auto"/>
          <w:sz w:val="22"/>
          <w:szCs w:val="22"/>
        </w:rPr>
        <w:t>Performance Management Form</w:t>
      </w:r>
      <w:bookmarkEnd w:id="37"/>
    </w:p>
    <w:p w14:paraId="60483AC3"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According to Jones </w:t>
      </w:r>
      <w:r w:rsidRPr="00EB1511">
        <w:rPr>
          <w:rFonts w:eastAsia="Times New Roman"/>
          <w:i/>
        </w:rPr>
        <w:t>et al.</w:t>
      </w:r>
      <w:r w:rsidR="00E01401" w:rsidRPr="00EB1511">
        <w:rPr>
          <w:rFonts w:eastAsia="Times New Roman"/>
        </w:rPr>
        <w:t xml:space="preserve"> (2016</w:t>
      </w:r>
      <w:r w:rsidRPr="00EB1511">
        <w:rPr>
          <w:rFonts w:eastAsia="Times New Roman"/>
        </w:rPr>
        <w:t>), mentors and supervisors at workplaces are known to implement performance management forms to formally appraise the performance of the individual. This performance management forms act as records which provide data for further action plan to be implemented for the personal development of the individual. British Airways has a Global Learning Academy (GLA) where mentors are involved in recording of performance facts of the individuals to measure and analyse the progress of the individual in the UK airlines industry (Careers.ba.com, 2019).</w:t>
      </w:r>
    </w:p>
    <w:p w14:paraId="4E033862" w14:textId="77777777" w:rsidR="0005352B" w:rsidRPr="00EB1511" w:rsidRDefault="0092779D" w:rsidP="00EB1511">
      <w:pPr>
        <w:pStyle w:val="Heading1"/>
        <w:jc w:val="left"/>
        <w:rPr>
          <w:rFonts w:ascii="Arial" w:hAnsi="Arial" w:cs="Arial"/>
          <w:color w:val="auto"/>
          <w:sz w:val="22"/>
          <w:szCs w:val="22"/>
        </w:rPr>
      </w:pPr>
      <w:bookmarkStart w:id="38" w:name="_Toc15726257"/>
      <w:r w:rsidRPr="00EB1511">
        <w:rPr>
          <w:rFonts w:ascii="Arial" w:hAnsi="Arial" w:cs="Arial"/>
          <w:color w:val="auto"/>
          <w:sz w:val="22"/>
          <w:szCs w:val="22"/>
        </w:rPr>
        <w:t>Task 3</w:t>
      </w:r>
      <w:bookmarkEnd w:id="38"/>
    </w:p>
    <w:p w14:paraId="6C96F6DE" w14:textId="77777777" w:rsidR="0005352B" w:rsidRPr="00EB1511" w:rsidRDefault="0092779D" w:rsidP="00EB1511">
      <w:pPr>
        <w:pStyle w:val="Heading2"/>
        <w:jc w:val="left"/>
        <w:rPr>
          <w:rFonts w:ascii="Arial" w:hAnsi="Arial" w:cs="Arial"/>
          <w:color w:val="auto"/>
          <w:sz w:val="22"/>
          <w:szCs w:val="22"/>
        </w:rPr>
      </w:pPr>
      <w:bookmarkStart w:id="39" w:name="_Toc15726258"/>
      <w:r w:rsidRPr="00EB1511">
        <w:rPr>
          <w:rFonts w:ascii="Arial" w:hAnsi="Arial" w:cs="Arial"/>
          <w:color w:val="auto"/>
          <w:sz w:val="22"/>
          <w:szCs w:val="22"/>
        </w:rPr>
        <w:t>Development plan to identify organizational needs</w:t>
      </w:r>
      <w:bookmarkEnd w:id="39"/>
    </w:p>
    <w:p w14:paraId="768998BB" w14:textId="77777777" w:rsidR="0005352B" w:rsidRPr="00EB1511" w:rsidRDefault="0092779D" w:rsidP="00EB1511">
      <w:pPr>
        <w:pStyle w:val="Heading2"/>
        <w:jc w:val="left"/>
        <w:rPr>
          <w:rFonts w:ascii="Arial" w:hAnsi="Arial" w:cs="Arial"/>
          <w:color w:val="auto"/>
          <w:sz w:val="22"/>
          <w:szCs w:val="22"/>
        </w:rPr>
      </w:pPr>
      <w:bookmarkStart w:id="40" w:name="_Toc15726259"/>
      <w:r w:rsidRPr="00EB1511">
        <w:rPr>
          <w:rFonts w:ascii="Arial" w:hAnsi="Arial" w:cs="Arial"/>
          <w:color w:val="auto"/>
          <w:sz w:val="22"/>
          <w:szCs w:val="22"/>
        </w:rPr>
        <w:t>Learning Style and Development Opportunities</w:t>
      </w:r>
      <w:bookmarkEnd w:id="40"/>
    </w:p>
    <w:p w14:paraId="17B54854" w14:textId="77777777" w:rsidR="0005352B" w:rsidRPr="00EB1511" w:rsidRDefault="0092779D" w:rsidP="00EB1511">
      <w:pPr>
        <w:pStyle w:val="Heading3"/>
        <w:jc w:val="left"/>
        <w:rPr>
          <w:rFonts w:ascii="Arial" w:hAnsi="Arial" w:cs="Arial"/>
          <w:color w:val="auto"/>
          <w:sz w:val="22"/>
          <w:szCs w:val="22"/>
        </w:rPr>
      </w:pPr>
      <w:bookmarkStart w:id="41" w:name="_Toc15726260"/>
      <w:r w:rsidRPr="00EB1511">
        <w:rPr>
          <w:rFonts w:ascii="Arial" w:hAnsi="Arial" w:cs="Arial"/>
          <w:color w:val="auto"/>
          <w:sz w:val="22"/>
          <w:szCs w:val="22"/>
        </w:rPr>
        <w:t>Organisational Needs</w:t>
      </w:r>
      <w:bookmarkEnd w:id="41"/>
    </w:p>
    <w:p w14:paraId="20A484E0"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British Airways needs individuals with a diploma and graduate degree having good communication skills and ability to work together as a team to cater to the demands of the customers of the company (Careers.ba.com, 2019) (</w:t>
      </w:r>
      <w:r w:rsidRPr="00EB1511">
        <w:rPr>
          <w:rFonts w:eastAsia="Times New Roman"/>
          <w:i/>
        </w:rPr>
        <w:t>Refer to Appendix 2</w:t>
      </w:r>
      <w:r w:rsidRPr="00EB1511">
        <w:rPr>
          <w:rFonts w:eastAsia="Times New Roman"/>
        </w:rPr>
        <w:t>).</w:t>
      </w:r>
    </w:p>
    <w:p w14:paraId="628A4E5A" w14:textId="77777777" w:rsidR="0005352B" w:rsidRPr="00EB1511" w:rsidRDefault="0092779D" w:rsidP="00EB1511">
      <w:pPr>
        <w:pStyle w:val="Heading3"/>
        <w:jc w:val="left"/>
        <w:rPr>
          <w:rFonts w:ascii="Arial" w:hAnsi="Arial" w:cs="Arial"/>
          <w:color w:val="auto"/>
          <w:sz w:val="22"/>
          <w:szCs w:val="22"/>
        </w:rPr>
      </w:pPr>
      <w:bookmarkStart w:id="42" w:name="_Toc15726261"/>
      <w:r w:rsidRPr="00EB1511">
        <w:rPr>
          <w:rFonts w:ascii="Arial" w:hAnsi="Arial" w:cs="Arial"/>
          <w:color w:val="auto"/>
          <w:sz w:val="22"/>
          <w:szCs w:val="22"/>
        </w:rPr>
        <w:t>Development Needs</w:t>
      </w:r>
      <w:bookmarkEnd w:id="42"/>
    </w:p>
    <w:p w14:paraId="6EECCFC0" w14:textId="77777777" w:rsidR="0005352B" w:rsidRPr="00EB1511" w:rsidRDefault="0092779D" w:rsidP="00EB1511">
      <w:pPr>
        <w:pStyle w:val="Normal1"/>
        <w:spacing w:line="360" w:lineRule="auto"/>
        <w:rPr>
          <w:rFonts w:eastAsia="Times New Roman"/>
        </w:rPr>
      </w:pPr>
      <w:r w:rsidRPr="00EB1511">
        <w:rPr>
          <w:rFonts w:eastAsia="Times New Roman"/>
        </w:rPr>
        <w:t>British Airways here, has developed a plan for the development of three main skills as demanded in each employee - a plan to improve communication, a plan to improve customer services and a short course of training to improve decision-making skills in time of crisis.</w:t>
      </w:r>
    </w:p>
    <w:p w14:paraId="0DEAD8A9" w14:textId="77777777" w:rsidR="0005352B" w:rsidRPr="00EB1511" w:rsidRDefault="0092779D" w:rsidP="00EB1511">
      <w:pPr>
        <w:pStyle w:val="Heading3"/>
        <w:jc w:val="left"/>
        <w:rPr>
          <w:rFonts w:ascii="Arial" w:hAnsi="Arial" w:cs="Arial"/>
          <w:color w:val="auto"/>
          <w:sz w:val="22"/>
          <w:szCs w:val="22"/>
        </w:rPr>
      </w:pPr>
      <w:bookmarkStart w:id="43" w:name="_Toc15726262"/>
      <w:r w:rsidRPr="00EB1511">
        <w:rPr>
          <w:rFonts w:ascii="Arial" w:hAnsi="Arial" w:cs="Arial"/>
          <w:color w:val="auto"/>
          <w:sz w:val="22"/>
          <w:szCs w:val="22"/>
        </w:rPr>
        <w:t>Learning Style</w:t>
      </w:r>
      <w:bookmarkEnd w:id="43"/>
    </w:p>
    <w:p w14:paraId="0586920E"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British Airways implements the use of social learning style to interact as a group and teach individuals about performing as a team and communicating within the group and with clients in the apprenticeship programme (Careers.ba.com, 2019). Further, experiential and reflective learning style is involved especially during on-job training and feedback provided to individuals, </w:t>
      </w:r>
      <w:r w:rsidRPr="00EB1511">
        <w:rPr>
          <w:rFonts w:eastAsia="Times New Roman"/>
        </w:rPr>
        <w:lastRenderedPageBreak/>
        <w:t>to enable people to learn from experiences and develop skills in the career field (Brockbank</w:t>
      </w:r>
      <w:r w:rsidRPr="00EB1511">
        <w:rPr>
          <w:rFonts w:eastAsia="Times New Roman"/>
          <w:i/>
        </w:rPr>
        <w:t xml:space="preserve"> et al.</w:t>
      </w:r>
      <w:r w:rsidR="00244726" w:rsidRPr="00EB1511">
        <w:rPr>
          <w:rFonts w:eastAsia="Times New Roman"/>
        </w:rPr>
        <w:t xml:space="preserve"> 2017</w:t>
      </w:r>
      <w:r w:rsidRPr="00EB1511">
        <w:rPr>
          <w:rFonts w:eastAsia="Times New Roman"/>
        </w:rPr>
        <w:t>).</w:t>
      </w:r>
    </w:p>
    <w:p w14:paraId="169DE194"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noProof/>
          <w:lang w:eastAsia="en-GB"/>
        </w:rPr>
        <w:drawing>
          <wp:inline distT="114300" distB="114300" distL="114300" distR="114300" wp14:anchorId="546B9E4E" wp14:editId="3FA5035B">
            <wp:extent cx="5524500" cy="33528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524500" cy="3352800"/>
                    </a:xfrm>
                    <a:prstGeom prst="rect">
                      <a:avLst/>
                    </a:prstGeom>
                    <a:ln/>
                  </pic:spPr>
                </pic:pic>
              </a:graphicData>
            </a:graphic>
          </wp:inline>
        </w:drawing>
      </w:r>
    </w:p>
    <w:p w14:paraId="41E3B0F9" w14:textId="77777777" w:rsidR="0005352B" w:rsidRPr="00EB1511" w:rsidRDefault="0092779D" w:rsidP="00EB1511">
      <w:pPr>
        <w:pStyle w:val="Heading7"/>
        <w:jc w:val="left"/>
        <w:rPr>
          <w:rFonts w:ascii="Arial" w:hAnsi="Arial" w:cs="Arial"/>
          <w:color w:val="auto"/>
          <w:sz w:val="22"/>
          <w:szCs w:val="22"/>
        </w:rPr>
      </w:pPr>
      <w:bookmarkStart w:id="44" w:name="_2u6wntf" w:colFirst="0" w:colLast="0"/>
      <w:bookmarkStart w:id="45" w:name="_Toc15726410"/>
      <w:bookmarkEnd w:id="44"/>
      <w:r w:rsidRPr="00EB1511">
        <w:rPr>
          <w:rFonts w:ascii="Arial" w:hAnsi="Arial" w:cs="Arial"/>
          <w:color w:val="auto"/>
          <w:sz w:val="22"/>
          <w:szCs w:val="22"/>
        </w:rPr>
        <w:t>Figure 5: Development Opportunities Available at British Airways</w:t>
      </w:r>
      <w:bookmarkEnd w:id="45"/>
    </w:p>
    <w:p w14:paraId="570921DD"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(Source: As influenced by Career.ba.com, 2019)</w:t>
      </w:r>
    </w:p>
    <w:p w14:paraId="1464FA39" w14:textId="77777777" w:rsidR="0005352B" w:rsidRPr="00EB1511" w:rsidRDefault="0092779D" w:rsidP="00EB1511">
      <w:pPr>
        <w:pStyle w:val="Heading3"/>
        <w:jc w:val="left"/>
        <w:rPr>
          <w:rFonts w:ascii="Arial" w:hAnsi="Arial" w:cs="Arial"/>
          <w:color w:val="auto"/>
          <w:sz w:val="22"/>
          <w:szCs w:val="22"/>
        </w:rPr>
      </w:pPr>
      <w:bookmarkStart w:id="46" w:name="_Toc15726263"/>
      <w:r w:rsidRPr="00EB1511">
        <w:rPr>
          <w:rFonts w:ascii="Arial" w:hAnsi="Arial" w:cs="Arial"/>
          <w:color w:val="auto"/>
          <w:sz w:val="22"/>
          <w:szCs w:val="22"/>
        </w:rPr>
        <w:t>Development Opportunities</w:t>
      </w:r>
      <w:bookmarkEnd w:id="46"/>
    </w:p>
    <w:p w14:paraId="00E01582"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Interns and Apprentices working at British Airways are provided with Apprentice Programs as an opportunity to learn and develop their skills which are required at the workplace and reduce the gap existing between education and organisational requirements. Furthermore, the pilots at the company are provided with the </w:t>
      </w:r>
      <w:r w:rsidRPr="00EB1511">
        <w:rPr>
          <w:rFonts w:eastAsia="Times New Roman"/>
          <w:i/>
        </w:rPr>
        <w:t>Inspiring Gliding Scholarship</w:t>
      </w:r>
      <w:r w:rsidRPr="00EB1511">
        <w:rPr>
          <w:rFonts w:eastAsia="Times New Roman"/>
        </w:rPr>
        <w:t xml:space="preserve"> as a major opportunity to explore and learn skills of gilding the aeroplanes in the air especially in various weather conditions and running the aeroplane on the runway, including the parts of the vehicle. Moreover, Graduate Programs along with </w:t>
      </w:r>
      <w:r w:rsidRPr="00EB1511">
        <w:rPr>
          <w:rFonts w:eastAsia="Times New Roman"/>
          <w:i/>
        </w:rPr>
        <w:t>Emerging Talent</w:t>
      </w:r>
      <w:r w:rsidRPr="00EB1511">
        <w:rPr>
          <w:rFonts w:eastAsia="Times New Roman"/>
        </w:rPr>
        <w:t xml:space="preserve"> programme is met out to all graduates who wish to work in British Airways (Career.ba.com, 2019).</w:t>
      </w:r>
    </w:p>
    <w:p w14:paraId="2FA5C391" w14:textId="77777777" w:rsidR="0005352B" w:rsidRPr="00EB1511" w:rsidRDefault="0092779D" w:rsidP="00EB1511">
      <w:pPr>
        <w:pStyle w:val="Heading2"/>
        <w:jc w:val="left"/>
        <w:rPr>
          <w:rFonts w:ascii="Arial" w:hAnsi="Arial" w:cs="Arial"/>
          <w:color w:val="auto"/>
          <w:sz w:val="22"/>
          <w:szCs w:val="22"/>
        </w:rPr>
      </w:pPr>
      <w:bookmarkStart w:id="47" w:name="_Toc15726264"/>
      <w:r w:rsidRPr="00EB1511">
        <w:rPr>
          <w:rFonts w:ascii="Arial" w:hAnsi="Arial" w:cs="Arial"/>
          <w:color w:val="auto"/>
          <w:sz w:val="22"/>
          <w:szCs w:val="22"/>
        </w:rPr>
        <w:t>Monitoring and Evaluating Feedback</w:t>
      </w:r>
      <w:bookmarkEnd w:id="47"/>
    </w:p>
    <w:p w14:paraId="054C5305" w14:textId="77777777" w:rsidR="0005352B" w:rsidRPr="00EB1511" w:rsidRDefault="0092779D" w:rsidP="00EB1511">
      <w:pPr>
        <w:pStyle w:val="Heading2"/>
        <w:jc w:val="left"/>
        <w:rPr>
          <w:rFonts w:ascii="Arial" w:hAnsi="Arial" w:cs="Arial"/>
          <w:color w:val="auto"/>
          <w:sz w:val="22"/>
          <w:szCs w:val="22"/>
        </w:rPr>
      </w:pPr>
      <w:bookmarkStart w:id="48" w:name="_Toc15726265"/>
      <w:r w:rsidRPr="00EB1511">
        <w:rPr>
          <w:rFonts w:ascii="Arial" w:hAnsi="Arial" w:cs="Arial"/>
          <w:color w:val="auto"/>
          <w:sz w:val="22"/>
          <w:szCs w:val="22"/>
        </w:rPr>
        <w:t>The mechanism to Provide Feedback</w:t>
      </w:r>
      <w:bookmarkEnd w:id="48"/>
    </w:p>
    <w:p w14:paraId="5C198E6A" w14:textId="77777777" w:rsidR="0005352B" w:rsidRPr="00EB1511" w:rsidRDefault="0092779D" w:rsidP="00EB1511">
      <w:pPr>
        <w:pStyle w:val="Heading3"/>
        <w:jc w:val="left"/>
        <w:rPr>
          <w:rFonts w:ascii="Arial" w:hAnsi="Arial" w:cs="Arial"/>
          <w:color w:val="auto"/>
          <w:sz w:val="22"/>
          <w:szCs w:val="22"/>
        </w:rPr>
      </w:pPr>
      <w:bookmarkStart w:id="49" w:name="_Toc15726266"/>
      <w:r w:rsidRPr="00EB1511">
        <w:rPr>
          <w:rFonts w:ascii="Arial" w:hAnsi="Arial" w:cs="Arial"/>
          <w:color w:val="auto"/>
          <w:sz w:val="22"/>
          <w:szCs w:val="22"/>
        </w:rPr>
        <w:t>Use of 360-degree Feedback</w:t>
      </w:r>
      <w:bookmarkEnd w:id="49"/>
    </w:p>
    <w:p w14:paraId="5B79656A"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According to </w:t>
      </w:r>
      <w:r w:rsidR="00244726" w:rsidRPr="00EB1511">
        <w:rPr>
          <w:rFonts w:eastAsia="Times New Roman"/>
        </w:rPr>
        <w:t>Patton and Kinsella (2018</w:t>
      </w:r>
      <w:r w:rsidRPr="00EB1511">
        <w:rPr>
          <w:rFonts w:eastAsia="Times New Roman"/>
        </w:rPr>
        <w:t xml:space="preserve">), individuals are provided with 360-degree feedback, allowing mentors and teachers at the organisation to counsel and review the skills of the employees. The teachers at British Airways will engage the young female workers in the organisations to engage in a one to one session with the mentor, where each of these </w:t>
      </w:r>
      <w:r w:rsidRPr="00EB1511">
        <w:rPr>
          <w:rFonts w:eastAsia="Times New Roman"/>
        </w:rPr>
        <w:lastRenderedPageBreak/>
        <w:t xml:space="preserve">employees are asked to share their issues with the employees which are used for providing an overall feedback, in which the pros and cons of each of the individual performances to help each female employee to learn from their experience. </w:t>
      </w:r>
    </w:p>
    <w:p w14:paraId="5B34810D" w14:textId="77777777" w:rsidR="0005352B" w:rsidRPr="00EB1511" w:rsidRDefault="0092779D" w:rsidP="00EB1511">
      <w:pPr>
        <w:pStyle w:val="Heading2"/>
        <w:jc w:val="left"/>
        <w:rPr>
          <w:rFonts w:ascii="Arial" w:hAnsi="Arial" w:cs="Arial"/>
          <w:color w:val="auto"/>
          <w:sz w:val="22"/>
          <w:szCs w:val="22"/>
        </w:rPr>
      </w:pPr>
      <w:bookmarkStart w:id="50" w:name="_Toc15726267"/>
      <w:r w:rsidRPr="00EB1511">
        <w:rPr>
          <w:rFonts w:ascii="Arial" w:hAnsi="Arial" w:cs="Arial"/>
          <w:color w:val="auto"/>
          <w:sz w:val="22"/>
          <w:szCs w:val="22"/>
        </w:rPr>
        <w:t>Career Development Strategies</w:t>
      </w:r>
      <w:bookmarkEnd w:id="50"/>
    </w:p>
    <w:p w14:paraId="0847BEFF"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British Airways will implement systematic training strategic by identifying the needs of the individuals in the cabin crew and customer service support job roles and develop the plan for career growth accordingly for the individuals. This will further be developed with the help of the ADDIE model of planning, planning, development and review of performance.</w:t>
      </w:r>
    </w:p>
    <w:p w14:paraId="4376E5FF" w14:textId="77777777" w:rsidR="0005352B" w:rsidRPr="00EB1511" w:rsidRDefault="0092779D" w:rsidP="00EB1511">
      <w:pPr>
        <w:pStyle w:val="Heading3"/>
        <w:jc w:val="left"/>
        <w:rPr>
          <w:rFonts w:ascii="Arial" w:hAnsi="Arial" w:cs="Arial"/>
          <w:color w:val="auto"/>
          <w:sz w:val="22"/>
          <w:szCs w:val="22"/>
        </w:rPr>
      </w:pPr>
      <w:bookmarkStart w:id="51" w:name="_Toc15726268"/>
      <w:r w:rsidRPr="00EB1511">
        <w:rPr>
          <w:rFonts w:ascii="Arial" w:hAnsi="Arial" w:cs="Arial"/>
          <w:color w:val="auto"/>
          <w:sz w:val="22"/>
          <w:szCs w:val="22"/>
        </w:rPr>
        <w:t>Motivation</w:t>
      </w:r>
      <w:bookmarkEnd w:id="51"/>
    </w:p>
    <w:p w14:paraId="43624BAB"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British Airways shall apply the theory of equity for motivating the employees by providing a team with a diverse background. This will be applied especially in customer service, corporate and support functions, cabin crew and cargo department job roles to provide a fair opportunity and a chance to all the employees at the company. Furthermore, female will be given the equal opportunity as men to empower them with leadership skills and bring the median of the gender pay gap to - 19% (Career.ba.com, 2019). Moreover, </w:t>
      </w:r>
      <w:r w:rsidR="00244726" w:rsidRPr="00EB1511">
        <w:rPr>
          <w:rFonts w:eastAsia="Times New Roman"/>
        </w:rPr>
        <w:t>variation in tasks is</w:t>
      </w:r>
      <w:r w:rsidRPr="00EB1511">
        <w:rPr>
          <w:rFonts w:eastAsia="Times New Roman"/>
        </w:rPr>
        <w:t xml:space="preserve"> allocated to engage employees and cater to personal growth and career development to keep the employees motivated. </w:t>
      </w:r>
    </w:p>
    <w:p w14:paraId="2CFDA568" w14:textId="77777777" w:rsidR="0005352B" w:rsidRPr="00EB1511" w:rsidRDefault="0092779D" w:rsidP="00EB1511">
      <w:pPr>
        <w:pStyle w:val="Heading3"/>
        <w:jc w:val="left"/>
        <w:rPr>
          <w:rFonts w:ascii="Arial" w:hAnsi="Arial" w:cs="Arial"/>
          <w:color w:val="auto"/>
          <w:sz w:val="22"/>
          <w:szCs w:val="22"/>
        </w:rPr>
      </w:pPr>
      <w:bookmarkStart w:id="52" w:name="_Toc15726269"/>
      <w:r w:rsidRPr="00EB1511">
        <w:rPr>
          <w:rFonts w:ascii="Arial" w:hAnsi="Arial" w:cs="Arial"/>
          <w:color w:val="auto"/>
          <w:sz w:val="22"/>
          <w:szCs w:val="22"/>
        </w:rPr>
        <w:t>Employee Engagement</w:t>
      </w:r>
      <w:bookmarkEnd w:id="52"/>
    </w:p>
    <w:p w14:paraId="19BF48CC"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British Airways will provide organisational citizenship through its scholarships and apprenticeship programs to its customer service interns. This will lead the interns to engage with the mentors on a social basis and interact with the supervisors to take an extra step towards performance and be committed to the organisation. </w:t>
      </w:r>
    </w:p>
    <w:p w14:paraId="5A586E8F" w14:textId="77777777" w:rsidR="0005352B" w:rsidRPr="00EB1511" w:rsidRDefault="0092779D" w:rsidP="00EB1511">
      <w:pPr>
        <w:pStyle w:val="Heading3"/>
        <w:jc w:val="left"/>
        <w:rPr>
          <w:rFonts w:ascii="Arial" w:hAnsi="Arial" w:cs="Arial"/>
          <w:color w:val="auto"/>
          <w:sz w:val="22"/>
          <w:szCs w:val="22"/>
        </w:rPr>
      </w:pPr>
      <w:bookmarkStart w:id="53" w:name="_Toc15726270"/>
      <w:r w:rsidRPr="00EB1511">
        <w:rPr>
          <w:rFonts w:ascii="Arial" w:hAnsi="Arial" w:cs="Arial"/>
          <w:color w:val="auto"/>
          <w:sz w:val="22"/>
          <w:szCs w:val="22"/>
        </w:rPr>
        <w:t>SMART goals</w:t>
      </w:r>
      <w:bookmarkEnd w:id="53"/>
    </w:p>
    <w:p w14:paraId="0D96437C"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Employees at British Airways are provided with Business Placement Programmes and Apprenticeship programs of a year for developing the career of the person. For example, in the case of cabin crew and customer service employees, it seeks to develop customer service skills along with communication and technical skills in the on job training period within a time of 1 year (Career.ba.com, 2019) (</w:t>
      </w:r>
      <w:r w:rsidRPr="00EB1511">
        <w:rPr>
          <w:rFonts w:eastAsia="Times New Roman"/>
          <w:i/>
        </w:rPr>
        <w:t>Refer to Appendix 3</w:t>
      </w:r>
      <w:r w:rsidRPr="00EB1511">
        <w:rPr>
          <w:rFonts w:eastAsia="Times New Roman"/>
        </w:rPr>
        <w:t xml:space="preserve">). </w:t>
      </w:r>
    </w:p>
    <w:p w14:paraId="58A7B63A" w14:textId="77777777" w:rsidR="0005352B" w:rsidRPr="00EB1511" w:rsidRDefault="0092779D" w:rsidP="00EB1511">
      <w:pPr>
        <w:pStyle w:val="Heading3"/>
        <w:jc w:val="left"/>
        <w:rPr>
          <w:rFonts w:ascii="Arial" w:hAnsi="Arial" w:cs="Arial"/>
          <w:color w:val="auto"/>
          <w:sz w:val="22"/>
          <w:szCs w:val="22"/>
        </w:rPr>
      </w:pPr>
      <w:bookmarkStart w:id="54" w:name="_Toc15726271"/>
      <w:r w:rsidRPr="00EB1511">
        <w:rPr>
          <w:rFonts w:ascii="Arial" w:hAnsi="Arial" w:cs="Arial"/>
          <w:color w:val="auto"/>
          <w:sz w:val="22"/>
          <w:szCs w:val="22"/>
        </w:rPr>
        <w:t>On Job Training and Learning</w:t>
      </w:r>
      <w:bookmarkEnd w:id="54"/>
    </w:p>
    <w:p w14:paraId="3506A22B"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British Airways will employ the strategy of on job training and a combination of reflective and experiential learning for the apprentices. This would lead the employees to be supervised based on the performance rating scales and the KPIs which would be further provided in the feedback. The counselling done would lead the intern to reflect and learn from the on-job experience and achieve the career goal of the individual (</w:t>
      </w:r>
      <w:r w:rsidRPr="00EB1511">
        <w:rPr>
          <w:rFonts w:eastAsia="Times New Roman"/>
          <w:i/>
        </w:rPr>
        <w:t>Refer to Appendix 3</w:t>
      </w:r>
      <w:r w:rsidRPr="00EB1511">
        <w:rPr>
          <w:rFonts w:eastAsia="Times New Roman"/>
        </w:rPr>
        <w:t>).</w:t>
      </w:r>
    </w:p>
    <w:p w14:paraId="5A880FF4" w14:textId="77777777" w:rsidR="0005352B" w:rsidRPr="00EB1511" w:rsidRDefault="0092779D" w:rsidP="00EB1511">
      <w:pPr>
        <w:pStyle w:val="Heading2"/>
        <w:jc w:val="left"/>
        <w:rPr>
          <w:rFonts w:ascii="Arial" w:hAnsi="Arial" w:cs="Arial"/>
          <w:color w:val="auto"/>
          <w:sz w:val="22"/>
          <w:szCs w:val="22"/>
        </w:rPr>
      </w:pPr>
      <w:bookmarkStart w:id="55" w:name="_Toc15726272"/>
      <w:r w:rsidRPr="00EB1511">
        <w:rPr>
          <w:rFonts w:ascii="Arial" w:hAnsi="Arial" w:cs="Arial"/>
          <w:color w:val="auto"/>
          <w:sz w:val="22"/>
          <w:szCs w:val="22"/>
        </w:rPr>
        <w:lastRenderedPageBreak/>
        <w:t>Reporting Performance Appraisal including Confidentiality</w:t>
      </w:r>
      <w:bookmarkEnd w:id="55"/>
    </w:p>
    <w:p w14:paraId="30D8F6A8" w14:textId="77777777" w:rsidR="0005352B" w:rsidRPr="00EB1511" w:rsidRDefault="0092779D" w:rsidP="00EB1511">
      <w:pPr>
        <w:pStyle w:val="Heading2"/>
        <w:jc w:val="left"/>
        <w:rPr>
          <w:rFonts w:ascii="Arial" w:hAnsi="Arial" w:cs="Arial"/>
          <w:color w:val="auto"/>
          <w:sz w:val="22"/>
          <w:szCs w:val="22"/>
        </w:rPr>
      </w:pPr>
      <w:bookmarkStart w:id="56" w:name="_Toc15726273"/>
      <w:r w:rsidRPr="00EB1511">
        <w:rPr>
          <w:rFonts w:ascii="Arial" w:hAnsi="Arial" w:cs="Arial"/>
          <w:color w:val="auto"/>
          <w:sz w:val="22"/>
          <w:szCs w:val="22"/>
        </w:rPr>
        <w:t>Monitoring evaluation method</w:t>
      </w:r>
      <w:bookmarkEnd w:id="56"/>
    </w:p>
    <w:p w14:paraId="0E7B5DE8" w14:textId="77777777" w:rsidR="0005352B" w:rsidRPr="00EB1511" w:rsidRDefault="0092779D" w:rsidP="00EB1511">
      <w:pPr>
        <w:pStyle w:val="Heading3"/>
        <w:jc w:val="left"/>
        <w:rPr>
          <w:rFonts w:ascii="Arial" w:hAnsi="Arial" w:cs="Arial"/>
          <w:color w:val="auto"/>
          <w:sz w:val="22"/>
          <w:szCs w:val="22"/>
        </w:rPr>
      </w:pPr>
      <w:bookmarkStart w:id="57" w:name="_Toc15726274"/>
      <w:r w:rsidRPr="00EB1511">
        <w:rPr>
          <w:rFonts w:ascii="Arial" w:hAnsi="Arial" w:cs="Arial"/>
          <w:color w:val="auto"/>
          <w:sz w:val="22"/>
          <w:szCs w:val="22"/>
        </w:rPr>
        <w:t>Overall performance assessment</w:t>
      </w:r>
      <w:bookmarkEnd w:id="57"/>
    </w:p>
    <w:p w14:paraId="2DCE3CB6"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The mentors at British Airways will supervise the overall performance of the apprentices. For example, in the case of the customer service support apprentices</w:t>
      </w:r>
      <w:r w:rsidR="00805B48" w:rsidRPr="00EB1511">
        <w:rPr>
          <w:rFonts w:eastAsia="Times New Roman"/>
        </w:rPr>
        <w:t>,</w:t>
      </w:r>
      <w:r w:rsidRPr="00EB1511">
        <w:rPr>
          <w:rFonts w:eastAsia="Times New Roman"/>
        </w:rPr>
        <w:t xml:space="preserve"> the mentor shall observe the performance and the commitment of the individual apprentices in the program. Further, positive reinforcement will be provided in feedback dialogue along with flexibility in tasks to maintain a positive performance level at the workplace (</w:t>
      </w:r>
      <w:r w:rsidRPr="00EB1511">
        <w:rPr>
          <w:rFonts w:eastAsia="Times New Roman"/>
          <w:i/>
        </w:rPr>
        <w:t>Refer to Appendix 3</w:t>
      </w:r>
      <w:r w:rsidRPr="00EB1511">
        <w:rPr>
          <w:rFonts w:eastAsia="Times New Roman"/>
        </w:rPr>
        <w:t>).</w:t>
      </w:r>
    </w:p>
    <w:p w14:paraId="5BFBEB21"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noProof/>
          <w:lang w:eastAsia="en-GB"/>
        </w:rPr>
        <w:drawing>
          <wp:inline distT="114300" distB="114300" distL="114300" distR="114300" wp14:anchorId="387E9EEA" wp14:editId="6CA33D37">
            <wp:extent cx="5524500" cy="32385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524500" cy="3238500"/>
                    </a:xfrm>
                    <a:prstGeom prst="rect">
                      <a:avLst/>
                    </a:prstGeom>
                    <a:ln/>
                  </pic:spPr>
                </pic:pic>
              </a:graphicData>
            </a:graphic>
          </wp:inline>
        </w:drawing>
      </w:r>
    </w:p>
    <w:p w14:paraId="6A784919" w14:textId="77777777" w:rsidR="0005352B" w:rsidRPr="00EB1511" w:rsidRDefault="0092779D" w:rsidP="00EB1511">
      <w:pPr>
        <w:pStyle w:val="Heading7"/>
        <w:jc w:val="left"/>
        <w:rPr>
          <w:rFonts w:ascii="Arial" w:hAnsi="Arial" w:cs="Arial"/>
          <w:color w:val="auto"/>
          <w:sz w:val="22"/>
          <w:szCs w:val="22"/>
        </w:rPr>
      </w:pPr>
      <w:bookmarkStart w:id="58" w:name="_2zbgiuw" w:colFirst="0" w:colLast="0"/>
      <w:bookmarkStart w:id="59" w:name="_Toc15726411"/>
      <w:bookmarkEnd w:id="58"/>
      <w:r w:rsidRPr="00EB1511">
        <w:rPr>
          <w:rFonts w:ascii="Arial" w:hAnsi="Arial" w:cs="Arial"/>
          <w:color w:val="auto"/>
          <w:sz w:val="22"/>
          <w:szCs w:val="22"/>
        </w:rPr>
        <w:t>Figure 6: Monitoring and Evaluation Methods</w:t>
      </w:r>
      <w:bookmarkEnd w:id="59"/>
    </w:p>
    <w:p w14:paraId="23992471"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(Source: As influenced by </w:t>
      </w:r>
      <w:proofErr w:type="spellStart"/>
      <w:r w:rsidRPr="00EB1511">
        <w:rPr>
          <w:rFonts w:eastAsia="Times New Roman"/>
        </w:rPr>
        <w:t>Manuti</w:t>
      </w:r>
      <w:proofErr w:type="spellEnd"/>
      <w:r w:rsidRPr="00EB1511">
        <w:rPr>
          <w:rFonts w:eastAsia="Times New Roman"/>
        </w:rPr>
        <w:t xml:space="preserve"> </w:t>
      </w:r>
      <w:r w:rsidRPr="00EB1511">
        <w:rPr>
          <w:rFonts w:eastAsia="Times New Roman"/>
          <w:i/>
        </w:rPr>
        <w:t>et al.</w:t>
      </w:r>
      <w:r w:rsidR="00244726" w:rsidRPr="00EB1511">
        <w:rPr>
          <w:rFonts w:eastAsia="Times New Roman"/>
        </w:rPr>
        <w:t xml:space="preserve"> 2015</w:t>
      </w:r>
      <w:r w:rsidRPr="00EB1511">
        <w:rPr>
          <w:rFonts w:eastAsia="Times New Roman"/>
        </w:rPr>
        <w:t>)</w:t>
      </w:r>
    </w:p>
    <w:p w14:paraId="4517CD28" w14:textId="77777777" w:rsidR="0005352B" w:rsidRPr="00EB1511" w:rsidRDefault="0092779D" w:rsidP="00EB1511">
      <w:pPr>
        <w:pStyle w:val="Heading3"/>
        <w:jc w:val="left"/>
        <w:rPr>
          <w:rFonts w:ascii="Arial" w:hAnsi="Arial" w:cs="Arial"/>
          <w:color w:val="auto"/>
          <w:sz w:val="22"/>
          <w:szCs w:val="22"/>
        </w:rPr>
      </w:pPr>
      <w:bookmarkStart w:id="60" w:name="_Toc15726275"/>
      <w:r w:rsidRPr="00EB1511">
        <w:rPr>
          <w:rFonts w:ascii="Arial" w:hAnsi="Arial" w:cs="Arial"/>
          <w:color w:val="auto"/>
          <w:sz w:val="22"/>
          <w:szCs w:val="22"/>
        </w:rPr>
        <w:t>Performance Rating Scale</w:t>
      </w:r>
      <w:bookmarkEnd w:id="60"/>
    </w:p>
    <w:p w14:paraId="3D2643A9"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As seen in the above figure, the performance rating scale shall be applied to monitor the rank of the performance level of each employee. Mentors training customer service support at British Airways will rate the performance of each apprentice based on the benchmarks of performance and level of grading for each performance rate attained in the organisation (</w:t>
      </w:r>
      <w:r w:rsidRPr="00EB1511">
        <w:rPr>
          <w:rFonts w:eastAsia="Times New Roman"/>
          <w:i/>
        </w:rPr>
        <w:t>Refer to Appendix 1</w:t>
      </w:r>
      <w:r w:rsidRPr="00EB1511">
        <w:rPr>
          <w:rFonts w:eastAsia="Times New Roman"/>
        </w:rPr>
        <w:t>).</w:t>
      </w:r>
    </w:p>
    <w:p w14:paraId="7FFE72D9" w14:textId="77777777" w:rsidR="0005352B" w:rsidRPr="00EB1511" w:rsidRDefault="0092779D" w:rsidP="00EB1511">
      <w:pPr>
        <w:pStyle w:val="Heading2"/>
        <w:jc w:val="left"/>
        <w:rPr>
          <w:rFonts w:ascii="Arial" w:hAnsi="Arial" w:cs="Arial"/>
          <w:color w:val="auto"/>
          <w:sz w:val="22"/>
          <w:szCs w:val="22"/>
        </w:rPr>
      </w:pPr>
      <w:bookmarkStart w:id="61" w:name="_Toc15726276"/>
      <w:r w:rsidRPr="00EB1511">
        <w:rPr>
          <w:rFonts w:ascii="Arial" w:hAnsi="Arial" w:cs="Arial"/>
          <w:color w:val="auto"/>
          <w:sz w:val="22"/>
          <w:szCs w:val="22"/>
        </w:rPr>
        <w:t>Significance of confidentiality</w:t>
      </w:r>
      <w:bookmarkEnd w:id="61"/>
    </w:p>
    <w:p w14:paraId="5F88E179" w14:textId="77777777" w:rsidR="0005352B" w:rsidRPr="00EB1511" w:rsidRDefault="0092779D" w:rsidP="00EB1511">
      <w:pPr>
        <w:pStyle w:val="Heading3"/>
        <w:jc w:val="left"/>
        <w:rPr>
          <w:rFonts w:ascii="Arial" w:hAnsi="Arial" w:cs="Arial"/>
          <w:color w:val="auto"/>
          <w:sz w:val="22"/>
          <w:szCs w:val="22"/>
        </w:rPr>
      </w:pPr>
      <w:bookmarkStart w:id="62" w:name="_Toc15726277"/>
      <w:r w:rsidRPr="00EB1511">
        <w:rPr>
          <w:rFonts w:ascii="Arial" w:hAnsi="Arial" w:cs="Arial"/>
          <w:color w:val="auto"/>
          <w:sz w:val="22"/>
          <w:szCs w:val="22"/>
        </w:rPr>
        <w:t>Privacy Policies applied to Performance Review Forms</w:t>
      </w:r>
      <w:bookmarkEnd w:id="62"/>
    </w:p>
    <w:p w14:paraId="213EB580"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 xml:space="preserve">The mentors at British Airways are known to provide the overall data reports of the performance of individuals in the form of performance review forms. However, the supervisor will reveal </w:t>
      </w:r>
      <w:r w:rsidRPr="00EB1511">
        <w:rPr>
          <w:rFonts w:eastAsia="Times New Roman"/>
        </w:rPr>
        <w:lastRenderedPageBreak/>
        <w:t>information to other parties based on the privacy policy contract signed with the trainee. The customer support apprentice information will only be provided to an outsider when apprentice agrees to let the mentor reveal background information about himself or herself to others (Britishairways.com, 2019) (</w:t>
      </w:r>
      <w:r w:rsidRPr="00EB1511">
        <w:rPr>
          <w:rFonts w:eastAsia="Times New Roman"/>
          <w:i/>
        </w:rPr>
        <w:t>Refer to Appendix 4</w:t>
      </w:r>
      <w:r w:rsidRPr="00EB1511">
        <w:rPr>
          <w:rFonts w:eastAsia="Times New Roman"/>
        </w:rPr>
        <w:t>).</w:t>
      </w:r>
    </w:p>
    <w:p w14:paraId="7DC5C178" w14:textId="77777777" w:rsidR="0005352B" w:rsidRPr="00EB1511" w:rsidRDefault="0092779D" w:rsidP="00EB1511">
      <w:pPr>
        <w:pStyle w:val="Heading2"/>
        <w:jc w:val="left"/>
        <w:rPr>
          <w:rFonts w:ascii="Arial" w:hAnsi="Arial" w:cs="Arial"/>
          <w:color w:val="auto"/>
          <w:sz w:val="22"/>
          <w:szCs w:val="22"/>
        </w:rPr>
      </w:pPr>
      <w:bookmarkStart w:id="63" w:name="_Toc15726278"/>
      <w:r w:rsidRPr="00EB1511">
        <w:rPr>
          <w:rFonts w:ascii="Arial" w:hAnsi="Arial" w:cs="Arial"/>
          <w:color w:val="auto"/>
          <w:sz w:val="22"/>
          <w:szCs w:val="22"/>
        </w:rPr>
        <w:t>Recommendation and conclusion</w:t>
      </w:r>
      <w:bookmarkEnd w:id="63"/>
    </w:p>
    <w:p w14:paraId="269C0DDC" w14:textId="77777777" w:rsidR="0005352B" w:rsidRPr="00EB1511" w:rsidRDefault="0092779D" w:rsidP="00EB1511">
      <w:pPr>
        <w:pStyle w:val="Heading3"/>
        <w:jc w:val="left"/>
        <w:rPr>
          <w:rFonts w:ascii="Arial" w:hAnsi="Arial" w:cs="Arial"/>
          <w:color w:val="auto"/>
          <w:sz w:val="22"/>
          <w:szCs w:val="22"/>
        </w:rPr>
      </w:pPr>
      <w:bookmarkStart w:id="64" w:name="_Toc15726279"/>
      <w:r w:rsidRPr="00EB1511">
        <w:rPr>
          <w:rFonts w:ascii="Arial" w:hAnsi="Arial" w:cs="Arial"/>
          <w:color w:val="auto"/>
          <w:sz w:val="22"/>
          <w:szCs w:val="22"/>
        </w:rPr>
        <w:t>Recommendations</w:t>
      </w:r>
      <w:bookmarkEnd w:id="64"/>
    </w:p>
    <w:p w14:paraId="4BCC6EBD"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It is observed from the above report that, a training program is required to be developed for the job roles of cabin crew and customer support interns to develop communication skills, customer service skills and technical skills in the individual. Hence, a 12 months training program will be suggested by the company to allow the individuals to get basic systematic training on customer services for both the job role interns. The overall performance will be evaluated based on the KPIs mentioned in the performance rating scale of the company. Moreover, the data will not be revealed to the third parties and should such a leak in data occur, the apprentice has all the right to file a complaint to the Data Protection Department of IAG.</w:t>
      </w:r>
    </w:p>
    <w:p w14:paraId="7CC11CE0" w14:textId="77777777" w:rsidR="0005352B" w:rsidRPr="00EB1511" w:rsidRDefault="0092779D" w:rsidP="00EB1511">
      <w:pPr>
        <w:pStyle w:val="Heading1"/>
        <w:jc w:val="left"/>
        <w:rPr>
          <w:rFonts w:ascii="Arial" w:hAnsi="Arial" w:cs="Arial"/>
          <w:color w:val="auto"/>
          <w:sz w:val="22"/>
          <w:szCs w:val="22"/>
        </w:rPr>
      </w:pPr>
      <w:bookmarkStart w:id="65" w:name="_Toc15726280"/>
      <w:r w:rsidRPr="00EB1511">
        <w:rPr>
          <w:rFonts w:ascii="Arial" w:hAnsi="Arial" w:cs="Arial"/>
          <w:color w:val="auto"/>
          <w:sz w:val="22"/>
          <w:szCs w:val="22"/>
        </w:rPr>
        <w:t>Conclusion</w:t>
      </w:r>
      <w:bookmarkEnd w:id="65"/>
    </w:p>
    <w:p w14:paraId="177DC3E0" w14:textId="77777777" w:rsidR="0005352B" w:rsidRPr="00EB1511" w:rsidRDefault="0092779D" w:rsidP="00EB1511">
      <w:pPr>
        <w:pStyle w:val="Normal1"/>
        <w:spacing w:line="360" w:lineRule="auto"/>
        <w:rPr>
          <w:rFonts w:eastAsia="Times New Roman"/>
        </w:rPr>
      </w:pPr>
      <w:r w:rsidRPr="00EB1511">
        <w:rPr>
          <w:rFonts w:eastAsia="Times New Roman"/>
        </w:rPr>
        <w:t>This research study describes benefits and effective development vehicles for business growth of British Airways. It also explains management and skills and its importance as per employment development program. From this analysis, it is concluded that relationship between management and leadership practice of an organization is very essential as it adjusts objective direction and control resource achievement of an organization.</w:t>
      </w:r>
    </w:p>
    <w:p w14:paraId="4ED01DA6" w14:textId="77777777" w:rsidR="0005352B" w:rsidRPr="00EB1511" w:rsidRDefault="0005352B" w:rsidP="00EB1511">
      <w:pPr>
        <w:pStyle w:val="Normal1"/>
        <w:pBdr>
          <w:top w:val="nil"/>
          <w:left w:val="nil"/>
          <w:bottom w:val="nil"/>
          <w:right w:val="nil"/>
          <w:between w:val="nil"/>
        </w:pBdr>
        <w:spacing w:line="360" w:lineRule="auto"/>
        <w:rPr>
          <w:rFonts w:eastAsia="Times New Roman"/>
        </w:rPr>
      </w:pPr>
    </w:p>
    <w:p w14:paraId="210E48C4" w14:textId="77777777" w:rsidR="0005352B" w:rsidRPr="00EB1511" w:rsidRDefault="0092779D" w:rsidP="00EB1511">
      <w:pPr>
        <w:pStyle w:val="Normal1"/>
        <w:pBdr>
          <w:top w:val="nil"/>
          <w:left w:val="nil"/>
          <w:bottom w:val="nil"/>
          <w:right w:val="nil"/>
          <w:between w:val="nil"/>
        </w:pBdr>
        <w:spacing w:line="360" w:lineRule="auto"/>
        <w:rPr>
          <w:rFonts w:eastAsia="Times New Roman"/>
          <w:b/>
        </w:rPr>
      </w:pPr>
      <w:r w:rsidRPr="00EB1511">
        <w:br w:type="page"/>
      </w:r>
    </w:p>
    <w:p w14:paraId="3C0A4A6A" w14:textId="77777777" w:rsidR="0005352B" w:rsidRPr="00EB1511" w:rsidRDefault="0092779D" w:rsidP="00EB1511">
      <w:pPr>
        <w:pStyle w:val="Normal1"/>
        <w:pBdr>
          <w:top w:val="nil"/>
          <w:left w:val="nil"/>
          <w:bottom w:val="nil"/>
          <w:right w:val="nil"/>
          <w:between w:val="nil"/>
        </w:pBdr>
        <w:spacing w:line="360" w:lineRule="auto"/>
        <w:rPr>
          <w:rFonts w:eastAsia="Times New Roman"/>
          <w:b/>
        </w:rPr>
      </w:pPr>
      <w:r w:rsidRPr="00EB1511">
        <w:rPr>
          <w:rFonts w:eastAsia="Times New Roman"/>
          <w:b/>
        </w:rPr>
        <w:lastRenderedPageBreak/>
        <w:t>Reference List</w:t>
      </w:r>
    </w:p>
    <w:p w14:paraId="71D59BB9" w14:textId="77777777" w:rsidR="0005352B" w:rsidRPr="00EB1511" w:rsidRDefault="0005352B" w:rsidP="00EB1511">
      <w:pPr>
        <w:pStyle w:val="Normal1"/>
        <w:pBdr>
          <w:top w:val="nil"/>
          <w:left w:val="nil"/>
          <w:bottom w:val="nil"/>
          <w:right w:val="nil"/>
          <w:between w:val="nil"/>
        </w:pBdr>
        <w:spacing w:line="360" w:lineRule="auto"/>
        <w:rPr>
          <w:rFonts w:eastAsia="Times New Roman"/>
        </w:rPr>
      </w:pPr>
    </w:p>
    <w:p w14:paraId="2AC3F288"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proofErr w:type="spellStart"/>
      <w:r w:rsidRPr="00EB1511">
        <w:rPr>
          <w:rFonts w:eastAsia="Times New Roman"/>
          <w:highlight w:val="white"/>
        </w:rPr>
        <w:t>Audia</w:t>
      </w:r>
      <w:proofErr w:type="spellEnd"/>
      <w:r w:rsidRPr="00EB1511">
        <w:rPr>
          <w:rFonts w:eastAsia="Times New Roman"/>
          <w:highlight w:val="white"/>
        </w:rPr>
        <w:t xml:space="preserve">, P.G. and Tams, S., 2017. Goal setting, performance appraisal, and feedback across cultures. </w:t>
      </w:r>
      <w:r w:rsidRPr="00EB1511">
        <w:rPr>
          <w:rFonts w:eastAsia="Times New Roman"/>
          <w:i/>
        </w:rPr>
        <w:t>The Blackwell Handbook of Cross</w:t>
      </w:r>
      <w:r w:rsidRPr="00EB1511">
        <w:rPr>
          <w:rFonts w:ascii="Cambria Math" w:eastAsia="Times New Roman" w:hAnsi="Cambria Math" w:cs="Cambria Math"/>
          <w:i/>
          <w:highlight w:val="white"/>
        </w:rPr>
        <w:t>‐</w:t>
      </w:r>
      <w:r w:rsidRPr="00EB1511">
        <w:rPr>
          <w:rFonts w:eastAsia="Times New Roman"/>
          <w:i/>
          <w:highlight w:val="white"/>
        </w:rPr>
        <w:t>Cultural Management</w:t>
      </w:r>
      <w:r w:rsidRPr="00EB1511">
        <w:rPr>
          <w:rFonts w:eastAsia="Times New Roman"/>
          <w:highlight w:val="white"/>
        </w:rPr>
        <w:t>, pp.142-154.</w:t>
      </w:r>
    </w:p>
    <w:p w14:paraId="3A3C1BA8" w14:textId="77777777" w:rsidR="0092779D" w:rsidRPr="00EB1511" w:rsidRDefault="0092779D" w:rsidP="00EB1511">
      <w:pPr>
        <w:spacing w:after="240" w:line="360" w:lineRule="auto"/>
        <w:rPr>
          <w:shd w:val="clear" w:color="auto" w:fill="FFFFFF"/>
        </w:rPr>
      </w:pPr>
      <w:proofErr w:type="spellStart"/>
      <w:r w:rsidRPr="00EB1511">
        <w:rPr>
          <w:shd w:val="clear" w:color="auto" w:fill="FFFFFF"/>
        </w:rPr>
        <w:t>Basit</w:t>
      </w:r>
      <w:proofErr w:type="spellEnd"/>
      <w:r w:rsidRPr="00EB1511">
        <w:rPr>
          <w:shd w:val="clear" w:color="auto" w:fill="FFFFFF"/>
        </w:rPr>
        <w:t xml:space="preserve">, T.N., Eardley, A., </w:t>
      </w:r>
      <w:proofErr w:type="spellStart"/>
      <w:r w:rsidRPr="00EB1511">
        <w:rPr>
          <w:shd w:val="clear" w:color="auto" w:fill="FFFFFF"/>
        </w:rPr>
        <w:t>Borup</w:t>
      </w:r>
      <w:proofErr w:type="spellEnd"/>
      <w:r w:rsidRPr="00EB1511">
        <w:rPr>
          <w:shd w:val="clear" w:color="auto" w:fill="FFFFFF"/>
        </w:rPr>
        <w:t>, R., Shah, H., Slack, K. and Hughes, A., 2015. Higher education institutions and work-based learning in the UK: employer engagement within a tripartite relationship. </w:t>
      </w:r>
      <w:r w:rsidRPr="00EB1511">
        <w:rPr>
          <w:i/>
          <w:iCs/>
          <w:shd w:val="clear" w:color="auto" w:fill="FFFFFF"/>
        </w:rPr>
        <w:t>Higher Education</w:t>
      </w:r>
      <w:r w:rsidRPr="00EB1511">
        <w:rPr>
          <w:shd w:val="clear" w:color="auto" w:fill="FFFFFF"/>
        </w:rPr>
        <w:t>, </w:t>
      </w:r>
      <w:r w:rsidRPr="00EB1511">
        <w:rPr>
          <w:i/>
          <w:iCs/>
          <w:shd w:val="clear" w:color="auto" w:fill="FFFFFF"/>
        </w:rPr>
        <w:t>70</w:t>
      </w:r>
      <w:r w:rsidRPr="00EB1511">
        <w:rPr>
          <w:shd w:val="clear" w:color="auto" w:fill="FFFFFF"/>
        </w:rPr>
        <w:t>(6), pp.1003-1015.</w:t>
      </w:r>
    </w:p>
    <w:p w14:paraId="2EFDC41D"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proofErr w:type="spellStart"/>
      <w:r w:rsidRPr="00EB1511">
        <w:rPr>
          <w:rFonts w:eastAsia="Times New Roman"/>
          <w:highlight w:val="white"/>
        </w:rPr>
        <w:t>Bradler</w:t>
      </w:r>
      <w:proofErr w:type="spellEnd"/>
      <w:r w:rsidRPr="00EB1511">
        <w:rPr>
          <w:rFonts w:eastAsia="Times New Roman"/>
          <w:highlight w:val="white"/>
        </w:rPr>
        <w:t xml:space="preserve">, C., Dur, R., </w:t>
      </w:r>
      <w:proofErr w:type="spellStart"/>
      <w:r w:rsidRPr="00EB1511">
        <w:rPr>
          <w:rFonts w:eastAsia="Times New Roman"/>
          <w:highlight w:val="white"/>
        </w:rPr>
        <w:t>Neckermann</w:t>
      </w:r>
      <w:proofErr w:type="spellEnd"/>
      <w:r w:rsidRPr="00EB1511">
        <w:rPr>
          <w:rFonts w:eastAsia="Times New Roman"/>
          <w:highlight w:val="white"/>
        </w:rPr>
        <w:t xml:space="preserve">, S. and Non, A., 2016. Employee recognition and performance: A field experiment. </w:t>
      </w:r>
      <w:r w:rsidRPr="00EB1511">
        <w:rPr>
          <w:rFonts w:eastAsia="Times New Roman"/>
          <w:i/>
        </w:rPr>
        <w:t>Management Science</w:t>
      </w:r>
      <w:r w:rsidRPr="00EB1511">
        <w:rPr>
          <w:rFonts w:eastAsia="Times New Roman"/>
        </w:rPr>
        <w:t xml:space="preserve">, </w:t>
      </w:r>
      <w:r w:rsidRPr="00EB1511">
        <w:rPr>
          <w:rFonts w:eastAsia="Times New Roman"/>
          <w:i/>
        </w:rPr>
        <w:t>62</w:t>
      </w:r>
      <w:r w:rsidRPr="00EB1511">
        <w:rPr>
          <w:rFonts w:eastAsia="Times New Roman"/>
        </w:rPr>
        <w:t>(11), pp.3085-3099.</w:t>
      </w:r>
    </w:p>
    <w:p w14:paraId="58595C55" w14:textId="77777777" w:rsidR="0092779D" w:rsidRPr="00EB1511" w:rsidRDefault="008C5CF9" w:rsidP="00EB1511">
      <w:pPr>
        <w:pStyle w:val="Normal1"/>
        <w:spacing w:after="280" w:line="360" w:lineRule="auto"/>
        <w:rPr>
          <w:rFonts w:eastAsia="Times New Roman"/>
        </w:rPr>
      </w:pPr>
      <w:hyperlink r:id="rId19">
        <w:r w:rsidR="0092779D" w:rsidRPr="00EB1511">
          <w:rPr>
            <w:rFonts w:eastAsia="Times New Roman"/>
            <w:u w:val="single"/>
          </w:rPr>
          <w:t>Britishairways.com</w:t>
        </w:r>
      </w:hyperlink>
      <w:r w:rsidR="0092779D" w:rsidRPr="00EB1511">
        <w:rPr>
          <w:rFonts w:eastAsia="Times New Roman"/>
        </w:rPr>
        <w:t xml:space="preserve">, 2019, </w:t>
      </w:r>
      <w:r w:rsidR="0092779D" w:rsidRPr="00EB1511">
        <w:rPr>
          <w:rFonts w:eastAsia="Times New Roman"/>
          <w:i/>
        </w:rPr>
        <w:t xml:space="preserve">On Business, </w:t>
      </w:r>
      <w:r w:rsidR="0092779D" w:rsidRPr="00EB1511">
        <w:rPr>
          <w:rFonts w:eastAsia="Times New Roman"/>
        </w:rPr>
        <w:t>accessed from &lt;https://www.britishairways.com/en-in/business-travel/on-business&gt; [Accessed on 6</w:t>
      </w:r>
      <w:r w:rsidR="0092779D" w:rsidRPr="00EB1511">
        <w:rPr>
          <w:rFonts w:eastAsia="Times New Roman"/>
          <w:vertAlign w:val="superscript"/>
        </w:rPr>
        <w:t>th</w:t>
      </w:r>
      <w:r w:rsidR="0092779D" w:rsidRPr="00EB1511">
        <w:rPr>
          <w:rFonts w:eastAsia="Times New Roman"/>
        </w:rPr>
        <w:t xml:space="preserve"> July, 2019]</w:t>
      </w:r>
    </w:p>
    <w:p w14:paraId="773813E0"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r w:rsidRPr="00EB1511">
        <w:rPr>
          <w:rFonts w:eastAsia="Times New Roman"/>
          <w:highlight w:val="white"/>
        </w:rPr>
        <w:t>Britishairway</w:t>
      </w:r>
      <w:bookmarkStart w:id="66" w:name="_GoBack"/>
      <w:bookmarkEnd w:id="66"/>
      <w:r w:rsidRPr="00EB1511">
        <w:rPr>
          <w:rFonts w:eastAsia="Times New Roman"/>
          <w:highlight w:val="white"/>
        </w:rPr>
        <w:t xml:space="preserve">s.com, 2019. </w:t>
      </w:r>
      <w:r w:rsidRPr="00EB1511">
        <w:rPr>
          <w:rFonts w:eastAsia="Times New Roman"/>
          <w:i/>
          <w:highlight w:val="white"/>
        </w:rPr>
        <w:t>Privacy Policies.</w:t>
      </w:r>
      <w:r w:rsidRPr="00EB1511">
        <w:rPr>
          <w:rFonts w:eastAsia="Times New Roman"/>
          <w:highlight w:val="white"/>
        </w:rPr>
        <w:t xml:space="preserve"> [Online]. Available at: </w:t>
      </w:r>
      <w:r w:rsidRPr="00EB1511">
        <w:rPr>
          <w:rFonts w:eastAsia="Times New Roman"/>
        </w:rPr>
        <w:t>https://www.britishairways.com/en-gb/information/legal/privacy-policy</w:t>
      </w:r>
      <w:r w:rsidRPr="00EB1511">
        <w:rPr>
          <w:rFonts w:eastAsia="Times New Roman"/>
          <w:highlight w:val="white"/>
        </w:rPr>
        <w:t xml:space="preserve"> [Accessed on 9 July 2019].</w:t>
      </w:r>
    </w:p>
    <w:p w14:paraId="3D5F60E7"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r w:rsidRPr="00EB1511">
        <w:rPr>
          <w:rFonts w:eastAsia="Times New Roman"/>
          <w:highlight w:val="white"/>
        </w:rPr>
        <w:t xml:space="preserve">Brockbank, A., McGill, I. and Beech, N., 2017. Reflective learning in practice. In </w:t>
      </w:r>
      <w:r w:rsidRPr="00EB1511">
        <w:rPr>
          <w:rFonts w:eastAsia="Times New Roman"/>
          <w:i/>
        </w:rPr>
        <w:t>Reflective learning in practice</w:t>
      </w:r>
      <w:r w:rsidRPr="00EB1511">
        <w:rPr>
          <w:rFonts w:eastAsia="Times New Roman"/>
        </w:rPr>
        <w:t xml:space="preserve"> (pp. 18-28). Abingdon: Routledge.</w:t>
      </w:r>
    </w:p>
    <w:p w14:paraId="0F154062"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r w:rsidRPr="00EB1511">
        <w:rPr>
          <w:rFonts w:eastAsia="Times New Roman"/>
          <w:highlight w:val="white"/>
        </w:rPr>
        <w:t xml:space="preserve">Careers.ba.com, 2019. </w:t>
      </w:r>
      <w:r w:rsidRPr="00EB1511">
        <w:rPr>
          <w:rFonts w:eastAsia="Times New Roman"/>
          <w:i/>
          <w:highlight w:val="white"/>
        </w:rPr>
        <w:t xml:space="preserve">Apprentices. </w:t>
      </w:r>
      <w:r w:rsidRPr="00EB1511">
        <w:rPr>
          <w:rFonts w:eastAsia="Times New Roman"/>
          <w:highlight w:val="white"/>
        </w:rPr>
        <w:t xml:space="preserve">[Online]. British Airways. Available at: </w:t>
      </w:r>
      <w:r w:rsidRPr="00EB1511">
        <w:rPr>
          <w:rFonts w:eastAsia="Times New Roman"/>
        </w:rPr>
        <w:t>https://careers.ba.com/apprentices</w:t>
      </w:r>
      <w:r w:rsidRPr="00EB1511">
        <w:rPr>
          <w:rFonts w:eastAsia="Times New Roman"/>
          <w:highlight w:val="white"/>
        </w:rPr>
        <w:t xml:space="preserve"> [Accessed on: 9 July 2019].</w:t>
      </w:r>
    </w:p>
    <w:p w14:paraId="3D53A780"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r w:rsidRPr="00EB1511">
        <w:rPr>
          <w:rFonts w:eastAsia="Times New Roman"/>
          <w:highlight w:val="white"/>
        </w:rPr>
        <w:t xml:space="preserve">Careers.ba.com, 2019. </w:t>
      </w:r>
      <w:r w:rsidRPr="00EB1511">
        <w:rPr>
          <w:rFonts w:eastAsia="Times New Roman"/>
          <w:i/>
          <w:highlight w:val="white"/>
        </w:rPr>
        <w:t xml:space="preserve">Meet Emily. </w:t>
      </w:r>
      <w:r w:rsidRPr="00EB1511">
        <w:rPr>
          <w:rFonts w:eastAsia="Times New Roman"/>
          <w:highlight w:val="white"/>
        </w:rPr>
        <w:t xml:space="preserve">[Online]. British Airways. Available at: </w:t>
      </w:r>
      <w:r w:rsidRPr="00EB1511">
        <w:rPr>
          <w:rFonts w:eastAsia="Times New Roman"/>
        </w:rPr>
        <w:t>https://careers.ba.com/profile-emily</w:t>
      </w:r>
      <w:r w:rsidRPr="00EB1511">
        <w:rPr>
          <w:rFonts w:eastAsia="Times New Roman"/>
          <w:highlight w:val="white"/>
        </w:rPr>
        <w:t xml:space="preserve"> [Accessed on: 9 July 2019].</w:t>
      </w:r>
    </w:p>
    <w:p w14:paraId="4D4DA04F"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r w:rsidRPr="00EB1511">
        <w:rPr>
          <w:rFonts w:eastAsia="Times New Roman"/>
          <w:highlight w:val="white"/>
        </w:rPr>
        <w:t xml:space="preserve">Careers.ba.com, 2019. </w:t>
      </w:r>
      <w:r w:rsidRPr="00EB1511">
        <w:rPr>
          <w:rFonts w:eastAsia="Times New Roman"/>
          <w:i/>
          <w:highlight w:val="white"/>
        </w:rPr>
        <w:t xml:space="preserve">Work Experience. </w:t>
      </w:r>
      <w:r w:rsidRPr="00EB1511">
        <w:rPr>
          <w:rFonts w:eastAsia="Times New Roman"/>
          <w:highlight w:val="white"/>
        </w:rPr>
        <w:t xml:space="preserve">[Online]. British Airways. Available at: </w:t>
      </w:r>
      <w:r w:rsidRPr="00EB1511">
        <w:rPr>
          <w:rFonts w:eastAsia="Times New Roman"/>
        </w:rPr>
        <w:t>https://careers.ba.com/work-experience</w:t>
      </w:r>
      <w:r w:rsidRPr="00EB1511">
        <w:rPr>
          <w:rFonts w:eastAsia="Times New Roman"/>
          <w:highlight w:val="white"/>
        </w:rPr>
        <w:t xml:space="preserve"> [Accessed on: 9 July 2019].</w:t>
      </w:r>
    </w:p>
    <w:p w14:paraId="360BC321"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Coghlan, D., 2019. </w:t>
      </w:r>
      <w:r w:rsidRPr="00EB1511">
        <w:rPr>
          <w:rFonts w:eastAsia="Times New Roman"/>
          <w:i/>
          <w:highlight w:val="white"/>
        </w:rPr>
        <w:t>Doing action research in your own organization</w:t>
      </w:r>
      <w:r w:rsidRPr="00EB1511">
        <w:rPr>
          <w:rFonts w:eastAsia="Times New Roman"/>
          <w:highlight w:val="white"/>
        </w:rPr>
        <w:t>. United States: SAGE Publications Limited.</w:t>
      </w:r>
    </w:p>
    <w:p w14:paraId="7C4986F3"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 xml:space="preserve">Cumberland, D.M., Herd, A., </w:t>
      </w:r>
      <w:proofErr w:type="spellStart"/>
      <w:r w:rsidRPr="00EB1511">
        <w:rPr>
          <w:rFonts w:eastAsia="Times New Roman"/>
          <w:highlight w:val="white"/>
        </w:rPr>
        <w:t>Alagaraja</w:t>
      </w:r>
      <w:proofErr w:type="spellEnd"/>
      <w:r w:rsidRPr="00EB1511">
        <w:rPr>
          <w:rFonts w:eastAsia="Times New Roman"/>
          <w:highlight w:val="white"/>
        </w:rPr>
        <w:t xml:space="preserve">, M. and </w:t>
      </w:r>
      <w:proofErr w:type="spellStart"/>
      <w:r w:rsidRPr="00EB1511">
        <w:rPr>
          <w:rFonts w:eastAsia="Times New Roman"/>
          <w:highlight w:val="white"/>
        </w:rPr>
        <w:t>Kerrick</w:t>
      </w:r>
      <w:proofErr w:type="spellEnd"/>
      <w:r w:rsidRPr="00EB1511">
        <w:rPr>
          <w:rFonts w:eastAsia="Times New Roman"/>
          <w:highlight w:val="white"/>
        </w:rPr>
        <w:t>, S.A., 2016. Assessment and development of global leadership competencies in the workplace: A review of literature. </w:t>
      </w:r>
      <w:r w:rsidRPr="00EB1511">
        <w:rPr>
          <w:rFonts w:eastAsia="Times New Roman"/>
          <w:i/>
          <w:highlight w:val="white"/>
        </w:rPr>
        <w:t>Advances in Developing Human Resources</w:t>
      </w:r>
      <w:r w:rsidRPr="00EB1511">
        <w:rPr>
          <w:rFonts w:eastAsia="Times New Roman"/>
          <w:highlight w:val="white"/>
        </w:rPr>
        <w:t>, </w:t>
      </w:r>
      <w:r w:rsidRPr="00EB1511">
        <w:rPr>
          <w:rFonts w:eastAsia="Times New Roman"/>
          <w:i/>
          <w:highlight w:val="white"/>
        </w:rPr>
        <w:t>18</w:t>
      </w:r>
      <w:r w:rsidRPr="00EB1511">
        <w:rPr>
          <w:rFonts w:eastAsia="Times New Roman"/>
          <w:highlight w:val="white"/>
        </w:rPr>
        <w:t>(3), pp.301-317.</w:t>
      </w:r>
    </w:p>
    <w:p w14:paraId="2BCB20CC" w14:textId="77777777" w:rsidR="0092779D" w:rsidRPr="00EB1511" w:rsidRDefault="0092779D" w:rsidP="00EB1511">
      <w:pPr>
        <w:pStyle w:val="Normal1"/>
        <w:spacing w:after="280" w:line="360" w:lineRule="auto"/>
        <w:rPr>
          <w:rFonts w:eastAsia="Times New Roman"/>
          <w:highlight w:val="white"/>
        </w:rPr>
      </w:pPr>
      <w:proofErr w:type="spellStart"/>
      <w:r w:rsidRPr="00EB1511">
        <w:rPr>
          <w:rFonts w:eastAsia="Times New Roman"/>
          <w:highlight w:val="white"/>
        </w:rPr>
        <w:lastRenderedPageBreak/>
        <w:t>DelCampo</w:t>
      </w:r>
      <w:proofErr w:type="spellEnd"/>
      <w:r w:rsidRPr="00EB1511">
        <w:rPr>
          <w:rFonts w:eastAsia="Times New Roman"/>
          <w:highlight w:val="white"/>
        </w:rPr>
        <w:t xml:space="preserve">, R.G., Haggerty, L.A. and </w:t>
      </w:r>
      <w:proofErr w:type="spellStart"/>
      <w:r w:rsidRPr="00EB1511">
        <w:rPr>
          <w:rFonts w:eastAsia="Times New Roman"/>
          <w:highlight w:val="white"/>
        </w:rPr>
        <w:t>Knippel</w:t>
      </w:r>
      <w:proofErr w:type="spellEnd"/>
      <w:r w:rsidRPr="00EB1511">
        <w:rPr>
          <w:rFonts w:eastAsia="Times New Roman"/>
          <w:highlight w:val="white"/>
        </w:rPr>
        <w:t>, L.A., 2017. </w:t>
      </w:r>
      <w:r w:rsidRPr="00EB1511">
        <w:rPr>
          <w:rFonts w:eastAsia="Times New Roman"/>
          <w:i/>
          <w:highlight w:val="white"/>
        </w:rPr>
        <w:t>Managing the multi-generational workforce: From the GI generation to the millennials</w:t>
      </w:r>
      <w:r w:rsidRPr="00EB1511">
        <w:rPr>
          <w:rFonts w:eastAsia="Times New Roman"/>
          <w:highlight w:val="white"/>
        </w:rPr>
        <w:t>. Abingdon: Routledge.</w:t>
      </w:r>
    </w:p>
    <w:p w14:paraId="2AB60A27"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proofErr w:type="spellStart"/>
      <w:r w:rsidRPr="00EB1511">
        <w:rPr>
          <w:rFonts w:eastAsia="Times New Roman"/>
          <w:highlight w:val="white"/>
        </w:rPr>
        <w:t>DeNisi</w:t>
      </w:r>
      <w:proofErr w:type="spellEnd"/>
      <w:r w:rsidRPr="00EB1511">
        <w:rPr>
          <w:rFonts w:eastAsia="Times New Roman"/>
          <w:highlight w:val="white"/>
        </w:rPr>
        <w:t xml:space="preserve">, A.S. and Murphy, K.R., 2017. Performance appraisal and performance management: 100 years of progress?. </w:t>
      </w:r>
      <w:r w:rsidRPr="00EB1511">
        <w:rPr>
          <w:rFonts w:eastAsia="Times New Roman"/>
          <w:i/>
        </w:rPr>
        <w:t>Journal of Applied Psychology</w:t>
      </w:r>
      <w:r w:rsidRPr="00EB1511">
        <w:rPr>
          <w:rFonts w:eastAsia="Times New Roman"/>
        </w:rPr>
        <w:t xml:space="preserve">, </w:t>
      </w:r>
      <w:r w:rsidRPr="00EB1511">
        <w:rPr>
          <w:rFonts w:eastAsia="Times New Roman"/>
          <w:i/>
        </w:rPr>
        <w:t>102</w:t>
      </w:r>
      <w:r w:rsidRPr="00EB1511">
        <w:rPr>
          <w:rFonts w:eastAsia="Times New Roman"/>
        </w:rPr>
        <w:t>(3), p.421.</w:t>
      </w:r>
    </w:p>
    <w:p w14:paraId="24B03E0E"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French, R. and Rees, G. eds., 2016. </w:t>
      </w:r>
      <w:r w:rsidRPr="00EB1511">
        <w:rPr>
          <w:rFonts w:eastAsia="Times New Roman"/>
          <w:i/>
          <w:highlight w:val="white"/>
        </w:rPr>
        <w:t>Leading, managing and developing people</w:t>
      </w:r>
      <w:r w:rsidRPr="00EB1511">
        <w:rPr>
          <w:rFonts w:eastAsia="Times New Roman"/>
          <w:highlight w:val="white"/>
        </w:rPr>
        <w:t>. United Kingdom: Kogan Page Publishers.</w:t>
      </w:r>
    </w:p>
    <w:p w14:paraId="1849684B"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Johnson, K., 2018. Using a “Project Management Mindset” as an Administrative Approach to Creating Workplace Efficiencies &amp; Building Employee Leadership Skills. In </w:t>
      </w:r>
      <w:r w:rsidRPr="00EB1511">
        <w:rPr>
          <w:rFonts w:eastAsia="Times New Roman"/>
          <w:i/>
          <w:highlight w:val="white"/>
        </w:rPr>
        <w:t>Project Management in the Library Workplace</w:t>
      </w:r>
      <w:r w:rsidRPr="00EB1511">
        <w:rPr>
          <w:rFonts w:eastAsia="Times New Roman"/>
          <w:highlight w:val="white"/>
        </w:rPr>
        <w:t xml:space="preserve"> (pp. 245-259). </w:t>
      </w:r>
    </w:p>
    <w:p w14:paraId="5332CA7B"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highlight w:val="white"/>
        </w:rPr>
      </w:pPr>
      <w:r w:rsidRPr="00EB1511">
        <w:rPr>
          <w:rFonts w:eastAsia="Times New Roman"/>
          <w:highlight w:val="white"/>
        </w:rPr>
        <w:t>Jones, R.J., Woods, S.A. and Guillaume, Y.R., 2016. The effectiveness of workplace coaching: A meta</w:t>
      </w:r>
      <w:r w:rsidRPr="00EB1511">
        <w:rPr>
          <w:rFonts w:ascii="Cambria Math" w:eastAsia="Times New Roman" w:hAnsi="Cambria Math" w:cs="Cambria Math"/>
          <w:highlight w:val="white"/>
        </w:rPr>
        <w:t>‐</w:t>
      </w:r>
      <w:r w:rsidRPr="00EB1511">
        <w:rPr>
          <w:rFonts w:eastAsia="Times New Roman"/>
          <w:highlight w:val="white"/>
        </w:rPr>
        <w:t xml:space="preserve">analysis of learning and performance outcomes from coaching. </w:t>
      </w:r>
      <w:r w:rsidRPr="00EB1511">
        <w:rPr>
          <w:rFonts w:eastAsia="Times New Roman"/>
          <w:i/>
          <w:highlight w:val="white"/>
        </w:rPr>
        <w:t>Journal of Occupational and Organizational Psychology</w:t>
      </w:r>
      <w:r w:rsidRPr="00EB1511">
        <w:rPr>
          <w:rFonts w:eastAsia="Times New Roman"/>
          <w:highlight w:val="white"/>
        </w:rPr>
        <w:t xml:space="preserve">, </w:t>
      </w:r>
      <w:r w:rsidRPr="00EB1511">
        <w:rPr>
          <w:rFonts w:eastAsia="Times New Roman"/>
          <w:i/>
          <w:highlight w:val="white"/>
        </w:rPr>
        <w:t>89</w:t>
      </w:r>
      <w:r w:rsidRPr="00EB1511">
        <w:rPr>
          <w:rFonts w:eastAsia="Times New Roman"/>
          <w:highlight w:val="white"/>
        </w:rPr>
        <w:t>(2), pp.249-277.</w:t>
      </w:r>
    </w:p>
    <w:p w14:paraId="5E8EA43A"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Jones, R.J., Woods, S.A. and Guillaume, Y.R., 2016. The effectiveness of workplace coaching: A meta</w:t>
      </w:r>
      <w:r w:rsidRPr="00EB1511">
        <w:rPr>
          <w:rFonts w:ascii="Cambria Math" w:eastAsia="Cambria Math" w:hAnsi="Cambria Math" w:cs="Cambria Math"/>
          <w:highlight w:val="white"/>
        </w:rPr>
        <w:t>‐</w:t>
      </w:r>
      <w:r w:rsidRPr="00EB1511">
        <w:rPr>
          <w:rFonts w:eastAsia="Times New Roman"/>
          <w:highlight w:val="white"/>
        </w:rPr>
        <w:t>analysis of learning and performance outcomes from coaching. </w:t>
      </w:r>
      <w:r w:rsidRPr="00EB1511">
        <w:rPr>
          <w:rFonts w:eastAsia="Times New Roman"/>
          <w:i/>
          <w:highlight w:val="white"/>
        </w:rPr>
        <w:t>Journal of Occupational and Organizational Psychology</w:t>
      </w:r>
      <w:r w:rsidRPr="00EB1511">
        <w:rPr>
          <w:rFonts w:eastAsia="Times New Roman"/>
          <w:highlight w:val="white"/>
        </w:rPr>
        <w:t>, </w:t>
      </w:r>
      <w:r w:rsidRPr="00EB1511">
        <w:rPr>
          <w:rFonts w:eastAsia="Times New Roman"/>
          <w:i/>
          <w:highlight w:val="white"/>
        </w:rPr>
        <w:t>89</w:t>
      </w:r>
      <w:r w:rsidRPr="00EB1511">
        <w:rPr>
          <w:rFonts w:eastAsia="Times New Roman"/>
          <w:highlight w:val="white"/>
        </w:rPr>
        <w:t>(2), pp.249-277.</w:t>
      </w:r>
    </w:p>
    <w:p w14:paraId="213F3338"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proofErr w:type="spellStart"/>
      <w:r w:rsidRPr="00EB1511">
        <w:rPr>
          <w:rFonts w:eastAsia="Times New Roman"/>
          <w:highlight w:val="white"/>
        </w:rPr>
        <w:t>Kyndt</w:t>
      </w:r>
      <w:proofErr w:type="spellEnd"/>
      <w:r w:rsidRPr="00EB1511">
        <w:rPr>
          <w:rFonts w:eastAsia="Times New Roman"/>
          <w:highlight w:val="white"/>
        </w:rPr>
        <w:t xml:space="preserve">, E. and </w:t>
      </w:r>
      <w:proofErr w:type="spellStart"/>
      <w:r w:rsidRPr="00EB1511">
        <w:rPr>
          <w:rFonts w:eastAsia="Times New Roman"/>
          <w:highlight w:val="white"/>
        </w:rPr>
        <w:t>Beausaert</w:t>
      </w:r>
      <w:proofErr w:type="spellEnd"/>
      <w:r w:rsidRPr="00EB1511">
        <w:rPr>
          <w:rFonts w:eastAsia="Times New Roman"/>
          <w:highlight w:val="white"/>
        </w:rPr>
        <w:t xml:space="preserve">, S., 2017. How do conditions known to foster learning in the workplace differ across occupations?. In </w:t>
      </w:r>
      <w:r w:rsidRPr="00EB1511">
        <w:rPr>
          <w:rFonts w:eastAsia="Times New Roman"/>
          <w:i/>
        </w:rPr>
        <w:t>Autonomous Learning in the Workplace</w:t>
      </w:r>
      <w:r w:rsidRPr="00EB1511">
        <w:rPr>
          <w:rFonts w:eastAsia="Times New Roman"/>
        </w:rPr>
        <w:t xml:space="preserve"> (pp. 201-218). Abingdon: Routledge.</w:t>
      </w:r>
    </w:p>
    <w:p w14:paraId="109C9F46" w14:textId="77777777" w:rsidR="0092779D" w:rsidRPr="00EB1511" w:rsidRDefault="0092779D" w:rsidP="00EB1511">
      <w:pPr>
        <w:pStyle w:val="Normal1"/>
        <w:spacing w:after="280" w:line="360" w:lineRule="auto"/>
        <w:rPr>
          <w:rFonts w:eastAsia="Times New Roman"/>
          <w:highlight w:val="white"/>
        </w:rPr>
      </w:pPr>
      <w:proofErr w:type="spellStart"/>
      <w:r w:rsidRPr="00EB1511">
        <w:rPr>
          <w:rFonts w:eastAsia="Times New Roman"/>
          <w:highlight w:val="white"/>
        </w:rPr>
        <w:t>Magnano</w:t>
      </w:r>
      <w:proofErr w:type="spellEnd"/>
      <w:r w:rsidRPr="00EB1511">
        <w:rPr>
          <w:rFonts w:eastAsia="Times New Roman"/>
          <w:highlight w:val="white"/>
        </w:rPr>
        <w:t xml:space="preserve">, P., </w:t>
      </w:r>
      <w:proofErr w:type="spellStart"/>
      <w:r w:rsidRPr="00EB1511">
        <w:rPr>
          <w:rFonts w:eastAsia="Times New Roman"/>
          <w:highlight w:val="white"/>
        </w:rPr>
        <w:t>Craparo</w:t>
      </w:r>
      <w:proofErr w:type="spellEnd"/>
      <w:r w:rsidRPr="00EB1511">
        <w:rPr>
          <w:rFonts w:eastAsia="Times New Roman"/>
          <w:highlight w:val="white"/>
        </w:rPr>
        <w:t>, G. and Paolillo, A., 2016. Resilience and Emotional Intelligence: which role in achievement motivation. </w:t>
      </w:r>
      <w:r w:rsidRPr="00EB1511">
        <w:rPr>
          <w:rFonts w:eastAsia="Times New Roman"/>
          <w:i/>
          <w:highlight w:val="white"/>
        </w:rPr>
        <w:t>International Journal of Psychological Research</w:t>
      </w:r>
      <w:r w:rsidRPr="00EB1511">
        <w:rPr>
          <w:rFonts w:eastAsia="Times New Roman"/>
          <w:highlight w:val="white"/>
        </w:rPr>
        <w:t>, </w:t>
      </w:r>
      <w:r w:rsidRPr="00EB1511">
        <w:rPr>
          <w:rFonts w:eastAsia="Times New Roman"/>
          <w:i/>
          <w:highlight w:val="white"/>
        </w:rPr>
        <w:t>9</w:t>
      </w:r>
      <w:r w:rsidRPr="00EB1511">
        <w:rPr>
          <w:rFonts w:eastAsia="Times New Roman"/>
          <w:highlight w:val="white"/>
        </w:rPr>
        <w:t>(1), pp.9-20.</w:t>
      </w:r>
    </w:p>
    <w:p w14:paraId="6396EF2F"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proofErr w:type="spellStart"/>
      <w:r w:rsidRPr="00EB1511">
        <w:rPr>
          <w:rFonts w:eastAsia="Times New Roman"/>
          <w:highlight w:val="white"/>
        </w:rPr>
        <w:t>Manuti</w:t>
      </w:r>
      <w:proofErr w:type="spellEnd"/>
      <w:r w:rsidRPr="00EB1511">
        <w:rPr>
          <w:rFonts w:eastAsia="Times New Roman"/>
          <w:highlight w:val="white"/>
        </w:rPr>
        <w:t xml:space="preserve">, A., Pastore, S., </w:t>
      </w:r>
      <w:proofErr w:type="spellStart"/>
      <w:r w:rsidRPr="00EB1511">
        <w:rPr>
          <w:rFonts w:eastAsia="Times New Roman"/>
          <w:highlight w:val="white"/>
        </w:rPr>
        <w:t>Scardigno</w:t>
      </w:r>
      <w:proofErr w:type="spellEnd"/>
      <w:r w:rsidRPr="00EB1511">
        <w:rPr>
          <w:rFonts w:eastAsia="Times New Roman"/>
          <w:highlight w:val="white"/>
        </w:rPr>
        <w:t xml:space="preserve">, A.F., </w:t>
      </w:r>
      <w:proofErr w:type="spellStart"/>
      <w:r w:rsidRPr="00EB1511">
        <w:rPr>
          <w:rFonts w:eastAsia="Times New Roman"/>
          <w:highlight w:val="white"/>
        </w:rPr>
        <w:t>Giancaspro</w:t>
      </w:r>
      <w:proofErr w:type="spellEnd"/>
      <w:r w:rsidRPr="00EB1511">
        <w:rPr>
          <w:rFonts w:eastAsia="Times New Roman"/>
          <w:highlight w:val="white"/>
        </w:rPr>
        <w:t xml:space="preserve">, M.L. and </w:t>
      </w:r>
      <w:proofErr w:type="spellStart"/>
      <w:r w:rsidRPr="00EB1511">
        <w:rPr>
          <w:rFonts w:eastAsia="Times New Roman"/>
          <w:highlight w:val="white"/>
        </w:rPr>
        <w:t>Morciano</w:t>
      </w:r>
      <w:proofErr w:type="spellEnd"/>
      <w:r w:rsidRPr="00EB1511">
        <w:rPr>
          <w:rFonts w:eastAsia="Times New Roman"/>
          <w:highlight w:val="white"/>
        </w:rPr>
        <w:t xml:space="preserve">, D., 2015. Formal and informal learning in the workplace: a research review. </w:t>
      </w:r>
      <w:r w:rsidRPr="00EB1511">
        <w:rPr>
          <w:rFonts w:eastAsia="Times New Roman"/>
          <w:i/>
        </w:rPr>
        <w:t>International journal of training and development</w:t>
      </w:r>
      <w:r w:rsidRPr="00EB1511">
        <w:rPr>
          <w:rFonts w:eastAsia="Times New Roman"/>
        </w:rPr>
        <w:t xml:space="preserve">, </w:t>
      </w:r>
      <w:r w:rsidRPr="00EB1511">
        <w:rPr>
          <w:rFonts w:eastAsia="Times New Roman"/>
          <w:i/>
        </w:rPr>
        <w:t>19</w:t>
      </w:r>
      <w:r w:rsidRPr="00EB1511">
        <w:rPr>
          <w:rFonts w:eastAsia="Times New Roman"/>
        </w:rPr>
        <w:t>(1), pp.1-17.</w:t>
      </w:r>
    </w:p>
    <w:p w14:paraId="3062C51A" w14:textId="77777777" w:rsidR="0092779D" w:rsidRPr="00EB1511" w:rsidRDefault="0092779D" w:rsidP="00EB1511">
      <w:pPr>
        <w:pStyle w:val="Normal1"/>
        <w:spacing w:after="280" w:line="360" w:lineRule="auto"/>
        <w:rPr>
          <w:rFonts w:eastAsia="Times New Roman"/>
          <w:highlight w:val="white"/>
        </w:rPr>
      </w:pPr>
      <w:proofErr w:type="spellStart"/>
      <w:r w:rsidRPr="00EB1511">
        <w:rPr>
          <w:rFonts w:eastAsia="Times New Roman"/>
          <w:highlight w:val="white"/>
        </w:rPr>
        <w:t>Methot</w:t>
      </w:r>
      <w:proofErr w:type="spellEnd"/>
      <w:r w:rsidRPr="00EB1511">
        <w:rPr>
          <w:rFonts w:eastAsia="Times New Roman"/>
          <w:highlight w:val="white"/>
        </w:rPr>
        <w:t xml:space="preserve">, J.R., </w:t>
      </w:r>
      <w:proofErr w:type="spellStart"/>
      <w:r w:rsidRPr="00EB1511">
        <w:rPr>
          <w:rFonts w:eastAsia="Times New Roman"/>
          <w:highlight w:val="white"/>
        </w:rPr>
        <w:t>Lepine</w:t>
      </w:r>
      <w:proofErr w:type="spellEnd"/>
      <w:r w:rsidRPr="00EB1511">
        <w:rPr>
          <w:rFonts w:eastAsia="Times New Roman"/>
          <w:highlight w:val="white"/>
        </w:rPr>
        <w:t xml:space="preserve">, J.A., Podsakoff, N.P. and Christian, J.S., 2016. Are workplace friendships a mixed blessing? Exploring </w:t>
      </w:r>
      <w:proofErr w:type="spellStart"/>
      <w:r w:rsidRPr="00EB1511">
        <w:rPr>
          <w:rFonts w:eastAsia="Times New Roman"/>
          <w:highlight w:val="white"/>
        </w:rPr>
        <w:t>tradeoffs</w:t>
      </w:r>
      <w:proofErr w:type="spellEnd"/>
      <w:r w:rsidRPr="00EB1511">
        <w:rPr>
          <w:rFonts w:eastAsia="Times New Roman"/>
          <w:highlight w:val="white"/>
        </w:rPr>
        <w:t xml:space="preserve"> of multiplex relationships and their associations with job performance. </w:t>
      </w:r>
      <w:r w:rsidRPr="00EB1511">
        <w:rPr>
          <w:rFonts w:eastAsia="Times New Roman"/>
          <w:i/>
          <w:highlight w:val="white"/>
        </w:rPr>
        <w:t>Personnel psychology</w:t>
      </w:r>
      <w:r w:rsidRPr="00EB1511">
        <w:rPr>
          <w:rFonts w:eastAsia="Times New Roman"/>
          <w:highlight w:val="white"/>
        </w:rPr>
        <w:t>, </w:t>
      </w:r>
      <w:r w:rsidRPr="00EB1511">
        <w:rPr>
          <w:rFonts w:eastAsia="Times New Roman"/>
          <w:i/>
          <w:highlight w:val="white"/>
        </w:rPr>
        <w:t>69</w:t>
      </w:r>
      <w:r w:rsidRPr="00EB1511">
        <w:rPr>
          <w:rFonts w:eastAsia="Times New Roman"/>
          <w:highlight w:val="white"/>
        </w:rPr>
        <w:t>(2), pp.311-355.</w:t>
      </w:r>
    </w:p>
    <w:p w14:paraId="583046EB"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r w:rsidRPr="00EB1511">
        <w:rPr>
          <w:rFonts w:eastAsia="Times New Roman"/>
          <w:highlight w:val="white"/>
        </w:rPr>
        <w:lastRenderedPageBreak/>
        <w:t xml:space="preserve">Parmenter, D., 2015. </w:t>
      </w:r>
      <w:r w:rsidRPr="00EB1511">
        <w:rPr>
          <w:rFonts w:eastAsia="Times New Roman"/>
          <w:i/>
        </w:rPr>
        <w:t xml:space="preserve">Key performance indicators: developing, implementing, and using winning </w:t>
      </w:r>
      <w:proofErr w:type="spellStart"/>
      <w:r w:rsidRPr="00EB1511">
        <w:rPr>
          <w:rFonts w:eastAsia="Times New Roman"/>
          <w:i/>
        </w:rPr>
        <w:t>KPIs</w:t>
      </w:r>
      <w:r w:rsidRPr="00EB1511">
        <w:rPr>
          <w:rFonts w:eastAsia="Times New Roman"/>
        </w:rPr>
        <w:t>.Hoboken</w:t>
      </w:r>
      <w:proofErr w:type="spellEnd"/>
      <w:r w:rsidRPr="00EB1511">
        <w:rPr>
          <w:rFonts w:eastAsia="Times New Roman"/>
        </w:rPr>
        <w:t>: John Wiley &amp; Sons.</w:t>
      </w:r>
    </w:p>
    <w:p w14:paraId="4F1D825B" w14:textId="77777777" w:rsidR="0092779D" w:rsidRPr="00EB1511" w:rsidRDefault="0092779D" w:rsidP="00EB1511">
      <w:pPr>
        <w:pStyle w:val="Normal1"/>
        <w:pBdr>
          <w:top w:val="nil"/>
          <w:left w:val="nil"/>
          <w:bottom w:val="nil"/>
          <w:right w:val="nil"/>
          <w:between w:val="nil"/>
        </w:pBdr>
        <w:spacing w:after="240" w:line="360" w:lineRule="auto"/>
        <w:rPr>
          <w:rFonts w:eastAsia="Times New Roman"/>
        </w:rPr>
      </w:pPr>
      <w:r w:rsidRPr="00EB1511">
        <w:rPr>
          <w:rFonts w:eastAsia="Times New Roman"/>
          <w:highlight w:val="white"/>
        </w:rPr>
        <w:t xml:space="preserve">Patton, N. and Kinsella, E.A., 2018. Reflective spaces: Nurturing reflective practice during workplace learning. In </w:t>
      </w:r>
      <w:r w:rsidRPr="00EB1511">
        <w:rPr>
          <w:rFonts w:eastAsia="Times New Roman"/>
          <w:i/>
        </w:rPr>
        <w:t>Developing practice capability: Transforming workplace learning</w:t>
      </w:r>
      <w:r w:rsidRPr="00EB1511">
        <w:rPr>
          <w:rFonts w:eastAsia="Times New Roman"/>
        </w:rPr>
        <w:t xml:space="preserve"> (pp. 165-172). London: Brill Sense.</w:t>
      </w:r>
    </w:p>
    <w:p w14:paraId="3A1EC6DC" w14:textId="77777777" w:rsidR="0092779D" w:rsidRPr="00EB1511" w:rsidRDefault="0092779D" w:rsidP="00EB1511">
      <w:pPr>
        <w:spacing w:after="240" w:line="360" w:lineRule="auto"/>
      </w:pPr>
      <w:proofErr w:type="spellStart"/>
      <w:r w:rsidRPr="00EB1511">
        <w:rPr>
          <w:shd w:val="clear" w:color="auto" w:fill="FFFFFF"/>
        </w:rPr>
        <w:t>Renninger</w:t>
      </w:r>
      <w:proofErr w:type="spellEnd"/>
      <w:r w:rsidRPr="00EB1511">
        <w:rPr>
          <w:shd w:val="clear" w:color="auto" w:fill="FFFFFF"/>
        </w:rPr>
        <w:t xml:space="preserve">, K.A. and </w:t>
      </w:r>
      <w:proofErr w:type="spellStart"/>
      <w:r w:rsidRPr="00EB1511">
        <w:rPr>
          <w:shd w:val="clear" w:color="auto" w:fill="FFFFFF"/>
        </w:rPr>
        <w:t>Hidi</w:t>
      </w:r>
      <w:proofErr w:type="spellEnd"/>
      <w:r w:rsidRPr="00EB1511">
        <w:rPr>
          <w:shd w:val="clear" w:color="auto" w:fill="FFFFFF"/>
        </w:rPr>
        <w:t>, S., 2015. </w:t>
      </w:r>
      <w:r w:rsidRPr="00EB1511">
        <w:rPr>
          <w:i/>
          <w:iCs/>
          <w:shd w:val="clear" w:color="auto" w:fill="FFFFFF"/>
        </w:rPr>
        <w:t>The power of interest for motivation and engagement</w:t>
      </w:r>
      <w:r w:rsidRPr="00EB1511">
        <w:rPr>
          <w:shd w:val="clear" w:color="auto" w:fill="FFFFFF"/>
        </w:rPr>
        <w:t>. Abingdon: Routledge.</w:t>
      </w:r>
    </w:p>
    <w:p w14:paraId="49BFABAE"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Ritter, B.A., Small, E.E., Mortimer, J.W. and Doll, J.L., 2018. Designing management curriculum for workplace readiness: Developing students’ soft skills. </w:t>
      </w:r>
      <w:r w:rsidRPr="00EB1511">
        <w:rPr>
          <w:rFonts w:eastAsia="Times New Roman"/>
          <w:i/>
          <w:highlight w:val="white"/>
        </w:rPr>
        <w:t>Journal of Management Education</w:t>
      </w:r>
      <w:r w:rsidRPr="00EB1511">
        <w:rPr>
          <w:rFonts w:eastAsia="Times New Roman"/>
          <w:highlight w:val="white"/>
        </w:rPr>
        <w:t>, </w:t>
      </w:r>
      <w:r w:rsidRPr="00EB1511">
        <w:rPr>
          <w:rFonts w:eastAsia="Times New Roman"/>
          <w:i/>
          <w:highlight w:val="white"/>
        </w:rPr>
        <w:t>42</w:t>
      </w:r>
      <w:r w:rsidRPr="00EB1511">
        <w:rPr>
          <w:rFonts w:eastAsia="Times New Roman"/>
          <w:highlight w:val="white"/>
        </w:rPr>
        <w:t>(1), pp.80-103.</w:t>
      </w:r>
    </w:p>
    <w:p w14:paraId="592A102B" w14:textId="77777777" w:rsidR="0092779D" w:rsidRPr="00EB1511" w:rsidRDefault="0092779D" w:rsidP="00EB1511">
      <w:pPr>
        <w:pStyle w:val="Normal1"/>
        <w:spacing w:after="280" w:line="360" w:lineRule="auto"/>
        <w:rPr>
          <w:rFonts w:eastAsia="Times New Roman"/>
        </w:rPr>
      </w:pPr>
      <w:proofErr w:type="spellStart"/>
      <w:r w:rsidRPr="00EB1511">
        <w:rPr>
          <w:rFonts w:eastAsia="Times New Roman"/>
          <w:highlight w:val="white"/>
        </w:rPr>
        <w:t>Romiszowski</w:t>
      </w:r>
      <w:proofErr w:type="spellEnd"/>
      <w:r w:rsidRPr="00EB1511">
        <w:rPr>
          <w:rFonts w:eastAsia="Times New Roman"/>
          <w:highlight w:val="white"/>
        </w:rPr>
        <w:t>, A.J., 2016. </w:t>
      </w:r>
      <w:r w:rsidRPr="00EB1511">
        <w:rPr>
          <w:rFonts w:eastAsia="Times New Roman"/>
          <w:i/>
          <w:highlight w:val="white"/>
        </w:rPr>
        <w:t>Designing instructional systems: Decision making in course planning and curriculum design</w:t>
      </w:r>
      <w:r w:rsidRPr="00EB1511">
        <w:rPr>
          <w:rFonts w:eastAsia="Times New Roman"/>
          <w:highlight w:val="white"/>
        </w:rPr>
        <w:t>. Abingdon: Routledge.</w:t>
      </w:r>
    </w:p>
    <w:p w14:paraId="3DBB3948" w14:textId="77777777" w:rsidR="0092779D" w:rsidRPr="00EB1511" w:rsidRDefault="0092779D" w:rsidP="00EB1511">
      <w:pPr>
        <w:pStyle w:val="Normal1"/>
        <w:spacing w:after="280" w:line="360" w:lineRule="auto"/>
        <w:rPr>
          <w:rFonts w:eastAsia="Times New Roman"/>
          <w:highlight w:val="white"/>
        </w:rPr>
      </w:pPr>
      <w:r w:rsidRPr="00EB1511">
        <w:rPr>
          <w:rFonts w:eastAsia="Times New Roman"/>
          <w:highlight w:val="white"/>
        </w:rPr>
        <w:t>Schaufeli, W.B., 2017. Applying the job demands-resources model. </w:t>
      </w:r>
      <w:r w:rsidRPr="00EB1511">
        <w:rPr>
          <w:rFonts w:eastAsia="Times New Roman"/>
          <w:i/>
          <w:highlight w:val="white"/>
        </w:rPr>
        <w:t>Organizational Dynamics</w:t>
      </w:r>
      <w:r w:rsidRPr="00EB1511">
        <w:rPr>
          <w:rFonts w:eastAsia="Times New Roman"/>
          <w:highlight w:val="white"/>
        </w:rPr>
        <w:t>, </w:t>
      </w:r>
      <w:r w:rsidRPr="00EB1511">
        <w:rPr>
          <w:rFonts w:eastAsia="Times New Roman"/>
          <w:i/>
          <w:highlight w:val="white"/>
        </w:rPr>
        <w:t>2</w:t>
      </w:r>
      <w:r w:rsidRPr="00EB1511">
        <w:rPr>
          <w:rFonts w:eastAsia="Times New Roman"/>
          <w:highlight w:val="white"/>
        </w:rPr>
        <w:t>(46), pp.120-132.</w:t>
      </w:r>
    </w:p>
    <w:p w14:paraId="52915C11" w14:textId="77777777" w:rsidR="0005352B" w:rsidRPr="00EB1511" w:rsidRDefault="0005352B" w:rsidP="00EB1511">
      <w:pPr>
        <w:pStyle w:val="Normal1"/>
        <w:pBdr>
          <w:top w:val="nil"/>
          <w:left w:val="nil"/>
          <w:bottom w:val="nil"/>
          <w:right w:val="nil"/>
          <w:between w:val="nil"/>
        </w:pBdr>
        <w:spacing w:after="240" w:line="360" w:lineRule="auto"/>
        <w:rPr>
          <w:rFonts w:eastAsia="Times New Roman"/>
        </w:rPr>
      </w:pPr>
    </w:p>
    <w:p w14:paraId="2D85DB02" w14:textId="77777777" w:rsidR="0005352B" w:rsidRPr="00EB1511" w:rsidRDefault="0005352B" w:rsidP="00EB1511">
      <w:pPr>
        <w:pStyle w:val="Normal1"/>
        <w:pBdr>
          <w:top w:val="nil"/>
          <w:left w:val="nil"/>
          <w:bottom w:val="nil"/>
          <w:right w:val="nil"/>
          <w:between w:val="nil"/>
        </w:pBdr>
        <w:spacing w:line="360" w:lineRule="auto"/>
        <w:rPr>
          <w:rFonts w:eastAsia="Times New Roman"/>
          <w:b/>
        </w:rPr>
      </w:pPr>
    </w:p>
    <w:p w14:paraId="032FA59C" w14:textId="77777777" w:rsidR="0005352B" w:rsidRPr="00EB1511" w:rsidRDefault="0092779D" w:rsidP="00EB1511">
      <w:pPr>
        <w:pStyle w:val="Heading1"/>
        <w:jc w:val="left"/>
        <w:rPr>
          <w:rFonts w:ascii="Arial" w:hAnsi="Arial" w:cs="Arial"/>
          <w:color w:val="auto"/>
          <w:sz w:val="22"/>
          <w:szCs w:val="22"/>
        </w:rPr>
      </w:pPr>
      <w:bookmarkStart w:id="67" w:name="_4bvk7pj" w:colFirst="0" w:colLast="0"/>
      <w:bookmarkEnd w:id="67"/>
      <w:r w:rsidRPr="00EB1511">
        <w:rPr>
          <w:rFonts w:ascii="Arial" w:hAnsi="Arial" w:cs="Arial"/>
          <w:color w:val="auto"/>
          <w:sz w:val="22"/>
          <w:szCs w:val="22"/>
        </w:rPr>
        <w:br w:type="page"/>
      </w:r>
    </w:p>
    <w:p w14:paraId="55F108E5" w14:textId="77777777" w:rsidR="0005352B" w:rsidRPr="00EB1511" w:rsidRDefault="0092779D" w:rsidP="00EB1511">
      <w:pPr>
        <w:pStyle w:val="Heading1"/>
        <w:jc w:val="left"/>
        <w:rPr>
          <w:rFonts w:ascii="Arial" w:hAnsi="Arial" w:cs="Arial"/>
          <w:color w:val="auto"/>
          <w:sz w:val="22"/>
          <w:szCs w:val="22"/>
        </w:rPr>
      </w:pPr>
      <w:bookmarkStart w:id="68" w:name="_Toc15726281"/>
      <w:r w:rsidRPr="00EB1511">
        <w:rPr>
          <w:rFonts w:ascii="Arial" w:hAnsi="Arial" w:cs="Arial"/>
          <w:color w:val="auto"/>
          <w:sz w:val="22"/>
          <w:szCs w:val="22"/>
        </w:rPr>
        <w:lastRenderedPageBreak/>
        <w:t>Appendices</w:t>
      </w:r>
      <w:bookmarkEnd w:id="68"/>
    </w:p>
    <w:p w14:paraId="1AEF0E04" w14:textId="77777777" w:rsidR="0005352B" w:rsidRPr="00EB1511" w:rsidRDefault="0092779D" w:rsidP="00EB1511">
      <w:pPr>
        <w:pStyle w:val="Heading2"/>
        <w:jc w:val="left"/>
        <w:rPr>
          <w:rFonts w:ascii="Arial" w:hAnsi="Arial" w:cs="Arial"/>
          <w:color w:val="auto"/>
          <w:sz w:val="22"/>
          <w:szCs w:val="22"/>
        </w:rPr>
      </w:pPr>
      <w:bookmarkStart w:id="69" w:name="_Toc15726282"/>
      <w:r w:rsidRPr="00EB1511">
        <w:rPr>
          <w:rFonts w:ascii="Arial" w:hAnsi="Arial" w:cs="Arial"/>
          <w:color w:val="auto"/>
          <w:sz w:val="22"/>
          <w:szCs w:val="22"/>
        </w:rPr>
        <w:t>Appendix 1: Personal development for employee</w:t>
      </w:r>
      <w:bookmarkEnd w:id="69"/>
    </w:p>
    <w:p w14:paraId="5FF96B3F" w14:textId="77777777" w:rsidR="0005352B" w:rsidRPr="00EB1511" w:rsidRDefault="0092779D" w:rsidP="00EB1511">
      <w:pPr>
        <w:pStyle w:val="Normal1"/>
        <w:spacing w:line="360" w:lineRule="auto"/>
        <w:rPr>
          <w:rFonts w:eastAsia="Times New Roman"/>
        </w:rPr>
      </w:pPr>
      <w:r w:rsidRPr="00EB1511">
        <w:rPr>
          <w:rFonts w:eastAsia="Times New Roman"/>
          <w:noProof/>
          <w:lang w:eastAsia="en-GB"/>
        </w:rPr>
        <w:drawing>
          <wp:inline distT="0" distB="0" distL="0" distR="0" wp14:anchorId="4D704863" wp14:editId="6795DCE6">
            <wp:extent cx="3305175" cy="3314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3305175" cy="3314700"/>
                    </a:xfrm>
                    <a:prstGeom prst="rect">
                      <a:avLst/>
                    </a:prstGeom>
                    <a:ln/>
                  </pic:spPr>
                </pic:pic>
              </a:graphicData>
            </a:graphic>
          </wp:inline>
        </w:drawing>
      </w:r>
    </w:p>
    <w:p w14:paraId="7E9427C6" w14:textId="77777777" w:rsidR="0005352B" w:rsidRPr="00EB1511" w:rsidRDefault="0092779D" w:rsidP="00EB1511">
      <w:pPr>
        <w:pStyle w:val="Normal1"/>
        <w:spacing w:line="360" w:lineRule="auto"/>
        <w:rPr>
          <w:rFonts w:eastAsia="Times New Roman"/>
        </w:rPr>
      </w:pPr>
      <w:r w:rsidRPr="00EB1511">
        <w:rPr>
          <w:rFonts w:eastAsia="Times New Roman"/>
        </w:rPr>
        <w:t>(Source:  https://www.careersinfood.com/career-planning/portals/0/Images/DNN/Images/personal-development-image.jpg)</w:t>
      </w:r>
    </w:p>
    <w:p w14:paraId="14C6D99C" w14:textId="77777777" w:rsidR="0005352B" w:rsidRPr="00EB1511" w:rsidRDefault="0005352B" w:rsidP="00EB1511">
      <w:pPr>
        <w:pStyle w:val="Normal1"/>
        <w:spacing w:line="360" w:lineRule="auto"/>
        <w:rPr>
          <w:rFonts w:eastAsia="Times New Roman"/>
        </w:rPr>
      </w:pPr>
    </w:p>
    <w:p w14:paraId="2B96E0C2" w14:textId="77777777" w:rsidR="0005352B" w:rsidRPr="00EB1511" w:rsidRDefault="0005352B" w:rsidP="00EB1511">
      <w:pPr>
        <w:pStyle w:val="Normal1"/>
        <w:pBdr>
          <w:top w:val="nil"/>
          <w:left w:val="nil"/>
          <w:bottom w:val="nil"/>
          <w:right w:val="nil"/>
          <w:between w:val="nil"/>
        </w:pBdr>
        <w:spacing w:line="360" w:lineRule="auto"/>
      </w:pPr>
    </w:p>
    <w:p w14:paraId="563936F6" w14:textId="77777777" w:rsidR="0005352B" w:rsidRPr="00EB1511" w:rsidRDefault="0092779D" w:rsidP="00EB1511">
      <w:pPr>
        <w:pStyle w:val="Heading2"/>
        <w:jc w:val="left"/>
        <w:rPr>
          <w:rFonts w:ascii="Arial" w:hAnsi="Arial" w:cs="Arial"/>
          <w:color w:val="auto"/>
          <w:sz w:val="22"/>
          <w:szCs w:val="22"/>
        </w:rPr>
      </w:pPr>
      <w:bookmarkStart w:id="70" w:name="_Toc15726283"/>
      <w:r w:rsidRPr="00EB1511">
        <w:rPr>
          <w:rFonts w:ascii="Arial" w:hAnsi="Arial" w:cs="Arial"/>
          <w:color w:val="auto"/>
          <w:sz w:val="22"/>
          <w:szCs w:val="22"/>
        </w:rPr>
        <w:t>Appendix 2: Organisation Needs</w:t>
      </w:r>
      <w:bookmarkEnd w:id="70"/>
    </w:p>
    <w:p w14:paraId="6BFE55F4" w14:textId="77777777" w:rsidR="0005352B" w:rsidRPr="00EB1511" w:rsidRDefault="0005352B" w:rsidP="00EB1511">
      <w:pPr>
        <w:pStyle w:val="Normal1"/>
        <w:pBdr>
          <w:top w:val="nil"/>
          <w:left w:val="nil"/>
          <w:bottom w:val="nil"/>
          <w:right w:val="nil"/>
          <w:between w:val="nil"/>
        </w:pBdr>
        <w:spacing w:line="360" w:lineRule="auto"/>
      </w:pP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7155"/>
      </w:tblGrid>
      <w:tr w:rsidR="0092641F" w:rsidRPr="00EB1511" w14:paraId="7C606FA9" w14:textId="77777777">
        <w:trPr>
          <w:jc w:val="center"/>
        </w:trPr>
        <w:tc>
          <w:tcPr>
            <w:tcW w:w="2205" w:type="dxa"/>
            <w:shd w:val="clear" w:color="auto" w:fill="auto"/>
            <w:tcMar>
              <w:top w:w="100" w:type="dxa"/>
              <w:left w:w="100" w:type="dxa"/>
              <w:bottom w:w="100" w:type="dxa"/>
              <w:right w:w="100" w:type="dxa"/>
            </w:tcMar>
          </w:tcPr>
          <w:p w14:paraId="173462A3"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Job Posts</w:t>
            </w:r>
          </w:p>
        </w:tc>
        <w:tc>
          <w:tcPr>
            <w:tcW w:w="7155" w:type="dxa"/>
            <w:shd w:val="clear" w:color="auto" w:fill="auto"/>
            <w:tcMar>
              <w:top w:w="100" w:type="dxa"/>
              <w:left w:w="100" w:type="dxa"/>
              <w:bottom w:w="100" w:type="dxa"/>
              <w:right w:w="100" w:type="dxa"/>
            </w:tcMar>
          </w:tcPr>
          <w:p w14:paraId="4FB8B765"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Customer Service Support apprentice, cabin crew apprentice</w:t>
            </w:r>
          </w:p>
        </w:tc>
      </w:tr>
      <w:tr w:rsidR="0092641F" w:rsidRPr="00EB1511" w14:paraId="2C3FCBD7" w14:textId="77777777">
        <w:trPr>
          <w:jc w:val="center"/>
        </w:trPr>
        <w:tc>
          <w:tcPr>
            <w:tcW w:w="2205" w:type="dxa"/>
            <w:shd w:val="clear" w:color="auto" w:fill="auto"/>
            <w:tcMar>
              <w:top w:w="100" w:type="dxa"/>
              <w:left w:w="100" w:type="dxa"/>
              <w:bottom w:w="100" w:type="dxa"/>
              <w:right w:w="100" w:type="dxa"/>
            </w:tcMar>
          </w:tcPr>
          <w:p w14:paraId="1AA89BA9"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Opportunity</w:t>
            </w:r>
          </w:p>
        </w:tc>
        <w:tc>
          <w:tcPr>
            <w:tcW w:w="7155" w:type="dxa"/>
            <w:shd w:val="clear" w:color="auto" w:fill="auto"/>
            <w:tcMar>
              <w:top w:w="100" w:type="dxa"/>
              <w:left w:w="100" w:type="dxa"/>
              <w:bottom w:w="100" w:type="dxa"/>
              <w:right w:w="100" w:type="dxa"/>
            </w:tcMar>
          </w:tcPr>
          <w:p w14:paraId="51686036"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Apprenticeship programme, on the job training</w:t>
            </w:r>
          </w:p>
        </w:tc>
      </w:tr>
      <w:tr w:rsidR="0092641F" w:rsidRPr="00EB1511" w14:paraId="37233BAE" w14:textId="77777777">
        <w:trPr>
          <w:jc w:val="center"/>
        </w:trPr>
        <w:tc>
          <w:tcPr>
            <w:tcW w:w="2205" w:type="dxa"/>
            <w:shd w:val="clear" w:color="auto" w:fill="auto"/>
            <w:tcMar>
              <w:top w:w="100" w:type="dxa"/>
              <w:left w:w="100" w:type="dxa"/>
              <w:bottom w:w="100" w:type="dxa"/>
              <w:right w:w="100" w:type="dxa"/>
            </w:tcMar>
          </w:tcPr>
          <w:p w14:paraId="267BB0E1"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 xml:space="preserve">Training </w:t>
            </w:r>
            <w:proofErr w:type="spellStart"/>
            <w:r w:rsidRPr="00EB1511">
              <w:rPr>
                <w:rFonts w:eastAsia="Times New Roman"/>
              </w:rPr>
              <w:t>STrategy</w:t>
            </w:r>
            <w:proofErr w:type="spellEnd"/>
          </w:p>
        </w:tc>
        <w:tc>
          <w:tcPr>
            <w:tcW w:w="7155" w:type="dxa"/>
            <w:shd w:val="clear" w:color="auto" w:fill="auto"/>
            <w:tcMar>
              <w:top w:w="100" w:type="dxa"/>
              <w:left w:w="100" w:type="dxa"/>
              <w:bottom w:w="100" w:type="dxa"/>
              <w:right w:w="100" w:type="dxa"/>
            </w:tcMar>
          </w:tcPr>
          <w:p w14:paraId="723D5CEF"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Systematic training</w:t>
            </w:r>
          </w:p>
        </w:tc>
      </w:tr>
      <w:tr w:rsidR="0092641F" w:rsidRPr="00EB1511" w14:paraId="4538AAFA" w14:textId="77777777">
        <w:trPr>
          <w:jc w:val="center"/>
        </w:trPr>
        <w:tc>
          <w:tcPr>
            <w:tcW w:w="2205" w:type="dxa"/>
            <w:shd w:val="clear" w:color="auto" w:fill="auto"/>
            <w:tcMar>
              <w:top w:w="100" w:type="dxa"/>
              <w:left w:w="100" w:type="dxa"/>
              <w:bottom w:w="100" w:type="dxa"/>
              <w:right w:w="100" w:type="dxa"/>
            </w:tcMar>
          </w:tcPr>
          <w:p w14:paraId="5DB5499E"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Learning Styles</w:t>
            </w:r>
          </w:p>
        </w:tc>
        <w:tc>
          <w:tcPr>
            <w:tcW w:w="7155" w:type="dxa"/>
            <w:shd w:val="clear" w:color="auto" w:fill="auto"/>
            <w:tcMar>
              <w:top w:w="100" w:type="dxa"/>
              <w:left w:w="100" w:type="dxa"/>
              <w:bottom w:w="100" w:type="dxa"/>
              <w:right w:w="100" w:type="dxa"/>
            </w:tcMar>
          </w:tcPr>
          <w:p w14:paraId="0ED61036"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Experiential, social, reflective</w:t>
            </w:r>
          </w:p>
        </w:tc>
      </w:tr>
      <w:tr w:rsidR="0092641F" w:rsidRPr="00EB1511" w14:paraId="196D6E0F" w14:textId="77777777">
        <w:trPr>
          <w:jc w:val="center"/>
        </w:trPr>
        <w:tc>
          <w:tcPr>
            <w:tcW w:w="2205" w:type="dxa"/>
            <w:shd w:val="clear" w:color="auto" w:fill="auto"/>
            <w:tcMar>
              <w:top w:w="100" w:type="dxa"/>
              <w:left w:w="100" w:type="dxa"/>
              <w:bottom w:w="100" w:type="dxa"/>
              <w:right w:w="100" w:type="dxa"/>
            </w:tcMar>
          </w:tcPr>
          <w:p w14:paraId="2A041DFA"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Skills Required by Organisation</w:t>
            </w:r>
          </w:p>
        </w:tc>
        <w:tc>
          <w:tcPr>
            <w:tcW w:w="7155" w:type="dxa"/>
            <w:shd w:val="clear" w:color="auto" w:fill="auto"/>
            <w:tcMar>
              <w:top w:w="100" w:type="dxa"/>
              <w:left w:w="100" w:type="dxa"/>
              <w:bottom w:w="100" w:type="dxa"/>
              <w:right w:w="100" w:type="dxa"/>
            </w:tcMar>
          </w:tcPr>
          <w:p w14:paraId="7AFEBB89"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Customer Service skills, team performance, communication skills, problem solving, decision-making</w:t>
            </w:r>
          </w:p>
        </w:tc>
      </w:tr>
      <w:tr w:rsidR="0092641F" w:rsidRPr="00EB1511" w14:paraId="0D04CE56" w14:textId="77777777">
        <w:trPr>
          <w:jc w:val="center"/>
        </w:trPr>
        <w:tc>
          <w:tcPr>
            <w:tcW w:w="2205" w:type="dxa"/>
            <w:shd w:val="clear" w:color="auto" w:fill="auto"/>
            <w:tcMar>
              <w:top w:w="100" w:type="dxa"/>
              <w:left w:w="100" w:type="dxa"/>
              <w:bottom w:w="100" w:type="dxa"/>
              <w:right w:w="100" w:type="dxa"/>
            </w:tcMar>
          </w:tcPr>
          <w:p w14:paraId="1623EF86"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Minimum Candidate Requirement</w:t>
            </w:r>
          </w:p>
        </w:tc>
        <w:tc>
          <w:tcPr>
            <w:tcW w:w="7155" w:type="dxa"/>
            <w:shd w:val="clear" w:color="auto" w:fill="auto"/>
            <w:tcMar>
              <w:top w:w="100" w:type="dxa"/>
              <w:left w:w="100" w:type="dxa"/>
              <w:bottom w:w="100" w:type="dxa"/>
              <w:right w:w="100" w:type="dxa"/>
            </w:tcMar>
          </w:tcPr>
          <w:p w14:paraId="7BA89263"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School pass out, Graduate</w:t>
            </w:r>
          </w:p>
        </w:tc>
      </w:tr>
    </w:tbl>
    <w:p w14:paraId="0C6C8227"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lastRenderedPageBreak/>
        <w:t>(Source: As created by Author under influence of Career.ba.com, 2019)</w:t>
      </w:r>
    </w:p>
    <w:p w14:paraId="39C9BB87" w14:textId="77777777" w:rsidR="0005352B" w:rsidRPr="00EB1511" w:rsidRDefault="0092779D" w:rsidP="00EB1511">
      <w:pPr>
        <w:pStyle w:val="Heading2"/>
        <w:jc w:val="left"/>
        <w:rPr>
          <w:rFonts w:ascii="Arial" w:hAnsi="Arial" w:cs="Arial"/>
          <w:color w:val="auto"/>
          <w:sz w:val="22"/>
          <w:szCs w:val="22"/>
        </w:rPr>
      </w:pPr>
      <w:bookmarkStart w:id="71" w:name="_Toc15726284"/>
      <w:r w:rsidRPr="00EB1511">
        <w:rPr>
          <w:rFonts w:ascii="Arial" w:hAnsi="Arial" w:cs="Arial"/>
          <w:color w:val="auto"/>
          <w:sz w:val="22"/>
          <w:szCs w:val="22"/>
        </w:rPr>
        <w:t>Appendix 3: SMART Goals</w:t>
      </w:r>
      <w:bookmarkEnd w:id="71"/>
    </w:p>
    <w:p w14:paraId="0B2C0E13" w14:textId="77777777" w:rsidR="0005352B" w:rsidRPr="00EB1511" w:rsidRDefault="0005352B" w:rsidP="00EB1511">
      <w:pPr>
        <w:pStyle w:val="Normal1"/>
        <w:pBdr>
          <w:top w:val="nil"/>
          <w:left w:val="nil"/>
          <w:bottom w:val="nil"/>
          <w:right w:val="nil"/>
          <w:between w:val="nil"/>
        </w:pBdr>
        <w:spacing w:line="360" w:lineRule="auto"/>
        <w:rPr>
          <w:rFonts w:eastAsia="Times New Roman"/>
        </w:rPr>
      </w:pP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7065"/>
      </w:tblGrid>
      <w:tr w:rsidR="0092641F" w:rsidRPr="00EB1511" w14:paraId="03E51096" w14:textId="77777777">
        <w:trPr>
          <w:jc w:val="center"/>
        </w:trPr>
        <w:tc>
          <w:tcPr>
            <w:tcW w:w="2295" w:type="dxa"/>
            <w:shd w:val="clear" w:color="auto" w:fill="auto"/>
            <w:tcMar>
              <w:top w:w="100" w:type="dxa"/>
              <w:left w:w="100" w:type="dxa"/>
              <w:bottom w:w="100" w:type="dxa"/>
              <w:right w:w="100" w:type="dxa"/>
            </w:tcMar>
          </w:tcPr>
          <w:p w14:paraId="3424B530"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Specific</w:t>
            </w:r>
          </w:p>
        </w:tc>
        <w:tc>
          <w:tcPr>
            <w:tcW w:w="7065" w:type="dxa"/>
            <w:shd w:val="clear" w:color="auto" w:fill="auto"/>
            <w:tcMar>
              <w:top w:w="100" w:type="dxa"/>
              <w:left w:w="100" w:type="dxa"/>
              <w:bottom w:w="100" w:type="dxa"/>
              <w:right w:w="100" w:type="dxa"/>
            </w:tcMar>
          </w:tcPr>
          <w:p w14:paraId="7F47B472" w14:textId="77777777" w:rsidR="0005352B" w:rsidRPr="00EB1511" w:rsidRDefault="0092779D" w:rsidP="00EB1511">
            <w:pPr>
              <w:pStyle w:val="Normal1"/>
              <w:widowControl w:val="0"/>
              <w:numPr>
                <w:ilvl w:val="0"/>
                <w:numId w:val="1"/>
              </w:numPr>
              <w:pBdr>
                <w:top w:val="nil"/>
                <w:left w:val="nil"/>
                <w:bottom w:val="nil"/>
                <w:right w:val="nil"/>
                <w:between w:val="nil"/>
              </w:pBdr>
              <w:spacing w:line="360" w:lineRule="auto"/>
              <w:rPr>
                <w:rFonts w:eastAsia="Times New Roman"/>
              </w:rPr>
            </w:pPr>
            <w:r w:rsidRPr="00EB1511">
              <w:rPr>
                <w:rFonts w:eastAsia="Times New Roman"/>
              </w:rPr>
              <w:t>To improve verbal communication skills in cabin crew employee</w:t>
            </w:r>
          </w:p>
          <w:p w14:paraId="7CE27A96" w14:textId="77777777" w:rsidR="0005352B" w:rsidRPr="00EB1511" w:rsidRDefault="0092779D" w:rsidP="00EB1511">
            <w:pPr>
              <w:pStyle w:val="Normal1"/>
              <w:widowControl w:val="0"/>
              <w:numPr>
                <w:ilvl w:val="0"/>
                <w:numId w:val="1"/>
              </w:numPr>
              <w:pBdr>
                <w:top w:val="nil"/>
                <w:left w:val="nil"/>
                <w:bottom w:val="nil"/>
                <w:right w:val="nil"/>
                <w:between w:val="nil"/>
              </w:pBdr>
              <w:spacing w:line="360" w:lineRule="auto"/>
              <w:rPr>
                <w:rFonts w:eastAsia="Times New Roman"/>
              </w:rPr>
            </w:pPr>
            <w:r w:rsidRPr="00EB1511">
              <w:rPr>
                <w:rFonts w:eastAsia="Times New Roman"/>
              </w:rPr>
              <w:t>To improve crisis handling and decision-making skills among pilots</w:t>
            </w:r>
          </w:p>
          <w:p w14:paraId="1785D264" w14:textId="77777777" w:rsidR="0005352B" w:rsidRPr="00EB1511" w:rsidRDefault="0092779D" w:rsidP="00EB1511">
            <w:pPr>
              <w:pStyle w:val="Normal1"/>
              <w:widowControl w:val="0"/>
              <w:numPr>
                <w:ilvl w:val="0"/>
                <w:numId w:val="1"/>
              </w:numPr>
              <w:pBdr>
                <w:top w:val="nil"/>
                <w:left w:val="nil"/>
                <w:bottom w:val="nil"/>
                <w:right w:val="nil"/>
                <w:between w:val="nil"/>
              </w:pBdr>
              <w:spacing w:line="360" w:lineRule="auto"/>
              <w:rPr>
                <w:rFonts w:eastAsia="Times New Roman"/>
              </w:rPr>
            </w:pPr>
            <w:r w:rsidRPr="00EB1511">
              <w:rPr>
                <w:rFonts w:eastAsia="Times New Roman"/>
              </w:rPr>
              <w:t>To improve customer service skills among cabin crew members</w:t>
            </w:r>
          </w:p>
        </w:tc>
      </w:tr>
      <w:tr w:rsidR="0092641F" w:rsidRPr="00EB1511" w14:paraId="30D0FC52" w14:textId="77777777">
        <w:trPr>
          <w:jc w:val="center"/>
        </w:trPr>
        <w:tc>
          <w:tcPr>
            <w:tcW w:w="2295" w:type="dxa"/>
            <w:shd w:val="clear" w:color="auto" w:fill="auto"/>
            <w:tcMar>
              <w:top w:w="100" w:type="dxa"/>
              <w:left w:w="100" w:type="dxa"/>
              <w:bottom w:w="100" w:type="dxa"/>
              <w:right w:w="100" w:type="dxa"/>
            </w:tcMar>
          </w:tcPr>
          <w:p w14:paraId="05B9FE32"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Measurable</w:t>
            </w:r>
          </w:p>
        </w:tc>
        <w:tc>
          <w:tcPr>
            <w:tcW w:w="7065" w:type="dxa"/>
            <w:shd w:val="clear" w:color="auto" w:fill="auto"/>
            <w:tcMar>
              <w:top w:w="100" w:type="dxa"/>
              <w:left w:w="100" w:type="dxa"/>
              <w:bottom w:w="100" w:type="dxa"/>
              <w:right w:w="100" w:type="dxa"/>
            </w:tcMar>
          </w:tcPr>
          <w:p w14:paraId="4B598461" w14:textId="77777777" w:rsidR="0005352B" w:rsidRPr="00EB1511" w:rsidRDefault="0092779D" w:rsidP="00EB1511">
            <w:pPr>
              <w:pStyle w:val="Normal1"/>
              <w:widowControl w:val="0"/>
              <w:numPr>
                <w:ilvl w:val="0"/>
                <w:numId w:val="2"/>
              </w:numPr>
              <w:pBdr>
                <w:top w:val="nil"/>
                <w:left w:val="nil"/>
                <w:bottom w:val="nil"/>
                <w:right w:val="nil"/>
                <w:between w:val="nil"/>
              </w:pBdr>
              <w:spacing w:line="360" w:lineRule="auto"/>
              <w:rPr>
                <w:rFonts w:eastAsia="Times New Roman"/>
              </w:rPr>
            </w:pPr>
            <w:r w:rsidRPr="00EB1511">
              <w:rPr>
                <w:rFonts w:eastAsia="Times New Roman"/>
              </w:rPr>
              <w:t>Content evaluation and after-training employee survey</w:t>
            </w:r>
          </w:p>
          <w:p w14:paraId="44384A44" w14:textId="77777777" w:rsidR="0005352B" w:rsidRPr="00EB1511" w:rsidRDefault="0092779D" w:rsidP="00EB1511">
            <w:pPr>
              <w:pStyle w:val="Normal1"/>
              <w:widowControl w:val="0"/>
              <w:numPr>
                <w:ilvl w:val="0"/>
                <w:numId w:val="2"/>
              </w:numPr>
              <w:pBdr>
                <w:top w:val="nil"/>
                <w:left w:val="nil"/>
                <w:bottom w:val="nil"/>
                <w:right w:val="nil"/>
                <w:between w:val="nil"/>
              </w:pBdr>
              <w:spacing w:line="360" w:lineRule="auto"/>
              <w:rPr>
                <w:rFonts w:eastAsia="Times New Roman"/>
              </w:rPr>
            </w:pPr>
            <w:r w:rsidRPr="00EB1511">
              <w:rPr>
                <w:rFonts w:eastAsia="Times New Roman"/>
              </w:rPr>
              <w:t>KPIs</w:t>
            </w:r>
          </w:p>
          <w:p w14:paraId="3E85E20D" w14:textId="77777777" w:rsidR="0005352B" w:rsidRPr="00EB1511" w:rsidRDefault="0092779D" w:rsidP="00EB1511">
            <w:pPr>
              <w:pStyle w:val="Normal1"/>
              <w:widowControl w:val="0"/>
              <w:numPr>
                <w:ilvl w:val="0"/>
                <w:numId w:val="2"/>
              </w:numPr>
              <w:pBdr>
                <w:top w:val="nil"/>
                <w:left w:val="nil"/>
                <w:bottom w:val="nil"/>
                <w:right w:val="nil"/>
                <w:between w:val="nil"/>
              </w:pBdr>
              <w:spacing w:line="360" w:lineRule="auto"/>
              <w:rPr>
                <w:rFonts w:eastAsia="Times New Roman"/>
              </w:rPr>
            </w:pPr>
            <w:r w:rsidRPr="00EB1511">
              <w:rPr>
                <w:rFonts w:eastAsia="Times New Roman"/>
              </w:rPr>
              <w:t>Key Performance Indicators and Benchmarks</w:t>
            </w:r>
          </w:p>
          <w:p w14:paraId="313DF446" w14:textId="77777777" w:rsidR="0005352B" w:rsidRPr="00EB1511" w:rsidRDefault="0092779D" w:rsidP="00EB1511">
            <w:pPr>
              <w:pStyle w:val="Normal1"/>
              <w:widowControl w:val="0"/>
              <w:numPr>
                <w:ilvl w:val="0"/>
                <w:numId w:val="2"/>
              </w:numPr>
              <w:pBdr>
                <w:top w:val="nil"/>
                <w:left w:val="nil"/>
                <w:bottom w:val="nil"/>
                <w:right w:val="nil"/>
                <w:between w:val="nil"/>
              </w:pBdr>
              <w:spacing w:line="360" w:lineRule="auto"/>
              <w:rPr>
                <w:rFonts w:eastAsia="Times New Roman"/>
              </w:rPr>
            </w:pPr>
            <w:r w:rsidRPr="00EB1511">
              <w:rPr>
                <w:rFonts w:eastAsia="Times New Roman"/>
              </w:rPr>
              <w:t>employee performance assessment and feedback</w:t>
            </w:r>
          </w:p>
        </w:tc>
      </w:tr>
      <w:tr w:rsidR="0092641F" w:rsidRPr="00EB1511" w14:paraId="129B6ECA" w14:textId="77777777">
        <w:trPr>
          <w:jc w:val="center"/>
        </w:trPr>
        <w:tc>
          <w:tcPr>
            <w:tcW w:w="2295" w:type="dxa"/>
            <w:shd w:val="clear" w:color="auto" w:fill="auto"/>
            <w:tcMar>
              <w:top w:w="100" w:type="dxa"/>
              <w:left w:w="100" w:type="dxa"/>
              <w:bottom w:w="100" w:type="dxa"/>
              <w:right w:w="100" w:type="dxa"/>
            </w:tcMar>
          </w:tcPr>
          <w:p w14:paraId="5C6C95ED"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Achievable</w:t>
            </w:r>
          </w:p>
        </w:tc>
        <w:tc>
          <w:tcPr>
            <w:tcW w:w="7065" w:type="dxa"/>
            <w:shd w:val="clear" w:color="auto" w:fill="auto"/>
            <w:tcMar>
              <w:top w:w="100" w:type="dxa"/>
              <w:left w:w="100" w:type="dxa"/>
              <w:bottom w:w="100" w:type="dxa"/>
              <w:right w:w="100" w:type="dxa"/>
            </w:tcMar>
          </w:tcPr>
          <w:p w14:paraId="4CC09185" w14:textId="77777777" w:rsidR="0005352B" w:rsidRPr="00EB1511" w:rsidRDefault="0092779D" w:rsidP="00EB1511">
            <w:pPr>
              <w:pStyle w:val="Normal1"/>
              <w:widowControl w:val="0"/>
              <w:numPr>
                <w:ilvl w:val="0"/>
                <w:numId w:val="3"/>
              </w:numPr>
              <w:pBdr>
                <w:top w:val="nil"/>
                <w:left w:val="nil"/>
                <w:bottom w:val="nil"/>
                <w:right w:val="nil"/>
                <w:between w:val="nil"/>
              </w:pBdr>
              <w:spacing w:line="360" w:lineRule="auto"/>
              <w:rPr>
                <w:rFonts w:eastAsia="Times New Roman"/>
              </w:rPr>
            </w:pPr>
            <w:r w:rsidRPr="00EB1511">
              <w:rPr>
                <w:rFonts w:eastAsia="Times New Roman"/>
              </w:rPr>
              <w:t xml:space="preserve">On job training will be provided to all the trainees. This will be subjected to provision of various situations where the trainees would have to take decisions, communicate the same and deal with customers. </w:t>
            </w:r>
          </w:p>
        </w:tc>
      </w:tr>
      <w:tr w:rsidR="0092641F" w:rsidRPr="00EB1511" w14:paraId="7E5F2425" w14:textId="77777777">
        <w:trPr>
          <w:jc w:val="center"/>
        </w:trPr>
        <w:tc>
          <w:tcPr>
            <w:tcW w:w="2295" w:type="dxa"/>
            <w:shd w:val="clear" w:color="auto" w:fill="auto"/>
            <w:tcMar>
              <w:top w:w="100" w:type="dxa"/>
              <w:left w:w="100" w:type="dxa"/>
              <w:bottom w:w="100" w:type="dxa"/>
              <w:right w:w="100" w:type="dxa"/>
            </w:tcMar>
          </w:tcPr>
          <w:p w14:paraId="6FF5FC31"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Relevant</w:t>
            </w:r>
          </w:p>
        </w:tc>
        <w:tc>
          <w:tcPr>
            <w:tcW w:w="7065" w:type="dxa"/>
            <w:shd w:val="clear" w:color="auto" w:fill="auto"/>
            <w:tcMar>
              <w:top w:w="100" w:type="dxa"/>
              <w:left w:w="100" w:type="dxa"/>
              <w:bottom w:w="100" w:type="dxa"/>
              <w:right w:w="100" w:type="dxa"/>
            </w:tcMar>
          </w:tcPr>
          <w:p w14:paraId="4AD8E893"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This will help the cabin crew and customer support trainees to solve problems and deal with various issues of the customers</w:t>
            </w:r>
          </w:p>
        </w:tc>
      </w:tr>
      <w:tr w:rsidR="0092641F" w:rsidRPr="00EB1511" w14:paraId="2C1BEBC4" w14:textId="77777777">
        <w:trPr>
          <w:jc w:val="center"/>
        </w:trPr>
        <w:tc>
          <w:tcPr>
            <w:tcW w:w="2295" w:type="dxa"/>
            <w:shd w:val="clear" w:color="auto" w:fill="auto"/>
            <w:tcMar>
              <w:top w:w="100" w:type="dxa"/>
              <w:left w:w="100" w:type="dxa"/>
              <w:bottom w:w="100" w:type="dxa"/>
              <w:right w:w="100" w:type="dxa"/>
            </w:tcMar>
          </w:tcPr>
          <w:p w14:paraId="22FA89FE"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Time</w:t>
            </w:r>
          </w:p>
        </w:tc>
        <w:tc>
          <w:tcPr>
            <w:tcW w:w="7065" w:type="dxa"/>
            <w:shd w:val="clear" w:color="auto" w:fill="auto"/>
            <w:tcMar>
              <w:top w:w="100" w:type="dxa"/>
              <w:left w:w="100" w:type="dxa"/>
              <w:bottom w:w="100" w:type="dxa"/>
              <w:right w:w="100" w:type="dxa"/>
            </w:tcMar>
          </w:tcPr>
          <w:p w14:paraId="008C9424" w14:textId="77777777" w:rsidR="0005352B" w:rsidRPr="00EB1511" w:rsidRDefault="0092779D" w:rsidP="00EB1511">
            <w:pPr>
              <w:pStyle w:val="Normal1"/>
              <w:widowControl w:val="0"/>
              <w:pBdr>
                <w:top w:val="nil"/>
                <w:left w:val="nil"/>
                <w:bottom w:val="nil"/>
                <w:right w:val="nil"/>
                <w:between w:val="nil"/>
              </w:pBdr>
              <w:spacing w:line="360" w:lineRule="auto"/>
              <w:rPr>
                <w:rFonts w:eastAsia="Times New Roman"/>
              </w:rPr>
            </w:pPr>
            <w:r w:rsidRPr="00EB1511">
              <w:rPr>
                <w:rFonts w:eastAsia="Times New Roman"/>
              </w:rPr>
              <w:t>1 year</w:t>
            </w:r>
          </w:p>
        </w:tc>
      </w:tr>
    </w:tbl>
    <w:p w14:paraId="46308B01"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(Source: As created by Author)</w:t>
      </w:r>
    </w:p>
    <w:p w14:paraId="4F5191AC" w14:textId="77777777" w:rsidR="0005352B" w:rsidRPr="00EB1511" w:rsidRDefault="0092779D" w:rsidP="00EB1511">
      <w:pPr>
        <w:pStyle w:val="Heading2"/>
        <w:jc w:val="left"/>
        <w:rPr>
          <w:rFonts w:ascii="Arial" w:hAnsi="Arial" w:cs="Arial"/>
          <w:color w:val="auto"/>
          <w:sz w:val="22"/>
          <w:szCs w:val="22"/>
        </w:rPr>
      </w:pPr>
      <w:bookmarkStart w:id="72" w:name="_Toc15726285"/>
      <w:r w:rsidRPr="00EB1511">
        <w:rPr>
          <w:rFonts w:ascii="Arial" w:hAnsi="Arial" w:cs="Arial"/>
          <w:color w:val="auto"/>
          <w:sz w:val="22"/>
          <w:szCs w:val="22"/>
        </w:rPr>
        <w:t>Appendix 4: Performance Review form</w:t>
      </w:r>
      <w:bookmarkEnd w:id="72"/>
    </w:p>
    <w:p w14:paraId="074E4FA6" w14:textId="77777777" w:rsidR="0005352B" w:rsidRPr="00EB1511" w:rsidRDefault="0005352B" w:rsidP="00EB1511">
      <w:pPr>
        <w:pStyle w:val="Normal1"/>
        <w:pBdr>
          <w:top w:val="nil"/>
          <w:left w:val="nil"/>
          <w:bottom w:val="nil"/>
          <w:right w:val="nil"/>
          <w:between w:val="nil"/>
        </w:pBdr>
        <w:spacing w:line="360" w:lineRule="auto"/>
        <w:rPr>
          <w:rFonts w:eastAsia="Times New Roman"/>
        </w:rPr>
      </w:pPr>
    </w:p>
    <w:tbl>
      <w:tblPr>
        <w:tblStyle w:val="a2"/>
        <w:tblW w:w="899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240"/>
        <w:gridCol w:w="2255"/>
        <w:gridCol w:w="2255"/>
        <w:gridCol w:w="2240"/>
      </w:tblGrid>
      <w:tr w:rsidR="0092641F" w:rsidRPr="00EB1511" w14:paraId="0BD95CA8" w14:textId="77777777">
        <w:trPr>
          <w:trHeight w:val="620"/>
          <w:jc w:val="center"/>
        </w:trPr>
        <w:tc>
          <w:tcPr>
            <w:tcW w:w="8990" w:type="dxa"/>
            <w:gridSpan w:val="4"/>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5256D0"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b/>
              </w:rPr>
            </w:pPr>
            <w:r w:rsidRPr="00EB1511">
              <w:rPr>
                <w:rFonts w:eastAsia="Times New Roman"/>
                <w:b/>
              </w:rPr>
              <w:t>PERFORMANCE AND DEVELOPMENT: AGREEMENT AND REVIEW</w:t>
            </w:r>
          </w:p>
        </w:tc>
      </w:tr>
      <w:tr w:rsidR="0092641F" w:rsidRPr="00EB1511" w14:paraId="076E98F3" w14:textId="77777777">
        <w:trPr>
          <w:trHeight w:val="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CC44C82"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Name:</w:t>
            </w: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01B7E8E7"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Forename</w:t>
            </w:r>
          </w:p>
        </w:tc>
      </w:tr>
      <w:tr w:rsidR="0092641F" w:rsidRPr="00EB1511" w14:paraId="7D145DA3" w14:textId="77777777">
        <w:trPr>
          <w:trHeight w:val="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8EE4A24"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Job title:</w:t>
            </w: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89F29D3"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Department:</w:t>
            </w:r>
          </w:p>
        </w:tc>
      </w:tr>
      <w:tr w:rsidR="0092641F" w:rsidRPr="00EB1511" w14:paraId="2E101F78" w14:textId="77777777">
        <w:trPr>
          <w:trHeight w:val="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1593C31"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lastRenderedPageBreak/>
              <w:t>Reviewer’s name</w:t>
            </w: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766CE96"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Job title</w:t>
            </w:r>
          </w:p>
        </w:tc>
      </w:tr>
      <w:tr w:rsidR="0092641F" w:rsidRPr="00EB1511" w14:paraId="384F9077" w14:textId="77777777">
        <w:trPr>
          <w:trHeight w:val="620"/>
          <w:jc w:val="center"/>
        </w:trPr>
        <w:tc>
          <w:tcPr>
            <w:tcW w:w="8990" w:type="dxa"/>
            <w:gridSpan w:val="4"/>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B94034E"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b/>
              </w:rPr>
            </w:pPr>
            <w:r w:rsidRPr="00EB1511">
              <w:rPr>
                <w:rFonts w:eastAsia="Times New Roman"/>
                <w:b/>
              </w:rPr>
              <w:t>PERFORMANCE AND DEVELOPMENT AGREEMENT</w:t>
            </w:r>
          </w:p>
        </w:tc>
      </w:tr>
      <w:tr w:rsidR="0092641F" w:rsidRPr="00EB1511" w14:paraId="3A43AC43" w14:textId="77777777">
        <w:trPr>
          <w:trHeight w:val="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5F6609DC"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Objectives</w:t>
            </w: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68951496"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Performance measures</w:t>
            </w:r>
          </w:p>
        </w:tc>
      </w:tr>
      <w:tr w:rsidR="0092641F" w:rsidRPr="00EB1511" w14:paraId="3FDBF332" w14:textId="77777777">
        <w:trPr>
          <w:trHeight w:val="1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51346426"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61F2EF87"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r>
      <w:tr w:rsidR="0092641F" w:rsidRPr="00EB1511" w14:paraId="0BEAA1A3" w14:textId="77777777">
        <w:trPr>
          <w:trHeight w:val="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740DA73E"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Competencies</w:t>
            </w: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AD5ECCF"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Agreed actions</w:t>
            </w:r>
          </w:p>
        </w:tc>
      </w:tr>
      <w:tr w:rsidR="0092641F" w:rsidRPr="00EB1511" w14:paraId="3E5BA4A4" w14:textId="77777777">
        <w:trPr>
          <w:trHeight w:val="1620"/>
          <w:jc w:val="center"/>
        </w:trPr>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34794ED"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c>
          <w:tcPr>
            <w:tcW w:w="4495"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C29101B"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r>
      <w:tr w:rsidR="0092641F" w:rsidRPr="00EB1511" w14:paraId="7D5BD507" w14:textId="77777777">
        <w:trPr>
          <w:trHeight w:val="620"/>
          <w:jc w:val="center"/>
        </w:trPr>
        <w:tc>
          <w:tcPr>
            <w:tcW w:w="8990" w:type="dxa"/>
            <w:gridSpan w:val="4"/>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5CC7F055"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b/>
              </w:rPr>
            </w:pPr>
            <w:r w:rsidRPr="00EB1511">
              <w:rPr>
                <w:rFonts w:eastAsia="Times New Roman"/>
                <w:b/>
              </w:rPr>
              <w:t>PERSONAL DEVELOPMENT PLAN</w:t>
            </w:r>
          </w:p>
        </w:tc>
      </w:tr>
      <w:tr w:rsidR="0092641F" w:rsidRPr="00EB1511" w14:paraId="21EA48AF" w14:textId="77777777">
        <w:trPr>
          <w:trHeight w:val="900"/>
          <w:jc w:val="center"/>
        </w:trPr>
        <w:tc>
          <w:tcPr>
            <w:tcW w:w="2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470859D0"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Learning need</w:t>
            </w:r>
          </w:p>
        </w:tc>
        <w:tc>
          <w:tcPr>
            <w:tcW w:w="225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266A6C89"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How it will be met</w:t>
            </w:r>
          </w:p>
        </w:tc>
        <w:tc>
          <w:tcPr>
            <w:tcW w:w="225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5BD293CB"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Action by whom</w:t>
            </w:r>
          </w:p>
        </w:tc>
        <w:tc>
          <w:tcPr>
            <w:tcW w:w="2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87CAC49" w14:textId="77777777" w:rsidR="0005352B" w:rsidRPr="00EB1511" w:rsidRDefault="0092779D" w:rsidP="00EB1511">
            <w:pPr>
              <w:pStyle w:val="Normal1"/>
              <w:pBdr>
                <w:top w:val="nil"/>
                <w:left w:val="nil"/>
                <w:bottom w:val="nil"/>
                <w:right w:val="nil"/>
                <w:between w:val="nil"/>
              </w:pBdr>
              <w:spacing w:before="60" w:line="360" w:lineRule="auto"/>
              <w:rPr>
                <w:rFonts w:eastAsia="Times New Roman"/>
              </w:rPr>
            </w:pPr>
            <w:r w:rsidRPr="00EB1511">
              <w:rPr>
                <w:rFonts w:eastAsia="Times New Roman"/>
              </w:rPr>
              <w:t>Completion date</w:t>
            </w:r>
          </w:p>
        </w:tc>
      </w:tr>
      <w:tr w:rsidR="0092641F" w:rsidRPr="00EB1511" w14:paraId="41D4C247" w14:textId="77777777">
        <w:trPr>
          <w:trHeight w:val="1280"/>
          <w:jc w:val="center"/>
        </w:trPr>
        <w:tc>
          <w:tcPr>
            <w:tcW w:w="2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3F32516" w14:textId="77777777" w:rsidR="0005352B" w:rsidRPr="00EB1511" w:rsidRDefault="0005352B" w:rsidP="00EB1511">
            <w:pPr>
              <w:pStyle w:val="Normal1"/>
              <w:pBdr>
                <w:top w:val="nil"/>
                <w:left w:val="nil"/>
                <w:bottom w:val="nil"/>
                <w:right w:val="nil"/>
                <w:between w:val="nil"/>
              </w:pBdr>
              <w:spacing w:line="360" w:lineRule="auto"/>
              <w:rPr>
                <w:rFonts w:eastAsia="Times New Roman"/>
              </w:rPr>
            </w:pPr>
          </w:p>
        </w:tc>
        <w:tc>
          <w:tcPr>
            <w:tcW w:w="225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1E289B9"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c>
          <w:tcPr>
            <w:tcW w:w="225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3ACA31AF"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c>
          <w:tcPr>
            <w:tcW w:w="2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79E0D83E" w14:textId="77777777" w:rsidR="0005352B" w:rsidRPr="00EB1511" w:rsidRDefault="0005352B" w:rsidP="00EB1511">
            <w:pPr>
              <w:pStyle w:val="Normal1"/>
              <w:widowControl w:val="0"/>
              <w:pBdr>
                <w:top w:val="nil"/>
                <w:left w:val="nil"/>
                <w:bottom w:val="nil"/>
                <w:right w:val="nil"/>
                <w:between w:val="nil"/>
              </w:pBdr>
              <w:spacing w:line="360" w:lineRule="auto"/>
              <w:rPr>
                <w:rFonts w:eastAsia="Times New Roman"/>
              </w:rPr>
            </w:pPr>
          </w:p>
        </w:tc>
      </w:tr>
    </w:tbl>
    <w:p w14:paraId="1A2DEC18"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noProof/>
          <w:lang w:eastAsia="en-GB"/>
        </w:rPr>
        <w:lastRenderedPageBreak/>
        <w:drawing>
          <wp:inline distT="114300" distB="114300" distL="114300" distR="114300" wp14:anchorId="7B4842B6" wp14:editId="1E34342F">
            <wp:extent cx="5943600" cy="4851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943600" cy="4851400"/>
                    </a:xfrm>
                    <a:prstGeom prst="rect">
                      <a:avLst/>
                    </a:prstGeom>
                    <a:ln/>
                  </pic:spPr>
                </pic:pic>
              </a:graphicData>
            </a:graphic>
          </wp:inline>
        </w:drawing>
      </w:r>
    </w:p>
    <w:p w14:paraId="6EC72770" w14:textId="77777777" w:rsidR="0005352B" w:rsidRPr="00EB1511" w:rsidRDefault="0092779D" w:rsidP="00EB1511">
      <w:pPr>
        <w:pStyle w:val="Normal1"/>
        <w:pBdr>
          <w:top w:val="nil"/>
          <w:left w:val="nil"/>
          <w:bottom w:val="nil"/>
          <w:right w:val="nil"/>
          <w:between w:val="nil"/>
        </w:pBdr>
        <w:spacing w:line="360" w:lineRule="auto"/>
        <w:rPr>
          <w:rFonts w:eastAsia="Times New Roman"/>
        </w:rPr>
      </w:pPr>
      <w:r w:rsidRPr="00EB1511">
        <w:rPr>
          <w:rFonts w:eastAsia="Times New Roman"/>
        </w:rPr>
        <w:t>(Source: As influenced by Brockbank</w:t>
      </w:r>
      <w:r w:rsidRPr="00EB1511">
        <w:rPr>
          <w:rFonts w:eastAsia="Times New Roman"/>
          <w:i/>
        </w:rPr>
        <w:t xml:space="preserve"> et al.</w:t>
      </w:r>
      <w:r w:rsidRPr="00EB1511">
        <w:rPr>
          <w:rFonts w:eastAsia="Times New Roman"/>
        </w:rPr>
        <w:t xml:space="preserve"> 2017, p.21)</w:t>
      </w:r>
    </w:p>
    <w:sectPr w:rsidR="0005352B" w:rsidRPr="00EB1511" w:rsidSect="0005352B">
      <w:footerReference w:type="defaul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D90C" w14:textId="77777777" w:rsidR="008C5CF9" w:rsidRDefault="008C5CF9" w:rsidP="0005352B">
      <w:pPr>
        <w:spacing w:line="240" w:lineRule="auto"/>
      </w:pPr>
      <w:r>
        <w:separator/>
      </w:r>
    </w:p>
  </w:endnote>
  <w:endnote w:type="continuationSeparator" w:id="0">
    <w:p w14:paraId="061C7E76" w14:textId="77777777" w:rsidR="008C5CF9" w:rsidRDefault="008C5CF9" w:rsidP="00053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1DB8D" w14:textId="77777777" w:rsidR="00735CFD" w:rsidRDefault="00DC7DD2">
    <w:pPr>
      <w:pStyle w:val="Normal1"/>
      <w:pBdr>
        <w:top w:val="nil"/>
        <w:left w:val="nil"/>
        <w:bottom w:val="nil"/>
        <w:right w:val="nil"/>
        <w:between w:val="nil"/>
      </w:pBdr>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735CFD">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7E6CD7">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47409F6B" w14:textId="77777777" w:rsidR="00735CFD" w:rsidRDefault="00735CFD">
    <w:pPr>
      <w:pStyle w:val="Normal1"/>
      <w:widowControl w:val="0"/>
      <w:pBdr>
        <w:top w:val="nil"/>
        <w:left w:val="nil"/>
        <w:bottom w:val="nil"/>
        <w:right w:val="nil"/>
        <w:between w:val="nil"/>
      </w:pBdr>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8621E" w14:textId="77777777" w:rsidR="008C5CF9" w:rsidRDefault="008C5CF9" w:rsidP="0005352B">
      <w:pPr>
        <w:spacing w:line="240" w:lineRule="auto"/>
      </w:pPr>
      <w:r>
        <w:separator/>
      </w:r>
    </w:p>
  </w:footnote>
  <w:footnote w:type="continuationSeparator" w:id="0">
    <w:p w14:paraId="234C7B06" w14:textId="77777777" w:rsidR="008C5CF9" w:rsidRDefault="008C5CF9" w:rsidP="000535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F51A2"/>
    <w:multiLevelType w:val="multilevel"/>
    <w:tmpl w:val="D3785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FC4EEC"/>
    <w:multiLevelType w:val="multilevel"/>
    <w:tmpl w:val="DC08A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5A2572"/>
    <w:multiLevelType w:val="multilevel"/>
    <w:tmpl w:val="8A905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7CD4BB6"/>
    <w:multiLevelType w:val="multilevel"/>
    <w:tmpl w:val="7DB89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DSyMDcxNTe1NDSxNDdU0lEKTi0uzszPAykwrAUAt54izywAAAA="/>
  </w:docVars>
  <w:rsids>
    <w:rsidRoot w:val="0005352B"/>
    <w:rsid w:val="0000431C"/>
    <w:rsid w:val="00025541"/>
    <w:rsid w:val="00030EB2"/>
    <w:rsid w:val="0005352B"/>
    <w:rsid w:val="00065634"/>
    <w:rsid w:val="001F3D1F"/>
    <w:rsid w:val="00244726"/>
    <w:rsid w:val="002A2AF5"/>
    <w:rsid w:val="002C4003"/>
    <w:rsid w:val="002E5596"/>
    <w:rsid w:val="002E7A40"/>
    <w:rsid w:val="003F3A10"/>
    <w:rsid w:val="004209CE"/>
    <w:rsid w:val="00555A2B"/>
    <w:rsid w:val="00586389"/>
    <w:rsid w:val="005A4977"/>
    <w:rsid w:val="005E55B1"/>
    <w:rsid w:val="005F101E"/>
    <w:rsid w:val="005F1FF6"/>
    <w:rsid w:val="0062164F"/>
    <w:rsid w:val="006237B5"/>
    <w:rsid w:val="006C6F2A"/>
    <w:rsid w:val="00734B48"/>
    <w:rsid w:val="00735CFD"/>
    <w:rsid w:val="0076322F"/>
    <w:rsid w:val="007E6CD7"/>
    <w:rsid w:val="00805B48"/>
    <w:rsid w:val="008B62DD"/>
    <w:rsid w:val="008C5CF9"/>
    <w:rsid w:val="0090190D"/>
    <w:rsid w:val="0092641F"/>
    <w:rsid w:val="0092779D"/>
    <w:rsid w:val="00957D18"/>
    <w:rsid w:val="0097111A"/>
    <w:rsid w:val="009722D4"/>
    <w:rsid w:val="00981FCE"/>
    <w:rsid w:val="009F2B85"/>
    <w:rsid w:val="00BA0B46"/>
    <w:rsid w:val="00CC362D"/>
    <w:rsid w:val="00CD294B"/>
    <w:rsid w:val="00DB4E71"/>
    <w:rsid w:val="00DC7DD2"/>
    <w:rsid w:val="00E01401"/>
    <w:rsid w:val="00EB1511"/>
    <w:rsid w:val="00EF4B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39EC"/>
  <w15:docId w15:val="{337107BB-33CA-4F92-AD4D-15F40C5F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541"/>
  </w:style>
  <w:style w:type="paragraph" w:styleId="Heading1">
    <w:name w:val="heading 1"/>
    <w:basedOn w:val="Normal1"/>
    <w:next w:val="Normal1"/>
    <w:rsid w:val="0005352B"/>
    <w:pPr>
      <w:keepNext/>
      <w:keepLines/>
      <w:pBdr>
        <w:top w:val="nil"/>
        <w:left w:val="nil"/>
        <w:bottom w:val="nil"/>
        <w:right w:val="nil"/>
        <w:between w:val="nil"/>
      </w:pBdr>
      <w:spacing w:line="360" w:lineRule="auto"/>
      <w:jc w:val="both"/>
      <w:outlineLvl w:val="0"/>
    </w:pPr>
    <w:rPr>
      <w:rFonts w:ascii="Times New Roman" w:eastAsia="Times New Roman" w:hAnsi="Times New Roman" w:cs="Times New Roman"/>
      <w:b/>
      <w:color w:val="000000"/>
      <w:sz w:val="32"/>
      <w:szCs w:val="32"/>
    </w:rPr>
  </w:style>
  <w:style w:type="paragraph" w:styleId="Heading2">
    <w:name w:val="heading 2"/>
    <w:basedOn w:val="Normal1"/>
    <w:next w:val="Normal1"/>
    <w:rsid w:val="0005352B"/>
    <w:pPr>
      <w:keepNext/>
      <w:keepLines/>
      <w:pBdr>
        <w:top w:val="nil"/>
        <w:left w:val="nil"/>
        <w:bottom w:val="nil"/>
        <w:right w:val="nil"/>
        <w:between w:val="nil"/>
      </w:pBdr>
      <w:spacing w:line="360" w:lineRule="auto"/>
      <w:jc w:val="both"/>
      <w:outlineLvl w:val="1"/>
    </w:pPr>
    <w:rPr>
      <w:rFonts w:ascii="Times New Roman" w:eastAsia="Times New Roman" w:hAnsi="Times New Roman" w:cs="Times New Roman"/>
      <w:b/>
      <w:color w:val="000000"/>
      <w:sz w:val="28"/>
      <w:szCs w:val="28"/>
    </w:rPr>
  </w:style>
  <w:style w:type="paragraph" w:styleId="Heading3">
    <w:name w:val="heading 3"/>
    <w:basedOn w:val="Normal1"/>
    <w:next w:val="Normal1"/>
    <w:rsid w:val="0005352B"/>
    <w:pPr>
      <w:keepNext/>
      <w:keepLines/>
      <w:pBdr>
        <w:top w:val="nil"/>
        <w:left w:val="nil"/>
        <w:bottom w:val="nil"/>
        <w:right w:val="nil"/>
        <w:between w:val="nil"/>
      </w:pBdr>
      <w:spacing w:line="360" w:lineRule="auto"/>
      <w:jc w:val="both"/>
      <w:outlineLvl w:val="2"/>
    </w:pPr>
    <w:rPr>
      <w:rFonts w:ascii="Times New Roman" w:eastAsia="Times New Roman" w:hAnsi="Times New Roman" w:cs="Times New Roman"/>
      <w:b/>
      <w:color w:val="000000"/>
      <w:sz w:val="24"/>
      <w:szCs w:val="24"/>
    </w:rPr>
  </w:style>
  <w:style w:type="paragraph" w:styleId="Heading4">
    <w:name w:val="heading 4"/>
    <w:basedOn w:val="Normal1"/>
    <w:next w:val="Normal1"/>
    <w:rsid w:val="0005352B"/>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05352B"/>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05352B"/>
    <w:pPr>
      <w:keepNext/>
      <w:keepLines/>
      <w:pBdr>
        <w:top w:val="nil"/>
        <w:left w:val="nil"/>
        <w:bottom w:val="nil"/>
        <w:right w:val="nil"/>
        <w:between w:val="nil"/>
      </w:pBdr>
      <w:spacing w:before="240" w:after="80"/>
      <w:outlineLvl w:val="5"/>
    </w:pPr>
    <w:rPr>
      <w:i/>
      <w:color w:val="666666"/>
    </w:rPr>
  </w:style>
  <w:style w:type="paragraph" w:styleId="Heading7">
    <w:name w:val="heading 7"/>
    <w:basedOn w:val="Normal1"/>
    <w:next w:val="Normal"/>
    <w:link w:val="Heading7Char"/>
    <w:uiPriority w:val="9"/>
    <w:unhideWhenUsed/>
    <w:qFormat/>
    <w:rsid w:val="00EF4B84"/>
    <w:pPr>
      <w:pBdr>
        <w:top w:val="nil"/>
        <w:left w:val="nil"/>
        <w:bottom w:val="nil"/>
        <w:right w:val="nil"/>
        <w:between w:val="nil"/>
      </w:pBdr>
      <w:spacing w:line="360" w:lineRule="auto"/>
      <w:jc w:val="center"/>
      <w:outlineLvl w:val="6"/>
    </w:pPr>
    <w:rPr>
      <w:rFonts w:ascii="Times New Roman" w:eastAsia="Times New Roman" w:hAnsi="Times New Roman" w:cs="Times New Roman"/>
      <w:b/>
      <w:color w:val="0D0D0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5352B"/>
  </w:style>
  <w:style w:type="paragraph" w:styleId="Title">
    <w:name w:val="Title"/>
    <w:basedOn w:val="Normal1"/>
    <w:next w:val="Normal1"/>
    <w:rsid w:val="0005352B"/>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05352B"/>
    <w:pPr>
      <w:keepNext/>
      <w:keepLines/>
      <w:pBdr>
        <w:top w:val="nil"/>
        <w:left w:val="nil"/>
        <w:bottom w:val="nil"/>
        <w:right w:val="nil"/>
        <w:between w:val="nil"/>
      </w:pBdr>
      <w:spacing w:after="320"/>
    </w:pPr>
    <w:rPr>
      <w:color w:val="666666"/>
      <w:sz w:val="30"/>
      <w:szCs w:val="30"/>
    </w:rPr>
  </w:style>
  <w:style w:type="table" w:customStyle="1" w:styleId="a">
    <w:basedOn w:val="TableNormal"/>
    <w:rsid w:val="0005352B"/>
    <w:tblPr>
      <w:tblStyleRowBandSize w:val="1"/>
      <w:tblStyleColBandSize w:val="1"/>
      <w:tblCellMar>
        <w:top w:w="100" w:type="dxa"/>
        <w:left w:w="100" w:type="dxa"/>
        <w:bottom w:w="100" w:type="dxa"/>
        <w:right w:w="100" w:type="dxa"/>
      </w:tblCellMar>
    </w:tblPr>
  </w:style>
  <w:style w:type="table" w:customStyle="1" w:styleId="a0">
    <w:basedOn w:val="TableNormal"/>
    <w:rsid w:val="0005352B"/>
    <w:tblPr>
      <w:tblStyleRowBandSize w:val="1"/>
      <w:tblStyleColBandSize w:val="1"/>
      <w:tblCellMar>
        <w:top w:w="100" w:type="dxa"/>
        <w:left w:w="100" w:type="dxa"/>
        <w:bottom w:w="100" w:type="dxa"/>
        <w:right w:w="100" w:type="dxa"/>
      </w:tblCellMar>
    </w:tblPr>
  </w:style>
  <w:style w:type="table" w:customStyle="1" w:styleId="a1">
    <w:basedOn w:val="TableNormal"/>
    <w:rsid w:val="0005352B"/>
    <w:tblPr>
      <w:tblStyleRowBandSize w:val="1"/>
      <w:tblStyleColBandSize w:val="1"/>
      <w:tblCellMar>
        <w:top w:w="100" w:type="dxa"/>
        <w:left w:w="100" w:type="dxa"/>
        <w:bottom w:w="100" w:type="dxa"/>
        <w:right w:w="100" w:type="dxa"/>
      </w:tblCellMar>
    </w:tblPr>
  </w:style>
  <w:style w:type="table" w:customStyle="1" w:styleId="a2">
    <w:basedOn w:val="TableNormal"/>
    <w:rsid w:val="0005352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05B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B48"/>
    <w:rPr>
      <w:rFonts w:ascii="Tahoma" w:hAnsi="Tahoma" w:cs="Tahoma"/>
      <w:sz w:val="16"/>
      <w:szCs w:val="16"/>
    </w:rPr>
  </w:style>
  <w:style w:type="paragraph" w:styleId="TOC1">
    <w:name w:val="toc 1"/>
    <w:basedOn w:val="Normal"/>
    <w:next w:val="Normal"/>
    <w:autoRedefine/>
    <w:uiPriority w:val="39"/>
    <w:unhideWhenUsed/>
    <w:rsid w:val="0092779D"/>
    <w:pPr>
      <w:spacing w:after="100"/>
    </w:pPr>
  </w:style>
  <w:style w:type="paragraph" w:styleId="TOC2">
    <w:name w:val="toc 2"/>
    <w:basedOn w:val="Normal"/>
    <w:next w:val="Normal"/>
    <w:autoRedefine/>
    <w:uiPriority w:val="39"/>
    <w:unhideWhenUsed/>
    <w:rsid w:val="0092779D"/>
    <w:pPr>
      <w:spacing w:after="100"/>
      <w:ind w:left="220"/>
    </w:pPr>
  </w:style>
  <w:style w:type="paragraph" w:styleId="TOC3">
    <w:name w:val="toc 3"/>
    <w:basedOn w:val="Normal"/>
    <w:next w:val="Normal"/>
    <w:autoRedefine/>
    <w:uiPriority w:val="39"/>
    <w:unhideWhenUsed/>
    <w:rsid w:val="0092779D"/>
    <w:pPr>
      <w:spacing w:after="100"/>
      <w:ind w:left="440"/>
    </w:pPr>
  </w:style>
  <w:style w:type="character" w:styleId="Hyperlink">
    <w:name w:val="Hyperlink"/>
    <w:basedOn w:val="DefaultParagraphFont"/>
    <w:uiPriority w:val="99"/>
    <w:unhideWhenUsed/>
    <w:rsid w:val="0092779D"/>
    <w:rPr>
      <w:color w:val="0000FF" w:themeColor="hyperlink"/>
      <w:u w:val="single"/>
    </w:rPr>
  </w:style>
  <w:style w:type="character" w:customStyle="1" w:styleId="Heading7Char">
    <w:name w:val="Heading 7 Char"/>
    <w:basedOn w:val="DefaultParagraphFont"/>
    <w:link w:val="Heading7"/>
    <w:uiPriority w:val="9"/>
    <w:rsid w:val="00EF4B84"/>
    <w:rPr>
      <w:rFonts w:ascii="Times New Roman" w:eastAsia="Times New Roman" w:hAnsi="Times New Roman" w:cs="Times New Roman"/>
      <w:b/>
      <w:color w:val="0D0D0D"/>
      <w:sz w:val="24"/>
      <w:szCs w:val="24"/>
    </w:rPr>
  </w:style>
  <w:style w:type="paragraph" w:styleId="TOC7">
    <w:name w:val="toc 7"/>
    <w:basedOn w:val="Normal"/>
    <w:next w:val="Normal"/>
    <w:autoRedefine/>
    <w:uiPriority w:val="39"/>
    <w:unhideWhenUsed/>
    <w:rsid w:val="00EF4B84"/>
    <w:pPr>
      <w:spacing w:after="100"/>
      <w:ind w:left="1320"/>
    </w:pPr>
  </w:style>
  <w:style w:type="paragraph" w:styleId="TableofFigures">
    <w:name w:val="table of figures"/>
    <w:basedOn w:val="Normal"/>
    <w:next w:val="Normal"/>
    <w:uiPriority w:val="99"/>
    <w:unhideWhenUsed/>
    <w:rsid w:val="00EF4B84"/>
  </w:style>
  <w:style w:type="paragraph" w:styleId="NoSpacing">
    <w:name w:val="No Spacing"/>
    <w:uiPriority w:val="1"/>
    <w:qFormat/>
    <w:rsid w:val="002E7A40"/>
    <w:pPr>
      <w:spacing w:line="240" w:lineRule="auto"/>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332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tishairways.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britishairways.com/" TargetMode="External"/><Relationship Id="rId4" Type="http://schemas.openxmlformats.org/officeDocument/2006/relationships/settings" Target="settings.xml"/><Relationship Id="rId9" Type="http://schemas.openxmlformats.org/officeDocument/2006/relationships/hyperlink" Target="https://www.britishairways.com/" TargetMode="External"/><Relationship Id="rId14" Type="http://schemas.openxmlformats.org/officeDocument/2006/relationships/hyperlink" Target="https://www.britishairways.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75F0D-8D22-408C-8DF0-D21963E5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5458</Words>
  <Characters>31114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RR-User</dc:creator>
  <cp:lastModifiedBy>Nusrat Shitara</cp:lastModifiedBy>
  <cp:revision>13</cp:revision>
  <dcterms:created xsi:type="dcterms:W3CDTF">2019-08-04T13:56:00Z</dcterms:created>
  <dcterms:modified xsi:type="dcterms:W3CDTF">2019-08-07T20:52:00Z</dcterms:modified>
</cp:coreProperties>
</file>