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8565741"/>
        <w:docPartObj>
          <w:docPartGallery w:val="Cover Pages"/>
          <w:docPartUnique/>
        </w:docPartObj>
      </w:sdtPr>
      <w:sdtEndPr>
        <w:rPr>
          <w:rFonts w:ascii="Arial" w:hAnsi="Arial" w:cs="Arial"/>
          <w:sz w:val="24"/>
          <w:szCs w:val="24"/>
        </w:rPr>
      </w:sdtEndPr>
      <w:sdtContent>
        <w:p w14:paraId="51D63AA9" w14:textId="62CBDA9D" w:rsidR="00272EAD" w:rsidRDefault="00D079F7">
          <w:r>
            <w:rPr>
              <w:noProof/>
            </w:rPr>
            <mc:AlternateContent>
              <mc:Choice Requires="wps">
                <w:drawing>
                  <wp:anchor distT="0" distB="0" distL="114300" distR="114300" simplePos="0" relativeHeight="251660288" behindDoc="0" locked="0" layoutInCell="1" allowOverlap="1" wp14:anchorId="418EA35C" wp14:editId="12A6188C">
                    <wp:simplePos x="0" y="0"/>
                    <wp:positionH relativeFrom="column">
                      <wp:posOffset>381000</wp:posOffset>
                    </wp:positionH>
                    <wp:positionV relativeFrom="paragraph">
                      <wp:posOffset>133350</wp:posOffset>
                    </wp:positionV>
                    <wp:extent cx="4791075" cy="70485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4791075" cy="704850"/>
                            </a:xfrm>
                            <a:prstGeom prst="rect">
                              <a:avLst/>
                            </a:prstGeom>
                            <a:solidFill>
                              <a:schemeClr val="accent1"/>
                            </a:solidFill>
                            <a:ln w="6350">
                              <a:solidFill>
                                <a:schemeClr val="accent1"/>
                              </a:solidFill>
                            </a:ln>
                          </wps:spPr>
                          <wps:txbx>
                            <w:txbxContent>
                              <w:p w14:paraId="64EA0695" w14:textId="52066C4F" w:rsidR="00D079F7" w:rsidRPr="00D079F7" w:rsidRDefault="00D079F7" w:rsidP="00D60FDD">
                                <w:pPr>
                                  <w:rPr>
                                    <w:rFonts w:ascii="Arial" w:hAnsi="Arial" w:cs="Arial"/>
                                    <w:sz w:val="36"/>
                                    <w:szCs w:val="3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18EA35C" id="_x0000_t202" coordsize="21600,21600" o:spt="202" path="m,l,21600r21600,l21600,xe">
                    <v:stroke joinstyle="miter"/>
                    <v:path gradientshapeok="t" o:connecttype="rect"/>
                  </v:shapetype>
                  <v:shape id="Text Box 1" o:spid="_x0000_s1026" type="#_x0000_t202" style="position:absolute;margin-left:30pt;margin-top:10.5pt;width:377.25pt;height:55.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" fillcolor="#4472c4 [3204]" strokecolor="#4472c4 [3204]" strokeweight=".5pt">
                    <v:textbox>
                      <w:txbxContent>
                        <w:p w14:paraId="64EA0695" w14:textId="52066C4F" w:rsidR="00D079F7" w:rsidRPr="00D079F7" w:rsidRDefault="00D079F7" w:rsidP="00D60FDD">
                          <w:pPr>
                            <w:rPr>
                              <w:rFonts w:ascii="Arial" w:hAnsi="Arial" w:cs="Arial"/>
                              <w:sz w:val="36"/>
                              <w:szCs w:val="36"/>
                              <w:lang w:val="en-US"/>
                            </w:rPr>
                          </w:pPr>
                        </w:p>
                      </w:txbxContent>
                    </v:textbox>
                  </v:shape>
                </w:pict>
              </mc:Fallback>
            </mc:AlternateContent>
          </w:r>
          <w:r w:rsidR="00272EAD">
            <w:rPr>
              <w:noProof/>
            </w:rPr>
            <mc:AlternateContent>
              <mc:Choice Requires="wpg">
                <w:drawing>
                  <wp:anchor distT="0" distB="0" distL="114300" distR="114300" simplePos="0" relativeHeight="251659264" behindDoc="1" locked="0" layoutInCell="1" allowOverlap="1" wp14:anchorId="2295406F" wp14:editId="0B6E005E">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AA9D612" w14:textId="7E0A7C17" w:rsidR="00272EAD" w:rsidRDefault="00272EAD">
                                      <w:pPr>
                                        <w:pStyle w:val="NoSpacing"/>
                                        <w:spacing w:before="120"/>
                                        <w:jc w:val="center"/>
                                        <w:rPr>
                                          <w:color w:val="FFFFFF" w:themeColor="background1"/>
                                        </w:rPr>
                                      </w:pPr>
                                      <w:r>
                                        <w:rPr>
                                          <w:color w:val="FFFFFF" w:themeColor="background1"/>
                                        </w:rPr>
                                        <w:t>Yasmin Scrine</w:t>
                                      </w:r>
                                    </w:p>
                                  </w:sdtContent>
                                </w:sdt>
                                <w:p w14:paraId="40866085" w14:textId="1B104D44" w:rsidR="00272EAD" w:rsidRDefault="00E85F9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72EAD">
                                        <w:rPr>
                                          <w:caps/>
                                          <w:color w:val="FFFFFF" w:themeColor="background1"/>
                                        </w:rPr>
                                        <w:t>1902590</w:t>
                                      </w:r>
                                    </w:sdtContent>
                                  </w:sdt>
                                  <w:r w:rsidR="00272EAD">
                                    <w:rPr>
                                      <w:color w:val="FFFFFF" w:themeColor="background1"/>
                                    </w:rPr>
                                    <w:t xml:space="preserve">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272EAD">
                                        <w:rPr>
                                          <w:color w:val="FFFFFF" w:themeColor="background1"/>
                                        </w:rPr>
                                        <w:t xml:space="preserve">                    ECAD4007                       December 2019</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E31A6BA" w14:textId="2EE958BC" w:rsidR="00272EAD" w:rsidRPr="00272EAD" w:rsidRDefault="00272EAD">
                                      <w:pPr>
                                        <w:pStyle w:val="NoSpacing"/>
                                        <w:jc w:val="center"/>
                                        <w:rPr>
                                          <w:rFonts w:asciiTheme="majorHAnsi" w:eastAsiaTheme="majorEastAsia" w:hAnsiTheme="majorHAnsi" w:cstheme="majorBidi"/>
                                          <w:caps/>
                                          <w:color w:val="4472C4" w:themeColor="accent1"/>
                                          <w:sz w:val="240"/>
                                          <w:szCs w:val="240"/>
                                        </w:rPr>
                                      </w:pPr>
                                      <w:r w:rsidRPr="00272EAD">
                                        <w:rPr>
                                          <w:rFonts w:ascii="Arial" w:hAnsi="Arial" w:cs="Arial"/>
                                          <w:b/>
                                          <w:sz w:val="40"/>
                                          <w:szCs w:val="40"/>
                                        </w:rPr>
                                        <w:t xml:space="preserve">Using the pupil profile given, identify how specific aspects of the child’s holistic development could be met within an educational setting. </w:t>
                                      </w:r>
                                      <w:r w:rsidR="00F414F4">
                                        <w:rPr>
                                          <w:rFonts w:ascii="Arial" w:hAnsi="Arial" w:cs="Arial"/>
                                          <w:b/>
                                          <w:sz w:val="40"/>
                                          <w:szCs w:val="40"/>
                                        </w:rPr>
                                        <w:t xml:space="preserve">                                        </w:t>
                                      </w:r>
                                      <w:r w:rsidRPr="00272EAD">
                                        <w:rPr>
                                          <w:rFonts w:ascii="Arial" w:hAnsi="Arial" w:cs="Arial"/>
                                          <w:b/>
                                          <w:sz w:val="40"/>
                                          <w:szCs w:val="40"/>
                                        </w:rPr>
                                        <w:t>Underpin this with references to relevant theories, research and examples of excellent practice.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295406F" id="Group 193" o:spid="_x0000_s1027"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">
                    <v:rect id="Rectangle 194" o:spid="_x0000_s1028"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9"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AA9D612" w14:textId="7E0A7C17" w:rsidR="00272EAD" w:rsidRDefault="00272EAD">
                                <w:pPr>
                                  <w:pStyle w:val="NoSpacing"/>
                                  <w:spacing w:before="120"/>
                                  <w:jc w:val="center"/>
                                  <w:rPr>
                                    <w:color w:val="FFFFFF" w:themeColor="background1"/>
                                  </w:rPr>
                                </w:pPr>
                                <w:r>
                                  <w:rPr>
                                    <w:color w:val="FFFFFF" w:themeColor="background1"/>
                                  </w:rPr>
                                  <w:t>Yasmin Scrine</w:t>
                                </w:r>
                              </w:p>
                            </w:sdtContent>
                          </w:sdt>
                          <w:p w14:paraId="40866085" w14:textId="1B104D44" w:rsidR="00272EAD" w:rsidRDefault="006D568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72EAD">
                                  <w:rPr>
                                    <w:caps/>
                                    <w:color w:val="FFFFFF" w:themeColor="background1"/>
                                  </w:rPr>
                                  <w:t>1902590</w:t>
                                </w:r>
                              </w:sdtContent>
                            </w:sdt>
                            <w:r w:rsidR="00272EAD">
                              <w:rPr>
                                <w:color w:val="FFFFFF" w:themeColor="background1"/>
                              </w:rPr>
                              <w:t xml:space="preserve">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272EAD">
                                  <w:rPr>
                                    <w:color w:val="FFFFFF" w:themeColor="background1"/>
                                  </w:rPr>
                                  <w:t xml:space="preserve">                    ECAD4007                       December 2019</w:t>
                                </w:r>
                              </w:sdtContent>
                            </w:sdt>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hAnsi="Arial" w:cs="Arial"/>
                                <w:b/>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E31A6BA" w14:textId="2EE958BC" w:rsidR="00272EAD" w:rsidRPr="00272EAD" w:rsidRDefault="00272EAD">
                                <w:pPr>
                                  <w:pStyle w:val="NoSpacing"/>
                                  <w:jc w:val="center"/>
                                  <w:rPr>
                                    <w:rFonts w:asciiTheme="majorHAnsi" w:eastAsiaTheme="majorEastAsia" w:hAnsiTheme="majorHAnsi" w:cstheme="majorBidi"/>
                                    <w:caps/>
                                    <w:color w:val="4472C4" w:themeColor="accent1"/>
                                    <w:sz w:val="240"/>
                                    <w:szCs w:val="240"/>
                                  </w:rPr>
                                </w:pPr>
                                <w:r w:rsidRPr="00272EAD">
                                  <w:rPr>
                                    <w:rFonts w:ascii="Arial" w:hAnsi="Arial" w:cs="Arial"/>
                                    <w:b/>
                                    <w:sz w:val="40"/>
                                    <w:szCs w:val="40"/>
                                  </w:rPr>
                                  <w:t xml:space="preserve">Using the pupil profile given, identify how specific aspects of the child’s holistic development could be met within an educational setting. </w:t>
                                </w:r>
                                <w:r w:rsidR="00F414F4">
                                  <w:rPr>
                                    <w:rFonts w:ascii="Arial" w:hAnsi="Arial" w:cs="Arial"/>
                                    <w:b/>
                                    <w:sz w:val="40"/>
                                    <w:szCs w:val="40"/>
                                  </w:rPr>
                                  <w:t xml:space="preserve">                                        </w:t>
                                </w:r>
                                <w:r w:rsidRPr="00272EAD">
                                  <w:rPr>
                                    <w:rFonts w:ascii="Arial" w:hAnsi="Arial" w:cs="Arial"/>
                                    <w:b/>
                                    <w:sz w:val="40"/>
                                    <w:szCs w:val="40"/>
                                  </w:rPr>
                                  <w:t>Underpin this with references to relevant theories, research and examples of excellent practice.</w:t>
                                </w:r>
                              </w:p>
                            </w:sdtContent>
                          </w:sdt>
                        </w:txbxContent>
                      </v:textbox>
                    </v:shape>
                    <w10:wrap anchorx="page" anchory="page"/>
                  </v:group>
                </w:pict>
              </mc:Fallback>
            </mc:AlternateContent>
          </w:r>
        </w:p>
        <w:p w14:paraId="7FE8CB90" w14:textId="20D645BB" w:rsidR="00BF3134" w:rsidRDefault="00272EAD" w:rsidP="00BF3134">
          <w:pPr>
            <w:rPr>
              <w:rFonts w:ascii="Arial" w:hAnsi="Arial" w:cs="Arial"/>
              <w:sz w:val="24"/>
              <w:szCs w:val="24"/>
            </w:rPr>
          </w:pPr>
          <w:r>
            <w:rPr>
              <w:rFonts w:ascii="Arial" w:hAnsi="Arial" w:cs="Arial"/>
              <w:sz w:val="24"/>
              <w:szCs w:val="24"/>
            </w:rPr>
            <w:br w:type="page"/>
          </w:r>
        </w:p>
      </w:sdtContent>
    </w:sdt>
    <w:p w14:paraId="04D04DB5" w14:textId="5B5C52FE" w:rsidR="00134B85" w:rsidRPr="00854A09" w:rsidRDefault="00F50E57" w:rsidP="00854A09">
      <w:pPr>
        <w:spacing w:line="360" w:lineRule="auto"/>
        <w:jc w:val="both"/>
        <w:rPr>
          <w:rFonts w:ascii="Arial" w:hAnsi="Arial" w:cs="Arial"/>
          <w:sz w:val="24"/>
          <w:szCs w:val="24"/>
        </w:rPr>
      </w:pPr>
      <w:r w:rsidRPr="00854A09">
        <w:rPr>
          <w:rFonts w:ascii="Arial" w:hAnsi="Arial" w:cs="Arial"/>
          <w:sz w:val="24"/>
          <w:szCs w:val="24"/>
        </w:rPr>
        <w:lastRenderedPageBreak/>
        <w:t>Th</w:t>
      </w:r>
      <w:r w:rsidR="0045019E" w:rsidRPr="00854A09">
        <w:rPr>
          <w:rFonts w:ascii="Arial" w:hAnsi="Arial" w:cs="Arial"/>
          <w:sz w:val="24"/>
          <w:szCs w:val="24"/>
        </w:rPr>
        <w:t xml:space="preserve">is assignment is based on </w:t>
      </w:r>
      <w:r w:rsidR="00E1697D" w:rsidRPr="00854A09">
        <w:rPr>
          <w:rFonts w:ascii="Arial" w:hAnsi="Arial" w:cs="Arial"/>
          <w:sz w:val="24"/>
          <w:szCs w:val="24"/>
        </w:rPr>
        <w:t>the</w:t>
      </w:r>
      <w:r w:rsidR="00D079F7" w:rsidRPr="00854A09">
        <w:rPr>
          <w:rFonts w:ascii="Arial" w:hAnsi="Arial" w:cs="Arial"/>
          <w:sz w:val="24"/>
          <w:szCs w:val="24"/>
        </w:rPr>
        <w:t xml:space="preserve"> profile of a</w:t>
      </w:r>
      <w:r w:rsidR="0045019E" w:rsidRPr="00854A09">
        <w:rPr>
          <w:rFonts w:ascii="Arial" w:hAnsi="Arial" w:cs="Arial"/>
          <w:sz w:val="24"/>
          <w:szCs w:val="24"/>
        </w:rPr>
        <w:t xml:space="preserve"> </w:t>
      </w:r>
      <w:r w:rsidRPr="00854A09">
        <w:rPr>
          <w:rFonts w:ascii="Arial" w:hAnsi="Arial" w:cs="Arial"/>
          <w:sz w:val="24"/>
          <w:szCs w:val="24"/>
        </w:rPr>
        <w:t xml:space="preserve">4-year-old girl Ella, </w:t>
      </w:r>
      <w:r w:rsidR="0045019E" w:rsidRPr="00854A09">
        <w:rPr>
          <w:rFonts w:ascii="Arial" w:hAnsi="Arial" w:cs="Arial"/>
          <w:sz w:val="24"/>
          <w:szCs w:val="24"/>
        </w:rPr>
        <w:t>who</w:t>
      </w:r>
      <w:r w:rsidR="00D079F7" w:rsidRPr="00854A09">
        <w:rPr>
          <w:rFonts w:ascii="Arial" w:hAnsi="Arial" w:cs="Arial"/>
          <w:sz w:val="24"/>
          <w:szCs w:val="24"/>
        </w:rPr>
        <w:t xml:space="preserve"> </w:t>
      </w:r>
      <w:r w:rsidR="0045019E" w:rsidRPr="00854A09">
        <w:rPr>
          <w:rFonts w:ascii="Arial" w:hAnsi="Arial" w:cs="Arial"/>
          <w:sz w:val="24"/>
          <w:szCs w:val="24"/>
        </w:rPr>
        <w:t xml:space="preserve">requires attention to her </w:t>
      </w:r>
      <w:r w:rsidR="00FC6CCF" w:rsidRPr="00854A09">
        <w:rPr>
          <w:rFonts w:ascii="Arial" w:hAnsi="Arial" w:cs="Arial"/>
          <w:sz w:val="24"/>
          <w:szCs w:val="24"/>
        </w:rPr>
        <w:t>S</w:t>
      </w:r>
      <w:r w:rsidR="0045019E" w:rsidRPr="00854A09">
        <w:rPr>
          <w:rFonts w:ascii="Arial" w:hAnsi="Arial" w:cs="Arial"/>
          <w:sz w:val="24"/>
          <w:szCs w:val="24"/>
        </w:rPr>
        <w:t>ocial,</w:t>
      </w:r>
      <w:r w:rsidRPr="00854A09">
        <w:rPr>
          <w:rFonts w:ascii="Arial" w:hAnsi="Arial" w:cs="Arial"/>
          <w:sz w:val="24"/>
          <w:szCs w:val="24"/>
        </w:rPr>
        <w:t xml:space="preserve"> </w:t>
      </w:r>
      <w:r w:rsidR="00FC6CCF" w:rsidRPr="00854A09">
        <w:rPr>
          <w:rFonts w:ascii="Arial" w:hAnsi="Arial" w:cs="Arial"/>
          <w:sz w:val="24"/>
          <w:szCs w:val="24"/>
        </w:rPr>
        <w:t>C</w:t>
      </w:r>
      <w:r w:rsidRPr="00854A09">
        <w:rPr>
          <w:rFonts w:ascii="Arial" w:hAnsi="Arial" w:cs="Arial"/>
          <w:sz w:val="24"/>
          <w:szCs w:val="24"/>
        </w:rPr>
        <w:t>ognitive and</w:t>
      </w:r>
      <w:r w:rsidR="00F43B63" w:rsidRPr="00854A09">
        <w:rPr>
          <w:rFonts w:ascii="Arial" w:hAnsi="Arial" w:cs="Arial"/>
          <w:sz w:val="24"/>
          <w:szCs w:val="24"/>
        </w:rPr>
        <w:t xml:space="preserve"> </w:t>
      </w:r>
      <w:r w:rsidR="00FC6CCF" w:rsidRPr="00854A09">
        <w:rPr>
          <w:rFonts w:ascii="Arial" w:hAnsi="Arial" w:cs="Arial"/>
          <w:sz w:val="24"/>
          <w:szCs w:val="24"/>
        </w:rPr>
        <w:t>E</w:t>
      </w:r>
      <w:r w:rsidR="007802BA" w:rsidRPr="00854A09">
        <w:rPr>
          <w:rFonts w:ascii="Arial" w:hAnsi="Arial" w:cs="Arial"/>
          <w:sz w:val="24"/>
          <w:szCs w:val="24"/>
        </w:rPr>
        <w:t>motional</w:t>
      </w:r>
      <w:r w:rsidRPr="00854A09">
        <w:rPr>
          <w:rFonts w:ascii="Arial" w:hAnsi="Arial" w:cs="Arial"/>
          <w:sz w:val="24"/>
          <w:szCs w:val="24"/>
        </w:rPr>
        <w:t xml:space="preserve"> developments.</w:t>
      </w:r>
      <w:r w:rsidR="00D079F7" w:rsidRPr="00854A09">
        <w:rPr>
          <w:rFonts w:ascii="Arial" w:hAnsi="Arial" w:cs="Arial"/>
          <w:sz w:val="24"/>
          <w:szCs w:val="24"/>
        </w:rPr>
        <w:t xml:space="preserve"> According to </w:t>
      </w:r>
      <w:r w:rsidR="00F66914" w:rsidRPr="00854A09">
        <w:rPr>
          <w:rFonts w:ascii="Arial" w:hAnsi="Arial" w:cs="Arial"/>
          <w:sz w:val="24"/>
          <w:szCs w:val="24"/>
        </w:rPr>
        <w:t>t</w:t>
      </w:r>
      <w:r w:rsidR="00D079F7" w:rsidRPr="00854A09">
        <w:rPr>
          <w:rFonts w:ascii="Arial" w:hAnsi="Arial" w:cs="Arial"/>
          <w:sz w:val="24"/>
          <w:szCs w:val="24"/>
        </w:rPr>
        <w:t xml:space="preserve">he </w:t>
      </w:r>
      <w:r w:rsidR="00D079F7" w:rsidRPr="00854A09">
        <w:rPr>
          <w:rFonts w:ascii="Arial" w:hAnsi="Arial" w:cs="Arial"/>
          <w:i/>
          <w:iCs/>
          <w:sz w:val="24"/>
          <w:szCs w:val="24"/>
        </w:rPr>
        <w:t>Welsh Government</w:t>
      </w:r>
      <w:r w:rsidR="00D079F7" w:rsidRPr="00854A09">
        <w:rPr>
          <w:rFonts w:ascii="Arial" w:hAnsi="Arial" w:cs="Arial"/>
          <w:sz w:val="24"/>
          <w:szCs w:val="24"/>
        </w:rPr>
        <w:t xml:space="preserve"> (Curriculum for Wales) 2015, the Foundation Phase surrounds the children’s developmental needs and the curriculum framework centres the child’s holistic development and skills</w:t>
      </w:r>
      <w:r w:rsidR="00D60FDD" w:rsidRPr="00854A09">
        <w:rPr>
          <w:rFonts w:ascii="Arial" w:hAnsi="Arial" w:cs="Arial"/>
          <w:sz w:val="24"/>
          <w:szCs w:val="24"/>
        </w:rPr>
        <w:t>; focus</w:t>
      </w:r>
      <w:r w:rsidR="0003786A" w:rsidRPr="00854A09">
        <w:rPr>
          <w:rFonts w:ascii="Arial" w:hAnsi="Arial" w:cs="Arial"/>
          <w:sz w:val="24"/>
          <w:szCs w:val="24"/>
        </w:rPr>
        <w:t>ing</w:t>
      </w:r>
      <w:r w:rsidR="00D60FDD" w:rsidRPr="00854A09">
        <w:rPr>
          <w:rFonts w:ascii="Arial" w:hAnsi="Arial" w:cs="Arial"/>
          <w:sz w:val="24"/>
          <w:szCs w:val="24"/>
        </w:rPr>
        <w:t xml:space="preserve"> on all aspects of a child’s being</w:t>
      </w:r>
      <w:r w:rsidR="00D079F7" w:rsidRPr="00854A09">
        <w:rPr>
          <w:rFonts w:ascii="Arial" w:hAnsi="Arial" w:cs="Arial"/>
          <w:sz w:val="24"/>
          <w:szCs w:val="24"/>
        </w:rPr>
        <w:t>.</w:t>
      </w:r>
      <w:r w:rsidR="00E1697D" w:rsidRPr="00854A09">
        <w:rPr>
          <w:rFonts w:ascii="Arial" w:hAnsi="Arial" w:cs="Arial"/>
          <w:sz w:val="24"/>
          <w:szCs w:val="24"/>
        </w:rPr>
        <w:t xml:space="preserve"> It is important </w:t>
      </w:r>
      <w:r w:rsidR="0003786A" w:rsidRPr="00854A09">
        <w:rPr>
          <w:rFonts w:ascii="Arial" w:hAnsi="Arial" w:cs="Arial"/>
          <w:sz w:val="24"/>
          <w:szCs w:val="24"/>
        </w:rPr>
        <w:t>that</w:t>
      </w:r>
      <w:r w:rsidR="00E1697D" w:rsidRPr="00854A09">
        <w:rPr>
          <w:rFonts w:ascii="Arial" w:hAnsi="Arial" w:cs="Arial"/>
          <w:sz w:val="24"/>
          <w:szCs w:val="24"/>
        </w:rPr>
        <w:t xml:space="preserve"> a teacher carefully observe</w:t>
      </w:r>
      <w:r w:rsidR="0003786A" w:rsidRPr="00854A09">
        <w:rPr>
          <w:rFonts w:ascii="Arial" w:hAnsi="Arial" w:cs="Arial"/>
          <w:sz w:val="24"/>
          <w:szCs w:val="24"/>
        </w:rPr>
        <w:t>s</w:t>
      </w:r>
      <w:r w:rsidR="00E1697D" w:rsidRPr="00854A09">
        <w:rPr>
          <w:rFonts w:ascii="Arial" w:hAnsi="Arial" w:cs="Arial"/>
          <w:sz w:val="24"/>
          <w:szCs w:val="24"/>
        </w:rPr>
        <w:t xml:space="preserve"> a child to understand how they learn and their stages of development</w:t>
      </w:r>
      <w:r w:rsidR="00C90657" w:rsidRPr="00854A09">
        <w:rPr>
          <w:rFonts w:ascii="Arial" w:hAnsi="Arial" w:cs="Arial"/>
          <w:sz w:val="24"/>
          <w:szCs w:val="24"/>
        </w:rPr>
        <w:t xml:space="preserve">; </w:t>
      </w:r>
      <w:r w:rsidR="00F414F4" w:rsidRPr="00854A09">
        <w:rPr>
          <w:rFonts w:ascii="Arial" w:hAnsi="Arial" w:cs="Arial"/>
          <w:sz w:val="24"/>
          <w:szCs w:val="24"/>
        </w:rPr>
        <w:t xml:space="preserve">to </w:t>
      </w:r>
      <w:r w:rsidR="00E1697D" w:rsidRPr="00854A09">
        <w:rPr>
          <w:rFonts w:ascii="Arial" w:hAnsi="Arial" w:cs="Arial"/>
          <w:sz w:val="24"/>
          <w:szCs w:val="24"/>
        </w:rPr>
        <w:t xml:space="preserve">adapt </w:t>
      </w:r>
      <w:r w:rsidR="005044EC" w:rsidRPr="00854A09">
        <w:rPr>
          <w:rFonts w:ascii="Arial" w:hAnsi="Arial" w:cs="Arial"/>
          <w:sz w:val="24"/>
          <w:szCs w:val="24"/>
        </w:rPr>
        <w:t>the teaching to suit the needs of the child</w:t>
      </w:r>
      <w:r w:rsidR="00FC6CCF" w:rsidRPr="00854A09">
        <w:rPr>
          <w:rFonts w:ascii="Arial" w:hAnsi="Arial" w:cs="Arial"/>
          <w:sz w:val="24"/>
          <w:szCs w:val="24"/>
        </w:rPr>
        <w:t>.</w:t>
      </w:r>
      <w:r w:rsidR="005044EC" w:rsidRPr="00854A09">
        <w:rPr>
          <w:rFonts w:ascii="Arial" w:hAnsi="Arial" w:cs="Arial"/>
          <w:sz w:val="24"/>
          <w:szCs w:val="24"/>
        </w:rPr>
        <w:t xml:space="preserve">  </w:t>
      </w:r>
      <w:r w:rsidR="00FC6CCF" w:rsidRPr="00854A09">
        <w:rPr>
          <w:rFonts w:ascii="Arial" w:hAnsi="Arial" w:cs="Arial"/>
          <w:sz w:val="24"/>
          <w:szCs w:val="24"/>
        </w:rPr>
        <w:t xml:space="preserve">This </w:t>
      </w:r>
      <w:r w:rsidR="005044EC" w:rsidRPr="00854A09">
        <w:rPr>
          <w:rFonts w:ascii="Arial" w:hAnsi="Arial" w:cs="Arial"/>
          <w:sz w:val="24"/>
          <w:szCs w:val="24"/>
        </w:rPr>
        <w:t>adheres to the Welsh Government’s policy of ensuring “every young person has an equal opportunity to reach the highest standards.” (</w:t>
      </w:r>
      <w:r w:rsidR="005044EC" w:rsidRPr="00854A09">
        <w:rPr>
          <w:rFonts w:ascii="Arial" w:hAnsi="Arial" w:cs="Arial"/>
          <w:i/>
          <w:iCs/>
          <w:sz w:val="24"/>
          <w:szCs w:val="24"/>
        </w:rPr>
        <w:t>Welsh Government</w:t>
      </w:r>
      <w:r w:rsidR="005044EC" w:rsidRPr="00854A09">
        <w:rPr>
          <w:rFonts w:ascii="Arial" w:hAnsi="Arial" w:cs="Arial"/>
          <w:sz w:val="24"/>
          <w:szCs w:val="24"/>
        </w:rPr>
        <w:t xml:space="preserve">, </w:t>
      </w:r>
      <w:r w:rsidR="005044EC" w:rsidRPr="00854A09">
        <w:rPr>
          <w:rFonts w:ascii="Arial" w:hAnsi="Arial" w:cs="Arial"/>
          <w:i/>
          <w:iCs/>
          <w:sz w:val="24"/>
          <w:szCs w:val="24"/>
        </w:rPr>
        <w:t>2017, p.14</w:t>
      </w:r>
      <w:r w:rsidR="005044EC" w:rsidRPr="00854A09">
        <w:rPr>
          <w:rFonts w:ascii="Arial" w:hAnsi="Arial" w:cs="Arial"/>
          <w:sz w:val="24"/>
          <w:szCs w:val="24"/>
        </w:rPr>
        <w:t xml:space="preserve">). According to MacbBlain (2014) the nature of the environment is central to a child’s learning and the more experiences and engagement with that environment, the stronger the brain connections become which is what controls, regulates and drives learning. This impacts the children’s right </w:t>
      </w:r>
      <w:r w:rsidR="00B52D1A" w:rsidRPr="00854A09">
        <w:rPr>
          <w:rFonts w:ascii="Arial" w:hAnsi="Arial" w:cs="Arial"/>
          <w:sz w:val="24"/>
          <w:szCs w:val="24"/>
        </w:rPr>
        <w:t>to “</w:t>
      </w:r>
      <w:r w:rsidR="005044EC" w:rsidRPr="00854A09">
        <w:rPr>
          <w:rFonts w:ascii="Arial" w:hAnsi="Arial" w:cs="Arial"/>
          <w:sz w:val="24"/>
          <w:szCs w:val="24"/>
        </w:rPr>
        <w:t>become the best person they can be” (Children’s Commissioner for Wales, 2019).</w:t>
      </w:r>
      <w:r w:rsidR="00D60FDD" w:rsidRPr="00854A09">
        <w:rPr>
          <w:rFonts w:ascii="Arial" w:hAnsi="Arial" w:cs="Arial"/>
          <w:sz w:val="24"/>
          <w:szCs w:val="24"/>
        </w:rPr>
        <w:t xml:space="preserve"> </w:t>
      </w:r>
      <w:r w:rsidR="005044EC" w:rsidRPr="00854A09">
        <w:rPr>
          <w:rFonts w:ascii="Arial" w:hAnsi="Arial" w:cs="Arial"/>
          <w:sz w:val="24"/>
          <w:szCs w:val="24"/>
        </w:rPr>
        <w:t xml:space="preserve">The </w:t>
      </w:r>
      <w:r w:rsidR="005044EC" w:rsidRPr="00854A09">
        <w:rPr>
          <w:rFonts w:ascii="Arial" w:hAnsi="Arial" w:cs="Arial"/>
          <w:i/>
          <w:iCs/>
          <w:sz w:val="24"/>
          <w:szCs w:val="24"/>
        </w:rPr>
        <w:t xml:space="preserve">Welsh Government </w:t>
      </w:r>
      <w:r w:rsidR="00F66914" w:rsidRPr="00854A09">
        <w:rPr>
          <w:rFonts w:ascii="Arial" w:hAnsi="Arial" w:cs="Arial"/>
          <w:i/>
          <w:iCs/>
          <w:sz w:val="24"/>
          <w:szCs w:val="24"/>
        </w:rPr>
        <w:t>(</w:t>
      </w:r>
      <w:r w:rsidR="00F66914" w:rsidRPr="00854A09">
        <w:rPr>
          <w:rFonts w:ascii="Arial" w:hAnsi="Arial" w:cs="Arial"/>
          <w:sz w:val="24"/>
          <w:szCs w:val="24"/>
        </w:rPr>
        <w:t xml:space="preserve">Foundation Phase </w:t>
      </w:r>
      <w:r w:rsidR="00D3501E" w:rsidRPr="00854A09">
        <w:rPr>
          <w:rFonts w:ascii="Arial" w:hAnsi="Arial" w:cs="Arial"/>
          <w:sz w:val="24"/>
          <w:szCs w:val="24"/>
        </w:rPr>
        <w:t>P</w:t>
      </w:r>
      <w:r w:rsidR="00F66914" w:rsidRPr="00854A09">
        <w:rPr>
          <w:rFonts w:ascii="Arial" w:hAnsi="Arial" w:cs="Arial"/>
          <w:sz w:val="24"/>
          <w:szCs w:val="24"/>
        </w:rPr>
        <w:t xml:space="preserve">rofile </w:t>
      </w:r>
      <w:r w:rsidR="00D3501E" w:rsidRPr="00854A09">
        <w:rPr>
          <w:rFonts w:ascii="Arial" w:hAnsi="Arial" w:cs="Arial"/>
          <w:sz w:val="24"/>
          <w:szCs w:val="24"/>
        </w:rPr>
        <w:t>H</w:t>
      </w:r>
      <w:r w:rsidR="00F66914" w:rsidRPr="00854A09">
        <w:rPr>
          <w:rFonts w:ascii="Arial" w:hAnsi="Arial" w:cs="Arial"/>
          <w:sz w:val="24"/>
          <w:szCs w:val="24"/>
        </w:rPr>
        <w:t xml:space="preserve">andbook) </w:t>
      </w:r>
      <w:r w:rsidR="009B3E92" w:rsidRPr="00854A09">
        <w:rPr>
          <w:rFonts w:ascii="Arial" w:hAnsi="Arial" w:cs="Arial"/>
          <w:i/>
          <w:iCs/>
          <w:sz w:val="24"/>
          <w:szCs w:val="24"/>
        </w:rPr>
        <w:t>2017</w:t>
      </w:r>
      <w:r w:rsidR="009B3E92" w:rsidRPr="00854A09">
        <w:rPr>
          <w:rFonts w:ascii="Arial" w:hAnsi="Arial" w:cs="Arial"/>
          <w:sz w:val="24"/>
          <w:szCs w:val="24"/>
        </w:rPr>
        <w:t>,</w:t>
      </w:r>
      <w:r w:rsidR="005044EC" w:rsidRPr="00854A09">
        <w:rPr>
          <w:rFonts w:ascii="Arial" w:hAnsi="Arial" w:cs="Arial"/>
          <w:sz w:val="24"/>
          <w:szCs w:val="24"/>
        </w:rPr>
        <w:t xml:space="preserve"> </w:t>
      </w:r>
      <w:r w:rsidR="00023A38" w:rsidRPr="00854A09">
        <w:rPr>
          <w:rFonts w:ascii="Arial" w:hAnsi="Arial" w:cs="Arial"/>
          <w:sz w:val="24"/>
          <w:szCs w:val="24"/>
        </w:rPr>
        <w:t>believe that by age 4 child</w:t>
      </w:r>
      <w:r w:rsidR="00D3501E" w:rsidRPr="00854A09">
        <w:rPr>
          <w:rFonts w:ascii="Arial" w:hAnsi="Arial" w:cs="Arial"/>
          <w:sz w:val="24"/>
          <w:szCs w:val="24"/>
        </w:rPr>
        <w:t>ren</w:t>
      </w:r>
      <w:r w:rsidR="00023A38" w:rsidRPr="00854A09">
        <w:rPr>
          <w:rFonts w:ascii="Arial" w:hAnsi="Arial" w:cs="Arial"/>
          <w:sz w:val="24"/>
          <w:szCs w:val="24"/>
        </w:rPr>
        <w:t xml:space="preserve"> should usually play with others or </w:t>
      </w:r>
      <w:r w:rsidR="007802BA" w:rsidRPr="00854A09">
        <w:rPr>
          <w:rFonts w:ascii="Arial" w:hAnsi="Arial" w:cs="Arial"/>
          <w:sz w:val="24"/>
          <w:szCs w:val="24"/>
        </w:rPr>
        <w:t xml:space="preserve">play </w:t>
      </w:r>
      <w:r w:rsidR="00023A38" w:rsidRPr="00854A09">
        <w:rPr>
          <w:rFonts w:ascii="Arial" w:hAnsi="Arial" w:cs="Arial"/>
          <w:sz w:val="24"/>
          <w:szCs w:val="24"/>
        </w:rPr>
        <w:t>cooperatively often</w:t>
      </w:r>
      <w:r w:rsidR="00570889" w:rsidRPr="00854A09">
        <w:rPr>
          <w:rFonts w:ascii="Arial" w:hAnsi="Arial" w:cs="Arial"/>
          <w:sz w:val="24"/>
          <w:szCs w:val="24"/>
        </w:rPr>
        <w:t>; they should be able to demonstrate listening, concentration and understanding of two or three step instructions; express emotions and start to recognise that different people and things can influence your emotions</w:t>
      </w:r>
      <w:r w:rsidR="005044EC" w:rsidRPr="00854A09">
        <w:rPr>
          <w:rFonts w:ascii="Arial" w:hAnsi="Arial" w:cs="Arial"/>
          <w:sz w:val="24"/>
          <w:szCs w:val="24"/>
        </w:rPr>
        <w:t xml:space="preserve">. </w:t>
      </w:r>
      <w:r w:rsidR="00D81C61" w:rsidRPr="00854A09">
        <w:rPr>
          <w:rFonts w:ascii="Arial" w:hAnsi="Arial" w:cs="Arial"/>
          <w:sz w:val="24"/>
          <w:szCs w:val="24"/>
        </w:rPr>
        <w:t xml:space="preserve">According to </w:t>
      </w:r>
      <w:r w:rsidR="00FF3872" w:rsidRPr="00854A09">
        <w:rPr>
          <w:rFonts w:ascii="Arial" w:hAnsi="Arial" w:cs="Arial"/>
          <w:sz w:val="24"/>
          <w:szCs w:val="24"/>
        </w:rPr>
        <w:t>Ella</w:t>
      </w:r>
      <w:r w:rsidR="00D81C61" w:rsidRPr="00854A09">
        <w:rPr>
          <w:rFonts w:ascii="Arial" w:hAnsi="Arial" w:cs="Arial"/>
          <w:sz w:val="24"/>
          <w:szCs w:val="24"/>
        </w:rPr>
        <w:t>’s profile, she</w:t>
      </w:r>
      <w:r w:rsidR="00FF3872" w:rsidRPr="00854A09">
        <w:rPr>
          <w:rFonts w:ascii="Arial" w:hAnsi="Arial" w:cs="Arial"/>
          <w:sz w:val="24"/>
          <w:szCs w:val="24"/>
        </w:rPr>
        <w:t xml:space="preserve"> </w:t>
      </w:r>
      <w:r w:rsidR="00F43B63" w:rsidRPr="00854A09">
        <w:rPr>
          <w:rFonts w:ascii="Arial" w:hAnsi="Arial" w:cs="Arial"/>
          <w:sz w:val="24"/>
          <w:szCs w:val="24"/>
        </w:rPr>
        <w:t xml:space="preserve">displays less developed characteristics </w:t>
      </w:r>
      <w:r w:rsidR="00D3501E" w:rsidRPr="00854A09">
        <w:rPr>
          <w:rFonts w:ascii="Arial" w:hAnsi="Arial" w:cs="Arial"/>
          <w:sz w:val="24"/>
          <w:szCs w:val="24"/>
        </w:rPr>
        <w:t xml:space="preserve">compared to </w:t>
      </w:r>
      <w:r w:rsidR="00F43B63" w:rsidRPr="00854A09">
        <w:rPr>
          <w:rFonts w:ascii="Arial" w:hAnsi="Arial" w:cs="Arial"/>
          <w:sz w:val="24"/>
          <w:szCs w:val="24"/>
        </w:rPr>
        <w:t>the milestones stated above. In saying this</w:t>
      </w:r>
      <w:r w:rsidR="005B4EBF" w:rsidRPr="00854A09">
        <w:rPr>
          <w:rFonts w:ascii="Arial" w:hAnsi="Arial" w:cs="Arial"/>
          <w:sz w:val="24"/>
          <w:szCs w:val="24"/>
        </w:rPr>
        <w:t xml:space="preserve">, </w:t>
      </w:r>
      <w:r w:rsidR="00B22F21" w:rsidRPr="00854A09">
        <w:rPr>
          <w:rFonts w:ascii="Arial" w:hAnsi="Arial" w:cs="Arial"/>
          <w:sz w:val="24"/>
          <w:szCs w:val="24"/>
        </w:rPr>
        <w:t>Kanjee and Mthembu</w:t>
      </w:r>
      <w:r w:rsidR="00091816" w:rsidRPr="00854A09">
        <w:rPr>
          <w:rFonts w:ascii="Arial" w:hAnsi="Arial" w:cs="Arial"/>
          <w:sz w:val="24"/>
          <w:szCs w:val="24"/>
        </w:rPr>
        <w:t xml:space="preserve"> (</w:t>
      </w:r>
      <w:r w:rsidR="006A642E" w:rsidRPr="00854A09">
        <w:rPr>
          <w:rFonts w:ascii="Arial" w:hAnsi="Arial" w:cs="Arial"/>
          <w:sz w:val="24"/>
          <w:szCs w:val="24"/>
        </w:rPr>
        <w:t>2</w:t>
      </w:r>
      <w:r w:rsidR="00B22F21" w:rsidRPr="00854A09">
        <w:rPr>
          <w:rFonts w:ascii="Arial" w:hAnsi="Arial" w:cs="Arial"/>
          <w:sz w:val="24"/>
          <w:szCs w:val="24"/>
        </w:rPr>
        <w:t>015</w:t>
      </w:r>
      <w:r w:rsidR="006A642E" w:rsidRPr="00854A09">
        <w:rPr>
          <w:rFonts w:ascii="Arial" w:hAnsi="Arial" w:cs="Arial"/>
          <w:sz w:val="24"/>
          <w:szCs w:val="24"/>
        </w:rPr>
        <w:t>, p. 144</w:t>
      </w:r>
      <w:r w:rsidR="00B22F21" w:rsidRPr="00854A09">
        <w:rPr>
          <w:rFonts w:ascii="Arial" w:hAnsi="Arial" w:cs="Arial"/>
          <w:sz w:val="24"/>
          <w:szCs w:val="24"/>
        </w:rPr>
        <w:t xml:space="preserve">) state that children in school have different abilities, cultures, interests and strengths and </w:t>
      </w:r>
      <w:r w:rsidR="00A0662E" w:rsidRPr="00854A09">
        <w:rPr>
          <w:rFonts w:ascii="Arial" w:hAnsi="Arial" w:cs="Arial"/>
          <w:sz w:val="24"/>
          <w:szCs w:val="24"/>
        </w:rPr>
        <w:t xml:space="preserve">these influence a </w:t>
      </w:r>
      <w:r w:rsidR="00B22F21" w:rsidRPr="00854A09">
        <w:rPr>
          <w:rFonts w:ascii="Arial" w:hAnsi="Arial" w:cs="Arial"/>
          <w:sz w:val="24"/>
          <w:szCs w:val="24"/>
        </w:rPr>
        <w:t>child</w:t>
      </w:r>
      <w:r w:rsidR="00A0662E" w:rsidRPr="00854A09">
        <w:rPr>
          <w:rFonts w:ascii="Arial" w:hAnsi="Arial" w:cs="Arial"/>
          <w:sz w:val="24"/>
          <w:szCs w:val="24"/>
        </w:rPr>
        <w:t>’s</w:t>
      </w:r>
      <w:r w:rsidR="00D60FDD" w:rsidRPr="00854A09">
        <w:rPr>
          <w:rFonts w:ascii="Arial" w:hAnsi="Arial" w:cs="Arial"/>
          <w:sz w:val="24"/>
          <w:szCs w:val="24"/>
        </w:rPr>
        <w:t xml:space="preserve"> holistic</w:t>
      </w:r>
      <w:r w:rsidR="00B22F21" w:rsidRPr="00854A09">
        <w:rPr>
          <w:rFonts w:ascii="Arial" w:hAnsi="Arial" w:cs="Arial"/>
          <w:sz w:val="24"/>
          <w:szCs w:val="24"/>
        </w:rPr>
        <w:t xml:space="preserve"> develop</w:t>
      </w:r>
      <w:r w:rsidR="00A0662E" w:rsidRPr="00854A09">
        <w:rPr>
          <w:rFonts w:ascii="Arial" w:hAnsi="Arial" w:cs="Arial"/>
          <w:sz w:val="24"/>
          <w:szCs w:val="24"/>
        </w:rPr>
        <w:t>ment</w:t>
      </w:r>
      <w:r w:rsidR="00D81C61" w:rsidRPr="00854A09">
        <w:rPr>
          <w:rFonts w:ascii="Arial" w:hAnsi="Arial" w:cs="Arial"/>
          <w:sz w:val="24"/>
          <w:szCs w:val="24"/>
        </w:rPr>
        <w:t xml:space="preserve">, </w:t>
      </w:r>
      <w:r w:rsidR="00B22F21" w:rsidRPr="00854A09">
        <w:rPr>
          <w:rFonts w:ascii="Arial" w:hAnsi="Arial" w:cs="Arial"/>
          <w:sz w:val="24"/>
          <w:szCs w:val="24"/>
        </w:rPr>
        <w:t>differen</w:t>
      </w:r>
      <w:r w:rsidR="00A0662E" w:rsidRPr="00854A09">
        <w:rPr>
          <w:rFonts w:ascii="Arial" w:hAnsi="Arial" w:cs="Arial"/>
          <w:sz w:val="24"/>
          <w:szCs w:val="24"/>
        </w:rPr>
        <w:t>tiat</w:t>
      </w:r>
      <w:r w:rsidR="00D81C61" w:rsidRPr="00854A09">
        <w:rPr>
          <w:rFonts w:ascii="Arial" w:hAnsi="Arial" w:cs="Arial"/>
          <w:sz w:val="24"/>
          <w:szCs w:val="24"/>
        </w:rPr>
        <w:t>ing</w:t>
      </w:r>
      <w:r w:rsidR="00A0662E" w:rsidRPr="00854A09">
        <w:rPr>
          <w:rFonts w:ascii="Arial" w:hAnsi="Arial" w:cs="Arial"/>
          <w:sz w:val="24"/>
          <w:szCs w:val="24"/>
        </w:rPr>
        <w:t xml:space="preserve"> the learning</w:t>
      </w:r>
      <w:r w:rsidR="006A642E" w:rsidRPr="00854A09">
        <w:rPr>
          <w:rFonts w:ascii="Arial" w:hAnsi="Arial" w:cs="Arial"/>
          <w:sz w:val="24"/>
          <w:szCs w:val="24"/>
        </w:rPr>
        <w:t xml:space="preserve">. </w:t>
      </w:r>
      <w:r w:rsidR="00D81C61" w:rsidRPr="00854A09">
        <w:rPr>
          <w:rFonts w:ascii="Arial" w:hAnsi="Arial" w:cs="Arial"/>
          <w:sz w:val="24"/>
          <w:szCs w:val="24"/>
        </w:rPr>
        <w:t xml:space="preserve">However, </w:t>
      </w:r>
      <w:r w:rsidR="00FC6CCF" w:rsidRPr="00854A09">
        <w:rPr>
          <w:rFonts w:ascii="Arial" w:hAnsi="Arial" w:cs="Arial"/>
          <w:sz w:val="24"/>
          <w:szCs w:val="24"/>
        </w:rPr>
        <w:t xml:space="preserve">Ella’s profile does not provide </w:t>
      </w:r>
      <w:r w:rsidR="00D81C61" w:rsidRPr="00854A09">
        <w:rPr>
          <w:rFonts w:ascii="Arial" w:hAnsi="Arial" w:cs="Arial"/>
          <w:sz w:val="24"/>
          <w:szCs w:val="24"/>
        </w:rPr>
        <w:t>background information</w:t>
      </w:r>
      <w:r w:rsidR="00FC6CCF" w:rsidRPr="00854A09">
        <w:rPr>
          <w:rFonts w:ascii="Arial" w:hAnsi="Arial" w:cs="Arial"/>
          <w:sz w:val="24"/>
          <w:szCs w:val="24"/>
        </w:rPr>
        <w:t>, th</w:t>
      </w:r>
      <w:r w:rsidR="000544AE" w:rsidRPr="00854A09">
        <w:rPr>
          <w:rFonts w:ascii="Arial" w:hAnsi="Arial" w:cs="Arial"/>
          <w:sz w:val="24"/>
          <w:szCs w:val="24"/>
        </w:rPr>
        <w:t xml:space="preserve">erefore as </w:t>
      </w:r>
      <w:r w:rsidR="00FC6CCF" w:rsidRPr="00854A09">
        <w:rPr>
          <w:rFonts w:ascii="Arial" w:hAnsi="Arial" w:cs="Arial"/>
          <w:sz w:val="24"/>
          <w:szCs w:val="24"/>
        </w:rPr>
        <w:t>Donaldson (2015) proposes</w:t>
      </w:r>
      <w:r w:rsidR="000544AE" w:rsidRPr="00854A09">
        <w:rPr>
          <w:rFonts w:ascii="Arial" w:hAnsi="Arial" w:cs="Arial"/>
          <w:sz w:val="24"/>
          <w:szCs w:val="24"/>
        </w:rPr>
        <w:t xml:space="preserve"> in ‘Successful Futures’</w:t>
      </w:r>
      <w:r w:rsidR="00176748" w:rsidRPr="00854A09">
        <w:rPr>
          <w:rFonts w:ascii="Arial" w:hAnsi="Arial" w:cs="Arial"/>
          <w:sz w:val="24"/>
          <w:szCs w:val="24"/>
        </w:rPr>
        <w:t>,</w:t>
      </w:r>
      <w:r w:rsidR="00FC6CCF" w:rsidRPr="00854A09">
        <w:rPr>
          <w:rFonts w:ascii="Arial" w:hAnsi="Arial" w:cs="Arial"/>
          <w:sz w:val="24"/>
          <w:szCs w:val="24"/>
        </w:rPr>
        <w:t xml:space="preserve"> it is important for each child to benefit from this curriculum and assessment arrangements; based on their own present needs</w:t>
      </w:r>
      <w:r w:rsidR="00147282" w:rsidRPr="00854A09">
        <w:rPr>
          <w:rFonts w:ascii="Arial" w:hAnsi="Arial" w:cs="Arial"/>
          <w:sz w:val="24"/>
          <w:szCs w:val="24"/>
        </w:rPr>
        <w:t>,</w:t>
      </w:r>
      <w:r w:rsidR="00D81C61" w:rsidRPr="00854A09">
        <w:rPr>
          <w:rFonts w:ascii="Arial" w:hAnsi="Arial" w:cs="Arial"/>
          <w:sz w:val="24"/>
          <w:szCs w:val="24"/>
        </w:rPr>
        <w:t xml:space="preserve"> </w:t>
      </w:r>
      <w:r w:rsidR="00FC6CCF" w:rsidRPr="00854A09">
        <w:rPr>
          <w:rFonts w:ascii="Arial" w:hAnsi="Arial" w:cs="Arial"/>
          <w:sz w:val="24"/>
          <w:szCs w:val="24"/>
        </w:rPr>
        <w:t xml:space="preserve">to </w:t>
      </w:r>
      <w:r w:rsidR="00DA50B7" w:rsidRPr="00854A09">
        <w:rPr>
          <w:rFonts w:ascii="Arial" w:hAnsi="Arial" w:cs="Arial"/>
          <w:sz w:val="24"/>
          <w:szCs w:val="24"/>
        </w:rPr>
        <w:t>becom</w:t>
      </w:r>
      <w:r w:rsidR="00D81C61" w:rsidRPr="00854A09">
        <w:rPr>
          <w:rFonts w:ascii="Arial" w:hAnsi="Arial" w:cs="Arial"/>
          <w:sz w:val="24"/>
          <w:szCs w:val="24"/>
        </w:rPr>
        <w:t>e</w:t>
      </w:r>
      <w:r w:rsidR="00DA50B7" w:rsidRPr="00854A09">
        <w:rPr>
          <w:rFonts w:ascii="Arial" w:hAnsi="Arial" w:cs="Arial"/>
          <w:sz w:val="24"/>
          <w:szCs w:val="24"/>
        </w:rPr>
        <w:t xml:space="preserve"> ethically informed citizens.</w:t>
      </w:r>
      <w:r w:rsidR="00B52D1A" w:rsidRPr="00854A09">
        <w:rPr>
          <w:rFonts w:ascii="Arial" w:hAnsi="Arial" w:cs="Arial"/>
          <w:sz w:val="24"/>
          <w:szCs w:val="24"/>
        </w:rPr>
        <w:t xml:space="preserve"> </w:t>
      </w:r>
      <w:r w:rsidR="006B49F1" w:rsidRPr="00854A09">
        <w:rPr>
          <w:rFonts w:ascii="Arial" w:hAnsi="Arial" w:cs="Arial"/>
          <w:sz w:val="24"/>
          <w:szCs w:val="24"/>
        </w:rPr>
        <w:t>Therefore</w:t>
      </w:r>
      <w:r w:rsidR="002B3280" w:rsidRPr="00854A09">
        <w:rPr>
          <w:rFonts w:ascii="Arial" w:hAnsi="Arial" w:cs="Arial"/>
          <w:sz w:val="24"/>
          <w:szCs w:val="24"/>
        </w:rPr>
        <w:t xml:space="preserve">, </w:t>
      </w:r>
      <w:r w:rsidR="00D81C61" w:rsidRPr="00854A09">
        <w:rPr>
          <w:rFonts w:ascii="Arial" w:hAnsi="Arial" w:cs="Arial"/>
          <w:sz w:val="24"/>
          <w:szCs w:val="24"/>
        </w:rPr>
        <w:t xml:space="preserve">a teacher’s impact </w:t>
      </w:r>
      <w:r w:rsidR="002B3280" w:rsidRPr="00854A09">
        <w:rPr>
          <w:rFonts w:ascii="Arial" w:hAnsi="Arial" w:cs="Arial"/>
          <w:sz w:val="24"/>
          <w:szCs w:val="24"/>
        </w:rPr>
        <w:t xml:space="preserve">is vital </w:t>
      </w:r>
      <w:r w:rsidR="00D81C61" w:rsidRPr="00854A09">
        <w:rPr>
          <w:rFonts w:ascii="Arial" w:hAnsi="Arial" w:cs="Arial"/>
          <w:sz w:val="24"/>
          <w:szCs w:val="24"/>
        </w:rPr>
        <w:t xml:space="preserve">to </w:t>
      </w:r>
      <w:r w:rsidR="00850608" w:rsidRPr="00854A09">
        <w:rPr>
          <w:rFonts w:ascii="Arial" w:hAnsi="Arial" w:cs="Arial"/>
          <w:sz w:val="24"/>
          <w:szCs w:val="24"/>
        </w:rPr>
        <w:t>“</w:t>
      </w:r>
      <w:r w:rsidR="00BD4A0C" w:rsidRPr="00854A09">
        <w:rPr>
          <w:rFonts w:ascii="Arial" w:hAnsi="Arial" w:cs="Arial"/>
          <w:sz w:val="24"/>
          <w:szCs w:val="24"/>
        </w:rPr>
        <w:t>guide and suggest</w:t>
      </w:r>
      <w:r w:rsidR="00850608" w:rsidRPr="00854A09">
        <w:rPr>
          <w:rFonts w:ascii="Arial" w:hAnsi="Arial" w:cs="Arial"/>
          <w:sz w:val="24"/>
          <w:szCs w:val="24"/>
        </w:rPr>
        <w:t>” (Dewey quoted in Pardjono, 2016, p.12)</w:t>
      </w:r>
      <w:r w:rsidR="00BD4A0C" w:rsidRPr="00854A09">
        <w:rPr>
          <w:rFonts w:ascii="Arial" w:hAnsi="Arial" w:cs="Arial"/>
          <w:sz w:val="24"/>
          <w:szCs w:val="24"/>
        </w:rPr>
        <w:t xml:space="preserve">, </w:t>
      </w:r>
      <w:r w:rsidR="00D81C61" w:rsidRPr="00854A09">
        <w:rPr>
          <w:rFonts w:ascii="Arial" w:hAnsi="Arial" w:cs="Arial"/>
          <w:sz w:val="24"/>
          <w:szCs w:val="24"/>
        </w:rPr>
        <w:t>controlling</w:t>
      </w:r>
      <w:r w:rsidR="00BD4A0C" w:rsidRPr="00854A09">
        <w:rPr>
          <w:rFonts w:ascii="Arial" w:hAnsi="Arial" w:cs="Arial"/>
          <w:sz w:val="24"/>
          <w:szCs w:val="24"/>
        </w:rPr>
        <w:t xml:space="preserve"> the environment</w:t>
      </w:r>
      <w:r w:rsidR="002B3280" w:rsidRPr="00854A09">
        <w:rPr>
          <w:rFonts w:ascii="Arial" w:hAnsi="Arial" w:cs="Arial"/>
          <w:sz w:val="24"/>
          <w:szCs w:val="24"/>
        </w:rPr>
        <w:t xml:space="preserve"> which children </w:t>
      </w:r>
      <w:r w:rsidR="00066D98" w:rsidRPr="00854A09">
        <w:rPr>
          <w:rFonts w:ascii="Arial" w:hAnsi="Arial" w:cs="Arial"/>
          <w:sz w:val="24"/>
          <w:szCs w:val="24"/>
        </w:rPr>
        <w:t>learn,</w:t>
      </w:r>
      <w:r w:rsidR="00BD4A0C" w:rsidRPr="00854A09">
        <w:rPr>
          <w:rFonts w:ascii="Arial" w:hAnsi="Arial" w:cs="Arial"/>
          <w:sz w:val="24"/>
          <w:szCs w:val="24"/>
        </w:rPr>
        <w:t xml:space="preserve"> and </w:t>
      </w:r>
      <w:r w:rsidR="00613F87" w:rsidRPr="00854A09">
        <w:rPr>
          <w:rFonts w:ascii="Arial" w:hAnsi="Arial" w:cs="Arial"/>
          <w:sz w:val="24"/>
          <w:szCs w:val="24"/>
        </w:rPr>
        <w:t>encourag</w:t>
      </w:r>
      <w:r w:rsidR="00D81C61" w:rsidRPr="00854A09">
        <w:rPr>
          <w:rFonts w:ascii="Arial" w:hAnsi="Arial" w:cs="Arial"/>
          <w:sz w:val="24"/>
          <w:szCs w:val="24"/>
        </w:rPr>
        <w:t>ing</w:t>
      </w:r>
      <w:r w:rsidR="00613F87" w:rsidRPr="00854A09">
        <w:rPr>
          <w:rFonts w:ascii="Arial" w:hAnsi="Arial" w:cs="Arial"/>
          <w:sz w:val="24"/>
          <w:szCs w:val="24"/>
        </w:rPr>
        <w:t xml:space="preserve"> and </w:t>
      </w:r>
      <w:r w:rsidR="002B3280" w:rsidRPr="00854A09">
        <w:rPr>
          <w:rFonts w:ascii="Arial" w:hAnsi="Arial" w:cs="Arial"/>
          <w:sz w:val="24"/>
          <w:szCs w:val="24"/>
        </w:rPr>
        <w:t>prepar</w:t>
      </w:r>
      <w:r w:rsidR="00D81C61" w:rsidRPr="00854A09">
        <w:rPr>
          <w:rFonts w:ascii="Arial" w:hAnsi="Arial" w:cs="Arial"/>
          <w:sz w:val="24"/>
          <w:szCs w:val="24"/>
        </w:rPr>
        <w:t>ing</w:t>
      </w:r>
      <w:r w:rsidR="002B3280" w:rsidRPr="00854A09">
        <w:rPr>
          <w:rFonts w:ascii="Arial" w:hAnsi="Arial" w:cs="Arial"/>
          <w:sz w:val="24"/>
          <w:szCs w:val="24"/>
        </w:rPr>
        <w:t xml:space="preserve"> them</w:t>
      </w:r>
      <w:r w:rsidR="00DA50B7" w:rsidRPr="00854A09">
        <w:rPr>
          <w:rFonts w:ascii="Arial" w:hAnsi="Arial" w:cs="Arial"/>
          <w:sz w:val="24"/>
          <w:szCs w:val="24"/>
        </w:rPr>
        <w:t xml:space="preserve"> to becom</w:t>
      </w:r>
      <w:r w:rsidR="00D81C61" w:rsidRPr="00854A09">
        <w:rPr>
          <w:rFonts w:ascii="Arial" w:hAnsi="Arial" w:cs="Arial"/>
          <w:sz w:val="24"/>
          <w:szCs w:val="24"/>
        </w:rPr>
        <w:t>e</w:t>
      </w:r>
      <w:r w:rsidR="00DA50B7" w:rsidRPr="00854A09">
        <w:rPr>
          <w:rFonts w:ascii="Arial" w:hAnsi="Arial" w:cs="Arial"/>
          <w:sz w:val="24"/>
          <w:szCs w:val="24"/>
        </w:rPr>
        <w:t xml:space="preserve"> the best version of themselves</w:t>
      </w:r>
      <w:r w:rsidR="002B3280" w:rsidRPr="00854A09">
        <w:rPr>
          <w:rFonts w:ascii="Arial" w:hAnsi="Arial" w:cs="Arial"/>
          <w:sz w:val="24"/>
          <w:szCs w:val="24"/>
        </w:rPr>
        <w:t xml:space="preserve">. </w:t>
      </w:r>
      <w:r w:rsidR="00947BD9" w:rsidRPr="00854A09">
        <w:rPr>
          <w:rFonts w:ascii="Arial" w:hAnsi="Arial" w:cs="Arial"/>
          <w:sz w:val="24"/>
          <w:szCs w:val="24"/>
        </w:rPr>
        <w:t>On the other hand</w:t>
      </w:r>
      <w:r w:rsidR="00227EA2" w:rsidRPr="00854A09">
        <w:rPr>
          <w:rFonts w:ascii="Arial" w:hAnsi="Arial" w:cs="Arial"/>
          <w:sz w:val="24"/>
          <w:szCs w:val="24"/>
        </w:rPr>
        <w:t xml:space="preserve">, </w:t>
      </w:r>
      <w:r w:rsidR="00613F87" w:rsidRPr="00854A09">
        <w:rPr>
          <w:rFonts w:ascii="Arial" w:hAnsi="Arial" w:cs="Arial"/>
          <w:sz w:val="24"/>
          <w:szCs w:val="24"/>
        </w:rPr>
        <w:t>Holt (</w:t>
      </w:r>
      <w:r w:rsidR="00D813F6" w:rsidRPr="00854A09">
        <w:rPr>
          <w:rFonts w:ascii="Arial" w:hAnsi="Arial" w:cs="Arial"/>
          <w:sz w:val="24"/>
          <w:szCs w:val="24"/>
        </w:rPr>
        <w:t>2009</w:t>
      </w:r>
      <w:r w:rsidR="00613F87" w:rsidRPr="00854A09">
        <w:rPr>
          <w:rFonts w:ascii="Arial" w:hAnsi="Arial" w:cs="Arial"/>
          <w:sz w:val="24"/>
          <w:szCs w:val="24"/>
        </w:rPr>
        <w:t xml:space="preserve">) says that children learn best before they reach school as they have a special mind that fits their own </w:t>
      </w:r>
      <w:r w:rsidR="007802BA" w:rsidRPr="00854A09">
        <w:rPr>
          <w:rFonts w:ascii="Arial" w:hAnsi="Arial" w:cs="Arial"/>
          <w:sz w:val="24"/>
          <w:szCs w:val="24"/>
        </w:rPr>
        <w:t>demands</w:t>
      </w:r>
      <w:r w:rsidR="00613F87" w:rsidRPr="00854A09">
        <w:rPr>
          <w:rFonts w:ascii="Arial" w:hAnsi="Arial" w:cs="Arial"/>
          <w:sz w:val="24"/>
          <w:szCs w:val="24"/>
        </w:rPr>
        <w:t xml:space="preserve">; which teachers train them out of at school. </w:t>
      </w:r>
      <w:r w:rsidR="00933A9E" w:rsidRPr="00854A09">
        <w:rPr>
          <w:rFonts w:ascii="Arial" w:hAnsi="Arial" w:cs="Arial"/>
          <w:sz w:val="24"/>
          <w:szCs w:val="24"/>
        </w:rPr>
        <w:t>However, i</w:t>
      </w:r>
      <w:r w:rsidR="00A8439D" w:rsidRPr="00854A09">
        <w:rPr>
          <w:rFonts w:ascii="Arial" w:hAnsi="Arial" w:cs="Arial"/>
          <w:sz w:val="24"/>
          <w:szCs w:val="24"/>
        </w:rPr>
        <w:t xml:space="preserve">n </w:t>
      </w:r>
      <w:r w:rsidR="00DF199F" w:rsidRPr="00854A09">
        <w:rPr>
          <w:rFonts w:ascii="Arial" w:hAnsi="Arial" w:cs="Arial"/>
          <w:sz w:val="24"/>
          <w:szCs w:val="24"/>
        </w:rPr>
        <w:t>terms of Ella’s cognitive needs</w:t>
      </w:r>
      <w:r w:rsidR="007802BA" w:rsidRPr="00854A09">
        <w:rPr>
          <w:rFonts w:ascii="Arial" w:hAnsi="Arial" w:cs="Arial"/>
          <w:sz w:val="24"/>
          <w:szCs w:val="24"/>
        </w:rPr>
        <w:t xml:space="preserve"> </w:t>
      </w:r>
      <w:r w:rsidR="00DF199F" w:rsidRPr="00854A09">
        <w:rPr>
          <w:rFonts w:ascii="Arial" w:hAnsi="Arial" w:cs="Arial"/>
          <w:sz w:val="24"/>
          <w:szCs w:val="24"/>
        </w:rPr>
        <w:t>there are certain roles and responsibilities for a teacher</w:t>
      </w:r>
      <w:r w:rsidR="00713BE0" w:rsidRPr="00854A09">
        <w:rPr>
          <w:rFonts w:ascii="Arial" w:hAnsi="Arial" w:cs="Arial"/>
          <w:sz w:val="24"/>
          <w:szCs w:val="24"/>
        </w:rPr>
        <w:t>;</w:t>
      </w:r>
      <w:r w:rsidR="00DF199F" w:rsidRPr="00854A09">
        <w:rPr>
          <w:rFonts w:ascii="Arial" w:hAnsi="Arial" w:cs="Arial"/>
          <w:sz w:val="24"/>
          <w:szCs w:val="24"/>
        </w:rPr>
        <w:t xml:space="preserve"> in order to aid her</w:t>
      </w:r>
      <w:r w:rsidR="00A8439D" w:rsidRPr="00854A09">
        <w:rPr>
          <w:rFonts w:ascii="Arial" w:hAnsi="Arial" w:cs="Arial"/>
          <w:sz w:val="24"/>
          <w:szCs w:val="24"/>
        </w:rPr>
        <w:t xml:space="preserve"> development</w:t>
      </w:r>
      <w:r w:rsidR="00713BE0" w:rsidRPr="00854A09">
        <w:rPr>
          <w:rFonts w:ascii="Arial" w:hAnsi="Arial" w:cs="Arial"/>
          <w:sz w:val="24"/>
          <w:szCs w:val="24"/>
        </w:rPr>
        <w:t xml:space="preserve">s. </w:t>
      </w:r>
    </w:p>
    <w:p w14:paraId="1913EAF0" w14:textId="5B6D2278" w:rsidR="009212E8" w:rsidRPr="00854A09" w:rsidRDefault="00410AEB" w:rsidP="00854A09">
      <w:pPr>
        <w:spacing w:line="360" w:lineRule="auto"/>
        <w:jc w:val="both"/>
        <w:rPr>
          <w:rFonts w:ascii="Arial" w:hAnsi="Arial" w:cs="Arial"/>
          <w:sz w:val="24"/>
          <w:szCs w:val="24"/>
        </w:rPr>
      </w:pPr>
      <w:r w:rsidRPr="00854A09">
        <w:rPr>
          <w:rFonts w:ascii="Arial" w:hAnsi="Arial" w:cs="Arial"/>
          <w:sz w:val="24"/>
          <w:szCs w:val="24"/>
        </w:rPr>
        <w:lastRenderedPageBreak/>
        <w:t>Cognitive development is “how information is acquired, processed and organised</w:t>
      </w:r>
      <w:r w:rsidR="00A8439D" w:rsidRPr="00854A09">
        <w:rPr>
          <w:rFonts w:ascii="Arial" w:hAnsi="Arial" w:cs="Arial"/>
          <w:sz w:val="24"/>
          <w:szCs w:val="24"/>
        </w:rPr>
        <w:t>” and how children become more effective in their understanding of the world and their mental processes (Oakley, 2004</w:t>
      </w:r>
      <w:r w:rsidR="00BA10E0" w:rsidRPr="00854A09">
        <w:rPr>
          <w:rFonts w:ascii="Arial" w:hAnsi="Arial" w:cs="Arial"/>
          <w:sz w:val="24"/>
          <w:szCs w:val="24"/>
        </w:rPr>
        <w:t>, p.2</w:t>
      </w:r>
      <w:r w:rsidR="00A8439D" w:rsidRPr="00854A09">
        <w:rPr>
          <w:rFonts w:ascii="Arial" w:hAnsi="Arial" w:cs="Arial"/>
          <w:sz w:val="24"/>
          <w:szCs w:val="24"/>
        </w:rPr>
        <w:t xml:space="preserve">). </w:t>
      </w:r>
      <w:r w:rsidR="006924BC" w:rsidRPr="00854A09">
        <w:rPr>
          <w:rFonts w:ascii="Arial" w:hAnsi="Arial" w:cs="Arial"/>
          <w:sz w:val="24"/>
          <w:szCs w:val="24"/>
        </w:rPr>
        <w:t>As it stands, Ella</w:t>
      </w:r>
      <w:r w:rsidR="00933A9E" w:rsidRPr="00854A09">
        <w:rPr>
          <w:rFonts w:ascii="Arial" w:hAnsi="Arial" w:cs="Arial"/>
          <w:sz w:val="24"/>
          <w:szCs w:val="24"/>
        </w:rPr>
        <w:t xml:space="preserve"> </w:t>
      </w:r>
      <w:r w:rsidR="006924BC" w:rsidRPr="00854A09">
        <w:rPr>
          <w:rFonts w:ascii="Arial" w:hAnsi="Arial" w:cs="Arial"/>
          <w:sz w:val="24"/>
          <w:szCs w:val="24"/>
        </w:rPr>
        <w:t xml:space="preserve">finds difficulty </w:t>
      </w:r>
      <w:r w:rsidR="00933A9E" w:rsidRPr="00854A09">
        <w:rPr>
          <w:rFonts w:ascii="Arial" w:hAnsi="Arial" w:cs="Arial"/>
          <w:sz w:val="24"/>
          <w:szCs w:val="24"/>
        </w:rPr>
        <w:t xml:space="preserve">in </w:t>
      </w:r>
      <w:r w:rsidR="006924BC" w:rsidRPr="00854A09">
        <w:rPr>
          <w:rFonts w:ascii="Arial" w:hAnsi="Arial" w:cs="Arial"/>
          <w:sz w:val="24"/>
          <w:szCs w:val="24"/>
        </w:rPr>
        <w:t>understanding how decisions may affect herself and others and is unable to negotiate solutions to conflicts</w:t>
      </w:r>
      <w:r w:rsidR="00070431" w:rsidRPr="00854A09">
        <w:rPr>
          <w:rFonts w:ascii="Arial" w:hAnsi="Arial" w:cs="Arial"/>
          <w:sz w:val="24"/>
          <w:szCs w:val="24"/>
        </w:rPr>
        <w:t xml:space="preserve">. </w:t>
      </w:r>
      <w:r w:rsidR="000550CA" w:rsidRPr="00854A09">
        <w:rPr>
          <w:rFonts w:ascii="Arial" w:hAnsi="Arial" w:cs="Arial"/>
          <w:sz w:val="24"/>
          <w:szCs w:val="24"/>
        </w:rPr>
        <w:t>A</w:t>
      </w:r>
      <w:r w:rsidR="00FF42BB" w:rsidRPr="00854A09">
        <w:rPr>
          <w:rFonts w:ascii="Arial" w:hAnsi="Arial" w:cs="Arial"/>
          <w:sz w:val="24"/>
          <w:szCs w:val="24"/>
        </w:rPr>
        <w:t xml:space="preserve"> constructivist school of learning believe that learners must construct their own learning and understanding by investigating and experimenting. </w:t>
      </w:r>
      <w:r w:rsidR="00B42974" w:rsidRPr="00854A09">
        <w:rPr>
          <w:rFonts w:ascii="Arial" w:hAnsi="Arial" w:cs="Arial"/>
          <w:sz w:val="24"/>
          <w:szCs w:val="24"/>
        </w:rPr>
        <w:t>They say that by doing</w:t>
      </w:r>
      <w:r w:rsidR="000544AE" w:rsidRPr="00854A09">
        <w:rPr>
          <w:rFonts w:ascii="Arial" w:hAnsi="Arial" w:cs="Arial"/>
          <w:sz w:val="24"/>
          <w:szCs w:val="24"/>
        </w:rPr>
        <w:t>,</w:t>
      </w:r>
      <w:r w:rsidR="00B42974" w:rsidRPr="00854A09">
        <w:rPr>
          <w:rFonts w:ascii="Arial" w:hAnsi="Arial" w:cs="Arial"/>
          <w:sz w:val="24"/>
          <w:szCs w:val="24"/>
        </w:rPr>
        <w:t xml:space="preserve"> you learn and that is how you make your own sense of a concept. </w:t>
      </w:r>
      <w:r w:rsidR="004723DF" w:rsidRPr="00854A09">
        <w:rPr>
          <w:rFonts w:ascii="Arial" w:hAnsi="Arial" w:cs="Arial"/>
          <w:sz w:val="24"/>
          <w:szCs w:val="24"/>
        </w:rPr>
        <w:t xml:space="preserve">During my bridging experience, </w:t>
      </w:r>
      <w:r w:rsidR="006E38F2" w:rsidRPr="00854A09">
        <w:rPr>
          <w:rFonts w:ascii="Arial" w:hAnsi="Arial" w:cs="Arial"/>
          <w:sz w:val="24"/>
          <w:szCs w:val="24"/>
        </w:rPr>
        <w:t>they used</w:t>
      </w:r>
      <w:r w:rsidR="004723DF" w:rsidRPr="00854A09">
        <w:rPr>
          <w:rFonts w:ascii="Arial" w:hAnsi="Arial" w:cs="Arial"/>
          <w:sz w:val="24"/>
          <w:szCs w:val="24"/>
        </w:rPr>
        <w:t xml:space="preserve"> child-centred learning activities </w:t>
      </w:r>
      <w:r w:rsidR="00061812" w:rsidRPr="00854A09">
        <w:rPr>
          <w:rFonts w:ascii="Arial" w:hAnsi="Arial" w:cs="Arial"/>
          <w:sz w:val="24"/>
          <w:szCs w:val="24"/>
        </w:rPr>
        <w:t xml:space="preserve">as well as </w:t>
      </w:r>
      <w:r w:rsidR="006E38F2" w:rsidRPr="00854A09">
        <w:rPr>
          <w:rFonts w:ascii="Arial" w:hAnsi="Arial" w:cs="Arial"/>
          <w:sz w:val="24"/>
          <w:szCs w:val="24"/>
        </w:rPr>
        <w:t>‘</w:t>
      </w:r>
      <w:r w:rsidR="009212E8" w:rsidRPr="00854A09">
        <w:rPr>
          <w:rFonts w:ascii="Arial" w:hAnsi="Arial" w:cs="Arial"/>
          <w:sz w:val="24"/>
          <w:szCs w:val="24"/>
        </w:rPr>
        <w:t>SNOT</w:t>
      </w:r>
      <w:r w:rsidR="006E38F2" w:rsidRPr="00854A09">
        <w:rPr>
          <w:rFonts w:ascii="Arial" w:hAnsi="Arial" w:cs="Arial"/>
          <w:sz w:val="24"/>
          <w:szCs w:val="24"/>
        </w:rPr>
        <w:t xml:space="preserve">’, </w:t>
      </w:r>
      <w:r w:rsidR="00B42974" w:rsidRPr="00854A09">
        <w:rPr>
          <w:rFonts w:ascii="Arial" w:hAnsi="Arial" w:cs="Arial"/>
          <w:sz w:val="24"/>
          <w:szCs w:val="24"/>
        </w:rPr>
        <w:t xml:space="preserve">which means </w:t>
      </w:r>
      <w:r w:rsidR="006E38F2" w:rsidRPr="00854A09">
        <w:rPr>
          <w:rFonts w:ascii="Arial" w:hAnsi="Arial" w:cs="Arial"/>
          <w:sz w:val="24"/>
          <w:szCs w:val="24"/>
        </w:rPr>
        <w:t>seek</w:t>
      </w:r>
      <w:r w:rsidR="00933A9E" w:rsidRPr="00854A09">
        <w:rPr>
          <w:rFonts w:ascii="Arial" w:hAnsi="Arial" w:cs="Arial"/>
          <w:sz w:val="24"/>
          <w:szCs w:val="24"/>
        </w:rPr>
        <w:t>ing</w:t>
      </w:r>
      <w:r w:rsidR="006E38F2" w:rsidRPr="00854A09">
        <w:rPr>
          <w:rFonts w:ascii="Arial" w:hAnsi="Arial" w:cs="Arial"/>
          <w:sz w:val="24"/>
          <w:szCs w:val="24"/>
        </w:rPr>
        <w:t xml:space="preserve"> help from yourself first, then a neighbour, other person and finally the teacher. </w:t>
      </w:r>
      <w:r w:rsidR="00933A9E" w:rsidRPr="00854A09">
        <w:rPr>
          <w:rFonts w:ascii="Arial" w:hAnsi="Arial" w:cs="Arial"/>
          <w:sz w:val="24"/>
          <w:szCs w:val="24"/>
        </w:rPr>
        <w:t>This</w:t>
      </w:r>
      <w:r w:rsidR="006E38F2" w:rsidRPr="00854A09">
        <w:rPr>
          <w:rFonts w:ascii="Arial" w:hAnsi="Arial" w:cs="Arial"/>
          <w:sz w:val="24"/>
          <w:szCs w:val="24"/>
        </w:rPr>
        <w:t xml:space="preserve"> strategy would encourage Ella </w:t>
      </w:r>
      <w:r w:rsidR="00061812" w:rsidRPr="00854A09">
        <w:rPr>
          <w:rFonts w:ascii="Arial" w:hAnsi="Arial" w:cs="Arial"/>
          <w:sz w:val="24"/>
          <w:szCs w:val="24"/>
        </w:rPr>
        <w:t>to learn from her decisions and think</w:t>
      </w:r>
      <w:r w:rsidR="00933A9E" w:rsidRPr="00854A09">
        <w:rPr>
          <w:rFonts w:ascii="Arial" w:hAnsi="Arial" w:cs="Arial"/>
          <w:sz w:val="24"/>
          <w:szCs w:val="24"/>
        </w:rPr>
        <w:t xml:space="preserve"> more</w:t>
      </w:r>
      <w:r w:rsidR="00061812" w:rsidRPr="00854A09">
        <w:rPr>
          <w:rFonts w:ascii="Arial" w:hAnsi="Arial" w:cs="Arial"/>
          <w:sz w:val="24"/>
          <w:szCs w:val="24"/>
        </w:rPr>
        <w:t xml:space="preserve"> </w:t>
      </w:r>
      <w:r w:rsidR="00933A9E" w:rsidRPr="00854A09">
        <w:rPr>
          <w:rFonts w:ascii="Arial" w:hAnsi="Arial" w:cs="Arial"/>
          <w:sz w:val="24"/>
          <w:szCs w:val="24"/>
        </w:rPr>
        <w:t>independently</w:t>
      </w:r>
      <w:r w:rsidR="00061812" w:rsidRPr="00854A09">
        <w:rPr>
          <w:rFonts w:ascii="Arial" w:hAnsi="Arial" w:cs="Arial"/>
          <w:sz w:val="24"/>
          <w:szCs w:val="24"/>
        </w:rPr>
        <w:t>.</w:t>
      </w:r>
      <w:r w:rsidR="00B42974" w:rsidRPr="00854A09">
        <w:rPr>
          <w:rFonts w:ascii="Arial" w:hAnsi="Arial" w:cs="Arial"/>
          <w:sz w:val="24"/>
          <w:szCs w:val="24"/>
        </w:rPr>
        <w:t xml:space="preserve"> </w:t>
      </w:r>
      <w:r w:rsidR="00FF42BB" w:rsidRPr="00854A09">
        <w:rPr>
          <w:rFonts w:ascii="Arial" w:hAnsi="Arial" w:cs="Arial"/>
          <w:sz w:val="24"/>
          <w:szCs w:val="24"/>
        </w:rPr>
        <w:t>Piaget</w:t>
      </w:r>
      <w:r w:rsidR="001B1322" w:rsidRPr="00854A09">
        <w:rPr>
          <w:rFonts w:ascii="Arial" w:hAnsi="Arial" w:cs="Arial"/>
          <w:sz w:val="24"/>
          <w:szCs w:val="24"/>
        </w:rPr>
        <w:t xml:space="preserve"> </w:t>
      </w:r>
      <w:r w:rsidR="00FF42BB" w:rsidRPr="00854A09">
        <w:rPr>
          <w:rFonts w:ascii="Arial" w:hAnsi="Arial" w:cs="Arial"/>
          <w:sz w:val="24"/>
          <w:szCs w:val="24"/>
        </w:rPr>
        <w:t>(</w:t>
      </w:r>
      <w:r w:rsidR="006D1EDF" w:rsidRPr="00854A09">
        <w:rPr>
          <w:rFonts w:ascii="Arial" w:hAnsi="Arial" w:cs="Arial"/>
          <w:sz w:val="24"/>
          <w:szCs w:val="24"/>
        </w:rPr>
        <w:t>quoted in Oakley, 2004</w:t>
      </w:r>
      <w:r w:rsidR="00FF42BB" w:rsidRPr="00854A09">
        <w:rPr>
          <w:rFonts w:ascii="Arial" w:hAnsi="Arial" w:cs="Arial"/>
          <w:sz w:val="24"/>
          <w:szCs w:val="24"/>
        </w:rPr>
        <w:t>)</w:t>
      </w:r>
      <w:r w:rsidR="007A0D01" w:rsidRPr="00854A09">
        <w:rPr>
          <w:rFonts w:ascii="Arial" w:hAnsi="Arial" w:cs="Arial"/>
          <w:sz w:val="24"/>
          <w:szCs w:val="24"/>
        </w:rPr>
        <w:t>, a</w:t>
      </w:r>
      <w:r w:rsidR="001B1322" w:rsidRPr="00854A09">
        <w:rPr>
          <w:rFonts w:ascii="Arial" w:hAnsi="Arial" w:cs="Arial"/>
          <w:sz w:val="24"/>
          <w:szCs w:val="24"/>
        </w:rPr>
        <w:t xml:space="preserve"> </w:t>
      </w:r>
      <w:r w:rsidR="004B5A42" w:rsidRPr="00854A09">
        <w:rPr>
          <w:rFonts w:ascii="Arial" w:hAnsi="Arial" w:cs="Arial"/>
          <w:sz w:val="24"/>
          <w:szCs w:val="24"/>
        </w:rPr>
        <w:t xml:space="preserve">constructivist </w:t>
      </w:r>
      <w:r w:rsidR="001B1322" w:rsidRPr="00854A09">
        <w:rPr>
          <w:rFonts w:ascii="Arial" w:hAnsi="Arial" w:cs="Arial"/>
          <w:sz w:val="24"/>
          <w:szCs w:val="24"/>
        </w:rPr>
        <w:t>theor</w:t>
      </w:r>
      <w:r w:rsidR="007A0D01" w:rsidRPr="00854A09">
        <w:rPr>
          <w:rFonts w:ascii="Arial" w:hAnsi="Arial" w:cs="Arial"/>
          <w:sz w:val="24"/>
          <w:szCs w:val="24"/>
        </w:rPr>
        <w:t>ist,</w:t>
      </w:r>
      <w:r w:rsidR="001B1322" w:rsidRPr="00854A09">
        <w:rPr>
          <w:rFonts w:ascii="Arial" w:hAnsi="Arial" w:cs="Arial"/>
          <w:sz w:val="24"/>
          <w:szCs w:val="24"/>
        </w:rPr>
        <w:t xml:space="preserve"> </w:t>
      </w:r>
      <w:r w:rsidR="00FF42BB" w:rsidRPr="00854A09">
        <w:rPr>
          <w:rFonts w:ascii="Arial" w:hAnsi="Arial" w:cs="Arial"/>
          <w:sz w:val="24"/>
          <w:szCs w:val="24"/>
        </w:rPr>
        <w:t xml:space="preserve">says that children do not know any less than </w:t>
      </w:r>
      <w:r w:rsidR="00FB6601" w:rsidRPr="00854A09">
        <w:rPr>
          <w:rFonts w:ascii="Arial" w:hAnsi="Arial" w:cs="Arial"/>
          <w:sz w:val="24"/>
          <w:szCs w:val="24"/>
        </w:rPr>
        <w:t>adults,</w:t>
      </w:r>
      <w:r w:rsidR="00FF42BB" w:rsidRPr="00854A09">
        <w:rPr>
          <w:rFonts w:ascii="Arial" w:hAnsi="Arial" w:cs="Arial"/>
          <w:sz w:val="24"/>
          <w:szCs w:val="24"/>
        </w:rPr>
        <w:t xml:space="preserve"> but their knowledge is structured differently</w:t>
      </w:r>
      <w:r w:rsidR="00FB6601" w:rsidRPr="00854A09">
        <w:rPr>
          <w:rFonts w:ascii="Arial" w:hAnsi="Arial" w:cs="Arial"/>
          <w:sz w:val="24"/>
          <w:szCs w:val="24"/>
        </w:rPr>
        <w:t xml:space="preserve"> </w:t>
      </w:r>
      <w:r w:rsidR="00FF42BB" w:rsidRPr="00854A09">
        <w:rPr>
          <w:rFonts w:ascii="Arial" w:hAnsi="Arial" w:cs="Arial"/>
          <w:sz w:val="24"/>
          <w:szCs w:val="24"/>
        </w:rPr>
        <w:t xml:space="preserve">so they interpret their world differently. </w:t>
      </w:r>
      <w:r w:rsidR="00BA10E0" w:rsidRPr="00854A09">
        <w:rPr>
          <w:rFonts w:ascii="Arial" w:hAnsi="Arial" w:cs="Arial"/>
          <w:sz w:val="24"/>
          <w:szCs w:val="24"/>
        </w:rPr>
        <w:t>H</w:t>
      </w:r>
      <w:r w:rsidR="001B1322" w:rsidRPr="00854A09">
        <w:rPr>
          <w:rFonts w:ascii="Arial" w:hAnsi="Arial" w:cs="Arial"/>
          <w:sz w:val="24"/>
          <w:szCs w:val="24"/>
        </w:rPr>
        <w:t xml:space="preserve">is theory is based on three principles: </w:t>
      </w:r>
    </w:p>
    <w:p w14:paraId="678FFDDA" w14:textId="6D516531" w:rsidR="009212E8" w:rsidRPr="00854A09" w:rsidRDefault="009212E8" w:rsidP="00854A09">
      <w:pPr>
        <w:pStyle w:val="ListParagraph"/>
        <w:numPr>
          <w:ilvl w:val="0"/>
          <w:numId w:val="2"/>
        </w:numPr>
        <w:spacing w:line="360" w:lineRule="auto"/>
        <w:jc w:val="both"/>
        <w:rPr>
          <w:rFonts w:ascii="Arial" w:hAnsi="Arial" w:cs="Arial"/>
          <w:sz w:val="24"/>
          <w:szCs w:val="24"/>
        </w:rPr>
      </w:pPr>
      <w:r w:rsidRPr="00854A09">
        <w:rPr>
          <w:rFonts w:ascii="Arial" w:hAnsi="Arial" w:cs="Arial"/>
          <w:sz w:val="24"/>
          <w:szCs w:val="24"/>
        </w:rPr>
        <w:t>A</w:t>
      </w:r>
      <w:r w:rsidR="001B1322" w:rsidRPr="00854A09">
        <w:rPr>
          <w:rFonts w:ascii="Arial" w:hAnsi="Arial" w:cs="Arial"/>
          <w:sz w:val="24"/>
          <w:szCs w:val="24"/>
        </w:rPr>
        <w:t xml:space="preserve">ssimilation </w:t>
      </w:r>
    </w:p>
    <w:p w14:paraId="394E72E9" w14:textId="288CA853" w:rsidR="009212E8" w:rsidRPr="00854A09" w:rsidRDefault="003A36E0" w:rsidP="00854A09">
      <w:pPr>
        <w:pStyle w:val="ListParagraph"/>
        <w:numPr>
          <w:ilvl w:val="0"/>
          <w:numId w:val="2"/>
        </w:numPr>
        <w:spacing w:line="360" w:lineRule="auto"/>
        <w:jc w:val="both"/>
        <w:rPr>
          <w:rFonts w:ascii="Arial" w:hAnsi="Arial" w:cs="Arial"/>
          <w:sz w:val="24"/>
          <w:szCs w:val="24"/>
        </w:rPr>
      </w:pPr>
      <w:r w:rsidRPr="00854A09">
        <w:rPr>
          <w:rFonts w:ascii="Arial" w:hAnsi="Arial" w:cs="Arial"/>
          <w:sz w:val="24"/>
          <w:szCs w:val="24"/>
        </w:rPr>
        <w:t>Accommodation</w:t>
      </w:r>
    </w:p>
    <w:p w14:paraId="06D69E7B" w14:textId="77777777" w:rsidR="009212E8" w:rsidRPr="00854A09" w:rsidRDefault="009212E8" w:rsidP="00854A09">
      <w:pPr>
        <w:pStyle w:val="ListParagraph"/>
        <w:numPr>
          <w:ilvl w:val="0"/>
          <w:numId w:val="2"/>
        </w:numPr>
        <w:spacing w:line="360" w:lineRule="auto"/>
        <w:jc w:val="both"/>
        <w:rPr>
          <w:rFonts w:ascii="Arial" w:hAnsi="Arial" w:cs="Arial"/>
          <w:sz w:val="24"/>
          <w:szCs w:val="24"/>
        </w:rPr>
      </w:pPr>
      <w:r w:rsidRPr="00854A09">
        <w:rPr>
          <w:rFonts w:ascii="Arial" w:hAnsi="Arial" w:cs="Arial"/>
          <w:sz w:val="24"/>
          <w:szCs w:val="24"/>
        </w:rPr>
        <w:t>Equilibration</w:t>
      </w:r>
    </w:p>
    <w:p w14:paraId="3FF5DFC3" w14:textId="04ABAC4F" w:rsidR="006D38BD" w:rsidRPr="00854A09" w:rsidRDefault="0021675C" w:rsidP="00854A09">
      <w:pPr>
        <w:spacing w:line="360" w:lineRule="auto"/>
        <w:jc w:val="both"/>
        <w:rPr>
          <w:rFonts w:ascii="Arial" w:hAnsi="Arial" w:cs="Arial"/>
          <w:sz w:val="24"/>
          <w:szCs w:val="24"/>
        </w:rPr>
      </w:pPr>
      <w:r w:rsidRPr="00854A09">
        <w:rPr>
          <w:rFonts w:ascii="Arial" w:hAnsi="Arial" w:cs="Arial"/>
          <w:sz w:val="24"/>
          <w:szCs w:val="24"/>
        </w:rPr>
        <w:t xml:space="preserve">He </w:t>
      </w:r>
      <w:r w:rsidR="00FB6601" w:rsidRPr="00854A09">
        <w:rPr>
          <w:rFonts w:ascii="Arial" w:hAnsi="Arial" w:cs="Arial"/>
          <w:sz w:val="24"/>
          <w:szCs w:val="24"/>
        </w:rPr>
        <w:t>agree</w:t>
      </w:r>
      <w:r w:rsidRPr="00854A09">
        <w:rPr>
          <w:rFonts w:ascii="Arial" w:hAnsi="Arial" w:cs="Arial"/>
          <w:sz w:val="24"/>
          <w:szCs w:val="24"/>
        </w:rPr>
        <w:t>d</w:t>
      </w:r>
      <w:r w:rsidR="00FB6601" w:rsidRPr="00854A09">
        <w:rPr>
          <w:rFonts w:ascii="Arial" w:hAnsi="Arial" w:cs="Arial"/>
          <w:sz w:val="24"/>
          <w:szCs w:val="24"/>
        </w:rPr>
        <w:t xml:space="preserve"> with Vygotksy </w:t>
      </w:r>
      <w:r w:rsidR="002B515B" w:rsidRPr="00854A09">
        <w:rPr>
          <w:rFonts w:ascii="Arial" w:hAnsi="Arial" w:cs="Arial"/>
          <w:sz w:val="24"/>
          <w:szCs w:val="24"/>
        </w:rPr>
        <w:t>(quoted in Clarke, Waller and Whitmarsh, 2011</w:t>
      </w:r>
      <w:r w:rsidR="00243D43" w:rsidRPr="00854A09">
        <w:rPr>
          <w:rFonts w:ascii="Arial" w:hAnsi="Arial" w:cs="Arial"/>
          <w:sz w:val="24"/>
          <w:szCs w:val="24"/>
        </w:rPr>
        <w:t>, p.12</w:t>
      </w:r>
      <w:r w:rsidR="00FB6601" w:rsidRPr="00854A09">
        <w:rPr>
          <w:rFonts w:ascii="Arial" w:hAnsi="Arial" w:cs="Arial"/>
          <w:sz w:val="24"/>
          <w:szCs w:val="24"/>
        </w:rPr>
        <w:t xml:space="preserve">) who believes children </w:t>
      </w:r>
      <w:r w:rsidR="002B515B" w:rsidRPr="00854A09">
        <w:rPr>
          <w:rFonts w:ascii="Arial" w:hAnsi="Arial" w:cs="Arial"/>
          <w:sz w:val="24"/>
          <w:szCs w:val="24"/>
        </w:rPr>
        <w:t>learn through social interactions within the environment</w:t>
      </w:r>
      <w:r w:rsidR="00DB2707" w:rsidRPr="00854A09">
        <w:rPr>
          <w:rFonts w:ascii="Arial" w:hAnsi="Arial" w:cs="Arial"/>
          <w:sz w:val="24"/>
          <w:szCs w:val="24"/>
        </w:rPr>
        <w:t>.</w:t>
      </w:r>
      <w:r w:rsidR="002B515B" w:rsidRPr="00854A09">
        <w:rPr>
          <w:rFonts w:ascii="Arial" w:hAnsi="Arial" w:cs="Arial"/>
          <w:sz w:val="24"/>
          <w:szCs w:val="24"/>
        </w:rPr>
        <w:t xml:space="preserve"> </w:t>
      </w:r>
      <w:r w:rsidR="009212E8" w:rsidRPr="00854A09">
        <w:rPr>
          <w:rFonts w:ascii="Arial" w:hAnsi="Arial" w:cs="Arial"/>
          <w:sz w:val="24"/>
          <w:szCs w:val="24"/>
        </w:rPr>
        <w:t xml:space="preserve">This links to the </w:t>
      </w:r>
      <w:r w:rsidRPr="00854A09">
        <w:rPr>
          <w:rFonts w:ascii="Arial" w:hAnsi="Arial" w:cs="Arial"/>
          <w:sz w:val="24"/>
          <w:szCs w:val="24"/>
        </w:rPr>
        <w:t>strategy ‘</w:t>
      </w:r>
      <w:r w:rsidR="009212E8" w:rsidRPr="00854A09">
        <w:rPr>
          <w:rFonts w:ascii="Arial" w:hAnsi="Arial" w:cs="Arial"/>
          <w:sz w:val="24"/>
          <w:szCs w:val="24"/>
        </w:rPr>
        <w:t>SNOT’ which is a social interaction</w:t>
      </w:r>
      <w:r w:rsidRPr="00854A09">
        <w:rPr>
          <w:rFonts w:ascii="Arial" w:hAnsi="Arial" w:cs="Arial"/>
          <w:sz w:val="24"/>
          <w:szCs w:val="24"/>
        </w:rPr>
        <w:t>,</w:t>
      </w:r>
      <w:r w:rsidR="009212E8" w:rsidRPr="00854A09">
        <w:rPr>
          <w:rFonts w:ascii="Arial" w:hAnsi="Arial" w:cs="Arial"/>
          <w:sz w:val="24"/>
          <w:szCs w:val="24"/>
        </w:rPr>
        <w:t xml:space="preserve"> </w:t>
      </w:r>
      <w:r w:rsidRPr="00854A09">
        <w:rPr>
          <w:rFonts w:ascii="Arial" w:hAnsi="Arial" w:cs="Arial"/>
          <w:sz w:val="24"/>
          <w:szCs w:val="24"/>
        </w:rPr>
        <w:t>that</w:t>
      </w:r>
      <w:r w:rsidR="009212E8" w:rsidRPr="00854A09">
        <w:rPr>
          <w:rFonts w:ascii="Arial" w:hAnsi="Arial" w:cs="Arial"/>
          <w:sz w:val="24"/>
          <w:szCs w:val="24"/>
        </w:rPr>
        <w:t xml:space="preserve"> encourage</w:t>
      </w:r>
      <w:r w:rsidRPr="00854A09">
        <w:rPr>
          <w:rFonts w:ascii="Arial" w:hAnsi="Arial" w:cs="Arial"/>
          <w:sz w:val="24"/>
          <w:szCs w:val="24"/>
        </w:rPr>
        <w:t>s</w:t>
      </w:r>
      <w:r w:rsidR="009212E8" w:rsidRPr="00854A09">
        <w:rPr>
          <w:rFonts w:ascii="Arial" w:hAnsi="Arial" w:cs="Arial"/>
          <w:sz w:val="24"/>
          <w:szCs w:val="24"/>
        </w:rPr>
        <w:t xml:space="preserve"> self-learning and decision making. </w:t>
      </w:r>
      <w:r w:rsidR="002B515B" w:rsidRPr="00854A09">
        <w:rPr>
          <w:rFonts w:ascii="Arial" w:hAnsi="Arial" w:cs="Arial"/>
          <w:sz w:val="24"/>
          <w:szCs w:val="24"/>
        </w:rPr>
        <w:t xml:space="preserve">Piaget (stated in Oakley, 2004) </w:t>
      </w:r>
      <w:r w:rsidR="00DB2707" w:rsidRPr="00854A09">
        <w:rPr>
          <w:rFonts w:ascii="Arial" w:hAnsi="Arial" w:cs="Arial"/>
          <w:sz w:val="24"/>
          <w:szCs w:val="24"/>
        </w:rPr>
        <w:t>says that a</w:t>
      </w:r>
      <w:r w:rsidR="00DD3C1E" w:rsidRPr="00854A09">
        <w:rPr>
          <w:rFonts w:ascii="Arial" w:hAnsi="Arial" w:cs="Arial"/>
          <w:sz w:val="24"/>
          <w:szCs w:val="24"/>
        </w:rPr>
        <w:t xml:space="preserve">s the </w:t>
      </w:r>
      <w:r w:rsidR="0076536A" w:rsidRPr="00854A09">
        <w:rPr>
          <w:rFonts w:ascii="Arial" w:hAnsi="Arial" w:cs="Arial"/>
          <w:sz w:val="24"/>
          <w:szCs w:val="24"/>
        </w:rPr>
        <w:t>brain matures</w:t>
      </w:r>
      <w:r w:rsidR="00DD3C1E" w:rsidRPr="00854A09">
        <w:rPr>
          <w:rFonts w:ascii="Arial" w:hAnsi="Arial" w:cs="Arial"/>
          <w:sz w:val="24"/>
          <w:szCs w:val="24"/>
        </w:rPr>
        <w:t xml:space="preserve">, </w:t>
      </w:r>
      <w:r w:rsidR="0076536A" w:rsidRPr="00854A09">
        <w:rPr>
          <w:rFonts w:ascii="Arial" w:hAnsi="Arial" w:cs="Arial"/>
          <w:sz w:val="24"/>
          <w:szCs w:val="24"/>
        </w:rPr>
        <w:t>so does the thinking and then the understanding increases</w:t>
      </w:r>
      <w:r w:rsidRPr="00854A09">
        <w:rPr>
          <w:rFonts w:ascii="Arial" w:hAnsi="Arial" w:cs="Arial"/>
          <w:sz w:val="24"/>
          <w:szCs w:val="24"/>
        </w:rPr>
        <w:t>,</w:t>
      </w:r>
      <w:r w:rsidR="00DD3C1E" w:rsidRPr="00854A09">
        <w:rPr>
          <w:rFonts w:ascii="Arial" w:hAnsi="Arial" w:cs="Arial"/>
          <w:sz w:val="24"/>
          <w:szCs w:val="24"/>
        </w:rPr>
        <w:t xml:space="preserve"> </w:t>
      </w:r>
      <w:r w:rsidR="000575E0" w:rsidRPr="00854A09">
        <w:rPr>
          <w:rFonts w:ascii="Arial" w:hAnsi="Arial" w:cs="Arial"/>
          <w:sz w:val="24"/>
          <w:szCs w:val="24"/>
        </w:rPr>
        <w:t>allow</w:t>
      </w:r>
      <w:r w:rsidRPr="00854A09">
        <w:rPr>
          <w:rFonts w:ascii="Arial" w:hAnsi="Arial" w:cs="Arial"/>
          <w:sz w:val="24"/>
          <w:szCs w:val="24"/>
        </w:rPr>
        <w:t>ing</w:t>
      </w:r>
      <w:r w:rsidR="000575E0" w:rsidRPr="00854A09">
        <w:rPr>
          <w:rFonts w:ascii="Arial" w:hAnsi="Arial" w:cs="Arial"/>
          <w:sz w:val="24"/>
          <w:szCs w:val="24"/>
        </w:rPr>
        <w:t xml:space="preserve"> a new stage of development to happen</w:t>
      </w:r>
      <w:r w:rsidRPr="00854A09">
        <w:rPr>
          <w:rFonts w:ascii="Arial" w:hAnsi="Arial" w:cs="Arial"/>
          <w:sz w:val="24"/>
          <w:szCs w:val="24"/>
        </w:rPr>
        <w:t>. H</w:t>
      </w:r>
      <w:r w:rsidR="000575E0" w:rsidRPr="00854A09">
        <w:rPr>
          <w:rFonts w:ascii="Arial" w:hAnsi="Arial" w:cs="Arial"/>
          <w:sz w:val="24"/>
          <w:szCs w:val="24"/>
        </w:rPr>
        <w:t xml:space="preserve">e described this development in a staircase of </w:t>
      </w:r>
      <w:r w:rsidR="006D38BD" w:rsidRPr="00854A09">
        <w:rPr>
          <w:rFonts w:ascii="Arial" w:hAnsi="Arial" w:cs="Arial"/>
          <w:sz w:val="24"/>
          <w:szCs w:val="24"/>
        </w:rPr>
        <w:t xml:space="preserve">four </w:t>
      </w:r>
      <w:r w:rsidR="000575E0" w:rsidRPr="00854A09">
        <w:rPr>
          <w:rFonts w:ascii="Arial" w:hAnsi="Arial" w:cs="Arial"/>
          <w:sz w:val="24"/>
          <w:szCs w:val="24"/>
        </w:rPr>
        <w:t>stages</w:t>
      </w:r>
      <w:r w:rsidR="006D38BD" w:rsidRPr="00854A09">
        <w:rPr>
          <w:rFonts w:ascii="Arial" w:hAnsi="Arial" w:cs="Arial"/>
          <w:sz w:val="24"/>
          <w:szCs w:val="24"/>
        </w:rPr>
        <w:t>:</w:t>
      </w:r>
      <w:r w:rsidR="001524AE" w:rsidRPr="00854A09">
        <w:rPr>
          <w:rFonts w:ascii="Arial" w:hAnsi="Arial" w:cs="Arial"/>
          <w:sz w:val="24"/>
          <w:szCs w:val="24"/>
        </w:rPr>
        <w:t xml:space="preserve"> </w:t>
      </w:r>
    </w:p>
    <w:p w14:paraId="7F3924C9" w14:textId="39CB1BCA" w:rsidR="009212E8" w:rsidRPr="00854A09" w:rsidRDefault="006D1EDF" w:rsidP="00854A09">
      <w:pPr>
        <w:pStyle w:val="ListParagraph"/>
        <w:numPr>
          <w:ilvl w:val="0"/>
          <w:numId w:val="4"/>
        </w:numPr>
        <w:spacing w:line="360" w:lineRule="auto"/>
        <w:jc w:val="both"/>
        <w:rPr>
          <w:rFonts w:ascii="Arial" w:hAnsi="Arial" w:cs="Arial"/>
          <w:sz w:val="24"/>
          <w:szCs w:val="24"/>
        </w:rPr>
      </w:pPr>
      <w:r w:rsidRPr="00854A09">
        <w:rPr>
          <w:rFonts w:ascii="Arial" w:hAnsi="Arial" w:cs="Arial"/>
          <w:sz w:val="24"/>
          <w:szCs w:val="24"/>
        </w:rPr>
        <w:t xml:space="preserve">Sensorimotor (0-2) </w:t>
      </w:r>
    </w:p>
    <w:p w14:paraId="413D40CE" w14:textId="77777777" w:rsidR="009212E8" w:rsidRPr="00854A09" w:rsidRDefault="006D1EDF" w:rsidP="00854A09">
      <w:pPr>
        <w:pStyle w:val="ListParagraph"/>
        <w:numPr>
          <w:ilvl w:val="0"/>
          <w:numId w:val="3"/>
        </w:numPr>
        <w:spacing w:line="360" w:lineRule="auto"/>
        <w:jc w:val="both"/>
        <w:rPr>
          <w:rFonts w:ascii="Arial" w:hAnsi="Arial" w:cs="Arial"/>
          <w:sz w:val="24"/>
          <w:szCs w:val="24"/>
        </w:rPr>
      </w:pPr>
      <w:r w:rsidRPr="00854A09">
        <w:rPr>
          <w:rFonts w:ascii="Arial" w:hAnsi="Arial" w:cs="Arial"/>
          <w:sz w:val="24"/>
          <w:szCs w:val="24"/>
        </w:rPr>
        <w:t>Preoperational (2-7)</w:t>
      </w:r>
    </w:p>
    <w:p w14:paraId="0D4382CA" w14:textId="77777777" w:rsidR="009212E8" w:rsidRPr="00854A09" w:rsidRDefault="006D1EDF" w:rsidP="00854A09">
      <w:pPr>
        <w:pStyle w:val="ListParagraph"/>
        <w:numPr>
          <w:ilvl w:val="0"/>
          <w:numId w:val="3"/>
        </w:numPr>
        <w:spacing w:line="360" w:lineRule="auto"/>
        <w:jc w:val="both"/>
        <w:rPr>
          <w:rFonts w:ascii="Arial" w:hAnsi="Arial" w:cs="Arial"/>
          <w:sz w:val="24"/>
          <w:szCs w:val="24"/>
        </w:rPr>
      </w:pPr>
      <w:r w:rsidRPr="00854A09">
        <w:rPr>
          <w:rFonts w:ascii="Arial" w:hAnsi="Arial" w:cs="Arial"/>
          <w:sz w:val="24"/>
          <w:szCs w:val="24"/>
        </w:rPr>
        <w:t xml:space="preserve">Concrete Operational (7-11) </w:t>
      </w:r>
    </w:p>
    <w:p w14:paraId="48C88A23" w14:textId="25E3AFA9" w:rsidR="00AA5809" w:rsidRPr="00854A09" w:rsidRDefault="009212E8" w:rsidP="00854A09">
      <w:pPr>
        <w:pStyle w:val="ListParagraph"/>
        <w:numPr>
          <w:ilvl w:val="0"/>
          <w:numId w:val="3"/>
        </w:numPr>
        <w:spacing w:line="360" w:lineRule="auto"/>
        <w:jc w:val="both"/>
        <w:rPr>
          <w:rFonts w:ascii="Arial" w:hAnsi="Arial" w:cs="Arial"/>
          <w:sz w:val="24"/>
          <w:szCs w:val="24"/>
        </w:rPr>
      </w:pPr>
      <w:r w:rsidRPr="00854A09">
        <w:rPr>
          <w:rFonts w:ascii="Arial" w:hAnsi="Arial" w:cs="Arial"/>
          <w:sz w:val="24"/>
          <w:szCs w:val="24"/>
        </w:rPr>
        <w:t>F</w:t>
      </w:r>
      <w:r w:rsidR="006D1EDF" w:rsidRPr="00854A09">
        <w:rPr>
          <w:rFonts w:ascii="Arial" w:hAnsi="Arial" w:cs="Arial"/>
          <w:sz w:val="24"/>
          <w:szCs w:val="24"/>
        </w:rPr>
        <w:t>ormal Operational</w:t>
      </w:r>
      <w:r w:rsidR="0021675C" w:rsidRPr="00854A09">
        <w:rPr>
          <w:rFonts w:ascii="Arial" w:hAnsi="Arial" w:cs="Arial"/>
          <w:sz w:val="24"/>
          <w:szCs w:val="24"/>
        </w:rPr>
        <w:t xml:space="preserve"> (11+) </w:t>
      </w:r>
    </w:p>
    <w:p w14:paraId="39119F1A" w14:textId="6B20CEEB" w:rsidR="00134B85" w:rsidRPr="00854A09" w:rsidRDefault="004B11CF" w:rsidP="00854A09">
      <w:pPr>
        <w:spacing w:line="360" w:lineRule="auto"/>
        <w:jc w:val="both"/>
        <w:rPr>
          <w:rFonts w:ascii="Arial" w:hAnsi="Arial" w:cs="Arial"/>
          <w:color w:val="000000"/>
          <w:sz w:val="24"/>
          <w:szCs w:val="24"/>
          <w:shd w:val="clear" w:color="auto" w:fill="FFFFFF"/>
        </w:rPr>
      </w:pPr>
      <w:r w:rsidRPr="00854A09">
        <w:rPr>
          <w:rFonts w:ascii="Arial" w:hAnsi="Arial" w:cs="Arial"/>
          <w:sz w:val="24"/>
          <w:szCs w:val="24"/>
        </w:rPr>
        <w:t xml:space="preserve">Ella is in the preoperational stage </w:t>
      </w:r>
      <w:r w:rsidR="006A57D4" w:rsidRPr="00854A09">
        <w:rPr>
          <w:rFonts w:ascii="Arial" w:hAnsi="Arial" w:cs="Arial"/>
          <w:sz w:val="24"/>
          <w:szCs w:val="24"/>
        </w:rPr>
        <w:t>where Piaget believes that</w:t>
      </w:r>
      <w:r w:rsidR="00D57E3A" w:rsidRPr="00854A09">
        <w:rPr>
          <w:rFonts w:ascii="Arial" w:hAnsi="Arial" w:cs="Arial"/>
          <w:sz w:val="24"/>
          <w:szCs w:val="24"/>
        </w:rPr>
        <w:t xml:space="preserve"> language and symbols should be used to represent things and this development </w:t>
      </w:r>
      <w:r w:rsidR="003860A4" w:rsidRPr="00854A09">
        <w:rPr>
          <w:rFonts w:ascii="Arial" w:hAnsi="Arial" w:cs="Arial"/>
          <w:sz w:val="24"/>
          <w:szCs w:val="24"/>
        </w:rPr>
        <w:t xml:space="preserve">area </w:t>
      </w:r>
      <w:r w:rsidR="00D57E3A" w:rsidRPr="00854A09">
        <w:rPr>
          <w:rFonts w:ascii="Arial" w:hAnsi="Arial" w:cs="Arial"/>
          <w:sz w:val="24"/>
          <w:szCs w:val="24"/>
        </w:rPr>
        <w:t>is characterised by mental ordering and classification development.</w:t>
      </w:r>
      <w:r w:rsidR="00AA5809" w:rsidRPr="00854A09">
        <w:rPr>
          <w:rFonts w:ascii="Arial" w:hAnsi="Arial" w:cs="Arial"/>
          <w:sz w:val="24"/>
          <w:szCs w:val="24"/>
        </w:rPr>
        <w:t xml:space="preserve"> Ella is unable to point to and count over ten objects accurately</w:t>
      </w:r>
      <w:r w:rsidR="006A57D4" w:rsidRPr="00854A09">
        <w:rPr>
          <w:rFonts w:ascii="Arial" w:hAnsi="Arial" w:cs="Arial"/>
          <w:sz w:val="24"/>
          <w:szCs w:val="24"/>
        </w:rPr>
        <w:t>, which according to this shows</w:t>
      </w:r>
      <w:r w:rsidR="00AA5809" w:rsidRPr="00854A09">
        <w:rPr>
          <w:rFonts w:ascii="Arial" w:hAnsi="Arial" w:cs="Arial"/>
          <w:sz w:val="24"/>
          <w:szCs w:val="24"/>
        </w:rPr>
        <w:t xml:space="preserve"> she is not </w:t>
      </w:r>
      <w:r w:rsidR="00F414F4" w:rsidRPr="00854A09">
        <w:rPr>
          <w:rFonts w:ascii="Arial" w:hAnsi="Arial" w:cs="Arial"/>
          <w:sz w:val="24"/>
          <w:szCs w:val="24"/>
        </w:rPr>
        <w:t xml:space="preserve">developing </w:t>
      </w:r>
      <w:r w:rsidR="00F32F0E" w:rsidRPr="00854A09">
        <w:rPr>
          <w:rFonts w:ascii="Arial" w:hAnsi="Arial" w:cs="Arial"/>
          <w:sz w:val="24"/>
          <w:szCs w:val="24"/>
        </w:rPr>
        <w:t>a</w:t>
      </w:r>
      <w:r w:rsidR="006A57D4" w:rsidRPr="00854A09">
        <w:rPr>
          <w:rFonts w:ascii="Arial" w:hAnsi="Arial" w:cs="Arial"/>
          <w:sz w:val="24"/>
          <w:szCs w:val="24"/>
        </w:rPr>
        <w:t>ccordingly</w:t>
      </w:r>
      <w:r w:rsidR="00AA5809" w:rsidRPr="00854A09">
        <w:rPr>
          <w:rFonts w:ascii="Arial" w:hAnsi="Arial" w:cs="Arial"/>
          <w:sz w:val="24"/>
          <w:szCs w:val="24"/>
        </w:rPr>
        <w:t xml:space="preserve">. </w:t>
      </w:r>
      <w:r w:rsidR="006D38BD" w:rsidRPr="00854A09">
        <w:rPr>
          <w:rFonts w:ascii="Arial" w:hAnsi="Arial" w:cs="Arial"/>
          <w:sz w:val="24"/>
          <w:szCs w:val="24"/>
        </w:rPr>
        <w:t xml:space="preserve">From observing excellent practice, I believe that repetition would be a </w:t>
      </w:r>
      <w:r w:rsidR="006D38BD" w:rsidRPr="00854A09">
        <w:rPr>
          <w:rFonts w:ascii="Arial" w:hAnsi="Arial" w:cs="Arial"/>
          <w:sz w:val="24"/>
          <w:szCs w:val="24"/>
        </w:rPr>
        <w:lastRenderedPageBreak/>
        <w:t>great strategy to hel</w:t>
      </w:r>
      <w:r w:rsidR="00EB2903" w:rsidRPr="00854A09">
        <w:rPr>
          <w:rFonts w:ascii="Arial" w:hAnsi="Arial" w:cs="Arial"/>
          <w:sz w:val="24"/>
          <w:szCs w:val="24"/>
        </w:rPr>
        <w:t>p this</w:t>
      </w:r>
      <w:r w:rsidR="006D38BD" w:rsidRPr="00854A09">
        <w:rPr>
          <w:rFonts w:ascii="Arial" w:hAnsi="Arial" w:cs="Arial"/>
          <w:sz w:val="24"/>
          <w:szCs w:val="24"/>
        </w:rPr>
        <w:t xml:space="preserve">, by repeating the activity </w:t>
      </w:r>
      <w:r w:rsidR="00355174" w:rsidRPr="00854A09">
        <w:rPr>
          <w:rFonts w:ascii="Arial" w:hAnsi="Arial" w:cs="Arial"/>
          <w:sz w:val="24"/>
          <w:szCs w:val="24"/>
        </w:rPr>
        <w:t>every day</w:t>
      </w:r>
      <w:r w:rsidR="006573E6" w:rsidRPr="00854A09">
        <w:rPr>
          <w:rFonts w:ascii="Arial" w:hAnsi="Arial" w:cs="Arial"/>
          <w:sz w:val="24"/>
          <w:szCs w:val="24"/>
        </w:rPr>
        <w:t>,</w:t>
      </w:r>
      <w:r w:rsidR="00355174" w:rsidRPr="00854A09">
        <w:rPr>
          <w:rFonts w:ascii="Arial" w:hAnsi="Arial" w:cs="Arial"/>
          <w:sz w:val="24"/>
          <w:szCs w:val="24"/>
        </w:rPr>
        <w:t xml:space="preserve"> then once a week and then </w:t>
      </w:r>
      <w:r w:rsidR="006573E6" w:rsidRPr="00854A09">
        <w:rPr>
          <w:rFonts w:ascii="Arial" w:hAnsi="Arial" w:cs="Arial"/>
          <w:sz w:val="24"/>
          <w:szCs w:val="24"/>
        </w:rPr>
        <w:t xml:space="preserve">recalling it every few months when learning has been achieved. </w:t>
      </w:r>
      <w:r w:rsidR="006E27D3" w:rsidRPr="00854A09">
        <w:rPr>
          <w:rFonts w:ascii="Arial" w:hAnsi="Arial" w:cs="Arial"/>
          <w:sz w:val="24"/>
          <w:szCs w:val="24"/>
        </w:rPr>
        <w:t>Watson (1913)</w:t>
      </w:r>
      <w:r w:rsidR="00D53F00" w:rsidRPr="00854A09">
        <w:rPr>
          <w:rFonts w:ascii="Arial" w:hAnsi="Arial" w:cs="Arial"/>
          <w:sz w:val="24"/>
          <w:szCs w:val="24"/>
        </w:rPr>
        <w:t xml:space="preserve"> </w:t>
      </w:r>
      <w:r w:rsidR="00EB2903" w:rsidRPr="00854A09">
        <w:rPr>
          <w:rFonts w:ascii="Arial" w:hAnsi="Arial" w:cs="Arial"/>
          <w:sz w:val="24"/>
          <w:szCs w:val="24"/>
        </w:rPr>
        <w:t>conducted</w:t>
      </w:r>
      <w:r w:rsidR="00D53F00" w:rsidRPr="00854A09">
        <w:rPr>
          <w:rFonts w:ascii="Arial" w:hAnsi="Arial" w:cs="Arial"/>
          <w:sz w:val="24"/>
          <w:szCs w:val="24"/>
        </w:rPr>
        <w:t xml:space="preserve"> a behaviourist approach wh</w:t>
      </w:r>
      <w:r w:rsidR="004B0945" w:rsidRPr="00854A09">
        <w:rPr>
          <w:rFonts w:ascii="Arial" w:hAnsi="Arial" w:cs="Arial"/>
          <w:sz w:val="24"/>
          <w:szCs w:val="24"/>
        </w:rPr>
        <w:t xml:space="preserve">o </w:t>
      </w:r>
      <w:r w:rsidR="00D53F00" w:rsidRPr="00854A09">
        <w:rPr>
          <w:rFonts w:ascii="Arial" w:hAnsi="Arial" w:cs="Arial"/>
          <w:sz w:val="24"/>
          <w:szCs w:val="24"/>
        </w:rPr>
        <w:t>believe</w:t>
      </w:r>
      <w:r w:rsidR="004B0945" w:rsidRPr="00854A09">
        <w:rPr>
          <w:rFonts w:ascii="Arial" w:hAnsi="Arial" w:cs="Arial"/>
          <w:sz w:val="24"/>
          <w:szCs w:val="24"/>
        </w:rPr>
        <w:t>s</w:t>
      </w:r>
      <w:r w:rsidR="00D53F00" w:rsidRPr="00854A09">
        <w:rPr>
          <w:rFonts w:ascii="Arial" w:hAnsi="Arial" w:cs="Arial"/>
          <w:sz w:val="24"/>
          <w:szCs w:val="24"/>
        </w:rPr>
        <w:t xml:space="preserve"> that if there is a change in behaviour, then learning has occurred. He</w:t>
      </w:r>
      <w:r w:rsidR="006E27D3" w:rsidRPr="00854A09">
        <w:rPr>
          <w:rFonts w:ascii="Arial" w:hAnsi="Arial" w:cs="Arial"/>
          <w:sz w:val="24"/>
          <w:szCs w:val="24"/>
        </w:rPr>
        <w:t xml:space="preserve"> conducted </w:t>
      </w:r>
      <w:r w:rsidR="004F262E" w:rsidRPr="00854A09">
        <w:rPr>
          <w:rFonts w:ascii="Arial" w:hAnsi="Arial" w:cs="Arial"/>
          <w:sz w:val="24"/>
          <w:szCs w:val="24"/>
        </w:rPr>
        <w:t>“The Little Albert” experiment wh</w:t>
      </w:r>
      <w:r w:rsidR="004B0945" w:rsidRPr="00854A09">
        <w:rPr>
          <w:rFonts w:ascii="Arial" w:hAnsi="Arial" w:cs="Arial"/>
          <w:sz w:val="24"/>
          <w:szCs w:val="24"/>
        </w:rPr>
        <w:t>ich</w:t>
      </w:r>
      <w:r w:rsidR="004F262E" w:rsidRPr="00854A09">
        <w:rPr>
          <w:rFonts w:ascii="Arial" w:hAnsi="Arial" w:cs="Arial"/>
          <w:sz w:val="24"/>
          <w:szCs w:val="24"/>
        </w:rPr>
        <w:t xml:space="preserve"> </w:t>
      </w:r>
      <w:r w:rsidR="004B0945" w:rsidRPr="00854A09">
        <w:rPr>
          <w:rFonts w:ascii="Arial" w:hAnsi="Arial" w:cs="Arial"/>
          <w:sz w:val="24"/>
          <w:szCs w:val="24"/>
        </w:rPr>
        <w:t xml:space="preserve">repeatedly </w:t>
      </w:r>
      <w:r w:rsidR="004F262E" w:rsidRPr="00854A09">
        <w:rPr>
          <w:rFonts w:ascii="Arial" w:hAnsi="Arial" w:cs="Arial"/>
          <w:sz w:val="24"/>
          <w:szCs w:val="24"/>
        </w:rPr>
        <w:t>exposed a child to a white rat</w:t>
      </w:r>
      <w:r w:rsidR="00CD684B" w:rsidRPr="00854A09">
        <w:rPr>
          <w:rFonts w:ascii="Arial" w:hAnsi="Arial" w:cs="Arial"/>
          <w:sz w:val="24"/>
          <w:szCs w:val="24"/>
        </w:rPr>
        <w:t xml:space="preserve"> </w:t>
      </w:r>
      <w:r w:rsidR="004F262E" w:rsidRPr="00854A09">
        <w:rPr>
          <w:rFonts w:ascii="Arial" w:hAnsi="Arial" w:cs="Arial"/>
          <w:sz w:val="24"/>
          <w:szCs w:val="24"/>
        </w:rPr>
        <w:t xml:space="preserve">with a loud noise </w:t>
      </w:r>
      <w:r w:rsidR="004B0945" w:rsidRPr="00854A09">
        <w:rPr>
          <w:rFonts w:ascii="Arial" w:hAnsi="Arial" w:cs="Arial"/>
          <w:sz w:val="24"/>
          <w:szCs w:val="24"/>
        </w:rPr>
        <w:t xml:space="preserve">that </w:t>
      </w:r>
      <w:r w:rsidR="004F262E" w:rsidRPr="00854A09">
        <w:rPr>
          <w:rFonts w:ascii="Arial" w:hAnsi="Arial" w:cs="Arial"/>
          <w:sz w:val="24"/>
          <w:szCs w:val="24"/>
        </w:rPr>
        <w:t xml:space="preserve">made </w:t>
      </w:r>
      <w:r w:rsidR="004B0945" w:rsidRPr="00854A09">
        <w:rPr>
          <w:rFonts w:ascii="Arial" w:hAnsi="Arial" w:cs="Arial"/>
          <w:sz w:val="24"/>
          <w:szCs w:val="24"/>
        </w:rPr>
        <w:t>him</w:t>
      </w:r>
      <w:r w:rsidR="004F262E" w:rsidRPr="00854A09">
        <w:rPr>
          <w:rFonts w:ascii="Arial" w:hAnsi="Arial" w:cs="Arial"/>
          <w:sz w:val="24"/>
          <w:szCs w:val="24"/>
        </w:rPr>
        <w:t xml:space="preserve"> cry, but then Alb</w:t>
      </w:r>
      <w:r w:rsidR="004B0945" w:rsidRPr="00854A09">
        <w:rPr>
          <w:rFonts w:ascii="Arial" w:hAnsi="Arial" w:cs="Arial"/>
          <w:sz w:val="24"/>
          <w:szCs w:val="24"/>
        </w:rPr>
        <w:t>ert</w:t>
      </w:r>
      <w:r w:rsidR="004F262E" w:rsidRPr="00854A09">
        <w:rPr>
          <w:rFonts w:ascii="Arial" w:hAnsi="Arial" w:cs="Arial"/>
          <w:sz w:val="24"/>
          <w:szCs w:val="24"/>
        </w:rPr>
        <w:t xml:space="preserve"> would cry just at the sight of the rat alone (</w:t>
      </w:r>
      <w:r w:rsidR="00B536AA" w:rsidRPr="00854A09">
        <w:rPr>
          <w:rFonts w:ascii="Arial" w:hAnsi="Arial" w:cs="Arial"/>
          <w:sz w:val="24"/>
          <w:szCs w:val="24"/>
        </w:rPr>
        <w:t xml:space="preserve">quoted in </w:t>
      </w:r>
      <w:r w:rsidR="004F262E" w:rsidRPr="00854A09">
        <w:rPr>
          <w:rFonts w:ascii="Arial" w:hAnsi="Arial" w:cs="Arial"/>
          <w:sz w:val="24"/>
          <w:szCs w:val="24"/>
        </w:rPr>
        <w:t xml:space="preserve">Cherry, 2019). </w:t>
      </w:r>
      <w:r w:rsidR="00B536AA" w:rsidRPr="00854A09">
        <w:rPr>
          <w:rFonts w:ascii="Arial" w:hAnsi="Arial" w:cs="Arial"/>
          <w:sz w:val="24"/>
          <w:szCs w:val="24"/>
        </w:rPr>
        <w:t xml:space="preserve">This supports that </w:t>
      </w:r>
      <w:r w:rsidR="004B0945" w:rsidRPr="00854A09">
        <w:rPr>
          <w:rFonts w:ascii="Arial" w:hAnsi="Arial" w:cs="Arial"/>
          <w:sz w:val="24"/>
          <w:szCs w:val="24"/>
        </w:rPr>
        <w:t>repetition</w:t>
      </w:r>
      <w:r w:rsidR="00B536AA" w:rsidRPr="00854A09">
        <w:rPr>
          <w:rFonts w:ascii="Arial" w:hAnsi="Arial" w:cs="Arial"/>
          <w:sz w:val="24"/>
          <w:szCs w:val="24"/>
        </w:rPr>
        <w:t xml:space="preserve"> fixes learning more firmly and that remembering depends on frequency and recency (Weibell, 2011).</w:t>
      </w:r>
      <w:r w:rsidR="003E752D" w:rsidRPr="00854A09">
        <w:rPr>
          <w:rFonts w:ascii="Arial" w:hAnsi="Arial" w:cs="Arial"/>
          <w:sz w:val="24"/>
          <w:szCs w:val="24"/>
        </w:rPr>
        <w:t xml:space="preserve"> Ella </w:t>
      </w:r>
      <w:r w:rsidR="004B0945" w:rsidRPr="00854A09">
        <w:rPr>
          <w:rFonts w:ascii="Arial" w:hAnsi="Arial" w:cs="Arial"/>
          <w:sz w:val="24"/>
          <w:szCs w:val="24"/>
        </w:rPr>
        <w:t>also finds it hard</w:t>
      </w:r>
      <w:r w:rsidR="00DB2707" w:rsidRPr="00854A09">
        <w:rPr>
          <w:rFonts w:ascii="Arial" w:hAnsi="Arial" w:cs="Arial"/>
          <w:sz w:val="24"/>
          <w:szCs w:val="24"/>
        </w:rPr>
        <w:t xml:space="preserve"> to follow classroom routines and gets confused with instructions</w:t>
      </w:r>
      <w:r w:rsidR="003E752D" w:rsidRPr="00854A09">
        <w:rPr>
          <w:rFonts w:ascii="Arial" w:hAnsi="Arial" w:cs="Arial"/>
          <w:sz w:val="24"/>
          <w:szCs w:val="24"/>
        </w:rPr>
        <w:t xml:space="preserve"> which </w:t>
      </w:r>
      <w:r w:rsidR="00CD684B" w:rsidRPr="00854A09">
        <w:rPr>
          <w:rFonts w:ascii="Arial" w:hAnsi="Arial" w:cs="Arial"/>
          <w:sz w:val="24"/>
          <w:szCs w:val="24"/>
        </w:rPr>
        <w:t>as</w:t>
      </w:r>
      <w:r w:rsidR="00C62E67" w:rsidRPr="00854A09">
        <w:rPr>
          <w:rFonts w:ascii="Arial" w:hAnsi="Arial" w:cs="Arial"/>
          <w:sz w:val="24"/>
          <w:szCs w:val="24"/>
        </w:rPr>
        <w:t xml:space="preserve"> stated</w:t>
      </w:r>
      <w:r w:rsidR="003E752D" w:rsidRPr="00854A09">
        <w:rPr>
          <w:rFonts w:ascii="Arial" w:hAnsi="Arial" w:cs="Arial"/>
          <w:sz w:val="24"/>
          <w:szCs w:val="24"/>
        </w:rPr>
        <w:t>,</w:t>
      </w:r>
      <w:r w:rsidR="00C62E67" w:rsidRPr="00854A09">
        <w:rPr>
          <w:rFonts w:ascii="Arial" w:hAnsi="Arial" w:cs="Arial"/>
          <w:sz w:val="24"/>
          <w:szCs w:val="24"/>
        </w:rPr>
        <w:t xml:space="preserve"> Piaget believ</w:t>
      </w:r>
      <w:r w:rsidR="00A60B0E" w:rsidRPr="00854A09">
        <w:rPr>
          <w:rFonts w:ascii="Arial" w:hAnsi="Arial" w:cs="Arial"/>
          <w:sz w:val="24"/>
          <w:szCs w:val="24"/>
        </w:rPr>
        <w:t>e</w:t>
      </w:r>
      <w:r w:rsidR="00C62E67" w:rsidRPr="00854A09">
        <w:rPr>
          <w:rFonts w:ascii="Arial" w:hAnsi="Arial" w:cs="Arial"/>
          <w:sz w:val="24"/>
          <w:szCs w:val="24"/>
        </w:rPr>
        <w:t>s</w:t>
      </w:r>
      <w:r w:rsidR="003E752D" w:rsidRPr="00854A09">
        <w:rPr>
          <w:rFonts w:ascii="Arial" w:hAnsi="Arial" w:cs="Arial"/>
          <w:sz w:val="24"/>
          <w:szCs w:val="24"/>
        </w:rPr>
        <w:t xml:space="preserve"> </w:t>
      </w:r>
      <w:r w:rsidR="004B0945" w:rsidRPr="00854A09">
        <w:rPr>
          <w:rFonts w:ascii="Arial" w:hAnsi="Arial" w:cs="Arial"/>
          <w:sz w:val="24"/>
          <w:szCs w:val="24"/>
        </w:rPr>
        <w:t xml:space="preserve">by </w:t>
      </w:r>
      <w:r w:rsidR="003E752D" w:rsidRPr="00854A09">
        <w:rPr>
          <w:rFonts w:ascii="Arial" w:hAnsi="Arial" w:cs="Arial"/>
          <w:sz w:val="24"/>
          <w:szCs w:val="24"/>
        </w:rPr>
        <w:t xml:space="preserve">this stage a child should be able to order information mentally. </w:t>
      </w:r>
      <w:r w:rsidR="004601B8" w:rsidRPr="00854A09">
        <w:rPr>
          <w:rFonts w:ascii="Arial" w:hAnsi="Arial" w:cs="Arial"/>
          <w:sz w:val="24"/>
          <w:szCs w:val="24"/>
        </w:rPr>
        <w:t>During my bridging</w:t>
      </w:r>
      <w:r w:rsidR="003E752D" w:rsidRPr="00854A09">
        <w:rPr>
          <w:rFonts w:ascii="Arial" w:hAnsi="Arial" w:cs="Arial"/>
          <w:sz w:val="24"/>
          <w:szCs w:val="24"/>
        </w:rPr>
        <w:t xml:space="preserve">, </w:t>
      </w:r>
      <w:r w:rsidR="004601B8" w:rsidRPr="00854A09">
        <w:rPr>
          <w:rFonts w:ascii="Arial" w:hAnsi="Arial" w:cs="Arial"/>
          <w:sz w:val="24"/>
          <w:szCs w:val="24"/>
        </w:rPr>
        <w:t>they used visual resources and music for their routine</w:t>
      </w:r>
      <w:r w:rsidR="005A2330" w:rsidRPr="00854A09">
        <w:rPr>
          <w:rFonts w:ascii="Arial" w:hAnsi="Arial" w:cs="Arial"/>
          <w:sz w:val="24"/>
          <w:szCs w:val="24"/>
        </w:rPr>
        <w:t>s</w:t>
      </w:r>
      <w:r w:rsidR="004B0945" w:rsidRPr="00854A09">
        <w:rPr>
          <w:rFonts w:ascii="Arial" w:hAnsi="Arial" w:cs="Arial"/>
          <w:sz w:val="24"/>
          <w:szCs w:val="24"/>
        </w:rPr>
        <w:t xml:space="preserve"> </w:t>
      </w:r>
      <w:r w:rsidR="005A2330" w:rsidRPr="00854A09">
        <w:rPr>
          <w:rFonts w:ascii="Arial" w:hAnsi="Arial" w:cs="Arial"/>
          <w:sz w:val="24"/>
          <w:szCs w:val="24"/>
        </w:rPr>
        <w:t xml:space="preserve">which </w:t>
      </w:r>
      <w:r w:rsidR="00CD684B" w:rsidRPr="00854A09">
        <w:rPr>
          <w:rFonts w:ascii="Arial" w:hAnsi="Arial" w:cs="Arial"/>
          <w:sz w:val="24"/>
          <w:szCs w:val="24"/>
        </w:rPr>
        <w:t xml:space="preserve">could </w:t>
      </w:r>
      <w:r w:rsidR="005A2330" w:rsidRPr="00854A09">
        <w:rPr>
          <w:rFonts w:ascii="Arial" w:hAnsi="Arial" w:cs="Arial"/>
          <w:sz w:val="24"/>
          <w:szCs w:val="24"/>
        </w:rPr>
        <w:t>help Ella follow routines easier because she could link sound with a different activity, rather than processing verbal instructions</w:t>
      </w:r>
      <w:r w:rsidR="004601B8" w:rsidRPr="00854A09">
        <w:rPr>
          <w:rFonts w:ascii="Arial" w:hAnsi="Arial" w:cs="Arial"/>
          <w:sz w:val="24"/>
          <w:szCs w:val="24"/>
        </w:rPr>
        <w:t xml:space="preserve">. </w:t>
      </w:r>
      <w:r w:rsidR="009C5005" w:rsidRPr="00854A09">
        <w:rPr>
          <w:rFonts w:ascii="Arial" w:hAnsi="Arial" w:cs="Arial"/>
          <w:sz w:val="24"/>
          <w:szCs w:val="24"/>
        </w:rPr>
        <w:t>The</w:t>
      </w:r>
      <w:r w:rsidR="00BD6555" w:rsidRPr="00854A09">
        <w:rPr>
          <w:rFonts w:ascii="Arial" w:hAnsi="Arial" w:cs="Arial"/>
          <w:sz w:val="24"/>
          <w:szCs w:val="24"/>
        </w:rPr>
        <w:t xml:space="preserve"> teacher </w:t>
      </w:r>
      <w:r w:rsidR="00A60B0E" w:rsidRPr="00854A09">
        <w:rPr>
          <w:rFonts w:ascii="Arial" w:hAnsi="Arial" w:cs="Arial"/>
          <w:sz w:val="24"/>
          <w:szCs w:val="24"/>
        </w:rPr>
        <w:t>should</w:t>
      </w:r>
      <w:r w:rsidR="009C5005" w:rsidRPr="00854A09">
        <w:rPr>
          <w:rFonts w:ascii="Arial" w:hAnsi="Arial" w:cs="Arial"/>
          <w:sz w:val="24"/>
          <w:szCs w:val="24"/>
        </w:rPr>
        <w:t xml:space="preserve"> then</w:t>
      </w:r>
      <w:r w:rsidR="00BD6555" w:rsidRPr="00854A09">
        <w:rPr>
          <w:rFonts w:ascii="Arial" w:hAnsi="Arial" w:cs="Arial"/>
          <w:sz w:val="24"/>
          <w:szCs w:val="24"/>
        </w:rPr>
        <w:t xml:space="preserve"> reward Ella with verbal praise</w:t>
      </w:r>
      <w:r w:rsidR="00A60B0E" w:rsidRPr="00854A09">
        <w:rPr>
          <w:rFonts w:ascii="Arial" w:hAnsi="Arial" w:cs="Arial"/>
          <w:sz w:val="24"/>
          <w:szCs w:val="24"/>
        </w:rPr>
        <w:t xml:space="preserve">, </w:t>
      </w:r>
      <w:r w:rsidR="00BD6555" w:rsidRPr="00854A09">
        <w:rPr>
          <w:rFonts w:ascii="Arial" w:hAnsi="Arial" w:cs="Arial"/>
          <w:sz w:val="24"/>
          <w:szCs w:val="24"/>
        </w:rPr>
        <w:t xml:space="preserve">recognition </w:t>
      </w:r>
      <w:r w:rsidR="0064127E" w:rsidRPr="00854A09">
        <w:rPr>
          <w:rFonts w:ascii="Arial" w:hAnsi="Arial" w:cs="Arial"/>
          <w:sz w:val="24"/>
          <w:szCs w:val="24"/>
        </w:rPr>
        <w:t xml:space="preserve">or </w:t>
      </w:r>
      <w:r w:rsidR="00BD6555" w:rsidRPr="00854A09">
        <w:rPr>
          <w:rFonts w:ascii="Arial" w:hAnsi="Arial" w:cs="Arial"/>
          <w:sz w:val="24"/>
          <w:szCs w:val="24"/>
        </w:rPr>
        <w:t>prizes</w:t>
      </w:r>
      <w:r w:rsidR="00B86960" w:rsidRPr="00854A09">
        <w:rPr>
          <w:rFonts w:ascii="Arial" w:hAnsi="Arial" w:cs="Arial"/>
          <w:sz w:val="24"/>
          <w:szCs w:val="24"/>
        </w:rPr>
        <w:t>.</w:t>
      </w:r>
      <w:r w:rsidR="003E752D" w:rsidRPr="00854A09">
        <w:rPr>
          <w:rFonts w:ascii="Arial" w:hAnsi="Arial" w:cs="Arial"/>
          <w:sz w:val="24"/>
          <w:szCs w:val="24"/>
        </w:rPr>
        <w:t xml:space="preserve"> </w:t>
      </w:r>
      <w:r w:rsidR="00B86960" w:rsidRPr="00854A09">
        <w:rPr>
          <w:rFonts w:ascii="Arial" w:hAnsi="Arial" w:cs="Arial"/>
          <w:sz w:val="24"/>
          <w:szCs w:val="24"/>
        </w:rPr>
        <w:t>I</w:t>
      </w:r>
      <w:r w:rsidR="003E752D" w:rsidRPr="00854A09">
        <w:rPr>
          <w:rFonts w:ascii="Arial" w:hAnsi="Arial" w:cs="Arial"/>
          <w:sz w:val="24"/>
          <w:szCs w:val="24"/>
        </w:rPr>
        <w:t xml:space="preserve">n </w:t>
      </w:r>
      <w:r w:rsidR="00A60B0E" w:rsidRPr="00854A09">
        <w:rPr>
          <w:rFonts w:ascii="Arial" w:hAnsi="Arial" w:cs="Arial"/>
          <w:sz w:val="24"/>
          <w:szCs w:val="24"/>
        </w:rPr>
        <w:t>my</w:t>
      </w:r>
      <w:r w:rsidR="003E752D" w:rsidRPr="00854A09">
        <w:rPr>
          <w:rFonts w:ascii="Arial" w:hAnsi="Arial" w:cs="Arial"/>
          <w:sz w:val="24"/>
          <w:szCs w:val="24"/>
        </w:rPr>
        <w:t xml:space="preserve"> observation</w:t>
      </w:r>
      <w:r w:rsidR="00C71F83" w:rsidRPr="00854A09">
        <w:rPr>
          <w:rFonts w:ascii="Arial" w:hAnsi="Arial" w:cs="Arial"/>
          <w:sz w:val="24"/>
          <w:szCs w:val="24"/>
        </w:rPr>
        <w:t xml:space="preserve"> they</w:t>
      </w:r>
      <w:r w:rsidR="00BD6555" w:rsidRPr="00854A09">
        <w:rPr>
          <w:rFonts w:ascii="Arial" w:hAnsi="Arial" w:cs="Arial"/>
          <w:sz w:val="24"/>
          <w:szCs w:val="24"/>
        </w:rPr>
        <w:t xml:space="preserve"> us</w:t>
      </w:r>
      <w:r w:rsidR="003E752D" w:rsidRPr="00854A09">
        <w:rPr>
          <w:rFonts w:ascii="Arial" w:hAnsi="Arial" w:cs="Arial"/>
          <w:sz w:val="24"/>
          <w:szCs w:val="24"/>
        </w:rPr>
        <w:t>ed</w:t>
      </w:r>
      <w:r w:rsidR="00BD6555" w:rsidRPr="00854A09">
        <w:rPr>
          <w:rFonts w:ascii="Arial" w:hAnsi="Arial" w:cs="Arial"/>
          <w:sz w:val="24"/>
          <w:szCs w:val="24"/>
        </w:rPr>
        <w:t xml:space="preserve"> pom </w:t>
      </w:r>
      <w:r w:rsidR="00A60B0E" w:rsidRPr="00854A09">
        <w:rPr>
          <w:rFonts w:ascii="Arial" w:hAnsi="Arial" w:cs="Arial"/>
          <w:sz w:val="24"/>
          <w:szCs w:val="24"/>
        </w:rPr>
        <w:t>poms</w:t>
      </w:r>
      <w:r w:rsidR="00BD6555" w:rsidRPr="00854A09">
        <w:rPr>
          <w:rFonts w:ascii="Arial" w:hAnsi="Arial" w:cs="Arial"/>
          <w:sz w:val="24"/>
          <w:szCs w:val="24"/>
        </w:rPr>
        <w:t xml:space="preserve"> </w:t>
      </w:r>
      <w:r w:rsidR="005C0BAE" w:rsidRPr="00854A09">
        <w:rPr>
          <w:rFonts w:ascii="Arial" w:hAnsi="Arial" w:cs="Arial"/>
          <w:sz w:val="24"/>
          <w:szCs w:val="24"/>
        </w:rPr>
        <w:t xml:space="preserve">as a reward and </w:t>
      </w:r>
      <w:r w:rsidR="00BD6555" w:rsidRPr="00854A09">
        <w:rPr>
          <w:rFonts w:ascii="Arial" w:hAnsi="Arial" w:cs="Arial"/>
          <w:sz w:val="24"/>
          <w:szCs w:val="24"/>
        </w:rPr>
        <w:t xml:space="preserve">after receiving three they </w:t>
      </w:r>
      <w:r w:rsidR="00A60B0E" w:rsidRPr="00854A09">
        <w:rPr>
          <w:rFonts w:ascii="Arial" w:hAnsi="Arial" w:cs="Arial"/>
          <w:sz w:val="24"/>
          <w:szCs w:val="24"/>
        </w:rPr>
        <w:t>received</w:t>
      </w:r>
      <w:r w:rsidR="00BD6555" w:rsidRPr="00854A09">
        <w:rPr>
          <w:rFonts w:ascii="Arial" w:hAnsi="Arial" w:cs="Arial"/>
          <w:sz w:val="24"/>
          <w:szCs w:val="24"/>
        </w:rPr>
        <w:t xml:space="preserve"> </w:t>
      </w:r>
      <w:r w:rsidR="005674BF" w:rsidRPr="00854A09">
        <w:rPr>
          <w:rFonts w:ascii="Arial" w:hAnsi="Arial" w:cs="Arial"/>
          <w:sz w:val="24"/>
          <w:szCs w:val="24"/>
        </w:rPr>
        <w:t>the choice of a</w:t>
      </w:r>
      <w:r w:rsidR="00BD6555" w:rsidRPr="00854A09">
        <w:rPr>
          <w:rFonts w:ascii="Arial" w:hAnsi="Arial" w:cs="Arial"/>
          <w:sz w:val="24"/>
          <w:szCs w:val="24"/>
        </w:rPr>
        <w:t xml:space="preserve"> prize</w:t>
      </w:r>
      <w:r w:rsidR="0064127E" w:rsidRPr="00854A09">
        <w:rPr>
          <w:rFonts w:ascii="Arial" w:hAnsi="Arial" w:cs="Arial"/>
          <w:sz w:val="24"/>
          <w:szCs w:val="24"/>
        </w:rPr>
        <w:t xml:space="preserve"> or dojo point</w:t>
      </w:r>
      <w:r w:rsidR="00932655" w:rsidRPr="00854A09">
        <w:rPr>
          <w:rFonts w:ascii="Arial" w:hAnsi="Arial" w:cs="Arial"/>
          <w:sz w:val="24"/>
          <w:szCs w:val="24"/>
        </w:rPr>
        <w:t>.</w:t>
      </w:r>
      <w:r w:rsidR="00C71F83" w:rsidRPr="00854A09">
        <w:rPr>
          <w:rFonts w:ascii="Arial" w:hAnsi="Arial" w:cs="Arial"/>
          <w:sz w:val="24"/>
          <w:szCs w:val="24"/>
        </w:rPr>
        <w:t xml:space="preserve"> </w:t>
      </w:r>
      <w:r w:rsidR="005674BF" w:rsidRPr="00854A09">
        <w:rPr>
          <w:rFonts w:ascii="Arial" w:hAnsi="Arial" w:cs="Arial"/>
          <w:sz w:val="24"/>
          <w:szCs w:val="24"/>
        </w:rPr>
        <w:t>Any children that experienced difficulties were re-focused by a teacher, one to one, using operant conditioning which</w:t>
      </w:r>
      <w:r w:rsidR="00A60B0E" w:rsidRPr="00854A09">
        <w:rPr>
          <w:rFonts w:ascii="Arial" w:hAnsi="Arial" w:cs="Arial"/>
          <w:sz w:val="24"/>
          <w:szCs w:val="24"/>
        </w:rPr>
        <w:t xml:space="preserve"> </w:t>
      </w:r>
      <w:r w:rsidR="00091816" w:rsidRPr="00854A09">
        <w:rPr>
          <w:rFonts w:ascii="Arial" w:hAnsi="Arial" w:cs="Arial"/>
          <w:sz w:val="24"/>
          <w:szCs w:val="24"/>
        </w:rPr>
        <w:t>“</w:t>
      </w:r>
      <w:r w:rsidR="00091816" w:rsidRPr="00854A09">
        <w:rPr>
          <w:rFonts w:ascii="Arial" w:hAnsi="Arial" w:cs="Arial"/>
          <w:sz w:val="24"/>
          <w:szCs w:val="24"/>
          <w:shd w:val="clear" w:color="auto" w:fill="FFFFFF"/>
        </w:rPr>
        <w:t>is a method of learning that occurs through rewards and punishments for behaviour</w:t>
      </w:r>
      <w:r w:rsidR="00091816" w:rsidRPr="00854A09">
        <w:rPr>
          <w:rFonts w:ascii="Arial" w:hAnsi="Arial" w:cs="Arial"/>
          <w:color w:val="000000"/>
          <w:sz w:val="24"/>
          <w:szCs w:val="24"/>
          <w:shd w:val="clear" w:color="auto" w:fill="FFFFFF"/>
        </w:rPr>
        <w:t xml:space="preserve">” (McLeod, 2018). </w:t>
      </w:r>
      <w:r w:rsidR="005277E8" w:rsidRPr="00854A09">
        <w:rPr>
          <w:rFonts w:ascii="Arial" w:hAnsi="Arial" w:cs="Arial"/>
          <w:color w:val="000000"/>
          <w:sz w:val="24"/>
          <w:szCs w:val="24"/>
          <w:shd w:val="clear" w:color="auto" w:fill="FFFFFF"/>
        </w:rPr>
        <w:t>Skinner (1955)</w:t>
      </w:r>
      <w:r w:rsidR="0094175D" w:rsidRPr="00854A09">
        <w:rPr>
          <w:rFonts w:ascii="Arial" w:hAnsi="Arial" w:cs="Arial"/>
          <w:color w:val="000000"/>
          <w:sz w:val="24"/>
          <w:szCs w:val="24"/>
          <w:shd w:val="clear" w:color="auto" w:fill="FFFFFF"/>
        </w:rPr>
        <w:t xml:space="preserve"> also a behaviourist,</w:t>
      </w:r>
      <w:r w:rsidR="005277E8" w:rsidRPr="00854A09">
        <w:rPr>
          <w:rFonts w:ascii="Arial" w:hAnsi="Arial" w:cs="Arial"/>
          <w:color w:val="000000"/>
          <w:sz w:val="24"/>
          <w:szCs w:val="24"/>
          <w:shd w:val="clear" w:color="auto" w:fill="FFFFFF"/>
        </w:rPr>
        <w:t xml:space="preserve"> carried out two studies with rats in a box, the first was that every time the rat pressed a lever it was positively reinforced with food. However, he also studied them in a box with electrified floor and when the lever was pressed the electric current turned off for 30 seconds. He found that, the rats pressed the lever in both occasions but learnt to do it a lot quicker with the positive reinforcement (stated in</w:t>
      </w:r>
      <w:r w:rsidR="005674BF" w:rsidRPr="00854A09">
        <w:rPr>
          <w:rFonts w:ascii="Arial" w:hAnsi="Arial" w:cs="Arial"/>
          <w:color w:val="000000"/>
          <w:sz w:val="24"/>
          <w:szCs w:val="24"/>
          <w:shd w:val="clear" w:color="auto" w:fill="FFFFFF"/>
        </w:rPr>
        <w:t xml:space="preserve"> Rowe</w:t>
      </w:r>
      <w:r w:rsidR="005277E8" w:rsidRPr="00854A09">
        <w:rPr>
          <w:rFonts w:ascii="Arial" w:hAnsi="Arial" w:cs="Arial"/>
          <w:color w:val="000000"/>
          <w:sz w:val="24"/>
          <w:szCs w:val="24"/>
          <w:shd w:val="clear" w:color="auto" w:fill="FFFFFF"/>
        </w:rPr>
        <w:t xml:space="preserve">, </w:t>
      </w:r>
      <w:r w:rsidR="005674BF" w:rsidRPr="00854A09">
        <w:rPr>
          <w:rFonts w:ascii="Arial" w:hAnsi="Arial" w:cs="Arial"/>
          <w:color w:val="000000"/>
          <w:sz w:val="24"/>
          <w:szCs w:val="24"/>
          <w:shd w:val="clear" w:color="auto" w:fill="FFFFFF"/>
        </w:rPr>
        <w:t>2015</w:t>
      </w:r>
      <w:r w:rsidR="005277E8" w:rsidRPr="00854A09">
        <w:rPr>
          <w:rFonts w:ascii="Arial" w:hAnsi="Arial" w:cs="Arial"/>
          <w:color w:val="000000"/>
          <w:sz w:val="24"/>
          <w:szCs w:val="24"/>
          <w:shd w:val="clear" w:color="auto" w:fill="FFFFFF"/>
        </w:rPr>
        <w:t>).</w:t>
      </w:r>
      <w:r w:rsidR="0094175D" w:rsidRPr="00854A09">
        <w:rPr>
          <w:rFonts w:ascii="Arial" w:hAnsi="Arial" w:cs="Arial"/>
          <w:color w:val="000000"/>
          <w:sz w:val="24"/>
          <w:szCs w:val="24"/>
          <w:shd w:val="clear" w:color="auto" w:fill="FFFFFF"/>
        </w:rPr>
        <w:t xml:space="preserve"> This supports why </w:t>
      </w:r>
      <w:r w:rsidR="006E53AA" w:rsidRPr="00854A09">
        <w:rPr>
          <w:rFonts w:ascii="Arial" w:hAnsi="Arial" w:cs="Arial"/>
          <w:color w:val="000000"/>
          <w:sz w:val="24"/>
          <w:szCs w:val="24"/>
          <w:shd w:val="clear" w:color="auto" w:fill="FFFFFF"/>
        </w:rPr>
        <w:t xml:space="preserve">I believe </w:t>
      </w:r>
      <w:r w:rsidR="009628EC" w:rsidRPr="00854A09">
        <w:rPr>
          <w:rFonts w:ascii="Arial" w:hAnsi="Arial" w:cs="Arial"/>
          <w:color w:val="000000"/>
          <w:sz w:val="24"/>
          <w:szCs w:val="24"/>
          <w:shd w:val="clear" w:color="auto" w:fill="FFFFFF"/>
        </w:rPr>
        <w:t>positive reinforcement</w:t>
      </w:r>
      <w:r w:rsidR="0094175D" w:rsidRPr="00854A09">
        <w:rPr>
          <w:rFonts w:ascii="Arial" w:hAnsi="Arial" w:cs="Arial"/>
          <w:color w:val="000000"/>
          <w:sz w:val="24"/>
          <w:szCs w:val="24"/>
          <w:shd w:val="clear" w:color="auto" w:fill="FFFFFF"/>
        </w:rPr>
        <w:t xml:space="preserve"> would work with Ella.</w:t>
      </w:r>
      <w:r w:rsidR="009628EC" w:rsidRPr="00854A09">
        <w:rPr>
          <w:rFonts w:ascii="Arial" w:hAnsi="Arial" w:cs="Arial"/>
          <w:color w:val="000000"/>
          <w:sz w:val="24"/>
          <w:szCs w:val="24"/>
          <w:shd w:val="clear" w:color="auto" w:fill="FFFFFF"/>
        </w:rPr>
        <w:t xml:space="preserve"> H</w:t>
      </w:r>
      <w:r w:rsidR="006E53AA" w:rsidRPr="00854A09">
        <w:rPr>
          <w:rFonts w:ascii="Arial" w:hAnsi="Arial" w:cs="Arial"/>
          <w:color w:val="000000"/>
          <w:sz w:val="24"/>
          <w:szCs w:val="24"/>
          <w:shd w:val="clear" w:color="auto" w:fill="FFFFFF"/>
        </w:rPr>
        <w:t>aving said that</w:t>
      </w:r>
      <w:r w:rsidR="00E60CA1" w:rsidRPr="00854A09">
        <w:rPr>
          <w:rFonts w:ascii="Arial" w:hAnsi="Arial" w:cs="Arial"/>
          <w:color w:val="000000"/>
          <w:sz w:val="24"/>
          <w:szCs w:val="24"/>
          <w:shd w:val="clear" w:color="auto" w:fill="FFFFFF"/>
        </w:rPr>
        <w:t xml:space="preserve">, Vygotsky (quoted in David, 2014) said social interaction is fundamental to develop cognitively, </w:t>
      </w:r>
      <w:r w:rsidR="003074D7" w:rsidRPr="00854A09">
        <w:rPr>
          <w:rFonts w:ascii="Arial" w:hAnsi="Arial" w:cs="Arial"/>
          <w:color w:val="000000"/>
          <w:sz w:val="24"/>
          <w:szCs w:val="24"/>
          <w:shd w:val="clear" w:color="auto" w:fill="FFFFFF"/>
        </w:rPr>
        <w:t>because it</w:t>
      </w:r>
      <w:r w:rsidR="00E60CA1" w:rsidRPr="00854A09">
        <w:rPr>
          <w:rFonts w:ascii="Arial" w:hAnsi="Arial" w:cs="Arial"/>
          <w:color w:val="000000"/>
          <w:sz w:val="24"/>
          <w:szCs w:val="24"/>
          <w:shd w:val="clear" w:color="auto" w:fill="FFFFFF"/>
        </w:rPr>
        <w:t xml:space="preserve"> precedes development.</w:t>
      </w:r>
    </w:p>
    <w:p w14:paraId="36D555F2" w14:textId="64AEFF2F" w:rsidR="0094175D" w:rsidRPr="00854A09" w:rsidRDefault="00013FEF" w:rsidP="00854A09">
      <w:pPr>
        <w:spacing w:line="360" w:lineRule="auto"/>
        <w:jc w:val="both"/>
        <w:rPr>
          <w:rFonts w:ascii="Arial" w:hAnsi="Arial" w:cs="Arial"/>
          <w:color w:val="000000"/>
          <w:sz w:val="24"/>
          <w:szCs w:val="24"/>
          <w:shd w:val="clear" w:color="auto" w:fill="FFFFFF"/>
        </w:rPr>
      </w:pPr>
      <w:r w:rsidRPr="00854A09">
        <w:rPr>
          <w:rFonts w:ascii="Arial" w:hAnsi="Arial" w:cs="Arial"/>
          <w:color w:val="000000"/>
          <w:sz w:val="24"/>
          <w:szCs w:val="24"/>
          <w:shd w:val="clear" w:color="auto" w:fill="FFFFFF"/>
        </w:rPr>
        <w:t>A child’s s</w:t>
      </w:r>
      <w:r w:rsidR="00994152" w:rsidRPr="00854A09">
        <w:rPr>
          <w:rFonts w:ascii="Arial" w:hAnsi="Arial" w:cs="Arial"/>
          <w:color w:val="000000"/>
          <w:sz w:val="24"/>
          <w:szCs w:val="24"/>
          <w:shd w:val="clear" w:color="auto" w:fill="FFFFFF"/>
        </w:rPr>
        <w:t xml:space="preserve">ocial development is the </w:t>
      </w:r>
      <w:r w:rsidRPr="00854A09">
        <w:rPr>
          <w:rFonts w:ascii="Arial" w:hAnsi="Arial" w:cs="Arial"/>
          <w:color w:val="000000"/>
          <w:sz w:val="24"/>
          <w:szCs w:val="24"/>
          <w:shd w:val="clear" w:color="auto" w:fill="FFFFFF"/>
        </w:rPr>
        <w:t>ability to i</w:t>
      </w:r>
      <w:r w:rsidR="00994152" w:rsidRPr="00854A09">
        <w:rPr>
          <w:rFonts w:ascii="Arial" w:hAnsi="Arial" w:cs="Arial"/>
          <w:color w:val="000000"/>
          <w:sz w:val="24"/>
          <w:szCs w:val="24"/>
          <w:shd w:val="clear" w:color="auto" w:fill="FFFFFF"/>
        </w:rPr>
        <w:t>nteract with</w:t>
      </w:r>
      <w:r w:rsidR="000544AE" w:rsidRPr="00854A09">
        <w:rPr>
          <w:rFonts w:ascii="Arial" w:hAnsi="Arial" w:cs="Arial"/>
          <w:color w:val="000000"/>
          <w:sz w:val="24"/>
          <w:szCs w:val="24"/>
          <w:shd w:val="clear" w:color="auto" w:fill="FFFFFF"/>
        </w:rPr>
        <w:t xml:space="preserve"> other children and adults around them (SCAN, 2019)</w:t>
      </w:r>
      <w:r w:rsidR="00994152" w:rsidRPr="00854A09">
        <w:rPr>
          <w:rFonts w:ascii="Arial" w:hAnsi="Arial" w:cs="Arial"/>
          <w:color w:val="000000"/>
          <w:sz w:val="24"/>
          <w:szCs w:val="24"/>
          <w:shd w:val="clear" w:color="auto" w:fill="FFFFFF"/>
        </w:rPr>
        <w:t>. Macblain (2014) and Vygotsky (</w:t>
      </w:r>
      <w:r w:rsidR="00834D8D" w:rsidRPr="00854A09">
        <w:rPr>
          <w:rFonts w:ascii="Arial" w:hAnsi="Arial" w:cs="Arial"/>
          <w:color w:val="000000"/>
          <w:sz w:val="24"/>
          <w:szCs w:val="24"/>
          <w:shd w:val="clear" w:color="auto" w:fill="FFFFFF"/>
        </w:rPr>
        <w:t>quoted in Oakley, 2004</w:t>
      </w:r>
      <w:r w:rsidR="00994152" w:rsidRPr="00854A09">
        <w:rPr>
          <w:rFonts w:ascii="Arial" w:hAnsi="Arial" w:cs="Arial"/>
          <w:color w:val="000000"/>
          <w:sz w:val="24"/>
          <w:szCs w:val="24"/>
          <w:shd w:val="clear" w:color="auto" w:fill="FFFFFF"/>
        </w:rPr>
        <w:t>) both agree that language plays a part in learning which is central to social development.</w:t>
      </w:r>
      <w:r w:rsidR="00980B99" w:rsidRPr="00854A09">
        <w:rPr>
          <w:rFonts w:ascii="Arial" w:hAnsi="Arial" w:cs="Arial"/>
          <w:color w:val="000000"/>
          <w:sz w:val="24"/>
          <w:szCs w:val="24"/>
          <w:shd w:val="clear" w:color="auto" w:fill="FFFFFF"/>
        </w:rPr>
        <w:t xml:space="preserve"> Ella can talk, though not always clearly, using many one-word responses. </w:t>
      </w:r>
      <w:r w:rsidR="00D422AC" w:rsidRPr="00854A09">
        <w:rPr>
          <w:rFonts w:ascii="Arial" w:hAnsi="Arial" w:cs="Arial"/>
          <w:color w:val="000000"/>
          <w:sz w:val="24"/>
          <w:szCs w:val="24"/>
          <w:shd w:val="clear" w:color="auto" w:fill="FFFFFF"/>
        </w:rPr>
        <w:t xml:space="preserve">According </w:t>
      </w:r>
      <w:r w:rsidR="007436F9" w:rsidRPr="00854A09">
        <w:rPr>
          <w:rFonts w:ascii="Arial" w:hAnsi="Arial" w:cs="Arial"/>
          <w:color w:val="000000"/>
          <w:sz w:val="24"/>
          <w:szCs w:val="24"/>
          <w:shd w:val="clear" w:color="auto" w:fill="FFFFFF"/>
        </w:rPr>
        <w:t xml:space="preserve">to </w:t>
      </w:r>
      <w:r w:rsidR="00F15E7A" w:rsidRPr="00854A09">
        <w:rPr>
          <w:rFonts w:ascii="Arial" w:hAnsi="Arial" w:cs="Arial"/>
          <w:color w:val="000000"/>
          <w:sz w:val="24"/>
          <w:szCs w:val="24"/>
          <w:shd w:val="clear" w:color="auto" w:fill="FFFFFF"/>
        </w:rPr>
        <w:t>Macblain (2014) play is central to develop language skills, capacity to think, problem solve and their abilities to listen</w:t>
      </w:r>
      <w:r w:rsidR="00980B99" w:rsidRPr="00854A09">
        <w:rPr>
          <w:rFonts w:ascii="Arial" w:hAnsi="Arial" w:cs="Arial"/>
          <w:color w:val="000000"/>
          <w:sz w:val="24"/>
          <w:szCs w:val="24"/>
          <w:shd w:val="clear" w:color="auto" w:fill="FFFFFF"/>
        </w:rPr>
        <w:t xml:space="preserve">. </w:t>
      </w:r>
      <w:r w:rsidR="00BA02CF" w:rsidRPr="00854A09">
        <w:rPr>
          <w:rFonts w:ascii="Arial" w:hAnsi="Arial" w:cs="Arial"/>
          <w:color w:val="000000"/>
          <w:sz w:val="24"/>
          <w:szCs w:val="24"/>
          <w:shd w:val="clear" w:color="auto" w:fill="FFFFFF"/>
        </w:rPr>
        <w:t xml:space="preserve">Parten (quoted in Psychology Wiki, 2019) recognised six areas of play: Unoccupied, Solitary, Onlooker, </w:t>
      </w:r>
      <w:r w:rsidR="00BA02CF" w:rsidRPr="00854A09">
        <w:rPr>
          <w:rFonts w:ascii="Arial" w:hAnsi="Arial" w:cs="Arial"/>
          <w:color w:val="000000"/>
          <w:sz w:val="24"/>
          <w:szCs w:val="24"/>
          <w:shd w:val="clear" w:color="auto" w:fill="FFFFFF"/>
        </w:rPr>
        <w:lastRenderedPageBreak/>
        <w:t>Parallel, Associative and Cooperative. According to the Welsh Government (2017), Ella should</w:t>
      </w:r>
      <w:r w:rsidR="000B373A" w:rsidRPr="00854A09">
        <w:rPr>
          <w:rFonts w:ascii="Arial" w:hAnsi="Arial" w:cs="Arial"/>
          <w:color w:val="000000"/>
          <w:sz w:val="24"/>
          <w:szCs w:val="24"/>
          <w:shd w:val="clear" w:color="auto" w:fill="FFFFFF"/>
        </w:rPr>
        <w:t xml:space="preserve"> display</w:t>
      </w:r>
      <w:r w:rsidR="00BA02CF" w:rsidRPr="00854A09">
        <w:rPr>
          <w:rFonts w:ascii="Arial" w:hAnsi="Arial" w:cs="Arial"/>
          <w:color w:val="000000"/>
          <w:sz w:val="24"/>
          <w:szCs w:val="24"/>
          <w:shd w:val="clear" w:color="auto" w:fill="FFFFFF"/>
        </w:rPr>
        <w:t xml:space="preserve"> ‘Associative’ or ‘Cooperative’ play</w:t>
      </w:r>
      <w:r w:rsidR="000D3EB3" w:rsidRPr="00854A09">
        <w:rPr>
          <w:rFonts w:ascii="Arial" w:hAnsi="Arial" w:cs="Arial"/>
          <w:color w:val="000000"/>
          <w:sz w:val="24"/>
          <w:szCs w:val="24"/>
          <w:shd w:val="clear" w:color="auto" w:fill="FFFFFF"/>
        </w:rPr>
        <w:t>;</w:t>
      </w:r>
      <w:r w:rsidR="00BA02CF" w:rsidRPr="00854A09">
        <w:rPr>
          <w:rFonts w:ascii="Arial" w:hAnsi="Arial" w:cs="Arial"/>
          <w:color w:val="000000"/>
          <w:sz w:val="24"/>
          <w:szCs w:val="24"/>
          <w:shd w:val="clear" w:color="auto" w:fill="FFFFFF"/>
        </w:rPr>
        <w:t xml:space="preserve"> sh</w:t>
      </w:r>
      <w:r w:rsidR="00134B85" w:rsidRPr="00854A09">
        <w:rPr>
          <w:rFonts w:ascii="Arial" w:hAnsi="Arial" w:cs="Arial"/>
          <w:color w:val="000000"/>
          <w:sz w:val="24"/>
          <w:szCs w:val="24"/>
          <w:shd w:val="clear" w:color="auto" w:fill="FFFFFF"/>
        </w:rPr>
        <w:t>owing</w:t>
      </w:r>
      <w:r w:rsidR="00BA02CF" w:rsidRPr="00854A09">
        <w:rPr>
          <w:rFonts w:ascii="Arial" w:hAnsi="Arial" w:cs="Arial"/>
          <w:color w:val="000000"/>
          <w:sz w:val="24"/>
          <w:szCs w:val="24"/>
          <w:shd w:val="clear" w:color="auto" w:fill="FFFFFF"/>
        </w:rPr>
        <w:t xml:space="preserve"> interest in the people playing or interest in both the people and activity</w:t>
      </w:r>
      <w:r w:rsidR="00DD646D" w:rsidRPr="00854A09">
        <w:rPr>
          <w:rFonts w:ascii="Arial" w:hAnsi="Arial" w:cs="Arial"/>
          <w:color w:val="000000"/>
          <w:sz w:val="24"/>
          <w:szCs w:val="24"/>
          <w:shd w:val="clear" w:color="auto" w:fill="FFFFFF"/>
        </w:rPr>
        <w:t>. In saying this</w:t>
      </w:r>
      <w:r w:rsidR="00D3057D" w:rsidRPr="00854A09">
        <w:rPr>
          <w:rFonts w:ascii="Arial" w:hAnsi="Arial" w:cs="Arial"/>
          <w:color w:val="000000"/>
          <w:sz w:val="24"/>
          <w:szCs w:val="24"/>
          <w:shd w:val="clear" w:color="auto" w:fill="FFFFFF"/>
        </w:rPr>
        <w:t>, she</w:t>
      </w:r>
      <w:r w:rsidR="000B095D" w:rsidRPr="00854A09">
        <w:rPr>
          <w:rFonts w:ascii="Arial" w:hAnsi="Arial" w:cs="Arial"/>
          <w:color w:val="000000"/>
          <w:sz w:val="24"/>
          <w:szCs w:val="24"/>
          <w:shd w:val="clear" w:color="auto" w:fill="FFFFFF"/>
        </w:rPr>
        <w:t xml:space="preserve"> does</w:t>
      </w:r>
      <w:r w:rsidR="00D3057D" w:rsidRPr="00854A09">
        <w:rPr>
          <w:rFonts w:ascii="Arial" w:hAnsi="Arial" w:cs="Arial"/>
          <w:color w:val="000000"/>
          <w:sz w:val="24"/>
          <w:szCs w:val="24"/>
          <w:shd w:val="clear" w:color="auto" w:fill="FFFFFF"/>
        </w:rPr>
        <w:t xml:space="preserve"> play</w:t>
      </w:r>
      <w:r w:rsidR="000B095D" w:rsidRPr="00854A09">
        <w:rPr>
          <w:rFonts w:ascii="Arial" w:hAnsi="Arial" w:cs="Arial"/>
          <w:color w:val="000000"/>
          <w:sz w:val="24"/>
          <w:szCs w:val="24"/>
          <w:shd w:val="clear" w:color="auto" w:fill="FFFFFF"/>
        </w:rPr>
        <w:t xml:space="preserve"> </w:t>
      </w:r>
      <w:r w:rsidR="00D3057D" w:rsidRPr="00854A09">
        <w:rPr>
          <w:rFonts w:ascii="Arial" w:hAnsi="Arial" w:cs="Arial"/>
          <w:color w:val="000000"/>
          <w:sz w:val="24"/>
          <w:szCs w:val="24"/>
          <w:shd w:val="clear" w:color="auto" w:fill="FFFFFF"/>
        </w:rPr>
        <w:t>on her own a lot and doesn’t seem aware of peers</w:t>
      </w:r>
      <w:r w:rsidR="00D51F58" w:rsidRPr="00854A09">
        <w:rPr>
          <w:rFonts w:ascii="Arial" w:hAnsi="Arial" w:cs="Arial"/>
          <w:color w:val="000000"/>
          <w:sz w:val="24"/>
          <w:szCs w:val="24"/>
          <w:shd w:val="clear" w:color="auto" w:fill="FFFFFF"/>
        </w:rPr>
        <w:t xml:space="preserve"> but</w:t>
      </w:r>
      <w:r w:rsidR="00BA02CF" w:rsidRPr="00854A09">
        <w:rPr>
          <w:rFonts w:ascii="Arial" w:hAnsi="Arial" w:cs="Arial"/>
          <w:color w:val="000000"/>
          <w:sz w:val="24"/>
          <w:szCs w:val="24"/>
          <w:shd w:val="clear" w:color="auto" w:fill="FFFFFF"/>
        </w:rPr>
        <w:t xml:space="preserve"> display</w:t>
      </w:r>
      <w:r w:rsidR="000B373A" w:rsidRPr="00854A09">
        <w:rPr>
          <w:rFonts w:ascii="Arial" w:hAnsi="Arial" w:cs="Arial"/>
          <w:color w:val="000000"/>
          <w:sz w:val="24"/>
          <w:szCs w:val="24"/>
          <w:shd w:val="clear" w:color="auto" w:fill="FFFFFF"/>
        </w:rPr>
        <w:t>s</w:t>
      </w:r>
      <w:r w:rsidR="00BA02CF" w:rsidRPr="00854A09">
        <w:rPr>
          <w:rFonts w:ascii="Arial" w:hAnsi="Arial" w:cs="Arial"/>
          <w:color w:val="000000"/>
          <w:sz w:val="24"/>
          <w:szCs w:val="24"/>
          <w:shd w:val="clear" w:color="auto" w:fill="FFFFFF"/>
        </w:rPr>
        <w:t xml:space="preserve"> parallel play in the role play area. </w:t>
      </w:r>
      <w:r w:rsidR="000D3EB3" w:rsidRPr="00854A09">
        <w:rPr>
          <w:rFonts w:ascii="Arial" w:hAnsi="Arial" w:cs="Arial"/>
          <w:color w:val="000000"/>
          <w:sz w:val="24"/>
          <w:szCs w:val="24"/>
          <w:shd w:val="clear" w:color="auto" w:fill="FFFFFF"/>
        </w:rPr>
        <w:t xml:space="preserve">During my experience, they </w:t>
      </w:r>
      <w:r w:rsidR="006D5F4F" w:rsidRPr="00854A09">
        <w:rPr>
          <w:rFonts w:ascii="Arial" w:hAnsi="Arial" w:cs="Arial"/>
          <w:color w:val="000000"/>
          <w:sz w:val="24"/>
          <w:szCs w:val="24"/>
          <w:shd w:val="clear" w:color="auto" w:fill="FFFFFF"/>
        </w:rPr>
        <w:t>used group activities to encourage the interaction and communication between peers</w:t>
      </w:r>
      <w:r w:rsidR="000B373A" w:rsidRPr="00854A09">
        <w:rPr>
          <w:rFonts w:ascii="Arial" w:hAnsi="Arial" w:cs="Arial"/>
          <w:color w:val="000000"/>
          <w:sz w:val="24"/>
          <w:szCs w:val="24"/>
          <w:shd w:val="clear" w:color="auto" w:fill="FFFFFF"/>
        </w:rPr>
        <w:t xml:space="preserve"> </w:t>
      </w:r>
      <w:r w:rsidR="00BF19DA" w:rsidRPr="00854A09">
        <w:rPr>
          <w:rFonts w:ascii="Arial" w:hAnsi="Arial" w:cs="Arial"/>
          <w:color w:val="000000"/>
          <w:sz w:val="24"/>
          <w:szCs w:val="24"/>
          <w:shd w:val="clear" w:color="auto" w:fill="FFFFFF"/>
        </w:rPr>
        <w:t>and</w:t>
      </w:r>
      <w:r w:rsidR="000B373A" w:rsidRPr="00854A09">
        <w:rPr>
          <w:rFonts w:ascii="Arial" w:hAnsi="Arial" w:cs="Arial"/>
          <w:color w:val="000000"/>
          <w:sz w:val="24"/>
          <w:szCs w:val="24"/>
          <w:shd w:val="clear" w:color="auto" w:fill="FFFFFF"/>
        </w:rPr>
        <w:t xml:space="preserve"> had buddies</w:t>
      </w:r>
      <w:r w:rsidR="000C63B1" w:rsidRPr="00854A09">
        <w:rPr>
          <w:rFonts w:ascii="Arial" w:hAnsi="Arial" w:cs="Arial"/>
          <w:color w:val="000000"/>
          <w:sz w:val="24"/>
          <w:szCs w:val="24"/>
          <w:shd w:val="clear" w:color="auto" w:fill="FFFFFF"/>
        </w:rPr>
        <w:t>;</w:t>
      </w:r>
      <w:r w:rsidR="000B373A" w:rsidRPr="00854A09">
        <w:rPr>
          <w:rFonts w:ascii="Arial" w:hAnsi="Arial" w:cs="Arial"/>
          <w:color w:val="000000"/>
          <w:sz w:val="24"/>
          <w:szCs w:val="24"/>
          <w:shd w:val="clear" w:color="auto" w:fill="FFFFFF"/>
        </w:rPr>
        <w:t xml:space="preserve"> where a more able other would teach their peers</w:t>
      </w:r>
      <w:r w:rsidR="00BF19DA" w:rsidRPr="00854A09">
        <w:rPr>
          <w:rFonts w:ascii="Arial" w:hAnsi="Arial" w:cs="Arial"/>
          <w:color w:val="000000"/>
          <w:sz w:val="24"/>
          <w:szCs w:val="24"/>
          <w:shd w:val="clear" w:color="auto" w:fill="FFFFFF"/>
        </w:rPr>
        <w:t>.</w:t>
      </w:r>
      <w:r w:rsidR="000B373A" w:rsidRPr="00854A09">
        <w:rPr>
          <w:rFonts w:ascii="Arial" w:hAnsi="Arial" w:cs="Arial"/>
          <w:color w:val="000000"/>
          <w:sz w:val="24"/>
          <w:szCs w:val="24"/>
          <w:shd w:val="clear" w:color="auto" w:fill="FFFFFF"/>
        </w:rPr>
        <w:t xml:space="preserve"> </w:t>
      </w:r>
      <w:r w:rsidR="00BF19DA" w:rsidRPr="00854A09">
        <w:rPr>
          <w:rFonts w:ascii="Arial" w:hAnsi="Arial" w:cs="Arial"/>
          <w:color w:val="000000"/>
          <w:sz w:val="24"/>
          <w:szCs w:val="24"/>
          <w:shd w:val="clear" w:color="auto" w:fill="FFFFFF"/>
        </w:rPr>
        <w:t>They</w:t>
      </w:r>
      <w:r w:rsidR="000B373A" w:rsidRPr="00854A09">
        <w:rPr>
          <w:rFonts w:ascii="Arial" w:hAnsi="Arial" w:cs="Arial"/>
          <w:color w:val="000000"/>
          <w:sz w:val="24"/>
          <w:szCs w:val="24"/>
          <w:shd w:val="clear" w:color="auto" w:fill="FFFFFF"/>
        </w:rPr>
        <w:t xml:space="preserve"> believe</w:t>
      </w:r>
      <w:r w:rsidR="00B86960" w:rsidRPr="00854A09">
        <w:rPr>
          <w:rFonts w:ascii="Arial" w:hAnsi="Arial" w:cs="Arial"/>
          <w:color w:val="000000"/>
          <w:sz w:val="24"/>
          <w:szCs w:val="24"/>
          <w:shd w:val="clear" w:color="auto" w:fill="FFFFFF"/>
        </w:rPr>
        <w:t>d</w:t>
      </w:r>
      <w:r w:rsidR="000B373A" w:rsidRPr="00854A09">
        <w:rPr>
          <w:rFonts w:ascii="Arial" w:hAnsi="Arial" w:cs="Arial"/>
          <w:color w:val="000000"/>
          <w:sz w:val="24"/>
          <w:szCs w:val="24"/>
          <w:shd w:val="clear" w:color="auto" w:fill="FFFFFF"/>
        </w:rPr>
        <w:t xml:space="preserve"> that letting nature take its course is </w:t>
      </w:r>
      <w:r w:rsidR="00BF19DA" w:rsidRPr="00854A09">
        <w:rPr>
          <w:rFonts w:ascii="Arial" w:hAnsi="Arial" w:cs="Arial"/>
          <w:color w:val="000000"/>
          <w:sz w:val="24"/>
          <w:szCs w:val="24"/>
          <w:shd w:val="clear" w:color="auto" w:fill="FFFFFF"/>
        </w:rPr>
        <w:t xml:space="preserve">important </w:t>
      </w:r>
      <w:r w:rsidR="00F414F4" w:rsidRPr="00854A09">
        <w:rPr>
          <w:rFonts w:ascii="Arial" w:hAnsi="Arial" w:cs="Arial"/>
          <w:color w:val="000000"/>
          <w:sz w:val="24"/>
          <w:szCs w:val="24"/>
          <w:shd w:val="clear" w:color="auto" w:fill="FFFFFF"/>
        </w:rPr>
        <w:t>because</w:t>
      </w:r>
      <w:r w:rsidR="00BF19DA" w:rsidRPr="00854A09">
        <w:rPr>
          <w:rFonts w:ascii="Arial" w:hAnsi="Arial" w:cs="Arial"/>
          <w:color w:val="000000"/>
          <w:sz w:val="24"/>
          <w:szCs w:val="24"/>
          <w:shd w:val="clear" w:color="auto" w:fill="FFFFFF"/>
        </w:rPr>
        <w:t xml:space="preserve"> children learn best when</w:t>
      </w:r>
      <w:r w:rsidR="000B373A" w:rsidRPr="00854A09">
        <w:rPr>
          <w:rFonts w:ascii="Arial" w:hAnsi="Arial" w:cs="Arial"/>
          <w:color w:val="000000"/>
          <w:sz w:val="24"/>
          <w:szCs w:val="24"/>
          <w:shd w:val="clear" w:color="auto" w:fill="FFFFFF"/>
        </w:rPr>
        <w:t xml:space="preserve"> </w:t>
      </w:r>
      <w:r w:rsidR="00BF19DA" w:rsidRPr="00854A09">
        <w:rPr>
          <w:rFonts w:ascii="Arial" w:hAnsi="Arial" w:cs="Arial"/>
          <w:color w:val="000000"/>
          <w:sz w:val="24"/>
          <w:szCs w:val="24"/>
          <w:shd w:val="clear" w:color="auto" w:fill="FFFFFF"/>
        </w:rPr>
        <w:t xml:space="preserve">they </w:t>
      </w:r>
      <w:r w:rsidR="000B373A" w:rsidRPr="00854A09">
        <w:rPr>
          <w:rFonts w:ascii="Arial" w:hAnsi="Arial" w:cs="Arial"/>
          <w:color w:val="000000"/>
          <w:sz w:val="24"/>
          <w:szCs w:val="24"/>
          <w:shd w:val="clear" w:color="auto" w:fill="FFFFFF"/>
        </w:rPr>
        <w:t>teach themselve</w:t>
      </w:r>
      <w:r w:rsidR="00BF19DA" w:rsidRPr="00854A09">
        <w:rPr>
          <w:rFonts w:ascii="Arial" w:hAnsi="Arial" w:cs="Arial"/>
          <w:color w:val="000000"/>
          <w:sz w:val="24"/>
          <w:szCs w:val="24"/>
          <w:shd w:val="clear" w:color="auto" w:fill="FFFFFF"/>
        </w:rPr>
        <w:t>s</w:t>
      </w:r>
      <w:r w:rsidR="000B57F0" w:rsidRPr="00854A09">
        <w:rPr>
          <w:rFonts w:ascii="Arial" w:hAnsi="Arial" w:cs="Arial"/>
          <w:color w:val="000000"/>
          <w:sz w:val="24"/>
          <w:szCs w:val="24"/>
          <w:shd w:val="clear" w:color="auto" w:fill="FFFFFF"/>
        </w:rPr>
        <w:t>.</w:t>
      </w:r>
      <w:r w:rsidR="00BF19DA" w:rsidRPr="00854A09">
        <w:rPr>
          <w:rFonts w:ascii="Arial" w:hAnsi="Arial" w:cs="Arial"/>
          <w:color w:val="000000"/>
          <w:sz w:val="24"/>
          <w:szCs w:val="24"/>
          <w:shd w:val="clear" w:color="auto" w:fill="FFFFFF"/>
        </w:rPr>
        <w:t xml:space="preserve"> </w:t>
      </w:r>
      <w:r w:rsidR="000B57F0" w:rsidRPr="00854A09">
        <w:rPr>
          <w:rFonts w:ascii="Arial" w:hAnsi="Arial" w:cs="Arial"/>
          <w:i/>
          <w:iCs/>
          <w:color w:val="000000"/>
          <w:sz w:val="24"/>
          <w:szCs w:val="24"/>
          <w:shd w:val="clear" w:color="auto" w:fill="FFFFFF"/>
        </w:rPr>
        <w:t>The</w:t>
      </w:r>
      <w:r w:rsidR="00533F0D" w:rsidRPr="00854A09">
        <w:rPr>
          <w:rFonts w:ascii="Arial" w:hAnsi="Arial" w:cs="Arial"/>
          <w:color w:val="000000"/>
          <w:sz w:val="24"/>
          <w:szCs w:val="24"/>
          <w:shd w:val="clear" w:color="auto" w:fill="FFFFFF"/>
        </w:rPr>
        <w:t xml:space="preserve"> </w:t>
      </w:r>
      <w:r w:rsidR="00533F0D" w:rsidRPr="00854A09">
        <w:rPr>
          <w:rFonts w:ascii="Arial" w:hAnsi="Arial" w:cs="Arial"/>
          <w:i/>
          <w:iCs/>
          <w:color w:val="000000"/>
          <w:sz w:val="24"/>
          <w:szCs w:val="24"/>
          <w:shd w:val="clear" w:color="auto" w:fill="FFFFFF"/>
        </w:rPr>
        <w:t xml:space="preserve">Department for Education </w:t>
      </w:r>
      <w:r w:rsidR="00533F0D" w:rsidRPr="00854A09">
        <w:rPr>
          <w:rFonts w:ascii="Arial" w:hAnsi="Arial" w:cs="Arial"/>
          <w:color w:val="000000"/>
          <w:sz w:val="24"/>
          <w:szCs w:val="24"/>
          <w:shd w:val="clear" w:color="auto" w:fill="FFFFFF"/>
        </w:rPr>
        <w:t>(</w:t>
      </w:r>
      <w:r w:rsidR="000B57F0" w:rsidRPr="00854A09">
        <w:rPr>
          <w:rFonts w:ascii="Arial" w:hAnsi="Arial" w:cs="Arial"/>
          <w:color w:val="000000"/>
          <w:sz w:val="24"/>
          <w:szCs w:val="24"/>
          <w:shd w:val="clear" w:color="auto" w:fill="FFFFFF"/>
        </w:rPr>
        <w:t>Early Years Foundation Stage</w:t>
      </w:r>
      <w:r w:rsidR="00533F0D" w:rsidRPr="00854A09">
        <w:rPr>
          <w:rFonts w:ascii="Arial" w:hAnsi="Arial" w:cs="Arial"/>
          <w:color w:val="000000"/>
          <w:sz w:val="24"/>
          <w:szCs w:val="24"/>
          <w:shd w:val="clear" w:color="auto" w:fill="FFFFFF"/>
        </w:rPr>
        <w:t>)</w:t>
      </w:r>
      <w:r w:rsidR="000B57F0" w:rsidRPr="00854A09">
        <w:rPr>
          <w:rFonts w:ascii="Arial" w:hAnsi="Arial" w:cs="Arial"/>
          <w:color w:val="000000"/>
          <w:sz w:val="24"/>
          <w:szCs w:val="24"/>
          <w:shd w:val="clear" w:color="auto" w:fill="FFFFFF"/>
        </w:rPr>
        <w:t xml:space="preserve"> 2017</w:t>
      </w:r>
      <w:r w:rsidR="00533F0D" w:rsidRPr="00854A09">
        <w:rPr>
          <w:rFonts w:ascii="Arial" w:hAnsi="Arial" w:cs="Arial"/>
          <w:color w:val="000000"/>
          <w:sz w:val="24"/>
          <w:szCs w:val="24"/>
          <w:shd w:val="clear" w:color="auto" w:fill="FFFFFF"/>
        </w:rPr>
        <w:t>,</w:t>
      </w:r>
      <w:r w:rsidR="000B57F0" w:rsidRPr="00854A09">
        <w:rPr>
          <w:rFonts w:ascii="Arial" w:hAnsi="Arial" w:cs="Arial"/>
          <w:color w:val="000000"/>
          <w:sz w:val="24"/>
          <w:szCs w:val="24"/>
          <w:shd w:val="clear" w:color="auto" w:fill="FFFFFF"/>
        </w:rPr>
        <w:t xml:space="preserve"> principle stated that positive relationships</w:t>
      </w:r>
      <w:r w:rsidR="00F17D1B" w:rsidRPr="00854A09">
        <w:rPr>
          <w:rFonts w:ascii="Arial" w:hAnsi="Arial" w:cs="Arial"/>
          <w:color w:val="000000"/>
          <w:sz w:val="24"/>
          <w:szCs w:val="24"/>
          <w:shd w:val="clear" w:color="auto" w:fill="FFFFFF"/>
        </w:rPr>
        <w:t xml:space="preserve"> do</w:t>
      </w:r>
      <w:r w:rsidR="000B57F0" w:rsidRPr="00854A09">
        <w:rPr>
          <w:rFonts w:ascii="Arial" w:hAnsi="Arial" w:cs="Arial"/>
          <w:color w:val="000000"/>
          <w:sz w:val="24"/>
          <w:szCs w:val="24"/>
          <w:shd w:val="clear" w:color="auto" w:fill="FFFFFF"/>
        </w:rPr>
        <w:t xml:space="preserve"> help children learn to be strong and independent</w:t>
      </w:r>
      <w:r w:rsidR="00BF19DA" w:rsidRPr="00854A09">
        <w:rPr>
          <w:rFonts w:ascii="Arial" w:hAnsi="Arial" w:cs="Arial"/>
          <w:color w:val="000000"/>
          <w:sz w:val="24"/>
          <w:szCs w:val="24"/>
          <w:shd w:val="clear" w:color="auto" w:fill="FFFFFF"/>
        </w:rPr>
        <w:t>, however</w:t>
      </w:r>
      <w:r w:rsidR="000B57F0" w:rsidRPr="00854A09">
        <w:rPr>
          <w:rFonts w:ascii="Arial" w:hAnsi="Arial" w:cs="Arial"/>
          <w:color w:val="000000"/>
          <w:sz w:val="24"/>
          <w:szCs w:val="24"/>
          <w:shd w:val="clear" w:color="auto" w:fill="FFFFFF"/>
        </w:rPr>
        <w:t xml:space="preserve"> children learn and develop in different ways and at different rates.</w:t>
      </w:r>
      <w:r w:rsidR="00714C48" w:rsidRPr="00854A09">
        <w:rPr>
          <w:rFonts w:ascii="Arial" w:hAnsi="Arial" w:cs="Arial"/>
          <w:color w:val="000000"/>
          <w:sz w:val="24"/>
          <w:szCs w:val="24"/>
          <w:shd w:val="clear" w:color="auto" w:fill="FFFFFF"/>
        </w:rPr>
        <w:t xml:space="preserve"> Therefore, </w:t>
      </w:r>
      <w:r w:rsidR="000B57F0" w:rsidRPr="00854A09">
        <w:rPr>
          <w:rFonts w:ascii="Arial" w:hAnsi="Arial" w:cs="Arial"/>
          <w:color w:val="000000"/>
          <w:sz w:val="24"/>
          <w:szCs w:val="24"/>
          <w:shd w:val="clear" w:color="auto" w:fill="FFFFFF"/>
        </w:rPr>
        <w:t>playing alone ma</w:t>
      </w:r>
      <w:r w:rsidR="005838F4" w:rsidRPr="00854A09">
        <w:rPr>
          <w:rFonts w:ascii="Arial" w:hAnsi="Arial" w:cs="Arial"/>
          <w:color w:val="000000"/>
          <w:sz w:val="24"/>
          <w:szCs w:val="24"/>
          <w:shd w:val="clear" w:color="auto" w:fill="FFFFFF"/>
        </w:rPr>
        <w:t>y</w:t>
      </w:r>
      <w:r w:rsidR="000B57F0" w:rsidRPr="00854A09">
        <w:rPr>
          <w:rFonts w:ascii="Arial" w:hAnsi="Arial" w:cs="Arial"/>
          <w:color w:val="000000"/>
          <w:sz w:val="24"/>
          <w:szCs w:val="24"/>
          <w:shd w:val="clear" w:color="auto" w:fill="FFFFFF"/>
        </w:rPr>
        <w:t xml:space="preserve"> mean that Ella hasn’t developed as quickly </w:t>
      </w:r>
      <w:r w:rsidR="005838F4" w:rsidRPr="00854A09">
        <w:rPr>
          <w:rFonts w:ascii="Arial" w:hAnsi="Arial" w:cs="Arial"/>
          <w:color w:val="000000"/>
          <w:sz w:val="24"/>
          <w:szCs w:val="24"/>
          <w:shd w:val="clear" w:color="auto" w:fill="FFFFFF"/>
        </w:rPr>
        <w:t xml:space="preserve">as </w:t>
      </w:r>
      <w:r w:rsidR="00714C48" w:rsidRPr="00854A09">
        <w:rPr>
          <w:rFonts w:ascii="Arial" w:hAnsi="Arial" w:cs="Arial"/>
          <w:color w:val="000000"/>
          <w:sz w:val="24"/>
          <w:szCs w:val="24"/>
          <w:shd w:val="clear" w:color="auto" w:fill="FFFFFF"/>
        </w:rPr>
        <w:t>others, but each child is unique and learns differently</w:t>
      </w:r>
      <w:r w:rsidR="005838F4" w:rsidRPr="00854A09">
        <w:rPr>
          <w:rFonts w:ascii="Arial" w:hAnsi="Arial" w:cs="Arial"/>
          <w:color w:val="000000"/>
          <w:sz w:val="24"/>
          <w:szCs w:val="24"/>
          <w:shd w:val="clear" w:color="auto" w:fill="FFFFFF"/>
        </w:rPr>
        <w:t xml:space="preserve">. </w:t>
      </w:r>
      <w:r w:rsidR="00550D35" w:rsidRPr="00854A09">
        <w:rPr>
          <w:rFonts w:ascii="Arial" w:hAnsi="Arial" w:cs="Arial"/>
          <w:color w:val="000000"/>
          <w:sz w:val="24"/>
          <w:szCs w:val="24"/>
          <w:shd w:val="clear" w:color="auto" w:fill="FFFFFF"/>
        </w:rPr>
        <w:t>Supporting this,</w:t>
      </w:r>
      <w:r w:rsidR="004C755B" w:rsidRPr="00854A09">
        <w:rPr>
          <w:rFonts w:ascii="Arial" w:hAnsi="Arial" w:cs="Arial"/>
          <w:color w:val="000000"/>
          <w:sz w:val="24"/>
          <w:szCs w:val="24"/>
          <w:shd w:val="clear" w:color="auto" w:fill="FFFFFF"/>
        </w:rPr>
        <w:t xml:space="preserve"> </w:t>
      </w:r>
      <w:r w:rsidR="004C755B" w:rsidRPr="00854A09">
        <w:rPr>
          <w:rFonts w:ascii="Arial" w:hAnsi="Arial" w:cs="Arial"/>
          <w:sz w:val="24"/>
          <w:szCs w:val="24"/>
        </w:rPr>
        <w:t>a</w:t>
      </w:r>
      <w:r w:rsidR="00985B33" w:rsidRPr="00854A09">
        <w:rPr>
          <w:rFonts w:ascii="Arial" w:hAnsi="Arial" w:cs="Arial"/>
          <w:sz w:val="24"/>
          <w:szCs w:val="24"/>
        </w:rPr>
        <w:t xml:space="preserve">s stated in (Oakley, 2004) </w:t>
      </w:r>
      <w:r w:rsidR="003860A4" w:rsidRPr="00854A09">
        <w:rPr>
          <w:rFonts w:ascii="Arial" w:hAnsi="Arial" w:cs="Arial"/>
          <w:sz w:val="24"/>
          <w:szCs w:val="24"/>
        </w:rPr>
        <w:t xml:space="preserve">Vygotsky believes that children learn and therefore develop </w:t>
      </w:r>
      <w:r w:rsidR="00BD4A0C" w:rsidRPr="00854A09">
        <w:rPr>
          <w:rFonts w:ascii="Arial" w:hAnsi="Arial" w:cs="Arial"/>
          <w:sz w:val="24"/>
          <w:szCs w:val="24"/>
        </w:rPr>
        <w:t xml:space="preserve">rather than developing things at different ages, he </w:t>
      </w:r>
      <w:r w:rsidR="00985B33" w:rsidRPr="00854A09">
        <w:rPr>
          <w:rFonts w:ascii="Arial" w:hAnsi="Arial" w:cs="Arial"/>
          <w:sz w:val="24"/>
          <w:szCs w:val="24"/>
        </w:rPr>
        <w:t xml:space="preserve">focused on </w:t>
      </w:r>
      <w:r w:rsidR="00BD4A0C" w:rsidRPr="00854A09">
        <w:rPr>
          <w:rFonts w:ascii="Arial" w:hAnsi="Arial" w:cs="Arial"/>
          <w:sz w:val="24"/>
          <w:szCs w:val="24"/>
        </w:rPr>
        <w:t>th</w:t>
      </w:r>
      <w:r w:rsidR="00985B33" w:rsidRPr="00854A09">
        <w:rPr>
          <w:rFonts w:ascii="Arial" w:hAnsi="Arial" w:cs="Arial"/>
          <w:sz w:val="24"/>
          <w:szCs w:val="24"/>
        </w:rPr>
        <w:t xml:space="preserve">ree key factors for his theory: </w:t>
      </w:r>
    </w:p>
    <w:p w14:paraId="4A0D723F" w14:textId="77777777" w:rsidR="0094175D" w:rsidRPr="00854A09" w:rsidRDefault="0094175D" w:rsidP="00854A09">
      <w:pPr>
        <w:pStyle w:val="ListParagraph"/>
        <w:numPr>
          <w:ilvl w:val="0"/>
          <w:numId w:val="5"/>
        </w:numPr>
        <w:spacing w:line="360" w:lineRule="auto"/>
        <w:jc w:val="both"/>
        <w:rPr>
          <w:rFonts w:ascii="Arial" w:hAnsi="Arial" w:cs="Arial"/>
          <w:sz w:val="24"/>
          <w:szCs w:val="24"/>
        </w:rPr>
      </w:pPr>
      <w:r w:rsidRPr="00854A09">
        <w:rPr>
          <w:rFonts w:ascii="Arial" w:hAnsi="Arial" w:cs="Arial"/>
          <w:sz w:val="24"/>
          <w:szCs w:val="24"/>
        </w:rPr>
        <w:t>C</w:t>
      </w:r>
      <w:r w:rsidR="00985B33" w:rsidRPr="00854A09">
        <w:rPr>
          <w:rFonts w:ascii="Arial" w:hAnsi="Arial" w:cs="Arial"/>
          <w:sz w:val="24"/>
          <w:szCs w:val="24"/>
        </w:rPr>
        <w:t xml:space="preserve">ulture </w:t>
      </w:r>
    </w:p>
    <w:p w14:paraId="0F54BF71" w14:textId="77777777" w:rsidR="0094175D" w:rsidRPr="00854A09" w:rsidRDefault="0094175D" w:rsidP="00854A09">
      <w:pPr>
        <w:pStyle w:val="ListParagraph"/>
        <w:numPr>
          <w:ilvl w:val="0"/>
          <w:numId w:val="5"/>
        </w:numPr>
        <w:spacing w:line="360" w:lineRule="auto"/>
        <w:jc w:val="both"/>
        <w:rPr>
          <w:rFonts w:ascii="Arial" w:hAnsi="Arial" w:cs="Arial"/>
          <w:sz w:val="24"/>
          <w:szCs w:val="24"/>
        </w:rPr>
      </w:pPr>
      <w:r w:rsidRPr="00854A09">
        <w:rPr>
          <w:rFonts w:ascii="Arial" w:hAnsi="Arial" w:cs="Arial"/>
          <w:sz w:val="24"/>
          <w:szCs w:val="24"/>
        </w:rPr>
        <w:t>L</w:t>
      </w:r>
      <w:r w:rsidR="00985B33" w:rsidRPr="00854A09">
        <w:rPr>
          <w:rFonts w:ascii="Arial" w:hAnsi="Arial" w:cs="Arial"/>
          <w:sz w:val="24"/>
          <w:szCs w:val="24"/>
        </w:rPr>
        <w:t xml:space="preserve">anguage </w:t>
      </w:r>
    </w:p>
    <w:p w14:paraId="27576EA0" w14:textId="5583AE35" w:rsidR="0094175D" w:rsidRPr="00854A09" w:rsidRDefault="0094175D" w:rsidP="00854A09">
      <w:pPr>
        <w:pStyle w:val="ListParagraph"/>
        <w:numPr>
          <w:ilvl w:val="0"/>
          <w:numId w:val="5"/>
        </w:numPr>
        <w:spacing w:line="360" w:lineRule="auto"/>
        <w:jc w:val="both"/>
        <w:rPr>
          <w:rFonts w:ascii="Arial" w:hAnsi="Arial" w:cs="Arial"/>
          <w:sz w:val="24"/>
          <w:szCs w:val="24"/>
        </w:rPr>
      </w:pPr>
      <w:r w:rsidRPr="00854A09">
        <w:rPr>
          <w:rFonts w:ascii="Arial" w:hAnsi="Arial" w:cs="Arial"/>
          <w:sz w:val="24"/>
          <w:szCs w:val="24"/>
        </w:rPr>
        <w:t>Z</w:t>
      </w:r>
      <w:r w:rsidR="00985B33" w:rsidRPr="00854A09">
        <w:rPr>
          <w:rFonts w:ascii="Arial" w:hAnsi="Arial" w:cs="Arial"/>
          <w:sz w:val="24"/>
          <w:szCs w:val="24"/>
        </w:rPr>
        <w:t xml:space="preserve">one of </w:t>
      </w:r>
      <w:r w:rsidRPr="00854A09">
        <w:rPr>
          <w:rFonts w:ascii="Arial" w:hAnsi="Arial" w:cs="Arial"/>
          <w:sz w:val="24"/>
          <w:szCs w:val="24"/>
        </w:rPr>
        <w:t>P</w:t>
      </w:r>
      <w:r w:rsidR="00985B33" w:rsidRPr="00854A09">
        <w:rPr>
          <w:rFonts w:ascii="Arial" w:hAnsi="Arial" w:cs="Arial"/>
          <w:sz w:val="24"/>
          <w:szCs w:val="24"/>
        </w:rPr>
        <w:t xml:space="preserve">roximal </w:t>
      </w:r>
      <w:r w:rsidRPr="00854A09">
        <w:rPr>
          <w:rFonts w:ascii="Arial" w:hAnsi="Arial" w:cs="Arial"/>
          <w:sz w:val="24"/>
          <w:szCs w:val="24"/>
        </w:rPr>
        <w:t>D</w:t>
      </w:r>
      <w:r w:rsidR="00985B33" w:rsidRPr="00854A09">
        <w:rPr>
          <w:rFonts w:ascii="Arial" w:hAnsi="Arial" w:cs="Arial"/>
          <w:sz w:val="24"/>
          <w:szCs w:val="24"/>
        </w:rPr>
        <w:t>e</w:t>
      </w:r>
      <w:r w:rsidRPr="00854A09">
        <w:rPr>
          <w:rFonts w:ascii="Arial" w:hAnsi="Arial" w:cs="Arial"/>
          <w:sz w:val="24"/>
          <w:szCs w:val="24"/>
        </w:rPr>
        <w:t>ve</w:t>
      </w:r>
      <w:r w:rsidR="00985B33" w:rsidRPr="00854A09">
        <w:rPr>
          <w:rFonts w:ascii="Arial" w:hAnsi="Arial" w:cs="Arial"/>
          <w:sz w:val="24"/>
          <w:szCs w:val="24"/>
        </w:rPr>
        <w:t>lopment</w:t>
      </w:r>
      <w:r w:rsidR="0078268D" w:rsidRPr="00854A09">
        <w:rPr>
          <w:rFonts w:ascii="Arial" w:hAnsi="Arial" w:cs="Arial"/>
          <w:sz w:val="24"/>
          <w:szCs w:val="24"/>
        </w:rPr>
        <w:t xml:space="preserve"> (ZPD)</w:t>
      </w:r>
    </w:p>
    <w:p w14:paraId="04B580FD" w14:textId="39D2F8E7" w:rsidR="00B86960" w:rsidRPr="00854A09" w:rsidRDefault="00550D35" w:rsidP="00854A09">
      <w:pPr>
        <w:spacing w:line="360" w:lineRule="auto"/>
        <w:jc w:val="both"/>
        <w:rPr>
          <w:rFonts w:ascii="Arial" w:hAnsi="Arial" w:cs="Arial"/>
          <w:sz w:val="24"/>
          <w:szCs w:val="24"/>
        </w:rPr>
      </w:pPr>
      <w:r w:rsidRPr="00854A09">
        <w:rPr>
          <w:rFonts w:ascii="Arial" w:hAnsi="Arial" w:cs="Arial"/>
          <w:sz w:val="24"/>
          <w:szCs w:val="24"/>
        </w:rPr>
        <w:t>The ZPD is “the distance between the actual development level and the potential level of the child.” (Oakley, 2004</w:t>
      </w:r>
      <w:r w:rsidR="00C13DF5" w:rsidRPr="00854A09">
        <w:rPr>
          <w:rFonts w:ascii="Arial" w:hAnsi="Arial" w:cs="Arial"/>
          <w:sz w:val="24"/>
          <w:szCs w:val="24"/>
        </w:rPr>
        <w:t>, p.41</w:t>
      </w:r>
      <w:r w:rsidRPr="00854A09">
        <w:rPr>
          <w:rFonts w:ascii="Arial" w:hAnsi="Arial" w:cs="Arial"/>
          <w:sz w:val="24"/>
          <w:szCs w:val="24"/>
        </w:rPr>
        <w:t xml:space="preserve">). </w:t>
      </w:r>
      <w:r w:rsidR="00834D8D" w:rsidRPr="00854A09">
        <w:rPr>
          <w:rFonts w:ascii="Arial" w:hAnsi="Arial" w:cs="Arial"/>
          <w:sz w:val="24"/>
          <w:szCs w:val="24"/>
        </w:rPr>
        <w:t xml:space="preserve">Vygotsky’s constructivist theory emphasises the active </w:t>
      </w:r>
      <w:r w:rsidR="00C13DF5" w:rsidRPr="00854A09">
        <w:rPr>
          <w:rFonts w:ascii="Arial" w:hAnsi="Arial" w:cs="Arial"/>
          <w:sz w:val="24"/>
          <w:szCs w:val="24"/>
        </w:rPr>
        <w:t xml:space="preserve">teacher </w:t>
      </w:r>
      <w:r w:rsidR="00834D8D" w:rsidRPr="00854A09">
        <w:rPr>
          <w:rFonts w:ascii="Arial" w:hAnsi="Arial" w:cs="Arial"/>
          <w:sz w:val="24"/>
          <w:szCs w:val="24"/>
        </w:rPr>
        <w:t xml:space="preserve">involvement role </w:t>
      </w:r>
      <w:r w:rsidR="00360F13" w:rsidRPr="00854A09">
        <w:rPr>
          <w:rFonts w:ascii="Arial" w:hAnsi="Arial" w:cs="Arial"/>
          <w:sz w:val="24"/>
          <w:szCs w:val="24"/>
        </w:rPr>
        <w:t xml:space="preserve">and </w:t>
      </w:r>
      <w:r w:rsidR="00834D8D" w:rsidRPr="00854A09">
        <w:rPr>
          <w:rFonts w:ascii="Arial" w:hAnsi="Arial" w:cs="Arial"/>
          <w:sz w:val="24"/>
          <w:szCs w:val="24"/>
        </w:rPr>
        <w:t xml:space="preserve">the ZPD part of his theory argues that with help from adults or </w:t>
      </w:r>
      <w:r w:rsidR="00C13DF5" w:rsidRPr="00854A09">
        <w:rPr>
          <w:rFonts w:ascii="Arial" w:hAnsi="Arial" w:cs="Arial"/>
          <w:sz w:val="24"/>
          <w:szCs w:val="24"/>
        </w:rPr>
        <w:t xml:space="preserve">a </w:t>
      </w:r>
      <w:r w:rsidR="00834D8D" w:rsidRPr="00854A09">
        <w:rPr>
          <w:rFonts w:ascii="Arial" w:hAnsi="Arial" w:cs="Arial"/>
          <w:sz w:val="24"/>
          <w:szCs w:val="24"/>
        </w:rPr>
        <w:t xml:space="preserve">more </w:t>
      </w:r>
      <w:r w:rsidR="00BF19DA" w:rsidRPr="00854A09">
        <w:rPr>
          <w:rFonts w:ascii="Arial" w:hAnsi="Arial" w:cs="Arial"/>
          <w:sz w:val="24"/>
          <w:szCs w:val="24"/>
        </w:rPr>
        <w:t>knowledgeable</w:t>
      </w:r>
      <w:r w:rsidR="00834D8D" w:rsidRPr="00854A09">
        <w:rPr>
          <w:rFonts w:ascii="Arial" w:hAnsi="Arial" w:cs="Arial"/>
          <w:sz w:val="24"/>
          <w:szCs w:val="24"/>
        </w:rPr>
        <w:t xml:space="preserve"> </w:t>
      </w:r>
      <w:r w:rsidR="000600B9" w:rsidRPr="00854A09">
        <w:rPr>
          <w:rFonts w:ascii="Arial" w:hAnsi="Arial" w:cs="Arial"/>
          <w:sz w:val="24"/>
          <w:szCs w:val="24"/>
        </w:rPr>
        <w:t>other (MKO)</w:t>
      </w:r>
      <w:r w:rsidR="00C13DF5" w:rsidRPr="00854A09">
        <w:rPr>
          <w:rFonts w:ascii="Arial" w:hAnsi="Arial" w:cs="Arial"/>
          <w:sz w:val="24"/>
          <w:szCs w:val="24"/>
        </w:rPr>
        <w:t>;</w:t>
      </w:r>
      <w:r w:rsidR="00834D8D" w:rsidRPr="00854A09">
        <w:rPr>
          <w:rFonts w:ascii="Arial" w:hAnsi="Arial" w:cs="Arial"/>
          <w:sz w:val="24"/>
          <w:szCs w:val="24"/>
        </w:rPr>
        <w:t xml:space="preserve"> a child can master a concept or idea that they could not on their own. </w:t>
      </w:r>
      <w:r w:rsidR="00360F13" w:rsidRPr="00854A09">
        <w:rPr>
          <w:rFonts w:ascii="Arial" w:hAnsi="Arial" w:cs="Arial"/>
          <w:sz w:val="24"/>
          <w:szCs w:val="24"/>
        </w:rPr>
        <w:t xml:space="preserve">Ella’s profile says that she </w:t>
      </w:r>
      <w:r w:rsidR="00FF3CCA" w:rsidRPr="00854A09">
        <w:rPr>
          <w:rFonts w:ascii="Arial" w:hAnsi="Arial" w:cs="Arial"/>
          <w:sz w:val="24"/>
          <w:szCs w:val="24"/>
        </w:rPr>
        <w:t xml:space="preserve">rarely initiates interaction with adults but according to </w:t>
      </w:r>
      <w:r w:rsidR="00905281" w:rsidRPr="00854A09">
        <w:rPr>
          <w:rFonts w:ascii="Arial" w:hAnsi="Arial" w:cs="Arial"/>
          <w:sz w:val="24"/>
          <w:szCs w:val="24"/>
        </w:rPr>
        <w:t xml:space="preserve">Bandura (quoted in </w:t>
      </w:r>
      <w:r w:rsidR="003A36E0" w:rsidRPr="00854A09">
        <w:rPr>
          <w:rFonts w:ascii="Arial" w:hAnsi="Arial" w:cs="Arial"/>
          <w:sz w:val="24"/>
          <w:szCs w:val="24"/>
        </w:rPr>
        <w:t>McLeod</w:t>
      </w:r>
      <w:r w:rsidR="00905281" w:rsidRPr="00854A09">
        <w:rPr>
          <w:rFonts w:ascii="Arial" w:hAnsi="Arial" w:cs="Arial"/>
          <w:sz w:val="24"/>
          <w:szCs w:val="24"/>
        </w:rPr>
        <w:t>, 201</w:t>
      </w:r>
      <w:r w:rsidR="00C13DF5" w:rsidRPr="00854A09">
        <w:rPr>
          <w:rFonts w:ascii="Arial" w:hAnsi="Arial" w:cs="Arial"/>
          <w:sz w:val="24"/>
          <w:szCs w:val="24"/>
        </w:rPr>
        <w:t>8</w:t>
      </w:r>
      <w:r w:rsidR="00905281" w:rsidRPr="00854A09">
        <w:rPr>
          <w:rFonts w:ascii="Arial" w:hAnsi="Arial" w:cs="Arial"/>
          <w:sz w:val="24"/>
          <w:szCs w:val="24"/>
        </w:rPr>
        <w:t>)</w:t>
      </w:r>
      <w:r w:rsidR="00BF19DA" w:rsidRPr="00854A09">
        <w:rPr>
          <w:rFonts w:ascii="Arial" w:hAnsi="Arial" w:cs="Arial"/>
          <w:sz w:val="24"/>
          <w:szCs w:val="24"/>
        </w:rPr>
        <w:t>,</w:t>
      </w:r>
      <w:r w:rsidR="00905281" w:rsidRPr="00854A09">
        <w:rPr>
          <w:rFonts w:ascii="Arial" w:hAnsi="Arial" w:cs="Arial"/>
          <w:sz w:val="24"/>
          <w:szCs w:val="24"/>
        </w:rPr>
        <w:t xml:space="preserve"> adults including teachers, are influential </w:t>
      </w:r>
      <w:r w:rsidR="00BF19DA" w:rsidRPr="00854A09">
        <w:rPr>
          <w:rFonts w:ascii="Arial" w:hAnsi="Arial" w:cs="Arial"/>
          <w:sz w:val="24"/>
          <w:szCs w:val="24"/>
        </w:rPr>
        <w:t>because</w:t>
      </w:r>
      <w:r w:rsidR="00905281" w:rsidRPr="00854A09">
        <w:rPr>
          <w:rFonts w:ascii="Arial" w:hAnsi="Arial" w:cs="Arial"/>
          <w:sz w:val="24"/>
          <w:szCs w:val="24"/>
        </w:rPr>
        <w:t xml:space="preserve"> children observe their behaviour and encode it, then later imitate that behaviour.</w:t>
      </w:r>
      <w:r w:rsidR="000600B9" w:rsidRPr="00854A09">
        <w:rPr>
          <w:rFonts w:ascii="Arial" w:hAnsi="Arial" w:cs="Arial"/>
          <w:sz w:val="24"/>
          <w:szCs w:val="24"/>
        </w:rPr>
        <w:t xml:space="preserve"> </w:t>
      </w:r>
      <w:r w:rsidR="00454698" w:rsidRPr="00854A09">
        <w:rPr>
          <w:rFonts w:ascii="Arial" w:hAnsi="Arial" w:cs="Arial"/>
          <w:sz w:val="24"/>
          <w:szCs w:val="24"/>
        </w:rPr>
        <w:t>In my observations</w:t>
      </w:r>
      <w:r w:rsidR="000600B9" w:rsidRPr="00854A09">
        <w:rPr>
          <w:rFonts w:ascii="Arial" w:hAnsi="Arial" w:cs="Arial"/>
          <w:sz w:val="24"/>
          <w:szCs w:val="24"/>
        </w:rPr>
        <w:t xml:space="preserve">, a teacher used the ‘MKO’ strategy by setting a task collectively to create an African mask, every child watched the teacher complete the task </w:t>
      </w:r>
      <w:r w:rsidR="00F965D1" w:rsidRPr="00854A09">
        <w:rPr>
          <w:rFonts w:ascii="Arial" w:hAnsi="Arial" w:cs="Arial"/>
          <w:sz w:val="24"/>
          <w:szCs w:val="24"/>
        </w:rPr>
        <w:t xml:space="preserve">alongside </w:t>
      </w:r>
      <w:r w:rsidR="000600B9" w:rsidRPr="00854A09">
        <w:rPr>
          <w:rFonts w:ascii="Arial" w:hAnsi="Arial" w:cs="Arial"/>
          <w:sz w:val="24"/>
          <w:szCs w:val="24"/>
        </w:rPr>
        <w:t xml:space="preserve">verbal </w:t>
      </w:r>
      <w:r w:rsidR="00F965D1" w:rsidRPr="00854A09">
        <w:rPr>
          <w:rFonts w:ascii="Arial" w:hAnsi="Arial" w:cs="Arial"/>
          <w:sz w:val="24"/>
          <w:szCs w:val="24"/>
        </w:rPr>
        <w:t>instructions</w:t>
      </w:r>
      <w:r w:rsidR="00F414F4" w:rsidRPr="00854A09">
        <w:rPr>
          <w:rFonts w:ascii="Arial" w:hAnsi="Arial" w:cs="Arial"/>
          <w:sz w:val="24"/>
          <w:szCs w:val="24"/>
        </w:rPr>
        <w:t xml:space="preserve"> first</w:t>
      </w:r>
      <w:r w:rsidR="00F965D1" w:rsidRPr="00854A09">
        <w:rPr>
          <w:rFonts w:ascii="Arial" w:hAnsi="Arial" w:cs="Arial"/>
          <w:sz w:val="24"/>
          <w:szCs w:val="24"/>
        </w:rPr>
        <w:t xml:space="preserve"> and</w:t>
      </w:r>
      <w:r w:rsidR="000600B9" w:rsidRPr="00854A09">
        <w:rPr>
          <w:rFonts w:ascii="Arial" w:hAnsi="Arial" w:cs="Arial"/>
          <w:sz w:val="24"/>
          <w:szCs w:val="24"/>
        </w:rPr>
        <w:t xml:space="preserve"> she</w:t>
      </w:r>
      <w:r w:rsidR="00F965D1" w:rsidRPr="00854A09">
        <w:rPr>
          <w:rFonts w:ascii="Arial" w:hAnsi="Arial" w:cs="Arial"/>
          <w:sz w:val="24"/>
          <w:szCs w:val="24"/>
        </w:rPr>
        <w:t xml:space="preserve"> </w:t>
      </w:r>
      <w:r w:rsidR="000600B9" w:rsidRPr="00854A09">
        <w:rPr>
          <w:rFonts w:ascii="Arial" w:hAnsi="Arial" w:cs="Arial"/>
          <w:sz w:val="24"/>
          <w:szCs w:val="24"/>
        </w:rPr>
        <w:t>emphasised that everyone’s mask</w:t>
      </w:r>
      <w:r w:rsidR="00F414F4" w:rsidRPr="00854A09">
        <w:rPr>
          <w:rFonts w:ascii="Arial" w:hAnsi="Arial" w:cs="Arial"/>
          <w:sz w:val="24"/>
          <w:szCs w:val="24"/>
        </w:rPr>
        <w:t>s</w:t>
      </w:r>
      <w:r w:rsidR="000600B9" w:rsidRPr="00854A09">
        <w:rPr>
          <w:rFonts w:ascii="Arial" w:hAnsi="Arial" w:cs="Arial"/>
          <w:sz w:val="24"/>
          <w:szCs w:val="24"/>
        </w:rPr>
        <w:t xml:space="preserve"> will be differen</w:t>
      </w:r>
      <w:r w:rsidR="00F414F4" w:rsidRPr="00854A09">
        <w:rPr>
          <w:rFonts w:ascii="Arial" w:hAnsi="Arial" w:cs="Arial"/>
          <w:sz w:val="24"/>
          <w:szCs w:val="24"/>
        </w:rPr>
        <w:t>t</w:t>
      </w:r>
      <w:r w:rsidR="000600B9" w:rsidRPr="00854A09">
        <w:rPr>
          <w:rFonts w:ascii="Arial" w:hAnsi="Arial" w:cs="Arial"/>
          <w:sz w:val="24"/>
          <w:szCs w:val="24"/>
        </w:rPr>
        <w:t xml:space="preserve">. </w:t>
      </w:r>
      <w:r w:rsidR="00F414F4" w:rsidRPr="00854A09">
        <w:rPr>
          <w:rFonts w:ascii="Arial" w:hAnsi="Arial" w:cs="Arial"/>
          <w:sz w:val="24"/>
          <w:szCs w:val="24"/>
        </w:rPr>
        <w:t>W</w:t>
      </w:r>
      <w:r w:rsidR="00F965D1" w:rsidRPr="00854A09">
        <w:rPr>
          <w:rFonts w:ascii="Arial" w:hAnsi="Arial" w:cs="Arial"/>
          <w:sz w:val="24"/>
          <w:szCs w:val="24"/>
        </w:rPr>
        <w:t>hilst they were</w:t>
      </w:r>
      <w:r w:rsidR="000600B9" w:rsidRPr="00854A09">
        <w:rPr>
          <w:rFonts w:ascii="Arial" w:hAnsi="Arial" w:cs="Arial"/>
          <w:sz w:val="24"/>
          <w:szCs w:val="24"/>
        </w:rPr>
        <w:t xml:space="preserve"> completing the task, they were imitating what the teacher had done as well as </w:t>
      </w:r>
      <w:r w:rsidR="00F414F4" w:rsidRPr="00854A09">
        <w:rPr>
          <w:rFonts w:ascii="Arial" w:hAnsi="Arial" w:cs="Arial"/>
          <w:sz w:val="24"/>
          <w:szCs w:val="24"/>
        </w:rPr>
        <w:t>presenting</w:t>
      </w:r>
      <w:r w:rsidR="000600B9" w:rsidRPr="00854A09">
        <w:rPr>
          <w:rFonts w:ascii="Arial" w:hAnsi="Arial" w:cs="Arial"/>
          <w:sz w:val="24"/>
          <w:szCs w:val="24"/>
        </w:rPr>
        <w:t xml:space="preserve"> their own ideas. </w:t>
      </w:r>
      <w:r w:rsidR="005A0507" w:rsidRPr="00854A09">
        <w:rPr>
          <w:rFonts w:ascii="Arial" w:hAnsi="Arial" w:cs="Arial"/>
          <w:sz w:val="24"/>
          <w:szCs w:val="24"/>
        </w:rPr>
        <w:t>This strategy could also help Ella to join in with singing</w:t>
      </w:r>
      <w:r w:rsidR="004E0226" w:rsidRPr="00854A09">
        <w:rPr>
          <w:rFonts w:ascii="Arial" w:hAnsi="Arial" w:cs="Arial"/>
          <w:sz w:val="24"/>
          <w:szCs w:val="24"/>
        </w:rPr>
        <w:t xml:space="preserve">; </w:t>
      </w:r>
      <w:r w:rsidR="005A0507" w:rsidRPr="00854A09">
        <w:rPr>
          <w:rFonts w:ascii="Arial" w:hAnsi="Arial" w:cs="Arial"/>
          <w:sz w:val="24"/>
          <w:szCs w:val="24"/>
        </w:rPr>
        <w:t>if she sit</w:t>
      </w:r>
      <w:r w:rsidR="004E0226" w:rsidRPr="00854A09">
        <w:rPr>
          <w:rFonts w:ascii="Arial" w:hAnsi="Arial" w:cs="Arial"/>
          <w:sz w:val="24"/>
          <w:szCs w:val="24"/>
        </w:rPr>
        <w:t>s</w:t>
      </w:r>
      <w:r w:rsidR="005A0507" w:rsidRPr="00854A09">
        <w:rPr>
          <w:rFonts w:ascii="Arial" w:hAnsi="Arial" w:cs="Arial"/>
          <w:sz w:val="24"/>
          <w:szCs w:val="24"/>
        </w:rPr>
        <w:t xml:space="preserve"> next to someone that is confident </w:t>
      </w:r>
      <w:r w:rsidR="004E0226" w:rsidRPr="00854A09">
        <w:rPr>
          <w:rFonts w:ascii="Arial" w:hAnsi="Arial" w:cs="Arial"/>
          <w:sz w:val="24"/>
          <w:szCs w:val="24"/>
        </w:rPr>
        <w:t>at singing</w:t>
      </w:r>
      <w:r w:rsidR="00091FE1" w:rsidRPr="00854A09">
        <w:rPr>
          <w:rFonts w:ascii="Arial" w:hAnsi="Arial" w:cs="Arial"/>
          <w:sz w:val="24"/>
          <w:szCs w:val="24"/>
        </w:rPr>
        <w:t>,</w:t>
      </w:r>
      <w:r w:rsidR="004E0226" w:rsidRPr="00854A09">
        <w:rPr>
          <w:rFonts w:ascii="Arial" w:hAnsi="Arial" w:cs="Arial"/>
          <w:sz w:val="24"/>
          <w:szCs w:val="24"/>
        </w:rPr>
        <w:t xml:space="preserve"> </w:t>
      </w:r>
      <w:r w:rsidR="00091FE1" w:rsidRPr="00854A09">
        <w:rPr>
          <w:rFonts w:ascii="Arial" w:hAnsi="Arial" w:cs="Arial"/>
          <w:sz w:val="24"/>
          <w:szCs w:val="24"/>
        </w:rPr>
        <w:t>who</w:t>
      </w:r>
      <w:r w:rsidR="004E0226" w:rsidRPr="00854A09">
        <w:rPr>
          <w:rFonts w:ascii="Arial" w:hAnsi="Arial" w:cs="Arial"/>
          <w:sz w:val="24"/>
          <w:szCs w:val="24"/>
        </w:rPr>
        <w:t xml:space="preserve"> receives </w:t>
      </w:r>
      <w:r w:rsidR="005A0507" w:rsidRPr="00854A09">
        <w:rPr>
          <w:rFonts w:ascii="Arial" w:hAnsi="Arial" w:cs="Arial"/>
          <w:sz w:val="24"/>
          <w:szCs w:val="24"/>
        </w:rPr>
        <w:t>positive reinforcement from the teache</w:t>
      </w:r>
      <w:r w:rsidR="00091FE1" w:rsidRPr="00854A09">
        <w:rPr>
          <w:rFonts w:ascii="Arial" w:hAnsi="Arial" w:cs="Arial"/>
          <w:sz w:val="24"/>
          <w:szCs w:val="24"/>
        </w:rPr>
        <w:t>r</w:t>
      </w:r>
      <w:r w:rsidR="00B93566" w:rsidRPr="00854A09">
        <w:rPr>
          <w:rFonts w:ascii="Arial" w:hAnsi="Arial" w:cs="Arial"/>
          <w:sz w:val="24"/>
          <w:szCs w:val="24"/>
        </w:rPr>
        <w:t>.</w:t>
      </w:r>
      <w:r w:rsidR="004E0226" w:rsidRPr="00854A09">
        <w:rPr>
          <w:rFonts w:ascii="Arial" w:hAnsi="Arial" w:cs="Arial"/>
          <w:sz w:val="24"/>
          <w:szCs w:val="24"/>
        </w:rPr>
        <w:t xml:space="preserve"> </w:t>
      </w:r>
      <w:r w:rsidR="000600B9" w:rsidRPr="00854A09">
        <w:rPr>
          <w:rFonts w:ascii="Arial" w:hAnsi="Arial" w:cs="Arial"/>
          <w:sz w:val="24"/>
          <w:szCs w:val="24"/>
        </w:rPr>
        <w:t>Bandura (1961) conducted the ‘Bobo Doll</w:t>
      </w:r>
      <w:r w:rsidR="0010759C" w:rsidRPr="00854A09">
        <w:rPr>
          <w:rFonts w:ascii="Arial" w:hAnsi="Arial" w:cs="Arial"/>
          <w:sz w:val="24"/>
          <w:szCs w:val="24"/>
        </w:rPr>
        <w:t>’ controlled experimen</w:t>
      </w:r>
      <w:r w:rsidR="00BF19DA" w:rsidRPr="00854A09">
        <w:rPr>
          <w:rFonts w:ascii="Arial" w:hAnsi="Arial" w:cs="Arial"/>
          <w:sz w:val="24"/>
          <w:szCs w:val="24"/>
        </w:rPr>
        <w:t>t</w:t>
      </w:r>
      <w:r w:rsidR="00A621B7" w:rsidRPr="00854A09">
        <w:rPr>
          <w:rFonts w:ascii="Arial" w:hAnsi="Arial" w:cs="Arial"/>
          <w:sz w:val="24"/>
          <w:szCs w:val="24"/>
        </w:rPr>
        <w:t xml:space="preserve">, where </w:t>
      </w:r>
      <w:r w:rsidR="00A621B7" w:rsidRPr="00854A09">
        <w:rPr>
          <w:rFonts w:ascii="Arial" w:hAnsi="Arial" w:cs="Arial"/>
          <w:sz w:val="24"/>
          <w:szCs w:val="24"/>
        </w:rPr>
        <w:lastRenderedPageBreak/>
        <w:t>children were exposed to a</w:t>
      </w:r>
      <w:r w:rsidR="002446C3" w:rsidRPr="00854A09">
        <w:rPr>
          <w:rFonts w:ascii="Arial" w:hAnsi="Arial" w:cs="Arial"/>
          <w:sz w:val="24"/>
          <w:szCs w:val="24"/>
        </w:rPr>
        <w:t>n</w:t>
      </w:r>
      <w:r w:rsidR="00A621B7" w:rsidRPr="00854A09">
        <w:rPr>
          <w:rFonts w:ascii="Arial" w:hAnsi="Arial" w:cs="Arial"/>
          <w:sz w:val="24"/>
          <w:szCs w:val="24"/>
        </w:rPr>
        <w:t xml:space="preserve"> aggressive model and non-aggressive model to observe. After observing their behaviour, they were placed in a room without the model and he found that </w:t>
      </w:r>
      <w:r w:rsidR="00136D14" w:rsidRPr="00854A09">
        <w:rPr>
          <w:rFonts w:ascii="Arial" w:hAnsi="Arial" w:cs="Arial"/>
          <w:sz w:val="24"/>
          <w:szCs w:val="24"/>
        </w:rPr>
        <w:t>they imitated the exact aggressive behaviour they had observed</w:t>
      </w:r>
      <w:r w:rsidR="002F304E" w:rsidRPr="00854A09">
        <w:rPr>
          <w:rFonts w:ascii="Arial" w:hAnsi="Arial" w:cs="Arial"/>
          <w:sz w:val="24"/>
          <w:szCs w:val="24"/>
        </w:rPr>
        <w:t xml:space="preserve"> (quoted in Cherry, 2019)</w:t>
      </w:r>
      <w:r w:rsidR="00136D14" w:rsidRPr="00854A09">
        <w:rPr>
          <w:rFonts w:ascii="Arial" w:hAnsi="Arial" w:cs="Arial"/>
          <w:sz w:val="24"/>
          <w:szCs w:val="24"/>
        </w:rPr>
        <w:t>. This reinforces the teacher’s role to model positive and influential behaviour</w:t>
      </w:r>
      <w:r w:rsidR="00F63D47" w:rsidRPr="00854A09">
        <w:rPr>
          <w:rFonts w:ascii="Arial" w:hAnsi="Arial" w:cs="Arial"/>
          <w:sz w:val="24"/>
          <w:szCs w:val="24"/>
        </w:rPr>
        <w:t xml:space="preserve"> in an environment. It was stated in a report by Pound (2006) that if learners are exposed to negative behaviour then no learning takes place</w:t>
      </w:r>
      <w:r w:rsidR="00091FE1" w:rsidRPr="00854A09">
        <w:rPr>
          <w:rFonts w:ascii="Arial" w:hAnsi="Arial" w:cs="Arial"/>
          <w:sz w:val="24"/>
          <w:szCs w:val="24"/>
        </w:rPr>
        <w:t>. A</w:t>
      </w:r>
      <w:r w:rsidR="00DB1C2D" w:rsidRPr="00854A09">
        <w:rPr>
          <w:rFonts w:ascii="Arial" w:hAnsi="Arial" w:cs="Arial"/>
          <w:sz w:val="24"/>
          <w:szCs w:val="24"/>
        </w:rPr>
        <w:t xml:space="preserve"> teacher should make sure the learning setting is emotionally positive </w:t>
      </w:r>
      <w:r w:rsidR="00091FE1" w:rsidRPr="00854A09">
        <w:rPr>
          <w:rFonts w:ascii="Arial" w:hAnsi="Arial" w:cs="Arial"/>
          <w:sz w:val="24"/>
          <w:szCs w:val="24"/>
        </w:rPr>
        <w:t>sinc</w:t>
      </w:r>
      <w:r w:rsidR="00DB1C2D" w:rsidRPr="00854A09">
        <w:rPr>
          <w:rFonts w:ascii="Arial" w:hAnsi="Arial" w:cs="Arial"/>
          <w:sz w:val="24"/>
          <w:szCs w:val="24"/>
        </w:rPr>
        <w:t xml:space="preserve">e emotions are important for teaching and learning. </w:t>
      </w:r>
    </w:p>
    <w:p w14:paraId="72F5D1C8" w14:textId="73822EF2" w:rsidR="00FE17A3" w:rsidRPr="00854A09" w:rsidRDefault="00294659" w:rsidP="00854A09">
      <w:pPr>
        <w:spacing w:line="360" w:lineRule="auto"/>
        <w:jc w:val="both"/>
        <w:rPr>
          <w:rFonts w:ascii="Arial" w:hAnsi="Arial" w:cs="Arial"/>
          <w:sz w:val="24"/>
          <w:szCs w:val="24"/>
        </w:rPr>
      </w:pPr>
      <w:r w:rsidRPr="00854A09">
        <w:rPr>
          <w:rFonts w:ascii="Arial" w:hAnsi="Arial" w:cs="Arial"/>
          <w:sz w:val="24"/>
          <w:szCs w:val="24"/>
        </w:rPr>
        <w:t>“Emotional development refers to the ability to recognize, express, and manage feelings at different stages of life and to have empathy for the feelings of others” (Play and Playground Encyclopedia, 2019</w:t>
      </w:r>
      <w:r w:rsidR="0003786A" w:rsidRPr="00854A09">
        <w:rPr>
          <w:rFonts w:ascii="Arial" w:hAnsi="Arial" w:cs="Arial"/>
          <w:sz w:val="24"/>
          <w:szCs w:val="24"/>
        </w:rPr>
        <w:t>, pg.1</w:t>
      </w:r>
      <w:r w:rsidRPr="00854A09">
        <w:rPr>
          <w:rFonts w:ascii="Arial" w:hAnsi="Arial" w:cs="Arial"/>
          <w:sz w:val="24"/>
          <w:szCs w:val="24"/>
        </w:rPr>
        <w:t xml:space="preserve">). </w:t>
      </w:r>
      <w:r w:rsidR="00F9164D" w:rsidRPr="00854A09">
        <w:rPr>
          <w:rFonts w:ascii="Arial" w:hAnsi="Arial" w:cs="Arial"/>
          <w:sz w:val="24"/>
          <w:szCs w:val="24"/>
        </w:rPr>
        <w:t>It state</w:t>
      </w:r>
      <w:r w:rsidR="0003786A" w:rsidRPr="00854A09">
        <w:rPr>
          <w:rFonts w:ascii="Arial" w:hAnsi="Arial" w:cs="Arial"/>
          <w:sz w:val="24"/>
          <w:szCs w:val="24"/>
        </w:rPr>
        <w:t>s relationships with teachers, parents and peers affect</w:t>
      </w:r>
      <w:r w:rsidR="00F9164D" w:rsidRPr="00854A09">
        <w:rPr>
          <w:rFonts w:ascii="Arial" w:hAnsi="Arial" w:cs="Arial"/>
          <w:sz w:val="24"/>
          <w:szCs w:val="24"/>
        </w:rPr>
        <w:t xml:space="preserve"> the development of emotions. Ella has supportive parents </w:t>
      </w:r>
      <w:r w:rsidR="000568EE" w:rsidRPr="00854A09">
        <w:rPr>
          <w:rFonts w:ascii="Arial" w:hAnsi="Arial" w:cs="Arial"/>
          <w:sz w:val="24"/>
          <w:szCs w:val="24"/>
        </w:rPr>
        <w:t>and is</w:t>
      </w:r>
      <w:r w:rsidR="00F9164D" w:rsidRPr="00854A09">
        <w:rPr>
          <w:rFonts w:ascii="Arial" w:hAnsi="Arial" w:cs="Arial"/>
          <w:sz w:val="24"/>
          <w:szCs w:val="24"/>
        </w:rPr>
        <w:t xml:space="preserve"> not</w:t>
      </w:r>
      <w:r w:rsidR="000568EE" w:rsidRPr="00854A09">
        <w:rPr>
          <w:rFonts w:ascii="Arial" w:hAnsi="Arial" w:cs="Arial"/>
          <w:sz w:val="24"/>
          <w:szCs w:val="24"/>
        </w:rPr>
        <w:t xml:space="preserve"> always</w:t>
      </w:r>
      <w:r w:rsidR="00F9164D" w:rsidRPr="00854A09">
        <w:rPr>
          <w:rFonts w:ascii="Arial" w:hAnsi="Arial" w:cs="Arial"/>
          <w:sz w:val="24"/>
          <w:szCs w:val="24"/>
        </w:rPr>
        <w:t xml:space="preserve"> happy to separate from her mum each morning. </w:t>
      </w:r>
      <w:r w:rsidR="007F290F" w:rsidRPr="00854A09">
        <w:rPr>
          <w:rFonts w:ascii="Arial" w:hAnsi="Arial" w:cs="Arial"/>
          <w:sz w:val="24"/>
          <w:szCs w:val="24"/>
        </w:rPr>
        <w:t xml:space="preserve">From observing excellent practice, personally I think the teacher’s role would be to develop a personal </w:t>
      </w:r>
      <w:r w:rsidR="00793A8C" w:rsidRPr="00854A09">
        <w:rPr>
          <w:rFonts w:ascii="Arial" w:hAnsi="Arial" w:cs="Arial"/>
          <w:sz w:val="24"/>
          <w:szCs w:val="24"/>
        </w:rPr>
        <w:t xml:space="preserve">but professional </w:t>
      </w:r>
      <w:r w:rsidR="007F290F" w:rsidRPr="00854A09">
        <w:rPr>
          <w:rFonts w:ascii="Arial" w:hAnsi="Arial" w:cs="Arial"/>
          <w:sz w:val="24"/>
          <w:szCs w:val="24"/>
        </w:rPr>
        <w:t>bond with Ella</w:t>
      </w:r>
      <w:r w:rsidR="006C0CA9" w:rsidRPr="00854A09">
        <w:rPr>
          <w:rFonts w:ascii="Arial" w:hAnsi="Arial" w:cs="Arial"/>
          <w:sz w:val="24"/>
          <w:szCs w:val="24"/>
        </w:rPr>
        <w:t xml:space="preserve"> and to mix the reception and year 1 class to manage emotional stability</w:t>
      </w:r>
      <w:r w:rsidR="00793A8C" w:rsidRPr="00854A09">
        <w:rPr>
          <w:rFonts w:ascii="Arial" w:hAnsi="Arial" w:cs="Arial"/>
          <w:sz w:val="24"/>
          <w:szCs w:val="24"/>
        </w:rPr>
        <w:t xml:space="preserve">; </w:t>
      </w:r>
      <w:r w:rsidR="00F21517" w:rsidRPr="00854A09">
        <w:rPr>
          <w:rFonts w:ascii="Arial" w:hAnsi="Arial" w:cs="Arial"/>
          <w:sz w:val="24"/>
          <w:szCs w:val="24"/>
        </w:rPr>
        <w:t xml:space="preserve">which will </w:t>
      </w:r>
      <w:r w:rsidR="000568EE" w:rsidRPr="00854A09">
        <w:rPr>
          <w:rFonts w:ascii="Arial" w:hAnsi="Arial" w:cs="Arial"/>
          <w:sz w:val="24"/>
          <w:szCs w:val="24"/>
        </w:rPr>
        <w:t xml:space="preserve">give her more </w:t>
      </w:r>
      <w:r w:rsidR="00F21517" w:rsidRPr="00854A09">
        <w:rPr>
          <w:rFonts w:ascii="Arial" w:hAnsi="Arial" w:cs="Arial"/>
          <w:sz w:val="24"/>
          <w:szCs w:val="24"/>
        </w:rPr>
        <w:t>comfort</w:t>
      </w:r>
      <w:r w:rsidR="000568EE" w:rsidRPr="00854A09">
        <w:rPr>
          <w:rFonts w:ascii="Arial" w:hAnsi="Arial" w:cs="Arial"/>
          <w:sz w:val="24"/>
          <w:szCs w:val="24"/>
        </w:rPr>
        <w:t xml:space="preserve"> in the school setting</w:t>
      </w:r>
      <w:r w:rsidR="007F290F" w:rsidRPr="00854A09">
        <w:rPr>
          <w:rFonts w:ascii="Arial" w:hAnsi="Arial" w:cs="Arial"/>
          <w:sz w:val="24"/>
          <w:szCs w:val="24"/>
        </w:rPr>
        <w:t xml:space="preserve">. </w:t>
      </w:r>
      <w:r w:rsidR="00AD7918" w:rsidRPr="00854A09">
        <w:rPr>
          <w:rFonts w:ascii="Arial" w:hAnsi="Arial" w:cs="Arial"/>
          <w:sz w:val="24"/>
          <w:szCs w:val="24"/>
        </w:rPr>
        <w:t>T</w:t>
      </w:r>
      <w:r w:rsidR="00F21517" w:rsidRPr="00854A09">
        <w:rPr>
          <w:rFonts w:ascii="Arial" w:hAnsi="Arial" w:cs="Arial"/>
          <w:sz w:val="24"/>
          <w:szCs w:val="24"/>
        </w:rPr>
        <w:t>he</w:t>
      </w:r>
      <w:r w:rsidR="008746BD" w:rsidRPr="00854A09">
        <w:rPr>
          <w:rFonts w:ascii="Arial" w:hAnsi="Arial" w:cs="Arial"/>
          <w:sz w:val="24"/>
          <w:szCs w:val="24"/>
        </w:rPr>
        <w:t xml:space="preserve"> schools</w:t>
      </w:r>
      <w:r w:rsidR="00F21517" w:rsidRPr="00854A09">
        <w:rPr>
          <w:rFonts w:ascii="Arial" w:hAnsi="Arial" w:cs="Arial"/>
          <w:sz w:val="24"/>
          <w:szCs w:val="24"/>
        </w:rPr>
        <w:t xml:space="preserve"> aim was </w:t>
      </w:r>
      <w:r w:rsidR="002446C3" w:rsidRPr="00854A09">
        <w:rPr>
          <w:rFonts w:ascii="Arial" w:hAnsi="Arial" w:cs="Arial"/>
          <w:sz w:val="24"/>
          <w:szCs w:val="24"/>
        </w:rPr>
        <w:t xml:space="preserve">to </w:t>
      </w:r>
      <w:r w:rsidR="00F21517" w:rsidRPr="00854A09">
        <w:rPr>
          <w:rFonts w:ascii="Arial" w:hAnsi="Arial" w:cs="Arial"/>
          <w:sz w:val="24"/>
          <w:szCs w:val="24"/>
        </w:rPr>
        <w:t>promot</w:t>
      </w:r>
      <w:r w:rsidR="002446C3" w:rsidRPr="00854A09">
        <w:rPr>
          <w:rFonts w:ascii="Arial" w:hAnsi="Arial" w:cs="Arial"/>
          <w:sz w:val="24"/>
          <w:szCs w:val="24"/>
        </w:rPr>
        <w:t>e</w:t>
      </w:r>
      <w:r w:rsidR="00F21517" w:rsidRPr="00854A09">
        <w:rPr>
          <w:rFonts w:ascii="Arial" w:hAnsi="Arial" w:cs="Arial"/>
          <w:sz w:val="24"/>
          <w:szCs w:val="24"/>
        </w:rPr>
        <w:t xml:space="preserve"> a positive and optimistic school where children feel safe, welcome and respected. </w:t>
      </w:r>
      <w:r w:rsidR="00240D49" w:rsidRPr="00854A09">
        <w:rPr>
          <w:rFonts w:ascii="Arial" w:hAnsi="Arial" w:cs="Arial"/>
          <w:sz w:val="24"/>
          <w:szCs w:val="24"/>
        </w:rPr>
        <w:t xml:space="preserve">Bowlby (1969) proposed the ‘attachment theory’ that said children showing closeness to an adult is a normal and universal part of human development. He also said the infant will show an increased physical closeness to an attachment figure when they feel frightened or anxious (quoted in Pound 2006). Therefore, if Ella has a close bond with a teacher </w:t>
      </w:r>
      <w:r w:rsidR="008746BD" w:rsidRPr="00854A09">
        <w:rPr>
          <w:rFonts w:ascii="Arial" w:hAnsi="Arial" w:cs="Arial"/>
          <w:sz w:val="24"/>
          <w:szCs w:val="24"/>
        </w:rPr>
        <w:t xml:space="preserve">or pupil </w:t>
      </w:r>
      <w:r w:rsidR="00240D49" w:rsidRPr="00854A09">
        <w:rPr>
          <w:rFonts w:ascii="Arial" w:hAnsi="Arial" w:cs="Arial"/>
          <w:sz w:val="24"/>
          <w:szCs w:val="24"/>
        </w:rPr>
        <w:t>this is likely to decrease her attachment</w:t>
      </w:r>
      <w:r w:rsidR="008B0474" w:rsidRPr="00854A09">
        <w:rPr>
          <w:rFonts w:ascii="Arial" w:hAnsi="Arial" w:cs="Arial"/>
          <w:sz w:val="24"/>
          <w:szCs w:val="24"/>
        </w:rPr>
        <w:t xml:space="preserve"> with her mum</w:t>
      </w:r>
      <w:r w:rsidR="00240D49" w:rsidRPr="00854A09">
        <w:rPr>
          <w:rFonts w:ascii="Arial" w:hAnsi="Arial" w:cs="Arial"/>
          <w:sz w:val="24"/>
          <w:szCs w:val="24"/>
        </w:rPr>
        <w:t xml:space="preserve">. Ella’s profile also states that she is beginning to communicate her feelings and understands that others may have different feelings. Another excellent practice strategy that helps children to </w:t>
      </w:r>
      <w:r w:rsidR="008746BD" w:rsidRPr="00854A09">
        <w:rPr>
          <w:rFonts w:ascii="Arial" w:hAnsi="Arial" w:cs="Arial"/>
          <w:sz w:val="24"/>
          <w:szCs w:val="24"/>
        </w:rPr>
        <w:t xml:space="preserve">constantly </w:t>
      </w:r>
      <w:r w:rsidR="00240D49" w:rsidRPr="00854A09">
        <w:rPr>
          <w:rFonts w:ascii="Arial" w:hAnsi="Arial" w:cs="Arial"/>
          <w:sz w:val="24"/>
          <w:szCs w:val="24"/>
        </w:rPr>
        <w:t>express emotions is the use of lollipop sticks (</w:t>
      </w:r>
      <w:r w:rsidR="00B128E9" w:rsidRPr="00854A09">
        <w:rPr>
          <w:rFonts w:ascii="Arial" w:hAnsi="Arial" w:cs="Arial"/>
          <w:sz w:val="24"/>
          <w:szCs w:val="24"/>
        </w:rPr>
        <w:t xml:space="preserve">see </w:t>
      </w:r>
      <w:r w:rsidR="00C17347" w:rsidRPr="00854A09">
        <w:rPr>
          <w:rFonts w:ascii="Arial" w:hAnsi="Arial" w:cs="Arial"/>
          <w:sz w:val="24"/>
          <w:szCs w:val="24"/>
        </w:rPr>
        <w:t>appendi</w:t>
      </w:r>
      <w:r w:rsidR="002177C5" w:rsidRPr="00854A09">
        <w:rPr>
          <w:rFonts w:ascii="Arial" w:hAnsi="Arial" w:cs="Arial"/>
          <w:sz w:val="24"/>
          <w:szCs w:val="24"/>
        </w:rPr>
        <w:t>x</w:t>
      </w:r>
      <w:r w:rsidR="00240D49" w:rsidRPr="00854A09">
        <w:rPr>
          <w:rFonts w:ascii="Arial" w:hAnsi="Arial" w:cs="Arial"/>
          <w:sz w:val="24"/>
          <w:szCs w:val="24"/>
        </w:rPr>
        <w:t xml:space="preserve"> </w:t>
      </w:r>
      <w:r w:rsidR="00B42116" w:rsidRPr="00854A09">
        <w:rPr>
          <w:rFonts w:ascii="Arial" w:hAnsi="Arial" w:cs="Arial"/>
          <w:sz w:val="24"/>
          <w:szCs w:val="24"/>
        </w:rPr>
        <w:t>A</w:t>
      </w:r>
      <w:r w:rsidR="00240D49" w:rsidRPr="00854A09">
        <w:rPr>
          <w:rFonts w:ascii="Arial" w:hAnsi="Arial" w:cs="Arial"/>
          <w:sz w:val="24"/>
          <w:szCs w:val="24"/>
        </w:rPr>
        <w:t xml:space="preserve">); each morning the children </w:t>
      </w:r>
      <w:r w:rsidR="00DA177D" w:rsidRPr="00854A09">
        <w:rPr>
          <w:rFonts w:ascii="Arial" w:hAnsi="Arial" w:cs="Arial"/>
          <w:sz w:val="24"/>
          <w:szCs w:val="24"/>
        </w:rPr>
        <w:t>place a</w:t>
      </w:r>
      <w:r w:rsidR="00240D49" w:rsidRPr="00854A09">
        <w:rPr>
          <w:rFonts w:ascii="Arial" w:hAnsi="Arial" w:cs="Arial"/>
          <w:sz w:val="24"/>
          <w:szCs w:val="24"/>
        </w:rPr>
        <w:t xml:space="preserve"> lollipop stick with their name on</w:t>
      </w:r>
      <w:r w:rsidR="00DA177D" w:rsidRPr="00854A09">
        <w:rPr>
          <w:rFonts w:ascii="Arial" w:hAnsi="Arial" w:cs="Arial"/>
          <w:sz w:val="24"/>
          <w:szCs w:val="24"/>
        </w:rPr>
        <w:t>,</w:t>
      </w:r>
      <w:r w:rsidR="00240D49" w:rsidRPr="00854A09">
        <w:rPr>
          <w:rFonts w:ascii="Arial" w:hAnsi="Arial" w:cs="Arial"/>
          <w:sz w:val="24"/>
          <w:szCs w:val="24"/>
        </w:rPr>
        <w:t xml:space="preserve"> </w:t>
      </w:r>
      <w:r w:rsidR="00DA177D" w:rsidRPr="00854A09">
        <w:rPr>
          <w:rFonts w:ascii="Arial" w:hAnsi="Arial" w:cs="Arial"/>
          <w:sz w:val="24"/>
          <w:szCs w:val="24"/>
        </w:rPr>
        <w:t>into</w:t>
      </w:r>
      <w:r w:rsidR="00240D49" w:rsidRPr="00854A09">
        <w:rPr>
          <w:rFonts w:ascii="Arial" w:hAnsi="Arial" w:cs="Arial"/>
          <w:sz w:val="24"/>
          <w:szCs w:val="24"/>
        </w:rPr>
        <w:t xml:space="preserve"> the cup which suits how they feel that day. The teacher</w:t>
      </w:r>
      <w:r w:rsidR="008746BD" w:rsidRPr="00854A09">
        <w:rPr>
          <w:rFonts w:ascii="Arial" w:hAnsi="Arial" w:cs="Arial"/>
          <w:sz w:val="24"/>
          <w:szCs w:val="24"/>
        </w:rPr>
        <w:t xml:space="preserve"> would </w:t>
      </w:r>
      <w:r w:rsidR="00240D49" w:rsidRPr="00854A09">
        <w:rPr>
          <w:rFonts w:ascii="Arial" w:hAnsi="Arial" w:cs="Arial"/>
          <w:sz w:val="24"/>
          <w:szCs w:val="24"/>
        </w:rPr>
        <w:t>then check the cups they were placed in and spend some time with any children that were feeling anything but happy</w:t>
      </w:r>
      <w:r w:rsidR="008B0474" w:rsidRPr="00854A09">
        <w:rPr>
          <w:rFonts w:ascii="Arial" w:hAnsi="Arial" w:cs="Arial"/>
          <w:sz w:val="24"/>
          <w:szCs w:val="24"/>
        </w:rPr>
        <w:t>,</w:t>
      </w:r>
      <w:r w:rsidR="00B128E9" w:rsidRPr="00854A09">
        <w:rPr>
          <w:rFonts w:ascii="Arial" w:hAnsi="Arial" w:cs="Arial"/>
          <w:sz w:val="24"/>
          <w:szCs w:val="24"/>
        </w:rPr>
        <w:t xml:space="preserve"> to try and find out why. They also </w:t>
      </w:r>
      <w:r w:rsidR="008B0474" w:rsidRPr="00854A09">
        <w:rPr>
          <w:rFonts w:ascii="Arial" w:hAnsi="Arial" w:cs="Arial"/>
          <w:sz w:val="24"/>
          <w:szCs w:val="24"/>
        </w:rPr>
        <w:t xml:space="preserve">read stories often </w:t>
      </w:r>
      <w:r w:rsidR="00B86960" w:rsidRPr="00854A09">
        <w:rPr>
          <w:rFonts w:ascii="Arial" w:hAnsi="Arial" w:cs="Arial"/>
          <w:sz w:val="24"/>
          <w:szCs w:val="24"/>
        </w:rPr>
        <w:t xml:space="preserve">for the children to learn about their feelings and </w:t>
      </w:r>
      <w:r w:rsidR="00B128E9" w:rsidRPr="00854A09">
        <w:rPr>
          <w:rFonts w:ascii="Arial" w:hAnsi="Arial" w:cs="Arial"/>
          <w:sz w:val="24"/>
          <w:szCs w:val="24"/>
        </w:rPr>
        <w:t>used circle time</w:t>
      </w:r>
      <w:r w:rsidR="00063C65" w:rsidRPr="00854A09">
        <w:rPr>
          <w:rFonts w:ascii="Arial" w:hAnsi="Arial" w:cs="Arial"/>
          <w:sz w:val="24"/>
          <w:szCs w:val="24"/>
        </w:rPr>
        <w:t xml:space="preserve"> to express </w:t>
      </w:r>
      <w:r w:rsidR="008B0474" w:rsidRPr="00854A09">
        <w:rPr>
          <w:rFonts w:ascii="Arial" w:hAnsi="Arial" w:cs="Arial"/>
          <w:sz w:val="24"/>
          <w:szCs w:val="24"/>
        </w:rPr>
        <w:t xml:space="preserve">how </w:t>
      </w:r>
      <w:r w:rsidR="0003786A" w:rsidRPr="00854A09">
        <w:rPr>
          <w:rFonts w:ascii="Arial" w:hAnsi="Arial" w:cs="Arial"/>
          <w:sz w:val="24"/>
          <w:szCs w:val="24"/>
        </w:rPr>
        <w:t>th</w:t>
      </w:r>
      <w:r w:rsidR="00B86960" w:rsidRPr="00854A09">
        <w:rPr>
          <w:rFonts w:ascii="Arial" w:hAnsi="Arial" w:cs="Arial"/>
          <w:sz w:val="24"/>
          <w:szCs w:val="24"/>
        </w:rPr>
        <w:t xml:space="preserve">ings make </w:t>
      </w:r>
      <w:r w:rsidR="008B0474" w:rsidRPr="00854A09">
        <w:rPr>
          <w:rFonts w:ascii="Arial" w:hAnsi="Arial" w:cs="Arial"/>
          <w:sz w:val="24"/>
          <w:szCs w:val="24"/>
        </w:rPr>
        <w:t xml:space="preserve">them feel. </w:t>
      </w:r>
      <w:r w:rsidR="00AE6314" w:rsidRPr="00854A09">
        <w:rPr>
          <w:rFonts w:ascii="Arial" w:hAnsi="Arial" w:cs="Arial"/>
          <w:sz w:val="24"/>
          <w:szCs w:val="24"/>
        </w:rPr>
        <w:t xml:space="preserve">Erickson (2018) says storytelling helps children become aware of the emotions of others and successfully communicate emotions. </w:t>
      </w:r>
      <w:r w:rsidR="00B8731C" w:rsidRPr="00854A09">
        <w:rPr>
          <w:rFonts w:ascii="Arial" w:hAnsi="Arial" w:cs="Arial"/>
          <w:sz w:val="24"/>
          <w:szCs w:val="24"/>
        </w:rPr>
        <w:t>She</w:t>
      </w:r>
      <w:r w:rsidR="00AE6314" w:rsidRPr="00854A09">
        <w:rPr>
          <w:rFonts w:ascii="Arial" w:hAnsi="Arial" w:cs="Arial"/>
          <w:sz w:val="24"/>
          <w:szCs w:val="24"/>
        </w:rPr>
        <w:t xml:space="preserve"> also supports Macblain’s (2014) theory that language is important b</w:t>
      </w:r>
      <w:r w:rsidR="00B8731C" w:rsidRPr="00854A09">
        <w:rPr>
          <w:rFonts w:ascii="Arial" w:hAnsi="Arial" w:cs="Arial"/>
          <w:sz w:val="24"/>
          <w:szCs w:val="24"/>
        </w:rPr>
        <w:t xml:space="preserve">y </w:t>
      </w:r>
      <w:r w:rsidR="00AE6314" w:rsidRPr="00854A09">
        <w:rPr>
          <w:rFonts w:ascii="Arial" w:hAnsi="Arial" w:cs="Arial"/>
          <w:sz w:val="24"/>
          <w:szCs w:val="24"/>
        </w:rPr>
        <w:t>stat</w:t>
      </w:r>
      <w:r w:rsidR="00B8731C" w:rsidRPr="00854A09">
        <w:rPr>
          <w:rFonts w:ascii="Arial" w:hAnsi="Arial" w:cs="Arial"/>
          <w:sz w:val="24"/>
          <w:szCs w:val="24"/>
        </w:rPr>
        <w:t>ing language</w:t>
      </w:r>
      <w:r w:rsidR="00AE6314" w:rsidRPr="00854A09">
        <w:rPr>
          <w:rFonts w:ascii="Arial" w:hAnsi="Arial" w:cs="Arial"/>
          <w:sz w:val="24"/>
          <w:szCs w:val="24"/>
        </w:rPr>
        <w:t xml:space="preserve"> can be gained from storytelling.</w:t>
      </w:r>
      <w:r w:rsidR="00922E9C" w:rsidRPr="00854A09">
        <w:rPr>
          <w:rFonts w:ascii="Arial" w:hAnsi="Arial" w:cs="Arial"/>
          <w:sz w:val="24"/>
          <w:szCs w:val="24"/>
        </w:rPr>
        <w:t xml:space="preserve"> </w:t>
      </w:r>
      <w:r w:rsidR="00263760" w:rsidRPr="00854A09">
        <w:rPr>
          <w:rFonts w:ascii="Arial" w:hAnsi="Arial" w:cs="Arial"/>
          <w:sz w:val="24"/>
          <w:szCs w:val="24"/>
        </w:rPr>
        <w:lastRenderedPageBreak/>
        <w:t>Nevertheless</w:t>
      </w:r>
      <w:r w:rsidR="006D7DD6" w:rsidRPr="00854A09">
        <w:rPr>
          <w:rFonts w:ascii="Arial" w:hAnsi="Arial" w:cs="Arial"/>
          <w:sz w:val="24"/>
          <w:szCs w:val="24"/>
        </w:rPr>
        <w:t xml:space="preserve">, </w:t>
      </w:r>
      <w:r w:rsidR="00FE17A3" w:rsidRPr="00854A09">
        <w:rPr>
          <w:rFonts w:ascii="Arial" w:hAnsi="Arial" w:cs="Arial"/>
          <w:sz w:val="24"/>
          <w:szCs w:val="24"/>
        </w:rPr>
        <w:t xml:space="preserve">(quoted in McLeod, 2016) </w:t>
      </w:r>
      <w:r w:rsidR="006D7DD6" w:rsidRPr="00854A09">
        <w:rPr>
          <w:rFonts w:ascii="Arial" w:hAnsi="Arial" w:cs="Arial"/>
          <w:sz w:val="24"/>
          <w:szCs w:val="24"/>
        </w:rPr>
        <w:t>Erikson proposed that personality develops in a predetermined order th</w:t>
      </w:r>
      <w:r w:rsidR="00263760" w:rsidRPr="00854A09">
        <w:rPr>
          <w:rFonts w:ascii="Arial" w:hAnsi="Arial" w:cs="Arial"/>
          <w:sz w:val="24"/>
          <w:szCs w:val="24"/>
        </w:rPr>
        <w:t>r</w:t>
      </w:r>
      <w:r w:rsidR="006D7DD6" w:rsidRPr="00854A09">
        <w:rPr>
          <w:rFonts w:ascii="Arial" w:hAnsi="Arial" w:cs="Arial"/>
          <w:sz w:val="24"/>
          <w:szCs w:val="24"/>
        </w:rPr>
        <w:t>ough eight stages of psychosocial development, from birth to adulthood. His theory says that in each stage the child will experience a psychosocial crisis which can have a positive or negative outcome</w:t>
      </w:r>
      <w:r w:rsidR="00FE17A3" w:rsidRPr="00854A09">
        <w:rPr>
          <w:rFonts w:ascii="Arial" w:hAnsi="Arial" w:cs="Arial"/>
          <w:sz w:val="24"/>
          <w:szCs w:val="24"/>
        </w:rPr>
        <w:t xml:space="preserve"> on their personality. </w:t>
      </w:r>
      <w:r w:rsidR="006D46DD" w:rsidRPr="00854A09">
        <w:rPr>
          <w:rFonts w:ascii="Arial" w:hAnsi="Arial" w:cs="Arial"/>
          <w:sz w:val="24"/>
          <w:szCs w:val="24"/>
        </w:rPr>
        <w:t xml:space="preserve">As well as this, </w:t>
      </w:r>
      <w:r w:rsidR="005E198B" w:rsidRPr="00854A09">
        <w:rPr>
          <w:rFonts w:ascii="Arial" w:hAnsi="Arial" w:cs="Arial"/>
          <w:sz w:val="24"/>
          <w:szCs w:val="24"/>
        </w:rPr>
        <w:t xml:space="preserve">Maslow (quoted in McLeod, 2018) proposed the ‘Hierarchy of Needs’ </w:t>
      </w:r>
      <w:r w:rsidR="00CC1921" w:rsidRPr="00854A09">
        <w:rPr>
          <w:rFonts w:ascii="Arial" w:hAnsi="Arial" w:cs="Arial"/>
          <w:sz w:val="24"/>
          <w:szCs w:val="24"/>
        </w:rPr>
        <w:t>and</w:t>
      </w:r>
      <w:r w:rsidR="005E198B" w:rsidRPr="00854A09">
        <w:rPr>
          <w:rFonts w:ascii="Arial" w:hAnsi="Arial" w:cs="Arial"/>
          <w:sz w:val="24"/>
          <w:szCs w:val="24"/>
        </w:rPr>
        <w:t xml:space="preserve"> said that children must satisfy the lower needs of the hierarchy, before they can meet the higher end needs (see </w:t>
      </w:r>
      <w:r w:rsidR="00C17347" w:rsidRPr="00854A09">
        <w:rPr>
          <w:rFonts w:ascii="Arial" w:hAnsi="Arial" w:cs="Arial"/>
          <w:sz w:val="24"/>
          <w:szCs w:val="24"/>
        </w:rPr>
        <w:t>append</w:t>
      </w:r>
      <w:r w:rsidR="002177C5" w:rsidRPr="00854A09">
        <w:rPr>
          <w:rFonts w:ascii="Arial" w:hAnsi="Arial" w:cs="Arial"/>
          <w:sz w:val="24"/>
          <w:szCs w:val="24"/>
        </w:rPr>
        <w:t>ix</w:t>
      </w:r>
      <w:r w:rsidR="005E198B" w:rsidRPr="00854A09">
        <w:rPr>
          <w:rFonts w:ascii="Arial" w:hAnsi="Arial" w:cs="Arial"/>
          <w:sz w:val="24"/>
          <w:szCs w:val="24"/>
        </w:rPr>
        <w:t xml:space="preserve"> </w:t>
      </w:r>
      <w:r w:rsidR="00B42116" w:rsidRPr="00854A09">
        <w:rPr>
          <w:rFonts w:ascii="Arial" w:hAnsi="Arial" w:cs="Arial"/>
          <w:sz w:val="24"/>
          <w:szCs w:val="24"/>
        </w:rPr>
        <w:t>B</w:t>
      </w:r>
      <w:r w:rsidR="005E198B" w:rsidRPr="00854A09">
        <w:rPr>
          <w:rFonts w:ascii="Arial" w:hAnsi="Arial" w:cs="Arial"/>
          <w:sz w:val="24"/>
          <w:szCs w:val="24"/>
        </w:rPr>
        <w:t xml:space="preserve">). </w:t>
      </w:r>
    </w:p>
    <w:p w14:paraId="56912CC5" w14:textId="096E68B1" w:rsidR="006D46DD" w:rsidRPr="00854A09" w:rsidRDefault="006D46DD" w:rsidP="00854A09">
      <w:pPr>
        <w:spacing w:line="360" w:lineRule="auto"/>
        <w:jc w:val="both"/>
        <w:rPr>
          <w:rFonts w:ascii="Arial" w:hAnsi="Arial" w:cs="Arial"/>
          <w:sz w:val="24"/>
          <w:szCs w:val="24"/>
        </w:rPr>
      </w:pPr>
      <w:r w:rsidRPr="00854A09">
        <w:rPr>
          <w:rFonts w:ascii="Arial" w:hAnsi="Arial" w:cs="Arial"/>
          <w:sz w:val="24"/>
          <w:szCs w:val="24"/>
        </w:rPr>
        <w:t xml:space="preserve">Ultimately, some would argue that </w:t>
      </w:r>
      <w:r w:rsidR="002050A8" w:rsidRPr="00854A09">
        <w:rPr>
          <w:rFonts w:ascii="Arial" w:hAnsi="Arial" w:cs="Arial"/>
          <w:sz w:val="24"/>
          <w:szCs w:val="24"/>
        </w:rPr>
        <w:t>Ella’s ability to socialise, understand things and concentration levels are affected by special educational needs and disabilities (GOV.</w:t>
      </w:r>
      <w:r w:rsidR="004A62C1" w:rsidRPr="00854A09">
        <w:rPr>
          <w:rFonts w:ascii="Arial" w:hAnsi="Arial" w:cs="Arial"/>
          <w:sz w:val="24"/>
          <w:szCs w:val="24"/>
        </w:rPr>
        <w:t>UK</w:t>
      </w:r>
      <w:r w:rsidR="002050A8" w:rsidRPr="00854A09">
        <w:rPr>
          <w:rFonts w:ascii="Arial" w:hAnsi="Arial" w:cs="Arial"/>
          <w:sz w:val="24"/>
          <w:szCs w:val="24"/>
        </w:rPr>
        <w:t xml:space="preserve">, 2019). </w:t>
      </w:r>
      <w:r w:rsidR="004A62C1" w:rsidRPr="00854A09">
        <w:rPr>
          <w:rFonts w:ascii="Arial" w:hAnsi="Arial" w:cs="Arial"/>
          <w:sz w:val="24"/>
          <w:szCs w:val="24"/>
        </w:rPr>
        <w:t>It is clear throughout this, that Ella requires additional learning provision, which is the teacher’s role to provide suitable support and respond to her diverse needs.</w:t>
      </w:r>
      <w:r w:rsidR="006954C1" w:rsidRPr="00854A09">
        <w:rPr>
          <w:rFonts w:ascii="Arial" w:hAnsi="Arial" w:cs="Arial"/>
          <w:sz w:val="24"/>
          <w:szCs w:val="24"/>
        </w:rPr>
        <w:t xml:space="preserve"> As well as</w:t>
      </w:r>
      <w:r w:rsidR="004277AF" w:rsidRPr="00854A09">
        <w:rPr>
          <w:rFonts w:ascii="Arial" w:hAnsi="Arial" w:cs="Arial"/>
          <w:sz w:val="24"/>
          <w:szCs w:val="24"/>
        </w:rPr>
        <w:t>,</w:t>
      </w:r>
      <w:r w:rsidR="006954C1" w:rsidRPr="00854A09">
        <w:rPr>
          <w:rFonts w:ascii="Arial" w:hAnsi="Arial" w:cs="Arial"/>
          <w:sz w:val="24"/>
          <w:szCs w:val="24"/>
        </w:rPr>
        <w:t xml:space="preserve"> record </w:t>
      </w:r>
      <w:r w:rsidR="004A62C1" w:rsidRPr="00854A09">
        <w:rPr>
          <w:rFonts w:ascii="Arial" w:hAnsi="Arial" w:cs="Arial"/>
          <w:sz w:val="24"/>
          <w:szCs w:val="24"/>
        </w:rPr>
        <w:t xml:space="preserve">evidence </w:t>
      </w:r>
      <w:r w:rsidR="004277AF" w:rsidRPr="00854A09">
        <w:rPr>
          <w:rFonts w:ascii="Arial" w:hAnsi="Arial" w:cs="Arial"/>
          <w:sz w:val="24"/>
          <w:szCs w:val="24"/>
        </w:rPr>
        <w:t xml:space="preserve">that </w:t>
      </w:r>
      <w:r w:rsidR="004A62C1" w:rsidRPr="00854A09">
        <w:rPr>
          <w:rFonts w:ascii="Arial" w:hAnsi="Arial" w:cs="Arial"/>
          <w:sz w:val="24"/>
          <w:szCs w:val="24"/>
        </w:rPr>
        <w:t>support</w:t>
      </w:r>
      <w:r w:rsidR="004277AF" w:rsidRPr="00854A09">
        <w:rPr>
          <w:rFonts w:ascii="Arial" w:hAnsi="Arial" w:cs="Arial"/>
          <w:sz w:val="24"/>
          <w:szCs w:val="24"/>
        </w:rPr>
        <w:t>s</w:t>
      </w:r>
      <w:r w:rsidR="004A62C1" w:rsidRPr="00854A09">
        <w:rPr>
          <w:rFonts w:ascii="Arial" w:hAnsi="Arial" w:cs="Arial"/>
          <w:sz w:val="24"/>
          <w:szCs w:val="24"/>
        </w:rPr>
        <w:t xml:space="preserve"> </w:t>
      </w:r>
      <w:r w:rsidR="004277AF" w:rsidRPr="00854A09">
        <w:rPr>
          <w:rFonts w:ascii="Arial" w:hAnsi="Arial" w:cs="Arial"/>
          <w:sz w:val="24"/>
          <w:szCs w:val="24"/>
        </w:rPr>
        <w:t>Ella’s</w:t>
      </w:r>
      <w:r w:rsidR="004A62C1" w:rsidRPr="00854A09">
        <w:rPr>
          <w:rFonts w:ascii="Arial" w:hAnsi="Arial" w:cs="Arial"/>
          <w:sz w:val="24"/>
          <w:szCs w:val="24"/>
        </w:rPr>
        <w:t xml:space="preserve"> requirements </w:t>
      </w:r>
      <w:r w:rsidR="004277AF" w:rsidRPr="00854A09">
        <w:rPr>
          <w:rFonts w:ascii="Arial" w:hAnsi="Arial" w:cs="Arial"/>
          <w:sz w:val="24"/>
          <w:szCs w:val="24"/>
        </w:rPr>
        <w:t xml:space="preserve">in order </w:t>
      </w:r>
      <w:r w:rsidR="004A62C1" w:rsidRPr="00854A09">
        <w:rPr>
          <w:rFonts w:ascii="Arial" w:hAnsi="Arial" w:cs="Arial"/>
          <w:sz w:val="24"/>
          <w:szCs w:val="24"/>
        </w:rPr>
        <w:t>to discuss th</w:t>
      </w:r>
      <w:r w:rsidR="004277AF" w:rsidRPr="00854A09">
        <w:rPr>
          <w:rFonts w:ascii="Arial" w:hAnsi="Arial" w:cs="Arial"/>
          <w:sz w:val="24"/>
          <w:szCs w:val="24"/>
        </w:rPr>
        <w:t>em</w:t>
      </w:r>
      <w:r w:rsidR="004A62C1" w:rsidRPr="00854A09">
        <w:rPr>
          <w:rFonts w:ascii="Arial" w:hAnsi="Arial" w:cs="Arial"/>
          <w:sz w:val="24"/>
          <w:szCs w:val="24"/>
        </w:rPr>
        <w:t xml:space="preserve"> with </w:t>
      </w:r>
      <w:r w:rsidR="004277AF" w:rsidRPr="00854A09">
        <w:rPr>
          <w:rFonts w:ascii="Arial" w:hAnsi="Arial" w:cs="Arial"/>
          <w:sz w:val="24"/>
          <w:szCs w:val="24"/>
        </w:rPr>
        <w:t xml:space="preserve">her parents and a professional in order to be assessed accordingly. </w:t>
      </w:r>
    </w:p>
    <w:p w14:paraId="5F393729" w14:textId="77777777" w:rsidR="006D7DD6" w:rsidRDefault="006D7DD6" w:rsidP="00E14224">
      <w:pPr>
        <w:jc w:val="both"/>
        <w:rPr>
          <w:rFonts w:ascii="Arial" w:hAnsi="Arial" w:cs="Arial"/>
          <w:sz w:val="24"/>
          <w:szCs w:val="24"/>
        </w:rPr>
      </w:pPr>
    </w:p>
    <w:p w14:paraId="1C47634A" w14:textId="77777777" w:rsidR="004E0226" w:rsidRDefault="004E0226" w:rsidP="00E14224">
      <w:pPr>
        <w:jc w:val="both"/>
        <w:rPr>
          <w:rFonts w:ascii="Arial" w:hAnsi="Arial" w:cs="Arial"/>
          <w:sz w:val="24"/>
          <w:szCs w:val="24"/>
        </w:rPr>
      </w:pPr>
    </w:p>
    <w:p w14:paraId="16E9F84F" w14:textId="77777777" w:rsidR="00854A09" w:rsidRDefault="00854A09" w:rsidP="00E14224">
      <w:pPr>
        <w:jc w:val="both"/>
        <w:rPr>
          <w:rFonts w:ascii="Arial" w:hAnsi="Arial" w:cs="Arial"/>
          <w:b/>
          <w:bCs/>
          <w:sz w:val="32"/>
          <w:szCs w:val="32"/>
        </w:rPr>
      </w:pPr>
    </w:p>
    <w:p w14:paraId="5A481E61" w14:textId="77777777" w:rsidR="00854A09" w:rsidRDefault="00854A09" w:rsidP="00E14224">
      <w:pPr>
        <w:jc w:val="both"/>
        <w:rPr>
          <w:rFonts w:ascii="Arial" w:hAnsi="Arial" w:cs="Arial"/>
          <w:b/>
          <w:bCs/>
          <w:sz w:val="32"/>
          <w:szCs w:val="32"/>
        </w:rPr>
      </w:pPr>
    </w:p>
    <w:p w14:paraId="0951C0BB" w14:textId="77777777" w:rsidR="00854A09" w:rsidRDefault="00854A09" w:rsidP="00E14224">
      <w:pPr>
        <w:jc w:val="both"/>
        <w:rPr>
          <w:rFonts w:ascii="Arial" w:hAnsi="Arial" w:cs="Arial"/>
          <w:b/>
          <w:bCs/>
          <w:sz w:val="32"/>
          <w:szCs w:val="32"/>
        </w:rPr>
      </w:pPr>
    </w:p>
    <w:p w14:paraId="726FAA3E" w14:textId="77777777" w:rsidR="00854A09" w:rsidRDefault="00854A09" w:rsidP="00E14224">
      <w:pPr>
        <w:jc w:val="both"/>
        <w:rPr>
          <w:rFonts w:ascii="Arial" w:hAnsi="Arial" w:cs="Arial"/>
          <w:b/>
          <w:bCs/>
          <w:sz w:val="32"/>
          <w:szCs w:val="32"/>
        </w:rPr>
      </w:pPr>
    </w:p>
    <w:p w14:paraId="5EFF2940" w14:textId="77777777" w:rsidR="00854A09" w:rsidRDefault="00854A09" w:rsidP="00E14224">
      <w:pPr>
        <w:jc w:val="both"/>
        <w:rPr>
          <w:rFonts w:ascii="Arial" w:hAnsi="Arial" w:cs="Arial"/>
          <w:b/>
          <w:bCs/>
          <w:sz w:val="32"/>
          <w:szCs w:val="32"/>
        </w:rPr>
      </w:pPr>
    </w:p>
    <w:p w14:paraId="57BE8953" w14:textId="77777777" w:rsidR="00854A09" w:rsidRDefault="00854A09" w:rsidP="00E14224">
      <w:pPr>
        <w:jc w:val="both"/>
        <w:rPr>
          <w:rFonts w:ascii="Arial" w:hAnsi="Arial" w:cs="Arial"/>
          <w:b/>
          <w:bCs/>
          <w:sz w:val="32"/>
          <w:szCs w:val="32"/>
        </w:rPr>
      </w:pPr>
    </w:p>
    <w:p w14:paraId="7DAE98A5" w14:textId="77777777" w:rsidR="00854A09" w:rsidRDefault="00854A09" w:rsidP="00E14224">
      <w:pPr>
        <w:jc w:val="both"/>
        <w:rPr>
          <w:rFonts w:ascii="Arial" w:hAnsi="Arial" w:cs="Arial"/>
          <w:b/>
          <w:bCs/>
          <w:sz w:val="32"/>
          <w:szCs w:val="32"/>
        </w:rPr>
      </w:pPr>
    </w:p>
    <w:p w14:paraId="0DA4C7B5" w14:textId="77777777" w:rsidR="00854A09" w:rsidRDefault="00854A09" w:rsidP="00E14224">
      <w:pPr>
        <w:jc w:val="both"/>
        <w:rPr>
          <w:rFonts w:ascii="Arial" w:hAnsi="Arial" w:cs="Arial"/>
          <w:b/>
          <w:bCs/>
          <w:sz w:val="32"/>
          <w:szCs w:val="32"/>
        </w:rPr>
      </w:pPr>
    </w:p>
    <w:p w14:paraId="3B9D0767" w14:textId="77777777" w:rsidR="00854A09" w:rsidRDefault="00854A09" w:rsidP="00E14224">
      <w:pPr>
        <w:jc w:val="both"/>
        <w:rPr>
          <w:rFonts w:ascii="Arial" w:hAnsi="Arial" w:cs="Arial"/>
          <w:b/>
          <w:bCs/>
          <w:sz w:val="32"/>
          <w:szCs w:val="32"/>
        </w:rPr>
      </w:pPr>
    </w:p>
    <w:p w14:paraId="1CB71901" w14:textId="77777777" w:rsidR="00854A09" w:rsidRDefault="00854A09" w:rsidP="00E14224">
      <w:pPr>
        <w:jc w:val="both"/>
        <w:rPr>
          <w:rFonts w:ascii="Arial" w:hAnsi="Arial" w:cs="Arial"/>
          <w:b/>
          <w:bCs/>
          <w:sz w:val="32"/>
          <w:szCs w:val="32"/>
        </w:rPr>
      </w:pPr>
    </w:p>
    <w:p w14:paraId="39DD81E7" w14:textId="77777777" w:rsidR="00854A09" w:rsidRDefault="00854A09" w:rsidP="00E14224">
      <w:pPr>
        <w:jc w:val="both"/>
        <w:rPr>
          <w:rFonts w:ascii="Arial" w:hAnsi="Arial" w:cs="Arial"/>
          <w:b/>
          <w:bCs/>
          <w:sz w:val="32"/>
          <w:szCs w:val="32"/>
        </w:rPr>
      </w:pPr>
    </w:p>
    <w:p w14:paraId="3E393CA4" w14:textId="77777777" w:rsidR="00854A09" w:rsidRDefault="00854A09" w:rsidP="00E14224">
      <w:pPr>
        <w:jc w:val="both"/>
        <w:rPr>
          <w:rFonts w:ascii="Arial" w:hAnsi="Arial" w:cs="Arial"/>
          <w:b/>
          <w:bCs/>
          <w:sz w:val="32"/>
          <w:szCs w:val="32"/>
        </w:rPr>
      </w:pPr>
    </w:p>
    <w:p w14:paraId="3B74DCC5" w14:textId="01CD5B6E" w:rsidR="00697A0B" w:rsidRDefault="00B743D9" w:rsidP="00E14224">
      <w:pPr>
        <w:jc w:val="both"/>
        <w:rPr>
          <w:rFonts w:ascii="Arial" w:hAnsi="Arial" w:cs="Arial"/>
          <w:b/>
          <w:bCs/>
          <w:sz w:val="32"/>
          <w:szCs w:val="32"/>
        </w:rPr>
      </w:pPr>
      <w:r>
        <w:rPr>
          <w:rFonts w:ascii="Arial" w:hAnsi="Arial" w:cs="Arial"/>
          <w:b/>
          <w:bCs/>
          <w:sz w:val="32"/>
          <w:szCs w:val="32"/>
        </w:rPr>
        <w:lastRenderedPageBreak/>
        <w:t xml:space="preserve">Referencing </w:t>
      </w:r>
    </w:p>
    <w:p w14:paraId="5F72DA30" w14:textId="77777777" w:rsidR="00BF3134" w:rsidRPr="00C00C4C" w:rsidRDefault="00BF3134" w:rsidP="00BF3134">
      <w:pPr>
        <w:rPr>
          <w:lang w:val="en-US"/>
        </w:rPr>
      </w:pPr>
      <w:r>
        <w:rPr>
          <w:rFonts w:ascii="Arial" w:hAnsi="Arial" w:cs="Arial"/>
          <w:sz w:val="24"/>
          <w:szCs w:val="24"/>
          <w:lang w:val="en-US"/>
        </w:rPr>
        <w:t xml:space="preserve">Cherry, K. (2019) </w:t>
      </w:r>
      <w:r w:rsidRPr="00DA0970">
        <w:rPr>
          <w:rFonts w:ascii="Arial" w:hAnsi="Arial" w:cs="Arial"/>
          <w:i/>
          <w:iCs/>
          <w:sz w:val="24"/>
          <w:szCs w:val="24"/>
          <w:lang w:val="en-US"/>
        </w:rPr>
        <w:t>Very Well Mind</w:t>
      </w:r>
      <w:r>
        <w:rPr>
          <w:rFonts w:ascii="Arial" w:hAnsi="Arial" w:cs="Arial"/>
          <w:sz w:val="24"/>
          <w:szCs w:val="24"/>
          <w:lang w:val="en-US"/>
        </w:rPr>
        <w:t xml:space="preserve">. Available at: </w:t>
      </w:r>
      <w:hyperlink r:id="rId9" w:history="1">
        <w:r w:rsidRPr="008C627F">
          <w:rPr>
            <w:rStyle w:val="Hyperlink"/>
            <w:rFonts w:ascii="Arial" w:hAnsi="Arial" w:cs="Arial"/>
            <w:sz w:val="24"/>
            <w:szCs w:val="24"/>
            <w:lang w:val="en-US"/>
          </w:rPr>
          <w:t>https://www.verywellmind.com/the-little-albert-experiment-2794994</w:t>
        </w:r>
      </w:hyperlink>
      <w:r>
        <w:rPr>
          <w:rFonts w:ascii="Arial" w:hAnsi="Arial" w:cs="Arial"/>
          <w:sz w:val="24"/>
          <w:szCs w:val="24"/>
          <w:lang w:val="en-US"/>
        </w:rPr>
        <w:t xml:space="preserve"> (Accessed: 30 November 2019).</w:t>
      </w:r>
    </w:p>
    <w:p w14:paraId="5429400C" w14:textId="77777777" w:rsidR="00BF3134" w:rsidRDefault="00BF3134" w:rsidP="00BF3134">
      <w:pPr>
        <w:rPr>
          <w:rFonts w:ascii="Arial" w:hAnsi="Arial" w:cs="Arial"/>
          <w:sz w:val="24"/>
          <w:szCs w:val="24"/>
          <w:lang w:val="en-US"/>
        </w:rPr>
      </w:pPr>
      <w:r w:rsidRPr="00CF4528">
        <w:rPr>
          <w:rFonts w:ascii="Arial" w:hAnsi="Arial" w:cs="Arial"/>
          <w:sz w:val="24"/>
          <w:szCs w:val="24"/>
          <w:lang w:val="en-US"/>
        </w:rPr>
        <w:t>Children’s Commissioner for Wales</w:t>
      </w:r>
      <w:r>
        <w:rPr>
          <w:rFonts w:ascii="Arial" w:hAnsi="Arial" w:cs="Arial"/>
          <w:i/>
          <w:iCs/>
          <w:sz w:val="24"/>
          <w:szCs w:val="24"/>
          <w:lang w:val="en-US"/>
        </w:rPr>
        <w:t xml:space="preserve"> </w:t>
      </w:r>
      <w:r>
        <w:rPr>
          <w:rFonts w:ascii="Arial" w:hAnsi="Arial" w:cs="Arial"/>
          <w:sz w:val="24"/>
          <w:szCs w:val="24"/>
          <w:lang w:val="en-US"/>
        </w:rPr>
        <w:t xml:space="preserve">(2019). </w:t>
      </w:r>
      <w:r>
        <w:rPr>
          <w:rFonts w:ascii="Arial" w:hAnsi="Arial" w:cs="Arial"/>
          <w:i/>
          <w:iCs/>
          <w:sz w:val="24"/>
          <w:szCs w:val="24"/>
          <w:lang w:val="en-US"/>
        </w:rPr>
        <w:t xml:space="preserve">UNCRC – Children’s Commissioner for Wales. </w:t>
      </w:r>
      <w:r>
        <w:rPr>
          <w:rFonts w:ascii="Arial" w:hAnsi="Arial" w:cs="Arial"/>
          <w:sz w:val="24"/>
          <w:szCs w:val="24"/>
          <w:lang w:val="en-US"/>
        </w:rPr>
        <w:t xml:space="preserve">Available at: </w:t>
      </w:r>
      <w:hyperlink r:id="rId10" w:history="1">
        <w:r w:rsidRPr="00A27F65">
          <w:rPr>
            <w:rStyle w:val="Hyperlink"/>
            <w:rFonts w:ascii="Arial" w:hAnsi="Arial" w:cs="Arial"/>
            <w:sz w:val="24"/>
            <w:szCs w:val="24"/>
            <w:lang w:val="en-US"/>
          </w:rPr>
          <w:t>https://www.childcomwales.org.uk/uncrc-childrens-rights/uncrc/</w:t>
        </w:r>
      </w:hyperlink>
      <w:r>
        <w:rPr>
          <w:rFonts w:ascii="Arial" w:hAnsi="Arial" w:cs="Arial"/>
          <w:sz w:val="24"/>
          <w:szCs w:val="24"/>
          <w:lang w:val="en-US"/>
        </w:rPr>
        <w:t xml:space="preserve"> (Accessed: 20 November 2019). </w:t>
      </w:r>
    </w:p>
    <w:p w14:paraId="4D8AF9AE" w14:textId="77777777" w:rsidR="00BF3134" w:rsidRPr="00DA0873" w:rsidRDefault="00BF3134" w:rsidP="00BF3134">
      <w:pPr>
        <w:rPr>
          <w:rFonts w:ascii="Arial" w:hAnsi="Arial" w:cs="Arial"/>
          <w:sz w:val="24"/>
          <w:szCs w:val="24"/>
          <w:shd w:val="clear" w:color="auto" w:fill="F3F3F3"/>
        </w:rPr>
      </w:pPr>
      <w:r>
        <w:rPr>
          <w:rFonts w:ascii="Arial" w:hAnsi="Arial" w:cs="Arial"/>
          <w:sz w:val="24"/>
          <w:szCs w:val="24"/>
          <w:lang w:val="en-US"/>
        </w:rPr>
        <w:t xml:space="preserve">Clarke, K. and Waller, T. and Whitmarsh, J. (2011) </w:t>
      </w:r>
      <w:r>
        <w:rPr>
          <w:rFonts w:ascii="Arial" w:hAnsi="Arial" w:cs="Arial"/>
          <w:i/>
          <w:iCs/>
          <w:sz w:val="24"/>
          <w:szCs w:val="24"/>
          <w:lang w:val="en-US"/>
        </w:rPr>
        <w:t>Making sense of theory and practice in early childhood: the power of ideas</w:t>
      </w:r>
      <w:r>
        <w:rPr>
          <w:rFonts w:ascii="Arial" w:hAnsi="Arial" w:cs="Arial"/>
          <w:i/>
          <w:iCs/>
          <w:sz w:val="24"/>
          <w:szCs w:val="24"/>
          <w:shd w:val="clear" w:color="auto" w:fill="F3F3F3"/>
        </w:rPr>
        <w:t>.</w:t>
      </w:r>
      <w:r>
        <w:rPr>
          <w:rFonts w:ascii="Arial" w:hAnsi="Arial" w:cs="Arial"/>
          <w:sz w:val="24"/>
          <w:szCs w:val="24"/>
          <w:shd w:val="clear" w:color="auto" w:fill="F3F3F3"/>
        </w:rPr>
        <w:t xml:space="preserve"> </w:t>
      </w:r>
      <w:r w:rsidRPr="00DA0873">
        <w:rPr>
          <w:rFonts w:ascii="Arial" w:hAnsi="Arial" w:cs="Arial"/>
          <w:sz w:val="24"/>
          <w:szCs w:val="24"/>
          <w:shd w:val="clear" w:color="auto" w:fill="F3F3F3"/>
        </w:rPr>
        <w:t xml:space="preserve">Maidenhead, Berkshire, England: Open University Press. </w:t>
      </w:r>
    </w:p>
    <w:p w14:paraId="67996293" w14:textId="77777777" w:rsidR="00BF3134" w:rsidRPr="00512CF8" w:rsidRDefault="00BF3134" w:rsidP="00BF3134">
      <w:pPr>
        <w:rPr>
          <w:rFonts w:ascii="Arial" w:hAnsi="Arial" w:cs="Arial"/>
          <w:sz w:val="24"/>
          <w:szCs w:val="24"/>
          <w:lang w:val="en-US"/>
        </w:rPr>
      </w:pPr>
      <w:r>
        <w:rPr>
          <w:rFonts w:ascii="Arial" w:hAnsi="Arial" w:cs="Arial"/>
          <w:sz w:val="24"/>
          <w:szCs w:val="24"/>
          <w:lang w:val="en-US"/>
        </w:rPr>
        <w:t xml:space="preserve">David, L. (2014) Social Development Theory (Vygotsky): </w:t>
      </w:r>
      <w:r>
        <w:rPr>
          <w:rFonts w:ascii="Arial" w:hAnsi="Arial" w:cs="Arial"/>
          <w:i/>
          <w:iCs/>
          <w:sz w:val="24"/>
          <w:szCs w:val="24"/>
          <w:lang w:val="en-US"/>
        </w:rPr>
        <w:t xml:space="preserve">Learning Theories. </w:t>
      </w:r>
      <w:r>
        <w:rPr>
          <w:rFonts w:ascii="Arial" w:hAnsi="Arial" w:cs="Arial"/>
          <w:sz w:val="24"/>
          <w:szCs w:val="24"/>
          <w:lang w:val="en-US"/>
        </w:rPr>
        <w:t xml:space="preserve">Available at: </w:t>
      </w:r>
      <w:hyperlink r:id="rId11" w:history="1">
        <w:r w:rsidRPr="00D05F7D">
          <w:rPr>
            <w:rStyle w:val="Hyperlink"/>
            <w:rFonts w:ascii="Arial" w:hAnsi="Arial" w:cs="Arial"/>
            <w:sz w:val="24"/>
            <w:szCs w:val="24"/>
            <w:lang w:val="en-US"/>
          </w:rPr>
          <w:t>https://www.learning-theories.com/vygotskys-social-learning-theory.html</w:t>
        </w:r>
      </w:hyperlink>
      <w:r>
        <w:rPr>
          <w:rFonts w:ascii="Arial" w:hAnsi="Arial" w:cs="Arial"/>
          <w:sz w:val="24"/>
          <w:szCs w:val="24"/>
          <w:lang w:val="en-US"/>
        </w:rPr>
        <w:t xml:space="preserve"> (Accessed: 2 December 2019). </w:t>
      </w:r>
    </w:p>
    <w:p w14:paraId="02677D7E" w14:textId="77777777" w:rsidR="00BF3134" w:rsidRDefault="00BF3134" w:rsidP="00BF3134">
      <w:pPr>
        <w:rPr>
          <w:rFonts w:ascii="Arial" w:hAnsi="Arial" w:cs="Arial"/>
          <w:sz w:val="24"/>
          <w:szCs w:val="24"/>
          <w:lang w:val="en-US"/>
        </w:rPr>
      </w:pPr>
      <w:r>
        <w:rPr>
          <w:rFonts w:ascii="Arial" w:hAnsi="Arial" w:cs="Arial"/>
          <w:i/>
          <w:iCs/>
          <w:sz w:val="24"/>
          <w:szCs w:val="24"/>
          <w:lang w:val="en-US"/>
        </w:rPr>
        <w:t xml:space="preserve">Department for Education (2017) Statutory framework for the early </w:t>
      </w:r>
      <w:proofErr w:type="gramStart"/>
      <w:r>
        <w:rPr>
          <w:rFonts w:ascii="Arial" w:hAnsi="Arial" w:cs="Arial"/>
          <w:i/>
          <w:iCs/>
          <w:sz w:val="24"/>
          <w:szCs w:val="24"/>
          <w:lang w:val="en-US"/>
        </w:rPr>
        <w:t>years</w:t>
      </w:r>
      <w:proofErr w:type="gramEnd"/>
      <w:r>
        <w:rPr>
          <w:rFonts w:ascii="Arial" w:hAnsi="Arial" w:cs="Arial"/>
          <w:i/>
          <w:iCs/>
          <w:sz w:val="24"/>
          <w:szCs w:val="24"/>
          <w:lang w:val="en-US"/>
        </w:rPr>
        <w:t xml:space="preserve"> foundation stage: setting the standards for learning, development and care for children from birth to five. </w:t>
      </w:r>
      <w:r>
        <w:rPr>
          <w:rFonts w:ascii="Arial" w:hAnsi="Arial" w:cs="Arial"/>
          <w:sz w:val="24"/>
          <w:szCs w:val="24"/>
          <w:lang w:val="en-US"/>
        </w:rPr>
        <w:t xml:space="preserve">Available at: </w:t>
      </w:r>
      <w:hyperlink r:id="rId12" w:history="1">
        <w:r w:rsidRPr="00D64E28">
          <w:rPr>
            <w:rStyle w:val="Hyperlink"/>
            <w:rFonts w:ascii="Arial" w:hAnsi="Arial" w:cs="Arial"/>
            <w:sz w:val="24"/>
            <w:szCs w:val="24"/>
            <w:lang w:val="en-US"/>
          </w:rPr>
          <w:t>https://assets.publishing.service.gov.uk/government/uploads/system/uploads/attachment_data/file/596629/EYFS_STATUTORY_FRAMEWORK_2017.pdf</w:t>
        </w:r>
      </w:hyperlink>
      <w:r>
        <w:rPr>
          <w:rFonts w:ascii="Arial" w:hAnsi="Arial" w:cs="Arial"/>
          <w:sz w:val="24"/>
          <w:szCs w:val="24"/>
          <w:lang w:val="en-US"/>
        </w:rPr>
        <w:t xml:space="preserve"> Accessed: 6 December 2019). </w:t>
      </w:r>
    </w:p>
    <w:p w14:paraId="57460750" w14:textId="77777777" w:rsidR="00BF3134" w:rsidRDefault="00BF3134" w:rsidP="00BF3134">
      <w:pPr>
        <w:rPr>
          <w:rFonts w:ascii="Arial" w:hAnsi="Arial" w:cs="Arial"/>
          <w:sz w:val="24"/>
          <w:szCs w:val="24"/>
          <w:lang w:val="en-US"/>
        </w:rPr>
      </w:pPr>
      <w:r>
        <w:rPr>
          <w:rFonts w:ascii="Arial" w:hAnsi="Arial" w:cs="Arial"/>
          <w:sz w:val="24"/>
          <w:szCs w:val="24"/>
          <w:lang w:val="en-US"/>
        </w:rPr>
        <w:t xml:space="preserve">Donaldson, G. (2015). </w:t>
      </w:r>
      <w:r>
        <w:rPr>
          <w:rFonts w:ascii="Arial" w:hAnsi="Arial" w:cs="Arial"/>
          <w:i/>
          <w:iCs/>
          <w:sz w:val="24"/>
          <w:szCs w:val="24"/>
          <w:lang w:val="en-US"/>
        </w:rPr>
        <w:t xml:space="preserve">Successful Futures, Independent Review of Curriculum and Assessment Arrangements in Wales. </w:t>
      </w:r>
      <w:r>
        <w:rPr>
          <w:rFonts w:ascii="Arial" w:hAnsi="Arial" w:cs="Arial"/>
          <w:sz w:val="24"/>
          <w:szCs w:val="24"/>
          <w:lang w:val="en-US"/>
        </w:rPr>
        <w:t xml:space="preserve">Illustrations: Scarlet Design International Ltd. </w:t>
      </w:r>
    </w:p>
    <w:p w14:paraId="34937F47" w14:textId="77777777" w:rsidR="00BF3134" w:rsidRDefault="00BF3134" w:rsidP="00BF3134">
      <w:pPr>
        <w:rPr>
          <w:rFonts w:ascii="Arial" w:hAnsi="Arial" w:cs="Arial"/>
          <w:sz w:val="24"/>
          <w:szCs w:val="24"/>
        </w:rPr>
      </w:pPr>
      <w:r>
        <w:rPr>
          <w:rFonts w:ascii="Arial" w:hAnsi="Arial" w:cs="Arial"/>
          <w:sz w:val="24"/>
          <w:szCs w:val="24"/>
        </w:rPr>
        <w:t xml:space="preserve">Erickson, E. (2018). </w:t>
      </w:r>
      <w:r>
        <w:rPr>
          <w:rFonts w:ascii="Arial" w:hAnsi="Arial" w:cs="Arial"/>
          <w:i/>
          <w:iCs/>
          <w:sz w:val="24"/>
          <w:szCs w:val="24"/>
        </w:rPr>
        <w:t xml:space="preserve">Effects of Storytelling on Emotional Development. </w:t>
      </w:r>
      <w:r>
        <w:rPr>
          <w:rFonts w:ascii="Arial" w:hAnsi="Arial" w:cs="Arial"/>
          <w:sz w:val="24"/>
          <w:szCs w:val="24"/>
        </w:rPr>
        <w:t xml:space="preserve">St Catherine University. Available at: </w:t>
      </w:r>
      <w:hyperlink r:id="rId13" w:history="1">
        <w:r w:rsidRPr="00A96875">
          <w:rPr>
            <w:rStyle w:val="Hyperlink"/>
            <w:rFonts w:ascii="Arial" w:hAnsi="Arial" w:cs="Arial"/>
            <w:sz w:val="24"/>
            <w:szCs w:val="24"/>
          </w:rPr>
          <w:t>https://sophia.stkate.edu/cgi/viewcontent.cgi?article=1258&amp;context=maed</w:t>
        </w:r>
      </w:hyperlink>
      <w:r>
        <w:rPr>
          <w:rFonts w:ascii="Arial" w:hAnsi="Arial" w:cs="Arial"/>
          <w:sz w:val="24"/>
          <w:szCs w:val="24"/>
        </w:rPr>
        <w:t xml:space="preserve"> (Accessed: 11 December 2019). </w:t>
      </w:r>
    </w:p>
    <w:p w14:paraId="198690E6" w14:textId="77777777" w:rsidR="00BF3134" w:rsidRDefault="00BF3134" w:rsidP="00BF3134">
      <w:pPr>
        <w:rPr>
          <w:rFonts w:ascii="Arial" w:hAnsi="Arial" w:cs="Arial"/>
          <w:sz w:val="24"/>
          <w:szCs w:val="24"/>
        </w:rPr>
      </w:pPr>
      <w:r>
        <w:rPr>
          <w:rFonts w:ascii="Arial" w:hAnsi="Arial" w:cs="Arial"/>
          <w:i/>
          <w:iCs/>
          <w:sz w:val="24"/>
          <w:szCs w:val="24"/>
        </w:rPr>
        <w:t xml:space="preserve">GOV.UK (2019), Children with special educational needs and disabilities (SEND). </w:t>
      </w:r>
      <w:r>
        <w:rPr>
          <w:rFonts w:ascii="Arial" w:hAnsi="Arial" w:cs="Arial"/>
          <w:sz w:val="24"/>
          <w:szCs w:val="24"/>
        </w:rPr>
        <w:t xml:space="preserve">Available at: </w:t>
      </w:r>
      <w:hyperlink r:id="rId14" w:history="1">
        <w:r w:rsidRPr="00A96875">
          <w:rPr>
            <w:rStyle w:val="Hyperlink"/>
            <w:rFonts w:ascii="Arial" w:hAnsi="Arial" w:cs="Arial"/>
            <w:sz w:val="24"/>
            <w:szCs w:val="24"/>
          </w:rPr>
          <w:t>https://www.gov.uk/children-with-special-educational-needs</w:t>
        </w:r>
      </w:hyperlink>
      <w:r>
        <w:rPr>
          <w:rFonts w:ascii="Arial" w:hAnsi="Arial" w:cs="Arial"/>
          <w:sz w:val="24"/>
          <w:szCs w:val="24"/>
        </w:rPr>
        <w:t xml:space="preserve"> (Accessed: 11 December 2019). </w:t>
      </w:r>
    </w:p>
    <w:p w14:paraId="5A7193AE" w14:textId="77777777" w:rsidR="00BF3134" w:rsidRDefault="00BF3134" w:rsidP="00BF3134">
      <w:pPr>
        <w:rPr>
          <w:rFonts w:ascii="Arial" w:hAnsi="Arial" w:cs="Arial"/>
          <w:sz w:val="24"/>
          <w:szCs w:val="24"/>
          <w:lang w:val="en-US"/>
        </w:rPr>
      </w:pPr>
      <w:r>
        <w:rPr>
          <w:rFonts w:ascii="Arial" w:hAnsi="Arial" w:cs="Arial"/>
          <w:sz w:val="24"/>
          <w:szCs w:val="24"/>
          <w:lang w:val="en-US"/>
        </w:rPr>
        <w:t xml:space="preserve">Holt, J. (2009). </w:t>
      </w:r>
      <w:r>
        <w:rPr>
          <w:rFonts w:ascii="Arial" w:hAnsi="Arial" w:cs="Arial"/>
          <w:i/>
          <w:iCs/>
          <w:sz w:val="24"/>
          <w:szCs w:val="24"/>
          <w:lang w:val="en-US"/>
        </w:rPr>
        <w:t xml:space="preserve">How Children Learn. </w:t>
      </w:r>
      <w:r>
        <w:rPr>
          <w:rFonts w:ascii="Arial" w:hAnsi="Arial" w:cs="Arial"/>
          <w:sz w:val="24"/>
          <w:szCs w:val="24"/>
          <w:lang w:val="en-US"/>
        </w:rPr>
        <w:t>New York: Da Capo Press.</w:t>
      </w:r>
    </w:p>
    <w:p w14:paraId="523B6907" w14:textId="77777777" w:rsidR="00BF3134" w:rsidRDefault="00BF3134" w:rsidP="00BF3134">
      <w:pPr>
        <w:rPr>
          <w:rFonts w:ascii="Arial" w:hAnsi="Arial" w:cs="Arial"/>
          <w:sz w:val="24"/>
          <w:szCs w:val="24"/>
          <w:shd w:val="clear" w:color="auto" w:fill="FFFFFF"/>
        </w:rPr>
      </w:pPr>
      <w:r>
        <w:rPr>
          <w:rFonts w:ascii="Arial" w:hAnsi="Arial" w:cs="Arial"/>
          <w:sz w:val="24"/>
          <w:szCs w:val="24"/>
          <w:lang w:val="en-US"/>
        </w:rPr>
        <w:t>Kanjee, A. and Mthembu, J. (2015) ‘</w:t>
      </w:r>
      <w:r w:rsidRPr="000162BA">
        <w:rPr>
          <w:rFonts w:ascii="Arial" w:hAnsi="Arial" w:cs="Arial"/>
          <w:sz w:val="24"/>
          <w:szCs w:val="24"/>
          <w:lang w:val="en-US"/>
        </w:rPr>
        <w:t>Assessment literacy of foundation phase teachers: An exploratory study</w:t>
      </w:r>
      <w:r>
        <w:rPr>
          <w:rFonts w:ascii="Arial" w:hAnsi="Arial" w:cs="Arial"/>
          <w:sz w:val="24"/>
          <w:szCs w:val="24"/>
          <w:lang w:val="en-US"/>
        </w:rPr>
        <w:t xml:space="preserve">’, </w:t>
      </w:r>
      <w:r>
        <w:rPr>
          <w:rFonts w:ascii="Arial" w:hAnsi="Arial" w:cs="Arial"/>
          <w:i/>
          <w:iCs/>
          <w:sz w:val="24"/>
          <w:szCs w:val="24"/>
          <w:lang w:val="en-US"/>
        </w:rPr>
        <w:t xml:space="preserve">South African Journal of Childhood Education, </w:t>
      </w:r>
      <w:r>
        <w:rPr>
          <w:rFonts w:ascii="Arial" w:hAnsi="Arial" w:cs="Arial"/>
          <w:sz w:val="24"/>
          <w:szCs w:val="24"/>
          <w:lang w:val="en-US"/>
        </w:rPr>
        <w:t>5(1), pp. 142-168. Accessed: 22 November 2019. DOI</w:t>
      </w:r>
      <w:r w:rsidRPr="000162BA">
        <w:rPr>
          <w:rFonts w:ascii="Arial" w:hAnsi="Arial" w:cs="Arial"/>
          <w:sz w:val="24"/>
          <w:szCs w:val="24"/>
          <w:lang w:val="en-US"/>
        </w:rPr>
        <w:t xml:space="preserve">: </w:t>
      </w:r>
      <w:r w:rsidRPr="000162BA">
        <w:rPr>
          <w:rFonts w:ascii="Arial" w:hAnsi="Arial" w:cs="Arial"/>
          <w:sz w:val="24"/>
          <w:szCs w:val="24"/>
          <w:shd w:val="clear" w:color="auto" w:fill="FFFFFF"/>
        </w:rPr>
        <w:t>10.4102/</w:t>
      </w:r>
      <w:proofErr w:type="gramStart"/>
      <w:r w:rsidRPr="000162BA">
        <w:rPr>
          <w:rFonts w:ascii="Arial" w:hAnsi="Arial" w:cs="Arial"/>
          <w:sz w:val="24"/>
          <w:szCs w:val="24"/>
          <w:shd w:val="clear" w:color="auto" w:fill="FFFFFF"/>
        </w:rPr>
        <w:t>sajce.v</w:t>
      </w:r>
      <w:proofErr w:type="gramEnd"/>
      <w:r w:rsidRPr="000162BA">
        <w:rPr>
          <w:rFonts w:ascii="Arial" w:hAnsi="Arial" w:cs="Arial"/>
          <w:sz w:val="24"/>
          <w:szCs w:val="24"/>
          <w:shd w:val="clear" w:color="auto" w:fill="FFFFFF"/>
        </w:rPr>
        <w:t>5i1.354</w:t>
      </w:r>
    </w:p>
    <w:p w14:paraId="4C39242F" w14:textId="77777777" w:rsidR="00BF3134" w:rsidRDefault="00BF3134" w:rsidP="00BF3134">
      <w:pPr>
        <w:rPr>
          <w:rFonts w:ascii="Arial" w:hAnsi="Arial" w:cs="Arial"/>
          <w:sz w:val="24"/>
          <w:szCs w:val="24"/>
          <w:lang w:val="en-US"/>
        </w:rPr>
      </w:pPr>
      <w:proofErr w:type="spellStart"/>
      <w:r>
        <w:rPr>
          <w:rFonts w:ascii="Arial" w:hAnsi="Arial" w:cs="Arial"/>
          <w:sz w:val="24"/>
          <w:szCs w:val="24"/>
          <w:lang w:val="en-US"/>
        </w:rPr>
        <w:t>MacbBlain</w:t>
      </w:r>
      <w:proofErr w:type="spellEnd"/>
      <w:r>
        <w:rPr>
          <w:rFonts w:ascii="Arial" w:hAnsi="Arial" w:cs="Arial"/>
          <w:sz w:val="24"/>
          <w:szCs w:val="24"/>
          <w:lang w:val="en-US"/>
        </w:rPr>
        <w:t xml:space="preserve">, S. (2014) </w:t>
      </w:r>
      <w:r w:rsidRPr="00DA0873">
        <w:rPr>
          <w:rFonts w:ascii="Arial" w:hAnsi="Arial" w:cs="Arial"/>
          <w:i/>
          <w:iCs/>
          <w:sz w:val="24"/>
          <w:szCs w:val="24"/>
          <w:lang w:val="en-US"/>
        </w:rPr>
        <w:t>How children learn</w:t>
      </w:r>
      <w:r>
        <w:rPr>
          <w:rFonts w:ascii="Arial" w:hAnsi="Arial" w:cs="Arial"/>
          <w:i/>
          <w:iCs/>
          <w:sz w:val="24"/>
          <w:szCs w:val="24"/>
          <w:lang w:val="en-US"/>
        </w:rPr>
        <w:t>.</w:t>
      </w:r>
      <w:r>
        <w:rPr>
          <w:rFonts w:ascii="Arial" w:hAnsi="Arial" w:cs="Arial"/>
          <w:sz w:val="24"/>
          <w:szCs w:val="24"/>
          <w:lang w:val="en-US"/>
        </w:rPr>
        <w:t xml:space="preserve"> 1</w:t>
      </w:r>
      <w:r w:rsidRPr="00C556B5">
        <w:rPr>
          <w:rFonts w:ascii="Arial" w:hAnsi="Arial" w:cs="Arial"/>
          <w:sz w:val="24"/>
          <w:szCs w:val="24"/>
          <w:vertAlign w:val="superscript"/>
          <w:lang w:val="en-US"/>
        </w:rPr>
        <w:t>st</w:t>
      </w:r>
      <w:r>
        <w:rPr>
          <w:rFonts w:ascii="Arial" w:hAnsi="Arial" w:cs="Arial"/>
          <w:sz w:val="24"/>
          <w:szCs w:val="24"/>
          <w:lang w:val="en-US"/>
        </w:rPr>
        <w:t xml:space="preserve"> ed. London: Sage.</w:t>
      </w:r>
    </w:p>
    <w:p w14:paraId="472DF577" w14:textId="77777777" w:rsidR="00BF3134" w:rsidRDefault="00BF3134" w:rsidP="00BF3134">
      <w:pPr>
        <w:rPr>
          <w:rFonts w:ascii="Arial" w:hAnsi="Arial" w:cs="Arial"/>
          <w:sz w:val="24"/>
          <w:szCs w:val="24"/>
          <w:lang w:val="en-US"/>
        </w:rPr>
      </w:pPr>
      <w:r>
        <w:rPr>
          <w:rFonts w:ascii="Arial" w:hAnsi="Arial" w:cs="Arial"/>
          <w:sz w:val="24"/>
          <w:szCs w:val="24"/>
          <w:lang w:val="en-US"/>
        </w:rPr>
        <w:t xml:space="preserve">McLeod, S. (2018) </w:t>
      </w:r>
      <w:r>
        <w:rPr>
          <w:rFonts w:ascii="Arial" w:hAnsi="Arial" w:cs="Arial"/>
          <w:i/>
          <w:iCs/>
          <w:sz w:val="24"/>
          <w:szCs w:val="24"/>
          <w:lang w:val="en-US"/>
        </w:rPr>
        <w:t xml:space="preserve">Simply Psychology. </w:t>
      </w:r>
      <w:r>
        <w:rPr>
          <w:rFonts w:ascii="Arial" w:hAnsi="Arial" w:cs="Arial"/>
          <w:sz w:val="24"/>
          <w:szCs w:val="24"/>
          <w:lang w:val="en-US"/>
        </w:rPr>
        <w:t xml:space="preserve">Available at: </w:t>
      </w:r>
      <w:hyperlink r:id="rId15" w:history="1">
        <w:r w:rsidRPr="001C5E3E">
          <w:rPr>
            <w:rStyle w:val="Hyperlink"/>
            <w:rFonts w:ascii="Arial" w:hAnsi="Arial" w:cs="Arial"/>
            <w:sz w:val="24"/>
            <w:szCs w:val="24"/>
            <w:lang w:val="en-US"/>
          </w:rPr>
          <w:t>https://www.simplypsychology.org/operant-conditioning.html</w:t>
        </w:r>
      </w:hyperlink>
      <w:r>
        <w:rPr>
          <w:rFonts w:ascii="Arial" w:hAnsi="Arial" w:cs="Arial"/>
          <w:sz w:val="24"/>
          <w:szCs w:val="24"/>
          <w:lang w:val="en-US"/>
        </w:rPr>
        <w:t xml:space="preserve"> (Accessed: 27 November 2019). </w:t>
      </w:r>
    </w:p>
    <w:p w14:paraId="492EC0A1" w14:textId="77777777" w:rsidR="00BF3134" w:rsidRDefault="00BF3134" w:rsidP="00BF3134">
      <w:pPr>
        <w:rPr>
          <w:rFonts w:ascii="Arial" w:hAnsi="Arial" w:cs="Arial"/>
          <w:sz w:val="24"/>
          <w:szCs w:val="24"/>
          <w:lang w:val="en-US"/>
        </w:rPr>
      </w:pPr>
      <w:r>
        <w:rPr>
          <w:rFonts w:ascii="Arial" w:hAnsi="Arial" w:cs="Arial"/>
          <w:sz w:val="24"/>
          <w:szCs w:val="24"/>
          <w:lang w:val="en-US"/>
        </w:rPr>
        <w:t xml:space="preserve">Oakley, L. (2004). </w:t>
      </w:r>
      <w:r>
        <w:rPr>
          <w:rFonts w:ascii="Arial" w:hAnsi="Arial" w:cs="Arial"/>
          <w:i/>
          <w:iCs/>
          <w:sz w:val="24"/>
          <w:szCs w:val="24"/>
          <w:lang w:val="en-US"/>
        </w:rPr>
        <w:t xml:space="preserve">Cognitive Development. </w:t>
      </w:r>
      <w:r>
        <w:rPr>
          <w:rFonts w:ascii="Arial" w:hAnsi="Arial" w:cs="Arial"/>
          <w:sz w:val="24"/>
          <w:szCs w:val="24"/>
          <w:lang w:val="en-US"/>
        </w:rPr>
        <w:t xml:space="preserve">London; New York: Routledge. </w:t>
      </w:r>
    </w:p>
    <w:p w14:paraId="21A0B7A2" w14:textId="77777777" w:rsidR="00BF3134" w:rsidRDefault="00BF3134" w:rsidP="00BF3134">
      <w:pPr>
        <w:rPr>
          <w:rFonts w:ascii="Arial" w:hAnsi="Arial" w:cs="Arial"/>
          <w:sz w:val="24"/>
          <w:szCs w:val="24"/>
          <w:lang w:val="en-US"/>
        </w:rPr>
      </w:pPr>
      <w:r>
        <w:rPr>
          <w:rFonts w:ascii="Arial" w:hAnsi="Arial" w:cs="Arial"/>
          <w:sz w:val="24"/>
          <w:szCs w:val="24"/>
          <w:lang w:val="en-US"/>
        </w:rPr>
        <w:t xml:space="preserve">Pardjono, P. (2016). </w:t>
      </w:r>
      <w:r>
        <w:rPr>
          <w:rFonts w:ascii="Arial" w:hAnsi="Arial" w:cs="Arial"/>
          <w:i/>
          <w:iCs/>
          <w:sz w:val="24"/>
          <w:szCs w:val="24"/>
          <w:lang w:val="en-US"/>
        </w:rPr>
        <w:t>‘</w:t>
      </w:r>
      <w:r>
        <w:rPr>
          <w:rFonts w:ascii="Arial" w:hAnsi="Arial" w:cs="Arial"/>
          <w:sz w:val="24"/>
          <w:szCs w:val="24"/>
          <w:lang w:val="en-US"/>
        </w:rPr>
        <w:t xml:space="preserve">Active Learning: The Dewey, Piaget, Vygotsky, and Constructivist Theory Perspectives’, </w:t>
      </w:r>
      <w:r>
        <w:rPr>
          <w:rFonts w:ascii="Arial" w:hAnsi="Arial" w:cs="Arial"/>
          <w:i/>
          <w:iCs/>
          <w:sz w:val="24"/>
          <w:szCs w:val="24"/>
          <w:lang w:val="en-US"/>
        </w:rPr>
        <w:t xml:space="preserve">Jurnul Ilmu Pendidikan, </w:t>
      </w:r>
      <w:r>
        <w:rPr>
          <w:rFonts w:ascii="Arial" w:hAnsi="Arial" w:cs="Arial"/>
          <w:sz w:val="24"/>
          <w:szCs w:val="24"/>
          <w:lang w:val="en-US"/>
        </w:rPr>
        <w:t>9(3), pp. 163-178.</w:t>
      </w:r>
    </w:p>
    <w:p w14:paraId="2DB17ED8" w14:textId="77777777" w:rsidR="00BF3134" w:rsidRDefault="00BF3134" w:rsidP="00BF3134">
      <w:pPr>
        <w:rPr>
          <w:rFonts w:ascii="Arial" w:hAnsi="Arial" w:cs="Arial"/>
          <w:sz w:val="24"/>
          <w:szCs w:val="24"/>
          <w:lang w:val="en-US"/>
        </w:rPr>
      </w:pPr>
      <w:r>
        <w:rPr>
          <w:rFonts w:ascii="Arial" w:hAnsi="Arial" w:cs="Arial"/>
          <w:sz w:val="24"/>
          <w:szCs w:val="24"/>
          <w:lang w:val="en-US"/>
        </w:rPr>
        <w:lastRenderedPageBreak/>
        <w:t xml:space="preserve">Parten, M. (1932) </w:t>
      </w:r>
      <w:r>
        <w:rPr>
          <w:rFonts w:ascii="Arial" w:hAnsi="Arial" w:cs="Arial"/>
          <w:i/>
          <w:iCs/>
          <w:sz w:val="24"/>
          <w:szCs w:val="24"/>
          <w:lang w:val="en-US"/>
        </w:rPr>
        <w:t xml:space="preserve">Psychology Wiki: Parten’s stages of play. </w:t>
      </w:r>
      <w:r>
        <w:rPr>
          <w:rFonts w:ascii="Arial" w:hAnsi="Arial" w:cs="Arial"/>
          <w:sz w:val="24"/>
          <w:szCs w:val="24"/>
          <w:lang w:val="en-US"/>
        </w:rPr>
        <w:t xml:space="preserve">Available at: </w:t>
      </w:r>
      <w:hyperlink r:id="rId16" w:history="1">
        <w:r w:rsidRPr="00D05F7D">
          <w:rPr>
            <w:rStyle w:val="Hyperlink"/>
            <w:rFonts w:ascii="Arial" w:hAnsi="Arial" w:cs="Arial"/>
            <w:sz w:val="24"/>
            <w:szCs w:val="24"/>
            <w:lang w:val="en-US"/>
          </w:rPr>
          <w:t>https://psychology.wikia.org/wiki/Parten%27s_stages_of_play</w:t>
        </w:r>
      </w:hyperlink>
      <w:r>
        <w:rPr>
          <w:rFonts w:ascii="Arial" w:hAnsi="Arial" w:cs="Arial"/>
          <w:sz w:val="24"/>
          <w:szCs w:val="24"/>
          <w:lang w:val="en-US"/>
        </w:rPr>
        <w:t xml:space="preserve"> (Accessed: 3 December 2019). </w:t>
      </w:r>
    </w:p>
    <w:p w14:paraId="0D5BF8C4" w14:textId="77777777" w:rsidR="00BF3134" w:rsidRDefault="00BF3134" w:rsidP="00BF3134">
      <w:pPr>
        <w:tabs>
          <w:tab w:val="center" w:pos="4513"/>
        </w:tabs>
        <w:rPr>
          <w:rFonts w:ascii="Arial" w:hAnsi="Arial" w:cs="Arial"/>
          <w:sz w:val="24"/>
          <w:szCs w:val="24"/>
        </w:rPr>
      </w:pPr>
      <w:r>
        <w:rPr>
          <w:rFonts w:ascii="Arial" w:hAnsi="Arial" w:cs="Arial"/>
          <w:sz w:val="24"/>
          <w:szCs w:val="24"/>
          <w:lang w:val="en-US"/>
        </w:rPr>
        <w:t xml:space="preserve">Play and Playground Encyclopedia (2019) </w:t>
      </w:r>
      <w:r>
        <w:rPr>
          <w:rFonts w:ascii="Arial" w:hAnsi="Arial" w:cs="Arial"/>
          <w:i/>
          <w:iCs/>
          <w:sz w:val="24"/>
          <w:szCs w:val="24"/>
          <w:lang w:val="en-US"/>
        </w:rPr>
        <w:t xml:space="preserve">Emotional Development. </w:t>
      </w:r>
      <w:r>
        <w:rPr>
          <w:rFonts w:ascii="Arial" w:hAnsi="Arial" w:cs="Arial"/>
          <w:sz w:val="24"/>
          <w:szCs w:val="24"/>
          <w:lang w:val="en-US"/>
        </w:rPr>
        <w:t xml:space="preserve">Available at: </w:t>
      </w:r>
      <w:hyperlink r:id="rId17" w:history="1">
        <w:r w:rsidRPr="007D68AF">
          <w:rPr>
            <w:rStyle w:val="Hyperlink"/>
            <w:rFonts w:ascii="Arial" w:hAnsi="Arial" w:cs="Arial"/>
            <w:sz w:val="24"/>
            <w:szCs w:val="24"/>
          </w:rPr>
          <w:t>https://www.pgpedia.com/e/emotional-development</w:t>
        </w:r>
      </w:hyperlink>
      <w:r w:rsidRPr="007D68AF">
        <w:rPr>
          <w:sz w:val="24"/>
          <w:szCs w:val="24"/>
        </w:rPr>
        <w:t xml:space="preserve"> </w:t>
      </w:r>
      <w:r>
        <w:rPr>
          <w:rFonts w:ascii="Arial" w:hAnsi="Arial" w:cs="Arial"/>
          <w:sz w:val="24"/>
          <w:szCs w:val="24"/>
        </w:rPr>
        <w:t xml:space="preserve">Accessed: 7 December 2019). </w:t>
      </w:r>
    </w:p>
    <w:p w14:paraId="2565EFFE" w14:textId="65B93B7E" w:rsidR="00BF3134" w:rsidRPr="00BF3134" w:rsidRDefault="00BF3134" w:rsidP="00BF3134">
      <w:pPr>
        <w:tabs>
          <w:tab w:val="center" w:pos="4513"/>
        </w:tabs>
        <w:rPr>
          <w:rFonts w:ascii="Arial" w:hAnsi="Arial" w:cs="Arial"/>
          <w:sz w:val="24"/>
          <w:szCs w:val="24"/>
          <w:lang w:val="en-US"/>
        </w:rPr>
      </w:pPr>
      <w:r>
        <w:rPr>
          <w:rFonts w:ascii="Arial" w:hAnsi="Arial" w:cs="Arial"/>
          <w:sz w:val="24"/>
          <w:szCs w:val="24"/>
          <w:lang w:val="en-US"/>
        </w:rPr>
        <w:t xml:space="preserve">Pound, L. (2006) </w:t>
      </w:r>
      <w:r>
        <w:rPr>
          <w:rFonts w:ascii="Arial" w:hAnsi="Arial" w:cs="Arial"/>
          <w:i/>
          <w:iCs/>
          <w:sz w:val="24"/>
          <w:szCs w:val="24"/>
          <w:lang w:val="en-US"/>
        </w:rPr>
        <w:t xml:space="preserve">How Children Learn. </w:t>
      </w:r>
      <w:r>
        <w:rPr>
          <w:rFonts w:ascii="Arial" w:hAnsi="Arial" w:cs="Arial"/>
          <w:sz w:val="24"/>
          <w:szCs w:val="24"/>
          <w:lang w:val="en-US"/>
        </w:rPr>
        <w:t xml:space="preserve">London: Practical Pre-School Books. </w:t>
      </w:r>
    </w:p>
    <w:p w14:paraId="52B4BC23" w14:textId="77777777" w:rsidR="00BF3134" w:rsidRDefault="00BF3134" w:rsidP="00BF3134">
      <w:pPr>
        <w:rPr>
          <w:rFonts w:ascii="Arial" w:hAnsi="Arial" w:cs="Arial"/>
          <w:sz w:val="24"/>
          <w:szCs w:val="24"/>
          <w:lang w:val="en-US"/>
        </w:rPr>
      </w:pPr>
      <w:r>
        <w:rPr>
          <w:rFonts w:ascii="Arial" w:hAnsi="Arial" w:cs="Arial"/>
          <w:sz w:val="24"/>
          <w:szCs w:val="24"/>
          <w:lang w:val="en-US"/>
        </w:rPr>
        <w:t xml:space="preserve">Rowe, J. (2015). </w:t>
      </w:r>
      <w:r>
        <w:rPr>
          <w:rFonts w:ascii="Arial" w:hAnsi="Arial" w:cs="Arial"/>
          <w:i/>
          <w:iCs/>
          <w:sz w:val="24"/>
          <w:szCs w:val="24"/>
          <w:lang w:val="en-US"/>
        </w:rPr>
        <w:t xml:space="preserve">Psychology Wizard. </w:t>
      </w:r>
      <w:r>
        <w:rPr>
          <w:rFonts w:ascii="Arial" w:hAnsi="Arial" w:cs="Arial"/>
          <w:sz w:val="24"/>
          <w:szCs w:val="24"/>
          <w:lang w:val="en-US"/>
        </w:rPr>
        <w:t xml:space="preserve">Available at: </w:t>
      </w:r>
      <w:hyperlink r:id="rId18" w:history="1">
        <w:r w:rsidRPr="001C5E3E">
          <w:rPr>
            <w:rStyle w:val="Hyperlink"/>
            <w:rFonts w:ascii="Arial" w:hAnsi="Arial" w:cs="Arial"/>
            <w:sz w:val="24"/>
            <w:szCs w:val="24"/>
            <w:lang w:val="en-US"/>
          </w:rPr>
          <w:t>http://www.psychologywizard.net/operant-conditioning-ao1-ao2-ao3.html</w:t>
        </w:r>
      </w:hyperlink>
      <w:r>
        <w:rPr>
          <w:rFonts w:ascii="Arial" w:hAnsi="Arial" w:cs="Arial"/>
          <w:sz w:val="24"/>
          <w:szCs w:val="24"/>
          <w:lang w:val="en-US"/>
        </w:rPr>
        <w:t xml:space="preserve"> (Accessed: 27 November 2019). </w:t>
      </w:r>
    </w:p>
    <w:p w14:paraId="7AA274E3" w14:textId="77777777" w:rsidR="00BF3134" w:rsidRDefault="00BF3134" w:rsidP="00BF3134">
      <w:pPr>
        <w:rPr>
          <w:rFonts w:ascii="Arial" w:hAnsi="Arial" w:cs="Arial"/>
          <w:sz w:val="24"/>
          <w:szCs w:val="24"/>
          <w:lang w:val="en-US"/>
        </w:rPr>
      </w:pPr>
      <w:r>
        <w:rPr>
          <w:rFonts w:ascii="Arial" w:hAnsi="Arial" w:cs="Arial"/>
          <w:sz w:val="24"/>
          <w:szCs w:val="24"/>
          <w:lang w:val="en-US"/>
        </w:rPr>
        <w:t xml:space="preserve">SCAN (2019) </w:t>
      </w:r>
      <w:r>
        <w:rPr>
          <w:rFonts w:ascii="Arial" w:hAnsi="Arial" w:cs="Arial"/>
          <w:i/>
          <w:iCs/>
          <w:sz w:val="24"/>
          <w:szCs w:val="24"/>
          <w:lang w:val="en-US"/>
        </w:rPr>
        <w:t xml:space="preserve">SCAN of Northern Virginia: Social development in children. </w:t>
      </w:r>
      <w:r>
        <w:rPr>
          <w:rFonts w:ascii="Arial" w:hAnsi="Arial" w:cs="Arial"/>
          <w:sz w:val="24"/>
          <w:szCs w:val="24"/>
          <w:lang w:val="en-US"/>
        </w:rPr>
        <w:t xml:space="preserve">Available at: </w:t>
      </w:r>
      <w:hyperlink r:id="rId19" w:history="1">
        <w:r w:rsidRPr="00D64E28">
          <w:rPr>
            <w:rStyle w:val="Hyperlink"/>
            <w:rFonts w:ascii="Arial" w:hAnsi="Arial" w:cs="Arial"/>
            <w:sz w:val="24"/>
            <w:szCs w:val="24"/>
            <w:lang w:val="en-US"/>
          </w:rPr>
          <w:t>https://www.scanva.org/support-for-parents/parent-resource-center-2/social-development-in-children/</w:t>
        </w:r>
      </w:hyperlink>
      <w:r>
        <w:rPr>
          <w:rFonts w:ascii="Arial" w:hAnsi="Arial" w:cs="Arial"/>
          <w:sz w:val="24"/>
          <w:szCs w:val="24"/>
          <w:lang w:val="en-US"/>
        </w:rPr>
        <w:t xml:space="preserve"> Accessed: 5 December 2019).</w:t>
      </w:r>
    </w:p>
    <w:p w14:paraId="456B1111" w14:textId="77777777" w:rsidR="00BF3134" w:rsidRDefault="00BF3134" w:rsidP="00BF3134">
      <w:pPr>
        <w:rPr>
          <w:rFonts w:ascii="Arial" w:hAnsi="Arial" w:cs="Arial"/>
          <w:i/>
          <w:iCs/>
          <w:sz w:val="24"/>
          <w:szCs w:val="24"/>
          <w:lang w:val="en-US"/>
        </w:rPr>
      </w:pPr>
      <w:r>
        <w:rPr>
          <w:rFonts w:ascii="Arial" w:hAnsi="Arial" w:cs="Arial"/>
          <w:i/>
          <w:iCs/>
          <w:sz w:val="24"/>
          <w:szCs w:val="24"/>
          <w:lang w:val="en-US"/>
        </w:rPr>
        <w:t>The Welsh Government.</w:t>
      </w:r>
      <w:r w:rsidRPr="00D51C0B">
        <w:rPr>
          <w:rFonts w:ascii="Arial" w:hAnsi="Arial" w:cs="Arial"/>
          <w:i/>
          <w:iCs/>
          <w:sz w:val="24"/>
          <w:szCs w:val="24"/>
          <w:lang w:val="en-US"/>
        </w:rPr>
        <w:t xml:space="preserve"> (2015) </w:t>
      </w:r>
      <w:r>
        <w:rPr>
          <w:rFonts w:ascii="Arial" w:hAnsi="Arial" w:cs="Arial"/>
          <w:i/>
          <w:iCs/>
          <w:sz w:val="24"/>
          <w:szCs w:val="24"/>
          <w:lang w:val="en-US"/>
        </w:rPr>
        <w:t xml:space="preserve">Curriculum for Wales: </w:t>
      </w:r>
      <w:r w:rsidRPr="00D51C0B">
        <w:rPr>
          <w:rFonts w:ascii="Arial" w:hAnsi="Arial" w:cs="Arial"/>
          <w:i/>
          <w:iCs/>
          <w:sz w:val="24"/>
          <w:szCs w:val="24"/>
          <w:lang w:val="en-US"/>
        </w:rPr>
        <w:t xml:space="preserve">Foundation Phase Framework. </w:t>
      </w:r>
      <w:r w:rsidRPr="004F0E5D">
        <w:rPr>
          <w:rFonts w:ascii="Arial" w:hAnsi="Arial" w:cs="Arial"/>
          <w:sz w:val="24"/>
          <w:szCs w:val="24"/>
          <w:lang w:val="en-US"/>
        </w:rPr>
        <w:t>Available at:</w:t>
      </w:r>
      <w:r w:rsidRPr="00D51C0B">
        <w:rPr>
          <w:rFonts w:ascii="Arial" w:hAnsi="Arial" w:cs="Arial"/>
          <w:i/>
          <w:iCs/>
          <w:sz w:val="24"/>
          <w:szCs w:val="24"/>
          <w:lang w:val="en-US"/>
        </w:rPr>
        <w:t xml:space="preserve"> </w:t>
      </w:r>
      <w:hyperlink r:id="rId20" w:history="1">
        <w:r w:rsidRPr="004F0E5D">
          <w:rPr>
            <w:rStyle w:val="Hyperlink"/>
            <w:rFonts w:ascii="Arial" w:hAnsi="Arial" w:cs="Arial"/>
            <w:sz w:val="24"/>
            <w:szCs w:val="24"/>
            <w:lang w:val="en-US"/>
          </w:rPr>
          <w:t>https://gov.wales/sites/default/files/publications/2018-02/foundation-phase-framework-revised-2015.pdf</w:t>
        </w:r>
      </w:hyperlink>
      <w:r w:rsidRPr="004F0E5D">
        <w:rPr>
          <w:rFonts w:ascii="Arial" w:hAnsi="Arial" w:cs="Arial"/>
          <w:sz w:val="24"/>
          <w:szCs w:val="24"/>
          <w:lang w:val="en-US"/>
        </w:rPr>
        <w:t xml:space="preserve"> (Accessed: 2</w:t>
      </w:r>
      <w:r>
        <w:rPr>
          <w:rFonts w:ascii="Arial" w:hAnsi="Arial" w:cs="Arial"/>
          <w:sz w:val="24"/>
          <w:szCs w:val="24"/>
          <w:lang w:val="en-US"/>
        </w:rPr>
        <w:t>0</w:t>
      </w:r>
      <w:r w:rsidRPr="004F0E5D">
        <w:rPr>
          <w:rFonts w:ascii="Arial" w:hAnsi="Arial" w:cs="Arial"/>
          <w:sz w:val="24"/>
          <w:szCs w:val="24"/>
          <w:lang w:val="en-US"/>
        </w:rPr>
        <w:t xml:space="preserve"> November 2019).</w:t>
      </w:r>
      <w:r w:rsidRPr="00D51C0B">
        <w:rPr>
          <w:rFonts w:ascii="Arial" w:hAnsi="Arial" w:cs="Arial"/>
          <w:i/>
          <w:iCs/>
          <w:sz w:val="24"/>
          <w:szCs w:val="24"/>
          <w:lang w:val="en-US"/>
        </w:rPr>
        <w:t xml:space="preserve"> </w:t>
      </w:r>
    </w:p>
    <w:p w14:paraId="377A8288" w14:textId="77777777" w:rsidR="00BF3134" w:rsidRDefault="00BF3134" w:rsidP="00BF3134">
      <w:pPr>
        <w:rPr>
          <w:rFonts w:ascii="Arial" w:hAnsi="Arial" w:cs="Arial"/>
          <w:sz w:val="24"/>
          <w:szCs w:val="24"/>
          <w:lang w:val="en-US"/>
        </w:rPr>
      </w:pPr>
      <w:r w:rsidRPr="00F544E3">
        <w:rPr>
          <w:rFonts w:ascii="Arial" w:hAnsi="Arial" w:cs="Arial"/>
          <w:i/>
          <w:iCs/>
          <w:sz w:val="24"/>
          <w:szCs w:val="24"/>
          <w:lang w:val="en-US"/>
        </w:rPr>
        <w:t>The Welsh Government</w:t>
      </w:r>
      <w:r>
        <w:rPr>
          <w:rFonts w:ascii="Arial" w:hAnsi="Arial" w:cs="Arial"/>
          <w:i/>
          <w:iCs/>
          <w:sz w:val="24"/>
          <w:szCs w:val="24"/>
          <w:lang w:val="en-US"/>
        </w:rPr>
        <w:t>.</w:t>
      </w:r>
      <w:r>
        <w:rPr>
          <w:rFonts w:ascii="Arial" w:hAnsi="Arial" w:cs="Arial"/>
          <w:sz w:val="24"/>
          <w:szCs w:val="24"/>
          <w:lang w:val="en-US"/>
        </w:rPr>
        <w:t xml:space="preserve"> (2017) </w:t>
      </w:r>
      <w:r>
        <w:rPr>
          <w:rFonts w:ascii="Arial" w:hAnsi="Arial" w:cs="Arial"/>
          <w:i/>
          <w:iCs/>
          <w:sz w:val="24"/>
          <w:szCs w:val="24"/>
          <w:lang w:val="en-US"/>
        </w:rPr>
        <w:t xml:space="preserve">Education in Wales: Our National Mission. </w:t>
      </w:r>
      <w:r>
        <w:rPr>
          <w:rFonts w:ascii="Arial" w:hAnsi="Arial" w:cs="Arial"/>
          <w:sz w:val="24"/>
          <w:szCs w:val="24"/>
          <w:lang w:val="en-US"/>
        </w:rPr>
        <w:t xml:space="preserve">Available at: </w:t>
      </w:r>
      <w:hyperlink r:id="rId21" w:history="1">
        <w:r w:rsidRPr="008C627F">
          <w:rPr>
            <w:rStyle w:val="Hyperlink"/>
            <w:rFonts w:ascii="Arial" w:hAnsi="Arial" w:cs="Arial"/>
            <w:sz w:val="24"/>
            <w:szCs w:val="24"/>
            <w:lang w:val="en-US"/>
          </w:rPr>
          <w:t>https://gov.wales/sites/default/files/publications/2018-03/education-in-wales-our-national-mission.pdf</w:t>
        </w:r>
      </w:hyperlink>
      <w:r>
        <w:rPr>
          <w:rFonts w:ascii="Arial" w:hAnsi="Arial" w:cs="Arial"/>
          <w:sz w:val="24"/>
          <w:szCs w:val="24"/>
          <w:lang w:val="en-US"/>
        </w:rPr>
        <w:t xml:space="preserve"> (Accessed 28 November 2019). </w:t>
      </w:r>
    </w:p>
    <w:p w14:paraId="71EE6E93" w14:textId="77777777" w:rsidR="00BF3134" w:rsidRDefault="00BF3134" w:rsidP="00BF3134">
      <w:pPr>
        <w:rPr>
          <w:rFonts w:ascii="Arial" w:hAnsi="Arial" w:cs="Arial"/>
          <w:sz w:val="24"/>
          <w:szCs w:val="24"/>
          <w:lang w:val="en-US"/>
        </w:rPr>
      </w:pPr>
      <w:r>
        <w:rPr>
          <w:rFonts w:ascii="Arial" w:hAnsi="Arial" w:cs="Arial"/>
          <w:i/>
          <w:iCs/>
          <w:sz w:val="24"/>
          <w:szCs w:val="24"/>
          <w:lang w:val="en-US"/>
        </w:rPr>
        <w:t xml:space="preserve">The Welsh Government. (2017) Foundation Phase Profile Handbook. </w:t>
      </w:r>
      <w:r>
        <w:rPr>
          <w:rFonts w:ascii="Arial" w:hAnsi="Arial" w:cs="Arial"/>
          <w:sz w:val="24"/>
          <w:szCs w:val="24"/>
          <w:lang w:val="en-US"/>
        </w:rPr>
        <w:t xml:space="preserve">Available at: </w:t>
      </w:r>
      <w:hyperlink r:id="rId22" w:history="1">
        <w:r w:rsidRPr="00F369E5">
          <w:rPr>
            <w:rStyle w:val="Hyperlink"/>
            <w:rFonts w:ascii="Arial" w:hAnsi="Arial" w:cs="Arial"/>
            <w:sz w:val="24"/>
            <w:szCs w:val="24"/>
            <w:lang w:val="en-US"/>
          </w:rPr>
          <w:t>https://hwb.gov.wales/storage/f9d85dba-85a4-4e87-bb58-a24730ad7e57/foundation-phase-profile-handbook-revised-september-2017.pdf</w:t>
        </w:r>
      </w:hyperlink>
      <w:r>
        <w:rPr>
          <w:rFonts w:ascii="Arial" w:hAnsi="Arial" w:cs="Arial"/>
          <w:sz w:val="24"/>
          <w:szCs w:val="24"/>
          <w:lang w:val="en-US"/>
        </w:rPr>
        <w:t xml:space="preserve"> (Accessed: 20 November 2019). </w:t>
      </w:r>
    </w:p>
    <w:p w14:paraId="6314EF11" w14:textId="77777777" w:rsidR="00BF3134" w:rsidRDefault="00BF3134" w:rsidP="00BF3134">
      <w:pPr>
        <w:rPr>
          <w:rFonts w:ascii="Arial" w:hAnsi="Arial" w:cs="Arial"/>
          <w:sz w:val="24"/>
          <w:szCs w:val="24"/>
        </w:rPr>
      </w:pPr>
      <w:r>
        <w:rPr>
          <w:rFonts w:ascii="Arial" w:hAnsi="Arial" w:cs="Arial"/>
          <w:sz w:val="24"/>
          <w:szCs w:val="24"/>
          <w:lang w:val="en-US"/>
        </w:rPr>
        <w:t xml:space="preserve">Weibell, C.J. (2011) </w:t>
      </w:r>
      <w:r>
        <w:rPr>
          <w:rFonts w:ascii="Arial" w:hAnsi="Arial" w:cs="Arial"/>
          <w:i/>
          <w:iCs/>
          <w:sz w:val="24"/>
          <w:szCs w:val="24"/>
          <w:lang w:val="en-US"/>
        </w:rPr>
        <w:t>Principles of learning:</w:t>
      </w:r>
      <w:r w:rsidRPr="003A7AE8">
        <w:rPr>
          <w:rFonts w:ascii="Arial" w:hAnsi="Arial" w:cs="Arial"/>
          <w:i/>
          <w:iCs/>
          <w:sz w:val="32"/>
          <w:szCs w:val="32"/>
          <w:lang w:val="en-US"/>
        </w:rPr>
        <w:t xml:space="preserve"> </w:t>
      </w:r>
      <w:r w:rsidRPr="003A7AE8">
        <w:rPr>
          <w:rFonts w:ascii="Arial" w:hAnsi="Arial" w:cs="Arial"/>
          <w:i/>
          <w:iCs/>
          <w:sz w:val="24"/>
          <w:szCs w:val="24"/>
        </w:rPr>
        <w:t>7 principles to guide personalized, student-centered learning in the technology-enhanced, blended learning environment.</w:t>
      </w:r>
      <w:r>
        <w:rPr>
          <w:rFonts w:ascii="Arial" w:hAnsi="Arial" w:cs="Arial"/>
          <w:i/>
          <w:iCs/>
          <w:sz w:val="24"/>
          <w:szCs w:val="24"/>
        </w:rPr>
        <w:t xml:space="preserve"> </w:t>
      </w:r>
      <w:r>
        <w:rPr>
          <w:rFonts w:ascii="Arial" w:hAnsi="Arial" w:cs="Arial"/>
          <w:sz w:val="24"/>
          <w:szCs w:val="24"/>
        </w:rPr>
        <w:t xml:space="preserve">Available at: </w:t>
      </w:r>
      <w:hyperlink r:id="rId23" w:history="1">
        <w:r w:rsidRPr="008C627F">
          <w:rPr>
            <w:rStyle w:val="Hyperlink"/>
            <w:rFonts w:ascii="Arial" w:hAnsi="Arial" w:cs="Arial"/>
            <w:sz w:val="24"/>
            <w:szCs w:val="24"/>
          </w:rPr>
          <w:t>https://principlesoflearning.wordpress.com/dissertation/chapter-3-literature-review-2/the-behavioral-perspective/behaviorism-john-b-watson-1913/</w:t>
        </w:r>
      </w:hyperlink>
      <w:r>
        <w:rPr>
          <w:rFonts w:ascii="Arial" w:hAnsi="Arial" w:cs="Arial"/>
          <w:sz w:val="24"/>
          <w:szCs w:val="24"/>
        </w:rPr>
        <w:t xml:space="preserve"> (Accessed: 2 December 2019). </w:t>
      </w:r>
    </w:p>
    <w:p w14:paraId="1302D1A8" w14:textId="496B0FBD" w:rsidR="00B743D9" w:rsidRDefault="00B743D9" w:rsidP="00E14224">
      <w:pPr>
        <w:jc w:val="both"/>
        <w:rPr>
          <w:rFonts w:ascii="Arial" w:hAnsi="Arial" w:cs="Arial"/>
          <w:sz w:val="24"/>
          <w:szCs w:val="24"/>
        </w:rPr>
      </w:pPr>
    </w:p>
    <w:p w14:paraId="2B479011" w14:textId="310D378E" w:rsidR="00746ED8" w:rsidRPr="00746ED8" w:rsidRDefault="00746ED8" w:rsidP="00E14224">
      <w:pPr>
        <w:jc w:val="both"/>
        <w:rPr>
          <w:rFonts w:ascii="Arial" w:hAnsi="Arial" w:cs="Arial"/>
          <w:sz w:val="28"/>
          <w:szCs w:val="28"/>
          <w:u w:val="single"/>
        </w:rPr>
      </w:pPr>
      <w:r w:rsidRPr="00746ED8">
        <w:rPr>
          <w:rFonts w:ascii="Arial" w:hAnsi="Arial" w:cs="Arial"/>
          <w:sz w:val="28"/>
          <w:szCs w:val="28"/>
          <w:u w:val="single"/>
        </w:rPr>
        <w:t>Photographs</w:t>
      </w:r>
    </w:p>
    <w:p w14:paraId="61ADC8EA" w14:textId="482B3A4C" w:rsidR="00D70D78" w:rsidRDefault="00746ED8" w:rsidP="00E14224">
      <w:pPr>
        <w:jc w:val="both"/>
        <w:rPr>
          <w:rFonts w:ascii="Arial" w:hAnsi="Arial" w:cs="Arial"/>
          <w:sz w:val="24"/>
          <w:szCs w:val="24"/>
        </w:rPr>
      </w:pPr>
      <w:r>
        <w:rPr>
          <w:rFonts w:ascii="Arial" w:hAnsi="Arial" w:cs="Arial"/>
          <w:sz w:val="24"/>
          <w:szCs w:val="24"/>
        </w:rPr>
        <w:t xml:space="preserve">Simple Psychology (2018), Maslow’s Hierarchy of Needs. Available at: </w:t>
      </w:r>
      <w:hyperlink r:id="rId24" w:history="1">
        <w:r w:rsidRPr="00AA2F0C">
          <w:rPr>
            <w:rStyle w:val="Hyperlink"/>
            <w:rFonts w:ascii="Arial" w:hAnsi="Arial" w:cs="Arial"/>
            <w:sz w:val="24"/>
            <w:szCs w:val="24"/>
          </w:rPr>
          <w:t>https://www.simplypsychology.org/maslow.html</w:t>
        </w:r>
      </w:hyperlink>
      <w:r>
        <w:rPr>
          <w:rFonts w:ascii="Arial" w:hAnsi="Arial" w:cs="Arial"/>
          <w:sz w:val="24"/>
          <w:szCs w:val="24"/>
        </w:rPr>
        <w:t xml:space="preserve"> (Accessed: 12 December 2019). </w:t>
      </w:r>
    </w:p>
    <w:p w14:paraId="3D684449" w14:textId="77777777" w:rsidR="00746ED8" w:rsidRDefault="00746ED8" w:rsidP="006606EA">
      <w:pPr>
        <w:jc w:val="both"/>
        <w:rPr>
          <w:rFonts w:ascii="Arial" w:hAnsi="Arial" w:cs="Arial"/>
          <w:sz w:val="24"/>
          <w:szCs w:val="24"/>
        </w:rPr>
      </w:pPr>
    </w:p>
    <w:p w14:paraId="7618B2C2" w14:textId="77777777" w:rsidR="00613F87" w:rsidRDefault="00613F87" w:rsidP="006606EA">
      <w:pPr>
        <w:jc w:val="both"/>
        <w:rPr>
          <w:rFonts w:ascii="Arial" w:hAnsi="Arial" w:cs="Arial"/>
          <w:sz w:val="24"/>
          <w:szCs w:val="24"/>
        </w:rPr>
      </w:pPr>
    </w:p>
    <w:p w14:paraId="46529962" w14:textId="69D33105" w:rsidR="00227EA2" w:rsidRDefault="00227EA2" w:rsidP="006606EA">
      <w:pPr>
        <w:jc w:val="both"/>
        <w:rPr>
          <w:rFonts w:ascii="Arial" w:hAnsi="Arial" w:cs="Arial"/>
          <w:sz w:val="24"/>
          <w:szCs w:val="24"/>
        </w:rPr>
      </w:pPr>
    </w:p>
    <w:p w14:paraId="660C86A6" w14:textId="77777777" w:rsidR="00227EA2" w:rsidRPr="006606EA" w:rsidRDefault="00227EA2" w:rsidP="006606EA">
      <w:pPr>
        <w:jc w:val="both"/>
        <w:rPr>
          <w:rFonts w:ascii="Arial" w:hAnsi="Arial" w:cs="Arial"/>
          <w:sz w:val="24"/>
          <w:szCs w:val="24"/>
        </w:rPr>
      </w:pPr>
    </w:p>
    <w:p w14:paraId="43B78869" w14:textId="77777777" w:rsidR="00E14224" w:rsidRDefault="00E14224" w:rsidP="00FC2D94">
      <w:pPr>
        <w:rPr>
          <w:rFonts w:ascii="Arial" w:hAnsi="Arial" w:cs="Arial"/>
          <w:sz w:val="24"/>
          <w:szCs w:val="24"/>
        </w:rPr>
      </w:pPr>
    </w:p>
    <w:p w14:paraId="08EF6E6E" w14:textId="012E5338" w:rsidR="00746ED8" w:rsidRDefault="00746ED8" w:rsidP="00E14224">
      <w:pPr>
        <w:jc w:val="both"/>
        <w:rPr>
          <w:rFonts w:ascii="Arial" w:hAnsi="Arial" w:cs="Arial"/>
          <w:b/>
          <w:bCs/>
          <w:sz w:val="32"/>
          <w:szCs w:val="32"/>
        </w:rPr>
      </w:pPr>
      <w:r>
        <w:rPr>
          <w:rFonts w:ascii="Arial" w:hAnsi="Arial" w:cs="Arial"/>
          <w:b/>
          <w:bCs/>
          <w:sz w:val="32"/>
          <w:szCs w:val="32"/>
        </w:rPr>
        <w:lastRenderedPageBreak/>
        <w:t xml:space="preserve">Appendices </w:t>
      </w:r>
    </w:p>
    <w:p w14:paraId="66A61376" w14:textId="46921D6A" w:rsidR="00746ED8" w:rsidRPr="00746ED8" w:rsidRDefault="00854A09" w:rsidP="00FC2D94">
      <w:pPr>
        <w:rPr>
          <w:rFonts w:ascii="Arial" w:hAnsi="Arial" w:cs="Arial"/>
          <w:b/>
          <w:bCs/>
          <w:sz w:val="32"/>
          <w:szCs w:val="32"/>
        </w:rPr>
      </w:pPr>
      <w:r>
        <w:rPr>
          <w:rFonts w:ascii="Arial" w:hAnsi="Arial" w:cs="Arial"/>
          <w:b/>
          <w:bCs/>
          <w:noProof/>
          <w:sz w:val="32"/>
          <w:szCs w:val="32"/>
        </w:rPr>
        <mc:AlternateContent>
          <mc:Choice Requires="wps">
            <w:drawing>
              <wp:anchor distT="0" distB="0" distL="114300" distR="114300" simplePos="0" relativeHeight="251664384" behindDoc="0" locked="0" layoutInCell="1" allowOverlap="1" wp14:anchorId="477DF62A" wp14:editId="2F9348D9">
                <wp:simplePos x="0" y="0"/>
                <wp:positionH relativeFrom="column">
                  <wp:posOffset>466725</wp:posOffset>
                </wp:positionH>
                <wp:positionV relativeFrom="paragraph">
                  <wp:posOffset>7866380</wp:posOffset>
                </wp:positionV>
                <wp:extent cx="4486275" cy="55245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4486275" cy="552450"/>
                        </a:xfrm>
                        <a:prstGeom prst="rect">
                          <a:avLst/>
                        </a:prstGeom>
                        <a:solidFill>
                          <a:schemeClr val="lt1"/>
                        </a:solidFill>
                        <a:ln w="6350">
                          <a:solidFill>
                            <a:prstClr val="black"/>
                          </a:solidFill>
                        </a:ln>
                      </wps:spPr>
                      <wps:txbx>
                        <w:txbxContent>
                          <w:p w14:paraId="6B0A7C2E" w14:textId="60943736" w:rsidR="00746ED8" w:rsidRDefault="00746ED8">
                            <w:pPr>
                              <w:rPr>
                                <w:lang w:val="en-US"/>
                              </w:rPr>
                            </w:pPr>
                            <w:bookmarkStart w:id="0" w:name="_GoBack"/>
                            <w:r>
                              <w:rPr>
                                <w:lang w:val="en-US"/>
                              </w:rPr>
                              <w:t xml:space="preserve">Appendix B – Maslow’s Hierarchy </w:t>
                            </w:r>
                          </w:p>
                          <w:p w14:paraId="311706D5" w14:textId="52F2D891" w:rsidR="00746ED8" w:rsidRPr="00746ED8" w:rsidRDefault="00746ED8">
                            <w:pPr>
                              <w:rPr>
                                <w:lang w:val="en-US"/>
                              </w:rPr>
                            </w:pPr>
                            <w:r>
                              <w:rPr>
                                <w:lang w:val="en-US"/>
                              </w:rPr>
                              <w:t xml:space="preserve">Image: Simply Psychology </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77DF62A" id="_x0000_t202" coordsize="21600,21600" o:spt="202" path="m,l,21600r21600,l21600,xe">
                <v:stroke joinstyle="miter"/>
                <v:path gradientshapeok="t" o:connecttype="rect"/>
              </v:shapetype>
              <v:shape id="Text Box 7" o:spid="_x0000_s1031" type="#_x0000_t202" style="position:absolute;margin-left:36.75pt;margin-top:619.4pt;width:353.25pt;height:43.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" fillcolor="white [3201]" strokeweight=".5pt">
                <v:textbox>
                  <w:txbxContent>
                    <w:p w14:paraId="6B0A7C2E" w14:textId="60943736" w:rsidR="00746ED8" w:rsidRDefault="00746ED8">
                      <w:pPr>
                        <w:rPr>
                          <w:lang w:val="en-US"/>
                        </w:rPr>
                      </w:pPr>
                      <w:bookmarkStart w:id="1" w:name="_GoBack"/>
                      <w:r>
                        <w:rPr>
                          <w:lang w:val="en-US"/>
                        </w:rPr>
                        <w:t xml:space="preserve">Appendix B – Maslow’s Hierarchy </w:t>
                      </w:r>
                    </w:p>
                    <w:p w14:paraId="311706D5" w14:textId="52F2D891" w:rsidR="00746ED8" w:rsidRPr="00746ED8" w:rsidRDefault="00746ED8">
                      <w:pPr>
                        <w:rPr>
                          <w:lang w:val="en-US"/>
                        </w:rPr>
                      </w:pPr>
                      <w:r>
                        <w:rPr>
                          <w:lang w:val="en-US"/>
                        </w:rPr>
                        <w:t xml:space="preserve">Image: Simply Psychology </w:t>
                      </w:r>
                      <w:bookmarkEnd w:id="1"/>
                    </w:p>
                  </w:txbxContent>
                </v:textbox>
              </v:shape>
            </w:pict>
          </mc:Fallback>
        </mc:AlternateContent>
      </w:r>
      <w:r>
        <w:rPr>
          <w:rFonts w:ascii="Arial" w:hAnsi="Arial" w:cs="Arial"/>
          <w:b/>
          <w:bCs/>
          <w:noProof/>
          <w:sz w:val="32"/>
          <w:szCs w:val="32"/>
        </w:rPr>
        <w:drawing>
          <wp:anchor distT="0" distB="0" distL="114300" distR="114300" simplePos="0" relativeHeight="251663360" behindDoc="0" locked="0" layoutInCell="1" allowOverlap="1" wp14:anchorId="35030F8A" wp14:editId="07028352">
            <wp:simplePos x="0" y="0"/>
            <wp:positionH relativeFrom="margin">
              <wp:posOffset>466725</wp:posOffset>
            </wp:positionH>
            <wp:positionV relativeFrom="paragraph">
              <wp:posOffset>4361815</wp:posOffset>
            </wp:positionV>
            <wp:extent cx="4617085" cy="3436620"/>
            <wp:effectExtent l="0" t="0" r="0" b="0"/>
            <wp:wrapSquare wrapText="bothSides"/>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ierarchy of needs - maslow.png"/>
                    <pic:cNvPicPr/>
                  </pic:nvPicPr>
                  <pic:blipFill>
                    <a:blip r:embed="rId25">
                      <a:extLst>
                        <a:ext uri="{28A0092B-C50C-407E-A947-70E740481C1C}">
                          <a14:useLocalDpi xmlns:a14="http://schemas.microsoft.com/office/drawing/2010/main" val="0"/>
                        </a:ext>
                      </a:extLst>
                    </a:blip>
                    <a:stretch>
                      <a:fillRect/>
                    </a:stretch>
                  </pic:blipFill>
                  <pic:spPr>
                    <a:xfrm>
                      <a:off x="0" y="0"/>
                      <a:ext cx="4617085" cy="343662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noProof/>
          <w:sz w:val="32"/>
          <w:szCs w:val="32"/>
        </w:rPr>
        <mc:AlternateContent>
          <mc:Choice Requires="wps">
            <w:drawing>
              <wp:anchor distT="0" distB="0" distL="114300" distR="114300" simplePos="0" relativeHeight="251662336" behindDoc="0" locked="0" layoutInCell="1" allowOverlap="1" wp14:anchorId="14D6E969" wp14:editId="0BCF258C">
                <wp:simplePos x="0" y="0"/>
                <wp:positionH relativeFrom="column">
                  <wp:posOffset>552450</wp:posOffset>
                </wp:positionH>
                <wp:positionV relativeFrom="paragraph">
                  <wp:posOffset>3427730</wp:posOffset>
                </wp:positionV>
                <wp:extent cx="4391025" cy="57150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4391025" cy="571500"/>
                        </a:xfrm>
                        <a:prstGeom prst="rect">
                          <a:avLst/>
                        </a:prstGeom>
                        <a:solidFill>
                          <a:schemeClr val="lt1"/>
                        </a:solidFill>
                        <a:ln w="6350">
                          <a:solidFill>
                            <a:prstClr val="black"/>
                          </a:solidFill>
                        </a:ln>
                      </wps:spPr>
                      <wps:txbx>
                        <w:txbxContent>
                          <w:p w14:paraId="60E893DC" w14:textId="4077AE17" w:rsidR="00746ED8" w:rsidRDefault="00746ED8">
                            <w:pPr>
                              <w:rPr>
                                <w:lang w:val="en-US"/>
                              </w:rPr>
                            </w:pPr>
                            <w:r>
                              <w:rPr>
                                <w:lang w:val="en-US"/>
                              </w:rPr>
                              <w:t xml:space="preserve">Appendix A - Lollipop sticks </w:t>
                            </w:r>
                          </w:p>
                          <w:p w14:paraId="06B8DE77" w14:textId="40C5D336" w:rsidR="00746ED8" w:rsidRDefault="00746ED8">
                            <w:pPr>
                              <w:rPr>
                                <w:lang w:val="en-US"/>
                              </w:rPr>
                            </w:pPr>
                            <w:r>
                              <w:rPr>
                                <w:lang w:val="en-US"/>
                              </w:rPr>
                              <w:t>Image: Bridging school</w:t>
                            </w:r>
                          </w:p>
                          <w:p w14:paraId="5995EE0E" w14:textId="77777777" w:rsidR="00746ED8" w:rsidRDefault="00746ED8">
                            <w:pPr>
                              <w:rPr>
                                <w:lang w:val="en-US"/>
                              </w:rPr>
                            </w:pPr>
                          </w:p>
                          <w:p w14:paraId="7A33B8D8" w14:textId="77777777" w:rsidR="00746ED8" w:rsidRPr="00746ED8" w:rsidRDefault="00746ED8">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6E969" id="Text Box 5" o:spid="_x0000_s1032" type="#_x0000_t202" style="position:absolute;margin-left:43.5pt;margin-top:269.9pt;width:345.75pt;height: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" fillcolor="white [3201]" strokeweight=".5pt">
                <v:textbox>
                  <w:txbxContent>
                    <w:p w14:paraId="60E893DC" w14:textId="4077AE17" w:rsidR="00746ED8" w:rsidRDefault="00746ED8">
                      <w:pPr>
                        <w:rPr>
                          <w:lang w:val="en-US"/>
                        </w:rPr>
                      </w:pPr>
                      <w:r>
                        <w:rPr>
                          <w:lang w:val="en-US"/>
                        </w:rPr>
                        <w:t xml:space="preserve">Appendix A - Lollipop sticks </w:t>
                      </w:r>
                    </w:p>
                    <w:p w14:paraId="06B8DE77" w14:textId="40C5D336" w:rsidR="00746ED8" w:rsidRDefault="00746ED8">
                      <w:pPr>
                        <w:rPr>
                          <w:lang w:val="en-US"/>
                        </w:rPr>
                      </w:pPr>
                      <w:r>
                        <w:rPr>
                          <w:lang w:val="en-US"/>
                        </w:rPr>
                        <w:t>Image: Bridging school</w:t>
                      </w:r>
                    </w:p>
                    <w:p w14:paraId="5995EE0E" w14:textId="77777777" w:rsidR="00746ED8" w:rsidRDefault="00746ED8">
                      <w:pPr>
                        <w:rPr>
                          <w:lang w:val="en-US"/>
                        </w:rPr>
                      </w:pPr>
                    </w:p>
                    <w:p w14:paraId="7A33B8D8" w14:textId="77777777" w:rsidR="00746ED8" w:rsidRPr="00746ED8" w:rsidRDefault="00746ED8">
                      <w:pPr>
                        <w:rPr>
                          <w:lang w:val="en-US"/>
                        </w:rPr>
                      </w:pPr>
                    </w:p>
                  </w:txbxContent>
                </v:textbox>
              </v:shape>
            </w:pict>
          </mc:Fallback>
        </mc:AlternateContent>
      </w:r>
      <w:r>
        <w:rPr>
          <w:rFonts w:ascii="Arial" w:hAnsi="Arial" w:cs="Arial"/>
          <w:b/>
          <w:bCs/>
          <w:noProof/>
          <w:sz w:val="32"/>
          <w:szCs w:val="32"/>
        </w:rPr>
        <w:drawing>
          <wp:anchor distT="0" distB="0" distL="114300" distR="114300" simplePos="0" relativeHeight="251661312" behindDoc="0" locked="0" layoutInCell="1" allowOverlap="1" wp14:anchorId="3BC79870" wp14:editId="084E97AC">
            <wp:simplePos x="0" y="0"/>
            <wp:positionH relativeFrom="margin">
              <wp:posOffset>571500</wp:posOffset>
            </wp:positionH>
            <wp:positionV relativeFrom="paragraph">
              <wp:posOffset>151130</wp:posOffset>
            </wp:positionV>
            <wp:extent cx="4352925" cy="3264535"/>
            <wp:effectExtent l="0" t="0" r="9525" b="0"/>
            <wp:wrapSquare wrapText="bothSides"/>
            <wp:docPr id="4" name="Picture 4" descr="Lollipop stick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ollipop sticks.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352925" cy="3264535"/>
                    </a:xfrm>
                    <a:prstGeom prst="rect">
                      <a:avLst/>
                    </a:prstGeom>
                  </pic:spPr>
                </pic:pic>
              </a:graphicData>
            </a:graphic>
            <wp14:sizeRelH relativeFrom="page">
              <wp14:pctWidth>0</wp14:pctWidth>
            </wp14:sizeRelH>
            <wp14:sizeRelV relativeFrom="page">
              <wp14:pctHeight>0</wp14:pctHeight>
            </wp14:sizeRelV>
          </wp:anchor>
        </w:drawing>
      </w:r>
    </w:p>
    <w:sectPr w:rsidR="00746ED8" w:rsidRPr="00746ED8" w:rsidSect="00272EAD">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7DC928" w14:textId="77777777" w:rsidR="00E85F9D" w:rsidRDefault="00E85F9D" w:rsidP="00FC2D94">
      <w:pPr>
        <w:spacing w:after="0" w:line="240" w:lineRule="auto"/>
      </w:pPr>
      <w:r>
        <w:separator/>
      </w:r>
    </w:p>
  </w:endnote>
  <w:endnote w:type="continuationSeparator" w:id="0">
    <w:p w14:paraId="6D117858" w14:textId="77777777" w:rsidR="00E85F9D" w:rsidRDefault="00E85F9D" w:rsidP="00FC2D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1815242"/>
      <w:docPartObj>
        <w:docPartGallery w:val="Page Numbers (Bottom of Page)"/>
        <w:docPartUnique/>
      </w:docPartObj>
    </w:sdtPr>
    <w:sdtEndPr>
      <w:rPr>
        <w:noProof/>
      </w:rPr>
    </w:sdtEndPr>
    <w:sdtContent>
      <w:p w14:paraId="22B80280" w14:textId="5092B8C5" w:rsidR="00183FD3" w:rsidRDefault="00183F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34FBE4" w14:textId="77777777" w:rsidR="00183FD3" w:rsidRDefault="00183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67994D" w14:textId="77777777" w:rsidR="00E85F9D" w:rsidRDefault="00E85F9D" w:rsidP="00FC2D94">
      <w:pPr>
        <w:spacing w:after="0" w:line="240" w:lineRule="auto"/>
      </w:pPr>
      <w:r>
        <w:separator/>
      </w:r>
    </w:p>
  </w:footnote>
  <w:footnote w:type="continuationSeparator" w:id="0">
    <w:p w14:paraId="56A68B76" w14:textId="77777777" w:rsidR="00E85F9D" w:rsidRDefault="00E85F9D" w:rsidP="00FC2D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145E8" w14:textId="5ABF343D" w:rsidR="00FC2D94" w:rsidRDefault="00FC2D94" w:rsidP="00FC2D94">
    <w:pPr>
      <w:pStyle w:val="Header"/>
    </w:pPr>
    <w:r>
      <w:t>Yasmin Scrine                                                      ECAD4007</w:t>
    </w:r>
    <w:r>
      <w:ptab w:relativeTo="margin" w:alignment="right" w:leader="none"/>
    </w:r>
    <w:r>
      <w:t>1902590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32425"/>
    <w:multiLevelType w:val="hybridMultilevel"/>
    <w:tmpl w:val="CE02C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3A117C"/>
    <w:multiLevelType w:val="hybridMultilevel"/>
    <w:tmpl w:val="F314C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83382"/>
    <w:multiLevelType w:val="hybridMultilevel"/>
    <w:tmpl w:val="5EBCD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4E3C17"/>
    <w:multiLevelType w:val="hybridMultilevel"/>
    <w:tmpl w:val="E2D46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95553D"/>
    <w:multiLevelType w:val="hybridMultilevel"/>
    <w:tmpl w:val="81120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77332D"/>
    <w:multiLevelType w:val="hybridMultilevel"/>
    <w:tmpl w:val="29168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D94"/>
    <w:rsid w:val="00000503"/>
    <w:rsid w:val="00013519"/>
    <w:rsid w:val="00013FEF"/>
    <w:rsid w:val="000156A6"/>
    <w:rsid w:val="000226F6"/>
    <w:rsid w:val="00023A38"/>
    <w:rsid w:val="0003786A"/>
    <w:rsid w:val="00037AA5"/>
    <w:rsid w:val="000544AE"/>
    <w:rsid w:val="000550CA"/>
    <w:rsid w:val="000568EE"/>
    <w:rsid w:val="000575E0"/>
    <w:rsid w:val="000600B9"/>
    <w:rsid w:val="00061812"/>
    <w:rsid w:val="00063C65"/>
    <w:rsid w:val="00066D98"/>
    <w:rsid w:val="00070431"/>
    <w:rsid w:val="00091816"/>
    <w:rsid w:val="00091FE1"/>
    <w:rsid w:val="000A2C7E"/>
    <w:rsid w:val="000B095D"/>
    <w:rsid w:val="000B373A"/>
    <w:rsid w:val="000B5784"/>
    <w:rsid w:val="000B57F0"/>
    <w:rsid w:val="000C101C"/>
    <w:rsid w:val="000C63B1"/>
    <w:rsid w:val="000D3EB3"/>
    <w:rsid w:val="000D6781"/>
    <w:rsid w:val="000F416B"/>
    <w:rsid w:val="0010759C"/>
    <w:rsid w:val="001341AF"/>
    <w:rsid w:val="00134B85"/>
    <w:rsid w:val="00136D14"/>
    <w:rsid w:val="00142DD1"/>
    <w:rsid w:val="00147282"/>
    <w:rsid w:val="001524AE"/>
    <w:rsid w:val="0016259D"/>
    <w:rsid w:val="00176748"/>
    <w:rsid w:val="00177FAA"/>
    <w:rsid w:val="00183FD3"/>
    <w:rsid w:val="00187374"/>
    <w:rsid w:val="00197BC2"/>
    <w:rsid w:val="001B1322"/>
    <w:rsid w:val="001E30D1"/>
    <w:rsid w:val="001F2B89"/>
    <w:rsid w:val="002050A8"/>
    <w:rsid w:val="00212A0B"/>
    <w:rsid w:val="0021675C"/>
    <w:rsid w:val="002177C5"/>
    <w:rsid w:val="00217A72"/>
    <w:rsid w:val="00227EA2"/>
    <w:rsid w:val="00240D49"/>
    <w:rsid w:val="00243D43"/>
    <w:rsid w:val="002446C3"/>
    <w:rsid w:val="00250A9C"/>
    <w:rsid w:val="00260E4E"/>
    <w:rsid w:val="00263760"/>
    <w:rsid w:val="00272EAD"/>
    <w:rsid w:val="00294659"/>
    <w:rsid w:val="002A3650"/>
    <w:rsid w:val="002B3280"/>
    <w:rsid w:val="002B515B"/>
    <w:rsid w:val="002D7CFD"/>
    <w:rsid w:val="002F304E"/>
    <w:rsid w:val="00302C07"/>
    <w:rsid w:val="003074D7"/>
    <w:rsid w:val="0032664B"/>
    <w:rsid w:val="00326900"/>
    <w:rsid w:val="00355174"/>
    <w:rsid w:val="00360F13"/>
    <w:rsid w:val="00372F1E"/>
    <w:rsid w:val="0038136A"/>
    <w:rsid w:val="003860A4"/>
    <w:rsid w:val="003A15AA"/>
    <w:rsid w:val="003A36E0"/>
    <w:rsid w:val="003A4A78"/>
    <w:rsid w:val="003E103A"/>
    <w:rsid w:val="003E752D"/>
    <w:rsid w:val="0040303C"/>
    <w:rsid w:val="00410AEB"/>
    <w:rsid w:val="0042186A"/>
    <w:rsid w:val="004277AF"/>
    <w:rsid w:val="0045019E"/>
    <w:rsid w:val="00454698"/>
    <w:rsid w:val="004601B8"/>
    <w:rsid w:val="004723DF"/>
    <w:rsid w:val="004744F5"/>
    <w:rsid w:val="004A5591"/>
    <w:rsid w:val="004A62C1"/>
    <w:rsid w:val="004B0945"/>
    <w:rsid w:val="004B11CF"/>
    <w:rsid w:val="004B5A42"/>
    <w:rsid w:val="004C279D"/>
    <w:rsid w:val="004C755B"/>
    <w:rsid w:val="004E0226"/>
    <w:rsid w:val="004F262E"/>
    <w:rsid w:val="005044EC"/>
    <w:rsid w:val="0051414E"/>
    <w:rsid w:val="005277E8"/>
    <w:rsid w:val="00533F0D"/>
    <w:rsid w:val="005508B5"/>
    <w:rsid w:val="00550D35"/>
    <w:rsid w:val="00553550"/>
    <w:rsid w:val="005674BF"/>
    <w:rsid w:val="0056798D"/>
    <w:rsid w:val="00570889"/>
    <w:rsid w:val="005838F4"/>
    <w:rsid w:val="005A0507"/>
    <w:rsid w:val="005A2330"/>
    <w:rsid w:val="005A324B"/>
    <w:rsid w:val="005B4EBF"/>
    <w:rsid w:val="005C0BAE"/>
    <w:rsid w:val="005D27B4"/>
    <w:rsid w:val="005E198B"/>
    <w:rsid w:val="00613F87"/>
    <w:rsid w:val="00631483"/>
    <w:rsid w:val="0064127E"/>
    <w:rsid w:val="006573E6"/>
    <w:rsid w:val="006606EA"/>
    <w:rsid w:val="006924BC"/>
    <w:rsid w:val="006954C1"/>
    <w:rsid w:val="00697A0B"/>
    <w:rsid w:val="006A57D4"/>
    <w:rsid w:val="006A642E"/>
    <w:rsid w:val="006B49F1"/>
    <w:rsid w:val="006C0CA9"/>
    <w:rsid w:val="006D1EDF"/>
    <w:rsid w:val="006D38BD"/>
    <w:rsid w:val="006D46DD"/>
    <w:rsid w:val="006D5683"/>
    <w:rsid w:val="006D5F4F"/>
    <w:rsid w:val="006D7DD6"/>
    <w:rsid w:val="006E27D3"/>
    <w:rsid w:val="006E38F2"/>
    <w:rsid w:val="006E4F1B"/>
    <w:rsid w:val="006E53AA"/>
    <w:rsid w:val="00713BE0"/>
    <w:rsid w:val="00714C48"/>
    <w:rsid w:val="007436F9"/>
    <w:rsid w:val="00746ED8"/>
    <w:rsid w:val="0076536A"/>
    <w:rsid w:val="007802BA"/>
    <w:rsid w:val="0078268D"/>
    <w:rsid w:val="00793A8C"/>
    <w:rsid w:val="007A0D01"/>
    <w:rsid w:val="007B428B"/>
    <w:rsid w:val="007B5E65"/>
    <w:rsid w:val="007C03BC"/>
    <w:rsid w:val="007C0B14"/>
    <w:rsid w:val="007C1D53"/>
    <w:rsid w:val="007E162F"/>
    <w:rsid w:val="007E1857"/>
    <w:rsid w:val="007E55B0"/>
    <w:rsid w:val="007F290F"/>
    <w:rsid w:val="008318FE"/>
    <w:rsid w:val="00834D8D"/>
    <w:rsid w:val="00850608"/>
    <w:rsid w:val="00854A09"/>
    <w:rsid w:val="008746BD"/>
    <w:rsid w:val="0089415E"/>
    <w:rsid w:val="008B0474"/>
    <w:rsid w:val="008B18D7"/>
    <w:rsid w:val="008D582F"/>
    <w:rsid w:val="00905281"/>
    <w:rsid w:val="009053A6"/>
    <w:rsid w:val="009135C7"/>
    <w:rsid w:val="009212E8"/>
    <w:rsid w:val="00922E9C"/>
    <w:rsid w:val="00932655"/>
    <w:rsid w:val="00933A9E"/>
    <w:rsid w:val="0094175D"/>
    <w:rsid w:val="00945A09"/>
    <w:rsid w:val="00947BD9"/>
    <w:rsid w:val="009608A6"/>
    <w:rsid w:val="009628EC"/>
    <w:rsid w:val="00980B99"/>
    <w:rsid w:val="00985B33"/>
    <w:rsid w:val="009905FB"/>
    <w:rsid w:val="00994152"/>
    <w:rsid w:val="009A24A5"/>
    <w:rsid w:val="009A3FAD"/>
    <w:rsid w:val="009A6125"/>
    <w:rsid w:val="009B3E92"/>
    <w:rsid w:val="009C5005"/>
    <w:rsid w:val="00A03205"/>
    <w:rsid w:val="00A0662E"/>
    <w:rsid w:val="00A26777"/>
    <w:rsid w:val="00A60B0E"/>
    <w:rsid w:val="00A621B7"/>
    <w:rsid w:val="00A8439D"/>
    <w:rsid w:val="00AA5809"/>
    <w:rsid w:val="00AB11F9"/>
    <w:rsid w:val="00AB23C2"/>
    <w:rsid w:val="00AD08A7"/>
    <w:rsid w:val="00AD7918"/>
    <w:rsid w:val="00AE6314"/>
    <w:rsid w:val="00B128E9"/>
    <w:rsid w:val="00B132C7"/>
    <w:rsid w:val="00B140C7"/>
    <w:rsid w:val="00B2278A"/>
    <w:rsid w:val="00B22F21"/>
    <w:rsid w:val="00B42116"/>
    <w:rsid w:val="00B42974"/>
    <w:rsid w:val="00B52D1A"/>
    <w:rsid w:val="00B536AA"/>
    <w:rsid w:val="00B71FE6"/>
    <w:rsid w:val="00B743D9"/>
    <w:rsid w:val="00B86960"/>
    <w:rsid w:val="00B8731C"/>
    <w:rsid w:val="00B93566"/>
    <w:rsid w:val="00B94296"/>
    <w:rsid w:val="00BA02CF"/>
    <w:rsid w:val="00BA10E0"/>
    <w:rsid w:val="00BD4A0C"/>
    <w:rsid w:val="00BD6555"/>
    <w:rsid w:val="00BF19DA"/>
    <w:rsid w:val="00BF3134"/>
    <w:rsid w:val="00C13DF5"/>
    <w:rsid w:val="00C17347"/>
    <w:rsid w:val="00C41B04"/>
    <w:rsid w:val="00C62E67"/>
    <w:rsid w:val="00C71F83"/>
    <w:rsid w:val="00C90657"/>
    <w:rsid w:val="00CC1921"/>
    <w:rsid w:val="00CD684B"/>
    <w:rsid w:val="00CF55A3"/>
    <w:rsid w:val="00D079F7"/>
    <w:rsid w:val="00D3057D"/>
    <w:rsid w:val="00D3501E"/>
    <w:rsid w:val="00D36880"/>
    <w:rsid w:val="00D422AC"/>
    <w:rsid w:val="00D460C4"/>
    <w:rsid w:val="00D51F58"/>
    <w:rsid w:val="00D53F00"/>
    <w:rsid w:val="00D57E3A"/>
    <w:rsid w:val="00D60FDD"/>
    <w:rsid w:val="00D643B0"/>
    <w:rsid w:val="00D70D78"/>
    <w:rsid w:val="00D75D06"/>
    <w:rsid w:val="00D813F6"/>
    <w:rsid w:val="00D81C61"/>
    <w:rsid w:val="00D82F24"/>
    <w:rsid w:val="00DA177D"/>
    <w:rsid w:val="00DA50B7"/>
    <w:rsid w:val="00DB1C2D"/>
    <w:rsid w:val="00DB2707"/>
    <w:rsid w:val="00DC5A12"/>
    <w:rsid w:val="00DC7D34"/>
    <w:rsid w:val="00DD3C1E"/>
    <w:rsid w:val="00DD646D"/>
    <w:rsid w:val="00DF199F"/>
    <w:rsid w:val="00E14224"/>
    <w:rsid w:val="00E1697D"/>
    <w:rsid w:val="00E37849"/>
    <w:rsid w:val="00E5785D"/>
    <w:rsid w:val="00E60CA1"/>
    <w:rsid w:val="00E85F9D"/>
    <w:rsid w:val="00EB2903"/>
    <w:rsid w:val="00EC03C1"/>
    <w:rsid w:val="00EC79A2"/>
    <w:rsid w:val="00EF2C30"/>
    <w:rsid w:val="00F15E7A"/>
    <w:rsid w:val="00F17D1B"/>
    <w:rsid w:val="00F2058E"/>
    <w:rsid w:val="00F21517"/>
    <w:rsid w:val="00F32F0E"/>
    <w:rsid w:val="00F414F4"/>
    <w:rsid w:val="00F43B63"/>
    <w:rsid w:val="00F50E57"/>
    <w:rsid w:val="00F63D47"/>
    <w:rsid w:val="00F66914"/>
    <w:rsid w:val="00F71F7D"/>
    <w:rsid w:val="00F84158"/>
    <w:rsid w:val="00F9164D"/>
    <w:rsid w:val="00F965D1"/>
    <w:rsid w:val="00FB6601"/>
    <w:rsid w:val="00FC0A7E"/>
    <w:rsid w:val="00FC2D94"/>
    <w:rsid w:val="00FC6CCF"/>
    <w:rsid w:val="00FC7274"/>
    <w:rsid w:val="00FE0C45"/>
    <w:rsid w:val="00FE17A3"/>
    <w:rsid w:val="00FF3872"/>
    <w:rsid w:val="00FF38D4"/>
    <w:rsid w:val="00FF3CCA"/>
    <w:rsid w:val="00FF42BB"/>
    <w:rsid w:val="00FF5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93CEB"/>
  <w15:chartTrackingRefBased/>
  <w15:docId w15:val="{817A7DA1-7E19-4B56-8FB0-A20E5EC3B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D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2D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D94"/>
  </w:style>
  <w:style w:type="paragraph" w:styleId="Footer">
    <w:name w:val="footer"/>
    <w:basedOn w:val="Normal"/>
    <w:link w:val="FooterChar"/>
    <w:uiPriority w:val="99"/>
    <w:unhideWhenUsed/>
    <w:rsid w:val="00FC2D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D94"/>
  </w:style>
  <w:style w:type="character" w:customStyle="1" w:styleId="Heading1Char">
    <w:name w:val="Heading 1 Char"/>
    <w:basedOn w:val="DefaultParagraphFont"/>
    <w:link w:val="Heading1"/>
    <w:uiPriority w:val="9"/>
    <w:rsid w:val="00FC2D9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606EA"/>
    <w:pPr>
      <w:ind w:left="720"/>
      <w:contextualSpacing/>
    </w:pPr>
  </w:style>
  <w:style w:type="paragraph" w:styleId="Title">
    <w:name w:val="Title"/>
    <w:basedOn w:val="Normal"/>
    <w:next w:val="Normal"/>
    <w:link w:val="TitleChar"/>
    <w:uiPriority w:val="10"/>
    <w:qFormat/>
    <w:rsid w:val="00272EA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272EA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72EAD"/>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272EAD"/>
    <w:rPr>
      <w:rFonts w:eastAsiaTheme="minorEastAsia" w:cs="Times New Roman"/>
      <w:color w:val="5A5A5A" w:themeColor="text1" w:themeTint="A5"/>
      <w:spacing w:val="15"/>
      <w:lang w:val="en-US"/>
    </w:rPr>
  </w:style>
  <w:style w:type="paragraph" w:styleId="NoSpacing">
    <w:name w:val="No Spacing"/>
    <w:link w:val="NoSpacingChar"/>
    <w:uiPriority w:val="1"/>
    <w:qFormat/>
    <w:rsid w:val="00272E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2EAD"/>
    <w:rPr>
      <w:rFonts w:eastAsiaTheme="minorEastAsia"/>
      <w:lang w:val="en-US"/>
    </w:rPr>
  </w:style>
  <w:style w:type="character" w:styleId="Hyperlink">
    <w:name w:val="Hyperlink"/>
    <w:basedOn w:val="DefaultParagraphFont"/>
    <w:uiPriority w:val="99"/>
    <w:unhideWhenUsed/>
    <w:rsid w:val="00294659"/>
    <w:rPr>
      <w:color w:val="0000FF"/>
      <w:u w:val="single"/>
    </w:rPr>
  </w:style>
  <w:style w:type="character" w:styleId="UnresolvedMention">
    <w:name w:val="Unresolved Mention"/>
    <w:basedOn w:val="DefaultParagraphFont"/>
    <w:uiPriority w:val="99"/>
    <w:semiHidden/>
    <w:unhideWhenUsed/>
    <w:rsid w:val="00746ED8"/>
    <w:rPr>
      <w:color w:val="605E5C"/>
      <w:shd w:val="clear" w:color="auto" w:fill="E1DFDD"/>
    </w:rPr>
  </w:style>
  <w:style w:type="paragraph" w:styleId="TOCHeading">
    <w:name w:val="TOC Heading"/>
    <w:basedOn w:val="Heading1"/>
    <w:next w:val="Normal"/>
    <w:uiPriority w:val="39"/>
    <w:unhideWhenUsed/>
    <w:qFormat/>
    <w:rsid w:val="00E14224"/>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ophia.stkate.edu/cgi/viewcontent.cgi?article=1258&amp;context=maed" TargetMode="External"/><Relationship Id="rId18" Type="http://schemas.openxmlformats.org/officeDocument/2006/relationships/hyperlink" Target="http://www.psychologywizard.net/operant-conditioning-ao1-ao2-ao3.html" TargetMode="External"/><Relationship Id="rId26" Type="http://schemas.openxmlformats.org/officeDocument/2006/relationships/image" Target="media/image2.jpeg"/><Relationship Id="rId3" Type="http://schemas.openxmlformats.org/officeDocument/2006/relationships/numbering" Target="numbering.xml"/><Relationship Id="rId21" Type="http://schemas.openxmlformats.org/officeDocument/2006/relationships/hyperlink" Target="https://gov.wales/sites/default/files/publications/2018-03/education-in-wales-our-national-mission.pdf" TargetMode="External"/><Relationship Id="rId7" Type="http://schemas.openxmlformats.org/officeDocument/2006/relationships/footnotes" Target="footnotes.xml"/><Relationship Id="rId12" Type="http://schemas.openxmlformats.org/officeDocument/2006/relationships/hyperlink" Target="https://assets.publishing.service.gov.uk/government/uploads/system/uploads/attachment_data/file/596629/EYFS_STATUTORY_FRAMEWORK_2017.pdf" TargetMode="External"/><Relationship Id="rId17" Type="http://schemas.openxmlformats.org/officeDocument/2006/relationships/hyperlink" Target="https://www.pgpedia.com/e/emotional-development" TargetMode="External"/><Relationship Id="rId25"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psychology.wikia.org/wiki/Parten%27s_stages_of_play" TargetMode="External"/><Relationship Id="rId20" Type="http://schemas.openxmlformats.org/officeDocument/2006/relationships/hyperlink" Target="https://gov.wales/sites/default/files/publications/2018-02/foundation-phase-framework-revised-2015.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arning-theories.com/vygotskys-social-learning-theory.html" TargetMode="External"/><Relationship Id="rId24" Type="http://schemas.openxmlformats.org/officeDocument/2006/relationships/hyperlink" Target="https://www.simplypsychology.org/maslow.html" TargetMode="External"/><Relationship Id="rId5" Type="http://schemas.openxmlformats.org/officeDocument/2006/relationships/settings" Target="settings.xml"/><Relationship Id="rId15" Type="http://schemas.openxmlformats.org/officeDocument/2006/relationships/hyperlink" Target="https://www.simplypsychology.org/operant-conditioning.html" TargetMode="External"/><Relationship Id="rId23" Type="http://schemas.openxmlformats.org/officeDocument/2006/relationships/hyperlink" Target="https://principlesoflearning.wordpress.com/dissertation/chapter-3-literature-review-2/the-behavioral-perspective/behaviorism-john-b-watson-1913/" TargetMode="External"/><Relationship Id="rId28" Type="http://schemas.openxmlformats.org/officeDocument/2006/relationships/footer" Target="footer1.xml"/><Relationship Id="rId10" Type="http://schemas.openxmlformats.org/officeDocument/2006/relationships/hyperlink" Target="https://www.childcomwales.org.uk/uncrc-childrens-rights/uncrc/" TargetMode="External"/><Relationship Id="rId19" Type="http://schemas.openxmlformats.org/officeDocument/2006/relationships/hyperlink" Target="https://www.scanva.org/support-for-parents/parent-resource-center-2/social-development-in-children/" TargetMode="External"/><Relationship Id="rId4" Type="http://schemas.openxmlformats.org/officeDocument/2006/relationships/styles" Target="styles.xml"/><Relationship Id="rId9" Type="http://schemas.openxmlformats.org/officeDocument/2006/relationships/hyperlink" Target="https://www.verywellmind.com/the-little-albert-experiment-2794994" TargetMode="External"/><Relationship Id="rId14" Type="http://schemas.openxmlformats.org/officeDocument/2006/relationships/hyperlink" Target="https://www.gov.uk/children-with-special-educational-needs" TargetMode="External"/><Relationship Id="rId22" Type="http://schemas.openxmlformats.org/officeDocument/2006/relationships/hyperlink" Target="https://hwb.gov.wales/storage/f9d85dba-85a4-4e87-bb58-a24730ad7e57/foundation-phase-profile-handbook-revised-september-2017.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ECAD4007                       December 2019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0CD602-5CF6-4ADF-8B5B-813F17B61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10</Pages>
  <Words>2808</Words>
  <Characters>17019</Characters>
  <Application>Microsoft Office Word</Application>
  <DocSecurity>0</DocSecurity>
  <Lines>288</Lines>
  <Paragraphs>56</Paragraphs>
  <ScaleCrop>false</ScaleCrop>
  <HeadingPairs>
    <vt:vector size="2" baseType="variant">
      <vt:variant>
        <vt:lpstr>Title</vt:lpstr>
      </vt:variant>
      <vt:variant>
        <vt:i4>1</vt:i4>
      </vt:variant>
    </vt:vector>
  </HeadingPairs>
  <TitlesOfParts>
    <vt:vector size="1" baseType="lpstr">
      <vt:lpstr>Using the pupil profile given, identify how specific aspects of the child’s holistic development could be met within an educational setting.                                         Underpin this with references to relevant theories, research and examples </vt:lpstr>
    </vt:vector>
  </TitlesOfParts>
  <Company>1902590</Company>
  <LinksUpToDate>false</LinksUpToDate>
  <CharactersWithSpaces>19771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the pupil profile given, identify how specific aspects of the child’s holistic development could be met within an educational setting.                                         Underpin this with references to relevant theories, research and examples of excellent practice.</dc:title>
  <dc:subject/>
  <dc:creator>Yasmin Scrine</dc:creator>
  <cp:keywords/>
  <dc:description/>
  <cp:lastModifiedBy>Yasmin Scrine</cp:lastModifiedBy>
  <cp:revision>15</cp:revision>
  <dcterms:created xsi:type="dcterms:W3CDTF">2019-12-13T10:55:00Z</dcterms:created>
  <dcterms:modified xsi:type="dcterms:W3CDTF">2019-12-13T11:36:00Z</dcterms:modified>
</cp:coreProperties>
</file>