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20149" w:rsidP="5B6023AC" w:rsidRDefault="5329C1F2" w14:paraId="2A4D0FB0" w14:textId="41412715">
      <w:pPr>
        <w:rPr>
          <w:rFonts w:ascii="Calibri" w:hAnsi="Calibri" w:eastAsia="Calibri" w:cs="Calibri"/>
          <w:b w:val="1"/>
          <w:bCs w:val="1"/>
          <w:color w:val="000000" w:themeColor="text1" w:themeTint="FF" w:themeShade="FF"/>
          <w:sz w:val="28"/>
          <w:szCs w:val="28"/>
          <w:u w:val="none"/>
        </w:rPr>
      </w:pPr>
      <w:r w:rsidRPr="5B6023AC" w:rsidR="5E97C46E">
        <w:rPr>
          <w:rFonts w:ascii="Calibri" w:hAnsi="Calibri" w:eastAsia="Calibri" w:cs="Calibri"/>
          <w:b w:val="1"/>
          <w:bCs w:val="1"/>
          <w:i w:val="0"/>
          <w:iCs w:val="0"/>
          <w:caps w:val="0"/>
          <w:smallCaps w:val="0"/>
          <w:noProof w:val="0"/>
          <w:color w:val="000000" w:themeColor="text1" w:themeTint="FF" w:themeShade="FF"/>
          <w:sz w:val="32"/>
          <w:szCs w:val="32"/>
          <w:lang w:val="en-GB"/>
        </w:rPr>
        <w:t xml:space="preserve">Q1-Discuss the implications of </w:t>
      </w:r>
      <w:r w:rsidRPr="5B6023AC" w:rsidR="5E97C46E">
        <w:rPr>
          <w:rFonts w:ascii="Calibri" w:hAnsi="Calibri" w:eastAsia="Calibri" w:cs="Calibri"/>
          <w:b w:val="1"/>
          <w:bCs w:val="1"/>
          <w:i w:val="0"/>
          <w:iCs w:val="0"/>
          <w:caps w:val="0"/>
          <w:smallCaps w:val="0"/>
          <w:noProof w:val="0"/>
          <w:color w:val="000000" w:themeColor="text1" w:themeTint="FF" w:themeShade="FF"/>
          <w:sz w:val="32"/>
          <w:szCs w:val="32"/>
          <w:lang w:val="en-GB"/>
        </w:rPr>
        <w:t>remaining</w:t>
      </w:r>
      <w:r w:rsidRPr="5B6023AC" w:rsidR="5E97C46E">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a sole trader, going into a partnership with Gregor and </w:t>
      </w:r>
      <w:r w:rsidRPr="5B6023AC" w:rsidR="5E97C46E">
        <w:rPr>
          <w:rFonts w:ascii="Calibri" w:hAnsi="Calibri" w:eastAsia="Calibri" w:cs="Calibri"/>
          <w:b w:val="1"/>
          <w:bCs w:val="1"/>
          <w:i w:val="0"/>
          <w:iCs w:val="0"/>
          <w:caps w:val="0"/>
          <w:smallCaps w:val="0"/>
          <w:noProof w:val="0"/>
          <w:color w:val="000000" w:themeColor="text1" w:themeTint="FF" w:themeShade="FF"/>
          <w:sz w:val="32"/>
          <w:szCs w:val="32"/>
          <w:lang w:val="en-GB"/>
        </w:rPr>
        <w:t>katya</w:t>
      </w:r>
      <w:r w:rsidRPr="5B6023AC" w:rsidR="5E97C46E">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or setting up a private limited company. Research the issues and provide a full briefing note to form the basis of the advice Paul will require when he attends for his appointment.</w:t>
      </w:r>
      <w:r w:rsidRPr="5B6023AC" w:rsidR="5E97C46E">
        <w:rPr>
          <w:rFonts w:ascii="Calibri" w:hAnsi="Calibri" w:eastAsia="Calibri" w:cs="Calibri"/>
          <w:b w:val="1"/>
          <w:bCs w:val="1"/>
          <w:color w:val="000000" w:themeColor="text1" w:themeTint="FF" w:themeShade="FF"/>
          <w:sz w:val="28"/>
          <w:szCs w:val="28"/>
          <w:u w:val="none"/>
        </w:rPr>
        <w:t xml:space="preserve"> </w:t>
      </w:r>
    </w:p>
    <w:p w:rsidR="00A20149" w:rsidP="5B6023AC" w:rsidRDefault="5329C1F2" w14:paraId="79401CD5" w14:textId="10EDA906">
      <w:pPr>
        <w:pStyle w:val="Normal"/>
        <w:rPr>
          <w:rFonts w:ascii="Calibri" w:hAnsi="Calibri" w:eastAsia="Calibri" w:cs="Calibri"/>
          <w:b w:val="1"/>
          <w:bCs w:val="1"/>
          <w:color w:val="000000" w:themeColor="text1" w:themeTint="FF" w:themeShade="FF"/>
          <w:sz w:val="28"/>
          <w:szCs w:val="28"/>
          <w:u w:val="none"/>
        </w:rPr>
      </w:pPr>
    </w:p>
    <w:p w:rsidR="00A20149" w:rsidP="5B6023AC" w:rsidRDefault="5329C1F2" w14:paraId="19BE8CEC" w14:textId="43F2F2D0">
      <w:pPr>
        <w:jc w:val="center"/>
        <w:rPr>
          <w:rFonts w:ascii="Calibri" w:hAnsi="Calibri" w:eastAsia="Calibri" w:cs="Calibri"/>
          <w:b w:val="1"/>
          <w:bCs w:val="1"/>
          <w:color w:val="000000" w:themeColor="text1" w:themeTint="FF" w:themeShade="FF"/>
          <w:sz w:val="28"/>
          <w:szCs w:val="28"/>
          <w:u w:val="none"/>
        </w:rPr>
      </w:pPr>
      <w:r w:rsidRPr="5B6023AC" w:rsidR="300DBBE5">
        <w:rPr>
          <w:rFonts w:ascii="Calibri" w:hAnsi="Calibri" w:eastAsia="Calibri" w:cs="Calibri"/>
          <w:b w:val="1"/>
          <w:bCs w:val="1"/>
          <w:color w:val="000000" w:themeColor="text1" w:themeTint="FF" w:themeShade="FF"/>
          <w:sz w:val="28"/>
          <w:szCs w:val="28"/>
          <w:u w:val="none"/>
        </w:rPr>
        <w:t xml:space="preserve">Briefing note </w:t>
      </w:r>
      <w:r w:rsidRPr="5B6023AC" w:rsidR="43636DF7">
        <w:rPr>
          <w:rFonts w:ascii="Calibri" w:hAnsi="Calibri" w:eastAsia="Calibri" w:cs="Calibri"/>
          <w:b w:val="1"/>
          <w:bCs w:val="1"/>
          <w:color w:val="000000" w:themeColor="text1" w:themeTint="FF" w:themeShade="FF"/>
          <w:sz w:val="28"/>
          <w:szCs w:val="28"/>
          <w:u w:val="none"/>
        </w:rPr>
        <w:t>on:</w:t>
      </w:r>
      <w:r w:rsidRPr="5B6023AC" w:rsidR="300DBBE5">
        <w:rPr>
          <w:rFonts w:ascii="Calibri" w:hAnsi="Calibri" w:eastAsia="Calibri" w:cs="Calibri"/>
          <w:b w:val="1"/>
          <w:bCs w:val="1"/>
          <w:color w:val="000000" w:themeColor="text1" w:themeTint="FF" w:themeShade="FF"/>
          <w:sz w:val="28"/>
          <w:szCs w:val="28"/>
          <w:u w:val="none"/>
        </w:rPr>
        <w:t xml:space="preserve"> Paul Potter </w:t>
      </w:r>
    </w:p>
    <w:p w:rsidR="00A20149" w:rsidP="5B6023AC" w:rsidRDefault="5329C1F2" w14:paraId="0B6F5D44" w14:textId="553F43B7">
      <w:pPr>
        <w:jc w:val="center"/>
        <w:rPr>
          <w:rFonts w:ascii="Calibri" w:hAnsi="Calibri" w:eastAsia="Calibri" w:cs="Calibri"/>
          <w:color w:val="000000" w:themeColor="text1"/>
          <w:sz w:val="28"/>
          <w:szCs w:val="28"/>
          <w:u w:val="none"/>
        </w:rPr>
      </w:pPr>
      <w:r w:rsidRPr="5B6023AC" w:rsidR="57229E4F">
        <w:rPr>
          <w:rFonts w:ascii="Calibri" w:hAnsi="Calibri" w:eastAsia="Calibri" w:cs="Calibri"/>
          <w:b w:val="1"/>
          <w:bCs w:val="1"/>
          <w:color w:val="000000" w:themeColor="text1" w:themeTint="FF" w:themeShade="FF"/>
          <w:sz w:val="28"/>
          <w:szCs w:val="28"/>
          <w:u w:val="none"/>
        </w:rPr>
        <w:t>11</w:t>
      </w:r>
      <w:r w:rsidRPr="5B6023AC" w:rsidR="375BC336">
        <w:rPr>
          <w:rFonts w:ascii="Calibri" w:hAnsi="Calibri" w:eastAsia="Calibri" w:cs="Calibri"/>
          <w:b w:val="1"/>
          <w:bCs w:val="1"/>
          <w:color w:val="000000" w:themeColor="text1" w:themeTint="FF" w:themeShade="FF"/>
          <w:sz w:val="28"/>
          <w:szCs w:val="28"/>
          <w:u w:val="none"/>
        </w:rPr>
        <w:t>/03/</w:t>
      </w:r>
      <w:r w:rsidRPr="5B6023AC" w:rsidR="57229E4F">
        <w:rPr>
          <w:rFonts w:ascii="Calibri" w:hAnsi="Calibri" w:eastAsia="Calibri" w:cs="Calibri"/>
          <w:b w:val="1"/>
          <w:bCs w:val="1"/>
          <w:color w:val="000000" w:themeColor="text1" w:themeTint="FF" w:themeShade="FF"/>
          <w:sz w:val="28"/>
          <w:szCs w:val="28"/>
          <w:u w:val="none"/>
        </w:rPr>
        <w:t xml:space="preserve"> 202</w:t>
      </w:r>
      <w:r w:rsidRPr="5B6023AC" w:rsidR="06C217FE">
        <w:rPr>
          <w:rFonts w:ascii="Calibri" w:hAnsi="Calibri" w:eastAsia="Calibri" w:cs="Calibri"/>
          <w:b w:val="1"/>
          <w:bCs w:val="1"/>
          <w:color w:val="000000" w:themeColor="text1" w:themeTint="FF" w:themeShade="FF"/>
          <w:sz w:val="28"/>
          <w:szCs w:val="28"/>
          <w:u w:val="none"/>
        </w:rPr>
        <w:t>4</w:t>
      </w:r>
    </w:p>
    <w:p w:rsidR="00A20149" w:rsidP="5B6023AC" w:rsidRDefault="5329C1F2" w14:paraId="0E378945" w14:textId="0B99ABC5">
      <w:pPr>
        <w:jc w:val="center"/>
        <w:rPr>
          <w:rFonts w:ascii="Calibri" w:hAnsi="Calibri" w:eastAsia="Calibri" w:cs="Calibri"/>
          <w:b w:val="1"/>
          <w:bCs w:val="1"/>
          <w:color w:val="000000" w:themeColor="text1"/>
          <w:sz w:val="28"/>
          <w:szCs w:val="28"/>
          <w:u w:val="none"/>
        </w:rPr>
      </w:pPr>
      <w:r w:rsidRPr="5B6023AC" w:rsidR="5329C1F2">
        <w:rPr>
          <w:rFonts w:ascii="Calibri" w:hAnsi="Calibri" w:eastAsia="Calibri" w:cs="Calibri"/>
          <w:b w:val="1"/>
          <w:bCs w:val="1"/>
          <w:color w:val="000000" w:themeColor="text1" w:themeTint="FF" w:themeShade="FF"/>
          <w:sz w:val="28"/>
          <w:szCs w:val="28"/>
          <w:u w:val="none"/>
        </w:rPr>
        <w:t>Prepared by:</w:t>
      </w:r>
      <w:r w:rsidRPr="5B6023AC" w:rsidR="79833210">
        <w:rPr>
          <w:rFonts w:ascii="Calibri" w:hAnsi="Calibri" w:eastAsia="Calibri" w:cs="Calibri"/>
          <w:b w:val="1"/>
          <w:bCs w:val="1"/>
          <w:color w:val="000000" w:themeColor="text1" w:themeTint="FF" w:themeShade="FF"/>
          <w:sz w:val="28"/>
          <w:szCs w:val="28"/>
          <w:u w:val="none"/>
        </w:rPr>
        <w:t xml:space="preserve"> </w:t>
      </w:r>
      <w:r w:rsidRPr="5B6023AC" w:rsidR="2C60C21B">
        <w:rPr>
          <w:rFonts w:ascii="Calibri" w:hAnsi="Calibri" w:eastAsia="Calibri" w:cs="Calibri"/>
          <w:b w:val="1"/>
          <w:bCs w:val="1"/>
          <w:color w:val="000000" w:themeColor="text1" w:themeTint="FF" w:themeShade="FF"/>
          <w:sz w:val="28"/>
          <w:szCs w:val="28"/>
          <w:u w:val="none"/>
        </w:rPr>
        <w:t xml:space="preserve">Miss </w:t>
      </w:r>
      <w:r w:rsidRPr="5B6023AC" w:rsidR="79833210">
        <w:rPr>
          <w:rFonts w:ascii="Calibri" w:hAnsi="Calibri" w:eastAsia="Calibri" w:cs="Calibri"/>
          <w:b w:val="1"/>
          <w:bCs w:val="1"/>
          <w:color w:val="000000" w:themeColor="text1" w:themeTint="FF" w:themeShade="FF"/>
          <w:sz w:val="28"/>
          <w:szCs w:val="28"/>
          <w:u w:val="none"/>
        </w:rPr>
        <w:t>Gleeson</w:t>
      </w:r>
    </w:p>
    <w:p w:rsidR="5B6023AC" w:rsidP="5B6023AC" w:rsidRDefault="5B6023AC" w14:paraId="4218785E" w14:textId="0B32DC3F">
      <w:pPr>
        <w:pStyle w:val="Normal"/>
        <w:jc w:val="center"/>
        <w:rPr>
          <w:rFonts w:ascii="Calibri" w:hAnsi="Calibri" w:eastAsia="Calibri" w:cs="Calibri"/>
          <w:b w:val="1"/>
          <w:bCs w:val="1"/>
          <w:color w:val="000000" w:themeColor="text1" w:themeTint="FF" w:themeShade="FF"/>
          <w:sz w:val="28"/>
          <w:szCs w:val="28"/>
        </w:rPr>
      </w:pPr>
    </w:p>
    <w:p w:rsidR="00A20149" w:rsidP="7F38BE79" w:rsidRDefault="5329C1F2" w14:paraId="0F7DC86F" w14:textId="63873345">
      <w:pPr>
        <w:rPr>
          <w:rFonts w:ascii="Calibri" w:hAnsi="Calibri" w:eastAsia="Calibri" w:cs="Calibri"/>
          <w:color w:val="000000" w:themeColor="text1"/>
          <w:sz w:val="28"/>
          <w:szCs w:val="28"/>
        </w:rPr>
      </w:pPr>
      <w:r w:rsidRPr="5B6023AC" w:rsidR="5329C1F2">
        <w:rPr>
          <w:rFonts w:ascii="Calibri" w:hAnsi="Calibri" w:eastAsia="Calibri" w:cs="Calibri"/>
          <w:b w:val="1"/>
          <w:bCs w:val="1"/>
          <w:color w:val="000000" w:themeColor="text1" w:themeTint="FF" w:themeShade="FF"/>
          <w:sz w:val="28"/>
          <w:szCs w:val="28"/>
          <w:u w:val="single"/>
        </w:rPr>
        <w:t>Subject:</w:t>
      </w:r>
      <w:r w:rsidRPr="5B6023AC" w:rsidR="6879CCF4">
        <w:rPr>
          <w:rFonts w:ascii="Calibri" w:hAnsi="Calibri" w:eastAsia="Calibri" w:cs="Calibri"/>
          <w:b w:val="1"/>
          <w:bCs w:val="1"/>
          <w:color w:val="000000" w:themeColor="text1" w:themeTint="FF" w:themeShade="FF"/>
          <w:sz w:val="28"/>
          <w:szCs w:val="28"/>
        </w:rPr>
        <w:t xml:space="preserve"> implications of remaining a sole trader,</w:t>
      </w:r>
      <w:r w:rsidRPr="5B6023AC" w:rsidR="17D4220E">
        <w:rPr>
          <w:rFonts w:ascii="Calibri" w:hAnsi="Calibri" w:eastAsia="Calibri" w:cs="Calibri"/>
          <w:b w:val="1"/>
          <w:bCs w:val="1"/>
          <w:color w:val="000000" w:themeColor="text1" w:themeTint="FF" w:themeShade="FF"/>
          <w:sz w:val="28"/>
          <w:szCs w:val="28"/>
        </w:rPr>
        <w:t xml:space="preserve"> going into a partnership with Gregor and Katya or setting up a private limited company.</w:t>
      </w:r>
    </w:p>
    <w:p w:rsidR="38D890B2" w:rsidP="7F38BE79" w:rsidRDefault="38D890B2" w14:paraId="34FDF857" w14:textId="761F3648">
      <w:pPr>
        <w:rPr>
          <w:rFonts w:ascii="Calibri" w:hAnsi="Calibri" w:eastAsia="Calibri" w:cs="Calibri"/>
          <w:color w:val="000000" w:themeColor="text1"/>
          <w:sz w:val="28"/>
          <w:szCs w:val="28"/>
        </w:rPr>
      </w:pPr>
      <w:r w:rsidRPr="5B6023AC" w:rsidR="38D890B2">
        <w:rPr>
          <w:rFonts w:ascii="Calibri" w:hAnsi="Calibri" w:eastAsia="Calibri" w:cs="Calibri"/>
          <w:color w:val="000000" w:themeColor="text1" w:themeTint="FF" w:themeShade="FF"/>
          <w:sz w:val="28"/>
          <w:szCs w:val="28"/>
        </w:rPr>
        <w:t xml:space="preserve">Paul wishes to discuss any implications in </w:t>
      </w:r>
      <w:r w:rsidRPr="5B6023AC" w:rsidR="38D890B2">
        <w:rPr>
          <w:rFonts w:ascii="Calibri" w:hAnsi="Calibri" w:eastAsia="Calibri" w:cs="Calibri"/>
          <w:color w:val="000000" w:themeColor="text1" w:themeTint="FF" w:themeShade="FF"/>
          <w:sz w:val="28"/>
          <w:szCs w:val="28"/>
        </w:rPr>
        <w:t>remaining</w:t>
      </w:r>
      <w:r w:rsidRPr="5B6023AC" w:rsidR="38D890B2">
        <w:rPr>
          <w:rFonts w:ascii="Calibri" w:hAnsi="Calibri" w:eastAsia="Calibri" w:cs="Calibri"/>
          <w:color w:val="000000" w:themeColor="text1" w:themeTint="FF" w:themeShade="FF"/>
          <w:sz w:val="28"/>
          <w:szCs w:val="28"/>
        </w:rPr>
        <w:t xml:space="preserve"> as a sole trader, going into a partnership with both Gregor and Katya or, setting up a private limited company.</w:t>
      </w:r>
    </w:p>
    <w:p w:rsidR="645CD8F6" w:rsidP="5B6023AC" w:rsidRDefault="645CD8F6" w14:paraId="5CA46B6C" w14:textId="3A2AE4D5">
      <w:pPr>
        <w:rPr>
          <w:rFonts w:ascii="Calibri" w:hAnsi="Calibri" w:eastAsia="Calibri" w:cs="Calibri"/>
          <w:b w:val="1"/>
          <w:bCs w:val="1"/>
          <w:color w:val="000000" w:themeColor="text1" w:themeTint="FF" w:themeShade="FF"/>
          <w:sz w:val="28"/>
          <w:szCs w:val="28"/>
          <w:u w:val="single"/>
        </w:rPr>
      </w:pPr>
      <w:r w:rsidRPr="5B6023AC" w:rsidR="39AD2833">
        <w:rPr>
          <w:rFonts w:ascii="Calibri" w:hAnsi="Calibri" w:eastAsia="Calibri" w:cs="Calibri"/>
          <w:b w:val="1"/>
          <w:bCs w:val="1"/>
          <w:color w:val="000000" w:themeColor="text1" w:themeTint="FF" w:themeShade="FF"/>
          <w:sz w:val="28"/>
          <w:szCs w:val="28"/>
          <w:u w:val="single"/>
        </w:rPr>
        <w:t>Purpose</w:t>
      </w:r>
    </w:p>
    <w:p w:rsidR="645CD8F6" w:rsidP="5B6023AC" w:rsidRDefault="645CD8F6" w14:paraId="1385BF16" w14:textId="39786FAF">
      <w:pPr>
        <w:rPr>
          <w:rFonts w:ascii="Calibri" w:hAnsi="Calibri" w:eastAsia="Calibri" w:cs="Calibri"/>
          <w:color w:val="000000" w:themeColor="text1" w:themeTint="FF" w:themeShade="FF"/>
          <w:sz w:val="28"/>
          <w:szCs w:val="28"/>
        </w:rPr>
      </w:pPr>
      <w:r w:rsidRPr="5B6023AC" w:rsidR="39AD2833">
        <w:rPr>
          <w:rFonts w:ascii="Calibri" w:hAnsi="Calibri" w:eastAsia="Calibri" w:cs="Calibri"/>
          <w:color w:val="000000" w:themeColor="text1" w:themeTint="FF" w:themeShade="FF"/>
          <w:sz w:val="28"/>
          <w:szCs w:val="28"/>
        </w:rPr>
        <w:t xml:space="preserve">The purpose is to provide Paul with the implications of each alongside his options and recommendations. This will be done by addressing the implications of a sole trader, partnership, and private limited company alongside </w:t>
      </w:r>
      <w:r w:rsidRPr="5B6023AC" w:rsidR="39AD2833">
        <w:rPr>
          <w:rFonts w:ascii="Calibri" w:hAnsi="Calibri" w:eastAsia="Calibri" w:cs="Calibri"/>
          <w:color w:val="000000" w:themeColor="text1" w:themeTint="FF" w:themeShade="FF"/>
          <w:sz w:val="28"/>
          <w:szCs w:val="28"/>
        </w:rPr>
        <w:t>providing</w:t>
      </w:r>
      <w:r w:rsidRPr="5B6023AC" w:rsidR="39AD2833">
        <w:rPr>
          <w:rFonts w:ascii="Calibri" w:hAnsi="Calibri" w:eastAsia="Calibri" w:cs="Calibri"/>
          <w:color w:val="000000" w:themeColor="text1" w:themeTint="FF" w:themeShade="FF"/>
          <w:sz w:val="28"/>
          <w:szCs w:val="28"/>
        </w:rPr>
        <w:t xml:space="preserve"> descriptive advice on his options and suggest recommendations.</w:t>
      </w:r>
    </w:p>
    <w:p w:rsidR="645CD8F6" w:rsidP="5B6023AC" w:rsidRDefault="645CD8F6" w14:paraId="28C587B9" w14:textId="1345EFCD">
      <w:pPr>
        <w:pStyle w:val="Normal"/>
        <w:rPr>
          <w:rFonts w:ascii="Calibri" w:hAnsi="Calibri" w:eastAsia="Calibri" w:cs="Calibri"/>
          <w:b w:val="1"/>
          <w:bCs w:val="1"/>
          <w:color w:val="000000" w:themeColor="text1" w:themeTint="FF" w:themeShade="FF"/>
          <w:sz w:val="28"/>
          <w:szCs w:val="28"/>
          <w:u w:val="single"/>
        </w:rPr>
      </w:pPr>
      <w:r w:rsidRPr="5B6023AC" w:rsidR="0EF2FB73">
        <w:rPr>
          <w:rFonts w:ascii="Calibri" w:hAnsi="Calibri" w:eastAsia="Calibri" w:cs="Calibri"/>
          <w:b w:val="1"/>
          <w:bCs w:val="1"/>
          <w:color w:val="000000" w:themeColor="text1" w:themeTint="FF" w:themeShade="FF"/>
          <w:sz w:val="28"/>
          <w:szCs w:val="28"/>
          <w:u w:val="single"/>
        </w:rPr>
        <w:t>Background:</w:t>
      </w:r>
    </w:p>
    <w:p w:rsidR="645CD8F6" w:rsidP="5B6023AC" w:rsidRDefault="645CD8F6" w14:paraId="5B8D0A47" w14:textId="624898BF">
      <w:pPr>
        <w:pStyle w:val="Normal"/>
        <w:rPr>
          <w:rFonts w:ascii="Calibri" w:hAnsi="Calibri" w:eastAsia="Calibri" w:cs="Calibri"/>
          <w:color w:val="000000" w:themeColor="text1"/>
          <w:sz w:val="28"/>
          <w:szCs w:val="28"/>
        </w:rPr>
      </w:pPr>
      <w:r w:rsidRPr="5B6023AC" w:rsidR="645CD8F6">
        <w:rPr>
          <w:rFonts w:ascii="Calibri" w:hAnsi="Calibri" w:eastAsia="Calibri" w:cs="Calibri"/>
          <w:color w:val="000000" w:themeColor="text1" w:themeTint="FF" w:themeShade="FF"/>
          <w:sz w:val="28"/>
          <w:szCs w:val="28"/>
        </w:rPr>
        <w:t>Paul has a small business, ‘</w:t>
      </w:r>
      <w:r w:rsidRPr="5B6023AC" w:rsidR="55AB7161">
        <w:rPr>
          <w:rFonts w:ascii="Calibri" w:hAnsi="Calibri" w:eastAsia="Calibri" w:cs="Calibri"/>
          <w:color w:val="000000" w:themeColor="text1" w:themeTint="FF" w:themeShade="FF"/>
          <w:sz w:val="28"/>
          <w:szCs w:val="28"/>
        </w:rPr>
        <w:t>Sweet stuff</w:t>
      </w:r>
      <w:r w:rsidRPr="5B6023AC" w:rsidR="645CD8F6">
        <w:rPr>
          <w:rFonts w:ascii="Calibri" w:hAnsi="Calibri" w:eastAsia="Calibri" w:cs="Calibri"/>
          <w:color w:val="000000" w:themeColor="text1" w:themeTint="FF" w:themeShade="FF"/>
          <w:sz w:val="28"/>
          <w:szCs w:val="28"/>
        </w:rPr>
        <w:t>.’ H</w:t>
      </w:r>
      <w:r w:rsidRPr="5B6023AC" w:rsidR="76DE1B02">
        <w:rPr>
          <w:rFonts w:ascii="Calibri" w:hAnsi="Calibri" w:eastAsia="Calibri" w:cs="Calibri"/>
          <w:color w:val="000000" w:themeColor="text1" w:themeTint="FF" w:themeShade="FF"/>
          <w:sz w:val="28"/>
          <w:szCs w:val="28"/>
        </w:rPr>
        <w:t>e works from home and has been successful for the last 12 months and employed two friends,</w:t>
      </w:r>
      <w:r w:rsidRPr="5B6023AC" w:rsidR="1D6D2294">
        <w:rPr>
          <w:rFonts w:ascii="Calibri" w:hAnsi="Calibri" w:eastAsia="Calibri" w:cs="Calibri"/>
          <w:color w:val="000000" w:themeColor="text1" w:themeTint="FF" w:themeShade="FF"/>
          <w:sz w:val="28"/>
          <w:szCs w:val="28"/>
        </w:rPr>
        <w:t xml:space="preserve"> </w:t>
      </w:r>
      <w:r w:rsidRPr="5B6023AC" w:rsidR="76DE1B02">
        <w:rPr>
          <w:rFonts w:ascii="Calibri" w:hAnsi="Calibri" w:eastAsia="Calibri" w:cs="Calibri"/>
          <w:color w:val="000000" w:themeColor="text1" w:themeTint="FF" w:themeShade="FF"/>
          <w:sz w:val="28"/>
          <w:szCs w:val="28"/>
        </w:rPr>
        <w:t>Gregor and Katya</w:t>
      </w:r>
      <w:r w:rsidRPr="5B6023AC" w:rsidR="1CD43610">
        <w:rPr>
          <w:rFonts w:ascii="Calibri" w:hAnsi="Calibri" w:eastAsia="Calibri" w:cs="Calibri"/>
          <w:color w:val="000000" w:themeColor="text1" w:themeTint="FF" w:themeShade="FF"/>
          <w:sz w:val="28"/>
          <w:szCs w:val="28"/>
        </w:rPr>
        <w:t xml:space="preserve"> who help him. The business has been growing quickly so Paul wishes to take it to the next level and set up as a larger business</w:t>
      </w:r>
      <w:r w:rsidRPr="5B6023AC" w:rsidR="17068C30">
        <w:rPr>
          <w:rFonts w:ascii="Calibri" w:hAnsi="Calibri" w:eastAsia="Calibri" w:cs="Calibri"/>
          <w:color w:val="000000" w:themeColor="text1" w:themeTint="FF" w:themeShade="FF"/>
          <w:sz w:val="28"/>
          <w:szCs w:val="28"/>
        </w:rPr>
        <w:t>.</w:t>
      </w:r>
    </w:p>
    <w:p w:rsidR="17068C30" w:rsidP="7F38BE79" w:rsidRDefault="17068C30" w14:paraId="42847C40" w14:textId="4D6B01D1">
      <w:pPr>
        <w:rPr>
          <w:rFonts w:ascii="Calibri" w:hAnsi="Calibri" w:eastAsia="Calibri" w:cs="Calibri"/>
          <w:color w:val="000000" w:themeColor="text1"/>
          <w:sz w:val="28"/>
          <w:szCs w:val="28"/>
        </w:rPr>
      </w:pPr>
      <w:r w:rsidRPr="5B6023AC" w:rsidR="17068C30">
        <w:rPr>
          <w:rFonts w:ascii="Calibri" w:hAnsi="Calibri" w:eastAsia="Calibri" w:cs="Calibri"/>
          <w:color w:val="000000" w:themeColor="text1" w:themeTint="FF" w:themeShade="FF"/>
          <w:sz w:val="28"/>
          <w:szCs w:val="28"/>
        </w:rPr>
        <w:t>Paul needs to fund the expansion</w:t>
      </w:r>
      <w:r w:rsidRPr="5B6023AC" w:rsidR="5ED238C8">
        <w:rPr>
          <w:rFonts w:ascii="Calibri" w:hAnsi="Calibri" w:eastAsia="Calibri" w:cs="Calibri"/>
          <w:color w:val="000000" w:themeColor="text1" w:themeTint="FF" w:themeShade="FF"/>
          <w:sz w:val="28"/>
          <w:szCs w:val="28"/>
        </w:rPr>
        <w:t>. Gregor and Katya discussed the possibility of entering as business together with Paul as they love it just as much as him. Each will put in some money to fund the expansion</w:t>
      </w:r>
      <w:r w:rsidRPr="5B6023AC" w:rsidR="32DCE4A1">
        <w:rPr>
          <w:rFonts w:ascii="Calibri" w:hAnsi="Calibri" w:eastAsia="Calibri" w:cs="Calibri"/>
          <w:color w:val="000000" w:themeColor="text1" w:themeTint="FF" w:themeShade="FF"/>
          <w:sz w:val="28"/>
          <w:szCs w:val="28"/>
        </w:rPr>
        <w:t>.</w:t>
      </w:r>
    </w:p>
    <w:p w:rsidR="5B6023AC" w:rsidP="5B6023AC" w:rsidRDefault="5B6023AC" w14:paraId="29B584FE" w14:textId="7F178F19">
      <w:pPr>
        <w:pStyle w:val="Normal"/>
        <w:rPr>
          <w:rFonts w:ascii="Calibri" w:hAnsi="Calibri" w:eastAsia="Calibri" w:cs="Calibri"/>
          <w:color w:val="000000" w:themeColor="text1" w:themeTint="FF" w:themeShade="FF"/>
          <w:sz w:val="28"/>
          <w:szCs w:val="28"/>
        </w:rPr>
      </w:pPr>
    </w:p>
    <w:p w:rsidR="7A5232B1" w:rsidP="5B6023AC" w:rsidRDefault="7A5232B1" w14:paraId="43E8CFDD" w14:textId="0DA3ED7B">
      <w:pPr>
        <w:pStyle w:val="Normal"/>
        <w:rPr>
          <w:rFonts w:ascii="Calibri" w:hAnsi="Calibri" w:eastAsia="Calibri" w:cs="Calibri"/>
          <w:b w:val="1"/>
          <w:bCs w:val="1"/>
          <w:color w:val="000000" w:themeColor="text1" w:themeTint="FF" w:themeShade="FF"/>
          <w:sz w:val="28"/>
          <w:szCs w:val="28"/>
          <w:u w:val="single"/>
        </w:rPr>
      </w:pPr>
      <w:r w:rsidRPr="5B6023AC" w:rsidR="7A5232B1">
        <w:rPr>
          <w:rFonts w:ascii="Calibri" w:hAnsi="Calibri" w:eastAsia="Calibri" w:cs="Calibri"/>
          <w:b w:val="1"/>
          <w:bCs w:val="1"/>
          <w:color w:val="000000" w:themeColor="text1" w:themeTint="FF" w:themeShade="FF"/>
          <w:sz w:val="28"/>
          <w:szCs w:val="28"/>
          <w:u w:val="single"/>
        </w:rPr>
        <w:t>Analysis</w:t>
      </w:r>
    </w:p>
    <w:p w:rsidR="530E044C" w:rsidP="5B6023AC" w:rsidRDefault="530E044C" w14:paraId="1947C91E" w14:textId="53969687">
      <w:pPr>
        <w:rPr>
          <w:rFonts w:ascii="Calibri" w:hAnsi="Calibri" w:eastAsia="Calibri" w:cs="Calibri"/>
          <w:color w:val="000000" w:themeColor="text1" w:themeTint="FF" w:themeShade="FF"/>
          <w:sz w:val="28"/>
          <w:szCs w:val="28"/>
          <w:u w:val="single"/>
        </w:rPr>
      </w:pPr>
      <w:r w:rsidRPr="5B6023AC" w:rsidR="530E044C">
        <w:rPr>
          <w:rFonts w:ascii="Calibri" w:hAnsi="Calibri" w:eastAsia="Calibri" w:cs="Calibri"/>
          <w:color w:val="000000" w:themeColor="text1" w:themeTint="FF" w:themeShade="FF"/>
          <w:sz w:val="28"/>
          <w:szCs w:val="28"/>
        </w:rPr>
        <w:t>W</w:t>
      </w:r>
      <w:r w:rsidRPr="5B6023AC" w:rsidR="3E884F1A">
        <w:rPr>
          <w:rFonts w:ascii="Calibri" w:hAnsi="Calibri" w:eastAsia="Calibri" w:cs="Calibri"/>
          <w:color w:val="000000" w:themeColor="text1" w:themeTint="FF" w:themeShade="FF"/>
          <w:sz w:val="28"/>
          <w:szCs w:val="28"/>
        </w:rPr>
        <w:t xml:space="preserve">hen looking into the implications </w:t>
      </w:r>
      <w:r w:rsidRPr="5B6023AC" w:rsidR="4FDBF7AE">
        <w:rPr>
          <w:rFonts w:ascii="Calibri" w:hAnsi="Calibri" w:eastAsia="Calibri" w:cs="Calibri"/>
          <w:color w:val="000000" w:themeColor="text1" w:themeTint="FF" w:themeShade="FF"/>
          <w:sz w:val="28"/>
          <w:szCs w:val="28"/>
        </w:rPr>
        <w:t xml:space="preserve">for Paul </w:t>
      </w:r>
      <w:r w:rsidRPr="5B6023AC" w:rsidR="3E884F1A">
        <w:rPr>
          <w:rFonts w:ascii="Calibri" w:hAnsi="Calibri" w:eastAsia="Calibri" w:cs="Calibri"/>
          <w:color w:val="000000" w:themeColor="text1" w:themeTint="FF" w:themeShade="FF"/>
          <w:sz w:val="28"/>
          <w:szCs w:val="28"/>
        </w:rPr>
        <w:t>of each type of business</w:t>
      </w:r>
      <w:r w:rsidRPr="5B6023AC" w:rsidR="37CCE21F">
        <w:rPr>
          <w:rFonts w:ascii="Calibri" w:hAnsi="Calibri" w:eastAsia="Calibri" w:cs="Calibri"/>
          <w:color w:val="000000" w:themeColor="text1" w:themeTint="FF" w:themeShade="FF"/>
          <w:sz w:val="28"/>
          <w:szCs w:val="28"/>
        </w:rPr>
        <w:t>,</w:t>
      </w:r>
      <w:r w:rsidRPr="5B6023AC" w:rsidR="3E884F1A">
        <w:rPr>
          <w:rFonts w:ascii="Calibri" w:hAnsi="Calibri" w:eastAsia="Calibri" w:cs="Calibri"/>
          <w:color w:val="000000" w:themeColor="text1" w:themeTint="FF" w:themeShade="FF"/>
          <w:sz w:val="28"/>
          <w:szCs w:val="28"/>
        </w:rPr>
        <w:t xml:space="preserve"> a few things </w:t>
      </w:r>
      <w:r w:rsidRPr="5B6023AC" w:rsidR="3E884F1A">
        <w:rPr>
          <w:rFonts w:ascii="Calibri" w:hAnsi="Calibri" w:eastAsia="Calibri" w:cs="Calibri"/>
          <w:color w:val="000000" w:themeColor="text1" w:themeTint="FF" w:themeShade="FF"/>
          <w:sz w:val="28"/>
          <w:szCs w:val="28"/>
        </w:rPr>
        <w:t>immediately</w:t>
      </w:r>
      <w:r w:rsidRPr="5B6023AC" w:rsidR="3E884F1A">
        <w:rPr>
          <w:rFonts w:ascii="Calibri" w:hAnsi="Calibri" w:eastAsia="Calibri" w:cs="Calibri"/>
          <w:color w:val="000000" w:themeColor="text1" w:themeTint="FF" w:themeShade="FF"/>
          <w:sz w:val="28"/>
          <w:szCs w:val="28"/>
        </w:rPr>
        <w:t xml:space="preserve"> arise. </w:t>
      </w:r>
    </w:p>
    <w:p w:rsidR="11C44560" w:rsidP="5B6023AC" w:rsidRDefault="11C44560" w14:paraId="4CF55E62" w14:textId="09AA489A">
      <w:pPr>
        <w:rPr>
          <w:rFonts w:ascii="Calibri" w:hAnsi="Calibri" w:eastAsia="Calibri" w:cs="Calibri"/>
          <w:color w:val="000000" w:themeColor="text1" w:themeTint="FF" w:themeShade="FF"/>
          <w:sz w:val="28"/>
          <w:szCs w:val="28"/>
          <w:u w:val="single"/>
        </w:rPr>
      </w:pPr>
      <w:r w:rsidRPr="5B6023AC" w:rsidR="11C44560">
        <w:rPr>
          <w:rFonts w:ascii="Calibri" w:hAnsi="Calibri" w:eastAsia="Calibri" w:cs="Calibri"/>
          <w:color w:val="000000" w:themeColor="text1" w:themeTint="FF" w:themeShade="FF"/>
          <w:sz w:val="28"/>
          <w:szCs w:val="28"/>
          <w:u w:val="single"/>
        </w:rPr>
        <w:t>Sole trader</w:t>
      </w:r>
    </w:p>
    <w:p w:rsidR="161270A4" w:rsidP="15CCE586" w:rsidRDefault="161270A4" w14:paraId="07D7E187" w14:textId="5E15DE88">
      <w:pPr>
        <w:spacing w:after="0"/>
        <w:rPr>
          <w:sz w:val="28"/>
          <w:szCs w:val="28"/>
        </w:rPr>
      </w:pPr>
      <w:r w:rsidRPr="5B6023AC" w:rsidR="161270A4">
        <w:rPr>
          <w:sz w:val="28"/>
          <w:szCs w:val="28"/>
        </w:rPr>
        <w:t xml:space="preserve">Staying as a sole trader you </w:t>
      </w:r>
      <w:r w:rsidRPr="5B6023AC" w:rsidR="111B863C">
        <w:rPr>
          <w:sz w:val="28"/>
          <w:szCs w:val="28"/>
        </w:rPr>
        <w:t>are</w:t>
      </w:r>
      <w:r w:rsidRPr="5B6023AC" w:rsidR="161270A4">
        <w:rPr>
          <w:sz w:val="28"/>
          <w:szCs w:val="28"/>
        </w:rPr>
        <w:t xml:space="preserve"> be governed by a variety of laws</w:t>
      </w:r>
      <w:r w:rsidRPr="5B6023AC" w:rsidR="2DA3320A">
        <w:rPr>
          <w:sz w:val="28"/>
          <w:szCs w:val="28"/>
        </w:rPr>
        <w:t xml:space="preserve">. This </w:t>
      </w:r>
      <w:r w:rsidRPr="5B6023AC" w:rsidR="56ABC5B0">
        <w:rPr>
          <w:sz w:val="28"/>
          <w:szCs w:val="28"/>
        </w:rPr>
        <w:t>includes but</w:t>
      </w:r>
      <w:r w:rsidRPr="5B6023AC" w:rsidR="2DA3320A">
        <w:rPr>
          <w:sz w:val="28"/>
          <w:szCs w:val="28"/>
        </w:rPr>
        <w:t xml:space="preserve"> is in no way limited to (</w:t>
      </w:r>
      <w:r w:rsidRPr="5B6023AC" w:rsidR="2DA3320A">
        <w:rPr>
          <w:i w:val="1"/>
          <w:iCs w:val="1"/>
          <w:sz w:val="28"/>
          <w:szCs w:val="28"/>
        </w:rPr>
        <w:t xml:space="preserve">small business, </w:t>
      </w:r>
      <w:bookmarkStart w:name="_Int_X74H6grq" w:id="1998549746"/>
      <w:r w:rsidRPr="5B6023AC" w:rsidR="2DA3320A">
        <w:rPr>
          <w:i w:val="1"/>
          <w:iCs w:val="1"/>
          <w:sz w:val="28"/>
          <w:szCs w:val="28"/>
        </w:rPr>
        <w:t>Enterprise</w:t>
      </w:r>
      <w:bookmarkEnd w:id="1998549746"/>
      <w:r w:rsidRPr="5B6023AC" w:rsidR="2DA3320A">
        <w:rPr>
          <w:i w:val="1"/>
          <w:iCs w:val="1"/>
          <w:sz w:val="28"/>
          <w:szCs w:val="28"/>
        </w:rPr>
        <w:t xml:space="preserve"> and Employment Act, 2015</w:t>
      </w:r>
      <w:r w:rsidRPr="5B6023AC" w:rsidR="2DA3320A">
        <w:rPr>
          <w:sz w:val="28"/>
          <w:szCs w:val="28"/>
        </w:rPr>
        <w:t>)</w:t>
      </w:r>
      <w:r w:rsidRPr="5B6023AC" w:rsidR="5FFF1C95">
        <w:rPr>
          <w:sz w:val="28"/>
          <w:szCs w:val="28"/>
        </w:rPr>
        <w:t xml:space="preserve"> and the </w:t>
      </w:r>
      <w:r w:rsidRPr="5B6023AC" w:rsidR="357A98CE">
        <w:rPr>
          <w:sz w:val="28"/>
          <w:szCs w:val="28"/>
        </w:rPr>
        <w:t>(</w:t>
      </w:r>
      <w:r w:rsidRPr="5B6023AC" w:rsidR="5FFF1C95">
        <w:rPr>
          <w:i w:val="1"/>
          <w:iCs w:val="1"/>
          <w:sz w:val="28"/>
          <w:szCs w:val="28"/>
        </w:rPr>
        <w:t xml:space="preserve">income </w:t>
      </w:r>
      <w:r w:rsidRPr="5B6023AC" w:rsidR="56282635">
        <w:rPr>
          <w:i w:val="1"/>
          <w:iCs w:val="1"/>
          <w:sz w:val="28"/>
          <w:szCs w:val="28"/>
        </w:rPr>
        <w:t>Tax (Trading and Other Income) Act,2015</w:t>
      </w:r>
      <w:r w:rsidRPr="5B6023AC" w:rsidR="70BC3D67">
        <w:rPr>
          <w:i w:val="1"/>
          <w:iCs w:val="1"/>
          <w:sz w:val="28"/>
          <w:szCs w:val="28"/>
        </w:rPr>
        <w:t>.)</w:t>
      </w:r>
      <w:r w:rsidRPr="5B6023AC" w:rsidR="414C7608">
        <w:rPr>
          <w:i w:val="1"/>
          <w:iCs w:val="1"/>
          <w:sz w:val="28"/>
          <w:szCs w:val="28"/>
        </w:rPr>
        <w:t xml:space="preserve"> </w:t>
      </w:r>
    </w:p>
    <w:p w:rsidR="61FA036F" w:rsidP="15CCE586" w:rsidRDefault="61FA036F" w14:paraId="28FA80A8" w14:textId="79A32194">
      <w:pPr>
        <w:spacing w:after="0"/>
        <w:rPr>
          <w:sz w:val="28"/>
          <w:szCs w:val="28"/>
        </w:rPr>
      </w:pPr>
      <w:r w:rsidRPr="5B6023AC" w:rsidR="179DA8E1">
        <w:rPr>
          <w:sz w:val="28"/>
          <w:szCs w:val="28"/>
        </w:rPr>
        <w:t>There is no requirement</w:t>
      </w:r>
      <w:r w:rsidRPr="5B6023AC" w:rsidR="61FA036F">
        <w:rPr>
          <w:sz w:val="28"/>
          <w:szCs w:val="28"/>
        </w:rPr>
        <w:t xml:space="preserve"> to</w:t>
      </w:r>
      <w:r w:rsidRPr="5B6023AC" w:rsidR="61FA036F">
        <w:rPr>
          <w:sz w:val="28"/>
          <w:szCs w:val="28"/>
        </w:rPr>
        <w:t xml:space="preserve">, but it would be advisable to register your name to protect your business and </w:t>
      </w:r>
      <w:r w:rsidRPr="5B6023AC" w:rsidR="61FA036F">
        <w:rPr>
          <w:sz w:val="28"/>
          <w:szCs w:val="28"/>
        </w:rPr>
        <w:t>establish</w:t>
      </w:r>
      <w:r w:rsidRPr="5B6023AC" w:rsidR="61FA036F">
        <w:rPr>
          <w:sz w:val="28"/>
          <w:szCs w:val="28"/>
        </w:rPr>
        <w:t xml:space="preserve"> a legal identity.</w:t>
      </w:r>
      <w:r w:rsidRPr="5B6023AC" w:rsidR="3E96406B">
        <w:rPr>
          <w:sz w:val="28"/>
          <w:szCs w:val="28"/>
        </w:rPr>
        <w:t xml:space="preserve"> </w:t>
      </w:r>
      <w:r w:rsidRPr="5B6023AC" w:rsidR="209EE8A1">
        <w:rPr>
          <w:sz w:val="28"/>
          <w:szCs w:val="28"/>
        </w:rPr>
        <w:t xml:space="preserve">It would </w:t>
      </w:r>
      <w:r w:rsidRPr="5B6023AC" w:rsidR="5D0D5C59">
        <w:rPr>
          <w:sz w:val="28"/>
          <w:szCs w:val="28"/>
        </w:rPr>
        <w:t xml:space="preserve">also </w:t>
      </w:r>
      <w:r w:rsidRPr="5B6023AC" w:rsidR="209EE8A1">
        <w:rPr>
          <w:sz w:val="28"/>
          <w:szCs w:val="28"/>
        </w:rPr>
        <w:t>be advisable to set u</w:t>
      </w:r>
      <w:r w:rsidRPr="5B6023AC" w:rsidR="384948C9">
        <w:rPr>
          <w:sz w:val="28"/>
          <w:szCs w:val="28"/>
        </w:rPr>
        <w:t>p</w:t>
      </w:r>
      <w:r w:rsidRPr="5B6023AC" w:rsidR="209EE8A1">
        <w:rPr>
          <w:sz w:val="28"/>
          <w:szCs w:val="28"/>
        </w:rPr>
        <w:t xml:space="preserve"> a </w:t>
      </w:r>
      <w:r w:rsidRPr="5B6023AC" w:rsidR="561016B6">
        <w:rPr>
          <w:sz w:val="28"/>
          <w:szCs w:val="28"/>
        </w:rPr>
        <w:t>separate</w:t>
      </w:r>
      <w:r w:rsidRPr="5B6023AC" w:rsidR="209EE8A1">
        <w:rPr>
          <w:sz w:val="28"/>
          <w:szCs w:val="28"/>
        </w:rPr>
        <w:t xml:space="preserve"> bank account for your sole trader. Keep </w:t>
      </w:r>
      <w:r w:rsidRPr="5B6023AC" w:rsidR="257F65FA">
        <w:rPr>
          <w:sz w:val="28"/>
          <w:szCs w:val="28"/>
        </w:rPr>
        <w:t>records of</w:t>
      </w:r>
      <w:r w:rsidRPr="5B6023AC" w:rsidR="209EE8A1">
        <w:rPr>
          <w:sz w:val="28"/>
          <w:szCs w:val="28"/>
        </w:rPr>
        <w:t xml:space="preserve"> your income, invoices, </w:t>
      </w:r>
      <w:r w:rsidRPr="5B6023AC" w:rsidR="308C7AEA">
        <w:rPr>
          <w:sz w:val="28"/>
          <w:szCs w:val="28"/>
        </w:rPr>
        <w:t>expenses,</w:t>
      </w:r>
      <w:r w:rsidRPr="5B6023AC" w:rsidR="209EE8A1">
        <w:rPr>
          <w:sz w:val="28"/>
          <w:szCs w:val="28"/>
        </w:rPr>
        <w:t xml:space="preserve"> or any </w:t>
      </w:r>
      <w:r w:rsidRPr="5B6023AC" w:rsidR="57E17E50">
        <w:rPr>
          <w:sz w:val="28"/>
          <w:szCs w:val="28"/>
        </w:rPr>
        <w:t>transactions</w:t>
      </w:r>
      <w:r w:rsidRPr="5B6023AC" w:rsidR="209EE8A1">
        <w:rPr>
          <w:sz w:val="28"/>
          <w:szCs w:val="28"/>
        </w:rPr>
        <w:t xml:space="preserve"> you </w:t>
      </w:r>
      <w:r w:rsidRPr="5B6023AC" w:rsidR="36BED84C">
        <w:rPr>
          <w:sz w:val="28"/>
          <w:szCs w:val="28"/>
        </w:rPr>
        <w:t>make. Consider</w:t>
      </w:r>
      <w:r w:rsidRPr="5B6023AC" w:rsidR="209EE8A1">
        <w:rPr>
          <w:sz w:val="28"/>
          <w:szCs w:val="28"/>
        </w:rPr>
        <w:t xml:space="preserve"> insurance coverage to protect your business. Keep yourself informed with the legal</w:t>
      </w:r>
      <w:r w:rsidRPr="5B6023AC" w:rsidR="58DD376E">
        <w:rPr>
          <w:sz w:val="28"/>
          <w:szCs w:val="28"/>
        </w:rPr>
        <w:t xml:space="preserve"> and regulatory requirements and check for regular updates. </w:t>
      </w:r>
    </w:p>
    <w:p w:rsidR="15CCE586" w:rsidP="15CCE586" w:rsidRDefault="15CCE586" w14:paraId="0F209599" w14:textId="315FE495">
      <w:pPr>
        <w:spacing w:after="0"/>
        <w:rPr>
          <w:sz w:val="28"/>
          <w:szCs w:val="28"/>
        </w:rPr>
      </w:pPr>
    </w:p>
    <w:p w:rsidR="200D63FD" w:rsidP="5B6023AC" w:rsidRDefault="200D63FD" w14:paraId="39E725C3" w14:textId="748022AA">
      <w:pPr>
        <w:rPr>
          <w:rFonts w:ascii="Calibri" w:hAnsi="Calibri" w:eastAsia="Calibri" w:cs="Calibri"/>
          <w:color w:val="000000" w:themeColor="text1" w:themeTint="FF" w:themeShade="FF"/>
          <w:sz w:val="28"/>
          <w:szCs w:val="28"/>
        </w:rPr>
      </w:pPr>
      <w:r w:rsidRPr="5B6023AC" w:rsidR="200D63FD">
        <w:rPr>
          <w:rFonts w:ascii="Calibri" w:hAnsi="Calibri" w:eastAsia="Calibri" w:cs="Calibri"/>
          <w:color w:val="000000" w:themeColor="text1" w:themeTint="FF" w:themeShade="FF"/>
          <w:sz w:val="28"/>
          <w:szCs w:val="28"/>
        </w:rPr>
        <w:t>However, there are</w:t>
      </w:r>
      <w:r w:rsidRPr="5B6023AC" w:rsidR="76D48F38">
        <w:rPr>
          <w:rFonts w:ascii="Calibri" w:hAnsi="Calibri" w:eastAsia="Calibri" w:cs="Calibri"/>
          <w:color w:val="000000" w:themeColor="text1" w:themeTint="FF" w:themeShade="FF"/>
          <w:sz w:val="28"/>
          <w:szCs w:val="28"/>
        </w:rPr>
        <w:t xml:space="preserve"> still</w:t>
      </w:r>
      <w:r w:rsidRPr="5B6023AC" w:rsidR="3E884F1A">
        <w:rPr>
          <w:rFonts w:ascii="Calibri" w:hAnsi="Calibri" w:eastAsia="Calibri" w:cs="Calibri"/>
          <w:color w:val="000000" w:themeColor="text1" w:themeTint="FF" w:themeShade="FF"/>
          <w:sz w:val="28"/>
          <w:szCs w:val="28"/>
        </w:rPr>
        <w:t xml:space="preserve"> implications </w:t>
      </w:r>
      <w:r w:rsidRPr="5B6023AC" w:rsidR="37174152">
        <w:rPr>
          <w:rFonts w:ascii="Calibri" w:hAnsi="Calibri" w:eastAsia="Calibri" w:cs="Calibri"/>
          <w:color w:val="000000" w:themeColor="text1" w:themeTint="FF" w:themeShade="FF"/>
          <w:sz w:val="28"/>
          <w:szCs w:val="28"/>
        </w:rPr>
        <w:t xml:space="preserve">despite following the correct steps </w:t>
      </w:r>
      <w:r w:rsidRPr="5B6023AC" w:rsidR="3E884F1A">
        <w:rPr>
          <w:rFonts w:ascii="Calibri" w:hAnsi="Calibri" w:eastAsia="Calibri" w:cs="Calibri"/>
          <w:color w:val="000000" w:themeColor="text1" w:themeTint="FF" w:themeShade="FF"/>
          <w:sz w:val="28"/>
          <w:szCs w:val="28"/>
        </w:rPr>
        <w:t xml:space="preserve">of </w:t>
      </w:r>
      <w:r w:rsidRPr="5B6023AC" w:rsidR="3E884F1A">
        <w:rPr>
          <w:rFonts w:ascii="Calibri" w:hAnsi="Calibri" w:eastAsia="Calibri" w:cs="Calibri"/>
          <w:color w:val="000000" w:themeColor="text1" w:themeTint="FF" w:themeShade="FF"/>
          <w:sz w:val="28"/>
          <w:szCs w:val="28"/>
        </w:rPr>
        <w:t>remaining</w:t>
      </w:r>
      <w:r w:rsidRPr="5B6023AC" w:rsidR="3E884F1A">
        <w:rPr>
          <w:rFonts w:ascii="Calibri" w:hAnsi="Calibri" w:eastAsia="Calibri" w:cs="Calibri"/>
          <w:color w:val="000000" w:themeColor="text1" w:themeTint="FF" w:themeShade="FF"/>
          <w:sz w:val="28"/>
          <w:szCs w:val="28"/>
        </w:rPr>
        <w:t xml:space="preserve"> as a sole trader</w:t>
      </w:r>
      <w:r w:rsidRPr="5B6023AC" w:rsidR="4938D416">
        <w:rPr>
          <w:rFonts w:ascii="Calibri" w:hAnsi="Calibri" w:eastAsia="Calibri" w:cs="Calibri"/>
          <w:color w:val="000000" w:themeColor="text1" w:themeTint="FF" w:themeShade="FF"/>
          <w:sz w:val="28"/>
          <w:szCs w:val="28"/>
        </w:rPr>
        <w:t xml:space="preserve">. </w:t>
      </w:r>
    </w:p>
    <w:p w:rsidR="200D63FD" w:rsidP="5B6023AC" w:rsidRDefault="200D63FD" w14:paraId="6E1F321B" w14:textId="046258C3">
      <w:pPr>
        <w:rPr>
          <w:rFonts w:ascii="Calibri" w:hAnsi="Calibri" w:eastAsia="Calibri" w:cs="Calibri"/>
          <w:b w:val="1"/>
          <w:bCs w:val="1"/>
          <w:color w:val="000000" w:themeColor="text1" w:themeTint="FF" w:themeShade="FF"/>
          <w:sz w:val="28"/>
          <w:szCs w:val="28"/>
        </w:rPr>
      </w:pPr>
      <w:r w:rsidRPr="5B6023AC" w:rsidR="2C023BA2">
        <w:rPr>
          <w:rFonts w:ascii="Calibri" w:hAnsi="Calibri" w:eastAsia="Calibri" w:cs="Calibri"/>
          <w:b w:val="1"/>
          <w:bCs w:val="1"/>
          <w:color w:val="000000" w:themeColor="text1" w:themeTint="FF" w:themeShade="FF"/>
          <w:sz w:val="28"/>
          <w:szCs w:val="28"/>
        </w:rPr>
        <w:t>Implications</w:t>
      </w:r>
      <w:r w:rsidRPr="5B6023AC" w:rsidR="2C023BA2">
        <w:rPr>
          <w:rFonts w:ascii="Calibri" w:hAnsi="Calibri" w:eastAsia="Calibri" w:cs="Calibri"/>
          <w:b w:val="1"/>
          <w:bCs w:val="1"/>
          <w:color w:val="000000" w:themeColor="text1" w:themeTint="FF" w:themeShade="FF"/>
          <w:sz w:val="28"/>
          <w:szCs w:val="28"/>
        </w:rPr>
        <w:t>:</w:t>
      </w:r>
    </w:p>
    <w:p w:rsidR="200D63FD" w:rsidP="5B6023AC" w:rsidRDefault="200D63FD" w14:paraId="1B941794" w14:textId="04D54BCD">
      <w:pPr>
        <w:pStyle w:val="ListParagraph"/>
        <w:numPr>
          <w:ilvl w:val="0"/>
          <w:numId w:val="17"/>
        </w:numPr>
        <w:rPr>
          <w:rFonts w:ascii="Calibri" w:hAnsi="Calibri" w:eastAsia="Calibri" w:cs="Calibri"/>
          <w:color w:val="000000" w:themeColor="text1"/>
          <w:sz w:val="28"/>
          <w:szCs w:val="28"/>
        </w:rPr>
      </w:pPr>
      <w:r w:rsidRPr="5B6023AC" w:rsidR="4938D416">
        <w:rPr>
          <w:rFonts w:ascii="Calibri" w:hAnsi="Calibri" w:eastAsia="Calibri" w:cs="Calibri"/>
          <w:color w:val="000000" w:themeColor="text1" w:themeTint="FF" w:themeShade="FF"/>
          <w:sz w:val="28"/>
          <w:szCs w:val="28"/>
        </w:rPr>
        <w:t xml:space="preserve">One </w:t>
      </w:r>
      <w:r w:rsidRPr="5B6023AC" w:rsidR="3E884F1A">
        <w:rPr>
          <w:rFonts w:ascii="Calibri" w:hAnsi="Calibri" w:eastAsia="Calibri" w:cs="Calibri"/>
          <w:color w:val="000000" w:themeColor="text1" w:themeTint="FF" w:themeShade="FF"/>
          <w:sz w:val="28"/>
          <w:szCs w:val="28"/>
        </w:rPr>
        <w:t>would be unlimited liability. This mea</w:t>
      </w:r>
      <w:r w:rsidRPr="5B6023AC" w:rsidR="171F54B8">
        <w:rPr>
          <w:rFonts w:ascii="Calibri" w:hAnsi="Calibri" w:eastAsia="Calibri" w:cs="Calibri"/>
          <w:color w:val="000000" w:themeColor="text1" w:themeTint="FF" w:themeShade="FF"/>
          <w:sz w:val="28"/>
          <w:szCs w:val="28"/>
        </w:rPr>
        <w:t xml:space="preserve">ns, </w:t>
      </w:r>
      <w:r w:rsidRPr="5B6023AC" w:rsidR="3E884F1A">
        <w:rPr>
          <w:rFonts w:ascii="Calibri" w:hAnsi="Calibri" w:eastAsia="Calibri" w:cs="Calibri"/>
          <w:color w:val="000000" w:themeColor="text1" w:themeTint="FF" w:themeShade="FF"/>
          <w:sz w:val="28"/>
          <w:szCs w:val="28"/>
        </w:rPr>
        <w:t>as there is no own legal personality, you would assume all liability for your business</w:t>
      </w:r>
      <w:r w:rsidRPr="5B6023AC" w:rsidR="02BAC1F7">
        <w:rPr>
          <w:rFonts w:ascii="Calibri" w:hAnsi="Calibri" w:eastAsia="Calibri" w:cs="Calibri"/>
          <w:color w:val="000000" w:themeColor="text1" w:themeTint="FF" w:themeShade="FF"/>
          <w:sz w:val="28"/>
          <w:szCs w:val="28"/>
        </w:rPr>
        <w:t xml:space="preserve"> and assets</w:t>
      </w:r>
      <w:r w:rsidRPr="5B6023AC" w:rsidR="3E884F1A">
        <w:rPr>
          <w:rFonts w:ascii="Calibri" w:hAnsi="Calibri" w:eastAsia="Calibri" w:cs="Calibri"/>
          <w:color w:val="000000" w:themeColor="text1" w:themeTint="FF" w:themeShade="FF"/>
          <w:sz w:val="28"/>
          <w:szCs w:val="28"/>
        </w:rPr>
        <w:t>. This would include any debts or obligations. Further, if you were to fall into any debt and are unable to pay it back</w:t>
      </w:r>
      <w:r w:rsidRPr="5B6023AC" w:rsidR="31471F5C">
        <w:rPr>
          <w:rFonts w:ascii="Calibri" w:hAnsi="Calibri" w:eastAsia="Calibri" w:cs="Calibri"/>
          <w:color w:val="000000" w:themeColor="text1" w:themeTint="FF" w:themeShade="FF"/>
          <w:sz w:val="28"/>
          <w:szCs w:val="28"/>
        </w:rPr>
        <w:t>;</w:t>
      </w:r>
      <w:r w:rsidRPr="5B6023AC" w:rsidR="3E884F1A">
        <w:rPr>
          <w:rFonts w:ascii="Calibri" w:hAnsi="Calibri" w:eastAsia="Calibri" w:cs="Calibri"/>
          <w:color w:val="000000" w:themeColor="text1" w:themeTint="FF" w:themeShade="FF"/>
          <w:sz w:val="28"/>
          <w:szCs w:val="28"/>
        </w:rPr>
        <w:t xml:space="preserve"> your assets could be seized. These could be things such as money, your property, or any personal assets. Supported by the work of Rickman (2022.)</w:t>
      </w:r>
    </w:p>
    <w:p w:rsidR="04FDE4EA" w:rsidP="5B6023AC" w:rsidRDefault="04FDE4EA" w14:paraId="28EF574E" w14:textId="6B5A96C3">
      <w:pPr>
        <w:pStyle w:val="ListParagraph"/>
        <w:numPr>
          <w:ilvl w:val="0"/>
          <w:numId w:val="17"/>
        </w:numPr>
        <w:spacing w:after="0"/>
        <w:rPr>
          <w:rFonts w:ascii="Calibri" w:hAnsi="Calibri" w:eastAsia="Calibri" w:cs="Calibri"/>
          <w:color w:val="000000" w:themeColor="text1" w:themeTint="FF" w:themeShade="FF"/>
          <w:sz w:val="28"/>
          <w:szCs w:val="28"/>
        </w:rPr>
      </w:pPr>
      <w:r w:rsidRPr="5B6023AC" w:rsidR="04FDE4EA">
        <w:rPr>
          <w:rFonts w:ascii="Calibri" w:hAnsi="Calibri" w:eastAsia="Calibri" w:cs="Calibri"/>
          <w:color w:val="000000" w:themeColor="text1" w:themeTint="FF" w:themeShade="FF"/>
          <w:sz w:val="28"/>
          <w:szCs w:val="28"/>
        </w:rPr>
        <w:t>An</w:t>
      </w:r>
      <w:r w:rsidRPr="5B6023AC" w:rsidR="3E884F1A">
        <w:rPr>
          <w:rFonts w:ascii="Calibri" w:hAnsi="Calibri" w:eastAsia="Calibri" w:cs="Calibri"/>
          <w:color w:val="000000" w:themeColor="text1" w:themeTint="FF" w:themeShade="FF"/>
          <w:sz w:val="28"/>
          <w:szCs w:val="28"/>
        </w:rPr>
        <w:t xml:space="preserve">other implication that has surfaced would be limited access to capital. As a sole trader you would face challenges in accessing significant capital or business loans. The reasoning for this, lenders are hesitant when it comes to providing funds without a more formal/ recognised business structure. </w:t>
      </w:r>
      <w:r w:rsidRPr="5B6023AC" w:rsidR="3E884F1A">
        <w:rPr>
          <w:rFonts w:ascii="Calibri" w:hAnsi="Calibri" w:eastAsia="Calibri" w:cs="Calibri"/>
          <w:color w:val="000000" w:themeColor="text1" w:themeTint="FF" w:themeShade="FF"/>
          <w:sz w:val="28"/>
          <w:szCs w:val="28"/>
        </w:rPr>
        <w:t>This is as there is no distinction between you and the business and you have limited legal status.</w:t>
      </w:r>
      <w:r w:rsidRPr="5B6023AC" w:rsidR="3E884F1A">
        <w:rPr>
          <w:rFonts w:ascii="Calibri" w:hAnsi="Calibri" w:eastAsia="Calibri" w:cs="Calibri"/>
          <w:color w:val="000000" w:themeColor="text1" w:themeTint="FF" w:themeShade="FF"/>
          <w:sz w:val="28"/>
          <w:szCs w:val="28"/>
        </w:rPr>
        <w:t xml:space="preserve"> Expressed by the work of Leigh, Meineke Law Firm (2023</w:t>
      </w:r>
      <w:r w:rsidRPr="5B6023AC" w:rsidR="7E6EB3E3">
        <w:rPr>
          <w:rFonts w:ascii="Calibri" w:hAnsi="Calibri" w:eastAsia="Calibri" w:cs="Calibri"/>
          <w:color w:val="000000" w:themeColor="text1" w:themeTint="FF" w:themeShade="FF"/>
          <w:sz w:val="28"/>
          <w:szCs w:val="28"/>
        </w:rPr>
        <w:t>.)</w:t>
      </w:r>
      <w:r w:rsidRPr="5B6023AC" w:rsidR="4B61A696">
        <w:rPr>
          <w:rFonts w:ascii="Calibri" w:hAnsi="Calibri" w:eastAsia="Calibri" w:cs="Calibri"/>
          <w:color w:val="000000" w:themeColor="text1" w:themeTint="FF" w:themeShade="FF"/>
          <w:sz w:val="28"/>
          <w:szCs w:val="28"/>
        </w:rPr>
        <w:t xml:space="preserve"> </w:t>
      </w:r>
    </w:p>
    <w:p w:rsidR="7E6EB3E3" w:rsidP="5B6023AC" w:rsidRDefault="7E6EB3E3" w14:paraId="5D333C4D" w14:textId="22CB2B23">
      <w:pPr>
        <w:pStyle w:val="ListParagraph"/>
        <w:numPr>
          <w:ilvl w:val="0"/>
          <w:numId w:val="17"/>
        </w:numPr>
        <w:spacing w:after="0"/>
        <w:rPr>
          <w:rFonts w:ascii="Calibri" w:hAnsi="Calibri" w:eastAsia="Calibri" w:cs="Calibri"/>
          <w:color w:val="000000" w:themeColor="text1" w:themeTint="FF" w:themeShade="FF"/>
          <w:sz w:val="28"/>
          <w:szCs w:val="28"/>
        </w:rPr>
      </w:pPr>
      <w:r w:rsidRPr="5B6023AC" w:rsidR="7E6EB3E3">
        <w:rPr>
          <w:rFonts w:ascii="Calibri" w:hAnsi="Calibri" w:eastAsia="Calibri" w:cs="Calibri"/>
          <w:color w:val="000000" w:themeColor="text1" w:themeTint="FF" w:themeShade="FF"/>
          <w:sz w:val="28"/>
          <w:szCs w:val="28"/>
        </w:rPr>
        <w:t>To build upon, y</w:t>
      </w:r>
      <w:r w:rsidRPr="5B6023AC" w:rsidR="415FA728">
        <w:rPr>
          <w:rFonts w:ascii="Calibri" w:hAnsi="Calibri" w:eastAsia="Calibri" w:cs="Calibri"/>
          <w:color w:val="000000" w:themeColor="text1" w:themeTint="FF" w:themeShade="FF"/>
          <w:sz w:val="28"/>
          <w:szCs w:val="28"/>
        </w:rPr>
        <w:t>ou will have limited</w:t>
      </w:r>
      <w:r w:rsidRPr="5B6023AC" w:rsidR="415FA728">
        <w:rPr>
          <w:rFonts w:ascii="Calibri" w:hAnsi="Calibri" w:eastAsia="Calibri" w:cs="Calibri"/>
          <w:color w:val="000000" w:themeColor="text1" w:themeTint="FF" w:themeShade="FF"/>
          <w:sz w:val="28"/>
          <w:szCs w:val="28"/>
        </w:rPr>
        <w:t xml:space="preserve"> </w:t>
      </w:r>
      <w:r w:rsidRPr="5B6023AC" w:rsidR="415FA728">
        <w:rPr>
          <w:rFonts w:ascii="Calibri" w:hAnsi="Calibri" w:eastAsia="Calibri" w:cs="Calibri"/>
          <w:color w:val="000000" w:themeColor="text1" w:themeTint="FF" w:themeShade="FF"/>
          <w:sz w:val="28"/>
          <w:szCs w:val="28"/>
        </w:rPr>
        <w:t>capacit</w:t>
      </w:r>
      <w:r w:rsidRPr="5B6023AC" w:rsidR="415FA728">
        <w:rPr>
          <w:rFonts w:ascii="Calibri" w:hAnsi="Calibri" w:eastAsia="Calibri" w:cs="Calibri"/>
          <w:color w:val="000000" w:themeColor="text1" w:themeTint="FF" w:themeShade="FF"/>
          <w:sz w:val="28"/>
          <w:szCs w:val="28"/>
        </w:rPr>
        <w:t>y</w:t>
      </w:r>
      <w:r w:rsidRPr="5B6023AC" w:rsidR="415FA728">
        <w:rPr>
          <w:rFonts w:ascii="Calibri" w:hAnsi="Calibri" w:eastAsia="Calibri" w:cs="Calibri"/>
          <w:color w:val="000000" w:themeColor="text1" w:themeTint="FF" w:themeShade="FF"/>
          <w:sz w:val="28"/>
          <w:szCs w:val="28"/>
        </w:rPr>
        <w:t xml:space="preserve"> in raising capital in comparison to a larger entity. This as you are much smaller and will less likely be recognised.</w:t>
      </w:r>
    </w:p>
    <w:p w:rsidR="15CCE586" w:rsidP="15CCE586" w:rsidRDefault="15CCE586" w14:paraId="3F453E23" w14:textId="1C92932E">
      <w:pPr>
        <w:spacing w:after="0"/>
        <w:rPr>
          <w:rFonts w:ascii="Calibri" w:hAnsi="Calibri" w:eastAsia="Calibri" w:cs="Calibri"/>
          <w:color w:val="000000" w:themeColor="text1"/>
          <w:sz w:val="28"/>
          <w:szCs w:val="28"/>
        </w:rPr>
      </w:pPr>
    </w:p>
    <w:p w:rsidR="590E2DBA" w:rsidP="5B6023AC" w:rsidRDefault="590E2DBA" w14:paraId="38A2A0C3" w14:textId="3C1FC55F">
      <w:pPr>
        <w:rPr>
          <w:rFonts w:ascii="Calibri" w:hAnsi="Calibri" w:eastAsia="Calibri" w:cs="Calibri"/>
          <w:color w:val="000000" w:themeColor="text1" w:themeTint="FF" w:themeShade="FF"/>
          <w:sz w:val="28"/>
          <w:szCs w:val="28"/>
        </w:rPr>
      </w:pPr>
      <w:r w:rsidRPr="5B6023AC" w:rsidR="3E884F1A">
        <w:rPr>
          <w:rFonts w:ascii="Calibri" w:hAnsi="Calibri" w:eastAsia="Calibri" w:cs="Calibri"/>
          <w:color w:val="000000" w:themeColor="text1" w:themeTint="FF" w:themeShade="FF"/>
          <w:sz w:val="28"/>
          <w:szCs w:val="28"/>
        </w:rPr>
        <w:t xml:space="preserve">However, on a more positive note there are some advantages to </w:t>
      </w:r>
      <w:r w:rsidRPr="5B6023AC" w:rsidR="3E884F1A">
        <w:rPr>
          <w:rFonts w:ascii="Calibri" w:hAnsi="Calibri" w:eastAsia="Calibri" w:cs="Calibri"/>
          <w:color w:val="000000" w:themeColor="text1" w:themeTint="FF" w:themeShade="FF"/>
          <w:sz w:val="28"/>
          <w:szCs w:val="28"/>
        </w:rPr>
        <w:t>remaining</w:t>
      </w:r>
      <w:r w:rsidRPr="5B6023AC" w:rsidR="3E884F1A">
        <w:rPr>
          <w:rFonts w:ascii="Calibri" w:hAnsi="Calibri" w:eastAsia="Calibri" w:cs="Calibri"/>
          <w:color w:val="000000" w:themeColor="text1" w:themeTint="FF" w:themeShade="FF"/>
          <w:sz w:val="28"/>
          <w:szCs w:val="28"/>
        </w:rPr>
        <w:t xml:space="preserve"> as a sole trader</w:t>
      </w:r>
      <w:r w:rsidRPr="5B6023AC" w:rsidR="51440AD8">
        <w:rPr>
          <w:rFonts w:ascii="Calibri" w:hAnsi="Calibri" w:eastAsia="Calibri" w:cs="Calibri"/>
          <w:color w:val="000000" w:themeColor="text1" w:themeTint="FF" w:themeShade="FF"/>
          <w:sz w:val="28"/>
          <w:szCs w:val="28"/>
        </w:rPr>
        <w:t xml:space="preserve">. </w:t>
      </w:r>
    </w:p>
    <w:p w:rsidR="590E2DBA" w:rsidP="5B6023AC" w:rsidRDefault="590E2DBA" w14:paraId="23A54F95" w14:textId="1EB2F65B">
      <w:pPr>
        <w:rPr>
          <w:rFonts w:ascii="Calibri" w:hAnsi="Calibri" w:eastAsia="Calibri" w:cs="Calibri"/>
          <w:b w:val="1"/>
          <w:bCs w:val="1"/>
          <w:color w:val="000000" w:themeColor="text1" w:themeTint="FF" w:themeShade="FF"/>
          <w:sz w:val="28"/>
          <w:szCs w:val="28"/>
        </w:rPr>
      </w:pPr>
      <w:r w:rsidRPr="5B6023AC" w:rsidR="259BA53E">
        <w:rPr>
          <w:rFonts w:ascii="Calibri" w:hAnsi="Calibri" w:eastAsia="Calibri" w:cs="Calibri"/>
          <w:b w:val="1"/>
          <w:bCs w:val="1"/>
          <w:color w:val="000000" w:themeColor="text1" w:themeTint="FF" w:themeShade="FF"/>
          <w:sz w:val="28"/>
          <w:szCs w:val="28"/>
        </w:rPr>
        <w:t>Advantages:</w:t>
      </w:r>
    </w:p>
    <w:p w:rsidR="590E2DBA" w:rsidP="5B6023AC" w:rsidRDefault="590E2DBA" w14:paraId="77B685A0" w14:textId="2F39FEFC">
      <w:pPr>
        <w:pStyle w:val="ListParagraph"/>
        <w:numPr>
          <w:ilvl w:val="0"/>
          <w:numId w:val="16"/>
        </w:numPr>
        <w:rPr>
          <w:rFonts w:ascii="Calibri" w:hAnsi="Calibri" w:eastAsia="Calibri" w:cs="Calibri"/>
          <w:color w:val="000000" w:themeColor="text1" w:themeTint="FF" w:themeShade="FF"/>
          <w:sz w:val="28"/>
          <w:szCs w:val="28"/>
        </w:rPr>
      </w:pPr>
      <w:r w:rsidRPr="5B6023AC" w:rsidR="74A60ABC">
        <w:rPr>
          <w:rFonts w:ascii="Calibri" w:hAnsi="Calibri" w:eastAsia="Calibri" w:cs="Calibri"/>
          <w:color w:val="000000" w:themeColor="text1" w:themeTint="FF" w:themeShade="FF"/>
          <w:sz w:val="28"/>
          <w:szCs w:val="28"/>
        </w:rPr>
        <w:t>F</w:t>
      </w:r>
      <w:r w:rsidRPr="5B6023AC" w:rsidR="73BB91B3">
        <w:rPr>
          <w:rFonts w:ascii="Calibri" w:hAnsi="Calibri" w:eastAsia="Calibri" w:cs="Calibri"/>
          <w:color w:val="000000" w:themeColor="text1" w:themeTint="FF" w:themeShade="FF"/>
          <w:sz w:val="28"/>
          <w:szCs w:val="28"/>
        </w:rPr>
        <w:t xml:space="preserve">ull control over </w:t>
      </w:r>
      <w:r w:rsidRPr="5B6023AC" w:rsidR="6D5D5670">
        <w:rPr>
          <w:rFonts w:ascii="Calibri" w:hAnsi="Calibri" w:eastAsia="Calibri" w:cs="Calibri"/>
          <w:color w:val="000000" w:themeColor="text1" w:themeTint="FF" w:themeShade="FF"/>
          <w:sz w:val="28"/>
          <w:szCs w:val="28"/>
        </w:rPr>
        <w:t xml:space="preserve">the </w:t>
      </w:r>
      <w:r w:rsidRPr="5B6023AC" w:rsidR="73BB91B3">
        <w:rPr>
          <w:rFonts w:ascii="Calibri" w:hAnsi="Calibri" w:eastAsia="Calibri" w:cs="Calibri"/>
          <w:color w:val="000000" w:themeColor="text1" w:themeTint="FF" w:themeShade="FF"/>
          <w:sz w:val="28"/>
          <w:szCs w:val="28"/>
        </w:rPr>
        <w:t xml:space="preserve">business </w:t>
      </w:r>
      <w:r w:rsidRPr="5B6023AC" w:rsidR="48EDCB11">
        <w:rPr>
          <w:rFonts w:ascii="Calibri" w:hAnsi="Calibri" w:eastAsia="Calibri" w:cs="Calibri"/>
          <w:color w:val="000000" w:themeColor="text1" w:themeTint="FF" w:themeShade="FF"/>
          <w:sz w:val="28"/>
          <w:szCs w:val="28"/>
        </w:rPr>
        <w:t>decisions</w:t>
      </w:r>
      <w:r w:rsidRPr="5B6023AC" w:rsidR="73BB91B3">
        <w:rPr>
          <w:rFonts w:ascii="Calibri" w:hAnsi="Calibri" w:eastAsia="Calibri" w:cs="Calibri"/>
          <w:color w:val="000000" w:themeColor="text1" w:themeTint="FF" w:themeShade="FF"/>
          <w:sz w:val="28"/>
          <w:szCs w:val="28"/>
        </w:rPr>
        <w:t xml:space="preserve"> and the way it </w:t>
      </w:r>
      <w:r w:rsidRPr="5B6023AC" w:rsidR="73BB91B3">
        <w:rPr>
          <w:rFonts w:ascii="Calibri" w:hAnsi="Calibri" w:eastAsia="Calibri" w:cs="Calibri"/>
          <w:color w:val="000000" w:themeColor="text1" w:themeTint="FF" w:themeShade="FF"/>
          <w:sz w:val="28"/>
          <w:szCs w:val="28"/>
        </w:rPr>
        <w:t>operates</w:t>
      </w:r>
      <w:r w:rsidRPr="5B6023AC" w:rsidR="19480AB8">
        <w:rPr>
          <w:rFonts w:ascii="Calibri" w:hAnsi="Calibri" w:eastAsia="Calibri" w:cs="Calibri"/>
          <w:color w:val="000000" w:themeColor="text1" w:themeTint="FF" w:themeShade="FF"/>
          <w:sz w:val="28"/>
          <w:szCs w:val="28"/>
        </w:rPr>
        <w:t xml:space="preserve">. </w:t>
      </w:r>
      <w:r w:rsidRPr="5B6023AC" w:rsidR="1A9C25D0">
        <w:rPr>
          <w:rFonts w:ascii="Calibri" w:hAnsi="Calibri" w:eastAsia="Calibri" w:cs="Calibri"/>
          <w:color w:val="000000" w:themeColor="text1" w:themeTint="FF" w:themeShade="FF"/>
          <w:sz w:val="28"/>
          <w:szCs w:val="28"/>
        </w:rPr>
        <w:t>M</w:t>
      </w:r>
      <w:r w:rsidRPr="5B6023AC" w:rsidR="19480AB8">
        <w:rPr>
          <w:rFonts w:ascii="Calibri" w:hAnsi="Calibri" w:eastAsia="Calibri" w:cs="Calibri"/>
          <w:color w:val="000000" w:themeColor="text1" w:themeTint="FF" w:themeShade="FF"/>
          <w:sz w:val="28"/>
          <w:szCs w:val="28"/>
        </w:rPr>
        <w:t>eaning you will have full flexibility of the job</w:t>
      </w:r>
      <w:r w:rsidRPr="5B6023AC" w:rsidR="06D9C4E9">
        <w:rPr>
          <w:rFonts w:ascii="Calibri" w:hAnsi="Calibri" w:eastAsia="Calibri" w:cs="Calibri"/>
          <w:color w:val="000000" w:themeColor="text1" w:themeTint="FF" w:themeShade="FF"/>
          <w:sz w:val="28"/>
          <w:szCs w:val="28"/>
        </w:rPr>
        <w:t xml:space="preserve"> as well </w:t>
      </w:r>
      <w:r w:rsidRPr="5B6023AC" w:rsidR="19480AB8">
        <w:rPr>
          <w:rFonts w:ascii="Calibri" w:hAnsi="Calibri" w:eastAsia="Calibri" w:cs="Calibri"/>
          <w:color w:val="000000" w:themeColor="text1" w:themeTint="FF" w:themeShade="FF"/>
          <w:sz w:val="28"/>
          <w:szCs w:val="28"/>
        </w:rPr>
        <w:t>as the pro</w:t>
      </w:r>
      <w:r w:rsidRPr="5B6023AC" w:rsidR="101D1108">
        <w:rPr>
          <w:rFonts w:ascii="Calibri" w:hAnsi="Calibri" w:eastAsia="Calibri" w:cs="Calibri"/>
          <w:color w:val="000000" w:themeColor="text1" w:themeTint="FF" w:themeShade="FF"/>
          <w:sz w:val="28"/>
          <w:szCs w:val="28"/>
        </w:rPr>
        <w:t xml:space="preserve">tection of </w:t>
      </w:r>
      <w:r w:rsidRPr="5B6023AC" w:rsidR="19480AB8">
        <w:rPr>
          <w:rFonts w:ascii="Calibri" w:hAnsi="Calibri" w:eastAsia="Calibri" w:cs="Calibri"/>
          <w:color w:val="000000" w:themeColor="text1" w:themeTint="FF" w:themeShade="FF"/>
          <w:sz w:val="28"/>
          <w:szCs w:val="28"/>
        </w:rPr>
        <w:t>privacy.</w:t>
      </w:r>
      <w:r w:rsidRPr="5B6023AC" w:rsidR="4CC7A09F">
        <w:rPr>
          <w:rFonts w:ascii="Calibri" w:hAnsi="Calibri" w:eastAsia="Calibri" w:cs="Calibri"/>
          <w:color w:val="000000" w:themeColor="text1" w:themeTint="FF" w:themeShade="FF"/>
          <w:sz w:val="28"/>
          <w:szCs w:val="28"/>
        </w:rPr>
        <w:t xml:space="preserve"> </w:t>
      </w:r>
    </w:p>
    <w:p w:rsidR="590E2DBA" w:rsidP="5B6023AC" w:rsidRDefault="590E2DBA" w14:paraId="5FBEA4B3" w14:textId="1DAA7A0C">
      <w:pPr>
        <w:pStyle w:val="ListParagraph"/>
        <w:numPr>
          <w:ilvl w:val="0"/>
          <w:numId w:val="16"/>
        </w:numPr>
        <w:rPr>
          <w:rFonts w:ascii="Calibri" w:hAnsi="Calibri" w:eastAsia="Calibri" w:cs="Calibri"/>
          <w:color w:val="000000" w:themeColor="text1" w:themeTint="FF" w:themeShade="FF"/>
          <w:sz w:val="28"/>
          <w:szCs w:val="28"/>
        </w:rPr>
      </w:pPr>
      <w:r w:rsidRPr="5B6023AC" w:rsidR="4CC7A09F">
        <w:rPr>
          <w:rFonts w:ascii="Calibri" w:hAnsi="Calibri" w:eastAsia="Calibri" w:cs="Calibri"/>
          <w:color w:val="000000" w:themeColor="text1" w:themeTint="FF" w:themeShade="FF"/>
          <w:sz w:val="28"/>
          <w:szCs w:val="28"/>
        </w:rPr>
        <w:t xml:space="preserve">You will remain in control of the income and profits made. However, much profit you make depends on how much you are willing to put in. </w:t>
      </w:r>
    </w:p>
    <w:p w:rsidR="590E2DBA" w:rsidP="5B6023AC" w:rsidRDefault="590E2DBA" w14:paraId="203157B5" w14:textId="55534B52">
      <w:pPr>
        <w:pStyle w:val="ListParagraph"/>
        <w:numPr>
          <w:ilvl w:val="0"/>
          <w:numId w:val="16"/>
        </w:numPr>
        <w:rPr>
          <w:rFonts w:ascii="Calibri" w:hAnsi="Calibri" w:eastAsia="Calibri" w:cs="Calibri"/>
          <w:color w:val="000000" w:themeColor="text1" w:themeTint="FF" w:themeShade="FF"/>
          <w:sz w:val="28"/>
          <w:szCs w:val="28"/>
        </w:rPr>
      </w:pPr>
      <w:r w:rsidRPr="5B6023AC" w:rsidR="7D2AA3B7">
        <w:rPr>
          <w:rFonts w:ascii="Calibri" w:hAnsi="Calibri" w:eastAsia="Calibri" w:cs="Calibri"/>
          <w:color w:val="000000" w:themeColor="text1" w:themeTint="FF" w:themeShade="FF"/>
          <w:sz w:val="28"/>
          <w:szCs w:val="28"/>
        </w:rPr>
        <w:t>You will have direct access to all profits with no need to share among partners.</w:t>
      </w:r>
      <w:r w:rsidRPr="5B6023AC" w:rsidR="0E22BB6E">
        <w:rPr>
          <w:rFonts w:ascii="Calibri" w:hAnsi="Calibri" w:eastAsia="Calibri" w:cs="Calibri"/>
          <w:color w:val="000000" w:themeColor="text1" w:themeTint="FF" w:themeShade="FF"/>
          <w:sz w:val="28"/>
          <w:szCs w:val="28"/>
        </w:rPr>
        <w:t xml:space="preserve"> </w:t>
      </w:r>
    </w:p>
    <w:p w:rsidR="590E2DBA" w:rsidP="5B6023AC" w:rsidRDefault="590E2DBA" w14:paraId="4A780DC3" w14:textId="0268FF86">
      <w:pPr>
        <w:pStyle w:val="ListParagraph"/>
        <w:numPr>
          <w:ilvl w:val="0"/>
          <w:numId w:val="16"/>
        </w:numPr>
        <w:rPr>
          <w:rFonts w:ascii="Calibri" w:hAnsi="Calibri" w:eastAsia="Calibri" w:cs="Calibri"/>
          <w:color w:val="000000" w:themeColor="text1"/>
          <w:sz w:val="28"/>
          <w:szCs w:val="28"/>
        </w:rPr>
      </w:pPr>
      <w:r w:rsidRPr="5B6023AC" w:rsidR="7D2AA3B7">
        <w:rPr>
          <w:rFonts w:ascii="Calibri" w:hAnsi="Calibri" w:eastAsia="Calibri" w:cs="Calibri"/>
          <w:color w:val="000000" w:themeColor="text1" w:themeTint="FF" w:themeShade="FF"/>
          <w:sz w:val="28"/>
          <w:szCs w:val="28"/>
        </w:rPr>
        <w:t xml:space="preserve">You can have a simple setup </w:t>
      </w:r>
      <w:r w:rsidRPr="5B6023AC" w:rsidR="65A89D99">
        <w:rPr>
          <w:rFonts w:ascii="Calibri" w:hAnsi="Calibri" w:eastAsia="Calibri" w:cs="Calibri"/>
          <w:color w:val="000000" w:themeColor="text1" w:themeTint="FF" w:themeShade="FF"/>
          <w:sz w:val="28"/>
          <w:szCs w:val="28"/>
        </w:rPr>
        <w:t xml:space="preserve">with </w:t>
      </w:r>
      <w:r w:rsidRPr="5B6023AC" w:rsidR="7D2AA3B7">
        <w:rPr>
          <w:rFonts w:ascii="Calibri" w:hAnsi="Calibri" w:eastAsia="Calibri" w:cs="Calibri"/>
          <w:color w:val="000000" w:themeColor="text1" w:themeTint="FF" w:themeShade="FF"/>
          <w:sz w:val="28"/>
          <w:szCs w:val="28"/>
        </w:rPr>
        <w:t xml:space="preserve">low </w:t>
      </w:r>
      <w:r w:rsidRPr="5B6023AC" w:rsidR="3E03840E">
        <w:rPr>
          <w:rFonts w:ascii="Calibri" w:hAnsi="Calibri" w:eastAsia="Calibri" w:cs="Calibri"/>
          <w:color w:val="000000" w:themeColor="text1" w:themeTint="FF" w:themeShade="FF"/>
          <w:sz w:val="28"/>
          <w:szCs w:val="28"/>
        </w:rPr>
        <w:t>administrative</w:t>
      </w:r>
      <w:r w:rsidRPr="5B6023AC" w:rsidR="7D2AA3B7">
        <w:rPr>
          <w:rFonts w:ascii="Calibri" w:hAnsi="Calibri" w:eastAsia="Calibri" w:cs="Calibri"/>
          <w:color w:val="000000" w:themeColor="text1" w:themeTint="FF" w:themeShade="FF"/>
          <w:sz w:val="28"/>
          <w:szCs w:val="28"/>
        </w:rPr>
        <w:t xml:space="preserve"> </w:t>
      </w:r>
      <w:r w:rsidRPr="5B6023AC" w:rsidR="12870668">
        <w:rPr>
          <w:rFonts w:ascii="Calibri" w:hAnsi="Calibri" w:eastAsia="Calibri" w:cs="Calibri"/>
          <w:color w:val="000000" w:themeColor="text1" w:themeTint="FF" w:themeShade="FF"/>
          <w:sz w:val="28"/>
          <w:szCs w:val="28"/>
        </w:rPr>
        <w:t>requirements</w:t>
      </w:r>
      <w:r w:rsidRPr="5B6023AC" w:rsidR="6EC14C40">
        <w:rPr>
          <w:rFonts w:ascii="Calibri" w:hAnsi="Calibri" w:eastAsia="Calibri" w:cs="Calibri"/>
          <w:color w:val="000000" w:themeColor="text1" w:themeTint="FF" w:themeShade="FF"/>
          <w:sz w:val="28"/>
          <w:szCs w:val="28"/>
        </w:rPr>
        <w:t xml:space="preserve"> apace with tax benefits.</w:t>
      </w:r>
    </w:p>
    <w:p w:rsidR="5B6023AC" w:rsidP="5B6023AC" w:rsidRDefault="5B6023AC" w14:paraId="2DF28E4F" w14:textId="41F10D58">
      <w:pPr>
        <w:pStyle w:val="Normal"/>
        <w:rPr>
          <w:rFonts w:ascii="Calibri" w:hAnsi="Calibri" w:eastAsia="Calibri" w:cs="Calibri"/>
          <w:color w:val="000000" w:themeColor="text1" w:themeTint="FF" w:themeShade="FF"/>
          <w:sz w:val="28"/>
          <w:szCs w:val="28"/>
        </w:rPr>
      </w:pPr>
    </w:p>
    <w:p w:rsidR="39EE9ACE" w:rsidP="5B6023AC" w:rsidRDefault="39EE9ACE" w14:paraId="7D66EC32" w14:textId="2D2C39E3">
      <w:pPr>
        <w:rPr>
          <w:sz w:val="28"/>
          <w:szCs w:val="28"/>
          <w:u w:val="single"/>
        </w:rPr>
      </w:pPr>
      <w:r w:rsidRPr="5B6023AC" w:rsidR="37451634">
        <w:rPr>
          <w:sz w:val="28"/>
          <w:szCs w:val="28"/>
          <w:u w:val="single"/>
        </w:rPr>
        <w:t>Partnership</w:t>
      </w:r>
    </w:p>
    <w:p w:rsidR="39EE9ACE" w:rsidP="15CCE586" w:rsidRDefault="39EE9ACE" w14:paraId="70B41FDF" w14:textId="19FEBED8">
      <w:pPr>
        <w:rPr>
          <w:rFonts w:ascii="Calibri" w:hAnsi="Calibri" w:eastAsia="Calibri" w:cs="Calibri"/>
          <w:color w:val="000000" w:themeColor="text1"/>
          <w:sz w:val="28"/>
          <w:szCs w:val="28"/>
        </w:rPr>
      </w:pPr>
      <w:r w:rsidRPr="5B6023AC" w:rsidR="07A44D74">
        <w:rPr>
          <w:sz w:val="28"/>
          <w:szCs w:val="28"/>
        </w:rPr>
        <w:t>T</w:t>
      </w:r>
      <w:r w:rsidRPr="5B6023AC" w:rsidR="60FFD845">
        <w:rPr>
          <w:sz w:val="28"/>
          <w:szCs w:val="28"/>
        </w:rPr>
        <w:t>o</w:t>
      </w:r>
      <w:r w:rsidRPr="5B6023AC" w:rsidR="3E884F1A">
        <w:rPr>
          <w:sz w:val="28"/>
          <w:szCs w:val="28"/>
        </w:rPr>
        <w:t xml:space="preserve"> enter a partnership </w:t>
      </w:r>
      <w:r w:rsidRPr="5B6023AC" w:rsidR="516C12CB">
        <w:rPr>
          <w:sz w:val="28"/>
          <w:szCs w:val="28"/>
        </w:rPr>
        <w:t xml:space="preserve">with </w:t>
      </w:r>
      <w:r w:rsidRPr="5B6023AC" w:rsidR="3E884F1A">
        <w:rPr>
          <w:sz w:val="28"/>
          <w:szCs w:val="28"/>
        </w:rPr>
        <w:t>Gregor and Katya, you will be governed by the (</w:t>
      </w:r>
      <w:r w:rsidRPr="5B6023AC" w:rsidR="3E884F1A">
        <w:rPr>
          <w:i w:val="1"/>
          <w:iCs w:val="1"/>
          <w:sz w:val="28"/>
          <w:szCs w:val="28"/>
        </w:rPr>
        <w:t xml:space="preserve">Partnership Act, 1890.) </w:t>
      </w:r>
      <w:r w:rsidRPr="5B6023AC" w:rsidR="3E884F1A">
        <w:rPr>
          <w:sz w:val="28"/>
          <w:szCs w:val="28"/>
        </w:rPr>
        <w:t>This highlights the specific laws and regulations</w:t>
      </w:r>
      <w:r w:rsidRPr="5B6023AC" w:rsidR="517F5C34">
        <w:rPr>
          <w:sz w:val="28"/>
          <w:szCs w:val="28"/>
        </w:rPr>
        <w:t xml:space="preserve"> which are applied to partnerships in their </w:t>
      </w:r>
      <w:bookmarkStart w:name="_Int_dl6nGFTq" w:id="0"/>
      <w:r w:rsidRPr="5B6023AC" w:rsidR="517F5C34">
        <w:rPr>
          <w:sz w:val="28"/>
          <w:szCs w:val="28"/>
        </w:rPr>
        <w:t>jurisdiction</w:t>
      </w:r>
      <w:bookmarkEnd w:id="0"/>
      <w:r w:rsidRPr="5B6023AC" w:rsidR="517F5C34">
        <w:rPr>
          <w:sz w:val="28"/>
          <w:szCs w:val="28"/>
        </w:rPr>
        <w:t>.</w:t>
      </w:r>
      <w:r w:rsidRPr="5B6023AC" w:rsidR="2CD587C5">
        <w:rPr>
          <w:sz w:val="28"/>
          <w:szCs w:val="28"/>
        </w:rPr>
        <w:t xml:space="preserve"> </w:t>
      </w:r>
    </w:p>
    <w:p w:rsidR="517F5C34" w:rsidP="15CCE586" w:rsidRDefault="517F5C34" w14:paraId="6213D544" w14:textId="118BF40A">
      <w:pPr>
        <w:rPr>
          <w:rFonts w:ascii="Calibri" w:hAnsi="Calibri" w:eastAsia="Calibri" w:cs="Calibri"/>
          <w:color w:val="000000" w:themeColor="text1"/>
          <w:sz w:val="28"/>
          <w:szCs w:val="28"/>
        </w:rPr>
      </w:pPr>
      <w:r w:rsidRPr="15CCE586">
        <w:rPr>
          <w:rFonts w:ascii="Calibri" w:hAnsi="Calibri" w:eastAsia="Calibri" w:cs="Calibri"/>
          <w:color w:val="000000" w:themeColor="text1"/>
          <w:sz w:val="28"/>
          <w:szCs w:val="28"/>
        </w:rPr>
        <w:t>Y</w:t>
      </w:r>
      <w:r w:rsidRPr="15CCE586" w:rsidR="3E884F1A">
        <w:rPr>
          <w:rFonts w:ascii="Calibri" w:hAnsi="Calibri" w:eastAsia="Calibri" w:cs="Calibri"/>
          <w:color w:val="000000" w:themeColor="text1"/>
          <w:sz w:val="28"/>
          <w:szCs w:val="28"/>
        </w:rPr>
        <w:t>ou will be required to file</w:t>
      </w:r>
      <w:r w:rsidRPr="15CCE586" w:rsidR="68272C94">
        <w:rPr>
          <w:rFonts w:ascii="Calibri" w:hAnsi="Calibri" w:eastAsia="Calibri" w:cs="Calibri"/>
          <w:color w:val="000000" w:themeColor="text1"/>
          <w:sz w:val="28"/>
          <w:szCs w:val="28"/>
        </w:rPr>
        <w:t xml:space="preserve"> a name</w:t>
      </w:r>
      <w:r w:rsidRPr="15CCE586" w:rsidR="3E884F1A">
        <w:rPr>
          <w:rFonts w:ascii="Calibri" w:hAnsi="Calibri" w:eastAsia="Calibri" w:cs="Calibri"/>
          <w:color w:val="000000" w:themeColor="text1"/>
          <w:sz w:val="28"/>
          <w:szCs w:val="28"/>
        </w:rPr>
        <w:t xml:space="preserve"> under the </w:t>
      </w:r>
      <w:r w:rsidRPr="15CCE586" w:rsidR="70E116CD">
        <w:rPr>
          <w:rFonts w:ascii="Calibri" w:hAnsi="Calibri" w:eastAsia="Calibri" w:cs="Calibri"/>
          <w:color w:val="000000" w:themeColor="text1"/>
          <w:sz w:val="28"/>
          <w:szCs w:val="28"/>
        </w:rPr>
        <w:t>(</w:t>
      </w:r>
      <w:r w:rsidRPr="15CCE586" w:rsidR="3E884F1A">
        <w:rPr>
          <w:rFonts w:ascii="Calibri" w:hAnsi="Calibri" w:eastAsia="Calibri" w:cs="Calibri"/>
          <w:i/>
          <w:iCs/>
          <w:color w:val="000000" w:themeColor="text1"/>
          <w:sz w:val="28"/>
          <w:szCs w:val="28"/>
        </w:rPr>
        <w:t>Companies House</w:t>
      </w:r>
      <w:r w:rsidRPr="15CCE586" w:rsidR="407514F1">
        <w:rPr>
          <w:rFonts w:ascii="Calibri" w:hAnsi="Calibri" w:eastAsia="Calibri" w:cs="Calibri"/>
          <w:i/>
          <w:iCs/>
          <w:color w:val="000000" w:themeColor="text1"/>
          <w:sz w:val="28"/>
          <w:szCs w:val="28"/>
        </w:rPr>
        <w:t>,2024</w:t>
      </w:r>
      <w:r w:rsidRPr="15CCE586" w:rsidR="407514F1">
        <w:rPr>
          <w:rFonts w:ascii="Calibri" w:hAnsi="Calibri" w:eastAsia="Calibri" w:cs="Calibri"/>
          <w:color w:val="000000" w:themeColor="text1"/>
          <w:sz w:val="28"/>
          <w:szCs w:val="28"/>
        </w:rPr>
        <w:t>)</w:t>
      </w:r>
      <w:r w:rsidRPr="15CCE586" w:rsidR="234DEDE0">
        <w:rPr>
          <w:rFonts w:ascii="Calibri" w:hAnsi="Calibri" w:eastAsia="Calibri" w:cs="Calibri"/>
          <w:color w:val="000000" w:themeColor="text1"/>
          <w:sz w:val="28"/>
          <w:szCs w:val="28"/>
        </w:rPr>
        <w:t xml:space="preserve"> along with</w:t>
      </w:r>
      <w:r w:rsidRPr="15CCE586" w:rsidR="3E884F1A">
        <w:rPr>
          <w:rFonts w:ascii="Calibri" w:hAnsi="Calibri" w:eastAsia="Calibri" w:cs="Calibri"/>
          <w:color w:val="000000" w:themeColor="text1"/>
          <w:sz w:val="28"/>
          <w:szCs w:val="28"/>
        </w:rPr>
        <w:t xml:space="preserve"> a ‘nominated partner’ and register with HM Revenue and Customs (HMRC.) A ‘nominated partner’ is the one responsible for managing the partnerships’ tax returns and keeping business records. You can also register your partnership using the SA400 form if you are unable to online. You can register as a partner using the SA401 form.</w:t>
      </w:r>
      <w:r w:rsidRPr="15CCE586" w:rsidR="3F6747EA">
        <w:rPr>
          <w:rFonts w:ascii="Calibri" w:hAnsi="Calibri" w:eastAsia="Calibri" w:cs="Calibri"/>
          <w:color w:val="000000" w:themeColor="text1"/>
          <w:sz w:val="28"/>
          <w:szCs w:val="28"/>
        </w:rPr>
        <w:t xml:space="preserve"> Y</w:t>
      </w:r>
      <w:r w:rsidRPr="15CCE586" w:rsidR="3E884F1A">
        <w:rPr>
          <w:rFonts w:ascii="Calibri" w:hAnsi="Calibri" w:eastAsia="Calibri" w:cs="Calibri"/>
          <w:color w:val="000000" w:themeColor="text1"/>
          <w:sz w:val="28"/>
          <w:szCs w:val="28"/>
        </w:rPr>
        <w:t xml:space="preserve">ou can </w:t>
      </w:r>
      <w:r w:rsidRPr="15CCE586" w:rsidR="4F520598">
        <w:rPr>
          <w:rFonts w:ascii="Calibri" w:hAnsi="Calibri" w:eastAsia="Calibri" w:cs="Calibri"/>
          <w:color w:val="000000" w:themeColor="text1"/>
          <w:sz w:val="28"/>
          <w:szCs w:val="28"/>
        </w:rPr>
        <w:t xml:space="preserve">also </w:t>
      </w:r>
      <w:r w:rsidRPr="15CCE586" w:rsidR="3E884F1A">
        <w:rPr>
          <w:rFonts w:ascii="Calibri" w:hAnsi="Calibri" w:eastAsia="Calibri" w:cs="Calibri"/>
          <w:color w:val="000000" w:themeColor="text1"/>
          <w:sz w:val="28"/>
          <w:szCs w:val="28"/>
        </w:rPr>
        <w:t>appoint an agent to deal with HMRC on your behalf</w:t>
      </w:r>
      <w:r w:rsidRPr="15CCE586" w:rsidR="129F25A7">
        <w:rPr>
          <w:rFonts w:ascii="Calibri" w:hAnsi="Calibri" w:eastAsia="Calibri" w:cs="Calibri"/>
          <w:color w:val="000000" w:themeColor="text1"/>
          <w:sz w:val="28"/>
          <w:szCs w:val="28"/>
        </w:rPr>
        <w:t xml:space="preserve">. </w:t>
      </w:r>
    </w:p>
    <w:p w:rsidR="46B8E142" w:rsidP="5B6023AC" w:rsidRDefault="46B8E142" w14:paraId="3784D7D6" w14:textId="380C2BA7">
      <w:pPr>
        <w:rPr>
          <w:rFonts w:ascii="Calibri" w:hAnsi="Calibri" w:eastAsia="Calibri" w:cs="Calibri"/>
          <w:color w:val="000000" w:themeColor="text1" w:themeTint="FF" w:themeShade="FF"/>
          <w:sz w:val="28"/>
          <w:szCs w:val="28"/>
        </w:rPr>
      </w:pPr>
      <w:r w:rsidRPr="5B6023AC" w:rsidR="46B8E142">
        <w:rPr>
          <w:rFonts w:ascii="Calibri" w:hAnsi="Calibri" w:eastAsia="Calibri" w:cs="Calibri"/>
          <w:color w:val="000000" w:themeColor="text1" w:themeTint="FF" w:themeShade="FF"/>
          <w:sz w:val="28"/>
          <w:szCs w:val="28"/>
        </w:rPr>
        <w:t xml:space="preserve">You will need to draft a partnership agreement. A document covering the key aspects of </w:t>
      </w:r>
      <w:r w:rsidRPr="5B6023AC" w:rsidR="055DC674">
        <w:rPr>
          <w:rFonts w:ascii="Calibri" w:hAnsi="Calibri" w:eastAsia="Calibri" w:cs="Calibri"/>
          <w:color w:val="000000" w:themeColor="text1" w:themeTint="FF" w:themeShade="FF"/>
          <w:sz w:val="28"/>
          <w:szCs w:val="28"/>
        </w:rPr>
        <w:t>Eaches</w:t>
      </w:r>
      <w:r w:rsidRPr="5B6023AC" w:rsidR="46B8E142">
        <w:rPr>
          <w:rFonts w:ascii="Calibri" w:hAnsi="Calibri" w:eastAsia="Calibri" w:cs="Calibri"/>
          <w:color w:val="000000" w:themeColor="text1" w:themeTint="FF" w:themeShade="FF"/>
          <w:sz w:val="28"/>
          <w:szCs w:val="28"/>
        </w:rPr>
        <w:t xml:space="preserve"> role and </w:t>
      </w:r>
      <w:r w:rsidRPr="5B6023AC" w:rsidR="43F092AE">
        <w:rPr>
          <w:rFonts w:ascii="Calibri" w:hAnsi="Calibri" w:eastAsia="Calibri" w:cs="Calibri"/>
          <w:color w:val="000000" w:themeColor="text1" w:themeTint="FF" w:themeShade="FF"/>
          <w:sz w:val="28"/>
          <w:szCs w:val="28"/>
        </w:rPr>
        <w:t>responsibilities</w:t>
      </w:r>
      <w:r w:rsidRPr="5B6023AC" w:rsidR="46B8E142">
        <w:rPr>
          <w:rFonts w:ascii="Calibri" w:hAnsi="Calibri" w:eastAsia="Calibri" w:cs="Calibri"/>
          <w:color w:val="000000" w:themeColor="text1" w:themeTint="FF" w:themeShade="FF"/>
          <w:sz w:val="28"/>
          <w:szCs w:val="28"/>
        </w:rPr>
        <w:t xml:space="preserve"> </w:t>
      </w:r>
      <w:r w:rsidRPr="5B6023AC" w:rsidR="223D83C8">
        <w:rPr>
          <w:rFonts w:ascii="Calibri" w:hAnsi="Calibri" w:eastAsia="Calibri" w:cs="Calibri"/>
          <w:color w:val="000000" w:themeColor="text1" w:themeTint="FF" w:themeShade="FF"/>
          <w:sz w:val="28"/>
          <w:szCs w:val="28"/>
        </w:rPr>
        <w:t>Aswell</w:t>
      </w:r>
      <w:r w:rsidRPr="5B6023AC" w:rsidR="46B8E142">
        <w:rPr>
          <w:rFonts w:ascii="Calibri" w:hAnsi="Calibri" w:eastAsia="Calibri" w:cs="Calibri"/>
          <w:color w:val="000000" w:themeColor="text1" w:themeTint="FF" w:themeShade="FF"/>
          <w:sz w:val="28"/>
          <w:szCs w:val="28"/>
        </w:rPr>
        <w:t xml:space="preserve"> as profit sharing arrangements, potential dispute resolutions and t</w:t>
      </w:r>
      <w:r w:rsidRPr="5B6023AC" w:rsidR="7EF7300F">
        <w:rPr>
          <w:rFonts w:ascii="Calibri" w:hAnsi="Calibri" w:eastAsia="Calibri" w:cs="Calibri"/>
          <w:color w:val="000000" w:themeColor="text1" w:themeTint="FF" w:themeShade="FF"/>
          <w:sz w:val="28"/>
          <w:szCs w:val="28"/>
        </w:rPr>
        <w:t xml:space="preserve">he proceedings for the removal of a </w:t>
      </w:r>
      <w:r w:rsidRPr="5B6023AC" w:rsidR="302FD5C4">
        <w:rPr>
          <w:rFonts w:ascii="Calibri" w:hAnsi="Calibri" w:eastAsia="Calibri" w:cs="Calibri"/>
          <w:color w:val="000000" w:themeColor="text1" w:themeTint="FF" w:themeShade="FF"/>
          <w:sz w:val="28"/>
          <w:szCs w:val="28"/>
        </w:rPr>
        <w:t>partner</w:t>
      </w:r>
      <w:r w:rsidRPr="5B6023AC" w:rsidR="7EF7300F">
        <w:rPr>
          <w:rFonts w:ascii="Calibri" w:hAnsi="Calibri" w:eastAsia="Calibri" w:cs="Calibri"/>
          <w:color w:val="000000" w:themeColor="text1" w:themeTint="FF" w:themeShade="FF"/>
          <w:sz w:val="28"/>
          <w:szCs w:val="28"/>
        </w:rPr>
        <w:t>.</w:t>
      </w:r>
      <w:r w:rsidRPr="5B6023AC" w:rsidR="15CBA603">
        <w:rPr>
          <w:rFonts w:ascii="Calibri" w:hAnsi="Calibri" w:eastAsia="Calibri" w:cs="Calibri"/>
          <w:color w:val="000000" w:themeColor="text1" w:themeTint="FF" w:themeShade="FF"/>
          <w:sz w:val="28"/>
          <w:szCs w:val="28"/>
        </w:rPr>
        <w:t xml:space="preserve"> You will </w:t>
      </w:r>
      <w:r w:rsidRPr="5B6023AC" w:rsidR="7FEF949C">
        <w:rPr>
          <w:rFonts w:ascii="Calibri" w:hAnsi="Calibri" w:eastAsia="Calibri" w:cs="Calibri"/>
          <w:color w:val="000000" w:themeColor="text1" w:themeTint="FF" w:themeShade="FF"/>
          <w:sz w:val="28"/>
          <w:szCs w:val="28"/>
        </w:rPr>
        <w:t>need</w:t>
      </w:r>
      <w:r w:rsidRPr="5B6023AC" w:rsidR="15CBA603">
        <w:rPr>
          <w:rFonts w:ascii="Calibri" w:hAnsi="Calibri" w:eastAsia="Calibri" w:cs="Calibri"/>
          <w:color w:val="000000" w:themeColor="text1" w:themeTint="FF" w:themeShade="FF"/>
          <w:sz w:val="28"/>
          <w:szCs w:val="28"/>
        </w:rPr>
        <w:t xml:space="preserve"> to register your partners for taxation purposes, meaning obtaining a tax identification number (TIN.) </w:t>
      </w:r>
      <w:r w:rsidRPr="5B6023AC" w:rsidR="01428E47">
        <w:rPr>
          <w:rFonts w:ascii="Calibri" w:hAnsi="Calibri" w:eastAsia="Calibri" w:cs="Calibri"/>
          <w:color w:val="000000" w:themeColor="text1" w:themeTint="FF" w:themeShade="FF"/>
          <w:sz w:val="28"/>
          <w:szCs w:val="28"/>
        </w:rPr>
        <w:t>Open</w:t>
      </w:r>
      <w:r w:rsidRPr="5B6023AC" w:rsidR="15CBA603">
        <w:rPr>
          <w:rFonts w:ascii="Calibri" w:hAnsi="Calibri" w:eastAsia="Calibri" w:cs="Calibri"/>
          <w:color w:val="000000" w:themeColor="text1" w:themeTint="FF" w:themeShade="FF"/>
          <w:sz w:val="28"/>
          <w:szCs w:val="28"/>
        </w:rPr>
        <w:t xml:space="preserve"> a business bank account in the name of the partnership. Ensure you have </w:t>
      </w:r>
      <w:r w:rsidRPr="5B6023AC" w:rsidR="15CBA603">
        <w:rPr>
          <w:rFonts w:ascii="Calibri" w:hAnsi="Calibri" w:eastAsia="Calibri" w:cs="Calibri"/>
          <w:color w:val="000000" w:themeColor="text1" w:themeTint="FF" w:themeShade="FF"/>
          <w:sz w:val="28"/>
          <w:szCs w:val="28"/>
        </w:rPr>
        <w:t>complied with</w:t>
      </w:r>
      <w:r w:rsidRPr="5B6023AC" w:rsidR="15CBA603">
        <w:rPr>
          <w:rFonts w:ascii="Calibri" w:hAnsi="Calibri" w:eastAsia="Calibri" w:cs="Calibri"/>
          <w:color w:val="000000" w:themeColor="text1" w:themeTint="FF" w:themeShade="FF"/>
          <w:sz w:val="28"/>
          <w:szCs w:val="28"/>
        </w:rPr>
        <w:t xml:space="preserve"> all legal and regulatory requirements. Set up a partnership dissolution plan.</w:t>
      </w:r>
      <w:r w:rsidRPr="5B6023AC" w:rsidR="10CA1DA1">
        <w:rPr>
          <w:rFonts w:ascii="Calibri" w:hAnsi="Calibri" w:eastAsia="Calibri" w:cs="Calibri"/>
          <w:color w:val="000000" w:themeColor="text1" w:themeTint="FF" w:themeShade="FF"/>
          <w:sz w:val="28"/>
          <w:szCs w:val="28"/>
        </w:rPr>
        <w:t xml:space="preserve"> </w:t>
      </w:r>
      <w:r w:rsidRPr="5B6023AC" w:rsidR="6C533FC7">
        <w:rPr>
          <w:rFonts w:ascii="Calibri" w:hAnsi="Calibri" w:eastAsia="Calibri" w:cs="Calibri"/>
          <w:color w:val="000000" w:themeColor="text1" w:themeTint="FF" w:themeShade="FF"/>
          <w:sz w:val="28"/>
          <w:szCs w:val="28"/>
        </w:rPr>
        <w:t xml:space="preserve">This brings us into </w:t>
      </w:r>
      <w:r w:rsidRPr="5B6023AC" w:rsidR="3E884F1A">
        <w:rPr>
          <w:rFonts w:ascii="Calibri" w:hAnsi="Calibri" w:eastAsia="Calibri" w:cs="Calibri"/>
          <w:color w:val="000000" w:themeColor="text1" w:themeTint="FF" w:themeShade="FF"/>
          <w:sz w:val="28"/>
          <w:szCs w:val="28"/>
        </w:rPr>
        <w:t xml:space="preserve">the implications of starting a partnership with Gregor and Katya. </w:t>
      </w:r>
    </w:p>
    <w:p w:rsidR="38D0FC63" w:rsidP="5B6023AC" w:rsidRDefault="38D0FC63" w14:paraId="3096C11A" w14:textId="019346B3">
      <w:pPr>
        <w:pStyle w:val="Normal"/>
        <w:rPr>
          <w:rFonts w:ascii="Calibri" w:hAnsi="Calibri" w:eastAsia="Calibri" w:cs="Calibri"/>
          <w:b w:val="1"/>
          <w:bCs w:val="1"/>
          <w:color w:val="000000" w:themeColor="text1" w:themeTint="FF" w:themeShade="FF"/>
          <w:sz w:val="28"/>
          <w:szCs w:val="28"/>
        </w:rPr>
      </w:pPr>
      <w:r w:rsidRPr="5B6023AC" w:rsidR="38D0FC63">
        <w:rPr>
          <w:rFonts w:ascii="Calibri" w:hAnsi="Calibri" w:eastAsia="Calibri" w:cs="Calibri"/>
          <w:b w:val="1"/>
          <w:bCs w:val="1"/>
          <w:color w:val="000000" w:themeColor="text1" w:themeTint="FF" w:themeShade="FF"/>
          <w:sz w:val="28"/>
          <w:szCs w:val="28"/>
        </w:rPr>
        <w:t xml:space="preserve"> </w:t>
      </w:r>
      <w:r w:rsidRPr="5B6023AC" w:rsidR="351F07A3">
        <w:rPr>
          <w:rFonts w:ascii="Calibri" w:hAnsi="Calibri" w:eastAsia="Calibri" w:cs="Calibri"/>
          <w:b w:val="1"/>
          <w:bCs w:val="1"/>
          <w:color w:val="000000" w:themeColor="text1" w:themeTint="FF" w:themeShade="FF"/>
          <w:sz w:val="28"/>
          <w:szCs w:val="28"/>
        </w:rPr>
        <w:t>Implications</w:t>
      </w:r>
      <w:r w:rsidRPr="5B6023AC" w:rsidR="2B17DD8B">
        <w:rPr>
          <w:rFonts w:ascii="Calibri" w:hAnsi="Calibri" w:eastAsia="Calibri" w:cs="Calibri"/>
          <w:b w:val="1"/>
          <w:bCs w:val="1"/>
          <w:color w:val="000000" w:themeColor="text1" w:themeTint="FF" w:themeShade="FF"/>
          <w:sz w:val="28"/>
          <w:szCs w:val="28"/>
        </w:rPr>
        <w:t>:</w:t>
      </w:r>
    </w:p>
    <w:p w:rsidR="5EC28204" w:rsidP="15CCE586" w:rsidRDefault="5EC28204" w14:paraId="7BFC8D14" w14:textId="77583D47">
      <w:pPr>
        <w:pStyle w:val="ListParagraph"/>
        <w:numPr>
          <w:ilvl w:val="0"/>
          <w:numId w:val="11"/>
        </w:numPr>
        <w:rPr>
          <w:rFonts w:ascii="Calibri" w:hAnsi="Calibri" w:eastAsia="Calibri" w:cs="Calibri"/>
          <w:color w:val="000000" w:themeColor="text1"/>
          <w:sz w:val="28"/>
          <w:szCs w:val="28"/>
        </w:rPr>
      </w:pPr>
      <w:r w:rsidRPr="5B6023AC" w:rsidR="351F07A3">
        <w:rPr>
          <w:rFonts w:ascii="Calibri" w:hAnsi="Calibri" w:eastAsia="Calibri" w:cs="Calibri"/>
          <w:color w:val="000000" w:themeColor="text1" w:themeTint="FF" w:themeShade="FF"/>
          <w:sz w:val="28"/>
          <w:szCs w:val="28"/>
        </w:rPr>
        <w:t>You will have u</w:t>
      </w:r>
      <w:r w:rsidRPr="5B6023AC" w:rsidR="5EC28204">
        <w:rPr>
          <w:rFonts w:ascii="Calibri" w:hAnsi="Calibri" w:eastAsia="Calibri" w:cs="Calibri"/>
          <w:color w:val="000000" w:themeColor="text1" w:themeTint="FF" w:themeShade="FF"/>
          <w:sz w:val="28"/>
          <w:szCs w:val="28"/>
        </w:rPr>
        <w:t>nlimited liability</w:t>
      </w:r>
      <w:r w:rsidRPr="5B6023AC" w:rsidR="7031B9DC">
        <w:rPr>
          <w:rFonts w:ascii="Calibri" w:hAnsi="Calibri" w:eastAsia="Calibri" w:cs="Calibri"/>
          <w:color w:val="000000" w:themeColor="text1" w:themeTint="FF" w:themeShade="FF"/>
          <w:sz w:val="28"/>
          <w:szCs w:val="28"/>
        </w:rPr>
        <w:t xml:space="preserve"> meaning, personal assets of the partners can be used in satisfying any outstanding debts or </w:t>
      </w:r>
      <w:r w:rsidRPr="5B6023AC" w:rsidR="7031B9DC">
        <w:rPr>
          <w:rFonts w:ascii="Calibri" w:hAnsi="Calibri" w:eastAsia="Calibri" w:cs="Calibri"/>
          <w:color w:val="000000" w:themeColor="text1" w:themeTint="FF" w:themeShade="FF"/>
          <w:sz w:val="28"/>
          <w:szCs w:val="28"/>
        </w:rPr>
        <w:t>obligations</w:t>
      </w:r>
      <w:r w:rsidRPr="5B6023AC" w:rsidR="7031B9DC">
        <w:rPr>
          <w:rFonts w:ascii="Calibri" w:hAnsi="Calibri" w:eastAsia="Calibri" w:cs="Calibri"/>
          <w:color w:val="000000" w:themeColor="text1" w:themeTint="FF" w:themeShade="FF"/>
          <w:sz w:val="28"/>
          <w:szCs w:val="28"/>
        </w:rPr>
        <w:t>.</w:t>
      </w:r>
    </w:p>
    <w:p w:rsidR="5EC28204" w:rsidP="15CCE586" w:rsidRDefault="5EC28204" w14:paraId="4E51E884" w14:textId="17410DCD">
      <w:pPr>
        <w:pStyle w:val="ListParagraph"/>
        <w:numPr>
          <w:ilvl w:val="0"/>
          <w:numId w:val="11"/>
        </w:numPr>
        <w:rPr>
          <w:rFonts w:ascii="Calibri" w:hAnsi="Calibri" w:eastAsia="Calibri" w:cs="Calibri"/>
          <w:color w:val="000000" w:themeColor="text1"/>
          <w:sz w:val="28"/>
          <w:szCs w:val="28"/>
        </w:rPr>
      </w:pPr>
      <w:r w:rsidRPr="5B6023AC" w:rsidR="5EC28204">
        <w:rPr>
          <w:rFonts w:ascii="Calibri" w:hAnsi="Calibri" w:eastAsia="Calibri" w:cs="Calibri"/>
          <w:color w:val="000000" w:themeColor="text1" w:themeTint="FF" w:themeShade="FF"/>
          <w:sz w:val="28"/>
          <w:szCs w:val="28"/>
        </w:rPr>
        <w:t>Shared profits</w:t>
      </w:r>
      <w:r w:rsidRPr="5B6023AC" w:rsidR="677C8627">
        <w:rPr>
          <w:rFonts w:ascii="Calibri" w:hAnsi="Calibri" w:eastAsia="Calibri" w:cs="Calibri"/>
          <w:color w:val="000000" w:themeColor="text1" w:themeTint="FF" w:themeShade="FF"/>
          <w:sz w:val="28"/>
          <w:szCs w:val="28"/>
        </w:rPr>
        <w:t xml:space="preserve"> meaning you will need to share any profit made on capital between each </w:t>
      </w:r>
      <w:r w:rsidRPr="5B6023AC" w:rsidR="677C8627">
        <w:rPr>
          <w:rFonts w:ascii="Calibri" w:hAnsi="Calibri" w:eastAsia="Calibri" w:cs="Calibri"/>
          <w:color w:val="000000" w:themeColor="text1" w:themeTint="FF" w:themeShade="FF"/>
          <w:sz w:val="28"/>
          <w:szCs w:val="28"/>
        </w:rPr>
        <w:t>partner</w:t>
      </w:r>
      <w:r w:rsidRPr="5B6023AC" w:rsidR="677C8627">
        <w:rPr>
          <w:rFonts w:ascii="Calibri" w:hAnsi="Calibri" w:eastAsia="Calibri" w:cs="Calibri"/>
          <w:color w:val="000000" w:themeColor="text1" w:themeTint="FF" w:themeShade="FF"/>
          <w:sz w:val="28"/>
          <w:szCs w:val="28"/>
        </w:rPr>
        <w:t>.</w:t>
      </w:r>
    </w:p>
    <w:p w:rsidR="5EC28204" w:rsidP="15CCE586" w:rsidRDefault="5EC28204" w14:paraId="5368D71D" w14:textId="74141F64">
      <w:pPr>
        <w:pStyle w:val="ListParagraph"/>
        <w:numPr>
          <w:ilvl w:val="0"/>
          <w:numId w:val="11"/>
        </w:numPr>
        <w:rPr>
          <w:rFonts w:ascii="Calibri" w:hAnsi="Calibri" w:eastAsia="Calibri" w:cs="Calibri"/>
          <w:color w:val="000000" w:themeColor="text1"/>
          <w:sz w:val="28"/>
          <w:szCs w:val="28"/>
        </w:rPr>
      </w:pPr>
      <w:r w:rsidRPr="5B6023AC" w:rsidR="5EC28204">
        <w:rPr>
          <w:rFonts w:ascii="Calibri" w:hAnsi="Calibri" w:eastAsia="Calibri" w:cs="Calibri"/>
          <w:color w:val="000000" w:themeColor="text1" w:themeTint="FF" w:themeShade="FF"/>
          <w:sz w:val="28"/>
          <w:szCs w:val="28"/>
        </w:rPr>
        <w:t>Dependency on partners</w:t>
      </w:r>
      <w:r w:rsidRPr="5B6023AC" w:rsidR="3B873200">
        <w:rPr>
          <w:rFonts w:ascii="Calibri" w:hAnsi="Calibri" w:eastAsia="Calibri" w:cs="Calibri"/>
          <w:color w:val="000000" w:themeColor="text1" w:themeTint="FF" w:themeShade="FF"/>
          <w:sz w:val="28"/>
          <w:szCs w:val="28"/>
        </w:rPr>
        <w:t xml:space="preserve"> meaning for decisions you need majority shareholders to be there.</w:t>
      </w:r>
    </w:p>
    <w:p w:rsidR="5EC28204" w:rsidP="15CCE586" w:rsidRDefault="5EC28204" w14:paraId="678318F9" w14:textId="2F01D549">
      <w:pPr>
        <w:pStyle w:val="ListParagraph"/>
        <w:numPr>
          <w:ilvl w:val="0"/>
          <w:numId w:val="11"/>
        </w:numPr>
        <w:rPr>
          <w:rFonts w:ascii="Calibri" w:hAnsi="Calibri" w:eastAsia="Calibri" w:cs="Calibri"/>
          <w:color w:val="000000" w:themeColor="text1"/>
          <w:sz w:val="28"/>
          <w:szCs w:val="28"/>
        </w:rPr>
      </w:pPr>
      <w:r w:rsidRPr="5B6023AC" w:rsidR="5EC28204">
        <w:rPr>
          <w:rFonts w:ascii="Calibri" w:hAnsi="Calibri" w:eastAsia="Calibri" w:cs="Calibri"/>
          <w:color w:val="000000" w:themeColor="text1" w:themeTint="FF" w:themeShade="FF"/>
          <w:sz w:val="28"/>
          <w:szCs w:val="28"/>
        </w:rPr>
        <w:t>Liability for partner</w:t>
      </w:r>
      <w:r w:rsidRPr="5B6023AC" w:rsidR="6139EB25">
        <w:rPr>
          <w:rFonts w:ascii="Calibri" w:hAnsi="Calibri" w:eastAsia="Calibri" w:cs="Calibri"/>
          <w:color w:val="000000" w:themeColor="text1" w:themeTint="FF" w:themeShade="FF"/>
          <w:sz w:val="28"/>
          <w:szCs w:val="28"/>
        </w:rPr>
        <w:t>s</w:t>
      </w:r>
      <w:r w:rsidRPr="5B6023AC" w:rsidR="5EC28204">
        <w:rPr>
          <w:rFonts w:ascii="Calibri" w:hAnsi="Calibri" w:eastAsia="Calibri" w:cs="Calibri"/>
          <w:color w:val="000000" w:themeColor="text1" w:themeTint="FF" w:themeShade="FF"/>
          <w:sz w:val="28"/>
          <w:szCs w:val="28"/>
        </w:rPr>
        <w:t xml:space="preserve"> actions</w:t>
      </w:r>
      <w:r w:rsidRPr="5B6023AC" w:rsidR="6C4F5EC9">
        <w:rPr>
          <w:rFonts w:ascii="Calibri" w:hAnsi="Calibri" w:eastAsia="Calibri" w:cs="Calibri"/>
          <w:color w:val="000000" w:themeColor="text1" w:themeTint="FF" w:themeShade="FF"/>
          <w:sz w:val="28"/>
          <w:szCs w:val="28"/>
        </w:rPr>
        <w:t xml:space="preserve"> meaning if a partner makes a bad choose you are all </w:t>
      </w:r>
      <w:r w:rsidRPr="5B6023AC" w:rsidR="6C4F5EC9">
        <w:rPr>
          <w:rFonts w:ascii="Calibri" w:hAnsi="Calibri" w:eastAsia="Calibri" w:cs="Calibri"/>
          <w:color w:val="000000" w:themeColor="text1" w:themeTint="FF" w:themeShade="FF"/>
          <w:sz w:val="28"/>
          <w:szCs w:val="28"/>
        </w:rPr>
        <w:t>affected</w:t>
      </w:r>
      <w:r w:rsidRPr="5B6023AC" w:rsidR="6C4F5EC9">
        <w:rPr>
          <w:rFonts w:ascii="Calibri" w:hAnsi="Calibri" w:eastAsia="Calibri" w:cs="Calibri"/>
          <w:color w:val="000000" w:themeColor="text1" w:themeTint="FF" w:themeShade="FF"/>
          <w:sz w:val="28"/>
          <w:szCs w:val="28"/>
        </w:rPr>
        <w:t xml:space="preserve">. </w:t>
      </w:r>
    </w:p>
    <w:p w:rsidR="5EC28204" w:rsidP="15CCE586" w:rsidRDefault="5EC28204" w14:paraId="72B1FB75" w14:textId="32CC5047">
      <w:pPr>
        <w:pStyle w:val="ListParagraph"/>
        <w:numPr>
          <w:ilvl w:val="0"/>
          <w:numId w:val="11"/>
        </w:numPr>
        <w:rPr>
          <w:rFonts w:ascii="Calibri" w:hAnsi="Calibri" w:eastAsia="Calibri" w:cs="Calibri"/>
          <w:color w:val="000000" w:themeColor="text1"/>
          <w:sz w:val="28"/>
          <w:szCs w:val="28"/>
        </w:rPr>
      </w:pPr>
      <w:r w:rsidRPr="5B6023AC" w:rsidR="5EC28204">
        <w:rPr>
          <w:rFonts w:ascii="Calibri" w:hAnsi="Calibri" w:eastAsia="Calibri" w:cs="Calibri"/>
          <w:color w:val="000000" w:themeColor="text1" w:themeTint="FF" w:themeShade="FF"/>
          <w:sz w:val="28"/>
          <w:szCs w:val="28"/>
        </w:rPr>
        <w:t>Complex decision making</w:t>
      </w:r>
      <w:r w:rsidRPr="5B6023AC" w:rsidR="28D7A0F6">
        <w:rPr>
          <w:rFonts w:ascii="Calibri" w:hAnsi="Calibri" w:eastAsia="Calibri" w:cs="Calibri"/>
          <w:color w:val="000000" w:themeColor="text1" w:themeTint="FF" w:themeShade="FF"/>
          <w:sz w:val="28"/>
          <w:szCs w:val="28"/>
        </w:rPr>
        <w:t xml:space="preserve"> which can result conflicts </w:t>
      </w:r>
      <w:r w:rsidRPr="5B6023AC" w:rsidR="590890C2">
        <w:rPr>
          <w:rFonts w:ascii="Calibri" w:hAnsi="Calibri" w:eastAsia="Calibri" w:cs="Calibri"/>
          <w:color w:val="000000" w:themeColor="text1" w:themeTint="FF" w:themeShade="FF"/>
          <w:sz w:val="28"/>
          <w:szCs w:val="28"/>
        </w:rPr>
        <w:t>and</w:t>
      </w:r>
      <w:r w:rsidRPr="5B6023AC" w:rsidR="28D7A0F6">
        <w:rPr>
          <w:rFonts w:ascii="Calibri" w:hAnsi="Calibri" w:eastAsia="Calibri" w:cs="Calibri"/>
          <w:color w:val="000000" w:themeColor="text1" w:themeTint="FF" w:themeShade="FF"/>
          <w:sz w:val="28"/>
          <w:szCs w:val="28"/>
        </w:rPr>
        <w:t xml:space="preserve"> disagreements</w:t>
      </w:r>
      <w:r w:rsidRPr="5B6023AC" w:rsidR="5CC59DE9">
        <w:rPr>
          <w:rFonts w:ascii="Calibri" w:hAnsi="Calibri" w:eastAsia="Calibri" w:cs="Calibri"/>
          <w:color w:val="000000" w:themeColor="text1" w:themeTint="FF" w:themeShade="FF"/>
          <w:sz w:val="28"/>
          <w:szCs w:val="28"/>
        </w:rPr>
        <w:t xml:space="preserve">. This could </w:t>
      </w:r>
      <w:r w:rsidRPr="5B6023AC" w:rsidR="5CC59DE9">
        <w:rPr>
          <w:rFonts w:ascii="Calibri" w:hAnsi="Calibri" w:eastAsia="Calibri" w:cs="Calibri"/>
          <w:color w:val="000000" w:themeColor="text1" w:themeTint="FF" w:themeShade="FF"/>
          <w:sz w:val="28"/>
          <w:szCs w:val="28"/>
        </w:rPr>
        <w:t>impact</w:t>
      </w:r>
      <w:r w:rsidRPr="5B6023AC" w:rsidR="5CC59DE9">
        <w:rPr>
          <w:rFonts w:ascii="Calibri" w:hAnsi="Calibri" w:eastAsia="Calibri" w:cs="Calibri"/>
          <w:color w:val="000000" w:themeColor="text1" w:themeTint="FF" w:themeShade="FF"/>
          <w:sz w:val="28"/>
          <w:szCs w:val="28"/>
        </w:rPr>
        <w:t xml:space="preserve"> decision making and make it much more complex due to estranged relations. This could then further decrease productivity. Further putting the business at risk of disruption and causing damage to reputation.</w:t>
      </w:r>
    </w:p>
    <w:p w:rsidR="5EC28204" w:rsidP="15CCE586" w:rsidRDefault="5EC28204" w14:paraId="478C6362" w14:textId="1781F1E0">
      <w:pPr>
        <w:pStyle w:val="ListParagraph"/>
        <w:numPr>
          <w:ilvl w:val="0"/>
          <w:numId w:val="11"/>
        </w:numPr>
        <w:rPr>
          <w:rFonts w:ascii="Calibri" w:hAnsi="Calibri" w:eastAsia="Calibri" w:cs="Calibri"/>
          <w:color w:val="000000" w:themeColor="text1"/>
          <w:sz w:val="28"/>
          <w:szCs w:val="28"/>
        </w:rPr>
      </w:pPr>
      <w:r w:rsidRPr="5B6023AC" w:rsidR="5EC28204">
        <w:rPr>
          <w:rFonts w:ascii="Calibri" w:hAnsi="Calibri" w:eastAsia="Calibri" w:cs="Calibri"/>
          <w:color w:val="000000" w:themeColor="text1" w:themeTint="FF" w:themeShade="FF"/>
          <w:sz w:val="28"/>
          <w:szCs w:val="28"/>
        </w:rPr>
        <w:t>Difficulty in dissolution</w:t>
      </w:r>
    </w:p>
    <w:p w:rsidR="3A100512" w:rsidP="5B6023AC" w:rsidRDefault="3A100512" w14:paraId="0C46C5A3" w14:textId="573F2E4A">
      <w:pPr>
        <w:pStyle w:val="ListParagraph"/>
        <w:numPr>
          <w:ilvl w:val="0"/>
          <w:numId w:val="11"/>
        </w:numPr>
        <w:rPr>
          <w:rFonts w:ascii="Calibri" w:hAnsi="Calibri" w:eastAsia="Calibri" w:cs="Calibri"/>
          <w:color w:val="000000" w:themeColor="text1" w:themeTint="FF" w:themeShade="FF"/>
          <w:sz w:val="28"/>
          <w:szCs w:val="28"/>
        </w:rPr>
      </w:pPr>
      <w:r w:rsidRPr="5B6023AC" w:rsidR="3A100512">
        <w:rPr>
          <w:rFonts w:ascii="Calibri" w:hAnsi="Calibri" w:eastAsia="Calibri" w:cs="Calibri"/>
          <w:color w:val="000000" w:themeColor="text1" w:themeTint="FF" w:themeShade="FF"/>
          <w:sz w:val="28"/>
          <w:szCs w:val="28"/>
        </w:rPr>
        <w:t>Shared profits:</w:t>
      </w:r>
      <w:r w:rsidRPr="5B6023AC" w:rsidR="61290BEC">
        <w:rPr>
          <w:rFonts w:ascii="Calibri" w:hAnsi="Calibri" w:eastAsia="Calibri" w:cs="Calibri"/>
          <w:color w:val="000000" w:themeColor="text1" w:themeTint="FF" w:themeShade="FF"/>
          <w:sz w:val="28"/>
          <w:szCs w:val="28"/>
        </w:rPr>
        <w:t xml:space="preserve"> Instead of all the cost going to you, it would be split between all the partners in equal </w:t>
      </w:r>
      <w:r w:rsidRPr="5B6023AC" w:rsidR="069E9180">
        <w:rPr>
          <w:rFonts w:ascii="Calibri" w:hAnsi="Calibri" w:eastAsia="Calibri" w:cs="Calibri"/>
          <w:color w:val="000000" w:themeColor="text1" w:themeTint="FF" w:themeShade="FF"/>
          <w:sz w:val="28"/>
          <w:szCs w:val="28"/>
        </w:rPr>
        <w:t>shares,</w:t>
      </w:r>
      <w:r w:rsidRPr="5B6023AC" w:rsidR="61290BEC">
        <w:rPr>
          <w:rFonts w:ascii="Calibri" w:hAnsi="Calibri" w:eastAsia="Calibri" w:cs="Calibri"/>
          <w:color w:val="000000" w:themeColor="text1" w:themeTint="FF" w:themeShade="FF"/>
          <w:sz w:val="28"/>
          <w:szCs w:val="28"/>
        </w:rPr>
        <w:t xml:space="preserve"> or the shares agreed upon. If you </w:t>
      </w:r>
      <w:r w:rsidRPr="5B6023AC" w:rsidR="61290BEC">
        <w:rPr>
          <w:rFonts w:ascii="Calibri" w:hAnsi="Calibri" w:eastAsia="Calibri" w:cs="Calibri"/>
          <w:color w:val="000000" w:themeColor="text1" w:themeTint="FF" w:themeShade="FF"/>
          <w:sz w:val="28"/>
          <w:szCs w:val="28"/>
        </w:rPr>
        <w:t>remained</w:t>
      </w:r>
      <w:r w:rsidRPr="5B6023AC" w:rsidR="61290BEC">
        <w:rPr>
          <w:rFonts w:ascii="Calibri" w:hAnsi="Calibri" w:eastAsia="Calibri" w:cs="Calibri"/>
          <w:color w:val="000000" w:themeColor="text1" w:themeTint="FF" w:themeShade="FF"/>
          <w:sz w:val="28"/>
          <w:szCs w:val="28"/>
        </w:rPr>
        <w:t xml:space="preserve"> a sole trader, all the costs would go to you.</w:t>
      </w:r>
    </w:p>
    <w:p w:rsidR="5B6023AC" w:rsidP="5B6023AC" w:rsidRDefault="5B6023AC" w14:paraId="079C0C3E" w14:textId="2BB2FD5B">
      <w:pPr>
        <w:pStyle w:val="Normal"/>
        <w:spacing w:after="0"/>
        <w:rPr>
          <w:rFonts w:ascii="Calibri" w:hAnsi="Calibri" w:eastAsia="Calibri" w:cs="Calibri"/>
          <w:color w:val="000000" w:themeColor="text1" w:themeTint="FF" w:themeShade="FF"/>
          <w:sz w:val="28"/>
          <w:szCs w:val="28"/>
        </w:rPr>
      </w:pPr>
    </w:p>
    <w:p w:rsidR="35164BB9" w:rsidP="5B6023AC" w:rsidRDefault="35164BB9" w14:paraId="73102E76" w14:textId="51D5FDD1">
      <w:pPr>
        <w:spacing w:after="0"/>
        <w:rPr>
          <w:rFonts w:ascii="Calibri" w:hAnsi="Calibri" w:eastAsia="Calibri" w:cs="Calibri"/>
          <w:b w:val="1"/>
          <w:bCs w:val="1"/>
          <w:color w:val="000000" w:themeColor="text1" w:themeTint="FF" w:themeShade="FF"/>
          <w:sz w:val="28"/>
          <w:szCs w:val="28"/>
        </w:rPr>
      </w:pPr>
      <w:r w:rsidRPr="5B6023AC" w:rsidR="646373AB">
        <w:rPr>
          <w:rFonts w:ascii="Calibri" w:hAnsi="Calibri" w:eastAsia="Calibri" w:cs="Calibri"/>
          <w:b w:val="1"/>
          <w:bCs w:val="1"/>
          <w:color w:val="000000" w:themeColor="text1" w:themeTint="FF" w:themeShade="FF"/>
          <w:sz w:val="28"/>
          <w:szCs w:val="28"/>
        </w:rPr>
        <w:t>Advantages</w:t>
      </w:r>
      <w:r w:rsidRPr="5B6023AC" w:rsidR="646373AB">
        <w:rPr>
          <w:rFonts w:ascii="Calibri" w:hAnsi="Calibri" w:eastAsia="Calibri" w:cs="Calibri"/>
          <w:b w:val="1"/>
          <w:bCs w:val="1"/>
          <w:color w:val="000000" w:themeColor="text1" w:themeTint="FF" w:themeShade="FF"/>
          <w:sz w:val="28"/>
          <w:szCs w:val="28"/>
        </w:rPr>
        <w:t>:</w:t>
      </w:r>
    </w:p>
    <w:p w:rsidR="35164BB9" w:rsidP="5B6023AC" w:rsidRDefault="35164BB9" w14:paraId="1759E464" w14:textId="7F154DEB">
      <w:pPr>
        <w:pStyle w:val="Normal"/>
        <w:spacing w:after="0"/>
        <w:rPr>
          <w:rFonts w:ascii="Calibri" w:hAnsi="Calibri" w:eastAsia="Calibri" w:cs="Calibri"/>
          <w:color w:val="000000" w:themeColor="text1" w:themeTint="FF" w:themeShade="FF"/>
          <w:sz w:val="28"/>
          <w:szCs w:val="28"/>
        </w:rPr>
      </w:pPr>
    </w:p>
    <w:p w:rsidR="35164BB9" w:rsidP="5B6023AC" w:rsidRDefault="35164BB9" w14:paraId="0B138B51" w14:textId="1C914400">
      <w:pPr>
        <w:pStyle w:val="ListParagraph"/>
        <w:numPr>
          <w:ilvl w:val="0"/>
          <w:numId w:val="18"/>
        </w:numPr>
        <w:spacing w:after="0"/>
        <w:rPr>
          <w:rFonts w:ascii="Calibri" w:hAnsi="Calibri" w:eastAsia="Calibri" w:cs="Calibri"/>
          <w:color w:val="000000" w:themeColor="text1" w:themeTint="FF" w:themeShade="FF"/>
          <w:sz w:val="28"/>
          <w:szCs w:val="28"/>
        </w:rPr>
      </w:pPr>
      <w:r w:rsidRPr="5B6023AC" w:rsidR="646373AB">
        <w:rPr>
          <w:rFonts w:ascii="Calibri" w:hAnsi="Calibri" w:eastAsia="Calibri" w:cs="Calibri"/>
          <w:color w:val="000000" w:themeColor="text1" w:themeTint="FF" w:themeShade="FF"/>
          <w:sz w:val="28"/>
          <w:szCs w:val="28"/>
        </w:rPr>
        <w:t>Diverse perspectives</w:t>
      </w:r>
      <w:r w:rsidRPr="5B6023AC" w:rsidR="0E1AB0EB">
        <w:rPr>
          <w:rFonts w:ascii="Calibri" w:hAnsi="Calibri" w:eastAsia="Calibri" w:cs="Calibri"/>
          <w:color w:val="000000" w:themeColor="text1" w:themeTint="FF" w:themeShade="FF"/>
          <w:sz w:val="28"/>
          <w:szCs w:val="28"/>
        </w:rPr>
        <w:t>: B</w:t>
      </w:r>
      <w:r w:rsidRPr="5B6023AC" w:rsidR="0FAED32D">
        <w:rPr>
          <w:rFonts w:ascii="Calibri" w:hAnsi="Calibri" w:eastAsia="Calibri" w:cs="Calibri"/>
          <w:color w:val="000000" w:themeColor="text1" w:themeTint="FF" w:themeShade="FF"/>
          <w:sz w:val="28"/>
          <w:szCs w:val="28"/>
        </w:rPr>
        <w:t xml:space="preserve">y going into a </w:t>
      </w:r>
      <w:r w:rsidRPr="5B6023AC" w:rsidR="022A4444">
        <w:rPr>
          <w:rFonts w:ascii="Calibri" w:hAnsi="Calibri" w:eastAsia="Calibri" w:cs="Calibri"/>
          <w:color w:val="000000" w:themeColor="text1" w:themeTint="FF" w:themeShade="FF"/>
          <w:sz w:val="28"/>
          <w:szCs w:val="28"/>
        </w:rPr>
        <w:t>partnership,</w:t>
      </w:r>
      <w:r w:rsidRPr="5B6023AC" w:rsidR="0D58FB0E">
        <w:rPr>
          <w:rFonts w:ascii="Calibri" w:hAnsi="Calibri" w:eastAsia="Calibri" w:cs="Calibri"/>
          <w:color w:val="000000" w:themeColor="text1" w:themeTint="FF" w:themeShade="FF"/>
          <w:sz w:val="28"/>
          <w:szCs w:val="28"/>
        </w:rPr>
        <w:t xml:space="preserve"> you will have diverse perspective. This is an advantage as </w:t>
      </w:r>
      <w:r w:rsidRPr="5B6023AC" w:rsidR="126508CA">
        <w:rPr>
          <w:rFonts w:ascii="Calibri" w:hAnsi="Calibri" w:eastAsia="Calibri" w:cs="Calibri"/>
          <w:color w:val="000000" w:themeColor="text1" w:themeTint="FF" w:themeShade="FF"/>
          <w:sz w:val="28"/>
          <w:szCs w:val="28"/>
        </w:rPr>
        <w:t xml:space="preserve">it brings diverse viewpoints and experiences to the tables. It would </w:t>
      </w:r>
      <w:r w:rsidRPr="5B6023AC" w:rsidR="7FB577BF">
        <w:rPr>
          <w:rFonts w:ascii="Calibri" w:hAnsi="Calibri" w:eastAsia="Calibri" w:cs="Calibri"/>
          <w:color w:val="000000" w:themeColor="text1" w:themeTint="FF" w:themeShade="FF"/>
          <w:sz w:val="28"/>
          <w:szCs w:val="28"/>
        </w:rPr>
        <w:t>present better</w:t>
      </w:r>
      <w:r w:rsidRPr="5B6023AC" w:rsidR="126508CA">
        <w:rPr>
          <w:rFonts w:ascii="Calibri" w:hAnsi="Calibri" w:eastAsia="Calibri" w:cs="Calibri"/>
          <w:color w:val="000000" w:themeColor="text1" w:themeTint="FF" w:themeShade="FF"/>
          <w:sz w:val="28"/>
          <w:szCs w:val="28"/>
        </w:rPr>
        <w:t xml:space="preserve"> </w:t>
      </w:r>
      <w:r w:rsidRPr="5B6023AC" w:rsidR="020F6990">
        <w:rPr>
          <w:rFonts w:ascii="Calibri" w:hAnsi="Calibri" w:eastAsia="Calibri" w:cs="Calibri"/>
          <w:color w:val="000000" w:themeColor="text1" w:themeTint="FF" w:themeShade="FF"/>
          <w:sz w:val="28"/>
          <w:szCs w:val="28"/>
        </w:rPr>
        <w:t>decision</w:t>
      </w:r>
      <w:r w:rsidRPr="5B6023AC" w:rsidR="126508CA">
        <w:rPr>
          <w:rFonts w:ascii="Calibri" w:hAnsi="Calibri" w:eastAsia="Calibri" w:cs="Calibri"/>
          <w:color w:val="000000" w:themeColor="text1" w:themeTint="FF" w:themeShade="FF"/>
          <w:sz w:val="28"/>
          <w:szCs w:val="28"/>
        </w:rPr>
        <w:t xml:space="preserve"> making along</w:t>
      </w:r>
      <w:r w:rsidRPr="5B6023AC" w:rsidR="2AFE036D">
        <w:rPr>
          <w:rFonts w:ascii="Calibri" w:hAnsi="Calibri" w:eastAsia="Calibri" w:cs="Calibri"/>
          <w:color w:val="000000" w:themeColor="text1" w:themeTint="FF" w:themeShade="FF"/>
          <w:sz w:val="28"/>
          <w:szCs w:val="28"/>
        </w:rPr>
        <w:t>side innovation and creativity.</w:t>
      </w:r>
      <w:r w:rsidRPr="5B6023AC" w:rsidR="20630527">
        <w:rPr>
          <w:rFonts w:ascii="Calibri" w:hAnsi="Calibri" w:eastAsia="Calibri" w:cs="Calibri"/>
          <w:color w:val="000000" w:themeColor="text1" w:themeTint="FF" w:themeShade="FF"/>
          <w:sz w:val="28"/>
          <w:szCs w:val="28"/>
        </w:rPr>
        <w:t xml:space="preserve"> </w:t>
      </w:r>
    </w:p>
    <w:p w:rsidR="35164BB9" w:rsidP="5B6023AC" w:rsidRDefault="35164BB9" w14:paraId="6B8CBC7E" w14:textId="35F71FE9">
      <w:pPr>
        <w:pStyle w:val="ListParagraph"/>
        <w:numPr>
          <w:ilvl w:val="0"/>
          <w:numId w:val="18"/>
        </w:numPr>
        <w:spacing w:after="0"/>
        <w:rPr>
          <w:rFonts w:ascii="Calibri" w:hAnsi="Calibri" w:eastAsia="Calibri" w:cs="Calibri"/>
          <w:color w:val="000000" w:themeColor="text1" w:themeTint="FF" w:themeShade="FF"/>
          <w:sz w:val="28"/>
          <w:szCs w:val="28"/>
        </w:rPr>
      </w:pPr>
      <w:r w:rsidRPr="5B6023AC" w:rsidR="13EE7CE1">
        <w:rPr>
          <w:rFonts w:ascii="Calibri" w:hAnsi="Calibri" w:eastAsia="Calibri" w:cs="Calibri"/>
          <w:color w:val="000000" w:themeColor="text1" w:themeTint="FF" w:themeShade="FF"/>
          <w:sz w:val="28"/>
          <w:szCs w:val="28"/>
        </w:rPr>
        <w:t xml:space="preserve"> increased </w:t>
      </w:r>
      <w:r w:rsidRPr="5B6023AC" w:rsidR="13EE7CE1">
        <w:rPr>
          <w:rFonts w:ascii="Calibri" w:hAnsi="Calibri" w:eastAsia="Calibri" w:cs="Calibri"/>
          <w:color w:val="000000" w:themeColor="text1" w:themeTint="FF" w:themeShade="FF"/>
          <w:sz w:val="28"/>
          <w:szCs w:val="28"/>
        </w:rPr>
        <w:t>capital</w:t>
      </w:r>
      <w:r w:rsidRPr="5B6023AC" w:rsidR="23C3DF49">
        <w:rPr>
          <w:rFonts w:ascii="Calibri" w:hAnsi="Calibri" w:eastAsia="Calibri" w:cs="Calibri"/>
          <w:color w:val="000000" w:themeColor="text1" w:themeTint="FF" w:themeShade="FF"/>
          <w:sz w:val="28"/>
          <w:szCs w:val="28"/>
        </w:rPr>
        <w:t>:</w:t>
      </w:r>
    </w:p>
    <w:p w:rsidR="35164BB9" w:rsidP="5B6023AC" w:rsidRDefault="35164BB9" w14:paraId="2C118FAD" w14:textId="3CB0359D">
      <w:pPr>
        <w:pStyle w:val="ListParagraph"/>
        <w:numPr>
          <w:ilvl w:val="0"/>
          <w:numId w:val="18"/>
        </w:numPr>
        <w:spacing w:after="0"/>
        <w:rPr>
          <w:rFonts w:ascii="Calibri" w:hAnsi="Calibri" w:eastAsia="Calibri" w:cs="Calibri"/>
          <w:color w:val="000000" w:themeColor="text1" w:themeTint="FF" w:themeShade="FF"/>
          <w:sz w:val="28"/>
          <w:szCs w:val="28"/>
        </w:rPr>
      </w:pPr>
      <w:r w:rsidRPr="5B6023AC" w:rsidR="23C3DF49">
        <w:rPr>
          <w:rFonts w:ascii="Calibri" w:hAnsi="Calibri" w:eastAsia="Calibri" w:cs="Calibri"/>
          <w:color w:val="000000" w:themeColor="text1" w:themeTint="FF" w:themeShade="FF"/>
          <w:sz w:val="28"/>
          <w:szCs w:val="28"/>
        </w:rPr>
        <w:t>Shared responsibility</w:t>
      </w:r>
      <w:r w:rsidRPr="5B6023AC" w:rsidR="07B41A87">
        <w:rPr>
          <w:rFonts w:ascii="Calibri" w:hAnsi="Calibri" w:eastAsia="Calibri" w:cs="Calibri"/>
          <w:color w:val="000000" w:themeColor="text1" w:themeTint="FF" w:themeShade="FF"/>
          <w:sz w:val="28"/>
          <w:szCs w:val="28"/>
        </w:rPr>
        <w:t xml:space="preserve"> and several liability</w:t>
      </w:r>
      <w:r w:rsidRPr="5B6023AC" w:rsidR="23C3DF49">
        <w:rPr>
          <w:rFonts w:ascii="Calibri" w:hAnsi="Calibri" w:eastAsia="Calibri" w:cs="Calibri"/>
          <w:color w:val="000000" w:themeColor="text1" w:themeTint="FF" w:themeShade="FF"/>
          <w:sz w:val="28"/>
          <w:szCs w:val="28"/>
        </w:rPr>
        <w:t>:</w:t>
      </w:r>
      <w:r w:rsidRPr="5B6023AC" w:rsidR="6F2ACDBD">
        <w:rPr>
          <w:rFonts w:ascii="Calibri" w:hAnsi="Calibri" w:eastAsia="Calibri" w:cs="Calibri"/>
          <w:color w:val="000000" w:themeColor="text1" w:themeTint="FF" w:themeShade="FF"/>
          <w:sz w:val="28"/>
          <w:szCs w:val="28"/>
        </w:rPr>
        <w:t xml:space="preserve"> </w:t>
      </w:r>
      <w:r w:rsidRPr="5B6023AC" w:rsidR="572E6747">
        <w:rPr>
          <w:rFonts w:ascii="Calibri" w:hAnsi="Calibri" w:eastAsia="Calibri" w:cs="Calibri"/>
          <w:color w:val="000000" w:themeColor="text1" w:themeTint="FF" w:themeShade="FF"/>
          <w:sz w:val="28"/>
          <w:szCs w:val="28"/>
        </w:rPr>
        <w:t>A</w:t>
      </w:r>
      <w:r w:rsidRPr="5B6023AC" w:rsidR="6F2ACDBD">
        <w:rPr>
          <w:rFonts w:ascii="Calibri" w:hAnsi="Calibri" w:eastAsia="Calibri" w:cs="Calibri"/>
          <w:color w:val="000000" w:themeColor="text1" w:themeTint="FF" w:themeShade="FF"/>
          <w:sz w:val="28"/>
          <w:szCs w:val="28"/>
        </w:rPr>
        <w:t xml:space="preserve">ll decisions will be made jointly by all the partners unless </w:t>
      </w:r>
      <w:r w:rsidRPr="5B6023AC" w:rsidR="5C2B4208">
        <w:rPr>
          <w:rFonts w:ascii="Calibri" w:hAnsi="Calibri" w:eastAsia="Calibri" w:cs="Calibri"/>
          <w:color w:val="000000" w:themeColor="text1" w:themeTint="FF" w:themeShade="FF"/>
          <w:sz w:val="28"/>
          <w:szCs w:val="28"/>
        </w:rPr>
        <w:t>specifically</w:t>
      </w:r>
      <w:r w:rsidRPr="5B6023AC" w:rsidR="6F2ACDBD">
        <w:rPr>
          <w:rFonts w:ascii="Calibri" w:hAnsi="Calibri" w:eastAsia="Calibri" w:cs="Calibri"/>
          <w:color w:val="000000" w:themeColor="text1" w:themeTint="FF" w:themeShade="FF"/>
          <w:sz w:val="28"/>
          <w:szCs w:val="28"/>
        </w:rPr>
        <w:t xml:space="preserve"> </w:t>
      </w:r>
      <w:r w:rsidRPr="5B6023AC" w:rsidR="1B2021E5">
        <w:rPr>
          <w:rFonts w:ascii="Calibri" w:hAnsi="Calibri" w:eastAsia="Calibri" w:cs="Calibri"/>
          <w:color w:val="000000" w:themeColor="text1" w:themeTint="FF" w:themeShade="FF"/>
          <w:sz w:val="28"/>
          <w:szCs w:val="28"/>
        </w:rPr>
        <w:t xml:space="preserve">specified elsewise. This will be an advantage as the pressure is </w:t>
      </w:r>
      <w:r w:rsidRPr="5B6023AC" w:rsidR="42F76B78">
        <w:rPr>
          <w:rFonts w:ascii="Calibri" w:hAnsi="Calibri" w:eastAsia="Calibri" w:cs="Calibri"/>
          <w:color w:val="000000" w:themeColor="text1" w:themeTint="FF" w:themeShade="FF"/>
          <w:sz w:val="28"/>
          <w:szCs w:val="28"/>
        </w:rPr>
        <w:t>distributed</w:t>
      </w:r>
      <w:r w:rsidRPr="5B6023AC" w:rsidR="1B2021E5">
        <w:rPr>
          <w:rFonts w:ascii="Calibri" w:hAnsi="Calibri" w:eastAsia="Calibri" w:cs="Calibri"/>
          <w:color w:val="000000" w:themeColor="text1" w:themeTint="FF" w:themeShade="FF"/>
          <w:sz w:val="28"/>
          <w:szCs w:val="28"/>
        </w:rPr>
        <w:t xml:space="preserve"> between all the partners instead of just on you, again, unless specified elsewise. </w:t>
      </w:r>
    </w:p>
    <w:p w:rsidR="35164BB9" w:rsidP="5B6023AC" w:rsidRDefault="35164BB9" w14:paraId="63207D1B" w14:textId="00E1A2A6">
      <w:pPr>
        <w:pStyle w:val="ListParagraph"/>
        <w:numPr>
          <w:ilvl w:val="0"/>
          <w:numId w:val="18"/>
        </w:numPr>
        <w:spacing w:after="0"/>
        <w:rPr>
          <w:rFonts w:ascii="Calibri" w:hAnsi="Calibri" w:eastAsia="Calibri" w:cs="Calibri"/>
          <w:color w:val="000000" w:themeColor="text1" w:themeTint="FF" w:themeShade="FF"/>
          <w:sz w:val="28"/>
          <w:szCs w:val="28"/>
        </w:rPr>
      </w:pPr>
      <w:r w:rsidRPr="5B6023AC" w:rsidR="2861A7EE">
        <w:rPr>
          <w:rFonts w:ascii="Calibri" w:hAnsi="Calibri" w:eastAsia="Calibri" w:cs="Calibri"/>
          <w:color w:val="000000" w:themeColor="text1" w:themeTint="FF" w:themeShade="FF"/>
          <w:sz w:val="28"/>
          <w:szCs w:val="28"/>
        </w:rPr>
        <w:t>C</w:t>
      </w:r>
      <w:r w:rsidRPr="5B6023AC" w:rsidR="0D6E0BC9">
        <w:rPr>
          <w:rFonts w:ascii="Calibri" w:hAnsi="Calibri" w:eastAsia="Calibri" w:cs="Calibri"/>
          <w:color w:val="000000" w:themeColor="text1" w:themeTint="FF" w:themeShade="FF"/>
          <w:sz w:val="28"/>
          <w:szCs w:val="28"/>
        </w:rPr>
        <w:t xml:space="preserve">ombined </w:t>
      </w:r>
      <w:r w:rsidRPr="5B6023AC" w:rsidR="0D6E0BC9">
        <w:rPr>
          <w:rFonts w:ascii="Calibri" w:hAnsi="Calibri" w:eastAsia="Calibri" w:cs="Calibri"/>
          <w:color w:val="000000" w:themeColor="text1" w:themeTint="FF" w:themeShade="FF"/>
          <w:sz w:val="28"/>
          <w:szCs w:val="28"/>
        </w:rPr>
        <w:t>expertise</w:t>
      </w:r>
      <w:r w:rsidRPr="5B6023AC" w:rsidR="14AB8650">
        <w:rPr>
          <w:rFonts w:ascii="Calibri" w:hAnsi="Calibri" w:eastAsia="Calibri" w:cs="Calibri"/>
          <w:color w:val="000000" w:themeColor="text1" w:themeTint="FF" w:themeShade="FF"/>
          <w:sz w:val="28"/>
          <w:szCs w:val="28"/>
        </w:rPr>
        <w:t>:</w:t>
      </w:r>
      <w:r w:rsidRPr="5B6023AC" w:rsidR="0D6E0BC9">
        <w:rPr>
          <w:rFonts w:ascii="Calibri" w:hAnsi="Calibri" w:eastAsia="Calibri" w:cs="Calibri"/>
          <w:color w:val="000000" w:themeColor="text1" w:themeTint="FF" w:themeShade="FF"/>
          <w:sz w:val="28"/>
          <w:szCs w:val="28"/>
        </w:rPr>
        <w:t xml:space="preserve"> and resources of partner </w:t>
      </w:r>
      <w:r w:rsidRPr="5B6023AC" w:rsidR="240C983A">
        <w:rPr>
          <w:rFonts w:ascii="Calibri" w:hAnsi="Calibri" w:eastAsia="Calibri" w:cs="Calibri"/>
          <w:color w:val="000000" w:themeColor="text1" w:themeTint="FF" w:themeShade="FF"/>
          <w:sz w:val="28"/>
          <w:szCs w:val="28"/>
        </w:rPr>
        <w:t>with the f</w:t>
      </w:r>
      <w:r w:rsidRPr="5B6023AC" w:rsidR="0D6E0BC9">
        <w:rPr>
          <w:rFonts w:ascii="Calibri" w:hAnsi="Calibri" w:eastAsia="Calibri" w:cs="Calibri"/>
          <w:color w:val="000000" w:themeColor="text1" w:themeTint="FF" w:themeShade="FF"/>
          <w:sz w:val="28"/>
          <w:szCs w:val="28"/>
        </w:rPr>
        <w:t xml:space="preserve">lexibility in </w:t>
      </w:r>
      <w:r w:rsidRPr="5B6023AC" w:rsidR="23D789C3">
        <w:rPr>
          <w:rFonts w:ascii="Calibri" w:hAnsi="Calibri" w:eastAsia="Calibri" w:cs="Calibri"/>
          <w:color w:val="000000" w:themeColor="text1" w:themeTint="FF" w:themeShade="FF"/>
          <w:sz w:val="28"/>
          <w:szCs w:val="28"/>
        </w:rPr>
        <w:t>decision</w:t>
      </w:r>
      <w:r w:rsidRPr="5B6023AC" w:rsidR="0D6E0BC9">
        <w:rPr>
          <w:rFonts w:ascii="Calibri" w:hAnsi="Calibri" w:eastAsia="Calibri" w:cs="Calibri"/>
          <w:color w:val="000000" w:themeColor="text1" w:themeTint="FF" w:themeShade="FF"/>
          <w:sz w:val="28"/>
          <w:szCs w:val="28"/>
        </w:rPr>
        <w:t xml:space="preserve"> making and the management.</w:t>
      </w:r>
    </w:p>
    <w:p w:rsidR="35164BB9" w:rsidP="5B6023AC" w:rsidRDefault="35164BB9" w14:paraId="4AC78706" w14:textId="5DBB0B4E">
      <w:pPr>
        <w:pStyle w:val="ListParagraph"/>
        <w:numPr>
          <w:ilvl w:val="0"/>
          <w:numId w:val="18"/>
        </w:numPr>
        <w:spacing w:after="0"/>
        <w:rPr>
          <w:rFonts w:ascii="Calibri" w:hAnsi="Calibri" w:eastAsia="Calibri" w:cs="Calibri"/>
          <w:color w:val="000000" w:themeColor="text1"/>
          <w:sz w:val="28"/>
          <w:szCs w:val="28"/>
        </w:rPr>
      </w:pPr>
      <w:r w:rsidRPr="5B6023AC" w:rsidR="0D6E0BC9">
        <w:rPr>
          <w:rFonts w:ascii="Calibri" w:hAnsi="Calibri" w:eastAsia="Calibri" w:cs="Calibri"/>
          <w:color w:val="000000" w:themeColor="text1" w:themeTint="FF" w:themeShade="FF"/>
          <w:sz w:val="28"/>
          <w:szCs w:val="28"/>
        </w:rPr>
        <w:t>Increase</w:t>
      </w:r>
      <w:r w:rsidRPr="5B6023AC" w:rsidR="442C0399">
        <w:rPr>
          <w:rFonts w:ascii="Calibri" w:hAnsi="Calibri" w:eastAsia="Calibri" w:cs="Calibri"/>
          <w:color w:val="000000" w:themeColor="text1" w:themeTint="FF" w:themeShade="FF"/>
          <w:sz w:val="28"/>
          <w:szCs w:val="28"/>
        </w:rPr>
        <w:t xml:space="preserve">d </w:t>
      </w:r>
      <w:r w:rsidRPr="5B6023AC" w:rsidR="0D6E0BC9">
        <w:rPr>
          <w:rFonts w:ascii="Calibri" w:hAnsi="Calibri" w:eastAsia="Calibri" w:cs="Calibri"/>
          <w:color w:val="000000" w:themeColor="text1" w:themeTint="FF" w:themeShade="FF"/>
          <w:sz w:val="28"/>
          <w:szCs w:val="28"/>
        </w:rPr>
        <w:t>capital</w:t>
      </w:r>
      <w:r w:rsidRPr="5B6023AC" w:rsidR="21497C49">
        <w:rPr>
          <w:rFonts w:ascii="Calibri" w:hAnsi="Calibri" w:eastAsia="Calibri" w:cs="Calibri"/>
          <w:color w:val="000000" w:themeColor="text1" w:themeTint="FF" w:themeShade="FF"/>
          <w:sz w:val="28"/>
          <w:szCs w:val="28"/>
        </w:rPr>
        <w:t xml:space="preserve"> </w:t>
      </w:r>
      <w:r w:rsidRPr="5B6023AC" w:rsidR="2CF7DD56">
        <w:rPr>
          <w:rFonts w:ascii="Calibri" w:hAnsi="Calibri" w:eastAsia="Calibri" w:cs="Calibri"/>
          <w:color w:val="000000" w:themeColor="text1" w:themeTint="FF" w:themeShade="FF"/>
          <w:sz w:val="28"/>
          <w:szCs w:val="28"/>
        </w:rPr>
        <w:t xml:space="preserve">with </w:t>
      </w:r>
      <w:r w:rsidRPr="5B6023AC" w:rsidR="391779AF">
        <w:rPr>
          <w:rFonts w:ascii="Calibri" w:hAnsi="Calibri" w:eastAsia="Calibri" w:cs="Calibri"/>
          <w:color w:val="000000" w:themeColor="text1" w:themeTint="FF" w:themeShade="FF"/>
          <w:sz w:val="28"/>
          <w:szCs w:val="28"/>
        </w:rPr>
        <w:t>tax benefits</w:t>
      </w:r>
      <w:r w:rsidRPr="5B6023AC" w:rsidR="7C6C53C6">
        <w:rPr>
          <w:rFonts w:ascii="Calibri" w:hAnsi="Calibri" w:eastAsia="Calibri" w:cs="Calibri"/>
          <w:color w:val="000000" w:themeColor="text1" w:themeTint="FF" w:themeShade="FF"/>
          <w:sz w:val="28"/>
          <w:szCs w:val="28"/>
        </w:rPr>
        <w:t xml:space="preserve">: </w:t>
      </w:r>
      <w:r w:rsidRPr="5B6023AC" w:rsidR="391779AF">
        <w:rPr>
          <w:rFonts w:ascii="Calibri" w:hAnsi="Calibri" w:eastAsia="Calibri" w:cs="Calibri"/>
          <w:color w:val="000000" w:themeColor="text1" w:themeTint="FF" w:themeShade="FF"/>
          <w:sz w:val="28"/>
          <w:szCs w:val="28"/>
        </w:rPr>
        <w:t>Partner</w:t>
      </w:r>
      <w:r w:rsidRPr="5B6023AC" w:rsidR="2B197D52">
        <w:rPr>
          <w:rFonts w:ascii="Calibri" w:hAnsi="Calibri" w:eastAsia="Calibri" w:cs="Calibri"/>
          <w:color w:val="000000" w:themeColor="text1" w:themeTint="FF" w:themeShade="FF"/>
          <w:sz w:val="28"/>
          <w:szCs w:val="28"/>
        </w:rPr>
        <w:t>s</w:t>
      </w:r>
      <w:r w:rsidRPr="5B6023AC" w:rsidR="391779AF">
        <w:rPr>
          <w:rFonts w:ascii="Calibri" w:hAnsi="Calibri" w:eastAsia="Calibri" w:cs="Calibri"/>
          <w:color w:val="000000" w:themeColor="text1" w:themeTint="FF" w:themeShade="FF"/>
          <w:sz w:val="28"/>
          <w:szCs w:val="28"/>
        </w:rPr>
        <w:t xml:space="preserve"> will be taxed individually based on the shares</w:t>
      </w:r>
      <w:r w:rsidRPr="5B6023AC" w:rsidR="07C6B543">
        <w:rPr>
          <w:rFonts w:ascii="Calibri" w:hAnsi="Calibri" w:eastAsia="Calibri" w:cs="Calibri"/>
          <w:color w:val="000000" w:themeColor="text1" w:themeTint="FF" w:themeShade="FF"/>
          <w:sz w:val="28"/>
          <w:szCs w:val="28"/>
        </w:rPr>
        <w:t xml:space="preserve"> of the partnership profits</w:t>
      </w:r>
      <w:r w:rsidRPr="5B6023AC" w:rsidR="52A99B16">
        <w:rPr>
          <w:rFonts w:ascii="Calibri" w:hAnsi="Calibri" w:eastAsia="Calibri" w:cs="Calibri"/>
          <w:color w:val="000000" w:themeColor="text1" w:themeTint="FF" w:themeShade="FF"/>
          <w:sz w:val="28"/>
          <w:szCs w:val="28"/>
        </w:rPr>
        <w:t>. T</w:t>
      </w:r>
      <w:r w:rsidRPr="5B6023AC" w:rsidR="391779AF">
        <w:rPr>
          <w:rFonts w:ascii="Calibri" w:hAnsi="Calibri" w:eastAsia="Calibri" w:cs="Calibri"/>
          <w:color w:val="000000" w:themeColor="text1" w:themeTint="FF" w:themeShade="FF"/>
          <w:sz w:val="28"/>
          <w:szCs w:val="28"/>
        </w:rPr>
        <w:t xml:space="preserve">he partnership </w:t>
      </w:r>
      <w:r w:rsidRPr="5B6023AC" w:rsidR="1869EC48">
        <w:rPr>
          <w:rFonts w:ascii="Calibri" w:hAnsi="Calibri" w:eastAsia="Calibri" w:cs="Calibri"/>
          <w:color w:val="000000" w:themeColor="text1" w:themeTint="FF" w:themeShade="FF"/>
          <w:sz w:val="28"/>
          <w:szCs w:val="28"/>
        </w:rPr>
        <w:t xml:space="preserve">itself </w:t>
      </w:r>
      <w:r w:rsidRPr="5B6023AC" w:rsidR="391779AF">
        <w:rPr>
          <w:rFonts w:ascii="Calibri" w:hAnsi="Calibri" w:eastAsia="Calibri" w:cs="Calibri"/>
          <w:color w:val="000000" w:themeColor="text1" w:themeTint="FF" w:themeShade="FF"/>
          <w:sz w:val="28"/>
          <w:szCs w:val="28"/>
        </w:rPr>
        <w:t>does not</w:t>
      </w:r>
      <w:r w:rsidRPr="5B6023AC" w:rsidR="07354090">
        <w:rPr>
          <w:rFonts w:ascii="Calibri" w:hAnsi="Calibri" w:eastAsia="Calibri" w:cs="Calibri"/>
          <w:color w:val="000000" w:themeColor="text1" w:themeTint="FF" w:themeShade="FF"/>
          <w:sz w:val="28"/>
          <w:szCs w:val="28"/>
        </w:rPr>
        <w:t xml:space="preserve"> pay</w:t>
      </w:r>
      <w:r w:rsidRPr="5B6023AC" w:rsidR="4A49963A">
        <w:rPr>
          <w:rFonts w:ascii="Calibri" w:hAnsi="Calibri" w:eastAsia="Calibri" w:cs="Calibri"/>
          <w:color w:val="000000" w:themeColor="text1" w:themeTint="FF" w:themeShade="FF"/>
          <w:sz w:val="28"/>
          <w:szCs w:val="28"/>
        </w:rPr>
        <w:t xml:space="preserve"> tax. </w:t>
      </w:r>
    </w:p>
    <w:p w:rsidR="15CCE586" w:rsidP="5B6023AC" w:rsidRDefault="15CCE586" w14:paraId="4A3E42C0" w14:noSpellErr="1" w14:textId="4B57FA39">
      <w:pPr>
        <w:pStyle w:val="Normal"/>
        <w:spacing w:after="0"/>
        <w:rPr>
          <w:rFonts w:ascii="Calibri" w:hAnsi="Calibri" w:eastAsia="Calibri" w:cs="Calibri"/>
          <w:color w:val="000000" w:themeColor="text1"/>
          <w:sz w:val="28"/>
          <w:szCs w:val="28"/>
        </w:rPr>
      </w:pPr>
    </w:p>
    <w:p w:rsidR="5B6023AC" w:rsidP="5B6023AC" w:rsidRDefault="5B6023AC" w14:paraId="203445B7" w14:textId="279E533C">
      <w:pPr>
        <w:pStyle w:val="Normal"/>
        <w:spacing w:after="0"/>
        <w:rPr>
          <w:rFonts w:ascii="Calibri" w:hAnsi="Calibri" w:eastAsia="Calibri" w:cs="Calibri"/>
          <w:color w:val="000000" w:themeColor="text1" w:themeTint="FF" w:themeShade="FF"/>
          <w:sz w:val="28"/>
          <w:szCs w:val="28"/>
        </w:rPr>
      </w:pPr>
    </w:p>
    <w:p w:rsidR="5B6023AC" w:rsidP="5B6023AC" w:rsidRDefault="5B6023AC" w14:paraId="0DA46355" w14:textId="2BB25944">
      <w:pPr>
        <w:pStyle w:val="Normal"/>
        <w:spacing w:after="0"/>
        <w:rPr>
          <w:rFonts w:ascii="Calibri" w:hAnsi="Calibri" w:eastAsia="Calibri" w:cs="Calibri"/>
          <w:color w:val="000000" w:themeColor="text1" w:themeTint="FF" w:themeShade="FF"/>
          <w:sz w:val="28"/>
          <w:szCs w:val="28"/>
        </w:rPr>
      </w:pPr>
    </w:p>
    <w:p w:rsidR="15CCE586" w:rsidP="15CCE586" w:rsidRDefault="15CCE586" w14:paraId="4BB5C229" w14:textId="6FA5F6BB">
      <w:pPr>
        <w:spacing w:after="0"/>
        <w:rPr>
          <w:rFonts w:ascii="Calibri" w:hAnsi="Calibri" w:eastAsia="Calibri" w:cs="Calibri"/>
          <w:color w:val="000000" w:themeColor="text1"/>
          <w:sz w:val="28"/>
          <w:szCs w:val="28"/>
        </w:rPr>
      </w:pPr>
    </w:p>
    <w:p w:rsidR="3B798F58" w:rsidP="7F38BE79" w:rsidRDefault="3B798F58" w14:paraId="4FFD757F" w14:textId="6D362F0E">
      <w:pPr>
        <w:rPr>
          <w:rFonts w:ascii="Calibri" w:hAnsi="Calibri" w:eastAsia="Calibri" w:cs="Calibri"/>
          <w:color w:val="000000" w:themeColor="text1"/>
          <w:sz w:val="28"/>
          <w:szCs w:val="28"/>
        </w:rPr>
      </w:pPr>
      <w:r w:rsidRPr="15CCE586">
        <w:rPr>
          <w:rFonts w:ascii="Calibri" w:hAnsi="Calibri" w:eastAsia="Calibri" w:cs="Calibri"/>
          <w:color w:val="000000" w:themeColor="text1"/>
          <w:sz w:val="28"/>
          <w:szCs w:val="28"/>
          <w:u w:val="single"/>
        </w:rPr>
        <w:t>Private Limited Company</w:t>
      </w:r>
    </w:p>
    <w:p w:rsidR="0719D0E7" w:rsidP="15CCE586" w:rsidRDefault="0719D0E7" w14:paraId="68F4D21B" w14:textId="179D6D64">
      <w:pPr>
        <w:rPr>
          <w:rFonts w:ascii="Calibri" w:hAnsi="Calibri" w:eastAsia="Calibri" w:cs="Calibri"/>
          <w:color w:val="000000" w:themeColor="text1"/>
          <w:sz w:val="28"/>
          <w:szCs w:val="28"/>
        </w:rPr>
      </w:pPr>
      <w:r w:rsidRPr="15CCE586">
        <w:rPr>
          <w:sz w:val="28"/>
          <w:szCs w:val="28"/>
        </w:rPr>
        <w:t>Private limited companies</w:t>
      </w:r>
      <w:r w:rsidRPr="15CCE586" w:rsidR="158727A2">
        <w:rPr>
          <w:sz w:val="28"/>
          <w:szCs w:val="28"/>
        </w:rPr>
        <w:t xml:space="preserve"> </w:t>
      </w:r>
      <w:r w:rsidRPr="15CCE586" w:rsidR="7AD22A17">
        <w:rPr>
          <w:sz w:val="28"/>
          <w:szCs w:val="28"/>
        </w:rPr>
        <w:t xml:space="preserve">are </w:t>
      </w:r>
      <w:r w:rsidRPr="15CCE586" w:rsidR="158727A2">
        <w:rPr>
          <w:sz w:val="28"/>
          <w:szCs w:val="28"/>
        </w:rPr>
        <w:t>governed by the (</w:t>
      </w:r>
      <w:r w:rsidRPr="15CCE586" w:rsidR="158727A2">
        <w:rPr>
          <w:i/>
          <w:iCs/>
          <w:sz w:val="28"/>
          <w:szCs w:val="28"/>
        </w:rPr>
        <w:t>Companies Act, 2006</w:t>
      </w:r>
      <w:r w:rsidRPr="15CCE586" w:rsidR="158727A2">
        <w:rPr>
          <w:sz w:val="28"/>
          <w:szCs w:val="28"/>
        </w:rPr>
        <w:t>), this set</w:t>
      </w:r>
      <w:r w:rsidRPr="15CCE586" w:rsidR="2DE961AD">
        <w:rPr>
          <w:sz w:val="28"/>
          <w:szCs w:val="28"/>
        </w:rPr>
        <w:t>s</w:t>
      </w:r>
      <w:r w:rsidRPr="15CCE586" w:rsidR="158727A2">
        <w:rPr>
          <w:sz w:val="28"/>
          <w:szCs w:val="28"/>
        </w:rPr>
        <w:t xml:space="preserve"> out the legal framework you will be required to follow to form, operate and dissolute your company. </w:t>
      </w:r>
      <w:r w:rsidRPr="15CCE586" w:rsidR="158727A2">
        <w:rPr>
          <w:rFonts w:ascii="Calibri" w:hAnsi="Calibri" w:eastAsia="Calibri" w:cs="Calibri"/>
          <w:color w:val="000000" w:themeColor="text1"/>
          <w:sz w:val="28"/>
          <w:szCs w:val="28"/>
        </w:rPr>
        <w:t>The first step would be choosing a name</w:t>
      </w:r>
      <w:r w:rsidRPr="15CCE586" w:rsidR="6E4B0916">
        <w:rPr>
          <w:rFonts w:ascii="Calibri" w:hAnsi="Calibri" w:eastAsia="Calibri" w:cs="Calibri"/>
          <w:color w:val="000000" w:themeColor="text1"/>
          <w:sz w:val="28"/>
          <w:szCs w:val="28"/>
        </w:rPr>
        <w:t xml:space="preserve">. </w:t>
      </w:r>
      <w:r w:rsidRPr="15CCE586" w:rsidR="3F9F7F52">
        <w:rPr>
          <w:rFonts w:ascii="Calibri" w:hAnsi="Calibri" w:eastAsia="Calibri" w:cs="Calibri"/>
          <w:color w:val="000000" w:themeColor="text1"/>
          <w:sz w:val="28"/>
          <w:szCs w:val="28"/>
        </w:rPr>
        <w:t>Y</w:t>
      </w:r>
      <w:r w:rsidRPr="15CCE586" w:rsidR="6E4B0916">
        <w:rPr>
          <w:rFonts w:ascii="Calibri" w:hAnsi="Calibri" w:eastAsia="Calibri" w:cs="Calibri"/>
          <w:color w:val="000000" w:themeColor="text1"/>
          <w:sz w:val="28"/>
          <w:szCs w:val="28"/>
        </w:rPr>
        <w:t xml:space="preserve">ou can choose any name if it does not appear to have close relations to the government, is the same or like another company </w:t>
      </w:r>
      <w:r w:rsidRPr="15CCE586" w:rsidR="604D0CB9">
        <w:rPr>
          <w:rFonts w:ascii="Calibri" w:hAnsi="Calibri" w:eastAsia="Calibri" w:cs="Calibri"/>
          <w:color w:val="000000" w:themeColor="text1"/>
          <w:sz w:val="28"/>
          <w:szCs w:val="28"/>
        </w:rPr>
        <w:t>and does not obtain the use of sensitive words</w:t>
      </w:r>
      <w:r w:rsidRPr="15CCE586" w:rsidR="30E42A4F">
        <w:rPr>
          <w:rFonts w:ascii="Calibri" w:hAnsi="Calibri" w:eastAsia="Calibri" w:cs="Calibri"/>
          <w:color w:val="000000" w:themeColor="text1"/>
          <w:sz w:val="28"/>
          <w:szCs w:val="28"/>
        </w:rPr>
        <w:t xml:space="preserve">. </w:t>
      </w:r>
      <w:r w:rsidRPr="15CCE586" w:rsidR="5A2348D9">
        <w:rPr>
          <w:rFonts w:ascii="Calibri" w:hAnsi="Calibri" w:eastAsia="Calibri" w:cs="Calibri"/>
          <w:color w:val="000000" w:themeColor="text1"/>
          <w:sz w:val="28"/>
          <w:szCs w:val="28"/>
        </w:rPr>
        <w:t>You can run your prosed name through a checker on the government website.</w:t>
      </w:r>
      <w:r w:rsidRPr="15CCE586" w:rsidR="717B9F37">
        <w:rPr>
          <w:rFonts w:ascii="Calibri" w:hAnsi="Calibri" w:eastAsia="Calibri" w:cs="Calibri"/>
          <w:color w:val="000000" w:themeColor="text1"/>
          <w:sz w:val="28"/>
          <w:szCs w:val="28"/>
        </w:rPr>
        <w:t xml:space="preserve"> Y</w:t>
      </w:r>
      <w:r w:rsidRPr="15CCE586" w:rsidR="158727A2">
        <w:rPr>
          <w:rFonts w:ascii="Calibri" w:hAnsi="Calibri" w:eastAsia="Calibri" w:cs="Calibri"/>
          <w:color w:val="000000" w:themeColor="text1"/>
          <w:sz w:val="28"/>
          <w:szCs w:val="28"/>
        </w:rPr>
        <w:t>ou would be required to file a memorandum of association which is a legal statement signed by all shareholders, alongside the articles of association which are written rules of the company that are agreed on by all shareholders, directors and if there is a company secretary. All of which are under the (</w:t>
      </w:r>
      <w:r w:rsidRPr="15CCE586" w:rsidR="158727A2">
        <w:rPr>
          <w:rFonts w:ascii="Calibri" w:hAnsi="Calibri" w:eastAsia="Calibri" w:cs="Calibri"/>
          <w:i/>
          <w:iCs/>
          <w:color w:val="000000" w:themeColor="text1"/>
          <w:sz w:val="28"/>
          <w:szCs w:val="28"/>
        </w:rPr>
        <w:t>Companies House, 2024.</w:t>
      </w:r>
      <w:r w:rsidRPr="15CCE586" w:rsidR="158727A2">
        <w:rPr>
          <w:rFonts w:ascii="Calibri" w:hAnsi="Calibri" w:eastAsia="Calibri" w:cs="Calibri"/>
          <w:color w:val="000000" w:themeColor="text1"/>
          <w:sz w:val="28"/>
          <w:szCs w:val="28"/>
        </w:rPr>
        <w:t xml:space="preserve">) </w:t>
      </w:r>
    </w:p>
    <w:p w:rsidR="4C254C7C" w:rsidP="15CCE586" w:rsidRDefault="4C254C7C" w14:paraId="39AF4E70" w14:textId="5A57617A">
      <w:pPr>
        <w:rPr>
          <w:rFonts w:ascii="Calibri" w:hAnsi="Calibri" w:eastAsia="Calibri" w:cs="Calibri"/>
          <w:color w:val="000000" w:themeColor="text1"/>
          <w:sz w:val="28"/>
          <w:szCs w:val="28"/>
        </w:rPr>
      </w:pPr>
      <w:r w:rsidRPr="15CCE586">
        <w:rPr>
          <w:rFonts w:ascii="Calibri" w:hAnsi="Calibri" w:eastAsia="Calibri" w:cs="Calibri"/>
          <w:color w:val="000000" w:themeColor="text1"/>
          <w:sz w:val="28"/>
          <w:szCs w:val="28"/>
        </w:rPr>
        <w:t xml:space="preserve">You would be </w:t>
      </w:r>
      <w:r w:rsidRPr="15CCE586" w:rsidR="158727A2">
        <w:rPr>
          <w:rFonts w:ascii="Calibri" w:hAnsi="Calibri" w:eastAsia="Calibri" w:cs="Calibri"/>
          <w:color w:val="000000" w:themeColor="text1"/>
          <w:sz w:val="28"/>
          <w:szCs w:val="28"/>
        </w:rPr>
        <w:t xml:space="preserve">subject to taxation, meaning you would legally be required to comply with tax laws and regulations such as (His Majesty’s Revenue and Customs,2024) hereby known as (HMRC.) </w:t>
      </w:r>
      <w:r w:rsidRPr="15CCE586" w:rsidR="2B77BF15">
        <w:rPr>
          <w:rFonts w:ascii="Calibri" w:hAnsi="Calibri" w:eastAsia="Calibri" w:cs="Calibri"/>
          <w:color w:val="000000" w:themeColor="text1"/>
          <w:sz w:val="28"/>
          <w:szCs w:val="28"/>
        </w:rPr>
        <w:t xml:space="preserve"> This would include obtaining a tax identification number (TIN) or VAT registration. </w:t>
      </w:r>
      <w:r w:rsidRPr="15CCE586" w:rsidR="4874EBB5">
        <w:rPr>
          <w:rFonts w:ascii="Calibri" w:hAnsi="Calibri" w:eastAsia="Calibri" w:cs="Calibri"/>
          <w:color w:val="000000" w:themeColor="text1"/>
          <w:sz w:val="28"/>
          <w:szCs w:val="28"/>
        </w:rPr>
        <w:t>You would need to state where your registered office and company are both located. These does not have to have the same location</w:t>
      </w:r>
      <w:r w:rsidRPr="15CCE586" w:rsidR="2AD3C909">
        <w:rPr>
          <w:rFonts w:ascii="Calibri" w:hAnsi="Calibri" w:eastAsia="Calibri" w:cs="Calibri"/>
          <w:color w:val="000000" w:themeColor="text1"/>
          <w:sz w:val="28"/>
          <w:szCs w:val="28"/>
        </w:rPr>
        <w:t>.</w:t>
      </w:r>
    </w:p>
    <w:p w:rsidR="2AD3C909" w:rsidP="15CCE586" w:rsidRDefault="2AD3C909" w14:paraId="4D3C2182" w14:textId="08F52564">
      <w:pPr>
        <w:rPr>
          <w:rFonts w:ascii="Calibri" w:hAnsi="Calibri" w:eastAsia="Calibri" w:cs="Calibri"/>
          <w:color w:val="000000" w:themeColor="text1"/>
          <w:sz w:val="28"/>
          <w:szCs w:val="28"/>
        </w:rPr>
      </w:pPr>
      <w:r w:rsidRPr="15CCE586">
        <w:rPr>
          <w:rFonts w:ascii="Calibri" w:hAnsi="Calibri" w:eastAsia="Calibri" w:cs="Calibri"/>
          <w:color w:val="000000" w:themeColor="text1"/>
          <w:sz w:val="28"/>
          <w:szCs w:val="28"/>
        </w:rPr>
        <w:t>There would be need to set up a compa</w:t>
      </w:r>
      <w:r w:rsidRPr="15CCE586" w:rsidR="1BF45CB0">
        <w:rPr>
          <w:rFonts w:ascii="Calibri" w:hAnsi="Calibri" w:eastAsia="Calibri" w:cs="Calibri"/>
          <w:color w:val="000000" w:themeColor="text1"/>
          <w:sz w:val="28"/>
          <w:szCs w:val="28"/>
        </w:rPr>
        <w:t>ny</w:t>
      </w:r>
      <w:r w:rsidRPr="15CCE586">
        <w:rPr>
          <w:rFonts w:ascii="Calibri" w:hAnsi="Calibri" w:eastAsia="Calibri" w:cs="Calibri"/>
          <w:color w:val="000000" w:themeColor="text1"/>
          <w:sz w:val="28"/>
          <w:szCs w:val="28"/>
        </w:rPr>
        <w:t xml:space="preserve"> bank account</w:t>
      </w:r>
      <w:r w:rsidRPr="15CCE586" w:rsidR="216A73E6">
        <w:rPr>
          <w:rFonts w:ascii="Calibri" w:hAnsi="Calibri" w:eastAsia="Calibri" w:cs="Calibri"/>
          <w:color w:val="000000" w:themeColor="text1"/>
          <w:sz w:val="28"/>
          <w:szCs w:val="28"/>
        </w:rPr>
        <w:t xml:space="preserve"> for the use of the companies financial transactions and ensure you are complying with all </w:t>
      </w:r>
      <w:r w:rsidRPr="15CCE586" w:rsidR="05A6217B">
        <w:rPr>
          <w:rFonts w:ascii="Calibri" w:hAnsi="Calibri" w:eastAsia="Calibri" w:cs="Calibri"/>
          <w:color w:val="000000" w:themeColor="text1"/>
          <w:sz w:val="28"/>
          <w:szCs w:val="28"/>
        </w:rPr>
        <w:t>legal</w:t>
      </w:r>
      <w:r w:rsidRPr="15CCE586" w:rsidR="216A73E6">
        <w:rPr>
          <w:rFonts w:ascii="Calibri" w:hAnsi="Calibri" w:eastAsia="Calibri" w:cs="Calibri"/>
          <w:color w:val="000000" w:themeColor="text1"/>
          <w:sz w:val="28"/>
          <w:szCs w:val="28"/>
        </w:rPr>
        <w:t xml:space="preserve"> and regulatory requirements. Meaning keeping up to date with annual reports, corporate records and paying the company taxes.</w:t>
      </w:r>
    </w:p>
    <w:p w:rsidR="15CCE586" w:rsidP="5B6023AC" w:rsidRDefault="15CCE586" w14:paraId="5EB0F294" w14:textId="21F4B1DC">
      <w:pPr>
        <w:pStyle w:val="Normal"/>
        <w:rPr>
          <w:rFonts w:ascii="Calibri" w:hAnsi="Calibri" w:eastAsia="Calibri" w:cs="Calibri"/>
          <w:b w:val="1"/>
          <w:bCs w:val="1"/>
          <w:color w:val="000000" w:themeColor="text1"/>
          <w:sz w:val="28"/>
          <w:szCs w:val="28"/>
          <w:u w:val="none"/>
        </w:rPr>
      </w:pPr>
      <w:r w:rsidRPr="5B6023AC" w:rsidR="317E73EF">
        <w:rPr>
          <w:rFonts w:ascii="Calibri" w:hAnsi="Calibri" w:eastAsia="Calibri" w:cs="Calibri"/>
          <w:b w:val="1"/>
          <w:bCs w:val="1"/>
          <w:color w:val="000000" w:themeColor="text1" w:themeTint="FF" w:themeShade="FF"/>
          <w:sz w:val="28"/>
          <w:szCs w:val="28"/>
          <w:u w:val="none"/>
        </w:rPr>
        <w:t>Im</w:t>
      </w:r>
      <w:r w:rsidRPr="5B6023AC" w:rsidR="317E73EF">
        <w:rPr>
          <w:rFonts w:ascii="Calibri" w:hAnsi="Calibri" w:eastAsia="Calibri" w:cs="Calibri"/>
          <w:b w:val="1"/>
          <w:bCs w:val="1"/>
          <w:color w:val="000000" w:themeColor="text1" w:themeTint="FF" w:themeShade="FF"/>
          <w:sz w:val="28"/>
          <w:szCs w:val="28"/>
          <w:u w:val="none"/>
        </w:rPr>
        <w:t>plications:</w:t>
      </w:r>
    </w:p>
    <w:p w:rsidR="46A685C0" w:rsidP="5B6023AC" w:rsidRDefault="46A685C0" w14:paraId="26941046" w14:textId="51A60FA7">
      <w:pPr>
        <w:pStyle w:val="ListParagraph"/>
        <w:numPr>
          <w:ilvl w:val="0"/>
          <w:numId w:val="19"/>
        </w:numPr>
        <w:rPr>
          <w:rFonts w:ascii="Calibri" w:hAnsi="Calibri" w:eastAsia="Calibri" w:cs="Calibri"/>
          <w:color w:val="000000" w:themeColor="text1" w:themeTint="FF" w:themeShade="FF"/>
          <w:sz w:val="28"/>
          <w:szCs w:val="28"/>
        </w:rPr>
      </w:pPr>
      <w:r w:rsidRPr="5B6023AC" w:rsidR="4BC56AF2">
        <w:rPr>
          <w:rFonts w:ascii="Calibri" w:hAnsi="Calibri" w:eastAsia="Calibri" w:cs="Calibri"/>
          <w:color w:val="000000" w:themeColor="text1" w:themeTint="FF" w:themeShade="FF"/>
          <w:sz w:val="28"/>
          <w:szCs w:val="28"/>
        </w:rPr>
        <w:t xml:space="preserve"> Less </w:t>
      </w:r>
      <w:r w:rsidRPr="5B6023AC" w:rsidR="1D676736">
        <w:rPr>
          <w:rFonts w:ascii="Calibri" w:hAnsi="Calibri" w:eastAsia="Calibri" w:cs="Calibri"/>
          <w:color w:val="000000" w:themeColor="text1" w:themeTint="FF" w:themeShade="FF"/>
          <w:sz w:val="28"/>
          <w:szCs w:val="28"/>
        </w:rPr>
        <w:t xml:space="preserve">flexibility with decision making. You would need to comply corporate government rules and </w:t>
      </w:r>
      <w:r w:rsidRPr="5B6023AC" w:rsidR="612B3199">
        <w:rPr>
          <w:rFonts w:ascii="Calibri" w:hAnsi="Calibri" w:eastAsia="Calibri" w:cs="Calibri"/>
          <w:color w:val="000000" w:themeColor="text1" w:themeTint="FF" w:themeShade="FF"/>
          <w:sz w:val="28"/>
          <w:szCs w:val="28"/>
        </w:rPr>
        <w:t>regulations. There</w:t>
      </w:r>
      <w:r w:rsidRPr="5B6023AC" w:rsidR="46A685C0">
        <w:rPr>
          <w:rFonts w:ascii="Calibri" w:hAnsi="Calibri" w:eastAsia="Calibri" w:cs="Calibri"/>
          <w:color w:val="000000" w:themeColor="text1" w:themeTint="FF" w:themeShade="FF"/>
          <w:sz w:val="28"/>
          <w:szCs w:val="28"/>
        </w:rPr>
        <w:t xml:space="preserve"> are greater regulatory requirements and compliance obligations when it comes to a private limited company.</w:t>
      </w:r>
      <w:r w:rsidRPr="5B6023AC" w:rsidR="4400E508">
        <w:rPr>
          <w:rFonts w:ascii="Calibri" w:hAnsi="Calibri" w:eastAsia="Calibri" w:cs="Calibri"/>
          <w:color w:val="000000" w:themeColor="text1" w:themeTint="FF" w:themeShade="FF"/>
          <w:sz w:val="28"/>
          <w:szCs w:val="28"/>
        </w:rPr>
        <w:t xml:space="preserve"> I</w:t>
      </w:r>
      <w:r w:rsidRPr="5B6023AC" w:rsidR="46A685C0">
        <w:rPr>
          <w:rFonts w:ascii="Calibri" w:hAnsi="Calibri" w:eastAsia="Calibri" w:cs="Calibri"/>
          <w:color w:val="000000" w:themeColor="text1" w:themeTint="FF" w:themeShade="FF"/>
          <w:sz w:val="28"/>
          <w:szCs w:val="28"/>
        </w:rPr>
        <w:t xml:space="preserve">t would be more complex and expensive to set up </w:t>
      </w:r>
      <w:r w:rsidRPr="5B6023AC" w:rsidR="3E7D0A4A">
        <w:rPr>
          <w:rFonts w:ascii="Calibri" w:hAnsi="Calibri" w:eastAsia="Calibri" w:cs="Calibri"/>
          <w:color w:val="000000" w:themeColor="text1" w:themeTint="FF" w:themeShade="FF"/>
          <w:sz w:val="28"/>
          <w:szCs w:val="28"/>
        </w:rPr>
        <w:t>as well</w:t>
      </w:r>
      <w:r w:rsidRPr="5B6023AC" w:rsidR="46A685C0">
        <w:rPr>
          <w:rFonts w:ascii="Calibri" w:hAnsi="Calibri" w:eastAsia="Calibri" w:cs="Calibri"/>
          <w:color w:val="000000" w:themeColor="text1" w:themeTint="FF" w:themeShade="FF"/>
          <w:sz w:val="28"/>
          <w:szCs w:val="28"/>
        </w:rPr>
        <w:t xml:space="preserve"> as </w:t>
      </w:r>
      <w:r w:rsidRPr="5B6023AC" w:rsidR="46A685C0">
        <w:rPr>
          <w:rFonts w:ascii="Calibri" w:hAnsi="Calibri" w:eastAsia="Calibri" w:cs="Calibri"/>
          <w:color w:val="000000" w:themeColor="text1" w:themeTint="FF" w:themeShade="FF"/>
          <w:sz w:val="28"/>
          <w:szCs w:val="28"/>
        </w:rPr>
        <w:t>maintain</w:t>
      </w:r>
      <w:r w:rsidRPr="5B6023AC" w:rsidR="46A685C0">
        <w:rPr>
          <w:rFonts w:ascii="Calibri" w:hAnsi="Calibri" w:eastAsia="Calibri" w:cs="Calibri"/>
          <w:color w:val="000000" w:themeColor="text1" w:themeTint="FF" w:themeShade="FF"/>
          <w:sz w:val="28"/>
          <w:szCs w:val="28"/>
        </w:rPr>
        <w:t xml:space="preserve"> in comparison to </w:t>
      </w:r>
      <w:r w:rsidRPr="5B6023AC" w:rsidR="46A685C0">
        <w:rPr>
          <w:rFonts w:ascii="Calibri" w:hAnsi="Calibri" w:eastAsia="Calibri" w:cs="Calibri"/>
          <w:color w:val="000000" w:themeColor="text1" w:themeTint="FF" w:themeShade="FF"/>
          <w:sz w:val="28"/>
          <w:szCs w:val="28"/>
        </w:rPr>
        <w:t>remaining</w:t>
      </w:r>
      <w:r w:rsidRPr="5B6023AC" w:rsidR="46A685C0">
        <w:rPr>
          <w:rFonts w:ascii="Calibri" w:hAnsi="Calibri" w:eastAsia="Calibri" w:cs="Calibri"/>
          <w:color w:val="000000" w:themeColor="text1" w:themeTint="FF" w:themeShade="FF"/>
          <w:sz w:val="28"/>
          <w:szCs w:val="28"/>
        </w:rPr>
        <w:t xml:space="preserve"> a sole trader or entering a partnership.</w:t>
      </w:r>
      <w:r w:rsidRPr="5B6023AC" w:rsidR="7231487F">
        <w:rPr>
          <w:rFonts w:ascii="Calibri" w:hAnsi="Calibri" w:eastAsia="Calibri" w:cs="Calibri"/>
          <w:color w:val="000000" w:themeColor="text1" w:themeTint="FF" w:themeShade="FF"/>
          <w:sz w:val="28"/>
          <w:szCs w:val="28"/>
        </w:rPr>
        <w:t xml:space="preserve"> </w:t>
      </w:r>
    </w:p>
    <w:p w:rsidR="46A685C0" w:rsidP="5B6023AC" w:rsidRDefault="46A685C0" w14:paraId="0D286746" w14:textId="01A07F7F">
      <w:pPr>
        <w:pStyle w:val="ListParagraph"/>
        <w:numPr>
          <w:ilvl w:val="0"/>
          <w:numId w:val="19"/>
        </w:numPr>
        <w:rPr>
          <w:rFonts w:ascii="Calibri" w:hAnsi="Calibri" w:eastAsia="Calibri" w:cs="Calibri"/>
          <w:color w:val="000000" w:themeColor="text1"/>
          <w:sz w:val="28"/>
          <w:szCs w:val="28"/>
        </w:rPr>
      </w:pPr>
      <w:r w:rsidRPr="5B6023AC" w:rsidR="17FAFBFC">
        <w:rPr>
          <w:rFonts w:ascii="Calibri" w:hAnsi="Calibri" w:eastAsia="Calibri" w:cs="Calibri"/>
          <w:color w:val="000000" w:themeColor="text1" w:themeTint="FF" w:themeShade="FF"/>
          <w:sz w:val="28"/>
          <w:szCs w:val="28"/>
        </w:rPr>
        <w:t>Disclosure requirements</w:t>
      </w:r>
      <w:r w:rsidRPr="5B6023AC" w:rsidR="69F64106">
        <w:rPr>
          <w:rFonts w:ascii="Calibri" w:hAnsi="Calibri" w:eastAsia="Calibri" w:cs="Calibri"/>
          <w:color w:val="000000" w:themeColor="text1" w:themeTint="FF" w:themeShade="FF"/>
          <w:sz w:val="28"/>
          <w:szCs w:val="28"/>
        </w:rPr>
        <w:t>.</w:t>
      </w:r>
    </w:p>
    <w:p w:rsidR="15CCE586" w:rsidP="5B6023AC" w:rsidRDefault="15CCE586" w14:paraId="5F949C22" w14:textId="3B74C517">
      <w:pPr>
        <w:rPr>
          <w:rFonts w:ascii="Calibri" w:hAnsi="Calibri" w:eastAsia="Calibri" w:cs="Calibri"/>
          <w:b w:val="1"/>
          <w:bCs w:val="1"/>
          <w:color w:val="000000" w:themeColor="text1"/>
          <w:sz w:val="28"/>
          <w:szCs w:val="28"/>
        </w:rPr>
      </w:pPr>
      <w:r w:rsidRPr="5B6023AC" w:rsidR="481D217A">
        <w:rPr>
          <w:rFonts w:ascii="Calibri" w:hAnsi="Calibri" w:eastAsia="Calibri" w:cs="Calibri"/>
          <w:b w:val="1"/>
          <w:bCs w:val="1"/>
          <w:color w:val="000000" w:themeColor="text1" w:themeTint="FF" w:themeShade="FF"/>
          <w:sz w:val="28"/>
          <w:szCs w:val="28"/>
        </w:rPr>
        <w:t>Advantages:</w:t>
      </w:r>
    </w:p>
    <w:p w:rsidR="42AA3EB8" w:rsidP="5B6023AC" w:rsidRDefault="42AA3EB8" w14:paraId="697CF5D1" w14:textId="4799E733">
      <w:pPr>
        <w:pStyle w:val="ListParagraph"/>
        <w:numPr>
          <w:ilvl w:val="0"/>
          <w:numId w:val="20"/>
        </w:numPr>
        <w:rPr>
          <w:rFonts w:ascii="Calibri" w:hAnsi="Calibri" w:eastAsia="Calibri" w:cs="Calibri"/>
          <w:color w:val="000000" w:themeColor="text1" w:themeTint="FF" w:themeShade="FF"/>
          <w:sz w:val="28"/>
          <w:szCs w:val="28"/>
        </w:rPr>
      </w:pPr>
      <w:r w:rsidRPr="5B6023AC" w:rsidR="481D217A">
        <w:rPr>
          <w:rFonts w:ascii="Calibri" w:hAnsi="Calibri" w:eastAsia="Calibri" w:cs="Calibri"/>
          <w:color w:val="000000" w:themeColor="text1" w:themeTint="FF" w:themeShade="FF"/>
          <w:sz w:val="28"/>
          <w:szCs w:val="28"/>
        </w:rPr>
        <w:t>No</w:t>
      </w:r>
      <w:r w:rsidRPr="5B6023AC" w:rsidR="72603DF4">
        <w:rPr>
          <w:rFonts w:ascii="Calibri" w:hAnsi="Calibri" w:eastAsia="Calibri" w:cs="Calibri"/>
          <w:color w:val="000000" w:themeColor="text1" w:themeTint="FF" w:themeShade="FF"/>
          <w:sz w:val="28"/>
          <w:szCs w:val="28"/>
        </w:rPr>
        <w:t xml:space="preserve"> </w:t>
      </w:r>
      <w:r w:rsidRPr="5B6023AC" w:rsidR="1FD016CB">
        <w:rPr>
          <w:rFonts w:ascii="Calibri" w:hAnsi="Calibri" w:eastAsia="Calibri" w:cs="Calibri"/>
          <w:color w:val="000000" w:themeColor="text1" w:themeTint="FF" w:themeShade="FF"/>
          <w:sz w:val="28"/>
          <w:szCs w:val="28"/>
        </w:rPr>
        <w:t xml:space="preserve">requirement </w:t>
      </w:r>
      <w:r w:rsidRPr="5B6023AC" w:rsidR="72603DF4">
        <w:rPr>
          <w:rFonts w:ascii="Calibri" w:hAnsi="Calibri" w:eastAsia="Calibri" w:cs="Calibri"/>
          <w:color w:val="000000" w:themeColor="text1" w:themeTint="FF" w:themeShade="FF"/>
          <w:sz w:val="28"/>
          <w:szCs w:val="28"/>
        </w:rPr>
        <w:t>to offer shares or debentures</w:t>
      </w:r>
      <w:r w:rsidRPr="5B6023AC" w:rsidR="40C9536D">
        <w:rPr>
          <w:rFonts w:ascii="Calibri" w:hAnsi="Calibri" w:eastAsia="Calibri" w:cs="Calibri"/>
          <w:color w:val="000000" w:themeColor="text1" w:themeTint="FF" w:themeShade="FF"/>
          <w:sz w:val="28"/>
          <w:szCs w:val="28"/>
        </w:rPr>
        <w:t xml:space="preserve"> </w:t>
      </w:r>
      <w:r w:rsidRPr="5B6023AC" w:rsidR="72603DF4">
        <w:rPr>
          <w:rFonts w:ascii="Calibri" w:hAnsi="Calibri" w:eastAsia="Calibri" w:cs="Calibri"/>
          <w:color w:val="000000" w:themeColor="text1" w:themeTint="FF" w:themeShade="FF"/>
          <w:sz w:val="28"/>
          <w:szCs w:val="28"/>
        </w:rPr>
        <w:t xml:space="preserve">to the public. </w:t>
      </w:r>
    </w:p>
    <w:p w:rsidR="42AA3EB8" w:rsidP="5B6023AC" w:rsidRDefault="42AA3EB8" w14:paraId="6454184B" w14:textId="6756E628">
      <w:pPr>
        <w:pStyle w:val="ListParagraph"/>
        <w:numPr>
          <w:ilvl w:val="0"/>
          <w:numId w:val="20"/>
        </w:numPr>
        <w:rPr>
          <w:rFonts w:ascii="Calibri" w:hAnsi="Calibri" w:eastAsia="Calibri" w:cs="Calibri"/>
          <w:color w:val="000000" w:themeColor="text1" w:themeTint="FF" w:themeShade="FF"/>
          <w:sz w:val="28"/>
          <w:szCs w:val="28"/>
        </w:rPr>
      </w:pPr>
      <w:r w:rsidRPr="5B6023AC" w:rsidR="774D6E94">
        <w:rPr>
          <w:rFonts w:ascii="Calibri" w:hAnsi="Calibri" w:eastAsia="Calibri" w:cs="Calibri"/>
          <w:color w:val="000000" w:themeColor="text1" w:themeTint="FF" w:themeShade="FF"/>
          <w:sz w:val="28"/>
          <w:szCs w:val="28"/>
        </w:rPr>
        <w:t xml:space="preserve"> limited liability</w:t>
      </w:r>
      <w:r w:rsidRPr="5B6023AC" w:rsidR="00D78B1B">
        <w:rPr>
          <w:rFonts w:ascii="Calibri" w:hAnsi="Calibri" w:eastAsia="Calibri" w:cs="Calibri"/>
          <w:color w:val="000000" w:themeColor="text1" w:themeTint="FF" w:themeShade="FF"/>
          <w:sz w:val="28"/>
          <w:szCs w:val="28"/>
        </w:rPr>
        <w:t>: t</w:t>
      </w:r>
      <w:r w:rsidRPr="5B6023AC" w:rsidR="774D6E94">
        <w:rPr>
          <w:rFonts w:ascii="Calibri" w:hAnsi="Calibri" w:eastAsia="Calibri" w:cs="Calibri"/>
          <w:color w:val="000000" w:themeColor="text1" w:themeTint="FF" w:themeShade="FF"/>
          <w:sz w:val="28"/>
          <w:szCs w:val="28"/>
        </w:rPr>
        <w:t>his will protect your personal assets and other shareholders assets.</w:t>
      </w:r>
    </w:p>
    <w:p w:rsidR="42AA3EB8" w:rsidP="5B6023AC" w:rsidRDefault="42AA3EB8" w14:paraId="28C00FB5" w14:textId="62A6F67A">
      <w:pPr>
        <w:pStyle w:val="ListParagraph"/>
        <w:numPr>
          <w:ilvl w:val="0"/>
          <w:numId w:val="20"/>
        </w:numPr>
        <w:rPr>
          <w:rFonts w:ascii="Calibri" w:hAnsi="Calibri" w:eastAsia="Calibri" w:cs="Calibri"/>
          <w:color w:val="000000" w:themeColor="text1" w:themeTint="FF" w:themeShade="FF"/>
          <w:sz w:val="28"/>
          <w:szCs w:val="28"/>
        </w:rPr>
      </w:pPr>
      <w:r w:rsidRPr="5B6023AC" w:rsidR="43A8D43E">
        <w:rPr>
          <w:rFonts w:ascii="Calibri" w:hAnsi="Calibri" w:eastAsia="Calibri" w:cs="Calibri"/>
          <w:color w:val="000000" w:themeColor="text1" w:themeTint="FF" w:themeShade="FF"/>
          <w:sz w:val="28"/>
          <w:szCs w:val="28"/>
        </w:rPr>
        <w:t>S</w:t>
      </w:r>
      <w:r w:rsidRPr="5B6023AC" w:rsidR="0BC2963B">
        <w:rPr>
          <w:rFonts w:ascii="Calibri" w:hAnsi="Calibri" w:eastAsia="Calibri" w:cs="Calibri"/>
          <w:color w:val="000000" w:themeColor="text1" w:themeTint="FF" w:themeShade="FF"/>
          <w:sz w:val="28"/>
          <w:szCs w:val="28"/>
        </w:rPr>
        <w:t>eparate</w:t>
      </w:r>
      <w:r w:rsidRPr="5B6023AC" w:rsidR="774D6E94">
        <w:rPr>
          <w:rFonts w:ascii="Calibri" w:hAnsi="Calibri" w:eastAsia="Calibri" w:cs="Calibri"/>
          <w:color w:val="000000" w:themeColor="text1" w:themeTint="FF" w:themeShade="FF"/>
          <w:sz w:val="28"/>
          <w:szCs w:val="28"/>
        </w:rPr>
        <w:t xml:space="preserve"> legal </w:t>
      </w:r>
      <w:r w:rsidRPr="5B6023AC" w:rsidR="6D81C7D4">
        <w:rPr>
          <w:rFonts w:ascii="Calibri" w:hAnsi="Calibri" w:eastAsia="Calibri" w:cs="Calibri"/>
          <w:color w:val="000000" w:themeColor="text1" w:themeTint="FF" w:themeShade="FF"/>
          <w:sz w:val="28"/>
          <w:szCs w:val="28"/>
        </w:rPr>
        <w:t>entity: will</w:t>
      </w:r>
      <w:r w:rsidRPr="5B6023AC" w:rsidR="774D6E94">
        <w:rPr>
          <w:rFonts w:ascii="Calibri" w:hAnsi="Calibri" w:eastAsia="Calibri" w:cs="Calibri"/>
          <w:color w:val="000000" w:themeColor="text1" w:themeTint="FF" w:themeShade="FF"/>
          <w:sz w:val="28"/>
          <w:szCs w:val="28"/>
        </w:rPr>
        <w:t xml:space="preserve"> </w:t>
      </w:r>
      <w:r w:rsidRPr="5B6023AC" w:rsidR="1827638D">
        <w:rPr>
          <w:rFonts w:ascii="Calibri" w:hAnsi="Calibri" w:eastAsia="Calibri" w:cs="Calibri"/>
          <w:color w:val="000000" w:themeColor="text1" w:themeTint="FF" w:themeShade="FF"/>
          <w:sz w:val="28"/>
          <w:szCs w:val="28"/>
        </w:rPr>
        <w:t>enhance</w:t>
      </w:r>
      <w:r w:rsidRPr="5B6023AC" w:rsidR="774D6E94">
        <w:rPr>
          <w:rFonts w:ascii="Calibri" w:hAnsi="Calibri" w:eastAsia="Calibri" w:cs="Calibri"/>
          <w:color w:val="000000" w:themeColor="text1" w:themeTint="FF" w:themeShade="FF"/>
          <w:sz w:val="28"/>
          <w:szCs w:val="28"/>
        </w:rPr>
        <w:t xml:space="preserve"> the </w:t>
      </w:r>
      <w:r w:rsidRPr="5B6023AC" w:rsidR="5906B5B9">
        <w:rPr>
          <w:rFonts w:ascii="Calibri" w:hAnsi="Calibri" w:eastAsia="Calibri" w:cs="Calibri"/>
          <w:color w:val="000000" w:themeColor="text1" w:themeTint="FF" w:themeShade="FF"/>
          <w:sz w:val="28"/>
          <w:szCs w:val="28"/>
        </w:rPr>
        <w:t>credibility</w:t>
      </w:r>
      <w:r w:rsidRPr="5B6023AC" w:rsidR="774D6E94">
        <w:rPr>
          <w:rFonts w:ascii="Calibri" w:hAnsi="Calibri" w:eastAsia="Calibri" w:cs="Calibri"/>
          <w:color w:val="000000" w:themeColor="text1" w:themeTint="FF" w:themeShade="FF"/>
          <w:sz w:val="28"/>
          <w:szCs w:val="28"/>
        </w:rPr>
        <w:t xml:space="preserve"> and </w:t>
      </w:r>
      <w:r w:rsidRPr="5B6023AC" w:rsidR="6D27F1EA">
        <w:rPr>
          <w:rFonts w:ascii="Calibri" w:hAnsi="Calibri" w:eastAsia="Calibri" w:cs="Calibri"/>
          <w:color w:val="000000" w:themeColor="text1" w:themeTint="FF" w:themeShade="FF"/>
          <w:sz w:val="28"/>
          <w:szCs w:val="28"/>
        </w:rPr>
        <w:t>facilitate</w:t>
      </w:r>
      <w:r w:rsidRPr="5B6023AC" w:rsidR="774D6E94">
        <w:rPr>
          <w:rFonts w:ascii="Calibri" w:hAnsi="Calibri" w:eastAsia="Calibri" w:cs="Calibri"/>
          <w:color w:val="000000" w:themeColor="text1" w:themeTint="FF" w:themeShade="FF"/>
          <w:sz w:val="28"/>
          <w:szCs w:val="28"/>
        </w:rPr>
        <w:t xml:space="preserve"> easier </w:t>
      </w:r>
      <w:r w:rsidRPr="5B6023AC" w:rsidR="1EB20B0B">
        <w:rPr>
          <w:rFonts w:ascii="Calibri" w:hAnsi="Calibri" w:eastAsia="Calibri" w:cs="Calibri"/>
          <w:color w:val="000000" w:themeColor="text1" w:themeTint="FF" w:themeShade="FF"/>
          <w:sz w:val="28"/>
          <w:szCs w:val="28"/>
        </w:rPr>
        <w:t>accessed</w:t>
      </w:r>
      <w:r w:rsidRPr="5B6023AC" w:rsidR="774D6E94">
        <w:rPr>
          <w:rFonts w:ascii="Calibri" w:hAnsi="Calibri" w:eastAsia="Calibri" w:cs="Calibri"/>
          <w:color w:val="000000" w:themeColor="text1" w:themeTint="FF" w:themeShade="FF"/>
          <w:sz w:val="28"/>
          <w:szCs w:val="28"/>
        </w:rPr>
        <w:t xml:space="preserve"> to financing</w:t>
      </w:r>
      <w:r w:rsidRPr="5B6023AC" w:rsidR="510147F3">
        <w:rPr>
          <w:rFonts w:ascii="Calibri" w:hAnsi="Calibri" w:eastAsia="Calibri" w:cs="Calibri"/>
          <w:color w:val="000000" w:themeColor="text1" w:themeTint="FF" w:themeShade="FF"/>
          <w:sz w:val="28"/>
          <w:szCs w:val="28"/>
        </w:rPr>
        <w:t xml:space="preserve">. </w:t>
      </w:r>
      <w:r w:rsidRPr="5B6023AC" w:rsidR="510147F3">
        <w:rPr>
          <w:rFonts w:ascii="Calibri" w:hAnsi="Calibri" w:eastAsia="Calibri" w:cs="Calibri"/>
          <w:color w:val="000000" w:themeColor="text1" w:themeTint="FF" w:themeShade="FF"/>
          <w:sz w:val="28"/>
          <w:szCs w:val="28"/>
        </w:rPr>
        <w:t xml:space="preserve">This as you are larger in comparison to a sole trader, you will be more recognised. </w:t>
      </w:r>
    </w:p>
    <w:p w:rsidR="42AA3EB8" w:rsidP="5B6023AC" w:rsidRDefault="42AA3EB8" w14:paraId="414A35D3" w14:textId="52CFBBDF">
      <w:pPr>
        <w:pStyle w:val="ListParagraph"/>
        <w:numPr>
          <w:ilvl w:val="0"/>
          <w:numId w:val="20"/>
        </w:numPr>
        <w:rPr>
          <w:rFonts w:ascii="Calibri" w:hAnsi="Calibri" w:eastAsia="Calibri" w:cs="Calibri"/>
          <w:color w:val="000000" w:themeColor="text1" w:themeTint="FF" w:themeShade="FF"/>
          <w:sz w:val="28"/>
          <w:szCs w:val="28"/>
        </w:rPr>
      </w:pPr>
      <w:r w:rsidRPr="5B6023AC" w:rsidR="4FB69C41">
        <w:rPr>
          <w:rFonts w:ascii="Calibri" w:hAnsi="Calibri" w:eastAsia="Calibri" w:cs="Calibri"/>
          <w:color w:val="000000" w:themeColor="text1" w:themeTint="FF" w:themeShade="FF"/>
          <w:sz w:val="28"/>
          <w:szCs w:val="28"/>
        </w:rPr>
        <w:t>T</w:t>
      </w:r>
      <w:r w:rsidRPr="5B6023AC" w:rsidR="774D6E94">
        <w:rPr>
          <w:rFonts w:ascii="Calibri" w:hAnsi="Calibri" w:eastAsia="Calibri" w:cs="Calibri"/>
          <w:color w:val="000000" w:themeColor="text1" w:themeTint="FF" w:themeShade="FF"/>
          <w:sz w:val="28"/>
          <w:szCs w:val="28"/>
        </w:rPr>
        <w:t xml:space="preserve">ax </w:t>
      </w:r>
      <w:r w:rsidRPr="5B6023AC" w:rsidR="2C7023A2">
        <w:rPr>
          <w:rFonts w:ascii="Calibri" w:hAnsi="Calibri" w:eastAsia="Calibri" w:cs="Calibri"/>
          <w:color w:val="000000" w:themeColor="text1" w:themeTint="FF" w:themeShade="FF"/>
          <w:sz w:val="28"/>
          <w:szCs w:val="28"/>
        </w:rPr>
        <w:t>advantages</w:t>
      </w:r>
      <w:r w:rsidRPr="5B6023AC" w:rsidR="774D6E94">
        <w:rPr>
          <w:rFonts w:ascii="Calibri" w:hAnsi="Calibri" w:eastAsia="Calibri" w:cs="Calibri"/>
          <w:color w:val="000000" w:themeColor="text1" w:themeTint="FF" w:themeShade="FF"/>
          <w:sz w:val="28"/>
          <w:szCs w:val="28"/>
        </w:rPr>
        <w:t xml:space="preserve"> including lower corporate tax rates and </w:t>
      </w:r>
      <w:r w:rsidRPr="5B6023AC" w:rsidR="55A48295">
        <w:rPr>
          <w:rFonts w:ascii="Calibri" w:hAnsi="Calibri" w:eastAsia="Calibri" w:cs="Calibri"/>
          <w:color w:val="000000" w:themeColor="text1" w:themeTint="FF" w:themeShade="FF"/>
          <w:sz w:val="28"/>
          <w:szCs w:val="28"/>
        </w:rPr>
        <w:t>opportunities</w:t>
      </w:r>
      <w:r w:rsidRPr="5B6023AC" w:rsidR="774D6E94">
        <w:rPr>
          <w:rFonts w:ascii="Calibri" w:hAnsi="Calibri" w:eastAsia="Calibri" w:cs="Calibri"/>
          <w:color w:val="000000" w:themeColor="text1" w:themeTint="FF" w:themeShade="FF"/>
          <w:sz w:val="28"/>
          <w:szCs w:val="28"/>
        </w:rPr>
        <w:t xml:space="preserve"> for tax planning.</w:t>
      </w:r>
    </w:p>
    <w:p w:rsidR="42AA3EB8" w:rsidP="5B6023AC" w:rsidRDefault="42AA3EB8" w14:paraId="3A1136F9" w14:textId="11A63475">
      <w:pPr>
        <w:pStyle w:val="ListParagraph"/>
        <w:numPr>
          <w:ilvl w:val="0"/>
          <w:numId w:val="20"/>
        </w:numPr>
        <w:rPr>
          <w:rFonts w:ascii="Calibri" w:hAnsi="Calibri" w:eastAsia="Calibri" w:cs="Calibri"/>
          <w:color w:val="000000" w:themeColor="text1" w:themeTint="FF" w:themeShade="FF"/>
          <w:sz w:val="28"/>
          <w:szCs w:val="28"/>
        </w:rPr>
      </w:pPr>
      <w:r w:rsidRPr="5B6023AC" w:rsidR="3EA3124F">
        <w:rPr>
          <w:rFonts w:ascii="Calibri" w:hAnsi="Calibri" w:eastAsia="Calibri" w:cs="Calibri"/>
          <w:color w:val="000000" w:themeColor="text1" w:themeTint="FF" w:themeShade="FF"/>
          <w:sz w:val="28"/>
          <w:szCs w:val="28"/>
        </w:rPr>
        <w:t>P</w:t>
      </w:r>
      <w:r w:rsidRPr="5B6023AC" w:rsidR="4ACCDF8F">
        <w:rPr>
          <w:rFonts w:ascii="Calibri" w:hAnsi="Calibri" w:eastAsia="Calibri" w:cs="Calibri"/>
          <w:color w:val="000000" w:themeColor="text1" w:themeTint="FF" w:themeShade="FF"/>
          <w:sz w:val="28"/>
          <w:szCs w:val="28"/>
        </w:rPr>
        <w:t xml:space="preserve">ersonal finances </w:t>
      </w:r>
      <w:r w:rsidRPr="5B6023AC" w:rsidR="5CA9239B">
        <w:rPr>
          <w:rFonts w:ascii="Calibri" w:hAnsi="Calibri" w:eastAsia="Calibri" w:cs="Calibri"/>
          <w:color w:val="000000" w:themeColor="text1" w:themeTint="FF" w:themeShade="FF"/>
          <w:sz w:val="28"/>
          <w:szCs w:val="28"/>
        </w:rPr>
        <w:t>are</w:t>
      </w:r>
      <w:r w:rsidRPr="5B6023AC" w:rsidR="4ACCDF8F">
        <w:rPr>
          <w:rFonts w:ascii="Calibri" w:hAnsi="Calibri" w:eastAsia="Calibri" w:cs="Calibri"/>
          <w:color w:val="000000" w:themeColor="text1" w:themeTint="FF" w:themeShade="FF"/>
          <w:sz w:val="28"/>
          <w:szCs w:val="28"/>
        </w:rPr>
        <w:t xml:space="preserve"> separate from the company's finances </w:t>
      </w:r>
      <w:r w:rsidRPr="5B6023AC" w:rsidR="4ACCDF8F">
        <w:rPr>
          <w:rFonts w:ascii="Calibri" w:hAnsi="Calibri" w:eastAsia="Calibri" w:cs="Calibri"/>
          <w:color w:val="000000" w:themeColor="text1" w:themeTint="FF" w:themeShade="FF"/>
          <w:sz w:val="28"/>
          <w:szCs w:val="28"/>
        </w:rPr>
        <w:t>whereas</w:t>
      </w:r>
      <w:r w:rsidRPr="5B6023AC" w:rsidR="4ACCDF8F">
        <w:rPr>
          <w:rFonts w:ascii="Calibri" w:hAnsi="Calibri" w:eastAsia="Calibri" w:cs="Calibri"/>
          <w:color w:val="000000" w:themeColor="text1" w:themeTint="FF" w:themeShade="FF"/>
          <w:sz w:val="28"/>
          <w:szCs w:val="28"/>
        </w:rPr>
        <w:t xml:space="preserve"> </w:t>
      </w:r>
      <w:r w:rsidRPr="5B6023AC" w:rsidR="4ACCDF8F">
        <w:rPr>
          <w:rFonts w:ascii="Calibri" w:hAnsi="Calibri" w:eastAsia="Calibri" w:cs="Calibri"/>
          <w:color w:val="000000" w:themeColor="text1" w:themeTint="FF" w:themeShade="FF"/>
          <w:sz w:val="28"/>
          <w:szCs w:val="28"/>
        </w:rPr>
        <w:t>remaining</w:t>
      </w:r>
      <w:r w:rsidRPr="5B6023AC" w:rsidR="4ACCDF8F">
        <w:rPr>
          <w:rFonts w:ascii="Calibri" w:hAnsi="Calibri" w:eastAsia="Calibri" w:cs="Calibri"/>
          <w:color w:val="000000" w:themeColor="text1" w:themeTint="FF" w:themeShade="FF"/>
          <w:sz w:val="28"/>
          <w:szCs w:val="28"/>
        </w:rPr>
        <w:t xml:space="preserve"> a sole trader, there is no differentiation between the two</w:t>
      </w:r>
      <w:r w:rsidRPr="5B6023AC" w:rsidR="630765DE">
        <w:rPr>
          <w:rFonts w:ascii="Calibri" w:hAnsi="Calibri" w:eastAsia="Calibri" w:cs="Calibri"/>
          <w:color w:val="000000" w:themeColor="text1" w:themeTint="FF" w:themeShade="FF"/>
          <w:sz w:val="28"/>
          <w:szCs w:val="28"/>
        </w:rPr>
        <w:t>.</w:t>
      </w:r>
    </w:p>
    <w:p w:rsidR="42AA3EB8" w:rsidP="5B6023AC" w:rsidRDefault="42AA3EB8" w14:paraId="463CBB76" w14:textId="35425D1E">
      <w:pPr>
        <w:pStyle w:val="ListParagraph"/>
        <w:numPr>
          <w:ilvl w:val="0"/>
          <w:numId w:val="20"/>
        </w:numPr>
        <w:rPr>
          <w:rFonts w:ascii="Calibri" w:hAnsi="Calibri" w:eastAsia="Calibri" w:cs="Calibri"/>
          <w:color w:val="000000" w:themeColor="text1"/>
          <w:sz w:val="28"/>
          <w:szCs w:val="28"/>
        </w:rPr>
      </w:pPr>
      <w:r w:rsidRPr="5B6023AC" w:rsidR="42AA3EB8">
        <w:rPr>
          <w:rFonts w:ascii="Calibri" w:hAnsi="Calibri" w:eastAsia="Calibri" w:cs="Calibri"/>
          <w:color w:val="000000" w:themeColor="text1" w:themeTint="FF" w:themeShade="FF"/>
          <w:sz w:val="28"/>
          <w:szCs w:val="28"/>
        </w:rPr>
        <w:t>protection and growth alongside investment.</w:t>
      </w:r>
    </w:p>
    <w:p w:rsidR="76D52127" w:rsidP="15CCE586" w:rsidRDefault="76D52127" w14:paraId="61D3BB27" w14:textId="2549C8F1">
      <w:pPr>
        <w:rPr>
          <w:rFonts w:ascii="Calibri" w:hAnsi="Calibri" w:eastAsia="Calibri" w:cs="Calibri"/>
          <w:color w:val="000000" w:themeColor="text1"/>
          <w:sz w:val="28"/>
          <w:szCs w:val="28"/>
        </w:rPr>
      </w:pPr>
    </w:p>
    <w:p w:rsidR="1E323024" w:rsidP="7F38BE79" w:rsidRDefault="1E323024" w14:paraId="1E5B65A8" w14:textId="1BB6DFC2">
      <w:pPr>
        <w:rPr>
          <w:rFonts w:ascii="Calibri" w:hAnsi="Calibri" w:eastAsia="Calibri" w:cs="Calibri"/>
          <w:color w:val="000000" w:themeColor="text1"/>
          <w:sz w:val="28"/>
          <w:szCs w:val="28"/>
        </w:rPr>
      </w:pPr>
      <w:r w:rsidRPr="5B6023AC" w:rsidR="2FA088DA">
        <w:rPr>
          <w:rFonts w:ascii="Calibri" w:hAnsi="Calibri" w:eastAsia="Calibri" w:cs="Calibri"/>
          <w:color w:val="000000" w:themeColor="text1" w:themeTint="FF" w:themeShade="FF"/>
          <w:sz w:val="28"/>
          <w:szCs w:val="28"/>
          <w:u w:val="single"/>
        </w:rPr>
        <w:t>R</w:t>
      </w:r>
      <w:r w:rsidRPr="5B6023AC" w:rsidR="1E323024">
        <w:rPr>
          <w:rFonts w:ascii="Calibri" w:hAnsi="Calibri" w:eastAsia="Calibri" w:cs="Calibri"/>
          <w:color w:val="000000" w:themeColor="text1" w:themeTint="FF" w:themeShade="FF"/>
          <w:sz w:val="28"/>
          <w:szCs w:val="28"/>
          <w:u w:val="single"/>
        </w:rPr>
        <w:t>ecommendations</w:t>
      </w:r>
    </w:p>
    <w:p w:rsidR="3E884F1A" w:rsidP="15CCE586" w:rsidRDefault="3E884F1A" w14:paraId="7EF42F82" w14:textId="0D6E7012">
      <w:pPr>
        <w:rPr>
          <w:rFonts w:ascii="Calibri" w:hAnsi="Calibri" w:eastAsia="Calibri" w:cs="Calibri"/>
          <w:color w:val="000000" w:themeColor="text1"/>
          <w:sz w:val="28"/>
          <w:szCs w:val="28"/>
        </w:rPr>
      </w:pPr>
      <w:r w:rsidRPr="5B6023AC" w:rsidR="3E884F1A">
        <w:rPr>
          <w:rFonts w:ascii="Calibri" w:hAnsi="Calibri" w:eastAsia="Calibri" w:cs="Calibri"/>
          <w:color w:val="000000" w:themeColor="text1" w:themeTint="FF" w:themeShade="FF"/>
          <w:sz w:val="28"/>
          <w:szCs w:val="28"/>
        </w:rPr>
        <w:t xml:space="preserve">Although all options </w:t>
      </w:r>
      <w:r w:rsidRPr="5B6023AC" w:rsidR="6DB7C337">
        <w:rPr>
          <w:rFonts w:ascii="Calibri" w:hAnsi="Calibri" w:eastAsia="Calibri" w:cs="Calibri"/>
          <w:color w:val="000000" w:themeColor="text1" w:themeTint="FF" w:themeShade="FF"/>
          <w:sz w:val="28"/>
          <w:szCs w:val="28"/>
        </w:rPr>
        <w:t xml:space="preserve">are </w:t>
      </w:r>
      <w:r w:rsidRPr="5B6023AC" w:rsidR="3E884F1A">
        <w:rPr>
          <w:rFonts w:ascii="Calibri" w:hAnsi="Calibri" w:eastAsia="Calibri" w:cs="Calibri"/>
          <w:color w:val="000000" w:themeColor="text1" w:themeTint="FF" w:themeShade="FF"/>
          <w:sz w:val="28"/>
          <w:szCs w:val="28"/>
        </w:rPr>
        <w:t>present, the best advice would be to go for</w:t>
      </w:r>
      <w:r w:rsidRPr="5B6023AC" w:rsidR="1626E82E">
        <w:rPr>
          <w:rFonts w:ascii="Calibri" w:hAnsi="Calibri" w:eastAsia="Calibri" w:cs="Calibri"/>
          <w:color w:val="000000" w:themeColor="text1" w:themeTint="FF" w:themeShade="FF"/>
          <w:sz w:val="28"/>
          <w:szCs w:val="28"/>
        </w:rPr>
        <w:t xml:space="preserve"> </w:t>
      </w:r>
      <w:r w:rsidRPr="5B6023AC" w:rsidR="30854A8C">
        <w:rPr>
          <w:rFonts w:ascii="Calibri" w:hAnsi="Calibri" w:eastAsia="Calibri" w:cs="Calibri"/>
          <w:color w:val="000000" w:themeColor="text1" w:themeTint="FF" w:themeShade="FF"/>
          <w:sz w:val="28"/>
          <w:szCs w:val="28"/>
        </w:rPr>
        <w:t xml:space="preserve">a </w:t>
      </w:r>
      <w:r w:rsidRPr="5B6023AC" w:rsidR="6B4C8052">
        <w:rPr>
          <w:rFonts w:ascii="Calibri" w:hAnsi="Calibri" w:eastAsia="Calibri" w:cs="Calibri"/>
          <w:color w:val="000000" w:themeColor="text1" w:themeTint="FF" w:themeShade="FF"/>
          <w:sz w:val="28"/>
          <w:szCs w:val="28"/>
        </w:rPr>
        <w:t>partner</w:t>
      </w:r>
      <w:r w:rsidRPr="5B6023AC" w:rsidR="5DAF8B14">
        <w:rPr>
          <w:rFonts w:ascii="Calibri" w:hAnsi="Calibri" w:eastAsia="Calibri" w:cs="Calibri"/>
          <w:color w:val="000000" w:themeColor="text1" w:themeTint="FF" w:themeShade="FF"/>
          <w:sz w:val="28"/>
          <w:szCs w:val="28"/>
        </w:rPr>
        <w:t>ship</w:t>
      </w:r>
      <w:r w:rsidRPr="5B6023AC" w:rsidR="3E884F1A">
        <w:rPr>
          <w:rFonts w:ascii="Calibri" w:hAnsi="Calibri" w:eastAsia="Calibri" w:cs="Calibri"/>
          <w:color w:val="000000" w:themeColor="text1" w:themeTint="FF" w:themeShade="FF"/>
          <w:sz w:val="28"/>
          <w:szCs w:val="28"/>
        </w:rPr>
        <w:t>. The reasoning for this is that</w:t>
      </w:r>
      <w:r w:rsidRPr="5B6023AC" w:rsidR="07BC250A">
        <w:rPr>
          <w:rFonts w:ascii="Calibri" w:hAnsi="Calibri" w:eastAsia="Calibri" w:cs="Calibri"/>
          <w:color w:val="000000" w:themeColor="text1" w:themeTint="FF" w:themeShade="FF"/>
          <w:sz w:val="28"/>
          <w:szCs w:val="28"/>
        </w:rPr>
        <w:t xml:space="preserve"> you are looking to grow your business and benefit from more profits. </w:t>
      </w:r>
      <w:r w:rsidRPr="5B6023AC" w:rsidR="4498FD45">
        <w:rPr>
          <w:rFonts w:ascii="Calibri" w:hAnsi="Calibri" w:eastAsia="Calibri" w:cs="Calibri"/>
          <w:color w:val="000000" w:themeColor="text1" w:themeTint="FF" w:themeShade="FF"/>
          <w:sz w:val="28"/>
          <w:szCs w:val="28"/>
        </w:rPr>
        <w:t>T</w:t>
      </w:r>
      <w:r w:rsidRPr="5B6023AC" w:rsidR="3E884F1A">
        <w:rPr>
          <w:rFonts w:ascii="Calibri" w:hAnsi="Calibri" w:eastAsia="Calibri" w:cs="Calibri"/>
          <w:color w:val="000000" w:themeColor="text1" w:themeTint="FF" w:themeShade="FF"/>
          <w:sz w:val="28"/>
          <w:szCs w:val="28"/>
        </w:rPr>
        <w:t>here will be reduced risks and liability</w:t>
      </w:r>
      <w:r w:rsidRPr="5B6023AC" w:rsidR="181002EA">
        <w:rPr>
          <w:rFonts w:ascii="Calibri" w:hAnsi="Calibri" w:eastAsia="Calibri" w:cs="Calibri"/>
          <w:color w:val="000000" w:themeColor="text1" w:themeTint="FF" w:themeShade="FF"/>
          <w:sz w:val="28"/>
          <w:szCs w:val="28"/>
        </w:rPr>
        <w:t xml:space="preserve">. There are disclosure requirements so if anybody </w:t>
      </w:r>
      <w:r w:rsidRPr="5B6023AC" w:rsidR="4F7DD63C">
        <w:rPr>
          <w:rFonts w:ascii="Calibri" w:hAnsi="Calibri" w:eastAsia="Calibri" w:cs="Calibri"/>
          <w:color w:val="000000" w:themeColor="text1" w:themeTint="FF" w:themeShade="FF"/>
          <w:sz w:val="28"/>
          <w:szCs w:val="28"/>
        </w:rPr>
        <w:t>decides</w:t>
      </w:r>
      <w:r w:rsidRPr="5B6023AC" w:rsidR="252E41E4">
        <w:rPr>
          <w:rFonts w:ascii="Calibri" w:hAnsi="Calibri" w:eastAsia="Calibri" w:cs="Calibri"/>
          <w:color w:val="000000" w:themeColor="text1" w:themeTint="FF" w:themeShade="FF"/>
          <w:sz w:val="28"/>
          <w:szCs w:val="28"/>
        </w:rPr>
        <w:t>,</w:t>
      </w:r>
      <w:r w:rsidRPr="5B6023AC" w:rsidR="181002EA">
        <w:rPr>
          <w:rFonts w:ascii="Calibri" w:hAnsi="Calibri" w:eastAsia="Calibri" w:cs="Calibri"/>
          <w:color w:val="000000" w:themeColor="text1" w:themeTint="FF" w:themeShade="FF"/>
          <w:sz w:val="28"/>
          <w:szCs w:val="28"/>
        </w:rPr>
        <w:t xml:space="preserve"> they </w:t>
      </w:r>
      <w:r w:rsidRPr="5B6023AC" w:rsidR="181002EA">
        <w:rPr>
          <w:rFonts w:ascii="Calibri" w:hAnsi="Calibri" w:eastAsia="Calibri" w:cs="Calibri"/>
          <w:color w:val="000000" w:themeColor="text1" w:themeTint="FF" w:themeShade="FF"/>
          <w:sz w:val="28"/>
          <w:szCs w:val="28"/>
        </w:rPr>
        <w:t>are required to</w:t>
      </w:r>
      <w:r w:rsidRPr="5B6023AC" w:rsidR="181002EA">
        <w:rPr>
          <w:rFonts w:ascii="Calibri" w:hAnsi="Calibri" w:eastAsia="Calibri" w:cs="Calibri"/>
          <w:color w:val="000000" w:themeColor="text1" w:themeTint="FF" w:themeShade="FF"/>
          <w:sz w:val="28"/>
          <w:szCs w:val="28"/>
        </w:rPr>
        <w:t xml:space="preserve"> </w:t>
      </w:r>
      <w:r w:rsidRPr="5B6023AC" w:rsidR="181002EA">
        <w:rPr>
          <w:rFonts w:ascii="Calibri" w:hAnsi="Calibri" w:eastAsia="Calibri" w:cs="Calibri"/>
          <w:color w:val="000000" w:themeColor="text1" w:themeTint="FF" w:themeShade="FF"/>
          <w:sz w:val="28"/>
          <w:szCs w:val="28"/>
        </w:rPr>
        <w:t>disclose</w:t>
      </w:r>
      <w:r w:rsidRPr="5B6023AC" w:rsidR="181002EA">
        <w:rPr>
          <w:rFonts w:ascii="Calibri" w:hAnsi="Calibri" w:eastAsia="Calibri" w:cs="Calibri"/>
          <w:color w:val="000000" w:themeColor="text1" w:themeTint="FF" w:themeShade="FF"/>
          <w:sz w:val="28"/>
          <w:szCs w:val="28"/>
        </w:rPr>
        <w:t xml:space="preserve"> it.</w:t>
      </w:r>
      <w:r w:rsidRPr="5B6023AC" w:rsidR="741E599B">
        <w:rPr>
          <w:rFonts w:ascii="Calibri" w:hAnsi="Calibri" w:eastAsia="Calibri" w:cs="Calibri"/>
          <w:color w:val="000000" w:themeColor="text1" w:themeTint="FF" w:themeShade="FF"/>
          <w:sz w:val="28"/>
          <w:szCs w:val="28"/>
        </w:rPr>
        <w:t xml:space="preserve"> There are tax benefits. You will be able to promote your business more and get recognised more resulting in better profits.</w:t>
      </w:r>
      <w:r w:rsidRPr="5B6023AC" w:rsidR="1AC009AF">
        <w:rPr>
          <w:rFonts w:ascii="Calibri" w:hAnsi="Calibri" w:eastAsia="Calibri" w:cs="Calibri"/>
          <w:color w:val="000000" w:themeColor="text1" w:themeTint="FF" w:themeShade="FF"/>
          <w:sz w:val="28"/>
          <w:szCs w:val="28"/>
        </w:rPr>
        <w:t xml:space="preserve"> By entering </w:t>
      </w:r>
      <w:r w:rsidRPr="5B6023AC" w:rsidR="5D7BD299">
        <w:rPr>
          <w:rFonts w:ascii="Calibri" w:hAnsi="Calibri" w:eastAsia="Calibri" w:cs="Calibri"/>
          <w:color w:val="000000" w:themeColor="text1" w:themeTint="FF" w:themeShade="FF"/>
          <w:sz w:val="28"/>
          <w:szCs w:val="28"/>
        </w:rPr>
        <w:t xml:space="preserve">a partnership, you will have trust in them helping </w:t>
      </w:r>
      <w:r w:rsidRPr="5B6023AC" w:rsidR="1ED6ED68">
        <w:rPr>
          <w:rFonts w:ascii="Calibri" w:hAnsi="Calibri" w:eastAsia="Calibri" w:cs="Calibri"/>
          <w:color w:val="000000" w:themeColor="text1" w:themeTint="FF" w:themeShade="FF"/>
          <w:sz w:val="28"/>
          <w:szCs w:val="28"/>
        </w:rPr>
        <w:t>to provide</w:t>
      </w:r>
      <w:r w:rsidRPr="5B6023AC" w:rsidR="5D7BD299">
        <w:rPr>
          <w:rFonts w:ascii="Calibri" w:hAnsi="Calibri" w:eastAsia="Calibri" w:cs="Calibri"/>
          <w:color w:val="000000" w:themeColor="text1" w:themeTint="FF" w:themeShade="FF"/>
          <w:sz w:val="28"/>
          <w:szCs w:val="28"/>
        </w:rPr>
        <w:t xml:space="preserve"> you</w:t>
      </w:r>
      <w:r w:rsidRPr="5B6023AC" w:rsidR="31867E72">
        <w:rPr>
          <w:rFonts w:ascii="Calibri" w:hAnsi="Calibri" w:eastAsia="Calibri" w:cs="Calibri"/>
          <w:color w:val="000000" w:themeColor="text1" w:themeTint="FF" w:themeShade="FF"/>
          <w:sz w:val="28"/>
          <w:szCs w:val="28"/>
        </w:rPr>
        <w:t xml:space="preserve"> second opinions which will help </w:t>
      </w:r>
      <w:r w:rsidRPr="5B6023AC" w:rsidR="5D7BD299">
        <w:rPr>
          <w:rFonts w:ascii="Calibri" w:hAnsi="Calibri" w:eastAsia="Calibri" w:cs="Calibri"/>
          <w:color w:val="000000" w:themeColor="text1" w:themeTint="FF" w:themeShade="FF"/>
          <w:sz w:val="28"/>
          <w:szCs w:val="28"/>
        </w:rPr>
        <w:t xml:space="preserve">you make sound </w:t>
      </w:r>
      <w:r w:rsidRPr="5B6023AC" w:rsidR="533766CE">
        <w:rPr>
          <w:rFonts w:ascii="Calibri" w:hAnsi="Calibri" w:eastAsia="Calibri" w:cs="Calibri"/>
          <w:color w:val="000000" w:themeColor="text1" w:themeTint="FF" w:themeShade="FF"/>
          <w:sz w:val="28"/>
          <w:szCs w:val="28"/>
        </w:rPr>
        <w:t>decision</w:t>
      </w:r>
      <w:r w:rsidRPr="5B6023AC" w:rsidR="52A5F21B">
        <w:rPr>
          <w:rFonts w:ascii="Calibri" w:hAnsi="Calibri" w:eastAsia="Calibri" w:cs="Calibri"/>
          <w:color w:val="000000" w:themeColor="text1" w:themeTint="FF" w:themeShade="FF"/>
          <w:sz w:val="28"/>
          <w:szCs w:val="28"/>
        </w:rPr>
        <w:t xml:space="preserve">s </w:t>
      </w:r>
      <w:r w:rsidRPr="5B6023AC" w:rsidR="5D7BD299">
        <w:rPr>
          <w:rFonts w:ascii="Calibri" w:hAnsi="Calibri" w:eastAsia="Calibri" w:cs="Calibri"/>
          <w:color w:val="000000" w:themeColor="text1" w:themeTint="FF" w:themeShade="FF"/>
          <w:sz w:val="28"/>
          <w:szCs w:val="28"/>
        </w:rPr>
        <w:t>resulting in less risk of making a major mistake.</w:t>
      </w:r>
    </w:p>
    <w:p w:rsidR="741E599B" w:rsidP="15CCE586" w:rsidRDefault="741E599B" w14:paraId="14A6D257" w14:textId="3BA535B1">
      <w:pPr>
        <w:rPr>
          <w:rFonts w:ascii="Calibri" w:hAnsi="Calibri" w:eastAsia="Calibri" w:cs="Calibri"/>
          <w:color w:val="000000" w:themeColor="text1"/>
          <w:sz w:val="28"/>
          <w:szCs w:val="28"/>
        </w:rPr>
      </w:pPr>
      <w:r w:rsidRPr="5B6023AC" w:rsidR="1BC93263">
        <w:rPr>
          <w:rFonts w:ascii="Calibri" w:hAnsi="Calibri" w:eastAsia="Calibri" w:cs="Calibri"/>
          <w:color w:val="000000" w:themeColor="text1" w:themeTint="FF" w:themeShade="FF"/>
          <w:sz w:val="28"/>
          <w:szCs w:val="28"/>
        </w:rPr>
        <w:t>Th</w:t>
      </w:r>
      <w:r w:rsidRPr="5B6023AC" w:rsidR="741E599B">
        <w:rPr>
          <w:rFonts w:ascii="Calibri" w:hAnsi="Calibri" w:eastAsia="Calibri" w:cs="Calibri"/>
          <w:color w:val="000000" w:themeColor="text1" w:themeTint="FF" w:themeShade="FF"/>
          <w:sz w:val="28"/>
          <w:szCs w:val="28"/>
        </w:rPr>
        <w:t>e only</w:t>
      </w:r>
      <w:r w:rsidRPr="5B6023AC" w:rsidR="6F06D698">
        <w:rPr>
          <w:rFonts w:ascii="Calibri" w:hAnsi="Calibri" w:eastAsia="Calibri" w:cs="Calibri"/>
          <w:color w:val="000000" w:themeColor="text1" w:themeTint="FF" w:themeShade="FF"/>
          <w:sz w:val="28"/>
          <w:szCs w:val="28"/>
        </w:rPr>
        <w:t xml:space="preserve"> reason we </w:t>
      </w:r>
      <w:r w:rsidRPr="5B6023AC" w:rsidR="4D8DDA34">
        <w:rPr>
          <w:rFonts w:ascii="Calibri" w:hAnsi="Calibri" w:eastAsia="Calibri" w:cs="Calibri"/>
          <w:color w:val="000000" w:themeColor="text1" w:themeTint="FF" w:themeShade="FF"/>
          <w:sz w:val="28"/>
          <w:szCs w:val="28"/>
        </w:rPr>
        <w:t>will</w:t>
      </w:r>
      <w:r w:rsidRPr="5B6023AC" w:rsidR="741E599B">
        <w:rPr>
          <w:rFonts w:ascii="Calibri" w:hAnsi="Calibri" w:eastAsia="Calibri" w:cs="Calibri"/>
          <w:color w:val="000000" w:themeColor="text1" w:themeTint="FF" w:themeShade="FF"/>
          <w:sz w:val="28"/>
          <w:szCs w:val="28"/>
        </w:rPr>
        <w:t xml:space="preserve"> suggest </w:t>
      </w:r>
      <w:r w:rsidRPr="5B6023AC" w:rsidR="741E599B">
        <w:rPr>
          <w:rFonts w:ascii="Calibri" w:hAnsi="Calibri" w:eastAsia="Calibri" w:cs="Calibri"/>
          <w:color w:val="000000" w:themeColor="text1" w:themeTint="FF" w:themeShade="FF"/>
          <w:sz w:val="28"/>
          <w:szCs w:val="28"/>
        </w:rPr>
        <w:t>r</w:t>
      </w:r>
      <w:r w:rsidRPr="5B6023AC" w:rsidR="54589BDC">
        <w:rPr>
          <w:rFonts w:ascii="Calibri" w:hAnsi="Calibri" w:eastAsia="Calibri" w:cs="Calibri"/>
          <w:color w:val="000000" w:themeColor="text1" w:themeTint="FF" w:themeShade="FF"/>
          <w:sz w:val="28"/>
          <w:szCs w:val="28"/>
        </w:rPr>
        <w:t>emaining</w:t>
      </w:r>
      <w:r w:rsidRPr="5B6023AC" w:rsidR="54589BDC">
        <w:rPr>
          <w:rFonts w:ascii="Calibri" w:hAnsi="Calibri" w:eastAsia="Calibri" w:cs="Calibri"/>
          <w:color w:val="000000" w:themeColor="text1" w:themeTint="FF" w:themeShade="FF"/>
          <w:sz w:val="28"/>
          <w:szCs w:val="28"/>
        </w:rPr>
        <w:t xml:space="preserve"> as a </w:t>
      </w:r>
      <w:r w:rsidRPr="5B6023AC" w:rsidR="086D486A">
        <w:rPr>
          <w:rFonts w:ascii="Calibri" w:hAnsi="Calibri" w:eastAsia="Calibri" w:cs="Calibri"/>
          <w:color w:val="000000" w:themeColor="text1" w:themeTint="FF" w:themeShade="FF"/>
          <w:sz w:val="28"/>
          <w:szCs w:val="28"/>
        </w:rPr>
        <w:t>sole trader</w:t>
      </w:r>
      <w:r w:rsidRPr="5B6023AC" w:rsidR="5E85C17A">
        <w:rPr>
          <w:rFonts w:ascii="Calibri" w:hAnsi="Calibri" w:eastAsia="Calibri" w:cs="Calibri"/>
          <w:color w:val="000000" w:themeColor="text1" w:themeTint="FF" w:themeShade="FF"/>
          <w:sz w:val="28"/>
          <w:szCs w:val="28"/>
        </w:rPr>
        <w:t xml:space="preserve"> is</w:t>
      </w:r>
      <w:r w:rsidRPr="5B6023AC" w:rsidR="086D486A">
        <w:rPr>
          <w:rFonts w:ascii="Calibri" w:hAnsi="Calibri" w:eastAsia="Calibri" w:cs="Calibri"/>
          <w:color w:val="000000" w:themeColor="text1" w:themeTint="FF" w:themeShade="FF"/>
          <w:sz w:val="28"/>
          <w:szCs w:val="28"/>
        </w:rPr>
        <w:t xml:space="preserve"> if you wish to remain in full control and want to </w:t>
      </w:r>
      <w:r w:rsidRPr="5B6023AC" w:rsidR="086D486A">
        <w:rPr>
          <w:rFonts w:ascii="Calibri" w:hAnsi="Calibri" w:eastAsia="Calibri" w:cs="Calibri"/>
          <w:color w:val="000000" w:themeColor="text1" w:themeTint="FF" w:themeShade="FF"/>
          <w:sz w:val="28"/>
          <w:szCs w:val="28"/>
        </w:rPr>
        <w:t>benefit</w:t>
      </w:r>
      <w:r w:rsidRPr="5B6023AC" w:rsidR="086D486A">
        <w:rPr>
          <w:rFonts w:ascii="Calibri" w:hAnsi="Calibri" w:eastAsia="Calibri" w:cs="Calibri"/>
          <w:color w:val="000000" w:themeColor="text1" w:themeTint="FF" w:themeShade="FF"/>
          <w:sz w:val="28"/>
          <w:szCs w:val="28"/>
        </w:rPr>
        <w:t xml:space="preserve"> from all the profits going straight to you.</w:t>
      </w:r>
      <w:r w:rsidRPr="5B6023AC" w:rsidR="155D8C72">
        <w:rPr>
          <w:rFonts w:ascii="Calibri" w:hAnsi="Calibri" w:eastAsia="Calibri" w:cs="Calibri"/>
          <w:color w:val="000000" w:themeColor="text1" w:themeTint="FF" w:themeShade="FF"/>
          <w:sz w:val="28"/>
          <w:szCs w:val="28"/>
        </w:rPr>
        <w:t xml:space="preserve"> However, by doing so you will miss tax benefits and struggle to grow your business as you wish.</w:t>
      </w:r>
    </w:p>
    <w:p w:rsidR="15CCE586" w:rsidP="15CCE586" w:rsidRDefault="15CCE586" w14:paraId="67D741F9" w14:textId="58E0125E">
      <w:pPr>
        <w:rPr>
          <w:rFonts w:ascii="Calibri" w:hAnsi="Calibri" w:eastAsia="Calibri" w:cs="Calibri"/>
          <w:color w:val="000000" w:themeColor="text1"/>
          <w:sz w:val="28"/>
          <w:szCs w:val="28"/>
        </w:rPr>
      </w:pPr>
    </w:p>
    <w:p w:rsidR="086D486A" w:rsidP="5B6023AC" w:rsidRDefault="086D486A" w14:paraId="7135DC05" w14:textId="43961EA9">
      <w:pPr>
        <w:rPr>
          <w:rFonts w:ascii="Calibri" w:hAnsi="Calibri" w:eastAsia="Calibri" w:cs="Calibri"/>
          <w:color w:val="000000" w:themeColor="text1"/>
          <w:sz w:val="28"/>
          <w:szCs w:val="28"/>
          <w:u w:val="single"/>
        </w:rPr>
      </w:pPr>
      <w:r w:rsidRPr="5B6023AC" w:rsidR="086D486A">
        <w:rPr>
          <w:rFonts w:ascii="Calibri" w:hAnsi="Calibri" w:eastAsia="Calibri" w:cs="Calibri"/>
          <w:color w:val="000000" w:themeColor="text1" w:themeTint="FF" w:themeShade="FF"/>
          <w:sz w:val="28"/>
          <w:szCs w:val="28"/>
          <w:u w:val="single"/>
        </w:rPr>
        <w:t>C</w:t>
      </w:r>
      <w:r w:rsidRPr="5B6023AC" w:rsidR="3E884F1A">
        <w:rPr>
          <w:rFonts w:ascii="Calibri" w:hAnsi="Calibri" w:eastAsia="Calibri" w:cs="Calibri"/>
          <w:color w:val="000000" w:themeColor="text1" w:themeTint="FF" w:themeShade="FF"/>
          <w:sz w:val="28"/>
          <w:szCs w:val="28"/>
          <w:u w:val="single"/>
        </w:rPr>
        <w:t>onclusion</w:t>
      </w:r>
    </w:p>
    <w:p w:rsidR="1F29065F" w:rsidP="5B6023AC" w:rsidRDefault="1F29065F" w14:paraId="1CF3FBA9" w14:textId="155BAFBE">
      <w:pPr>
        <w:rPr>
          <w:rFonts w:ascii="Calibri" w:hAnsi="Calibri" w:eastAsia="Calibri" w:cs="Calibri"/>
          <w:color w:val="000000" w:themeColor="text1"/>
          <w:sz w:val="28"/>
          <w:szCs w:val="28"/>
          <w:u w:val="none"/>
        </w:rPr>
      </w:pPr>
      <w:r w:rsidRPr="5B6023AC" w:rsidR="52804F04">
        <w:rPr>
          <w:rFonts w:ascii="Calibri" w:hAnsi="Calibri" w:eastAsia="Calibri" w:cs="Calibri"/>
          <w:color w:val="000000" w:themeColor="text1" w:themeTint="FF" w:themeShade="FF"/>
          <w:sz w:val="28"/>
          <w:szCs w:val="28"/>
          <w:u w:val="none"/>
        </w:rPr>
        <w:t>The main points discussed was laying out the advantages and disadvantages of each sole trader, partnership, and private limited company.</w:t>
      </w:r>
    </w:p>
    <w:p w:rsidR="52804F04" w:rsidP="5B6023AC" w:rsidRDefault="52804F04" w14:paraId="192E602D" w14:textId="2A290E95">
      <w:pPr>
        <w:pStyle w:val="Normal"/>
        <w:rPr>
          <w:rFonts w:ascii="Calibri" w:hAnsi="Calibri" w:eastAsia="Calibri" w:cs="Calibri"/>
          <w:color w:val="000000" w:themeColor="text1" w:themeTint="FF" w:themeShade="FF"/>
          <w:sz w:val="28"/>
          <w:szCs w:val="28"/>
          <w:u w:val="none"/>
        </w:rPr>
      </w:pPr>
      <w:r w:rsidRPr="5B6023AC" w:rsidR="52804F04">
        <w:rPr>
          <w:rFonts w:ascii="Calibri" w:hAnsi="Calibri" w:eastAsia="Calibri" w:cs="Calibri"/>
          <w:color w:val="000000" w:themeColor="text1" w:themeTint="FF" w:themeShade="FF"/>
          <w:sz w:val="28"/>
          <w:szCs w:val="28"/>
          <w:u w:val="none"/>
        </w:rPr>
        <w:t xml:space="preserve">We would definitely </w:t>
      </w:r>
      <w:r w:rsidRPr="5B6023AC" w:rsidR="52804F04">
        <w:rPr>
          <w:rFonts w:ascii="Calibri" w:hAnsi="Calibri" w:eastAsia="Calibri" w:cs="Calibri"/>
          <w:color w:val="000000" w:themeColor="text1" w:themeTint="FF" w:themeShade="FF"/>
          <w:sz w:val="28"/>
          <w:szCs w:val="28"/>
          <w:u w:val="none"/>
        </w:rPr>
        <w:t>recommend</w:t>
      </w:r>
    </w:p>
    <w:p w:rsidR="15CCE586" w:rsidP="15CCE586" w:rsidRDefault="15CCE586" w14:paraId="29BC30EB" w14:textId="363423D0">
      <w:pPr>
        <w:rPr>
          <w:rFonts w:ascii="Calibri" w:hAnsi="Calibri" w:eastAsia="Calibri" w:cs="Calibri"/>
          <w:color w:val="000000" w:themeColor="text1"/>
          <w:sz w:val="28"/>
          <w:szCs w:val="28"/>
          <w:u w:val="single"/>
        </w:rPr>
      </w:pPr>
    </w:p>
    <w:p w:rsidR="0A93D81D" w:rsidP="7F38BE79" w:rsidRDefault="0A93D81D" w14:paraId="689FA9D7" w14:textId="76BB8DB2">
      <w:pPr>
        <w:rPr>
          <w:rFonts w:ascii="Calibri" w:hAnsi="Calibri" w:eastAsia="Calibri" w:cs="Calibri"/>
          <w:color w:val="000000" w:themeColor="text1"/>
          <w:sz w:val="28"/>
          <w:szCs w:val="28"/>
        </w:rPr>
      </w:pPr>
      <w:r w:rsidRPr="5B6023AC" w:rsidR="395D535F">
        <w:rPr>
          <w:rFonts w:ascii="Calibri" w:hAnsi="Calibri" w:eastAsia="Calibri" w:cs="Calibri"/>
          <w:color w:val="000000" w:themeColor="text1" w:themeTint="FF" w:themeShade="FF"/>
          <w:sz w:val="28"/>
          <w:szCs w:val="28"/>
          <w:u w:val="single"/>
        </w:rPr>
        <w:t>Attachments</w:t>
      </w:r>
      <w:r w:rsidRPr="5B6023AC" w:rsidR="0A93D81D">
        <w:rPr>
          <w:rFonts w:ascii="Calibri" w:hAnsi="Calibri" w:eastAsia="Calibri" w:cs="Calibri"/>
          <w:color w:val="000000" w:themeColor="text1" w:themeTint="FF" w:themeShade="FF"/>
          <w:sz w:val="28"/>
          <w:szCs w:val="28"/>
          <w:u w:val="single"/>
        </w:rPr>
        <w:t xml:space="preserve"> or supporting materials</w:t>
      </w:r>
      <w:r w:rsidRPr="5B6023AC" w:rsidR="0E3D8ABF">
        <w:rPr>
          <w:rFonts w:ascii="Calibri" w:hAnsi="Calibri" w:eastAsia="Calibri" w:cs="Calibri"/>
          <w:color w:val="000000" w:themeColor="text1" w:themeTint="FF" w:themeShade="FF"/>
          <w:sz w:val="28"/>
          <w:szCs w:val="28"/>
          <w:u w:val="single"/>
        </w:rPr>
        <w:t>:</w:t>
      </w:r>
    </w:p>
    <w:p w:rsidR="15CCE586" w:rsidP="5B6023AC" w:rsidRDefault="15CCE586" w14:paraId="02C6E53B" w14:textId="6E29126A">
      <w:pPr>
        <w:pStyle w:val="ListParagraph"/>
        <w:numPr>
          <w:ilvl w:val="0"/>
          <w:numId w:val="15"/>
        </w:numPr>
        <w:rPr>
          <w:rFonts w:ascii="Calibri" w:hAnsi="Calibri" w:eastAsia="Calibri" w:cs="Calibri"/>
          <w:color w:val="000000" w:themeColor="text1"/>
          <w:sz w:val="28"/>
          <w:szCs w:val="28"/>
          <w:u w:val="none"/>
        </w:rPr>
      </w:pPr>
      <w:r w:rsidRPr="5B6023AC" w:rsidR="504E1641">
        <w:rPr>
          <w:rFonts w:ascii="Calibri" w:hAnsi="Calibri" w:eastAsia="Calibri" w:cs="Calibri"/>
          <w:color w:val="000000" w:themeColor="text1" w:themeTint="FF" w:themeShade="FF"/>
          <w:sz w:val="28"/>
          <w:szCs w:val="28"/>
          <w:u w:val="none"/>
        </w:rPr>
        <w:t>(</w:t>
      </w:r>
      <w:r w:rsidRPr="5B6023AC" w:rsidR="504E1641">
        <w:rPr>
          <w:rFonts w:ascii="Calibri" w:hAnsi="Calibri" w:eastAsia="Calibri" w:cs="Calibri"/>
          <w:i w:val="1"/>
          <w:iCs w:val="1"/>
          <w:color w:val="000000" w:themeColor="text1" w:themeTint="FF" w:themeShade="FF"/>
          <w:sz w:val="28"/>
          <w:szCs w:val="28"/>
          <w:u w:val="none"/>
        </w:rPr>
        <w:t>Companies House, 2024</w:t>
      </w:r>
      <w:r w:rsidRPr="5B6023AC" w:rsidR="504E1641">
        <w:rPr>
          <w:rFonts w:ascii="Calibri" w:hAnsi="Calibri" w:eastAsia="Calibri" w:cs="Calibri"/>
          <w:color w:val="000000" w:themeColor="text1" w:themeTint="FF" w:themeShade="FF"/>
          <w:sz w:val="28"/>
          <w:szCs w:val="28"/>
          <w:u w:val="none"/>
        </w:rPr>
        <w:t>)</w:t>
      </w:r>
    </w:p>
    <w:p w:rsidR="504E1641" w:rsidP="5B6023AC" w:rsidRDefault="504E1641" w14:paraId="546EB92A" w14:textId="7AE4FB6B">
      <w:pPr>
        <w:pStyle w:val="ListParagraph"/>
        <w:numPr>
          <w:ilvl w:val="0"/>
          <w:numId w:val="15"/>
        </w:numPr>
        <w:rPr>
          <w:rFonts w:ascii="Calibri" w:hAnsi="Calibri" w:eastAsia="Calibri" w:cs="Calibri"/>
          <w:color w:val="000000" w:themeColor="text1" w:themeTint="FF" w:themeShade="FF"/>
          <w:sz w:val="28"/>
          <w:szCs w:val="28"/>
          <w:u w:val="none"/>
        </w:rPr>
      </w:pPr>
      <w:r w:rsidRPr="5B6023AC" w:rsidR="504E1641">
        <w:rPr>
          <w:rFonts w:ascii="Calibri" w:hAnsi="Calibri" w:eastAsia="Calibri" w:cs="Calibri"/>
          <w:color w:val="000000" w:themeColor="text1" w:themeTint="FF" w:themeShade="FF"/>
          <w:sz w:val="28"/>
          <w:szCs w:val="28"/>
          <w:u w:val="none"/>
        </w:rPr>
        <w:t>(</w:t>
      </w:r>
      <w:r w:rsidRPr="5B6023AC" w:rsidR="504E1641">
        <w:rPr>
          <w:rFonts w:ascii="Calibri" w:hAnsi="Calibri" w:eastAsia="Calibri" w:cs="Calibri"/>
          <w:i w:val="1"/>
          <w:iCs w:val="1"/>
          <w:color w:val="000000" w:themeColor="text1" w:themeTint="FF" w:themeShade="FF"/>
          <w:sz w:val="28"/>
          <w:szCs w:val="28"/>
          <w:u w:val="none"/>
        </w:rPr>
        <w:t>HM Revenue &amp; Customs, 2024</w:t>
      </w:r>
      <w:r w:rsidRPr="5B6023AC" w:rsidR="504E1641">
        <w:rPr>
          <w:rFonts w:ascii="Calibri" w:hAnsi="Calibri" w:eastAsia="Calibri" w:cs="Calibri"/>
          <w:color w:val="000000" w:themeColor="text1" w:themeTint="FF" w:themeShade="FF"/>
          <w:sz w:val="28"/>
          <w:szCs w:val="28"/>
          <w:u w:val="none"/>
        </w:rPr>
        <w:t>)</w:t>
      </w:r>
    </w:p>
    <w:p w:rsidR="504E1641" w:rsidP="5B6023AC" w:rsidRDefault="504E1641" w14:paraId="268C69A1" w14:textId="2F169A70">
      <w:pPr>
        <w:pStyle w:val="ListParagraph"/>
        <w:numPr>
          <w:ilvl w:val="0"/>
          <w:numId w:val="15"/>
        </w:numPr>
        <w:rPr>
          <w:rFonts w:ascii="Calibri" w:hAnsi="Calibri" w:eastAsia="Calibri" w:cs="Calibri"/>
          <w:color w:val="000000" w:themeColor="text1" w:themeTint="FF" w:themeShade="FF"/>
          <w:sz w:val="28"/>
          <w:szCs w:val="28"/>
          <w:u w:val="none"/>
        </w:rPr>
      </w:pPr>
      <w:r w:rsidRPr="5B6023AC" w:rsidR="504E1641">
        <w:rPr>
          <w:rFonts w:ascii="Calibri" w:hAnsi="Calibri" w:eastAsia="Calibri" w:cs="Calibri"/>
          <w:color w:val="000000" w:themeColor="text1" w:themeTint="FF" w:themeShade="FF"/>
          <w:sz w:val="28"/>
          <w:szCs w:val="28"/>
          <w:u w:val="none"/>
        </w:rPr>
        <w:t>(</w:t>
      </w:r>
      <w:r w:rsidRPr="5B6023AC" w:rsidR="504E1641">
        <w:rPr>
          <w:rFonts w:ascii="Calibri" w:hAnsi="Calibri" w:eastAsia="Calibri" w:cs="Calibri"/>
          <w:i w:val="1"/>
          <w:iCs w:val="1"/>
          <w:color w:val="000000" w:themeColor="text1" w:themeTint="FF" w:themeShade="FF"/>
          <w:sz w:val="28"/>
          <w:szCs w:val="28"/>
          <w:u w:val="none"/>
        </w:rPr>
        <w:t>Partnership Act, 1890</w:t>
      </w:r>
      <w:r w:rsidRPr="5B6023AC" w:rsidR="504E1641">
        <w:rPr>
          <w:rFonts w:ascii="Calibri" w:hAnsi="Calibri" w:eastAsia="Calibri" w:cs="Calibri"/>
          <w:color w:val="000000" w:themeColor="text1" w:themeTint="FF" w:themeShade="FF"/>
          <w:sz w:val="28"/>
          <w:szCs w:val="28"/>
          <w:u w:val="none"/>
        </w:rPr>
        <w:t>)</w:t>
      </w:r>
    </w:p>
    <w:p w:rsidR="504E1641" w:rsidP="5B6023AC" w:rsidRDefault="504E1641" w14:paraId="177C5773" w14:textId="0FA09104">
      <w:pPr>
        <w:pStyle w:val="ListParagraph"/>
        <w:numPr>
          <w:ilvl w:val="0"/>
          <w:numId w:val="15"/>
        </w:numPr>
        <w:rPr>
          <w:rFonts w:ascii="Calibri" w:hAnsi="Calibri" w:eastAsia="Calibri" w:cs="Calibri"/>
          <w:color w:val="000000" w:themeColor="text1" w:themeTint="FF" w:themeShade="FF"/>
          <w:sz w:val="28"/>
          <w:szCs w:val="28"/>
          <w:u w:val="none"/>
        </w:rPr>
      </w:pPr>
      <w:r w:rsidRPr="5B6023AC" w:rsidR="504E1641">
        <w:rPr>
          <w:rFonts w:ascii="Calibri" w:hAnsi="Calibri" w:eastAsia="Calibri" w:cs="Calibri"/>
          <w:color w:val="000000" w:themeColor="text1" w:themeTint="FF" w:themeShade="FF"/>
          <w:sz w:val="28"/>
          <w:szCs w:val="28"/>
          <w:u w:val="none"/>
        </w:rPr>
        <w:t>(</w:t>
      </w:r>
      <w:r w:rsidRPr="5B6023AC" w:rsidR="504E1641">
        <w:rPr>
          <w:rFonts w:ascii="Calibri" w:hAnsi="Calibri" w:eastAsia="Calibri" w:cs="Calibri"/>
          <w:i w:val="1"/>
          <w:iCs w:val="1"/>
          <w:color w:val="000000" w:themeColor="text1" w:themeTint="FF" w:themeShade="FF"/>
          <w:sz w:val="28"/>
          <w:szCs w:val="28"/>
          <w:u w:val="none"/>
        </w:rPr>
        <w:t>Small Business, Enterprise, and Employment Act, 2015</w:t>
      </w:r>
      <w:r w:rsidRPr="5B6023AC" w:rsidR="504E1641">
        <w:rPr>
          <w:rFonts w:ascii="Calibri" w:hAnsi="Calibri" w:eastAsia="Calibri" w:cs="Calibri"/>
          <w:color w:val="000000" w:themeColor="text1" w:themeTint="FF" w:themeShade="FF"/>
          <w:sz w:val="28"/>
          <w:szCs w:val="28"/>
          <w:u w:val="none"/>
        </w:rPr>
        <w:t>)</w:t>
      </w:r>
    </w:p>
    <w:p w:rsidR="504E1641" w:rsidP="5B6023AC" w:rsidRDefault="504E1641" w14:paraId="4E510C5D" w14:textId="6EFBBDA9">
      <w:pPr>
        <w:pStyle w:val="ListParagraph"/>
        <w:numPr>
          <w:ilvl w:val="0"/>
          <w:numId w:val="15"/>
        </w:numPr>
        <w:rPr>
          <w:rFonts w:ascii="Calibri" w:hAnsi="Calibri" w:eastAsia="Calibri" w:cs="Calibri"/>
          <w:color w:val="000000" w:themeColor="text1" w:themeTint="FF" w:themeShade="FF"/>
          <w:sz w:val="28"/>
          <w:szCs w:val="28"/>
          <w:u w:val="none"/>
        </w:rPr>
      </w:pPr>
      <w:r w:rsidRPr="5B6023AC" w:rsidR="504E1641">
        <w:rPr>
          <w:rFonts w:ascii="Calibri" w:hAnsi="Calibri" w:eastAsia="Calibri" w:cs="Calibri"/>
          <w:color w:val="000000" w:themeColor="text1" w:themeTint="FF" w:themeShade="FF"/>
          <w:sz w:val="28"/>
          <w:szCs w:val="28"/>
          <w:u w:val="none"/>
        </w:rPr>
        <w:t>(</w:t>
      </w:r>
      <w:r w:rsidRPr="5B6023AC" w:rsidR="504E1641">
        <w:rPr>
          <w:rFonts w:ascii="Calibri" w:hAnsi="Calibri" w:eastAsia="Calibri" w:cs="Calibri"/>
          <w:i w:val="1"/>
          <w:iCs w:val="1"/>
          <w:color w:val="000000" w:themeColor="text1" w:themeTint="FF" w:themeShade="FF"/>
          <w:sz w:val="28"/>
          <w:szCs w:val="28"/>
          <w:u w:val="none"/>
        </w:rPr>
        <w:t xml:space="preserve">Income Tax (Trading and </w:t>
      </w:r>
      <w:r w:rsidRPr="5B6023AC" w:rsidR="504E1641">
        <w:rPr>
          <w:rFonts w:ascii="Calibri" w:hAnsi="Calibri" w:eastAsia="Calibri" w:cs="Calibri"/>
          <w:i w:val="1"/>
          <w:iCs w:val="1"/>
          <w:color w:val="000000" w:themeColor="text1" w:themeTint="FF" w:themeShade="FF"/>
          <w:sz w:val="28"/>
          <w:szCs w:val="28"/>
          <w:u w:val="none"/>
        </w:rPr>
        <w:t>Other</w:t>
      </w:r>
      <w:r w:rsidRPr="5B6023AC" w:rsidR="504E1641">
        <w:rPr>
          <w:rFonts w:ascii="Calibri" w:hAnsi="Calibri" w:eastAsia="Calibri" w:cs="Calibri"/>
          <w:i w:val="1"/>
          <w:iCs w:val="1"/>
          <w:color w:val="000000" w:themeColor="text1" w:themeTint="FF" w:themeShade="FF"/>
          <w:sz w:val="28"/>
          <w:szCs w:val="28"/>
          <w:u w:val="none"/>
        </w:rPr>
        <w:t xml:space="preserve"> Income) Act, 2005</w:t>
      </w:r>
      <w:r w:rsidRPr="5B6023AC" w:rsidR="504E1641">
        <w:rPr>
          <w:rFonts w:ascii="Calibri" w:hAnsi="Calibri" w:eastAsia="Calibri" w:cs="Calibri"/>
          <w:color w:val="000000" w:themeColor="text1" w:themeTint="FF" w:themeShade="FF"/>
          <w:sz w:val="28"/>
          <w:szCs w:val="28"/>
          <w:u w:val="none"/>
        </w:rPr>
        <w:t>)</w:t>
      </w:r>
    </w:p>
    <w:p w:rsidR="504E1641" w:rsidP="5B6023AC" w:rsidRDefault="504E1641" w14:paraId="2B7BBAA3" w14:textId="7CCDA5E4">
      <w:pPr>
        <w:pStyle w:val="ListParagraph"/>
        <w:numPr>
          <w:ilvl w:val="0"/>
          <w:numId w:val="15"/>
        </w:numPr>
        <w:rPr>
          <w:rFonts w:ascii="Calibri" w:hAnsi="Calibri" w:eastAsia="Calibri" w:cs="Calibri"/>
          <w:color w:val="000000" w:themeColor="text1" w:themeTint="FF" w:themeShade="FF"/>
          <w:sz w:val="28"/>
          <w:szCs w:val="28"/>
        </w:rPr>
      </w:pPr>
      <w:r w:rsidRPr="5B6023AC" w:rsidR="504E1641">
        <w:rPr>
          <w:rFonts w:ascii="Calibri" w:hAnsi="Calibri" w:eastAsia="Calibri" w:cs="Calibri"/>
          <w:color w:val="000000" w:themeColor="text1" w:themeTint="FF" w:themeShade="FF"/>
          <w:sz w:val="28"/>
          <w:szCs w:val="28"/>
          <w:u w:val="none"/>
        </w:rPr>
        <w:t>SA400 Form</w:t>
      </w:r>
    </w:p>
    <w:p w:rsidR="504E1641" w:rsidP="5B6023AC" w:rsidRDefault="504E1641" w14:paraId="3EC4F199" w14:textId="3E64766D">
      <w:pPr>
        <w:pStyle w:val="ListParagraph"/>
        <w:numPr>
          <w:ilvl w:val="0"/>
          <w:numId w:val="15"/>
        </w:numPr>
        <w:rPr>
          <w:rFonts w:ascii="Calibri" w:hAnsi="Calibri" w:eastAsia="Calibri" w:cs="Calibri"/>
          <w:color w:val="000000" w:themeColor="text1" w:themeTint="FF" w:themeShade="FF"/>
          <w:sz w:val="28"/>
          <w:szCs w:val="28"/>
        </w:rPr>
      </w:pPr>
      <w:r w:rsidRPr="5B6023AC" w:rsidR="504E1641">
        <w:rPr>
          <w:rFonts w:ascii="Calibri" w:hAnsi="Calibri" w:eastAsia="Calibri" w:cs="Calibri"/>
          <w:color w:val="000000" w:themeColor="text1" w:themeTint="FF" w:themeShade="FF"/>
          <w:sz w:val="28"/>
          <w:szCs w:val="28"/>
          <w:u w:val="none"/>
        </w:rPr>
        <w:t>SA401 Form</w:t>
      </w:r>
    </w:p>
    <w:p w:rsidR="10373914" w:rsidP="5B6023AC" w:rsidRDefault="10373914" w14:paraId="62960ABD" w14:textId="05FE2E2D">
      <w:pPr>
        <w:pStyle w:val="ListParagraph"/>
        <w:numPr>
          <w:ilvl w:val="0"/>
          <w:numId w:val="15"/>
        </w:numPr>
        <w:rPr>
          <w:rFonts w:ascii="Calibri" w:hAnsi="Calibri" w:eastAsia="Calibri" w:cs="Calibri"/>
          <w:color w:val="000000" w:themeColor="text1" w:themeTint="FF" w:themeShade="FF"/>
          <w:sz w:val="28"/>
          <w:szCs w:val="28"/>
        </w:rPr>
      </w:pPr>
      <w:r w:rsidRPr="5B6023AC" w:rsidR="10373914">
        <w:rPr>
          <w:rFonts w:ascii="Calibri" w:hAnsi="Calibri" w:eastAsia="Calibri" w:cs="Calibri"/>
          <w:color w:val="000000" w:themeColor="text1" w:themeTint="FF" w:themeShade="FF"/>
          <w:sz w:val="28"/>
          <w:szCs w:val="28"/>
          <w:u w:val="none"/>
        </w:rPr>
        <w:t>Tax identification number (TIN)</w:t>
      </w:r>
    </w:p>
    <w:p w:rsidR="10373914" w:rsidP="5B6023AC" w:rsidRDefault="10373914" w14:paraId="4D55912D" w14:textId="4F0C97E1">
      <w:pPr>
        <w:pStyle w:val="ListParagraph"/>
        <w:numPr>
          <w:ilvl w:val="0"/>
          <w:numId w:val="15"/>
        </w:numPr>
        <w:rPr>
          <w:rFonts w:ascii="Calibri" w:hAnsi="Calibri" w:eastAsia="Calibri" w:cs="Calibri"/>
          <w:color w:val="000000" w:themeColor="text1" w:themeTint="FF" w:themeShade="FF"/>
          <w:sz w:val="28"/>
          <w:szCs w:val="28"/>
        </w:rPr>
      </w:pPr>
      <w:r w:rsidRPr="5B6023AC" w:rsidR="10373914">
        <w:rPr>
          <w:rFonts w:ascii="Calibri" w:hAnsi="Calibri" w:eastAsia="Calibri" w:cs="Calibri"/>
          <w:color w:val="000000" w:themeColor="text1" w:themeTint="FF" w:themeShade="FF"/>
          <w:sz w:val="28"/>
          <w:szCs w:val="28"/>
          <w:u w:val="none"/>
        </w:rPr>
        <w:t xml:space="preserve">VAT Registration </w:t>
      </w:r>
    </w:p>
    <w:p w:rsidR="5B6023AC" w:rsidP="5B6023AC" w:rsidRDefault="5B6023AC" w14:paraId="3B458BFF" w14:textId="305121F4">
      <w:pPr>
        <w:pStyle w:val="Normal"/>
        <w:rPr>
          <w:rFonts w:ascii="Calibri" w:hAnsi="Calibri" w:eastAsia="Calibri" w:cs="Calibri"/>
          <w:color w:val="000000" w:themeColor="text1" w:themeTint="FF" w:themeShade="FF"/>
          <w:sz w:val="28"/>
          <w:szCs w:val="28"/>
          <w:u w:val="none"/>
        </w:rPr>
      </w:pPr>
    </w:p>
    <w:p w:rsidR="0A93D81D" w:rsidP="7F38BE79" w:rsidRDefault="0A93D81D" w14:paraId="67CD7E4A" w14:textId="29E8B16D">
      <w:pPr>
        <w:rPr>
          <w:rFonts w:ascii="Calibri" w:hAnsi="Calibri" w:eastAsia="Calibri" w:cs="Calibri"/>
          <w:color w:val="000000" w:themeColor="text1"/>
          <w:sz w:val="28"/>
          <w:szCs w:val="28"/>
        </w:rPr>
      </w:pPr>
      <w:r w:rsidRPr="5B6023AC" w:rsidR="0A93D81D">
        <w:rPr>
          <w:rFonts w:ascii="Calibri" w:hAnsi="Calibri" w:eastAsia="Calibri" w:cs="Calibri"/>
          <w:color w:val="000000" w:themeColor="text1" w:themeTint="FF" w:themeShade="FF"/>
          <w:sz w:val="28"/>
          <w:szCs w:val="28"/>
          <w:u w:val="single"/>
        </w:rPr>
        <w:t>Author or contact information</w:t>
      </w:r>
      <w:r w:rsidRPr="5B6023AC" w:rsidR="16523613">
        <w:rPr>
          <w:rFonts w:ascii="Calibri" w:hAnsi="Calibri" w:eastAsia="Calibri" w:cs="Calibri"/>
          <w:color w:val="000000" w:themeColor="text1" w:themeTint="FF" w:themeShade="FF"/>
          <w:sz w:val="28"/>
          <w:szCs w:val="28"/>
          <w:u w:val="single"/>
        </w:rPr>
        <w:t>:</w:t>
      </w:r>
    </w:p>
    <w:p w:rsidR="15CCE586" w:rsidP="5B6023AC" w:rsidRDefault="15CCE586" w14:paraId="0408C6EF" w14:textId="58DBE2E3">
      <w:pPr>
        <w:rPr>
          <w:rFonts w:ascii="Calibri" w:hAnsi="Calibri" w:eastAsia="Calibri" w:cs="Calibri"/>
          <w:color w:val="000000" w:themeColor="text1"/>
          <w:sz w:val="28"/>
          <w:szCs w:val="28"/>
          <w:u w:val="none"/>
        </w:rPr>
      </w:pPr>
      <w:hyperlink r:id="R83aa2b598eab4f6f">
        <w:r w:rsidRPr="5B6023AC" w:rsidR="0DF8D049">
          <w:rPr>
            <w:rStyle w:val="Hyperlink"/>
            <w:rFonts w:ascii="Calibri" w:hAnsi="Calibri" w:eastAsia="Calibri" w:cs="Calibri"/>
            <w:sz w:val="28"/>
            <w:szCs w:val="28"/>
          </w:rPr>
          <w:t>GleesonS@</w:t>
        </w:r>
        <w:r w:rsidRPr="5B6023AC" w:rsidR="76680EE2">
          <w:rPr>
            <w:rStyle w:val="Hyperlink"/>
            <w:rFonts w:ascii="Calibri" w:hAnsi="Calibri" w:eastAsia="Calibri" w:cs="Calibri"/>
            <w:sz w:val="28"/>
            <w:szCs w:val="28"/>
          </w:rPr>
          <w:t>ho</w:t>
        </w:r>
        <w:r w:rsidRPr="5B6023AC" w:rsidR="76680EE2">
          <w:rPr>
            <w:rStyle w:val="Hyperlink"/>
            <w:rFonts w:ascii="Calibri" w:hAnsi="Calibri" w:eastAsia="Calibri" w:cs="Calibri"/>
            <w:sz w:val="28"/>
            <w:szCs w:val="28"/>
          </w:rPr>
          <w:t>tmail.co.uk</w:t>
        </w:r>
      </w:hyperlink>
    </w:p>
    <w:p w:rsidR="76680EE2" w:rsidP="5B6023AC" w:rsidRDefault="76680EE2" w14:paraId="58E432A9" w14:textId="72B519D2">
      <w:pPr>
        <w:pStyle w:val="Normal"/>
        <w:rPr>
          <w:rFonts w:ascii="Calibri" w:hAnsi="Calibri" w:eastAsia="Calibri" w:cs="Calibri"/>
          <w:color w:val="000000" w:themeColor="text1" w:themeTint="FF" w:themeShade="FF"/>
          <w:sz w:val="28"/>
          <w:szCs w:val="28"/>
          <w:u w:val="none"/>
        </w:rPr>
      </w:pPr>
      <w:r w:rsidRPr="5B6023AC" w:rsidR="76680EE2">
        <w:rPr>
          <w:rFonts w:ascii="Calibri" w:hAnsi="Calibri" w:eastAsia="Calibri" w:cs="Calibri"/>
          <w:color w:val="000000" w:themeColor="text1" w:themeTint="FF" w:themeShade="FF"/>
          <w:sz w:val="28"/>
          <w:szCs w:val="28"/>
          <w:u w:val="none"/>
        </w:rPr>
        <w:t xml:space="preserve">07965 </w:t>
      </w:r>
      <w:r w:rsidRPr="5B6023AC" w:rsidR="202F3A04">
        <w:rPr>
          <w:rFonts w:ascii="Calibri" w:hAnsi="Calibri" w:eastAsia="Calibri" w:cs="Calibri"/>
          <w:color w:val="000000" w:themeColor="text1" w:themeTint="FF" w:themeShade="FF"/>
          <w:sz w:val="28"/>
          <w:szCs w:val="28"/>
          <w:u w:val="none"/>
        </w:rPr>
        <w:t>007569</w:t>
      </w:r>
    </w:p>
    <w:p w:rsidR="0A93D81D" w:rsidP="5B6023AC" w:rsidRDefault="0A93D81D" w14:paraId="617F501E" w14:textId="256562D1">
      <w:pPr>
        <w:rPr>
          <w:rFonts w:ascii="Calibri" w:hAnsi="Calibri" w:eastAsia="Calibri" w:cs="Calibri"/>
          <w:color w:val="000000" w:themeColor="text1" w:themeTint="FF" w:themeShade="FF"/>
          <w:sz w:val="28"/>
          <w:szCs w:val="28"/>
        </w:rPr>
      </w:pPr>
      <w:r w:rsidRPr="5B6023AC" w:rsidR="0A93D81D">
        <w:rPr>
          <w:rFonts w:ascii="Calibri" w:hAnsi="Calibri" w:eastAsia="Calibri" w:cs="Calibri"/>
          <w:color w:val="000000" w:themeColor="text1" w:themeTint="FF" w:themeShade="FF"/>
          <w:sz w:val="28"/>
          <w:szCs w:val="28"/>
          <w:u w:val="single"/>
        </w:rPr>
        <w:t>Distribution:</w:t>
      </w:r>
      <w:r w:rsidRPr="5B6023AC" w:rsidR="618A54D2">
        <w:rPr>
          <w:rFonts w:ascii="Calibri" w:hAnsi="Calibri" w:eastAsia="Calibri" w:cs="Calibri"/>
          <w:color w:val="000000" w:themeColor="text1" w:themeTint="FF" w:themeShade="FF"/>
          <w:sz w:val="28"/>
          <w:szCs w:val="28"/>
          <w:u w:val="none"/>
        </w:rPr>
        <w:t xml:space="preserve"> </w:t>
      </w:r>
    </w:p>
    <w:p w:rsidR="618A54D2" w:rsidP="5B6023AC" w:rsidRDefault="618A54D2" w14:paraId="2DD6F8A5" w14:textId="61872C16">
      <w:pPr>
        <w:pStyle w:val="Normal"/>
        <w:rPr>
          <w:rFonts w:ascii="Calibri" w:hAnsi="Calibri" w:eastAsia="Calibri" w:cs="Calibri"/>
          <w:color w:val="000000" w:themeColor="text1" w:themeTint="FF" w:themeShade="FF"/>
          <w:sz w:val="28"/>
          <w:szCs w:val="28"/>
          <w:u w:val="none"/>
        </w:rPr>
      </w:pPr>
      <w:r w:rsidRPr="5B6023AC" w:rsidR="618A54D2">
        <w:rPr>
          <w:rFonts w:ascii="Calibri" w:hAnsi="Calibri" w:eastAsia="Calibri" w:cs="Calibri"/>
          <w:color w:val="000000" w:themeColor="text1" w:themeTint="FF" w:themeShade="FF"/>
          <w:sz w:val="28"/>
          <w:szCs w:val="28"/>
          <w:u w:val="none"/>
        </w:rPr>
        <w:t>This briefing note is intended for Paul Potter and should be distributed via post and email.</w:t>
      </w:r>
    </w:p>
    <w:p w:rsidR="15CCE586" w:rsidP="15CCE586" w:rsidRDefault="15CCE586" w14:paraId="2AA3EF0D" w14:textId="71DE3C98">
      <w:pPr>
        <w:rPr>
          <w:rFonts w:ascii="Calibri" w:hAnsi="Calibri" w:eastAsia="Calibri" w:cs="Calibri"/>
          <w:color w:val="000000" w:themeColor="text1"/>
          <w:sz w:val="28"/>
          <w:szCs w:val="28"/>
          <w:u w:val="single"/>
        </w:rPr>
      </w:pPr>
    </w:p>
    <w:p w:rsidR="5F43ACE5" w:rsidP="5F43ACE5" w:rsidRDefault="5F43ACE5" w14:paraId="3DF10C0F" w14:textId="5D85C7AC">
      <w:pPr>
        <w:rPr>
          <w:rFonts w:ascii="Calibri" w:hAnsi="Calibri" w:eastAsia="Calibri" w:cs="Calibri"/>
          <w:color w:val="000000" w:themeColor="text1"/>
          <w:sz w:val="28"/>
          <w:szCs w:val="28"/>
        </w:rPr>
      </w:pPr>
    </w:p>
    <w:p w:rsidR="5F43ACE5" w:rsidP="5F43ACE5" w:rsidRDefault="5F43ACE5" w14:paraId="703B5307" w14:textId="11B6B558">
      <w:pPr>
        <w:rPr>
          <w:rFonts w:ascii="Calibri" w:hAnsi="Calibri" w:eastAsia="Calibri" w:cs="Calibri"/>
          <w:color w:val="000000" w:themeColor="text1"/>
          <w:sz w:val="28"/>
          <w:szCs w:val="28"/>
        </w:rPr>
      </w:pPr>
    </w:p>
    <w:p w:rsidR="5F43ACE5" w:rsidP="5F43ACE5" w:rsidRDefault="5F43ACE5" w14:paraId="63A08A85" w14:textId="27F007B9">
      <w:pPr>
        <w:rPr>
          <w:rFonts w:ascii="Calibri" w:hAnsi="Calibri" w:eastAsia="Calibri" w:cs="Calibri"/>
          <w:color w:val="000000" w:themeColor="text1"/>
          <w:sz w:val="28"/>
          <w:szCs w:val="28"/>
        </w:rPr>
      </w:pPr>
    </w:p>
    <w:p w:rsidR="5F43ACE5" w:rsidP="5F43ACE5" w:rsidRDefault="5F43ACE5" w14:paraId="3135F169" w14:textId="11581D35">
      <w:pPr>
        <w:rPr>
          <w:rFonts w:ascii="Calibri" w:hAnsi="Calibri" w:eastAsia="Calibri" w:cs="Calibri"/>
          <w:color w:val="000000" w:themeColor="text1"/>
          <w:sz w:val="28"/>
          <w:szCs w:val="28"/>
        </w:rPr>
      </w:pPr>
    </w:p>
    <w:p w:rsidR="5F43ACE5" w:rsidP="5F43ACE5" w:rsidRDefault="5F43ACE5" w14:paraId="40FC4A5E" w14:textId="683E0229">
      <w:pPr>
        <w:rPr>
          <w:rFonts w:ascii="Calibri" w:hAnsi="Calibri" w:eastAsia="Calibri" w:cs="Calibri"/>
          <w:color w:val="000000" w:themeColor="text1"/>
          <w:sz w:val="28"/>
          <w:szCs w:val="28"/>
        </w:rPr>
      </w:pPr>
    </w:p>
    <w:p w:rsidR="5F43ACE5" w:rsidP="5F43ACE5" w:rsidRDefault="5F43ACE5" w14:paraId="71F2622E" w14:textId="74E3F0A8">
      <w:pPr>
        <w:rPr>
          <w:rFonts w:ascii="Calibri" w:hAnsi="Calibri" w:eastAsia="Calibri" w:cs="Calibri"/>
          <w:color w:val="000000" w:themeColor="text1"/>
          <w:sz w:val="28"/>
          <w:szCs w:val="28"/>
        </w:rPr>
      </w:pPr>
    </w:p>
    <w:p w:rsidR="5B6023AC" w:rsidP="5B6023AC" w:rsidRDefault="5B6023AC" w14:paraId="2AC17878" w14:textId="6D64BE5F">
      <w:pPr>
        <w:pStyle w:val="Normal"/>
        <w:rPr>
          <w:rFonts w:ascii="Calibri" w:hAnsi="Calibri" w:eastAsia="Calibri" w:cs="Calibri"/>
          <w:color w:val="000000" w:themeColor="text1" w:themeTint="FF" w:themeShade="FF"/>
          <w:sz w:val="28"/>
          <w:szCs w:val="28"/>
        </w:rPr>
      </w:pPr>
    </w:p>
    <w:p w:rsidR="5B6023AC" w:rsidP="5B6023AC" w:rsidRDefault="5B6023AC" w14:paraId="33D729FA" w14:textId="6495D500">
      <w:pPr>
        <w:pStyle w:val="Normal"/>
        <w:rPr>
          <w:rFonts w:ascii="Calibri" w:hAnsi="Calibri" w:eastAsia="Calibri" w:cs="Calibri"/>
          <w:color w:val="000000" w:themeColor="text1" w:themeTint="FF" w:themeShade="FF"/>
          <w:sz w:val="28"/>
          <w:szCs w:val="28"/>
        </w:rPr>
      </w:pPr>
    </w:p>
    <w:p w:rsidR="5B6023AC" w:rsidP="5B6023AC" w:rsidRDefault="5B6023AC" w14:paraId="78F127BE" w14:textId="62D44EDD">
      <w:pPr>
        <w:pStyle w:val="Normal"/>
        <w:rPr>
          <w:rFonts w:ascii="Calibri" w:hAnsi="Calibri" w:eastAsia="Calibri" w:cs="Calibri"/>
          <w:color w:val="000000" w:themeColor="text1" w:themeTint="FF" w:themeShade="FF"/>
          <w:sz w:val="28"/>
          <w:szCs w:val="28"/>
        </w:rPr>
      </w:pPr>
    </w:p>
    <w:p w:rsidR="5B6023AC" w:rsidP="5B6023AC" w:rsidRDefault="5B6023AC" w14:paraId="7C1B26C3" w14:textId="546DCD85">
      <w:pPr>
        <w:pStyle w:val="Normal"/>
        <w:rPr>
          <w:rFonts w:ascii="Calibri" w:hAnsi="Calibri" w:eastAsia="Calibri" w:cs="Calibri"/>
          <w:color w:val="000000" w:themeColor="text1" w:themeTint="FF" w:themeShade="FF"/>
          <w:sz w:val="28"/>
          <w:szCs w:val="28"/>
        </w:rPr>
      </w:pPr>
    </w:p>
    <w:p w:rsidR="5B6023AC" w:rsidP="5B6023AC" w:rsidRDefault="5B6023AC" w14:paraId="68F2F59C" w14:textId="5EC11776">
      <w:pPr>
        <w:pStyle w:val="Normal"/>
        <w:rPr>
          <w:rFonts w:ascii="Calibri" w:hAnsi="Calibri" w:eastAsia="Calibri" w:cs="Calibri"/>
          <w:color w:val="000000" w:themeColor="text1" w:themeTint="FF" w:themeShade="FF"/>
          <w:sz w:val="28"/>
          <w:szCs w:val="28"/>
        </w:rPr>
      </w:pPr>
    </w:p>
    <w:p w:rsidR="5B6023AC" w:rsidP="5B6023AC" w:rsidRDefault="5B6023AC" w14:paraId="6ABDBEEA" w14:textId="0B0B6FF8">
      <w:pPr>
        <w:pStyle w:val="Normal"/>
        <w:rPr>
          <w:rFonts w:ascii="Calibri" w:hAnsi="Calibri" w:eastAsia="Calibri" w:cs="Calibri"/>
          <w:color w:val="000000" w:themeColor="text1" w:themeTint="FF" w:themeShade="FF"/>
          <w:sz w:val="28"/>
          <w:szCs w:val="28"/>
        </w:rPr>
      </w:pPr>
    </w:p>
    <w:p w:rsidR="5B6023AC" w:rsidP="5B6023AC" w:rsidRDefault="5B6023AC" w14:paraId="63F8FB8A" w14:textId="190E0960">
      <w:pPr>
        <w:pStyle w:val="Normal"/>
        <w:rPr>
          <w:rFonts w:ascii="Calibri" w:hAnsi="Calibri" w:eastAsia="Calibri" w:cs="Calibri"/>
          <w:color w:val="000000" w:themeColor="text1" w:themeTint="FF" w:themeShade="FF"/>
          <w:sz w:val="28"/>
          <w:szCs w:val="28"/>
        </w:rPr>
      </w:pPr>
    </w:p>
    <w:p w:rsidR="46083257" w:rsidP="5B6023AC" w:rsidRDefault="46083257" w14:paraId="5D2179E2" w14:textId="21CE1F32">
      <w:pPr>
        <w:pStyle w:val="Normal"/>
        <w:rPr>
          <w:rFonts w:ascii="Calibri" w:hAnsi="Calibri" w:eastAsia="Calibri" w:cs="Calibri"/>
          <w:b w:val="0"/>
          <w:bCs w:val="0"/>
          <w:i w:val="0"/>
          <w:iCs w:val="0"/>
          <w:caps w:val="0"/>
          <w:smallCaps w:val="0"/>
          <w:noProof w:val="0"/>
          <w:color w:val="000000" w:themeColor="text1" w:themeTint="FF" w:themeShade="FF"/>
          <w:sz w:val="36"/>
          <w:szCs w:val="36"/>
          <w:lang w:val="en-GB"/>
        </w:rPr>
      </w:pPr>
      <w:r w:rsidRPr="5B6023AC" w:rsidR="55D7E349">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 xml:space="preserve">Q 2- </w:t>
      </w:r>
      <w:r w:rsidRPr="5B6023AC" w:rsidR="55D7E349">
        <w:rPr>
          <w:rFonts w:ascii="Calibri" w:hAnsi="Calibri" w:eastAsia="Calibri" w:cs="Calibri"/>
          <w:b w:val="1"/>
          <w:bCs w:val="1"/>
          <w:i w:val="0"/>
          <w:iCs w:val="0"/>
          <w:caps w:val="0"/>
          <w:smallCaps w:val="0"/>
          <w:strike w:val="0"/>
          <w:dstrike w:val="0"/>
          <w:noProof w:val="0"/>
          <w:color w:val="000000" w:themeColor="text1" w:themeTint="FF" w:themeShade="FF"/>
          <w:sz w:val="36"/>
          <w:szCs w:val="36"/>
          <w:u w:val="none"/>
          <w:lang w:val="en-GB"/>
        </w:rPr>
        <w:t>Research whether the terms outlined in document 1 should be contained in an express agreement.</w:t>
      </w:r>
    </w:p>
    <w:p w:rsidR="46083257" w:rsidP="5B6023AC" w:rsidRDefault="46083257" w14:paraId="53290859" w14:textId="419D4B94">
      <w:pPr>
        <w:pStyle w:val="Normal"/>
        <w:rPr>
          <w:rFonts w:ascii="Calibri" w:hAnsi="Calibri" w:eastAsia="Calibri" w:cs="Calibri"/>
          <w:b w:val="1"/>
          <w:bCs w:val="1"/>
          <w:color w:val="000000" w:themeColor="text1"/>
          <w:sz w:val="28"/>
          <w:szCs w:val="28"/>
        </w:rPr>
      </w:pPr>
    </w:p>
    <w:p w:rsidR="00236775" w:rsidP="5B6023AC" w:rsidRDefault="00236775" w14:paraId="60096447" w14:textId="37A5B316">
      <w:pPr>
        <w:pStyle w:val="Normal"/>
        <w:rPr>
          <w:b w:val="1"/>
          <w:bCs w:val="1"/>
          <w:sz w:val="28"/>
          <w:szCs w:val="28"/>
          <w:u w:val="single"/>
        </w:rPr>
      </w:pPr>
      <w:r w:rsidRPr="5B6023AC" w:rsidR="03C3F492">
        <w:rPr>
          <w:b w:val="1"/>
          <w:bCs w:val="1"/>
          <w:sz w:val="28"/>
          <w:szCs w:val="28"/>
          <w:u w:val="none"/>
        </w:rPr>
        <w:t>To:</w:t>
      </w:r>
      <w:r w:rsidRPr="5B6023AC" w:rsidR="03C3F492">
        <w:rPr>
          <w:b w:val="1"/>
          <w:bCs w:val="1"/>
          <w:sz w:val="28"/>
          <w:szCs w:val="28"/>
          <w:u w:val="none"/>
        </w:rPr>
        <w:t xml:space="preserve"> </w:t>
      </w:r>
      <w:r w:rsidRPr="5B6023AC" w:rsidR="03C3F492">
        <w:rPr>
          <w:rFonts w:ascii="Arial" w:hAnsi="Arial" w:eastAsia="Arial" w:cs="Arial"/>
          <w:noProof w:val="0"/>
          <w:sz w:val="24"/>
          <w:szCs w:val="24"/>
          <w:lang w:val="en-GB"/>
        </w:rPr>
        <w:t>Ada Adebayo</w:t>
      </w:r>
    </w:p>
    <w:p w:rsidR="2A53E63B" w:rsidP="5B6023AC" w:rsidRDefault="2A53E63B" w14:paraId="219927FC" w14:textId="118803C1">
      <w:pPr>
        <w:pStyle w:val="Normal"/>
        <w:rPr>
          <w:rFonts w:ascii="Arial" w:hAnsi="Arial" w:eastAsia="Arial" w:cs="Arial"/>
          <w:b w:val="0"/>
          <w:bCs w:val="0"/>
          <w:noProof w:val="0"/>
          <w:sz w:val="24"/>
          <w:szCs w:val="24"/>
          <w:lang w:val="en-GB"/>
        </w:rPr>
      </w:pPr>
      <w:r w:rsidRPr="5B6023AC" w:rsidR="2A53E63B">
        <w:rPr>
          <w:rFonts w:ascii="Arial" w:hAnsi="Arial" w:eastAsia="Arial" w:cs="Arial"/>
          <w:b w:val="1"/>
          <w:bCs w:val="1"/>
          <w:noProof w:val="0"/>
          <w:sz w:val="24"/>
          <w:szCs w:val="24"/>
          <w:lang w:val="en-GB"/>
        </w:rPr>
        <w:t xml:space="preserve">Subject: </w:t>
      </w:r>
      <w:r w:rsidRPr="5B6023AC" w:rsidR="2A53E63B">
        <w:rPr>
          <w:rFonts w:ascii="Arial" w:hAnsi="Arial" w:eastAsia="Arial" w:cs="Arial"/>
          <w:b w:val="0"/>
          <w:bCs w:val="0"/>
          <w:noProof w:val="0"/>
          <w:sz w:val="24"/>
          <w:szCs w:val="24"/>
          <w:lang w:val="en-GB"/>
        </w:rPr>
        <w:t xml:space="preserve">Research into </w:t>
      </w:r>
      <w:r w:rsidRPr="5B6023AC" w:rsidR="5F660663">
        <w:rPr>
          <w:rFonts w:ascii="Arial" w:hAnsi="Arial" w:eastAsia="Arial" w:cs="Arial"/>
          <w:b w:val="0"/>
          <w:bCs w:val="0"/>
          <w:noProof w:val="0"/>
          <w:sz w:val="24"/>
          <w:szCs w:val="24"/>
          <w:lang w:val="en-GB"/>
        </w:rPr>
        <w:t>‘</w:t>
      </w:r>
      <w:r w:rsidRPr="5B6023AC" w:rsidR="2A53E63B">
        <w:rPr>
          <w:rFonts w:ascii="Arial" w:hAnsi="Arial" w:eastAsia="Arial" w:cs="Arial"/>
          <w:b w:val="0"/>
          <w:bCs w:val="0"/>
          <w:noProof w:val="0"/>
          <w:sz w:val="24"/>
          <w:szCs w:val="24"/>
          <w:lang w:val="en-GB"/>
        </w:rPr>
        <w:t>expressed a</w:t>
      </w:r>
      <w:r w:rsidRPr="5B6023AC" w:rsidR="4B0173A2">
        <w:rPr>
          <w:rFonts w:ascii="Arial" w:hAnsi="Arial" w:eastAsia="Arial" w:cs="Arial"/>
          <w:b w:val="0"/>
          <w:bCs w:val="0"/>
          <w:noProof w:val="0"/>
          <w:sz w:val="24"/>
          <w:szCs w:val="24"/>
          <w:lang w:val="en-GB"/>
        </w:rPr>
        <w:t>greement</w:t>
      </w:r>
      <w:r w:rsidRPr="5B6023AC" w:rsidR="56357D25">
        <w:rPr>
          <w:rFonts w:ascii="Arial" w:hAnsi="Arial" w:eastAsia="Arial" w:cs="Arial"/>
          <w:b w:val="0"/>
          <w:bCs w:val="0"/>
          <w:noProof w:val="0"/>
          <w:sz w:val="24"/>
          <w:szCs w:val="24"/>
          <w:lang w:val="en-GB"/>
        </w:rPr>
        <w:t>’</w:t>
      </w:r>
      <w:r w:rsidRPr="5B6023AC" w:rsidR="4B0173A2">
        <w:rPr>
          <w:rFonts w:ascii="Arial" w:hAnsi="Arial" w:eastAsia="Arial" w:cs="Arial"/>
          <w:b w:val="0"/>
          <w:bCs w:val="0"/>
          <w:noProof w:val="0"/>
          <w:sz w:val="24"/>
          <w:szCs w:val="24"/>
          <w:lang w:val="en-GB"/>
        </w:rPr>
        <w:t xml:space="preserve"> in concerns with document 1</w:t>
      </w:r>
    </w:p>
    <w:p w:rsidR="5B6023AC" w:rsidP="5B6023AC" w:rsidRDefault="5B6023AC" w14:paraId="52C710A3" w14:textId="0ABC0D0A">
      <w:pPr>
        <w:pStyle w:val="Normal"/>
        <w:rPr>
          <w:rFonts w:ascii="Arial" w:hAnsi="Arial" w:eastAsia="Arial" w:cs="Arial"/>
          <w:b w:val="0"/>
          <w:bCs w:val="0"/>
          <w:noProof w:val="0"/>
          <w:sz w:val="24"/>
          <w:szCs w:val="24"/>
          <w:lang w:val="en-GB"/>
        </w:rPr>
      </w:pPr>
    </w:p>
    <w:p w:rsidR="3F2E7204" w:rsidP="5B6023AC" w:rsidRDefault="3F2E7204" w14:paraId="08D2BB87" w14:textId="444C7FA1">
      <w:pPr>
        <w:rPr>
          <w:sz w:val="28"/>
          <w:szCs w:val="28"/>
        </w:rPr>
      </w:pPr>
      <w:r w:rsidRPr="5B6023AC" w:rsidR="3F2E7204">
        <w:rPr>
          <w:sz w:val="28"/>
          <w:szCs w:val="28"/>
        </w:rPr>
        <w:t>After adventuring some research, here are some answers.</w:t>
      </w:r>
    </w:p>
    <w:p w:rsidR="1A280C0B" w:rsidP="5B6023AC" w:rsidRDefault="1A280C0B" w14:paraId="2042EEFE" w14:textId="1EDBF1B4">
      <w:pPr>
        <w:spacing w:after="0" w:afterAutospacing="off"/>
        <w:rPr>
          <w:sz w:val="28"/>
          <w:szCs w:val="28"/>
        </w:rPr>
      </w:pPr>
      <w:r w:rsidRPr="5B6023AC" w:rsidR="1A280C0B">
        <w:rPr>
          <w:sz w:val="28"/>
          <w:szCs w:val="28"/>
        </w:rPr>
        <w:t>An e</w:t>
      </w:r>
      <w:r w:rsidRPr="5B6023AC" w:rsidR="00E13FD7">
        <w:rPr>
          <w:sz w:val="28"/>
          <w:szCs w:val="28"/>
        </w:rPr>
        <w:t xml:space="preserve">xpressed agreement </w:t>
      </w:r>
      <w:r w:rsidRPr="5B6023AC" w:rsidR="2ED9C944">
        <w:rPr>
          <w:sz w:val="28"/>
          <w:szCs w:val="28"/>
        </w:rPr>
        <w:t xml:space="preserve">is </w:t>
      </w:r>
      <w:r w:rsidRPr="5B6023AC" w:rsidR="00E13FD7">
        <w:rPr>
          <w:sz w:val="28"/>
          <w:szCs w:val="28"/>
        </w:rPr>
        <w:t>legally binding</w:t>
      </w:r>
      <w:r w:rsidRPr="5B6023AC" w:rsidR="227C28C9">
        <w:rPr>
          <w:sz w:val="28"/>
          <w:szCs w:val="28"/>
        </w:rPr>
        <w:t xml:space="preserve">. </w:t>
      </w:r>
    </w:p>
    <w:p w:rsidR="7440922C" w:rsidP="5B6023AC" w:rsidRDefault="7440922C" w14:paraId="701F3252" w14:textId="2F3A37CF">
      <w:pPr>
        <w:spacing w:after="0" w:afterAutospacing="off"/>
        <w:rPr>
          <w:sz w:val="28"/>
          <w:szCs w:val="28"/>
        </w:rPr>
      </w:pPr>
      <w:r w:rsidRPr="5B6023AC" w:rsidR="7440922C">
        <w:rPr>
          <w:sz w:val="28"/>
          <w:szCs w:val="28"/>
        </w:rPr>
        <w:t>It typically</w:t>
      </w:r>
      <w:r w:rsidRPr="5B6023AC" w:rsidR="70595A74">
        <w:rPr>
          <w:sz w:val="28"/>
          <w:szCs w:val="28"/>
        </w:rPr>
        <w:t xml:space="preserve"> </w:t>
      </w:r>
      <w:r w:rsidRPr="5B6023AC" w:rsidR="7CCDC6ED">
        <w:rPr>
          <w:sz w:val="28"/>
          <w:szCs w:val="28"/>
        </w:rPr>
        <w:t>contains</w:t>
      </w:r>
      <w:r w:rsidRPr="5B6023AC" w:rsidR="71783ADC">
        <w:rPr>
          <w:sz w:val="28"/>
          <w:szCs w:val="28"/>
        </w:rPr>
        <w:t xml:space="preserve"> the following and is in no way limited to</w:t>
      </w:r>
      <w:r w:rsidRPr="5B6023AC" w:rsidR="21BB4C5C">
        <w:rPr>
          <w:sz w:val="28"/>
          <w:szCs w:val="28"/>
        </w:rPr>
        <w:t>:</w:t>
      </w:r>
    </w:p>
    <w:p w:rsidR="5B6023AC" w:rsidP="5B6023AC" w:rsidRDefault="5B6023AC" w14:paraId="5EC8E875" w14:textId="2BA0BDA4">
      <w:pPr>
        <w:pStyle w:val="Normal"/>
        <w:spacing w:after="0" w:afterAutospacing="off"/>
        <w:rPr>
          <w:sz w:val="28"/>
          <w:szCs w:val="28"/>
        </w:rPr>
      </w:pPr>
    </w:p>
    <w:p w:rsidR="1BDCF1FD" w:rsidP="5B6023AC" w:rsidRDefault="1BDCF1FD" w14:paraId="5E4567DF" w14:textId="3FCB2C0A">
      <w:pPr>
        <w:pStyle w:val="ListParagraph"/>
        <w:numPr>
          <w:ilvl w:val="0"/>
          <w:numId w:val="21"/>
        </w:numPr>
        <w:spacing w:after="0" w:afterAutospacing="off"/>
        <w:rPr>
          <w:sz w:val="28"/>
          <w:szCs w:val="28"/>
        </w:rPr>
      </w:pPr>
      <w:r w:rsidRPr="5B6023AC" w:rsidR="1BDCF1FD">
        <w:rPr>
          <w:sz w:val="28"/>
          <w:szCs w:val="28"/>
        </w:rPr>
        <w:t>A detailed</w:t>
      </w:r>
      <w:r w:rsidRPr="5B6023AC" w:rsidR="11BD8DDD">
        <w:rPr>
          <w:sz w:val="28"/>
          <w:szCs w:val="28"/>
        </w:rPr>
        <w:t xml:space="preserve"> description of any terms and conditions agreed upon by all partners </w:t>
      </w:r>
      <w:r w:rsidRPr="5B6023AC" w:rsidR="36E454D6">
        <w:rPr>
          <w:sz w:val="28"/>
          <w:szCs w:val="28"/>
        </w:rPr>
        <w:t>involved</w:t>
      </w:r>
      <w:r w:rsidRPr="5B6023AC" w:rsidR="4424E436">
        <w:rPr>
          <w:sz w:val="28"/>
          <w:szCs w:val="28"/>
        </w:rPr>
        <w:t>.</w:t>
      </w:r>
    </w:p>
    <w:p w:rsidR="0BE69569" w:rsidP="5B6023AC" w:rsidRDefault="0BE69569" w14:paraId="609D06F6" w14:textId="75966C8A">
      <w:pPr>
        <w:pStyle w:val="ListParagraph"/>
        <w:numPr>
          <w:ilvl w:val="0"/>
          <w:numId w:val="21"/>
        </w:numPr>
        <w:spacing w:after="0" w:afterAutospacing="off"/>
        <w:rPr>
          <w:sz w:val="28"/>
          <w:szCs w:val="28"/>
        </w:rPr>
      </w:pPr>
      <w:r w:rsidRPr="5B6023AC" w:rsidR="0BE69569">
        <w:rPr>
          <w:sz w:val="28"/>
          <w:szCs w:val="28"/>
        </w:rPr>
        <w:t>I</w:t>
      </w:r>
      <w:r w:rsidRPr="5B6023AC" w:rsidR="635C5660">
        <w:rPr>
          <w:sz w:val="28"/>
          <w:szCs w:val="28"/>
        </w:rPr>
        <w:t>ncludes any responsibilities each will partake</w:t>
      </w:r>
      <w:r w:rsidRPr="5B6023AC" w:rsidR="04A15661">
        <w:rPr>
          <w:sz w:val="28"/>
          <w:szCs w:val="28"/>
        </w:rPr>
        <w:t>.</w:t>
      </w:r>
    </w:p>
    <w:p w:rsidR="2A97716E" w:rsidP="5B6023AC" w:rsidRDefault="2A97716E" w14:paraId="4B06BDFC" w14:textId="240BF8CF">
      <w:pPr>
        <w:pStyle w:val="ListParagraph"/>
        <w:numPr>
          <w:ilvl w:val="0"/>
          <w:numId w:val="21"/>
        </w:numPr>
        <w:spacing w:after="0" w:afterAutospacing="off"/>
        <w:rPr>
          <w:sz w:val="28"/>
          <w:szCs w:val="28"/>
        </w:rPr>
      </w:pPr>
      <w:r w:rsidRPr="5B6023AC" w:rsidR="2A97716E">
        <w:rPr>
          <w:sz w:val="28"/>
          <w:szCs w:val="28"/>
        </w:rPr>
        <w:t>T</w:t>
      </w:r>
      <w:r w:rsidRPr="5B6023AC" w:rsidR="635C5660">
        <w:rPr>
          <w:sz w:val="28"/>
          <w:szCs w:val="28"/>
        </w:rPr>
        <w:t>he way any income,</w:t>
      </w:r>
      <w:r w:rsidRPr="5B6023AC" w:rsidR="2317DC2F">
        <w:rPr>
          <w:sz w:val="28"/>
          <w:szCs w:val="28"/>
        </w:rPr>
        <w:t xml:space="preserve"> </w:t>
      </w:r>
      <w:r w:rsidRPr="5B6023AC" w:rsidR="635C5660">
        <w:rPr>
          <w:sz w:val="28"/>
          <w:szCs w:val="28"/>
        </w:rPr>
        <w:t>capital profits and losses will be split</w:t>
      </w:r>
      <w:r w:rsidRPr="5B6023AC" w:rsidR="3D45AD7B">
        <w:rPr>
          <w:sz w:val="28"/>
          <w:szCs w:val="28"/>
        </w:rPr>
        <w:t>.</w:t>
      </w:r>
    </w:p>
    <w:p w:rsidR="2C56222E" w:rsidP="5B6023AC" w:rsidRDefault="2C56222E" w14:paraId="25B8A0D4" w14:textId="2AEEE778">
      <w:pPr>
        <w:pStyle w:val="ListParagraph"/>
        <w:numPr>
          <w:ilvl w:val="0"/>
          <w:numId w:val="21"/>
        </w:numPr>
        <w:spacing w:after="0" w:afterAutospacing="off"/>
        <w:rPr>
          <w:sz w:val="28"/>
          <w:szCs w:val="28"/>
        </w:rPr>
      </w:pPr>
      <w:r w:rsidRPr="5B6023AC" w:rsidR="2C56222E">
        <w:rPr>
          <w:sz w:val="28"/>
          <w:szCs w:val="28"/>
        </w:rPr>
        <w:t>T</w:t>
      </w:r>
      <w:r w:rsidRPr="5B6023AC" w:rsidR="635C5660">
        <w:rPr>
          <w:sz w:val="28"/>
          <w:szCs w:val="28"/>
        </w:rPr>
        <w:t xml:space="preserve">he </w:t>
      </w:r>
      <w:r w:rsidRPr="5B6023AC" w:rsidR="0F3566D6">
        <w:rPr>
          <w:sz w:val="28"/>
          <w:szCs w:val="28"/>
        </w:rPr>
        <w:t>decision-making</w:t>
      </w:r>
      <w:r w:rsidRPr="5B6023AC" w:rsidR="635C5660">
        <w:rPr>
          <w:sz w:val="28"/>
          <w:szCs w:val="28"/>
        </w:rPr>
        <w:t xml:space="preserve"> process</w:t>
      </w:r>
      <w:r w:rsidRPr="5B6023AC" w:rsidR="27BA1DCA">
        <w:rPr>
          <w:sz w:val="28"/>
          <w:szCs w:val="28"/>
        </w:rPr>
        <w:t>.</w:t>
      </w:r>
    </w:p>
    <w:p w:rsidR="27BA1DCA" w:rsidP="5B6023AC" w:rsidRDefault="27BA1DCA" w14:paraId="7DCFB1B8" w14:textId="16607C0C">
      <w:pPr>
        <w:pStyle w:val="ListParagraph"/>
        <w:numPr>
          <w:ilvl w:val="0"/>
          <w:numId w:val="21"/>
        </w:numPr>
        <w:spacing w:after="0" w:afterAutospacing="off"/>
        <w:rPr>
          <w:sz w:val="28"/>
          <w:szCs w:val="28"/>
        </w:rPr>
      </w:pPr>
      <w:r w:rsidRPr="5B6023AC" w:rsidR="27BA1DCA">
        <w:rPr>
          <w:sz w:val="28"/>
          <w:szCs w:val="28"/>
        </w:rPr>
        <w:t>A</w:t>
      </w:r>
      <w:r w:rsidRPr="5B6023AC" w:rsidR="635C5660">
        <w:rPr>
          <w:sz w:val="28"/>
          <w:szCs w:val="28"/>
        </w:rPr>
        <w:t>ny dispute</w:t>
      </w:r>
      <w:r w:rsidRPr="5B6023AC" w:rsidR="0CC47F18">
        <w:rPr>
          <w:sz w:val="28"/>
          <w:szCs w:val="28"/>
        </w:rPr>
        <w:t xml:space="preserve"> dissolution mechanisms which help deter from misunderstandings and potential conflicts down the line.</w:t>
      </w:r>
    </w:p>
    <w:p w:rsidR="5B6023AC" w:rsidP="5B6023AC" w:rsidRDefault="5B6023AC" w14:paraId="5EB1F1D2" w14:textId="647488E0">
      <w:pPr>
        <w:pStyle w:val="Normal"/>
        <w:spacing w:after="0" w:afterAutospacing="off"/>
        <w:ind w:left="0"/>
        <w:rPr>
          <w:sz w:val="28"/>
          <w:szCs w:val="28"/>
        </w:rPr>
      </w:pPr>
    </w:p>
    <w:p w:rsidR="5C8F75F9" w:rsidP="4D9E7ED0" w:rsidRDefault="5C8F75F9" w14:paraId="370BFF96" w14:textId="18D1262C">
      <w:pPr>
        <w:pStyle w:val="Normal"/>
        <w:rPr>
          <w:sz w:val="28"/>
          <w:szCs w:val="28"/>
        </w:rPr>
      </w:pPr>
      <w:r w:rsidRPr="5B6023AC" w:rsidR="585B6509">
        <w:rPr>
          <w:sz w:val="28"/>
          <w:szCs w:val="28"/>
        </w:rPr>
        <w:t>Document 1 provided</w:t>
      </w:r>
      <w:r w:rsidRPr="5B6023AC" w:rsidR="585B6509">
        <w:rPr>
          <w:sz w:val="28"/>
          <w:szCs w:val="28"/>
        </w:rPr>
        <w:t xml:space="preserve"> </w:t>
      </w:r>
      <w:r w:rsidRPr="5B6023AC" w:rsidR="585B6509">
        <w:rPr>
          <w:sz w:val="28"/>
          <w:szCs w:val="28"/>
        </w:rPr>
        <w:t>contain</w:t>
      </w:r>
      <w:r w:rsidRPr="5B6023AC" w:rsidR="585B6509">
        <w:rPr>
          <w:sz w:val="28"/>
          <w:szCs w:val="28"/>
        </w:rPr>
        <w:t>s</w:t>
      </w:r>
      <w:r w:rsidRPr="5B6023AC" w:rsidR="585B6509">
        <w:rPr>
          <w:sz w:val="28"/>
          <w:szCs w:val="28"/>
        </w:rPr>
        <w:t xml:space="preserve"> each </w:t>
      </w:r>
      <w:r w:rsidRPr="5B6023AC" w:rsidR="084316AE">
        <w:rPr>
          <w:sz w:val="28"/>
          <w:szCs w:val="28"/>
        </w:rPr>
        <w:t>capital</w:t>
      </w:r>
      <w:r w:rsidRPr="5B6023AC" w:rsidR="585B6509">
        <w:rPr>
          <w:sz w:val="28"/>
          <w:szCs w:val="28"/>
        </w:rPr>
        <w:t xml:space="preserve"> Paul, Gregor and</w:t>
      </w:r>
      <w:r w:rsidRPr="5B6023AC" w:rsidR="585B6509">
        <w:rPr>
          <w:sz w:val="28"/>
          <w:szCs w:val="28"/>
        </w:rPr>
        <w:t xml:space="preserve"> </w:t>
      </w:r>
      <w:r w:rsidRPr="5B6023AC" w:rsidR="585B6509">
        <w:rPr>
          <w:sz w:val="28"/>
          <w:szCs w:val="28"/>
        </w:rPr>
        <w:t>Katya</w:t>
      </w:r>
      <w:r w:rsidRPr="5B6023AC" w:rsidR="585B6509">
        <w:rPr>
          <w:sz w:val="28"/>
          <w:szCs w:val="28"/>
        </w:rPr>
        <w:t xml:space="preserve"> will each input</w:t>
      </w:r>
      <w:r w:rsidRPr="5B6023AC" w:rsidR="28DF7631">
        <w:rPr>
          <w:sz w:val="28"/>
          <w:szCs w:val="28"/>
        </w:rPr>
        <w:t>.</w:t>
      </w:r>
      <w:r w:rsidRPr="5B6023AC" w:rsidR="1D6DE3E4">
        <w:rPr>
          <w:sz w:val="28"/>
          <w:szCs w:val="28"/>
        </w:rPr>
        <w:t xml:space="preserve"> </w:t>
      </w:r>
      <w:r w:rsidRPr="5B6023AC" w:rsidR="16505972">
        <w:rPr>
          <w:sz w:val="28"/>
          <w:szCs w:val="28"/>
        </w:rPr>
        <w:t xml:space="preserve">Paul will input a capital of £30,000, whilst </w:t>
      </w:r>
      <w:r w:rsidRPr="5B6023AC" w:rsidR="16505972">
        <w:rPr>
          <w:sz w:val="28"/>
          <w:szCs w:val="28"/>
        </w:rPr>
        <w:t>Gregor will input £10,000 and Katya will input £10,000</w:t>
      </w:r>
      <w:r w:rsidRPr="5B6023AC" w:rsidR="7E50CF61">
        <w:rPr>
          <w:sz w:val="28"/>
          <w:szCs w:val="28"/>
        </w:rPr>
        <w:t>.</w:t>
      </w:r>
      <w:r w:rsidRPr="5B6023AC" w:rsidR="28DF7631">
        <w:rPr>
          <w:sz w:val="28"/>
          <w:szCs w:val="28"/>
        </w:rPr>
        <w:t xml:space="preserve"> </w:t>
      </w:r>
      <w:r w:rsidRPr="5B6023AC" w:rsidR="28DF7631">
        <w:rPr>
          <w:sz w:val="28"/>
          <w:szCs w:val="28"/>
        </w:rPr>
        <w:t xml:space="preserve">In addition, it specifies that </w:t>
      </w:r>
      <w:r w:rsidRPr="5B6023AC" w:rsidR="28DF7631">
        <w:rPr>
          <w:sz w:val="28"/>
          <w:szCs w:val="28"/>
        </w:rPr>
        <w:t>Gregor will further input an extra capital of £</w:t>
      </w:r>
      <w:r w:rsidRPr="5B6023AC" w:rsidR="0B0BB5DA">
        <w:rPr>
          <w:sz w:val="28"/>
          <w:szCs w:val="28"/>
        </w:rPr>
        <w:t>20,000 as a 7-year loan plan with the annual interest rate of 1</w:t>
      </w:r>
      <w:r w:rsidRPr="5B6023AC" w:rsidR="50601C2A">
        <w:rPr>
          <w:sz w:val="28"/>
          <w:szCs w:val="28"/>
        </w:rPr>
        <w:t>%.</w:t>
      </w:r>
    </w:p>
    <w:p w:rsidR="50601C2A" w:rsidP="5B6023AC" w:rsidRDefault="50601C2A" w14:paraId="7CED3A5F" w14:textId="0EE2FD45">
      <w:pPr>
        <w:pStyle w:val="Normal"/>
        <w:rPr>
          <w:sz w:val="28"/>
          <w:szCs w:val="28"/>
        </w:rPr>
      </w:pPr>
      <w:r w:rsidRPr="5B6023AC" w:rsidR="50601C2A">
        <w:rPr>
          <w:sz w:val="28"/>
          <w:szCs w:val="28"/>
        </w:rPr>
        <w:t xml:space="preserve">Further it </w:t>
      </w:r>
      <w:r w:rsidRPr="5B6023AC" w:rsidR="3362EF8A">
        <w:rPr>
          <w:sz w:val="28"/>
          <w:szCs w:val="28"/>
        </w:rPr>
        <w:t>specifie</w:t>
      </w:r>
      <w:r w:rsidRPr="5B6023AC" w:rsidR="766EDDFE">
        <w:rPr>
          <w:sz w:val="28"/>
          <w:szCs w:val="28"/>
        </w:rPr>
        <w:t>s that the</w:t>
      </w:r>
      <w:r w:rsidRPr="5B6023AC" w:rsidR="3362EF8A">
        <w:rPr>
          <w:sz w:val="28"/>
          <w:szCs w:val="28"/>
        </w:rPr>
        <w:t xml:space="preserve"> interest on capital is presented at 5% per annum.</w:t>
      </w:r>
      <w:r w:rsidRPr="5B6023AC" w:rsidR="246AC803">
        <w:rPr>
          <w:sz w:val="28"/>
          <w:szCs w:val="28"/>
        </w:rPr>
        <w:t xml:space="preserve"> </w:t>
      </w:r>
      <w:r w:rsidRPr="5B6023AC" w:rsidR="3362EF8A">
        <w:rPr>
          <w:sz w:val="28"/>
          <w:szCs w:val="28"/>
        </w:rPr>
        <w:t xml:space="preserve">Paul will receive a salary of £10,000 per annum and Gregor a salary of £7,000 to </w:t>
      </w:r>
      <w:r w:rsidRPr="5B6023AC" w:rsidR="21B49266">
        <w:rPr>
          <w:sz w:val="28"/>
          <w:szCs w:val="28"/>
        </w:rPr>
        <w:t>reflect the full-time off work they will both participate.  Katya only works 16hrs in the week</w:t>
      </w:r>
      <w:r w:rsidRPr="5B6023AC" w:rsidR="3471CD26">
        <w:rPr>
          <w:sz w:val="28"/>
          <w:szCs w:val="28"/>
        </w:rPr>
        <w:t>.</w:t>
      </w:r>
    </w:p>
    <w:p w:rsidR="3471CD26" w:rsidP="5B6023AC" w:rsidRDefault="3471CD26" w14:paraId="731123A1" w14:textId="6DEF6A75">
      <w:pPr>
        <w:pStyle w:val="Normal"/>
        <w:rPr>
          <w:sz w:val="28"/>
          <w:szCs w:val="28"/>
        </w:rPr>
      </w:pPr>
      <w:r w:rsidRPr="5B6023AC" w:rsidR="3471CD26">
        <w:rPr>
          <w:sz w:val="28"/>
          <w:szCs w:val="28"/>
        </w:rPr>
        <w:t>In addition to this, it portrays that the income, capital profits and losses will be split as follows;</w:t>
      </w:r>
    </w:p>
    <w:p w:rsidR="3471CD26" w:rsidP="5B6023AC" w:rsidRDefault="3471CD26" w14:paraId="593616C3" w14:textId="3F5F8507">
      <w:pPr>
        <w:pStyle w:val="ListParagraph"/>
        <w:numPr>
          <w:ilvl w:val="0"/>
          <w:numId w:val="22"/>
        </w:numPr>
        <w:rPr>
          <w:sz w:val="28"/>
          <w:szCs w:val="28"/>
        </w:rPr>
      </w:pPr>
      <w:r w:rsidRPr="5B6023AC" w:rsidR="3471CD26">
        <w:rPr>
          <w:sz w:val="28"/>
          <w:szCs w:val="28"/>
        </w:rPr>
        <w:t>Paul will receive up to 50%</w:t>
      </w:r>
      <w:r w:rsidRPr="5B6023AC" w:rsidR="45CAD903">
        <w:rPr>
          <w:sz w:val="28"/>
          <w:szCs w:val="28"/>
        </w:rPr>
        <w:t>;</w:t>
      </w:r>
    </w:p>
    <w:p w:rsidR="3471CD26" w:rsidP="5B6023AC" w:rsidRDefault="3471CD26" w14:paraId="1F7289E8" w14:textId="59700D8B">
      <w:pPr>
        <w:pStyle w:val="ListParagraph"/>
        <w:numPr>
          <w:ilvl w:val="0"/>
          <w:numId w:val="22"/>
        </w:numPr>
        <w:rPr>
          <w:sz w:val="28"/>
          <w:szCs w:val="28"/>
        </w:rPr>
      </w:pPr>
      <w:r w:rsidRPr="5B6023AC" w:rsidR="3471CD26">
        <w:rPr>
          <w:sz w:val="28"/>
          <w:szCs w:val="28"/>
        </w:rPr>
        <w:t>Gregor will receive 30%</w:t>
      </w:r>
      <w:r w:rsidRPr="5B6023AC" w:rsidR="24020CEB">
        <w:rPr>
          <w:sz w:val="28"/>
          <w:szCs w:val="28"/>
        </w:rPr>
        <w:t>,</w:t>
      </w:r>
      <w:r w:rsidRPr="5B6023AC" w:rsidR="3471CD26">
        <w:rPr>
          <w:sz w:val="28"/>
          <w:szCs w:val="28"/>
        </w:rPr>
        <w:t xml:space="preserve"> and</w:t>
      </w:r>
      <w:r w:rsidRPr="5B6023AC" w:rsidR="547FEC3F">
        <w:rPr>
          <w:sz w:val="28"/>
          <w:szCs w:val="28"/>
        </w:rPr>
        <w:t>;</w:t>
      </w:r>
    </w:p>
    <w:p w:rsidR="6A311A25" w:rsidP="5B6023AC" w:rsidRDefault="6A311A25" w14:paraId="217F838A" w14:textId="7542063A">
      <w:pPr>
        <w:pStyle w:val="ListParagraph"/>
        <w:numPr>
          <w:ilvl w:val="0"/>
          <w:numId w:val="22"/>
        </w:numPr>
        <w:rPr>
          <w:sz w:val="28"/>
          <w:szCs w:val="28"/>
        </w:rPr>
      </w:pPr>
      <w:r w:rsidRPr="5B6023AC" w:rsidR="6A311A25">
        <w:rPr>
          <w:sz w:val="28"/>
          <w:szCs w:val="28"/>
        </w:rPr>
        <w:t>Katya</w:t>
      </w:r>
      <w:r w:rsidRPr="5B6023AC" w:rsidR="3471CD26">
        <w:rPr>
          <w:sz w:val="28"/>
          <w:szCs w:val="28"/>
        </w:rPr>
        <w:t xml:space="preserve"> will receive </w:t>
      </w:r>
      <w:r w:rsidRPr="5B6023AC" w:rsidR="0CB699F8">
        <w:rPr>
          <w:sz w:val="28"/>
          <w:szCs w:val="28"/>
        </w:rPr>
        <w:t>20%.</w:t>
      </w:r>
    </w:p>
    <w:p w:rsidR="0CB699F8" w:rsidP="5B6023AC" w:rsidRDefault="0CB699F8" w14:paraId="72963A87" w14:textId="2982D333">
      <w:pPr>
        <w:pStyle w:val="Normal"/>
        <w:rPr>
          <w:sz w:val="28"/>
          <w:szCs w:val="28"/>
        </w:rPr>
      </w:pPr>
      <w:r w:rsidRPr="5B6023AC" w:rsidR="0CB699F8">
        <w:rPr>
          <w:sz w:val="28"/>
          <w:szCs w:val="28"/>
        </w:rPr>
        <w:t xml:space="preserve">Over and above that, the document states that if a partner retires then the other partners if they wish to do so can </w:t>
      </w:r>
      <w:r w:rsidRPr="5B6023AC" w:rsidR="0CB699F8">
        <w:rPr>
          <w:sz w:val="28"/>
          <w:szCs w:val="28"/>
        </w:rPr>
        <w:t>purch</w:t>
      </w:r>
      <w:r w:rsidRPr="5B6023AC" w:rsidR="7F96E0CC">
        <w:rPr>
          <w:sz w:val="28"/>
          <w:szCs w:val="28"/>
        </w:rPr>
        <w:t>a</w:t>
      </w:r>
      <w:r w:rsidRPr="5B6023AC" w:rsidR="0CB699F8">
        <w:rPr>
          <w:sz w:val="28"/>
          <w:szCs w:val="28"/>
        </w:rPr>
        <w:t>s</w:t>
      </w:r>
      <w:r w:rsidRPr="5B6023AC" w:rsidR="033C8ACD">
        <w:rPr>
          <w:sz w:val="28"/>
          <w:szCs w:val="28"/>
        </w:rPr>
        <w:t>e</w:t>
      </w:r>
      <w:r w:rsidRPr="5B6023AC" w:rsidR="0CB699F8">
        <w:rPr>
          <w:sz w:val="28"/>
          <w:szCs w:val="28"/>
        </w:rPr>
        <w:t xml:space="preserve"> their share. This would be completed in monthly </w:t>
      </w:r>
      <w:r w:rsidRPr="5B6023AC" w:rsidR="3E276BF3">
        <w:rPr>
          <w:sz w:val="28"/>
          <w:szCs w:val="28"/>
        </w:rPr>
        <w:t>instalments</w:t>
      </w:r>
      <w:r w:rsidRPr="5B6023AC" w:rsidR="0CB699F8">
        <w:rPr>
          <w:sz w:val="28"/>
          <w:szCs w:val="28"/>
        </w:rPr>
        <w:t xml:space="preserve"> </w:t>
      </w:r>
      <w:r w:rsidRPr="5B6023AC" w:rsidR="73A59396">
        <w:rPr>
          <w:sz w:val="28"/>
          <w:szCs w:val="28"/>
        </w:rPr>
        <w:t>o</w:t>
      </w:r>
      <w:r w:rsidRPr="5B6023AC" w:rsidR="0CB699F8">
        <w:rPr>
          <w:sz w:val="28"/>
          <w:szCs w:val="28"/>
        </w:rPr>
        <w:t xml:space="preserve">ver a </w:t>
      </w:r>
      <w:r w:rsidRPr="5B6023AC" w:rsidR="6D449768">
        <w:rPr>
          <w:sz w:val="28"/>
          <w:szCs w:val="28"/>
        </w:rPr>
        <w:t>2-year</w:t>
      </w:r>
      <w:r w:rsidRPr="5B6023AC" w:rsidR="0CB699F8">
        <w:rPr>
          <w:sz w:val="28"/>
          <w:szCs w:val="28"/>
        </w:rPr>
        <w:t xml:space="preserve"> period again with 5% pe</w:t>
      </w:r>
      <w:r w:rsidRPr="5B6023AC" w:rsidR="7BBB61B8">
        <w:rPr>
          <w:sz w:val="28"/>
          <w:szCs w:val="28"/>
        </w:rPr>
        <w:t>r</w:t>
      </w:r>
      <w:r w:rsidRPr="5B6023AC" w:rsidR="72F831F3">
        <w:rPr>
          <w:sz w:val="28"/>
          <w:szCs w:val="28"/>
        </w:rPr>
        <w:t xml:space="preserve"> </w:t>
      </w:r>
      <w:r w:rsidRPr="5B6023AC" w:rsidR="7BBB61B8">
        <w:rPr>
          <w:sz w:val="28"/>
          <w:szCs w:val="28"/>
        </w:rPr>
        <w:t>annum.</w:t>
      </w:r>
      <w:r w:rsidRPr="5B6023AC" w:rsidR="2E7636A2">
        <w:rPr>
          <w:sz w:val="28"/>
          <w:szCs w:val="28"/>
        </w:rPr>
        <w:t xml:space="preserve"> Further again, Paul wishes Katya to leave if she is unable to work at least 16hrs a week.</w:t>
      </w:r>
    </w:p>
    <w:p w:rsidR="21B49266" w:rsidP="5B6023AC" w:rsidRDefault="21B49266" w14:paraId="6749D089" w14:textId="3823DC30">
      <w:pPr>
        <w:pStyle w:val="Normal"/>
        <w:rPr>
          <w:sz w:val="28"/>
          <w:szCs w:val="28"/>
        </w:rPr>
      </w:pPr>
      <w:r w:rsidRPr="5B6023AC" w:rsidR="21B49266">
        <w:rPr>
          <w:sz w:val="28"/>
          <w:szCs w:val="28"/>
        </w:rPr>
        <w:t xml:space="preserve"> </w:t>
      </w:r>
    </w:p>
    <w:p w:rsidR="3C02435F" w:rsidP="5B6023AC" w:rsidRDefault="3C02435F" w14:paraId="392CF3C3" w14:textId="0AF1F310">
      <w:pPr>
        <w:pStyle w:val="Normal"/>
        <w:rPr>
          <w:sz w:val="28"/>
          <w:szCs w:val="28"/>
        </w:rPr>
      </w:pPr>
      <w:r w:rsidRPr="5B6023AC" w:rsidR="3C02435F">
        <w:rPr>
          <w:sz w:val="28"/>
          <w:szCs w:val="28"/>
        </w:rPr>
        <w:t>To conclude the findings</w:t>
      </w:r>
      <w:r w:rsidRPr="5B6023AC" w:rsidR="001393CB">
        <w:rPr>
          <w:sz w:val="28"/>
          <w:szCs w:val="28"/>
        </w:rPr>
        <w:t>:</w:t>
      </w:r>
    </w:p>
    <w:p w:rsidR="3C02435F" w:rsidP="5B6023AC" w:rsidRDefault="3C02435F" w14:paraId="00902F3A" w14:textId="77DF639E">
      <w:pPr>
        <w:pStyle w:val="Normal"/>
        <w:rPr>
          <w:sz w:val="28"/>
          <w:szCs w:val="28"/>
        </w:rPr>
      </w:pPr>
      <w:r w:rsidRPr="5B6023AC" w:rsidR="3C02435F">
        <w:rPr>
          <w:sz w:val="28"/>
          <w:szCs w:val="28"/>
        </w:rPr>
        <w:t>the</w:t>
      </w:r>
      <w:r w:rsidRPr="5B6023AC" w:rsidR="21B49266">
        <w:rPr>
          <w:sz w:val="28"/>
          <w:szCs w:val="28"/>
        </w:rPr>
        <w:t xml:space="preserve"> terms contained in document 1 </w:t>
      </w:r>
      <w:r w:rsidRPr="5B6023AC" w:rsidR="13B29C2E">
        <w:rPr>
          <w:sz w:val="28"/>
          <w:szCs w:val="28"/>
        </w:rPr>
        <w:t xml:space="preserve">are acceptable to </w:t>
      </w:r>
      <w:r w:rsidRPr="5B6023AC" w:rsidR="21B49266">
        <w:rPr>
          <w:sz w:val="28"/>
          <w:szCs w:val="28"/>
        </w:rPr>
        <w:t xml:space="preserve">be formally written in an expressed agreement, with the </w:t>
      </w:r>
      <w:r w:rsidRPr="5B6023AC" w:rsidR="64198A15">
        <w:rPr>
          <w:sz w:val="28"/>
          <w:szCs w:val="28"/>
        </w:rPr>
        <w:t xml:space="preserve">following </w:t>
      </w:r>
      <w:r w:rsidRPr="5B6023AC" w:rsidR="21B49266">
        <w:rPr>
          <w:sz w:val="28"/>
          <w:szCs w:val="28"/>
        </w:rPr>
        <w:t>suggest</w:t>
      </w:r>
      <w:r w:rsidRPr="5B6023AC" w:rsidR="79ACFD66">
        <w:rPr>
          <w:sz w:val="28"/>
          <w:szCs w:val="28"/>
        </w:rPr>
        <w:t xml:space="preserve">ion </w:t>
      </w:r>
      <w:r w:rsidRPr="5B6023AC" w:rsidR="21B49266">
        <w:rPr>
          <w:sz w:val="28"/>
          <w:szCs w:val="28"/>
        </w:rPr>
        <w:t>that Paul specifies</w:t>
      </w:r>
      <w:r w:rsidRPr="5B6023AC" w:rsidR="597CE82B">
        <w:rPr>
          <w:sz w:val="28"/>
          <w:szCs w:val="28"/>
        </w:rPr>
        <w:t xml:space="preserve"> </w:t>
      </w:r>
      <w:r w:rsidRPr="5B6023AC" w:rsidR="28D5FF57">
        <w:rPr>
          <w:sz w:val="28"/>
          <w:szCs w:val="28"/>
        </w:rPr>
        <w:t xml:space="preserve">in his articles of association that </w:t>
      </w:r>
      <w:r w:rsidRPr="5B6023AC" w:rsidR="597CE82B">
        <w:rPr>
          <w:sz w:val="28"/>
          <w:szCs w:val="28"/>
        </w:rPr>
        <w:t>he wishes Katya to become a private partner</w:t>
      </w:r>
      <w:r w:rsidRPr="5B6023AC" w:rsidR="3B859061">
        <w:rPr>
          <w:sz w:val="28"/>
          <w:szCs w:val="28"/>
        </w:rPr>
        <w:t xml:space="preserve">. </w:t>
      </w:r>
    </w:p>
    <w:p w:rsidR="416EAE99" w:rsidP="5B6023AC" w:rsidRDefault="416EAE99" w14:paraId="26869C05" w14:textId="5C2513B6">
      <w:pPr>
        <w:pStyle w:val="Normal"/>
        <w:rPr>
          <w:sz w:val="28"/>
          <w:szCs w:val="28"/>
        </w:rPr>
      </w:pPr>
      <w:r w:rsidRPr="5B6023AC" w:rsidR="416EAE99">
        <w:rPr>
          <w:sz w:val="28"/>
          <w:szCs w:val="28"/>
        </w:rPr>
        <w:t xml:space="preserve">By doing it in </w:t>
      </w:r>
      <w:r w:rsidRPr="5B6023AC" w:rsidR="597CE82B">
        <w:rPr>
          <w:sz w:val="28"/>
          <w:szCs w:val="28"/>
        </w:rPr>
        <w:t>this way</w:t>
      </w:r>
      <w:r w:rsidRPr="5B6023AC" w:rsidR="3B081835">
        <w:rPr>
          <w:sz w:val="28"/>
          <w:szCs w:val="28"/>
        </w:rPr>
        <w:t>,</w:t>
      </w:r>
      <w:r w:rsidRPr="5B6023AC" w:rsidR="124DD09A">
        <w:rPr>
          <w:sz w:val="28"/>
          <w:szCs w:val="28"/>
        </w:rPr>
        <w:t xml:space="preserve"> </w:t>
      </w:r>
      <w:r w:rsidRPr="5B6023AC" w:rsidR="597CE82B">
        <w:rPr>
          <w:sz w:val="28"/>
          <w:szCs w:val="28"/>
        </w:rPr>
        <w:t xml:space="preserve">if </w:t>
      </w:r>
      <w:r w:rsidRPr="5B6023AC" w:rsidR="63B0FD42">
        <w:rPr>
          <w:sz w:val="28"/>
          <w:szCs w:val="28"/>
        </w:rPr>
        <w:t xml:space="preserve">Katya </w:t>
      </w:r>
      <w:r w:rsidRPr="5B6023AC" w:rsidR="597CE82B">
        <w:rPr>
          <w:sz w:val="28"/>
          <w:szCs w:val="28"/>
        </w:rPr>
        <w:t>leaves</w:t>
      </w:r>
      <w:r w:rsidRPr="5B6023AC" w:rsidR="05D12CFC">
        <w:rPr>
          <w:sz w:val="28"/>
          <w:szCs w:val="28"/>
        </w:rPr>
        <w:t xml:space="preserve">; </w:t>
      </w:r>
      <w:r w:rsidRPr="5B6023AC" w:rsidR="695525E3">
        <w:rPr>
          <w:sz w:val="28"/>
          <w:szCs w:val="28"/>
        </w:rPr>
        <w:t>Paul</w:t>
      </w:r>
      <w:r w:rsidRPr="5B6023AC" w:rsidR="597CE82B">
        <w:rPr>
          <w:sz w:val="28"/>
          <w:szCs w:val="28"/>
        </w:rPr>
        <w:t xml:space="preserve"> and Gregor have the </w:t>
      </w:r>
      <w:r w:rsidRPr="5B6023AC" w:rsidR="597CE82B">
        <w:rPr>
          <w:sz w:val="28"/>
          <w:szCs w:val="28"/>
        </w:rPr>
        <w:t>option to bu</w:t>
      </w:r>
      <w:r w:rsidRPr="5B6023AC" w:rsidR="37318B2D">
        <w:rPr>
          <w:sz w:val="28"/>
          <w:szCs w:val="28"/>
        </w:rPr>
        <w:t xml:space="preserve">y </w:t>
      </w:r>
      <w:r w:rsidRPr="5B6023AC" w:rsidR="597CE82B">
        <w:rPr>
          <w:sz w:val="28"/>
          <w:szCs w:val="28"/>
        </w:rPr>
        <w:t>her share</w:t>
      </w:r>
      <w:r w:rsidRPr="5B6023AC" w:rsidR="2F973EBB">
        <w:rPr>
          <w:sz w:val="28"/>
          <w:szCs w:val="28"/>
        </w:rPr>
        <w:t xml:space="preserve">s </w:t>
      </w:r>
      <w:r w:rsidRPr="5B6023AC" w:rsidR="597CE82B">
        <w:rPr>
          <w:sz w:val="28"/>
          <w:szCs w:val="28"/>
        </w:rPr>
        <w:t>and will be in no way</w:t>
      </w:r>
      <w:r w:rsidRPr="5B6023AC" w:rsidR="2720FDA0">
        <w:rPr>
          <w:sz w:val="28"/>
          <w:szCs w:val="28"/>
        </w:rPr>
        <w:t xml:space="preserve"> affected by her decision.</w:t>
      </w:r>
      <w:r w:rsidRPr="5B6023AC" w:rsidR="7C36312F">
        <w:rPr>
          <w:sz w:val="28"/>
          <w:szCs w:val="28"/>
        </w:rPr>
        <w:t xml:space="preserve"> </w:t>
      </w:r>
      <w:r w:rsidRPr="5B6023AC" w:rsidR="7C36312F">
        <w:rPr>
          <w:sz w:val="28"/>
          <w:szCs w:val="28"/>
        </w:rPr>
        <w:t>Together Paul and Gregor amount to over 70% of the partnership, specifically 80%. They are</w:t>
      </w:r>
      <w:r w:rsidRPr="5B6023AC" w:rsidR="0929A5D6">
        <w:rPr>
          <w:sz w:val="28"/>
          <w:szCs w:val="28"/>
        </w:rPr>
        <w:t xml:space="preserve"> the majority shares so would</w:t>
      </w:r>
      <w:r w:rsidRPr="5B6023AC" w:rsidR="0929A5D6">
        <w:rPr>
          <w:sz w:val="28"/>
          <w:szCs w:val="28"/>
        </w:rPr>
        <w:t xml:space="preserve"> hardly be affected with the loss of Katya.</w:t>
      </w:r>
      <w:r w:rsidRPr="5B6023AC" w:rsidR="7680CEC1">
        <w:rPr>
          <w:sz w:val="28"/>
          <w:szCs w:val="28"/>
        </w:rPr>
        <w:t xml:space="preserve"> In addition, by Katya being a private partner it would allow for her to continue focusing on her own business alongside working w</w:t>
      </w:r>
      <w:r w:rsidRPr="5B6023AC" w:rsidR="40B979AC">
        <w:rPr>
          <w:sz w:val="28"/>
          <w:szCs w:val="28"/>
        </w:rPr>
        <w:t>ith Paul</w:t>
      </w:r>
    </w:p>
    <w:p w:rsidR="5B6023AC" w:rsidP="5B6023AC" w:rsidRDefault="5B6023AC" w14:paraId="398AE90D" w14:textId="02687139">
      <w:pPr>
        <w:pStyle w:val="Normal"/>
        <w:rPr>
          <w:sz w:val="28"/>
          <w:szCs w:val="28"/>
        </w:rPr>
      </w:pPr>
    </w:p>
    <w:p w:rsidR="3FE7842F" w:rsidP="5B6023AC" w:rsidRDefault="3FE7842F" w14:paraId="34A8264E" w14:textId="17885D0F">
      <w:pPr>
        <w:pStyle w:val="Normal"/>
        <w:rPr>
          <w:sz w:val="28"/>
          <w:szCs w:val="28"/>
        </w:rPr>
      </w:pPr>
      <w:r w:rsidRPr="5B6023AC" w:rsidR="3FE7842F">
        <w:rPr>
          <w:sz w:val="28"/>
          <w:szCs w:val="28"/>
        </w:rPr>
        <w:t xml:space="preserve">Sent from: </w:t>
      </w:r>
      <w:hyperlink r:id="R744155f1e83c463d">
        <w:r w:rsidRPr="5B6023AC" w:rsidR="3FE7842F">
          <w:rPr>
            <w:rStyle w:val="Hyperlink"/>
            <w:sz w:val="28"/>
            <w:szCs w:val="28"/>
          </w:rPr>
          <w:t>GleesonS@hotmail.co.uk</w:t>
        </w:r>
      </w:hyperlink>
      <w:r w:rsidRPr="5B6023AC" w:rsidR="3FE7842F">
        <w:rPr>
          <w:sz w:val="28"/>
          <w:szCs w:val="28"/>
        </w:rPr>
        <w:t xml:space="preserve"> </w:t>
      </w:r>
    </w:p>
    <w:p w:rsidR="5B6023AC" w:rsidP="5B6023AC" w:rsidRDefault="5B6023AC" w14:paraId="2A15DD73" w14:textId="18B9AA07">
      <w:pPr>
        <w:pStyle w:val="Normal"/>
        <w:rPr>
          <w:sz w:val="28"/>
          <w:szCs w:val="28"/>
        </w:rPr>
      </w:pPr>
    </w:p>
    <w:p w:rsidR="5B6023AC" w:rsidP="5B6023AC" w:rsidRDefault="5B6023AC" w14:paraId="1EA5405E" w14:textId="45DA87F9">
      <w:pPr>
        <w:pStyle w:val="Normal"/>
        <w:rPr>
          <w:sz w:val="28"/>
          <w:szCs w:val="28"/>
        </w:rPr>
      </w:pPr>
    </w:p>
    <w:p w:rsidR="5B6023AC" w:rsidP="5B6023AC" w:rsidRDefault="5B6023AC" w14:paraId="1A4E0741" w14:textId="1A43D10E">
      <w:pPr>
        <w:pStyle w:val="Normal"/>
        <w:rPr>
          <w:sz w:val="28"/>
          <w:szCs w:val="28"/>
        </w:rPr>
      </w:pPr>
    </w:p>
    <w:p w:rsidR="5B6023AC" w:rsidP="5B6023AC" w:rsidRDefault="5B6023AC" w14:paraId="2A0126E8" w14:textId="37E344B9">
      <w:pPr>
        <w:pStyle w:val="Normal"/>
        <w:rPr>
          <w:sz w:val="28"/>
          <w:szCs w:val="28"/>
        </w:rPr>
      </w:pPr>
    </w:p>
    <w:p w:rsidR="5B6023AC" w:rsidP="5B6023AC" w:rsidRDefault="5B6023AC" w14:paraId="2C5B9050" w14:textId="12E05FB3">
      <w:pPr>
        <w:pStyle w:val="Normal"/>
        <w:rPr>
          <w:sz w:val="28"/>
          <w:szCs w:val="28"/>
        </w:rPr>
      </w:pPr>
    </w:p>
    <w:p w:rsidR="5B6023AC" w:rsidP="5B6023AC" w:rsidRDefault="5B6023AC" w14:paraId="0349AC85" w14:textId="4F979EBE">
      <w:pPr>
        <w:pStyle w:val="Normal"/>
        <w:rPr>
          <w:sz w:val="28"/>
          <w:szCs w:val="28"/>
        </w:rPr>
      </w:pPr>
    </w:p>
    <w:p w:rsidR="5B6023AC" w:rsidP="5B6023AC" w:rsidRDefault="5B6023AC" w14:paraId="2D394D63" w14:textId="409257B1">
      <w:pPr>
        <w:pStyle w:val="Normal"/>
        <w:rPr>
          <w:sz w:val="28"/>
          <w:szCs w:val="28"/>
        </w:rPr>
      </w:pPr>
    </w:p>
    <w:p w:rsidR="5B6023AC" w:rsidP="5B6023AC" w:rsidRDefault="5B6023AC" w14:paraId="6B3111CB" w14:textId="546B1DAB">
      <w:pPr>
        <w:pStyle w:val="Normal"/>
        <w:rPr>
          <w:sz w:val="28"/>
          <w:szCs w:val="28"/>
        </w:rPr>
      </w:pPr>
    </w:p>
    <w:p w:rsidR="5B6023AC" w:rsidP="5B6023AC" w:rsidRDefault="5B6023AC" w14:paraId="248AD103" w14:textId="55A539D6">
      <w:pPr>
        <w:pStyle w:val="Normal"/>
        <w:rPr>
          <w:sz w:val="28"/>
          <w:szCs w:val="28"/>
        </w:rPr>
      </w:pPr>
    </w:p>
    <w:p w:rsidR="5B6023AC" w:rsidP="5B6023AC" w:rsidRDefault="5B6023AC" w14:paraId="79E6D8AF" w14:textId="116E235E">
      <w:pPr>
        <w:pStyle w:val="Normal"/>
        <w:rPr>
          <w:sz w:val="28"/>
          <w:szCs w:val="28"/>
        </w:rPr>
      </w:pPr>
    </w:p>
    <w:p w:rsidR="5B6023AC" w:rsidP="5B6023AC" w:rsidRDefault="5B6023AC" w14:paraId="1A9B06EB" w14:textId="4C0456EC">
      <w:pPr>
        <w:pStyle w:val="Normal"/>
        <w:rPr>
          <w:sz w:val="28"/>
          <w:szCs w:val="28"/>
        </w:rPr>
      </w:pPr>
    </w:p>
    <w:p w:rsidR="5B6023AC" w:rsidP="5B6023AC" w:rsidRDefault="5B6023AC" w14:paraId="4B7F0938" w14:textId="51878D5A">
      <w:pPr>
        <w:pStyle w:val="Normal"/>
        <w:rPr>
          <w:sz w:val="28"/>
          <w:szCs w:val="28"/>
        </w:rPr>
      </w:pPr>
    </w:p>
    <w:p w:rsidR="5B6023AC" w:rsidP="5B6023AC" w:rsidRDefault="5B6023AC" w14:paraId="49B32A51" w14:textId="01738C48">
      <w:pPr>
        <w:pStyle w:val="Normal"/>
        <w:rPr>
          <w:sz w:val="28"/>
          <w:szCs w:val="28"/>
        </w:rPr>
      </w:pPr>
    </w:p>
    <w:p w:rsidR="5B6023AC" w:rsidP="5B6023AC" w:rsidRDefault="5B6023AC" w14:paraId="13383F16" w14:textId="0860F57C">
      <w:pPr>
        <w:pStyle w:val="Normal"/>
        <w:rPr>
          <w:sz w:val="28"/>
          <w:szCs w:val="28"/>
        </w:rPr>
      </w:pPr>
    </w:p>
    <w:p w:rsidR="35AE8804" w:rsidP="5B6023AC" w:rsidRDefault="35AE8804" w14:paraId="2410B864" w14:textId="4DF82C3B">
      <w:pPr>
        <w:rPr>
          <w:rFonts w:ascii="Calibri" w:hAnsi="Calibri" w:eastAsia="Calibri" w:cs="Calibri"/>
          <w:b w:val="0"/>
          <w:bCs w:val="0"/>
          <w:i w:val="0"/>
          <w:iCs w:val="0"/>
          <w:caps w:val="0"/>
          <w:smallCaps w:val="0"/>
          <w:noProof w:val="0"/>
          <w:color w:val="000000" w:themeColor="text1" w:themeTint="FF" w:themeShade="FF"/>
          <w:sz w:val="36"/>
          <w:szCs w:val="36"/>
          <w:lang w:val="en-GB"/>
        </w:rPr>
      </w:pPr>
      <w:r w:rsidRPr="5B6023AC" w:rsidR="35AE8804">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Legislation throughout</w:t>
      </w:r>
    </w:p>
    <w:p w:rsidR="5B6023AC" w:rsidP="5B6023AC" w:rsidRDefault="5B6023AC" w14:paraId="20A5A5AD" w14:textId="6C3A4C6A">
      <w:pPr>
        <w:pStyle w:val="Normal"/>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p>
    <w:p w:rsidR="35AE8804" w:rsidP="5B6023AC" w:rsidRDefault="35AE8804" w14:paraId="5C458EA0" w14:textId="10FDD276">
      <w:pPr>
        <w:pStyle w:val="ListParagraph"/>
        <w:numPr>
          <w:ilvl w:val="0"/>
          <w:numId w:val="23"/>
        </w:numPr>
        <w:rPr>
          <w:rFonts w:ascii="Calibri" w:hAnsi="Calibri" w:eastAsia="Calibri" w:cs="Calibri"/>
          <w:b w:val="0"/>
          <w:bCs w:val="0"/>
          <w:i w:val="0"/>
          <w:iCs w:val="0"/>
          <w:caps w:val="0"/>
          <w:smallCaps w:val="0"/>
          <w:noProof w:val="0"/>
          <w:color w:val="000000" w:themeColor="text1" w:themeTint="FF" w:themeShade="FF"/>
          <w:sz w:val="28"/>
          <w:szCs w:val="28"/>
          <w:lang w:val="en-GB"/>
        </w:rPr>
      </w:pP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Companies Act. 2006. C.46. Available at: </w:t>
      </w:r>
      <w:hyperlink r:id="R018a3222732547e0">
        <w:r w:rsidRPr="5B6023AC" w:rsidR="35AE8804">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https://www.legislation.gov.uk/ukpga/2006/46/contents</w:t>
        </w:r>
      </w:hyperlink>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(Accessed: 14</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th</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March 2024)</w:t>
      </w:r>
    </w:p>
    <w:p w:rsidR="5B6023AC" w:rsidP="5B6023AC" w:rsidRDefault="5B6023AC" w14:paraId="7F856B17" w14:textId="351D2D18">
      <w:pPr>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35AE8804" w:rsidP="5B6023AC" w:rsidRDefault="35AE8804" w14:paraId="212991AE" w14:textId="2FA08980">
      <w:pPr>
        <w:pStyle w:val="ListParagraph"/>
        <w:numPr>
          <w:ilvl w:val="0"/>
          <w:numId w:val="23"/>
        </w:numPr>
        <w:rPr>
          <w:rFonts w:ascii="Calibri" w:hAnsi="Calibri" w:eastAsia="Calibri" w:cs="Calibri"/>
          <w:b w:val="0"/>
          <w:bCs w:val="0"/>
          <w:i w:val="0"/>
          <w:iCs w:val="0"/>
          <w:caps w:val="0"/>
          <w:smallCaps w:val="0"/>
          <w:noProof w:val="0"/>
          <w:color w:val="000000" w:themeColor="text1" w:themeTint="FF" w:themeShade="FF"/>
          <w:sz w:val="28"/>
          <w:szCs w:val="28"/>
          <w:lang w:val="en-GB"/>
        </w:rPr>
      </w:pP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Companies House. (2024). </w:t>
      </w:r>
      <w:r w:rsidRPr="5B6023AC" w:rsidR="35AE8804">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Set up a limited company: step by step. </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Available at: </w:t>
      </w:r>
      <w:hyperlink r:id="R653524b26f38487a">
        <w:r w:rsidRPr="5B6023AC" w:rsidR="35AE8804">
          <w:rPr>
            <w:rStyle w:val="Hyperlink"/>
            <w:rFonts w:ascii="Calibri" w:hAnsi="Calibri" w:eastAsia="Calibri" w:cs="Calibri"/>
            <w:b w:val="0"/>
            <w:bCs w:val="0"/>
            <w:i w:val="0"/>
            <w:iCs w:val="0"/>
            <w:caps w:val="0"/>
            <w:smallCaps w:val="0"/>
            <w:strike w:val="0"/>
            <w:dstrike w:val="0"/>
            <w:noProof w:val="0"/>
            <w:sz w:val="28"/>
            <w:szCs w:val="28"/>
            <w:lang w:val="en-GB"/>
          </w:rPr>
          <w:t>https://www.gov.uk/set-up-limited-company</w:t>
        </w:r>
      </w:hyperlink>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(Accessed: 14</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th</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March 2024)</w:t>
      </w:r>
    </w:p>
    <w:p w:rsidR="5B6023AC" w:rsidP="5B6023AC" w:rsidRDefault="5B6023AC" w14:paraId="675FF4B5" w14:textId="60306943">
      <w:pPr>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35AE8804" w:rsidP="5B6023AC" w:rsidRDefault="35AE8804" w14:paraId="296D671C" w14:textId="7FB97D2B">
      <w:pPr>
        <w:pStyle w:val="ListParagraph"/>
        <w:numPr>
          <w:ilvl w:val="0"/>
          <w:numId w:val="23"/>
        </w:numPr>
        <w:rPr>
          <w:rFonts w:ascii="Calibri" w:hAnsi="Calibri" w:eastAsia="Calibri" w:cs="Calibri"/>
          <w:b w:val="0"/>
          <w:bCs w:val="0"/>
          <w:i w:val="0"/>
          <w:iCs w:val="0"/>
          <w:caps w:val="0"/>
          <w:smallCaps w:val="0"/>
          <w:noProof w:val="0"/>
          <w:color w:val="000000" w:themeColor="text1" w:themeTint="FF" w:themeShade="FF"/>
          <w:sz w:val="28"/>
          <w:szCs w:val="28"/>
          <w:lang w:val="en-GB"/>
        </w:rPr>
      </w:pP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HM Revenue &amp; Customs. (2024) </w:t>
      </w:r>
      <w:r w:rsidRPr="5B6023AC" w:rsidR="35AE8804">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Income Tax: detailed information. </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Available at: </w:t>
      </w:r>
      <w:hyperlink r:id="Rebdc0b82f1f84972">
        <w:r w:rsidRPr="5B6023AC" w:rsidR="35AE8804">
          <w:rPr>
            <w:rStyle w:val="Hyperlink"/>
            <w:rFonts w:ascii="Calibri" w:hAnsi="Calibri" w:eastAsia="Calibri" w:cs="Calibri"/>
            <w:b w:val="0"/>
            <w:bCs w:val="0"/>
            <w:i w:val="0"/>
            <w:iCs w:val="0"/>
            <w:caps w:val="0"/>
            <w:smallCaps w:val="0"/>
            <w:strike w:val="0"/>
            <w:dstrike w:val="0"/>
            <w:noProof w:val="0"/>
            <w:sz w:val="28"/>
            <w:szCs w:val="28"/>
            <w:lang w:val="en-GB"/>
          </w:rPr>
          <w:t>https://www.gov.uk/government/collections/income-tax-detailed-information</w:t>
        </w:r>
      </w:hyperlink>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(Accessed: 14</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th</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March 2024)</w:t>
      </w:r>
    </w:p>
    <w:p w:rsidR="5B6023AC" w:rsidP="5B6023AC" w:rsidRDefault="5B6023AC" w14:paraId="5CADB6A5" w14:textId="0D3B0CEC">
      <w:pPr>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35AE8804" w:rsidP="5B6023AC" w:rsidRDefault="35AE8804" w14:paraId="39A8A267" w14:textId="590A8512">
      <w:pPr>
        <w:pStyle w:val="ListParagraph"/>
        <w:numPr>
          <w:ilvl w:val="0"/>
          <w:numId w:val="23"/>
        </w:numPr>
        <w:rPr>
          <w:rFonts w:ascii="Calibri" w:hAnsi="Calibri" w:eastAsia="Calibri" w:cs="Calibri"/>
          <w:b w:val="0"/>
          <w:bCs w:val="0"/>
          <w:i w:val="0"/>
          <w:iCs w:val="0"/>
          <w:caps w:val="0"/>
          <w:smallCaps w:val="0"/>
          <w:noProof w:val="0"/>
          <w:color w:val="000000" w:themeColor="text1" w:themeTint="FF" w:themeShade="FF"/>
          <w:sz w:val="28"/>
          <w:szCs w:val="28"/>
          <w:lang w:val="en-GB"/>
        </w:rPr>
      </w:pP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I</w:t>
      </w:r>
      <w:r w:rsidRPr="5B6023AC" w:rsidR="35AE8804">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ncome Tax (Trading and Other Income) Act.</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2005. C.5. </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Available at: </w:t>
      </w:r>
      <w:hyperlink r:id="R99285df1a43c459d">
        <w:r w:rsidRPr="5B6023AC" w:rsidR="35AE8804">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https://www.legislation.gov.uk/ukpga/2005/5/contents</w:t>
        </w:r>
      </w:hyperlink>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(Accessed: 14</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th</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March 2024)</w:t>
      </w:r>
    </w:p>
    <w:p w:rsidR="5B6023AC" w:rsidP="5B6023AC" w:rsidRDefault="5B6023AC" w14:paraId="40BAB437" w14:textId="67FD0238">
      <w:pPr>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35AE8804" w:rsidP="5B6023AC" w:rsidRDefault="35AE8804" w14:paraId="300F0736" w14:textId="02DE843A">
      <w:pPr>
        <w:pStyle w:val="ListParagraph"/>
        <w:numPr>
          <w:ilvl w:val="0"/>
          <w:numId w:val="23"/>
        </w:numPr>
        <w:rPr>
          <w:rFonts w:ascii="Calibri" w:hAnsi="Calibri" w:eastAsia="Calibri" w:cs="Calibri"/>
          <w:b w:val="0"/>
          <w:bCs w:val="0"/>
          <w:i w:val="0"/>
          <w:iCs w:val="0"/>
          <w:caps w:val="0"/>
          <w:smallCaps w:val="0"/>
          <w:noProof w:val="0"/>
          <w:color w:val="000000" w:themeColor="text1" w:themeTint="FF" w:themeShade="FF"/>
          <w:sz w:val="28"/>
          <w:szCs w:val="28"/>
          <w:lang w:val="en-GB"/>
        </w:rPr>
      </w:pP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Partnership Act. 1890. C.39. Available at: </w:t>
      </w:r>
      <w:hyperlink r:id="Rf8120eafb4314f99">
        <w:r w:rsidRPr="5B6023AC" w:rsidR="35AE8804">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https://www.legislation.gov.uk/ukpga/Vict/53-54/39/contents</w:t>
        </w:r>
      </w:hyperlink>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(Accessed: 14</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vertAlign w:val="superscript"/>
          <w:lang w:val="en-GB"/>
        </w:rPr>
        <w:t>th</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March 2024)</w:t>
      </w:r>
    </w:p>
    <w:p w:rsidR="5B6023AC" w:rsidP="5B6023AC" w:rsidRDefault="5B6023AC" w14:paraId="10B1AF65" w14:textId="0B3DD0B7">
      <w:pPr>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35AE8804" w:rsidP="5B6023AC" w:rsidRDefault="35AE8804" w14:paraId="1BC2CBFC" w14:textId="4D7DDFB3">
      <w:pPr>
        <w:pStyle w:val="ListParagraph"/>
        <w:numPr>
          <w:ilvl w:val="0"/>
          <w:numId w:val="23"/>
        </w:numPr>
        <w:rPr>
          <w:rFonts w:ascii="Calibri" w:hAnsi="Calibri" w:eastAsia="Calibri" w:cs="Calibri"/>
          <w:b w:val="0"/>
          <w:bCs w:val="0"/>
          <w:i w:val="0"/>
          <w:iCs w:val="0"/>
          <w:caps w:val="0"/>
          <w:smallCaps w:val="0"/>
          <w:noProof w:val="0"/>
          <w:color w:val="000000" w:themeColor="text1" w:themeTint="FF" w:themeShade="FF"/>
          <w:sz w:val="28"/>
          <w:szCs w:val="28"/>
          <w:lang w:val="en-GB"/>
        </w:rPr>
      </w:pPr>
      <w:r w:rsidRPr="5B6023AC" w:rsidR="35AE8804">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Small business, </w:t>
      </w:r>
      <w:r w:rsidRPr="5B6023AC" w:rsidR="35AE8804">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Enterprise</w:t>
      </w:r>
      <w:r w:rsidRPr="5B6023AC" w:rsidR="35AE8804">
        <w:rPr>
          <w:rFonts w:ascii="Calibri" w:hAnsi="Calibri" w:eastAsia="Calibri" w:cs="Calibri"/>
          <w:b w:val="0"/>
          <w:bCs w:val="0"/>
          <w:i w:val="1"/>
          <w:iCs w:val="1"/>
          <w:caps w:val="0"/>
          <w:smallCaps w:val="0"/>
          <w:strike w:val="0"/>
          <w:dstrike w:val="0"/>
          <w:noProof w:val="0"/>
          <w:color w:val="000000" w:themeColor="text1" w:themeTint="FF" w:themeShade="FF"/>
          <w:sz w:val="28"/>
          <w:szCs w:val="28"/>
          <w:u w:val="none"/>
          <w:lang w:val="en-GB"/>
        </w:rPr>
        <w:t xml:space="preserve"> and Employment act.</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 2015. C.26. </w:t>
      </w:r>
      <w:r w:rsidRPr="5B6023AC" w:rsidR="35AE8804">
        <w:rPr>
          <w:rFonts w:ascii="Calibri" w:hAnsi="Calibri" w:eastAsia="Calibri" w:cs="Calibri"/>
          <w:b w:val="0"/>
          <w:bCs w:val="0"/>
          <w:i w:val="0"/>
          <w:iCs w:val="0"/>
          <w:caps w:val="0"/>
          <w:smallCaps w:val="0"/>
          <w:strike w:val="0"/>
          <w:dstrike w:val="0"/>
          <w:noProof w:val="0"/>
          <w:color w:val="000000" w:themeColor="text1" w:themeTint="FF" w:themeShade="FF"/>
          <w:sz w:val="28"/>
          <w:szCs w:val="28"/>
          <w:u w:val="none"/>
          <w:lang w:val="en-GB"/>
        </w:rPr>
        <w:t xml:space="preserve">Available at: </w:t>
      </w:r>
      <w:hyperlink r:id="R4d2736098c044ff6">
        <w:r w:rsidRPr="5B6023AC" w:rsidR="35AE8804">
          <w:rPr>
            <w:rStyle w:val="Hyperlink"/>
            <w:rFonts w:ascii="Calibri" w:hAnsi="Calibri" w:eastAsia="Calibri" w:cs="Calibri"/>
            <w:b w:val="0"/>
            <w:bCs w:val="0"/>
            <w:i w:val="0"/>
            <w:iCs w:val="0"/>
            <w:caps w:val="0"/>
            <w:smallCaps w:val="0"/>
            <w:strike w:val="0"/>
            <w:dstrike w:val="0"/>
            <w:noProof w:val="0"/>
            <w:sz w:val="28"/>
            <w:szCs w:val="28"/>
            <w:lang w:val="en-GB"/>
          </w:rPr>
          <w:t>https://www.legislation.gov.uk/ukpga/2015/26/contents/enacted</w:t>
        </w:r>
      </w:hyperlink>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(Accessed: 14</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vertAlign w:val="superscript"/>
          <w:lang w:val="en-GB"/>
        </w:rPr>
        <w:t>th</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March 2024)</w:t>
      </w:r>
    </w:p>
    <w:p w:rsidR="5B6023AC" w:rsidP="5B6023AC" w:rsidRDefault="5B6023AC" w14:paraId="2DB13ADD" w14:textId="753FAF02">
      <w:pPr>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B6023AC" w:rsidP="5B6023AC" w:rsidRDefault="5B6023AC" w14:paraId="049C69D8" w14:textId="1487D9C1">
      <w:pPr>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B6023AC" w:rsidP="5B6023AC" w:rsidRDefault="5B6023AC" w14:paraId="3D620024" w14:textId="43CEFD7D">
      <w:pPr>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5B6023AC" w:rsidP="5B6023AC" w:rsidRDefault="5B6023AC" w14:paraId="33458483" w14:textId="41D23175">
      <w:pPr>
        <w:rPr>
          <w:rFonts w:ascii="Calibri" w:hAnsi="Calibri" w:eastAsia="Calibri" w:cs="Calibri"/>
          <w:b w:val="0"/>
          <w:bCs w:val="0"/>
          <w:i w:val="0"/>
          <w:iCs w:val="0"/>
          <w:caps w:val="0"/>
          <w:smallCaps w:val="0"/>
          <w:noProof w:val="0"/>
          <w:color w:val="000000" w:themeColor="text1" w:themeTint="FF" w:themeShade="FF"/>
          <w:sz w:val="36"/>
          <w:szCs w:val="36"/>
          <w:lang w:val="en-GB"/>
        </w:rPr>
      </w:pPr>
    </w:p>
    <w:p w:rsidR="35AE8804" w:rsidP="5B6023AC" w:rsidRDefault="35AE8804" w14:paraId="19B84FE9" w14:textId="573A7C5A">
      <w:pPr>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pPr>
      <w:r w:rsidRPr="5B6023AC" w:rsidR="35AE8804">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References list t</w:t>
      </w:r>
      <w:r w:rsidRPr="5B6023AC" w:rsidR="3B90EC46">
        <w:rPr>
          <w:rFonts w:ascii="Calibri" w:hAnsi="Calibri" w:eastAsia="Calibri" w:cs="Calibri"/>
          <w:b w:val="1"/>
          <w:bCs w:val="1"/>
          <w:i w:val="0"/>
          <w:iCs w:val="0"/>
          <w:caps w:val="0"/>
          <w:smallCaps w:val="0"/>
          <w:strike w:val="0"/>
          <w:dstrike w:val="0"/>
          <w:noProof w:val="0"/>
          <w:color w:val="000000" w:themeColor="text1" w:themeTint="FF" w:themeShade="FF"/>
          <w:sz w:val="36"/>
          <w:szCs w:val="36"/>
          <w:u w:val="single"/>
          <w:lang w:val="en-GB"/>
        </w:rPr>
        <w:t>hroughout</w:t>
      </w:r>
    </w:p>
    <w:p w:rsidR="5B6023AC" w:rsidP="5B6023AC" w:rsidRDefault="5B6023AC" w14:paraId="16AA6C3B" w14:textId="6EBF030F">
      <w:pPr>
        <w:pStyle w:val="Normal"/>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p>
    <w:p w:rsidR="35AE8804" w:rsidP="5B6023AC" w:rsidRDefault="35AE8804" w14:paraId="4845450E" w14:textId="2A43E689">
      <w:pPr>
        <w:pStyle w:val="ListParagraph"/>
        <w:numPr>
          <w:ilvl w:val="0"/>
          <w:numId w:val="29"/>
        </w:numPr>
        <w:spacing w:after="0" w:afterAutospacing="off"/>
        <w:rPr>
          <w:rFonts w:ascii="Calibri" w:hAnsi="Calibri" w:eastAsia="Calibri" w:cs="Calibri"/>
          <w:b w:val="0"/>
          <w:bCs w:val="0"/>
          <w:i w:val="0"/>
          <w:iCs w:val="0"/>
          <w:caps w:val="0"/>
          <w:smallCaps w:val="0"/>
          <w:noProof w:val="0"/>
          <w:color w:val="000000" w:themeColor="text1" w:themeTint="FF" w:themeShade="FF"/>
          <w:sz w:val="28"/>
          <w:szCs w:val="28"/>
          <w:lang w:val="en-GB"/>
        </w:rPr>
      </w:pPr>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Leigh, B. Meineke Law Firm. (2023) </w:t>
      </w:r>
      <w:r w:rsidRPr="5B6023AC" w:rsidR="35AE8804">
        <w:rPr>
          <w:rFonts w:ascii="Calibri" w:hAnsi="Calibri" w:eastAsia="Calibri" w:cs="Calibri"/>
          <w:b w:val="0"/>
          <w:bCs w:val="0"/>
          <w:i w:val="1"/>
          <w:iCs w:val="1"/>
          <w:caps w:val="0"/>
          <w:smallCaps w:val="0"/>
          <w:noProof w:val="0"/>
          <w:color w:val="000000" w:themeColor="text1" w:themeTint="FF" w:themeShade="FF"/>
          <w:sz w:val="28"/>
          <w:szCs w:val="28"/>
          <w:lang w:val="en-GB"/>
        </w:rPr>
        <w:t>What are the advantages and disadvantages of a sole partnership.</w:t>
      </w:r>
      <w:r w:rsidRPr="5B6023AC" w:rsidR="53D7F579">
        <w:rPr>
          <w:rFonts w:ascii="Calibri" w:hAnsi="Calibri" w:eastAsia="Calibri" w:cs="Calibri"/>
          <w:b w:val="0"/>
          <w:bCs w:val="0"/>
          <w:i w:val="1"/>
          <w:iCs w:val="1"/>
          <w:caps w:val="0"/>
          <w:smallCaps w:val="0"/>
          <w:noProof w:val="0"/>
          <w:color w:val="000000" w:themeColor="text1" w:themeTint="FF" w:themeShade="FF"/>
          <w:sz w:val="28"/>
          <w:szCs w:val="28"/>
          <w:lang w:val="en-GB"/>
        </w:rPr>
        <w:t xml:space="preserve"> </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Available at:</w:t>
      </w:r>
      <w:hyperlink w:anchor=":~:text=Limited%20Access%20to%20Capital&amp;text=This%20is%20because%20the%20business,money%20to%20a%20sole%20proprietorship." r:id="R1a68b476f4564e38">
        <w:r w:rsidRPr="5B6023AC" w:rsidR="35AE8804">
          <w:rPr>
            <w:rStyle w:val="Hyperlink"/>
            <w:rFonts w:ascii="Calibri" w:hAnsi="Calibri" w:eastAsia="Calibri" w:cs="Calibri"/>
            <w:b w:val="0"/>
            <w:bCs w:val="0"/>
            <w:i w:val="0"/>
            <w:iCs w:val="0"/>
            <w:caps w:val="0"/>
            <w:smallCaps w:val="0"/>
            <w:strike w:val="0"/>
            <w:dstrike w:val="0"/>
            <w:noProof w:val="0"/>
            <w:sz w:val="28"/>
            <w:szCs w:val="28"/>
            <w:lang w:val="en-GB"/>
          </w:rPr>
          <w:t>https://www.yourtexasattorney.com/advantages-and-disadvantages-of-sole-proprietorship/#:~:text=Limited%20Access%20to%20Capital&amp;text=This%20is%20because%20the%20business,money%20to%20a%20sole%20proprietorship.</w:t>
        </w:r>
      </w:hyperlink>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(Accessed: 12</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vertAlign w:val="superscript"/>
          <w:lang w:val="en-GB"/>
        </w:rPr>
        <w:t>th</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March 2024)</w:t>
      </w:r>
    </w:p>
    <w:p w:rsidR="5B6023AC" w:rsidP="5B6023AC" w:rsidRDefault="5B6023AC" w14:paraId="512044F2" w14:textId="2F9847E3">
      <w:pPr>
        <w:spacing w:after="0" w:afterAutospacing="off"/>
        <w:ind w:left="0"/>
        <w:rPr>
          <w:rFonts w:ascii="Calibri" w:hAnsi="Calibri" w:eastAsia="Calibri" w:cs="Calibri"/>
          <w:b w:val="0"/>
          <w:bCs w:val="0"/>
          <w:i w:val="0"/>
          <w:iCs w:val="0"/>
          <w:caps w:val="0"/>
          <w:smallCaps w:val="0"/>
          <w:noProof w:val="0"/>
          <w:color w:val="000000" w:themeColor="text1" w:themeTint="FF" w:themeShade="FF"/>
          <w:sz w:val="28"/>
          <w:szCs w:val="28"/>
          <w:lang w:val="en-GB"/>
        </w:rPr>
      </w:pPr>
    </w:p>
    <w:p w:rsidR="35AE8804" w:rsidP="5B6023AC" w:rsidRDefault="35AE8804" w14:paraId="32770D0A" w14:textId="40C1D3C0">
      <w:pPr>
        <w:pStyle w:val="ListParagraph"/>
        <w:numPr>
          <w:ilvl w:val="0"/>
          <w:numId w:val="29"/>
        </w:numPr>
        <w:spacing w:after="0" w:afterAutospacing="off"/>
        <w:rPr>
          <w:rFonts w:ascii="Calibri" w:hAnsi="Calibri" w:eastAsia="Calibri" w:cs="Calibri"/>
          <w:b w:val="0"/>
          <w:bCs w:val="0"/>
          <w:i w:val="0"/>
          <w:iCs w:val="0"/>
          <w:caps w:val="0"/>
          <w:smallCaps w:val="0"/>
          <w:noProof w:val="0"/>
          <w:color w:val="000000" w:themeColor="text1" w:themeTint="FF" w:themeShade="FF"/>
          <w:sz w:val="28"/>
          <w:szCs w:val="28"/>
          <w:lang w:val="en-GB"/>
        </w:rPr>
      </w:pPr>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Rickman, J. (2022) </w:t>
      </w:r>
      <w:r w:rsidRPr="5B6023AC" w:rsidR="35AE8804">
        <w:rPr>
          <w:rFonts w:ascii="Calibri" w:hAnsi="Calibri" w:eastAsia="Calibri" w:cs="Calibri"/>
          <w:b w:val="0"/>
          <w:bCs w:val="0"/>
          <w:i w:val="1"/>
          <w:iCs w:val="1"/>
          <w:caps w:val="0"/>
          <w:smallCaps w:val="0"/>
          <w:noProof w:val="0"/>
          <w:color w:val="000000" w:themeColor="text1" w:themeTint="FF" w:themeShade="FF"/>
          <w:sz w:val="28"/>
          <w:szCs w:val="28"/>
          <w:lang w:val="en-GB"/>
        </w:rPr>
        <w:t xml:space="preserve">Legal Consideration When Operating My Business as a Sole Trader. </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Available at:</w:t>
      </w:r>
      <w:hyperlink w:anchor=":~:text=Unlimited%20Liability,-There%20is%20no&amp;text=This%20is%20because%20your%20business,for%20any%20debts%20or%20obligations." r:id="R041b8888f705445a">
        <w:r w:rsidRPr="5B6023AC" w:rsidR="35AE8804">
          <w:rPr>
            <w:rStyle w:val="Hyperlink"/>
            <w:rFonts w:ascii="Calibri" w:hAnsi="Calibri" w:eastAsia="Calibri" w:cs="Calibri"/>
            <w:b w:val="0"/>
            <w:bCs w:val="0"/>
            <w:i w:val="0"/>
            <w:iCs w:val="0"/>
            <w:caps w:val="0"/>
            <w:smallCaps w:val="0"/>
            <w:strike w:val="0"/>
            <w:dstrike w:val="0"/>
            <w:noProof w:val="0"/>
            <w:sz w:val="28"/>
            <w:szCs w:val="28"/>
            <w:lang w:val="en-GB"/>
          </w:rPr>
          <w:t>https://legalvision.co.uk/business-structures/legal-considerations-operating-business-sole-trader/#:~:text=Unlimited%20Liability,-There%20is%20no&amp;text=This%20is%20because%20your%20business,for%20any%20debts%20or%20obligations.</w:t>
        </w:r>
      </w:hyperlink>
      <w:r w:rsidRPr="5B6023AC" w:rsidR="08EB0CB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(Accessed: 12</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vertAlign w:val="superscript"/>
          <w:lang w:val="en-GB"/>
        </w:rPr>
        <w:t>th</w:t>
      </w:r>
      <w:r w:rsidRPr="5B6023AC" w:rsidR="35AE8804">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March 2024)</w:t>
      </w:r>
    </w:p>
    <w:p w:rsidR="5B6023AC" w:rsidP="5B6023AC" w:rsidRDefault="5B6023AC" w14:paraId="53C7DDDA" w14:textId="0233A07B">
      <w:pPr>
        <w:pStyle w:val="Normal"/>
        <w:rPr>
          <w:sz w:val="28"/>
          <w:szCs w:val="28"/>
        </w:rPr>
      </w:pPr>
    </w:p>
    <w:sectPr w:rsidR="5C8F75F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KAXn0bE7Phd9FM" int2:id="HgJeMnw8">
      <int2:state int2:type="AugLoop_Text_Critique" int2:value="Rejected"/>
    </int2:textHash>
    <int2:textHash int2:hashCode="yeseeeuayOem9e" int2:id="wB1337nl">
      <int2:state int2:type="AugLoop_Text_Critique" int2:value="Rejected"/>
    </int2:textHash>
    <int2:bookmark int2:bookmarkName="_Int_X74H6grq" int2:invalidationBookmarkName="" int2:hashCode="tK//MX+xibkCDF" int2:id="IFJe8PZQ">
      <int2:state int2:type="AugLoop_Text_Critique" int2:value="Rejected"/>
    </int2:bookmark>
    <int2:bookmark int2:bookmarkName="_Int_dl6nGFTq" int2:invalidationBookmarkName="" int2:hashCode="FiNCzSReCiV7Qq" int2:id="wDRxBKWB">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9">
    <w:nsid w:val="107fe6d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55ccaaa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1007ba07"/>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36920b0b"/>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1f09a95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78e9d8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0a08c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1950e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ba61a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56dd0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b35f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02006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8dba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61351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f096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3767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64E466"/>
    <w:multiLevelType w:val="hybridMultilevel"/>
    <w:tmpl w:val="FFFFFFFF"/>
    <w:lvl w:ilvl="0" w:tplc="CD0A9FA0">
      <w:start w:val="1"/>
      <w:numFmt w:val="bullet"/>
      <w:lvlText w:val=""/>
      <w:lvlJc w:val="left"/>
      <w:pPr>
        <w:ind w:left="720" w:hanging="360"/>
      </w:pPr>
      <w:rPr>
        <w:rFonts w:hint="default" w:ascii="Symbol" w:hAnsi="Symbol"/>
      </w:rPr>
    </w:lvl>
    <w:lvl w:ilvl="1" w:tplc="30DCC200">
      <w:start w:val="1"/>
      <w:numFmt w:val="bullet"/>
      <w:lvlText w:val="o"/>
      <w:lvlJc w:val="left"/>
      <w:pPr>
        <w:ind w:left="1440" w:hanging="360"/>
      </w:pPr>
      <w:rPr>
        <w:rFonts w:hint="default" w:ascii="Courier New" w:hAnsi="Courier New"/>
      </w:rPr>
    </w:lvl>
    <w:lvl w:ilvl="2" w:tplc="1D884C10">
      <w:start w:val="1"/>
      <w:numFmt w:val="bullet"/>
      <w:lvlText w:val=""/>
      <w:lvlJc w:val="left"/>
      <w:pPr>
        <w:ind w:left="2160" w:hanging="360"/>
      </w:pPr>
      <w:rPr>
        <w:rFonts w:hint="default" w:ascii="Wingdings" w:hAnsi="Wingdings"/>
      </w:rPr>
    </w:lvl>
    <w:lvl w:ilvl="3" w:tplc="540A812C">
      <w:start w:val="1"/>
      <w:numFmt w:val="bullet"/>
      <w:lvlText w:val=""/>
      <w:lvlJc w:val="left"/>
      <w:pPr>
        <w:ind w:left="2880" w:hanging="360"/>
      </w:pPr>
      <w:rPr>
        <w:rFonts w:hint="default" w:ascii="Symbol" w:hAnsi="Symbol"/>
      </w:rPr>
    </w:lvl>
    <w:lvl w:ilvl="4" w:tplc="F1DC3930">
      <w:start w:val="1"/>
      <w:numFmt w:val="bullet"/>
      <w:lvlText w:val="o"/>
      <w:lvlJc w:val="left"/>
      <w:pPr>
        <w:ind w:left="3600" w:hanging="360"/>
      </w:pPr>
      <w:rPr>
        <w:rFonts w:hint="default" w:ascii="Courier New" w:hAnsi="Courier New"/>
      </w:rPr>
    </w:lvl>
    <w:lvl w:ilvl="5" w:tplc="2E6C6710">
      <w:start w:val="1"/>
      <w:numFmt w:val="bullet"/>
      <w:lvlText w:val=""/>
      <w:lvlJc w:val="left"/>
      <w:pPr>
        <w:ind w:left="4320" w:hanging="360"/>
      </w:pPr>
      <w:rPr>
        <w:rFonts w:hint="default" w:ascii="Wingdings" w:hAnsi="Wingdings"/>
      </w:rPr>
    </w:lvl>
    <w:lvl w:ilvl="6" w:tplc="5BC2B7FA">
      <w:start w:val="1"/>
      <w:numFmt w:val="bullet"/>
      <w:lvlText w:val=""/>
      <w:lvlJc w:val="left"/>
      <w:pPr>
        <w:ind w:left="5040" w:hanging="360"/>
      </w:pPr>
      <w:rPr>
        <w:rFonts w:hint="default" w:ascii="Symbol" w:hAnsi="Symbol"/>
      </w:rPr>
    </w:lvl>
    <w:lvl w:ilvl="7" w:tplc="6BD2F91C">
      <w:start w:val="1"/>
      <w:numFmt w:val="bullet"/>
      <w:lvlText w:val="o"/>
      <w:lvlJc w:val="left"/>
      <w:pPr>
        <w:ind w:left="5760" w:hanging="360"/>
      </w:pPr>
      <w:rPr>
        <w:rFonts w:hint="default" w:ascii="Courier New" w:hAnsi="Courier New"/>
      </w:rPr>
    </w:lvl>
    <w:lvl w:ilvl="8" w:tplc="2EEC8D2A">
      <w:start w:val="1"/>
      <w:numFmt w:val="bullet"/>
      <w:lvlText w:val=""/>
      <w:lvlJc w:val="left"/>
      <w:pPr>
        <w:ind w:left="6480" w:hanging="360"/>
      </w:pPr>
      <w:rPr>
        <w:rFonts w:hint="default" w:ascii="Wingdings" w:hAnsi="Wingdings"/>
      </w:rPr>
    </w:lvl>
  </w:abstractNum>
  <w:abstractNum w:abstractNumId="1" w15:restartNumberingAfterBreak="0">
    <w:nsid w:val="1A6E3816"/>
    <w:multiLevelType w:val="hybridMultilevel"/>
    <w:tmpl w:val="FFFFFFFF"/>
    <w:lvl w:ilvl="0" w:tplc="BD2E116E">
      <w:start w:val="1"/>
      <w:numFmt w:val="bullet"/>
      <w:lvlText w:val=""/>
      <w:lvlJc w:val="left"/>
      <w:pPr>
        <w:ind w:left="720" w:hanging="360"/>
      </w:pPr>
      <w:rPr>
        <w:rFonts w:hint="default" w:ascii="Symbol" w:hAnsi="Symbol"/>
      </w:rPr>
    </w:lvl>
    <w:lvl w:ilvl="1" w:tplc="E90C2DB0">
      <w:start w:val="1"/>
      <w:numFmt w:val="bullet"/>
      <w:lvlText w:val="o"/>
      <w:lvlJc w:val="left"/>
      <w:pPr>
        <w:ind w:left="1440" w:hanging="360"/>
      </w:pPr>
      <w:rPr>
        <w:rFonts w:hint="default" w:ascii="Courier New" w:hAnsi="Courier New"/>
      </w:rPr>
    </w:lvl>
    <w:lvl w:ilvl="2" w:tplc="3D647A18">
      <w:start w:val="1"/>
      <w:numFmt w:val="bullet"/>
      <w:lvlText w:val=""/>
      <w:lvlJc w:val="left"/>
      <w:pPr>
        <w:ind w:left="2160" w:hanging="360"/>
      </w:pPr>
      <w:rPr>
        <w:rFonts w:hint="default" w:ascii="Wingdings" w:hAnsi="Wingdings"/>
      </w:rPr>
    </w:lvl>
    <w:lvl w:ilvl="3" w:tplc="67164370">
      <w:start w:val="1"/>
      <w:numFmt w:val="bullet"/>
      <w:lvlText w:val=""/>
      <w:lvlJc w:val="left"/>
      <w:pPr>
        <w:ind w:left="2880" w:hanging="360"/>
      </w:pPr>
      <w:rPr>
        <w:rFonts w:hint="default" w:ascii="Symbol" w:hAnsi="Symbol"/>
      </w:rPr>
    </w:lvl>
    <w:lvl w:ilvl="4" w:tplc="9496B7B6">
      <w:start w:val="1"/>
      <w:numFmt w:val="bullet"/>
      <w:lvlText w:val="o"/>
      <w:lvlJc w:val="left"/>
      <w:pPr>
        <w:ind w:left="3600" w:hanging="360"/>
      </w:pPr>
      <w:rPr>
        <w:rFonts w:hint="default" w:ascii="Courier New" w:hAnsi="Courier New"/>
      </w:rPr>
    </w:lvl>
    <w:lvl w:ilvl="5" w:tplc="47F86FE4">
      <w:start w:val="1"/>
      <w:numFmt w:val="bullet"/>
      <w:lvlText w:val=""/>
      <w:lvlJc w:val="left"/>
      <w:pPr>
        <w:ind w:left="4320" w:hanging="360"/>
      </w:pPr>
      <w:rPr>
        <w:rFonts w:hint="default" w:ascii="Wingdings" w:hAnsi="Wingdings"/>
      </w:rPr>
    </w:lvl>
    <w:lvl w:ilvl="6" w:tplc="21A04792">
      <w:start w:val="1"/>
      <w:numFmt w:val="bullet"/>
      <w:lvlText w:val=""/>
      <w:lvlJc w:val="left"/>
      <w:pPr>
        <w:ind w:left="5040" w:hanging="360"/>
      </w:pPr>
      <w:rPr>
        <w:rFonts w:hint="default" w:ascii="Symbol" w:hAnsi="Symbol"/>
      </w:rPr>
    </w:lvl>
    <w:lvl w:ilvl="7" w:tplc="FAAE9852">
      <w:start w:val="1"/>
      <w:numFmt w:val="bullet"/>
      <w:lvlText w:val="o"/>
      <w:lvlJc w:val="left"/>
      <w:pPr>
        <w:ind w:left="5760" w:hanging="360"/>
      </w:pPr>
      <w:rPr>
        <w:rFonts w:hint="default" w:ascii="Courier New" w:hAnsi="Courier New"/>
      </w:rPr>
    </w:lvl>
    <w:lvl w:ilvl="8" w:tplc="13E8F5D8">
      <w:start w:val="1"/>
      <w:numFmt w:val="bullet"/>
      <w:lvlText w:val=""/>
      <w:lvlJc w:val="left"/>
      <w:pPr>
        <w:ind w:left="6480" w:hanging="360"/>
      </w:pPr>
      <w:rPr>
        <w:rFonts w:hint="default" w:ascii="Wingdings" w:hAnsi="Wingdings"/>
      </w:rPr>
    </w:lvl>
  </w:abstractNum>
  <w:abstractNum w:abstractNumId="2" w15:restartNumberingAfterBreak="0">
    <w:nsid w:val="1C8B77F4"/>
    <w:multiLevelType w:val="hybridMultilevel"/>
    <w:tmpl w:val="FFFFFFFF"/>
    <w:lvl w:ilvl="0" w:tplc="EBB085E6">
      <w:start w:val="1"/>
      <w:numFmt w:val="bullet"/>
      <w:lvlText w:val=""/>
      <w:lvlJc w:val="left"/>
      <w:pPr>
        <w:ind w:left="720" w:hanging="360"/>
      </w:pPr>
      <w:rPr>
        <w:rFonts w:hint="default" w:ascii="Symbol" w:hAnsi="Symbol"/>
      </w:rPr>
    </w:lvl>
    <w:lvl w:ilvl="1" w:tplc="68B6A9A6">
      <w:start w:val="1"/>
      <w:numFmt w:val="bullet"/>
      <w:lvlText w:val="o"/>
      <w:lvlJc w:val="left"/>
      <w:pPr>
        <w:ind w:left="1440" w:hanging="360"/>
      </w:pPr>
      <w:rPr>
        <w:rFonts w:hint="default" w:ascii="Courier New" w:hAnsi="Courier New"/>
      </w:rPr>
    </w:lvl>
    <w:lvl w:ilvl="2" w:tplc="C3E0EBFC">
      <w:start w:val="1"/>
      <w:numFmt w:val="bullet"/>
      <w:lvlText w:val=""/>
      <w:lvlJc w:val="left"/>
      <w:pPr>
        <w:ind w:left="2160" w:hanging="360"/>
      </w:pPr>
      <w:rPr>
        <w:rFonts w:hint="default" w:ascii="Wingdings" w:hAnsi="Wingdings"/>
      </w:rPr>
    </w:lvl>
    <w:lvl w:ilvl="3" w:tplc="BB5AFB62">
      <w:start w:val="1"/>
      <w:numFmt w:val="bullet"/>
      <w:lvlText w:val=""/>
      <w:lvlJc w:val="left"/>
      <w:pPr>
        <w:ind w:left="2880" w:hanging="360"/>
      </w:pPr>
      <w:rPr>
        <w:rFonts w:hint="default" w:ascii="Symbol" w:hAnsi="Symbol"/>
      </w:rPr>
    </w:lvl>
    <w:lvl w:ilvl="4" w:tplc="A462E484">
      <w:start w:val="1"/>
      <w:numFmt w:val="bullet"/>
      <w:lvlText w:val="o"/>
      <w:lvlJc w:val="left"/>
      <w:pPr>
        <w:ind w:left="3600" w:hanging="360"/>
      </w:pPr>
      <w:rPr>
        <w:rFonts w:hint="default" w:ascii="Courier New" w:hAnsi="Courier New"/>
      </w:rPr>
    </w:lvl>
    <w:lvl w:ilvl="5" w:tplc="23002568">
      <w:start w:val="1"/>
      <w:numFmt w:val="bullet"/>
      <w:lvlText w:val=""/>
      <w:lvlJc w:val="left"/>
      <w:pPr>
        <w:ind w:left="4320" w:hanging="360"/>
      </w:pPr>
      <w:rPr>
        <w:rFonts w:hint="default" w:ascii="Wingdings" w:hAnsi="Wingdings"/>
      </w:rPr>
    </w:lvl>
    <w:lvl w:ilvl="6" w:tplc="71565ADC">
      <w:start w:val="1"/>
      <w:numFmt w:val="bullet"/>
      <w:lvlText w:val=""/>
      <w:lvlJc w:val="left"/>
      <w:pPr>
        <w:ind w:left="5040" w:hanging="360"/>
      </w:pPr>
      <w:rPr>
        <w:rFonts w:hint="default" w:ascii="Symbol" w:hAnsi="Symbol"/>
      </w:rPr>
    </w:lvl>
    <w:lvl w:ilvl="7" w:tplc="3DEA9EEA">
      <w:start w:val="1"/>
      <w:numFmt w:val="bullet"/>
      <w:lvlText w:val="o"/>
      <w:lvlJc w:val="left"/>
      <w:pPr>
        <w:ind w:left="5760" w:hanging="360"/>
      </w:pPr>
      <w:rPr>
        <w:rFonts w:hint="default" w:ascii="Courier New" w:hAnsi="Courier New"/>
      </w:rPr>
    </w:lvl>
    <w:lvl w:ilvl="8" w:tplc="1A4AF620">
      <w:start w:val="1"/>
      <w:numFmt w:val="bullet"/>
      <w:lvlText w:val=""/>
      <w:lvlJc w:val="left"/>
      <w:pPr>
        <w:ind w:left="6480" w:hanging="360"/>
      </w:pPr>
      <w:rPr>
        <w:rFonts w:hint="default" w:ascii="Wingdings" w:hAnsi="Wingdings"/>
      </w:rPr>
    </w:lvl>
  </w:abstractNum>
  <w:abstractNum w:abstractNumId="3" w15:restartNumberingAfterBreak="0">
    <w:nsid w:val="28771500"/>
    <w:multiLevelType w:val="hybridMultilevel"/>
    <w:tmpl w:val="FFFFFFFF"/>
    <w:lvl w:ilvl="0" w:tplc="BA304FFC">
      <w:start w:val="1"/>
      <w:numFmt w:val="bullet"/>
      <w:lvlText w:val=""/>
      <w:lvlJc w:val="left"/>
      <w:pPr>
        <w:ind w:left="720" w:hanging="360"/>
      </w:pPr>
      <w:rPr>
        <w:rFonts w:hint="default" w:ascii="Symbol" w:hAnsi="Symbol"/>
      </w:rPr>
    </w:lvl>
    <w:lvl w:ilvl="1" w:tplc="0644C194">
      <w:start w:val="1"/>
      <w:numFmt w:val="bullet"/>
      <w:lvlText w:val="o"/>
      <w:lvlJc w:val="left"/>
      <w:pPr>
        <w:ind w:left="1440" w:hanging="360"/>
      </w:pPr>
      <w:rPr>
        <w:rFonts w:hint="default" w:ascii="Courier New" w:hAnsi="Courier New"/>
      </w:rPr>
    </w:lvl>
    <w:lvl w:ilvl="2" w:tplc="CAC44F3E">
      <w:start w:val="1"/>
      <w:numFmt w:val="bullet"/>
      <w:lvlText w:val=""/>
      <w:lvlJc w:val="left"/>
      <w:pPr>
        <w:ind w:left="2160" w:hanging="360"/>
      </w:pPr>
      <w:rPr>
        <w:rFonts w:hint="default" w:ascii="Wingdings" w:hAnsi="Wingdings"/>
      </w:rPr>
    </w:lvl>
    <w:lvl w:ilvl="3" w:tplc="5CA6D99A">
      <w:start w:val="1"/>
      <w:numFmt w:val="bullet"/>
      <w:lvlText w:val=""/>
      <w:lvlJc w:val="left"/>
      <w:pPr>
        <w:ind w:left="2880" w:hanging="360"/>
      </w:pPr>
      <w:rPr>
        <w:rFonts w:hint="default" w:ascii="Symbol" w:hAnsi="Symbol"/>
      </w:rPr>
    </w:lvl>
    <w:lvl w:ilvl="4" w:tplc="84AEAFD4">
      <w:start w:val="1"/>
      <w:numFmt w:val="bullet"/>
      <w:lvlText w:val="o"/>
      <w:lvlJc w:val="left"/>
      <w:pPr>
        <w:ind w:left="3600" w:hanging="360"/>
      </w:pPr>
      <w:rPr>
        <w:rFonts w:hint="default" w:ascii="Courier New" w:hAnsi="Courier New"/>
      </w:rPr>
    </w:lvl>
    <w:lvl w:ilvl="5" w:tplc="E94CBF00">
      <w:start w:val="1"/>
      <w:numFmt w:val="bullet"/>
      <w:lvlText w:val=""/>
      <w:lvlJc w:val="left"/>
      <w:pPr>
        <w:ind w:left="4320" w:hanging="360"/>
      </w:pPr>
      <w:rPr>
        <w:rFonts w:hint="default" w:ascii="Wingdings" w:hAnsi="Wingdings"/>
      </w:rPr>
    </w:lvl>
    <w:lvl w:ilvl="6" w:tplc="E69EFB9A">
      <w:start w:val="1"/>
      <w:numFmt w:val="bullet"/>
      <w:lvlText w:val=""/>
      <w:lvlJc w:val="left"/>
      <w:pPr>
        <w:ind w:left="5040" w:hanging="360"/>
      </w:pPr>
      <w:rPr>
        <w:rFonts w:hint="default" w:ascii="Symbol" w:hAnsi="Symbol"/>
      </w:rPr>
    </w:lvl>
    <w:lvl w:ilvl="7" w:tplc="D39CC66C">
      <w:start w:val="1"/>
      <w:numFmt w:val="bullet"/>
      <w:lvlText w:val="o"/>
      <w:lvlJc w:val="left"/>
      <w:pPr>
        <w:ind w:left="5760" w:hanging="360"/>
      </w:pPr>
      <w:rPr>
        <w:rFonts w:hint="default" w:ascii="Courier New" w:hAnsi="Courier New"/>
      </w:rPr>
    </w:lvl>
    <w:lvl w:ilvl="8" w:tplc="CA5A5246">
      <w:start w:val="1"/>
      <w:numFmt w:val="bullet"/>
      <w:lvlText w:val=""/>
      <w:lvlJc w:val="left"/>
      <w:pPr>
        <w:ind w:left="6480" w:hanging="360"/>
      </w:pPr>
      <w:rPr>
        <w:rFonts w:hint="default" w:ascii="Wingdings" w:hAnsi="Wingdings"/>
      </w:rPr>
    </w:lvl>
  </w:abstractNum>
  <w:abstractNum w:abstractNumId="4" w15:restartNumberingAfterBreak="0">
    <w:nsid w:val="2BD72C9D"/>
    <w:multiLevelType w:val="hybridMultilevel"/>
    <w:tmpl w:val="FFFFFFFF"/>
    <w:lvl w:ilvl="0" w:tplc="384AE1F2">
      <w:start w:val="1"/>
      <w:numFmt w:val="bullet"/>
      <w:lvlText w:val=""/>
      <w:lvlJc w:val="left"/>
      <w:pPr>
        <w:ind w:left="720" w:hanging="360"/>
      </w:pPr>
      <w:rPr>
        <w:rFonts w:hint="default" w:ascii="Symbol" w:hAnsi="Symbol"/>
      </w:rPr>
    </w:lvl>
    <w:lvl w:ilvl="1" w:tplc="BB5EBD34">
      <w:start w:val="1"/>
      <w:numFmt w:val="bullet"/>
      <w:lvlText w:val="o"/>
      <w:lvlJc w:val="left"/>
      <w:pPr>
        <w:ind w:left="1440" w:hanging="360"/>
      </w:pPr>
      <w:rPr>
        <w:rFonts w:hint="default" w:ascii="Courier New" w:hAnsi="Courier New"/>
      </w:rPr>
    </w:lvl>
    <w:lvl w:ilvl="2" w:tplc="08305270">
      <w:start w:val="1"/>
      <w:numFmt w:val="bullet"/>
      <w:lvlText w:val=""/>
      <w:lvlJc w:val="left"/>
      <w:pPr>
        <w:ind w:left="2160" w:hanging="360"/>
      </w:pPr>
      <w:rPr>
        <w:rFonts w:hint="default" w:ascii="Wingdings" w:hAnsi="Wingdings"/>
      </w:rPr>
    </w:lvl>
    <w:lvl w:ilvl="3" w:tplc="F69693F2">
      <w:start w:val="1"/>
      <w:numFmt w:val="bullet"/>
      <w:lvlText w:val=""/>
      <w:lvlJc w:val="left"/>
      <w:pPr>
        <w:ind w:left="2880" w:hanging="360"/>
      </w:pPr>
      <w:rPr>
        <w:rFonts w:hint="default" w:ascii="Symbol" w:hAnsi="Symbol"/>
      </w:rPr>
    </w:lvl>
    <w:lvl w:ilvl="4" w:tplc="2A2AD2F8">
      <w:start w:val="1"/>
      <w:numFmt w:val="bullet"/>
      <w:lvlText w:val="o"/>
      <w:lvlJc w:val="left"/>
      <w:pPr>
        <w:ind w:left="3600" w:hanging="360"/>
      </w:pPr>
      <w:rPr>
        <w:rFonts w:hint="default" w:ascii="Courier New" w:hAnsi="Courier New"/>
      </w:rPr>
    </w:lvl>
    <w:lvl w:ilvl="5" w:tplc="1E9CBC78">
      <w:start w:val="1"/>
      <w:numFmt w:val="bullet"/>
      <w:lvlText w:val=""/>
      <w:lvlJc w:val="left"/>
      <w:pPr>
        <w:ind w:left="4320" w:hanging="360"/>
      </w:pPr>
      <w:rPr>
        <w:rFonts w:hint="default" w:ascii="Wingdings" w:hAnsi="Wingdings"/>
      </w:rPr>
    </w:lvl>
    <w:lvl w:ilvl="6" w:tplc="FA4030CE">
      <w:start w:val="1"/>
      <w:numFmt w:val="bullet"/>
      <w:lvlText w:val=""/>
      <w:lvlJc w:val="left"/>
      <w:pPr>
        <w:ind w:left="5040" w:hanging="360"/>
      </w:pPr>
      <w:rPr>
        <w:rFonts w:hint="default" w:ascii="Symbol" w:hAnsi="Symbol"/>
      </w:rPr>
    </w:lvl>
    <w:lvl w:ilvl="7" w:tplc="D54A0254">
      <w:start w:val="1"/>
      <w:numFmt w:val="bullet"/>
      <w:lvlText w:val="o"/>
      <w:lvlJc w:val="left"/>
      <w:pPr>
        <w:ind w:left="5760" w:hanging="360"/>
      </w:pPr>
      <w:rPr>
        <w:rFonts w:hint="default" w:ascii="Courier New" w:hAnsi="Courier New"/>
      </w:rPr>
    </w:lvl>
    <w:lvl w:ilvl="8" w:tplc="C81A0A12">
      <w:start w:val="1"/>
      <w:numFmt w:val="bullet"/>
      <w:lvlText w:val=""/>
      <w:lvlJc w:val="left"/>
      <w:pPr>
        <w:ind w:left="6480" w:hanging="360"/>
      </w:pPr>
      <w:rPr>
        <w:rFonts w:hint="default" w:ascii="Wingdings" w:hAnsi="Wingdings"/>
      </w:rPr>
    </w:lvl>
  </w:abstractNum>
  <w:abstractNum w:abstractNumId="5" w15:restartNumberingAfterBreak="0">
    <w:nsid w:val="306F8EE7"/>
    <w:multiLevelType w:val="hybridMultilevel"/>
    <w:tmpl w:val="FFFFFFFF"/>
    <w:lvl w:ilvl="0" w:tplc="18944B34">
      <w:start w:val="1"/>
      <w:numFmt w:val="bullet"/>
      <w:lvlText w:val=""/>
      <w:lvlJc w:val="left"/>
      <w:pPr>
        <w:ind w:left="720" w:hanging="360"/>
      </w:pPr>
      <w:rPr>
        <w:rFonts w:hint="default" w:ascii="Symbol" w:hAnsi="Symbol"/>
      </w:rPr>
    </w:lvl>
    <w:lvl w:ilvl="1" w:tplc="75804D70">
      <w:start w:val="1"/>
      <w:numFmt w:val="bullet"/>
      <w:lvlText w:val="o"/>
      <w:lvlJc w:val="left"/>
      <w:pPr>
        <w:ind w:left="1440" w:hanging="360"/>
      </w:pPr>
      <w:rPr>
        <w:rFonts w:hint="default" w:ascii="Courier New" w:hAnsi="Courier New"/>
      </w:rPr>
    </w:lvl>
    <w:lvl w:ilvl="2" w:tplc="0F94F38C">
      <w:start w:val="1"/>
      <w:numFmt w:val="bullet"/>
      <w:lvlText w:val=""/>
      <w:lvlJc w:val="left"/>
      <w:pPr>
        <w:ind w:left="2160" w:hanging="360"/>
      </w:pPr>
      <w:rPr>
        <w:rFonts w:hint="default" w:ascii="Wingdings" w:hAnsi="Wingdings"/>
      </w:rPr>
    </w:lvl>
    <w:lvl w:ilvl="3" w:tplc="E63055C4">
      <w:start w:val="1"/>
      <w:numFmt w:val="bullet"/>
      <w:lvlText w:val=""/>
      <w:lvlJc w:val="left"/>
      <w:pPr>
        <w:ind w:left="2880" w:hanging="360"/>
      </w:pPr>
      <w:rPr>
        <w:rFonts w:hint="default" w:ascii="Symbol" w:hAnsi="Symbol"/>
      </w:rPr>
    </w:lvl>
    <w:lvl w:ilvl="4" w:tplc="D69823DC">
      <w:start w:val="1"/>
      <w:numFmt w:val="bullet"/>
      <w:lvlText w:val="o"/>
      <w:lvlJc w:val="left"/>
      <w:pPr>
        <w:ind w:left="3600" w:hanging="360"/>
      </w:pPr>
      <w:rPr>
        <w:rFonts w:hint="default" w:ascii="Courier New" w:hAnsi="Courier New"/>
      </w:rPr>
    </w:lvl>
    <w:lvl w:ilvl="5" w:tplc="27AEA9A0">
      <w:start w:val="1"/>
      <w:numFmt w:val="bullet"/>
      <w:lvlText w:val=""/>
      <w:lvlJc w:val="left"/>
      <w:pPr>
        <w:ind w:left="4320" w:hanging="360"/>
      </w:pPr>
      <w:rPr>
        <w:rFonts w:hint="default" w:ascii="Wingdings" w:hAnsi="Wingdings"/>
      </w:rPr>
    </w:lvl>
    <w:lvl w:ilvl="6" w:tplc="061CD04C">
      <w:start w:val="1"/>
      <w:numFmt w:val="bullet"/>
      <w:lvlText w:val=""/>
      <w:lvlJc w:val="left"/>
      <w:pPr>
        <w:ind w:left="5040" w:hanging="360"/>
      </w:pPr>
      <w:rPr>
        <w:rFonts w:hint="default" w:ascii="Symbol" w:hAnsi="Symbol"/>
      </w:rPr>
    </w:lvl>
    <w:lvl w:ilvl="7" w:tplc="95346364">
      <w:start w:val="1"/>
      <w:numFmt w:val="bullet"/>
      <w:lvlText w:val="o"/>
      <w:lvlJc w:val="left"/>
      <w:pPr>
        <w:ind w:left="5760" w:hanging="360"/>
      </w:pPr>
      <w:rPr>
        <w:rFonts w:hint="default" w:ascii="Courier New" w:hAnsi="Courier New"/>
      </w:rPr>
    </w:lvl>
    <w:lvl w:ilvl="8" w:tplc="771001DA">
      <w:start w:val="1"/>
      <w:numFmt w:val="bullet"/>
      <w:lvlText w:val=""/>
      <w:lvlJc w:val="left"/>
      <w:pPr>
        <w:ind w:left="6480" w:hanging="360"/>
      </w:pPr>
      <w:rPr>
        <w:rFonts w:hint="default" w:ascii="Wingdings" w:hAnsi="Wingdings"/>
      </w:rPr>
    </w:lvl>
  </w:abstractNum>
  <w:abstractNum w:abstractNumId="6" w15:restartNumberingAfterBreak="0">
    <w:nsid w:val="56FFFA51"/>
    <w:multiLevelType w:val="hybridMultilevel"/>
    <w:tmpl w:val="FFFFFFFF"/>
    <w:lvl w:ilvl="0" w:tplc="A022D56A">
      <w:start w:val="1"/>
      <w:numFmt w:val="bullet"/>
      <w:lvlText w:val=""/>
      <w:lvlJc w:val="left"/>
      <w:pPr>
        <w:ind w:left="720" w:hanging="360"/>
      </w:pPr>
      <w:rPr>
        <w:rFonts w:hint="default" w:ascii="Symbol" w:hAnsi="Symbol"/>
      </w:rPr>
    </w:lvl>
    <w:lvl w:ilvl="1" w:tplc="CE98248C">
      <w:start w:val="1"/>
      <w:numFmt w:val="bullet"/>
      <w:lvlText w:val="o"/>
      <w:lvlJc w:val="left"/>
      <w:pPr>
        <w:ind w:left="1440" w:hanging="360"/>
      </w:pPr>
      <w:rPr>
        <w:rFonts w:hint="default" w:ascii="Courier New" w:hAnsi="Courier New"/>
      </w:rPr>
    </w:lvl>
    <w:lvl w:ilvl="2" w:tplc="5AB6771C">
      <w:start w:val="1"/>
      <w:numFmt w:val="bullet"/>
      <w:lvlText w:val=""/>
      <w:lvlJc w:val="left"/>
      <w:pPr>
        <w:ind w:left="2160" w:hanging="360"/>
      </w:pPr>
      <w:rPr>
        <w:rFonts w:hint="default" w:ascii="Wingdings" w:hAnsi="Wingdings"/>
      </w:rPr>
    </w:lvl>
    <w:lvl w:ilvl="3" w:tplc="10C2347A">
      <w:start w:val="1"/>
      <w:numFmt w:val="bullet"/>
      <w:lvlText w:val=""/>
      <w:lvlJc w:val="left"/>
      <w:pPr>
        <w:ind w:left="2880" w:hanging="360"/>
      </w:pPr>
      <w:rPr>
        <w:rFonts w:hint="default" w:ascii="Symbol" w:hAnsi="Symbol"/>
      </w:rPr>
    </w:lvl>
    <w:lvl w:ilvl="4" w:tplc="7682E624">
      <w:start w:val="1"/>
      <w:numFmt w:val="bullet"/>
      <w:lvlText w:val="o"/>
      <w:lvlJc w:val="left"/>
      <w:pPr>
        <w:ind w:left="3600" w:hanging="360"/>
      </w:pPr>
      <w:rPr>
        <w:rFonts w:hint="default" w:ascii="Courier New" w:hAnsi="Courier New"/>
      </w:rPr>
    </w:lvl>
    <w:lvl w:ilvl="5" w:tplc="8924CEF6">
      <w:start w:val="1"/>
      <w:numFmt w:val="bullet"/>
      <w:lvlText w:val=""/>
      <w:lvlJc w:val="left"/>
      <w:pPr>
        <w:ind w:left="4320" w:hanging="360"/>
      </w:pPr>
      <w:rPr>
        <w:rFonts w:hint="default" w:ascii="Wingdings" w:hAnsi="Wingdings"/>
      </w:rPr>
    </w:lvl>
    <w:lvl w:ilvl="6" w:tplc="63D8EB2E">
      <w:start w:val="1"/>
      <w:numFmt w:val="bullet"/>
      <w:lvlText w:val=""/>
      <w:lvlJc w:val="left"/>
      <w:pPr>
        <w:ind w:left="5040" w:hanging="360"/>
      </w:pPr>
      <w:rPr>
        <w:rFonts w:hint="default" w:ascii="Symbol" w:hAnsi="Symbol"/>
      </w:rPr>
    </w:lvl>
    <w:lvl w:ilvl="7" w:tplc="CDEA459C">
      <w:start w:val="1"/>
      <w:numFmt w:val="bullet"/>
      <w:lvlText w:val="o"/>
      <w:lvlJc w:val="left"/>
      <w:pPr>
        <w:ind w:left="5760" w:hanging="360"/>
      </w:pPr>
      <w:rPr>
        <w:rFonts w:hint="default" w:ascii="Courier New" w:hAnsi="Courier New"/>
      </w:rPr>
    </w:lvl>
    <w:lvl w:ilvl="8" w:tplc="D9424A7E">
      <w:start w:val="1"/>
      <w:numFmt w:val="bullet"/>
      <w:lvlText w:val=""/>
      <w:lvlJc w:val="left"/>
      <w:pPr>
        <w:ind w:left="6480" w:hanging="360"/>
      </w:pPr>
      <w:rPr>
        <w:rFonts w:hint="default" w:ascii="Wingdings" w:hAnsi="Wingdings"/>
      </w:rPr>
    </w:lvl>
  </w:abstractNum>
  <w:abstractNum w:abstractNumId="7" w15:restartNumberingAfterBreak="0">
    <w:nsid w:val="5BC08C9B"/>
    <w:multiLevelType w:val="hybridMultilevel"/>
    <w:tmpl w:val="FFFFFFFF"/>
    <w:lvl w:ilvl="0" w:tplc="7EB8E56A">
      <w:start w:val="1"/>
      <w:numFmt w:val="bullet"/>
      <w:lvlText w:val=""/>
      <w:lvlJc w:val="left"/>
      <w:pPr>
        <w:ind w:left="720" w:hanging="360"/>
      </w:pPr>
      <w:rPr>
        <w:rFonts w:hint="default" w:ascii="Symbol" w:hAnsi="Symbol"/>
      </w:rPr>
    </w:lvl>
    <w:lvl w:ilvl="1" w:tplc="A9220B82">
      <w:start w:val="1"/>
      <w:numFmt w:val="bullet"/>
      <w:lvlText w:val="o"/>
      <w:lvlJc w:val="left"/>
      <w:pPr>
        <w:ind w:left="1440" w:hanging="360"/>
      </w:pPr>
      <w:rPr>
        <w:rFonts w:hint="default" w:ascii="Courier New" w:hAnsi="Courier New"/>
      </w:rPr>
    </w:lvl>
    <w:lvl w:ilvl="2" w:tplc="D79E877E">
      <w:start w:val="1"/>
      <w:numFmt w:val="bullet"/>
      <w:lvlText w:val=""/>
      <w:lvlJc w:val="left"/>
      <w:pPr>
        <w:ind w:left="2160" w:hanging="360"/>
      </w:pPr>
      <w:rPr>
        <w:rFonts w:hint="default" w:ascii="Wingdings" w:hAnsi="Wingdings"/>
      </w:rPr>
    </w:lvl>
    <w:lvl w:ilvl="3" w:tplc="660C7234">
      <w:start w:val="1"/>
      <w:numFmt w:val="bullet"/>
      <w:lvlText w:val=""/>
      <w:lvlJc w:val="left"/>
      <w:pPr>
        <w:ind w:left="2880" w:hanging="360"/>
      </w:pPr>
      <w:rPr>
        <w:rFonts w:hint="default" w:ascii="Symbol" w:hAnsi="Symbol"/>
      </w:rPr>
    </w:lvl>
    <w:lvl w:ilvl="4" w:tplc="CF348502">
      <w:start w:val="1"/>
      <w:numFmt w:val="bullet"/>
      <w:lvlText w:val="o"/>
      <w:lvlJc w:val="left"/>
      <w:pPr>
        <w:ind w:left="3600" w:hanging="360"/>
      </w:pPr>
      <w:rPr>
        <w:rFonts w:hint="default" w:ascii="Courier New" w:hAnsi="Courier New"/>
      </w:rPr>
    </w:lvl>
    <w:lvl w:ilvl="5" w:tplc="2FC4C304">
      <w:start w:val="1"/>
      <w:numFmt w:val="bullet"/>
      <w:lvlText w:val=""/>
      <w:lvlJc w:val="left"/>
      <w:pPr>
        <w:ind w:left="4320" w:hanging="360"/>
      </w:pPr>
      <w:rPr>
        <w:rFonts w:hint="default" w:ascii="Wingdings" w:hAnsi="Wingdings"/>
      </w:rPr>
    </w:lvl>
    <w:lvl w:ilvl="6" w:tplc="F3303B62">
      <w:start w:val="1"/>
      <w:numFmt w:val="bullet"/>
      <w:lvlText w:val=""/>
      <w:lvlJc w:val="left"/>
      <w:pPr>
        <w:ind w:left="5040" w:hanging="360"/>
      </w:pPr>
      <w:rPr>
        <w:rFonts w:hint="default" w:ascii="Symbol" w:hAnsi="Symbol"/>
      </w:rPr>
    </w:lvl>
    <w:lvl w:ilvl="7" w:tplc="73E204DA">
      <w:start w:val="1"/>
      <w:numFmt w:val="bullet"/>
      <w:lvlText w:val="o"/>
      <w:lvlJc w:val="left"/>
      <w:pPr>
        <w:ind w:left="5760" w:hanging="360"/>
      </w:pPr>
      <w:rPr>
        <w:rFonts w:hint="default" w:ascii="Courier New" w:hAnsi="Courier New"/>
      </w:rPr>
    </w:lvl>
    <w:lvl w:ilvl="8" w:tplc="66D680FA">
      <w:start w:val="1"/>
      <w:numFmt w:val="bullet"/>
      <w:lvlText w:val=""/>
      <w:lvlJc w:val="left"/>
      <w:pPr>
        <w:ind w:left="6480" w:hanging="360"/>
      </w:pPr>
      <w:rPr>
        <w:rFonts w:hint="default" w:ascii="Wingdings" w:hAnsi="Wingdings"/>
      </w:rPr>
    </w:lvl>
  </w:abstractNum>
  <w:abstractNum w:abstractNumId="8" w15:restartNumberingAfterBreak="0">
    <w:nsid w:val="5D474B29"/>
    <w:multiLevelType w:val="hybridMultilevel"/>
    <w:tmpl w:val="FFFFFFFF"/>
    <w:lvl w:ilvl="0" w:tplc="CFA22CD2">
      <w:start w:val="1"/>
      <w:numFmt w:val="bullet"/>
      <w:lvlText w:val=""/>
      <w:lvlJc w:val="left"/>
      <w:pPr>
        <w:ind w:left="720" w:hanging="360"/>
      </w:pPr>
      <w:rPr>
        <w:rFonts w:hint="default" w:ascii="Symbol" w:hAnsi="Symbol"/>
      </w:rPr>
    </w:lvl>
    <w:lvl w:ilvl="1" w:tplc="D7DCCFCA">
      <w:start w:val="1"/>
      <w:numFmt w:val="bullet"/>
      <w:lvlText w:val="o"/>
      <w:lvlJc w:val="left"/>
      <w:pPr>
        <w:ind w:left="1440" w:hanging="360"/>
      </w:pPr>
      <w:rPr>
        <w:rFonts w:hint="default" w:ascii="Courier New" w:hAnsi="Courier New"/>
      </w:rPr>
    </w:lvl>
    <w:lvl w:ilvl="2" w:tplc="2E18C3FA">
      <w:start w:val="1"/>
      <w:numFmt w:val="bullet"/>
      <w:lvlText w:val=""/>
      <w:lvlJc w:val="left"/>
      <w:pPr>
        <w:ind w:left="2160" w:hanging="360"/>
      </w:pPr>
      <w:rPr>
        <w:rFonts w:hint="default" w:ascii="Wingdings" w:hAnsi="Wingdings"/>
      </w:rPr>
    </w:lvl>
    <w:lvl w:ilvl="3" w:tplc="C01C7036">
      <w:start w:val="1"/>
      <w:numFmt w:val="bullet"/>
      <w:lvlText w:val=""/>
      <w:lvlJc w:val="left"/>
      <w:pPr>
        <w:ind w:left="2880" w:hanging="360"/>
      </w:pPr>
      <w:rPr>
        <w:rFonts w:hint="default" w:ascii="Symbol" w:hAnsi="Symbol"/>
      </w:rPr>
    </w:lvl>
    <w:lvl w:ilvl="4" w:tplc="31A03ED6">
      <w:start w:val="1"/>
      <w:numFmt w:val="bullet"/>
      <w:lvlText w:val="o"/>
      <w:lvlJc w:val="left"/>
      <w:pPr>
        <w:ind w:left="3600" w:hanging="360"/>
      </w:pPr>
      <w:rPr>
        <w:rFonts w:hint="default" w:ascii="Courier New" w:hAnsi="Courier New"/>
      </w:rPr>
    </w:lvl>
    <w:lvl w:ilvl="5" w:tplc="241240E0">
      <w:start w:val="1"/>
      <w:numFmt w:val="bullet"/>
      <w:lvlText w:val=""/>
      <w:lvlJc w:val="left"/>
      <w:pPr>
        <w:ind w:left="4320" w:hanging="360"/>
      </w:pPr>
      <w:rPr>
        <w:rFonts w:hint="default" w:ascii="Wingdings" w:hAnsi="Wingdings"/>
      </w:rPr>
    </w:lvl>
    <w:lvl w:ilvl="6" w:tplc="2F2E6778">
      <w:start w:val="1"/>
      <w:numFmt w:val="bullet"/>
      <w:lvlText w:val=""/>
      <w:lvlJc w:val="left"/>
      <w:pPr>
        <w:ind w:left="5040" w:hanging="360"/>
      </w:pPr>
      <w:rPr>
        <w:rFonts w:hint="default" w:ascii="Symbol" w:hAnsi="Symbol"/>
      </w:rPr>
    </w:lvl>
    <w:lvl w:ilvl="7" w:tplc="DAA69504">
      <w:start w:val="1"/>
      <w:numFmt w:val="bullet"/>
      <w:lvlText w:val="o"/>
      <w:lvlJc w:val="left"/>
      <w:pPr>
        <w:ind w:left="5760" w:hanging="360"/>
      </w:pPr>
      <w:rPr>
        <w:rFonts w:hint="default" w:ascii="Courier New" w:hAnsi="Courier New"/>
      </w:rPr>
    </w:lvl>
    <w:lvl w:ilvl="8" w:tplc="635C59E2">
      <w:start w:val="1"/>
      <w:numFmt w:val="bullet"/>
      <w:lvlText w:val=""/>
      <w:lvlJc w:val="left"/>
      <w:pPr>
        <w:ind w:left="6480" w:hanging="360"/>
      </w:pPr>
      <w:rPr>
        <w:rFonts w:hint="default" w:ascii="Wingdings" w:hAnsi="Wingdings"/>
      </w:rPr>
    </w:lvl>
  </w:abstractNum>
  <w:abstractNum w:abstractNumId="9" w15:restartNumberingAfterBreak="0">
    <w:nsid w:val="616E7FA4"/>
    <w:multiLevelType w:val="hybridMultilevel"/>
    <w:tmpl w:val="FFFFFFFF"/>
    <w:lvl w:ilvl="0" w:tplc="04B274D2">
      <w:start w:val="1"/>
      <w:numFmt w:val="bullet"/>
      <w:lvlText w:val=""/>
      <w:lvlJc w:val="left"/>
      <w:pPr>
        <w:ind w:left="720" w:hanging="360"/>
      </w:pPr>
      <w:rPr>
        <w:rFonts w:hint="default" w:ascii="Symbol" w:hAnsi="Symbol"/>
      </w:rPr>
    </w:lvl>
    <w:lvl w:ilvl="1" w:tplc="2DFEBDEC">
      <w:start w:val="1"/>
      <w:numFmt w:val="bullet"/>
      <w:lvlText w:val="o"/>
      <w:lvlJc w:val="left"/>
      <w:pPr>
        <w:ind w:left="1440" w:hanging="360"/>
      </w:pPr>
      <w:rPr>
        <w:rFonts w:hint="default" w:ascii="Courier New" w:hAnsi="Courier New"/>
      </w:rPr>
    </w:lvl>
    <w:lvl w:ilvl="2" w:tplc="90DE2740">
      <w:start w:val="1"/>
      <w:numFmt w:val="bullet"/>
      <w:lvlText w:val=""/>
      <w:lvlJc w:val="left"/>
      <w:pPr>
        <w:ind w:left="2160" w:hanging="360"/>
      </w:pPr>
      <w:rPr>
        <w:rFonts w:hint="default" w:ascii="Wingdings" w:hAnsi="Wingdings"/>
      </w:rPr>
    </w:lvl>
    <w:lvl w:ilvl="3" w:tplc="4340727A">
      <w:start w:val="1"/>
      <w:numFmt w:val="bullet"/>
      <w:lvlText w:val=""/>
      <w:lvlJc w:val="left"/>
      <w:pPr>
        <w:ind w:left="2880" w:hanging="360"/>
      </w:pPr>
      <w:rPr>
        <w:rFonts w:hint="default" w:ascii="Symbol" w:hAnsi="Symbol"/>
      </w:rPr>
    </w:lvl>
    <w:lvl w:ilvl="4" w:tplc="210E99B8">
      <w:start w:val="1"/>
      <w:numFmt w:val="bullet"/>
      <w:lvlText w:val="o"/>
      <w:lvlJc w:val="left"/>
      <w:pPr>
        <w:ind w:left="3600" w:hanging="360"/>
      </w:pPr>
      <w:rPr>
        <w:rFonts w:hint="default" w:ascii="Courier New" w:hAnsi="Courier New"/>
      </w:rPr>
    </w:lvl>
    <w:lvl w:ilvl="5" w:tplc="A15A6508">
      <w:start w:val="1"/>
      <w:numFmt w:val="bullet"/>
      <w:lvlText w:val=""/>
      <w:lvlJc w:val="left"/>
      <w:pPr>
        <w:ind w:left="4320" w:hanging="360"/>
      </w:pPr>
      <w:rPr>
        <w:rFonts w:hint="default" w:ascii="Wingdings" w:hAnsi="Wingdings"/>
      </w:rPr>
    </w:lvl>
    <w:lvl w:ilvl="6" w:tplc="68D8ABC2">
      <w:start w:val="1"/>
      <w:numFmt w:val="bullet"/>
      <w:lvlText w:val=""/>
      <w:lvlJc w:val="left"/>
      <w:pPr>
        <w:ind w:left="5040" w:hanging="360"/>
      </w:pPr>
      <w:rPr>
        <w:rFonts w:hint="default" w:ascii="Symbol" w:hAnsi="Symbol"/>
      </w:rPr>
    </w:lvl>
    <w:lvl w:ilvl="7" w:tplc="B91A9A9A">
      <w:start w:val="1"/>
      <w:numFmt w:val="bullet"/>
      <w:lvlText w:val="o"/>
      <w:lvlJc w:val="left"/>
      <w:pPr>
        <w:ind w:left="5760" w:hanging="360"/>
      </w:pPr>
      <w:rPr>
        <w:rFonts w:hint="default" w:ascii="Courier New" w:hAnsi="Courier New"/>
      </w:rPr>
    </w:lvl>
    <w:lvl w:ilvl="8" w:tplc="9702CF84">
      <w:start w:val="1"/>
      <w:numFmt w:val="bullet"/>
      <w:lvlText w:val=""/>
      <w:lvlJc w:val="left"/>
      <w:pPr>
        <w:ind w:left="6480" w:hanging="360"/>
      </w:pPr>
      <w:rPr>
        <w:rFonts w:hint="default" w:ascii="Wingdings" w:hAnsi="Wingdings"/>
      </w:rPr>
    </w:lvl>
  </w:abstractNum>
  <w:abstractNum w:abstractNumId="10" w15:restartNumberingAfterBreak="0">
    <w:nsid w:val="6CF807AB"/>
    <w:multiLevelType w:val="hybridMultilevel"/>
    <w:tmpl w:val="FFFFFFFF"/>
    <w:lvl w:ilvl="0" w:tplc="7C8EE5E6">
      <w:start w:val="1"/>
      <w:numFmt w:val="bullet"/>
      <w:lvlText w:val=""/>
      <w:lvlJc w:val="left"/>
      <w:pPr>
        <w:ind w:left="720" w:hanging="360"/>
      </w:pPr>
      <w:rPr>
        <w:rFonts w:hint="default" w:ascii="Symbol" w:hAnsi="Symbol"/>
      </w:rPr>
    </w:lvl>
    <w:lvl w:ilvl="1" w:tplc="312CEE3A">
      <w:start w:val="1"/>
      <w:numFmt w:val="bullet"/>
      <w:lvlText w:val="o"/>
      <w:lvlJc w:val="left"/>
      <w:pPr>
        <w:ind w:left="1440" w:hanging="360"/>
      </w:pPr>
      <w:rPr>
        <w:rFonts w:hint="default" w:ascii="Courier New" w:hAnsi="Courier New"/>
      </w:rPr>
    </w:lvl>
    <w:lvl w:ilvl="2" w:tplc="DC207146">
      <w:start w:val="1"/>
      <w:numFmt w:val="bullet"/>
      <w:lvlText w:val=""/>
      <w:lvlJc w:val="left"/>
      <w:pPr>
        <w:ind w:left="2160" w:hanging="360"/>
      </w:pPr>
      <w:rPr>
        <w:rFonts w:hint="default" w:ascii="Wingdings" w:hAnsi="Wingdings"/>
      </w:rPr>
    </w:lvl>
    <w:lvl w:ilvl="3" w:tplc="021A01F6">
      <w:start w:val="1"/>
      <w:numFmt w:val="bullet"/>
      <w:lvlText w:val=""/>
      <w:lvlJc w:val="left"/>
      <w:pPr>
        <w:ind w:left="2880" w:hanging="360"/>
      </w:pPr>
      <w:rPr>
        <w:rFonts w:hint="default" w:ascii="Symbol" w:hAnsi="Symbol"/>
      </w:rPr>
    </w:lvl>
    <w:lvl w:ilvl="4" w:tplc="9D58CABC">
      <w:start w:val="1"/>
      <w:numFmt w:val="bullet"/>
      <w:lvlText w:val="o"/>
      <w:lvlJc w:val="left"/>
      <w:pPr>
        <w:ind w:left="3600" w:hanging="360"/>
      </w:pPr>
      <w:rPr>
        <w:rFonts w:hint="default" w:ascii="Courier New" w:hAnsi="Courier New"/>
      </w:rPr>
    </w:lvl>
    <w:lvl w:ilvl="5" w:tplc="35D479F0">
      <w:start w:val="1"/>
      <w:numFmt w:val="bullet"/>
      <w:lvlText w:val=""/>
      <w:lvlJc w:val="left"/>
      <w:pPr>
        <w:ind w:left="4320" w:hanging="360"/>
      </w:pPr>
      <w:rPr>
        <w:rFonts w:hint="default" w:ascii="Wingdings" w:hAnsi="Wingdings"/>
      </w:rPr>
    </w:lvl>
    <w:lvl w:ilvl="6" w:tplc="784C61D2">
      <w:start w:val="1"/>
      <w:numFmt w:val="bullet"/>
      <w:lvlText w:val=""/>
      <w:lvlJc w:val="left"/>
      <w:pPr>
        <w:ind w:left="5040" w:hanging="360"/>
      </w:pPr>
      <w:rPr>
        <w:rFonts w:hint="default" w:ascii="Symbol" w:hAnsi="Symbol"/>
      </w:rPr>
    </w:lvl>
    <w:lvl w:ilvl="7" w:tplc="0BDA1642">
      <w:start w:val="1"/>
      <w:numFmt w:val="bullet"/>
      <w:lvlText w:val="o"/>
      <w:lvlJc w:val="left"/>
      <w:pPr>
        <w:ind w:left="5760" w:hanging="360"/>
      </w:pPr>
      <w:rPr>
        <w:rFonts w:hint="default" w:ascii="Courier New" w:hAnsi="Courier New"/>
      </w:rPr>
    </w:lvl>
    <w:lvl w:ilvl="8" w:tplc="65D2925A">
      <w:start w:val="1"/>
      <w:numFmt w:val="bullet"/>
      <w:lvlText w:val=""/>
      <w:lvlJc w:val="left"/>
      <w:pPr>
        <w:ind w:left="6480" w:hanging="360"/>
      </w:pPr>
      <w:rPr>
        <w:rFonts w:hint="default" w:ascii="Wingdings" w:hAnsi="Wingdings"/>
      </w:rPr>
    </w:lvl>
  </w:abstractNum>
  <w:abstractNum w:abstractNumId="11" w15:restartNumberingAfterBreak="0">
    <w:nsid w:val="6FCF4AAD"/>
    <w:multiLevelType w:val="hybridMultilevel"/>
    <w:tmpl w:val="FFFFFFFF"/>
    <w:lvl w:ilvl="0" w:tplc="E16444DA">
      <w:start w:val="1"/>
      <w:numFmt w:val="bullet"/>
      <w:lvlText w:val=""/>
      <w:lvlJc w:val="left"/>
      <w:pPr>
        <w:ind w:left="720" w:hanging="360"/>
      </w:pPr>
      <w:rPr>
        <w:rFonts w:hint="default" w:ascii="Symbol" w:hAnsi="Symbol"/>
      </w:rPr>
    </w:lvl>
    <w:lvl w:ilvl="1" w:tplc="E6CA9914">
      <w:start w:val="1"/>
      <w:numFmt w:val="bullet"/>
      <w:lvlText w:val="o"/>
      <w:lvlJc w:val="left"/>
      <w:pPr>
        <w:ind w:left="1440" w:hanging="360"/>
      </w:pPr>
      <w:rPr>
        <w:rFonts w:hint="default" w:ascii="Courier New" w:hAnsi="Courier New"/>
      </w:rPr>
    </w:lvl>
    <w:lvl w:ilvl="2" w:tplc="05DC1A4E">
      <w:start w:val="1"/>
      <w:numFmt w:val="bullet"/>
      <w:lvlText w:val=""/>
      <w:lvlJc w:val="left"/>
      <w:pPr>
        <w:ind w:left="2160" w:hanging="360"/>
      </w:pPr>
      <w:rPr>
        <w:rFonts w:hint="default" w:ascii="Wingdings" w:hAnsi="Wingdings"/>
      </w:rPr>
    </w:lvl>
    <w:lvl w:ilvl="3" w:tplc="823A7740">
      <w:start w:val="1"/>
      <w:numFmt w:val="bullet"/>
      <w:lvlText w:val=""/>
      <w:lvlJc w:val="left"/>
      <w:pPr>
        <w:ind w:left="2880" w:hanging="360"/>
      </w:pPr>
      <w:rPr>
        <w:rFonts w:hint="default" w:ascii="Symbol" w:hAnsi="Symbol"/>
      </w:rPr>
    </w:lvl>
    <w:lvl w:ilvl="4" w:tplc="61E64870">
      <w:start w:val="1"/>
      <w:numFmt w:val="bullet"/>
      <w:lvlText w:val="o"/>
      <w:lvlJc w:val="left"/>
      <w:pPr>
        <w:ind w:left="3600" w:hanging="360"/>
      </w:pPr>
      <w:rPr>
        <w:rFonts w:hint="default" w:ascii="Courier New" w:hAnsi="Courier New"/>
      </w:rPr>
    </w:lvl>
    <w:lvl w:ilvl="5" w:tplc="8834A82C">
      <w:start w:val="1"/>
      <w:numFmt w:val="bullet"/>
      <w:lvlText w:val=""/>
      <w:lvlJc w:val="left"/>
      <w:pPr>
        <w:ind w:left="4320" w:hanging="360"/>
      </w:pPr>
      <w:rPr>
        <w:rFonts w:hint="default" w:ascii="Wingdings" w:hAnsi="Wingdings"/>
      </w:rPr>
    </w:lvl>
    <w:lvl w:ilvl="6" w:tplc="53345BB4">
      <w:start w:val="1"/>
      <w:numFmt w:val="bullet"/>
      <w:lvlText w:val=""/>
      <w:lvlJc w:val="left"/>
      <w:pPr>
        <w:ind w:left="5040" w:hanging="360"/>
      </w:pPr>
      <w:rPr>
        <w:rFonts w:hint="default" w:ascii="Symbol" w:hAnsi="Symbol"/>
      </w:rPr>
    </w:lvl>
    <w:lvl w:ilvl="7" w:tplc="9F1EB760">
      <w:start w:val="1"/>
      <w:numFmt w:val="bullet"/>
      <w:lvlText w:val="o"/>
      <w:lvlJc w:val="left"/>
      <w:pPr>
        <w:ind w:left="5760" w:hanging="360"/>
      </w:pPr>
      <w:rPr>
        <w:rFonts w:hint="default" w:ascii="Courier New" w:hAnsi="Courier New"/>
      </w:rPr>
    </w:lvl>
    <w:lvl w:ilvl="8" w:tplc="835E4982">
      <w:start w:val="1"/>
      <w:numFmt w:val="bullet"/>
      <w:lvlText w:val=""/>
      <w:lvlJc w:val="left"/>
      <w:pPr>
        <w:ind w:left="6480" w:hanging="360"/>
      </w:pPr>
      <w:rPr>
        <w:rFonts w:hint="default" w:ascii="Wingdings" w:hAnsi="Wingdings"/>
      </w:rPr>
    </w:lvl>
  </w:abstractNum>
  <w:abstractNum w:abstractNumId="12" w15:restartNumberingAfterBreak="0">
    <w:nsid w:val="74D11974"/>
    <w:multiLevelType w:val="hybridMultilevel"/>
    <w:tmpl w:val="FFFFFFFF"/>
    <w:lvl w:ilvl="0" w:tplc="44F4B48A">
      <w:start w:val="1"/>
      <w:numFmt w:val="bullet"/>
      <w:lvlText w:val=""/>
      <w:lvlJc w:val="left"/>
      <w:pPr>
        <w:ind w:left="720" w:hanging="360"/>
      </w:pPr>
      <w:rPr>
        <w:rFonts w:hint="default" w:ascii="Symbol" w:hAnsi="Symbol"/>
      </w:rPr>
    </w:lvl>
    <w:lvl w:ilvl="1" w:tplc="A56234FC">
      <w:start w:val="1"/>
      <w:numFmt w:val="bullet"/>
      <w:lvlText w:val="o"/>
      <w:lvlJc w:val="left"/>
      <w:pPr>
        <w:ind w:left="1440" w:hanging="360"/>
      </w:pPr>
      <w:rPr>
        <w:rFonts w:hint="default" w:ascii="Courier New" w:hAnsi="Courier New"/>
      </w:rPr>
    </w:lvl>
    <w:lvl w:ilvl="2" w:tplc="39B07984">
      <w:start w:val="1"/>
      <w:numFmt w:val="bullet"/>
      <w:lvlText w:val=""/>
      <w:lvlJc w:val="left"/>
      <w:pPr>
        <w:ind w:left="2160" w:hanging="360"/>
      </w:pPr>
      <w:rPr>
        <w:rFonts w:hint="default" w:ascii="Wingdings" w:hAnsi="Wingdings"/>
      </w:rPr>
    </w:lvl>
    <w:lvl w:ilvl="3" w:tplc="48B499D8">
      <w:start w:val="1"/>
      <w:numFmt w:val="bullet"/>
      <w:lvlText w:val=""/>
      <w:lvlJc w:val="left"/>
      <w:pPr>
        <w:ind w:left="2880" w:hanging="360"/>
      </w:pPr>
      <w:rPr>
        <w:rFonts w:hint="default" w:ascii="Symbol" w:hAnsi="Symbol"/>
      </w:rPr>
    </w:lvl>
    <w:lvl w:ilvl="4" w:tplc="8C08AFFE">
      <w:start w:val="1"/>
      <w:numFmt w:val="bullet"/>
      <w:lvlText w:val="o"/>
      <w:lvlJc w:val="left"/>
      <w:pPr>
        <w:ind w:left="3600" w:hanging="360"/>
      </w:pPr>
      <w:rPr>
        <w:rFonts w:hint="default" w:ascii="Courier New" w:hAnsi="Courier New"/>
      </w:rPr>
    </w:lvl>
    <w:lvl w:ilvl="5" w:tplc="4B76685C">
      <w:start w:val="1"/>
      <w:numFmt w:val="bullet"/>
      <w:lvlText w:val=""/>
      <w:lvlJc w:val="left"/>
      <w:pPr>
        <w:ind w:left="4320" w:hanging="360"/>
      </w:pPr>
      <w:rPr>
        <w:rFonts w:hint="default" w:ascii="Wingdings" w:hAnsi="Wingdings"/>
      </w:rPr>
    </w:lvl>
    <w:lvl w:ilvl="6" w:tplc="1D0A7484">
      <w:start w:val="1"/>
      <w:numFmt w:val="bullet"/>
      <w:lvlText w:val=""/>
      <w:lvlJc w:val="left"/>
      <w:pPr>
        <w:ind w:left="5040" w:hanging="360"/>
      </w:pPr>
      <w:rPr>
        <w:rFonts w:hint="default" w:ascii="Symbol" w:hAnsi="Symbol"/>
      </w:rPr>
    </w:lvl>
    <w:lvl w:ilvl="7" w:tplc="7AE8981E">
      <w:start w:val="1"/>
      <w:numFmt w:val="bullet"/>
      <w:lvlText w:val="o"/>
      <w:lvlJc w:val="left"/>
      <w:pPr>
        <w:ind w:left="5760" w:hanging="360"/>
      </w:pPr>
      <w:rPr>
        <w:rFonts w:hint="default" w:ascii="Courier New" w:hAnsi="Courier New"/>
      </w:rPr>
    </w:lvl>
    <w:lvl w:ilvl="8" w:tplc="59801960">
      <w:start w:val="1"/>
      <w:numFmt w:val="bullet"/>
      <w:lvlText w:val=""/>
      <w:lvlJc w:val="left"/>
      <w:pPr>
        <w:ind w:left="6480" w:hanging="360"/>
      </w:pPr>
      <w:rPr>
        <w:rFonts w:hint="default" w:ascii="Wingdings" w:hAnsi="Wingdings"/>
      </w:rPr>
    </w:lvl>
  </w:abstractNum>
  <w:abstractNum w:abstractNumId="13" w15:restartNumberingAfterBreak="0">
    <w:nsid w:val="769EDD88"/>
    <w:multiLevelType w:val="hybridMultilevel"/>
    <w:tmpl w:val="FFFFFFFF"/>
    <w:lvl w:ilvl="0" w:tplc="3196C97E">
      <w:start w:val="1"/>
      <w:numFmt w:val="bullet"/>
      <w:lvlText w:val=""/>
      <w:lvlJc w:val="left"/>
      <w:pPr>
        <w:ind w:left="720" w:hanging="360"/>
      </w:pPr>
      <w:rPr>
        <w:rFonts w:hint="default" w:ascii="Symbol" w:hAnsi="Symbol"/>
      </w:rPr>
    </w:lvl>
    <w:lvl w:ilvl="1" w:tplc="694CF642">
      <w:start w:val="1"/>
      <w:numFmt w:val="bullet"/>
      <w:lvlText w:val="o"/>
      <w:lvlJc w:val="left"/>
      <w:pPr>
        <w:ind w:left="1440" w:hanging="360"/>
      </w:pPr>
      <w:rPr>
        <w:rFonts w:hint="default" w:ascii="Courier New" w:hAnsi="Courier New"/>
      </w:rPr>
    </w:lvl>
    <w:lvl w:ilvl="2" w:tplc="F8BAA20E">
      <w:start w:val="1"/>
      <w:numFmt w:val="bullet"/>
      <w:lvlText w:val=""/>
      <w:lvlJc w:val="left"/>
      <w:pPr>
        <w:ind w:left="2160" w:hanging="360"/>
      </w:pPr>
      <w:rPr>
        <w:rFonts w:hint="default" w:ascii="Wingdings" w:hAnsi="Wingdings"/>
      </w:rPr>
    </w:lvl>
    <w:lvl w:ilvl="3" w:tplc="650882B2">
      <w:start w:val="1"/>
      <w:numFmt w:val="bullet"/>
      <w:lvlText w:val=""/>
      <w:lvlJc w:val="left"/>
      <w:pPr>
        <w:ind w:left="2880" w:hanging="360"/>
      </w:pPr>
      <w:rPr>
        <w:rFonts w:hint="default" w:ascii="Symbol" w:hAnsi="Symbol"/>
      </w:rPr>
    </w:lvl>
    <w:lvl w:ilvl="4" w:tplc="608EB40A">
      <w:start w:val="1"/>
      <w:numFmt w:val="bullet"/>
      <w:lvlText w:val="o"/>
      <w:lvlJc w:val="left"/>
      <w:pPr>
        <w:ind w:left="3600" w:hanging="360"/>
      </w:pPr>
      <w:rPr>
        <w:rFonts w:hint="default" w:ascii="Courier New" w:hAnsi="Courier New"/>
      </w:rPr>
    </w:lvl>
    <w:lvl w:ilvl="5" w:tplc="501E187C">
      <w:start w:val="1"/>
      <w:numFmt w:val="bullet"/>
      <w:lvlText w:val=""/>
      <w:lvlJc w:val="left"/>
      <w:pPr>
        <w:ind w:left="4320" w:hanging="360"/>
      </w:pPr>
      <w:rPr>
        <w:rFonts w:hint="default" w:ascii="Wingdings" w:hAnsi="Wingdings"/>
      </w:rPr>
    </w:lvl>
    <w:lvl w:ilvl="6" w:tplc="9C920A7C">
      <w:start w:val="1"/>
      <w:numFmt w:val="bullet"/>
      <w:lvlText w:val=""/>
      <w:lvlJc w:val="left"/>
      <w:pPr>
        <w:ind w:left="5040" w:hanging="360"/>
      </w:pPr>
      <w:rPr>
        <w:rFonts w:hint="default" w:ascii="Symbol" w:hAnsi="Symbol"/>
      </w:rPr>
    </w:lvl>
    <w:lvl w:ilvl="7" w:tplc="9CA4DF8E">
      <w:start w:val="1"/>
      <w:numFmt w:val="bullet"/>
      <w:lvlText w:val="o"/>
      <w:lvlJc w:val="left"/>
      <w:pPr>
        <w:ind w:left="5760" w:hanging="360"/>
      </w:pPr>
      <w:rPr>
        <w:rFonts w:hint="default" w:ascii="Courier New" w:hAnsi="Courier New"/>
      </w:rPr>
    </w:lvl>
    <w:lvl w:ilvl="8" w:tplc="FFB0A7B0">
      <w:start w:val="1"/>
      <w:numFmt w:val="bullet"/>
      <w:lvlText w:val=""/>
      <w:lvlJc w:val="left"/>
      <w:pPr>
        <w:ind w:left="6480" w:hanging="360"/>
      </w:pPr>
      <w:rPr>
        <w:rFonts w:hint="default" w:ascii="Wingdings" w:hAnsi="Wingdings"/>
      </w:rPr>
    </w:lvl>
  </w:abstract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 w16cid:durableId="1073704006">
    <w:abstractNumId w:val="9"/>
  </w:num>
  <w:num w:numId="2" w16cid:durableId="376665413">
    <w:abstractNumId w:val="13"/>
  </w:num>
  <w:num w:numId="3" w16cid:durableId="5449223">
    <w:abstractNumId w:val="5"/>
  </w:num>
  <w:num w:numId="4" w16cid:durableId="1450515457">
    <w:abstractNumId w:val="8"/>
  </w:num>
  <w:num w:numId="5" w16cid:durableId="1540704862">
    <w:abstractNumId w:val="12"/>
  </w:num>
  <w:num w:numId="6" w16cid:durableId="633339980">
    <w:abstractNumId w:val="3"/>
  </w:num>
  <w:num w:numId="7" w16cid:durableId="929044036">
    <w:abstractNumId w:val="0"/>
  </w:num>
  <w:num w:numId="8" w16cid:durableId="1908609665">
    <w:abstractNumId w:val="7"/>
  </w:num>
  <w:num w:numId="9" w16cid:durableId="290600124">
    <w:abstractNumId w:val="4"/>
  </w:num>
  <w:num w:numId="10" w16cid:durableId="60297102">
    <w:abstractNumId w:val="6"/>
  </w:num>
  <w:num w:numId="11" w16cid:durableId="1189295077">
    <w:abstractNumId w:val="1"/>
  </w:num>
  <w:num w:numId="12" w16cid:durableId="1273705138">
    <w:abstractNumId w:val="2"/>
  </w:num>
  <w:num w:numId="13" w16cid:durableId="520582809">
    <w:abstractNumId w:val="10"/>
  </w:num>
  <w:num w:numId="14" w16cid:durableId="722433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769A23"/>
    <w:rsid w:val="001393CB"/>
    <w:rsid w:val="00236775"/>
    <w:rsid w:val="002B3F3E"/>
    <w:rsid w:val="005C1251"/>
    <w:rsid w:val="006072F9"/>
    <w:rsid w:val="00621CC8"/>
    <w:rsid w:val="00714F8C"/>
    <w:rsid w:val="00984407"/>
    <w:rsid w:val="009D205F"/>
    <w:rsid w:val="00A20149"/>
    <w:rsid w:val="00B00796"/>
    <w:rsid w:val="00B725EF"/>
    <w:rsid w:val="00C54025"/>
    <w:rsid w:val="00D78B1B"/>
    <w:rsid w:val="00E13FD7"/>
    <w:rsid w:val="00E6BD2A"/>
    <w:rsid w:val="01428E47"/>
    <w:rsid w:val="0195C4A6"/>
    <w:rsid w:val="01D22655"/>
    <w:rsid w:val="01E3D166"/>
    <w:rsid w:val="020F6990"/>
    <w:rsid w:val="022A4444"/>
    <w:rsid w:val="02705F3C"/>
    <w:rsid w:val="02BAC1F7"/>
    <w:rsid w:val="033C8ACD"/>
    <w:rsid w:val="034056C5"/>
    <w:rsid w:val="034E8773"/>
    <w:rsid w:val="0362DF9A"/>
    <w:rsid w:val="036DF6B6"/>
    <w:rsid w:val="03BBB7A7"/>
    <w:rsid w:val="03C3F492"/>
    <w:rsid w:val="03C5664E"/>
    <w:rsid w:val="03E54A25"/>
    <w:rsid w:val="040C2F9D"/>
    <w:rsid w:val="041E5DEC"/>
    <w:rsid w:val="04560C15"/>
    <w:rsid w:val="04A15661"/>
    <w:rsid w:val="04D76894"/>
    <w:rsid w:val="04EA57D4"/>
    <w:rsid w:val="04EC316A"/>
    <w:rsid w:val="04FDE4EA"/>
    <w:rsid w:val="055DC674"/>
    <w:rsid w:val="05A6217B"/>
    <w:rsid w:val="05A7FFFE"/>
    <w:rsid w:val="05B9AD3A"/>
    <w:rsid w:val="05CCDFF0"/>
    <w:rsid w:val="05D12CFC"/>
    <w:rsid w:val="069E9180"/>
    <w:rsid w:val="06C217FE"/>
    <w:rsid w:val="06D20618"/>
    <w:rsid w:val="06D9C4E9"/>
    <w:rsid w:val="06E09110"/>
    <w:rsid w:val="06F5C67F"/>
    <w:rsid w:val="0719D0E7"/>
    <w:rsid w:val="07354090"/>
    <w:rsid w:val="07462C02"/>
    <w:rsid w:val="07A44D74"/>
    <w:rsid w:val="07B41A87"/>
    <w:rsid w:val="07BC250A"/>
    <w:rsid w:val="07C2012D"/>
    <w:rsid w:val="07C6B543"/>
    <w:rsid w:val="0805062A"/>
    <w:rsid w:val="084316AE"/>
    <w:rsid w:val="086D486A"/>
    <w:rsid w:val="08EB0CBE"/>
    <w:rsid w:val="0929A5D6"/>
    <w:rsid w:val="0937C94D"/>
    <w:rsid w:val="09BDC8F7"/>
    <w:rsid w:val="09DD383A"/>
    <w:rsid w:val="09E525C0"/>
    <w:rsid w:val="09EC5439"/>
    <w:rsid w:val="0A1E3F11"/>
    <w:rsid w:val="0A7836CA"/>
    <w:rsid w:val="0A93D81D"/>
    <w:rsid w:val="0AB64732"/>
    <w:rsid w:val="0ACD124C"/>
    <w:rsid w:val="0AF553E9"/>
    <w:rsid w:val="0AFCEF95"/>
    <w:rsid w:val="0B0BB5DA"/>
    <w:rsid w:val="0B1196C7"/>
    <w:rsid w:val="0B13F69B"/>
    <w:rsid w:val="0B599958"/>
    <w:rsid w:val="0B79089B"/>
    <w:rsid w:val="0B81DC15"/>
    <w:rsid w:val="0B878FCF"/>
    <w:rsid w:val="0BAF1B02"/>
    <w:rsid w:val="0BB40233"/>
    <w:rsid w:val="0BC2963B"/>
    <w:rsid w:val="0BE69569"/>
    <w:rsid w:val="0C315D57"/>
    <w:rsid w:val="0CB699F8"/>
    <w:rsid w:val="0CC47F18"/>
    <w:rsid w:val="0CD474AE"/>
    <w:rsid w:val="0CE3DE03"/>
    <w:rsid w:val="0D1CC682"/>
    <w:rsid w:val="0D2E6C67"/>
    <w:rsid w:val="0D4FD294"/>
    <w:rsid w:val="0D58FB0E"/>
    <w:rsid w:val="0D608E81"/>
    <w:rsid w:val="0D6E0BC9"/>
    <w:rsid w:val="0D74361A"/>
    <w:rsid w:val="0D8F81B5"/>
    <w:rsid w:val="0DCD2DB8"/>
    <w:rsid w:val="0DF8D049"/>
    <w:rsid w:val="0E008FC1"/>
    <w:rsid w:val="0E1AB0EB"/>
    <w:rsid w:val="0E22BB6E"/>
    <w:rsid w:val="0E3D8ABF"/>
    <w:rsid w:val="0E6DF251"/>
    <w:rsid w:val="0EB0A95D"/>
    <w:rsid w:val="0EF2FB73"/>
    <w:rsid w:val="0F10067B"/>
    <w:rsid w:val="0F3566D6"/>
    <w:rsid w:val="0F9C6022"/>
    <w:rsid w:val="0FAED32D"/>
    <w:rsid w:val="0FE180C2"/>
    <w:rsid w:val="101B7EC5"/>
    <w:rsid w:val="101D1108"/>
    <w:rsid w:val="10373914"/>
    <w:rsid w:val="10546744"/>
    <w:rsid w:val="10778840"/>
    <w:rsid w:val="107C7730"/>
    <w:rsid w:val="10B262A2"/>
    <w:rsid w:val="10CA1DA1"/>
    <w:rsid w:val="10D28135"/>
    <w:rsid w:val="111B863C"/>
    <w:rsid w:val="11BD8DDD"/>
    <w:rsid w:val="11C44560"/>
    <w:rsid w:val="11C45397"/>
    <w:rsid w:val="11F037A5"/>
    <w:rsid w:val="124DD09A"/>
    <w:rsid w:val="12505764"/>
    <w:rsid w:val="126508CA"/>
    <w:rsid w:val="12870668"/>
    <w:rsid w:val="129F25A7"/>
    <w:rsid w:val="12E987DB"/>
    <w:rsid w:val="13B29C2E"/>
    <w:rsid w:val="13B3544E"/>
    <w:rsid w:val="13BF1418"/>
    <w:rsid w:val="13E3779E"/>
    <w:rsid w:val="13EE7CE1"/>
    <w:rsid w:val="14225367"/>
    <w:rsid w:val="144517CF"/>
    <w:rsid w:val="14473359"/>
    <w:rsid w:val="1450322E"/>
    <w:rsid w:val="1452032E"/>
    <w:rsid w:val="1486015E"/>
    <w:rsid w:val="14A45BD0"/>
    <w:rsid w:val="14AB8650"/>
    <w:rsid w:val="1549CF3A"/>
    <w:rsid w:val="155AE479"/>
    <w:rsid w:val="155D8C72"/>
    <w:rsid w:val="158727A2"/>
    <w:rsid w:val="15BFFD8A"/>
    <w:rsid w:val="15C6114E"/>
    <w:rsid w:val="15CBA603"/>
    <w:rsid w:val="15CCE586"/>
    <w:rsid w:val="161270A4"/>
    <w:rsid w:val="1626E82E"/>
    <w:rsid w:val="16505972"/>
    <w:rsid w:val="16523613"/>
    <w:rsid w:val="16AE6F7F"/>
    <w:rsid w:val="16B2625E"/>
    <w:rsid w:val="17068C30"/>
    <w:rsid w:val="171B1860"/>
    <w:rsid w:val="171F54B8"/>
    <w:rsid w:val="1768B5E7"/>
    <w:rsid w:val="179DA8E1"/>
    <w:rsid w:val="17A3D0A1"/>
    <w:rsid w:val="17A46A7C"/>
    <w:rsid w:val="17A65822"/>
    <w:rsid w:val="17D4220E"/>
    <w:rsid w:val="17FAFBFC"/>
    <w:rsid w:val="181002EA"/>
    <w:rsid w:val="1827638D"/>
    <w:rsid w:val="1869EC48"/>
    <w:rsid w:val="1879E9D6"/>
    <w:rsid w:val="187DC85D"/>
    <w:rsid w:val="189FF41C"/>
    <w:rsid w:val="18A2AF2A"/>
    <w:rsid w:val="19403ADD"/>
    <w:rsid w:val="1943D14A"/>
    <w:rsid w:val="19480AB8"/>
    <w:rsid w:val="195A021A"/>
    <w:rsid w:val="197F3084"/>
    <w:rsid w:val="198995D1"/>
    <w:rsid w:val="1997735A"/>
    <w:rsid w:val="19FB498A"/>
    <w:rsid w:val="1A280C0B"/>
    <w:rsid w:val="1A420037"/>
    <w:rsid w:val="1A797031"/>
    <w:rsid w:val="1A8F1194"/>
    <w:rsid w:val="1A9C25D0"/>
    <w:rsid w:val="1AABB0C0"/>
    <w:rsid w:val="1AB83B6A"/>
    <w:rsid w:val="1AC009AF"/>
    <w:rsid w:val="1B09715B"/>
    <w:rsid w:val="1B2021E5"/>
    <w:rsid w:val="1B3343BB"/>
    <w:rsid w:val="1B3BD05D"/>
    <w:rsid w:val="1B8F2C65"/>
    <w:rsid w:val="1B9719EB"/>
    <w:rsid w:val="1BC93263"/>
    <w:rsid w:val="1BDCF1FD"/>
    <w:rsid w:val="1BF45CB0"/>
    <w:rsid w:val="1BFE0CD6"/>
    <w:rsid w:val="1C38FD94"/>
    <w:rsid w:val="1C5FE9CD"/>
    <w:rsid w:val="1C7741C4"/>
    <w:rsid w:val="1CD43610"/>
    <w:rsid w:val="1D1F275A"/>
    <w:rsid w:val="1D2AFCC6"/>
    <w:rsid w:val="1D32EA4C"/>
    <w:rsid w:val="1D676736"/>
    <w:rsid w:val="1D6D2294"/>
    <w:rsid w:val="1D6DE3E4"/>
    <w:rsid w:val="1D70F35F"/>
    <w:rsid w:val="1D875CFF"/>
    <w:rsid w:val="1D99DD37"/>
    <w:rsid w:val="1E090489"/>
    <w:rsid w:val="1E1AFFAB"/>
    <w:rsid w:val="1E323024"/>
    <w:rsid w:val="1E53584D"/>
    <w:rsid w:val="1EAD7DE0"/>
    <w:rsid w:val="1EB20B0B"/>
    <w:rsid w:val="1ED6ED68"/>
    <w:rsid w:val="1F09B445"/>
    <w:rsid w:val="1F29065F"/>
    <w:rsid w:val="1F2DA427"/>
    <w:rsid w:val="1F35AD98"/>
    <w:rsid w:val="1F3C55BD"/>
    <w:rsid w:val="1F73C7CC"/>
    <w:rsid w:val="1F81F87A"/>
    <w:rsid w:val="1FA4D4EA"/>
    <w:rsid w:val="1FD016CB"/>
    <w:rsid w:val="200D63FD"/>
    <w:rsid w:val="202F3A04"/>
    <w:rsid w:val="20630527"/>
    <w:rsid w:val="209EE8A1"/>
    <w:rsid w:val="20BEFDC1"/>
    <w:rsid w:val="20D17DF9"/>
    <w:rsid w:val="2140A54B"/>
    <w:rsid w:val="21497C49"/>
    <w:rsid w:val="216A73E6"/>
    <w:rsid w:val="2192FF28"/>
    <w:rsid w:val="21B49266"/>
    <w:rsid w:val="21BB4C5C"/>
    <w:rsid w:val="21C0CB3A"/>
    <w:rsid w:val="21FBC808"/>
    <w:rsid w:val="21FE6DE9"/>
    <w:rsid w:val="223D83C8"/>
    <w:rsid w:val="225ACE22"/>
    <w:rsid w:val="226D4E5A"/>
    <w:rsid w:val="227C28C9"/>
    <w:rsid w:val="229CA6D0"/>
    <w:rsid w:val="2317DC2F"/>
    <w:rsid w:val="23193AC4"/>
    <w:rsid w:val="2338659D"/>
    <w:rsid w:val="234DEDE0"/>
    <w:rsid w:val="23774166"/>
    <w:rsid w:val="239A3E4A"/>
    <w:rsid w:val="23C3DF49"/>
    <w:rsid w:val="23D789C3"/>
    <w:rsid w:val="2400412E"/>
    <w:rsid w:val="24020CEB"/>
    <w:rsid w:val="240C983A"/>
    <w:rsid w:val="246AC803"/>
    <w:rsid w:val="2478460D"/>
    <w:rsid w:val="252E41E4"/>
    <w:rsid w:val="252E99F5"/>
    <w:rsid w:val="253DFC31"/>
    <w:rsid w:val="2578F5C9"/>
    <w:rsid w:val="257F65FA"/>
    <w:rsid w:val="259BA53E"/>
    <w:rsid w:val="25E30950"/>
    <w:rsid w:val="2614166E"/>
    <w:rsid w:val="264541D5"/>
    <w:rsid w:val="26D1DF0C"/>
    <w:rsid w:val="26D9CC92"/>
    <w:rsid w:val="2720FDA0"/>
    <w:rsid w:val="27BA1DCA"/>
    <w:rsid w:val="27DC7714"/>
    <w:rsid w:val="27FF59FF"/>
    <w:rsid w:val="28278D0B"/>
    <w:rsid w:val="28566A1E"/>
    <w:rsid w:val="2861A7EE"/>
    <w:rsid w:val="2864CE5E"/>
    <w:rsid w:val="28CA0FA6"/>
    <w:rsid w:val="28D5FF57"/>
    <w:rsid w:val="28D7A0F6"/>
    <w:rsid w:val="28DF7631"/>
    <w:rsid w:val="29AA8C9C"/>
    <w:rsid w:val="29F5CA30"/>
    <w:rsid w:val="2A53E63B"/>
    <w:rsid w:val="2A8CA492"/>
    <w:rsid w:val="2A97716E"/>
    <w:rsid w:val="2AB31F6B"/>
    <w:rsid w:val="2ACBCC78"/>
    <w:rsid w:val="2AD3C909"/>
    <w:rsid w:val="2AF3C03C"/>
    <w:rsid w:val="2AFE036D"/>
    <w:rsid w:val="2B17DD8B"/>
    <w:rsid w:val="2B197D52"/>
    <w:rsid w:val="2B437782"/>
    <w:rsid w:val="2B77BF15"/>
    <w:rsid w:val="2B82534B"/>
    <w:rsid w:val="2B9C6F20"/>
    <w:rsid w:val="2BAD3DB5"/>
    <w:rsid w:val="2C023BA2"/>
    <w:rsid w:val="2C3606C5"/>
    <w:rsid w:val="2C52F5D9"/>
    <w:rsid w:val="2C56222E"/>
    <w:rsid w:val="2C60C21B"/>
    <w:rsid w:val="2C7023A2"/>
    <w:rsid w:val="2C9308AA"/>
    <w:rsid w:val="2CD587C5"/>
    <w:rsid w:val="2CF7DD56"/>
    <w:rsid w:val="2D15A998"/>
    <w:rsid w:val="2D3BC253"/>
    <w:rsid w:val="2D6D0CC3"/>
    <w:rsid w:val="2DA3320A"/>
    <w:rsid w:val="2DE961AD"/>
    <w:rsid w:val="2E043969"/>
    <w:rsid w:val="2E1B9930"/>
    <w:rsid w:val="2E7636A2"/>
    <w:rsid w:val="2EB0161E"/>
    <w:rsid w:val="2EB29E63"/>
    <w:rsid w:val="2ED9C944"/>
    <w:rsid w:val="2F86908E"/>
    <w:rsid w:val="2F973EBB"/>
    <w:rsid w:val="2FA088DA"/>
    <w:rsid w:val="2FBB271E"/>
    <w:rsid w:val="300DBBE5"/>
    <w:rsid w:val="301F0A14"/>
    <w:rsid w:val="302FD5C4"/>
    <w:rsid w:val="3055C46E"/>
    <w:rsid w:val="306FE043"/>
    <w:rsid w:val="3078C152"/>
    <w:rsid w:val="30854A8C"/>
    <w:rsid w:val="308C7AEA"/>
    <w:rsid w:val="30A4AD85"/>
    <w:rsid w:val="30D5218B"/>
    <w:rsid w:val="30DF3068"/>
    <w:rsid w:val="30E42A4F"/>
    <w:rsid w:val="31471F5C"/>
    <w:rsid w:val="316301C0"/>
    <w:rsid w:val="317E73EF"/>
    <w:rsid w:val="31867E72"/>
    <w:rsid w:val="31C0968F"/>
    <w:rsid w:val="31F194CF"/>
    <w:rsid w:val="32464217"/>
    <w:rsid w:val="3270F1EC"/>
    <w:rsid w:val="32DCE4A1"/>
    <w:rsid w:val="3362EF8A"/>
    <w:rsid w:val="3377E09F"/>
    <w:rsid w:val="33991CC5"/>
    <w:rsid w:val="33B06214"/>
    <w:rsid w:val="33B84F9A"/>
    <w:rsid w:val="33DF2F2E"/>
    <w:rsid w:val="3414AFD3"/>
    <w:rsid w:val="3471CD26"/>
    <w:rsid w:val="348C52DD"/>
    <w:rsid w:val="35164BB9"/>
    <w:rsid w:val="351F07A3"/>
    <w:rsid w:val="35293591"/>
    <w:rsid w:val="352A55E2"/>
    <w:rsid w:val="352DABDB"/>
    <w:rsid w:val="35312317"/>
    <w:rsid w:val="3534ED26"/>
    <w:rsid w:val="354FDC10"/>
    <w:rsid w:val="35541FFB"/>
    <w:rsid w:val="357A98CE"/>
    <w:rsid w:val="35A892AE"/>
    <w:rsid w:val="35AE8804"/>
    <w:rsid w:val="35B2A18B"/>
    <w:rsid w:val="35C8CBCE"/>
    <w:rsid w:val="360F4B4E"/>
    <w:rsid w:val="3633D04C"/>
    <w:rsid w:val="36BED84C"/>
    <w:rsid w:val="36CCF378"/>
    <w:rsid w:val="36D0BD87"/>
    <w:rsid w:val="36E454D6"/>
    <w:rsid w:val="36FAC6AC"/>
    <w:rsid w:val="37174152"/>
    <w:rsid w:val="37318B2D"/>
    <w:rsid w:val="37451634"/>
    <w:rsid w:val="374E71EC"/>
    <w:rsid w:val="375BC336"/>
    <w:rsid w:val="379101CB"/>
    <w:rsid w:val="37998FF9"/>
    <w:rsid w:val="37AB204B"/>
    <w:rsid w:val="37CCE21F"/>
    <w:rsid w:val="384948C9"/>
    <w:rsid w:val="38D0FC63"/>
    <w:rsid w:val="38D890B2"/>
    <w:rsid w:val="38E61A62"/>
    <w:rsid w:val="391779AF"/>
    <w:rsid w:val="392CD22C"/>
    <w:rsid w:val="395CD8CE"/>
    <w:rsid w:val="395D535F"/>
    <w:rsid w:val="39AD2833"/>
    <w:rsid w:val="39EE9ACE"/>
    <w:rsid w:val="3A04943A"/>
    <w:rsid w:val="3A085E49"/>
    <w:rsid w:val="3A100512"/>
    <w:rsid w:val="3A1FA398"/>
    <w:rsid w:val="3A30555E"/>
    <w:rsid w:val="3A4E70B2"/>
    <w:rsid w:val="3A8612AE"/>
    <w:rsid w:val="3AC8A28D"/>
    <w:rsid w:val="3AE2BC71"/>
    <w:rsid w:val="3AE67239"/>
    <w:rsid w:val="3B022BB4"/>
    <w:rsid w:val="3B081835"/>
    <w:rsid w:val="3B0AFF2E"/>
    <w:rsid w:val="3B322926"/>
    <w:rsid w:val="3B647A5E"/>
    <w:rsid w:val="3B798F58"/>
    <w:rsid w:val="3B859061"/>
    <w:rsid w:val="3B873200"/>
    <w:rsid w:val="3B90EC46"/>
    <w:rsid w:val="3BA0649B"/>
    <w:rsid w:val="3BBB73F9"/>
    <w:rsid w:val="3BFB99D1"/>
    <w:rsid w:val="3C02435F"/>
    <w:rsid w:val="3C17194B"/>
    <w:rsid w:val="3C21E30F"/>
    <w:rsid w:val="3C4FF146"/>
    <w:rsid w:val="3C6472EE"/>
    <w:rsid w:val="3C6D011C"/>
    <w:rsid w:val="3CB14258"/>
    <w:rsid w:val="3CE27A77"/>
    <w:rsid w:val="3D3C34FC"/>
    <w:rsid w:val="3D430934"/>
    <w:rsid w:val="3D45AD7B"/>
    <w:rsid w:val="3D5F164C"/>
    <w:rsid w:val="3D5F31E0"/>
    <w:rsid w:val="3D678312"/>
    <w:rsid w:val="3D861174"/>
    <w:rsid w:val="3E03840E"/>
    <w:rsid w:val="3E158D63"/>
    <w:rsid w:val="3E276BF3"/>
    <w:rsid w:val="3E49724E"/>
    <w:rsid w:val="3E4D12B9"/>
    <w:rsid w:val="3E5B8B69"/>
    <w:rsid w:val="3E7D0A4A"/>
    <w:rsid w:val="3E884F1A"/>
    <w:rsid w:val="3E96406B"/>
    <w:rsid w:val="3EA3124F"/>
    <w:rsid w:val="3EA84CAC"/>
    <w:rsid w:val="3ED8055D"/>
    <w:rsid w:val="3EF314BB"/>
    <w:rsid w:val="3F21E1D5"/>
    <w:rsid w:val="3F2E7204"/>
    <w:rsid w:val="3F54881B"/>
    <w:rsid w:val="3F5983D1"/>
    <w:rsid w:val="3F6747EA"/>
    <w:rsid w:val="3F8A56F2"/>
    <w:rsid w:val="3F9C13B0"/>
    <w:rsid w:val="3F9F7F52"/>
    <w:rsid w:val="3FA8B188"/>
    <w:rsid w:val="3FAE86A7"/>
    <w:rsid w:val="3FE7842F"/>
    <w:rsid w:val="407514F1"/>
    <w:rsid w:val="40779FCD"/>
    <w:rsid w:val="407AA9F6"/>
    <w:rsid w:val="4096D2A2"/>
    <w:rsid w:val="4096EBC2"/>
    <w:rsid w:val="40B979AC"/>
    <w:rsid w:val="40C9536D"/>
    <w:rsid w:val="40F55432"/>
    <w:rsid w:val="414C7608"/>
    <w:rsid w:val="415FA728"/>
    <w:rsid w:val="4167EAB3"/>
    <w:rsid w:val="416EAE99"/>
    <w:rsid w:val="41811310"/>
    <w:rsid w:val="4184B37B"/>
    <w:rsid w:val="41A16AAA"/>
    <w:rsid w:val="41C26F10"/>
    <w:rsid w:val="41D97A7D"/>
    <w:rsid w:val="41FAF40C"/>
    <w:rsid w:val="4232A303"/>
    <w:rsid w:val="42912493"/>
    <w:rsid w:val="42AA3EB8"/>
    <w:rsid w:val="42D3B472"/>
    <w:rsid w:val="42DC42A0"/>
    <w:rsid w:val="42F76B78"/>
    <w:rsid w:val="430276F4"/>
    <w:rsid w:val="432083DC"/>
    <w:rsid w:val="433D3B0B"/>
    <w:rsid w:val="43636DF7"/>
    <w:rsid w:val="436F258C"/>
    <w:rsid w:val="4396C46D"/>
    <w:rsid w:val="43A8D43E"/>
    <w:rsid w:val="43AF408F"/>
    <w:rsid w:val="43C6C82B"/>
    <w:rsid w:val="43CE7364"/>
    <w:rsid w:val="43F092AE"/>
    <w:rsid w:val="43F552F8"/>
    <w:rsid w:val="4400E508"/>
    <w:rsid w:val="440F2477"/>
    <w:rsid w:val="4424E436"/>
    <w:rsid w:val="442C0399"/>
    <w:rsid w:val="442D4702"/>
    <w:rsid w:val="442E6D4D"/>
    <w:rsid w:val="4451489D"/>
    <w:rsid w:val="446F84D3"/>
    <w:rsid w:val="4498FD45"/>
    <w:rsid w:val="44BC543D"/>
    <w:rsid w:val="453294CE"/>
    <w:rsid w:val="454B10F0"/>
    <w:rsid w:val="4552FE76"/>
    <w:rsid w:val="45CA3DAE"/>
    <w:rsid w:val="45CAD903"/>
    <w:rsid w:val="45ED18FE"/>
    <w:rsid w:val="46083257"/>
    <w:rsid w:val="460B5534"/>
    <w:rsid w:val="4613E362"/>
    <w:rsid w:val="46A685C0"/>
    <w:rsid w:val="46B8E142"/>
    <w:rsid w:val="46BD4540"/>
    <w:rsid w:val="46EECED7"/>
    <w:rsid w:val="46F1D900"/>
    <w:rsid w:val="46F862C1"/>
    <w:rsid w:val="47061426"/>
    <w:rsid w:val="472CF3BA"/>
    <w:rsid w:val="47A72595"/>
    <w:rsid w:val="47AED4E3"/>
    <w:rsid w:val="47AFB3C3"/>
    <w:rsid w:val="47BC6FA9"/>
    <w:rsid w:val="47D059D9"/>
    <w:rsid w:val="47DF19BD"/>
    <w:rsid w:val="47E0AEBC"/>
    <w:rsid w:val="481D217A"/>
    <w:rsid w:val="483D0EF5"/>
    <w:rsid w:val="4869577F"/>
    <w:rsid w:val="4874EBB5"/>
    <w:rsid w:val="48EDCB11"/>
    <w:rsid w:val="48FE44C0"/>
    <w:rsid w:val="4938D416"/>
    <w:rsid w:val="494B8424"/>
    <w:rsid w:val="495CBB5D"/>
    <w:rsid w:val="495D5673"/>
    <w:rsid w:val="496C2A3A"/>
    <w:rsid w:val="49B67BF8"/>
    <w:rsid w:val="49D8DF56"/>
    <w:rsid w:val="4A0527E0"/>
    <w:rsid w:val="4A1E8213"/>
    <w:rsid w:val="4A300383"/>
    <w:rsid w:val="4A365FEA"/>
    <w:rsid w:val="4A49963A"/>
    <w:rsid w:val="4A4D972E"/>
    <w:rsid w:val="4A8BB247"/>
    <w:rsid w:val="4ACCDF8F"/>
    <w:rsid w:val="4ADE91D1"/>
    <w:rsid w:val="4B0173A2"/>
    <w:rsid w:val="4B144994"/>
    <w:rsid w:val="4B186DE3"/>
    <w:rsid w:val="4B61A696"/>
    <w:rsid w:val="4B7959DF"/>
    <w:rsid w:val="4BA0F841"/>
    <w:rsid w:val="4BB68865"/>
    <w:rsid w:val="4BBA5274"/>
    <w:rsid w:val="4BC56AF2"/>
    <w:rsid w:val="4BD98549"/>
    <w:rsid w:val="4BDD2EE4"/>
    <w:rsid w:val="4C049525"/>
    <w:rsid w:val="4C254C7C"/>
    <w:rsid w:val="4C35E582"/>
    <w:rsid w:val="4C8DABBF"/>
    <w:rsid w:val="4CC7A09F"/>
    <w:rsid w:val="4CE3942C"/>
    <w:rsid w:val="4D5622D5"/>
    <w:rsid w:val="4D6A7B62"/>
    <w:rsid w:val="4D7555AA"/>
    <w:rsid w:val="4D78FF45"/>
    <w:rsid w:val="4D8537F0"/>
    <w:rsid w:val="4D8DDA34"/>
    <w:rsid w:val="4D9E7ED0"/>
    <w:rsid w:val="4DC35309"/>
    <w:rsid w:val="4DD466BC"/>
    <w:rsid w:val="4DF82AE3"/>
    <w:rsid w:val="4E53B85E"/>
    <w:rsid w:val="4EF1F336"/>
    <w:rsid w:val="4F0374A6"/>
    <w:rsid w:val="4F14CFA6"/>
    <w:rsid w:val="4F520598"/>
    <w:rsid w:val="4F5F236A"/>
    <w:rsid w:val="4F7DD63C"/>
    <w:rsid w:val="4F93FB44"/>
    <w:rsid w:val="4FB69C41"/>
    <w:rsid w:val="4FBC1D3E"/>
    <w:rsid w:val="4FDA1141"/>
    <w:rsid w:val="4FDBF7AE"/>
    <w:rsid w:val="504E1641"/>
    <w:rsid w:val="50601C2A"/>
    <w:rsid w:val="50930B64"/>
    <w:rsid w:val="5098BB46"/>
    <w:rsid w:val="50A21C24"/>
    <w:rsid w:val="50B0A007"/>
    <w:rsid w:val="510147F3"/>
    <w:rsid w:val="511918C1"/>
    <w:rsid w:val="51440AD8"/>
    <w:rsid w:val="515BBE21"/>
    <w:rsid w:val="516C12CB"/>
    <w:rsid w:val="51769A23"/>
    <w:rsid w:val="517F5C34"/>
    <w:rsid w:val="5184EB21"/>
    <w:rsid w:val="521420C9"/>
    <w:rsid w:val="523B1568"/>
    <w:rsid w:val="52804F04"/>
    <w:rsid w:val="52A5F21B"/>
    <w:rsid w:val="52A99B16"/>
    <w:rsid w:val="52CF7FE7"/>
    <w:rsid w:val="52F1C5C2"/>
    <w:rsid w:val="530E044C"/>
    <w:rsid w:val="531828A9"/>
    <w:rsid w:val="53236163"/>
    <w:rsid w:val="5329C1F2"/>
    <w:rsid w:val="533766CE"/>
    <w:rsid w:val="537FC19C"/>
    <w:rsid w:val="53AFF12A"/>
    <w:rsid w:val="53C56459"/>
    <w:rsid w:val="53D6E5C9"/>
    <w:rsid w:val="53D7F579"/>
    <w:rsid w:val="53D9BCE6"/>
    <w:rsid w:val="53E840C9"/>
    <w:rsid w:val="542908D8"/>
    <w:rsid w:val="54589BDC"/>
    <w:rsid w:val="5464039C"/>
    <w:rsid w:val="547FEC3F"/>
    <w:rsid w:val="5490B7F0"/>
    <w:rsid w:val="54D51A65"/>
    <w:rsid w:val="551B91FD"/>
    <w:rsid w:val="5572B62A"/>
    <w:rsid w:val="55758D47"/>
    <w:rsid w:val="559049D5"/>
    <w:rsid w:val="55924F0E"/>
    <w:rsid w:val="55A48295"/>
    <w:rsid w:val="55AB7161"/>
    <w:rsid w:val="55D7E349"/>
    <w:rsid w:val="561016B6"/>
    <w:rsid w:val="56282635"/>
    <w:rsid w:val="56296684"/>
    <w:rsid w:val="56357D25"/>
    <w:rsid w:val="566F5079"/>
    <w:rsid w:val="56707EF1"/>
    <w:rsid w:val="56A4EA08"/>
    <w:rsid w:val="56ABC5B0"/>
    <w:rsid w:val="56EED46D"/>
    <w:rsid w:val="571C37F0"/>
    <w:rsid w:val="57229E4F"/>
    <w:rsid w:val="572E6747"/>
    <w:rsid w:val="57887D18"/>
    <w:rsid w:val="57E17E50"/>
    <w:rsid w:val="57F53D87"/>
    <w:rsid w:val="57F6D286"/>
    <w:rsid w:val="585B6509"/>
    <w:rsid w:val="58AD2E09"/>
    <w:rsid w:val="58B80851"/>
    <w:rsid w:val="58B9F394"/>
    <w:rsid w:val="58C3252C"/>
    <w:rsid w:val="58DD376E"/>
    <w:rsid w:val="59016A8E"/>
    <w:rsid w:val="5906B5B9"/>
    <w:rsid w:val="590890C2"/>
    <w:rsid w:val="590E2DBA"/>
    <w:rsid w:val="596DA51E"/>
    <w:rsid w:val="5970997B"/>
    <w:rsid w:val="597B5D98"/>
    <w:rsid w:val="597CE82B"/>
    <w:rsid w:val="59A8BAA6"/>
    <w:rsid w:val="59B9827B"/>
    <w:rsid w:val="5A2348D9"/>
    <w:rsid w:val="5A3C4284"/>
    <w:rsid w:val="5A96FC3E"/>
    <w:rsid w:val="5AA1D611"/>
    <w:rsid w:val="5AC99DB6"/>
    <w:rsid w:val="5ACB791F"/>
    <w:rsid w:val="5B172DF9"/>
    <w:rsid w:val="5B259239"/>
    <w:rsid w:val="5B527ECF"/>
    <w:rsid w:val="5B5552DC"/>
    <w:rsid w:val="5B6023AC"/>
    <w:rsid w:val="5B625C77"/>
    <w:rsid w:val="5B8118B9"/>
    <w:rsid w:val="5B8AD381"/>
    <w:rsid w:val="5BBF0991"/>
    <w:rsid w:val="5BD863C4"/>
    <w:rsid w:val="5C2B4208"/>
    <w:rsid w:val="5C32CC9F"/>
    <w:rsid w:val="5C8F75F9"/>
    <w:rsid w:val="5CA746C5"/>
    <w:rsid w:val="5CA9239B"/>
    <w:rsid w:val="5CB2FE5A"/>
    <w:rsid w:val="5CC59DE9"/>
    <w:rsid w:val="5CFBF40D"/>
    <w:rsid w:val="5D0D5C59"/>
    <w:rsid w:val="5D5ABAE9"/>
    <w:rsid w:val="5D7BD299"/>
    <w:rsid w:val="5D809F2C"/>
    <w:rsid w:val="5D85B595"/>
    <w:rsid w:val="5D9B5BBA"/>
    <w:rsid w:val="5DAF8B14"/>
    <w:rsid w:val="5DF94157"/>
    <w:rsid w:val="5E85C17A"/>
    <w:rsid w:val="5E97C46E"/>
    <w:rsid w:val="5E9CF5F6"/>
    <w:rsid w:val="5EC28204"/>
    <w:rsid w:val="5ED238C8"/>
    <w:rsid w:val="5F1C6F8D"/>
    <w:rsid w:val="5F43ACE5"/>
    <w:rsid w:val="5F660663"/>
    <w:rsid w:val="5F6A6D61"/>
    <w:rsid w:val="5F9D0ED9"/>
    <w:rsid w:val="5FFF1C95"/>
    <w:rsid w:val="6037E459"/>
    <w:rsid w:val="604D0CB9"/>
    <w:rsid w:val="6084B9A4"/>
    <w:rsid w:val="60BD5657"/>
    <w:rsid w:val="60CB442A"/>
    <w:rsid w:val="60D2FC7C"/>
    <w:rsid w:val="60FFD845"/>
    <w:rsid w:val="61290BEC"/>
    <w:rsid w:val="612B3199"/>
    <w:rsid w:val="6139EB25"/>
    <w:rsid w:val="618A54D2"/>
    <w:rsid w:val="61FA036F"/>
    <w:rsid w:val="620423E2"/>
    <w:rsid w:val="62BE8423"/>
    <w:rsid w:val="630765DE"/>
    <w:rsid w:val="6339852D"/>
    <w:rsid w:val="635C5660"/>
    <w:rsid w:val="63685247"/>
    <w:rsid w:val="63B0FD42"/>
    <w:rsid w:val="63BC5A66"/>
    <w:rsid w:val="63CE027A"/>
    <w:rsid w:val="64128AC4"/>
    <w:rsid w:val="64198A15"/>
    <w:rsid w:val="643EA402"/>
    <w:rsid w:val="645CD8F6"/>
    <w:rsid w:val="646373AB"/>
    <w:rsid w:val="649DBD0F"/>
    <w:rsid w:val="64A37819"/>
    <w:rsid w:val="64B5C862"/>
    <w:rsid w:val="652352ED"/>
    <w:rsid w:val="654CFF7B"/>
    <w:rsid w:val="65582AC7"/>
    <w:rsid w:val="65A4AC13"/>
    <w:rsid w:val="65A89D99"/>
    <w:rsid w:val="65AE5B25"/>
    <w:rsid w:val="65D9AEE5"/>
    <w:rsid w:val="664E290B"/>
    <w:rsid w:val="6694AC3C"/>
    <w:rsid w:val="6694DCB7"/>
    <w:rsid w:val="669FF309"/>
    <w:rsid w:val="6714949D"/>
    <w:rsid w:val="6737F490"/>
    <w:rsid w:val="67423E00"/>
    <w:rsid w:val="677C8627"/>
    <w:rsid w:val="677EBAEA"/>
    <w:rsid w:val="67C2556F"/>
    <w:rsid w:val="681FBA26"/>
    <w:rsid w:val="6823CCCA"/>
    <w:rsid w:val="68272C94"/>
    <w:rsid w:val="685ED336"/>
    <w:rsid w:val="68683A02"/>
    <w:rsid w:val="6879CCF4"/>
    <w:rsid w:val="68E5FBE7"/>
    <w:rsid w:val="694369DD"/>
    <w:rsid w:val="69547B12"/>
    <w:rsid w:val="695525E3"/>
    <w:rsid w:val="69918162"/>
    <w:rsid w:val="69D793CB"/>
    <w:rsid w:val="69F64106"/>
    <w:rsid w:val="6A311A25"/>
    <w:rsid w:val="6A5E637E"/>
    <w:rsid w:val="6A64095F"/>
    <w:rsid w:val="6AAD2008"/>
    <w:rsid w:val="6AB41FAE"/>
    <w:rsid w:val="6AB65BAC"/>
    <w:rsid w:val="6ADA0267"/>
    <w:rsid w:val="6AF91BB3"/>
    <w:rsid w:val="6B2D51C3"/>
    <w:rsid w:val="6B30156A"/>
    <w:rsid w:val="6B449712"/>
    <w:rsid w:val="6B4840AD"/>
    <w:rsid w:val="6B4C8052"/>
    <w:rsid w:val="6B929471"/>
    <w:rsid w:val="6BAB0628"/>
    <w:rsid w:val="6BD9145F"/>
    <w:rsid w:val="6BFA33DF"/>
    <w:rsid w:val="6C1D9CA9"/>
    <w:rsid w:val="6C48F069"/>
    <w:rsid w:val="6C4F5EC9"/>
    <w:rsid w:val="6C533FC7"/>
    <w:rsid w:val="6C94EC14"/>
    <w:rsid w:val="6CB303F0"/>
    <w:rsid w:val="6CF0A62B"/>
    <w:rsid w:val="6CF8EF7A"/>
    <w:rsid w:val="6D27F1EA"/>
    <w:rsid w:val="6D449768"/>
    <w:rsid w:val="6D5D5670"/>
    <w:rsid w:val="6D81C7D4"/>
    <w:rsid w:val="6D882F57"/>
    <w:rsid w:val="6DB7C337"/>
    <w:rsid w:val="6DB96D0A"/>
    <w:rsid w:val="6E4B0916"/>
    <w:rsid w:val="6E7C37D4"/>
    <w:rsid w:val="6E9B9FDB"/>
    <w:rsid w:val="6EC14C40"/>
    <w:rsid w:val="6EFC929E"/>
    <w:rsid w:val="6F06D698"/>
    <w:rsid w:val="6F2ACDBD"/>
    <w:rsid w:val="6F5EBFF0"/>
    <w:rsid w:val="7000C2E6"/>
    <w:rsid w:val="7031B9DC"/>
    <w:rsid w:val="70360D7A"/>
    <w:rsid w:val="70595A74"/>
    <w:rsid w:val="70BC3D67"/>
    <w:rsid w:val="70CDA502"/>
    <w:rsid w:val="70E116CD"/>
    <w:rsid w:val="70FA9051"/>
    <w:rsid w:val="7156F08A"/>
    <w:rsid w:val="71629D96"/>
    <w:rsid w:val="71783ADC"/>
    <w:rsid w:val="717B9F37"/>
    <w:rsid w:val="7201D5F5"/>
    <w:rsid w:val="7231487F"/>
    <w:rsid w:val="725E8BE5"/>
    <w:rsid w:val="72603DF4"/>
    <w:rsid w:val="72EAD365"/>
    <w:rsid w:val="72F831F3"/>
    <w:rsid w:val="72FE23BC"/>
    <w:rsid w:val="730EA23B"/>
    <w:rsid w:val="734FA8F7"/>
    <w:rsid w:val="7357D2EB"/>
    <w:rsid w:val="73A59396"/>
    <w:rsid w:val="73BB91B3"/>
    <w:rsid w:val="74083A21"/>
    <w:rsid w:val="741E599B"/>
    <w:rsid w:val="7428AE8E"/>
    <w:rsid w:val="743FBF77"/>
    <w:rsid w:val="7440922C"/>
    <w:rsid w:val="7473CBA0"/>
    <w:rsid w:val="74A60ABC"/>
    <w:rsid w:val="74EDE627"/>
    <w:rsid w:val="74EF22F3"/>
    <w:rsid w:val="751D2CB0"/>
    <w:rsid w:val="75A40A82"/>
    <w:rsid w:val="75E2173A"/>
    <w:rsid w:val="75EFD2AF"/>
    <w:rsid w:val="75F7C035"/>
    <w:rsid w:val="761BCC02"/>
    <w:rsid w:val="76680EE2"/>
    <w:rsid w:val="766EDDFE"/>
    <w:rsid w:val="7680CEC1"/>
    <w:rsid w:val="76B616D3"/>
    <w:rsid w:val="76D48F38"/>
    <w:rsid w:val="76D52127"/>
    <w:rsid w:val="76DE1B02"/>
    <w:rsid w:val="76E6E345"/>
    <w:rsid w:val="76FD0EBD"/>
    <w:rsid w:val="77120C78"/>
    <w:rsid w:val="774D6E94"/>
    <w:rsid w:val="777DE79B"/>
    <w:rsid w:val="7787E62C"/>
    <w:rsid w:val="780AED06"/>
    <w:rsid w:val="7919B7FC"/>
    <w:rsid w:val="79277371"/>
    <w:rsid w:val="792F60F7"/>
    <w:rsid w:val="79382F5E"/>
    <w:rsid w:val="79833210"/>
    <w:rsid w:val="79A46AA9"/>
    <w:rsid w:val="79ACFD66"/>
    <w:rsid w:val="79D441F5"/>
    <w:rsid w:val="7A490C85"/>
    <w:rsid w:val="7A5232B1"/>
    <w:rsid w:val="7A8003A0"/>
    <w:rsid w:val="7A9ECCB6"/>
    <w:rsid w:val="7AD22A17"/>
    <w:rsid w:val="7B20342E"/>
    <w:rsid w:val="7B2D5759"/>
    <w:rsid w:val="7B5F8DC5"/>
    <w:rsid w:val="7B8B702C"/>
    <w:rsid w:val="7B9DDE68"/>
    <w:rsid w:val="7BBB61B8"/>
    <w:rsid w:val="7C134C06"/>
    <w:rsid w:val="7C14F5C3"/>
    <w:rsid w:val="7C36312F"/>
    <w:rsid w:val="7C3A9D17"/>
    <w:rsid w:val="7C6C53C6"/>
    <w:rsid w:val="7C7D9D8B"/>
    <w:rsid w:val="7C9BABED"/>
    <w:rsid w:val="7CBC048F"/>
    <w:rsid w:val="7CC08C83"/>
    <w:rsid w:val="7CCDC6ED"/>
    <w:rsid w:val="7CF03249"/>
    <w:rsid w:val="7CF39E7B"/>
    <w:rsid w:val="7D2AA3B7"/>
    <w:rsid w:val="7D9CDFD3"/>
    <w:rsid w:val="7E02D197"/>
    <w:rsid w:val="7E02D21A"/>
    <w:rsid w:val="7E50CF61"/>
    <w:rsid w:val="7E6EB3E3"/>
    <w:rsid w:val="7E7B164F"/>
    <w:rsid w:val="7E8C02AA"/>
    <w:rsid w:val="7E8C97BF"/>
    <w:rsid w:val="7E9A8592"/>
    <w:rsid w:val="7EAC30A3"/>
    <w:rsid w:val="7EE84683"/>
    <w:rsid w:val="7EF7300F"/>
    <w:rsid w:val="7F38BE79"/>
    <w:rsid w:val="7F5316D5"/>
    <w:rsid w:val="7F5BBB5D"/>
    <w:rsid w:val="7F69AB00"/>
    <w:rsid w:val="7F96E0CC"/>
    <w:rsid w:val="7FB577BF"/>
    <w:rsid w:val="7FD143F3"/>
    <w:rsid w:val="7FEF94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9A23"/>
  <w15:chartTrackingRefBased/>
  <w15:docId w15:val="{37AAB859-CCCD-4ABA-AA3F-F16722927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mailto:GleesonS@hotmail.co.uk" TargetMode="External" Id="R83aa2b598eab4f6f" /><Relationship Type="http://schemas.openxmlformats.org/officeDocument/2006/relationships/hyperlink" Target="mailto:GleesonS@hotmail.co.uk" TargetMode="External" Id="R744155f1e83c463d" /><Relationship Type="http://schemas.openxmlformats.org/officeDocument/2006/relationships/hyperlink" Target="https://www.legislation.gov.uk/ukpga/2006/46/contents" TargetMode="External" Id="R018a3222732547e0" /><Relationship Type="http://schemas.openxmlformats.org/officeDocument/2006/relationships/hyperlink" Target="https://www.gov.uk/set-up-limited-company" TargetMode="External" Id="R653524b26f38487a" /><Relationship Type="http://schemas.openxmlformats.org/officeDocument/2006/relationships/hyperlink" Target="https://www.gov.uk/government/collections/income-tax-detailed-information" TargetMode="External" Id="Rebdc0b82f1f84972" /><Relationship Type="http://schemas.openxmlformats.org/officeDocument/2006/relationships/hyperlink" Target="https://www.legislation.gov.uk/ukpga/2005/5/contents" TargetMode="External" Id="R99285df1a43c459d" /><Relationship Type="http://schemas.openxmlformats.org/officeDocument/2006/relationships/hyperlink" Target="https://www.legislation.gov.uk/ukpga/Vict/53-54/39/contents" TargetMode="External" Id="Rf8120eafb4314f99" /><Relationship Type="http://schemas.openxmlformats.org/officeDocument/2006/relationships/hyperlink" Target="https://www.legislation.gov.uk/ukpga/2015/26/contents/enacted" TargetMode="External" Id="R4d2736098c044ff6" /><Relationship Type="http://schemas.openxmlformats.org/officeDocument/2006/relationships/hyperlink" Target="https://www.yourtexasattorney.com/advantages-and-disadvantages-of-sole-proprietorship/" TargetMode="External" Id="R1a68b476f4564e38" /><Relationship Type="http://schemas.openxmlformats.org/officeDocument/2006/relationships/hyperlink" Target="https://legalvision.co.uk/business-structures/legal-considerations-operating-business-sole-trader/" TargetMode="External" Id="R041b8888f70544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 Gleeson (2203541)</dc:creator>
  <keywords/>
  <dc:description/>
  <lastModifiedBy>Star Gleeson (2203541)</lastModifiedBy>
  <revision>15</revision>
  <dcterms:created xsi:type="dcterms:W3CDTF">2024-03-11T18:34:00.0000000Z</dcterms:created>
  <dcterms:modified xsi:type="dcterms:W3CDTF">2024-03-15T23:28:31.3598043Z</dcterms:modified>
</coreProperties>
</file>