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1806"/>
        <w:gridCol w:w="6491"/>
      </w:tblGrid>
      <w:tr w:rsidR="003B7D2D" w:rsidRPr="00964BFC" w14:paraId="19E9B95B" w14:textId="77777777" w:rsidTr="00102E93">
        <w:tc>
          <w:tcPr>
            <w:tcW w:w="1838" w:type="dxa"/>
          </w:tcPr>
          <w:p w14:paraId="2E2CBD9B" w14:textId="77777777" w:rsidR="003B7D2D" w:rsidRPr="00964BFC" w:rsidRDefault="003B7D2D" w:rsidP="00102E93">
            <w:pPr>
              <w:pStyle w:val="fixed"/>
              <w:ind w:left="0" w:firstLine="0"/>
              <w:rPr>
                <w:rFonts w:ascii="Arial" w:hAnsi="Arial" w:cs="Arial"/>
                <w:sz w:val="22"/>
                <w:szCs w:val="22"/>
              </w:rPr>
            </w:pPr>
            <w:r w:rsidRPr="00964BFC">
              <w:rPr>
                <w:rFonts w:ascii="Arial" w:hAnsi="Arial" w:cs="Arial"/>
                <w:sz w:val="22"/>
                <w:szCs w:val="22"/>
              </w:rPr>
              <w:t>Module Code</w:t>
            </w:r>
          </w:p>
        </w:tc>
        <w:tc>
          <w:tcPr>
            <w:tcW w:w="6822" w:type="dxa"/>
          </w:tcPr>
          <w:p w14:paraId="0572A327" w14:textId="77777777" w:rsidR="003B7D2D" w:rsidRPr="00964BFC" w:rsidRDefault="003B7D2D" w:rsidP="00102E93">
            <w:pPr>
              <w:pStyle w:val="fixed"/>
              <w:ind w:left="0" w:firstLine="0"/>
              <w:rPr>
                <w:rFonts w:ascii="Arial" w:hAnsi="Arial" w:cs="Arial"/>
                <w:sz w:val="22"/>
                <w:szCs w:val="22"/>
              </w:rPr>
            </w:pPr>
            <w:r w:rsidRPr="00964BFC">
              <w:rPr>
                <w:rFonts w:ascii="Arial" w:hAnsi="Arial" w:cs="Arial"/>
                <w:sz w:val="22"/>
                <w:szCs w:val="22"/>
                <w:lang w:val="fr-FR"/>
              </w:rPr>
              <w:t>BMSP700</w:t>
            </w:r>
            <w:r>
              <w:rPr>
                <w:rFonts w:ascii="Arial" w:hAnsi="Arial" w:cs="Arial"/>
                <w:sz w:val="22"/>
                <w:szCs w:val="22"/>
                <w:lang w:val="fr-FR"/>
              </w:rPr>
              <w:t>9</w:t>
            </w:r>
            <w:r w:rsidRPr="00964BFC">
              <w:rPr>
                <w:rFonts w:ascii="Arial" w:hAnsi="Arial" w:cs="Arial"/>
                <w:sz w:val="22"/>
                <w:szCs w:val="22"/>
                <w:lang w:val="fr-FR"/>
              </w:rPr>
              <w:t>D</w:t>
            </w:r>
          </w:p>
        </w:tc>
      </w:tr>
      <w:tr w:rsidR="003B7D2D" w:rsidRPr="00964BFC" w14:paraId="08D717AF" w14:textId="77777777" w:rsidTr="00102E93">
        <w:tc>
          <w:tcPr>
            <w:tcW w:w="1838" w:type="dxa"/>
          </w:tcPr>
          <w:p w14:paraId="367895A7" w14:textId="77777777" w:rsidR="003B7D2D" w:rsidRPr="00964BFC" w:rsidRDefault="003B7D2D" w:rsidP="00102E93">
            <w:pPr>
              <w:pStyle w:val="fixed"/>
              <w:ind w:left="0" w:firstLine="0"/>
              <w:rPr>
                <w:rFonts w:ascii="Arial" w:hAnsi="Arial" w:cs="Arial"/>
                <w:sz w:val="22"/>
                <w:szCs w:val="22"/>
              </w:rPr>
            </w:pPr>
            <w:r w:rsidRPr="00964BFC">
              <w:rPr>
                <w:rFonts w:ascii="Arial" w:hAnsi="Arial" w:cs="Arial"/>
                <w:sz w:val="22"/>
                <w:szCs w:val="22"/>
              </w:rPr>
              <w:t>Title</w:t>
            </w:r>
          </w:p>
        </w:tc>
        <w:tc>
          <w:tcPr>
            <w:tcW w:w="6822" w:type="dxa"/>
          </w:tcPr>
          <w:p w14:paraId="4B11E6FB" w14:textId="752195CE" w:rsidR="003B7D2D" w:rsidRPr="00964BFC" w:rsidRDefault="008F4228" w:rsidP="00102E93">
            <w:pPr>
              <w:pStyle w:val="fixed"/>
              <w:ind w:left="0" w:firstLine="0"/>
              <w:rPr>
                <w:rFonts w:asciiTheme="minorBidi" w:hAnsiTheme="minorBidi" w:cstheme="minorBidi"/>
                <w:sz w:val="22"/>
                <w:szCs w:val="22"/>
              </w:rPr>
            </w:pPr>
            <w:r>
              <w:rPr>
                <w:rFonts w:asciiTheme="minorBidi" w:hAnsiTheme="minorBidi" w:cstheme="minorBidi"/>
                <w:sz w:val="22"/>
                <w:szCs w:val="22"/>
              </w:rPr>
              <w:t>Independent Project</w:t>
            </w:r>
          </w:p>
        </w:tc>
      </w:tr>
      <w:tr w:rsidR="003B7D2D" w:rsidRPr="00964BFC" w14:paraId="1F790735" w14:textId="77777777" w:rsidTr="00102E93">
        <w:tc>
          <w:tcPr>
            <w:tcW w:w="1838" w:type="dxa"/>
          </w:tcPr>
          <w:p w14:paraId="3EB448A6" w14:textId="77777777" w:rsidR="003B7D2D" w:rsidRPr="00964BFC" w:rsidRDefault="003B7D2D" w:rsidP="00102E93">
            <w:pPr>
              <w:pStyle w:val="fixed"/>
              <w:ind w:left="0" w:firstLine="0"/>
              <w:rPr>
                <w:rFonts w:ascii="Arial" w:hAnsi="Arial" w:cs="Arial"/>
                <w:sz w:val="22"/>
                <w:szCs w:val="22"/>
              </w:rPr>
            </w:pPr>
            <w:r w:rsidRPr="00964BFC">
              <w:rPr>
                <w:rFonts w:ascii="Arial" w:hAnsi="Arial" w:cs="Arial"/>
                <w:sz w:val="22"/>
                <w:szCs w:val="22"/>
              </w:rPr>
              <w:t>Date</w:t>
            </w:r>
          </w:p>
        </w:tc>
        <w:sdt>
          <w:sdtPr>
            <w:rPr>
              <w:rFonts w:asciiTheme="minorBidi" w:hAnsiTheme="minorBidi" w:cstheme="minorBidi"/>
              <w:sz w:val="22"/>
              <w:szCs w:val="22"/>
            </w:rPr>
            <w:id w:val="350844138"/>
            <w:placeholder>
              <w:docPart w:val="B085E88720484D83A4DAD47303D09978"/>
            </w:placeholder>
            <w:date w:fullDate="2026-06-14T00:00:00Z">
              <w:dateFormat w:val="dd/MM/yyyy"/>
              <w:lid w:val="en-GB"/>
              <w:storeMappedDataAs w:val="dateTime"/>
              <w:calendar w:val="gregorian"/>
            </w:date>
          </w:sdtPr>
          <w:sdtContent>
            <w:tc>
              <w:tcPr>
                <w:tcW w:w="6822" w:type="dxa"/>
              </w:tcPr>
              <w:p w14:paraId="2553EB5D" w14:textId="74096909" w:rsidR="003B7D2D" w:rsidRPr="00964BFC" w:rsidRDefault="008F4228" w:rsidP="00102E93">
                <w:pPr>
                  <w:pStyle w:val="fixed"/>
                  <w:ind w:left="0" w:firstLine="0"/>
                  <w:rPr>
                    <w:rFonts w:asciiTheme="minorBidi" w:hAnsiTheme="minorBidi" w:cstheme="minorBidi"/>
                    <w:sz w:val="22"/>
                    <w:szCs w:val="22"/>
                  </w:rPr>
                </w:pPr>
                <w:r>
                  <w:rPr>
                    <w:rFonts w:asciiTheme="minorBidi" w:hAnsiTheme="minorBidi" w:cstheme="minorBidi"/>
                    <w:sz w:val="22"/>
                    <w:szCs w:val="22"/>
                  </w:rPr>
                  <w:t>14/06/2026</w:t>
                </w:r>
              </w:p>
            </w:tc>
          </w:sdtContent>
        </w:sdt>
      </w:tr>
      <w:tr w:rsidR="003B7D2D" w:rsidRPr="00964BFC" w14:paraId="58344C4B" w14:textId="77777777" w:rsidTr="00102E93">
        <w:tc>
          <w:tcPr>
            <w:tcW w:w="1838" w:type="dxa"/>
          </w:tcPr>
          <w:p w14:paraId="01164D7B" w14:textId="77777777" w:rsidR="003B7D2D" w:rsidRPr="00964BFC" w:rsidRDefault="003B7D2D" w:rsidP="00102E93">
            <w:pPr>
              <w:pStyle w:val="fixed"/>
              <w:ind w:left="0" w:firstLine="0"/>
              <w:rPr>
                <w:rFonts w:ascii="Arial" w:hAnsi="Arial" w:cs="Arial"/>
                <w:sz w:val="22"/>
                <w:szCs w:val="22"/>
              </w:rPr>
            </w:pPr>
            <w:r w:rsidRPr="00964BFC">
              <w:rPr>
                <w:rFonts w:ascii="Arial" w:hAnsi="Arial" w:cs="Arial"/>
                <w:sz w:val="22"/>
                <w:szCs w:val="22"/>
              </w:rPr>
              <w:t>Level</w:t>
            </w:r>
          </w:p>
        </w:tc>
        <w:sdt>
          <w:sdtPr>
            <w:rPr>
              <w:rFonts w:ascii="Arial" w:hAnsi="Arial" w:cs="Arial"/>
              <w:sz w:val="22"/>
              <w:szCs w:val="22"/>
            </w:rPr>
            <w:id w:val="-1861895448"/>
            <w:placeholder>
              <w:docPart w:val="54B42E31569C4BF8A655005E5DC3A89B"/>
            </w:placeholder>
            <w:comboBox>
              <w:listItem w:value="Choose an item."/>
              <w:listItem w:displayText="3" w:value="3"/>
              <w:listItem w:displayText="4" w:value="4"/>
              <w:listItem w:displayText="5" w:value="5"/>
              <w:listItem w:displayText="6" w:value="6"/>
              <w:listItem w:displayText="7" w:value="7"/>
            </w:comboBox>
          </w:sdtPr>
          <w:sdtContent>
            <w:tc>
              <w:tcPr>
                <w:tcW w:w="6822" w:type="dxa"/>
              </w:tcPr>
              <w:p w14:paraId="4FA71743" w14:textId="77777777" w:rsidR="003B7D2D" w:rsidRPr="00964BFC" w:rsidRDefault="003B7D2D" w:rsidP="00102E93">
                <w:pPr>
                  <w:pStyle w:val="fixed"/>
                  <w:ind w:left="0" w:firstLine="0"/>
                  <w:rPr>
                    <w:rFonts w:ascii="Arial" w:hAnsi="Arial" w:cs="Arial"/>
                    <w:sz w:val="22"/>
                    <w:szCs w:val="22"/>
                  </w:rPr>
                </w:pPr>
                <w:r w:rsidRPr="00964BFC">
                  <w:rPr>
                    <w:rFonts w:ascii="Arial" w:hAnsi="Arial" w:cs="Arial"/>
                    <w:sz w:val="22"/>
                    <w:szCs w:val="22"/>
                  </w:rPr>
                  <w:t>7</w:t>
                </w:r>
              </w:p>
            </w:tc>
          </w:sdtContent>
        </w:sdt>
      </w:tr>
      <w:tr w:rsidR="003B7D2D" w:rsidRPr="00964BFC" w14:paraId="44B88441" w14:textId="77777777" w:rsidTr="00102E93">
        <w:tc>
          <w:tcPr>
            <w:tcW w:w="1838" w:type="dxa"/>
          </w:tcPr>
          <w:p w14:paraId="695FAE36" w14:textId="77777777" w:rsidR="003B7D2D" w:rsidRPr="00964BFC" w:rsidRDefault="003B7D2D" w:rsidP="00102E93">
            <w:pPr>
              <w:pStyle w:val="fixed"/>
              <w:ind w:left="0" w:firstLine="0"/>
              <w:rPr>
                <w:rFonts w:ascii="Arial" w:hAnsi="Arial" w:cs="Arial"/>
                <w:sz w:val="22"/>
                <w:szCs w:val="22"/>
              </w:rPr>
            </w:pPr>
            <w:r w:rsidRPr="00964BFC">
              <w:rPr>
                <w:rFonts w:ascii="Arial" w:hAnsi="Arial" w:cs="Arial"/>
                <w:sz w:val="22"/>
                <w:szCs w:val="22"/>
              </w:rPr>
              <w:t>Credits</w:t>
            </w:r>
          </w:p>
        </w:tc>
        <w:tc>
          <w:tcPr>
            <w:tcW w:w="6822" w:type="dxa"/>
          </w:tcPr>
          <w:p w14:paraId="16AB4D13" w14:textId="77777777" w:rsidR="003B7D2D" w:rsidRPr="00964BFC" w:rsidRDefault="003B7D2D" w:rsidP="00102E93">
            <w:pPr>
              <w:pStyle w:val="fixed"/>
              <w:ind w:left="0" w:firstLine="0"/>
              <w:rPr>
                <w:rFonts w:ascii="Arial" w:hAnsi="Arial" w:cs="Arial"/>
                <w:sz w:val="22"/>
                <w:szCs w:val="22"/>
              </w:rPr>
            </w:pPr>
            <w:r w:rsidRPr="00964BFC">
              <w:rPr>
                <w:rFonts w:ascii="Arial" w:hAnsi="Arial" w:cs="Arial"/>
                <w:sz w:val="22"/>
                <w:szCs w:val="22"/>
              </w:rPr>
              <w:t>60</w:t>
            </w:r>
          </w:p>
        </w:tc>
      </w:tr>
      <w:tr w:rsidR="003B7D2D" w:rsidRPr="00964BFC" w14:paraId="1F75EB9B" w14:textId="77777777" w:rsidTr="00102E93">
        <w:tc>
          <w:tcPr>
            <w:tcW w:w="1838" w:type="dxa"/>
            <w:tcBorders>
              <w:bottom w:val="single" w:sz="4" w:space="0" w:color="auto"/>
            </w:tcBorders>
          </w:tcPr>
          <w:p w14:paraId="75B68DD9" w14:textId="77777777" w:rsidR="003B7D2D" w:rsidRPr="00964BFC" w:rsidRDefault="003B7D2D" w:rsidP="00102E93">
            <w:pPr>
              <w:pStyle w:val="fixed"/>
              <w:ind w:left="0" w:firstLine="0"/>
              <w:rPr>
                <w:rFonts w:ascii="Arial" w:hAnsi="Arial" w:cs="Arial"/>
                <w:sz w:val="22"/>
                <w:szCs w:val="22"/>
              </w:rPr>
            </w:pPr>
            <w:r w:rsidRPr="00964BFC">
              <w:rPr>
                <w:rFonts w:ascii="Arial" w:hAnsi="Arial" w:cs="Arial"/>
                <w:sz w:val="22"/>
                <w:szCs w:val="22"/>
              </w:rPr>
              <w:t>Pre-Requisites</w:t>
            </w:r>
          </w:p>
        </w:tc>
        <w:tc>
          <w:tcPr>
            <w:tcW w:w="6822" w:type="dxa"/>
            <w:tcBorders>
              <w:bottom w:val="single" w:sz="4" w:space="0" w:color="auto"/>
            </w:tcBorders>
          </w:tcPr>
          <w:p w14:paraId="776CAEAC" w14:textId="77777777" w:rsidR="003B7D2D" w:rsidRPr="00964BFC" w:rsidRDefault="003B7D2D" w:rsidP="00102E93">
            <w:pPr>
              <w:pStyle w:val="fixed"/>
              <w:ind w:left="0" w:firstLine="0"/>
              <w:rPr>
                <w:rFonts w:ascii="Arial" w:hAnsi="Arial" w:cs="Arial"/>
                <w:sz w:val="22"/>
                <w:szCs w:val="22"/>
              </w:rPr>
            </w:pPr>
            <w:r>
              <w:rPr>
                <w:rFonts w:ascii="Arial" w:hAnsi="Arial" w:cs="Arial"/>
                <w:sz w:val="22"/>
                <w:szCs w:val="22"/>
              </w:rPr>
              <w:t>None</w:t>
            </w:r>
          </w:p>
        </w:tc>
      </w:tr>
      <w:tr w:rsidR="003B7D2D" w:rsidRPr="00964BFC" w14:paraId="2443A6B3" w14:textId="77777777" w:rsidTr="00102E93">
        <w:tc>
          <w:tcPr>
            <w:tcW w:w="1838" w:type="dxa"/>
            <w:tcBorders>
              <w:top w:val="single" w:sz="4" w:space="0" w:color="auto"/>
              <w:left w:val="nil"/>
              <w:bottom w:val="single" w:sz="4" w:space="0" w:color="auto"/>
              <w:right w:val="nil"/>
            </w:tcBorders>
          </w:tcPr>
          <w:p w14:paraId="09DC5B2D" w14:textId="77777777" w:rsidR="003B7D2D" w:rsidRPr="00964BFC" w:rsidRDefault="003B7D2D" w:rsidP="00102E93">
            <w:pPr>
              <w:pStyle w:val="fixed"/>
              <w:ind w:left="0" w:firstLine="0"/>
              <w:rPr>
                <w:rFonts w:ascii="Arial" w:hAnsi="Arial" w:cs="Arial"/>
                <w:sz w:val="22"/>
                <w:szCs w:val="22"/>
              </w:rPr>
            </w:pPr>
          </w:p>
        </w:tc>
        <w:tc>
          <w:tcPr>
            <w:tcW w:w="6822" w:type="dxa"/>
            <w:tcBorders>
              <w:top w:val="single" w:sz="4" w:space="0" w:color="auto"/>
              <w:left w:val="nil"/>
              <w:bottom w:val="single" w:sz="4" w:space="0" w:color="auto"/>
              <w:right w:val="nil"/>
            </w:tcBorders>
          </w:tcPr>
          <w:p w14:paraId="65A273DC" w14:textId="77777777" w:rsidR="003B7D2D" w:rsidRDefault="003B7D2D" w:rsidP="00102E93">
            <w:pPr>
              <w:pStyle w:val="fixed"/>
              <w:ind w:left="0" w:firstLine="0"/>
              <w:rPr>
                <w:rFonts w:ascii="Arial" w:hAnsi="Arial" w:cs="Arial"/>
                <w:sz w:val="22"/>
                <w:szCs w:val="22"/>
              </w:rPr>
            </w:pPr>
          </w:p>
        </w:tc>
      </w:tr>
    </w:tbl>
    <w:p w14:paraId="525EEA75" w14:textId="77777777" w:rsidR="003B7D2D" w:rsidRDefault="003B7D2D" w:rsidP="003B7D2D">
      <w:pPr>
        <w:overflowPunct w:val="0"/>
        <w:autoSpaceDE w:val="0"/>
        <w:autoSpaceDN w:val="0"/>
        <w:adjustRightInd w:val="0"/>
        <w:jc w:val="both"/>
        <w:textAlignment w:val="baseline"/>
        <w:rPr>
          <w:rFonts w:cs="Arial"/>
          <w:lang w:val="pt-PT"/>
        </w:rPr>
      </w:pPr>
    </w:p>
    <w:p w14:paraId="1E5564A5" w14:textId="77777777" w:rsidR="003B7D2D" w:rsidRPr="00964BFC" w:rsidRDefault="003B7D2D" w:rsidP="003B7D2D">
      <w:pPr>
        <w:overflowPunct w:val="0"/>
        <w:autoSpaceDE w:val="0"/>
        <w:autoSpaceDN w:val="0"/>
        <w:adjustRightInd w:val="0"/>
        <w:jc w:val="both"/>
        <w:textAlignment w:val="baseline"/>
        <w:rPr>
          <w:rFonts w:cs="Arial"/>
          <w:b/>
          <w:lang w:val="pt-PT"/>
        </w:rPr>
      </w:pPr>
    </w:p>
    <w:p w14:paraId="4D02D51F" w14:textId="77777777" w:rsidR="003B7D2D" w:rsidRPr="00964BFC" w:rsidRDefault="003B7D2D" w:rsidP="003B7D2D">
      <w:pPr>
        <w:overflowPunct w:val="0"/>
        <w:autoSpaceDE w:val="0"/>
        <w:autoSpaceDN w:val="0"/>
        <w:adjustRightInd w:val="0"/>
        <w:jc w:val="both"/>
        <w:textAlignment w:val="baseline"/>
        <w:rPr>
          <w:rFonts w:cs="Arial"/>
          <w:b/>
          <w:lang w:val="pt-PT"/>
        </w:rPr>
      </w:pPr>
      <w:r w:rsidRPr="00964BFC">
        <w:rPr>
          <w:rFonts w:cs="Arial"/>
          <w:b/>
          <w:lang w:val="pt-PT"/>
        </w:rPr>
        <w:t>AIM(S)</w:t>
      </w:r>
    </w:p>
    <w:p w14:paraId="00B6F589" w14:textId="77777777" w:rsidR="003B7D2D" w:rsidRPr="00964BFC" w:rsidRDefault="003B7D2D" w:rsidP="003B7D2D">
      <w:pPr>
        <w:numPr>
          <w:ilvl w:val="0"/>
          <w:numId w:val="2"/>
        </w:numPr>
        <w:overflowPunct w:val="0"/>
        <w:autoSpaceDE w:val="0"/>
        <w:autoSpaceDN w:val="0"/>
        <w:adjustRightInd w:val="0"/>
        <w:spacing w:before="120"/>
        <w:ind w:left="851" w:hanging="567"/>
        <w:jc w:val="both"/>
        <w:textAlignment w:val="baseline"/>
        <w:rPr>
          <w:rFonts w:cs="Arial"/>
        </w:rPr>
      </w:pPr>
      <w:r w:rsidRPr="00964BFC">
        <w:rPr>
          <w:rFonts w:cs="Arial"/>
        </w:rPr>
        <w:t xml:space="preserve">To develop in the student an understanding of the application of research methodologies, and an ability to frame a research proposal. </w:t>
      </w:r>
    </w:p>
    <w:p w14:paraId="05F63222" w14:textId="77777777" w:rsidR="003B7D2D" w:rsidRPr="00964BFC" w:rsidRDefault="003B7D2D" w:rsidP="003B7D2D">
      <w:pPr>
        <w:numPr>
          <w:ilvl w:val="0"/>
          <w:numId w:val="2"/>
        </w:numPr>
        <w:overflowPunct w:val="0"/>
        <w:autoSpaceDE w:val="0"/>
        <w:autoSpaceDN w:val="0"/>
        <w:adjustRightInd w:val="0"/>
        <w:spacing w:before="120"/>
        <w:ind w:left="851" w:hanging="567"/>
        <w:jc w:val="both"/>
        <w:textAlignment w:val="baseline"/>
        <w:rPr>
          <w:rFonts w:cs="Arial"/>
          <w:b/>
        </w:rPr>
      </w:pPr>
      <w:r w:rsidRPr="00964BFC">
        <w:rPr>
          <w:rFonts w:cs="Arial"/>
        </w:rPr>
        <w:t>To develop in the student the ability to report research results in written format to an academic and/or professional audience, and to further develop the student’s capacity for critical analysis and independent thought.</w:t>
      </w:r>
    </w:p>
    <w:p w14:paraId="50EE0005" w14:textId="77777777" w:rsidR="003B7D2D" w:rsidRPr="00964BFC" w:rsidRDefault="003B7D2D" w:rsidP="003B7D2D">
      <w:pPr>
        <w:overflowPunct w:val="0"/>
        <w:autoSpaceDE w:val="0"/>
        <w:autoSpaceDN w:val="0"/>
        <w:adjustRightInd w:val="0"/>
        <w:jc w:val="both"/>
        <w:textAlignment w:val="baseline"/>
        <w:rPr>
          <w:rFonts w:cs="Arial"/>
          <w:b/>
        </w:rPr>
      </w:pPr>
      <w:r w:rsidRPr="00964BFC">
        <w:rPr>
          <w:rFonts w:cs="Arial"/>
          <w:b/>
        </w:rPr>
        <w:t xml:space="preserve"> </w:t>
      </w:r>
    </w:p>
    <w:p w14:paraId="55839198" w14:textId="77777777" w:rsidR="003B7D2D" w:rsidRPr="00964BFC" w:rsidRDefault="003B7D2D" w:rsidP="003B7D2D">
      <w:pPr>
        <w:overflowPunct w:val="0"/>
        <w:autoSpaceDE w:val="0"/>
        <w:autoSpaceDN w:val="0"/>
        <w:adjustRightInd w:val="0"/>
        <w:jc w:val="both"/>
        <w:textAlignment w:val="baseline"/>
        <w:rPr>
          <w:rFonts w:cs="Arial"/>
          <w:b/>
        </w:rPr>
      </w:pPr>
      <w:r w:rsidRPr="00964BFC">
        <w:rPr>
          <w:rFonts w:cs="Arial"/>
          <w:b/>
        </w:rPr>
        <w:t>LEARNING OUTCOMES</w:t>
      </w:r>
    </w:p>
    <w:p w14:paraId="337563A3" w14:textId="77777777" w:rsidR="003B7D2D" w:rsidRPr="00964BFC" w:rsidRDefault="003B7D2D" w:rsidP="003B7D2D">
      <w:pPr>
        <w:overflowPunct w:val="0"/>
        <w:autoSpaceDE w:val="0"/>
        <w:autoSpaceDN w:val="0"/>
        <w:adjustRightInd w:val="0"/>
        <w:spacing w:before="120"/>
        <w:jc w:val="both"/>
        <w:textAlignment w:val="baseline"/>
        <w:rPr>
          <w:rFonts w:cs="Arial"/>
        </w:rPr>
      </w:pPr>
      <w:r w:rsidRPr="00964BFC">
        <w:rPr>
          <w:rFonts w:cs="Arial"/>
        </w:rPr>
        <w:t>Upon the successful completion of this module, the student should be able to:</w:t>
      </w:r>
    </w:p>
    <w:p w14:paraId="0A139977" w14:textId="3941D002" w:rsidR="008F4228" w:rsidRDefault="008F4228" w:rsidP="008F4228">
      <w:pPr>
        <w:pStyle w:val="BulletList"/>
      </w:pPr>
      <w:r>
        <w:t>d</w:t>
      </w:r>
      <w:r>
        <w:t>emonstrate systematic knowledge and understanding of how key organisational processes, practices and function can be underpinned through systems thinking.</w:t>
      </w:r>
    </w:p>
    <w:p w14:paraId="5A01973B" w14:textId="034386F6" w:rsidR="008F4228" w:rsidRDefault="008F4228" w:rsidP="008F4228">
      <w:pPr>
        <w:pStyle w:val="BulletList"/>
      </w:pPr>
      <w:r>
        <w:t>s</w:t>
      </w:r>
      <w:r>
        <w:t>ystematically evaluate approaches to responsibility in business through stakeholder engagement within one’s own professional practice.</w:t>
      </w:r>
    </w:p>
    <w:p w14:paraId="397C41E0" w14:textId="6B23DDD1" w:rsidR="003B7D2D" w:rsidRPr="00964BFC" w:rsidRDefault="003B7D2D" w:rsidP="003B7D2D">
      <w:pPr>
        <w:pStyle w:val="BulletList"/>
        <w:spacing w:before="120"/>
      </w:pPr>
      <w:r w:rsidRPr="00964BFC">
        <w:t xml:space="preserve">prepare an original research/independent study proposal that provides evidence that the topic to be studied is worth addressing; that the way the proposal addresses the topic is both appropriate and feasible in terms of intended activities, outcomes, and resources, and thus establishes its importance to both academic and professional communities; </w:t>
      </w:r>
    </w:p>
    <w:p w14:paraId="6EF80A29" w14:textId="77777777" w:rsidR="003B7D2D" w:rsidRPr="00964BFC" w:rsidRDefault="003B7D2D" w:rsidP="003B7D2D">
      <w:pPr>
        <w:pStyle w:val="BulletList"/>
        <w:spacing w:before="120"/>
      </w:pPr>
      <w:r w:rsidRPr="00964BFC">
        <w:t>systematically plan, manage and execute in-depth research, inquiry or investigation with a sustainability business and/or management focus by applying the principles of research design to the formulation of a research question plan;</w:t>
      </w:r>
    </w:p>
    <w:p w14:paraId="70E5A198" w14:textId="77777777" w:rsidR="008F4228" w:rsidRDefault="003B7D2D" w:rsidP="003B7D2D">
      <w:pPr>
        <w:pStyle w:val="BulletList"/>
        <w:spacing w:before="120"/>
      </w:pPr>
      <w:r w:rsidRPr="00964BFC">
        <w:t>demonstrate the ability to conduct research</w:t>
      </w:r>
      <w:r w:rsidR="008F4228">
        <w:t xml:space="preserve"> </w:t>
      </w:r>
      <w:r w:rsidRPr="00964BFC">
        <w:t xml:space="preserve">including the ability to: critically review published literature; show </w:t>
      </w:r>
      <w:r w:rsidR="008F4228">
        <w:t>c</w:t>
      </w:r>
      <w:r w:rsidRPr="00964BFC">
        <w:t>onceptual and comprehensive understanding</w:t>
      </w:r>
      <w:r w:rsidR="008F4228">
        <w:t>.</w:t>
      </w:r>
    </w:p>
    <w:p w14:paraId="7BD35C36" w14:textId="2F5BD420" w:rsidR="003B7D2D" w:rsidRPr="00964BFC" w:rsidRDefault="003B7D2D" w:rsidP="003B7D2D">
      <w:pPr>
        <w:pStyle w:val="BulletList"/>
        <w:spacing w:before="120"/>
      </w:pPr>
      <w:r w:rsidRPr="00964BFC">
        <w:t>use project management skills to budget, manage time and other resources, handle data, interpret results and disseminate findings in a way that is consistent with professional business and management practice, and normal principles of sustainability research ethics;</w:t>
      </w:r>
    </w:p>
    <w:p w14:paraId="768581F1" w14:textId="77777777" w:rsidR="003B7D2D" w:rsidRPr="00964BFC" w:rsidRDefault="003B7D2D" w:rsidP="003B7D2D">
      <w:pPr>
        <w:pStyle w:val="BulletList"/>
        <w:spacing w:before="120"/>
      </w:pPr>
      <w:r w:rsidRPr="00964BFC">
        <w:t xml:space="preserve">exhibit advanced scholarship including analytical, numerical, literacy, communication, and computer skills to enable critical research to be </w:t>
      </w:r>
      <w:proofErr w:type="gramStart"/>
      <w:r w:rsidRPr="00964BFC">
        <w:t>undertaken, and</w:t>
      </w:r>
      <w:proofErr w:type="gramEnd"/>
      <w:r w:rsidRPr="00964BFC">
        <w:t xml:space="preserve"> be able to apply those transferable skills to develop </w:t>
      </w:r>
      <w:proofErr w:type="gramStart"/>
      <w:r w:rsidRPr="00964BFC">
        <w:t>research based</w:t>
      </w:r>
      <w:proofErr w:type="gramEnd"/>
      <w:r w:rsidRPr="00964BFC">
        <w:t xml:space="preserve"> inquiry in future employment settings.</w:t>
      </w:r>
    </w:p>
    <w:p w14:paraId="7AD70457" w14:textId="77777777" w:rsidR="003B7D2D" w:rsidRPr="00964BFC" w:rsidRDefault="003B7D2D" w:rsidP="003B7D2D">
      <w:pPr>
        <w:overflowPunct w:val="0"/>
        <w:autoSpaceDE w:val="0"/>
        <w:autoSpaceDN w:val="0"/>
        <w:adjustRightInd w:val="0"/>
        <w:jc w:val="both"/>
        <w:textAlignment w:val="baseline"/>
        <w:rPr>
          <w:rFonts w:cs="Arial"/>
        </w:rPr>
      </w:pPr>
    </w:p>
    <w:p w14:paraId="25CE7F4F" w14:textId="77777777" w:rsidR="003B7D2D" w:rsidRPr="00964BFC" w:rsidRDefault="003B7D2D" w:rsidP="003B7D2D">
      <w:pPr>
        <w:tabs>
          <w:tab w:val="left" w:pos="720"/>
          <w:tab w:val="left" w:pos="1440"/>
          <w:tab w:val="left" w:pos="2160"/>
          <w:tab w:val="left" w:pos="2880"/>
        </w:tabs>
        <w:overflowPunct w:val="0"/>
        <w:autoSpaceDE w:val="0"/>
        <w:autoSpaceDN w:val="0"/>
        <w:adjustRightInd w:val="0"/>
        <w:ind w:left="3600" w:hanging="3600"/>
        <w:textAlignment w:val="baseline"/>
        <w:rPr>
          <w:rFonts w:cs="Arial"/>
          <w:b/>
        </w:rPr>
      </w:pPr>
    </w:p>
    <w:p w14:paraId="7DF6BD5B" w14:textId="77777777" w:rsidR="003B7D2D" w:rsidRPr="00964BFC" w:rsidRDefault="003B7D2D" w:rsidP="003B7D2D">
      <w:pPr>
        <w:tabs>
          <w:tab w:val="left" w:pos="720"/>
          <w:tab w:val="left" w:pos="1440"/>
          <w:tab w:val="left" w:pos="2160"/>
          <w:tab w:val="left" w:pos="2880"/>
        </w:tabs>
        <w:overflowPunct w:val="0"/>
        <w:autoSpaceDE w:val="0"/>
        <w:autoSpaceDN w:val="0"/>
        <w:adjustRightInd w:val="0"/>
        <w:ind w:left="3600" w:hanging="3600"/>
        <w:textAlignment w:val="baseline"/>
        <w:rPr>
          <w:rFonts w:cs="Arial"/>
          <w:b/>
        </w:rPr>
      </w:pPr>
      <w:r w:rsidRPr="00964BFC">
        <w:rPr>
          <w:rFonts w:cs="Arial"/>
          <w:b/>
        </w:rPr>
        <w:t>INDICATIVE CONTENT</w:t>
      </w:r>
    </w:p>
    <w:p w14:paraId="7DCB4D15" w14:textId="5E2E6E86" w:rsidR="003B7D2D" w:rsidRPr="00964BFC" w:rsidRDefault="003B7D2D" w:rsidP="003B7D2D">
      <w:pPr>
        <w:overflowPunct w:val="0"/>
        <w:autoSpaceDE w:val="0"/>
        <w:autoSpaceDN w:val="0"/>
        <w:adjustRightInd w:val="0"/>
        <w:spacing w:before="120"/>
        <w:jc w:val="both"/>
        <w:textAlignment w:val="baseline"/>
        <w:rPr>
          <w:rFonts w:cs="Arial"/>
        </w:rPr>
      </w:pPr>
      <w:r w:rsidRPr="00964BFC">
        <w:rPr>
          <w:rFonts w:cs="Arial"/>
        </w:rPr>
        <w:lastRenderedPageBreak/>
        <w:t>It is a</w:t>
      </w:r>
      <w:r>
        <w:rPr>
          <w:rFonts w:cs="Arial"/>
        </w:rPr>
        <w:t xml:space="preserve">n expectation </w:t>
      </w:r>
      <w:r w:rsidRPr="00964BFC">
        <w:rPr>
          <w:rFonts w:cs="Arial"/>
        </w:rPr>
        <w:t xml:space="preserve">of this module that students participate </w:t>
      </w:r>
      <w:r w:rsidR="008F4228">
        <w:rPr>
          <w:rFonts w:cs="Arial"/>
        </w:rPr>
        <w:t xml:space="preserve">in </w:t>
      </w:r>
      <w:r w:rsidRPr="00964BFC">
        <w:rPr>
          <w:rFonts w:cs="Arial"/>
        </w:rPr>
        <w:t>independent research</w:t>
      </w:r>
      <w:r w:rsidR="008F4228">
        <w:rPr>
          <w:rFonts w:cs="Arial"/>
        </w:rPr>
        <w:t xml:space="preserve"> </w:t>
      </w:r>
      <w:r w:rsidRPr="00964BFC">
        <w:rPr>
          <w:rFonts w:cs="Arial"/>
        </w:rPr>
        <w:t>to enhance their professional competencies necessary for this purpose. This will ensure that students will have:</w:t>
      </w:r>
    </w:p>
    <w:p w14:paraId="7B5916BC" w14:textId="77777777" w:rsidR="003B7D2D" w:rsidRPr="00964BFC" w:rsidRDefault="003B7D2D" w:rsidP="003B7D2D">
      <w:pPr>
        <w:pStyle w:val="BulletList"/>
      </w:pPr>
      <w:r w:rsidRPr="00964BFC">
        <w:t xml:space="preserve">developed a clear focus for their research, inquiry or investigation; </w:t>
      </w:r>
    </w:p>
    <w:p w14:paraId="23CA3118" w14:textId="77777777" w:rsidR="003B7D2D" w:rsidRPr="00964BFC" w:rsidRDefault="003B7D2D" w:rsidP="003B7D2D">
      <w:pPr>
        <w:pStyle w:val="BulletList"/>
      </w:pPr>
      <w:r w:rsidRPr="00964BFC">
        <w:t>identified the context, boundaries and stakeholder interests;</w:t>
      </w:r>
    </w:p>
    <w:p w14:paraId="1ECA36DE" w14:textId="77777777" w:rsidR="003B7D2D" w:rsidRPr="00964BFC" w:rsidRDefault="003B7D2D" w:rsidP="003B7D2D">
      <w:pPr>
        <w:pStyle w:val="BulletList"/>
      </w:pPr>
      <w:r w:rsidRPr="00964BFC">
        <w:t>justified a methodological approach;</w:t>
      </w:r>
    </w:p>
    <w:p w14:paraId="4EA7B19F" w14:textId="77777777" w:rsidR="003B7D2D" w:rsidRPr="00964BFC" w:rsidRDefault="003B7D2D" w:rsidP="003B7D2D">
      <w:pPr>
        <w:pStyle w:val="BulletList"/>
      </w:pPr>
      <w:r w:rsidRPr="00964BFC">
        <w:t>considered research perspectives and ethical concerns and procedures;</w:t>
      </w:r>
    </w:p>
    <w:p w14:paraId="12560BD6" w14:textId="77777777" w:rsidR="003B7D2D" w:rsidRDefault="003B7D2D" w:rsidP="003B7D2D">
      <w:pPr>
        <w:pStyle w:val="BulletList"/>
      </w:pPr>
      <w:r w:rsidRPr="00964BFC">
        <w:t xml:space="preserve">considered research perspectives and ethical concerns and procedures; are informed about data collection and </w:t>
      </w:r>
      <w:proofErr w:type="gramStart"/>
      <w:r w:rsidRPr="00964BFC">
        <w:t>analysis, and</w:t>
      </w:r>
      <w:proofErr w:type="gramEnd"/>
      <w:r w:rsidRPr="00964BFC">
        <w:t xml:space="preserve"> </w:t>
      </w:r>
      <w:proofErr w:type="gramStart"/>
      <w:r w:rsidRPr="00964BFC">
        <w:t>are in a position to</w:t>
      </w:r>
      <w:proofErr w:type="gramEnd"/>
      <w:r w:rsidRPr="00964BFC">
        <w:t xml:space="preserve"> successfully complete their research project. </w:t>
      </w:r>
    </w:p>
    <w:p w14:paraId="6BF3C45F" w14:textId="77777777" w:rsidR="008F4228" w:rsidRDefault="008F4228" w:rsidP="003B7D2D">
      <w:pPr>
        <w:overflowPunct w:val="0"/>
        <w:autoSpaceDE w:val="0"/>
        <w:autoSpaceDN w:val="0"/>
        <w:adjustRightInd w:val="0"/>
        <w:spacing w:before="120"/>
        <w:jc w:val="both"/>
        <w:textAlignment w:val="baseline"/>
        <w:rPr>
          <w:rFonts w:cs="Arial"/>
        </w:rPr>
      </w:pPr>
    </w:p>
    <w:p w14:paraId="438324A4" w14:textId="19A63312" w:rsidR="003B7D2D" w:rsidRPr="00964BFC" w:rsidRDefault="003B7D2D" w:rsidP="003B7D2D">
      <w:pPr>
        <w:overflowPunct w:val="0"/>
        <w:autoSpaceDE w:val="0"/>
        <w:autoSpaceDN w:val="0"/>
        <w:adjustRightInd w:val="0"/>
        <w:spacing w:before="120"/>
        <w:jc w:val="both"/>
        <w:textAlignment w:val="baseline"/>
        <w:rPr>
          <w:rFonts w:cs="Arial"/>
        </w:rPr>
      </w:pPr>
      <w:r w:rsidRPr="00964BFC">
        <w:rPr>
          <w:rFonts w:cs="Arial"/>
        </w:rPr>
        <w:t xml:space="preserve">Only on the successful completion of Part </w:t>
      </w:r>
      <w:r>
        <w:rPr>
          <w:rFonts w:cs="Arial"/>
        </w:rPr>
        <w:t>I</w:t>
      </w:r>
      <w:r w:rsidR="008F4228">
        <w:rPr>
          <w:rFonts w:cs="Arial"/>
        </w:rPr>
        <w:t xml:space="preserve"> at a sufficient level</w:t>
      </w:r>
      <w:r w:rsidRPr="00964BFC">
        <w:rPr>
          <w:rFonts w:cs="Arial"/>
        </w:rPr>
        <w:t xml:space="preserve">, and </w:t>
      </w:r>
      <w:r w:rsidR="008F4228">
        <w:rPr>
          <w:rFonts w:cs="Arial"/>
        </w:rPr>
        <w:t>with a suitable</w:t>
      </w:r>
      <w:r w:rsidRPr="00964BFC">
        <w:rPr>
          <w:rFonts w:cs="Arial"/>
        </w:rPr>
        <w:t xml:space="preserve"> </w:t>
      </w:r>
      <w:r w:rsidR="008F4228">
        <w:rPr>
          <w:rFonts w:cs="Arial"/>
        </w:rPr>
        <w:t xml:space="preserve">independent project </w:t>
      </w:r>
      <w:r w:rsidRPr="00964BFC">
        <w:rPr>
          <w:rFonts w:cs="Arial"/>
        </w:rPr>
        <w:t xml:space="preserve">proposal, will the student be formally invited to </w:t>
      </w:r>
      <w:r w:rsidR="008F4228">
        <w:rPr>
          <w:rFonts w:cs="Arial"/>
        </w:rPr>
        <w:t>continue with Part II</w:t>
      </w:r>
      <w:r w:rsidRPr="00964BFC">
        <w:rPr>
          <w:rFonts w:cs="Arial"/>
        </w:rPr>
        <w:t>.</w:t>
      </w:r>
    </w:p>
    <w:p w14:paraId="19217F3F" w14:textId="77777777" w:rsidR="003B7D2D" w:rsidRPr="00964BFC" w:rsidRDefault="003B7D2D" w:rsidP="003B7D2D">
      <w:pPr>
        <w:overflowPunct w:val="0"/>
        <w:autoSpaceDE w:val="0"/>
        <w:autoSpaceDN w:val="0"/>
        <w:adjustRightInd w:val="0"/>
        <w:jc w:val="both"/>
        <w:textAlignment w:val="baseline"/>
        <w:rPr>
          <w:rFonts w:cs="Arial"/>
        </w:rPr>
      </w:pPr>
    </w:p>
    <w:p w14:paraId="351B5B4B" w14:textId="77777777" w:rsidR="003B7D2D" w:rsidRPr="00964BFC" w:rsidRDefault="003B7D2D" w:rsidP="003B7D2D">
      <w:pPr>
        <w:overflowPunct w:val="0"/>
        <w:autoSpaceDE w:val="0"/>
        <w:autoSpaceDN w:val="0"/>
        <w:adjustRightInd w:val="0"/>
        <w:jc w:val="both"/>
        <w:textAlignment w:val="baseline"/>
        <w:rPr>
          <w:rFonts w:cs="Arial"/>
        </w:rPr>
      </w:pPr>
      <w:r w:rsidRPr="00964BFC">
        <w:rPr>
          <w:rFonts w:cs="Arial"/>
        </w:rPr>
        <w:t>Indicative content:</w:t>
      </w:r>
    </w:p>
    <w:p w14:paraId="758A2A0E" w14:textId="77777777" w:rsidR="003B7D2D" w:rsidRPr="00964BFC" w:rsidRDefault="003B7D2D" w:rsidP="003B7D2D">
      <w:pPr>
        <w:numPr>
          <w:ilvl w:val="0"/>
          <w:numId w:val="1"/>
        </w:numPr>
        <w:overflowPunct w:val="0"/>
        <w:autoSpaceDE w:val="0"/>
        <w:autoSpaceDN w:val="0"/>
        <w:adjustRightInd w:val="0"/>
        <w:spacing w:before="120"/>
        <w:jc w:val="both"/>
        <w:textAlignment w:val="baseline"/>
        <w:rPr>
          <w:rFonts w:cs="Arial"/>
        </w:rPr>
      </w:pPr>
      <w:r w:rsidRPr="00964BFC">
        <w:rPr>
          <w:rFonts w:cs="Arial"/>
        </w:rPr>
        <w:t>The complexities and practical issues of sustainability business and management research: independent learning and development; stakeholder interests and ethical considerations; the investigative process; philosophical considerations; the use of theory; the importance of on-going clear communication.</w:t>
      </w:r>
    </w:p>
    <w:p w14:paraId="507C44CF" w14:textId="77777777" w:rsidR="003B7D2D" w:rsidRPr="00964BFC" w:rsidRDefault="003B7D2D" w:rsidP="003B7D2D">
      <w:pPr>
        <w:numPr>
          <w:ilvl w:val="0"/>
          <w:numId w:val="1"/>
        </w:numPr>
        <w:overflowPunct w:val="0"/>
        <w:autoSpaceDE w:val="0"/>
        <w:autoSpaceDN w:val="0"/>
        <w:adjustRightInd w:val="0"/>
        <w:spacing w:before="120"/>
        <w:jc w:val="both"/>
        <w:textAlignment w:val="baseline"/>
        <w:rPr>
          <w:rFonts w:cs="Arial"/>
        </w:rPr>
      </w:pPr>
      <w:r w:rsidRPr="00964BFC">
        <w:rPr>
          <w:rFonts w:cs="Arial"/>
        </w:rPr>
        <w:t>The importance of clear aims and objectives: project management, use of project management skills to budget, manage time and other resources, building and managing relationships; learning and reflection, reviewing and judging.</w:t>
      </w:r>
    </w:p>
    <w:p w14:paraId="4A689E6D" w14:textId="77777777" w:rsidR="003B7D2D" w:rsidRPr="00964BFC" w:rsidRDefault="003B7D2D" w:rsidP="003B7D2D">
      <w:pPr>
        <w:numPr>
          <w:ilvl w:val="0"/>
          <w:numId w:val="1"/>
        </w:numPr>
        <w:overflowPunct w:val="0"/>
        <w:autoSpaceDE w:val="0"/>
        <w:autoSpaceDN w:val="0"/>
        <w:adjustRightInd w:val="0"/>
        <w:spacing w:before="120"/>
        <w:jc w:val="both"/>
        <w:textAlignment w:val="baseline"/>
        <w:rPr>
          <w:rFonts w:cs="Arial"/>
        </w:rPr>
      </w:pPr>
      <w:r w:rsidRPr="00964BFC">
        <w:rPr>
          <w:rFonts w:cs="Arial"/>
        </w:rPr>
        <w:t>Exploring the literature, writing a literature review, critically reviewing published literature, showing conceptual and theoretical understanding, identifying research problems and questions.</w:t>
      </w:r>
    </w:p>
    <w:p w14:paraId="2A92A4A6" w14:textId="34331414" w:rsidR="003B7D2D" w:rsidRPr="00964BFC" w:rsidRDefault="003B7D2D" w:rsidP="003B7D2D">
      <w:pPr>
        <w:numPr>
          <w:ilvl w:val="0"/>
          <w:numId w:val="1"/>
        </w:numPr>
        <w:overflowPunct w:val="0"/>
        <w:autoSpaceDE w:val="0"/>
        <w:autoSpaceDN w:val="0"/>
        <w:adjustRightInd w:val="0"/>
        <w:spacing w:before="120"/>
        <w:jc w:val="both"/>
        <w:textAlignment w:val="baseline"/>
        <w:rPr>
          <w:rFonts w:cs="Arial"/>
        </w:rPr>
      </w:pPr>
      <w:r w:rsidRPr="00964BFC">
        <w:rPr>
          <w:rFonts w:cs="Arial"/>
        </w:rPr>
        <w:t xml:space="preserve">Choosing a research method, data collection and sampling, data analysis and interpreting results, reliability and validity of data, </w:t>
      </w:r>
      <w:proofErr w:type="gramStart"/>
      <w:r w:rsidRPr="00964BFC">
        <w:rPr>
          <w:rFonts w:cs="Arial"/>
        </w:rPr>
        <w:t>evidence based</w:t>
      </w:r>
      <w:proofErr w:type="gramEnd"/>
      <w:r w:rsidRPr="00964BFC">
        <w:rPr>
          <w:rFonts w:cs="Arial"/>
        </w:rPr>
        <w:t xml:space="preserve"> approach; disseminating findings in a way that is consistent with professional business and management practice. Drawing valid conclusions and recommendations. Reflecting on the </w:t>
      </w:r>
      <w:r w:rsidR="008F4228">
        <w:rPr>
          <w:rFonts w:cs="Arial"/>
        </w:rPr>
        <w:t>study</w:t>
      </w:r>
      <w:r w:rsidRPr="00964BFC">
        <w:rPr>
          <w:rFonts w:cs="Arial"/>
        </w:rPr>
        <w:t xml:space="preserve"> process and outcomes, and the learning experience.</w:t>
      </w:r>
    </w:p>
    <w:p w14:paraId="56C3411B" w14:textId="275BAC33" w:rsidR="003B7D2D" w:rsidRPr="00964BFC" w:rsidRDefault="003B7D2D" w:rsidP="008F4228">
      <w:pPr>
        <w:overflowPunct w:val="0"/>
        <w:autoSpaceDE w:val="0"/>
        <w:autoSpaceDN w:val="0"/>
        <w:adjustRightInd w:val="0"/>
        <w:spacing w:before="120"/>
        <w:ind w:left="360"/>
        <w:jc w:val="both"/>
        <w:textAlignment w:val="baseline"/>
        <w:rPr>
          <w:rFonts w:cs="Arial"/>
        </w:rPr>
      </w:pPr>
    </w:p>
    <w:p w14:paraId="1BA5899E" w14:textId="77777777" w:rsidR="003B7D2D" w:rsidRPr="00964BFC" w:rsidRDefault="003B7D2D" w:rsidP="003B7D2D">
      <w:pPr>
        <w:tabs>
          <w:tab w:val="left" w:pos="720"/>
          <w:tab w:val="left" w:pos="1440"/>
          <w:tab w:val="left" w:pos="2160"/>
          <w:tab w:val="left" w:pos="2880"/>
        </w:tabs>
        <w:overflowPunct w:val="0"/>
        <w:autoSpaceDE w:val="0"/>
        <w:autoSpaceDN w:val="0"/>
        <w:adjustRightInd w:val="0"/>
        <w:ind w:left="3600" w:hanging="3600"/>
        <w:textAlignment w:val="baseline"/>
        <w:rPr>
          <w:rFonts w:cs="Arial"/>
          <w:b/>
        </w:rPr>
      </w:pPr>
    </w:p>
    <w:p w14:paraId="389D3FF3" w14:textId="77777777" w:rsidR="003B7D2D" w:rsidRPr="00964BFC" w:rsidRDefault="003B7D2D" w:rsidP="003B7D2D">
      <w:pPr>
        <w:rPr>
          <w:rFonts w:cs="Arial"/>
          <w:b/>
        </w:rPr>
      </w:pPr>
    </w:p>
    <w:p w14:paraId="03AB270C" w14:textId="77777777" w:rsidR="003B7D2D" w:rsidRPr="00964BFC" w:rsidRDefault="003B7D2D" w:rsidP="003B7D2D">
      <w:pPr>
        <w:pStyle w:val="fixed"/>
        <w:rPr>
          <w:rFonts w:ascii="Arial" w:hAnsi="Arial" w:cs="Arial"/>
          <w:sz w:val="22"/>
          <w:szCs w:val="22"/>
        </w:rPr>
      </w:pPr>
      <w:r w:rsidRPr="00964BFC">
        <w:rPr>
          <w:rFonts w:ascii="Arial" w:hAnsi="Arial" w:cs="Arial"/>
          <w:sz w:val="22"/>
          <w:szCs w:val="22"/>
        </w:rPr>
        <w:t>Study Time Allocation</w:t>
      </w:r>
    </w:p>
    <w:p w14:paraId="58059BB3" w14:textId="77777777" w:rsidR="003B7D2D" w:rsidRPr="00964BFC" w:rsidRDefault="003B7D2D" w:rsidP="003B7D2D">
      <w:pPr>
        <w:keepNext/>
        <w:overflowPunct w:val="0"/>
        <w:autoSpaceDE w:val="0"/>
        <w:autoSpaceDN w:val="0"/>
        <w:adjustRightInd w:val="0"/>
        <w:jc w:val="both"/>
        <w:textAlignment w:val="baseline"/>
        <w:rPr>
          <w:rFonts w:cs="Arial"/>
        </w:rPr>
      </w:pPr>
    </w:p>
    <w:p w14:paraId="6A32FF89" w14:textId="77777777" w:rsidR="003B7D2D" w:rsidRPr="00964BFC" w:rsidRDefault="003B7D2D" w:rsidP="003B7D2D">
      <w:pPr>
        <w:keepNext/>
        <w:overflowPunct w:val="0"/>
        <w:autoSpaceDE w:val="0"/>
        <w:autoSpaceDN w:val="0"/>
        <w:adjustRightInd w:val="0"/>
        <w:jc w:val="both"/>
        <w:textAlignment w:val="baseline"/>
        <w:rPr>
          <w:rFonts w:cs="Arial"/>
        </w:rPr>
      </w:pPr>
      <w:r w:rsidRPr="00964BFC">
        <w:rPr>
          <w:rFonts w:cs="Arial"/>
        </w:rPr>
        <w:t>The study time for the module is divided as follows:</w:t>
      </w:r>
    </w:p>
    <w:p w14:paraId="41821EFC" w14:textId="77777777" w:rsidR="003B7D2D" w:rsidRPr="00964BFC" w:rsidRDefault="003B7D2D" w:rsidP="003B7D2D">
      <w:pPr>
        <w:keepNext/>
        <w:overflowPunct w:val="0"/>
        <w:autoSpaceDE w:val="0"/>
        <w:autoSpaceDN w:val="0"/>
        <w:adjustRightInd w:val="0"/>
        <w:jc w:val="both"/>
        <w:textAlignment w:val="baseline"/>
        <w:rPr>
          <w:rFonts w:cs="Arial"/>
        </w:rPr>
      </w:pPr>
    </w:p>
    <w:tbl>
      <w:tblPr>
        <w:tblStyle w:val="TableGrid7"/>
        <w:tblW w:w="0" w:type="auto"/>
        <w:tblInd w:w="108" w:type="dxa"/>
        <w:tblLayout w:type="fixed"/>
        <w:tblLook w:val="04A0" w:firstRow="1" w:lastRow="0" w:firstColumn="1" w:lastColumn="0" w:noHBand="0" w:noVBand="1"/>
      </w:tblPr>
      <w:tblGrid>
        <w:gridCol w:w="3969"/>
        <w:gridCol w:w="1701"/>
        <w:gridCol w:w="1843"/>
      </w:tblGrid>
      <w:tr w:rsidR="003B7D2D" w:rsidRPr="00964BFC" w14:paraId="09FCF7F3" w14:textId="77777777" w:rsidTr="00102E93">
        <w:tc>
          <w:tcPr>
            <w:tcW w:w="3969" w:type="dxa"/>
            <w:tcBorders>
              <w:top w:val="single" w:sz="4" w:space="0" w:color="auto"/>
              <w:left w:val="single" w:sz="4" w:space="0" w:color="auto"/>
            </w:tcBorders>
          </w:tcPr>
          <w:p w14:paraId="37EB78D2" w14:textId="77777777" w:rsidR="003B7D2D" w:rsidRPr="00964BFC" w:rsidRDefault="003B7D2D" w:rsidP="00102E93">
            <w:pPr>
              <w:keepNext/>
              <w:overflowPunct w:val="0"/>
              <w:autoSpaceDE w:val="0"/>
              <w:autoSpaceDN w:val="0"/>
              <w:adjustRightInd w:val="0"/>
              <w:jc w:val="both"/>
              <w:textAlignment w:val="baseline"/>
              <w:rPr>
                <w:rFonts w:cs="Arial"/>
                <w:b/>
              </w:rPr>
            </w:pPr>
            <w:r w:rsidRPr="00964BFC">
              <w:rPr>
                <w:rFonts w:cs="Arial"/>
                <w:b/>
              </w:rPr>
              <w:t>Activity type</w:t>
            </w:r>
          </w:p>
        </w:tc>
        <w:tc>
          <w:tcPr>
            <w:tcW w:w="1701" w:type="dxa"/>
            <w:tcBorders>
              <w:top w:val="single" w:sz="4" w:space="0" w:color="auto"/>
            </w:tcBorders>
          </w:tcPr>
          <w:p w14:paraId="5F86F0DF" w14:textId="77777777" w:rsidR="003B7D2D" w:rsidRPr="00964BFC" w:rsidRDefault="003B7D2D" w:rsidP="00102E93">
            <w:pPr>
              <w:keepNext/>
              <w:overflowPunct w:val="0"/>
              <w:autoSpaceDE w:val="0"/>
              <w:autoSpaceDN w:val="0"/>
              <w:adjustRightInd w:val="0"/>
              <w:jc w:val="center"/>
              <w:textAlignment w:val="baseline"/>
              <w:rPr>
                <w:rFonts w:cs="Arial"/>
                <w:b/>
              </w:rPr>
            </w:pPr>
            <w:r w:rsidRPr="00964BFC">
              <w:rPr>
                <w:rFonts w:cs="Arial"/>
                <w:b/>
              </w:rPr>
              <w:t>Hours</w:t>
            </w:r>
          </w:p>
        </w:tc>
        <w:tc>
          <w:tcPr>
            <w:tcW w:w="1843" w:type="dxa"/>
            <w:tcBorders>
              <w:top w:val="single" w:sz="4" w:space="0" w:color="auto"/>
            </w:tcBorders>
          </w:tcPr>
          <w:p w14:paraId="56D37A05" w14:textId="77777777" w:rsidR="003B7D2D" w:rsidRPr="00964BFC" w:rsidRDefault="003B7D2D" w:rsidP="00102E93">
            <w:pPr>
              <w:keepNext/>
              <w:overflowPunct w:val="0"/>
              <w:autoSpaceDE w:val="0"/>
              <w:autoSpaceDN w:val="0"/>
              <w:adjustRightInd w:val="0"/>
              <w:jc w:val="center"/>
              <w:textAlignment w:val="baseline"/>
              <w:rPr>
                <w:rFonts w:cs="Arial"/>
                <w:b/>
              </w:rPr>
            </w:pPr>
            <w:r w:rsidRPr="00964BFC">
              <w:rPr>
                <w:rFonts w:cs="Arial"/>
                <w:b/>
              </w:rPr>
              <w:t>Percentage</w:t>
            </w:r>
          </w:p>
        </w:tc>
      </w:tr>
      <w:tr w:rsidR="003B7D2D" w:rsidRPr="00964BFC" w14:paraId="52AB435E" w14:textId="77777777" w:rsidTr="00102E93">
        <w:tc>
          <w:tcPr>
            <w:tcW w:w="3969" w:type="dxa"/>
          </w:tcPr>
          <w:p w14:paraId="48C0C87E" w14:textId="77777777" w:rsidR="003B7D2D" w:rsidRPr="00964BFC" w:rsidRDefault="003B7D2D" w:rsidP="00102E93">
            <w:pPr>
              <w:keepNext/>
              <w:overflowPunct w:val="0"/>
              <w:autoSpaceDE w:val="0"/>
              <w:autoSpaceDN w:val="0"/>
              <w:adjustRightInd w:val="0"/>
              <w:jc w:val="both"/>
              <w:textAlignment w:val="baseline"/>
              <w:rPr>
                <w:rFonts w:cs="Arial"/>
              </w:rPr>
            </w:pPr>
            <w:r w:rsidRPr="00964BFC">
              <w:rPr>
                <w:rFonts w:cs="Arial"/>
              </w:rPr>
              <w:t>Scheduled learning</w:t>
            </w:r>
          </w:p>
        </w:tc>
        <w:tc>
          <w:tcPr>
            <w:tcW w:w="1701" w:type="dxa"/>
          </w:tcPr>
          <w:p w14:paraId="26D871DA" w14:textId="77777777" w:rsidR="003B7D2D" w:rsidRPr="00964BFC" w:rsidRDefault="003B7D2D" w:rsidP="00102E93">
            <w:pPr>
              <w:keepNext/>
              <w:overflowPunct w:val="0"/>
              <w:autoSpaceDE w:val="0"/>
              <w:autoSpaceDN w:val="0"/>
              <w:adjustRightInd w:val="0"/>
              <w:jc w:val="center"/>
              <w:textAlignment w:val="baseline"/>
              <w:rPr>
                <w:rFonts w:cs="Arial"/>
              </w:rPr>
            </w:pPr>
            <w:r>
              <w:rPr>
                <w:rFonts w:cs="Arial"/>
              </w:rPr>
              <w:t>20</w:t>
            </w:r>
          </w:p>
        </w:tc>
        <w:tc>
          <w:tcPr>
            <w:tcW w:w="1843" w:type="dxa"/>
          </w:tcPr>
          <w:p w14:paraId="58947722" w14:textId="77777777" w:rsidR="003B7D2D" w:rsidRPr="00964BFC" w:rsidRDefault="003B7D2D" w:rsidP="00102E93">
            <w:pPr>
              <w:keepNext/>
              <w:overflowPunct w:val="0"/>
              <w:autoSpaceDE w:val="0"/>
              <w:autoSpaceDN w:val="0"/>
              <w:adjustRightInd w:val="0"/>
              <w:jc w:val="center"/>
              <w:textAlignment w:val="baseline"/>
              <w:rPr>
                <w:rFonts w:cs="Arial"/>
              </w:rPr>
            </w:pPr>
            <w:r>
              <w:rPr>
                <w:rFonts w:cs="Arial"/>
              </w:rPr>
              <w:t>3</w:t>
            </w:r>
            <w:r w:rsidRPr="00964BFC">
              <w:rPr>
                <w:rFonts w:cs="Arial"/>
              </w:rPr>
              <w:t>%</w:t>
            </w:r>
          </w:p>
        </w:tc>
      </w:tr>
      <w:tr w:rsidR="003B7D2D" w:rsidRPr="00964BFC" w14:paraId="7DDBEFEC" w14:textId="77777777" w:rsidTr="00102E93">
        <w:tc>
          <w:tcPr>
            <w:tcW w:w="3969" w:type="dxa"/>
          </w:tcPr>
          <w:p w14:paraId="0F445C32" w14:textId="77777777" w:rsidR="003B7D2D" w:rsidRPr="00964BFC" w:rsidRDefault="003B7D2D" w:rsidP="00102E93">
            <w:pPr>
              <w:keepNext/>
              <w:overflowPunct w:val="0"/>
              <w:autoSpaceDE w:val="0"/>
              <w:autoSpaceDN w:val="0"/>
              <w:adjustRightInd w:val="0"/>
              <w:jc w:val="both"/>
              <w:textAlignment w:val="baseline"/>
              <w:rPr>
                <w:rFonts w:cs="Arial"/>
              </w:rPr>
            </w:pPr>
            <w:r w:rsidRPr="00964BFC">
              <w:rPr>
                <w:rFonts w:cs="Arial"/>
              </w:rPr>
              <w:t>Independent learning</w:t>
            </w:r>
          </w:p>
        </w:tc>
        <w:tc>
          <w:tcPr>
            <w:tcW w:w="1701" w:type="dxa"/>
          </w:tcPr>
          <w:p w14:paraId="4C91A4FB" w14:textId="77777777" w:rsidR="003B7D2D" w:rsidRPr="00964BFC" w:rsidRDefault="003B7D2D" w:rsidP="00102E93">
            <w:pPr>
              <w:keepNext/>
              <w:overflowPunct w:val="0"/>
              <w:autoSpaceDE w:val="0"/>
              <w:autoSpaceDN w:val="0"/>
              <w:adjustRightInd w:val="0"/>
              <w:jc w:val="center"/>
              <w:textAlignment w:val="baseline"/>
              <w:rPr>
                <w:rFonts w:cs="Arial"/>
              </w:rPr>
            </w:pPr>
            <w:r>
              <w:rPr>
                <w:rFonts w:cs="Arial"/>
              </w:rPr>
              <w:t>580</w:t>
            </w:r>
          </w:p>
        </w:tc>
        <w:tc>
          <w:tcPr>
            <w:tcW w:w="1843" w:type="dxa"/>
          </w:tcPr>
          <w:p w14:paraId="0A732194" w14:textId="77777777" w:rsidR="003B7D2D" w:rsidRPr="00964BFC" w:rsidRDefault="003B7D2D" w:rsidP="00102E93">
            <w:pPr>
              <w:keepNext/>
              <w:overflowPunct w:val="0"/>
              <w:autoSpaceDE w:val="0"/>
              <w:autoSpaceDN w:val="0"/>
              <w:adjustRightInd w:val="0"/>
              <w:jc w:val="center"/>
              <w:textAlignment w:val="baseline"/>
              <w:rPr>
                <w:rFonts w:cs="Arial"/>
              </w:rPr>
            </w:pPr>
            <w:r>
              <w:rPr>
                <w:rFonts w:cs="Arial"/>
              </w:rPr>
              <w:t>97</w:t>
            </w:r>
            <w:r w:rsidRPr="00964BFC">
              <w:rPr>
                <w:rFonts w:cs="Arial"/>
              </w:rPr>
              <w:t>%</w:t>
            </w:r>
          </w:p>
        </w:tc>
      </w:tr>
      <w:tr w:rsidR="003B7D2D" w:rsidRPr="00964BFC" w14:paraId="06D5F00E" w14:textId="77777777" w:rsidTr="00102E93">
        <w:tc>
          <w:tcPr>
            <w:tcW w:w="3969" w:type="dxa"/>
          </w:tcPr>
          <w:p w14:paraId="799023AC" w14:textId="77777777" w:rsidR="003B7D2D" w:rsidRPr="00964BFC" w:rsidRDefault="003B7D2D" w:rsidP="00102E93">
            <w:pPr>
              <w:keepNext/>
              <w:overflowPunct w:val="0"/>
              <w:autoSpaceDE w:val="0"/>
              <w:autoSpaceDN w:val="0"/>
              <w:adjustRightInd w:val="0"/>
              <w:jc w:val="both"/>
              <w:textAlignment w:val="baseline"/>
              <w:rPr>
                <w:rFonts w:cs="Arial"/>
              </w:rPr>
            </w:pPr>
            <w:r w:rsidRPr="00964BFC">
              <w:rPr>
                <w:rFonts w:cs="Arial"/>
              </w:rPr>
              <w:t>Placement learning</w:t>
            </w:r>
          </w:p>
        </w:tc>
        <w:tc>
          <w:tcPr>
            <w:tcW w:w="1701" w:type="dxa"/>
          </w:tcPr>
          <w:p w14:paraId="29B56FE7" w14:textId="77777777" w:rsidR="003B7D2D" w:rsidRPr="00964BFC" w:rsidRDefault="003B7D2D" w:rsidP="00102E93">
            <w:pPr>
              <w:keepNext/>
              <w:overflowPunct w:val="0"/>
              <w:autoSpaceDE w:val="0"/>
              <w:autoSpaceDN w:val="0"/>
              <w:adjustRightInd w:val="0"/>
              <w:jc w:val="center"/>
              <w:textAlignment w:val="baseline"/>
              <w:rPr>
                <w:rFonts w:cs="Arial"/>
              </w:rPr>
            </w:pPr>
            <w:r w:rsidRPr="00964BFC">
              <w:rPr>
                <w:rFonts w:cs="Arial"/>
              </w:rPr>
              <w:t>0</w:t>
            </w:r>
          </w:p>
        </w:tc>
        <w:tc>
          <w:tcPr>
            <w:tcW w:w="1843" w:type="dxa"/>
          </w:tcPr>
          <w:p w14:paraId="3092B27B" w14:textId="77777777" w:rsidR="003B7D2D" w:rsidRPr="00964BFC" w:rsidRDefault="003B7D2D" w:rsidP="00102E93">
            <w:pPr>
              <w:keepNext/>
              <w:overflowPunct w:val="0"/>
              <w:autoSpaceDE w:val="0"/>
              <w:autoSpaceDN w:val="0"/>
              <w:adjustRightInd w:val="0"/>
              <w:jc w:val="center"/>
              <w:textAlignment w:val="baseline"/>
              <w:rPr>
                <w:rFonts w:cs="Arial"/>
              </w:rPr>
            </w:pPr>
            <w:r w:rsidRPr="00964BFC">
              <w:rPr>
                <w:rFonts w:cs="Arial"/>
              </w:rPr>
              <w:t>0%</w:t>
            </w:r>
          </w:p>
        </w:tc>
      </w:tr>
      <w:tr w:rsidR="003B7D2D" w:rsidRPr="00964BFC" w14:paraId="129774EC" w14:textId="77777777" w:rsidTr="00102E93">
        <w:tc>
          <w:tcPr>
            <w:tcW w:w="3969" w:type="dxa"/>
          </w:tcPr>
          <w:p w14:paraId="5866F49E" w14:textId="77777777" w:rsidR="003B7D2D" w:rsidRPr="00964BFC" w:rsidRDefault="003B7D2D" w:rsidP="00102E93">
            <w:pPr>
              <w:keepNext/>
              <w:overflowPunct w:val="0"/>
              <w:autoSpaceDE w:val="0"/>
              <w:autoSpaceDN w:val="0"/>
              <w:adjustRightInd w:val="0"/>
              <w:jc w:val="both"/>
              <w:textAlignment w:val="baseline"/>
              <w:rPr>
                <w:rFonts w:cs="Arial"/>
              </w:rPr>
            </w:pPr>
            <w:r w:rsidRPr="00964BFC">
              <w:rPr>
                <w:rFonts w:cs="Arial"/>
                <w:b/>
              </w:rPr>
              <w:t>TOTAL</w:t>
            </w:r>
          </w:p>
        </w:tc>
        <w:tc>
          <w:tcPr>
            <w:tcW w:w="1701" w:type="dxa"/>
          </w:tcPr>
          <w:p w14:paraId="00C33FB2" w14:textId="77777777" w:rsidR="003B7D2D" w:rsidRPr="00964BFC" w:rsidRDefault="003B7D2D" w:rsidP="00102E93">
            <w:pPr>
              <w:keepNext/>
              <w:overflowPunct w:val="0"/>
              <w:autoSpaceDE w:val="0"/>
              <w:autoSpaceDN w:val="0"/>
              <w:adjustRightInd w:val="0"/>
              <w:jc w:val="center"/>
              <w:textAlignment w:val="baseline"/>
              <w:rPr>
                <w:rFonts w:cs="Arial"/>
                <w:b/>
              </w:rPr>
            </w:pPr>
            <w:r w:rsidRPr="00964BFC">
              <w:rPr>
                <w:rFonts w:cs="Arial"/>
                <w:b/>
              </w:rPr>
              <w:t>600</w:t>
            </w:r>
          </w:p>
        </w:tc>
        <w:tc>
          <w:tcPr>
            <w:tcW w:w="1843" w:type="dxa"/>
          </w:tcPr>
          <w:p w14:paraId="5D6F5186" w14:textId="77777777" w:rsidR="003B7D2D" w:rsidRPr="00964BFC" w:rsidRDefault="003B7D2D" w:rsidP="00102E93">
            <w:pPr>
              <w:keepNext/>
              <w:overflowPunct w:val="0"/>
              <w:autoSpaceDE w:val="0"/>
              <w:autoSpaceDN w:val="0"/>
              <w:adjustRightInd w:val="0"/>
              <w:jc w:val="center"/>
              <w:textAlignment w:val="baseline"/>
              <w:rPr>
                <w:rFonts w:cs="Arial"/>
                <w:b/>
              </w:rPr>
            </w:pPr>
            <w:r w:rsidRPr="00964BFC">
              <w:rPr>
                <w:rFonts w:cs="Arial"/>
                <w:b/>
              </w:rPr>
              <w:t>100%</w:t>
            </w:r>
          </w:p>
        </w:tc>
      </w:tr>
    </w:tbl>
    <w:p w14:paraId="576D4E9C" w14:textId="77777777" w:rsidR="003B7D2D" w:rsidRPr="00964BFC" w:rsidRDefault="003B7D2D" w:rsidP="003B7D2D">
      <w:pPr>
        <w:tabs>
          <w:tab w:val="left" w:pos="720"/>
          <w:tab w:val="left" w:pos="1440"/>
          <w:tab w:val="left" w:pos="2160"/>
          <w:tab w:val="left" w:pos="2880"/>
        </w:tabs>
        <w:overflowPunct w:val="0"/>
        <w:autoSpaceDE w:val="0"/>
        <w:autoSpaceDN w:val="0"/>
        <w:adjustRightInd w:val="0"/>
        <w:textAlignment w:val="baseline"/>
        <w:rPr>
          <w:rFonts w:cs="Arial"/>
          <w:b/>
        </w:rPr>
      </w:pPr>
    </w:p>
    <w:p w14:paraId="176D9E73" w14:textId="77777777" w:rsidR="003B7D2D" w:rsidRDefault="003B7D2D" w:rsidP="003B7D2D">
      <w:pPr>
        <w:tabs>
          <w:tab w:val="left" w:pos="720"/>
          <w:tab w:val="left" w:pos="1440"/>
          <w:tab w:val="left" w:pos="2160"/>
          <w:tab w:val="left" w:pos="2880"/>
        </w:tabs>
        <w:overflowPunct w:val="0"/>
        <w:autoSpaceDE w:val="0"/>
        <w:autoSpaceDN w:val="0"/>
        <w:adjustRightInd w:val="0"/>
        <w:textAlignment w:val="baseline"/>
        <w:rPr>
          <w:rFonts w:cs="Arial"/>
          <w:b/>
        </w:rPr>
      </w:pPr>
    </w:p>
    <w:p w14:paraId="63646B35" w14:textId="77777777" w:rsidR="003B7D2D" w:rsidRDefault="003B7D2D" w:rsidP="003B7D2D">
      <w:pPr>
        <w:tabs>
          <w:tab w:val="left" w:pos="720"/>
          <w:tab w:val="left" w:pos="1440"/>
          <w:tab w:val="left" w:pos="2160"/>
          <w:tab w:val="left" w:pos="2880"/>
        </w:tabs>
        <w:overflowPunct w:val="0"/>
        <w:autoSpaceDE w:val="0"/>
        <w:autoSpaceDN w:val="0"/>
        <w:adjustRightInd w:val="0"/>
        <w:textAlignment w:val="baseline"/>
        <w:rPr>
          <w:rFonts w:cs="Arial"/>
          <w:b/>
        </w:rPr>
      </w:pPr>
    </w:p>
    <w:p w14:paraId="1E71AA65" w14:textId="77777777" w:rsidR="003B7D2D" w:rsidRDefault="003B7D2D" w:rsidP="003B7D2D">
      <w:pPr>
        <w:tabs>
          <w:tab w:val="left" w:pos="720"/>
          <w:tab w:val="left" w:pos="1440"/>
          <w:tab w:val="left" w:pos="2160"/>
          <w:tab w:val="left" w:pos="2880"/>
        </w:tabs>
        <w:overflowPunct w:val="0"/>
        <w:autoSpaceDE w:val="0"/>
        <w:autoSpaceDN w:val="0"/>
        <w:adjustRightInd w:val="0"/>
        <w:textAlignment w:val="baseline"/>
        <w:rPr>
          <w:rFonts w:cs="Arial"/>
          <w:b/>
        </w:rPr>
      </w:pPr>
    </w:p>
    <w:p w14:paraId="09A2ABE0" w14:textId="77777777" w:rsidR="003B7D2D" w:rsidRDefault="003B7D2D" w:rsidP="003B7D2D">
      <w:pPr>
        <w:tabs>
          <w:tab w:val="left" w:pos="720"/>
          <w:tab w:val="left" w:pos="1440"/>
          <w:tab w:val="left" w:pos="2160"/>
          <w:tab w:val="left" w:pos="2880"/>
        </w:tabs>
        <w:overflowPunct w:val="0"/>
        <w:autoSpaceDE w:val="0"/>
        <w:autoSpaceDN w:val="0"/>
        <w:adjustRightInd w:val="0"/>
        <w:textAlignment w:val="baseline"/>
        <w:rPr>
          <w:rFonts w:cs="Arial"/>
          <w:b/>
        </w:rPr>
      </w:pPr>
    </w:p>
    <w:p w14:paraId="40A87948" w14:textId="77777777" w:rsidR="003B7D2D" w:rsidRDefault="003B7D2D" w:rsidP="003B7D2D">
      <w:pPr>
        <w:tabs>
          <w:tab w:val="left" w:pos="720"/>
          <w:tab w:val="left" w:pos="1440"/>
          <w:tab w:val="left" w:pos="2160"/>
          <w:tab w:val="left" w:pos="2880"/>
        </w:tabs>
        <w:overflowPunct w:val="0"/>
        <w:autoSpaceDE w:val="0"/>
        <w:autoSpaceDN w:val="0"/>
        <w:adjustRightInd w:val="0"/>
        <w:textAlignment w:val="baseline"/>
        <w:rPr>
          <w:rFonts w:cs="Arial"/>
          <w:b/>
        </w:rPr>
      </w:pPr>
    </w:p>
    <w:p w14:paraId="1A418EE2" w14:textId="77777777" w:rsidR="003B7D2D" w:rsidRDefault="003B7D2D" w:rsidP="003B7D2D">
      <w:pPr>
        <w:tabs>
          <w:tab w:val="left" w:pos="720"/>
          <w:tab w:val="left" w:pos="1440"/>
          <w:tab w:val="left" w:pos="2160"/>
          <w:tab w:val="left" w:pos="2880"/>
        </w:tabs>
        <w:overflowPunct w:val="0"/>
        <w:autoSpaceDE w:val="0"/>
        <w:autoSpaceDN w:val="0"/>
        <w:adjustRightInd w:val="0"/>
        <w:textAlignment w:val="baseline"/>
        <w:rPr>
          <w:rFonts w:cs="Arial"/>
          <w:b/>
        </w:rPr>
      </w:pPr>
    </w:p>
    <w:p w14:paraId="601331C4" w14:textId="77777777" w:rsidR="003B7D2D" w:rsidRPr="00964BFC" w:rsidRDefault="003B7D2D" w:rsidP="003B7D2D">
      <w:pPr>
        <w:tabs>
          <w:tab w:val="left" w:pos="720"/>
          <w:tab w:val="left" w:pos="1440"/>
          <w:tab w:val="left" w:pos="2160"/>
          <w:tab w:val="left" w:pos="2880"/>
        </w:tabs>
        <w:overflowPunct w:val="0"/>
        <w:autoSpaceDE w:val="0"/>
        <w:autoSpaceDN w:val="0"/>
        <w:adjustRightInd w:val="0"/>
        <w:textAlignment w:val="baseline"/>
        <w:rPr>
          <w:rFonts w:cs="Arial"/>
          <w:b/>
        </w:rPr>
      </w:pPr>
      <w:r w:rsidRPr="00964BFC">
        <w:rPr>
          <w:rFonts w:cs="Arial"/>
          <w:b/>
        </w:rPr>
        <w:t>ASSESSMENT</w:t>
      </w:r>
    </w:p>
    <w:p w14:paraId="5B6918D9" w14:textId="77777777" w:rsidR="003B7D2D" w:rsidRPr="00964BFC" w:rsidRDefault="003B7D2D" w:rsidP="003B7D2D">
      <w:pPr>
        <w:tabs>
          <w:tab w:val="left" w:pos="720"/>
          <w:tab w:val="left" w:pos="1440"/>
          <w:tab w:val="left" w:pos="2160"/>
          <w:tab w:val="left" w:pos="2880"/>
        </w:tabs>
        <w:overflowPunct w:val="0"/>
        <w:autoSpaceDE w:val="0"/>
        <w:autoSpaceDN w:val="0"/>
        <w:adjustRightInd w:val="0"/>
        <w:ind w:hanging="3600"/>
        <w:textAlignment w:val="baseline"/>
        <w:rPr>
          <w:rFonts w:cs="Arial"/>
          <w:b/>
        </w:rPr>
      </w:pPr>
    </w:p>
    <w:p w14:paraId="69EB2534" w14:textId="77777777" w:rsidR="003B7D2D" w:rsidRPr="00964BFC" w:rsidRDefault="003B7D2D" w:rsidP="003B7D2D">
      <w:pPr>
        <w:overflowPunct w:val="0"/>
        <w:autoSpaceDE w:val="0"/>
        <w:autoSpaceDN w:val="0"/>
        <w:adjustRightInd w:val="0"/>
        <w:jc w:val="both"/>
        <w:textAlignment w:val="baseline"/>
        <w:rPr>
          <w:rFonts w:cs="Arial"/>
          <w:b/>
        </w:rPr>
      </w:pPr>
      <w:r w:rsidRPr="00964BFC">
        <w:rPr>
          <w:rFonts w:cs="Arial"/>
          <w:b/>
        </w:rPr>
        <w:t xml:space="preserve">Assessment </w:t>
      </w:r>
      <w:r>
        <w:rPr>
          <w:rFonts w:cs="Arial"/>
          <w:b/>
        </w:rPr>
        <w:t>Component 1</w:t>
      </w:r>
    </w:p>
    <w:p w14:paraId="7CFF3D10" w14:textId="77777777" w:rsidR="003B7D2D" w:rsidRPr="00964BFC" w:rsidRDefault="003B7D2D" w:rsidP="003B7D2D">
      <w:pPr>
        <w:rPr>
          <w:rFonts w:cs="Arial"/>
          <w:b/>
          <w:i/>
        </w:rPr>
      </w:pPr>
      <w:r w:rsidRPr="00964BFC">
        <w:rPr>
          <w:rFonts w:cs="Arial"/>
          <w:b/>
          <w:i/>
        </w:rPr>
        <w:t>(Tick one)</w:t>
      </w:r>
    </w:p>
    <w:tbl>
      <w:tblPr>
        <w:tblStyle w:val="TableGrid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4"/>
        <w:gridCol w:w="2202"/>
        <w:gridCol w:w="513"/>
        <w:gridCol w:w="2299"/>
        <w:gridCol w:w="513"/>
        <w:gridCol w:w="2246"/>
      </w:tblGrid>
      <w:tr w:rsidR="003B7D2D" w:rsidRPr="00964BFC" w14:paraId="5C583A5D" w14:textId="77777777" w:rsidTr="00102E93">
        <w:sdt>
          <w:sdtPr>
            <w:rPr>
              <w:rFonts w:cs="Arial"/>
            </w:rPr>
            <w:id w:val="411899260"/>
            <w14:checkbox>
              <w14:checked w14:val="0"/>
              <w14:checkedState w14:val="2612" w14:font="MS Gothic"/>
              <w14:uncheckedState w14:val="2610" w14:font="MS Gothic"/>
            </w14:checkbox>
          </w:sdtPr>
          <w:sdtContent>
            <w:tc>
              <w:tcPr>
                <w:tcW w:w="562" w:type="dxa"/>
              </w:tcPr>
              <w:p w14:paraId="66D694B5" w14:textId="77777777" w:rsidR="003B7D2D" w:rsidRPr="00964BFC" w:rsidRDefault="003B7D2D" w:rsidP="00102E93">
                <w:pPr>
                  <w:overflowPunct w:val="0"/>
                  <w:autoSpaceDE w:val="0"/>
                  <w:autoSpaceDN w:val="0"/>
                  <w:adjustRightInd w:val="0"/>
                  <w:jc w:val="both"/>
                  <w:textAlignment w:val="baseline"/>
                  <w:rPr>
                    <w:rFonts w:cs="Arial"/>
                    <w:b/>
                  </w:rPr>
                </w:pPr>
                <w:r w:rsidRPr="00964BFC">
                  <w:rPr>
                    <w:rFonts w:ascii="Segoe UI Symbol" w:hAnsi="Segoe UI Symbol" w:cs="Segoe UI Symbol"/>
                  </w:rPr>
                  <w:t>☐</w:t>
                </w:r>
              </w:p>
            </w:tc>
          </w:sdtContent>
        </w:sdt>
        <w:tc>
          <w:tcPr>
            <w:tcW w:w="2458" w:type="dxa"/>
          </w:tcPr>
          <w:p w14:paraId="5113D45F" w14:textId="77777777" w:rsidR="003B7D2D" w:rsidRPr="00964BFC" w:rsidRDefault="003B7D2D" w:rsidP="00102E93">
            <w:pPr>
              <w:overflowPunct w:val="0"/>
              <w:autoSpaceDE w:val="0"/>
              <w:autoSpaceDN w:val="0"/>
              <w:adjustRightInd w:val="0"/>
              <w:jc w:val="both"/>
              <w:textAlignment w:val="baseline"/>
              <w:rPr>
                <w:rFonts w:cs="Arial"/>
                <w:b/>
              </w:rPr>
            </w:pPr>
            <w:r w:rsidRPr="00964BFC">
              <w:rPr>
                <w:rFonts w:cs="Arial"/>
                <w:b/>
              </w:rPr>
              <w:t>Written exam</w:t>
            </w:r>
          </w:p>
        </w:tc>
        <w:sdt>
          <w:sdtPr>
            <w:rPr>
              <w:rFonts w:cs="Arial"/>
            </w:rPr>
            <w:id w:val="2001767924"/>
            <w14:checkbox>
              <w14:checked w14:val="1"/>
              <w14:checkedState w14:val="2612" w14:font="MS Gothic"/>
              <w14:uncheckedState w14:val="2610" w14:font="MS Gothic"/>
            </w14:checkbox>
          </w:sdtPr>
          <w:sdtContent>
            <w:tc>
              <w:tcPr>
                <w:tcW w:w="538" w:type="dxa"/>
              </w:tcPr>
              <w:p w14:paraId="00C71A94" w14:textId="77777777" w:rsidR="003B7D2D" w:rsidRPr="00964BFC" w:rsidRDefault="003B7D2D" w:rsidP="00102E93">
                <w:pPr>
                  <w:overflowPunct w:val="0"/>
                  <w:autoSpaceDE w:val="0"/>
                  <w:autoSpaceDN w:val="0"/>
                  <w:adjustRightInd w:val="0"/>
                  <w:jc w:val="both"/>
                  <w:textAlignment w:val="baseline"/>
                  <w:rPr>
                    <w:rFonts w:cs="Arial"/>
                    <w:b/>
                  </w:rPr>
                </w:pPr>
                <w:r w:rsidRPr="00964BFC">
                  <w:rPr>
                    <w:rFonts w:ascii="Segoe UI Symbol" w:hAnsi="Segoe UI Symbol" w:cs="Segoe UI Symbol"/>
                  </w:rPr>
                  <w:t>☒</w:t>
                </w:r>
              </w:p>
            </w:tc>
          </w:sdtContent>
        </w:sdt>
        <w:tc>
          <w:tcPr>
            <w:tcW w:w="2482" w:type="dxa"/>
          </w:tcPr>
          <w:p w14:paraId="71535FFA" w14:textId="77777777" w:rsidR="003B7D2D" w:rsidRPr="00964BFC" w:rsidRDefault="003B7D2D" w:rsidP="00102E93">
            <w:pPr>
              <w:overflowPunct w:val="0"/>
              <w:autoSpaceDE w:val="0"/>
              <w:autoSpaceDN w:val="0"/>
              <w:adjustRightInd w:val="0"/>
              <w:jc w:val="both"/>
              <w:textAlignment w:val="baseline"/>
              <w:rPr>
                <w:rFonts w:cs="Arial"/>
                <w:b/>
              </w:rPr>
            </w:pPr>
            <w:r w:rsidRPr="00964BFC">
              <w:rPr>
                <w:rFonts w:cs="Arial"/>
                <w:b/>
              </w:rPr>
              <w:t>Coursework</w:t>
            </w:r>
          </w:p>
        </w:tc>
        <w:sdt>
          <w:sdtPr>
            <w:rPr>
              <w:rFonts w:cs="Arial"/>
            </w:rPr>
            <w:id w:val="736358447"/>
            <w14:checkbox>
              <w14:checked w14:val="0"/>
              <w14:checkedState w14:val="2612" w14:font="MS Gothic"/>
              <w14:uncheckedState w14:val="2610" w14:font="MS Gothic"/>
            </w14:checkbox>
          </w:sdtPr>
          <w:sdtContent>
            <w:tc>
              <w:tcPr>
                <w:tcW w:w="538" w:type="dxa"/>
              </w:tcPr>
              <w:p w14:paraId="2695ED37" w14:textId="77777777" w:rsidR="003B7D2D" w:rsidRPr="00964BFC" w:rsidRDefault="003B7D2D" w:rsidP="00102E93">
                <w:pPr>
                  <w:overflowPunct w:val="0"/>
                  <w:autoSpaceDE w:val="0"/>
                  <w:autoSpaceDN w:val="0"/>
                  <w:adjustRightInd w:val="0"/>
                  <w:jc w:val="both"/>
                  <w:textAlignment w:val="baseline"/>
                  <w:rPr>
                    <w:rFonts w:cs="Arial"/>
                    <w:b/>
                  </w:rPr>
                </w:pPr>
                <w:r w:rsidRPr="00964BFC">
                  <w:rPr>
                    <w:rFonts w:ascii="Segoe UI Symbol" w:hAnsi="Segoe UI Symbol" w:cs="Segoe UI Symbol"/>
                  </w:rPr>
                  <w:t>☐</w:t>
                </w:r>
              </w:p>
            </w:tc>
          </w:sdtContent>
        </w:sdt>
        <w:tc>
          <w:tcPr>
            <w:tcW w:w="2482" w:type="dxa"/>
          </w:tcPr>
          <w:p w14:paraId="60BA0B81" w14:textId="77777777" w:rsidR="003B7D2D" w:rsidRPr="00964BFC" w:rsidRDefault="003B7D2D" w:rsidP="00102E93">
            <w:pPr>
              <w:overflowPunct w:val="0"/>
              <w:autoSpaceDE w:val="0"/>
              <w:autoSpaceDN w:val="0"/>
              <w:adjustRightInd w:val="0"/>
              <w:jc w:val="both"/>
              <w:textAlignment w:val="baseline"/>
              <w:rPr>
                <w:rFonts w:cs="Arial"/>
                <w:b/>
              </w:rPr>
            </w:pPr>
            <w:r w:rsidRPr="00964BFC">
              <w:rPr>
                <w:rFonts w:cs="Arial"/>
                <w:b/>
              </w:rPr>
              <w:t>Practical</w:t>
            </w:r>
          </w:p>
        </w:tc>
      </w:tr>
    </w:tbl>
    <w:p w14:paraId="3FC3EE35" w14:textId="77777777" w:rsidR="003B7D2D" w:rsidRPr="00964BFC" w:rsidRDefault="003B7D2D" w:rsidP="003B7D2D">
      <w:pPr>
        <w:overflowPunct w:val="0"/>
        <w:autoSpaceDE w:val="0"/>
        <w:autoSpaceDN w:val="0"/>
        <w:adjustRightInd w:val="0"/>
        <w:jc w:val="both"/>
        <w:textAlignment w:val="baseline"/>
        <w:rPr>
          <w:rFonts w:cs="Arial"/>
          <w:b/>
        </w:rPr>
      </w:pPr>
    </w:p>
    <w:tbl>
      <w:tblPr>
        <w:tblStyle w:val="TableGrid7"/>
        <w:tblW w:w="8784" w:type="dxa"/>
        <w:tblLayout w:type="fixed"/>
        <w:tblLook w:val="04A0" w:firstRow="1" w:lastRow="0" w:firstColumn="1" w:lastColumn="0" w:noHBand="0" w:noVBand="1"/>
      </w:tblPr>
      <w:tblGrid>
        <w:gridCol w:w="3256"/>
        <w:gridCol w:w="3969"/>
        <w:gridCol w:w="1559"/>
      </w:tblGrid>
      <w:tr w:rsidR="003B7D2D" w:rsidRPr="00964BFC" w14:paraId="2C689FD6" w14:textId="77777777" w:rsidTr="00102E93">
        <w:tc>
          <w:tcPr>
            <w:tcW w:w="3256" w:type="dxa"/>
          </w:tcPr>
          <w:p w14:paraId="5A963AB9" w14:textId="77777777" w:rsidR="003B7D2D" w:rsidRPr="00964BFC" w:rsidRDefault="003B7D2D" w:rsidP="00102E93">
            <w:pPr>
              <w:overflowPunct w:val="0"/>
              <w:autoSpaceDE w:val="0"/>
              <w:autoSpaceDN w:val="0"/>
              <w:adjustRightInd w:val="0"/>
              <w:jc w:val="center"/>
              <w:textAlignment w:val="baseline"/>
              <w:rPr>
                <w:rFonts w:cs="Arial"/>
                <w:b/>
              </w:rPr>
            </w:pPr>
            <w:r w:rsidRPr="00964BFC">
              <w:rPr>
                <w:rFonts w:cs="Arial"/>
                <w:b/>
              </w:rPr>
              <w:t>Mode of assessment</w:t>
            </w:r>
          </w:p>
        </w:tc>
        <w:tc>
          <w:tcPr>
            <w:tcW w:w="3969" w:type="dxa"/>
          </w:tcPr>
          <w:p w14:paraId="5057B262" w14:textId="77777777" w:rsidR="003B7D2D" w:rsidRPr="00964BFC" w:rsidRDefault="003B7D2D" w:rsidP="00102E93">
            <w:pPr>
              <w:overflowPunct w:val="0"/>
              <w:autoSpaceDE w:val="0"/>
              <w:autoSpaceDN w:val="0"/>
              <w:adjustRightInd w:val="0"/>
              <w:jc w:val="center"/>
              <w:textAlignment w:val="baseline"/>
              <w:rPr>
                <w:rFonts w:cs="Arial"/>
              </w:rPr>
            </w:pPr>
            <w:r w:rsidRPr="00964BFC">
              <w:rPr>
                <w:rFonts w:cs="Arial"/>
                <w:b/>
              </w:rPr>
              <w:t>Volume</w:t>
            </w:r>
          </w:p>
        </w:tc>
        <w:tc>
          <w:tcPr>
            <w:tcW w:w="1559" w:type="dxa"/>
          </w:tcPr>
          <w:p w14:paraId="4F633803" w14:textId="77777777" w:rsidR="003B7D2D" w:rsidRPr="00964BFC" w:rsidRDefault="003B7D2D" w:rsidP="00102E93">
            <w:pPr>
              <w:overflowPunct w:val="0"/>
              <w:autoSpaceDE w:val="0"/>
              <w:autoSpaceDN w:val="0"/>
              <w:adjustRightInd w:val="0"/>
              <w:jc w:val="center"/>
              <w:textAlignment w:val="baseline"/>
              <w:rPr>
                <w:rFonts w:cs="Arial"/>
              </w:rPr>
            </w:pPr>
            <w:r w:rsidRPr="00964BFC">
              <w:rPr>
                <w:rFonts w:cs="Arial"/>
                <w:b/>
              </w:rPr>
              <w:t>Weighting</w:t>
            </w:r>
          </w:p>
        </w:tc>
      </w:tr>
      <w:tr w:rsidR="003B7D2D" w:rsidRPr="00964BFC" w14:paraId="1E2581EA" w14:textId="77777777" w:rsidTr="00102E93">
        <w:tc>
          <w:tcPr>
            <w:tcW w:w="3256" w:type="dxa"/>
          </w:tcPr>
          <w:p w14:paraId="44C898ED" w14:textId="26D61669" w:rsidR="003B7D2D" w:rsidRPr="00964BFC" w:rsidRDefault="008F4228" w:rsidP="00102E93">
            <w:pPr>
              <w:overflowPunct w:val="0"/>
              <w:autoSpaceDE w:val="0"/>
              <w:autoSpaceDN w:val="0"/>
              <w:adjustRightInd w:val="0"/>
              <w:jc w:val="center"/>
              <w:textAlignment w:val="baseline"/>
              <w:rPr>
                <w:rFonts w:cs="Arial"/>
              </w:rPr>
            </w:pPr>
            <w:r>
              <w:rPr>
                <w:rFonts w:cs="Arial"/>
              </w:rPr>
              <w:t>Portfolio</w:t>
            </w:r>
          </w:p>
        </w:tc>
        <w:tc>
          <w:tcPr>
            <w:tcW w:w="3969" w:type="dxa"/>
          </w:tcPr>
          <w:p w14:paraId="5E9FA12D" w14:textId="77777777" w:rsidR="003B7D2D" w:rsidRPr="00964BFC" w:rsidRDefault="003B7D2D" w:rsidP="00102E93">
            <w:pPr>
              <w:overflowPunct w:val="0"/>
              <w:autoSpaceDE w:val="0"/>
              <w:autoSpaceDN w:val="0"/>
              <w:adjustRightInd w:val="0"/>
              <w:jc w:val="center"/>
              <w:textAlignment w:val="baseline"/>
              <w:rPr>
                <w:rFonts w:cs="Arial"/>
              </w:rPr>
            </w:pPr>
            <w:r w:rsidRPr="00964BFC">
              <w:rPr>
                <w:rFonts w:cs="Arial"/>
              </w:rPr>
              <w:t>15</w:t>
            </w:r>
            <w:r>
              <w:rPr>
                <w:rFonts w:cs="Arial"/>
              </w:rPr>
              <w:t>,</w:t>
            </w:r>
            <w:r w:rsidRPr="00964BFC">
              <w:rPr>
                <w:rFonts w:cs="Arial"/>
              </w:rPr>
              <w:t>000 words</w:t>
            </w:r>
          </w:p>
        </w:tc>
        <w:tc>
          <w:tcPr>
            <w:tcW w:w="1559" w:type="dxa"/>
          </w:tcPr>
          <w:p w14:paraId="2CF71676" w14:textId="77777777" w:rsidR="003B7D2D" w:rsidRPr="00964BFC" w:rsidRDefault="003B7D2D" w:rsidP="00102E93">
            <w:pPr>
              <w:overflowPunct w:val="0"/>
              <w:autoSpaceDE w:val="0"/>
              <w:autoSpaceDN w:val="0"/>
              <w:adjustRightInd w:val="0"/>
              <w:jc w:val="center"/>
              <w:textAlignment w:val="baseline"/>
              <w:rPr>
                <w:rFonts w:cs="Arial"/>
              </w:rPr>
            </w:pPr>
            <w:r>
              <w:rPr>
                <w:rFonts w:cs="Arial"/>
              </w:rPr>
              <w:t>100</w:t>
            </w:r>
            <w:r w:rsidRPr="00964BFC">
              <w:rPr>
                <w:rFonts w:cs="Arial"/>
              </w:rPr>
              <w:t>%</w:t>
            </w:r>
          </w:p>
        </w:tc>
      </w:tr>
    </w:tbl>
    <w:p w14:paraId="1FF5A7B4" w14:textId="77777777" w:rsidR="003B7D2D" w:rsidRPr="00964BFC" w:rsidRDefault="003B7D2D" w:rsidP="003B7D2D">
      <w:pPr>
        <w:overflowPunct w:val="0"/>
        <w:autoSpaceDE w:val="0"/>
        <w:autoSpaceDN w:val="0"/>
        <w:adjustRightInd w:val="0"/>
        <w:jc w:val="both"/>
        <w:textAlignment w:val="baseline"/>
        <w:rPr>
          <w:rFonts w:cs="Arial"/>
          <w:b/>
          <w:highlight w:val="cyan"/>
        </w:rPr>
      </w:pPr>
    </w:p>
    <w:p w14:paraId="2E2F78FC" w14:textId="77777777" w:rsidR="003B7D2D" w:rsidRPr="00964BFC" w:rsidRDefault="003B7D2D" w:rsidP="003B7D2D">
      <w:pPr>
        <w:keepNext/>
        <w:tabs>
          <w:tab w:val="left" w:pos="720"/>
          <w:tab w:val="left" w:pos="1440"/>
          <w:tab w:val="left" w:pos="2160"/>
          <w:tab w:val="left" w:pos="2880"/>
        </w:tabs>
        <w:overflowPunct w:val="0"/>
        <w:autoSpaceDE w:val="0"/>
        <w:autoSpaceDN w:val="0"/>
        <w:adjustRightInd w:val="0"/>
        <w:jc w:val="both"/>
        <w:textAlignment w:val="baseline"/>
        <w:rPr>
          <w:rFonts w:cs="Arial"/>
          <w:b/>
        </w:rPr>
      </w:pPr>
      <w:r w:rsidRPr="00964BFC">
        <w:rPr>
          <w:rFonts w:cs="Arial"/>
          <w:b/>
        </w:rPr>
        <w:t>Assessment Summary</w:t>
      </w:r>
    </w:p>
    <w:tbl>
      <w:tblPr>
        <w:tblStyle w:val="TableGrid7"/>
        <w:tblW w:w="0" w:type="auto"/>
        <w:tblLayout w:type="fixed"/>
        <w:tblLook w:val="04A0" w:firstRow="1" w:lastRow="0" w:firstColumn="1" w:lastColumn="0" w:noHBand="0" w:noVBand="1"/>
      </w:tblPr>
      <w:tblGrid>
        <w:gridCol w:w="3261"/>
        <w:gridCol w:w="1842"/>
      </w:tblGrid>
      <w:tr w:rsidR="003B7D2D" w:rsidRPr="00964BFC" w14:paraId="3F7BDCA2" w14:textId="77777777" w:rsidTr="00102E93">
        <w:tc>
          <w:tcPr>
            <w:tcW w:w="3261" w:type="dxa"/>
            <w:tcBorders>
              <w:top w:val="single" w:sz="4" w:space="0" w:color="auto"/>
              <w:left w:val="single" w:sz="4" w:space="0" w:color="auto"/>
            </w:tcBorders>
          </w:tcPr>
          <w:p w14:paraId="6E413828" w14:textId="77777777" w:rsidR="003B7D2D" w:rsidRPr="00964BFC" w:rsidRDefault="003B7D2D" w:rsidP="00102E93">
            <w:pPr>
              <w:keepNext/>
              <w:overflowPunct w:val="0"/>
              <w:autoSpaceDE w:val="0"/>
              <w:autoSpaceDN w:val="0"/>
              <w:adjustRightInd w:val="0"/>
              <w:jc w:val="both"/>
              <w:textAlignment w:val="baseline"/>
              <w:rPr>
                <w:rFonts w:cs="Arial"/>
                <w:b/>
              </w:rPr>
            </w:pPr>
            <w:r w:rsidRPr="00964BFC">
              <w:rPr>
                <w:rFonts w:cs="Arial"/>
                <w:b/>
              </w:rPr>
              <w:t>Activity type</w:t>
            </w:r>
          </w:p>
        </w:tc>
        <w:tc>
          <w:tcPr>
            <w:tcW w:w="1842" w:type="dxa"/>
          </w:tcPr>
          <w:p w14:paraId="571443DA" w14:textId="77777777" w:rsidR="003B7D2D" w:rsidRPr="00964BFC" w:rsidRDefault="003B7D2D" w:rsidP="00102E93">
            <w:pPr>
              <w:keepNext/>
              <w:overflowPunct w:val="0"/>
              <w:autoSpaceDE w:val="0"/>
              <w:autoSpaceDN w:val="0"/>
              <w:adjustRightInd w:val="0"/>
              <w:jc w:val="center"/>
              <w:textAlignment w:val="baseline"/>
              <w:rPr>
                <w:rFonts w:cs="Arial"/>
                <w:b/>
              </w:rPr>
            </w:pPr>
            <w:r w:rsidRPr="00964BFC">
              <w:rPr>
                <w:rFonts w:cs="Arial"/>
                <w:b/>
              </w:rPr>
              <w:t>Percentage</w:t>
            </w:r>
          </w:p>
        </w:tc>
      </w:tr>
      <w:tr w:rsidR="003B7D2D" w:rsidRPr="00964BFC" w14:paraId="394D1166" w14:textId="77777777" w:rsidTr="00102E93">
        <w:tc>
          <w:tcPr>
            <w:tcW w:w="3261" w:type="dxa"/>
          </w:tcPr>
          <w:p w14:paraId="0DCC15E9" w14:textId="77777777" w:rsidR="003B7D2D" w:rsidRPr="00964BFC" w:rsidRDefault="003B7D2D" w:rsidP="00102E93">
            <w:pPr>
              <w:keepNext/>
              <w:overflowPunct w:val="0"/>
              <w:autoSpaceDE w:val="0"/>
              <w:autoSpaceDN w:val="0"/>
              <w:adjustRightInd w:val="0"/>
              <w:jc w:val="both"/>
              <w:textAlignment w:val="baseline"/>
              <w:rPr>
                <w:rFonts w:cs="Arial"/>
              </w:rPr>
            </w:pPr>
            <w:r w:rsidRPr="00964BFC">
              <w:rPr>
                <w:rFonts w:cs="Arial"/>
              </w:rPr>
              <w:t>Written exam</w:t>
            </w:r>
          </w:p>
        </w:tc>
        <w:tc>
          <w:tcPr>
            <w:tcW w:w="1842" w:type="dxa"/>
          </w:tcPr>
          <w:p w14:paraId="69714410" w14:textId="77777777" w:rsidR="003B7D2D" w:rsidRPr="00964BFC" w:rsidRDefault="003B7D2D" w:rsidP="00102E93">
            <w:pPr>
              <w:keepNext/>
              <w:overflowPunct w:val="0"/>
              <w:autoSpaceDE w:val="0"/>
              <w:autoSpaceDN w:val="0"/>
              <w:adjustRightInd w:val="0"/>
              <w:jc w:val="center"/>
              <w:textAlignment w:val="baseline"/>
              <w:rPr>
                <w:rFonts w:cs="Arial"/>
              </w:rPr>
            </w:pPr>
            <w:r w:rsidRPr="00964BFC">
              <w:rPr>
                <w:rFonts w:cs="Arial"/>
              </w:rPr>
              <w:t>0%</w:t>
            </w:r>
          </w:p>
        </w:tc>
      </w:tr>
      <w:tr w:rsidR="003B7D2D" w:rsidRPr="00964BFC" w14:paraId="5705D65C" w14:textId="77777777" w:rsidTr="00102E93">
        <w:tc>
          <w:tcPr>
            <w:tcW w:w="3261" w:type="dxa"/>
          </w:tcPr>
          <w:p w14:paraId="5CA14BFF" w14:textId="77777777" w:rsidR="003B7D2D" w:rsidRPr="00964BFC" w:rsidRDefault="003B7D2D" w:rsidP="00102E93">
            <w:pPr>
              <w:keepNext/>
              <w:overflowPunct w:val="0"/>
              <w:autoSpaceDE w:val="0"/>
              <w:autoSpaceDN w:val="0"/>
              <w:adjustRightInd w:val="0"/>
              <w:jc w:val="both"/>
              <w:textAlignment w:val="baseline"/>
              <w:rPr>
                <w:rFonts w:cs="Arial"/>
              </w:rPr>
            </w:pPr>
            <w:r w:rsidRPr="00964BFC">
              <w:rPr>
                <w:rFonts w:cs="Arial"/>
              </w:rPr>
              <w:t>Coursework</w:t>
            </w:r>
          </w:p>
        </w:tc>
        <w:tc>
          <w:tcPr>
            <w:tcW w:w="1842" w:type="dxa"/>
          </w:tcPr>
          <w:p w14:paraId="32ED5C97" w14:textId="77777777" w:rsidR="003B7D2D" w:rsidRPr="00964BFC" w:rsidRDefault="003B7D2D" w:rsidP="00102E93">
            <w:pPr>
              <w:keepNext/>
              <w:overflowPunct w:val="0"/>
              <w:autoSpaceDE w:val="0"/>
              <w:autoSpaceDN w:val="0"/>
              <w:adjustRightInd w:val="0"/>
              <w:jc w:val="center"/>
              <w:textAlignment w:val="baseline"/>
              <w:rPr>
                <w:rFonts w:cs="Arial"/>
              </w:rPr>
            </w:pPr>
            <w:r w:rsidRPr="00964BFC">
              <w:rPr>
                <w:rFonts w:cs="Arial"/>
              </w:rPr>
              <w:t>100%</w:t>
            </w:r>
          </w:p>
        </w:tc>
      </w:tr>
      <w:tr w:rsidR="003B7D2D" w:rsidRPr="00964BFC" w14:paraId="533F80DF" w14:textId="77777777" w:rsidTr="00102E93">
        <w:tc>
          <w:tcPr>
            <w:tcW w:w="3261" w:type="dxa"/>
          </w:tcPr>
          <w:p w14:paraId="15FD6888" w14:textId="77777777" w:rsidR="003B7D2D" w:rsidRPr="00964BFC" w:rsidRDefault="003B7D2D" w:rsidP="00102E93">
            <w:pPr>
              <w:keepNext/>
              <w:overflowPunct w:val="0"/>
              <w:autoSpaceDE w:val="0"/>
              <w:autoSpaceDN w:val="0"/>
              <w:adjustRightInd w:val="0"/>
              <w:jc w:val="both"/>
              <w:textAlignment w:val="baseline"/>
              <w:rPr>
                <w:rFonts w:cs="Arial"/>
              </w:rPr>
            </w:pPr>
            <w:r w:rsidRPr="00964BFC">
              <w:rPr>
                <w:rFonts w:cs="Arial"/>
              </w:rPr>
              <w:t>Practical</w:t>
            </w:r>
          </w:p>
        </w:tc>
        <w:tc>
          <w:tcPr>
            <w:tcW w:w="1842" w:type="dxa"/>
          </w:tcPr>
          <w:p w14:paraId="359FEC78" w14:textId="77777777" w:rsidR="003B7D2D" w:rsidRPr="00964BFC" w:rsidRDefault="003B7D2D" w:rsidP="00102E93">
            <w:pPr>
              <w:keepNext/>
              <w:overflowPunct w:val="0"/>
              <w:autoSpaceDE w:val="0"/>
              <w:autoSpaceDN w:val="0"/>
              <w:adjustRightInd w:val="0"/>
              <w:jc w:val="center"/>
              <w:textAlignment w:val="baseline"/>
              <w:rPr>
                <w:rFonts w:cs="Arial"/>
              </w:rPr>
            </w:pPr>
            <w:r w:rsidRPr="00964BFC">
              <w:rPr>
                <w:rFonts w:cs="Arial"/>
              </w:rPr>
              <w:t>0%</w:t>
            </w:r>
          </w:p>
        </w:tc>
      </w:tr>
      <w:tr w:rsidR="003B7D2D" w:rsidRPr="00964BFC" w14:paraId="59A58DF5" w14:textId="77777777" w:rsidTr="00102E93">
        <w:tc>
          <w:tcPr>
            <w:tcW w:w="3261" w:type="dxa"/>
          </w:tcPr>
          <w:p w14:paraId="463FDD94" w14:textId="77777777" w:rsidR="003B7D2D" w:rsidRPr="00964BFC" w:rsidRDefault="003B7D2D" w:rsidP="00102E93">
            <w:pPr>
              <w:keepNext/>
              <w:overflowPunct w:val="0"/>
              <w:autoSpaceDE w:val="0"/>
              <w:autoSpaceDN w:val="0"/>
              <w:adjustRightInd w:val="0"/>
              <w:jc w:val="both"/>
              <w:textAlignment w:val="baseline"/>
              <w:rPr>
                <w:rFonts w:cs="Arial"/>
              </w:rPr>
            </w:pPr>
            <w:r w:rsidRPr="00964BFC">
              <w:rPr>
                <w:rFonts w:cs="Arial"/>
                <w:b/>
              </w:rPr>
              <w:t>TOTAL</w:t>
            </w:r>
          </w:p>
        </w:tc>
        <w:tc>
          <w:tcPr>
            <w:tcW w:w="1842" w:type="dxa"/>
          </w:tcPr>
          <w:p w14:paraId="1B244631" w14:textId="77777777" w:rsidR="003B7D2D" w:rsidRPr="00964BFC" w:rsidRDefault="003B7D2D" w:rsidP="00102E93">
            <w:pPr>
              <w:keepNext/>
              <w:overflowPunct w:val="0"/>
              <w:autoSpaceDE w:val="0"/>
              <w:autoSpaceDN w:val="0"/>
              <w:adjustRightInd w:val="0"/>
              <w:jc w:val="center"/>
              <w:textAlignment w:val="baseline"/>
              <w:rPr>
                <w:rFonts w:cs="Arial"/>
                <w:b/>
              </w:rPr>
            </w:pPr>
            <w:r w:rsidRPr="00964BFC">
              <w:rPr>
                <w:rFonts w:cs="Arial"/>
                <w:b/>
              </w:rPr>
              <w:t>100%</w:t>
            </w:r>
          </w:p>
        </w:tc>
      </w:tr>
    </w:tbl>
    <w:p w14:paraId="3F43C6C5" w14:textId="77777777" w:rsidR="003B7D2D" w:rsidRPr="00964BFC" w:rsidRDefault="003B7D2D" w:rsidP="003B7D2D">
      <w:pPr>
        <w:overflowPunct w:val="0"/>
        <w:autoSpaceDE w:val="0"/>
        <w:autoSpaceDN w:val="0"/>
        <w:adjustRightInd w:val="0"/>
        <w:jc w:val="both"/>
        <w:textAlignment w:val="baseline"/>
        <w:rPr>
          <w:rFonts w:cs="Arial"/>
        </w:rPr>
      </w:pPr>
    </w:p>
    <w:p w14:paraId="262D5A72" w14:textId="77777777" w:rsidR="003B7D2D" w:rsidRPr="00964BFC" w:rsidRDefault="003B7D2D" w:rsidP="003B7D2D">
      <w:pPr>
        <w:rPr>
          <w:rFonts w:cs="Arial"/>
          <w:b/>
        </w:rPr>
      </w:pPr>
    </w:p>
    <w:p w14:paraId="34F389F4" w14:textId="77777777" w:rsidR="003B7D2D" w:rsidRPr="00964BFC" w:rsidRDefault="003B7D2D" w:rsidP="003B7D2D">
      <w:pPr>
        <w:overflowPunct w:val="0"/>
        <w:autoSpaceDE w:val="0"/>
        <w:autoSpaceDN w:val="0"/>
        <w:adjustRightInd w:val="0"/>
        <w:jc w:val="both"/>
        <w:textAlignment w:val="baseline"/>
        <w:rPr>
          <w:rFonts w:cs="Arial"/>
          <w:b/>
        </w:rPr>
      </w:pPr>
      <w:r w:rsidRPr="00964BFC">
        <w:rPr>
          <w:rFonts w:cs="Arial"/>
          <w:b/>
        </w:rPr>
        <w:t>INDICATIVE READING LIST</w:t>
      </w:r>
    </w:p>
    <w:p w14:paraId="7E001481" w14:textId="77777777" w:rsidR="003B7D2D" w:rsidRPr="00964BFC" w:rsidRDefault="003B7D2D" w:rsidP="003B7D2D">
      <w:pPr>
        <w:overflowPunct w:val="0"/>
        <w:autoSpaceDE w:val="0"/>
        <w:autoSpaceDN w:val="0"/>
        <w:adjustRightInd w:val="0"/>
        <w:jc w:val="both"/>
        <w:textAlignment w:val="baseline"/>
        <w:rPr>
          <w:rFonts w:cs="Arial"/>
          <w:b/>
        </w:rPr>
      </w:pPr>
    </w:p>
    <w:tbl>
      <w:tblPr>
        <w:tblStyle w:val="TableGrid7"/>
        <w:tblW w:w="0" w:type="auto"/>
        <w:tblLook w:val="04A0" w:firstRow="1" w:lastRow="0" w:firstColumn="1" w:lastColumn="0" w:noHBand="0" w:noVBand="1"/>
      </w:tblPr>
      <w:tblGrid>
        <w:gridCol w:w="1629"/>
        <w:gridCol w:w="4674"/>
        <w:gridCol w:w="1994"/>
      </w:tblGrid>
      <w:tr w:rsidR="003B7D2D" w:rsidRPr="003645BC" w14:paraId="345C37C0" w14:textId="77777777" w:rsidTr="00102E93">
        <w:trPr>
          <w:tblHeader/>
        </w:trPr>
        <w:tc>
          <w:tcPr>
            <w:tcW w:w="1684" w:type="dxa"/>
            <w:shd w:val="clear" w:color="auto" w:fill="BFBFBF" w:themeFill="background1" w:themeFillShade="BF"/>
          </w:tcPr>
          <w:p w14:paraId="641F81E9" w14:textId="77777777" w:rsidR="003B7D2D" w:rsidRPr="003645BC" w:rsidRDefault="003B7D2D" w:rsidP="00102E93">
            <w:pPr>
              <w:tabs>
                <w:tab w:val="num" w:pos="720"/>
                <w:tab w:val="left" w:pos="1440"/>
              </w:tabs>
              <w:overflowPunct w:val="0"/>
              <w:autoSpaceDE w:val="0"/>
              <w:autoSpaceDN w:val="0"/>
              <w:adjustRightInd w:val="0"/>
              <w:jc w:val="both"/>
              <w:textAlignment w:val="baseline"/>
              <w:rPr>
                <w:rFonts w:asciiTheme="minorBidi" w:hAnsiTheme="minorBidi" w:cstheme="minorBidi"/>
                <w:b/>
              </w:rPr>
            </w:pPr>
            <w:r w:rsidRPr="003645BC">
              <w:rPr>
                <w:rFonts w:asciiTheme="minorBidi" w:hAnsiTheme="minorBidi" w:cstheme="minorBidi"/>
                <w:b/>
              </w:rPr>
              <w:t>Module Code</w:t>
            </w:r>
          </w:p>
        </w:tc>
        <w:tc>
          <w:tcPr>
            <w:tcW w:w="7376" w:type="dxa"/>
            <w:gridSpan w:val="2"/>
          </w:tcPr>
          <w:p w14:paraId="27C7BAF6" w14:textId="77777777" w:rsidR="003B7D2D" w:rsidRPr="003645BC" w:rsidRDefault="003B7D2D" w:rsidP="00102E93">
            <w:pPr>
              <w:tabs>
                <w:tab w:val="num" w:pos="720"/>
                <w:tab w:val="left" w:pos="1440"/>
              </w:tabs>
              <w:overflowPunct w:val="0"/>
              <w:autoSpaceDE w:val="0"/>
              <w:autoSpaceDN w:val="0"/>
              <w:adjustRightInd w:val="0"/>
              <w:jc w:val="both"/>
              <w:textAlignment w:val="baseline"/>
              <w:rPr>
                <w:rFonts w:asciiTheme="minorBidi" w:hAnsiTheme="minorBidi" w:cstheme="minorBidi"/>
                <w:b/>
              </w:rPr>
            </w:pPr>
            <w:r w:rsidRPr="003645BC">
              <w:rPr>
                <w:rFonts w:asciiTheme="minorBidi" w:hAnsiTheme="minorBidi" w:cstheme="minorBidi"/>
                <w:b/>
              </w:rPr>
              <w:t>BMSP7009D</w:t>
            </w:r>
          </w:p>
        </w:tc>
      </w:tr>
      <w:tr w:rsidR="003B7D2D" w:rsidRPr="003645BC" w14:paraId="47661264" w14:textId="77777777" w:rsidTr="00102E93">
        <w:trPr>
          <w:tblHeader/>
        </w:trPr>
        <w:tc>
          <w:tcPr>
            <w:tcW w:w="1684" w:type="dxa"/>
            <w:shd w:val="clear" w:color="auto" w:fill="BFBFBF" w:themeFill="background1" w:themeFillShade="BF"/>
          </w:tcPr>
          <w:p w14:paraId="50D3860F" w14:textId="77777777" w:rsidR="003B7D2D" w:rsidRPr="003645BC" w:rsidRDefault="003B7D2D" w:rsidP="00102E93">
            <w:pPr>
              <w:tabs>
                <w:tab w:val="num" w:pos="720"/>
                <w:tab w:val="left" w:pos="1440"/>
              </w:tabs>
              <w:overflowPunct w:val="0"/>
              <w:autoSpaceDE w:val="0"/>
              <w:autoSpaceDN w:val="0"/>
              <w:adjustRightInd w:val="0"/>
              <w:jc w:val="both"/>
              <w:textAlignment w:val="baseline"/>
              <w:rPr>
                <w:rFonts w:asciiTheme="minorBidi" w:hAnsiTheme="minorBidi" w:cstheme="minorBidi"/>
                <w:b/>
              </w:rPr>
            </w:pPr>
            <w:r w:rsidRPr="003645BC">
              <w:rPr>
                <w:rFonts w:asciiTheme="minorBidi" w:hAnsiTheme="minorBidi" w:cstheme="minorBidi"/>
                <w:b/>
              </w:rPr>
              <w:t>Module Title</w:t>
            </w:r>
          </w:p>
        </w:tc>
        <w:tc>
          <w:tcPr>
            <w:tcW w:w="7376" w:type="dxa"/>
            <w:gridSpan w:val="2"/>
          </w:tcPr>
          <w:p w14:paraId="5DCAC7F6" w14:textId="77777777" w:rsidR="003B7D2D" w:rsidRPr="003645BC" w:rsidRDefault="003B7D2D" w:rsidP="00102E93">
            <w:pPr>
              <w:tabs>
                <w:tab w:val="num" w:pos="720"/>
                <w:tab w:val="left" w:pos="1440"/>
              </w:tabs>
              <w:overflowPunct w:val="0"/>
              <w:autoSpaceDE w:val="0"/>
              <w:autoSpaceDN w:val="0"/>
              <w:adjustRightInd w:val="0"/>
              <w:jc w:val="both"/>
              <w:textAlignment w:val="baseline"/>
              <w:rPr>
                <w:rFonts w:asciiTheme="minorBidi" w:hAnsiTheme="minorBidi" w:cstheme="minorBidi"/>
                <w:b/>
              </w:rPr>
            </w:pPr>
            <w:r w:rsidRPr="003645BC">
              <w:rPr>
                <w:rFonts w:asciiTheme="minorBidi" w:hAnsiTheme="minorBidi" w:cstheme="minorBidi"/>
                <w:b/>
              </w:rPr>
              <w:t>MBA Dissertation</w:t>
            </w:r>
          </w:p>
        </w:tc>
      </w:tr>
      <w:tr w:rsidR="003B7D2D" w:rsidRPr="003645BC" w14:paraId="665526AB" w14:textId="77777777" w:rsidTr="00102E93">
        <w:trPr>
          <w:tblHeader/>
        </w:trPr>
        <w:tc>
          <w:tcPr>
            <w:tcW w:w="1684" w:type="dxa"/>
            <w:shd w:val="clear" w:color="auto" w:fill="BFBFBF" w:themeFill="background1" w:themeFillShade="BF"/>
          </w:tcPr>
          <w:p w14:paraId="31DC60FE" w14:textId="77777777" w:rsidR="003B7D2D" w:rsidRPr="003645BC" w:rsidRDefault="003B7D2D" w:rsidP="00102E93">
            <w:pPr>
              <w:tabs>
                <w:tab w:val="num" w:pos="720"/>
                <w:tab w:val="left" w:pos="1440"/>
              </w:tabs>
              <w:overflowPunct w:val="0"/>
              <w:autoSpaceDE w:val="0"/>
              <w:autoSpaceDN w:val="0"/>
              <w:adjustRightInd w:val="0"/>
              <w:jc w:val="both"/>
              <w:textAlignment w:val="baseline"/>
              <w:rPr>
                <w:rFonts w:asciiTheme="minorBidi" w:hAnsiTheme="minorBidi" w:cstheme="minorBidi"/>
                <w:b/>
              </w:rPr>
            </w:pPr>
            <w:r w:rsidRPr="003645BC">
              <w:rPr>
                <w:rFonts w:asciiTheme="minorBidi" w:hAnsiTheme="minorBidi" w:cstheme="minorBidi"/>
                <w:b/>
              </w:rPr>
              <w:t>Classification</w:t>
            </w:r>
          </w:p>
        </w:tc>
        <w:tc>
          <w:tcPr>
            <w:tcW w:w="5210" w:type="dxa"/>
            <w:shd w:val="clear" w:color="auto" w:fill="BFBFBF" w:themeFill="background1" w:themeFillShade="BF"/>
          </w:tcPr>
          <w:p w14:paraId="6E81C1DE" w14:textId="77777777" w:rsidR="003B7D2D" w:rsidRPr="003645BC" w:rsidRDefault="003B7D2D" w:rsidP="00102E93">
            <w:pPr>
              <w:tabs>
                <w:tab w:val="num" w:pos="720"/>
                <w:tab w:val="left" w:pos="1440"/>
              </w:tabs>
              <w:overflowPunct w:val="0"/>
              <w:autoSpaceDE w:val="0"/>
              <w:autoSpaceDN w:val="0"/>
              <w:adjustRightInd w:val="0"/>
              <w:jc w:val="both"/>
              <w:textAlignment w:val="baseline"/>
              <w:rPr>
                <w:rFonts w:asciiTheme="minorBidi" w:hAnsiTheme="minorBidi" w:cstheme="minorBidi"/>
                <w:b/>
              </w:rPr>
            </w:pPr>
            <w:r w:rsidRPr="003645BC">
              <w:rPr>
                <w:rFonts w:asciiTheme="minorBidi" w:hAnsiTheme="minorBidi" w:cstheme="minorBidi"/>
                <w:b/>
              </w:rPr>
              <w:t>Reading List entry</w:t>
            </w:r>
          </w:p>
        </w:tc>
        <w:tc>
          <w:tcPr>
            <w:tcW w:w="2166" w:type="dxa"/>
            <w:shd w:val="clear" w:color="auto" w:fill="BFBFBF" w:themeFill="background1" w:themeFillShade="BF"/>
          </w:tcPr>
          <w:p w14:paraId="02F75A70" w14:textId="77777777" w:rsidR="003B7D2D" w:rsidRPr="003645BC" w:rsidRDefault="003B7D2D" w:rsidP="00102E93">
            <w:pPr>
              <w:tabs>
                <w:tab w:val="num" w:pos="720"/>
                <w:tab w:val="left" w:pos="1440"/>
              </w:tabs>
              <w:overflowPunct w:val="0"/>
              <w:autoSpaceDE w:val="0"/>
              <w:autoSpaceDN w:val="0"/>
              <w:adjustRightInd w:val="0"/>
              <w:jc w:val="both"/>
              <w:textAlignment w:val="baseline"/>
              <w:rPr>
                <w:rFonts w:asciiTheme="minorBidi" w:hAnsiTheme="minorBidi" w:cstheme="minorBidi"/>
                <w:b/>
              </w:rPr>
            </w:pPr>
            <w:r w:rsidRPr="003645BC">
              <w:rPr>
                <w:rFonts w:asciiTheme="minorBidi" w:hAnsiTheme="minorBidi" w:cstheme="minorBidi"/>
                <w:b/>
              </w:rPr>
              <w:t>Electronic*</w:t>
            </w:r>
          </w:p>
        </w:tc>
      </w:tr>
      <w:tr w:rsidR="003B7D2D" w:rsidRPr="003645BC" w14:paraId="634EC085" w14:textId="77777777" w:rsidTr="00102E93">
        <w:tc>
          <w:tcPr>
            <w:tcW w:w="1684" w:type="dxa"/>
          </w:tcPr>
          <w:p w14:paraId="6BB95FDD" w14:textId="77777777" w:rsidR="003B7D2D" w:rsidRPr="003645BC" w:rsidRDefault="003B7D2D" w:rsidP="00102E93">
            <w:pPr>
              <w:tabs>
                <w:tab w:val="num" w:pos="720"/>
                <w:tab w:val="left" w:pos="1440"/>
              </w:tabs>
              <w:overflowPunct w:val="0"/>
              <w:autoSpaceDE w:val="0"/>
              <w:autoSpaceDN w:val="0"/>
              <w:adjustRightInd w:val="0"/>
              <w:jc w:val="both"/>
              <w:textAlignment w:val="baseline"/>
              <w:rPr>
                <w:rFonts w:asciiTheme="minorBidi" w:hAnsiTheme="minorBidi" w:cstheme="minorBidi"/>
              </w:rPr>
            </w:pPr>
            <w:r w:rsidRPr="003645BC">
              <w:rPr>
                <w:rFonts w:asciiTheme="minorBidi" w:hAnsiTheme="minorBidi" w:cstheme="minorBidi"/>
              </w:rPr>
              <w:t>Essential</w:t>
            </w:r>
          </w:p>
        </w:tc>
        <w:tc>
          <w:tcPr>
            <w:tcW w:w="5210" w:type="dxa"/>
          </w:tcPr>
          <w:p w14:paraId="419F87CA" w14:textId="77777777" w:rsidR="003B7D2D" w:rsidRPr="003645BC" w:rsidRDefault="003B7D2D" w:rsidP="00102E93">
            <w:pPr>
              <w:tabs>
                <w:tab w:val="num" w:pos="720"/>
                <w:tab w:val="left" w:pos="1440"/>
              </w:tabs>
              <w:overflowPunct w:val="0"/>
              <w:autoSpaceDE w:val="0"/>
              <w:autoSpaceDN w:val="0"/>
              <w:adjustRightInd w:val="0"/>
              <w:jc w:val="both"/>
              <w:textAlignment w:val="baseline"/>
              <w:rPr>
                <w:rFonts w:asciiTheme="minorBidi" w:hAnsiTheme="minorBidi" w:cstheme="minorBidi"/>
              </w:rPr>
            </w:pPr>
            <w:r w:rsidRPr="003645BC">
              <w:rPr>
                <w:rFonts w:asciiTheme="minorBidi" w:hAnsiTheme="minorBidi" w:cstheme="minorBidi"/>
                <w:color w:val="222222"/>
                <w:shd w:val="clear" w:color="auto" w:fill="FFFFFF"/>
              </w:rPr>
              <w:t>Bell, E., Bryman, A., &amp; Harley, B. (2022). </w:t>
            </w:r>
            <w:r w:rsidRPr="003645BC">
              <w:rPr>
                <w:rFonts w:asciiTheme="minorBidi" w:hAnsiTheme="minorBidi" w:cstheme="minorBidi"/>
                <w:i/>
                <w:iCs/>
                <w:color w:val="222222"/>
                <w:shd w:val="clear" w:color="auto" w:fill="FFFFFF"/>
              </w:rPr>
              <w:t>Business research methods</w:t>
            </w:r>
            <w:r w:rsidRPr="003645BC">
              <w:rPr>
                <w:rFonts w:asciiTheme="minorBidi" w:hAnsiTheme="minorBidi" w:cstheme="minorBidi"/>
                <w:color w:val="222222"/>
                <w:shd w:val="clear" w:color="auto" w:fill="FFFFFF"/>
              </w:rPr>
              <w:t>. Oxford university press.</w:t>
            </w:r>
          </w:p>
        </w:tc>
        <w:tc>
          <w:tcPr>
            <w:tcW w:w="2166" w:type="dxa"/>
          </w:tcPr>
          <w:p w14:paraId="20291671" w14:textId="77777777" w:rsidR="003B7D2D" w:rsidRPr="003645BC" w:rsidRDefault="003B7D2D" w:rsidP="00102E93">
            <w:pPr>
              <w:overflowPunct w:val="0"/>
              <w:autoSpaceDE w:val="0"/>
              <w:autoSpaceDN w:val="0"/>
              <w:adjustRightInd w:val="0"/>
              <w:jc w:val="center"/>
              <w:textAlignment w:val="baseline"/>
              <w:rPr>
                <w:rFonts w:asciiTheme="minorBidi" w:hAnsiTheme="minorBidi" w:cstheme="minorBidi"/>
              </w:rPr>
            </w:pPr>
            <w:r w:rsidRPr="003645BC">
              <w:rPr>
                <w:rFonts w:ascii="Segoe UI Symbol" w:hAnsi="Segoe UI Symbol" w:cs="Segoe UI Symbol"/>
              </w:rPr>
              <w:t>☒</w:t>
            </w:r>
          </w:p>
        </w:tc>
      </w:tr>
      <w:tr w:rsidR="003B7D2D" w:rsidRPr="003645BC" w14:paraId="60C2E879" w14:textId="77777777" w:rsidTr="00102E93">
        <w:tc>
          <w:tcPr>
            <w:tcW w:w="1684" w:type="dxa"/>
          </w:tcPr>
          <w:p w14:paraId="5F3C957E" w14:textId="77777777" w:rsidR="003B7D2D" w:rsidRPr="003645BC" w:rsidRDefault="003B7D2D" w:rsidP="00102E93">
            <w:pPr>
              <w:tabs>
                <w:tab w:val="num" w:pos="720"/>
                <w:tab w:val="left" w:pos="1440"/>
              </w:tabs>
              <w:overflowPunct w:val="0"/>
              <w:autoSpaceDE w:val="0"/>
              <w:autoSpaceDN w:val="0"/>
              <w:adjustRightInd w:val="0"/>
              <w:jc w:val="both"/>
              <w:textAlignment w:val="baseline"/>
              <w:rPr>
                <w:rFonts w:asciiTheme="minorBidi" w:hAnsiTheme="minorBidi" w:cstheme="minorBidi"/>
              </w:rPr>
            </w:pPr>
            <w:r w:rsidRPr="003645BC">
              <w:rPr>
                <w:rFonts w:asciiTheme="minorBidi" w:hAnsiTheme="minorBidi" w:cstheme="minorBidi"/>
              </w:rPr>
              <w:t>Essential</w:t>
            </w:r>
          </w:p>
        </w:tc>
        <w:tc>
          <w:tcPr>
            <w:tcW w:w="5210" w:type="dxa"/>
          </w:tcPr>
          <w:p w14:paraId="323FE12F" w14:textId="77777777" w:rsidR="003B7D2D" w:rsidRPr="003645BC" w:rsidRDefault="003B7D2D" w:rsidP="00102E93">
            <w:pPr>
              <w:tabs>
                <w:tab w:val="num" w:pos="720"/>
                <w:tab w:val="left" w:pos="1440"/>
              </w:tabs>
              <w:overflowPunct w:val="0"/>
              <w:autoSpaceDE w:val="0"/>
              <w:autoSpaceDN w:val="0"/>
              <w:adjustRightInd w:val="0"/>
              <w:jc w:val="both"/>
              <w:textAlignment w:val="baseline"/>
              <w:rPr>
                <w:rFonts w:asciiTheme="minorBidi" w:hAnsiTheme="minorBidi" w:cstheme="minorBidi"/>
              </w:rPr>
            </w:pPr>
            <w:r w:rsidRPr="003645BC">
              <w:rPr>
                <w:rFonts w:asciiTheme="minorBidi" w:hAnsiTheme="minorBidi" w:cstheme="minorBidi"/>
                <w:color w:val="222222"/>
                <w:shd w:val="clear" w:color="auto" w:fill="FFFFFF"/>
              </w:rPr>
              <w:t xml:space="preserve">Torralba, M., García-Martín, M., Bieling, C., &amp; </w:t>
            </w:r>
            <w:proofErr w:type="spellStart"/>
            <w:r w:rsidRPr="003645BC">
              <w:rPr>
                <w:rFonts w:asciiTheme="minorBidi" w:hAnsiTheme="minorBidi" w:cstheme="minorBidi"/>
                <w:color w:val="222222"/>
                <w:shd w:val="clear" w:color="auto" w:fill="FFFFFF"/>
              </w:rPr>
              <w:t>Plieninger</w:t>
            </w:r>
            <w:proofErr w:type="spellEnd"/>
            <w:r w:rsidRPr="003645BC">
              <w:rPr>
                <w:rFonts w:asciiTheme="minorBidi" w:hAnsiTheme="minorBidi" w:cstheme="minorBidi"/>
                <w:color w:val="222222"/>
                <w:shd w:val="clear" w:color="auto" w:fill="FFFFFF"/>
              </w:rPr>
              <w:t>, T. (2022). Participatory research methods for sustainability. </w:t>
            </w:r>
            <w:r w:rsidRPr="003645BC">
              <w:rPr>
                <w:rFonts w:asciiTheme="minorBidi" w:hAnsiTheme="minorBidi" w:cstheme="minorBidi"/>
                <w:i/>
                <w:iCs/>
                <w:color w:val="222222"/>
                <w:shd w:val="clear" w:color="auto" w:fill="FFFFFF"/>
              </w:rPr>
              <w:t>GAIA-Ecological Perspectives for Science and Society</w:t>
            </w:r>
            <w:r w:rsidRPr="003645BC">
              <w:rPr>
                <w:rFonts w:asciiTheme="minorBidi" w:hAnsiTheme="minorBidi" w:cstheme="minorBidi"/>
                <w:color w:val="222222"/>
                <w:shd w:val="clear" w:color="auto" w:fill="FFFFFF"/>
              </w:rPr>
              <w:t>, </w:t>
            </w:r>
            <w:r w:rsidRPr="003645BC">
              <w:rPr>
                <w:rFonts w:asciiTheme="minorBidi" w:hAnsiTheme="minorBidi" w:cstheme="minorBidi"/>
                <w:i/>
                <w:iCs/>
                <w:color w:val="222222"/>
                <w:shd w:val="clear" w:color="auto" w:fill="FFFFFF"/>
              </w:rPr>
              <w:t>31</w:t>
            </w:r>
            <w:r w:rsidRPr="003645BC">
              <w:rPr>
                <w:rFonts w:asciiTheme="minorBidi" w:hAnsiTheme="minorBidi" w:cstheme="minorBidi"/>
                <w:color w:val="222222"/>
                <w:shd w:val="clear" w:color="auto" w:fill="FFFFFF"/>
              </w:rPr>
              <w:t>(1), 1-1.</w:t>
            </w:r>
          </w:p>
        </w:tc>
        <w:tc>
          <w:tcPr>
            <w:tcW w:w="2166" w:type="dxa"/>
          </w:tcPr>
          <w:sdt>
            <w:sdtPr>
              <w:rPr>
                <w:rFonts w:asciiTheme="minorBidi" w:hAnsiTheme="minorBidi" w:cstheme="minorBidi"/>
              </w:rPr>
              <w:id w:val="-1187601702"/>
              <w14:checkbox>
                <w14:checked w14:val="1"/>
                <w14:checkedState w14:val="2612" w14:font="MS Gothic"/>
                <w14:uncheckedState w14:val="2610" w14:font="MS Gothic"/>
              </w14:checkbox>
            </w:sdtPr>
            <w:sdtContent>
              <w:p w14:paraId="57AE9CD1" w14:textId="77777777" w:rsidR="003B7D2D" w:rsidRPr="003645BC" w:rsidRDefault="003B7D2D" w:rsidP="00102E93">
                <w:pPr>
                  <w:overflowPunct w:val="0"/>
                  <w:autoSpaceDE w:val="0"/>
                  <w:autoSpaceDN w:val="0"/>
                  <w:adjustRightInd w:val="0"/>
                  <w:jc w:val="center"/>
                  <w:textAlignment w:val="baseline"/>
                  <w:rPr>
                    <w:rFonts w:asciiTheme="minorBidi" w:hAnsiTheme="minorBidi" w:cstheme="minorBidi"/>
                  </w:rPr>
                </w:pPr>
                <w:r w:rsidRPr="003645BC">
                  <w:rPr>
                    <w:rFonts w:ascii="Segoe UI Symbol" w:eastAsia="MS Gothic" w:hAnsi="Segoe UI Symbol" w:cs="Segoe UI Symbol"/>
                  </w:rPr>
                  <w:t>☒</w:t>
                </w:r>
              </w:p>
            </w:sdtContent>
          </w:sdt>
        </w:tc>
      </w:tr>
      <w:tr w:rsidR="003B7D2D" w:rsidRPr="003645BC" w14:paraId="04D1ED01" w14:textId="77777777" w:rsidTr="00102E93">
        <w:tc>
          <w:tcPr>
            <w:tcW w:w="1684" w:type="dxa"/>
          </w:tcPr>
          <w:p w14:paraId="305D4F09" w14:textId="77777777" w:rsidR="003B7D2D" w:rsidRPr="003645BC" w:rsidRDefault="003B7D2D" w:rsidP="00102E93">
            <w:pPr>
              <w:tabs>
                <w:tab w:val="num" w:pos="720"/>
                <w:tab w:val="left" w:pos="1440"/>
              </w:tabs>
              <w:overflowPunct w:val="0"/>
              <w:autoSpaceDE w:val="0"/>
              <w:autoSpaceDN w:val="0"/>
              <w:adjustRightInd w:val="0"/>
              <w:jc w:val="both"/>
              <w:textAlignment w:val="baseline"/>
              <w:rPr>
                <w:rFonts w:asciiTheme="minorBidi" w:hAnsiTheme="minorBidi" w:cstheme="minorBidi"/>
              </w:rPr>
            </w:pPr>
            <w:r w:rsidRPr="003645BC">
              <w:rPr>
                <w:rFonts w:asciiTheme="minorBidi" w:hAnsiTheme="minorBidi" w:cstheme="minorBidi"/>
              </w:rPr>
              <w:t>Essential</w:t>
            </w:r>
          </w:p>
        </w:tc>
        <w:tc>
          <w:tcPr>
            <w:tcW w:w="5210" w:type="dxa"/>
          </w:tcPr>
          <w:p w14:paraId="06ADE763" w14:textId="77777777" w:rsidR="003B7D2D" w:rsidRPr="003645BC" w:rsidRDefault="003B7D2D" w:rsidP="00102E93">
            <w:pPr>
              <w:tabs>
                <w:tab w:val="num" w:pos="720"/>
                <w:tab w:val="left" w:pos="1440"/>
              </w:tabs>
              <w:overflowPunct w:val="0"/>
              <w:autoSpaceDE w:val="0"/>
              <w:autoSpaceDN w:val="0"/>
              <w:adjustRightInd w:val="0"/>
              <w:jc w:val="both"/>
              <w:textAlignment w:val="baseline"/>
              <w:rPr>
                <w:rFonts w:asciiTheme="minorBidi" w:hAnsiTheme="minorBidi" w:cstheme="minorBidi"/>
              </w:rPr>
            </w:pPr>
            <w:r w:rsidRPr="003645BC">
              <w:rPr>
                <w:rFonts w:asciiTheme="minorBidi" w:hAnsiTheme="minorBidi" w:cstheme="minorBidi"/>
              </w:rPr>
              <w:t xml:space="preserve">Fam, D., Palmer, J., Reidy, C. &amp; Mitchell, C. (2017) </w:t>
            </w:r>
            <w:r w:rsidRPr="003645BC">
              <w:rPr>
                <w:rFonts w:asciiTheme="minorBidi" w:hAnsiTheme="minorBidi" w:cstheme="minorBidi"/>
                <w:i/>
              </w:rPr>
              <w:t>Transdisciplinary Research and Practice for Sustainability Outcomes</w:t>
            </w:r>
            <w:r w:rsidRPr="003645BC">
              <w:rPr>
                <w:rFonts w:asciiTheme="minorBidi" w:hAnsiTheme="minorBidi" w:cstheme="minorBidi"/>
              </w:rPr>
              <w:t>. New York: Routledge.</w:t>
            </w:r>
          </w:p>
        </w:tc>
        <w:tc>
          <w:tcPr>
            <w:tcW w:w="2166" w:type="dxa"/>
          </w:tcPr>
          <w:sdt>
            <w:sdtPr>
              <w:rPr>
                <w:rFonts w:asciiTheme="minorBidi" w:hAnsiTheme="minorBidi" w:cstheme="minorBidi"/>
              </w:rPr>
              <w:id w:val="1146857119"/>
              <w14:checkbox>
                <w14:checked w14:val="1"/>
                <w14:checkedState w14:val="2612" w14:font="MS Gothic"/>
                <w14:uncheckedState w14:val="2610" w14:font="MS Gothic"/>
              </w14:checkbox>
            </w:sdtPr>
            <w:sdtContent>
              <w:p w14:paraId="58926FA5" w14:textId="77777777" w:rsidR="003B7D2D" w:rsidRPr="003645BC" w:rsidRDefault="003B7D2D" w:rsidP="00102E93">
                <w:pPr>
                  <w:overflowPunct w:val="0"/>
                  <w:autoSpaceDE w:val="0"/>
                  <w:autoSpaceDN w:val="0"/>
                  <w:adjustRightInd w:val="0"/>
                  <w:jc w:val="center"/>
                  <w:textAlignment w:val="baseline"/>
                  <w:rPr>
                    <w:rFonts w:asciiTheme="minorBidi" w:hAnsiTheme="minorBidi" w:cstheme="minorBidi"/>
                  </w:rPr>
                </w:pPr>
                <w:r w:rsidRPr="003645BC">
                  <w:rPr>
                    <w:rFonts w:ascii="Segoe UI Symbol" w:hAnsi="Segoe UI Symbol" w:cs="Segoe UI Symbol"/>
                  </w:rPr>
                  <w:t>☒</w:t>
                </w:r>
              </w:p>
            </w:sdtContent>
          </w:sdt>
        </w:tc>
      </w:tr>
      <w:tr w:rsidR="003B7D2D" w:rsidRPr="003645BC" w14:paraId="26B203AF" w14:textId="77777777" w:rsidTr="00102E93">
        <w:tc>
          <w:tcPr>
            <w:tcW w:w="1684" w:type="dxa"/>
          </w:tcPr>
          <w:p w14:paraId="047DED99" w14:textId="77777777" w:rsidR="003B7D2D" w:rsidRPr="003645BC" w:rsidRDefault="003B7D2D" w:rsidP="00102E93">
            <w:pPr>
              <w:tabs>
                <w:tab w:val="num" w:pos="720"/>
                <w:tab w:val="left" w:pos="1440"/>
              </w:tabs>
              <w:overflowPunct w:val="0"/>
              <w:autoSpaceDE w:val="0"/>
              <w:autoSpaceDN w:val="0"/>
              <w:adjustRightInd w:val="0"/>
              <w:jc w:val="both"/>
              <w:textAlignment w:val="baseline"/>
              <w:rPr>
                <w:rFonts w:asciiTheme="minorBidi" w:hAnsiTheme="minorBidi" w:cstheme="minorBidi"/>
              </w:rPr>
            </w:pPr>
            <w:r w:rsidRPr="003645BC">
              <w:rPr>
                <w:rFonts w:asciiTheme="minorBidi" w:hAnsiTheme="minorBidi" w:cstheme="minorBidi"/>
              </w:rPr>
              <w:t>Essential</w:t>
            </w:r>
          </w:p>
        </w:tc>
        <w:tc>
          <w:tcPr>
            <w:tcW w:w="5210" w:type="dxa"/>
          </w:tcPr>
          <w:p w14:paraId="6E10BCD4" w14:textId="77777777" w:rsidR="003B7D2D" w:rsidRPr="003645BC" w:rsidRDefault="003B7D2D" w:rsidP="00102E93">
            <w:pPr>
              <w:tabs>
                <w:tab w:val="num" w:pos="720"/>
                <w:tab w:val="left" w:pos="1440"/>
              </w:tabs>
              <w:overflowPunct w:val="0"/>
              <w:autoSpaceDE w:val="0"/>
              <w:autoSpaceDN w:val="0"/>
              <w:adjustRightInd w:val="0"/>
              <w:jc w:val="both"/>
              <w:textAlignment w:val="baseline"/>
              <w:rPr>
                <w:rFonts w:asciiTheme="minorBidi" w:hAnsiTheme="minorBidi" w:cstheme="minorBidi"/>
              </w:rPr>
            </w:pPr>
            <w:r w:rsidRPr="003645BC">
              <w:rPr>
                <w:rFonts w:asciiTheme="minorBidi" w:hAnsiTheme="minorBidi" w:cstheme="minorBidi"/>
              </w:rPr>
              <w:t xml:space="preserve">Brannen, J. (2016) </w:t>
            </w:r>
            <w:r w:rsidRPr="003645BC">
              <w:rPr>
                <w:rFonts w:asciiTheme="minorBidi" w:hAnsiTheme="minorBidi" w:cstheme="minorBidi"/>
                <w:i/>
              </w:rPr>
              <w:t>Mixing methods: Qualitative and Quantitative Research</w:t>
            </w:r>
            <w:r w:rsidRPr="003645BC">
              <w:rPr>
                <w:rFonts w:asciiTheme="minorBidi" w:hAnsiTheme="minorBidi" w:cstheme="minorBidi"/>
              </w:rPr>
              <w:t>, USA: Ashgate Publishing</w:t>
            </w:r>
          </w:p>
        </w:tc>
        <w:tc>
          <w:tcPr>
            <w:tcW w:w="2166" w:type="dxa"/>
          </w:tcPr>
          <w:sdt>
            <w:sdtPr>
              <w:rPr>
                <w:rFonts w:asciiTheme="minorBidi" w:hAnsiTheme="minorBidi" w:cstheme="minorBidi"/>
              </w:rPr>
              <w:id w:val="-1790807609"/>
              <w14:checkbox>
                <w14:checked w14:val="1"/>
                <w14:checkedState w14:val="2612" w14:font="MS Gothic"/>
                <w14:uncheckedState w14:val="2610" w14:font="MS Gothic"/>
              </w14:checkbox>
            </w:sdtPr>
            <w:sdtContent>
              <w:p w14:paraId="1328FE57" w14:textId="77777777" w:rsidR="003B7D2D" w:rsidRPr="003645BC" w:rsidRDefault="003B7D2D" w:rsidP="00102E93">
                <w:pPr>
                  <w:overflowPunct w:val="0"/>
                  <w:autoSpaceDE w:val="0"/>
                  <w:autoSpaceDN w:val="0"/>
                  <w:adjustRightInd w:val="0"/>
                  <w:jc w:val="center"/>
                  <w:textAlignment w:val="baseline"/>
                  <w:rPr>
                    <w:rFonts w:asciiTheme="minorBidi" w:hAnsiTheme="minorBidi" w:cstheme="minorBidi"/>
                  </w:rPr>
                </w:pPr>
                <w:r w:rsidRPr="003645BC">
                  <w:rPr>
                    <w:rFonts w:ascii="Segoe UI Symbol" w:hAnsi="Segoe UI Symbol" w:cs="Segoe UI Symbol"/>
                  </w:rPr>
                  <w:t>☒</w:t>
                </w:r>
              </w:p>
            </w:sdtContent>
          </w:sdt>
        </w:tc>
      </w:tr>
      <w:tr w:rsidR="003B7D2D" w:rsidRPr="003645BC" w14:paraId="1AE452B3" w14:textId="77777777" w:rsidTr="00102E93">
        <w:tc>
          <w:tcPr>
            <w:tcW w:w="1684" w:type="dxa"/>
          </w:tcPr>
          <w:p w14:paraId="16440D45" w14:textId="77777777" w:rsidR="003B7D2D" w:rsidRPr="003645BC" w:rsidRDefault="003B7D2D" w:rsidP="00102E93">
            <w:pPr>
              <w:tabs>
                <w:tab w:val="num" w:pos="720"/>
                <w:tab w:val="left" w:pos="1440"/>
              </w:tabs>
              <w:overflowPunct w:val="0"/>
              <w:autoSpaceDE w:val="0"/>
              <w:autoSpaceDN w:val="0"/>
              <w:adjustRightInd w:val="0"/>
              <w:jc w:val="both"/>
              <w:textAlignment w:val="baseline"/>
              <w:rPr>
                <w:rFonts w:asciiTheme="minorBidi" w:hAnsiTheme="minorBidi" w:cstheme="minorBidi"/>
              </w:rPr>
            </w:pPr>
            <w:r w:rsidRPr="003645BC">
              <w:rPr>
                <w:rFonts w:asciiTheme="minorBidi" w:hAnsiTheme="minorBidi" w:cstheme="minorBidi"/>
              </w:rPr>
              <w:t>Further</w:t>
            </w:r>
          </w:p>
        </w:tc>
        <w:tc>
          <w:tcPr>
            <w:tcW w:w="5210" w:type="dxa"/>
          </w:tcPr>
          <w:p w14:paraId="4BBDC87D" w14:textId="77777777" w:rsidR="003B7D2D" w:rsidRPr="003645BC" w:rsidRDefault="003B7D2D" w:rsidP="00102E93">
            <w:pPr>
              <w:tabs>
                <w:tab w:val="num" w:pos="720"/>
                <w:tab w:val="left" w:pos="1440"/>
              </w:tabs>
              <w:overflowPunct w:val="0"/>
              <w:autoSpaceDE w:val="0"/>
              <w:autoSpaceDN w:val="0"/>
              <w:adjustRightInd w:val="0"/>
              <w:jc w:val="both"/>
              <w:textAlignment w:val="baseline"/>
              <w:rPr>
                <w:rFonts w:asciiTheme="minorBidi" w:hAnsiTheme="minorBidi" w:cstheme="minorBidi"/>
              </w:rPr>
            </w:pPr>
            <w:r w:rsidRPr="003645BC">
              <w:rPr>
                <w:rFonts w:asciiTheme="minorBidi" w:hAnsiTheme="minorBidi" w:cstheme="minorBidi"/>
                <w:color w:val="222222"/>
                <w:shd w:val="clear" w:color="auto" w:fill="FFFFFF"/>
              </w:rPr>
              <w:t>Ahmadin, M. (2022). Social Research Methods: Qualitative and Quantitative Approaches. </w:t>
            </w:r>
            <w:proofErr w:type="spellStart"/>
            <w:r w:rsidRPr="003645BC">
              <w:rPr>
                <w:rFonts w:asciiTheme="minorBidi" w:hAnsiTheme="minorBidi" w:cstheme="minorBidi"/>
                <w:i/>
                <w:iCs/>
                <w:color w:val="222222"/>
                <w:shd w:val="clear" w:color="auto" w:fill="FFFFFF"/>
              </w:rPr>
              <w:t>Jurnal</w:t>
            </w:r>
            <w:proofErr w:type="spellEnd"/>
            <w:r w:rsidRPr="003645BC">
              <w:rPr>
                <w:rFonts w:asciiTheme="minorBidi" w:hAnsiTheme="minorBidi" w:cstheme="minorBidi"/>
                <w:i/>
                <w:iCs/>
                <w:color w:val="222222"/>
                <w:shd w:val="clear" w:color="auto" w:fill="FFFFFF"/>
              </w:rPr>
              <w:t xml:space="preserve"> Kajian Sosial dan </w:t>
            </w:r>
            <w:proofErr w:type="spellStart"/>
            <w:r w:rsidRPr="003645BC">
              <w:rPr>
                <w:rFonts w:asciiTheme="minorBidi" w:hAnsiTheme="minorBidi" w:cstheme="minorBidi"/>
                <w:i/>
                <w:iCs/>
                <w:color w:val="222222"/>
                <w:shd w:val="clear" w:color="auto" w:fill="FFFFFF"/>
              </w:rPr>
              <w:t>Budaya</w:t>
            </w:r>
            <w:proofErr w:type="spellEnd"/>
            <w:r w:rsidRPr="003645BC">
              <w:rPr>
                <w:rFonts w:asciiTheme="minorBidi" w:hAnsiTheme="minorBidi" w:cstheme="minorBidi"/>
                <w:i/>
                <w:iCs/>
                <w:color w:val="222222"/>
                <w:shd w:val="clear" w:color="auto" w:fill="FFFFFF"/>
              </w:rPr>
              <w:t>: Tebar Science</w:t>
            </w:r>
            <w:r w:rsidRPr="003645BC">
              <w:rPr>
                <w:rFonts w:asciiTheme="minorBidi" w:hAnsiTheme="minorBidi" w:cstheme="minorBidi"/>
                <w:color w:val="222222"/>
                <w:shd w:val="clear" w:color="auto" w:fill="FFFFFF"/>
              </w:rPr>
              <w:t>, </w:t>
            </w:r>
            <w:r w:rsidRPr="003645BC">
              <w:rPr>
                <w:rFonts w:asciiTheme="minorBidi" w:hAnsiTheme="minorBidi" w:cstheme="minorBidi"/>
                <w:i/>
                <w:iCs/>
                <w:color w:val="222222"/>
                <w:shd w:val="clear" w:color="auto" w:fill="FFFFFF"/>
              </w:rPr>
              <w:t>6</w:t>
            </w:r>
            <w:r w:rsidRPr="003645BC">
              <w:rPr>
                <w:rFonts w:asciiTheme="minorBidi" w:hAnsiTheme="minorBidi" w:cstheme="minorBidi"/>
                <w:color w:val="222222"/>
                <w:shd w:val="clear" w:color="auto" w:fill="FFFFFF"/>
              </w:rPr>
              <w:t>(1), 104-113.</w:t>
            </w:r>
          </w:p>
        </w:tc>
        <w:tc>
          <w:tcPr>
            <w:tcW w:w="2166" w:type="dxa"/>
          </w:tcPr>
          <w:sdt>
            <w:sdtPr>
              <w:rPr>
                <w:rFonts w:asciiTheme="minorBidi" w:hAnsiTheme="minorBidi" w:cstheme="minorBidi"/>
              </w:rPr>
              <w:id w:val="34945490"/>
              <w14:checkbox>
                <w14:checked w14:val="1"/>
                <w14:checkedState w14:val="2612" w14:font="MS Gothic"/>
                <w14:uncheckedState w14:val="2610" w14:font="MS Gothic"/>
              </w14:checkbox>
            </w:sdtPr>
            <w:sdtContent>
              <w:p w14:paraId="4AC134A2" w14:textId="77777777" w:rsidR="003B7D2D" w:rsidRPr="003645BC" w:rsidRDefault="003B7D2D" w:rsidP="00102E93">
                <w:pPr>
                  <w:overflowPunct w:val="0"/>
                  <w:autoSpaceDE w:val="0"/>
                  <w:autoSpaceDN w:val="0"/>
                  <w:adjustRightInd w:val="0"/>
                  <w:jc w:val="center"/>
                  <w:textAlignment w:val="baseline"/>
                  <w:rPr>
                    <w:rFonts w:asciiTheme="minorBidi" w:eastAsia="Calibri" w:hAnsiTheme="minorBidi" w:cstheme="minorBidi"/>
                  </w:rPr>
                </w:pPr>
                <w:r w:rsidRPr="003645BC">
                  <w:rPr>
                    <w:rFonts w:ascii="Segoe UI Symbol" w:hAnsi="Segoe UI Symbol" w:cs="Segoe UI Symbol"/>
                  </w:rPr>
                  <w:t>☒</w:t>
                </w:r>
              </w:p>
            </w:sdtContent>
          </w:sdt>
          <w:p w14:paraId="710D00CB" w14:textId="77777777" w:rsidR="003B7D2D" w:rsidRPr="003645BC" w:rsidRDefault="003B7D2D" w:rsidP="00102E93">
            <w:pPr>
              <w:overflowPunct w:val="0"/>
              <w:autoSpaceDE w:val="0"/>
              <w:autoSpaceDN w:val="0"/>
              <w:adjustRightInd w:val="0"/>
              <w:jc w:val="center"/>
              <w:textAlignment w:val="baseline"/>
              <w:rPr>
                <w:rFonts w:asciiTheme="minorBidi" w:hAnsiTheme="minorBidi" w:cstheme="minorBidi"/>
              </w:rPr>
            </w:pPr>
          </w:p>
        </w:tc>
      </w:tr>
      <w:tr w:rsidR="003B7D2D" w:rsidRPr="003645BC" w14:paraId="08FC5224" w14:textId="77777777" w:rsidTr="00102E93">
        <w:tc>
          <w:tcPr>
            <w:tcW w:w="1684" w:type="dxa"/>
          </w:tcPr>
          <w:p w14:paraId="444566AF" w14:textId="77777777" w:rsidR="003B7D2D" w:rsidRPr="003645BC" w:rsidRDefault="003B7D2D" w:rsidP="00102E93">
            <w:pPr>
              <w:tabs>
                <w:tab w:val="num" w:pos="720"/>
                <w:tab w:val="left" w:pos="1440"/>
              </w:tabs>
              <w:overflowPunct w:val="0"/>
              <w:autoSpaceDE w:val="0"/>
              <w:autoSpaceDN w:val="0"/>
              <w:adjustRightInd w:val="0"/>
              <w:jc w:val="both"/>
              <w:textAlignment w:val="baseline"/>
              <w:rPr>
                <w:rFonts w:asciiTheme="minorBidi" w:hAnsiTheme="minorBidi" w:cstheme="minorBidi"/>
              </w:rPr>
            </w:pPr>
            <w:r w:rsidRPr="003645BC">
              <w:rPr>
                <w:rFonts w:asciiTheme="minorBidi" w:hAnsiTheme="minorBidi" w:cstheme="minorBidi"/>
              </w:rPr>
              <w:t>Further</w:t>
            </w:r>
          </w:p>
        </w:tc>
        <w:tc>
          <w:tcPr>
            <w:tcW w:w="5210" w:type="dxa"/>
          </w:tcPr>
          <w:p w14:paraId="35811041" w14:textId="77777777" w:rsidR="003B7D2D" w:rsidRPr="003645BC" w:rsidRDefault="003B7D2D" w:rsidP="00102E93">
            <w:pPr>
              <w:tabs>
                <w:tab w:val="num" w:pos="720"/>
                <w:tab w:val="left" w:pos="1440"/>
              </w:tabs>
              <w:overflowPunct w:val="0"/>
              <w:autoSpaceDE w:val="0"/>
              <w:autoSpaceDN w:val="0"/>
              <w:adjustRightInd w:val="0"/>
              <w:jc w:val="both"/>
              <w:textAlignment w:val="baseline"/>
              <w:rPr>
                <w:rFonts w:asciiTheme="minorBidi" w:hAnsiTheme="minorBidi" w:cstheme="minorBidi"/>
              </w:rPr>
            </w:pPr>
            <w:r w:rsidRPr="003645BC">
              <w:rPr>
                <w:rFonts w:asciiTheme="minorBidi" w:hAnsiTheme="minorBidi" w:cstheme="minorBidi"/>
              </w:rPr>
              <w:t>Cresswell, J. (2019) Research Design: Qualitative, Quantitative, and Mixed Methods Approaches, London: Sage Publications</w:t>
            </w:r>
          </w:p>
        </w:tc>
        <w:tc>
          <w:tcPr>
            <w:tcW w:w="2166" w:type="dxa"/>
          </w:tcPr>
          <w:p w14:paraId="33596ECC" w14:textId="77777777" w:rsidR="003B7D2D" w:rsidRPr="003645BC" w:rsidRDefault="003B7D2D" w:rsidP="00102E93">
            <w:pPr>
              <w:overflowPunct w:val="0"/>
              <w:autoSpaceDE w:val="0"/>
              <w:autoSpaceDN w:val="0"/>
              <w:adjustRightInd w:val="0"/>
              <w:jc w:val="center"/>
              <w:textAlignment w:val="baseline"/>
              <w:rPr>
                <w:rFonts w:asciiTheme="minorBidi" w:hAnsiTheme="minorBidi" w:cstheme="minorBidi"/>
              </w:rPr>
            </w:pPr>
            <w:r w:rsidRPr="003645BC">
              <w:rPr>
                <w:rFonts w:ascii="Segoe UI Symbol" w:hAnsi="Segoe UI Symbol" w:cs="Segoe UI Symbol"/>
              </w:rPr>
              <w:t>☐</w:t>
            </w:r>
          </w:p>
        </w:tc>
      </w:tr>
      <w:tr w:rsidR="003B7D2D" w:rsidRPr="003645BC" w14:paraId="0B17883B" w14:textId="77777777" w:rsidTr="00102E93">
        <w:tc>
          <w:tcPr>
            <w:tcW w:w="1684" w:type="dxa"/>
          </w:tcPr>
          <w:p w14:paraId="52E7F43C" w14:textId="77777777" w:rsidR="003B7D2D" w:rsidRPr="003645BC" w:rsidRDefault="003B7D2D" w:rsidP="00102E93">
            <w:pPr>
              <w:tabs>
                <w:tab w:val="num" w:pos="720"/>
                <w:tab w:val="left" w:pos="1440"/>
              </w:tabs>
              <w:overflowPunct w:val="0"/>
              <w:autoSpaceDE w:val="0"/>
              <w:autoSpaceDN w:val="0"/>
              <w:adjustRightInd w:val="0"/>
              <w:jc w:val="both"/>
              <w:textAlignment w:val="baseline"/>
              <w:rPr>
                <w:rFonts w:asciiTheme="minorBidi" w:hAnsiTheme="minorBidi" w:cstheme="minorBidi"/>
              </w:rPr>
            </w:pPr>
            <w:r w:rsidRPr="003645BC">
              <w:rPr>
                <w:rFonts w:asciiTheme="minorBidi" w:hAnsiTheme="minorBidi" w:cstheme="minorBidi"/>
              </w:rPr>
              <w:t>Further</w:t>
            </w:r>
          </w:p>
        </w:tc>
        <w:tc>
          <w:tcPr>
            <w:tcW w:w="5210" w:type="dxa"/>
          </w:tcPr>
          <w:p w14:paraId="279194BD" w14:textId="77777777" w:rsidR="003B7D2D" w:rsidRPr="003645BC" w:rsidRDefault="003B7D2D" w:rsidP="00102E93">
            <w:pPr>
              <w:tabs>
                <w:tab w:val="num" w:pos="720"/>
                <w:tab w:val="left" w:pos="1440"/>
              </w:tabs>
              <w:overflowPunct w:val="0"/>
              <w:autoSpaceDE w:val="0"/>
              <w:autoSpaceDN w:val="0"/>
              <w:adjustRightInd w:val="0"/>
              <w:jc w:val="both"/>
              <w:textAlignment w:val="baseline"/>
              <w:rPr>
                <w:rFonts w:asciiTheme="minorBidi" w:hAnsiTheme="minorBidi" w:cstheme="minorBidi"/>
              </w:rPr>
            </w:pPr>
            <w:r w:rsidRPr="003645BC">
              <w:rPr>
                <w:rFonts w:asciiTheme="minorBidi" w:hAnsiTheme="minorBidi" w:cstheme="minorBidi"/>
                <w:color w:val="222222"/>
                <w:shd w:val="clear" w:color="auto" w:fill="FFFFFF"/>
              </w:rPr>
              <w:t xml:space="preserve">He, J., &amp; Ortiz, J. (2021). Sustainable business </w:t>
            </w:r>
            <w:proofErr w:type="spellStart"/>
            <w:r w:rsidRPr="003645BC">
              <w:rPr>
                <w:rFonts w:asciiTheme="minorBidi" w:hAnsiTheme="minorBidi" w:cstheme="minorBidi"/>
                <w:color w:val="222222"/>
                <w:shd w:val="clear" w:color="auto" w:fill="FFFFFF"/>
              </w:rPr>
              <w:t>modeling</w:t>
            </w:r>
            <w:proofErr w:type="spellEnd"/>
            <w:r w:rsidRPr="003645BC">
              <w:rPr>
                <w:rFonts w:asciiTheme="minorBidi" w:hAnsiTheme="minorBidi" w:cstheme="minorBidi"/>
                <w:color w:val="222222"/>
                <w:shd w:val="clear" w:color="auto" w:fill="FFFFFF"/>
              </w:rPr>
              <w:t>: The need for innovative design thinking. </w:t>
            </w:r>
            <w:r w:rsidRPr="003645BC">
              <w:rPr>
                <w:rFonts w:asciiTheme="minorBidi" w:hAnsiTheme="minorBidi" w:cstheme="minorBidi"/>
                <w:i/>
                <w:iCs/>
                <w:color w:val="222222"/>
                <w:shd w:val="clear" w:color="auto" w:fill="FFFFFF"/>
              </w:rPr>
              <w:t>Journal of Cleaner Production</w:t>
            </w:r>
            <w:r w:rsidRPr="003645BC">
              <w:rPr>
                <w:rFonts w:asciiTheme="minorBidi" w:hAnsiTheme="minorBidi" w:cstheme="minorBidi"/>
                <w:color w:val="222222"/>
                <w:shd w:val="clear" w:color="auto" w:fill="FFFFFF"/>
              </w:rPr>
              <w:t>, </w:t>
            </w:r>
            <w:r w:rsidRPr="003645BC">
              <w:rPr>
                <w:rFonts w:asciiTheme="minorBidi" w:hAnsiTheme="minorBidi" w:cstheme="minorBidi"/>
                <w:i/>
                <w:iCs/>
                <w:color w:val="222222"/>
                <w:shd w:val="clear" w:color="auto" w:fill="FFFFFF"/>
              </w:rPr>
              <w:t>298</w:t>
            </w:r>
            <w:r w:rsidRPr="003645BC">
              <w:rPr>
                <w:rFonts w:asciiTheme="minorBidi" w:hAnsiTheme="minorBidi" w:cstheme="minorBidi"/>
                <w:color w:val="222222"/>
                <w:shd w:val="clear" w:color="auto" w:fill="FFFFFF"/>
              </w:rPr>
              <w:t>, 126751.</w:t>
            </w:r>
          </w:p>
        </w:tc>
        <w:tc>
          <w:tcPr>
            <w:tcW w:w="2166" w:type="dxa"/>
          </w:tcPr>
          <w:sdt>
            <w:sdtPr>
              <w:rPr>
                <w:rFonts w:asciiTheme="minorBidi" w:hAnsiTheme="minorBidi" w:cstheme="minorBidi"/>
              </w:rPr>
              <w:id w:val="710545027"/>
              <w14:checkbox>
                <w14:checked w14:val="1"/>
                <w14:checkedState w14:val="2612" w14:font="MS Gothic"/>
                <w14:uncheckedState w14:val="2610" w14:font="MS Gothic"/>
              </w14:checkbox>
            </w:sdtPr>
            <w:sdtContent>
              <w:p w14:paraId="1703E291" w14:textId="77777777" w:rsidR="003B7D2D" w:rsidRPr="003645BC" w:rsidRDefault="003B7D2D" w:rsidP="00102E93">
                <w:pPr>
                  <w:overflowPunct w:val="0"/>
                  <w:autoSpaceDE w:val="0"/>
                  <w:autoSpaceDN w:val="0"/>
                  <w:adjustRightInd w:val="0"/>
                  <w:jc w:val="center"/>
                  <w:textAlignment w:val="baseline"/>
                  <w:rPr>
                    <w:rFonts w:asciiTheme="minorBidi" w:hAnsiTheme="minorBidi" w:cstheme="minorBidi"/>
                  </w:rPr>
                </w:pPr>
                <w:r w:rsidRPr="003645BC">
                  <w:rPr>
                    <w:rFonts w:ascii="Segoe UI Symbol" w:hAnsi="Segoe UI Symbol" w:cs="Segoe UI Symbol"/>
                  </w:rPr>
                  <w:t>☒</w:t>
                </w:r>
              </w:p>
            </w:sdtContent>
          </w:sdt>
        </w:tc>
      </w:tr>
      <w:tr w:rsidR="003B7D2D" w:rsidRPr="003645BC" w14:paraId="6D52FEE7" w14:textId="77777777" w:rsidTr="00102E93">
        <w:tc>
          <w:tcPr>
            <w:tcW w:w="1684" w:type="dxa"/>
          </w:tcPr>
          <w:p w14:paraId="20D1F1B6" w14:textId="77777777" w:rsidR="003B7D2D" w:rsidRPr="003645BC" w:rsidRDefault="003B7D2D" w:rsidP="00102E93">
            <w:pPr>
              <w:tabs>
                <w:tab w:val="num" w:pos="720"/>
                <w:tab w:val="left" w:pos="1440"/>
              </w:tabs>
              <w:overflowPunct w:val="0"/>
              <w:autoSpaceDE w:val="0"/>
              <w:autoSpaceDN w:val="0"/>
              <w:adjustRightInd w:val="0"/>
              <w:jc w:val="both"/>
              <w:textAlignment w:val="baseline"/>
              <w:rPr>
                <w:rFonts w:asciiTheme="minorBidi" w:hAnsiTheme="minorBidi" w:cstheme="minorBidi"/>
              </w:rPr>
            </w:pPr>
            <w:r w:rsidRPr="003645BC">
              <w:rPr>
                <w:rFonts w:asciiTheme="minorBidi" w:hAnsiTheme="minorBidi" w:cstheme="minorBidi"/>
              </w:rPr>
              <w:t>Further</w:t>
            </w:r>
          </w:p>
        </w:tc>
        <w:tc>
          <w:tcPr>
            <w:tcW w:w="5210" w:type="dxa"/>
          </w:tcPr>
          <w:p w14:paraId="3132A863" w14:textId="77777777" w:rsidR="003B7D2D" w:rsidRPr="003645BC" w:rsidRDefault="003B7D2D" w:rsidP="00102E93">
            <w:pPr>
              <w:tabs>
                <w:tab w:val="num" w:pos="720"/>
                <w:tab w:val="left" w:pos="1440"/>
              </w:tabs>
              <w:overflowPunct w:val="0"/>
              <w:autoSpaceDE w:val="0"/>
              <w:autoSpaceDN w:val="0"/>
              <w:adjustRightInd w:val="0"/>
              <w:jc w:val="both"/>
              <w:textAlignment w:val="baseline"/>
              <w:rPr>
                <w:rFonts w:asciiTheme="minorBidi" w:hAnsiTheme="minorBidi" w:cstheme="minorBidi"/>
              </w:rPr>
            </w:pPr>
            <w:r w:rsidRPr="003645BC">
              <w:rPr>
                <w:rFonts w:asciiTheme="minorBidi" w:hAnsiTheme="minorBidi" w:cstheme="minorBidi"/>
                <w:color w:val="000000"/>
                <w:shd w:val="clear" w:color="auto" w:fill="FFFFFF"/>
              </w:rPr>
              <w:t>Lozano, &amp; Reid. (2018). Socially responsible or reprehensible? Investors, electricity utility companies, and transformative change in Europe. </w:t>
            </w:r>
            <w:r w:rsidRPr="003645BC">
              <w:rPr>
                <w:rFonts w:asciiTheme="minorBidi" w:hAnsiTheme="minorBidi" w:cstheme="minorBidi"/>
                <w:iCs/>
                <w:color w:val="000000"/>
                <w:bdr w:val="none" w:sz="0" w:space="0" w:color="auto" w:frame="1"/>
                <w:shd w:val="clear" w:color="auto" w:fill="FFFFFF"/>
              </w:rPr>
              <w:t>Energy Research &amp; Social Science</w:t>
            </w:r>
            <w:r w:rsidRPr="003645BC">
              <w:rPr>
                <w:rFonts w:asciiTheme="minorBidi" w:hAnsiTheme="minorBidi" w:cstheme="minorBidi"/>
                <w:i/>
                <w:iCs/>
                <w:color w:val="000000"/>
                <w:bdr w:val="none" w:sz="0" w:space="0" w:color="auto" w:frame="1"/>
                <w:shd w:val="clear" w:color="auto" w:fill="FFFFFF"/>
              </w:rPr>
              <w:t>,</w:t>
            </w:r>
            <w:r w:rsidRPr="003645BC">
              <w:rPr>
                <w:rFonts w:asciiTheme="minorBidi" w:hAnsiTheme="minorBidi" w:cstheme="minorBidi"/>
                <w:color w:val="000000"/>
                <w:shd w:val="clear" w:color="auto" w:fill="FFFFFF"/>
              </w:rPr>
              <w:t> </w:t>
            </w:r>
            <w:r w:rsidRPr="003645BC">
              <w:rPr>
                <w:rFonts w:asciiTheme="minorBidi" w:hAnsiTheme="minorBidi" w:cstheme="minorBidi"/>
                <w:i/>
                <w:iCs/>
                <w:color w:val="000000"/>
                <w:bdr w:val="none" w:sz="0" w:space="0" w:color="auto" w:frame="1"/>
                <w:shd w:val="clear" w:color="auto" w:fill="FFFFFF"/>
              </w:rPr>
              <w:t>37</w:t>
            </w:r>
            <w:r w:rsidRPr="003645BC">
              <w:rPr>
                <w:rFonts w:asciiTheme="minorBidi" w:hAnsiTheme="minorBidi" w:cstheme="minorBidi"/>
                <w:color w:val="000000"/>
                <w:shd w:val="clear" w:color="auto" w:fill="FFFFFF"/>
              </w:rPr>
              <w:t>, 37-43.</w:t>
            </w:r>
          </w:p>
        </w:tc>
        <w:tc>
          <w:tcPr>
            <w:tcW w:w="2166" w:type="dxa"/>
          </w:tcPr>
          <w:sdt>
            <w:sdtPr>
              <w:rPr>
                <w:rFonts w:asciiTheme="minorBidi" w:hAnsiTheme="minorBidi" w:cstheme="minorBidi"/>
              </w:rPr>
              <w:id w:val="242382246"/>
              <w14:checkbox>
                <w14:checked w14:val="1"/>
                <w14:checkedState w14:val="2612" w14:font="MS Gothic"/>
                <w14:uncheckedState w14:val="2610" w14:font="MS Gothic"/>
              </w14:checkbox>
            </w:sdtPr>
            <w:sdtContent>
              <w:p w14:paraId="7F72AC90" w14:textId="77777777" w:rsidR="003B7D2D" w:rsidRPr="003645BC" w:rsidRDefault="003B7D2D" w:rsidP="00102E93">
                <w:pPr>
                  <w:overflowPunct w:val="0"/>
                  <w:autoSpaceDE w:val="0"/>
                  <w:autoSpaceDN w:val="0"/>
                  <w:adjustRightInd w:val="0"/>
                  <w:jc w:val="center"/>
                  <w:textAlignment w:val="baseline"/>
                  <w:rPr>
                    <w:rFonts w:asciiTheme="minorBidi" w:hAnsiTheme="minorBidi" w:cstheme="minorBidi"/>
                  </w:rPr>
                </w:pPr>
                <w:r w:rsidRPr="003645BC">
                  <w:rPr>
                    <w:rFonts w:ascii="Segoe UI Symbol" w:hAnsi="Segoe UI Symbol" w:cs="Segoe UI Symbol"/>
                  </w:rPr>
                  <w:t>☒</w:t>
                </w:r>
              </w:p>
            </w:sdtContent>
          </w:sdt>
        </w:tc>
      </w:tr>
      <w:tr w:rsidR="003B7D2D" w:rsidRPr="003645BC" w14:paraId="57EA9CA4" w14:textId="77777777" w:rsidTr="00102E93">
        <w:tc>
          <w:tcPr>
            <w:tcW w:w="1684" w:type="dxa"/>
          </w:tcPr>
          <w:p w14:paraId="2409E805" w14:textId="77777777" w:rsidR="003B7D2D" w:rsidRPr="003645BC" w:rsidRDefault="003B7D2D" w:rsidP="00102E93">
            <w:pPr>
              <w:tabs>
                <w:tab w:val="num" w:pos="720"/>
                <w:tab w:val="left" w:pos="1440"/>
              </w:tabs>
              <w:overflowPunct w:val="0"/>
              <w:autoSpaceDE w:val="0"/>
              <w:autoSpaceDN w:val="0"/>
              <w:adjustRightInd w:val="0"/>
              <w:jc w:val="both"/>
              <w:textAlignment w:val="baseline"/>
              <w:rPr>
                <w:rFonts w:asciiTheme="minorBidi" w:hAnsiTheme="minorBidi" w:cstheme="minorBidi"/>
              </w:rPr>
            </w:pPr>
            <w:r w:rsidRPr="003645BC">
              <w:rPr>
                <w:rFonts w:asciiTheme="minorBidi" w:hAnsiTheme="minorBidi" w:cstheme="minorBidi"/>
              </w:rPr>
              <w:t>Further</w:t>
            </w:r>
          </w:p>
        </w:tc>
        <w:tc>
          <w:tcPr>
            <w:tcW w:w="5210" w:type="dxa"/>
          </w:tcPr>
          <w:p w14:paraId="2B16C449" w14:textId="77777777" w:rsidR="003B7D2D" w:rsidRPr="003645BC" w:rsidRDefault="003B7D2D" w:rsidP="00102E93">
            <w:pPr>
              <w:tabs>
                <w:tab w:val="num" w:pos="720"/>
                <w:tab w:val="left" w:pos="1440"/>
              </w:tabs>
              <w:overflowPunct w:val="0"/>
              <w:autoSpaceDE w:val="0"/>
              <w:autoSpaceDN w:val="0"/>
              <w:adjustRightInd w:val="0"/>
              <w:jc w:val="both"/>
              <w:textAlignment w:val="baseline"/>
              <w:rPr>
                <w:rFonts w:asciiTheme="minorBidi" w:hAnsiTheme="minorBidi" w:cstheme="minorBidi"/>
                <w:color w:val="000000"/>
                <w:shd w:val="clear" w:color="auto" w:fill="FFFFFF"/>
              </w:rPr>
            </w:pPr>
            <w:r w:rsidRPr="003645BC">
              <w:rPr>
                <w:rFonts w:asciiTheme="minorBidi" w:hAnsiTheme="minorBidi" w:cstheme="minorBidi"/>
                <w:color w:val="222222"/>
                <w:shd w:val="clear" w:color="auto" w:fill="FFFFFF"/>
              </w:rPr>
              <w:t>Cash, P., Isaksson, O., Maier, A., &amp; Summers, J. (2022). Sampling in design research: Eight key considerations. </w:t>
            </w:r>
            <w:r w:rsidRPr="003645BC">
              <w:rPr>
                <w:rFonts w:asciiTheme="minorBidi" w:hAnsiTheme="minorBidi" w:cstheme="minorBidi"/>
                <w:i/>
                <w:iCs/>
                <w:color w:val="222222"/>
                <w:shd w:val="clear" w:color="auto" w:fill="FFFFFF"/>
              </w:rPr>
              <w:t>Design studies</w:t>
            </w:r>
            <w:r w:rsidRPr="003645BC">
              <w:rPr>
                <w:rFonts w:asciiTheme="minorBidi" w:hAnsiTheme="minorBidi" w:cstheme="minorBidi"/>
                <w:color w:val="222222"/>
                <w:shd w:val="clear" w:color="auto" w:fill="FFFFFF"/>
              </w:rPr>
              <w:t>, </w:t>
            </w:r>
            <w:r w:rsidRPr="003645BC">
              <w:rPr>
                <w:rFonts w:asciiTheme="minorBidi" w:hAnsiTheme="minorBidi" w:cstheme="minorBidi"/>
                <w:i/>
                <w:iCs/>
                <w:color w:val="222222"/>
                <w:shd w:val="clear" w:color="auto" w:fill="FFFFFF"/>
              </w:rPr>
              <w:t>78</w:t>
            </w:r>
            <w:r w:rsidRPr="003645BC">
              <w:rPr>
                <w:rFonts w:asciiTheme="minorBidi" w:hAnsiTheme="minorBidi" w:cstheme="minorBidi"/>
                <w:color w:val="222222"/>
                <w:shd w:val="clear" w:color="auto" w:fill="FFFFFF"/>
              </w:rPr>
              <w:t>, 101077.</w:t>
            </w:r>
          </w:p>
        </w:tc>
        <w:tc>
          <w:tcPr>
            <w:tcW w:w="2166" w:type="dxa"/>
          </w:tcPr>
          <w:sdt>
            <w:sdtPr>
              <w:rPr>
                <w:rFonts w:asciiTheme="minorBidi" w:hAnsiTheme="minorBidi" w:cstheme="minorBidi"/>
              </w:rPr>
              <w:id w:val="-810470811"/>
              <w14:checkbox>
                <w14:checked w14:val="1"/>
                <w14:checkedState w14:val="2612" w14:font="MS Gothic"/>
                <w14:uncheckedState w14:val="2610" w14:font="MS Gothic"/>
              </w14:checkbox>
            </w:sdtPr>
            <w:sdtContent>
              <w:p w14:paraId="2374EE67" w14:textId="77777777" w:rsidR="003B7D2D" w:rsidRPr="003645BC" w:rsidRDefault="003B7D2D" w:rsidP="00102E93">
                <w:pPr>
                  <w:overflowPunct w:val="0"/>
                  <w:autoSpaceDE w:val="0"/>
                  <w:autoSpaceDN w:val="0"/>
                  <w:adjustRightInd w:val="0"/>
                  <w:jc w:val="center"/>
                  <w:textAlignment w:val="baseline"/>
                  <w:rPr>
                    <w:rFonts w:asciiTheme="minorBidi" w:hAnsiTheme="minorBidi" w:cstheme="minorBidi"/>
                  </w:rPr>
                </w:pPr>
                <w:r w:rsidRPr="003645BC">
                  <w:rPr>
                    <w:rFonts w:ascii="Segoe UI Symbol" w:hAnsi="Segoe UI Symbol" w:cs="Segoe UI Symbol"/>
                  </w:rPr>
                  <w:t>☒</w:t>
                </w:r>
              </w:p>
            </w:sdtContent>
          </w:sdt>
        </w:tc>
      </w:tr>
      <w:tr w:rsidR="003B7D2D" w:rsidRPr="003645BC" w14:paraId="1CE9551B" w14:textId="77777777" w:rsidTr="00102E93">
        <w:tc>
          <w:tcPr>
            <w:tcW w:w="1684" w:type="dxa"/>
          </w:tcPr>
          <w:p w14:paraId="5E881465" w14:textId="77777777" w:rsidR="003B7D2D" w:rsidRPr="003645BC" w:rsidRDefault="003B7D2D" w:rsidP="00102E93">
            <w:pPr>
              <w:tabs>
                <w:tab w:val="num" w:pos="720"/>
                <w:tab w:val="left" w:pos="1440"/>
              </w:tabs>
              <w:overflowPunct w:val="0"/>
              <w:autoSpaceDE w:val="0"/>
              <w:autoSpaceDN w:val="0"/>
              <w:adjustRightInd w:val="0"/>
              <w:jc w:val="both"/>
              <w:textAlignment w:val="baseline"/>
              <w:rPr>
                <w:rFonts w:asciiTheme="minorBidi" w:hAnsiTheme="minorBidi" w:cstheme="minorBidi"/>
              </w:rPr>
            </w:pPr>
            <w:r w:rsidRPr="003645BC">
              <w:rPr>
                <w:rFonts w:asciiTheme="minorBidi" w:hAnsiTheme="minorBidi" w:cstheme="minorBidi"/>
              </w:rPr>
              <w:t>Further</w:t>
            </w:r>
          </w:p>
        </w:tc>
        <w:tc>
          <w:tcPr>
            <w:tcW w:w="5210" w:type="dxa"/>
          </w:tcPr>
          <w:p w14:paraId="25835836" w14:textId="77777777" w:rsidR="003B7D2D" w:rsidRPr="003645BC" w:rsidRDefault="003B7D2D" w:rsidP="00102E93">
            <w:pPr>
              <w:tabs>
                <w:tab w:val="num" w:pos="720"/>
                <w:tab w:val="left" w:pos="1440"/>
              </w:tabs>
              <w:overflowPunct w:val="0"/>
              <w:autoSpaceDE w:val="0"/>
              <w:autoSpaceDN w:val="0"/>
              <w:adjustRightInd w:val="0"/>
              <w:jc w:val="both"/>
              <w:textAlignment w:val="baseline"/>
              <w:rPr>
                <w:rFonts w:asciiTheme="minorBidi" w:hAnsiTheme="minorBidi" w:cstheme="minorBidi"/>
                <w:color w:val="000000"/>
                <w:shd w:val="clear" w:color="auto" w:fill="FFFFFF"/>
              </w:rPr>
            </w:pPr>
            <w:r w:rsidRPr="003645BC">
              <w:rPr>
                <w:rFonts w:asciiTheme="minorBidi" w:hAnsiTheme="minorBidi" w:cstheme="minorBidi"/>
                <w:color w:val="000000"/>
                <w:shd w:val="clear" w:color="auto" w:fill="FFFFFF"/>
              </w:rPr>
              <w:t xml:space="preserve">Abreu Novais, </w:t>
            </w:r>
            <w:proofErr w:type="spellStart"/>
            <w:r w:rsidRPr="003645BC">
              <w:rPr>
                <w:rFonts w:asciiTheme="minorBidi" w:hAnsiTheme="minorBidi" w:cstheme="minorBidi"/>
                <w:color w:val="000000"/>
                <w:shd w:val="clear" w:color="auto" w:fill="FFFFFF"/>
              </w:rPr>
              <w:t>Ruhanen</w:t>
            </w:r>
            <w:proofErr w:type="spellEnd"/>
            <w:r w:rsidRPr="003645BC">
              <w:rPr>
                <w:rFonts w:asciiTheme="minorBidi" w:hAnsiTheme="minorBidi" w:cstheme="minorBidi"/>
                <w:color w:val="000000"/>
                <w:shd w:val="clear" w:color="auto" w:fill="FFFFFF"/>
              </w:rPr>
              <w:t xml:space="preserve">, &amp; </w:t>
            </w:r>
            <w:proofErr w:type="spellStart"/>
            <w:r w:rsidRPr="003645BC">
              <w:rPr>
                <w:rFonts w:asciiTheme="minorBidi" w:hAnsiTheme="minorBidi" w:cstheme="minorBidi"/>
                <w:color w:val="000000"/>
                <w:shd w:val="clear" w:color="auto" w:fill="FFFFFF"/>
              </w:rPr>
              <w:t>Arcodia</w:t>
            </w:r>
            <w:proofErr w:type="spellEnd"/>
            <w:r w:rsidRPr="003645BC">
              <w:rPr>
                <w:rFonts w:asciiTheme="minorBidi" w:hAnsiTheme="minorBidi" w:cstheme="minorBidi"/>
                <w:color w:val="000000"/>
                <w:shd w:val="clear" w:color="auto" w:fill="FFFFFF"/>
              </w:rPr>
              <w:t xml:space="preserve">. (2018). Destination competitiveness: A </w:t>
            </w:r>
            <w:proofErr w:type="spellStart"/>
            <w:r w:rsidRPr="003645BC">
              <w:rPr>
                <w:rFonts w:asciiTheme="minorBidi" w:hAnsiTheme="minorBidi" w:cstheme="minorBidi"/>
                <w:color w:val="000000"/>
                <w:shd w:val="clear" w:color="auto" w:fill="FFFFFF"/>
              </w:rPr>
              <w:t>phenomenographic</w:t>
            </w:r>
            <w:proofErr w:type="spellEnd"/>
            <w:r w:rsidRPr="003645BC">
              <w:rPr>
                <w:rFonts w:asciiTheme="minorBidi" w:hAnsiTheme="minorBidi" w:cstheme="minorBidi"/>
                <w:color w:val="000000"/>
                <w:shd w:val="clear" w:color="auto" w:fill="FFFFFF"/>
              </w:rPr>
              <w:t xml:space="preserve"> study. </w:t>
            </w:r>
            <w:r w:rsidRPr="003645BC">
              <w:rPr>
                <w:rFonts w:asciiTheme="minorBidi" w:hAnsiTheme="minorBidi" w:cstheme="minorBidi"/>
                <w:i/>
                <w:iCs/>
                <w:color w:val="000000"/>
                <w:bdr w:val="none" w:sz="0" w:space="0" w:color="auto" w:frame="1"/>
                <w:shd w:val="clear" w:color="auto" w:fill="FFFFFF"/>
              </w:rPr>
              <w:t>Tourism Management,</w:t>
            </w:r>
            <w:r w:rsidRPr="003645BC">
              <w:rPr>
                <w:rFonts w:asciiTheme="minorBidi" w:hAnsiTheme="minorBidi" w:cstheme="minorBidi"/>
                <w:color w:val="000000"/>
                <w:shd w:val="clear" w:color="auto" w:fill="FFFFFF"/>
              </w:rPr>
              <w:t> </w:t>
            </w:r>
            <w:r w:rsidRPr="003645BC">
              <w:rPr>
                <w:rFonts w:asciiTheme="minorBidi" w:hAnsiTheme="minorBidi" w:cstheme="minorBidi"/>
                <w:i/>
                <w:iCs/>
                <w:color w:val="000000"/>
                <w:bdr w:val="none" w:sz="0" w:space="0" w:color="auto" w:frame="1"/>
                <w:shd w:val="clear" w:color="auto" w:fill="FFFFFF"/>
              </w:rPr>
              <w:t>64</w:t>
            </w:r>
            <w:r w:rsidRPr="003645BC">
              <w:rPr>
                <w:rFonts w:asciiTheme="minorBidi" w:hAnsiTheme="minorBidi" w:cstheme="minorBidi"/>
                <w:color w:val="000000"/>
                <w:shd w:val="clear" w:color="auto" w:fill="FFFFFF"/>
              </w:rPr>
              <w:t>, 324-334.</w:t>
            </w:r>
          </w:p>
        </w:tc>
        <w:tc>
          <w:tcPr>
            <w:tcW w:w="2166" w:type="dxa"/>
          </w:tcPr>
          <w:sdt>
            <w:sdtPr>
              <w:rPr>
                <w:rFonts w:asciiTheme="minorBidi" w:hAnsiTheme="minorBidi" w:cstheme="minorBidi"/>
              </w:rPr>
              <w:id w:val="-1607642827"/>
              <w14:checkbox>
                <w14:checked w14:val="1"/>
                <w14:checkedState w14:val="2612" w14:font="MS Gothic"/>
                <w14:uncheckedState w14:val="2610" w14:font="MS Gothic"/>
              </w14:checkbox>
            </w:sdtPr>
            <w:sdtContent>
              <w:p w14:paraId="3ADBCA36" w14:textId="77777777" w:rsidR="003B7D2D" w:rsidRPr="003645BC" w:rsidRDefault="003B7D2D" w:rsidP="00102E93">
                <w:pPr>
                  <w:overflowPunct w:val="0"/>
                  <w:autoSpaceDE w:val="0"/>
                  <w:autoSpaceDN w:val="0"/>
                  <w:adjustRightInd w:val="0"/>
                  <w:jc w:val="center"/>
                  <w:textAlignment w:val="baseline"/>
                  <w:rPr>
                    <w:rFonts w:asciiTheme="minorBidi" w:hAnsiTheme="minorBidi" w:cstheme="minorBidi"/>
                  </w:rPr>
                </w:pPr>
                <w:r w:rsidRPr="003645BC">
                  <w:rPr>
                    <w:rFonts w:ascii="Segoe UI Symbol" w:hAnsi="Segoe UI Symbol" w:cs="Segoe UI Symbol"/>
                  </w:rPr>
                  <w:t>☒</w:t>
                </w:r>
              </w:p>
            </w:sdtContent>
          </w:sdt>
        </w:tc>
      </w:tr>
      <w:tr w:rsidR="003B7D2D" w:rsidRPr="003645BC" w14:paraId="4E580656" w14:textId="77777777" w:rsidTr="00102E93">
        <w:tc>
          <w:tcPr>
            <w:tcW w:w="1684" w:type="dxa"/>
          </w:tcPr>
          <w:p w14:paraId="3E72BE55" w14:textId="77777777" w:rsidR="003B7D2D" w:rsidRPr="003645BC" w:rsidRDefault="003B7D2D" w:rsidP="00102E93">
            <w:pPr>
              <w:tabs>
                <w:tab w:val="num" w:pos="720"/>
                <w:tab w:val="left" w:pos="1440"/>
              </w:tabs>
              <w:overflowPunct w:val="0"/>
              <w:autoSpaceDE w:val="0"/>
              <w:autoSpaceDN w:val="0"/>
              <w:adjustRightInd w:val="0"/>
              <w:jc w:val="both"/>
              <w:textAlignment w:val="baseline"/>
              <w:rPr>
                <w:rFonts w:asciiTheme="minorBidi" w:hAnsiTheme="minorBidi" w:cstheme="minorBidi"/>
              </w:rPr>
            </w:pPr>
            <w:r w:rsidRPr="003645BC">
              <w:rPr>
                <w:rFonts w:asciiTheme="minorBidi" w:hAnsiTheme="minorBidi" w:cstheme="minorBidi"/>
              </w:rPr>
              <w:t>Further</w:t>
            </w:r>
          </w:p>
        </w:tc>
        <w:tc>
          <w:tcPr>
            <w:tcW w:w="5210" w:type="dxa"/>
          </w:tcPr>
          <w:p w14:paraId="52FC8E55" w14:textId="77777777" w:rsidR="003B7D2D" w:rsidRPr="003645BC" w:rsidRDefault="003B7D2D" w:rsidP="00102E93">
            <w:pPr>
              <w:tabs>
                <w:tab w:val="num" w:pos="720"/>
                <w:tab w:val="left" w:pos="1440"/>
              </w:tabs>
              <w:overflowPunct w:val="0"/>
              <w:autoSpaceDE w:val="0"/>
              <w:autoSpaceDN w:val="0"/>
              <w:adjustRightInd w:val="0"/>
              <w:jc w:val="both"/>
              <w:textAlignment w:val="baseline"/>
              <w:rPr>
                <w:rFonts w:asciiTheme="minorBidi" w:hAnsiTheme="minorBidi" w:cstheme="minorBidi"/>
                <w:color w:val="000000"/>
                <w:shd w:val="clear" w:color="auto" w:fill="FFFFFF"/>
              </w:rPr>
            </w:pPr>
            <w:r w:rsidRPr="003645BC">
              <w:rPr>
                <w:rFonts w:asciiTheme="minorBidi" w:hAnsiTheme="minorBidi" w:cstheme="minorBidi"/>
                <w:color w:val="000000"/>
                <w:shd w:val="clear" w:color="auto" w:fill="FFFFFF"/>
              </w:rPr>
              <w:t xml:space="preserve">Halme, Minna. (2016). Sustainability Innovation at the Base of the Pyramid through Multi-Sited Rapid </w:t>
            </w:r>
            <w:r w:rsidRPr="003645BC">
              <w:rPr>
                <w:rFonts w:asciiTheme="minorBidi" w:hAnsiTheme="minorBidi" w:cstheme="minorBidi"/>
                <w:color w:val="000000"/>
                <w:shd w:val="clear" w:color="auto" w:fill="FFFFFF"/>
              </w:rPr>
              <w:lastRenderedPageBreak/>
              <w:t>Ethnography. </w:t>
            </w:r>
            <w:r w:rsidRPr="003645BC">
              <w:rPr>
                <w:rFonts w:asciiTheme="minorBidi" w:hAnsiTheme="minorBidi" w:cstheme="minorBidi"/>
                <w:i/>
                <w:iCs/>
                <w:color w:val="000000"/>
                <w:bdr w:val="none" w:sz="0" w:space="0" w:color="auto" w:frame="1"/>
                <w:shd w:val="clear" w:color="auto" w:fill="FFFFFF"/>
              </w:rPr>
              <w:t>Corporate Social Responsibility &amp; Environmental Management,</w:t>
            </w:r>
            <w:r w:rsidRPr="003645BC">
              <w:rPr>
                <w:rFonts w:asciiTheme="minorBidi" w:hAnsiTheme="minorBidi" w:cstheme="minorBidi"/>
                <w:color w:val="000000"/>
                <w:shd w:val="clear" w:color="auto" w:fill="FFFFFF"/>
              </w:rPr>
              <w:t> </w:t>
            </w:r>
            <w:r w:rsidRPr="003645BC">
              <w:rPr>
                <w:rFonts w:asciiTheme="minorBidi" w:hAnsiTheme="minorBidi" w:cstheme="minorBidi"/>
                <w:i/>
                <w:iCs/>
                <w:color w:val="000000"/>
                <w:bdr w:val="none" w:sz="0" w:space="0" w:color="auto" w:frame="1"/>
                <w:shd w:val="clear" w:color="auto" w:fill="FFFFFF"/>
              </w:rPr>
              <w:t>23</w:t>
            </w:r>
            <w:r w:rsidRPr="003645BC">
              <w:rPr>
                <w:rFonts w:asciiTheme="minorBidi" w:hAnsiTheme="minorBidi" w:cstheme="minorBidi"/>
                <w:color w:val="000000"/>
                <w:shd w:val="clear" w:color="auto" w:fill="FFFFFF"/>
              </w:rPr>
              <w:t>(2), 113-129.</w:t>
            </w:r>
          </w:p>
        </w:tc>
        <w:tc>
          <w:tcPr>
            <w:tcW w:w="2166" w:type="dxa"/>
          </w:tcPr>
          <w:sdt>
            <w:sdtPr>
              <w:rPr>
                <w:rFonts w:asciiTheme="minorBidi" w:hAnsiTheme="minorBidi" w:cstheme="minorBidi"/>
              </w:rPr>
              <w:id w:val="-965895683"/>
              <w14:checkbox>
                <w14:checked w14:val="1"/>
                <w14:checkedState w14:val="2612" w14:font="MS Gothic"/>
                <w14:uncheckedState w14:val="2610" w14:font="MS Gothic"/>
              </w14:checkbox>
            </w:sdtPr>
            <w:sdtContent>
              <w:p w14:paraId="3DED2959" w14:textId="77777777" w:rsidR="003B7D2D" w:rsidRPr="003645BC" w:rsidRDefault="003B7D2D" w:rsidP="00102E93">
                <w:pPr>
                  <w:overflowPunct w:val="0"/>
                  <w:autoSpaceDE w:val="0"/>
                  <w:autoSpaceDN w:val="0"/>
                  <w:adjustRightInd w:val="0"/>
                  <w:jc w:val="center"/>
                  <w:textAlignment w:val="baseline"/>
                  <w:rPr>
                    <w:rFonts w:asciiTheme="minorBidi" w:hAnsiTheme="minorBidi" w:cstheme="minorBidi"/>
                  </w:rPr>
                </w:pPr>
                <w:r w:rsidRPr="003645BC">
                  <w:rPr>
                    <w:rFonts w:ascii="Segoe UI Symbol" w:hAnsi="Segoe UI Symbol" w:cs="Segoe UI Symbol"/>
                  </w:rPr>
                  <w:t>☒</w:t>
                </w:r>
              </w:p>
            </w:sdtContent>
          </w:sdt>
        </w:tc>
      </w:tr>
      <w:tr w:rsidR="003B7D2D" w:rsidRPr="003645BC" w14:paraId="41DBB88F" w14:textId="77777777" w:rsidTr="00102E93">
        <w:tc>
          <w:tcPr>
            <w:tcW w:w="1684" w:type="dxa"/>
          </w:tcPr>
          <w:p w14:paraId="21F7E444" w14:textId="77777777" w:rsidR="003B7D2D" w:rsidRPr="003645BC" w:rsidRDefault="003B7D2D" w:rsidP="00102E93">
            <w:pPr>
              <w:tabs>
                <w:tab w:val="num" w:pos="720"/>
                <w:tab w:val="left" w:pos="1440"/>
              </w:tabs>
              <w:overflowPunct w:val="0"/>
              <w:autoSpaceDE w:val="0"/>
              <w:autoSpaceDN w:val="0"/>
              <w:adjustRightInd w:val="0"/>
              <w:jc w:val="both"/>
              <w:textAlignment w:val="baseline"/>
              <w:rPr>
                <w:rFonts w:asciiTheme="minorBidi" w:hAnsiTheme="minorBidi" w:cstheme="minorBidi"/>
              </w:rPr>
            </w:pPr>
            <w:r w:rsidRPr="003645BC">
              <w:rPr>
                <w:rFonts w:asciiTheme="minorBidi" w:hAnsiTheme="minorBidi" w:cstheme="minorBidi"/>
              </w:rPr>
              <w:t>Further</w:t>
            </w:r>
          </w:p>
        </w:tc>
        <w:tc>
          <w:tcPr>
            <w:tcW w:w="5210" w:type="dxa"/>
          </w:tcPr>
          <w:p w14:paraId="3DFCC212" w14:textId="77777777" w:rsidR="003B7D2D" w:rsidRPr="003645BC" w:rsidRDefault="003B7D2D" w:rsidP="00102E93">
            <w:pPr>
              <w:tabs>
                <w:tab w:val="num" w:pos="720"/>
                <w:tab w:val="left" w:pos="1440"/>
              </w:tabs>
              <w:overflowPunct w:val="0"/>
              <w:autoSpaceDE w:val="0"/>
              <w:autoSpaceDN w:val="0"/>
              <w:adjustRightInd w:val="0"/>
              <w:jc w:val="both"/>
              <w:textAlignment w:val="baseline"/>
              <w:rPr>
                <w:rFonts w:asciiTheme="minorBidi" w:hAnsiTheme="minorBidi" w:cstheme="minorBidi"/>
                <w:color w:val="000000"/>
                <w:shd w:val="clear" w:color="auto" w:fill="FFFFFF"/>
              </w:rPr>
            </w:pPr>
            <w:proofErr w:type="spellStart"/>
            <w:r w:rsidRPr="003645BC">
              <w:rPr>
                <w:rFonts w:asciiTheme="minorBidi" w:hAnsiTheme="minorBidi" w:cstheme="minorBidi"/>
                <w:color w:val="000000"/>
                <w:shd w:val="clear" w:color="auto" w:fill="FFFFFF"/>
              </w:rPr>
              <w:t>Caprar</w:t>
            </w:r>
            <w:proofErr w:type="spellEnd"/>
            <w:r w:rsidRPr="003645BC">
              <w:rPr>
                <w:rFonts w:asciiTheme="minorBidi" w:hAnsiTheme="minorBidi" w:cstheme="minorBidi"/>
                <w:color w:val="000000"/>
                <w:shd w:val="clear" w:color="auto" w:fill="FFFFFF"/>
              </w:rPr>
              <w:t>, Dan. (2012). 'Norming' and 'Conforming': Integrating Cultural and Institutional Explanations for Sustainability Adoption in Business. </w:t>
            </w:r>
            <w:r w:rsidRPr="003645BC">
              <w:rPr>
                <w:rFonts w:asciiTheme="minorBidi" w:hAnsiTheme="minorBidi" w:cstheme="minorBidi"/>
                <w:i/>
                <w:iCs/>
                <w:color w:val="000000"/>
                <w:bdr w:val="none" w:sz="0" w:space="0" w:color="auto" w:frame="1"/>
                <w:shd w:val="clear" w:color="auto" w:fill="FFFFFF"/>
              </w:rPr>
              <w:t>Journal of Business Ethics,</w:t>
            </w:r>
            <w:r w:rsidRPr="003645BC">
              <w:rPr>
                <w:rFonts w:asciiTheme="minorBidi" w:hAnsiTheme="minorBidi" w:cstheme="minorBidi"/>
                <w:color w:val="000000"/>
                <w:shd w:val="clear" w:color="auto" w:fill="FFFFFF"/>
              </w:rPr>
              <w:t> </w:t>
            </w:r>
            <w:r w:rsidRPr="003645BC">
              <w:rPr>
                <w:rFonts w:asciiTheme="minorBidi" w:hAnsiTheme="minorBidi" w:cstheme="minorBidi"/>
                <w:i/>
                <w:iCs/>
                <w:color w:val="000000"/>
                <w:bdr w:val="none" w:sz="0" w:space="0" w:color="auto" w:frame="1"/>
                <w:shd w:val="clear" w:color="auto" w:fill="FFFFFF"/>
              </w:rPr>
              <w:t>110</w:t>
            </w:r>
            <w:r w:rsidRPr="003645BC">
              <w:rPr>
                <w:rFonts w:asciiTheme="minorBidi" w:hAnsiTheme="minorBidi" w:cstheme="minorBidi"/>
                <w:color w:val="000000"/>
                <w:shd w:val="clear" w:color="auto" w:fill="FFFFFF"/>
              </w:rPr>
              <w:t>(2), 231-246.</w:t>
            </w:r>
          </w:p>
        </w:tc>
        <w:tc>
          <w:tcPr>
            <w:tcW w:w="2166" w:type="dxa"/>
          </w:tcPr>
          <w:sdt>
            <w:sdtPr>
              <w:rPr>
                <w:rFonts w:asciiTheme="minorBidi" w:hAnsiTheme="minorBidi" w:cstheme="minorBidi"/>
              </w:rPr>
              <w:id w:val="-476221528"/>
              <w14:checkbox>
                <w14:checked w14:val="1"/>
                <w14:checkedState w14:val="2612" w14:font="MS Gothic"/>
                <w14:uncheckedState w14:val="2610" w14:font="MS Gothic"/>
              </w14:checkbox>
            </w:sdtPr>
            <w:sdtContent>
              <w:p w14:paraId="24ADFD50" w14:textId="77777777" w:rsidR="003B7D2D" w:rsidRPr="003645BC" w:rsidRDefault="003B7D2D" w:rsidP="00102E93">
                <w:pPr>
                  <w:overflowPunct w:val="0"/>
                  <w:autoSpaceDE w:val="0"/>
                  <w:autoSpaceDN w:val="0"/>
                  <w:adjustRightInd w:val="0"/>
                  <w:jc w:val="center"/>
                  <w:textAlignment w:val="baseline"/>
                  <w:rPr>
                    <w:rFonts w:asciiTheme="minorBidi" w:hAnsiTheme="minorBidi" w:cstheme="minorBidi"/>
                  </w:rPr>
                </w:pPr>
                <w:r w:rsidRPr="003645BC">
                  <w:rPr>
                    <w:rFonts w:ascii="Segoe UI Symbol" w:hAnsi="Segoe UI Symbol" w:cs="Segoe UI Symbol"/>
                  </w:rPr>
                  <w:t>☒</w:t>
                </w:r>
              </w:p>
            </w:sdtContent>
          </w:sdt>
        </w:tc>
      </w:tr>
      <w:tr w:rsidR="003B7D2D" w:rsidRPr="003645BC" w14:paraId="5DBF7920" w14:textId="77777777" w:rsidTr="00102E93">
        <w:tc>
          <w:tcPr>
            <w:tcW w:w="1684" w:type="dxa"/>
          </w:tcPr>
          <w:p w14:paraId="25441F44" w14:textId="77777777" w:rsidR="003B7D2D" w:rsidRPr="003645BC" w:rsidRDefault="003B7D2D" w:rsidP="00102E93">
            <w:pPr>
              <w:tabs>
                <w:tab w:val="num" w:pos="720"/>
                <w:tab w:val="left" w:pos="1440"/>
              </w:tabs>
              <w:overflowPunct w:val="0"/>
              <w:autoSpaceDE w:val="0"/>
              <w:autoSpaceDN w:val="0"/>
              <w:adjustRightInd w:val="0"/>
              <w:jc w:val="both"/>
              <w:textAlignment w:val="baseline"/>
              <w:rPr>
                <w:rFonts w:asciiTheme="minorBidi" w:hAnsiTheme="minorBidi" w:cstheme="minorBidi"/>
              </w:rPr>
            </w:pPr>
            <w:r w:rsidRPr="003645BC">
              <w:rPr>
                <w:rFonts w:asciiTheme="minorBidi" w:hAnsiTheme="minorBidi" w:cstheme="minorBidi"/>
              </w:rPr>
              <w:t>Further</w:t>
            </w:r>
          </w:p>
        </w:tc>
        <w:tc>
          <w:tcPr>
            <w:tcW w:w="5210" w:type="dxa"/>
          </w:tcPr>
          <w:p w14:paraId="41703AF6" w14:textId="77777777" w:rsidR="003B7D2D" w:rsidRPr="003645BC" w:rsidRDefault="003B7D2D" w:rsidP="00102E93">
            <w:pPr>
              <w:tabs>
                <w:tab w:val="num" w:pos="720"/>
                <w:tab w:val="left" w:pos="1440"/>
              </w:tabs>
              <w:overflowPunct w:val="0"/>
              <w:autoSpaceDE w:val="0"/>
              <w:autoSpaceDN w:val="0"/>
              <w:adjustRightInd w:val="0"/>
              <w:jc w:val="both"/>
              <w:textAlignment w:val="baseline"/>
              <w:rPr>
                <w:rFonts w:asciiTheme="minorBidi" w:hAnsiTheme="minorBidi" w:cstheme="minorBidi"/>
                <w:color w:val="000000"/>
                <w:shd w:val="clear" w:color="auto" w:fill="FFFFFF"/>
              </w:rPr>
            </w:pPr>
            <w:r w:rsidRPr="003645BC">
              <w:rPr>
                <w:rFonts w:asciiTheme="minorBidi" w:hAnsiTheme="minorBidi" w:cstheme="minorBidi"/>
                <w:color w:val="222222"/>
                <w:shd w:val="clear" w:color="auto" w:fill="FFFFFF"/>
              </w:rPr>
              <w:t>Stoecker, R., &amp; Avila, E. (2021). From mixed methods to strategic research design. </w:t>
            </w:r>
            <w:r w:rsidRPr="003645BC">
              <w:rPr>
                <w:rFonts w:asciiTheme="minorBidi" w:hAnsiTheme="minorBidi" w:cstheme="minorBidi"/>
                <w:i/>
                <w:iCs/>
                <w:color w:val="222222"/>
                <w:shd w:val="clear" w:color="auto" w:fill="FFFFFF"/>
              </w:rPr>
              <w:t>International Journal of Social Research Methodology</w:t>
            </w:r>
            <w:r w:rsidRPr="003645BC">
              <w:rPr>
                <w:rFonts w:asciiTheme="minorBidi" w:hAnsiTheme="minorBidi" w:cstheme="minorBidi"/>
                <w:color w:val="222222"/>
                <w:shd w:val="clear" w:color="auto" w:fill="FFFFFF"/>
              </w:rPr>
              <w:t>, </w:t>
            </w:r>
            <w:r w:rsidRPr="003645BC">
              <w:rPr>
                <w:rFonts w:asciiTheme="minorBidi" w:hAnsiTheme="minorBidi" w:cstheme="minorBidi"/>
                <w:i/>
                <w:iCs/>
                <w:color w:val="222222"/>
                <w:shd w:val="clear" w:color="auto" w:fill="FFFFFF"/>
              </w:rPr>
              <w:t>24</w:t>
            </w:r>
            <w:r w:rsidRPr="003645BC">
              <w:rPr>
                <w:rFonts w:asciiTheme="minorBidi" w:hAnsiTheme="minorBidi" w:cstheme="minorBidi"/>
                <w:color w:val="222222"/>
                <w:shd w:val="clear" w:color="auto" w:fill="FFFFFF"/>
              </w:rPr>
              <w:t>(6), 627-640.</w:t>
            </w:r>
          </w:p>
        </w:tc>
        <w:tc>
          <w:tcPr>
            <w:tcW w:w="2166" w:type="dxa"/>
          </w:tcPr>
          <w:sdt>
            <w:sdtPr>
              <w:rPr>
                <w:rFonts w:asciiTheme="minorBidi" w:hAnsiTheme="minorBidi" w:cstheme="minorBidi"/>
              </w:rPr>
              <w:id w:val="-1883470011"/>
              <w14:checkbox>
                <w14:checked w14:val="1"/>
                <w14:checkedState w14:val="2612" w14:font="MS Gothic"/>
                <w14:uncheckedState w14:val="2610" w14:font="MS Gothic"/>
              </w14:checkbox>
            </w:sdtPr>
            <w:sdtContent>
              <w:p w14:paraId="0992BF3F" w14:textId="77777777" w:rsidR="003B7D2D" w:rsidRPr="003645BC" w:rsidRDefault="003B7D2D" w:rsidP="00102E93">
                <w:pPr>
                  <w:overflowPunct w:val="0"/>
                  <w:autoSpaceDE w:val="0"/>
                  <w:autoSpaceDN w:val="0"/>
                  <w:adjustRightInd w:val="0"/>
                  <w:jc w:val="center"/>
                  <w:textAlignment w:val="baseline"/>
                  <w:rPr>
                    <w:rFonts w:asciiTheme="minorBidi" w:hAnsiTheme="minorBidi" w:cstheme="minorBidi"/>
                  </w:rPr>
                </w:pPr>
                <w:r w:rsidRPr="003645BC">
                  <w:rPr>
                    <w:rFonts w:ascii="Segoe UI Symbol" w:hAnsi="Segoe UI Symbol" w:cs="Segoe UI Symbol"/>
                  </w:rPr>
                  <w:t>☒</w:t>
                </w:r>
              </w:p>
            </w:sdtContent>
          </w:sdt>
        </w:tc>
      </w:tr>
      <w:tr w:rsidR="003B7D2D" w:rsidRPr="003645BC" w14:paraId="1FE86484" w14:textId="77777777" w:rsidTr="00102E93">
        <w:tc>
          <w:tcPr>
            <w:tcW w:w="1684" w:type="dxa"/>
          </w:tcPr>
          <w:p w14:paraId="1596A508" w14:textId="77777777" w:rsidR="003B7D2D" w:rsidRPr="003645BC" w:rsidRDefault="003B7D2D" w:rsidP="00102E93">
            <w:pPr>
              <w:tabs>
                <w:tab w:val="num" w:pos="720"/>
                <w:tab w:val="left" w:pos="1440"/>
              </w:tabs>
              <w:overflowPunct w:val="0"/>
              <w:autoSpaceDE w:val="0"/>
              <w:autoSpaceDN w:val="0"/>
              <w:adjustRightInd w:val="0"/>
              <w:jc w:val="both"/>
              <w:textAlignment w:val="baseline"/>
              <w:rPr>
                <w:rFonts w:asciiTheme="minorBidi" w:hAnsiTheme="minorBidi" w:cstheme="minorBidi"/>
              </w:rPr>
            </w:pPr>
            <w:r w:rsidRPr="003645BC">
              <w:rPr>
                <w:rFonts w:asciiTheme="minorBidi" w:hAnsiTheme="minorBidi" w:cstheme="minorBidi"/>
              </w:rPr>
              <w:t>Further</w:t>
            </w:r>
          </w:p>
        </w:tc>
        <w:tc>
          <w:tcPr>
            <w:tcW w:w="5210" w:type="dxa"/>
          </w:tcPr>
          <w:p w14:paraId="4F45E6AB" w14:textId="77777777" w:rsidR="003B7D2D" w:rsidRPr="003645BC" w:rsidRDefault="003B7D2D" w:rsidP="00102E93">
            <w:pPr>
              <w:tabs>
                <w:tab w:val="num" w:pos="720"/>
                <w:tab w:val="left" w:pos="1440"/>
              </w:tabs>
              <w:overflowPunct w:val="0"/>
              <w:autoSpaceDE w:val="0"/>
              <w:autoSpaceDN w:val="0"/>
              <w:adjustRightInd w:val="0"/>
              <w:jc w:val="both"/>
              <w:textAlignment w:val="baseline"/>
              <w:rPr>
                <w:rFonts w:asciiTheme="minorBidi" w:hAnsiTheme="minorBidi" w:cstheme="minorBidi"/>
                <w:color w:val="000000"/>
                <w:shd w:val="clear" w:color="auto" w:fill="FFFFFF"/>
              </w:rPr>
            </w:pPr>
            <w:r w:rsidRPr="003645BC">
              <w:rPr>
                <w:rFonts w:asciiTheme="minorBidi" w:hAnsiTheme="minorBidi" w:cstheme="minorBidi"/>
                <w:color w:val="222222"/>
                <w:shd w:val="clear" w:color="auto" w:fill="FFFFFF"/>
              </w:rPr>
              <w:t>Williams, H. (2021). The Meaning of" Phenomenology": Qualitative and Philosophical Phenomenological Research Methods. </w:t>
            </w:r>
            <w:r w:rsidRPr="003645BC">
              <w:rPr>
                <w:rFonts w:asciiTheme="minorBidi" w:hAnsiTheme="minorBidi" w:cstheme="minorBidi"/>
                <w:i/>
                <w:iCs/>
                <w:color w:val="222222"/>
                <w:shd w:val="clear" w:color="auto" w:fill="FFFFFF"/>
              </w:rPr>
              <w:t>The Qualitative Report</w:t>
            </w:r>
            <w:r w:rsidRPr="003645BC">
              <w:rPr>
                <w:rFonts w:asciiTheme="minorBidi" w:hAnsiTheme="minorBidi" w:cstheme="minorBidi"/>
                <w:color w:val="222222"/>
                <w:shd w:val="clear" w:color="auto" w:fill="FFFFFF"/>
              </w:rPr>
              <w:t>, </w:t>
            </w:r>
            <w:r w:rsidRPr="003645BC">
              <w:rPr>
                <w:rFonts w:asciiTheme="minorBidi" w:hAnsiTheme="minorBidi" w:cstheme="minorBidi"/>
                <w:i/>
                <w:iCs/>
                <w:color w:val="222222"/>
                <w:shd w:val="clear" w:color="auto" w:fill="FFFFFF"/>
              </w:rPr>
              <w:t>26</w:t>
            </w:r>
            <w:r w:rsidRPr="003645BC">
              <w:rPr>
                <w:rFonts w:asciiTheme="minorBidi" w:hAnsiTheme="minorBidi" w:cstheme="minorBidi"/>
                <w:color w:val="222222"/>
                <w:shd w:val="clear" w:color="auto" w:fill="FFFFFF"/>
              </w:rPr>
              <w:t>(2), 366-385.</w:t>
            </w:r>
          </w:p>
        </w:tc>
        <w:tc>
          <w:tcPr>
            <w:tcW w:w="2166" w:type="dxa"/>
          </w:tcPr>
          <w:sdt>
            <w:sdtPr>
              <w:rPr>
                <w:rFonts w:asciiTheme="minorBidi" w:hAnsiTheme="minorBidi" w:cstheme="minorBidi"/>
              </w:rPr>
              <w:id w:val="-1179039711"/>
              <w14:checkbox>
                <w14:checked w14:val="1"/>
                <w14:checkedState w14:val="2612" w14:font="MS Gothic"/>
                <w14:uncheckedState w14:val="2610" w14:font="MS Gothic"/>
              </w14:checkbox>
            </w:sdtPr>
            <w:sdtContent>
              <w:p w14:paraId="47AF01E4" w14:textId="77777777" w:rsidR="003B7D2D" w:rsidRPr="003645BC" w:rsidRDefault="003B7D2D" w:rsidP="00102E93">
                <w:pPr>
                  <w:overflowPunct w:val="0"/>
                  <w:autoSpaceDE w:val="0"/>
                  <w:autoSpaceDN w:val="0"/>
                  <w:adjustRightInd w:val="0"/>
                  <w:jc w:val="center"/>
                  <w:textAlignment w:val="baseline"/>
                  <w:rPr>
                    <w:rFonts w:asciiTheme="minorBidi" w:hAnsiTheme="minorBidi" w:cstheme="minorBidi"/>
                  </w:rPr>
                </w:pPr>
                <w:r w:rsidRPr="003645BC">
                  <w:rPr>
                    <w:rFonts w:ascii="Segoe UI Symbol" w:hAnsi="Segoe UI Symbol" w:cs="Segoe UI Symbol"/>
                  </w:rPr>
                  <w:t>☒</w:t>
                </w:r>
              </w:p>
            </w:sdtContent>
          </w:sdt>
        </w:tc>
      </w:tr>
    </w:tbl>
    <w:p w14:paraId="3164E9E1" w14:textId="77777777" w:rsidR="003B7D2D" w:rsidRPr="00964BFC" w:rsidRDefault="003B7D2D" w:rsidP="003B7D2D"/>
    <w:p w14:paraId="076D32FC" w14:textId="77777777" w:rsidR="003B7D2D" w:rsidRPr="006636BE" w:rsidRDefault="003B7D2D" w:rsidP="003B7D2D">
      <w:pPr>
        <w:rPr>
          <w:rFonts w:cs="Arial"/>
          <w:szCs w:val="22"/>
        </w:rPr>
      </w:pPr>
    </w:p>
    <w:p w14:paraId="0349A3A6" w14:textId="77777777" w:rsidR="003B7D2D" w:rsidRPr="002633D8" w:rsidRDefault="003B7D2D" w:rsidP="003B7D2D">
      <w:pPr>
        <w:jc w:val="both"/>
        <w:rPr>
          <w:rFonts w:cs="Arial"/>
          <w:szCs w:val="22"/>
        </w:rPr>
      </w:pPr>
    </w:p>
    <w:p w14:paraId="3B17D053" w14:textId="77777777" w:rsidR="003B7D2D" w:rsidRPr="006636BE" w:rsidRDefault="003B7D2D" w:rsidP="003B7D2D">
      <w:pPr>
        <w:rPr>
          <w:rFonts w:cs="Arial"/>
          <w:szCs w:val="22"/>
        </w:rPr>
      </w:pPr>
    </w:p>
    <w:p w14:paraId="1B9FE2C3" w14:textId="77777777" w:rsidR="003B7D2D" w:rsidRPr="002633D8" w:rsidRDefault="003B7D2D" w:rsidP="003B7D2D">
      <w:pPr>
        <w:jc w:val="both"/>
        <w:rPr>
          <w:rFonts w:cs="Arial"/>
          <w:szCs w:val="22"/>
        </w:rPr>
      </w:pPr>
    </w:p>
    <w:p w14:paraId="139D7861" w14:textId="77777777" w:rsidR="0072007F" w:rsidRPr="003B7D2D" w:rsidRDefault="0072007F" w:rsidP="003B7D2D"/>
    <w:sectPr w:rsidR="0072007F" w:rsidRPr="003B7D2D" w:rsidSect="003B7D2D">
      <w:pgSz w:w="11907" w:h="16840" w:code="9"/>
      <w:pgMar w:top="1440" w:right="1800" w:bottom="1440" w:left="1800" w:header="706" w:footer="706"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ACF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525A0DA9"/>
    <w:multiLevelType w:val="hybridMultilevel"/>
    <w:tmpl w:val="6E901760"/>
    <w:lvl w:ilvl="0" w:tplc="0409000F">
      <w:start w:val="1"/>
      <w:numFmt w:val="decimal"/>
      <w:lvlText w:val="%1."/>
      <w:lvlJc w:val="left"/>
      <w:pPr>
        <w:ind w:left="1069" w:hanging="360"/>
      </w:pPr>
    </w:lvl>
    <w:lvl w:ilvl="1" w:tplc="0409000F">
      <w:start w:val="1"/>
      <w:numFmt w:val="decimal"/>
      <w:lvlText w:val="%2."/>
      <w:lvlJc w:val="left"/>
      <w:pPr>
        <w:ind w:left="36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1106535"/>
    <w:multiLevelType w:val="hybridMultilevel"/>
    <w:tmpl w:val="726883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1F37E48"/>
    <w:multiLevelType w:val="hybridMultilevel"/>
    <w:tmpl w:val="F6AA8F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77210E6"/>
    <w:multiLevelType w:val="hybridMultilevel"/>
    <w:tmpl w:val="560CA438"/>
    <w:lvl w:ilvl="0" w:tplc="732CFB4E">
      <w:start w:val="1"/>
      <w:numFmt w:val="bullet"/>
      <w:pStyle w:val="BulletList"/>
      <w:lvlText w:val=""/>
      <w:lvlJc w:val="left"/>
      <w:pPr>
        <w:ind w:left="1570" w:hanging="360"/>
      </w:pPr>
      <w:rPr>
        <w:rFonts w:ascii="Symbol" w:hAnsi="Symbol" w:hint="default"/>
      </w:rPr>
    </w:lvl>
    <w:lvl w:ilvl="1" w:tplc="8E84C2E8">
      <w:start w:val="1"/>
      <w:numFmt w:val="bullet"/>
      <w:lvlText w:val="o"/>
      <w:lvlJc w:val="left"/>
      <w:pPr>
        <w:ind w:left="2290" w:hanging="360"/>
      </w:pPr>
      <w:rPr>
        <w:rFonts w:ascii="Courier New" w:hAnsi="Courier New" w:cs="Courier New" w:hint="default"/>
      </w:rPr>
    </w:lvl>
    <w:lvl w:ilvl="2" w:tplc="B0CADB7C" w:tentative="1">
      <w:start w:val="1"/>
      <w:numFmt w:val="bullet"/>
      <w:lvlText w:val=""/>
      <w:lvlJc w:val="left"/>
      <w:pPr>
        <w:ind w:left="3010" w:hanging="360"/>
      </w:pPr>
      <w:rPr>
        <w:rFonts w:ascii="Wingdings" w:hAnsi="Wingdings" w:hint="default"/>
      </w:rPr>
    </w:lvl>
    <w:lvl w:ilvl="3" w:tplc="BF9A0A02" w:tentative="1">
      <w:start w:val="1"/>
      <w:numFmt w:val="bullet"/>
      <w:lvlText w:val=""/>
      <w:lvlJc w:val="left"/>
      <w:pPr>
        <w:ind w:left="3730" w:hanging="360"/>
      </w:pPr>
      <w:rPr>
        <w:rFonts w:ascii="Symbol" w:hAnsi="Symbol" w:hint="default"/>
      </w:rPr>
    </w:lvl>
    <w:lvl w:ilvl="4" w:tplc="2E26B3C2" w:tentative="1">
      <w:start w:val="1"/>
      <w:numFmt w:val="bullet"/>
      <w:lvlText w:val="o"/>
      <w:lvlJc w:val="left"/>
      <w:pPr>
        <w:ind w:left="4450" w:hanging="360"/>
      </w:pPr>
      <w:rPr>
        <w:rFonts w:ascii="Courier New" w:hAnsi="Courier New" w:cs="Courier New" w:hint="default"/>
      </w:rPr>
    </w:lvl>
    <w:lvl w:ilvl="5" w:tplc="A68E2F36" w:tentative="1">
      <w:start w:val="1"/>
      <w:numFmt w:val="bullet"/>
      <w:lvlText w:val=""/>
      <w:lvlJc w:val="left"/>
      <w:pPr>
        <w:ind w:left="5170" w:hanging="360"/>
      </w:pPr>
      <w:rPr>
        <w:rFonts w:ascii="Wingdings" w:hAnsi="Wingdings" w:hint="default"/>
      </w:rPr>
    </w:lvl>
    <w:lvl w:ilvl="6" w:tplc="99BAEDE0" w:tentative="1">
      <w:start w:val="1"/>
      <w:numFmt w:val="bullet"/>
      <w:lvlText w:val=""/>
      <w:lvlJc w:val="left"/>
      <w:pPr>
        <w:ind w:left="5890" w:hanging="360"/>
      </w:pPr>
      <w:rPr>
        <w:rFonts w:ascii="Symbol" w:hAnsi="Symbol" w:hint="default"/>
      </w:rPr>
    </w:lvl>
    <w:lvl w:ilvl="7" w:tplc="37CCE0E0" w:tentative="1">
      <w:start w:val="1"/>
      <w:numFmt w:val="bullet"/>
      <w:lvlText w:val="o"/>
      <w:lvlJc w:val="left"/>
      <w:pPr>
        <w:ind w:left="6610" w:hanging="360"/>
      </w:pPr>
      <w:rPr>
        <w:rFonts w:ascii="Courier New" w:hAnsi="Courier New" w:cs="Courier New" w:hint="default"/>
      </w:rPr>
    </w:lvl>
    <w:lvl w:ilvl="8" w:tplc="B6FEC694" w:tentative="1">
      <w:start w:val="1"/>
      <w:numFmt w:val="bullet"/>
      <w:lvlText w:val=""/>
      <w:lvlJc w:val="left"/>
      <w:pPr>
        <w:ind w:left="7330" w:hanging="360"/>
      </w:pPr>
      <w:rPr>
        <w:rFonts w:ascii="Wingdings" w:hAnsi="Wingdings" w:hint="default"/>
      </w:rPr>
    </w:lvl>
  </w:abstractNum>
  <w:num w:numId="1" w16cid:durableId="1818377509">
    <w:abstractNumId w:val="0"/>
  </w:num>
  <w:num w:numId="2" w16cid:durableId="808089009">
    <w:abstractNumId w:val="4"/>
  </w:num>
  <w:num w:numId="3" w16cid:durableId="1241019614">
    <w:abstractNumId w:val="1"/>
  </w:num>
  <w:num w:numId="4" w16cid:durableId="919563050">
    <w:abstractNumId w:val="3"/>
  </w:num>
  <w:num w:numId="5" w16cid:durableId="76461548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007F"/>
    <w:rsid w:val="002B5F54"/>
    <w:rsid w:val="003735D2"/>
    <w:rsid w:val="003B7D2D"/>
    <w:rsid w:val="005C1570"/>
    <w:rsid w:val="0072007F"/>
    <w:rsid w:val="007D3100"/>
    <w:rsid w:val="008F4228"/>
    <w:rsid w:val="00BC471F"/>
    <w:rsid w:val="00D925BD"/>
    <w:rsid w:val="00E85C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4C3D82"/>
  <w15:chartTrackingRefBased/>
  <w15:docId w15:val="{E9C60D90-E0FD-4D4D-BA45-818CD12900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007F"/>
    <w:pPr>
      <w:spacing w:after="0" w:line="240" w:lineRule="auto"/>
    </w:pPr>
    <w:rPr>
      <w:rFonts w:ascii="Arial" w:eastAsia="Times New Roman" w:hAnsi="Arial" w:cs="Times New Roman"/>
      <w:kern w:val="0"/>
      <w:szCs w:val="20"/>
      <w:lang w:eastAsia="en-GB"/>
      <w14:ligatures w14:val="none"/>
    </w:rPr>
  </w:style>
  <w:style w:type="paragraph" w:styleId="Heading1">
    <w:name w:val="heading 1"/>
    <w:basedOn w:val="Normal"/>
    <w:next w:val="Normal"/>
    <w:link w:val="Heading1Char"/>
    <w:uiPriority w:val="9"/>
    <w:qFormat/>
    <w:rsid w:val="0072007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2007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2007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2007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2007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2007F"/>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2007F"/>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2007F"/>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2007F"/>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2007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2007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2007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2007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2007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2007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2007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2007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2007F"/>
    <w:rPr>
      <w:rFonts w:eastAsiaTheme="majorEastAsia" w:cstheme="majorBidi"/>
      <w:color w:val="272727" w:themeColor="text1" w:themeTint="D8"/>
    </w:rPr>
  </w:style>
  <w:style w:type="paragraph" w:styleId="Title">
    <w:name w:val="Title"/>
    <w:basedOn w:val="Normal"/>
    <w:next w:val="Normal"/>
    <w:link w:val="TitleChar"/>
    <w:uiPriority w:val="10"/>
    <w:qFormat/>
    <w:rsid w:val="0072007F"/>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2007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2007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2007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2007F"/>
    <w:pPr>
      <w:spacing w:before="160"/>
      <w:jc w:val="center"/>
    </w:pPr>
    <w:rPr>
      <w:i/>
      <w:iCs/>
      <w:color w:val="404040" w:themeColor="text1" w:themeTint="BF"/>
    </w:rPr>
  </w:style>
  <w:style w:type="character" w:customStyle="1" w:styleId="QuoteChar">
    <w:name w:val="Quote Char"/>
    <w:basedOn w:val="DefaultParagraphFont"/>
    <w:link w:val="Quote"/>
    <w:uiPriority w:val="29"/>
    <w:rsid w:val="0072007F"/>
    <w:rPr>
      <w:i/>
      <w:iCs/>
      <w:color w:val="404040" w:themeColor="text1" w:themeTint="BF"/>
    </w:rPr>
  </w:style>
  <w:style w:type="paragraph" w:styleId="ListParagraph">
    <w:name w:val="List Paragraph"/>
    <w:basedOn w:val="Normal"/>
    <w:uiPriority w:val="34"/>
    <w:qFormat/>
    <w:rsid w:val="0072007F"/>
    <w:pPr>
      <w:ind w:left="720"/>
      <w:contextualSpacing/>
    </w:pPr>
  </w:style>
  <w:style w:type="character" w:styleId="IntenseEmphasis">
    <w:name w:val="Intense Emphasis"/>
    <w:basedOn w:val="DefaultParagraphFont"/>
    <w:uiPriority w:val="21"/>
    <w:qFormat/>
    <w:rsid w:val="0072007F"/>
    <w:rPr>
      <w:i/>
      <w:iCs/>
      <w:color w:val="0F4761" w:themeColor="accent1" w:themeShade="BF"/>
    </w:rPr>
  </w:style>
  <w:style w:type="paragraph" w:styleId="IntenseQuote">
    <w:name w:val="Intense Quote"/>
    <w:basedOn w:val="Normal"/>
    <w:next w:val="Normal"/>
    <w:link w:val="IntenseQuoteChar"/>
    <w:uiPriority w:val="30"/>
    <w:qFormat/>
    <w:rsid w:val="0072007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2007F"/>
    <w:rPr>
      <w:i/>
      <w:iCs/>
      <w:color w:val="0F4761" w:themeColor="accent1" w:themeShade="BF"/>
    </w:rPr>
  </w:style>
  <w:style w:type="character" w:styleId="IntenseReference">
    <w:name w:val="Intense Reference"/>
    <w:basedOn w:val="DefaultParagraphFont"/>
    <w:uiPriority w:val="32"/>
    <w:qFormat/>
    <w:rsid w:val="0072007F"/>
    <w:rPr>
      <w:b/>
      <w:bCs/>
      <w:smallCaps/>
      <w:color w:val="0F4761" w:themeColor="accent1" w:themeShade="BF"/>
      <w:spacing w:val="5"/>
    </w:rPr>
  </w:style>
  <w:style w:type="paragraph" w:customStyle="1" w:styleId="fixed">
    <w:name w:val="fixed"/>
    <w:link w:val="fixedChar"/>
    <w:rsid w:val="0072007F"/>
    <w:pPr>
      <w:tabs>
        <w:tab w:val="left" w:pos="720"/>
        <w:tab w:val="left" w:pos="1440"/>
        <w:tab w:val="left" w:pos="2160"/>
        <w:tab w:val="left" w:pos="2880"/>
      </w:tabs>
      <w:spacing w:after="0" w:line="240" w:lineRule="auto"/>
      <w:ind w:left="3600" w:hanging="3600"/>
    </w:pPr>
    <w:rPr>
      <w:rFonts w:ascii="Times New Roman" w:eastAsia="Times New Roman" w:hAnsi="Times New Roman" w:cs="Times New Roman"/>
      <w:b/>
      <w:kern w:val="0"/>
      <w:sz w:val="24"/>
      <w:szCs w:val="20"/>
      <w:lang w:eastAsia="en-GB"/>
      <w14:ligatures w14:val="none"/>
    </w:rPr>
  </w:style>
  <w:style w:type="table" w:styleId="TableGrid">
    <w:name w:val="Table Grid"/>
    <w:basedOn w:val="TableNormal"/>
    <w:uiPriority w:val="59"/>
    <w:rsid w:val="0072007F"/>
    <w:pPr>
      <w:spacing w:after="0" w:line="240" w:lineRule="auto"/>
    </w:pPr>
    <w:rPr>
      <w:rFonts w:ascii="Calibri" w:eastAsia="Calibri" w:hAnsi="Calibri"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ixedChar">
    <w:name w:val="fixed Char"/>
    <w:link w:val="fixed"/>
    <w:rsid w:val="0072007F"/>
    <w:rPr>
      <w:rFonts w:ascii="Times New Roman" w:eastAsia="Times New Roman" w:hAnsi="Times New Roman" w:cs="Times New Roman"/>
      <w:b/>
      <w:kern w:val="0"/>
      <w:sz w:val="24"/>
      <w:szCs w:val="20"/>
      <w:lang w:eastAsia="en-GB"/>
      <w14:ligatures w14:val="none"/>
    </w:rPr>
  </w:style>
  <w:style w:type="table" w:customStyle="1" w:styleId="TableGrid6">
    <w:name w:val="Table Grid6"/>
    <w:basedOn w:val="TableNormal"/>
    <w:next w:val="TableGrid"/>
    <w:uiPriority w:val="59"/>
    <w:rsid w:val="0072007F"/>
    <w:pPr>
      <w:spacing w:after="0" w:line="240" w:lineRule="auto"/>
    </w:pPr>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lletList">
    <w:name w:val="Bullet_List"/>
    <w:basedOn w:val="Normal"/>
    <w:link w:val="BulletListChar"/>
    <w:qFormat/>
    <w:rsid w:val="0072007F"/>
    <w:pPr>
      <w:numPr>
        <w:numId w:val="2"/>
      </w:numPr>
      <w:overflowPunct w:val="0"/>
      <w:autoSpaceDE w:val="0"/>
      <w:autoSpaceDN w:val="0"/>
      <w:adjustRightInd w:val="0"/>
      <w:spacing w:before="240"/>
      <w:ind w:left="851" w:hanging="567"/>
      <w:jc w:val="both"/>
      <w:textAlignment w:val="baseline"/>
    </w:pPr>
    <w:rPr>
      <w:rFonts w:cs="Arial"/>
      <w:szCs w:val="22"/>
    </w:rPr>
  </w:style>
  <w:style w:type="character" w:styleId="CommentReference">
    <w:name w:val="annotation reference"/>
    <w:semiHidden/>
    <w:rsid w:val="005C1570"/>
    <w:rPr>
      <w:sz w:val="16"/>
      <w:szCs w:val="16"/>
    </w:rPr>
  </w:style>
  <w:style w:type="table" w:customStyle="1" w:styleId="TableGrid7">
    <w:name w:val="Table Grid7"/>
    <w:basedOn w:val="TableNormal"/>
    <w:next w:val="TableGrid"/>
    <w:uiPriority w:val="59"/>
    <w:rsid w:val="005C1570"/>
    <w:pPr>
      <w:spacing w:after="0" w:line="240" w:lineRule="auto"/>
    </w:pPr>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ulletListChar">
    <w:name w:val="Bullet_List Char"/>
    <w:basedOn w:val="DefaultParagraphFont"/>
    <w:link w:val="BulletList"/>
    <w:rsid w:val="003B7D2D"/>
    <w:rPr>
      <w:rFonts w:ascii="Arial" w:eastAsia="Times New Roman" w:hAnsi="Arial" w:cs="Arial"/>
      <w:kern w:val="0"/>
      <w:lang w:eastAsia="en-GB"/>
      <w14:ligatures w14:val="none"/>
    </w:rPr>
  </w:style>
  <w:style w:type="paragraph" w:styleId="Footer">
    <w:name w:val="footer"/>
    <w:basedOn w:val="Normal"/>
    <w:link w:val="FooterChar"/>
    <w:uiPriority w:val="99"/>
    <w:unhideWhenUsed/>
    <w:rsid w:val="008F4228"/>
    <w:pPr>
      <w:tabs>
        <w:tab w:val="center" w:pos="4513"/>
        <w:tab w:val="right" w:pos="9026"/>
      </w:tabs>
    </w:pPr>
    <w:rPr>
      <w:rFonts w:asciiTheme="minorHAnsi" w:eastAsiaTheme="minorEastAsia" w:hAnsiTheme="minorHAnsi" w:cstheme="minorBidi"/>
      <w:kern w:val="2"/>
      <w:sz w:val="24"/>
      <w:szCs w:val="24"/>
      <w:lang w:eastAsia="zh-CN"/>
      <w14:ligatures w14:val="standardContextual"/>
    </w:rPr>
  </w:style>
  <w:style w:type="character" w:customStyle="1" w:styleId="FooterChar">
    <w:name w:val="Footer Char"/>
    <w:basedOn w:val="DefaultParagraphFont"/>
    <w:link w:val="Footer"/>
    <w:uiPriority w:val="99"/>
    <w:rsid w:val="008F4228"/>
    <w:rPr>
      <w:rFonts w:eastAsiaTheme="minor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glossaryDocument" Target="glossary/document.xml"/><Relationship Id="rId5" Type="http://schemas.openxmlformats.org/officeDocument/2006/relationships/fontTable" Target="fontTable.xml"/><Relationship Id="rId4" Type="http://schemas.openxmlformats.org/officeDocument/2006/relationships/webSettings" Target="web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B085E88720484D83A4DAD47303D09978"/>
        <w:category>
          <w:name w:val="General"/>
          <w:gallery w:val="placeholder"/>
        </w:category>
        <w:types>
          <w:type w:val="bbPlcHdr"/>
        </w:types>
        <w:behaviors>
          <w:behavior w:val="content"/>
        </w:behaviors>
        <w:guid w:val="{1DDDE011-65D0-4F90-881E-F44C1E2B1D3F}"/>
      </w:docPartPr>
      <w:docPartBody>
        <w:p w:rsidR="00F8480E" w:rsidRDefault="00BB71E4" w:rsidP="00BB71E4">
          <w:pPr>
            <w:pStyle w:val="B085E88720484D83A4DAD47303D09978"/>
          </w:pPr>
          <w:r w:rsidRPr="00CE712F">
            <w:rPr>
              <w:rStyle w:val="PlaceholderText"/>
            </w:rPr>
            <w:t>Click or tap to enter a date.</w:t>
          </w:r>
        </w:p>
      </w:docPartBody>
    </w:docPart>
    <w:docPart>
      <w:docPartPr>
        <w:name w:val="54B42E31569C4BF8A655005E5DC3A89B"/>
        <w:category>
          <w:name w:val="General"/>
          <w:gallery w:val="placeholder"/>
        </w:category>
        <w:types>
          <w:type w:val="bbPlcHdr"/>
        </w:types>
        <w:behaviors>
          <w:behavior w:val="content"/>
        </w:behaviors>
        <w:guid w:val="{9ADC7BD7-5FFF-4DD8-ABE2-F2EC8BB4A311}"/>
      </w:docPartPr>
      <w:docPartBody>
        <w:p w:rsidR="00F8480E" w:rsidRDefault="00BB71E4" w:rsidP="00BB71E4">
          <w:pPr>
            <w:pStyle w:val="54B42E31569C4BF8A655005E5DC3A89B"/>
          </w:pPr>
          <w:r w:rsidRPr="00CE712F">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ACF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71E4"/>
    <w:rsid w:val="00735F05"/>
    <w:rsid w:val="00AD1502"/>
    <w:rsid w:val="00BB71E4"/>
    <w:rsid w:val="00D925BD"/>
    <w:rsid w:val="00F848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B71E4"/>
    <w:rPr>
      <w:color w:val="808080"/>
    </w:rPr>
  </w:style>
  <w:style w:type="paragraph" w:customStyle="1" w:styleId="B085E88720484D83A4DAD47303D09978">
    <w:name w:val="B085E88720484D83A4DAD47303D09978"/>
    <w:rsid w:val="00BB71E4"/>
  </w:style>
  <w:style w:type="paragraph" w:customStyle="1" w:styleId="54B42E31569C4BF8A655005E5DC3A89B">
    <w:name w:val="54B42E31569C4BF8A655005E5DC3A89B"/>
    <w:rsid w:val="00BB71E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4</Pages>
  <Words>1042</Words>
  <Characters>5946</Characters>
  <Application>Microsoft Office Word</Application>
  <DocSecurity>0</DocSecurity>
  <Lines>49</Lines>
  <Paragraphs>13</Paragraphs>
  <ScaleCrop>false</ScaleCrop>
  <Company/>
  <LinksUpToDate>false</LinksUpToDate>
  <CharactersWithSpaces>6975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Alex.Bell</dc:creator>
  <cp:keywords/>
  <dc:description/>
  <cp:lastModifiedBy>Alex.Bell</cp:lastModifiedBy>
  <cp:revision>3</cp:revision>
  <dcterms:created xsi:type="dcterms:W3CDTF">2026-06-17T15:34:00Z</dcterms:created>
  <dcterms:modified xsi:type="dcterms:W3CDTF">2026-06-17T16:49:00Z</dcterms:modified>
</cp:coreProperties>
</file>