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5FADA" w14:textId="77777777" w:rsidR="006D0848" w:rsidRPr="00AF5EFC" w:rsidRDefault="006D0848" w:rsidP="006D0848">
      <w:pPr>
        <w:spacing w:line="360" w:lineRule="auto"/>
        <w:jc w:val="center"/>
        <w:rPr>
          <w:rFonts w:ascii="Times New Roman" w:hAnsi="Times New Roman" w:cs="Times New Roman"/>
          <w:sz w:val="21"/>
          <w:szCs w:val="21"/>
        </w:rPr>
      </w:pPr>
      <w:bookmarkStart w:id="0" w:name="OLE_LINK1"/>
      <w:bookmarkStart w:id="1" w:name="OLE_LINK2"/>
      <w:r w:rsidRPr="00AF5EFC">
        <w:rPr>
          <w:rFonts w:ascii="Times New Roman" w:hAnsi="Times New Roman" w:cs="Times New Roman"/>
          <w:sz w:val="21"/>
          <w:szCs w:val="21"/>
        </w:rPr>
        <w:t xml:space="preserve">University of Wales Trinity Saint David </w:t>
      </w:r>
    </w:p>
    <w:p w14:paraId="6A7573BB" w14:textId="77777777" w:rsidR="006D0848" w:rsidRPr="00AF5EFC" w:rsidRDefault="006D0848" w:rsidP="006D0848">
      <w:pPr>
        <w:spacing w:line="360" w:lineRule="auto"/>
        <w:jc w:val="center"/>
        <w:rPr>
          <w:rFonts w:ascii="Times New Roman" w:hAnsi="Times New Roman" w:cs="Times New Roman"/>
          <w:sz w:val="21"/>
          <w:szCs w:val="21"/>
          <w:u w:val="single"/>
        </w:rPr>
      </w:pPr>
    </w:p>
    <w:p w14:paraId="36E5B48F" w14:textId="77777777" w:rsidR="006D0848" w:rsidRPr="00AF5EFC" w:rsidRDefault="006D0848" w:rsidP="006D0848">
      <w:pPr>
        <w:spacing w:line="360" w:lineRule="auto"/>
        <w:jc w:val="center"/>
        <w:rPr>
          <w:rFonts w:ascii="Times New Roman" w:hAnsi="Times New Roman" w:cs="Times New Roman"/>
          <w:sz w:val="21"/>
          <w:szCs w:val="21"/>
          <w:u w:val="single"/>
        </w:rPr>
      </w:pPr>
    </w:p>
    <w:p w14:paraId="254CB3CF" w14:textId="77777777" w:rsidR="006D0848" w:rsidRPr="00AF5EFC" w:rsidRDefault="006D0848" w:rsidP="006D0848">
      <w:pPr>
        <w:spacing w:line="360" w:lineRule="auto"/>
        <w:jc w:val="center"/>
        <w:rPr>
          <w:rFonts w:ascii="Times New Roman" w:hAnsi="Times New Roman" w:cs="Times New Roman"/>
          <w:sz w:val="21"/>
          <w:szCs w:val="21"/>
          <w:u w:val="single"/>
        </w:rPr>
      </w:pPr>
    </w:p>
    <w:p w14:paraId="0A9AC838" w14:textId="5A3E8176" w:rsidR="006D0848" w:rsidRPr="00AF5EFC" w:rsidRDefault="006D0848" w:rsidP="006D0848">
      <w:pPr>
        <w:spacing w:line="360" w:lineRule="auto"/>
        <w:jc w:val="center"/>
        <w:rPr>
          <w:rFonts w:ascii="Times New Roman" w:hAnsi="Times New Roman" w:cs="Times New Roman"/>
          <w:sz w:val="21"/>
          <w:szCs w:val="21"/>
          <w:u w:val="single"/>
        </w:rPr>
      </w:pPr>
    </w:p>
    <w:p w14:paraId="6EFFD2C6" w14:textId="202C644B" w:rsidR="006D0848" w:rsidRPr="00AF5EFC" w:rsidRDefault="7293DED9" w:rsidP="006D0848">
      <w:pPr>
        <w:spacing w:line="360" w:lineRule="auto"/>
        <w:jc w:val="center"/>
        <w:rPr>
          <w:rFonts w:ascii="Times New Roman" w:hAnsi="Times New Roman" w:cs="Times New Roman"/>
          <w:sz w:val="21"/>
          <w:szCs w:val="21"/>
          <w:u w:val="single"/>
        </w:rPr>
      </w:pPr>
      <w:r>
        <w:rPr>
          <w:noProof/>
        </w:rPr>
        <w:drawing>
          <wp:inline distT="0" distB="0" distL="0" distR="0" wp14:anchorId="3FD0CE7B" wp14:editId="38056A85">
            <wp:extent cx="1809750" cy="723900"/>
            <wp:effectExtent l="0" t="0" r="0" b="0"/>
            <wp:docPr id="1348614076" name="Picture 1348614076"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590527527"/>
                    <pic:cNvPicPr/>
                  </pic:nvPicPr>
                  <pic:blipFill>
                    <a:blip r:embed="rId7">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inline>
        </w:drawing>
      </w:r>
    </w:p>
    <w:p w14:paraId="6745EC3D" w14:textId="1275CE7F" w:rsidR="006D0848" w:rsidRPr="00AF5EFC" w:rsidRDefault="006D0848" w:rsidP="006D0848">
      <w:pPr>
        <w:spacing w:line="360" w:lineRule="auto"/>
        <w:jc w:val="center"/>
        <w:rPr>
          <w:rFonts w:ascii="Times New Roman" w:hAnsi="Times New Roman" w:cs="Times New Roman"/>
          <w:sz w:val="21"/>
          <w:szCs w:val="21"/>
          <w:u w:val="single"/>
        </w:rPr>
      </w:pPr>
    </w:p>
    <w:p w14:paraId="0084D92C" w14:textId="77777777" w:rsidR="006D0848" w:rsidRPr="00AF5EFC" w:rsidRDefault="006D0848" w:rsidP="006D0848">
      <w:pPr>
        <w:spacing w:line="360" w:lineRule="auto"/>
        <w:jc w:val="center"/>
        <w:rPr>
          <w:rFonts w:ascii="Times New Roman" w:hAnsi="Times New Roman" w:cs="Times New Roman"/>
          <w:sz w:val="21"/>
          <w:szCs w:val="21"/>
        </w:rPr>
      </w:pPr>
    </w:p>
    <w:p w14:paraId="038C2DE0" w14:textId="77777777" w:rsidR="006D0848" w:rsidRPr="00AF5EFC" w:rsidRDefault="006D0848" w:rsidP="006D0848">
      <w:pPr>
        <w:spacing w:line="360" w:lineRule="auto"/>
        <w:jc w:val="center"/>
        <w:rPr>
          <w:rFonts w:ascii="Times New Roman" w:hAnsi="Times New Roman" w:cs="Times New Roman"/>
          <w:sz w:val="21"/>
          <w:szCs w:val="21"/>
        </w:rPr>
      </w:pPr>
    </w:p>
    <w:p w14:paraId="33C8A964" w14:textId="77777777" w:rsidR="006D0848" w:rsidRPr="00AF5EFC" w:rsidRDefault="006D0848" w:rsidP="006D0848">
      <w:pPr>
        <w:spacing w:line="360" w:lineRule="auto"/>
        <w:rPr>
          <w:rFonts w:ascii="Times New Roman" w:hAnsi="Times New Roman" w:cs="Times New Roman"/>
          <w:sz w:val="21"/>
          <w:szCs w:val="21"/>
        </w:rPr>
      </w:pPr>
    </w:p>
    <w:p w14:paraId="34173D73" w14:textId="77777777" w:rsidR="006D0848" w:rsidRPr="00AF5EFC" w:rsidRDefault="006D0848" w:rsidP="006D0848">
      <w:pPr>
        <w:spacing w:line="360" w:lineRule="auto"/>
        <w:jc w:val="center"/>
        <w:rPr>
          <w:rFonts w:ascii="Times New Roman" w:hAnsi="Times New Roman" w:cs="Times New Roman"/>
          <w:sz w:val="21"/>
          <w:szCs w:val="21"/>
        </w:rPr>
      </w:pPr>
    </w:p>
    <w:p w14:paraId="7A9D3057" w14:textId="4226E096" w:rsidR="006D0848" w:rsidRPr="00AF5EFC" w:rsidRDefault="00CC2276" w:rsidP="006D0848">
      <w:pPr>
        <w:spacing w:line="360" w:lineRule="auto"/>
        <w:jc w:val="center"/>
        <w:rPr>
          <w:rFonts w:ascii="Times New Roman" w:hAnsi="Times New Roman" w:cs="Times New Roman"/>
          <w:sz w:val="21"/>
          <w:szCs w:val="21"/>
        </w:rPr>
      </w:pPr>
      <w:r>
        <w:rPr>
          <w:rFonts w:ascii="Times New Roman" w:hAnsi="Times New Roman" w:cs="Times New Roman"/>
          <w:sz w:val="21"/>
          <w:szCs w:val="21"/>
        </w:rPr>
        <w:t xml:space="preserve">Undergraduate </w:t>
      </w:r>
      <w:r w:rsidR="006D0848" w:rsidRPr="00AF5EFC">
        <w:rPr>
          <w:rFonts w:ascii="Times New Roman" w:hAnsi="Times New Roman" w:cs="Times New Roman"/>
          <w:sz w:val="21"/>
          <w:szCs w:val="21"/>
        </w:rPr>
        <w:t>Dissertation</w:t>
      </w:r>
    </w:p>
    <w:p w14:paraId="7B546DB4" w14:textId="77777777" w:rsidR="006D0848" w:rsidRPr="00AF5EFC" w:rsidRDefault="006D0848" w:rsidP="006D0848">
      <w:pPr>
        <w:spacing w:line="360" w:lineRule="auto"/>
        <w:jc w:val="center"/>
        <w:rPr>
          <w:rFonts w:ascii="Times New Roman" w:hAnsi="Times New Roman" w:cs="Times New Roman"/>
          <w:sz w:val="21"/>
          <w:szCs w:val="21"/>
          <w:u w:val="single"/>
        </w:rPr>
      </w:pPr>
    </w:p>
    <w:p w14:paraId="710190CB" w14:textId="77777777" w:rsidR="006D0848" w:rsidRPr="00AF5EFC" w:rsidRDefault="006D0848" w:rsidP="006D0848">
      <w:pPr>
        <w:spacing w:line="360" w:lineRule="auto"/>
        <w:rPr>
          <w:rFonts w:ascii="Times New Roman" w:hAnsi="Times New Roman" w:cs="Times New Roman"/>
          <w:sz w:val="21"/>
          <w:szCs w:val="21"/>
          <w:u w:val="single"/>
        </w:rPr>
      </w:pPr>
    </w:p>
    <w:p w14:paraId="641CA611" w14:textId="77777777" w:rsidR="006D0848" w:rsidRPr="00AF5EFC" w:rsidRDefault="006D0848" w:rsidP="006D0848">
      <w:pPr>
        <w:spacing w:line="360" w:lineRule="auto"/>
        <w:jc w:val="center"/>
        <w:rPr>
          <w:rFonts w:ascii="Times New Roman" w:hAnsi="Times New Roman" w:cs="Times New Roman"/>
          <w:sz w:val="21"/>
          <w:szCs w:val="21"/>
        </w:rPr>
      </w:pPr>
    </w:p>
    <w:p w14:paraId="10263B8D" w14:textId="77777777" w:rsidR="00AC263A" w:rsidRDefault="006D0848" w:rsidP="006D0848">
      <w:pPr>
        <w:spacing w:line="360" w:lineRule="auto"/>
        <w:jc w:val="center"/>
        <w:rPr>
          <w:rFonts w:ascii="Times New Roman" w:hAnsi="Times New Roman" w:cs="Times New Roman"/>
          <w:sz w:val="21"/>
          <w:szCs w:val="21"/>
        </w:rPr>
      </w:pPr>
      <w:r w:rsidRPr="00AF5EFC">
        <w:rPr>
          <w:rFonts w:ascii="Times New Roman" w:hAnsi="Times New Roman" w:cs="Times New Roman"/>
          <w:sz w:val="21"/>
          <w:szCs w:val="21"/>
        </w:rPr>
        <w:t xml:space="preserve">The acute effects of a single bout of aerobic and anaerobic exercise on the mood states of </w:t>
      </w:r>
    </w:p>
    <w:p w14:paraId="3A1BD0CA" w14:textId="28A2FF3B" w:rsidR="006D0848" w:rsidRPr="00AF5EFC" w:rsidRDefault="006D0848" w:rsidP="006D0848">
      <w:pPr>
        <w:spacing w:line="360" w:lineRule="auto"/>
        <w:jc w:val="center"/>
        <w:rPr>
          <w:rFonts w:ascii="Times New Roman" w:hAnsi="Times New Roman" w:cs="Times New Roman"/>
          <w:sz w:val="21"/>
          <w:szCs w:val="21"/>
        </w:rPr>
      </w:pPr>
      <w:r w:rsidRPr="00AF5EFC">
        <w:rPr>
          <w:rFonts w:ascii="Times New Roman" w:hAnsi="Times New Roman" w:cs="Times New Roman"/>
          <w:sz w:val="21"/>
          <w:szCs w:val="21"/>
        </w:rPr>
        <w:t>sport and exercise science university students</w:t>
      </w:r>
    </w:p>
    <w:p w14:paraId="58259D76" w14:textId="77777777" w:rsidR="006D0848" w:rsidRPr="00AF5EFC" w:rsidRDefault="006D0848" w:rsidP="006D0848">
      <w:pPr>
        <w:spacing w:line="360" w:lineRule="auto"/>
        <w:jc w:val="center"/>
        <w:rPr>
          <w:rFonts w:ascii="Times New Roman" w:hAnsi="Times New Roman" w:cs="Times New Roman"/>
          <w:sz w:val="21"/>
          <w:szCs w:val="21"/>
          <w:u w:val="single"/>
        </w:rPr>
      </w:pPr>
    </w:p>
    <w:p w14:paraId="3616AE08" w14:textId="77777777" w:rsidR="006D0848" w:rsidRPr="00AF5EFC" w:rsidRDefault="006D0848" w:rsidP="006D0848">
      <w:pPr>
        <w:spacing w:line="360" w:lineRule="auto"/>
        <w:rPr>
          <w:rFonts w:ascii="Times New Roman" w:hAnsi="Times New Roman" w:cs="Times New Roman"/>
          <w:sz w:val="21"/>
          <w:szCs w:val="21"/>
          <w:u w:val="single"/>
        </w:rPr>
      </w:pPr>
    </w:p>
    <w:p w14:paraId="1F1F2D8B" w14:textId="77777777" w:rsidR="006D0848" w:rsidRPr="00AF5EFC" w:rsidRDefault="006D0848" w:rsidP="006D0848">
      <w:pPr>
        <w:spacing w:line="360" w:lineRule="auto"/>
        <w:jc w:val="center"/>
        <w:rPr>
          <w:rFonts w:ascii="Times New Roman" w:hAnsi="Times New Roman" w:cs="Times New Roman"/>
          <w:sz w:val="21"/>
          <w:szCs w:val="21"/>
          <w:u w:val="single"/>
        </w:rPr>
      </w:pPr>
    </w:p>
    <w:p w14:paraId="0A22EFA9" w14:textId="77777777" w:rsidR="006D0848" w:rsidRPr="00AF5EFC" w:rsidRDefault="006D0848" w:rsidP="006D0848">
      <w:pPr>
        <w:spacing w:line="360" w:lineRule="auto"/>
        <w:jc w:val="center"/>
        <w:rPr>
          <w:rFonts w:ascii="Times New Roman" w:hAnsi="Times New Roman" w:cs="Times New Roman"/>
          <w:sz w:val="21"/>
          <w:szCs w:val="21"/>
        </w:rPr>
      </w:pPr>
      <w:r w:rsidRPr="00AF5EFC">
        <w:rPr>
          <w:rFonts w:ascii="Times New Roman" w:hAnsi="Times New Roman" w:cs="Times New Roman"/>
          <w:sz w:val="21"/>
          <w:szCs w:val="21"/>
        </w:rPr>
        <w:t>by</w:t>
      </w:r>
    </w:p>
    <w:p w14:paraId="7950E8C7" w14:textId="77777777" w:rsidR="006D0848" w:rsidRPr="00AF5EFC" w:rsidRDefault="006D0848" w:rsidP="006D0848">
      <w:pPr>
        <w:spacing w:line="360" w:lineRule="auto"/>
        <w:jc w:val="center"/>
        <w:rPr>
          <w:rFonts w:ascii="Times New Roman" w:hAnsi="Times New Roman" w:cs="Times New Roman"/>
          <w:sz w:val="21"/>
          <w:szCs w:val="21"/>
        </w:rPr>
      </w:pPr>
    </w:p>
    <w:p w14:paraId="2FFF17F3" w14:textId="77777777" w:rsidR="006D0848" w:rsidRPr="00AF5EFC" w:rsidRDefault="006D0848" w:rsidP="006D0848">
      <w:pPr>
        <w:spacing w:line="360" w:lineRule="auto"/>
        <w:jc w:val="center"/>
        <w:rPr>
          <w:rFonts w:ascii="Times New Roman" w:hAnsi="Times New Roman" w:cs="Times New Roman"/>
          <w:sz w:val="21"/>
          <w:szCs w:val="21"/>
        </w:rPr>
      </w:pPr>
    </w:p>
    <w:p w14:paraId="68469047" w14:textId="77777777" w:rsidR="006D0848" w:rsidRPr="00AF5EFC" w:rsidRDefault="006D0848" w:rsidP="006D0848">
      <w:pPr>
        <w:spacing w:line="360" w:lineRule="auto"/>
        <w:jc w:val="center"/>
        <w:rPr>
          <w:rFonts w:ascii="Times New Roman" w:hAnsi="Times New Roman" w:cs="Times New Roman"/>
          <w:sz w:val="21"/>
          <w:szCs w:val="21"/>
        </w:rPr>
      </w:pPr>
    </w:p>
    <w:p w14:paraId="7619ED2C" w14:textId="77777777" w:rsidR="006D0848" w:rsidRPr="00AF5EFC" w:rsidRDefault="006D0848" w:rsidP="006D0848">
      <w:pPr>
        <w:spacing w:line="360" w:lineRule="auto"/>
        <w:jc w:val="center"/>
        <w:rPr>
          <w:rFonts w:ascii="Times New Roman" w:hAnsi="Times New Roman" w:cs="Times New Roman"/>
          <w:sz w:val="21"/>
          <w:szCs w:val="21"/>
        </w:rPr>
      </w:pPr>
      <w:r w:rsidRPr="00AF5EFC">
        <w:rPr>
          <w:rFonts w:ascii="Times New Roman" w:hAnsi="Times New Roman" w:cs="Times New Roman"/>
          <w:sz w:val="21"/>
          <w:szCs w:val="21"/>
        </w:rPr>
        <w:t xml:space="preserve">Lucy Hobbs </w:t>
      </w:r>
    </w:p>
    <w:p w14:paraId="5BACBB13" w14:textId="77777777" w:rsidR="006D0848" w:rsidRDefault="006D0848" w:rsidP="006D0848">
      <w:pPr>
        <w:spacing w:line="360" w:lineRule="auto"/>
        <w:rPr>
          <w:rFonts w:ascii="Times New Roman" w:hAnsi="Times New Roman" w:cs="Times New Roman"/>
          <w:sz w:val="21"/>
          <w:szCs w:val="21"/>
          <w:u w:val="single"/>
        </w:rPr>
      </w:pPr>
    </w:p>
    <w:p w14:paraId="0C91BF1E" w14:textId="77777777" w:rsidR="006D0848" w:rsidRPr="00AF5EFC" w:rsidRDefault="006D0848" w:rsidP="006D0848">
      <w:pPr>
        <w:spacing w:line="360" w:lineRule="auto"/>
        <w:rPr>
          <w:rFonts w:ascii="Times New Roman" w:hAnsi="Times New Roman" w:cs="Times New Roman"/>
          <w:sz w:val="21"/>
          <w:szCs w:val="21"/>
        </w:rPr>
      </w:pPr>
    </w:p>
    <w:p w14:paraId="4E5D9500" w14:textId="77777777" w:rsidR="006D0848" w:rsidRPr="00AF5EFC" w:rsidRDefault="006D0848" w:rsidP="006D0848">
      <w:pPr>
        <w:spacing w:line="360" w:lineRule="auto"/>
        <w:jc w:val="center"/>
        <w:rPr>
          <w:rFonts w:ascii="Times New Roman" w:hAnsi="Times New Roman" w:cs="Times New Roman"/>
          <w:sz w:val="21"/>
          <w:szCs w:val="21"/>
        </w:rPr>
      </w:pPr>
      <w:r w:rsidRPr="00AF5EFC">
        <w:rPr>
          <w:rFonts w:ascii="Times New Roman" w:hAnsi="Times New Roman" w:cs="Times New Roman"/>
          <w:sz w:val="21"/>
          <w:szCs w:val="21"/>
        </w:rPr>
        <w:t>Submitted of the requirements for the degree of Sport and Exercise Science</w:t>
      </w:r>
    </w:p>
    <w:p w14:paraId="7729F631" w14:textId="77777777" w:rsidR="006D0848" w:rsidRPr="00AF5EFC" w:rsidRDefault="006D0848" w:rsidP="006D0848">
      <w:pPr>
        <w:spacing w:line="360" w:lineRule="auto"/>
        <w:jc w:val="center"/>
        <w:rPr>
          <w:rFonts w:ascii="Times New Roman" w:hAnsi="Times New Roman" w:cs="Times New Roman"/>
          <w:sz w:val="21"/>
          <w:szCs w:val="21"/>
        </w:rPr>
      </w:pPr>
    </w:p>
    <w:p w14:paraId="1FD6A3CC" w14:textId="77777777" w:rsidR="006D0848" w:rsidRPr="00AF5EFC" w:rsidRDefault="006D0848" w:rsidP="006D0848">
      <w:pPr>
        <w:spacing w:line="360" w:lineRule="auto"/>
        <w:jc w:val="center"/>
        <w:rPr>
          <w:rFonts w:ascii="Times New Roman" w:hAnsi="Times New Roman" w:cs="Times New Roman"/>
          <w:sz w:val="21"/>
          <w:szCs w:val="21"/>
        </w:rPr>
      </w:pPr>
      <w:r w:rsidRPr="00AF5EFC">
        <w:rPr>
          <w:rFonts w:ascii="Times New Roman" w:hAnsi="Times New Roman" w:cs="Times New Roman"/>
          <w:sz w:val="21"/>
          <w:szCs w:val="21"/>
        </w:rPr>
        <w:t>2023</w:t>
      </w:r>
    </w:p>
    <w:p w14:paraId="08569577" w14:textId="77777777" w:rsidR="006D0848" w:rsidRPr="00AF5EFC" w:rsidRDefault="006D0848" w:rsidP="006D0848">
      <w:pPr>
        <w:spacing w:line="360" w:lineRule="auto"/>
        <w:jc w:val="center"/>
        <w:rPr>
          <w:rFonts w:ascii="Times New Roman" w:hAnsi="Times New Roman" w:cs="Times New Roman"/>
          <w:sz w:val="21"/>
          <w:szCs w:val="21"/>
          <w:u w:val="single"/>
        </w:rPr>
      </w:pPr>
    </w:p>
    <w:p w14:paraId="7CB0AD39" w14:textId="77777777" w:rsidR="006D0848" w:rsidRPr="00AF5EFC" w:rsidRDefault="006D0848" w:rsidP="006D0848">
      <w:pPr>
        <w:spacing w:line="360" w:lineRule="auto"/>
        <w:jc w:val="center"/>
        <w:rPr>
          <w:rFonts w:ascii="Times New Roman" w:hAnsi="Times New Roman" w:cs="Times New Roman"/>
          <w:sz w:val="21"/>
          <w:szCs w:val="21"/>
          <w:u w:val="single"/>
        </w:rPr>
      </w:pPr>
    </w:p>
    <w:p w14:paraId="20F2705A" w14:textId="77777777" w:rsidR="006D0848" w:rsidRPr="00AF5EFC" w:rsidRDefault="006D0848" w:rsidP="006D0848">
      <w:pPr>
        <w:spacing w:line="360" w:lineRule="auto"/>
        <w:jc w:val="center"/>
        <w:rPr>
          <w:rFonts w:ascii="Times New Roman" w:hAnsi="Times New Roman" w:cs="Times New Roman"/>
          <w:sz w:val="21"/>
          <w:szCs w:val="21"/>
          <w:u w:val="single"/>
        </w:rPr>
      </w:pPr>
    </w:p>
    <w:p w14:paraId="0FCCDDED" w14:textId="77777777" w:rsidR="006D0848" w:rsidRPr="00AF5EFC" w:rsidRDefault="006D0848" w:rsidP="006D0848">
      <w:pPr>
        <w:spacing w:line="360" w:lineRule="auto"/>
        <w:rPr>
          <w:rFonts w:ascii="Times New Roman" w:hAnsi="Times New Roman" w:cs="Times New Roman"/>
          <w:sz w:val="21"/>
          <w:szCs w:val="21"/>
          <w:u w:val="single"/>
        </w:rPr>
      </w:pPr>
    </w:p>
    <w:p w14:paraId="416A8D89" w14:textId="77777777" w:rsidR="006D0848" w:rsidRPr="00AF5EFC" w:rsidRDefault="006D0848" w:rsidP="006D0848">
      <w:pPr>
        <w:spacing w:line="360" w:lineRule="auto"/>
        <w:rPr>
          <w:rFonts w:ascii="Times New Roman" w:hAnsi="Times New Roman" w:cs="Times New Roman"/>
          <w:sz w:val="21"/>
          <w:szCs w:val="21"/>
          <w:u w:val="single"/>
        </w:rPr>
      </w:pPr>
    </w:p>
    <w:p w14:paraId="2FC4A2B4" w14:textId="77777777" w:rsidR="006D0848" w:rsidRPr="00AF5EFC" w:rsidRDefault="006D0848" w:rsidP="006D0848">
      <w:pPr>
        <w:spacing w:line="360" w:lineRule="auto"/>
        <w:jc w:val="center"/>
        <w:rPr>
          <w:rFonts w:ascii="Times New Roman" w:hAnsi="Times New Roman" w:cs="Times New Roman"/>
          <w:sz w:val="21"/>
          <w:szCs w:val="21"/>
          <w:u w:val="single"/>
        </w:rPr>
      </w:pPr>
    </w:p>
    <w:p w14:paraId="25A29661" w14:textId="39AC0842" w:rsidR="006D0848" w:rsidRDefault="00475953" w:rsidP="006D0848">
      <w:pPr>
        <w:spacing w:line="360" w:lineRule="auto"/>
        <w:jc w:val="center"/>
        <w:rPr>
          <w:rFonts w:ascii="Times New Roman" w:hAnsi="Times New Roman" w:cs="Times New Roman"/>
          <w:sz w:val="21"/>
          <w:szCs w:val="21"/>
          <w:u w:val="single"/>
        </w:rPr>
      </w:pPr>
      <w:r>
        <w:rPr>
          <w:noProof/>
        </w:rPr>
        <w:lastRenderedPageBreak/>
        <w:drawing>
          <wp:inline distT="0" distB="0" distL="0" distR="0" wp14:anchorId="17C59E67" wp14:editId="135A8167">
            <wp:extent cx="1809750" cy="723900"/>
            <wp:effectExtent l="0" t="0" r="0" b="0"/>
            <wp:docPr id="1455893391" name="Picture 1455893391"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590527527"/>
                    <pic:cNvPicPr/>
                  </pic:nvPicPr>
                  <pic:blipFill>
                    <a:blip r:embed="rId7">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inline>
        </w:drawing>
      </w:r>
    </w:p>
    <w:p w14:paraId="01753337" w14:textId="77777777" w:rsidR="00595256" w:rsidRDefault="00595256" w:rsidP="006D0848">
      <w:pPr>
        <w:spacing w:line="360" w:lineRule="auto"/>
        <w:jc w:val="center"/>
        <w:rPr>
          <w:rFonts w:ascii="Times New Roman" w:hAnsi="Times New Roman" w:cs="Times New Roman"/>
          <w:sz w:val="21"/>
          <w:szCs w:val="21"/>
          <w:u w:val="single"/>
        </w:rPr>
      </w:pPr>
    </w:p>
    <w:p w14:paraId="2FF4517B" w14:textId="77777777" w:rsidR="00CC2276" w:rsidRDefault="00CC2276" w:rsidP="008D56D6">
      <w:pPr>
        <w:spacing w:line="360" w:lineRule="auto"/>
        <w:rPr>
          <w:rFonts w:ascii="Times New Roman" w:hAnsi="Times New Roman" w:cs="Times New Roman"/>
          <w:b/>
          <w:bCs/>
          <w:sz w:val="21"/>
          <w:szCs w:val="21"/>
          <w:u w:val="single"/>
        </w:rPr>
      </w:pPr>
    </w:p>
    <w:p w14:paraId="0EF15150" w14:textId="77777777" w:rsidR="00CC2276" w:rsidRDefault="00CC2276" w:rsidP="008D56D6">
      <w:pPr>
        <w:spacing w:line="360" w:lineRule="auto"/>
        <w:rPr>
          <w:rFonts w:ascii="Times New Roman" w:hAnsi="Times New Roman" w:cs="Times New Roman"/>
          <w:b/>
          <w:bCs/>
          <w:sz w:val="21"/>
          <w:szCs w:val="21"/>
          <w:u w:val="single"/>
        </w:rPr>
      </w:pPr>
    </w:p>
    <w:p w14:paraId="4809B76C" w14:textId="4AE6AFC1" w:rsidR="006D0848" w:rsidRPr="008D56D6" w:rsidRDefault="006D0848" w:rsidP="008D56D6">
      <w:pPr>
        <w:spacing w:line="360" w:lineRule="auto"/>
        <w:rPr>
          <w:rFonts w:ascii="Times New Roman" w:hAnsi="Times New Roman" w:cs="Times New Roman"/>
          <w:b/>
          <w:bCs/>
          <w:sz w:val="21"/>
          <w:szCs w:val="21"/>
          <w:u w:val="single"/>
        </w:rPr>
      </w:pPr>
      <w:r w:rsidRPr="008D56D6">
        <w:rPr>
          <w:rFonts w:ascii="Times New Roman" w:hAnsi="Times New Roman" w:cs="Times New Roman"/>
          <w:b/>
          <w:bCs/>
          <w:sz w:val="21"/>
          <w:szCs w:val="21"/>
          <w:u w:val="single"/>
        </w:rPr>
        <w:t xml:space="preserve">Declaration </w:t>
      </w:r>
    </w:p>
    <w:p w14:paraId="37CE8CFE" w14:textId="77777777" w:rsidR="006D0848" w:rsidRPr="00E72B63" w:rsidRDefault="006D0848" w:rsidP="006D0848">
      <w:pPr>
        <w:spacing w:line="360" w:lineRule="auto"/>
        <w:jc w:val="center"/>
        <w:rPr>
          <w:rFonts w:ascii="Times New Roman" w:hAnsi="Times New Roman" w:cs="Times New Roman"/>
          <w:sz w:val="21"/>
          <w:szCs w:val="21"/>
        </w:rPr>
      </w:pPr>
    </w:p>
    <w:p w14:paraId="4A647FC8" w14:textId="5DB175A3" w:rsidR="006D0848" w:rsidRPr="00E72B63" w:rsidRDefault="00E72B63" w:rsidP="008D56D6">
      <w:pPr>
        <w:spacing w:line="360" w:lineRule="auto"/>
        <w:rPr>
          <w:rFonts w:ascii="Times New Roman" w:hAnsi="Times New Roman" w:cs="Times New Roman"/>
          <w:sz w:val="21"/>
          <w:szCs w:val="21"/>
        </w:rPr>
      </w:pPr>
      <w:r w:rsidRPr="00E72B63">
        <w:rPr>
          <w:rFonts w:ascii="Times New Roman" w:hAnsi="Times New Roman" w:cs="Times New Roman"/>
          <w:sz w:val="21"/>
          <w:szCs w:val="21"/>
        </w:rPr>
        <w:t>I am able to confirm that every element of this work is the result of my personal effort, and that all sources have been acknowledged.</w:t>
      </w:r>
    </w:p>
    <w:p w14:paraId="0C86F01B" w14:textId="77777777" w:rsidR="006D0848" w:rsidRDefault="006D0848" w:rsidP="006D0848">
      <w:pPr>
        <w:spacing w:line="360" w:lineRule="auto"/>
        <w:jc w:val="center"/>
        <w:rPr>
          <w:rFonts w:ascii="Times New Roman" w:hAnsi="Times New Roman" w:cs="Times New Roman"/>
          <w:sz w:val="21"/>
          <w:szCs w:val="21"/>
          <w:u w:val="single"/>
        </w:rPr>
      </w:pPr>
    </w:p>
    <w:p w14:paraId="7F0EC99C" w14:textId="77777777" w:rsidR="00AF62A6" w:rsidRPr="00CC2276" w:rsidRDefault="00AF62A6" w:rsidP="00AF62A6">
      <w:pPr>
        <w:spacing w:line="360" w:lineRule="auto"/>
        <w:jc w:val="both"/>
        <w:rPr>
          <w:rFonts w:ascii="Times New Roman" w:hAnsi="Times New Roman" w:cs="Times New Roman"/>
          <w:sz w:val="21"/>
          <w:szCs w:val="21"/>
        </w:rPr>
      </w:pPr>
      <w:r w:rsidRPr="00CC2276">
        <w:rPr>
          <w:rFonts w:ascii="Times New Roman" w:hAnsi="Times New Roman" w:cs="Times New Roman"/>
          <w:b/>
          <w:bCs/>
          <w:sz w:val="21"/>
          <w:szCs w:val="21"/>
        </w:rPr>
        <w:t>Name of the Programme of study:</w:t>
      </w:r>
      <w:r w:rsidRPr="00CC2276">
        <w:rPr>
          <w:rFonts w:ascii="Times New Roman" w:hAnsi="Times New Roman" w:cs="Times New Roman"/>
          <w:sz w:val="21"/>
          <w:szCs w:val="21"/>
        </w:rPr>
        <w:t xml:space="preserve"> BSC Sport and Exercise Science</w:t>
      </w:r>
    </w:p>
    <w:p w14:paraId="75595589" w14:textId="77777777" w:rsidR="00AF62A6" w:rsidRPr="00CC2276" w:rsidRDefault="00AF62A6" w:rsidP="00AF62A6">
      <w:pPr>
        <w:spacing w:line="360" w:lineRule="auto"/>
        <w:jc w:val="both"/>
        <w:rPr>
          <w:rFonts w:ascii="Times New Roman" w:hAnsi="Times New Roman" w:cs="Times New Roman"/>
          <w:sz w:val="21"/>
          <w:szCs w:val="21"/>
        </w:rPr>
      </w:pPr>
      <w:r w:rsidRPr="00CC2276">
        <w:rPr>
          <w:rFonts w:ascii="Times New Roman" w:hAnsi="Times New Roman" w:cs="Times New Roman"/>
          <w:b/>
          <w:bCs/>
          <w:sz w:val="21"/>
          <w:szCs w:val="21"/>
        </w:rPr>
        <w:t>Name of the Student:</w:t>
      </w:r>
      <w:r w:rsidRPr="00CC2276">
        <w:rPr>
          <w:rFonts w:ascii="Times New Roman" w:hAnsi="Times New Roman" w:cs="Times New Roman"/>
          <w:sz w:val="21"/>
          <w:szCs w:val="21"/>
        </w:rPr>
        <w:t xml:space="preserve"> LUCY HOBBS</w:t>
      </w:r>
    </w:p>
    <w:p w14:paraId="2FB5E41F" w14:textId="77777777" w:rsidR="006D0848" w:rsidRDefault="006D0848" w:rsidP="006D0848">
      <w:pPr>
        <w:spacing w:line="360" w:lineRule="auto"/>
        <w:jc w:val="center"/>
        <w:rPr>
          <w:rFonts w:ascii="Times New Roman" w:hAnsi="Times New Roman" w:cs="Times New Roman"/>
          <w:sz w:val="21"/>
          <w:szCs w:val="21"/>
          <w:u w:val="single"/>
        </w:rPr>
      </w:pPr>
    </w:p>
    <w:p w14:paraId="6FFD4875" w14:textId="77777777" w:rsidR="006D0848" w:rsidRPr="00D2460E" w:rsidRDefault="006D0848" w:rsidP="006D0848">
      <w:pPr>
        <w:spacing w:line="360" w:lineRule="auto"/>
        <w:jc w:val="center"/>
        <w:rPr>
          <w:rFonts w:ascii="Times New Roman" w:hAnsi="Times New Roman" w:cs="Times New Roman"/>
          <w:sz w:val="21"/>
          <w:szCs w:val="21"/>
        </w:rPr>
      </w:pPr>
    </w:p>
    <w:p w14:paraId="62D1B07B" w14:textId="0C4B3AF1" w:rsidR="006D0848" w:rsidRPr="00D2460E" w:rsidRDefault="00D2460E" w:rsidP="00E72B63">
      <w:pPr>
        <w:spacing w:line="360" w:lineRule="auto"/>
        <w:rPr>
          <w:rFonts w:ascii="Times New Roman" w:hAnsi="Times New Roman" w:cs="Times New Roman"/>
          <w:sz w:val="21"/>
          <w:szCs w:val="21"/>
        </w:rPr>
      </w:pPr>
      <w:r w:rsidRPr="00D2460E">
        <w:rPr>
          <w:rFonts w:ascii="Times New Roman" w:hAnsi="Times New Roman" w:cs="Times New Roman"/>
          <w:b/>
          <w:bCs/>
          <w:sz w:val="21"/>
          <w:szCs w:val="21"/>
        </w:rPr>
        <w:t>Singed</w:t>
      </w:r>
      <w:r w:rsidRPr="00D2460E">
        <w:rPr>
          <w:rFonts w:ascii="Times New Roman" w:hAnsi="Times New Roman" w:cs="Times New Roman"/>
          <w:sz w:val="21"/>
          <w:szCs w:val="21"/>
        </w:rPr>
        <w:t xml:space="preserve"> ……Lucy Hobbs ……</w:t>
      </w:r>
    </w:p>
    <w:p w14:paraId="39E0812D" w14:textId="0E5C49AF" w:rsidR="00D2460E" w:rsidRPr="00D2460E" w:rsidRDefault="00D2460E" w:rsidP="00E72B63">
      <w:pPr>
        <w:spacing w:line="360" w:lineRule="auto"/>
        <w:rPr>
          <w:rFonts w:ascii="Times New Roman" w:hAnsi="Times New Roman" w:cs="Times New Roman"/>
          <w:sz w:val="21"/>
          <w:szCs w:val="21"/>
        </w:rPr>
      </w:pPr>
      <w:r w:rsidRPr="00D2460E">
        <w:rPr>
          <w:rFonts w:ascii="Times New Roman" w:hAnsi="Times New Roman" w:cs="Times New Roman"/>
          <w:b/>
          <w:bCs/>
          <w:sz w:val="21"/>
          <w:szCs w:val="21"/>
        </w:rPr>
        <w:t>Date</w:t>
      </w:r>
      <w:r w:rsidRPr="00D2460E">
        <w:rPr>
          <w:rFonts w:ascii="Times New Roman" w:hAnsi="Times New Roman" w:cs="Times New Roman"/>
          <w:sz w:val="21"/>
          <w:szCs w:val="21"/>
        </w:rPr>
        <w:t xml:space="preserve"> ………28/04/2023…….</w:t>
      </w:r>
    </w:p>
    <w:p w14:paraId="216C41D1" w14:textId="77777777" w:rsidR="006D0848" w:rsidRDefault="006D0848" w:rsidP="006D0848">
      <w:pPr>
        <w:spacing w:line="360" w:lineRule="auto"/>
        <w:jc w:val="center"/>
        <w:rPr>
          <w:rFonts w:ascii="Times New Roman" w:hAnsi="Times New Roman" w:cs="Times New Roman"/>
          <w:sz w:val="21"/>
          <w:szCs w:val="21"/>
          <w:u w:val="single"/>
        </w:rPr>
      </w:pPr>
    </w:p>
    <w:p w14:paraId="5125AE50" w14:textId="77777777" w:rsidR="006D0848" w:rsidRDefault="006D0848" w:rsidP="006D0848">
      <w:pPr>
        <w:spacing w:line="360" w:lineRule="auto"/>
        <w:jc w:val="center"/>
        <w:rPr>
          <w:rFonts w:ascii="Times New Roman" w:hAnsi="Times New Roman" w:cs="Times New Roman"/>
          <w:sz w:val="21"/>
          <w:szCs w:val="21"/>
          <w:u w:val="single"/>
        </w:rPr>
      </w:pPr>
    </w:p>
    <w:p w14:paraId="2D9D2687" w14:textId="77777777" w:rsidR="006D0848" w:rsidRDefault="006D0848" w:rsidP="006D0848">
      <w:pPr>
        <w:spacing w:line="360" w:lineRule="auto"/>
        <w:jc w:val="center"/>
        <w:rPr>
          <w:rFonts w:ascii="Times New Roman" w:hAnsi="Times New Roman" w:cs="Times New Roman"/>
          <w:sz w:val="21"/>
          <w:szCs w:val="21"/>
          <w:u w:val="single"/>
        </w:rPr>
      </w:pPr>
    </w:p>
    <w:p w14:paraId="00DBDF5D" w14:textId="77777777" w:rsidR="006D0848" w:rsidRDefault="006D0848" w:rsidP="006D0848">
      <w:pPr>
        <w:spacing w:line="360" w:lineRule="auto"/>
        <w:jc w:val="center"/>
        <w:rPr>
          <w:rFonts w:ascii="Times New Roman" w:hAnsi="Times New Roman" w:cs="Times New Roman"/>
          <w:sz w:val="21"/>
          <w:szCs w:val="21"/>
          <w:u w:val="single"/>
        </w:rPr>
      </w:pPr>
    </w:p>
    <w:p w14:paraId="0E14AFDB" w14:textId="77777777" w:rsidR="006D0848" w:rsidRDefault="006D0848" w:rsidP="006D0848">
      <w:pPr>
        <w:spacing w:line="360" w:lineRule="auto"/>
        <w:jc w:val="center"/>
        <w:rPr>
          <w:rFonts w:ascii="Times New Roman" w:hAnsi="Times New Roman" w:cs="Times New Roman"/>
          <w:sz w:val="21"/>
          <w:szCs w:val="21"/>
          <w:u w:val="single"/>
        </w:rPr>
      </w:pPr>
    </w:p>
    <w:p w14:paraId="4AAB1975" w14:textId="77777777" w:rsidR="006D0848" w:rsidRDefault="006D0848" w:rsidP="006D0848">
      <w:pPr>
        <w:spacing w:line="360" w:lineRule="auto"/>
        <w:jc w:val="center"/>
        <w:rPr>
          <w:rFonts w:ascii="Times New Roman" w:hAnsi="Times New Roman" w:cs="Times New Roman"/>
          <w:sz w:val="21"/>
          <w:szCs w:val="21"/>
          <w:u w:val="single"/>
        </w:rPr>
      </w:pPr>
    </w:p>
    <w:p w14:paraId="20FC8BFD" w14:textId="77777777" w:rsidR="006D0848" w:rsidRDefault="006D0848" w:rsidP="006D0848">
      <w:pPr>
        <w:spacing w:line="360" w:lineRule="auto"/>
        <w:jc w:val="center"/>
        <w:rPr>
          <w:rFonts w:ascii="Times New Roman" w:hAnsi="Times New Roman" w:cs="Times New Roman"/>
          <w:sz w:val="21"/>
          <w:szCs w:val="21"/>
          <w:u w:val="single"/>
        </w:rPr>
      </w:pPr>
    </w:p>
    <w:p w14:paraId="1393290D" w14:textId="77777777" w:rsidR="006D0848" w:rsidRDefault="006D0848" w:rsidP="006D0848">
      <w:pPr>
        <w:spacing w:line="360" w:lineRule="auto"/>
        <w:jc w:val="center"/>
        <w:rPr>
          <w:rFonts w:ascii="Times New Roman" w:hAnsi="Times New Roman" w:cs="Times New Roman"/>
          <w:sz w:val="21"/>
          <w:szCs w:val="21"/>
          <w:u w:val="single"/>
        </w:rPr>
      </w:pPr>
    </w:p>
    <w:p w14:paraId="0F9A9DC9" w14:textId="77777777" w:rsidR="006D0848" w:rsidRDefault="006D0848" w:rsidP="006D0848">
      <w:pPr>
        <w:spacing w:line="360" w:lineRule="auto"/>
        <w:jc w:val="center"/>
        <w:rPr>
          <w:rFonts w:ascii="Times New Roman" w:hAnsi="Times New Roman" w:cs="Times New Roman"/>
          <w:sz w:val="21"/>
          <w:szCs w:val="21"/>
          <w:u w:val="single"/>
        </w:rPr>
      </w:pPr>
    </w:p>
    <w:p w14:paraId="39A3D521" w14:textId="77777777" w:rsidR="006D0848" w:rsidRDefault="006D0848" w:rsidP="006D0848">
      <w:pPr>
        <w:spacing w:line="360" w:lineRule="auto"/>
        <w:jc w:val="center"/>
        <w:rPr>
          <w:rFonts w:ascii="Times New Roman" w:hAnsi="Times New Roman" w:cs="Times New Roman"/>
          <w:sz w:val="21"/>
          <w:szCs w:val="21"/>
          <w:u w:val="single"/>
        </w:rPr>
      </w:pPr>
    </w:p>
    <w:p w14:paraId="5D3413CD" w14:textId="77777777" w:rsidR="006D0848" w:rsidRDefault="006D0848" w:rsidP="006D0848">
      <w:pPr>
        <w:spacing w:line="360" w:lineRule="auto"/>
        <w:jc w:val="center"/>
        <w:rPr>
          <w:rFonts w:ascii="Times New Roman" w:hAnsi="Times New Roman" w:cs="Times New Roman"/>
          <w:sz w:val="21"/>
          <w:szCs w:val="21"/>
          <w:u w:val="single"/>
        </w:rPr>
      </w:pPr>
    </w:p>
    <w:p w14:paraId="31E87DE2" w14:textId="77777777" w:rsidR="006D0848" w:rsidRDefault="006D0848" w:rsidP="006D0848">
      <w:pPr>
        <w:spacing w:line="360" w:lineRule="auto"/>
        <w:jc w:val="center"/>
        <w:rPr>
          <w:rFonts w:ascii="Times New Roman" w:hAnsi="Times New Roman" w:cs="Times New Roman"/>
          <w:sz w:val="21"/>
          <w:szCs w:val="21"/>
          <w:u w:val="single"/>
        </w:rPr>
      </w:pPr>
    </w:p>
    <w:p w14:paraId="196C26D4" w14:textId="4E24B8F9" w:rsidR="2A058F90" w:rsidRDefault="2A058F90" w:rsidP="009850AC">
      <w:pPr>
        <w:spacing w:line="360" w:lineRule="auto"/>
        <w:rPr>
          <w:rFonts w:ascii="Times New Roman" w:hAnsi="Times New Roman" w:cs="Times New Roman"/>
          <w:sz w:val="21"/>
          <w:szCs w:val="21"/>
          <w:u w:val="single"/>
        </w:rPr>
      </w:pPr>
    </w:p>
    <w:p w14:paraId="706C5E32" w14:textId="77777777" w:rsidR="009850AC" w:rsidRDefault="009850AC" w:rsidP="009850AC">
      <w:pPr>
        <w:spacing w:line="360" w:lineRule="auto"/>
        <w:rPr>
          <w:rFonts w:ascii="Times New Roman" w:hAnsi="Times New Roman" w:cs="Times New Roman"/>
          <w:sz w:val="21"/>
          <w:szCs w:val="21"/>
          <w:u w:val="single"/>
        </w:rPr>
      </w:pPr>
    </w:p>
    <w:p w14:paraId="5ED8B444" w14:textId="77777777" w:rsidR="00D2460E" w:rsidRDefault="00D2460E" w:rsidP="006D0848">
      <w:pPr>
        <w:spacing w:line="360" w:lineRule="auto"/>
        <w:jc w:val="center"/>
        <w:rPr>
          <w:rFonts w:ascii="Times New Roman" w:hAnsi="Times New Roman" w:cs="Times New Roman"/>
          <w:sz w:val="21"/>
          <w:szCs w:val="21"/>
          <w:u w:val="single"/>
        </w:rPr>
      </w:pPr>
    </w:p>
    <w:p w14:paraId="74CFF3B5" w14:textId="77777777" w:rsidR="00750A73" w:rsidRDefault="00750A73" w:rsidP="006D0848">
      <w:pPr>
        <w:spacing w:line="360" w:lineRule="auto"/>
        <w:jc w:val="center"/>
        <w:rPr>
          <w:rFonts w:ascii="Times New Roman" w:hAnsi="Times New Roman" w:cs="Times New Roman"/>
          <w:sz w:val="21"/>
          <w:szCs w:val="21"/>
          <w:u w:val="single"/>
        </w:rPr>
      </w:pPr>
    </w:p>
    <w:p w14:paraId="4C043D7A" w14:textId="77777777" w:rsidR="00750A73" w:rsidRDefault="00750A73" w:rsidP="00475953">
      <w:pPr>
        <w:spacing w:line="360" w:lineRule="auto"/>
        <w:rPr>
          <w:rFonts w:ascii="Times New Roman" w:hAnsi="Times New Roman" w:cs="Times New Roman"/>
          <w:sz w:val="21"/>
          <w:szCs w:val="21"/>
          <w:u w:val="single"/>
        </w:rPr>
      </w:pPr>
    </w:p>
    <w:p w14:paraId="1E478D8A" w14:textId="77777777" w:rsidR="00750A73" w:rsidRDefault="00750A73" w:rsidP="00475953">
      <w:pPr>
        <w:spacing w:line="360" w:lineRule="auto"/>
        <w:rPr>
          <w:rFonts w:ascii="Times New Roman" w:hAnsi="Times New Roman" w:cs="Times New Roman"/>
          <w:sz w:val="21"/>
          <w:szCs w:val="21"/>
          <w:u w:val="single"/>
        </w:rPr>
      </w:pPr>
    </w:p>
    <w:p w14:paraId="31BBD1F9" w14:textId="77777777" w:rsidR="00475953" w:rsidRDefault="00475953" w:rsidP="00475953">
      <w:pPr>
        <w:spacing w:line="360" w:lineRule="auto"/>
        <w:rPr>
          <w:rFonts w:ascii="Times New Roman" w:hAnsi="Times New Roman" w:cs="Times New Roman"/>
          <w:sz w:val="21"/>
          <w:szCs w:val="21"/>
          <w:u w:val="single"/>
        </w:rPr>
      </w:pPr>
    </w:p>
    <w:p w14:paraId="228B0754" w14:textId="77777777" w:rsidR="00AF62A6" w:rsidRDefault="00AF62A6" w:rsidP="006D0848">
      <w:pPr>
        <w:spacing w:line="360" w:lineRule="auto"/>
        <w:jc w:val="center"/>
        <w:rPr>
          <w:rFonts w:ascii="Times New Roman" w:hAnsi="Times New Roman" w:cs="Times New Roman"/>
          <w:sz w:val="21"/>
          <w:szCs w:val="21"/>
          <w:u w:val="single"/>
        </w:rPr>
      </w:pPr>
    </w:p>
    <w:p w14:paraId="33EA3F26" w14:textId="77777777" w:rsidR="00AF62A6" w:rsidRDefault="00AF62A6" w:rsidP="006D0848">
      <w:pPr>
        <w:spacing w:line="360" w:lineRule="auto"/>
        <w:jc w:val="center"/>
        <w:rPr>
          <w:rFonts w:ascii="Times New Roman" w:hAnsi="Times New Roman" w:cs="Times New Roman"/>
          <w:sz w:val="21"/>
          <w:szCs w:val="21"/>
          <w:u w:val="single"/>
        </w:rPr>
      </w:pPr>
    </w:p>
    <w:p w14:paraId="4F6903BF" w14:textId="4AA4EB78" w:rsidR="006D0848" w:rsidRPr="00AF5EFC" w:rsidRDefault="006D0848" w:rsidP="00B233B3">
      <w:pPr>
        <w:spacing w:line="360" w:lineRule="auto"/>
        <w:jc w:val="center"/>
        <w:rPr>
          <w:rFonts w:ascii="Times New Roman" w:hAnsi="Times New Roman" w:cs="Times New Roman"/>
          <w:sz w:val="21"/>
          <w:szCs w:val="21"/>
          <w:u w:val="single"/>
        </w:rPr>
      </w:pPr>
      <w:r w:rsidRPr="00AF5EFC">
        <w:rPr>
          <w:rFonts w:ascii="Times New Roman" w:hAnsi="Times New Roman" w:cs="Times New Roman"/>
          <w:sz w:val="21"/>
          <w:szCs w:val="21"/>
          <w:u w:val="single"/>
        </w:rPr>
        <w:lastRenderedPageBreak/>
        <w:t xml:space="preserve">Table of Contents </w:t>
      </w:r>
    </w:p>
    <w:p w14:paraId="16399B09" w14:textId="77777777" w:rsidR="00AF62A6" w:rsidRPr="00AF5EFC" w:rsidRDefault="00AF62A6" w:rsidP="00B233B3">
      <w:pPr>
        <w:spacing w:line="360" w:lineRule="auto"/>
        <w:rPr>
          <w:rFonts w:ascii="Times New Roman" w:hAnsi="Times New Roman" w:cs="Times New Roman"/>
          <w:sz w:val="21"/>
          <w:szCs w:val="21"/>
          <w:u w:val="single"/>
        </w:rPr>
      </w:pPr>
    </w:p>
    <w:p w14:paraId="3EFD7049" w14:textId="77777777" w:rsidR="006D0848" w:rsidRPr="00AF5EFC" w:rsidRDefault="006D0848" w:rsidP="00B233B3">
      <w:pPr>
        <w:spacing w:line="360" w:lineRule="auto"/>
        <w:rPr>
          <w:rFonts w:ascii="Times New Roman" w:hAnsi="Times New Roman" w:cs="Times New Roman"/>
          <w:sz w:val="21"/>
          <w:szCs w:val="21"/>
          <w:u w:val="single"/>
        </w:rPr>
      </w:pPr>
    </w:p>
    <w:p w14:paraId="1BC97857" w14:textId="77777777" w:rsidR="006D0848" w:rsidRPr="00AF5EFC" w:rsidRDefault="006D0848" w:rsidP="00B233B3">
      <w:pPr>
        <w:spacing w:line="360" w:lineRule="auto"/>
        <w:rPr>
          <w:rFonts w:ascii="Times New Roman" w:hAnsi="Times New Roman" w:cs="Times New Roman"/>
          <w:sz w:val="21"/>
          <w:szCs w:val="21"/>
          <w:u w:val="single"/>
        </w:rPr>
      </w:pPr>
      <w:r w:rsidRPr="00AF5EFC">
        <w:rPr>
          <w:rFonts w:ascii="Times New Roman" w:hAnsi="Times New Roman" w:cs="Times New Roman"/>
          <w:sz w:val="21"/>
          <w:szCs w:val="21"/>
          <w:u w:val="single"/>
        </w:rPr>
        <w:t>Chapter 1: Introduction</w:t>
      </w:r>
    </w:p>
    <w:p w14:paraId="1B1A5097" w14:textId="77777777" w:rsidR="006D0848" w:rsidRPr="00AF5EFC" w:rsidRDefault="006D0848" w:rsidP="00B233B3">
      <w:pPr>
        <w:spacing w:line="360" w:lineRule="auto"/>
        <w:rPr>
          <w:rFonts w:ascii="Times New Roman" w:hAnsi="Times New Roman" w:cs="Times New Roman"/>
          <w:sz w:val="21"/>
          <w:szCs w:val="21"/>
        </w:rPr>
      </w:pPr>
    </w:p>
    <w:p w14:paraId="5B92600F" w14:textId="77777777" w:rsidR="006D0848" w:rsidRPr="00AF5EFC" w:rsidRDefault="006D0848" w:rsidP="00B233B3">
      <w:pPr>
        <w:pStyle w:val="ListParagraph"/>
        <w:numPr>
          <w:ilvl w:val="0"/>
          <w:numId w:val="1"/>
        </w:numPr>
        <w:spacing w:line="360" w:lineRule="auto"/>
        <w:rPr>
          <w:rFonts w:ascii="Times New Roman" w:hAnsi="Times New Roman" w:cs="Times New Roman"/>
          <w:sz w:val="21"/>
          <w:szCs w:val="21"/>
        </w:rPr>
      </w:pPr>
      <w:r w:rsidRPr="00AF5EFC">
        <w:rPr>
          <w:rFonts w:ascii="Times New Roman" w:hAnsi="Times New Roman" w:cs="Times New Roman"/>
          <w:sz w:val="21"/>
          <w:szCs w:val="21"/>
        </w:rPr>
        <w:t>Relationship between mood state and exercise</w:t>
      </w:r>
    </w:p>
    <w:p w14:paraId="197C09ED" w14:textId="77777777" w:rsidR="006D0848" w:rsidRPr="00AF5EFC" w:rsidRDefault="006D0848" w:rsidP="00B233B3">
      <w:pPr>
        <w:pStyle w:val="ListParagraph"/>
        <w:numPr>
          <w:ilvl w:val="0"/>
          <w:numId w:val="1"/>
        </w:numPr>
        <w:spacing w:line="360" w:lineRule="auto"/>
        <w:rPr>
          <w:rFonts w:ascii="Times New Roman" w:hAnsi="Times New Roman" w:cs="Times New Roman"/>
          <w:sz w:val="21"/>
          <w:szCs w:val="21"/>
        </w:rPr>
      </w:pPr>
      <w:r w:rsidRPr="00AF5EFC">
        <w:rPr>
          <w:rFonts w:ascii="Times New Roman" w:hAnsi="Times New Roman" w:cs="Times New Roman"/>
          <w:sz w:val="21"/>
          <w:szCs w:val="21"/>
        </w:rPr>
        <w:t>Physical activity levels among adults</w:t>
      </w:r>
    </w:p>
    <w:p w14:paraId="469580D8" w14:textId="77777777" w:rsidR="006D0848" w:rsidRPr="00AF5EFC" w:rsidRDefault="006D0848" w:rsidP="00B233B3">
      <w:pPr>
        <w:pStyle w:val="ListParagraph"/>
        <w:numPr>
          <w:ilvl w:val="1"/>
          <w:numId w:val="2"/>
        </w:numPr>
        <w:spacing w:line="360" w:lineRule="auto"/>
        <w:rPr>
          <w:rFonts w:ascii="Times New Roman" w:hAnsi="Times New Roman" w:cs="Times New Roman"/>
          <w:sz w:val="21"/>
          <w:szCs w:val="21"/>
        </w:rPr>
      </w:pPr>
      <w:r w:rsidRPr="00AF5EFC">
        <w:rPr>
          <w:rFonts w:ascii="Times New Roman" w:hAnsi="Times New Roman" w:cs="Times New Roman"/>
          <w:sz w:val="21"/>
          <w:szCs w:val="21"/>
        </w:rPr>
        <w:t>Aerobic exercise and mood</w:t>
      </w:r>
    </w:p>
    <w:p w14:paraId="707CBDB3" w14:textId="77777777" w:rsidR="006D0848" w:rsidRPr="00AF5EFC" w:rsidRDefault="006D0848" w:rsidP="00B233B3">
      <w:pPr>
        <w:pStyle w:val="ListParagraph"/>
        <w:numPr>
          <w:ilvl w:val="1"/>
          <w:numId w:val="2"/>
        </w:numPr>
        <w:spacing w:line="360" w:lineRule="auto"/>
        <w:rPr>
          <w:rFonts w:ascii="Times New Roman" w:hAnsi="Times New Roman" w:cs="Times New Roman"/>
          <w:sz w:val="21"/>
          <w:szCs w:val="21"/>
        </w:rPr>
      </w:pPr>
      <w:r w:rsidRPr="00AF5EFC">
        <w:rPr>
          <w:rFonts w:ascii="Times New Roman" w:hAnsi="Times New Roman" w:cs="Times New Roman"/>
          <w:sz w:val="21"/>
          <w:szCs w:val="21"/>
        </w:rPr>
        <w:t>Anaerobic exercise and mood</w:t>
      </w:r>
    </w:p>
    <w:p w14:paraId="7C86770E" w14:textId="77777777" w:rsidR="006D0848" w:rsidRPr="00AF5EFC" w:rsidRDefault="006D0848" w:rsidP="00B233B3">
      <w:pPr>
        <w:pStyle w:val="ListParagraph"/>
        <w:numPr>
          <w:ilvl w:val="1"/>
          <w:numId w:val="2"/>
        </w:numPr>
        <w:spacing w:line="360" w:lineRule="auto"/>
        <w:rPr>
          <w:rFonts w:ascii="Times New Roman" w:hAnsi="Times New Roman" w:cs="Times New Roman"/>
          <w:sz w:val="21"/>
          <w:szCs w:val="21"/>
        </w:rPr>
      </w:pPr>
      <w:r w:rsidRPr="00AF5EFC">
        <w:rPr>
          <w:rFonts w:ascii="Times New Roman" w:hAnsi="Times New Roman" w:cs="Times New Roman"/>
          <w:sz w:val="21"/>
          <w:szCs w:val="21"/>
        </w:rPr>
        <w:t>Exercise and mood in relation to university students</w:t>
      </w:r>
    </w:p>
    <w:p w14:paraId="4D925E2E" w14:textId="77777777" w:rsidR="006D0848" w:rsidRPr="00AF5EFC" w:rsidRDefault="006D0848" w:rsidP="00B233B3">
      <w:pPr>
        <w:pStyle w:val="ListParagraph"/>
        <w:numPr>
          <w:ilvl w:val="1"/>
          <w:numId w:val="2"/>
        </w:numPr>
        <w:spacing w:line="360" w:lineRule="auto"/>
        <w:rPr>
          <w:rFonts w:ascii="Times New Roman" w:hAnsi="Times New Roman" w:cs="Times New Roman"/>
          <w:sz w:val="21"/>
          <w:szCs w:val="21"/>
        </w:rPr>
      </w:pPr>
      <w:r w:rsidRPr="00AF5EFC">
        <w:rPr>
          <w:rFonts w:ascii="Times New Roman" w:hAnsi="Times New Roman" w:cs="Times New Roman"/>
          <w:sz w:val="21"/>
          <w:szCs w:val="21"/>
        </w:rPr>
        <w:t>Aims of study and hypotheses</w:t>
      </w:r>
    </w:p>
    <w:p w14:paraId="777AD669" w14:textId="77777777" w:rsidR="006D0848" w:rsidRPr="00AF5EFC" w:rsidRDefault="006D0848" w:rsidP="00B233B3">
      <w:pPr>
        <w:spacing w:line="360" w:lineRule="auto"/>
        <w:rPr>
          <w:rFonts w:ascii="Times New Roman" w:hAnsi="Times New Roman" w:cs="Times New Roman"/>
          <w:sz w:val="21"/>
          <w:szCs w:val="21"/>
        </w:rPr>
      </w:pPr>
    </w:p>
    <w:p w14:paraId="3E8075B4" w14:textId="77777777" w:rsidR="006D0848" w:rsidRPr="00AF5EFC" w:rsidRDefault="006D0848" w:rsidP="00B233B3">
      <w:pPr>
        <w:spacing w:line="360" w:lineRule="auto"/>
        <w:rPr>
          <w:rFonts w:ascii="Times New Roman" w:hAnsi="Times New Roman" w:cs="Times New Roman"/>
          <w:sz w:val="21"/>
          <w:szCs w:val="21"/>
          <w:u w:val="single"/>
        </w:rPr>
      </w:pPr>
      <w:r w:rsidRPr="00AF5EFC">
        <w:rPr>
          <w:rFonts w:ascii="Times New Roman" w:hAnsi="Times New Roman" w:cs="Times New Roman"/>
          <w:sz w:val="21"/>
          <w:szCs w:val="21"/>
          <w:u w:val="single"/>
        </w:rPr>
        <w:t xml:space="preserve">Chapter 2: Review of literature </w:t>
      </w:r>
    </w:p>
    <w:p w14:paraId="61305906" w14:textId="77777777" w:rsidR="006D0848" w:rsidRPr="00AF5EFC" w:rsidRDefault="006D0848" w:rsidP="00B233B3">
      <w:pPr>
        <w:spacing w:line="360" w:lineRule="auto"/>
        <w:rPr>
          <w:rFonts w:ascii="Times New Roman" w:hAnsi="Times New Roman" w:cs="Times New Roman"/>
          <w:sz w:val="21"/>
          <w:szCs w:val="21"/>
        </w:rPr>
      </w:pPr>
    </w:p>
    <w:p w14:paraId="16D424D5" w14:textId="77777777" w:rsidR="006D0848" w:rsidRPr="00AF5EFC" w:rsidRDefault="006D0848" w:rsidP="00B233B3">
      <w:pPr>
        <w:pStyle w:val="ListParagraph"/>
        <w:numPr>
          <w:ilvl w:val="0"/>
          <w:numId w:val="3"/>
        </w:numPr>
        <w:spacing w:line="360" w:lineRule="auto"/>
        <w:rPr>
          <w:rFonts w:ascii="Times New Roman" w:hAnsi="Times New Roman" w:cs="Times New Roman"/>
          <w:sz w:val="21"/>
          <w:szCs w:val="21"/>
        </w:rPr>
      </w:pPr>
      <w:r w:rsidRPr="00AF5EFC">
        <w:rPr>
          <w:rFonts w:ascii="Times New Roman" w:hAnsi="Times New Roman" w:cs="Times New Roman"/>
          <w:sz w:val="21"/>
          <w:szCs w:val="21"/>
        </w:rPr>
        <w:t xml:space="preserve">Introduction paragraph </w:t>
      </w:r>
    </w:p>
    <w:p w14:paraId="6395B733" w14:textId="77777777" w:rsidR="006D0848" w:rsidRPr="00AF5EFC" w:rsidRDefault="006D0848" w:rsidP="00B233B3">
      <w:pPr>
        <w:pStyle w:val="ListParagraph"/>
        <w:numPr>
          <w:ilvl w:val="0"/>
          <w:numId w:val="3"/>
        </w:numPr>
        <w:spacing w:line="360" w:lineRule="auto"/>
        <w:rPr>
          <w:rFonts w:ascii="Times New Roman" w:hAnsi="Times New Roman" w:cs="Times New Roman"/>
          <w:sz w:val="21"/>
          <w:szCs w:val="21"/>
        </w:rPr>
      </w:pPr>
      <w:r w:rsidRPr="00AF5EFC">
        <w:rPr>
          <w:rFonts w:ascii="Times New Roman" w:hAnsi="Times New Roman" w:cs="Times New Roman"/>
          <w:sz w:val="21"/>
          <w:szCs w:val="21"/>
        </w:rPr>
        <w:t xml:space="preserve">Defining aerobic and anaerobic exercise </w:t>
      </w:r>
    </w:p>
    <w:p w14:paraId="01A205BC" w14:textId="77777777" w:rsidR="006D0848" w:rsidRPr="00AF5EFC" w:rsidRDefault="006D0848" w:rsidP="00B233B3">
      <w:pPr>
        <w:pStyle w:val="ListParagraph"/>
        <w:numPr>
          <w:ilvl w:val="0"/>
          <w:numId w:val="3"/>
        </w:numPr>
        <w:spacing w:line="360" w:lineRule="auto"/>
        <w:rPr>
          <w:rFonts w:ascii="Times New Roman" w:hAnsi="Times New Roman" w:cs="Times New Roman"/>
          <w:sz w:val="21"/>
          <w:szCs w:val="21"/>
        </w:rPr>
      </w:pPr>
      <w:r w:rsidRPr="00AF5EFC">
        <w:rPr>
          <w:rFonts w:ascii="Times New Roman" w:hAnsi="Times New Roman" w:cs="Times New Roman"/>
          <w:sz w:val="21"/>
          <w:szCs w:val="21"/>
        </w:rPr>
        <w:t>Exercise intensity types</w:t>
      </w:r>
    </w:p>
    <w:p w14:paraId="3FC2A77B" w14:textId="77777777" w:rsidR="006D0848" w:rsidRDefault="006D0848" w:rsidP="00B233B3">
      <w:pPr>
        <w:pStyle w:val="ListParagraph"/>
        <w:numPr>
          <w:ilvl w:val="0"/>
          <w:numId w:val="3"/>
        </w:numPr>
        <w:spacing w:line="360" w:lineRule="auto"/>
        <w:rPr>
          <w:rFonts w:ascii="Times New Roman" w:hAnsi="Times New Roman" w:cs="Times New Roman"/>
          <w:sz w:val="21"/>
          <w:szCs w:val="21"/>
        </w:rPr>
      </w:pPr>
      <w:r w:rsidRPr="00AF5EFC">
        <w:rPr>
          <w:rFonts w:ascii="Times New Roman" w:hAnsi="Times New Roman" w:cs="Times New Roman"/>
          <w:sz w:val="21"/>
          <w:szCs w:val="21"/>
        </w:rPr>
        <w:t xml:space="preserve">Self-determination theory </w:t>
      </w:r>
    </w:p>
    <w:p w14:paraId="299FFDA4" w14:textId="77777777" w:rsidR="006D0848" w:rsidRPr="00D506F2" w:rsidRDefault="006D0848" w:rsidP="00B233B3">
      <w:pPr>
        <w:pStyle w:val="ListParagraph"/>
        <w:numPr>
          <w:ilvl w:val="0"/>
          <w:numId w:val="3"/>
        </w:numPr>
        <w:spacing w:line="360" w:lineRule="auto"/>
        <w:rPr>
          <w:rFonts w:ascii="Times New Roman" w:hAnsi="Times New Roman" w:cs="Times New Roman"/>
          <w:sz w:val="21"/>
          <w:szCs w:val="21"/>
        </w:rPr>
      </w:pPr>
      <w:r w:rsidRPr="00AF5EFC">
        <w:rPr>
          <w:rFonts w:ascii="Times New Roman" w:hAnsi="Times New Roman" w:cs="Times New Roman"/>
          <w:sz w:val="21"/>
          <w:szCs w:val="21"/>
        </w:rPr>
        <w:t xml:space="preserve">Distraction, self-efficacy, and social interaction hypotheses </w:t>
      </w:r>
    </w:p>
    <w:p w14:paraId="79D2475A" w14:textId="77777777" w:rsidR="006D0848" w:rsidRPr="00AF5EFC" w:rsidRDefault="006D0848" w:rsidP="00B233B3">
      <w:pPr>
        <w:pStyle w:val="ListParagraph"/>
        <w:numPr>
          <w:ilvl w:val="0"/>
          <w:numId w:val="3"/>
        </w:numPr>
        <w:spacing w:line="360" w:lineRule="auto"/>
        <w:rPr>
          <w:rFonts w:ascii="Times New Roman" w:hAnsi="Times New Roman" w:cs="Times New Roman"/>
          <w:sz w:val="21"/>
          <w:szCs w:val="21"/>
        </w:rPr>
      </w:pPr>
      <w:r w:rsidRPr="00AF5EFC">
        <w:rPr>
          <w:rFonts w:ascii="Times New Roman" w:hAnsi="Times New Roman" w:cs="Times New Roman"/>
          <w:sz w:val="21"/>
          <w:szCs w:val="21"/>
        </w:rPr>
        <w:t xml:space="preserve">Mental health and well-being among university students </w:t>
      </w:r>
    </w:p>
    <w:p w14:paraId="1308528A" w14:textId="77777777" w:rsidR="006D0848" w:rsidRPr="00AF5EFC" w:rsidRDefault="006D0848" w:rsidP="00B233B3">
      <w:pPr>
        <w:pStyle w:val="ListParagraph"/>
        <w:numPr>
          <w:ilvl w:val="0"/>
          <w:numId w:val="3"/>
        </w:numPr>
        <w:spacing w:line="360" w:lineRule="auto"/>
        <w:rPr>
          <w:rFonts w:ascii="Times New Roman" w:hAnsi="Times New Roman" w:cs="Times New Roman"/>
          <w:sz w:val="21"/>
          <w:szCs w:val="21"/>
        </w:rPr>
      </w:pPr>
      <w:r w:rsidRPr="00AF5EFC">
        <w:rPr>
          <w:rFonts w:ascii="Times New Roman" w:hAnsi="Times New Roman" w:cs="Times New Roman"/>
          <w:sz w:val="21"/>
          <w:szCs w:val="21"/>
        </w:rPr>
        <w:t>Studies who have investigated aerobic and anaerobic exercise on mood state.</w:t>
      </w:r>
    </w:p>
    <w:p w14:paraId="415341F0" w14:textId="77777777" w:rsidR="006D0848" w:rsidRPr="00AF5EFC" w:rsidRDefault="006D0848" w:rsidP="00B233B3">
      <w:pPr>
        <w:spacing w:line="360" w:lineRule="auto"/>
        <w:rPr>
          <w:rFonts w:ascii="Times New Roman" w:hAnsi="Times New Roman" w:cs="Times New Roman"/>
          <w:sz w:val="21"/>
          <w:szCs w:val="21"/>
          <w:u w:val="single"/>
        </w:rPr>
      </w:pPr>
    </w:p>
    <w:p w14:paraId="32156ACE" w14:textId="77777777" w:rsidR="006D0848" w:rsidRPr="00AF5EFC" w:rsidRDefault="006D0848" w:rsidP="00B233B3">
      <w:pPr>
        <w:spacing w:line="360" w:lineRule="auto"/>
        <w:rPr>
          <w:rFonts w:ascii="Times New Roman" w:hAnsi="Times New Roman" w:cs="Times New Roman"/>
          <w:sz w:val="21"/>
          <w:szCs w:val="21"/>
          <w:u w:val="single"/>
        </w:rPr>
      </w:pPr>
    </w:p>
    <w:p w14:paraId="7AAF39C6" w14:textId="77777777" w:rsidR="006D0848" w:rsidRPr="00AF5EFC" w:rsidRDefault="006D0848" w:rsidP="00B233B3">
      <w:pPr>
        <w:spacing w:line="360" w:lineRule="auto"/>
        <w:rPr>
          <w:rFonts w:ascii="Times New Roman" w:hAnsi="Times New Roman" w:cs="Times New Roman"/>
          <w:sz w:val="21"/>
          <w:szCs w:val="21"/>
          <w:u w:val="single"/>
        </w:rPr>
      </w:pPr>
      <w:r w:rsidRPr="00AF5EFC">
        <w:rPr>
          <w:rFonts w:ascii="Times New Roman" w:hAnsi="Times New Roman" w:cs="Times New Roman"/>
          <w:sz w:val="21"/>
          <w:szCs w:val="21"/>
          <w:u w:val="single"/>
        </w:rPr>
        <w:t>Chapter 3: Methodology</w:t>
      </w:r>
    </w:p>
    <w:p w14:paraId="2F485213" w14:textId="77777777" w:rsidR="006D0848" w:rsidRPr="00AF5EFC" w:rsidRDefault="006D0848" w:rsidP="00B233B3">
      <w:pPr>
        <w:spacing w:line="360" w:lineRule="auto"/>
        <w:rPr>
          <w:rFonts w:ascii="Times New Roman" w:hAnsi="Times New Roman" w:cs="Times New Roman"/>
          <w:sz w:val="21"/>
          <w:szCs w:val="21"/>
        </w:rPr>
      </w:pPr>
    </w:p>
    <w:p w14:paraId="0481612C" w14:textId="77777777" w:rsidR="006D0848" w:rsidRPr="00AF5EFC" w:rsidRDefault="006D0848" w:rsidP="00B233B3">
      <w:pPr>
        <w:pStyle w:val="ListParagraph"/>
        <w:numPr>
          <w:ilvl w:val="0"/>
          <w:numId w:val="4"/>
        </w:numPr>
        <w:spacing w:line="360" w:lineRule="auto"/>
        <w:rPr>
          <w:rFonts w:ascii="Times New Roman" w:hAnsi="Times New Roman" w:cs="Times New Roman"/>
          <w:sz w:val="21"/>
          <w:szCs w:val="21"/>
        </w:rPr>
      </w:pPr>
      <w:r w:rsidRPr="00AF5EFC">
        <w:rPr>
          <w:rFonts w:ascii="Times New Roman" w:hAnsi="Times New Roman" w:cs="Times New Roman"/>
          <w:sz w:val="21"/>
          <w:szCs w:val="21"/>
        </w:rPr>
        <w:t xml:space="preserve">Rationale </w:t>
      </w:r>
    </w:p>
    <w:p w14:paraId="72798649" w14:textId="77777777" w:rsidR="006D0848" w:rsidRPr="00AF5EFC" w:rsidRDefault="006D0848" w:rsidP="00B233B3">
      <w:pPr>
        <w:pStyle w:val="ListParagraph"/>
        <w:numPr>
          <w:ilvl w:val="0"/>
          <w:numId w:val="4"/>
        </w:numPr>
        <w:spacing w:line="360" w:lineRule="auto"/>
        <w:rPr>
          <w:rFonts w:ascii="Times New Roman" w:hAnsi="Times New Roman" w:cs="Times New Roman"/>
          <w:sz w:val="21"/>
          <w:szCs w:val="21"/>
        </w:rPr>
      </w:pPr>
      <w:r w:rsidRPr="00AF5EFC">
        <w:rPr>
          <w:rFonts w:ascii="Times New Roman" w:hAnsi="Times New Roman" w:cs="Times New Roman"/>
          <w:sz w:val="21"/>
          <w:szCs w:val="21"/>
        </w:rPr>
        <w:t xml:space="preserve">Participants </w:t>
      </w:r>
    </w:p>
    <w:p w14:paraId="3B218C4A" w14:textId="77777777" w:rsidR="006D0848" w:rsidRPr="00AF5EFC" w:rsidRDefault="006D0848" w:rsidP="00B233B3">
      <w:pPr>
        <w:pStyle w:val="ListParagraph"/>
        <w:numPr>
          <w:ilvl w:val="0"/>
          <w:numId w:val="4"/>
        </w:numPr>
        <w:spacing w:line="360" w:lineRule="auto"/>
        <w:rPr>
          <w:rFonts w:ascii="Times New Roman" w:hAnsi="Times New Roman" w:cs="Times New Roman"/>
          <w:sz w:val="21"/>
          <w:szCs w:val="21"/>
        </w:rPr>
      </w:pPr>
      <w:r w:rsidRPr="00AF5EFC">
        <w:rPr>
          <w:rFonts w:ascii="Times New Roman" w:hAnsi="Times New Roman" w:cs="Times New Roman"/>
          <w:sz w:val="21"/>
          <w:szCs w:val="21"/>
        </w:rPr>
        <w:t>Design</w:t>
      </w:r>
    </w:p>
    <w:p w14:paraId="110FD0C5" w14:textId="77777777" w:rsidR="006D0848" w:rsidRPr="00AF5EFC" w:rsidRDefault="006D0848" w:rsidP="00B233B3">
      <w:pPr>
        <w:pStyle w:val="ListParagraph"/>
        <w:numPr>
          <w:ilvl w:val="0"/>
          <w:numId w:val="4"/>
        </w:numPr>
        <w:spacing w:line="360" w:lineRule="auto"/>
        <w:rPr>
          <w:rFonts w:ascii="Times New Roman" w:hAnsi="Times New Roman" w:cs="Times New Roman"/>
          <w:sz w:val="21"/>
          <w:szCs w:val="21"/>
        </w:rPr>
      </w:pPr>
      <w:r w:rsidRPr="00AF5EFC">
        <w:rPr>
          <w:rFonts w:ascii="Times New Roman" w:hAnsi="Times New Roman" w:cs="Times New Roman"/>
          <w:sz w:val="21"/>
          <w:szCs w:val="21"/>
        </w:rPr>
        <w:t>Instrumentation</w:t>
      </w:r>
    </w:p>
    <w:p w14:paraId="26C8DFE6" w14:textId="77777777" w:rsidR="006D0848" w:rsidRPr="00AF5EFC" w:rsidRDefault="006D0848" w:rsidP="00B233B3">
      <w:pPr>
        <w:pStyle w:val="ListParagraph"/>
        <w:numPr>
          <w:ilvl w:val="0"/>
          <w:numId w:val="4"/>
        </w:numPr>
        <w:spacing w:line="360" w:lineRule="auto"/>
        <w:rPr>
          <w:rFonts w:ascii="Times New Roman" w:hAnsi="Times New Roman" w:cs="Times New Roman"/>
          <w:sz w:val="21"/>
          <w:szCs w:val="21"/>
        </w:rPr>
      </w:pPr>
      <w:r w:rsidRPr="00AF5EFC">
        <w:rPr>
          <w:rFonts w:ascii="Times New Roman" w:hAnsi="Times New Roman" w:cs="Times New Roman"/>
          <w:sz w:val="21"/>
          <w:szCs w:val="21"/>
        </w:rPr>
        <w:t>Aerobic and Anaerobic exercise session</w:t>
      </w:r>
    </w:p>
    <w:p w14:paraId="0342353A" w14:textId="77777777" w:rsidR="006D0848" w:rsidRPr="00AF5EFC" w:rsidRDefault="006D0848" w:rsidP="00B233B3">
      <w:pPr>
        <w:pStyle w:val="ListParagraph"/>
        <w:numPr>
          <w:ilvl w:val="0"/>
          <w:numId w:val="4"/>
        </w:numPr>
        <w:spacing w:line="360" w:lineRule="auto"/>
        <w:rPr>
          <w:rFonts w:ascii="Times New Roman" w:hAnsi="Times New Roman" w:cs="Times New Roman"/>
          <w:sz w:val="21"/>
          <w:szCs w:val="21"/>
        </w:rPr>
      </w:pPr>
      <w:r w:rsidRPr="00AF5EFC">
        <w:rPr>
          <w:rFonts w:ascii="Times New Roman" w:hAnsi="Times New Roman" w:cs="Times New Roman"/>
          <w:sz w:val="21"/>
          <w:szCs w:val="21"/>
        </w:rPr>
        <w:t>Data collection</w:t>
      </w:r>
    </w:p>
    <w:p w14:paraId="1E00AE2A" w14:textId="77777777" w:rsidR="006D0848" w:rsidRPr="00AF5EFC" w:rsidRDefault="006D0848" w:rsidP="00B233B3">
      <w:pPr>
        <w:pStyle w:val="ListParagraph"/>
        <w:numPr>
          <w:ilvl w:val="0"/>
          <w:numId w:val="4"/>
        </w:numPr>
        <w:spacing w:line="360" w:lineRule="auto"/>
        <w:rPr>
          <w:rFonts w:ascii="Times New Roman" w:hAnsi="Times New Roman" w:cs="Times New Roman"/>
          <w:sz w:val="21"/>
          <w:szCs w:val="21"/>
        </w:rPr>
      </w:pPr>
      <w:r w:rsidRPr="00AF5EFC">
        <w:rPr>
          <w:rFonts w:ascii="Times New Roman" w:hAnsi="Times New Roman" w:cs="Times New Roman"/>
          <w:sz w:val="21"/>
          <w:szCs w:val="21"/>
        </w:rPr>
        <w:t>Data analysis</w:t>
      </w:r>
    </w:p>
    <w:p w14:paraId="1B264EAA" w14:textId="77777777" w:rsidR="006D0848" w:rsidRPr="00AF5EFC" w:rsidRDefault="006D0848" w:rsidP="00B233B3">
      <w:pPr>
        <w:pStyle w:val="ListParagraph"/>
        <w:numPr>
          <w:ilvl w:val="0"/>
          <w:numId w:val="4"/>
        </w:numPr>
        <w:spacing w:line="360" w:lineRule="auto"/>
        <w:rPr>
          <w:rFonts w:ascii="Times New Roman" w:hAnsi="Times New Roman" w:cs="Times New Roman"/>
          <w:sz w:val="21"/>
          <w:szCs w:val="21"/>
        </w:rPr>
      </w:pPr>
      <w:r w:rsidRPr="00AF5EFC">
        <w:rPr>
          <w:rFonts w:ascii="Times New Roman" w:hAnsi="Times New Roman" w:cs="Times New Roman"/>
          <w:sz w:val="21"/>
          <w:szCs w:val="21"/>
        </w:rPr>
        <w:t xml:space="preserve">Reliability and Validity </w:t>
      </w:r>
    </w:p>
    <w:p w14:paraId="27A48C3A" w14:textId="77777777" w:rsidR="006D0848" w:rsidRPr="00AF5EFC" w:rsidRDefault="006D0848" w:rsidP="00B233B3">
      <w:pPr>
        <w:spacing w:line="360" w:lineRule="auto"/>
        <w:rPr>
          <w:rFonts w:ascii="Times New Roman" w:hAnsi="Times New Roman" w:cs="Times New Roman"/>
          <w:sz w:val="21"/>
          <w:szCs w:val="21"/>
          <w:u w:val="single"/>
        </w:rPr>
      </w:pPr>
    </w:p>
    <w:p w14:paraId="6EA456F2" w14:textId="77777777" w:rsidR="006D0848" w:rsidRDefault="006D0848" w:rsidP="00B233B3">
      <w:pPr>
        <w:spacing w:line="360" w:lineRule="auto"/>
        <w:rPr>
          <w:rFonts w:ascii="Times New Roman" w:hAnsi="Times New Roman" w:cs="Times New Roman"/>
          <w:sz w:val="21"/>
          <w:szCs w:val="21"/>
          <w:u w:val="single"/>
        </w:rPr>
      </w:pPr>
    </w:p>
    <w:p w14:paraId="31A885DD" w14:textId="77777777" w:rsidR="006D0848" w:rsidRDefault="006D0848" w:rsidP="00B233B3">
      <w:pPr>
        <w:spacing w:line="360" w:lineRule="auto"/>
        <w:rPr>
          <w:rFonts w:ascii="Times New Roman" w:hAnsi="Times New Roman" w:cs="Times New Roman"/>
          <w:sz w:val="21"/>
          <w:szCs w:val="21"/>
          <w:u w:val="single"/>
        </w:rPr>
      </w:pPr>
    </w:p>
    <w:p w14:paraId="4FADE0EB" w14:textId="77777777" w:rsidR="00B233B3" w:rsidRPr="00AF5EFC" w:rsidRDefault="00B233B3" w:rsidP="00B233B3">
      <w:pPr>
        <w:spacing w:line="360" w:lineRule="auto"/>
        <w:rPr>
          <w:rFonts w:ascii="Times New Roman" w:hAnsi="Times New Roman" w:cs="Times New Roman"/>
          <w:sz w:val="21"/>
          <w:szCs w:val="21"/>
          <w:u w:val="single"/>
        </w:rPr>
      </w:pPr>
    </w:p>
    <w:p w14:paraId="2924442E" w14:textId="77777777" w:rsidR="006D0848" w:rsidRPr="00AF5EFC" w:rsidRDefault="006D0848" w:rsidP="00B233B3">
      <w:pPr>
        <w:spacing w:line="360" w:lineRule="auto"/>
        <w:rPr>
          <w:rFonts w:ascii="Times New Roman" w:hAnsi="Times New Roman" w:cs="Times New Roman"/>
          <w:sz w:val="21"/>
          <w:szCs w:val="21"/>
          <w:u w:val="single"/>
        </w:rPr>
      </w:pPr>
    </w:p>
    <w:p w14:paraId="6F586AD4" w14:textId="77777777" w:rsidR="006D0848" w:rsidRPr="00AF5EFC" w:rsidRDefault="006D0848" w:rsidP="00B233B3">
      <w:pPr>
        <w:spacing w:line="360" w:lineRule="auto"/>
        <w:rPr>
          <w:rFonts w:ascii="Times New Roman" w:hAnsi="Times New Roman" w:cs="Times New Roman"/>
          <w:sz w:val="21"/>
          <w:szCs w:val="21"/>
          <w:u w:val="single"/>
        </w:rPr>
      </w:pPr>
      <w:r w:rsidRPr="00AF5EFC">
        <w:rPr>
          <w:rFonts w:ascii="Times New Roman" w:hAnsi="Times New Roman" w:cs="Times New Roman"/>
          <w:sz w:val="21"/>
          <w:szCs w:val="21"/>
          <w:u w:val="single"/>
        </w:rPr>
        <w:lastRenderedPageBreak/>
        <w:t xml:space="preserve">Chapter 4: Results </w:t>
      </w:r>
    </w:p>
    <w:p w14:paraId="2E074A37" w14:textId="77777777" w:rsidR="006D0848" w:rsidRPr="00AF5EFC" w:rsidRDefault="006D0848" w:rsidP="00B233B3">
      <w:pPr>
        <w:spacing w:line="360" w:lineRule="auto"/>
        <w:rPr>
          <w:rFonts w:ascii="Times New Roman" w:hAnsi="Times New Roman" w:cs="Times New Roman"/>
          <w:sz w:val="21"/>
          <w:szCs w:val="21"/>
          <w:u w:val="single"/>
        </w:rPr>
      </w:pPr>
    </w:p>
    <w:p w14:paraId="68B6FBEA" w14:textId="77777777" w:rsidR="006D0848" w:rsidRPr="00AF5EFC" w:rsidRDefault="006D0848" w:rsidP="00B233B3">
      <w:pPr>
        <w:pStyle w:val="ListParagraph"/>
        <w:numPr>
          <w:ilvl w:val="0"/>
          <w:numId w:val="5"/>
        </w:numPr>
        <w:spacing w:line="360" w:lineRule="auto"/>
        <w:rPr>
          <w:rFonts w:ascii="Times New Roman" w:hAnsi="Times New Roman" w:cs="Times New Roman"/>
          <w:sz w:val="21"/>
          <w:szCs w:val="21"/>
        </w:rPr>
      </w:pPr>
      <w:r w:rsidRPr="00AF5EFC">
        <w:rPr>
          <w:rFonts w:ascii="Times New Roman" w:hAnsi="Times New Roman" w:cs="Times New Roman"/>
          <w:sz w:val="21"/>
          <w:szCs w:val="21"/>
        </w:rPr>
        <w:t>Key findings</w:t>
      </w:r>
    </w:p>
    <w:p w14:paraId="4EEB3B57" w14:textId="77777777" w:rsidR="006D0848" w:rsidRPr="00AF5EFC" w:rsidRDefault="006D0848" w:rsidP="00B233B3">
      <w:pPr>
        <w:pStyle w:val="ListParagraph"/>
        <w:numPr>
          <w:ilvl w:val="0"/>
          <w:numId w:val="5"/>
        </w:numPr>
        <w:spacing w:line="360" w:lineRule="auto"/>
        <w:rPr>
          <w:rFonts w:ascii="Times New Roman" w:hAnsi="Times New Roman" w:cs="Times New Roman"/>
          <w:sz w:val="21"/>
          <w:szCs w:val="21"/>
        </w:rPr>
      </w:pPr>
      <w:r w:rsidRPr="00AF5EFC">
        <w:rPr>
          <w:rFonts w:ascii="Times New Roman" w:hAnsi="Times New Roman" w:cs="Times New Roman"/>
          <w:sz w:val="21"/>
          <w:szCs w:val="21"/>
        </w:rPr>
        <w:t>Pre-assessment findings</w:t>
      </w:r>
    </w:p>
    <w:p w14:paraId="315051B2" w14:textId="77777777" w:rsidR="006D0848" w:rsidRPr="00AF5EFC" w:rsidRDefault="006D0848" w:rsidP="00B233B3">
      <w:pPr>
        <w:pStyle w:val="ListParagraph"/>
        <w:numPr>
          <w:ilvl w:val="0"/>
          <w:numId w:val="5"/>
        </w:numPr>
        <w:spacing w:line="360" w:lineRule="auto"/>
        <w:rPr>
          <w:rFonts w:ascii="Times New Roman" w:hAnsi="Times New Roman" w:cs="Times New Roman"/>
          <w:sz w:val="21"/>
          <w:szCs w:val="21"/>
        </w:rPr>
      </w:pPr>
      <w:r w:rsidRPr="00AF5EFC">
        <w:rPr>
          <w:rFonts w:ascii="Times New Roman" w:hAnsi="Times New Roman" w:cs="Times New Roman"/>
          <w:sz w:val="21"/>
          <w:szCs w:val="21"/>
        </w:rPr>
        <w:t>Differences between control, aerobic and anaerobic exercise</w:t>
      </w:r>
    </w:p>
    <w:p w14:paraId="715AF260" w14:textId="77777777" w:rsidR="006D0848" w:rsidRPr="00AF5EFC" w:rsidRDefault="006D0848" w:rsidP="00B233B3">
      <w:pPr>
        <w:pStyle w:val="ListParagraph"/>
        <w:numPr>
          <w:ilvl w:val="0"/>
          <w:numId w:val="5"/>
        </w:numPr>
        <w:spacing w:line="360" w:lineRule="auto"/>
        <w:rPr>
          <w:rFonts w:ascii="Times New Roman" w:hAnsi="Times New Roman" w:cs="Times New Roman"/>
          <w:sz w:val="21"/>
          <w:szCs w:val="21"/>
        </w:rPr>
      </w:pPr>
      <w:r w:rsidRPr="00AF5EFC">
        <w:rPr>
          <w:rFonts w:ascii="Times New Roman" w:hAnsi="Times New Roman" w:cs="Times New Roman"/>
          <w:sz w:val="21"/>
          <w:szCs w:val="21"/>
        </w:rPr>
        <w:t xml:space="preserve">Post-assessment findings </w:t>
      </w:r>
    </w:p>
    <w:p w14:paraId="49114F7A" w14:textId="77777777" w:rsidR="006D0848" w:rsidRPr="00AF5EFC" w:rsidRDefault="006D0848" w:rsidP="00B233B3">
      <w:pPr>
        <w:spacing w:line="360" w:lineRule="auto"/>
        <w:rPr>
          <w:rFonts w:ascii="Times New Roman" w:hAnsi="Times New Roman" w:cs="Times New Roman"/>
          <w:sz w:val="21"/>
          <w:szCs w:val="21"/>
          <w:u w:val="single"/>
        </w:rPr>
      </w:pPr>
    </w:p>
    <w:p w14:paraId="3822C5E0" w14:textId="77777777" w:rsidR="006D0848" w:rsidRPr="00AF5EFC" w:rsidRDefault="006D0848" w:rsidP="00B233B3">
      <w:pPr>
        <w:spacing w:line="360" w:lineRule="auto"/>
        <w:rPr>
          <w:rFonts w:ascii="Times New Roman" w:hAnsi="Times New Roman" w:cs="Times New Roman"/>
          <w:sz w:val="21"/>
          <w:szCs w:val="21"/>
          <w:u w:val="single"/>
        </w:rPr>
      </w:pPr>
      <w:r w:rsidRPr="00AF5EFC">
        <w:rPr>
          <w:rFonts w:ascii="Times New Roman" w:hAnsi="Times New Roman" w:cs="Times New Roman"/>
          <w:sz w:val="21"/>
          <w:szCs w:val="21"/>
          <w:u w:val="single"/>
        </w:rPr>
        <w:t xml:space="preserve">Chapter 5: Discussion </w:t>
      </w:r>
    </w:p>
    <w:p w14:paraId="290DF1F3" w14:textId="77777777" w:rsidR="006D0848" w:rsidRPr="00AF5EFC" w:rsidRDefault="006D0848" w:rsidP="00B233B3">
      <w:pPr>
        <w:spacing w:line="360" w:lineRule="auto"/>
        <w:rPr>
          <w:rFonts w:ascii="Times New Roman" w:hAnsi="Times New Roman" w:cs="Times New Roman"/>
          <w:sz w:val="21"/>
          <w:szCs w:val="21"/>
          <w:u w:val="single"/>
        </w:rPr>
      </w:pPr>
    </w:p>
    <w:p w14:paraId="1707CD5F" w14:textId="77777777" w:rsidR="006D0848" w:rsidRPr="00AF5EFC" w:rsidRDefault="006D0848" w:rsidP="00B233B3">
      <w:pPr>
        <w:pStyle w:val="ListParagraph"/>
        <w:numPr>
          <w:ilvl w:val="0"/>
          <w:numId w:val="6"/>
        </w:numPr>
        <w:spacing w:line="360" w:lineRule="auto"/>
        <w:rPr>
          <w:rFonts w:ascii="Times New Roman" w:hAnsi="Times New Roman" w:cs="Times New Roman"/>
          <w:sz w:val="21"/>
          <w:szCs w:val="21"/>
        </w:rPr>
      </w:pPr>
      <w:r w:rsidRPr="00AF5EFC">
        <w:rPr>
          <w:rFonts w:ascii="Times New Roman" w:hAnsi="Times New Roman" w:cs="Times New Roman"/>
          <w:sz w:val="21"/>
          <w:szCs w:val="21"/>
        </w:rPr>
        <w:t>Main findings of the study</w:t>
      </w:r>
    </w:p>
    <w:p w14:paraId="215E840A" w14:textId="77777777" w:rsidR="006D0848" w:rsidRPr="00AF5EFC" w:rsidRDefault="006D0848" w:rsidP="00B233B3">
      <w:pPr>
        <w:pStyle w:val="ListParagraph"/>
        <w:numPr>
          <w:ilvl w:val="0"/>
          <w:numId w:val="6"/>
        </w:numPr>
        <w:spacing w:line="360" w:lineRule="auto"/>
        <w:rPr>
          <w:rFonts w:ascii="Times New Roman" w:hAnsi="Times New Roman" w:cs="Times New Roman"/>
          <w:sz w:val="21"/>
          <w:szCs w:val="21"/>
        </w:rPr>
      </w:pPr>
      <w:r w:rsidRPr="00AF5EFC">
        <w:rPr>
          <w:rFonts w:ascii="Times New Roman" w:hAnsi="Times New Roman" w:cs="Times New Roman"/>
          <w:sz w:val="21"/>
          <w:szCs w:val="21"/>
        </w:rPr>
        <w:t>How the findings support and/or reject the hypotheses</w:t>
      </w:r>
    </w:p>
    <w:p w14:paraId="41FC34E5" w14:textId="77777777" w:rsidR="006D0848" w:rsidRPr="00AF5EFC" w:rsidRDefault="006D0848" w:rsidP="00B233B3">
      <w:pPr>
        <w:pStyle w:val="ListParagraph"/>
        <w:numPr>
          <w:ilvl w:val="0"/>
          <w:numId w:val="6"/>
        </w:numPr>
        <w:spacing w:line="360" w:lineRule="auto"/>
        <w:rPr>
          <w:rFonts w:ascii="Times New Roman" w:hAnsi="Times New Roman" w:cs="Times New Roman"/>
          <w:sz w:val="21"/>
          <w:szCs w:val="21"/>
        </w:rPr>
      </w:pPr>
      <w:r w:rsidRPr="00AF5EFC">
        <w:rPr>
          <w:rFonts w:ascii="Times New Roman" w:hAnsi="Times New Roman" w:cs="Times New Roman"/>
          <w:sz w:val="21"/>
          <w:szCs w:val="21"/>
        </w:rPr>
        <w:t>How the findings link back to previously stated research in the review of literature</w:t>
      </w:r>
    </w:p>
    <w:p w14:paraId="0386170D" w14:textId="77777777" w:rsidR="006D0848" w:rsidRPr="00AF5EFC" w:rsidRDefault="006D0848" w:rsidP="00B233B3">
      <w:pPr>
        <w:pStyle w:val="ListParagraph"/>
        <w:numPr>
          <w:ilvl w:val="0"/>
          <w:numId w:val="6"/>
        </w:numPr>
        <w:spacing w:line="360" w:lineRule="auto"/>
        <w:rPr>
          <w:rFonts w:ascii="Times New Roman" w:hAnsi="Times New Roman" w:cs="Times New Roman"/>
          <w:sz w:val="21"/>
          <w:szCs w:val="21"/>
        </w:rPr>
      </w:pPr>
      <w:r w:rsidRPr="00AF5EFC">
        <w:rPr>
          <w:rFonts w:ascii="Times New Roman" w:hAnsi="Times New Roman" w:cs="Times New Roman"/>
          <w:sz w:val="21"/>
          <w:szCs w:val="21"/>
        </w:rPr>
        <w:t>Limitations and future research</w:t>
      </w:r>
    </w:p>
    <w:p w14:paraId="4A2F09BD" w14:textId="77777777" w:rsidR="006D0848" w:rsidRPr="00AF5EFC" w:rsidRDefault="006D0848" w:rsidP="00B233B3">
      <w:pPr>
        <w:pStyle w:val="ListParagraph"/>
        <w:numPr>
          <w:ilvl w:val="0"/>
          <w:numId w:val="6"/>
        </w:numPr>
        <w:spacing w:line="360" w:lineRule="auto"/>
        <w:rPr>
          <w:rFonts w:ascii="Times New Roman" w:hAnsi="Times New Roman" w:cs="Times New Roman"/>
          <w:sz w:val="21"/>
          <w:szCs w:val="21"/>
        </w:rPr>
      </w:pPr>
      <w:r w:rsidRPr="00AF5EFC">
        <w:rPr>
          <w:rFonts w:ascii="Times New Roman" w:hAnsi="Times New Roman" w:cs="Times New Roman"/>
          <w:sz w:val="21"/>
          <w:szCs w:val="21"/>
        </w:rPr>
        <w:t xml:space="preserve">Conclusion </w:t>
      </w:r>
    </w:p>
    <w:p w14:paraId="09958476" w14:textId="77777777" w:rsidR="006D0848" w:rsidRPr="00AF5EFC" w:rsidRDefault="006D0848" w:rsidP="00B233B3">
      <w:pPr>
        <w:spacing w:line="360" w:lineRule="auto"/>
        <w:jc w:val="center"/>
        <w:rPr>
          <w:rFonts w:ascii="Times New Roman" w:hAnsi="Times New Roman" w:cs="Times New Roman"/>
          <w:sz w:val="21"/>
          <w:szCs w:val="21"/>
          <w:u w:val="single"/>
        </w:rPr>
      </w:pPr>
    </w:p>
    <w:p w14:paraId="48074C74" w14:textId="77777777" w:rsidR="006D0848" w:rsidRPr="00AF5EFC" w:rsidRDefault="006D0848" w:rsidP="00B233B3">
      <w:pPr>
        <w:spacing w:line="360" w:lineRule="auto"/>
        <w:rPr>
          <w:rFonts w:ascii="Times New Roman" w:hAnsi="Times New Roman" w:cs="Times New Roman"/>
          <w:sz w:val="21"/>
          <w:szCs w:val="21"/>
          <w:u w:val="single"/>
        </w:rPr>
      </w:pPr>
      <w:r w:rsidRPr="00AF5EFC">
        <w:rPr>
          <w:rFonts w:ascii="Times New Roman" w:hAnsi="Times New Roman" w:cs="Times New Roman"/>
          <w:sz w:val="21"/>
          <w:szCs w:val="21"/>
          <w:u w:val="single"/>
        </w:rPr>
        <w:t>List of tables</w:t>
      </w:r>
    </w:p>
    <w:p w14:paraId="15AFB667" w14:textId="77777777" w:rsidR="006D0848" w:rsidRPr="00AF5EFC" w:rsidRDefault="006D0848" w:rsidP="00B233B3">
      <w:pPr>
        <w:spacing w:line="360" w:lineRule="auto"/>
        <w:rPr>
          <w:rFonts w:ascii="Times New Roman" w:hAnsi="Times New Roman" w:cs="Times New Roman"/>
          <w:sz w:val="21"/>
          <w:szCs w:val="21"/>
          <w:u w:val="single"/>
        </w:rPr>
      </w:pPr>
    </w:p>
    <w:p w14:paraId="10F5508F" w14:textId="77777777" w:rsidR="006D0848" w:rsidRPr="00AF5EFC" w:rsidRDefault="006D0848" w:rsidP="00B233B3">
      <w:pPr>
        <w:spacing w:line="360" w:lineRule="auto"/>
        <w:rPr>
          <w:rFonts w:ascii="Times New Roman" w:hAnsi="Times New Roman" w:cs="Times New Roman"/>
          <w:sz w:val="21"/>
          <w:szCs w:val="21"/>
        </w:rPr>
      </w:pPr>
      <w:r w:rsidRPr="00AF5EFC">
        <w:rPr>
          <w:rFonts w:ascii="Times New Roman" w:hAnsi="Times New Roman" w:cs="Times New Roman"/>
          <w:sz w:val="21"/>
          <w:szCs w:val="21"/>
        </w:rPr>
        <w:t>Table 1: Pre-assessment standardisation of control, aerobic and anaerobic for dimensions of BRUMs</w:t>
      </w:r>
    </w:p>
    <w:p w14:paraId="2E2027D6" w14:textId="77777777" w:rsidR="006D0848" w:rsidRPr="00AF5EFC" w:rsidRDefault="006D0848" w:rsidP="00B233B3">
      <w:pPr>
        <w:spacing w:line="360" w:lineRule="auto"/>
        <w:rPr>
          <w:rFonts w:ascii="Times New Roman" w:hAnsi="Times New Roman" w:cs="Times New Roman"/>
          <w:sz w:val="21"/>
          <w:szCs w:val="21"/>
        </w:rPr>
      </w:pPr>
    </w:p>
    <w:p w14:paraId="22A504D3" w14:textId="77777777" w:rsidR="006D0848" w:rsidRPr="00AF5EFC" w:rsidRDefault="006D0848" w:rsidP="00B233B3">
      <w:pPr>
        <w:spacing w:line="360" w:lineRule="auto"/>
        <w:rPr>
          <w:rFonts w:ascii="Times New Roman" w:hAnsi="Times New Roman" w:cs="Times New Roman"/>
          <w:sz w:val="21"/>
          <w:szCs w:val="21"/>
          <w:u w:val="single"/>
        </w:rPr>
      </w:pPr>
      <w:r w:rsidRPr="00AF5EFC">
        <w:rPr>
          <w:rFonts w:ascii="Times New Roman" w:hAnsi="Times New Roman" w:cs="Times New Roman"/>
          <w:sz w:val="21"/>
          <w:szCs w:val="21"/>
        </w:rPr>
        <w:t>Table 2: Comparisons of BRUMs dimension score before and after no exercise, aerobic and anaerobic (N=8).</w:t>
      </w:r>
    </w:p>
    <w:p w14:paraId="2FB6E274" w14:textId="77777777" w:rsidR="006D0848" w:rsidRPr="00AF5EFC" w:rsidRDefault="006D0848" w:rsidP="00B233B3">
      <w:pPr>
        <w:spacing w:line="360" w:lineRule="auto"/>
        <w:rPr>
          <w:rFonts w:ascii="Times New Roman" w:hAnsi="Times New Roman" w:cs="Times New Roman"/>
          <w:sz w:val="21"/>
          <w:szCs w:val="21"/>
          <w:u w:val="single"/>
        </w:rPr>
      </w:pPr>
    </w:p>
    <w:p w14:paraId="161A40C7" w14:textId="77777777" w:rsidR="006D0848" w:rsidRPr="00AF5EFC" w:rsidRDefault="006D0848" w:rsidP="00B233B3">
      <w:pPr>
        <w:spacing w:line="360" w:lineRule="auto"/>
        <w:rPr>
          <w:rFonts w:ascii="Times New Roman" w:hAnsi="Times New Roman" w:cs="Times New Roman"/>
          <w:sz w:val="21"/>
          <w:szCs w:val="21"/>
        </w:rPr>
      </w:pPr>
      <w:r w:rsidRPr="00AF5EFC">
        <w:rPr>
          <w:rFonts w:ascii="Times New Roman" w:hAnsi="Times New Roman" w:cs="Times New Roman"/>
          <w:sz w:val="21"/>
          <w:szCs w:val="21"/>
        </w:rPr>
        <w:t>Table 3: Post-assessment evaluation between control, aerobic and anaerobic for dimensions of BRUMs</w:t>
      </w:r>
    </w:p>
    <w:p w14:paraId="476A4EE4" w14:textId="77777777" w:rsidR="006D0848" w:rsidRPr="00AF5EFC" w:rsidRDefault="006D0848" w:rsidP="00B233B3">
      <w:pPr>
        <w:spacing w:line="360" w:lineRule="auto"/>
        <w:rPr>
          <w:rFonts w:ascii="Times New Roman" w:hAnsi="Times New Roman" w:cs="Times New Roman"/>
          <w:sz w:val="21"/>
          <w:szCs w:val="21"/>
          <w:u w:val="single"/>
        </w:rPr>
      </w:pPr>
    </w:p>
    <w:p w14:paraId="59B7F20B" w14:textId="3AC2B47C" w:rsidR="006D0848" w:rsidRDefault="006D0848" w:rsidP="00B233B3">
      <w:pPr>
        <w:spacing w:line="360" w:lineRule="auto"/>
        <w:rPr>
          <w:rFonts w:ascii="Times New Roman" w:hAnsi="Times New Roman" w:cs="Times New Roman"/>
          <w:sz w:val="21"/>
          <w:szCs w:val="21"/>
          <w:u w:val="single"/>
        </w:rPr>
      </w:pPr>
      <w:r w:rsidRPr="00AF5EFC">
        <w:rPr>
          <w:rFonts w:ascii="Times New Roman" w:hAnsi="Times New Roman" w:cs="Times New Roman"/>
          <w:sz w:val="21"/>
          <w:szCs w:val="21"/>
          <w:u w:val="single"/>
        </w:rPr>
        <w:t xml:space="preserve">List of figures </w:t>
      </w:r>
    </w:p>
    <w:p w14:paraId="4A8F2438" w14:textId="77777777" w:rsidR="00663F71" w:rsidRPr="00663F71" w:rsidRDefault="00663F71" w:rsidP="00B233B3">
      <w:pPr>
        <w:spacing w:line="360" w:lineRule="auto"/>
        <w:rPr>
          <w:rFonts w:ascii="Times New Roman" w:hAnsi="Times New Roman" w:cs="Times New Roman"/>
          <w:sz w:val="21"/>
          <w:szCs w:val="21"/>
          <w:u w:val="single"/>
        </w:rPr>
      </w:pPr>
    </w:p>
    <w:p w14:paraId="00CD86C3" w14:textId="2CBA4977" w:rsidR="006D0848" w:rsidRPr="00AF5EFC" w:rsidRDefault="006D0848" w:rsidP="00B233B3">
      <w:pPr>
        <w:autoSpaceDE w:val="0"/>
        <w:autoSpaceDN w:val="0"/>
        <w:adjustRightInd w:val="0"/>
        <w:spacing w:line="360" w:lineRule="auto"/>
        <w:rPr>
          <w:rFonts w:ascii="Times New Roman" w:hAnsi="Times New Roman" w:cs="Times New Roman"/>
          <w:sz w:val="21"/>
          <w:szCs w:val="21"/>
        </w:rPr>
      </w:pPr>
      <w:r w:rsidRPr="00AF5EFC">
        <w:rPr>
          <w:rFonts w:ascii="Times New Roman" w:hAnsi="Times New Roman" w:cs="Times New Roman"/>
          <w:sz w:val="21"/>
          <w:szCs w:val="21"/>
        </w:rPr>
        <w:t xml:space="preserve">Figure </w:t>
      </w:r>
      <w:r w:rsidR="00663F71">
        <w:rPr>
          <w:rFonts w:ascii="Times New Roman" w:hAnsi="Times New Roman" w:cs="Times New Roman"/>
          <w:sz w:val="21"/>
          <w:szCs w:val="21"/>
        </w:rPr>
        <w:t>1</w:t>
      </w:r>
      <w:r w:rsidRPr="00AF5EFC">
        <w:rPr>
          <w:rFonts w:ascii="Times New Roman" w:hAnsi="Times New Roman" w:cs="Times New Roman"/>
          <w:sz w:val="21"/>
          <w:szCs w:val="21"/>
        </w:rPr>
        <w:t>: The mean values of the three variables based on the BRUMs dimension of Anger.</w:t>
      </w:r>
    </w:p>
    <w:p w14:paraId="67B7967E" w14:textId="77777777" w:rsidR="006D0848" w:rsidRPr="00AF5EFC" w:rsidRDefault="006D0848" w:rsidP="00B233B3">
      <w:pPr>
        <w:spacing w:line="360" w:lineRule="auto"/>
        <w:rPr>
          <w:rFonts w:ascii="Times New Roman" w:hAnsi="Times New Roman" w:cs="Times New Roman"/>
          <w:sz w:val="21"/>
          <w:szCs w:val="21"/>
          <w:u w:val="single"/>
        </w:rPr>
      </w:pPr>
    </w:p>
    <w:p w14:paraId="09154DB3" w14:textId="1C01DA22" w:rsidR="006D0848" w:rsidRPr="00AF5EFC" w:rsidRDefault="006D0848" w:rsidP="00B233B3">
      <w:pPr>
        <w:autoSpaceDE w:val="0"/>
        <w:autoSpaceDN w:val="0"/>
        <w:adjustRightInd w:val="0"/>
        <w:spacing w:line="360" w:lineRule="auto"/>
        <w:rPr>
          <w:rFonts w:ascii="Times New Roman" w:hAnsi="Times New Roman" w:cs="Times New Roman"/>
          <w:sz w:val="21"/>
          <w:szCs w:val="21"/>
        </w:rPr>
      </w:pPr>
      <w:r w:rsidRPr="00AF5EFC">
        <w:rPr>
          <w:rFonts w:ascii="Times New Roman" w:hAnsi="Times New Roman" w:cs="Times New Roman"/>
          <w:sz w:val="21"/>
          <w:szCs w:val="21"/>
        </w:rPr>
        <w:t xml:space="preserve">Figure </w:t>
      </w:r>
      <w:r w:rsidR="00663F71">
        <w:rPr>
          <w:rFonts w:ascii="Times New Roman" w:hAnsi="Times New Roman" w:cs="Times New Roman"/>
          <w:sz w:val="21"/>
          <w:szCs w:val="21"/>
        </w:rPr>
        <w:t>2</w:t>
      </w:r>
      <w:r w:rsidRPr="00AF5EFC">
        <w:rPr>
          <w:rFonts w:ascii="Times New Roman" w:hAnsi="Times New Roman" w:cs="Times New Roman"/>
          <w:sz w:val="21"/>
          <w:szCs w:val="21"/>
        </w:rPr>
        <w:t xml:space="preserve">: The mean values of the three variables based on the BRUMs dimension of Confusion. </w:t>
      </w:r>
    </w:p>
    <w:p w14:paraId="11527684" w14:textId="77777777" w:rsidR="006D0848" w:rsidRPr="00AF5EFC" w:rsidRDefault="006D0848" w:rsidP="00B233B3">
      <w:pPr>
        <w:spacing w:line="360" w:lineRule="auto"/>
        <w:jc w:val="center"/>
        <w:rPr>
          <w:rFonts w:ascii="Times New Roman" w:hAnsi="Times New Roman" w:cs="Times New Roman"/>
          <w:sz w:val="21"/>
          <w:szCs w:val="21"/>
          <w:u w:val="single"/>
        </w:rPr>
      </w:pPr>
    </w:p>
    <w:p w14:paraId="2399590E" w14:textId="18C66D30" w:rsidR="006D0848" w:rsidRPr="00AF5EFC" w:rsidRDefault="006D0848" w:rsidP="00B233B3">
      <w:pPr>
        <w:autoSpaceDE w:val="0"/>
        <w:autoSpaceDN w:val="0"/>
        <w:adjustRightInd w:val="0"/>
        <w:spacing w:line="360" w:lineRule="auto"/>
        <w:rPr>
          <w:rFonts w:ascii="Times New Roman" w:hAnsi="Times New Roman" w:cs="Times New Roman"/>
          <w:sz w:val="21"/>
          <w:szCs w:val="21"/>
          <w:u w:val="single"/>
        </w:rPr>
      </w:pPr>
      <w:r w:rsidRPr="00AF5EFC">
        <w:rPr>
          <w:rFonts w:ascii="Times New Roman" w:hAnsi="Times New Roman" w:cs="Times New Roman"/>
          <w:sz w:val="21"/>
          <w:szCs w:val="21"/>
        </w:rPr>
        <w:t xml:space="preserve">Figure </w:t>
      </w:r>
      <w:r w:rsidR="00663F71">
        <w:rPr>
          <w:rFonts w:ascii="Times New Roman" w:hAnsi="Times New Roman" w:cs="Times New Roman"/>
          <w:sz w:val="21"/>
          <w:szCs w:val="21"/>
        </w:rPr>
        <w:t>3</w:t>
      </w:r>
      <w:r w:rsidRPr="00AF5EFC">
        <w:rPr>
          <w:rFonts w:ascii="Times New Roman" w:hAnsi="Times New Roman" w:cs="Times New Roman"/>
          <w:sz w:val="21"/>
          <w:szCs w:val="21"/>
        </w:rPr>
        <w:t xml:space="preserve">: The mean values of the three variables based on the BRUMSs dimension of Depression. </w:t>
      </w:r>
    </w:p>
    <w:p w14:paraId="4CFA4347" w14:textId="77777777" w:rsidR="006D0848" w:rsidRPr="00AF5EFC" w:rsidRDefault="006D0848" w:rsidP="00B233B3">
      <w:pPr>
        <w:spacing w:line="360" w:lineRule="auto"/>
        <w:jc w:val="center"/>
        <w:rPr>
          <w:rFonts w:ascii="Times New Roman" w:hAnsi="Times New Roman" w:cs="Times New Roman"/>
          <w:sz w:val="21"/>
          <w:szCs w:val="21"/>
          <w:u w:val="single"/>
        </w:rPr>
      </w:pPr>
    </w:p>
    <w:p w14:paraId="37F3E8CA" w14:textId="2D19FE00" w:rsidR="006D0848" w:rsidRPr="00AF5EFC" w:rsidRDefault="006D0848" w:rsidP="00B233B3">
      <w:pPr>
        <w:autoSpaceDE w:val="0"/>
        <w:autoSpaceDN w:val="0"/>
        <w:adjustRightInd w:val="0"/>
        <w:spacing w:line="360" w:lineRule="auto"/>
        <w:rPr>
          <w:rFonts w:ascii="Times New Roman" w:hAnsi="Times New Roman" w:cs="Times New Roman"/>
          <w:sz w:val="21"/>
          <w:szCs w:val="21"/>
        </w:rPr>
      </w:pPr>
      <w:r w:rsidRPr="00AF5EFC">
        <w:rPr>
          <w:rFonts w:ascii="Times New Roman" w:hAnsi="Times New Roman" w:cs="Times New Roman"/>
          <w:sz w:val="21"/>
          <w:szCs w:val="21"/>
        </w:rPr>
        <w:t xml:space="preserve">Figure </w:t>
      </w:r>
      <w:r w:rsidR="00663F71">
        <w:rPr>
          <w:rFonts w:ascii="Times New Roman" w:hAnsi="Times New Roman" w:cs="Times New Roman"/>
          <w:sz w:val="21"/>
          <w:szCs w:val="21"/>
        </w:rPr>
        <w:t>4</w:t>
      </w:r>
      <w:r w:rsidRPr="00AF5EFC">
        <w:rPr>
          <w:rFonts w:ascii="Times New Roman" w:hAnsi="Times New Roman" w:cs="Times New Roman"/>
          <w:sz w:val="21"/>
          <w:szCs w:val="21"/>
        </w:rPr>
        <w:t xml:space="preserve">: The mean values of the three conditions before and after for the BRUMs dimension of Fatigue. </w:t>
      </w:r>
    </w:p>
    <w:p w14:paraId="233659BD" w14:textId="77777777" w:rsidR="006D0848" w:rsidRPr="00AF5EFC" w:rsidRDefault="006D0848" w:rsidP="00B233B3">
      <w:pPr>
        <w:spacing w:line="360" w:lineRule="auto"/>
        <w:jc w:val="center"/>
        <w:rPr>
          <w:rFonts w:ascii="Times New Roman" w:hAnsi="Times New Roman" w:cs="Times New Roman"/>
          <w:sz w:val="21"/>
          <w:szCs w:val="21"/>
          <w:u w:val="single"/>
        </w:rPr>
      </w:pPr>
    </w:p>
    <w:p w14:paraId="771D5EA8" w14:textId="720967B4" w:rsidR="006D0848" w:rsidRPr="00AF5EFC" w:rsidRDefault="006D0848" w:rsidP="00B233B3">
      <w:pPr>
        <w:autoSpaceDE w:val="0"/>
        <w:autoSpaceDN w:val="0"/>
        <w:adjustRightInd w:val="0"/>
        <w:spacing w:line="360" w:lineRule="auto"/>
        <w:rPr>
          <w:rFonts w:ascii="Times New Roman" w:hAnsi="Times New Roman" w:cs="Times New Roman"/>
          <w:sz w:val="21"/>
          <w:szCs w:val="21"/>
        </w:rPr>
      </w:pPr>
      <w:r w:rsidRPr="00AF5EFC">
        <w:rPr>
          <w:rFonts w:ascii="Times New Roman" w:hAnsi="Times New Roman" w:cs="Times New Roman"/>
          <w:sz w:val="21"/>
          <w:szCs w:val="21"/>
        </w:rPr>
        <w:t xml:space="preserve">Figure </w:t>
      </w:r>
      <w:r w:rsidR="00663F71">
        <w:rPr>
          <w:rFonts w:ascii="Times New Roman" w:hAnsi="Times New Roman" w:cs="Times New Roman"/>
          <w:sz w:val="21"/>
          <w:szCs w:val="21"/>
        </w:rPr>
        <w:t>5</w:t>
      </w:r>
      <w:r w:rsidRPr="00AF5EFC">
        <w:rPr>
          <w:rFonts w:ascii="Times New Roman" w:hAnsi="Times New Roman" w:cs="Times New Roman"/>
          <w:sz w:val="21"/>
          <w:szCs w:val="21"/>
        </w:rPr>
        <w:t xml:space="preserve">: The mean values of before and after the three conditions for the BRUMs dimension of Tension. </w:t>
      </w:r>
    </w:p>
    <w:p w14:paraId="3CC5394F" w14:textId="77777777" w:rsidR="006D0848" w:rsidRPr="00AF5EFC" w:rsidRDefault="006D0848" w:rsidP="00B233B3">
      <w:pPr>
        <w:spacing w:line="360" w:lineRule="auto"/>
        <w:jc w:val="center"/>
        <w:rPr>
          <w:rFonts w:ascii="Times New Roman" w:hAnsi="Times New Roman" w:cs="Times New Roman"/>
          <w:sz w:val="21"/>
          <w:szCs w:val="21"/>
          <w:u w:val="single"/>
        </w:rPr>
      </w:pPr>
    </w:p>
    <w:p w14:paraId="7534634A" w14:textId="388AE9BB" w:rsidR="006D0848" w:rsidRPr="00AF5EFC" w:rsidRDefault="006D0848" w:rsidP="00B233B3">
      <w:pPr>
        <w:spacing w:line="360" w:lineRule="auto"/>
        <w:rPr>
          <w:rFonts w:ascii="Times New Roman" w:hAnsi="Times New Roman" w:cs="Times New Roman"/>
          <w:sz w:val="21"/>
          <w:szCs w:val="21"/>
          <w:u w:val="single"/>
        </w:rPr>
      </w:pPr>
      <w:r w:rsidRPr="00AF5EFC">
        <w:rPr>
          <w:rFonts w:ascii="Times New Roman" w:hAnsi="Times New Roman" w:cs="Times New Roman"/>
          <w:sz w:val="21"/>
          <w:szCs w:val="21"/>
        </w:rPr>
        <w:t xml:space="preserve">Figure </w:t>
      </w:r>
      <w:r w:rsidR="00663F71">
        <w:rPr>
          <w:rFonts w:ascii="Times New Roman" w:hAnsi="Times New Roman" w:cs="Times New Roman"/>
          <w:sz w:val="21"/>
          <w:szCs w:val="21"/>
        </w:rPr>
        <w:t>6</w:t>
      </w:r>
      <w:r w:rsidRPr="00AF5EFC">
        <w:rPr>
          <w:rFonts w:ascii="Times New Roman" w:hAnsi="Times New Roman" w:cs="Times New Roman"/>
          <w:sz w:val="21"/>
          <w:szCs w:val="21"/>
        </w:rPr>
        <w:t>: The mean values of before and after the three conditions based on the BRUMs dimension of Vigour.</w:t>
      </w:r>
    </w:p>
    <w:p w14:paraId="75D1F4AE" w14:textId="77777777" w:rsidR="006D0848" w:rsidRPr="00AF5EFC" w:rsidRDefault="006D0848" w:rsidP="00B233B3">
      <w:pPr>
        <w:spacing w:line="360" w:lineRule="auto"/>
        <w:jc w:val="center"/>
        <w:rPr>
          <w:rFonts w:ascii="Times New Roman" w:hAnsi="Times New Roman" w:cs="Times New Roman"/>
          <w:sz w:val="21"/>
          <w:szCs w:val="21"/>
          <w:u w:val="single"/>
        </w:rPr>
      </w:pPr>
    </w:p>
    <w:p w14:paraId="12A4BF82" w14:textId="77777777" w:rsidR="006D0848" w:rsidRPr="00AF5EFC" w:rsidRDefault="006D0848" w:rsidP="00B233B3">
      <w:pPr>
        <w:spacing w:line="360" w:lineRule="auto"/>
        <w:rPr>
          <w:rFonts w:ascii="Times New Roman" w:hAnsi="Times New Roman" w:cs="Times New Roman"/>
          <w:sz w:val="21"/>
          <w:szCs w:val="21"/>
          <w:u w:val="single"/>
        </w:rPr>
      </w:pPr>
    </w:p>
    <w:p w14:paraId="5553A149" w14:textId="77777777" w:rsidR="006D0848" w:rsidRPr="00AF5EFC" w:rsidRDefault="006D0848" w:rsidP="00B233B3">
      <w:pPr>
        <w:spacing w:line="360" w:lineRule="auto"/>
        <w:rPr>
          <w:rFonts w:ascii="Times New Roman" w:hAnsi="Times New Roman" w:cs="Times New Roman"/>
          <w:sz w:val="21"/>
          <w:szCs w:val="21"/>
          <w:u w:val="single"/>
        </w:rPr>
      </w:pPr>
      <w:r w:rsidRPr="00AF5EFC">
        <w:rPr>
          <w:rFonts w:ascii="Times New Roman" w:hAnsi="Times New Roman" w:cs="Times New Roman"/>
          <w:sz w:val="21"/>
          <w:szCs w:val="21"/>
          <w:u w:val="single"/>
        </w:rPr>
        <w:t>List of Appendices</w:t>
      </w:r>
    </w:p>
    <w:p w14:paraId="0000DE4C" w14:textId="77777777" w:rsidR="006D0848" w:rsidRPr="00AF5EFC" w:rsidRDefault="006D0848" w:rsidP="00B233B3">
      <w:pPr>
        <w:spacing w:line="360" w:lineRule="auto"/>
        <w:jc w:val="center"/>
        <w:rPr>
          <w:rFonts w:ascii="Times New Roman" w:hAnsi="Times New Roman" w:cs="Times New Roman"/>
          <w:sz w:val="21"/>
          <w:szCs w:val="21"/>
        </w:rPr>
      </w:pPr>
    </w:p>
    <w:p w14:paraId="3C5CAB67" w14:textId="77777777" w:rsidR="006D0848" w:rsidRPr="00AF5EFC" w:rsidRDefault="006D0848" w:rsidP="00B233B3">
      <w:pPr>
        <w:spacing w:line="360" w:lineRule="auto"/>
        <w:rPr>
          <w:rFonts w:ascii="Times New Roman" w:hAnsi="Times New Roman" w:cs="Times New Roman"/>
          <w:sz w:val="21"/>
          <w:szCs w:val="21"/>
        </w:rPr>
      </w:pPr>
      <w:r w:rsidRPr="00AF5EFC">
        <w:rPr>
          <w:rFonts w:ascii="Times New Roman" w:hAnsi="Times New Roman" w:cs="Times New Roman"/>
          <w:sz w:val="21"/>
          <w:szCs w:val="21"/>
        </w:rPr>
        <w:t xml:space="preserve">Appendix A: informed consent </w:t>
      </w:r>
    </w:p>
    <w:p w14:paraId="4A286530" w14:textId="77777777" w:rsidR="006D0848" w:rsidRPr="00AF5EFC" w:rsidRDefault="006D0848" w:rsidP="00B233B3">
      <w:pPr>
        <w:spacing w:line="360" w:lineRule="auto"/>
        <w:rPr>
          <w:rFonts w:ascii="Times New Roman" w:hAnsi="Times New Roman" w:cs="Times New Roman"/>
          <w:sz w:val="21"/>
          <w:szCs w:val="21"/>
        </w:rPr>
      </w:pPr>
    </w:p>
    <w:p w14:paraId="0ABEB0BE" w14:textId="77777777" w:rsidR="006D0848" w:rsidRPr="00AF5EFC" w:rsidRDefault="006D0848" w:rsidP="00B233B3">
      <w:pPr>
        <w:spacing w:line="360" w:lineRule="auto"/>
        <w:rPr>
          <w:rFonts w:ascii="Times New Roman" w:hAnsi="Times New Roman" w:cs="Times New Roman"/>
          <w:sz w:val="21"/>
          <w:szCs w:val="21"/>
        </w:rPr>
      </w:pPr>
      <w:r w:rsidRPr="00AF5EFC">
        <w:rPr>
          <w:rFonts w:ascii="Times New Roman" w:hAnsi="Times New Roman" w:cs="Times New Roman"/>
          <w:sz w:val="21"/>
          <w:szCs w:val="21"/>
        </w:rPr>
        <w:t>Appendix B: Exercise regulation questionnaire (BREQ-2)</w:t>
      </w:r>
    </w:p>
    <w:p w14:paraId="508F1561" w14:textId="77777777" w:rsidR="006D0848" w:rsidRPr="00AF5EFC" w:rsidRDefault="006D0848" w:rsidP="00B233B3">
      <w:pPr>
        <w:spacing w:line="360" w:lineRule="auto"/>
        <w:rPr>
          <w:rFonts w:ascii="Times New Roman" w:hAnsi="Times New Roman" w:cs="Times New Roman"/>
          <w:sz w:val="21"/>
          <w:szCs w:val="21"/>
        </w:rPr>
      </w:pPr>
    </w:p>
    <w:p w14:paraId="1C341876" w14:textId="77777777" w:rsidR="006D0848" w:rsidRPr="00AF5EFC" w:rsidRDefault="006D0848" w:rsidP="00B233B3">
      <w:pPr>
        <w:spacing w:line="360" w:lineRule="auto"/>
        <w:rPr>
          <w:rFonts w:ascii="Times New Roman" w:hAnsi="Times New Roman" w:cs="Times New Roman"/>
          <w:sz w:val="21"/>
          <w:szCs w:val="21"/>
        </w:rPr>
      </w:pPr>
      <w:r w:rsidRPr="00AF5EFC">
        <w:rPr>
          <w:rFonts w:ascii="Times New Roman" w:hAnsi="Times New Roman" w:cs="Times New Roman"/>
          <w:sz w:val="21"/>
          <w:szCs w:val="21"/>
        </w:rPr>
        <w:t>Appendix C: The Brunel Mood Scale (BRUMs)</w:t>
      </w:r>
    </w:p>
    <w:p w14:paraId="159B21C4" w14:textId="77777777" w:rsidR="006D0848" w:rsidRPr="00AF5EFC" w:rsidRDefault="006D0848" w:rsidP="00B233B3">
      <w:pPr>
        <w:spacing w:line="360" w:lineRule="auto"/>
        <w:rPr>
          <w:rFonts w:ascii="Times New Roman" w:hAnsi="Times New Roman" w:cs="Times New Roman"/>
          <w:sz w:val="21"/>
          <w:szCs w:val="21"/>
        </w:rPr>
      </w:pPr>
    </w:p>
    <w:p w14:paraId="7B6B06D6" w14:textId="77777777" w:rsidR="006D0848" w:rsidRPr="00AF5EFC" w:rsidRDefault="006D0848" w:rsidP="00B233B3">
      <w:pPr>
        <w:spacing w:line="360" w:lineRule="auto"/>
        <w:rPr>
          <w:rFonts w:ascii="Times New Roman" w:hAnsi="Times New Roman" w:cs="Times New Roman"/>
          <w:sz w:val="21"/>
          <w:szCs w:val="21"/>
        </w:rPr>
      </w:pPr>
      <w:r w:rsidRPr="00AF5EFC">
        <w:rPr>
          <w:rFonts w:ascii="Times New Roman" w:hAnsi="Times New Roman" w:cs="Times New Roman"/>
          <w:sz w:val="21"/>
          <w:szCs w:val="21"/>
        </w:rPr>
        <w:t>Appendix D: Anaerobic exercise session template</w:t>
      </w:r>
    </w:p>
    <w:p w14:paraId="53F22724" w14:textId="77777777" w:rsidR="006D0848" w:rsidRPr="00AF5EFC" w:rsidRDefault="006D0848" w:rsidP="00B233B3">
      <w:pPr>
        <w:spacing w:line="360" w:lineRule="auto"/>
        <w:jc w:val="center"/>
        <w:rPr>
          <w:rFonts w:ascii="Times New Roman" w:hAnsi="Times New Roman" w:cs="Times New Roman"/>
          <w:sz w:val="21"/>
          <w:szCs w:val="21"/>
        </w:rPr>
      </w:pPr>
    </w:p>
    <w:p w14:paraId="0BD48365" w14:textId="77777777" w:rsidR="006D0848" w:rsidRPr="00AF5EFC" w:rsidRDefault="006D0848" w:rsidP="00B233B3">
      <w:pPr>
        <w:spacing w:line="360" w:lineRule="auto"/>
        <w:rPr>
          <w:rFonts w:ascii="Times New Roman" w:hAnsi="Times New Roman" w:cs="Times New Roman"/>
          <w:sz w:val="21"/>
          <w:szCs w:val="21"/>
        </w:rPr>
      </w:pPr>
      <w:r w:rsidRPr="00AF5EFC">
        <w:rPr>
          <w:rFonts w:ascii="Times New Roman" w:hAnsi="Times New Roman" w:cs="Times New Roman"/>
          <w:sz w:val="21"/>
          <w:szCs w:val="21"/>
        </w:rPr>
        <w:t>Appendix E: Paired T-Tests, control, aerobic and anaerobic</w:t>
      </w:r>
    </w:p>
    <w:p w14:paraId="72C18212" w14:textId="77777777" w:rsidR="006D0848" w:rsidRPr="00AF5EFC" w:rsidRDefault="006D0848" w:rsidP="00B233B3">
      <w:pPr>
        <w:spacing w:line="360" w:lineRule="auto"/>
        <w:jc w:val="center"/>
        <w:rPr>
          <w:rFonts w:ascii="Times New Roman" w:hAnsi="Times New Roman" w:cs="Times New Roman"/>
          <w:sz w:val="21"/>
          <w:szCs w:val="21"/>
          <w:u w:val="single"/>
        </w:rPr>
      </w:pPr>
    </w:p>
    <w:p w14:paraId="04A7D837" w14:textId="77777777" w:rsidR="006D0848" w:rsidRPr="00AF5EFC" w:rsidRDefault="006D0848" w:rsidP="00B233B3">
      <w:pPr>
        <w:spacing w:line="360" w:lineRule="auto"/>
        <w:jc w:val="center"/>
        <w:rPr>
          <w:rFonts w:ascii="Times New Roman" w:hAnsi="Times New Roman" w:cs="Times New Roman"/>
          <w:sz w:val="21"/>
          <w:szCs w:val="21"/>
          <w:u w:val="single"/>
        </w:rPr>
      </w:pPr>
    </w:p>
    <w:p w14:paraId="361E6A35" w14:textId="77777777" w:rsidR="006D0848" w:rsidRPr="00AF5EFC" w:rsidRDefault="006D0848" w:rsidP="00B233B3">
      <w:pPr>
        <w:spacing w:line="360" w:lineRule="auto"/>
        <w:jc w:val="center"/>
        <w:rPr>
          <w:rFonts w:ascii="Times New Roman" w:hAnsi="Times New Roman" w:cs="Times New Roman"/>
          <w:sz w:val="21"/>
          <w:szCs w:val="21"/>
          <w:u w:val="single"/>
        </w:rPr>
      </w:pPr>
    </w:p>
    <w:p w14:paraId="47DD3DE2" w14:textId="77777777" w:rsidR="006D0848" w:rsidRPr="00AF5EFC" w:rsidRDefault="006D0848" w:rsidP="00B233B3">
      <w:pPr>
        <w:spacing w:line="360" w:lineRule="auto"/>
        <w:jc w:val="center"/>
        <w:rPr>
          <w:rFonts w:ascii="Times New Roman" w:hAnsi="Times New Roman" w:cs="Times New Roman"/>
          <w:sz w:val="21"/>
          <w:szCs w:val="21"/>
          <w:u w:val="single"/>
        </w:rPr>
      </w:pPr>
    </w:p>
    <w:p w14:paraId="0D9BDDA6" w14:textId="77777777" w:rsidR="006D0848" w:rsidRPr="00AF5EFC" w:rsidRDefault="006D0848" w:rsidP="00B233B3">
      <w:pPr>
        <w:spacing w:line="360" w:lineRule="auto"/>
        <w:jc w:val="center"/>
        <w:rPr>
          <w:rFonts w:ascii="Times New Roman" w:hAnsi="Times New Roman" w:cs="Times New Roman"/>
          <w:sz w:val="21"/>
          <w:szCs w:val="21"/>
          <w:u w:val="single"/>
        </w:rPr>
      </w:pPr>
    </w:p>
    <w:p w14:paraId="2F92D4EA" w14:textId="77777777" w:rsidR="006D0848" w:rsidRPr="00AF5EFC" w:rsidRDefault="006D0848" w:rsidP="00B233B3">
      <w:pPr>
        <w:spacing w:line="360" w:lineRule="auto"/>
        <w:jc w:val="center"/>
        <w:rPr>
          <w:rFonts w:ascii="Times New Roman" w:hAnsi="Times New Roman" w:cs="Times New Roman"/>
          <w:sz w:val="21"/>
          <w:szCs w:val="21"/>
          <w:u w:val="single"/>
        </w:rPr>
      </w:pPr>
    </w:p>
    <w:p w14:paraId="2EFEE3E9" w14:textId="77777777" w:rsidR="006D0848" w:rsidRPr="00AF5EFC" w:rsidRDefault="006D0848" w:rsidP="006D0848">
      <w:pPr>
        <w:spacing w:line="360" w:lineRule="auto"/>
        <w:jc w:val="center"/>
        <w:rPr>
          <w:rFonts w:ascii="Times New Roman" w:hAnsi="Times New Roman" w:cs="Times New Roman"/>
          <w:sz w:val="21"/>
          <w:szCs w:val="21"/>
          <w:u w:val="single"/>
        </w:rPr>
      </w:pPr>
    </w:p>
    <w:p w14:paraId="037A1F64" w14:textId="77777777" w:rsidR="006D0848" w:rsidRPr="00AF5EFC" w:rsidRDefault="006D0848" w:rsidP="006D0848">
      <w:pPr>
        <w:spacing w:line="360" w:lineRule="auto"/>
        <w:jc w:val="center"/>
        <w:rPr>
          <w:rFonts w:ascii="Times New Roman" w:hAnsi="Times New Roman" w:cs="Times New Roman"/>
          <w:sz w:val="21"/>
          <w:szCs w:val="21"/>
          <w:u w:val="single"/>
        </w:rPr>
      </w:pPr>
    </w:p>
    <w:p w14:paraId="7F12E636" w14:textId="77777777" w:rsidR="006D0848" w:rsidRPr="00AF5EFC" w:rsidRDefault="006D0848" w:rsidP="006D0848">
      <w:pPr>
        <w:spacing w:line="360" w:lineRule="auto"/>
        <w:jc w:val="center"/>
        <w:rPr>
          <w:rFonts w:ascii="Times New Roman" w:hAnsi="Times New Roman" w:cs="Times New Roman"/>
          <w:sz w:val="21"/>
          <w:szCs w:val="21"/>
          <w:u w:val="single"/>
        </w:rPr>
      </w:pPr>
    </w:p>
    <w:p w14:paraId="21E4CD05" w14:textId="77777777" w:rsidR="006E1054" w:rsidRPr="00823153" w:rsidRDefault="006E1054" w:rsidP="00823153">
      <w:pPr>
        <w:spacing w:line="360" w:lineRule="auto"/>
        <w:rPr>
          <w:rFonts w:ascii="Times New Roman" w:hAnsi="Times New Roman" w:cs="Times New Roman"/>
          <w:sz w:val="20"/>
          <w:szCs w:val="20"/>
        </w:rPr>
      </w:pPr>
    </w:p>
    <w:p w14:paraId="30617F3B" w14:textId="77777777" w:rsidR="006D0848" w:rsidRDefault="006D0848" w:rsidP="00823153">
      <w:pPr>
        <w:spacing w:line="360" w:lineRule="auto"/>
        <w:jc w:val="center"/>
        <w:rPr>
          <w:rFonts w:ascii="Times New Roman" w:hAnsi="Times New Roman" w:cs="Times New Roman"/>
          <w:sz w:val="20"/>
          <w:szCs w:val="20"/>
          <w:u w:val="single"/>
        </w:rPr>
      </w:pPr>
    </w:p>
    <w:p w14:paraId="64AE1C9D" w14:textId="77777777" w:rsidR="009850AC" w:rsidRDefault="009850AC" w:rsidP="00823153">
      <w:pPr>
        <w:spacing w:line="360" w:lineRule="auto"/>
        <w:jc w:val="center"/>
        <w:rPr>
          <w:rFonts w:ascii="Times New Roman" w:hAnsi="Times New Roman" w:cs="Times New Roman"/>
          <w:sz w:val="20"/>
          <w:szCs w:val="20"/>
          <w:u w:val="single"/>
        </w:rPr>
      </w:pPr>
    </w:p>
    <w:p w14:paraId="5E212434" w14:textId="77777777" w:rsidR="009850AC" w:rsidRDefault="009850AC" w:rsidP="00823153">
      <w:pPr>
        <w:spacing w:line="360" w:lineRule="auto"/>
        <w:jc w:val="center"/>
        <w:rPr>
          <w:rFonts w:ascii="Times New Roman" w:hAnsi="Times New Roman" w:cs="Times New Roman"/>
          <w:sz w:val="20"/>
          <w:szCs w:val="20"/>
          <w:u w:val="single"/>
        </w:rPr>
      </w:pPr>
    </w:p>
    <w:p w14:paraId="3E3D883C" w14:textId="77777777" w:rsidR="009850AC" w:rsidRDefault="009850AC" w:rsidP="00823153">
      <w:pPr>
        <w:spacing w:line="360" w:lineRule="auto"/>
        <w:jc w:val="center"/>
        <w:rPr>
          <w:rFonts w:ascii="Times New Roman" w:hAnsi="Times New Roman" w:cs="Times New Roman"/>
          <w:sz w:val="20"/>
          <w:szCs w:val="20"/>
          <w:u w:val="single"/>
        </w:rPr>
      </w:pPr>
    </w:p>
    <w:p w14:paraId="72EFCACF" w14:textId="77777777" w:rsidR="009850AC" w:rsidRDefault="009850AC" w:rsidP="00823153">
      <w:pPr>
        <w:spacing w:line="360" w:lineRule="auto"/>
        <w:jc w:val="center"/>
        <w:rPr>
          <w:rFonts w:ascii="Times New Roman" w:hAnsi="Times New Roman" w:cs="Times New Roman"/>
          <w:sz w:val="20"/>
          <w:szCs w:val="20"/>
          <w:u w:val="single"/>
        </w:rPr>
      </w:pPr>
    </w:p>
    <w:p w14:paraId="7BCD33CA" w14:textId="77777777" w:rsidR="009850AC" w:rsidRDefault="009850AC" w:rsidP="00823153">
      <w:pPr>
        <w:spacing w:line="360" w:lineRule="auto"/>
        <w:jc w:val="center"/>
        <w:rPr>
          <w:rFonts w:ascii="Times New Roman" w:hAnsi="Times New Roman" w:cs="Times New Roman"/>
          <w:sz w:val="20"/>
          <w:szCs w:val="20"/>
          <w:u w:val="single"/>
        </w:rPr>
      </w:pPr>
    </w:p>
    <w:p w14:paraId="25AF6A4F" w14:textId="77777777" w:rsidR="009850AC" w:rsidRDefault="009850AC" w:rsidP="00823153">
      <w:pPr>
        <w:spacing w:line="360" w:lineRule="auto"/>
        <w:jc w:val="center"/>
        <w:rPr>
          <w:rFonts w:ascii="Times New Roman" w:hAnsi="Times New Roman" w:cs="Times New Roman"/>
          <w:sz w:val="20"/>
          <w:szCs w:val="20"/>
          <w:u w:val="single"/>
        </w:rPr>
      </w:pPr>
    </w:p>
    <w:p w14:paraId="4A91D12D" w14:textId="77777777" w:rsidR="009850AC" w:rsidRDefault="009850AC" w:rsidP="00823153">
      <w:pPr>
        <w:spacing w:line="360" w:lineRule="auto"/>
        <w:jc w:val="center"/>
        <w:rPr>
          <w:rFonts w:ascii="Times New Roman" w:hAnsi="Times New Roman" w:cs="Times New Roman"/>
          <w:sz w:val="20"/>
          <w:szCs w:val="20"/>
          <w:u w:val="single"/>
        </w:rPr>
      </w:pPr>
    </w:p>
    <w:p w14:paraId="3442456E" w14:textId="77777777" w:rsidR="005D40D1" w:rsidRDefault="005D40D1" w:rsidP="009850AC">
      <w:pPr>
        <w:spacing w:line="360" w:lineRule="auto"/>
        <w:rPr>
          <w:rFonts w:ascii="Times New Roman" w:hAnsi="Times New Roman" w:cs="Times New Roman"/>
          <w:sz w:val="20"/>
          <w:szCs w:val="20"/>
          <w:u w:val="single"/>
        </w:rPr>
      </w:pPr>
    </w:p>
    <w:p w14:paraId="7B3600CB" w14:textId="77777777" w:rsidR="009850AC" w:rsidRDefault="009850AC" w:rsidP="009850AC">
      <w:pPr>
        <w:spacing w:line="360" w:lineRule="auto"/>
        <w:rPr>
          <w:rFonts w:ascii="Times New Roman" w:hAnsi="Times New Roman" w:cs="Times New Roman"/>
          <w:sz w:val="20"/>
          <w:szCs w:val="20"/>
          <w:u w:val="single"/>
        </w:rPr>
      </w:pPr>
    </w:p>
    <w:p w14:paraId="4A5E8EFA" w14:textId="77777777" w:rsidR="0056589A" w:rsidRDefault="0056589A" w:rsidP="00823153">
      <w:pPr>
        <w:spacing w:line="360" w:lineRule="auto"/>
        <w:jc w:val="center"/>
        <w:rPr>
          <w:rFonts w:ascii="Times New Roman" w:hAnsi="Times New Roman" w:cs="Times New Roman"/>
          <w:sz w:val="20"/>
          <w:szCs w:val="20"/>
          <w:u w:val="single"/>
        </w:rPr>
      </w:pPr>
    </w:p>
    <w:p w14:paraId="1918D64D" w14:textId="77777777" w:rsidR="0056589A" w:rsidRDefault="0056589A" w:rsidP="00823153">
      <w:pPr>
        <w:spacing w:line="360" w:lineRule="auto"/>
        <w:jc w:val="center"/>
        <w:rPr>
          <w:rFonts w:ascii="Times New Roman" w:hAnsi="Times New Roman" w:cs="Times New Roman"/>
          <w:sz w:val="20"/>
          <w:szCs w:val="20"/>
          <w:u w:val="single"/>
        </w:rPr>
      </w:pPr>
    </w:p>
    <w:p w14:paraId="3C652AF0" w14:textId="77777777" w:rsidR="00543785" w:rsidRDefault="00543785" w:rsidP="00823153">
      <w:pPr>
        <w:spacing w:line="360" w:lineRule="auto"/>
        <w:jc w:val="center"/>
        <w:rPr>
          <w:rFonts w:ascii="Times New Roman" w:hAnsi="Times New Roman" w:cs="Times New Roman"/>
          <w:sz w:val="20"/>
          <w:szCs w:val="20"/>
          <w:u w:val="single"/>
        </w:rPr>
      </w:pPr>
    </w:p>
    <w:p w14:paraId="55CE35BD" w14:textId="77777777" w:rsidR="00F26D1D" w:rsidRDefault="00F26D1D" w:rsidP="00823153">
      <w:pPr>
        <w:spacing w:line="360" w:lineRule="auto"/>
        <w:jc w:val="center"/>
        <w:rPr>
          <w:rFonts w:ascii="Times New Roman" w:hAnsi="Times New Roman" w:cs="Times New Roman"/>
          <w:sz w:val="20"/>
          <w:szCs w:val="20"/>
          <w:u w:val="single"/>
        </w:rPr>
      </w:pPr>
    </w:p>
    <w:p w14:paraId="40F84762" w14:textId="77777777" w:rsidR="00F26D1D" w:rsidRDefault="00F26D1D" w:rsidP="00823153">
      <w:pPr>
        <w:spacing w:line="360" w:lineRule="auto"/>
        <w:jc w:val="center"/>
        <w:rPr>
          <w:rFonts w:ascii="Times New Roman" w:hAnsi="Times New Roman" w:cs="Times New Roman"/>
          <w:sz w:val="20"/>
          <w:szCs w:val="20"/>
          <w:u w:val="single"/>
        </w:rPr>
      </w:pPr>
    </w:p>
    <w:p w14:paraId="50AFFD2A" w14:textId="77777777" w:rsidR="00F26D1D" w:rsidRDefault="00F26D1D" w:rsidP="00823153">
      <w:pPr>
        <w:spacing w:line="360" w:lineRule="auto"/>
        <w:jc w:val="center"/>
        <w:rPr>
          <w:rFonts w:ascii="Times New Roman" w:hAnsi="Times New Roman" w:cs="Times New Roman"/>
          <w:sz w:val="20"/>
          <w:szCs w:val="20"/>
          <w:u w:val="single"/>
        </w:rPr>
      </w:pPr>
    </w:p>
    <w:p w14:paraId="12C55DEB" w14:textId="0FD74648" w:rsidR="006E1054" w:rsidRPr="00823153" w:rsidRDefault="009762AB" w:rsidP="00823153">
      <w:pPr>
        <w:spacing w:line="360" w:lineRule="auto"/>
        <w:jc w:val="center"/>
        <w:rPr>
          <w:rFonts w:ascii="Times New Roman" w:hAnsi="Times New Roman" w:cs="Times New Roman"/>
          <w:sz w:val="20"/>
          <w:szCs w:val="20"/>
          <w:u w:val="single"/>
        </w:rPr>
      </w:pPr>
      <w:r w:rsidRPr="00823153">
        <w:rPr>
          <w:rFonts w:ascii="Times New Roman" w:hAnsi="Times New Roman" w:cs="Times New Roman"/>
          <w:sz w:val="20"/>
          <w:szCs w:val="20"/>
          <w:u w:val="single"/>
        </w:rPr>
        <w:lastRenderedPageBreak/>
        <w:t>Chapter 1</w:t>
      </w:r>
      <w:r w:rsidR="00E06B0E" w:rsidRPr="00823153">
        <w:rPr>
          <w:rFonts w:ascii="Times New Roman" w:hAnsi="Times New Roman" w:cs="Times New Roman"/>
          <w:sz w:val="20"/>
          <w:szCs w:val="20"/>
          <w:u w:val="single"/>
        </w:rPr>
        <w:t xml:space="preserve">- </w:t>
      </w:r>
      <w:r w:rsidR="006E1054" w:rsidRPr="00823153">
        <w:rPr>
          <w:rFonts w:ascii="Times New Roman" w:hAnsi="Times New Roman" w:cs="Times New Roman"/>
          <w:sz w:val="20"/>
          <w:szCs w:val="20"/>
          <w:u w:val="single"/>
        </w:rPr>
        <w:t>Introduction</w:t>
      </w:r>
    </w:p>
    <w:p w14:paraId="38B0BF16" w14:textId="77777777" w:rsidR="006E1054" w:rsidRPr="00823153" w:rsidRDefault="006E1054" w:rsidP="00823153">
      <w:pPr>
        <w:spacing w:line="360" w:lineRule="auto"/>
        <w:jc w:val="center"/>
        <w:rPr>
          <w:rFonts w:ascii="Times New Roman" w:hAnsi="Times New Roman" w:cs="Times New Roman"/>
          <w:sz w:val="20"/>
          <w:szCs w:val="20"/>
          <w:u w:val="single"/>
        </w:rPr>
      </w:pPr>
    </w:p>
    <w:p w14:paraId="6F9F8A1A" w14:textId="77777777" w:rsidR="006E1054" w:rsidRPr="00823153" w:rsidRDefault="006E1054" w:rsidP="00823153">
      <w:pPr>
        <w:spacing w:line="360" w:lineRule="auto"/>
        <w:rPr>
          <w:rFonts w:ascii="Times New Roman" w:hAnsi="Times New Roman" w:cs="Times New Roman"/>
          <w:sz w:val="20"/>
          <w:szCs w:val="20"/>
          <w:u w:val="single"/>
        </w:rPr>
      </w:pPr>
    </w:p>
    <w:p w14:paraId="3DEB3A86" w14:textId="5B2AA956" w:rsidR="009B4A9C" w:rsidRPr="00823153" w:rsidRDefault="008A4504"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Research</w:t>
      </w:r>
      <w:r w:rsidR="00357654" w:rsidRPr="00823153">
        <w:rPr>
          <w:rFonts w:ascii="Times New Roman" w:hAnsi="Times New Roman" w:cs="Times New Roman"/>
          <w:sz w:val="20"/>
          <w:szCs w:val="20"/>
        </w:rPr>
        <w:t xml:space="preserve"> evidence suggest</w:t>
      </w:r>
      <w:r w:rsidRPr="00823153">
        <w:rPr>
          <w:rFonts w:ascii="Times New Roman" w:hAnsi="Times New Roman" w:cs="Times New Roman"/>
          <w:sz w:val="20"/>
          <w:szCs w:val="20"/>
        </w:rPr>
        <w:t xml:space="preserve">s that participation in regular physical activity </w:t>
      </w:r>
      <w:r w:rsidR="00F9628E" w:rsidRPr="00823153">
        <w:rPr>
          <w:rFonts w:ascii="Times New Roman" w:hAnsi="Times New Roman" w:cs="Times New Roman"/>
          <w:sz w:val="20"/>
          <w:szCs w:val="20"/>
        </w:rPr>
        <w:t xml:space="preserve">has been found to prevent various </w:t>
      </w:r>
      <w:r w:rsidR="009B4A9C" w:rsidRPr="00823153">
        <w:rPr>
          <w:rFonts w:ascii="Times New Roman" w:hAnsi="Times New Roman" w:cs="Times New Roman"/>
          <w:sz w:val="20"/>
          <w:szCs w:val="20"/>
        </w:rPr>
        <w:t>disease</w:t>
      </w:r>
      <w:r w:rsidR="00352B6C" w:rsidRPr="00823153">
        <w:rPr>
          <w:rFonts w:ascii="Times New Roman" w:hAnsi="Times New Roman" w:cs="Times New Roman"/>
          <w:sz w:val="20"/>
          <w:szCs w:val="20"/>
        </w:rPr>
        <w:t>s</w:t>
      </w:r>
      <w:r w:rsidR="00F9628E" w:rsidRPr="00823153">
        <w:rPr>
          <w:rFonts w:ascii="Times New Roman" w:hAnsi="Times New Roman" w:cs="Times New Roman"/>
          <w:sz w:val="20"/>
          <w:szCs w:val="20"/>
        </w:rPr>
        <w:t xml:space="preserve"> such as heart disease, hypertension, </w:t>
      </w:r>
      <w:r w:rsidR="009B4A9C" w:rsidRPr="00823153">
        <w:rPr>
          <w:rFonts w:ascii="Times New Roman" w:hAnsi="Times New Roman" w:cs="Times New Roman"/>
          <w:sz w:val="20"/>
          <w:szCs w:val="20"/>
        </w:rPr>
        <w:t>diabetes,</w:t>
      </w:r>
      <w:r w:rsidR="00F9628E" w:rsidRPr="00823153">
        <w:rPr>
          <w:rFonts w:ascii="Times New Roman" w:hAnsi="Times New Roman" w:cs="Times New Roman"/>
          <w:sz w:val="20"/>
          <w:szCs w:val="20"/>
        </w:rPr>
        <w:t xml:space="preserve"> and osteoporosis</w:t>
      </w:r>
      <w:r w:rsidR="009B4A9C" w:rsidRPr="00823153">
        <w:rPr>
          <w:rFonts w:ascii="Times New Roman" w:hAnsi="Times New Roman" w:cs="Times New Roman"/>
          <w:sz w:val="20"/>
          <w:szCs w:val="20"/>
        </w:rPr>
        <w:t xml:space="preserve"> (Peluso and De Andrade, 2005). </w:t>
      </w:r>
    </w:p>
    <w:p w14:paraId="568202DA" w14:textId="62666786" w:rsidR="006E1054" w:rsidRPr="00823153" w:rsidRDefault="1BD91CFB"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It is also noted that physical activity may be an effective treatment and prevention measure for psychiatric diseases such as depression and anxiety disorders </w:t>
      </w:r>
      <w:sdt>
        <w:sdtPr>
          <w:rPr>
            <w:rFonts w:ascii="Times New Roman" w:hAnsi="Times New Roman" w:cs="Times New Roman"/>
            <w:color w:val="000000" w:themeColor="text1"/>
            <w:sz w:val="20"/>
            <w:szCs w:val="20"/>
            <w:highlight w:val="white"/>
          </w:rPr>
          <w:alias w:val="Citation"/>
          <w:tag w:val="{&quot;referencesIds&quot;:[&quot;doc:63737a3d8f08c24a69a87581&quot;],&quot;referencesOptions&quot;:{&quot;doc:63737a3d8f08c24a69a87581&quot;:{&quot;author&quot;:true,&quot;year&quot;:true,&quot;pageReplace&quot;:&quot;&quot;,&quot;prefix&quot;:&quot;&quot;,&quot;suffix&quot;:&quot;&quot;}},&quot;hasBrokenReferences&quot;:false,&quot;hasManualEdits&quot;:false,&quot;citationType&quot;:&quot;inline&quot;}"/>
          <w:id w:val="1505014898"/>
          <w:placeholder>
            <w:docPart w:val="22CA7F940937A44CAC423D9AD70C87F4"/>
          </w:placeholder>
        </w:sdtPr>
        <w:sdtContent>
          <w:r w:rsidRPr="00823153">
            <w:rPr>
              <w:rFonts w:ascii="Times New Roman" w:eastAsia="Times New Roman" w:hAnsi="Times New Roman" w:cs="Times New Roman"/>
              <w:color w:val="000000" w:themeColor="text1"/>
              <w:sz w:val="20"/>
              <w:szCs w:val="20"/>
            </w:rPr>
            <w:t>(Peluso and De Andrade, 2005)</w:t>
          </w:r>
        </w:sdtContent>
      </w:sdt>
      <w:r w:rsidRPr="00823153">
        <w:rPr>
          <w:rFonts w:ascii="Times New Roman" w:hAnsi="Times New Roman" w:cs="Times New Roman"/>
          <w:sz w:val="20"/>
          <w:szCs w:val="20"/>
        </w:rPr>
        <w:t xml:space="preserve">. Physical activity and exercise are terms that are frequently used interchangeably. Physical activity is defined as any bodily movement initiated by skeletal muscle contraction, whereas exercise is a type of physical activity that consists of planned, structured, and repetitive bodily </w:t>
      </w:r>
      <w:r w:rsidR="04A0449D" w:rsidRPr="00823153">
        <w:rPr>
          <w:rFonts w:ascii="Times New Roman" w:hAnsi="Times New Roman" w:cs="Times New Roman"/>
          <w:sz w:val="20"/>
          <w:szCs w:val="20"/>
        </w:rPr>
        <w:t>movements (</w:t>
      </w:r>
      <w:sdt>
        <w:sdtPr>
          <w:rPr>
            <w:rFonts w:ascii="Times New Roman" w:hAnsi="Times New Roman" w:cs="Times New Roman"/>
            <w:color w:val="000000" w:themeColor="text1"/>
            <w:sz w:val="20"/>
            <w:szCs w:val="20"/>
            <w:highlight w:val="white"/>
          </w:rPr>
          <w:alias w:val="Citation"/>
          <w:tag w:val="{&quot;referencesIds&quot;:[&quot;doc:63737f7e8f08e7538164ce40&quot;],&quot;referencesOptions&quot;:{&quot;doc:63737f7e8f08e7538164ce40&quot;:{&quot;author&quot;:true,&quot;year&quot;:true,&quot;pageReplace&quot;:&quot;&quot;,&quot;prefix&quot;:&quot;&quot;,&quot;suffix&quot;:&quot;&quot;}},&quot;hasBrokenReferences&quot;:false,&quot;hasManualEdits&quot;:false,&quot;citationType&quot;:&quot;inline&quot;}"/>
          <w:id w:val="1878197454"/>
          <w:placeholder>
            <w:docPart w:val="129D96BD6BFADE4AB0C513C3328D22D9"/>
          </w:placeholder>
        </w:sdtPr>
        <w:sdtContent>
          <w:r w:rsidRPr="00823153">
            <w:rPr>
              <w:rFonts w:ascii="Times New Roman" w:eastAsia="Times New Roman" w:hAnsi="Times New Roman" w:cs="Times New Roman"/>
              <w:color w:val="000000" w:themeColor="text1"/>
              <w:sz w:val="20"/>
              <w:szCs w:val="20"/>
            </w:rPr>
            <w:t>American College of Sports Medicine, 2013)</w:t>
          </w:r>
        </w:sdtContent>
      </w:sdt>
      <w:r w:rsidRPr="00823153">
        <w:rPr>
          <w:rFonts w:ascii="Times New Roman" w:hAnsi="Times New Roman" w:cs="Times New Roman"/>
          <w:sz w:val="20"/>
          <w:szCs w:val="20"/>
        </w:rPr>
        <w:t>. The effect of physical activity and exercise on mood improvement has been studied for many years, but the exact mechanism by which exercise improves mood has not yet been determined. Physical activity can provide a temporary relief from daily stressors (</w:t>
      </w:r>
      <w:bookmarkStart w:id="2" w:name="_Int_ye7es4dU"/>
      <w:r w:rsidRPr="00823153">
        <w:rPr>
          <w:rFonts w:ascii="Times New Roman" w:hAnsi="Times New Roman" w:cs="Times New Roman"/>
          <w:sz w:val="20"/>
          <w:szCs w:val="20"/>
        </w:rPr>
        <w:t>Estivill</w:t>
      </w:r>
      <w:bookmarkEnd w:id="2"/>
      <w:r w:rsidRPr="00823153">
        <w:rPr>
          <w:rFonts w:ascii="Times New Roman" w:hAnsi="Times New Roman" w:cs="Times New Roman"/>
          <w:sz w:val="20"/>
          <w:szCs w:val="20"/>
        </w:rPr>
        <w:t xml:space="preserve">, 1995) and may also increase the number of neurotransmitters that affect mood and nervous system responses (Kirkcaldy and Shephard, 1990). Understanding the exact frequency, intensity, duration, and mode of exercise that lead to an improved mood state is little understood (Chase and Hutchinson, 2015). However, in reference to the mode of exercise, numerous studies have examined the effect of aerobic exercise on mood state and have found an improvement post exercise (Bartholomew, Morrison, and Ciccolo, 2005). </w:t>
      </w:r>
    </w:p>
    <w:p w14:paraId="4DB56EC1" w14:textId="77777777" w:rsidR="006E1054" w:rsidRPr="00823153" w:rsidRDefault="006E1054" w:rsidP="00823153">
      <w:pPr>
        <w:spacing w:line="360" w:lineRule="auto"/>
        <w:rPr>
          <w:rFonts w:ascii="Times New Roman" w:hAnsi="Times New Roman" w:cs="Times New Roman"/>
          <w:sz w:val="20"/>
          <w:szCs w:val="20"/>
        </w:rPr>
      </w:pPr>
    </w:p>
    <w:p w14:paraId="4466CFCF" w14:textId="43E8BFA7" w:rsidR="006E1054" w:rsidRPr="00823153" w:rsidRDefault="337CFCA9"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Mood states are long-term emotional states that are either positive or negative. Variations in mood can influence how an individual will behave, think, and act, resulting in a wide range of short-term effects on psychological and emotional well-being (Mitchell and Phillips, 2007). Understanding the relationship between exercise and mood may lead to a better understanding and treatment of mood disorders such as depression. This links to the overall importance of regular participation in physical activity and/or exercise. However, 81% of adolescents and 27.5% of adults currently do not meet the World Health Organisation’s (WHO) physical activity guidelines. This affects not only the individuals who are inactive, but also their families, health services and </w:t>
      </w:r>
      <w:r w:rsidR="3F4506E6" w:rsidRPr="00823153">
        <w:rPr>
          <w:rFonts w:ascii="Times New Roman" w:hAnsi="Times New Roman" w:cs="Times New Roman"/>
          <w:sz w:val="20"/>
          <w:szCs w:val="20"/>
        </w:rPr>
        <w:t>society</w:t>
      </w:r>
      <w:r w:rsidRPr="00823153">
        <w:rPr>
          <w:rFonts w:ascii="Times New Roman" w:hAnsi="Times New Roman" w:cs="Times New Roman"/>
          <w:sz w:val="20"/>
          <w:szCs w:val="20"/>
        </w:rPr>
        <w:t xml:space="preserve"> (World Health Organisation, 2022). Furthermore, if the current prevalence of physical inactivity does not change, this will result in new cases of noncommunicable diseases, with hypertension accounting for 47% and depression accounting for 43% (World Health Organisation, 2022). </w:t>
      </w:r>
    </w:p>
    <w:p w14:paraId="33208D1A" w14:textId="77777777" w:rsidR="006E1054" w:rsidRPr="00823153" w:rsidRDefault="006E1054" w:rsidP="00823153">
      <w:pPr>
        <w:spacing w:line="360" w:lineRule="auto"/>
        <w:rPr>
          <w:rFonts w:ascii="Times New Roman" w:hAnsi="Times New Roman" w:cs="Times New Roman"/>
          <w:sz w:val="20"/>
          <w:szCs w:val="20"/>
        </w:rPr>
      </w:pPr>
    </w:p>
    <w:p w14:paraId="02D1DDB0" w14:textId="7F35D948" w:rsidR="006E1054" w:rsidRPr="00823153" w:rsidRDefault="337CFCA9"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This is related to the fact that physical activity levels tend to decrease </w:t>
      </w:r>
      <w:r w:rsidR="20DFA6D0" w:rsidRPr="00823153">
        <w:rPr>
          <w:rFonts w:ascii="Times New Roman" w:hAnsi="Times New Roman" w:cs="Times New Roman"/>
          <w:sz w:val="20"/>
          <w:szCs w:val="20"/>
        </w:rPr>
        <w:t>during</w:t>
      </w:r>
      <w:r w:rsidRPr="00823153">
        <w:rPr>
          <w:rFonts w:ascii="Times New Roman" w:hAnsi="Times New Roman" w:cs="Times New Roman"/>
          <w:sz w:val="20"/>
          <w:szCs w:val="20"/>
        </w:rPr>
        <w:t xml:space="preserve"> life, with young adulthood seeing the greatest declines</w:t>
      </w:r>
      <w:r w:rsidR="003E70FD" w:rsidRPr="00823153">
        <w:rPr>
          <w:rFonts w:ascii="Times New Roman" w:hAnsi="Times New Roman" w:cs="Times New Roman"/>
          <w:sz w:val="20"/>
          <w:szCs w:val="20"/>
        </w:rPr>
        <w:t xml:space="preserve"> (Ebben and Brudzynski, 2008). </w:t>
      </w:r>
      <w:r w:rsidRPr="00823153">
        <w:rPr>
          <w:rFonts w:ascii="Times New Roman" w:hAnsi="Times New Roman" w:cs="Times New Roman"/>
          <w:sz w:val="20"/>
          <w:szCs w:val="20"/>
        </w:rPr>
        <w:t xml:space="preserve"> It is interesting to highlight that this population's low participation is correlated with psychological characteristics, such as self-motivation, which may be the best predictor of exercise behaviour (Ebben and Brudzynski, 2008). The motivation an individual </w:t>
      </w:r>
      <w:r w:rsidR="4387D9F1" w:rsidRPr="00823153">
        <w:rPr>
          <w:rFonts w:ascii="Times New Roman" w:hAnsi="Times New Roman" w:cs="Times New Roman"/>
          <w:sz w:val="20"/>
          <w:szCs w:val="20"/>
        </w:rPr>
        <w:t>has to exercise</w:t>
      </w:r>
      <w:r w:rsidRPr="00823153">
        <w:rPr>
          <w:rFonts w:ascii="Times New Roman" w:hAnsi="Times New Roman" w:cs="Times New Roman"/>
          <w:sz w:val="20"/>
          <w:szCs w:val="20"/>
        </w:rPr>
        <w:t xml:space="preserve"> has a direct impact on beginning an exercise routine and maintaining it over time. An individual's motivation to exercise can be classified as intrinsic or extrinsic. Intrinsic motivation happens when an individual participates for the sake of enjoyment, whereas extrinsic motivation happens when an individual participates for reasons other than satisfaction (Snyder et al., 2017). Increased exercise may improve perceptions of competence, self-efficacy, and confidence in one's own body and its abilities. This regular participation of exercise will eventually improve an individual’s immediate and long-term health and mental well-being (Fox, 1999). </w:t>
      </w:r>
    </w:p>
    <w:p w14:paraId="6B97FC0B" w14:textId="77777777" w:rsidR="006E1054" w:rsidRPr="00823153" w:rsidRDefault="006E1054" w:rsidP="00823153">
      <w:pPr>
        <w:spacing w:line="360" w:lineRule="auto"/>
        <w:rPr>
          <w:rFonts w:ascii="Times New Roman" w:hAnsi="Times New Roman" w:cs="Times New Roman"/>
          <w:sz w:val="20"/>
          <w:szCs w:val="20"/>
        </w:rPr>
      </w:pPr>
    </w:p>
    <w:p w14:paraId="40AD3199" w14:textId="3A00A1A9" w:rsidR="006E1054" w:rsidRPr="00823153" w:rsidRDefault="337CFCA9"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As previously mentioned, </w:t>
      </w:r>
      <w:r w:rsidR="532C8471" w:rsidRPr="00823153">
        <w:rPr>
          <w:rFonts w:ascii="Times New Roman" w:hAnsi="Times New Roman" w:cs="Times New Roman"/>
          <w:sz w:val="20"/>
          <w:szCs w:val="20"/>
        </w:rPr>
        <w:t>most of the</w:t>
      </w:r>
      <w:r w:rsidRPr="00823153">
        <w:rPr>
          <w:rFonts w:ascii="Times New Roman" w:hAnsi="Times New Roman" w:cs="Times New Roman"/>
          <w:sz w:val="20"/>
          <w:szCs w:val="20"/>
        </w:rPr>
        <w:t xml:space="preserve"> research has </w:t>
      </w:r>
      <w:r w:rsidR="4CD8293E" w:rsidRPr="00823153">
        <w:rPr>
          <w:rFonts w:ascii="Times New Roman" w:hAnsi="Times New Roman" w:cs="Times New Roman"/>
          <w:sz w:val="20"/>
          <w:szCs w:val="20"/>
        </w:rPr>
        <w:t>investigated</w:t>
      </w:r>
      <w:r w:rsidRPr="00823153">
        <w:rPr>
          <w:rFonts w:ascii="Times New Roman" w:hAnsi="Times New Roman" w:cs="Times New Roman"/>
          <w:sz w:val="20"/>
          <w:szCs w:val="20"/>
        </w:rPr>
        <w:t xml:space="preserve"> the effects of aerobic exercise on mood state</w:t>
      </w:r>
      <w:r w:rsidR="00D570C0" w:rsidRPr="00823153">
        <w:rPr>
          <w:rFonts w:ascii="Times New Roman" w:hAnsi="Times New Roman" w:cs="Times New Roman"/>
          <w:sz w:val="20"/>
          <w:szCs w:val="20"/>
        </w:rPr>
        <w:t xml:space="preserve"> </w:t>
      </w:r>
      <w:r w:rsidR="00D550BF" w:rsidRPr="00823153">
        <w:rPr>
          <w:rFonts w:ascii="Times New Roman" w:hAnsi="Times New Roman" w:cs="Times New Roman"/>
          <w:sz w:val="20"/>
          <w:szCs w:val="20"/>
        </w:rPr>
        <w:t>(</w:t>
      </w:r>
      <w:r w:rsidR="00D52CFB" w:rsidRPr="00823153">
        <w:rPr>
          <w:rFonts w:ascii="Times New Roman" w:hAnsi="Times New Roman" w:cs="Times New Roman"/>
          <w:sz w:val="20"/>
          <w:szCs w:val="20"/>
        </w:rPr>
        <w:t xml:space="preserve">Roth, 1989, Paluska and Schwenk, 2000, </w:t>
      </w:r>
      <w:r w:rsidR="00914BAD" w:rsidRPr="00823153">
        <w:rPr>
          <w:rFonts w:ascii="Times New Roman" w:hAnsi="Times New Roman" w:cs="Times New Roman"/>
          <w:sz w:val="20"/>
          <w:szCs w:val="20"/>
        </w:rPr>
        <w:t xml:space="preserve">Lane and Lovejoy, 2001). </w:t>
      </w:r>
      <w:r w:rsidRPr="00823153">
        <w:rPr>
          <w:rFonts w:ascii="Times New Roman" w:hAnsi="Times New Roman" w:cs="Times New Roman"/>
          <w:sz w:val="20"/>
          <w:szCs w:val="20"/>
        </w:rPr>
        <w:t>The influence of this type of exercise can be associated to the level of neurotransmitters such as serotonin, epinephrine, and dopamine in the brain. Aerobic exercise results in an increase of the concentration of these neurotransmitters due to the stimulation of the sympathetic nervous system (Arazi, Dadvand and Suzuki, 2022). Aerobic exercise also stimulates the release of endorphins, which results in feelings of comfort, exercise tolerance, and excitement, thereby shifting an individual's emotions away from negative thoughts and toward positive thoughts (Arazi, Dadvand and Suzuki, 2022). The findings of Berger and Motl (2000), established that the benefits of exercise are not automatic and emphasise the importance of participant enjoyment in enhancing positive and reducing negative mood after exercise. When assessing the psychological advantages of exercise, anaerobic exercise has received less attention. Yet, the mental health advantages of resistance training for adults include reduced sensations of fatigue, anxiety, and depression, as well as improvements in cognitive ability and self-esteem among older adults (Westcott, 2012). According to these findings, strength training outcomes such as increased muscular strength and/or improvements in body composition are associated with improvements in self-concept, mood state, and physical self-efficacy (Don, 1996).</w:t>
      </w:r>
    </w:p>
    <w:p w14:paraId="00B3F6DE" w14:textId="77777777" w:rsidR="006E1054" w:rsidRPr="00823153" w:rsidRDefault="006E1054" w:rsidP="00823153">
      <w:pPr>
        <w:spacing w:line="360" w:lineRule="auto"/>
        <w:rPr>
          <w:rFonts w:ascii="Times New Roman" w:hAnsi="Times New Roman" w:cs="Times New Roman"/>
          <w:sz w:val="20"/>
          <w:szCs w:val="20"/>
        </w:rPr>
      </w:pPr>
    </w:p>
    <w:p w14:paraId="0B5DC846" w14:textId="695DF987" w:rsidR="002E50DC" w:rsidRPr="00823153" w:rsidRDefault="00BA48AD"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The</w:t>
      </w:r>
      <w:r w:rsidR="00F04395" w:rsidRPr="00823153">
        <w:rPr>
          <w:rFonts w:ascii="Times New Roman" w:hAnsi="Times New Roman" w:cs="Times New Roman"/>
          <w:sz w:val="20"/>
          <w:szCs w:val="20"/>
        </w:rPr>
        <w:t xml:space="preserve"> beneficial effects of exercise on university </w:t>
      </w:r>
      <w:r w:rsidR="00714DED" w:rsidRPr="00823153">
        <w:rPr>
          <w:rFonts w:ascii="Times New Roman" w:hAnsi="Times New Roman" w:cs="Times New Roman"/>
          <w:sz w:val="20"/>
          <w:szCs w:val="20"/>
        </w:rPr>
        <w:t>students’</w:t>
      </w:r>
      <w:r w:rsidR="00F04395" w:rsidRPr="00823153">
        <w:rPr>
          <w:rFonts w:ascii="Times New Roman" w:hAnsi="Times New Roman" w:cs="Times New Roman"/>
          <w:sz w:val="20"/>
          <w:szCs w:val="20"/>
        </w:rPr>
        <w:t xml:space="preserve"> health and well-being </w:t>
      </w:r>
      <w:r w:rsidR="007965D2" w:rsidRPr="00823153">
        <w:rPr>
          <w:rFonts w:ascii="Times New Roman" w:hAnsi="Times New Roman" w:cs="Times New Roman"/>
          <w:sz w:val="20"/>
          <w:szCs w:val="20"/>
        </w:rPr>
        <w:t xml:space="preserve">has been well </w:t>
      </w:r>
      <w:r w:rsidR="0056067F" w:rsidRPr="00823153">
        <w:rPr>
          <w:rFonts w:ascii="Times New Roman" w:hAnsi="Times New Roman" w:cs="Times New Roman"/>
          <w:sz w:val="20"/>
          <w:szCs w:val="20"/>
        </w:rPr>
        <w:t>documented</w:t>
      </w:r>
      <w:r w:rsidR="00F04395" w:rsidRPr="00823153">
        <w:rPr>
          <w:rFonts w:ascii="Times New Roman" w:hAnsi="Times New Roman" w:cs="Times New Roman"/>
          <w:sz w:val="20"/>
          <w:szCs w:val="20"/>
        </w:rPr>
        <w:t xml:space="preserve"> </w:t>
      </w:r>
      <w:r w:rsidR="0056067F" w:rsidRPr="00823153">
        <w:rPr>
          <w:rFonts w:ascii="Times New Roman" w:hAnsi="Times New Roman" w:cs="Times New Roman"/>
          <w:sz w:val="20"/>
          <w:szCs w:val="20"/>
        </w:rPr>
        <w:t>(Molina-Garcia, Castillo and Queral</w:t>
      </w:r>
      <w:r w:rsidR="004C1BE2" w:rsidRPr="00823153">
        <w:rPr>
          <w:rFonts w:ascii="Times New Roman" w:hAnsi="Times New Roman" w:cs="Times New Roman"/>
          <w:sz w:val="20"/>
          <w:szCs w:val="20"/>
        </w:rPr>
        <w:t xml:space="preserve">t, 2011). </w:t>
      </w:r>
      <w:r w:rsidR="337CFCA9" w:rsidRPr="00823153">
        <w:rPr>
          <w:rFonts w:ascii="Times New Roman" w:hAnsi="Times New Roman" w:cs="Times New Roman"/>
          <w:sz w:val="20"/>
          <w:szCs w:val="20"/>
        </w:rPr>
        <w:t>Those who attend university become familiar with new social relationships, academic commitments, and additional behaviours, making them vulnerable to circumstances that can negatively impact their health and well-being (Legey et al., 2017</w:t>
      </w:r>
      <w:r w:rsidR="003E02F9" w:rsidRPr="00823153">
        <w:rPr>
          <w:rFonts w:ascii="Times New Roman" w:hAnsi="Times New Roman" w:cs="Times New Roman"/>
          <w:sz w:val="20"/>
          <w:szCs w:val="20"/>
        </w:rPr>
        <w:t xml:space="preserve">). </w:t>
      </w:r>
      <w:r w:rsidR="337CFCA9" w:rsidRPr="00823153">
        <w:rPr>
          <w:rFonts w:ascii="Times New Roman" w:hAnsi="Times New Roman" w:cs="Times New Roman"/>
          <w:sz w:val="20"/>
          <w:szCs w:val="20"/>
        </w:rPr>
        <w:t xml:space="preserve">Additively, university students are often exposed to extended study hours, assignment deadlines, and, at times, mental and physical fatigue. Regular physical activity and/or exercise aimed at improving general health and well-being, with a particular emphasis on mental health, should therefore be encouraged in all university settings (Legey et al., 2017). To add to that, several studies have </w:t>
      </w:r>
      <w:r w:rsidR="4FD74B9F" w:rsidRPr="00823153">
        <w:rPr>
          <w:rFonts w:ascii="Times New Roman" w:hAnsi="Times New Roman" w:cs="Times New Roman"/>
          <w:sz w:val="20"/>
          <w:szCs w:val="20"/>
        </w:rPr>
        <w:t>investigated</w:t>
      </w:r>
      <w:r w:rsidR="337CFCA9" w:rsidRPr="00823153">
        <w:rPr>
          <w:rFonts w:ascii="Times New Roman" w:hAnsi="Times New Roman" w:cs="Times New Roman"/>
          <w:sz w:val="20"/>
          <w:szCs w:val="20"/>
        </w:rPr>
        <w:t xml:space="preserve"> the factors that lead to depressive mood states in everyday life. Pemberton and Tyszkiewicz (2016) observed that lack of sleep, unpleasant social interactions, and stressful situations can heighten feelings of depression. In contrast, exercise and social interactions have been shown to improve a depressed mood and to support this, young people may </w:t>
      </w:r>
      <w:r w:rsidR="00666EEC" w:rsidRPr="00823153">
        <w:rPr>
          <w:rFonts w:ascii="Times New Roman" w:hAnsi="Times New Roman" w:cs="Times New Roman"/>
          <w:sz w:val="20"/>
          <w:szCs w:val="20"/>
        </w:rPr>
        <w:t xml:space="preserve">consider </w:t>
      </w:r>
      <w:r w:rsidR="337CFCA9" w:rsidRPr="00823153">
        <w:rPr>
          <w:rFonts w:ascii="Times New Roman" w:hAnsi="Times New Roman" w:cs="Times New Roman"/>
          <w:sz w:val="20"/>
          <w:szCs w:val="20"/>
        </w:rPr>
        <w:t>physical activity and/or exercise</w:t>
      </w:r>
      <w:r w:rsidR="000C608D" w:rsidRPr="00823153">
        <w:rPr>
          <w:rFonts w:ascii="Times New Roman" w:hAnsi="Times New Roman" w:cs="Times New Roman"/>
          <w:sz w:val="20"/>
          <w:szCs w:val="20"/>
        </w:rPr>
        <w:t xml:space="preserve"> </w:t>
      </w:r>
      <w:r w:rsidR="337CFCA9" w:rsidRPr="00823153">
        <w:rPr>
          <w:rFonts w:ascii="Times New Roman" w:hAnsi="Times New Roman" w:cs="Times New Roman"/>
          <w:sz w:val="20"/>
          <w:szCs w:val="20"/>
        </w:rPr>
        <w:t xml:space="preserve">as beneficial in the treatment of mental health (Pascoe et al., 2020). </w:t>
      </w:r>
    </w:p>
    <w:p w14:paraId="47E8CCB7" w14:textId="77777777" w:rsidR="002E50DC" w:rsidRPr="00823153" w:rsidRDefault="002E50DC" w:rsidP="00823153">
      <w:pPr>
        <w:spacing w:line="360" w:lineRule="auto"/>
        <w:rPr>
          <w:rFonts w:ascii="Times New Roman" w:hAnsi="Times New Roman" w:cs="Times New Roman"/>
          <w:sz w:val="20"/>
          <w:szCs w:val="20"/>
        </w:rPr>
      </w:pPr>
    </w:p>
    <w:p w14:paraId="4C0C164A" w14:textId="3FF4573E" w:rsidR="006E1054" w:rsidRPr="00823153" w:rsidRDefault="00531B45"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A greater </w:t>
      </w:r>
      <w:r w:rsidR="006E1054" w:rsidRPr="00823153">
        <w:rPr>
          <w:rFonts w:ascii="Times New Roman" w:hAnsi="Times New Roman" w:cs="Times New Roman"/>
          <w:sz w:val="20"/>
          <w:szCs w:val="20"/>
        </w:rPr>
        <w:t>understanding of how exercise affects mood,</w:t>
      </w:r>
      <w:r w:rsidR="0063130C" w:rsidRPr="00823153">
        <w:rPr>
          <w:rFonts w:ascii="Times New Roman" w:hAnsi="Times New Roman" w:cs="Times New Roman"/>
          <w:sz w:val="20"/>
          <w:szCs w:val="20"/>
        </w:rPr>
        <w:t xml:space="preserve"> and what type of exercise improves it is needed</w:t>
      </w:r>
      <w:r w:rsidR="007C5364" w:rsidRPr="00823153">
        <w:rPr>
          <w:rFonts w:ascii="Times New Roman" w:hAnsi="Times New Roman" w:cs="Times New Roman"/>
          <w:sz w:val="20"/>
          <w:szCs w:val="20"/>
        </w:rPr>
        <w:t xml:space="preserve"> </w:t>
      </w:r>
      <w:r w:rsidR="006E1054" w:rsidRPr="00823153">
        <w:rPr>
          <w:rFonts w:ascii="Times New Roman" w:hAnsi="Times New Roman" w:cs="Times New Roman"/>
          <w:sz w:val="20"/>
          <w:szCs w:val="20"/>
        </w:rPr>
        <w:t xml:space="preserve">(Chase and Hutchinson, 2015). When compared to the most regularly used pharmaceuticals, exercise may become a more prevalent strategy in the treatment of mental health concerns. Therefore, the aim of this study is to compare the effects of </w:t>
      </w:r>
      <w:r w:rsidR="007C5364" w:rsidRPr="00823153">
        <w:rPr>
          <w:rFonts w:ascii="Times New Roman" w:hAnsi="Times New Roman" w:cs="Times New Roman"/>
          <w:sz w:val="20"/>
          <w:szCs w:val="20"/>
        </w:rPr>
        <w:t xml:space="preserve">a single bout of </w:t>
      </w:r>
      <w:r w:rsidR="006E1054" w:rsidRPr="00823153">
        <w:rPr>
          <w:rFonts w:ascii="Times New Roman" w:hAnsi="Times New Roman" w:cs="Times New Roman"/>
          <w:sz w:val="20"/>
          <w:szCs w:val="20"/>
        </w:rPr>
        <w:t>aerobic and anaerobic exercise on the mood states of sport and exercise science university students. Studies such as (Chase and Hutchinson, 2015, Mikkelsen et al., 2017 and Berger and Motl, 2000) and others have investigated related elements of this.  </w:t>
      </w:r>
      <w:r w:rsidR="00F5014A" w:rsidRPr="00823153">
        <w:rPr>
          <w:rFonts w:ascii="Times New Roman" w:hAnsi="Times New Roman" w:cs="Times New Roman"/>
          <w:sz w:val="20"/>
          <w:szCs w:val="20"/>
        </w:rPr>
        <w:t>T</w:t>
      </w:r>
      <w:r w:rsidR="006E1054" w:rsidRPr="00823153">
        <w:rPr>
          <w:rFonts w:ascii="Times New Roman" w:hAnsi="Times New Roman" w:cs="Times New Roman"/>
          <w:sz w:val="20"/>
          <w:szCs w:val="20"/>
        </w:rPr>
        <w:t>his study will duplicate the work of Chase and Hutchinson (2015)</w:t>
      </w:r>
      <w:r w:rsidR="00F5014A" w:rsidRPr="00823153">
        <w:rPr>
          <w:rFonts w:ascii="Times New Roman" w:hAnsi="Times New Roman" w:cs="Times New Roman"/>
          <w:sz w:val="20"/>
          <w:szCs w:val="20"/>
        </w:rPr>
        <w:t xml:space="preserve"> by employing a similar measurement of mood state, exercise session design and </w:t>
      </w:r>
      <w:r w:rsidR="000E0E36" w:rsidRPr="00823153">
        <w:rPr>
          <w:rFonts w:ascii="Times New Roman" w:hAnsi="Times New Roman" w:cs="Times New Roman"/>
          <w:sz w:val="20"/>
          <w:szCs w:val="20"/>
        </w:rPr>
        <w:t xml:space="preserve">the </w:t>
      </w:r>
      <w:r w:rsidR="00F5014A" w:rsidRPr="00823153">
        <w:rPr>
          <w:rFonts w:ascii="Times New Roman" w:hAnsi="Times New Roman" w:cs="Times New Roman"/>
          <w:sz w:val="20"/>
          <w:szCs w:val="20"/>
        </w:rPr>
        <w:t>same sample of participants</w:t>
      </w:r>
      <w:r w:rsidR="006E1054" w:rsidRPr="00823153">
        <w:rPr>
          <w:rFonts w:ascii="Times New Roman" w:hAnsi="Times New Roman" w:cs="Times New Roman"/>
          <w:sz w:val="20"/>
          <w:szCs w:val="20"/>
        </w:rPr>
        <w:t xml:space="preserve">. This could lead to additional research into the effects of aerobic and anaerobic exercise and whether they are helpful at improving mood, as well as contribute to the lack of studies on anaerobic exercise and mood state. Also, there is a limited amount of research on the mood states of university </w:t>
      </w:r>
      <w:r w:rsidR="006E1054" w:rsidRPr="00823153">
        <w:rPr>
          <w:rFonts w:ascii="Times New Roman" w:hAnsi="Times New Roman" w:cs="Times New Roman"/>
          <w:sz w:val="20"/>
          <w:szCs w:val="20"/>
        </w:rPr>
        <w:lastRenderedPageBreak/>
        <w:t>students, so</w:t>
      </w:r>
      <w:r w:rsidR="008806D0" w:rsidRPr="00823153">
        <w:rPr>
          <w:rFonts w:ascii="Times New Roman" w:hAnsi="Times New Roman" w:cs="Times New Roman"/>
          <w:sz w:val="20"/>
          <w:szCs w:val="20"/>
        </w:rPr>
        <w:t xml:space="preserve"> </w:t>
      </w:r>
      <w:r w:rsidR="001E0CF5" w:rsidRPr="00823153">
        <w:rPr>
          <w:rFonts w:ascii="Times New Roman" w:hAnsi="Times New Roman" w:cs="Times New Roman"/>
          <w:sz w:val="20"/>
          <w:szCs w:val="20"/>
        </w:rPr>
        <w:t xml:space="preserve">examining the effects of exercise on mood state among </w:t>
      </w:r>
      <w:r w:rsidR="00B20B40">
        <w:rPr>
          <w:rFonts w:ascii="Times New Roman" w:hAnsi="Times New Roman" w:cs="Times New Roman"/>
          <w:sz w:val="20"/>
          <w:szCs w:val="20"/>
        </w:rPr>
        <w:t xml:space="preserve">this population </w:t>
      </w:r>
      <w:r w:rsidR="001E0CF5" w:rsidRPr="00823153">
        <w:rPr>
          <w:rFonts w:ascii="Times New Roman" w:hAnsi="Times New Roman" w:cs="Times New Roman"/>
          <w:sz w:val="20"/>
          <w:szCs w:val="20"/>
        </w:rPr>
        <w:t>could support the development of</w:t>
      </w:r>
      <w:r w:rsidR="00EB6DE8" w:rsidRPr="00823153">
        <w:rPr>
          <w:rFonts w:ascii="Times New Roman" w:hAnsi="Times New Roman" w:cs="Times New Roman"/>
          <w:sz w:val="20"/>
          <w:szCs w:val="20"/>
        </w:rPr>
        <w:t xml:space="preserve"> new exercise opportunities within universities to support students mental and physical health</w:t>
      </w:r>
      <w:r w:rsidR="00FA35CC" w:rsidRPr="00823153">
        <w:rPr>
          <w:rFonts w:ascii="Times New Roman" w:hAnsi="Times New Roman" w:cs="Times New Roman"/>
          <w:sz w:val="20"/>
          <w:szCs w:val="20"/>
        </w:rPr>
        <w:t xml:space="preserve">. </w:t>
      </w:r>
      <w:r w:rsidR="00F75B43" w:rsidRPr="00823153">
        <w:rPr>
          <w:rFonts w:ascii="Times New Roman" w:hAnsi="Times New Roman" w:cs="Times New Roman"/>
          <w:sz w:val="20"/>
          <w:szCs w:val="20"/>
        </w:rPr>
        <w:t>B</w:t>
      </w:r>
      <w:r w:rsidR="006E1054" w:rsidRPr="00823153">
        <w:rPr>
          <w:rFonts w:ascii="Times New Roman" w:hAnsi="Times New Roman" w:cs="Times New Roman"/>
          <w:sz w:val="20"/>
          <w:szCs w:val="20"/>
        </w:rPr>
        <w:t xml:space="preserve">ased on the </w:t>
      </w:r>
      <w:r w:rsidR="00F75B43" w:rsidRPr="00823153">
        <w:rPr>
          <w:rFonts w:ascii="Times New Roman" w:hAnsi="Times New Roman" w:cs="Times New Roman"/>
          <w:sz w:val="20"/>
          <w:szCs w:val="20"/>
        </w:rPr>
        <w:t xml:space="preserve">information stated above and linking to the </w:t>
      </w:r>
      <w:r w:rsidR="006E1054" w:rsidRPr="00823153">
        <w:rPr>
          <w:rFonts w:ascii="Times New Roman" w:hAnsi="Times New Roman" w:cs="Times New Roman"/>
          <w:sz w:val="20"/>
          <w:szCs w:val="20"/>
        </w:rPr>
        <w:t xml:space="preserve">aim of the </w:t>
      </w:r>
      <w:r w:rsidR="00C4589F" w:rsidRPr="00823153">
        <w:rPr>
          <w:rFonts w:ascii="Times New Roman" w:hAnsi="Times New Roman" w:cs="Times New Roman"/>
          <w:sz w:val="20"/>
          <w:szCs w:val="20"/>
        </w:rPr>
        <w:t>study, three</w:t>
      </w:r>
      <w:r w:rsidR="006E1054" w:rsidRPr="00823153">
        <w:rPr>
          <w:rFonts w:ascii="Times New Roman" w:hAnsi="Times New Roman" w:cs="Times New Roman"/>
          <w:sz w:val="20"/>
          <w:szCs w:val="20"/>
        </w:rPr>
        <w:t xml:space="preserve"> hypotheses have been established:</w:t>
      </w:r>
    </w:p>
    <w:p w14:paraId="06BFEDC0" w14:textId="664B8575" w:rsidR="006E1054" w:rsidRPr="00823153" w:rsidRDefault="006E1054" w:rsidP="00823153">
      <w:pPr>
        <w:pStyle w:val="NormalWeb"/>
        <w:spacing w:line="360" w:lineRule="auto"/>
        <w:rPr>
          <w:sz w:val="20"/>
          <w:szCs w:val="20"/>
        </w:rPr>
      </w:pPr>
      <w:r w:rsidRPr="00823153">
        <w:rPr>
          <w:sz w:val="20"/>
          <w:szCs w:val="20"/>
        </w:rPr>
        <w:t>H1. The participants involved in the study will have higher intrinsic</w:t>
      </w:r>
      <w:r w:rsidR="0061193F">
        <w:rPr>
          <w:sz w:val="20"/>
          <w:szCs w:val="20"/>
        </w:rPr>
        <w:t xml:space="preserve">, </w:t>
      </w:r>
      <w:r w:rsidR="000007A7">
        <w:rPr>
          <w:sz w:val="20"/>
          <w:szCs w:val="20"/>
        </w:rPr>
        <w:t>introjected,</w:t>
      </w:r>
      <w:r w:rsidR="0061193F">
        <w:rPr>
          <w:sz w:val="20"/>
          <w:szCs w:val="20"/>
        </w:rPr>
        <w:t xml:space="preserve"> </w:t>
      </w:r>
      <w:r w:rsidRPr="00823153">
        <w:rPr>
          <w:sz w:val="20"/>
          <w:szCs w:val="20"/>
        </w:rPr>
        <w:t>and identified regulation, according to the BREQ-2 questionnaire.</w:t>
      </w:r>
    </w:p>
    <w:p w14:paraId="0C10A290" w14:textId="77777777" w:rsidR="006E1054" w:rsidRPr="00823153" w:rsidRDefault="006E1054" w:rsidP="00823153">
      <w:pPr>
        <w:pStyle w:val="NormalWeb"/>
        <w:spacing w:line="360" w:lineRule="auto"/>
        <w:rPr>
          <w:sz w:val="20"/>
          <w:szCs w:val="20"/>
        </w:rPr>
      </w:pPr>
      <w:r w:rsidRPr="00823153">
        <w:rPr>
          <w:sz w:val="20"/>
          <w:szCs w:val="20"/>
        </w:rPr>
        <w:t xml:space="preserve">H2. Aerobic and anaerobic exercise will both lead to an improvement in vigour based on the BRUMs dimensions.  </w:t>
      </w:r>
    </w:p>
    <w:p w14:paraId="7539308C" w14:textId="77777777" w:rsidR="006E1054" w:rsidRPr="00823153" w:rsidRDefault="006E1054" w:rsidP="00823153">
      <w:pPr>
        <w:pStyle w:val="NormalWeb"/>
        <w:spacing w:line="360" w:lineRule="auto"/>
        <w:rPr>
          <w:sz w:val="20"/>
          <w:szCs w:val="20"/>
        </w:rPr>
      </w:pPr>
      <w:r w:rsidRPr="00823153">
        <w:rPr>
          <w:sz w:val="20"/>
          <w:szCs w:val="20"/>
        </w:rPr>
        <w:t xml:space="preserve">H3. Anger, confusion, depression, fatigue, and tension dimension scores will decrease post aerobic exercise session. </w:t>
      </w:r>
    </w:p>
    <w:p w14:paraId="2E085A94" w14:textId="77777777" w:rsidR="006E1054" w:rsidRPr="00823153" w:rsidRDefault="006E1054" w:rsidP="00823153">
      <w:pPr>
        <w:pStyle w:val="NormalWeb"/>
        <w:spacing w:line="360" w:lineRule="auto"/>
        <w:rPr>
          <w:sz w:val="20"/>
          <w:szCs w:val="20"/>
          <w:u w:val="single"/>
        </w:rPr>
      </w:pPr>
    </w:p>
    <w:p w14:paraId="21EC70A1" w14:textId="21C7BA71" w:rsidR="00FD40DB" w:rsidRPr="00823153" w:rsidRDefault="00CD0417" w:rsidP="000007A7">
      <w:pPr>
        <w:spacing w:line="360" w:lineRule="auto"/>
        <w:jc w:val="center"/>
        <w:rPr>
          <w:rFonts w:ascii="Times New Roman" w:hAnsi="Times New Roman" w:cs="Times New Roman"/>
          <w:sz w:val="20"/>
          <w:szCs w:val="20"/>
          <w:u w:val="single"/>
        </w:rPr>
      </w:pPr>
      <w:r w:rsidRPr="00823153">
        <w:rPr>
          <w:rFonts w:ascii="Times New Roman" w:hAnsi="Times New Roman" w:cs="Times New Roman"/>
          <w:sz w:val="20"/>
          <w:szCs w:val="20"/>
          <w:u w:val="single"/>
        </w:rPr>
        <w:t>Chapter 2</w:t>
      </w:r>
      <w:r w:rsidR="00E06B0E" w:rsidRPr="00823153">
        <w:rPr>
          <w:rFonts w:ascii="Times New Roman" w:hAnsi="Times New Roman" w:cs="Times New Roman"/>
          <w:sz w:val="20"/>
          <w:szCs w:val="20"/>
          <w:u w:val="single"/>
        </w:rPr>
        <w:t xml:space="preserve">- </w:t>
      </w:r>
      <w:r w:rsidR="004B64B9" w:rsidRPr="00823153">
        <w:rPr>
          <w:rFonts w:ascii="Times New Roman" w:hAnsi="Times New Roman" w:cs="Times New Roman"/>
          <w:sz w:val="20"/>
          <w:szCs w:val="20"/>
          <w:u w:val="single"/>
        </w:rPr>
        <w:t>R</w:t>
      </w:r>
      <w:r w:rsidR="00FD40DB" w:rsidRPr="00823153">
        <w:rPr>
          <w:rFonts w:ascii="Times New Roman" w:hAnsi="Times New Roman" w:cs="Times New Roman"/>
          <w:sz w:val="20"/>
          <w:szCs w:val="20"/>
          <w:u w:val="single"/>
        </w:rPr>
        <w:t>eview</w:t>
      </w:r>
      <w:r w:rsidR="004C174A" w:rsidRPr="00823153">
        <w:rPr>
          <w:rFonts w:ascii="Times New Roman" w:hAnsi="Times New Roman" w:cs="Times New Roman"/>
          <w:sz w:val="20"/>
          <w:szCs w:val="20"/>
          <w:u w:val="single"/>
        </w:rPr>
        <w:t xml:space="preserve"> </w:t>
      </w:r>
      <w:r w:rsidR="004B64B9" w:rsidRPr="00823153">
        <w:rPr>
          <w:rFonts w:ascii="Times New Roman" w:hAnsi="Times New Roman" w:cs="Times New Roman"/>
          <w:sz w:val="20"/>
          <w:szCs w:val="20"/>
          <w:u w:val="single"/>
        </w:rPr>
        <w:t>of literature</w:t>
      </w:r>
    </w:p>
    <w:p w14:paraId="75367742" w14:textId="77777777" w:rsidR="004B64B9" w:rsidRPr="00823153" w:rsidRDefault="004B64B9" w:rsidP="00823153">
      <w:pPr>
        <w:spacing w:line="360" w:lineRule="auto"/>
        <w:jc w:val="center"/>
        <w:rPr>
          <w:rFonts w:ascii="Times New Roman" w:hAnsi="Times New Roman" w:cs="Times New Roman"/>
          <w:sz w:val="20"/>
          <w:szCs w:val="20"/>
          <w:u w:val="single"/>
        </w:rPr>
      </w:pPr>
    </w:p>
    <w:p w14:paraId="07709652" w14:textId="2A7B4651" w:rsidR="004D428C" w:rsidRPr="00823153" w:rsidRDefault="007977D6"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The relationship between exercise and mood has been the subject of numerous studies over many years. Determining the most relevant information is necessary because studies on this subject have shown both positive and negative outcomes. This study will investigate mood and its connection to </w:t>
      </w:r>
      <w:r w:rsidR="006F4472" w:rsidRPr="00823153">
        <w:rPr>
          <w:rFonts w:ascii="Times New Roman" w:hAnsi="Times New Roman" w:cs="Times New Roman"/>
          <w:sz w:val="20"/>
          <w:szCs w:val="20"/>
        </w:rPr>
        <w:t>a</w:t>
      </w:r>
      <w:r w:rsidRPr="00823153">
        <w:rPr>
          <w:rFonts w:ascii="Times New Roman" w:hAnsi="Times New Roman" w:cs="Times New Roman"/>
          <w:sz w:val="20"/>
          <w:szCs w:val="20"/>
        </w:rPr>
        <w:t xml:space="preserve">erobic and </w:t>
      </w:r>
      <w:r w:rsidR="005365B1" w:rsidRPr="00823153">
        <w:rPr>
          <w:rFonts w:ascii="Times New Roman" w:hAnsi="Times New Roman" w:cs="Times New Roman"/>
          <w:sz w:val="20"/>
          <w:szCs w:val="20"/>
        </w:rPr>
        <w:t>an</w:t>
      </w:r>
      <w:r w:rsidRPr="00823153">
        <w:rPr>
          <w:rFonts w:ascii="Times New Roman" w:hAnsi="Times New Roman" w:cs="Times New Roman"/>
          <w:sz w:val="20"/>
          <w:szCs w:val="20"/>
        </w:rPr>
        <w:t>aerobic exercise. Theories to support this will be discussed, including the</w:t>
      </w:r>
      <w:r w:rsidR="00612E5C">
        <w:rPr>
          <w:rFonts w:ascii="Times New Roman" w:hAnsi="Times New Roman" w:cs="Times New Roman"/>
          <w:sz w:val="20"/>
          <w:szCs w:val="20"/>
        </w:rPr>
        <w:t xml:space="preserve"> </w:t>
      </w:r>
      <w:r w:rsidRPr="00823153">
        <w:rPr>
          <w:rFonts w:ascii="Times New Roman" w:hAnsi="Times New Roman" w:cs="Times New Roman"/>
          <w:sz w:val="20"/>
          <w:szCs w:val="20"/>
        </w:rPr>
        <w:t>self-determination theory</w:t>
      </w:r>
      <w:r w:rsidR="00E158AA">
        <w:rPr>
          <w:rFonts w:ascii="Times New Roman" w:hAnsi="Times New Roman" w:cs="Times New Roman"/>
          <w:sz w:val="20"/>
          <w:szCs w:val="20"/>
        </w:rPr>
        <w:t xml:space="preserve">, </w:t>
      </w:r>
      <w:r w:rsidR="00612E5C" w:rsidRPr="00823153">
        <w:rPr>
          <w:rFonts w:ascii="Times New Roman" w:hAnsi="Times New Roman" w:cs="Times New Roman"/>
          <w:sz w:val="20"/>
          <w:szCs w:val="20"/>
        </w:rPr>
        <w:t xml:space="preserve">the dual mode-theory, </w:t>
      </w:r>
      <w:r w:rsidR="00E158AA">
        <w:rPr>
          <w:rFonts w:ascii="Times New Roman" w:hAnsi="Times New Roman" w:cs="Times New Roman"/>
          <w:sz w:val="20"/>
          <w:szCs w:val="20"/>
        </w:rPr>
        <w:t xml:space="preserve">and </w:t>
      </w:r>
      <w:r w:rsidR="00612E5C" w:rsidRPr="00823153">
        <w:rPr>
          <w:rFonts w:ascii="Times New Roman" w:hAnsi="Times New Roman" w:cs="Times New Roman"/>
          <w:sz w:val="20"/>
          <w:szCs w:val="20"/>
        </w:rPr>
        <w:t>hedonic theory,</w:t>
      </w:r>
      <w:r w:rsidRPr="00823153">
        <w:rPr>
          <w:rFonts w:ascii="Times New Roman" w:hAnsi="Times New Roman" w:cs="Times New Roman"/>
          <w:sz w:val="20"/>
          <w:szCs w:val="20"/>
        </w:rPr>
        <w:t xml:space="preserve"> as well as the link between motivation to exercise and positive effects associated with mood among university students. Furthermore, in contrast to previous studies that explored both </w:t>
      </w:r>
      <w:r w:rsidR="006F4472" w:rsidRPr="00823153">
        <w:rPr>
          <w:rFonts w:ascii="Times New Roman" w:hAnsi="Times New Roman" w:cs="Times New Roman"/>
          <w:sz w:val="20"/>
          <w:szCs w:val="20"/>
        </w:rPr>
        <w:t xml:space="preserve">aerobic </w:t>
      </w:r>
      <w:r w:rsidRPr="00823153">
        <w:rPr>
          <w:rFonts w:ascii="Times New Roman" w:hAnsi="Times New Roman" w:cs="Times New Roman"/>
          <w:sz w:val="20"/>
          <w:szCs w:val="20"/>
        </w:rPr>
        <w:t xml:space="preserve">and </w:t>
      </w:r>
      <w:r w:rsidR="00EA7618" w:rsidRPr="00823153">
        <w:rPr>
          <w:rFonts w:ascii="Times New Roman" w:hAnsi="Times New Roman" w:cs="Times New Roman"/>
          <w:sz w:val="20"/>
          <w:szCs w:val="20"/>
        </w:rPr>
        <w:t>an</w:t>
      </w:r>
      <w:r w:rsidRPr="00823153">
        <w:rPr>
          <w:rFonts w:ascii="Times New Roman" w:hAnsi="Times New Roman" w:cs="Times New Roman"/>
          <w:sz w:val="20"/>
          <w:szCs w:val="20"/>
        </w:rPr>
        <w:t>aerobic exercise, this study will address the most relevant literature on</w:t>
      </w:r>
      <w:r w:rsidR="009106FD" w:rsidRPr="00823153">
        <w:rPr>
          <w:rFonts w:ascii="Times New Roman" w:hAnsi="Times New Roman" w:cs="Times New Roman"/>
          <w:sz w:val="20"/>
          <w:szCs w:val="20"/>
        </w:rPr>
        <w:t xml:space="preserve"> those two modes of exercise.</w:t>
      </w:r>
    </w:p>
    <w:p w14:paraId="36289848" w14:textId="77777777" w:rsidR="00D71932" w:rsidRPr="00823153" w:rsidRDefault="00D71932" w:rsidP="00823153">
      <w:pPr>
        <w:spacing w:line="360" w:lineRule="auto"/>
        <w:rPr>
          <w:rFonts w:ascii="Times New Roman" w:hAnsi="Times New Roman" w:cs="Times New Roman"/>
          <w:sz w:val="20"/>
          <w:szCs w:val="20"/>
        </w:rPr>
      </w:pPr>
    </w:p>
    <w:p w14:paraId="382CFD7B" w14:textId="16B0A175" w:rsidR="004C174A" w:rsidRPr="00823153" w:rsidRDefault="71BA9FA5"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To fully understand the relationship between exercise and mood, it is vital to understand the </w:t>
      </w:r>
      <w:r w:rsidR="1BBA8F6A" w:rsidRPr="00823153">
        <w:rPr>
          <w:rFonts w:ascii="Times New Roman" w:hAnsi="Times New Roman" w:cs="Times New Roman"/>
          <w:sz w:val="20"/>
          <w:szCs w:val="20"/>
        </w:rPr>
        <w:t>several types</w:t>
      </w:r>
      <w:r w:rsidRPr="00823153">
        <w:rPr>
          <w:rFonts w:ascii="Times New Roman" w:hAnsi="Times New Roman" w:cs="Times New Roman"/>
          <w:sz w:val="20"/>
          <w:szCs w:val="20"/>
        </w:rPr>
        <w:t xml:space="preserve"> of exercise and how they affect mood state. </w:t>
      </w:r>
      <w:r w:rsidR="15AFDA42" w:rsidRPr="00823153">
        <w:rPr>
          <w:rFonts w:ascii="Times New Roman" w:hAnsi="Times New Roman" w:cs="Times New Roman"/>
          <w:sz w:val="20"/>
          <w:szCs w:val="20"/>
        </w:rPr>
        <w:t>The World Health Organization (2022) defines exercise as a type of physical activity that is planned, structured and repetitive, with the main goal of improving or maintaining one or more components of physical fitness.</w:t>
      </w:r>
      <w:r w:rsidR="794B7E00" w:rsidRPr="00823153">
        <w:rPr>
          <w:rFonts w:ascii="Times New Roman" w:hAnsi="Times New Roman" w:cs="Times New Roman"/>
          <w:sz w:val="20"/>
          <w:szCs w:val="20"/>
        </w:rPr>
        <w:t xml:space="preserve"> </w:t>
      </w:r>
      <w:r w:rsidRPr="00823153">
        <w:rPr>
          <w:rFonts w:ascii="Times New Roman" w:hAnsi="Times New Roman" w:cs="Times New Roman"/>
          <w:sz w:val="20"/>
          <w:szCs w:val="20"/>
        </w:rPr>
        <w:t xml:space="preserve">As a result, the main types of exercise that have been positively connected to mood state have been </w:t>
      </w:r>
      <w:r w:rsidR="00C34EE2" w:rsidRPr="00823153">
        <w:rPr>
          <w:rFonts w:ascii="Times New Roman" w:hAnsi="Times New Roman" w:cs="Times New Roman"/>
          <w:sz w:val="20"/>
          <w:szCs w:val="20"/>
        </w:rPr>
        <w:t>an</w:t>
      </w:r>
      <w:r w:rsidRPr="00823153">
        <w:rPr>
          <w:rFonts w:ascii="Times New Roman" w:hAnsi="Times New Roman" w:cs="Times New Roman"/>
          <w:sz w:val="20"/>
          <w:szCs w:val="20"/>
        </w:rPr>
        <w:t>aerobic and aerobic exercise. Anaerobic exercise consists of brief bursts of intensive exercise in which oxygen demand exceeds oxygen supply. Weightlifting or High Intensity Interval Training are two examples of this. Aerobic exercise, on the other hand, involves large muscle groups moving in a rhythmic pattern for a long period of time, such as walking, running, swimming, or cycling (World Health Organisation, 2022</w:t>
      </w:r>
      <w:r w:rsidR="5324568B" w:rsidRPr="00823153">
        <w:rPr>
          <w:rFonts w:ascii="Times New Roman" w:hAnsi="Times New Roman" w:cs="Times New Roman"/>
          <w:sz w:val="20"/>
          <w:szCs w:val="20"/>
        </w:rPr>
        <w:t>).  The type of exercise that affects the exercise-mood relationship are still unclear, although anaerobic or aerobic exercise are significant because both types of exercise improve mental health</w:t>
      </w:r>
      <w:r w:rsidR="03ADAA46" w:rsidRPr="00823153">
        <w:rPr>
          <w:rFonts w:ascii="Times New Roman" w:hAnsi="Times New Roman" w:cs="Times New Roman"/>
          <w:sz w:val="20"/>
          <w:szCs w:val="20"/>
        </w:rPr>
        <w:t xml:space="preserve"> (</w:t>
      </w:r>
      <w:r w:rsidR="4649448E" w:rsidRPr="00823153">
        <w:rPr>
          <w:rFonts w:ascii="Times New Roman" w:hAnsi="Times New Roman" w:cs="Times New Roman"/>
          <w:sz w:val="20"/>
          <w:szCs w:val="20"/>
        </w:rPr>
        <w:t xml:space="preserve">DiLorenzo et al., 1999). </w:t>
      </w:r>
    </w:p>
    <w:p w14:paraId="1BB85A26" w14:textId="77777777" w:rsidR="00FF3A03" w:rsidRPr="00823153" w:rsidRDefault="00FF3A03" w:rsidP="00823153">
      <w:pPr>
        <w:spacing w:line="360" w:lineRule="auto"/>
        <w:rPr>
          <w:rFonts w:ascii="Times New Roman" w:hAnsi="Times New Roman" w:cs="Times New Roman"/>
          <w:sz w:val="20"/>
          <w:szCs w:val="20"/>
        </w:rPr>
      </w:pPr>
    </w:p>
    <w:p w14:paraId="2CBEF328" w14:textId="408B7B61" w:rsidR="007977D6" w:rsidRPr="00823153" w:rsidRDefault="007977D6"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Many research studies have demonstrated that only one session of exercise can improve an individual's mood (Ekkekakis and Acevedo, 2006).</w:t>
      </w:r>
      <w:r w:rsidR="001D7C5B" w:rsidRPr="00823153">
        <w:rPr>
          <w:rFonts w:ascii="Times New Roman" w:hAnsi="Times New Roman" w:cs="Times New Roman"/>
          <w:sz w:val="20"/>
          <w:szCs w:val="20"/>
        </w:rPr>
        <w:t xml:space="preserve"> T</w:t>
      </w:r>
      <w:r w:rsidR="008D1A5C" w:rsidRPr="00823153">
        <w:rPr>
          <w:rFonts w:ascii="Times New Roman" w:hAnsi="Times New Roman" w:cs="Times New Roman"/>
          <w:sz w:val="20"/>
          <w:szCs w:val="20"/>
        </w:rPr>
        <w:t>his is frequently based on the dual-mode theory, which states that the beneficial effect of exercise is related to its intensity.</w:t>
      </w:r>
      <w:r w:rsidR="00C90A54" w:rsidRPr="00823153">
        <w:rPr>
          <w:rFonts w:ascii="Times New Roman" w:hAnsi="Times New Roman" w:cs="Times New Roman"/>
          <w:sz w:val="20"/>
          <w:szCs w:val="20"/>
        </w:rPr>
        <w:t xml:space="preserve"> Intensity may not be measured consistently across studies </w:t>
      </w:r>
      <w:r w:rsidR="00C90A54" w:rsidRPr="00823153">
        <w:rPr>
          <w:rFonts w:ascii="Times New Roman" w:hAnsi="Times New Roman" w:cs="Times New Roman"/>
          <w:sz w:val="20"/>
          <w:szCs w:val="20"/>
        </w:rPr>
        <w:lastRenderedPageBreak/>
        <w:t>due to different methods of measurement such as Rating of Perceived Exertion</w:t>
      </w:r>
      <w:r w:rsidR="00B55B4B" w:rsidRPr="00823153">
        <w:rPr>
          <w:rFonts w:ascii="Times New Roman" w:hAnsi="Times New Roman" w:cs="Times New Roman"/>
          <w:sz w:val="20"/>
          <w:szCs w:val="20"/>
        </w:rPr>
        <w:t xml:space="preserve"> (Herman et al., 2006)</w:t>
      </w:r>
      <w:r w:rsidR="00C90A54" w:rsidRPr="00823153">
        <w:rPr>
          <w:rFonts w:ascii="Times New Roman" w:hAnsi="Times New Roman" w:cs="Times New Roman"/>
          <w:sz w:val="20"/>
          <w:szCs w:val="20"/>
        </w:rPr>
        <w:t>, a percentage of maximum heart rate</w:t>
      </w:r>
      <w:r w:rsidR="0075426C" w:rsidRPr="00823153">
        <w:rPr>
          <w:rFonts w:ascii="Times New Roman" w:hAnsi="Times New Roman" w:cs="Times New Roman"/>
          <w:sz w:val="20"/>
          <w:szCs w:val="20"/>
        </w:rPr>
        <w:t xml:space="preserve"> (She</w:t>
      </w:r>
      <w:r w:rsidR="001A6608" w:rsidRPr="00823153">
        <w:rPr>
          <w:rFonts w:ascii="Times New Roman" w:hAnsi="Times New Roman" w:cs="Times New Roman"/>
          <w:sz w:val="20"/>
          <w:szCs w:val="20"/>
        </w:rPr>
        <w:t xml:space="preserve"> et al., 2015)</w:t>
      </w:r>
      <w:r w:rsidR="00C90A54" w:rsidRPr="00823153">
        <w:rPr>
          <w:rFonts w:ascii="Times New Roman" w:hAnsi="Times New Roman" w:cs="Times New Roman"/>
          <w:sz w:val="20"/>
          <w:szCs w:val="20"/>
        </w:rPr>
        <w:t xml:space="preserve">, or </w:t>
      </w:r>
      <w:r w:rsidR="009346ED" w:rsidRPr="00823153">
        <w:rPr>
          <w:rFonts w:ascii="Times New Roman" w:hAnsi="Times New Roman" w:cs="Times New Roman"/>
          <w:sz w:val="20"/>
          <w:szCs w:val="20"/>
        </w:rPr>
        <w:t xml:space="preserve">based </w:t>
      </w:r>
      <w:r w:rsidR="00C90A54" w:rsidRPr="00823153">
        <w:rPr>
          <w:rFonts w:ascii="Times New Roman" w:hAnsi="Times New Roman" w:cs="Times New Roman"/>
          <w:sz w:val="20"/>
          <w:szCs w:val="20"/>
        </w:rPr>
        <w:t xml:space="preserve">on the individual's self-selection. </w:t>
      </w:r>
      <w:r w:rsidR="00FB33F4" w:rsidRPr="00823153">
        <w:rPr>
          <w:rFonts w:ascii="Times New Roman" w:hAnsi="Times New Roman" w:cs="Times New Roman"/>
          <w:sz w:val="20"/>
          <w:szCs w:val="20"/>
        </w:rPr>
        <w:t xml:space="preserve"> </w:t>
      </w:r>
      <w:r w:rsidR="001D7C5B" w:rsidRPr="00823153">
        <w:rPr>
          <w:rFonts w:ascii="Times New Roman" w:hAnsi="Times New Roman" w:cs="Times New Roman"/>
          <w:sz w:val="20"/>
          <w:szCs w:val="20"/>
        </w:rPr>
        <w:t>However</w:t>
      </w:r>
      <w:r w:rsidR="00FB33F4" w:rsidRPr="00823153">
        <w:rPr>
          <w:rFonts w:ascii="Times New Roman" w:hAnsi="Times New Roman" w:cs="Times New Roman"/>
          <w:sz w:val="20"/>
          <w:szCs w:val="20"/>
        </w:rPr>
        <w:t xml:space="preserve">, </w:t>
      </w:r>
      <w:r w:rsidR="001D7C5B" w:rsidRPr="00823153">
        <w:rPr>
          <w:rFonts w:ascii="Times New Roman" w:hAnsi="Times New Roman" w:cs="Times New Roman"/>
          <w:sz w:val="20"/>
          <w:szCs w:val="20"/>
        </w:rPr>
        <w:t>intensity</w:t>
      </w:r>
      <w:r w:rsidR="00FB33F4" w:rsidRPr="00823153">
        <w:rPr>
          <w:rFonts w:ascii="Times New Roman" w:hAnsi="Times New Roman" w:cs="Times New Roman"/>
          <w:sz w:val="20"/>
          <w:szCs w:val="20"/>
        </w:rPr>
        <w:t xml:space="preserve"> can still be </w:t>
      </w:r>
      <w:r w:rsidR="008D1A5C" w:rsidRPr="00823153">
        <w:rPr>
          <w:rFonts w:ascii="Times New Roman" w:hAnsi="Times New Roman" w:cs="Times New Roman"/>
          <w:sz w:val="20"/>
          <w:szCs w:val="20"/>
        </w:rPr>
        <w:t>classified into three types: moderate, heavy, and severe. Any intensity below the ventilatory threshold at which the individual acquires energy through aerobic metabolism is described as moderate intensity; affective responses are typically positive in this category (Ekkekakis, 2003). Heavy intensity is defined as any intensity around the ventilatory threshold at which the body begins to transition to anaerobic metabolism: affective responses in this category vary (Ekkekakis, 2003).</w:t>
      </w:r>
      <w:r w:rsidR="000C0D7C" w:rsidRPr="00823153">
        <w:rPr>
          <w:rFonts w:ascii="Times New Roman" w:hAnsi="Times New Roman" w:cs="Times New Roman"/>
          <w:sz w:val="20"/>
          <w:szCs w:val="20"/>
        </w:rPr>
        <w:t xml:space="preserve"> Lastly</w:t>
      </w:r>
      <w:r w:rsidR="009C5960" w:rsidRPr="00823153">
        <w:rPr>
          <w:rFonts w:ascii="Times New Roman" w:hAnsi="Times New Roman" w:cs="Times New Roman"/>
          <w:sz w:val="20"/>
          <w:szCs w:val="20"/>
        </w:rPr>
        <w:t>, severe intensity is defined as an exercise intensity over the ventilatory threshold at which the body relies on anaerobic metabolism for energy: affective responses are often negative in this category (Ekkekakis</w:t>
      </w:r>
      <w:r w:rsidRPr="00823153">
        <w:rPr>
          <w:rFonts w:ascii="Times New Roman" w:hAnsi="Times New Roman" w:cs="Times New Roman"/>
          <w:sz w:val="20"/>
          <w:szCs w:val="20"/>
        </w:rPr>
        <w:t>, 2003</w:t>
      </w:r>
      <w:r w:rsidR="009C5960" w:rsidRPr="00823153">
        <w:rPr>
          <w:rFonts w:ascii="Times New Roman" w:hAnsi="Times New Roman" w:cs="Times New Roman"/>
          <w:sz w:val="20"/>
          <w:szCs w:val="20"/>
        </w:rPr>
        <w:t>). As a result, exercise performed below the ventilatory threshold is pleasurable, whereas</w:t>
      </w:r>
      <w:r w:rsidRPr="00823153">
        <w:rPr>
          <w:rFonts w:ascii="Times New Roman" w:hAnsi="Times New Roman" w:cs="Times New Roman"/>
          <w:sz w:val="20"/>
          <w:szCs w:val="20"/>
        </w:rPr>
        <w:t xml:space="preserve"> exercise</w:t>
      </w:r>
      <w:r w:rsidR="009C5960" w:rsidRPr="00823153">
        <w:rPr>
          <w:rFonts w:ascii="Times New Roman" w:hAnsi="Times New Roman" w:cs="Times New Roman"/>
          <w:sz w:val="20"/>
          <w:szCs w:val="20"/>
        </w:rPr>
        <w:t xml:space="preserve"> performed </w:t>
      </w:r>
      <w:r w:rsidRPr="00823153">
        <w:rPr>
          <w:rFonts w:ascii="Times New Roman" w:hAnsi="Times New Roman" w:cs="Times New Roman"/>
          <w:sz w:val="20"/>
          <w:szCs w:val="20"/>
        </w:rPr>
        <w:t>above</w:t>
      </w:r>
      <w:r w:rsidR="009C5960" w:rsidRPr="00823153">
        <w:rPr>
          <w:rFonts w:ascii="Times New Roman" w:hAnsi="Times New Roman" w:cs="Times New Roman"/>
          <w:sz w:val="20"/>
          <w:szCs w:val="20"/>
        </w:rPr>
        <w:t xml:space="preserve"> th</w:t>
      </w:r>
      <w:r w:rsidR="00E53019" w:rsidRPr="00823153">
        <w:rPr>
          <w:rFonts w:ascii="Times New Roman" w:hAnsi="Times New Roman" w:cs="Times New Roman"/>
          <w:sz w:val="20"/>
          <w:szCs w:val="20"/>
        </w:rPr>
        <w:t>e ventilatory threshold</w:t>
      </w:r>
      <w:r w:rsidR="009C5960" w:rsidRPr="00823153">
        <w:rPr>
          <w:rFonts w:ascii="Times New Roman" w:hAnsi="Times New Roman" w:cs="Times New Roman"/>
          <w:sz w:val="20"/>
          <w:szCs w:val="20"/>
        </w:rPr>
        <w:t xml:space="preserve"> is unpleasant (Acevedo et al., 2003).</w:t>
      </w:r>
      <w:r w:rsidR="00905320" w:rsidRPr="00823153">
        <w:rPr>
          <w:rFonts w:ascii="Times New Roman" w:hAnsi="Times New Roman" w:cs="Times New Roman"/>
          <w:sz w:val="20"/>
          <w:szCs w:val="20"/>
        </w:rPr>
        <w:t xml:space="preserve"> </w:t>
      </w:r>
      <w:r w:rsidR="00DF5F75" w:rsidRPr="00823153">
        <w:rPr>
          <w:rFonts w:ascii="Times New Roman" w:hAnsi="Times New Roman" w:cs="Times New Roman"/>
          <w:sz w:val="20"/>
          <w:szCs w:val="20"/>
        </w:rPr>
        <w:t xml:space="preserve"> Additively, </w:t>
      </w:r>
      <w:r w:rsidR="00A017B9" w:rsidRPr="00823153">
        <w:rPr>
          <w:rFonts w:ascii="Times New Roman" w:hAnsi="Times New Roman" w:cs="Times New Roman"/>
          <w:sz w:val="20"/>
          <w:szCs w:val="20"/>
        </w:rPr>
        <w:t>The International Society of Sport Psychology (1991) found that exercise is associated with positive mood changes. According to Thayer and colleagues</w:t>
      </w:r>
      <w:r w:rsidR="008F4096" w:rsidRPr="00823153">
        <w:rPr>
          <w:rFonts w:ascii="Times New Roman" w:hAnsi="Times New Roman" w:cs="Times New Roman"/>
          <w:sz w:val="20"/>
          <w:szCs w:val="20"/>
        </w:rPr>
        <w:t xml:space="preserve"> (1994)</w:t>
      </w:r>
      <w:r w:rsidR="00A017B9" w:rsidRPr="00823153">
        <w:rPr>
          <w:rFonts w:ascii="Times New Roman" w:hAnsi="Times New Roman" w:cs="Times New Roman"/>
          <w:sz w:val="20"/>
          <w:szCs w:val="20"/>
        </w:rPr>
        <w:t xml:space="preserve"> exercise was the most effective of </w:t>
      </w:r>
      <w:r w:rsidR="00C059CD" w:rsidRPr="00823153">
        <w:rPr>
          <w:rFonts w:ascii="Times New Roman" w:hAnsi="Times New Roman" w:cs="Times New Roman"/>
          <w:sz w:val="20"/>
          <w:szCs w:val="20"/>
        </w:rPr>
        <w:t xml:space="preserve">ten </w:t>
      </w:r>
      <w:r w:rsidR="00A017B9" w:rsidRPr="00823153">
        <w:rPr>
          <w:rFonts w:ascii="Times New Roman" w:hAnsi="Times New Roman" w:cs="Times New Roman"/>
          <w:sz w:val="20"/>
          <w:szCs w:val="20"/>
        </w:rPr>
        <w:t xml:space="preserve">different behavioural strategies used to self-regulate moods in normal populations. </w:t>
      </w:r>
      <w:r w:rsidR="00C059CD" w:rsidRPr="00823153">
        <w:rPr>
          <w:rFonts w:ascii="Times New Roman" w:hAnsi="Times New Roman" w:cs="Times New Roman"/>
          <w:sz w:val="20"/>
          <w:szCs w:val="20"/>
        </w:rPr>
        <w:t>M</w:t>
      </w:r>
      <w:r w:rsidR="00A017B9" w:rsidRPr="00823153">
        <w:rPr>
          <w:rFonts w:ascii="Times New Roman" w:hAnsi="Times New Roman" w:cs="Times New Roman"/>
          <w:sz w:val="20"/>
          <w:szCs w:val="20"/>
        </w:rPr>
        <w:t>ore specific</w:t>
      </w:r>
      <w:r w:rsidR="00C059CD" w:rsidRPr="00823153">
        <w:rPr>
          <w:rFonts w:ascii="Times New Roman" w:hAnsi="Times New Roman" w:cs="Times New Roman"/>
          <w:sz w:val="20"/>
          <w:szCs w:val="20"/>
        </w:rPr>
        <w:t>ally</w:t>
      </w:r>
      <w:r w:rsidR="00A017B9" w:rsidRPr="00823153">
        <w:rPr>
          <w:rFonts w:ascii="Times New Roman" w:hAnsi="Times New Roman" w:cs="Times New Roman"/>
          <w:sz w:val="20"/>
          <w:szCs w:val="20"/>
        </w:rPr>
        <w:t>, exercise was rated as the most effective at improving mood, the fourth most effective at increasing energy, and the third most effective at reducing tension</w:t>
      </w:r>
      <w:r w:rsidR="00E90FEA" w:rsidRPr="00823153">
        <w:rPr>
          <w:rFonts w:ascii="Times New Roman" w:hAnsi="Times New Roman" w:cs="Times New Roman"/>
          <w:sz w:val="20"/>
          <w:szCs w:val="20"/>
        </w:rPr>
        <w:t xml:space="preserve"> (Thayer et al., 1994). </w:t>
      </w:r>
    </w:p>
    <w:p w14:paraId="5966FD1A" w14:textId="77777777" w:rsidR="00963BBC" w:rsidRPr="00823153" w:rsidRDefault="00963BBC" w:rsidP="00823153">
      <w:pPr>
        <w:spacing w:line="360" w:lineRule="auto"/>
        <w:rPr>
          <w:rFonts w:ascii="Times New Roman" w:hAnsi="Times New Roman" w:cs="Times New Roman"/>
          <w:sz w:val="20"/>
          <w:szCs w:val="20"/>
          <w:u w:val="single"/>
        </w:rPr>
      </w:pPr>
    </w:p>
    <w:p w14:paraId="1ADB5A44" w14:textId="52765E06" w:rsidR="007977D6" w:rsidRPr="00823153" w:rsidRDefault="71BA9FA5"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Regarding the growth of inactivity among college-age people, understanding the motivational factors of exercise in this population is critical. </w:t>
      </w:r>
      <w:r w:rsidR="30ABF5F9" w:rsidRPr="00823153">
        <w:rPr>
          <w:rFonts w:ascii="Times New Roman" w:hAnsi="Times New Roman" w:cs="Times New Roman"/>
          <w:sz w:val="20"/>
          <w:szCs w:val="20"/>
        </w:rPr>
        <w:t>Literature demonstrate</w:t>
      </w:r>
      <w:r w:rsidRPr="00823153">
        <w:rPr>
          <w:rFonts w:ascii="Times New Roman" w:hAnsi="Times New Roman" w:cs="Times New Roman"/>
          <w:sz w:val="20"/>
          <w:szCs w:val="20"/>
        </w:rPr>
        <w:t xml:space="preserve">s </w:t>
      </w:r>
      <w:r w:rsidR="30ABF5F9" w:rsidRPr="00823153">
        <w:rPr>
          <w:rFonts w:ascii="Times New Roman" w:hAnsi="Times New Roman" w:cs="Times New Roman"/>
          <w:sz w:val="20"/>
          <w:szCs w:val="20"/>
        </w:rPr>
        <w:t xml:space="preserve">that enjoyment, autonomy, and interest are factors related with motivation </w:t>
      </w:r>
      <w:r w:rsidRPr="00823153">
        <w:rPr>
          <w:rFonts w:ascii="Times New Roman" w:hAnsi="Times New Roman" w:cs="Times New Roman"/>
          <w:sz w:val="20"/>
          <w:szCs w:val="20"/>
        </w:rPr>
        <w:t xml:space="preserve">to </w:t>
      </w:r>
      <w:r w:rsidR="30ABF5F9" w:rsidRPr="00823153">
        <w:rPr>
          <w:rFonts w:ascii="Times New Roman" w:hAnsi="Times New Roman" w:cs="Times New Roman"/>
          <w:sz w:val="20"/>
          <w:szCs w:val="20"/>
        </w:rPr>
        <w:t xml:space="preserve">exercise, with enjoyment being listed as the most </w:t>
      </w:r>
      <w:r w:rsidR="401F4180" w:rsidRPr="00823153">
        <w:rPr>
          <w:rFonts w:ascii="Times New Roman" w:hAnsi="Times New Roman" w:cs="Times New Roman"/>
          <w:sz w:val="20"/>
          <w:szCs w:val="20"/>
        </w:rPr>
        <w:t>vital component</w:t>
      </w:r>
      <w:r w:rsidR="30ABF5F9" w:rsidRPr="00823153">
        <w:rPr>
          <w:rFonts w:ascii="Times New Roman" w:hAnsi="Times New Roman" w:cs="Times New Roman"/>
          <w:sz w:val="20"/>
          <w:szCs w:val="20"/>
        </w:rPr>
        <w:t xml:space="preserve"> in adherence to continued engagement in physical activity and/or exercise</w:t>
      </w:r>
      <w:r w:rsidR="7ADF4543" w:rsidRPr="00823153">
        <w:rPr>
          <w:rFonts w:ascii="Times New Roman" w:hAnsi="Times New Roman" w:cs="Times New Roman"/>
          <w:sz w:val="20"/>
          <w:szCs w:val="20"/>
        </w:rPr>
        <w:t xml:space="preserve"> </w:t>
      </w:r>
      <w:sdt>
        <w:sdtPr>
          <w:rPr>
            <w:rFonts w:ascii="Times New Roman" w:hAnsi="Times New Roman" w:cs="Times New Roman"/>
            <w:color w:val="000000" w:themeColor="text1"/>
            <w:sz w:val="20"/>
            <w:szCs w:val="20"/>
            <w:highlight w:val="white"/>
          </w:rPr>
          <w:alias w:val="Citation"/>
          <w:tag w:val="{&quot;referencesIds&quot;:[&quot;doc:6395cf588f080049921c1e62&quot;],&quot;referencesOptions&quot;:{&quot;doc:6395cf588f080049921c1e62&quot;:{&quot;author&quot;:true,&quot;year&quot;:true,&quot;pageReplace&quot;:&quot;&quot;,&quot;prefix&quot;:&quot;&quot;,&quot;suffix&quot;:&quot;&quot;}},&quot;hasBrokenReferences&quot;:false,&quot;hasManualEdits&quot;:false,&quot;citationType&quot;:&quot;inline&quot;}"/>
          <w:id w:val="-547992466"/>
          <w:placeholder>
            <w:docPart w:val="B09FE00208E16643A6160204FCB78F7F"/>
          </w:placeholder>
        </w:sdtPr>
        <w:sdtContent>
          <w:r w:rsidR="7ADF4543" w:rsidRPr="00823153">
            <w:rPr>
              <w:rFonts w:ascii="Times New Roman" w:eastAsia="Times New Roman" w:hAnsi="Times New Roman" w:cs="Times New Roman"/>
              <w:color w:val="000000" w:themeColor="text1"/>
              <w:sz w:val="20"/>
              <w:szCs w:val="20"/>
            </w:rPr>
            <w:t>(Turner and Reed 2022)</w:t>
          </w:r>
        </w:sdtContent>
      </w:sdt>
      <w:r w:rsidR="7ADF4543" w:rsidRPr="00823153">
        <w:rPr>
          <w:rFonts w:ascii="Times New Roman" w:hAnsi="Times New Roman" w:cs="Times New Roman"/>
          <w:sz w:val="20"/>
          <w:szCs w:val="20"/>
        </w:rPr>
        <w:t>.</w:t>
      </w:r>
      <w:r w:rsidRPr="00823153">
        <w:rPr>
          <w:rFonts w:ascii="Times New Roman" w:hAnsi="Times New Roman" w:cs="Times New Roman"/>
          <w:sz w:val="20"/>
          <w:szCs w:val="20"/>
        </w:rPr>
        <w:t xml:space="preserve"> </w:t>
      </w:r>
      <w:r w:rsidR="3E6160FB" w:rsidRPr="00823153">
        <w:rPr>
          <w:rFonts w:ascii="Times New Roman" w:hAnsi="Times New Roman" w:cs="Times New Roman"/>
          <w:sz w:val="20"/>
          <w:szCs w:val="20"/>
        </w:rPr>
        <w:t xml:space="preserve">This is related to </w:t>
      </w:r>
      <w:r w:rsidR="3C2F42E2" w:rsidRPr="00823153">
        <w:rPr>
          <w:rFonts w:ascii="Times New Roman" w:hAnsi="Times New Roman" w:cs="Times New Roman"/>
          <w:sz w:val="20"/>
          <w:szCs w:val="20"/>
        </w:rPr>
        <w:t xml:space="preserve">the </w:t>
      </w:r>
      <w:r w:rsidR="3E6160FB" w:rsidRPr="00823153">
        <w:rPr>
          <w:rFonts w:ascii="Times New Roman" w:hAnsi="Times New Roman" w:cs="Times New Roman"/>
          <w:sz w:val="20"/>
          <w:szCs w:val="20"/>
        </w:rPr>
        <w:t>self-determination theory</w:t>
      </w:r>
      <w:r w:rsidR="5DCCF936" w:rsidRPr="00823153">
        <w:rPr>
          <w:rFonts w:ascii="Times New Roman" w:hAnsi="Times New Roman" w:cs="Times New Roman"/>
          <w:sz w:val="20"/>
          <w:szCs w:val="20"/>
        </w:rPr>
        <w:t xml:space="preserve">, </w:t>
      </w:r>
      <w:r w:rsidR="3E6160FB" w:rsidRPr="00823153">
        <w:rPr>
          <w:rFonts w:ascii="Times New Roman" w:hAnsi="Times New Roman" w:cs="Times New Roman"/>
          <w:sz w:val="20"/>
          <w:szCs w:val="20"/>
        </w:rPr>
        <w:t xml:space="preserve">a motivational framework that promotes the inclusion of preference in </w:t>
      </w:r>
      <w:r w:rsidR="00B339B5" w:rsidRPr="00823153">
        <w:rPr>
          <w:rFonts w:ascii="Times New Roman" w:hAnsi="Times New Roman" w:cs="Times New Roman"/>
          <w:sz w:val="20"/>
          <w:szCs w:val="20"/>
        </w:rPr>
        <w:t xml:space="preserve">an </w:t>
      </w:r>
      <w:r w:rsidR="3E6160FB" w:rsidRPr="00823153">
        <w:rPr>
          <w:rFonts w:ascii="Times New Roman" w:hAnsi="Times New Roman" w:cs="Times New Roman"/>
          <w:sz w:val="20"/>
          <w:szCs w:val="20"/>
        </w:rPr>
        <w:t>exercise environment</w:t>
      </w:r>
      <w:r w:rsidR="5DCCF936" w:rsidRPr="00823153">
        <w:rPr>
          <w:rFonts w:ascii="Times New Roman" w:hAnsi="Times New Roman" w:cs="Times New Roman"/>
          <w:sz w:val="20"/>
          <w:szCs w:val="20"/>
        </w:rPr>
        <w:t xml:space="preserve"> (Deci and Ryan, 2013)</w:t>
      </w:r>
      <w:r w:rsidR="3E6160FB" w:rsidRPr="00823153">
        <w:rPr>
          <w:rFonts w:ascii="Times New Roman" w:hAnsi="Times New Roman" w:cs="Times New Roman"/>
          <w:sz w:val="20"/>
          <w:szCs w:val="20"/>
        </w:rPr>
        <w:t xml:space="preserve">. Individual autonomy is enhanced when they are given an option or preference. As a result, this individual control may result in a more positive affective experience, higher levels of enjoyment, and </w:t>
      </w:r>
      <w:r w:rsidRPr="00823153">
        <w:rPr>
          <w:rFonts w:ascii="Times New Roman" w:hAnsi="Times New Roman" w:cs="Times New Roman"/>
          <w:sz w:val="20"/>
          <w:szCs w:val="20"/>
        </w:rPr>
        <w:t>increased</w:t>
      </w:r>
      <w:r w:rsidR="3E6160FB" w:rsidRPr="00823153">
        <w:rPr>
          <w:rFonts w:ascii="Times New Roman" w:hAnsi="Times New Roman" w:cs="Times New Roman"/>
          <w:sz w:val="20"/>
          <w:szCs w:val="20"/>
        </w:rPr>
        <w:t xml:space="preserve"> motivation (Vallerand and Rousseau, 2001).</w:t>
      </w:r>
      <w:r w:rsidRPr="00823153">
        <w:rPr>
          <w:rFonts w:ascii="Times New Roman" w:hAnsi="Times New Roman" w:cs="Times New Roman"/>
          <w:sz w:val="20"/>
          <w:szCs w:val="20"/>
        </w:rPr>
        <w:t xml:space="preserve"> The self-determination theory states that there are three types of motivation: intrinsic, extrinsic, and non-existent (amotivation) (Sibley, Hancock, and Bergman, 2013). These kinds of motives that support a person's behaviour are referred to as behavioural regulations. Intrinsic regulation means that an individual will exercise for the sake of exercise, perhaps for the enjoyment. This sort of regulation is completely autonomous and self-determined. External regulation is the least autonomous, and participation is associated with an external reward. Introjected regulation is the most externally regulated form of motivation; in this situation, an individual participates in exercise to earn approval from external sources. Integrated regulation means that a behaviour has been incorporated into an individual's nature and lastly, amotivation occurs when a person lacks motivation to engage in any activity (Sibley, Hancock, and Bergman, 2013). </w:t>
      </w:r>
      <w:r w:rsidR="007366B4" w:rsidRPr="00823153">
        <w:rPr>
          <w:rFonts w:ascii="Times New Roman" w:hAnsi="Times New Roman" w:cs="Times New Roman"/>
          <w:sz w:val="20"/>
          <w:szCs w:val="20"/>
        </w:rPr>
        <w:t xml:space="preserve">These behaviour regulations can be measured using the </w:t>
      </w:r>
      <w:r w:rsidR="00E61955" w:rsidRPr="00823153">
        <w:rPr>
          <w:rFonts w:ascii="Times New Roman" w:hAnsi="Times New Roman" w:cs="Times New Roman"/>
          <w:sz w:val="20"/>
          <w:szCs w:val="20"/>
        </w:rPr>
        <w:t xml:space="preserve">behavioural regulation </w:t>
      </w:r>
      <w:r w:rsidR="007366B4" w:rsidRPr="00823153">
        <w:rPr>
          <w:rFonts w:ascii="Times New Roman" w:hAnsi="Times New Roman" w:cs="Times New Roman"/>
          <w:sz w:val="20"/>
          <w:szCs w:val="20"/>
        </w:rPr>
        <w:t xml:space="preserve">exercise questionnaire </w:t>
      </w:r>
      <w:r w:rsidR="00A76582" w:rsidRPr="00823153">
        <w:rPr>
          <w:rFonts w:ascii="Times New Roman" w:hAnsi="Times New Roman" w:cs="Times New Roman"/>
          <w:sz w:val="20"/>
          <w:szCs w:val="20"/>
        </w:rPr>
        <w:t>(</w:t>
      </w:r>
      <w:r w:rsidR="007366B4" w:rsidRPr="00823153">
        <w:rPr>
          <w:rFonts w:ascii="Times New Roman" w:hAnsi="Times New Roman" w:cs="Times New Roman"/>
          <w:sz w:val="20"/>
          <w:szCs w:val="20"/>
        </w:rPr>
        <w:t>BREQ-</w:t>
      </w:r>
      <w:r w:rsidR="00C13D79" w:rsidRPr="00823153">
        <w:rPr>
          <w:rFonts w:ascii="Times New Roman" w:hAnsi="Times New Roman" w:cs="Times New Roman"/>
          <w:sz w:val="20"/>
          <w:szCs w:val="20"/>
        </w:rPr>
        <w:t>2</w:t>
      </w:r>
      <w:r w:rsidR="00A76582" w:rsidRPr="00823153">
        <w:rPr>
          <w:rFonts w:ascii="Times New Roman" w:hAnsi="Times New Roman" w:cs="Times New Roman"/>
          <w:sz w:val="20"/>
          <w:szCs w:val="20"/>
        </w:rPr>
        <w:t>)</w:t>
      </w:r>
      <w:r w:rsidR="00C13D79" w:rsidRPr="00823153">
        <w:rPr>
          <w:rFonts w:ascii="Times New Roman" w:hAnsi="Times New Roman" w:cs="Times New Roman"/>
          <w:sz w:val="20"/>
          <w:szCs w:val="20"/>
        </w:rPr>
        <w:t>, a validated measure of an individual’s exercise behaviours which is widely used</w:t>
      </w:r>
      <w:r w:rsidR="00727F57" w:rsidRPr="00823153">
        <w:rPr>
          <w:rFonts w:ascii="Times New Roman" w:hAnsi="Times New Roman" w:cs="Times New Roman"/>
          <w:sz w:val="20"/>
          <w:szCs w:val="20"/>
        </w:rPr>
        <w:t xml:space="preserve"> (D’Abundo et al., </w:t>
      </w:r>
      <w:r w:rsidR="00566D9E" w:rsidRPr="00823153">
        <w:rPr>
          <w:rFonts w:ascii="Times New Roman" w:hAnsi="Times New Roman" w:cs="Times New Roman"/>
          <w:sz w:val="20"/>
          <w:szCs w:val="20"/>
        </w:rPr>
        <w:t xml:space="preserve">2014). </w:t>
      </w:r>
    </w:p>
    <w:p w14:paraId="5592A180" w14:textId="77777777" w:rsidR="0020327F" w:rsidRDefault="0020327F" w:rsidP="0020327F">
      <w:pPr>
        <w:spacing w:line="360" w:lineRule="auto"/>
        <w:rPr>
          <w:rFonts w:ascii="Times New Roman" w:hAnsi="Times New Roman" w:cs="Times New Roman"/>
          <w:sz w:val="20"/>
          <w:szCs w:val="20"/>
        </w:rPr>
      </w:pPr>
    </w:p>
    <w:p w14:paraId="2CA82E46" w14:textId="77777777" w:rsidR="00B233B3" w:rsidRDefault="00B233B3" w:rsidP="0020327F">
      <w:pPr>
        <w:spacing w:line="360" w:lineRule="auto"/>
        <w:rPr>
          <w:rFonts w:ascii="Times New Roman" w:hAnsi="Times New Roman" w:cs="Times New Roman"/>
          <w:sz w:val="20"/>
          <w:szCs w:val="20"/>
        </w:rPr>
      </w:pPr>
    </w:p>
    <w:p w14:paraId="71A10E39" w14:textId="77777777" w:rsidR="00B233B3" w:rsidRPr="0020327F" w:rsidRDefault="00B233B3" w:rsidP="0020327F">
      <w:pPr>
        <w:spacing w:line="360" w:lineRule="auto"/>
        <w:rPr>
          <w:rFonts w:ascii="Times New Roman" w:hAnsi="Times New Roman" w:cs="Times New Roman"/>
          <w:sz w:val="20"/>
          <w:szCs w:val="20"/>
        </w:rPr>
      </w:pPr>
    </w:p>
    <w:p w14:paraId="243AC9D7" w14:textId="77777777" w:rsidR="0085617F" w:rsidRDefault="0085617F" w:rsidP="0020327F">
      <w:pPr>
        <w:spacing w:line="360" w:lineRule="auto"/>
        <w:rPr>
          <w:rFonts w:ascii="Times New Roman" w:hAnsi="Times New Roman" w:cs="Times New Roman"/>
          <w:sz w:val="20"/>
          <w:szCs w:val="20"/>
        </w:rPr>
      </w:pPr>
    </w:p>
    <w:p w14:paraId="4D9A010A" w14:textId="7A3BFCD0" w:rsidR="008F6E45" w:rsidRPr="008179AE" w:rsidRDefault="0020327F" w:rsidP="00823153">
      <w:pPr>
        <w:spacing w:line="360" w:lineRule="auto"/>
        <w:rPr>
          <w:rFonts w:ascii="Times New Roman" w:eastAsia="Times New Roman" w:hAnsi="Times New Roman" w:cs="Times New Roman"/>
          <w:color w:val="000000"/>
          <w:sz w:val="20"/>
          <w:szCs w:val="20"/>
        </w:rPr>
      </w:pPr>
      <w:r w:rsidRPr="0020327F">
        <w:rPr>
          <w:rFonts w:ascii="Times New Roman" w:hAnsi="Times New Roman" w:cs="Times New Roman"/>
          <w:sz w:val="20"/>
          <w:szCs w:val="20"/>
        </w:rPr>
        <w:lastRenderedPageBreak/>
        <w:t xml:space="preserve">Furthermore, Ekkekakis and Petruluzzo (1999) argue that assuming all individuals will respond equally to a given exercise dose is oversimplified and ineffective.  This is based on the foundations of the hedonic theory, which states that people do what makes them feel better and avoid what makes them feel </w:t>
      </w:r>
      <w:r w:rsidR="000A4DF5" w:rsidRPr="0020327F">
        <w:rPr>
          <w:rFonts w:ascii="Times New Roman" w:hAnsi="Times New Roman" w:cs="Times New Roman"/>
          <w:sz w:val="20"/>
          <w:szCs w:val="20"/>
        </w:rPr>
        <w:t>worse.</w:t>
      </w:r>
      <w:r w:rsidR="000A4DF5" w:rsidRPr="00823153">
        <w:rPr>
          <w:rFonts w:ascii="Times New Roman" w:hAnsi="Times New Roman" w:cs="Times New Roman"/>
          <w:sz w:val="20"/>
          <w:szCs w:val="20"/>
        </w:rPr>
        <w:t xml:space="preserve"> To</w:t>
      </w:r>
      <w:r w:rsidR="0043755C" w:rsidRPr="00823153">
        <w:rPr>
          <w:rFonts w:ascii="Times New Roman" w:hAnsi="Times New Roman" w:cs="Times New Roman"/>
          <w:sz w:val="20"/>
          <w:szCs w:val="20"/>
        </w:rPr>
        <w:t xml:space="preserve"> follow on from this, several psychological hypotheses have been proposed to explain the beneficial effects of physical activity and/or exercise on mental health, the most important of which are the distraction, self-efficacy, and social interaction hypotheses (Peluso and De Andrade, 2005b). According to the distraction hypotheses, diversion from unpleasant stimuli improves mood during and after exercise (Morgan, 1985). The self-efficacy hypothesis </w:t>
      </w:r>
      <w:r w:rsidR="001E51BB" w:rsidRPr="00823153">
        <w:rPr>
          <w:rFonts w:ascii="Times New Roman" w:hAnsi="Times New Roman" w:cs="Times New Roman"/>
          <w:sz w:val="20"/>
          <w:szCs w:val="20"/>
        </w:rPr>
        <w:t>states</w:t>
      </w:r>
      <w:r w:rsidR="0043755C" w:rsidRPr="00823153">
        <w:rPr>
          <w:rFonts w:ascii="Times New Roman" w:hAnsi="Times New Roman" w:cs="Times New Roman"/>
          <w:sz w:val="20"/>
          <w:szCs w:val="20"/>
        </w:rPr>
        <w:t xml:space="preserve"> that because exercise can be perceived as difficult, the ability to engage in it on a regular basis may lead to improved mood and self-confidence (North et al., 2008). Finally, according to the social interaction hypothesis, the social relationships and mutual support that occur among exercise participants play a significant role on the effects of exercise on mental health (Ransford, 1982). </w:t>
      </w:r>
      <w:r w:rsidR="71BA9FA5" w:rsidRPr="00823153">
        <w:rPr>
          <w:rFonts w:ascii="Times New Roman" w:hAnsi="Times New Roman" w:cs="Times New Roman"/>
          <w:sz w:val="20"/>
          <w:szCs w:val="20"/>
        </w:rPr>
        <w:t xml:space="preserve">With increasing rates of stress, anxiety, and depression among university students, the mental health issue has been linked to increased implications for public health. Young </w:t>
      </w:r>
      <w:r w:rsidR="00CC4962" w:rsidRPr="00823153">
        <w:rPr>
          <w:rFonts w:ascii="Times New Roman" w:hAnsi="Times New Roman" w:cs="Times New Roman"/>
          <w:sz w:val="20"/>
          <w:szCs w:val="20"/>
        </w:rPr>
        <w:t>adults’</w:t>
      </w:r>
      <w:r w:rsidR="00EC5E64" w:rsidRPr="00823153">
        <w:rPr>
          <w:rFonts w:ascii="Times New Roman" w:hAnsi="Times New Roman" w:cs="Times New Roman"/>
          <w:sz w:val="20"/>
          <w:szCs w:val="20"/>
        </w:rPr>
        <w:t xml:space="preserve"> </w:t>
      </w:r>
      <w:r w:rsidR="71BA9FA5" w:rsidRPr="00823153">
        <w:rPr>
          <w:rFonts w:ascii="Times New Roman" w:hAnsi="Times New Roman" w:cs="Times New Roman"/>
          <w:sz w:val="20"/>
          <w:szCs w:val="20"/>
        </w:rPr>
        <w:t xml:space="preserve">educational achievement, health development, social interactions, and quality of life are all affected by these mental health issues (Bayram and Bigel, 2008). Many studies on the benefits of exercise for mental health supports that exercise increases positive emotions including vigour, pleasure, and energy while reducing negative emotions like anxiety, stress, fatigue, and anger. This relates to the realisation that those who regularly engage in physical activity and/or exercise experience less stress-related symptoms and higher levels of psychological well-being than those who do not (Kim and McKenzie, 2014). </w:t>
      </w:r>
    </w:p>
    <w:p w14:paraId="135495FE" w14:textId="77777777" w:rsidR="00552316" w:rsidRPr="00823153" w:rsidRDefault="00552316" w:rsidP="00823153">
      <w:pPr>
        <w:spacing w:line="360" w:lineRule="auto"/>
        <w:rPr>
          <w:rFonts w:ascii="Times New Roman" w:hAnsi="Times New Roman" w:cs="Times New Roman"/>
          <w:sz w:val="20"/>
          <w:szCs w:val="20"/>
        </w:rPr>
      </w:pPr>
    </w:p>
    <w:p w14:paraId="69C34B52" w14:textId="7DF9FD42" w:rsidR="00934BB2" w:rsidRPr="00823153" w:rsidRDefault="003703E7"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Both aerobic and anaerobic exercise have been found by researchers to improve mood, but aerobic exercise appears to have received greater attention.</w:t>
      </w:r>
      <w:r w:rsidR="008979DD" w:rsidRPr="00823153">
        <w:rPr>
          <w:rFonts w:ascii="Times New Roman" w:hAnsi="Times New Roman" w:cs="Times New Roman"/>
          <w:sz w:val="20"/>
          <w:szCs w:val="20"/>
        </w:rPr>
        <w:t xml:space="preserve"> </w:t>
      </w:r>
      <w:r w:rsidR="00D315AD" w:rsidRPr="00823153">
        <w:rPr>
          <w:rFonts w:ascii="Times New Roman" w:hAnsi="Times New Roman" w:cs="Times New Roman"/>
          <w:sz w:val="20"/>
          <w:szCs w:val="20"/>
        </w:rPr>
        <w:t>Paluska and Schwenk (2000) discovered that 20</w:t>
      </w:r>
      <w:r w:rsidR="006D15DA">
        <w:rPr>
          <w:rFonts w:ascii="Times New Roman" w:hAnsi="Times New Roman" w:cs="Times New Roman"/>
          <w:sz w:val="20"/>
          <w:szCs w:val="20"/>
        </w:rPr>
        <w:t xml:space="preserve"> </w:t>
      </w:r>
      <w:r w:rsidR="00D315AD" w:rsidRPr="00823153">
        <w:rPr>
          <w:rFonts w:ascii="Times New Roman" w:hAnsi="Times New Roman" w:cs="Times New Roman"/>
          <w:sz w:val="20"/>
          <w:szCs w:val="20"/>
        </w:rPr>
        <w:t>-</w:t>
      </w:r>
      <w:r w:rsidR="006D15DA">
        <w:rPr>
          <w:rFonts w:ascii="Times New Roman" w:hAnsi="Times New Roman" w:cs="Times New Roman"/>
          <w:sz w:val="20"/>
          <w:szCs w:val="20"/>
        </w:rPr>
        <w:t xml:space="preserve"> </w:t>
      </w:r>
      <w:r w:rsidR="00D315AD" w:rsidRPr="00823153">
        <w:rPr>
          <w:rFonts w:ascii="Times New Roman" w:hAnsi="Times New Roman" w:cs="Times New Roman"/>
          <w:sz w:val="20"/>
          <w:szCs w:val="20"/>
        </w:rPr>
        <w:t>40 minutes of aerobic exercise can lower anxiety and mood for several hours, however those with acute anxiety respond better to exercise than those with chronic anxiety. Additionally, physical activity is frequently lower among those suffering from depression, meaning that the mental health benefits of exercise are more obvious in those suffering from anxiety and depression compared to those who are not.</w:t>
      </w:r>
      <w:r w:rsidR="003A2E36" w:rsidRPr="00823153">
        <w:rPr>
          <w:rFonts w:ascii="Times New Roman" w:hAnsi="Times New Roman" w:cs="Times New Roman"/>
          <w:sz w:val="20"/>
          <w:szCs w:val="20"/>
        </w:rPr>
        <w:t xml:space="preserve"> In terms of the acute effects of aerobic exercise, it has been reported that improvement in depressed and anxiety symptoms occurs and lasts for several hours or even up to one day following a single exercise session</w:t>
      </w:r>
      <w:r w:rsidR="00A2720F" w:rsidRPr="00823153">
        <w:rPr>
          <w:rFonts w:ascii="Times New Roman" w:hAnsi="Times New Roman" w:cs="Times New Roman"/>
          <w:sz w:val="20"/>
          <w:szCs w:val="20"/>
        </w:rPr>
        <w:t xml:space="preserve"> (Paluska and Schwenk, 2000). </w:t>
      </w:r>
      <w:r w:rsidR="003A2E36" w:rsidRPr="00823153">
        <w:rPr>
          <w:rFonts w:ascii="Times New Roman" w:hAnsi="Times New Roman" w:cs="Times New Roman"/>
          <w:sz w:val="20"/>
          <w:szCs w:val="20"/>
        </w:rPr>
        <w:t>There is also evidence that anaerobic exercise may have the similar impact, although not immediately after the exercise session (Peluso and De Andrade, 2005</w:t>
      </w:r>
      <w:r w:rsidR="00505911" w:rsidRPr="00823153">
        <w:rPr>
          <w:rFonts w:ascii="Times New Roman" w:hAnsi="Times New Roman" w:cs="Times New Roman"/>
          <w:sz w:val="20"/>
          <w:szCs w:val="20"/>
        </w:rPr>
        <w:t xml:space="preserve">). </w:t>
      </w:r>
      <w:r w:rsidR="002875BC" w:rsidRPr="00823153">
        <w:rPr>
          <w:rFonts w:ascii="Times New Roman" w:hAnsi="Times New Roman" w:cs="Times New Roman"/>
          <w:sz w:val="20"/>
          <w:szCs w:val="20"/>
        </w:rPr>
        <w:t>T</w:t>
      </w:r>
      <w:r w:rsidR="005468C5" w:rsidRPr="00823153">
        <w:rPr>
          <w:rFonts w:ascii="Times New Roman" w:hAnsi="Times New Roman" w:cs="Times New Roman"/>
          <w:sz w:val="20"/>
          <w:szCs w:val="20"/>
        </w:rPr>
        <w:t>o</w:t>
      </w:r>
      <w:r w:rsidR="002875BC" w:rsidRPr="00823153">
        <w:rPr>
          <w:rFonts w:ascii="Times New Roman" w:hAnsi="Times New Roman" w:cs="Times New Roman"/>
          <w:sz w:val="20"/>
          <w:szCs w:val="20"/>
        </w:rPr>
        <w:t xml:space="preserve"> support this, </w:t>
      </w:r>
      <w:r w:rsidR="00B94307" w:rsidRPr="00823153">
        <w:rPr>
          <w:rFonts w:ascii="Times New Roman" w:hAnsi="Times New Roman" w:cs="Times New Roman"/>
          <w:sz w:val="20"/>
          <w:szCs w:val="20"/>
        </w:rPr>
        <w:t>Lane,</w:t>
      </w:r>
      <w:r w:rsidR="002875BC" w:rsidRPr="00823153">
        <w:rPr>
          <w:rFonts w:ascii="Times New Roman" w:hAnsi="Times New Roman" w:cs="Times New Roman"/>
          <w:sz w:val="20"/>
          <w:szCs w:val="20"/>
        </w:rPr>
        <w:t xml:space="preserve"> </w:t>
      </w:r>
      <w:r w:rsidR="00B94307" w:rsidRPr="00823153">
        <w:rPr>
          <w:rFonts w:ascii="Times New Roman" w:hAnsi="Times New Roman" w:cs="Times New Roman"/>
          <w:sz w:val="20"/>
          <w:szCs w:val="20"/>
        </w:rPr>
        <w:t>Crone-Grant, and Lane,</w:t>
      </w:r>
      <w:r w:rsidR="002875BC" w:rsidRPr="00823153">
        <w:rPr>
          <w:rFonts w:ascii="Times New Roman" w:hAnsi="Times New Roman" w:cs="Times New Roman"/>
          <w:sz w:val="20"/>
          <w:szCs w:val="20"/>
        </w:rPr>
        <w:t xml:space="preserve"> (2002)</w:t>
      </w:r>
      <w:r w:rsidR="009C454D" w:rsidRPr="00823153">
        <w:rPr>
          <w:rFonts w:ascii="Times New Roman" w:hAnsi="Times New Roman" w:cs="Times New Roman"/>
          <w:sz w:val="20"/>
          <w:szCs w:val="20"/>
        </w:rPr>
        <w:t xml:space="preserve"> identified that following two resistance exercise sessions, depress</w:t>
      </w:r>
      <w:r w:rsidR="00827F20" w:rsidRPr="00823153">
        <w:rPr>
          <w:rFonts w:ascii="Times New Roman" w:hAnsi="Times New Roman" w:cs="Times New Roman"/>
          <w:sz w:val="20"/>
          <w:szCs w:val="20"/>
        </w:rPr>
        <w:t xml:space="preserve">ed mood reduced significantly </w:t>
      </w:r>
      <w:r w:rsidR="00F85351" w:rsidRPr="00823153">
        <w:rPr>
          <w:rFonts w:ascii="Times New Roman" w:hAnsi="Times New Roman" w:cs="Times New Roman"/>
          <w:sz w:val="20"/>
          <w:szCs w:val="20"/>
        </w:rPr>
        <w:t xml:space="preserve">among female participants. </w:t>
      </w:r>
    </w:p>
    <w:p w14:paraId="603B547A" w14:textId="77777777" w:rsidR="00934BB2" w:rsidRPr="00823153" w:rsidRDefault="00934BB2" w:rsidP="00823153">
      <w:pPr>
        <w:spacing w:line="360" w:lineRule="auto"/>
        <w:rPr>
          <w:rFonts w:ascii="Times New Roman" w:hAnsi="Times New Roman" w:cs="Times New Roman"/>
          <w:sz w:val="20"/>
          <w:szCs w:val="20"/>
        </w:rPr>
      </w:pPr>
    </w:p>
    <w:p w14:paraId="4CF3FB87" w14:textId="43CE844E" w:rsidR="00E03192" w:rsidRPr="00823153" w:rsidRDefault="7C928E4E"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In relation to a depressed mood, </w:t>
      </w:r>
      <w:r w:rsidR="6ED6865E" w:rsidRPr="00823153">
        <w:rPr>
          <w:rFonts w:ascii="Times New Roman" w:hAnsi="Times New Roman" w:cs="Times New Roman"/>
          <w:sz w:val="20"/>
          <w:szCs w:val="20"/>
        </w:rPr>
        <w:t>Lane,</w:t>
      </w:r>
      <w:r w:rsidR="394A10E7" w:rsidRPr="00823153">
        <w:rPr>
          <w:rFonts w:ascii="Times New Roman" w:hAnsi="Times New Roman" w:cs="Times New Roman"/>
          <w:sz w:val="20"/>
          <w:szCs w:val="20"/>
        </w:rPr>
        <w:t xml:space="preserve"> and Lovejoy (200</w:t>
      </w:r>
      <w:r w:rsidR="53D52D64" w:rsidRPr="00823153">
        <w:rPr>
          <w:rFonts w:ascii="Times New Roman" w:hAnsi="Times New Roman" w:cs="Times New Roman"/>
          <w:sz w:val="20"/>
          <w:szCs w:val="20"/>
        </w:rPr>
        <w:t>1</w:t>
      </w:r>
      <w:r w:rsidR="394A10E7" w:rsidRPr="00823153">
        <w:rPr>
          <w:rFonts w:ascii="Times New Roman" w:hAnsi="Times New Roman" w:cs="Times New Roman"/>
          <w:sz w:val="20"/>
          <w:szCs w:val="20"/>
        </w:rPr>
        <w:t xml:space="preserve">) investigated the effects of a 60-minute aerobic dance session on a depressed and a non-depressed group, assessing mood using a profile of mood states 15 minutes before and immediately after the activity. According to their findings, the mood-enhancing effect of exercise was boosted in individuals who reported a negative mood prior to exercise. </w:t>
      </w:r>
      <w:r w:rsidR="0E952D23" w:rsidRPr="00823153">
        <w:rPr>
          <w:rFonts w:ascii="Times New Roman" w:hAnsi="Times New Roman" w:cs="Times New Roman"/>
          <w:sz w:val="20"/>
          <w:szCs w:val="20"/>
        </w:rPr>
        <w:t>Regarding</w:t>
      </w:r>
      <w:r w:rsidR="500D222D" w:rsidRPr="00823153">
        <w:rPr>
          <w:rFonts w:ascii="Times New Roman" w:hAnsi="Times New Roman" w:cs="Times New Roman"/>
          <w:sz w:val="20"/>
          <w:szCs w:val="20"/>
        </w:rPr>
        <w:t xml:space="preserve"> this, pre-test mood ratings may impact how much mood state can improve. This is because low mood scores before exercise can indicate that there is little or no possibility for improvement because their mood is already quite positive before activity. (Hansen, Stevens, and Coast, 2001). This also relates to the fact that people who are depressed before exercising will have larger mood improvements afterward (Lane and Lovejoy, 2001). </w:t>
      </w:r>
      <w:r w:rsidR="394A10E7" w:rsidRPr="00823153">
        <w:rPr>
          <w:rFonts w:ascii="Times New Roman" w:hAnsi="Times New Roman" w:cs="Times New Roman"/>
          <w:sz w:val="20"/>
          <w:szCs w:val="20"/>
        </w:rPr>
        <w:t xml:space="preserve">It is </w:t>
      </w:r>
      <w:r w:rsidR="2FD90155" w:rsidRPr="00823153">
        <w:rPr>
          <w:rFonts w:ascii="Times New Roman" w:hAnsi="Times New Roman" w:cs="Times New Roman"/>
          <w:sz w:val="20"/>
          <w:szCs w:val="20"/>
        </w:rPr>
        <w:t xml:space="preserve">also </w:t>
      </w:r>
      <w:r w:rsidR="394A10E7" w:rsidRPr="00823153">
        <w:rPr>
          <w:rFonts w:ascii="Times New Roman" w:hAnsi="Times New Roman" w:cs="Times New Roman"/>
          <w:sz w:val="20"/>
          <w:szCs w:val="20"/>
        </w:rPr>
        <w:t xml:space="preserve">possible that an improved mood following exercise is related to the sample used. Lane and Lovejoy's sample, for example, </w:t>
      </w:r>
      <w:r w:rsidR="394A10E7" w:rsidRPr="00823153">
        <w:rPr>
          <w:rFonts w:ascii="Times New Roman" w:hAnsi="Times New Roman" w:cs="Times New Roman"/>
          <w:sz w:val="20"/>
          <w:szCs w:val="20"/>
        </w:rPr>
        <w:lastRenderedPageBreak/>
        <w:t>consisted of experienced exercisers who had participated in the exercise session employed as the intervention on a weekly basis prior to the intervention.</w:t>
      </w:r>
      <w:r w:rsidR="41338FC1" w:rsidRPr="00823153">
        <w:rPr>
          <w:rFonts w:ascii="Times New Roman" w:hAnsi="Times New Roman" w:cs="Times New Roman"/>
          <w:sz w:val="20"/>
          <w:szCs w:val="20"/>
        </w:rPr>
        <w:t xml:space="preserve"> This demonstrates that the participants were habituated with the routine. </w:t>
      </w:r>
      <w:r w:rsidR="5A68215A" w:rsidRPr="00823153">
        <w:rPr>
          <w:rFonts w:ascii="Times New Roman" w:hAnsi="Times New Roman" w:cs="Times New Roman"/>
          <w:sz w:val="20"/>
          <w:szCs w:val="20"/>
        </w:rPr>
        <w:t xml:space="preserve">In relation to this, </w:t>
      </w:r>
      <w:r w:rsidR="41338FC1" w:rsidRPr="00823153">
        <w:rPr>
          <w:rFonts w:ascii="Times New Roman" w:hAnsi="Times New Roman" w:cs="Times New Roman"/>
          <w:sz w:val="20"/>
          <w:szCs w:val="20"/>
        </w:rPr>
        <w:t>when an individual understands the relative difficulty of the exercise session, it can promote feelings that the individual can cope with. Once people learn to like the exercise, the session should be free of competition, which can make an individual feel confident in their ability to do the exercise</w:t>
      </w:r>
      <w:r w:rsidR="1888DA17" w:rsidRPr="00823153">
        <w:rPr>
          <w:rFonts w:ascii="Times New Roman" w:hAnsi="Times New Roman" w:cs="Times New Roman"/>
          <w:sz w:val="20"/>
          <w:szCs w:val="20"/>
        </w:rPr>
        <w:t xml:space="preserve"> (Lane and Lovejoy, 200</w:t>
      </w:r>
      <w:r w:rsidR="53D52D64" w:rsidRPr="00823153">
        <w:rPr>
          <w:rFonts w:ascii="Times New Roman" w:hAnsi="Times New Roman" w:cs="Times New Roman"/>
          <w:sz w:val="20"/>
          <w:szCs w:val="20"/>
        </w:rPr>
        <w:t>1</w:t>
      </w:r>
      <w:r w:rsidR="1888DA17" w:rsidRPr="00823153">
        <w:rPr>
          <w:rFonts w:ascii="Times New Roman" w:hAnsi="Times New Roman" w:cs="Times New Roman"/>
          <w:sz w:val="20"/>
          <w:szCs w:val="20"/>
        </w:rPr>
        <w:t>)</w:t>
      </w:r>
      <w:r w:rsidR="36B1C0C7" w:rsidRPr="00823153">
        <w:rPr>
          <w:rFonts w:ascii="Times New Roman" w:hAnsi="Times New Roman" w:cs="Times New Roman"/>
          <w:sz w:val="20"/>
          <w:szCs w:val="20"/>
        </w:rPr>
        <w:t xml:space="preserve">. </w:t>
      </w:r>
    </w:p>
    <w:p w14:paraId="3206CFE2" w14:textId="77777777" w:rsidR="00E03192" w:rsidRPr="00823153" w:rsidRDefault="00E03192" w:rsidP="00823153">
      <w:pPr>
        <w:spacing w:line="360" w:lineRule="auto"/>
        <w:rPr>
          <w:rFonts w:ascii="Times New Roman" w:hAnsi="Times New Roman" w:cs="Times New Roman"/>
          <w:sz w:val="20"/>
          <w:szCs w:val="20"/>
        </w:rPr>
      </w:pPr>
    </w:p>
    <w:p w14:paraId="3C0BBCE0" w14:textId="56D3DD3F" w:rsidR="00A836D4" w:rsidRPr="00823153" w:rsidRDefault="00E04F51"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In another study, 40 subjects performed an acute (10</w:t>
      </w:r>
      <w:r w:rsidR="004F034B">
        <w:rPr>
          <w:rFonts w:ascii="Times New Roman" w:hAnsi="Times New Roman" w:cs="Times New Roman"/>
          <w:sz w:val="20"/>
          <w:szCs w:val="20"/>
        </w:rPr>
        <w:t xml:space="preserve"> </w:t>
      </w:r>
      <w:r w:rsidRPr="00823153">
        <w:rPr>
          <w:rFonts w:ascii="Times New Roman" w:hAnsi="Times New Roman" w:cs="Times New Roman"/>
          <w:sz w:val="20"/>
          <w:szCs w:val="20"/>
        </w:rPr>
        <w:t>-</w:t>
      </w:r>
      <w:r w:rsidR="004F034B">
        <w:rPr>
          <w:rFonts w:ascii="Times New Roman" w:hAnsi="Times New Roman" w:cs="Times New Roman"/>
          <w:sz w:val="20"/>
          <w:szCs w:val="20"/>
        </w:rPr>
        <w:t xml:space="preserve"> </w:t>
      </w:r>
      <w:r w:rsidRPr="00823153">
        <w:rPr>
          <w:rFonts w:ascii="Times New Roman" w:hAnsi="Times New Roman" w:cs="Times New Roman"/>
          <w:sz w:val="20"/>
          <w:szCs w:val="20"/>
        </w:rPr>
        <w:t xml:space="preserve">minute) aerobic exercise session. Using the short profile of mood states, the researchers assessed participants' moods and discovered that the exercise session did </w:t>
      </w:r>
      <w:r w:rsidR="00AB171C" w:rsidRPr="00823153">
        <w:rPr>
          <w:rFonts w:ascii="Times New Roman" w:hAnsi="Times New Roman" w:cs="Times New Roman"/>
          <w:sz w:val="20"/>
          <w:szCs w:val="20"/>
        </w:rPr>
        <w:t>improve mood</w:t>
      </w:r>
      <w:r w:rsidRPr="00823153">
        <w:rPr>
          <w:rFonts w:ascii="Times New Roman" w:hAnsi="Times New Roman" w:cs="Times New Roman"/>
          <w:sz w:val="20"/>
          <w:szCs w:val="20"/>
        </w:rPr>
        <w:t xml:space="preserve">. Although this effect was enhanced by memory of pre-exercise mood, </w:t>
      </w:r>
      <w:r w:rsidR="00236EA1">
        <w:rPr>
          <w:rFonts w:ascii="Times New Roman" w:hAnsi="Times New Roman" w:cs="Times New Roman"/>
          <w:sz w:val="20"/>
          <w:szCs w:val="20"/>
        </w:rPr>
        <w:t xml:space="preserve">which </w:t>
      </w:r>
      <w:r w:rsidRPr="00823153">
        <w:rPr>
          <w:rFonts w:ascii="Times New Roman" w:hAnsi="Times New Roman" w:cs="Times New Roman"/>
          <w:sz w:val="20"/>
          <w:szCs w:val="20"/>
        </w:rPr>
        <w:t xml:space="preserve">suggests that </w:t>
      </w:r>
      <w:r w:rsidR="00236EA1">
        <w:rPr>
          <w:rFonts w:ascii="Times New Roman" w:hAnsi="Times New Roman" w:cs="Times New Roman"/>
          <w:sz w:val="20"/>
          <w:szCs w:val="20"/>
        </w:rPr>
        <w:t xml:space="preserve">the </w:t>
      </w:r>
      <w:r w:rsidRPr="00823153">
        <w:rPr>
          <w:rFonts w:ascii="Times New Roman" w:hAnsi="Times New Roman" w:cs="Times New Roman"/>
          <w:sz w:val="20"/>
          <w:szCs w:val="20"/>
        </w:rPr>
        <w:t>anticipation of the benefits of</w:t>
      </w:r>
      <w:r w:rsidR="00AB171C" w:rsidRPr="00823153">
        <w:rPr>
          <w:rFonts w:ascii="Times New Roman" w:hAnsi="Times New Roman" w:cs="Times New Roman"/>
          <w:sz w:val="20"/>
          <w:szCs w:val="20"/>
        </w:rPr>
        <w:t xml:space="preserve"> exercise</w:t>
      </w:r>
      <w:r w:rsidRPr="00823153">
        <w:rPr>
          <w:rFonts w:ascii="Times New Roman" w:hAnsi="Times New Roman" w:cs="Times New Roman"/>
          <w:sz w:val="20"/>
          <w:szCs w:val="20"/>
        </w:rPr>
        <w:t xml:space="preserve"> may be essential for maximising perceived mood enhancements</w:t>
      </w:r>
      <w:r w:rsidR="00B22153" w:rsidRPr="00823153">
        <w:rPr>
          <w:rFonts w:ascii="Times New Roman" w:hAnsi="Times New Roman" w:cs="Times New Roman"/>
          <w:sz w:val="20"/>
          <w:szCs w:val="20"/>
        </w:rPr>
        <w:t xml:space="preserve"> (An</w:t>
      </w:r>
      <w:r w:rsidR="00844A25" w:rsidRPr="00823153">
        <w:rPr>
          <w:rFonts w:ascii="Times New Roman" w:hAnsi="Times New Roman" w:cs="Times New Roman"/>
          <w:sz w:val="20"/>
          <w:szCs w:val="20"/>
        </w:rPr>
        <w:t xml:space="preserve">derson and Brice, 2011). </w:t>
      </w:r>
      <w:r w:rsidR="00462310" w:rsidRPr="00823153">
        <w:rPr>
          <w:rFonts w:ascii="Times New Roman" w:hAnsi="Times New Roman" w:cs="Times New Roman"/>
          <w:sz w:val="20"/>
          <w:szCs w:val="20"/>
        </w:rPr>
        <w:t>Furthermore, Gaia, Ferreira, and Pires (2021) examined how students' perceptions of their mood states were affected by their amount of physical activity using the Brunel Mood Scale. Their research showed that</w:t>
      </w:r>
      <w:r w:rsidR="00DC6E5C" w:rsidRPr="00823153">
        <w:rPr>
          <w:rFonts w:ascii="Times New Roman" w:hAnsi="Times New Roman" w:cs="Times New Roman"/>
          <w:sz w:val="20"/>
          <w:szCs w:val="20"/>
        </w:rPr>
        <w:t xml:space="preserve"> the students</w:t>
      </w:r>
      <w:r w:rsidR="00462310" w:rsidRPr="00823153">
        <w:rPr>
          <w:rFonts w:ascii="Times New Roman" w:hAnsi="Times New Roman" w:cs="Times New Roman"/>
          <w:sz w:val="20"/>
          <w:szCs w:val="20"/>
        </w:rPr>
        <w:t xml:space="preserve"> who were physically active had higher levels of vigour and a reduced sense of negative mood variables, excluding depression.</w:t>
      </w:r>
      <w:r w:rsidR="006611B6" w:rsidRPr="00823153">
        <w:rPr>
          <w:rFonts w:ascii="Times New Roman" w:hAnsi="Times New Roman" w:cs="Times New Roman"/>
          <w:sz w:val="20"/>
          <w:szCs w:val="20"/>
        </w:rPr>
        <w:t xml:space="preserve"> </w:t>
      </w:r>
      <w:r w:rsidR="00AE2CF5" w:rsidRPr="00823153">
        <w:rPr>
          <w:rFonts w:ascii="Times New Roman" w:hAnsi="Times New Roman" w:cs="Times New Roman"/>
          <w:sz w:val="20"/>
          <w:szCs w:val="20"/>
        </w:rPr>
        <w:t xml:space="preserve">Too add to this, Roth (1989) </w:t>
      </w:r>
      <w:r w:rsidR="00B76B44" w:rsidRPr="00823153">
        <w:rPr>
          <w:rFonts w:ascii="Times New Roman" w:hAnsi="Times New Roman" w:cs="Times New Roman"/>
          <w:sz w:val="20"/>
          <w:szCs w:val="20"/>
        </w:rPr>
        <w:t xml:space="preserve">examined the acute </w:t>
      </w:r>
      <w:r w:rsidR="00E43130" w:rsidRPr="00823153">
        <w:rPr>
          <w:rFonts w:ascii="Times New Roman" w:hAnsi="Times New Roman" w:cs="Times New Roman"/>
          <w:sz w:val="20"/>
          <w:szCs w:val="20"/>
        </w:rPr>
        <w:t>responses</w:t>
      </w:r>
      <w:r w:rsidR="00B76B44" w:rsidRPr="00823153">
        <w:rPr>
          <w:rFonts w:ascii="Times New Roman" w:hAnsi="Times New Roman" w:cs="Times New Roman"/>
          <w:sz w:val="20"/>
          <w:szCs w:val="20"/>
        </w:rPr>
        <w:t xml:space="preserve"> of a single bout of aerobic exercise</w:t>
      </w:r>
      <w:r w:rsidR="00885648" w:rsidRPr="00823153">
        <w:rPr>
          <w:rFonts w:ascii="Times New Roman" w:hAnsi="Times New Roman" w:cs="Times New Roman"/>
          <w:sz w:val="20"/>
          <w:szCs w:val="20"/>
        </w:rPr>
        <w:t xml:space="preserve"> on inactive and active </w:t>
      </w:r>
      <w:r w:rsidR="00E43130" w:rsidRPr="00823153">
        <w:rPr>
          <w:rFonts w:ascii="Times New Roman" w:hAnsi="Times New Roman" w:cs="Times New Roman"/>
          <w:sz w:val="20"/>
          <w:szCs w:val="20"/>
        </w:rPr>
        <w:t>students</w:t>
      </w:r>
      <w:r w:rsidR="008539D1" w:rsidRPr="00823153">
        <w:rPr>
          <w:rFonts w:ascii="Times New Roman" w:hAnsi="Times New Roman" w:cs="Times New Roman"/>
          <w:sz w:val="20"/>
          <w:szCs w:val="20"/>
        </w:rPr>
        <w:t xml:space="preserve">. Self-reported mood state measurements were collected before and after 20 minutes of </w:t>
      </w:r>
      <w:r w:rsidR="00885648" w:rsidRPr="00823153">
        <w:rPr>
          <w:rFonts w:ascii="Times New Roman" w:hAnsi="Times New Roman" w:cs="Times New Roman"/>
          <w:sz w:val="20"/>
          <w:szCs w:val="20"/>
        </w:rPr>
        <w:t>exercise</w:t>
      </w:r>
      <w:r w:rsidR="00BC1458" w:rsidRPr="00823153">
        <w:rPr>
          <w:rFonts w:ascii="Times New Roman" w:hAnsi="Times New Roman" w:cs="Times New Roman"/>
          <w:sz w:val="20"/>
          <w:szCs w:val="20"/>
        </w:rPr>
        <w:t xml:space="preserve">, this </w:t>
      </w:r>
      <w:r w:rsidR="00885648" w:rsidRPr="00823153">
        <w:rPr>
          <w:rFonts w:ascii="Times New Roman" w:hAnsi="Times New Roman" w:cs="Times New Roman"/>
          <w:sz w:val="20"/>
          <w:szCs w:val="20"/>
        </w:rPr>
        <w:t>rev</w:t>
      </w:r>
      <w:r w:rsidR="00E43130" w:rsidRPr="00823153">
        <w:rPr>
          <w:rFonts w:ascii="Times New Roman" w:hAnsi="Times New Roman" w:cs="Times New Roman"/>
          <w:sz w:val="20"/>
          <w:szCs w:val="20"/>
        </w:rPr>
        <w:t>ealed</w:t>
      </w:r>
      <w:r w:rsidR="00885648" w:rsidRPr="00823153">
        <w:rPr>
          <w:rFonts w:ascii="Times New Roman" w:hAnsi="Times New Roman" w:cs="Times New Roman"/>
          <w:sz w:val="20"/>
          <w:szCs w:val="20"/>
        </w:rPr>
        <w:t xml:space="preserve"> that</w:t>
      </w:r>
      <w:r w:rsidR="00E43130" w:rsidRPr="00823153">
        <w:rPr>
          <w:rFonts w:ascii="Times New Roman" w:hAnsi="Times New Roman" w:cs="Times New Roman"/>
          <w:sz w:val="20"/>
          <w:szCs w:val="20"/>
        </w:rPr>
        <w:t xml:space="preserve"> both inactive and active individuals experienced reductions in tension and anxiety</w:t>
      </w:r>
      <w:r w:rsidR="007F4DA8" w:rsidRPr="00823153">
        <w:rPr>
          <w:rFonts w:ascii="Times New Roman" w:hAnsi="Times New Roman" w:cs="Times New Roman"/>
          <w:sz w:val="20"/>
          <w:szCs w:val="20"/>
        </w:rPr>
        <w:t xml:space="preserve"> post exercise.</w:t>
      </w:r>
    </w:p>
    <w:p w14:paraId="5DA5351F" w14:textId="77777777" w:rsidR="00C63FF0" w:rsidRPr="00823153" w:rsidRDefault="00C63FF0" w:rsidP="00823153">
      <w:pPr>
        <w:spacing w:line="360" w:lineRule="auto"/>
        <w:rPr>
          <w:rFonts w:ascii="Times New Roman" w:hAnsi="Times New Roman" w:cs="Times New Roman"/>
          <w:sz w:val="20"/>
          <w:szCs w:val="20"/>
        </w:rPr>
      </w:pPr>
    </w:p>
    <w:p w14:paraId="3E524C1A" w14:textId="46E56CA6" w:rsidR="00E04F51" w:rsidRPr="00823153" w:rsidRDefault="610E4A37"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 </w:t>
      </w:r>
      <w:r w:rsidR="3EA9EA00" w:rsidRPr="00823153">
        <w:rPr>
          <w:rFonts w:ascii="Times New Roman" w:hAnsi="Times New Roman" w:cs="Times New Roman"/>
          <w:sz w:val="20"/>
          <w:szCs w:val="20"/>
        </w:rPr>
        <w:t xml:space="preserve">In addition, </w:t>
      </w:r>
      <w:r w:rsidR="531176DF" w:rsidRPr="00823153">
        <w:rPr>
          <w:rFonts w:ascii="Times New Roman" w:hAnsi="Times New Roman" w:cs="Times New Roman"/>
          <w:sz w:val="20"/>
          <w:szCs w:val="20"/>
        </w:rPr>
        <w:t xml:space="preserve">studying the effects </w:t>
      </w:r>
      <w:r w:rsidR="04EC2CE4" w:rsidRPr="00823153">
        <w:rPr>
          <w:rFonts w:ascii="Times New Roman" w:hAnsi="Times New Roman" w:cs="Times New Roman"/>
          <w:sz w:val="20"/>
          <w:szCs w:val="20"/>
        </w:rPr>
        <w:t>o</w:t>
      </w:r>
      <w:r w:rsidR="6742C551" w:rsidRPr="00823153">
        <w:rPr>
          <w:rFonts w:ascii="Times New Roman" w:hAnsi="Times New Roman" w:cs="Times New Roman"/>
          <w:sz w:val="20"/>
          <w:szCs w:val="20"/>
        </w:rPr>
        <w:t>f</w:t>
      </w:r>
      <w:r w:rsidR="531176DF" w:rsidRPr="00823153">
        <w:rPr>
          <w:rFonts w:ascii="Times New Roman" w:hAnsi="Times New Roman" w:cs="Times New Roman"/>
          <w:sz w:val="20"/>
          <w:szCs w:val="20"/>
        </w:rPr>
        <w:t xml:space="preserve"> self</w:t>
      </w:r>
      <w:r w:rsidR="00523783">
        <w:rPr>
          <w:rFonts w:ascii="Times New Roman" w:hAnsi="Times New Roman" w:cs="Times New Roman"/>
          <w:sz w:val="20"/>
          <w:szCs w:val="20"/>
        </w:rPr>
        <w:t>-</w:t>
      </w:r>
      <w:r w:rsidR="531176DF" w:rsidRPr="00823153">
        <w:rPr>
          <w:rFonts w:ascii="Times New Roman" w:hAnsi="Times New Roman" w:cs="Times New Roman"/>
          <w:sz w:val="20"/>
          <w:szCs w:val="20"/>
        </w:rPr>
        <w:t xml:space="preserve">selected </w:t>
      </w:r>
      <w:r w:rsidR="6340E215" w:rsidRPr="00823153">
        <w:rPr>
          <w:rFonts w:ascii="Times New Roman" w:hAnsi="Times New Roman" w:cs="Times New Roman"/>
          <w:sz w:val="20"/>
          <w:szCs w:val="20"/>
        </w:rPr>
        <w:t xml:space="preserve">exercise </w:t>
      </w:r>
      <w:r w:rsidR="292B0516" w:rsidRPr="00823153">
        <w:rPr>
          <w:rFonts w:ascii="Times New Roman" w:hAnsi="Times New Roman" w:cs="Times New Roman"/>
          <w:sz w:val="20"/>
          <w:szCs w:val="20"/>
        </w:rPr>
        <w:t>intensity</w:t>
      </w:r>
      <w:r w:rsidR="531176DF" w:rsidRPr="00823153">
        <w:rPr>
          <w:rFonts w:ascii="Times New Roman" w:hAnsi="Times New Roman" w:cs="Times New Roman"/>
          <w:sz w:val="20"/>
          <w:szCs w:val="20"/>
        </w:rPr>
        <w:t xml:space="preserve"> has </w:t>
      </w:r>
      <w:r w:rsidR="6742C551" w:rsidRPr="00823153">
        <w:rPr>
          <w:rFonts w:ascii="Times New Roman" w:hAnsi="Times New Roman" w:cs="Times New Roman"/>
          <w:sz w:val="20"/>
          <w:szCs w:val="20"/>
        </w:rPr>
        <w:t xml:space="preserve">been </w:t>
      </w:r>
      <w:r w:rsidR="37DA99B6" w:rsidRPr="00823153">
        <w:rPr>
          <w:rFonts w:ascii="Times New Roman" w:hAnsi="Times New Roman" w:cs="Times New Roman"/>
          <w:sz w:val="20"/>
          <w:szCs w:val="20"/>
        </w:rPr>
        <w:t>reported to improve mood states</w:t>
      </w:r>
      <w:r w:rsidR="04EC2CE4" w:rsidRPr="00823153">
        <w:rPr>
          <w:rFonts w:ascii="Times New Roman" w:hAnsi="Times New Roman" w:cs="Times New Roman"/>
          <w:sz w:val="20"/>
          <w:szCs w:val="20"/>
        </w:rPr>
        <w:t xml:space="preserve"> among university students. Berger</w:t>
      </w:r>
      <w:r w:rsidR="03FEAC19" w:rsidRPr="00823153">
        <w:rPr>
          <w:rFonts w:ascii="Times New Roman" w:hAnsi="Times New Roman" w:cs="Times New Roman"/>
          <w:sz w:val="20"/>
          <w:szCs w:val="20"/>
        </w:rPr>
        <w:t xml:space="preserve"> </w:t>
      </w:r>
      <w:r w:rsidR="41B0C97C" w:rsidRPr="00823153">
        <w:rPr>
          <w:rFonts w:ascii="Times New Roman" w:hAnsi="Times New Roman" w:cs="Times New Roman"/>
          <w:sz w:val="20"/>
          <w:szCs w:val="20"/>
        </w:rPr>
        <w:t>and colleagues</w:t>
      </w:r>
      <w:r w:rsidR="03FEAC19" w:rsidRPr="00823153">
        <w:rPr>
          <w:rFonts w:ascii="Times New Roman" w:hAnsi="Times New Roman" w:cs="Times New Roman"/>
          <w:sz w:val="20"/>
          <w:szCs w:val="20"/>
        </w:rPr>
        <w:t xml:space="preserve"> </w:t>
      </w:r>
      <w:r w:rsidR="04EC2CE4" w:rsidRPr="00823153">
        <w:rPr>
          <w:rFonts w:ascii="Times New Roman" w:hAnsi="Times New Roman" w:cs="Times New Roman"/>
          <w:sz w:val="20"/>
          <w:szCs w:val="20"/>
        </w:rPr>
        <w:t>(</w:t>
      </w:r>
      <w:r w:rsidR="3A3112D2" w:rsidRPr="00823153">
        <w:rPr>
          <w:rFonts w:ascii="Times New Roman" w:hAnsi="Times New Roman" w:cs="Times New Roman"/>
          <w:sz w:val="20"/>
          <w:szCs w:val="20"/>
        </w:rPr>
        <w:t>2016)</w:t>
      </w:r>
      <w:r w:rsidR="6742C551" w:rsidRPr="00823153">
        <w:rPr>
          <w:rFonts w:ascii="Times New Roman" w:hAnsi="Times New Roman" w:cs="Times New Roman"/>
          <w:sz w:val="20"/>
          <w:szCs w:val="20"/>
        </w:rPr>
        <w:t xml:space="preserve"> </w:t>
      </w:r>
      <w:r w:rsidR="2B188744" w:rsidRPr="00823153">
        <w:rPr>
          <w:rFonts w:ascii="Times New Roman" w:hAnsi="Times New Roman" w:cs="Times New Roman"/>
          <w:sz w:val="20"/>
          <w:szCs w:val="20"/>
        </w:rPr>
        <w:t>investigated</w:t>
      </w:r>
      <w:r w:rsidR="6742C551" w:rsidRPr="00823153">
        <w:rPr>
          <w:rFonts w:ascii="Times New Roman" w:hAnsi="Times New Roman" w:cs="Times New Roman"/>
          <w:sz w:val="20"/>
          <w:szCs w:val="20"/>
        </w:rPr>
        <w:t xml:space="preserve"> preferred exercise intensity </w:t>
      </w:r>
      <w:r w:rsidR="2B188744" w:rsidRPr="00823153">
        <w:rPr>
          <w:rFonts w:ascii="Times New Roman" w:hAnsi="Times New Roman" w:cs="Times New Roman"/>
          <w:sz w:val="20"/>
          <w:szCs w:val="20"/>
        </w:rPr>
        <w:t xml:space="preserve">along with </w:t>
      </w:r>
      <w:r w:rsidR="6742C551" w:rsidRPr="00823153">
        <w:rPr>
          <w:rFonts w:ascii="Times New Roman" w:hAnsi="Times New Roman" w:cs="Times New Roman"/>
          <w:sz w:val="20"/>
          <w:szCs w:val="20"/>
        </w:rPr>
        <w:t xml:space="preserve">additional </w:t>
      </w:r>
      <w:r w:rsidR="2B188744" w:rsidRPr="00823153">
        <w:rPr>
          <w:rFonts w:ascii="Times New Roman" w:hAnsi="Times New Roman" w:cs="Times New Roman"/>
          <w:sz w:val="20"/>
          <w:szCs w:val="20"/>
        </w:rPr>
        <w:t>measurements</w:t>
      </w:r>
      <w:r w:rsidR="6742C551" w:rsidRPr="00823153">
        <w:rPr>
          <w:rFonts w:ascii="Times New Roman" w:hAnsi="Times New Roman" w:cs="Times New Roman"/>
          <w:sz w:val="20"/>
          <w:szCs w:val="20"/>
        </w:rPr>
        <w:t xml:space="preserve"> </w:t>
      </w:r>
      <w:r w:rsidR="2B188744" w:rsidRPr="00823153">
        <w:rPr>
          <w:rFonts w:ascii="Times New Roman" w:hAnsi="Times New Roman" w:cs="Times New Roman"/>
          <w:sz w:val="20"/>
          <w:szCs w:val="20"/>
        </w:rPr>
        <w:t>of</w:t>
      </w:r>
      <w:r w:rsidR="6742C551" w:rsidRPr="00823153">
        <w:rPr>
          <w:rFonts w:ascii="Times New Roman" w:hAnsi="Times New Roman" w:cs="Times New Roman"/>
          <w:sz w:val="20"/>
          <w:szCs w:val="20"/>
        </w:rPr>
        <w:t xml:space="preserve"> heart rate and </w:t>
      </w:r>
      <w:r w:rsidR="2B188744" w:rsidRPr="00823153">
        <w:rPr>
          <w:rFonts w:ascii="Times New Roman" w:hAnsi="Times New Roman" w:cs="Times New Roman"/>
          <w:sz w:val="20"/>
          <w:szCs w:val="20"/>
        </w:rPr>
        <w:t xml:space="preserve">ratings of perceived exertions during a </w:t>
      </w:r>
      <w:r w:rsidR="00322EA4" w:rsidRPr="00823153">
        <w:rPr>
          <w:rFonts w:ascii="Times New Roman" w:hAnsi="Times New Roman" w:cs="Times New Roman"/>
          <w:sz w:val="20"/>
          <w:szCs w:val="20"/>
        </w:rPr>
        <w:t>15</w:t>
      </w:r>
      <w:r w:rsidR="00322EA4">
        <w:rPr>
          <w:rFonts w:ascii="Times New Roman" w:hAnsi="Times New Roman" w:cs="Times New Roman"/>
          <w:sz w:val="20"/>
          <w:szCs w:val="20"/>
        </w:rPr>
        <w:t>-minute</w:t>
      </w:r>
      <w:r w:rsidR="2B188744" w:rsidRPr="00823153">
        <w:rPr>
          <w:rFonts w:ascii="Times New Roman" w:hAnsi="Times New Roman" w:cs="Times New Roman"/>
          <w:sz w:val="20"/>
          <w:szCs w:val="20"/>
        </w:rPr>
        <w:t xml:space="preserve"> exercise session. </w:t>
      </w:r>
      <w:r w:rsidR="06526C31" w:rsidRPr="00823153">
        <w:rPr>
          <w:rFonts w:ascii="Times New Roman" w:hAnsi="Times New Roman" w:cs="Times New Roman"/>
          <w:sz w:val="20"/>
          <w:szCs w:val="20"/>
        </w:rPr>
        <w:t xml:space="preserve">Their </w:t>
      </w:r>
      <w:r w:rsidR="1A08FB65" w:rsidRPr="00823153">
        <w:rPr>
          <w:rFonts w:ascii="Times New Roman" w:hAnsi="Times New Roman" w:cs="Times New Roman"/>
          <w:sz w:val="20"/>
          <w:szCs w:val="20"/>
        </w:rPr>
        <w:t>investigation</w:t>
      </w:r>
      <w:r w:rsidR="06526C31" w:rsidRPr="00823153">
        <w:rPr>
          <w:rFonts w:ascii="Times New Roman" w:hAnsi="Times New Roman" w:cs="Times New Roman"/>
          <w:sz w:val="20"/>
          <w:szCs w:val="20"/>
        </w:rPr>
        <w:t xml:space="preserve"> </w:t>
      </w:r>
      <w:r w:rsidR="1A08FB65" w:rsidRPr="00823153">
        <w:rPr>
          <w:rFonts w:ascii="Times New Roman" w:hAnsi="Times New Roman" w:cs="Times New Roman"/>
          <w:sz w:val="20"/>
          <w:szCs w:val="20"/>
        </w:rPr>
        <w:t>revealed</w:t>
      </w:r>
      <w:r w:rsidR="06526C31" w:rsidRPr="00823153">
        <w:rPr>
          <w:rFonts w:ascii="Times New Roman" w:hAnsi="Times New Roman" w:cs="Times New Roman"/>
          <w:sz w:val="20"/>
          <w:szCs w:val="20"/>
        </w:rPr>
        <w:t xml:space="preserve"> </w:t>
      </w:r>
      <w:r w:rsidR="1A08FB65" w:rsidRPr="00823153">
        <w:rPr>
          <w:rFonts w:ascii="Times New Roman" w:hAnsi="Times New Roman" w:cs="Times New Roman"/>
          <w:sz w:val="20"/>
          <w:szCs w:val="20"/>
        </w:rPr>
        <w:t>that</w:t>
      </w:r>
      <w:r w:rsidR="06526C31" w:rsidRPr="00823153">
        <w:rPr>
          <w:rFonts w:ascii="Times New Roman" w:hAnsi="Times New Roman" w:cs="Times New Roman"/>
          <w:sz w:val="20"/>
          <w:szCs w:val="20"/>
        </w:rPr>
        <w:t xml:space="preserve"> as little as 15 minutes of jogging</w:t>
      </w:r>
      <w:r w:rsidR="02512AB7" w:rsidRPr="00823153">
        <w:rPr>
          <w:rFonts w:ascii="Times New Roman" w:hAnsi="Times New Roman" w:cs="Times New Roman"/>
          <w:sz w:val="20"/>
          <w:szCs w:val="20"/>
        </w:rPr>
        <w:t xml:space="preserve"> at a self-</w:t>
      </w:r>
      <w:r w:rsidR="1A08FB65" w:rsidRPr="00823153">
        <w:rPr>
          <w:rFonts w:ascii="Times New Roman" w:hAnsi="Times New Roman" w:cs="Times New Roman"/>
          <w:sz w:val="20"/>
          <w:szCs w:val="20"/>
        </w:rPr>
        <w:t>selected</w:t>
      </w:r>
      <w:r w:rsidR="02512AB7" w:rsidRPr="00823153">
        <w:rPr>
          <w:rFonts w:ascii="Times New Roman" w:hAnsi="Times New Roman" w:cs="Times New Roman"/>
          <w:sz w:val="20"/>
          <w:szCs w:val="20"/>
        </w:rPr>
        <w:t xml:space="preserve"> exercise intensity results in an increase </w:t>
      </w:r>
      <w:r w:rsidR="4E456665" w:rsidRPr="00823153">
        <w:rPr>
          <w:rFonts w:ascii="Times New Roman" w:hAnsi="Times New Roman" w:cs="Times New Roman"/>
          <w:sz w:val="20"/>
          <w:szCs w:val="20"/>
        </w:rPr>
        <w:t xml:space="preserve">in mood state as measured by the depression, anger, </w:t>
      </w:r>
      <w:r w:rsidR="64F2E7AD" w:rsidRPr="00823153">
        <w:rPr>
          <w:rFonts w:ascii="Times New Roman" w:hAnsi="Times New Roman" w:cs="Times New Roman"/>
          <w:sz w:val="20"/>
          <w:szCs w:val="20"/>
        </w:rPr>
        <w:t>vigour,</w:t>
      </w:r>
      <w:r w:rsidR="4E456665" w:rsidRPr="00823153">
        <w:rPr>
          <w:rFonts w:ascii="Times New Roman" w:hAnsi="Times New Roman" w:cs="Times New Roman"/>
          <w:sz w:val="20"/>
          <w:szCs w:val="20"/>
        </w:rPr>
        <w:t xml:space="preserve"> and confusion subscales of the Profile of Mood States</w:t>
      </w:r>
      <w:r w:rsidR="51D1F702" w:rsidRPr="00823153">
        <w:rPr>
          <w:rFonts w:ascii="Times New Roman" w:hAnsi="Times New Roman" w:cs="Times New Roman"/>
          <w:sz w:val="20"/>
          <w:szCs w:val="20"/>
        </w:rPr>
        <w:t xml:space="preserve"> (POMS)</w:t>
      </w:r>
      <w:r w:rsidR="4E456665" w:rsidRPr="00823153">
        <w:rPr>
          <w:rFonts w:ascii="Times New Roman" w:hAnsi="Times New Roman" w:cs="Times New Roman"/>
          <w:sz w:val="20"/>
          <w:szCs w:val="20"/>
        </w:rPr>
        <w:t xml:space="preserve">, although no </w:t>
      </w:r>
      <w:r w:rsidR="1A08FB65" w:rsidRPr="00823153">
        <w:rPr>
          <w:rFonts w:ascii="Times New Roman" w:hAnsi="Times New Roman" w:cs="Times New Roman"/>
          <w:sz w:val="20"/>
          <w:szCs w:val="20"/>
        </w:rPr>
        <w:t xml:space="preserve">changes on tension and fatigue were </w:t>
      </w:r>
      <w:r w:rsidR="4CE92173" w:rsidRPr="00823153">
        <w:rPr>
          <w:rFonts w:ascii="Times New Roman" w:hAnsi="Times New Roman" w:cs="Times New Roman"/>
          <w:sz w:val="20"/>
          <w:szCs w:val="20"/>
        </w:rPr>
        <w:t xml:space="preserve">reported. </w:t>
      </w:r>
      <w:r w:rsidR="6D566F67" w:rsidRPr="00823153">
        <w:rPr>
          <w:rFonts w:ascii="Times New Roman" w:hAnsi="Times New Roman" w:cs="Times New Roman"/>
          <w:sz w:val="20"/>
          <w:szCs w:val="20"/>
        </w:rPr>
        <w:t>Similarly, a</w:t>
      </w:r>
      <w:r w:rsidR="0662D435" w:rsidRPr="00823153">
        <w:rPr>
          <w:rFonts w:ascii="Times New Roman" w:hAnsi="Times New Roman" w:cs="Times New Roman"/>
          <w:sz w:val="20"/>
          <w:szCs w:val="20"/>
        </w:rPr>
        <w:t>nother</w:t>
      </w:r>
      <w:r w:rsidR="7EBBBF0B" w:rsidRPr="00823153">
        <w:rPr>
          <w:rFonts w:ascii="Times New Roman" w:hAnsi="Times New Roman" w:cs="Times New Roman"/>
          <w:sz w:val="20"/>
          <w:szCs w:val="20"/>
        </w:rPr>
        <w:t xml:space="preserve"> study examined the relationship between different exercise intensities among college students </w:t>
      </w:r>
      <w:r w:rsidR="52430B84" w:rsidRPr="00823153">
        <w:rPr>
          <w:rFonts w:ascii="Times New Roman" w:hAnsi="Times New Roman" w:cs="Times New Roman"/>
          <w:sz w:val="20"/>
          <w:szCs w:val="20"/>
        </w:rPr>
        <w:t xml:space="preserve">and </w:t>
      </w:r>
      <w:r w:rsidR="7EBBBF0B" w:rsidRPr="00823153">
        <w:rPr>
          <w:rFonts w:ascii="Times New Roman" w:hAnsi="Times New Roman" w:cs="Times New Roman"/>
          <w:sz w:val="20"/>
          <w:szCs w:val="20"/>
        </w:rPr>
        <w:t xml:space="preserve">discovered that 20 minutes of walking or jogging results in substantial mood changes on all 6 </w:t>
      </w:r>
      <w:r w:rsidR="52430B84" w:rsidRPr="00823153">
        <w:rPr>
          <w:rFonts w:ascii="Times New Roman" w:hAnsi="Times New Roman" w:cs="Times New Roman"/>
          <w:sz w:val="20"/>
          <w:szCs w:val="20"/>
        </w:rPr>
        <w:t>subscales</w:t>
      </w:r>
      <w:r w:rsidR="7EBBBF0B" w:rsidRPr="00823153">
        <w:rPr>
          <w:rFonts w:ascii="Times New Roman" w:hAnsi="Times New Roman" w:cs="Times New Roman"/>
          <w:sz w:val="20"/>
          <w:szCs w:val="20"/>
        </w:rPr>
        <w:t xml:space="preserve"> using the POMS</w:t>
      </w:r>
      <w:r w:rsidR="52430B84" w:rsidRPr="00823153">
        <w:rPr>
          <w:rFonts w:ascii="Times New Roman" w:hAnsi="Times New Roman" w:cs="Times New Roman"/>
          <w:sz w:val="20"/>
          <w:szCs w:val="20"/>
        </w:rPr>
        <w:t xml:space="preserve"> </w:t>
      </w:r>
      <w:r w:rsidR="49165BEB" w:rsidRPr="00823153">
        <w:rPr>
          <w:rFonts w:ascii="Times New Roman" w:hAnsi="Times New Roman" w:cs="Times New Roman"/>
          <w:sz w:val="20"/>
          <w:szCs w:val="20"/>
        </w:rPr>
        <w:t>(Berger and Owen, 199</w:t>
      </w:r>
      <w:r w:rsidR="4E16E186" w:rsidRPr="00823153">
        <w:rPr>
          <w:rFonts w:ascii="Times New Roman" w:hAnsi="Times New Roman" w:cs="Times New Roman"/>
          <w:sz w:val="20"/>
          <w:szCs w:val="20"/>
        </w:rPr>
        <w:t>8</w:t>
      </w:r>
      <w:r w:rsidR="49165BEB" w:rsidRPr="00823153">
        <w:rPr>
          <w:rFonts w:ascii="Times New Roman" w:hAnsi="Times New Roman" w:cs="Times New Roman"/>
          <w:sz w:val="20"/>
          <w:szCs w:val="20"/>
        </w:rPr>
        <w:t xml:space="preserve">). </w:t>
      </w:r>
      <w:r w:rsidR="77E7FE2E" w:rsidRPr="00823153">
        <w:rPr>
          <w:rFonts w:ascii="Times New Roman" w:hAnsi="Times New Roman" w:cs="Times New Roman"/>
          <w:sz w:val="20"/>
          <w:szCs w:val="20"/>
        </w:rPr>
        <w:t xml:space="preserve">Crush, Frith, and Loprinzi (2018), on the other hand, investigated whether acute exercise duration and recovery period influenced the relationship between </w:t>
      </w:r>
      <w:r w:rsidR="1B3CF7DF" w:rsidRPr="00823153">
        <w:rPr>
          <w:rFonts w:ascii="Times New Roman" w:hAnsi="Times New Roman" w:cs="Times New Roman"/>
          <w:sz w:val="20"/>
          <w:szCs w:val="20"/>
        </w:rPr>
        <w:t>moderate intensity</w:t>
      </w:r>
      <w:r w:rsidR="77E7FE2E" w:rsidRPr="00823153">
        <w:rPr>
          <w:rFonts w:ascii="Times New Roman" w:hAnsi="Times New Roman" w:cs="Times New Roman"/>
          <w:sz w:val="20"/>
          <w:szCs w:val="20"/>
        </w:rPr>
        <w:t xml:space="preserve"> walking exercise and mood state. They discovered that regardless of the amount of time spent exercising or the recovery period, mood improved.</w:t>
      </w:r>
    </w:p>
    <w:p w14:paraId="1D39D512" w14:textId="77777777" w:rsidR="00E43130" w:rsidRPr="00823153" w:rsidRDefault="00E43130" w:rsidP="00823153">
      <w:pPr>
        <w:spacing w:line="360" w:lineRule="auto"/>
        <w:rPr>
          <w:rFonts w:ascii="Times New Roman" w:hAnsi="Times New Roman" w:cs="Times New Roman"/>
          <w:sz w:val="20"/>
          <w:szCs w:val="20"/>
        </w:rPr>
      </w:pPr>
    </w:p>
    <w:p w14:paraId="0C191293" w14:textId="66895576" w:rsidR="00496DB6" w:rsidRPr="00823153" w:rsidRDefault="28E2369B"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Few studies have combined aerobic and anaerobic exercise to evaluate mood. However, Wilson and </w:t>
      </w:r>
      <w:bookmarkStart w:id="3" w:name="_Int_cekYpgoX"/>
      <w:r w:rsidRPr="00823153">
        <w:rPr>
          <w:rFonts w:ascii="Times New Roman" w:hAnsi="Times New Roman" w:cs="Times New Roman"/>
          <w:sz w:val="20"/>
          <w:szCs w:val="20"/>
        </w:rPr>
        <w:t>Yilla</w:t>
      </w:r>
      <w:bookmarkEnd w:id="3"/>
      <w:r w:rsidRPr="00823153">
        <w:rPr>
          <w:rFonts w:ascii="Times New Roman" w:hAnsi="Times New Roman" w:cs="Times New Roman"/>
          <w:sz w:val="20"/>
          <w:szCs w:val="20"/>
        </w:rPr>
        <w:t xml:space="preserve"> (2021) evaluated the immediate effects of maximal aerobic and anaerobic exercise on the mood states of college-aged males and females. </w:t>
      </w:r>
      <w:r w:rsidR="2286507E" w:rsidRPr="00823153">
        <w:rPr>
          <w:rFonts w:ascii="Times New Roman" w:hAnsi="Times New Roman" w:cs="Times New Roman"/>
          <w:sz w:val="20"/>
          <w:szCs w:val="20"/>
        </w:rPr>
        <w:t xml:space="preserve">Total mood disturbance scores were found to be </w:t>
      </w:r>
      <w:r w:rsidR="4805BED4" w:rsidRPr="00823153">
        <w:rPr>
          <w:rFonts w:ascii="Times New Roman" w:hAnsi="Times New Roman" w:cs="Times New Roman"/>
          <w:sz w:val="20"/>
          <w:szCs w:val="20"/>
        </w:rPr>
        <w:t>greater</w:t>
      </w:r>
      <w:r w:rsidR="2286507E" w:rsidRPr="00823153">
        <w:rPr>
          <w:rFonts w:ascii="Times New Roman" w:hAnsi="Times New Roman" w:cs="Times New Roman"/>
          <w:sz w:val="20"/>
          <w:szCs w:val="20"/>
        </w:rPr>
        <w:t xml:space="preserve"> after maximal aerobic exercise compared to maximal anaerobic exercise, but after a 20-minute recovery time, all measurements returned to baseline (Wilson and Yilla, 2021).</w:t>
      </w:r>
      <w:r w:rsidR="22CDC81F" w:rsidRPr="00823153">
        <w:rPr>
          <w:rFonts w:ascii="Times New Roman" w:hAnsi="Times New Roman" w:cs="Times New Roman"/>
          <w:sz w:val="20"/>
          <w:szCs w:val="20"/>
        </w:rPr>
        <w:t xml:space="preserve"> </w:t>
      </w:r>
      <w:r w:rsidR="4246A029" w:rsidRPr="00823153">
        <w:rPr>
          <w:rFonts w:ascii="Times New Roman" w:hAnsi="Times New Roman" w:cs="Times New Roman"/>
          <w:sz w:val="20"/>
          <w:szCs w:val="20"/>
        </w:rPr>
        <w:t>Another</w:t>
      </w:r>
      <w:r w:rsidR="6367BBA6" w:rsidRPr="00823153">
        <w:rPr>
          <w:rFonts w:ascii="Times New Roman" w:hAnsi="Times New Roman" w:cs="Times New Roman"/>
          <w:sz w:val="20"/>
          <w:szCs w:val="20"/>
        </w:rPr>
        <w:t xml:space="preserve"> study on anaerobic exercise looked at the effect of an acute resistance exercise </w:t>
      </w:r>
      <w:r w:rsidR="2C877127" w:rsidRPr="00823153">
        <w:rPr>
          <w:rFonts w:ascii="Times New Roman" w:hAnsi="Times New Roman" w:cs="Times New Roman"/>
          <w:sz w:val="20"/>
          <w:szCs w:val="20"/>
        </w:rPr>
        <w:t xml:space="preserve">session </w:t>
      </w:r>
      <w:r w:rsidR="6367BBA6" w:rsidRPr="00823153">
        <w:rPr>
          <w:rFonts w:ascii="Times New Roman" w:hAnsi="Times New Roman" w:cs="Times New Roman"/>
          <w:sz w:val="20"/>
          <w:szCs w:val="20"/>
        </w:rPr>
        <w:t xml:space="preserve">on energy and fatigue mood states. Their findings show that when compared to a control condition, a moderate-to-high-intensity lower-body resistance training session increased sensations of </w:t>
      </w:r>
      <w:r w:rsidR="4DB1EFBF" w:rsidRPr="00823153">
        <w:rPr>
          <w:rFonts w:ascii="Times New Roman" w:hAnsi="Times New Roman" w:cs="Times New Roman"/>
          <w:sz w:val="20"/>
          <w:szCs w:val="20"/>
        </w:rPr>
        <w:t xml:space="preserve">vigour </w:t>
      </w:r>
      <w:r w:rsidR="6367BBA6" w:rsidRPr="00823153">
        <w:rPr>
          <w:rFonts w:ascii="Times New Roman" w:hAnsi="Times New Roman" w:cs="Times New Roman"/>
          <w:sz w:val="20"/>
          <w:szCs w:val="20"/>
        </w:rPr>
        <w:t>during and after exercise in sedentary women</w:t>
      </w:r>
      <w:r w:rsidR="3136CCA5" w:rsidRPr="00823153">
        <w:rPr>
          <w:rFonts w:ascii="Times New Roman" w:hAnsi="Times New Roman" w:cs="Times New Roman"/>
          <w:sz w:val="20"/>
          <w:szCs w:val="20"/>
        </w:rPr>
        <w:t xml:space="preserve"> (H</w:t>
      </w:r>
      <w:r w:rsidR="7563A17A" w:rsidRPr="00823153">
        <w:rPr>
          <w:rFonts w:ascii="Times New Roman" w:hAnsi="Times New Roman" w:cs="Times New Roman"/>
          <w:sz w:val="20"/>
          <w:szCs w:val="20"/>
        </w:rPr>
        <w:t xml:space="preserve">erring and O’Connor, 2009). </w:t>
      </w:r>
      <w:r w:rsidR="00A10AC7" w:rsidRPr="00823153">
        <w:rPr>
          <w:rFonts w:ascii="Times New Roman" w:hAnsi="Times New Roman" w:cs="Times New Roman"/>
          <w:sz w:val="20"/>
          <w:szCs w:val="20"/>
        </w:rPr>
        <w:t xml:space="preserve">Lastly, </w:t>
      </w:r>
      <w:r w:rsidR="00CC7E0C" w:rsidRPr="00823153">
        <w:rPr>
          <w:rFonts w:ascii="Times New Roman" w:hAnsi="Times New Roman" w:cs="Times New Roman"/>
          <w:sz w:val="20"/>
          <w:szCs w:val="20"/>
        </w:rPr>
        <w:t xml:space="preserve">Chase and </w:t>
      </w:r>
      <w:r w:rsidR="00CC7E0C" w:rsidRPr="00823153">
        <w:rPr>
          <w:rFonts w:ascii="Times New Roman" w:hAnsi="Times New Roman" w:cs="Times New Roman"/>
          <w:sz w:val="20"/>
          <w:szCs w:val="20"/>
        </w:rPr>
        <w:lastRenderedPageBreak/>
        <w:t>Hutchinson (2015) investigated the differences between acute aerobic exercise and resistance training</w:t>
      </w:r>
      <w:r w:rsidR="009773BF" w:rsidRPr="00823153">
        <w:rPr>
          <w:rFonts w:ascii="Times New Roman" w:hAnsi="Times New Roman" w:cs="Times New Roman"/>
          <w:sz w:val="20"/>
          <w:szCs w:val="20"/>
        </w:rPr>
        <w:t xml:space="preserve">. </w:t>
      </w:r>
      <w:r w:rsidR="00CC7E0C" w:rsidRPr="00823153">
        <w:rPr>
          <w:rFonts w:ascii="Times New Roman" w:hAnsi="Times New Roman" w:cs="Times New Roman"/>
          <w:sz w:val="20"/>
          <w:szCs w:val="20"/>
        </w:rPr>
        <w:t xml:space="preserve">Their sample included both male and female exercise science students, and they measured mood state using the Profile of Mood States-short form. </w:t>
      </w:r>
      <w:r w:rsidR="00724F02" w:rsidRPr="00823153">
        <w:rPr>
          <w:rFonts w:ascii="Times New Roman" w:hAnsi="Times New Roman" w:cs="Times New Roman"/>
          <w:sz w:val="20"/>
          <w:szCs w:val="20"/>
        </w:rPr>
        <w:t>Their research discovered that mood improved from before to after exercise in the tension, anger, fatigue, depression, and confusion subscales of the mood state profile. When compared to aerobic exercise, resistance exercise had a greater effect on tension, depression, vigour, and confusion. In the subscale score of anger and fatigue, the effect sizes were comparable between resistance and aerobic exercis</w:t>
      </w:r>
      <w:r w:rsidR="00EC3831" w:rsidRPr="00823153">
        <w:rPr>
          <w:rFonts w:ascii="Times New Roman" w:hAnsi="Times New Roman" w:cs="Times New Roman"/>
          <w:sz w:val="20"/>
          <w:szCs w:val="20"/>
        </w:rPr>
        <w:t xml:space="preserve">e (Chase and Hutchinson, 2015). </w:t>
      </w:r>
      <w:r w:rsidR="00724F02" w:rsidRPr="00823153">
        <w:rPr>
          <w:rFonts w:ascii="Times New Roman" w:hAnsi="Times New Roman" w:cs="Times New Roman"/>
          <w:sz w:val="20"/>
          <w:szCs w:val="20"/>
        </w:rPr>
        <w:t>As a result, their study revealed that both aerobic and anaerobic exercise can improve the mood states of exercise science students. Their study is the most relevant to the current study because the exact same sample of participants were employed, as well as a comparable design of the exercise sessions and a replicate of the mood measurement.</w:t>
      </w:r>
    </w:p>
    <w:p w14:paraId="5D9E771A" w14:textId="12BC5FF3" w:rsidR="00505CE4" w:rsidRDefault="00505CE4" w:rsidP="00823153">
      <w:pPr>
        <w:spacing w:line="360" w:lineRule="auto"/>
        <w:rPr>
          <w:rFonts w:ascii="Times New Roman" w:hAnsi="Times New Roman" w:cs="Times New Roman"/>
          <w:sz w:val="20"/>
          <w:szCs w:val="20"/>
        </w:rPr>
      </w:pPr>
    </w:p>
    <w:p w14:paraId="214A586B" w14:textId="6D9A2B80" w:rsidR="00C9391A" w:rsidRPr="00823153" w:rsidRDefault="4C9F02BA"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In accordance with previous research findings, the main objective of this study is to compare the effects of a </w:t>
      </w:r>
      <w:r w:rsidR="3CD6C54E" w:rsidRPr="00823153">
        <w:rPr>
          <w:rFonts w:ascii="Times New Roman" w:hAnsi="Times New Roman" w:cs="Times New Roman"/>
          <w:sz w:val="20"/>
          <w:szCs w:val="20"/>
        </w:rPr>
        <w:t xml:space="preserve">controlled no exercise condition, to a </w:t>
      </w:r>
      <w:r w:rsidRPr="00823153">
        <w:rPr>
          <w:rFonts w:ascii="Times New Roman" w:hAnsi="Times New Roman" w:cs="Times New Roman"/>
          <w:sz w:val="20"/>
          <w:szCs w:val="20"/>
        </w:rPr>
        <w:t xml:space="preserve">self-selected aerobic exercise session </w:t>
      </w:r>
      <w:r w:rsidR="3CD6C54E" w:rsidRPr="00823153">
        <w:rPr>
          <w:rFonts w:ascii="Times New Roman" w:hAnsi="Times New Roman" w:cs="Times New Roman"/>
          <w:sz w:val="20"/>
          <w:szCs w:val="20"/>
        </w:rPr>
        <w:t xml:space="preserve">and an </w:t>
      </w:r>
      <w:r w:rsidRPr="00823153">
        <w:rPr>
          <w:rFonts w:ascii="Times New Roman" w:hAnsi="Times New Roman" w:cs="Times New Roman"/>
          <w:sz w:val="20"/>
          <w:szCs w:val="20"/>
        </w:rPr>
        <w:t xml:space="preserve">anaerobic exercise session on </w:t>
      </w:r>
      <w:r w:rsidR="3CD6C54E" w:rsidRPr="00823153">
        <w:rPr>
          <w:rFonts w:ascii="Times New Roman" w:hAnsi="Times New Roman" w:cs="Times New Roman"/>
          <w:sz w:val="20"/>
          <w:szCs w:val="20"/>
        </w:rPr>
        <w:t xml:space="preserve">the </w:t>
      </w:r>
      <w:r w:rsidRPr="00823153">
        <w:rPr>
          <w:rFonts w:ascii="Times New Roman" w:hAnsi="Times New Roman" w:cs="Times New Roman"/>
          <w:sz w:val="20"/>
          <w:szCs w:val="20"/>
        </w:rPr>
        <w:t>mood states</w:t>
      </w:r>
      <w:r w:rsidR="3CD6C54E" w:rsidRPr="00823153">
        <w:rPr>
          <w:rFonts w:ascii="Times New Roman" w:hAnsi="Times New Roman" w:cs="Times New Roman"/>
          <w:sz w:val="20"/>
          <w:szCs w:val="20"/>
        </w:rPr>
        <w:t xml:space="preserve"> of </w:t>
      </w:r>
      <w:r w:rsidR="1C214CD5" w:rsidRPr="00823153">
        <w:rPr>
          <w:rFonts w:ascii="Times New Roman" w:hAnsi="Times New Roman" w:cs="Times New Roman"/>
          <w:sz w:val="20"/>
          <w:szCs w:val="20"/>
        </w:rPr>
        <w:t>university</w:t>
      </w:r>
      <w:r w:rsidR="3CD6C54E" w:rsidRPr="00823153">
        <w:rPr>
          <w:rFonts w:ascii="Times New Roman" w:hAnsi="Times New Roman" w:cs="Times New Roman"/>
          <w:sz w:val="20"/>
          <w:szCs w:val="20"/>
        </w:rPr>
        <w:t xml:space="preserve"> sport and exercise science </w:t>
      </w:r>
      <w:r w:rsidR="1C214CD5" w:rsidRPr="00823153">
        <w:rPr>
          <w:rFonts w:ascii="Times New Roman" w:hAnsi="Times New Roman" w:cs="Times New Roman"/>
          <w:sz w:val="20"/>
          <w:szCs w:val="20"/>
        </w:rPr>
        <w:t xml:space="preserve">students. </w:t>
      </w:r>
      <w:r w:rsidRPr="00823153">
        <w:rPr>
          <w:rFonts w:ascii="Times New Roman" w:hAnsi="Times New Roman" w:cs="Times New Roman"/>
          <w:sz w:val="20"/>
          <w:szCs w:val="20"/>
        </w:rPr>
        <w:t xml:space="preserve"> This study will replicate Chase and Hutchinson's </w:t>
      </w:r>
      <w:r w:rsidR="00505CE4">
        <w:rPr>
          <w:rFonts w:ascii="Times New Roman" w:hAnsi="Times New Roman" w:cs="Times New Roman"/>
          <w:sz w:val="20"/>
          <w:szCs w:val="20"/>
        </w:rPr>
        <w:t xml:space="preserve">(2015) </w:t>
      </w:r>
      <w:r w:rsidRPr="00823153">
        <w:rPr>
          <w:rFonts w:ascii="Times New Roman" w:hAnsi="Times New Roman" w:cs="Times New Roman"/>
          <w:sz w:val="20"/>
          <w:szCs w:val="20"/>
        </w:rPr>
        <w:t xml:space="preserve">by employing the same sample group, a similar exercise session design, and a validated version of the Profile of Mood States known as the Brunel Mood Scale (2015). Because aerobic exercise and its effects on mood state have received more attention than anaerobic exercise, mixing the two forms of exercise may reveal </w:t>
      </w:r>
      <w:r w:rsidR="34538F5B" w:rsidRPr="00823153">
        <w:rPr>
          <w:rFonts w:ascii="Times New Roman" w:hAnsi="Times New Roman" w:cs="Times New Roman"/>
          <w:sz w:val="20"/>
          <w:szCs w:val="20"/>
        </w:rPr>
        <w:t>added information</w:t>
      </w:r>
      <w:r w:rsidRPr="00823153">
        <w:rPr>
          <w:rFonts w:ascii="Times New Roman" w:hAnsi="Times New Roman" w:cs="Times New Roman"/>
          <w:sz w:val="20"/>
          <w:szCs w:val="20"/>
        </w:rPr>
        <w:t xml:space="preserve"> or build on previously known data.</w:t>
      </w:r>
      <w:r w:rsidR="09614A7A" w:rsidRPr="00823153">
        <w:rPr>
          <w:rFonts w:ascii="Times New Roman" w:hAnsi="Times New Roman" w:cs="Times New Roman"/>
          <w:sz w:val="20"/>
          <w:szCs w:val="20"/>
        </w:rPr>
        <w:t xml:space="preserve"> </w:t>
      </w:r>
    </w:p>
    <w:p w14:paraId="34D65C49" w14:textId="77777777" w:rsidR="00AA18D7" w:rsidRDefault="00AA18D7" w:rsidP="00823153">
      <w:pPr>
        <w:spacing w:line="360" w:lineRule="auto"/>
        <w:jc w:val="center"/>
        <w:rPr>
          <w:rFonts w:ascii="Times New Roman" w:hAnsi="Times New Roman" w:cs="Times New Roman"/>
          <w:sz w:val="20"/>
          <w:szCs w:val="20"/>
          <w:u w:val="single"/>
        </w:rPr>
      </w:pPr>
    </w:p>
    <w:p w14:paraId="58CDA8F1" w14:textId="77777777" w:rsidR="00AA18D7" w:rsidRDefault="00AA18D7" w:rsidP="00823153">
      <w:pPr>
        <w:spacing w:line="360" w:lineRule="auto"/>
        <w:jc w:val="center"/>
        <w:rPr>
          <w:rFonts w:ascii="Times New Roman" w:hAnsi="Times New Roman" w:cs="Times New Roman"/>
          <w:sz w:val="20"/>
          <w:szCs w:val="20"/>
          <w:u w:val="single"/>
        </w:rPr>
      </w:pPr>
    </w:p>
    <w:p w14:paraId="031764D4" w14:textId="1E9F1AA3" w:rsidR="00C66EF8" w:rsidRPr="00823153" w:rsidRDefault="00C66EF8" w:rsidP="00823153">
      <w:pPr>
        <w:spacing w:line="360" w:lineRule="auto"/>
        <w:jc w:val="center"/>
        <w:rPr>
          <w:rFonts w:ascii="Times New Roman" w:hAnsi="Times New Roman" w:cs="Times New Roman"/>
          <w:sz w:val="20"/>
          <w:szCs w:val="20"/>
          <w:u w:val="single"/>
        </w:rPr>
      </w:pPr>
      <w:r w:rsidRPr="00823153">
        <w:rPr>
          <w:rFonts w:ascii="Times New Roman" w:hAnsi="Times New Roman" w:cs="Times New Roman"/>
          <w:sz w:val="20"/>
          <w:szCs w:val="20"/>
          <w:u w:val="single"/>
        </w:rPr>
        <w:t>Chapter 3- Methodology</w:t>
      </w:r>
    </w:p>
    <w:p w14:paraId="3383BF88" w14:textId="77777777" w:rsidR="00C66EF8" w:rsidRPr="00823153" w:rsidRDefault="00C66EF8" w:rsidP="00823153">
      <w:pPr>
        <w:spacing w:line="360" w:lineRule="auto"/>
        <w:rPr>
          <w:rFonts w:ascii="Times New Roman" w:hAnsi="Times New Roman" w:cs="Times New Roman"/>
          <w:sz w:val="20"/>
          <w:szCs w:val="20"/>
        </w:rPr>
      </w:pPr>
    </w:p>
    <w:p w14:paraId="605785D2" w14:textId="77777777" w:rsidR="00C66EF8" w:rsidRPr="00823153" w:rsidRDefault="00C66EF8" w:rsidP="00823153">
      <w:pPr>
        <w:spacing w:line="360" w:lineRule="auto"/>
        <w:rPr>
          <w:rFonts w:ascii="Times New Roman" w:hAnsi="Times New Roman" w:cs="Times New Roman"/>
          <w:sz w:val="20"/>
          <w:szCs w:val="20"/>
          <w:u w:val="single"/>
        </w:rPr>
      </w:pPr>
      <w:r w:rsidRPr="00823153">
        <w:rPr>
          <w:rFonts w:ascii="Times New Roman" w:hAnsi="Times New Roman" w:cs="Times New Roman"/>
          <w:sz w:val="20"/>
          <w:szCs w:val="20"/>
          <w:u w:val="single"/>
        </w:rPr>
        <w:t xml:space="preserve">Rationale </w:t>
      </w:r>
    </w:p>
    <w:p w14:paraId="18B5A9B9" w14:textId="77777777" w:rsidR="00C66EF8" w:rsidRPr="00823153" w:rsidRDefault="00C66EF8" w:rsidP="00823153">
      <w:pPr>
        <w:spacing w:line="360" w:lineRule="auto"/>
        <w:rPr>
          <w:rFonts w:ascii="Times New Roman" w:hAnsi="Times New Roman" w:cs="Times New Roman"/>
          <w:sz w:val="20"/>
          <w:szCs w:val="20"/>
        </w:rPr>
      </w:pPr>
    </w:p>
    <w:p w14:paraId="0C3CEF48" w14:textId="77777777" w:rsidR="00C66EF8" w:rsidRPr="00823153" w:rsidRDefault="00C66EF8"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The purpose of this study was to determine the acute effects of aerobic and anaerobic exercise on the mood states of university students, as well as to identify students’ motivation to engage in exercise. To assess mood state, the Brunel Mood Scale Questionnaire (BRUMs) (Terry, Lane, 2002) was the most appropriate measure to use because of the short time it takes to complete, its simplicity, and the fact that it has been used successfully in a number of studies (Lane, Jackson, and Terry, 2005: Pereira et al., 2019: Znazen et al., 2021). In addition, to assess motivation, a behavioural regulation exercise questionnaire (BREQ-2) (Ingledew and Markland, 2008) was used to gain basic knowledge of why participants engage in regular exercise. </w:t>
      </w:r>
    </w:p>
    <w:p w14:paraId="18B4652A" w14:textId="77777777" w:rsidR="00C66EF8" w:rsidRPr="00823153" w:rsidRDefault="00C66EF8" w:rsidP="00823153">
      <w:pPr>
        <w:spacing w:line="360" w:lineRule="auto"/>
        <w:rPr>
          <w:rFonts w:ascii="Times New Roman" w:hAnsi="Times New Roman" w:cs="Times New Roman"/>
          <w:sz w:val="20"/>
          <w:szCs w:val="20"/>
        </w:rPr>
      </w:pPr>
    </w:p>
    <w:p w14:paraId="5B99C516" w14:textId="77777777" w:rsidR="00C66EF8" w:rsidRPr="00823153" w:rsidRDefault="00C66EF8" w:rsidP="00823153">
      <w:pPr>
        <w:spacing w:line="360" w:lineRule="auto"/>
        <w:rPr>
          <w:rFonts w:ascii="Times New Roman" w:hAnsi="Times New Roman" w:cs="Times New Roman"/>
          <w:sz w:val="20"/>
          <w:szCs w:val="20"/>
          <w:u w:val="single"/>
        </w:rPr>
      </w:pPr>
      <w:r w:rsidRPr="00823153">
        <w:rPr>
          <w:rFonts w:ascii="Times New Roman" w:hAnsi="Times New Roman" w:cs="Times New Roman"/>
          <w:sz w:val="20"/>
          <w:szCs w:val="20"/>
          <w:u w:val="single"/>
        </w:rPr>
        <w:t xml:space="preserve">Participants </w:t>
      </w:r>
    </w:p>
    <w:p w14:paraId="352ACC1D" w14:textId="77777777" w:rsidR="00C66EF8" w:rsidRPr="00823153" w:rsidRDefault="00C66EF8" w:rsidP="00823153">
      <w:pPr>
        <w:spacing w:line="360" w:lineRule="auto"/>
        <w:rPr>
          <w:rFonts w:ascii="Times New Roman" w:hAnsi="Times New Roman" w:cs="Times New Roman"/>
          <w:sz w:val="20"/>
          <w:szCs w:val="20"/>
        </w:rPr>
      </w:pPr>
    </w:p>
    <w:p w14:paraId="45E53652" w14:textId="3272400C" w:rsidR="00C66EF8" w:rsidRPr="00823153" w:rsidRDefault="00C66EF8"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Eight university students studying sport and exercise science took part in this study: (Mean age = 25.8 ± 5.40). Four were female and four were male. It is worth noting that the participants chosen for this study are all regular exercisers. All participants received a study debriefing, which included an explanation of the research's objectives, the rationale behind them, and the processes they would be a part of. They were then required to sign a consent form to indicate that they were willing to participate in the study, this can be found under appendix A within the appendices. After receiving ethical approval from the university and agreement from all participants, </w:t>
      </w:r>
      <w:r w:rsidRPr="00823153">
        <w:rPr>
          <w:rFonts w:ascii="Times New Roman" w:hAnsi="Times New Roman" w:cs="Times New Roman"/>
          <w:sz w:val="20"/>
          <w:szCs w:val="20"/>
        </w:rPr>
        <w:lastRenderedPageBreak/>
        <w:t>data collection could begin. It is vital to mention that the students who participated in this research would have had previous exercise experience and will have completed a PAR-Q at the start of the academic year</w:t>
      </w:r>
      <w:r w:rsidR="009C5A14">
        <w:rPr>
          <w:rFonts w:ascii="Times New Roman" w:hAnsi="Times New Roman" w:cs="Times New Roman"/>
          <w:sz w:val="20"/>
          <w:szCs w:val="20"/>
        </w:rPr>
        <w:t xml:space="preserve">, an example of this can be located under appendix B. </w:t>
      </w:r>
      <w:r w:rsidRPr="00823153">
        <w:rPr>
          <w:rFonts w:ascii="Times New Roman" w:hAnsi="Times New Roman" w:cs="Times New Roman"/>
          <w:sz w:val="20"/>
          <w:szCs w:val="20"/>
        </w:rPr>
        <w:t xml:space="preserve">No changes to their PAR-Q were noted. </w:t>
      </w:r>
    </w:p>
    <w:p w14:paraId="0561D410" w14:textId="77777777" w:rsidR="00C66EF8" w:rsidRPr="00823153" w:rsidRDefault="00C66EF8" w:rsidP="00823153">
      <w:pPr>
        <w:spacing w:line="360" w:lineRule="auto"/>
        <w:rPr>
          <w:rFonts w:ascii="Times New Roman" w:hAnsi="Times New Roman" w:cs="Times New Roman"/>
          <w:sz w:val="20"/>
          <w:szCs w:val="20"/>
          <w:u w:val="single"/>
        </w:rPr>
      </w:pPr>
    </w:p>
    <w:p w14:paraId="15112F59" w14:textId="77777777" w:rsidR="00C66EF8" w:rsidRPr="00823153" w:rsidRDefault="00C66EF8" w:rsidP="00823153">
      <w:pPr>
        <w:spacing w:line="360" w:lineRule="auto"/>
        <w:rPr>
          <w:rFonts w:ascii="Times New Roman" w:hAnsi="Times New Roman" w:cs="Times New Roman"/>
          <w:sz w:val="20"/>
          <w:szCs w:val="20"/>
          <w:u w:val="single"/>
        </w:rPr>
      </w:pPr>
      <w:r w:rsidRPr="00823153">
        <w:rPr>
          <w:rFonts w:ascii="Times New Roman" w:hAnsi="Times New Roman" w:cs="Times New Roman"/>
          <w:sz w:val="20"/>
          <w:szCs w:val="20"/>
          <w:u w:val="single"/>
        </w:rPr>
        <w:t xml:space="preserve">Design </w:t>
      </w:r>
    </w:p>
    <w:p w14:paraId="4F523263" w14:textId="77777777" w:rsidR="00C66EF8" w:rsidRPr="00823153" w:rsidRDefault="00C66EF8" w:rsidP="00823153">
      <w:pPr>
        <w:spacing w:line="360" w:lineRule="auto"/>
        <w:rPr>
          <w:rFonts w:ascii="Times New Roman" w:hAnsi="Times New Roman" w:cs="Times New Roman"/>
          <w:sz w:val="20"/>
          <w:szCs w:val="20"/>
          <w:u w:val="single"/>
        </w:rPr>
      </w:pPr>
    </w:p>
    <w:p w14:paraId="553A1EE9" w14:textId="2263F207" w:rsidR="00C66EF8" w:rsidRPr="0076149E" w:rsidRDefault="00C66EF8"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A cross-over strategy was used in this quantitative study to investigate the acute effects of aerobic and anaerobic exercise on the mood states of university students. The data was collected over three weeks, with the first week involving the behavioural regulation to exercise questionnaire to measure motivation, as well as a baseline assessment of mood state. Following that, each participant completed an aerobic and anaerobic session, with mood state measured before and after each session.</w:t>
      </w:r>
    </w:p>
    <w:p w14:paraId="0E7B0B14" w14:textId="77777777" w:rsidR="000007A7" w:rsidRDefault="000007A7" w:rsidP="00823153">
      <w:pPr>
        <w:spacing w:line="360" w:lineRule="auto"/>
        <w:rPr>
          <w:rFonts w:ascii="Times New Roman" w:hAnsi="Times New Roman" w:cs="Times New Roman"/>
          <w:sz w:val="20"/>
          <w:szCs w:val="20"/>
          <w:u w:val="single"/>
        </w:rPr>
      </w:pPr>
    </w:p>
    <w:p w14:paraId="31C0BE0B" w14:textId="1764BB88" w:rsidR="00C66EF8" w:rsidRPr="00823153" w:rsidRDefault="00C66EF8" w:rsidP="00823153">
      <w:pPr>
        <w:spacing w:line="360" w:lineRule="auto"/>
        <w:rPr>
          <w:rFonts w:ascii="Times New Roman" w:hAnsi="Times New Roman" w:cs="Times New Roman"/>
          <w:sz w:val="20"/>
          <w:szCs w:val="20"/>
          <w:u w:val="single"/>
        </w:rPr>
      </w:pPr>
      <w:r w:rsidRPr="00823153">
        <w:rPr>
          <w:rFonts w:ascii="Times New Roman" w:hAnsi="Times New Roman" w:cs="Times New Roman"/>
          <w:sz w:val="20"/>
          <w:szCs w:val="20"/>
          <w:u w:val="single"/>
        </w:rPr>
        <w:t xml:space="preserve">Instrumentation </w:t>
      </w:r>
    </w:p>
    <w:p w14:paraId="4A4766F7" w14:textId="77777777" w:rsidR="00C66EF8" w:rsidRPr="00823153" w:rsidRDefault="00C66EF8" w:rsidP="00823153">
      <w:pPr>
        <w:spacing w:line="360" w:lineRule="auto"/>
        <w:rPr>
          <w:rFonts w:ascii="Times New Roman" w:hAnsi="Times New Roman" w:cs="Times New Roman"/>
          <w:sz w:val="20"/>
          <w:szCs w:val="20"/>
          <w:u w:val="single"/>
        </w:rPr>
      </w:pPr>
    </w:p>
    <w:p w14:paraId="3045E9B3" w14:textId="77777777" w:rsidR="00C66EF8" w:rsidRPr="00823153" w:rsidRDefault="00C66EF8" w:rsidP="00823153">
      <w:pPr>
        <w:spacing w:line="360" w:lineRule="auto"/>
        <w:rPr>
          <w:rFonts w:ascii="Times New Roman" w:hAnsi="Times New Roman" w:cs="Times New Roman"/>
          <w:sz w:val="20"/>
          <w:szCs w:val="20"/>
          <w:u w:val="single"/>
        </w:rPr>
      </w:pPr>
      <w:r w:rsidRPr="00823153">
        <w:rPr>
          <w:rFonts w:ascii="Times New Roman" w:hAnsi="Times New Roman" w:cs="Times New Roman"/>
          <w:sz w:val="20"/>
          <w:szCs w:val="20"/>
          <w:u w:val="single"/>
        </w:rPr>
        <w:t>The Behavioural Regulation to Exercise Questionnaire (BREQ-2)</w:t>
      </w:r>
    </w:p>
    <w:p w14:paraId="052334F3" w14:textId="77777777" w:rsidR="00C66EF8" w:rsidRPr="00823153" w:rsidRDefault="00C66EF8" w:rsidP="00823153">
      <w:pPr>
        <w:spacing w:line="360" w:lineRule="auto"/>
        <w:rPr>
          <w:rFonts w:ascii="Times New Roman" w:hAnsi="Times New Roman" w:cs="Times New Roman"/>
          <w:sz w:val="20"/>
          <w:szCs w:val="20"/>
          <w:u w:val="single"/>
        </w:rPr>
      </w:pPr>
    </w:p>
    <w:p w14:paraId="16771063" w14:textId="209001CA" w:rsidR="00C66EF8" w:rsidRPr="00823153" w:rsidRDefault="00C66EF8"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The Behavioural Regulation to Exercise Questionnaire (BREQ-2) was the first questionnaire that the participants were required to complete in order to describe their motives to exercise. </w:t>
      </w:r>
    </w:p>
    <w:p w14:paraId="70BC56AA" w14:textId="3718D27D" w:rsidR="00C66EF8" w:rsidRPr="00823153" w:rsidRDefault="00C66EF8" w:rsidP="00823153">
      <w:pPr>
        <w:spacing w:line="360" w:lineRule="auto"/>
        <w:rPr>
          <w:rFonts w:ascii="Times New Roman" w:eastAsia="Times New Roman" w:hAnsi="Times New Roman" w:cs="Times New Roman"/>
          <w:color w:val="000000"/>
          <w:spacing w:val="-2"/>
          <w:kern w:val="36"/>
          <w:sz w:val="20"/>
          <w:szCs w:val="20"/>
          <w:lang w:eastAsia="en-GB"/>
        </w:rPr>
      </w:pPr>
      <w:r w:rsidRPr="00823153">
        <w:rPr>
          <w:rFonts w:ascii="Times New Roman" w:hAnsi="Times New Roman" w:cs="Times New Roman"/>
          <w:sz w:val="20"/>
          <w:szCs w:val="20"/>
        </w:rPr>
        <w:t xml:space="preserve">There are five subscales in the BREQ-2. Amotivation is measured by one subscale (I don't see why I should have to exercise, for example). The other four subscales measure a variety of exercise regulations, including external (I exercise because other people tell me to), introjected (I feel bad when I don't exercise), identified (I value the benefits of exercise), and intrinsic (I enjoy my exercise sessions) (Farmanbar et al., 2011). With the exception of introjected regulation, which has three items, each of these subscales contains four. Participants respond to each subscale under the question "Why do you exercise?" on a scale of 0 = not true for me, to 4=very true for me. A mean value is calculated after adding the elements on each subscale (Farmanbar et al., 2011). Appendix </w:t>
      </w:r>
      <w:r w:rsidR="005D689B">
        <w:rPr>
          <w:rFonts w:ascii="Times New Roman" w:hAnsi="Times New Roman" w:cs="Times New Roman"/>
          <w:sz w:val="20"/>
          <w:szCs w:val="20"/>
        </w:rPr>
        <w:t>C</w:t>
      </w:r>
      <w:r w:rsidRPr="00823153">
        <w:rPr>
          <w:rFonts w:ascii="Times New Roman" w:hAnsi="Times New Roman" w:cs="Times New Roman"/>
          <w:sz w:val="20"/>
          <w:szCs w:val="20"/>
        </w:rPr>
        <w:t xml:space="preserve"> contains an example of this Questionnaire.</w:t>
      </w:r>
    </w:p>
    <w:p w14:paraId="0455BA83" w14:textId="77777777" w:rsidR="00C66EF8" w:rsidRPr="00823153" w:rsidRDefault="00C66EF8" w:rsidP="00823153">
      <w:pPr>
        <w:spacing w:line="360" w:lineRule="auto"/>
        <w:rPr>
          <w:rFonts w:ascii="Times New Roman" w:hAnsi="Times New Roman" w:cs="Times New Roman"/>
          <w:sz w:val="20"/>
          <w:szCs w:val="20"/>
          <w:u w:val="single"/>
        </w:rPr>
      </w:pPr>
    </w:p>
    <w:p w14:paraId="67E0E5B7" w14:textId="77777777" w:rsidR="00C66EF8" w:rsidRPr="00823153" w:rsidRDefault="00C66EF8" w:rsidP="00823153">
      <w:pPr>
        <w:spacing w:line="360" w:lineRule="auto"/>
        <w:rPr>
          <w:rFonts w:ascii="Times New Roman" w:eastAsia="Times New Roman" w:hAnsi="Times New Roman" w:cs="Times New Roman"/>
          <w:color w:val="000000"/>
          <w:spacing w:val="-2"/>
          <w:kern w:val="36"/>
          <w:sz w:val="20"/>
          <w:szCs w:val="20"/>
          <w:lang w:eastAsia="en-GB"/>
        </w:rPr>
      </w:pPr>
      <w:r w:rsidRPr="00823153">
        <w:rPr>
          <w:rFonts w:ascii="Times New Roman" w:hAnsi="Times New Roman" w:cs="Times New Roman"/>
          <w:sz w:val="20"/>
          <w:szCs w:val="20"/>
          <w:u w:val="single"/>
        </w:rPr>
        <w:t xml:space="preserve">The Brunel Mood Scale (BRUMs) </w:t>
      </w:r>
    </w:p>
    <w:p w14:paraId="39D98B2D" w14:textId="77777777" w:rsidR="00C66EF8" w:rsidRPr="00823153" w:rsidRDefault="00C66EF8" w:rsidP="00823153">
      <w:pPr>
        <w:spacing w:line="360" w:lineRule="auto"/>
        <w:rPr>
          <w:rFonts w:ascii="Times New Roman" w:hAnsi="Times New Roman" w:cs="Times New Roman"/>
          <w:sz w:val="20"/>
          <w:szCs w:val="20"/>
        </w:rPr>
      </w:pPr>
    </w:p>
    <w:p w14:paraId="120AD752" w14:textId="5C5CCD4D" w:rsidR="0076149E" w:rsidRPr="0076149E" w:rsidRDefault="00C66EF8"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There are twenty-four mood descriptions in the BRUMs, including “angry”, “energetic”, “mixed-up”, and “depressed” for example. Individuals can score these mood descriptors on a five-point Likert scale based on how they are feeling "right now": 0 = not at all, 1 = a little, 2 = moderately, 3 = a lot, and 4 = extremely. After that, the twenty-four mood descriptors are separated into six subscales: anger, confusion, depression, fatigue, tension, and vigour. Four items from the mood descriptions are included in each of these subscales. When the responses from the four items in each subscale are summed together, a subscale score ranging from 0 to 16 is obtained (Terry and Lane, 2002). The Brunel Mood Scale which was used in this study can be found in the appendices section, labelled appendix </w:t>
      </w:r>
      <w:r w:rsidR="005D689B">
        <w:rPr>
          <w:rFonts w:ascii="Times New Roman" w:hAnsi="Times New Roman" w:cs="Times New Roman"/>
          <w:sz w:val="20"/>
          <w:szCs w:val="20"/>
        </w:rPr>
        <w:t>D</w:t>
      </w:r>
      <w:r w:rsidRPr="00823153">
        <w:rPr>
          <w:rFonts w:ascii="Times New Roman" w:hAnsi="Times New Roman" w:cs="Times New Roman"/>
          <w:sz w:val="20"/>
          <w:szCs w:val="20"/>
        </w:rPr>
        <w:t xml:space="preserve">. The BRUMs was first used as a control measure (no exercise), with 8 participants gathered in a lecture room. The questionnaire was handed out at the start of the lecture and readministered again after 30 minutes. This control measure was used in the study to establish a baseline effect of mood state and to determine whether the questionnaire was measuring what it was supposed to be assessing </w:t>
      </w:r>
      <w:r w:rsidRPr="00823153">
        <w:rPr>
          <w:rFonts w:ascii="Times New Roman" w:hAnsi="Times New Roman" w:cs="Times New Roman"/>
          <w:sz w:val="20"/>
          <w:szCs w:val="20"/>
        </w:rPr>
        <w:lastRenderedPageBreak/>
        <w:t>(mood state). After a controlled measure was collected, the participants were placed into groups of four and were given a day and time to visit the sports studio at their university. The aerobic exercise session was completed by one group, while the anaerobic exercise session was completed by the other. The groups then swapped over and completed the opposite session the following week, on the same day, time, and location.</w:t>
      </w:r>
    </w:p>
    <w:p w14:paraId="400A56F1" w14:textId="77777777" w:rsidR="0076149E" w:rsidRDefault="0076149E" w:rsidP="00823153">
      <w:pPr>
        <w:spacing w:line="360" w:lineRule="auto"/>
        <w:rPr>
          <w:rFonts w:ascii="Times New Roman" w:hAnsi="Times New Roman" w:cs="Times New Roman"/>
          <w:sz w:val="20"/>
          <w:szCs w:val="20"/>
          <w:u w:val="single"/>
        </w:rPr>
      </w:pPr>
    </w:p>
    <w:p w14:paraId="7CE6E61F" w14:textId="44F32CCC" w:rsidR="00C66EF8" w:rsidRPr="00823153" w:rsidRDefault="00C66EF8" w:rsidP="00823153">
      <w:pPr>
        <w:spacing w:line="360" w:lineRule="auto"/>
        <w:rPr>
          <w:rFonts w:ascii="Times New Roman" w:hAnsi="Times New Roman" w:cs="Times New Roman"/>
          <w:sz w:val="20"/>
          <w:szCs w:val="20"/>
          <w:u w:val="single"/>
        </w:rPr>
      </w:pPr>
      <w:r w:rsidRPr="00823153">
        <w:rPr>
          <w:rFonts w:ascii="Times New Roman" w:hAnsi="Times New Roman" w:cs="Times New Roman"/>
          <w:sz w:val="20"/>
          <w:szCs w:val="20"/>
          <w:u w:val="single"/>
        </w:rPr>
        <w:t>Protocol 1: Aerobic exercise session</w:t>
      </w:r>
    </w:p>
    <w:p w14:paraId="41173842" w14:textId="77777777" w:rsidR="00C66EF8" w:rsidRPr="00823153" w:rsidRDefault="00C66EF8" w:rsidP="00823153">
      <w:pPr>
        <w:spacing w:line="360" w:lineRule="auto"/>
        <w:rPr>
          <w:rFonts w:ascii="Times New Roman" w:hAnsi="Times New Roman" w:cs="Times New Roman"/>
          <w:sz w:val="20"/>
          <w:szCs w:val="20"/>
          <w:u w:val="single"/>
        </w:rPr>
      </w:pPr>
    </w:p>
    <w:p w14:paraId="32D625B4" w14:textId="77777777" w:rsidR="00C66EF8" w:rsidRPr="00823153" w:rsidRDefault="00C66EF8"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The aerobic exercise session took place on a Friday afternoon in the University of Wales Trinity Saint David's Sports Studio. Participants were instructed to complete a BRUMs questionnaire before the session began. After completing, participants were required to warm up for five minutes using the Raise, Activate, Mobilize, and Potentiate (RAMP) protocol. It is important to note that none of the study participants needed an exercise induction because they were all experienced exercisers who knew how to exercise safely and effectively. After a warm-up, the aerobic exercise session could begin. In order to do this, Technogym cardiovascular machines were used including a treadmill and cross-trainer, along with a concept two rowing machine. One participant used the rowing machine, one used the cross trainer while the remaining others used the treadmill. The participants were told to complete a 20-minute self-paced session using any of the cardiovascular machines. After a 5-minute recovery period, the BRUMs questionnaire was readministered.  </w:t>
      </w:r>
    </w:p>
    <w:p w14:paraId="5C71292E" w14:textId="77777777" w:rsidR="00C66EF8" w:rsidRPr="00823153" w:rsidRDefault="00C66EF8" w:rsidP="00823153">
      <w:pPr>
        <w:spacing w:line="360" w:lineRule="auto"/>
        <w:rPr>
          <w:rFonts w:ascii="Times New Roman" w:hAnsi="Times New Roman" w:cs="Times New Roman"/>
          <w:sz w:val="20"/>
          <w:szCs w:val="20"/>
          <w:u w:val="single"/>
        </w:rPr>
      </w:pPr>
    </w:p>
    <w:p w14:paraId="7C45ABCA" w14:textId="77777777" w:rsidR="00C66EF8" w:rsidRPr="00823153" w:rsidRDefault="00C66EF8" w:rsidP="00823153">
      <w:pPr>
        <w:spacing w:line="360" w:lineRule="auto"/>
        <w:rPr>
          <w:rFonts w:ascii="Times New Roman" w:hAnsi="Times New Roman" w:cs="Times New Roman"/>
          <w:sz w:val="20"/>
          <w:szCs w:val="20"/>
          <w:u w:val="single"/>
        </w:rPr>
      </w:pPr>
      <w:r w:rsidRPr="00823153">
        <w:rPr>
          <w:rFonts w:ascii="Times New Roman" w:hAnsi="Times New Roman" w:cs="Times New Roman"/>
          <w:sz w:val="20"/>
          <w:szCs w:val="20"/>
          <w:u w:val="single"/>
        </w:rPr>
        <w:t>Protocol 2- Anaerobic exercise session</w:t>
      </w:r>
    </w:p>
    <w:p w14:paraId="17DC5BAC" w14:textId="77777777" w:rsidR="00C66EF8" w:rsidRPr="00823153" w:rsidRDefault="00C66EF8" w:rsidP="00823153">
      <w:pPr>
        <w:spacing w:line="360" w:lineRule="auto"/>
        <w:rPr>
          <w:rFonts w:ascii="Times New Roman" w:hAnsi="Times New Roman" w:cs="Times New Roman"/>
          <w:sz w:val="20"/>
          <w:szCs w:val="20"/>
          <w:u w:val="single"/>
        </w:rPr>
      </w:pPr>
    </w:p>
    <w:p w14:paraId="7BB58F8D" w14:textId="77777777" w:rsidR="00C66EF8" w:rsidRPr="00823153" w:rsidRDefault="00C66EF8"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The anaerobic exercise session was held on the same day, at the same time, and in the same place as the aerobic session. This session included Technogym resistance machines such as the Lat pull down, Leg Press, Chest </w:t>
      </w:r>
    </w:p>
    <w:p w14:paraId="7F510BA8" w14:textId="68ED9A43" w:rsidR="00C66EF8" w:rsidRPr="00823153" w:rsidRDefault="00C66EF8"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Press, Shoulder Press, and Seated Row. Exercise mats, medicine balls, power bags, and dumbbells were also provided. Similarly, to the aerobic session, the participants are habituated to and are familiar with all of the equipment. A BRUMs questionnaire was distributed once again before the session began. Before beginning the session, the same warm-up routine was used. Seven of the foundational movements were used in the anaerobic session including push, pull, hinge, squat, lunge, brace and rotate. To keep the session consistent, each participant was instructed to complete 3 sets of 10 repetitions of each exercise, with a rest time of 30 seconds between sets and 60 seconds after three sets of the same exercise. A summary of this can be found in appendix </w:t>
      </w:r>
      <w:r w:rsidR="005D689B">
        <w:rPr>
          <w:rFonts w:ascii="Times New Roman" w:hAnsi="Times New Roman" w:cs="Times New Roman"/>
          <w:sz w:val="20"/>
          <w:szCs w:val="20"/>
        </w:rPr>
        <w:t>E</w:t>
      </w:r>
      <w:r w:rsidRPr="00823153">
        <w:rPr>
          <w:rFonts w:ascii="Times New Roman" w:hAnsi="Times New Roman" w:cs="Times New Roman"/>
          <w:sz w:val="20"/>
          <w:szCs w:val="20"/>
        </w:rPr>
        <w:t xml:space="preserve"> in the appendices section. </w:t>
      </w:r>
    </w:p>
    <w:p w14:paraId="63391A8C" w14:textId="77777777" w:rsidR="00C66EF8" w:rsidRPr="00823153" w:rsidRDefault="00C66EF8" w:rsidP="00823153">
      <w:pPr>
        <w:spacing w:line="360" w:lineRule="auto"/>
        <w:rPr>
          <w:rFonts w:ascii="Times New Roman" w:hAnsi="Times New Roman" w:cs="Times New Roman"/>
          <w:sz w:val="20"/>
          <w:szCs w:val="20"/>
          <w:u w:val="single"/>
        </w:rPr>
      </w:pPr>
    </w:p>
    <w:p w14:paraId="20BC6A11" w14:textId="77777777" w:rsidR="00C66EF8" w:rsidRPr="00823153" w:rsidRDefault="00C66EF8" w:rsidP="00823153">
      <w:pPr>
        <w:spacing w:line="360" w:lineRule="auto"/>
        <w:rPr>
          <w:rFonts w:ascii="Times New Roman" w:hAnsi="Times New Roman" w:cs="Times New Roman"/>
          <w:sz w:val="20"/>
          <w:szCs w:val="20"/>
          <w:u w:val="single"/>
        </w:rPr>
      </w:pPr>
      <w:r w:rsidRPr="00823153">
        <w:rPr>
          <w:rFonts w:ascii="Times New Roman" w:hAnsi="Times New Roman" w:cs="Times New Roman"/>
          <w:sz w:val="20"/>
          <w:szCs w:val="20"/>
          <w:u w:val="single"/>
        </w:rPr>
        <w:t>Data Collection</w:t>
      </w:r>
    </w:p>
    <w:p w14:paraId="773DD5A8" w14:textId="77777777" w:rsidR="00C66EF8" w:rsidRPr="00823153" w:rsidRDefault="00C66EF8" w:rsidP="00823153">
      <w:pPr>
        <w:spacing w:line="360" w:lineRule="auto"/>
        <w:rPr>
          <w:rFonts w:ascii="Times New Roman" w:hAnsi="Times New Roman" w:cs="Times New Roman"/>
          <w:sz w:val="20"/>
          <w:szCs w:val="20"/>
          <w:u w:val="single"/>
        </w:rPr>
      </w:pPr>
    </w:p>
    <w:p w14:paraId="55CCBDCA" w14:textId="7715DCB7" w:rsidR="00663F71" w:rsidRPr="00B233B3" w:rsidRDefault="00C66EF8"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The data was collected over a period of three weeks, the first week including the use of the Behavioural Regulations to Exercise Questionnaire (BREQ-2) and a baseline assessment of mood state using the BRUMs.  The BRUMs was used again to assess mood during weeks two and three. Each participant received specific instructions on how to fill out the questionnaires, one before and one five minutes after the exercise session, depending on how they felt "right now."  The researcher kept the questionnaires anonymous and separate from other participants once they were completed and were kept in a file to be summed up and transferred to excel.</w:t>
      </w:r>
    </w:p>
    <w:p w14:paraId="4AEC01DF" w14:textId="44E66565" w:rsidR="00C66EF8" w:rsidRPr="00823153" w:rsidRDefault="00C66EF8" w:rsidP="00823153">
      <w:pPr>
        <w:spacing w:line="360" w:lineRule="auto"/>
        <w:rPr>
          <w:rFonts w:ascii="Times New Roman" w:hAnsi="Times New Roman" w:cs="Times New Roman"/>
          <w:sz w:val="20"/>
          <w:szCs w:val="20"/>
          <w:u w:val="single"/>
        </w:rPr>
      </w:pPr>
      <w:r w:rsidRPr="00823153">
        <w:rPr>
          <w:rFonts w:ascii="Times New Roman" w:hAnsi="Times New Roman" w:cs="Times New Roman"/>
          <w:sz w:val="20"/>
          <w:szCs w:val="20"/>
          <w:u w:val="single"/>
        </w:rPr>
        <w:lastRenderedPageBreak/>
        <w:t xml:space="preserve">Data Analysis </w:t>
      </w:r>
    </w:p>
    <w:p w14:paraId="5B10A273" w14:textId="77777777" w:rsidR="00C66EF8" w:rsidRPr="00823153" w:rsidRDefault="00C66EF8" w:rsidP="00823153">
      <w:pPr>
        <w:spacing w:line="360" w:lineRule="auto"/>
        <w:rPr>
          <w:rFonts w:ascii="Times New Roman" w:hAnsi="Times New Roman" w:cs="Times New Roman"/>
          <w:sz w:val="20"/>
          <w:szCs w:val="20"/>
        </w:rPr>
      </w:pPr>
    </w:p>
    <w:p w14:paraId="2834F8D6" w14:textId="77777777" w:rsidR="00C66EF8" w:rsidRPr="00823153" w:rsidRDefault="00C66EF8" w:rsidP="00823153">
      <w:pPr>
        <w:spacing w:line="360" w:lineRule="auto"/>
        <w:rPr>
          <w:rFonts w:ascii="Times New Roman" w:hAnsi="Times New Roman" w:cs="Times New Roman"/>
          <w:sz w:val="20"/>
          <w:szCs w:val="20"/>
          <w:u w:val="single"/>
        </w:rPr>
      </w:pPr>
      <w:r w:rsidRPr="00823153">
        <w:rPr>
          <w:rFonts w:ascii="Times New Roman" w:hAnsi="Times New Roman" w:cs="Times New Roman"/>
          <w:sz w:val="20"/>
          <w:szCs w:val="20"/>
        </w:rPr>
        <w:t>Data analysis could commence after all data collection was completed. On the software app Excel, all data was summed up and scores were presented in a table format. Mean and standard deviation scores for each subscale could then be determined in Excel. After completed, the data was utilised to run statistical tests using the IBM SPSS statistics software app. For all three variables, the difference between the means of each mood state subscale before and after were assessed using paired sample t-tests.  A non-parametric analysis of the differences between the control, aerobic, and anaerobic conditions was also carried out to see if there was a difference before or after.</w:t>
      </w:r>
    </w:p>
    <w:p w14:paraId="133AE22B" w14:textId="77777777" w:rsidR="00C66EF8" w:rsidRPr="00823153" w:rsidRDefault="00C66EF8" w:rsidP="00823153">
      <w:pPr>
        <w:spacing w:line="360" w:lineRule="auto"/>
        <w:rPr>
          <w:rFonts w:ascii="Times New Roman" w:hAnsi="Times New Roman" w:cs="Times New Roman"/>
          <w:sz w:val="20"/>
          <w:szCs w:val="20"/>
          <w:u w:val="single"/>
        </w:rPr>
      </w:pPr>
    </w:p>
    <w:p w14:paraId="5503367B" w14:textId="77777777" w:rsidR="00C66EF8" w:rsidRPr="00823153" w:rsidRDefault="00C66EF8" w:rsidP="00823153">
      <w:pPr>
        <w:spacing w:line="360" w:lineRule="auto"/>
        <w:rPr>
          <w:rFonts w:ascii="Times New Roman" w:hAnsi="Times New Roman" w:cs="Times New Roman"/>
          <w:sz w:val="20"/>
          <w:szCs w:val="20"/>
          <w:u w:val="single"/>
        </w:rPr>
      </w:pPr>
      <w:r w:rsidRPr="00823153">
        <w:rPr>
          <w:rFonts w:ascii="Times New Roman" w:hAnsi="Times New Roman" w:cs="Times New Roman"/>
          <w:sz w:val="20"/>
          <w:szCs w:val="20"/>
          <w:u w:val="single"/>
        </w:rPr>
        <w:t>Reliability and Validity</w:t>
      </w:r>
    </w:p>
    <w:p w14:paraId="774DE2A0" w14:textId="77777777" w:rsidR="00C66EF8" w:rsidRPr="00823153" w:rsidRDefault="00C66EF8" w:rsidP="00823153">
      <w:pPr>
        <w:spacing w:line="360" w:lineRule="auto"/>
        <w:rPr>
          <w:rFonts w:ascii="Times New Roman" w:hAnsi="Times New Roman" w:cs="Times New Roman"/>
          <w:sz w:val="20"/>
          <w:szCs w:val="20"/>
          <w:u w:val="single"/>
        </w:rPr>
      </w:pPr>
    </w:p>
    <w:p w14:paraId="01FBFB15" w14:textId="77777777" w:rsidR="00C66EF8" w:rsidRPr="00823153" w:rsidRDefault="00C66EF8"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The researcher in this study established reliability in data collection procedures by employing the same participants, equipment, environment, and mood state measures. In addition, during the three weeks of data collection, the sessions were completed at the same time of day and on the same day. This could allow someone else to replicate or redo the study to confirm that the similar results could be obtained. The appropriate data collection instrumentation was used due them being validated and widely recognised measures of mood and behavioural regulation. They are also simple to use and because there were only three weeks to gather data, finding a suitable instrument for evaluating mood and motivation was critical, which is why the questionnaires used in this study only required 2-3 minutes to complete.</w:t>
      </w:r>
    </w:p>
    <w:p w14:paraId="125941BD" w14:textId="77777777" w:rsidR="00984C10" w:rsidRDefault="00984C10" w:rsidP="00823153">
      <w:pPr>
        <w:spacing w:line="360" w:lineRule="auto"/>
        <w:rPr>
          <w:rFonts w:ascii="Times New Roman" w:hAnsi="Times New Roman" w:cs="Times New Roman"/>
          <w:color w:val="222222"/>
          <w:sz w:val="20"/>
          <w:szCs w:val="20"/>
          <w:shd w:val="clear" w:color="auto" w:fill="FFFFFF"/>
        </w:rPr>
      </w:pPr>
    </w:p>
    <w:p w14:paraId="1EFFD40C" w14:textId="77777777" w:rsidR="00A779AB" w:rsidRDefault="00A779AB" w:rsidP="00823153">
      <w:pPr>
        <w:spacing w:line="360" w:lineRule="auto"/>
        <w:rPr>
          <w:rFonts w:ascii="Times New Roman" w:hAnsi="Times New Roman" w:cs="Times New Roman"/>
          <w:color w:val="222222"/>
          <w:sz w:val="20"/>
          <w:szCs w:val="20"/>
          <w:shd w:val="clear" w:color="auto" w:fill="FFFFFF"/>
        </w:rPr>
      </w:pPr>
    </w:p>
    <w:p w14:paraId="7CE269EA" w14:textId="77777777" w:rsidR="00A779AB" w:rsidRDefault="00A779AB" w:rsidP="00823153">
      <w:pPr>
        <w:spacing w:line="360" w:lineRule="auto"/>
        <w:rPr>
          <w:rFonts w:ascii="Times New Roman" w:hAnsi="Times New Roman" w:cs="Times New Roman"/>
          <w:color w:val="222222"/>
          <w:sz w:val="20"/>
          <w:szCs w:val="20"/>
          <w:shd w:val="clear" w:color="auto" w:fill="FFFFFF"/>
        </w:rPr>
      </w:pPr>
    </w:p>
    <w:p w14:paraId="28A87AD2" w14:textId="77777777" w:rsidR="00A779AB" w:rsidRDefault="00A779AB" w:rsidP="00823153">
      <w:pPr>
        <w:spacing w:line="360" w:lineRule="auto"/>
        <w:rPr>
          <w:rFonts w:ascii="Times New Roman" w:hAnsi="Times New Roman" w:cs="Times New Roman"/>
          <w:color w:val="222222"/>
          <w:sz w:val="20"/>
          <w:szCs w:val="20"/>
          <w:shd w:val="clear" w:color="auto" w:fill="FFFFFF"/>
        </w:rPr>
      </w:pPr>
    </w:p>
    <w:p w14:paraId="5E252C09" w14:textId="77777777" w:rsidR="00A779AB" w:rsidRDefault="00A779AB" w:rsidP="00823153">
      <w:pPr>
        <w:spacing w:line="360" w:lineRule="auto"/>
        <w:rPr>
          <w:rFonts w:ascii="Times New Roman" w:hAnsi="Times New Roman" w:cs="Times New Roman"/>
          <w:color w:val="222222"/>
          <w:sz w:val="20"/>
          <w:szCs w:val="20"/>
          <w:shd w:val="clear" w:color="auto" w:fill="FFFFFF"/>
        </w:rPr>
      </w:pPr>
    </w:p>
    <w:p w14:paraId="3E4E5620" w14:textId="77777777" w:rsidR="00A779AB" w:rsidRDefault="00A779AB" w:rsidP="00823153">
      <w:pPr>
        <w:spacing w:line="360" w:lineRule="auto"/>
        <w:rPr>
          <w:rFonts w:ascii="Times New Roman" w:hAnsi="Times New Roman" w:cs="Times New Roman"/>
          <w:color w:val="222222"/>
          <w:sz w:val="20"/>
          <w:szCs w:val="20"/>
          <w:shd w:val="clear" w:color="auto" w:fill="FFFFFF"/>
        </w:rPr>
      </w:pPr>
    </w:p>
    <w:p w14:paraId="78EE4A72" w14:textId="77777777" w:rsidR="00A779AB" w:rsidRDefault="00A779AB" w:rsidP="00823153">
      <w:pPr>
        <w:spacing w:line="360" w:lineRule="auto"/>
        <w:rPr>
          <w:rFonts w:ascii="Times New Roman" w:hAnsi="Times New Roman" w:cs="Times New Roman"/>
          <w:color w:val="222222"/>
          <w:sz w:val="20"/>
          <w:szCs w:val="20"/>
          <w:shd w:val="clear" w:color="auto" w:fill="FFFFFF"/>
        </w:rPr>
      </w:pPr>
    </w:p>
    <w:p w14:paraId="7E834141" w14:textId="77777777" w:rsidR="00A779AB" w:rsidRDefault="00A779AB" w:rsidP="00823153">
      <w:pPr>
        <w:spacing w:line="360" w:lineRule="auto"/>
        <w:rPr>
          <w:rFonts w:ascii="Times New Roman" w:hAnsi="Times New Roman" w:cs="Times New Roman"/>
          <w:color w:val="222222"/>
          <w:sz w:val="20"/>
          <w:szCs w:val="20"/>
          <w:shd w:val="clear" w:color="auto" w:fill="FFFFFF"/>
        </w:rPr>
      </w:pPr>
    </w:p>
    <w:p w14:paraId="0ADE9467" w14:textId="77777777" w:rsidR="00A779AB" w:rsidRDefault="00A779AB" w:rsidP="00823153">
      <w:pPr>
        <w:spacing w:line="360" w:lineRule="auto"/>
        <w:rPr>
          <w:rFonts w:ascii="Times New Roman" w:hAnsi="Times New Roman" w:cs="Times New Roman"/>
          <w:color w:val="222222"/>
          <w:sz w:val="20"/>
          <w:szCs w:val="20"/>
          <w:shd w:val="clear" w:color="auto" w:fill="FFFFFF"/>
        </w:rPr>
      </w:pPr>
    </w:p>
    <w:p w14:paraId="6862DD68" w14:textId="77777777" w:rsidR="00A779AB" w:rsidRDefault="00A779AB" w:rsidP="00823153">
      <w:pPr>
        <w:spacing w:line="360" w:lineRule="auto"/>
        <w:rPr>
          <w:rFonts w:ascii="Times New Roman" w:hAnsi="Times New Roman" w:cs="Times New Roman"/>
          <w:color w:val="222222"/>
          <w:sz w:val="20"/>
          <w:szCs w:val="20"/>
          <w:shd w:val="clear" w:color="auto" w:fill="FFFFFF"/>
        </w:rPr>
      </w:pPr>
    </w:p>
    <w:p w14:paraId="05144269" w14:textId="77777777" w:rsidR="00A779AB" w:rsidRDefault="00A779AB" w:rsidP="00823153">
      <w:pPr>
        <w:spacing w:line="360" w:lineRule="auto"/>
        <w:rPr>
          <w:rFonts w:ascii="Times New Roman" w:hAnsi="Times New Roman" w:cs="Times New Roman"/>
          <w:color w:val="222222"/>
          <w:sz w:val="20"/>
          <w:szCs w:val="20"/>
          <w:shd w:val="clear" w:color="auto" w:fill="FFFFFF"/>
        </w:rPr>
      </w:pPr>
    </w:p>
    <w:p w14:paraId="59EB8915" w14:textId="77777777" w:rsidR="00A779AB" w:rsidRDefault="00A779AB" w:rsidP="00823153">
      <w:pPr>
        <w:spacing w:line="360" w:lineRule="auto"/>
        <w:rPr>
          <w:rFonts w:ascii="Times New Roman" w:hAnsi="Times New Roman" w:cs="Times New Roman"/>
          <w:color w:val="222222"/>
          <w:sz w:val="20"/>
          <w:szCs w:val="20"/>
          <w:shd w:val="clear" w:color="auto" w:fill="FFFFFF"/>
        </w:rPr>
      </w:pPr>
    </w:p>
    <w:p w14:paraId="07712386" w14:textId="77777777" w:rsidR="00A779AB" w:rsidRDefault="00A779AB" w:rsidP="00823153">
      <w:pPr>
        <w:spacing w:line="360" w:lineRule="auto"/>
        <w:rPr>
          <w:rFonts w:ascii="Times New Roman" w:hAnsi="Times New Roman" w:cs="Times New Roman"/>
          <w:color w:val="222222"/>
          <w:sz w:val="20"/>
          <w:szCs w:val="20"/>
          <w:shd w:val="clear" w:color="auto" w:fill="FFFFFF"/>
        </w:rPr>
      </w:pPr>
    </w:p>
    <w:p w14:paraId="50F4E094" w14:textId="77777777" w:rsidR="00A779AB" w:rsidRDefault="00A779AB" w:rsidP="00823153">
      <w:pPr>
        <w:spacing w:line="360" w:lineRule="auto"/>
        <w:rPr>
          <w:rFonts w:ascii="Times New Roman" w:hAnsi="Times New Roman" w:cs="Times New Roman"/>
          <w:color w:val="222222"/>
          <w:sz w:val="20"/>
          <w:szCs w:val="20"/>
          <w:shd w:val="clear" w:color="auto" w:fill="FFFFFF"/>
        </w:rPr>
      </w:pPr>
    </w:p>
    <w:p w14:paraId="26881495" w14:textId="77777777" w:rsidR="00A779AB" w:rsidRDefault="00A779AB" w:rsidP="00823153">
      <w:pPr>
        <w:spacing w:line="360" w:lineRule="auto"/>
        <w:rPr>
          <w:rFonts w:ascii="Times New Roman" w:hAnsi="Times New Roman" w:cs="Times New Roman"/>
          <w:color w:val="222222"/>
          <w:sz w:val="20"/>
          <w:szCs w:val="20"/>
          <w:shd w:val="clear" w:color="auto" w:fill="FFFFFF"/>
        </w:rPr>
      </w:pPr>
    </w:p>
    <w:p w14:paraId="4FE4AF90" w14:textId="77777777" w:rsidR="00A779AB" w:rsidRDefault="00A779AB" w:rsidP="00823153">
      <w:pPr>
        <w:spacing w:line="360" w:lineRule="auto"/>
        <w:rPr>
          <w:rFonts w:ascii="Times New Roman" w:hAnsi="Times New Roman" w:cs="Times New Roman"/>
          <w:color w:val="222222"/>
          <w:sz w:val="20"/>
          <w:szCs w:val="20"/>
          <w:shd w:val="clear" w:color="auto" w:fill="FFFFFF"/>
        </w:rPr>
      </w:pPr>
    </w:p>
    <w:p w14:paraId="0EECB259" w14:textId="77777777" w:rsidR="00F66547" w:rsidRDefault="00F66547" w:rsidP="00823153">
      <w:pPr>
        <w:spacing w:line="360" w:lineRule="auto"/>
        <w:rPr>
          <w:rFonts w:ascii="Times New Roman" w:hAnsi="Times New Roman" w:cs="Times New Roman"/>
          <w:color w:val="222222"/>
          <w:sz w:val="20"/>
          <w:szCs w:val="20"/>
          <w:shd w:val="clear" w:color="auto" w:fill="FFFFFF"/>
        </w:rPr>
      </w:pPr>
    </w:p>
    <w:p w14:paraId="16165F6D" w14:textId="77777777" w:rsidR="00F66547" w:rsidRPr="00823153" w:rsidRDefault="00F66547" w:rsidP="00823153">
      <w:pPr>
        <w:spacing w:line="360" w:lineRule="auto"/>
        <w:rPr>
          <w:rFonts w:ascii="Times New Roman" w:hAnsi="Times New Roman" w:cs="Times New Roman"/>
          <w:color w:val="222222"/>
          <w:sz w:val="20"/>
          <w:szCs w:val="20"/>
          <w:shd w:val="clear" w:color="auto" w:fill="FFFFFF"/>
        </w:rPr>
      </w:pPr>
    </w:p>
    <w:p w14:paraId="3A445DF5" w14:textId="77777777" w:rsidR="00CC4962" w:rsidRPr="00823153" w:rsidRDefault="00CC4962" w:rsidP="00823153">
      <w:pPr>
        <w:spacing w:line="360" w:lineRule="auto"/>
        <w:rPr>
          <w:rFonts w:ascii="Times New Roman" w:hAnsi="Times New Roman" w:cs="Times New Roman"/>
          <w:color w:val="222222"/>
          <w:sz w:val="20"/>
          <w:szCs w:val="20"/>
          <w:shd w:val="clear" w:color="auto" w:fill="FFFFFF"/>
        </w:rPr>
      </w:pPr>
    </w:p>
    <w:p w14:paraId="4766937F" w14:textId="77777777" w:rsidR="0021311B" w:rsidRDefault="0021311B" w:rsidP="00823153">
      <w:pPr>
        <w:spacing w:line="360" w:lineRule="auto"/>
        <w:jc w:val="center"/>
        <w:rPr>
          <w:rFonts w:ascii="Times New Roman" w:hAnsi="Times New Roman" w:cs="Times New Roman"/>
          <w:sz w:val="20"/>
          <w:szCs w:val="20"/>
          <w:u w:val="single"/>
        </w:rPr>
      </w:pPr>
      <w:bookmarkStart w:id="4" w:name="OLE_LINK3"/>
      <w:bookmarkStart w:id="5" w:name="OLE_LINK4"/>
    </w:p>
    <w:p w14:paraId="650720AB" w14:textId="19A0C307" w:rsidR="007E0C06" w:rsidRPr="00823153" w:rsidRDefault="007E0C06" w:rsidP="00823153">
      <w:pPr>
        <w:spacing w:line="360" w:lineRule="auto"/>
        <w:jc w:val="center"/>
        <w:rPr>
          <w:rFonts w:ascii="Times New Roman" w:hAnsi="Times New Roman" w:cs="Times New Roman"/>
          <w:sz w:val="20"/>
          <w:szCs w:val="20"/>
          <w:u w:val="single"/>
        </w:rPr>
      </w:pPr>
      <w:r w:rsidRPr="00823153">
        <w:rPr>
          <w:rFonts w:ascii="Times New Roman" w:hAnsi="Times New Roman" w:cs="Times New Roman"/>
          <w:sz w:val="20"/>
          <w:szCs w:val="20"/>
          <w:u w:val="single"/>
        </w:rPr>
        <w:lastRenderedPageBreak/>
        <w:t>Chapter 4 - Results</w:t>
      </w:r>
    </w:p>
    <w:p w14:paraId="5D7D220D" w14:textId="77777777" w:rsidR="007E0C06" w:rsidRPr="00823153" w:rsidRDefault="007E0C06" w:rsidP="00823153">
      <w:pPr>
        <w:spacing w:line="360" w:lineRule="auto"/>
        <w:jc w:val="center"/>
        <w:rPr>
          <w:rFonts w:ascii="Times New Roman" w:hAnsi="Times New Roman" w:cs="Times New Roman"/>
          <w:sz w:val="20"/>
          <w:szCs w:val="20"/>
          <w:u w:val="single"/>
        </w:rPr>
      </w:pPr>
    </w:p>
    <w:p w14:paraId="00FCA5EC" w14:textId="3F0602D9" w:rsidR="00984C10" w:rsidRPr="000007A7" w:rsidRDefault="007E0C06"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The purpose of this study was to identify the acute effects of aerobic and anaerobic exercise on the mood states of sport and exercise science university students. There were eight participants in total. Based on a brief measurement of motivation, this sample of participants had higher scores of introjected (M = 2.0 ± .7) identified (M = 2.0 ± .5), and intrinsic (M = 3.4 ± .6) motivations. The participants were allocated to three conditions: no exercise (control), aerobic exercise, and anaerobic exercise. Significant differences were discovered between the BRUMs dimension score of confusion and fatigue after aerobic exercise and fatigue, tension, and vigour after anaerobic exercise. No significant differences were found for the control condition. The descriptive statistics are shown in table 3 below, with results from before and after each of the three variables. Mean and standard deviation scores are displayed.  A pre - assessment standardization using a Freidman test was used to establish whether the three conditions, control, aerobic, and anaerobic, were significantly different from each other prior to intervention. There were no differences, based on the results. A post - assessment evaluation, measuring the same thing showed significant differences in confusion, fatigue, and tension. </w:t>
      </w:r>
    </w:p>
    <w:p w14:paraId="78D9D6E7" w14:textId="77777777" w:rsidR="000007A7" w:rsidRDefault="000007A7" w:rsidP="00823153">
      <w:pPr>
        <w:spacing w:line="360" w:lineRule="auto"/>
        <w:rPr>
          <w:rFonts w:ascii="Times New Roman" w:hAnsi="Times New Roman" w:cs="Times New Roman"/>
          <w:sz w:val="20"/>
          <w:szCs w:val="20"/>
          <w:u w:val="single"/>
        </w:rPr>
      </w:pPr>
    </w:p>
    <w:p w14:paraId="37DAC34E" w14:textId="43E03B4E" w:rsidR="007E0C06" w:rsidRPr="00823153" w:rsidRDefault="007E0C06" w:rsidP="00823153">
      <w:pPr>
        <w:spacing w:line="360" w:lineRule="auto"/>
        <w:rPr>
          <w:rFonts w:ascii="Times New Roman" w:hAnsi="Times New Roman" w:cs="Times New Roman"/>
          <w:sz w:val="20"/>
          <w:szCs w:val="20"/>
          <w:u w:val="single"/>
        </w:rPr>
      </w:pPr>
      <w:r w:rsidRPr="00823153">
        <w:rPr>
          <w:rFonts w:ascii="Times New Roman" w:hAnsi="Times New Roman" w:cs="Times New Roman"/>
          <w:sz w:val="20"/>
          <w:szCs w:val="20"/>
          <w:u w:val="single"/>
        </w:rPr>
        <w:t>Table 1: Pre</w:t>
      </w:r>
      <w:r w:rsidR="000D0428">
        <w:rPr>
          <w:rFonts w:ascii="Times New Roman" w:hAnsi="Times New Roman" w:cs="Times New Roman"/>
          <w:sz w:val="20"/>
          <w:szCs w:val="20"/>
          <w:u w:val="single"/>
        </w:rPr>
        <w:t xml:space="preserve"> </w:t>
      </w:r>
      <w:r w:rsidRPr="00823153">
        <w:rPr>
          <w:rFonts w:ascii="Times New Roman" w:hAnsi="Times New Roman" w:cs="Times New Roman"/>
          <w:sz w:val="20"/>
          <w:szCs w:val="20"/>
          <w:u w:val="single"/>
        </w:rPr>
        <w:t>-</w:t>
      </w:r>
      <w:r w:rsidR="000D0428">
        <w:rPr>
          <w:rFonts w:ascii="Times New Roman" w:hAnsi="Times New Roman" w:cs="Times New Roman"/>
          <w:sz w:val="20"/>
          <w:szCs w:val="20"/>
          <w:u w:val="single"/>
        </w:rPr>
        <w:t xml:space="preserve"> </w:t>
      </w:r>
      <w:r w:rsidRPr="00823153">
        <w:rPr>
          <w:rFonts w:ascii="Times New Roman" w:hAnsi="Times New Roman" w:cs="Times New Roman"/>
          <w:sz w:val="20"/>
          <w:szCs w:val="20"/>
          <w:u w:val="single"/>
        </w:rPr>
        <w:t>assessment standardisation of control, aerobic and anaerobic for dimensions of BRUMs</w:t>
      </w:r>
    </w:p>
    <w:p w14:paraId="5E835662" w14:textId="77777777" w:rsidR="007E0C06" w:rsidRPr="00823153" w:rsidRDefault="007E0C06" w:rsidP="00823153">
      <w:pPr>
        <w:spacing w:line="360" w:lineRule="auto"/>
        <w:rPr>
          <w:rFonts w:ascii="Times New Roman" w:hAnsi="Times New Roman" w:cs="Times New Roman"/>
          <w:sz w:val="20"/>
          <w:szCs w:val="20"/>
          <w:u w:val="single"/>
        </w:rPr>
      </w:pPr>
    </w:p>
    <w:tbl>
      <w:tblPr>
        <w:tblStyle w:val="TableGrid"/>
        <w:tblW w:w="0" w:type="auto"/>
        <w:tblLook w:val="04A0" w:firstRow="1" w:lastRow="0" w:firstColumn="1" w:lastColumn="0" w:noHBand="0" w:noVBand="1"/>
      </w:tblPr>
      <w:tblGrid>
        <w:gridCol w:w="3005"/>
        <w:gridCol w:w="3005"/>
        <w:gridCol w:w="3006"/>
      </w:tblGrid>
      <w:tr w:rsidR="007E0C06" w:rsidRPr="00823153" w14:paraId="5F597A2B" w14:textId="77777777" w:rsidTr="00806AD6">
        <w:tc>
          <w:tcPr>
            <w:tcW w:w="3005" w:type="dxa"/>
            <w:tcBorders>
              <w:top w:val="single" w:sz="4" w:space="0" w:color="auto"/>
              <w:left w:val="nil"/>
              <w:bottom w:val="single" w:sz="4" w:space="0" w:color="auto"/>
              <w:right w:val="nil"/>
            </w:tcBorders>
          </w:tcPr>
          <w:p w14:paraId="6F95DFA4" w14:textId="77777777" w:rsidR="007E0C06" w:rsidRPr="00823153" w:rsidRDefault="007E0C06" w:rsidP="00823153">
            <w:pPr>
              <w:spacing w:line="360" w:lineRule="auto"/>
              <w:rPr>
                <w:rFonts w:ascii="Times New Roman" w:hAnsi="Times New Roman" w:cs="Times New Roman"/>
                <w:b/>
                <w:bCs/>
                <w:sz w:val="20"/>
                <w:szCs w:val="20"/>
              </w:rPr>
            </w:pPr>
            <w:r w:rsidRPr="00823153">
              <w:rPr>
                <w:rFonts w:ascii="Times New Roman" w:hAnsi="Times New Roman" w:cs="Times New Roman"/>
                <w:b/>
                <w:bCs/>
                <w:sz w:val="20"/>
                <w:szCs w:val="20"/>
              </w:rPr>
              <w:t>Measure</w:t>
            </w:r>
          </w:p>
        </w:tc>
        <w:tc>
          <w:tcPr>
            <w:tcW w:w="3005" w:type="dxa"/>
            <w:tcBorders>
              <w:top w:val="single" w:sz="4" w:space="0" w:color="auto"/>
              <w:left w:val="nil"/>
              <w:bottom w:val="single" w:sz="4" w:space="0" w:color="auto"/>
              <w:right w:val="nil"/>
            </w:tcBorders>
          </w:tcPr>
          <w:p w14:paraId="63B181F3" w14:textId="77777777" w:rsidR="007E0C06" w:rsidRPr="00823153" w:rsidRDefault="007E0C06" w:rsidP="00823153">
            <w:pPr>
              <w:spacing w:line="360" w:lineRule="auto"/>
              <w:rPr>
                <w:rFonts w:ascii="Times New Roman" w:hAnsi="Times New Roman" w:cs="Times New Roman"/>
                <w:b/>
                <w:bCs/>
                <w:sz w:val="20"/>
                <w:szCs w:val="20"/>
              </w:rPr>
            </w:pPr>
            <w:r w:rsidRPr="00823153">
              <w:rPr>
                <w:rFonts w:ascii="Times New Roman" w:hAnsi="Times New Roman" w:cs="Times New Roman"/>
                <w:b/>
                <w:bCs/>
                <w:sz w:val="20"/>
                <w:szCs w:val="20"/>
              </w:rPr>
              <w:t>Friedman Test</w:t>
            </w:r>
          </w:p>
        </w:tc>
        <w:tc>
          <w:tcPr>
            <w:tcW w:w="3006" w:type="dxa"/>
            <w:tcBorders>
              <w:top w:val="single" w:sz="4" w:space="0" w:color="auto"/>
              <w:left w:val="nil"/>
              <w:bottom w:val="single" w:sz="4" w:space="0" w:color="auto"/>
              <w:right w:val="nil"/>
            </w:tcBorders>
          </w:tcPr>
          <w:p w14:paraId="2BD32C5B" w14:textId="77777777" w:rsidR="007E0C06" w:rsidRPr="00823153" w:rsidRDefault="007E0C06" w:rsidP="00823153">
            <w:pPr>
              <w:spacing w:line="360" w:lineRule="auto"/>
              <w:rPr>
                <w:rFonts w:ascii="Times New Roman" w:hAnsi="Times New Roman" w:cs="Times New Roman"/>
                <w:b/>
                <w:bCs/>
                <w:sz w:val="20"/>
                <w:szCs w:val="20"/>
              </w:rPr>
            </w:pPr>
            <w:r w:rsidRPr="00823153">
              <w:rPr>
                <w:rFonts w:ascii="Times New Roman" w:hAnsi="Times New Roman" w:cs="Times New Roman"/>
                <w:b/>
                <w:bCs/>
                <w:sz w:val="20"/>
                <w:szCs w:val="20"/>
              </w:rPr>
              <w:t>Difference</w:t>
            </w:r>
          </w:p>
        </w:tc>
      </w:tr>
      <w:tr w:rsidR="007E0C06" w:rsidRPr="00823153" w14:paraId="0872D9BF" w14:textId="77777777" w:rsidTr="00806AD6">
        <w:tc>
          <w:tcPr>
            <w:tcW w:w="3005" w:type="dxa"/>
            <w:tcBorders>
              <w:top w:val="single" w:sz="4" w:space="0" w:color="auto"/>
              <w:left w:val="nil"/>
              <w:bottom w:val="nil"/>
              <w:right w:val="nil"/>
            </w:tcBorders>
          </w:tcPr>
          <w:p w14:paraId="06B0BF08" w14:textId="77777777" w:rsidR="007E0C06" w:rsidRPr="00823153" w:rsidRDefault="007E0C06"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Anger</w:t>
            </w:r>
          </w:p>
        </w:tc>
        <w:tc>
          <w:tcPr>
            <w:tcW w:w="3005" w:type="dxa"/>
            <w:tcBorders>
              <w:top w:val="single" w:sz="4" w:space="0" w:color="auto"/>
              <w:left w:val="nil"/>
              <w:bottom w:val="nil"/>
              <w:right w:val="nil"/>
            </w:tcBorders>
          </w:tcPr>
          <w:p w14:paraId="459D4F9A" w14:textId="77777777" w:rsidR="007E0C06" w:rsidRPr="00823153" w:rsidRDefault="007E0C06"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F (2) = .700 P=.705</w:t>
            </w:r>
          </w:p>
        </w:tc>
        <w:tc>
          <w:tcPr>
            <w:tcW w:w="3006" w:type="dxa"/>
            <w:tcBorders>
              <w:top w:val="single" w:sz="4" w:space="0" w:color="auto"/>
              <w:left w:val="nil"/>
              <w:bottom w:val="nil"/>
              <w:right w:val="nil"/>
            </w:tcBorders>
          </w:tcPr>
          <w:p w14:paraId="3F039B8A" w14:textId="77777777" w:rsidR="007E0C06" w:rsidRPr="00823153" w:rsidRDefault="007E0C06"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NSD</w:t>
            </w:r>
          </w:p>
        </w:tc>
      </w:tr>
      <w:tr w:rsidR="007E0C06" w:rsidRPr="00823153" w14:paraId="63731FB5" w14:textId="77777777" w:rsidTr="00806AD6">
        <w:tc>
          <w:tcPr>
            <w:tcW w:w="3005" w:type="dxa"/>
            <w:tcBorders>
              <w:top w:val="nil"/>
              <w:left w:val="nil"/>
              <w:bottom w:val="nil"/>
              <w:right w:val="nil"/>
            </w:tcBorders>
          </w:tcPr>
          <w:p w14:paraId="39183B58"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Confusion</w:t>
            </w:r>
          </w:p>
        </w:tc>
        <w:tc>
          <w:tcPr>
            <w:tcW w:w="3005" w:type="dxa"/>
            <w:tcBorders>
              <w:top w:val="nil"/>
              <w:left w:val="nil"/>
              <w:bottom w:val="nil"/>
              <w:right w:val="nil"/>
            </w:tcBorders>
          </w:tcPr>
          <w:p w14:paraId="71A97954"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F (2) = .214 P= .898</w:t>
            </w:r>
          </w:p>
        </w:tc>
        <w:tc>
          <w:tcPr>
            <w:tcW w:w="3006" w:type="dxa"/>
            <w:tcBorders>
              <w:top w:val="nil"/>
              <w:left w:val="nil"/>
              <w:bottom w:val="nil"/>
              <w:right w:val="nil"/>
            </w:tcBorders>
          </w:tcPr>
          <w:p w14:paraId="0DA08DF8"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NSD</w:t>
            </w:r>
          </w:p>
        </w:tc>
      </w:tr>
      <w:tr w:rsidR="007E0C06" w:rsidRPr="00823153" w14:paraId="13451CEA" w14:textId="77777777" w:rsidTr="00806AD6">
        <w:tc>
          <w:tcPr>
            <w:tcW w:w="3005" w:type="dxa"/>
            <w:tcBorders>
              <w:top w:val="nil"/>
              <w:left w:val="nil"/>
              <w:bottom w:val="nil"/>
              <w:right w:val="nil"/>
            </w:tcBorders>
          </w:tcPr>
          <w:p w14:paraId="529460EF"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Depression</w:t>
            </w:r>
          </w:p>
        </w:tc>
        <w:tc>
          <w:tcPr>
            <w:tcW w:w="3005" w:type="dxa"/>
            <w:tcBorders>
              <w:top w:val="nil"/>
              <w:left w:val="nil"/>
              <w:bottom w:val="nil"/>
              <w:right w:val="nil"/>
            </w:tcBorders>
          </w:tcPr>
          <w:p w14:paraId="2157862B"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F (2) = .333 P=.846</w:t>
            </w:r>
          </w:p>
        </w:tc>
        <w:tc>
          <w:tcPr>
            <w:tcW w:w="3006" w:type="dxa"/>
            <w:tcBorders>
              <w:top w:val="nil"/>
              <w:left w:val="nil"/>
              <w:bottom w:val="nil"/>
              <w:right w:val="nil"/>
            </w:tcBorders>
          </w:tcPr>
          <w:p w14:paraId="35C2F531"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NSD</w:t>
            </w:r>
          </w:p>
        </w:tc>
      </w:tr>
      <w:tr w:rsidR="007E0C06" w:rsidRPr="00823153" w14:paraId="377EA995" w14:textId="77777777" w:rsidTr="00806AD6">
        <w:tc>
          <w:tcPr>
            <w:tcW w:w="3005" w:type="dxa"/>
            <w:tcBorders>
              <w:top w:val="nil"/>
              <w:left w:val="nil"/>
              <w:bottom w:val="nil"/>
              <w:right w:val="nil"/>
            </w:tcBorders>
          </w:tcPr>
          <w:p w14:paraId="5D72F4C1"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Fatigue</w:t>
            </w:r>
          </w:p>
        </w:tc>
        <w:tc>
          <w:tcPr>
            <w:tcW w:w="3005" w:type="dxa"/>
            <w:tcBorders>
              <w:top w:val="nil"/>
              <w:left w:val="nil"/>
              <w:bottom w:val="nil"/>
              <w:right w:val="nil"/>
            </w:tcBorders>
          </w:tcPr>
          <w:p w14:paraId="1E246F59"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F (2) = 2.214 P=.331</w:t>
            </w:r>
          </w:p>
        </w:tc>
        <w:tc>
          <w:tcPr>
            <w:tcW w:w="3006" w:type="dxa"/>
            <w:tcBorders>
              <w:top w:val="nil"/>
              <w:left w:val="nil"/>
              <w:bottom w:val="nil"/>
              <w:right w:val="nil"/>
            </w:tcBorders>
          </w:tcPr>
          <w:p w14:paraId="76D07DFF"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NSD</w:t>
            </w:r>
          </w:p>
        </w:tc>
      </w:tr>
      <w:tr w:rsidR="007E0C06" w:rsidRPr="00823153" w14:paraId="505DFC66" w14:textId="77777777" w:rsidTr="00806AD6">
        <w:tc>
          <w:tcPr>
            <w:tcW w:w="3005" w:type="dxa"/>
            <w:tcBorders>
              <w:top w:val="nil"/>
              <w:left w:val="nil"/>
              <w:bottom w:val="nil"/>
              <w:right w:val="nil"/>
            </w:tcBorders>
          </w:tcPr>
          <w:p w14:paraId="113C7C0B"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Tension</w:t>
            </w:r>
          </w:p>
        </w:tc>
        <w:tc>
          <w:tcPr>
            <w:tcW w:w="3005" w:type="dxa"/>
            <w:tcBorders>
              <w:top w:val="nil"/>
              <w:left w:val="nil"/>
              <w:bottom w:val="nil"/>
              <w:right w:val="nil"/>
            </w:tcBorders>
          </w:tcPr>
          <w:p w14:paraId="586F6D57"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F (2) = 1.900 P=.387</w:t>
            </w:r>
          </w:p>
        </w:tc>
        <w:tc>
          <w:tcPr>
            <w:tcW w:w="3006" w:type="dxa"/>
            <w:tcBorders>
              <w:top w:val="nil"/>
              <w:left w:val="nil"/>
              <w:bottom w:val="nil"/>
              <w:right w:val="nil"/>
            </w:tcBorders>
          </w:tcPr>
          <w:p w14:paraId="45C2770D"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NSD</w:t>
            </w:r>
          </w:p>
        </w:tc>
      </w:tr>
      <w:tr w:rsidR="007E0C06" w:rsidRPr="00823153" w14:paraId="70861147" w14:textId="77777777" w:rsidTr="00806AD6">
        <w:tc>
          <w:tcPr>
            <w:tcW w:w="3005" w:type="dxa"/>
            <w:tcBorders>
              <w:top w:val="nil"/>
              <w:left w:val="nil"/>
              <w:bottom w:val="single" w:sz="4" w:space="0" w:color="auto"/>
              <w:right w:val="nil"/>
            </w:tcBorders>
          </w:tcPr>
          <w:p w14:paraId="40A8A441"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Vigour</w:t>
            </w:r>
          </w:p>
        </w:tc>
        <w:tc>
          <w:tcPr>
            <w:tcW w:w="3005" w:type="dxa"/>
            <w:tcBorders>
              <w:top w:val="nil"/>
              <w:left w:val="nil"/>
              <w:bottom w:val="single" w:sz="4" w:space="0" w:color="auto"/>
              <w:right w:val="nil"/>
            </w:tcBorders>
          </w:tcPr>
          <w:p w14:paraId="20B22B3B"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F (2) = 2.160 P=.340</w:t>
            </w:r>
          </w:p>
        </w:tc>
        <w:tc>
          <w:tcPr>
            <w:tcW w:w="3006" w:type="dxa"/>
            <w:tcBorders>
              <w:top w:val="nil"/>
              <w:left w:val="nil"/>
              <w:bottom w:val="single" w:sz="4" w:space="0" w:color="auto"/>
              <w:right w:val="nil"/>
            </w:tcBorders>
          </w:tcPr>
          <w:p w14:paraId="6E313333"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NSD</w:t>
            </w:r>
          </w:p>
        </w:tc>
      </w:tr>
      <w:tr w:rsidR="007E0C06" w:rsidRPr="00823153" w14:paraId="75E8AE1B" w14:textId="77777777" w:rsidTr="00806AD6">
        <w:trPr>
          <w:trHeight w:val="334"/>
        </w:trPr>
        <w:tc>
          <w:tcPr>
            <w:tcW w:w="9016" w:type="dxa"/>
            <w:gridSpan w:val="3"/>
            <w:tcBorders>
              <w:top w:val="single" w:sz="4" w:space="0" w:color="auto"/>
              <w:left w:val="nil"/>
              <w:bottom w:val="single" w:sz="4" w:space="0" w:color="auto"/>
              <w:right w:val="nil"/>
            </w:tcBorders>
          </w:tcPr>
          <w:p w14:paraId="6251C468" w14:textId="77777777" w:rsidR="007E0C06" w:rsidRPr="00823153" w:rsidRDefault="007E0C06" w:rsidP="00823153">
            <w:pPr>
              <w:pStyle w:val="NoSpacing"/>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NSD = No significant difference </w:t>
            </w:r>
          </w:p>
        </w:tc>
      </w:tr>
    </w:tbl>
    <w:p w14:paraId="336C03AE" w14:textId="77777777" w:rsidR="009850AC" w:rsidRDefault="009850AC" w:rsidP="00823153">
      <w:pPr>
        <w:autoSpaceDE w:val="0"/>
        <w:autoSpaceDN w:val="0"/>
        <w:adjustRightInd w:val="0"/>
        <w:spacing w:line="360" w:lineRule="auto"/>
        <w:rPr>
          <w:rFonts w:ascii="Times New Roman" w:hAnsi="Times New Roman" w:cs="Times New Roman"/>
          <w:sz w:val="20"/>
          <w:szCs w:val="20"/>
          <w:u w:val="single"/>
        </w:rPr>
      </w:pPr>
    </w:p>
    <w:p w14:paraId="50779C25" w14:textId="3712223F" w:rsidR="00A779AB" w:rsidRPr="00FB4ECB" w:rsidRDefault="00FB4ECB" w:rsidP="00823153">
      <w:pPr>
        <w:autoSpaceDE w:val="0"/>
        <w:autoSpaceDN w:val="0"/>
        <w:adjustRightInd w:val="0"/>
        <w:spacing w:line="360" w:lineRule="auto"/>
        <w:rPr>
          <w:rFonts w:ascii="Times New Roman" w:hAnsi="Times New Roman" w:cs="Times New Roman"/>
          <w:sz w:val="20"/>
          <w:szCs w:val="20"/>
        </w:rPr>
      </w:pPr>
      <w:r w:rsidRPr="00FB4ECB">
        <w:rPr>
          <w:rFonts w:ascii="Times New Roman" w:hAnsi="Times New Roman" w:cs="Times New Roman"/>
          <w:sz w:val="20"/>
          <w:szCs w:val="20"/>
        </w:rPr>
        <w:t xml:space="preserve">Based on the pre - assessment standardisation test highlighted above in table 1, no significant variations in mood were identified prior to the intervention. This demonstrates that under all three conditions, the participants' mood states were at </w:t>
      </w:r>
      <w:r w:rsidR="00B34715">
        <w:rPr>
          <w:rFonts w:ascii="Times New Roman" w:hAnsi="Times New Roman" w:cs="Times New Roman"/>
          <w:sz w:val="20"/>
          <w:szCs w:val="20"/>
        </w:rPr>
        <w:t xml:space="preserve">similar </w:t>
      </w:r>
      <w:r w:rsidRPr="00FB4ECB">
        <w:rPr>
          <w:rFonts w:ascii="Times New Roman" w:hAnsi="Times New Roman" w:cs="Times New Roman"/>
          <w:sz w:val="20"/>
          <w:szCs w:val="20"/>
        </w:rPr>
        <w:t>level</w:t>
      </w:r>
      <w:r w:rsidR="00B34715">
        <w:rPr>
          <w:rFonts w:ascii="Times New Roman" w:hAnsi="Times New Roman" w:cs="Times New Roman"/>
          <w:sz w:val="20"/>
          <w:szCs w:val="20"/>
        </w:rPr>
        <w:t xml:space="preserve"> before participating in any exercise. </w:t>
      </w:r>
    </w:p>
    <w:p w14:paraId="0E9CE904" w14:textId="77777777" w:rsidR="00A779AB" w:rsidRDefault="00A779AB" w:rsidP="00823153">
      <w:pPr>
        <w:autoSpaceDE w:val="0"/>
        <w:autoSpaceDN w:val="0"/>
        <w:adjustRightInd w:val="0"/>
        <w:spacing w:line="360" w:lineRule="auto"/>
        <w:rPr>
          <w:rFonts w:ascii="Times New Roman" w:hAnsi="Times New Roman" w:cs="Times New Roman"/>
          <w:sz w:val="20"/>
          <w:szCs w:val="20"/>
          <w:u w:val="single"/>
        </w:rPr>
      </w:pPr>
    </w:p>
    <w:p w14:paraId="13C0E3E4" w14:textId="77777777" w:rsidR="00A779AB" w:rsidRDefault="00A779AB" w:rsidP="00823153">
      <w:pPr>
        <w:autoSpaceDE w:val="0"/>
        <w:autoSpaceDN w:val="0"/>
        <w:adjustRightInd w:val="0"/>
        <w:spacing w:line="360" w:lineRule="auto"/>
        <w:rPr>
          <w:rFonts w:ascii="Times New Roman" w:hAnsi="Times New Roman" w:cs="Times New Roman"/>
          <w:sz w:val="20"/>
          <w:szCs w:val="20"/>
          <w:u w:val="single"/>
        </w:rPr>
      </w:pPr>
    </w:p>
    <w:p w14:paraId="37671FA5" w14:textId="77777777" w:rsidR="00A779AB" w:rsidRDefault="00A779AB" w:rsidP="00823153">
      <w:pPr>
        <w:autoSpaceDE w:val="0"/>
        <w:autoSpaceDN w:val="0"/>
        <w:adjustRightInd w:val="0"/>
        <w:spacing w:line="360" w:lineRule="auto"/>
        <w:rPr>
          <w:rFonts w:ascii="Times New Roman" w:hAnsi="Times New Roman" w:cs="Times New Roman"/>
          <w:sz w:val="20"/>
          <w:szCs w:val="20"/>
          <w:u w:val="single"/>
        </w:rPr>
      </w:pPr>
    </w:p>
    <w:p w14:paraId="4F9CFB65" w14:textId="77777777" w:rsidR="00A779AB" w:rsidRDefault="00A779AB" w:rsidP="00823153">
      <w:pPr>
        <w:autoSpaceDE w:val="0"/>
        <w:autoSpaceDN w:val="0"/>
        <w:adjustRightInd w:val="0"/>
        <w:spacing w:line="360" w:lineRule="auto"/>
        <w:rPr>
          <w:rFonts w:ascii="Times New Roman" w:hAnsi="Times New Roman" w:cs="Times New Roman"/>
          <w:sz w:val="20"/>
          <w:szCs w:val="20"/>
          <w:u w:val="single"/>
        </w:rPr>
      </w:pPr>
    </w:p>
    <w:p w14:paraId="49AE01C8" w14:textId="77777777" w:rsidR="00A779AB" w:rsidRDefault="00A779AB" w:rsidP="00823153">
      <w:pPr>
        <w:autoSpaceDE w:val="0"/>
        <w:autoSpaceDN w:val="0"/>
        <w:adjustRightInd w:val="0"/>
        <w:spacing w:line="360" w:lineRule="auto"/>
        <w:rPr>
          <w:rFonts w:ascii="Times New Roman" w:hAnsi="Times New Roman" w:cs="Times New Roman"/>
          <w:sz w:val="20"/>
          <w:szCs w:val="20"/>
          <w:u w:val="single"/>
        </w:rPr>
      </w:pPr>
    </w:p>
    <w:p w14:paraId="66D0CECE" w14:textId="77777777" w:rsidR="00A779AB" w:rsidRPr="00823153" w:rsidRDefault="00A779AB" w:rsidP="00823153">
      <w:pPr>
        <w:autoSpaceDE w:val="0"/>
        <w:autoSpaceDN w:val="0"/>
        <w:adjustRightInd w:val="0"/>
        <w:spacing w:line="360" w:lineRule="auto"/>
        <w:rPr>
          <w:rFonts w:ascii="Times New Roman" w:hAnsi="Times New Roman" w:cs="Times New Roman"/>
          <w:sz w:val="20"/>
          <w:szCs w:val="20"/>
          <w:u w:val="single"/>
        </w:rPr>
      </w:pPr>
    </w:p>
    <w:p w14:paraId="7DE09DD1" w14:textId="77777777" w:rsidR="00823153" w:rsidRDefault="00823153" w:rsidP="00823153">
      <w:pPr>
        <w:autoSpaceDE w:val="0"/>
        <w:autoSpaceDN w:val="0"/>
        <w:adjustRightInd w:val="0"/>
        <w:spacing w:line="360" w:lineRule="auto"/>
        <w:rPr>
          <w:rFonts w:ascii="Times New Roman" w:hAnsi="Times New Roman" w:cs="Times New Roman"/>
          <w:sz w:val="20"/>
          <w:szCs w:val="20"/>
          <w:u w:val="single"/>
        </w:rPr>
      </w:pPr>
    </w:p>
    <w:p w14:paraId="4B2E0506" w14:textId="77777777" w:rsidR="00FB4ECB" w:rsidRDefault="00FB4ECB" w:rsidP="00823153">
      <w:pPr>
        <w:autoSpaceDE w:val="0"/>
        <w:autoSpaceDN w:val="0"/>
        <w:adjustRightInd w:val="0"/>
        <w:spacing w:line="360" w:lineRule="auto"/>
        <w:rPr>
          <w:rFonts w:ascii="Times New Roman" w:hAnsi="Times New Roman" w:cs="Times New Roman"/>
          <w:sz w:val="20"/>
          <w:szCs w:val="20"/>
          <w:u w:val="single"/>
        </w:rPr>
      </w:pPr>
    </w:p>
    <w:p w14:paraId="49FE52D7" w14:textId="73F64E7D" w:rsidR="007E0C06" w:rsidRPr="00823153" w:rsidRDefault="007E0C06" w:rsidP="00823153">
      <w:pPr>
        <w:autoSpaceDE w:val="0"/>
        <w:autoSpaceDN w:val="0"/>
        <w:adjustRightInd w:val="0"/>
        <w:spacing w:line="360" w:lineRule="auto"/>
        <w:rPr>
          <w:rFonts w:ascii="Times New Roman" w:hAnsi="Times New Roman" w:cs="Times New Roman"/>
          <w:sz w:val="20"/>
          <w:szCs w:val="20"/>
          <w:u w:val="single"/>
        </w:rPr>
      </w:pPr>
      <w:r w:rsidRPr="00823153">
        <w:rPr>
          <w:rFonts w:ascii="Times New Roman" w:hAnsi="Times New Roman" w:cs="Times New Roman"/>
          <w:sz w:val="20"/>
          <w:szCs w:val="20"/>
          <w:u w:val="single"/>
        </w:rPr>
        <w:lastRenderedPageBreak/>
        <w:t xml:space="preserve">Table 2: Comparisons of BRUMs dimension score before and after no exercise, aerobic and anaerobic (N=8). </w:t>
      </w:r>
    </w:p>
    <w:p w14:paraId="3CBCD50D"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u w:val="single"/>
        </w:rPr>
      </w:pPr>
    </w:p>
    <w:tbl>
      <w:tblPr>
        <w:tblStyle w:val="TableGrid"/>
        <w:tblW w:w="0" w:type="auto"/>
        <w:tblLook w:val="04A0" w:firstRow="1" w:lastRow="0" w:firstColumn="1" w:lastColumn="0" w:noHBand="0" w:noVBand="1"/>
      </w:tblPr>
      <w:tblGrid>
        <w:gridCol w:w="1413"/>
        <w:gridCol w:w="1276"/>
        <w:gridCol w:w="1134"/>
        <w:gridCol w:w="1417"/>
        <w:gridCol w:w="2410"/>
        <w:gridCol w:w="1366"/>
      </w:tblGrid>
      <w:tr w:rsidR="007E0C06" w:rsidRPr="00823153" w14:paraId="6221197F" w14:textId="77777777" w:rsidTr="00806AD6">
        <w:tc>
          <w:tcPr>
            <w:tcW w:w="1413" w:type="dxa"/>
            <w:tcBorders>
              <w:top w:val="single" w:sz="4" w:space="0" w:color="auto"/>
              <w:left w:val="nil"/>
              <w:bottom w:val="single" w:sz="4" w:space="0" w:color="auto"/>
              <w:right w:val="nil"/>
            </w:tcBorders>
          </w:tcPr>
          <w:p w14:paraId="3346307C" w14:textId="77777777" w:rsidR="007E0C06" w:rsidRPr="00823153" w:rsidRDefault="007E0C06" w:rsidP="00823153">
            <w:pPr>
              <w:autoSpaceDE w:val="0"/>
              <w:autoSpaceDN w:val="0"/>
              <w:adjustRightInd w:val="0"/>
              <w:spacing w:line="360" w:lineRule="auto"/>
              <w:rPr>
                <w:rFonts w:ascii="Times New Roman" w:hAnsi="Times New Roman" w:cs="Times New Roman"/>
                <w:b/>
                <w:bCs/>
                <w:sz w:val="20"/>
                <w:szCs w:val="20"/>
              </w:rPr>
            </w:pPr>
            <w:r w:rsidRPr="00823153">
              <w:rPr>
                <w:rFonts w:ascii="Times New Roman" w:hAnsi="Times New Roman" w:cs="Times New Roman"/>
                <w:b/>
                <w:bCs/>
                <w:sz w:val="20"/>
                <w:szCs w:val="20"/>
              </w:rPr>
              <w:t>Measure</w:t>
            </w:r>
          </w:p>
        </w:tc>
        <w:tc>
          <w:tcPr>
            <w:tcW w:w="1276" w:type="dxa"/>
            <w:tcBorders>
              <w:top w:val="single" w:sz="4" w:space="0" w:color="auto"/>
              <w:left w:val="nil"/>
              <w:bottom w:val="single" w:sz="4" w:space="0" w:color="auto"/>
              <w:right w:val="nil"/>
            </w:tcBorders>
          </w:tcPr>
          <w:p w14:paraId="26BED9F1" w14:textId="77777777" w:rsidR="007E0C06" w:rsidRPr="00823153" w:rsidRDefault="007E0C06" w:rsidP="00823153">
            <w:pPr>
              <w:autoSpaceDE w:val="0"/>
              <w:autoSpaceDN w:val="0"/>
              <w:adjustRightInd w:val="0"/>
              <w:spacing w:line="360" w:lineRule="auto"/>
              <w:rPr>
                <w:rFonts w:ascii="Times New Roman" w:hAnsi="Times New Roman" w:cs="Times New Roman"/>
                <w:b/>
                <w:bCs/>
                <w:sz w:val="20"/>
                <w:szCs w:val="20"/>
              </w:rPr>
            </w:pPr>
            <w:r w:rsidRPr="00823153">
              <w:rPr>
                <w:rFonts w:ascii="Times New Roman" w:hAnsi="Times New Roman" w:cs="Times New Roman"/>
                <w:b/>
                <w:bCs/>
                <w:sz w:val="20"/>
                <w:szCs w:val="20"/>
              </w:rPr>
              <w:t>Condition</w:t>
            </w:r>
          </w:p>
        </w:tc>
        <w:tc>
          <w:tcPr>
            <w:tcW w:w="1134" w:type="dxa"/>
            <w:tcBorders>
              <w:top w:val="single" w:sz="4" w:space="0" w:color="auto"/>
              <w:left w:val="nil"/>
              <w:bottom w:val="single" w:sz="4" w:space="0" w:color="auto"/>
              <w:right w:val="nil"/>
            </w:tcBorders>
          </w:tcPr>
          <w:p w14:paraId="02BBC4AD" w14:textId="77777777" w:rsidR="007E0C06" w:rsidRPr="00823153" w:rsidRDefault="007E0C06" w:rsidP="00823153">
            <w:pPr>
              <w:autoSpaceDE w:val="0"/>
              <w:autoSpaceDN w:val="0"/>
              <w:adjustRightInd w:val="0"/>
              <w:spacing w:line="360" w:lineRule="auto"/>
              <w:rPr>
                <w:rFonts w:ascii="Times New Roman" w:hAnsi="Times New Roman" w:cs="Times New Roman"/>
                <w:b/>
                <w:bCs/>
                <w:sz w:val="20"/>
                <w:szCs w:val="20"/>
              </w:rPr>
            </w:pPr>
            <w:r w:rsidRPr="00823153">
              <w:rPr>
                <w:rFonts w:ascii="Times New Roman" w:hAnsi="Times New Roman" w:cs="Times New Roman"/>
                <w:b/>
                <w:bCs/>
                <w:sz w:val="20"/>
                <w:szCs w:val="20"/>
              </w:rPr>
              <w:t>Before</w:t>
            </w:r>
          </w:p>
        </w:tc>
        <w:tc>
          <w:tcPr>
            <w:tcW w:w="1417" w:type="dxa"/>
            <w:tcBorders>
              <w:top w:val="single" w:sz="4" w:space="0" w:color="auto"/>
              <w:left w:val="nil"/>
              <w:bottom w:val="single" w:sz="4" w:space="0" w:color="auto"/>
              <w:right w:val="nil"/>
            </w:tcBorders>
          </w:tcPr>
          <w:p w14:paraId="7874D751" w14:textId="77777777" w:rsidR="007E0C06" w:rsidRPr="00823153" w:rsidRDefault="007E0C06" w:rsidP="00823153">
            <w:pPr>
              <w:autoSpaceDE w:val="0"/>
              <w:autoSpaceDN w:val="0"/>
              <w:adjustRightInd w:val="0"/>
              <w:spacing w:line="360" w:lineRule="auto"/>
              <w:rPr>
                <w:rFonts w:ascii="Times New Roman" w:hAnsi="Times New Roman" w:cs="Times New Roman"/>
                <w:b/>
                <w:bCs/>
                <w:sz w:val="20"/>
                <w:szCs w:val="20"/>
              </w:rPr>
            </w:pPr>
            <w:r w:rsidRPr="00823153">
              <w:rPr>
                <w:rFonts w:ascii="Times New Roman" w:hAnsi="Times New Roman" w:cs="Times New Roman"/>
                <w:b/>
                <w:bCs/>
                <w:sz w:val="20"/>
                <w:szCs w:val="20"/>
              </w:rPr>
              <w:t>After</w:t>
            </w:r>
          </w:p>
        </w:tc>
        <w:tc>
          <w:tcPr>
            <w:tcW w:w="2410" w:type="dxa"/>
            <w:tcBorders>
              <w:top w:val="single" w:sz="4" w:space="0" w:color="auto"/>
              <w:left w:val="nil"/>
              <w:bottom w:val="single" w:sz="4" w:space="0" w:color="auto"/>
              <w:right w:val="nil"/>
            </w:tcBorders>
          </w:tcPr>
          <w:p w14:paraId="357540A8" w14:textId="77777777" w:rsidR="007E0C06" w:rsidRPr="00823153" w:rsidRDefault="007E0C06" w:rsidP="00823153">
            <w:pPr>
              <w:autoSpaceDE w:val="0"/>
              <w:autoSpaceDN w:val="0"/>
              <w:adjustRightInd w:val="0"/>
              <w:spacing w:line="360" w:lineRule="auto"/>
              <w:rPr>
                <w:rFonts w:ascii="Times New Roman" w:hAnsi="Times New Roman" w:cs="Times New Roman"/>
                <w:b/>
                <w:bCs/>
                <w:sz w:val="20"/>
                <w:szCs w:val="20"/>
              </w:rPr>
            </w:pPr>
            <w:r w:rsidRPr="00823153">
              <w:rPr>
                <w:rFonts w:ascii="Times New Roman" w:hAnsi="Times New Roman" w:cs="Times New Roman"/>
                <w:b/>
                <w:bCs/>
                <w:sz w:val="20"/>
                <w:szCs w:val="20"/>
              </w:rPr>
              <w:t xml:space="preserve">Difference </w:t>
            </w:r>
          </w:p>
        </w:tc>
        <w:tc>
          <w:tcPr>
            <w:tcW w:w="1366" w:type="dxa"/>
            <w:tcBorders>
              <w:top w:val="single" w:sz="4" w:space="0" w:color="auto"/>
              <w:left w:val="nil"/>
              <w:bottom w:val="single" w:sz="4" w:space="0" w:color="auto"/>
              <w:right w:val="nil"/>
            </w:tcBorders>
          </w:tcPr>
          <w:p w14:paraId="6E3E2BBE" w14:textId="77777777" w:rsidR="007E0C06" w:rsidRPr="00823153" w:rsidRDefault="007E0C06" w:rsidP="00823153">
            <w:pPr>
              <w:autoSpaceDE w:val="0"/>
              <w:autoSpaceDN w:val="0"/>
              <w:adjustRightInd w:val="0"/>
              <w:spacing w:line="360" w:lineRule="auto"/>
              <w:rPr>
                <w:rFonts w:ascii="Times New Roman" w:hAnsi="Times New Roman" w:cs="Times New Roman"/>
                <w:b/>
                <w:bCs/>
                <w:sz w:val="20"/>
                <w:szCs w:val="20"/>
              </w:rPr>
            </w:pPr>
            <w:r w:rsidRPr="00823153">
              <w:rPr>
                <w:rFonts w:ascii="Times New Roman" w:hAnsi="Times New Roman" w:cs="Times New Roman"/>
                <w:b/>
                <w:bCs/>
                <w:sz w:val="20"/>
                <w:szCs w:val="20"/>
              </w:rPr>
              <w:t>Effect size</w:t>
            </w:r>
          </w:p>
        </w:tc>
      </w:tr>
      <w:tr w:rsidR="007E0C06" w:rsidRPr="00823153" w14:paraId="002B8BDC" w14:textId="77777777" w:rsidTr="00806AD6">
        <w:tc>
          <w:tcPr>
            <w:tcW w:w="1413" w:type="dxa"/>
            <w:tcBorders>
              <w:top w:val="single" w:sz="4" w:space="0" w:color="auto"/>
              <w:left w:val="nil"/>
              <w:bottom w:val="nil"/>
              <w:right w:val="nil"/>
            </w:tcBorders>
          </w:tcPr>
          <w:p w14:paraId="2ADC188C"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Anger</w:t>
            </w:r>
          </w:p>
        </w:tc>
        <w:tc>
          <w:tcPr>
            <w:tcW w:w="1276" w:type="dxa"/>
            <w:tcBorders>
              <w:top w:val="single" w:sz="4" w:space="0" w:color="auto"/>
              <w:left w:val="nil"/>
              <w:bottom w:val="nil"/>
              <w:right w:val="nil"/>
            </w:tcBorders>
          </w:tcPr>
          <w:p w14:paraId="58A66C8E"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Control</w:t>
            </w:r>
          </w:p>
        </w:tc>
        <w:tc>
          <w:tcPr>
            <w:tcW w:w="1134" w:type="dxa"/>
            <w:tcBorders>
              <w:top w:val="single" w:sz="4" w:space="0" w:color="auto"/>
              <w:left w:val="nil"/>
              <w:bottom w:val="nil"/>
              <w:right w:val="nil"/>
            </w:tcBorders>
          </w:tcPr>
          <w:p w14:paraId="039F582F"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1.5 ± 2.6</w:t>
            </w:r>
          </w:p>
        </w:tc>
        <w:tc>
          <w:tcPr>
            <w:tcW w:w="1417" w:type="dxa"/>
            <w:tcBorders>
              <w:top w:val="single" w:sz="4" w:space="0" w:color="auto"/>
              <w:left w:val="nil"/>
              <w:bottom w:val="nil"/>
              <w:right w:val="nil"/>
            </w:tcBorders>
          </w:tcPr>
          <w:p w14:paraId="1306B953"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.9 ± 1.6</w:t>
            </w:r>
          </w:p>
        </w:tc>
        <w:tc>
          <w:tcPr>
            <w:tcW w:w="2410" w:type="dxa"/>
            <w:tcBorders>
              <w:top w:val="single" w:sz="4" w:space="0" w:color="auto"/>
              <w:left w:val="nil"/>
              <w:bottom w:val="nil"/>
              <w:right w:val="nil"/>
            </w:tcBorders>
          </w:tcPr>
          <w:p w14:paraId="04006C1D"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NSD</w:t>
            </w:r>
          </w:p>
        </w:tc>
        <w:tc>
          <w:tcPr>
            <w:tcW w:w="1366" w:type="dxa"/>
            <w:tcBorders>
              <w:top w:val="single" w:sz="4" w:space="0" w:color="auto"/>
              <w:left w:val="nil"/>
              <w:bottom w:val="nil"/>
              <w:right w:val="nil"/>
            </w:tcBorders>
          </w:tcPr>
          <w:p w14:paraId="1F40488A"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.480*</w:t>
            </w:r>
          </w:p>
        </w:tc>
      </w:tr>
      <w:tr w:rsidR="007E0C06" w:rsidRPr="00823153" w14:paraId="49B7CFA2" w14:textId="77777777" w:rsidTr="00806AD6">
        <w:tc>
          <w:tcPr>
            <w:tcW w:w="1413" w:type="dxa"/>
            <w:tcBorders>
              <w:top w:val="nil"/>
              <w:left w:val="nil"/>
              <w:bottom w:val="nil"/>
              <w:right w:val="nil"/>
            </w:tcBorders>
          </w:tcPr>
          <w:p w14:paraId="21A13377"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tc>
        <w:tc>
          <w:tcPr>
            <w:tcW w:w="1276" w:type="dxa"/>
            <w:tcBorders>
              <w:top w:val="nil"/>
              <w:left w:val="nil"/>
              <w:bottom w:val="nil"/>
              <w:right w:val="nil"/>
            </w:tcBorders>
          </w:tcPr>
          <w:p w14:paraId="40402D14"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Aerobic</w:t>
            </w:r>
          </w:p>
        </w:tc>
        <w:tc>
          <w:tcPr>
            <w:tcW w:w="1134" w:type="dxa"/>
            <w:tcBorders>
              <w:top w:val="nil"/>
              <w:left w:val="nil"/>
              <w:bottom w:val="nil"/>
              <w:right w:val="nil"/>
            </w:tcBorders>
          </w:tcPr>
          <w:p w14:paraId="790E401D"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1.8 ± 2.5</w:t>
            </w:r>
          </w:p>
        </w:tc>
        <w:tc>
          <w:tcPr>
            <w:tcW w:w="1417" w:type="dxa"/>
            <w:tcBorders>
              <w:top w:val="nil"/>
              <w:left w:val="nil"/>
              <w:bottom w:val="nil"/>
              <w:right w:val="nil"/>
            </w:tcBorders>
          </w:tcPr>
          <w:p w14:paraId="32BE8F4C"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.8 ± 1.6</w:t>
            </w:r>
          </w:p>
        </w:tc>
        <w:tc>
          <w:tcPr>
            <w:tcW w:w="2410" w:type="dxa"/>
            <w:tcBorders>
              <w:top w:val="nil"/>
              <w:left w:val="nil"/>
              <w:bottom w:val="nil"/>
              <w:right w:val="nil"/>
            </w:tcBorders>
          </w:tcPr>
          <w:p w14:paraId="538C2CB3"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NSD</w:t>
            </w:r>
          </w:p>
        </w:tc>
        <w:tc>
          <w:tcPr>
            <w:tcW w:w="1366" w:type="dxa"/>
            <w:tcBorders>
              <w:top w:val="nil"/>
              <w:left w:val="nil"/>
              <w:bottom w:val="nil"/>
              <w:right w:val="nil"/>
            </w:tcBorders>
          </w:tcPr>
          <w:p w14:paraId="439BC3EA"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.296*</w:t>
            </w:r>
          </w:p>
        </w:tc>
      </w:tr>
      <w:tr w:rsidR="007E0C06" w:rsidRPr="00823153" w14:paraId="7A0A5D07" w14:textId="77777777" w:rsidTr="00A779AB">
        <w:trPr>
          <w:trHeight w:val="397"/>
        </w:trPr>
        <w:tc>
          <w:tcPr>
            <w:tcW w:w="1413" w:type="dxa"/>
            <w:tcBorders>
              <w:top w:val="nil"/>
              <w:left w:val="nil"/>
              <w:bottom w:val="nil"/>
              <w:right w:val="nil"/>
            </w:tcBorders>
          </w:tcPr>
          <w:p w14:paraId="2BA55BB6"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tc>
        <w:tc>
          <w:tcPr>
            <w:tcW w:w="1276" w:type="dxa"/>
            <w:tcBorders>
              <w:top w:val="nil"/>
              <w:left w:val="nil"/>
              <w:bottom w:val="nil"/>
              <w:right w:val="nil"/>
            </w:tcBorders>
          </w:tcPr>
          <w:p w14:paraId="01BC1124"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Anaerobic</w:t>
            </w:r>
          </w:p>
        </w:tc>
        <w:tc>
          <w:tcPr>
            <w:tcW w:w="1134" w:type="dxa"/>
            <w:tcBorders>
              <w:top w:val="nil"/>
              <w:left w:val="nil"/>
              <w:bottom w:val="nil"/>
              <w:right w:val="nil"/>
            </w:tcBorders>
          </w:tcPr>
          <w:p w14:paraId="26EA3226"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.9 ± 1.6 </w:t>
            </w:r>
          </w:p>
        </w:tc>
        <w:tc>
          <w:tcPr>
            <w:tcW w:w="1417" w:type="dxa"/>
            <w:tcBorders>
              <w:top w:val="nil"/>
              <w:left w:val="nil"/>
              <w:bottom w:val="nil"/>
              <w:right w:val="nil"/>
            </w:tcBorders>
          </w:tcPr>
          <w:p w14:paraId="0192ABC2"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1 ± 1.3</w:t>
            </w:r>
          </w:p>
        </w:tc>
        <w:tc>
          <w:tcPr>
            <w:tcW w:w="2410" w:type="dxa"/>
            <w:tcBorders>
              <w:top w:val="nil"/>
              <w:left w:val="nil"/>
              <w:bottom w:val="nil"/>
              <w:right w:val="nil"/>
            </w:tcBorders>
          </w:tcPr>
          <w:p w14:paraId="72D3F4AF"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NSD</w:t>
            </w:r>
          </w:p>
        </w:tc>
        <w:tc>
          <w:tcPr>
            <w:tcW w:w="1366" w:type="dxa"/>
            <w:tcBorders>
              <w:top w:val="nil"/>
              <w:left w:val="nil"/>
              <w:bottom w:val="nil"/>
              <w:right w:val="nil"/>
            </w:tcBorders>
          </w:tcPr>
          <w:p w14:paraId="485EDB28"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.000</w:t>
            </w:r>
          </w:p>
        </w:tc>
      </w:tr>
      <w:tr w:rsidR="007E0C06" w:rsidRPr="00823153" w14:paraId="12925D82" w14:textId="77777777" w:rsidTr="00A779AB">
        <w:trPr>
          <w:trHeight w:val="340"/>
        </w:trPr>
        <w:tc>
          <w:tcPr>
            <w:tcW w:w="1413" w:type="dxa"/>
            <w:tcBorders>
              <w:top w:val="nil"/>
              <w:left w:val="nil"/>
              <w:bottom w:val="nil"/>
              <w:right w:val="nil"/>
            </w:tcBorders>
          </w:tcPr>
          <w:p w14:paraId="7A9FCB07"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p w14:paraId="5F3CC48D"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Confusion</w:t>
            </w:r>
          </w:p>
        </w:tc>
        <w:tc>
          <w:tcPr>
            <w:tcW w:w="1276" w:type="dxa"/>
            <w:tcBorders>
              <w:top w:val="nil"/>
              <w:left w:val="nil"/>
              <w:bottom w:val="nil"/>
              <w:right w:val="nil"/>
            </w:tcBorders>
          </w:tcPr>
          <w:p w14:paraId="394D3C8D"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p w14:paraId="6318B334"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Control</w:t>
            </w:r>
          </w:p>
        </w:tc>
        <w:tc>
          <w:tcPr>
            <w:tcW w:w="1134" w:type="dxa"/>
            <w:tcBorders>
              <w:top w:val="nil"/>
              <w:left w:val="nil"/>
              <w:bottom w:val="nil"/>
              <w:right w:val="nil"/>
            </w:tcBorders>
          </w:tcPr>
          <w:p w14:paraId="459FC4C1"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p w14:paraId="1D4C0B6A"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3.1 ± 2.5</w:t>
            </w:r>
          </w:p>
        </w:tc>
        <w:tc>
          <w:tcPr>
            <w:tcW w:w="1417" w:type="dxa"/>
            <w:tcBorders>
              <w:top w:val="nil"/>
              <w:left w:val="nil"/>
              <w:bottom w:val="nil"/>
              <w:right w:val="nil"/>
            </w:tcBorders>
          </w:tcPr>
          <w:p w14:paraId="095E992F"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p w14:paraId="0D2751FB"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4.3 ± 3.3</w:t>
            </w:r>
          </w:p>
        </w:tc>
        <w:tc>
          <w:tcPr>
            <w:tcW w:w="2410" w:type="dxa"/>
            <w:tcBorders>
              <w:top w:val="nil"/>
              <w:left w:val="nil"/>
              <w:bottom w:val="nil"/>
              <w:right w:val="nil"/>
            </w:tcBorders>
          </w:tcPr>
          <w:p w14:paraId="3880BC9C"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p w14:paraId="3DD08FE1"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NSD</w:t>
            </w:r>
          </w:p>
        </w:tc>
        <w:tc>
          <w:tcPr>
            <w:tcW w:w="1366" w:type="dxa"/>
            <w:tcBorders>
              <w:top w:val="nil"/>
              <w:left w:val="nil"/>
              <w:bottom w:val="nil"/>
              <w:right w:val="nil"/>
            </w:tcBorders>
          </w:tcPr>
          <w:p w14:paraId="052C711A"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p w14:paraId="14FB9511"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-.331</w:t>
            </w:r>
          </w:p>
        </w:tc>
      </w:tr>
      <w:tr w:rsidR="007E0C06" w:rsidRPr="00823153" w14:paraId="5125BDA2" w14:textId="77777777" w:rsidTr="00806AD6">
        <w:tc>
          <w:tcPr>
            <w:tcW w:w="1413" w:type="dxa"/>
            <w:tcBorders>
              <w:top w:val="nil"/>
              <w:left w:val="nil"/>
              <w:bottom w:val="nil"/>
              <w:right w:val="nil"/>
            </w:tcBorders>
          </w:tcPr>
          <w:p w14:paraId="1419FDC6"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tc>
        <w:tc>
          <w:tcPr>
            <w:tcW w:w="1276" w:type="dxa"/>
            <w:tcBorders>
              <w:top w:val="nil"/>
              <w:left w:val="nil"/>
              <w:bottom w:val="nil"/>
              <w:right w:val="nil"/>
            </w:tcBorders>
          </w:tcPr>
          <w:p w14:paraId="44295B96"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Aerobic</w:t>
            </w:r>
          </w:p>
        </w:tc>
        <w:tc>
          <w:tcPr>
            <w:tcW w:w="1134" w:type="dxa"/>
            <w:tcBorders>
              <w:top w:val="nil"/>
              <w:left w:val="nil"/>
              <w:bottom w:val="nil"/>
              <w:right w:val="nil"/>
            </w:tcBorders>
          </w:tcPr>
          <w:p w14:paraId="01AB6E5A"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3.3 ± 2.6 </w:t>
            </w:r>
          </w:p>
        </w:tc>
        <w:tc>
          <w:tcPr>
            <w:tcW w:w="1417" w:type="dxa"/>
            <w:tcBorders>
              <w:top w:val="nil"/>
              <w:left w:val="nil"/>
              <w:bottom w:val="nil"/>
              <w:right w:val="nil"/>
            </w:tcBorders>
          </w:tcPr>
          <w:p w14:paraId="28B5128B"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0.8 ± 1.1</w:t>
            </w:r>
          </w:p>
        </w:tc>
        <w:tc>
          <w:tcPr>
            <w:tcW w:w="2410" w:type="dxa"/>
            <w:tcBorders>
              <w:top w:val="nil"/>
              <w:left w:val="nil"/>
              <w:bottom w:val="nil"/>
              <w:right w:val="nil"/>
            </w:tcBorders>
          </w:tcPr>
          <w:p w14:paraId="4595198B"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t (7) = 13.416, p = .11</w:t>
            </w:r>
          </w:p>
        </w:tc>
        <w:tc>
          <w:tcPr>
            <w:tcW w:w="1366" w:type="dxa"/>
            <w:tcBorders>
              <w:top w:val="nil"/>
              <w:left w:val="nil"/>
              <w:bottom w:val="nil"/>
              <w:right w:val="nil"/>
            </w:tcBorders>
          </w:tcPr>
          <w:p w14:paraId="0401B913"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1.278***</w:t>
            </w:r>
          </w:p>
        </w:tc>
      </w:tr>
      <w:tr w:rsidR="007E0C06" w:rsidRPr="00823153" w14:paraId="39263335" w14:textId="77777777" w:rsidTr="00806AD6">
        <w:trPr>
          <w:trHeight w:val="215"/>
        </w:trPr>
        <w:tc>
          <w:tcPr>
            <w:tcW w:w="1413" w:type="dxa"/>
            <w:tcBorders>
              <w:top w:val="nil"/>
              <w:left w:val="nil"/>
              <w:bottom w:val="nil"/>
              <w:right w:val="nil"/>
            </w:tcBorders>
          </w:tcPr>
          <w:p w14:paraId="2FE8BE61"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tc>
        <w:tc>
          <w:tcPr>
            <w:tcW w:w="1276" w:type="dxa"/>
            <w:tcBorders>
              <w:top w:val="nil"/>
              <w:left w:val="nil"/>
              <w:bottom w:val="nil"/>
              <w:right w:val="nil"/>
            </w:tcBorders>
          </w:tcPr>
          <w:p w14:paraId="0EDC5081"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Anaerobic</w:t>
            </w:r>
          </w:p>
        </w:tc>
        <w:tc>
          <w:tcPr>
            <w:tcW w:w="1134" w:type="dxa"/>
            <w:tcBorders>
              <w:top w:val="nil"/>
              <w:left w:val="nil"/>
              <w:bottom w:val="nil"/>
              <w:right w:val="nil"/>
            </w:tcBorders>
          </w:tcPr>
          <w:p w14:paraId="3509205B"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3.3 ± 2.8</w:t>
            </w:r>
          </w:p>
        </w:tc>
        <w:tc>
          <w:tcPr>
            <w:tcW w:w="1417" w:type="dxa"/>
            <w:tcBorders>
              <w:top w:val="nil"/>
              <w:left w:val="nil"/>
              <w:bottom w:val="nil"/>
              <w:right w:val="nil"/>
            </w:tcBorders>
          </w:tcPr>
          <w:p w14:paraId="3A2B2571"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1 ± 1</w:t>
            </w:r>
          </w:p>
        </w:tc>
        <w:tc>
          <w:tcPr>
            <w:tcW w:w="2410" w:type="dxa"/>
            <w:tcBorders>
              <w:top w:val="nil"/>
              <w:left w:val="nil"/>
              <w:bottom w:val="nil"/>
              <w:right w:val="nil"/>
            </w:tcBorders>
          </w:tcPr>
          <w:p w14:paraId="2448267C"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NSD</w:t>
            </w:r>
          </w:p>
        </w:tc>
        <w:tc>
          <w:tcPr>
            <w:tcW w:w="1366" w:type="dxa"/>
            <w:tcBorders>
              <w:top w:val="nil"/>
              <w:left w:val="nil"/>
              <w:bottom w:val="nil"/>
              <w:right w:val="nil"/>
            </w:tcBorders>
          </w:tcPr>
          <w:p w14:paraId="7EF932FE"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.772**</w:t>
            </w:r>
          </w:p>
        </w:tc>
      </w:tr>
      <w:tr w:rsidR="007E0C06" w:rsidRPr="00823153" w14:paraId="22579A2F" w14:textId="77777777" w:rsidTr="00806AD6">
        <w:trPr>
          <w:trHeight w:val="454"/>
        </w:trPr>
        <w:tc>
          <w:tcPr>
            <w:tcW w:w="1413" w:type="dxa"/>
            <w:tcBorders>
              <w:top w:val="nil"/>
              <w:left w:val="nil"/>
              <w:bottom w:val="nil"/>
              <w:right w:val="nil"/>
            </w:tcBorders>
          </w:tcPr>
          <w:p w14:paraId="098758B1" w14:textId="77777777" w:rsidR="007E0C06" w:rsidRPr="00823153" w:rsidRDefault="007E0C06" w:rsidP="00823153">
            <w:pPr>
              <w:autoSpaceDE w:val="0"/>
              <w:autoSpaceDN w:val="0"/>
              <w:adjustRightInd w:val="0"/>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Depression</w:t>
            </w:r>
          </w:p>
        </w:tc>
        <w:tc>
          <w:tcPr>
            <w:tcW w:w="1276" w:type="dxa"/>
            <w:tcBorders>
              <w:top w:val="nil"/>
              <w:left w:val="nil"/>
              <w:bottom w:val="nil"/>
              <w:right w:val="nil"/>
            </w:tcBorders>
          </w:tcPr>
          <w:p w14:paraId="28622903" w14:textId="77777777" w:rsidR="007E0C06" w:rsidRPr="00823153" w:rsidRDefault="007E0C06" w:rsidP="00823153">
            <w:pPr>
              <w:autoSpaceDE w:val="0"/>
              <w:autoSpaceDN w:val="0"/>
              <w:adjustRightInd w:val="0"/>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Control</w:t>
            </w:r>
          </w:p>
        </w:tc>
        <w:tc>
          <w:tcPr>
            <w:tcW w:w="1134" w:type="dxa"/>
            <w:tcBorders>
              <w:top w:val="nil"/>
              <w:left w:val="nil"/>
              <w:bottom w:val="nil"/>
              <w:right w:val="nil"/>
            </w:tcBorders>
          </w:tcPr>
          <w:p w14:paraId="58CC2018" w14:textId="77777777" w:rsidR="007E0C06" w:rsidRPr="00823153" w:rsidRDefault="007E0C06" w:rsidP="00823153">
            <w:pPr>
              <w:autoSpaceDE w:val="0"/>
              <w:autoSpaceDN w:val="0"/>
              <w:adjustRightInd w:val="0"/>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 xml:space="preserve">.8 ± .8 </w:t>
            </w:r>
          </w:p>
        </w:tc>
        <w:tc>
          <w:tcPr>
            <w:tcW w:w="1417" w:type="dxa"/>
            <w:tcBorders>
              <w:top w:val="nil"/>
              <w:left w:val="nil"/>
              <w:bottom w:val="nil"/>
              <w:right w:val="nil"/>
            </w:tcBorders>
          </w:tcPr>
          <w:p w14:paraId="29F827EA" w14:textId="77777777" w:rsidR="007E0C06" w:rsidRPr="00823153" w:rsidRDefault="007E0C06" w:rsidP="00823153">
            <w:pPr>
              <w:autoSpaceDE w:val="0"/>
              <w:autoSpaceDN w:val="0"/>
              <w:adjustRightInd w:val="0"/>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 xml:space="preserve">.4 ± .7 </w:t>
            </w:r>
          </w:p>
        </w:tc>
        <w:tc>
          <w:tcPr>
            <w:tcW w:w="2410" w:type="dxa"/>
            <w:tcBorders>
              <w:top w:val="nil"/>
              <w:left w:val="nil"/>
              <w:bottom w:val="nil"/>
              <w:right w:val="nil"/>
            </w:tcBorders>
          </w:tcPr>
          <w:p w14:paraId="302004C4" w14:textId="77777777" w:rsidR="007E0C06" w:rsidRPr="00823153" w:rsidRDefault="007E0C06" w:rsidP="00823153">
            <w:pPr>
              <w:autoSpaceDE w:val="0"/>
              <w:autoSpaceDN w:val="0"/>
              <w:adjustRightInd w:val="0"/>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NSD</w:t>
            </w:r>
          </w:p>
        </w:tc>
        <w:tc>
          <w:tcPr>
            <w:tcW w:w="1366" w:type="dxa"/>
            <w:tcBorders>
              <w:top w:val="nil"/>
              <w:left w:val="nil"/>
              <w:bottom w:val="nil"/>
              <w:right w:val="nil"/>
            </w:tcBorders>
          </w:tcPr>
          <w:p w14:paraId="576394FD" w14:textId="77777777" w:rsidR="007E0C06" w:rsidRPr="00823153" w:rsidRDefault="007E0C06" w:rsidP="00823153">
            <w:pPr>
              <w:autoSpaceDE w:val="0"/>
              <w:autoSpaceDN w:val="0"/>
              <w:adjustRightInd w:val="0"/>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.504**</w:t>
            </w:r>
          </w:p>
        </w:tc>
      </w:tr>
      <w:tr w:rsidR="007E0C06" w:rsidRPr="00823153" w14:paraId="63F1C589" w14:textId="77777777" w:rsidTr="00806AD6">
        <w:tc>
          <w:tcPr>
            <w:tcW w:w="1413" w:type="dxa"/>
            <w:tcBorders>
              <w:top w:val="nil"/>
              <w:left w:val="nil"/>
              <w:bottom w:val="nil"/>
              <w:right w:val="nil"/>
            </w:tcBorders>
          </w:tcPr>
          <w:p w14:paraId="15C2C29C"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tc>
        <w:tc>
          <w:tcPr>
            <w:tcW w:w="1276" w:type="dxa"/>
            <w:tcBorders>
              <w:top w:val="nil"/>
              <w:left w:val="nil"/>
              <w:bottom w:val="nil"/>
              <w:right w:val="nil"/>
            </w:tcBorders>
          </w:tcPr>
          <w:p w14:paraId="6BB0A3BA"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Aerobic</w:t>
            </w:r>
          </w:p>
        </w:tc>
        <w:tc>
          <w:tcPr>
            <w:tcW w:w="1134" w:type="dxa"/>
            <w:tcBorders>
              <w:top w:val="nil"/>
              <w:left w:val="nil"/>
              <w:bottom w:val="nil"/>
              <w:right w:val="nil"/>
            </w:tcBorders>
          </w:tcPr>
          <w:p w14:paraId="7285F43A"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1.6 ± 3.2</w:t>
            </w:r>
          </w:p>
        </w:tc>
        <w:tc>
          <w:tcPr>
            <w:tcW w:w="1417" w:type="dxa"/>
            <w:tcBorders>
              <w:top w:val="nil"/>
              <w:left w:val="nil"/>
              <w:bottom w:val="nil"/>
              <w:right w:val="nil"/>
            </w:tcBorders>
          </w:tcPr>
          <w:p w14:paraId="17F75760"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.9 ± 1.5</w:t>
            </w:r>
          </w:p>
        </w:tc>
        <w:tc>
          <w:tcPr>
            <w:tcW w:w="2410" w:type="dxa"/>
            <w:tcBorders>
              <w:top w:val="nil"/>
              <w:left w:val="nil"/>
              <w:bottom w:val="nil"/>
              <w:right w:val="nil"/>
            </w:tcBorders>
          </w:tcPr>
          <w:p w14:paraId="06DFAC8F"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NSD</w:t>
            </w:r>
          </w:p>
        </w:tc>
        <w:tc>
          <w:tcPr>
            <w:tcW w:w="1366" w:type="dxa"/>
            <w:tcBorders>
              <w:top w:val="nil"/>
              <w:left w:val="nil"/>
              <w:bottom w:val="nil"/>
              <w:right w:val="nil"/>
            </w:tcBorders>
          </w:tcPr>
          <w:p w14:paraId="4DEBA3A5"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.245*</w:t>
            </w:r>
          </w:p>
        </w:tc>
      </w:tr>
      <w:tr w:rsidR="007E0C06" w:rsidRPr="00823153" w14:paraId="10103F33" w14:textId="77777777" w:rsidTr="00806AD6">
        <w:tc>
          <w:tcPr>
            <w:tcW w:w="1413" w:type="dxa"/>
            <w:tcBorders>
              <w:top w:val="nil"/>
              <w:left w:val="nil"/>
              <w:bottom w:val="nil"/>
              <w:right w:val="nil"/>
            </w:tcBorders>
          </w:tcPr>
          <w:p w14:paraId="4D33F561"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tc>
        <w:tc>
          <w:tcPr>
            <w:tcW w:w="1276" w:type="dxa"/>
            <w:tcBorders>
              <w:top w:val="nil"/>
              <w:left w:val="nil"/>
              <w:bottom w:val="nil"/>
              <w:right w:val="nil"/>
            </w:tcBorders>
          </w:tcPr>
          <w:p w14:paraId="5D59778F"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Anaerobic</w:t>
            </w:r>
          </w:p>
        </w:tc>
        <w:tc>
          <w:tcPr>
            <w:tcW w:w="1134" w:type="dxa"/>
            <w:tcBorders>
              <w:top w:val="nil"/>
              <w:left w:val="nil"/>
              <w:bottom w:val="nil"/>
              <w:right w:val="nil"/>
            </w:tcBorders>
          </w:tcPr>
          <w:p w14:paraId="4C4C8350"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.5 ± .7 </w:t>
            </w:r>
          </w:p>
        </w:tc>
        <w:tc>
          <w:tcPr>
            <w:tcW w:w="1417" w:type="dxa"/>
            <w:tcBorders>
              <w:top w:val="nil"/>
              <w:left w:val="nil"/>
              <w:bottom w:val="nil"/>
              <w:right w:val="nil"/>
            </w:tcBorders>
          </w:tcPr>
          <w:p w14:paraId="2E567027"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0 ± 0</w:t>
            </w:r>
          </w:p>
        </w:tc>
        <w:tc>
          <w:tcPr>
            <w:tcW w:w="2410" w:type="dxa"/>
            <w:tcBorders>
              <w:top w:val="nil"/>
              <w:left w:val="nil"/>
              <w:bottom w:val="nil"/>
              <w:right w:val="nil"/>
            </w:tcBorders>
          </w:tcPr>
          <w:p w14:paraId="451944B6"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NSD</w:t>
            </w:r>
          </w:p>
        </w:tc>
        <w:tc>
          <w:tcPr>
            <w:tcW w:w="1366" w:type="dxa"/>
            <w:tcBorders>
              <w:top w:val="nil"/>
              <w:left w:val="nil"/>
              <w:bottom w:val="nil"/>
              <w:right w:val="nil"/>
            </w:tcBorders>
          </w:tcPr>
          <w:p w14:paraId="756DCAF6"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.661**</w:t>
            </w:r>
          </w:p>
        </w:tc>
      </w:tr>
      <w:tr w:rsidR="007E0C06" w:rsidRPr="00823153" w14:paraId="58BE9213" w14:textId="77777777" w:rsidTr="00806AD6">
        <w:tc>
          <w:tcPr>
            <w:tcW w:w="1413" w:type="dxa"/>
            <w:tcBorders>
              <w:top w:val="nil"/>
              <w:left w:val="nil"/>
              <w:bottom w:val="nil"/>
              <w:right w:val="nil"/>
            </w:tcBorders>
          </w:tcPr>
          <w:p w14:paraId="5A553682" w14:textId="77777777" w:rsidR="007E0C06" w:rsidRPr="00823153" w:rsidRDefault="007E0C06" w:rsidP="00823153">
            <w:pPr>
              <w:autoSpaceDE w:val="0"/>
              <w:autoSpaceDN w:val="0"/>
              <w:adjustRightInd w:val="0"/>
              <w:spacing w:before="360" w:line="360" w:lineRule="auto"/>
              <w:rPr>
                <w:rFonts w:ascii="Times New Roman" w:hAnsi="Times New Roman" w:cs="Times New Roman"/>
                <w:sz w:val="20"/>
                <w:szCs w:val="20"/>
              </w:rPr>
            </w:pPr>
            <w:r w:rsidRPr="00823153">
              <w:rPr>
                <w:rFonts w:ascii="Times New Roman" w:hAnsi="Times New Roman" w:cs="Times New Roman"/>
                <w:sz w:val="20"/>
                <w:szCs w:val="20"/>
              </w:rPr>
              <w:t>Fatigue</w:t>
            </w:r>
          </w:p>
        </w:tc>
        <w:tc>
          <w:tcPr>
            <w:tcW w:w="1276" w:type="dxa"/>
            <w:tcBorders>
              <w:top w:val="nil"/>
              <w:left w:val="nil"/>
              <w:bottom w:val="nil"/>
              <w:right w:val="nil"/>
            </w:tcBorders>
          </w:tcPr>
          <w:p w14:paraId="1218EECC" w14:textId="77777777" w:rsidR="007E0C06" w:rsidRPr="00823153" w:rsidRDefault="007E0C06" w:rsidP="00823153">
            <w:pPr>
              <w:autoSpaceDE w:val="0"/>
              <w:autoSpaceDN w:val="0"/>
              <w:adjustRightInd w:val="0"/>
              <w:spacing w:before="360" w:line="360" w:lineRule="auto"/>
              <w:rPr>
                <w:rFonts w:ascii="Times New Roman" w:hAnsi="Times New Roman" w:cs="Times New Roman"/>
                <w:sz w:val="20"/>
                <w:szCs w:val="20"/>
              </w:rPr>
            </w:pPr>
            <w:r w:rsidRPr="00823153">
              <w:rPr>
                <w:rFonts w:ascii="Times New Roman" w:hAnsi="Times New Roman" w:cs="Times New Roman"/>
                <w:sz w:val="20"/>
                <w:szCs w:val="20"/>
              </w:rPr>
              <w:t>Control</w:t>
            </w:r>
          </w:p>
        </w:tc>
        <w:tc>
          <w:tcPr>
            <w:tcW w:w="1134" w:type="dxa"/>
            <w:tcBorders>
              <w:top w:val="nil"/>
              <w:left w:val="nil"/>
              <w:bottom w:val="nil"/>
              <w:right w:val="nil"/>
            </w:tcBorders>
          </w:tcPr>
          <w:p w14:paraId="618DCC38" w14:textId="77777777" w:rsidR="007E0C06" w:rsidRPr="00823153" w:rsidRDefault="007E0C06" w:rsidP="00823153">
            <w:pPr>
              <w:autoSpaceDE w:val="0"/>
              <w:autoSpaceDN w:val="0"/>
              <w:adjustRightInd w:val="0"/>
              <w:spacing w:before="360" w:line="360" w:lineRule="auto"/>
              <w:rPr>
                <w:rFonts w:ascii="Times New Roman" w:hAnsi="Times New Roman" w:cs="Times New Roman"/>
                <w:sz w:val="20"/>
                <w:szCs w:val="20"/>
              </w:rPr>
            </w:pPr>
            <w:r w:rsidRPr="00823153">
              <w:rPr>
                <w:rFonts w:ascii="Times New Roman" w:hAnsi="Times New Roman" w:cs="Times New Roman"/>
                <w:sz w:val="20"/>
                <w:szCs w:val="20"/>
              </w:rPr>
              <w:t xml:space="preserve">5.5 ± 2.2 </w:t>
            </w:r>
          </w:p>
        </w:tc>
        <w:tc>
          <w:tcPr>
            <w:tcW w:w="1417" w:type="dxa"/>
            <w:tcBorders>
              <w:top w:val="nil"/>
              <w:left w:val="nil"/>
              <w:bottom w:val="nil"/>
              <w:right w:val="nil"/>
            </w:tcBorders>
          </w:tcPr>
          <w:p w14:paraId="17E05E75" w14:textId="77777777" w:rsidR="007E0C06" w:rsidRPr="00823153" w:rsidRDefault="007E0C06" w:rsidP="00823153">
            <w:pPr>
              <w:autoSpaceDE w:val="0"/>
              <w:autoSpaceDN w:val="0"/>
              <w:adjustRightInd w:val="0"/>
              <w:spacing w:before="360" w:line="360" w:lineRule="auto"/>
              <w:rPr>
                <w:rFonts w:ascii="Times New Roman" w:hAnsi="Times New Roman" w:cs="Times New Roman"/>
                <w:sz w:val="20"/>
                <w:szCs w:val="20"/>
              </w:rPr>
            </w:pPr>
            <w:r w:rsidRPr="00823153">
              <w:rPr>
                <w:rFonts w:ascii="Times New Roman" w:hAnsi="Times New Roman" w:cs="Times New Roman"/>
                <w:sz w:val="20"/>
                <w:szCs w:val="20"/>
              </w:rPr>
              <w:t>4.9 ± 2.7</w:t>
            </w:r>
          </w:p>
        </w:tc>
        <w:tc>
          <w:tcPr>
            <w:tcW w:w="2410" w:type="dxa"/>
            <w:tcBorders>
              <w:top w:val="nil"/>
              <w:left w:val="nil"/>
              <w:bottom w:val="nil"/>
              <w:right w:val="nil"/>
            </w:tcBorders>
          </w:tcPr>
          <w:p w14:paraId="15946761" w14:textId="77777777" w:rsidR="007E0C06" w:rsidRPr="00823153" w:rsidRDefault="007E0C06" w:rsidP="00823153">
            <w:pPr>
              <w:autoSpaceDE w:val="0"/>
              <w:autoSpaceDN w:val="0"/>
              <w:adjustRightInd w:val="0"/>
              <w:spacing w:before="360" w:line="360" w:lineRule="auto"/>
              <w:rPr>
                <w:rFonts w:ascii="Times New Roman" w:hAnsi="Times New Roman" w:cs="Times New Roman"/>
                <w:sz w:val="20"/>
                <w:szCs w:val="20"/>
              </w:rPr>
            </w:pPr>
            <w:r w:rsidRPr="00823153">
              <w:rPr>
                <w:rFonts w:ascii="Times New Roman" w:hAnsi="Times New Roman" w:cs="Times New Roman"/>
                <w:sz w:val="20"/>
                <w:szCs w:val="20"/>
              </w:rPr>
              <w:t>NSD</w:t>
            </w:r>
          </w:p>
        </w:tc>
        <w:tc>
          <w:tcPr>
            <w:tcW w:w="1366" w:type="dxa"/>
            <w:tcBorders>
              <w:top w:val="nil"/>
              <w:left w:val="nil"/>
              <w:bottom w:val="nil"/>
              <w:right w:val="nil"/>
            </w:tcBorders>
          </w:tcPr>
          <w:p w14:paraId="794EA28A" w14:textId="77777777" w:rsidR="007E0C06" w:rsidRPr="00823153" w:rsidRDefault="007E0C06" w:rsidP="00823153">
            <w:pPr>
              <w:autoSpaceDE w:val="0"/>
              <w:autoSpaceDN w:val="0"/>
              <w:adjustRightInd w:val="0"/>
              <w:spacing w:before="360" w:line="360" w:lineRule="auto"/>
              <w:rPr>
                <w:rFonts w:ascii="Times New Roman" w:hAnsi="Times New Roman" w:cs="Times New Roman"/>
                <w:sz w:val="20"/>
                <w:szCs w:val="20"/>
              </w:rPr>
            </w:pPr>
            <w:r w:rsidRPr="00823153">
              <w:rPr>
                <w:rFonts w:ascii="Times New Roman" w:hAnsi="Times New Roman" w:cs="Times New Roman"/>
                <w:sz w:val="20"/>
                <w:szCs w:val="20"/>
              </w:rPr>
              <w:t>.284*</w:t>
            </w:r>
          </w:p>
        </w:tc>
      </w:tr>
      <w:tr w:rsidR="007E0C06" w:rsidRPr="00823153" w14:paraId="543B4A66" w14:textId="77777777" w:rsidTr="00806AD6">
        <w:tc>
          <w:tcPr>
            <w:tcW w:w="1413" w:type="dxa"/>
            <w:tcBorders>
              <w:top w:val="nil"/>
              <w:left w:val="nil"/>
              <w:bottom w:val="nil"/>
              <w:right w:val="nil"/>
            </w:tcBorders>
          </w:tcPr>
          <w:p w14:paraId="21F6CC2E"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tc>
        <w:tc>
          <w:tcPr>
            <w:tcW w:w="1276" w:type="dxa"/>
            <w:tcBorders>
              <w:top w:val="nil"/>
              <w:left w:val="nil"/>
              <w:bottom w:val="nil"/>
              <w:right w:val="nil"/>
            </w:tcBorders>
          </w:tcPr>
          <w:p w14:paraId="1403BC0F"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Aerobic</w:t>
            </w:r>
          </w:p>
        </w:tc>
        <w:tc>
          <w:tcPr>
            <w:tcW w:w="1134" w:type="dxa"/>
            <w:tcBorders>
              <w:top w:val="nil"/>
              <w:left w:val="nil"/>
              <w:bottom w:val="nil"/>
              <w:right w:val="nil"/>
            </w:tcBorders>
          </w:tcPr>
          <w:p w14:paraId="6E523987"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6.3 ± 4.9 </w:t>
            </w:r>
          </w:p>
        </w:tc>
        <w:tc>
          <w:tcPr>
            <w:tcW w:w="1417" w:type="dxa"/>
            <w:tcBorders>
              <w:top w:val="nil"/>
              <w:left w:val="nil"/>
              <w:bottom w:val="nil"/>
              <w:right w:val="nil"/>
            </w:tcBorders>
          </w:tcPr>
          <w:p w14:paraId="6375E514"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3 ± 2.1</w:t>
            </w:r>
          </w:p>
        </w:tc>
        <w:tc>
          <w:tcPr>
            <w:tcW w:w="2410" w:type="dxa"/>
            <w:tcBorders>
              <w:top w:val="nil"/>
              <w:left w:val="nil"/>
              <w:bottom w:val="nil"/>
              <w:right w:val="nil"/>
            </w:tcBorders>
          </w:tcPr>
          <w:p w14:paraId="3CE225FA"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t (7) = 2.463, p = .43</w:t>
            </w:r>
          </w:p>
        </w:tc>
        <w:tc>
          <w:tcPr>
            <w:tcW w:w="1366" w:type="dxa"/>
            <w:tcBorders>
              <w:top w:val="nil"/>
              <w:left w:val="nil"/>
              <w:bottom w:val="nil"/>
              <w:right w:val="nil"/>
            </w:tcBorders>
          </w:tcPr>
          <w:p w14:paraId="4AD7CF5F"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.871***</w:t>
            </w:r>
          </w:p>
        </w:tc>
      </w:tr>
      <w:tr w:rsidR="007E0C06" w:rsidRPr="00823153" w14:paraId="38E75BBC" w14:textId="77777777" w:rsidTr="00806AD6">
        <w:tc>
          <w:tcPr>
            <w:tcW w:w="1413" w:type="dxa"/>
            <w:tcBorders>
              <w:top w:val="nil"/>
              <w:left w:val="nil"/>
              <w:bottom w:val="nil"/>
              <w:right w:val="nil"/>
            </w:tcBorders>
          </w:tcPr>
          <w:p w14:paraId="01A21190"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tc>
        <w:tc>
          <w:tcPr>
            <w:tcW w:w="1276" w:type="dxa"/>
            <w:tcBorders>
              <w:top w:val="nil"/>
              <w:left w:val="nil"/>
              <w:bottom w:val="nil"/>
              <w:right w:val="nil"/>
            </w:tcBorders>
          </w:tcPr>
          <w:p w14:paraId="41886102"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Anaerobic</w:t>
            </w:r>
          </w:p>
        </w:tc>
        <w:tc>
          <w:tcPr>
            <w:tcW w:w="1134" w:type="dxa"/>
            <w:tcBorders>
              <w:top w:val="nil"/>
              <w:left w:val="nil"/>
              <w:bottom w:val="nil"/>
              <w:right w:val="nil"/>
            </w:tcBorders>
          </w:tcPr>
          <w:p w14:paraId="27FE5D33"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4.4 ± 3.0 </w:t>
            </w:r>
          </w:p>
        </w:tc>
        <w:tc>
          <w:tcPr>
            <w:tcW w:w="1417" w:type="dxa"/>
            <w:tcBorders>
              <w:top w:val="nil"/>
              <w:left w:val="nil"/>
              <w:bottom w:val="nil"/>
              <w:right w:val="nil"/>
            </w:tcBorders>
          </w:tcPr>
          <w:p w14:paraId="644A39CD"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1.5 ± 1.1</w:t>
            </w:r>
          </w:p>
        </w:tc>
        <w:tc>
          <w:tcPr>
            <w:tcW w:w="2410" w:type="dxa"/>
            <w:tcBorders>
              <w:top w:val="nil"/>
              <w:left w:val="nil"/>
              <w:bottom w:val="nil"/>
              <w:right w:val="nil"/>
            </w:tcBorders>
          </w:tcPr>
          <w:p w14:paraId="0E986A3B"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t (7) = 2.363, p = .50</w:t>
            </w:r>
          </w:p>
        </w:tc>
        <w:tc>
          <w:tcPr>
            <w:tcW w:w="1366" w:type="dxa"/>
            <w:tcBorders>
              <w:top w:val="nil"/>
              <w:left w:val="nil"/>
              <w:bottom w:val="nil"/>
              <w:right w:val="nil"/>
            </w:tcBorders>
          </w:tcPr>
          <w:p w14:paraId="08301D79"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.836***</w:t>
            </w:r>
          </w:p>
        </w:tc>
      </w:tr>
      <w:tr w:rsidR="007E0C06" w:rsidRPr="00823153" w14:paraId="5B5ADC47" w14:textId="77777777" w:rsidTr="00806AD6">
        <w:tc>
          <w:tcPr>
            <w:tcW w:w="1413" w:type="dxa"/>
            <w:tcBorders>
              <w:top w:val="nil"/>
              <w:left w:val="nil"/>
              <w:bottom w:val="nil"/>
              <w:right w:val="nil"/>
            </w:tcBorders>
          </w:tcPr>
          <w:p w14:paraId="1EB71EA7" w14:textId="77777777" w:rsidR="007E0C06" w:rsidRPr="00823153" w:rsidRDefault="007E0C06" w:rsidP="00823153">
            <w:pPr>
              <w:autoSpaceDE w:val="0"/>
              <w:autoSpaceDN w:val="0"/>
              <w:adjustRightInd w:val="0"/>
              <w:spacing w:before="360" w:line="360" w:lineRule="auto"/>
              <w:rPr>
                <w:rFonts w:ascii="Times New Roman" w:hAnsi="Times New Roman" w:cs="Times New Roman"/>
                <w:sz w:val="20"/>
                <w:szCs w:val="20"/>
              </w:rPr>
            </w:pPr>
            <w:r w:rsidRPr="00823153">
              <w:rPr>
                <w:rFonts w:ascii="Times New Roman" w:hAnsi="Times New Roman" w:cs="Times New Roman"/>
                <w:sz w:val="20"/>
                <w:szCs w:val="20"/>
              </w:rPr>
              <w:t>Tension</w:t>
            </w:r>
          </w:p>
        </w:tc>
        <w:tc>
          <w:tcPr>
            <w:tcW w:w="1276" w:type="dxa"/>
            <w:tcBorders>
              <w:top w:val="nil"/>
              <w:left w:val="nil"/>
              <w:bottom w:val="nil"/>
              <w:right w:val="nil"/>
            </w:tcBorders>
          </w:tcPr>
          <w:p w14:paraId="721FC0F6" w14:textId="77777777" w:rsidR="007E0C06" w:rsidRPr="00823153" w:rsidRDefault="007E0C06" w:rsidP="00823153">
            <w:pPr>
              <w:autoSpaceDE w:val="0"/>
              <w:autoSpaceDN w:val="0"/>
              <w:adjustRightInd w:val="0"/>
              <w:spacing w:before="360" w:line="360" w:lineRule="auto"/>
              <w:rPr>
                <w:rFonts w:ascii="Times New Roman" w:hAnsi="Times New Roman" w:cs="Times New Roman"/>
                <w:sz w:val="20"/>
                <w:szCs w:val="20"/>
              </w:rPr>
            </w:pPr>
            <w:r w:rsidRPr="00823153">
              <w:rPr>
                <w:rFonts w:ascii="Times New Roman" w:hAnsi="Times New Roman" w:cs="Times New Roman"/>
                <w:sz w:val="20"/>
                <w:szCs w:val="20"/>
              </w:rPr>
              <w:t>Control</w:t>
            </w:r>
          </w:p>
        </w:tc>
        <w:tc>
          <w:tcPr>
            <w:tcW w:w="1134" w:type="dxa"/>
            <w:tcBorders>
              <w:top w:val="nil"/>
              <w:left w:val="nil"/>
              <w:bottom w:val="nil"/>
              <w:right w:val="nil"/>
            </w:tcBorders>
          </w:tcPr>
          <w:p w14:paraId="473A8478" w14:textId="77777777" w:rsidR="007E0C06" w:rsidRPr="00823153" w:rsidRDefault="007E0C06" w:rsidP="00823153">
            <w:pPr>
              <w:autoSpaceDE w:val="0"/>
              <w:autoSpaceDN w:val="0"/>
              <w:adjustRightInd w:val="0"/>
              <w:spacing w:before="360" w:line="360" w:lineRule="auto"/>
              <w:rPr>
                <w:rFonts w:ascii="Times New Roman" w:hAnsi="Times New Roman" w:cs="Times New Roman"/>
                <w:sz w:val="20"/>
                <w:szCs w:val="20"/>
              </w:rPr>
            </w:pPr>
            <w:r w:rsidRPr="00823153">
              <w:rPr>
                <w:rFonts w:ascii="Times New Roman" w:hAnsi="Times New Roman" w:cs="Times New Roman"/>
                <w:sz w:val="20"/>
                <w:szCs w:val="20"/>
              </w:rPr>
              <w:t>4.6 ± 4.3</w:t>
            </w:r>
          </w:p>
        </w:tc>
        <w:tc>
          <w:tcPr>
            <w:tcW w:w="1417" w:type="dxa"/>
            <w:tcBorders>
              <w:top w:val="nil"/>
              <w:left w:val="nil"/>
              <w:bottom w:val="nil"/>
              <w:right w:val="nil"/>
            </w:tcBorders>
          </w:tcPr>
          <w:p w14:paraId="2AF8C709" w14:textId="77777777" w:rsidR="007E0C06" w:rsidRPr="00823153" w:rsidRDefault="007E0C06" w:rsidP="00823153">
            <w:pPr>
              <w:autoSpaceDE w:val="0"/>
              <w:autoSpaceDN w:val="0"/>
              <w:adjustRightInd w:val="0"/>
              <w:spacing w:before="360" w:line="360" w:lineRule="auto"/>
              <w:rPr>
                <w:rFonts w:ascii="Times New Roman" w:hAnsi="Times New Roman" w:cs="Times New Roman"/>
                <w:sz w:val="20"/>
                <w:szCs w:val="20"/>
              </w:rPr>
            </w:pPr>
            <w:r w:rsidRPr="00823153">
              <w:rPr>
                <w:rFonts w:ascii="Times New Roman" w:hAnsi="Times New Roman" w:cs="Times New Roman"/>
                <w:sz w:val="20"/>
                <w:szCs w:val="20"/>
              </w:rPr>
              <w:t>3.8 ± 3.1</w:t>
            </w:r>
          </w:p>
        </w:tc>
        <w:tc>
          <w:tcPr>
            <w:tcW w:w="2410" w:type="dxa"/>
            <w:tcBorders>
              <w:top w:val="nil"/>
              <w:left w:val="nil"/>
              <w:bottom w:val="nil"/>
              <w:right w:val="nil"/>
            </w:tcBorders>
          </w:tcPr>
          <w:p w14:paraId="24F87D23" w14:textId="77777777" w:rsidR="007E0C06" w:rsidRPr="00823153" w:rsidRDefault="007E0C06" w:rsidP="00823153">
            <w:pPr>
              <w:autoSpaceDE w:val="0"/>
              <w:autoSpaceDN w:val="0"/>
              <w:adjustRightInd w:val="0"/>
              <w:spacing w:before="360" w:line="360" w:lineRule="auto"/>
              <w:rPr>
                <w:rFonts w:ascii="Times New Roman" w:hAnsi="Times New Roman" w:cs="Times New Roman"/>
                <w:sz w:val="20"/>
                <w:szCs w:val="20"/>
              </w:rPr>
            </w:pPr>
            <w:r w:rsidRPr="00823153">
              <w:rPr>
                <w:rFonts w:ascii="Times New Roman" w:hAnsi="Times New Roman" w:cs="Times New Roman"/>
                <w:sz w:val="20"/>
                <w:szCs w:val="20"/>
              </w:rPr>
              <w:t>NSD</w:t>
            </w:r>
          </w:p>
        </w:tc>
        <w:tc>
          <w:tcPr>
            <w:tcW w:w="1366" w:type="dxa"/>
            <w:tcBorders>
              <w:top w:val="nil"/>
              <w:left w:val="nil"/>
              <w:bottom w:val="nil"/>
              <w:right w:val="nil"/>
            </w:tcBorders>
          </w:tcPr>
          <w:p w14:paraId="6BE56B86" w14:textId="77777777" w:rsidR="007E0C06" w:rsidRPr="00823153" w:rsidRDefault="007E0C06" w:rsidP="00823153">
            <w:pPr>
              <w:autoSpaceDE w:val="0"/>
              <w:autoSpaceDN w:val="0"/>
              <w:adjustRightInd w:val="0"/>
              <w:spacing w:before="360" w:line="360" w:lineRule="auto"/>
              <w:rPr>
                <w:rFonts w:ascii="Times New Roman" w:hAnsi="Times New Roman" w:cs="Times New Roman"/>
                <w:sz w:val="20"/>
                <w:szCs w:val="20"/>
              </w:rPr>
            </w:pPr>
            <w:r w:rsidRPr="00823153">
              <w:rPr>
                <w:rFonts w:ascii="Times New Roman" w:hAnsi="Times New Roman" w:cs="Times New Roman"/>
                <w:sz w:val="20"/>
                <w:szCs w:val="20"/>
              </w:rPr>
              <w:t>.464*</w:t>
            </w:r>
          </w:p>
        </w:tc>
      </w:tr>
      <w:tr w:rsidR="007E0C06" w:rsidRPr="00823153" w14:paraId="305F262B" w14:textId="77777777" w:rsidTr="00806AD6">
        <w:tc>
          <w:tcPr>
            <w:tcW w:w="1413" w:type="dxa"/>
            <w:tcBorders>
              <w:top w:val="nil"/>
              <w:left w:val="nil"/>
              <w:bottom w:val="nil"/>
              <w:right w:val="nil"/>
            </w:tcBorders>
          </w:tcPr>
          <w:p w14:paraId="47C17F83"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tc>
        <w:tc>
          <w:tcPr>
            <w:tcW w:w="1276" w:type="dxa"/>
            <w:tcBorders>
              <w:top w:val="nil"/>
              <w:left w:val="nil"/>
              <w:bottom w:val="nil"/>
              <w:right w:val="nil"/>
            </w:tcBorders>
          </w:tcPr>
          <w:p w14:paraId="654597C2"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Aerobic</w:t>
            </w:r>
          </w:p>
        </w:tc>
        <w:tc>
          <w:tcPr>
            <w:tcW w:w="1134" w:type="dxa"/>
            <w:tcBorders>
              <w:top w:val="nil"/>
              <w:left w:val="nil"/>
              <w:bottom w:val="nil"/>
              <w:right w:val="nil"/>
            </w:tcBorders>
          </w:tcPr>
          <w:p w14:paraId="39DBDF25"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3.3 ± 2.5 </w:t>
            </w:r>
          </w:p>
        </w:tc>
        <w:tc>
          <w:tcPr>
            <w:tcW w:w="1417" w:type="dxa"/>
            <w:tcBorders>
              <w:top w:val="nil"/>
              <w:left w:val="nil"/>
              <w:bottom w:val="nil"/>
              <w:right w:val="nil"/>
            </w:tcBorders>
          </w:tcPr>
          <w:p w14:paraId="430C56F9"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.9 ± 1.1 </w:t>
            </w:r>
          </w:p>
        </w:tc>
        <w:tc>
          <w:tcPr>
            <w:tcW w:w="2410" w:type="dxa"/>
            <w:tcBorders>
              <w:top w:val="nil"/>
              <w:left w:val="nil"/>
              <w:bottom w:val="nil"/>
              <w:right w:val="nil"/>
            </w:tcBorders>
          </w:tcPr>
          <w:p w14:paraId="4B7161B4"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NSD</w:t>
            </w:r>
          </w:p>
        </w:tc>
        <w:tc>
          <w:tcPr>
            <w:tcW w:w="1366" w:type="dxa"/>
            <w:tcBorders>
              <w:top w:val="nil"/>
              <w:left w:val="nil"/>
              <w:bottom w:val="nil"/>
              <w:right w:val="nil"/>
            </w:tcBorders>
          </w:tcPr>
          <w:p w14:paraId="57BE08A9"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.826***</w:t>
            </w:r>
          </w:p>
        </w:tc>
      </w:tr>
      <w:tr w:rsidR="007E0C06" w:rsidRPr="00823153" w14:paraId="272117F3" w14:textId="77777777" w:rsidTr="00806AD6">
        <w:tc>
          <w:tcPr>
            <w:tcW w:w="1413" w:type="dxa"/>
            <w:tcBorders>
              <w:top w:val="nil"/>
              <w:left w:val="nil"/>
              <w:bottom w:val="nil"/>
              <w:right w:val="nil"/>
            </w:tcBorders>
          </w:tcPr>
          <w:p w14:paraId="4D48133E"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tc>
        <w:tc>
          <w:tcPr>
            <w:tcW w:w="1276" w:type="dxa"/>
            <w:tcBorders>
              <w:top w:val="nil"/>
              <w:left w:val="nil"/>
              <w:bottom w:val="nil"/>
              <w:right w:val="nil"/>
            </w:tcBorders>
          </w:tcPr>
          <w:p w14:paraId="61170045"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Anaerobic</w:t>
            </w:r>
          </w:p>
        </w:tc>
        <w:tc>
          <w:tcPr>
            <w:tcW w:w="1134" w:type="dxa"/>
            <w:tcBorders>
              <w:top w:val="nil"/>
              <w:left w:val="nil"/>
              <w:bottom w:val="nil"/>
              <w:right w:val="nil"/>
            </w:tcBorders>
          </w:tcPr>
          <w:p w14:paraId="4A725399"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3.9 ± 3.2</w:t>
            </w:r>
          </w:p>
        </w:tc>
        <w:tc>
          <w:tcPr>
            <w:tcW w:w="1417" w:type="dxa"/>
            <w:tcBorders>
              <w:top w:val="nil"/>
              <w:left w:val="nil"/>
              <w:bottom w:val="nil"/>
              <w:right w:val="nil"/>
            </w:tcBorders>
          </w:tcPr>
          <w:p w14:paraId="1EFDEA14"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1 ± 1.5</w:t>
            </w:r>
          </w:p>
        </w:tc>
        <w:tc>
          <w:tcPr>
            <w:tcW w:w="2410" w:type="dxa"/>
            <w:tcBorders>
              <w:top w:val="nil"/>
              <w:left w:val="nil"/>
              <w:bottom w:val="nil"/>
              <w:right w:val="nil"/>
            </w:tcBorders>
          </w:tcPr>
          <w:p w14:paraId="0E09BE69"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t (7) = 2.556, p = .38</w:t>
            </w:r>
          </w:p>
        </w:tc>
        <w:tc>
          <w:tcPr>
            <w:tcW w:w="1366" w:type="dxa"/>
            <w:tcBorders>
              <w:top w:val="nil"/>
              <w:left w:val="nil"/>
              <w:bottom w:val="nil"/>
              <w:right w:val="nil"/>
            </w:tcBorders>
          </w:tcPr>
          <w:p w14:paraId="26DA7E04"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.904***</w:t>
            </w:r>
          </w:p>
        </w:tc>
      </w:tr>
      <w:tr w:rsidR="007E0C06" w:rsidRPr="00823153" w14:paraId="7E986EC6" w14:textId="77777777" w:rsidTr="00806AD6">
        <w:tc>
          <w:tcPr>
            <w:tcW w:w="1413" w:type="dxa"/>
            <w:tcBorders>
              <w:top w:val="nil"/>
              <w:left w:val="nil"/>
              <w:bottom w:val="nil"/>
              <w:right w:val="nil"/>
            </w:tcBorders>
          </w:tcPr>
          <w:p w14:paraId="3BA09D78" w14:textId="77777777" w:rsidR="007E0C06" w:rsidRPr="00823153" w:rsidRDefault="007E0C06" w:rsidP="00823153">
            <w:pPr>
              <w:autoSpaceDE w:val="0"/>
              <w:autoSpaceDN w:val="0"/>
              <w:adjustRightInd w:val="0"/>
              <w:spacing w:before="360" w:line="360" w:lineRule="auto"/>
              <w:rPr>
                <w:rFonts w:ascii="Times New Roman" w:hAnsi="Times New Roman" w:cs="Times New Roman"/>
                <w:sz w:val="20"/>
                <w:szCs w:val="20"/>
              </w:rPr>
            </w:pPr>
            <w:r w:rsidRPr="00823153">
              <w:rPr>
                <w:rFonts w:ascii="Times New Roman" w:hAnsi="Times New Roman" w:cs="Times New Roman"/>
                <w:sz w:val="20"/>
                <w:szCs w:val="20"/>
              </w:rPr>
              <w:t>Vigour</w:t>
            </w:r>
          </w:p>
        </w:tc>
        <w:tc>
          <w:tcPr>
            <w:tcW w:w="1276" w:type="dxa"/>
            <w:tcBorders>
              <w:top w:val="nil"/>
              <w:left w:val="nil"/>
              <w:bottom w:val="nil"/>
              <w:right w:val="nil"/>
            </w:tcBorders>
          </w:tcPr>
          <w:p w14:paraId="1BC5D66B" w14:textId="77777777" w:rsidR="007E0C06" w:rsidRPr="00823153" w:rsidRDefault="007E0C06" w:rsidP="00823153">
            <w:pPr>
              <w:autoSpaceDE w:val="0"/>
              <w:autoSpaceDN w:val="0"/>
              <w:adjustRightInd w:val="0"/>
              <w:spacing w:before="360" w:line="360" w:lineRule="auto"/>
              <w:rPr>
                <w:rFonts w:ascii="Times New Roman" w:hAnsi="Times New Roman" w:cs="Times New Roman"/>
                <w:sz w:val="20"/>
                <w:szCs w:val="20"/>
              </w:rPr>
            </w:pPr>
            <w:r w:rsidRPr="00823153">
              <w:rPr>
                <w:rFonts w:ascii="Times New Roman" w:hAnsi="Times New Roman" w:cs="Times New Roman"/>
                <w:sz w:val="20"/>
                <w:szCs w:val="20"/>
              </w:rPr>
              <w:t>Control</w:t>
            </w:r>
          </w:p>
        </w:tc>
        <w:tc>
          <w:tcPr>
            <w:tcW w:w="1134" w:type="dxa"/>
            <w:tcBorders>
              <w:top w:val="nil"/>
              <w:left w:val="nil"/>
              <w:bottom w:val="nil"/>
              <w:right w:val="nil"/>
            </w:tcBorders>
          </w:tcPr>
          <w:p w14:paraId="0FBF87D6" w14:textId="77777777" w:rsidR="007E0C06" w:rsidRPr="00823153" w:rsidRDefault="007E0C06" w:rsidP="00823153">
            <w:pPr>
              <w:autoSpaceDE w:val="0"/>
              <w:autoSpaceDN w:val="0"/>
              <w:adjustRightInd w:val="0"/>
              <w:spacing w:before="360" w:line="360" w:lineRule="auto"/>
              <w:rPr>
                <w:rFonts w:ascii="Times New Roman" w:hAnsi="Times New Roman" w:cs="Times New Roman"/>
                <w:sz w:val="20"/>
                <w:szCs w:val="20"/>
              </w:rPr>
            </w:pPr>
            <w:r w:rsidRPr="00823153">
              <w:rPr>
                <w:rFonts w:ascii="Times New Roman" w:hAnsi="Times New Roman" w:cs="Times New Roman"/>
                <w:sz w:val="20"/>
                <w:szCs w:val="20"/>
              </w:rPr>
              <w:t>8.9 ± 3.7</w:t>
            </w:r>
          </w:p>
        </w:tc>
        <w:tc>
          <w:tcPr>
            <w:tcW w:w="1417" w:type="dxa"/>
            <w:tcBorders>
              <w:top w:val="nil"/>
              <w:left w:val="nil"/>
              <w:bottom w:val="nil"/>
              <w:right w:val="nil"/>
            </w:tcBorders>
          </w:tcPr>
          <w:p w14:paraId="41CAE2BA" w14:textId="77777777" w:rsidR="007E0C06" w:rsidRPr="00823153" w:rsidRDefault="007E0C06" w:rsidP="00823153">
            <w:pPr>
              <w:autoSpaceDE w:val="0"/>
              <w:autoSpaceDN w:val="0"/>
              <w:adjustRightInd w:val="0"/>
              <w:spacing w:before="360" w:line="360" w:lineRule="auto"/>
              <w:rPr>
                <w:rFonts w:ascii="Times New Roman" w:hAnsi="Times New Roman" w:cs="Times New Roman"/>
                <w:sz w:val="20"/>
                <w:szCs w:val="20"/>
              </w:rPr>
            </w:pPr>
            <w:r w:rsidRPr="00823153">
              <w:rPr>
                <w:rFonts w:ascii="Times New Roman" w:hAnsi="Times New Roman" w:cs="Times New Roman"/>
                <w:sz w:val="20"/>
                <w:szCs w:val="20"/>
              </w:rPr>
              <w:t>7.4 ± 4.6</w:t>
            </w:r>
          </w:p>
        </w:tc>
        <w:tc>
          <w:tcPr>
            <w:tcW w:w="2410" w:type="dxa"/>
            <w:tcBorders>
              <w:top w:val="nil"/>
              <w:left w:val="nil"/>
              <w:bottom w:val="nil"/>
              <w:right w:val="nil"/>
            </w:tcBorders>
          </w:tcPr>
          <w:p w14:paraId="1F68C613" w14:textId="77777777" w:rsidR="007E0C06" w:rsidRPr="00823153" w:rsidRDefault="007E0C06" w:rsidP="00823153">
            <w:pPr>
              <w:autoSpaceDE w:val="0"/>
              <w:autoSpaceDN w:val="0"/>
              <w:adjustRightInd w:val="0"/>
              <w:spacing w:before="360" w:line="360" w:lineRule="auto"/>
              <w:rPr>
                <w:rFonts w:ascii="Times New Roman" w:hAnsi="Times New Roman" w:cs="Times New Roman"/>
                <w:sz w:val="20"/>
                <w:szCs w:val="20"/>
              </w:rPr>
            </w:pPr>
            <w:r w:rsidRPr="00823153">
              <w:rPr>
                <w:rFonts w:ascii="Times New Roman" w:hAnsi="Times New Roman" w:cs="Times New Roman"/>
                <w:sz w:val="20"/>
                <w:szCs w:val="20"/>
              </w:rPr>
              <w:t>NSD</w:t>
            </w:r>
          </w:p>
        </w:tc>
        <w:tc>
          <w:tcPr>
            <w:tcW w:w="1366" w:type="dxa"/>
            <w:tcBorders>
              <w:top w:val="nil"/>
              <w:left w:val="nil"/>
              <w:bottom w:val="nil"/>
              <w:right w:val="nil"/>
            </w:tcBorders>
          </w:tcPr>
          <w:p w14:paraId="11838BD7" w14:textId="77777777" w:rsidR="007E0C06" w:rsidRPr="00823153" w:rsidRDefault="007E0C06" w:rsidP="00823153">
            <w:pPr>
              <w:autoSpaceDE w:val="0"/>
              <w:autoSpaceDN w:val="0"/>
              <w:adjustRightInd w:val="0"/>
              <w:spacing w:before="360" w:line="360" w:lineRule="auto"/>
              <w:rPr>
                <w:rFonts w:ascii="Times New Roman" w:hAnsi="Times New Roman" w:cs="Times New Roman"/>
                <w:sz w:val="20"/>
                <w:szCs w:val="20"/>
              </w:rPr>
            </w:pPr>
            <w:r w:rsidRPr="00823153">
              <w:rPr>
                <w:rFonts w:ascii="Times New Roman" w:hAnsi="Times New Roman" w:cs="Times New Roman"/>
                <w:sz w:val="20"/>
                <w:szCs w:val="20"/>
              </w:rPr>
              <w:t>.627**</w:t>
            </w:r>
          </w:p>
        </w:tc>
      </w:tr>
      <w:tr w:rsidR="007E0C06" w:rsidRPr="00823153" w14:paraId="5755AA06" w14:textId="77777777" w:rsidTr="00806AD6">
        <w:tc>
          <w:tcPr>
            <w:tcW w:w="1413" w:type="dxa"/>
            <w:tcBorders>
              <w:top w:val="nil"/>
              <w:left w:val="nil"/>
              <w:bottom w:val="nil"/>
              <w:right w:val="nil"/>
            </w:tcBorders>
          </w:tcPr>
          <w:p w14:paraId="38DEA08F"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tc>
        <w:tc>
          <w:tcPr>
            <w:tcW w:w="1276" w:type="dxa"/>
            <w:tcBorders>
              <w:top w:val="nil"/>
              <w:left w:val="nil"/>
              <w:bottom w:val="nil"/>
              <w:right w:val="nil"/>
            </w:tcBorders>
          </w:tcPr>
          <w:p w14:paraId="4FC266E3"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Aerobic</w:t>
            </w:r>
          </w:p>
        </w:tc>
        <w:tc>
          <w:tcPr>
            <w:tcW w:w="1134" w:type="dxa"/>
            <w:tcBorders>
              <w:top w:val="nil"/>
              <w:left w:val="nil"/>
              <w:bottom w:val="nil"/>
              <w:right w:val="nil"/>
            </w:tcBorders>
          </w:tcPr>
          <w:p w14:paraId="6FF2039B"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7.1 ± 4.4</w:t>
            </w:r>
          </w:p>
        </w:tc>
        <w:tc>
          <w:tcPr>
            <w:tcW w:w="1417" w:type="dxa"/>
            <w:tcBorders>
              <w:top w:val="nil"/>
              <w:left w:val="nil"/>
              <w:bottom w:val="nil"/>
              <w:right w:val="nil"/>
            </w:tcBorders>
          </w:tcPr>
          <w:p w14:paraId="328135CA"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10 ± 3.9</w:t>
            </w:r>
          </w:p>
        </w:tc>
        <w:tc>
          <w:tcPr>
            <w:tcW w:w="2410" w:type="dxa"/>
            <w:tcBorders>
              <w:top w:val="nil"/>
              <w:left w:val="nil"/>
              <w:bottom w:val="nil"/>
              <w:right w:val="nil"/>
            </w:tcBorders>
          </w:tcPr>
          <w:p w14:paraId="21F95030"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NSD</w:t>
            </w:r>
          </w:p>
        </w:tc>
        <w:tc>
          <w:tcPr>
            <w:tcW w:w="1366" w:type="dxa"/>
            <w:tcBorders>
              <w:top w:val="nil"/>
              <w:left w:val="nil"/>
              <w:bottom w:val="nil"/>
              <w:right w:val="nil"/>
            </w:tcBorders>
          </w:tcPr>
          <w:p w14:paraId="7486180D"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-.462</w:t>
            </w:r>
          </w:p>
        </w:tc>
      </w:tr>
      <w:tr w:rsidR="007E0C06" w:rsidRPr="00823153" w14:paraId="558EFAEC" w14:textId="77777777" w:rsidTr="00806AD6">
        <w:tc>
          <w:tcPr>
            <w:tcW w:w="1413" w:type="dxa"/>
            <w:tcBorders>
              <w:top w:val="nil"/>
              <w:left w:val="nil"/>
              <w:bottom w:val="single" w:sz="4" w:space="0" w:color="auto"/>
              <w:right w:val="nil"/>
            </w:tcBorders>
          </w:tcPr>
          <w:p w14:paraId="0C689966"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tc>
        <w:tc>
          <w:tcPr>
            <w:tcW w:w="1276" w:type="dxa"/>
            <w:tcBorders>
              <w:top w:val="nil"/>
              <w:left w:val="nil"/>
              <w:bottom w:val="single" w:sz="4" w:space="0" w:color="auto"/>
              <w:right w:val="nil"/>
            </w:tcBorders>
          </w:tcPr>
          <w:p w14:paraId="23D1A324"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Anaerobic</w:t>
            </w:r>
          </w:p>
        </w:tc>
        <w:tc>
          <w:tcPr>
            <w:tcW w:w="1134" w:type="dxa"/>
            <w:tcBorders>
              <w:top w:val="nil"/>
              <w:left w:val="nil"/>
              <w:bottom w:val="single" w:sz="4" w:space="0" w:color="auto"/>
              <w:right w:val="nil"/>
            </w:tcBorders>
          </w:tcPr>
          <w:p w14:paraId="3C6C61B0"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6.8 ± 3.8 </w:t>
            </w:r>
          </w:p>
        </w:tc>
        <w:tc>
          <w:tcPr>
            <w:tcW w:w="1417" w:type="dxa"/>
            <w:tcBorders>
              <w:top w:val="nil"/>
              <w:left w:val="nil"/>
              <w:bottom w:val="single" w:sz="4" w:space="0" w:color="auto"/>
              <w:right w:val="nil"/>
            </w:tcBorders>
          </w:tcPr>
          <w:p w14:paraId="24EC6CF7"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10.8 ± 2.4 </w:t>
            </w:r>
          </w:p>
        </w:tc>
        <w:tc>
          <w:tcPr>
            <w:tcW w:w="2410" w:type="dxa"/>
            <w:tcBorders>
              <w:top w:val="nil"/>
              <w:left w:val="nil"/>
              <w:bottom w:val="single" w:sz="4" w:space="0" w:color="auto"/>
              <w:right w:val="nil"/>
            </w:tcBorders>
          </w:tcPr>
          <w:p w14:paraId="1D1CF2E9"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t (7) = -2.548, p = .38</w:t>
            </w:r>
          </w:p>
        </w:tc>
        <w:tc>
          <w:tcPr>
            <w:tcW w:w="1366" w:type="dxa"/>
            <w:tcBorders>
              <w:top w:val="nil"/>
              <w:left w:val="nil"/>
              <w:bottom w:val="single" w:sz="4" w:space="0" w:color="auto"/>
              <w:right w:val="nil"/>
            </w:tcBorders>
          </w:tcPr>
          <w:p w14:paraId="7A9F8A71"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-.901</w:t>
            </w:r>
          </w:p>
        </w:tc>
      </w:tr>
      <w:tr w:rsidR="007E0C06" w:rsidRPr="00823153" w14:paraId="23776757" w14:textId="77777777" w:rsidTr="00806AD6">
        <w:tc>
          <w:tcPr>
            <w:tcW w:w="9016" w:type="dxa"/>
            <w:gridSpan w:val="6"/>
            <w:tcBorders>
              <w:top w:val="single" w:sz="4" w:space="0" w:color="auto"/>
              <w:left w:val="nil"/>
              <w:bottom w:val="single" w:sz="4" w:space="0" w:color="auto"/>
              <w:right w:val="nil"/>
            </w:tcBorders>
          </w:tcPr>
          <w:p w14:paraId="693D22E6" w14:textId="77777777" w:rsidR="007E0C06" w:rsidRPr="00823153" w:rsidRDefault="007E0C06" w:rsidP="00823153">
            <w:pPr>
              <w:pStyle w:val="NoSpacing"/>
              <w:spacing w:line="360" w:lineRule="auto"/>
              <w:rPr>
                <w:rFonts w:ascii="Times New Roman" w:hAnsi="Times New Roman" w:cs="Times New Roman"/>
                <w:sz w:val="20"/>
                <w:szCs w:val="20"/>
              </w:rPr>
            </w:pPr>
            <w:r w:rsidRPr="00823153">
              <w:rPr>
                <w:rFonts w:ascii="Times New Roman" w:hAnsi="Times New Roman" w:cs="Times New Roman"/>
                <w:sz w:val="20"/>
                <w:szCs w:val="20"/>
              </w:rPr>
              <w:t>± = Standard deviation, NSD = No significant difference, SD = Significant difference</w:t>
            </w:r>
          </w:p>
          <w:p w14:paraId="6970B25C" w14:textId="77777777" w:rsidR="007E0C06" w:rsidRPr="00823153" w:rsidRDefault="007E0C06" w:rsidP="00823153">
            <w:pPr>
              <w:pStyle w:val="NoSpacing"/>
              <w:spacing w:line="360" w:lineRule="auto"/>
              <w:rPr>
                <w:rFonts w:ascii="Times New Roman" w:hAnsi="Times New Roman" w:cs="Times New Roman"/>
                <w:sz w:val="20"/>
                <w:szCs w:val="20"/>
              </w:rPr>
            </w:pPr>
            <w:r w:rsidRPr="00823153">
              <w:rPr>
                <w:rFonts w:ascii="Times New Roman" w:hAnsi="Times New Roman" w:cs="Times New Roman"/>
                <w:sz w:val="20"/>
                <w:szCs w:val="20"/>
              </w:rPr>
              <w:t>Cohen’s d uses the sample standard deviation of the mean difference. Common interruption to refer to the effect size are small *(d = 0.2), medium **(d = 0.5) and large ***(d = 0.8)</w:t>
            </w:r>
          </w:p>
        </w:tc>
      </w:tr>
    </w:tbl>
    <w:p w14:paraId="5A11D8F1" w14:textId="77777777" w:rsidR="00823153" w:rsidRDefault="00823153" w:rsidP="00823153">
      <w:pPr>
        <w:spacing w:line="360" w:lineRule="auto"/>
        <w:rPr>
          <w:rFonts w:ascii="Times New Roman" w:hAnsi="Times New Roman" w:cs="Times New Roman"/>
          <w:sz w:val="20"/>
          <w:szCs w:val="20"/>
          <w:u w:val="single"/>
        </w:rPr>
      </w:pPr>
    </w:p>
    <w:p w14:paraId="6863FA0E" w14:textId="77777777" w:rsidR="00A779AB" w:rsidRDefault="00A779AB" w:rsidP="00823153">
      <w:pPr>
        <w:spacing w:line="360" w:lineRule="auto"/>
        <w:rPr>
          <w:rFonts w:ascii="Times New Roman" w:hAnsi="Times New Roman" w:cs="Times New Roman"/>
          <w:sz w:val="20"/>
          <w:szCs w:val="20"/>
        </w:rPr>
      </w:pPr>
    </w:p>
    <w:p w14:paraId="4B07695E" w14:textId="77777777" w:rsidR="00585A06" w:rsidRDefault="00585A06" w:rsidP="00823153">
      <w:pPr>
        <w:spacing w:line="360" w:lineRule="auto"/>
        <w:rPr>
          <w:rFonts w:ascii="Times New Roman" w:hAnsi="Times New Roman" w:cs="Times New Roman"/>
          <w:sz w:val="20"/>
          <w:szCs w:val="20"/>
        </w:rPr>
      </w:pPr>
    </w:p>
    <w:p w14:paraId="2B30C691" w14:textId="77777777" w:rsidR="00585A06" w:rsidRDefault="00585A06" w:rsidP="00823153">
      <w:pPr>
        <w:spacing w:line="360" w:lineRule="auto"/>
        <w:rPr>
          <w:rFonts w:ascii="Times New Roman" w:hAnsi="Times New Roman" w:cs="Times New Roman"/>
          <w:sz w:val="20"/>
          <w:szCs w:val="20"/>
          <w:u w:val="single"/>
        </w:rPr>
      </w:pPr>
    </w:p>
    <w:p w14:paraId="798385BE" w14:textId="77777777" w:rsidR="00A779AB" w:rsidRDefault="00A779AB" w:rsidP="00823153">
      <w:pPr>
        <w:spacing w:line="360" w:lineRule="auto"/>
        <w:rPr>
          <w:rFonts w:ascii="Times New Roman" w:hAnsi="Times New Roman" w:cs="Times New Roman"/>
          <w:sz w:val="20"/>
          <w:szCs w:val="20"/>
          <w:u w:val="single"/>
        </w:rPr>
      </w:pPr>
    </w:p>
    <w:p w14:paraId="5A9A06F5" w14:textId="77777777" w:rsidR="00A779AB" w:rsidRDefault="00A779AB" w:rsidP="00823153">
      <w:pPr>
        <w:spacing w:line="360" w:lineRule="auto"/>
        <w:rPr>
          <w:rFonts w:ascii="Times New Roman" w:hAnsi="Times New Roman" w:cs="Times New Roman"/>
          <w:sz w:val="20"/>
          <w:szCs w:val="20"/>
          <w:u w:val="single"/>
        </w:rPr>
      </w:pPr>
    </w:p>
    <w:p w14:paraId="2DF63318" w14:textId="77777777" w:rsidR="00A779AB" w:rsidRDefault="00A779AB" w:rsidP="00823153">
      <w:pPr>
        <w:spacing w:line="360" w:lineRule="auto"/>
        <w:rPr>
          <w:rFonts w:ascii="Times New Roman" w:hAnsi="Times New Roman" w:cs="Times New Roman"/>
          <w:sz w:val="20"/>
          <w:szCs w:val="20"/>
          <w:u w:val="single"/>
        </w:rPr>
      </w:pPr>
    </w:p>
    <w:p w14:paraId="47479CC5" w14:textId="77777777" w:rsidR="00A779AB" w:rsidRDefault="00A779AB" w:rsidP="00823153">
      <w:pPr>
        <w:spacing w:line="360" w:lineRule="auto"/>
        <w:rPr>
          <w:rFonts w:ascii="Times New Roman" w:hAnsi="Times New Roman" w:cs="Times New Roman"/>
          <w:sz w:val="20"/>
          <w:szCs w:val="20"/>
          <w:u w:val="single"/>
        </w:rPr>
      </w:pPr>
    </w:p>
    <w:p w14:paraId="7B99169E" w14:textId="77777777" w:rsidR="00A779AB" w:rsidRDefault="00A779AB" w:rsidP="00823153">
      <w:pPr>
        <w:spacing w:line="360" w:lineRule="auto"/>
        <w:rPr>
          <w:rFonts w:ascii="Times New Roman" w:hAnsi="Times New Roman" w:cs="Times New Roman"/>
          <w:sz w:val="20"/>
          <w:szCs w:val="20"/>
          <w:u w:val="single"/>
        </w:rPr>
      </w:pPr>
    </w:p>
    <w:p w14:paraId="60398B49" w14:textId="77777777" w:rsidR="00A779AB" w:rsidRDefault="00A779AB" w:rsidP="00823153">
      <w:pPr>
        <w:spacing w:line="360" w:lineRule="auto"/>
        <w:rPr>
          <w:rFonts w:ascii="Times New Roman" w:hAnsi="Times New Roman" w:cs="Times New Roman"/>
          <w:sz w:val="20"/>
          <w:szCs w:val="20"/>
          <w:u w:val="single"/>
        </w:rPr>
      </w:pPr>
    </w:p>
    <w:p w14:paraId="43638F1B" w14:textId="77777777" w:rsidR="0076149E" w:rsidRDefault="0076149E" w:rsidP="00823153">
      <w:pPr>
        <w:spacing w:line="360" w:lineRule="auto"/>
        <w:rPr>
          <w:rFonts w:ascii="Times New Roman" w:hAnsi="Times New Roman" w:cs="Times New Roman"/>
          <w:sz w:val="20"/>
          <w:szCs w:val="20"/>
          <w:u w:val="single"/>
        </w:rPr>
      </w:pPr>
    </w:p>
    <w:p w14:paraId="1BB19B35" w14:textId="564C2CE7" w:rsidR="007E0C06" w:rsidRPr="00823153" w:rsidRDefault="007E0C06" w:rsidP="00823153">
      <w:pPr>
        <w:spacing w:line="360" w:lineRule="auto"/>
        <w:rPr>
          <w:rFonts w:ascii="Times New Roman" w:hAnsi="Times New Roman" w:cs="Times New Roman"/>
          <w:sz w:val="20"/>
          <w:szCs w:val="20"/>
          <w:u w:val="single"/>
        </w:rPr>
      </w:pPr>
      <w:r w:rsidRPr="00823153">
        <w:rPr>
          <w:rFonts w:ascii="Times New Roman" w:hAnsi="Times New Roman" w:cs="Times New Roman"/>
          <w:sz w:val="20"/>
          <w:szCs w:val="20"/>
          <w:u w:val="single"/>
        </w:rPr>
        <w:lastRenderedPageBreak/>
        <w:t>Table 3: Post-assessment evaluation between control, aerobic and anaerobic for dimensions of BRUMs</w:t>
      </w:r>
    </w:p>
    <w:p w14:paraId="079C062A" w14:textId="77777777" w:rsidR="007E0C06" w:rsidRPr="00823153" w:rsidRDefault="007E0C06" w:rsidP="00823153">
      <w:pPr>
        <w:spacing w:line="360" w:lineRule="auto"/>
        <w:rPr>
          <w:rFonts w:ascii="Times New Roman" w:hAnsi="Times New Roman" w:cs="Times New Roman"/>
          <w:sz w:val="20"/>
          <w:szCs w:val="20"/>
          <w:u w:val="single"/>
        </w:rPr>
      </w:pPr>
    </w:p>
    <w:tbl>
      <w:tblPr>
        <w:tblStyle w:val="TableGrid"/>
        <w:tblW w:w="0" w:type="auto"/>
        <w:tblLook w:val="04A0" w:firstRow="1" w:lastRow="0" w:firstColumn="1" w:lastColumn="0" w:noHBand="0" w:noVBand="1"/>
      </w:tblPr>
      <w:tblGrid>
        <w:gridCol w:w="3005"/>
        <w:gridCol w:w="3005"/>
        <w:gridCol w:w="3006"/>
      </w:tblGrid>
      <w:tr w:rsidR="007E0C06" w:rsidRPr="00823153" w14:paraId="51257C23" w14:textId="77777777" w:rsidTr="00806AD6">
        <w:tc>
          <w:tcPr>
            <w:tcW w:w="3005" w:type="dxa"/>
            <w:tcBorders>
              <w:top w:val="single" w:sz="4" w:space="0" w:color="auto"/>
              <w:left w:val="nil"/>
              <w:bottom w:val="single" w:sz="4" w:space="0" w:color="auto"/>
              <w:right w:val="nil"/>
            </w:tcBorders>
          </w:tcPr>
          <w:p w14:paraId="07A53ECC" w14:textId="77777777" w:rsidR="007E0C06" w:rsidRPr="00823153" w:rsidRDefault="007E0C06" w:rsidP="00823153">
            <w:pPr>
              <w:spacing w:line="360" w:lineRule="auto"/>
              <w:rPr>
                <w:rFonts w:ascii="Times New Roman" w:hAnsi="Times New Roman" w:cs="Times New Roman"/>
                <w:b/>
                <w:bCs/>
                <w:sz w:val="20"/>
                <w:szCs w:val="20"/>
              </w:rPr>
            </w:pPr>
            <w:r w:rsidRPr="00823153">
              <w:rPr>
                <w:rFonts w:ascii="Times New Roman" w:hAnsi="Times New Roman" w:cs="Times New Roman"/>
                <w:b/>
                <w:bCs/>
                <w:sz w:val="20"/>
                <w:szCs w:val="20"/>
              </w:rPr>
              <w:t>Measure</w:t>
            </w:r>
          </w:p>
        </w:tc>
        <w:tc>
          <w:tcPr>
            <w:tcW w:w="3005" w:type="dxa"/>
            <w:tcBorders>
              <w:top w:val="single" w:sz="4" w:space="0" w:color="auto"/>
              <w:left w:val="nil"/>
              <w:bottom w:val="single" w:sz="4" w:space="0" w:color="auto"/>
              <w:right w:val="nil"/>
            </w:tcBorders>
          </w:tcPr>
          <w:p w14:paraId="6966BACD" w14:textId="77777777" w:rsidR="007E0C06" w:rsidRPr="00823153" w:rsidRDefault="007E0C06" w:rsidP="00823153">
            <w:pPr>
              <w:spacing w:line="360" w:lineRule="auto"/>
              <w:rPr>
                <w:rFonts w:ascii="Times New Roman" w:hAnsi="Times New Roman" w:cs="Times New Roman"/>
                <w:b/>
                <w:bCs/>
                <w:sz w:val="20"/>
                <w:szCs w:val="20"/>
              </w:rPr>
            </w:pPr>
            <w:r w:rsidRPr="00823153">
              <w:rPr>
                <w:rFonts w:ascii="Times New Roman" w:hAnsi="Times New Roman" w:cs="Times New Roman"/>
                <w:b/>
                <w:bCs/>
                <w:sz w:val="20"/>
                <w:szCs w:val="20"/>
              </w:rPr>
              <w:t>Friedman Test</w:t>
            </w:r>
          </w:p>
        </w:tc>
        <w:tc>
          <w:tcPr>
            <w:tcW w:w="3006" w:type="dxa"/>
            <w:tcBorders>
              <w:top w:val="single" w:sz="4" w:space="0" w:color="auto"/>
              <w:left w:val="nil"/>
              <w:bottom w:val="single" w:sz="4" w:space="0" w:color="auto"/>
              <w:right w:val="nil"/>
            </w:tcBorders>
          </w:tcPr>
          <w:p w14:paraId="25192823" w14:textId="77777777" w:rsidR="007E0C06" w:rsidRPr="00823153" w:rsidRDefault="007E0C06" w:rsidP="00823153">
            <w:pPr>
              <w:spacing w:line="360" w:lineRule="auto"/>
              <w:rPr>
                <w:rFonts w:ascii="Times New Roman" w:hAnsi="Times New Roman" w:cs="Times New Roman"/>
                <w:b/>
                <w:bCs/>
                <w:sz w:val="20"/>
                <w:szCs w:val="20"/>
              </w:rPr>
            </w:pPr>
            <w:r w:rsidRPr="00823153">
              <w:rPr>
                <w:rFonts w:ascii="Times New Roman" w:hAnsi="Times New Roman" w:cs="Times New Roman"/>
                <w:b/>
                <w:bCs/>
                <w:sz w:val="20"/>
                <w:szCs w:val="20"/>
              </w:rPr>
              <w:t xml:space="preserve">Difference </w:t>
            </w:r>
          </w:p>
        </w:tc>
      </w:tr>
      <w:tr w:rsidR="007E0C06" w:rsidRPr="00823153" w14:paraId="170CA74C" w14:textId="77777777" w:rsidTr="00806AD6">
        <w:tc>
          <w:tcPr>
            <w:tcW w:w="3005" w:type="dxa"/>
            <w:tcBorders>
              <w:top w:val="single" w:sz="4" w:space="0" w:color="auto"/>
              <w:left w:val="nil"/>
              <w:bottom w:val="nil"/>
              <w:right w:val="nil"/>
            </w:tcBorders>
          </w:tcPr>
          <w:p w14:paraId="2618381D" w14:textId="77777777" w:rsidR="007E0C06" w:rsidRPr="00823153" w:rsidRDefault="007E0C06"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Anger</w:t>
            </w:r>
          </w:p>
        </w:tc>
        <w:tc>
          <w:tcPr>
            <w:tcW w:w="3005" w:type="dxa"/>
            <w:tcBorders>
              <w:top w:val="single" w:sz="4" w:space="0" w:color="auto"/>
              <w:left w:val="nil"/>
              <w:bottom w:val="nil"/>
              <w:right w:val="nil"/>
            </w:tcBorders>
          </w:tcPr>
          <w:p w14:paraId="0A2D6B82" w14:textId="77777777" w:rsidR="007E0C06" w:rsidRPr="00823153" w:rsidRDefault="007E0C06"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F (2) =.3.53 P = .838</w:t>
            </w:r>
          </w:p>
        </w:tc>
        <w:tc>
          <w:tcPr>
            <w:tcW w:w="3006" w:type="dxa"/>
            <w:tcBorders>
              <w:top w:val="single" w:sz="4" w:space="0" w:color="auto"/>
              <w:left w:val="nil"/>
              <w:bottom w:val="nil"/>
              <w:right w:val="nil"/>
            </w:tcBorders>
          </w:tcPr>
          <w:p w14:paraId="0B820BD5" w14:textId="77777777" w:rsidR="007E0C06" w:rsidRPr="00823153" w:rsidRDefault="007E0C06"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NSD</w:t>
            </w:r>
          </w:p>
        </w:tc>
      </w:tr>
      <w:tr w:rsidR="007E0C06" w:rsidRPr="00823153" w14:paraId="792E4BFB" w14:textId="77777777" w:rsidTr="00806AD6">
        <w:tc>
          <w:tcPr>
            <w:tcW w:w="3005" w:type="dxa"/>
            <w:tcBorders>
              <w:top w:val="nil"/>
              <w:left w:val="nil"/>
              <w:bottom w:val="nil"/>
              <w:right w:val="nil"/>
            </w:tcBorders>
          </w:tcPr>
          <w:p w14:paraId="5B7ADBEF"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 xml:space="preserve">Confusion </w:t>
            </w:r>
          </w:p>
        </w:tc>
        <w:tc>
          <w:tcPr>
            <w:tcW w:w="3005" w:type="dxa"/>
            <w:tcBorders>
              <w:top w:val="nil"/>
              <w:left w:val="nil"/>
              <w:bottom w:val="nil"/>
              <w:right w:val="nil"/>
            </w:tcBorders>
          </w:tcPr>
          <w:p w14:paraId="13544B0D"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F (2) = 7.000 P = .030</w:t>
            </w:r>
          </w:p>
        </w:tc>
        <w:tc>
          <w:tcPr>
            <w:tcW w:w="3006" w:type="dxa"/>
            <w:tcBorders>
              <w:top w:val="nil"/>
              <w:left w:val="nil"/>
              <w:bottom w:val="nil"/>
              <w:right w:val="nil"/>
            </w:tcBorders>
          </w:tcPr>
          <w:p w14:paraId="23CFE26E"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P&lt;.05</w:t>
            </w:r>
          </w:p>
        </w:tc>
      </w:tr>
      <w:tr w:rsidR="007E0C06" w:rsidRPr="00823153" w14:paraId="7606FC10" w14:textId="77777777" w:rsidTr="00806AD6">
        <w:tc>
          <w:tcPr>
            <w:tcW w:w="3005" w:type="dxa"/>
            <w:tcBorders>
              <w:top w:val="nil"/>
              <w:left w:val="nil"/>
              <w:bottom w:val="nil"/>
              <w:right w:val="nil"/>
            </w:tcBorders>
          </w:tcPr>
          <w:p w14:paraId="0025DAF7"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 xml:space="preserve">Depression </w:t>
            </w:r>
          </w:p>
        </w:tc>
        <w:tc>
          <w:tcPr>
            <w:tcW w:w="3005" w:type="dxa"/>
            <w:tcBorders>
              <w:top w:val="nil"/>
              <w:left w:val="nil"/>
              <w:bottom w:val="nil"/>
              <w:right w:val="nil"/>
            </w:tcBorders>
          </w:tcPr>
          <w:p w14:paraId="474DF618"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F (2) = 2.000 P= .368</w:t>
            </w:r>
          </w:p>
        </w:tc>
        <w:tc>
          <w:tcPr>
            <w:tcW w:w="3006" w:type="dxa"/>
            <w:tcBorders>
              <w:top w:val="nil"/>
              <w:left w:val="nil"/>
              <w:bottom w:val="nil"/>
              <w:right w:val="nil"/>
            </w:tcBorders>
          </w:tcPr>
          <w:p w14:paraId="14E6D1B0"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NSD</w:t>
            </w:r>
          </w:p>
        </w:tc>
      </w:tr>
      <w:tr w:rsidR="007E0C06" w:rsidRPr="00823153" w14:paraId="7F057FD5" w14:textId="77777777" w:rsidTr="00806AD6">
        <w:tc>
          <w:tcPr>
            <w:tcW w:w="3005" w:type="dxa"/>
            <w:tcBorders>
              <w:top w:val="nil"/>
              <w:left w:val="nil"/>
              <w:bottom w:val="nil"/>
              <w:right w:val="nil"/>
            </w:tcBorders>
          </w:tcPr>
          <w:p w14:paraId="0500FBAF"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 xml:space="preserve">Fatigue </w:t>
            </w:r>
          </w:p>
        </w:tc>
        <w:tc>
          <w:tcPr>
            <w:tcW w:w="3005" w:type="dxa"/>
            <w:tcBorders>
              <w:top w:val="nil"/>
              <w:left w:val="nil"/>
              <w:bottom w:val="nil"/>
              <w:right w:val="nil"/>
            </w:tcBorders>
          </w:tcPr>
          <w:p w14:paraId="11C42472"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F (2) = 6.741 P = .034</w:t>
            </w:r>
          </w:p>
        </w:tc>
        <w:tc>
          <w:tcPr>
            <w:tcW w:w="3006" w:type="dxa"/>
            <w:tcBorders>
              <w:top w:val="nil"/>
              <w:left w:val="nil"/>
              <w:bottom w:val="nil"/>
              <w:right w:val="nil"/>
            </w:tcBorders>
          </w:tcPr>
          <w:p w14:paraId="2CB6E1E9"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P&lt;.05</w:t>
            </w:r>
          </w:p>
        </w:tc>
      </w:tr>
      <w:tr w:rsidR="007E0C06" w:rsidRPr="00823153" w14:paraId="069966D1" w14:textId="77777777" w:rsidTr="00806AD6">
        <w:tc>
          <w:tcPr>
            <w:tcW w:w="3005" w:type="dxa"/>
            <w:tcBorders>
              <w:top w:val="nil"/>
              <w:left w:val="nil"/>
              <w:bottom w:val="nil"/>
              <w:right w:val="nil"/>
            </w:tcBorders>
          </w:tcPr>
          <w:p w14:paraId="11060691"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 xml:space="preserve">Tension </w:t>
            </w:r>
          </w:p>
        </w:tc>
        <w:tc>
          <w:tcPr>
            <w:tcW w:w="3005" w:type="dxa"/>
            <w:tcBorders>
              <w:top w:val="nil"/>
              <w:left w:val="nil"/>
              <w:bottom w:val="nil"/>
              <w:right w:val="nil"/>
            </w:tcBorders>
          </w:tcPr>
          <w:p w14:paraId="2F36A9A4"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F (2) = 9.407 P = .009</w:t>
            </w:r>
          </w:p>
        </w:tc>
        <w:tc>
          <w:tcPr>
            <w:tcW w:w="3006" w:type="dxa"/>
            <w:tcBorders>
              <w:top w:val="nil"/>
              <w:left w:val="nil"/>
              <w:bottom w:val="nil"/>
              <w:right w:val="nil"/>
            </w:tcBorders>
          </w:tcPr>
          <w:p w14:paraId="5F16BE8F"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P&lt;.05</w:t>
            </w:r>
          </w:p>
        </w:tc>
      </w:tr>
      <w:tr w:rsidR="007E0C06" w:rsidRPr="00823153" w14:paraId="65E213DB" w14:textId="77777777" w:rsidTr="00806AD6">
        <w:tc>
          <w:tcPr>
            <w:tcW w:w="3005" w:type="dxa"/>
            <w:tcBorders>
              <w:top w:val="nil"/>
              <w:left w:val="nil"/>
              <w:bottom w:val="single" w:sz="4" w:space="0" w:color="auto"/>
              <w:right w:val="nil"/>
            </w:tcBorders>
          </w:tcPr>
          <w:p w14:paraId="460A24DC"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 xml:space="preserve">Vigour </w:t>
            </w:r>
          </w:p>
        </w:tc>
        <w:tc>
          <w:tcPr>
            <w:tcW w:w="3005" w:type="dxa"/>
            <w:tcBorders>
              <w:top w:val="nil"/>
              <w:left w:val="nil"/>
              <w:bottom w:val="single" w:sz="4" w:space="0" w:color="auto"/>
              <w:right w:val="nil"/>
            </w:tcBorders>
          </w:tcPr>
          <w:p w14:paraId="0E34E9F6"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F (2) = 2.643 P = .267</w:t>
            </w:r>
          </w:p>
        </w:tc>
        <w:tc>
          <w:tcPr>
            <w:tcW w:w="3006" w:type="dxa"/>
            <w:tcBorders>
              <w:top w:val="nil"/>
              <w:left w:val="nil"/>
              <w:bottom w:val="single" w:sz="4" w:space="0" w:color="auto"/>
              <w:right w:val="nil"/>
            </w:tcBorders>
          </w:tcPr>
          <w:p w14:paraId="1F003446" w14:textId="77777777" w:rsidR="007E0C06" w:rsidRPr="00823153" w:rsidRDefault="007E0C06" w:rsidP="00823153">
            <w:pPr>
              <w:spacing w:before="240" w:line="360" w:lineRule="auto"/>
              <w:rPr>
                <w:rFonts w:ascii="Times New Roman" w:hAnsi="Times New Roman" w:cs="Times New Roman"/>
                <w:sz w:val="20"/>
                <w:szCs w:val="20"/>
              </w:rPr>
            </w:pPr>
            <w:r w:rsidRPr="00823153">
              <w:rPr>
                <w:rFonts w:ascii="Times New Roman" w:hAnsi="Times New Roman" w:cs="Times New Roman"/>
                <w:sz w:val="20"/>
                <w:szCs w:val="20"/>
              </w:rPr>
              <w:t>NSD</w:t>
            </w:r>
          </w:p>
        </w:tc>
      </w:tr>
      <w:tr w:rsidR="007E0C06" w:rsidRPr="00823153" w14:paraId="5704748F" w14:textId="77777777" w:rsidTr="00806AD6">
        <w:trPr>
          <w:trHeight w:val="193"/>
        </w:trPr>
        <w:tc>
          <w:tcPr>
            <w:tcW w:w="9016" w:type="dxa"/>
            <w:gridSpan w:val="3"/>
            <w:tcBorders>
              <w:top w:val="single" w:sz="4" w:space="0" w:color="auto"/>
              <w:left w:val="nil"/>
              <w:bottom w:val="single" w:sz="4" w:space="0" w:color="auto"/>
              <w:right w:val="nil"/>
            </w:tcBorders>
          </w:tcPr>
          <w:p w14:paraId="2D209BC4" w14:textId="77777777" w:rsidR="007E0C06" w:rsidRPr="00823153" w:rsidRDefault="007E0C06" w:rsidP="00823153">
            <w:pPr>
              <w:pStyle w:val="NoSpacing"/>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NSD = No significant difference </w:t>
            </w:r>
          </w:p>
        </w:tc>
      </w:tr>
    </w:tbl>
    <w:p w14:paraId="60F8814A"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u w:val="single"/>
        </w:rPr>
      </w:pPr>
    </w:p>
    <w:p w14:paraId="3884F0F0"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The post-assessment evaluations of control, aerobic, and anaerobic exercise show that there are significant differences in confusion, fatigue, and tension. This demonstrates that there is a difference somewhere between the variables, post intervention. </w:t>
      </w:r>
    </w:p>
    <w:p w14:paraId="514910BD"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u w:val="single"/>
        </w:rPr>
      </w:pPr>
    </w:p>
    <w:p w14:paraId="7B140783"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u w:val="single"/>
        </w:rPr>
      </w:pPr>
      <w:r w:rsidRPr="00823153">
        <w:rPr>
          <w:rFonts w:ascii="Times New Roman" w:hAnsi="Times New Roman" w:cs="Times New Roman"/>
          <w:sz w:val="20"/>
          <w:szCs w:val="20"/>
          <w:u w:val="single"/>
        </w:rPr>
        <w:t>Anger</w:t>
      </w:r>
    </w:p>
    <w:p w14:paraId="4A711929"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u w:val="single"/>
        </w:rPr>
      </w:pPr>
    </w:p>
    <w:p w14:paraId="6FDF1B60" w14:textId="7294CB6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There was no significant difference in anger before or after the control, aerobic and anaerobic conditions since the P value was &gt;.05. The mean values, however, do show a difference in anger scores across the three variables, were it decreases after the control (M before = 1.5 ± 2.6, M after = 0.9 ± 1.6) and aerobic (M before = 1.8 ± 2.5, M after = 0.8 ± 1.6) condition but increases after the anaerobic condition (M before = 0.9 ± 1.6, M after = 1 ± 1.3) as seen in figure </w:t>
      </w:r>
      <w:r w:rsidR="0059267D">
        <w:rPr>
          <w:rFonts w:ascii="Times New Roman" w:hAnsi="Times New Roman" w:cs="Times New Roman"/>
          <w:sz w:val="20"/>
          <w:szCs w:val="20"/>
        </w:rPr>
        <w:t>1</w:t>
      </w:r>
      <w:r w:rsidRPr="00823153">
        <w:rPr>
          <w:rFonts w:ascii="Times New Roman" w:hAnsi="Times New Roman" w:cs="Times New Roman"/>
          <w:sz w:val="20"/>
          <w:szCs w:val="20"/>
        </w:rPr>
        <w:t xml:space="preserve">. </w:t>
      </w:r>
    </w:p>
    <w:p w14:paraId="5D2A17C7"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p w14:paraId="32DF0855"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noProof/>
          <w:sz w:val="20"/>
          <w:szCs w:val="20"/>
        </w:rPr>
        <w:drawing>
          <wp:inline distT="0" distB="0" distL="0" distR="0" wp14:anchorId="0C3178D2" wp14:editId="60F4C5DC">
            <wp:extent cx="2735385" cy="2117969"/>
            <wp:effectExtent l="0" t="0" r="8255" b="15875"/>
            <wp:docPr id="1" name="Chart 1">
              <a:extLst xmlns:a="http://schemas.openxmlformats.org/drawingml/2006/main">
                <a:ext uri="{FF2B5EF4-FFF2-40B4-BE49-F238E27FC236}">
                  <a16:creationId xmlns:a16="http://schemas.microsoft.com/office/drawing/2014/main" id="{1C1FDB77-9968-07DD-E7E9-9F631C4D5B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Pr="00823153">
        <w:rPr>
          <w:rFonts w:ascii="Times New Roman" w:hAnsi="Times New Roman" w:cs="Times New Roman"/>
          <w:noProof/>
          <w:sz w:val="20"/>
          <w:szCs w:val="20"/>
        </w:rPr>
        <w:t xml:space="preserve"> </w:t>
      </w:r>
    </w:p>
    <w:p w14:paraId="314F72F5" w14:textId="69CDF6ED"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Figure </w:t>
      </w:r>
      <w:r w:rsidR="00663F71">
        <w:rPr>
          <w:rFonts w:ascii="Times New Roman" w:hAnsi="Times New Roman" w:cs="Times New Roman"/>
          <w:sz w:val="20"/>
          <w:szCs w:val="20"/>
        </w:rPr>
        <w:t>1</w:t>
      </w:r>
      <w:r w:rsidRPr="00823153">
        <w:rPr>
          <w:rFonts w:ascii="Times New Roman" w:hAnsi="Times New Roman" w:cs="Times New Roman"/>
          <w:sz w:val="20"/>
          <w:szCs w:val="20"/>
        </w:rPr>
        <w:t>: The mean values of the three variables based on the BRUMs dimension of Anger.</w:t>
      </w:r>
    </w:p>
    <w:p w14:paraId="4FF9DED2"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u w:val="single"/>
        </w:rPr>
      </w:pPr>
    </w:p>
    <w:p w14:paraId="3FE5F282"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u w:val="single"/>
        </w:rPr>
      </w:pPr>
    </w:p>
    <w:p w14:paraId="4EEA2B67" w14:textId="77777777" w:rsidR="00823153" w:rsidRDefault="00823153" w:rsidP="00823153">
      <w:pPr>
        <w:autoSpaceDE w:val="0"/>
        <w:autoSpaceDN w:val="0"/>
        <w:adjustRightInd w:val="0"/>
        <w:spacing w:line="360" w:lineRule="auto"/>
        <w:rPr>
          <w:rFonts w:ascii="Times New Roman" w:hAnsi="Times New Roman" w:cs="Times New Roman"/>
          <w:sz w:val="20"/>
          <w:szCs w:val="20"/>
          <w:u w:val="single"/>
        </w:rPr>
      </w:pPr>
    </w:p>
    <w:p w14:paraId="7395455B" w14:textId="79BC7BE6" w:rsidR="007E0C06" w:rsidRPr="00823153" w:rsidRDefault="007E0C06" w:rsidP="00823153">
      <w:pPr>
        <w:autoSpaceDE w:val="0"/>
        <w:autoSpaceDN w:val="0"/>
        <w:adjustRightInd w:val="0"/>
        <w:spacing w:line="360" w:lineRule="auto"/>
        <w:rPr>
          <w:rFonts w:ascii="Times New Roman" w:hAnsi="Times New Roman" w:cs="Times New Roman"/>
          <w:sz w:val="20"/>
          <w:szCs w:val="20"/>
          <w:u w:val="single"/>
        </w:rPr>
      </w:pPr>
      <w:r w:rsidRPr="00823153">
        <w:rPr>
          <w:rFonts w:ascii="Times New Roman" w:hAnsi="Times New Roman" w:cs="Times New Roman"/>
          <w:sz w:val="20"/>
          <w:szCs w:val="20"/>
          <w:u w:val="single"/>
        </w:rPr>
        <w:lastRenderedPageBreak/>
        <w:t>Confusion</w:t>
      </w:r>
    </w:p>
    <w:p w14:paraId="4092B5FC"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u w:val="single"/>
        </w:rPr>
      </w:pPr>
      <w:r w:rsidRPr="00823153">
        <w:rPr>
          <w:rFonts w:ascii="Times New Roman" w:hAnsi="Times New Roman" w:cs="Times New Roman"/>
          <w:sz w:val="20"/>
          <w:szCs w:val="20"/>
          <w:u w:val="single"/>
        </w:rPr>
        <w:t xml:space="preserve"> </w:t>
      </w:r>
    </w:p>
    <w:p w14:paraId="575C5D30" w14:textId="5C44B19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The paired t-test findings for the confusion subscale show that there was no significant difference between the controlled and anaerobic settings before and after since the P value was &gt;.05. The aerobic session, on the other hand, showed a significant difference with a P value of .011 which is &lt;.05. Figure </w:t>
      </w:r>
      <w:r w:rsidR="0059267D">
        <w:rPr>
          <w:rFonts w:ascii="Times New Roman" w:hAnsi="Times New Roman" w:cs="Times New Roman"/>
          <w:sz w:val="20"/>
          <w:szCs w:val="20"/>
        </w:rPr>
        <w:t>2</w:t>
      </w:r>
      <w:r w:rsidRPr="00823153">
        <w:rPr>
          <w:rFonts w:ascii="Times New Roman" w:hAnsi="Times New Roman" w:cs="Times New Roman"/>
          <w:sz w:val="20"/>
          <w:szCs w:val="20"/>
        </w:rPr>
        <w:t xml:space="preserve"> shows that there are additional variations between before and after for the three variables when compared to the mean values of the eight subjects. Confusion increases post mood evaluation (M before = 3.1 ± 2.5, M after = 4.3 ± 3.3) in the control condition, whereas confusion decreases following aerobic (M before = 3.3 ± 2.6, M after = 0.8 ± 1.1) and anaerobic (M before = 3.3 ± 2.8, M after = 1 ± 1) exercise. </w:t>
      </w:r>
    </w:p>
    <w:p w14:paraId="0D6FCFB6"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p w14:paraId="1580215B" w14:textId="77777777" w:rsidR="007E0C06" w:rsidRPr="00823153" w:rsidRDefault="007E0C06" w:rsidP="00823153">
      <w:pPr>
        <w:autoSpaceDE w:val="0"/>
        <w:autoSpaceDN w:val="0"/>
        <w:adjustRightInd w:val="0"/>
        <w:spacing w:line="360" w:lineRule="auto"/>
        <w:rPr>
          <w:rFonts w:ascii="Times New Roman" w:hAnsi="Times New Roman" w:cs="Times New Roman"/>
          <w:noProof/>
          <w:sz w:val="20"/>
          <w:szCs w:val="20"/>
        </w:rPr>
      </w:pPr>
      <w:r w:rsidRPr="00823153">
        <w:rPr>
          <w:rFonts w:ascii="Times New Roman" w:hAnsi="Times New Roman" w:cs="Times New Roman"/>
          <w:noProof/>
          <w:sz w:val="20"/>
          <w:szCs w:val="20"/>
        </w:rPr>
        <w:drawing>
          <wp:inline distT="0" distB="0" distL="0" distR="0" wp14:anchorId="29578441" wp14:editId="30B80EC6">
            <wp:extent cx="2509114" cy="1901952"/>
            <wp:effectExtent l="0" t="0" r="18415" b="15875"/>
            <wp:docPr id="8" name="Chart 8">
              <a:extLst xmlns:a="http://schemas.openxmlformats.org/drawingml/2006/main">
                <a:ext uri="{FF2B5EF4-FFF2-40B4-BE49-F238E27FC236}">
                  <a16:creationId xmlns:a16="http://schemas.microsoft.com/office/drawing/2014/main" id="{EDE75015-F628-CD8C-1FDE-E48261E931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Pr="00823153">
        <w:rPr>
          <w:rFonts w:ascii="Times New Roman" w:hAnsi="Times New Roman" w:cs="Times New Roman"/>
          <w:noProof/>
          <w:sz w:val="20"/>
          <w:szCs w:val="20"/>
        </w:rPr>
        <w:t xml:space="preserve"> </w:t>
      </w:r>
    </w:p>
    <w:p w14:paraId="6F8C6849" w14:textId="599641CD"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Figure </w:t>
      </w:r>
      <w:r w:rsidR="00663F71">
        <w:rPr>
          <w:rFonts w:ascii="Times New Roman" w:hAnsi="Times New Roman" w:cs="Times New Roman"/>
          <w:sz w:val="20"/>
          <w:szCs w:val="20"/>
        </w:rPr>
        <w:t>2</w:t>
      </w:r>
      <w:r w:rsidRPr="00823153">
        <w:rPr>
          <w:rFonts w:ascii="Times New Roman" w:hAnsi="Times New Roman" w:cs="Times New Roman"/>
          <w:sz w:val="20"/>
          <w:szCs w:val="20"/>
        </w:rPr>
        <w:t xml:space="preserve">: The mean values of the three variables based on the BRUMs dimension of Confusion. </w:t>
      </w:r>
    </w:p>
    <w:p w14:paraId="7889BC9D"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u w:val="single"/>
        </w:rPr>
      </w:pPr>
    </w:p>
    <w:p w14:paraId="5715DC3A"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u w:val="single"/>
        </w:rPr>
        <w:t>Depression</w:t>
      </w:r>
    </w:p>
    <w:p w14:paraId="7CAE8D62"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u w:val="single"/>
        </w:rPr>
      </w:pPr>
    </w:p>
    <w:p w14:paraId="07F5062B" w14:textId="64022881" w:rsidR="007E0C06"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For the BRUMs dimension depression, there was no significant difference between the three variables before and after. However, the mean values show that aerobic had the highest depression score before the session (M before = 1.6 ± 3.2) compared to control (M before = 0.8, ± .8) and anaerobic (M before = 0.5 ± .7).  Although, depression scores did reduce following each of the three conditions, aerobic (M after = 0.9 ± 1.5), control (M after = 0.4 ± .7), and anaerobic (M after = 0 ± 0). </w:t>
      </w:r>
    </w:p>
    <w:p w14:paraId="3352F8A4" w14:textId="77777777" w:rsidR="00157285" w:rsidRPr="00823153" w:rsidRDefault="00157285" w:rsidP="00823153">
      <w:pPr>
        <w:autoSpaceDE w:val="0"/>
        <w:autoSpaceDN w:val="0"/>
        <w:adjustRightInd w:val="0"/>
        <w:spacing w:line="360" w:lineRule="auto"/>
        <w:rPr>
          <w:rFonts w:ascii="Times New Roman" w:hAnsi="Times New Roman" w:cs="Times New Roman"/>
          <w:sz w:val="20"/>
          <w:szCs w:val="20"/>
        </w:rPr>
      </w:pPr>
    </w:p>
    <w:p w14:paraId="5DFA52B8"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noProof/>
          <w:sz w:val="20"/>
          <w:szCs w:val="20"/>
        </w:rPr>
        <w:drawing>
          <wp:inline distT="0" distB="0" distL="0" distR="0" wp14:anchorId="5ACAF41B" wp14:editId="4C352FCE">
            <wp:extent cx="2553005" cy="1938528"/>
            <wp:effectExtent l="0" t="0" r="12700" b="17780"/>
            <wp:docPr id="9" name="Chart 9">
              <a:extLst xmlns:a="http://schemas.openxmlformats.org/drawingml/2006/main">
                <a:ext uri="{FF2B5EF4-FFF2-40B4-BE49-F238E27FC236}">
                  <a16:creationId xmlns:a16="http://schemas.microsoft.com/office/drawing/2014/main" id="{8881394F-515C-1749-E051-043C235E5E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Pr="00823153">
        <w:rPr>
          <w:rFonts w:ascii="Times New Roman" w:hAnsi="Times New Roman" w:cs="Times New Roman"/>
          <w:noProof/>
          <w:sz w:val="20"/>
          <w:szCs w:val="20"/>
        </w:rPr>
        <w:t xml:space="preserve"> </w:t>
      </w:r>
    </w:p>
    <w:p w14:paraId="0716A81B" w14:textId="77777777" w:rsidR="002F2D81" w:rsidRDefault="007E0C06" w:rsidP="00823153">
      <w:pPr>
        <w:autoSpaceDE w:val="0"/>
        <w:autoSpaceDN w:val="0"/>
        <w:adjustRightInd w:val="0"/>
        <w:spacing w:line="360" w:lineRule="auto"/>
        <w:rPr>
          <w:rFonts w:ascii="Times New Roman" w:hAnsi="Times New Roman" w:cs="Times New Roman"/>
          <w:sz w:val="20"/>
          <w:szCs w:val="20"/>
          <w:u w:val="single"/>
        </w:rPr>
      </w:pPr>
      <w:r w:rsidRPr="00823153">
        <w:rPr>
          <w:rFonts w:ascii="Times New Roman" w:hAnsi="Times New Roman" w:cs="Times New Roman"/>
          <w:sz w:val="20"/>
          <w:szCs w:val="20"/>
        </w:rPr>
        <w:t xml:space="preserve">Figure </w:t>
      </w:r>
      <w:r w:rsidR="00663F71">
        <w:rPr>
          <w:rFonts w:ascii="Times New Roman" w:hAnsi="Times New Roman" w:cs="Times New Roman"/>
          <w:sz w:val="20"/>
          <w:szCs w:val="20"/>
        </w:rPr>
        <w:t>3</w:t>
      </w:r>
      <w:r w:rsidRPr="00823153">
        <w:rPr>
          <w:rFonts w:ascii="Times New Roman" w:hAnsi="Times New Roman" w:cs="Times New Roman"/>
          <w:sz w:val="20"/>
          <w:szCs w:val="20"/>
        </w:rPr>
        <w:t>: The mean values of the three variables based on the BRUMSs dimension of Depression.</w:t>
      </w:r>
    </w:p>
    <w:p w14:paraId="236B6AE6" w14:textId="77777777" w:rsidR="00157285" w:rsidRDefault="00157285" w:rsidP="00823153">
      <w:pPr>
        <w:autoSpaceDE w:val="0"/>
        <w:autoSpaceDN w:val="0"/>
        <w:adjustRightInd w:val="0"/>
        <w:spacing w:line="360" w:lineRule="auto"/>
        <w:rPr>
          <w:rFonts w:ascii="Times New Roman" w:hAnsi="Times New Roman" w:cs="Times New Roman"/>
          <w:sz w:val="20"/>
          <w:szCs w:val="20"/>
          <w:u w:val="single"/>
        </w:rPr>
      </w:pPr>
    </w:p>
    <w:p w14:paraId="44002F0D" w14:textId="2F77D677" w:rsidR="007E0C06" w:rsidRPr="00823153" w:rsidRDefault="007E0C06" w:rsidP="00823153">
      <w:pPr>
        <w:autoSpaceDE w:val="0"/>
        <w:autoSpaceDN w:val="0"/>
        <w:adjustRightInd w:val="0"/>
        <w:spacing w:line="360" w:lineRule="auto"/>
        <w:rPr>
          <w:rFonts w:ascii="Times New Roman" w:hAnsi="Times New Roman" w:cs="Times New Roman"/>
          <w:sz w:val="20"/>
          <w:szCs w:val="20"/>
          <w:u w:val="single"/>
        </w:rPr>
      </w:pPr>
      <w:r w:rsidRPr="00823153">
        <w:rPr>
          <w:rFonts w:ascii="Times New Roman" w:hAnsi="Times New Roman" w:cs="Times New Roman"/>
          <w:sz w:val="20"/>
          <w:szCs w:val="20"/>
          <w:u w:val="single"/>
        </w:rPr>
        <w:lastRenderedPageBreak/>
        <w:t xml:space="preserve">Fatigue </w:t>
      </w:r>
    </w:p>
    <w:p w14:paraId="5619D213"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u w:val="single"/>
        </w:rPr>
      </w:pPr>
    </w:p>
    <w:p w14:paraId="379D0044"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The paired sample t-test findings for fatigue show that there was no significant difference before and after the control condition. However, there was a statistically significant difference in fatigue before and after anaerobic (P = .50) and aerobic (P = .43) exercise. The aerobic condition had higher pre-test fatigue (M before = 6.3 ± 4.9) than the control (M before = 5.5 ± 2.2) and anaerobic session (M before = 4.4 ± 3.0). Despite this, all three conditions showed a reduction in fatigue following mood assessment: aerobic (M after = 3 ± 2.1), control (M after = 4.9 ± 2.7), and anaerobic (M after = 1.5 ± 1.1).</w:t>
      </w:r>
    </w:p>
    <w:p w14:paraId="1D1FF09F"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p w14:paraId="6D5EB4EA"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u w:val="single"/>
        </w:rPr>
      </w:pPr>
      <w:r w:rsidRPr="00823153">
        <w:rPr>
          <w:rFonts w:ascii="Times New Roman" w:hAnsi="Times New Roman" w:cs="Times New Roman"/>
          <w:noProof/>
          <w:sz w:val="20"/>
          <w:szCs w:val="20"/>
        </w:rPr>
        <w:drawing>
          <wp:inline distT="0" distB="0" distL="0" distR="0" wp14:anchorId="1E2072D7" wp14:editId="5DE26AB6">
            <wp:extent cx="2532185" cy="1852246"/>
            <wp:effectExtent l="0" t="0" r="8255" b="15240"/>
            <wp:docPr id="10" name="Chart 10">
              <a:extLst xmlns:a="http://schemas.openxmlformats.org/drawingml/2006/main">
                <a:ext uri="{FF2B5EF4-FFF2-40B4-BE49-F238E27FC236}">
                  <a16:creationId xmlns:a16="http://schemas.microsoft.com/office/drawing/2014/main" id="{5053626F-1BFE-80CD-3B73-0CF7ECB67D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Pr="00823153">
        <w:rPr>
          <w:rFonts w:ascii="Times New Roman" w:hAnsi="Times New Roman" w:cs="Times New Roman"/>
          <w:noProof/>
          <w:sz w:val="20"/>
          <w:szCs w:val="20"/>
        </w:rPr>
        <w:t xml:space="preserve"> </w:t>
      </w:r>
    </w:p>
    <w:p w14:paraId="654F54D7" w14:textId="3878C5BE"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Figure </w:t>
      </w:r>
      <w:r w:rsidR="00E40F88">
        <w:rPr>
          <w:rFonts w:ascii="Times New Roman" w:hAnsi="Times New Roman" w:cs="Times New Roman"/>
          <w:sz w:val="20"/>
          <w:szCs w:val="20"/>
        </w:rPr>
        <w:t>4</w:t>
      </w:r>
      <w:r w:rsidRPr="00823153">
        <w:rPr>
          <w:rFonts w:ascii="Times New Roman" w:hAnsi="Times New Roman" w:cs="Times New Roman"/>
          <w:sz w:val="20"/>
          <w:szCs w:val="20"/>
        </w:rPr>
        <w:t xml:space="preserve">: The mean values of the three conditions before and after for the BRUMs dimension Fatigue. </w:t>
      </w:r>
    </w:p>
    <w:p w14:paraId="2F76A23C"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u w:val="single"/>
        </w:rPr>
      </w:pPr>
    </w:p>
    <w:p w14:paraId="753AA160"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u w:val="single"/>
        </w:rPr>
        <w:t xml:space="preserve">Tension </w:t>
      </w:r>
    </w:p>
    <w:p w14:paraId="654DC7F3"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p w14:paraId="73FC9AA7" w14:textId="6AF1EBAE" w:rsidR="007E0C06" w:rsidRPr="00823153"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For tension there was no significant difference between before and after for the control condition. The P value (.52) for the aerobic exercise session was close to .05 but not significantly different. In addition, there was a significant difference before and after the anaerobic exercise session, (P = .38). Figure </w:t>
      </w:r>
      <w:r w:rsidR="00E40F88">
        <w:rPr>
          <w:rFonts w:ascii="Times New Roman" w:hAnsi="Times New Roman" w:cs="Times New Roman"/>
          <w:sz w:val="20"/>
          <w:szCs w:val="20"/>
        </w:rPr>
        <w:t>5</w:t>
      </w:r>
      <w:r w:rsidRPr="00823153">
        <w:rPr>
          <w:rFonts w:ascii="Times New Roman" w:hAnsi="Times New Roman" w:cs="Times New Roman"/>
          <w:sz w:val="20"/>
          <w:szCs w:val="20"/>
        </w:rPr>
        <w:t xml:space="preserve"> demonstrates that tension was highest before the control session (M before = 4.6 ± 4.3) but decreased after the session (M after =3.8 ± 3.1). Similarly, tension levels were higher before the anaerobic activity (M before = 3.9 ± 3.2, M after = 1 ± 1.5) than before the aerobic exercise (M before = 3.3 ± 2.5, M after = 0.9 ± 1.1) but both decreased afterwards. </w:t>
      </w:r>
    </w:p>
    <w:p w14:paraId="3CC5EFA8"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rPr>
      </w:pPr>
    </w:p>
    <w:p w14:paraId="1087C498"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u w:val="single"/>
        </w:rPr>
      </w:pPr>
      <w:r w:rsidRPr="00823153">
        <w:rPr>
          <w:rFonts w:ascii="Times New Roman" w:hAnsi="Times New Roman" w:cs="Times New Roman"/>
          <w:noProof/>
          <w:sz w:val="20"/>
          <w:szCs w:val="20"/>
        </w:rPr>
        <w:drawing>
          <wp:inline distT="0" distB="0" distL="0" distR="0" wp14:anchorId="5224A254" wp14:editId="7D7FD710">
            <wp:extent cx="2421331" cy="1806854"/>
            <wp:effectExtent l="0" t="0" r="17145" b="9525"/>
            <wp:docPr id="11" name="Chart 11">
              <a:extLst xmlns:a="http://schemas.openxmlformats.org/drawingml/2006/main">
                <a:ext uri="{FF2B5EF4-FFF2-40B4-BE49-F238E27FC236}">
                  <a16:creationId xmlns:a16="http://schemas.microsoft.com/office/drawing/2014/main" id="{1CB3FC1F-B68C-3557-6D0D-A9B9255019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Pr="00823153">
        <w:rPr>
          <w:rFonts w:ascii="Times New Roman" w:hAnsi="Times New Roman" w:cs="Times New Roman"/>
          <w:noProof/>
          <w:sz w:val="20"/>
          <w:szCs w:val="20"/>
        </w:rPr>
        <w:t xml:space="preserve"> </w:t>
      </w:r>
    </w:p>
    <w:p w14:paraId="31A78C9A" w14:textId="7575CA33" w:rsidR="00AD701C" w:rsidRPr="002F2D81" w:rsidRDefault="007E0C06" w:rsidP="00823153">
      <w:pPr>
        <w:autoSpaceDE w:val="0"/>
        <w:autoSpaceDN w:val="0"/>
        <w:adjustRightInd w:val="0"/>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Figure </w:t>
      </w:r>
      <w:r w:rsidR="00E40F88">
        <w:rPr>
          <w:rFonts w:ascii="Times New Roman" w:hAnsi="Times New Roman" w:cs="Times New Roman"/>
          <w:sz w:val="20"/>
          <w:szCs w:val="20"/>
        </w:rPr>
        <w:t>5</w:t>
      </w:r>
      <w:r w:rsidRPr="00823153">
        <w:rPr>
          <w:rFonts w:ascii="Times New Roman" w:hAnsi="Times New Roman" w:cs="Times New Roman"/>
          <w:sz w:val="20"/>
          <w:szCs w:val="20"/>
        </w:rPr>
        <w:t>: The mean values of before and after the three conditions for the BRUMs dimension of Tension.</w:t>
      </w:r>
    </w:p>
    <w:p w14:paraId="0B93F769" w14:textId="77777777" w:rsidR="001A0B52" w:rsidRDefault="001A0B52" w:rsidP="00823153">
      <w:pPr>
        <w:autoSpaceDE w:val="0"/>
        <w:autoSpaceDN w:val="0"/>
        <w:adjustRightInd w:val="0"/>
        <w:spacing w:line="360" w:lineRule="auto"/>
        <w:rPr>
          <w:rFonts w:ascii="Times New Roman" w:hAnsi="Times New Roman" w:cs="Times New Roman"/>
          <w:sz w:val="20"/>
          <w:szCs w:val="20"/>
          <w:u w:val="single"/>
        </w:rPr>
      </w:pPr>
    </w:p>
    <w:p w14:paraId="292EBB5F" w14:textId="2C6A7840" w:rsidR="007E0C06" w:rsidRPr="00823153" w:rsidRDefault="007E0C06" w:rsidP="00823153">
      <w:pPr>
        <w:autoSpaceDE w:val="0"/>
        <w:autoSpaceDN w:val="0"/>
        <w:adjustRightInd w:val="0"/>
        <w:spacing w:line="360" w:lineRule="auto"/>
        <w:rPr>
          <w:rFonts w:ascii="Times New Roman" w:hAnsi="Times New Roman" w:cs="Times New Roman"/>
          <w:sz w:val="20"/>
          <w:szCs w:val="20"/>
          <w:u w:val="single"/>
        </w:rPr>
      </w:pPr>
      <w:r w:rsidRPr="00823153">
        <w:rPr>
          <w:rFonts w:ascii="Times New Roman" w:hAnsi="Times New Roman" w:cs="Times New Roman"/>
          <w:sz w:val="20"/>
          <w:szCs w:val="20"/>
          <w:u w:val="single"/>
        </w:rPr>
        <w:lastRenderedPageBreak/>
        <w:t xml:space="preserve">Vigour </w:t>
      </w:r>
    </w:p>
    <w:p w14:paraId="00D6F9F7" w14:textId="77777777" w:rsidR="007E0C06" w:rsidRPr="00823153" w:rsidRDefault="007E0C06" w:rsidP="00823153">
      <w:pPr>
        <w:autoSpaceDE w:val="0"/>
        <w:autoSpaceDN w:val="0"/>
        <w:adjustRightInd w:val="0"/>
        <w:spacing w:line="360" w:lineRule="auto"/>
        <w:rPr>
          <w:rFonts w:ascii="Times New Roman" w:hAnsi="Times New Roman" w:cs="Times New Roman"/>
          <w:sz w:val="20"/>
          <w:szCs w:val="20"/>
          <w:u w:val="single"/>
        </w:rPr>
      </w:pPr>
    </w:p>
    <w:p w14:paraId="52403306" w14:textId="77777777" w:rsidR="007E0C06" w:rsidRPr="00823153" w:rsidRDefault="007E0C06"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Lastly, the results of the three conditions before and after for the BRUM’s dimension of vigour revealed that there was no significant difference for the control and aerobic condition. Anaerobic exercise, on the other hand, demonstrated a significant difference (P = 38.). Based on the mean values for the three conditions, anaerobic exercise increased vigour (M before = 6.8 ± 3.8, M after = 10.8 ± 2.4), more than the aerobic exercise (M before = 7.1 ± 4.4, M after = 10 ± 3.9), whereas the control condition decreased vigour scores (M before = 8.9 ± 3.7, M after = 7.4 ± 4.6)</w:t>
      </w:r>
    </w:p>
    <w:p w14:paraId="03F2532A" w14:textId="77777777" w:rsidR="007E0C06" w:rsidRPr="00823153" w:rsidRDefault="007E0C06" w:rsidP="00823153">
      <w:pPr>
        <w:spacing w:line="360" w:lineRule="auto"/>
        <w:rPr>
          <w:rFonts w:ascii="Times New Roman" w:hAnsi="Times New Roman" w:cs="Times New Roman"/>
          <w:sz w:val="20"/>
          <w:szCs w:val="20"/>
        </w:rPr>
      </w:pPr>
    </w:p>
    <w:p w14:paraId="026D1301" w14:textId="77777777" w:rsidR="007E0C06" w:rsidRPr="00823153" w:rsidRDefault="007E0C06" w:rsidP="00823153">
      <w:pPr>
        <w:spacing w:line="360" w:lineRule="auto"/>
        <w:rPr>
          <w:rFonts w:ascii="Times New Roman" w:hAnsi="Times New Roman" w:cs="Times New Roman"/>
          <w:sz w:val="20"/>
          <w:szCs w:val="20"/>
        </w:rPr>
      </w:pPr>
      <w:r w:rsidRPr="00823153">
        <w:rPr>
          <w:rFonts w:ascii="Times New Roman" w:hAnsi="Times New Roman" w:cs="Times New Roman"/>
          <w:noProof/>
          <w:sz w:val="20"/>
          <w:szCs w:val="20"/>
        </w:rPr>
        <w:drawing>
          <wp:inline distT="0" distB="0" distL="0" distR="0" wp14:anchorId="2654A8B1" wp14:editId="0BC06D3F">
            <wp:extent cx="2494483" cy="1916582"/>
            <wp:effectExtent l="0" t="0" r="7620" b="13970"/>
            <wp:docPr id="12" name="Chart 12">
              <a:extLst xmlns:a="http://schemas.openxmlformats.org/drawingml/2006/main">
                <a:ext uri="{FF2B5EF4-FFF2-40B4-BE49-F238E27FC236}">
                  <a16:creationId xmlns:a16="http://schemas.microsoft.com/office/drawing/2014/main" id="{FD1895B8-A1AB-93BB-4CA2-5B46BF1CEE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Pr="00823153">
        <w:rPr>
          <w:rFonts w:ascii="Times New Roman" w:hAnsi="Times New Roman" w:cs="Times New Roman"/>
          <w:noProof/>
          <w:sz w:val="20"/>
          <w:szCs w:val="20"/>
        </w:rPr>
        <w:t xml:space="preserve"> </w:t>
      </w:r>
    </w:p>
    <w:p w14:paraId="2D7ECF4D" w14:textId="2A5AD7CF" w:rsidR="007E0C06" w:rsidRPr="00823153" w:rsidRDefault="007E0C06" w:rsidP="00823153">
      <w:pPr>
        <w:spacing w:line="360" w:lineRule="auto"/>
        <w:rPr>
          <w:rFonts w:ascii="Times New Roman" w:hAnsi="Times New Roman" w:cs="Times New Roman"/>
          <w:sz w:val="20"/>
          <w:szCs w:val="20"/>
        </w:rPr>
      </w:pPr>
      <w:r w:rsidRPr="00823153">
        <w:rPr>
          <w:rFonts w:ascii="Times New Roman" w:hAnsi="Times New Roman" w:cs="Times New Roman"/>
          <w:sz w:val="20"/>
          <w:szCs w:val="20"/>
        </w:rPr>
        <w:t xml:space="preserve">Figure </w:t>
      </w:r>
      <w:r w:rsidR="00E40F88">
        <w:rPr>
          <w:rFonts w:ascii="Times New Roman" w:hAnsi="Times New Roman" w:cs="Times New Roman"/>
          <w:sz w:val="20"/>
          <w:szCs w:val="20"/>
        </w:rPr>
        <w:t>6</w:t>
      </w:r>
      <w:r w:rsidRPr="00823153">
        <w:rPr>
          <w:rFonts w:ascii="Times New Roman" w:hAnsi="Times New Roman" w:cs="Times New Roman"/>
          <w:sz w:val="20"/>
          <w:szCs w:val="20"/>
        </w:rPr>
        <w:t xml:space="preserve">: The mean values of before and after the three conditions based on the BRUMs dimension of Vigour. </w:t>
      </w:r>
    </w:p>
    <w:p w14:paraId="74E390D1" w14:textId="77777777" w:rsidR="007E0C06" w:rsidRDefault="007E0C06" w:rsidP="00823153">
      <w:pPr>
        <w:spacing w:line="360" w:lineRule="auto"/>
        <w:jc w:val="center"/>
        <w:rPr>
          <w:rFonts w:ascii="Times New Roman" w:hAnsi="Times New Roman" w:cs="Times New Roman"/>
          <w:sz w:val="20"/>
          <w:szCs w:val="20"/>
          <w:u w:val="single"/>
        </w:rPr>
      </w:pPr>
    </w:p>
    <w:p w14:paraId="70D5D039" w14:textId="77777777" w:rsidR="0076149E" w:rsidRPr="00823153" w:rsidRDefault="0076149E" w:rsidP="00823153">
      <w:pPr>
        <w:spacing w:line="360" w:lineRule="auto"/>
        <w:jc w:val="center"/>
        <w:rPr>
          <w:rFonts w:ascii="Times New Roman" w:hAnsi="Times New Roman" w:cs="Times New Roman"/>
          <w:sz w:val="20"/>
          <w:szCs w:val="20"/>
          <w:u w:val="single"/>
        </w:rPr>
      </w:pPr>
    </w:p>
    <w:bookmarkEnd w:id="4"/>
    <w:bookmarkEnd w:id="5"/>
    <w:p w14:paraId="54358D79" w14:textId="6B9EC9B0" w:rsidR="00894573" w:rsidRPr="008C028E" w:rsidRDefault="00894573" w:rsidP="0076149E">
      <w:pPr>
        <w:spacing w:line="360" w:lineRule="auto"/>
        <w:jc w:val="center"/>
        <w:rPr>
          <w:rFonts w:ascii="Times New Roman" w:hAnsi="Times New Roman" w:cs="Times New Roman"/>
          <w:sz w:val="20"/>
          <w:szCs w:val="20"/>
          <w:u w:val="single"/>
        </w:rPr>
      </w:pPr>
      <w:r w:rsidRPr="008C028E">
        <w:rPr>
          <w:rFonts w:ascii="Times New Roman" w:hAnsi="Times New Roman" w:cs="Times New Roman"/>
          <w:sz w:val="20"/>
          <w:szCs w:val="20"/>
          <w:u w:val="single"/>
        </w:rPr>
        <w:t>Chapter 5 - Discussion</w:t>
      </w:r>
    </w:p>
    <w:p w14:paraId="25814522" w14:textId="77777777" w:rsidR="00894573" w:rsidRPr="00632801" w:rsidRDefault="00894573" w:rsidP="00894573">
      <w:pPr>
        <w:spacing w:line="360" w:lineRule="auto"/>
        <w:rPr>
          <w:rFonts w:ascii="Times New Roman" w:hAnsi="Times New Roman" w:cs="Times New Roman"/>
          <w:sz w:val="20"/>
          <w:szCs w:val="20"/>
          <w:u w:val="single"/>
        </w:rPr>
      </w:pPr>
    </w:p>
    <w:p w14:paraId="6B45EB96" w14:textId="1B7B5250" w:rsidR="00894573" w:rsidRPr="00632801" w:rsidRDefault="00894573" w:rsidP="00894573">
      <w:pPr>
        <w:spacing w:line="360" w:lineRule="auto"/>
        <w:rPr>
          <w:rFonts w:ascii="Times New Roman" w:hAnsi="Times New Roman" w:cs="Times New Roman"/>
          <w:sz w:val="20"/>
          <w:szCs w:val="20"/>
        </w:rPr>
      </w:pPr>
      <w:r w:rsidRPr="00632801">
        <w:rPr>
          <w:rFonts w:ascii="Times New Roman" w:hAnsi="Times New Roman" w:cs="Times New Roman"/>
          <w:sz w:val="20"/>
          <w:szCs w:val="20"/>
        </w:rPr>
        <w:t xml:space="preserve">The current study evaluated the </w:t>
      </w:r>
      <w:r>
        <w:rPr>
          <w:rFonts w:ascii="Times New Roman" w:hAnsi="Times New Roman" w:cs="Times New Roman"/>
          <w:sz w:val="20"/>
          <w:szCs w:val="20"/>
        </w:rPr>
        <w:t xml:space="preserve">acute </w:t>
      </w:r>
      <w:r w:rsidRPr="00632801">
        <w:rPr>
          <w:rFonts w:ascii="Times New Roman" w:hAnsi="Times New Roman" w:cs="Times New Roman"/>
          <w:sz w:val="20"/>
          <w:szCs w:val="20"/>
        </w:rPr>
        <w:t>effects of a control (no exercise) condition</w:t>
      </w:r>
      <w:r>
        <w:rPr>
          <w:rFonts w:ascii="Times New Roman" w:hAnsi="Times New Roman" w:cs="Times New Roman"/>
          <w:sz w:val="20"/>
          <w:szCs w:val="20"/>
        </w:rPr>
        <w:t>,</w:t>
      </w:r>
      <w:r w:rsidRPr="00632801">
        <w:rPr>
          <w:rFonts w:ascii="Times New Roman" w:hAnsi="Times New Roman" w:cs="Times New Roman"/>
          <w:sz w:val="20"/>
          <w:szCs w:val="20"/>
        </w:rPr>
        <w:t xml:space="preserve"> a single bout of self-selected aerobic exercise </w:t>
      </w:r>
      <w:r>
        <w:rPr>
          <w:rFonts w:ascii="Times New Roman" w:hAnsi="Times New Roman" w:cs="Times New Roman"/>
          <w:sz w:val="20"/>
          <w:szCs w:val="20"/>
        </w:rPr>
        <w:t xml:space="preserve">and anaerobic exercise </w:t>
      </w:r>
      <w:r w:rsidRPr="00632801">
        <w:rPr>
          <w:rFonts w:ascii="Times New Roman" w:hAnsi="Times New Roman" w:cs="Times New Roman"/>
          <w:sz w:val="20"/>
          <w:szCs w:val="20"/>
        </w:rPr>
        <w:t>on the mood states of sport and exercise science students.</w:t>
      </w:r>
    </w:p>
    <w:p w14:paraId="6612EFDC" w14:textId="6C0FDF8F" w:rsidR="00894573" w:rsidRPr="00632801" w:rsidRDefault="00894573" w:rsidP="00894573">
      <w:pPr>
        <w:spacing w:line="360" w:lineRule="auto"/>
        <w:rPr>
          <w:rFonts w:ascii="Times New Roman" w:hAnsi="Times New Roman" w:cs="Times New Roman"/>
          <w:sz w:val="20"/>
          <w:szCs w:val="20"/>
        </w:rPr>
      </w:pPr>
      <w:r w:rsidRPr="00632801">
        <w:rPr>
          <w:rFonts w:ascii="Times New Roman" w:hAnsi="Times New Roman" w:cs="Times New Roman"/>
          <w:sz w:val="20"/>
          <w:szCs w:val="20"/>
        </w:rPr>
        <w:t xml:space="preserve">The main findings of this study reveal that there were no significant differences </w:t>
      </w:r>
      <w:r w:rsidR="00FA3E6D">
        <w:rPr>
          <w:rFonts w:ascii="Times New Roman" w:hAnsi="Times New Roman" w:cs="Times New Roman"/>
          <w:sz w:val="20"/>
          <w:szCs w:val="20"/>
        </w:rPr>
        <w:t xml:space="preserve">(P = &gt; .05) </w:t>
      </w:r>
      <w:r w:rsidRPr="00632801">
        <w:rPr>
          <w:rFonts w:ascii="Times New Roman" w:hAnsi="Times New Roman" w:cs="Times New Roman"/>
          <w:sz w:val="20"/>
          <w:szCs w:val="20"/>
        </w:rPr>
        <w:t xml:space="preserve">among the three conditions before the intervention based on a pre-assessment standardisation test. According to paired t-test findings for each condition, there were no significant differences </w:t>
      </w:r>
      <w:r w:rsidR="00F91C13">
        <w:rPr>
          <w:rFonts w:ascii="Times New Roman" w:hAnsi="Times New Roman" w:cs="Times New Roman"/>
          <w:sz w:val="20"/>
          <w:szCs w:val="20"/>
        </w:rPr>
        <w:t xml:space="preserve">(P = &gt; .05) </w:t>
      </w:r>
      <w:r w:rsidRPr="00632801">
        <w:rPr>
          <w:rFonts w:ascii="Times New Roman" w:hAnsi="Times New Roman" w:cs="Times New Roman"/>
          <w:sz w:val="20"/>
          <w:szCs w:val="20"/>
        </w:rPr>
        <w:t>between the BRUMs dimensions before or after a 20-minute controlled intervention. There were, however, significant differences in the BRUMs dimensions of confusion</w:t>
      </w:r>
      <w:r w:rsidR="001A39AC">
        <w:rPr>
          <w:rFonts w:ascii="Times New Roman" w:hAnsi="Times New Roman" w:cs="Times New Roman"/>
          <w:sz w:val="20"/>
          <w:szCs w:val="20"/>
        </w:rPr>
        <w:t xml:space="preserve"> (</w:t>
      </w:r>
      <w:r w:rsidR="00F13FBF">
        <w:rPr>
          <w:rFonts w:ascii="Times New Roman" w:hAnsi="Times New Roman" w:cs="Times New Roman"/>
          <w:sz w:val="20"/>
          <w:szCs w:val="20"/>
        </w:rPr>
        <w:t>P</w:t>
      </w:r>
      <w:r w:rsidR="008316C0">
        <w:rPr>
          <w:rFonts w:ascii="Times New Roman" w:hAnsi="Times New Roman" w:cs="Times New Roman"/>
          <w:sz w:val="20"/>
          <w:szCs w:val="20"/>
        </w:rPr>
        <w:t xml:space="preserve"> </w:t>
      </w:r>
      <w:r w:rsidR="00F13FBF">
        <w:rPr>
          <w:rFonts w:ascii="Times New Roman" w:hAnsi="Times New Roman" w:cs="Times New Roman"/>
          <w:sz w:val="20"/>
          <w:szCs w:val="20"/>
        </w:rPr>
        <w:t>=</w:t>
      </w:r>
      <w:r w:rsidR="008316C0">
        <w:rPr>
          <w:rFonts w:ascii="Times New Roman" w:hAnsi="Times New Roman" w:cs="Times New Roman"/>
          <w:sz w:val="20"/>
          <w:szCs w:val="20"/>
        </w:rPr>
        <w:t xml:space="preserve"> .11) </w:t>
      </w:r>
      <w:r>
        <w:rPr>
          <w:rFonts w:ascii="Times New Roman" w:hAnsi="Times New Roman" w:cs="Times New Roman"/>
          <w:sz w:val="20"/>
          <w:szCs w:val="20"/>
        </w:rPr>
        <w:t xml:space="preserve">and </w:t>
      </w:r>
      <w:r w:rsidRPr="00632801">
        <w:rPr>
          <w:rFonts w:ascii="Times New Roman" w:hAnsi="Times New Roman" w:cs="Times New Roman"/>
          <w:sz w:val="20"/>
          <w:szCs w:val="20"/>
        </w:rPr>
        <w:t>fatigue</w:t>
      </w:r>
      <w:r w:rsidR="008316C0">
        <w:rPr>
          <w:rFonts w:ascii="Times New Roman" w:hAnsi="Times New Roman" w:cs="Times New Roman"/>
          <w:sz w:val="20"/>
          <w:szCs w:val="20"/>
        </w:rPr>
        <w:t xml:space="preserve"> (P = </w:t>
      </w:r>
      <w:r w:rsidR="009A557F">
        <w:rPr>
          <w:rFonts w:ascii="Times New Roman" w:hAnsi="Times New Roman" w:cs="Times New Roman"/>
          <w:sz w:val="20"/>
          <w:szCs w:val="20"/>
        </w:rPr>
        <w:t>.43)</w:t>
      </w:r>
      <w:r>
        <w:rPr>
          <w:rFonts w:ascii="Times New Roman" w:hAnsi="Times New Roman" w:cs="Times New Roman"/>
          <w:sz w:val="20"/>
          <w:szCs w:val="20"/>
        </w:rPr>
        <w:t xml:space="preserve"> </w:t>
      </w:r>
      <w:r w:rsidRPr="00632801">
        <w:rPr>
          <w:rFonts w:ascii="Times New Roman" w:hAnsi="Times New Roman" w:cs="Times New Roman"/>
          <w:sz w:val="20"/>
          <w:szCs w:val="20"/>
        </w:rPr>
        <w:t>after a 20</w:t>
      </w:r>
      <w:r>
        <w:rPr>
          <w:rFonts w:ascii="Times New Roman" w:hAnsi="Times New Roman" w:cs="Times New Roman"/>
          <w:sz w:val="20"/>
          <w:szCs w:val="20"/>
        </w:rPr>
        <w:t xml:space="preserve"> </w:t>
      </w:r>
      <w:r w:rsidRPr="00632801">
        <w:rPr>
          <w:rFonts w:ascii="Times New Roman" w:hAnsi="Times New Roman" w:cs="Times New Roman"/>
          <w:sz w:val="20"/>
          <w:szCs w:val="20"/>
        </w:rPr>
        <w:t>-</w:t>
      </w:r>
      <w:r>
        <w:rPr>
          <w:rFonts w:ascii="Times New Roman" w:hAnsi="Times New Roman" w:cs="Times New Roman"/>
          <w:sz w:val="20"/>
          <w:szCs w:val="20"/>
        </w:rPr>
        <w:t xml:space="preserve"> </w:t>
      </w:r>
      <w:r w:rsidRPr="00632801">
        <w:rPr>
          <w:rFonts w:ascii="Times New Roman" w:hAnsi="Times New Roman" w:cs="Times New Roman"/>
          <w:sz w:val="20"/>
          <w:szCs w:val="20"/>
        </w:rPr>
        <w:t>minute self</w:t>
      </w:r>
      <w:r>
        <w:rPr>
          <w:rFonts w:ascii="Times New Roman" w:hAnsi="Times New Roman" w:cs="Times New Roman"/>
          <w:sz w:val="20"/>
          <w:szCs w:val="20"/>
        </w:rPr>
        <w:t xml:space="preserve"> </w:t>
      </w:r>
      <w:r w:rsidRPr="00632801">
        <w:rPr>
          <w:rFonts w:ascii="Times New Roman" w:hAnsi="Times New Roman" w:cs="Times New Roman"/>
          <w:sz w:val="20"/>
          <w:szCs w:val="20"/>
        </w:rPr>
        <w:t>-</w:t>
      </w:r>
      <w:r>
        <w:rPr>
          <w:rFonts w:ascii="Times New Roman" w:hAnsi="Times New Roman" w:cs="Times New Roman"/>
          <w:sz w:val="20"/>
          <w:szCs w:val="20"/>
        </w:rPr>
        <w:t xml:space="preserve"> </w:t>
      </w:r>
      <w:r w:rsidRPr="00632801">
        <w:rPr>
          <w:rFonts w:ascii="Times New Roman" w:hAnsi="Times New Roman" w:cs="Times New Roman"/>
          <w:sz w:val="20"/>
          <w:szCs w:val="20"/>
        </w:rPr>
        <w:t>selected aerobic exercise session.  Significant differences were also found in the BRUMs dimensions of fatigue</w:t>
      </w:r>
      <w:r w:rsidR="009A557F">
        <w:rPr>
          <w:rFonts w:ascii="Times New Roman" w:hAnsi="Times New Roman" w:cs="Times New Roman"/>
          <w:sz w:val="20"/>
          <w:szCs w:val="20"/>
        </w:rPr>
        <w:t xml:space="preserve"> (P = </w:t>
      </w:r>
      <w:r w:rsidR="007B6287">
        <w:rPr>
          <w:rFonts w:ascii="Times New Roman" w:hAnsi="Times New Roman" w:cs="Times New Roman"/>
          <w:sz w:val="20"/>
          <w:szCs w:val="20"/>
        </w:rPr>
        <w:t>.50),</w:t>
      </w:r>
      <w:r w:rsidRPr="00632801">
        <w:rPr>
          <w:rFonts w:ascii="Times New Roman" w:hAnsi="Times New Roman" w:cs="Times New Roman"/>
          <w:sz w:val="20"/>
          <w:szCs w:val="20"/>
        </w:rPr>
        <w:t xml:space="preserve"> tension</w:t>
      </w:r>
      <w:r w:rsidR="007B6287">
        <w:rPr>
          <w:rFonts w:ascii="Times New Roman" w:hAnsi="Times New Roman" w:cs="Times New Roman"/>
          <w:sz w:val="20"/>
          <w:szCs w:val="20"/>
        </w:rPr>
        <w:t xml:space="preserve"> (P = .38)</w:t>
      </w:r>
      <w:r w:rsidRPr="00632801">
        <w:rPr>
          <w:rFonts w:ascii="Times New Roman" w:hAnsi="Times New Roman" w:cs="Times New Roman"/>
          <w:sz w:val="20"/>
          <w:szCs w:val="20"/>
        </w:rPr>
        <w:t>, and vigour</w:t>
      </w:r>
      <w:r w:rsidR="007B6287">
        <w:rPr>
          <w:rFonts w:ascii="Times New Roman" w:hAnsi="Times New Roman" w:cs="Times New Roman"/>
          <w:sz w:val="20"/>
          <w:szCs w:val="20"/>
        </w:rPr>
        <w:t xml:space="preserve"> (P = </w:t>
      </w:r>
      <w:r w:rsidR="00151D15">
        <w:rPr>
          <w:rFonts w:ascii="Times New Roman" w:hAnsi="Times New Roman" w:cs="Times New Roman"/>
          <w:sz w:val="20"/>
          <w:szCs w:val="20"/>
        </w:rPr>
        <w:t>.38)</w:t>
      </w:r>
      <w:r w:rsidRPr="00632801">
        <w:rPr>
          <w:rFonts w:ascii="Times New Roman" w:hAnsi="Times New Roman" w:cs="Times New Roman"/>
          <w:sz w:val="20"/>
          <w:szCs w:val="20"/>
        </w:rPr>
        <w:t xml:space="preserve"> before and after the anaerobic exercise session. Too add to this, the mean values highlighted in table 2 reveal that the controlled session including no exercise increased confusion and reduced anger, depression, fatigue, tension, and vigour. On the other hand, to support the studies second hypotheses, aerobic and anaerobic exercise resulted in an increase in vigour. To also support the studies third hypotheses, anger, confusion, depression, fatigue, and tension all decreased post aerobic exercise session. Similar patterns were found after the anaerobic session; however, this type of exercise showed an increase in anger</w:t>
      </w:r>
      <w:r>
        <w:rPr>
          <w:rFonts w:ascii="Times New Roman" w:hAnsi="Times New Roman" w:cs="Times New Roman"/>
          <w:sz w:val="20"/>
          <w:szCs w:val="20"/>
        </w:rPr>
        <w:t xml:space="preserve">, which was not expected. </w:t>
      </w:r>
      <w:r w:rsidR="0021500E">
        <w:rPr>
          <w:rFonts w:ascii="Times New Roman" w:hAnsi="Times New Roman" w:cs="Times New Roman"/>
          <w:sz w:val="20"/>
          <w:szCs w:val="20"/>
        </w:rPr>
        <w:t>In addition,</w:t>
      </w:r>
      <w:r w:rsidR="005E0756">
        <w:rPr>
          <w:rFonts w:ascii="Times New Roman" w:hAnsi="Times New Roman" w:cs="Times New Roman"/>
          <w:sz w:val="20"/>
          <w:szCs w:val="20"/>
        </w:rPr>
        <w:t xml:space="preserve"> a brief measure of motivation was conducted to establish whether the </w:t>
      </w:r>
      <w:r w:rsidR="00DC1F73">
        <w:rPr>
          <w:rFonts w:ascii="Times New Roman" w:hAnsi="Times New Roman" w:cs="Times New Roman"/>
          <w:sz w:val="20"/>
          <w:szCs w:val="20"/>
        </w:rPr>
        <w:t>study’s</w:t>
      </w:r>
      <w:r w:rsidR="005E0756">
        <w:rPr>
          <w:rFonts w:ascii="Times New Roman" w:hAnsi="Times New Roman" w:cs="Times New Roman"/>
          <w:sz w:val="20"/>
          <w:szCs w:val="20"/>
        </w:rPr>
        <w:t xml:space="preserve"> </w:t>
      </w:r>
      <w:r w:rsidR="00A33158">
        <w:rPr>
          <w:rFonts w:ascii="Times New Roman" w:hAnsi="Times New Roman" w:cs="Times New Roman"/>
          <w:sz w:val="20"/>
          <w:szCs w:val="20"/>
        </w:rPr>
        <w:t xml:space="preserve">population had high levels of </w:t>
      </w:r>
      <w:r w:rsidR="00DC1F73">
        <w:rPr>
          <w:rFonts w:ascii="Times New Roman" w:hAnsi="Times New Roman" w:cs="Times New Roman"/>
          <w:sz w:val="20"/>
          <w:szCs w:val="20"/>
        </w:rPr>
        <w:t>intrinsic</w:t>
      </w:r>
      <w:r w:rsidR="00A33158">
        <w:rPr>
          <w:rFonts w:ascii="Times New Roman" w:hAnsi="Times New Roman" w:cs="Times New Roman"/>
          <w:sz w:val="20"/>
          <w:szCs w:val="20"/>
        </w:rPr>
        <w:t xml:space="preserve">, </w:t>
      </w:r>
      <w:r w:rsidR="00C517DB">
        <w:rPr>
          <w:rFonts w:ascii="Times New Roman" w:hAnsi="Times New Roman" w:cs="Times New Roman"/>
          <w:sz w:val="20"/>
          <w:szCs w:val="20"/>
        </w:rPr>
        <w:t>introjected,</w:t>
      </w:r>
      <w:r w:rsidR="00A33158">
        <w:rPr>
          <w:rFonts w:ascii="Times New Roman" w:hAnsi="Times New Roman" w:cs="Times New Roman"/>
          <w:sz w:val="20"/>
          <w:szCs w:val="20"/>
        </w:rPr>
        <w:t xml:space="preserve"> and </w:t>
      </w:r>
      <w:r w:rsidR="00DC1F73">
        <w:rPr>
          <w:rFonts w:ascii="Times New Roman" w:hAnsi="Times New Roman" w:cs="Times New Roman"/>
          <w:sz w:val="20"/>
          <w:szCs w:val="20"/>
        </w:rPr>
        <w:t>integrated</w:t>
      </w:r>
      <w:r w:rsidR="00A33158">
        <w:rPr>
          <w:rFonts w:ascii="Times New Roman" w:hAnsi="Times New Roman" w:cs="Times New Roman"/>
          <w:sz w:val="20"/>
          <w:szCs w:val="20"/>
        </w:rPr>
        <w:t xml:space="preserve"> motivation</w:t>
      </w:r>
      <w:r w:rsidR="00DC1F73">
        <w:rPr>
          <w:rFonts w:ascii="Times New Roman" w:hAnsi="Times New Roman" w:cs="Times New Roman"/>
          <w:sz w:val="20"/>
          <w:szCs w:val="20"/>
        </w:rPr>
        <w:t xml:space="preserve">. The results of this measurement </w:t>
      </w:r>
      <w:r w:rsidR="00DC1F73" w:rsidRPr="00632801">
        <w:rPr>
          <w:rFonts w:ascii="Times New Roman" w:hAnsi="Times New Roman" w:cs="Times New Roman"/>
          <w:sz w:val="20"/>
          <w:szCs w:val="20"/>
        </w:rPr>
        <w:lastRenderedPageBreak/>
        <w:t xml:space="preserve">support the first hypotheses stated in the introduction, in that the participants </w:t>
      </w:r>
      <w:r w:rsidR="00D633B3">
        <w:rPr>
          <w:rFonts w:ascii="Times New Roman" w:hAnsi="Times New Roman" w:cs="Times New Roman"/>
          <w:sz w:val="20"/>
          <w:szCs w:val="20"/>
        </w:rPr>
        <w:t xml:space="preserve">had </w:t>
      </w:r>
      <w:r w:rsidR="00DC1F73" w:rsidRPr="00632801">
        <w:rPr>
          <w:rFonts w:ascii="Times New Roman" w:hAnsi="Times New Roman" w:cs="Times New Roman"/>
          <w:sz w:val="20"/>
          <w:szCs w:val="20"/>
        </w:rPr>
        <w:t>high levels of intrinsic, introjected, and integrated motivation due to them being regular exercises. </w:t>
      </w:r>
    </w:p>
    <w:p w14:paraId="7F88C3A1" w14:textId="77777777" w:rsidR="00894573" w:rsidRPr="00632801" w:rsidRDefault="00894573" w:rsidP="00894573">
      <w:pPr>
        <w:spacing w:line="360" w:lineRule="auto"/>
        <w:rPr>
          <w:rFonts w:ascii="Times New Roman" w:hAnsi="Times New Roman" w:cs="Times New Roman"/>
          <w:sz w:val="20"/>
          <w:szCs w:val="20"/>
        </w:rPr>
      </w:pPr>
    </w:p>
    <w:p w14:paraId="3CC5E93B" w14:textId="120A50F2" w:rsidR="00894573" w:rsidRPr="00632801" w:rsidRDefault="00894573" w:rsidP="00894573">
      <w:pPr>
        <w:spacing w:line="360" w:lineRule="auto"/>
        <w:rPr>
          <w:rFonts w:ascii="Times New Roman" w:hAnsi="Times New Roman" w:cs="Times New Roman"/>
          <w:sz w:val="20"/>
          <w:szCs w:val="20"/>
        </w:rPr>
      </w:pPr>
      <w:r w:rsidRPr="00632801">
        <w:rPr>
          <w:rFonts w:ascii="Times New Roman" w:hAnsi="Times New Roman" w:cs="Times New Roman"/>
          <w:sz w:val="20"/>
          <w:szCs w:val="20"/>
        </w:rPr>
        <w:t>This study's findings support those of others, such as Chase and Hutchinson (2015) who also examined the differences between aerobic and anaerobic exercise among sport and exercise science students. This is the most relevant research related to this study, as they used the exact same population group, a similar mood state measurement and similar exercise session design. Their findings reveal that mood improved among the POMS subscales of tension, anger, fatigue, depression, and confusion. Berger and colleagues (2016) also discovered that as little as 15 minutes of jogging at a self</w:t>
      </w:r>
      <w:r>
        <w:rPr>
          <w:rFonts w:ascii="Times New Roman" w:hAnsi="Times New Roman" w:cs="Times New Roman"/>
          <w:sz w:val="20"/>
          <w:szCs w:val="20"/>
        </w:rPr>
        <w:t xml:space="preserve"> </w:t>
      </w:r>
      <w:r w:rsidRPr="00632801">
        <w:rPr>
          <w:rFonts w:ascii="Times New Roman" w:hAnsi="Times New Roman" w:cs="Times New Roman"/>
          <w:sz w:val="20"/>
          <w:szCs w:val="20"/>
        </w:rPr>
        <w:t>-</w:t>
      </w:r>
      <w:r>
        <w:rPr>
          <w:rFonts w:ascii="Times New Roman" w:hAnsi="Times New Roman" w:cs="Times New Roman"/>
          <w:sz w:val="20"/>
          <w:szCs w:val="20"/>
        </w:rPr>
        <w:t xml:space="preserve"> </w:t>
      </w:r>
      <w:r w:rsidRPr="00632801">
        <w:rPr>
          <w:rFonts w:ascii="Times New Roman" w:hAnsi="Times New Roman" w:cs="Times New Roman"/>
          <w:sz w:val="20"/>
          <w:szCs w:val="20"/>
        </w:rPr>
        <w:t>selected intensity lead to</w:t>
      </w:r>
      <w:r w:rsidR="00100263">
        <w:rPr>
          <w:rFonts w:ascii="Times New Roman" w:hAnsi="Times New Roman" w:cs="Times New Roman"/>
          <w:sz w:val="20"/>
          <w:szCs w:val="20"/>
        </w:rPr>
        <w:t xml:space="preserve"> mood enhancement </w:t>
      </w:r>
      <w:r w:rsidRPr="00632801">
        <w:rPr>
          <w:rFonts w:ascii="Times New Roman" w:hAnsi="Times New Roman" w:cs="Times New Roman"/>
          <w:sz w:val="20"/>
          <w:szCs w:val="20"/>
        </w:rPr>
        <w:t>in depression, anger, vigour, and confusion</w:t>
      </w:r>
      <w:r w:rsidR="001A1BA6">
        <w:rPr>
          <w:rFonts w:ascii="Times New Roman" w:hAnsi="Times New Roman" w:cs="Times New Roman"/>
          <w:sz w:val="20"/>
          <w:szCs w:val="20"/>
        </w:rPr>
        <w:t xml:space="preserve"> </w:t>
      </w:r>
      <w:r w:rsidR="003D3033">
        <w:rPr>
          <w:rFonts w:ascii="Times New Roman" w:hAnsi="Times New Roman" w:cs="Times New Roman"/>
          <w:sz w:val="20"/>
          <w:szCs w:val="20"/>
        </w:rPr>
        <w:t>among</w:t>
      </w:r>
      <w:r w:rsidR="001A1BA6">
        <w:rPr>
          <w:rFonts w:ascii="Times New Roman" w:hAnsi="Times New Roman" w:cs="Times New Roman"/>
          <w:sz w:val="20"/>
          <w:szCs w:val="20"/>
        </w:rPr>
        <w:t xml:space="preserve"> the </w:t>
      </w:r>
      <w:r w:rsidR="003D3033">
        <w:rPr>
          <w:rFonts w:ascii="Times New Roman" w:hAnsi="Times New Roman" w:cs="Times New Roman"/>
          <w:sz w:val="20"/>
          <w:szCs w:val="20"/>
        </w:rPr>
        <w:t>subscales of POMS</w:t>
      </w:r>
      <w:r w:rsidRPr="00632801">
        <w:rPr>
          <w:rFonts w:ascii="Times New Roman" w:hAnsi="Times New Roman" w:cs="Times New Roman"/>
          <w:sz w:val="20"/>
          <w:szCs w:val="20"/>
        </w:rPr>
        <w:t xml:space="preserve">. In addition, Berger, and Owen (1998) observed that 20 minutes of walking or jogging leads in significant mood changes in all 6 POMS subscales. </w:t>
      </w:r>
    </w:p>
    <w:p w14:paraId="0F914C16" w14:textId="77777777" w:rsidR="00894573" w:rsidRDefault="00894573" w:rsidP="00894573">
      <w:pPr>
        <w:spacing w:line="360" w:lineRule="auto"/>
        <w:rPr>
          <w:rFonts w:ascii="Times New Roman" w:hAnsi="Times New Roman" w:cs="Times New Roman"/>
          <w:sz w:val="20"/>
          <w:szCs w:val="20"/>
        </w:rPr>
      </w:pPr>
      <w:r w:rsidRPr="00632801">
        <w:rPr>
          <w:rFonts w:ascii="Times New Roman" w:hAnsi="Times New Roman" w:cs="Times New Roman"/>
          <w:sz w:val="20"/>
          <w:szCs w:val="20"/>
        </w:rPr>
        <w:t>Moreover, Wilsion and Yilla (2021) investigated the immediate effects of maximal aerobic and anaerobic exercise on college-aged individuals. They discovered that overall mood differences were greater after aerobic exercise than after anaerobic exercise. Following a 20-minute rest period, all measurements returned to baseline. In addition, Herring, and O'Connor (2009) discovered that vigour increased after a lower-body resistance training session; this is similar to the current study because the anaerobic ses</w:t>
      </w:r>
      <w:r>
        <w:rPr>
          <w:rFonts w:ascii="Times New Roman" w:hAnsi="Times New Roman" w:cs="Times New Roman"/>
          <w:sz w:val="20"/>
          <w:szCs w:val="20"/>
        </w:rPr>
        <w:t xml:space="preserve">sion </w:t>
      </w:r>
      <w:r w:rsidRPr="00632801">
        <w:rPr>
          <w:rFonts w:ascii="Times New Roman" w:hAnsi="Times New Roman" w:cs="Times New Roman"/>
          <w:sz w:val="20"/>
          <w:szCs w:val="20"/>
        </w:rPr>
        <w:t>resulted in an increase in vigour</w:t>
      </w:r>
      <w:r>
        <w:rPr>
          <w:rFonts w:ascii="Times New Roman" w:hAnsi="Times New Roman" w:cs="Times New Roman"/>
          <w:sz w:val="20"/>
          <w:szCs w:val="20"/>
        </w:rPr>
        <w:t>. Additively</w:t>
      </w:r>
      <w:r w:rsidRPr="00632801">
        <w:rPr>
          <w:rFonts w:ascii="Times New Roman" w:hAnsi="Times New Roman" w:cs="Times New Roman"/>
          <w:sz w:val="20"/>
          <w:szCs w:val="20"/>
        </w:rPr>
        <w:t xml:space="preserve">, Berger, and Owen (1998) discovered that 20 minutes of walking or jogging results in significant mood changes across all 6 POMS dimensions. </w:t>
      </w:r>
      <w:r>
        <w:rPr>
          <w:rFonts w:ascii="Times New Roman" w:hAnsi="Times New Roman" w:cs="Times New Roman"/>
          <w:sz w:val="20"/>
          <w:szCs w:val="20"/>
        </w:rPr>
        <w:t>But i</w:t>
      </w:r>
      <w:r w:rsidRPr="00632801">
        <w:rPr>
          <w:rFonts w:ascii="Times New Roman" w:hAnsi="Times New Roman" w:cs="Times New Roman"/>
          <w:sz w:val="20"/>
          <w:szCs w:val="20"/>
        </w:rPr>
        <w:t xml:space="preserve">n contrast to this, Crush, Frith and Loprinizi (2018) stated that regardless of the amount of time spent exercising or the recovery period post exercise, mood can improve.  </w:t>
      </w:r>
    </w:p>
    <w:p w14:paraId="17E7E1B8" w14:textId="77777777" w:rsidR="00FF3866" w:rsidRDefault="00FF3866" w:rsidP="00894573">
      <w:pPr>
        <w:spacing w:line="360" w:lineRule="auto"/>
        <w:rPr>
          <w:rFonts w:ascii="Times New Roman" w:hAnsi="Times New Roman" w:cs="Times New Roman"/>
          <w:sz w:val="20"/>
          <w:szCs w:val="20"/>
        </w:rPr>
      </w:pPr>
    </w:p>
    <w:p w14:paraId="6990BAD7" w14:textId="77777777" w:rsidR="0027302C" w:rsidRDefault="00894573" w:rsidP="00894573">
      <w:pPr>
        <w:spacing w:line="360" w:lineRule="auto"/>
        <w:rPr>
          <w:rFonts w:ascii="Times New Roman" w:hAnsi="Times New Roman" w:cs="Times New Roman"/>
          <w:sz w:val="20"/>
          <w:szCs w:val="20"/>
        </w:rPr>
      </w:pPr>
      <w:r w:rsidRPr="00632801">
        <w:rPr>
          <w:rFonts w:ascii="Times New Roman" w:hAnsi="Times New Roman" w:cs="Times New Roman"/>
          <w:sz w:val="20"/>
          <w:szCs w:val="20"/>
        </w:rPr>
        <w:t>In relation to this study's sample of participants, it is possible that the improvement in mood is related to the fact that the participants are all regular exercisers</w:t>
      </w:r>
      <w:r>
        <w:rPr>
          <w:rFonts w:ascii="Times New Roman" w:hAnsi="Times New Roman" w:cs="Times New Roman"/>
          <w:sz w:val="20"/>
          <w:szCs w:val="20"/>
        </w:rPr>
        <w:t xml:space="preserve">. </w:t>
      </w:r>
      <w:r w:rsidRPr="00632801">
        <w:rPr>
          <w:rFonts w:ascii="Times New Roman" w:hAnsi="Times New Roman" w:cs="Times New Roman"/>
          <w:sz w:val="20"/>
          <w:szCs w:val="20"/>
        </w:rPr>
        <w:t>When an individual understands the relative difficulty of the exercise session, it can produce feelings that an individual can cope with, making the exercise free of competition, leaving an individual confident in their abilities to perform. Based on this, Lane, and Lovejoy (2001) discovered that an aerobic exercise session completed by experienced exercisers improved negative mood. The education on exercise can also be related to this, as it has been noted previously that the anticipation of the benefits of exercise may be essential for maximising perceived mood benefits. This is based on Andersons and Brice study (2011) who found that memory of pre</w:t>
      </w:r>
      <w:r>
        <w:rPr>
          <w:rFonts w:ascii="Times New Roman" w:hAnsi="Times New Roman" w:cs="Times New Roman"/>
          <w:sz w:val="20"/>
          <w:szCs w:val="20"/>
        </w:rPr>
        <w:t xml:space="preserve"> </w:t>
      </w:r>
      <w:r w:rsidRPr="00632801">
        <w:rPr>
          <w:rFonts w:ascii="Times New Roman" w:hAnsi="Times New Roman" w:cs="Times New Roman"/>
          <w:sz w:val="20"/>
          <w:szCs w:val="20"/>
        </w:rPr>
        <w:t>-</w:t>
      </w:r>
      <w:r>
        <w:rPr>
          <w:rFonts w:ascii="Times New Roman" w:hAnsi="Times New Roman" w:cs="Times New Roman"/>
          <w:sz w:val="20"/>
          <w:szCs w:val="20"/>
        </w:rPr>
        <w:t xml:space="preserve"> </w:t>
      </w:r>
      <w:r w:rsidRPr="00632801">
        <w:rPr>
          <w:rFonts w:ascii="Times New Roman" w:hAnsi="Times New Roman" w:cs="Times New Roman"/>
          <w:sz w:val="20"/>
          <w:szCs w:val="20"/>
        </w:rPr>
        <w:t xml:space="preserve">exercise mood </w:t>
      </w:r>
      <w:r>
        <w:rPr>
          <w:rFonts w:ascii="Times New Roman" w:hAnsi="Times New Roman" w:cs="Times New Roman"/>
          <w:sz w:val="20"/>
          <w:szCs w:val="20"/>
        </w:rPr>
        <w:t xml:space="preserve">improved </w:t>
      </w:r>
      <w:r w:rsidRPr="00632801">
        <w:rPr>
          <w:rFonts w:ascii="Times New Roman" w:hAnsi="Times New Roman" w:cs="Times New Roman"/>
          <w:sz w:val="20"/>
          <w:szCs w:val="20"/>
        </w:rPr>
        <w:t xml:space="preserve">mood after an acute bout of aerobic exercise. The improvement in mood observed after aerobic and/or anaerobic exercise may also be related to the intensity of the exercise. This is related to the introduction's dual-mode theory. </w:t>
      </w:r>
      <w:r>
        <w:rPr>
          <w:rFonts w:ascii="Times New Roman" w:hAnsi="Times New Roman" w:cs="Times New Roman"/>
          <w:sz w:val="20"/>
          <w:szCs w:val="20"/>
        </w:rPr>
        <w:t>R</w:t>
      </w:r>
      <w:r w:rsidRPr="00632801">
        <w:rPr>
          <w:rFonts w:ascii="Times New Roman" w:hAnsi="Times New Roman" w:cs="Times New Roman"/>
          <w:sz w:val="20"/>
          <w:szCs w:val="20"/>
        </w:rPr>
        <w:t xml:space="preserve">egular exercise will allow </w:t>
      </w:r>
      <w:r>
        <w:rPr>
          <w:rFonts w:ascii="Times New Roman" w:hAnsi="Times New Roman" w:cs="Times New Roman"/>
          <w:sz w:val="20"/>
          <w:szCs w:val="20"/>
        </w:rPr>
        <w:t>a</w:t>
      </w:r>
      <w:r w:rsidRPr="00632801">
        <w:rPr>
          <w:rFonts w:ascii="Times New Roman" w:hAnsi="Times New Roman" w:cs="Times New Roman"/>
          <w:sz w:val="20"/>
          <w:szCs w:val="20"/>
        </w:rPr>
        <w:t xml:space="preserve"> person to become aware of their preferred intensity when performing exercise, and when offered the choice of intensity, the individual's behaviour and decision making will be influenced (Ekkekakis and Petruzzello, 1999). </w:t>
      </w:r>
    </w:p>
    <w:p w14:paraId="32656EE6" w14:textId="77777777" w:rsidR="0027302C" w:rsidRDefault="0027302C" w:rsidP="00894573">
      <w:pPr>
        <w:spacing w:line="360" w:lineRule="auto"/>
        <w:rPr>
          <w:rFonts w:ascii="Times New Roman" w:hAnsi="Times New Roman" w:cs="Times New Roman"/>
          <w:sz w:val="20"/>
          <w:szCs w:val="20"/>
        </w:rPr>
      </w:pPr>
    </w:p>
    <w:p w14:paraId="45FF7DAA" w14:textId="705CC7AF" w:rsidR="00894573" w:rsidRDefault="00894573" w:rsidP="00894573">
      <w:pPr>
        <w:spacing w:line="360" w:lineRule="auto"/>
        <w:rPr>
          <w:rFonts w:ascii="Times New Roman" w:hAnsi="Times New Roman" w:cs="Times New Roman"/>
          <w:sz w:val="20"/>
          <w:szCs w:val="20"/>
        </w:rPr>
      </w:pPr>
      <w:r w:rsidRPr="00A4706E">
        <w:rPr>
          <w:rFonts w:ascii="Times New Roman" w:hAnsi="Times New Roman" w:cs="Times New Roman"/>
          <w:sz w:val="20"/>
          <w:szCs w:val="20"/>
        </w:rPr>
        <w:t xml:space="preserve">To support this, when an individual is given an option or preference, such as the intensity of the exercise, individual autonomy is increased. This individual control can result in a more positive affective experience and higher levels of enjoyment (Vallerand and Rousseau, 2001), which could be a factor relating to an improvement in mood state post exercise. This is also linked to the underpinnings of exercise-related mood enhancement, implying that the effects of exercise are not automatic and underline how important participant </w:t>
      </w:r>
      <w:r>
        <w:rPr>
          <w:rFonts w:ascii="Times New Roman" w:hAnsi="Times New Roman" w:cs="Times New Roman"/>
          <w:sz w:val="20"/>
          <w:szCs w:val="20"/>
        </w:rPr>
        <w:t xml:space="preserve">enjoyment </w:t>
      </w:r>
      <w:r w:rsidRPr="00A4706E">
        <w:rPr>
          <w:rFonts w:ascii="Times New Roman" w:hAnsi="Times New Roman" w:cs="Times New Roman"/>
          <w:sz w:val="20"/>
          <w:szCs w:val="20"/>
        </w:rPr>
        <w:t xml:space="preserve">is in </w:t>
      </w:r>
      <w:r w:rsidRPr="00A4706E">
        <w:rPr>
          <w:rFonts w:ascii="Times New Roman" w:hAnsi="Times New Roman" w:cs="Times New Roman"/>
          <w:sz w:val="20"/>
          <w:szCs w:val="20"/>
        </w:rPr>
        <w:lastRenderedPageBreak/>
        <w:t xml:space="preserve">improving positive and reducing negative mood after exercise (Berger and Motl, 2000). This can </w:t>
      </w:r>
      <w:r>
        <w:rPr>
          <w:rFonts w:ascii="Times New Roman" w:hAnsi="Times New Roman" w:cs="Times New Roman"/>
          <w:sz w:val="20"/>
          <w:szCs w:val="20"/>
        </w:rPr>
        <w:t xml:space="preserve">also </w:t>
      </w:r>
      <w:r w:rsidRPr="00A4706E">
        <w:rPr>
          <w:rFonts w:ascii="Times New Roman" w:hAnsi="Times New Roman" w:cs="Times New Roman"/>
          <w:sz w:val="20"/>
          <w:szCs w:val="20"/>
        </w:rPr>
        <w:t xml:space="preserve">be linked to an understanding of the mental health advantages of exercise, which argues that exercise enhances positive feelings such as pleasure, and energy while reducing negative emotions such as anxiety, tension, fatigue, and anger.  This could explain why the results of this study revealed a decrease in negative emotions. </w:t>
      </w:r>
      <w:r w:rsidRPr="00632801">
        <w:rPr>
          <w:rFonts w:ascii="Times New Roman" w:hAnsi="Times New Roman" w:cs="Times New Roman"/>
          <w:sz w:val="20"/>
          <w:szCs w:val="20"/>
        </w:rPr>
        <w:t>However, based on the current investigation, the intensity of the exercise conducted by the participants was not recorded, which could lead to a potential limitation, which will be considered in the latter sections of this research.</w:t>
      </w:r>
    </w:p>
    <w:p w14:paraId="73AB5802" w14:textId="77777777" w:rsidR="002D7A11" w:rsidRDefault="002D7A11" w:rsidP="00894573">
      <w:pPr>
        <w:spacing w:line="360" w:lineRule="auto"/>
        <w:rPr>
          <w:rFonts w:ascii="Times New Roman" w:hAnsi="Times New Roman" w:cs="Times New Roman"/>
          <w:sz w:val="20"/>
          <w:szCs w:val="20"/>
        </w:rPr>
      </w:pPr>
    </w:p>
    <w:p w14:paraId="49F9071B" w14:textId="6CC4F1C2" w:rsidR="000E1BF8" w:rsidRDefault="0071016C" w:rsidP="00894573">
      <w:pPr>
        <w:spacing w:line="360" w:lineRule="auto"/>
        <w:rPr>
          <w:rFonts w:ascii="Times New Roman" w:hAnsi="Times New Roman" w:cs="Times New Roman"/>
          <w:sz w:val="20"/>
          <w:szCs w:val="20"/>
        </w:rPr>
      </w:pPr>
      <w:r w:rsidRPr="0071016C">
        <w:rPr>
          <w:rFonts w:ascii="Times New Roman" w:hAnsi="Times New Roman" w:cs="Times New Roman"/>
          <w:sz w:val="20"/>
          <w:szCs w:val="20"/>
        </w:rPr>
        <w:t>To further support the findings of the Behavioural Regulation to Exercise Questionnaire (BREQ-2), it is clear that the population used in this study consisted of all regular exercisers with high levels of self-motivation, which may be the best predictor of exercise behaviour (Ebben and Brudzynski, 2008). An individual's motivation to exercise will influence their exercise behaviour and allow them to maintain it over time. This relates to the self-determination theory discussed in the literature review, in which the motivations to support an individual's behaviour are referred to as behavioural regulations</w:t>
      </w:r>
      <w:r w:rsidR="00B42D26">
        <w:rPr>
          <w:rFonts w:ascii="Times New Roman" w:hAnsi="Times New Roman" w:cs="Times New Roman"/>
          <w:sz w:val="20"/>
          <w:szCs w:val="20"/>
        </w:rPr>
        <w:t xml:space="preserve"> </w:t>
      </w:r>
      <w:r w:rsidR="0039218A" w:rsidRPr="00823153">
        <w:rPr>
          <w:rFonts w:ascii="Times New Roman" w:hAnsi="Times New Roman" w:cs="Times New Roman"/>
          <w:sz w:val="20"/>
          <w:szCs w:val="20"/>
        </w:rPr>
        <w:t xml:space="preserve">(Sibley, Hancock, and Bergman, 2013). </w:t>
      </w:r>
      <w:r w:rsidR="00354604" w:rsidRPr="00354604">
        <w:rPr>
          <w:rFonts w:ascii="Times New Roman" w:hAnsi="Times New Roman" w:cs="Times New Roman"/>
          <w:sz w:val="20"/>
          <w:szCs w:val="20"/>
        </w:rPr>
        <w:t>Due to the population in this study being sport and exercise science students, they all scored the highest on intrinsic, introjected, and integrated motivation, indicating that these individuals all enjoy exercise and will do it for a sense of approval as well as regularly participate in it due to their routine, which includes exercise on a regular basis.</w:t>
      </w:r>
    </w:p>
    <w:p w14:paraId="7584C789" w14:textId="77777777" w:rsidR="00894573" w:rsidRPr="00632801" w:rsidRDefault="00894573" w:rsidP="00894573">
      <w:pPr>
        <w:autoSpaceDE w:val="0"/>
        <w:autoSpaceDN w:val="0"/>
        <w:adjustRightInd w:val="0"/>
        <w:spacing w:line="360" w:lineRule="auto"/>
        <w:rPr>
          <w:rFonts w:ascii="Times New Roman" w:hAnsi="Times New Roman" w:cs="Times New Roman"/>
          <w:sz w:val="20"/>
          <w:szCs w:val="20"/>
        </w:rPr>
      </w:pPr>
    </w:p>
    <w:p w14:paraId="01E7B860" w14:textId="77777777" w:rsidR="00894573" w:rsidRDefault="00894573" w:rsidP="00894573">
      <w:pPr>
        <w:autoSpaceDE w:val="0"/>
        <w:autoSpaceDN w:val="0"/>
        <w:adjustRightInd w:val="0"/>
        <w:spacing w:line="360" w:lineRule="auto"/>
        <w:rPr>
          <w:rFonts w:ascii="Times New Roman" w:hAnsi="Times New Roman" w:cs="Times New Roman"/>
          <w:sz w:val="20"/>
          <w:szCs w:val="20"/>
          <w:u w:val="single"/>
        </w:rPr>
      </w:pPr>
      <w:r w:rsidRPr="00632801">
        <w:rPr>
          <w:rFonts w:ascii="Times New Roman" w:hAnsi="Times New Roman" w:cs="Times New Roman"/>
          <w:sz w:val="20"/>
          <w:szCs w:val="20"/>
        </w:rPr>
        <w:t xml:space="preserve">Overall, the research on mood state and exercise is varied, with research employing a variety of methods to assess the relationship between exercise and mood. However, it is clear to see that both aerobic and anaerobic exercise have a positive effect on mood state, with most studies revealing that even a single bout of exercise can improve mood as measured by the 6 subscales of anger, confusion, depression, fatigue, tension, and vigour among the most widely used measure of mood the Profile of Mood States, and newly revised version known as the Brunel Mood Scale which was utilised in this study. </w:t>
      </w:r>
      <w:r w:rsidRPr="00F22D83">
        <w:rPr>
          <w:rFonts w:ascii="Times New Roman" w:hAnsi="Times New Roman" w:cs="Times New Roman"/>
          <w:sz w:val="20"/>
          <w:szCs w:val="20"/>
        </w:rPr>
        <w:t>The findings of this study can be useful to universities, particularly student unions. Once they understand what benefits mood state the most, they will be able to support students by organising weekly exercise sessions that focus on the best form of exercise to improve mood, as well as the most voted exercise that is enjoyable, so that more people will adhere to it.</w:t>
      </w:r>
    </w:p>
    <w:p w14:paraId="7A818B49" w14:textId="77777777" w:rsidR="00894573" w:rsidRPr="00632801" w:rsidRDefault="00894573" w:rsidP="00894573">
      <w:pPr>
        <w:spacing w:line="360" w:lineRule="auto"/>
        <w:rPr>
          <w:rFonts w:ascii="Times New Roman" w:hAnsi="Times New Roman" w:cs="Times New Roman"/>
          <w:sz w:val="20"/>
          <w:szCs w:val="20"/>
        </w:rPr>
      </w:pPr>
    </w:p>
    <w:p w14:paraId="33FE172D" w14:textId="2ACA25AF" w:rsidR="00894573" w:rsidRPr="0030405D" w:rsidRDefault="00894573" w:rsidP="00894573">
      <w:pPr>
        <w:spacing w:line="360" w:lineRule="auto"/>
        <w:rPr>
          <w:rFonts w:ascii="Times New Roman" w:hAnsi="Times New Roman" w:cs="Times New Roman"/>
          <w:sz w:val="20"/>
          <w:szCs w:val="20"/>
        </w:rPr>
      </w:pPr>
      <w:r w:rsidRPr="00632801">
        <w:rPr>
          <w:rFonts w:ascii="Times New Roman" w:hAnsi="Times New Roman" w:cs="Times New Roman"/>
          <w:sz w:val="20"/>
          <w:szCs w:val="20"/>
        </w:rPr>
        <w:t>The reader must be aware of the study's strengths and limitations. In terms of its strengths, each of the study's hypotheses were supported, indicating that the study was successful in discovering a positive relationship between exercise and mood state</w:t>
      </w:r>
      <w:r>
        <w:rPr>
          <w:rFonts w:ascii="Times New Roman" w:hAnsi="Times New Roman" w:cs="Times New Roman"/>
          <w:sz w:val="20"/>
          <w:szCs w:val="20"/>
        </w:rPr>
        <w:t xml:space="preserve">. </w:t>
      </w:r>
      <w:r w:rsidRPr="00632801">
        <w:rPr>
          <w:rFonts w:ascii="Times New Roman" w:hAnsi="Times New Roman" w:cs="Times New Roman"/>
          <w:sz w:val="20"/>
          <w:szCs w:val="20"/>
        </w:rPr>
        <w:t xml:space="preserve">In relation to its limitations, the most obvious limitation was the lack of participants and, possibly, the timing of data collection. Because this study included university students, they were in the middle of assignment deadlines and other stressful situations, which could have negatively impacted their mood which contributed to the study's findings. This also links into the significant differences among the results, if there were more participants there could have maybe been more significant differences and greater differences between the mean values before and after mood measurements. Another limitation worth noting is the overall design of the exercise sessions used in the study. Lack of knowledge was taking into consideration for the intensity of the exercise sessions, this meant that there was no measure of exercise intensity during both sessions, so this would not show clear information on whether the exercise was </w:t>
      </w:r>
      <w:r w:rsidR="00447D8B" w:rsidRPr="00823153">
        <w:rPr>
          <w:rFonts w:ascii="Times New Roman" w:hAnsi="Times New Roman" w:cs="Times New Roman"/>
          <w:sz w:val="20"/>
          <w:szCs w:val="20"/>
        </w:rPr>
        <w:t xml:space="preserve">moderate, heavy, </w:t>
      </w:r>
      <w:r w:rsidR="00447D8B">
        <w:rPr>
          <w:rFonts w:ascii="Times New Roman" w:hAnsi="Times New Roman" w:cs="Times New Roman"/>
          <w:sz w:val="20"/>
          <w:szCs w:val="20"/>
        </w:rPr>
        <w:t xml:space="preserve">or </w:t>
      </w:r>
      <w:r w:rsidR="00447D8B" w:rsidRPr="00823153">
        <w:rPr>
          <w:rFonts w:ascii="Times New Roman" w:hAnsi="Times New Roman" w:cs="Times New Roman"/>
          <w:sz w:val="20"/>
          <w:szCs w:val="20"/>
        </w:rPr>
        <w:t>severe</w:t>
      </w:r>
      <w:r w:rsidR="00447D8B">
        <w:rPr>
          <w:rFonts w:ascii="Times New Roman" w:hAnsi="Times New Roman" w:cs="Times New Roman"/>
          <w:sz w:val="20"/>
          <w:szCs w:val="20"/>
        </w:rPr>
        <w:t xml:space="preserve"> </w:t>
      </w:r>
      <w:r w:rsidRPr="00632801">
        <w:rPr>
          <w:rFonts w:ascii="Times New Roman" w:hAnsi="Times New Roman" w:cs="Times New Roman"/>
          <w:sz w:val="20"/>
          <w:szCs w:val="20"/>
        </w:rPr>
        <w:lastRenderedPageBreak/>
        <w:t xml:space="preserve">intensity. </w:t>
      </w:r>
      <w:r w:rsidR="008765A7">
        <w:rPr>
          <w:rFonts w:ascii="Times New Roman" w:hAnsi="Times New Roman" w:cs="Times New Roman"/>
          <w:sz w:val="20"/>
          <w:szCs w:val="20"/>
        </w:rPr>
        <w:t>T</w:t>
      </w:r>
      <w:r w:rsidRPr="00632801">
        <w:rPr>
          <w:rFonts w:ascii="Times New Roman" w:hAnsi="Times New Roman" w:cs="Times New Roman"/>
          <w:sz w:val="20"/>
          <w:szCs w:val="20"/>
        </w:rPr>
        <w:t xml:space="preserve">his could have brought about more results to talk about in relation to what exercise intensity produces a positive and/or negative mood improvement. </w:t>
      </w:r>
    </w:p>
    <w:p w14:paraId="680A3A7A" w14:textId="77777777" w:rsidR="00894573" w:rsidRPr="00632801" w:rsidRDefault="00894573" w:rsidP="00894573">
      <w:pPr>
        <w:spacing w:line="360" w:lineRule="auto"/>
        <w:rPr>
          <w:rFonts w:ascii="Times New Roman" w:hAnsi="Times New Roman" w:cs="Times New Roman"/>
          <w:sz w:val="21"/>
          <w:szCs w:val="21"/>
        </w:rPr>
      </w:pPr>
    </w:p>
    <w:p w14:paraId="6B723A73" w14:textId="77777777" w:rsidR="00894573" w:rsidRPr="00632801" w:rsidRDefault="00894573" w:rsidP="00894573">
      <w:pPr>
        <w:spacing w:line="360" w:lineRule="auto"/>
        <w:rPr>
          <w:rFonts w:ascii="Times New Roman" w:hAnsi="Times New Roman" w:cs="Times New Roman"/>
          <w:sz w:val="20"/>
          <w:szCs w:val="20"/>
        </w:rPr>
      </w:pPr>
      <w:r w:rsidRPr="00632801">
        <w:rPr>
          <w:rFonts w:ascii="Times New Roman" w:hAnsi="Times New Roman" w:cs="Times New Roman"/>
          <w:sz w:val="20"/>
          <w:szCs w:val="20"/>
        </w:rPr>
        <w:t xml:space="preserve">Based on the findings of this study, a better understanding of the immediate effects of mood state among </w:t>
      </w:r>
      <w:r>
        <w:rPr>
          <w:rFonts w:ascii="Times New Roman" w:hAnsi="Times New Roman" w:cs="Times New Roman"/>
          <w:sz w:val="20"/>
          <w:szCs w:val="20"/>
        </w:rPr>
        <w:t xml:space="preserve">physically active </w:t>
      </w:r>
      <w:r w:rsidRPr="00632801">
        <w:rPr>
          <w:rFonts w:ascii="Times New Roman" w:hAnsi="Times New Roman" w:cs="Times New Roman"/>
          <w:sz w:val="20"/>
          <w:szCs w:val="20"/>
        </w:rPr>
        <w:t>university students</w:t>
      </w:r>
      <w:r>
        <w:rPr>
          <w:rFonts w:ascii="Times New Roman" w:hAnsi="Times New Roman" w:cs="Times New Roman"/>
          <w:sz w:val="20"/>
          <w:szCs w:val="20"/>
        </w:rPr>
        <w:t xml:space="preserve"> is needed</w:t>
      </w:r>
      <w:r w:rsidRPr="00632801">
        <w:rPr>
          <w:rFonts w:ascii="Times New Roman" w:hAnsi="Times New Roman" w:cs="Times New Roman"/>
          <w:sz w:val="20"/>
          <w:szCs w:val="20"/>
        </w:rPr>
        <w:t xml:space="preserve">. More research could be done to look at other types of aerobic and anaerobic exercise, such as swimming, yoga, or even team sports, as most of the research has only looked at jogging and resistance exercise. To produce even clearer results, studies could also focus on exercise and mood state in relation to gender, such as females going through menstrual cycle symptoms, to see if this has a negative impact on mood. Again, more research on general </w:t>
      </w:r>
      <w:r>
        <w:rPr>
          <w:rFonts w:ascii="Times New Roman" w:hAnsi="Times New Roman" w:cs="Times New Roman"/>
          <w:sz w:val="20"/>
          <w:szCs w:val="20"/>
        </w:rPr>
        <w:t xml:space="preserve">healthy </w:t>
      </w:r>
      <w:r w:rsidRPr="00632801">
        <w:rPr>
          <w:rFonts w:ascii="Times New Roman" w:hAnsi="Times New Roman" w:cs="Times New Roman"/>
          <w:sz w:val="20"/>
          <w:szCs w:val="20"/>
        </w:rPr>
        <w:t>populations is needed, as most research is linked to clinical populations.</w:t>
      </w:r>
      <w:r>
        <w:rPr>
          <w:rFonts w:ascii="Times New Roman" w:hAnsi="Times New Roman" w:cs="Times New Roman"/>
          <w:sz w:val="20"/>
          <w:szCs w:val="20"/>
        </w:rPr>
        <w:t xml:space="preserve"> I</w:t>
      </w:r>
      <w:r w:rsidRPr="00A917A7">
        <w:rPr>
          <w:rFonts w:ascii="Times New Roman" w:hAnsi="Times New Roman" w:cs="Times New Roman"/>
          <w:sz w:val="20"/>
          <w:szCs w:val="20"/>
        </w:rPr>
        <w:t xml:space="preserve">f this study were to be redone, a larger sample size would be used, as well as </w:t>
      </w:r>
      <w:r>
        <w:rPr>
          <w:rFonts w:ascii="Times New Roman" w:hAnsi="Times New Roman" w:cs="Times New Roman"/>
          <w:sz w:val="20"/>
          <w:szCs w:val="20"/>
        </w:rPr>
        <w:t xml:space="preserve">a </w:t>
      </w:r>
      <w:r w:rsidRPr="00A917A7">
        <w:rPr>
          <w:rFonts w:ascii="Times New Roman" w:hAnsi="Times New Roman" w:cs="Times New Roman"/>
          <w:sz w:val="20"/>
          <w:szCs w:val="20"/>
        </w:rPr>
        <w:t xml:space="preserve">qualitative research </w:t>
      </w:r>
      <w:r>
        <w:rPr>
          <w:rFonts w:ascii="Times New Roman" w:hAnsi="Times New Roman" w:cs="Times New Roman"/>
          <w:sz w:val="20"/>
          <w:szCs w:val="20"/>
        </w:rPr>
        <w:t xml:space="preserve">design with the use of </w:t>
      </w:r>
      <w:r w:rsidRPr="00A917A7">
        <w:rPr>
          <w:rFonts w:ascii="Times New Roman" w:hAnsi="Times New Roman" w:cs="Times New Roman"/>
          <w:sz w:val="20"/>
          <w:szCs w:val="20"/>
        </w:rPr>
        <w:t xml:space="preserve">interviews, </w:t>
      </w:r>
      <w:r>
        <w:rPr>
          <w:rFonts w:ascii="Times New Roman" w:hAnsi="Times New Roman" w:cs="Times New Roman"/>
          <w:sz w:val="20"/>
          <w:szCs w:val="20"/>
        </w:rPr>
        <w:t xml:space="preserve">to better understand individuals motives to exercise as well what exercise they perceive to be helpful at improving mood state. </w:t>
      </w:r>
      <w:r w:rsidRPr="00A917A7">
        <w:rPr>
          <w:rFonts w:ascii="Times New Roman" w:hAnsi="Times New Roman" w:cs="Times New Roman"/>
          <w:sz w:val="20"/>
          <w:szCs w:val="20"/>
        </w:rPr>
        <w:t>This will provide more information to students themselves as well as the university's student unions to provide more opportunities for regular participation in exercise around a university campus.</w:t>
      </w:r>
    </w:p>
    <w:p w14:paraId="18394FB5" w14:textId="77777777" w:rsidR="00894573" w:rsidRPr="00632801" w:rsidRDefault="00894573" w:rsidP="00894573">
      <w:pPr>
        <w:spacing w:line="360" w:lineRule="auto"/>
        <w:rPr>
          <w:rFonts w:ascii="Times New Roman" w:hAnsi="Times New Roman" w:cs="Times New Roman"/>
          <w:sz w:val="20"/>
          <w:szCs w:val="20"/>
        </w:rPr>
      </w:pPr>
    </w:p>
    <w:p w14:paraId="69B38507" w14:textId="5196B642" w:rsidR="00894573" w:rsidRPr="002D7150" w:rsidRDefault="00894573" w:rsidP="00894573">
      <w:pPr>
        <w:spacing w:line="360" w:lineRule="auto"/>
        <w:rPr>
          <w:rFonts w:ascii="Times New Roman" w:hAnsi="Times New Roman" w:cs="Times New Roman"/>
          <w:sz w:val="20"/>
          <w:szCs w:val="20"/>
        </w:rPr>
      </w:pPr>
      <w:r w:rsidRPr="00632801">
        <w:rPr>
          <w:rFonts w:ascii="Times New Roman" w:hAnsi="Times New Roman" w:cs="Times New Roman"/>
          <w:sz w:val="20"/>
          <w:szCs w:val="20"/>
        </w:rPr>
        <w:t>To conclude, this study investigated the acute effects of a controlled, no exercise session and a single bout of aerobic and anaerobic exercise on the mood states of university students, studying sport and exercise science. No significant differences were found between the three variables before the intervention based on a pre-assessment standardization test. Significant differences were found among the BRUMs dimensions of confusion</w:t>
      </w:r>
      <w:r>
        <w:rPr>
          <w:rFonts w:ascii="Times New Roman" w:hAnsi="Times New Roman" w:cs="Times New Roman"/>
          <w:sz w:val="20"/>
          <w:szCs w:val="20"/>
        </w:rPr>
        <w:t xml:space="preserve"> and </w:t>
      </w:r>
      <w:r w:rsidRPr="00632801">
        <w:rPr>
          <w:rFonts w:ascii="Times New Roman" w:hAnsi="Times New Roman" w:cs="Times New Roman"/>
          <w:sz w:val="20"/>
          <w:szCs w:val="20"/>
        </w:rPr>
        <w:t xml:space="preserve">fatigue after aerobic exercise and fatigue, tension, and vigour after anaerobic exercise. </w:t>
      </w:r>
      <w:r w:rsidR="00B3581D" w:rsidRPr="00B3581D">
        <w:rPr>
          <w:rFonts w:ascii="Times New Roman" w:hAnsi="Times New Roman" w:cs="Times New Roman"/>
          <w:sz w:val="20"/>
          <w:szCs w:val="20"/>
        </w:rPr>
        <w:t>A post</w:t>
      </w:r>
      <w:r w:rsidR="00B3581D">
        <w:rPr>
          <w:rFonts w:ascii="Times New Roman" w:hAnsi="Times New Roman" w:cs="Times New Roman"/>
          <w:sz w:val="20"/>
          <w:szCs w:val="20"/>
        </w:rPr>
        <w:t xml:space="preserve"> </w:t>
      </w:r>
      <w:r w:rsidR="00B3581D" w:rsidRPr="00B3581D">
        <w:rPr>
          <w:rFonts w:ascii="Times New Roman" w:hAnsi="Times New Roman" w:cs="Times New Roman"/>
          <w:sz w:val="20"/>
          <w:szCs w:val="20"/>
        </w:rPr>
        <w:t>-</w:t>
      </w:r>
      <w:r w:rsidR="00B3581D">
        <w:rPr>
          <w:rFonts w:ascii="Times New Roman" w:hAnsi="Times New Roman" w:cs="Times New Roman"/>
          <w:sz w:val="20"/>
          <w:szCs w:val="20"/>
        </w:rPr>
        <w:t xml:space="preserve"> </w:t>
      </w:r>
      <w:r w:rsidR="00B3581D" w:rsidRPr="00B3581D">
        <w:rPr>
          <w:rFonts w:ascii="Times New Roman" w:hAnsi="Times New Roman" w:cs="Times New Roman"/>
          <w:sz w:val="20"/>
          <w:szCs w:val="20"/>
        </w:rPr>
        <w:t>evaluation of the control, aerobic, and anaerobic conditions revealed significant differences in confusion, fatigue, and tension. As a result of the findings, this study can support previously published research suggesting that </w:t>
      </w:r>
      <w:r w:rsidR="009E2F0C" w:rsidRPr="00B3581D">
        <w:rPr>
          <w:rFonts w:ascii="Times New Roman" w:hAnsi="Times New Roman" w:cs="Times New Roman"/>
          <w:sz w:val="20"/>
          <w:szCs w:val="20"/>
        </w:rPr>
        <w:t xml:space="preserve">aerobic and anaerobic </w:t>
      </w:r>
      <w:r w:rsidR="00B3581D" w:rsidRPr="00B3581D">
        <w:rPr>
          <w:rFonts w:ascii="Times New Roman" w:hAnsi="Times New Roman" w:cs="Times New Roman"/>
          <w:sz w:val="20"/>
          <w:szCs w:val="20"/>
        </w:rPr>
        <w:t>exercise is beneficial at improving mood and may be a viable intervention in the treatment of mental health disorders among university students.</w:t>
      </w:r>
    </w:p>
    <w:p w14:paraId="2703592D" w14:textId="77777777" w:rsidR="00894573" w:rsidRDefault="00894573" w:rsidP="00894573">
      <w:pPr>
        <w:rPr>
          <w:rFonts w:ascii="Times New Roman" w:hAnsi="Times New Roman" w:cs="Times New Roman"/>
          <w:sz w:val="20"/>
          <w:szCs w:val="20"/>
          <w:u w:val="single"/>
        </w:rPr>
      </w:pPr>
    </w:p>
    <w:p w14:paraId="10333F88" w14:textId="77777777" w:rsidR="00CC4962" w:rsidRDefault="00CC4962" w:rsidP="00E54DD6">
      <w:pPr>
        <w:spacing w:line="360" w:lineRule="auto"/>
        <w:rPr>
          <w:rFonts w:ascii="Times New Roman" w:hAnsi="Times New Roman" w:cs="Times New Roman"/>
          <w:color w:val="222222"/>
          <w:sz w:val="18"/>
          <w:szCs w:val="18"/>
          <w:shd w:val="clear" w:color="auto" w:fill="FFFFFF"/>
        </w:rPr>
      </w:pPr>
    </w:p>
    <w:p w14:paraId="4A3EC95D" w14:textId="77777777" w:rsidR="00D43654" w:rsidRDefault="00D43654" w:rsidP="004E0A66">
      <w:pPr>
        <w:spacing w:line="360" w:lineRule="auto"/>
        <w:jc w:val="center"/>
        <w:rPr>
          <w:rFonts w:ascii="Times New Roman" w:hAnsi="Times New Roman" w:cs="Times New Roman"/>
          <w:color w:val="222222"/>
          <w:sz w:val="20"/>
          <w:szCs w:val="20"/>
          <w:u w:val="single"/>
          <w:shd w:val="clear" w:color="auto" w:fill="FFFFFF"/>
        </w:rPr>
      </w:pPr>
    </w:p>
    <w:p w14:paraId="0CD665BD" w14:textId="77777777" w:rsidR="00D43654" w:rsidRDefault="00D43654" w:rsidP="004E0A66">
      <w:pPr>
        <w:spacing w:line="360" w:lineRule="auto"/>
        <w:jc w:val="center"/>
        <w:rPr>
          <w:rFonts w:ascii="Times New Roman" w:hAnsi="Times New Roman" w:cs="Times New Roman"/>
          <w:color w:val="222222"/>
          <w:sz w:val="20"/>
          <w:szCs w:val="20"/>
          <w:u w:val="single"/>
          <w:shd w:val="clear" w:color="auto" w:fill="FFFFFF"/>
        </w:rPr>
      </w:pPr>
    </w:p>
    <w:p w14:paraId="209B9A64" w14:textId="2E8C645C" w:rsidR="0076149E" w:rsidRDefault="00211A24" w:rsidP="00AD701C">
      <w:pPr>
        <w:spacing w:line="360" w:lineRule="auto"/>
        <w:jc w:val="center"/>
        <w:rPr>
          <w:rFonts w:ascii="Times New Roman" w:hAnsi="Times New Roman" w:cs="Times New Roman"/>
          <w:color w:val="222222"/>
          <w:sz w:val="20"/>
          <w:szCs w:val="20"/>
          <w:u w:val="single"/>
          <w:shd w:val="clear" w:color="auto" w:fill="FFFFFF"/>
        </w:rPr>
      </w:pPr>
      <w:r>
        <w:rPr>
          <w:rFonts w:ascii="Times New Roman" w:hAnsi="Times New Roman" w:cs="Times New Roman"/>
          <w:color w:val="222222"/>
          <w:sz w:val="20"/>
          <w:szCs w:val="20"/>
          <w:u w:val="single"/>
          <w:shd w:val="clear" w:color="auto" w:fill="FFFFFF"/>
        </w:rPr>
        <w:t xml:space="preserve">Word count </w:t>
      </w:r>
      <w:r w:rsidR="00D81307">
        <w:rPr>
          <w:rFonts w:ascii="Times New Roman" w:hAnsi="Times New Roman" w:cs="Times New Roman"/>
          <w:color w:val="222222"/>
          <w:sz w:val="20"/>
          <w:szCs w:val="20"/>
          <w:u w:val="single"/>
          <w:shd w:val="clear" w:color="auto" w:fill="FFFFFF"/>
        </w:rPr>
        <w:t>789</w:t>
      </w:r>
      <w:r w:rsidR="00B85F29">
        <w:rPr>
          <w:rFonts w:ascii="Times New Roman" w:hAnsi="Times New Roman" w:cs="Times New Roman"/>
          <w:color w:val="222222"/>
          <w:sz w:val="20"/>
          <w:szCs w:val="20"/>
          <w:u w:val="single"/>
          <w:shd w:val="clear" w:color="auto" w:fill="FFFFFF"/>
        </w:rPr>
        <w:t>0</w:t>
      </w:r>
    </w:p>
    <w:p w14:paraId="44A682DA" w14:textId="77777777" w:rsidR="00AD701C" w:rsidRDefault="00AD701C" w:rsidP="00AD701C">
      <w:pPr>
        <w:spacing w:line="360" w:lineRule="auto"/>
        <w:jc w:val="center"/>
        <w:rPr>
          <w:rFonts w:ascii="Times New Roman" w:hAnsi="Times New Roman" w:cs="Times New Roman"/>
          <w:color w:val="222222"/>
          <w:sz w:val="20"/>
          <w:szCs w:val="20"/>
          <w:u w:val="single"/>
          <w:shd w:val="clear" w:color="auto" w:fill="FFFFFF"/>
        </w:rPr>
      </w:pPr>
    </w:p>
    <w:p w14:paraId="0DEEFABF" w14:textId="77777777" w:rsidR="00AD701C" w:rsidRDefault="00AD701C" w:rsidP="00AD701C">
      <w:pPr>
        <w:spacing w:line="360" w:lineRule="auto"/>
        <w:jc w:val="center"/>
        <w:rPr>
          <w:rFonts w:ascii="Times New Roman" w:hAnsi="Times New Roman" w:cs="Times New Roman"/>
          <w:color w:val="222222"/>
          <w:sz w:val="20"/>
          <w:szCs w:val="20"/>
          <w:u w:val="single"/>
          <w:shd w:val="clear" w:color="auto" w:fill="FFFFFF"/>
        </w:rPr>
      </w:pPr>
    </w:p>
    <w:p w14:paraId="22293248" w14:textId="77777777" w:rsidR="00B85F29" w:rsidRDefault="00B85F29" w:rsidP="00AD701C">
      <w:pPr>
        <w:spacing w:line="360" w:lineRule="auto"/>
        <w:jc w:val="center"/>
        <w:rPr>
          <w:rFonts w:ascii="Times New Roman" w:hAnsi="Times New Roman" w:cs="Times New Roman"/>
          <w:color w:val="222222"/>
          <w:sz w:val="20"/>
          <w:szCs w:val="20"/>
          <w:u w:val="single"/>
          <w:shd w:val="clear" w:color="auto" w:fill="FFFFFF"/>
        </w:rPr>
      </w:pPr>
    </w:p>
    <w:p w14:paraId="7CFBD24D" w14:textId="77777777" w:rsidR="00B85F29" w:rsidRDefault="00B85F29" w:rsidP="00AD701C">
      <w:pPr>
        <w:spacing w:line="360" w:lineRule="auto"/>
        <w:jc w:val="center"/>
        <w:rPr>
          <w:rFonts w:ascii="Times New Roman" w:hAnsi="Times New Roman" w:cs="Times New Roman"/>
          <w:color w:val="222222"/>
          <w:sz w:val="20"/>
          <w:szCs w:val="20"/>
          <w:u w:val="single"/>
          <w:shd w:val="clear" w:color="auto" w:fill="FFFFFF"/>
        </w:rPr>
      </w:pPr>
    </w:p>
    <w:p w14:paraId="53357D55" w14:textId="77777777" w:rsidR="00B85F29" w:rsidRDefault="00B85F29" w:rsidP="00AD701C">
      <w:pPr>
        <w:spacing w:line="360" w:lineRule="auto"/>
        <w:jc w:val="center"/>
        <w:rPr>
          <w:rFonts w:ascii="Times New Roman" w:hAnsi="Times New Roman" w:cs="Times New Roman"/>
          <w:color w:val="222222"/>
          <w:sz w:val="20"/>
          <w:szCs w:val="20"/>
          <w:u w:val="single"/>
          <w:shd w:val="clear" w:color="auto" w:fill="FFFFFF"/>
        </w:rPr>
      </w:pPr>
    </w:p>
    <w:p w14:paraId="5684160E" w14:textId="77777777" w:rsidR="00B85F29" w:rsidRDefault="00B85F29" w:rsidP="00AD701C">
      <w:pPr>
        <w:spacing w:line="360" w:lineRule="auto"/>
        <w:jc w:val="center"/>
        <w:rPr>
          <w:rFonts w:ascii="Times New Roman" w:hAnsi="Times New Roman" w:cs="Times New Roman"/>
          <w:color w:val="222222"/>
          <w:sz w:val="20"/>
          <w:szCs w:val="20"/>
          <w:u w:val="single"/>
          <w:shd w:val="clear" w:color="auto" w:fill="FFFFFF"/>
        </w:rPr>
      </w:pPr>
    </w:p>
    <w:p w14:paraId="06494592" w14:textId="77777777" w:rsidR="00B85F29" w:rsidRDefault="00B85F29" w:rsidP="00AD701C">
      <w:pPr>
        <w:spacing w:line="360" w:lineRule="auto"/>
        <w:jc w:val="center"/>
        <w:rPr>
          <w:rFonts w:ascii="Times New Roman" w:hAnsi="Times New Roman" w:cs="Times New Roman"/>
          <w:color w:val="222222"/>
          <w:sz w:val="20"/>
          <w:szCs w:val="20"/>
          <w:u w:val="single"/>
          <w:shd w:val="clear" w:color="auto" w:fill="FFFFFF"/>
        </w:rPr>
      </w:pPr>
    </w:p>
    <w:p w14:paraId="1C821AB8" w14:textId="77777777" w:rsidR="00B85F29" w:rsidRDefault="00B85F29" w:rsidP="00AD701C">
      <w:pPr>
        <w:spacing w:line="360" w:lineRule="auto"/>
        <w:jc w:val="center"/>
        <w:rPr>
          <w:rFonts w:ascii="Times New Roman" w:hAnsi="Times New Roman" w:cs="Times New Roman"/>
          <w:color w:val="222222"/>
          <w:sz w:val="20"/>
          <w:szCs w:val="20"/>
          <w:u w:val="single"/>
          <w:shd w:val="clear" w:color="auto" w:fill="FFFFFF"/>
        </w:rPr>
      </w:pPr>
    </w:p>
    <w:p w14:paraId="4CEC201E" w14:textId="77777777" w:rsidR="00B85F29" w:rsidRDefault="00B85F29" w:rsidP="00AD701C">
      <w:pPr>
        <w:spacing w:line="360" w:lineRule="auto"/>
        <w:jc w:val="center"/>
        <w:rPr>
          <w:rFonts w:ascii="Times New Roman" w:hAnsi="Times New Roman" w:cs="Times New Roman"/>
          <w:color w:val="222222"/>
          <w:sz w:val="20"/>
          <w:szCs w:val="20"/>
          <w:u w:val="single"/>
          <w:shd w:val="clear" w:color="auto" w:fill="FFFFFF"/>
        </w:rPr>
      </w:pPr>
    </w:p>
    <w:p w14:paraId="1E8245B4" w14:textId="77777777" w:rsidR="00B85F29" w:rsidRDefault="00B85F29" w:rsidP="00AD701C">
      <w:pPr>
        <w:spacing w:line="360" w:lineRule="auto"/>
        <w:jc w:val="center"/>
        <w:rPr>
          <w:rFonts w:ascii="Times New Roman" w:hAnsi="Times New Roman" w:cs="Times New Roman"/>
          <w:color w:val="222222"/>
          <w:sz w:val="20"/>
          <w:szCs w:val="20"/>
          <w:u w:val="single"/>
          <w:shd w:val="clear" w:color="auto" w:fill="FFFFFF"/>
        </w:rPr>
      </w:pPr>
    </w:p>
    <w:p w14:paraId="0425FAB5" w14:textId="77777777" w:rsidR="00AD701C" w:rsidRDefault="00AD701C" w:rsidP="00AD701C">
      <w:pPr>
        <w:spacing w:line="360" w:lineRule="auto"/>
        <w:jc w:val="center"/>
        <w:rPr>
          <w:rFonts w:ascii="Times New Roman" w:hAnsi="Times New Roman" w:cs="Times New Roman"/>
          <w:color w:val="222222"/>
          <w:sz w:val="20"/>
          <w:szCs w:val="20"/>
          <w:u w:val="single"/>
          <w:shd w:val="clear" w:color="auto" w:fill="FFFFFF"/>
        </w:rPr>
      </w:pPr>
    </w:p>
    <w:p w14:paraId="35FE5218" w14:textId="77777777" w:rsidR="00F453A9" w:rsidRDefault="00F453A9" w:rsidP="00AD701C">
      <w:pPr>
        <w:spacing w:line="360" w:lineRule="auto"/>
        <w:jc w:val="center"/>
        <w:rPr>
          <w:rFonts w:ascii="Times New Roman" w:hAnsi="Times New Roman" w:cs="Times New Roman"/>
          <w:color w:val="222222"/>
          <w:sz w:val="20"/>
          <w:szCs w:val="20"/>
          <w:u w:val="single"/>
          <w:shd w:val="clear" w:color="auto" w:fill="FFFFFF"/>
        </w:rPr>
      </w:pPr>
    </w:p>
    <w:p w14:paraId="7CCDAFC4" w14:textId="65BFDEE2" w:rsidR="004E0A66" w:rsidRPr="004E0A66" w:rsidRDefault="004E0A66" w:rsidP="004E0A66">
      <w:pPr>
        <w:spacing w:line="360" w:lineRule="auto"/>
        <w:jc w:val="center"/>
        <w:rPr>
          <w:rFonts w:ascii="Times New Roman" w:hAnsi="Times New Roman" w:cs="Times New Roman"/>
          <w:color w:val="222222"/>
          <w:sz w:val="20"/>
          <w:szCs w:val="20"/>
          <w:u w:val="single"/>
          <w:shd w:val="clear" w:color="auto" w:fill="FFFFFF"/>
        </w:rPr>
      </w:pPr>
      <w:r w:rsidRPr="004E0A66">
        <w:rPr>
          <w:rFonts w:ascii="Times New Roman" w:hAnsi="Times New Roman" w:cs="Times New Roman"/>
          <w:color w:val="222222"/>
          <w:sz w:val="20"/>
          <w:szCs w:val="20"/>
          <w:u w:val="single"/>
          <w:shd w:val="clear" w:color="auto" w:fill="FFFFFF"/>
        </w:rPr>
        <w:lastRenderedPageBreak/>
        <w:t>Reference list</w:t>
      </w:r>
    </w:p>
    <w:p w14:paraId="726671DA" w14:textId="77777777" w:rsidR="0003626C" w:rsidRPr="002A5F41" w:rsidRDefault="0003626C" w:rsidP="0003626C">
      <w:pPr>
        <w:spacing w:line="360" w:lineRule="auto"/>
        <w:rPr>
          <w:rFonts w:ascii="Times New Roman" w:hAnsi="Times New Roman" w:cs="Times New Roman"/>
          <w:sz w:val="20"/>
          <w:szCs w:val="20"/>
          <w:u w:val="single"/>
        </w:rPr>
      </w:pPr>
    </w:p>
    <w:p w14:paraId="5F2AA7FD" w14:textId="77777777" w:rsidR="0003626C" w:rsidRPr="002A5F41" w:rsidRDefault="0003626C" w:rsidP="0003626C">
      <w:pPr>
        <w:spacing w:line="360" w:lineRule="auto"/>
        <w:rPr>
          <w:rFonts w:ascii="Times New Roman" w:hAnsi="Times New Roman" w:cs="Times New Roman"/>
          <w:color w:val="222222"/>
          <w:sz w:val="20"/>
          <w:szCs w:val="20"/>
          <w:shd w:val="clear" w:color="auto" w:fill="FFFFFF"/>
        </w:rPr>
      </w:pPr>
      <w:r w:rsidRPr="002A5F41">
        <w:rPr>
          <w:rFonts w:ascii="Times New Roman" w:hAnsi="Times New Roman" w:cs="Times New Roman"/>
          <w:color w:val="222222"/>
          <w:sz w:val="20"/>
          <w:szCs w:val="20"/>
          <w:shd w:val="clear" w:color="auto" w:fill="FFFFFF"/>
        </w:rPr>
        <w:t>Acevedo, E.O., Kraemer, R.R., Haltom, R.W. and Tryniecki, J.L., (2003). Perceptual responses proximal to the onset.</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The Journal of sports medicine and physical fitness</w:t>
      </w:r>
      <w:r w:rsidRPr="002A5F41">
        <w:rPr>
          <w:rFonts w:ascii="Times New Roman" w:hAnsi="Times New Roman" w:cs="Times New Roman"/>
          <w:color w:val="222222"/>
          <w:sz w:val="20"/>
          <w:szCs w:val="20"/>
          <w:shd w:val="clear" w:color="auto" w:fill="FFFFFF"/>
        </w:rPr>
        <w:t>,</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43</w:t>
      </w:r>
      <w:r w:rsidRPr="002A5F41">
        <w:rPr>
          <w:rFonts w:ascii="Times New Roman" w:hAnsi="Times New Roman" w:cs="Times New Roman"/>
          <w:color w:val="222222"/>
          <w:sz w:val="20"/>
          <w:szCs w:val="20"/>
          <w:shd w:val="clear" w:color="auto" w:fill="FFFFFF"/>
        </w:rPr>
        <w:t>, pp.267-73.</w:t>
      </w:r>
    </w:p>
    <w:p w14:paraId="027B6F0E" w14:textId="6B6B1FD9" w:rsidR="0003626C" w:rsidRPr="002A5F41" w:rsidRDefault="0003626C" w:rsidP="0003626C">
      <w:pPr>
        <w:pStyle w:val="NormalWeb"/>
        <w:spacing w:line="360" w:lineRule="auto"/>
        <w:rPr>
          <w:color w:val="000000"/>
          <w:sz w:val="20"/>
          <w:szCs w:val="20"/>
        </w:rPr>
      </w:pPr>
      <w:r w:rsidRPr="002A5F41">
        <w:rPr>
          <w:color w:val="000000"/>
          <w:sz w:val="20"/>
          <w:szCs w:val="20"/>
        </w:rPr>
        <w:t>American College of Sports Medicine, (2013). ACSM's guidelines for exercise testing and prescription. Lippincott Williams &amp; Wilkins.</w:t>
      </w:r>
    </w:p>
    <w:p w14:paraId="54600CE7" w14:textId="77777777" w:rsidR="0003626C" w:rsidRPr="002A5F41" w:rsidRDefault="0003626C" w:rsidP="0003626C">
      <w:pPr>
        <w:spacing w:line="360" w:lineRule="auto"/>
        <w:rPr>
          <w:rFonts w:ascii="Times New Roman" w:hAnsi="Times New Roman" w:cs="Times New Roman"/>
          <w:color w:val="222222"/>
          <w:sz w:val="20"/>
          <w:szCs w:val="20"/>
          <w:shd w:val="clear" w:color="auto" w:fill="FFFFFF"/>
        </w:rPr>
      </w:pPr>
      <w:r w:rsidRPr="002A5F41">
        <w:rPr>
          <w:rFonts w:ascii="Times New Roman" w:hAnsi="Times New Roman" w:cs="Times New Roman"/>
          <w:color w:val="222222"/>
          <w:sz w:val="20"/>
          <w:szCs w:val="20"/>
          <w:shd w:val="clear" w:color="auto" w:fill="FFFFFF"/>
        </w:rPr>
        <w:t>Anderson, R.J. and Brice, S., (2011). The mood-enhancing benefits of exercise: Memory biases augment the effect.</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Psychology of Sport and Exercise</w:t>
      </w:r>
      <w:r w:rsidRPr="002A5F41">
        <w:rPr>
          <w:rFonts w:ascii="Times New Roman" w:hAnsi="Times New Roman" w:cs="Times New Roman"/>
          <w:color w:val="222222"/>
          <w:sz w:val="20"/>
          <w:szCs w:val="20"/>
          <w:shd w:val="clear" w:color="auto" w:fill="FFFFFF"/>
        </w:rPr>
        <w:t>,</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12</w:t>
      </w:r>
      <w:r w:rsidRPr="002A5F41">
        <w:rPr>
          <w:rFonts w:ascii="Times New Roman" w:hAnsi="Times New Roman" w:cs="Times New Roman"/>
          <w:color w:val="222222"/>
          <w:sz w:val="20"/>
          <w:szCs w:val="20"/>
          <w:shd w:val="clear" w:color="auto" w:fill="FFFFFF"/>
        </w:rPr>
        <w:t>(2), pp.79-82.</w:t>
      </w:r>
    </w:p>
    <w:p w14:paraId="03DBE931" w14:textId="77777777" w:rsidR="0003626C" w:rsidRPr="002A5F41" w:rsidRDefault="0003626C" w:rsidP="0003626C">
      <w:pPr>
        <w:pStyle w:val="NormalWeb"/>
        <w:spacing w:line="360" w:lineRule="auto"/>
        <w:rPr>
          <w:color w:val="000000"/>
          <w:sz w:val="20"/>
          <w:szCs w:val="20"/>
        </w:rPr>
      </w:pPr>
      <w:r w:rsidRPr="002A5F41">
        <w:rPr>
          <w:color w:val="000000"/>
          <w:sz w:val="20"/>
          <w:szCs w:val="20"/>
        </w:rPr>
        <w:t xml:space="preserve">Arazi, H., Dadvand, S.S. and Suzuki, K., (2022). Effects of exercise training on depression and anxiety with changing neurotransmitters in methamphetamine long term abusers: A narrative review. Biomedical Human Kinetics, </w:t>
      </w:r>
      <w:r w:rsidRPr="002A5F41">
        <w:rPr>
          <w:b/>
          <w:bCs/>
          <w:color w:val="000000"/>
          <w:sz w:val="20"/>
          <w:szCs w:val="20"/>
        </w:rPr>
        <w:t>14</w:t>
      </w:r>
      <w:r w:rsidRPr="002A5F41">
        <w:rPr>
          <w:color w:val="000000"/>
          <w:sz w:val="20"/>
          <w:szCs w:val="20"/>
        </w:rPr>
        <w:t>(1), pp. 117-126.</w:t>
      </w:r>
    </w:p>
    <w:p w14:paraId="268DBD2B" w14:textId="21EA1714" w:rsidR="0003626C" w:rsidRPr="002A5F41" w:rsidRDefault="0003626C" w:rsidP="0003626C">
      <w:pPr>
        <w:pStyle w:val="NormalWeb"/>
        <w:spacing w:line="360" w:lineRule="auto"/>
        <w:rPr>
          <w:color w:val="000000"/>
          <w:sz w:val="20"/>
          <w:szCs w:val="20"/>
        </w:rPr>
      </w:pPr>
      <w:r w:rsidRPr="002A5F41">
        <w:rPr>
          <w:color w:val="000000"/>
          <w:sz w:val="20"/>
          <w:szCs w:val="20"/>
        </w:rPr>
        <w:t xml:space="preserve">Bartholomew, J.B., Morrison, </w:t>
      </w:r>
      <w:r w:rsidR="00A24B2B" w:rsidRPr="002A5F41">
        <w:rPr>
          <w:color w:val="000000"/>
          <w:sz w:val="20"/>
          <w:szCs w:val="20"/>
        </w:rPr>
        <w:t>D.,</w:t>
      </w:r>
      <w:r w:rsidRPr="002A5F41">
        <w:rPr>
          <w:color w:val="000000"/>
          <w:sz w:val="20"/>
          <w:szCs w:val="20"/>
        </w:rPr>
        <w:t xml:space="preserve"> and Ciccolo, J.T., (2005). Effects of acute exercise on mood and well-being in patients with major depressive disorder. Medicine and science in sports and exercise, </w:t>
      </w:r>
      <w:r w:rsidRPr="002A5F41">
        <w:rPr>
          <w:b/>
          <w:bCs/>
          <w:color w:val="000000"/>
          <w:sz w:val="20"/>
          <w:szCs w:val="20"/>
        </w:rPr>
        <w:t>37</w:t>
      </w:r>
      <w:r w:rsidRPr="002A5F41">
        <w:rPr>
          <w:color w:val="000000"/>
          <w:sz w:val="20"/>
          <w:szCs w:val="20"/>
        </w:rPr>
        <w:t>(12), pp. 2032.</w:t>
      </w:r>
    </w:p>
    <w:p w14:paraId="269ECF39" w14:textId="14A7331D" w:rsidR="0003626C" w:rsidRPr="002A5F41" w:rsidRDefault="0003626C" w:rsidP="0003626C">
      <w:pPr>
        <w:spacing w:line="360" w:lineRule="auto"/>
        <w:rPr>
          <w:rFonts w:ascii="Times New Roman" w:hAnsi="Times New Roman" w:cs="Times New Roman"/>
          <w:color w:val="222222"/>
          <w:sz w:val="20"/>
          <w:szCs w:val="20"/>
          <w:shd w:val="clear" w:color="auto" w:fill="FFFFFF"/>
        </w:rPr>
      </w:pPr>
      <w:r w:rsidRPr="002A5F41">
        <w:rPr>
          <w:rFonts w:ascii="Times New Roman" w:hAnsi="Times New Roman" w:cs="Times New Roman"/>
          <w:color w:val="222222"/>
          <w:sz w:val="20"/>
          <w:szCs w:val="20"/>
          <w:shd w:val="clear" w:color="auto" w:fill="FFFFFF"/>
        </w:rPr>
        <w:t xml:space="preserve">Bayram, N. and Bilgel, N., (2008). The prevalence and socio-demographic correlations of depression, </w:t>
      </w:r>
      <w:r w:rsidR="00A24B2B" w:rsidRPr="002A5F41">
        <w:rPr>
          <w:rFonts w:ascii="Times New Roman" w:hAnsi="Times New Roman" w:cs="Times New Roman"/>
          <w:color w:val="222222"/>
          <w:sz w:val="20"/>
          <w:szCs w:val="20"/>
          <w:shd w:val="clear" w:color="auto" w:fill="FFFFFF"/>
        </w:rPr>
        <w:t>anxiety,</w:t>
      </w:r>
      <w:r w:rsidRPr="002A5F41">
        <w:rPr>
          <w:rFonts w:ascii="Times New Roman" w:hAnsi="Times New Roman" w:cs="Times New Roman"/>
          <w:color w:val="222222"/>
          <w:sz w:val="20"/>
          <w:szCs w:val="20"/>
          <w:shd w:val="clear" w:color="auto" w:fill="FFFFFF"/>
        </w:rPr>
        <w:t xml:space="preserve"> and stress among a group of university students.</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Social psychiatry and psychiatric epidemiology</w:t>
      </w:r>
      <w:r w:rsidRPr="002A5F41">
        <w:rPr>
          <w:rFonts w:ascii="Times New Roman" w:hAnsi="Times New Roman" w:cs="Times New Roman"/>
          <w:color w:val="222222"/>
          <w:sz w:val="20"/>
          <w:szCs w:val="20"/>
          <w:shd w:val="clear" w:color="auto" w:fill="FFFFFF"/>
        </w:rPr>
        <w:t>,</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43</w:t>
      </w:r>
      <w:r w:rsidRPr="002A5F41">
        <w:rPr>
          <w:rFonts w:ascii="Times New Roman" w:hAnsi="Times New Roman" w:cs="Times New Roman"/>
          <w:color w:val="222222"/>
          <w:sz w:val="20"/>
          <w:szCs w:val="20"/>
          <w:shd w:val="clear" w:color="auto" w:fill="FFFFFF"/>
        </w:rPr>
        <w:t>, pp.667-672.</w:t>
      </w:r>
    </w:p>
    <w:p w14:paraId="358084D1" w14:textId="77777777" w:rsidR="0003626C" w:rsidRPr="002A5F41" w:rsidRDefault="0003626C" w:rsidP="0003626C">
      <w:pPr>
        <w:pStyle w:val="NormalWeb"/>
        <w:spacing w:line="360" w:lineRule="auto"/>
        <w:rPr>
          <w:color w:val="000000"/>
          <w:sz w:val="20"/>
          <w:szCs w:val="20"/>
        </w:rPr>
      </w:pPr>
      <w:r w:rsidRPr="002A5F41">
        <w:rPr>
          <w:color w:val="000000"/>
          <w:sz w:val="20"/>
          <w:szCs w:val="20"/>
        </w:rPr>
        <w:t xml:space="preserve">Berger, B.G. and Motl, R.W., (2000). Exercise and mood: A selective review and synthesis of research employing the profile of mood states. Journal of applied sport psychology, </w:t>
      </w:r>
      <w:r w:rsidRPr="002A5F41">
        <w:rPr>
          <w:b/>
          <w:bCs/>
          <w:color w:val="000000"/>
          <w:sz w:val="20"/>
          <w:szCs w:val="20"/>
        </w:rPr>
        <w:t>12</w:t>
      </w:r>
      <w:r w:rsidRPr="002A5F41">
        <w:rPr>
          <w:color w:val="000000"/>
          <w:sz w:val="20"/>
          <w:szCs w:val="20"/>
        </w:rPr>
        <w:t>(1), pp. 69-92.</w:t>
      </w:r>
    </w:p>
    <w:p w14:paraId="1E7407DD" w14:textId="77777777" w:rsidR="0003626C" w:rsidRPr="002A5F41" w:rsidRDefault="0003626C" w:rsidP="0003626C">
      <w:pPr>
        <w:spacing w:line="360" w:lineRule="auto"/>
        <w:rPr>
          <w:rFonts w:ascii="Times New Roman" w:hAnsi="Times New Roman" w:cs="Times New Roman"/>
          <w:color w:val="222222"/>
          <w:sz w:val="20"/>
          <w:szCs w:val="20"/>
          <w:shd w:val="clear" w:color="auto" w:fill="FFFFFF"/>
        </w:rPr>
      </w:pPr>
      <w:r w:rsidRPr="002A5F41">
        <w:rPr>
          <w:rFonts w:ascii="Times New Roman" w:hAnsi="Times New Roman" w:cs="Times New Roman"/>
          <w:color w:val="222222"/>
          <w:sz w:val="20"/>
          <w:szCs w:val="20"/>
          <w:shd w:val="clear" w:color="auto" w:fill="FFFFFF"/>
        </w:rPr>
        <w:t>Berger, B.G. and Owen, D.R., (1998). Relation of low and moderate intensity exercise with acute mood change in college joggers.</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Perceptual and motor skills</w:t>
      </w:r>
      <w:r w:rsidRPr="002A5F41">
        <w:rPr>
          <w:rFonts w:ascii="Times New Roman" w:hAnsi="Times New Roman" w:cs="Times New Roman"/>
          <w:color w:val="222222"/>
          <w:sz w:val="20"/>
          <w:szCs w:val="20"/>
          <w:shd w:val="clear" w:color="auto" w:fill="FFFFFF"/>
        </w:rPr>
        <w:t>,</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87</w:t>
      </w:r>
      <w:r w:rsidRPr="002A5F41">
        <w:rPr>
          <w:rFonts w:ascii="Times New Roman" w:hAnsi="Times New Roman" w:cs="Times New Roman"/>
          <w:color w:val="222222"/>
          <w:sz w:val="20"/>
          <w:szCs w:val="20"/>
          <w:shd w:val="clear" w:color="auto" w:fill="FFFFFF"/>
        </w:rPr>
        <w:t>(2), pp.611-621.</w:t>
      </w:r>
    </w:p>
    <w:p w14:paraId="645E7D21" w14:textId="77777777" w:rsidR="0003626C" w:rsidRPr="002A5F41" w:rsidRDefault="0003626C" w:rsidP="0003626C">
      <w:pPr>
        <w:spacing w:line="360" w:lineRule="auto"/>
        <w:rPr>
          <w:rFonts w:ascii="Times New Roman" w:hAnsi="Times New Roman" w:cs="Times New Roman"/>
          <w:color w:val="222222"/>
          <w:sz w:val="20"/>
          <w:szCs w:val="20"/>
          <w:shd w:val="clear" w:color="auto" w:fill="FFFFFF"/>
        </w:rPr>
      </w:pPr>
    </w:p>
    <w:p w14:paraId="17F33EA5" w14:textId="6E062D70" w:rsidR="0003626C" w:rsidRPr="002A5F41" w:rsidRDefault="0003626C" w:rsidP="0003626C">
      <w:pPr>
        <w:spacing w:line="360" w:lineRule="auto"/>
        <w:rPr>
          <w:rFonts w:ascii="Times New Roman" w:hAnsi="Times New Roman" w:cs="Times New Roman"/>
          <w:color w:val="222222"/>
          <w:sz w:val="20"/>
          <w:szCs w:val="20"/>
          <w:shd w:val="clear" w:color="auto" w:fill="FFFFFF"/>
        </w:rPr>
      </w:pPr>
      <w:r w:rsidRPr="002A5F41">
        <w:rPr>
          <w:rFonts w:ascii="Times New Roman" w:hAnsi="Times New Roman" w:cs="Times New Roman"/>
          <w:color w:val="222222"/>
          <w:sz w:val="20"/>
          <w:szCs w:val="20"/>
          <w:shd w:val="clear" w:color="auto" w:fill="FFFFFF"/>
        </w:rPr>
        <w:t>Berger, B.G., Darby, L.A., Zhang, Y., Owen, D.R. and Tobar, D.A., (2016). Mood alteration after 15 minutes of preferred intensity exercise: Examining heart rate, perceived exertion, and enjoyment.</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 xml:space="preserve">Journal of Sport </w:t>
      </w:r>
      <w:r w:rsidR="00A24B2B" w:rsidRPr="002A5F41">
        <w:rPr>
          <w:rFonts w:ascii="Times New Roman" w:hAnsi="Times New Roman" w:cs="Times New Roman"/>
          <w:color w:val="222222"/>
          <w:sz w:val="20"/>
          <w:szCs w:val="20"/>
        </w:rPr>
        <w:t>Behaviour</w:t>
      </w:r>
      <w:r w:rsidRPr="002A5F41">
        <w:rPr>
          <w:rFonts w:ascii="Times New Roman" w:hAnsi="Times New Roman" w:cs="Times New Roman"/>
          <w:color w:val="222222"/>
          <w:sz w:val="20"/>
          <w:szCs w:val="20"/>
          <w:shd w:val="clear" w:color="auto" w:fill="FFFFFF"/>
        </w:rPr>
        <w:t>,</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39</w:t>
      </w:r>
      <w:r w:rsidRPr="002A5F41">
        <w:rPr>
          <w:rFonts w:ascii="Times New Roman" w:hAnsi="Times New Roman" w:cs="Times New Roman"/>
          <w:color w:val="222222"/>
          <w:sz w:val="20"/>
          <w:szCs w:val="20"/>
          <w:shd w:val="clear" w:color="auto" w:fill="FFFFFF"/>
        </w:rPr>
        <w:t>(1), pp.3-21.</w:t>
      </w:r>
    </w:p>
    <w:p w14:paraId="69B709BE" w14:textId="77777777" w:rsidR="0003626C" w:rsidRPr="002A5F41" w:rsidRDefault="0003626C" w:rsidP="0003626C">
      <w:pPr>
        <w:pStyle w:val="NormalWeb"/>
        <w:spacing w:line="360" w:lineRule="auto"/>
        <w:rPr>
          <w:color w:val="000000"/>
          <w:sz w:val="20"/>
          <w:szCs w:val="20"/>
        </w:rPr>
      </w:pPr>
      <w:r w:rsidRPr="002A5F41">
        <w:rPr>
          <w:color w:val="000000"/>
          <w:sz w:val="20"/>
          <w:szCs w:val="20"/>
        </w:rPr>
        <w:t xml:space="preserve">Chase, R. and Hutchinson, J., (2015). The effects of acute aerobic exercise versus resistance exercise on mood state. J Multidisciplinary Res, </w:t>
      </w:r>
      <w:r w:rsidRPr="002A5F41">
        <w:rPr>
          <w:b/>
          <w:bCs/>
          <w:color w:val="000000"/>
          <w:sz w:val="20"/>
          <w:szCs w:val="20"/>
        </w:rPr>
        <w:t>7</w:t>
      </w:r>
      <w:r w:rsidRPr="002A5F41">
        <w:rPr>
          <w:color w:val="000000"/>
          <w:sz w:val="20"/>
          <w:szCs w:val="20"/>
        </w:rPr>
        <w:t>(2), pp. 15-16.</w:t>
      </w:r>
    </w:p>
    <w:p w14:paraId="2DFDBB01" w14:textId="0CD60821" w:rsidR="0003626C" w:rsidRPr="002A5F41" w:rsidRDefault="0003626C" w:rsidP="0003626C">
      <w:pPr>
        <w:pStyle w:val="NormalWeb"/>
        <w:spacing w:line="360" w:lineRule="auto"/>
        <w:rPr>
          <w:color w:val="000000"/>
          <w:sz w:val="20"/>
          <w:szCs w:val="20"/>
        </w:rPr>
      </w:pPr>
      <w:r w:rsidRPr="002A5F41">
        <w:rPr>
          <w:color w:val="222222"/>
          <w:sz w:val="20"/>
          <w:szCs w:val="20"/>
          <w:shd w:val="clear" w:color="auto" w:fill="FFFFFF"/>
        </w:rPr>
        <w:t xml:space="preserve">Crush, E.A., Frith, </w:t>
      </w:r>
      <w:r w:rsidR="00E8509F" w:rsidRPr="002A5F41">
        <w:rPr>
          <w:color w:val="222222"/>
          <w:sz w:val="20"/>
          <w:szCs w:val="20"/>
          <w:shd w:val="clear" w:color="auto" w:fill="FFFFFF"/>
        </w:rPr>
        <w:t>E.,</w:t>
      </w:r>
      <w:r w:rsidRPr="002A5F41">
        <w:rPr>
          <w:color w:val="222222"/>
          <w:sz w:val="20"/>
          <w:szCs w:val="20"/>
          <w:shd w:val="clear" w:color="auto" w:fill="FFFFFF"/>
        </w:rPr>
        <w:t xml:space="preserve"> and Loprinzi, P.D., (2018). Experimental effects of acute exercise duration and exercise recovery on mood state.</w:t>
      </w:r>
      <w:r w:rsidRPr="002A5F41">
        <w:rPr>
          <w:rStyle w:val="apple-converted-space"/>
          <w:color w:val="222222"/>
          <w:sz w:val="20"/>
          <w:szCs w:val="20"/>
          <w:shd w:val="clear" w:color="auto" w:fill="FFFFFF"/>
        </w:rPr>
        <w:t> </w:t>
      </w:r>
      <w:r w:rsidRPr="002A5F41">
        <w:rPr>
          <w:color w:val="222222"/>
          <w:sz w:val="20"/>
          <w:szCs w:val="20"/>
        </w:rPr>
        <w:t>Journal of affective disorders</w:t>
      </w:r>
      <w:r w:rsidRPr="002A5F41">
        <w:rPr>
          <w:color w:val="222222"/>
          <w:sz w:val="20"/>
          <w:szCs w:val="20"/>
          <w:shd w:val="clear" w:color="auto" w:fill="FFFFFF"/>
        </w:rPr>
        <w:t>,</w:t>
      </w:r>
      <w:r w:rsidRPr="002A5F41">
        <w:rPr>
          <w:rStyle w:val="apple-converted-space"/>
          <w:color w:val="222222"/>
          <w:sz w:val="20"/>
          <w:szCs w:val="20"/>
          <w:shd w:val="clear" w:color="auto" w:fill="FFFFFF"/>
        </w:rPr>
        <w:t> </w:t>
      </w:r>
      <w:r w:rsidRPr="002A5F41">
        <w:rPr>
          <w:color w:val="222222"/>
          <w:sz w:val="20"/>
          <w:szCs w:val="20"/>
        </w:rPr>
        <w:t>229</w:t>
      </w:r>
      <w:r w:rsidRPr="002A5F41">
        <w:rPr>
          <w:color w:val="222222"/>
          <w:sz w:val="20"/>
          <w:szCs w:val="20"/>
          <w:shd w:val="clear" w:color="auto" w:fill="FFFFFF"/>
        </w:rPr>
        <w:t>, pp.282-287.</w:t>
      </w:r>
    </w:p>
    <w:p w14:paraId="79FBEE4D" w14:textId="77777777" w:rsidR="0003626C" w:rsidRPr="002A5F41" w:rsidRDefault="0003626C" w:rsidP="0003626C">
      <w:pPr>
        <w:spacing w:line="360" w:lineRule="auto"/>
        <w:rPr>
          <w:rFonts w:ascii="Times New Roman" w:hAnsi="Times New Roman" w:cs="Times New Roman"/>
          <w:color w:val="000000" w:themeColor="text1"/>
          <w:sz w:val="20"/>
          <w:szCs w:val="20"/>
          <w:shd w:val="clear" w:color="auto" w:fill="FFFFFF"/>
        </w:rPr>
      </w:pPr>
      <w:r w:rsidRPr="002A5F41">
        <w:rPr>
          <w:rFonts w:ascii="Times New Roman" w:hAnsi="Times New Roman" w:cs="Times New Roman"/>
          <w:color w:val="000000" w:themeColor="text1"/>
          <w:sz w:val="20"/>
          <w:szCs w:val="20"/>
          <w:shd w:val="clear" w:color="auto" w:fill="FFFFFF"/>
        </w:rPr>
        <w:t>Deci, E.L. and Ryan, R.M., (2013).</w:t>
      </w:r>
      <w:r w:rsidRPr="002A5F41">
        <w:rPr>
          <w:rStyle w:val="apple-converted-space"/>
          <w:rFonts w:ascii="Times New Roman" w:hAnsi="Times New Roman" w:cs="Times New Roman"/>
          <w:color w:val="000000" w:themeColor="text1"/>
          <w:sz w:val="20"/>
          <w:szCs w:val="20"/>
          <w:shd w:val="clear" w:color="auto" w:fill="FFFFFF"/>
        </w:rPr>
        <w:t> </w:t>
      </w:r>
      <w:r w:rsidRPr="002A5F41">
        <w:rPr>
          <w:rFonts w:ascii="Times New Roman" w:hAnsi="Times New Roman" w:cs="Times New Roman"/>
          <w:color w:val="000000" w:themeColor="text1"/>
          <w:sz w:val="20"/>
          <w:szCs w:val="20"/>
        </w:rPr>
        <w:t>Intrinsic motivation and self-determination in human behaviour</w:t>
      </w:r>
      <w:r w:rsidRPr="002A5F41">
        <w:rPr>
          <w:rFonts w:ascii="Times New Roman" w:hAnsi="Times New Roman" w:cs="Times New Roman"/>
          <w:color w:val="000000" w:themeColor="text1"/>
          <w:sz w:val="20"/>
          <w:szCs w:val="20"/>
          <w:shd w:val="clear" w:color="auto" w:fill="FFFFFF"/>
        </w:rPr>
        <w:t>. Springer Science &amp; Business Media.</w:t>
      </w:r>
    </w:p>
    <w:p w14:paraId="50F1F11D" w14:textId="77777777" w:rsidR="0003626C" w:rsidRPr="002A5F41" w:rsidRDefault="0003626C" w:rsidP="0003626C">
      <w:pPr>
        <w:spacing w:line="360" w:lineRule="auto"/>
        <w:rPr>
          <w:rFonts w:ascii="Times New Roman" w:hAnsi="Times New Roman" w:cs="Times New Roman"/>
          <w:color w:val="000000" w:themeColor="text1"/>
          <w:sz w:val="20"/>
          <w:szCs w:val="20"/>
          <w:shd w:val="clear" w:color="auto" w:fill="FFFFFF"/>
        </w:rPr>
      </w:pPr>
    </w:p>
    <w:p w14:paraId="6CBBCA29" w14:textId="77777777" w:rsidR="0003626C" w:rsidRPr="002A5F41" w:rsidRDefault="0003626C" w:rsidP="0003626C">
      <w:pPr>
        <w:spacing w:line="360" w:lineRule="auto"/>
        <w:rPr>
          <w:rFonts w:ascii="Times New Roman" w:hAnsi="Times New Roman" w:cs="Times New Roman"/>
          <w:color w:val="000000" w:themeColor="text1"/>
          <w:sz w:val="20"/>
          <w:szCs w:val="20"/>
          <w:shd w:val="clear" w:color="auto" w:fill="FFFFFF"/>
        </w:rPr>
      </w:pPr>
      <w:r w:rsidRPr="002A5F41">
        <w:rPr>
          <w:rFonts w:ascii="Times New Roman" w:hAnsi="Times New Roman" w:cs="Times New Roman"/>
          <w:color w:val="222222"/>
          <w:sz w:val="20"/>
          <w:szCs w:val="20"/>
          <w:shd w:val="clear" w:color="auto" w:fill="FFFFFF"/>
        </w:rPr>
        <w:lastRenderedPageBreak/>
        <w:t>DiLorenzo, T.M., Bargman, E.P., Stucky-Ropp, R., Brassington, G.S., Frensch, P.A. and LaFontaine, T., (1999). Long-term effects of aerobic exercise on psychological outcomes.</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Preventive medicine</w:t>
      </w:r>
      <w:r w:rsidRPr="002A5F41">
        <w:rPr>
          <w:rFonts w:ascii="Times New Roman" w:hAnsi="Times New Roman" w:cs="Times New Roman"/>
          <w:color w:val="222222"/>
          <w:sz w:val="20"/>
          <w:szCs w:val="20"/>
          <w:shd w:val="clear" w:color="auto" w:fill="FFFFFF"/>
        </w:rPr>
        <w:t>,</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28</w:t>
      </w:r>
      <w:r w:rsidRPr="002A5F41">
        <w:rPr>
          <w:rFonts w:ascii="Times New Roman" w:hAnsi="Times New Roman" w:cs="Times New Roman"/>
          <w:color w:val="222222"/>
          <w:sz w:val="20"/>
          <w:szCs w:val="20"/>
          <w:shd w:val="clear" w:color="auto" w:fill="FFFFFF"/>
        </w:rPr>
        <w:t>(1), pp.75-85.</w:t>
      </w:r>
    </w:p>
    <w:p w14:paraId="7B4784EC" w14:textId="77777777" w:rsidR="0003626C" w:rsidRDefault="0003626C" w:rsidP="0003626C">
      <w:pPr>
        <w:pStyle w:val="NormalWeb"/>
        <w:spacing w:line="360" w:lineRule="auto"/>
        <w:rPr>
          <w:color w:val="222222"/>
          <w:sz w:val="20"/>
          <w:szCs w:val="20"/>
          <w:shd w:val="clear" w:color="auto" w:fill="FFFFFF"/>
        </w:rPr>
      </w:pPr>
      <w:r w:rsidRPr="002A5F41">
        <w:rPr>
          <w:color w:val="222222"/>
          <w:sz w:val="20"/>
          <w:szCs w:val="20"/>
          <w:shd w:val="clear" w:color="auto" w:fill="FFFFFF"/>
        </w:rPr>
        <w:t>Don, B.W., (1996).</w:t>
      </w:r>
      <w:r w:rsidRPr="002A5F41">
        <w:rPr>
          <w:rStyle w:val="apple-converted-space"/>
          <w:color w:val="222222"/>
          <w:sz w:val="20"/>
          <w:szCs w:val="20"/>
          <w:shd w:val="clear" w:color="auto" w:fill="FFFFFF"/>
        </w:rPr>
        <w:t> </w:t>
      </w:r>
      <w:r w:rsidRPr="002A5F41">
        <w:rPr>
          <w:color w:val="222222"/>
          <w:sz w:val="20"/>
          <w:szCs w:val="20"/>
        </w:rPr>
        <w:t>The effects of strength training on cardiovascular reactivity to stress and psychological well-being in college women</w:t>
      </w:r>
      <w:r w:rsidRPr="002A5F41">
        <w:rPr>
          <w:color w:val="222222"/>
          <w:sz w:val="20"/>
          <w:szCs w:val="20"/>
          <w:shd w:val="clear" w:color="auto" w:fill="FFFFFF"/>
        </w:rPr>
        <w:t>. Boston University.</w:t>
      </w:r>
    </w:p>
    <w:p w14:paraId="01C33FA9" w14:textId="77777777" w:rsidR="0003626C" w:rsidRPr="00D23A35" w:rsidRDefault="0003626C" w:rsidP="0003626C">
      <w:pPr>
        <w:pStyle w:val="NormalWeb"/>
        <w:spacing w:line="360" w:lineRule="auto"/>
        <w:rPr>
          <w:color w:val="000000"/>
          <w:sz w:val="20"/>
          <w:szCs w:val="20"/>
        </w:rPr>
      </w:pPr>
      <w:r w:rsidRPr="00D23A35">
        <w:rPr>
          <w:color w:val="222222"/>
          <w:sz w:val="20"/>
          <w:szCs w:val="20"/>
          <w:shd w:val="clear" w:color="auto" w:fill="FFFFFF"/>
        </w:rPr>
        <w:t xml:space="preserve">D'Abundo, M.L., Sidman, C.L., Milroy, J., Orsini, M. and Fiala, K., </w:t>
      </w:r>
      <w:r>
        <w:rPr>
          <w:color w:val="222222"/>
          <w:sz w:val="20"/>
          <w:szCs w:val="20"/>
          <w:shd w:val="clear" w:color="auto" w:fill="FFFFFF"/>
        </w:rPr>
        <w:t>(</w:t>
      </w:r>
      <w:r w:rsidRPr="00D23A35">
        <w:rPr>
          <w:color w:val="222222"/>
          <w:sz w:val="20"/>
          <w:szCs w:val="20"/>
          <w:shd w:val="clear" w:color="auto" w:fill="FFFFFF"/>
        </w:rPr>
        <w:t>2014</w:t>
      </w:r>
      <w:r>
        <w:rPr>
          <w:color w:val="222222"/>
          <w:sz w:val="20"/>
          <w:szCs w:val="20"/>
          <w:shd w:val="clear" w:color="auto" w:fill="FFFFFF"/>
        </w:rPr>
        <w:t>)</w:t>
      </w:r>
      <w:r w:rsidRPr="00D23A35">
        <w:rPr>
          <w:color w:val="222222"/>
          <w:sz w:val="20"/>
          <w:szCs w:val="20"/>
          <w:shd w:val="clear" w:color="auto" w:fill="FFFFFF"/>
        </w:rPr>
        <w:t>. Construct validity of college students' responses to the behavioral regulation in exercise questionnaire (BREQ-2).</w:t>
      </w:r>
      <w:r w:rsidRPr="00D23A35">
        <w:rPr>
          <w:rStyle w:val="apple-converted-space"/>
          <w:color w:val="222222"/>
          <w:sz w:val="20"/>
          <w:szCs w:val="20"/>
          <w:shd w:val="clear" w:color="auto" w:fill="FFFFFF"/>
        </w:rPr>
        <w:t> </w:t>
      </w:r>
      <w:r w:rsidRPr="00D23A35">
        <w:rPr>
          <w:color w:val="222222"/>
          <w:sz w:val="20"/>
          <w:szCs w:val="20"/>
        </w:rPr>
        <w:t>Recreational Sports Journal</w:t>
      </w:r>
      <w:r w:rsidRPr="00D23A35">
        <w:rPr>
          <w:color w:val="222222"/>
          <w:sz w:val="20"/>
          <w:szCs w:val="20"/>
          <w:shd w:val="clear" w:color="auto" w:fill="FFFFFF"/>
        </w:rPr>
        <w:t>,</w:t>
      </w:r>
      <w:r w:rsidRPr="00D23A35">
        <w:rPr>
          <w:rStyle w:val="apple-converted-space"/>
          <w:color w:val="222222"/>
          <w:sz w:val="20"/>
          <w:szCs w:val="20"/>
          <w:shd w:val="clear" w:color="auto" w:fill="FFFFFF"/>
        </w:rPr>
        <w:t> </w:t>
      </w:r>
      <w:r w:rsidRPr="00D23A35">
        <w:rPr>
          <w:color w:val="222222"/>
          <w:sz w:val="20"/>
          <w:szCs w:val="20"/>
        </w:rPr>
        <w:t>38</w:t>
      </w:r>
      <w:r w:rsidRPr="00D23A35">
        <w:rPr>
          <w:color w:val="222222"/>
          <w:sz w:val="20"/>
          <w:szCs w:val="20"/>
          <w:shd w:val="clear" w:color="auto" w:fill="FFFFFF"/>
        </w:rPr>
        <w:t>(1), pp.40-49.</w:t>
      </w:r>
    </w:p>
    <w:p w14:paraId="3A6DD57E" w14:textId="77777777" w:rsidR="0003626C" w:rsidRPr="002A5F41" w:rsidRDefault="0003626C" w:rsidP="0003626C">
      <w:pPr>
        <w:pStyle w:val="NormalWeb"/>
        <w:spacing w:line="360" w:lineRule="auto"/>
        <w:rPr>
          <w:color w:val="222222"/>
          <w:sz w:val="20"/>
          <w:szCs w:val="20"/>
          <w:shd w:val="clear" w:color="auto" w:fill="FFFFFF"/>
        </w:rPr>
      </w:pPr>
      <w:r w:rsidRPr="002A5F41">
        <w:rPr>
          <w:color w:val="222222"/>
          <w:sz w:val="20"/>
          <w:szCs w:val="20"/>
          <w:shd w:val="clear" w:color="auto" w:fill="FFFFFF"/>
        </w:rPr>
        <w:t xml:space="preserve">Ebben, W. and Brudzynski, L., (2008). Motivations and barriers to exercise among college students </w:t>
      </w:r>
      <w:r w:rsidRPr="002A5F41">
        <w:rPr>
          <w:color w:val="222222"/>
          <w:sz w:val="20"/>
          <w:szCs w:val="20"/>
        </w:rPr>
        <w:t>Journal of Exercise Physiology Online</w:t>
      </w:r>
      <w:r w:rsidRPr="002A5F41">
        <w:rPr>
          <w:color w:val="222222"/>
          <w:sz w:val="20"/>
          <w:szCs w:val="20"/>
          <w:shd w:val="clear" w:color="auto" w:fill="FFFFFF"/>
        </w:rPr>
        <w:t>,</w:t>
      </w:r>
      <w:r w:rsidRPr="002A5F41">
        <w:rPr>
          <w:rStyle w:val="apple-converted-space"/>
          <w:color w:val="222222"/>
          <w:sz w:val="20"/>
          <w:szCs w:val="20"/>
          <w:shd w:val="clear" w:color="auto" w:fill="FFFFFF"/>
        </w:rPr>
        <w:t> </w:t>
      </w:r>
      <w:r w:rsidRPr="002A5F41">
        <w:rPr>
          <w:color w:val="222222"/>
          <w:sz w:val="20"/>
          <w:szCs w:val="20"/>
        </w:rPr>
        <w:t>11</w:t>
      </w:r>
      <w:r w:rsidRPr="002A5F41">
        <w:rPr>
          <w:color w:val="222222"/>
          <w:sz w:val="20"/>
          <w:szCs w:val="20"/>
          <w:shd w:val="clear" w:color="auto" w:fill="FFFFFF"/>
        </w:rPr>
        <w:t>(5).</w:t>
      </w:r>
    </w:p>
    <w:p w14:paraId="22A404DD" w14:textId="77777777" w:rsidR="0003626C" w:rsidRPr="002A5F41" w:rsidRDefault="0003626C" w:rsidP="0003626C">
      <w:pPr>
        <w:spacing w:line="360" w:lineRule="auto"/>
        <w:rPr>
          <w:rFonts w:ascii="Times New Roman" w:hAnsi="Times New Roman" w:cs="Times New Roman"/>
          <w:color w:val="000000" w:themeColor="text1"/>
          <w:sz w:val="20"/>
          <w:szCs w:val="20"/>
          <w:shd w:val="clear" w:color="auto" w:fill="FFFFFF"/>
        </w:rPr>
      </w:pPr>
      <w:r w:rsidRPr="002A5F41">
        <w:rPr>
          <w:rFonts w:ascii="Times New Roman" w:hAnsi="Times New Roman" w:cs="Times New Roman"/>
          <w:color w:val="000000" w:themeColor="text1"/>
          <w:sz w:val="20"/>
          <w:szCs w:val="20"/>
          <w:shd w:val="clear" w:color="auto" w:fill="FFFFFF"/>
        </w:rPr>
        <w:t xml:space="preserve">Ekkekakis, P. (2003). Pleasure and displeasure from the body: Perspectives from exercise. Cognition and emotion, 17(2), 213-239. </w:t>
      </w:r>
    </w:p>
    <w:p w14:paraId="095B64B6" w14:textId="77777777" w:rsidR="0003626C" w:rsidRPr="002A5F41" w:rsidRDefault="0003626C" w:rsidP="0003626C">
      <w:pPr>
        <w:pStyle w:val="NormalWeb"/>
        <w:spacing w:line="360" w:lineRule="auto"/>
        <w:rPr>
          <w:color w:val="000000"/>
          <w:sz w:val="20"/>
          <w:szCs w:val="20"/>
        </w:rPr>
      </w:pPr>
      <w:r w:rsidRPr="002A5F41">
        <w:rPr>
          <w:color w:val="000000"/>
          <w:sz w:val="20"/>
          <w:szCs w:val="20"/>
        </w:rPr>
        <w:t xml:space="preserve">Ekkekakis, P. and Petruzzello, S.J., (1999). Acute aerobic exercise and affect. Sports medicine, </w:t>
      </w:r>
      <w:r w:rsidRPr="002A5F41">
        <w:rPr>
          <w:b/>
          <w:bCs/>
          <w:color w:val="000000"/>
          <w:sz w:val="20"/>
          <w:szCs w:val="20"/>
        </w:rPr>
        <w:t>28</w:t>
      </w:r>
      <w:r w:rsidRPr="002A5F41">
        <w:rPr>
          <w:color w:val="000000"/>
          <w:sz w:val="20"/>
          <w:szCs w:val="20"/>
        </w:rPr>
        <w:t>(5), pp. 337-347.</w:t>
      </w:r>
    </w:p>
    <w:p w14:paraId="1233461A" w14:textId="1BB1BC79" w:rsidR="0003626C" w:rsidRPr="002A5F41" w:rsidRDefault="0003626C" w:rsidP="0003626C">
      <w:pPr>
        <w:spacing w:line="360" w:lineRule="auto"/>
        <w:rPr>
          <w:rFonts w:ascii="Times New Roman" w:hAnsi="Times New Roman" w:cs="Times New Roman"/>
          <w:color w:val="000000" w:themeColor="text1"/>
          <w:sz w:val="20"/>
          <w:szCs w:val="20"/>
          <w:shd w:val="clear" w:color="auto" w:fill="FFFFFF"/>
        </w:rPr>
      </w:pPr>
      <w:r w:rsidRPr="002A5F41">
        <w:rPr>
          <w:rFonts w:ascii="Times New Roman" w:hAnsi="Times New Roman" w:cs="Times New Roman"/>
          <w:color w:val="000000" w:themeColor="text1"/>
          <w:sz w:val="20"/>
          <w:szCs w:val="20"/>
          <w:shd w:val="clear" w:color="auto" w:fill="FFFFFF"/>
        </w:rPr>
        <w:t xml:space="preserve">Ekkekakis, P., Hall, E.E., and Petruzzello, S.J. (2005). Variations and homogeneity in affective responses to physical activity of varying intensities: An alternative perspective on dose-response based on evolutionary considerations. Journal of sports sciences, 23(5), 477-500. </w:t>
      </w:r>
    </w:p>
    <w:p w14:paraId="54151ED3" w14:textId="77777777" w:rsidR="0003626C" w:rsidRPr="002A5F41" w:rsidRDefault="0003626C" w:rsidP="0003626C">
      <w:pPr>
        <w:pStyle w:val="NormalWeb"/>
        <w:spacing w:line="360" w:lineRule="auto"/>
        <w:rPr>
          <w:color w:val="000000"/>
          <w:sz w:val="20"/>
          <w:szCs w:val="20"/>
        </w:rPr>
      </w:pPr>
      <w:r w:rsidRPr="002A5F41">
        <w:rPr>
          <w:color w:val="000000"/>
          <w:sz w:val="20"/>
          <w:szCs w:val="20"/>
        </w:rPr>
        <w:t xml:space="preserve">Estvill, M., (1995). Therapeutic aspects of aerobic dance participation. Health care for women international, </w:t>
      </w:r>
      <w:r w:rsidRPr="002A5F41">
        <w:rPr>
          <w:b/>
          <w:bCs/>
          <w:color w:val="000000"/>
          <w:sz w:val="20"/>
          <w:szCs w:val="20"/>
        </w:rPr>
        <w:t>16</w:t>
      </w:r>
      <w:r w:rsidRPr="002A5F41">
        <w:rPr>
          <w:color w:val="000000"/>
          <w:sz w:val="20"/>
          <w:szCs w:val="20"/>
        </w:rPr>
        <w:t>(4), pp. 341-350.</w:t>
      </w:r>
    </w:p>
    <w:p w14:paraId="494C5427" w14:textId="77777777" w:rsidR="0003626C" w:rsidRPr="002A5F41" w:rsidRDefault="0003626C" w:rsidP="0003626C">
      <w:pPr>
        <w:spacing w:line="360" w:lineRule="auto"/>
        <w:rPr>
          <w:rFonts w:ascii="Times New Roman" w:hAnsi="Times New Roman" w:cs="Times New Roman"/>
          <w:color w:val="222222"/>
          <w:sz w:val="20"/>
          <w:szCs w:val="20"/>
          <w:shd w:val="clear" w:color="auto" w:fill="FFFFFF"/>
        </w:rPr>
      </w:pPr>
      <w:r w:rsidRPr="002A5F41">
        <w:rPr>
          <w:rFonts w:ascii="Times New Roman" w:hAnsi="Times New Roman" w:cs="Times New Roman"/>
          <w:color w:val="222222"/>
          <w:sz w:val="20"/>
          <w:szCs w:val="20"/>
          <w:shd w:val="clear" w:color="auto" w:fill="FFFFFF"/>
        </w:rPr>
        <w:t>Farmanbar, R., Niknami, S., Hidarnia, A. and Lubans, D.R., (2011). Psychometric properties of the Iranian version of the Behavioral Regulation in Exercise Questionnaire-2 (BREQ-2).</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Health promotion perspectives</w:t>
      </w:r>
      <w:r w:rsidRPr="002A5F41">
        <w:rPr>
          <w:rFonts w:ascii="Times New Roman" w:hAnsi="Times New Roman" w:cs="Times New Roman"/>
          <w:color w:val="222222"/>
          <w:sz w:val="20"/>
          <w:szCs w:val="20"/>
          <w:shd w:val="clear" w:color="auto" w:fill="FFFFFF"/>
        </w:rPr>
        <w:t>,</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1</w:t>
      </w:r>
      <w:r w:rsidRPr="002A5F41">
        <w:rPr>
          <w:rFonts w:ascii="Times New Roman" w:hAnsi="Times New Roman" w:cs="Times New Roman"/>
          <w:color w:val="222222"/>
          <w:sz w:val="20"/>
          <w:szCs w:val="20"/>
          <w:shd w:val="clear" w:color="auto" w:fill="FFFFFF"/>
        </w:rPr>
        <w:t>(2), p.95.</w:t>
      </w:r>
    </w:p>
    <w:p w14:paraId="10452B4C" w14:textId="77777777" w:rsidR="0003626C" w:rsidRPr="002A5F41" w:rsidRDefault="0003626C" w:rsidP="0003626C">
      <w:pPr>
        <w:spacing w:line="360" w:lineRule="auto"/>
        <w:rPr>
          <w:rFonts w:ascii="Times New Roman" w:hAnsi="Times New Roman" w:cs="Times New Roman"/>
          <w:color w:val="222222"/>
          <w:sz w:val="20"/>
          <w:szCs w:val="20"/>
          <w:shd w:val="clear" w:color="auto" w:fill="FFFFFF"/>
        </w:rPr>
      </w:pPr>
    </w:p>
    <w:p w14:paraId="489AAEE4" w14:textId="77777777" w:rsidR="0003626C" w:rsidRPr="002A5F41" w:rsidRDefault="0003626C" w:rsidP="0003626C">
      <w:pPr>
        <w:spacing w:line="360" w:lineRule="auto"/>
        <w:rPr>
          <w:rFonts w:ascii="Times New Roman" w:hAnsi="Times New Roman" w:cs="Times New Roman"/>
          <w:color w:val="000000" w:themeColor="text1"/>
          <w:sz w:val="20"/>
          <w:szCs w:val="20"/>
          <w:shd w:val="clear" w:color="auto" w:fill="FFFFFF"/>
        </w:rPr>
      </w:pPr>
      <w:r w:rsidRPr="002A5F41">
        <w:rPr>
          <w:rFonts w:ascii="Times New Roman" w:hAnsi="Times New Roman" w:cs="Times New Roman"/>
          <w:color w:val="000000" w:themeColor="text1"/>
          <w:sz w:val="20"/>
          <w:szCs w:val="20"/>
          <w:shd w:val="clear" w:color="auto" w:fill="FFFFFF"/>
        </w:rPr>
        <w:t>Flannery, M., (1969). Self-determination theory: Intrinsic motivation and behavioural change.</w:t>
      </w:r>
      <w:r w:rsidRPr="002A5F41">
        <w:rPr>
          <w:rStyle w:val="apple-converted-space"/>
          <w:rFonts w:ascii="Times New Roman" w:hAnsi="Times New Roman" w:cs="Times New Roman"/>
          <w:color w:val="000000" w:themeColor="text1"/>
          <w:sz w:val="20"/>
          <w:szCs w:val="20"/>
          <w:shd w:val="clear" w:color="auto" w:fill="FFFFFF"/>
        </w:rPr>
        <w:t> </w:t>
      </w:r>
      <w:r w:rsidRPr="002A5F41">
        <w:rPr>
          <w:rFonts w:ascii="Times New Roman" w:hAnsi="Times New Roman" w:cs="Times New Roman"/>
          <w:color w:val="000000" w:themeColor="text1"/>
          <w:sz w:val="20"/>
          <w:szCs w:val="20"/>
        </w:rPr>
        <w:t>Number 2/March 2017,</w:t>
      </w:r>
      <w:r w:rsidRPr="002A5F41">
        <w:rPr>
          <w:rStyle w:val="apple-converted-space"/>
          <w:rFonts w:ascii="Times New Roman" w:hAnsi="Times New Roman" w:cs="Times New Roman"/>
          <w:color w:val="000000" w:themeColor="text1"/>
          <w:sz w:val="20"/>
          <w:szCs w:val="20"/>
        </w:rPr>
        <w:t> </w:t>
      </w:r>
      <w:r w:rsidRPr="002A5F41">
        <w:rPr>
          <w:rFonts w:ascii="Times New Roman" w:hAnsi="Times New Roman" w:cs="Times New Roman"/>
          <w:b/>
          <w:bCs/>
          <w:color w:val="000000" w:themeColor="text1"/>
          <w:sz w:val="20"/>
          <w:szCs w:val="20"/>
        </w:rPr>
        <w:t>44</w:t>
      </w:r>
      <w:r w:rsidRPr="002A5F41">
        <w:rPr>
          <w:rFonts w:ascii="Times New Roman" w:hAnsi="Times New Roman" w:cs="Times New Roman"/>
          <w:color w:val="000000" w:themeColor="text1"/>
          <w:sz w:val="20"/>
          <w:szCs w:val="20"/>
          <w:shd w:val="clear" w:color="auto" w:fill="FFFFFF"/>
        </w:rPr>
        <w:t>(2), pp. 155-156.</w:t>
      </w:r>
    </w:p>
    <w:p w14:paraId="71344814" w14:textId="77777777" w:rsidR="0003626C" w:rsidRPr="002A5F41" w:rsidRDefault="0003626C" w:rsidP="0003626C">
      <w:pPr>
        <w:pStyle w:val="NormalWeb"/>
        <w:spacing w:line="360" w:lineRule="auto"/>
        <w:rPr>
          <w:color w:val="000000"/>
          <w:sz w:val="20"/>
          <w:szCs w:val="20"/>
        </w:rPr>
      </w:pPr>
      <w:r w:rsidRPr="002A5F41">
        <w:rPr>
          <w:color w:val="222222"/>
          <w:sz w:val="20"/>
          <w:szCs w:val="20"/>
          <w:shd w:val="clear" w:color="auto" w:fill="FFFFFF"/>
        </w:rPr>
        <w:t>Fox, K.R., (1999). The influence of physical activity on mental well-being.</w:t>
      </w:r>
      <w:r w:rsidRPr="002A5F41">
        <w:rPr>
          <w:rStyle w:val="apple-converted-space"/>
          <w:color w:val="222222"/>
          <w:sz w:val="20"/>
          <w:szCs w:val="20"/>
          <w:shd w:val="clear" w:color="auto" w:fill="FFFFFF"/>
        </w:rPr>
        <w:t> </w:t>
      </w:r>
      <w:r w:rsidRPr="002A5F41">
        <w:rPr>
          <w:color w:val="222222"/>
          <w:sz w:val="20"/>
          <w:szCs w:val="20"/>
        </w:rPr>
        <w:t>Public health nutrition</w:t>
      </w:r>
      <w:r w:rsidRPr="002A5F41">
        <w:rPr>
          <w:color w:val="222222"/>
          <w:sz w:val="20"/>
          <w:szCs w:val="20"/>
          <w:shd w:val="clear" w:color="auto" w:fill="FFFFFF"/>
        </w:rPr>
        <w:t>,</w:t>
      </w:r>
      <w:r w:rsidRPr="002A5F41">
        <w:rPr>
          <w:rStyle w:val="apple-converted-space"/>
          <w:color w:val="222222"/>
          <w:sz w:val="20"/>
          <w:szCs w:val="20"/>
          <w:shd w:val="clear" w:color="auto" w:fill="FFFFFF"/>
        </w:rPr>
        <w:t> </w:t>
      </w:r>
      <w:r w:rsidRPr="002A5F41">
        <w:rPr>
          <w:color w:val="222222"/>
          <w:sz w:val="20"/>
          <w:szCs w:val="20"/>
        </w:rPr>
        <w:t>2</w:t>
      </w:r>
      <w:r w:rsidRPr="002A5F41">
        <w:rPr>
          <w:color w:val="222222"/>
          <w:sz w:val="20"/>
          <w:szCs w:val="20"/>
          <w:shd w:val="clear" w:color="auto" w:fill="FFFFFF"/>
        </w:rPr>
        <w:t>(3a), pp.411-418.</w:t>
      </w:r>
    </w:p>
    <w:p w14:paraId="7DBE0CA4" w14:textId="77777777" w:rsidR="0003626C" w:rsidRPr="002A5F41" w:rsidRDefault="0003626C" w:rsidP="0003626C">
      <w:pPr>
        <w:spacing w:line="360" w:lineRule="auto"/>
        <w:rPr>
          <w:rFonts w:ascii="Times New Roman" w:hAnsi="Times New Roman" w:cs="Times New Roman"/>
          <w:color w:val="222222"/>
          <w:sz w:val="20"/>
          <w:szCs w:val="20"/>
          <w:shd w:val="clear" w:color="auto" w:fill="FFFFFF"/>
        </w:rPr>
      </w:pPr>
      <w:r w:rsidRPr="002A5F41">
        <w:rPr>
          <w:rFonts w:ascii="Times New Roman" w:hAnsi="Times New Roman" w:cs="Times New Roman"/>
          <w:color w:val="222222"/>
          <w:sz w:val="20"/>
          <w:szCs w:val="20"/>
          <w:shd w:val="clear" w:color="auto" w:fill="FFFFFF"/>
        </w:rPr>
        <w:t>Gaia, J.W.P., Ferreira, R.W. and Pires, D.A., (2022). Effects of physical activity on the mood states of young students.</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Journal of Physical Education</w:t>
      </w:r>
      <w:r w:rsidRPr="002A5F41">
        <w:rPr>
          <w:rFonts w:ascii="Times New Roman" w:hAnsi="Times New Roman" w:cs="Times New Roman"/>
          <w:color w:val="222222"/>
          <w:sz w:val="20"/>
          <w:szCs w:val="20"/>
          <w:shd w:val="clear" w:color="auto" w:fill="FFFFFF"/>
        </w:rPr>
        <w:t>,</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32</w:t>
      </w:r>
      <w:r w:rsidRPr="002A5F41">
        <w:rPr>
          <w:rFonts w:ascii="Times New Roman" w:hAnsi="Times New Roman" w:cs="Times New Roman"/>
          <w:color w:val="222222"/>
          <w:sz w:val="20"/>
          <w:szCs w:val="20"/>
          <w:shd w:val="clear" w:color="auto" w:fill="FFFFFF"/>
        </w:rPr>
        <w:t>.</w:t>
      </w:r>
    </w:p>
    <w:p w14:paraId="7EF7E6A3" w14:textId="77777777" w:rsidR="0003626C" w:rsidRPr="002A5F41" w:rsidRDefault="0003626C" w:rsidP="0003626C">
      <w:pPr>
        <w:spacing w:line="360" w:lineRule="auto"/>
        <w:rPr>
          <w:rFonts w:ascii="Times New Roman" w:hAnsi="Times New Roman" w:cs="Times New Roman"/>
          <w:color w:val="222222"/>
          <w:sz w:val="20"/>
          <w:szCs w:val="20"/>
          <w:shd w:val="clear" w:color="auto" w:fill="FFFFFF"/>
        </w:rPr>
      </w:pPr>
    </w:p>
    <w:p w14:paraId="0757ED2F" w14:textId="77777777" w:rsidR="0003626C" w:rsidRPr="002A5F41" w:rsidRDefault="0003626C" w:rsidP="0003626C">
      <w:pPr>
        <w:spacing w:line="360" w:lineRule="auto"/>
        <w:rPr>
          <w:rFonts w:ascii="Times New Roman" w:hAnsi="Times New Roman" w:cs="Times New Roman"/>
          <w:color w:val="222222"/>
          <w:sz w:val="20"/>
          <w:szCs w:val="20"/>
          <w:shd w:val="clear" w:color="auto" w:fill="FFFFFF"/>
        </w:rPr>
      </w:pPr>
      <w:r w:rsidRPr="002A5F41">
        <w:rPr>
          <w:rFonts w:ascii="Times New Roman" w:hAnsi="Times New Roman" w:cs="Times New Roman"/>
          <w:color w:val="222222"/>
          <w:sz w:val="20"/>
          <w:szCs w:val="20"/>
          <w:shd w:val="clear" w:color="auto" w:fill="FFFFFF"/>
        </w:rPr>
        <w:t>Hansen, C.J., Stevens, L.C., and Coast, J.R., (2001). Exercise duration and mood state: how much is enough to feel better?</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Health Psychology</w:t>
      </w:r>
      <w:r w:rsidRPr="002A5F41">
        <w:rPr>
          <w:rFonts w:ascii="Times New Roman" w:hAnsi="Times New Roman" w:cs="Times New Roman"/>
          <w:color w:val="222222"/>
          <w:sz w:val="20"/>
          <w:szCs w:val="20"/>
          <w:shd w:val="clear" w:color="auto" w:fill="FFFFFF"/>
        </w:rPr>
        <w:t>,</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20</w:t>
      </w:r>
      <w:r w:rsidRPr="002A5F41">
        <w:rPr>
          <w:rFonts w:ascii="Times New Roman" w:hAnsi="Times New Roman" w:cs="Times New Roman"/>
          <w:color w:val="222222"/>
          <w:sz w:val="20"/>
          <w:szCs w:val="20"/>
          <w:shd w:val="clear" w:color="auto" w:fill="FFFFFF"/>
        </w:rPr>
        <w:t>(4), p.267.</w:t>
      </w:r>
    </w:p>
    <w:p w14:paraId="5332E230" w14:textId="77777777" w:rsidR="0003626C" w:rsidRPr="002A5F41" w:rsidRDefault="0003626C" w:rsidP="0003626C">
      <w:pPr>
        <w:spacing w:line="360" w:lineRule="auto"/>
        <w:rPr>
          <w:rFonts w:ascii="Times New Roman" w:hAnsi="Times New Roman" w:cs="Times New Roman"/>
          <w:color w:val="222222"/>
          <w:sz w:val="20"/>
          <w:szCs w:val="20"/>
          <w:shd w:val="clear" w:color="auto" w:fill="FFFFFF"/>
        </w:rPr>
      </w:pPr>
    </w:p>
    <w:p w14:paraId="621C3B87" w14:textId="77777777" w:rsidR="0003626C" w:rsidRPr="002A5F41" w:rsidRDefault="0003626C" w:rsidP="0003626C">
      <w:pPr>
        <w:spacing w:line="360" w:lineRule="auto"/>
        <w:rPr>
          <w:rFonts w:ascii="Times New Roman" w:hAnsi="Times New Roman" w:cs="Times New Roman"/>
          <w:color w:val="222222"/>
          <w:sz w:val="20"/>
          <w:szCs w:val="20"/>
          <w:shd w:val="clear" w:color="auto" w:fill="FFFFFF"/>
        </w:rPr>
      </w:pPr>
      <w:r w:rsidRPr="002A5F41">
        <w:rPr>
          <w:rFonts w:ascii="Times New Roman" w:hAnsi="Times New Roman" w:cs="Times New Roman"/>
          <w:color w:val="222222"/>
          <w:sz w:val="20"/>
          <w:szCs w:val="20"/>
          <w:shd w:val="clear" w:color="auto" w:fill="FFFFFF"/>
        </w:rPr>
        <w:lastRenderedPageBreak/>
        <w:t>Herring, M.P. and O'Connor, P.J., (2009). The effect of acute resistance exercise on feelings of energy and fatigue.</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Journal of Sports Sciences</w:t>
      </w:r>
      <w:r w:rsidRPr="002A5F41">
        <w:rPr>
          <w:rFonts w:ascii="Times New Roman" w:hAnsi="Times New Roman" w:cs="Times New Roman"/>
          <w:color w:val="222222"/>
          <w:sz w:val="20"/>
          <w:szCs w:val="20"/>
          <w:shd w:val="clear" w:color="auto" w:fill="FFFFFF"/>
        </w:rPr>
        <w:t>,</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27</w:t>
      </w:r>
      <w:r w:rsidRPr="002A5F41">
        <w:rPr>
          <w:rFonts w:ascii="Times New Roman" w:hAnsi="Times New Roman" w:cs="Times New Roman"/>
          <w:color w:val="222222"/>
          <w:sz w:val="20"/>
          <w:szCs w:val="20"/>
          <w:shd w:val="clear" w:color="auto" w:fill="FFFFFF"/>
        </w:rPr>
        <w:t>(7), pp.701-709.</w:t>
      </w:r>
    </w:p>
    <w:p w14:paraId="7024A00D" w14:textId="77777777" w:rsidR="0003626C" w:rsidRDefault="0003626C" w:rsidP="0003626C">
      <w:pPr>
        <w:spacing w:line="360" w:lineRule="auto"/>
        <w:rPr>
          <w:rFonts w:ascii="Times New Roman" w:hAnsi="Times New Roman" w:cs="Times New Roman"/>
          <w:color w:val="222222"/>
          <w:sz w:val="20"/>
          <w:szCs w:val="20"/>
          <w:shd w:val="clear" w:color="auto" w:fill="FFFFFF"/>
        </w:rPr>
      </w:pPr>
    </w:p>
    <w:p w14:paraId="481D1626" w14:textId="77777777" w:rsidR="0003626C" w:rsidRDefault="0003626C" w:rsidP="0003626C">
      <w:pPr>
        <w:spacing w:line="360" w:lineRule="auto"/>
        <w:rPr>
          <w:rFonts w:ascii="Times New Roman" w:hAnsi="Times New Roman" w:cs="Times New Roman"/>
          <w:color w:val="222222"/>
          <w:sz w:val="20"/>
          <w:szCs w:val="20"/>
          <w:shd w:val="clear" w:color="auto" w:fill="FFFFFF"/>
        </w:rPr>
      </w:pPr>
      <w:r w:rsidRPr="00370EC3">
        <w:rPr>
          <w:rFonts w:ascii="Times New Roman" w:hAnsi="Times New Roman" w:cs="Times New Roman"/>
          <w:color w:val="222222"/>
          <w:sz w:val="20"/>
          <w:szCs w:val="20"/>
          <w:shd w:val="clear" w:color="auto" w:fill="FFFFFF"/>
        </w:rPr>
        <w:t xml:space="preserve">Herman, L., Foster, C., Maher, M.A., Mikat, R.P. and Porcari, J.P., </w:t>
      </w:r>
      <w:r>
        <w:rPr>
          <w:rFonts w:ascii="Times New Roman" w:hAnsi="Times New Roman" w:cs="Times New Roman"/>
          <w:color w:val="222222"/>
          <w:sz w:val="20"/>
          <w:szCs w:val="20"/>
          <w:shd w:val="clear" w:color="auto" w:fill="FFFFFF"/>
        </w:rPr>
        <w:t>(</w:t>
      </w:r>
      <w:r w:rsidRPr="00370EC3">
        <w:rPr>
          <w:rFonts w:ascii="Times New Roman" w:hAnsi="Times New Roman" w:cs="Times New Roman"/>
          <w:color w:val="222222"/>
          <w:sz w:val="20"/>
          <w:szCs w:val="20"/>
          <w:shd w:val="clear" w:color="auto" w:fill="FFFFFF"/>
        </w:rPr>
        <w:t>2006</w:t>
      </w:r>
      <w:r>
        <w:rPr>
          <w:rFonts w:ascii="Times New Roman" w:hAnsi="Times New Roman" w:cs="Times New Roman"/>
          <w:color w:val="222222"/>
          <w:sz w:val="20"/>
          <w:szCs w:val="20"/>
          <w:shd w:val="clear" w:color="auto" w:fill="FFFFFF"/>
        </w:rPr>
        <w:t>)</w:t>
      </w:r>
      <w:r w:rsidRPr="00370EC3">
        <w:rPr>
          <w:rFonts w:ascii="Times New Roman" w:hAnsi="Times New Roman" w:cs="Times New Roman"/>
          <w:color w:val="222222"/>
          <w:sz w:val="20"/>
          <w:szCs w:val="20"/>
          <w:shd w:val="clear" w:color="auto" w:fill="FFFFFF"/>
        </w:rPr>
        <w:t>. Validity and reliability of the session RPE method for monitoring exercise training intensity.</w:t>
      </w:r>
      <w:r w:rsidRPr="00370EC3">
        <w:rPr>
          <w:rStyle w:val="apple-converted-space"/>
          <w:rFonts w:ascii="Times New Roman" w:hAnsi="Times New Roman" w:cs="Times New Roman"/>
          <w:color w:val="222222"/>
          <w:sz w:val="20"/>
          <w:szCs w:val="20"/>
          <w:shd w:val="clear" w:color="auto" w:fill="FFFFFF"/>
        </w:rPr>
        <w:t> </w:t>
      </w:r>
      <w:r w:rsidRPr="00370EC3">
        <w:rPr>
          <w:rFonts w:ascii="Times New Roman" w:hAnsi="Times New Roman" w:cs="Times New Roman"/>
          <w:color w:val="222222"/>
          <w:sz w:val="20"/>
          <w:szCs w:val="20"/>
        </w:rPr>
        <w:t>South African Journal of Sports Medicine</w:t>
      </w:r>
      <w:r w:rsidRPr="00370EC3">
        <w:rPr>
          <w:rFonts w:ascii="Times New Roman" w:hAnsi="Times New Roman" w:cs="Times New Roman"/>
          <w:color w:val="222222"/>
          <w:sz w:val="20"/>
          <w:szCs w:val="20"/>
          <w:shd w:val="clear" w:color="auto" w:fill="FFFFFF"/>
        </w:rPr>
        <w:t>,</w:t>
      </w:r>
      <w:r w:rsidRPr="00370EC3">
        <w:rPr>
          <w:rStyle w:val="apple-converted-space"/>
          <w:rFonts w:ascii="Times New Roman" w:hAnsi="Times New Roman" w:cs="Times New Roman"/>
          <w:color w:val="222222"/>
          <w:sz w:val="20"/>
          <w:szCs w:val="20"/>
          <w:shd w:val="clear" w:color="auto" w:fill="FFFFFF"/>
        </w:rPr>
        <w:t> </w:t>
      </w:r>
      <w:r w:rsidRPr="00370EC3">
        <w:rPr>
          <w:rFonts w:ascii="Times New Roman" w:hAnsi="Times New Roman" w:cs="Times New Roman"/>
          <w:color w:val="222222"/>
          <w:sz w:val="20"/>
          <w:szCs w:val="20"/>
        </w:rPr>
        <w:t>18</w:t>
      </w:r>
      <w:r w:rsidRPr="00370EC3">
        <w:rPr>
          <w:rFonts w:ascii="Times New Roman" w:hAnsi="Times New Roman" w:cs="Times New Roman"/>
          <w:color w:val="222222"/>
          <w:sz w:val="20"/>
          <w:szCs w:val="20"/>
          <w:shd w:val="clear" w:color="auto" w:fill="FFFFFF"/>
        </w:rPr>
        <w:t>(1), pp.14-17.</w:t>
      </w:r>
    </w:p>
    <w:p w14:paraId="1EE77A5C" w14:textId="77777777" w:rsidR="0003626C" w:rsidRDefault="0003626C" w:rsidP="0003626C">
      <w:pPr>
        <w:spacing w:line="360" w:lineRule="auto"/>
        <w:rPr>
          <w:rFonts w:ascii="Times New Roman" w:hAnsi="Times New Roman" w:cs="Times New Roman"/>
          <w:color w:val="222222"/>
          <w:sz w:val="20"/>
          <w:szCs w:val="20"/>
          <w:shd w:val="clear" w:color="auto" w:fill="FFFFFF"/>
        </w:rPr>
      </w:pPr>
    </w:p>
    <w:p w14:paraId="314DEAFF" w14:textId="77777777" w:rsidR="0003626C" w:rsidRPr="004E0E9B" w:rsidRDefault="0003626C" w:rsidP="0003626C">
      <w:pPr>
        <w:spacing w:line="360" w:lineRule="auto"/>
        <w:rPr>
          <w:rFonts w:ascii="Times New Roman" w:hAnsi="Times New Roman" w:cs="Times New Roman"/>
          <w:color w:val="222222"/>
          <w:sz w:val="20"/>
          <w:szCs w:val="20"/>
          <w:shd w:val="clear" w:color="auto" w:fill="FFFFFF"/>
        </w:rPr>
      </w:pPr>
      <w:r w:rsidRPr="004E0E9B">
        <w:rPr>
          <w:rFonts w:ascii="Times New Roman" w:hAnsi="Times New Roman" w:cs="Times New Roman"/>
          <w:color w:val="222222"/>
          <w:sz w:val="20"/>
          <w:szCs w:val="20"/>
          <w:shd w:val="clear" w:color="auto" w:fill="FFFFFF"/>
        </w:rPr>
        <w:t>Ingledew, D.K. and Markland, D., (2008). The role of motives in exercise participation.</w:t>
      </w:r>
      <w:r w:rsidRPr="004E0E9B">
        <w:rPr>
          <w:rStyle w:val="apple-converted-space"/>
          <w:rFonts w:ascii="Times New Roman" w:hAnsi="Times New Roman" w:cs="Times New Roman"/>
          <w:color w:val="222222"/>
          <w:sz w:val="20"/>
          <w:szCs w:val="20"/>
          <w:shd w:val="clear" w:color="auto" w:fill="FFFFFF"/>
        </w:rPr>
        <w:t> </w:t>
      </w:r>
      <w:r w:rsidRPr="004E0E9B">
        <w:rPr>
          <w:rFonts w:ascii="Times New Roman" w:hAnsi="Times New Roman" w:cs="Times New Roman"/>
          <w:color w:val="222222"/>
          <w:sz w:val="20"/>
          <w:szCs w:val="20"/>
        </w:rPr>
        <w:t>Psychology and health</w:t>
      </w:r>
      <w:r w:rsidRPr="004E0E9B">
        <w:rPr>
          <w:rFonts w:ascii="Times New Roman" w:hAnsi="Times New Roman" w:cs="Times New Roman"/>
          <w:color w:val="222222"/>
          <w:sz w:val="20"/>
          <w:szCs w:val="20"/>
          <w:shd w:val="clear" w:color="auto" w:fill="FFFFFF"/>
        </w:rPr>
        <w:t>,</w:t>
      </w:r>
      <w:r w:rsidRPr="004E0E9B">
        <w:rPr>
          <w:rStyle w:val="apple-converted-space"/>
          <w:rFonts w:ascii="Times New Roman" w:hAnsi="Times New Roman" w:cs="Times New Roman"/>
          <w:color w:val="222222"/>
          <w:sz w:val="20"/>
          <w:szCs w:val="20"/>
          <w:shd w:val="clear" w:color="auto" w:fill="FFFFFF"/>
        </w:rPr>
        <w:t> </w:t>
      </w:r>
      <w:r w:rsidRPr="004E0E9B">
        <w:rPr>
          <w:rFonts w:ascii="Times New Roman" w:hAnsi="Times New Roman" w:cs="Times New Roman"/>
          <w:color w:val="222222"/>
          <w:sz w:val="20"/>
          <w:szCs w:val="20"/>
        </w:rPr>
        <w:t>23</w:t>
      </w:r>
      <w:r w:rsidRPr="004E0E9B">
        <w:rPr>
          <w:rFonts w:ascii="Times New Roman" w:hAnsi="Times New Roman" w:cs="Times New Roman"/>
          <w:color w:val="222222"/>
          <w:sz w:val="20"/>
          <w:szCs w:val="20"/>
          <w:shd w:val="clear" w:color="auto" w:fill="FFFFFF"/>
        </w:rPr>
        <w:t>(7), pp.807-828.</w:t>
      </w:r>
    </w:p>
    <w:p w14:paraId="153D0EBB" w14:textId="77777777" w:rsidR="0003626C" w:rsidRPr="002A5F41" w:rsidRDefault="0003626C" w:rsidP="0003626C">
      <w:pPr>
        <w:spacing w:line="360" w:lineRule="auto"/>
        <w:rPr>
          <w:rFonts w:ascii="Times New Roman" w:hAnsi="Times New Roman" w:cs="Times New Roman"/>
          <w:color w:val="222222"/>
          <w:sz w:val="20"/>
          <w:szCs w:val="20"/>
          <w:shd w:val="clear" w:color="auto" w:fill="FFFFFF"/>
        </w:rPr>
      </w:pPr>
    </w:p>
    <w:p w14:paraId="626AEA75" w14:textId="77777777" w:rsidR="0003626C" w:rsidRPr="002A5F41" w:rsidRDefault="0003626C" w:rsidP="0003626C">
      <w:pPr>
        <w:spacing w:line="360" w:lineRule="auto"/>
        <w:rPr>
          <w:rFonts w:ascii="Times New Roman" w:hAnsi="Times New Roman" w:cs="Times New Roman"/>
          <w:color w:val="222222"/>
          <w:sz w:val="20"/>
          <w:szCs w:val="20"/>
          <w:shd w:val="clear" w:color="auto" w:fill="FFFFFF"/>
        </w:rPr>
      </w:pPr>
      <w:r w:rsidRPr="002A5F41">
        <w:rPr>
          <w:rFonts w:ascii="Times New Roman" w:hAnsi="Times New Roman" w:cs="Times New Roman"/>
          <w:color w:val="222222"/>
          <w:sz w:val="20"/>
          <w:szCs w:val="20"/>
          <w:shd w:val="clear" w:color="auto" w:fill="FFFFFF"/>
        </w:rPr>
        <w:t>Kim, J.H. and McKenzie, L.A., (2014). The impacts of physical exercise on stress coping and well-being in university students in the context of leisure.</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Health</w:t>
      </w:r>
      <w:r w:rsidRPr="002A5F41">
        <w:rPr>
          <w:rFonts w:ascii="Times New Roman" w:hAnsi="Times New Roman" w:cs="Times New Roman"/>
          <w:color w:val="222222"/>
          <w:sz w:val="20"/>
          <w:szCs w:val="20"/>
          <w:shd w:val="clear" w:color="auto" w:fill="FFFFFF"/>
        </w:rPr>
        <w:t>,</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6</w:t>
      </w:r>
      <w:r w:rsidRPr="002A5F41">
        <w:rPr>
          <w:rFonts w:ascii="Times New Roman" w:hAnsi="Times New Roman" w:cs="Times New Roman"/>
          <w:color w:val="222222"/>
          <w:sz w:val="20"/>
          <w:szCs w:val="20"/>
          <w:shd w:val="clear" w:color="auto" w:fill="FFFFFF"/>
        </w:rPr>
        <w:t>(19), p.2570.</w:t>
      </w:r>
    </w:p>
    <w:p w14:paraId="3AB17221" w14:textId="77777777" w:rsidR="0003626C" w:rsidRPr="002A5F41" w:rsidRDefault="0003626C" w:rsidP="0003626C">
      <w:pPr>
        <w:pStyle w:val="NormalWeb"/>
        <w:spacing w:line="360" w:lineRule="auto"/>
        <w:rPr>
          <w:color w:val="000000"/>
          <w:sz w:val="20"/>
          <w:szCs w:val="20"/>
        </w:rPr>
      </w:pPr>
      <w:r w:rsidRPr="002A5F41">
        <w:rPr>
          <w:color w:val="000000"/>
          <w:sz w:val="20"/>
          <w:szCs w:val="20"/>
        </w:rPr>
        <w:t xml:space="preserve">Kirkcaldy, B.D. and Shephard, R.J., (1990). Therapeutic implications of exercise. International Journal of Sport Psychology. </w:t>
      </w:r>
    </w:p>
    <w:p w14:paraId="44743DD8" w14:textId="77777777" w:rsidR="0003626C" w:rsidRPr="002A5F41" w:rsidRDefault="0003626C" w:rsidP="0003626C">
      <w:pPr>
        <w:spacing w:line="360" w:lineRule="auto"/>
        <w:rPr>
          <w:rFonts w:ascii="Times New Roman" w:hAnsi="Times New Roman" w:cs="Times New Roman"/>
          <w:color w:val="222222"/>
          <w:sz w:val="20"/>
          <w:szCs w:val="20"/>
          <w:shd w:val="clear" w:color="auto" w:fill="FFFFFF"/>
        </w:rPr>
      </w:pPr>
      <w:r w:rsidRPr="002A5F41">
        <w:rPr>
          <w:rFonts w:ascii="Times New Roman" w:hAnsi="Times New Roman" w:cs="Times New Roman"/>
          <w:color w:val="222222"/>
          <w:sz w:val="20"/>
          <w:szCs w:val="20"/>
          <w:shd w:val="clear" w:color="auto" w:fill="FFFFFF"/>
        </w:rPr>
        <w:t>Lane, A.M., and Lovejoy, D.J., (2001). The effects of exercise on mood changes: The moderating effect of depressed mood.</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Journal of sports medicine and physical fitness</w:t>
      </w:r>
      <w:r w:rsidRPr="002A5F41">
        <w:rPr>
          <w:rFonts w:ascii="Times New Roman" w:hAnsi="Times New Roman" w:cs="Times New Roman"/>
          <w:color w:val="222222"/>
          <w:sz w:val="20"/>
          <w:szCs w:val="20"/>
          <w:shd w:val="clear" w:color="auto" w:fill="FFFFFF"/>
        </w:rPr>
        <w:t>,</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41</w:t>
      </w:r>
      <w:r w:rsidRPr="002A5F41">
        <w:rPr>
          <w:rFonts w:ascii="Times New Roman" w:hAnsi="Times New Roman" w:cs="Times New Roman"/>
          <w:color w:val="222222"/>
          <w:sz w:val="20"/>
          <w:szCs w:val="20"/>
          <w:shd w:val="clear" w:color="auto" w:fill="FFFFFF"/>
        </w:rPr>
        <w:t>(4), pp.539-545.</w:t>
      </w:r>
    </w:p>
    <w:p w14:paraId="3A7569DA" w14:textId="77777777" w:rsidR="0003626C" w:rsidRPr="002A5F41" w:rsidRDefault="0003626C" w:rsidP="0003626C">
      <w:pPr>
        <w:spacing w:line="360" w:lineRule="auto"/>
        <w:rPr>
          <w:rFonts w:ascii="Times New Roman" w:hAnsi="Times New Roman" w:cs="Times New Roman"/>
          <w:color w:val="222222"/>
          <w:sz w:val="20"/>
          <w:szCs w:val="20"/>
          <w:shd w:val="clear" w:color="auto" w:fill="FFFFFF"/>
        </w:rPr>
      </w:pPr>
    </w:p>
    <w:p w14:paraId="456A96A1" w14:textId="77777777" w:rsidR="0003626C" w:rsidRPr="002A5F41" w:rsidRDefault="0003626C" w:rsidP="0003626C">
      <w:pPr>
        <w:spacing w:line="360" w:lineRule="auto"/>
        <w:rPr>
          <w:rFonts w:ascii="Times New Roman" w:hAnsi="Times New Roman" w:cs="Times New Roman"/>
          <w:color w:val="222222"/>
          <w:sz w:val="20"/>
          <w:szCs w:val="20"/>
          <w:shd w:val="clear" w:color="auto" w:fill="FFFFFF"/>
        </w:rPr>
      </w:pPr>
      <w:r w:rsidRPr="002A5F41">
        <w:rPr>
          <w:rFonts w:ascii="Times New Roman" w:hAnsi="Times New Roman" w:cs="Times New Roman"/>
          <w:color w:val="222222"/>
          <w:sz w:val="20"/>
          <w:szCs w:val="20"/>
          <w:shd w:val="clear" w:color="auto" w:fill="FFFFFF"/>
        </w:rPr>
        <w:t>Lane, A.M., Crone-Grant, D. and Lane, H., (2002). Mood changes following exercise.</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Perceptual and motor skills</w:t>
      </w:r>
      <w:r w:rsidRPr="002A5F41">
        <w:rPr>
          <w:rFonts w:ascii="Times New Roman" w:hAnsi="Times New Roman" w:cs="Times New Roman"/>
          <w:color w:val="222222"/>
          <w:sz w:val="20"/>
          <w:szCs w:val="20"/>
          <w:shd w:val="clear" w:color="auto" w:fill="FFFFFF"/>
        </w:rPr>
        <w:t>,</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94</w:t>
      </w:r>
      <w:r w:rsidRPr="002A5F41">
        <w:rPr>
          <w:rFonts w:ascii="Times New Roman" w:hAnsi="Times New Roman" w:cs="Times New Roman"/>
          <w:color w:val="222222"/>
          <w:sz w:val="20"/>
          <w:szCs w:val="20"/>
          <w:shd w:val="clear" w:color="auto" w:fill="FFFFFF"/>
        </w:rPr>
        <w:t>(3), pp.732-734.</w:t>
      </w:r>
    </w:p>
    <w:p w14:paraId="25216E70" w14:textId="77777777" w:rsidR="0003626C" w:rsidRPr="002A5F41" w:rsidRDefault="0003626C" w:rsidP="0003626C">
      <w:pPr>
        <w:spacing w:line="360" w:lineRule="auto"/>
        <w:rPr>
          <w:rFonts w:ascii="Times New Roman" w:hAnsi="Times New Roman" w:cs="Times New Roman"/>
          <w:color w:val="000000" w:themeColor="text1"/>
          <w:sz w:val="20"/>
          <w:szCs w:val="20"/>
          <w:shd w:val="clear" w:color="auto" w:fill="FFFFFF"/>
        </w:rPr>
      </w:pPr>
    </w:p>
    <w:p w14:paraId="0E969143" w14:textId="77777777" w:rsidR="0003626C" w:rsidRPr="002A5F41" w:rsidRDefault="0003626C" w:rsidP="0003626C">
      <w:pPr>
        <w:spacing w:line="360" w:lineRule="auto"/>
        <w:rPr>
          <w:rFonts w:ascii="Times New Roman" w:hAnsi="Times New Roman" w:cs="Times New Roman"/>
          <w:color w:val="222222"/>
          <w:sz w:val="20"/>
          <w:szCs w:val="20"/>
          <w:shd w:val="clear" w:color="auto" w:fill="FFFFFF"/>
        </w:rPr>
      </w:pPr>
      <w:r w:rsidRPr="002A5F41">
        <w:rPr>
          <w:rFonts w:ascii="Times New Roman" w:hAnsi="Times New Roman" w:cs="Times New Roman"/>
          <w:color w:val="222222"/>
          <w:sz w:val="20"/>
          <w:szCs w:val="20"/>
          <w:shd w:val="clear" w:color="auto" w:fill="FFFFFF"/>
        </w:rPr>
        <w:t>Lane, A.M., Jackson, A. and Terry, P.C., (2005). Preferred modality influences on exercise-induced mood changes.</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Journal of sports science &amp; medicine</w:t>
      </w:r>
      <w:r w:rsidRPr="002A5F41">
        <w:rPr>
          <w:rFonts w:ascii="Times New Roman" w:hAnsi="Times New Roman" w:cs="Times New Roman"/>
          <w:color w:val="222222"/>
          <w:sz w:val="20"/>
          <w:szCs w:val="20"/>
          <w:shd w:val="clear" w:color="auto" w:fill="FFFFFF"/>
        </w:rPr>
        <w:t>,</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4</w:t>
      </w:r>
      <w:r w:rsidRPr="002A5F41">
        <w:rPr>
          <w:rFonts w:ascii="Times New Roman" w:hAnsi="Times New Roman" w:cs="Times New Roman"/>
          <w:color w:val="222222"/>
          <w:sz w:val="20"/>
          <w:szCs w:val="20"/>
          <w:shd w:val="clear" w:color="auto" w:fill="FFFFFF"/>
        </w:rPr>
        <w:t>(2), p.195.</w:t>
      </w:r>
    </w:p>
    <w:p w14:paraId="414F7142" w14:textId="77777777" w:rsidR="0003626C" w:rsidRPr="002A5F41" w:rsidRDefault="0003626C" w:rsidP="0003626C">
      <w:pPr>
        <w:pStyle w:val="NormalWeb"/>
        <w:spacing w:line="360" w:lineRule="auto"/>
        <w:rPr>
          <w:color w:val="000000"/>
          <w:sz w:val="20"/>
          <w:szCs w:val="20"/>
        </w:rPr>
      </w:pPr>
      <w:r w:rsidRPr="002A5F41">
        <w:rPr>
          <w:color w:val="222222"/>
          <w:sz w:val="20"/>
          <w:szCs w:val="20"/>
          <w:shd w:val="clear" w:color="auto" w:fill="FFFFFF"/>
        </w:rPr>
        <w:t>Legey, S., Aquino, F., Lamego, M.K., Paes, F., Nardi, A.E., Neto, G.M., Mura, G., Sancassiani, F., Rocha, N., Murillo-Rodriguez, E. and Machado, S., (2017). Relationship among physical activity level, mood and anxiety states and quality of life in physical education students.</w:t>
      </w:r>
      <w:r w:rsidRPr="002A5F41">
        <w:rPr>
          <w:rStyle w:val="apple-converted-space"/>
          <w:color w:val="222222"/>
          <w:sz w:val="20"/>
          <w:szCs w:val="20"/>
          <w:shd w:val="clear" w:color="auto" w:fill="FFFFFF"/>
        </w:rPr>
        <w:t> </w:t>
      </w:r>
      <w:r w:rsidRPr="002A5F41">
        <w:rPr>
          <w:color w:val="222222"/>
          <w:sz w:val="20"/>
          <w:szCs w:val="20"/>
        </w:rPr>
        <w:t>Clinical practice and epidemiology in mental health: CP &amp; EMH</w:t>
      </w:r>
      <w:r w:rsidRPr="002A5F41">
        <w:rPr>
          <w:color w:val="222222"/>
          <w:sz w:val="20"/>
          <w:szCs w:val="20"/>
          <w:shd w:val="clear" w:color="auto" w:fill="FFFFFF"/>
        </w:rPr>
        <w:t>,</w:t>
      </w:r>
      <w:r w:rsidRPr="002A5F41">
        <w:rPr>
          <w:rStyle w:val="apple-converted-space"/>
          <w:color w:val="222222"/>
          <w:sz w:val="20"/>
          <w:szCs w:val="20"/>
          <w:shd w:val="clear" w:color="auto" w:fill="FFFFFF"/>
        </w:rPr>
        <w:t> </w:t>
      </w:r>
      <w:r w:rsidRPr="002A5F41">
        <w:rPr>
          <w:color w:val="222222"/>
          <w:sz w:val="20"/>
          <w:szCs w:val="20"/>
        </w:rPr>
        <w:t>13</w:t>
      </w:r>
      <w:r w:rsidRPr="002A5F41">
        <w:rPr>
          <w:color w:val="222222"/>
          <w:sz w:val="20"/>
          <w:szCs w:val="20"/>
          <w:shd w:val="clear" w:color="auto" w:fill="FFFFFF"/>
        </w:rPr>
        <w:t>, p.82.</w:t>
      </w:r>
    </w:p>
    <w:p w14:paraId="1FB8DA7A" w14:textId="77777777" w:rsidR="0003626C" w:rsidRPr="002A5F41" w:rsidRDefault="0003626C" w:rsidP="0003626C">
      <w:pPr>
        <w:pStyle w:val="NormalWeb"/>
        <w:spacing w:line="360" w:lineRule="auto"/>
        <w:rPr>
          <w:color w:val="000000"/>
          <w:sz w:val="20"/>
          <w:szCs w:val="20"/>
        </w:rPr>
      </w:pPr>
      <w:r w:rsidRPr="002A5F41">
        <w:rPr>
          <w:color w:val="222222"/>
          <w:sz w:val="20"/>
          <w:szCs w:val="20"/>
          <w:shd w:val="clear" w:color="auto" w:fill="FFFFFF"/>
        </w:rPr>
        <w:t>Mikkelsen, K., Stojanovska, L., Polenakovic, M., Bosevski, M. and Apostolopoulos, V., (2017). Exercise and mental health.</w:t>
      </w:r>
      <w:r w:rsidRPr="002A5F41">
        <w:rPr>
          <w:rStyle w:val="apple-converted-space"/>
          <w:color w:val="222222"/>
          <w:sz w:val="20"/>
          <w:szCs w:val="20"/>
          <w:shd w:val="clear" w:color="auto" w:fill="FFFFFF"/>
        </w:rPr>
        <w:t> </w:t>
      </w:r>
      <w:r w:rsidRPr="002A5F41">
        <w:rPr>
          <w:color w:val="222222"/>
          <w:sz w:val="20"/>
          <w:szCs w:val="20"/>
        </w:rPr>
        <w:t>Maturitas</w:t>
      </w:r>
      <w:r w:rsidRPr="002A5F41">
        <w:rPr>
          <w:color w:val="222222"/>
          <w:sz w:val="20"/>
          <w:szCs w:val="20"/>
          <w:shd w:val="clear" w:color="auto" w:fill="FFFFFF"/>
        </w:rPr>
        <w:t>,</w:t>
      </w:r>
      <w:r w:rsidRPr="002A5F41">
        <w:rPr>
          <w:rStyle w:val="apple-converted-space"/>
          <w:color w:val="222222"/>
          <w:sz w:val="20"/>
          <w:szCs w:val="20"/>
          <w:shd w:val="clear" w:color="auto" w:fill="FFFFFF"/>
        </w:rPr>
        <w:t> </w:t>
      </w:r>
      <w:r w:rsidRPr="002A5F41">
        <w:rPr>
          <w:color w:val="222222"/>
          <w:sz w:val="20"/>
          <w:szCs w:val="20"/>
        </w:rPr>
        <w:t>106</w:t>
      </w:r>
      <w:r w:rsidRPr="002A5F41">
        <w:rPr>
          <w:color w:val="222222"/>
          <w:sz w:val="20"/>
          <w:szCs w:val="20"/>
          <w:shd w:val="clear" w:color="auto" w:fill="FFFFFF"/>
        </w:rPr>
        <w:t>, pp.48-56.</w:t>
      </w:r>
    </w:p>
    <w:p w14:paraId="11A24A92" w14:textId="77777777" w:rsidR="0003626C" w:rsidRPr="002A5F41" w:rsidRDefault="0003626C" w:rsidP="0003626C">
      <w:pPr>
        <w:pStyle w:val="NormalWeb"/>
        <w:spacing w:line="360" w:lineRule="auto"/>
        <w:rPr>
          <w:color w:val="000000"/>
          <w:sz w:val="20"/>
          <w:szCs w:val="20"/>
        </w:rPr>
      </w:pPr>
      <w:r w:rsidRPr="002A5F41">
        <w:rPr>
          <w:color w:val="000000"/>
          <w:sz w:val="20"/>
          <w:szCs w:val="20"/>
        </w:rPr>
        <w:t xml:space="preserve">Mitchell, R.L. and Phillips, L.H., (2007). The psychological, neurochemical, and functional neuroanatomical mediators of the effects of positive and negative mood on executive functions. Neuropsychologia, </w:t>
      </w:r>
      <w:r w:rsidRPr="002A5F41">
        <w:rPr>
          <w:b/>
          <w:bCs/>
          <w:color w:val="000000"/>
          <w:sz w:val="20"/>
          <w:szCs w:val="20"/>
        </w:rPr>
        <w:t>45</w:t>
      </w:r>
      <w:r w:rsidRPr="002A5F41">
        <w:rPr>
          <w:color w:val="000000"/>
          <w:sz w:val="20"/>
          <w:szCs w:val="20"/>
        </w:rPr>
        <w:t xml:space="preserve">(4), pp. 617-629. </w:t>
      </w:r>
    </w:p>
    <w:p w14:paraId="1A138B1F" w14:textId="77777777" w:rsidR="0003626C" w:rsidRPr="00D96641" w:rsidRDefault="0003626C" w:rsidP="0003626C">
      <w:pPr>
        <w:pStyle w:val="NormalWeb"/>
        <w:spacing w:line="360" w:lineRule="auto"/>
        <w:rPr>
          <w:color w:val="000000"/>
          <w:sz w:val="20"/>
          <w:szCs w:val="20"/>
        </w:rPr>
      </w:pPr>
      <w:r w:rsidRPr="002A5F41">
        <w:rPr>
          <w:color w:val="000000"/>
          <w:sz w:val="20"/>
          <w:szCs w:val="20"/>
        </w:rPr>
        <w:t>Morgan, W.P., (1985). Affective beneficence of vigorous physical activity. Medicine &amp; Science in Sports &amp; Exercise.</w:t>
      </w:r>
    </w:p>
    <w:p w14:paraId="7ACCF40F" w14:textId="77777777" w:rsidR="0003626C" w:rsidRPr="00D96641" w:rsidRDefault="0003626C" w:rsidP="0003626C">
      <w:pPr>
        <w:spacing w:line="360" w:lineRule="auto"/>
        <w:rPr>
          <w:rFonts w:ascii="Times New Roman" w:hAnsi="Times New Roman" w:cs="Times New Roman"/>
          <w:sz w:val="18"/>
          <w:szCs w:val="18"/>
          <w:u w:val="single"/>
        </w:rPr>
      </w:pPr>
      <w:r w:rsidRPr="000C2907">
        <w:rPr>
          <w:rFonts w:ascii="Times New Roman" w:hAnsi="Times New Roman" w:cs="Times New Roman"/>
          <w:color w:val="222222"/>
          <w:sz w:val="20"/>
          <w:szCs w:val="20"/>
          <w:shd w:val="clear" w:color="auto" w:fill="FFFFFF"/>
        </w:rPr>
        <w:t xml:space="preserve">Molina-García, J., Castillo, I. and Queralt, A., </w:t>
      </w:r>
      <w:r>
        <w:rPr>
          <w:rFonts w:ascii="Times New Roman" w:hAnsi="Times New Roman" w:cs="Times New Roman"/>
          <w:color w:val="222222"/>
          <w:sz w:val="20"/>
          <w:szCs w:val="20"/>
          <w:shd w:val="clear" w:color="auto" w:fill="FFFFFF"/>
        </w:rPr>
        <w:t>(</w:t>
      </w:r>
      <w:r w:rsidRPr="000C2907">
        <w:rPr>
          <w:rFonts w:ascii="Times New Roman" w:hAnsi="Times New Roman" w:cs="Times New Roman"/>
          <w:color w:val="222222"/>
          <w:sz w:val="20"/>
          <w:szCs w:val="20"/>
          <w:shd w:val="clear" w:color="auto" w:fill="FFFFFF"/>
        </w:rPr>
        <w:t>2011</w:t>
      </w:r>
      <w:r>
        <w:rPr>
          <w:rFonts w:ascii="Times New Roman" w:hAnsi="Times New Roman" w:cs="Times New Roman"/>
          <w:color w:val="222222"/>
          <w:sz w:val="20"/>
          <w:szCs w:val="20"/>
          <w:shd w:val="clear" w:color="auto" w:fill="FFFFFF"/>
        </w:rPr>
        <w:t>)</w:t>
      </w:r>
      <w:r w:rsidRPr="000C2907">
        <w:rPr>
          <w:rFonts w:ascii="Times New Roman" w:hAnsi="Times New Roman" w:cs="Times New Roman"/>
          <w:color w:val="222222"/>
          <w:sz w:val="20"/>
          <w:szCs w:val="20"/>
          <w:shd w:val="clear" w:color="auto" w:fill="FFFFFF"/>
        </w:rPr>
        <w:t>. Leisure-time physical activity and psychological well-being in university students.</w:t>
      </w:r>
      <w:r w:rsidRPr="000C2907">
        <w:rPr>
          <w:rStyle w:val="apple-converted-space"/>
          <w:rFonts w:ascii="Times New Roman" w:hAnsi="Times New Roman" w:cs="Times New Roman"/>
          <w:color w:val="222222"/>
          <w:sz w:val="20"/>
          <w:szCs w:val="20"/>
          <w:shd w:val="clear" w:color="auto" w:fill="FFFFFF"/>
        </w:rPr>
        <w:t> </w:t>
      </w:r>
      <w:r w:rsidRPr="000C2907">
        <w:rPr>
          <w:rFonts w:ascii="Times New Roman" w:hAnsi="Times New Roman" w:cs="Times New Roman"/>
          <w:color w:val="222222"/>
          <w:sz w:val="20"/>
          <w:szCs w:val="20"/>
        </w:rPr>
        <w:t>Psychological reports</w:t>
      </w:r>
      <w:r w:rsidRPr="000C2907">
        <w:rPr>
          <w:rFonts w:ascii="Times New Roman" w:hAnsi="Times New Roman" w:cs="Times New Roman"/>
          <w:color w:val="222222"/>
          <w:sz w:val="20"/>
          <w:szCs w:val="20"/>
          <w:shd w:val="clear" w:color="auto" w:fill="FFFFFF"/>
        </w:rPr>
        <w:t>,</w:t>
      </w:r>
      <w:r w:rsidRPr="000C2907">
        <w:rPr>
          <w:rStyle w:val="apple-converted-space"/>
          <w:rFonts w:ascii="Times New Roman" w:hAnsi="Times New Roman" w:cs="Times New Roman"/>
          <w:color w:val="222222"/>
          <w:sz w:val="20"/>
          <w:szCs w:val="20"/>
          <w:shd w:val="clear" w:color="auto" w:fill="FFFFFF"/>
        </w:rPr>
        <w:t> </w:t>
      </w:r>
      <w:r w:rsidRPr="000C2907">
        <w:rPr>
          <w:rFonts w:ascii="Times New Roman" w:hAnsi="Times New Roman" w:cs="Times New Roman"/>
          <w:color w:val="222222"/>
          <w:sz w:val="20"/>
          <w:szCs w:val="20"/>
        </w:rPr>
        <w:t>109</w:t>
      </w:r>
      <w:r w:rsidRPr="000C2907">
        <w:rPr>
          <w:rFonts w:ascii="Times New Roman" w:hAnsi="Times New Roman" w:cs="Times New Roman"/>
          <w:color w:val="222222"/>
          <w:sz w:val="20"/>
          <w:szCs w:val="20"/>
          <w:shd w:val="clear" w:color="auto" w:fill="FFFFFF"/>
        </w:rPr>
        <w:t>(2), pp.453-460.</w:t>
      </w:r>
    </w:p>
    <w:p w14:paraId="23BBCE73" w14:textId="77777777" w:rsidR="0003626C" w:rsidRPr="002A5F41" w:rsidRDefault="0003626C" w:rsidP="0003626C">
      <w:pPr>
        <w:pStyle w:val="NormalWeb"/>
        <w:spacing w:line="360" w:lineRule="auto"/>
        <w:rPr>
          <w:color w:val="000000"/>
          <w:sz w:val="20"/>
          <w:szCs w:val="20"/>
        </w:rPr>
      </w:pPr>
      <w:r w:rsidRPr="002A5F41">
        <w:rPr>
          <w:color w:val="000000"/>
          <w:sz w:val="20"/>
          <w:szCs w:val="20"/>
        </w:rPr>
        <w:lastRenderedPageBreak/>
        <w:t xml:space="preserve">North, T.C., Mccullagh, P., Tran, Z.V., Lavallee, D.E., Williams, J.M., Jones, M.V. and Papathomas, A.C., (2008). Effect of exercise on depression. </w:t>
      </w:r>
    </w:p>
    <w:p w14:paraId="76EBD3F0" w14:textId="77777777" w:rsidR="0003626C" w:rsidRPr="002A5F41" w:rsidRDefault="0003626C" w:rsidP="0003626C">
      <w:pPr>
        <w:pStyle w:val="NormalWeb"/>
        <w:spacing w:line="360" w:lineRule="auto"/>
        <w:rPr>
          <w:color w:val="000000"/>
          <w:sz w:val="20"/>
          <w:szCs w:val="20"/>
        </w:rPr>
      </w:pPr>
      <w:r w:rsidRPr="002A5F41">
        <w:rPr>
          <w:color w:val="000000"/>
          <w:sz w:val="20"/>
          <w:szCs w:val="20"/>
        </w:rPr>
        <w:t xml:space="preserve">Paluska, S.A. and Schwenk, T.L., (2000). Physical activity and mental health. Sports medicine, </w:t>
      </w:r>
      <w:r w:rsidRPr="002A5F41">
        <w:rPr>
          <w:b/>
          <w:bCs/>
          <w:color w:val="000000"/>
          <w:sz w:val="20"/>
          <w:szCs w:val="20"/>
        </w:rPr>
        <w:t>29</w:t>
      </w:r>
      <w:r w:rsidRPr="002A5F41">
        <w:rPr>
          <w:color w:val="000000"/>
          <w:sz w:val="20"/>
          <w:szCs w:val="20"/>
        </w:rPr>
        <w:t>(3), pp. 167-180.</w:t>
      </w:r>
    </w:p>
    <w:p w14:paraId="502E86F0" w14:textId="77777777" w:rsidR="0003626C" w:rsidRPr="002A5F41" w:rsidRDefault="0003626C" w:rsidP="0003626C">
      <w:pPr>
        <w:pStyle w:val="NormalWeb"/>
        <w:spacing w:line="360" w:lineRule="auto"/>
        <w:rPr>
          <w:color w:val="222222"/>
          <w:sz w:val="20"/>
          <w:szCs w:val="20"/>
          <w:shd w:val="clear" w:color="auto" w:fill="FFFFFF"/>
        </w:rPr>
      </w:pPr>
      <w:r w:rsidRPr="002A5F41">
        <w:rPr>
          <w:color w:val="222222"/>
          <w:sz w:val="20"/>
          <w:szCs w:val="20"/>
          <w:shd w:val="clear" w:color="auto" w:fill="FFFFFF"/>
        </w:rPr>
        <w:t>Pascoe, M., Bailey, A.P., Craike, M., Carter, T., Patten, R., Stepto, N. and Parker, A., (2020). Physical activity and exercise in youth mental health promotion: A scoping review.</w:t>
      </w:r>
      <w:r w:rsidRPr="002A5F41">
        <w:rPr>
          <w:rStyle w:val="apple-converted-space"/>
          <w:color w:val="222222"/>
          <w:sz w:val="20"/>
          <w:szCs w:val="20"/>
          <w:shd w:val="clear" w:color="auto" w:fill="FFFFFF"/>
        </w:rPr>
        <w:t> </w:t>
      </w:r>
      <w:r w:rsidRPr="002A5F41">
        <w:rPr>
          <w:color w:val="222222"/>
          <w:sz w:val="20"/>
          <w:szCs w:val="20"/>
        </w:rPr>
        <w:t>BMJ open sport &amp; exercise medicine</w:t>
      </w:r>
      <w:r w:rsidRPr="002A5F41">
        <w:rPr>
          <w:color w:val="222222"/>
          <w:sz w:val="20"/>
          <w:szCs w:val="20"/>
          <w:shd w:val="clear" w:color="auto" w:fill="FFFFFF"/>
        </w:rPr>
        <w:t>,</w:t>
      </w:r>
      <w:r w:rsidRPr="002A5F41">
        <w:rPr>
          <w:rStyle w:val="apple-converted-space"/>
          <w:color w:val="222222"/>
          <w:sz w:val="20"/>
          <w:szCs w:val="20"/>
          <w:shd w:val="clear" w:color="auto" w:fill="FFFFFF"/>
        </w:rPr>
        <w:t> </w:t>
      </w:r>
      <w:r w:rsidRPr="002A5F41">
        <w:rPr>
          <w:color w:val="222222"/>
          <w:sz w:val="20"/>
          <w:szCs w:val="20"/>
        </w:rPr>
        <w:t>6</w:t>
      </w:r>
      <w:r w:rsidRPr="002A5F41">
        <w:rPr>
          <w:color w:val="222222"/>
          <w:sz w:val="20"/>
          <w:szCs w:val="20"/>
          <w:shd w:val="clear" w:color="auto" w:fill="FFFFFF"/>
        </w:rPr>
        <w:t>(1), p.e000677.</w:t>
      </w:r>
    </w:p>
    <w:p w14:paraId="23FB7CA1" w14:textId="77777777" w:rsidR="0003626C" w:rsidRPr="002A5F41" w:rsidRDefault="0003626C" w:rsidP="0003626C">
      <w:pPr>
        <w:pStyle w:val="NormalWeb"/>
        <w:spacing w:line="360" w:lineRule="auto"/>
        <w:rPr>
          <w:color w:val="000000"/>
          <w:sz w:val="20"/>
          <w:szCs w:val="20"/>
        </w:rPr>
      </w:pPr>
      <w:r w:rsidRPr="002A5F41">
        <w:rPr>
          <w:color w:val="000000"/>
          <w:sz w:val="20"/>
          <w:szCs w:val="20"/>
        </w:rPr>
        <w:t xml:space="preserve">Peluso, M.A.M. and De Andrade, L.H.S.G., (2005). Physical activity and mental health: the association between exercise and mood. Clinics, </w:t>
      </w:r>
      <w:r w:rsidRPr="002A5F41">
        <w:rPr>
          <w:b/>
          <w:bCs/>
          <w:color w:val="000000"/>
          <w:sz w:val="20"/>
          <w:szCs w:val="20"/>
        </w:rPr>
        <w:t>60</w:t>
      </w:r>
      <w:r w:rsidRPr="002A5F41">
        <w:rPr>
          <w:color w:val="000000"/>
          <w:sz w:val="20"/>
          <w:szCs w:val="20"/>
        </w:rPr>
        <w:t>(1), pp. 61-70.</w:t>
      </w:r>
    </w:p>
    <w:p w14:paraId="01E9055B" w14:textId="77777777" w:rsidR="0003626C" w:rsidRPr="002A5F41" w:rsidRDefault="0003626C" w:rsidP="0003626C">
      <w:pPr>
        <w:pStyle w:val="NormalWeb"/>
        <w:spacing w:line="360" w:lineRule="auto"/>
        <w:rPr>
          <w:color w:val="000000"/>
          <w:sz w:val="20"/>
          <w:szCs w:val="20"/>
        </w:rPr>
      </w:pPr>
      <w:r w:rsidRPr="002A5F41">
        <w:rPr>
          <w:color w:val="222222"/>
          <w:sz w:val="20"/>
          <w:szCs w:val="20"/>
          <w:shd w:val="clear" w:color="auto" w:fill="FFFFFF"/>
        </w:rPr>
        <w:t>Peluso, M.A.M. and De Andrade, L.H.S.G., (2005). Physical activity and mental health: the association between exercise and mood.</w:t>
      </w:r>
      <w:r w:rsidRPr="002A5F41">
        <w:rPr>
          <w:rStyle w:val="apple-converted-space"/>
          <w:color w:val="222222"/>
          <w:sz w:val="20"/>
          <w:szCs w:val="20"/>
          <w:shd w:val="clear" w:color="auto" w:fill="FFFFFF"/>
        </w:rPr>
        <w:t> </w:t>
      </w:r>
      <w:r w:rsidRPr="002A5F41">
        <w:rPr>
          <w:color w:val="222222"/>
          <w:sz w:val="20"/>
          <w:szCs w:val="20"/>
        </w:rPr>
        <w:t>Clinics</w:t>
      </w:r>
      <w:r w:rsidRPr="002A5F41">
        <w:rPr>
          <w:color w:val="222222"/>
          <w:sz w:val="20"/>
          <w:szCs w:val="20"/>
          <w:shd w:val="clear" w:color="auto" w:fill="FFFFFF"/>
        </w:rPr>
        <w:t>,</w:t>
      </w:r>
      <w:r w:rsidRPr="002A5F41">
        <w:rPr>
          <w:rStyle w:val="apple-converted-space"/>
          <w:color w:val="222222"/>
          <w:sz w:val="20"/>
          <w:szCs w:val="20"/>
          <w:shd w:val="clear" w:color="auto" w:fill="FFFFFF"/>
        </w:rPr>
        <w:t> </w:t>
      </w:r>
      <w:r w:rsidRPr="002A5F41">
        <w:rPr>
          <w:color w:val="222222"/>
          <w:sz w:val="20"/>
          <w:szCs w:val="20"/>
        </w:rPr>
        <w:t>60</w:t>
      </w:r>
      <w:r w:rsidRPr="002A5F41">
        <w:rPr>
          <w:color w:val="222222"/>
          <w:sz w:val="20"/>
          <w:szCs w:val="20"/>
          <w:shd w:val="clear" w:color="auto" w:fill="FFFFFF"/>
        </w:rPr>
        <w:t>(1), pp.61-70.</w:t>
      </w:r>
    </w:p>
    <w:p w14:paraId="637F37DE" w14:textId="6438AA4B" w:rsidR="0003626C" w:rsidRPr="002A5F41" w:rsidRDefault="0003626C" w:rsidP="0003626C">
      <w:pPr>
        <w:pStyle w:val="NormalWeb"/>
        <w:spacing w:line="360" w:lineRule="auto"/>
        <w:rPr>
          <w:color w:val="222222"/>
          <w:sz w:val="20"/>
          <w:szCs w:val="20"/>
          <w:shd w:val="clear" w:color="auto" w:fill="FFFFFF"/>
        </w:rPr>
      </w:pPr>
      <w:r w:rsidRPr="002A5F41">
        <w:rPr>
          <w:color w:val="222222"/>
          <w:sz w:val="20"/>
          <w:szCs w:val="20"/>
          <w:shd w:val="clear" w:color="auto" w:fill="FFFFFF"/>
        </w:rPr>
        <w:t xml:space="preserve">Pemberton, </w:t>
      </w:r>
      <w:r w:rsidR="0000580F" w:rsidRPr="002A5F41">
        <w:rPr>
          <w:color w:val="222222"/>
          <w:sz w:val="20"/>
          <w:szCs w:val="20"/>
          <w:shd w:val="clear" w:color="auto" w:fill="FFFFFF"/>
        </w:rPr>
        <w:t>R.,</w:t>
      </w:r>
      <w:r w:rsidRPr="002A5F41">
        <w:rPr>
          <w:color w:val="222222"/>
          <w:sz w:val="20"/>
          <w:szCs w:val="20"/>
          <w:shd w:val="clear" w:color="auto" w:fill="FFFFFF"/>
        </w:rPr>
        <w:t xml:space="preserve"> and Tyszkiewicz, M.D.F., (2016). Factors contributing to depressive mood states in everyday life: a systematic review.</w:t>
      </w:r>
      <w:r w:rsidRPr="002A5F41">
        <w:rPr>
          <w:rStyle w:val="apple-converted-space"/>
          <w:color w:val="222222"/>
          <w:sz w:val="20"/>
          <w:szCs w:val="20"/>
          <w:shd w:val="clear" w:color="auto" w:fill="FFFFFF"/>
        </w:rPr>
        <w:t> </w:t>
      </w:r>
      <w:r w:rsidRPr="002A5F41">
        <w:rPr>
          <w:color w:val="222222"/>
          <w:sz w:val="20"/>
          <w:szCs w:val="20"/>
        </w:rPr>
        <w:t>Journal of affective disorders</w:t>
      </w:r>
      <w:r w:rsidRPr="002A5F41">
        <w:rPr>
          <w:color w:val="222222"/>
          <w:sz w:val="20"/>
          <w:szCs w:val="20"/>
          <w:shd w:val="clear" w:color="auto" w:fill="FFFFFF"/>
        </w:rPr>
        <w:t>,</w:t>
      </w:r>
      <w:r w:rsidRPr="002A5F41">
        <w:rPr>
          <w:rStyle w:val="apple-converted-space"/>
          <w:color w:val="222222"/>
          <w:sz w:val="20"/>
          <w:szCs w:val="20"/>
          <w:shd w:val="clear" w:color="auto" w:fill="FFFFFF"/>
        </w:rPr>
        <w:t> </w:t>
      </w:r>
      <w:r w:rsidRPr="002A5F41">
        <w:rPr>
          <w:color w:val="222222"/>
          <w:sz w:val="20"/>
          <w:szCs w:val="20"/>
        </w:rPr>
        <w:t>200</w:t>
      </w:r>
      <w:r w:rsidRPr="002A5F41">
        <w:rPr>
          <w:color w:val="222222"/>
          <w:sz w:val="20"/>
          <w:szCs w:val="20"/>
          <w:shd w:val="clear" w:color="auto" w:fill="FFFFFF"/>
        </w:rPr>
        <w:t>, pp.103-110.</w:t>
      </w:r>
    </w:p>
    <w:p w14:paraId="228F2841" w14:textId="77777777" w:rsidR="0003626C" w:rsidRPr="002A5F41" w:rsidRDefault="0003626C" w:rsidP="0003626C">
      <w:pPr>
        <w:spacing w:line="360" w:lineRule="auto"/>
        <w:rPr>
          <w:rFonts w:ascii="Times New Roman" w:hAnsi="Times New Roman" w:cs="Times New Roman"/>
          <w:color w:val="222222"/>
          <w:sz w:val="20"/>
          <w:szCs w:val="20"/>
          <w:shd w:val="clear" w:color="auto" w:fill="FFFFFF"/>
        </w:rPr>
      </w:pPr>
      <w:r w:rsidRPr="002A5F41">
        <w:rPr>
          <w:rFonts w:ascii="Times New Roman" w:hAnsi="Times New Roman" w:cs="Times New Roman"/>
          <w:color w:val="222222"/>
          <w:sz w:val="20"/>
          <w:szCs w:val="20"/>
          <w:shd w:val="clear" w:color="auto" w:fill="FFFFFF"/>
        </w:rPr>
        <w:t>Pereira, E.S., Krause, W., Calefi, A.S., Georgetti, M., Guerreiro, L., Zocoler, C.A.S. and Gama, E.F., (2019). Extreme conditioning training: Acute effects on mood state.</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Revista Brasileira de Medicina do Esporte</w:t>
      </w:r>
      <w:r w:rsidRPr="002A5F41">
        <w:rPr>
          <w:rFonts w:ascii="Times New Roman" w:hAnsi="Times New Roman" w:cs="Times New Roman"/>
          <w:color w:val="222222"/>
          <w:sz w:val="20"/>
          <w:szCs w:val="20"/>
          <w:shd w:val="clear" w:color="auto" w:fill="FFFFFF"/>
        </w:rPr>
        <w:t>,</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25</w:t>
      </w:r>
      <w:r w:rsidRPr="002A5F41">
        <w:rPr>
          <w:rFonts w:ascii="Times New Roman" w:hAnsi="Times New Roman" w:cs="Times New Roman"/>
          <w:color w:val="222222"/>
          <w:sz w:val="20"/>
          <w:szCs w:val="20"/>
          <w:shd w:val="clear" w:color="auto" w:fill="FFFFFF"/>
        </w:rPr>
        <w:t>, pp.137-141.</w:t>
      </w:r>
    </w:p>
    <w:p w14:paraId="6907FF9B" w14:textId="2D860BA7" w:rsidR="0003626C" w:rsidRPr="002A5F41" w:rsidRDefault="002E04EB" w:rsidP="0003626C">
      <w:pPr>
        <w:pStyle w:val="NormalWeb"/>
        <w:spacing w:line="360" w:lineRule="auto"/>
        <w:rPr>
          <w:color w:val="000000"/>
          <w:sz w:val="20"/>
          <w:szCs w:val="20"/>
        </w:rPr>
      </w:pPr>
      <w:r w:rsidRPr="002A5F41">
        <w:rPr>
          <w:color w:val="000000"/>
          <w:sz w:val="20"/>
          <w:szCs w:val="20"/>
        </w:rPr>
        <w:t>Ransford</w:t>
      </w:r>
      <w:r w:rsidR="0003626C" w:rsidRPr="002A5F41">
        <w:rPr>
          <w:color w:val="000000"/>
          <w:sz w:val="20"/>
          <w:szCs w:val="20"/>
        </w:rPr>
        <w:t xml:space="preserve">, C.P., (1982). A role for amines in the antidepressant effect of exercise: a review. Medicine and science in sports and exercise, </w:t>
      </w:r>
      <w:r w:rsidR="0003626C" w:rsidRPr="002A5F41">
        <w:rPr>
          <w:b/>
          <w:bCs/>
          <w:color w:val="000000"/>
          <w:sz w:val="20"/>
          <w:szCs w:val="20"/>
        </w:rPr>
        <w:t>14</w:t>
      </w:r>
      <w:r w:rsidR="0003626C" w:rsidRPr="002A5F41">
        <w:rPr>
          <w:color w:val="000000"/>
          <w:sz w:val="20"/>
          <w:szCs w:val="20"/>
        </w:rPr>
        <w:t>(1), pp. 1-10.</w:t>
      </w:r>
    </w:p>
    <w:p w14:paraId="72E5CDC6" w14:textId="77777777" w:rsidR="0003626C" w:rsidRPr="002A5F41" w:rsidRDefault="0003626C" w:rsidP="0003626C">
      <w:pPr>
        <w:spacing w:line="360" w:lineRule="auto"/>
        <w:rPr>
          <w:rFonts w:ascii="Times New Roman" w:eastAsia="Times New Roman" w:hAnsi="Times New Roman" w:cs="Times New Roman"/>
          <w:sz w:val="20"/>
          <w:szCs w:val="20"/>
          <w:lang w:eastAsia="en-GB"/>
        </w:rPr>
      </w:pPr>
      <w:r w:rsidRPr="002A5F41">
        <w:rPr>
          <w:rFonts w:ascii="Times New Roman" w:hAnsi="Times New Roman" w:cs="Times New Roman"/>
          <w:color w:val="222222"/>
          <w:sz w:val="20"/>
          <w:szCs w:val="20"/>
          <w:shd w:val="clear" w:color="auto" w:fill="FFFFFF"/>
        </w:rPr>
        <w:t>Roth, D.L., (1989). Acute emotional and psychophysiological effects of aerobic exercise.</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Psychophysiology</w:t>
      </w:r>
      <w:r w:rsidRPr="002A5F41">
        <w:rPr>
          <w:rFonts w:ascii="Times New Roman" w:hAnsi="Times New Roman" w:cs="Times New Roman"/>
          <w:color w:val="222222"/>
          <w:sz w:val="20"/>
          <w:szCs w:val="20"/>
          <w:shd w:val="clear" w:color="auto" w:fill="FFFFFF"/>
        </w:rPr>
        <w:t>,</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26</w:t>
      </w:r>
      <w:r w:rsidRPr="002A5F41">
        <w:rPr>
          <w:rFonts w:ascii="Times New Roman" w:hAnsi="Times New Roman" w:cs="Times New Roman"/>
          <w:color w:val="222222"/>
          <w:sz w:val="20"/>
          <w:szCs w:val="20"/>
          <w:shd w:val="clear" w:color="auto" w:fill="FFFFFF"/>
        </w:rPr>
        <w:t>(5), pp.593-602.</w:t>
      </w:r>
    </w:p>
    <w:p w14:paraId="7514176B" w14:textId="615E2444" w:rsidR="0003626C" w:rsidRPr="002A5F41" w:rsidRDefault="0003626C" w:rsidP="0003626C">
      <w:pPr>
        <w:pStyle w:val="NormalWeb"/>
        <w:spacing w:line="360" w:lineRule="auto"/>
        <w:rPr>
          <w:color w:val="000000"/>
          <w:sz w:val="20"/>
          <w:szCs w:val="20"/>
        </w:rPr>
      </w:pPr>
      <w:r w:rsidRPr="002A5F41">
        <w:rPr>
          <w:color w:val="222222"/>
          <w:sz w:val="20"/>
          <w:szCs w:val="20"/>
          <w:shd w:val="clear" w:color="auto" w:fill="FFFFFF"/>
        </w:rPr>
        <w:t xml:space="preserve">Sibley, B.A., Hancock, </w:t>
      </w:r>
      <w:r w:rsidR="002E04EB" w:rsidRPr="002A5F41">
        <w:rPr>
          <w:color w:val="222222"/>
          <w:sz w:val="20"/>
          <w:szCs w:val="20"/>
          <w:shd w:val="clear" w:color="auto" w:fill="FFFFFF"/>
        </w:rPr>
        <w:t>L.,</w:t>
      </w:r>
      <w:r w:rsidRPr="002A5F41">
        <w:rPr>
          <w:color w:val="222222"/>
          <w:sz w:val="20"/>
          <w:szCs w:val="20"/>
          <w:shd w:val="clear" w:color="auto" w:fill="FFFFFF"/>
        </w:rPr>
        <w:t xml:space="preserve"> and Bergman, S.M., (2013). University students' exercise </w:t>
      </w:r>
      <w:r w:rsidR="002E04EB" w:rsidRPr="002A5F41">
        <w:rPr>
          <w:color w:val="222222"/>
          <w:sz w:val="20"/>
          <w:szCs w:val="20"/>
          <w:shd w:val="clear" w:color="auto" w:fill="FFFFFF"/>
        </w:rPr>
        <w:t>behavioural</w:t>
      </w:r>
      <w:r w:rsidRPr="002A5F41">
        <w:rPr>
          <w:color w:val="222222"/>
          <w:sz w:val="20"/>
          <w:szCs w:val="20"/>
          <w:shd w:val="clear" w:color="auto" w:fill="FFFFFF"/>
        </w:rPr>
        <w:t xml:space="preserve"> regulation, motives, and physical fitness.</w:t>
      </w:r>
      <w:r w:rsidRPr="002A5F41">
        <w:rPr>
          <w:rStyle w:val="apple-converted-space"/>
          <w:color w:val="222222"/>
          <w:sz w:val="20"/>
          <w:szCs w:val="20"/>
          <w:shd w:val="clear" w:color="auto" w:fill="FFFFFF"/>
        </w:rPr>
        <w:t> </w:t>
      </w:r>
      <w:r w:rsidRPr="002A5F41">
        <w:rPr>
          <w:color w:val="222222"/>
          <w:sz w:val="20"/>
          <w:szCs w:val="20"/>
        </w:rPr>
        <w:t>Perceptual and motor skills</w:t>
      </w:r>
      <w:r w:rsidRPr="002A5F41">
        <w:rPr>
          <w:color w:val="222222"/>
          <w:sz w:val="20"/>
          <w:szCs w:val="20"/>
          <w:shd w:val="clear" w:color="auto" w:fill="FFFFFF"/>
        </w:rPr>
        <w:t>,</w:t>
      </w:r>
      <w:r w:rsidRPr="002A5F41">
        <w:rPr>
          <w:rStyle w:val="apple-converted-space"/>
          <w:color w:val="222222"/>
          <w:sz w:val="20"/>
          <w:szCs w:val="20"/>
          <w:shd w:val="clear" w:color="auto" w:fill="FFFFFF"/>
        </w:rPr>
        <w:t> </w:t>
      </w:r>
      <w:r w:rsidRPr="002A5F41">
        <w:rPr>
          <w:color w:val="222222"/>
          <w:sz w:val="20"/>
          <w:szCs w:val="20"/>
        </w:rPr>
        <w:t>116</w:t>
      </w:r>
      <w:r w:rsidRPr="002A5F41">
        <w:rPr>
          <w:color w:val="222222"/>
          <w:sz w:val="20"/>
          <w:szCs w:val="20"/>
          <w:shd w:val="clear" w:color="auto" w:fill="FFFFFF"/>
        </w:rPr>
        <w:t>(1), pp.322-339.</w:t>
      </w:r>
    </w:p>
    <w:p w14:paraId="1ED352B1" w14:textId="77777777" w:rsidR="0003626C" w:rsidRDefault="0003626C" w:rsidP="0003626C">
      <w:pPr>
        <w:pStyle w:val="NormalWeb"/>
        <w:spacing w:line="360" w:lineRule="auto"/>
        <w:rPr>
          <w:color w:val="222222"/>
          <w:sz w:val="20"/>
          <w:szCs w:val="20"/>
          <w:shd w:val="clear" w:color="auto" w:fill="FFFFFF"/>
        </w:rPr>
      </w:pPr>
      <w:r w:rsidRPr="002A5F41">
        <w:rPr>
          <w:color w:val="222222"/>
          <w:sz w:val="20"/>
          <w:szCs w:val="20"/>
          <w:shd w:val="clear" w:color="auto" w:fill="FFFFFF"/>
        </w:rPr>
        <w:t>Snyder, K., Lee, J.M., Bjornsen, A. and Dinkel, D., (2017). What gets them moving? College students' motivation for exercise: An exploratory study.</w:t>
      </w:r>
      <w:r w:rsidRPr="002A5F41">
        <w:rPr>
          <w:rStyle w:val="apple-converted-space"/>
          <w:color w:val="222222"/>
          <w:sz w:val="20"/>
          <w:szCs w:val="20"/>
          <w:shd w:val="clear" w:color="auto" w:fill="FFFFFF"/>
        </w:rPr>
        <w:t> </w:t>
      </w:r>
      <w:r w:rsidRPr="002A5F41">
        <w:rPr>
          <w:color w:val="222222"/>
          <w:sz w:val="20"/>
          <w:szCs w:val="20"/>
        </w:rPr>
        <w:t>Recreational Sports Journal</w:t>
      </w:r>
      <w:r w:rsidRPr="002A5F41">
        <w:rPr>
          <w:color w:val="222222"/>
          <w:sz w:val="20"/>
          <w:szCs w:val="20"/>
          <w:shd w:val="clear" w:color="auto" w:fill="FFFFFF"/>
        </w:rPr>
        <w:t>,</w:t>
      </w:r>
      <w:r w:rsidRPr="002A5F41">
        <w:rPr>
          <w:rStyle w:val="apple-converted-space"/>
          <w:color w:val="222222"/>
          <w:sz w:val="20"/>
          <w:szCs w:val="20"/>
          <w:shd w:val="clear" w:color="auto" w:fill="FFFFFF"/>
        </w:rPr>
        <w:t> </w:t>
      </w:r>
      <w:r w:rsidRPr="002A5F41">
        <w:rPr>
          <w:color w:val="222222"/>
          <w:sz w:val="20"/>
          <w:szCs w:val="20"/>
        </w:rPr>
        <w:t>41</w:t>
      </w:r>
      <w:r w:rsidRPr="002A5F41">
        <w:rPr>
          <w:color w:val="222222"/>
          <w:sz w:val="20"/>
          <w:szCs w:val="20"/>
          <w:shd w:val="clear" w:color="auto" w:fill="FFFFFF"/>
        </w:rPr>
        <w:t>(2), pp.111-124.</w:t>
      </w:r>
    </w:p>
    <w:p w14:paraId="2C181CA7" w14:textId="77777777" w:rsidR="0003626C" w:rsidRDefault="0003626C" w:rsidP="0003626C">
      <w:pPr>
        <w:spacing w:line="360" w:lineRule="auto"/>
        <w:rPr>
          <w:rFonts w:ascii="Times New Roman" w:hAnsi="Times New Roman" w:cs="Times New Roman"/>
          <w:color w:val="222222"/>
          <w:sz w:val="20"/>
          <w:szCs w:val="20"/>
          <w:shd w:val="clear" w:color="auto" w:fill="FFFFFF"/>
        </w:rPr>
      </w:pPr>
      <w:r w:rsidRPr="00387943">
        <w:rPr>
          <w:rFonts w:ascii="Times New Roman" w:hAnsi="Times New Roman" w:cs="Times New Roman"/>
          <w:color w:val="222222"/>
          <w:sz w:val="20"/>
          <w:szCs w:val="20"/>
          <w:shd w:val="clear" w:color="auto" w:fill="FFFFFF"/>
        </w:rPr>
        <w:t xml:space="preserve">She, J., Nakamura, H., Makino, K., Ohyama, Y. and Hashimoto, H., </w:t>
      </w:r>
      <w:r>
        <w:rPr>
          <w:rFonts w:ascii="Times New Roman" w:hAnsi="Times New Roman" w:cs="Times New Roman"/>
          <w:color w:val="222222"/>
          <w:sz w:val="20"/>
          <w:szCs w:val="20"/>
          <w:shd w:val="clear" w:color="auto" w:fill="FFFFFF"/>
        </w:rPr>
        <w:t>(</w:t>
      </w:r>
      <w:r w:rsidRPr="00387943">
        <w:rPr>
          <w:rFonts w:ascii="Times New Roman" w:hAnsi="Times New Roman" w:cs="Times New Roman"/>
          <w:color w:val="222222"/>
          <w:sz w:val="20"/>
          <w:szCs w:val="20"/>
          <w:shd w:val="clear" w:color="auto" w:fill="FFFFFF"/>
        </w:rPr>
        <w:t>2015</w:t>
      </w:r>
      <w:r>
        <w:rPr>
          <w:rFonts w:ascii="Times New Roman" w:hAnsi="Times New Roman" w:cs="Times New Roman"/>
          <w:color w:val="222222"/>
          <w:sz w:val="20"/>
          <w:szCs w:val="20"/>
          <w:shd w:val="clear" w:color="auto" w:fill="FFFFFF"/>
        </w:rPr>
        <w:t>)</w:t>
      </w:r>
      <w:r w:rsidRPr="00387943">
        <w:rPr>
          <w:rFonts w:ascii="Times New Roman" w:hAnsi="Times New Roman" w:cs="Times New Roman"/>
          <w:color w:val="222222"/>
          <w:sz w:val="20"/>
          <w:szCs w:val="20"/>
          <w:shd w:val="clear" w:color="auto" w:fill="FFFFFF"/>
        </w:rPr>
        <w:t>. Selection of suitable maximum-heart-rate formulas for use with Karvonen formula to calculate exercise intensity.</w:t>
      </w:r>
      <w:r w:rsidRPr="00387943">
        <w:rPr>
          <w:rStyle w:val="apple-converted-space"/>
          <w:rFonts w:ascii="Times New Roman" w:hAnsi="Times New Roman" w:cs="Times New Roman"/>
          <w:color w:val="222222"/>
          <w:sz w:val="20"/>
          <w:szCs w:val="20"/>
          <w:shd w:val="clear" w:color="auto" w:fill="FFFFFF"/>
        </w:rPr>
        <w:t> </w:t>
      </w:r>
      <w:r w:rsidRPr="00387943">
        <w:rPr>
          <w:rFonts w:ascii="Times New Roman" w:hAnsi="Times New Roman" w:cs="Times New Roman"/>
          <w:color w:val="222222"/>
          <w:sz w:val="20"/>
          <w:szCs w:val="20"/>
        </w:rPr>
        <w:t>International Journal of Automation and Computing</w:t>
      </w:r>
      <w:r w:rsidRPr="00387943">
        <w:rPr>
          <w:rFonts w:ascii="Times New Roman" w:hAnsi="Times New Roman" w:cs="Times New Roman"/>
          <w:color w:val="222222"/>
          <w:sz w:val="20"/>
          <w:szCs w:val="20"/>
          <w:shd w:val="clear" w:color="auto" w:fill="FFFFFF"/>
        </w:rPr>
        <w:t>,</w:t>
      </w:r>
      <w:r w:rsidRPr="00387943">
        <w:rPr>
          <w:rStyle w:val="apple-converted-space"/>
          <w:rFonts w:ascii="Times New Roman" w:hAnsi="Times New Roman" w:cs="Times New Roman"/>
          <w:color w:val="222222"/>
          <w:sz w:val="20"/>
          <w:szCs w:val="20"/>
          <w:shd w:val="clear" w:color="auto" w:fill="FFFFFF"/>
        </w:rPr>
        <w:t> </w:t>
      </w:r>
      <w:r w:rsidRPr="00387943">
        <w:rPr>
          <w:rFonts w:ascii="Times New Roman" w:hAnsi="Times New Roman" w:cs="Times New Roman"/>
          <w:color w:val="222222"/>
          <w:sz w:val="20"/>
          <w:szCs w:val="20"/>
        </w:rPr>
        <w:t>12</w:t>
      </w:r>
      <w:r w:rsidRPr="00387943">
        <w:rPr>
          <w:rFonts w:ascii="Times New Roman" w:hAnsi="Times New Roman" w:cs="Times New Roman"/>
          <w:color w:val="222222"/>
          <w:sz w:val="20"/>
          <w:szCs w:val="20"/>
          <w:shd w:val="clear" w:color="auto" w:fill="FFFFFF"/>
        </w:rPr>
        <w:t>, pp.62-69.</w:t>
      </w:r>
    </w:p>
    <w:p w14:paraId="34101008" w14:textId="77777777" w:rsidR="0003626C" w:rsidRPr="00222F60" w:rsidRDefault="0003626C" w:rsidP="0003626C">
      <w:pPr>
        <w:spacing w:line="360" w:lineRule="auto"/>
        <w:rPr>
          <w:rFonts w:ascii="Times New Roman" w:hAnsi="Times New Roman" w:cs="Times New Roman"/>
          <w:sz w:val="20"/>
          <w:szCs w:val="20"/>
          <w:u w:val="single"/>
        </w:rPr>
      </w:pPr>
    </w:p>
    <w:p w14:paraId="6743C2D1" w14:textId="77777777" w:rsidR="0003626C" w:rsidRPr="002A5F41" w:rsidRDefault="0003626C" w:rsidP="0003626C">
      <w:pPr>
        <w:spacing w:line="360" w:lineRule="auto"/>
        <w:rPr>
          <w:rFonts w:ascii="Times New Roman" w:hAnsi="Times New Roman" w:cs="Times New Roman"/>
          <w:sz w:val="20"/>
          <w:szCs w:val="20"/>
        </w:rPr>
      </w:pPr>
      <w:r w:rsidRPr="002A5F41">
        <w:rPr>
          <w:rFonts w:ascii="Times New Roman" w:hAnsi="Times New Roman" w:cs="Times New Roman"/>
          <w:sz w:val="20"/>
          <w:szCs w:val="20"/>
        </w:rPr>
        <w:t xml:space="preserve">Terry, P.C and Lane, A.M., (2002). User guide for the Brunel Mood Scale (BRUMS). </w:t>
      </w:r>
    </w:p>
    <w:p w14:paraId="2D95C9CF" w14:textId="77777777" w:rsidR="0003626C" w:rsidRPr="002A5F41" w:rsidRDefault="0003626C" w:rsidP="0003626C">
      <w:pPr>
        <w:spacing w:line="360" w:lineRule="auto"/>
        <w:rPr>
          <w:rFonts w:ascii="Times New Roman" w:hAnsi="Times New Roman" w:cs="Times New Roman"/>
          <w:sz w:val="20"/>
          <w:szCs w:val="20"/>
        </w:rPr>
      </w:pPr>
    </w:p>
    <w:p w14:paraId="666BC3AB" w14:textId="77777777" w:rsidR="0003626C" w:rsidRPr="002A5F41" w:rsidRDefault="0003626C" w:rsidP="0003626C">
      <w:pPr>
        <w:spacing w:line="360" w:lineRule="auto"/>
        <w:rPr>
          <w:rFonts w:ascii="Times New Roman" w:hAnsi="Times New Roman" w:cs="Times New Roman"/>
          <w:color w:val="222222"/>
          <w:sz w:val="20"/>
          <w:szCs w:val="20"/>
          <w:shd w:val="clear" w:color="auto" w:fill="FFFFFF"/>
        </w:rPr>
      </w:pPr>
      <w:r w:rsidRPr="002A5F41">
        <w:rPr>
          <w:rFonts w:ascii="Times New Roman" w:hAnsi="Times New Roman" w:cs="Times New Roman"/>
          <w:color w:val="222222"/>
          <w:sz w:val="20"/>
          <w:szCs w:val="20"/>
          <w:shd w:val="clear" w:color="auto" w:fill="FFFFFF"/>
        </w:rPr>
        <w:lastRenderedPageBreak/>
        <w:t>Thayer, R.E., Newman, J.R. and McClain, T.M., (1994). Self-regulation of mood: strategies for changing a bad mood, raising energy, and reducing tension.</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Journal of personality and social psychology</w:t>
      </w:r>
      <w:r w:rsidRPr="002A5F41">
        <w:rPr>
          <w:rFonts w:ascii="Times New Roman" w:hAnsi="Times New Roman" w:cs="Times New Roman"/>
          <w:color w:val="222222"/>
          <w:sz w:val="20"/>
          <w:szCs w:val="20"/>
          <w:shd w:val="clear" w:color="auto" w:fill="FFFFFF"/>
        </w:rPr>
        <w:t>,</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67</w:t>
      </w:r>
      <w:r w:rsidRPr="002A5F41">
        <w:rPr>
          <w:rFonts w:ascii="Times New Roman" w:hAnsi="Times New Roman" w:cs="Times New Roman"/>
          <w:color w:val="222222"/>
          <w:sz w:val="20"/>
          <w:szCs w:val="20"/>
          <w:shd w:val="clear" w:color="auto" w:fill="FFFFFF"/>
        </w:rPr>
        <w:t>(5), p.910.</w:t>
      </w:r>
    </w:p>
    <w:p w14:paraId="4F3E5D2C" w14:textId="77777777" w:rsidR="0003626C" w:rsidRPr="002A5F41" w:rsidRDefault="0003626C" w:rsidP="0003626C">
      <w:pPr>
        <w:spacing w:line="360" w:lineRule="auto"/>
        <w:rPr>
          <w:rFonts w:ascii="Times New Roman" w:hAnsi="Times New Roman" w:cs="Times New Roman"/>
          <w:color w:val="000000" w:themeColor="text1"/>
          <w:sz w:val="20"/>
          <w:szCs w:val="20"/>
          <w:shd w:val="clear" w:color="auto" w:fill="FFFFFF"/>
        </w:rPr>
      </w:pPr>
    </w:p>
    <w:p w14:paraId="268949F6" w14:textId="77777777" w:rsidR="0003626C" w:rsidRPr="002A5F41" w:rsidRDefault="0003626C" w:rsidP="0003626C">
      <w:pPr>
        <w:spacing w:line="360" w:lineRule="auto"/>
        <w:rPr>
          <w:rFonts w:ascii="Times New Roman" w:hAnsi="Times New Roman" w:cs="Times New Roman"/>
          <w:color w:val="000000" w:themeColor="text1"/>
          <w:sz w:val="20"/>
          <w:szCs w:val="20"/>
          <w:shd w:val="clear" w:color="auto" w:fill="FFFFFF"/>
        </w:rPr>
      </w:pPr>
      <w:r w:rsidRPr="002A5F41">
        <w:rPr>
          <w:rFonts w:ascii="Times New Roman" w:hAnsi="Times New Roman" w:cs="Times New Roman"/>
          <w:color w:val="000000" w:themeColor="text1"/>
          <w:sz w:val="20"/>
          <w:szCs w:val="20"/>
          <w:shd w:val="clear" w:color="auto" w:fill="FFFFFF"/>
        </w:rPr>
        <w:t>Turner, A.R. and Reed, S.M., (2022). Intrinsic motivation in exercise: A concept analysis,</w:t>
      </w:r>
      <w:r w:rsidRPr="002A5F41">
        <w:rPr>
          <w:rStyle w:val="apple-converted-space"/>
          <w:rFonts w:ascii="Times New Roman" w:hAnsi="Times New Roman" w:cs="Times New Roman"/>
          <w:color w:val="000000" w:themeColor="text1"/>
          <w:sz w:val="20"/>
          <w:szCs w:val="20"/>
          <w:shd w:val="clear" w:color="auto" w:fill="FFFFFF"/>
        </w:rPr>
        <w:t> </w:t>
      </w:r>
      <w:r w:rsidRPr="002A5F41">
        <w:rPr>
          <w:rFonts w:ascii="Times New Roman" w:hAnsi="Times New Roman" w:cs="Times New Roman"/>
          <w:color w:val="000000" w:themeColor="text1"/>
          <w:sz w:val="20"/>
          <w:szCs w:val="20"/>
        </w:rPr>
        <w:t>Nursing Forum</w:t>
      </w:r>
      <w:r w:rsidRPr="002A5F41">
        <w:rPr>
          <w:rStyle w:val="apple-converted-space"/>
          <w:rFonts w:ascii="Times New Roman" w:hAnsi="Times New Roman" w:cs="Times New Roman"/>
          <w:color w:val="000000" w:themeColor="text1"/>
          <w:sz w:val="20"/>
          <w:szCs w:val="20"/>
          <w:shd w:val="clear" w:color="auto" w:fill="FFFFFF"/>
        </w:rPr>
        <w:t> </w:t>
      </w:r>
      <w:r w:rsidRPr="002A5F41">
        <w:rPr>
          <w:rFonts w:ascii="Times New Roman" w:hAnsi="Times New Roman" w:cs="Times New Roman"/>
          <w:color w:val="000000" w:themeColor="text1"/>
          <w:sz w:val="20"/>
          <w:szCs w:val="20"/>
          <w:shd w:val="clear" w:color="auto" w:fill="FFFFFF"/>
        </w:rPr>
        <w:t>2022, Wiley Online Library, pp. 136-143.</w:t>
      </w:r>
    </w:p>
    <w:p w14:paraId="7BE72832" w14:textId="77777777" w:rsidR="0003626C" w:rsidRPr="002A5F41" w:rsidRDefault="0003626C" w:rsidP="0003626C">
      <w:pPr>
        <w:spacing w:line="360" w:lineRule="auto"/>
        <w:rPr>
          <w:rFonts w:ascii="Times New Roman" w:hAnsi="Times New Roman" w:cs="Times New Roman"/>
          <w:color w:val="000000" w:themeColor="text1"/>
          <w:sz w:val="20"/>
          <w:szCs w:val="20"/>
          <w:shd w:val="clear" w:color="auto" w:fill="FFFFFF"/>
        </w:rPr>
      </w:pPr>
    </w:p>
    <w:p w14:paraId="6DFE1174" w14:textId="34C77355" w:rsidR="0003626C" w:rsidRPr="002A5F41" w:rsidRDefault="0003626C" w:rsidP="0003626C">
      <w:pPr>
        <w:spacing w:line="360" w:lineRule="auto"/>
        <w:rPr>
          <w:rFonts w:ascii="Times New Roman" w:hAnsi="Times New Roman" w:cs="Times New Roman"/>
          <w:color w:val="222222"/>
          <w:sz w:val="20"/>
          <w:szCs w:val="20"/>
          <w:shd w:val="clear" w:color="auto" w:fill="FFFFFF"/>
        </w:rPr>
      </w:pPr>
      <w:r w:rsidRPr="002A5F41">
        <w:rPr>
          <w:rFonts w:ascii="Times New Roman" w:hAnsi="Times New Roman" w:cs="Times New Roman"/>
          <w:color w:val="222222"/>
          <w:sz w:val="20"/>
          <w:szCs w:val="20"/>
          <w:shd w:val="clear" w:color="auto" w:fill="FFFFFF"/>
        </w:rPr>
        <w:t xml:space="preserve">Vallerand, </w:t>
      </w:r>
      <w:r w:rsidR="002E04EB" w:rsidRPr="002A5F41">
        <w:rPr>
          <w:rFonts w:ascii="Times New Roman" w:hAnsi="Times New Roman" w:cs="Times New Roman"/>
          <w:color w:val="222222"/>
          <w:sz w:val="20"/>
          <w:szCs w:val="20"/>
          <w:shd w:val="clear" w:color="auto" w:fill="FFFFFF"/>
        </w:rPr>
        <w:t>R.J.,</w:t>
      </w:r>
      <w:r w:rsidRPr="002A5F41">
        <w:rPr>
          <w:rFonts w:ascii="Times New Roman" w:hAnsi="Times New Roman" w:cs="Times New Roman"/>
          <w:color w:val="222222"/>
          <w:sz w:val="20"/>
          <w:szCs w:val="20"/>
          <w:shd w:val="clear" w:color="auto" w:fill="FFFFFF"/>
        </w:rPr>
        <w:t xml:space="preserve"> and Rousseau, F.L., (2001). Intrinsic motivation in sport and exercise.</w:t>
      </w:r>
      <w:r w:rsidRPr="002A5F41">
        <w:rPr>
          <w:rStyle w:val="apple-converted-space"/>
          <w:rFonts w:ascii="Times New Roman" w:hAnsi="Times New Roman" w:cs="Times New Roman"/>
          <w:color w:val="222222"/>
          <w:sz w:val="20"/>
          <w:szCs w:val="20"/>
          <w:shd w:val="clear" w:color="auto" w:fill="FFFFFF"/>
        </w:rPr>
        <w:t> </w:t>
      </w:r>
      <w:r w:rsidRPr="002A5F41">
        <w:rPr>
          <w:rFonts w:ascii="Times New Roman" w:hAnsi="Times New Roman" w:cs="Times New Roman"/>
          <w:color w:val="222222"/>
          <w:sz w:val="20"/>
          <w:szCs w:val="20"/>
        </w:rPr>
        <w:t>Handbook of sport psychology</w:t>
      </w:r>
      <w:r w:rsidRPr="002A5F41">
        <w:rPr>
          <w:rFonts w:ascii="Times New Roman" w:hAnsi="Times New Roman" w:cs="Times New Roman"/>
          <w:color w:val="222222"/>
          <w:sz w:val="20"/>
          <w:szCs w:val="20"/>
          <w:shd w:val="clear" w:color="auto" w:fill="FFFFFF"/>
        </w:rPr>
        <w:t>, pp.394-398.</w:t>
      </w:r>
    </w:p>
    <w:p w14:paraId="46F082C1" w14:textId="77777777" w:rsidR="0003626C" w:rsidRPr="002A5F41" w:rsidRDefault="0003626C" w:rsidP="0003626C">
      <w:pPr>
        <w:pStyle w:val="NormalWeb"/>
        <w:spacing w:line="360" w:lineRule="auto"/>
        <w:rPr>
          <w:color w:val="000000"/>
          <w:sz w:val="20"/>
          <w:szCs w:val="20"/>
        </w:rPr>
      </w:pPr>
      <w:r w:rsidRPr="002A5F41">
        <w:rPr>
          <w:color w:val="222222"/>
          <w:sz w:val="20"/>
          <w:szCs w:val="20"/>
          <w:shd w:val="clear" w:color="auto" w:fill="FFFFFF"/>
        </w:rPr>
        <w:t>Westcott, W.L., (2012). Resistance training is medicine: effects of strength training on health.</w:t>
      </w:r>
      <w:r w:rsidRPr="002A5F41">
        <w:rPr>
          <w:rStyle w:val="apple-converted-space"/>
          <w:color w:val="222222"/>
          <w:sz w:val="20"/>
          <w:szCs w:val="20"/>
          <w:shd w:val="clear" w:color="auto" w:fill="FFFFFF"/>
        </w:rPr>
        <w:t> </w:t>
      </w:r>
      <w:r w:rsidRPr="002A5F41">
        <w:rPr>
          <w:color w:val="222222"/>
          <w:sz w:val="20"/>
          <w:szCs w:val="20"/>
        </w:rPr>
        <w:t>Current sports medicine reports</w:t>
      </w:r>
      <w:r w:rsidRPr="002A5F41">
        <w:rPr>
          <w:color w:val="222222"/>
          <w:sz w:val="20"/>
          <w:szCs w:val="20"/>
          <w:shd w:val="clear" w:color="auto" w:fill="FFFFFF"/>
        </w:rPr>
        <w:t>,</w:t>
      </w:r>
      <w:r w:rsidRPr="002A5F41">
        <w:rPr>
          <w:rStyle w:val="apple-converted-space"/>
          <w:color w:val="222222"/>
          <w:sz w:val="20"/>
          <w:szCs w:val="20"/>
          <w:shd w:val="clear" w:color="auto" w:fill="FFFFFF"/>
        </w:rPr>
        <w:t> </w:t>
      </w:r>
      <w:r w:rsidRPr="002A5F41">
        <w:rPr>
          <w:color w:val="222222"/>
          <w:sz w:val="20"/>
          <w:szCs w:val="20"/>
        </w:rPr>
        <w:t>11</w:t>
      </w:r>
      <w:r w:rsidRPr="002A5F41">
        <w:rPr>
          <w:color w:val="222222"/>
          <w:sz w:val="20"/>
          <w:szCs w:val="20"/>
          <w:shd w:val="clear" w:color="auto" w:fill="FFFFFF"/>
        </w:rPr>
        <w:t>(4), pp.209-216.</w:t>
      </w:r>
    </w:p>
    <w:p w14:paraId="13D50A72" w14:textId="77777777" w:rsidR="0003626C" w:rsidRPr="002A5F41" w:rsidRDefault="0003626C" w:rsidP="0003626C">
      <w:pPr>
        <w:pStyle w:val="NormalWeb"/>
        <w:spacing w:line="360" w:lineRule="auto"/>
        <w:rPr>
          <w:color w:val="000000"/>
          <w:sz w:val="20"/>
          <w:szCs w:val="20"/>
        </w:rPr>
      </w:pPr>
      <w:r w:rsidRPr="002A5F41">
        <w:rPr>
          <w:color w:val="000000"/>
          <w:sz w:val="20"/>
          <w:szCs w:val="20"/>
        </w:rPr>
        <w:t xml:space="preserve">Wilson, J.R. and Yilla, A.B., (2021). The Immediate Effects of Maximal Aerobic and Anaerobic Exercise on Mood. J Psychol Psychiatr Res, </w:t>
      </w:r>
      <w:r w:rsidRPr="002A5F41">
        <w:rPr>
          <w:b/>
          <w:bCs/>
          <w:color w:val="000000"/>
          <w:sz w:val="20"/>
          <w:szCs w:val="20"/>
        </w:rPr>
        <w:t>1</w:t>
      </w:r>
      <w:r w:rsidRPr="002A5F41">
        <w:rPr>
          <w:color w:val="000000"/>
          <w:sz w:val="20"/>
          <w:szCs w:val="20"/>
        </w:rPr>
        <w:t>(1), pp. 1-9.</w:t>
      </w:r>
    </w:p>
    <w:p w14:paraId="6EFE7334" w14:textId="77777777" w:rsidR="0003626C" w:rsidRDefault="0003626C" w:rsidP="0003626C">
      <w:pPr>
        <w:spacing w:line="360" w:lineRule="auto"/>
        <w:rPr>
          <w:rFonts w:ascii="Times New Roman" w:hAnsi="Times New Roman" w:cs="Times New Roman"/>
          <w:color w:val="222222"/>
          <w:sz w:val="20"/>
          <w:szCs w:val="20"/>
          <w:shd w:val="clear" w:color="auto" w:fill="FFFFFF"/>
        </w:rPr>
      </w:pPr>
      <w:r w:rsidRPr="002A5F41">
        <w:rPr>
          <w:rFonts w:ascii="Times New Roman" w:hAnsi="Times New Roman" w:cs="Times New Roman"/>
          <w:color w:val="222222"/>
          <w:sz w:val="20"/>
          <w:szCs w:val="20"/>
          <w:shd w:val="clear" w:color="auto" w:fill="FFFFFF"/>
        </w:rPr>
        <w:t>World Health Organization, (2020). WHO guidelines on physical activity and sedentary behaviour: web annex: evidence profiles.</w:t>
      </w:r>
    </w:p>
    <w:p w14:paraId="32969025" w14:textId="77777777" w:rsidR="0003626C" w:rsidRDefault="0003626C" w:rsidP="0003626C">
      <w:pPr>
        <w:spacing w:line="360" w:lineRule="auto"/>
        <w:rPr>
          <w:rFonts w:ascii="Times New Roman" w:hAnsi="Times New Roman" w:cs="Times New Roman"/>
          <w:color w:val="222222"/>
          <w:sz w:val="20"/>
          <w:szCs w:val="20"/>
          <w:shd w:val="clear" w:color="auto" w:fill="FFFFFF"/>
        </w:rPr>
      </w:pPr>
    </w:p>
    <w:p w14:paraId="5524B7D4" w14:textId="77777777" w:rsidR="0003626C" w:rsidRPr="002A5F41" w:rsidRDefault="0003626C" w:rsidP="0003626C">
      <w:pPr>
        <w:spacing w:line="360" w:lineRule="auto"/>
        <w:rPr>
          <w:rFonts w:ascii="Times New Roman" w:hAnsi="Times New Roman" w:cs="Times New Roman"/>
          <w:color w:val="222222"/>
          <w:sz w:val="20"/>
          <w:szCs w:val="20"/>
          <w:shd w:val="clear" w:color="auto" w:fill="FFFFFF"/>
        </w:rPr>
      </w:pPr>
      <w:r w:rsidRPr="002A5F41">
        <w:rPr>
          <w:rFonts w:ascii="Times New Roman" w:hAnsi="Times New Roman" w:cs="Times New Roman"/>
          <w:color w:val="000000"/>
          <w:sz w:val="20"/>
          <w:szCs w:val="20"/>
        </w:rPr>
        <w:t xml:space="preserve">World Health Organization, (2022). Global status report on physical activity 2022. </w:t>
      </w:r>
    </w:p>
    <w:p w14:paraId="62C00D03" w14:textId="77777777" w:rsidR="004E0A66" w:rsidRDefault="004E0A66" w:rsidP="00E54DD6">
      <w:pPr>
        <w:spacing w:line="360" w:lineRule="auto"/>
        <w:rPr>
          <w:rFonts w:ascii="Times New Roman" w:hAnsi="Times New Roman" w:cs="Times New Roman"/>
          <w:color w:val="222222"/>
          <w:sz w:val="18"/>
          <w:szCs w:val="18"/>
          <w:shd w:val="clear" w:color="auto" w:fill="FFFFFF"/>
        </w:rPr>
      </w:pPr>
    </w:p>
    <w:p w14:paraId="008326E5" w14:textId="77777777" w:rsidR="008438B0" w:rsidRDefault="008438B0" w:rsidP="00E54DD6">
      <w:pPr>
        <w:spacing w:line="360" w:lineRule="auto"/>
        <w:rPr>
          <w:rFonts w:ascii="Times New Roman" w:hAnsi="Times New Roman" w:cs="Times New Roman"/>
          <w:color w:val="222222"/>
          <w:sz w:val="18"/>
          <w:szCs w:val="18"/>
          <w:shd w:val="clear" w:color="auto" w:fill="FFFFFF"/>
        </w:rPr>
      </w:pPr>
    </w:p>
    <w:p w14:paraId="08BD289A" w14:textId="77777777" w:rsidR="008438B0" w:rsidRDefault="008438B0" w:rsidP="00E54DD6">
      <w:pPr>
        <w:spacing w:line="360" w:lineRule="auto"/>
        <w:rPr>
          <w:rFonts w:ascii="Times New Roman" w:hAnsi="Times New Roman" w:cs="Times New Roman"/>
          <w:color w:val="222222"/>
          <w:sz w:val="18"/>
          <w:szCs w:val="18"/>
          <w:shd w:val="clear" w:color="auto" w:fill="FFFFFF"/>
        </w:rPr>
      </w:pPr>
    </w:p>
    <w:p w14:paraId="213FB915" w14:textId="77777777" w:rsidR="008438B0" w:rsidRDefault="008438B0" w:rsidP="00E54DD6">
      <w:pPr>
        <w:spacing w:line="360" w:lineRule="auto"/>
        <w:rPr>
          <w:rFonts w:ascii="Times New Roman" w:hAnsi="Times New Roman" w:cs="Times New Roman"/>
          <w:color w:val="222222"/>
          <w:sz w:val="18"/>
          <w:szCs w:val="18"/>
          <w:shd w:val="clear" w:color="auto" w:fill="FFFFFF"/>
        </w:rPr>
      </w:pPr>
    </w:p>
    <w:p w14:paraId="7949A098" w14:textId="77777777" w:rsidR="008438B0" w:rsidRDefault="008438B0" w:rsidP="00E54DD6">
      <w:pPr>
        <w:spacing w:line="360" w:lineRule="auto"/>
        <w:rPr>
          <w:rFonts w:ascii="Times New Roman" w:hAnsi="Times New Roman" w:cs="Times New Roman"/>
          <w:color w:val="222222"/>
          <w:sz w:val="18"/>
          <w:szCs w:val="18"/>
          <w:shd w:val="clear" w:color="auto" w:fill="FFFFFF"/>
        </w:rPr>
      </w:pPr>
    </w:p>
    <w:p w14:paraId="3E5557CF" w14:textId="77777777" w:rsidR="008438B0" w:rsidRDefault="008438B0" w:rsidP="00E54DD6">
      <w:pPr>
        <w:spacing w:line="360" w:lineRule="auto"/>
        <w:rPr>
          <w:rFonts w:ascii="Times New Roman" w:hAnsi="Times New Roman" w:cs="Times New Roman"/>
          <w:color w:val="222222"/>
          <w:sz w:val="18"/>
          <w:szCs w:val="18"/>
          <w:shd w:val="clear" w:color="auto" w:fill="FFFFFF"/>
        </w:rPr>
      </w:pPr>
    </w:p>
    <w:p w14:paraId="54F36A3B" w14:textId="77777777" w:rsidR="008438B0" w:rsidRDefault="008438B0" w:rsidP="00E54DD6">
      <w:pPr>
        <w:spacing w:line="360" w:lineRule="auto"/>
        <w:rPr>
          <w:rFonts w:ascii="Times New Roman" w:hAnsi="Times New Roman" w:cs="Times New Roman"/>
          <w:color w:val="222222"/>
          <w:sz w:val="18"/>
          <w:szCs w:val="18"/>
          <w:shd w:val="clear" w:color="auto" w:fill="FFFFFF"/>
        </w:rPr>
      </w:pPr>
    </w:p>
    <w:p w14:paraId="2A7C00A3" w14:textId="77777777" w:rsidR="008438B0" w:rsidRDefault="008438B0" w:rsidP="00E54DD6">
      <w:pPr>
        <w:spacing w:line="360" w:lineRule="auto"/>
        <w:rPr>
          <w:rFonts w:ascii="Times New Roman" w:hAnsi="Times New Roman" w:cs="Times New Roman"/>
          <w:color w:val="222222"/>
          <w:sz w:val="18"/>
          <w:szCs w:val="18"/>
          <w:shd w:val="clear" w:color="auto" w:fill="FFFFFF"/>
        </w:rPr>
      </w:pPr>
    </w:p>
    <w:p w14:paraId="62A5EDA0" w14:textId="77777777" w:rsidR="008438B0" w:rsidRDefault="008438B0" w:rsidP="00E54DD6">
      <w:pPr>
        <w:spacing w:line="360" w:lineRule="auto"/>
        <w:rPr>
          <w:rFonts w:ascii="Times New Roman" w:hAnsi="Times New Roman" w:cs="Times New Roman"/>
          <w:color w:val="222222"/>
          <w:sz w:val="18"/>
          <w:szCs w:val="18"/>
          <w:shd w:val="clear" w:color="auto" w:fill="FFFFFF"/>
        </w:rPr>
      </w:pPr>
    </w:p>
    <w:p w14:paraId="386EF705" w14:textId="77777777" w:rsidR="008438B0" w:rsidRDefault="008438B0" w:rsidP="00E54DD6">
      <w:pPr>
        <w:spacing w:line="360" w:lineRule="auto"/>
        <w:rPr>
          <w:rFonts w:ascii="Times New Roman" w:hAnsi="Times New Roman" w:cs="Times New Roman"/>
          <w:color w:val="222222"/>
          <w:sz w:val="18"/>
          <w:szCs w:val="18"/>
          <w:shd w:val="clear" w:color="auto" w:fill="FFFFFF"/>
        </w:rPr>
      </w:pPr>
    </w:p>
    <w:p w14:paraId="78B4BDC9" w14:textId="77777777" w:rsidR="008438B0" w:rsidRDefault="008438B0" w:rsidP="00E54DD6">
      <w:pPr>
        <w:spacing w:line="360" w:lineRule="auto"/>
        <w:rPr>
          <w:rFonts w:ascii="Times New Roman" w:hAnsi="Times New Roman" w:cs="Times New Roman"/>
          <w:color w:val="222222"/>
          <w:sz w:val="18"/>
          <w:szCs w:val="18"/>
          <w:shd w:val="clear" w:color="auto" w:fill="FFFFFF"/>
        </w:rPr>
      </w:pPr>
    </w:p>
    <w:p w14:paraId="7C23B3BC" w14:textId="77777777" w:rsidR="00AF62A6" w:rsidRDefault="00AF62A6" w:rsidP="00A66D3D">
      <w:pPr>
        <w:rPr>
          <w:rFonts w:ascii="Times New Roman" w:hAnsi="Times New Roman" w:cs="Times New Roman"/>
          <w:sz w:val="20"/>
          <w:szCs w:val="20"/>
          <w:u w:val="single"/>
        </w:rPr>
      </w:pPr>
    </w:p>
    <w:p w14:paraId="745B97CC" w14:textId="77777777" w:rsidR="00AF62A6" w:rsidRDefault="00AF62A6" w:rsidP="0030405D">
      <w:pPr>
        <w:jc w:val="center"/>
        <w:rPr>
          <w:rFonts w:ascii="Times New Roman" w:hAnsi="Times New Roman" w:cs="Times New Roman"/>
          <w:sz w:val="20"/>
          <w:szCs w:val="20"/>
          <w:u w:val="single"/>
        </w:rPr>
      </w:pPr>
    </w:p>
    <w:p w14:paraId="14879894" w14:textId="77777777" w:rsidR="00AF62A6" w:rsidRDefault="00AF62A6" w:rsidP="0030405D">
      <w:pPr>
        <w:jc w:val="center"/>
        <w:rPr>
          <w:rFonts w:ascii="Times New Roman" w:hAnsi="Times New Roman" w:cs="Times New Roman"/>
          <w:sz w:val="20"/>
          <w:szCs w:val="20"/>
          <w:u w:val="single"/>
        </w:rPr>
      </w:pPr>
    </w:p>
    <w:p w14:paraId="445CACD4" w14:textId="77777777" w:rsidR="00AF62A6" w:rsidRDefault="00AF62A6" w:rsidP="0030405D">
      <w:pPr>
        <w:jc w:val="center"/>
        <w:rPr>
          <w:rFonts w:ascii="Times New Roman" w:hAnsi="Times New Roman" w:cs="Times New Roman"/>
          <w:sz w:val="20"/>
          <w:szCs w:val="20"/>
          <w:u w:val="single"/>
        </w:rPr>
      </w:pPr>
    </w:p>
    <w:p w14:paraId="34CD3C4E" w14:textId="77777777" w:rsidR="00F453A9" w:rsidRDefault="00F453A9" w:rsidP="0030405D">
      <w:pPr>
        <w:jc w:val="center"/>
        <w:rPr>
          <w:rFonts w:ascii="Times New Roman" w:hAnsi="Times New Roman" w:cs="Times New Roman"/>
          <w:sz w:val="20"/>
          <w:szCs w:val="20"/>
          <w:u w:val="single"/>
        </w:rPr>
      </w:pPr>
    </w:p>
    <w:p w14:paraId="5509981B" w14:textId="77777777" w:rsidR="00F453A9" w:rsidRDefault="00F453A9" w:rsidP="0030405D">
      <w:pPr>
        <w:jc w:val="center"/>
        <w:rPr>
          <w:rFonts w:ascii="Times New Roman" w:hAnsi="Times New Roman" w:cs="Times New Roman"/>
          <w:sz w:val="20"/>
          <w:szCs w:val="20"/>
          <w:u w:val="single"/>
        </w:rPr>
      </w:pPr>
    </w:p>
    <w:p w14:paraId="3623A2AA" w14:textId="77777777" w:rsidR="00F453A9" w:rsidRDefault="00F453A9" w:rsidP="0030405D">
      <w:pPr>
        <w:jc w:val="center"/>
        <w:rPr>
          <w:rFonts w:ascii="Times New Roman" w:hAnsi="Times New Roman" w:cs="Times New Roman"/>
          <w:sz w:val="20"/>
          <w:szCs w:val="20"/>
          <w:u w:val="single"/>
        </w:rPr>
      </w:pPr>
    </w:p>
    <w:p w14:paraId="55CB25B4" w14:textId="77777777" w:rsidR="00F453A9" w:rsidRDefault="00F453A9" w:rsidP="0030405D">
      <w:pPr>
        <w:jc w:val="center"/>
        <w:rPr>
          <w:rFonts w:ascii="Times New Roman" w:hAnsi="Times New Roman" w:cs="Times New Roman"/>
          <w:sz w:val="20"/>
          <w:szCs w:val="20"/>
          <w:u w:val="single"/>
        </w:rPr>
      </w:pPr>
    </w:p>
    <w:p w14:paraId="549C1280" w14:textId="77777777" w:rsidR="00F453A9" w:rsidRDefault="00F453A9" w:rsidP="0030405D">
      <w:pPr>
        <w:jc w:val="center"/>
        <w:rPr>
          <w:rFonts w:ascii="Times New Roman" w:hAnsi="Times New Roman" w:cs="Times New Roman"/>
          <w:sz w:val="20"/>
          <w:szCs w:val="20"/>
          <w:u w:val="single"/>
        </w:rPr>
      </w:pPr>
    </w:p>
    <w:p w14:paraId="4DC95961" w14:textId="77777777" w:rsidR="00F453A9" w:rsidRDefault="00F453A9" w:rsidP="0030405D">
      <w:pPr>
        <w:jc w:val="center"/>
        <w:rPr>
          <w:rFonts w:ascii="Times New Roman" w:hAnsi="Times New Roman" w:cs="Times New Roman"/>
          <w:sz w:val="20"/>
          <w:szCs w:val="20"/>
          <w:u w:val="single"/>
        </w:rPr>
      </w:pPr>
    </w:p>
    <w:p w14:paraId="261BF8F5" w14:textId="77777777" w:rsidR="00F453A9" w:rsidRDefault="00F453A9" w:rsidP="0030405D">
      <w:pPr>
        <w:jc w:val="center"/>
        <w:rPr>
          <w:rFonts w:ascii="Times New Roman" w:hAnsi="Times New Roman" w:cs="Times New Roman"/>
          <w:sz w:val="20"/>
          <w:szCs w:val="20"/>
          <w:u w:val="single"/>
        </w:rPr>
      </w:pPr>
    </w:p>
    <w:p w14:paraId="71545B5F" w14:textId="77777777" w:rsidR="00F453A9" w:rsidRDefault="00F453A9" w:rsidP="0030405D">
      <w:pPr>
        <w:jc w:val="center"/>
        <w:rPr>
          <w:rFonts w:ascii="Times New Roman" w:hAnsi="Times New Roman" w:cs="Times New Roman"/>
          <w:sz w:val="20"/>
          <w:szCs w:val="20"/>
          <w:u w:val="single"/>
        </w:rPr>
      </w:pPr>
    </w:p>
    <w:p w14:paraId="247F72C0" w14:textId="77777777" w:rsidR="00F453A9" w:rsidRDefault="00F453A9" w:rsidP="0030405D">
      <w:pPr>
        <w:jc w:val="center"/>
        <w:rPr>
          <w:rFonts w:ascii="Times New Roman" w:hAnsi="Times New Roman" w:cs="Times New Roman"/>
          <w:sz w:val="20"/>
          <w:szCs w:val="20"/>
          <w:u w:val="single"/>
        </w:rPr>
      </w:pPr>
    </w:p>
    <w:p w14:paraId="73AC5C4F" w14:textId="77777777" w:rsidR="00F453A9" w:rsidRDefault="00F453A9" w:rsidP="0030405D">
      <w:pPr>
        <w:jc w:val="center"/>
        <w:rPr>
          <w:rFonts w:ascii="Times New Roman" w:hAnsi="Times New Roman" w:cs="Times New Roman"/>
          <w:sz w:val="20"/>
          <w:szCs w:val="20"/>
          <w:u w:val="single"/>
        </w:rPr>
      </w:pPr>
    </w:p>
    <w:p w14:paraId="5902CC0C" w14:textId="77777777" w:rsidR="00F453A9" w:rsidRDefault="00F453A9" w:rsidP="0030405D">
      <w:pPr>
        <w:jc w:val="center"/>
        <w:rPr>
          <w:rFonts w:ascii="Times New Roman" w:hAnsi="Times New Roman" w:cs="Times New Roman"/>
          <w:sz w:val="20"/>
          <w:szCs w:val="20"/>
          <w:u w:val="single"/>
        </w:rPr>
      </w:pPr>
    </w:p>
    <w:p w14:paraId="44040E42" w14:textId="77777777" w:rsidR="00F453A9" w:rsidRDefault="00F453A9" w:rsidP="0030405D">
      <w:pPr>
        <w:jc w:val="center"/>
        <w:rPr>
          <w:rFonts w:ascii="Times New Roman" w:hAnsi="Times New Roman" w:cs="Times New Roman"/>
          <w:sz w:val="20"/>
          <w:szCs w:val="20"/>
          <w:u w:val="single"/>
        </w:rPr>
      </w:pPr>
    </w:p>
    <w:p w14:paraId="2C2C91A4" w14:textId="77777777" w:rsidR="00F453A9" w:rsidRDefault="00F453A9" w:rsidP="0030405D">
      <w:pPr>
        <w:jc w:val="center"/>
        <w:rPr>
          <w:rFonts w:ascii="Times New Roman" w:hAnsi="Times New Roman" w:cs="Times New Roman"/>
          <w:sz w:val="20"/>
          <w:szCs w:val="20"/>
          <w:u w:val="single"/>
        </w:rPr>
      </w:pPr>
    </w:p>
    <w:p w14:paraId="46A71DD1" w14:textId="77777777" w:rsidR="00F453A9" w:rsidRDefault="00F453A9" w:rsidP="0030405D">
      <w:pPr>
        <w:jc w:val="center"/>
        <w:rPr>
          <w:rFonts w:ascii="Times New Roman" w:hAnsi="Times New Roman" w:cs="Times New Roman"/>
          <w:sz w:val="20"/>
          <w:szCs w:val="20"/>
          <w:u w:val="single"/>
        </w:rPr>
      </w:pPr>
    </w:p>
    <w:p w14:paraId="5E823940" w14:textId="44DBFDDF" w:rsidR="0030405D" w:rsidRPr="0047631E" w:rsidRDefault="0030405D" w:rsidP="0030405D">
      <w:pPr>
        <w:jc w:val="center"/>
        <w:rPr>
          <w:rFonts w:ascii="Times New Roman" w:hAnsi="Times New Roman" w:cs="Times New Roman"/>
          <w:sz w:val="20"/>
          <w:szCs w:val="20"/>
          <w:u w:val="single"/>
        </w:rPr>
      </w:pPr>
      <w:r w:rsidRPr="0047631E">
        <w:rPr>
          <w:rFonts w:ascii="Times New Roman" w:hAnsi="Times New Roman" w:cs="Times New Roman"/>
          <w:sz w:val="20"/>
          <w:szCs w:val="20"/>
          <w:u w:val="single"/>
        </w:rPr>
        <w:lastRenderedPageBreak/>
        <w:t>Appendices</w:t>
      </w:r>
    </w:p>
    <w:p w14:paraId="44DB299C" w14:textId="77777777" w:rsidR="0030405D" w:rsidRPr="0047631E" w:rsidRDefault="0030405D" w:rsidP="0030405D">
      <w:pPr>
        <w:rPr>
          <w:rFonts w:ascii="Times New Roman" w:hAnsi="Times New Roman" w:cs="Times New Roman"/>
          <w:sz w:val="20"/>
          <w:szCs w:val="20"/>
          <w:u w:val="single"/>
        </w:rPr>
      </w:pPr>
      <w:r w:rsidRPr="0047631E">
        <w:rPr>
          <w:rFonts w:ascii="Times New Roman" w:hAnsi="Times New Roman" w:cs="Times New Roman"/>
          <w:sz w:val="20"/>
          <w:szCs w:val="20"/>
          <w:u w:val="single"/>
        </w:rPr>
        <w:t xml:space="preserve">Appendix A </w:t>
      </w:r>
    </w:p>
    <w:p w14:paraId="26D82BF3" w14:textId="77777777" w:rsidR="0030405D" w:rsidRPr="00745604" w:rsidRDefault="0030405D" w:rsidP="0030405D">
      <w:pPr>
        <w:rPr>
          <w:rFonts w:ascii="Times New Roman" w:hAnsi="Times New Roman" w:cs="Times New Roman"/>
          <w:sz w:val="20"/>
          <w:szCs w:val="20"/>
          <w:u w:val="single"/>
        </w:rPr>
      </w:pPr>
    </w:p>
    <w:p w14:paraId="4E1AE0CB" w14:textId="77777777" w:rsidR="0030405D" w:rsidRPr="00745604" w:rsidRDefault="0030405D" w:rsidP="0030405D">
      <w:pPr>
        <w:rPr>
          <w:rFonts w:ascii="Times New Roman" w:hAnsi="Times New Roman" w:cs="Times New Roman"/>
          <w:sz w:val="20"/>
          <w:szCs w:val="20"/>
          <w:u w:val="single"/>
        </w:rPr>
      </w:pPr>
      <w:r w:rsidRPr="00745604">
        <w:rPr>
          <w:rFonts w:ascii="Times New Roman" w:hAnsi="Times New Roman" w:cs="Times New Roman"/>
          <w:sz w:val="20"/>
          <w:szCs w:val="20"/>
          <w:u w:val="single"/>
        </w:rPr>
        <w:t>Informed consent form</w:t>
      </w:r>
    </w:p>
    <w:p w14:paraId="782EAB94" w14:textId="77777777" w:rsidR="0030405D" w:rsidRDefault="0030405D" w:rsidP="0030405D">
      <w:pPr>
        <w:rPr>
          <w:sz w:val="20"/>
          <w:szCs w:val="20"/>
          <w:u w:val="single"/>
        </w:rPr>
      </w:pPr>
    </w:p>
    <w:p w14:paraId="317932D2" w14:textId="77777777" w:rsidR="0030405D" w:rsidRDefault="0030405D" w:rsidP="0030405D">
      <w:pPr>
        <w:rPr>
          <w:sz w:val="20"/>
          <w:szCs w:val="20"/>
          <w:u w:val="single"/>
        </w:rPr>
      </w:pPr>
    </w:p>
    <w:p w14:paraId="119F650E" w14:textId="77777777" w:rsidR="0030405D" w:rsidRDefault="0030405D" w:rsidP="0030405D">
      <w:pPr>
        <w:rPr>
          <w:sz w:val="20"/>
          <w:szCs w:val="20"/>
          <w:u w:val="single"/>
        </w:rPr>
      </w:pPr>
    </w:p>
    <w:p w14:paraId="2AF4777E" w14:textId="77777777" w:rsidR="0030405D" w:rsidRDefault="0030405D" w:rsidP="0030405D">
      <w:pPr>
        <w:rPr>
          <w:sz w:val="20"/>
          <w:szCs w:val="20"/>
          <w:u w:val="single"/>
        </w:rPr>
      </w:pPr>
      <w:r>
        <w:rPr>
          <w:noProof/>
          <w:sz w:val="20"/>
          <w:szCs w:val="20"/>
          <w:u w:val="single"/>
        </w:rPr>
        <w:drawing>
          <wp:inline distT="0" distB="0" distL="0" distR="0" wp14:anchorId="2040865C" wp14:editId="666F317D">
            <wp:extent cx="5731510" cy="7065010"/>
            <wp:effectExtent l="0" t="0" r="0" b="0"/>
            <wp:docPr id="1195770924" name="Picture 119577092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770924" name="Picture 4" descr="Text, let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7065010"/>
                    </a:xfrm>
                    <a:prstGeom prst="rect">
                      <a:avLst/>
                    </a:prstGeom>
                  </pic:spPr>
                </pic:pic>
              </a:graphicData>
            </a:graphic>
          </wp:inline>
        </w:drawing>
      </w:r>
    </w:p>
    <w:p w14:paraId="7F98F975" w14:textId="77777777" w:rsidR="0030405D" w:rsidRDefault="0030405D" w:rsidP="0030405D">
      <w:pPr>
        <w:rPr>
          <w:sz w:val="20"/>
          <w:szCs w:val="20"/>
          <w:u w:val="single"/>
        </w:rPr>
      </w:pPr>
    </w:p>
    <w:p w14:paraId="6ECA0411" w14:textId="77777777" w:rsidR="0030405D" w:rsidRDefault="0030405D" w:rsidP="0030405D">
      <w:pPr>
        <w:rPr>
          <w:rFonts w:ascii="Times New Roman" w:hAnsi="Times New Roman" w:cs="Times New Roman"/>
          <w:sz w:val="20"/>
          <w:szCs w:val="20"/>
          <w:u w:val="single"/>
        </w:rPr>
      </w:pPr>
    </w:p>
    <w:p w14:paraId="6B417961" w14:textId="77777777" w:rsidR="007D4336" w:rsidRDefault="007D4336" w:rsidP="0030405D">
      <w:pPr>
        <w:rPr>
          <w:rFonts w:ascii="Times New Roman" w:hAnsi="Times New Roman" w:cs="Times New Roman"/>
          <w:sz w:val="20"/>
          <w:szCs w:val="20"/>
          <w:u w:val="single"/>
        </w:rPr>
      </w:pPr>
    </w:p>
    <w:p w14:paraId="053E6937" w14:textId="77777777" w:rsidR="00AF62A6" w:rsidRDefault="00AF62A6" w:rsidP="0030405D">
      <w:pPr>
        <w:rPr>
          <w:rFonts w:ascii="Times New Roman" w:hAnsi="Times New Roman" w:cs="Times New Roman"/>
          <w:sz w:val="20"/>
          <w:szCs w:val="20"/>
          <w:u w:val="single"/>
        </w:rPr>
      </w:pPr>
    </w:p>
    <w:p w14:paraId="2D6EC7E6" w14:textId="042EBB26" w:rsidR="0030405D" w:rsidRDefault="0030405D" w:rsidP="0030405D">
      <w:pPr>
        <w:rPr>
          <w:rFonts w:ascii="Times New Roman" w:hAnsi="Times New Roman" w:cs="Times New Roman"/>
          <w:sz w:val="20"/>
          <w:szCs w:val="20"/>
          <w:u w:val="single"/>
        </w:rPr>
      </w:pPr>
      <w:r w:rsidRPr="00745604">
        <w:rPr>
          <w:rFonts w:ascii="Times New Roman" w:hAnsi="Times New Roman" w:cs="Times New Roman"/>
          <w:sz w:val="20"/>
          <w:szCs w:val="20"/>
          <w:u w:val="single"/>
        </w:rPr>
        <w:lastRenderedPageBreak/>
        <w:t xml:space="preserve">Appendix </w:t>
      </w:r>
      <w:r w:rsidR="001060F2">
        <w:rPr>
          <w:rFonts w:ascii="Times New Roman" w:hAnsi="Times New Roman" w:cs="Times New Roman"/>
          <w:sz w:val="20"/>
          <w:szCs w:val="20"/>
          <w:u w:val="single"/>
        </w:rPr>
        <w:t>B</w:t>
      </w:r>
    </w:p>
    <w:p w14:paraId="23B4BFE7" w14:textId="77777777" w:rsidR="001060F2" w:rsidRDefault="001060F2" w:rsidP="0030405D">
      <w:pPr>
        <w:rPr>
          <w:rFonts w:ascii="Times New Roman" w:hAnsi="Times New Roman" w:cs="Times New Roman"/>
          <w:sz w:val="20"/>
          <w:szCs w:val="20"/>
          <w:u w:val="single"/>
        </w:rPr>
      </w:pPr>
    </w:p>
    <w:p w14:paraId="0132FF56" w14:textId="3B424880" w:rsidR="001060F2" w:rsidRDefault="00823CBC" w:rsidP="0030405D">
      <w:pPr>
        <w:rPr>
          <w:rFonts w:ascii="Times New Roman" w:hAnsi="Times New Roman" w:cs="Times New Roman"/>
          <w:sz w:val="20"/>
          <w:szCs w:val="20"/>
          <w:u w:val="single"/>
        </w:rPr>
      </w:pPr>
      <w:r>
        <w:rPr>
          <w:rFonts w:ascii="Times New Roman" w:hAnsi="Times New Roman" w:cs="Times New Roman"/>
          <w:sz w:val="20"/>
          <w:szCs w:val="20"/>
          <w:u w:val="single"/>
        </w:rPr>
        <w:t>Physical Activity Readiness Questionnaire (PAR-Q)</w:t>
      </w:r>
    </w:p>
    <w:p w14:paraId="15CED2FF" w14:textId="3A814562" w:rsidR="001060F2" w:rsidRDefault="001060F2" w:rsidP="0030405D">
      <w:pPr>
        <w:rPr>
          <w:rFonts w:ascii="Times New Roman" w:hAnsi="Times New Roman" w:cs="Times New Roman"/>
          <w:sz w:val="20"/>
          <w:szCs w:val="20"/>
          <w:u w:val="single"/>
        </w:rPr>
      </w:pPr>
      <w:r>
        <w:rPr>
          <w:rFonts w:cstheme="minorHAnsi"/>
          <w:b/>
          <w:bCs/>
          <w:noProof/>
          <w:color w:val="000000" w:themeColor="text1"/>
          <w:sz w:val="21"/>
          <w:szCs w:val="21"/>
          <w:u w:val="single"/>
        </w:rPr>
        <w:drawing>
          <wp:inline distT="0" distB="0" distL="0" distR="0" wp14:anchorId="0C4FA067" wp14:editId="65C9387A">
            <wp:extent cx="4237790" cy="5921296"/>
            <wp:effectExtent l="0" t="0" r="4445" b="0"/>
            <wp:docPr id="362603747" name="Picture 36260374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603747" name="Picture 1" descr="Table&#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4249208" cy="5937250"/>
                    </a:xfrm>
                    <a:prstGeom prst="rect">
                      <a:avLst/>
                    </a:prstGeom>
                  </pic:spPr>
                </pic:pic>
              </a:graphicData>
            </a:graphic>
          </wp:inline>
        </w:drawing>
      </w:r>
    </w:p>
    <w:p w14:paraId="0DF77EE0" w14:textId="77777777" w:rsidR="0030405D" w:rsidRDefault="0030405D" w:rsidP="0030405D">
      <w:pPr>
        <w:rPr>
          <w:sz w:val="20"/>
          <w:szCs w:val="20"/>
          <w:u w:val="single"/>
        </w:rPr>
      </w:pPr>
    </w:p>
    <w:p w14:paraId="629E481D" w14:textId="05E54222" w:rsidR="00823CBC" w:rsidRPr="00151525" w:rsidRDefault="00823CBC" w:rsidP="0030405D">
      <w:pPr>
        <w:rPr>
          <w:rFonts w:ascii="Times New Roman" w:hAnsi="Times New Roman" w:cs="Times New Roman"/>
          <w:sz w:val="20"/>
          <w:szCs w:val="20"/>
        </w:rPr>
      </w:pPr>
      <w:r w:rsidRPr="00151525">
        <w:rPr>
          <w:rFonts w:ascii="Times New Roman" w:hAnsi="Times New Roman" w:cs="Times New Roman"/>
          <w:sz w:val="20"/>
          <w:szCs w:val="20"/>
        </w:rPr>
        <w:t>(</w:t>
      </w:r>
      <w:hyperlink r:id="rId16" w:history="1">
        <w:r w:rsidR="00151525" w:rsidRPr="00151525">
          <w:rPr>
            <w:rStyle w:val="Hyperlink"/>
            <w:rFonts w:ascii="Arial" w:hAnsi="Arial" w:cs="Arial"/>
            <w:sz w:val="21"/>
            <w:szCs w:val="21"/>
            <w:u w:val="none"/>
          </w:rPr>
          <w:t>https://www.thehealthylivingcentre.co.uk/contents/downloads/REPs_Members_PAR_questionnaire.pdf</w:t>
        </w:r>
      </w:hyperlink>
      <w:r w:rsidR="00151525">
        <w:rPr>
          <w:rFonts w:ascii="Arial" w:hAnsi="Arial" w:cs="Arial"/>
          <w:sz w:val="21"/>
          <w:szCs w:val="21"/>
        </w:rPr>
        <w:t>)</w:t>
      </w:r>
    </w:p>
    <w:p w14:paraId="04A427F5" w14:textId="77777777" w:rsidR="00823CBC" w:rsidRDefault="00823CBC" w:rsidP="0030405D">
      <w:pPr>
        <w:rPr>
          <w:rFonts w:ascii="Times New Roman" w:hAnsi="Times New Roman" w:cs="Times New Roman"/>
          <w:sz w:val="20"/>
          <w:szCs w:val="20"/>
          <w:u w:val="single"/>
        </w:rPr>
      </w:pPr>
    </w:p>
    <w:p w14:paraId="407C615B" w14:textId="77777777" w:rsidR="00823CBC" w:rsidRDefault="00823CBC" w:rsidP="0030405D">
      <w:pPr>
        <w:rPr>
          <w:rFonts w:ascii="Times New Roman" w:hAnsi="Times New Roman" w:cs="Times New Roman"/>
          <w:sz w:val="20"/>
          <w:szCs w:val="20"/>
          <w:u w:val="single"/>
        </w:rPr>
      </w:pPr>
    </w:p>
    <w:p w14:paraId="366A3F01" w14:textId="77777777" w:rsidR="00823CBC" w:rsidRDefault="00823CBC" w:rsidP="0030405D">
      <w:pPr>
        <w:rPr>
          <w:rFonts w:ascii="Times New Roman" w:hAnsi="Times New Roman" w:cs="Times New Roman"/>
          <w:sz w:val="20"/>
          <w:szCs w:val="20"/>
          <w:u w:val="single"/>
        </w:rPr>
      </w:pPr>
    </w:p>
    <w:p w14:paraId="059FABE1" w14:textId="77777777" w:rsidR="00823CBC" w:rsidRDefault="00823CBC" w:rsidP="0030405D">
      <w:pPr>
        <w:rPr>
          <w:rFonts w:ascii="Times New Roman" w:hAnsi="Times New Roman" w:cs="Times New Roman"/>
          <w:sz w:val="20"/>
          <w:szCs w:val="20"/>
          <w:u w:val="single"/>
        </w:rPr>
      </w:pPr>
    </w:p>
    <w:p w14:paraId="407E657F" w14:textId="77777777" w:rsidR="00823CBC" w:rsidRDefault="00823CBC" w:rsidP="0030405D">
      <w:pPr>
        <w:rPr>
          <w:rFonts w:ascii="Times New Roman" w:hAnsi="Times New Roman" w:cs="Times New Roman"/>
          <w:sz w:val="20"/>
          <w:szCs w:val="20"/>
          <w:u w:val="single"/>
        </w:rPr>
      </w:pPr>
    </w:p>
    <w:p w14:paraId="7F5A59BB" w14:textId="77777777" w:rsidR="00823CBC" w:rsidRDefault="00823CBC" w:rsidP="0030405D">
      <w:pPr>
        <w:rPr>
          <w:rFonts w:ascii="Times New Roman" w:hAnsi="Times New Roman" w:cs="Times New Roman"/>
          <w:sz w:val="20"/>
          <w:szCs w:val="20"/>
          <w:u w:val="single"/>
        </w:rPr>
      </w:pPr>
    </w:p>
    <w:p w14:paraId="2887DF34" w14:textId="77777777" w:rsidR="00823CBC" w:rsidRDefault="00823CBC" w:rsidP="0030405D">
      <w:pPr>
        <w:rPr>
          <w:rFonts w:ascii="Times New Roman" w:hAnsi="Times New Roman" w:cs="Times New Roman"/>
          <w:sz w:val="20"/>
          <w:szCs w:val="20"/>
          <w:u w:val="single"/>
        </w:rPr>
      </w:pPr>
    </w:p>
    <w:p w14:paraId="050F6595" w14:textId="77777777" w:rsidR="00823CBC" w:rsidRDefault="00823CBC" w:rsidP="0030405D">
      <w:pPr>
        <w:rPr>
          <w:rFonts w:ascii="Times New Roman" w:hAnsi="Times New Roman" w:cs="Times New Roman"/>
          <w:sz w:val="20"/>
          <w:szCs w:val="20"/>
          <w:u w:val="single"/>
        </w:rPr>
      </w:pPr>
    </w:p>
    <w:p w14:paraId="5E354575" w14:textId="77777777" w:rsidR="00823CBC" w:rsidRDefault="00823CBC" w:rsidP="0030405D">
      <w:pPr>
        <w:rPr>
          <w:rFonts w:ascii="Times New Roman" w:hAnsi="Times New Roman" w:cs="Times New Roman"/>
          <w:sz w:val="20"/>
          <w:szCs w:val="20"/>
          <w:u w:val="single"/>
        </w:rPr>
      </w:pPr>
    </w:p>
    <w:p w14:paraId="421CDE7B" w14:textId="77777777" w:rsidR="00823CBC" w:rsidRDefault="00823CBC" w:rsidP="0030405D">
      <w:pPr>
        <w:rPr>
          <w:rFonts w:ascii="Times New Roman" w:hAnsi="Times New Roman" w:cs="Times New Roman"/>
          <w:sz w:val="20"/>
          <w:szCs w:val="20"/>
          <w:u w:val="single"/>
        </w:rPr>
      </w:pPr>
    </w:p>
    <w:p w14:paraId="74905E6B" w14:textId="77777777" w:rsidR="00823CBC" w:rsidRDefault="00823CBC" w:rsidP="0030405D">
      <w:pPr>
        <w:rPr>
          <w:rFonts w:ascii="Times New Roman" w:hAnsi="Times New Roman" w:cs="Times New Roman"/>
          <w:sz w:val="20"/>
          <w:szCs w:val="20"/>
          <w:u w:val="single"/>
        </w:rPr>
      </w:pPr>
    </w:p>
    <w:p w14:paraId="7F02910B" w14:textId="77777777" w:rsidR="00823CBC" w:rsidRDefault="00823CBC" w:rsidP="0030405D">
      <w:pPr>
        <w:rPr>
          <w:rFonts w:ascii="Times New Roman" w:hAnsi="Times New Roman" w:cs="Times New Roman"/>
          <w:sz w:val="20"/>
          <w:szCs w:val="20"/>
          <w:u w:val="single"/>
        </w:rPr>
      </w:pPr>
    </w:p>
    <w:p w14:paraId="6ABC6A72" w14:textId="77777777" w:rsidR="00823CBC" w:rsidRDefault="00823CBC" w:rsidP="0030405D">
      <w:pPr>
        <w:rPr>
          <w:rFonts w:ascii="Times New Roman" w:hAnsi="Times New Roman" w:cs="Times New Roman"/>
          <w:sz w:val="20"/>
          <w:szCs w:val="20"/>
          <w:u w:val="single"/>
        </w:rPr>
      </w:pPr>
    </w:p>
    <w:p w14:paraId="670020FF" w14:textId="5BCB06AF" w:rsidR="00823CBC" w:rsidRDefault="00823CBC" w:rsidP="0030405D">
      <w:pPr>
        <w:rPr>
          <w:rFonts w:ascii="Times New Roman" w:hAnsi="Times New Roman" w:cs="Times New Roman"/>
          <w:sz w:val="20"/>
          <w:szCs w:val="20"/>
          <w:u w:val="single"/>
        </w:rPr>
      </w:pPr>
      <w:r>
        <w:rPr>
          <w:rFonts w:ascii="Times New Roman" w:hAnsi="Times New Roman" w:cs="Times New Roman"/>
          <w:sz w:val="20"/>
          <w:szCs w:val="20"/>
          <w:u w:val="single"/>
        </w:rPr>
        <w:lastRenderedPageBreak/>
        <w:t>Appendix C</w:t>
      </w:r>
    </w:p>
    <w:p w14:paraId="53C3AF70" w14:textId="77777777" w:rsidR="00823CBC" w:rsidRDefault="00823CBC" w:rsidP="0030405D">
      <w:pPr>
        <w:rPr>
          <w:rFonts w:ascii="Times New Roman" w:hAnsi="Times New Roman" w:cs="Times New Roman"/>
          <w:sz w:val="20"/>
          <w:szCs w:val="20"/>
          <w:u w:val="single"/>
        </w:rPr>
      </w:pPr>
    </w:p>
    <w:p w14:paraId="6ACB1351" w14:textId="594C8110" w:rsidR="0030405D" w:rsidRPr="00745604" w:rsidRDefault="0030405D" w:rsidP="0030405D">
      <w:pPr>
        <w:rPr>
          <w:rFonts w:ascii="Times New Roman" w:hAnsi="Times New Roman" w:cs="Times New Roman"/>
          <w:sz w:val="20"/>
          <w:szCs w:val="20"/>
          <w:u w:val="single"/>
        </w:rPr>
      </w:pPr>
      <w:r w:rsidRPr="00745604">
        <w:rPr>
          <w:rFonts w:ascii="Times New Roman" w:hAnsi="Times New Roman" w:cs="Times New Roman"/>
          <w:sz w:val="20"/>
          <w:szCs w:val="20"/>
          <w:u w:val="single"/>
        </w:rPr>
        <w:t xml:space="preserve">BREQ-2 Questionnaire </w:t>
      </w:r>
    </w:p>
    <w:p w14:paraId="0BB0F042" w14:textId="77777777" w:rsidR="0030405D" w:rsidRDefault="0030405D" w:rsidP="0030405D">
      <w:pPr>
        <w:rPr>
          <w:sz w:val="20"/>
          <w:szCs w:val="20"/>
          <w:u w:val="single"/>
        </w:rPr>
      </w:pPr>
    </w:p>
    <w:p w14:paraId="1DFDC1C3" w14:textId="77777777" w:rsidR="0030405D" w:rsidRDefault="0030405D" w:rsidP="0030405D">
      <w:pPr>
        <w:rPr>
          <w:rFonts w:ascii="Times New Roman" w:hAnsi="Times New Roman" w:cs="Times New Roman"/>
          <w:sz w:val="20"/>
          <w:szCs w:val="20"/>
          <w:u w:val="single"/>
        </w:rPr>
      </w:pPr>
    </w:p>
    <w:p w14:paraId="2AFF08A5" w14:textId="77777777" w:rsidR="0030405D" w:rsidRDefault="0030405D" w:rsidP="0030405D">
      <w:pPr>
        <w:rPr>
          <w:rFonts w:ascii="Times New Roman" w:hAnsi="Times New Roman" w:cs="Times New Roman"/>
          <w:sz w:val="20"/>
          <w:szCs w:val="20"/>
          <w:u w:val="single"/>
        </w:rPr>
      </w:pPr>
      <w:r>
        <w:rPr>
          <w:rFonts w:ascii="Times New Roman" w:hAnsi="Times New Roman" w:cs="Times New Roman"/>
          <w:noProof/>
          <w:sz w:val="20"/>
          <w:szCs w:val="20"/>
          <w:u w:val="single"/>
        </w:rPr>
        <w:drawing>
          <wp:inline distT="0" distB="0" distL="0" distR="0" wp14:anchorId="52CA7FD8" wp14:editId="3D976FD7">
            <wp:extent cx="5731510" cy="7324725"/>
            <wp:effectExtent l="0" t="0" r="0" b="3175"/>
            <wp:docPr id="1204640864" name="Picture 120464086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640864" name="Picture 2"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7324725"/>
                    </a:xfrm>
                    <a:prstGeom prst="rect">
                      <a:avLst/>
                    </a:prstGeom>
                  </pic:spPr>
                </pic:pic>
              </a:graphicData>
            </a:graphic>
          </wp:inline>
        </w:drawing>
      </w:r>
    </w:p>
    <w:p w14:paraId="14FB5B44" w14:textId="77777777" w:rsidR="0030405D" w:rsidRDefault="0030405D" w:rsidP="0030405D">
      <w:pPr>
        <w:rPr>
          <w:rFonts w:ascii="Times New Roman" w:hAnsi="Times New Roman" w:cs="Times New Roman"/>
          <w:sz w:val="20"/>
          <w:szCs w:val="20"/>
          <w:u w:val="single"/>
        </w:rPr>
      </w:pPr>
    </w:p>
    <w:p w14:paraId="09E8F176" w14:textId="77777777" w:rsidR="0030405D" w:rsidRDefault="0030405D" w:rsidP="0030405D">
      <w:pPr>
        <w:rPr>
          <w:rFonts w:ascii="Times New Roman" w:hAnsi="Times New Roman" w:cs="Times New Roman"/>
          <w:sz w:val="20"/>
          <w:szCs w:val="20"/>
          <w:u w:val="single"/>
        </w:rPr>
      </w:pPr>
    </w:p>
    <w:p w14:paraId="4883E05B" w14:textId="77777777" w:rsidR="0030405D" w:rsidRDefault="0030405D" w:rsidP="0030405D">
      <w:pPr>
        <w:rPr>
          <w:rFonts w:ascii="Times New Roman" w:hAnsi="Times New Roman" w:cs="Times New Roman"/>
          <w:sz w:val="20"/>
          <w:szCs w:val="20"/>
          <w:u w:val="single"/>
        </w:rPr>
      </w:pPr>
    </w:p>
    <w:p w14:paraId="1F727E10" w14:textId="77777777" w:rsidR="002C4534" w:rsidRDefault="002C4534" w:rsidP="0030405D">
      <w:pPr>
        <w:rPr>
          <w:rFonts w:ascii="Times New Roman" w:hAnsi="Times New Roman" w:cs="Times New Roman"/>
          <w:sz w:val="20"/>
          <w:szCs w:val="20"/>
          <w:u w:val="single"/>
        </w:rPr>
      </w:pPr>
    </w:p>
    <w:p w14:paraId="7BD08EB4" w14:textId="77777777" w:rsidR="0030405D" w:rsidRDefault="0030405D" w:rsidP="0030405D">
      <w:pPr>
        <w:rPr>
          <w:rFonts w:ascii="Times New Roman" w:hAnsi="Times New Roman" w:cs="Times New Roman"/>
          <w:sz w:val="20"/>
          <w:szCs w:val="20"/>
          <w:u w:val="single"/>
        </w:rPr>
      </w:pPr>
    </w:p>
    <w:p w14:paraId="25A6FFC4" w14:textId="3794130C" w:rsidR="0030405D" w:rsidRPr="00745604" w:rsidRDefault="0030405D" w:rsidP="0030405D">
      <w:pPr>
        <w:rPr>
          <w:rFonts w:ascii="Times New Roman" w:hAnsi="Times New Roman" w:cs="Times New Roman"/>
          <w:sz w:val="20"/>
          <w:szCs w:val="20"/>
          <w:u w:val="single"/>
        </w:rPr>
      </w:pPr>
      <w:r w:rsidRPr="00745604">
        <w:rPr>
          <w:rFonts w:ascii="Times New Roman" w:hAnsi="Times New Roman" w:cs="Times New Roman"/>
          <w:sz w:val="20"/>
          <w:szCs w:val="20"/>
          <w:u w:val="single"/>
        </w:rPr>
        <w:lastRenderedPageBreak/>
        <w:t xml:space="preserve">Appendix </w:t>
      </w:r>
      <w:r w:rsidR="00823CBC">
        <w:rPr>
          <w:rFonts w:ascii="Times New Roman" w:hAnsi="Times New Roman" w:cs="Times New Roman"/>
          <w:sz w:val="20"/>
          <w:szCs w:val="20"/>
          <w:u w:val="single"/>
        </w:rPr>
        <w:t>D</w:t>
      </w:r>
    </w:p>
    <w:p w14:paraId="12AEDBBF" w14:textId="77777777" w:rsidR="0030405D" w:rsidRDefault="0030405D" w:rsidP="0030405D">
      <w:pPr>
        <w:rPr>
          <w:sz w:val="20"/>
          <w:szCs w:val="20"/>
          <w:u w:val="single"/>
        </w:rPr>
      </w:pPr>
    </w:p>
    <w:p w14:paraId="5930E42F" w14:textId="77777777" w:rsidR="0030405D" w:rsidRDefault="0030405D" w:rsidP="0030405D">
      <w:pPr>
        <w:rPr>
          <w:sz w:val="20"/>
          <w:szCs w:val="20"/>
          <w:u w:val="single"/>
        </w:rPr>
      </w:pPr>
      <w:r w:rsidRPr="00745604">
        <w:rPr>
          <w:rFonts w:ascii="Times New Roman" w:hAnsi="Times New Roman" w:cs="Times New Roman"/>
          <w:sz w:val="20"/>
          <w:szCs w:val="20"/>
          <w:u w:val="single"/>
        </w:rPr>
        <w:t xml:space="preserve">The Brunel </w:t>
      </w:r>
      <w:r>
        <w:rPr>
          <w:rFonts w:ascii="Times New Roman" w:hAnsi="Times New Roman" w:cs="Times New Roman"/>
          <w:sz w:val="20"/>
          <w:szCs w:val="20"/>
          <w:u w:val="single"/>
        </w:rPr>
        <w:t>Mood Scale - BRUMs</w:t>
      </w:r>
    </w:p>
    <w:p w14:paraId="43AEC8F3" w14:textId="77777777" w:rsidR="0030405D" w:rsidRDefault="0030405D" w:rsidP="0030405D">
      <w:pPr>
        <w:rPr>
          <w:sz w:val="20"/>
          <w:szCs w:val="20"/>
          <w:u w:val="single"/>
        </w:rPr>
      </w:pPr>
    </w:p>
    <w:p w14:paraId="0109D45C" w14:textId="140ABBB8" w:rsidR="0030405D" w:rsidRPr="0030405D" w:rsidRDefault="0030405D" w:rsidP="0030405D">
      <w:pPr>
        <w:rPr>
          <w:sz w:val="20"/>
          <w:szCs w:val="20"/>
          <w:u w:val="single"/>
        </w:rPr>
      </w:pPr>
      <w:r>
        <w:rPr>
          <w:noProof/>
          <w:sz w:val="20"/>
          <w:szCs w:val="20"/>
          <w:u w:val="single"/>
        </w:rPr>
        <w:drawing>
          <wp:inline distT="0" distB="0" distL="0" distR="0" wp14:anchorId="75AA53EF" wp14:editId="2262E6F2">
            <wp:extent cx="5731510" cy="8138160"/>
            <wp:effectExtent l="0" t="0" r="0" b="2540"/>
            <wp:docPr id="384291972" name="Picture 38429197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291972" name="Picture 1"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8138160"/>
                    </a:xfrm>
                    <a:prstGeom prst="rect">
                      <a:avLst/>
                    </a:prstGeom>
                  </pic:spPr>
                </pic:pic>
              </a:graphicData>
            </a:graphic>
          </wp:inline>
        </w:drawing>
      </w:r>
    </w:p>
    <w:p w14:paraId="226E9257" w14:textId="77777777" w:rsidR="0030405D" w:rsidRDefault="0030405D" w:rsidP="0030405D">
      <w:pPr>
        <w:rPr>
          <w:rFonts w:ascii="Times New Roman" w:hAnsi="Times New Roman" w:cs="Times New Roman"/>
          <w:sz w:val="20"/>
          <w:szCs w:val="20"/>
          <w:u w:val="single"/>
        </w:rPr>
      </w:pPr>
    </w:p>
    <w:p w14:paraId="5FAA6FEF" w14:textId="77777777" w:rsidR="0030405D" w:rsidRDefault="0030405D" w:rsidP="0030405D">
      <w:pPr>
        <w:rPr>
          <w:rFonts w:ascii="Times New Roman" w:hAnsi="Times New Roman" w:cs="Times New Roman"/>
          <w:sz w:val="20"/>
          <w:szCs w:val="20"/>
          <w:u w:val="single"/>
        </w:rPr>
      </w:pPr>
    </w:p>
    <w:p w14:paraId="4BB6B390" w14:textId="3E1851EA" w:rsidR="0030405D" w:rsidRPr="00745604" w:rsidRDefault="0030405D" w:rsidP="0030405D">
      <w:pPr>
        <w:rPr>
          <w:rFonts w:ascii="Times New Roman" w:hAnsi="Times New Roman" w:cs="Times New Roman"/>
          <w:sz w:val="20"/>
          <w:szCs w:val="20"/>
          <w:u w:val="single"/>
        </w:rPr>
      </w:pPr>
      <w:r w:rsidRPr="00745604">
        <w:rPr>
          <w:rFonts w:ascii="Times New Roman" w:hAnsi="Times New Roman" w:cs="Times New Roman"/>
          <w:sz w:val="20"/>
          <w:szCs w:val="20"/>
          <w:u w:val="single"/>
        </w:rPr>
        <w:t xml:space="preserve">Appendix </w:t>
      </w:r>
      <w:r w:rsidR="00823CBC">
        <w:rPr>
          <w:rFonts w:ascii="Times New Roman" w:hAnsi="Times New Roman" w:cs="Times New Roman"/>
          <w:sz w:val="20"/>
          <w:szCs w:val="20"/>
          <w:u w:val="single"/>
        </w:rPr>
        <w:t>E</w:t>
      </w:r>
    </w:p>
    <w:p w14:paraId="3B1374B4" w14:textId="77777777" w:rsidR="0030405D" w:rsidRPr="00745604" w:rsidRDefault="0030405D" w:rsidP="0030405D">
      <w:pPr>
        <w:rPr>
          <w:rFonts w:ascii="Times New Roman" w:hAnsi="Times New Roman" w:cs="Times New Roman"/>
          <w:sz w:val="20"/>
          <w:szCs w:val="20"/>
          <w:u w:val="single"/>
        </w:rPr>
      </w:pPr>
    </w:p>
    <w:p w14:paraId="7470EB9D" w14:textId="77777777" w:rsidR="0030405D" w:rsidRDefault="0030405D" w:rsidP="0030405D">
      <w:pPr>
        <w:rPr>
          <w:rFonts w:ascii="Times New Roman" w:hAnsi="Times New Roman" w:cs="Times New Roman"/>
          <w:sz w:val="20"/>
          <w:szCs w:val="20"/>
          <w:u w:val="single"/>
        </w:rPr>
      </w:pPr>
      <w:r w:rsidRPr="00745604">
        <w:rPr>
          <w:rFonts w:ascii="Times New Roman" w:hAnsi="Times New Roman" w:cs="Times New Roman"/>
          <w:sz w:val="20"/>
          <w:szCs w:val="20"/>
          <w:u w:val="single"/>
        </w:rPr>
        <w:t>Anaerobic exercise session</w:t>
      </w:r>
    </w:p>
    <w:p w14:paraId="2B0BD827" w14:textId="77777777" w:rsidR="0030405D" w:rsidRDefault="0030405D" w:rsidP="0030405D">
      <w:pPr>
        <w:rPr>
          <w:rFonts w:ascii="Times New Roman" w:hAnsi="Times New Roman" w:cs="Times New Roman"/>
          <w:sz w:val="20"/>
          <w:szCs w:val="20"/>
          <w:u w:val="single"/>
        </w:rPr>
      </w:pPr>
    </w:p>
    <w:p w14:paraId="00701C39" w14:textId="77777777" w:rsidR="0030405D" w:rsidRDefault="0030405D" w:rsidP="0030405D">
      <w:pPr>
        <w:rPr>
          <w:rFonts w:ascii="Times New Roman" w:hAnsi="Times New Roman" w:cs="Times New Roman"/>
          <w:sz w:val="20"/>
          <w:szCs w:val="20"/>
          <w:u w:val="single"/>
        </w:rPr>
      </w:pPr>
      <w:r>
        <w:rPr>
          <w:rFonts w:ascii="Times New Roman" w:hAnsi="Times New Roman" w:cs="Times New Roman"/>
          <w:noProof/>
          <w:sz w:val="20"/>
          <w:szCs w:val="20"/>
          <w:u w:val="single"/>
        </w:rPr>
        <w:drawing>
          <wp:inline distT="0" distB="0" distL="0" distR="0" wp14:anchorId="474293C7" wp14:editId="602C062B">
            <wp:extent cx="5731510" cy="6254750"/>
            <wp:effectExtent l="0" t="0" r="0" b="6350"/>
            <wp:docPr id="1254153624" name="Picture 12541536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153624" name="Picture 6"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6254750"/>
                    </a:xfrm>
                    <a:prstGeom prst="rect">
                      <a:avLst/>
                    </a:prstGeom>
                  </pic:spPr>
                </pic:pic>
              </a:graphicData>
            </a:graphic>
          </wp:inline>
        </w:drawing>
      </w:r>
    </w:p>
    <w:p w14:paraId="67F77831" w14:textId="77777777" w:rsidR="0030405D" w:rsidRDefault="0030405D" w:rsidP="0030405D">
      <w:pPr>
        <w:rPr>
          <w:rFonts w:ascii="Times New Roman" w:hAnsi="Times New Roman" w:cs="Times New Roman"/>
          <w:sz w:val="20"/>
          <w:szCs w:val="20"/>
          <w:u w:val="single"/>
        </w:rPr>
      </w:pPr>
    </w:p>
    <w:p w14:paraId="1BCAE691" w14:textId="77777777" w:rsidR="0030405D" w:rsidRDefault="0030405D" w:rsidP="0030405D">
      <w:pPr>
        <w:rPr>
          <w:rFonts w:ascii="Times New Roman" w:hAnsi="Times New Roman" w:cs="Times New Roman"/>
          <w:sz w:val="20"/>
          <w:szCs w:val="20"/>
          <w:u w:val="single"/>
        </w:rPr>
      </w:pPr>
    </w:p>
    <w:p w14:paraId="51FC03CB" w14:textId="77777777" w:rsidR="0030405D" w:rsidRDefault="0030405D" w:rsidP="0030405D">
      <w:pPr>
        <w:rPr>
          <w:rFonts w:ascii="Times New Roman" w:hAnsi="Times New Roman" w:cs="Times New Roman"/>
          <w:sz w:val="20"/>
          <w:szCs w:val="20"/>
          <w:u w:val="single"/>
        </w:rPr>
      </w:pPr>
    </w:p>
    <w:p w14:paraId="4C2A68A6" w14:textId="77777777" w:rsidR="0030405D" w:rsidRDefault="0030405D" w:rsidP="0030405D">
      <w:pPr>
        <w:rPr>
          <w:rFonts w:ascii="Times New Roman" w:hAnsi="Times New Roman" w:cs="Times New Roman"/>
          <w:sz w:val="20"/>
          <w:szCs w:val="20"/>
          <w:u w:val="single"/>
        </w:rPr>
      </w:pPr>
    </w:p>
    <w:p w14:paraId="11FD8358" w14:textId="77777777" w:rsidR="0030405D" w:rsidRDefault="0030405D" w:rsidP="0030405D">
      <w:pPr>
        <w:rPr>
          <w:rFonts w:ascii="Times New Roman" w:hAnsi="Times New Roman" w:cs="Times New Roman"/>
          <w:sz w:val="20"/>
          <w:szCs w:val="20"/>
          <w:u w:val="single"/>
        </w:rPr>
      </w:pPr>
    </w:p>
    <w:p w14:paraId="45A4950B" w14:textId="77777777" w:rsidR="0030405D" w:rsidRDefault="0030405D" w:rsidP="0030405D">
      <w:pPr>
        <w:rPr>
          <w:rFonts w:ascii="Times New Roman" w:hAnsi="Times New Roman" w:cs="Times New Roman"/>
          <w:sz w:val="20"/>
          <w:szCs w:val="20"/>
          <w:u w:val="single"/>
        </w:rPr>
      </w:pPr>
    </w:p>
    <w:p w14:paraId="55F6AB2D" w14:textId="77777777" w:rsidR="0030405D" w:rsidRDefault="0030405D" w:rsidP="0030405D">
      <w:pPr>
        <w:rPr>
          <w:rFonts w:ascii="Times New Roman" w:hAnsi="Times New Roman" w:cs="Times New Roman"/>
          <w:sz w:val="20"/>
          <w:szCs w:val="20"/>
          <w:u w:val="single"/>
        </w:rPr>
      </w:pPr>
    </w:p>
    <w:p w14:paraId="7311B190" w14:textId="77777777" w:rsidR="0030405D" w:rsidRDefault="0030405D" w:rsidP="0030405D">
      <w:pPr>
        <w:rPr>
          <w:rFonts w:ascii="Times New Roman" w:hAnsi="Times New Roman" w:cs="Times New Roman"/>
          <w:sz w:val="20"/>
          <w:szCs w:val="20"/>
          <w:u w:val="single"/>
        </w:rPr>
      </w:pPr>
    </w:p>
    <w:p w14:paraId="08D5E7D0" w14:textId="77777777" w:rsidR="0030405D" w:rsidRDefault="0030405D" w:rsidP="0030405D">
      <w:pPr>
        <w:rPr>
          <w:rFonts w:ascii="Times New Roman" w:hAnsi="Times New Roman" w:cs="Times New Roman"/>
          <w:sz w:val="20"/>
          <w:szCs w:val="20"/>
          <w:u w:val="single"/>
        </w:rPr>
      </w:pPr>
    </w:p>
    <w:p w14:paraId="30E177B8" w14:textId="77777777" w:rsidR="0030405D" w:rsidRDefault="0030405D" w:rsidP="0030405D">
      <w:pPr>
        <w:rPr>
          <w:rFonts w:ascii="Times New Roman" w:hAnsi="Times New Roman" w:cs="Times New Roman"/>
          <w:sz w:val="20"/>
          <w:szCs w:val="20"/>
          <w:u w:val="single"/>
        </w:rPr>
      </w:pPr>
    </w:p>
    <w:p w14:paraId="18B81590" w14:textId="77777777" w:rsidR="0030405D" w:rsidRDefault="0030405D" w:rsidP="0030405D">
      <w:pPr>
        <w:rPr>
          <w:rFonts w:ascii="Times New Roman" w:hAnsi="Times New Roman" w:cs="Times New Roman"/>
          <w:sz w:val="20"/>
          <w:szCs w:val="20"/>
          <w:u w:val="single"/>
        </w:rPr>
      </w:pPr>
    </w:p>
    <w:p w14:paraId="0AADA27A" w14:textId="77777777" w:rsidR="0030405D" w:rsidRDefault="0030405D" w:rsidP="0030405D">
      <w:pPr>
        <w:rPr>
          <w:rFonts w:ascii="Times New Roman" w:hAnsi="Times New Roman" w:cs="Times New Roman"/>
          <w:sz w:val="20"/>
          <w:szCs w:val="20"/>
          <w:u w:val="single"/>
        </w:rPr>
      </w:pPr>
    </w:p>
    <w:p w14:paraId="54BA9E04" w14:textId="3D9D4157" w:rsidR="0030405D" w:rsidRDefault="0030405D" w:rsidP="0030405D">
      <w:pPr>
        <w:rPr>
          <w:rFonts w:ascii="Times New Roman" w:hAnsi="Times New Roman" w:cs="Times New Roman"/>
          <w:sz w:val="20"/>
          <w:szCs w:val="20"/>
          <w:u w:val="single"/>
        </w:rPr>
      </w:pPr>
      <w:r>
        <w:rPr>
          <w:rFonts w:ascii="Times New Roman" w:hAnsi="Times New Roman" w:cs="Times New Roman"/>
          <w:sz w:val="20"/>
          <w:szCs w:val="20"/>
          <w:u w:val="single"/>
        </w:rPr>
        <w:t xml:space="preserve">Appendix </w:t>
      </w:r>
      <w:r w:rsidR="00823CBC">
        <w:rPr>
          <w:rFonts w:ascii="Times New Roman" w:hAnsi="Times New Roman" w:cs="Times New Roman"/>
          <w:sz w:val="20"/>
          <w:szCs w:val="20"/>
          <w:u w:val="single"/>
        </w:rPr>
        <w:t>F</w:t>
      </w:r>
    </w:p>
    <w:p w14:paraId="164CE6EF" w14:textId="77777777" w:rsidR="0030405D" w:rsidRDefault="0030405D" w:rsidP="0030405D">
      <w:pPr>
        <w:rPr>
          <w:rFonts w:ascii="Times New Roman" w:hAnsi="Times New Roman" w:cs="Times New Roman"/>
          <w:sz w:val="20"/>
          <w:szCs w:val="20"/>
          <w:u w:val="single"/>
        </w:rPr>
      </w:pPr>
    </w:p>
    <w:p w14:paraId="1F440C62" w14:textId="77777777" w:rsidR="0030405D" w:rsidRPr="00745604" w:rsidRDefault="0030405D" w:rsidP="0030405D">
      <w:pPr>
        <w:rPr>
          <w:rFonts w:ascii="Times New Roman" w:hAnsi="Times New Roman" w:cs="Times New Roman"/>
          <w:sz w:val="20"/>
          <w:szCs w:val="20"/>
          <w:u w:val="single"/>
        </w:rPr>
      </w:pPr>
      <w:r>
        <w:rPr>
          <w:rFonts w:ascii="Times New Roman" w:hAnsi="Times New Roman" w:cs="Times New Roman"/>
          <w:sz w:val="20"/>
          <w:szCs w:val="20"/>
          <w:u w:val="single"/>
        </w:rPr>
        <w:t xml:space="preserve">Paired t-tests </w:t>
      </w:r>
    </w:p>
    <w:p w14:paraId="109BCFDD" w14:textId="77777777" w:rsidR="0030405D" w:rsidRDefault="0030405D" w:rsidP="0030405D">
      <w:pPr>
        <w:rPr>
          <w:sz w:val="20"/>
          <w:szCs w:val="20"/>
          <w:u w:val="single"/>
        </w:rPr>
      </w:pPr>
    </w:p>
    <w:p w14:paraId="448216F8" w14:textId="77777777" w:rsidR="0030405D" w:rsidRDefault="0030405D" w:rsidP="0030405D">
      <w:pPr>
        <w:rPr>
          <w:rFonts w:ascii="Times New Roman" w:hAnsi="Times New Roman" w:cs="Times New Roman"/>
          <w:sz w:val="20"/>
          <w:szCs w:val="20"/>
          <w:u w:val="single"/>
        </w:rPr>
      </w:pPr>
    </w:p>
    <w:p w14:paraId="4DB7FF16" w14:textId="77777777" w:rsidR="0030405D" w:rsidRPr="00745604" w:rsidRDefault="0030405D" w:rsidP="0030405D">
      <w:pPr>
        <w:rPr>
          <w:rFonts w:ascii="Times New Roman" w:hAnsi="Times New Roman" w:cs="Times New Roman"/>
          <w:sz w:val="20"/>
          <w:szCs w:val="20"/>
          <w:u w:val="single"/>
        </w:rPr>
      </w:pPr>
      <w:r>
        <w:rPr>
          <w:rFonts w:ascii="Times New Roman" w:hAnsi="Times New Roman" w:cs="Times New Roman"/>
          <w:noProof/>
          <w:sz w:val="20"/>
          <w:szCs w:val="20"/>
          <w:u w:val="single"/>
        </w:rPr>
        <w:drawing>
          <wp:inline distT="0" distB="0" distL="0" distR="0" wp14:anchorId="13F58766" wp14:editId="4D581D7C">
            <wp:extent cx="5731510" cy="5496560"/>
            <wp:effectExtent l="0" t="0" r="0" b="2540"/>
            <wp:docPr id="1112755801" name="Picture 111275580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755801" name="Picture 7"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5496560"/>
                    </a:xfrm>
                    <a:prstGeom prst="rect">
                      <a:avLst/>
                    </a:prstGeom>
                  </pic:spPr>
                </pic:pic>
              </a:graphicData>
            </a:graphic>
          </wp:inline>
        </w:drawing>
      </w:r>
    </w:p>
    <w:p w14:paraId="26C1C46A" w14:textId="77777777" w:rsidR="0030405D" w:rsidRDefault="0030405D" w:rsidP="0030405D">
      <w:pPr>
        <w:rPr>
          <w:sz w:val="20"/>
          <w:szCs w:val="20"/>
          <w:u w:val="single"/>
        </w:rPr>
      </w:pPr>
    </w:p>
    <w:p w14:paraId="7298CCAE" w14:textId="77777777" w:rsidR="0030405D" w:rsidRDefault="0030405D" w:rsidP="0030405D">
      <w:pPr>
        <w:rPr>
          <w:sz w:val="20"/>
          <w:szCs w:val="20"/>
          <w:u w:val="single"/>
        </w:rPr>
      </w:pPr>
    </w:p>
    <w:p w14:paraId="6AF11590" w14:textId="77777777" w:rsidR="0030405D" w:rsidRDefault="0030405D" w:rsidP="0030405D">
      <w:pPr>
        <w:rPr>
          <w:sz w:val="20"/>
          <w:szCs w:val="20"/>
          <w:u w:val="single"/>
        </w:rPr>
      </w:pPr>
    </w:p>
    <w:p w14:paraId="3DD513F3" w14:textId="77777777" w:rsidR="0030405D" w:rsidRDefault="0030405D" w:rsidP="0030405D">
      <w:pPr>
        <w:rPr>
          <w:sz w:val="20"/>
          <w:szCs w:val="20"/>
          <w:u w:val="single"/>
        </w:rPr>
      </w:pPr>
    </w:p>
    <w:p w14:paraId="326B14A4" w14:textId="77777777" w:rsidR="0030405D" w:rsidRDefault="0030405D" w:rsidP="0030405D">
      <w:pPr>
        <w:rPr>
          <w:sz w:val="20"/>
          <w:szCs w:val="20"/>
          <w:u w:val="single"/>
        </w:rPr>
      </w:pPr>
    </w:p>
    <w:p w14:paraId="5103965E" w14:textId="77777777" w:rsidR="0030405D" w:rsidRDefault="0030405D" w:rsidP="0030405D">
      <w:pPr>
        <w:rPr>
          <w:sz w:val="20"/>
          <w:szCs w:val="20"/>
          <w:u w:val="single"/>
        </w:rPr>
      </w:pPr>
    </w:p>
    <w:p w14:paraId="11AC763C" w14:textId="77777777" w:rsidR="0030405D" w:rsidRPr="001972CA" w:rsidRDefault="0030405D" w:rsidP="0030405D">
      <w:pPr>
        <w:rPr>
          <w:sz w:val="20"/>
          <w:szCs w:val="20"/>
          <w:u w:val="single"/>
        </w:rPr>
      </w:pPr>
    </w:p>
    <w:bookmarkEnd w:id="0"/>
    <w:bookmarkEnd w:id="1"/>
    <w:p w14:paraId="5883A12D" w14:textId="77777777" w:rsidR="008438B0" w:rsidRPr="006C1855" w:rsidRDefault="008438B0" w:rsidP="00E54DD6">
      <w:pPr>
        <w:spacing w:line="360" w:lineRule="auto"/>
        <w:rPr>
          <w:rFonts w:ascii="Times New Roman" w:hAnsi="Times New Roman" w:cs="Times New Roman"/>
          <w:color w:val="222222"/>
          <w:sz w:val="18"/>
          <w:szCs w:val="18"/>
          <w:shd w:val="clear" w:color="auto" w:fill="FFFFFF"/>
        </w:rPr>
      </w:pPr>
    </w:p>
    <w:sectPr w:rsidR="008438B0" w:rsidRPr="006C1855">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B2D58" w14:textId="77777777" w:rsidR="004D6154" w:rsidRDefault="004D6154" w:rsidP="00CA3A0B">
      <w:r>
        <w:separator/>
      </w:r>
    </w:p>
  </w:endnote>
  <w:endnote w:type="continuationSeparator" w:id="0">
    <w:p w14:paraId="52F1BEB1" w14:textId="77777777" w:rsidR="004D6154" w:rsidRDefault="004D6154" w:rsidP="00CA3A0B">
      <w:r>
        <w:continuationSeparator/>
      </w:r>
    </w:p>
  </w:endnote>
  <w:endnote w:type="continuationNotice" w:id="1">
    <w:p w14:paraId="2D7A7051" w14:textId="77777777" w:rsidR="004D6154" w:rsidRDefault="004D615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C99530" w14:textId="36491F81" w:rsidR="00CA3A0B" w:rsidRDefault="00CA3A0B" w:rsidP="002C12B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72C8C8BB" w14:textId="77777777" w:rsidR="00CA3A0B" w:rsidRDefault="00CA3A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38033104"/>
      <w:docPartObj>
        <w:docPartGallery w:val="Page Numbers (Bottom of Page)"/>
        <w:docPartUnique/>
      </w:docPartObj>
    </w:sdtPr>
    <w:sdtContent>
      <w:p w14:paraId="5D80B410" w14:textId="7CFDC712" w:rsidR="00CA3A0B" w:rsidRDefault="00CA3A0B" w:rsidP="002C12B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FF0C1F" w14:textId="77777777" w:rsidR="00CA3A0B" w:rsidRDefault="00CA3A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F663E2" w14:textId="77777777" w:rsidR="004D6154" w:rsidRDefault="004D6154" w:rsidP="00CA3A0B">
      <w:r>
        <w:separator/>
      </w:r>
    </w:p>
  </w:footnote>
  <w:footnote w:type="continuationSeparator" w:id="0">
    <w:p w14:paraId="43356667" w14:textId="77777777" w:rsidR="004D6154" w:rsidRDefault="004D6154" w:rsidP="00CA3A0B">
      <w:r>
        <w:continuationSeparator/>
      </w:r>
    </w:p>
  </w:footnote>
  <w:footnote w:type="continuationNotice" w:id="1">
    <w:p w14:paraId="732C081C" w14:textId="77777777" w:rsidR="004D6154" w:rsidRDefault="004D6154"/>
  </w:footnote>
</w:footnotes>
</file>

<file path=word/intelligence2.xml><?xml version="1.0" encoding="utf-8"?>
<int2:intelligence xmlns:int2="http://schemas.microsoft.com/office/intelligence/2020/intelligence" xmlns:oel="http://schemas.microsoft.com/office/2019/extlst">
  <int2:observations>
    <int2:textHash int2:hashCode="evlw8kebc3DUzK" int2:id="1AP5VDkG">
      <int2:state int2:value="Rejected" int2:type="AugLoop_Text_Critique"/>
    </int2:textHash>
    <int2:textHash int2:hashCode="6nTvKHte009nzd" int2:id="9ZhZaQ2d">
      <int2:state int2:value="Rejected" int2:type="AugLoop_Text_Critique"/>
    </int2:textHash>
    <int2:textHash int2:hashCode="IIHnmaD+wKa4U0" int2:id="KZEkbDr7">
      <int2:state int2:value="Rejected" int2:type="AugLoop_Text_Critique"/>
    </int2:textHash>
    <int2:textHash int2:hashCode="bAUDWZi0nMKDc/" int2:id="OtRm53cY">
      <int2:state int2:value="Rejected" int2:type="AugLoop_Text_Critique"/>
    </int2:textHash>
    <int2:textHash int2:hashCode="ewnzblLx/mgkkY" int2:id="WxyTT2Rk">
      <int2:state int2:value="Rejected" int2:type="AugLoop_Text_Critique"/>
    </int2:textHash>
    <int2:textHash int2:hashCode="RPscCG74uHOTHU" int2:id="vyCgaPCW">
      <int2:state int2:value="Rejected" int2:type="AugLoop_Text_Critique"/>
    </int2:textHash>
    <int2:textHash int2:hashCode="Wirn+Jbdr01ho4" int2:id="xxyNxMOb">
      <int2:state int2:value="Rejected" int2:type="AugLoop_Text_Critique"/>
    </int2:textHash>
    <int2:bookmark int2:bookmarkName="_Int_ye7es4dU" int2:invalidationBookmarkName="" int2:hashCode="+Ducyl4yEuDIsG" int2:id="FC7q68H0">
      <int2:state int2:value="Rejected" int2:type="AugLoop_Text_Critique"/>
    </int2:bookmark>
    <int2:bookmark int2:bookmarkName="_Int_cekYpgoX" int2:invalidationBookmarkName="" int2:hashCode="veF2pU2RjTWA8z" int2:id="yA2Rumg9">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A6663"/>
    <w:multiLevelType w:val="hybridMultilevel"/>
    <w:tmpl w:val="4DE4AFB4"/>
    <w:lvl w:ilvl="0" w:tplc="FADC8D0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A5C3D"/>
    <w:multiLevelType w:val="hybridMultilevel"/>
    <w:tmpl w:val="C31EDA0C"/>
    <w:lvl w:ilvl="0" w:tplc="FADC8D0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F12BFB"/>
    <w:multiLevelType w:val="hybridMultilevel"/>
    <w:tmpl w:val="D47C1452"/>
    <w:lvl w:ilvl="0" w:tplc="FADC8D0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816976"/>
    <w:multiLevelType w:val="multilevel"/>
    <w:tmpl w:val="BEE2894A"/>
    <w:lvl w:ilvl="0">
      <w:start w:val="1"/>
      <w:numFmt w:val="decimal"/>
      <w:lvlText w:val="%1"/>
      <w:lvlJc w:val="left"/>
      <w:pPr>
        <w:ind w:left="360" w:hanging="360"/>
      </w:pPr>
      <w:rPr>
        <w:rFonts w:hint="default"/>
      </w:rPr>
    </w:lvl>
    <w:lvl w:ilvl="1">
      <w:numFmt w:val="bullet"/>
      <w:lvlText w:val="-"/>
      <w:lvlJc w:val="left"/>
      <w:pPr>
        <w:ind w:left="720" w:hanging="360"/>
      </w:pPr>
      <w:rPr>
        <w:rFonts w:ascii="Times New Roman" w:eastAsiaTheme="minorHAnsi" w:hAnsi="Times New Roman" w:cs="Times New Roman"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D0E034D"/>
    <w:multiLevelType w:val="hybridMultilevel"/>
    <w:tmpl w:val="AE6A90EA"/>
    <w:lvl w:ilvl="0" w:tplc="FADC8D0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780225"/>
    <w:multiLevelType w:val="hybridMultilevel"/>
    <w:tmpl w:val="CC0A2D1C"/>
    <w:lvl w:ilvl="0" w:tplc="FADC8D0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2825020">
    <w:abstractNumId w:val="2"/>
  </w:num>
  <w:num w:numId="2" w16cid:durableId="1169559197">
    <w:abstractNumId w:val="3"/>
  </w:num>
  <w:num w:numId="3" w16cid:durableId="1391340195">
    <w:abstractNumId w:val="5"/>
  </w:num>
  <w:num w:numId="4" w16cid:durableId="1875073849">
    <w:abstractNumId w:val="4"/>
  </w:num>
  <w:num w:numId="5" w16cid:durableId="1402681453">
    <w:abstractNumId w:val="0"/>
  </w:num>
  <w:num w:numId="6" w16cid:durableId="16855937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0DB"/>
    <w:rsid w:val="000007A7"/>
    <w:rsid w:val="00003740"/>
    <w:rsid w:val="00003AD4"/>
    <w:rsid w:val="000043BF"/>
    <w:rsid w:val="0000580F"/>
    <w:rsid w:val="00011BE4"/>
    <w:rsid w:val="00012C6E"/>
    <w:rsid w:val="00020F5C"/>
    <w:rsid w:val="00022286"/>
    <w:rsid w:val="00032087"/>
    <w:rsid w:val="00035C37"/>
    <w:rsid w:val="0003626C"/>
    <w:rsid w:val="00036600"/>
    <w:rsid w:val="0004163B"/>
    <w:rsid w:val="000422BF"/>
    <w:rsid w:val="00052233"/>
    <w:rsid w:val="00054051"/>
    <w:rsid w:val="00063479"/>
    <w:rsid w:val="000715F5"/>
    <w:rsid w:val="00071AD5"/>
    <w:rsid w:val="00071F92"/>
    <w:rsid w:val="000759E0"/>
    <w:rsid w:val="000856A0"/>
    <w:rsid w:val="00086F34"/>
    <w:rsid w:val="0009058B"/>
    <w:rsid w:val="00091800"/>
    <w:rsid w:val="000946DE"/>
    <w:rsid w:val="000A1A33"/>
    <w:rsid w:val="000A4DF5"/>
    <w:rsid w:val="000B624B"/>
    <w:rsid w:val="000C0D7C"/>
    <w:rsid w:val="000C2203"/>
    <w:rsid w:val="000C2907"/>
    <w:rsid w:val="000C608D"/>
    <w:rsid w:val="000C669E"/>
    <w:rsid w:val="000D0428"/>
    <w:rsid w:val="000D1755"/>
    <w:rsid w:val="000D5A47"/>
    <w:rsid w:val="000D6290"/>
    <w:rsid w:val="000E0E36"/>
    <w:rsid w:val="000E1383"/>
    <w:rsid w:val="000E1BF8"/>
    <w:rsid w:val="000E2039"/>
    <w:rsid w:val="000E7F98"/>
    <w:rsid w:val="000F75C1"/>
    <w:rsid w:val="00100263"/>
    <w:rsid w:val="001060F2"/>
    <w:rsid w:val="001077DA"/>
    <w:rsid w:val="00114360"/>
    <w:rsid w:val="00117FDA"/>
    <w:rsid w:val="00123D95"/>
    <w:rsid w:val="00125E59"/>
    <w:rsid w:val="00127D72"/>
    <w:rsid w:val="00131582"/>
    <w:rsid w:val="00133DA9"/>
    <w:rsid w:val="00135A2E"/>
    <w:rsid w:val="00136EA5"/>
    <w:rsid w:val="001412D8"/>
    <w:rsid w:val="00142189"/>
    <w:rsid w:val="0014304E"/>
    <w:rsid w:val="0014438A"/>
    <w:rsid w:val="00145F31"/>
    <w:rsid w:val="001500B9"/>
    <w:rsid w:val="00151525"/>
    <w:rsid w:val="00151D15"/>
    <w:rsid w:val="00157285"/>
    <w:rsid w:val="001604F0"/>
    <w:rsid w:val="00162FDC"/>
    <w:rsid w:val="00165510"/>
    <w:rsid w:val="001732C2"/>
    <w:rsid w:val="00173831"/>
    <w:rsid w:val="001847B1"/>
    <w:rsid w:val="00192162"/>
    <w:rsid w:val="00195E7F"/>
    <w:rsid w:val="001A0B52"/>
    <w:rsid w:val="001A1B45"/>
    <w:rsid w:val="001A1BA6"/>
    <w:rsid w:val="001A39AC"/>
    <w:rsid w:val="001A3FB1"/>
    <w:rsid w:val="001A6608"/>
    <w:rsid w:val="001A6F16"/>
    <w:rsid w:val="001B3AF8"/>
    <w:rsid w:val="001B4DFD"/>
    <w:rsid w:val="001B5B06"/>
    <w:rsid w:val="001B6324"/>
    <w:rsid w:val="001C6C38"/>
    <w:rsid w:val="001D1FA4"/>
    <w:rsid w:val="001D2EFE"/>
    <w:rsid w:val="001D7C5B"/>
    <w:rsid w:val="001E0CF5"/>
    <w:rsid w:val="001E51BB"/>
    <w:rsid w:val="001F0DEB"/>
    <w:rsid w:val="001F6725"/>
    <w:rsid w:val="001F716F"/>
    <w:rsid w:val="00201447"/>
    <w:rsid w:val="0020327F"/>
    <w:rsid w:val="00211A24"/>
    <w:rsid w:val="00212348"/>
    <w:rsid w:val="0021311B"/>
    <w:rsid w:val="0021500E"/>
    <w:rsid w:val="002159E9"/>
    <w:rsid w:val="00231ABE"/>
    <w:rsid w:val="002320BA"/>
    <w:rsid w:val="00232780"/>
    <w:rsid w:val="00236251"/>
    <w:rsid w:val="00236DA2"/>
    <w:rsid w:val="00236EA1"/>
    <w:rsid w:val="00242C86"/>
    <w:rsid w:val="0024320C"/>
    <w:rsid w:val="00245433"/>
    <w:rsid w:val="00245D17"/>
    <w:rsid w:val="00247828"/>
    <w:rsid w:val="00253FDF"/>
    <w:rsid w:val="00254D5F"/>
    <w:rsid w:val="00260B76"/>
    <w:rsid w:val="00266314"/>
    <w:rsid w:val="00267942"/>
    <w:rsid w:val="0027302C"/>
    <w:rsid w:val="00276A53"/>
    <w:rsid w:val="00277078"/>
    <w:rsid w:val="00277514"/>
    <w:rsid w:val="00280393"/>
    <w:rsid w:val="00280BD2"/>
    <w:rsid w:val="0028116E"/>
    <w:rsid w:val="00281EA5"/>
    <w:rsid w:val="00282FF1"/>
    <w:rsid w:val="002875BC"/>
    <w:rsid w:val="00296805"/>
    <w:rsid w:val="002A6846"/>
    <w:rsid w:val="002B23AA"/>
    <w:rsid w:val="002B3DE0"/>
    <w:rsid w:val="002C0C02"/>
    <w:rsid w:val="002C12BD"/>
    <w:rsid w:val="002C3F67"/>
    <w:rsid w:val="002C4534"/>
    <w:rsid w:val="002C7DDA"/>
    <w:rsid w:val="002D3A07"/>
    <w:rsid w:val="002D480F"/>
    <w:rsid w:val="002D4CCA"/>
    <w:rsid w:val="002D6613"/>
    <w:rsid w:val="002D7A11"/>
    <w:rsid w:val="002E04EB"/>
    <w:rsid w:val="002E0F98"/>
    <w:rsid w:val="002E1C5A"/>
    <w:rsid w:val="002E50DC"/>
    <w:rsid w:val="002F2D81"/>
    <w:rsid w:val="0030405D"/>
    <w:rsid w:val="003074AE"/>
    <w:rsid w:val="0031474E"/>
    <w:rsid w:val="0032126F"/>
    <w:rsid w:val="00322EA4"/>
    <w:rsid w:val="0032486D"/>
    <w:rsid w:val="00326464"/>
    <w:rsid w:val="003270E8"/>
    <w:rsid w:val="0032724A"/>
    <w:rsid w:val="00330222"/>
    <w:rsid w:val="00332CC6"/>
    <w:rsid w:val="00335B26"/>
    <w:rsid w:val="00336585"/>
    <w:rsid w:val="00337758"/>
    <w:rsid w:val="00340479"/>
    <w:rsid w:val="00344F68"/>
    <w:rsid w:val="003474D4"/>
    <w:rsid w:val="00352B6C"/>
    <w:rsid w:val="003545AC"/>
    <w:rsid w:val="00354604"/>
    <w:rsid w:val="00357654"/>
    <w:rsid w:val="0036315B"/>
    <w:rsid w:val="0036665D"/>
    <w:rsid w:val="00366F7B"/>
    <w:rsid w:val="003703E7"/>
    <w:rsid w:val="00370D93"/>
    <w:rsid w:val="00370EC3"/>
    <w:rsid w:val="00373F4E"/>
    <w:rsid w:val="00377039"/>
    <w:rsid w:val="00381CEA"/>
    <w:rsid w:val="00382854"/>
    <w:rsid w:val="00383FC1"/>
    <w:rsid w:val="00387943"/>
    <w:rsid w:val="0039218A"/>
    <w:rsid w:val="00392E4D"/>
    <w:rsid w:val="00397E23"/>
    <w:rsid w:val="00397FC8"/>
    <w:rsid w:val="003A1115"/>
    <w:rsid w:val="003A1312"/>
    <w:rsid w:val="003A1F08"/>
    <w:rsid w:val="003A2B76"/>
    <w:rsid w:val="003A2E36"/>
    <w:rsid w:val="003B1E3B"/>
    <w:rsid w:val="003B4B80"/>
    <w:rsid w:val="003B5D96"/>
    <w:rsid w:val="003B7C92"/>
    <w:rsid w:val="003C38EC"/>
    <w:rsid w:val="003C5F3F"/>
    <w:rsid w:val="003D247C"/>
    <w:rsid w:val="003D302A"/>
    <w:rsid w:val="003D3033"/>
    <w:rsid w:val="003D5759"/>
    <w:rsid w:val="003D6B2D"/>
    <w:rsid w:val="003D750D"/>
    <w:rsid w:val="003E02F9"/>
    <w:rsid w:val="003E3FB1"/>
    <w:rsid w:val="003E5E3A"/>
    <w:rsid w:val="003E70FD"/>
    <w:rsid w:val="003F018F"/>
    <w:rsid w:val="003F18EE"/>
    <w:rsid w:val="00404AD3"/>
    <w:rsid w:val="0041047A"/>
    <w:rsid w:val="004106FA"/>
    <w:rsid w:val="00414503"/>
    <w:rsid w:val="00415833"/>
    <w:rsid w:val="00423DD2"/>
    <w:rsid w:val="00424230"/>
    <w:rsid w:val="00424940"/>
    <w:rsid w:val="00425E94"/>
    <w:rsid w:val="0043104E"/>
    <w:rsid w:val="00433184"/>
    <w:rsid w:val="0043396D"/>
    <w:rsid w:val="00433E37"/>
    <w:rsid w:val="00436146"/>
    <w:rsid w:val="0043755C"/>
    <w:rsid w:val="00440A0D"/>
    <w:rsid w:val="00444257"/>
    <w:rsid w:val="00446CF3"/>
    <w:rsid w:val="00446D79"/>
    <w:rsid w:val="00446F94"/>
    <w:rsid w:val="00447D8B"/>
    <w:rsid w:val="00453636"/>
    <w:rsid w:val="00453DF7"/>
    <w:rsid w:val="00454F31"/>
    <w:rsid w:val="004607A4"/>
    <w:rsid w:val="00462310"/>
    <w:rsid w:val="00464AD8"/>
    <w:rsid w:val="00467E66"/>
    <w:rsid w:val="00471BEF"/>
    <w:rsid w:val="004734A4"/>
    <w:rsid w:val="00475953"/>
    <w:rsid w:val="00476FF0"/>
    <w:rsid w:val="004771A2"/>
    <w:rsid w:val="00482518"/>
    <w:rsid w:val="00484E72"/>
    <w:rsid w:val="00485677"/>
    <w:rsid w:val="004857FB"/>
    <w:rsid w:val="00490679"/>
    <w:rsid w:val="00490B3F"/>
    <w:rsid w:val="00491D0D"/>
    <w:rsid w:val="00496DB6"/>
    <w:rsid w:val="004A2D4F"/>
    <w:rsid w:val="004B5CD6"/>
    <w:rsid w:val="004B64B9"/>
    <w:rsid w:val="004C174A"/>
    <w:rsid w:val="004C1BE2"/>
    <w:rsid w:val="004C3282"/>
    <w:rsid w:val="004C3F97"/>
    <w:rsid w:val="004C597C"/>
    <w:rsid w:val="004C6D14"/>
    <w:rsid w:val="004D08BD"/>
    <w:rsid w:val="004D428C"/>
    <w:rsid w:val="004D58C0"/>
    <w:rsid w:val="004D6154"/>
    <w:rsid w:val="004D7019"/>
    <w:rsid w:val="004D7350"/>
    <w:rsid w:val="004E0A66"/>
    <w:rsid w:val="004E3DAB"/>
    <w:rsid w:val="004E4221"/>
    <w:rsid w:val="004F034B"/>
    <w:rsid w:val="004F0B00"/>
    <w:rsid w:val="004F1452"/>
    <w:rsid w:val="004F44EA"/>
    <w:rsid w:val="004F507D"/>
    <w:rsid w:val="004F66A8"/>
    <w:rsid w:val="004F7DFA"/>
    <w:rsid w:val="0050215D"/>
    <w:rsid w:val="00502CF7"/>
    <w:rsid w:val="00503459"/>
    <w:rsid w:val="00504B08"/>
    <w:rsid w:val="00505911"/>
    <w:rsid w:val="00505CE4"/>
    <w:rsid w:val="00510D49"/>
    <w:rsid w:val="00523783"/>
    <w:rsid w:val="00526DC2"/>
    <w:rsid w:val="0052759B"/>
    <w:rsid w:val="00531B45"/>
    <w:rsid w:val="00533C94"/>
    <w:rsid w:val="005362E4"/>
    <w:rsid w:val="005365B1"/>
    <w:rsid w:val="00540DD8"/>
    <w:rsid w:val="00543785"/>
    <w:rsid w:val="00545BCA"/>
    <w:rsid w:val="00546796"/>
    <w:rsid w:val="005468C5"/>
    <w:rsid w:val="00546CB9"/>
    <w:rsid w:val="0054762D"/>
    <w:rsid w:val="00552316"/>
    <w:rsid w:val="0055247A"/>
    <w:rsid w:val="0055339E"/>
    <w:rsid w:val="00555BE6"/>
    <w:rsid w:val="0056067F"/>
    <w:rsid w:val="00562251"/>
    <w:rsid w:val="0056308A"/>
    <w:rsid w:val="00564E57"/>
    <w:rsid w:val="00565495"/>
    <w:rsid w:val="0056589A"/>
    <w:rsid w:val="00566D9E"/>
    <w:rsid w:val="00566EE5"/>
    <w:rsid w:val="005670DA"/>
    <w:rsid w:val="00570C53"/>
    <w:rsid w:val="00576CF9"/>
    <w:rsid w:val="00576E0E"/>
    <w:rsid w:val="0058573B"/>
    <w:rsid w:val="00585A06"/>
    <w:rsid w:val="00586C6C"/>
    <w:rsid w:val="00587719"/>
    <w:rsid w:val="00590A08"/>
    <w:rsid w:val="00590B45"/>
    <w:rsid w:val="0059267D"/>
    <w:rsid w:val="00595256"/>
    <w:rsid w:val="005A2A4B"/>
    <w:rsid w:val="005A37FF"/>
    <w:rsid w:val="005A7019"/>
    <w:rsid w:val="005B4290"/>
    <w:rsid w:val="005B72E1"/>
    <w:rsid w:val="005B7E65"/>
    <w:rsid w:val="005C5617"/>
    <w:rsid w:val="005D2B0E"/>
    <w:rsid w:val="005D40D1"/>
    <w:rsid w:val="005D5E06"/>
    <w:rsid w:val="005D689B"/>
    <w:rsid w:val="005D6E9D"/>
    <w:rsid w:val="005D7109"/>
    <w:rsid w:val="005D74F3"/>
    <w:rsid w:val="005E0756"/>
    <w:rsid w:val="005E25A5"/>
    <w:rsid w:val="005E618D"/>
    <w:rsid w:val="005E73B6"/>
    <w:rsid w:val="005F4DA5"/>
    <w:rsid w:val="00604284"/>
    <w:rsid w:val="00605C3C"/>
    <w:rsid w:val="00606650"/>
    <w:rsid w:val="0061193F"/>
    <w:rsid w:val="00612E5C"/>
    <w:rsid w:val="0062130D"/>
    <w:rsid w:val="006224F5"/>
    <w:rsid w:val="0063130C"/>
    <w:rsid w:val="00632673"/>
    <w:rsid w:val="006359EE"/>
    <w:rsid w:val="00640D10"/>
    <w:rsid w:val="0064482D"/>
    <w:rsid w:val="0064538A"/>
    <w:rsid w:val="006455DE"/>
    <w:rsid w:val="0064639A"/>
    <w:rsid w:val="00650FC8"/>
    <w:rsid w:val="00654F0D"/>
    <w:rsid w:val="00660FAB"/>
    <w:rsid w:val="006611B6"/>
    <w:rsid w:val="00663F71"/>
    <w:rsid w:val="00666EEC"/>
    <w:rsid w:val="0066737D"/>
    <w:rsid w:val="00676403"/>
    <w:rsid w:val="006827AB"/>
    <w:rsid w:val="00682E61"/>
    <w:rsid w:val="00684D1A"/>
    <w:rsid w:val="00691EDF"/>
    <w:rsid w:val="006923F1"/>
    <w:rsid w:val="006938CD"/>
    <w:rsid w:val="00693FEF"/>
    <w:rsid w:val="006955E5"/>
    <w:rsid w:val="00695C16"/>
    <w:rsid w:val="006A095F"/>
    <w:rsid w:val="006A3681"/>
    <w:rsid w:val="006A5A21"/>
    <w:rsid w:val="006A6563"/>
    <w:rsid w:val="006B200C"/>
    <w:rsid w:val="006B748C"/>
    <w:rsid w:val="006C1855"/>
    <w:rsid w:val="006C5615"/>
    <w:rsid w:val="006D0848"/>
    <w:rsid w:val="006D15DA"/>
    <w:rsid w:val="006D28D6"/>
    <w:rsid w:val="006D32AE"/>
    <w:rsid w:val="006D524A"/>
    <w:rsid w:val="006E1054"/>
    <w:rsid w:val="006E225E"/>
    <w:rsid w:val="006F4472"/>
    <w:rsid w:val="006F45CC"/>
    <w:rsid w:val="006F5892"/>
    <w:rsid w:val="006F7AF0"/>
    <w:rsid w:val="00702308"/>
    <w:rsid w:val="00702EE6"/>
    <w:rsid w:val="0070324D"/>
    <w:rsid w:val="00705AB9"/>
    <w:rsid w:val="0071016C"/>
    <w:rsid w:val="007124F4"/>
    <w:rsid w:val="00713C9C"/>
    <w:rsid w:val="00714366"/>
    <w:rsid w:val="00714DED"/>
    <w:rsid w:val="00715855"/>
    <w:rsid w:val="007160DD"/>
    <w:rsid w:val="0071686D"/>
    <w:rsid w:val="00720F3D"/>
    <w:rsid w:val="0072143E"/>
    <w:rsid w:val="00723298"/>
    <w:rsid w:val="00724F02"/>
    <w:rsid w:val="00727F57"/>
    <w:rsid w:val="00732EEC"/>
    <w:rsid w:val="0073470D"/>
    <w:rsid w:val="007366B4"/>
    <w:rsid w:val="007426AE"/>
    <w:rsid w:val="007426C5"/>
    <w:rsid w:val="00745A04"/>
    <w:rsid w:val="007477EC"/>
    <w:rsid w:val="00750A73"/>
    <w:rsid w:val="00751BA5"/>
    <w:rsid w:val="0075200C"/>
    <w:rsid w:val="0075426C"/>
    <w:rsid w:val="007567D6"/>
    <w:rsid w:val="0076149E"/>
    <w:rsid w:val="00766217"/>
    <w:rsid w:val="00766FB6"/>
    <w:rsid w:val="00767C37"/>
    <w:rsid w:val="00770F20"/>
    <w:rsid w:val="00773FA2"/>
    <w:rsid w:val="007742C8"/>
    <w:rsid w:val="00774FAF"/>
    <w:rsid w:val="0077512F"/>
    <w:rsid w:val="00776C96"/>
    <w:rsid w:val="00776D1D"/>
    <w:rsid w:val="00780B28"/>
    <w:rsid w:val="00780BB5"/>
    <w:rsid w:val="007825DC"/>
    <w:rsid w:val="007965D2"/>
    <w:rsid w:val="007977D6"/>
    <w:rsid w:val="007A1F01"/>
    <w:rsid w:val="007A7928"/>
    <w:rsid w:val="007B6287"/>
    <w:rsid w:val="007B6976"/>
    <w:rsid w:val="007B6B27"/>
    <w:rsid w:val="007C39B7"/>
    <w:rsid w:val="007C5364"/>
    <w:rsid w:val="007C77E8"/>
    <w:rsid w:val="007D4336"/>
    <w:rsid w:val="007D79F3"/>
    <w:rsid w:val="007E0C06"/>
    <w:rsid w:val="007E6D74"/>
    <w:rsid w:val="007F1627"/>
    <w:rsid w:val="007F2A72"/>
    <w:rsid w:val="007F4DA8"/>
    <w:rsid w:val="00803148"/>
    <w:rsid w:val="008046AF"/>
    <w:rsid w:val="00810D88"/>
    <w:rsid w:val="00811568"/>
    <w:rsid w:val="00811B9E"/>
    <w:rsid w:val="00811C6B"/>
    <w:rsid w:val="0081365C"/>
    <w:rsid w:val="00814038"/>
    <w:rsid w:val="008179AE"/>
    <w:rsid w:val="00823153"/>
    <w:rsid w:val="00823CBC"/>
    <w:rsid w:val="00827F1C"/>
    <w:rsid w:val="00827F20"/>
    <w:rsid w:val="00830BEE"/>
    <w:rsid w:val="008316C0"/>
    <w:rsid w:val="00832868"/>
    <w:rsid w:val="00835AAD"/>
    <w:rsid w:val="008438B0"/>
    <w:rsid w:val="00844A25"/>
    <w:rsid w:val="0085050E"/>
    <w:rsid w:val="008539D1"/>
    <w:rsid w:val="008549EF"/>
    <w:rsid w:val="0085617F"/>
    <w:rsid w:val="00856FFF"/>
    <w:rsid w:val="00861552"/>
    <w:rsid w:val="008644D6"/>
    <w:rsid w:val="00873622"/>
    <w:rsid w:val="00874D90"/>
    <w:rsid w:val="00875051"/>
    <w:rsid w:val="008765A7"/>
    <w:rsid w:val="0087793C"/>
    <w:rsid w:val="008806D0"/>
    <w:rsid w:val="008846AF"/>
    <w:rsid w:val="00885648"/>
    <w:rsid w:val="00894573"/>
    <w:rsid w:val="008979DD"/>
    <w:rsid w:val="008A3324"/>
    <w:rsid w:val="008A4504"/>
    <w:rsid w:val="008A58E0"/>
    <w:rsid w:val="008A6165"/>
    <w:rsid w:val="008A62F4"/>
    <w:rsid w:val="008B22D2"/>
    <w:rsid w:val="008B2E65"/>
    <w:rsid w:val="008B427D"/>
    <w:rsid w:val="008B55B3"/>
    <w:rsid w:val="008B7F6E"/>
    <w:rsid w:val="008C3B17"/>
    <w:rsid w:val="008C3D29"/>
    <w:rsid w:val="008C7A77"/>
    <w:rsid w:val="008D1A5C"/>
    <w:rsid w:val="008D56D6"/>
    <w:rsid w:val="008E0E59"/>
    <w:rsid w:val="008E1E29"/>
    <w:rsid w:val="008E6DEE"/>
    <w:rsid w:val="008F4096"/>
    <w:rsid w:val="008F6E45"/>
    <w:rsid w:val="008F7668"/>
    <w:rsid w:val="00905320"/>
    <w:rsid w:val="00907252"/>
    <w:rsid w:val="0090767D"/>
    <w:rsid w:val="009106FD"/>
    <w:rsid w:val="00914BAD"/>
    <w:rsid w:val="0091571C"/>
    <w:rsid w:val="0091669E"/>
    <w:rsid w:val="009214FE"/>
    <w:rsid w:val="00925380"/>
    <w:rsid w:val="009346ED"/>
    <w:rsid w:val="00934BB2"/>
    <w:rsid w:val="009402E1"/>
    <w:rsid w:val="00942D77"/>
    <w:rsid w:val="009433B2"/>
    <w:rsid w:val="00944D34"/>
    <w:rsid w:val="00951793"/>
    <w:rsid w:val="009554DF"/>
    <w:rsid w:val="00957EE1"/>
    <w:rsid w:val="0096205C"/>
    <w:rsid w:val="00963BBC"/>
    <w:rsid w:val="00974DF1"/>
    <w:rsid w:val="009760E6"/>
    <w:rsid w:val="009762AB"/>
    <w:rsid w:val="009773BF"/>
    <w:rsid w:val="009818F9"/>
    <w:rsid w:val="009848A6"/>
    <w:rsid w:val="00984C10"/>
    <w:rsid w:val="00984E66"/>
    <w:rsid w:val="009850AC"/>
    <w:rsid w:val="00986E34"/>
    <w:rsid w:val="009960EA"/>
    <w:rsid w:val="0099626F"/>
    <w:rsid w:val="00997CD7"/>
    <w:rsid w:val="009A1BFF"/>
    <w:rsid w:val="009A20E5"/>
    <w:rsid w:val="009A557F"/>
    <w:rsid w:val="009A68F9"/>
    <w:rsid w:val="009B4A9C"/>
    <w:rsid w:val="009C0607"/>
    <w:rsid w:val="009C1B94"/>
    <w:rsid w:val="009C1FD8"/>
    <w:rsid w:val="009C454D"/>
    <w:rsid w:val="009C5960"/>
    <w:rsid w:val="009C5A14"/>
    <w:rsid w:val="009D3CD4"/>
    <w:rsid w:val="009D4765"/>
    <w:rsid w:val="009D476B"/>
    <w:rsid w:val="009D6063"/>
    <w:rsid w:val="009E2DEB"/>
    <w:rsid w:val="009E2F0C"/>
    <w:rsid w:val="009E3028"/>
    <w:rsid w:val="009E3EEF"/>
    <w:rsid w:val="009E3FA1"/>
    <w:rsid w:val="00A017B9"/>
    <w:rsid w:val="00A03722"/>
    <w:rsid w:val="00A05622"/>
    <w:rsid w:val="00A069FF"/>
    <w:rsid w:val="00A10AC7"/>
    <w:rsid w:val="00A12C29"/>
    <w:rsid w:val="00A2476B"/>
    <w:rsid w:val="00A24B2B"/>
    <w:rsid w:val="00A2720F"/>
    <w:rsid w:val="00A33158"/>
    <w:rsid w:val="00A34E21"/>
    <w:rsid w:val="00A366CB"/>
    <w:rsid w:val="00A45BD6"/>
    <w:rsid w:val="00A45BF6"/>
    <w:rsid w:val="00A50C02"/>
    <w:rsid w:val="00A5173E"/>
    <w:rsid w:val="00A52A62"/>
    <w:rsid w:val="00A5388E"/>
    <w:rsid w:val="00A5603B"/>
    <w:rsid w:val="00A57C2C"/>
    <w:rsid w:val="00A63493"/>
    <w:rsid w:val="00A65D37"/>
    <w:rsid w:val="00A66C19"/>
    <w:rsid w:val="00A66D3D"/>
    <w:rsid w:val="00A674B2"/>
    <w:rsid w:val="00A70ECD"/>
    <w:rsid w:val="00A76582"/>
    <w:rsid w:val="00A77806"/>
    <w:rsid w:val="00A779AB"/>
    <w:rsid w:val="00A81BC2"/>
    <w:rsid w:val="00A8298A"/>
    <w:rsid w:val="00A836D4"/>
    <w:rsid w:val="00A83E0B"/>
    <w:rsid w:val="00A90BB1"/>
    <w:rsid w:val="00A911FD"/>
    <w:rsid w:val="00A93D24"/>
    <w:rsid w:val="00AA0B9A"/>
    <w:rsid w:val="00AA116F"/>
    <w:rsid w:val="00AA18D7"/>
    <w:rsid w:val="00AA21A4"/>
    <w:rsid w:val="00AA39B5"/>
    <w:rsid w:val="00AA7FCC"/>
    <w:rsid w:val="00AB171C"/>
    <w:rsid w:val="00AB2A3E"/>
    <w:rsid w:val="00AB2C71"/>
    <w:rsid w:val="00AB67E8"/>
    <w:rsid w:val="00AB7BBD"/>
    <w:rsid w:val="00AC263A"/>
    <w:rsid w:val="00AC62B4"/>
    <w:rsid w:val="00AC7035"/>
    <w:rsid w:val="00AD1DF4"/>
    <w:rsid w:val="00AD40D5"/>
    <w:rsid w:val="00AD5107"/>
    <w:rsid w:val="00AD701C"/>
    <w:rsid w:val="00AD7596"/>
    <w:rsid w:val="00AE0F24"/>
    <w:rsid w:val="00AE2167"/>
    <w:rsid w:val="00AE2CF5"/>
    <w:rsid w:val="00AE4A67"/>
    <w:rsid w:val="00AE5AA3"/>
    <w:rsid w:val="00AF1505"/>
    <w:rsid w:val="00AF62A6"/>
    <w:rsid w:val="00B0780B"/>
    <w:rsid w:val="00B1243E"/>
    <w:rsid w:val="00B134CA"/>
    <w:rsid w:val="00B13CE4"/>
    <w:rsid w:val="00B14605"/>
    <w:rsid w:val="00B20B40"/>
    <w:rsid w:val="00B22153"/>
    <w:rsid w:val="00B233B3"/>
    <w:rsid w:val="00B311B4"/>
    <w:rsid w:val="00B339B5"/>
    <w:rsid w:val="00B34715"/>
    <w:rsid w:val="00B35448"/>
    <w:rsid w:val="00B3581D"/>
    <w:rsid w:val="00B35948"/>
    <w:rsid w:val="00B360F4"/>
    <w:rsid w:val="00B364E6"/>
    <w:rsid w:val="00B37078"/>
    <w:rsid w:val="00B40CE8"/>
    <w:rsid w:val="00B42D26"/>
    <w:rsid w:val="00B45AB6"/>
    <w:rsid w:val="00B4711C"/>
    <w:rsid w:val="00B55B4B"/>
    <w:rsid w:val="00B61CB3"/>
    <w:rsid w:val="00B76B44"/>
    <w:rsid w:val="00B83AE2"/>
    <w:rsid w:val="00B85968"/>
    <w:rsid w:val="00B85F29"/>
    <w:rsid w:val="00B878B8"/>
    <w:rsid w:val="00B94307"/>
    <w:rsid w:val="00B943ED"/>
    <w:rsid w:val="00B94F82"/>
    <w:rsid w:val="00BA113D"/>
    <w:rsid w:val="00BA14B9"/>
    <w:rsid w:val="00BA23FA"/>
    <w:rsid w:val="00BA24A5"/>
    <w:rsid w:val="00BA3F3C"/>
    <w:rsid w:val="00BA48AD"/>
    <w:rsid w:val="00BA5EAD"/>
    <w:rsid w:val="00BA63F3"/>
    <w:rsid w:val="00BA733F"/>
    <w:rsid w:val="00BB0E02"/>
    <w:rsid w:val="00BB4C2B"/>
    <w:rsid w:val="00BC08A1"/>
    <w:rsid w:val="00BC1458"/>
    <w:rsid w:val="00BC1E42"/>
    <w:rsid w:val="00BC2998"/>
    <w:rsid w:val="00BC2E3B"/>
    <w:rsid w:val="00BC46FF"/>
    <w:rsid w:val="00BC50A7"/>
    <w:rsid w:val="00BC6F48"/>
    <w:rsid w:val="00BD03CB"/>
    <w:rsid w:val="00BD0A81"/>
    <w:rsid w:val="00BD4457"/>
    <w:rsid w:val="00BE163C"/>
    <w:rsid w:val="00BE447A"/>
    <w:rsid w:val="00BF015A"/>
    <w:rsid w:val="00C00168"/>
    <w:rsid w:val="00C059CD"/>
    <w:rsid w:val="00C06089"/>
    <w:rsid w:val="00C13D79"/>
    <w:rsid w:val="00C163EA"/>
    <w:rsid w:val="00C17C46"/>
    <w:rsid w:val="00C21E98"/>
    <w:rsid w:val="00C34EE2"/>
    <w:rsid w:val="00C4589F"/>
    <w:rsid w:val="00C4604B"/>
    <w:rsid w:val="00C51730"/>
    <w:rsid w:val="00C517DB"/>
    <w:rsid w:val="00C54A68"/>
    <w:rsid w:val="00C579FA"/>
    <w:rsid w:val="00C63FF0"/>
    <w:rsid w:val="00C65F65"/>
    <w:rsid w:val="00C66EF8"/>
    <w:rsid w:val="00C73118"/>
    <w:rsid w:val="00C750C4"/>
    <w:rsid w:val="00C77D46"/>
    <w:rsid w:val="00C81625"/>
    <w:rsid w:val="00C90A54"/>
    <w:rsid w:val="00C93550"/>
    <w:rsid w:val="00C93740"/>
    <w:rsid w:val="00C9391A"/>
    <w:rsid w:val="00C95848"/>
    <w:rsid w:val="00C9712C"/>
    <w:rsid w:val="00CA0E28"/>
    <w:rsid w:val="00CA3660"/>
    <w:rsid w:val="00CA3A0B"/>
    <w:rsid w:val="00CB256B"/>
    <w:rsid w:val="00CB5FB5"/>
    <w:rsid w:val="00CC10C4"/>
    <w:rsid w:val="00CC2276"/>
    <w:rsid w:val="00CC4962"/>
    <w:rsid w:val="00CC4AFB"/>
    <w:rsid w:val="00CC6401"/>
    <w:rsid w:val="00CC7E0C"/>
    <w:rsid w:val="00CD0417"/>
    <w:rsid w:val="00CD6F5B"/>
    <w:rsid w:val="00CE7AEF"/>
    <w:rsid w:val="00CF1745"/>
    <w:rsid w:val="00CF26E8"/>
    <w:rsid w:val="00CF4EA6"/>
    <w:rsid w:val="00CF5B7B"/>
    <w:rsid w:val="00CF7710"/>
    <w:rsid w:val="00D01A3E"/>
    <w:rsid w:val="00D038FF"/>
    <w:rsid w:val="00D03D1F"/>
    <w:rsid w:val="00D07725"/>
    <w:rsid w:val="00D10283"/>
    <w:rsid w:val="00D110DB"/>
    <w:rsid w:val="00D116D0"/>
    <w:rsid w:val="00D12246"/>
    <w:rsid w:val="00D15C06"/>
    <w:rsid w:val="00D23D1E"/>
    <w:rsid w:val="00D2460E"/>
    <w:rsid w:val="00D31404"/>
    <w:rsid w:val="00D315AD"/>
    <w:rsid w:val="00D41315"/>
    <w:rsid w:val="00D43654"/>
    <w:rsid w:val="00D459CB"/>
    <w:rsid w:val="00D4694D"/>
    <w:rsid w:val="00D524FF"/>
    <w:rsid w:val="00D52C19"/>
    <w:rsid w:val="00D52CFB"/>
    <w:rsid w:val="00D550BF"/>
    <w:rsid w:val="00D564AA"/>
    <w:rsid w:val="00D570C0"/>
    <w:rsid w:val="00D605E0"/>
    <w:rsid w:val="00D61821"/>
    <w:rsid w:val="00D633B3"/>
    <w:rsid w:val="00D64CDF"/>
    <w:rsid w:val="00D67A3D"/>
    <w:rsid w:val="00D7045B"/>
    <w:rsid w:val="00D707A7"/>
    <w:rsid w:val="00D707CA"/>
    <w:rsid w:val="00D717F0"/>
    <w:rsid w:val="00D71932"/>
    <w:rsid w:val="00D72F64"/>
    <w:rsid w:val="00D74916"/>
    <w:rsid w:val="00D809DF"/>
    <w:rsid w:val="00D81307"/>
    <w:rsid w:val="00D82928"/>
    <w:rsid w:val="00D82ED6"/>
    <w:rsid w:val="00D90AEA"/>
    <w:rsid w:val="00D93BA4"/>
    <w:rsid w:val="00D93DBF"/>
    <w:rsid w:val="00D97B91"/>
    <w:rsid w:val="00DA0A1B"/>
    <w:rsid w:val="00DA1B8E"/>
    <w:rsid w:val="00DA6F2E"/>
    <w:rsid w:val="00DA7064"/>
    <w:rsid w:val="00DA7A14"/>
    <w:rsid w:val="00DB3AB9"/>
    <w:rsid w:val="00DC1F73"/>
    <w:rsid w:val="00DC4DA4"/>
    <w:rsid w:val="00DC6E5C"/>
    <w:rsid w:val="00DD3EB8"/>
    <w:rsid w:val="00DE6EC3"/>
    <w:rsid w:val="00DF0963"/>
    <w:rsid w:val="00DF0B31"/>
    <w:rsid w:val="00DF5F75"/>
    <w:rsid w:val="00DF6D6F"/>
    <w:rsid w:val="00DF7020"/>
    <w:rsid w:val="00DF764F"/>
    <w:rsid w:val="00DF7B80"/>
    <w:rsid w:val="00E00D50"/>
    <w:rsid w:val="00E03192"/>
    <w:rsid w:val="00E040B7"/>
    <w:rsid w:val="00E0452C"/>
    <w:rsid w:val="00E04F51"/>
    <w:rsid w:val="00E06B0E"/>
    <w:rsid w:val="00E07547"/>
    <w:rsid w:val="00E10DCC"/>
    <w:rsid w:val="00E1178F"/>
    <w:rsid w:val="00E14654"/>
    <w:rsid w:val="00E149E9"/>
    <w:rsid w:val="00E1514B"/>
    <w:rsid w:val="00E158AA"/>
    <w:rsid w:val="00E160AD"/>
    <w:rsid w:val="00E17375"/>
    <w:rsid w:val="00E27A78"/>
    <w:rsid w:val="00E35B7F"/>
    <w:rsid w:val="00E35C3D"/>
    <w:rsid w:val="00E40F88"/>
    <w:rsid w:val="00E43130"/>
    <w:rsid w:val="00E5209C"/>
    <w:rsid w:val="00E53019"/>
    <w:rsid w:val="00E530A7"/>
    <w:rsid w:val="00E547BF"/>
    <w:rsid w:val="00E54DD6"/>
    <w:rsid w:val="00E60758"/>
    <w:rsid w:val="00E61955"/>
    <w:rsid w:val="00E64C02"/>
    <w:rsid w:val="00E65669"/>
    <w:rsid w:val="00E72B63"/>
    <w:rsid w:val="00E77499"/>
    <w:rsid w:val="00E826A1"/>
    <w:rsid w:val="00E827EF"/>
    <w:rsid w:val="00E8509F"/>
    <w:rsid w:val="00E858BB"/>
    <w:rsid w:val="00E90FEA"/>
    <w:rsid w:val="00E943F0"/>
    <w:rsid w:val="00E949F2"/>
    <w:rsid w:val="00E97EF8"/>
    <w:rsid w:val="00EA5DDD"/>
    <w:rsid w:val="00EA7618"/>
    <w:rsid w:val="00EA773C"/>
    <w:rsid w:val="00EB6DE8"/>
    <w:rsid w:val="00EC3831"/>
    <w:rsid w:val="00EC4AA7"/>
    <w:rsid w:val="00EC56FB"/>
    <w:rsid w:val="00EC5E64"/>
    <w:rsid w:val="00ED0D64"/>
    <w:rsid w:val="00ED78EF"/>
    <w:rsid w:val="00EE5145"/>
    <w:rsid w:val="00EE5DCA"/>
    <w:rsid w:val="00EE6637"/>
    <w:rsid w:val="00EF0D1E"/>
    <w:rsid w:val="00EF318A"/>
    <w:rsid w:val="00EF6E0D"/>
    <w:rsid w:val="00EF71E9"/>
    <w:rsid w:val="00F04395"/>
    <w:rsid w:val="00F0489C"/>
    <w:rsid w:val="00F04ECA"/>
    <w:rsid w:val="00F11072"/>
    <w:rsid w:val="00F13FBF"/>
    <w:rsid w:val="00F16D7C"/>
    <w:rsid w:val="00F16D98"/>
    <w:rsid w:val="00F235A5"/>
    <w:rsid w:val="00F23C2C"/>
    <w:rsid w:val="00F26D1D"/>
    <w:rsid w:val="00F27ED3"/>
    <w:rsid w:val="00F34A24"/>
    <w:rsid w:val="00F43832"/>
    <w:rsid w:val="00F4471A"/>
    <w:rsid w:val="00F453A9"/>
    <w:rsid w:val="00F5014A"/>
    <w:rsid w:val="00F50481"/>
    <w:rsid w:val="00F51F01"/>
    <w:rsid w:val="00F52D76"/>
    <w:rsid w:val="00F5324F"/>
    <w:rsid w:val="00F57411"/>
    <w:rsid w:val="00F5778D"/>
    <w:rsid w:val="00F57D99"/>
    <w:rsid w:val="00F60D5A"/>
    <w:rsid w:val="00F62176"/>
    <w:rsid w:val="00F645C8"/>
    <w:rsid w:val="00F64A89"/>
    <w:rsid w:val="00F66547"/>
    <w:rsid w:val="00F66BE7"/>
    <w:rsid w:val="00F675D1"/>
    <w:rsid w:val="00F75B43"/>
    <w:rsid w:val="00F820D1"/>
    <w:rsid w:val="00F82689"/>
    <w:rsid w:val="00F83930"/>
    <w:rsid w:val="00F85351"/>
    <w:rsid w:val="00F85442"/>
    <w:rsid w:val="00F86959"/>
    <w:rsid w:val="00F8721B"/>
    <w:rsid w:val="00F90025"/>
    <w:rsid w:val="00F91735"/>
    <w:rsid w:val="00F91C13"/>
    <w:rsid w:val="00F9628E"/>
    <w:rsid w:val="00FA1471"/>
    <w:rsid w:val="00FA2D5E"/>
    <w:rsid w:val="00FA35CC"/>
    <w:rsid w:val="00FA3D8D"/>
    <w:rsid w:val="00FA3E6D"/>
    <w:rsid w:val="00FA6A31"/>
    <w:rsid w:val="00FB3065"/>
    <w:rsid w:val="00FB33F4"/>
    <w:rsid w:val="00FB3C27"/>
    <w:rsid w:val="00FB3DCF"/>
    <w:rsid w:val="00FB4ECB"/>
    <w:rsid w:val="00FD2E17"/>
    <w:rsid w:val="00FD36FB"/>
    <w:rsid w:val="00FD40DB"/>
    <w:rsid w:val="00FD4B31"/>
    <w:rsid w:val="00FD64AA"/>
    <w:rsid w:val="00FE17B3"/>
    <w:rsid w:val="00FE485D"/>
    <w:rsid w:val="00FF2F17"/>
    <w:rsid w:val="00FF3866"/>
    <w:rsid w:val="00FF3A03"/>
    <w:rsid w:val="00FF402A"/>
    <w:rsid w:val="00FF52DB"/>
    <w:rsid w:val="02512AB7"/>
    <w:rsid w:val="03ADAA46"/>
    <w:rsid w:val="03FEAC19"/>
    <w:rsid w:val="04A0449D"/>
    <w:rsid w:val="04EC2CE4"/>
    <w:rsid w:val="06526C31"/>
    <w:rsid w:val="0662D435"/>
    <w:rsid w:val="09614A7A"/>
    <w:rsid w:val="0E952D23"/>
    <w:rsid w:val="11FECBFE"/>
    <w:rsid w:val="15AFDA42"/>
    <w:rsid w:val="1699E7C6"/>
    <w:rsid w:val="16C6D140"/>
    <w:rsid w:val="1888DA17"/>
    <w:rsid w:val="1A08FB65"/>
    <w:rsid w:val="1B3CF7DF"/>
    <w:rsid w:val="1BBA8F6A"/>
    <w:rsid w:val="1BD91CFB"/>
    <w:rsid w:val="1C214CD5"/>
    <w:rsid w:val="1F4E7C4C"/>
    <w:rsid w:val="1FEC55ED"/>
    <w:rsid w:val="20DFA6D0"/>
    <w:rsid w:val="2286507E"/>
    <w:rsid w:val="22CDC81F"/>
    <w:rsid w:val="2437D0F0"/>
    <w:rsid w:val="28E2369B"/>
    <w:rsid w:val="292B0516"/>
    <w:rsid w:val="2A058F90"/>
    <w:rsid w:val="2B188744"/>
    <w:rsid w:val="2C877127"/>
    <w:rsid w:val="2FD90155"/>
    <w:rsid w:val="30ABF5F9"/>
    <w:rsid w:val="3136CCA5"/>
    <w:rsid w:val="337CFCA9"/>
    <w:rsid w:val="34538F5B"/>
    <w:rsid w:val="36B1C0C7"/>
    <w:rsid w:val="371E396C"/>
    <w:rsid w:val="37DA99B6"/>
    <w:rsid w:val="394A10E7"/>
    <w:rsid w:val="3A3112D2"/>
    <w:rsid w:val="3A503CDD"/>
    <w:rsid w:val="3C2F42E2"/>
    <w:rsid w:val="3CD6C54E"/>
    <w:rsid w:val="3E6160FB"/>
    <w:rsid w:val="3EA9EA00"/>
    <w:rsid w:val="3F4506E6"/>
    <w:rsid w:val="401F4180"/>
    <w:rsid w:val="41338FC1"/>
    <w:rsid w:val="41B0C97C"/>
    <w:rsid w:val="4246A029"/>
    <w:rsid w:val="4387D9F1"/>
    <w:rsid w:val="4649448E"/>
    <w:rsid w:val="4805BED4"/>
    <w:rsid w:val="4870E0AE"/>
    <w:rsid w:val="49165BEB"/>
    <w:rsid w:val="4C9F02BA"/>
    <w:rsid w:val="4CD8293E"/>
    <w:rsid w:val="4CE92173"/>
    <w:rsid w:val="4DB1EFBF"/>
    <w:rsid w:val="4E16E186"/>
    <w:rsid w:val="4E456665"/>
    <w:rsid w:val="4FD74B9F"/>
    <w:rsid w:val="500D222D"/>
    <w:rsid w:val="517ACB7B"/>
    <w:rsid w:val="51D1F702"/>
    <w:rsid w:val="52430B84"/>
    <w:rsid w:val="531176DF"/>
    <w:rsid w:val="5324568B"/>
    <w:rsid w:val="532C8471"/>
    <w:rsid w:val="53D52D64"/>
    <w:rsid w:val="584CD474"/>
    <w:rsid w:val="58D6D19C"/>
    <w:rsid w:val="58FE0770"/>
    <w:rsid w:val="5A68215A"/>
    <w:rsid w:val="5DCCF936"/>
    <w:rsid w:val="610E4A37"/>
    <w:rsid w:val="6340E215"/>
    <w:rsid w:val="6367BBA6"/>
    <w:rsid w:val="6490E564"/>
    <w:rsid w:val="64F2E7AD"/>
    <w:rsid w:val="6509535D"/>
    <w:rsid w:val="65F2BD3D"/>
    <w:rsid w:val="6742C551"/>
    <w:rsid w:val="682B2BBF"/>
    <w:rsid w:val="6BDF3604"/>
    <w:rsid w:val="6D566F67"/>
    <w:rsid w:val="6ED6865E"/>
    <w:rsid w:val="71BA9FA5"/>
    <w:rsid w:val="7293DED9"/>
    <w:rsid w:val="7563A17A"/>
    <w:rsid w:val="7634B7DD"/>
    <w:rsid w:val="77E7FE2E"/>
    <w:rsid w:val="794B7E00"/>
    <w:rsid w:val="7ADF4543"/>
    <w:rsid w:val="7AE67890"/>
    <w:rsid w:val="7C928E4E"/>
    <w:rsid w:val="7DD800E2"/>
    <w:rsid w:val="7EBBBF0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32FD50E"/>
  <w15:chartTrackingRefBased/>
  <w15:docId w15:val="{584792D9-DB3A-4733-90D4-4C2EE4B1F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40D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878B8"/>
    <w:rPr>
      <w:color w:val="808080"/>
    </w:rPr>
  </w:style>
  <w:style w:type="character" w:customStyle="1" w:styleId="apple-converted-space">
    <w:name w:val="apple-converted-space"/>
    <w:basedOn w:val="DefaultParagraphFont"/>
    <w:rsid w:val="00CC4AFB"/>
  </w:style>
  <w:style w:type="paragraph" w:styleId="NormalWeb">
    <w:name w:val="Normal (Web)"/>
    <w:basedOn w:val="Normal"/>
    <w:uiPriority w:val="99"/>
    <w:unhideWhenUsed/>
    <w:rsid w:val="007977D6"/>
    <w:pPr>
      <w:spacing w:before="100" w:beforeAutospacing="1" w:after="100" w:afterAutospacing="1"/>
    </w:pPr>
    <w:rPr>
      <w:rFonts w:ascii="Times New Roman" w:eastAsiaTheme="minorEastAsia" w:hAnsi="Times New Roman" w:cs="Times New Roman"/>
      <w:lang w:eastAsia="en-GB"/>
    </w:rPr>
  </w:style>
  <w:style w:type="paragraph" w:styleId="Footer">
    <w:name w:val="footer"/>
    <w:basedOn w:val="Normal"/>
    <w:link w:val="FooterChar"/>
    <w:uiPriority w:val="99"/>
    <w:unhideWhenUsed/>
    <w:rsid w:val="00CA3A0B"/>
    <w:pPr>
      <w:tabs>
        <w:tab w:val="center" w:pos="4513"/>
        <w:tab w:val="right" w:pos="9026"/>
      </w:tabs>
    </w:pPr>
  </w:style>
  <w:style w:type="character" w:customStyle="1" w:styleId="FooterChar">
    <w:name w:val="Footer Char"/>
    <w:basedOn w:val="DefaultParagraphFont"/>
    <w:link w:val="Footer"/>
    <w:uiPriority w:val="99"/>
    <w:rsid w:val="00CA3A0B"/>
  </w:style>
  <w:style w:type="character" w:styleId="PageNumber">
    <w:name w:val="page number"/>
    <w:basedOn w:val="DefaultParagraphFont"/>
    <w:uiPriority w:val="99"/>
    <w:semiHidden/>
    <w:unhideWhenUsed/>
    <w:rsid w:val="00CA3A0B"/>
  </w:style>
  <w:style w:type="paragraph" w:styleId="Header">
    <w:name w:val="header"/>
    <w:basedOn w:val="Normal"/>
    <w:link w:val="HeaderChar"/>
    <w:uiPriority w:val="99"/>
    <w:semiHidden/>
    <w:unhideWhenUsed/>
    <w:rsid w:val="00E14654"/>
    <w:pPr>
      <w:tabs>
        <w:tab w:val="center" w:pos="4680"/>
        <w:tab w:val="right" w:pos="9360"/>
      </w:tabs>
    </w:pPr>
  </w:style>
  <w:style w:type="character" w:customStyle="1" w:styleId="HeaderChar">
    <w:name w:val="Header Char"/>
    <w:basedOn w:val="DefaultParagraphFont"/>
    <w:link w:val="Header"/>
    <w:uiPriority w:val="99"/>
    <w:semiHidden/>
    <w:rsid w:val="00E14654"/>
  </w:style>
  <w:style w:type="table" w:styleId="TableGrid">
    <w:name w:val="Table Grid"/>
    <w:basedOn w:val="TableNormal"/>
    <w:uiPriority w:val="39"/>
    <w:rsid w:val="007E0C0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7E0C06"/>
  </w:style>
  <w:style w:type="paragraph" w:styleId="ListParagraph">
    <w:name w:val="List Paragraph"/>
    <w:basedOn w:val="Normal"/>
    <w:uiPriority w:val="34"/>
    <w:qFormat/>
    <w:rsid w:val="006D0848"/>
    <w:pPr>
      <w:ind w:left="720"/>
      <w:contextualSpacing/>
    </w:pPr>
  </w:style>
  <w:style w:type="character" w:styleId="Hyperlink">
    <w:name w:val="Hyperlink"/>
    <w:basedOn w:val="DefaultParagraphFont"/>
    <w:uiPriority w:val="99"/>
    <w:unhideWhenUsed/>
    <w:rsid w:val="00151525"/>
    <w:rPr>
      <w:color w:val="0000FF"/>
      <w:u w:val="single"/>
    </w:rPr>
  </w:style>
  <w:style w:type="character" w:styleId="FollowedHyperlink">
    <w:name w:val="FollowedHyperlink"/>
    <w:basedOn w:val="DefaultParagraphFont"/>
    <w:uiPriority w:val="99"/>
    <w:semiHidden/>
    <w:unhideWhenUsed/>
    <w:rsid w:val="00151525"/>
    <w:rPr>
      <w:color w:val="954F72" w:themeColor="followedHyperlink"/>
      <w:u w:val="single"/>
    </w:rPr>
  </w:style>
  <w:style w:type="character" w:styleId="UnresolvedMention">
    <w:name w:val="Unresolved Mention"/>
    <w:basedOn w:val="DefaultParagraphFont"/>
    <w:uiPriority w:val="99"/>
    <w:semiHidden/>
    <w:unhideWhenUsed/>
    <w:rsid w:val="001515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31430">
      <w:bodyDiv w:val="1"/>
      <w:marLeft w:val="0"/>
      <w:marRight w:val="0"/>
      <w:marTop w:val="0"/>
      <w:marBottom w:val="0"/>
      <w:divBdr>
        <w:top w:val="none" w:sz="0" w:space="0" w:color="auto"/>
        <w:left w:val="none" w:sz="0" w:space="0" w:color="auto"/>
        <w:bottom w:val="none" w:sz="0" w:space="0" w:color="auto"/>
        <w:right w:val="none" w:sz="0" w:space="0" w:color="auto"/>
      </w:divBdr>
    </w:div>
    <w:div w:id="143670912">
      <w:bodyDiv w:val="1"/>
      <w:marLeft w:val="0"/>
      <w:marRight w:val="0"/>
      <w:marTop w:val="0"/>
      <w:marBottom w:val="0"/>
      <w:divBdr>
        <w:top w:val="none" w:sz="0" w:space="0" w:color="auto"/>
        <w:left w:val="none" w:sz="0" w:space="0" w:color="auto"/>
        <w:bottom w:val="none" w:sz="0" w:space="0" w:color="auto"/>
        <w:right w:val="none" w:sz="0" w:space="0" w:color="auto"/>
      </w:divBdr>
    </w:div>
    <w:div w:id="147598023">
      <w:bodyDiv w:val="1"/>
      <w:marLeft w:val="0"/>
      <w:marRight w:val="0"/>
      <w:marTop w:val="0"/>
      <w:marBottom w:val="0"/>
      <w:divBdr>
        <w:top w:val="none" w:sz="0" w:space="0" w:color="auto"/>
        <w:left w:val="none" w:sz="0" w:space="0" w:color="auto"/>
        <w:bottom w:val="none" w:sz="0" w:space="0" w:color="auto"/>
        <w:right w:val="none" w:sz="0" w:space="0" w:color="auto"/>
      </w:divBdr>
    </w:div>
    <w:div w:id="178545099">
      <w:bodyDiv w:val="1"/>
      <w:marLeft w:val="0"/>
      <w:marRight w:val="0"/>
      <w:marTop w:val="0"/>
      <w:marBottom w:val="0"/>
      <w:divBdr>
        <w:top w:val="none" w:sz="0" w:space="0" w:color="auto"/>
        <w:left w:val="none" w:sz="0" w:space="0" w:color="auto"/>
        <w:bottom w:val="none" w:sz="0" w:space="0" w:color="auto"/>
        <w:right w:val="none" w:sz="0" w:space="0" w:color="auto"/>
      </w:divBdr>
    </w:div>
    <w:div w:id="202642120">
      <w:bodyDiv w:val="1"/>
      <w:marLeft w:val="0"/>
      <w:marRight w:val="0"/>
      <w:marTop w:val="0"/>
      <w:marBottom w:val="0"/>
      <w:divBdr>
        <w:top w:val="none" w:sz="0" w:space="0" w:color="auto"/>
        <w:left w:val="none" w:sz="0" w:space="0" w:color="auto"/>
        <w:bottom w:val="none" w:sz="0" w:space="0" w:color="auto"/>
        <w:right w:val="none" w:sz="0" w:space="0" w:color="auto"/>
      </w:divBdr>
    </w:div>
    <w:div w:id="361127794">
      <w:bodyDiv w:val="1"/>
      <w:marLeft w:val="0"/>
      <w:marRight w:val="0"/>
      <w:marTop w:val="0"/>
      <w:marBottom w:val="0"/>
      <w:divBdr>
        <w:top w:val="none" w:sz="0" w:space="0" w:color="auto"/>
        <w:left w:val="none" w:sz="0" w:space="0" w:color="auto"/>
        <w:bottom w:val="none" w:sz="0" w:space="0" w:color="auto"/>
        <w:right w:val="none" w:sz="0" w:space="0" w:color="auto"/>
      </w:divBdr>
    </w:div>
    <w:div w:id="418721650">
      <w:bodyDiv w:val="1"/>
      <w:marLeft w:val="0"/>
      <w:marRight w:val="0"/>
      <w:marTop w:val="0"/>
      <w:marBottom w:val="0"/>
      <w:divBdr>
        <w:top w:val="none" w:sz="0" w:space="0" w:color="auto"/>
        <w:left w:val="none" w:sz="0" w:space="0" w:color="auto"/>
        <w:bottom w:val="none" w:sz="0" w:space="0" w:color="auto"/>
        <w:right w:val="none" w:sz="0" w:space="0" w:color="auto"/>
      </w:divBdr>
    </w:div>
    <w:div w:id="444927471">
      <w:bodyDiv w:val="1"/>
      <w:marLeft w:val="0"/>
      <w:marRight w:val="0"/>
      <w:marTop w:val="0"/>
      <w:marBottom w:val="0"/>
      <w:divBdr>
        <w:top w:val="none" w:sz="0" w:space="0" w:color="auto"/>
        <w:left w:val="none" w:sz="0" w:space="0" w:color="auto"/>
        <w:bottom w:val="none" w:sz="0" w:space="0" w:color="auto"/>
        <w:right w:val="none" w:sz="0" w:space="0" w:color="auto"/>
      </w:divBdr>
    </w:div>
    <w:div w:id="460735344">
      <w:bodyDiv w:val="1"/>
      <w:marLeft w:val="0"/>
      <w:marRight w:val="0"/>
      <w:marTop w:val="0"/>
      <w:marBottom w:val="0"/>
      <w:divBdr>
        <w:top w:val="none" w:sz="0" w:space="0" w:color="auto"/>
        <w:left w:val="none" w:sz="0" w:space="0" w:color="auto"/>
        <w:bottom w:val="none" w:sz="0" w:space="0" w:color="auto"/>
        <w:right w:val="none" w:sz="0" w:space="0" w:color="auto"/>
      </w:divBdr>
    </w:div>
    <w:div w:id="493843386">
      <w:bodyDiv w:val="1"/>
      <w:marLeft w:val="0"/>
      <w:marRight w:val="0"/>
      <w:marTop w:val="0"/>
      <w:marBottom w:val="0"/>
      <w:divBdr>
        <w:top w:val="none" w:sz="0" w:space="0" w:color="auto"/>
        <w:left w:val="none" w:sz="0" w:space="0" w:color="auto"/>
        <w:bottom w:val="none" w:sz="0" w:space="0" w:color="auto"/>
        <w:right w:val="none" w:sz="0" w:space="0" w:color="auto"/>
      </w:divBdr>
    </w:div>
    <w:div w:id="505247134">
      <w:bodyDiv w:val="1"/>
      <w:marLeft w:val="0"/>
      <w:marRight w:val="0"/>
      <w:marTop w:val="0"/>
      <w:marBottom w:val="0"/>
      <w:divBdr>
        <w:top w:val="none" w:sz="0" w:space="0" w:color="auto"/>
        <w:left w:val="none" w:sz="0" w:space="0" w:color="auto"/>
        <w:bottom w:val="none" w:sz="0" w:space="0" w:color="auto"/>
        <w:right w:val="none" w:sz="0" w:space="0" w:color="auto"/>
      </w:divBdr>
    </w:div>
    <w:div w:id="521283911">
      <w:bodyDiv w:val="1"/>
      <w:marLeft w:val="0"/>
      <w:marRight w:val="0"/>
      <w:marTop w:val="0"/>
      <w:marBottom w:val="0"/>
      <w:divBdr>
        <w:top w:val="none" w:sz="0" w:space="0" w:color="auto"/>
        <w:left w:val="none" w:sz="0" w:space="0" w:color="auto"/>
        <w:bottom w:val="none" w:sz="0" w:space="0" w:color="auto"/>
        <w:right w:val="none" w:sz="0" w:space="0" w:color="auto"/>
      </w:divBdr>
    </w:div>
    <w:div w:id="528419429">
      <w:bodyDiv w:val="1"/>
      <w:marLeft w:val="0"/>
      <w:marRight w:val="0"/>
      <w:marTop w:val="0"/>
      <w:marBottom w:val="0"/>
      <w:divBdr>
        <w:top w:val="none" w:sz="0" w:space="0" w:color="auto"/>
        <w:left w:val="none" w:sz="0" w:space="0" w:color="auto"/>
        <w:bottom w:val="none" w:sz="0" w:space="0" w:color="auto"/>
        <w:right w:val="none" w:sz="0" w:space="0" w:color="auto"/>
      </w:divBdr>
    </w:div>
    <w:div w:id="665792373">
      <w:bodyDiv w:val="1"/>
      <w:marLeft w:val="0"/>
      <w:marRight w:val="0"/>
      <w:marTop w:val="0"/>
      <w:marBottom w:val="0"/>
      <w:divBdr>
        <w:top w:val="none" w:sz="0" w:space="0" w:color="auto"/>
        <w:left w:val="none" w:sz="0" w:space="0" w:color="auto"/>
        <w:bottom w:val="none" w:sz="0" w:space="0" w:color="auto"/>
        <w:right w:val="none" w:sz="0" w:space="0" w:color="auto"/>
      </w:divBdr>
    </w:div>
    <w:div w:id="786898627">
      <w:bodyDiv w:val="1"/>
      <w:marLeft w:val="0"/>
      <w:marRight w:val="0"/>
      <w:marTop w:val="0"/>
      <w:marBottom w:val="0"/>
      <w:divBdr>
        <w:top w:val="none" w:sz="0" w:space="0" w:color="auto"/>
        <w:left w:val="none" w:sz="0" w:space="0" w:color="auto"/>
        <w:bottom w:val="none" w:sz="0" w:space="0" w:color="auto"/>
        <w:right w:val="none" w:sz="0" w:space="0" w:color="auto"/>
      </w:divBdr>
    </w:div>
    <w:div w:id="788010970">
      <w:bodyDiv w:val="1"/>
      <w:marLeft w:val="0"/>
      <w:marRight w:val="0"/>
      <w:marTop w:val="0"/>
      <w:marBottom w:val="0"/>
      <w:divBdr>
        <w:top w:val="none" w:sz="0" w:space="0" w:color="auto"/>
        <w:left w:val="none" w:sz="0" w:space="0" w:color="auto"/>
        <w:bottom w:val="none" w:sz="0" w:space="0" w:color="auto"/>
        <w:right w:val="none" w:sz="0" w:space="0" w:color="auto"/>
      </w:divBdr>
    </w:div>
    <w:div w:id="847870090">
      <w:bodyDiv w:val="1"/>
      <w:marLeft w:val="0"/>
      <w:marRight w:val="0"/>
      <w:marTop w:val="0"/>
      <w:marBottom w:val="0"/>
      <w:divBdr>
        <w:top w:val="none" w:sz="0" w:space="0" w:color="auto"/>
        <w:left w:val="none" w:sz="0" w:space="0" w:color="auto"/>
        <w:bottom w:val="none" w:sz="0" w:space="0" w:color="auto"/>
        <w:right w:val="none" w:sz="0" w:space="0" w:color="auto"/>
      </w:divBdr>
    </w:div>
    <w:div w:id="912155198">
      <w:bodyDiv w:val="1"/>
      <w:marLeft w:val="0"/>
      <w:marRight w:val="0"/>
      <w:marTop w:val="0"/>
      <w:marBottom w:val="0"/>
      <w:divBdr>
        <w:top w:val="none" w:sz="0" w:space="0" w:color="auto"/>
        <w:left w:val="none" w:sz="0" w:space="0" w:color="auto"/>
        <w:bottom w:val="none" w:sz="0" w:space="0" w:color="auto"/>
        <w:right w:val="none" w:sz="0" w:space="0" w:color="auto"/>
      </w:divBdr>
    </w:div>
    <w:div w:id="967853087">
      <w:bodyDiv w:val="1"/>
      <w:marLeft w:val="0"/>
      <w:marRight w:val="0"/>
      <w:marTop w:val="0"/>
      <w:marBottom w:val="0"/>
      <w:divBdr>
        <w:top w:val="none" w:sz="0" w:space="0" w:color="auto"/>
        <w:left w:val="none" w:sz="0" w:space="0" w:color="auto"/>
        <w:bottom w:val="none" w:sz="0" w:space="0" w:color="auto"/>
        <w:right w:val="none" w:sz="0" w:space="0" w:color="auto"/>
      </w:divBdr>
    </w:div>
    <w:div w:id="987515890">
      <w:bodyDiv w:val="1"/>
      <w:marLeft w:val="0"/>
      <w:marRight w:val="0"/>
      <w:marTop w:val="0"/>
      <w:marBottom w:val="0"/>
      <w:divBdr>
        <w:top w:val="none" w:sz="0" w:space="0" w:color="auto"/>
        <w:left w:val="none" w:sz="0" w:space="0" w:color="auto"/>
        <w:bottom w:val="none" w:sz="0" w:space="0" w:color="auto"/>
        <w:right w:val="none" w:sz="0" w:space="0" w:color="auto"/>
      </w:divBdr>
    </w:div>
    <w:div w:id="993875102">
      <w:bodyDiv w:val="1"/>
      <w:marLeft w:val="0"/>
      <w:marRight w:val="0"/>
      <w:marTop w:val="0"/>
      <w:marBottom w:val="0"/>
      <w:divBdr>
        <w:top w:val="none" w:sz="0" w:space="0" w:color="auto"/>
        <w:left w:val="none" w:sz="0" w:space="0" w:color="auto"/>
        <w:bottom w:val="none" w:sz="0" w:space="0" w:color="auto"/>
        <w:right w:val="none" w:sz="0" w:space="0" w:color="auto"/>
      </w:divBdr>
    </w:div>
    <w:div w:id="1048143733">
      <w:bodyDiv w:val="1"/>
      <w:marLeft w:val="0"/>
      <w:marRight w:val="0"/>
      <w:marTop w:val="0"/>
      <w:marBottom w:val="0"/>
      <w:divBdr>
        <w:top w:val="none" w:sz="0" w:space="0" w:color="auto"/>
        <w:left w:val="none" w:sz="0" w:space="0" w:color="auto"/>
        <w:bottom w:val="none" w:sz="0" w:space="0" w:color="auto"/>
        <w:right w:val="none" w:sz="0" w:space="0" w:color="auto"/>
      </w:divBdr>
      <w:divsChild>
        <w:div w:id="666174309">
          <w:marLeft w:val="0"/>
          <w:marRight w:val="0"/>
          <w:marTop w:val="0"/>
          <w:marBottom w:val="0"/>
          <w:divBdr>
            <w:top w:val="none" w:sz="0" w:space="0" w:color="auto"/>
            <w:left w:val="none" w:sz="0" w:space="0" w:color="auto"/>
            <w:bottom w:val="none" w:sz="0" w:space="0" w:color="auto"/>
            <w:right w:val="none" w:sz="0" w:space="0" w:color="auto"/>
          </w:divBdr>
        </w:div>
      </w:divsChild>
    </w:div>
    <w:div w:id="1097214353">
      <w:bodyDiv w:val="1"/>
      <w:marLeft w:val="0"/>
      <w:marRight w:val="0"/>
      <w:marTop w:val="0"/>
      <w:marBottom w:val="0"/>
      <w:divBdr>
        <w:top w:val="none" w:sz="0" w:space="0" w:color="auto"/>
        <w:left w:val="none" w:sz="0" w:space="0" w:color="auto"/>
        <w:bottom w:val="none" w:sz="0" w:space="0" w:color="auto"/>
        <w:right w:val="none" w:sz="0" w:space="0" w:color="auto"/>
      </w:divBdr>
    </w:div>
    <w:div w:id="1138836654">
      <w:bodyDiv w:val="1"/>
      <w:marLeft w:val="0"/>
      <w:marRight w:val="0"/>
      <w:marTop w:val="0"/>
      <w:marBottom w:val="0"/>
      <w:divBdr>
        <w:top w:val="none" w:sz="0" w:space="0" w:color="auto"/>
        <w:left w:val="none" w:sz="0" w:space="0" w:color="auto"/>
        <w:bottom w:val="none" w:sz="0" w:space="0" w:color="auto"/>
        <w:right w:val="none" w:sz="0" w:space="0" w:color="auto"/>
      </w:divBdr>
    </w:div>
    <w:div w:id="1151020785">
      <w:bodyDiv w:val="1"/>
      <w:marLeft w:val="0"/>
      <w:marRight w:val="0"/>
      <w:marTop w:val="0"/>
      <w:marBottom w:val="0"/>
      <w:divBdr>
        <w:top w:val="none" w:sz="0" w:space="0" w:color="auto"/>
        <w:left w:val="none" w:sz="0" w:space="0" w:color="auto"/>
        <w:bottom w:val="none" w:sz="0" w:space="0" w:color="auto"/>
        <w:right w:val="none" w:sz="0" w:space="0" w:color="auto"/>
      </w:divBdr>
    </w:div>
    <w:div w:id="1201015559">
      <w:bodyDiv w:val="1"/>
      <w:marLeft w:val="0"/>
      <w:marRight w:val="0"/>
      <w:marTop w:val="0"/>
      <w:marBottom w:val="0"/>
      <w:divBdr>
        <w:top w:val="none" w:sz="0" w:space="0" w:color="auto"/>
        <w:left w:val="none" w:sz="0" w:space="0" w:color="auto"/>
        <w:bottom w:val="none" w:sz="0" w:space="0" w:color="auto"/>
        <w:right w:val="none" w:sz="0" w:space="0" w:color="auto"/>
      </w:divBdr>
    </w:div>
    <w:div w:id="1226142929">
      <w:bodyDiv w:val="1"/>
      <w:marLeft w:val="0"/>
      <w:marRight w:val="0"/>
      <w:marTop w:val="0"/>
      <w:marBottom w:val="0"/>
      <w:divBdr>
        <w:top w:val="none" w:sz="0" w:space="0" w:color="auto"/>
        <w:left w:val="none" w:sz="0" w:space="0" w:color="auto"/>
        <w:bottom w:val="none" w:sz="0" w:space="0" w:color="auto"/>
        <w:right w:val="none" w:sz="0" w:space="0" w:color="auto"/>
      </w:divBdr>
    </w:div>
    <w:div w:id="1250039260">
      <w:bodyDiv w:val="1"/>
      <w:marLeft w:val="0"/>
      <w:marRight w:val="0"/>
      <w:marTop w:val="0"/>
      <w:marBottom w:val="0"/>
      <w:divBdr>
        <w:top w:val="none" w:sz="0" w:space="0" w:color="auto"/>
        <w:left w:val="none" w:sz="0" w:space="0" w:color="auto"/>
        <w:bottom w:val="none" w:sz="0" w:space="0" w:color="auto"/>
        <w:right w:val="none" w:sz="0" w:space="0" w:color="auto"/>
      </w:divBdr>
    </w:div>
    <w:div w:id="1296638872">
      <w:bodyDiv w:val="1"/>
      <w:marLeft w:val="0"/>
      <w:marRight w:val="0"/>
      <w:marTop w:val="0"/>
      <w:marBottom w:val="0"/>
      <w:divBdr>
        <w:top w:val="none" w:sz="0" w:space="0" w:color="auto"/>
        <w:left w:val="none" w:sz="0" w:space="0" w:color="auto"/>
        <w:bottom w:val="none" w:sz="0" w:space="0" w:color="auto"/>
        <w:right w:val="none" w:sz="0" w:space="0" w:color="auto"/>
      </w:divBdr>
    </w:div>
    <w:div w:id="1320228709">
      <w:bodyDiv w:val="1"/>
      <w:marLeft w:val="0"/>
      <w:marRight w:val="0"/>
      <w:marTop w:val="0"/>
      <w:marBottom w:val="0"/>
      <w:divBdr>
        <w:top w:val="none" w:sz="0" w:space="0" w:color="auto"/>
        <w:left w:val="none" w:sz="0" w:space="0" w:color="auto"/>
        <w:bottom w:val="none" w:sz="0" w:space="0" w:color="auto"/>
        <w:right w:val="none" w:sz="0" w:space="0" w:color="auto"/>
      </w:divBdr>
    </w:div>
    <w:div w:id="1343319952">
      <w:bodyDiv w:val="1"/>
      <w:marLeft w:val="0"/>
      <w:marRight w:val="0"/>
      <w:marTop w:val="0"/>
      <w:marBottom w:val="0"/>
      <w:divBdr>
        <w:top w:val="none" w:sz="0" w:space="0" w:color="auto"/>
        <w:left w:val="none" w:sz="0" w:space="0" w:color="auto"/>
        <w:bottom w:val="none" w:sz="0" w:space="0" w:color="auto"/>
        <w:right w:val="none" w:sz="0" w:space="0" w:color="auto"/>
      </w:divBdr>
    </w:div>
    <w:div w:id="1347319321">
      <w:bodyDiv w:val="1"/>
      <w:marLeft w:val="0"/>
      <w:marRight w:val="0"/>
      <w:marTop w:val="0"/>
      <w:marBottom w:val="0"/>
      <w:divBdr>
        <w:top w:val="none" w:sz="0" w:space="0" w:color="auto"/>
        <w:left w:val="none" w:sz="0" w:space="0" w:color="auto"/>
        <w:bottom w:val="none" w:sz="0" w:space="0" w:color="auto"/>
        <w:right w:val="none" w:sz="0" w:space="0" w:color="auto"/>
      </w:divBdr>
    </w:div>
    <w:div w:id="1376660868">
      <w:bodyDiv w:val="1"/>
      <w:marLeft w:val="0"/>
      <w:marRight w:val="0"/>
      <w:marTop w:val="0"/>
      <w:marBottom w:val="0"/>
      <w:divBdr>
        <w:top w:val="none" w:sz="0" w:space="0" w:color="auto"/>
        <w:left w:val="none" w:sz="0" w:space="0" w:color="auto"/>
        <w:bottom w:val="none" w:sz="0" w:space="0" w:color="auto"/>
        <w:right w:val="none" w:sz="0" w:space="0" w:color="auto"/>
      </w:divBdr>
    </w:div>
    <w:div w:id="1398284732">
      <w:bodyDiv w:val="1"/>
      <w:marLeft w:val="0"/>
      <w:marRight w:val="0"/>
      <w:marTop w:val="0"/>
      <w:marBottom w:val="0"/>
      <w:divBdr>
        <w:top w:val="none" w:sz="0" w:space="0" w:color="auto"/>
        <w:left w:val="none" w:sz="0" w:space="0" w:color="auto"/>
        <w:bottom w:val="none" w:sz="0" w:space="0" w:color="auto"/>
        <w:right w:val="none" w:sz="0" w:space="0" w:color="auto"/>
      </w:divBdr>
    </w:div>
    <w:div w:id="1435243393">
      <w:bodyDiv w:val="1"/>
      <w:marLeft w:val="0"/>
      <w:marRight w:val="0"/>
      <w:marTop w:val="0"/>
      <w:marBottom w:val="0"/>
      <w:divBdr>
        <w:top w:val="none" w:sz="0" w:space="0" w:color="auto"/>
        <w:left w:val="none" w:sz="0" w:space="0" w:color="auto"/>
        <w:bottom w:val="none" w:sz="0" w:space="0" w:color="auto"/>
        <w:right w:val="none" w:sz="0" w:space="0" w:color="auto"/>
      </w:divBdr>
    </w:div>
    <w:div w:id="1487360599">
      <w:bodyDiv w:val="1"/>
      <w:marLeft w:val="0"/>
      <w:marRight w:val="0"/>
      <w:marTop w:val="0"/>
      <w:marBottom w:val="0"/>
      <w:divBdr>
        <w:top w:val="none" w:sz="0" w:space="0" w:color="auto"/>
        <w:left w:val="none" w:sz="0" w:space="0" w:color="auto"/>
        <w:bottom w:val="none" w:sz="0" w:space="0" w:color="auto"/>
        <w:right w:val="none" w:sz="0" w:space="0" w:color="auto"/>
      </w:divBdr>
    </w:div>
    <w:div w:id="1572423476">
      <w:bodyDiv w:val="1"/>
      <w:marLeft w:val="0"/>
      <w:marRight w:val="0"/>
      <w:marTop w:val="0"/>
      <w:marBottom w:val="0"/>
      <w:divBdr>
        <w:top w:val="none" w:sz="0" w:space="0" w:color="auto"/>
        <w:left w:val="none" w:sz="0" w:space="0" w:color="auto"/>
        <w:bottom w:val="none" w:sz="0" w:space="0" w:color="auto"/>
        <w:right w:val="none" w:sz="0" w:space="0" w:color="auto"/>
      </w:divBdr>
    </w:div>
    <w:div w:id="1655911671">
      <w:bodyDiv w:val="1"/>
      <w:marLeft w:val="0"/>
      <w:marRight w:val="0"/>
      <w:marTop w:val="0"/>
      <w:marBottom w:val="0"/>
      <w:divBdr>
        <w:top w:val="none" w:sz="0" w:space="0" w:color="auto"/>
        <w:left w:val="none" w:sz="0" w:space="0" w:color="auto"/>
        <w:bottom w:val="none" w:sz="0" w:space="0" w:color="auto"/>
        <w:right w:val="none" w:sz="0" w:space="0" w:color="auto"/>
      </w:divBdr>
    </w:div>
    <w:div w:id="1864662112">
      <w:bodyDiv w:val="1"/>
      <w:marLeft w:val="0"/>
      <w:marRight w:val="0"/>
      <w:marTop w:val="0"/>
      <w:marBottom w:val="0"/>
      <w:divBdr>
        <w:top w:val="none" w:sz="0" w:space="0" w:color="auto"/>
        <w:left w:val="none" w:sz="0" w:space="0" w:color="auto"/>
        <w:bottom w:val="none" w:sz="0" w:space="0" w:color="auto"/>
        <w:right w:val="none" w:sz="0" w:space="0" w:color="auto"/>
      </w:divBdr>
    </w:div>
    <w:div w:id="1895239287">
      <w:bodyDiv w:val="1"/>
      <w:marLeft w:val="0"/>
      <w:marRight w:val="0"/>
      <w:marTop w:val="0"/>
      <w:marBottom w:val="0"/>
      <w:divBdr>
        <w:top w:val="none" w:sz="0" w:space="0" w:color="auto"/>
        <w:left w:val="none" w:sz="0" w:space="0" w:color="auto"/>
        <w:bottom w:val="none" w:sz="0" w:space="0" w:color="auto"/>
        <w:right w:val="none" w:sz="0" w:space="0" w:color="auto"/>
      </w:divBdr>
    </w:div>
    <w:div w:id="1982075097">
      <w:bodyDiv w:val="1"/>
      <w:marLeft w:val="0"/>
      <w:marRight w:val="0"/>
      <w:marTop w:val="0"/>
      <w:marBottom w:val="0"/>
      <w:divBdr>
        <w:top w:val="none" w:sz="0" w:space="0" w:color="auto"/>
        <w:left w:val="none" w:sz="0" w:space="0" w:color="auto"/>
        <w:bottom w:val="none" w:sz="0" w:space="0" w:color="auto"/>
        <w:right w:val="none" w:sz="0" w:space="0" w:color="auto"/>
      </w:divBdr>
    </w:div>
    <w:div w:id="2020353314">
      <w:bodyDiv w:val="1"/>
      <w:marLeft w:val="0"/>
      <w:marRight w:val="0"/>
      <w:marTop w:val="0"/>
      <w:marBottom w:val="0"/>
      <w:divBdr>
        <w:top w:val="none" w:sz="0" w:space="0" w:color="auto"/>
        <w:left w:val="none" w:sz="0" w:space="0" w:color="auto"/>
        <w:bottom w:val="none" w:sz="0" w:space="0" w:color="auto"/>
        <w:right w:val="none" w:sz="0" w:space="0" w:color="auto"/>
      </w:divBdr>
    </w:div>
    <w:div w:id="2040466870">
      <w:bodyDiv w:val="1"/>
      <w:marLeft w:val="0"/>
      <w:marRight w:val="0"/>
      <w:marTop w:val="0"/>
      <w:marBottom w:val="0"/>
      <w:divBdr>
        <w:top w:val="none" w:sz="0" w:space="0" w:color="auto"/>
        <w:left w:val="none" w:sz="0" w:space="0" w:color="auto"/>
        <w:bottom w:val="none" w:sz="0" w:space="0" w:color="auto"/>
        <w:right w:val="none" w:sz="0" w:space="0" w:color="auto"/>
      </w:divBdr>
    </w:div>
    <w:div w:id="2074505290">
      <w:bodyDiv w:val="1"/>
      <w:marLeft w:val="0"/>
      <w:marRight w:val="0"/>
      <w:marTop w:val="0"/>
      <w:marBottom w:val="0"/>
      <w:divBdr>
        <w:top w:val="none" w:sz="0" w:space="0" w:color="auto"/>
        <w:left w:val="none" w:sz="0" w:space="0" w:color="auto"/>
        <w:bottom w:val="none" w:sz="0" w:space="0" w:color="auto"/>
        <w:right w:val="none" w:sz="0" w:space="0" w:color="auto"/>
      </w:divBdr>
    </w:div>
    <w:div w:id="2085639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image" Target="media/image5.jpeg"/><Relationship Id="rId26" Type="http://schemas.microsoft.com/office/2020/10/relationships/intelligence" Target="intelligence2.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chart" Target="charts/chart5.xml"/><Relationship Id="rId17" Type="http://schemas.openxmlformats.org/officeDocument/2006/relationships/image" Target="media/image4.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hehealthylivingcentre.co.uk/contents/downloads/REPs_Members_PAR_questionnaire.pdf" TargetMode="External"/><Relationship Id="rId20" Type="http://schemas.openxmlformats.org/officeDocument/2006/relationships/image" Target="media/image7.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3.jpeg"/><Relationship Id="rId23"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2.jpeg"/><Relationship Id="rId22"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05247_student_uwtsd_ac_uk/Documents/Dissertation%20-%20BRUMS%20scores%20(AutoRecovere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005247_student_uwtsd_ac_uk/Documents/Dissertation%20-%20BRUMS%20scores%20(AutoRecover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005247_student_uwtsd_ac_uk/Documents/Dissertation%20-%20BRUMS%20scores%20(AutoRecovere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005247_student_uwtsd_ac_uk/Documents/Dissertation%20-%20BRUMS%20scores%20(AutoRecovered).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005247_student_uwtsd_ac_uk/Documents/Dissertation%20-%20BRUMS%20scores%20(AutoRecovered).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005247_student_uwtsd_ac_uk/Documents/Dissertation%20-%20BRUMS%20scores%20(AutoRecovered).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400">
                <a:latin typeface="Times New Roman" panose="02020603050405020304" pitchFamily="18" charset="0"/>
                <a:cs typeface="Times New Roman" panose="02020603050405020304" pitchFamily="18" charset="0"/>
              </a:rPr>
              <a:t>Anger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ANGER!$A$4</c:f>
              <c:strCache>
                <c:ptCount val="1"/>
                <c:pt idx="0">
                  <c:v>BEFORE</c:v>
                </c:pt>
              </c:strCache>
            </c:strRef>
          </c:tx>
          <c:spPr>
            <a:solidFill>
              <a:schemeClr val="accent1"/>
            </a:solidFill>
            <a:ln>
              <a:noFill/>
            </a:ln>
            <a:effectLst/>
          </c:spPr>
          <c:invertIfNegative val="0"/>
          <c:cat>
            <c:strRef>
              <c:f>ANGER!$B$3:$D$3</c:f>
              <c:strCache>
                <c:ptCount val="3"/>
                <c:pt idx="0">
                  <c:v>CONTROL</c:v>
                </c:pt>
                <c:pt idx="1">
                  <c:v>AEROBIC</c:v>
                </c:pt>
                <c:pt idx="2">
                  <c:v>ANAEROBIC</c:v>
                </c:pt>
              </c:strCache>
            </c:strRef>
          </c:cat>
          <c:val>
            <c:numRef>
              <c:f>ANGER!$B$4:$D$4</c:f>
              <c:numCache>
                <c:formatCode>General</c:formatCode>
                <c:ptCount val="3"/>
                <c:pt idx="0">
                  <c:v>1.5</c:v>
                </c:pt>
                <c:pt idx="1">
                  <c:v>1.8</c:v>
                </c:pt>
                <c:pt idx="2">
                  <c:v>0.9</c:v>
                </c:pt>
              </c:numCache>
            </c:numRef>
          </c:val>
          <c:extLst>
            <c:ext xmlns:c16="http://schemas.microsoft.com/office/drawing/2014/chart" uri="{C3380CC4-5D6E-409C-BE32-E72D297353CC}">
              <c16:uniqueId val="{00000000-2F8D-9748-BB23-8DC68C6AF411}"/>
            </c:ext>
          </c:extLst>
        </c:ser>
        <c:ser>
          <c:idx val="1"/>
          <c:order val="1"/>
          <c:tx>
            <c:strRef>
              <c:f>ANGER!$A$5</c:f>
              <c:strCache>
                <c:ptCount val="1"/>
                <c:pt idx="0">
                  <c:v>AFTER</c:v>
                </c:pt>
              </c:strCache>
            </c:strRef>
          </c:tx>
          <c:spPr>
            <a:solidFill>
              <a:schemeClr val="accent2"/>
            </a:solidFill>
            <a:ln>
              <a:noFill/>
            </a:ln>
            <a:effectLst/>
          </c:spPr>
          <c:invertIfNegative val="0"/>
          <c:cat>
            <c:strRef>
              <c:f>ANGER!$B$3:$D$3</c:f>
              <c:strCache>
                <c:ptCount val="3"/>
                <c:pt idx="0">
                  <c:v>CONTROL</c:v>
                </c:pt>
                <c:pt idx="1">
                  <c:v>AEROBIC</c:v>
                </c:pt>
                <c:pt idx="2">
                  <c:v>ANAEROBIC</c:v>
                </c:pt>
              </c:strCache>
            </c:strRef>
          </c:cat>
          <c:val>
            <c:numRef>
              <c:f>ANGER!$B$5:$D$5</c:f>
              <c:numCache>
                <c:formatCode>General</c:formatCode>
                <c:ptCount val="3"/>
                <c:pt idx="0">
                  <c:v>0.9</c:v>
                </c:pt>
                <c:pt idx="1">
                  <c:v>0.8</c:v>
                </c:pt>
                <c:pt idx="2">
                  <c:v>1</c:v>
                </c:pt>
              </c:numCache>
            </c:numRef>
          </c:val>
          <c:extLst>
            <c:ext xmlns:c16="http://schemas.microsoft.com/office/drawing/2014/chart" uri="{C3380CC4-5D6E-409C-BE32-E72D297353CC}">
              <c16:uniqueId val="{00000001-2F8D-9748-BB23-8DC68C6AF411}"/>
            </c:ext>
          </c:extLst>
        </c:ser>
        <c:dLbls>
          <c:showLegendKey val="0"/>
          <c:showVal val="0"/>
          <c:showCatName val="0"/>
          <c:showSerName val="0"/>
          <c:showPercent val="0"/>
          <c:showBubbleSize val="0"/>
        </c:dLbls>
        <c:gapWidth val="219"/>
        <c:overlap val="-27"/>
        <c:axId val="1748463968"/>
        <c:axId val="1773107360"/>
      </c:barChart>
      <c:catAx>
        <c:axId val="1748463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773107360"/>
        <c:crosses val="autoZero"/>
        <c:auto val="1"/>
        <c:lblAlgn val="ctr"/>
        <c:lblOffset val="100"/>
        <c:noMultiLvlLbl val="0"/>
      </c:catAx>
      <c:valAx>
        <c:axId val="17731073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84639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600">
                <a:latin typeface="Times New Roman" panose="02020603050405020304" pitchFamily="18" charset="0"/>
                <a:cs typeface="Times New Roman" panose="02020603050405020304" pitchFamily="18" charset="0"/>
              </a:rPr>
              <a:t>Confusion</a:t>
            </a:r>
          </a:p>
        </c:rich>
      </c:tx>
      <c:overlay val="0"/>
      <c:spPr>
        <a:noFill/>
        <a:ln>
          <a:noFill/>
        </a:ln>
        <a:effectLst/>
      </c:spPr>
      <c:txPr>
        <a:bodyPr rot="0" spcFirstLastPara="1" vertOverflow="ellipsis" vert="horz" wrap="square" anchor="ctr" anchorCtr="1"/>
        <a:lstStyle/>
        <a:p>
          <a:pPr>
            <a:defRPr sz="16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CONFUSION!$B$5</c:f>
              <c:strCache>
                <c:ptCount val="1"/>
                <c:pt idx="0">
                  <c:v>BEFORE</c:v>
                </c:pt>
              </c:strCache>
            </c:strRef>
          </c:tx>
          <c:spPr>
            <a:solidFill>
              <a:schemeClr val="accent1"/>
            </a:solidFill>
            <a:ln>
              <a:noFill/>
            </a:ln>
            <a:effectLst/>
          </c:spPr>
          <c:invertIfNegative val="0"/>
          <c:cat>
            <c:strRef>
              <c:f>CONFUSION!$C$4:$E$4</c:f>
              <c:strCache>
                <c:ptCount val="3"/>
                <c:pt idx="0">
                  <c:v>CONTROL</c:v>
                </c:pt>
                <c:pt idx="1">
                  <c:v>AEROBIC</c:v>
                </c:pt>
                <c:pt idx="2">
                  <c:v>ANAEROBIC</c:v>
                </c:pt>
              </c:strCache>
            </c:strRef>
          </c:cat>
          <c:val>
            <c:numRef>
              <c:f>CONFUSION!$C$5:$E$5</c:f>
              <c:numCache>
                <c:formatCode>General</c:formatCode>
                <c:ptCount val="3"/>
                <c:pt idx="0">
                  <c:v>3.1</c:v>
                </c:pt>
                <c:pt idx="1">
                  <c:v>3.3</c:v>
                </c:pt>
                <c:pt idx="2">
                  <c:v>3.3</c:v>
                </c:pt>
              </c:numCache>
            </c:numRef>
          </c:val>
          <c:extLst>
            <c:ext xmlns:c16="http://schemas.microsoft.com/office/drawing/2014/chart" uri="{C3380CC4-5D6E-409C-BE32-E72D297353CC}">
              <c16:uniqueId val="{00000000-2245-7642-B000-8768D1517EEB}"/>
            </c:ext>
          </c:extLst>
        </c:ser>
        <c:ser>
          <c:idx val="1"/>
          <c:order val="1"/>
          <c:tx>
            <c:strRef>
              <c:f>CONFUSION!$B$6</c:f>
              <c:strCache>
                <c:ptCount val="1"/>
                <c:pt idx="0">
                  <c:v>AFTER</c:v>
                </c:pt>
              </c:strCache>
            </c:strRef>
          </c:tx>
          <c:spPr>
            <a:solidFill>
              <a:schemeClr val="accent2"/>
            </a:solidFill>
            <a:ln>
              <a:noFill/>
            </a:ln>
            <a:effectLst/>
          </c:spPr>
          <c:invertIfNegative val="0"/>
          <c:cat>
            <c:strRef>
              <c:f>CONFUSION!$C$4:$E$4</c:f>
              <c:strCache>
                <c:ptCount val="3"/>
                <c:pt idx="0">
                  <c:v>CONTROL</c:v>
                </c:pt>
                <c:pt idx="1">
                  <c:v>AEROBIC</c:v>
                </c:pt>
                <c:pt idx="2">
                  <c:v>ANAEROBIC</c:v>
                </c:pt>
              </c:strCache>
            </c:strRef>
          </c:cat>
          <c:val>
            <c:numRef>
              <c:f>CONFUSION!$C$6:$E$6</c:f>
              <c:numCache>
                <c:formatCode>General</c:formatCode>
                <c:ptCount val="3"/>
                <c:pt idx="0">
                  <c:v>4.3</c:v>
                </c:pt>
                <c:pt idx="1">
                  <c:v>0.8</c:v>
                </c:pt>
                <c:pt idx="2">
                  <c:v>1</c:v>
                </c:pt>
              </c:numCache>
            </c:numRef>
          </c:val>
          <c:extLst>
            <c:ext xmlns:c16="http://schemas.microsoft.com/office/drawing/2014/chart" uri="{C3380CC4-5D6E-409C-BE32-E72D297353CC}">
              <c16:uniqueId val="{00000001-2245-7642-B000-8768D1517EEB}"/>
            </c:ext>
          </c:extLst>
        </c:ser>
        <c:dLbls>
          <c:showLegendKey val="0"/>
          <c:showVal val="0"/>
          <c:showCatName val="0"/>
          <c:showSerName val="0"/>
          <c:showPercent val="0"/>
          <c:showBubbleSize val="0"/>
        </c:dLbls>
        <c:gapWidth val="219"/>
        <c:overlap val="-27"/>
        <c:axId val="1982431776"/>
        <c:axId val="1274588768"/>
      </c:barChart>
      <c:catAx>
        <c:axId val="1982431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274588768"/>
        <c:crosses val="autoZero"/>
        <c:auto val="1"/>
        <c:lblAlgn val="ctr"/>
        <c:lblOffset val="100"/>
        <c:noMultiLvlLbl val="0"/>
      </c:catAx>
      <c:valAx>
        <c:axId val="12745887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24317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600">
                <a:latin typeface="Times New Roman" panose="02020603050405020304" pitchFamily="18" charset="0"/>
                <a:cs typeface="Times New Roman" panose="02020603050405020304" pitchFamily="18" charset="0"/>
              </a:rPr>
              <a:t>Depression</a:t>
            </a:r>
          </a:p>
        </c:rich>
      </c:tx>
      <c:overlay val="0"/>
      <c:spPr>
        <a:noFill/>
        <a:ln>
          <a:noFill/>
        </a:ln>
        <a:effectLst/>
      </c:spPr>
      <c:txPr>
        <a:bodyPr rot="0" spcFirstLastPara="1" vertOverflow="ellipsis" vert="horz" wrap="square" anchor="ctr" anchorCtr="1"/>
        <a:lstStyle/>
        <a:p>
          <a:pPr>
            <a:defRPr sz="16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3213259208473305"/>
          <c:y val="0.23574999999999996"/>
          <c:w val="0.81935904022183981"/>
          <c:h val="0.49126870078740159"/>
        </c:manualLayout>
      </c:layout>
      <c:barChart>
        <c:barDir val="col"/>
        <c:grouping val="clustered"/>
        <c:varyColors val="0"/>
        <c:ser>
          <c:idx val="0"/>
          <c:order val="0"/>
          <c:tx>
            <c:strRef>
              <c:f>DEPRESSION!$B$4</c:f>
              <c:strCache>
                <c:ptCount val="1"/>
                <c:pt idx="0">
                  <c:v>Before</c:v>
                </c:pt>
              </c:strCache>
            </c:strRef>
          </c:tx>
          <c:spPr>
            <a:solidFill>
              <a:schemeClr val="accent1"/>
            </a:solidFill>
            <a:ln>
              <a:noFill/>
            </a:ln>
            <a:effectLst/>
          </c:spPr>
          <c:invertIfNegative val="0"/>
          <c:cat>
            <c:strRef>
              <c:f>DEPRESSION!$C$3:$E$3</c:f>
              <c:strCache>
                <c:ptCount val="3"/>
                <c:pt idx="0">
                  <c:v>CONTROL</c:v>
                </c:pt>
                <c:pt idx="1">
                  <c:v>AEROBIC</c:v>
                </c:pt>
                <c:pt idx="2">
                  <c:v>ANAEROBIC</c:v>
                </c:pt>
              </c:strCache>
            </c:strRef>
          </c:cat>
          <c:val>
            <c:numRef>
              <c:f>DEPRESSION!$C$4:$E$4</c:f>
              <c:numCache>
                <c:formatCode>General</c:formatCode>
                <c:ptCount val="3"/>
                <c:pt idx="0">
                  <c:v>0.8</c:v>
                </c:pt>
                <c:pt idx="1">
                  <c:v>1.6</c:v>
                </c:pt>
                <c:pt idx="2">
                  <c:v>0.5</c:v>
                </c:pt>
              </c:numCache>
            </c:numRef>
          </c:val>
          <c:extLst>
            <c:ext xmlns:c16="http://schemas.microsoft.com/office/drawing/2014/chart" uri="{C3380CC4-5D6E-409C-BE32-E72D297353CC}">
              <c16:uniqueId val="{00000000-0760-1B4A-A0CC-C432B8A6AC00}"/>
            </c:ext>
          </c:extLst>
        </c:ser>
        <c:ser>
          <c:idx val="1"/>
          <c:order val="1"/>
          <c:tx>
            <c:strRef>
              <c:f>DEPRESSION!$B$5</c:f>
              <c:strCache>
                <c:ptCount val="1"/>
                <c:pt idx="0">
                  <c:v>After</c:v>
                </c:pt>
              </c:strCache>
            </c:strRef>
          </c:tx>
          <c:spPr>
            <a:solidFill>
              <a:schemeClr val="accent2"/>
            </a:solidFill>
            <a:ln>
              <a:noFill/>
            </a:ln>
            <a:effectLst/>
          </c:spPr>
          <c:invertIfNegative val="0"/>
          <c:cat>
            <c:strRef>
              <c:f>DEPRESSION!$C$3:$E$3</c:f>
              <c:strCache>
                <c:ptCount val="3"/>
                <c:pt idx="0">
                  <c:v>CONTROL</c:v>
                </c:pt>
                <c:pt idx="1">
                  <c:v>AEROBIC</c:v>
                </c:pt>
                <c:pt idx="2">
                  <c:v>ANAEROBIC</c:v>
                </c:pt>
              </c:strCache>
            </c:strRef>
          </c:cat>
          <c:val>
            <c:numRef>
              <c:f>DEPRESSION!$C$5:$E$5</c:f>
              <c:numCache>
                <c:formatCode>General</c:formatCode>
                <c:ptCount val="3"/>
                <c:pt idx="0">
                  <c:v>0.4</c:v>
                </c:pt>
                <c:pt idx="1">
                  <c:v>0.9</c:v>
                </c:pt>
                <c:pt idx="2">
                  <c:v>0</c:v>
                </c:pt>
              </c:numCache>
            </c:numRef>
          </c:val>
          <c:extLst>
            <c:ext xmlns:c16="http://schemas.microsoft.com/office/drawing/2014/chart" uri="{C3380CC4-5D6E-409C-BE32-E72D297353CC}">
              <c16:uniqueId val="{00000001-0760-1B4A-A0CC-C432B8A6AC00}"/>
            </c:ext>
          </c:extLst>
        </c:ser>
        <c:dLbls>
          <c:showLegendKey val="0"/>
          <c:showVal val="0"/>
          <c:showCatName val="0"/>
          <c:showSerName val="0"/>
          <c:showPercent val="0"/>
          <c:showBubbleSize val="0"/>
        </c:dLbls>
        <c:gapWidth val="219"/>
        <c:overlap val="-27"/>
        <c:axId val="2028199360"/>
        <c:axId val="1271367088"/>
      </c:barChart>
      <c:catAx>
        <c:axId val="20281993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271367088"/>
        <c:crosses val="autoZero"/>
        <c:auto val="1"/>
        <c:lblAlgn val="ctr"/>
        <c:lblOffset val="100"/>
        <c:noMultiLvlLbl val="0"/>
      </c:catAx>
      <c:valAx>
        <c:axId val="12713670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8199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600">
                <a:latin typeface="Times New Roman" panose="02020603050405020304" pitchFamily="18" charset="0"/>
                <a:cs typeface="Times New Roman" panose="02020603050405020304" pitchFamily="18" charset="0"/>
              </a:rPr>
              <a:t>Fatigue</a:t>
            </a:r>
          </a:p>
        </c:rich>
      </c:tx>
      <c:overlay val="0"/>
      <c:spPr>
        <a:noFill/>
        <a:ln>
          <a:noFill/>
        </a:ln>
        <a:effectLst/>
      </c:spPr>
      <c:txPr>
        <a:bodyPr rot="0" spcFirstLastPara="1" vertOverflow="ellipsis" vert="horz" wrap="square" anchor="ctr" anchorCtr="1"/>
        <a:lstStyle/>
        <a:p>
          <a:pPr>
            <a:defRPr sz="16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FATIGUE!$B$3</c:f>
              <c:strCache>
                <c:ptCount val="1"/>
                <c:pt idx="0">
                  <c:v>Before</c:v>
                </c:pt>
              </c:strCache>
            </c:strRef>
          </c:tx>
          <c:spPr>
            <a:solidFill>
              <a:schemeClr val="accent1"/>
            </a:solidFill>
            <a:ln>
              <a:noFill/>
            </a:ln>
            <a:effectLst/>
          </c:spPr>
          <c:invertIfNegative val="0"/>
          <c:cat>
            <c:strRef>
              <c:f>FATIGUE!$C$2:$E$2</c:f>
              <c:strCache>
                <c:ptCount val="3"/>
                <c:pt idx="0">
                  <c:v>CONTROL</c:v>
                </c:pt>
                <c:pt idx="1">
                  <c:v>AEROBIC</c:v>
                </c:pt>
                <c:pt idx="2">
                  <c:v>ANAEROBIC</c:v>
                </c:pt>
              </c:strCache>
            </c:strRef>
          </c:cat>
          <c:val>
            <c:numRef>
              <c:f>FATIGUE!$C$3:$E$3</c:f>
              <c:numCache>
                <c:formatCode>General</c:formatCode>
                <c:ptCount val="3"/>
                <c:pt idx="0">
                  <c:v>5.5</c:v>
                </c:pt>
                <c:pt idx="1">
                  <c:v>6.3</c:v>
                </c:pt>
                <c:pt idx="2">
                  <c:v>4.4000000000000004</c:v>
                </c:pt>
              </c:numCache>
            </c:numRef>
          </c:val>
          <c:extLst>
            <c:ext xmlns:c16="http://schemas.microsoft.com/office/drawing/2014/chart" uri="{C3380CC4-5D6E-409C-BE32-E72D297353CC}">
              <c16:uniqueId val="{00000000-5BDB-9F4C-BEF0-F0BF84AFF861}"/>
            </c:ext>
          </c:extLst>
        </c:ser>
        <c:ser>
          <c:idx val="1"/>
          <c:order val="1"/>
          <c:tx>
            <c:strRef>
              <c:f>FATIGUE!$B$4</c:f>
              <c:strCache>
                <c:ptCount val="1"/>
                <c:pt idx="0">
                  <c:v>After</c:v>
                </c:pt>
              </c:strCache>
            </c:strRef>
          </c:tx>
          <c:spPr>
            <a:solidFill>
              <a:schemeClr val="accent2"/>
            </a:solidFill>
            <a:ln>
              <a:noFill/>
            </a:ln>
            <a:effectLst/>
          </c:spPr>
          <c:invertIfNegative val="0"/>
          <c:cat>
            <c:strRef>
              <c:f>FATIGUE!$C$2:$E$2</c:f>
              <c:strCache>
                <c:ptCount val="3"/>
                <c:pt idx="0">
                  <c:v>CONTROL</c:v>
                </c:pt>
                <c:pt idx="1">
                  <c:v>AEROBIC</c:v>
                </c:pt>
                <c:pt idx="2">
                  <c:v>ANAEROBIC</c:v>
                </c:pt>
              </c:strCache>
            </c:strRef>
          </c:cat>
          <c:val>
            <c:numRef>
              <c:f>FATIGUE!$C$4:$E$4</c:f>
              <c:numCache>
                <c:formatCode>General</c:formatCode>
                <c:ptCount val="3"/>
                <c:pt idx="0">
                  <c:v>4.9000000000000004</c:v>
                </c:pt>
                <c:pt idx="1">
                  <c:v>3</c:v>
                </c:pt>
                <c:pt idx="2">
                  <c:v>1.5</c:v>
                </c:pt>
              </c:numCache>
            </c:numRef>
          </c:val>
          <c:extLst>
            <c:ext xmlns:c16="http://schemas.microsoft.com/office/drawing/2014/chart" uri="{C3380CC4-5D6E-409C-BE32-E72D297353CC}">
              <c16:uniqueId val="{00000001-5BDB-9F4C-BEF0-F0BF84AFF861}"/>
            </c:ext>
          </c:extLst>
        </c:ser>
        <c:dLbls>
          <c:showLegendKey val="0"/>
          <c:showVal val="0"/>
          <c:showCatName val="0"/>
          <c:showSerName val="0"/>
          <c:showPercent val="0"/>
          <c:showBubbleSize val="0"/>
        </c:dLbls>
        <c:gapWidth val="219"/>
        <c:overlap val="-27"/>
        <c:axId val="2045750016"/>
        <c:axId val="1779910752"/>
      </c:barChart>
      <c:catAx>
        <c:axId val="2045750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779910752"/>
        <c:crosses val="autoZero"/>
        <c:auto val="1"/>
        <c:lblAlgn val="ctr"/>
        <c:lblOffset val="100"/>
        <c:noMultiLvlLbl val="0"/>
      </c:catAx>
      <c:valAx>
        <c:axId val="17799107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5750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200">
                <a:latin typeface="Times New Roman" panose="02020603050405020304" pitchFamily="18" charset="0"/>
                <a:cs typeface="Times New Roman" panose="02020603050405020304" pitchFamily="18" charset="0"/>
              </a:rPr>
              <a:t>Tension</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TENSION!$B$4</c:f>
              <c:strCache>
                <c:ptCount val="1"/>
                <c:pt idx="0">
                  <c:v>Before</c:v>
                </c:pt>
              </c:strCache>
            </c:strRef>
          </c:tx>
          <c:spPr>
            <a:solidFill>
              <a:schemeClr val="accent1"/>
            </a:solidFill>
            <a:ln>
              <a:noFill/>
            </a:ln>
            <a:effectLst/>
          </c:spPr>
          <c:invertIfNegative val="0"/>
          <c:cat>
            <c:strRef>
              <c:f>TENSION!$C$3:$E$3</c:f>
              <c:strCache>
                <c:ptCount val="3"/>
                <c:pt idx="0">
                  <c:v>CONTROL</c:v>
                </c:pt>
                <c:pt idx="1">
                  <c:v>AEROBIC</c:v>
                </c:pt>
                <c:pt idx="2">
                  <c:v>ANAEROBIC</c:v>
                </c:pt>
              </c:strCache>
            </c:strRef>
          </c:cat>
          <c:val>
            <c:numRef>
              <c:f>TENSION!$C$4:$E$4</c:f>
              <c:numCache>
                <c:formatCode>General</c:formatCode>
                <c:ptCount val="3"/>
                <c:pt idx="0">
                  <c:v>4.5999999999999996</c:v>
                </c:pt>
                <c:pt idx="1">
                  <c:v>3.3</c:v>
                </c:pt>
                <c:pt idx="2">
                  <c:v>3.9</c:v>
                </c:pt>
              </c:numCache>
            </c:numRef>
          </c:val>
          <c:extLst>
            <c:ext xmlns:c16="http://schemas.microsoft.com/office/drawing/2014/chart" uri="{C3380CC4-5D6E-409C-BE32-E72D297353CC}">
              <c16:uniqueId val="{00000000-27B1-4742-B370-BCF71C434023}"/>
            </c:ext>
          </c:extLst>
        </c:ser>
        <c:ser>
          <c:idx val="1"/>
          <c:order val="1"/>
          <c:tx>
            <c:strRef>
              <c:f>TENSION!$B$5</c:f>
              <c:strCache>
                <c:ptCount val="1"/>
                <c:pt idx="0">
                  <c:v>After</c:v>
                </c:pt>
              </c:strCache>
            </c:strRef>
          </c:tx>
          <c:spPr>
            <a:solidFill>
              <a:schemeClr val="accent2"/>
            </a:solidFill>
            <a:ln>
              <a:noFill/>
            </a:ln>
            <a:effectLst/>
          </c:spPr>
          <c:invertIfNegative val="0"/>
          <c:cat>
            <c:strRef>
              <c:f>TENSION!$C$3:$E$3</c:f>
              <c:strCache>
                <c:ptCount val="3"/>
                <c:pt idx="0">
                  <c:v>CONTROL</c:v>
                </c:pt>
                <c:pt idx="1">
                  <c:v>AEROBIC</c:v>
                </c:pt>
                <c:pt idx="2">
                  <c:v>ANAEROBIC</c:v>
                </c:pt>
              </c:strCache>
            </c:strRef>
          </c:cat>
          <c:val>
            <c:numRef>
              <c:f>TENSION!$C$5:$E$5</c:f>
              <c:numCache>
                <c:formatCode>General</c:formatCode>
                <c:ptCount val="3"/>
                <c:pt idx="0">
                  <c:v>3.8</c:v>
                </c:pt>
                <c:pt idx="1">
                  <c:v>0.9</c:v>
                </c:pt>
                <c:pt idx="2">
                  <c:v>1</c:v>
                </c:pt>
              </c:numCache>
            </c:numRef>
          </c:val>
          <c:extLst>
            <c:ext xmlns:c16="http://schemas.microsoft.com/office/drawing/2014/chart" uri="{C3380CC4-5D6E-409C-BE32-E72D297353CC}">
              <c16:uniqueId val="{00000001-27B1-4742-B370-BCF71C434023}"/>
            </c:ext>
          </c:extLst>
        </c:ser>
        <c:dLbls>
          <c:showLegendKey val="0"/>
          <c:showVal val="0"/>
          <c:showCatName val="0"/>
          <c:showSerName val="0"/>
          <c:showPercent val="0"/>
          <c:showBubbleSize val="0"/>
        </c:dLbls>
        <c:gapWidth val="219"/>
        <c:overlap val="-27"/>
        <c:axId val="1310249856"/>
        <c:axId val="1780113360"/>
      </c:barChart>
      <c:catAx>
        <c:axId val="13102498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780113360"/>
        <c:crosses val="autoZero"/>
        <c:auto val="1"/>
        <c:lblAlgn val="ctr"/>
        <c:lblOffset val="100"/>
        <c:noMultiLvlLbl val="0"/>
      </c:catAx>
      <c:valAx>
        <c:axId val="17801133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0249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600">
                <a:latin typeface="Times New Roman" panose="02020603050405020304" pitchFamily="18" charset="0"/>
                <a:cs typeface="Times New Roman" panose="02020603050405020304" pitchFamily="18" charset="0"/>
              </a:rPr>
              <a:t>Vigour</a:t>
            </a:r>
          </a:p>
        </c:rich>
      </c:tx>
      <c:overlay val="0"/>
      <c:spPr>
        <a:noFill/>
        <a:ln>
          <a:noFill/>
        </a:ln>
        <a:effectLst/>
      </c:spPr>
      <c:txPr>
        <a:bodyPr rot="0" spcFirstLastPara="1" vertOverflow="ellipsis" vert="horz" wrap="square" anchor="ctr" anchorCtr="1"/>
        <a:lstStyle/>
        <a:p>
          <a:pPr>
            <a:defRPr sz="16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VIGOUR!$B$4</c:f>
              <c:strCache>
                <c:ptCount val="1"/>
                <c:pt idx="0">
                  <c:v>Before</c:v>
                </c:pt>
              </c:strCache>
            </c:strRef>
          </c:tx>
          <c:spPr>
            <a:solidFill>
              <a:schemeClr val="accent1"/>
            </a:solidFill>
            <a:ln>
              <a:noFill/>
            </a:ln>
            <a:effectLst/>
          </c:spPr>
          <c:invertIfNegative val="0"/>
          <c:cat>
            <c:strRef>
              <c:f>VIGOUR!$C$3:$E$3</c:f>
              <c:strCache>
                <c:ptCount val="3"/>
                <c:pt idx="0">
                  <c:v>CONTROL</c:v>
                </c:pt>
                <c:pt idx="1">
                  <c:v>AEROBIC</c:v>
                </c:pt>
                <c:pt idx="2">
                  <c:v>ANAEROBIC</c:v>
                </c:pt>
              </c:strCache>
            </c:strRef>
          </c:cat>
          <c:val>
            <c:numRef>
              <c:f>VIGOUR!$C$4:$E$4</c:f>
              <c:numCache>
                <c:formatCode>General</c:formatCode>
                <c:ptCount val="3"/>
                <c:pt idx="0">
                  <c:v>8.9</c:v>
                </c:pt>
                <c:pt idx="1">
                  <c:v>7.1</c:v>
                </c:pt>
                <c:pt idx="2">
                  <c:v>6.8</c:v>
                </c:pt>
              </c:numCache>
            </c:numRef>
          </c:val>
          <c:extLst>
            <c:ext xmlns:c16="http://schemas.microsoft.com/office/drawing/2014/chart" uri="{C3380CC4-5D6E-409C-BE32-E72D297353CC}">
              <c16:uniqueId val="{00000000-E226-144D-8BC5-AD96E11EE268}"/>
            </c:ext>
          </c:extLst>
        </c:ser>
        <c:ser>
          <c:idx val="1"/>
          <c:order val="1"/>
          <c:tx>
            <c:strRef>
              <c:f>VIGOUR!$B$5</c:f>
              <c:strCache>
                <c:ptCount val="1"/>
                <c:pt idx="0">
                  <c:v>After</c:v>
                </c:pt>
              </c:strCache>
            </c:strRef>
          </c:tx>
          <c:spPr>
            <a:solidFill>
              <a:schemeClr val="accent2"/>
            </a:solidFill>
            <a:ln>
              <a:noFill/>
            </a:ln>
            <a:effectLst/>
          </c:spPr>
          <c:invertIfNegative val="0"/>
          <c:cat>
            <c:strRef>
              <c:f>VIGOUR!$C$3:$E$3</c:f>
              <c:strCache>
                <c:ptCount val="3"/>
                <c:pt idx="0">
                  <c:v>CONTROL</c:v>
                </c:pt>
                <c:pt idx="1">
                  <c:v>AEROBIC</c:v>
                </c:pt>
                <c:pt idx="2">
                  <c:v>ANAEROBIC</c:v>
                </c:pt>
              </c:strCache>
            </c:strRef>
          </c:cat>
          <c:val>
            <c:numRef>
              <c:f>VIGOUR!$C$5:$E$5</c:f>
              <c:numCache>
                <c:formatCode>General</c:formatCode>
                <c:ptCount val="3"/>
                <c:pt idx="0">
                  <c:v>7.4</c:v>
                </c:pt>
                <c:pt idx="1">
                  <c:v>10</c:v>
                </c:pt>
                <c:pt idx="2">
                  <c:v>10.8</c:v>
                </c:pt>
              </c:numCache>
            </c:numRef>
          </c:val>
          <c:extLst>
            <c:ext xmlns:c16="http://schemas.microsoft.com/office/drawing/2014/chart" uri="{C3380CC4-5D6E-409C-BE32-E72D297353CC}">
              <c16:uniqueId val="{00000001-E226-144D-8BC5-AD96E11EE268}"/>
            </c:ext>
          </c:extLst>
        </c:ser>
        <c:dLbls>
          <c:showLegendKey val="0"/>
          <c:showVal val="0"/>
          <c:showCatName val="0"/>
          <c:showSerName val="0"/>
          <c:showPercent val="0"/>
          <c:showBubbleSize val="0"/>
        </c:dLbls>
        <c:gapWidth val="219"/>
        <c:overlap val="-27"/>
        <c:axId val="1773250848"/>
        <c:axId val="1773584560"/>
      </c:barChart>
      <c:catAx>
        <c:axId val="1773250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773584560"/>
        <c:crosses val="autoZero"/>
        <c:auto val="1"/>
        <c:lblAlgn val="ctr"/>
        <c:lblOffset val="100"/>
        <c:noMultiLvlLbl val="0"/>
      </c:catAx>
      <c:valAx>
        <c:axId val="17735845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3250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09FE00208E16643A6160204FCB78F7F"/>
        <w:category>
          <w:name w:val="General"/>
          <w:gallery w:val="placeholder"/>
        </w:category>
        <w:types>
          <w:type w:val="bbPlcHdr"/>
        </w:types>
        <w:behaviors>
          <w:behavior w:val="content"/>
        </w:behaviors>
        <w:guid w:val="{1694095F-04CF-C94C-934F-7875692040CA}"/>
      </w:docPartPr>
      <w:docPartBody>
        <w:p w:rsidR="00154CBB" w:rsidRDefault="00C95848">
          <w:r w:rsidRPr="00AC5F4F">
            <w:rPr>
              <w:rStyle w:val="PlaceholderText"/>
            </w:rPr>
            <w:t>Formatting...</w:t>
          </w:r>
        </w:p>
      </w:docPartBody>
    </w:docPart>
    <w:docPart>
      <w:docPartPr>
        <w:name w:val="22CA7F940937A44CAC423D9AD70C87F4"/>
        <w:category>
          <w:name w:val="General"/>
          <w:gallery w:val="placeholder"/>
        </w:category>
        <w:types>
          <w:type w:val="bbPlcHdr"/>
        </w:types>
        <w:behaviors>
          <w:behavior w:val="content"/>
        </w:behaviors>
        <w:guid w:val="{A8B2F207-9CFF-DD4B-8D99-AD6320EAEEB5}"/>
      </w:docPartPr>
      <w:docPartBody>
        <w:p w:rsidR="00676291" w:rsidRDefault="00F52D76" w:rsidP="00F52D76">
          <w:pPr>
            <w:pStyle w:val="22CA7F940937A44CAC423D9AD70C87F4"/>
          </w:pPr>
          <w:r w:rsidRPr="00223644">
            <w:rPr>
              <w:rStyle w:val="PlaceholderText"/>
            </w:rPr>
            <w:t>Formatting...</w:t>
          </w:r>
        </w:p>
      </w:docPartBody>
    </w:docPart>
    <w:docPart>
      <w:docPartPr>
        <w:name w:val="129D96BD6BFADE4AB0C513C3328D22D9"/>
        <w:category>
          <w:name w:val="General"/>
          <w:gallery w:val="placeholder"/>
        </w:category>
        <w:types>
          <w:type w:val="bbPlcHdr"/>
        </w:types>
        <w:behaviors>
          <w:behavior w:val="content"/>
        </w:behaviors>
        <w:guid w:val="{0FFDEB02-53E9-F949-AAB2-A9F0A3228519}"/>
      </w:docPartPr>
      <w:docPartBody>
        <w:p w:rsidR="00676291" w:rsidRDefault="00F52D76" w:rsidP="00F52D76">
          <w:pPr>
            <w:pStyle w:val="129D96BD6BFADE4AB0C513C3328D22D9"/>
          </w:pPr>
          <w:r w:rsidRPr="0022364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848"/>
    <w:rsid w:val="00063E0F"/>
    <w:rsid w:val="00094DEA"/>
    <w:rsid w:val="00154CBB"/>
    <w:rsid w:val="00242FEF"/>
    <w:rsid w:val="003352A1"/>
    <w:rsid w:val="00676291"/>
    <w:rsid w:val="00732C60"/>
    <w:rsid w:val="009D4480"/>
    <w:rsid w:val="00A377AF"/>
    <w:rsid w:val="00A40FB1"/>
    <w:rsid w:val="00BE1A90"/>
    <w:rsid w:val="00C95848"/>
    <w:rsid w:val="00F52D7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42FEF"/>
    <w:rPr>
      <w:color w:val="808080"/>
    </w:rPr>
  </w:style>
  <w:style w:type="paragraph" w:customStyle="1" w:styleId="22CA7F940937A44CAC423D9AD70C87F4">
    <w:name w:val="22CA7F940937A44CAC423D9AD70C87F4"/>
    <w:rsid w:val="00F52D76"/>
  </w:style>
  <w:style w:type="paragraph" w:customStyle="1" w:styleId="129D96BD6BFADE4AB0C513C3328D22D9">
    <w:name w:val="129D96BD6BFADE4AB0C513C3328D22D9"/>
    <w:rsid w:val="00F52D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D835C04-ACBB-5042-8C6C-CD8D3E4F093F}">
  <we:reference id="8c1c3d44-57e9-40d7-86e4-4adf61fea1dd" version="2.1.0.1" store="EXCatalog" storeType="EXCatalog"/>
  <we:alternateReferences>
    <we:reference id="WA104380122" version="2.1.0.1" store="en-GB" storeType="OMEX"/>
  </we:alternateReferences>
  <we:properties>
    <we:property name="citations" value="{&quot;484894459&quot;:{&quot;referencesIds&quot;:[&quot;doc:638485698f088c9eed28e681&quot;],&quot;referencesOptions&quot;:{&quot;doc:638485698f088c9eed28e681&quot;:{&quot;author&quot;:true,&quot;year&quot;:true,&quot;pageReplace&quot;:&quot;&quot;,&quot;prefix&quot;:&quot;&quot;,&quot;suffix&quot;:&quot;&quot;}},&quot;hasBrokenReferences&quot;:false,&quot;hasManualEdits&quot;:false,&quot;citationType&quot;:&quot;inline&quot;,&quot;id&quot;:484894459,&quot;citationText&quot;:&quot;&lt;span style=\&quot;font-family:Calibri;font-size:16px;color:#000000\&quot;&gt;(Martinsen, Hoffart, and Solberg 1989b)&lt;/span&gt;&quot;},&quot;1287933790&quot;:{&quot;referencesIds&quot;:[&quot;doc:638490458f089f1fa04731c6&quot;],&quot;referencesOptions&quot;:{&quot;doc:638490458f089f1fa04731c6&quot;:{&quot;author&quot;:true,&quot;year&quot;:true,&quot;pageReplace&quot;:&quot;&quot;,&quot;prefix&quot;:&quot;&quot;,&quot;suffix&quot;:&quot;&quot;}},&quot;hasBrokenReferences&quot;:false,&quot;hasManualEdits&quot;:false,&quot;citationType&quot;:&quot;inline&quot;,&quot;id&quot;:1287933790,&quot;citationText&quot;:&quot;&lt;span style=\&quot;font-family:Calibri;font-size:16px;color:#000000\&quot;&gt;(Ransford 1982)&lt;/span&gt;&quot;},&quot;1772820640&quot;:{&quot;referencesIds&quot;:[&quot;doc:638876878f089f1fa0482dc6&quot;],&quot;referencesOptions&quot;:{&quot;doc:638876878f089f1fa0482dc6&quot;:{&quot;author&quot;:true,&quot;year&quot;:true,&quot;pageReplace&quot;:&quot;&quot;,&quot;prefix&quot;:&quot;&quot;,&quot;suffix&quot;:&quot;&quot;}},&quot;hasBrokenReferences&quot;:false,&quot;hasManualEdits&quot;:false,&quot;citationType&quot;:&quot;inline&quot;,&quot;id&quot;:1772820640,&quot;citationText&quot;:&quot;&lt;span style=\&quot;font-family:Calibri;font-size:16px;color:#000000\&quot;&gt;(Paluska, Schwenk 2000)&lt;/span&gt;&quot;},&quot;1928229571&quot;:{&quot;referencesIds&quot;:[&quot;doc:637b49ed8f08ea9bbec5ccf4&quot;],&quot;referencesOptions&quot;:{&quot;doc:637b49ed8f08ea9bbec5ccf4&quot;:{&quot;author&quot;:true,&quot;year&quot;:true,&quot;pageReplace&quot;:&quot;&quot;,&quot;prefix&quot;:&quot;&quot;,&quot;suffix&quot;:&quot;&quot;}},&quot;hasBrokenReferences&quot;:false,&quot;hasManualEdits&quot;:false,&quot;citationType&quot;:&quot;inline&quot;,&quot;id&quot;:1928229571,&quot;citationText&quot;:&quot;&lt;span style=\&quot;font-family:Calibri;font-size:16px;color:#000000\&quot;&gt;(Berger, Motl 2000)&lt;/span&gt;&quot;},&quot;1965613362&quot;:{&quot;referencesIds&quot;:[&quot;doc:6384860f8f08013b0aa8516a&quot;],&quot;referencesOptions&quot;:{&quot;doc:6384860f8f08013b0aa8516a&quot;:{&quot;author&quot;:true,&quot;year&quot;:true,&quot;pageReplace&quot;:&quot;&quot;,&quot;prefix&quot;:&quot;&quot;,&quot;suffix&quot;:&quot;&quot;}},&quot;hasBrokenReferences&quot;:false,&quot;hasManualEdits&quot;:false,&quot;citationType&quot;:&quot;inline&quot;,&quot;id&quot;:1965613362,&quot;citationText&quot;:&quot;&lt;span style=\&quot;font-family:Calibri;font-size:16px;color:#000000\&quot;&gt;(Petruzzello, Landers et al. 1991)&lt;/span&gt;&quot;},&quot;2055115334&quot;:{&quot;referencesIds&quot;:[&quot;doc:638490038f08434b45803579&quot;],&quot;referencesOptions&quot;:{&quot;doc:638490038f08434b45803579&quot;:{&quot;author&quot;:true,&quot;year&quot;:true,&quot;pageReplace&quot;:&quot;&quot;,&quot;prefix&quot;:&quot;&quot;,&quot;suffix&quot;:&quot;&quot;}},&quot;hasBrokenReferences&quot;:false,&quot;hasManualEdits&quot;:false,&quot;citationType&quot;:&quot;inline&quot;,&quot;id&quot;:2055115334,&quot;citationText&quot;:&quot;&lt;span style=\&quot;font-family:Calibri;font-size:16px;color:#000000\&quot;&gt;(North, McCullagh et al. 2008)&lt;/span&gt;&quot;},&quot;-2062707083&quot;:{&quot;referencesIds&quot;:[&quot;doc:638485b08f08013b0aa85165&quot;],&quot;referencesOptions&quot;:{&quot;doc:638485b08f08013b0aa85165&quot;:{&quot;author&quot;:true,&quot;year&quot;:true,&quot;pageReplace&quot;:&quot;&quot;,&quot;prefix&quot;:&quot;&quot;,&quot;suffix&quot;:&quot;&quot;}},&quot;hasBrokenReferences&quot;:false,&quot;hasManualEdits&quot;:false,&quot;citationType&quot;:&quot;inline&quot;,&quot;id&quot;:-2062707083,&quot;citationText&quot;:&quot;&lt;span style=\&quot;font-family:Calibri;font-size:16px;color:#000000\&quot;&gt;(Martinsen, Hoffart, and Solberg 1989a)&lt;/span&gt;&quot;},&quot;-1569952278&quot;:{&quot;referencesIds&quot;:[&quot;doc:638487888f0808e8cab209a8&quot;],&quot;referencesOptions&quot;:{&quot;doc:638487888f0808e8cab209a8&quot;:{&quot;author&quot;:true,&quot;year&quot;:true,&quot;pageReplace&quot;:&quot;&quot;,&quot;prefix&quot;:&quot;&quot;,&quot;suffix&quot;:&quot;&quot;}},&quot;hasBrokenReferences&quot;:false,&quot;hasManualEdits&quot;:false,&quot;citationType&quot;:&quot;inline&quot;,&quot;id&quot;:-1569952278,&quot;citationText&quot;:&quot;&lt;span style=\&quot;font-family:Calibri;font-size:16px;color:#000000\&quot;&gt;(Peluso, De Andrade 2005)&lt;/span&gt;&quot;},&quot;-462892857&quot;:{&quot;referencesIds&quot;:[&quot;doc:63847acc8f08d78eb73aa82e&quot;],&quot;referencesOptions&quot;:{&quot;doc:63847acc8f08d78eb73aa82e&quot;:{&quot;author&quot;:true,&quot;year&quot;:true,&quot;pageReplace&quot;:&quot;&quot;,&quot;prefix&quot;:&quot;&quot;,&quot;suffix&quot;:&quot;&quot;}},&quot;hasBrokenReferences&quot;:false,&quot;hasManualEdits&quot;:false,&quot;citationType&quot;:&quot;inline&quot;,&quot;id&quot;:-462892857,&quot;citationText&quot;:&quot;&lt;span style=\&quot;font-family:Calibri;font-size:16px;color:#000000\&quot;&gt;(Ekkekakis, Petruzzello 1999)&lt;/span&gt;&quot;},&quot;-1714339746&quot;:{&quot;referencesIds&quot;:[&quot;doc:63848f5d8f0808e8cab20f31&quot;],&quot;referencesOptions&quot;:{&quot;doc:63848f5d8f0808e8cab20f31&quot;:{&quot;author&quot;:true,&quot;year&quot;:true,&quot;pageReplace&quot;:&quot;&quot;,&quot;prefix&quot;:&quot;&quot;,&quot;suffix&quot;:&quot;&quot;}},&quot;hasBrokenReferences&quot;:false,&quot;hasManualEdits&quot;:false,&quot;citationType&quot;:&quot;inline&quot;,&quot;id&quot;:-1714339746,&quot;citationText&quot;:&quot;&lt;span style=\&quot;font-family:Calibri;font-size:16px;color:#000000\&quot;&gt;(Morgan 1985)&lt;/span&gt;&quot;},&quot;-547992466&quot;:{&quot;referencesIds&quot;:[&quot;doc:6395cf588f080049921c1e62&quot;],&quot;referencesOptions&quot;:{&quot;doc:6395cf588f080049921c1e62&quot;:{&quot;author&quot;:true,&quot;year&quot;:true,&quot;pageReplace&quot;:&quot;&quot;,&quot;prefix&quot;:&quot;&quot;,&quot;suffix&quot;:&quot;&quot;}},&quot;hasBrokenReferences&quot;:false,&quot;hasManualEdits&quot;:false,&quot;citationType&quot;:&quot;inline&quot;,&quot;id&quot;:-547992466,&quot;citationText&quot;:&quot;&lt;span style=\&quot;font-family:Calibri;font-size:16px;color:#000000\&quot;&gt;(Turner, Reed 2022)&lt;/span&gt;&quot;},&quot;-108893902&quot;:{&quot;referencesIds&quot;:[&quot;doc:637b49ed8f08ea9bbec5ccf4&quot;],&quot;referencesOptions&quot;:{&quot;doc:637b49ed8f08ea9bbec5ccf4&quot;:{&quot;author&quot;:true,&quot;year&quot;:true,&quot;pageReplace&quot;:&quot;&quot;,&quot;prefix&quot;:&quot;&quot;,&quot;suffix&quot;:&quot;&quot;}},&quot;hasBrokenReferences&quot;:false,&quot;hasManualEdits&quot;:false,&quot;citationType&quot;:&quot;inline&quot;,&quot;id&quot;:-108893902,&quot;citationText&quot;:&quot;&lt;span style=\&quot;font-family:Calibri;font-size:16px;color:#000000\&quot;&gt;(Berger, Motl 2000)&lt;/span&gt;&quot;},&quot;-756059730&quot;:{&quot;referencesIds&quot;:[&quot;doc:638670808f089f1fa047b70a&quot;],&quot;referencesOptions&quot;:{&quot;doc:638670808f089f1fa047b70a&quot;:{&quot;author&quot;:true,&quot;year&quot;:true,&quot;pageReplace&quot;:&quot;&quot;,&quot;prefix&quot;:&quot;&quot;,&quot;suffix&quot;:&quot;&quot;}},&quot;hasBrokenReferences&quot;:false,&quot;hasManualEdits&quot;:false,&quot;citationType&quot;:&quot;inline&quot;,&quot;id&quot;:-756059730,&quot;citationText&quot;:&quot;&lt;span style=\&quot;font-family:Calibri;font-size:16px;color:#000000\&quot;&gt;(Wilson, Yilla 2021)&lt;/span&gt;&quot;},&quot;-325363263&quot;:{&quot;referencesIds&quot;:[&quot;doc:638877768f081a99c40b0e89&quot;],&quot;referencesOptions&quot;:{&quot;doc:638877768f081a99c40b0e89&quot;:{&quot;author&quot;:true,&quot;year&quot;:true,&quot;pageReplace&quot;:&quot;&quot;,&quot;prefix&quot;:&quot;&quot;,&quot;suffix&quot;:&quot;&quot;}},&quot;hasBrokenReferences&quot;:false,&quot;hasManualEdits&quot;:false,&quot;citationType&quot;:&quot;inline&quot;,&quot;id&quot;:-325363263,&quot;citationText&quot;:&quot;&lt;span style=\&quot;font-family:Calibri;font-size:16px;color:#000000\&quot;&gt;(Mikkelsen, Stojanovska et al. 2017)&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414</TotalTime>
  <Pages>35</Pages>
  <Words>10239</Words>
  <Characters>56625</Characters>
  <Application>Microsoft Office Word</Application>
  <DocSecurity>0</DocSecurity>
  <Lines>1258</Lines>
  <Paragraphs>442</Paragraphs>
  <ScaleCrop>false</ScaleCrop>
  <Company/>
  <LinksUpToDate>false</LinksUpToDate>
  <CharactersWithSpaces>66422</CharactersWithSpaces>
  <SharedDoc>false</SharedDoc>
  <HLinks>
    <vt:vector size="6" baseType="variant">
      <vt:variant>
        <vt:i4>8257626</vt:i4>
      </vt:variant>
      <vt:variant>
        <vt:i4>0</vt:i4>
      </vt:variant>
      <vt:variant>
        <vt:i4>0</vt:i4>
      </vt:variant>
      <vt:variant>
        <vt:i4>5</vt:i4>
      </vt:variant>
      <vt:variant>
        <vt:lpwstr>https://www.thehealthylivingcentre.co.uk/contents/downloads/REPs_Members_PAR_questionnaire.pdf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Hobbs (2005247)</dc:creator>
  <cp:keywords/>
  <dc:description/>
  <cp:lastModifiedBy>Lucy Hobbs (2005247)</cp:lastModifiedBy>
  <cp:revision>604</cp:revision>
  <dcterms:created xsi:type="dcterms:W3CDTF">2023-03-07T11:45:00Z</dcterms:created>
  <dcterms:modified xsi:type="dcterms:W3CDTF">2023-04-26T19:39:00Z</dcterms:modified>
</cp:coreProperties>
</file>