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404AE1" w14:textId="77777777" w:rsidR="001A3FC3" w:rsidRPr="00CB41D3" w:rsidRDefault="001A3FC3" w:rsidP="001A3FC3">
      <w:pPr>
        <w:pStyle w:val="Title"/>
        <w:spacing w:line="360" w:lineRule="auto"/>
        <w:jc w:val="center"/>
        <w:rPr>
          <w:rFonts w:ascii="Arial" w:hAnsi="Arial" w:cs="Arial"/>
          <w:sz w:val="36"/>
          <w:szCs w:val="36"/>
        </w:rPr>
      </w:pPr>
    </w:p>
    <w:p w14:paraId="25F440CE" w14:textId="77777777" w:rsidR="001A3FC3" w:rsidRPr="00CB41D3" w:rsidRDefault="001A3FC3" w:rsidP="001A3FC3">
      <w:pPr>
        <w:pStyle w:val="Title"/>
        <w:spacing w:line="360" w:lineRule="auto"/>
        <w:jc w:val="center"/>
        <w:rPr>
          <w:rFonts w:ascii="Arial" w:hAnsi="Arial" w:cs="Arial"/>
          <w:sz w:val="36"/>
          <w:szCs w:val="36"/>
        </w:rPr>
      </w:pPr>
    </w:p>
    <w:p w14:paraId="55CF487F" w14:textId="77777777" w:rsidR="001A3FC3" w:rsidRPr="00CB41D3" w:rsidRDefault="001A3FC3" w:rsidP="001A3FC3">
      <w:pPr>
        <w:pStyle w:val="Title"/>
        <w:spacing w:line="360" w:lineRule="auto"/>
        <w:jc w:val="center"/>
        <w:rPr>
          <w:rFonts w:ascii="Arial" w:hAnsi="Arial" w:cs="Arial"/>
          <w:sz w:val="36"/>
          <w:szCs w:val="36"/>
        </w:rPr>
      </w:pPr>
    </w:p>
    <w:p w14:paraId="3EF38638" w14:textId="3BECF083" w:rsidR="001A3FC3" w:rsidRPr="00CB41D3" w:rsidRDefault="001A3FC3" w:rsidP="00B211C8">
      <w:pPr>
        <w:pStyle w:val="Title"/>
        <w:spacing w:line="360" w:lineRule="auto"/>
        <w:jc w:val="center"/>
        <w:rPr>
          <w:rFonts w:ascii="Arial" w:hAnsi="Arial" w:cs="Arial"/>
          <w:sz w:val="36"/>
          <w:szCs w:val="36"/>
        </w:rPr>
      </w:pPr>
      <w:r w:rsidRPr="00CB41D3">
        <w:rPr>
          <w:rFonts w:ascii="Arial" w:hAnsi="Arial" w:cs="Arial"/>
          <w:sz w:val="36"/>
          <w:szCs w:val="36"/>
        </w:rPr>
        <w:t>Module Name: Academic Skills for the Digital Era</w:t>
      </w:r>
    </w:p>
    <w:p w14:paraId="1F70E84A" w14:textId="51F451AD" w:rsidR="001A3FC3" w:rsidRPr="00CB41D3" w:rsidRDefault="001A3FC3" w:rsidP="00B211C8">
      <w:pPr>
        <w:pStyle w:val="Title"/>
        <w:spacing w:line="360" w:lineRule="auto"/>
        <w:jc w:val="center"/>
        <w:rPr>
          <w:rFonts w:ascii="Arial" w:hAnsi="Arial" w:cs="Arial"/>
          <w:sz w:val="36"/>
          <w:szCs w:val="36"/>
        </w:rPr>
      </w:pPr>
      <w:bookmarkStart w:id="0" w:name="_7082f5zgozzi"/>
      <w:bookmarkEnd w:id="0"/>
      <w:r w:rsidRPr="00CB41D3">
        <w:rPr>
          <w:rFonts w:ascii="Arial" w:hAnsi="Arial" w:cs="Arial"/>
          <w:sz w:val="36"/>
          <w:szCs w:val="36"/>
        </w:rPr>
        <w:t>Module Code: BMSW4013</w:t>
      </w:r>
    </w:p>
    <w:p w14:paraId="498C1F79" w14:textId="77777777" w:rsidR="001A3FC3" w:rsidRPr="00CB41D3" w:rsidRDefault="001A3FC3" w:rsidP="00B211C8">
      <w:pPr>
        <w:pStyle w:val="Title"/>
        <w:spacing w:line="360" w:lineRule="auto"/>
        <w:jc w:val="center"/>
        <w:rPr>
          <w:rFonts w:ascii="Arial" w:hAnsi="Arial" w:cs="Arial"/>
          <w:sz w:val="36"/>
          <w:szCs w:val="36"/>
        </w:rPr>
      </w:pPr>
      <w:bookmarkStart w:id="1" w:name="_k3mbwjjon537"/>
      <w:bookmarkEnd w:id="1"/>
      <w:r w:rsidRPr="00CB41D3">
        <w:rPr>
          <w:rFonts w:ascii="Arial" w:hAnsi="Arial" w:cs="Arial"/>
          <w:sz w:val="36"/>
          <w:szCs w:val="36"/>
        </w:rPr>
        <w:t>Student Name: Daniela Zanfir</w:t>
      </w:r>
    </w:p>
    <w:p w14:paraId="1FA02E77" w14:textId="77777777" w:rsidR="001A3FC3" w:rsidRPr="00CB41D3" w:rsidRDefault="001A3FC3" w:rsidP="00B211C8">
      <w:pPr>
        <w:pStyle w:val="Title"/>
        <w:spacing w:line="360" w:lineRule="auto"/>
        <w:jc w:val="center"/>
        <w:rPr>
          <w:rFonts w:ascii="Arial" w:hAnsi="Arial" w:cs="Arial"/>
          <w:sz w:val="36"/>
          <w:szCs w:val="36"/>
        </w:rPr>
      </w:pPr>
      <w:bookmarkStart w:id="2" w:name="_p32gzlf3r6ms"/>
      <w:bookmarkEnd w:id="2"/>
      <w:r w:rsidRPr="00CB41D3">
        <w:rPr>
          <w:rFonts w:ascii="Arial" w:hAnsi="Arial" w:cs="Arial"/>
          <w:sz w:val="36"/>
          <w:szCs w:val="36"/>
        </w:rPr>
        <w:t>Student ID:</w:t>
      </w:r>
      <w:r w:rsidRPr="00CB41D3">
        <w:rPr>
          <w:rFonts w:ascii="Arial" w:eastAsiaTheme="minorHAnsi" w:hAnsi="Arial" w:cs="Arial"/>
          <w:spacing w:val="0"/>
          <w:kern w:val="2"/>
          <w:sz w:val="36"/>
          <w:szCs w:val="36"/>
        </w:rPr>
        <w:t xml:space="preserve"> </w:t>
      </w:r>
      <w:r w:rsidRPr="00CB41D3">
        <w:rPr>
          <w:rFonts w:ascii="Arial" w:hAnsi="Arial" w:cs="Arial"/>
          <w:sz w:val="36"/>
          <w:szCs w:val="36"/>
        </w:rPr>
        <w:t xml:space="preserve"> </w:t>
      </w:r>
      <w:bookmarkStart w:id="3" w:name="_Hlk181895956"/>
      <w:r w:rsidRPr="00CB41D3">
        <w:rPr>
          <w:rFonts w:ascii="Arial" w:hAnsi="Arial" w:cs="Arial"/>
          <w:sz w:val="36"/>
          <w:szCs w:val="36"/>
        </w:rPr>
        <w:t>2411191@student.uwtsd.ac.uk</w:t>
      </w:r>
      <w:bookmarkEnd w:id="3"/>
    </w:p>
    <w:p w14:paraId="4FEA5BEA" w14:textId="2538FA54" w:rsidR="00B211C8" w:rsidRDefault="0052587A" w:rsidP="00B211C8">
      <w:pPr>
        <w:pStyle w:val="Default"/>
        <w:spacing w:line="360" w:lineRule="auto"/>
        <w:jc w:val="center"/>
        <w:rPr>
          <w:sz w:val="23"/>
          <w:szCs w:val="23"/>
        </w:rPr>
      </w:pPr>
      <w:r w:rsidRPr="00CB41D3">
        <w:rPr>
          <w:sz w:val="36"/>
          <w:szCs w:val="36"/>
        </w:rPr>
        <w:t xml:space="preserve">Assignment 1: </w:t>
      </w:r>
      <w:r w:rsidRPr="00B211C8">
        <w:rPr>
          <w:sz w:val="36"/>
          <w:szCs w:val="36"/>
        </w:rPr>
        <w:t>Essay 750 word</w:t>
      </w:r>
      <w:r w:rsidR="00B211C8">
        <w:rPr>
          <w:sz w:val="36"/>
          <w:szCs w:val="36"/>
        </w:rPr>
        <w:t>s -Effective Study Strategies for Students in the Digital Era</w:t>
      </w:r>
      <w:r w:rsidR="00B211C8" w:rsidRPr="00B211C8">
        <w:rPr>
          <w:b/>
          <w:bCs/>
          <w:sz w:val="36"/>
          <w:szCs w:val="36"/>
        </w:rPr>
        <w:t xml:space="preserve"> </w:t>
      </w:r>
    </w:p>
    <w:p w14:paraId="62766FA2" w14:textId="39D79A34" w:rsidR="001A3FC3" w:rsidRPr="00CB41D3" w:rsidRDefault="001A3FC3" w:rsidP="0052587A">
      <w:pPr>
        <w:jc w:val="center"/>
        <w:rPr>
          <w:rFonts w:ascii="Arial" w:hAnsi="Arial"/>
          <w:sz w:val="36"/>
          <w:szCs w:val="36"/>
        </w:rPr>
      </w:pPr>
    </w:p>
    <w:p w14:paraId="08595345" w14:textId="472A5B0B" w:rsidR="005D1562" w:rsidRPr="00CB41D3" w:rsidRDefault="005D1562" w:rsidP="005D1562">
      <w:pPr>
        <w:pStyle w:val="Heading1"/>
        <w:jc w:val="center"/>
        <w:rPr>
          <w:rFonts w:ascii="Arial" w:hAnsi="Arial" w:cs="Arial"/>
          <w:color w:val="000000" w:themeColor="text1"/>
          <w:sz w:val="36"/>
          <w:szCs w:val="36"/>
        </w:rPr>
      </w:pPr>
      <w:r w:rsidRPr="00CB41D3">
        <w:br w:type="page"/>
      </w:r>
    </w:p>
    <w:sdt>
      <w:sdtPr>
        <w:rPr>
          <w:rFonts w:ascii="Times New Roman" w:eastAsia="Arial" w:hAnsi="Times New Roman" w:cs="Arial"/>
          <w:color w:val="auto"/>
          <w:sz w:val="24"/>
          <w:szCs w:val="22"/>
          <w:lang w:val="en-GB"/>
        </w:rPr>
        <w:id w:val="24923640"/>
        <w:docPartObj>
          <w:docPartGallery w:val="Table of Contents"/>
          <w:docPartUnique/>
        </w:docPartObj>
      </w:sdtPr>
      <w:sdtContent>
        <w:p w14:paraId="40A8F882" w14:textId="0FE61250" w:rsidR="005D1562" w:rsidRPr="00CB41D3" w:rsidRDefault="005D1562" w:rsidP="005D1562">
          <w:pPr>
            <w:pStyle w:val="TOCHeading"/>
            <w:jc w:val="center"/>
            <w:rPr>
              <w:rFonts w:ascii="Times New Roman" w:hAnsi="Times New Roman" w:cs="Times New Roman"/>
              <w:b/>
              <w:bCs/>
              <w:color w:val="auto"/>
              <w:sz w:val="24"/>
              <w:szCs w:val="24"/>
              <w:lang w:val="en-GB"/>
            </w:rPr>
          </w:pPr>
          <w:r w:rsidRPr="00CB41D3">
            <w:rPr>
              <w:rFonts w:ascii="Times New Roman" w:hAnsi="Times New Roman" w:cs="Times New Roman"/>
              <w:b/>
              <w:bCs/>
              <w:color w:val="auto"/>
              <w:sz w:val="24"/>
              <w:szCs w:val="24"/>
              <w:lang w:val="en-GB"/>
            </w:rPr>
            <w:t>Table of Contents</w:t>
          </w:r>
        </w:p>
        <w:p w14:paraId="2D5263C7" w14:textId="77777777" w:rsidR="005D1562" w:rsidRPr="00CB41D3" w:rsidRDefault="005D1562" w:rsidP="005D1562">
          <w:pPr>
            <w:pStyle w:val="TOC1"/>
            <w:tabs>
              <w:tab w:val="right" w:leader="dot" w:pos="9016"/>
            </w:tabs>
            <w:rPr>
              <w:rFonts w:asciiTheme="minorHAnsi" w:eastAsiaTheme="minorEastAsia" w:hAnsiTheme="minorHAnsi" w:cstheme="minorBidi"/>
              <w:sz w:val="22"/>
            </w:rPr>
          </w:pPr>
          <w:r w:rsidRPr="00CB41D3">
            <w:fldChar w:fldCharType="begin"/>
          </w:r>
          <w:r w:rsidRPr="00CB41D3">
            <w:instrText xml:space="preserve"> TOC \o "1-3" \h \z \u </w:instrText>
          </w:r>
          <w:r w:rsidRPr="00CB41D3">
            <w:fldChar w:fldCharType="separate"/>
          </w:r>
          <w:hyperlink r:id="rId4" w:anchor="_Toc181797608" w:history="1">
            <w:r w:rsidRPr="00CB41D3">
              <w:rPr>
                <w:rStyle w:val="Hyperlink"/>
              </w:rPr>
              <w:t>Introduction</w:t>
            </w:r>
            <w:r w:rsidRPr="00CB41D3">
              <w:rPr>
                <w:rStyle w:val="Hyperlink"/>
                <w:webHidden/>
                <w:color w:val="auto"/>
              </w:rPr>
              <w:tab/>
            </w:r>
            <w:r w:rsidRPr="00CB41D3">
              <w:rPr>
                <w:rStyle w:val="Hyperlink"/>
                <w:webHidden/>
                <w:color w:val="auto"/>
              </w:rPr>
              <w:fldChar w:fldCharType="begin"/>
            </w:r>
            <w:r w:rsidRPr="00CB41D3">
              <w:rPr>
                <w:rStyle w:val="Hyperlink"/>
                <w:webHidden/>
                <w:color w:val="auto"/>
              </w:rPr>
              <w:instrText xml:space="preserve"> PAGEREF _Toc181797608 \h </w:instrText>
            </w:r>
            <w:r w:rsidRPr="00CB41D3">
              <w:rPr>
                <w:rStyle w:val="Hyperlink"/>
                <w:webHidden/>
                <w:color w:val="auto"/>
              </w:rPr>
            </w:r>
            <w:r w:rsidRPr="00CB41D3">
              <w:rPr>
                <w:rStyle w:val="Hyperlink"/>
                <w:webHidden/>
                <w:color w:val="auto"/>
              </w:rPr>
              <w:fldChar w:fldCharType="separate"/>
            </w:r>
            <w:r w:rsidRPr="00CB41D3">
              <w:rPr>
                <w:rStyle w:val="Hyperlink"/>
                <w:webHidden/>
                <w:color w:val="auto"/>
              </w:rPr>
              <w:t>3</w:t>
            </w:r>
            <w:r w:rsidRPr="00CB41D3">
              <w:rPr>
                <w:rStyle w:val="Hyperlink"/>
                <w:webHidden/>
                <w:color w:val="auto"/>
              </w:rPr>
              <w:fldChar w:fldCharType="end"/>
            </w:r>
          </w:hyperlink>
        </w:p>
        <w:p w14:paraId="4CCA86E2" w14:textId="77777777" w:rsidR="005D1562" w:rsidRPr="00CB41D3" w:rsidRDefault="005D1562" w:rsidP="005D1562">
          <w:pPr>
            <w:pStyle w:val="TOC1"/>
            <w:tabs>
              <w:tab w:val="right" w:leader="dot" w:pos="9016"/>
            </w:tabs>
            <w:rPr>
              <w:rFonts w:asciiTheme="minorHAnsi" w:eastAsiaTheme="minorEastAsia" w:hAnsiTheme="minorHAnsi" w:cstheme="minorBidi"/>
              <w:sz w:val="22"/>
            </w:rPr>
          </w:pPr>
          <w:hyperlink r:id="rId5" w:anchor="_Toc181797609" w:history="1">
            <w:r w:rsidRPr="00CB41D3">
              <w:rPr>
                <w:rStyle w:val="Hyperlink"/>
              </w:rPr>
              <w:t>Main body</w:t>
            </w:r>
            <w:r w:rsidRPr="00CB41D3">
              <w:rPr>
                <w:rStyle w:val="Hyperlink"/>
                <w:webHidden/>
                <w:color w:val="auto"/>
              </w:rPr>
              <w:tab/>
            </w:r>
            <w:r w:rsidRPr="00CB41D3">
              <w:rPr>
                <w:rStyle w:val="Hyperlink"/>
                <w:webHidden/>
                <w:color w:val="auto"/>
              </w:rPr>
              <w:fldChar w:fldCharType="begin"/>
            </w:r>
            <w:r w:rsidRPr="00CB41D3">
              <w:rPr>
                <w:rStyle w:val="Hyperlink"/>
                <w:webHidden/>
                <w:color w:val="auto"/>
              </w:rPr>
              <w:instrText xml:space="preserve"> PAGEREF _Toc181797609 \h </w:instrText>
            </w:r>
            <w:r w:rsidRPr="00CB41D3">
              <w:rPr>
                <w:rStyle w:val="Hyperlink"/>
                <w:webHidden/>
                <w:color w:val="auto"/>
              </w:rPr>
            </w:r>
            <w:r w:rsidRPr="00CB41D3">
              <w:rPr>
                <w:rStyle w:val="Hyperlink"/>
                <w:webHidden/>
                <w:color w:val="auto"/>
              </w:rPr>
              <w:fldChar w:fldCharType="separate"/>
            </w:r>
            <w:r w:rsidRPr="00CB41D3">
              <w:rPr>
                <w:rStyle w:val="Hyperlink"/>
                <w:webHidden/>
                <w:color w:val="auto"/>
              </w:rPr>
              <w:t>3</w:t>
            </w:r>
            <w:r w:rsidRPr="00CB41D3">
              <w:rPr>
                <w:rStyle w:val="Hyperlink"/>
                <w:webHidden/>
                <w:color w:val="auto"/>
              </w:rPr>
              <w:fldChar w:fldCharType="end"/>
            </w:r>
          </w:hyperlink>
        </w:p>
        <w:p w14:paraId="10A571C8" w14:textId="77777777" w:rsidR="005D1562" w:rsidRPr="00CB41D3" w:rsidRDefault="005D1562" w:rsidP="005D1562">
          <w:pPr>
            <w:pStyle w:val="TOC1"/>
            <w:tabs>
              <w:tab w:val="right" w:leader="dot" w:pos="9016"/>
            </w:tabs>
            <w:rPr>
              <w:rFonts w:asciiTheme="minorHAnsi" w:eastAsiaTheme="minorEastAsia" w:hAnsiTheme="minorHAnsi" w:cstheme="minorBidi"/>
              <w:sz w:val="22"/>
            </w:rPr>
          </w:pPr>
          <w:hyperlink r:id="rId6" w:anchor="_Toc181797610" w:history="1">
            <w:r w:rsidRPr="00CB41D3">
              <w:rPr>
                <w:rStyle w:val="Hyperlink"/>
              </w:rPr>
              <w:t>Conclusion</w:t>
            </w:r>
            <w:r w:rsidRPr="00CB41D3">
              <w:rPr>
                <w:rStyle w:val="Hyperlink"/>
                <w:webHidden/>
                <w:color w:val="auto"/>
              </w:rPr>
              <w:tab/>
            </w:r>
            <w:r w:rsidRPr="00CB41D3">
              <w:rPr>
                <w:rStyle w:val="Hyperlink"/>
                <w:webHidden/>
                <w:color w:val="auto"/>
              </w:rPr>
              <w:fldChar w:fldCharType="begin"/>
            </w:r>
            <w:r w:rsidRPr="00CB41D3">
              <w:rPr>
                <w:rStyle w:val="Hyperlink"/>
                <w:webHidden/>
                <w:color w:val="auto"/>
              </w:rPr>
              <w:instrText xml:space="preserve"> PAGEREF _Toc181797610 \h </w:instrText>
            </w:r>
            <w:r w:rsidRPr="00CB41D3">
              <w:rPr>
                <w:rStyle w:val="Hyperlink"/>
                <w:webHidden/>
                <w:color w:val="auto"/>
              </w:rPr>
            </w:r>
            <w:r w:rsidRPr="00CB41D3">
              <w:rPr>
                <w:rStyle w:val="Hyperlink"/>
                <w:webHidden/>
                <w:color w:val="auto"/>
              </w:rPr>
              <w:fldChar w:fldCharType="separate"/>
            </w:r>
            <w:r w:rsidRPr="00CB41D3">
              <w:rPr>
                <w:rStyle w:val="Hyperlink"/>
                <w:webHidden/>
                <w:color w:val="auto"/>
              </w:rPr>
              <w:t>4</w:t>
            </w:r>
            <w:r w:rsidRPr="00CB41D3">
              <w:rPr>
                <w:rStyle w:val="Hyperlink"/>
                <w:webHidden/>
                <w:color w:val="auto"/>
              </w:rPr>
              <w:fldChar w:fldCharType="end"/>
            </w:r>
          </w:hyperlink>
        </w:p>
        <w:p w14:paraId="360ACBCA" w14:textId="1A18936F" w:rsidR="001A3FC3" w:rsidRPr="00CB41D3" w:rsidRDefault="005D1562" w:rsidP="005D1562">
          <w:pPr>
            <w:pStyle w:val="TOC1"/>
            <w:tabs>
              <w:tab w:val="right" w:leader="dot" w:pos="9016"/>
            </w:tabs>
          </w:pPr>
          <w:hyperlink r:id="rId7" w:anchor="_Toc181797611" w:history="1">
            <w:r w:rsidRPr="00CB41D3">
              <w:rPr>
                <w:rStyle w:val="Hyperlink"/>
              </w:rPr>
              <w:t>References</w:t>
            </w:r>
            <w:r w:rsidRPr="00CB41D3">
              <w:rPr>
                <w:rStyle w:val="Hyperlink"/>
                <w:webHidden/>
                <w:color w:val="auto"/>
              </w:rPr>
              <w:tab/>
            </w:r>
            <w:r w:rsidRPr="00CB41D3">
              <w:rPr>
                <w:rStyle w:val="Hyperlink"/>
                <w:webHidden/>
                <w:color w:val="auto"/>
              </w:rPr>
              <w:fldChar w:fldCharType="begin"/>
            </w:r>
            <w:r w:rsidRPr="00CB41D3">
              <w:rPr>
                <w:rStyle w:val="Hyperlink"/>
                <w:webHidden/>
                <w:color w:val="auto"/>
              </w:rPr>
              <w:instrText xml:space="preserve"> PAGEREF _Toc181797611 \h </w:instrText>
            </w:r>
            <w:r w:rsidRPr="00CB41D3">
              <w:rPr>
                <w:rStyle w:val="Hyperlink"/>
                <w:webHidden/>
                <w:color w:val="auto"/>
              </w:rPr>
            </w:r>
            <w:r w:rsidRPr="00CB41D3">
              <w:rPr>
                <w:rStyle w:val="Hyperlink"/>
                <w:webHidden/>
                <w:color w:val="auto"/>
              </w:rPr>
              <w:fldChar w:fldCharType="separate"/>
            </w:r>
            <w:r w:rsidRPr="00CB41D3">
              <w:rPr>
                <w:rStyle w:val="Hyperlink"/>
                <w:webHidden/>
                <w:color w:val="auto"/>
              </w:rPr>
              <w:t>5</w:t>
            </w:r>
            <w:r w:rsidRPr="00CB41D3">
              <w:rPr>
                <w:rStyle w:val="Hyperlink"/>
                <w:webHidden/>
                <w:color w:val="auto"/>
              </w:rPr>
              <w:fldChar w:fldCharType="end"/>
            </w:r>
          </w:hyperlink>
        </w:p>
        <w:p w14:paraId="3BDCBF46" w14:textId="77777777" w:rsidR="001A3FC3" w:rsidRPr="00CB41D3" w:rsidRDefault="001A3FC3">
          <w:pPr>
            <w:spacing w:after="160" w:line="278" w:lineRule="auto"/>
            <w:jc w:val="left"/>
          </w:pPr>
          <w:r w:rsidRPr="00CB41D3">
            <w:br w:type="page"/>
          </w:r>
        </w:p>
        <w:p w14:paraId="37D5A49B" w14:textId="77777777" w:rsidR="005D1562" w:rsidRPr="00CB41D3" w:rsidRDefault="005D1562" w:rsidP="005D1562">
          <w:pPr>
            <w:pStyle w:val="TOC1"/>
            <w:tabs>
              <w:tab w:val="right" w:leader="dot" w:pos="9016"/>
            </w:tabs>
            <w:rPr>
              <w:rFonts w:asciiTheme="minorHAnsi" w:eastAsiaTheme="minorEastAsia" w:hAnsiTheme="minorHAnsi" w:cstheme="minorBidi"/>
              <w:sz w:val="22"/>
            </w:rPr>
          </w:pPr>
        </w:p>
        <w:p w14:paraId="5738DED2" w14:textId="77777777" w:rsidR="005D1562" w:rsidRPr="00CB41D3" w:rsidRDefault="005D1562" w:rsidP="005D1562">
          <w:pPr>
            <w:rPr>
              <w:b/>
              <w:bCs/>
            </w:rPr>
          </w:pPr>
          <w:r w:rsidRPr="00CB41D3">
            <w:rPr>
              <w:b/>
              <w:bCs/>
            </w:rPr>
            <w:fldChar w:fldCharType="end"/>
          </w:r>
        </w:p>
      </w:sdtContent>
    </w:sdt>
    <w:p w14:paraId="35A75B8B" w14:textId="6402ECF4" w:rsidR="001A3FC3" w:rsidRPr="00CB41D3" w:rsidRDefault="001A3FC3" w:rsidP="00B4131E">
      <w:pPr>
        <w:spacing w:after="160"/>
        <w:rPr>
          <w:rFonts w:ascii="Arial" w:hAnsi="Arial"/>
        </w:rPr>
      </w:pPr>
      <w:r w:rsidRPr="00CB41D3">
        <w:rPr>
          <w:rFonts w:ascii="Arial" w:hAnsi="Arial"/>
        </w:rPr>
        <w:t>Introduction</w:t>
      </w:r>
    </w:p>
    <w:p w14:paraId="60C63C89" w14:textId="058FE05B" w:rsidR="001A3FC3" w:rsidRPr="00CB41D3" w:rsidRDefault="001A3FC3" w:rsidP="00B4131E">
      <w:pPr>
        <w:spacing w:after="160"/>
        <w:rPr>
          <w:rFonts w:ascii="Arial" w:hAnsi="Arial"/>
        </w:rPr>
      </w:pPr>
      <w:r w:rsidRPr="001A3FC3">
        <w:rPr>
          <w:rFonts w:ascii="Arial" w:hAnsi="Arial"/>
        </w:rPr>
        <w:t>In the current digital era, students have adequate access to different information and tools which are fundamentally changing the study approaches. Digital tools can seamlessly integrate with the existing educational systems. This enables students to adopt different strategies enhanced by technology (</w:t>
      </w:r>
      <w:proofErr w:type="spellStart"/>
      <w:r w:rsidRPr="001A3FC3">
        <w:rPr>
          <w:rFonts w:ascii="Arial" w:hAnsi="Arial"/>
        </w:rPr>
        <w:t>Oudat</w:t>
      </w:r>
      <w:proofErr w:type="spellEnd"/>
      <w:r w:rsidRPr="001A3FC3">
        <w:rPr>
          <w:rFonts w:ascii="Arial" w:hAnsi="Arial"/>
        </w:rPr>
        <w:t xml:space="preserve"> and Othman, 2024). In this essay, effective study strategies in the existing educational system will be explored. After that, a focused approach will be made to organisational tools and time management aspects. Lastly, an analysis of relevant theories will be included covering elements like the Eisenhower matrix, the Vark learning style, the Pomodoro Technique and Kolb’s reflective model.  </w:t>
      </w:r>
      <w:r w:rsidRPr="00CB41D3">
        <w:rPr>
          <w:rFonts w:ascii="Arial" w:hAnsi="Arial"/>
        </w:rPr>
        <w:t xml:space="preserve"> </w:t>
      </w:r>
    </w:p>
    <w:p w14:paraId="580BE04D" w14:textId="77777777" w:rsidR="00B4131E" w:rsidRPr="00CB41D3" w:rsidRDefault="00B4131E" w:rsidP="00B4131E">
      <w:pPr>
        <w:spacing w:after="160"/>
        <w:rPr>
          <w:rFonts w:ascii="Arial" w:hAnsi="Arial"/>
          <w:b/>
        </w:rPr>
      </w:pPr>
      <w:bookmarkStart w:id="4" w:name="_Toc181797609"/>
    </w:p>
    <w:p w14:paraId="647E1619" w14:textId="211FB267" w:rsidR="001A3FC3" w:rsidRPr="001A3FC3" w:rsidRDefault="001A3FC3" w:rsidP="00B4131E">
      <w:pPr>
        <w:spacing w:after="160"/>
        <w:rPr>
          <w:rFonts w:ascii="Arial" w:hAnsi="Arial"/>
          <w:b/>
        </w:rPr>
      </w:pPr>
      <w:r w:rsidRPr="001A3FC3">
        <w:rPr>
          <w:rFonts w:ascii="Arial" w:hAnsi="Arial"/>
          <w:b/>
        </w:rPr>
        <w:t>Main body</w:t>
      </w:r>
      <w:bookmarkEnd w:id="4"/>
      <w:r w:rsidRPr="001A3FC3">
        <w:rPr>
          <w:rFonts w:ascii="Arial" w:hAnsi="Arial"/>
          <w:b/>
        </w:rPr>
        <w:t xml:space="preserve"> </w:t>
      </w:r>
    </w:p>
    <w:p w14:paraId="5422A95A" w14:textId="77777777" w:rsidR="001A3FC3" w:rsidRPr="001A3FC3" w:rsidRDefault="001A3FC3" w:rsidP="00B4131E">
      <w:pPr>
        <w:spacing w:after="160"/>
        <w:rPr>
          <w:rFonts w:ascii="Arial" w:hAnsi="Arial"/>
        </w:rPr>
      </w:pPr>
      <w:r w:rsidRPr="001A3FC3">
        <w:rPr>
          <w:rFonts w:ascii="Arial" w:hAnsi="Arial"/>
        </w:rPr>
        <w:t xml:space="preserve">Adequate time management can be identified as one of the most important study strategies. The aspects of digital distractions are quite increasing </w:t>
      </w:r>
      <w:proofErr w:type="gramStart"/>
      <w:r w:rsidRPr="001A3FC3">
        <w:rPr>
          <w:rFonts w:ascii="Arial" w:hAnsi="Arial"/>
        </w:rPr>
        <w:t>at this time</w:t>
      </w:r>
      <w:proofErr w:type="gramEnd"/>
      <w:r w:rsidRPr="001A3FC3">
        <w:rPr>
          <w:rFonts w:ascii="Arial" w:hAnsi="Arial"/>
        </w:rPr>
        <w:t>. As a result, the necessity of managing time is increasing as well. Its necessity is increasing due to the need of maintaining productivity and focus (</w:t>
      </w:r>
      <w:proofErr w:type="spellStart"/>
      <w:r w:rsidRPr="001A3FC3">
        <w:rPr>
          <w:rFonts w:ascii="Arial" w:hAnsi="Arial"/>
        </w:rPr>
        <w:t>Borghouts</w:t>
      </w:r>
      <w:proofErr w:type="spellEnd"/>
      <w:r w:rsidRPr="001A3FC3">
        <w:rPr>
          <w:rFonts w:ascii="Arial" w:hAnsi="Arial"/>
        </w:rPr>
        <w:t xml:space="preserve"> </w:t>
      </w:r>
      <w:r w:rsidRPr="001A3FC3">
        <w:rPr>
          <w:rFonts w:ascii="Arial" w:hAnsi="Arial"/>
          <w:i/>
          <w:iCs/>
        </w:rPr>
        <w:t>et al.,</w:t>
      </w:r>
      <w:r w:rsidRPr="001A3FC3">
        <w:rPr>
          <w:rFonts w:ascii="Arial" w:hAnsi="Arial"/>
        </w:rPr>
        <w:t xml:space="preserve"> 2020). Prioritisation tools like the Eisenhower Matrix is gaining importance in the current era because proper time management is possible with the help of this tool. The main reason behind this is the tools can help to prioritise and categorise different tasks based on the levels of importance and urgency. It is possible for the students to identify tasks that need proper priorities and time, which helps to remain productive (Adis and </w:t>
      </w:r>
      <w:proofErr w:type="spellStart"/>
      <w:r w:rsidRPr="001A3FC3">
        <w:rPr>
          <w:rFonts w:ascii="Arial" w:hAnsi="Arial"/>
        </w:rPr>
        <w:t>Apriono</w:t>
      </w:r>
      <w:proofErr w:type="spellEnd"/>
      <w:r w:rsidRPr="001A3FC3">
        <w:rPr>
          <w:rFonts w:ascii="Arial" w:hAnsi="Arial"/>
        </w:rPr>
        <w:t xml:space="preserve">, 2024). According to the matrix, postponing and delegating less critical and important tasks are necessary to maintain a productive life. </w:t>
      </w:r>
    </w:p>
    <w:p w14:paraId="50C7CD97" w14:textId="0FC1BDE0" w:rsidR="001A3FC3" w:rsidRPr="001A3FC3" w:rsidRDefault="001A3FC3" w:rsidP="00B4131E">
      <w:pPr>
        <w:spacing w:after="160"/>
        <w:rPr>
          <w:rFonts w:ascii="Arial" w:hAnsi="Arial"/>
        </w:rPr>
      </w:pPr>
      <w:r w:rsidRPr="001A3FC3">
        <w:rPr>
          <w:rFonts w:ascii="Arial" w:hAnsi="Arial"/>
        </w:rPr>
        <w:t xml:space="preserve">Additionally, the Pomodoro Technique can be described as another valuable time management strategy, which structures break and work sessions to improve concentration while preventing burnout. With the help of this technique, students can also improve their physical and mental conditions from facing exhaustion (Costales </w:t>
      </w:r>
      <w:r w:rsidRPr="001A3FC3">
        <w:rPr>
          <w:rFonts w:ascii="Arial" w:hAnsi="Arial"/>
          <w:i/>
          <w:iCs/>
        </w:rPr>
        <w:t>et al.,</w:t>
      </w:r>
      <w:r w:rsidRPr="001A3FC3">
        <w:rPr>
          <w:rFonts w:ascii="Arial" w:hAnsi="Arial"/>
        </w:rPr>
        <w:t xml:space="preserve"> 2021). This </w:t>
      </w:r>
      <w:r w:rsidR="00365127" w:rsidRPr="001A3FC3">
        <w:rPr>
          <w:rFonts w:ascii="Arial" w:hAnsi="Arial"/>
        </w:rPr>
        <w:t>method</w:t>
      </w:r>
      <w:r w:rsidRPr="001A3FC3">
        <w:rPr>
          <w:rFonts w:ascii="Arial" w:hAnsi="Arial"/>
        </w:rPr>
        <w:t xml:space="preserve"> </w:t>
      </w:r>
      <w:r w:rsidR="00365127" w:rsidRPr="001A3FC3">
        <w:rPr>
          <w:rFonts w:ascii="Arial" w:hAnsi="Arial"/>
        </w:rPr>
        <w:t>characteristically</w:t>
      </w:r>
      <w:r w:rsidRPr="001A3FC3">
        <w:rPr>
          <w:rFonts w:ascii="Arial" w:hAnsi="Arial"/>
        </w:rPr>
        <w:t xml:space="preserve"> </w:t>
      </w:r>
      <w:r w:rsidR="00365127" w:rsidRPr="001A3FC3">
        <w:rPr>
          <w:rFonts w:ascii="Arial" w:hAnsi="Arial"/>
        </w:rPr>
        <w:t>means</w:t>
      </w:r>
      <w:r w:rsidRPr="001A3FC3">
        <w:rPr>
          <w:rFonts w:ascii="Arial" w:hAnsi="Arial"/>
        </w:rPr>
        <w:t xml:space="preserve"> working for </w:t>
      </w:r>
      <w:r w:rsidR="00365127" w:rsidRPr="001A3FC3">
        <w:rPr>
          <w:rFonts w:ascii="Arial" w:hAnsi="Arial"/>
        </w:rPr>
        <w:t>intensive</w:t>
      </w:r>
      <w:r w:rsidRPr="001A3FC3">
        <w:rPr>
          <w:rFonts w:ascii="Arial" w:hAnsi="Arial"/>
        </w:rPr>
        <w:t xml:space="preserve"> intervals, </w:t>
      </w:r>
      <w:r w:rsidR="00365127" w:rsidRPr="001A3FC3">
        <w:rPr>
          <w:rFonts w:ascii="Arial" w:hAnsi="Arial"/>
        </w:rPr>
        <w:t>usually</w:t>
      </w:r>
      <w:r w:rsidRPr="001A3FC3">
        <w:rPr>
          <w:rFonts w:ascii="Arial" w:hAnsi="Arial"/>
        </w:rPr>
        <w:t xml:space="preserve"> 25 minutes and then followed by a </w:t>
      </w:r>
      <w:r w:rsidR="00365127">
        <w:rPr>
          <w:rFonts w:ascii="Arial" w:hAnsi="Arial"/>
        </w:rPr>
        <w:t xml:space="preserve">small </w:t>
      </w:r>
      <w:r w:rsidR="00365127" w:rsidRPr="001A3FC3">
        <w:rPr>
          <w:rFonts w:ascii="Arial" w:hAnsi="Arial"/>
        </w:rPr>
        <w:t>rest</w:t>
      </w:r>
      <w:r w:rsidRPr="001A3FC3">
        <w:rPr>
          <w:rFonts w:ascii="Arial" w:hAnsi="Arial"/>
        </w:rPr>
        <w:t xml:space="preserve">. Regular </w:t>
      </w:r>
      <w:r w:rsidR="00365127">
        <w:rPr>
          <w:rFonts w:ascii="Arial" w:hAnsi="Arial"/>
        </w:rPr>
        <w:t>pauses</w:t>
      </w:r>
      <w:r w:rsidRPr="001A3FC3">
        <w:rPr>
          <w:rFonts w:ascii="Arial" w:hAnsi="Arial"/>
        </w:rPr>
        <w:t xml:space="preserve"> between studies can </w:t>
      </w:r>
      <w:r w:rsidRPr="001A3FC3">
        <w:rPr>
          <w:rFonts w:ascii="Arial" w:hAnsi="Arial"/>
        </w:rPr>
        <w:lastRenderedPageBreak/>
        <w:t xml:space="preserve">easily enhance concentration power, which allows students to maintain a high level of focus. </w:t>
      </w:r>
      <w:r w:rsidR="00B4131E" w:rsidRPr="00CB41D3">
        <w:rPr>
          <w:rFonts w:ascii="Arial" w:hAnsi="Arial"/>
        </w:rPr>
        <w:t>Even so</w:t>
      </w:r>
      <w:r w:rsidRPr="001A3FC3">
        <w:rPr>
          <w:rFonts w:ascii="Arial" w:hAnsi="Arial"/>
        </w:rPr>
        <w:t>, there is a glaring weakness in the Pomodoro Technique as it only works for shorter tasks. However, adapting and changing the technique according to personal preferences or for prolonged, deep-focus assignments can increase success chances. For example, students can actively adjust the length of work sessions and breaks based on personal concentration levels.</w:t>
      </w:r>
    </w:p>
    <w:p w14:paraId="1C270947" w14:textId="32B70379" w:rsidR="001A3FC3" w:rsidRPr="001A3FC3" w:rsidRDefault="001A3FC3" w:rsidP="00B4131E">
      <w:pPr>
        <w:spacing w:after="160"/>
        <w:rPr>
          <w:rFonts w:ascii="Arial" w:hAnsi="Arial"/>
        </w:rPr>
      </w:pPr>
      <w:r w:rsidRPr="001A3FC3">
        <w:rPr>
          <w:rFonts w:ascii="Arial" w:hAnsi="Arial"/>
        </w:rPr>
        <w:t xml:space="preserve">Besides that, students have different learning preferences because some are good at learning through reading while others may be good at learning through listening or watching. Therefore, it is necessary for the students to use the Vark model so that they can learn about their unique learning preferences. According to the Vark learning model, students can have visual auditor, </w:t>
      </w:r>
      <w:r w:rsidR="00B4131E" w:rsidRPr="00CB41D3">
        <w:rPr>
          <w:rFonts w:ascii="Arial" w:hAnsi="Arial"/>
        </w:rPr>
        <w:t>kinaesthetic</w:t>
      </w:r>
      <w:r w:rsidRPr="001A3FC3">
        <w:rPr>
          <w:rFonts w:ascii="Arial" w:hAnsi="Arial"/>
        </w:rPr>
        <w:t xml:space="preserve"> or reading/writing learning styles (El-</w:t>
      </w:r>
      <w:proofErr w:type="spellStart"/>
      <w:r w:rsidRPr="001A3FC3">
        <w:rPr>
          <w:rFonts w:ascii="Arial" w:hAnsi="Arial"/>
        </w:rPr>
        <w:t>Saftawy</w:t>
      </w:r>
      <w:proofErr w:type="spellEnd"/>
      <w:r w:rsidRPr="001A3FC3">
        <w:rPr>
          <w:rFonts w:ascii="Arial" w:hAnsi="Arial"/>
        </w:rPr>
        <w:t xml:space="preserve"> </w:t>
      </w:r>
      <w:r w:rsidRPr="001A3FC3">
        <w:rPr>
          <w:rFonts w:ascii="Arial" w:hAnsi="Arial"/>
          <w:i/>
          <w:iCs/>
        </w:rPr>
        <w:t>et al.,</w:t>
      </w:r>
      <w:r w:rsidRPr="001A3FC3">
        <w:rPr>
          <w:rFonts w:ascii="Arial" w:hAnsi="Arial"/>
        </w:rPr>
        <w:t xml:space="preserve"> 2024). This model mainly encourages the students to identify study strategies according to their preferred learning style. This enhances their compensation and engagement. For an example, most visual learners may benefit from organizing notes with colour codes or visual aids. However, auditory learners might prefer listening to recorded lectures (Noor and </w:t>
      </w:r>
      <w:proofErr w:type="spellStart"/>
      <w:r w:rsidRPr="001A3FC3">
        <w:rPr>
          <w:rFonts w:ascii="Arial" w:hAnsi="Arial"/>
        </w:rPr>
        <w:t>Ramly</w:t>
      </w:r>
      <w:proofErr w:type="spellEnd"/>
      <w:r w:rsidRPr="001A3FC3">
        <w:rPr>
          <w:rFonts w:ascii="Arial" w:hAnsi="Arial"/>
        </w:rPr>
        <w:t xml:space="preserve">, 2023). After adopting, understanding and applying their preferred learning style, it is possible for students to prioritise their study strategies so that their comprehension and retention rates are increased. The success chances of the students can be increased greatly with the help of this study strategy.     </w:t>
      </w:r>
    </w:p>
    <w:p w14:paraId="209BA018" w14:textId="03295A9B" w:rsidR="001A3FC3" w:rsidRPr="001A3FC3" w:rsidRDefault="001A3FC3" w:rsidP="00B4131E">
      <w:pPr>
        <w:spacing w:after="160"/>
        <w:rPr>
          <w:rFonts w:ascii="Arial" w:hAnsi="Arial"/>
        </w:rPr>
      </w:pPr>
      <w:r w:rsidRPr="001A3FC3">
        <w:rPr>
          <w:rFonts w:ascii="Arial" w:hAnsi="Arial"/>
        </w:rPr>
        <w:t>Besides that, managing digital distractions is a considerable challenge that students face in real time. Additionally, the increased accessibility to social media networks and the internet is increasing the chances of digital distractions. The focus-enhancing applications and website blockers can assist students in setting specific boundaries so that they can reduce interruptions during study sessions (</w:t>
      </w:r>
      <w:proofErr w:type="spellStart"/>
      <w:r w:rsidRPr="001A3FC3">
        <w:rPr>
          <w:rFonts w:ascii="Arial" w:hAnsi="Arial"/>
        </w:rPr>
        <w:t>Pavavimol</w:t>
      </w:r>
      <w:proofErr w:type="spellEnd"/>
      <w:r w:rsidRPr="001A3FC3">
        <w:rPr>
          <w:rFonts w:ascii="Arial" w:hAnsi="Arial"/>
        </w:rPr>
        <w:t xml:space="preserve"> </w:t>
      </w:r>
      <w:r w:rsidRPr="001A3FC3">
        <w:rPr>
          <w:rFonts w:ascii="Arial" w:hAnsi="Arial"/>
          <w:i/>
          <w:iCs/>
        </w:rPr>
        <w:t>et al.,</w:t>
      </w:r>
      <w:r w:rsidRPr="001A3FC3">
        <w:rPr>
          <w:rFonts w:ascii="Arial" w:hAnsi="Arial"/>
        </w:rPr>
        <w:t xml:space="preserve"> 2024). These tools are also perfectly aligned with self-discipline and allows students to create an environment conduc</w:t>
      </w:r>
      <w:r w:rsidR="00CB41D3" w:rsidRPr="00CB41D3">
        <w:rPr>
          <w:rFonts w:ascii="Arial" w:hAnsi="Arial"/>
        </w:rPr>
        <w:t>t</w:t>
      </w:r>
      <w:r w:rsidRPr="001A3FC3">
        <w:rPr>
          <w:rFonts w:ascii="Arial" w:hAnsi="Arial"/>
        </w:rPr>
        <w:t xml:space="preserve">ive to focused studying. Additionally, Kolb’s reflective learning process can also be an effective tool or study strategy. With the help of this specific strategy, it is possible for students to reflect on their own strengths and weaknesses while improving effectiveness.   </w:t>
      </w:r>
    </w:p>
    <w:p w14:paraId="53F60B63" w14:textId="77777777" w:rsidR="00B4131E" w:rsidRPr="00CB41D3" w:rsidRDefault="00B4131E" w:rsidP="00B4131E">
      <w:pPr>
        <w:spacing w:after="160"/>
        <w:rPr>
          <w:rFonts w:ascii="Arial" w:hAnsi="Arial"/>
          <w:b/>
        </w:rPr>
      </w:pPr>
      <w:bookmarkStart w:id="5" w:name="_Toc181797610"/>
    </w:p>
    <w:p w14:paraId="736709AD" w14:textId="77777777" w:rsidR="00CB41D3" w:rsidRPr="00CB41D3" w:rsidRDefault="00CB41D3" w:rsidP="00B4131E">
      <w:pPr>
        <w:spacing w:after="160"/>
        <w:rPr>
          <w:rFonts w:ascii="Arial" w:hAnsi="Arial"/>
          <w:b/>
        </w:rPr>
      </w:pPr>
    </w:p>
    <w:p w14:paraId="0D596E25" w14:textId="6485930B" w:rsidR="001A3FC3" w:rsidRPr="001A3FC3" w:rsidRDefault="001A3FC3" w:rsidP="00B4131E">
      <w:pPr>
        <w:spacing w:after="160"/>
        <w:rPr>
          <w:rFonts w:ascii="Arial" w:hAnsi="Arial"/>
          <w:b/>
        </w:rPr>
      </w:pPr>
      <w:r w:rsidRPr="001A3FC3">
        <w:rPr>
          <w:rFonts w:ascii="Arial" w:hAnsi="Arial"/>
          <w:b/>
        </w:rPr>
        <w:lastRenderedPageBreak/>
        <w:t>Conclusion</w:t>
      </w:r>
      <w:bookmarkEnd w:id="5"/>
      <w:r w:rsidRPr="001A3FC3">
        <w:rPr>
          <w:rFonts w:ascii="Arial" w:hAnsi="Arial"/>
          <w:b/>
        </w:rPr>
        <w:t xml:space="preserve"> </w:t>
      </w:r>
    </w:p>
    <w:p w14:paraId="3AE34879" w14:textId="2235FEBF" w:rsidR="001A3FC3" w:rsidRPr="001A3FC3" w:rsidRDefault="001A3FC3" w:rsidP="00B4131E">
      <w:pPr>
        <w:spacing w:after="160"/>
      </w:pPr>
      <w:r w:rsidRPr="001A3FC3">
        <w:rPr>
          <w:rFonts w:ascii="Arial" w:hAnsi="Arial"/>
        </w:rPr>
        <w:t xml:space="preserve">Effective study strategies in the digital era </w:t>
      </w:r>
      <w:r w:rsidR="00CB41D3" w:rsidRPr="00CB41D3">
        <w:rPr>
          <w:rFonts w:ascii="Arial" w:hAnsi="Arial"/>
        </w:rPr>
        <w:t>utilises</w:t>
      </w:r>
      <w:r w:rsidRPr="001A3FC3">
        <w:rPr>
          <w:rFonts w:ascii="Arial" w:hAnsi="Arial"/>
        </w:rPr>
        <w:t xml:space="preserve"> the power of technology to enhance learning while addressing unique challenges. After successfully incorporating prioritisation tools like the Eisenhower Matrix, time management methods such as the Pomodoro Technique, digital organisation, learning style preferences through VARK, and distraction-minimizing tools, students can structure their study practices to improve focus, productivity, and retention. Adapting these strategies allows students to navigate the complexities of digital learning environments and build a strong foundation for academic success.</w:t>
      </w:r>
    </w:p>
    <w:p w14:paraId="11FBA0E3" w14:textId="77777777" w:rsidR="001A3FC3" w:rsidRPr="001A3FC3" w:rsidRDefault="001A3FC3" w:rsidP="00B4131E">
      <w:pPr>
        <w:spacing w:after="160"/>
      </w:pPr>
    </w:p>
    <w:p w14:paraId="16B49312" w14:textId="77777777" w:rsidR="001A3FC3" w:rsidRPr="00CB41D3" w:rsidRDefault="001A3FC3" w:rsidP="00B4131E">
      <w:pPr>
        <w:spacing w:after="160"/>
      </w:pPr>
    </w:p>
    <w:p w14:paraId="628EC939" w14:textId="1ACA6A4C" w:rsidR="001A3FC3" w:rsidRPr="00CB41D3" w:rsidRDefault="001A3FC3" w:rsidP="00B4131E">
      <w:pPr>
        <w:spacing w:after="160"/>
      </w:pPr>
      <w:r w:rsidRPr="00CB41D3">
        <w:br w:type="page"/>
      </w:r>
    </w:p>
    <w:p w14:paraId="2C1496D3" w14:textId="21170726" w:rsidR="001A3FC3" w:rsidRPr="00CB41D3" w:rsidRDefault="001A3FC3" w:rsidP="00B4131E">
      <w:pPr>
        <w:spacing w:after="160"/>
        <w:rPr>
          <w:rFonts w:ascii="Arial" w:hAnsi="Arial"/>
          <w:b/>
        </w:rPr>
      </w:pPr>
      <w:bookmarkStart w:id="6" w:name="_Toc181797611"/>
      <w:r w:rsidRPr="00CB41D3">
        <w:rPr>
          <w:rFonts w:ascii="Arial" w:hAnsi="Arial"/>
          <w:b/>
        </w:rPr>
        <w:lastRenderedPageBreak/>
        <w:t>References</w:t>
      </w:r>
      <w:bookmarkEnd w:id="6"/>
      <w:r w:rsidRPr="00CB41D3">
        <w:rPr>
          <w:rFonts w:ascii="Arial" w:hAnsi="Arial"/>
          <w:b/>
        </w:rPr>
        <w:t xml:space="preserve"> </w:t>
      </w:r>
    </w:p>
    <w:p w14:paraId="2CEAD5C0" w14:textId="77777777" w:rsidR="001A3FC3" w:rsidRPr="001A3FC3" w:rsidRDefault="001A3FC3" w:rsidP="00B4131E">
      <w:pPr>
        <w:spacing w:after="160"/>
        <w:rPr>
          <w:rFonts w:ascii="Arial" w:hAnsi="Arial"/>
        </w:rPr>
      </w:pPr>
      <w:r w:rsidRPr="001A3FC3">
        <w:rPr>
          <w:rFonts w:ascii="Arial" w:hAnsi="Arial"/>
        </w:rPr>
        <w:t xml:space="preserve">Adis, H. and </w:t>
      </w:r>
      <w:proofErr w:type="spellStart"/>
      <w:r w:rsidRPr="001A3FC3">
        <w:rPr>
          <w:rFonts w:ascii="Arial" w:hAnsi="Arial"/>
        </w:rPr>
        <w:t>Apriono</w:t>
      </w:r>
      <w:proofErr w:type="spellEnd"/>
      <w:r w:rsidRPr="001A3FC3">
        <w:rPr>
          <w:rFonts w:ascii="Arial" w:hAnsi="Arial"/>
        </w:rPr>
        <w:t>, C., 2024. Using the Eisenhower Matrix to Identify Open Government Data Parameter Towards Information Disclosure in Indonesia. </w:t>
      </w:r>
      <w:proofErr w:type="spellStart"/>
      <w:r w:rsidRPr="001A3FC3">
        <w:rPr>
          <w:rFonts w:ascii="Arial" w:hAnsi="Arial"/>
          <w:i/>
          <w:iCs/>
        </w:rPr>
        <w:t>Buletin</w:t>
      </w:r>
      <w:proofErr w:type="spellEnd"/>
      <w:r w:rsidRPr="001A3FC3">
        <w:rPr>
          <w:rFonts w:ascii="Arial" w:hAnsi="Arial"/>
          <w:i/>
          <w:iCs/>
        </w:rPr>
        <w:t xml:space="preserve"> Pos dan Telekomunikasi</w:t>
      </w:r>
      <w:r w:rsidRPr="001A3FC3">
        <w:rPr>
          <w:rFonts w:ascii="Arial" w:hAnsi="Arial"/>
        </w:rPr>
        <w:t>, </w:t>
      </w:r>
      <w:r w:rsidRPr="001A3FC3">
        <w:rPr>
          <w:rFonts w:ascii="Arial" w:hAnsi="Arial"/>
          <w:i/>
          <w:iCs/>
        </w:rPr>
        <w:t>22</w:t>
      </w:r>
      <w:r w:rsidRPr="001A3FC3">
        <w:rPr>
          <w:rFonts w:ascii="Arial" w:hAnsi="Arial"/>
        </w:rPr>
        <w:t>(1), pp.37-53.</w:t>
      </w:r>
    </w:p>
    <w:p w14:paraId="4816E9F6" w14:textId="77777777" w:rsidR="001A3FC3" w:rsidRPr="001A3FC3" w:rsidRDefault="001A3FC3" w:rsidP="00B4131E">
      <w:pPr>
        <w:spacing w:after="160"/>
        <w:rPr>
          <w:rFonts w:ascii="Arial" w:hAnsi="Arial"/>
        </w:rPr>
      </w:pPr>
      <w:proofErr w:type="spellStart"/>
      <w:r w:rsidRPr="001A3FC3">
        <w:rPr>
          <w:rFonts w:ascii="Arial" w:hAnsi="Arial"/>
        </w:rPr>
        <w:t>Borghouts</w:t>
      </w:r>
      <w:proofErr w:type="spellEnd"/>
      <w:r w:rsidRPr="001A3FC3">
        <w:rPr>
          <w:rFonts w:ascii="Arial" w:hAnsi="Arial"/>
        </w:rPr>
        <w:t xml:space="preserve">, J., Brumby, D.P. and Cox, A.L., 2020. </w:t>
      </w:r>
      <w:proofErr w:type="spellStart"/>
      <w:r w:rsidRPr="001A3FC3">
        <w:rPr>
          <w:rFonts w:ascii="Arial" w:hAnsi="Arial"/>
        </w:rPr>
        <w:t>TimeToFocus</w:t>
      </w:r>
      <w:proofErr w:type="spellEnd"/>
      <w:r w:rsidRPr="001A3FC3">
        <w:rPr>
          <w:rFonts w:ascii="Arial" w:hAnsi="Arial"/>
        </w:rPr>
        <w:t>: feedback on interruption durations discourages distractions and shortens interruptions. </w:t>
      </w:r>
      <w:r w:rsidRPr="001A3FC3">
        <w:rPr>
          <w:rFonts w:ascii="Arial" w:hAnsi="Arial"/>
          <w:i/>
          <w:iCs/>
        </w:rPr>
        <w:t>ACM Transactions on Computer-Human Interaction (TOCHI)</w:t>
      </w:r>
      <w:r w:rsidRPr="001A3FC3">
        <w:rPr>
          <w:rFonts w:ascii="Arial" w:hAnsi="Arial"/>
        </w:rPr>
        <w:t>, </w:t>
      </w:r>
      <w:r w:rsidRPr="001A3FC3">
        <w:rPr>
          <w:rFonts w:ascii="Arial" w:hAnsi="Arial"/>
          <w:i/>
          <w:iCs/>
        </w:rPr>
        <w:t>27</w:t>
      </w:r>
      <w:r w:rsidRPr="001A3FC3">
        <w:rPr>
          <w:rFonts w:ascii="Arial" w:hAnsi="Arial"/>
        </w:rPr>
        <w:t>(5), pp.1-31.</w:t>
      </w:r>
    </w:p>
    <w:p w14:paraId="321A5996" w14:textId="77777777" w:rsidR="001A3FC3" w:rsidRPr="001A3FC3" w:rsidRDefault="001A3FC3" w:rsidP="00B4131E">
      <w:pPr>
        <w:spacing w:after="160"/>
        <w:rPr>
          <w:rFonts w:ascii="Arial" w:hAnsi="Arial"/>
        </w:rPr>
      </w:pPr>
      <w:r w:rsidRPr="001A3FC3">
        <w:rPr>
          <w:rFonts w:ascii="Arial" w:hAnsi="Arial"/>
        </w:rPr>
        <w:t>Costales, J., Abellana, J., Gracia, J. and Devaraj, M., 2021, October. A learning assessment applying Pomodoro technique as a productivity tool for online learning. In </w:t>
      </w:r>
      <w:r w:rsidRPr="001A3FC3">
        <w:rPr>
          <w:rFonts w:ascii="Arial" w:hAnsi="Arial"/>
          <w:i/>
          <w:iCs/>
        </w:rPr>
        <w:t>Proceedings of the 13th International Conference on Education Technology and Computers</w:t>
      </w:r>
      <w:r w:rsidRPr="001A3FC3">
        <w:rPr>
          <w:rFonts w:ascii="Arial" w:hAnsi="Arial"/>
        </w:rPr>
        <w:t> (pp. 164-167).</w:t>
      </w:r>
    </w:p>
    <w:p w14:paraId="37EB9374" w14:textId="77777777" w:rsidR="001A3FC3" w:rsidRPr="001A3FC3" w:rsidRDefault="001A3FC3" w:rsidP="00B4131E">
      <w:pPr>
        <w:spacing w:after="160"/>
        <w:rPr>
          <w:rFonts w:ascii="Arial" w:hAnsi="Arial"/>
        </w:rPr>
      </w:pPr>
      <w:r w:rsidRPr="001A3FC3">
        <w:rPr>
          <w:rFonts w:ascii="Arial" w:hAnsi="Arial"/>
        </w:rPr>
        <w:t>El-</w:t>
      </w:r>
      <w:proofErr w:type="spellStart"/>
      <w:r w:rsidRPr="001A3FC3">
        <w:rPr>
          <w:rFonts w:ascii="Arial" w:hAnsi="Arial"/>
        </w:rPr>
        <w:t>Saftawy</w:t>
      </w:r>
      <w:proofErr w:type="spellEnd"/>
      <w:r w:rsidRPr="001A3FC3">
        <w:rPr>
          <w:rFonts w:ascii="Arial" w:hAnsi="Arial"/>
        </w:rPr>
        <w:t xml:space="preserve">, E., Latif, A.A.A., </w:t>
      </w:r>
      <w:proofErr w:type="spellStart"/>
      <w:r w:rsidRPr="001A3FC3">
        <w:rPr>
          <w:rFonts w:ascii="Arial" w:hAnsi="Arial"/>
        </w:rPr>
        <w:t>ShamsEldeen</w:t>
      </w:r>
      <w:proofErr w:type="spellEnd"/>
      <w:r w:rsidRPr="001A3FC3">
        <w:rPr>
          <w:rFonts w:ascii="Arial" w:hAnsi="Arial"/>
        </w:rPr>
        <w:t xml:space="preserve">, A.M., Alghamdi, M.A., </w:t>
      </w:r>
      <w:proofErr w:type="spellStart"/>
      <w:r w:rsidRPr="001A3FC3">
        <w:rPr>
          <w:rFonts w:ascii="Arial" w:hAnsi="Arial"/>
        </w:rPr>
        <w:t>Mahfoz</w:t>
      </w:r>
      <w:proofErr w:type="spellEnd"/>
      <w:r w:rsidRPr="001A3FC3">
        <w:rPr>
          <w:rFonts w:ascii="Arial" w:hAnsi="Arial"/>
        </w:rPr>
        <w:t xml:space="preserve">, A.M. and </w:t>
      </w:r>
      <w:proofErr w:type="spellStart"/>
      <w:r w:rsidRPr="001A3FC3">
        <w:rPr>
          <w:rFonts w:ascii="Arial" w:hAnsi="Arial"/>
        </w:rPr>
        <w:t>Aboulhoda</w:t>
      </w:r>
      <w:proofErr w:type="spellEnd"/>
      <w:r w:rsidRPr="001A3FC3">
        <w:rPr>
          <w:rFonts w:ascii="Arial" w:hAnsi="Arial"/>
        </w:rPr>
        <w:t>, B.E., 2024. Influence of applying VARK learning styles on enhancing teaching skills: application of learning theories. </w:t>
      </w:r>
      <w:r w:rsidRPr="001A3FC3">
        <w:rPr>
          <w:rFonts w:ascii="Arial" w:hAnsi="Arial"/>
          <w:i/>
          <w:iCs/>
        </w:rPr>
        <w:t>BMC Medical Education</w:t>
      </w:r>
      <w:r w:rsidRPr="001A3FC3">
        <w:rPr>
          <w:rFonts w:ascii="Arial" w:hAnsi="Arial"/>
        </w:rPr>
        <w:t>, </w:t>
      </w:r>
      <w:r w:rsidRPr="001A3FC3">
        <w:rPr>
          <w:rFonts w:ascii="Arial" w:hAnsi="Arial"/>
          <w:i/>
          <w:iCs/>
        </w:rPr>
        <w:t>24</w:t>
      </w:r>
      <w:r w:rsidRPr="001A3FC3">
        <w:rPr>
          <w:rFonts w:ascii="Arial" w:hAnsi="Arial"/>
        </w:rPr>
        <w:t>(1), p.1034.</w:t>
      </w:r>
    </w:p>
    <w:p w14:paraId="63849950" w14:textId="77777777" w:rsidR="001A3FC3" w:rsidRPr="001A3FC3" w:rsidRDefault="001A3FC3" w:rsidP="00B4131E">
      <w:pPr>
        <w:spacing w:after="160"/>
        <w:rPr>
          <w:rFonts w:ascii="Arial" w:hAnsi="Arial"/>
        </w:rPr>
      </w:pPr>
      <w:r w:rsidRPr="001A3FC3">
        <w:rPr>
          <w:rFonts w:ascii="Arial" w:hAnsi="Arial"/>
        </w:rPr>
        <w:t xml:space="preserve">Noor, S.N.A.M. and </w:t>
      </w:r>
      <w:proofErr w:type="spellStart"/>
      <w:r w:rsidRPr="001A3FC3">
        <w:rPr>
          <w:rFonts w:ascii="Arial" w:hAnsi="Arial"/>
        </w:rPr>
        <w:t>Ramly</w:t>
      </w:r>
      <w:proofErr w:type="spellEnd"/>
      <w:r w:rsidRPr="001A3FC3">
        <w:rPr>
          <w:rFonts w:ascii="Arial" w:hAnsi="Arial"/>
        </w:rPr>
        <w:t>, M.K.A., 2023. Bridging Learning Styles and Student Preferences in Construction Technology Education: VARK Model Analysis. </w:t>
      </w:r>
      <w:r w:rsidRPr="001A3FC3">
        <w:rPr>
          <w:rFonts w:ascii="Arial" w:hAnsi="Arial"/>
          <w:i/>
          <w:iCs/>
        </w:rPr>
        <w:t>International Journal of Academic Research in Progressive Education and Development</w:t>
      </w:r>
      <w:r w:rsidRPr="001A3FC3">
        <w:rPr>
          <w:rFonts w:ascii="Arial" w:hAnsi="Arial"/>
        </w:rPr>
        <w:t>, </w:t>
      </w:r>
      <w:r w:rsidRPr="001A3FC3">
        <w:rPr>
          <w:rFonts w:ascii="Arial" w:hAnsi="Arial"/>
          <w:i/>
          <w:iCs/>
        </w:rPr>
        <w:t>12</w:t>
      </w:r>
      <w:r w:rsidRPr="001A3FC3">
        <w:rPr>
          <w:rFonts w:ascii="Arial" w:hAnsi="Arial"/>
        </w:rPr>
        <w:t>(3).</w:t>
      </w:r>
    </w:p>
    <w:p w14:paraId="70FA7989" w14:textId="77777777" w:rsidR="001A3FC3" w:rsidRPr="001A3FC3" w:rsidRDefault="001A3FC3" w:rsidP="00B4131E">
      <w:pPr>
        <w:spacing w:after="160"/>
        <w:rPr>
          <w:rFonts w:ascii="Arial" w:hAnsi="Arial"/>
        </w:rPr>
      </w:pPr>
      <w:proofErr w:type="spellStart"/>
      <w:r w:rsidRPr="001A3FC3">
        <w:rPr>
          <w:rFonts w:ascii="Arial" w:hAnsi="Arial"/>
        </w:rPr>
        <w:t>Oudat</w:t>
      </w:r>
      <w:proofErr w:type="spellEnd"/>
      <w:r w:rsidRPr="001A3FC3">
        <w:rPr>
          <w:rFonts w:ascii="Arial" w:hAnsi="Arial"/>
        </w:rPr>
        <w:t>, Q. and Othman, M., 2024. Embracing digital learning: Benefits and challenges of using Canvas in education. </w:t>
      </w:r>
      <w:r w:rsidRPr="001A3FC3">
        <w:rPr>
          <w:rFonts w:ascii="Arial" w:hAnsi="Arial"/>
          <w:i/>
          <w:iCs/>
        </w:rPr>
        <w:t>Journal of Nursing Education and Practice</w:t>
      </w:r>
      <w:r w:rsidRPr="001A3FC3">
        <w:rPr>
          <w:rFonts w:ascii="Arial" w:hAnsi="Arial"/>
        </w:rPr>
        <w:t>, </w:t>
      </w:r>
      <w:r w:rsidRPr="001A3FC3">
        <w:rPr>
          <w:rFonts w:ascii="Arial" w:hAnsi="Arial"/>
          <w:i/>
          <w:iCs/>
        </w:rPr>
        <w:t>14</w:t>
      </w:r>
      <w:r w:rsidRPr="001A3FC3">
        <w:rPr>
          <w:rFonts w:ascii="Arial" w:hAnsi="Arial"/>
        </w:rPr>
        <w:t xml:space="preserve">(10), pp.39-49. </w:t>
      </w:r>
    </w:p>
    <w:p w14:paraId="5415770D" w14:textId="77777777" w:rsidR="001A3FC3" w:rsidRPr="001A3FC3" w:rsidRDefault="001A3FC3" w:rsidP="00B4131E">
      <w:pPr>
        <w:spacing w:after="160"/>
      </w:pPr>
      <w:proofErr w:type="spellStart"/>
      <w:r w:rsidRPr="001A3FC3">
        <w:rPr>
          <w:rFonts w:ascii="Arial" w:hAnsi="Arial"/>
        </w:rPr>
        <w:t>Pavavimol</w:t>
      </w:r>
      <w:proofErr w:type="spellEnd"/>
      <w:r w:rsidRPr="001A3FC3">
        <w:rPr>
          <w:rFonts w:ascii="Arial" w:hAnsi="Arial"/>
        </w:rPr>
        <w:t xml:space="preserve">, T., Heiskanen, K., Yang, Q., Aura, I., </w:t>
      </w:r>
      <w:proofErr w:type="spellStart"/>
      <w:r w:rsidRPr="001A3FC3">
        <w:rPr>
          <w:rFonts w:ascii="Arial" w:hAnsi="Arial"/>
        </w:rPr>
        <w:t>Kerous</w:t>
      </w:r>
      <w:proofErr w:type="spellEnd"/>
      <w:r w:rsidRPr="001A3FC3">
        <w:rPr>
          <w:rFonts w:ascii="Arial" w:hAnsi="Arial"/>
        </w:rPr>
        <w:t xml:space="preserve">, B., </w:t>
      </w:r>
      <w:proofErr w:type="spellStart"/>
      <w:r w:rsidRPr="001A3FC3">
        <w:rPr>
          <w:rFonts w:ascii="Arial" w:hAnsi="Arial"/>
        </w:rPr>
        <w:t>Ometov</w:t>
      </w:r>
      <w:proofErr w:type="spellEnd"/>
      <w:r w:rsidRPr="001A3FC3">
        <w:rPr>
          <w:rFonts w:ascii="Arial" w:hAnsi="Arial"/>
        </w:rPr>
        <w:t xml:space="preserve">, A., Valkama, M. and Thibault, M., 2024, October. Focus </w:t>
      </w:r>
      <w:proofErr w:type="gramStart"/>
      <w:r w:rsidRPr="001A3FC3">
        <w:rPr>
          <w:rFonts w:ascii="Arial" w:hAnsi="Arial"/>
        </w:rPr>
        <w:t>At</w:t>
      </w:r>
      <w:proofErr w:type="gramEnd"/>
      <w:r w:rsidRPr="001A3FC3">
        <w:rPr>
          <w:rFonts w:ascii="Arial" w:hAnsi="Arial"/>
        </w:rPr>
        <w:t xml:space="preserve"> Play: Exploring Gamification through A Case Study Of Narrative-Based Focus Apps. In </w:t>
      </w:r>
      <w:r w:rsidRPr="001A3FC3">
        <w:rPr>
          <w:rFonts w:ascii="Arial" w:hAnsi="Arial"/>
          <w:i/>
          <w:iCs/>
        </w:rPr>
        <w:t xml:space="preserve">Proceedings of the 27th International Academic </w:t>
      </w:r>
      <w:proofErr w:type="spellStart"/>
      <w:r w:rsidRPr="001A3FC3">
        <w:rPr>
          <w:rFonts w:ascii="Arial" w:hAnsi="Arial"/>
          <w:i/>
          <w:iCs/>
        </w:rPr>
        <w:t>Mindtrek</w:t>
      </w:r>
      <w:proofErr w:type="spellEnd"/>
      <w:r w:rsidRPr="001A3FC3">
        <w:rPr>
          <w:rFonts w:ascii="Arial" w:hAnsi="Arial"/>
          <w:i/>
          <w:iCs/>
        </w:rPr>
        <w:t xml:space="preserve"> Conference</w:t>
      </w:r>
      <w:r w:rsidRPr="001A3FC3">
        <w:rPr>
          <w:rFonts w:ascii="Arial" w:hAnsi="Arial"/>
        </w:rPr>
        <w:t> (pp. 12-23).</w:t>
      </w:r>
    </w:p>
    <w:p w14:paraId="625CB03C" w14:textId="56851858" w:rsidR="001A3FC3" w:rsidRPr="00CB41D3" w:rsidRDefault="001A3FC3" w:rsidP="00B4131E">
      <w:pPr>
        <w:spacing w:after="160"/>
      </w:pPr>
    </w:p>
    <w:p w14:paraId="2DF5CD5D" w14:textId="6BD1728F" w:rsidR="00ED590C" w:rsidRDefault="00ED590C">
      <w:pPr>
        <w:spacing w:after="160" w:line="278" w:lineRule="auto"/>
        <w:jc w:val="left"/>
      </w:pPr>
      <w:r>
        <w:br w:type="page"/>
      </w:r>
    </w:p>
    <w:p w14:paraId="69544430" w14:textId="77777777" w:rsidR="00ED590C" w:rsidRPr="00CB41D3" w:rsidRDefault="00ED590C" w:rsidP="00B211C8">
      <w:pPr>
        <w:pStyle w:val="Title"/>
        <w:spacing w:line="360" w:lineRule="auto"/>
        <w:jc w:val="center"/>
        <w:rPr>
          <w:rFonts w:ascii="Arial" w:hAnsi="Arial" w:cs="Arial"/>
          <w:sz w:val="36"/>
          <w:szCs w:val="36"/>
        </w:rPr>
      </w:pPr>
      <w:r w:rsidRPr="00CB41D3">
        <w:rPr>
          <w:rFonts w:ascii="Arial" w:hAnsi="Arial" w:cs="Arial"/>
          <w:sz w:val="36"/>
          <w:szCs w:val="36"/>
        </w:rPr>
        <w:lastRenderedPageBreak/>
        <w:t>Module Name: Academic Skills for the Digital Era</w:t>
      </w:r>
    </w:p>
    <w:p w14:paraId="60C8C618" w14:textId="77777777" w:rsidR="00ED590C" w:rsidRPr="00CB41D3" w:rsidRDefault="00ED590C" w:rsidP="00B211C8">
      <w:pPr>
        <w:pStyle w:val="Title"/>
        <w:spacing w:line="360" w:lineRule="auto"/>
        <w:jc w:val="center"/>
        <w:rPr>
          <w:rFonts w:ascii="Arial" w:hAnsi="Arial" w:cs="Arial"/>
          <w:sz w:val="36"/>
          <w:szCs w:val="36"/>
        </w:rPr>
      </w:pPr>
      <w:r w:rsidRPr="00CB41D3">
        <w:rPr>
          <w:rFonts w:ascii="Arial" w:hAnsi="Arial" w:cs="Arial"/>
          <w:sz w:val="36"/>
          <w:szCs w:val="36"/>
        </w:rPr>
        <w:t>Module Code: BMSW4013</w:t>
      </w:r>
    </w:p>
    <w:p w14:paraId="11646CB3" w14:textId="77777777" w:rsidR="00ED590C" w:rsidRPr="00CB41D3" w:rsidRDefault="00ED590C" w:rsidP="00B211C8">
      <w:pPr>
        <w:pStyle w:val="Title"/>
        <w:spacing w:line="360" w:lineRule="auto"/>
        <w:jc w:val="center"/>
        <w:rPr>
          <w:rFonts w:ascii="Arial" w:hAnsi="Arial" w:cs="Arial"/>
          <w:sz w:val="36"/>
          <w:szCs w:val="36"/>
        </w:rPr>
      </w:pPr>
      <w:r w:rsidRPr="00CB41D3">
        <w:rPr>
          <w:rFonts w:ascii="Arial" w:hAnsi="Arial" w:cs="Arial"/>
          <w:sz w:val="36"/>
          <w:szCs w:val="36"/>
        </w:rPr>
        <w:t>Student Name: Daniela Zanfir</w:t>
      </w:r>
    </w:p>
    <w:p w14:paraId="54AACAAB" w14:textId="77777777" w:rsidR="00ED590C" w:rsidRPr="00CB41D3" w:rsidRDefault="00ED590C" w:rsidP="00B211C8">
      <w:pPr>
        <w:pStyle w:val="Title"/>
        <w:spacing w:line="360" w:lineRule="auto"/>
        <w:jc w:val="center"/>
        <w:rPr>
          <w:rFonts w:ascii="Arial" w:hAnsi="Arial" w:cs="Arial"/>
          <w:sz w:val="36"/>
          <w:szCs w:val="36"/>
        </w:rPr>
      </w:pPr>
      <w:r w:rsidRPr="00CB41D3">
        <w:rPr>
          <w:rFonts w:ascii="Arial" w:hAnsi="Arial" w:cs="Arial"/>
          <w:sz w:val="36"/>
          <w:szCs w:val="36"/>
        </w:rPr>
        <w:t>Student ID:</w:t>
      </w:r>
      <w:r w:rsidRPr="00CB41D3">
        <w:rPr>
          <w:rFonts w:ascii="Arial" w:eastAsiaTheme="minorHAnsi" w:hAnsi="Arial" w:cs="Arial"/>
          <w:spacing w:val="0"/>
          <w:kern w:val="2"/>
          <w:sz w:val="36"/>
          <w:szCs w:val="36"/>
        </w:rPr>
        <w:t xml:space="preserve"> </w:t>
      </w:r>
      <w:r w:rsidRPr="00CB41D3">
        <w:rPr>
          <w:rFonts w:ascii="Arial" w:hAnsi="Arial" w:cs="Arial"/>
          <w:sz w:val="36"/>
          <w:szCs w:val="36"/>
        </w:rPr>
        <w:t xml:space="preserve"> 2411191@student.uwtsd.ac.uk</w:t>
      </w:r>
    </w:p>
    <w:p w14:paraId="372DF271" w14:textId="57F091DF" w:rsidR="00ED590C" w:rsidRDefault="00ED590C" w:rsidP="00B211C8">
      <w:pPr>
        <w:jc w:val="center"/>
        <w:rPr>
          <w:rFonts w:ascii="Arial" w:hAnsi="Arial"/>
          <w:sz w:val="36"/>
          <w:szCs w:val="36"/>
        </w:rPr>
      </w:pPr>
      <w:r w:rsidRPr="00CB41D3">
        <w:rPr>
          <w:rFonts w:ascii="Arial" w:hAnsi="Arial"/>
          <w:sz w:val="36"/>
          <w:szCs w:val="36"/>
        </w:rPr>
        <w:t xml:space="preserve">Assignment 1: </w:t>
      </w:r>
      <w:r>
        <w:rPr>
          <w:rFonts w:ascii="Arial" w:hAnsi="Arial"/>
          <w:sz w:val="36"/>
          <w:szCs w:val="36"/>
        </w:rPr>
        <w:t xml:space="preserve">Report </w:t>
      </w:r>
      <w:r w:rsidRPr="00CB41D3">
        <w:rPr>
          <w:rFonts w:ascii="Arial" w:hAnsi="Arial"/>
          <w:sz w:val="36"/>
          <w:szCs w:val="36"/>
        </w:rPr>
        <w:t xml:space="preserve">750 words </w:t>
      </w:r>
      <w:r w:rsidR="00B211C8">
        <w:rPr>
          <w:rFonts w:ascii="Arial" w:hAnsi="Arial"/>
          <w:sz w:val="36"/>
          <w:szCs w:val="36"/>
        </w:rPr>
        <w:t>-An Essential Skill for Student Success</w:t>
      </w:r>
    </w:p>
    <w:p w14:paraId="6FC383C8" w14:textId="77777777" w:rsidR="00ED590C" w:rsidRPr="00ED590C" w:rsidRDefault="00ED590C" w:rsidP="00B211C8">
      <w:pPr>
        <w:spacing w:after="160"/>
        <w:jc w:val="center"/>
        <w:rPr>
          <w:rFonts w:ascii="Arial" w:hAnsi="Arial"/>
          <w:sz w:val="36"/>
          <w:szCs w:val="36"/>
        </w:rPr>
      </w:pPr>
      <w:r>
        <w:rPr>
          <w:rFonts w:ascii="Arial" w:hAnsi="Arial"/>
          <w:sz w:val="36"/>
          <w:szCs w:val="36"/>
        </w:rPr>
        <w:br w:type="page"/>
      </w:r>
    </w:p>
    <w:p w14:paraId="5CC111B3" w14:textId="3AA378B5" w:rsidR="00ED590C" w:rsidRPr="00ED590C" w:rsidRDefault="00ED590C" w:rsidP="00B211C8">
      <w:pPr>
        <w:spacing w:after="160"/>
        <w:rPr>
          <w:rFonts w:ascii="Arial" w:hAnsi="Arial"/>
          <w:sz w:val="36"/>
          <w:szCs w:val="36"/>
        </w:rPr>
      </w:pPr>
    </w:p>
    <w:p w14:paraId="718487CF" w14:textId="77777777" w:rsidR="00ED590C" w:rsidRPr="00ED590C" w:rsidRDefault="00ED590C" w:rsidP="00B211C8">
      <w:pPr>
        <w:spacing w:after="160"/>
        <w:rPr>
          <w:rFonts w:ascii="Arial" w:hAnsi="Arial"/>
          <w:sz w:val="36"/>
          <w:szCs w:val="36"/>
          <w:lang w:val="en-US"/>
        </w:rPr>
      </w:pPr>
    </w:p>
    <w:sdt>
      <w:sdtPr>
        <w:rPr>
          <w:rFonts w:ascii="Times New Roman" w:eastAsia="Arial" w:hAnsi="Times New Roman" w:cs="Arial"/>
          <w:color w:val="auto"/>
          <w:sz w:val="24"/>
          <w:szCs w:val="22"/>
          <w:lang w:val="en-GB"/>
        </w:rPr>
        <w:id w:val="-460656279"/>
        <w:docPartObj>
          <w:docPartGallery w:val="Table of Contents"/>
          <w:docPartUnique/>
        </w:docPartObj>
      </w:sdtPr>
      <w:sdtContent>
        <w:p w14:paraId="3BE21F78" w14:textId="6EAD3583" w:rsidR="00ED590C" w:rsidRDefault="00B211C8" w:rsidP="00B211C8">
          <w:pPr>
            <w:pStyle w:val="TOCHeading"/>
            <w:spacing w:line="360" w:lineRule="auto"/>
            <w:rPr>
              <w:lang w:val="en-GB" w:eastAsia="en-US"/>
            </w:rPr>
          </w:pPr>
          <w:r>
            <w:rPr>
              <w:rFonts w:ascii="Times New Roman" w:eastAsia="Arial" w:hAnsi="Times New Roman" w:cs="Arial"/>
              <w:color w:val="auto"/>
              <w:sz w:val="24"/>
              <w:szCs w:val="22"/>
              <w:lang w:val="en-GB"/>
            </w:rPr>
            <w:t xml:space="preserve">                                                       </w:t>
          </w:r>
          <w:r w:rsidR="00ED590C">
            <w:rPr>
              <w:rFonts w:ascii="Times New Roman" w:hAnsi="Times New Roman" w:cs="Times New Roman"/>
              <w:b/>
              <w:bCs/>
              <w:color w:val="auto"/>
              <w:sz w:val="24"/>
              <w:szCs w:val="24"/>
              <w:lang w:val="en-GB"/>
            </w:rPr>
            <w:t>Table of Contents</w:t>
          </w:r>
        </w:p>
        <w:p w14:paraId="6CDE10F0" w14:textId="77777777" w:rsidR="00ED590C" w:rsidRDefault="00ED590C" w:rsidP="00B211C8">
          <w:pPr>
            <w:pStyle w:val="TOC1"/>
            <w:tabs>
              <w:tab w:val="right" w:leader="dot" w:pos="9016"/>
            </w:tabs>
          </w:pPr>
          <w:r>
            <w:fldChar w:fldCharType="begin"/>
          </w:r>
          <w:r>
            <w:instrText xml:space="preserve"> TOC \o "1-3" \h \z \u </w:instrText>
          </w:r>
          <w:r>
            <w:fldChar w:fldCharType="separate"/>
          </w:r>
          <w:hyperlink r:id="rId8" w:anchor="_Toc181380763" w:history="1">
            <w:r>
              <w:rPr>
                <w:rStyle w:val="Hyperlink"/>
              </w:rPr>
              <w:t>Introduction</w:t>
            </w:r>
            <w:r>
              <w:rPr>
                <w:rStyle w:val="Hyperlink"/>
                <w:webHidden/>
                <w:color w:val="auto"/>
              </w:rPr>
              <w:tab/>
            </w:r>
            <w:r>
              <w:rPr>
                <w:rStyle w:val="Hyperlink"/>
                <w:webHidden/>
                <w:color w:val="auto"/>
              </w:rPr>
              <w:fldChar w:fldCharType="begin"/>
            </w:r>
            <w:r>
              <w:rPr>
                <w:rStyle w:val="Hyperlink"/>
                <w:webHidden/>
                <w:color w:val="auto"/>
              </w:rPr>
              <w:instrText xml:space="preserve"> PAGEREF _Toc181380763 \h </w:instrText>
            </w:r>
            <w:r>
              <w:rPr>
                <w:rStyle w:val="Hyperlink"/>
                <w:webHidden/>
                <w:color w:val="auto"/>
              </w:rPr>
            </w:r>
            <w:r>
              <w:rPr>
                <w:rStyle w:val="Hyperlink"/>
                <w:webHidden/>
                <w:color w:val="auto"/>
              </w:rPr>
              <w:fldChar w:fldCharType="separate"/>
            </w:r>
            <w:r>
              <w:rPr>
                <w:rStyle w:val="Hyperlink"/>
                <w:webHidden/>
                <w:color w:val="auto"/>
              </w:rPr>
              <w:t>3</w:t>
            </w:r>
            <w:r>
              <w:rPr>
                <w:rStyle w:val="Hyperlink"/>
                <w:webHidden/>
                <w:color w:val="auto"/>
              </w:rPr>
              <w:fldChar w:fldCharType="end"/>
            </w:r>
          </w:hyperlink>
        </w:p>
        <w:p w14:paraId="1E3CB8EE" w14:textId="77777777" w:rsidR="00ED590C" w:rsidRDefault="00ED590C" w:rsidP="00B211C8">
          <w:pPr>
            <w:pStyle w:val="TOC1"/>
            <w:tabs>
              <w:tab w:val="right" w:leader="dot" w:pos="9016"/>
            </w:tabs>
          </w:pPr>
          <w:hyperlink r:id="rId9" w:anchor="_Toc181380764" w:history="1">
            <w:r>
              <w:rPr>
                <w:rStyle w:val="Hyperlink"/>
              </w:rPr>
              <w:t>Key Concepts and Theories of Time Management</w:t>
            </w:r>
            <w:r>
              <w:rPr>
                <w:rStyle w:val="Hyperlink"/>
                <w:webHidden/>
                <w:color w:val="auto"/>
              </w:rPr>
              <w:tab/>
            </w:r>
            <w:r>
              <w:rPr>
                <w:rStyle w:val="Hyperlink"/>
                <w:webHidden/>
                <w:color w:val="auto"/>
              </w:rPr>
              <w:fldChar w:fldCharType="begin"/>
            </w:r>
            <w:r>
              <w:rPr>
                <w:rStyle w:val="Hyperlink"/>
                <w:webHidden/>
                <w:color w:val="auto"/>
              </w:rPr>
              <w:instrText xml:space="preserve"> PAGEREF _Toc181380764 \h </w:instrText>
            </w:r>
            <w:r>
              <w:rPr>
                <w:rStyle w:val="Hyperlink"/>
                <w:webHidden/>
                <w:color w:val="auto"/>
              </w:rPr>
            </w:r>
            <w:r>
              <w:rPr>
                <w:rStyle w:val="Hyperlink"/>
                <w:webHidden/>
                <w:color w:val="auto"/>
              </w:rPr>
              <w:fldChar w:fldCharType="separate"/>
            </w:r>
            <w:r>
              <w:rPr>
                <w:rStyle w:val="Hyperlink"/>
                <w:webHidden/>
                <w:color w:val="auto"/>
              </w:rPr>
              <w:t>3</w:t>
            </w:r>
            <w:r>
              <w:rPr>
                <w:rStyle w:val="Hyperlink"/>
                <w:webHidden/>
                <w:color w:val="auto"/>
              </w:rPr>
              <w:fldChar w:fldCharType="end"/>
            </w:r>
          </w:hyperlink>
        </w:p>
        <w:p w14:paraId="1A8F521D" w14:textId="77777777" w:rsidR="00ED590C" w:rsidRDefault="00ED590C" w:rsidP="00B211C8">
          <w:pPr>
            <w:pStyle w:val="TOC1"/>
            <w:tabs>
              <w:tab w:val="right" w:leader="dot" w:pos="9016"/>
            </w:tabs>
          </w:pPr>
          <w:hyperlink r:id="rId10" w:anchor="_Toc181380765" w:history="1">
            <w:r>
              <w:rPr>
                <w:rStyle w:val="Hyperlink"/>
              </w:rPr>
              <w:t>Effectiveness of Time Management for Student Success</w:t>
            </w:r>
            <w:r>
              <w:rPr>
                <w:rStyle w:val="Hyperlink"/>
                <w:webHidden/>
                <w:color w:val="auto"/>
              </w:rPr>
              <w:tab/>
            </w:r>
            <w:r>
              <w:rPr>
                <w:rStyle w:val="Hyperlink"/>
                <w:webHidden/>
                <w:color w:val="auto"/>
              </w:rPr>
              <w:fldChar w:fldCharType="begin"/>
            </w:r>
            <w:r>
              <w:rPr>
                <w:rStyle w:val="Hyperlink"/>
                <w:webHidden/>
                <w:color w:val="auto"/>
              </w:rPr>
              <w:instrText xml:space="preserve"> PAGEREF _Toc181380765 \h </w:instrText>
            </w:r>
            <w:r>
              <w:rPr>
                <w:rStyle w:val="Hyperlink"/>
                <w:webHidden/>
                <w:color w:val="auto"/>
              </w:rPr>
            </w:r>
            <w:r>
              <w:rPr>
                <w:rStyle w:val="Hyperlink"/>
                <w:webHidden/>
                <w:color w:val="auto"/>
              </w:rPr>
              <w:fldChar w:fldCharType="separate"/>
            </w:r>
            <w:r>
              <w:rPr>
                <w:rStyle w:val="Hyperlink"/>
                <w:webHidden/>
                <w:color w:val="auto"/>
              </w:rPr>
              <w:t>3</w:t>
            </w:r>
            <w:r>
              <w:rPr>
                <w:rStyle w:val="Hyperlink"/>
                <w:webHidden/>
                <w:color w:val="auto"/>
              </w:rPr>
              <w:fldChar w:fldCharType="end"/>
            </w:r>
          </w:hyperlink>
        </w:p>
        <w:p w14:paraId="074DD93D" w14:textId="77777777" w:rsidR="00ED590C" w:rsidRDefault="00ED590C" w:rsidP="00B211C8">
          <w:pPr>
            <w:pStyle w:val="TOC1"/>
            <w:tabs>
              <w:tab w:val="right" w:leader="dot" w:pos="9016"/>
            </w:tabs>
          </w:pPr>
          <w:hyperlink r:id="rId11" w:anchor="_Toc181380766" w:history="1">
            <w:r>
              <w:rPr>
                <w:rStyle w:val="Hyperlink"/>
              </w:rPr>
              <w:t>Alternative Tools and Approaches</w:t>
            </w:r>
            <w:r>
              <w:rPr>
                <w:rStyle w:val="Hyperlink"/>
                <w:webHidden/>
                <w:color w:val="auto"/>
              </w:rPr>
              <w:tab/>
            </w:r>
            <w:r>
              <w:rPr>
                <w:rStyle w:val="Hyperlink"/>
                <w:webHidden/>
                <w:color w:val="auto"/>
              </w:rPr>
              <w:fldChar w:fldCharType="begin"/>
            </w:r>
            <w:r>
              <w:rPr>
                <w:rStyle w:val="Hyperlink"/>
                <w:webHidden/>
                <w:color w:val="auto"/>
              </w:rPr>
              <w:instrText xml:space="preserve"> PAGEREF _Toc181380766 \h </w:instrText>
            </w:r>
            <w:r>
              <w:rPr>
                <w:rStyle w:val="Hyperlink"/>
                <w:webHidden/>
                <w:color w:val="auto"/>
              </w:rPr>
            </w:r>
            <w:r>
              <w:rPr>
                <w:rStyle w:val="Hyperlink"/>
                <w:webHidden/>
                <w:color w:val="auto"/>
              </w:rPr>
              <w:fldChar w:fldCharType="separate"/>
            </w:r>
            <w:r>
              <w:rPr>
                <w:rStyle w:val="Hyperlink"/>
                <w:webHidden/>
                <w:color w:val="auto"/>
              </w:rPr>
              <w:t>4</w:t>
            </w:r>
            <w:r>
              <w:rPr>
                <w:rStyle w:val="Hyperlink"/>
                <w:webHidden/>
                <w:color w:val="auto"/>
              </w:rPr>
              <w:fldChar w:fldCharType="end"/>
            </w:r>
          </w:hyperlink>
        </w:p>
        <w:p w14:paraId="50939D33" w14:textId="77777777" w:rsidR="00ED590C" w:rsidRDefault="00ED590C" w:rsidP="00B211C8">
          <w:pPr>
            <w:pStyle w:val="TOC1"/>
            <w:tabs>
              <w:tab w:val="right" w:leader="dot" w:pos="9016"/>
            </w:tabs>
          </w:pPr>
          <w:hyperlink r:id="rId12" w:anchor="_Toc181380767" w:history="1">
            <w:r>
              <w:rPr>
                <w:rStyle w:val="Hyperlink"/>
              </w:rPr>
              <w:t>Practical Application in a Real-World Context</w:t>
            </w:r>
            <w:r>
              <w:rPr>
                <w:rStyle w:val="Hyperlink"/>
                <w:webHidden/>
                <w:color w:val="auto"/>
              </w:rPr>
              <w:tab/>
            </w:r>
            <w:r>
              <w:rPr>
                <w:rStyle w:val="Hyperlink"/>
                <w:webHidden/>
                <w:color w:val="auto"/>
              </w:rPr>
              <w:fldChar w:fldCharType="begin"/>
            </w:r>
            <w:r>
              <w:rPr>
                <w:rStyle w:val="Hyperlink"/>
                <w:webHidden/>
                <w:color w:val="auto"/>
              </w:rPr>
              <w:instrText xml:space="preserve"> PAGEREF _Toc181380767 \h </w:instrText>
            </w:r>
            <w:r>
              <w:rPr>
                <w:rStyle w:val="Hyperlink"/>
                <w:webHidden/>
                <w:color w:val="auto"/>
              </w:rPr>
            </w:r>
            <w:r>
              <w:rPr>
                <w:rStyle w:val="Hyperlink"/>
                <w:webHidden/>
                <w:color w:val="auto"/>
              </w:rPr>
              <w:fldChar w:fldCharType="separate"/>
            </w:r>
            <w:r>
              <w:rPr>
                <w:rStyle w:val="Hyperlink"/>
                <w:webHidden/>
                <w:color w:val="auto"/>
              </w:rPr>
              <w:t>4</w:t>
            </w:r>
            <w:r>
              <w:rPr>
                <w:rStyle w:val="Hyperlink"/>
                <w:webHidden/>
                <w:color w:val="auto"/>
              </w:rPr>
              <w:fldChar w:fldCharType="end"/>
            </w:r>
          </w:hyperlink>
        </w:p>
        <w:p w14:paraId="4A029587" w14:textId="77777777" w:rsidR="00ED590C" w:rsidRDefault="00ED590C" w:rsidP="00B211C8">
          <w:pPr>
            <w:pStyle w:val="TOC1"/>
            <w:tabs>
              <w:tab w:val="right" w:leader="dot" w:pos="9016"/>
            </w:tabs>
          </w:pPr>
          <w:hyperlink r:id="rId13" w:anchor="_Toc181380768" w:history="1">
            <w:r>
              <w:rPr>
                <w:rStyle w:val="Hyperlink"/>
              </w:rPr>
              <w:t>Conclusion</w:t>
            </w:r>
            <w:r>
              <w:rPr>
                <w:rStyle w:val="Hyperlink"/>
                <w:webHidden/>
                <w:color w:val="auto"/>
              </w:rPr>
              <w:tab/>
            </w:r>
            <w:r>
              <w:rPr>
                <w:rStyle w:val="Hyperlink"/>
                <w:webHidden/>
                <w:color w:val="auto"/>
              </w:rPr>
              <w:fldChar w:fldCharType="begin"/>
            </w:r>
            <w:r>
              <w:rPr>
                <w:rStyle w:val="Hyperlink"/>
                <w:webHidden/>
                <w:color w:val="auto"/>
              </w:rPr>
              <w:instrText xml:space="preserve"> PAGEREF _Toc181380768 \h </w:instrText>
            </w:r>
            <w:r>
              <w:rPr>
                <w:rStyle w:val="Hyperlink"/>
                <w:webHidden/>
                <w:color w:val="auto"/>
              </w:rPr>
            </w:r>
            <w:r>
              <w:rPr>
                <w:rStyle w:val="Hyperlink"/>
                <w:webHidden/>
                <w:color w:val="auto"/>
              </w:rPr>
              <w:fldChar w:fldCharType="separate"/>
            </w:r>
            <w:r>
              <w:rPr>
                <w:rStyle w:val="Hyperlink"/>
                <w:webHidden/>
                <w:color w:val="auto"/>
              </w:rPr>
              <w:t>5</w:t>
            </w:r>
            <w:r>
              <w:rPr>
                <w:rStyle w:val="Hyperlink"/>
                <w:webHidden/>
                <w:color w:val="auto"/>
              </w:rPr>
              <w:fldChar w:fldCharType="end"/>
            </w:r>
          </w:hyperlink>
        </w:p>
        <w:p w14:paraId="602F3A60" w14:textId="77777777" w:rsidR="00ED590C" w:rsidRDefault="00ED590C" w:rsidP="00B211C8">
          <w:pPr>
            <w:pStyle w:val="TOC1"/>
            <w:tabs>
              <w:tab w:val="right" w:leader="dot" w:pos="9016"/>
            </w:tabs>
          </w:pPr>
          <w:hyperlink r:id="rId14" w:anchor="_Toc181380769" w:history="1">
            <w:r>
              <w:rPr>
                <w:rStyle w:val="Hyperlink"/>
              </w:rPr>
              <w:t>References</w:t>
            </w:r>
            <w:r>
              <w:rPr>
                <w:rStyle w:val="Hyperlink"/>
                <w:webHidden/>
                <w:color w:val="auto"/>
              </w:rPr>
              <w:tab/>
            </w:r>
            <w:r>
              <w:rPr>
                <w:rStyle w:val="Hyperlink"/>
                <w:webHidden/>
                <w:color w:val="auto"/>
              </w:rPr>
              <w:fldChar w:fldCharType="begin"/>
            </w:r>
            <w:r>
              <w:rPr>
                <w:rStyle w:val="Hyperlink"/>
                <w:webHidden/>
                <w:color w:val="auto"/>
              </w:rPr>
              <w:instrText xml:space="preserve"> PAGEREF _Toc181380769 \h </w:instrText>
            </w:r>
            <w:r>
              <w:rPr>
                <w:rStyle w:val="Hyperlink"/>
                <w:webHidden/>
                <w:color w:val="auto"/>
              </w:rPr>
            </w:r>
            <w:r>
              <w:rPr>
                <w:rStyle w:val="Hyperlink"/>
                <w:webHidden/>
                <w:color w:val="auto"/>
              </w:rPr>
              <w:fldChar w:fldCharType="separate"/>
            </w:r>
            <w:r>
              <w:rPr>
                <w:rStyle w:val="Hyperlink"/>
                <w:webHidden/>
                <w:color w:val="auto"/>
              </w:rPr>
              <w:t>6</w:t>
            </w:r>
            <w:r>
              <w:rPr>
                <w:rStyle w:val="Hyperlink"/>
                <w:webHidden/>
                <w:color w:val="auto"/>
              </w:rPr>
              <w:fldChar w:fldCharType="end"/>
            </w:r>
          </w:hyperlink>
        </w:p>
        <w:p w14:paraId="0EDF6904" w14:textId="77777777" w:rsidR="00ED590C" w:rsidRDefault="00ED590C" w:rsidP="00B211C8">
          <w:pPr>
            <w:rPr>
              <w:b/>
              <w:bCs/>
            </w:rPr>
          </w:pPr>
          <w:r>
            <w:rPr>
              <w:b/>
              <w:bCs/>
            </w:rPr>
            <w:fldChar w:fldCharType="end"/>
          </w:r>
        </w:p>
      </w:sdtContent>
    </w:sdt>
    <w:p w14:paraId="12A83F82" w14:textId="3277B969" w:rsidR="00ED590C" w:rsidRDefault="00B211C8" w:rsidP="00B211C8">
      <w:pPr>
        <w:spacing w:after="160"/>
        <w:rPr>
          <w:rFonts w:ascii="Arial" w:hAnsi="Arial"/>
          <w:sz w:val="36"/>
          <w:szCs w:val="36"/>
        </w:rPr>
      </w:pPr>
      <w:r>
        <w:t xml:space="preserve">                                                                                                                                                                                                                                                                                                                                                                                                                                                                                                                                                                                                                                                                                                                                                                                                                                                                                                                                                                                                                              </w:t>
      </w:r>
    </w:p>
    <w:p w14:paraId="2E93122A" w14:textId="5B2C9D90" w:rsidR="00ED590C" w:rsidRDefault="00ED590C" w:rsidP="00B211C8">
      <w:pPr>
        <w:spacing w:after="160"/>
        <w:rPr>
          <w:rFonts w:ascii="Arial" w:hAnsi="Arial"/>
          <w:sz w:val="36"/>
          <w:szCs w:val="36"/>
        </w:rPr>
      </w:pPr>
      <w:r>
        <w:rPr>
          <w:rFonts w:ascii="Arial" w:hAnsi="Arial"/>
          <w:sz w:val="36"/>
          <w:szCs w:val="36"/>
        </w:rPr>
        <w:br w:type="page"/>
      </w:r>
    </w:p>
    <w:p w14:paraId="1255326E" w14:textId="750F1737" w:rsidR="00B211C8" w:rsidRPr="00B211C8" w:rsidRDefault="00B211C8" w:rsidP="00B211C8">
      <w:pPr>
        <w:spacing w:after="160"/>
        <w:rPr>
          <w:rFonts w:ascii="Arial" w:hAnsi="Arial"/>
          <w:b/>
          <w:szCs w:val="24"/>
        </w:rPr>
      </w:pPr>
      <w:bookmarkStart w:id="7" w:name="_Toc181380763"/>
      <w:r w:rsidRPr="00B211C8">
        <w:rPr>
          <w:rFonts w:ascii="Arial" w:hAnsi="Arial"/>
          <w:b/>
          <w:szCs w:val="24"/>
        </w:rPr>
        <w:lastRenderedPageBreak/>
        <w:t>Introduction</w:t>
      </w:r>
      <w:bookmarkEnd w:id="7"/>
    </w:p>
    <w:p w14:paraId="697C71B6" w14:textId="77777777" w:rsidR="00B211C8" w:rsidRPr="00B211C8" w:rsidRDefault="00B211C8" w:rsidP="00B211C8">
      <w:pPr>
        <w:spacing w:after="160"/>
        <w:rPr>
          <w:rFonts w:ascii="Arial" w:hAnsi="Arial"/>
          <w:szCs w:val="24"/>
        </w:rPr>
      </w:pPr>
      <w:bookmarkStart w:id="8" w:name="_Toc181380764"/>
      <w:r w:rsidRPr="00B211C8">
        <w:rPr>
          <w:rFonts w:ascii="Arial" w:hAnsi="Arial"/>
          <w:szCs w:val="24"/>
        </w:rPr>
        <w:t xml:space="preserve">In the context of higher education, students are provided with the responsibility of managing multiple personal as well as academic responsibilities. Therefore, students require some proper time management skills because it can help students to properly plan, prioritise as well as execute tasks (Wilson </w:t>
      </w:r>
      <w:r w:rsidRPr="00B211C8">
        <w:rPr>
          <w:rFonts w:ascii="Arial" w:hAnsi="Arial"/>
          <w:i/>
          <w:iCs/>
          <w:szCs w:val="24"/>
        </w:rPr>
        <w:t>et al.,</w:t>
      </w:r>
      <w:r w:rsidRPr="00B211C8">
        <w:rPr>
          <w:rFonts w:ascii="Arial" w:hAnsi="Arial"/>
          <w:szCs w:val="24"/>
        </w:rPr>
        <w:t xml:space="preserve"> 2021). Using the report, I will talk about the importance of time management. Additionally, I will also analyse how students can be actively involved in the process of managing time in an effective manner. </w:t>
      </w:r>
    </w:p>
    <w:p w14:paraId="66234575" w14:textId="77777777" w:rsidR="00B211C8" w:rsidRPr="00B211C8" w:rsidRDefault="00B211C8" w:rsidP="00B211C8">
      <w:pPr>
        <w:spacing w:after="160"/>
        <w:rPr>
          <w:rFonts w:ascii="Arial" w:hAnsi="Arial"/>
          <w:b/>
          <w:szCs w:val="24"/>
        </w:rPr>
      </w:pPr>
      <w:r w:rsidRPr="00B211C8">
        <w:rPr>
          <w:rFonts w:ascii="Arial" w:hAnsi="Arial"/>
          <w:b/>
          <w:szCs w:val="24"/>
        </w:rPr>
        <w:t>Key Concepts and Theories of Time Management</w:t>
      </w:r>
      <w:bookmarkEnd w:id="8"/>
    </w:p>
    <w:p w14:paraId="722C7A62" w14:textId="77777777" w:rsidR="00B211C8" w:rsidRPr="00B211C8" w:rsidRDefault="00B211C8" w:rsidP="00B211C8">
      <w:pPr>
        <w:spacing w:after="160"/>
        <w:rPr>
          <w:rFonts w:ascii="Arial" w:hAnsi="Arial"/>
          <w:szCs w:val="24"/>
        </w:rPr>
      </w:pPr>
      <w:bookmarkStart w:id="9" w:name="_Toc181380765"/>
      <w:r w:rsidRPr="00B211C8">
        <w:rPr>
          <w:rFonts w:ascii="Arial" w:hAnsi="Arial"/>
          <w:szCs w:val="24"/>
        </w:rPr>
        <w:t>It has been observed that with the help of different time management strategies like Covey’s Time Management Matrix, it is possible to prioritise different tasks into four different quadrants. This is entirely based on importance and urgency. It is possible to prioritise essential, non-urgent tasks while avoiding any last-minute pressures (</w:t>
      </w:r>
      <w:proofErr w:type="spellStart"/>
      <w:r w:rsidRPr="00B211C8">
        <w:rPr>
          <w:rFonts w:ascii="Arial" w:hAnsi="Arial"/>
          <w:szCs w:val="24"/>
        </w:rPr>
        <w:t>DeBeliso</w:t>
      </w:r>
      <w:proofErr w:type="spellEnd"/>
      <w:r w:rsidRPr="00B211C8">
        <w:rPr>
          <w:rFonts w:ascii="Arial" w:hAnsi="Arial"/>
          <w:szCs w:val="24"/>
        </w:rPr>
        <w:t xml:space="preserve"> </w:t>
      </w:r>
      <w:r w:rsidRPr="00B211C8">
        <w:rPr>
          <w:rFonts w:ascii="Arial" w:hAnsi="Arial"/>
          <w:i/>
          <w:iCs/>
          <w:szCs w:val="24"/>
        </w:rPr>
        <w:t>et al.,</w:t>
      </w:r>
      <w:r w:rsidRPr="00B211C8">
        <w:rPr>
          <w:rFonts w:ascii="Arial" w:hAnsi="Arial"/>
          <w:szCs w:val="24"/>
        </w:rPr>
        <w:t xml:space="preserve"> 2022). As a result, the method is quite important for reducing procrastination. Procrastination generally impedes student performance. Additionally, the Pomodoro Technique is another adequate model of time management. This technique can help the students prioritise work while ensuring that they have enough time to rest and reset working aspects. Furthermore, this technique is also associated with conducting work for 25 minutes straight and taking short breaks in regular intervals (Costales </w:t>
      </w:r>
      <w:r w:rsidRPr="00B211C8">
        <w:rPr>
          <w:rFonts w:ascii="Arial" w:hAnsi="Arial"/>
          <w:i/>
          <w:iCs/>
          <w:szCs w:val="24"/>
        </w:rPr>
        <w:t>et al.,</w:t>
      </w:r>
      <w:r w:rsidRPr="00B211C8">
        <w:rPr>
          <w:rFonts w:ascii="Arial" w:hAnsi="Arial"/>
          <w:szCs w:val="24"/>
        </w:rPr>
        <w:t xml:space="preserve"> 2021). It has been observed that this structured time management method is quite effective in terms of balancing study times with some other productive and academic requirements. </w:t>
      </w:r>
    </w:p>
    <w:p w14:paraId="2F5FFC7C" w14:textId="77777777" w:rsidR="00B211C8" w:rsidRPr="00B211C8" w:rsidRDefault="00B211C8" w:rsidP="00B211C8">
      <w:pPr>
        <w:spacing w:after="160"/>
        <w:rPr>
          <w:rFonts w:ascii="Arial" w:hAnsi="Arial"/>
          <w:b/>
          <w:szCs w:val="24"/>
        </w:rPr>
      </w:pPr>
      <w:r w:rsidRPr="00B211C8">
        <w:rPr>
          <w:rFonts w:ascii="Arial" w:hAnsi="Arial"/>
          <w:b/>
          <w:szCs w:val="24"/>
        </w:rPr>
        <w:t>Effectiveness of Time Management for Student Success</w:t>
      </w:r>
      <w:bookmarkEnd w:id="9"/>
    </w:p>
    <w:p w14:paraId="7740FB23" w14:textId="294724D0" w:rsidR="00CA1B78" w:rsidRDefault="00B211C8" w:rsidP="00B211C8">
      <w:pPr>
        <w:spacing w:after="160"/>
        <w:rPr>
          <w:rFonts w:ascii="Arial" w:hAnsi="Arial"/>
          <w:szCs w:val="24"/>
        </w:rPr>
      </w:pPr>
      <w:bookmarkStart w:id="10" w:name="_Toc181380766"/>
      <w:r w:rsidRPr="00B211C8">
        <w:rPr>
          <w:rFonts w:ascii="Arial" w:hAnsi="Arial"/>
          <w:szCs w:val="24"/>
        </w:rPr>
        <w:t xml:space="preserve">Time management skills are quite important for students for </w:t>
      </w:r>
      <w:r w:rsidR="009B5FE6" w:rsidRPr="00B211C8">
        <w:rPr>
          <w:rFonts w:ascii="Arial" w:hAnsi="Arial"/>
          <w:szCs w:val="24"/>
        </w:rPr>
        <w:t>several</w:t>
      </w:r>
      <w:r w:rsidRPr="00B211C8">
        <w:rPr>
          <w:rFonts w:ascii="Arial" w:hAnsi="Arial"/>
          <w:szCs w:val="24"/>
        </w:rPr>
        <w:t xml:space="preserve"> different reasons. It can serve as a practical skill and a means of supporting mental health and overall well-being (Ahmad </w:t>
      </w:r>
      <w:proofErr w:type="spellStart"/>
      <w:r w:rsidRPr="00B211C8">
        <w:rPr>
          <w:rFonts w:ascii="Arial" w:hAnsi="Arial"/>
          <w:szCs w:val="24"/>
        </w:rPr>
        <w:t>Uzir</w:t>
      </w:r>
      <w:proofErr w:type="spellEnd"/>
      <w:r w:rsidRPr="00B211C8">
        <w:rPr>
          <w:rFonts w:ascii="Arial" w:hAnsi="Arial"/>
          <w:szCs w:val="24"/>
        </w:rPr>
        <w:t xml:space="preserve"> </w:t>
      </w:r>
      <w:r w:rsidRPr="00B211C8">
        <w:rPr>
          <w:rFonts w:ascii="Arial" w:hAnsi="Arial"/>
          <w:i/>
          <w:iCs/>
          <w:szCs w:val="24"/>
        </w:rPr>
        <w:t>et al.,</w:t>
      </w:r>
      <w:r w:rsidRPr="00B211C8">
        <w:rPr>
          <w:rFonts w:ascii="Arial" w:hAnsi="Arial"/>
          <w:szCs w:val="24"/>
        </w:rPr>
        <w:t xml:space="preserve"> 2020). It has been observed that students who are good at organising their time are better at academics because they can plan everything appropriately. The academic goals of the students can be managed appropriately with the help of appropriate time management skills. A proactive time management skill can also help students to foster motivation and self-discipline (Ahmad </w:t>
      </w:r>
      <w:proofErr w:type="spellStart"/>
      <w:r w:rsidRPr="00B211C8">
        <w:rPr>
          <w:rFonts w:ascii="Arial" w:hAnsi="Arial"/>
          <w:szCs w:val="24"/>
        </w:rPr>
        <w:t>Uzir</w:t>
      </w:r>
      <w:proofErr w:type="spellEnd"/>
      <w:r w:rsidRPr="00B211C8">
        <w:rPr>
          <w:rFonts w:ascii="Arial" w:hAnsi="Arial"/>
          <w:szCs w:val="24"/>
        </w:rPr>
        <w:t xml:space="preserve"> </w:t>
      </w:r>
      <w:r w:rsidRPr="00B211C8">
        <w:rPr>
          <w:rFonts w:ascii="Arial" w:hAnsi="Arial"/>
          <w:i/>
          <w:iCs/>
          <w:szCs w:val="24"/>
        </w:rPr>
        <w:t>et al.,</w:t>
      </w:r>
      <w:r w:rsidRPr="00B211C8">
        <w:rPr>
          <w:rFonts w:ascii="Arial" w:hAnsi="Arial"/>
          <w:szCs w:val="24"/>
        </w:rPr>
        <w:t xml:space="preserve"> 2020). </w:t>
      </w:r>
    </w:p>
    <w:p w14:paraId="1065F6B1" w14:textId="083BBFFD" w:rsidR="00B211C8" w:rsidRPr="00B211C8" w:rsidRDefault="00B211C8" w:rsidP="00B211C8">
      <w:pPr>
        <w:spacing w:after="160"/>
        <w:rPr>
          <w:rFonts w:ascii="Arial" w:hAnsi="Arial"/>
          <w:szCs w:val="24"/>
        </w:rPr>
      </w:pPr>
      <w:r w:rsidRPr="00B211C8">
        <w:rPr>
          <w:rFonts w:ascii="Arial" w:hAnsi="Arial"/>
          <w:szCs w:val="24"/>
        </w:rPr>
        <w:lastRenderedPageBreak/>
        <w:t xml:space="preserve">Additionally, appropriate time management skills can also be helpful in terms of staying on track with exams, assignments as well as project deadlines.  </w:t>
      </w:r>
    </w:p>
    <w:p w14:paraId="32B5AF61" w14:textId="786D354B" w:rsidR="00B211C8" w:rsidRPr="00B211C8" w:rsidRDefault="00CA1B78" w:rsidP="00B211C8">
      <w:pPr>
        <w:spacing w:after="160"/>
        <w:rPr>
          <w:rFonts w:ascii="Arial" w:hAnsi="Arial"/>
          <w:szCs w:val="24"/>
        </w:rPr>
      </w:pPr>
      <w:r>
        <w:rPr>
          <w:rFonts w:ascii="Arial" w:hAnsi="Arial"/>
          <w:szCs w:val="24"/>
        </w:rPr>
        <w:t>Furthermore</w:t>
      </w:r>
      <w:r w:rsidR="00B211C8" w:rsidRPr="00B211C8">
        <w:rPr>
          <w:rFonts w:ascii="Arial" w:hAnsi="Arial"/>
          <w:szCs w:val="24"/>
        </w:rPr>
        <w:t>, time management is also playing an important in terms of improving the mental well-being of the different students (</w:t>
      </w:r>
      <w:proofErr w:type="spellStart"/>
      <w:r w:rsidR="00B211C8" w:rsidRPr="00B211C8">
        <w:rPr>
          <w:rFonts w:ascii="Arial" w:hAnsi="Arial"/>
          <w:szCs w:val="24"/>
        </w:rPr>
        <w:t>Jumiaty</w:t>
      </w:r>
      <w:proofErr w:type="spellEnd"/>
      <w:r w:rsidR="00B211C8" w:rsidRPr="00B211C8">
        <w:rPr>
          <w:rFonts w:ascii="Arial" w:hAnsi="Arial"/>
          <w:szCs w:val="24"/>
        </w:rPr>
        <w:t xml:space="preserve"> and </w:t>
      </w:r>
      <w:proofErr w:type="spellStart"/>
      <w:r w:rsidR="00B211C8" w:rsidRPr="00B211C8">
        <w:rPr>
          <w:rFonts w:ascii="Arial" w:hAnsi="Arial"/>
          <w:szCs w:val="24"/>
        </w:rPr>
        <w:t>Kuswoyo</w:t>
      </w:r>
      <w:proofErr w:type="spellEnd"/>
      <w:r w:rsidR="00B211C8" w:rsidRPr="00B211C8">
        <w:rPr>
          <w:rFonts w:ascii="Arial" w:hAnsi="Arial"/>
          <w:szCs w:val="24"/>
        </w:rPr>
        <w:t xml:space="preserve">, 2023). An appropriately structured plan can help the students to foster a greater sense of control while allowing them to allocate adequate amount of time for both academic and non-academic activities. For any student, this balance is crucial because it can help the students to be prevented from facing academic burnout. For example, after establishing an adequate study schedule, students can have improved ability in terms of information retention and focus. This can lay some adequate foundation while increasing the future success chances of the students. </w:t>
      </w:r>
    </w:p>
    <w:p w14:paraId="7F15F639" w14:textId="77777777" w:rsidR="00B211C8" w:rsidRPr="00B211C8" w:rsidRDefault="00B211C8" w:rsidP="00B211C8">
      <w:pPr>
        <w:spacing w:after="160"/>
        <w:rPr>
          <w:rFonts w:ascii="Arial" w:hAnsi="Arial"/>
          <w:b/>
          <w:szCs w:val="24"/>
        </w:rPr>
      </w:pPr>
      <w:r w:rsidRPr="00B211C8">
        <w:rPr>
          <w:rFonts w:ascii="Arial" w:hAnsi="Arial"/>
          <w:b/>
          <w:szCs w:val="24"/>
        </w:rPr>
        <w:t>Alternative Tools and Approaches</w:t>
      </w:r>
      <w:bookmarkEnd w:id="10"/>
    </w:p>
    <w:p w14:paraId="0893EEAF" w14:textId="04FF8693" w:rsidR="00B211C8" w:rsidRPr="00B211C8" w:rsidRDefault="00B211C8" w:rsidP="00B211C8">
      <w:pPr>
        <w:spacing w:after="160"/>
        <w:rPr>
          <w:rFonts w:ascii="Arial" w:hAnsi="Arial"/>
          <w:szCs w:val="24"/>
        </w:rPr>
      </w:pPr>
      <w:bookmarkStart w:id="11" w:name="_Toc181380767"/>
      <w:r w:rsidRPr="00B211C8">
        <w:rPr>
          <w:rFonts w:ascii="Arial" w:hAnsi="Arial"/>
          <w:szCs w:val="24"/>
        </w:rPr>
        <w:t xml:space="preserve">Despite there are the traditional time management strategies like Covey’s matrix and the Pomodoro Technique, recent times and instances have introduced some digitalised aspects of managing time (Elg </w:t>
      </w:r>
      <w:r w:rsidRPr="00B211C8">
        <w:rPr>
          <w:rFonts w:ascii="Arial" w:hAnsi="Arial"/>
          <w:i/>
          <w:iCs/>
          <w:szCs w:val="24"/>
        </w:rPr>
        <w:t>et al.,</w:t>
      </w:r>
      <w:r w:rsidRPr="00B211C8">
        <w:rPr>
          <w:rFonts w:ascii="Arial" w:hAnsi="Arial"/>
          <w:szCs w:val="24"/>
        </w:rPr>
        <w:t xml:space="preserve"> 2021). The students </w:t>
      </w:r>
      <w:r w:rsidR="009B5FE6" w:rsidRPr="00B211C8">
        <w:rPr>
          <w:rFonts w:ascii="Arial" w:hAnsi="Arial"/>
          <w:szCs w:val="24"/>
        </w:rPr>
        <w:t>can</w:t>
      </w:r>
      <w:r w:rsidRPr="00B211C8">
        <w:rPr>
          <w:rFonts w:ascii="Arial" w:hAnsi="Arial"/>
          <w:szCs w:val="24"/>
        </w:rPr>
        <w:t xml:space="preserve"> actively use the new and latest technologies </w:t>
      </w:r>
      <w:proofErr w:type="gramStart"/>
      <w:r w:rsidRPr="00B211C8">
        <w:rPr>
          <w:rFonts w:ascii="Arial" w:hAnsi="Arial"/>
          <w:szCs w:val="24"/>
        </w:rPr>
        <w:t>in order to</w:t>
      </w:r>
      <w:proofErr w:type="gramEnd"/>
      <w:r w:rsidRPr="00B211C8">
        <w:rPr>
          <w:rFonts w:ascii="Arial" w:hAnsi="Arial"/>
          <w:szCs w:val="24"/>
        </w:rPr>
        <w:t xml:space="preserve"> increase their effectiveness in terms of managing time. For example, applications like Notion and Trello can offer visual deadlines and task management, which has decreased the complexities of managing time in recent times. Most such digital tools are accessible on the mobile devices of the students, which has increased the effectiveness of these techniques. </w:t>
      </w:r>
    </w:p>
    <w:p w14:paraId="2E385A5C" w14:textId="75788157" w:rsidR="00B211C8" w:rsidRPr="00B211C8" w:rsidRDefault="00CA1B78" w:rsidP="00B211C8">
      <w:pPr>
        <w:spacing w:after="160"/>
        <w:rPr>
          <w:rFonts w:ascii="Arial" w:hAnsi="Arial"/>
          <w:szCs w:val="24"/>
        </w:rPr>
      </w:pPr>
      <w:r w:rsidRPr="00B211C8">
        <w:rPr>
          <w:rFonts w:ascii="Arial" w:hAnsi="Arial"/>
          <w:szCs w:val="24"/>
        </w:rPr>
        <w:t>However</w:t>
      </w:r>
      <w:r w:rsidR="00B211C8" w:rsidRPr="00B211C8">
        <w:rPr>
          <w:rFonts w:ascii="Arial" w:hAnsi="Arial"/>
          <w:szCs w:val="24"/>
        </w:rPr>
        <w:t xml:space="preserve">, extensive reliance on the digital tools and applications for managing time can have its own </w:t>
      </w:r>
      <w:r w:rsidRPr="00B211C8">
        <w:rPr>
          <w:rFonts w:ascii="Arial" w:hAnsi="Arial"/>
          <w:szCs w:val="24"/>
        </w:rPr>
        <w:t>disadvantages</w:t>
      </w:r>
      <w:r w:rsidR="00B211C8" w:rsidRPr="00B211C8">
        <w:rPr>
          <w:rFonts w:ascii="Arial" w:hAnsi="Arial"/>
          <w:szCs w:val="24"/>
        </w:rPr>
        <w:t xml:space="preserve">. For example, the </w:t>
      </w:r>
      <w:r>
        <w:rPr>
          <w:rFonts w:ascii="Arial" w:hAnsi="Arial"/>
          <w:szCs w:val="24"/>
        </w:rPr>
        <w:t>self</w:t>
      </w:r>
      <w:r w:rsidRPr="00B211C8">
        <w:rPr>
          <w:rFonts w:ascii="Arial" w:hAnsi="Arial"/>
          <w:szCs w:val="24"/>
        </w:rPr>
        <w:t>-motivation</w:t>
      </w:r>
      <w:r w:rsidR="00B211C8" w:rsidRPr="00B211C8">
        <w:rPr>
          <w:rFonts w:ascii="Arial" w:hAnsi="Arial"/>
          <w:szCs w:val="24"/>
        </w:rPr>
        <w:t xml:space="preserve"> levels of the students can be decreased </w:t>
      </w:r>
      <w:r w:rsidR="009B5FE6" w:rsidRPr="00B211C8">
        <w:rPr>
          <w:rFonts w:ascii="Arial" w:hAnsi="Arial"/>
          <w:szCs w:val="24"/>
        </w:rPr>
        <w:t xml:space="preserve">because </w:t>
      </w:r>
      <w:r w:rsidR="005318E3" w:rsidRPr="00B211C8">
        <w:rPr>
          <w:rFonts w:ascii="Arial" w:hAnsi="Arial"/>
          <w:szCs w:val="24"/>
        </w:rPr>
        <w:t>of using</w:t>
      </w:r>
      <w:r w:rsidR="00B211C8" w:rsidRPr="00B211C8">
        <w:rPr>
          <w:rFonts w:ascii="Arial" w:hAnsi="Arial"/>
          <w:szCs w:val="24"/>
        </w:rPr>
        <w:t xml:space="preserve"> excessive digital skills. </w:t>
      </w:r>
    </w:p>
    <w:p w14:paraId="42EF4A65" w14:textId="77777777" w:rsidR="00B211C8" w:rsidRPr="00B211C8" w:rsidRDefault="00B211C8" w:rsidP="00B211C8">
      <w:pPr>
        <w:spacing w:after="160"/>
        <w:rPr>
          <w:rFonts w:ascii="Arial" w:hAnsi="Arial"/>
          <w:b/>
          <w:szCs w:val="24"/>
        </w:rPr>
      </w:pPr>
      <w:r w:rsidRPr="00B211C8">
        <w:rPr>
          <w:rFonts w:ascii="Arial" w:hAnsi="Arial"/>
          <w:b/>
          <w:szCs w:val="24"/>
        </w:rPr>
        <w:t>Practical Application in a Real-World Context</w:t>
      </w:r>
      <w:bookmarkEnd w:id="11"/>
    </w:p>
    <w:p w14:paraId="6A9277DE" w14:textId="6ED2382E" w:rsidR="00CA1B78" w:rsidRDefault="00B211C8" w:rsidP="00B211C8">
      <w:pPr>
        <w:spacing w:after="160"/>
        <w:rPr>
          <w:rFonts w:ascii="Arial" w:hAnsi="Arial"/>
          <w:szCs w:val="24"/>
        </w:rPr>
      </w:pPr>
      <w:bookmarkStart w:id="12" w:name="_Toc181380768"/>
      <w:r w:rsidRPr="00B211C8">
        <w:rPr>
          <w:rFonts w:ascii="Arial" w:hAnsi="Arial"/>
          <w:szCs w:val="24"/>
        </w:rPr>
        <w:t xml:space="preserve">In the current academic setting, the importance of time management is continuously increasing (Wilson </w:t>
      </w:r>
      <w:r w:rsidRPr="00B211C8">
        <w:rPr>
          <w:rFonts w:ascii="Arial" w:hAnsi="Arial"/>
          <w:i/>
          <w:iCs/>
          <w:szCs w:val="24"/>
        </w:rPr>
        <w:t>et al.,</w:t>
      </w:r>
      <w:r w:rsidRPr="00B211C8">
        <w:rPr>
          <w:rFonts w:ascii="Arial" w:hAnsi="Arial"/>
          <w:szCs w:val="24"/>
        </w:rPr>
        <w:t xml:space="preserve"> 2021). Students who are better at managing time can secure </w:t>
      </w:r>
      <w:r w:rsidR="00CA1B78" w:rsidRPr="00B211C8">
        <w:rPr>
          <w:rFonts w:ascii="Arial" w:hAnsi="Arial"/>
          <w:szCs w:val="24"/>
        </w:rPr>
        <w:t>better</w:t>
      </w:r>
      <w:r w:rsidRPr="00B211C8">
        <w:rPr>
          <w:rFonts w:ascii="Arial" w:hAnsi="Arial"/>
          <w:szCs w:val="24"/>
        </w:rPr>
        <w:t xml:space="preserve"> academic success and result in the current times. For example, dedicating some regular time is helpful for students to improve their academic scores and other educational aspects. Furthermore, students who balance work and study commitments benefit significantly from effective time management.</w:t>
      </w:r>
    </w:p>
    <w:p w14:paraId="7105EFC3" w14:textId="7439DAF9" w:rsidR="00B211C8" w:rsidRPr="00B211C8" w:rsidRDefault="00B211C8" w:rsidP="00B211C8">
      <w:pPr>
        <w:spacing w:after="160"/>
        <w:rPr>
          <w:rFonts w:ascii="Arial" w:hAnsi="Arial"/>
          <w:szCs w:val="24"/>
        </w:rPr>
      </w:pPr>
      <w:r w:rsidRPr="00B211C8">
        <w:rPr>
          <w:rFonts w:ascii="Arial" w:hAnsi="Arial"/>
          <w:szCs w:val="24"/>
        </w:rPr>
        <w:lastRenderedPageBreak/>
        <w:t xml:space="preserve"> By setting priorities and </w:t>
      </w:r>
      <w:proofErr w:type="gramStart"/>
      <w:r w:rsidRPr="00B211C8">
        <w:rPr>
          <w:rFonts w:ascii="Arial" w:hAnsi="Arial"/>
          <w:szCs w:val="24"/>
        </w:rPr>
        <w:t>planning ahead</w:t>
      </w:r>
      <w:proofErr w:type="gramEnd"/>
      <w:r w:rsidRPr="00B211C8">
        <w:rPr>
          <w:rFonts w:ascii="Arial" w:hAnsi="Arial"/>
          <w:szCs w:val="24"/>
        </w:rPr>
        <w:t xml:space="preserve">, they can meet both academic and personal responsibilities without excessive stress. </w:t>
      </w:r>
    </w:p>
    <w:p w14:paraId="275F9D84" w14:textId="77777777" w:rsidR="00187955" w:rsidRDefault="00187955" w:rsidP="00B211C8">
      <w:pPr>
        <w:spacing w:after="160"/>
        <w:rPr>
          <w:rFonts w:ascii="Arial" w:hAnsi="Arial"/>
          <w:b/>
          <w:szCs w:val="24"/>
        </w:rPr>
      </w:pPr>
    </w:p>
    <w:p w14:paraId="0BCBFB56" w14:textId="139DCA1E" w:rsidR="00B211C8" w:rsidRPr="00B211C8" w:rsidRDefault="00B211C8" w:rsidP="00B211C8">
      <w:pPr>
        <w:spacing w:after="160"/>
        <w:rPr>
          <w:rFonts w:ascii="Arial" w:hAnsi="Arial"/>
          <w:b/>
          <w:szCs w:val="24"/>
        </w:rPr>
      </w:pPr>
      <w:r w:rsidRPr="00B211C8">
        <w:rPr>
          <w:rFonts w:ascii="Arial" w:hAnsi="Arial"/>
          <w:b/>
          <w:szCs w:val="24"/>
        </w:rPr>
        <w:t>Conclusion</w:t>
      </w:r>
      <w:bookmarkEnd w:id="12"/>
    </w:p>
    <w:p w14:paraId="2B75D082" w14:textId="719962E8" w:rsidR="00B211C8" w:rsidRPr="00B211C8" w:rsidRDefault="00B211C8" w:rsidP="00B211C8">
      <w:pPr>
        <w:spacing w:after="160"/>
        <w:rPr>
          <w:rFonts w:ascii="Arial" w:hAnsi="Arial"/>
          <w:szCs w:val="24"/>
        </w:rPr>
      </w:pPr>
      <w:r w:rsidRPr="00B211C8">
        <w:rPr>
          <w:rFonts w:ascii="Arial" w:hAnsi="Arial"/>
          <w:szCs w:val="24"/>
        </w:rPr>
        <w:t xml:space="preserve">In conclusion, time management can be described as a critical skill for students. This is because time management has considerable benefits for both academic achievement and personal well-being. After using established strategies like Covey’s Matrix and the Pomodoro Technique, while successfully integrating digital tools as needed, it is possible for students to meet their academic requirements. The ability to manage time not only enhances academic performance but also reduces stress, </w:t>
      </w:r>
      <w:r w:rsidR="00187955" w:rsidRPr="00B211C8">
        <w:rPr>
          <w:rFonts w:ascii="Arial" w:hAnsi="Arial"/>
          <w:szCs w:val="24"/>
        </w:rPr>
        <w:t>adopting</w:t>
      </w:r>
      <w:r w:rsidRPr="00B211C8">
        <w:rPr>
          <w:rFonts w:ascii="Arial" w:hAnsi="Arial"/>
          <w:szCs w:val="24"/>
        </w:rPr>
        <w:t xml:space="preserve"> a balanced lifestyle. Developing strong time management skills during university prepares students for professional responsibilities, making it a valuable competency for long-term success.</w:t>
      </w:r>
    </w:p>
    <w:p w14:paraId="61CCE2E4" w14:textId="77777777" w:rsidR="00B211C8" w:rsidRPr="00B211C8" w:rsidRDefault="00B211C8" w:rsidP="00B211C8">
      <w:pPr>
        <w:spacing w:after="160"/>
        <w:rPr>
          <w:rFonts w:ascii="Arial" w:hAnsi="Arial"/>
          <w:b/>
          <w:bCs/>
          <w:szCs w:val="24"/>
        </w:rPr>
      </w:pPr>
      <w:r w:rsidRPr="00B211C8">
        <w:rPr>
          <w:rFonts w:ascii="Arial" w:hAnsi="Arial"/>
          <w:b/>
          <w:bCs/>
          <w:szCs w:val="24"/>
        </w:rPr>
        <w:br w:type="page"/>
      </w:r>
    </w:p>
    <w:p w14:paraId="0C29329A" w14:textId="77777777" w:rsidR="00B211C8" w:rsidRPr="00B211C8" w:rsidRDefault="00B211C8" w:rsidP="00B211C8">
      <w:pPr>
        <w:spacing w:after="160"/>
        <w:rPr>
          <w:rFonts w:ascii="Arial" w:hAnsi="Arial"/>
          <w:b/>
          <w:szCs w:val="24"/>
        </w:rPr>
      </w:pPr>
      <w:bookmarkStart w:id="13" w:name="_Toc181380769"/>
      <w:r w:rsidRPr="00B211C8">
        <w:rPr>
          <w:rFonts w:ascii="Arial" w:hAnsi="Arial"/>
          <w:b/>
          <w:szCs w:val="24"/>
        </w:rPr>
        <w:lastRenderedPageBreak/>
        <w:t>References</w:t>
      </w:r>
      <w:bookmarkEnd w:id="13"/>
    </w:p>
    <w:p w14:paraId="2386F565" w14:textId="77777777" w:rsidR="00B211C8" w:rsidRPr="00B211C8" w:rsidRDefault="00B211C8" w:rsidP="00B211C8">
      <w:pPr>
        <w:spacing w:after="160"/>
        <w:rPr>
          <w:rFonts w:ascii="Arial" w:hAnsi="Arial"/>
          <w:szCs w:val="24"/>
        </w:rPr>
      </w:pPr>
      <w:r w:rsidRPr="00B211C8">
        <w:rPr>
          <w:rFonts w:ascii="Arial" w:hAnsi="Arial"/>
          <w:szCs w:val="24"/>
        </w:rPr>
        <w:t xml:space="preserve">Ahmad </w:t>
      </w:r>
      <w:proofErr w:type="spellStart"/>
      <w:r w:rsidRPr="00B211C8">
        <w:rPr>
          <w:rFonts w:ascii="Arial" w:hAnsi="Arial"/>
          <w:szCs w:val="24"/>
        </w:rPr>
        <w:t>Uzir</w:t>
      </w:r>
      <w:proofErr w:type="spellEnd"/>
      <w:r w:rsidRPr="00B211C8">
        <w:rPr>
          <w:rFonts w:ascii="Arial" w:hAnsi="Arial"/>
          <w:szCs w:val="24"/>
        </w:rPr>
        <w:t xml:space="preserve">, N.A., </w:t>
      </w:r>
      <w:proofErr w:type="spellStart"/>
      <w:r w:rsidRPr="00B211C8">
        <w:rPr>
          <w:rFonts w:ascii="Arial" w:hAnsi="Arial"/>
          <w:szCs w:val="24"/>
        </w:rPr>
        <w:t>Gašević</w:t>
      </w:r>
      <w:proofErr w:type="spellEnd"/>
      <w:r w:rsidRPr="00B211C8">
        <w:rPr>
          <w:rFonts w:ascii="Arial" w:hAnsi="Arial"/>
          <w:szCs w:val="24"/>
        </w:rPr>
        <w:t>, D., Matcha, W., Jovanović, J. and Pardo, A., 2020. Analytics of time management strategies in a flipped classroom. </w:t>
      </w:r>
      <w:r w:rsidRPr="00B211C8">
        <w:rPr>
          <w:rFonts w:ascii="Arial" w:hAnsi="Arial"/>
          <w:i/>
          <w:iCs/>
          <w:szCs w:val="24"/>
        </w:rPr>
        <w:t>Journal of Computer Assisted Learning</w:t>
      </w:r>
      <w:r w:rsidRPr="00B211C8">
        <w:rPr>
          <w:rFonts w:ascii="Arial" w:hAnsi="Arial"/>
          <w:szCs w:val="24"/>
        </w:rPr>
        <w:t>, </w:t>
      </w:r>
      <w:r w:rsidRPr="00B211C8">
        <w:rPr>
          <w:rFonts w:ascii="Arial" w:hAnsi="Arial"/>
          <w:i/>
          <w:iCs/>
          <w:szCs w:val="24"/>
        </w:rPr>
        <w:t>36</w:t>
      </w:r>
      <w:r w:rsidRPr="00B211C8">
        <w:rPr>
          <w:rFonts w:ascii="Arial" w:hAnsi="Arial"/>
          <w:szCs w:val="24"/>
        </w:rPr>
        <w:t>(1), pp.70-88.</w:t>
      </w:r>
    </w:p>
    <w:p w14:paraId="0B80E70E" w14:textId="77777777" w:rsidR="00B211C8" w:rsidRPr="00B211C8" w:rsidRDefault="00B211C8" w:rsidP="00B211C8">
      <w:pPr>
        <w:spacing w:after="160"/>
        <w:rPr>
          <w:rFonts w:ascii="Arial" w:hAnsi="Arial"/>
          <w:szCs w:val="24"/>
        </w:rPr>
      </w:pPr>
      <w:r w:rsidRPr="00B211C8">
        <w:rPr>
          <w:rFonts w:ascii="Arial" w:hAnsi="Arial"/>
          <w:szCs w:val="24"/>
        </w:rPr>
        <w:t>Costales, J., Abellana, J., Gracia, J. and Devaraj, M., 2021, October. A learning assessment applying Pomodoro technique as a productivity tool for online learning. In </w:t>
      </w:r>
      <w:r w:rsidRPr="00B211C8">
        <w:rPr>
          <w:rFonts w:ascii="Arial" w:hAnsi="Arial"/>
          <w:i/>
          <w:iCs/>
          <w:szCs w:val="24"/>
        </w:rPr>
        <w:t>Proceedings of the 13th International Conference on Education Technology and Computers</w:t>
      </w:r>
      <w:r w:rsidRPr="00B211C8">
        <w:rPr>
          <w:rFonts w:ascii="Arial" w:hAnsi="Arial"/>
          <w:szCs w:val="24"/>
        </w:rPr>
        <w:t> (pp. 164-167).</w:t>
      </w:r>
    </w:p>
    <w:p w14:paraId="6B2CC2E0" w14:textId="77777777" w:rsidR="00B211C8" w:rsidRPr="00B211C8" w:rsidRDefault="00B211C8" w:rsidP="00B211C8">
      <w:pPr>
        <w:spacing w:after="160"/>
        <w:rPr>
          <w:rFonts w:ascii="Arial" w:hAnsi="Arial"/>
          <w:szCs w:val="24"/>
        </w:rPr>
      </w:pPr>
      <w:proofErr w:type="spellStart"/>
      <w:r w:rsidRPr="00B211C8">
        <w:rPr>
          <w:rFonts w:ascii="Arial" w:hAnsi="Arial"/>
          <w:szCs w:val="24"/>
        </w:rPr>
        <w:t>DeBeliso</w:t>
      </w:r>
      <w:proofErr w:type="spellEnd"/>
      <w:r w:rsidRPr="00B211C8">
        <w:rPr>
          <w:rFonts w:ascii="Arial" w:hAnsi="Arial"/>
          <w:szCs w:val="24"/>
        </w:rPr>
        <w:t xml:space="preserve">, M., Gauthier, H., Sevene, T., Adams, K.J., Lawrence, M.M., </w:t>
      </w:r>
      <w:proofErr w:type="spellStart"/>
      <w:r w:rsidRPr="00B211C8">
        <w:rPr>
          <w:rFonts w:ascii="Arial" w:hAnsi="Arial"/>
          <w:szCs w:val="24"/>
        </w:rPr>
        <w:t>Climstein</w:t>
      </w:r>
      <w:proofErr w:type="spellEnd"/>
      <w:r w:rsidRPr="00B211C8">
        <w:rPr>
          <w:rFonts w:ascii="Arial" w:hAnsi="Arial"/>
          <w:szCs w:val="24"/>
        </w:rPr>
        <w:t>, M., Berning, J., Harris, C. and Navalta, J.W., 2022. The time management matrix re-tooled: an instrument for academics navigating the tenure process. </w:t>
      </w:r>
      <w:r w:rsidRPr="00B211C8">
        <w:rPr>
          <w:rFonts w:ascii="Arial" w:hAnsi="Arial"/>
          <w:i/>
          <w:iCs/>
          <w:szCs w:val="24"/>
        </w:rPr>
        <w:t>International journal of multidisciplinary perspectives in higher education</w:t>
      </w:r>
      <w:r w:rsidRPr="00B211C8">
        <w:rPr>
          <w:rFonts w:ascii="Arial" w:hAnsi="Arial"/>
          <w:szCs w:val="24"/>
        </w:rPr>
        <w:t>, </w:t>
      </w:r>
      <w:r w:rsidRPr="00B211C8">
        <w:rPr>
          <w:rFonts w:ascii="Arial" w:hAnsi="Arial"/>
          <w:i/>
          <w:iCs/>
          <w:szCs w:val="24"/>
        </w:rPr>
        <w:t>7</w:t>
      </w:r>
      <w:r w:rsidRPr="00B211C8">
        <w:rPr>
          <w:rFonts w:ascii="Arial" w:hAnsi="Arial"/>
          <w:szCs w:val="24"/>
        </w:rPr>
        <w:t>(1).</w:t>
      </w:r>
    </w:p>
    <w:p w14:paraId="2F3CED75" w14:textId="77777777" w:rsidR="00B211C8" w:rsidRPr="00B211C8" w:rsidRDefault="00B211C8" w:rsidP="00B211C8">
      <w:pPr>
        <w:spacing w:after="160"/>
        <w:rPr>
          <w:rFonts w:ascii="Arial" w:hAnsi="Arial"/>
          <w:szCs w:val="24"/>
        </w:rPr>
      </w:pPr>
      <w:r w:rsidRPr="00B211C8">
        <w:rPr>
          <w:rFonts w:ascii="Arial" w:hAnsi="Arial"/>
          <w:szCs w:val="24"/>
        </w:rPr>
        <w:t xml:space="preserve">Elg, M., Birch-Jensen, A., </w:t>
      </w:r>
      <w:proofErr w:type="spellStart"/>
      <w:r w:rsidRPr="00B211C8">
        <w:rPr>
          <w:rFonts w:ascii="Arial" w:hAnsi="Arial"/>
          <w:szCs w:val="24"/>
        </w:rPr>
        <w:t>Gremyr</w:t>
      </w:r>
      <w:proofErr w:type="spellEnd"/>
      <w:r w:rsidRPr="00B211C8">
        <w:rPr>
          <w:rFonts w:ascii="Arial" w:hAnsi="Arial"/>
          <w:szCs w:val="24"/>
        </w:rPr>
        <w:t>, I., Martin, J. and Melin, U., 2021. Digitalisation and quality management: problems and prospects. </w:t>
      </w:r>
      <w:r w:rsidRPr="00B211C8">
        <w:rPr>
          <w:rFonts w:ascii="Arial" w:hAnsi="Arial"/>
          <w:i/>
          <w:iCs/>
          <w:szCs w:val="24"/>
        </w:rPr>
        <w:t>Production Planning &amp; Control</w:t>
      </w:r>
      <w:r w:rsidRPr="00B211C8">
        <w:rPr>
          <w:rFonts w:ascii="Arial" w:hAnsi="Arial"/>
          <w:szCs w:val="24"/>
        </w:rPr>
        <w:t>, </w:t>
      </w:r>
      <w:r w:rsidRPr="00B211C8">
        <w:rPr>
          <w:rFonts w:ascii="Arial" w:hAnsi="Arial"/>
          <w:i/>
          <w:iCs/>
          <w:szCs w:val="24"/>
        </w:rPr>
        <w:t>32</w:t>
      </w:r>
      <w:r w:rsidRPr="00B211C8">
        <w:rPr>
          <w:rFonts w:ascii="Arial" w:hAnsi="Arial"/>
          <w:szCs w:val="24"/>
        </w:rPr>
        <w:t>(12), pp.990-1003.</w:t>
      </w:r>
    </w:p>
    <w:p w14:paraId="4F6E7280" w14:textId="77777777" w:rsidR="00B211C8" w:rsidRPr="00B211C8" w:rsidRDefault="00B211C8" w:rsidP="00B211C8">
      <w:pPr>
        <w:spacing w:after="160"/>
        <w:rPr>
          <w:rFonts w:ascii="Arial" w:hAnsi="Arial"/>
          <w:szCs w:val="24"/>
        </w:rPr>
      </w:pPr>
      <w:proofErr w:type="spellStart"/>
      <w:r w:rsidRPr="00B211C8">
        <w:rPr>
          <w:rFonts w:ascii="Arial" w:hAnsi="Arial"/>
          <w:szCs w:val="24"/>
        </w:rPr>
        <w:t>Jumiaty</w:t>
      </w:r>
      <w:proofErr w:type="spellEnd"/>
      <w:r w:rsidRPr="00B211C8">
        <w:rPr>
          <w:rFonts w:ascii="Arial" w:hAnsi="Arial"/>
          <w:szCs w:val="24"/>
        </w:rPr>
        <w:t xml:space="preserve">, A.A. and </w:t>
      </w:r>
      <w:proofErr w:type="spellStart"/>
      <w:r w:rsidRPr="00B211C8">
        <w:rPr>
          <w:rFonts w:ascii="Arial" w:hAnsi="Arial"/>
          <w:szCs w:val="24"/>
        </w:rPr>
        <w:t>Kuswoyo</w:t>
      </w:r>
      <w:proofErr w:type="spellEnd"/>
      <w:r w:rsidRPr="00B211C8">
        <w:rPr>
          <w:rFonts w:ascii="Arial" w:hAnsi="Arial"/>
          <w:szCs w:val="24"/>
        </w:rPr>
        <w:t>, H., 2023. UNDERGRADUATE STUDENTS’PERCEPTIONS TOWARDS LECTURER’S CLASSROOM MANAGEMENT IN THE INDONESIAN TERTIARY CONTEXT. </w:t>
      </w:r>
      <w:r w:rsidRPr="00B211C8">
        <w:rPr>
          <w:rFonts w:ascii="Arial" w:hAnsi="Arial"/>
          <w:i/>
          <w:iCs/>
          <w:szCs w:val="24"/>
        </w:rPr>
        <w:t>Linguistics and Literature Journal</w:t>
      </w:r>
      <w:r w:rsidRPr="00B211C8">
        <w:rPr>
          <w:rFonts w:ascii="Arial" w:hAnsi="Arial"/>
          <w:szCs w:val="24"/>
        </w:rPr>
        <w:t>, </w:t>
      </w:r>
      <w:r w:rsidRPr="00B211C8">
        <w:rPr>
          <w:rFonts w:ascii="Arial" w:hAnsi="Arial"/>
          <w:i/>
          <w:iCs/>
          <w:szCs w:val="24"/>
        </w:rPr>
        <w:t>4</w:t>
      </w:r>
      <w:r w:rsidRPr="00B211C8">
        <w:rPr>
          <w:rFonts w:ascii="Arial" w:hAnsi="Arial"/>
          <w:szCs w:val="24"/>
        </w:rPr>
        <w:t>(1), pp.89-99.</w:t>
      </w:r>
    </w:p>
    <w:p w14:paraId="5B2B7FE6" w14:textId="77777777" w:rsidR="00B211C8" w:rsidRPr="00B211C8" w:rsidRDefault="00B211C8" w:rsidP="00B211C8">
      <w:pPr>
        <w:spacing w:after="160"/>
        <w:rPr>
          <w:rFonts w:ascii="Arial" w:hAnsi="Arial"/>
          <w:szCs w:val="24"/>
        </w:rPr>
      </w:pPr>
      <w:r w:rsidRPr="00B211C8">
        <w:rPr>
          <w:rFonts w:ascii="Arial" w:hAnsi="Arial"/>
          <w:szCs w:val="24"/>
        </w:rPr>
        <w:t>Wilson, R., Joiner, K. and Abbasi, A., 2021. Improving students’ performance with time management skills. </w:t>
      </w:r>
      <w:r w:rsidRPr="00B211C8">
        <w:rPr>
          <w:rFonts w:ascii="Arial" w:hAnsi="Arial"/>
          <w:i/>
          <w:iCs/>
          <w:szCs w:val="24"/>
        </w:rPr>
        <w:t>Journal of University Teaching and Learning Practice</w:t>
      </w:r>
      <w:r w:rsidRPr="00B211C8">
        <w:rPr>
          <w:rFonts w:ascii="Arial" w:hAnsi="Arial"/>
          <w:szCs w:val="24"/>
        </w:rPr>
        <w:t>, </w:t>
      </w:r>
      <w:r w:rsidRPr="00B211C8">
        <w:rPr>
          <w:rFonts w:ascii="Arial" w:hAnsi="Arial"/>
          <w:i/>
          <w:iCs/>
          <w:szCs w:val="24"/>
        </w:rPr>
        <w:t>18</w:t>
      </w:r>
      <w:r w:rsidRPr="00B211C8">
        <w:rPr>
          <w:rFonts w:ascii="Arial" w:hAnsi="Arial"/>
          <w:szCs w:val="24"/>
        </w:rPr>
        <w:t>(4).</w:t>
      </w:r>
    </w:p>
    <w:p w14:paraId="59A58204" w14:textId="2ED68DDF" w:rsidR="00ED590C" w:rsidRDefault="00ED590C" w:rsidP="00B211C8">
      <w:pPr>
        <w:spacing w:after="160"/>
        <w:rPr>
          <w:rFonts w:ascii="Arial" w:hAnsi="Arial"/>
          <w:sz w:val="36"/>
          <w:szCs w:val="36"/>
        </w:rPr>
      </w:pPr>
    </w:p>
    <w:p w14:paraId="00B1DFA5" w14:textId="42DD74C3" w:rsidR="00ED590C" w:rsidRDefault="00ED590C" w:rsidP="00B211C8">
      <w:pPr>
        <w:spacing w:after="160"/>
        <w:rPr>
          <w:rFonts w:ascii="Arial" w:hAnsi="Arial"/>
          <w:sz w:val="36"/>
          <w:szCs w:val="36"/>
        </w:rPr>
      </w:pPr>
      <w:r>
        <w:rPr>
          <w:rFonts w:ascii="Arial" w:hAnsi="Arial"/>
          <w:sz w:val="36"/>
          <w:szCs w:val="36"/>
        </w:rPr>
        <w:br w:type="page"/>
      </w:r>
    </w:p>
    <w:p w14:paraId="0E1948FE" w14:textId="20A64543" w:rsidR="00187955" w:rsidRPr="00187955" w:rsidRDefault="00187955" w:rsidP="00187955">
      <w:pPr>
        <w:pStyle w:val="Title"/>
        <w:spacing w:line="360" w:lineRule="auto"/>
        <w:jc w:val="center"/>
        <w:rPr>
          <w:rFonts w:ascii="Arial" w:hAnsi="Arial" w:cs="Arial"/>
          <w:sz w:val="36"/>
          <w:szCs w:val="36"/>
        </w:rPr>
      </w:pPr>
      <w:r w:rsidRPr="00187955">
        <w:rPr>
          <w:rFonts w:ascii="Arial" w:hAnsi="Arial" w:cs="Arial"/>
          <w:sz w:val="36"/>
          <w:szCs w:val="36"/>
        </w:rPr>
        <w:lastRenderedPageBreak/>
        <w:t>Module Name: Academic Skills for the Digital Era</w:t>
      </w:r>
    </w:p>
    <w:p w14:paraId="7B11FD6E" w14:textId="77777777" w:rsidR="00187955" w:rsidRPr="00187955" w:rsidRDefault="00187955" w:rsidP="00187955">
      <w:pPr>
        <w:pStyle w:val="Title"/>
        <w:spacing w:line="360" w:lineRule="auto"/>
        <w:jc w:val="center"/>
        <w:rPr>
          <w:rFonts w:ascii="Arial" w:hAnsi="Arial" w:cs="Arial"/>
          <w:sz w:val="36"/>
          <w:szCs w:val="36"/>
        </w:rPr>
      </w:pPr>
      <w:r w:rsidRPr="00187955">
        <w:rPr>
          <w:rFonts w:ascii="Arial" w:hAnsi="Arial" w:cs="Arial"/>
          <w:sz w:val="36"/>
          <w:szCs w:val="36"/>
        </w:rPr>
        <w:t>Module Code: BMSW4013</w:t>
      </w:r>
    </w:p>
    <w:p w14:paraId="7C3457E6" w14:textId="77777777" w:rsidR="00187955" w:rsidRPr="00187955" w:rsidRDefault="00187955" w:rsidP="00187955">
      <w:pPr>
        <w:pStyle w:val="Title"/>
        <w:spacing w:line="360" w:lineRule="auto"/>
        <w:jc w:val="center"/>
        <w:rPr>
          <w:rFonts w:ascii="Arial" w:hAnsi="Arial" w:cs="Arial"/>
          <w:sz w:val="36"/>
          <w:szCs w:val="36"/>
        </w:rPr>
      </w:pPr>
      <w:r w:rsidRPr="00187955">
        <w:rPr>
          <w:rFonts w:ascii="Arial" w:hAnsi="Arial" w:cs="Arial"/>
          <w:sz w:val="36"/>
          <w:szCs w:val="36"/>
        </w:rPr>
        <w:t>Student Name: Daniela Zanfir</w:t>
      </w:r>
    </w:p>
    <w:p w14:paraId="3E414B0C" w14:textId="0744B74F" w:rsidR="00854DD0" w:rsidRDefault="00187955" w:rsidP="00854DD0">
      <w:pPr>
        <w:pStyle w:val="Title"/>
        <w:spacing w:line="360" w:lineRule="auto"/>
        <w:jc w:val="center"/>
        <w:rPr>
          <w:rFonts w:ascii="Arial" w:hAnsi="Arial" w:cs="Arial"/>
          <w:sz w:val="36"/>
          <w:szCs w:val="36"/>
        </w:rPr>
      </w:pPr>
      <w:r w:rsidRPr="00187955">
        <w:rPr>
          <w:rFonts w:ascii="Arial" w:hAnsi="Arial" w:cs="Arial"/>
          <w:sz w:val="36"/>
          <w:szCs w:val="36"/>
        </w:rPr>
        <w:t>Student ID</w:t>
      </w:r>
      <w:r w:rsidR="00854DD0">
        <w:rPr>
          <w:rFonts w:ascii="Arial" w:hAnsi="Arial" w:cs="Arial"/>
          <w:sz w:val="36"/>
          <w:szCs w:val="36"/>
        </w:rPr>
        <w:t xml:space="preserve">: </w:t>
      </w:r>
      <w:r w:rsidR="00854DD0" w:rsidRPr="00CB41D3">
        <w:rPr>
          <w:rFonts w:ascii="Arial" w:hAnsi="Arial" w:cs="Arial"/>
          <w:sz w:val="36"/>
          <w:szCs w:val="36"/>
        </w:rPr>
        <w:t>2411191@student.uwtsd.ac.uk</w:t>
      </w:r>
    </w:p>
    <w:p w14:paraId="02948F9B" w14:textId="00979C69" w:rsidR="00187955" w:rsidRDefault="00187955" w:rsidP="00854DD0">
      <w:pPr>
        <w:pStyle w:val="Title"/>
        <w:spacing w:line="360" w:lineRule="auto"/>
        <w:jc w:val="center"/>
        <w:rPr>
          <w:rFonts w:ascii="Arial" w:hAnsi="Arial" w:cs="Arial"/>
          <w:sz w:val="36"/>
          <w:szCs w:val="36"/>
        </w:rPr>
      </w:pPr>
      <w:r w:rsidRPr="00187955">
        <w:rPr>
          <w:rFonts w:ascii="Arial" w:hAnsi="Arial" w:cs="Arial"/>
          <w:sz w:val="36"/>
          <w:szCs w:val="36"/>
        </w:rPr>
        <w:t xml:space="preserve">Assignment: </w:t>
      </w:r>
      <w:r>
        <w:rPr>
          <w:rFonts w:ascii="Arial" w:hAnsi="Arial"/>
          <w:sz w:val="36"/>
          <w:szCs w:val="36"/>
        </w:rPr>
        <w:t>How to use Grammarly to Enhance Your Academic Performance</w:t>
      </w:r>
      <w:r w:rsidR="00ED590C" w:rsidRPr="00187955">
        <w:rPr>
          <w:rFonts w:ascii="Arial" w:hAnsi="Arial" w:cs="Arial"/>
          <w:sz w:val="36"/>
          <w:szCs w:val="36"/>
        </w:rPr>
        <w:br w:type="page"/>
      </w:r>
    </w:p>
    <w:sdt>
      <w:sdtPr>
        <w:rPr>
          <w:rFonts w:ascii="Times New Roman" w:eastAsia="Arial" w:hAnsi="Times New Roman" w:cs="Arial"/>
          <w:color w:val="auto"/>
          <w:sz w:val="24"/>
          <w:szCs w:val="22"/>
          <w:lang w:val="en-GB"/>
        </w:rPr>
        <w:id w:val="610480559"/>
        <w:docPartObj>
          <w:docPartGallery w:val="Table of Contents"/>
          <w:docPartUnique/>
        </w:docPartObj>
      </w:sdtPr>
      <w:sdtContent>
        <w:p w14:paraId="1B3822A5" w14:textId="6A27592A" w:rsidR="00187955" w:rsidRDefault="00187955" w:rsidP="00187955">
          <w:pPr>
            <w:pStyle w:val="TOCHeading"/>
            <w:jc w:val="center"/>
            <w:rPr>
              <w:rFonts w:ascii="Arial" w:hAnsi="Arial" w:cs="Arial"/>
              <w:b/>
              <w:bCs/>
              <w:color w:val="auto"/>
              <w:sz w:val="24"/>
              <w:szCs w:val="24"/>
            </w:rPr>
          </w:pPr>
          <w:r w:rsidRPr="00F51F98">
            <w:rPr>
              <w:rFonts w:ascii="Arial" w:hAnsi="Arial" w:cs="Arial"/>
              <w:b/>
              <w:bCs/>
              <w:color w:val="auto"/>
              <w:sz w:val="24"/>
              <w:szCs w:val="24"/>
            </w:rPr>
            <w:t>Table of Contents</w:t>
          </w:r>
        </w:p>
        <w:p w14:paraId="77E2BBD0" w14:textId="77777777" w:rsidR="00F51F98" w:rsidRPr="00F51F98" w:rsidRDefault="00F51F98" w:rsidP="00F51F98">
          <w:pPr>
            <w:rPr>
              <w:lang w:val="en-US" w:eastAsia="en-US"/>
            </w:rPr>
          </w:pPr>
        </w:p>
        <w:p w14:paraId="5395C877" w14:textId="77777777" w:rsidR="00187955" w:rsidRPr="00F51F98" w:rsidRDefault="00187955" w:rsidP="00187955">
          <w:pPr>
            <w:pStyle w:val="TOC1"/>
            <w:tabs>
              <w:tab w:val="right" w:leader="dot" w:pos="9016"/>
            </w:tabs>
            <w:rPr>
              <w:rFonts w:ascii="Arial" w:hAnsi="Arial"/>
              <w:noProof/>
            </w:rPr>
          </w:pPr>
          <w:r>
            <w:fldChar w:fldCharType="begin"/>
          </w:r>
          <w:r>
            <w:instrText xml:space="preserve"> TOC \o "1-3" \h \z \u </w:instrText>
          </w:r>
          <w:r>
            <w:fldChar w:fldCharType="separate"/>
          </w:r>
          <w:hyperlink r:id="rId15" w:anchor="_Toc181118349" w:history="1">
            <w:r w:rsidRPr="00F51F98">
              <w:rPr>
                <w:rStyle w:val="Hyperlink"/>
                <w:rFonts w:ascii="Arial" w:hAnsi="Arial"/>
                <w:noProof/>
              </w:rPr>
              <w:t>Slide 1: Overview of Grammarly and its importance in academic writing</w:t>
            </w:r>
            <w:r w:rsidRPr="00F51F98">
              <w:rPr>
                <w:rStyle w:val="Hyperlink"/>
                <w:rFonts w:ascii="Arial" w:hAnsi="Arial"/>
                <w:noProof/>
                <w:webHidden/>
                <w:color w:val="auto"/>
              </w:rPr>
              <w:tab/>
            </w:r>
            <w:r w:rsidRPr="00F51F98">
              <w:rPr>
                <w:rStyle w:val="Hyperlink"/>
                <w:rFonts w:ascii="Arial" w:hAnsi="Arial"/>
                <w:noProof/>
                <w:webHidden/>
                <w:color w:val="auto"/>
              </w:rPr>
              <w:fldChar w:fldCharType="begin"/>
            </w:r>
            <w:r w:rsidRPr="00F51F98">
              <w:rPr>
                <w:rStyle w:val="Hyperlink"/>
                <w:rFonts w:ascii="Arial" w:hAnsi="Arial"/>
                <w:noProof/>
                <w:webHidden/>
                <w:color w:val="auto"/>
              </w:rPr>
              <w:instrText xml:space="preserve"> PAGEREF _Toc181118349 \h </w:instrText>
            </w:r>
            <w:r w:rsidRPr="00F51F98">
              <w:rPr>
                <w:rStyle w:val="Hyperlink"/>
                <w:rFonts w:ascii="Arial" w:hAnsi="Arial"/>
                <w:noProof/>
                <w:webHidden/>
                <w:color w:val="auto"/>
              </w:rPr>
            </w:r>
            <w:r w:rsidRPr="00F51F98">
              <w:rPr>
                <w:rStyle w:val="Hyperlink"/>
                <w:rFonts w:ascii="Arial" w:hAnsi="Arial"/>
                <w:noProof/>
                <w:webHidden/>
                <w:color w:val="auto"/>
              </w:rPr>
              <w:fldChar w:fldCharType="separate"/>
            </w:r>
            <w:r w:rsidRPr="00F51F98">
              <w:rPr>
                <w:rStyle w:val="Hyperlink"/>
                <w:rFonts w:ascii="Arial" w:hAnsi="Arial"/>
                <w:noProof/>
                <w:webHidden/>
                <w:color w:val="auto"/>
              </w:rPr>
              <w:t>3</w:t>
            </w:r>
            <w:r w:rsidRPr="00F51F98">
              <w:rPr>
                <w:rStyle w:val="Hyperlink"/>
                <w:rFonts w:ascii="Arial" w:hAnsi="Arial"/>
                <w:noProof/>
                <w:webHidden/>
                <w:color w:val="auto"/>
              </w:rPr>
              <w:fldChar w:fldCharType="end"/>
            </w:r>
          </w:hyperlink>
        </w:p>
        <w:p w14:paraId="343863BC" w14:textId="77777777" w:rsidR="00187955" w:rsidRPr="00F51F98" w:rsidRDefault="00187955" w:rsidP="00187955">
          <w:pPr>
            <w:pStyle w:val="TOC1"/>
            <w:tabs>
              <w:tab w:val="right" w:leader="dot" w:pos="9016"/>
            </w:tabs>
            <w:rPr>
              <w:rFonts w:ascii="Arial" w:hAnsi="Arial"/>
              <w:noProof/>
            </w:rPr>
          </w:pPr>
          <w:hyperlink r:id="rId16" w:anchor="_Toc181118350" w:history="1">
            <w:r w:rsidRPr="00F51F98">
              <w:rPr>
                <w:rStyle w:val="Hyperlink"/>
                <w:rFonts w:ascii="Arial" w:hAnsi="Arial"/>
                <w:noProof/>
              </w:rPr>
              <w:t>Slide 2: The basic process of setting up Grammarly</w:t>
            </w:r>
            <w:r w:rsidRPr="00F51F98">
              <w:rPr>
                <w:rStyle w:val="Hyperlink"/>
                <w:rFonts w:ascii="Arial" w:hAnsi="Arial"/>
                <w:noProof/>
                <w:webHidden/>
                <w:color w:val="auto"/>
              </w:rPr>
              <w:tab/>
            </w:r>
            <w:r w:rsidRPr="00F51F98">
              <w:rPr>
                <w:rStyle w:val="Hyperlink"/>
                <w:rFonts w:ascii="Arial" w:hAnsi="Arial"/>
                <w:noProof/>
                <w:webHidden/>
                <w:color w:val="auto"/>
              </w:rPr>
              <w:fldChar w:fldCharType="begin"/>
            </w:r>
            <w:r w:rsidRPr="00F51F98">
              <w:rPr>
                <w:rStyle w:val="Hyperlink"/>
                <w:rFonts w:ascii="Arial" w:hAnsi="Arial"/>
                <w:noProof/>
                <w:webHidden/>
                <w:color w:val="auto"/>
              </w:rPr>
              <w:instrText xml:space="preserve"> PAGEREF _Toc181118350 \h </w:instrText>
            </w:r>
            <w:r w:rsidRPr="00F51F98">
              <w:rPr>
                <w:rStyle w:val="Hyperlink"/>
                <w:rFonts w:ascii="Arial" w:hAnsi="Arial"/>
                <w:noProof/>
                <w:webHidden/>
                <w:color w:val="auto"/>
              </w:rPr>
            </w:r>
            <w:r w:rsidRPr="00F51F98">
              <w:rPr>
                <w:rStyle w:val="Hyperlink"/>
                <w:rFonts w:ascii="Arial" w:hAnsi="Arial"/>
                <w:noProof/>
                <w:webHidden/>
                <w:color w:val="auto"/>
              </w:rPr>
              <w:fldChar w:fldCharType="separate"/>
            </w:r>
            <w:r w:rsidRPr="00F51F98">
              <w:rPr>
                <w:rStyle w:val="Hyperlink"/>
                <w:rFonts w:ascii="Arial" w:hAnsi="Arial"/>
                <w:noProof/>
                <w:webHidden/>
                <w:color w:val="auto"/>
              </w:rPr>
              <w:t>3</w:t>
            </w:r>
            <w:r w:rsidRPr="00F51F98">
              <w:rPr>
                <w:rStyle w:val="Hyperlink"/>
                <w:rFonts w:ascii="Arial" w:hAnsi="Arial"/>
                <w:noProof/>
                <w:webHidden/>
                <w:color w:val="auto"/>
              </w:rPr>
              <w:fldChar w:fldCharType="end"/>
            </w:r>
          </w:hyperlink>
        </w:p>
        <w:p w14:paraId="7256E95A" w14:textId="77777777" w:rsidR="00187955" w:rsidRPr="00F51F98" w:rsidRDefault="00187955" w:rsidP="00187955">
          <w:pPr>
            <w:pStyle w:val="TOC1"/>
            <w:tabs>
              <w:tab w:val="right" w:leader="dot" w:pos="9016"/>
            </w:tabs>
            <w:rPr>
              <w:rFonts w:ascii="Arial" w:hAnsi="Arial"/>
              <w:noProof/>
            </w:rPr>
          </w:pPr>
          <w:hyperlink r:id="rId17" w:anchor="_Toc181118351" w:history="1">
            <w:r w:rsidRPr="00F51F98">
              <w:rPr>
                <w:rStyle w:val="Hyperlink"/>
                <w:rFonts w:ascii="Arial" w:hAnsi="Arial"/>
                <w:noProof/>
              </w:rPr>
              <w:t>Slide 3: Core features of Grammarly</w:t>
            </w:r>
            <w:r w:rsidRPr="00F51F98">
              <w:rPr>
                <w:rStyle w:val="Hyperlink"/>
                <w:rFonts w:ascii="Arial" w:hAnsi="Arial"/>
                <w:noProof/>
                <w:webHidden/>
                <w:color w:val="auto"/>
              </w:rPr>
              <w:tab/>
            </w:r>
            <w:r w:rsidRPr="00F51F98">
              <w:rPr>
                <w:rStyle w:val="Hyperlink"/>
                <w:rFonts w:ascii="Arial" w:hAnsi="Arial"/>
                <w:noProof/>
                <w:webHidden/>
                <w:color w:val="auto"/>
              </w:rPr>
              <w:fldChar w:fldCharType="begin"/>
            </w:r>
            <w:r w:rsidRPr="00F51F98">
              <w:rPr>
                <w:rStyle w:val="Hyperlink"/>
                <w:rFonts w:ascii="Arial" w:hAnsi="Arial"/>
                <w:noProof/>
                <w:webHidden/>
                <w:color w:val="auto"/>
              </w:rPr>
              <w:instrText xml:space="preserve"> PAGEREF _Toc181118351 \h </w:instrText>
            </w:r>
            <w:r w:rsidRPr="00F51F98">
              <w:rPr>
                <w:rStyle w:val="Hyperlink"/>
                <w:rFonts w:ascii="Arial" w:hAnsi="Arial"/>
                <w:noProof/>
                <w:webHidden/>
                <w:color w:val="auto"/>
              </w:rPr>
            </w:r>
            <w:r w:rsidRPr="00F51F98">
              <w:rPr>
                <w:rStyle w:val="Hyperlink"/>
                <w:rFonts w:ascii="Arial" w:hAnsi="Arial"/>
                <w:noProof/>
                <w:webHidden/>
                <w:color w:val="auto"/>
              </w:rPr>
              <w:fldChar w:fldCharType="separate"/>
            </w:r>
            <w:r w:rsidRPr="00F51F98">
              <w:rPr>
                <w:rStyle w:val="Hyperlink"/>
                <w:rFonts w:ascii="Arial" w:hAnsi="Arial"/>
                <w:noProof/>
                <w:webHidden/>
                <w:color w:val="auto"/>
              </w:rPr>
              <w:t>3</w:t>
            </w:r>
            <w:r w:rsidRPr="00F51F98">
              <w:rPr>
                <w:rStyle w:val="Hyperlink"/>
                <w:rFonts w:ascii="Arial" w:hAnsi="Arial"/>
                <w:noProof/>
                <w:webHidden/>
                <w:color w:val="auto"/>
              </w:rPr>
              <w:fldChar w:fldCharType="end"/>
            </w:r>
          </w:hyperlink>
        </w:p>
        <w:p w14:paraId="0B431B88" w14:textId="77777777" w:rsidR="00187955" w:rsidRPr="00F51F98" w:rsidRDefault="00187955" w:rsidP="00187955">
          <w:pPr>
            <w:pStyle w:val="TOC1"/>
            <w:tabs>
              <w:tab w:val="right" w:leader="dot" w:pos="9016"/>
            </w:tabs>
            <w:rPr>
              <w:rFonts w:ascii="Arial" w:hAnsi="Arial"/>
              <w:noProof/>
            </w:rPr>
          </w:pPr>
          <w:hyperlink r:id="rId18" w:anchor="_Toc181118352" w:history="1">
            <w:r w:rsidRPr="00F51F98">
              <w:rPr>
                <w:rStyle w:val="Hyperlink"/>
                <w:rFonts w:ascii="Arial" w:hAnsi="Arial"/>
                <w:noProof/>
              </w:rPr>
              <w:t>Slide 4: Usage of Grammarly for Academic Writing</w:t>
            </w:r>
            <w:r w:rsidRPr="00F51F98">
              <w:rPr>
                <w:rStyle w:val="Hyperlink"/>
                <w:rFonts w:ascii="Arial" w:hAnsi="Arial"/>
                <w:noProof/>
                <w:webHidden/>
                <w:color w:val="auto"/>
              </w:rPr>
              <w:tab/>
            </w:r>
            <w:r w:rsidRPr="00F51F98">
              <w:rPr>
                <w:rStyle w:val="Hyperlink"/>
                <w:rFonts w:ascii="Arial" w:hAnsi="Arial"/>
                <w:noProof/>
                <w:webHidden/>
                <w:color w:val="auto"/>
              </w:rPr>
              <w:fldChar w:fldCharType="begin"/>
            </w:r>
            <w:r w:rsidRPr="00F51F98">
              <w:rPr>
                <w:rStyle w:val="Hyperlink"/>
                <w:rFonts w:ascii="Arial" w:hAnsi="Arial"/>
                <w:noProof/>
                <w:webHidden/>
                <w:color w:val="auto"/>
              </w:rPr>
              <w:instrText xml:space="preserve"> PAGEREF _Toc181118352 \h </w:instrText>
            </w:r>
            <w:r w:rsidRPr="00F51F98">
              <w:rPr>
                <w:rStyle w:val="Hyperlink"/>
                <w:rFonts w:ascii="Arial" w:hAnsi="Arial"/>
                <w:noProof/>
                <w:webHidden/>
                <w:color w:val="auto"/>
              </w:rPr>
            </w:r>
            <w:r w:rsidRPr="00F51F98">
              <w:rPr>
                <w:rStyle w:val="Hyperlink"/>
                <w:rFonts w:ascii="Arial" w:hAnsi="Arial"/>
                <w:noProof/>
                <w:webHidden/>
                <w:color w:val="auto"/>
              </w:rPr>
              <w:fldChar w:fldCharType="separate"/>
            </w:r>
            <w:r w:rsidRPr="00F51F98">
              <w:rPr>
                <w:rStyle w:val="Hyperlink"/>
                <w:rFonts w:ascii="Arial" w:hAnsi="Arial"/>
                <w:noProof/>
                <w:webHidden/>
                <w:color w:val="auto"/>
              </w:rPr>
              <w:t>4</w:t>
            </w:r>
            <w:r w:rsidRPr="00F51F98">
              <w:rPr>
                <w:rStyle w:val="Hyperlink"/>
                <w:rFonts w:ascii="Arial" w:hAnsi="Arial"/>
                <w:noProof/>
                <w:webHidden/>
                <w:color w:val="auto"/>
              </w:rPr>
              <w:fldChar w:fldCharType="end"/>
            </w:r>
          </w:hyperlink>
        </w:p>
        <w:p w14:paraId="2883F15F" w14:textId="77777777" w:rsidR="00187955" w:rsidRPr="00F51F98" w:rsidRDefault="00187955" w:rsidP="00187955">
          <w:pPr>
            <w:pStyle w:val="TOC1"/>
            <w:tabs>
              <w:tab w:val="right" w:leader="dot" w:pos="9016"/>
            </w:tabs>
            <w:rPr>
              <w:rFonts w:ascii="Arial" w:hAnsi="Arial"/>
              <w:noProof/>
            </w:rPr>
          </w:pPr>
          <w:hyperlink r:id="rId19" w:anchor="_Toc181118353" w:history="1">
            <w:r w:rsidRPr="00F51F98">
              <w:rPr>
                <w:rStyle w:val="Hyperlink"/>
                <w:rFonts w:ascii="Arial" w:hAnsi="Arial"/>
                <w:noProof/>
              </w:rPr>
              <w:t>Slide 5: Effective usage of Grammarly and additional features</w:t>
            </w:r>
            <w:r w:rsidRPr="00F51F98">
              <w:rPr>
                <w:rStyle w:val="Hyperlink"/>
                <w:rFonts w:ascii="Arial" w:hAnsi="Arial"/>
                <w:noProof/>
                <w:webHidden/>
                <w:color w:val="auto"/>
              </w:rPr>
              <w:tab/>
            </w:r>
            <w:r w:rsidRPr="00F51F98">
              <w:rPr>
                <w:rStyle w:val="Hyperlink"/>
                <w:rFonts w:ascii="Arial" w:hAnsi="Arial"/>
                <w:noProof/>
                <w:webHidden/>
                <w:color w:val="auto"/>
              </w:rPr>
              <w:fldChar w:fldCharType="begin"/>
            </w:r>
            <w:r w:rsidRPr="00F51F98">
              <w:rPr>
                <w:rStyle w:val="Hyperlink"/>
                <w:rFonts w:ascii="Arial" w:hAnsi="Arial"/>
                <w:noProof/>
                <w:webHidden/>
                <w:color w:val="auto"/>
              </w:rPr>
              <w:instrText xml:space="preserve"> PAGEREF _Toc181118353 \h </w:instrText>
            </w:r>
            <w:r w:rsidRPr="00F51F98">
              <w:rPr>
                <w:rStyle w:val="Hyperlink"/>
                <w:rFonts w:ascii="Arial" w:hAnsi="Arial"/>
                <w:noProof/>
                <w:webHidden/>
                <w:color w:val="auto"/>
              </w:rPr>
            </w:r>
            <w:r w:rsidRPr="00F51F98">
              <w:rPr>
                <w:rStyle w:val="Hyperlink"/>
                <w:rFonts w:ascii="Arial" w:hAnsi="Arial"/>
                <w:noProof/>
                <w:webHidden/>
                <w:color w:val="auto"/>
              </w:rPr>
              <w:fldChar w:fldCharType="separate"/>
            </w:r>
            <w:r w:rsidRPr="00F51F98">
              <w:rPr>
                <w:rStyle w:val="Hyperlink"/>
                <w:rFonts w:ascii="Arial" w:hAnsi="Arial"/>
                <w:noProof/>
                <w:webHidden/>
                <w:color w:val="auto"/>
              </w:rPr>
              <w:t>4</w:t>
            </w:r>
            <w:r w:rsidRPr="00F51F98">
              <w:rPr>
                <w:rStyle w:val="Hyperlink"/>
                <w:rFonts w:ascii="Arial" w:hAnsi="Arial"/>
                <w:noProof/>
                <w:webHidden/>
                <w:color w:val="auto"/>
              </w:rPr>
              <w:fldChar w:fldCharType="end"/>
            </w:r>
          </w:hyperlink>
        </w:p>
        <w:p w14:paraId="68CF8F7E" w14:textId="77777777" w:rsidR="00187955" w:rsidRPr="00F51F98" w:rsidRDefault="00187955" w:rsidP="00187955">
          <w:pPr>
            <w:pStyle w:val="TOC1"/>
            <w:tabs>
              <w:tab w:val="right" w:leader="dot" w:pos="9016"/>
            </w:tabs>
            <w:rPr>
              <w:rFonts w:ascii="Arial" w:hAnsi="Arial"/>
              <w:noProof/>
            </w:rPr>
          </w:pPr>
          <w:hyperlink r:id="rId20" w:anchor="_Toc181118354" w:history="1">
            <w:r w:rsidRPr="00F51F98">
              <w:rPr>
                <w:rStyle w:val="Hyperlink"/>
                <w:rFonts w:ascii="Arial" w:hAnsi="Arial"/>
                <w:noProof/>
              </w:rPr>
              <w:t>References</w:t>
            </w:r>
            <w:r w:rsidRPr="00F51F98">
              <w:rPr>
                <w:rStyle w:val="Hyperlink"/>
                <w:rFonts w:ascii="Arial" w:hAnsi="Arial"/>
                <w:noProof/>
                <w:webHidden/>
                <w:color w:val="auto"/>
              </w:rPr>
              <w:tab/>
            </w:r>
            <w:r w:rsidRPr="00F51F98">
              <w:rPr>
                <w:rStyle w:val="Hyperlink"/>
                <w:rFonts w:ascii="Arial" w:hAnsi="Arial"/>
                <w:noProof/>
                <w:webHidden/>
                <w:color w:val="auto"/>
              </w:rPr>
              <w:fldChar w:fldCharType="begin"/>
            </w:r>
            <w:r w:rsidRPr="00F51F98">
              <w:rPr>
                <w:rStyle w:val="Hyperlink"/>
                <w:rFonts w:ascii="Arial" w:hAnsi="Arial"/>
                <w:noProof/>
                <w:webHidden/>
                <w:color w:val="auto"/>
              </w:rPr>
              <w:instrText xml:space="preserve"> PAGEREF _Toc181118354 \h </w:instrText>
            </w:r>
            <w:r w:rsidRPr="00F51F98">
              <w:rPr>
                <w:rStyle w:val="Hyperlink"/>
                <w:rFonts w:ascii="Arial" w:hAnsi="Arial"/>
                <w:noProof/>
                <w:webHidden/>
                <w:color w:val="auto"/>
              </w:rPr>
            </w:r>
            <w:r w:rsidRPr="00F51F98">
              <w:rPr>
                <w:rStyle w:val="Hyperlink"/>
                <w:rFonts w:ascii="Arial" w:hAnsi="Arial"/>
                <w:noProof/>
                <w:webHidden/>
                <w:color w:val="auto"/>
              </w:rPr>
              <w:fldChar w:fldCharType="separate"/>
            </w:r>
            <w:r w:rsidRPr="00F51F98">
              <w:rPr>
                <w:rStyle w:val="Hyperlink"/>
                <w:rFonts w:ascii="Arial" w:hAnsi="Arial"/>
                <w:noProof/>
                <w:webHidden/>
                <w:color w:val="auto"/>
              </w:rPr>
              <w:t>5</w:t>
            </w:r>
            <w:r w:rsidRPr="00F51F98">
              <w:rPr>
                <w:rStyle w:val="Hyperlink"/>
                <w:rFonts w:ascii="Arial" w:hAnsi="Arial"/>
                <w:noProof/>
                <w:webHidden/>
                <w:color w:val="auto"/>
              </w:rPr>
              <w:fldChar w:fldCharType="end"/>
            </w:r>
          </w:hyperlink>
        </w:p>
        <w:p w14:paraId="7DC0C7A3" w14:textId="77777777" w:rsidR="00187955" w:rsidRPr="00F51F98" w:rsidRDefault="00187955" w:rsidP="00187955">
          <w:pPr>
            <w:pStyle w:val="TOC1"/>
            <w:tabs>
              <w:tab w:val="right" w:leader="dot" w:pos="9016"/>
            </w:tabs>
            <w:rPr>
              <w:rFonts w:ascii="Arial" w:hAnsi="Arial"/>
              <w:noProof/>
            </w:rPr>
          </w:pPr>
          <w:hyperlink r:id="rId21" w:anchor="_Toc181118355" w:history="1">
            <w:r w:rsidRPr="00F51F98">
              <w:rPr>
                <w:rStyle w:val="Hyperlink"/>
                <w:rFonts w:ascii="Arial" w:hAnsi="Arial"/>
                <w:noProof/>
              </w:rPr>
              <w:t>Appendix</w:t>
            </w:r>
            <w:r w:rsidRPr="00F51F98">
              <w:rPr>
                <w:rStyle w:val="Hyperlink"/>
                <w:rFonts w:ascii="Arial" w:hAnsi="Arial"/>
                <w:noProof/>
                <w:webHidden/>
                <w:color w:val="auto"/>
              </w:rPr>
              <w:tab/>
            </w:r>
            <w:r w:rsidRPr="00F51F98">
              <w:rPr>
                <w:rStyle w:val="Hyperlink"/>
                <w:rFonts w:ascii="Arial" w:hAnsi="Arial"/>
                <w:noProof/>
                <w:webHidden/>
                <w:color w:val="auto"/>
              </w:rPr>
              <w:fldChar w:fldCharType="begin"/>
            </w:r>
            <w:r w:rsidRPr="00F51F98">
              <w:rPr>
                <w:rStyle w:val="Hyperlink"/>
                <w:rFonts w:ascii="Arial" w:hAnsi="Arial"/>
                <w:noProof/>
                <w:webHidden/>
                <w:color w:val="auto"/>
              </w:rPr>
              <w:instrText xml:space="preserve"> PAGEREF _Toc181118355 \h </w:instrText>
            </w:r>
            <w:r w:rsidRPr="00F51F98">
              <w:rPr>
                <w:rStyle w:val="Hyperlink"/>
                <w:rFonts w:ascii="Arial" w:hAnsi="Arial"/>
                <w:noProof/>
                <w:webHidden/>
                <w:color w:val="auto"/>
              </w:rPr>
            </w:r>
            <w:r w:rsidRPr="00F51F98">
              <w:rPr>
                <w:rStyle w:val="Hyperlink"/>
                <w:rFonts w:ascii="Arial" w:hAnsi="Arial"/>
                <w:noProof/>
                <w:webHidden/>
                <w:color w:val="auto"/>
              </w:rPr>
              <w:fldChar w:fldCharType="separate"/>
            </w:r>
            <w:r w:rsidRPr="00F51F98">
              <w:rPr>
                <w:rStyle w:val="Hyperlink"/>
                <w:rFonts w:ascii="Arial" w:hAnsi="Arial"/>
                <w:noProof/>
                <w:webHidden/>
                <w:color w:val="auto"/>
              </w:rPr>
              <w:t>6</w:t>
            </w:r>
            <w:r w:rsidRPr="00F51F98">
              <w:rPr>
                <w:rStyle w:val="Hyperlink"/>
                <w:rFonts w:ascii="Arial" w:hAnsi="Arial"/>
                <w:noProof/>
                <w:webHidden/>
                <w:color w:val="auto"/>
              </w:rPr>
              <w:fldChar w:fldCharType="end"/>
            </w:r>
          </w:hyperlink>
        </w:p>
        <w:p w14:paraId="67B7A383" w14:textId="77777777" w:rsidR="00187955" w:rsidRDefault="00187955" w:rsidP="00187955">
          <w:pPr>
            <w:rPr>
              <w:b/>
              <w:bCs/>
              <w:noProof/>
            </w:rPr>
          </w:pPr>
          <w:r>
            <w:rPr>
              <w:b/>
              <w:bCs/>
              <w:noProof/>
            </w:rPr>
            <w:fldChar w:fldCharType="end"/>
          </w:r>
        </w:p>
      </w:sdtContent>
    </w:sdt>
    <w:p w14:paraId="1186FDAB" w14:textId="0B08B6A1" w:rsidR="00ED590C" w:rsidRDefault="00ED590C" w:rsidP="00187955">
      <w:pPr>
        <w:spacing w:after="160"/>
        <w:jc w:val="center"/>
        <w:rPr>
          <w:rFonts w:ascii="Arial" w:hAnsi="Arial"/>
          <w:sz w:val="36"/>
          <w:szCs w:val="36"/>
        </w:rPr>
      </w:pPr>
    </w:p>
    <w:p w14:paraId="481D1194" w14:textId="77777777" w:rsidR="009B5FE6" w:rsidRDefault="009B5FE6" w:rsidP="00187955">
      <w:pPr>
        <w:spacing w:after="160"/>
        <w:jc w:val="center"/>
      </w:pPr>
    </w:p>
    <w:p w14:paraId="6F971556" w14:textId="77777777" w:rsidR="009B5FE6" w:rsidRDefault="009B5FE6" w:rsidP="00187955">
      <w:pPr>
        <w:spacing w:after="160"/>
        <w:jc w:val="center"/>
      </w:pPr>
    </w:p>
    <w:p w14:paraId="1D88E47A" w14:textId="77777777" w:rsidR="009B5FE6" w:rsidRDefault="009B5FE6" w:rsidP="00187955">
      <w:pPr>
        <w:spacing w:after="160"/>
        <w:jc w:val="center"/>
      </w:pPr>
    </w:p>
    <w:p w14:paraId="120FF74F" w14:textId="121A7F0E" w:rsidR="00187955" w:rsidRDefault="00DE578C" w:rsidP="00187955">
      <w:pPr>
        <w:spacing w:after="160"/>
        <w:jc w:val="center"/>
        <w:rPr>
          <w:rFonts w:ascii="Arial" w:hAnsi="Arial"/>
          <w:sz w:val="36"/>
          <w:szCs w:val="36"/>
        </w:rPr>
      </w:pPr>
      <w:hyperlink r:id="rId22" w:history="1">
        <w:r w:rsidRPr="00DE578C">
          <w:rPr>
            <w:color w:val="0000FF"/>
            <w:u w:val="single"/>
          </w:rPr>
          <w:t>Daniela Z - Assignment 1 Power Point Presentation.pptx</w:t>
        </w:r>
      </w:hyperlink>
    </w:p>
    <w:p w14:paraId="5B4BDF44" w14:textId="77777777" w:rsidR="00187955" w:rsidRDefault="00187955" w:rsidP="00187955">
      <w:pPr>
        <w:spacing w:after="160"/>
        <w:jc w:val="center"/>
        <w:rPr>
          <w:rFonts w:ascii="Arial" w:hAnsi="Arial"/>
          <w:sz w:val="36"/>
          <w:szCs w:val="36"/>
        </w:rPr>
      </w:pPr>
    </w:p>
    <w:p w14:paraId="70E98266" w14:textId="77777777" w:rsidR="00187955" w:rsidRDefault="00187955" w:rsidP="00187955">
      <w:pPr>
        <w:spacing w:after="160"/>
        <w:jc w:val="center"/>
        <w:rPr>
          <w:rFonts w:ascii="Arial" w:hAnsi="Arial"/>
          <w:sz w:val="36"/>
          <w:szCs w:val="36"/>
        </w:rPr>
      </w:pPr>
    </w:p>
    <w:p w14:paraId="2FA4423F" w14:textId="77777777" w:rsidR="00187955" w:rsidRDefault="00187955" w:rsidP="00187955">
      <w:pPr>
        <w:spacing w:after="160"/>
        <w:jc w:val="center"/>
        <w:rPr>
          <w:rFonts w:ascii="Arial" w:hAnsi="Arial"/>
          <w:sz w:val="36"/>
          <w:szCs w:val="36"/>
        </w:rPr>
      </w:pPr>
    </w:p>
    <w:p w14:paraId="052B6060" w14:textId="06832E87" w:rsidR="00DE578C" w:rsidRPr="00187955" w:rsidRDefault="00DE578C" w:rsidP="00187955">
      <w:pPr>
        <w:spacing w:after="160"/>
        <w:jc w:val="center"/>
        <w:rPr>
          <w:rFonts w:ascii="Arial" w:hAnsi="Arial"/>
          <w:sz w:val="36"/>
          <w:szCs w:val="36"/>
        </w:rPr>
      </w:pPr>
    </w:p>
    <w:sectPr w:rsidR="00DE578C" w:rsidRPr="0018795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589"/>
    <w:rsid w:val="00187955"/>
    <w:rsid w:val="001A3FC3"/>
    <w:rsid w:val="002568A5"/>
    <w:rsid w:val="00365127"/>
    <w:rsid w:val="003B3CE0"/>
    <w:rsid w:val="0052587A"/>
    <w:rsid w:val="005318E3"/>
    <w:rsid w:val="005D1562"/>
    <w:rsid w:val="005F6DE5"/>
    <w:rsid w:val="006E0589"/>
    <w:rsid w:val="00775C9B"/>
    <w:rsid w:val="007F6E18"/>
    <w:rsid w:val="00841CDA"/>
    <w:rsid w:val="00854DD0"/>
    <w:rsid w:val="009B5FE6"/>
    <w:rsid w:val="00B211C8"/>
    <w:rsid w:val="00B4131E"/>
    <w:rsid w:val="00CA1B78"/>
    <w:rsid w:val="00CB41D3"/>
    <w:rsid w:val="00D079D5"/>
    <w:rsid w:val="00DE578C"/>
    <w:rsid w:val="00ED590C"/>
    <w:rsid w:val="00F51F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56EF2"/>
  <w15:chartTrackingRefBased/>
  <w15:docId w15:val="{8DA0B5B7-2A0C-490F-81C1-0D5495D15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theme="minorBidi"/>
        <w:color w:val="FFFFFF" w:themeColor="background1"/>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590C"/>
    <w:pPr>
      <w:spacing w:after="0" w:line="360" w:lineRule="auto"/>
      <w:jc w:val="both"/>
    </w:pPr>
    <w:rPr>
      <w:rFonts w:ascii="Times New Roman" w:eastAsia="Arial" w:hAnsi="Times New Roman" w:cs="Arial"/>
      <w:color w:val="auto"/>
      <w:kern w:val="0"/>
      <w:szCs w:val="22"/>
      <w:lang w:eastAsia="en-IN"/>
      <w14:ligatures w14:val="none"/>
    </w:rPr>
  </w:style>
  <w:style w:type="paragraph" w:styleId="Heading1">
    <w:name w:val="heading 1"/>
    <w:basedOn w:val="Normal"/>
    <w:next w:val="Normal"/>
    <w:link w:val="Heading1Char"/>
    <w:uiPriority w:val="9"/>
    <w:qFormat/>
    <w:rsid w:val="006E05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E05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058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058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E058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E0589"/>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E0589"/>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E0589"/>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E0589"/>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05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E05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058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058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6E058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6E058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6E058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6E058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6E058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6E05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0589"/>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6E058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058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6E0589"/>
    <w:pPr>
      <w:spacing w:before="160"/>
      <w:jc w:val="center"/>
    </w:pPr>
    <w:rPr>
      <w:i/>
      <w:iCs/>
      <w:color w:val="404040" w:themeColor="text1" w:themeTint="BF"/>
    </w:rPr>
  </w:style>
  <w:style w:type="character" w:customStyle="1" w:styleId="QuoteChar">
    <w:name w:val="Quote Char"/>
    <w:basedOn w:val="DefaultParagraphFont"/>
    <w:link w:val="Quote"/>
    <w:uiPriority w:val="29"/>
    <w:rsid w:val="006E0589"/>
    <w:rPr>
      <w:i/>
      <w:iCs/>
      <w:color w:val="404040" w:themeColor="text1" w:themeTint="BF"/>
    </w:rPr>
  </w:style>
  <w:style w:type="paragraph" w:styleId="ListParagraph">
    <w:name w:val="List Paragraph"/>
    <w:basedOn w:val="Normal"/>
    <w:uiPriority w:val="34"/>
    <w:qFormat/>
    <w:rsid w:val="006E0589"/>
    <w:pPr>
      <w:ind w:left="720"/>
      <w:contextualSpacing/>
    </w:pPr>
  </w:style>
  <w:style w:type="character" w:styleId="IntenseEmphasis">
    <w:name w:val="Intense Emphasis"/>
    <w:basedOn w:val="DefaultParagraphFont"/>
    <w:uiPriority w:val="21"/>
    <w:qFormat/>
    <w:rsid w:val="006E0589"/>
    <w:rPr>
      <w:i/>
      <w:iCs/>
      <w:color w:val="0F4761" w:themeColor="accent1" w:themeShade="BF"/>
    </w:rPr>
  </w:style>
  <w:style w:type="paragraph" w:styleId="IntenseQuote">
    <w:name w:val="Intense Quote"/>
    <w:basedOn w:val="Normal"/>
    <w:next w:val="Normal"/>
    <w:link w:val="IntenseQuoteChar"/>
    <w:uiPriority w:val="30"/>
    <w:qFormat/>
    <w:rsid w:val="006E05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0589"/>
    <w:rPr>
      <w:i/>
      <w:iCs/>
      <w:color w:val="0F4761" w:themeColor="accent1" w:themeShade="BF"/>
    </w:rPr>
  </w:style>
  <w:style w:type="character" w:styleId="IntenseReference">
    <w:name w:val="Intense Reference"/>
    <w:basedOn w:val="DefaultParagraphFont"/>
    <w:uiPriority w:val="32"/>
    <w:qFormat/>
    <w:rsid w:val="006E0589"/>
    <w:rPr>
      <w:b/>
      <w:bCs/>
      <w:smallCaps/>
      <w:color w:val="0F4761" w:themeColor="accent1" w:themeShade="BF"/>
      <w:spacing w:val="5"/>
    </w:rPr>
  </w:style>
  <w:style w:type="character" w:styleId="Hyperlink">
    <w:name w:val="Hyperlink"/>
    <w:basedOn w:val="DefaultParagraphFont"/>
    <w:uiPriority w:val="99"/>
    <w:unhideWhenUsed/>
    <w:rsid w:val="005D1562"/>
    <w:rPr>
      <w:color w:val="467886" w:themeColor="hyperlink"/>
      <w:u w:val="single"/>
    </w:rPr>
  </w:style>
  <w:style w:type="character" w:styleId="UnresolvedMention">
    <w:name w:val="Unresolved Mention"/>
    <w:basedOn w:val="DefaultParagraphFont"/>
    <w:uiPriority w:val="99"/>
    <w:semiHidden/>
    <w:unhideWhenUsed/>
    <w:rsid w:val="005D1562"/>
    <w:rPr>
      <w:color w:val="605E5C"/>
      <w:shd w:val="clear" w:color="auto" w:fill="E1DFDD"/>
    </w:rPr>
  </w:style>
  <w:style w:type="paragraph" w:styleId="TOC1">
    <w:name w:val="toc 1"/>
    <w:basedOn w:val="Normal"/>
    <w:next w:val="Normal"/>
    <w:autoRedefine/>
    <w:uiPriority w:val="39"/>
    <w:semiHidden/>
    <w:unhideWhenUsed/>
    <w:rsid w:val="005D1562"/>
    <w:pPr>
      <w:spacing w:after="100"/>
    </w:pPr>
  </w:style>
  <w:style w:type="paragraph" w:styleId="TOCHeading">
    <w:name w:val="TOC Heading"/>
    <w:basedOn w:val="Heading1"/>
    <w:next w:val="Normal"/>
    <w:uiPriority w:val="39"/>
    <w:semiHidden/>
    <w:unhideWhenUsed/>
    <w:qFormat/>
    <w:rsid w:val="005D1562"/>
    <w:pPr>
      <w:spacing w:before="240" w:after="0" w:line="256" w:lineRule="auto"/>
      <w:outlineLvl w:val="9"/>
    </w:pPr>
    <w:rPr>
      <w:sz w:val="32"/>
      <w:szCs w:val="32"/>
      <w:lang w:val="en-US"/>
    </w:rPr>
  </w:style>
  <w:style w:type="paragraph" w:customStyle="1" w:styleId="Default">
    <w:name w:val="Default"/>
    <w:rsid w:val="00B211C8"/>
    <w:pPr>
      <w:autoSpaceDE w:val="0"/>
      <w:autoSpaceDN w:val="0"/>
      <w:adjustRightInd w:val="0"/>
      <w:spacing w:after="0" w:line="240" w:lineRule="auto"/>
    </w:pPr>
    <w:rPr>
      <w:rFonts w:cs="Arial"/>
      <w:color w:val="000000"/>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65485">
      <w:bodyDiv w:val="1"/>
      <w:marLeft w:val="0"/>
      <w:marRight w:val="0"/>
      <w:marTop w:val="0"/>
      <w:marBottom w:val="0"/>
      <w:divBdr>
        <w:top w:val="none" w:sz="0" w:space="0" w:color="auto"/>
        <w:left w:val="none" w:sz="0" w:space="0" w:color="auto"/>
        <w:bottom w:val="none" w:sz="0" w:space="0" w:color="auto"/>
        <w:right w:val="none" w:sz="0" w:space="0" w:color="auto"/>
      </w:divBdr>
    </w:div>
    <w:div w:id="215748011">
      <w:bodyDiv w:val="1"/>
      <w:marLeft w:val="0"/>
      <w:marRight w:val="0"/>
      <w:marTop w:val="0"/>
      <w:marBottom w:val="0"/>
      <w:divBdr>
        <w:top w:val="none" w:sz="0" w:space="0" w:color="auto"/>
        <w:left w:val="none" w:sz="0" w:space="0" w:color="auto"/>
        <w:bottom w:val="none" w:sz="0" w:space="0" w:color="auto"/>
        <w:right w:val="none" w:sz="0" w:space="0" w:color="auto"/>
      </w:divBdr>
    </w:div>
    <w:div w:id="260844437">
      <w:bodyDiv w:val="1"/>
      <w:marLeft w:val="0"/>
      <w:marRight w:val="0"/>
      <w:marTop w:val="0"/>
      <w:marBottom w:val="0"/>
      <w:divBdr>
        <w:top w:val="none" w:sz="0" w:space="0" w:color="auto"/>
        <w:left w:val="none" w:sz="0" w:space="0" w:color="auto"/>
        <w:bottom w:val="none" w:sz="0" w:space="0" w:color="auto"/>
        <w:right w:val="none" w:sz="0" w:space="0" w:color="auto"/>
      </w:divBdr>
    </w:div>
    <w:div w:id="362053096">
      <w:bodyDiv w:val="1"/>
      <w:marLeft w:val="0"/>
      <w:marRight w:val="0"/>
      <w:marTop w:val="0"/>
      <w:marBottom w:val="0"/>
      <w:divBdr>
        <w:top w:val="none" w:sz="0" w:space="0" w:color="auto"/>
        <w:left w:val="none" w:sz="0" w:space="0" w:color="auto"/>
        <w:bottom w:val="none" w:sz="0" w:space="0" w:color="auto"/>
        <w:right w:val="none" w:sz="0" w:space="0" w:color="auto"/>
      </w:divBdr>
    </w:div>
    <w:div w:id="427695164">
      <w:bodyDiv w:val="1"/>
      <w:marLeft w:val="0"/>
      <w:marRight w:val="0"/>
      <w:marTop w:val="0"/>
      <w:marBottom w:val="0"/>
      <w:divBdr>
        <w:top w:val="none" w:sz="0" w:space="0" w:color="auto"/>
        <w:left w:val="none" w:sz="0" w:space="0" w:color="auto"/>
        <w:bottom w:val="none" w:sz="0" w:space="0" w:color="auto"/>
        <w:right w:val="none" w:sz="0" w:space="0" w:color="auto"/>
      </w:divBdr>
    </w:div>
    <w:div w:id="492796325">
      <w:bodyDiv w:val="1"/>
      <w:marLeft w:val="0"/>
      <w:marRight w:val="0"/>
      <w:marTop w:val="0"/>
      <w:marBottom w:val="0"/>
      <w:divBdr>
        <w:top w:val="none" w:sz="0" w:space="0" w:color="auto"/>
        <w:left w:val="none" w:sz="0" w:space="0" w:color="auto"/>
        <w:bottom w:val="none" w:sz="0" w:space="0" w:color="auto"/>
        <w:right w:val="none" w:sz="0" w:space="0" w:color="auto"/>
      </w:divBdr>
    </w:div>
    <w:div w:id="506486028">
      <w:bodyDiv w:val="1"/>
      <w:marLeft w:val="0"/>
      <w:marRight w:val="0"/>
      <w:marTop w:val="0"/>
      <w:marBottom w:val="0"/>
      <w:divBdr>
        <w:top w:val="none" w:sz="0" w:space="0" w:color="auto"/>
        <w:left w:val="none" w:sz="0" w:space="0" w:color="auto"/>
        <w:bottom w:val="none" w:sz="0" w:space="0" w:color="auto"/>
        <w:right w:val="none" w:sz="0" w:space="0" w:color="auto"/>
      </w:divBdr>
    </w:div>
    <w:div w:id="516818797">
      <w:bodyDiv w:val="1"/>
      <w:marLeft w:val="0"/>
      <w:marRight w:val="0"/>
      <w:marTop w:val="0"/>
      <w:marBottom w:val="0"/>
      <w:divBdr>
        <w:top w:val="none" w:sz="0" w:space="0" w:color="auto"/>
        <w:left w:val="none" w:sz="0" w:space="0" w:color="auto"/>
        <w:bottom w:val="none" w:sz="0" w:space="0" w:color="auto"/>
        <w:right w:val="none" w:sz="0" w:space="0" w:color="auto"/>
      </w:divBdr>
    </w:div>
    <w:div w:id="643193749">
      <w:bodyDiv w:val="1"/>
      <w:marLeft w:val="0"/>
      <w:marRight w:val="0"/>
      <w:marTop w:val="0"/>
      <w:marBottom w:val="0"/>
      <w:divBdr>
        <w:top w:val="none" w:sz="0" w:space="0" w:color="auto"/>
        <w:left w:val="none" w:sz="0" w:space="0" w:color="auto"/>
        <w:bottom w:val="none" w:sz="0" w:space="0" w:color="auto"/>
        <w:right w:val="none" w:sz="0" w:space="0" w:color="auto"/>
      </w:divBdr>
    </w:div>
    <w:div w:id="1055547548">
      <w:bodyDiv w:val="1"/>
      <w:marLeft w:val="0"/>
      <w:marRight w:val="0"/>
      <w:marTop w:val="0"/>
      <w:marBottom w:val="0"/>
      <w:divBdr>
        <w:top w:val="none" w:sz="0" w:space="0" w:color="auto"/>
        <w:left w:val="none" w:sz="0" w:space="0" w:color="auto"/>
        <w:bottom w:val="none" w:sz="0" w:space="0" w:color="auto"/>
        <w:right w:val="none" w:sz="0" w:space="0" w:color="auto"/>
      </w:divBdr>
    </w:div>
    <w:div w:id="1280648911">
      <w:bodyDiv w:val="1"/>
      <w:marLeft w:val="0"/>
      <w:marRight w:val="0"/>
      <w:marTop w:val="0"/>
      <w:marBottom w:val="0"/>
      <w:divBdr>
        <w:top w:val="none" w:sz="0" w:space="0" w:color="auto"/>
        <w:left w:val="none" w:sz="0" w:space="0" w:color="auto"/>
        <w:bottom w:val="none" w:sz="0" w:space="0" w:color="auto"/>
        <w:right w:val="none" w:sz="0" w:space="0" w:color="auto"/>
      </w:divBdr>
    </w:div>
    <w:div w:id="1286740695">
      <w:bodyDiv w:val="1"/>
      <w:marLeft w:val="0"/>
      <w:marRight w:val="0"/>
      <w:marTop w:val="0"/>
      <w:marBottom w:val="0"/>
      <w:divBdr>
        <w:top w:val="none" w:sz="0" w:space="0" w:color="auto"/>
        <w:left w:val="none" w:sz="0" w:space="0" w:color="auto"/>
        <w:bottom w:val="none" w:sz="0" w:space="0" w:color="auto"/>
        <w:right w:val="none" w:sz="0" w:space="0" w:color="auto"/>
      </w:divBdr>
    </w:div>
    <w:div w:id="1425413812">
      <w:bodyDiv w:val="1"/>
      <w:marLeft w:val="0"/>
      <w:marRight w:val="0"/>
      <w:marTop w:val="0"/>
      <w:marBottom w:val="0"/>
      <w:divBdr>
        <w:top w:val="none" w:sz="0" w:space="0" w:color="auto"/>
        <w:left w:val="none" w:sz="0" w:space="0" w:color="auto"/>
        <w:bottom w:val="none" w:sz="0" w:space="0" w:color="auto"/>
        <w:right w:val="none" w:sz="0" w:space="0" w:color="auto"/>
      </w:divBdr>
    </w:div>
    <w:div w:id="1492404618">
      <w:bodyDiv w:val="1"/>
      <w:marLeft w:val="0"/>
      <w:marRight w:val="0"/>
      <w:marTop w:val="0"/>
      <w:marBottom w:val="0"/>
      <w:divBdr>
        <w:top w:val="none" w:sz="0" w:space="0" w:color="auto"/>
        <w:left w:val="none" w:sz="0" w:space="0" w:color="auto"/>
        <w:bottom w:val="none" w:sz="0" w:space="0" w:color="auto"/>
        <w:right w:val="none" w:sz="0" w:space="0" w:color="auto"/>
      </w:divBdr>
    </w:div>
    <w:div w:id="1568539850">
      <w:bodyDiv w:val="1"/>
      <w:marLeft w:val="0"/>
      <w:marRight w:val="0"/>
      <w:marTop w:val="0"/>
      <w:marBottom w:val="0"/>
      <w:divBdr>
        <w:top w:val="none" w:sz="0" w:space="0" w:color="auto"/>
        <w:left w:val="none" w:sz="0" w:space="0" w:color="auto"/>
        <w:bottom w:val="none" w:sz="0" w:space="0" w:color="auto"/>
        <w:right w:val="none" w:sz="0" w:space="0" w:color="auto"/>
      </w:divBdr>
    </w:div>
    <w:div w:id="1616909721">
      <w:bodyDiv w:val="1"/>
      <w:marLeft w:val="0"/>
      <w:marRight w:val="0"/>
      <w:marTop w:val="0"/>
      <w:marBottom w:val="0"/>
      <w:divBdr>
        <w:top w:val="none" w:sz="0" w:space="0" w:color="auto"/>
        <w:left w:val="none" w:sz="0" w:space="0" w:color="auto"/>
        <w:bottom w:val="none" w:sz="0" w:space="0" w:color="auto"/>
        <w:right w:val="none" w:sz="0" w:space="0" w:color="auto"/>
      </w:divBdr>
    </w:div>
    <w:div w:id="1682276020">
      <w:bodyDiv w:val="1"/>
      <w:marLeft w:val="0"/>
      <w:marRight w:val="0"/>
      <w:marTop w:val="0"/>
      <w:marBottom w:val="0"/>
      <w:divBdr>
        <w:top w:val="none" w:sz="0" w:space="0" w:color="auto"/>
        <w:left w:val="none" w:sz="0" w:space="0" w:color="auto"/>
        <w:bottom w:val="none" w:sz="0" w:space="0" w:color="auto"/>
        <w:right w:val="none" w:sz="0" w:space="0" w:color="auto"/>
      </w:divBdr>
    </w:div>
    <w:div w:id="1693997882">
      <w:bodyDiv w:val="1"/>
      <w:marLeft w:val="0"/>
      <w:marRight w:val="0"/>
      <w:marTop w:val="0"/>
      <w:marBottom w:val="0"/>
      <w:divBdr>
        <w:top w:val="none" w:sz="0" w:space="0" w:color="auto"/>
        <w:left w:val="none" w:sz="0" w:space="0" w:color="auto"/>
        <w:bottom w:val="none" w:sz="0" w:space="0" w:color="auto"/>
        <w:right w:val="none" w:sz="0" w:space="0" w:color="auto"/>
      </w:divBdr>
    </w:div>
    <w:div w:id="1765347275">
      <w:bodyDiv w:val="1"/>
      <w:marLeft w:val="0"/>
      <w:marRight w:val="0"/>
      <w:marTop w:val="0"/>
      <w:marBottom w:val="0"/>
      <w:divBdr>
        <w:top w:val="none" w:sz="0" w:space="0" w:color="auto"/>
        <w:left w:val="none" w:sz="0" w:space="0" w:color="auto"/>
        <w:bottom w:val="none" w:sz="0" w:space="0" w:color="auto"/>
        <w:right w:val="none" w:sz="0" w:space="0" w:color="auto"/>
      </w:divBdr>
    </w:div>
    <w:div w:id="1776250593">
      <w:bodyDiv w:val="1"/>
      <w:marLeft w:val="0"/>
      <w:marRight w:val="0"/>
      <w:marTop w:val="0"/>
      <w:marBottom w:val="0"/>
      <w:divBdr>
        <w:top w:val="none" w:sz="0" w:space="0" w:color="auto"/>
        <w:left w:val="none" w:sz="0" w:space="0" w:color="auto"/>
        <w:bottom w:val="none" w:sz="0" w:space="0" w:color="auto"/>
        <w:right w:val="none" w:sz="0" w:space="0" w:color="auto"/>
      </w:divBdr>
    </w:div>
    <w:div w:id="1885098185">
      <w:bodyDiv w:val="1"/>
      <w:marLeft w:val="0"/>
      <w:marRight w:val="0"/>
      <w:marTop w:val="0"/>
      <w:marBottom w:val="0"/>
      <w:divBdr>
        <w:top w:val="none" w:sz="0" w:space="0" w:color="auto"/>
        <w:left w:val="none" w:sz="0" w:space="0" w:color="auto"/>
        <w:bottom w:val="none" w:sz="0" w:space="0" w:color="auto"/>
        <w:right w:val="none" w:sz="0" w:space="0" w:color="auto"/>
      </w:divBdr>
    </w:div>
    <w:div w:id="1967344956">
      <w:bodyDiv w:val="1"/>
      <w:marLeft w:val="0"/>
      <w:marRight w:val="0"/>
      <w:marTop w:val="0"/>
      <w:marBottom w:val="0"/>
      <w:divBdr>
        <w:top w:val="none" w:sz="0" w:space="0" w:color="auto"/>
        <w:left w:val="none" w:sz="0" w:space="0" w:color="auto"/>
        <w:bottom w:val="none" w:sz="0" w:space="0" w:color="auto"/>
        <w:right w:val="none" w:sz="0" w:space="0" w:color="auto"/>
      </w:divBdr>
    </w:div>
    <w:div w:id="2067682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Zanfir\Desktop\ass%201%20report%20750%20words.docx" TargetMode="External"/><Relationship Id="rId13" Type="http://schemas.openxmlformats.org/officeDocument/2006/relationships/hyperlink" Target="file:///C:\Users\Zanfir\Desktop\ass%201%20report%20750%20words.docx" TargetMode="External"/><Relationship Id="rId18" Type="http://schemas.openxmlformats.org/officeDocument/2006/relationships/hyperlink" Target="file:///C:\Users\Zanfir\Downloads\Fwd%20pack%201989%20Daniela%20Zamfir%20Academic%20Skills%20for%20the%20Digital%20Era%20-%20Assignment%201%20Essay%20750w%20+%20Report%20750w%20+%20Power%20Point%20Presentation%205%20min%20+%20Speaker%20Notes%20+%20Assignment%202%20-%20Reflective%20Es.docx" TargetMode="External"/><Relationship Id="rId3" Type="http://schemas.openxmlformats.org/officeDocument/2006/relationships/webSettings" Target="webSettings.xml"/><Relationship Id="rId21" Type="http://schemas.openxmlformats.org/officeDocument/2006/relationships/hyperlink" Target="file:///C:\Users\Zanfir\Downloads\Fwd%20pack%201989%20Daniela%20Zamfir%20Academic%20Skills%20for%20the%20Digital%20Era%20-%20Assignment%201%20Essay%20750w%20+%20Report%20750w%20+%20Power%20Point%20Presentation%205%20min%20+%20Speaker%20Notes%20+%20Assignment%202%20-%20Reflective%20Es.docx" TargetMode="External"/><Relationship Id="rId7" Type="http://schemas.openxmlformats.org/officeDocument/2006/relationships/hyperlink" Target="file:///C:\Users\Zanfir\Desktop\ass%201%20essay%20750%20words.docx" TargetMode="External"/><Relationship Id="rId12" Type="http://schemas.openxmlformats.org/officeDocument/2006/relationships/hyperlink" Target="file:///C:\Users\Zanfir\Desktop\ass%201%20report%20750%20words.docx" TargetMode="External"/><Relationship Id="rId17" Type="http://schemas.openxmlformats.org/officeDocument/2006/relationships/hyperlink" Target="file:///C:\Users\Zanfir\Downloads\Fwd%20pack%201989%20Daniela%20Zamfir%20Academic%20Skills%20for%20the%20Digital%20Era%20-%20Assignment%201%20Essay%20750w%20+%20Report%20750w%20+%20Power%20Point%20Presentation%205%20min%20+%20Speaker%20Notes%20+%20Assignment%202%20-%20Reflective%20Es.docx" TargetMode="External"/><Relationship Id="rId2" Type="http://schemas.openxmlformats.org/officeDocument/2006/relationships/settings" Target="settings.xml"/><Relationship Id="rId16" Type="http://schemas.openxmlformats.org/officeDocument/2006/relationships/hyperlink" Target="file:///C:\Users\Zanfir\Downloads\Fwd%20pack%201989%20Daniela%20Zamfir%20Academic%20Skills%20for%20the%20Digital%20Era%20-%20Assignment%201%20Essay%20750w%20+%20Report%20750w%20+%20Power%20Point%20Presentation%205%20min%20+%20Speaker%20Notes%20+%20Assignment%202%20-%20Reflective%20Es.docx" TargetMode="External"/><Relationship Id="rId20" Type="http://schemas.openxmlformats.org/officeDocument/2006/relationships/hyperlink" Target="file:///C:\Users\Zanfir\Downloads\Fwd%20pack%201989%20Daniela%20Zamfir%20Academic%20Skills%20for%20the%20Digital%20Era%20-%20Assignment%201%20Essay%20750w%20+%20Report%20750w%20+%20Power%20Point%20Presentation%205%20min%20+%20Speaker%20Notes%20+%20Assignment%202%20-%20Reflective%20Es.docx" TargetMode="External"/><Relationship Id="rId1" Type="http://schemas.openxmlformats.org/officeDocument/2006/relationships/styles" Target="styles.xml"/><Relationship Id="rId6" Type="http://schemas.openxmlformats.org/officeDocument/2006/relationships/hyperlink" Target="file:///C:\Users\Zanfir\Desktop\ass%201%20essay%20750%20words.docx" TargetMode="External"/><Relationship Id="rId11" Type="http://schemas.openxmlformats.org/officeDocument/2006/relationships/hyperlink" Target="file:///C:\Users\Zanfir\Desktop\ass%201%20report%20750%20words.docx" TargetMode="External"/><Relationship Id="rId24" Type="http://schemas.openxmlformats.org/officeDocument/2006/relationships/theme" Target="theme/theme1.xml"/><Relationship Id="rId5" Type="http://schemas.openxmlformats.org/officeDocument/2006/relationships/hyperlink" Target="file:///C:\Users\Zanfir\Desktop\ass%201%20essay%20750%20words.docx" TargetMode="External"/><Relationship Id="rId15" Type="http://schemas.openxmlformats.org/officeDocument/2006/relationships/hyperlink" Target="file:///C:\Users\Zanfir\Downloads\Fwd%20pack%201989%20Daniela%20Zamfir%20Academic%20Skills%20for%20the%20Digital%20Era%20-%20Assignment%201%20Essay%20750w%20+%20Report%20750w%20+%20Power%20Point%20Presentation%205%20min%20+%20Speaker%20Notes%20+%20Assignment%202%20-%20Reflective%20Es.docx" TargetMode="External"/><Relationship Id="rId23" Type="http://schemas.openxmlformats.org/officeDocument/2006/relationships/fontTable" Target="fontTable.xml"/><Relationship Id="rId10" Type="http://schemas.openxmlformats.org/officeDocument/2006/relationships/hyperlink" Target="file:///C:\Users\Zanfir\Desktop\ass%201%20report%20750%20words.docx" TargetMode="External"/><Relationship Id="rId19" Type="http://schemas.openxmlformats.org/officeDocument/2006/relationships/hyperlink" Target="file:///C:\Users\Zanfir\Downloads\Fwd%20pack%201989%20Daniela%20Zamfir%20Academic%20Skills%20for%20the%20Digital%20Era%20-%20Assignment%201%20Essay%20750w%20+%20Report%20750w%20+%20Power%20Point%20Presentation%205%20min%20+%20Speaker%20Notes%20+%20Assignment%202%20-%20Reflective%20Es.docx" TargetMode="External"/><Relationship Id="rId4" Type="http://schemas.openxmlformats.org/officeDocument/2006/relationships/hyperlink" Target="file:///C:\Users\Zanfir\Desktop\ass%201%20essay%20750%20words.docx" TargetMode="External"/><Relationship Id="rId9" Type="http://schemas.openxmlformats.org/officeDocument/2006/relationships/hyperlink" Target="file:///C:\Users\Zanfir\Desktop\ass%201%20report%20750%20words.docx" TargetMode="External"/><Relationship Id="rId14" Type="http://schemas.openxmlformats.org/officeDocument/2006/relationships/hyperlink" Target="file:///C:\Users\Zanfir\Desktop\ass%201%20report%20750%20words.docx" TargetMode="External"/><Relationship Id="rId22" Type="http://schemas.openxmlformats.org/officeDocument/2006/relationships/hyperlink" Target="https://uowtsd-my.sharepoint.com/:p:/r/personal/2411191_student_uwtsd_ac_uk/Documents/Daniela%20Z%20-%20Assignment%201%20%20%20Power%20Point%20Presentation.pptx?d=wed32e64b0c3e4cbe8008548179da7857&amp;csf=1&amp;web=1&amp;e=jKOl7F&amp;nav=eyJzSWQiOjI1NiwiY0lkIjoxNDk5MzY5OTR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87</TotalTime>
  <Pages>1</Pages>
  <Words>3039</Words>
  <Characters>17328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Zanfir (2411191)</dc:creator>
  <cp:keywords/>
  <dc:description/>
  <cp:lastModifiedBy>Daniela Zanfir (2411191)</cp:lastModifiedBy>
  <cp:revision>11</cp:revision>
  <dcterms:created xsi:type="dcterms:W3CDTF">2024-11-07T16:50:00Z</dcterms:created>
  <dcterms:modified xsi:type="dcterms:W3CDTF">2024-11-07T18:31:00Z</dcterms:modified>
</cp:coreProperties>
</file>