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="Arial" w:hAnsi="Arial" w:cs="Arial"/>
          <w:lang w:eastAsia="en-US" w:bidi="en-US"/>
        </w:rPr>
        <w:id w:val="111031280"/>
        <w:docPartObj>
          <w:docPartGallery w:val="Cover Pages"/>
          <w:docPartUnique/>
        </w:docPartObj>
      </w:sdtPr>
      <w:sdtContent>
        <w:p w14:paraId="325FA71B" w14:textId="6B0CC177" w:rsidR="00483F23" w:rsidRDefault="00483F23">
          <w:pPr>
            <w:pStyle w:val="NoSpacing"/>
          </w:pPr>
          <w:r w:rsidRPr="00483F23">
            <w:rPr>
              <w:rFonts w:ascii="Times New Roman" w:hAnsi="Times New Roman" w:cs="Times New Roman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A9A92C0" wp14:editId="799D01C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768600" cy="9125712"/>
                    <wp:effectExtent l="0" t="0" r="12700" b="2540"/>
                    <wp:wrapNone/>
                    <wp:docPr id="2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768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BE129FF" id="Group 14" o:spid="_x0000_s1026" style="position:absolute;margin-left:0;margin-top:0;width:21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1bYzAiQAAL8AAQAOAAAAZHJzL2Uyb0RvYy54bWzsXduOI0eOfV9g/0GoxwXWrbwoJRWmPTB8&#13;&#10;wwKeGWNci3mWVaquwqgkraTuas/X7yEZkWJkMCLlluxxd6cfnKoWdZLBjCQPGbc//fn983r0brU/&#13;&#10;PG03r2+KL8Y3o9Vmub1/2rx5ffO/d9/99+xmdDguNveL9Xazen3zy+pw8+cv//M//vSyu12V28ft&#13;&#10;+n61HwFkc7h92b2+eTwed7evXh2Wj6vnxeGL7W61wZcP2/3z4og/929e3e8XL0B/Xr8qx+Pm1ct2&#13;&#10;f7/bb5erwwH/+o18efMl4z88rJbHvz08HFbH0fr1DXQ78v/3/P+f6f+vvvzT4vbNfrF7fFo6NRYf&#13;&#10;oMXz4mmDm7ZQ3yyOi9Hb/VME9fy03G8P24fjF8vt86vtw8PTcsVtQGuKcac13++3b3fclje3L292&#13;&#10;rZlg2o6dPhh2+dd33+93P+1+3MMSL7s3sAX/RW15/7B/piu0HL1nk/3Smmz1/jha4h/LaTNrxrDs&#13;&#10;Et/Ni3IyLUox6vIRlo9+t3z81v+yqCrrl6/8jV8F6rzs0EEOJxscLrPBT4+L3YpNe7iFDX7cj57u&#13;&#10;X99UN6PN4hnd9O/oOIvNm/VqVFFr6OaQas10uD3AYufaqJjXk2oSmaht6OJ2tz8cv19tn0f04fXN&#13;&#10;Hnfn3rR498PhiPtD1IvQTQ/b9dP9d0/rNf9Br8rq6/V+9G6BTn58z/bHLwKp9YZkN1v6lQDSv8DE&#13;&#10;vin86fjLekVy683fVw+wCD1gVoTfx9NNFsvlanMs5KvHxf1K7j0Z4z+yF93dq8V/MSAhP+D+LbYD&#13;&#10;8JIC4rEFxsnTT1f8Orc/HucUkx+3v+A7bzfH9sfPT5vt3gJYo1XuziLvjSSmISv9vL3/Bf1lvxVn&#13;&#10;ctgtv3vCY/thcTj+uNjDe+BtgEfEt4/b/b9uRi/wLq9vDv/3drFf3YzW/7NB150XdU3uiP+oJ9MS&#13;&#10;f+z1Nz/rbzZvn7/e4tkW8KW7JX8k+ePaf3zYb5//AUf4Fd0VXy02S9z79c3yuPd/fH0UrwdXulx9&#13;&#10;9RWLwQXtFscfNj/tlgROVqJudvf+H4v9zvXFI970v27967K47XRJkaVfbrZfvT1uH564v57s5OyH&#13;&#10;V1f5F/l4eu/wcsh7xx5vNJF37g29c+d6p2mDcHAzgheqy2I8njjX3vqp8WRaez9Vz4txVc7oLovb&#13;&#10;1k/Nxk0NRQShmJ38mPdYRTVuyil8BPm6qsBtysZ1FnGVXY/lvGm3tU3YWsYgX3dqLenFjviH7fKf&#13;&#10;h9Fm+/UjvNHqq8MOnoEeFXXR7k8Cd+mdaOu9i7qA9nHzvIGKcT2dwmrdxikDpSBOPj0F0rq6roV+&#13;&#10;B59Or5Z0ru/2qxUxiRH+CQakPuqcOtn7sGNji2XVN+wY4e1HP7/8ZXuP2LBAN+d3pRMfq2beOAs3&#13;&#10;ZdHMSu7G8Fsu4BXzqpm6MNDMZ3CWQeeBod9KFCBt/GuGfnCPGMAd4t614w4tenhew9P816vRePQy&#13;&#10;KkoXc9+0InAVSuRxRO6Gu/tJBJ2hFanmNgw6eytTTMqRCVQroVltA6HdLVA1rm0gvBitENpkI02V&#13;&#10;UF1MbSSwzn6kuRKCfWykQht72tg6Fdrc8BIJqHMsXgQmn6W00jZPKaVtPqkSOmmbp/qSNrlSCG91&#13;&#10;2zkXj8JU0Ivfb1yHxSdEIpBVCdW77YHoIPVe+M87H2chRb07ISwe645ZGO6XF4ZRCJnfu15hNJyE&#13;&#10;p+4lzCOjP5Hw/Cxh6jLcwvOaiEAj4uc1snCtLM5rZuHaWQQNFeu450R0s5sf7W9GyI9+Fp8BkkCP&#13;&#10;lx4TfRy9IATB5YweEWzhV+jfn7fvVndbljh2SD/udfp2vdFSFV5BWAqexRnWf+2vOwabSZPhN7Ji&#13;&#10;rBPg4BXOkxOfCP387fxVbjsV0+F9zsL5Rsy8P/co/ipoAjbxD9l/6a8iJD2nC7Rcbw8rCkxi//YD&#13;&#10;PxN6lCpwBKy/JeE9uQE9Ucenf31qQZTxm8XhUe7B9yd7LW6RvW7u+dPjanH/rft8XDyt5TMb3vFD&#13;&#10;yadOtPG3Y9CeGx+7zPiKbJjzKskTXPsc//09+A5iUZfvsCO6Nt9B1jLzfGc+nsyEzyi+M6sLTyjr&#13;&#10;cjqumHDjoXvepLvtr+M7cGrcr05kRgdgClFlw76aIpRnTXBYLSeYURyPUYLYO7dh4ItamGpq4+jI&#13;&#10;O6fIa6gDf9DiNAkcHXgLCJlAAdcpmAzELdNcB8rYSAHXKcYJIwVkJ42lzd0ws4i1CslOUq3A5Cmo&#13;&#10;wOazRAO10Qv72SF4nB5MOUkAaaOnNNI2V30Sb8BAmwxe+BHQpiRNLRxBLAKGSKG5ZcMfxLLwyhDL&#13;&#10;Ivfx4SxLdGtV84zDX4V5VOj24E7zPD9pRAq+KEuJyLUSmnN7HOiF94U3hY85S64RXlSIU0/CVSI2&#13;&#10;94HG38xfpaUIFaSap8/+S38diNheaiOuzvmblTI/eSKGCNglYpznXJuIpepyvvBU4j9PxDDKNK+u&#13;&#10;WHmKy0pdJlaU06g6pbkBR88YRlMxCp4WjOYFHM1jGM0KpkR7LBzNCipiBTGOJgXFJAWkWUHB9asY&#13;&#10;SbOCiutXlkoBFSsTSgVMrEZxym4eFRhaqimVvlitgIo1FVXoTL20zSfMEA2s0OpUNjSxtN1nqTZq&#13;&#10;y89rInYmVmD6MfNpQzFtfASflMWoZtxarKgmdp8odVdH8YGIvqUblUpOaCg0mj2s1D2eYFJo+gkU&#13;&#10;VeIRILype5ZNEk0/g2Kcaql+CAUGElK66acwTTyEUj+EeZ16lyiYt1ZD+dI0WqUfwXSeamWln0Dq&#13;&#10;cVb6AaTfgErbv0w8TBrubZVPv5mVtj6X4OM+S8SshUo7DGTXJ7GE66FKVQuV9mLQ4SSWaGAdGj7R&#13;&#10;H2pt9xSSNrv29EOeZNfPP708KZlWkR8GV7+Dp5XyZ75KT46WxX0S0yOON5nFfSrQI46XlcV97tMj&#13;&#10;jheSxYOUMNlUl7vcwaOd01TyaIQOp3WWuGsq/NJZ4q6p8D1nibumwr+cI07+hXSHDzlL3DW1Dpp6&#13;&#10;eW5NaiC35oj94cm1tKVbsQ+TSfhKtHfqreO/9FeXgLMQvLIziv/WX13yKsZAHMiKEZnALRF5smJu&#13;&#10;6ALBLis2keeL+JoVm8lNQdKyYsUYEQ3KEf/KC1IUJUFQq7yg61GefCULBKBLDhGFa+l73rz+6sw8&#13;&#10;drcG18kKTqUtoDFZMQz7SBfI39Y1uO95OLfY93QR7WG93q4iFunpd9LNe7qw/S4Mo1dXnP/1yRdN&#13;&#10;8KJ0iyb88l+7aFJhPtRMXt561iCncfNjfNFkWtTkLGiqFxJAjHX5yHnR6FVNCRZmmcH36KEpTaaJ&#13;&#10;As8m7JC1CPx+S90TKDBdK5JA0bkL50GxLjpzaSjRM5TRaUtJI04xjM5aMNPXxoGBW40LmjkU4+iU&#13;&#10;peQhMEOfoFpi6xPWSsaFrVBYKjEVCgolEy6UWBppSyc0Ci1NebAFpG2dsFEwZDUbJ4xNYxQna1Pd&#13;&#10;ILY2BglOMtDG1iksj9hIQXFkNknYOyiNUAIcqxTURWawgGmmUts7oZG2d9JKmNJ5sgAVFQ2NdN9u&#13;&#10;eNTSeHCYX3oCotzXANLWTnaloBBCdZAYKCiD1KnOHVRBuDxpIGknknzfwhqI7dOCEkhRUWnGsFJQ&#13;&#10;AcHLZLYutHcCSJs75SC1vZWHHCoNQ6VBuOtQaYima34ElYaLawHwg1QKIP9kVQLoa/BAn+SnZjN2&#13;&#10;xHxG6a8uzResJp9WUhRi5tmX+LIY/HQ2+xQwxIWslKSoCENZKcFC1MtKuUmqiLJ5MThtNNPFhXTa&#13;&#10;7sXyDYB3JzDcO5faO6w+zRirr5niNPpMJobtM7+bBtz3LGlgh3tGTyVBCn493SzRY4eMfcjYjeWo&#13;&#10;fhGYS8Xdmkli3t2Mnd/Aq2fsTYVFV/JellVR4DOn0T5jL+u69utr5lhfc8X5pnE63s3YG4xqdpJ6&#13;&#10;nbEXPPgVw2i2XVNqY+DozKbkaQ4xDpzCKbVDRm4C6cyGqXYRA2mqXWIY3QTSVFtGZmMgTbVLngNr&#13;&#10;NC3I26c8+BwjBZl7xStiLKjQ3Al7B8l7zeUNC0ubvJAxXkMvbfQJnoxpK5oJd3o0deL5BRn8hGdy&#13;&#10;WHppw9NyLIyJG3pp0zcFzZgwsMIcHpm+iRVk8UBJYAW2lwkOsV5BIj+Z08xaS6/A9kWiTwTTGyac&#13;&#10;XFpY2vbog3YTdZevm5S5tOllurbRQm35CjNazBYG+XzNkyRiqCCjL1PGCjL6kqeCGFDaySTf6SCl&#13;&#10;l7lLBpTu8ljsmWigNnviRQxmNVAq7h7fkIoPqfiQimNmgbVy8t+Ril+cW1OEouSaXnAruQ4HDVO5&#13;&#10;tZv0UudzOwpXlBy16/J97u2vLgeHRhCDL8xmim7QFuwlK0acE2hgJlkxGmEiObCOvJwb3QWjyMvR&#13;&#10;FCzggS3k5bC4kuTABHrkxConR+yN5q9uaNwNtiOC5/GwQJX1Q6/N5eOwrpglr55beYComkWrEc3R&#13;&#10;WETMrBgV50mspwe4dAORLosWdmFvriGLHrLo87NovCzdLJq78LWzaGyTUrtx7ynm1bi1AKdVm5Oy&#13;&#10;muHl4HHv8fyKSbTMVNND2lEOnU2hMYb8MopBNLnlobh44afOKEpKdGIUzWsTKJrUMj+OUXQmgdF1&#13;&#10;kNqoRTqNIGocg+gcgomxr7R+zosGL2YhsDOTkEs4CGFQIPUPxDt6f5X4SPWwfikXWdr5mB7DXwVr&#13;&#10;CCx+t61hFVrvboGJ8iz8VjewMGG8dmDBJKlq6vp+MakqmTB1CiyIK1R948CCmYvXrM4SOcsFFiHw&#13;&#10;WkIXrHjdRTQlS8cVLPN/HMUgOq7YIDqs8AZDMUgQVqTa1W2ODitcSY1RdFixQXRY4TU3MUhQjZW6&#13;&#10;TVeVoBZL0UlQhqqNnbC7rPUOZpMUiJcMXBzMKLNCRg3bf3hCjf6AKNVO8Pdxx18l/ogQEr5cAufy&#13;&#10;vLYneAh/FSiojPv1TJMe4t0Q787eHTcR7+Atu/GOyzzXjncTDEdSFRu9etLM5tg8UZylH45sykk7&#13;&#10;HIm9IpvxdWYQV3POYOZckdAhrZtNTaXOpEV01Evi6MBHHt7A0YGvmtDsVqB1Q4WOfVilagLp4FcV&#13;&#10;FEMNIB3+sKbUBNLxr+Q9CA0gHQILXnlttC0IgiUipalTEAfxbG2tiOS3Y3808mJjaYuXPF5n6aWN&#13;&#10;jt0lE1ja6tibOaGXtntR0ZikYa5gTLLCunHT8sGs4nlKLW36elzaUMGQJLJwU6tgRLLmCeGGtYJ5&#13;&#10;xTwb1GhgOCDJCbsFpQ3Pk90tKG33hgfGLKjA7on3uNT9vZnSIKIFpXt8omMFC62ndaIzBMORiXc5&#13;&#10;GI2ENrZOwWgkFzdir0A5dPtKTJmIGq0LByPtjhDML57y5AkLSZs8YadgLDJpcVoN0mrO8zCMfhCs&#13;&#10;sG54Jr6hFFXQWygeLjegghXWyKdsmwcrrBui/haUNrrMerC00h09FWVoxphSPeH4am11rMpLqKV7&#13;&#10;OjaDT7RQ271oEm8NiOVJrxJTScy3hnZBabVHIdTWa6JDaYkpCDZW4NyxMYVpehpDau9YYMMMG0ub&#13;&#10;vpzRxA7jMU607bHFUgJL275COLGxtO1TcYLWfbbKVzxHxFJLm55TZaNz0Q5OJ6hU72q05VXfGvLL&#13;&#10;X5NfJteYu6LjHeowKh1Ni6NXgt3eXbTTbBodnYvRfTm1Zzm95IbDBP2PcYJ+shO4seTLtgJIo7sO&#13;&#10;jKB1Tn+nqEU9EmPIZ4m7DtzWNPIdmGIPoSO6nIPuRu3v2g2De9BdUxEjzkJ3TZ2c11S3AcBdu0g8&#13;&#10;r4zbru8O7lwpc3HZi2IP1b0ovFiFL/4eJvblqtRckq6cL1T5qxSskNjyA2sL1f5rf3VitGQSN8VG&#13;&#10;ANJW/7W/ihiSUhZD3pmXIyIDOOSUeTm3iQLyxawcMkXGQy6YlyOKj/siz8vKYW9FEkMOlxXDGBmL&#13;&#10;9SxMcesP6HScrPHkSSCvyoq5RSdg8FkxMB96Xnjbc/eUWzomg67rH6e/ymOVdxp5TBZLTIscJSsl&#13;&#10;evVp76Y4IbfIgvlJOjK+nNS/AaWkx9kzJ4lePH7q+U4Jps9y4PJZ5cDiWQ48PSsHhi5yLQPx1vdX&#13;&#10;93JhxxHSD/w6jzcDZyc52Yk4aRWwZpbreWfAiFmsp4iecjfD/KBhftD584PQI7tlbe7sv2FZu5lj&#13;&#10;HLc7jIsD3vxeotV4Om/f4Iu2xeBiEfsMXa7uJoM4R41eby2ic3CuXUUgQf5NKbOBgte4zU25VhGh&#13;&#10;BJk371gY64KI0aIUXFONYHTSzQtZDGXwoFsYXnoizlS3WifcsrLewAkK2TJ5KtInLGPPqNJhIWkr&#13;&#10;o0yDgkKMFNgZ+b2NpC0tNbQYKbB1Q8tqLJ0Ca3PdK0bS5i5QBbaRtMETQNrgs4RGQfXafvxh7TqF&#13;&#10;o61tvxhB4ZrKJM5ACGif8ySxZB5oD8OnxYUlfL5lEvQjJHgXnA5Eu3ogUaNuaSVqwpo9l0ylacLA&#13;&#10;e6iaEM6eve3JzYH29UzQd/Pu4VCzJNLNAixmee5KJiCqKXEiSTUdnS/aVNkzW38VhuvmWMCJZXUT&#13;&#10;Nj/zabfH8FeHxYq1my/6L/1VJzb+EfnvBso6UNbzKSuiZpeycp58bcrajKfT05T2eQN+yjTRz8So&#13;&#10;52U783CM3M4niZdTVn7RNDPrUlbk1xnGKiPvEYimUhjSwzTyCCXgUTwxPkLRNCqBojkUM40IRDMo&#13;&#10;IhqiyafHMy6PeHjytMhtckHAcyW41sbe6/qrK3ageyCw9EiFIdYjDP578N9n+2+aGNLx3/gnuLNr&#13;&#10;+281k66ZTWftycvef2OrD++/m4aO0IUOeGEvdt9cic95b0yuyHhvSoQjCO275XDaCEP7bqo2RBja&#13;&#10;c9c0VyrWQ3tuUw/tuHnqVoyh817y/pEeOuvlwy1ijKDIYIIEJQYKIQLy6YWQZDoJO8Nf3/khgvzQ&#13;&#10;mZ2qXhye0B0QnWD6i9Mx7iXQx4cUf5XgJOlY+4j9l/4qQpIZ9Qw0SQBDpUNedo/gr0OWsh9O6fri&#13;&#10;+Wm5v3C+OJGubpRjGnz1KDfDltJwqfAF+DCZYDIOBxcf5fSG07Opq7tfI8xJzSAX5woZRNYiughJ&#13;&#10;ASYGCSIdF9ZjFB3quNwbwwTBjivrMYyOdlzJjmF0vMP8b5REYxgd8BI7xOqQBwQbJwh6mHhqWScI&#13;&#10;e2kkbebC3tuXqE87IMDHuBtNo6HvVogHH2ITUQ2plWFeYQFpW1NAN3C0rbn6LKYeQvpHO0nvYn6B&#13;&#10;XsIFX/SEixkGj+MkGYYrmPbMuHBFWky6ydEH0ppqtG3/9ezCX4VlYN7GOWL0ogKtnbDlQfxVwFwt&#13;&#10;uociDen7p7wQDsfDv7l9s9/9tCMOF3xc/vWd21cTXlZ4yff77dudZGckDInv6ac/ggAiYtPHH7bL&#13;&#10;fx5Gm+3XjzhWefXVYbdaHtGtue93f9LeT37vk+jtw8PoPQ2RNO6lqGc4vNef3Ok5SlGNmxLTq3gV&#13;&#10;N84UncwaJujIfR7/FiE09XyOmT7McpaP374/jpZ0i2k9pYnIvBC8mU7nnXrsyTikIbGwl8Nu9P55&#13;&#10;vcGn3eH1zePxuLt99eqwfFw9Lw7X4IAgBh0K+JtMrYCfmTrrTgqsGJSNik8r5Iv5rD1zhNjg9Sod&#13;&#10;hZ/F8ebetfSuW6mufdX8JKLJiWxcGcNoclJMqFhtAGlygjM3sQ1jDKTJSTUmImgAaXICDBtJ05Oa&#13;&#10;D3A3kDQXTCJpNggMW6eADeKIWbN1AR3E3rUJqHMsHvDBgjeZNNoXEEKqMhkmDwghn/VhAWmbEyG0&#13;&#10;gLTJlZkGRvj5MkLqJlxzgl/5cEro9riDZ8kSORwkR9QLfiMrxjpBDl7hPDnxiUkuiuPQ+LZ4u7M0&#13;&#10;E76WaGbP1nV4iYg+5inrb08M6WEt1rvHxejdYk1b5OE/1zwOuauv14jLsMlhu366/+5pvaZfrDej&#13;&#10;F5p5T5+DL9rfCNzxvdQgf/0ddvvD8ZvF4VFw+B6k1uIW9Ghzz58eV4v7b93n4+JpLZ/58UFjohIH&#13;&#10;pk30aTjd/rB9OH6x3H7gvkLo+h3O9JuM7VdYDYm9HPnNmM1xfiPfRXEmKZUxm6yrBkNJrq96Yrt8&#13;&#10;ezh+v9o+c7d+hzlN3FPaaXIntoM3q62OcJyLC0hdzuTmr6fqZrT00iixaMqECZ6PIwNGMyYsqTRx&#13;&#10;NGOaUwHOwNHBm1fUG/ro4F1MEwoFfIkXlRpImi9BGVulgC8VYHpm4wLClMbShAlTRW0obfBiSsVB&#13;&#10;w1IBYapSHUDbHBu6JqC01VNI2uq8Yb+lk7Z6CkgbXSk0cK+PlnslRxLhkcgR3rXTHXksEU/6stma&#13;&#10;9CYTVaMeSG7yNCHTGmU7fRsWtkQ3TKLMUSG3Yc48X+Nzq8fgjLJgrDfs4d4cjvN3W2pBqBmcDNut&#13;&#10;T45WnxNPwy522TYIB3MnhibvKlI9O1EPdG6gc8e79/9Y7FEKZIYqvNT9gcrX71QCo6jc4XP4J7wG&#13;&#10;xJVRcvT1xoMUG+n9CL7x5Hr088tftver1zeLt8ctexNPxKIK42RcjCusGATWic/htGokXVIcnJfj&#13;&#10;Tm0Qnu5D6Zw4Jk3VumwOm3SJLidOqOkF9tt4GcUomlxMSxACA0azOV7SE8MExILPkjFwNK9gDhbj&#13;&#10;aFqBE5Jsfbq0IobRpAKzVM1WBUSO2EkME7A4IieuUQM5+TXk5OIAjwfDo3Po4B8e3+kgI0RHGRJI&#13;&#10;Rj26FcVQeZeSYo7JuDO8kmIChikauXgsQl2qcM2prmS0X1+wGEoi1Bk2b5+/3qKOBG/7qZ9dT6Na&#13;&#10;3RjKk3yCSIn62KUxFK9N5Ysi5bisuwNJGJmbUflVNvHHxoNXrIrIEvtcHG1qNyaYiKOcpscwOpDy&#13;&#10;XnUGThBI5fgzHqnT6oSRlAaSDCAdSXlFq9s6QAPpUFrykI0BpEMphr9QgIhbFgRTPpzbAAqiKTbk&#13;&#10;MpGCeIpamN046odtKQscK4EVGFyOnIufXFAWQbdLYGmjy151VhO11QueOGVYK9h2cjLj89gMvbTh&#13;&#10;aeDRtpc2fSPHxMVY5KZO9sIebSYWItpJCq2zbR9sPFlglpWNpW3fjBNtDM60R7KbwApsL4dIGm3U&#13;&#10;tsdxcrZausvX05Ra2vRSVIz7fLD3ZDUnCmn0iGDvSXcUXvRC0wzN9vFUvHmoBaU7PQ4qNBsY7D5Z&#13;&#10;Mj22oLSb4Vl5RjcNtp8s5KTM2Oy0CrTVnSt4samC7SeJJDuVwIraMvXi0VeuT6UefLIOCRM6hPF9&#13;&#10;4UxcIkpWlGA0sLU7XzTPC8MsJOzHzvLCaDgJ++nieWH0KBL2o3d5YfKUJN2OuvWIuzZi3Pwci5DD&#13;&#10;Y/TzmulY8V27rVOPMq6lYQUv/XhcU1s2nUcn50O6t7Pme8RdU9vR0B5x90glZUfv7BF3TZWDcXvF&#13;&#10;yRWQ7i3Zz6N/pEfhwSYotNILfkEiBn8IS/XsX+X6QtGa39dE/VVqu26ZOvhNNseirUdxz6rnCHls&#13;&#10;mMRiMkqXTOvASaQJPRssgW+wHBhFVjtwCZFry0W+kf7q5l66ZoAJ5PHgpKkdJ0fscfzV4WEWJ8uN&#13;&#10;/ZJi/72/OjmX7k56dgBznB6RN6ueK48jqmbF3FF4iJhZMYrUaCuiYVbMzW5FpMuKyVs8JOPD/IR/&#13;&#10;d0EbrqObjLMXuXYyjmmaKFSLH8Bm0cjM6QU5VbTxL3BLkotjg7yWhvi6+AdXtMUp6oxVE2UiklN2&#13;&#10;EFoC/qqlo2ccqDcl3h6jwNu2KCVvos2W1TfSSUkCRVNj2S8rQtH5iOwPHrUIpm11IYIdW0XngCer&#13;&#10;fObsWvjYJVv84P0ClUHn+HAmQ+kYQo90sCRbcAfq9UhRaYQYSn5keQhPw3jrH2O8FT60G5542sG1&#13;&#10;w1Mxxra5wt6x5LTG8o0wPOlj+VA2vl54kj1bdUzohic5o1lL6PAk5S5R9lRJhsdo3b0cy8d5ugbR&#13;&#10;0ckG0cEJCxtwil0EEgQnKZd1VdHBCRU1C0UHJ4qTsU10cJJj+SJVgsqw1JC6qgR1YYpx0qDPPMYl&#13;&#10;yyp2BenikEjrKRASYfsPD4mSePbsKCxCPTu4kTYIiG1P8Cmpv0pqKolzz2rKIWoOUfOPETXRp7tR&#13;&#10;k/3ltaMmpiEVbrPwWi9j9AshcXwtJiq5rI4GYNsa6kVpHR2NhiX3UrHRMa0bOqdQjrPMU2TUsTOJ&#13;&#10;o8Mn53Yxjg6fVcN7EsT6oOmnMEzDkIZCOoRiOwu7YTqIYvGcCaSjaDmnCGhYSAdSzD6xkYJQWvKo&#13;&#10;oQEVRFM6ccrUKhhlpfFhUy0qm7WWKssygaWNjq6XwNJWp1MObb203QvZLiN+gMEoayVnw8V9geqW&#13;&#10;rfY0391uo7Z9zSPlRncIRllTTQwGWWUE0oIK+nqiZwWbJE9SLQzGWEtaaWF0CJpL0ZqhkZMjY2Nh&#13;&#10;qu9JSjbziO1OJyScoHgE32qgtntKKW31Ke+TbSAFI6wJpGCAFRh2v4pO9zMMRQl927op7zpp6RT0&#13;&#10;dtvkwfBqunXa5KnWhRanQW1LJ21x2aomfnjh6X5yAFvcD+LT/QxL0cLG1lIT3pvc0IrGF1opHLto&#13;&#10;9k4MJp2EcOSs3UAaImmheAKApZXu6DWvwra00lbHlgAJtbTdK54vYWFpuxc4ztNuou7rJe/AbmDR&#13;&#10;xOG2iSWvLDLaGJ7uxwuwLCxt+RLb7ph6haf7IViafYuOCTnpNUu0kcamWqkiqZe2fcXFV6uN2vY8&#13;&#10;j8NqojZ91SSYB458Oqkl5/jGXT443Q/62NaKT/cTpCFNtWdy2GlqOqtFl0XC9/luW5+0jKsg37Uk&#13;&#10;PT+3gAI5GfKzneiQNCSdgUuWafduzBtyON2P5shYk7SG0/2ONKON6mS7xfGR9g6gMMYjSggKVv2M&#13;&#10;v0fn83MLUusQvVx+cgQyW+7KbU/2ZTF/lfIYbcNIPR47PcjkMf+1v4oYslIW61v2gJRT5GRbpPSQ&#13;&#10;lxvNQsKYvS9SRcaj0wVz+iENZDkkenk5bPVAzUUSl5Vzt+2bqOLHHXruSjkRborEKntTNwOl6Zlc&#13;&#10;JGBIGbJgTqolIP55+qs8V7EGEpksljyD8+7Y9ExRogSYbZF/UP54P1g499xxrB8/znYnKd88f5Vm&#13;&#10;okbMYn3bp7g5eiDz2buCxjMeiHpWDhRd5FAayLUC9JvlinYZg1ffX91b6A6BAHnO4oE2M17PNCtQ&#13;&#10;YhbrOQDU+5vuPYcFSHimi9thT5bfcREvXvdueZz9yG9YHp/Mx/W4uyvLBLuygCrS+iNsdkYHBsr7&#13;&#10;fVFxnOoMMjCWq4wXsreAFtGpPNVQYhBdQSmogGKg6CSeUvgYJUjgqc5koOj0HesPLBg4z7YO4A4J&#13;&#10;5Ieom6RTd65WxdrovL2oeEvk2DRBQVwmhLn5AaeBhbAczgtyjIYF5XDesiZWKSiGA8M2UbDkCBVz&#13;&#10;y0Y0uNkaqUDtwjQ2Tc4/SVGd2NBJm7vgMrHVOm3wBJA2uDskMHpuQRGcyvyxQmEJnAbzDX2CZUb2&#13;&#10;ixHUvxXMUG2xU7Kh2pJKVu1lJRdPl0DXp3yPereV7wn39pEjle0JwZV5Ncl0SugoBrNyLJMcGOJV&#13;&#10;3yGBws/hULNgLt86nTXmmaq/CmMlE+Ce7gVP6u/XcoCQZlvgksuedEukeri5NBNpRu6G4SPyTRuI&#13;&#10;L2w2EF/et/n32r0G71GX+DKPuTrxxdIhiuGUopclZol0ZlMGRw3W0zbvvpz4ciqtKSDe0JbbUHhH&#13;&#10;rs/97kTcNO8956hB4mMxiua9JU/2j1TRZAyjlBaKZmLMVyIQPEKjPZ8eW7k8buLJ0yLCS8ImDflT&#13;&#10;H+Y+k447UifpkRqiwDA78I8xOxBJWjcKMOe7ehQ4zQ7ECQg1VQDZ9frZgfrAQhyj4KulFweBODXv&#13;&#10;+EwpzOoooWMAVS0iiKD0MYXvjjF0BDAxtP/niR4xhvb/VIOJ9NDuv6Z4FmPoHJxiSIShM3DZ+D9a&#13;&#10;URYUPEyQoNxxUuTTC0TJUV7YGbHhot0YLg5y6A6IcegDH54aAoJyK+4lyRAnQtLXkkKSZJ6VDLVT&#13;&#10;DHw25K+S8A2xcoiVf4xYCV/ZjZU8xn31WIlphG58sSkqCpdhrJxifwLED96q7KobfkoVRMfCbsbk&#13;&#10;Ruu1SDdcxiBBvOQKtmzOolF0wOQCdgyjQyafLGMoo2OmzOOOUjwdNXGyDmrFsTY6bKK+jYmMEYwO&#13;&#10;nECwcYLQKecnRkBB8EwjaTMXfIBijKQNzQcLGU0LhgpkCn4MpE3N22NZQNrWRAtiGwUz5rmeLqYe&#13;&#10;iMFHW0+/mKWgl3AJGz3hYp7CHTdJQVwJuB1J9bTCX109GS8NOA+Ow8mVbUlrYkZt//Ug/ipgbvZO&#13;&#10;n5jbMAszm3L3JMeAe/ZsgDPQo4Ee9dGj0/mAvAd5e3oi//vLG9p2BrF4v9g9Pi2/WRwX+m/+xe2q&#13;&#10;3D5u1/er/Zf/DwAA//8DAFBLAwQUAAYACAAAACEAdx4J9N8AAAALAQAADwAAAGRycy9kb3ducmV2&#13;&#10;LnhtbExPQU7DMBC8I/EHa5G4USe0TVAap0IgJAS90HLh5sbbOGq8jmKnTX/PwgUuI41mdnamXE+u&#13;&#10;EyccQutJQTpLQCDV3rTUKPjcvdw9gAhRk9GdJ1RwwQDr6vqq1IXxZ/rA0zY2gkMoFFqBjbEvpAy1&#13;&#10;RafDzPdIrB384HRkOjTSDPrM4a6T90mSSadb4g9W9/hksT5uR6fg7YJjvntNbZZvlkm9PH69H0Kv&#13;&#10;1O3N9LxieFyBiDjFvwv42cD9oeJiez+SCaJTwGviL7K2mGdM92xazPMUZFXK/xuqbwAAAP//AwBQ&#13;&#10;SwECLQAUAAYACAAAACEAtoM4kv4AAADhAQAAEwAAAAAAAAAAAAAAAAAAAAAAW0NvbnRlbnRfVHlw&#13;&#10;ZXNdLnhtbFBLAQItABQABgAIAAAAIQA4/SH/1gAAAJQBAAALAAAAAAAAAAAAAAAAAC8BAABfcmVs&#13;&#10;cy8ucmVsc1BLAQItABQABgAIAAAAIQA81bYzAiQAAL8AAQAOAAAAAAAAAAAAAAAAAC4CAABkcnMv&#13;&#10;ZTJvRG9jLnhtbFBLAQItABQABgAIAAAAIQB3Hgn03wAAAAsBAAAPAAAAAAAAAAAAAAAAAFwmAABk&#13;&#10;cnMvZG93bnJldi54bWxQSwUGAAAAAAQABADzAAAAaCcAAAAA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E207195" w14:textId="71846AE6" w:rsidR="00E65488" w:rsidRPr="009A63FF" w:rsidRDefault="00D850B1" w:rsidP="009A63FF">
          <w:pPr>
            <w:widowControl/>
            <w:autoSpaceDE/>
            <w:autoSpaceDN/>
          </w:pPr>
          <w:r>
            <w:rPr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C70EB61" wp14:editId="669B3530">
                    <wp:simplePos x="0" y="0"/>
                    <wp:positionH relativeFrom="column">
                      <wp:posOffset>882650</wp:posOffset>
                    </wp:positionH>
                    <wp:positionV relativeFrom="paragraph">
                      <wp:posOffset>1421152</wp:posOffset>
                    </wp:positionV>
                    <wp:extent cx="5067300" cy="3428557"/>
                    <wp:effectExtent l="0" t="0" r="0" b="0"/>
                    <wp:wrapNone/>
                    <wp:docPr id="434471396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67300" cy="342855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4FCF795" w14:textId="77777777" w:rsidR="007C35EA" w:rsidRPr="00D850B1" w:rsidRDefault="007C35EA" w:rsidP="006853A5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72"/>
                                    <w:szCs w:val="72"/>
                                    <w:lang w:val="en-GB"/>
                                  </w:rPr>
                                </w:pPr>
                                <w:r w:rsidRPr="00D850B1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72"/>
                                    <w:szCs w:val="72"/>
                                    <w:lang w:val="en-GB"/>
                                  </w:rPr>
                                  <w:t>EFFECTIVE TEAM-WORKING AND COMMUNICATION</w:t>
                                </w:r>
                              </w:p>
                              <w:p w14:paraId="3FCD4B72" w14:textId="414BC32D" w:rsidR="007C35EA" w:rsidRPr="00D850B1" w:rsidRDefault="007C35EA" w:rsidP="006853A5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72"/>
                                    <w:szCs w:val="72"/>
                                    <w:lang w:val="en-GB"/>
                                  </w:rPr>
                                </w:pPr>
                                <w:r w:rsidRPr="00D850B1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REPORT</w:t>
                                </w:r>
                              </w:p>
                              <w:p w14:paraId="5B65E5F4" w14:textId="06E2CC96" w:rsidR="00D850B1" w:rsidRDefault="007C35EA" w:rsidP="009470CB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</w:pPr>
                                <w:r w:rsidRPr="00D850B1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BMSW4009</w:t>
                                </w:r>
                              </w:p>
                              <w:p w14:paraId="3D04D8E1" w14:textId="533CE73F" w:rsidR="009470CB" w:rsidRPr="009470CB" w:rsidRDefault="009470CB" w:rsidP="009470CB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1</w:t>
                                </w:r>
                                <w:r w:rsidR="00827884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186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 xml:space="preserve"> Words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70EB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69.5pt;margin-top:111.9pt;width:399pt;height:269.9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oJJ1FwIAAC0EAAAOAAAAZHJzL2Uyb0RvYy54bWysU8lu2zAQvRfoPxC815L3RLAcuAlcFDCS&#13;&#10;AE6RM02RlgCKw5K0JffrO6TkBWlPRS/UDGc0y3uPi4e2VuQorKtA53Q4SCkRmkNR6X1Of7ytv9xR&#13;&#10;4jzTBVOgRU5PwtGH5edPi8ZkYgQlqEJYgkW0yxqT09J7kyWJ46WomRuAERqDEmzNPLp2nxSWNVi9&#13;&#10;VskoTWdJA7YwFrhwDm+fuiBdxvpSCu5fpHTCE5VTnM3H08ZzF85kuWDZ3jJTVrwfg/3DFDWrNDa9&#13;&#10;lHpinpGDrf4oVVfcggPpBxzqBKSsuIg74DbD9MM225IZEXdBcJy5wOT+X1n+fNyaV0t8+xVaJDAA&#13;&#10;0hiXObwM+7TS1uGLkxKMI4SnC2yi9YTj5TSdzccphjjGxpPR3XQ6D3WS6+/GOv9NQE2CkVOLvES4&#13;&#10;2HHjfJd6TgndNKwrpSI3SpMmp7PxNI0/XCJYXGnscR02WL7dtf0GOyhOuJiFjnNn+LrC5hvm/Cuz&#13;&#10;SDIOjML1L3hIBdgEeouSEuyvv92HfMQeo5Q0KJqcup8HZgUl6rtGVu6Hk0lQWXQm0/kIHXsb2d1G&#13;&#10;9KF+BNTlEJ+I4dEM+V6dTWmhfkd9r0JXDDHNsXdO/dl89J2U8X1wsVrFJNSVYX6jt4aH0gHOAO1b&#13;&#10;+86s6fH3SN0znOXFsg80dLkdEauDB1lFjgLAHao97qjJyHL/foLob/2YdX3ly98AAAD//wMAUEsD&#13;&#10;BBQABgAIAAAAIQBBKrom5gAAABABAAAPAAAAZHJzL2Rvd25yZXYueG1sTI9PT4NAEMXvJn6HzZh4&#13;&#10;s4sQS0tZmgbTmBg9tPbibWGnQGRnkd226Kd3POllkjd/3rxfvp5sL844+s6RgvtZBAKpdqajRsHh&#13;&#10;bXu3AOGDJqN7R6jgCz2si+urXGfGXWiH531oBJuQz7SCNoQhk9LXLVrtZ25A4tnRjVYHlmMjzagv&#13;&#10;bG57GUfRXFrdEX9o9YBli/XH/mQVPJfbV72rYrv47sunl+Nm+Dy8Pyh1ezM9rrhsViACTuHvAn4Z&#13;&#10;OD8UHKxyJzJe9KyTJQMFBXGcMAhvLJOUO5WCdJ6kIItc/gcpfgAAAP//AwBQSwECLQAUAAYACAAA&#13;&#10;ACEAtoM4kv4AAADhAQAAEwAAAAAAAAAAAAAAAAAAAAAAW0NvbnRlbnRfVHlwZXNdLnhtbFBLAQIt&#13;&#10;ABQABgAIAAAAIQA4/SH/1gAAAJQBAAALAAAAAAAAAAAAAAAAAC8BAABfcmVscy8ucmVsc1BLAQIt&#13;&#10;ABQABgAIAAAAIQB0oJJ1FwIAAC0EAAAOAAAAAAAAAAAAAAAAAC4CAABkcnMvZTJvRG9jLnhtbFBL&#13;&#10;AQItABQABgAIAAAAIQBBKrom5gAAABABAAAPAAAAAAAAAAAAAAAAAHEEAABkcnMvZG93bnJldi54&#13;&#10;bWxQSwUGAAAAAAQABADzAAAAhAUAAAAA&#13;&#10;" filled="f" stroked="f" strokeweight=".5pt">
                    <v:textbox>
                      <w:txbxContent>
                        <w:p w14:paraId="54FCF795" w14:textId="77777777" w:rsidR="007C35EA" w:rsidRPr="00D850B1" w:rsidRDefault="007C35EA" w:rsidP="006853A5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color w:val="000000" w:themeColor="text1"/>
                              <w:sz w:val="72"/>
                              <w:szCs w:val="72"/>
                              <w:lang w:val="en-GB"/>
                            </w:rPr>
                          </w:pPr>
                          <w:r w:rsidRPr="00D850B1">
                            <w:rPr>
                              <w:rFonts w:ascii="Times New Roman" w:hAnsi="Times New Roman" w:cs="Times New Roman"/>
                              <w:color w:val="000000" w:themeColor="text1"/>
                              <w:sz w:val="72"/>
                              <w:szCs w:val="72"/>
                              <w:lang w:val="en-GB"/>
                            </w:rPr>
                            <w:t>EFFECTIVE TEAM-WORKING AND COMMUNICATION</w:t>
                          </w:r>
                        </w:p>
                        <w:p w14:paraId="3FCD4B72" w14:textId="414BC32D" w:rsidR="007C35EA" w:rsidRPr="00D850B1" w:rsidRDefault="007C35EA" w:rsidP="006853A5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72"/>
                              <w:szCs w:val="72"/>
                              <w:lang w:val="en-GB"/>
                            </w:rPr>
                          </w:pPr>
                          <w:r w:rsidRPr="00D850B1"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REPORT</w:t>
                          </w:r>
                        </w:p>
                        <w:p w14:paraId="5B65E5F4" w14:textId="06E2CC96" w:rsidR="00D850B1" w:rsidRDefault="007C35EA" w:rsidP="009470CB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</w:pPr>
                          <w:r w:rsidRPr="00D850B1"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BMSW4009</w:t>
                          </w:r>
                        </w:p>
                        <w:p w14:paraId="3D04D8E1" w14:textId="533CE73F" w:rsidR="009470CB" w:rsidRPr="009470CB" w:rsidRDefault="009470CB" w:rsidP="009470CB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1</w:t>
                          </w:r>
                          <w:r w:rsidR="00827884"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186</w:t>
                          </w:r>
                          <w:r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 xml:space="preserve"> Words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7C35EA">
            <w:rPr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A3F0963" wp14:editId="7991D62F">
                    <wp:simplePos x="0" y="0"/>
                    <wp:positionH relativeFrom="column">
                      <wp:posOffset>3048000</wp:posOffset>
                    </wp:positionH>
                    <wp:positionV relativeFrom="paragraph">
                      <wp:posOffset>8472919</wp:posOffset>
                    </wp:positionV>
                    <wp:extent cx="2476500" cy="510625"/>
                    <wp:effectExtent l="0" t="0" r="0" b="0"/>
                    <wp:wrapNone/>
                    <wp:docPr id="1061239691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476500" cy="5106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9188853" w14:textId="625CBCFA" w:rsidR="007C35EA" w:rsidRPr="007C35EA" w:rsidRDefault="007C35EA">
                                <w:pPr>
                                  <w:rPr>
                                    <w:rFonts w:ascii="Times New Roman" w:hAnsi="Times New Roman" w:cs="Times New Roman"/>
                                    <w:color w:val="2F5496" w:themeColor="accent1" w:themeShade="BF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7C35EA">
                                  <w:rPr>
                                    <w:rFonts w:ascii="Times New Roman" w:hAnsi="Times New Roman" w:cs="Times New Roman"/>
                                    <w:color w:val="2F5496" w:themeColor="accent1" w:themeShade="BF"/>
                                    <w:sz w:val="24"/>
                                    <w:szCs w:val="24"/>
                                    <w:lang w:val="en-GB"/>
                                  </w:rPr>
                                  <w:t>CATALINA TCACI (2222369)</w:t>
                                </w:r>
                              </w:p>
                              <w:p w14:paraId="6BA93CE4" w14:textId="3EE2E791" w:rsidR="007C35EA" w:rsidRPr="007C35EA" w:rsidRDefault="007C35EA">
                                <w:pP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7C35EA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  <w:lang w:val="en-GB"/>
                                  </w:rPr>
                                  <w:t>SUBMISSON DATE: 16.06.2023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A3F0963" id="Text Box 2" o:spid="_x0000_s1027" type="#_x0000_t202" style="position:absolute;margin-left:240pt;margin-top:667.15pt;width:195pt;height:40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fpaQGQIAADMEAAAOAAAAZHJzL2Uyb0RvYy54bWysU8tu2zAQvBfoPxC815Jd20kFy4GbwEUB&#13;&#10;IwngFDnTFGkRoLgsSVtyv75Lyi+kOQW9ULvc1T5mhrO7rtFkL5xXYEo6HOSUCMOhUmZb0l8vyy+3&#13;&#10;lPjATMU0GFHSg/D0bv7506y1hRhBDboSjmAR44vWlrQOwRZZ5nktGuYHYIXBoATXsICu22aVYy1W&#13;&#10;b3Q2yvNp1oKrrAMuvMfbhz5I56m+lIKHJym9CESXFGcL6XTp3MQzm89YsXXM1oofx2AfmKJhymDT&#13;&#10;c6kHFhjZOfVPqUZxBx5kGHBoMpBScZF2wG2G+Ztt1jWzIu2C4Hh7hsn/v7L8cb+2z46E7jt0SGAE&#13;&#10;pLW+8HgZ9+mka+IXJyUYRwgPZ9hEFwjHy9H4ZjrJMcQxNhnm09Eklskuf1vnww8BDYlGSR3SktBi&#13;&#10;+5UPfeopJTYzsFRaJ2q0IW1Jp18nefrhHMHi2mCPy6zRCt2mI6q62mMD1QHXc9Az7y1fKpxhxXx4&#13;&#10;Zg6pxrFRvuEJD6kBe8HRoqQG9+e9+5iPDGCUkhalU1L/e8ecoET/NMjNt+F4HLWWnPHkZoSOu45s&#13;&#10;riNm19wDqnOID8XyZMb8oE+mdNC8osoXsSuGmOHYu6ThZN6HXtD4SrhYLFISqsuysDJry2PpiGpE&#13;&#10;+KV7Zc4eaQhI4COcRMaKN2z0uT0fi10AqRJVEece1SP8qMxE9vEVRelf+ynr8tbnfwEAAP//AwBQ&#13;&#10;SwMEFAAGAAgAAAAhAGiZAMjmAAAAEgEAAA8AAABkcnMvZG93bnJldi54bWxMT01PwkAQvZv4HzZD&#13;&#10;4k220CpN6ZaQGmJi5ABy8TbtLm3DftTuAtVf73DSyyTz3sz7yFej0eyiBt85K2A2jYApWzvZ2UbA&#13;&#10;4WPzmALzAa1E7awS8K08rIr7uxwz6a52py770DASsT5DAW0Ifca5r1tl0E9dryxxRzcYDLQODZcD&#13;&#10;XkncaD6PomdusLPk0GKvylbVp/3ZCHgrN1vcVXOT/ujy9f247r8On09CPEzGlyWN9RJYUGP4+4Bb&#13;&#10;B8oPBQWr3NlKz7SAJI2oUCAijpMYGJ2kixtUEZTMkgXwIuf/qxS/AAAA//8DAFBLAQItABQABgAI&#13;&#10;AAAAIQC2gziS/gAAAOEBAAATAAAAAAAAAAAAAAAAAAAAAABbQ29udGVudF9UeXBlc10ueG1sUEsB&#13;&#10;Ai0AFAAGAAgAAAAhADj9If/WAAAAlAEAAAsAAAAAAAAAAAAAAAAALwEAAF9yZWxzLy5yZWxzUEsB&#13;&#10;Ai0AFAAGAAgAAAAhAIh+lpAZAgAAMwQAAA4AAAAAAAAAAAAAAAAALgIAAGRycy9lMm9Eb2MueG1s&#13;&#10;UEsBAi0AFAAGAAgAAAAhAGiZAMjmAAAAEgEAAA8AAAAAAAAAAAAAAAAAcwQAAGRycy9kb3ducmV2&#13;&#10;LnhtbFBLBQYAAAAABAAEAPMAAACGBQAAAAA=&#13;&#10;" filled="f" stroked="f" strokeweight=".5pt">
                    <v:textbox>
                      <w:txbxContent>
                        <w:p w14:paraId="19188853" w14:textId="625CBCFA" w:rsidR="007C35EA" w:rsidRPr="007C35EA" w:rsidRDefault="007C35EA">
                          <w:pPr>
                            <w:rPr>
                              <w:rFonts w:ascii="Times New Roman" w:hAnsi="Times New Roman" w:cs="Times New Roman"/>
                              <w:color w:val="2F5496" w:themeColor="accent1" w:themeShade="BF"/>
                              <w:sz w:val="24"/>
                              <w:szCs w:val="24"/>
                              <w:lang w:val="en-GB"/>
                            </w:rPr>
                          </w:pPr>
                          <w:r w:rsidRPr="007C35EA">
                            <w:rPr>
                              <w:rFonts w:ascii="Times New Roman" w:hAnsi="Times New Roman" w:cs="Times New Roman"/>
                              <w:color w:val="2F5496" w:themeColor="accent1" w:themeShade="BF"/>
                              <w:sz w:val="24"/>
                              <w:szCs w:val="24"/>
                              <w:lang w:val="en-GB"/>
                            </w:rPr>
                            <w:t>CATALINA TCACI (2222369)</w:t>
                          </w:r>
                        </w:p>
                        <w:p w14:paraId="6BA93CE4" w14:textId="3EE2E791" w:rsidR="007C35EA" w:rsidRPr="007C35EA" w:rsidRDefault="007C35EA">
                          <w:pPr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  <w:lang w:val="en-GB"/>
                            </w:rPr>
                          </w:pPr>
                          <w:r w:rsidRPr="007C35EA"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  <w:lang w:val="en-GB"/>
                            </w:rPr>
                            <w:t>SUBMISSON DATE: 16.06.2023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483F23">
            <w:br w:type="page"/>
          </w:r>
        </w:p>
      </w:sdtContent>
    </w:sdt>
    <w:sdt>
      <w:sdtPr>
        <w:rPr>
          <w:rFonts w:ascii="Times New Roman" w:eastAsia="Arial" w:hAnsi="Times New Roman" w:cs="Times New Roman"/>
          <w:b w:val="0"/>
          <w:bCs w:val="0"/>
          <w:color w:val="auto"/>
          <w:sz w:val="24"/>
          <w:szCs w:val="24"/>
          <w:lang w:bidi="en-US"/>
        </w:rPr>
        <w:id w:val="133957783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6A5972B" w14:textId="748EDE1F" w:rsidR="00512552" w:rsidRPr="0021342D" w:rsidRDefault="00512552" w:rsidP="0021342D">
          <w:pPr>
            <w:pStyle w:val="TOCHeading"/>
            <w:spacing w:before="0"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1342D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3751A74A" w14:textId="2657B2E3" w:rsidR="0021342D" w:rsidRPr="0021342D" w:rsidRDefault="00512552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r w:rsidRPr="0021342D">
            <w:rPr>
              <w:rFonts w:ascii="Times New Roman" w:hAnsi="Times New Roman" w:cs="Times New Roman"/>
              <w:b w:val="0"/>
              <w:bCs w:val="0"/>
            </w:rPr>
            <w:fldChar w:fldCharType="begin"/>
          </w:r>
          <w:r w:rsidRPr="0021342D">
            <w:rPr>
              <w:rFonts w:ascii="Times New Roman" w:hAnsi="Times New Roman" w:cs="Times New Roman"/>
            </w:rPr>
            <w:instrText xml:space="preserve"> TOC \o "1-3" \h \z \u </w:instrText>
          </w:r>
          <w:r w:rsidRPr="0021342D">
            <w:rPr>
              <w:rFonts w:ascii="Times New Roman" w:hAnsi="Times New Roman" w:cs="Times New Roman"/>
              <w:b w:val="0"/>
              <w:bCs w:val="0"/>
            </w:rPr>
            <w:fldChar w:fldCharType="separate"/>
          </w:r>
          <w:hyperlink w:anchor="_Toc137126861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</w:rPr>
              <w:t>Terms of Reference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_Toc137126861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28B8624" w14:textId="163F07F8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2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Procedure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_Toc137126862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DA5FF20" w14:textId="23C04CCC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3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Introduction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_Toc137126863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439459D" w14:textId="525BD6C6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4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Main Findings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_Toc137126864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43093D1" w14:textId="1900C78F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5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Effective Communication in the Workplace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_Toc137126865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A39576" w14:textId="794C1C79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6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Berlo’s Model of Communication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_Toc137126866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A9B639" w14:textId="62346224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7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Shannon and Weaver's Model of Communication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_Toc137126867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C060D5" w14:textId="75231ED3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8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Workplace example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_Toc137126868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4F80BA" w14:textId="325743E4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9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Conclusion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_Toc137126869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50A45FF" w14:textId="6E893D70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70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 List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_Toc137126870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7CAA2F2" w14:textId="7CD64CF5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72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Appendices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_Toc137126872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9A5446E" w14:textId="13DA04B8" w:rsidR="00512552" w:rsidRPr="003D7850" w:rsidRDefault="00512552" w:rsidP="0021342D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1342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7731BD1" w14:textId="77777777" w:rsidR="00E65488" w:rsidRPr="003D7850" w:rsidRDefault="00E65488" w:rsidP="003D7850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07CEBA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2AE44F3B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565DC867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6DBF08A7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454F7ACC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386B6DC8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414A543A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72802217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3F46557D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2BBB6605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39D9BC45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4120855E" w14:textId="77777777" w:rsidR="009A63FF" w:rsidRDefault="009A63FF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495D79F7" w14:textId="77777777" w:rsidR="003D7850" w:rsidRDefault="003D7850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4D56BEF1" w14:textId="77777777" w:rsidR="0021342D" w:rsidRDefault="0021342D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5AA3486A" w14:textId="77777777" w:rsidR="0021342D" w:rsidRDefault="0021342D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20D8C78E" w14:textId="77777777" w:rsidR="0021342D" w:rsidRDefault="0021342D" w:rsidP="0021342D">
      <w:pPr>
        <w:pStyle w:val="BodyText"/>
        <w:tabs>
          <w:tab w:val="left" w:pos="3269"/>
        </w:tabs>
        <w:spacing w:line="360" w:lineRule="auto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  <w:bookmarkStart w:id="0" w:name="_Toc137126861"/>
    </w:p>
    <w:p w14:paraId="0953DDD2" w14:textId="10BC3F65" w:rsidR="0021342D" w:rsidRDefault="00E65488" w:rsidP="0021342D">
      <w:pPr>
        <w:pStyle w:val="BodyText"/>
        <w:tabs>
          <w:tab w:val="left" w:pos="3269"/>
        </w:tabs>
        <w:spacing w:line="360" w:lineRule="auto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  <w:r w:rsidRPr="003D7850"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  <w:lastRenderedPageBreak/>
        <w:t>Terms of Reference</w:t>
      </w:r>
      <w:bookmarkEnd w:id="0"/>
    </w:p>
    <w:p w14:paraId="2662EF6D" w14:textId="77777777" w:rsidR="0021342D" w:rsidRPr="0021342D" w:rsidRDefault="0021342D" w:rsidP="0021342D">
      <w:pPr>
        <w:pStyle w:val="BodyText"/>
        <w:tabs>
          <w:tab w:val="left" w:pos="3269"/>
        </w:tabs>
        <w:spacing w:line="360" w:lineRule="auto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1F60AE53" w14:textId="3D80B2AB" w:rsidR="00A02228" w:rsidRDefault="00DA08DC" w:rsidP="00A02228">
      <w:pPr>
        <w:pStyle w:val="BodyText"/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the </w:t>
      </w:r>
      <w:r w:rsidR="00304C6E">
        <w:rPr>
          <w:rFonts w:ascii="Times New Roman" w:hAnsi="Times New Roman" w:cs="Times New Roman"/>
          <w:color w:val="000000" w:themeColor="text1"/>
          <w:sz w:val="24"/>
          <w:szCs w:val="24"/>
        </w:rPr>
        <w:t>knowledge,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have gained from this report, I hope to improve my ability to assess my employment competence by putting the knowledge I have learned from </w:t>
      </w:r>
      <w:r w:rsidR="00AD0FC1"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Effective Team-working and Communication Module. </w:t>
      </w:r>
    </w:p>
    <w:p w14:paraId="52C0B358" w14:textId="112DD034" w:rsidR="00AD0FC1" w:rsidRPr="003D7850" w:rsidRDefault="00C74C1E" w:rsidP="00A02228">
      <w:pPr>
        <w:pStyle w:val="BodyText"/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report was requested by Lecturer Melanie Squire, for the Effective Team-working and Communication Module, Employability Skills Course. The deadline </w:t>
      </w:r>
      <w:r w:rsidR="008278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the 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>report is 16 June 2023</w:t>
      </w:r>
      <w:r w:rsidR="00AD0FC1"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15.00.</w:t>
      </w:r>
    </w:p>
    <w:p w14:paraId="00FEA93F" w14:textId="77777777" w:rsidR="00A01018" w:rsidRPr="003D7850" w:rsidRDefault="00A01018" w:rsidP="003D7850">
      <w:pPr>
        <w:pStyle w:val="BodyText"/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05C6EBC" w14:textId="77777777" w:rsidR="00C74C1E" w:rsidRPr="003D7850" w:rsidRDefault="00C74C1E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6887DB" w14:textId="77777777" w:rsidR="009A63FF" w:rsidRPr="003D7850" w:rsidRDefault="009A63FF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5F18C18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309B1E5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99540A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1C8124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09A43C" w14:textId="77777777" w:rsidR="00FD2DD4" w:rsidRPr="003D7850" w:rsidRDefault="00FD2DD4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F04906" w14:textId="77777777" w:rsidR="00FD2DD4" w:rsidRPr="003D7850" w:rsidRDefault="00FD2DD4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A1B14A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1E93C0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07931E" w14:textId="77777777" w:rsidR="00BD3049" w:rsidRPr="003D7850" w:rsidRDefault="00BD3049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A632F72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B02466B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957A5E9" w14:textId="77777777" w:rsidR="009A63FF" w:rsidRPr="003D7850" w:rsidRDefault="009A63FF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5D782E0" w14:textId="77777777" w:rsidR="009A63FF" w:rsidRPr="003D7850" w:rsidRDefault="009A63FF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B0C1316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A4C0A91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77EFA79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23887B8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9F15D01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CF62226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51D2655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172467C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A0C382E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66F9E06" w14:textId="5F15669F" w:rsidR="00E65488" w:rsidRDefault="00E65488" w:rsidP="0021342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1" w:name="_Toc137126862"/>
      <w:r w:rsidRPr="003D7850">
        <w:rPr>
          <w:rFonts w:ascii="Times New Roman" w:hAnsi="Times New Roman" w:cs="Times New Roman"/>
          <w:sz w:val="24"/>
          <w:szCs w:val="24"/>
          <w:lang w:val="en-GB"/>
        </w:rPr>
        <w:lastRenderedPageBreak/>
        <w:t>Procedure</w:t>
      </w:r>
      <w:bookmarkEnd w:id="1"/>
    </w:p>
    <w:p w14:paraId="7AC94BE0" w14:textId="77777777" w:rsidR="0021342D" w:rsidRPr="0021342D" w:rsidRDefault="0021342D" w:rsidP="0021342D">
      <w:pPr>
        <w:rPr>
          <w:lang w:val="en-GB"/>
        </w:rPr>
      </w:pPr>
    </w:p>
    <w:p w14:paraId="22A42AAB" w14:textId="354B1254" w:rsidR="00E65488" w:rsidRPr="003D7850" w:rsidRDefault="00DA08DC" w:rsidP="003D7850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used a variety of reading lists, books, articles, and webpages provided </w:t>
      </w:r>
      <w:r w:rsidR="009A63F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by teachers in Moodle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for this task</w:t>
      </w:r>
      <w:r w:rsidR="009A63F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Additionally, I make use of the information and proof I gathered regarding </w:t>
      </w:r>
      <w:proofErr w:type="spellStart"/>
      <w:r w:rsidR="004446A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Berlo’s</w:t>
      </w:r>
      <w:proofErr w:type="spellEnd"/>
      <w:r w:rsidR="005F4BED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C84C18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Shannon-Weaver,</w:t>
      </w:r>
      <w:r w:rsidR="005F4BED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r w:rsidR="004446A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Schramm's</w:t>
      </w:r>
      <w:r w:rsidR="00FE0118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Models of Communication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during the course</w:t>
      </w:r>
      <w:r w:rsidR="004446A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68455257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A16E793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C30976F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2CC75A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FCDA50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0F9114D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0438D61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F1ED72D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4866334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CDE7434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176497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B6EA555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A8CC8EC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768D4E3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46C5EE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E0214BE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5628D2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8F6CBA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9CFAF83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F83D9BE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FE4E13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68D4A01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B8EE652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0C3226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75BDF07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5EB5B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285B6E2" w14:textId="0A01E3D9" w:rsidR="001D3A20" w:rsidRDefault="00E65488" w:rsidP="0021342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2" w:name="_Toc137126863"/>
      <w:r w:rsidRPr="003D7850">
        <w:rPr>
          <w:rFonts w:ascii="Times New Roman" w:hAnsi="Times New Roman" w:cs="Times New Roman"/>
          <w:sz w:val="24"/>
          <w:szCs w:val="24"/>
          <w:lang w:val="en-GB"/>
        </w:rPr>
        <w:lastRenderedPageBreak/>
        <w:t>Introduction</w:t>
      </w:r>
      <w:bookmarkEnd w:id="2"/>
    </w:p>
    <w:p w14:paraId="4EF66F37" w14:textId="77777777" w:rsidR="0021342D" w:rsidRPr="0021342D" w:rsidRDefault="0021342D" w:rsidP="0021342D">
      <w:pPr>
        <w:rPr>
          <w:lang w:val="en-GB"/>
        </w:rPr>
      </w:pPr>
    </w:p>
    <w:p w14:paraId="385F131E" w14:textId="4BF9866F" w:rsidR="00F12895" w:rsidRPr="003D7850" w:rsidRDefault="005B74C6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</w:r>
      <w:r w:rsidR="0082788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This report aims to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enlighten readers about the value of successful workplace communication. It will discuss communication models including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920133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Berlo, Shannon-Weaver and Schramm. </w:t>
      </w:r>
    </w:p>
    <w:p w14:paraId="7CF87961" w14:textId="1759FE33" w:rsidR="00793F5B" w:rsidRPr="003D7850" w:rsidRDefault="00B35EFE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  <w:t xml:space="preserve">Communication is the glue </w:t>
      </w:r>
      <w:r w:rsidR="007949F6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holds society together. Communication skills enable people to build and maintain personal relationships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-629633813"/>
          <w:citation/>
        </w:sdtPr>
        <w:sdtContent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Ben74 \l 2057 </w:instrText>
          </w:r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(John, 1974)</w:t>
          </w:r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DC5210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93F5B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Good communication helps employees become 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more invested and knowledgeable about </w:t>
      </w:r>
      <w:r w:rsidR="00793F5B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their work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234446656"/>
          <w:citation/>
        </w:sdtPr>
        <w:sdtContent>
          <w:r w:rsidR="00793F5B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B26857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CITATION Raj \l 2057 </w:instrText>
          </w:r>
          <w:r w:rsidR="00793F5B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(Rajendranagar, 2001)</w:t>
          </w:r>
          <w:r w:rsidR="00793F5B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B26857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0D9CC8F1" w14:textId="77777777" w:rsidR="00E65488" w:rsidRPr="003D7850" w:rsidRDefault="00E65488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7BD0E840" w14:textId="77777777" w:rsidR="004174B5" w:rsidRPr="003D7850" w:rsidRDefault="004174B5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56396041" w14:textId="77777777" w:rsidR="004174B5" w:rsidRPr="003D7850" w:rsidRDefault="004174B5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29297809" w14:textId="77777777" w:rsidR="004174B5" w:rsidRPr="003D7850" w:rsidRDefault="004174B5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50BCEE53" w14:textId="77777777" w:rsidR="00793F5B" w:rsidRPr="003D7850" w:rsidRDefault="00793F5B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7F2CCE49" w14:textId="77777777" w:rsidR="004174B5" w:rsidRPr="003D7850" w:rsidRDefault="004174B5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5037705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EA75CF1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2B51E1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3A5853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4650CE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61CA40D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3ED317F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635F4B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C0B27FB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DC2D51A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BE12C4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69F7535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3E8D1B4" w14:textId="77777777" w:rsidR="00E65488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785D7A4" w14:textId="77777777" w:rsidR="00F52AE6" w:rsidRPr="003D7850" w:rsidRDefault="00F52AE6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2FB4B0" w14:textId="77777777" w:rsidR="00E65488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BCEE1C6" w14:textId="77777777" w:rsidR="00A02228" w:rsidRPr="003D7850" w:rsidRDefault="00A0222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63B7CB0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D5312D4" w14:textId="180F9EBB" w:rsidR="00AE0157" w:rsidRPr="003D7850" w:rsidRDefault="00E65488" w:rsidP="003D7850">
      <w:pPr>
        <w:pStyle w:val="Heading1"/>
        <w:spacing w:before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3" w:name="_Toc137126864"/>
      <w:r w:rsidRPr="003D7850">
        <w:rPr>
          <w:rFonts w:ascii="Times New Roman" w:hAnsi="Times New Roman" w:cs="Times New Roman"/>
          <w:sz w:val="24"/>
          <w:szCs w:val="24"/>
          <w:lang w:val="en-GB"/>
        </w:rPr>
        <w:lastRenderedPageBreak/>
        <w:t>Main Findings</w:t>
      </w:r>
      <w:bookmarkEnd w:id="3"/>
    </w:p>
    <w:p w14:paraId="6F7C4E97" w14:textId="0EDFFAF5" w:rsidR="00B81858" w:rsidRPr="003D7850" w:rsidRDefault="00AE0157" w:rsidP="003D7850">
      <w:pPr>
        <w:pStyle w:val="Heading3"/>
        <w:tabs>
          <w:tab w:val="left" w:pos="4820"/>
        </w:tabs>
        <w:spacing w:before="0" w:line="360" w:lineRule="auto"/>
        <w:jc w:val="both"/>
        <w:rPr>
          <w:rFonts w:ascii="Times New Roman" w:hAnsi="Times New Roman" w:cs="Times New Roman"/>
          <w:color w:val="2F5496" w:themeColor="accent1" w:themeShade="BF"/>
          <w:lang w:val="en-GB"/>
        </w:rPr>
      </w:pPr>
      <w:bookmarkStart w:id="4" w:name="_Toc137126865"/>
      <w:r w:rsidRPr="003D7850">
        <w:rPr>
          <w:rFonts w:ascii="Times New Roman" w:hAnsi="Times New Roman" w:cs="Times New Roman"/>
          <w:color w:val="2F5496" w:themeColor="accent1" w:themeShade="BF"/>
          <w:lang w:val="en-GB"/>
        </w:rPr>
        <w:t>Effective Communication in the Workplace</w:t>
      </w:r>
      <w:bookmarkEnd w:id="4"/>
      <w:r w:rsidR="00A01018" w:rsidRPr="003D7850">
        <w:rPr>
          <w:rFonts w:ascii="Times New Roman" w:hAnsi="Times New Roman" w:cs="Times New Roman"/>
          <w:color w:val="2F5496" w:themeColor="accent1" w:themeShade="BF"/>
          <w:lang w:val="en-GB"/>
        </w:rPr>
        <w:tab/>
      </w:r>
    </w:p>
    <w:p w14:paraId="36EB7BD6" w14:textId="50D2C487" w:rsidR="00CB1E5F" w:rsidRPr="003D7850" w:rsidRDefault="005B3601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</w:r>
      <w:r w:rsidR="00994D95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ffective communication is an art and must be effectively practised in the workplace to achieve better results and successfully meet organizational goals</w:t>
      </w:r>
      <w:r w:rsidR="00A02228" w:rsidRPr="00A0222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1720791585"/>
          <w:citation/>
        </w:sdtPr>
        <w:sdtContent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Pam09 \l 2057 </w:instrText>
          </w:r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A02228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(Pamela Lutgen-Sandvik, 2009)</w:t>
          </w:r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A0222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2F3E4568" w14:textId="29AC693A" w:rsidR="007E1942" w:rsidRPr="003D7850" w:rsidRDefault="007E1942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  <w:t xml:space="preserve">Communication in the workplace is important because: </w:t>
      </w:r>
    </w:p>
    <w:p w14:paraId="713F73B9" w14:textId="741508F4" w:rsidR="007E1942" w:rsidRPr="003D7850" w:rsidRDefault="007E1942" w:rsidP="003D7850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gets rid of uncertainty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4B7CA276" w14:textId="771B87D5" w:rsidR="007E1942" w:rsidRPr="003D7850" w:rsidRDefault="007E1942" w:rsidP="003D7850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provides context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361108BA" w14:textId="132E3481" w:rsidR="007E1942" w:rsidRPr="00F52AE6" w:rsidRDefault="007E1942" w:rsidP="00F52AE6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creates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productive business </w:t>
      </w:r>
      <w:sdt>
        <w:sdtPr>
          <w:rPr>
            <w:lang w:val="en-GB"/>
          </w:rPr>
          <w:id w:val="-90394952"/>
          <w:citation/>
        </w:sdtPr>
        <w:sdtContent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Var21 \l 2057 </w:instrText>
          </w:r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F52AE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(Kashyap, 2021)</w:t>
          </w:r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P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438019C1" w14:textId="499E7BF1" w:rsidR="00CB1E5F" w:rsidRPr="003D7850" w:rsidRDefault="00A02228" w:rsidP="00A02228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</w:t>
      </w:r>
      <w:r w:rsidR="00CB1E5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ommunication has not occurred until a clear understanding and information have been transmitted between the intended recipient and the sender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695430064"/>
          <w:citation/>
        </w:sdtPr>
        <w:sdtContent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Kev12 \l 2057 </w:instrText>
          </w:r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(Kevin Ruck, 2012)</w:t>
          </w:r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CB1E5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5B815E0F" w14:textId="2EB46369" w:rsidR="00827884" w:rsidRDefault="00F52AE6" w:rsidP="0082788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Employees cannot gauge performance, know what their goals are, or know what their co-workers are doing if there is </w:t>
      </w:r>
      <w:r w:rsidR="0013462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no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communication. Executives are unable to obtain the information they need to plan and make choices, and managers are unable to provide commands to their subordinates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918300639"/>
          <w:citation/>
        </w:sdtPr>
        <w:sdtContent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Mal05 \l 2057 </w:instrText>
          </w:r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(Mallett-Hamer, 2005)</w:t>
          </w:r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82788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68A93E70" w14:textId="77777777" w:rsidR="00827884" w:rsidRPr="00827884" w:rsidRDefault="00827884" w:rsidP="0082788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CA7FE16" w14:textId="35EEE84C" w:rsidR="005B5A22" w:rsidRPr="003D7850" w:rsidRDefault="00E513CE" w:rsidP="00827884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bookmarkStart w:id="5" w:name="_Toc137126866"/>
      <w:proofErr w:type="spellStart"/>
      <w:r w:rsidRPr="003D7850">
        <w:rPr>
          <w:rFonts w:ascii="Times New Roman" w:hAnsi="Times New Roman" w:cs="Times New Roman"/>
          <w:color w:val="2F5496" w:themeColor="accent1" w:themeShade="BF"/>
          <w:lang w:val="en-GB"/>
        </w:rPr>
        <w:t>Berlo</w:t>
      </w:r>
      <w:r w:rsidR="004446A9" w:rsidRPr="003D7850">
        <w:rPr>
          <w:rFonts w:ascii="Times New Roman" w:hAnsi="Times New Roman" w:cs="Times New Roman"/>
          <w:color w:val="2F5496" w:themeColor="accent1" w:themeShade="BF"/>
          <w:lang w:val="en-GB"/>
        </w:rPr>
        <w:t>’s</w:t>
      </w:r>
      <w:proofErr w:type="spellEnd"/>
      <w:r w:rsidR="004446A9" w:rsidRPr="003D7850">
        <w:rPr>
          <w:rFonts w:ascii="Times New Roman" w:hAnsi="Times New Roman" w:cs="Times New Roman"/>
          <w:color w:val="2F5496" w:themeColor="accent1" w:themeShade="BF"/>
          <w:lang w:val="en-GB"/>
        </w:rPr>
        <w:t xml:space="preserve"> Model of </w:t>
      </w:r>
      <w:r w:rsidR="009A32DF" w:rsidRPr="003D7850">
        <w:rPr>
          <w:rFonts w:ascii="Times New Roman" w:hAnsi="Times New Roman" w:cs="Times New Roman"/>
          <w:color w:val="2F5496" w:themeColor="accent1" w:themeShade="BF"/>
          <w:lang w:val="en-GB"/>
        </w:rPr>
        <w:t>Communication</w:t>
      </w:r>
      <w:bookmarkEnd w:id="5"/>
    </w:p>
    <w:p w14:paraId="6D425C11" w14:textId="3AC5DFC9" w:rsidR="0026325E" w:rsidRPr="003D7850" w:rsidRDefault="00693D52" w:rsidP="00827884">
      <w:p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sz w:val="24"/>
          <w:szCs w:val="24"/>
          <w:lang w:val="en-GB"/>
        </w:rPr>
        <w:tab/>
      </w:r>
      <w:r w:rsidR="00B71D6C">
        <w:rPr>
          <w:rFonts w:ascii="Times New Roman" w:hAnsi="Times New Roman" w:cs="Times New Roman"/>
          <w:sz w:val="24"/>
          <w:szCs w:val="24"/>
          <w:lang w:val="en-GB"/>
        </w:rPr>
        <w:t xml:space="preserve">The method of communication is explained by </w:t>
      </w:r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David </w:t>
      </w:r>
      <w:proofErr w:type="spellStart"/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B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erlo</w:t>
      </w:r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’s</w:t>
      </w:r>
      <w:proofErr w:type="spellEnd"/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SMCR Model (1960)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, which incorporates aspects of how individuals interact, the parts that make up communication, and the function of language in human conduct. </w:t>
      </w:r>
      <w:proofErr w:type="spellStart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Berlo’s</w:t>
      </w:r>
      <w:proofErr w:type="spellEnd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52AE6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communication model 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evaluates individual attitudes, and speaker-listener relationships, </w:t>
      </w:r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identifies and describes the factors tha</w:t>
      </w:r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t positively and negatively influence the communication process </w:t>
      </w:r>
      <w:sdt>
        <w:sdtPr>
          <w:rPr>
            <w:rFonts w:ascii="Times New Roman" w:eastAsia="Toppan Bunkyu Gothic Regular" w:hAnsi="Times New Roman" w:cs="Times New Roman"/>
            <w:color w:val="000000" w:themeColor="text1"/>
            <w:sz w:val="24"/>
            <w:szCs w:val="24"/>
            <w:lang w:val="en-GB"/>
          </w:rPr>
          <w:id w:val="-2027467451"/>
          <w:citation/>
        </w:sdtPr>
        <w:sdtContent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Bro16 \l 2057 </w:instrText>
          </w:r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eastAsia="Toppan Bunkyu Gothic Regular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(Broca, 2016)</w:t>
          </w:r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149EF622" w14:textId="377A4D2F" w:rsidR="00E52EE6" w:rsidRPr="003D7850" w:rsidRDefault="00E52EE6" w:rsidP="003D7850">
      <w:p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ab/>
        <w:t xml:space="preserve">The communication process indicates: </w:t>
      </w:r>
    </w:p>
    <w:p w14:paraId="5CD8D36E" w14:textId="00665C48" w:rsidR="00E52EE6" w:rsidRPr="003D7850" w:rsidRDefault="00BF755C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S</w:t>
      </w:r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ource – 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a person who has a valid cause for taking part in communication.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0A3BE92A" w14:textId="3ACA51CF" w:rsidR="00E52EE6" w:rsidRPr="003D7850" w:rsidRDefault="00E52EE6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The encoder – 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consists of physical capabilities. </w:t>
      </w:r>
    </w:p>
    <w:p w14:paraId="783E19E5" w14:textId="58E52E55" w:rsidR="00E52EE6" w:rsidRPr="003D7850" w:rsidRDefault="00E52EE6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The message – 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characters that are organised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2593749D" w14:textId="337D4425" w:rsidR="00E52EE6" w:rsidRPr="003D7850" w:rsidRDefault="00B71D6C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Decoding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– the rec</w:t>
      </w:r>
      <w:r w:rsidR="00004C19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ipient’s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sensory</w:t>
      </w:r>
      <w:r w:rsidR="00004C19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ability to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retranslate the message.</w:t>
      </w:r>
    </w:p>
    <w:p w14:paraId="6FC58BA3" w14:textId="7A530F97" w:rsidR="00A54000" w:rsidRPr="003D7850" w:rsidRDefault="00B71D6C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The aim of the interaction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– </w:t>
      </w:r>
      <w:r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is the information recipient</w:t>
      </w:r>
      <w:r w:rsidR="00004C19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eastAsia="Toppan Bunkyu Gothic Regular" w:hAnsi="Times New Roman" w:cs="Times New Roman"/>
            <w:color w:val="000000" w:themeColor="text1"/>
            <w:sz w:val="24"/>
            <w:szCs w:val="24"/>
            <w:lang w:val="en-GB"/>
          </w:rPr>
          <w:id w:val="131453891"/>
          <w:citation/>
        </w:sdtPr>
        <w:sdtContent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Ste72 \l 2057 </w:instrText>
          </w:r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eastAsia="Toppan Bunkyu Gothic Regular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(Stead, 1972)</w:t>
          </w:r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A54000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3B723264" w14:textId="0B90A1F7" w:rsidR="00A54000" w:rsidRPr="003D7850" w:rsidRDefault="00CC7462" w:rsidP="003D7850">
      <w:pPr>
        <w:spacing w:line="360" w:lineRule="auto"/>
        <w:ind w:firstLine="360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Criticisms of </w:t>
      </w:r>
      <w:proofErr w:type="spellStart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Berlo’s</w:t>
      </w:r>
      <w:proofErr w:type="spellEnd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SMCR communication model are lack of feedback and no room for noise. The main drawback of this model is that it does not use the sixth sense as a useful communication channel for humans (thinking, understanding, analysing, etc)</w:t>
      </w:r>
      <w:r w:rsidR="00BA3F0A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sdt>
        <w:sdtPr>
          <w:rPr>
            <w:rFonts w:ascii="Times New Roman" w:eastAsia="Toppan Bunkyu Gothic Regular" w:hAnsi="Times New Roman" w:cs="Times New Roman"/>
            <w:color w:val="000000" w:themeColor="text1"/>
            <w:sz w:val="24"/>
            <w:szCs w:val="24"/>
            <w:lang w:val="en-GB"/>
          </w:rPr>
          <w:id w:val="2058735808"/>
          <w:citation/>
        </w:sdtPr>
        <w:sdtContent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Adr06 \l 2057 </w:instrText>
          </w:r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eastAsia="Toppan Bunkyu Gothic Regular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(Adriane B. Craig, 2006)</w:t>
          </w:r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BA3F0A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712CAC89" w14:textId="375447FC" w:rsidR="00A02228" w:rsidRPr="00A02228" w:rsidRDefault="00CC7462" w:rsidP="00A0222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sz w:val="24"/>
          <w:szCs w:val="24"/>
        </w:rPr>
        <w:lastRenderedPageBreak/>
        <w:fldChar w:fldCharType="begin"/>
      </w:r>
      <w:r w:rsidRPr="003D7850">
        <w:rPr>
          <w:rFonts w:ascii="Times New Roman" w:hAnsi="Times New Roman" w:cs="Times New Roman"/>
          <w:sz w:val="24"/>
          <w:szCs w:val="24"/>
        </w:rPr>
        <w:instrText xml:space="preserve"> INCLUDEPICTURE "/Users/tcacicatalina/Library/Group Containers/UBF8T346G9.ms/WebArchiveCopyPasteTempFiles/com.microsoft.Word/berlos-smcr-model-of-communication-picture.jpg" \* MERGEFORMATINET </w:instrText>
      </w:r>
      <w:r w:rsidRPr="003D7850">
        <w:rPr>
          <w:rFonts w:ascii="Times New Roman" w:hAnsi="Times New Roman" w:cs="Times New Roman"/>
          <w:sz w:val="24"/>
          <w:szCs w:val="24"/>
        </w:rPr>
        <w:fldChar w:fldCharType="separate"/>
      </w:r>
      <w:r w:rsidRPr="003D785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2EB3E2B" wp14:editId="28537EB5">
            <wp:extent cx="5880100" cy="2870200"/>
            <wp:effectExtent l="0" t="0" r="0" b="0"/>
            <wp:docPr id="668305008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305008" name="Picture 1" descr="A picture containing text, screenshot, font, numb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881" cy="2910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D7850">
        <w:rPr>
          <w:rFonts w:ascii="Times New Roman" w:hAnsi="Times New Roman" w:cs="Times New Roman"/>
          <w:sz w:val="24"/>
          <w:szCs w:val="24"/>
        </w:rPr>
        <w:fldChar w:fldCharType="end"/>
      </w:r>
      <w:bookmarkStart w:id="6" w:name="_Toc137126867"/>
    </w:p>
    <w:p w14:paraId="73785E9A" w14:textId="5B694944" w:rsidR="00021352" w:rsidRPr="003D7850" w:rsidRDefault="00E513CE" w:rsidP="003D7850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r w:rsidRPr="003D7850">
        <w:rPr>
          <w:rFonts w:ascii="Times New Roman" w:hAnsi="Times New Roman" w:cs="Times New Roman"/>
          <w:color w:val="2F5496" w:themeColor="accent1" w:themeShade="BF"/>
          <w:lang w:val="en-GB"/>
        </w:rPr>
        <w:t>Shannon</w:t>
      </w:r>
      <w:r w:rsidR="009A32DF" w:rsidRPr="003D7850">
        <w:rPr>
          <w:rFonts w:ascii="Times New Roman" w:hAnsi="Times New Roman" w:cs="Times New Roman"/>
          <w:color w:val="2F5496" w:themeColor="accent1" w:themeShade="BF"/>
          <w:lang w:val="en-GB"/>
        </w:rPr>
        <w:t xml:space="preserve"> and </w:t>
      </w:r>
      <w:r w:rsidR="00FE0118" w:rsidRPr="003D7850">
        <w:rPr>
          <w:rFonts w:ascii="Times New Roman" w:hAnsi="Times New Roman" w:cs="Times New Roman"/>
          <w:color w:val="2F5496" w:themeColor="accent1" w:themeShade="BF"/>
          <w:lang w:val="en-GB"/>
        </w:rPr>
        <w:t>Weaver's</w:t>
      </w:r>
      <w:r w:rsidR="009A32DF" w:rsidRPr="003D7850">
        <w:rPr>
          <w:rFonts w:ascii="Times New Roman" w:hAnsi="Times New Roman" w:cs="Times New Roman"/>
          <w:color w:val="2F5496" w:themeColor="accent1" w:themeShade="BF"/>
          <w:lang w:val="en-GB"/>
        </w:rPr>
        <w:t xml:space="preserve"> Model of Communication</w:t>
      </w:r>
      <w:bookmarkEnd w:id="6"/>
    </w:p>
    <w:p w14:paraId="49FEF12F" w14:textId="7F80092A" w:rsidR="0073564E" w:rsidRPr="003D7850" w:rsidRDefault="0073564E" w:rsidP="003D7850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Shannon and W</w:t>
      </w:r>
      <w:r w:rsidR="00C708BB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arren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Weaver </w:t>
      </w:r>
      <w:r w:rsidR="0013462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created an exceptionally famous and significant official interaction framework in 1949.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This </w:t>
      </w:r>
      <w:r w:rsidR="0013462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type of communication involves the following five components: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38ED612E" w14:textId="77777777" w:rsidR="0013462D" w:rsidRDefault="0013462D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informational base from which the message is generated.</w:t>
      </w:r>
    </w:p>
    <w:p w14:paraId="3254D853" w14:textId="296F5849" w:rsidR="0013462D" w:rsidRDefault="0013462D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signal encoding generator that delivers messages.</w:t>
      </w:r>
    </w:p>
    <w:p w14:paraId="5D5329C9" w14:textId="204F2FC9" w:rsidR="0013462D" w:rsidRDefault="0013462D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communication frequency that the message is tailored for.</w:t>
      </w:r>
    </w:p>
    <w:p w14:paraId="3AC17EE9" w14:textId="5014EB34" w:rsidR="0013462D" w:rsidRDefault="000600A7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device that receives signals and decodes the messages.</w:t>
      </w:r>
    </w:p>
    <w:p w14:paraId="27F4B9BB" w14:textId="65DDE753" w:rsidR="000600A7" w:rsidRDefault="000600A7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location at which the message is received.</w:t>
      </w:r>
    </w:p>
    <w:p w14:paraId="6C783EB1" w14:textId="5B280FBD" w:rsidR="0004466F" w:rsidRPr="000600A7" w:rsidRDefault="000600A7" w:rsidP="000600A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Noise is a problematic element </w:t>
      </w:r>
      <w:sdt>
        <w:sdtPr>
          <w:rPr>
            <w:lang w:val="en-GB"/>
          </w:rPr>
          <w:id w:val="1398786640"/>
          <w:citation/>
        </w:sdtPr>
        <w:sdtContent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Dan20 \l 2057 </w:instrText>
          </w:r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0600A7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(Daniel Chandler, 2020)</w:t>
          </w:r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73564E" w:rsidRPr="000600A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0AD624C9" w14:textId="1FD9A6D3" w:rsidR="00827884" w:rsidRPr="00827884" w:rsidRDefault="0004466F" w:rsidP="00827884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Style w:val="sw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This model still has some limitations. For example, it is primarily about grammatical information, not pragmatic and semantic information. It is also a one-way linear model that does not consider </w:t>
      </w:r>
      <w:r w:rsidR="00F76219" w:rsidRPr="003D7850">
        <w:rPr>
          <w:rStyle w:val="sw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Pr="003D7850">
        <w:rPr>
          <w:rStyle w:val="sw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feedback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-1923019273"/>
          <w:citation/>
        </w:sdtPr>
        <w:sdtContent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CITATION MaF15 \l 2057 </w:instrText>
          </w:r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(Ma, 2015)</w:t>
          </w:r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F7621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12EC64F0" w14:textId="49148F3B" w:rsidR="00827884" w:rsidRPr="00827884" w:rsidRDefault="00435445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850">
        <w:rPr>
          <w:rFonts w:ascii="Times New Roman" w:hAnsi="Times New Roman" w:cs="Times New Roman"/>
          <w:sz w:val="24"/>
          <w:szCs w:val="24"/>
        </w:rPr>
        <w:fldChar w:fldCharType="begin"/>
      </w:r>
      <w:r w:rsidRPr="003D7850">
        <w:rPr>
          <w:rFonts w:ascii="Times New Roman" w:hAnsi="Times New Roman" w:cs="Times New Roman"/>
          <w:sz w:val="24"/>
          <w:szCs w:val="24"/>
        </w:rPr>
        <w:instrText xml:space="preserve"> INCLUDEPICTURE "/Users/tcacicatalina/Library/Group Containers/UBF8T346G9.ms/WebArchiveCopyPasteTempFiles/com.microsoft.Word/shannon_communication_system6284108625250966221.jpg" \* MERGEFORMATINET </w:instrText>
      </w:r>
      <w:r w:rsidRPr="003D7850">
        <w:rPr>
          <w:rFonts w:ascii="Times New Roman" w:hAnsi="Times New Roman" w:cs="Times New Roman"/>
          <w:sz w:val="24"/>
          <w:szCs w:val="24"/>
        </w:rPr>
        <w:fldChar w:fldCharType="separate"/>
      </w:r>
      <w:r w:rsidRPr="003D785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A4D211F" wp14:editId="0626F6E0">
            <wp:extent cx="5791200" cy="2336800"/>
            <wp:effectExtent l="0" t="0" r="0" b="0"/>
            <wp:docPr id="375780310" name="Picture 3" descr="Shannon-Weaver Model of Communication | Theory, Parts &amp; Transmission Model  - Video &amp; Lesson Transcript | Study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hannon-Weaver Model of Communication | Theory, Parts &amp; Transmission Model  - Video &amp; Lesson Transcript | Study.co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489" cy="2344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D7850">
        <w:rPr>
          <w:rFonts w:ascii="Times New Roman" w:hAnsi="Times New Roman" w:cs="Times New Roman"/>
          <w:sz w:val="24"/>
          <w:szCs w:val="24"/>
        </w:rPr>
        <w:fldChar w:fldCharType="end"/>
      </w:r>
    </w:p>
    <w:p w14:paraId="293A22FD" w14:textId="094E10EF" w:rsidR="00745EF4" w:rsidRPr="003D7850" w:rsidRDefault="009A32DF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850"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  <w:lastRenderedPageBreak/>
        <w:t>Schramm’s Model of Communication</w:t>
      </w:r>
    </w:p>
    <w:p w14:paraId="0DAD1B44" w14:textId="6A5796E8" w:rsidR="00E836CD" w:rsidRPr="003D7850" w:rsidRDefault="000600A7" w:rsidP="003D7850">
      <w:pPr>
        <w:widowControl/>
        <w:adjustRightInd w:val="0"/>
        <w:spacing w:line="360" w:lineRule="auto"/>
        <w:ind w:firstLine="720"/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</w:pP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The communication theory put forth by </w:t>
      </w:r>
      <w:r w:rsidR="00E836CD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Wilbur Schram in </w:t>
      </w: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the </w:t>
      </w:r>
      <w:r w:rsidR="00E836CD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1940s</w:t>
      </w: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 is the one that is most frequently taught and most frequently accepted. According to the </w:t>
      </w:r>
      <w:r w:rsidR="00E836CD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Schramm model </w:t>
      </w:r>
      <w:sdt>
        <w:sdtPr>
          <w:rPr>
            <w:rFonts w:ascii="Times New Roman" w:eastAsiaTheme="minorHAnsi" w:hAnsi="Times New Roman" w:cs="Times New Roman"/>
            <w:color w:val="000000" w:themeColor="text1"/>
            <w:sz w:val="24"/>
            <w:szCs w:val="24"/>
            <w:lang w:val="en-GB" w:bidi="ar-SA"/>
            <w14:ligatures w14:val="standardContextual"/>
          </w:rPr>
          <w:id w:val="-1711877335"/>
          <w:citation/>
        </w:sdtPr>
        <w:sdtContent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begin"/>
          </w:r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instrText xml:space="preserve"> CITATION Wil481 \l 2057 </w:instrText>
          </w:r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separate"/>
          </w:r>
          <w:r w:rsidR="00E613A2" w:rsidRPr="003D7850">
            <w:rPr>
              <w:rFonts w:ascii="Times New Roman" w:eastAsiaTheme="minorHAnsi" w:hAnsi="Times New Roman" w:cs="Times New Roman"/>
              <w:noProof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t>(Wilbur Schramm, 1948)</w:t>
          </w:r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end"/>
          </w:r>
        </w:sdtContent>
      </w:sdt>
      <w:r w:rsidR="00304C6E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,</w:t>
      </w: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 communication is an act that happens </w:t>
      </w:r>
      <w:r w:rsidR="00D01E47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involving a sender and a receiver.</w:t>
      </w:r>
    </w:p>
    <w:p w14:paraId="44FBAC23" w14:textId="5E33E6F8" w:rsidR="00E836CD" w:rsidRPr="003D7850" w:rsidRDefault="00E836CD" w:rsidP="003D7850">
      <w:pPr>
        <w:widowControl/>
        <w:adjustRightInd w:val="0"/>
        <w:spacing w:line="360" w:lineRule="auto"/>
        <w:ind w:firstLine="720"/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</w:pPr>
      <w:r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Recipients may have a way to provide feedback on messages ensuring that messages have been received and understood correctly. This model is also called “Schramm’s feedback loop”</w:t>
      </w:r>
      <w:r w:rsidR="002A5AFE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 </w:t>
      </w:r>
      <w:sdt>
        <w:sdtPr>
          <w:rPr>
            <w:rFonts w:ascii="Times New Roman" w:eastAsiaTheme="minorHAnsi" w:hAnsi="Times New Roman" w:cs="Times New Roman"/>
            <w:color w:val="000000" w:themeColor="text1"/>
            <w:sz w:val="24"/>
            <w:szCs w:val="24"/>
            <w:lang w:val="en-GB" w:bidi="ar-SA"/>
            <w14:ligatures w14:val="standardContextual"/>
          </w:rPr>
          <w:id w:val="1659879524"/>
          <w:citation/>
        </w:sdtPr>
        <w:sdtContent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begin"/>
          </w:r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instrText xml:space="preserve"> CITATION Bly09 \l 2057 </w:instrText>
          </w:r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separate"/>
          </w:r>
          <w:r w:rsidR="00E613A2" w:rsidRPr="003D7850">
            <w:rPr>
              <w:rFonts w:ascii="Times New Roman" w:eastAsiaTheme="minorHAnsi" w:hAnsi="Times New Roman" w:cs="Times New Roman"/>
              <w:noProof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t>(Blythe, 2009)</w:t>
          </w:r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end"/>
          </w:r>
        </w:sdtContent>
      </w:sdt>
      <w:r w:rsidR="00AD6743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.</w:t>
      </w:r>
    </w:p>
    <w:p w14:paraId="730DA6FD" w14:textId="77777777" w:rsidR="00745EF4" w:rsidRPr="003D7850" w:rsidRDefault="00745EF4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37CADF1C" w14:textId="355C81B3" w:rsidR="00627AAE" w:rsidRPr="003D7850" w:rsidRDefault="00745EF4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850">
        <w:rPr>
          <w:rFonts w:ascii="Times New Roman" w:hAnsi="Times New Roman" w:cs="Times New Roman"/>
          <w:sz w:val="24"/>
          <w:szCs w:val="24"/>
        </w:rPr>
        <w:fldChar w:fldCharType="begin"/>
      </w:r>
      <w:r w:rsidRPr="003D7850">
        <w:rPr>
          <w:rFonts w:ascii="Times New Roman" w:hAnsi="Times New Roman" w:cs="Times New Roman"/>
          <w:sz w:val="24"/>
          <w:szCs w:val="24"/>
        </w:rPr>
        <w:instrText xml:space="preserve"> INCLUDEPICTURE "https://stpltrsrcscmnprdwus001.blob.core.windows.net/rsrcs/sk/images/key-concepts-in-marketing/9781847874993-p178-1.jpg" \* MERGEFORMATINET </w:instrText>
      </w:r>
      <w:r w:rsidRPr="003D7850">
        <w:rPr>
          <w:rFonts w:ascii="Times New Roman" w:hAnsi="Times New Roman" w:cs="Times New Roman"/>
          <w:sz w:val="24"/>
          <w:szCs w:val="24"/>
        </w:rPr>
        <w:fldChar w:fldCharType="separate"/>
      </w:r>
      <w:r w:rsidRPr="003D785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BF5E8D9" wp14:editId="768458B8">
            <wp:extent cx="5731510" cy="3441700"/>
            <wp:effectExtent l="0" t="0" r="0" b="0"/>
            <wp:docPr id="1931731593" name="Picture 1" descr="Figure 4.4 The Schramm model of the communication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4.4 The Schramm model of the communication proces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D7850">
        <w:rPr>
          <w:rFonts w:ascii="Times New Roman" w:hAnsi="Times New Roman" w:cs="Times New Roman"/>
          <w:sz w:val="24"/>
          <w:szCs w:val="24"/>
        </w:rPr>
        <w:fldChar w:fldCharType="end"/>
      </w:r>
    </w:p>
    <w:p w14:paraId="5D3FACF4" w14:textId="77777777" w:rsidR="00A02228" w:rsidRDefault="00A02228" w:rsidP="00BD1AC4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bookmarkStart w:id="7" w:name="_Toc137126868"/>
    </w:p>
    <w:p w14:paraId="3F7C37B1" w14:textId="7483F7CC" w:rsidR="00B81858" w:rsidRPr="00BD1AC4" w:rsidRDefault="00AE0157" w:rsidP="00BD1AC4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r w:rsidRPr="00BD1AC4">
        <w:rPr>
          <w:rFonts w:ascii="Times New Roman" w:hAnsi="Times New Roman" w:cs="Times New Roman"/>
          <w:color w:val="2F5496" w:themeColor="accent1" w:themeShade="BF"/>
          <w:lang w:val="en-GB"/>
        </w:rPr>
        <w:t>Workplace example</w:t>
      </w:r>
      <w:bookmarkEnd w:id="7"/>
      <w:r w:rsidRPr="00BD1AC4">
        <w:rPr>
          <w:rFonts w:ascii="Times New Roman" w:hAnsi="Times New Roman" w:cs="Times New Roman"/>
          <w:color w:val="2F5496" w:themeColor="accent1" w:themeShade="BF"/>
          <w:lang w:val="en-GB"/>
        </w:rPr>
        <w:t xml:space="preserve"> </w:t>
      </w:r>
    </w:p>
    <w:p w14:paraId="08F46BC3" w14:textId="48F9F6EA" w:rsidR="00A80140" w:rsidRPr="00BD1AC4" w:rsidRDefault="00E15F3D" w:rsidP="00BD1AC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The catering staff in the Hospital was provided two days of training by one of the colleagues</w:t>
      </w:r>
      <w:r w:rsidR="00347242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Hospital Ward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was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very busy and the new catering staff 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helped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cleaning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but the important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responsibilities were</w:t>
      </w:r>
      <w:r w:rsidR="007A1151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 shown. T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supervisors and managers 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did not monitor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process.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="00347242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third shift, the new catering was left to work alone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347242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ward and to take food orders from the patients for lunch and dinner on iPad</w:t>
      </w:r>
      <w:r w:rsidR="007A1151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patients ordered hot food and sandwiches at the same time. When the food trolley arrived on the ward, the medical staff asked the catering why </w:t>
      </w:r>
      <w:r w:rsidR="00945D3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are so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many sandwiche</w:t>
      </w:r>
      <w:r w:rsidR="00945D3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s.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catering staff did not know that patients must choose between hot food or sandwiches for their meals</w:t>
      </w:r>
      <w:r w:rsidR="00945D3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, but not both.</w:t>
      </w:r>
    </w:p>
    <w:p w14:paraId="1775EC40" w14:textId="578A72B1" w:rsidR="00A80140" w:rsidRPr="00BD1AC4" w:rsidRDefault="00C40B3E" w:rsidP="00BD1AC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The communication issue is </w:t>
      </w:r>
      <w:r w:rsidR="00D850B1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a lack of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training and poor team communication.</w:t>
      </w:r>
    </w:p>
    <w:p w14:paraId="3F47A06C" w14:textId="0E147330" w:rsidR="00A80140" w:rsidRPr="00BD1AC4" w:rsidRDefault="00C40B3E" w:rsidP="00BD1AC4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communication issue </w:t>
      </w:r>
      <w:r w:rsidR="003D785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overcome by 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effective communication with colleagues and managers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, and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asking specific questions about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responsibilities in 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the workplace.</w:t>
      </w:r>
    </w:p>
    <w:p w14:paraId="2F998886" w14:textId="7A65F1E1" w:rsidR="00BD1AC4" w:rsidRPr="00BD1AC4" w:rsidRDefault="003D7850" w:rsidP="00BD1AC4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This experience explains how important i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 is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have adequate training and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good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team communication in the workplace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otherwise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lack of training leads to less knowledge and lower quality of service provided at the workplace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poor work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practices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a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lack of motivation.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It is also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very important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supervisors and managers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monitor and evaluat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training procedure to ensure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its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adequacy.</w:t>
      </w:r>
      <w:bookmarkStart w:id="8" w:name="_Toc137126869"/>
    </w:p>
    <w:p w14:paraId="096C33FD" w14:textId="77777777" w:rsidR="00BD1AC4" w:rsidRPr="00BD1AC4" w:rsidRDefault="00BD1AC4" w:rsidP="00BD1AC4">
      <w:pPr>
        <w:rPr>
          <w:lang w:val="en-GB"/>
        </w:rPr>
      </w:pPr>
    </w:p>
    <w:p w14:paraId="3A487D76" w14:textId="7CC09931" w:rsidR="0021342D" w:rsidRDefault="00E65488" w:rsidP="00BD1AC4">
      <w:pPr>
        <w:pStyle w:val="Heading1"/>
        <w:spacing w:before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BD1AC4">
        <w:rPr>
          <w:rFonts w:ascii="Times New Roman" w:hAnsi="Times New Roman" w:cs="Times New Roman"/>
          <w:sz w:val="24"/>
          <w:szCs w:val="24"/>
          <w:lang w:val="en-GB"/>
        </w:rPr>
        <w:t>Conclusion</w:t>
      </w:r>
      <w:bookmarkEnd w:id="8"/>
    </w:p>
    <w:p w14:paraId="0EAF4193" w14:textId="77777777" w:rsidR="00BD1AC4" w:rsidRPr="00BD1AC4" w:rsidRDefault="00BD1AC4" w:rsidP="00BD1AC4">
      <w:pPr>
        <w:rPr>
          <w:lang w:val="en-GB"/>
        </w:rPr>
      </w:pPr>
    </w:p>
    <w:p w14:paraId="5A6326E0" w14:textId="07FBE446" w:rsidR="008F00F2" w:rsidRPr="00BD1AC4" w:rsidRDefault="008F00F2" w:rsidP="00BD1AC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</w:r>
      <w:r w:rsidR="00D01E4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Establishing and keeping productive interactions inside a company depends on c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ommunication</w:t>
      </w:r>
      <w:r w:rsidR="00D01E4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at </w:t>
      </w:r>
      <w:r w:rsidR="00166AA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="00D01E4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work</w:t>
      </w:r>
      <w:r w:rsidR="00166AA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place</w:t>
      </w:r>
      <w:r w:rsidR="006C0DF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As a result, this report emphasised the value of communication and gave background information on the communication models developed by </w:t>
      </w:r>
      <w:proofErr w:type="spellStart"/>
      <w:r w:rsidR="006C0DF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Berlo</w:t>
      </w:r>
      <w:proofErr w:type="spellEnd"/>
      <w:r w:rsidR="006C0DF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CE23B3" w:rsidRPr="00BD1AC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Shannon-Weaver and Schramm’s Models of Communication.</w:t>
      </w:r>
    </w:p>
    <w:p w14:paraId="7163886C" w14:textId="77777777" w:rsidR="00CE23B3" w:rsidRPr="003D7850" w:rsidRDefault="00CE23B3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52FD7546" w14:textId="06743343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2546FD6E" w14:textId="6BB3A54B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4C276748" w14:textId="51483247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3DDCECC2" w14:textId="743F21DC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41F0505" w14:textId="1900CB11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79906A7E" w14:textId="26D0F431" w:rsidR="00AE0157" w:rsidRPr="003D7850" w:rsidRDefault="00AE0157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3A7C0BAF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18DB33D7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CE75AFC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D615129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56188E3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60AA7BEA" w14:textId="77777777" w:rsidR="00745EF4" w:rsidRDefault="00745EF4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690DEC9" w14:textId="77777777" w:rsidR="000600A7" w:rsidRDefault="000600A7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676B8A2" w14:textId="77777777" w:rsidR="00304C6E" w:rsidRDefault="00304C6E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BEB3602" w14:textId="77777777" w:rsidR="00304C6E" w:rsidRDefault="00304C6E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AE2D0D8" w14:textId="77777777" w:rsidR="00304C6E" w:rsidRDefault="00304C6E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C121030" w14:textId="77777777" w:rsidR="000600A7" w:rsidRPr="003D7850" w:rsidRDefault="000600A7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bookmarkStart w:id="9" w:name="_Toc137126870" w:displacedByCustomXml="next"/>
    <w:sdt>
      <w:sdtPr>
        <w:rPr>
          <w:rFonts w:ascii="Times New Roman" w:eastAsia="Arial" w:hAnsi="Times New Roman" w:cs="Times New Roman"/>
          <w:color w:val="auto"/>
          <w:sz w:val="24"/>
          <w:szCs w:val="24"/>
        </w:rPr>
        <w:id w:val="1370568810"/>
        <w:docPartObj>
          <w:docPartGallery w:val="Bibliographies"/>
          <w:docPartUnique/>
        </w:docPartObj>
      </w:sdtPr>
      <w:sdtEndPr>
        <w:rPr>
          <w:color w:val="000000" w:themeColor="text1"/>
        </w:rPr>
      </w:sdtEndPr>
      <w:sdtContent>
        <w:p w14:paraId="62564A2A" w14:textId="77777777" w:rsidR="009011EE" w:rsidRPr="003D7850" w:rsidRDefault="009011EE" w:rsidP="009011EE">
          <w:pPr>
            <w:pStyle w:val="Heading1"/>
            <w:spacing w:line="360" w:lineRule="auto"/>
            <w:rPr>
              <w:rFonts w:ascii="Times New Roman" w:hAnsi="Times New Roman" w:cs="Times New Roman"/>
              <w:sz w:val="24"/>
              <w:szCs w:val="24"/>
              <w:lang w:val="en-GB"/>
            </w:rPr>
          </w:pPr>
          <w:r w:rsidRPr="003D7850">
            <w:rPr>
              <w:rFonts w:ascii="Times New Roman" w:hAnsi="Times New Roman" w:cs="Times New Roman"/>
              <w:sz w:val="24"/>
              <w:szCs w:val="24"/>
              <w:lang w:val="en-GB"/>
            </w:rPr>
            <w:t>Reference List</w:t>
          </w:r>
          <w:bookmarkEnd w:id="9"/>
        </w:p>
        <w:sdt>
          <w:sdtPr>
            <w:rPr>
              <w:rFonts w:ascii="Times New Roman" w:eastAsia="Arial" w:hAnsi="Times New Roman" w:cs="Times New Roman"/>
              <w:color w:val="auto"/>
              <w:sz w:val="24"/>
              <w:szCs w:val="24"/>
            </w:rPr>
            <w:id w:val="111145805"/>
            <w:bibliography/>
          </w:sdtPr>
          <w:sdtEndPr>
            <w:rPr>
              <w:color w:val="000000" w:themeColor="text1"/>
            </w:rPr>
          </w:sdtEndPr>
          <w:sdtContent>
            <w:p w14:paraId="537001C8" w14:textId="42E28B16" w:rsidR="00E613A2" w:rsidRPr="003D7850" w:rsidRDefault="00745EF4" w:rsidP="00E73AED">
              <w:pPr>
                <w:pStyle w:val="Heading1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fldChar w:fldCharType="begin"/>
              </w:r>
              <w:r w:rsidRPr="003D7850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instrText xml:space="preserve"> BIBLIOGRAPHY </w:instrText>
              </w:r>
              <w:r w:rsidRPr="003D7850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fldChar w:fldCharType="separate"/>
              </w:r>
              <w:r w:rsidR="00E613A2"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Blythe, J. (2009). </w:t>
              </w:r>
              <w:r w:rsidR="00E613A2"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Key Concepts in Marketing.</w:t>
              </w:r>
              <w:r w:rsidR="00E613A2"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</w:p>
            <w:p w14:paraId="67E23DBA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787DA1F9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Broca, P. V. (2016). Action plan for the communication process in a nursing team.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Acta</w:t>
              </w:r>
            </w:p>
            <w:p w14:paraId="0B013C89" w14:textId="2155ED4F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Scientiarum. Health Sciences, 38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(1), 23.</w:t>
              </w:r>
            </w:p>
            <w:p w14:paraId="6D1E45F4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7CB2E329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Daniel Chandler, R. M. (2020).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Dictionary of Media and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(3, Ed.) Oxford</w:t>
              </w:r>
            </w:p>
            <w:p w14:paraId="497C164E" w14:textId="55A02B88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University Press.</w:t>
              </w:r>
            </w:p>
            <w:p w14:paraId="1C1EA468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36953BCE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John, B. (1974).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The Conscious Communicator; making communication work in the place.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</w:p>
            <w:p w14:paraId="38709391" w14:textId="5E95DEE7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Addison-Wesley Publisher Co, Reading, MA.</w:t>
              </w:r>
            </w:p>
            <w:p w14:paraId="01EB025B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4B4DDE17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Kashyap, V. (2021, December 16).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Effective Communication in the Workplace: How and</w:t>
              </w:r>
            </w:p>
            <w:p w14:paraId="21030EE3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Why?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</w:p>
            <w:p w14:paraId="30387609" w14:textId="569E2989" w:rsidR="009011EE" w:rsidRP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9011EE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Available at:</w:t>
              </w:r>
              <w:r w:rsidR="00E613A2" w:rsidRPr="009011EE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https://www.spiceworks.com</w:t>
              </w:r>
            </w:p>
            <w:p w14:paraId="4B0EBE76" w14:textId="34A513A7" w:rsidR="009011EE" w:rsidRPr="009011EE" w:rsidRDefault="009011EE" w:rsidP="009011EE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9011EE">
                <w:rPr>
                  <w:rFonts w:ascii="Times New Roman" w:hAnsi="Times New Roman" w:cs="Times New Roman"/>
                  <w:sz w:val="24"/>
                  <w:szCs w:val="24"/>
                </w:rPr>
                <w:t>[Accessed 5 June 2023]</w:t>
              </w:r>
            </w:p>
            <w:p w14:paraId="0F6291C6" w14:textId="77777777" w:rsidR="009011EE" w:rsidRPr="009011EE" w:rsidRDefault="009011EE" w:rsidP="009011EE"/>
            <w:p w14:paraId="1C9ADABF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Kevin Ruck, M. W. (2012). Valuing internal communication; management and employee </w:t>
              </w:r>
            </w:p>
            <w:p w14:paraId="2F1A9097" w14:textId="0114F8D6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perspectives.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Public Relations Review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, 294-302.</w:t>
              </w:r>
            </w:p>
            <w:p w14:paraId="0E72FAF5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2929AB4D" w14:textId="7BC6A348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Ma, F. (2015).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Information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Morgan &amp; Claypool Publishers.</w:t>
              </w:r>
            </w:p>
            <w:p w14:paraId="11429C65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5084DA5C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Mallett-Hamer, B. (2005).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Communication within the workplace.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University of Wisconsin</w:t>
              </w:r>
            </w:p>
            <w:p w14:paraId="3E9D7686" w14:textId="3632A8DC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Stout.</w:t>
              </w:r>
            </w:p>
            <w:p w14:paraId="5C98CD1A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674E46D9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Pamela Lutgen-Sandvik, B. D. (2009).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Destructive Organizational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New </w:t>
              </w:r>
            </w:p>
            <w:p w14:paraId="39D8CC72" w14:textId="6D015607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York.</w:t>
              </w:r>
            </w:p>
            <w:p w14:paraId="58B29D65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4152BEA6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Rajendranagar, H. (2001).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Training Program Effective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India, Andhra </w:t>
              </w:r>
            </w:p>
            <w:p w14:paraId="4D27FC1E" w14:textId="574D08AD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Pradesh: National Institute og Africultural Extension Management.</w:t>
              </w:r>
            </w:p>
            <w:p w14:paraId="309DBFC6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6AF0EDFB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Stead, B. A. (1972). Berlo's Communication Process Model as Applied to the Behavioral </w:t>
              </w:r>
            </w:p>
            <w:p w14:paraId="72D499C2" w14:textId="77777777" w:rsidR="00A02228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Theories of Maslow, Herzberg, and McGregor.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Academy of Management journal, 15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(3), </w:t>
              </w:r>
            </w:p>
            <w:p w14:paraId="11FFE869" w14:textId="611B9F70" w:rsidR="00E613A2" w:rsidRPr="003D7850" w:rsidRDefault="00E613A2" w:rsidP="00A02228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389-394.</w:t>
              </w:r>
            </w:p>
            <w:p w14:paraId="0530BDF2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5037E6B3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Tuhovsky, I. (2017).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The Science of Effective Communication 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Positive Psychology </w:t>
              </w:r>
            </w:p>
            <w:p w14:paraId="2183D1FF" w14:textId="39F39214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Coaching Series.</w:t>
              </w:r>
            </w:p>
            <w:p w14:paraId="39B9A6D3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515CF674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Wilbur Schramm, D. R. (1948).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The Process and Effects of Mass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Dobson, </w:t>
              </w:r>
            </w:p>
            <w:p w14:paraId="591BF2E9" w14:textId="2241CCDD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North Carolina: University of Illinois Press, Urbana Chicago London.</w:t>
              </w:r>
            </w:p>
            <w:p w14:paraId="2DB42CFB" w14:textId="64C2BA83" w:rsidR="0021342D" w:rsidRPr="0021342D" w:rsidRDefault="00745EF4" w:rsidP="0021342D">
              <w:pPr>
                <w:rPr>
                  <w:rFonts w:ascii="Times New Roman" w:hAnsi="Times New Roman" w:cs="Times New Roman"/>
                  <w:b/>
                  <w:bCs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b/>
                  <w:bCs/>
                  <w:noProof/>
                  <w:color w:val="000000" w:themeColor="text1"/>
                  <w:sz w:val="24"/>
                  <w:szCs w:val="24"/>
                </w:rPr>
                <w:fldChar w:fldCharType="end"/>
              </w:r>
            </w:p>
          </w:sdtContent>
        </w:sdt>
      </w:sdtContent>
    </w:sdt>
    <w:bookmarkStart w:id="10" w:name="_Toc137126872" w:displacedByCustomXml="prev"/>
    <w:p w14:paraId="5D9B0ADC" w14:textId="77777777" w:rsidR="0021342D" w:rsidRDefault="0021342D" w:rsidP="0021342D">
      <w:pPr>
        <w:pStyle w:val="Heading1"/>
        <w:spacing w:before="0" w:line="360" w:lineRule="auto"/>
        <w:rPr>
          <w:rFonts w:ascii="Times New Roman" w:hAnsi="Times New Roman" w:cs="Times New Roman"/>
          <w:sz w:val="26"/>
          <w:szCs w:val="26"/>
          <w:lang w:val="en-GB"/>
        </w:rPr>
      </w:pPr>
    </w:p>
    <w:p w14:paraId="344DA1DD" w14:textId="77777777" w:rsidR="0021342D" w:rsidRDefault="0021342D" w:rsidP="0021342D">
      <w:pPr>
        <w:rPr>
          <w:lang w:val="en-GB"/>
        </w:rPr>
      </w:pPr>
    </w:p>
    <w:p w14:paraId="0F9B2F3F" w14:textId="77777777" w:rsidR="00E73AED" w:rsidRDefault="00E73AED" w:rsidP="0021342D">
      <w:pPr>
        <w:rPr>
          <w:lang w:val="en-GB"/>
        </w:rPr>
      </w:pPr>
    </w:p>
    <w:p w14:paraId="1F95961F" w14:textId="77777777" w:rsidR="00E73AED" w:rsidRDefault="00E73AED" w:rsidP="0021342D">
      <w:pPr>
        <w:rPr>
          <w:lang w:val="en-GB"/>
        </w:rPr>
      </w:pPr>
    </w:p>
    <w:p w14:paraId="2DE1525B" w14:textId="77777777" w:rsidR="00E73AED" w:rsidRDefault="00E73AED" w:rsidP="0021342D">
      <w:pPr>
        <w:rPr>
          <w:lang w:val="en-GB"/>
        </w:rPr>
      </w:pPr>
    </w:p>
    <w:p w14:paraId="2159A2D1" w14:textId="77777777" w:rsidR="00A02228" w:rsidRPr="0021342D" w:rsidRDefault="00A02228" w:rsidP="0021342D">
      <w:pPr>
        <w:rPr>
          <w:lang w:val="en-GB"/>
        </w:rPr>
      </w:pPr>
    </w:p>
    <w:p w14:paraId="3BB96C37" w14:textId="53795C83" w:rsidR="00BD1AC4" w:rsidRDefault="00E65488" w:rsidP="00BD1AC4">
      <w:pPr>
        <w:pStyle w:val="Heading1"/>
        <w:spacing w:before="0" w:line="360" w:lineRule="auto"/>
        <w:rPr>
          <w:rFonts w:ascii="Times New Roman" w:hAnsi="Times New Roman" w:cs="Times New Roman"/>
          <w:sz w:val="26"/>
          <w:szCs w:val="26"/>
          <w:lang w:val="en-GB"/>
        </w:rPr>
      </w:pPr>
      <w:r w:rsidRPr="00512552">
        <w:rPr>
          <w:rFonts w:ascii="Times New Roman" w:hAnsi="Times New Roman" w:cs="Times New Roman"/>
          <w:sz w:val="26"/>
          <w:szCs w:val="26"/>
          <w:lang w:val="en-GB"/>
        </w:rPr>
        <w:lastRenderedPageBreak/>
        <w:t>Appendices</w:t>
      </w:r>
      <w:bookmarkEnd w:id="10"/>
    </w:p>
    <w:p w14:paraId="0E8F6214" w14:textId="77777777" w:rsidR="00BD1AC4" w:rsidRPr="00BD1AC4" w:rsidRDefault="00BD1AC4" w:rsidP="00BD1AC4">
      <w:pPr>
        <w:rPr>
          <w:lang w:val="en-GB"/>
        </w:rPr>
      </w:pPr>
    </w:p>
    <w:p w14:paraId="683BE996" w14:textId="737AFF1F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1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https://www.youtube.com/watch?v=QGHBq5OEsBM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5F8B4C53" w14:textId="4BFE63C8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2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https://www.youtube.com/watch?v=OY1JsGFZprc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5DBA5DC9" w14:textId="47AECFD8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3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https://www.youtube.com/watch?v=yUGW2d6nXe0</w:t>
        </w:r>
      </w:hyperlink>
    </w:p>
    <w:p w14:paraId="5D7271C1" w14:textId="0C43D4F1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4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https://www.youtube.com/watch?v=xuJKEqiv0XQ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24DCBA0F" w14:textId="025BCDED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5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https://www.youtube.com/watch?v=nh1_Z36sIMQ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777A0F7" w14:textId="77777777" w:rsidR="007304E2" w:rsidRDefault="007304E2" w:rsidP="0021342D">
      <w:pPr>
        <w:spacing w:line="360" w:lineRule="auto"/>
        <w:rPr>
          <w:lang w:val="en-GB"/>
        </w:rPr>
      </w:pPr>
    </w:p>
    <w:p w14:paraId="74C0AF5F" w14:textId="77777777" w:rsidR="007304E2" w:rsidRPr="007304E2" w:rsidRDefault="007304E2" w:rsidP="0021342D">
      <w:pPr>
        <w:spacing w:line="360" w:lineRule="auto"/>
        <w:rPr>
          <w:lang w:val="en-GB"/>
        </w:rPr>
      </w:pPr>
    </w:p>
    <w:p w14:paraId="5BE40804" w14:textId="77777777" w:rsidR="00D20361" w:rsidRPr="0019523B" w:rsidRDefault="00D20361" w:rsidP="0021342D">
      <w:pPr>
        <w:spacing w:line="360" w:lineRule="auto"/>
        <w:rPr>
          <w:rFonts w:ascii="Times New Roman" w:hAnsi="Times New Roman" w:cs="Times New Roman"/>
          <w:sz w:val="26"/>
          <w:szCs w:val="26"/>
          <w:lang w:val="en-GB"/>
        </w:rPr>
      </w:pPr>
    </w:p>
    <w:p w14:paraId="64F484D4" w14:textId="77777777" w:rsidR="00551CD3" w:rsidRDefault="00551CD3" w:rsidP="00D20361">
      <w:pPr>
        <w:ind w:firstLine="720"/>
        <w:rPr>
          <w:rFonts w:ascii="Times New Roman" w:hAnsi="Times New Roman" w:cs="Times New Roman"/>
          <w:sz w:val="26"/>
          <w:szCs w:val="26"/>
          <w:lang w:val="en-GB"/>
        </w:rPr>
      </w:pPr>
    </w:p>
    <w:p w14:paraId="044699B6" w14:textId="46A5693A" w:rsidR="00551CD3" w:rsidRDefault="00551CD3" w:rsidP="00551CD3"/>
    <w:p w14:paraId="3CFA48A9" w14:textId="77777777" w:rsidR="00551CD3" w:rsidRPr="00D20361" w:rsidRDefault="00551CD3" w:rsidP="00D20361">
      <w:pPr>
        <w:ind w:firstLine="720"/>
        <w:rPr>
          <w:rFonts w:ascii="Times New Roman" w:hAnsi="Times New Roman" w:cs="Times New Roman"/>
          <w:sz w:val="26"/>
          <w:szCs w:val="26"/>
          <w:lang w:val="en-GB"/>
        </w:rPr>
      </w:pPr>
    </w:p>
    <w:sectPr w:rsidR="00551CD3" w:rsidRPr="00D20361" w:rsidSect="00BD304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41C854" w14:textId="77777777" w:rsidR="0019752C" w:rsidRDefault="0019752C" w:rsidP="00BD3049">
      <w:r>
        <w:separator/>
      </w:r>
    </w:p>
  </w:endnote>
  <w:endnote w:type="continuationSeparator" w:id="0">
    <w:p w14:paraId="7566B33E" w14:textId="77777777" w:rsidR="0019752C" w:rsidRDefault="0019752C" w:rsidP="00BD30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oppan Bunkyu Gothic Regular">
    <w:panose1 w:val="020B0400000000000000"/>
    <w:charset w:val="80"/>
    <w:family w:val="swiss"/>
    <w:pitch w:val="variable"/>
    <w:sig w:usb0="000002D7" w:usb1="2AC73C11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D51BD4" w14:textId="77777777" w:rsidR="0019752C" w:rsidRDefault="0019752C" w:rsidP="00BD3049">
      <w:r>
        <w:separator/>
      </w:r>
    </w:p>
  </w:footnote>
  <w:footnote w:type="continuationSeparator" w:id="0">
    <w:p w14:paraId="65B8DDF7" w14:textId="77777777" w:rsidR="0019752C" w:rsidRDefault="0019752C" w:rsidP="00BD30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E46072"/>
    <w:multiLevelType w:val="hybridMultilevel"/>
    <w:tmpl w:val="5ECE5E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19314C"/>
    <w:multiLevelType w:val="hybridMultilevel"/>
    <w:tmpl w:val="51B88C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AB481E"/>
    <w:multiLevelType w:val="hybridMultilevel"/>
    <w:tmpl w:val="AF94497C"/>
    <w:lvl w:ilvl="0" w:tplc="6884ED4C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2E79FC"/>
    <w:multiLevelType w:val="hybridMultilevel"/>
    <w:tmpl w:val="27ECEC68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6334EE3"/>
    <w:multiLevelType w:val="hybridMultilevel"/>
    <w:tmpl w:val="1F58B68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5B4BD5"/>
    <w:multiLevelType w:val="hybridMultilevel"/>
    <w:tmpl w:val="D4E027D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115BE3"/>
    <w:multiLevelType w:val="hybridMultilevel"/>
    <w:tmpl w:val="A57C23D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183A43"/>
    <w:multiLevelType w:val="hybridMultilevel"/>
    <w:tmpl w:val="D9EE4056"/>
    <w:lvl w:ilvl="0" w:tplc="ACFAA5B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884ED4C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B68AAD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B745B5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3907E7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33201F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104DF7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9BA638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5ACAE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04B48DD"/>
    <w:multiLevelType w:val="hybridMultilevel"/>
    <w:tmpl w:val="F6526FBC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43E286C"/>
    <w:multiLevelType w:val="hybridMultilevel"/>
    <w:tmpl w:val="9FFE6514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D91437D"/>
    <w:multiLevelType w:val="hybridMultilevel"/>
    <w:tmpl w:val="DD12AE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361096"/>
    <w:multiLevelType w:val="hybridMultilevel"/>
    <w:tmpl w:val="1506FCB0"/>
    <w:lvl w:ilvl="0" w:tplc="08090005">
      <w:start w:val="1"/>
      <w:numFmt w:val="bullet"/>
      <w:lvlText w:val=""/>
      <w:lvlJc w:val="left"/>
      <w:pPr>
        <w:ind w:left="78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2" w15:restartNumberingAfterBreak="0">
    <w:nsid w:val="5E8738AB"/>
    <w:multiLevelType w:val="hybridMultilevel"/>
    <w:tmpl w:val="B426BFEA"/>
    <w:lvl w:ilvl="0" w:tplc="34A872B2">
      <w:start w:val="1000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0C5FD0"/>
    <w:multiLevelType w:val="hybridMultilevel"/>
    <w:tmpl w:val="F7BA51B2"/>
    <w:lvl w:ilvl="0" w:tplc="08090005">
      <w:start w:val="1"/>
      <w:numFmt w:val="bullet"/>
      <w:lvlText w:val=""/>
      <w:lvlJc w:val="left"/>
      <w:pPr>
        <w:ind w:left="78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4" w15:restartNumberingAfterBreak="0">
    <w:nsid w:val="7E042D20"/>
    <w:multiLevelType w:val="hybridMultilevel"/>
    <w:tmpl w:val="9FFE6514"/>
    <w:lvl w:ilvl="0" w:tplc="3CBEC986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0661254">
    <w:abstractNumId w:val="12"/>
  </w:num>
  <w:num w:numId="2" w16cid:durableId="553348747">
    <w:abstractNumId w:val="14"/>
  </w:num>
  <w:num w:numId="3" w16cid:durableId="1363357477">
    <w:abstractNumId w:val="7"/>
  </w:num>
  <w:num w:numId="4" w16cid:durableId="188761536">
    <w:abstractNumId w:val="2"/>
  </w:num>
  <w:num w:numId="5" w16cid:durableId="2068914529">
    <w:abstractNumId w:val="9"/>
  </w:num>
  <w:num w:numId="6" w16cid:durableId="1685091909">
    <w:abstractNumId w:val="0"/>
  </w:num>
  <w:num w:numId="7" w16cid:durableId="190460611">
    <w:abstractNumId w:val="5"/>
  </w:num>
  <w:num w:numId="8" w16cid:durableId="1215508746">
    <w:abstractNumId w:val="4"/>
  </w:num>
  <w:num w:numId="9" w16cid:durableId="175851093">
    <w:abstractNumId w:val="13"/>
  </w:num>
  <w:num w:numId="10" w16cid:durableId="152912372">
    <w:abstractNumId w:val="11"/>
  </w:num>
  <w:num w:numId="11" w16cid:durableId="455103106">
    <w:abstractNumId w:val="3"/>
  </w:num>
  <w:num w:numId="12" w16cid:durableId="1039934977">
    <w:abstractNumId w:val="8"/>
  </w:num>
  <w:num w:numId="13" w16cid:durableId="1417895259">
    <w:abstractNumId w:val="6"/>
  </w:num>
  <w:num w:numId="14" w16cid:durableId="1407337894">
    <w:abstractNumId w:val="1"/>
  </w:num>
  <w:num w:numId="15" w16cid:durableId="9582698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9B8"/>
    <w:rsid w:val="00004C19"/>
    <w:rsid w:val="00010C3B"/>
    <w:rsid w:val="00014C95"/>
    <w:rsid w:val="00021352"/>
    <w:rsid w:val="00031218"/>
    <w:rsid w:val="00043697"/>
    <w:rsid w:val="0004466F"/>
    <w:rsid w:val="000600A7"/>
    <w:rsid w:val="000A1151"/>
    <w:rsid w:val="000C6E96"/>
    <w:rsid w:val="000E3B6B"/>
    <w:rsid w:val="00112396"/>
    <w:rsid w:val="00112594"/>
    <w:rsid w:val="00125446"/>
    <w:rsid w:val="0013462D"/>
    <w:rsid w:val="00145410"/>
    <w:rsid w:val="00150290"/>
    <w:rsid w:val="00160EBF"/>
    <w:rsid w:val="00166AA0"/>
    <w:rsid w:val="00182628"/>
    <w:rsid w:val="001860C6"/>
    <w:rsid w:val="00190CBC"/>
    <w:rsid w:val="0019523B"/>
    <w:rsid w:val="0019752C"/>
    <w:rsid w:val="001D3A20"/>
    <w:rsid w:val="0021342D"/>
    <w:rsid w:val="00230D41"/>
    <w:rsid w:val="0025021B"/>
    <w:rsid w:val="0025731D"/>
    <w:rsid w:val="00257362"/>
    <w:rsid w:val="0026325E"/>
    <w:rsid w:val="002632BD"/>
    <w:rsid w:val="002A18B6"/>
    <w:rsid w:val="002A5AFE"/>
    <w:rsid w:val="002A731D"/>
    <w:rsid w:val="002C49F0"/>
    <w:rsid w:val="002F40FF"/>
    <w:rsid w:val="00304C6E"/>
    <w:rsid w:val="00311B0E"/>
    <w:rsid w:val="003252C2"/>
    <w:rsid w:val="003267B1"/>
    <w:rsid w:val="00344D99"/>
    <w:rsid w:val="00347242"/>
    <w:rsid w:val="00354FBA"/>
    <w:rsid w:val="00376DC9"/>
    <w:rsid w:val="003A1523"/>
    <w:rsid w:val="003B716C"/>
    <w:rsid w:val="003D2B96"/>
    <w:rsid w:val="003D7850"/>
    <w:rsid w:val="003F57AE"/>
    <w:rsid w:val="004174B5"/>
    <w:rsid w:val="00435445"/>
    <w:rsid w:val="004446A9"/>
    <w:rsid w:val="00483F23"/>
    <w:rsid w:val="00493AC7"/>
    <w:rsid w:val="004B0A26"/>
    <w:rsid w:val="004C4686"/>
    <w:rsid w:val="004F0594"/>
    <w:rsid w:val="00502AE5"/>
    <w:rsid w:val="005058CE"/>
    <w:rsid w:val="00512552"/>
    <w:rsid w:val="00551AF6"/>
    <w:rsid w:val="00551CD3"/>
    <w:rsid w:val="00564344"/>
    <w:rsid w:val="005B3601"/>
    <w:rsid w:val="005B5A22"/>
    <w:rsid w:val="005B6667"/>
    <w:rsid w:val="005B74C6"/>
    <w:rsid w:val="005D4CFB"/>
    <w:rsid w:val="005E69B8"/>
    <w:rsid w:val="005F4BED"/>
    <w:rsid w:val="005F5AFD"/>
    <w:rsid w:val="00610FBE"/>
    <w:rsid w:val="00622D78"/>
    <w:rsid w:val="00627AAE"/>
    <w:rsid w:val="006400A3"/>
    <w:rsid w:val="00660C95"/>
    <w:rsid w:val="00665CD8"/>
    <w:rsid w:val="006831A9"/>
    <w:rsid w:val="006853A5"/>
    <w:rsid w:val="00693D52"/>
    <w:rsid w:val="006A3CB0"/>
    <w:rsid w:val="006C0DF3"/>
    <w:rsid w:val="006C5343"/>
    <w:rsid w:val="006D47FD"/>
    <w:rsid w:val="006D549B"/>
    <w:rsid w:val="007005FC"/>
    <w:rsid w:val="0071451D"/>
    <w:rsid w:val="007304E2"/>
    <w:rsid w:val="0073564E"/>
    <w:rsid w:val="00736766"/>
    <w:rsid w:val="007444A3"/>
    <w:rsid w:val="00745EF4"/>
    <w:rsid w:val="00793F5B"/>
    <w:rsid w:val="007949F6"/>
    <w:rsid w:val="007A1151"/>
    <w:rsid w:val="007C35EA"/>
    <w:rsid w:val="007E1942"/>
    <w:rsid w:val="007E57FC"/>
    <w:rsid w:val="00813D3C"/>
    <w:rsid w:val="008231E1"/>
    <w:rsid w:val="00827884"/>
    <w:rsid w:val="00827BC1"/>
    <w:rsid w:val="00853D43"/>
    <w:rsid w:val="008A0622"/>
    <w:rsid w:val="008D36B3"/>
    <w:rsid w:val="008F00F2"/>
    <w:rsid w:val="008F182D"/>
    <w:rsid w:val="009004D1"/>
    <w:rsid w:val="009011EE"/>
    <w:rsid w:val="00920133"/>
    <w:rsid w:val="00945D30"/>
    <w:rsid w:val="009466C3"/>
    <w:rsid w:val="009470CB"/>
    <w:rsid w:val="00994D95"/>
    <w:rsid w:val="009A32DF"/>
    <w:rsid w:val="009A63FF"/>
    <w:rsid w:val="009E3160"/>
    <w:rsid w:val="009E369F"/>
    <w:rsid w:val="009E3CF4"/>
    <w:rsid w:val="009E67DF"/>
    <w:rsid w:val="00A01018"/>
    <w:rsid w:val="00A02228"/>
    <w:rsid w:val="00A3522E"/>
    <w:rsid w:val="00A54000"/>
    <w:rsid w:val="00A80140"/>
    <w:rsid w:val="00AB0AB1"/>
    <w:rsid w:val="00AB508E"/>
    <w:rsid w:val="00AC5D9E"/>
    <w:rsid w:val="00AD0FC1"/>
    <w:rsid w:val="00AD189F"/>
    <w:rsid w:val="00AD6743"/>
    <w:rsid w:val="00AD7D34"/>
    <w:rsid w:val="00AE0157"/>
    <w:rsid w:val="00B066EE"/>
    <w:rsid w:val="00B074C4"/>
    <w:rsid w:val="00B21A28"/>
    <w:rsid w:val="00B24958"/>
    <w:rsid w:val="00B263B6"/>
    <w:rsid w:val="00B26857"/>
    <w:rsid w:val="00B35EFE"/>
    <w:rsid w:val="00B715BB"/>
    <w:rsid w:val="00B71D6C"/>
    <w:rsid w:val="00B81858"/>
    <w:rsid w:val="00B841DA"/>
    <w:rsid w:val="00B928F9"/>
    <w:rsid w:val="00BA2525"/>
    <w:rsid w:val="00BA35EE"/>
    <w:rsid w:val="00BA3F0A"/>
    <w:rsid w:val="00BB39B2"/>
    <w:rsid w:val="00BC4FBF"/>
    <w:rsid w:val="00BD1AC4"/>
    <w:rsid w:val="00BD3049"/>
    <w:rsid w:val="00BF755C"/>
    <w:rsid w:val="00BF7EDD"/>
    <w:rsid w:val="00C073C9"/>
    <w:rsid w:val="00C14A81"/>
    <w:rsid w:val="00C27A6D"/>
    <w:rsid w:val="00C40B3E"/>
    <w:rsid w:val="00C57A3F"/>
    <w:rsid w:val="00C708BB"/>
    <w:rsid w:val="00C74C1E"/>
    <w:rsid w:val="00C81742"/>
    <w:rsid w:val="00C840D1"/>
    <w:rsid w:val="00C84C18"/>
    <w:rsid w:val="00CB1E5F"/>
    <w:rsid w:val="00CB73BB"/>
    <w:rsid w:val="00CB793A"/>
    <w:rsid w:val="00CB7D0A"/>
    <w:rsid w:val="00CC7462"/>
    <w:rsid w:val="00CD512F"/>
    <w:rsid w:val="00CE23B3"/>
    <w:rsid w:val="00D01E47"/>
    <w:rsid w:val="00D20361"/>
    <w:rsid w:val="00D23FDE"/>
    <w:rsid w:val="00D850B1"/>
    <w:rsid w:val="00D976AA"/>
    <w:rsid w:val="00DA08DC"/>
    <w:rsid w:val="00DC5210"/>
    <w:rsid w:val="00DC5508"/>
    <w:rsid w:val="00DE3F75"/>
    <w:rsid w:val="00DE725C"/>
    <w:rsid w:val="00E033D5"/>
    <w:rsid w:val="00E15F3D"/>
    <w:rsid w:val="00E33C09"/>
    <w:rsid w:val="00E420FE"/>
    <w:rsid w:val="00E50185"/>
    <w:rsid w:val="00E513CE"/>
    <w:rsid w:val="00E52EE6"/>
    <w:rsid w:val="00E613A2"/>
    <w:rsid w:val="00E65488"/>
    <w:rsid w:val="00E73AED"/>
    <w:rsid w:val="00E80476"/>
    <w:rsid w:val="00E836CD"/>
    <w:rsid w:val="00EB1166"/>
    <w:rsid w:val="00EB33FA"/>
    <w:rsid w:val="00EE45BA"/>
    <w:rsid w:val="00F12895"/>
    <w:rsid w:val="00F31B25"/>
    <w:rsid w:val="00F46ACB"/>
    <w:rsid w:val="00F52AE6"/>
    <w:rsid w:val="00F546E6"/>
    <w:rsid w:val="00F563A6"/>
    <w:rsid w:val="00F76219"/>
    <w:rsid w:val="00FD2DD4"/>
    <w:rsid w:val="00FE0118"/>
    <w:rsid w:val="00FE0E3E"/>
    <w:rsid w:val="00FF4AD6"/>
    <w:rsid w:val="00FF5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2497A3"/>
  <w15:chartTrackingRefBased/>
  <w15:docId w15:val="{313D7552-5AEA-5943-93B4-EA72080C2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FD2DD4"/>
    <w:pPr>
      <w:widowControl w:val="0"/>
      <w:autoSpaceDE w:val="0"/>
      <w:autoSpaceDN w:val="0"/>
    </w:pPr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548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548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015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FD2DD4"/>
  </w:style>
  <w:style w:type="character" w:customStyle="1" w:styleId="BodyTextChar">
    <w:name w:val="Body Text Char"/>
    <w:basedOn w:val="DefaultParagraphFont"/>
    <w:link w:val="BodyText"/>
    <w:uiPriority w:val="1"/>
    <w:rsid w:val="00FD2DD4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ListParagraph">
    <w:name w:val="List Paragraph"/>
    <w:basedOn w:val="Normal"/>
    <w:link w:val="ListParagraphChar"/>
    <w:uiPriority w:val="34"/>
    <w:qFormat/>
    <w:rsid w:val="00FD2DD4"/>
    <w:pPr>
      <w:ind w:left="1007" w:hanging="360"/>
    </w:pPr>
  </w:style>
  <w:style w:type="character" w:customStyle="1" w:styleId="ListParagraphChar">
    <w:name w:val="List Paragraph Char"/>
    <w:link w:val="ListParagraph"/>
    <w:uiPriority w:val="34"/>
    <w:locked/>
    <w:rsid w:val="00FD2DD4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NoSpacing">
    <w:name w:val="No Spacing"/>
    <w:link w:val="NoSpacingChar"/>
    <w:uiPriority w:val="1"/>
    <w:qFormat/>
    <w:rsid w:val="00BD3049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D3049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D30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3049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D30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3049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E65488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bidi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65488"/>
    <w:pPr>
      <w:widowControl/>
      <w:autoSpaceDE/>
      <w:autoSpaceDN/>
      <w:spacing w:before="480" w:line="276" w:lineRule="auto"/>
      <w:outlineLvl w:val="9"/>
    </w:pPr>
    <w:rPr>
      <w:b/>
      <w:bCs/>
      <w:sz w:val="28"/>
      <w:szCs w:val="28"/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E65488"/>
    <w:pPr>
      <w:spacing w:before="120"/>
    </w:pPr>
    <w:rPr>
      <w:rFonts w:asciiTheme="minorHAnsi" w:hAnsiTheme="minorHAnsi"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E65488"/>
    <w:pPr>
      <w:spacing w:before="120"/>
      <w:ind w:left="220"/>
    </w:pPr>
    <w:rPr>
      <w:rFonts w:asciiTheme="minorHAnsi" w:hAnsiTheme="minorHAnsi" w:cstheme="minorHAnsi"/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E65488"/>
    <w:pPr>
      <w:ind w:left="44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65488"/>
    <w:pPr>
      <w:ind w:left="66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65488"/>
    <w:pPr>
      <w:ind w:left="88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65488"/>
    <w:pPr>
      <w:ind w:left="11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65488"/>
    <w:pPr>
      <w:ind w:left="132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65488"/>
    <w:pPr>
      <w:ind w:left="154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65488"/>
    <w:pPr>
      <w:ind w:left="1760"/>
    </w:pPr>
    <w:rPr>
      <w:rFonts w:asciiTheme="minorHAnsi" w:hAnsiTheme="minorHAnsi" w:cs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E6548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548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val="en-US" w:bidi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AE0157"/>
    <w:rPr>
      <w:rFonts w:asciiTheme="majorHAnsi" w:eastAsiaTheme="majorEastAsia" w:hAnsiTheme="majorHAnsi" w:cstheme="majorBidi"/>
      <w:color w:val="1F3763" w:themeColor="accent1" w:themeShade="7F"/>
      <w:kern w:val="0"/>
      <w:lang w:val="en-US" w:bidi="en-US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51CD3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51CD3"/>
    <w:rPr>
      <w:rFonts w:ascii="Arial" w:eastAsia="Arial" w:hAnsi="Arial" w:cs="Arial"/>
      <w:kern w:val="0"/>
      <w:sz w:val="20"/>
      <w:szCs w:val="20"/>
      <w:lang w:val="en-US" w:bidi="en-US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551CD3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551CD3"/>
  </w:style>
  <w:style w:type="character" w:customStyle="1" w:styleId="sw">
    <w:name w:val="sw"/>
    <w:basedOn w:val="DefaultParagraphFont"/>
    <w:rsid w:val="00551CD3"/>
  </w:style>
  <w:style w:type="character" w:styleId="UnresolvedMention">
    <w:name w:val="Unresolved Mention"/>
    <w:basedOn w:val="DefaultParagraphFont"/>
    <w:uiPriority w:val="99"/>
    <w:semiHidden/>
    <w:unhideWhenUsed/>
    <w:rsid w:val="007304E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0133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F4AD6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8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2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1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83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0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7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9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6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9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8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2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96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0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4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3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7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9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2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1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7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3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2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0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0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8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3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8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26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5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0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6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0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3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6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6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8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7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4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5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7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4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87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2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9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8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13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9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3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6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0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6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34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0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2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4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5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25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14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006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120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16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14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5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2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66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4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5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9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7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7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33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1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6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05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1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3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36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8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7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1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1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7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87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4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2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3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8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45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4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0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6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2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1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7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0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0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4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1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7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3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8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9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4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0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7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8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9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4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967258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3907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10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9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5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7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0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4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17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00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04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3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2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1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85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8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9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4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2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8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16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youtube.com/watch?v=yUGW2d6nXe0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OY1JsGFZprc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QGHBq5OEsB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nh1_Z36sIMQ" TargetMode="Externa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youtube.com/watch?v=xuJKEqiv0X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Dan20</b:Tag>
    <b:SourceType>Book</b:SourceType>
    <b:Guid>{A71AAD42-1EC2-4C43-B099-BC48BB32DECB}</b:Guid>
    <b:Title>Dictionary of Media and Communication</b:Title>
    <b:Year>2020</b:Year>
    <b:Author>
      <b:Author>
        <b:NameList>
          <b:Person>
            <b:Last>Daniel Chandler</b:Last>
            <b:First>Rod</b:First>
            <b:Middle>Munday</b:Middle>
          </b:Person>
        </b:NameList>
      </b:Author>
      <b:Editor>
        <b:NameList>
          <b:Person>
            <b:Last>3</b:Last>
          </b:Person>
        </b:NameList>
      </b:Editor>
    </b:Author>
    <b:Publisher>Oxford University Press</b:Publisher>
    <b:RefOrder>12</b:RefOrder>
  </b:Source>
  <b:Source>
    <b:Tag>Bly09</b:Tag>
    <b:SourceType>Book</b:SourceType>
    <b:Guid>{43718683-5775-4040-8364-4B2E5043A1C7}</b:Guid>
    <b:Author>
      <b:Author>
        <b:NameList>
          <b:Person>
            <b:Last>Blythe</b:Last>
            <b:First>Jim</b:First>
          </b:Person>
        </b:NameList>
      </b:Author>
    </b:Author>
    <b:Title>Key Concepts in Marketing</b:Title>
    <b:Year>2009</b:Year>
    <b:RefOrder>15</b:RefOrder>
  </b:Source>
  <b:Source>
    <b:Tag>MaF15</b:Tag>
    <b:SourceType>Book</b:SourceType>
    <b:Guid>{0E2B08EF-78E7-7948-85B7-21E82B611457}</b:Guid>
    <b:Author>
      <b:Author>
        <b:NameList>
          <b:Person>
            <b:Last>Ma</b:Last>
            <b:First>Feicheng</b:First>
          </b:Person>
        </b:NameList>
      </b:Author>
    </b:Author>
    <b:Title>Information Communication</b:Title>
    <b:Publisher>Morgan &amp; Claypool Publishers</b:Publisher>
    <b:Year>2015</b:Year>
    <b:RefOrder>13</b:RefOrder>
  </b:Source>
  <b:Source>
    <b:Tag>Wil481</b:Tag>
    <b:SourceType>Book</b:SourceType>
    <b:Guid>{B1847478-68F5-184D-8993-11AC20ADEFA9}</b:Guid>
    <b:Author>
      <b:Author>
        <b:NameList>
          <b:Person>
            <b:Last>Wilbur Schramm</b:Last>
            <b:First>Donald</b:First>
            <b:Middle>Roberts</b:Middle>
          </b:Person>
        </b:NameList>
      </b:Author>
    </b:Author>
    <b:Title>The Process and Effects of Mass Communication</b:Title>
    <b:City>Dobson, North Carolina</b:City>
    <b:Publisher>University of Illinois Press, Urbana Chicago London</b:Publisher>
    <b:Year>1948</b:Year>
    <b:RefOrder>14</b:RefOrder>
  </b:Source>
  <b:Source>
    <b:Tag>Ste72</b:Tag>
    <b:SourceType>JournalArticle</b:SourceType>
    <b:Guid>{6868E618-2F19-1F44-9BFD-0CF447A03B44}</b:Guid>
    <b:Title>Berlo's Communication Process Model as Applied to the Behavioral Theories of Maslow, Herzberg, and McGregor</b:Title>
    <b:Year>1972</b:Year>
    <b:Author>
      <b:Author>
        <b:NameList>
          <b:Person>
            <b:Last>Stead</b:Last>
            <b:First>Bette</b:First>
            <b:Middle>Ann</b:Middle>
          </b:Person>
        </b:NameList>
      </b:Author>
    </b:Author>
    <b:JournalName>Academy of Management journal</b:JournalName>
    <b:Pages>389-394</b:Pages>
    <b:Volume>15</b:Volume>
    <b:Issue>3</b:Issue>
    <b:RefOrder>10</b:RefOrder>
  </b:Source>
  <b:Source>
    <b:Tag>Bro16</b:Tag>
    <b:SourceType>JournalArticle</b:SourceType>
    <b:Guid>{8261EB03-3A49-4647-ADC1-DE7ACFD4FAC0}</b:Guid>
    <b:Author>
      <b:Author>
        <b:NameList>
          <b:Person>
            <b:Last>Broca</b:Last>
            <b:First>Priscilla</b:First>
            <b:Middle>Valladares</b:Middle>
          </b:Person>
        </b:NameList>
      </b:Author>
    </b:Author>
    <b:Title>Action plan for the communication process in a nursing team</b:Title>
    <b:JournalName>Acta Scientiarum. Health Sciences</b:JournalName>
    <b:Year>2016</b:Year>
    <b:Pages>23</b:Pages>
    <b:Volume>38</b:Volume>
    <b:Issue>1</b:Issue>
    <b:RefOrder>9</b:RefOrder>
  </b:Source>
  <b:Source>
    <b:Tag>Adr06</b:Tag>
    <b:SourceType>Book</b:SourceType>
    <b:Guid>{80218ACC-1D0D-0A4E-93F0-8AF0C5595687}</b:Guid>
    <b:Title>Cultural Communication: Challenges to Strategic Communication</b:Title>
    <b:Year>2006</b:Year>
    <b:Author>
      <b:Author>
        <b:NameList>
          <b:Person>
            <b:Last>Adriane B. Craig</b:Last>
            <b:First>Major,</b:First>
            <b:Middle>USAF</b:Middle>
          </b:Person>
        </b:NameList>
      </b:Author>
    </b:Author>
    <b:Publisher>Maxwell Air Force Base, Alabama</b:Publisher>
    <b:RefOrder>11</b:RefOrder>
  </b:Source>
  <b:Source>
    <b:Tag>Ben74</b:Tag>
    <b:SourceType>Book</b:SourceType>
    <b:Guid>{C8F8F7EE-41F0-D74D-999F-42A9BA65344E}</b:Guid>
    <b:Author>
      <b:Author>
        <b:NameList>
          <b:Person>
            <b:Last>John</b:Last>
            <b:First>Bennan</b:First>
          </b:Person>
        </b:NameList>
      </b:Author>
    </b:Author>
    <b:Title>The Conscious Communicator; making communication work in the place.</b:Title>
    <b:Publisher>Addison-Wesley Publisher Co, Reading, MA</b:Publisher>
    <b:Year>1974</b:Year>
    <b:RefOrder>1</b:RefOrder>
  </b:Source>
  <b:Source>
    <b:Tag>Kri05</b:Tag>
    <b:SourceType>Book</b:SourceType>
    <b:Guid>{62C20A4B-B0DF-3448-8A7D-C374EABDEF48}</b:Guid>
    <b:Author>
      <b:Author>
        <b:NameList>
          <b:Person>
            <b:Last>Yesenia Sanchez</b:Last>
            <b:First>Kristina</b:First>
            <b:Middle>L. Guo</b:Middle>
          </b:Person>
        </b:NameList>
      </b:Author>
    </b:Author>
    <b:Title>Workplace Communication</b:Title>
    <b:City>Boston</b:City>
    <b:Publisher>MA: Pearson</b:Publisher>
    <b:Year>2005</b:Year>
    <b:RefOrder>2</b:RefOrder>
  </b:Source>
  <b:Source>
    <b:Tag>Raj</b:Tag>
    <b:SourceType>Report</b:SourceType>
    <b:Guid>{E1AA4F82-1E70-784A-A023-53440F2BEC65}</b:Guid>
    <b:Title>Training Program Effective Communication</b:Title>
    <b:City>India, Andhra Pradesh</b:City>
    <b:Publisher>National Institute og Africultural Extension Management</b:Publisher>
    <b:Author>
      <b:Author>
        <b:NameList>
          <b:Person>
            <b:Last>Rajendranagar</b:Last>
            <b:First>Hyderabad</b:First>
          </b:Person>
        </b:NameList>
      </b:Author>
    </b:Author>
    <b:Year>2001</b:Year>
    <b:RefOrder>3</b:RefOrder>
  </b:Source>
  <b:Source>
    <b:Tag>Pam09</b:Tag>
    <b:SourceType>Book</b:SourceType>
    <b:Guid>{8DBFEBBD-3F6D-3F42-AC82-4F4163C9DE46}</b:Guid>
    <b:Title>Destructive Organizational Communication</b:Title>
    <b:City>New York</b:City>
    <b:Year>2009</b:Year>
    <b:Author>
      <b:Author>
        <b:NameList>
          <b:Person>
            <b:Last>Pamela Lutgen-Sandvik</b:Last>
            <b:First>Beverly</b:First>
            <b:Middle>Davenport Sypher</b:Middle>
          </b:Person>
        </b:NameList>
      </b:Author>
    </b:Author>
    <b:RefOrder>4</b:RefOrder>
  </b:Source>
  <b:Source>
    <b:Tag>Mal05</b:Tag>
    <b:SourceType>Report</b:SourceType>
    <b:Guid>{6D89B1B2-3DC2-7340-B002-A6E3CA862B67}</b:Guid>
    <b:Author>
      <b:Author>
        <b:NameList>
          <b:Person>
            <b:Last>Mallett-Hamer</b:Last>
            <b:First>Beverly</b:First>
          </b:Person>
        </b:NameList>
      </b:Author>
    </b:Author>
    <b:Title>Communication within the workplace</b:Title>
    <b:Publisher>University of Wisconsin-Stout</b:Publisher>
    <b:Year>2005</b:Year>
    <b:RefOrder>8</b:RefOrder>
  </b:Source>
  <b:Source>
    <b:Tag>Kev12</b:Tag>
    <b:SourceType>JournalArticle</b:SourceType>
    <b:Guid>{810A227A-A7EF-974F-A874-9832AF236B12}</b:Guid>
    <b:Title>Valuing internal communication; management and employee perspectives.</b:Title>
    <b:Year>2012</b:Year>
    <b:Pages>294-302</b:Pages>
    <b:Author>
      <b:Author>
        <b:NameList>
          <b:Person>
            <b:Last>Kevin Ruck</b:Last>
            <b:First>Mary</b:First>
            <b:Middle>Welch</b:Middle>
          </b:Person>
        </b:NameList>
      </b:Author>
    </b:Author>
    <b:JournalName>Public Relations Review</b:JournalName>
    <b:RefOrder>6</b:RefOrder>
  </b:Source>
  <b:Source>
    <b:Tag>Var21</b:Tag>
    <b:SourceType>InternetSite</b:SourceType>
    <b:Guid>{3F488509-8052-024F-8B97-EDB6BE5E5F1E}</b:Guid>
    <b:Title>Effective Communication in the Workplace: How and Why?</b:Title>
    <b:Year>2021</b:Year>
    <b:Author>
      <b:Author>
        <b:NameList>
          <b:Person>
            <b:Last>Kashyap</b:Last>
            <b:First>Vartika</b:First>
          </b:Person>
        </b:NameList>
      </b:Author>
    </b:Author>
    <b:InternetSiteTitle>spiceworks</b:InternetSiteTitle>
    <b:URL>https://www.spiceworks.com/hr/engagement-retention/guest-article/effective-communication-in-the-workplace-how-and-why/</b:URL>
    <b:Month>December </b:Month>
    <b:Day>16</b:Day>
    <b:RefOrder>5</b:RefOrder>
  </b:Source>
  <b:Source>
    <b:Tag>Ian17</b:Tag>
    <b:SourceType>Book</b:SourceType>
    <b:Guid>{2DB130BD-913A-0E4D-BF21-8CA97EE55D56}</b:Guid>
    <b:Title>The Science of Effective Communication </b:Title>
    <b:Year>2017</b:Year>
    <b:Author>
      <b:Author>
        <b:NameList>
          <b:Person>
            <b:Last>Tuhovsky</b:Last>
            <b:First>Ian</b:First>
          </b:Person>
        </b:NameList>
      </b:Author>
    </b:Author>
    <b:Publisher>Positive Psychology Coaching Series</b:Publisher>
    <b:RefOrder>7</b:RefOrder>
  </b:Source>
</b:Sources>
</file>

<file path=customXml/itemProps1.xml><?xml version="1.0" encoding="utf-8"?>
<ds:datastoreItem xmlns:ds="http://schemas.openxmlformats.org/officeDocument/2006/customXml" ds:itemID="{1E455615-5B75-0048-829A-7F58A0A4DA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669</TotalTime>
  <Pages>11</Pages>
  <Words>1533</Words>
  <Characters>8742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TEAM-WORKING AND COMMUNICATION</vt:lpstr>
    </vt:vector>
  </TitlesOfParts>
  <Company>submission DATE: 16.06.2023</Company>
  <LinksUpToDate>false</LinksUpToDate>
  <CharactersWithSpaces>10255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TEAM-WORKING AND COMMUNICATION</dc:title>
  <dc:subject>Report</dc:subject>
  <dc:creator>Catalina Tcaci (2222369)</dc:creator>
  <cp:keywords/>
  <dc:description/>
  <cp:lastModifiedBy>Catalina Tcaci (2222369)</cp:lastModifiedBy>
  <cp:revision>77</cp:revision>
  <dcterms:created xsi:type="dcterms:W3CDTF">2023-05-10T10:33:00Z</dcterms:created>
  <dcterms:modified xsi:type="dcterms:W3CDTF">2023-06-08T16:32:00Z</dcterms:modified>
</cp:coreProperties>
</file>