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72A4AC" w14:textId="77777777" w:rsidR="00595120" w:rsidRDefault="00595120" w:rsidP="00DA4BF8">
      <w:pPr>
        <w:pStyle w:val="Heading1"/>
        <w:spacing w:line="276" w:lineRule="auto"/>
      </w:pPr>
    </w:p>
    <w:p w14:paraId="13D4CDD4" w14:textId="77777777" w:rsidR="00595120" w:rsidRDefault="00595120" w:rsidP="00DA4BF8">
      <w:pPr>
        <w:pStyle w:val="Heading1"/>
        <w:spacing w:line="276" w:lineRule="auto"/>
      </w:pPr>
    </w:p>
    <w:p w14:paraId="373FC105" w14:textId="77777777" w:rsidR="00595120" w:rsidRDefault="00595120" w:rsidP="00DA4BF8">
      <w:pPr>
        <w:pStyle w:val="Heading1"/>
        <w:spacing w:line="276" w:lineRule="auto"/>
      </w:pPr>
    </w:p>
    <w:p w14:paraId="36CDB9EB" w14:textId="0D624397" w:rsidR="00595120" w:rsidRDefault="00595120" w:rsidP="00DA4BF8">
      <w:pPr>
        <w:spacing w:line="276" w:lineRule="auto"/>
      </w:pPr>
    </w:p>
    <w:p w14:paraId="0DC7BBD2" w14:textId="427D1119" w:rsidR="00595120" w:rsidRDefault="00595120" w:rsidP="00DA4BF8">
      <w:pPr>
        <w:spacing w:line="276" w:lineRule="auto"/>
      </w:pPr>
    </w:p>
    <w:p w14:paraId="5C848CD3" w14:textId="77777777" w:rsidR="00595120" w:rsidRPr="009E6165" w:rsidRDefault="00595120" w:rsidP="00DA4BF8">
      <w:pPr>
        <w:spacing w:line="276" w:lineRule="auto"/>
        <w:jc w:val="center"/>
        <w:rPr>
          <w:b/>
          <w:bCs/>
          <w:sz w:val="72"/>
          <w:szCs w:val="72"/>
        </w:rPr>
      </w:pPr>
      <w:r w:rsidRPr="009E6165">
        <w:rPr>
          <w:b/>
          <w:bCs/>
          <w:sz w:val="72"/>
          <w:szCs w:val="72"/>
        </w:rPr>
        <w:t>Human Resources Management</w:t>
      </w:r>
    </w:p>
    <w:p w14:paraId="641B5B62" w14:textId="3A05C052" w:rsidR="00595120" w:rsidRPr="009E6165" w:rsidRDefault="00595120" w:rsidP="00DA4BF8">
      <w:pPr>
        <w:spacing w:line="276" w:lineRule="auto"/>
        <w:jc w:val="center"/>
        <w:rPr>
          <w:b/>
          <w:bCs/>
          <w:sz w:val="72"/>
          <w:szCs w:val="72"/>
        </w:rPr>
      </w:pPr>
      <w:r w:rsidRPr="009E6165">
        <w:rPr>
          <w:b/>
          <w:bCs/>
          <w:sz w:val="72"/>
          <w:szCs w:val="72"/>
        </w:rPr>
        <w:t xml:space="preserve">LCMB7000 Assessment </w:t>
      </w:r>
      <w:r>
        <w:rPr>
          <w:b/>
          <w:bCs/>
          <w:sz w:val="72"/>
          <w:szCs w:val="72"/>
        </w:rPr>
        <w:t>2</w:t>
      </w:r>
    </w:p>
    <w:p w14:paraId="088DAB8D" w14:textId="77777777" w:rsidR="00595120" w:rsidRPr="009E6165" w:rsidRDefault="00595120" w:rsidP="00DA4BF8">
      <w:pPr>
        <w:spacing w:line="276" w:lineRule="auto"/>
        <w:jc w:val="center"/>
        <w:rPr>
          <w:b/>
          <w:bCs/>
          <w:sz w:val="28"/>
          <w:szCs w:val="28"/>
        </w:rPr>
      </w:pPr>
      <w:r w:rsidRPr="009E6165">
        <w:rPr>
          <w:b/>
          <w:bCs/>
          <w:sz w:val="28"/>
          <w:szCs w:val="28"/>
        </w:rPr>
        <w:t>Noussayba Bendjazia</w:t>
      </w:r>
    </w:p>
    <w:p w14:paraId="3DFAF7BF" w14:textId="77777777" w:rsidR="00595120" w:rsidRDefault="00595120" w:rsidP="00DA4BF8">
      <w:pPr>
        <w:spacing w:line="276" w:lineRule="auto"/>
        <w:jc w:val="center"/>
        <w:rPr>
          <w:b/>
          <w:bCs/>
          <w:sz w:val="28"/>
          <w:szCs w:val="28"/>
        </w:rPr>
      </w:pPr>
      <w:r w:rsidRPr="009E6165">
        <w:rPr>
          <w:b/>
          <w:bCs/>
          <w:sz w:val="28"/>
          <w:szCs w:val="28"/>
        </w:rPr>
        <w:t>Student Number: 2121854</w:t>
      </w:r>
    </w:p>
    <w:p w14:paraId="5305D38F" w14:textId="2191E8DF" w:rsidR="00595120" w:rsidRDefault="00595120" w:rsidP="00DA4BF8">
      <w:pPr>
        <w:spacing w:line="276" w:lineRule="auto"/>
      </w:pPr>
    </w:p>
    <w:p w14:paraId="759F7745" w14:textId="01AF7E1E" w:rsidR="00595120" w:rsidRDefault="00595120" w:rsidP="00DA4BF8">
      <w:pPr>
        <w:spacing w:line="276" w:lineRule="auto"/>
      </w:pPr>
    </w:p>
    <w:p w14:paraId="4485F5AD" w14:textId="622ED134" w:rsidR="00595120" w:rsidRDefault="00595120" w:rsidP="00DA4BF8">
      <w:pPr>
        <w:spacing w:line="276" w:lineRule="auto"/>
      </w:pPr>
    </w:p>
    <w:p w14:paraId="391CA330" w14:textId="1AAD467A" w:rsidR="00595120" w:rsidRDefault="00595120" w:rsidP="00DA4BF8">
      <w:pPr>
        <w:spacing w:line="276" w:lineRule="auto"/>
      </w:pPr>
    </w:p>
    <w:p w14:paraId="0475683A" w14:textId="272C2B80" w:rsidR="00595120" w:rsidRDefault="00595120" w:rsidP="00DA4BF8">
      <w:pPr>
        <w:spacing w:line="276" w:lineRule="auto"/>
      </w:pPr>
    </w:p>
    <w:p w14:paraId="648D8A57" w14:textId="25011854" w:rsidR="00595120" w:rsidRDefault="00595120" w:rsidP="00DA4BF8">
      <w:pPr>
        <w:spacing w:line="276" w:lineRule="auto"/>
      </w:pPr>
    </w:p>
    <w:p w14:paraId="360F177F" w14:textId="77777777" w:rsidR="00595120" w:rsidRPr="00595120" w:rsidRDefault="00595120" w:rsidP="00DA4BF8">
      <w:pPr>
        <w:spacing w:line="276" w:lineRule="auto"/>
      </w:pPr>
    </w:p>
    <w:p w14:paraId="221190EC" w14:textId="77777777" w:rsidR="00595120" w:rsidRDefault="00595120" w:rsidP="00DA4BF8">
      <w:pPr>
        <w:pStyle w:val="Heading1"/>
        <w:spacing w:line="276" w:lineRule="auto"/>
      </w:pPr>
    </w:p>
    <w:p w14:paraId="4573030E" w14:textId="0989ABDC" w:rsidR="00595120" w:rsidRDefault="00595120" w:rsidP="00DA4BF8">
      <w:pPr>
        <w:pStyle w:val="Heading1"/>
        <w:spacing w:line="276" w:lineRule="auto"/>
      </w:pPr>
    </w:p>
    <w:p w14:paraId="0192CDD9" w14:textId="77EFB6C6" w:rsidR="00595120" w:rsidRDefault="00595120" w:rsidP="00DA4BF8">
      <w:pPr>
        <w:spacing w:line="276" w:lineRule="auto"/>
      </w:pPr>
    </w:p>
    <w:p w14:paraId="4243CBEE" w14:textId="3DF35489" w:rsidR="00595120" w:rsidRDefault="00595120" w:rsidP="00DA4BF8">
      <w:pPr>
        <w:spacing w:line="276" w:lineRule="auto"/>
      </w:pPr>
    </w:p>
    <w:p w14:paraId="3AFED4E6" w14:textId="5D3A602F" w:rsidR="00595120" w:rsidRDefault="00595120" w:rsidP="00DA4BF8">
      <w:pPr>
        <w:spacing w:line="276" w:lineRule="auto"/>
      </w:pPr>
    </w:p>
    <w:p w14:paraId="2388C2BE" w14:textId="50A3BA6E" w:rsidR="00595120" w:rsidRDefault="00595120" w:rsidP="00DA4BF8">
      <w:pPr>
        <w:spacing w:line="276" w:lineRule="auto"/>
      </w:pPr>
    </w:p>
    <w:p w14:paraId="6C3ED209" w14:textId="77777777" w:rsidR="00595120" w:rsidRDefault="00595120" w:rsidP="00DA4BF8">
      <w:pPr>
        <w:pStyle w:val="Heading1"/>
        <w:spacing w:line="276" w:lineRule="auto"/>
      </w:pPr>
    </w:p>
    <w:p w14:paraId="4C0FA05A" w14:textId="46E8CE4A" w:rsidR="00B97F37" w:rsidRPr="002E2477" w:rsidRDefault="00204445" w:rsidP="00DA4BF8">
      <w:pPr>
        <w:pStyle w:val="Heading1"/>
        <w:spacing w:line="276" w:lineRule="auto"/>
      </w:pPr>
      <w:r w:rsidRPr="002E2477">
        <w:t>Introduction</w:t>
      </w:r>
    </w:p>
    <w:p w14:paraId="7B3179E0" w14:textId="411E3C3E" w:rsidR="002C6F49" w:rsidRDefault="00204445" w:rsidP="00DA4BF8">
      <w:pPr>
        <w:spacing w:line="276" w:lineRule="auto"/>
        <w:jc w:val="both"/>
      </w:pPr>
      <w:r>
        <w:t xml:space="preserve">Human resources have an important key role in the </w:t>
      </w:r>
      <w:r w:rsidR="004E031B">
        <w:t>organisation</w:t>
      </w:r>
      <w:r w:rsidR="00507C62">
        <w:t xml:space="preserve">. </w:t>
      </w:r>
      <w:r w:rsidR="00757115">
        <w:t xml:space="preserve">It </w:t>
      </w:r>
      <w:r w:rsidR="00507C62">
        <w:t xml:space="preserve">is a crucial department in the business; its function is to conduct the employee’s performance to achieve the organisation’s goals. The human resources management </w:t>
      </w:r>
      <w:r w:rsidR="00530D5B">
        <w:t>objective is to develop</w:t>
      </w:r>
      <w:r w:rsidR="00757115">
        <w:t xml:space="preserve"> </w:t>
      </w:r>
      <w:r w:rsidR="00530D5B">
        <w:t xml:space="preserve">strategies and methods and </w:t>
      </w:r>
      <w:r w:rsidR="0019386C">
        <w:t>implement</w:t>
      </w:r>
      <w:r w:rsidR="00530D5B">
        <w:t xml:space="preserve"> them to achieve efficiency</w:t>
      </w:r>
      <w:r w:rsidR="008A3F74" w:rsidRPr="008A3F74">
        <w:t xml:space="preserve">, realise the business model’s continuity and success, achieve sustainability, and </w:t>
      </w:r>
      <w:r w:rsidR="00E608ED">
        <w:t>obtain</w:t>
      </w:r>
      <w:r w:rsidR="0019386C">
        <w:t xml:space="preserve"> and </w:t>
      </w:r>
      <w:r w:rsidR="00E608ED">
        <w:t>maintain a</w:t>
      </w:r>
      <w:r w:rsidR="0019386C">
        <w:t xml:space="preserve"> competitive advantage </w:t>
      </w:r>
      <w:r w:rsidR="00757115">
        <w:t>to achieve a superior position over its rival</w:t>
      </w:r>
      <w:sdt>
        <w:sdtPr>
          <w:id w:val="512734183"/>
          <w:citation/>
        </w:sdtPr>
        <w:sdtEndPr/>
        <w:sdtContent>
          <w:r w:rsidR="00E608ED">
            <w:fldChar w:fldCharType="begin"/>
          </w:r>
          <w:r w:rsidR="00E608ED">
            <w:instrText xml:space="preserve"> CITATION Pri11 \l 2057 </w:instrText>
          </w:r>
          <w:r w:rsidR="00E608ED">
            <w:fldChar w:fldCharType="separate"/>
          </w:r>
          <w:r w:rsidR="00E608ED">
            <w:rPr>
              <w:noProof/>
            </w:rPr>
            <w:t xml:space="preserve"> </w:t>
          </w:r>
          <w:r w:rsidR="00E608ED" w:rsidRPr="00E608ED">
            <w:rPr>
              <w:noProof/>
            </w:rPr>
            <w:t>(Price, 2011)</w:t>
          </w:r>
          <w:r w:rsidR="00E608ED">
            <w:fldChar w:fldCharType="end"/>
          </w:r>
        </w:sdtContent>
      </w:sdt>
      <w:r w:rsidR="00F60309">
        <w:t>.</w:t>
      </w:r>
    </w:p>
    <w:p w14:paraId="49C709AB" w14:textId="740ECC19" w:rsidR="002C6F49" w:rsidRDefault="00F60309" w:rsidP="00DA4BF8">
      <w:pPr>
        <w:spacing w:line="276" w:lineRule="auto"/>
        <w:jc w:val="both"/>
      </w:pPr>
      <w:r>
        <w:t>In this report, we will focus on three main areas of human resources management i</w:t>
      </w:r>
      <w:r w:rsidR="00BF76E9">
        <w:t xml:space="preserve">n </w:t>
      </w:r>
      <w:r>
        <w:t xml:space="preserve">a multinational company. </w:t>
      </w:r>
      <w:r w:rsidR="00BF76E9">
        <w:t>In the first area</w:t>
      </w:r>
      <w:r w:rsidR="00450D71">
        <w:t>,</w:t>
      </w:r>
      <w:r w:rsidR="00BF76E9">
        <w:t xml:space="preserve"> we will address recruiting the available talent in the labour market and developing recruitment </w:t>
      </w:r>
      <w:r w:rsidR="00450D71">
        <w:t>methods</w:t>
      </w:r>
      <w:r w:rsidR="00BF76E9">
        <w:t xml:space="preserve"> and job advertising strategies.</w:t>
      </w:r>
    </w:p>
    <w:p w14:paraId="18A4E5E2" w14:textId="03BF8C92" w:rsidR="00BF76E9" w:rsidRDefault="00BF76E9" w:rsidP="00DA4BF8">
      <w:pPr>
        <w:spacing w:line="276" w:lineRule="auto"/>
        <w:jc w:val="both"/>
      </w:pPr>
      <w:r>
        <w:t>Next</w:t>
      </w:r>
      <w:r w:rsidR="00450D71">
        <w:t>,</w:t>
      </w:r>
      <w:r>
        <w:t xml:space="preserve"> we will focus on learning and </w:t>
      </w:r>
      <w:r w:rsidR="00450D71">
        <w:t>development</w:t>
      </w:r>
      <w:r w:rsidR="00912836">
        <w:t>,</w:t>
      </w:r>
      <w:r w:rsidR="00450D71">
        <w:t xml:space="preserve"> beginning by explaining the need for L&amp;D, </w:t>
      </w:r>
      <w:proofErr w:type="gramStart"/>
      <w:r w:rsidR="00912836">
        <w:t>designing</w:t>
      </w:r>
      <w:proofErr w:type="gramEnd"/>
      <w:r w:rsidR="00450D71">
        <w:t xml:space="preserve"> and developing the program and last</w:t>
      </w:r>
      <w:r w:rsidR="00912836">
        <w:t>,</w:t>
      </w:r>
      <w:r w:rsidR="00450D71">
        <w:t xml:space="preserve"> implementing the strategy</w:t>
      </w:r>
      <w:r w:rsidR="00F80A68">
        <w:t xml:space="preserve"> and how this area </w:t>
      </w:r>
      <w:r w:rsidR="00912836">
        <w:t>improves</w:t>
      </w:r>
      <w:r w:rsidR="00F80A68">
        <w:t xml:space="preserve"> the </w:t>
      </w:r>
      <w:r w:rsidR="00912836">
        <w:t>employee’s</w:t>
      </w:r>
      <w:r w:rsidR="00F80A68">
        <w:t xml:space="preserve"> performance to </w:t>
      </w:r>
      <w:r w:rsidR="00912836">
        <w:t>achieve the business’s long-term goals. Also, we will address the compensation strategies for an international company and the global variable factors that can affect the compensation in the countries where the company is exercising</w:t>
      </w:r>
      <w:r w:rsidR="008A3F74">
        <w:t xml:space="preserve"> without forgetting to explain the main objective of the compensation that </w:t>
      </w:r>
      <w:r w:rsidR="00187FE4">
        <w:t>revolves</w:t>
      </w:r>
      <w:r w:rsidR="008A3F74">
        <w:t xml:space="preserve"> about attracting and maintaining the talent in the organisation. As a </w:t>
      </w:r>
      <w:r w:rsidR="00187FE4">
        <w:t>human</w:t>
      </w:r>
      <w:r w:rsidR="008A3F74">
        <w:t xml:space="preserve"> resources manager for Intel </w:t>
      </w:r>
      <w:r w:rsidR="00187FE4">
        <w:t>Company,</w:t>
      </w:r>
      <w:r w:rsidR="008A3F74">
        <w:t xml:space="preserve"> I will interpret those strategies to </w:t>
      </w:r>
      <w:r w:rsidR="00187FE4">
        <w:t>HRM policies and practices to match the organisation’s sustainability and overall strategic goals to gain and maintain the organisation’s competitive advantage.</w:t>
      </w:r>
    </w:p>
    <w:p w14:paraId="51662652" w14:textId="77777777" w:rsidR="00912836" w:rsidRDefault="00912836" w:rsidP="00DA4BF8">
      <w:pPr>
        <w:spacing w:line="276" w:lineRule="auto"/>
        <w:jc w:val="both"/>
      </w:pPr>
    </w:p>
    <w:p w14:paraId="64436320" w14:textId="0E15693C" w:rsidR="00084BDF" w:rsidRPr="002E2477" w:rsidRDefault="002C6F49" w:rsidP="00DA4BF8">
      <w:pPr>
        <w:pStyle w:val="Heading1"/>
        <w:spacing w:line="276" w:lineRule="auto"/>
      </w:pPr>
      <w:r w:rsidRPr="002E2477">
        <w:t>Company background</w:t>
      </w:r>
      <w:r w:rsidR="00A52B9B" w:rsidRPr="002E2477">
        <w:t xml:space="preserve"> </w:t>
      </w:r>
    </w:p>
    <w:p w14:paraId="6D1617AF" w14:textId="51521B7B" w:rsidR="00905707" w:rsidRDefault="00084BDF" w:rsidP="00DA4BF8">
      <w:pPr>
        <w:spacing w:line="276" w:lineRule="auto"/>
        <w:jc w:val="both"/>
        <w:rPr>
          <w:rFonts w:cstheme="minorHAnsi"/>
        </w:rPr>
      </w:pPr>
      <w:bookmarkStart w:id="0" w:name="_Hlk102043871"/>
      <w:r w:rsidRPr="00460632">
        <w:rPr>
          <w:rFonts w:cstheme="minorHAnsi"/>
        </w:rPr>
        <w:t xml:space="preserve">Intel </w:t>
      </w:r>
      <w:r w:rsidR="00905707">
        <w:rPr>
          <w:rFonts w:cstheme="minorHAnsi"/>
        </w:rPr>
        <w:t>is</w:t>
      </w:r>
      <w:r w:rsidR="00E93FAD">
        <w:rPr>
          <w:rFonts w:cstheme="minorHAnsi"/>
        </w:rPr>
        <w:t xml:space="preserve"> a multinational company</w:t>
      </w:r>
      <w:r w:rsidR="00905707">
        <w:rPr>
          <w:rFonts w:cstheme="minorHAnsi"/>
        </w:rPr>
        <w:t xml:space="preserve"> based in Santa Clara</w:t>
      </w:r>
      <w:r w:rsidR="006B426C">
        <w:rPr>
          <w:rFonts w:cstheme="minorHAnsi"/>
        </w:rPr>
        <w:t>,</w:t>
      </w:r>
      <w:r w:rsidR="00905707">
        <w:rPr>
          <w:rFonts w:cstheme="minorHAnsi"/>
        </w:rPr>
        <w:t xml:space="preserve"> California, United </w:t>
      </w:r>
      <w:r w:rsidR="006B426C">
        <w:rPr>
          <w:rFonts w:cstheme="minorHAnsi"/>
        </w:rPr>
        <w:t>States</w:t>
      </w:r>
      <w:r w:rsidR="00E93FAD">
        <w:rPr>
          <w:rFonts w:cstheme="minorHAnsi"/>
        </w:rPr>
        <w:t xml:space="preserve"> and </w:t>
      </w:r>
      <w:r w:rsidR="001875E6">
        <w:rPr>
          <w:rFonts w:cstheme="minorHAnsi"/>
        </w:rPr>
        <w:t xml:space="preserve">has </w:t>
      </w:r>
      <w:r w:rsidR="006B426C">
        <w:rPr>
          <w:rFonts w:cstheme="minorHAnsi"/>
        </w:rPr>
        <w:t>ten</w:t>
      </w:r>
      <w:r w:rsidR="00E93FAD">
        <w:rPr>
          <w:rFonts w:cstheme="minorHAnsi"/>
        </w:rPr>
        <w:t xml:space="preserve"> manufacturing sites in different parts</w:t>
      </w:r>
      <w:r w:rsidR="00B2617B">
        <w:rPr>
          <w:rFonts w:cstheme="minorHAnsi"/>
        </w:rPr>
        <w:t xml:space="preserve"> of the world</w:t>
      </w:r>
      <w:r w:rsidR="00905707">
        <w:rPr>
          <w:rFonts w:cstheme="minorHAnsi"/>
        </w:rPr>
        <w:t xml:space="preserve">. It is a technology company that remains at the core of technology innovation: cloud, mobility fuelled by 5G, artificial intelligence, machine learning and artificial edge. In 2020 Intel achieved a record </w:t>
      </w:r>
      <w:r w:rsidR="00E93FAD">
        <w:rPr>
          <w:rFonts w:cstheme="minorHAnsi"/>
        </w:rPr>
        <w:t xml:space="preserve">of $77.9 billion in </w:t>
      </w:r>
      <w:r w:rsidR="00905707">
        <w:rPr>
          <w:rFonts w:cstheme="minorHAnsi"/>
        </w:rPr>
        <w:t>revenue for the fifth consecutive year</w:t>
      </w:r>
      <w:r w:rsidR="00AA24ED">
        <w:rPr>
          <w:rFonts w:cstheme="minorHAnsi"/>
        </w:rPr>
        <w:t>.</w:t>
      </w:r>
      <w:r w:rsidR="001875E6">
        <w:rPr>
          <w:rFonts w:cstheme="minorHAnsi"/>
        </w:rPr>
        <w:t xml:space="preserve"> </w:t>
      </w:r>
      <w:r w:rsidR="00EF6325">
        <w:rPr>
          <w:rFonts w:cstheme="minorHAnsi"/>
        </w:rPr>
        <w:t xml:space="preserve">The covid pandemic and the effect of the virtual working and learning </w:t>
      </w:r>
      <w:r w:rsidR="0050032F">
        <w:rPr>
          <w:rFonts w:cstheme="minorHAnsi"/>
        </w:rPr>
        <w:t>increased the demand for laptops and notebooks</w:t>
      </w:r>
      <w:r w:rsidR="006B426C">
        <w:rPr>
          <w:rFonts w:cstheme="minorHAnsi"/>
        </w:rPr>
        <w:t>,</w:t>
      </w:r>
      <w:r w:rsidR="0050032F">
        <w:rPr>
          <w:rFonts w:cstheme="minorHAnsi"/>
        </w:rPr>
        <w:t xml:space="preserve"> which made significant growth in the segment of cloud service providers and the company progress financially.</w:t>
      </w:r>
      <w:r w:rsidR="001875E6">
        <w:rPr>
          <w:rFonts w:cstheme="minorHAnsi"/>
        </w:rPr>
        <w:t xml:space="preserve"> </w:t>
      </w:r>
      <w:r w:rsidR="008377A2">
        <w:rPr>
          <w:rFonts w:cstheme="minorHAnsi"/>
        </w:rPr>
        <w:t>Intel has 110.600 employees in more than 50 countries</w:t>
      </w:r>
      <w:r w:rsidR="009C18D5">
        <w:rPr>
          <w:rFonts w:cstheme="minorHAnsi"/>
        </w:rPr>
        <w:t xml:space="preserve"> working</w:t>
      </w:r>
      <w:r w:rsidR="001821E9">
        <w:rPr>
          <w:rFonts w:cstheme="minorHAnsi"/>
        </w:rPr>
        <w:t>. The company</w:t>
      </w:r>
      <w:r w:rsidR="00702995">
        <w:rPr>
          <w:rFonts w:cstheme="minorHAnsi"/>
        </w:rPr>
        <w:t xml:space="preserve"> culture evolution continues by</w:t>
      </w:r>
      <w:r w:rsidR="00702995" w:rsidRPr="00702995">
        <w:rPr>
          <w:rFonts w:cstheme="minorHAnsi"/>
        </w:rPr>
        <w:t xml:space="preserve"> aiming to foster growth </w:t>
      </w:r>
      <w:r w:rsidR="006B426C">
        <w:rPr>
          <w:rFonts w:cstheme="minorHAnsi"/>
        </w:rPr>
        <w:t>and</w:t>
      </w:r>
      <w:r w:rsidR="00702995" w:rsidRPr="00702995">
        <w:rPr>
          <w:rFonts w:cstheme="minorHAnsi"/>
        </w:rPr>
        <w:t xml:space="preserve"> reinvigorate a feeling of purpose and worth to</w:t>
      </w:r>
      <w:r w:rsidR="006B426C">
        <w:rPr>
          <w:rFonts w:cstheme="minorHAnsi"/>
        </w:rPr>
        <w:t xml:space="preserve"> </w:t>
      </w:r>
      <w:r w:rsidR="00702995" w:rsidRPr="00702995">
        <w:rPr>
          <w:rFonts w:cstheme="minorHAnsi"/>
        </w:rPr>
        <w:t xml:space="preserve">establish an atmosphere conducive to innovation and </w:t>
      </w:r>
      <w:r w:rsidR="006B426C">
        <w:rPr>
          <w:rFonts w:cstheme="minorHAnsi"/>
        </w:rPr>
        <w:t>growth attitude</w:t>
      </w:r>
      <w:r w:rsidR="00702995" w:rsidRPr="00702995">
        <w:rPr>
          <w:rFonts w:cstheme="minorHAnsi"/>
        </w:rPr>
        <w:t>, improve accountability for common business goals, and introduce new operating procedur</w:t>
      </w:r>
      <w:r w:rsidR="006B426C">
        <w:rPr>
          <w:rFonts w:cstheme="minorHAnsi"/>
        </w:rPr>
        <w:t>es</w:t>
      </w:r>
      <w:r w:rsidR="00702995">
        <w:rPr>
          <w:rFonts w:cstheme="minorHAnsi"/>
        </w:rPr>
        <w:t xml:space="preserve"> to fulfil business </w:t>
      </w:r>
      <w:r w:rsidR="006B426C">
        <w:rPr>
          <w:rFonts w:cstheme="minorHAnsi"/>
        </w:rPr>
        <w:t>outcomes</w:t>
      </w:r>
      <w:r w:rsidR="00702995">
        <w:rPr>
          <w:rFonts w:cstheme="minorHAnsi"/>
        </w:rPr>
        <w:t xml:space="preserve"> for the customer</w:t>
      </w:r>
      <w:r w:rsidR="005D6654">
        <w:rPr>
          <w:rFonts w:cstheme="minorHAnsi"/>
        </w:rPr>
        <w:t xml:space="preserve">. The culture evolution at intel </w:t>
      </w:r>
      <w:r w:rsidR="005D6654" w:rsidRPr="005D6654">
        <w:rPr>
          <w:rFonts w:cstheme="minorHAnsi"/>
        </w:rPr>
        <w:t>necessitates new and diverse ways of thinking and doing</w:t>
      </w:r>
      <w:r w:rsidR="00AA24ED">
        <w:rPr>
          <w:rFonts w:cstheme="minorHAnsi"/>
        </w:rPr>
        <w:t xml:space="preserve"> and</w:t>
      </w:r>
      <w:r w:rsidR="005D6654" w:rsidRPr="005D6654">
        <w:rPr>
          <w:rFonts w:cstheme="minorHAnsi"/>
        </w:rPr>
        <w:t xml:space="preserve"> interconnected frameworks. In 2019, the company adopted a new performance management system to directly support the evolutionary process and boost the emphasis </w:t>
      </w:r>
      <w:r w:rsidR="005D6654">
        <w:rPr>
          <w:rFonts w:cstheme="minorHAnsi"/>
        </w:rPr>
        <w:t>on</w:t>
      </w:r>
      <w:r w:rsidR="005D6654" w:rsidRPr="005D6654">
        <w:rPr>
          <w:rFonts w:cstheme="minorHAnsi"/>
        </w:rPr>
        <w:t xml:space="preserve"> ongoing learning and development suited to </w:t>
      </w:r>
      <w:proofErr w:type="gramStart"/>
      <w:r w:rsidR="005D6654" w:rsidRPr="005D6654">
        <w:rPr>
          <w:rFonts w:cstheme="minorHAnsi"/>
        </w:rPr>
        <w:t>each individual</w:t>
      </w:r>
      <w:proofErr w:type="gramEnd"/>
      <w:r w:rsidR="005D6654" w:rsidRPr="005D6654">
        <w:rPr>
          <w:rFonts w:cstheme="minorHAnsi"/>
        </w:rPr>
        <w:t xml:space="preserve">. The cultural standards have also been included </w:t>
      </w:r>
      <w:r w:rsidR="005D6654">
        <w:rPr>
          <w:rFonts w:cstheme="minorHAnsi"/>
        </w:rPr>
        <w:t>in</w:t>
      </w:r>
      <w:r w:rsidR="005D6654" w:rsidRPr="005D6654">
        <w:rPr>
          <w:rFonts w:cstheme="minorHAnsi"/>
        </w:rPr>
        <w:t xml:space="preserve"> its recognition systems, innovation processes, leadership development requirements, and bonus </w:t>
      </w:r>
      <w:r w:rsidR="00CF39FF">
        <w:rPr>
          <w:rFonts w:cstheme="minorHAnsi"/>
        </w:rPr>
        <w:t>criteria. Intel’s</w:t>
      </w:r>
      <w:r w:rsidR="00CF39FF" w:rsidRPr="00CF39FF">
        <w:rPr>
          <w:rFonts w:cstheme="minorHAnsi"/>
        </w:rPr>
        <w:t xml:space="preserve"> people strategy consists of four critical areas: empower talent to be Intel's vital growth lever; transform the culture and development </w:t>
      </w:r>
      <w:r w:rsidR="00CF39FF">
        <w:rPr>
          <w:rFonts w:cstheme="minorHAnsi"/>
        </w:rPr>
        <w:t xml:space="preserve">of </w:t>
      </w:r>
      <w:r w:rsidR="00CF39FF" w:rsidRPr="00CF39FF">
        <w:rPr>
          <w:rFonts w:cstheme="minorHAnsi"/>
        </w:rPr>
        <w:t xml:space="preserve">inspiration leaders; </w:t>
      </w:r>
      <w:r w:rsidR="001A0BDB">
        <w:rPr>
          <w:rFonts w:cstheme="minorHAnsi"/>
        </w:rPr>
        <w:t>maximise</w:t>
      </w:r>
      <w:r w:rsidR="00CF39FF" w:rsidRPr="00CF39FF">
        <w:rPr>
          <w:rFonts w:cstheme="minorHAnsi"/>
        </w:rPr>
        <w:t xml:space="preserve"> the impact of the engineers; and be the most diverse, inclusive, and responsible organisation </w:t>
      </w:r>
      <w:r w:rsidR="001A0BDB">
        <w:rPr>
          <w:rFonts w:cstheme="minorHAnsi"/>
        </w:rPr>
        <w:lastRenderedPageBreak/>
        <w:t>globally</w:t>
      </w:r>
      <w:r w:rsidR="00CF39FF" w:rsidRPr="00CF39FF">
        <w:rPr>
          <w:rFonts w:cstheme="minorHAnsi"/>
        </w:rPr>
        <w:t>.</w:t>
      </w:r>
      <w:r w:rsidR="00CF39FF">
        <w:rPr>
          <w:rFonts w:cstheme="minorHAnsi"/>
        </w:rPr>
        <w:t xml:space="preserve"> </w:t>
      </w:r>
      <w:r w:rsidR="00CF39FF" w:rsidRPr="00CF39FF">
        <w:rPr>
          <w:rFonts w:cstheme="minorHAnsi"/>
        </w:rPr>
        <w:t xml:space="preserve">The senior leadership team is held accountable each quarter to provide an overview </w:t>
      </w:r>
      <w:r w:rsidR="00CF39FF">
        <w:rPr>
          <w:rFonts w:cstheme="minorHAnsi"/>
        </w:rPr>
        <w:t>of</w:t>
      </w:r>
      <w:r w:rsidR="00CF39FF" w:rsidRPr="00CF39FF">
        <w:rPr>
          <w:rFonts w:cstheme="minorHAnsi"/>
        </w:rPr>
        <w:t xml:space="preserve"> their businesses' progress in these areas</w:t>
      </w:r>
      <w:sdt>
        <w:sdtPr>
          <w:rPr>
            <w:rFonts w:cstheme="minorHAnsi"/>
          </w:rPr>
          <w:id w:val="1275601795"/>
          <w:citation/>
        </w:sdtPr>
        <w:sdtEndPr/>
        <w:sdtContent>
          <w:r w:rsidR="00B33009">
            <w:rPr>
              <w:rFonts w:cstheme="minorHAnsi"/>
            </w:rPr>
            <w:fldChar w:fldCharType="begin"/>
          </w:r>
          <w:r w:rsidR="00B33009">
            <w:rPr>
              <w:rFonts w:cstheme="minorHAnsi"/>
            </w:rPr>
            <w:instrText xml:space="preserve"> CITATION Int21 \l 2057 </w:instrText>
          </w:r>
          <w:r w:rsidR="00B33009">
            <w:rPr>
              <w:rFonts w:cstheme="minorHAnsi"/>
            </w:rPr>
            <w:fldChar w:fldCharType="separate"/>
          </w:r>
          <w:r w:rsidR="00B33009">
            <w:rPr>
              <w:rFonts w:cstheme="minorHAnsi"/>
              <w:noProof/>
            </w:rPr>
            <w:t xml:space="preserve"> </w:t>
          </w:r>
          <w:r w:rsidR="00B33009" w:rsidRPr="001875E6">
            <w:rPr>
              <w:rFonts w:cstheme="minorHAnsi"/>
              <w:noProof/>
            </w:rPr>
            <w:t>(Intel, 2020-2021)</w:t>
          </w:r>
          <w:r w:rsidR="00B33009">
            <w:rPr>
              <w:rFonts w:cstheme="minorHAnsi"/>
            </w:rPr>
            <w:fldChar w:fldCharType="end"/>
          </w:r>
        </w:sdtContent>
      </w:sdt>
      <w:r w:rsidR="00B33009">
        <w:rPr>
          <w:rFonts w:cstheme="minorHAnsi"/>
        </w:rPr>
        <w:t>.</w:t>
      </w:r>
    </w:p>
    <w:bookmarkEnd w:id="0"/>
    <w:p w14:paraId="0D84E5F1" w14:textId="4448566C" w:rsidR="00B33009" w:rsidRDefault="00E27005" w:rsidP="00DA4BF8">
      <w:pPr>
        <w:spacing w:line="276" w:lineRule="auto"/>
        <w:jc w:val="both"/>
        <w:rPr>
          <w:rFonts w:cstheme="minorHAnsi"/>
          <w:b/>
          <w:bCs/>
        </w:rPr>
      </w:pPr>
      <w:r>
        <w:rPr>
          <w:rFonts w:cstheme="minorHAnsi"/>
          <w:b/>
          <w:bCs/>
          <w:noProof/>
        </w:rPr>
        <w:t xml:space="preserve">           </w:t>
      </w:r>
      <w:r w:rsidR="00B33009">
        <w:rPr>
          <w:rFonts w:cstheme="minorHAnsi"/>
          <w:b/>
          <w:bCs/>
          <w:noProof/>
        </w:rPr>
        <w:drawing>
          <wp:inline distT="0" distB="0" distL="0" distR="0" wp14:anchorId="569DAC10" wp14:editId="7F721282">
            <wp:extent cx="4318000" cy="276225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18000" cy="2762250"/>
                    </a:xfrm>
                    <a:prstGeom prst="rect">
                      <a:avLst/>
                    </a:prstGeom>
                    <a:noFill/>
                    <a:ln>
                      <a:noFill/>
                    </a:ln>
                  </pic:spPr>
                </pic:pic>
              </a:graphicData>
            </a:graphic>
          </wp:inline>
        </w:drawing>
      </w:r>
    </w:p>
    <w:p w14:paraId="407F8197" w14:textId="77777777" w:rsidR="00B33009" w:rsidRDefault="00B33009" w:rsidP="00DA4BF8">
      <w:pPr>
        <w:spacing w:line="276" w:lineRule="auto"/>
        <w:jc w:val="both"/>
        <w:rPr>
          <w:rFonts w:cstheme="minorHAnsi"/>
          <w:b/>
          <w:bCs/>
        </w:rPr>
      </w:pPr>
    </w:p>
    <w:p w14:paraId="5562B5F4" w14:textId="2F64939C" w:rsidR="00F77C08" w:rsidRPr="00A834D4" w:rsidRDefault="00EE4B9C" w:rsidP="00DA4BF8">
      <w:pPr>
        <w:pStyle w:val="Heading1"/>
        <w:spacing w:line="276" w:lineRule="auto"/>
      </w:pPr>
      <w:r w:rsidRPr="00A834D4">
        <w:t>Developing HR strategy</w:t>
      </w:r>
    </w:p>
    <w:p w14:paraId="467181C3" w14:textId="15E669C9" w:rsidR="00A834D4" w:rsidRDefault="00504497" w:rsidP="00DA4BF8">
      <w:pPr>
        <w:spacing w:line="276" w:lineRule="auto"/>
        <w:jc w:val="both"/>
        <w:rPr>
          <w:rFonts w:cstheme="minorHAnsi"/>
        </w:rPr>
      </w:pPr>
      <w:r>
        <w:rPr>
          <w:rFonts w:cstheme="minorHAnsi"/>
        </w:rPr>
        <w:t>HR strategies define what the company aims to do with its human resources management policies and procedures</w:t>
      </w:r>
      <w:r w:rsidR="004B20F7">
        <w:rPr>
          <w:rFonts w:cstheme="minorHAnsi"/>
        </w:rPr>
        <w:t xml:space="preserve"> and</w:t>
      </w:r>
      <w:r>
        <w:rPr>
          <w:rFonts w:cstheme="minorHAnsi"/>
        </w:rPr>
        <w:t xml:space="preserve"> how they should be linked with </w:t>
      </w:r>
      <w:r w:rsidR="009F393E">
        <w:rPr>
          <w:rFonts w:cstheme="minorHAnsi"/>
        </w:rPr>
        <w:t>its</w:t>
      </w:r>
      <w:r>
        <w:rPr>
          <w:rFonts w:cstheme="minorHAnsi"/>
        </w:rPr>
        <w:t xml:space="preserve"> overall strategy</w:t>
      </w:r>
      <w:r w:rsidR="0020602E">
        <w:rPr>
          <w:rFonts w:cstheme="minorHAnsi"/>
        </w:rPr>
        <w:t>. And the purpose of it is to focus on the company</w:t>
      </w:r>
      <w:r w:rsidR="00657EAA">
        <w:rPr>
          <w:rFonts w:cstheme="minorHAnsi"/>
        </w:rPr>
        <w:t>’s</w:t>
      </w:r>
      <w:r w:rsidR="0020602E">
        <w:rPr>
          <w:rFonts w:cstheme="minorHAnsi"/>
        </w:rPr>
        <w:t xml:space="preserve"> goals and </w:t>
      </w:r>
      <w:r w:rsidR="004B20F7">
        <w:rPr>
          <w:rFonts w:cstheme="minorHAnsi"/>
        </w:rPr>
        <w:t>work</w:t>
      </w:r>
      <w:r w:rsidR="0020602E">
        <w:rPr>
          <w:rFonts w:cstheme="minorHAnsi"/>
        </w:rPr>
        <w:t xml:space="preserve"> </w:t>
      </w:r>
      <w:r w:rsidR="004B20F7">
        <w:rPr>
          <w:rFonts w:cstheme="minorHAnsi"/>
        </w:rPr>
        <w:t>toward</w:t>
      </w:r>
      <w:r w:rsidR="0020602E">
        <w:rPr>
          <w:rFonts w:cstheme="minorHAnsi"/>
        </w:rPr>
        <w:t xml:space="preserve"> achieving them. An effective strategy </w:t>
      </w:r>
      <w:r w:rsidR="004B20F7">
        <w:rPr>
          <w:rFonts w:cstheme="minorHAnsi"/>
        </w:rPr>
        <w:t>adapts</w:t>
      </w:r>
      <w:r w:rsidR="0020602E">
        <w:rPr>
          <w:rFonts w:cstheme="minorHAnsi"/>
        </w:rPr>
        <w:t xml:space="preserve"> to the </w:t>
      </w:r>
      <w:r w:rsidR="004B20F7">
        <w:rPr>
          <w:rFonts w:cstheme="minorHAnsi"/>
        </w:rPr>
        <w:t>organisation’s changes</w:t>
      </w:r>
      <w:r w:rsidR="0020602E">
        <w:rPr>
          <w:rFonts w:cstheme="minorHAnsi"/>
        </w:rPr>
        <w:t xml:space="preserve"> </w:t>
      </w:r>
      <w:r w:rsidR="004B20F7">
        <w:rPr>
          <w:rFonts w:cstheme="minorHAnsi"/>
        </w:rPr>
        <w:t>more rapidly</w:t>
      </w:r>
      <w:r w:rsidR="0020602E">
        <w:rPr>
          <w:rFonts w:cstheme="minorHAnsi"/>
        </w:rPr>
        <w:t xml:space="preserve"> than the competitors. To develop a </w:t>
      </w:r>
      <w:r w:rsidR="004B20F7">
        <w:rPr>
          <w:rFonts w:cstheme="minorHAnsi"/>
        </w:rPr>
        <w:t>plan, it is vital to assess and evaluate the internal and external environmental factors.</w:t>
      </w:r>
      <w:sdt>
        <w:sdtPr>
          <w:rPr>
            <w:rFonts w:cstheme="minorHAnsi"/>
          </w:rPr>
          <w:id w:val="-923415417"/>
          <w:citation/>
        </w:sdtPr>
        <w:sdtEndPr/>
        <w:sdtContent>
          <w:r w:rsidR="004B20F7">
            <w:rPr>
              <w:rFonts w:cstheme="minorHAnsi"/>
            </w:rPr>
            <w:fldChar w:fldCharType="begin"/>
          </w:r>
          <w:r w:rsidR="004B20F7">
            <w:rPr>
              <w:rFonts w:cstheme="minorHAnsi"/>
            </w:rPr>
            <w:instrText xml:space="preserve"> CITATION Arm11 \l 2057 </w:instrText>
          </w:r>
          <w:r w:rsidR="004B20F7">
            <w:rPr>
              <w:rFonts w:cstheme="minorHAnsi"/>
            </w:rPr>
            <w:fldChar w:fldCharType="separate"/>
          </w:r>
          <w:r w:rsidR="004B20F7">
            <w:rPr>
              <w:rFonts w:cstheme="minorHAnsi"/>
              <w:noProof/>
            </w:rPr>
            <w:t xml:space="preserve"> </w:t>
          </w:r>
          <w:r w:rsidR="004B20F7" w:rsidRPr="004B20F7">
            <w:rPr>
              <w:rFonts w:cstheme="minorHAnsi"/>
              <w:noProof/>
            </w:rPr>
            <w:t>(Armstrong, 2011)</w:t>
          </w:r>
          <w:r w:rsidR="004B20F7">
            <w:rPr>
              <w:rFonts w:cstheme="minorHAnsi"/>
            </w:rPr>
            <w:fldChar w:fldCharType="end"/>
          </w:r>
        </w:sdtContent>
      </w:sdt>
    </w:p>
    <w:p w14:paraId="57A18178" w14:textId="77777777" w:rsidR="00CF39FF" w:rsidRDefault="00CF39FF" w:rsidP="00DA4BF8">
      <w:pPr>
        <w:spacing w:line="276" w:lineRule="auto"/>
        <w:jc w:val="both"/>
        <w:rPr>
          <w:rFonts w:cstheme="minorHAnsi"/>
        </w:rPr>
      </w:pPr>
    </w:p>
    <w:p w14:paraId="5133C6EB" w14:textId="77777777" w:rsidR="00CF39FF" w:rsidRDefault="00CF39FF" w:rsidP="00DA4BF8">
      <w:pPr>
        <w:spacing w:line="276" w:lineRule="auto"/>
        <w:jc w:val="both"/>
        <w:rPr>
          <w:rFonts w:cstheme="minorHAnsi"/>
        </w:rPr>
      </w:pPr>
    </w:p>
    <w:p w14:paraId="17C9DC75" w14:textId="6341F7B8" w:rsidR="00B33009" w:rsidRDefault="00B33009" w:rsidP="00DA4BF8">
      <w:pPr>
        <w:spacing w:line="276" w:lineRule="auto"/>
        <w:jc w:val="both"/>
        <w:rPr>
          <w:rFonts w:cstheme="minorHAnsi"/>
        </w:rPr>
      </w:pPr>
    </w:p>
    <w:p w14:paraId="7DC98404" w14:textId="1246CD9F" w:rsidR="00195369" w:rsidRDefault="00B33009" w:rsidP="00DA4BF8">
      <w:pPr>
        <w:spacing w:line="276" w:lineRule="auto"/>
        <w:jc w:val="both"/>
        <w:rPr>
          <w:rFonts w:cstheme="minorHAnsi"/>
        </w:rPr>
      </w:pPr>
      <w:r>
        <w:rPr>
          <w:rFonts w:cstheme="minorHAnsi"/>
          <w:noProof/>
        </w:rPr>
        <w:t xml:space="preserve">                                                          </w:t>
      </w:r>
      <w:r>
        <w:rPr>
          <w:rFonts w:cstheme="minorHAnsi"/>
          <w:noProof/>
        </w:rPr>
        <w:drawing>
          <wp:inline distT="0" distB="0" distL="0" distR="0" wp14:anchorId="3F423342" wp14:editId="69B53561">
            <wp:extent cx="3612422" cy="2552065"/>
            <wp:effectExtent l="0" t="0" r="7620" b="63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47527" cy="2576866"/>
                    </a:xfrm>
                    <a:prstGeom prst="rect">
                      <a:avLst/>
                    </a:prstGeom>
                    <a:noFill/>
                    <a:ln>
                      <a:noFill/>
                    </a:ln>
                  </pic:spPr>
                </pic:pic>
              </a:graphicData>
            </a:graphic>
          </wp:inline>
        </w:drawing>
      </w:r>
    </w:p>
    <w:p w14:paraId="6F7E969C" w14:textId="57645D1B" w:rsidR="00195369" w:rsidRPr="00195369" w:rsidRDefault="00195369" w:rsidP="00DA4BF8">
      <w:pPr>
        <w:spacing w:line="276" w:lineRule="auto"/>
        <w:jc w:val="both"/>
        <w:rPr>
          <w:rFonts w:cstheme="minorHAnsi"/>
          <w:b/>
          <w:bCs/>
        </w:rPr>
      </w:pPr>
      <w:r w:rsidRPr="00195369">
        <w:rPr>
          <w:rFonts w:cstheme="minorHAnsi"/>
          <w:b/>
          <w:bCs/>
        </w:rPr>
        <w:t xml:space="preserve">Figure 1: the matching model </w:t>
      </w:r>
    </w:p>
    <w:p w14:paraId="4054B312" w14:textId="51493B2E" w:rsidR="00195369" w:rsidRDefault="00195369" w:rsidP="00DA4BF8">
      <w:pPr>
        <w:spacing w:line="276" w:lineRule="auto"/>
        <w:jc w:val="both"/>
        <w:rPr>
          <w:rFonts w:cstheme="minorHAnsi"/>
        </w:rPr>
      </w:pPr>
      <w:r w:rsidRPr="00195369">
        <w:rPr>
          <w:rFonts w:cstheme="minorHAnsi"/>
          <w:b/>
          <w:bCs/>
        </w:rPr>
        <w:lastRenderedPageBreak/>
        <w:t>Source</w:t>
      </w:r>
      <w:r>
        <w:rPr>
          <w:rFonts w:cstheme="minorHAnsi"/>
        </w:rPr>
        <w:t xml:space="preserve">: </w:t>
      </w:r>
      <w:sdt>
        <w:sdtPr>
          <w:rPr>
            <w:rFonts w:cstheme="minorHAnsi"/>
          </w:rPr>
          <w:id w:val="636765889"/>
          <w:citation/>
        </w:sdtPr>
        <w:sdtEndPr/>
        <w:sdtContent>
          <w:r>
            <w:rPr>
              <w:rFonts w:cstheme="minorHAnsi"/>
            </w:rPr>
            <w:fldChar w:fldCharType="begin"/>
          </w:r>
          <w:r>
            <w:rPr>
              <w:rFonts w:cstheme="minorHAnsi"/>
            </w:rPr>
            <w:instrText xml:space="preserve"> CITATION Bea14 \l 2057 </w:instrText>
          </w:r>
          <w:r>
            <w:rPr>
              <w:rFonts w:cstheme="minorHAnsi"/>
            </w:rPr>
            <w:fldChar w:fldCharType="separate"/>
          </w:r>
          <w:r w:rsidRPr="00195369">
            <w:rPr>
              <w:rFonts w:cstheme="minorHAnsi"/>
              <w:noProof/>
            </w:rPr>
            <w:t>(Beadwell &amp; Thompson, 2014)</w:t>
          </w:r>
          <w:r>
            <w:rPr>
              <w:rFonts w:cstheme="minorHAnsi"/>
            </w:rPr>
            <w:fldChar w:fldCharType="end"/>
          </w:r>
        </w:sdtContent>
      </w:sdt>
    </w:p>
    <w:p w14:paraId="1664EFD2" w14:textId="1822C10D" w:rsidR="00D33CD8" w:rsidRDefault="00D33CD8" w:rsidP="00DA4BF8">
      <w:pPr>
        <w:spacing w:line="276" w:lineRule="auto"/>
        <w:jc w:val="both"/>
        <w:rPr>
          <w:rFonts w:cstheme="minorHAnsi"/>
        </w:rPr>
      </w:pPr>
      <w:r w:rsidRPr="00D33CD8">
        <w:rPr>
          <w:rFonts w:cstheme="minorHAnsi"/>
        </w:rPr>
        <w:t>The matching model, created by Michigan Business School academics, introduced the notion of strategic HRM, in which HRM policies are closely tied to the 'design and execution of strategic corporate and business goals</w:t>
      </w:r>
      <w:sdt>
        <w:sdtPr>
          <w:rPr>
            <w:rFonts w:cstheme="minorHAnsi"/>
          </w:rPr>
          <w:id w:val="-253979487"/>
          <w:citation/>
        </w:sdtPr>
        <w:sdtEndPr/>
        <w:sdtContent>
          <w:r w:rsidR="00195369">
            <w:rPr>
              <w:rFonts w:cstheme="minorHAnsi"/>
            </w:rPr>
            <w:fldChar w:fldCharType="begin"/>
          </w:r>
          <w:r w:rsidR="00195369">
            <w:rPr>
              <w:rFonts w:cstheme="minorHAnsi"/>
            </w:rPr>
            <w:instrText xml:space="preserve"> CITATION Bea14 \l 2057 </w:instrText>
          </w:r>
          <w:r w:rsidR="00195369">
            <w:rPr>
              <w:rFonts w:cstheme="minorHAnsi"/>
            </w:rPr>
            <w:fldChar w:fldCharType="separate"/>
          </w:r>
          <w:r w:rsidR="00195369">
            <w:rPr>
              <w:rFonts w:cstheme="minorHAnsi"/>
              <w:noProof/>
            </w:rPr>
            <w:t xml:space="preserve"> </w:t>
          </w:r>
          <w:r w:rsidR="00195369" w:rsidRPr="00195369">
            <w:rPr>
              <w:rFonts w:cstheme="minorHAnsi"/>
              <w:noProof/>
            </w:rPr>
            <w:t>(Beadwell &amp; Thompson, 2014)</w:t>
          </w:r>
          <w:r w:rsidR="00195369">
            <w:rPr>
              <w:rFonts w:cstheme="minorHAnsi"/>
            </w:rPr>
            <w:fldChar w:fldCharType="end"/>
          </w:r>
        </w:sdtContent>
      </w:sdt>
      <w:r w:rsidR="00195369">
        <w:rPr>
          <w:rFonts w:cstheme="minorHAnsi"/>
        </w:rPr>
        <w:t>.</w:t>
      </w:r>
    </w:p>
    <w:p w14:paraId="7E231917" w14:textId="4F59AA63" w:rsidR="00D33CD8" w:rsidRDefault="00D33CD8" w:rsidP="00DA4BF8">
      <w:pPr>
        <w:spacing w:line="276" w:lineRule="auto"/>
        <w:jc w:val="both"/>
        <w:rPr>
          <w:rFonts w:cstheme="minorHAnsi"/>
        </w:rPr>
      </w:pPr>
      <w:r>
        <w:rPr>
          <w:rFonts w:cstheme="minorHAnsi"/>
        </w:rPr>
        <w:t>This model will apply a homogeneous mix of strategic theories, business culture theories, system HR policies, HR measurement and performance, and people behavioural theories</w:t>
      </w:r>
      <w:r w:rsidR="00B66194">
        <w:rPr>
          <w:rFonts w:cstheme="minorHAnsi"/>
        </w:rPr>
        <w:t xml:space="preserve"> integrated </w:t>
      </w:r>
      <w:r w:rsidR="00195369">
        <w:rPr>
          <w:rFonts w:cstheme="minorHAnsi"/>
        </w:rPr>
        <w:t xml:space="preserve">with the </w:t>
      </w:r>
      <w:r w:rsidR="003E70F5">
        <w:rPr>
          <w:rFonts w:cstheme="minorHAnsi"/>
        </w:rPr>
        <w:t>organisation’s</w:t>
      </w:r>
      <w:r w:rsidR="00195369">
        <w:rPr>
          <w:rFonts w:cstheme="minorHAnsi"/>
        </w:rPr>
        <w:t xml:space="preserve"> goals.</w:t>
      </w:r>
    </w:p>
    <w:p w14:paraId="25216EE9" w14:textId="7CF809B6" w:rsidR="006506F6" w:rsidRDefault="00195369" w:rsidP="00DA4BF8">
      <w:pPr>
        <w:spacing w:line="276" w:lineRule="auto"/>
        <w:jc w:val="both"/>
        <w:rPr>
          <w:rFonts w:cstheme="minorHAnsi"/>
        </w:rPr>
      </w:pPr>
      <w:r>
        <w:rPr>
          <w:rFonts w:cstheme="minorHAnsi"/>
        </w:rPr>
        <w:t>The</w:t>
      </w:r>
      <w:r w:rsidR="006506F6" w:rsidRPr="006506F6">
        <w:rPr>
          <w:rFonts w:cstheme="minorHAnsi"/>
        </w:rPr>
        <w:t xml:space="preserve"> following </w:t>
      </w:r>
      <w:r w:rsidR="003E70F5">
        <w:rPr>
          <w:rFonts w:cstheme="minorHAnsi"/>
        </w:rPr>
        <w:t>critical</w:t>
      </w:r>
      <w:r w:rsidR="006506F6" w:rsidRPr="006506F6">
        <w:rPr>
          <w:rFonts w:cstheme="minorHAnsi"/>
        </w:rPr>
        <w:t xml:space="preserve"> areas for developing adequate HR policies and systems:</w:t>
      </w:r>
    </w:p>
    <w:p w14:paraId="5DA1CECE" w14:textId="5A5CFF5F" w:rsidR="006506F6" w:rsidRPr="006506F6" w:rsidRDefault="006506F6" w:rsidP="00DA4BF8">
      <w:pPr>
        <w:pStyle w:val="ListParagraph"/>
        <w:numPr>
          <w:ilvl w:val="0"/>
          <w:numId w:val="1"/>
        </w:numPr>
        <w:spacing w:line="276" w:lineRule="auto"/>
        <w:jc w:val="both"/>
        <w:rPr>
          <w:rFonts w:cstheme="minorHAnsi"/>
        </w:rPr>
      </w:pPr>
      <w:r w:rsidRPr="006506F6">
        <w:rPr>
          <w:rFonts w:cstheme="minorHAnsi"/>
        </w:rPr>
        <w:t>Choosing the best personnel to satisfy the demands of the business.</w:t>
      </w:r>
    </w:p>
    <w:p w14:paraId="2927A285" w14:textId="59F1B006" w:rsidR="006506F6" w:rsidRDefault="006506F6" w:rsidP="00DA4BF8">
      <w:pPr>
        <w:pStyle w:val="ListParagraph"/>
        <w:numPr>
          <w:ilvl w:val="0"/>
          <w:numId w:val="1"/>
        </w:numPr>
        <w:spacing w:line="276" w:lineRule="auto"/>
        <w:jc w:val="both"/>
        <w:rPr>
          <w:rFonts w:cstheme="minorHAnsi"/>
        </w:rPr>
      </w:pPr>
      <w:r w:rsidRPr="006506F6">
        <w:rPr>
          <w:rFonts w:cstheme="minorHAnsi"/>
        </w:rPr>
        <w:t>Performance in the achievement of corporate goals</w:t>
      </w:r>
      <w:r>
        <w:rPr>
          <w:rFonts w:cstheme="minorHAnsi"/>
        </w:rPr>
        <w:t>.</w:t>
      </w:r>
    </w:p>
    <w:p w14:paraId="27FABD22" w14:textId="70A873C6" w:rsidR="006506F6" w:rsidRDefault="00B66194" w:rsidP="00DA4BF8">
      <w:pPr>
        <w:pStyle w:val="ListParagraph"/>
        <w:numPr>
          <w:ilvl w:val="0"/>
          <w:numId w:val="1"/>
        </w:numPr>
        <w:spacing w:line="276" w:lineRule="auto"/>
        <w:jc w:val="both"/>
        <w:rPr>
          <w:rFonts w:cstheme="minorHAnsi"/>
        </w:rPr>
      </w:pPr>
      <w:r w:rsidRPr="00B66194">
        <w:rPr>
          <w:rFonts w:cstheme="minorHAnsi"/>
        </w:rPr>
        <w:t>Appraisal, performance monitoring, and delivering feedback to the organisation and its workers</w:t>
      </w:r>
    </w:p>
    <w:p w14:paraId="497CAE5D" w14:textId="53D25131" w:rsidR="00B66194" w:rsidRPr="00B66194" w:rsidRDefault="00B66194" w:rsidP="00DA4BF8">
      <w:pPr>
        <w:pStyle w:val="ListParagraph"/>
        <w:numPr>
          <w:ilvl w:val="0"/>
          <w:numId w:val="1"/>
        </w:numPr>
        <w:spacing w:line="276" w:lineRule="auto"/>
        <w:jc w:val="both"/>
        <w:rPr>
          <w:rFonts w:cstheme="minorHAnsi"/>
        </w:rPr>
      </w:pPr>
      <w:r w:rsidRPr="00B66194">
        <w:rPr>
          <w:rFonts w:cstheme="minorHAnsi"/>
        </w:rPr>
        <w:t>Rewards are given for effective behaviour.</w:t>
      </w:r>
    </w:p>
    <w:p w14:paraId="5D4694AE" w14:textId="4B91FA56" w:rsidR="00AF4FB1" w:rsidRPr="00FF4D50" w:rsidRDefault="00B66194" w:rsidP="00DA4BF8">
      <w:pPr>
        <w:pStyle w:val="ListParagraph"/>
        <w:numPr>
          <w:ilvl w:val="0"/>
          <w:numId w:val="1"/>
        </w:numPr>
        <w:spacing w:line="276" w:lineRule="auto"/>
        <w:jc w:val="both"/>
        <w:rPr>
          <w:rFonts w:cstheme="minorHAnsi"/>
        </w:rPr>
      </w:pPr>
      <w:r w:rsidRPr="00B66194">
        <w:rPr>
          <w:rFonts w:cstheme="minorHAnsi"/>
        </w:rPr>
        <w:t xml:space="preserve">Development of the necessary skills and expertise to fulfil </w:t>
      </w:r>
      <w:r>
        <w:rPr>
          <w:rFonts w:cstheme="minorHAnsi"/>
        </w:rPr>
        <w:t xml:space="preserve">the </w:t>
      </w:r>
      <w:r w:rsidRPr="00B66194">
        <w:rPr>
          <w:rFonts w:cstheme="minorHAnsi"/>
        </w:rPr>
        <w:t>company's goals.</w:t>
      </w:r>
    </w:p>
    <w:p w14:paraId="7ED11CFB" w14:textId="3751B754" w:rsidR="005E699F" w:rsidRPr="005E699F" w:rsidRDefault="003B0E0E" w:rsidP="00DA4BF8">
      <w:pPr>
        <w:pStyle w:val="Heading1"/>
        <w:spacing w:line="276" w:lineRule="auto"/>
      </w:pPr>
      <w:r>
        <w:t>Staffing: recruitment and availability of talent</w:t>
      </w:r>
    </w:p>
    <w:p w14:paraId="7FA35152" w14:textId="797B76F0" w:rsidR="003B0E0E" w:rsidRDefault="008F37DF" w:rsidP="00DA4BF8">
      <w:pPr>
        <w:spacing w:line="276" w:lineRule="auto"/>
        <w:jc w:val="both"/>
        <w:rPr>
          <w:rFonts w:cstheme="minorHAnsi"/>
        </w:rPr>
      </w:pPr>
      <w:r>
        <w:rPr>
          <w:rFonts w:cstheme="minorHAnsi"/>
        </w:rPr>
        <w:t>As Human Resources Manager</w:t>
      </w:r>
      <w:r w:rsidR="0018291E">
        <w:rPr>
          <w:rFonts w:cstheme="minorHAnsi"/>
        </w:rPr>
        <w:t xml:space="preserve"> for intel,</w:t>
      </w:r>
      <w:r w:rsidR="002F4522">
        <w:rPr>
          <w:rFonts w:cstheme="minorHAnsi"/>
        </w:rPr>
        <w:t xml:space="preserve"> doing appropriate recruitment by selecting the right person for the right job to guarantee that the </w:t>
      </w:r>
      <w:r w:rsidR="005D6654">
        <w:rPr>
          <w:rFonts w:cstheme="minorHAnsi"/>
        </w:rPr>
        <w:t>selected</w:t>
      </w:r>
      <w:r w:rsidR="002F4522">
        <w:rPr>
          <w:rFonts w:cstheme="minorHAnsi"/>
        </w:rPr>
        <w:t xml:space="preserve"> employee</w:t>
      </w:r>
      <w:r w:rsidR="00864823">
        <w:rPr>
          <w:rFonts w:cstheme="minorHAnsi"/>
        </w:rPr>
        <w:t xml:space="preserve">s have the desired skills and competencies to meet the company’s sustainability and long-term goals. </w:t>
      </w:r>
      <w:r w:rsidR="0047161C">
        <w:rPr>
          <w:rFonts w:cstheme="minorHAnsi"/>
        </w:rPr>
        <w:t>It</w:t>
      </w:r>
      <w:r w:rsidR="002F4522">
        <w:rPr>
          <w:rFonts w:cstheme="minorHAnsi"/>
        </w:rPr>
        <w:t xml:space="preserve"> is </w:t>
      </w:r>
      <w:r w:rsidR="00864823">
        <w:rPr>
          <w:rFonts w:cstheme="minorHAnsi"/>
        </w:rPr>
        <w:t xml:space="preserve">a </w:t>
      </w:r>
      <w:r w:rsidR="002F4522">
        <w:rPr>
          <w:rFonts w:cstheme="minorHAnsi"/>
        </w:rPr>
        <w:t xml:space="preserve">crucial and challenging </w:t>
      </w:r>
      <w:r w:rsidR="00864823">
        <w:rPr>
          <w:rFonts w:cstheme="minorHAnsi"/>
        </w:rPr>
        <w:t>mission</w:t>
      </w:r>
      <w:r w:rsidR="0047161C">
        <w:rPr>
          <w:rFonts w:cstheme="minorHAnsi"/>
        </w:rPr>
        <w:t>;</w:t>
      </w:r>
      <w:r w:rsidR="00864823">
        <w:rPr>
          <w:rFonts w:cstheme="minorHAnsi"/>
        </w:rPr>
        <w:t xml:space="preserve"> </w:t>
      </w:r>
      <w:r w:rsidR="002F4522">
        <w:rPr>
          <w:rFonts w:cstheme="minorHAnsi"/>
        </w:rPr>
        <w:t>therefore</w:t>
      </w:r>
      <w:r w:rsidR="0047161C">
        <w:rPr>
          <w:rFonts w:cstheme="minorHAnsi"/>
        </w:rPr>
        <w:t>,</w:t>
      </w:r>
      <w:r w:rsidR="002F4522">
        <w:rPr>
          <w:rFonts w:cstheme="minorHAnsi"/>
        </w:rPr>
        <w:t xml:space="preserve"> </w:t>
      </w:r>
      <w:r>
        <w:rPr>
          <w:rFonts w:cstheme="minorHAnsi"/>
        </w:rPr>
        <w:t xml:space="preserve">I will be </w:t>
      </w:r>
      <w:r w:rsidR="00B46074">
        <w:rPr>
          <w:rFonts w:cstheme="minorHAnsi"/>
        </w:rPr>
        <w:t>keen</w:t>
      </w:r>
      <w:r>
        <w:rPr>
          <w:rFonts w:cstheme="minorHAnsi"/>
        </w:rPr>
        <w:t xml:space="preserve"> to put new strategies</w:t>
      </w:r>
      <w:r w:rsidR="00B46074">
        <w:rPr>
          <w:rFonts w:cstheme="minorHAnsi"/>
        </w:rPr>
        <w:t xml:space="preserve"> and develop </w:t>
      </w:r>
      <w:r w:rsidR="0047161C">
        <w:rPr>
          <w:rFonts w:cstheme="minorHAnsi"/>
        </w:rPr>
        <w:t>plans</w:t>
      </w:r>
      <w:r>
        <w:rPr>
          <w:rFonts w:cstheme="minorHAnsi"/>
        </w:rPr>
        <w:t xml:space="preserve"> to attract and recruit skilled employees from the global labour market and not only the</w:t>
      </w:r>
      <w:r w:rsidR="0018291E">
        <w:rPr>
          <w:rFonts w:cstheme="minorHAnsi"/>
        </w:rPr>
        <w:t xml:space="preserve"> </w:t>
      </w:r>
      <w:r w:rsidR="0047161C">
        <w:rPr>
          <w:rFonts w:cstheme="minorHAnsi"/>
        </w:rPr>
        <w:t>available local</w:t>
      </w:r>
      <w:r>
        <w:rPr>
          <w:rFonts w:cstheme="minorHAnsi"/>
        </w:rPr>
        <w:t xml:space="preserve"> </w:t>
      </w:r>
      <w:r w:rsidR="0018291E">
        <w:rPr>
          <w:rFonts w:cstheme="minorHAnsi"/>
        </w:rPr>
        <w:t>workforces</w:t>
      </w:r>
      <w:r>
        <w:rPr>
          <w:rFonts w:cstheme="minorHAnsi"/>
        </w:rPr>
        <w:t xml:space="preserve">. </w:t>
      </w:r>
    </w:p>
    <w:p w14:paraId="1D2DBF95" w14:textId="3A214A18" w:rsidR="0018291E" w:rsidRDefault="0018291E" w:rsidP="00DA4BF8">
      <w:pPr>
        <w:spacing w:line="276" w:lineRule="auto"/>
        <w:jc w:val="both"/>
        <w:rPr>
          <w:rFonts w:cstheme="minorHAnsi"/>
        </w:rPr>
      </w:pPr>
      <w:r>
        <w:rPr>
          <w:rFonts w:cstheme="minorHAnsi"/>
        </w:rPr>
        <w:t xml:space="preserve">Intel will search for </w:t>
      </w:r>
      <w:r w:rsidR="0015668C">
        <w:rPr>
          <w:rFonts w:cstheme="minorHAnsi"/>
        </w:rPr>
        <w:t>new</w:t>
      </w:r>
      <w:r>
        <w:rPr>
          <w:rFonts w:cstheme="minorHAnsi"/>
        </w:rPr>
        <w:t xml:space="preserve"> talents by opening centres in </w:t>
      </w:r>
      <w:r w:rsidR="0015668C">
        <w:rPr>
          <w:rFonts w:cstheme="minorHAnsi"/>
        </w:rPr>
        <w:t xml:space="preserve">various </w:t>
      </w:r>
      <w:r>
        <w:rPr>
          <w:rFonts w:cstheme="minorHAnsi"/>
        </w:rPr>
        <w:t>parts of the world</w:t>
      </w:r>
      <w:r w:rsidR="0047161C">
        <w:rPr>
          <w:rFonts w:cstheme="minorHAnsi"/>
        </w:rPr>
        <w:t>,</w:t>
      </w:r>
      <w:r>
        <w:rPr>
          <w:rFonts w:cstheme="minorHAnsi"/>
        </w:rPr>
        <w:t xml:space="preserve"> </w:t>
      </w:r>
      <w:r w:rsidR="0015668C">
        <w:rPr>
          <w:rFonts w:cstheme="minorHAnsi"/>
        </w:rPr>
        <w:t>promoting the company brand in the technology industry to attract and identify the top engineers without making any difference between the country where the talent comes from</w:t>
      </w:r>
      <w:r w:rsidR="00053425">
        <w:rPr>
          <w:rFonts w:cstheme="minorHAnsi"/>
        </w:rPr>
        <w:t xml:space="preserve"> and incentivise them by </w:t>
      </w:r>
    </w:p>
    <w:p w14:paraId="25391E30" w14:textId="77777777" w:rsidR="00B84B87" w:rsidRDefault="000519E2" w:rsidP="00DA4BF8">
      <w:pPr>
        <w:spacing w:line="276" w:lineRule="auto"/>
        <w:jc w:val="both"/>
        <w:rPr>
          <w:rFonts w:cstheme="minorHAnsi"/>
        </w:rPr>
      </w:pPr>
      <w:r>
        <w:rPr>
          <w:rFonts w:cstheme="minorHAnsi"/>
        </w:rPr>
        <w:t>For the recruitment process</w:t>
      </w:r>
      <w:r w:rsidR="00230775">
        <w:rPr>
          <w:rFonts w:cstheme="minorHAnsi"/>
        </w:rPr>
        <w:t>,</w:t>
      </w:r>
      <w:r>
        <w:rPr>
          <w:rFonts w:cstheme="minorHAnsi"/>
        </w:rPr>
        <w:t xml:space="preserve"> the first step is </w:t>
      </w:r>
      <w:r w:rsidR="00734B48">
        <w:rPr>
          <w:rFonts w:cstheme="minorHAnsi"/>
        </w:rPr>
        <w:t>to forecast</w:t>
      </w:r>
      <w:r w:rsidR="00737035">
        <w:rPr>
          <w:rFonts w:cstheme="minorHAnsi"/>
        </w:rPr>
        <w:t xml:space="preserve"> the workforce needed</w:t>
      </w:r>
      <w:r w:rsidR="00734B48">
        <w:rPr>
          <w:rFonts w:cstheme="minorHAnsi"/>
        </w:rPr>
        <w:t xml:space="preserve"> at different levels and skills</w:t>
      </w:r>
      <w:r w:rsidR="00F31F1D">
        <w:rPr>
          <w:rFonts w:cstheme="minorHAnsi"/>
        </w:rPr>
        <w:t>; the workforce</w:t>
      </w:r>
      <w:r w:rsidR="00734B48">
        <w:rPr>
          <w:rFonts w:cstheme="minorHAnsi"/>
        </w:rPr>
        <w:t xml:space="preserve"> could be from the labour market nationally and internationally or internal</w:t>
      </w:r>
      <w:r w:rsidR="00F31F1D">
        <w:rPr>
          <w:rFonts w:cstheme="minorHAnsi"/>
        </w:rPr>
        <w:t xml:space="preserve"> resources from the company. A</w:t>
      </w:r>
      <w:r w:rsidR="00737035">
        <w:rPr>
          <w:rFonts w:cstheme="minorHAnsi"/>
        </w:rPr>
        <w:t>fter that</w:t>
      </w:r>
      <w:r w:rsidR="00F31F1D">
        <w:rPr>
          <w:rFonts w:cstheme="minorHAnsi"/>
        </w:rPr>
        <w:t>,</w:t>
      </w:r>
      <w:r w:rsidR="00737035">
        <w:rPr>
          <w:rFonts w:cstheme="minorHAnsi"/>
        </w:rPr>
        <w:t xml:space="preserve"> </w:t>
      </w:r>
      <w:r>
        <w:rPr>
          <w:rFonts w:cstheme="minorHAnsi"/>
        </w:rPr>
        <w:t xml:space="preserve">evaluate every job required </w:t>
      </w:r>
      <w:r w:rsidR="00230775">
        <w:rPr>
          <w:rFonts w:cstheme="minorHAnsi"/>
        </w:rPr>
        <w:t>by obtaining information from different sources</w:t>
      </w:r>
      <w:r w:rsidR="0047161C">
        <w:rPr>
          <w:rFonts w:cstheme="minorHAnsi"/>
        </w:rPr>
        <w:t>.</w:t>
      </w:r>
      <w:r w:rsidR="00230775">
        <w:rPr>
          <w:rFonts w:cstheme="minorHAnsi"/>
        </w:rPr>
        <w:t xml:space="preserve"> </w:t>
      </w:r>
      <w:r w:rsidR="00810465">
        <w:rPr>
          <w:rFonts w:cstheme="minorHAnsi"/>
        </w:rPr>
        <w:t>This</w:t>
      </w:r>
      <w:r w:rsidR="00230775" w:rsidRPr="00230775">
        <w:rPr>
          <w:rFonts w:cstheme="minorHAnsi"/>
        </w:rPr>
        <w:t xml:space="preserve"> </w:t>
      </w:r>
      <w:r w:rsidR="00810465">
        <w:rPr>
          <w:rFonts w:cstheme="minorHAnsi"/>
        </w:rPr>
        <w:t>information</w:t>
      </w:r>
      <w:r w:rsidR="00230775" w:rsidRPr="00230775">
        <w:rPr>
          <w:rFonts w:cstheme="minorHAnsi"/>
        </w:rPr>
        <w:t xml:space="preserve"> offer</w:t>
      </w:r>
      <w:r w:rsidR="00305EC8">
        <w:rPr>
          <w:rFonts w:cstheme="minorHAnsi"/>
        </w:rPr>
        <w:t>s</w:t>
      </w:r>
      <w:r w:rsidR="00230775" w:rsidRPr="00230775">
        <w:rPr>
          <w:rFonts w:cstheme="minorHAnsi"/>
        </w:rPr>
        <w:t xml:space="preserve"> the data for the job description</w:t>
      </w:r>
      <w:r w:rsidR="0047161C">
        <w:rPr>
          <w:rFonts w:cstheme="minorHAnsi"/>
        </w:rPr>
        <w:t xml:space="preserve"> and responsibilities and the essential criteria for the applicant.</w:t>
      </w:r>
      <w:r w:rsidR="00BC4521">
        <w:rPr>
          <w:rFonts w:cstheme="minorHAnsi"/>
        </w:rPr>
        <w:t xml:space="preserve"> Once making the job </w:t>
      </w:r>
      <w:r w:rsidR="00810465">
        <w:rPr>
          <w:rFonts w:cstheme="minorHAnsi"/>
        </w:rPr>
        <w:t>advertising</w:t>
      </w:r>
      <w:r w:rsidR="00F31F1D">
        <w:rPr>
          <w:rFonts w:cstheme="minorHAnsi"/>
        </w:rPr>
        <w:t>,</w:t>
      </w:r>
      <w:r w:rsidR="00BC4521">
        <w:rPr>
          <w:rFonts w:cstheme="minorHAnsi"/>
        </w:rPr>
        <w:t xml:space="preserve"> we should reassure a </w:t>
      </w:r>
      <w:r w:rsidR="00810465">
        <w:rPr>
          <w:rFonts w:cstheme="minorHAnsi"/>
        </w:rPr>
        <w:t>good communication for the job offer</w:t>
      </w:r>
      <w:r w:rsidR="008D26C0">
        <w:rPr>
          <w:rFonts w:cstheme="minorHAnsi"/>
        </w:rPr>
        <w:t xml:space="preserve"> through different channels</w:t>
      </w:r>
      <w:r w:rsidR="00F31F1D">
        <w:rPr>
          <w:rFonts w:cstheme="minorHAnsi"/>
        </w:rPr>
        <w:t>,</w:t>
      </w:r>
      <w:r w:rsidR="008D26C0">
        <w:rPr>
          <w:rFonts w:cstheme="minorHAnsi"/>
        </w:rPr>
        <w:t xml:space="preserve"> </w:t>
      </w:r>
      <w:r w:rsidR="00F31F1D">
        <w:rPr>
          <w:rFonts w:cstheme="minorHAnsi"/>
        </w:rPr>
        <w:t>mainly</w:t>
      </w:r>
      <w:r w:rsidR="008D26C0">
        <w:rPr>
          <w:rFonts w:cstheme="minorHAnsi"/>
        </w:rPr>
        <w:t xml:space="preserve"> social media such as LinkedIn</w:t>
      </w:r>
      <w:r w:rsidR="00AC36B5">
        <w:rPr>
          <w:rFonts w:cstheme="minorHAnsi"/>
        </w:rPr>
        <w:t xml:space="preserve"> </w:t>
      </w:r>
      <w:r w:rsidR="008D26C0">
        <w:rPr>
          <w:rFonts w:cstheme="minorHAnsi"/>
        </w:rPr>
        <w:t>and</w:t>
      </w:r>
      <w:r w:rsidR="00AC36B5">
        <w:rPr>
          <w:rFonts w:cstheme="minorHAnsi"/>
        </w:rPr>
        <w:t xml:space="preserve"> </w:t>
      </w:r>
      <w:r w:rsidR="008D26C0">
        <w:rPr>
          <w:rFonts w:cstheme="minorHAnsi"/>
        </w:rPr>
        <w:t>transmitting</w:t>
      </w:r>
      <w:r w:rsidR="00AC36B5">
        <w:rPr>
          <w:rFonts w:cstheme="minorHAnsi"/>
        </w:rPr>
        <w:t xml:space="preserve"> to the job applicant a positive brand image</w:t>
      </w:r>
      <w:r w:rsidR="008D26C0">
        <w:rPr>
          <w:rFonts w:cstheme="minorHAnsi"/>
        </w:rPr>
        <w:t xml:space="preserve"> </w:t>
      </w:r>
      <w:r w:rsidR="00B84B87">
        <w:rPr>
          <w:rFonts w:cstheme="minorHAnsi"/>
        </w:rPr>
        <w:t xml:space="preserve">of </w:t>
      </w:r>
      <w:r w:rsidR="008D26C0">
        <w:rPr>
          <w:rFonts w:cstheme="minorHAnsi"/>
        </w:rPr>
        <w:t>the company</w:t>
      </w:r>
      <w:r w:rsidR="00BD7581">
        <w:rPr>
          <w:rFonts w:cstheme="minorHAnsi"/>
        </w:rPr>
        <w:t>.</w:t>
      </w:r>
      <w:r w:rsidR="00BD7581" w:rsidRPr="00BD7581">
        <w:rPr>
          <w:rFonts w:cstheme="minorHAnsi"/>
        </w:rPr>
        <w:t xml:space="preserve"> </w:t>
      </w:r>
      <w:sdt>
        <w:sdtPr>
          <w:rPr>
            <w:rFonts w:cstheme="minorHAnsi"/>
          </w:rPr>
          <w:id w:val="1928299832"/>
          <w:citation/>
        </w:sdtPr>
        <w:sdtEndPr/>
        <w:sdtContent>
          <w:r w:rsidR="00BD7581">
            <w:rPr>
              <w:rFonts w:cstheme="minorHAnsi"/>
            </w:rPr>
            <w:fldChar w:fldCharType="begin"/>
          </w:r>
          <w:r w:rsidR="00BD7581">
            <w:rPr>
              <w:rFonts w:cstheme="minorHAnsi"/>
            </w:rPr>
            <w:instrText xml:space="preserve"> CITATION Tor201 \l 2057 </w:instrText>
          </w:r>
          <w:r w:rsidR="00BD7581">
            <w:rPr>
              <w:rFonts w:cstheme="minorHAnsi"/>
            </w:rPr>
            <w:fldChar w:fldCharType="separate"/>
          </w:r>
          <w:r w:rsidR="00BD7581">
            <w:rPr>
              <w:rFonts w:cstheme="minorHAnsi"/>
              <w:noProof/>
            </w:rPr>
            <w:t xml:space="preserve"> </w:t>
          </w:r>
          <w:r w:rsidR="00BD7581" w:rsidRPr="009D32B1">
            <w:rPr>
              <w:rFonts w:cstheme="minorHAnsi"/>
              <w:noProof/>
            </w:rPr>
            <w:t>( Torrington, et al., 2020)</w:t>
          </w:r>
          <w:r w:rsidR="00BD7581">
            <w:rPr>
              <w:rFonts w:cstheme="minorHAnsi"/>
            </w:rPr>
            <w:fldChar w:fldCharType="end"/>
          </w:r>
        </w:sdtContent>
      </w:sdt>
      <w:r w:rsidR="00AC36B5">
        <w:rPr>
          <w:rFonts w:cstheme="minorHAnsi"/>
        </w:rPr>
        <w:t xml:space="preserve"> </w:t>
      </w:r>
    </w:p>
    <w:p w14:paraId="1182D756" w14:textId="06A097D1" w:rsidR="00BC4521" w:rsidRPr="003B0E0E" w:rsidRDefault="00B84B87" w:rsidP="00DA4BF8">
      <w:pPr>
        <w:spacing w:line="276" w:lineRule="auto"/>
        <w:jc w:val="both"/>
        <w:rPr>
          <w:rFonts w:cstheme="minorHAnsi"/>
        </w:rPr>
      </w:pPr>
      <w:r>
        <w:rPr>
          <w:rFonts w:cstheme="minorHAnsi"/>
        </w:rPr>
        <w:t>In</w:t>
      </w:r>
      <w:r w:rsidR="00BD7581">
        <w:rPr>
          <w:rFonts w:cstheme="minorHAnsi"/>
        </w:rPr>
        <w:t xml:space="preserve"> the </w:t>
      </w:r>
      <w:r>
        <w:rPr>
          <w:rFonts w:cstheme="minorHAnsi"/>
        </w:rPr>
        <w:t>job advertisement design</w:t>
      </w:r>
      <w:r w:rsidR="00BD7581">
        <w:rPr>
          <w:rFonts w:cstheme="minorHAnsi"/>
        </w:rPr>
        <w:t xml:space="preserve">, we should convince the workforce how Intel is a company </w:t>
      </w:r>
      <w:r w:rsidR="00AC36B5">
        <w:rPr>
          <w:rFonts w:cstheme="minorHAnsi"/>
        </w:rPr>
        <w:t xml:space="preserve">that anyone </w:t>
      </w:r>
      <w:r w:rsidR="008D26C0">
        <w:rPr>
          <w:rFonts w:cstheme="minorHAnsi"/>
        </w:rPr>
        <w:t>desires</w:t>
      </w:r>
      <w:r w:rsidR="00AC36B5">
        <w:rPr>
          <w:rFonts w:cstheme="minorHAnsi"/>
        </w:rPr>
        <w:t xml:space="preserve"> to be part of its </w:t>
      </w:r>
      <w:r w:rsidR="008D26C0">
        <w:rPr>
          <w:rFonts w:cstheme="minorHAnsi"/>
        </w:rPr>
        <w:t>group</w:t>
      </w:r>
      <w:r w:rsidR="00AC36B5">
        <w:rPr>
          <w:rFonts w:cstheme="minorHAnsi"/>
        </w:rPr>
        <w:t xml:space="preserve"> </w:t>
      </w:r>
      <w:r w:rsidR="008D26C0">
        <w:rPr>
          <w:rFonts w:cstheme="minorHAnsi"/>
        </w:rPr>
        <w:t>and how better is the working experience with us than our competitors</w:t>
      </w:r>
      <w:r w:rsidR="00D17A86">
        <w:rPr>
          <w:rFonts w:cstheme="minorHAnsi"/>
        </w:rPr>
        <w:t xml:space="preserve">. </w:t>
      </w:r>
      <w:r w:rsidR="006B426C" w:rsidRPr="006B426C">
        <w:rPr>
          <w:rFonts w:cstheme="minorHAnsi"/>
        </w:rPr>
        <w:t>An effective job advertisement must include</w:t>
      </w:r>
      <w:r w:rsidR="00D17A86">
        <w:rPr>
          <w:rFonts w:cstheme="minorHAnsi"/>
        </w:rPr>
        <w:t xml:space="preserve"> </w:t>
      </w:r>
      <w:r w:rsidR="00F31F1D">
        <w:rPr>
          <w:rFonts w:cstheme="minorHAnsi"/>
        </w:rPr>
        <w:t xml:space="preserve">intel’s profile, culture, and values </w:t>
      </w:r>
      <w:r w:rsidR="00D17A86">
        <w:rPr>
          <w:rFonts w:cstheme="minorHAnsi"/>
        </w:rPr>
        <w:t xml:space="preserve">as </w:t>
      </w:r>
      <w:r w:rsidR="00734B48">
        <w:rPr>
          <w:rFonts w:cstheme="minorHAnsi"/>
        </w:rPr>
        <w:t xml:space="preserve">a </w:t>
      </w:r>
      <w:r w:rsidR="00D17A86">
        <w:rPr>
          <w:rFonts w:cstheme="minorHAnsi"/>
        </w:rPr>
        <w:t xml:space="preserve">multinational </w:t>
      </w:r>
      <w:r w:rsidR="000D764A">
        <w:rPr>
          <w:rFonts w:cstheme="minorHAnsi"/>
        </w:rPr>
        <w:t>and diverse company</w:t>
      </w:r>
      <w:r w:rsidR="00BD7581">
        <w:rPr>
          <w:rFonts w:cstheme="minorHAnsi"/>
        </w:rPr>
        <w:t xml:space="preserve">. </w:t>
      </w:r>
      <w:r>
        <w:rPr>
          <w:rFonts w:cstheme="minorHAnsi"/>
        </w:rPr>
        <w:t>We a</w:t>
      </w:r>
      <w:r w:rsidR="00BD7581">
        <w:rPr>
          <w:rFonts w:cstheme="minorHAnsi"/>
        </w:rPr>
        <w:t xml:space="preserve">ttract them </w:t>
      </w:r>
      <w:r>
        <w:rPr>
          <w:rFonts w:cstheme="minorHAnsi"/>
        </w:rPr>
        <w:t>through</w:t>
      </w:r>
      <w:r w:rsidR="00BD7581">
        <w:rPr>
          <w:rFonts w:cstheme="minorHAnsi"/>
        </w:rPr>
        <w:t xml:space="preserve"> our benefits and compensation </w:t>
      </w:r>
      <w:r>
        <w:rPr>
          <w:rFonts w:cstheme="minorHAnsi"/>
        </w:rPr>
        <w:t>services such as competitive wages, incentives, bonuses and healthcare and retirement benefits.</w:t>
      </w:r>
    </w:p>
    <w:p w14:paraId="2588A5CE" w14:textId="5255A0DA" w:rsidR="001C06EA" w:rsidRDefault="004023F1" w:rsidP="00DA4BF8">
      <w:pPr>
        <w:pStyle w:val="Heading1"/>
        <w:spacing w:line="276" w:lineRule="auto"/>
      </w:pPr>
      <w:r>
        <w:t xml:space="preserve">Learning and development </w:t>
      </w:r>
      <w:r w:rsidR="005D6654">
        <w:t>strategy</w:t>
      </w:r>
    </w:p>
    <w:p w14:paraId="21EC7528" w14:textId="77777777" w:rsidR="00450FEA" w:rsidRDefault="00450FEA" w:rsidP="00DA4BF8">
      <w:pPr>
        <w:spacing w:line="276" w:lineRule="auto"/>
        <w:jc w:val="both"/>
        <w:rPr>
          <w:rFonts w:cstheme="minorHAnsi"/>
        </w:rPr>
      </w:pPr>
    </w:p>
    <w:p w14:paraId="7BF3AD19" w14:textId="1606AFA4" w:rsidR="00E57FE7" w:rsidRPr="00593E9E" w:rsidRDefault="00593E9E" w:rsidP="00DA4BF8">
      <w:pPr>
        <w:spacing w:line="276" w:lineRule="auto"/>
        <w:jc w:val="both"/>
        <w:rPr>
          <w:rFonts w:cstheme="minorHAnsi"/>
        </w:rPr>
      </w:pPr>
      <w:r w:rsidRPr="00593E9E">
        <w:rPr>
          <w:rFonts w:cstheme="minorHAnsi"/>
        </w:rPr>
        <w:lastRenderedPageBreak/>
        <w:t>The systematic training cycle was created to assist businesses in transitioning away from</w:t>
      </w:r>
      <w:r w:rsidR="00214EFB">
        <w:rPr>
          <w:rFonts w:cstheme="minorHAnsi"/>
        </w:rPr>
        <w:t xml:space="preserve"> </w:t>
      </w:r>
      <w:r w:rsidRPr="00593E9E">
        <w:rPr>
          <w:rFonts w:cstheme="minorHAnsi"/>
        </w:rPr>
        <w:t>non-evaluated training toward an organised series of training programmes.</w:t>
      </w:r>
      <w:r w:rsidR="00FC5A6B">
        <w:rPr>
          <w:rFonts w:cstheme="minorHAnsi"/>
        </w:rPr>
        <w:t xml:space="preserve"> </w:t>
      </w:r>
      <w:r w:rsidR="00FC5A6B" w:rsidRPr="00FC5A6B">
        <w:rPr>
          <w:rFonts w:cstheme="minorHAnsi"/>
        </w:rPr>
        <w:t>The learning outcomes</w:t>
      </w:r>
      <w:r w:rsidR="003E70F5">
        <w:rPr>
          <w:rFonts w:cstheme="minorHAnsi"/>
        </w:rPr>
        <w:t xml:space="preserve"> and the HR development approach</w:t>
      </w:r>
      <w:r w:rsidR="00FC5A6B" w:rsidRPr="00FC5A6B">
        <w:rPr>
          <w:rFonts w:cstheme="minorHAnsi"/>
        </w:rPr>
        <w:t xml:space="preserve"> will </w:t>
      </w:r>
      <w:r w:rsidR="00B2617B">
        <w:rPr>
          <w:rFonts w:cstheme="minorHAnsi"/>
        </w:rPr>
        <w:t>impact</w:t>
      </w:r>
      <w:r w:rsidR="00FC5A6B" w:rsidRPr="00FC5A6B">
        <w:rPr>
          <w:rFonts w:cstheme="minorHAnsi"/>
        </w:rPr>
        <w:t xml:space="preserve"> learning planning and design</w:t>
      </w:r>
      <w:r w:rsidR="003E70F5">
        <w:rPr>
          <w:rFonts w:cstheme="minorHAnsi"/>
        </w:rPr>
        <w:t>; this</w:t>
      </w:r>
      <w:r w:rsidR="00FC5A6B" w:rsidRPr="00FC5A6B">
        <w:rPr>
          <w:rFonts w:cstheme="minorHAnsi"/>
        </w:rPr>
        <w:t xml:space="preserve"> may include a vision of who should be participating in training and development activities</w:t>
      </w:r>
      <w:r w:rsidR="00B36903">
        <w:rPr>
          <w:rFonts w:cstheme="minorHAnsi"/>
        </w:rPr>
        <w:t xml:space="preserve"> and</w:t>
      </w:r>
      <w:r w:rsidR="00FC5A6B" w:rsidRPr="00FC5A6B">
        <w:rPr>
          <w:rFonts w:cstheme="minorHAnsi"/>
        </w:rPr>
        <w:t xml:space="preserve"> the concentration on self-development, e-learning, and social networking. Once the design </w:t>
      </w:r>
      <w:r w:rsidR="00FC5A6B">
        <w:rPr>
          <w:rFonts w:cstheme="minorHAnsi"/>
        </w:rPr>
        <w:t>has</w:t>
      </w:r>
      <w:r w:rsidR="00FC5A6B" w:rsidRPr="00FC5A6B">
        <w:rPr>
          <w:rFonts w:cstheme="minorHAnsi"/>
        </w:rPr>
        <w:t xml:space="preserve"> been finalised, the course, coaching, or e-learning activity may begin. It should be monitored and reviewed on an ongoing basis to see how behaviour and performance have changed in the future.</w:t>
      </w:r>
      <w:sdt>
        <w:sdtPr>
          <w:rPr>
            <w:rFonts w:cstheme="minorHAnsi"/>
          </w:rPr>
          <w:id w:val="991835828"/>
          <w:citation/>
        </w:sdtPr>
        <w:sdtEndPr/>
        <w:sdtContent>
          <w:r w:rsidR="00FC5A6B">
            <w:rPr>
              <w:rFonts w:cstheme="minorHAnsi"/>
            </w:rPr>
            <w:fldChar w:fldCharType="begin"/>
          </w:r>
          <w:r w:rsidR="00FC5A6B">
            <w:rPr>
              <w:rFonts w:cstheme="minorHAnsi"/>
            </w:rPr>
            <w:instrText xml:space="preserve"> CITATION Tor14 \l 2057 </w:instrText>
          </w:r>
          <w:r w:rsidR="00FC5A6B">
            <w:rPr>
              <w:rFonts w:cstheme="minorHAnsi"/>
            </w:rPr>
            <w:fldChar w:fldCharType="separate"/>
          </w:r>
          <w:r w:rsidR="00FC5A6B">
            <w:rPr>
              <w:rFonts w:cstheme="minorHAnsi"/>
              <w:noProof/>
            </w:rPr>
            <w:t xml:space="preserve"> </w:t>
          </w:r>
          <w:r w:rsidR="00FC5A6B" w:rsidRPr="00FC5A6B">
            <w:rPr>
              <w:rFonts w:cstheme="minorHAnsi"/>
              <w:noProof/>
            </w:rPr>
            <w:t>(Torrington, et al., 2014)</w:t>
          </w:r>
          <w:r w:rsidR="00FC5A6B">
            <w:rPr>
              <w:rFonts w:cstheme="minorHAnsi"/>
            </w:rPr>
            <w:fldChar w:fldCharType="end"/>
          </w:r>
        </w:sdtContent>
      </w:sdt>
    </w:p>
    <w:p w14:paraId="7599657B" w14:textId="467283CD" w:rsidR="00E57FE7" w:rsidRDefault="00E57FE7" w:rsidP="00DA4BF8">
      <w:pPr>
        <w:spacing w:line="276" w:lineRule="auto"/>
        <w:jc w:val="both"/>
        <w:rPr>
          <w:rFonts w:cstheme="minorHAnsi"/>
          <w:b/>
          <w:bCs/>
          <w:noProof/>
        </w:rPr>
      </w:pPr>
    </w:p>
    <w:p w14:paraId="13B11630" w14:textId="110AC142" w:rsidR="00E57FE7" w:rsidRDefault="00E57FE7" w:rsidP="00DA4BF8">
      <w:pPr>
        <w:spacing w:line="276" w:lineRule="auto"/>
        <w:jc w:val="both"/>
        <w:rPr>
          <w:rFonts w:cstheme="minorHAnsi"/>
          <w:b/>
          <w:bCs/>
        </w:rPr>
      </w:pPr>
      <w:r>
        <w:rPr>
          <w:rFonts w:cstheme="minorHAnsi"/>
          <w:b/>
          <w:bCs/>
          <w:noProof/>
        </w:rPr>
        <w:t xml:space="preserve">                </w:t>
      </w:r>
      <w:r w:rsidR="003E70F5">
        <w:rPr>
          <w:rFonts w:cstheme="minorHAnsi"/>
          <w:b/>
          <w:bCs/>
          <w:noProof/>
        </w:rPr>
        <w:t xml:space="preserve">         </w:t>
      </w:r>
      <w:r>
        <w:rPr>
          <w:rFonts w:cstheme="minorHAnsi"/>
          <w:b/>
          <w:bCs/>
          <w:noProof/>
        </w:rPr>
        <w:drawing>
          <wp:inline distT="0" distB="0" distL="0" distR="0" wp14:anchorId="4F3E45E4" wp14:editId="47D0356F">
            <wp:extent cx="3886200" cy="37084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86200" cy="3708400"/>
                    </a:xfrm>
                    <a:prstGeom prst="rect">
                      <a:avLst/>
                    </a:prstGeom>
                    <a:noFill/>
                    <a:ln>
                      <a:noFill/>
                    </a:ln>
                  </pic:spPr>
                </pic:pic>
              </a:graphicData>
            </a:graphic>
          </wp:inline>
        </w:drawing>
      </w:r>
    </w:p>
    <w:p w14:paraId="049ED4A4" w14:textId="437ABC6D" w:rsidR="00E57FE7" w:rsidRDefault="00E57FE7" w:rsidP="00DA4BF8">
      <w:pPr>
        <w:spacing w:line="276" w:lineRule="auto"/>
        <w:jc w:val="both"/>
        <w:rPr>
          <w:rFonts w:cstheme="minorHAnsi"/>
          <w:b/>
          <w:bCs/>
        </w:rPr>
      </w:pPr>
      <w:r>
        <w:rPr>
          <w:rFonts w:cstheme="minorHAnsi"/>
          <w:b/>
          <w:bCs/>
        </w:rPr>
        <w:t>Figure2: the systematic model for L&amp;D</w:t>
      </w:r>
    </w:p>
    <w:p w14:paraId="11B4EEBB" w14:textId="64A4C516" w:rsidR="00E57FE7" w:rsidRDefault="00E57FE7" w:rsidP="00DA4BF8">
      <w:pPr>
        <w:spacing w:line="276" w:lineRule="auto"/>
        <w:jc w:val="both"/>
        <w:rPr>
          <w:rFonts w:cstheme="minorHAnsi"/>
          <w:b/>
          <w:bCs/>
        </w:rPr>
      </w:pPr>
      <w:r>
        <w:rPr>
          <w:rFonts w:cstheme="minorHAnsi"/>
          <w:b/>
          <w:bCs/>
        </w:rPr>
        <w:t xml:space="preserve">Source: </w:t>
      </w:r>
      <w:sdt>
        <w:sdtPr>
          <w:rPr>
            <w:rFonts w:cstheme="minorHAnsi"/>
            <w:b/>
            <w:bCs/>
          </w:rPr>
          <w:id w:val="-1427029144"/>
          <w:citation/>
        </w:sdtPr>
        <w:sdtEndPr/>
        <w:sdtContent>
          <w:r w:rsidR="003E70F5">
            <w:rPr>
              <w:rFonts w:cstheme="minorHAnsi"/>
              <w:b/>
              <w:bCs/>
            </w:rPr>
            <w:fldChar w:fldCharType="begin"/>
          </w:r>
          <w:r w:rsidR="003E70F5">
            <w:rPr>
              <w:rFonts w:cstheme="minorHAnsi"/>
              <w:b/>
              <w:bCs/>
            </w:rPr>
            <w:instrText xml:space="preserve"> CITATION Tor14 \l 2057 </w:instrText>
          </w:r>
          <w:r w:rsidR="003E70F5">
            <w:rPr>
              <w:rFonts w:cstheme="minorHAnsi"/>
              <w:b/>
              <w:bCs/>
            </w:rPr>
            <w:fldChar w:fldCharType="separate"/>
          </w:r>
          <w:r w:rsidR="003E70F5" w:rsidRPr="003E70F5">
            <w:rPr>
              <w:rFonts w:cstheme="minorHAnsi"/>
              <w:noProof/>
            </w:rPr>
            <w:t>(Torrington, et al., 2014)</w:t>
          </w:r>
          <w:r w:rsidR="003E70F5">
            <w:rPr>
              <w:rFonts w:cstheme="minorHAnsi"/>
              <w:b/>
              <w:bCs/>
            </w:rPr>
            <w:fldChar w:fldCharType="end"/>
          </w:r>
        </w:sdtContent>
      </w:sdt>
    </w:p>
    <w:p w14:paraId="27668C76" w14:textId="55D660E2" w:rsidR="001875E6" w:rsidRDefault="00192E1E" w:rsidP="00DA4BF8">
      <w:pPr>
        <w:spacing w:line="276" w:lineRule="auto"/>
        <w:jc w:val="both"/>
        <w:rPr>
          <w:rFonts w:cstheme="minorHAnsi"/>
        </w:rPr>
      </w:pPr>
      <w:r w:rsidRPr="00192E1E">
        <w:rPr>
          <w:rFonts w:cstheme="minorHAnsi"/>
        </w:rPr>
        <w:t>The learning goals</w:t>
      </w:r>
      <w:r w:rsidR="00A23EA4">
        <w:rPr>
          <w:rFonts w:cstheme="minorHAnsi"/>
        </w:rPr>
        <w:t xml:space="preserve"> and the HR development strategy</w:t>
      </w:r>
      <w:r w:rsidRPr="00192E1E">
        <w:rPr>
          <w:rFonts w:cstheme="minorHAnsi"/>
        </w:rPr>
        <w:t xml:space="preserve"> will affect the design of </w:t>
      </w:r>
      <w:r>
        <w:rPr>
          <w:rFonts w:cstheme="minorHAnsi"/>
        </w:rPr>
        <w:t xml:space="preserve">the </w:t>
      </w:r>
      <w:r w:rsidRPr="00192E1E">
        <w:rPr>
          <w:rFonts w:cstheme="minorHAnsi"/>
        </w:rPr>
        <w:t>learning</w:t>
      </w:r>
      <w:r w:rsidR="00A23EA4">
        <w:rPr>
          <w:rFonts w:cstheme="minorHAnsi"/>
        </w:rPr>
        <w:t>.</w:t>
      </w:r>
      <w:r>
        <w:rPr>
          <w:rFonts w:cstheme="minorHAnsi"/>
        </w:rPr>
        <w:t xml:space="preserve"> </w:t>
      </w:r>
      <w:r w:rsidRPr="00192E1E">
        <w:rPr>
          <w:rFonts w:cstheme="minorHAnsi"/>
        </w:rPr>
        <w:t>This may include a vision of who is participating in training activities</w:t>
      </w:r>
      <w:r w:rsidR="00A23EA4">
        <w:rPr>
          <w:rFonts w:cstheme="minorHAnsi"/>
        </w:rPr>
        <w:t xml:space="preserve"> and</w:t>
      </w:r>
      <w:r w:rsidRPr="00192E1E">
        <w:rPr>
          <w:rFonts w:cstheme="minorHAnsi"/>
        </w:rPr>
        <w:t xml:space="preserve"> a focus on self-improvement, e-learning, and social media.</w:t>
      </w:r>
      <w:r w:rsidRPr="00192E1E">
        <w:t xml:space="preserve"> </w:t>
      </w:r>
      <w:r w:rsidRPr="00192E1E">
        <w:rPr>
          <w:rFonts w:cstheme="minorHAnsi"/>
        </w:rPr>
        <w:t>Once the learning activity has been selected, it may begin. It should be exposed to continued evaluation at an appropriate period in the future to determine how behaviour and performance have changed.</w:t>
      </w:r>
      <w:r w:rsidR="00A90AE4">
        <w:rPr>
          <w:rFonts w:cstheme="minorHAnsi"/>
        </w:rPr>
        <w:t xml:space="preserve"> The </w:t>
      </w:r>
      <w:r w:rsidR="00A23EA4">
        <w:rPr>
          <w:rFonts w:cstheme="minorHAnsi"/>
        </w:rPr>
        <w:t>learning method</w:t>
      </w:r>
      <w:r w:rsidR="00A90AE4">
        <w:rPr>
          <w:rFonts w:cstheme="minorHAnsi"/>
        </w:rPr>
        <w:t xml:space="preserve"> could be off</w:t>
      </w:r>
      <w:r w:rsidR="00A23EA4">
        <w:rPr>
          <w:rFonts w:cstheme="minorHAnsi"/>
        </w:rPr>
        <w:t>-</w:t>
      </w:r>
      <w:r w:rsidR="00A90AE4">
        <w:rPr>
          <w:rFonts w:cstheme="minorHAnsi"/>
        </w:rPr>
        <w:t>job like education courses or on</w:t>
      </w:r>
      <w:r w:rsidR="00A23EA4">
        <w:rPr>
          <w:rFonts w:cstheme="minorHAnsi"/>
        </w:rPr>
        <w:t>-</w:t>
      </w:r>
      <w:r w:rsidR="00A90AE4">
        <w:rPr>
          <w:rFonts w:cstheme="minorHAnsi"/>
        </w:rPr>
        <w:t xml:space="preserve">job learning like an apprenticeship, </w:t>
      </w:r>
      <w:r w:rsidR="00A23EA4">
        <w:rPr>
          <w:rFonts w:cstheme="minorHAnsi"/>
        </w:rPr>
        <w:t>coaching,</w:t>
      </w:r>
      <w:r w:rsidR="00A90AE4">
        <w:rPr>
          <w:rFonts w:cstheme="minorHAnsi"/>
        </w:rPr>
        <w:t xml:space="preserve"> </w:t>
      </w:r>
      <w:r w:rsidR="00A23EA4">
        <w:rPr>
          <w:rFonts w:cstheme="minorHAnsi"/>
        </w:rPr>
        <w:t>mentoring,</w:t>
      </w:r>
      <w:r w:rsidR="00A90AE4">
        <w:rPr>
          <w:rFonts w:cstheme="minorHAnsi"/>
        </w:rPr>
        <w:t xml:space="preserve"> or a combination of the two </w:t>
      </w:r>
      <w:r w:rsidR="00A23EA4">
        <w:rPr>
          <w:rFonts w:cstheme="minorHAnsi"/>
        </w:rPr>
        <w:t>ways</w:t>
      </w:r>
      <w:r w:rsidR="00A90AE4">
        <w:rPr>
          <w:rFonts w:cstheme="minorHAnsi"/>
        </w:rPr>
        <w:t xml:space="preserve">. </w:t>
      </w:r>
      <w:r w:rsidR="00BB4322">
        <w:rPr>
          <w:rFonts w:cstheme="minorHAnsi"/>
        </w:rPr>
        <w:t>The learning</w:t>
      </w:r>
      <w:r w:rsidR="00A973A6">
        <w:rPr>
          <w:rFonts w:cstheme="minorHAnsi"/>
        </w:rPr>
        <w:t xml:space="preserve"> and development process in a multinational </w:t>
      </w:r>
      <w:r w:rsidR="007357B7">
        <w:rPr>
          <w:rFonts w:cstheme="minorHAnsi"/>
        </w:rPr>
        <w:t>organisation</w:t>
      </w:r>
      <w:r w:rsidR="00A973A6">
        <w:rPr>
          <w:rFonts w:cstheme="minorHAnsi"/>
        </w:rPr>
        <w:t xml:space="preserve"> </w:t>
      </w:r>
      <w:r w:rsidR="00341588">
        <w:rPr>
          <w:rFonts w:cstheme="minorHAnsi"/>
        </w:rPr>
        <w:t>faces difficulties in transmitting</w:t>
      </w:r>
      <w:r w:rsidR="00A973A6">
        <w:rPr>
          <w:rFonts w:cstheme="minorHAnsi"/>
        </w:rPr>
        <w:t xml:space="preserve"> the L&amp;D from the </w:t>
      </w:r>
      <w:r w:rsidR="00EB7943">
        <w:rPr>
          <w:rFonts w:cstheme="minorHAnsi"/>
        </w:rPr>
        <w:t xml:space="preserve">organization’s-based country to overseas borders. The </w:t>
      </w:r>
      <w:r w:rsidR="00341588">
        <w:rPr>
          <w:rFonts w:cstheme="minorHAnsi"/>
        </w:rPr>
        <w:t>problems</w:t>
      </w:r>
      <w:r w:rsidR="00EB7943">
        <w:rPr>
          <w:rFonts w:cstheme="minorHAnsi"/>
        </w:rPr>
        <w:t xml:space="preserve"> </w:t>
      </w:r>
      <w:r w:rsidR="00BB4322">
        <w:rPr>
          <w:rFonts w:cstheme="minorHAnsi"/>
        </w:rPr>
        <w:t>are</w:t>
      </w:r>
      <w:r w:rsidR="00EB7943">
        <w:rPr>
          <w:rFonts w:cstheme="minorHAnsi"/>
        </w:rPr>
        <w:t xml:space="preserve"> in the design of the learning process of the skills and the ap</w:t>
      </w:r>
      <w:r w:rsidR="00BB4322">
        <w:rPr>
          <w:rFonts w:cstheme="minorHAnsi"/>
        </w:rPr>
        <w:t xml:space="preserve">plication of the </w:t>
      </w:r>
      <w:r w:rsidR="00EB7943">
        <w:rPr>
          <w:rFonts w:cstheme="minorHAnsi"/>
        </w:rPr>
        <w:t>delivery method of the course</w:t>
      </w:r>
      <w:sdt>
        <w:sdtPr>
          <w:rPr>
            <w:rFonts w:cstheme="minorHAnsi"/>
          </w:rPr>
          <w:id w:val="-306326786"/>
          <w:citation/>
        </w:sdtPr>
        <w:sdtEndPr/>
        <w:sdtContent>
          <w:r w:rsidR="00673DF9">
            <w:rPr>
              <w:rFonts w:cstheme="minorHAnsi"/>
            </w:rPr>
            <w:fldChar w:fldCharType="begin"/>
          </w:r>
          <w:r w:rsidR="003E70F5">
            <w:rPr>
              <w:rFonts w:cstheme="minorHAnsi"/>
            </w:rPr>
            <w:instrText xml:space="preserve">CITATION Tor201 \l 2057 </w:instrText>
          </w:r>
          <w:r w:rsidR="00673DF9">
            <w:rPr>
              <w:rFonts w:cstheme="minorHAnsi"/>
            </w:rPr>
            <w:fldChar w:fldCharType="separate"/>
          </w:r>
          <w:r w:rsidR="003E70F5" w:rsidRPr="003E70F5">
            <w:rPr>
              <w:rFonts w:cstheme="minorHAnsi"/>
              <w:noProof/>
            </w:rPr>
            <w:t>( Torrington, et al., 2020)</w:t>
          </w:r>
          <w:r w:rsidR="00673DF9">
            <w:rPr>
              <w:rFonts w:cstheme="minorHAnsi"/>
            </w:rPr>
            <w:fldChar w:fldCharType="end"/>
          </w:r>
        </w:sdtContent>
      </w:sdt>
      <w:r w:rsidR="001875E6">
        <w:rPr>
          <w:rFonts w:cstheme="minorHAnsi"/>
        </w:rPr>
        <w:t>.</w:t>
      </w:r>
    </w:p>
    <w:p w14:paraId="4306151B" w14:textId="4AE6A812" w:rsidR="00BB4322" w:rsidRDefault="00C7749E" w:rsidP="00DA4BF8">
      <w:pPr>
        <w:spacing w:line="276" w:lineRule="auto"/>
        <w:jc w:val="both"/>
        <w:rPr>
          <w:rFonts w:cstheme="minorHAnsi"/>
        </w:rPr>
      </w:pPr>
      <w:r>
        <w:rPr>
          <w:rFonts w:cstheme="minorHAnsi"/>
        </w:rPr>
        <w:t>As a human resources manager</w:t>
      </w:r>
      <w:r w:rsidR="00210EB6">
        <w:rPr>
          <w:rFonts w:cstheme="minorHAnsi"/>
        </w:rPr>
        <w:t>,</w:t>
      </w:r>
      <w:r>
        <w:rPr>
          <w:rFonts w:cstheme="minorHAnsi"/>
        </w:rPr>
        <w:t xml:space="preserve"> </w:t>
      </w:r>
      <w:r w:rsidR="00CC4D27">
        <w:rPr>
          <w:rFonts w:cstheme="minorHAnsi"/>
        </w:rPr>
        <w:t xml:space="preserve">one of my </w:t>
      </w:r>
      <w:r>
        <w:rPr>
          <w:rFonts w:cstheme="minorHAnsi"/>
        </w:rPr>
        <w:t>dut</w:t>
      </w:r>
      <w:r w:rsidR="00CC4D27">
        <w:rPr>
          <w:rFonts w:cstheme="minorHAnsi"/>
        </w:rPr>
        <w:t xml:space="preserve">ies </w:t>
      </w:r>
      <w:r>
        <w:rPr>
          <w:rFonts w:cstheme="minorHAnsi"/>
        </w:rPr>
        <w:t xml:space="preserve">is to </w:t>
      </w:r>
      <w:r w:rsidR="00210EB6">
        <w:rPr>
          <w:rFonts w:cstheme="minorHAnsi"/>
        </w:rPr>
        <w:t>help my people</w:t>
      </w:r>
      <w:r w:rsidR="00A45ABF">
        <w:rPr>
          <w:rFonts w:cstheme="minorHAnsi"/>
        </w:rPr>
        <w:t xml:space="preserve"> </w:t>
      </w:r>
      <w:r w:rsidR="00210EB6">
        <w:rPr>
          <w:rFonts w:cstheme="minorHAnsi"/>
        </w:rPr>
        <w:t xml:space="preserve">learn and develop themself and </w:t>
      </w:r>
      <w:r w:rsidR="000B0401">
        <w:rPr>
          <w:rFonts w:cstheme="minorHAnsi"/>
        </w:rPr>
        <w:t>keep</w:t>
      </w:r>
      <w:r w:rsidR="00210EB6">
        <w:rPr>
          <w:rFonts w:cstheme="minorHAnsi"/>
        </w:rPr>
        <w:t xml:space="preserve"> them motivated.</w:t>
      </w:r>
      <w:r w:rsidR="00F00D87">
        <w:rPr>
          <w:rFonts w:cstheme="minorHAnsi"/>
        </w:rPr>
        <w:t xml:space="preserve"> </w:t>
      </w:r>
      <w:r w:rsidR="003E70F5">
        <w:rPr>
          <w:rFonts w:cstheme="minorHAnsi"/>
        </w:rPr>
        <w:t>Concerning</w:t>
      </w:r>
      <w:r w:rsidR="00F00D87">
        <w:rPr>
          <w:rFonts w:cstheme="minorHAnsi"/>
        </w:rPr>
        <w:t xml:space="preserve"> </w:t>
      </w:r>
      <w:r w:rsidR="00CC4D27">
        <w:rPr>
          <w:rFonts w:cstheme="minorHAnsi"/>
        </w:rPr>
        <w:t>achieving</w:t>
      </w:r>
      <w:r w:rsidR="00F00D87">
        <w:rPr>
          <w:rFonts w:cstheme="minorHAnsi"/>
        </w:rPr>
        <w:t xml:space="preserve"> my organisation’s goals t</w:t>
      </w:r>
      <w:r w:rsidR="00B848F1">
        <w:rPr>
          <w:rFonts w:cstheme="minorHAnsi"/>
        </w:rPr>
        <w:t>hrough developing the staff</w:t>
      </w:r>
      <w:r w:rsidR="008B0568">
        <w:rPr>
          <w:rFonts w:cstheme="minorHAnsi"/>
        </w:rPr>
        <w:t>,</w:t>
      </w:r>
      <w:r w:rsidR="00CC4D27">
        <w:rPr>
          <w:rFonts w:cstheme="minorHAnsi"/>
        </w:rPr>
        <w:t xml:space="preserve"> enhancing the learning </w:t>
      </w:r>
      <w:r w:rsidR="008B0568">
        <w:rPr>
          <w:rFonts w:cstheme="minorHAnsi"/>
        </w:rPr>
        <w:t>culture,</w:t>
      </w:r>
      <w:r w:rsidR="00B848F1">
        <w:rPr>
          <w:rFonts w:cstheme="minorHAnsi"/>
        </w:rPr>
        <w:t xml:space="preserve"> and </w:t>
      </w:r>
      <w:r w:rsidR="00CC4D27">
        <w:rPr>
          <w:rFonts w:cstheme="minorHAnsi"/>
        </w:rPr>
        <w:t>creating learning strategies</w:t>
      </w:r>
      <w:r w:rsidR="008B0568">
        <w:rPr>
          <w:rFonts w:cstheme="minorHAnsi"/>
        </w:rPr>
        <w:t>,</w:t>
      </w:r>
      <w:r w:rsidR="00CC4D27">
        <w:rPr>
          <w:rFonts w:cstheme="minorHAnsi"/>
        </w:rPr>
        <w:t xml:space="preserve"> </w:t>
      </w:r>
      <w:r w:rsidR="00BB4322">
        <w:rPr>
          <w:rFonts w:cstheme="minorHAnsi"/>
        </w:rPr>
        <w:t xml:space="preserve">At </w:t>
      </w:r>
      <w:r w:rsidR="00E11E4F">
        <w:rPr>
          <w:rFonts w:cstheme="minorHAnsi"/>
        </w:rPr>
        <w:t>I</w:t>
      </w:r>
      <w:r w:rsidR="00BB4322">
        <w:rPr>
          <w:rFonts w:cstheme="minorHAnsi"/>
        </w:rPr>
        <w:t>ntel</w:t>
      </w:r>
      <w:r w:rsidR="00E11E4F">
        <w:rPr>
          <w:rFonts w:cstheme="minorHAnsi"/>
        </w:rPr>
        <w:t>,</w:t>
      </w:r>
      <w:r w:rsidR="00BB4322">
        <w:rPr>
          <w:rFonts w:cstheme="minorHAnsi"/>
        </w:rPr>
        <w:t xml:space="preserve"> we will adopt a variety of </w:t>
      </w:r>
      <w:r w:rsidR="00BB4322">
        <w:rPr>
          <w:rFonts w:cstheme="minorHAnsi"/>
        </w:rPr>
        <w:lastRenderedPageBreak/>
        <w:t>learning and development programs that depends on the skills, the level</w:t>
      </w:r>
      <w:r w:rsidR="00E11E4F">
        <w:rPr>
          <w:rFonts w:cstheme="minorHAnsi"/>
        </w:rPr>
        <w:t xml:space="preserve"> of the course</w:t>
      </w:r>
      <w:r w:rsidR="000B0401">
        <w:rPr>
          <w:rFonts w:cstheme="minorHAnsi"/>
        </w:rPr>
        <w:t>,</w:t>
      </w:r>
      <w:r w:rsidR="00E11E4F">
        <w:rPr>
          <w:rFonts w:cstheme="minorHAnsi"/>
        </w:rPr>
        <w:t xml:space="preserve"> whether</w:t>
      </w:r>
      <w:r w:rsidR="00BB4322">
        <w:rPr>
          <w:rFonts w:cstheme="minorHAnsi"/>
        </w:rPr>
        <w:t xml:space="preserve"> </w:t>
      </w:r>
      <w:r w:rsidR="000B0401">
        <w:rPr>
          <w:rFonts w:cstheme="minorHAnsi"/>
        </w:rPr>
        <w:t xml:space="preserve">it </w:t>
      </w:r>
      <w:r w:rsidR="00BB4322">
        <w:rPr>
          <w:rFonts w:cstheme="minorHAnsi"/>
        </w:rPr>
        <w:t xml:space="preserve">is </w:t>
      </w:r>
      <w:r w:rsidR="0011066E">
        <w:rPr>
          <w:rFonts w:cstheme="minorHAnsi"/>
        </w:rPr>
        <w:t xml:space="preserve">an </w:t>
      </w:r>
      <w:r w:rsidR="00BB4322">
        <w:rPr>
          <w:rFonts w:cstheme="minorHAnsi"/>
        </w:rPr>
        <w:t>entry or higher level and the location of the employees.</w:t>
      </w:r>
      <w:r w:rsidR="007A1E8A">
        <w:rPr>
          <w:rFonts w:cstheme="minorHAnsi"/>
        </w:rPr>
        <w:t xml:space="preserve"> We will facilitate </w:t>
      </w:r>
      <w:r w:rsidR="009C3BC9">
        <w:rPr>
          <w:rFonts w:cstheme="minorHAnsi"/>
        </w:rPr>
        <w:t>the</w:t>
      </w:r>
      <w:r w:rsidR="007A1E8A">
        <w:rPr>
          <w:rFonts w:cstheme="minorHAnsi"/>
        </w:rPr>
        <w:t xml:space="preserve"> learning </w:t>
      </w:r>
      <w:r w:rsidR="009C3BC9">
        <w:rPr>
          <w:rFonts w:cstheme="minorHAnsi"/>
        </w:rPr>
        <w:t xml:space="preserve">to the employees </w:t>
      </w:r>
      <w:r w:rsidR="007A1E8A">
        <w:rPr>
          <w:rFonts w:cstheme="minorHAnsi"/>
        </w:rPr>
        <w:t>through job instruction</w:t>
      </w:r>
      <w:r w:rsidR="009C3BC9">
        <w:rPr>
          <w:rFonts w:cstheme="minorHAnsi"/>
        </w:rPr>
        <w:t xml:space="preserve"> and following up with them to reassure the effectiveness of the learning process</w:t>
      </w:r>
      <w:r w:rsidR="008B0568">
        <w:rPr>
          <w:rFonts w:cstheme="minorHAnsi"/>
        </w:rPr>
        <w:t>.</w:t>
      </w:r>
    </w:p>
    <w:p w14:paraId="73C8F5B1" w14:textId="19179373" w:rsidR="00543B49" w:rsidRPr="00341588" w:rsidRDefault="006B426C" w:rsidP="00DA4BF8">
      <w:pPr>
        <w:spacing w:line="276" w:lineRule="auto"/>
        <w:jc w:val="both"/>
        <w:rPr>
          <w:rFonts w:cstheme="minorHAnsi"/>
        </w:rPr>
      </w:pPr>
      <w:r w:rsidRPr="006B426C">
        <w:rPr>
          <w:rFonts w:cstheme="minorHAnsi"/>
        </w:rPr>
        <w:t>We will adopt e-learning programs such as pre-recorded videos and remote learning classes for the oversea workforce</w:t>
      </w:r>
      <w:r w:rsidR="0011066E">
        <w:rPr>
          <w:rFonts w:cstheme="minorHAnsi"/>
        </w:rPr>
        <w:t xml:space="preserve">, </w:t>
      </w:r>
      <w:r w:rsidR="00E11E4F">
        <w:rPr>
          <w:rFonts w:cstheme="minorHAnsi"/>
        </w:rPr>
        <w:t xml:space="preserve">especially for training </w:t>
      </w:r>
      <w:r w:rsidR="00673DF9">
        <w:rPr>
          <w:rFonts w:cstheme="minorHAnsi"/>
        </w:rPr>
        <w:t xml:space="preserve">supervisors and </w:t>
      </w:r>
      <w:r w:rsidR="00E11E4F">
        <w:rPr>
          <w:rFonts w:cstheme="minorHAnsi"/>
        </w:rPr>
        <w:t>managers.</w:t>
      </w:r>
      <w:r w:rsidR="00673DF9">
        <w:rPr>
          <w:rFonts w:cstheme="minorHAnsi"/>
        </w:rPr>
        <w:t xml:space="preserve"> Similarly</w:t>
      </w:r>
      <w:r w:rsidR="00C7749E">
        <w:rPr>
          <w:rFonts w:cstheme="minorHAnsi"/>
        </w:rPr>
        <w:t>,</w:t>
      </w:r>
      <w:r w:rsidR="00673DF9">
        <w:rPr>
          <w:rFonts w:cstheme="minorHAnsi"/>
        </w:rPr>
        <w:t xml:space="preserve"> </w:t>
      </w:r>
      <w:r w:rsidR="00A64B10">
        <w:rPr>
          <w:rFonts w:cstheme="minorHAnsi"/>
        </w:rPr>
        <w:t xml:space="preserve">we will </w:t>
      </w:r>
      <w:r w:rsidR="00C7749E">
        <w:rPr>
          <w:rFonts w:cstheme="minorHAnsi"/>
        </w:rPr>
        <w:t xml:space="preserve">address one to one coaching </w:t>
      </w:r>
      <w:proofErr w:type="gramStart"/>
      <w:r w:rsidR="003E70F5">
        <w:rPr>
          <w:rFonts w:cstheme="minorHAnsi"/>
        </w:rPr>
        <w:t>methods</w:t>
      </w:r>
      <w:proofErr w:type="gramEnd"/>
      <w:r w:rsidR="00C7749E">
        <w:rPr>
          <w:rFonts w:cstheme="minorHAnsi"/>
        </w:rPr>
        <w:t xml:space="preserve"> to enable the employees to improve their skills and knowledge in a particular area while assisting their learning and enhancing their performance</w:t>
      </w:r>
      <w:r w:rsidR="000B0401">
        <w:rPr>
          <w:rFonts w:cstheme="minorHAnsi"/>
        </w:rPr>
        <w:t>.</w:t>
      </w:r>
      <w:r w:rsidR="00C7749E">
        <w:rPr>
          <w:rFonts w:cstheme="minorHAnsi"/>
        </w:rPr>
        <w:t xml:space="preserve"> </w:t>
      </w:r>
      <w:r w:rsidR="007357B7">
        <w:rPr>
          <w:rFonts w:cstheme="minorHAnsi"/>
        </w:rPr>
        <w:t xml:space="preserve">The approach to </w:t>
      </w:r>
      <w:r w:rsidR="007357B7" w:rsidRPr="007357B7">
        <w:rPr>
          <w:rFonts w:cstheme="minorHAnsi"/>
        </w:rPr>
        <w:t xml:space="preserve">Coaching is geared </w:t>
      </w:r>
      <w:r w:rsidR="007E1D57">
        <w:rPr>
          <w:rFonts w:cstheme="minorHAnsi"/>
        </w:rPr>
        <w:t>toward</w:t>
      </w:r>
      <w:r w:rsidR="007357B7" w:rsidRPr="007357B7">
        <w:rPr>
          <w:rFonts w:cstheme="minorHAnsi"/>
        </w:rPr>
        <w:t xml:space="preserve"> providing encouragement, structure, and constructive feedback.</w:t>
      </w:r>
      <w:r w:rsidR="0086366C">
        <w:rPr>
          <w:rFonts w:cstheme="minorHAnsi"/>
        </w:rPr>
        <w:t xml:space="preserve"> As a company</w:t>
      </w:r>
      <w:r w:rsidR="007E1D57">
        <w:rPr>
          <w:rFonts w:cstheme="minorHAnsi"/>
        </w:rPr>
        <w:t>,</w:t>
      </w:r>
      <w:r w:rsidR="0086366C">
        <w:rPr>
          <w:rFonts w:cstheme="minorHAnsi"/>
        </w:rPr>
        <w:t xml:space="preserve"> we need to demonstrate to our employees our belief that they can succeed</w:t>
      </w:r>
      <w:r w:rsidR="007E1D57">
        <w:rPr>
          <w:rFonts w:cstheme="minorHAnsi"/>
        </w:rPr>
        <w:t xml:space="preserve"> and develop</w:t>
      </w:r>
      <w:r w:rsidR="008B0568">
        <w:rPr>
          <w:rFonts w:cstheme="minorHAnsi"/>
        </w:rPr>
        <w:t>.</w:t>
      </w:r>
      <w:r w:rsidR="007E1D57">
        <w:rPr>
          <w:rFonts w:cstheme="minorHAnsi"/>
        </w:rPr>
        <w:t xml:space="preserve"> </w:t>
      </w:r>
    </w:p>
    <w:p w14:paraId="7ACCDFB9" w14:textId="3D27F259" w:rsidR="007A1E8A" w:rsidRPr="007E1D57" w:rsidRDefault="007E1D57" w:rsidP="00DA4BF8">
      <w:pPr>
        <w:spacing w:line="276" w:lineRule="auto"/>
        <w:jc w:val="both"/>
        <w:rPr>
          <w:rFonts w:cstheme="minorHAnsi"/>
        </w:rPr>
      </w:pPr>
      <w:r w:rsidRPr="007A1E8A">
        <w:rPr>
          <w:rFonts w:cstheme="minorHAnsi"/>
        </w:rPr>
        <w:t xml:space="preserve">Mentoring </w:t>
      </w:r>
      <w:r>
        <w:rPr>
          <w:rFonts w:cstheme="minorHAnsi"/>
        </w:rPr>
        <w:t>will a</w:t>
      </w:r>
      <w:r w:rsidR="008B0568">
        <w:rPr>
          <w:rFonts w:cstheme="minorHAnsi"/>
        </w:rPr>
        <w:t>lso be a</w:t>
      </w:r>
      <w:r>
        <w:rPr>
          <w:rFonts w:cstheme="minorHAnsi"/>
        </w:rPr>
        <w:t xml:space="preserve"> fundamental m</w:t>
      </w:r>
      <w:r w:rsidR="006F4FD4">
        <w:rPr>
          <w:rFonts w:cstheme="minorHAnsi"/>
        </w:rPr>
        <w:t xml:space="preserve">ethod of the L&amp;D strategy that will </w:t>
      </w:r>
      <w:r w:rsidR="007A1E8A">
        <w:rPr>
          <w:rFonts w:cstheme="minorHAnsi"/>
        </w:rPr>
        <w:t>directly address</w:t>
      </w:r>
      <w:r w:rsidR="006F4FD4">
        <w:rPr>
          <w:rFonts w:cstheme="minorHAnsi"/>
        </w:rPr>
        <w:t xml:space="preserve"> </w:t>
      </w:r>
      <w:r w:rsidR="007A1E8A">
        <w:rPr>
          <w:rFonts w:cstheme="minorHAnsi"/>
        </w:rPr>
        <w:t>employees’</w:t>
      </w:r>
      <w:r w:rsidR="006F4FD4">
        <w:rPr>
          <w:rFonts w:cstheme="minorHAnsi"/>
        </w:rPr>
        <w:t xml:space="preserve"> competence and support their learning with self-development programs, knowledge guidance, the corporate </w:t>
      </w:r>
      <w:r w:rsidR="008B0568">
        <w:rPr>
          <w:rFonts w:cstheme="minorHAnsi"/>
        </w:rPr>
        <w:t>culture,</w:t>
      </w:r>
      <w:r w:rsidR="006F4FD4">
        <w:rPr>
          <w:rFonts w:cstheme="minorHAnsi"/>
        </w:rPr>
        <w:t xml:space="preserve"> and skills for a new job</w:t>
      </w:r>
      <w:sdt>
        <w:sdtPr>
          <w:rPr>
            <w:rFonts w:cstheme="minorHAnsi"/>
          </w:rPr>
          <w:id w:val="-1906211527"/>
          <w:citation/>
        </w:sdtPr>
        <w:sdtEndPr/>
        <w:sdtContent>
          <w:r w:rsidR="007A1E8A">
            <w:rPr>
              <w:rFonts w:cstheme="minorHAnsi"/>
            </w:rPr>
            <w:fldChar w:fldCharType="begin"/>
          </w:r>
          <w:r w:rsidR="001875E6">
            <w:rPr>
              <w:rFonts w:cstheme="minorHAnsi"/>
            </w:rPr>
            <w:instrText xml:space="preserve">CITATION Arm202 \l 2057 </w:instrText>
          </w:r>
          <w:r w:rsidR="007A1E8A">
            <w:rPr>
              <w:rFonts w:cstheme="minorHAnsi"/>
            </w:rPr>
            <w:fldChar w:fldCharType="separate"/>
          </w:r>
          <w:r w:rsidR="001875E6">
            <w:rPr>
              <w:rFonts w:cstheme="minorHAnsi"/>
              <w:noProof/>
            </w:rPr>
            <w:t xml:space="preserve"> </w:t>
          </w:r>
          <w:r w:rsidR="001875E6" w:rsidRPr="001875E6">
            <w:rPr>
              <w:rFonts w:cstheme="minorHAnsi"/>
              <w:noProof/>
            </w:rPr>
            <w:t>(Armstrong, 2020)</w:t>
          </w:r>
          <w:r w:rsidR="007A1E8A">
            <w:rPr>
              <w:rFonts w:cstheme="minorHAnsi"/>
            </w:rPr>
            <w:fldChar w:fldCharType="end"/>
          </w:r>
        </w:sdtContent>
      </w:sdt>
      <w:r w:rsidR="001875E6">
        <w:rPr>
          <w:rFonts w:cstheme="minorHAnsi"/>
        </w:rPr>
        <w:t>.</w:t>
      </w:r>
    </w:p>
    <w:p w14:paraId="7075ECC2" w14:textId="77777777" w:rsidR="00595120" w:rsidRDefault="005233E8" w:rsidP="00DA4BF8">
      <w:pPr>
        <w:pStyle w:val="Heading1"/>
        <w:spacing w:line="276" w:lineRule="auto"/>
      </w:pPr>
      <w:r>
        <w:t>Compensation</w:t>
      </w:r>
    </w:p>
    <w:p w14:paraId="74094A13" w14:textId="7AAA4069" w:rsidR="003E5F8F" w:rsidRDefault="00B2617B" w:rsidP="00DA4BF8">
      <w:pPr>
        <w:spacing w:line="276" w:lineRule="auto"/>
        <w:jc w:val="both"/>
        <w:rPr>
          <w:rFonts w:cstheme="minorHAnsi"/>
        </w:rPr>
      </w:pPr>
      <w:r w:rsidRPr="00B2617B">
        <w:rPr>
          <w:rFonts w:cstheme="minorHAnsi"/>
        </w:rPr>
        <w:t>the tightening labour market and economic recovery from COVID-19</w:t>
      </w:r>
      <w:r>
        <w:rPr>
          <w:rFonts w:cstheme="minorHAnsi"/>
        </w:rPr>
        <w:t xml:space="preserve"> impacted</w:t>
      </w:r>
      <w:r w:rsidRPr="00B2617B">
        <w:rPr>
          <w:rFonts w:cstheme="minorHAnsi"/>
        </w:rPr>
        <w:t xml:space="preserve"> the sector </w:t>
      </w:r>
      <w:r>
        <w:rPr>
          <w:rFonts w:cstheme="minorHAnsi"/>
        </w:rPr>
        <w:t>and have</w:t>
      </w:r>
      <w:r w:rsidR="00F40CF5">
        <w:rPr>
          <w:rFonts w:cstheme="minorHAnsi"/>
        </w:rPr>
        <w:t xml:space="preserve"> considerably</w:t>
      </w:r>
      <w:r>
        <w:rPr>
          <w:rFonts w:cstheme="minorHAnsi"/>
        </w:rPr>
        <w:t xml:space="preserve"> increased</w:t>
      </w:r>
      <w:r w:rsidRPr="00B2617B">
        <w:rPr>
          <w:rFonts w:cstheme="minorHAnsi"/>
        </w:rPr>
        <w:t xml:space="preserve"> </w:t>
      </w:r>
      <w:r w:rsidR="00F40CF5">
        <w:rPr>
          <w:rFonts w:cstheme="minorHAnsi"/>
        </w:rPr>
        <w:t xml:space="preserve">the </w:t>
      </w:r>
      <w:r w:rsidRPr="00B2617B">
        <w:rPr>
          <w:rFonts w:cstheme="minorHAnsi"/>
        </w:rPr>
        <w:t>competiti</w:t>
      </w:r>
      <w:r w:rsidR="00F40CF5">
        <w:rPr>
          <w:rFonts w:cstheme="minorHAnsi"/>
        </w:rPr>
        <w:t>on</w:t>
      </w:r>
      <w:r w:rsidRPr="00B2617B">
        <w:rPr>
          <w:rFonts w:cstheme="minorHAnsi"/>
        </w:rPr>
        <w:t xml:space="preserve"> </w:t>
      </w:r>
      <w:r>
        <w:rPr>
          <w:rFonts w:cstheme="minorHAnsi"/>
        </w:rPr>
        <w:t>in recruiting</w:t>
      </w:r>
      <w:r w:rsidRPr="00B2617B">
        <w:rPr>
          <w:rFonts w:cstheme="minorHAnsi"/>
        </w:rPr>
        <w:t xml:space="preserve"> and </w:t>
      </w:r>
      <w:r>
        <w:rPr>
          <w:rFonts w:cstheme="minorHAnsi"/>
        </w:rPr>
        <w:t>retaining</w:t>
      </w:r>
      <w:r w:rsidRPr="00B2617B">
        <w:rPr>
          <w:rFonts w:cstheme="minorHAnsi"/>
        </w:rPr>
        <w:t xml:space="preserve"> personnel, particularly technical expertise.</w:t>
      </w:r>
      <w:r w:rsidR="00F40CF5">
        <w:rPr>
          <w:rFonts w:cstheme="minorHAnsi"/>
        </w:rPr>
        <w:t xml:space="preserve"> And to continue attracting and retaining the new talent </w:t>
      </w:r>
      <w:r w:rsidR="00B36903">
        <w:rPr>
          <w:rFonts w:cstheme="minorHAnsi"/>
        </w:rPr>
        <w:t>and</w:t>
      </w:r>
      <w:r w:rsidR="00017B11">
        <w:rPr>
          <w:rFonts w:cstheme="minorHAnsi"/>
        </w:rPr>
        <w:t xml:space="preserve"> engaging the already </w:t>
      </w:r>
      <w:r w:rsidR="00C52370">
        <w:rPr>
          <w:rFonts w:cstheme="minorHAnsi"/>
        </w:rPr>
        <w:t>existing</w:t>
      </w:r>
      <w:r w:rsidR="00017B11">
        <w:rPr>
          <w:rFonts w:cstheme="minorHAnsi"/>
        </w:rPr>
        <w:t xml:space="preserve"> employees</w:t>
      </w:r>
      <w:r w:rsidR="00B36903">
        <w:rPr>
          <w:rFonts w:cstheme="minorHAnsi"/>
        </w:rPr>
        <w:t>,</w:t>
      </w:r>
      <w:r w:rsidR="004E2371">
        <w:rPr>
          <w:rFonts w:cstheme="minorHAnsi"/>
        </w:rPr>
        <w:t xml:space="preserve"> the company</w:t>
      </w:r>
      <w:r w:rsidR="00B36903">
        <w:rPr>
          <w:rFonts w:cstheme="minorHAnsi"/>
        </w:rPr>
        <w:t>,</w:t>
      </w:r>
      <w:r w:rsidR="004E2371">
        <w:rPr>
          <w:rFonts w:cstheme="minorHAnsi"/>
        </w:rPr>
        <w:t xml:space="preserve"> in return</w:t>
      </w:r>
      <w:r w:rsidR="00B36903">
        <w:rPr>
          <w:rFonts w:cstheme="minorHAnsi"/>
        </w:rPr>
        <w:t>,</w:t>
      </w:r>
      <w:r w:rsidR="004E2371">
        <w:rPr>
          <w:rFonts w:cstheme="minorHAnsi"/>
        </w:rPr>
        <w:t xml:space="preserve"> will achieve job satisfaction, engaged and motivated employees and a low rate of absenteeism and turnover. W</w:t>
      </w:r>
      <w:r w:rsidR="00F40CF5">
        <w:rPr>
          <w:rFonts w:cstheme="minorHAnsi"/>
        </w:rPr>
        <w:t xml:space="preserve">e </w:t>
      </w:r>
      <w:r w:rsidR="00C52370">
        <w:rPr>
          <w:rFonts w:cstheme="minorHAnsi"/>
        </w:rPr>
        <w:t>will</w:t>
      </w:r>
      <w:r w:rsidR="00F40CF5">
        <w:rPr>
          <w:rFonts w:cstheme="minorHAnsi"/>
        </w:rPr>
        <w:t xml:space="preserve"> </w:t>
      </w:r>
      <w:r w:rsidR="00F8472C">
        <w:rPr>
          <w:rFonts w:cstheme="minorHAnsi"/>
        </w:rPr>
        <w:t>design</w:t>
      </w:r>
      <w:r w:rsidR="00F40CF5">
        <w:rPr>
          <w:rFonts w:cstheme="minorHAnsi"/>
        </w:rPr>
        <w:t xml:space="preserve"> a compensation strategy</w:t>
      </w:r>
      <w:r w:rsidR="00F8472C">
        <w:rPr>
          <w:rFonts w:cstheme="minorHAnsi"/>
        </w:rPr>
        <w:t xml:space="preserve"> </w:t>
      </w:r>
      <w:r w:rsidR="00463B25">
        <w:rPr>
          <w:rFonts w:cstheme="minorHAnsi"/>
        </w:rPr>
        <w:t>for a multinational enterprise like intel.</w:t>
      </w:r>
      <w:r w:rsidR="004E2371">
        <w:rPr>
          <w:rFonts w:cstheme="minorHAnsi"/>
        </w:rPr>
        <w:t xml:space="preserve"> </w:t>
      </w:r>
      <w:r w:rsidR="00463B25">
        <w:rPr>
          <w:rFonts w:cstheme="minorHAnsi"/>
        </w:rPr>
        <w:t>H</w:t>
      </w:r>
      <w:r w:rsidR="004E2371">
        <w:rPr>
          <w:rFonts w:cstheme="minorHAnsi"/>
        </w:rPr>
        <w:t>owever</w:t>
      </w:r>
      <w:r w:rsidR="00463B25">
        <w:rPr>
          <w:rFonts w:cstheme="minorHAnsi"/>
        </w:rPr>
        <w:t>,</w:t>
      </w:r>
      <w:r w:rsidR="004E2371">
        <w:rPr>
          <w:rFonts w:cstheme="minorHAnsi"/>
        </w:rPr>
        <w:t xml:space="preserve"> </w:t>
      </w:r>
      <w:r w:rsidR="007D7815">
        <w:rPr>
          <w:rFonts w:cstheme="minorHAnsi"/>
        </w:rPr>
        <w:t>before</w:t>
      </w:r>
      <w:r w:rsidR="003E5F8F">
        <w:rPr>
          <w:rFonts w:cstheme="minorHAnsi"/>
        </w:rPr>
        <w:t xml:space="preserve"> d</w:t>
      </w:r>
      <w:r w:rsidR="004E2371">
        <w:rPr>
          <w:rFonts w:cstheme="minorHAnsi"/>
        </w:rPr>
        <w:t>oing so,</w:t>
      </w:r>
      <w:r w:rsidR="003E5F8F">
        <w:rPr>
          <w:rFonts w:cstheme="minorHAnsi"/>
        </w:rPr>
        <w:t xml:space="preserve"> we </w:t>
      </w:r>
      <w:r w:rsidR="00B36903">
        <w:rPr>
          <w:rFonts w:cstheme="minorHAnsi"/>
        </w:rPr>
        <w:t>must</w:t>
      </w:r>
      <w:r w:rsidR="003E5F8F">
        <w:rPr>
          <w:rFonts w:cstheme="minorHAnsi"/>
        </w:rPr>
        <w:t xml:space="preserve"> take into consideration the variable factors that affect differ from </w:t>
      </w:r>
      <w:r w:rsidR="00314133">
        <w:rPr>
          <w:rFonts w:cstheme="minorHAnsi"/>
        </w:rPr>
        <w:t>one</w:t>
      </w:r>
      <w:r w:rsidR="003E5F8F">
        <w:rPr>
          <w:rFonts w:cstheme="minorHAnsi"/>
        </w:rPr>
        <w:t xml:space="preserve"> country to </w:t>
      </w:r>
      <w:r w:rsidR="00314133">
        <w:rPr>
          <w:rFonts w:cstheme="minorHAnsi"/>
        </w:rPr>
        <w:t>another</w:t>
      </w:r>
      <w:r w:rsidR="00B36903">
        <w:rPr>
          <w:rFonts w:cstheme="minorHAnsi"/>
        </w:rPr>
        <w:t>,</w:t>
      </w:r>
      <w:r w:rsidR="003E5F8F">
        <w:rPr>
          <w:rFonts w:cstheme="minorHAnsi"/>
        </w:rPr>
        <w:t xml:space="preserve"> such as working hours,</w:t>
      </w:r>
      <w:r w:rsidR="00314133">
        <w:rPr>
          <w:rFonts w:cstheme="minorHAnsi"/>
        </w:rPr>
        <w:t xml:space="preserve"> </w:t>
      </w:r>
      <w:r w:rsidR="003E5F8F">
        <w:rPr>
          <w:rFonts w:cstheme="minorHAnsi"/>
        </w:rPr>
        <w:t>pension plan, insurance</w:t>
      </w:r>
      <w:r w:rsidR="00314133">
        <w:rPr>
          <w:rFonts w:cstheme="minorHAnsi"/>
        </w:rPr>
        <w:t xml:space="preserve"> benefits</w:t>
      </w:r>
      <w:r w:rsidR="003E5F8F">
        <w:rPr>
          <w:rFonts w:cstheme="minorHAnsi"/>
        </w:rPr>
        <w:t xml:space="preserve">, country </w:t>
      </w:r>
      <w:r w:rsidR="00314133">
        <w:rPr>
          <w:rFonts w:cstheme="minorHAnsi"/>
        </w:rPr>
        <w:t xml:space="preserve">holidays </w:t>
      </w:r>
      <w:r w:rsidR="003E5F8F">
        <w:rPr>
          <w:rFonts w:cstheme="minorHAnsi"/>
        </w:rPr>
        <w:t>(</w:t>
      </w:r>
      <w:r w:rsidR="00314133">
        <w:rPr>
          <w:rFonts w:cstheme="minorHAnsi"/>
        </w:rPr>
        <w:t>national, religious</w:t>
      </w:r>
      <w:r w:rsidR="003E5F8F">
        <w:rPr>
          <w:rFonts w:cstheme="minorHAnsi"/>
        </w:rPr>
        <w:t xml:space="preserve"> </w:t>
      </w:r>
      <w:r w:rsidR="00314133">
        <w:rPr>
          <w:rFonts w:cstheme="minorHAnsi"/>
        </w:rPr>
        <w:t>holidays</w:t>
      </w:r>
      <w:r w:rsidR="003E5F8F">
        <w:rPr>
          <w:rFonts w:cstheme="minorHAnsi"/>
        </w:rPr>
        <w:t>)</w:t>
      </w:r>
      <w:r w:rsidR="00314133">
        <w:rPr>
          <w:rFonts w:cstheme="minorHAnsi"/>
        </w:rPr>
        <w:t xml:space="preserve">, retirement </w:t>
      </w:r>
      <w:r w:rsidR="00463B25">
        <w:rPr>
          <w:rFonts w:cstheme="minorHAnsi"/>
        </w:rPr>
        <w:t>benefits</w:t>
      </w:r>
      <w:r w:rsidR="00314133">
        <w:rPr>
          <w:rFonts w:cstheme="minorHAnsi"/>
        </w:rPr>
        <w:t xml:space="preserve">, leave </w:t>
      </w:r>
      <w:r w:rsidR="00463B25">
        <w:rPr>
          <w:rFonts w:cstheme="minorHAnsi"/>
        </w:rPr>
        <w:t>benefits</w:t>
      </w:r>
      <w:r w:rsidR="00314133">
        <w:rPr>
          <w:rFonts w:cstheme="minorHAnsi"/>
        </w:rPr>
        <w:t xml:space="preserve"> </w:t>
      </w:r>
      <w:r w:rsidR="00463B25">
        <w:rPr>
          <w:rFonts w:cstheme="minorHAnsi"/>
        </w:rPr>
        <w:t>(maternity</w:t>
      </w:r>
      <w:r w:rsidR="00314133">
        <w:rPr>
          <w:rFonts w:cstheme="minorHAnsi"/>
        </w:rPr>
        <w:t xml:space="preserve">, paternity…) </w:t>
      </w:r>
      <w:sdt>
        <w:sdtPr>
          <w:rPr>
            <w:rFonts w:cstheme="minorHAnsi"/>
          </w:rPr>
          <w:id w:val="1495299157"/>
          <w:citation/>
        </w:sdtPr>
        <w:sdtEndPr/>
        <w:sdtContent>
          <w:r w:rsidR="00314133">
            <w:rPr>
              <w:rFonts w:cstheme="minorHAnsi"/>
            </w:rPr>
            <w:fldChar w:fldCharType="begin"/>
          </w:r>
          <w:r w:rsidR="009F79FB">
            <w:rPr>
              <w:rFonts w:cstheme="minorHAnsi"/>
            </w:rPr>
            <w:instrText xml:space="preserve">CITATION RBr07 \l 2057 </w:instrText>
          </w:r>
          <w:r w:rsidR="00314133">
            <w:rPr>
              <w:rFonts w:cstheme="minorHAnsi"/>
            </w:rPr>
            <w:fldChar w:fldCharType="separate"/>
          </w:r>
          <w:r w:rsidR="009F79FB" w:rsidRPr="009F79FB">
            <w:rPr>
              <w:rFonts w:cstheme="minorHAnsi"/>
              <w:noProof/>
            </w:rPr>
            <w:t>(S.shuler, 2007)</w:t>
          </w:r>
          <w:r w:rsidR="00314133">
            <w:rPr>
              <w:rFonts w:cstheme="minorHAnsi"/>
            </w:rPr>
            <w:fldChar w:fldCharType="end"/>
          </w:r>
        </w:sdtContent>
      </w:sdt>
      <w:r w:rsidR="009F79FB">
        <w:rPr>
          <w:rFonts w:cstheme="minorHAnsi"/>
        </w:rPr>
        <w:t>.</w:t>
      </w:r>
    </w:p>
    <w:p w14:paraId="64BAAD94" w14:textId="4634F37A" w:rsidR="00CA7010" w:rsidRDefault="009F79FB" w:rsidP="00DA4BF8">
      <w:pPr>
        <w:spacing w:line="276" w:lineRule="auto"/>
        <w:jc w:val="both"/>
        <w:rPr>
          <w:rFonts w:cstheme="minorHAnsi"/>
        </w:rPr>
      </w:pPr>
      <w:r>
        <w:rPr>
          <w:rFonts w:cstheme="minorHAnsi"/>
        </w:rPr>
        <w:t xml:space="preserve">We will offer </w:t>
      </w:r>
      <w:r w:rsidR="00463B25">
        <w:rPr>
          <w:rFonts w:cstheme="minorHAnsi"/>
        </w:rPr>
        <w:t>a competitive</w:t>
      </w:r>
      <w:r w:rsidR="00B36903">
        <w:rPr>
          <w:rFonts w:cstheme="minorHAnsi"/>
        </w:rPr>
        <w:t>,</w:t>
      </w:r>
      <w:r w:rsidR="007D7815">
        <w:rPr>
          <w:rFonts w:cstheme="minorHAnsi"/>
        </w:rPr>
        <w:t xml:space="preserve"> fair</w:t>
      </w:r>
      <w:r w:rsidR="00463B25">
        <w:rPr>
          <w:rFonts w:cstheme="minorHAnsi"/>
        </w:rPr>
        <w:t xml:space="preserve"> salary for our talents</w:t>
      </w:r>
      <w:r w:rsidR="00B36903">
        <w:rPr>
          <w:rFonts w:cstheme="minorHAnsi"/>
        </w:rPr>
        <w:t>.</w:t>
      </w:r>
      <w:r w:rsidR="007D7815">
        <w:rPr>
          <w:rFonts w:cstheme="minorHAnsi"/>
        </w:rPr>
        <w:t xml:space="preserve"> </w:t>
      </w:r>
      <w:r w:rsidR="00B36903">
        <w:rPr>
          <w:rFonts w:cstheme="minorHAnsi"/>
        </w:rPr>
        <w:t>Also,</w:t>
      </w:r>
      <w:r w:rsidR="007D7815">
        <w:rPr>
          <w:rFonts w:cstheme="minorHAnsi"/>
        </w:rPr>
        <w:t xml:space="preserve"> we will include </w:t>
      </w:r>
      <w:r w:rsidR="00486EE8">
        <w:rPr>
          <w:rFonts w:cstheme="minorHAnsi"/>
        </w:rPr>
        <w:t xml:space="preserve">an </w:t>
      </w:r>
      <w:r w:rsidR="00463B25">
        <w:rPr>
          <w:rFonts w:cstheme="minorHAnsi"/>
        </w:rPr>
        <w:t>overtime payment</w:t>
      </w:r>
      <w:r w:rsidR="007D7815">
        <w:rPr>
          <w:rFonts w:cstheme="minorHAnsi"/>
        </w:rPr>
        <w:t xml:space="preserve"> </w:t>
      </w:r>
      <w:r w:rsidR="00B36903">
        <w:rPr>
          <w:rFonts w:cstheme="minorHAnsi"/>
        </w:rPr>
        <w:t>scheme</w:t>
      </w:r>
      <w:r w:rsidR="00486EE8">
        <w:rPr>
          <w:rFonts w:cstheme="minorHAnsi"/>
        </w:rPr>
        <w:t>, retirement benefits, gender equality</w:t>
      </w:r>
      <w:r w:rsidR="00B36903">
        <w:rPr>
          <w:rFonts w:cstheme="minorHAnsi"/>
        </w:rPr>
        <w:t xml:space="preserve"> regarding the pay for the same role,</w:t>
      </w:r>
      <w:r w:rsidR="00486EE8">
        <w:rPr>
          <w:rFonts w:cstheme="minorHAnsi"/>
        </w:rPr>
        <w:t xml:space="preserve"> </w:t>
      </w:r>
      <w:r w:rsidR="00B36903">
        <w:rPr>
          <w:rFonts w:cstheme="minorHAnsi"/>
        </w:rPr>
        <w:t>incentives,</w:t>
      </w:r>
      <w:r w:rsidR="00463B25">
        <w:rPr>
          <w:rFonts w:cstheme="minorHAnsi"/>
        </w:rPr>
        <w:t xml:space="preserve"> and bonuses </w:t>
      </w:r>
      <w:r w:rsidR="00486EE8">
        <w:rPr>
          <w:rFonts w:cstheme="minorHAnsi"/>
        </w:rPr>
        <w:t>like performance</w:t>
      </w:r>
      <w:r w:rsidR="00B36903">
        <w:rPr>
          <w:rFonts w:cstheme="minorHAnsi"/>
        </w:rPr>
        <w:t>.</w:t>
      </w:r>
      <w:r w:rsidR="00486EE8">
        <w:rPr>
          <w:rFonts w:cstheme="minorHAnsi"/>
        </w:rPr>
        <w:t xml:space="preserve"> </w:t>
      </w:r>
      <w:r w:rsidR="001D4DD0">
        <w:rPr>
          <w:rFonts w:cstheme="minorHAnsi"/>
        </w:rPr>
        <w:t xml:space="preserve">Moreover, we will offer career development and training programs more frequently. </w:t>
      </w:r>
      <w:r w:rsidR="00E54E0A">
        <w:rPr>
          <w:rFonts w:cstheme="minorHAnsi"/>
        </w:rPr>
        <w:t xml:space="preserve">We will introduce healthcare insurance 100% for the employee and 80% for his or her partner. </w:t>
      </w:r>
      <w:r w:rsidR="00CA7010">
        <w:rPr>
          <w:rFonts w:cstheme="minorHAnsi"/>
        </w:rPr>
        <w:t>To encourage the longitude of the employees at Intel</w:t>
      </w:r>
      <w:r w:rsidR="00E54E0A">
        <w:rPr>
          <w:rFonts w:cstheme="minorHAnsi"/>
        </w:rPr>
        <w:t>,</w:t>
      </w:r>
      <w:r w:rsidR="00CA7010">
        <w:rPr>
          <w:rFonts w:cstheme="minorHAnsi"/>
        </w:rPr>
        <w:t xml:space="preserve"> we will introduce a payment bonus based on the number of working years as a percentage to be added to their monthly annual payment. </w:t>
      </w:r>
      <w:r w:rsidR="00E54E0A">
        <w:rPr>
          <w:rFonts w:cstheme="minorHAnsi"/>
        </w:rPr>
        <w:t>Also,</w:t>
      </w:r>
      <w:r w:rsidR="00CA7010">
        <w:rPr>
          <w:rFonts w:cstheme="minorHAnsi"/>
        </w:rPr>
        <w:t xml:space="preserve"> the eligibility of </w:t>
      </w:r>
      <w:r w:rsidR="00E54E0A">
        <w:rPr>
          <w:rFonts w:cstheme="minorHAnsi"/>
        </w:rPr>
        <w:t>increasing days on the</w:t>
      </w:r>
      <w:r w:rsidR="00D37790">
        <w:rPr>
          <w:rFonts w:cstheme="minorHAnsi"/>
        </w:rPr>
        <w:t xml:space="preserve">ir annual </w:t>
      </w:r>
      <w:r w:rsidR="00E54E0A">
        <w:rPr>
          <w:rFonts w:cstheme="minorHAnsi"/>
        </w:rPr>
        <w:t>holiday leave.</w:t>
      </w:r>
    </w:p>
    <w:p w14:paraId="66B269C8" w14:textId="6AA54FE3" w:rsidR="00FF4D50" w:rsidRPr="00187FE4" w:rsidRDefault="00B36903" w:rsidP="00DA4BF8">
      <w:pPr>
        <w:spacing w:line="276" w:lineRule="auto"/>
        <w:jc w:val="both"/>
        <w:rPr>
          <w:rFonts w:cstheme="minorHAnsi"/>
        </w:rPr>
      </w:pPr>
      <w:r>
        <w:rPr>
          <w:rFonts w:cstheme="minorHAnsi"/>
        </w:rPr>
        <w:t xml:space="preserve">A consistent </w:t>
      </w:r>
      <w:r w:rsidR="001D4DD0">
        <w:rPr>
          <w:rFonts w:cstheme="minorHAnsi"/>
        </w:rPr>
        <w:t xml:space="preserve">and non-discriminating </w:t>
      </w:r>
      <w:r>
        <w:rPr>
          <w:rFonts w:cstheme="minorHAnsi"/>
        </w:rPr>
        <w:t xml:space="preserve">compensation strategy will enhance the employee’s feeling of belonging </w:t>
      </w:r>
      <w:r w:rsidR="0098556B">
        <w:rPr>
          <w:rFonts w:cstheme="minorHAnsi"/>
        </w:rPr>
        <w:t xml:space="preserve">and </w:t>
      </w:r>
      <w:r w:rsidR="00E54E0A">
        <w:rPr>
          <w:rFonts w:cstheme="minorHAnsi"/>
        </w:rPr>
        <w:t>correctly reflect</w:t>
      </w:r>
      <w:r w:rsidR="0098556B">
        <w:rPr>
          <w:rFonts w:cstheme="minorHAnsi"/>
        </w:rPr>
        <w:t xml:space="preserve"> the image of a diverse and multinational company that treat</w:t>
      </w:r>
      <w:r w:rsidR="00CA7010">
        <w:rPr>
          <w:rFonts w:cstheme="minorHAnsi"/>
        </w:rPr>
        <w:t xml:space="preserve">s and values </w:t>
      </w:r>
      <w:r w:rsidR="00E54E0A" w:rsidRPr="00E54E0A">
        <w:rPr>
          <w:rFonts w:cstheme="minorHAnsi"/>
        </w:rPr>
        <w:t xml:space="preserve">its people equally and integrates diversity in </w:t>
      </w:r>
      <w:r w:rsidR="00D37790">
        <w:rPr>
          <w:rFonts w:cstheme="minorHAnsi"/>
        </w:rPr>
        <w:t>its</w:t>
      </w:r>
      <w:r w:rsidR="00E54E0A" w:rsidRPr="00E54E0A">
        <w:rPr>
          <w:rFonts w:cstheme="minorHAnsi"/>
        </w:rPr>
        <w:t xml:space="preserve"> culture</w:t>
      </w:r>
      <w:r w:rsidR="0098556B">
        <w:rPr>
          <w:rFonts w:cstheme="minorHAnsi"/>
        </w:rPr>
        <w:t xml:space="preserve"> through all </w:t>
      </w:r>
      <w:r w:rsidR="00CA7010">
        <w:rPr>
          <w:rFonts w:cstheme="minorHAnsi"/>
        </w:rPr>
        <w:t>departments</w:t>
      </w:r>
      <w:r w:rsidR="0098556B">
        <w:rPr>
          <w:rFonts w:cstheme="minorHAnsi"/>
        </w:rPr>
        <w:t xml:space="preserve"> and </w:t>
      </w:r>
      <w:r w:rsidR="00CA7010">
        <w:rPr>
          <w:rFonts w:cstheme="minorHAnsi"/>
        </w:rPr>
        <w:t xml:space="preserve">business </w:t>
      </w:r>
      <w:r w:rsidR="0098556B">
        <w:rPr>
          <w:rFonts w:cstheme="minorHAnsi"/>
        </w:rPr>
        <w:t>programs.</w:t>
      </w:r>
    </w:p>
    <w:p w14:paraId="35BBEE6A" w14:textId="392F79AD" w:rsidR="00595120" w:rsidRDefault="00595120" w:rsidP="00DA4BF8">
      <w:pPr>
        <w:pStyle w:val="Heading1"/>
        <w:spacing w:line="276" w:lineRule="auto"/>
      </w:pPr>
      <w:r>
        <w:t>Application of HR policies</w:t>
      </w:r>
      <w:r w:rsidR="00455617">
        <w:t xml:space="preserve"> </w:t>
      </w:r>
    </w:p>
    <w:p w14:paraId="04DE6C9C" w14:textId="330A738D" w:rsidR="00595120" w:rsidRPr="006A2443" w:rsidRDefault="00455617" w:rsidP="00DA4BF8">
      <w:pPr>
        <w:spacing w:line="276" w:lineRule="auto"/>
        <w:jc w:val="both"/>
      </w:pPr>
      <w:r w:rsidRPr="00455617">
        <w:t xml:space="preserve">HR policies and procedures provide direction on </w:t>
      </w:r>
      <w:r w:rsidR="001A0BDB">
        <w:t>various</w:t>
      </w:r>
      <w:r w:rsidRPr="00455617">
        <w:t xml:space="preserve"> employment problems for workers, supervisors, and others with people responsibilities. They play a </w:t>
      </w:r>
      <w:r w:rsidR="001A0BDB">
        <w:t>vital</w:t>
      </w:r>
      <w:r w:rsidRPr="00455617">
        <w:t xml:space="preserve"> role in the practical and effective implementation of a firm's HR strategy. They </w:t>
      </w:r>
      <w:r w:rsidR="00931A3F" w:rsidRPr="00931A3F">
        <w:t>also give transparency and consistency to staff and management, contributing to enhancing the psychological contract and creating</w:t>
      </w:r>
      <w:r w:rsidRPr="00455617">
        <w:t xml:space="preserve"> a healthy corporate culture</w:t>
      </w:r>
      <w:r w:rsidR="001A0BDB">
        <w:t xml:space="preserve">. </w:t>
      </w:r>
      <w:r w:rsidR="001A0BDB" w:rsidRPr="001A0BDB">
        <w:t xml:space="preserve">The overall human resource policy determines how the organisation fulfils its social duties to </w:t>
      </w:r>
      <w:r w:rsidR="001A0BDB" w:rsidRPr="001A0BDB">
        <w:lastRenderedPageBreak/>
        <w:t>its workers and establishes its attitudes toward them. It reflects its principles or convictions about how others should be treated.</w:t>
      </w:r>
      <w:r w:rsidR="0089514F">
        <w:t xml:space="preserve"> The content of the policies should be designed to </w:t>
      </w:r>
      <w:r w:rsidR="0089514F" w:rsidRPr="0089514F">
        <w:t xml:space="preserve">suit the </w:t>
      </w:r>
      <w:proofErr w:type="gramStart"/>
      <w:r w:rsidR="0089514F">
        <w:t>organisation’s</w:t>
      </w:r>
      <w:proofErr w:type="gramEnd"/>
      <w:r w:rsidR="0089514F" w:rsidRPr="0089514F">
        <w:t xml:space="preserve"> and its </w:t>
      </w:r>
      <w:r w:rsidR="0089514F">
        <w:t>employee’s</w:t>
      </w:r>
      <w:r w:rsidR="0089514F" w:rsidRPr="0089514F">
        <w:t xml:space="preserve"> specific demands and characteristics</w:t>
      </w:r>
      <w:r w:rsidR="00B35C57">
        <w:t xml:space="preserve">. </w:t>
      </w:r>
      <w:r w:rsidR="00194DF4" w:rsidRPr="00194DF4">
        <w:t xml:space="preserve">It can be beneficial to explore the types of policies that may be relevant to the company at various stages of the employment life cycle: when starting a job, while in a job, and while leaving a job </w:t>
      </w:r>
      <w:sdt>
        <w:sdtPr>
          <w:id w:val="158967955"/>
          <w:citation/>
        </w:sdtPr>
        <w:sdtEndPr/>
        <w:sdtContent>
          <w:r w:rsidR="00194DF4">
            <w:fldChar w:fldCharType="begin"/>
          </w:r>
          <w:r w:rsidR="00194DF4">
            <w:instrText xml:space="preserve"> CITATION CIP221 \l 2057 </w:instrText>
          </w:r>
          <w:r w:rsidR="00194DF4">
            <w:fldChar w:fldCharType="separate"/>
          </w:r>
          <w:r w:rsidR="00194DF4">
            <w:rPr>
              <w:noProof/>
            </w:rPr>
            <w:t xml:space="preserve"> </w:t>
          </w:r>
          <w:r w:rsidR="00194DF4" w:rsidRPr="00455617">
            <w:rPr>
              <w:noProof/>
            </w:rPr>
            <w:t>(CIPD, 2022)</w:t>
          </w:r>
          <w:r w:rsidR="00194DF4">
            <w:fldChar w:fldCharType="end"/>
          </w:r>
        </w:sdtContent>
      </w:sdt>
      <w:r w:rsidR="00194DF4">
        <w:t xml:space="preserve"> for example</w:t>
      </w:r>
      <w:r w:rsidR="00D612C2">
        <w:t>,</w:t>
      </w:r>
      <w:r w:rsidR="00194DF4">
        <w:t xml:space="preserve"> they can cover induction policies and referral payment </w:t>
      </w:r>
      <w:r w:rsidR="003E7F31">
        <w:t xml:space="preserve">at the beginning of the employment; reward, health and safety, learning and development, diversity during the </w:t>
      </w:r>
      <w:r w:rsidR="00D612C2">
        <w:t>work</w:t>
      </w:r>
      <w:r w:rsidR="003E7F31">
        <w:t xml:space="preserve"> and finally redundancy and ending of employment policies.</w:t>
      </w:r>
      <w:r w:rsidR="006A2443" w:rsidRPr="006A2443">
        <w:t xml:space="preserve"> The goal will be to execute </w:t>
      </w:r>
      <w:r w:rsidR="00D612C2">
        <w:t>procedures</w:t>
      </w:r>
      <w:r w:rsidR="006A2443" w:rsidRPr="006A2443">
        <w:t xml:space="preserve"> fairly. Line managers play a significant role in this since they will be primarily accountable for policy execution. Members of the HR department can provide guidance, although it is up to line managers to make personnel choices. HR's responsibility is to convey and interpret policies, persuade line managers that they are required, and give training and assistance to enable managers to implement them into action.</w:t>
      </w:r>
      <w:sdt>
        <w:sdtPr>
          <w:id w:val="-1851703627"/>
          <w:citation/>
        </w:sdtPr>
        <w:sdtEndPr/>
        <w:sdtContent>
          <w:r w:rsidR="006A2443">
            <w:fldChar w:fldCharType="begin"/>
          </w:r>
          <w:r w:rsidR="006A2443">
            <w:instrText xml:space="preserve"> CITATION Arm202 \l 2057 </w:instrText>
          </w:r>
          <w:r w:rsidR="006A2443">
            <w:fldChar w:fldCharType="separate"/>
          </w:r>
          <w:r w:rsidR="006A2443">
            <w:rPr>
              <w:noProof/>
            </w:rPr>
            <w:t xml:space="preserve"> </w:t>
          </w:r>
          <w:r w:rsidR="006A2443" w:rsidRPr="006A2443">
            <w:rPr>
              <w:noProof/>
            </w:rPr>
            <w:t>(Armstrong, 2020)</w:t>
          </w:r>
          <w:r w:rsidR="006A2443">
            <w:fldChar w:fldCharType="end"/>
          </w:r>
        </w:sdtContent>
      </w:sdt>
    </w:p>
    <w:p w14:paraId="531C4133" w14:textId="7802B3EE" w:rsidR="00595120" w:rsidRDefault="00595120" w:rsidP="00DA4BF8">
      <w:pPr>
        <w:pStyle w:val="Heading1"/>
        <w:spacing w:line="276" w:lineRule="auto"/>
      </w:pPr>
      <w:r>
        <w:t>Mission and Vision</w:t>
      </w:r>
    </w:p>
    <w:p w14:paraId="1ABDBABB" w14:textId="6B431BE6" w:rsidR="00595120" w:rsidRPr="0054011B" w:rsidRDefault="0054011B" w:rsidP="00DA4BF8">
      <w:pPr>
        <w:spacing w:line="276" w:lineRule="auto"/>
        <w:jc w:val="both"/>
        <w:rPr>
          <w:rFonts w:cstheme="minorHAnsi"/>
        </w:rPr>
      </w:pPr>
      <w:r>
        <w:rPr>
          <w:rFonts w:cstheme="minorHAnsi"/>
        </w:rPr>
        <w:t xml:space="preserve">Our </w:t>
      </w:r>
      <w:r w:rsidR="009A57AC">
        <w:rPr>
          <w:rFonts w:cstheme="minorHAnsi"/>
        </w:rPr>
        <w:t xml:space="preserve">vision at intel is to support our exceptional </w:t>
      </w:r>
      <w:r w:rsidR="009D17E8">
        <w:rPr>
          <w:rFonts w:cstheme="minorHAnsi"/>
        </w:rPr>
        <w:t>personnel</w:t>
      </w:r>
      <w:r w:rsidR="009A57AC">
        <w:rPr>
          <w:rFonts w:cstheme="minorHAnsi"/>
        </w:rPr>
        <w:t xml:space="preserve"> </w:t>
      </w:r>
      <w:r w:rsidR="00D612C2">
        <w:rPr>
          <w:rFonts w:cstheme="minorHAnsi"/>
        </w:rPr>
        <w:t>by creating technologies and enhancing</w:t>
      </w:r>
      <w:r w:rsidR="009D17E8">
        <w:rPr>
          <w:rFonts w:cstheme="minorHAnsi"/>
        </w:rPr>
        <w:t xml:space="preserve"> the intellectual and product capital required to assist our clients with the technology inflections in the future. And our mission is</w:t>
      </w:r>
      <w:r w:rsidR="007D02AD">
        <w:rPr>
          <w:rFonts w:cstheme="minorHAnsi"/>
        </w:rPr>
        <w:t xml:space="preserve"> </w:t>
      </w:r>
      <w:r w:rsidR="00D612C2">
        <w:rPr>
          <w:rFonts w:cstheme="minorHAnsi"/>
        </w:rPr>
        <w:t>to</w:t>
      </w:r>
      <w:r w:rsidR="007D02AD">
        <w:rPr>
          <w:rFonts w:cstheme="minorHAnsi"/>
        </w:rPr>
        <w:t xml:space="preserve"> reinforce our business outcomes for the customers, </w:t>
      </w:r>
      <w:r w:rsidR="00D612C2">
        <w:rPr>
          <w:rFonts w:cstheme="minorHAnsi"/>
        </w:rPr>
        <w:t>energise</w:t>
      </w:r>
      <w:r w:rsidR="007D02AD">
        <w:rPr>
          <w:rFonts w:cstheme="minorHAnsi"/>
        </w:rPr>
        <w:t xml:space="preserve"> the culture,</w:t>
      </w:r>
      <w:r w:rsidR="007D02AD" w:rsidRPr="007D02AD">
        <w:t xml:space="preserve"> </w:t>
      </w:r>
      <w:r w:rsidR="00931A3F" w:rsidRPr="00931A3F">
        <w:rPr>
          <w:rFonts w:cstheme="minorHAnsi"/>
        </w:rPr>
        <w:t>align corporate goals, implement new operational procedures</w:t>
      </w:r>
      <w:r w:rsidR="00050492">
        <w:rPr>
          <w:rFonts w:cstheme="minorHAnsi"/>
        </w:rPr>
        <w:t>,</w:t>
      </w:r>
      <w:r w:rsidR="00B1593A">
        <w:rPr>
          <w:rFonts w:cstheme="minorHAnsi"/>
        </w:rPr>
        <w:t xml:space="preserve"> </w:t>
      </w:r>
      <w:r w:rsidR="00B1593A" w:rsidRPr="00050492">
        <w:rPr>
          <w:rFonts w:cstheme="minorHAnsi"/>
        </w:rPr>
        <w:t>sustain</w:t>
      </w:r>
      <w:r w:rsidR="00050492" w:rsidRPr="00050492">
        <w:rPr>
          <w:rFonts w:cstheme="minorHAnsi"/>
        </w:rPr>
        <w:t xml:space="preserve"> a sense of motivation and importance</w:t>
      </w:r>
      <w:r w:rsidR="00D612C2">
        <w:rPr>
          <w:rFonts w:cstheme="minorHAnsi"/>
        </w:rPr>
        <w:t>, and</w:t>
      </w:r>
      <w:r w:rsidR="00050492" w:rsidRPr="00050492">
        <w:rPr>
          <w:rFonts w:cstheme="minorHAnsi"/>
        </w:rPr>
        <w:t xml:space="preserve"> foster an atmosphere conducive to creativity and growth.</w:t>
      </w:r>
      <w:r w:rsidR="00050492">
        <w:rPr>
          <w:rFonts w:cstheme="minorHAnsi"/>
        </w:rPr>
        <w:t xml:space="preserve"> Attracting</w:t>
      </w:r>
      <w:r w:rsidR="00B1593A">
        <w:rPr>
          <w:rFonts w:cstheme="minorHAnsi"/>
        </w:rPr>
        <w:t xml:space="preserve"> and maintaining</w:t>
      </w:r>
      <w:r w:rsidR="00050492">
        <w:rPr>
          <w:rFonts w:cstheme="minorHAnsi"/>
        </w:rPr>
        <w:t xml:space="preserve"> </w:t>
      </w:r>
      <w:r w:rsidR="00B1593A">
        <w:rPr>
          <w:rFonts w:cstheme="minorHAnsi"/>
        </w:rPr>
        <w:t xml:space="preserve">talent </w:t>
      </w:r>
      <w:r w:rsidR="007A3B9C">
        <w:rPr>
          <w:rFonts w:cstheme="minorHAnsi"/>
        </w:rPr>
        <w:t xml:space="preserve">is </w:t>
      </w:r>
      <w:r w:rsidR="00B1593A">
        <w:rPr>
          <w:rFonts w:cstheme="minorHAnsi"/>
        </w:rPr>
        <w:t xml:space="preserve">required to stay in the cutting age of innovation by offering a diverse, </w:t>
      </w:r>
      <w:proofErr w:type="gramStart"/>
      <w:r w:rsidR="00B1593A">
        <w:rPr>
          <w:rFonts w:cstheme="minorHAnsi"/>
        </w:rPr>
        <w:t>engaging</w:t>
      </w:r>
      <w:proofErr w:type="gramEnd"/>
      <w:r w:rsidR="00B1593A">
        <w:rPr>
          <w:rFonts w:cstheme="minorHAnsi"/>
        </w:rPr>
        <w:t xml:space="preserve"> and safe working environment</w:t>
      </w:r>
      <w:r w:rsidR="00147A3B">
        <w:rPr>
          <w:rFonts w:cstheme="minorHAnsi"/>
        </w:rPr>
        <w:t xml:space="preserve">. Encouraging </w:t>
      </w:r>
      <w:r w:rsidR="007A3B9C">
        <w:rPr>
          <w:rFonts w:cstheme="minorHAnsi"/>
        </w:rPr>
        <w:t xml:space="preserve">good communication and </w:t>
      </w:r>
      <w:r w:rsidR="00931A3F" w:rsidRPr="00931A3F">
        <w:rPr>
          <w:rFonts w:cstheme="minorHAnsi"/>
        </w:rPr>
        <w:t>implementing the company value fulfils the feeling of belonging and makes</w:t>
      </w:r>
      <w:r w:rsidR="007A3B9C">
        <w:rPr>
          <w:rFonts w:cstheme="minorHAnsi"/>
        </w:rPr>
        <w:t xml:space="preserve"> the company employees feel valued and appreciated.</w:t>
      </w:r>
    </w:p>
    <w:p w14:paraId="5C1820FA" w14:textId="072F1EC4" w:rsidR="00381F30" w:rsidRDefault="00381F30" w:rsidP="00DA4BF8">
      <w:pPr>
        <w:pStyle w:val="Heading1"/>
        <w:spacing w:line="276" w:lineRule="auto"/>
      </w:pPr>
      <w:r>
        <w:t>Recommendation</w:t>
      </w:r>
    </w:p>
    <w:p w14:paraId="1A04C3AD" w14:textId="7B193EE7" w:rsidR="007E2A8B" w:rsidRDefault="006A147D" w:rsidP="00DA4BF8">
      <w:pPr>
        <w:pStyle w:val="ListParagraph"/>
        <w:numPr>
          <w:ilvl w:val="0"/>
          <w:numId w:val="2"/>
        </w:numPr>
        <w:spacing w:line="276" w:lineRule="auto"/>
        <w:jc w:val="both"/>
        <w:rPr>
          <w:rFonts w:cstheme="minorHAnsi"/>
        </w:rPr>
      </w:pPr>
      <w:r>
        <w:rPr>
          <w:rFonts w:cstheme="minorHAnsi"/>
        </w:rPr>
        <w:t>human resources management must select the candidate who fits the job, company’s culture, values, and objectives.</w:t>
      </w:r>
    </w:p>
    <w:p w14:paraId="7E918705" w14:textId="71780F19" w:rsidR="008F2264" w:rsidRPr="00AA7D4A" w:rsidRDefault="00214EFB" w:rsidP="00DA4BF8">
      <w:pPr>
        <w:pStyle w:val="ListParagraph"/>
        <w:numPr>
          <w:ilvl w:val="0"/>
          <w:numId w:val="2"/>
        </w:numPr>
        <w:spacing w:line="276" w:lineRule="auto"/>
        <w:jc w:val="both"/>
        <w:rPr>
          <w:rFonts w:cstheme="minorHAnsi"/>
        </w:rPr>
      </w:pPr>
      <w:r>
        <w:rPr>
          <w:rFonts w:cstheme="minorHAnsi"/>
        </w:rPr>
        <w:t xml:space="preserve">When designing a learning </w:t>
      </w:r>
      <w:r w:rsidR="005F39D7">
        <w:rPr>
          <w:rFonts w:cstheme="minorHAnsi"/>
        </w:rPr>
        <w:t>program,</w:t>
      </w:r>
      <w:r>
        <w:rPr>
          <w:rFonts w:cstheme="minorHAnsi"/>
        </w:rPr>
        <w:t xml:space="preserve"> the human resources manager should identify</w:t>
      </w:r>
      <w:r w:rsidR="008F2264">
        <w:rPr>
          <w:rFonts w:cstheme="minorHAnsi"/>
        </w:rPr>
        <w:t xml:space="preserve"> </w:t>
      </w:r>
      <w:r>
        <w:rPr>
          <w:rFonts w:cstheme="minorHAnsi"/>
        </w:rPr>
        <w:t xml:space="preserve">the skills and competencies needed to develop a program of learning that </w:t>
      </w:r>
      <w:r w:rsidR="008F2264">
        <w:rPr>
          <w:rFonts w:cstheme="minorHAnsi"/>
        </w:rPr>
        <w:t>suits</w:t>
      </w:r>
      <w:r>
        <w:rPr>
          <w:rFonts w:cstheme="minorHAnsi"/>
        </w:rPr>
        <w:t xml:space="preserve"> the </w:t>
      </w:r>
      <w:r w:rsidR="00931A3F">
        <w:rPr>
          <w:rFonts w:cstheme="minorHAnsi"/>
        </w:rPr>
        <w:t>organisation’s needs</w:t>
      </w:r>
      <w:r w:rsidR="008F2264">
        <w:rPr>
          <w:rFonts w:cstheme="minorHAnsi"/>
        </w:rPr>
        <w:t xml:space="preserve"> to ensure a sustainable and successful business.</w:t>
      </w:r>
    </w:p>
    <w:p w14:paraId="2BB4E688" w14:textId="435A884F" w:rsidR="00187FE4" w:rsidRDefault="00DE5920" w:rsidP="00DA4BF8">
      <w:pPr>
        <w:pStyle w:val="ListParagraph"/>
        <w:numPr>
          <w:ilvl w:val="0"/>
          <w:numId w:val="2"/>
        </w:numPr>
        <w:spacing w:line="276" w:lineRule="auto"/>
        <w:jc w:val="both"/>
        <w:rPr>
          <w:rFonts w:cstheme="minorHAnsi"/>
        </w:rPr>
      </w:pPr>
      <w:r w:rsidRPr="00DE5920">
        <w:rPr>
          <w:rFonts w:cstheme="minorHAnsi"/>
        </w:rPr>
        <w:t xml:space="preserve">Good management and a healthy </w:t>
      </w:r>
      <w:r w:rsidR="001A0BDB">
        <w:rPr>
          <w:rFonts w:cstheme="minorHAnsi"/>
        </w:rPr>
        <w:t>workplace</w:t>
      </w:r>
      <w:r w:rsidRPr="00DE5920">
        <w:rPr>
          <w:rFonts w:cstheme="minorHAnsi"/>
        </w:rPr>
        <w:t xml:space="preserve"> atmosphere imply that a company is better equipped to recruit, retain, and motivate employees than its rivals. Superior performance occurs </w:t>
      </w:r>
      <w:r w:rsidR="00AA24ED">
        <w:rPr>
          <w:rFonts w:cstheme="minorHAnsi"/>
        </w:rPr>
        <w:t>due to</w:t>
      </w:r>
      <w:r w:rsidRPr="00DE5920">
        <w:rPr>
          <w:rFonts w:cstheme="minorHAnsi"/>
        </w:rPr>
        <w:t xml:space="preserve"> the </w:t>
      </w:r>
      <w:r w:rsidR="00AA24ED">
        <w:rPr>
          <w:rFonts w:cstheme="minorHAnsi"/>
        </w:rPr>
        <w:t>most outstanding</w:t>
      </w:r>
      <w:r w:rsidRPr="00DE5920">
        <w:rPr>
          <w:rFonts w:cstheme="minorHAnsi"/>
        </w:rPr>
        <w:t xml:space="preserve"> performers wanting to work for the organisation since they are driven to work </w:t>
      </w:r>
      <w:proofErr w:type="gramStart"/>
      <w:r w:rsidR="007E2A8B" w:rsidRPr="00DE5920">
        <w:rPr>
          <w:rFonts w:cstheme="minorHAnsi"/>
        </w:rPr>
        <w:t>hard</w:t>
      </w:r>
      <w:proofErr w:type="gramEnd"/>
      <w:r w:rsidRPr="00DE5920">
        <w:rPr>
          <w:rFonts w:cstheme="minorHAnsi"/>
        </w:rPr>
        <w:t xml:space="preserve"> and display commitment once hired.</w:t>
      </w:r>
    </w:p>
    <w:p w14:paraId="734FBD95" w14:textId="77777777" w:rsidR="00DE5920" w:rsidRPr="00AA7D4A" w:rsidRDefault="00DE5920" w:rsidP="00DA4BF8">
      <w:pPr>
        <w:spacing w:line="276" w:lineRule="auto"/>
        <w:jc w:val="both"/>
        <w:rPr>
          <w:rFonts w:cstheme="minorHAnsi"/>
        </w:rPr>
      </w:pPr>
    </w:p>
    <w:p w14:paraId="477F12F9" w14:textId="5710FC40" w:rsidR="004E031B" w:rsidRDefault="00381F30" w:rsidP="00DA4BF8">
      <w:pPr>
        <w:pStyle w:val="Heading1"/>
        <w:spacing w:line="276" w:lineRule="auto"/>
        <w:jc w:val="both"/>
      </w:pPr>
      <w:r>
        <w:t>Conclusion</w:t>
      </w:r>
    </w:p>
    <w:p w14:paraId="250F523A" w14:textId="6A1A0DC6" w:rsidR="00D318D0" w:rsidRPr="00D318D0" w:rsidRDefault="00561A82" w:rsidP="00DA4BF8">
      <w:pPr>
        <w:spacing w:line="276" w:lineRule="auto"/>
        <w:jc w:val="both"/>
        <w:rPr>
          <w:rFonts w:cstheme="minorHAnsi"/>
          <w:b/>
          <w:bCs/>
        </w:rPr>
      </w:pPr>
      <w:r>
        <w:t>In conclusion</w:t>
      </w:r>
      <w:r w:rsidR="00931A3F">
        <w:t>,</w:t>
      </w:r>
      <w:r>
        <w:t xml:space="preserve"> t</w:t>
      </w:r>
      <w:r w:rsidR="00590ABF">
        <w:t xml:space="preserve">he human resources department in the organisation is responsible </w:t>
      </w:r>
      <w:r w:rsidR="00931A3F">
        <w:t>for</w:t>
      </w:r>
      <w:r w:rsidR="00590ABF">
        <w:t xml:space="preserve"> the effective management of the people who </w:t>
      </w:r>
      <w:r>
        <w:t>effectively deliver</w:t>
      </w:r>
      <w:r w:rsidR="00590ABF">
        <w:t xml:space="preserve"> the product or service </w:t>
      </w:r>
      <w:r w:rsidR="00931A3F">
        <w:t xml:space="preserve">to </w:t>
      </w:r>
      <w:r w:rsidR="00590ABF">
        <w:t xml:space="preserve">the customers. </w:t>
      </w:r>
      <w:r>
        <w:t>Therefore,</w:t>
      </w:r>
      <w:r w:rsidR="00590ABF">
        <w:t xml:space="preserve"> it is vital to understand their needs and share with them the </w:t>
      </w:r>
      <w:r>
        <w:t>company’s perception</w:t>
      </w:r>
      <w:r w:rsidR="00590ABF">
        <w:t xml:space="preserve"> </w:t>
      </w:r>
      <w:r w:rsidR="00931A3F">
        <w:t>of</w:t>
      </w:r>
      <w:r w:rsidR="00590ABF">
        <w:t xml:space="preserve"> them</w:t>
      </w:r>
      <w:r>
        <w:t xml:space="preserve">. </w:t>
      </w:r>
      <w:r w:rsidR="00931A3F" w:rsidRPr="00931A3F">
        <w:t>HR management must attract and maintain an adequate workforce to fortify its position among its competitors, maintain its continuity, and enhance customer satisfaction</w:t>
      </w:r>
      <w:r w:rsidR="003917C3">
        <w:t xml:space="preserve">. </w:t>
      </w:r>
      <w:r w:rsidR="00931A3F">
        <w:t>Keep</w:t>
      </w:r>
      <w:r w:rsidR="003917C3">
        <w:t xml:space="preserve"> the team engaged and monitor their performance</w:t>
      </w:r>
      <w:r w:rsidR="00931A3F">
        <w:t>,</w:t>
      </w:r>
      <w:r w:rsidR="003917C3">
        <w:t xml:space="preserve"> encouraging them by using a set of</w:t>
      </w:r>
      <w:r w:rsidR="00DA4BF8">
        <w:t xml:space="preserve"> innovative</w:t>
      </w:r>
      <w:r w:rsidR="003917C3">
        <w:t xml:space="preserve"> strategies </w:t>
      </w:r>
      <w:r w:rsidR="008F4F97">
        <w:t xml:space="preserve">and theories </w:t>
      </w:r>
      <w:r w:rsidR="003917C3">
        <w:t>such as compensation</w:t>
      </w:r>
      <w:r w:rsidR="008F4F97">
        <w:t xml:space="preserve"> theories</w:t>
      </w:r>
      <w:r w:rsidR="00931A3F">
        <w:t xml:space="preserve"> and recognition,</w:t>
      </w:r>
      <w:r w:rsidR="003917C3">
        <w:t xml:space="preserve"> performance-related</w:t>
      </w:r>
      <w:r w:rsidR="00931A3F">
        <w:t xml:space="preserve"> </w:t>
      </w:r>
      <w:proofErr w:type="gramStart"/>
      <w:r w:rsidR="003917C3">
        <w:t>rewards</w:t>
      </w:r>
      <w:proofErr w:type="gramEnd"/>
      <w:r w:rsidR="003D2462">
        <w:t xml:space="preserve"> and benefits</w:t>
      </w:r>
      <w:r w:rsidR="003917C3">
        <w:t xml:space="preserve">, </w:t>
      </w:r>
      <w:r w:rsidR="00931A3F">
        <w:t xml:space="preserve">and </w:t>
      </w:r>
      <w:r w:rsidR="003917C3">
        <w:t xml:space="preserve">learning </w:t>
      </w:r>
      <w:r w:rsidR="003917C3">
        <w:lastRenderedPageBreak/>
        <w:t>and development</w:t>
      </w:r>
      <w:r w:rsidR="008F4F97">
        <w:t xml:space="preserve"> theories</w:t>
      </w:r>
      <w:r w:rsidR="00931A3F">
        <w:t>.</w:t>
      </w:r>
      <w:r w:rsidR="00D548AD">
        <w:t xml:space="preserve"> Any organisation must succeed</w:t>
      </w:r>
      <w:r w:rsidR="003D2462">
        <w:t xml:space="preserve"> </w:t>
      </w:r>
      <w:r w:rsidR="00D548AD">
        <w:t>in reviving</w:t>
      </w:r>
      <w:r w:rsidR="003D2462">
        <w:t xml:space="preserve"> its values and culture and </w:t>
      </w:r>
      <w:r w:rsidR="00D548AD" w:rsidRPr="00D548AD">
        <w:t xml:space="preserve">creating a diverse, </w:t>
      </w:r>
      <w:proofErr w:type="gramStart"/>
      <w:r w:rsidR="00D548AD" w:rsidRPr="00D548AD">
        <w:t>fair</w:t>
      </w:r>
      <w:proofErr w:type="gramEnd"/>
      <w:r w:rsidR="00D548AD" w:rsidRPr="00D548AD">
        <w:t xml:space="preserve"> and non-discriminant atmosphere for its people by developing a sense of belonging and making them feel valued and recognising their contribution to the business's success</w:t>
      </w:r>
      <w:r w:rsidR="00D548AD">
        <w:t>.</w:t>
      </w:r>
      <w:r w:rsidR="008F4F97">
        <w:t xml:space="preserve"> </w:t>
      </w:r>
      <w:r w:rsidR="00A23EA4">
        <w:t>Creating</w:t>
      </w:r>
      <w:r w:rsidR="008F4F97">
        <w:t xml:space="preserve"> a comprehensive human resources strategy </w:t>
      </w:r>
      <w:r w:rsidR="00DA4BF8">
        <w:t>helps</w:t>
      </w:r>
      <w:r w:rsidR="008F4F97">
        <w:t xml:space="preserve"> the </w:t>
      </w:r>
      <w:r w:rsidR="00A23EA4">
        <w:t>company</w:t>
      </w:r>
      <w:r w:rsidR="008F4F97">
        <w:t xml:space="preserve"> </w:t>
      </w:r>
      <w:r w:rsidR="00DA4BF8">
        <w:t>achieve</w:t>
      </w:r>
      <w:r w:rsidR="008F4F97">
        <w:t xml:space="preserve"> its </w:t>
      </w:r>
      <w:r w:rsidR="00A23EA4">
        <w:t>long-term objective and</w:t>
      </w:r>
      <w:r w:rsidR="00DA4BF8">
        <w:t xml:space="preserve"> protect its market share.</w:t>
      </w:r>
    </w:p>
    <w:p w14:paraId="4ECAC2B9" w14:textId="539D069A" w:rsidR="004E031B" w:rsidRDefault="004E031B"/>
    <w:p w14:paraId="4A132227" w14:textId="5B1214B3" w:rsidR="004E031B" w:rsidRDefault="004E031B"/>
    <w:p w14:paraId="5FB0EB65" w14:textId="13829EEC" w:rsidR="004E031B" w:rsidRDefault="004E031B"/>
    <w:p w14:paraId="1517853A" w14:textId="425EAC1B" w:rsidR="003D2462" w:rsidRDefault="003D2462"/>
    <w:p w14:paraId="44FD5DD4" w14:textId="47055592" w:rsidR="003D2462" w:rsidRDefault="003D2462"/>
    <w:p w14:paraId="32B0ADC9" w14:textId="3F07D980" w:rsidR="003D2462" w:rsidRDefault="003D2462"/>
    <w:p w14:paraId="2B2FE967" w14:textId="6819EF74" w:rsidR="003D2462" w:rsidRDefault="003D2462"/>
    <w:p w14:paraId="46042994" w14:textId="28BBF6F2" w:rsidR="003D2462" w:rsidRDefault="003D2462"/>
    <w:p w14:paraId="4DFD7622" w14:textId="0FA9D67D" w:rsidR="003D2462" w:rsidRDefault="003D2462"/>
    <w:p w14:paraId="01962E9D" w14:textId="7986EF29" w:rsidR="003D2462" w:rsidRDefault="003D2462"/>
    <w:p w14:paraId="4891E597" w14:textId="2021B43D" w:rsidR="003D2462" w:rsidRDefault="003D2462"/>
    <w:p w14:paraId="480C4E98" w14:textId="1B2FED2B" w:rsidR="003D2462" w:rsidRDefault="003D2462"/>
    <w:p w14:paraId="18AA5D32" w14:textId="5AC60115" w:rsidR="003D2462" w:rsidRDefault="003D2462"/>
    <w:p w14:paraId="79246C20" w14:textId="0554FE3E" w:rsidR="003D2462" w:rsidRDefault="003D2462"/>
    <w:p w14:paraId="28AA3251" w14:textId="24592432" w:rsidR="003D2462" w:rsidRDefault="003D2462"/>
    <w:p w14:paraId="0ACE52AE" w14:textId="28469FC0" w:rsidR="003D2462" w:rsidRDefault="003D2462"/>
    <w:p w14:paraId="386B479E" w14:textId="06A73B17" w:rsidR="003D2462" w:rsidRDefault="003D2462"/>
    <w:p w14:paraId="589287CB" w14:textId="0870578F" w:rsidR="003D2462" w:rsidRDefault="003D2462"/>
    <w:p w14:paraId="58DBB023" w14:textId="7F01087A" w:rsidR="003D2462" w:rsidRDefault="003D2462"/>
    <w:p w14:paraId="65AF2163" w14:textId="0AA0B08E" w:rsidR="003D2462" w:rsidRDefault="003D2462"/>
    <w:p w14:paraId="51A1E60A" w14:textId="4B02FF26" w:rsidR="003D2462" w:rsidRDefault="003D2462"/>
    <w:p w14:paraId="4D0335C3" w14:textId="0F325555" w:rsidR="003D2462" w:rsidRDefault="003D2462"/>
    <w:p w14:paraId="1900490A" w14:textId="3AFED016" w:rsidR="003D2462" w:rsidRDefault="003D2462"/>
    <w:p w14:paraId="5C81B275" w14:textId="76A823DE" w:rsidR="003D2462" w:rsidRDefault="003D2462"/>
    <w:p w14:paraId="2B74F509" w14:textId="40E917A3" w:rsidR="003D2462" w:rsidRDefault="003D2462"/>
    <w:sdt>
      <w:sdtPr>
        <w:id w:val="111182382"/>
        <w:docPartObj>
          <w:docPartGallery w:val="Bibliographies"/>
          <w:docPartUnique/>
        </w:docPartObj>
      </w:sdtPr>
      <w:sdtEndPr>
        <w:rPr>
          <w:rFonts w:asciiTheme="minorHAnsi" w:eastAsiaTheme="minorHAnsi" w:hAnsiTheme="minorHAnsi" w:cstheme="minorBidi"/>
          <w:color w:val="auto"/>
          <w:sz w:val="22"/>
          <w:szCs w:val="22"/>
        </w:rPr>
      </w:sdtEndPr>
      <w:sdtContent>
        <w:p w14:paraId="7627F0B3" w14:textId="00B01972" w:rsidR="003D2462" w:rsidRDefault="003D2462">
          <w:pPr>
            <w:pStyle w:val="Heading1"/>
          </w:pPr>
          <w:r>
            <w:t>References</w:t>
          </w:r>
        </w:p>
        <w:sdt>
          <w:sdtPr>
            <w:id w:val="-573587230"/>
            <w:bibliography/>
          </w:sdtPr>
          <w:sdtContent>
            <w:p w14:paraId="74B82CFD" w14:textId="77777777" w:rsidR="003D2462" w:rsidRDefault="003D2462" w:rsidP="003D2462">
              <w:pPr>
                <w:pStyle w:val="Bibliography"/>
                <w:rPr>
                  <w:noProof/>
                  <w:sz w:val="24"/>
                  <w:szCs w:val="24"/>
                </w:rPr>
              </w:pPr>
              <w:r>
                <w:fldChar w:fldCharType="begin"/>
              </w:r>
              <w:r>
                <w:instrText xml:space="preserve"> BIBLIOGRAPHY </w:instrText>
              </w:r>
              <w:r>
                <w:fldChar w:fldCharType="separate"/>
              </w:r>
              <w:r>
                <w:rPr>
                  <w:noProof/>
                </w:rPr>
                <w:t xml:space="preserve">Torrington, D., Hall, L., Atkinson, C. &amp; Taylor, S., 2020. </w:t>
              </w:r>
              <w:r>
                <w:rPr>
                  <w:i/>
                  <w:iCs/>
                  <w:noProof/>
                </w:rPr>
                <w:t xml:space="preserve">Human Resource Management. </w:t>
              </w:r>
              <w:r>
                <w:rPr>
                  <w:noProof/>
                </w:rPr>
                <w:t>11 ed. s.l.:Pearson Education, Limited.</w:t>
              </w:r>
            </w:p>
            <w:p w14:paraId="58A2DE9E" w14:textId="77777777" w:rsidR="003D2462" w:rsidRDefault="003D2462" w:rsidP="003D2462">
              <w:pPr>
                <w:pStyle w:val="Bibliography"/>
                <w:rPr>
                  <w:noProof/>
                </w:rPr>
              </w:pPr>
              <w:r>
                <w:rPr>
                  <w:noProof/>
                </w:rPr>
                <w:t xml:space="preserve">Anon., n.d. </w:t>
              </w:r>
              <w:r>
                <w:rPr>
                  <w:i/>
                  <w:iCs/>
                  <w:noProof/>
                </w:rPr>
                <w:t xml:space="preserve">about us. </w:t>
              </w:r>
              <w:r>
                <w:rPr>
                  <w:noProof/>
                </w:rPr>
                <w:t xml:space="preserve">[Online] </w:t>
              </w:r>
              <w:r>
                <w:rPr>
                  <w:noProof/>
                </w:rPr>
                <w:br/>
                <w:t xml:space="preserve">Available at: </w:t>
              </w:r>
              <w:r>
                <w:rPr>
                  <w:noProof/>
                  <w:u w:val="single"/>
                </w:rPr>
                <w:t>https://www.intc.com/about-intel</w:t>
              </w:r>
            </w:p>
            <w:p w14:paraId="7B434536" w14:textId="77777777" w:rsidR="003D2462" w:rsidRDefault="003D2462" w:rsidP="003D2462">
              <w:pPr>
                <w:pStyle w:val="Bibliography"/>
                <w:rPr>
                  <w:noProof/>
                </w:rPr>
              </w:pPr>
              <w:r>
                <w:rPr>
                  <w:noProof/>
                </w:rPr>
                <w:t xml:space="preserve">Armstrong, M., 2011. </w:t>
              </w:r>
              <w:r>
                <w:rPr>
                  <w:i/>
                  <w:iCs/>
                  <w:noProof/>
                </w:rPr>
                <w:t xml:space="preserve">Armstrong's handbook of strategic human resource management. </w:t>
              </w:r>
              <w:r>
                <w:rPr>
                  <w:noProof/>
                </w:rPr>
                <w:t>5th ed ed. s.l.:Kogan Page.</w:t>
              </w:r>
            </w:p>
            <w:p w14:paraId="5EC32572" w14:textId="77777777" w:rsidR="003D2462" w:rsidRDefault="003D2462" w:rsidP="003D2462">
              <w:pPr>
                <w:pStyle w:val="Bibliography"/>
                <w:rPr>
                  <w:noProof/>
                </w:rPr>
              </w:pPr>
              <w:r>
                <w:rPr>
                  <w:noProof/>
                </w:rPr>
                <w:t xml:space="preserve">Armstrong, M., 2020. </w:t>
              </w:r>
              <w:r>
                <w:rPr>
                  <w:i/>
                  <w:iCs/>
                  <w:noProof/>
                </w:rPr>
                <w:t xml:space="preserve">Armstrong's handbook of human resource management practice. </w:t>
              </w:r>
              <w:r>
                <w:rPr>
                  <w:noProof/>
                </w:rPr>
                <w:t>15 Ed ed. s.l.:Kogan Page.</w:t>
              </w:r>
            </w:p>
            <w:p w14:paraId="7F8077ED" w14:textId="77777777" w:rsidR="003D2462" w:rsidRDefault="003D2462" w:rsidP="003D2462">
              <w:pPr>
                <w:pStyle w:val="Bibliography"/>
                <w:rPr>
                  <w:noProof/>
                </w:rPr>
              </w:pPr>
              <w:r>
                <w:rPr>
                  <w:noProof/>
                </w:rPr>
                <w:t xml:space="preserve">Beadwell, J. &amp; Thompson, A., 2014. </w:t>
              </w:r>
              <w:r>
                <w:rPr>
                  <w:i/>
                  <w:iCs/>
                  <w:noProof/>
                </w:rPr>
                <w:t xml:space="preserve">Human Resources Management: A Contemporary Aproach. </w:t>
              </w:r>
              <w:r>
                <w:rPr>
                  <w:noProof/>
                </w:rPr>
                <w:t>7 Ed ed. s.l.:Pearson.</w:t>
              </w:r>
            </w:p>
            <w:p w14:paraId="7E85C66A" w14:textId="77777777" w:rsidR="003D2462" w:rsidRDefault="003D2462" w:rsidP="003D2462">
              <w:pPr>
                <w:pStyle w:val="Bibliography"/>
                <w:rPr>
                  <w:noProof/>
                </w:rPr>
              </w:pPr>
              <w:r>
                <w:rPr>
                  <w:noProof/>
                </w:rPr>
                <w:t xml:space="preserve">CIPD, 2022. </w:t>
              </w:r>
              <w:r>
                <w:rPr>
                  <w:i/>
                  <w:iCs/>
                  <w:noProof/>
                </w:rPr>
                <w:t xml:space="preserve">CIPD. </w:t>
              </w:r>
              <w:r>
                <w:rPr>
                  <w:noProof/>
                </w:rPr>
                <w:t xml:space="preserve">[Online] </w:t>
              </w:r>
              <w:r>
                <w:rPr>
                  <w:noProof/>
                </w:rPr>
                <w:br/>
                <w:t xml:space="preserve">Available at: </w:t>
              </w:r>
              <w:r>
                <w:rPr>
                  <w:noProof/>
                  <w:u w:val="single"/>
                </w:rPr>
                <w:t>https://www.cipd.co.uk/knowledge/fundamentals/people/hr/policies-factsheet</w:t>
              </w:r>
            </w:p>
            <w:p w14:paraId="6D19D282" w14:textId="77777777" w:rsidR="003D2462" w:rsidRDefault="003D2462" w:rsidP="003D2462">
              <w:pPr>
                <w:pStyle w:val="Bibliography"/>
                <w:rPr>
                  <w:noProof/>
                </w:rPr>
              </w:pPr>
              <w:r>
                <w:rPr>
                  <w:noProof/>
                </w:rPr>
                <w:t xml:space="preserve">Intel, 2020-2021. </w:t>
              </w:r>
              <w:r>
                <w:rPr>
                  <w:i/>
                  <w:iCs/>
                  <w:noProof/>
                </w:rPr>
                <w:t xml:space="preserve">Corporate Responsability Report, </w:t>
              </w:r>
              <w:r>
                <w:rPr>
                  <w:noProof/>
                </w:rPr>
                <w:t>Santa Clara US: s.n.</w:t>
              </w:r>
            </w:p>
            <w:p w14:paraId="12ADA4C3" w14:textId="77777777" w:rsidR="003D2462" w:rsidRDefault="003D2462" w:rsidP="003D2462">
              <w:pPr>
                <w:pStyle w:val="Bibliography"/>
                <w:rPr>
                  <w:noProof/>
                </w:rPr>
              </w:pPr>
              <w:r>
                <w:rPr>
                  <w:noProof/>
                </w:rPr>
                <w:t xml:space="preserve">Price, A., 2011. </w:t>
              </w:r>
              <w:r>
                <w:rPr>
                  <w:i/>
                  <w:iCs/>
                  <w:noProof/>
                </w:rPr>
                <w:t xml:space="preserve">Human Resources Management. </w:t>
              </w:r>
              <w:r>
                <w:rPr>
                  <w:noProof/>
                </w:rPr>
                <w:t>fourth Edition ed. s.l.:Cengage Learning EMEA.</w:t>
              </w:r>
            </w:p>
            <w:p w14:paraId="2A969718" w14:textId="5A309321" w:rsidR="003D2462" w:rsidRDefault="003D2462" w:rsidP="003D2462">
              <w:pPr>
                <w:pStyle w:val="Bibliography"/>
                <w:rPr>
                  <w:noProof/>
                </w:rPr>
              </w:pPr>
              <w:r>
                <w:rPr>
                  <w:noProof/>
                </w:rPr>
                <w:t xml:space="preserve">S.shuler, R., 2007. </w:t>
              </w:r>
              <w:r>
                <w:rPr>
                  <w:i/>
                  <w:iCs/>
                  <w:noProof/>
                </w:rPr>
                <w:t xml:space="preserve">International human resource management [electronic resource] : policy and practice for multinational enterprises. </w:t>
              </w:r>
              <w:r>
                <w:rPr>
                  <w:noProof/>
                </w:rPr>
                <w:t>3rd ed ed. Abingdon [England]; New York, NY: Routledge.</w:t>
              </w:r>
            </w:p>
            <w:p w14:paraId="6E2F4DC8" w14:textId="77777777" w:rsidR="003D2462" w:rsidRDefault="003D2462" w:rsidP="003D2462">
              <w:pPr>
                <w:pStyle w:val="Bibliography"/>
                <w:rPr>
                  <w:noProof/>
                </w:rPr>
              </w:pPr>
              <w:r>
                <w:rPr>
                  <w:noProof/>
                </w:rPr>
                <w:t xml:space="preserve">Torrington, D., Hall, L., Taylor, S. &amp; Atkinson, C., 2014. </w:t>
              </w:r>
              <w:r>
                <w:rPr>
                  <w:i/>
                  <w:iCs/>
                  <w:noProof/>
                </w:rPr>
                <w:t xml:space="preserve">Human Resources Management. </w:t>
              </w:r>
              <w:r>
                <w:rPr>
                  <w:noProof/>
                </w:rPr>
                <w:t>9 Ed ed. s.l.:Pearson.</w:t>
              </w:r>
            </w:p>
            <w:p w14:paraId="7549EE19" w14:textId="1C7647E0" w:rsidR="003D2462" w:rsidRDefault="003D2462" w:rsidP="003D2462">
              <w:r>
                <w:rPr>
                  <w:b/>
                  <w:bCs/>
                  <w:noProof/>
                </w:rPr>
                <w:fldChar w:fldCharType="end"/>
              </w:r>
            </w:p>
          </w:sdtContent>
        </w:sdt>
      </w:sdtContent>
    </w:sdt>
    <w:p w14:paraId="493C98FD" w14:textId="77777777" w:rsidR="003D2462" w:rsidRDefault="003D2462"/>
    <w:sectPr w:rsidR="003D2462" w:rsidSect="00595120">
      <w:footerReference w:type="default" r:id="rId11"/>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5CC770" w14:textId="77777777" w:rsidR="00593C00" w:rsidRDefault="00593C00" w:rsidP="00B33009">
      <w:pPr>
        <w:spacing w:after="0" w:line="240" w:lineRule="auto"/>
      </w:pPr>
      <w:r>
        <w:separator/>
      </w:r>
    </w:p>
  </w:endnote>
  <w:endnote w:type="continuationSeparator" w:id="0">
    <w:p w14:paraId="12882E1C" w14:textId="77777777" w:rsidR="00593C00" w:rsidRDefault="00593C00" w:rsidP="00B330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2851616"/>
      <w:docPartObj>
        <w:docPartGallery w:val="Page Numbers (Bottom of Page)"/>
        <w:docPartUnique/>
      </w:docPartObj>
    </w:sdtPr>
    <w:sdtEndPr>
      <w:rPr>
        <w:noProof/>
      </w:rPr>
    </w:sdtEndPr>
    <w:sdtContent>
      <w:p w14:paraId="6CF1DF29" w14:textId="3606F377" w:rsidR="00595120" w:rsidRDefault="0059512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4468DF" w14:textId="77777777" w:rsidR="00595120" w:rsidRDefault="005951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5DD7BE" w14:textId="77777777" w:rsidR="00593C00" w:rsidRDefault="00593C00" w:rsidP="00B33009">
      <w:pPr>
        <w:spacing w:after="0" w:line="240" w:lineRule="auto"/>
      </w:pPr>
      <w:r>
        <w:separator/>
      </w:r>
    </w:p>
  </w:footnote>
  <w:footnote w:type="continuationSeparator" w:id="0">
    <w:p w14:paraId="207EB141" w14:textId="77777777" w:rsidR="00593C00" w:rsidRDefault="00593C00" w:rsidP="00B330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C857F6"/>
    <w:multiLevelType w:val="hybridMultilevel"/>
    <w:tmpl w:val="89AC1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08719F"/>
    <w:multiLevelType w:val="hybridMultilevel"/>
    <w:tmpl w:val="64581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7972690">
    <w:abstractNumId w:val="1"/>
  </w:num>
  <w:num w:numId="2" w16cid:durableId="19697718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0A4"/>
    <w:rsid w:val="00017B11"/>
    <w:rsid w:val="000349EC"/>
    <w:rsid w:val="00037CD5"/>
    <w:rsid w:val="00041E2E"/>
    <w:rsid w:val="00050492"/>
    <w:rsid w:val="000519E2"/>
    <w:rsid w:val="000533AF"/>
    <w:rsid w:val="00053425"/>
    <w:rsid w:val="00056794"/>
    <w:rsid w:val="00084BDF"/>
    <w:rsid w:val="000B0401"/>
    <w:rsid w:val="000D764A"/>
    <w:rsid w:val="000F5ACD"/>
    <w:rsid w:val="0011066E"/>
    <w:rsid w:val="0014643C"/>
    <w:rsid w:val="00147A3B"/>
    <w:rsid w:val="0015668C"/>
    <w:rsid w:val="0016504D"/>
    <w:rsid w:val="001821E9"/>
    <w:rsid w:val="0018291E"/>
    <w:rsid w:val="001875E6"/>
    <w:rsid w:val="00187FE4"/>
    <w:rsid w:val="00192E1E"/>
    <w:rsid w:val="0019386C"/>
    <w:rsid w:val="00194DF4"/>
    <w:rsid w:val="00195369"/>
    <w:rsid w:val="001A0BDB"/>
    <w:rsid w:val="001C06EA"/>
    <w:rsid w:val="001D19E4"/>
    <w:rsid w:val="001D4DD0"/>
    <w:rsid w:val="00204445"/>
    <w:rsid w:val="0020602E"/>
    <w:rsid w:val="00210EB6"/>
    <w:rsid w:val="00214EFB"/>
    <w:rsid w:val="00230775"/>
    <w:rsid w:val="002A06A2"/>
    <w:rsid w:val="002A3C4B"/>
    <w:rsid w:val="002C6F49"/>
    <w:rsid w:val="002E2477"/>
    <w:rsid w:val="002E5984"/>
    <w:rsid w:val="002E66F4"/>
    <w:rsid w:val="002F4522"/>
    <w:rsid w:val="002F4CF7"/>
    <w:rsid w:val="00302BE0"/>
    <w:rsid w:val="00305EC8"/>
    <w:rsid w:val="00314133"/>
    <w:rsid w:val="00341588"/>
    <w:rsid w:val="003772BF"/>
    <w:rsid w:val="00381F30"/>
    <w:rsid w:val="003917C3"/>
    <w:rsid w:val="003A421A"/>
    <w:rsid w:val="003B0E0E"/>
    <w:rsid w:val="003D2462"/>
    <w:rsid w:val="003D5610"/>
    <w:rsid w:val="003E5F8F"/>
    <w:rsid w:val="003E70F5"/>
    <w:rsid w:val="003E7F31"/>
    <w:rsid w:val="004023F1"/>
    <w:rsid w:val="00450D71"/>
    <w:rsid w:val="00450FEA"/>
    <w:rsid w:val="00455617"/>
    <w:rsid w:val="00460632"/>
    <w:rsid w:val="00463B25"/>
    <w:rsid w:val="004678A2"/>
    <w:rsid w:val="0047161C"/>
    <w:rsid w:val="00486EE8"/>
    <w:rsid w:val="004B20F7"/>
    <w:rsid w:val="004E031B"/>
    <w:rsid w:val="004E2371"/>
    <w:rsid w:val="0050032F"/>
    <w:rsid w:val="00504497"/>
    <w:rsid w:val="00507C62"/>
    <w:rsid w:val="005233E8"/>
    <w:rsid w:val="00530D5B"/>
    <w:rsid w:val="0054011B"/>
    <w:rsid w:val="00543B49"/>
    <w:rsid w:val="00561A82"/>
    <w:rsid w:val="00590ABF"/>
    <w:rsid w:val="00593C00"/>
    <w:rsid w:val="00593E9E"/>
    <w:rsid w:val="00595120"/>
    <w:rsid w:val="005D6654"/>
    <w:rsid w:val="005E699F"/>
    <w:rsid w:val="005F39D7"/>
    <w:rsid w:val="006371EA"/>
    <w:rsid w:val="006506F6"/>
    <w:rsid w:val="00657EAA"/>
    <w:rsid w:val="00673DF9"/>
    <w:rsid w:val="006A147D"/>
    <w:rsid w:val="006A2443"/>
    <w:rsid w:val="006B426C"/>
    <w:rsid w:val="006F4FD4"/>
    <w:rsid w:val="00702995"/>
    <w:rsid w:val="007267DA"/>
    <w:rsid w:val="00734B48"/>
    <w:rsid w:val="007357B7"/>
    <w:rsid w:val="00737035"/>
    <w:rsid w:val="00757115"/>
    <w:rsid w:val="007A1E8A"/>
    <w:rsid w:val="007A3B9C"/>
    <w:rsid w:val="007B6439"/>
    <w:rsid w:val="007D02AD"/>
    <w:rsid w:val="007D376B"/>
    <w:rsid w:val="007D7815"/>
    <w:rsid w:val="007E1D57"/>
    <w:rsid w:val="007E2A8B"/>
    <w:rsid w:val="007F607E"/>
    <w:rsid w:val="00810465"/>
    <w:rsid w:val="008377A2"/>
    <w:rsid w:val="0086366C"/>
    <w:rsid w:val="00864823"/>
    <w:rsid w:val="008700A4"/>
    <w:rsid w:val="0089514F"/>
    <w:rsid w:val="008A3F74"/>
    <w:rsid w:val="008A453F"/>
    <w:rsid w:val="008B0568"/>
    <w:rsid w:val="008D26C0"/>
    <w:rsid w:val="008F2264"/>
    <w:rsid w:val="008F37DF"/>
    <w:rsid w:val="008F4F97"/>
    <w:rsid w:val="00905707"/>
    <w:rsid w:val="00912836"/>
    <w:rsid w:val="00924A12"/>
    <w:rsid w:val="00931A3F"/>
    <w:rsid w:val="0095445E"/>
    <w:rsid w:val="0098556B"/>
    <w:rsid w:val="00990A53"/>
    <w:rsid w:val="009A57AC"/>
    <w:rsid w:val="009C18D5"/>
    <w:rsid w:val="009C3BC9"/>
    <w:rsid w:val="009D17E8"/>
    <w:rsid w:val="009D32B1"/>
    <w:rsid w:val="009D78BA"/>
    <w:rsid w:val="009F393E"/>
    <w:rsid w:val="009F79FB"/>
    <w:rsid w:val="00A23EA4"/>
    <w:rsid w:val="00A363C9"/>
    <w:rsid w:val="00A45ABF"/>
    <w:rsid w:val="00A52B9B"/>
    <w:rsid w:val="00A64B10"/>
    <w:rsid w:val="00A834D4"/>
    <w:rsid w:val="00A90AE4"/>
    <w:rsid w:val="00A973A6"/>
    <w:rsid w:val="00AA24ED"/>
    <w:rsid w:val="00AA673D"/>
    <w:rsid w:val="00AA7D4A"/>
    <w:rsid w:val="00AC36B5"/>
    <w:rsid w:val="00AF0A77"/>
    <w:rsid w:val="00AF4FB1"/>
    <w:rsid w:val="00B1593A"/>
    <w:rsid w:val="00B2617B"/>
    <w:rsid w:val="00B33009"/>
    <w:rsid w:val="00B35C57"/>
    <w:rsid w:val="00B36903"/>
    <w:rsid w:val="00B46074"/>
    <w:rsid w:val="00B66194"/>
    <w:rsid w:val="00B817A3"/>
    <w:rsid w:val="00B848F1"/>
    <w:rsid w:val="00B84B87"/>
    <w:rsid w:val="00B86947"/>
    <w:rsid w:val="00B97F37"/>
    <w:rsid w:val="00BB4322"/>
    <w:rsid w:val="00BC4521"/>
    <w:rsid w:val="00BD7581"/>
    <w:rsid w:val="00BD7E57"/>
    <w:rsid w:val="00BF76E9"/>
    <w:rsid w:val="00C3674A"/>
    <w:rsid w:val="00C52370"/>
    <w:rsid w:val="00C7749E"/>
    <w:rsid w:val="00CA7010"/>
    <w:rsid w:val="00CC4D27"/>
    <w:rsid w:val="00CD0A49"/>
    <w:rsid w:val="00CF39FF"/>
    <w:rsid w:val="00D17A86"/>
    <w:rsid w:val="00D318D0"/>
    <w:rsid w:val="00D33CD8"/>
    <w:rsid w:val="00D37790"/>
    <w:rsid w:val="00D548AD"/>
    <w:rsid w:val="00D612C2"/>
    <w:rsid w:val="00DA4BF8"/>
    <w:rsid w:val="00DE5920"/>
    <w:rsid w:val="00E11E4F"/>
    <w:rsid w:val="00E27005"/>
    <w:rsid w:val="00E54E0A"/>
    <w:rsid w:val="00E57FE7"/>
    <w:rsid w:val="00E608ED"/>
    <w:rsid w:val="00E93FAD"/>
    <w:rsid w:val="00EB7943"/>
    <w:rsid w:val="00EE4B9C"/>
    <w:rsid w:val="00EF6325"/>
    <w:rsid w:val="00F00D87"/>
    <w:rsid w:val="00F148AD"/>
    <w:rsid w:val="00F31F1D"/>
    <w:rsid w:val="00F40CF5"/>
    <w:rsid w:val="00F60309"/>
    <w:rsid w:val="00F77C08"/>
    <w:rsid w:val="00F80A68"/>
    <w:rsid w:val="00F82574"/>
    <w:rsid w:val="00F8472C"/>
    <w:rsid w:val="00F919E6"/>
    <w:rsid w:val="00FA6856"/>
    <w:rsid w:val="00FC5A6B"/>
    <w:rsid w:val="00FF4D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E56AB"/>
  <w15:chartTrackingRefBased/>
  <w15:docId w15:val="{701F7D30-3A94-404B-97E9-E6B5458A3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51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06F6"/>
    <w:pPr>
      <w:ind w:left="720"/>
      <w:contextualSpacing/>
    </w:pPr>
  </w:style>
  <w:style w:type="paragraph" w:styleId="Header">
    <w:name w:val="header"/>
    <w:basedOn w:val="Normal"/>
    <w:link w:val="HeaderChar"/>
    <w:uiPriority w:val="99"/>
    <w:unhideWhenUsed/>
    <w:rsid w:val="00B330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3009"/>
  </w:style>
  <w:style w:type="paragraph" w:styleId="Footer">
    <w:name w:val="footer"/>
    <w:basedOn w:val="Normal"/>
    <w:link w:val="FooterChar"/>
    <w:uiPriority w:val="99"/>
    <w:unhideWhenUsed/>
    <w:rsid w:val="00B330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3009"/>
  </w:style>
  <w:style w:type="character" w:customStyle="1" w:styleId="Heading1Char">
    <w:name w:val="Heading 1 Char"/>
    <w:basedOn w:val="DefaultParagraphFont"/>
    <w:link w:val="Heading1"/>
    <w:uiPriority w:val="9"/>
    <w:rsid w:val="00595120"/>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3D24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750398">
      <w:bodyDiv w:val="1"/>
      <w:marLeft w:val="0"/>
      <w:marRight w:val="0"/>
      <w:marTop w:val="0"/>
      <w:marBottom w:val="0"/>
      <w:divBdr>
        <w:top w:val="none" w:sz="0" w:space="0" w:color="auto"/>
        <w:left w:val="none" w:sz="0" w:space="0" w:color="auto"/>
        <w:bottom w:val="none" w:sz="0" w:space="0" w:color="auto"/>
        <w:right w:val="none" w:sz="0" w:space="0" w:color="auto"/>
      </w:divBdr>
    </w:div>
    <w:div w:id="244388038">
      <w:bodyDiv w:val="1"/>
      <w:marLeft w:val="0"/>
      <w:marRight w:val="0"/>
      <w:marTop w:val="0"/>
      <w:marBottom w:val="0"/>
      <w:divBdr>
        <w:top w:val="none" w:sz="0" w:space="0" w:color="auto"/>
        <w:left w:val="none" w:sz="0" w:space="0" w:color="auto"/>
        <w:bottom w:val="none" w:sz="0" w:space="0" w:color="auto"/>
        <w:right w:val="none" w:sz="0" w:space="0" w:color="auto"/>
      </w:divBdr>
    </w:div>
    <w:div w:id="250163050">
      <w:bodyDiv w:val="1"/>
      <w:marLeft w:val="0"/>
      <w:marRight w:val="0"/>
      <w:marTop w:val="0"/>
      <w:marBottom w:val="0"/>
      <w:divBdr>
        <w:top w:val="none" w:sz="0" w:space="0" w:color="auto"/>
        <w:left w:val="none" w:sz="0" w:space="0" w:color="auto"/>
        <w:bottom w:val="none" w:sz="0" w:space="0" w:color="auto"/>
        <w:right w:val="none" w:sz="0" w:space="0" w:color="auto"/>
      </w:divBdr>
    </w:div>
    <w:div w:id="354040695">
      <w:bodyDiv w:val="1"/>
      <w:marLeft w:val="0"/>
      <w:marRight w:val="0"/>
      <w:marTop w:val="0"/>
      <w:marBottom w:val="0"/>
      <w:divBdr>
        <w:top w:val="none" w:sz="0" w:space="0" w:color="auto"/>
        <w:left w:val="none" w:sz="0" w:space="0" w:color="auto"/>
        <w:bottom w:val="none" w:sz="0" w:space="0" w:color="auto"/>
        <w:right w:val="none" w:sz="0" w:space="0" w:color="auto"/>
      </w:divBdr>
    </w:div>
    <w:div w:id="625963348">
      <w:bodyDiv w:val="1"/>
      <w:marLeft w:val="0"/>
      <w:marRight w:val="0"/>
      <w:marTop w:val="0"/>
      <w:marBottom w:val="0"/>
      <w:divBdr>
        <w:top w:val="none" w:sz="0" w:space="0" w:color="auto"/>
        <w:left w:val="none" w:sz="0" w:space="0" w:color="auto"/>
        <w:bottom w:val="none" w:sz="0" w:space="0" w:color="auto"/>
        <w:right w:val="none" w:sz="0" w:space="0" w:color="auto"/>
      </w:divBdr>
    </w:div>
    <w:div w:id="763186709">
      <w:bodyDiv w:val="1"/>
      <w:marLeft w:val="0"/>
      <w:marRight w:val="0"/>
      <w:marTop w:val="0"/>
      <w:marBottom w:val="0"/>
      <w:divBdr>
        <w:top w:val="none" w:sz="0" w:space="0" w:color="auto"/>
        <w:left w:val="none" w:sz="0" w:space="0" w:color="auto"/>
        <w:bottom w:val="none" w:sz="0" w:space="0" w:color="auto"/>
        <w:right w:val="none" w:sz="0" w:space="0" w:color="auto"/>
      </w:divBdr>
    </w:div>
    <w:div w:id="780295327">
      <w:bodyDiv w:val="1"/>
      <w:marLeft w:val="0"/>
      <w:marRight w:val="0"/>
      <w:marTop w:val="0"/>
      <w:marBottom w:val="0"/>
      <w:divBdr>
        <w:top w:val="none" w:sz="0" w:space="0" w:color="auto"/>
        <w:left w:val="none" w:sz="0" w:space="0" w:color="auto"/>
        <w:bottom w:val="none" w:sz="0" w:space="0" w:color="auto"/>
        <w:right w:val="none" w:sz="0" w:space="0" w:color="auto"/>
      </w:divBdr>
    </w:div>
    <w:div w:id="845053355">
      <w:bodyDiv w:val="1"/>
      <w:marLeft w:val="0"/>
      <w:marRight w:val="0"/>
      <w:marTop w:val="0"/>
      <w:marBottom w:val="0"/>
      <w:divBdr>
        <w:top w:val="none" w:sz="0" w:space="0" w:color="auto"/>
        <w:left w:val="none" w:sz="0" w:space="0" w:color="auto"/>
        <w:bottom w:val="none" w:sz="0" w:space="0" w:color="auto"/>
        <w:right w:val="none" w:sz="0" w:space="0" w:color="auto"/>
      </w:divBdr>
    </w:div>
    <w:div w:id="936793882">
      <w:bodyDiv w:val="1"/>
      <w:marLeft w:val="0"/>
      <w:marRight w:val="0"/>
      <w:marTop w:val="0"/>
      <w:marBottom w:val="0"/>
      <w:divBdr>
        <w:top w:val="none" w:sz="0" w:space="0" w:color="auto"/>
        <w:left w:val="none" w:sz="0" w:space="0" w:color="auto"/>
        <w:bottom w:val="none" w:sz="0" w:space="0" w:color="auto"/>
        <w:right w:val="none" w:sz="0" w:space="0" w:color="auto"/>
      </w:divBdr>
    </w:div>
    <w:div w:id="1007831933">
      <w:bodyDiv w:val="1"/>
      <w:marLeft w:val="0"/>
      <w:marRight w:val="0"/>
      <w:marTop w:val="0"/>
      <w:marBottom w:val="0"/>
      <w:divBdr>
        <w:top w:val="none" w:sz="0" w:space="0" w:color="auto"/>
        <w:left w:val="none" w:sz="0" w:space="0" w:color="auto"/>
        <w:bottom w:val="none" w:sz="0" w:space="0" w:color="auto"/>
        <w:right w:val="none" w:sz="0" w:space="0" w:color="auto"/>
      </w:divBdr>
    </w:div>
    <w:div w:id="1134636672">
      <w:bodyDiv w:val="1"/>
      <w:marLeft w:val="0"/>
      <w:marRight w:val="0"/>
      <w:marTop w:val="0"/>
      <w:marBottom w:val="0"/>
      <w:divBdr>
        <w:top w:val="none" w:sz="0" w:space="0" w:color="auto"/>
        <w:left w:val="none" w:sz="0" w:space="0" w:color="auto"/>
        <w:bottom w:val="none" w:sz="0" w:space="0" w:color="auto"/>
        <w:right w:val="none" w:sz="0" w:space="0" w:color="auto"/>
      </w:divBdr>
    </w:div>
    <w:div w:id="1182011292">
      <w:bodyDiv w:val="1"/>
      <w:marLeft w:val="0"/>
      <w:marRight w:val="0"/>
      <w:marTop w:val="0"/>
      <w:marBottom w:val="0"/>
      <w:divBdr>
        <w:top w:val="none" w:sz="0" w:space="0" w:color="auto"/>
        <w:left w:val="none" w:sz="0" w:space="0" w:color="auto"/>
        <w:bottom w:val="none" w:sz="0" w:space="0" w:color="auto"/>
        <w:right w:val="none" w:sz="0" w:space="0" w:color="auto"/>
      </w:divBdr>
    </w:div>
    <w:div w:id="1239245222">
      <w:bodyDiv w:val="1"/>
      <w:marLeft w:val="0"/>
      <w:marRight w:val="0"/>
      <w:marTop w:val="0"/>
      <w:marBottom w:val="0"/>
      <w:divBdr>
        <w:top w:val="none" w:sz="0" w:space="0" w:color="auto"/>
        <w:left w:val="none" w:sz="0" w:space="0" w:color="auto"/>
        <w:bottom w:val="none" w:sz="0" w:space="0" w:color="auto"/>
        <w:right w:val="none" w:sz="0" w:space="0" w:color="auto"/>
      </w:divBdr>
    </w:div>
    <w:div w:id="1259365035">
      <w:bodyDiv w:val="1"/>
      <w:marLeft w:val="0"/>
      <w:marRight w:val="0"/>
      <w:marTop w:val="0"/>
      <w:marBottom w:val="0"/>
      <w:divBdr>
        <w:top w:val="none" w:sz="0" w:space="0" w:color="auto"/>
        <w:left w:val="none" w:sz="0" w:space="0" w:color="auto"/>
        <w:bottom w:val="none" w:sz="0" w:space="0" w:color="auto"/>
        <w:right w:val="none" w:sz="0" w:space="0" w:color="auto"/>
      </w:divBdr>
    </w:div>
    <w:div w:id="1268344212">
      <w:bodyDiv w:val="1"/>
      <w:marLeft w:val="0"/>
      <w:marRight w:val="0"/>
      <w:marTop w:val="0"/>
      <w:marBottom w:val="0"/>
      <w:divBdr>
        <w:top w:val="none" w:sz="0" w:space="0" w:color="auto"/>
        <w:left w:val="none" w:sz="0" w:space="0" w:color="auto"/>
        <w:bottom w:val="none" w:sz="0" w:space="0" w:color="auto"/>
        <w:right w:val="none" w:sz="0" w:space="0" w:color="auto"/>
      </w:divBdr>
    </w:div>
    <w:div w:id="1868060554">
      <w:bodyDiv w:val="1"/>
      <w:marLeft w:val="0"/>
      <w:marRight w:val="0"/>
      <w:marTop w:val="0"/>
      <w:marBottom w:val="0"/>
      <w:divBdr>
        <w:top w:val="none" w:sz="0" w:space="0" w:color="auto"/>
        <w:left w:val="none" w:sz="0" w:space="0" w:color="auto"/>
        <w:bottom w:val="none" w:sz="0" w:space="0" w:color="auto"/>
        <w:right w:val="none" w:sz="0" w:space="0" w:color="auto"/>
      </w:divBdr>
    </w:div>
    <w:div w:id="1924946665">
      <w:bodyDiv w:val="1"/>
      <w:marLeft w:val="0"/>
      <w:marRight w:val="0"/>
      <w:marTop w:val="0"/>
      <w:marBottom w:val="0"/>
      <w:divBdr>
        <w:top w:val="none" w:sz="0" w:space="0" w:color="auto"/>
        <w:left w:val="none" w:sz="0" w:space="0" w:color="auto"/>
        <w:bottom w:val="none" w:sz="0" w:space="0" w:color="auto"/>
        <w:right w:val="none" w:sz="0" w:space="0" w:color="auto"/>
      </w:divBdr>
    </w:div>
    <w:div w:id="1980263563">
      <w:bodyDiv w:val="1"/>
      <w:marLeft w:val="0"/>
      <w:marRight w:val="0"/>
      <w:marTop w:val="0"/>
      <w:marBottom w:val="0"/>
      <w:divBdr>
        <w:top w:val="none" w:sz="0" w:space="0" w:color="auto"/>
        <w:left w:val="none" w:sz="0" w:space="0" w:color="auto"/>
        <w:bottom w:val="none" w:sz="0" w:space="0" w:color="auto"/>
        <w:right w:val="none" w:sz="0" w:space="0" w:color="auto"/>
      </w:divBdr>
    </w:div>
    <w:div w:id="2086952041">
      <w:bodyDiv w:val="1"/>
      <w:marLeft w:val="0"/>
      <w:marRight w:val="0"/>
      <w:marTop w:val="0"/>
      <w:marBottom w:val="0"/>
      <w:divBdr>
        <w:top w:val="none" w:sz="0" w:space="0" w:color="auto"/>
        <w:left w:val="none" w:sz="0" w:space="0" w:color="auto"/>
        <w:bottom w:val="none" w:sz="0" w:space="0" w:color="auto"/>
        <w:right w:val="none" w:sz="0" w:space="0" w:color="auto"/>
      </w:divBdr>
    </w:div>
    <w:div w:id="2096196702">
      <w:bodyDiv w:val="1"/>
      <w:marLeft w:val="0"/>
      <w:marRight w:val="0"/>
      <w:marTop w:val="0"/>
      <w:marBottom w:val="0"/>
      <w:divBdr>
        <w:top w:val="none" w:sz="0" w:space="0" w:color="auto"/>
        <w:left w:val="none" w:sz="0" w:space="0" w:color="auto"/>
        <w:bottom w:val="none" w:sz="0" w:space="0" w:color="auto"/>
        <w:right w:val="none" w:sz="0" w:space="0" w:color="auto"/>
      </w:divBdr>
    </w:div>
    <w:div w:id="2126537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abo</b:Tag>
    <b:SourceType>InternetSite</b:SourceType>
    <b:Guid>{CB0A096A-7664-4A1C-8001-9A54DCE5A5E2}</b:Guid>
    <b:Title>about us</b:Title>
    <b:URL>https://www.intc.com/about-intel</b:URL>
    <b:RefOrder>10</b:RefOrder>
  </b:Source>
  <b:Source>
    <b:Tag>Arm11</b:Tag>
    <b:SourceType>Book</b:SourceType>
    <b:Guid>{A36B95DE-4EB8-4817-B985-84E49A390341}</b:Guid>
    <b:Title>Armstrong's handbook of strategic human resource management</b:Title>
    <b:Year>2011</b:Year>
    <b:Author>
      <b:Author>
        <b:NameList>
          <b:Person>
            <b:Last>Armstrong</b:Last>
            <b:First>Michael</b:First>
          </b:Person>
        </b:NameList>
      </b:Author>
    </b:Author>
    <b:Publisher>Kogan Page</b:Publisher>
    <b:Edition>5th ed</b:Edition>
    <b:RefOrder>3</b:RefOrder>
  </b:Source>
  <b:Source>
    <b:Tag>Tor201</b:Tag>
    <b:SourceType>Book</b:SourceType>
    <b:Guid>{18444813-3B5A-421C-8CB2-8F4844DE8C45}</b:Guid>
    <b:Title>Human Resource Management</b:Title>
    <b:Year>2020</b:Year>
    <b:Publisher>Pearson Education, Limited</b:Publisher>
    <b:Edition>11</b:Edition>
    <b:Author>
      <b:Author>
        <b:NameList>
          <b:Person>
            <b:Last> Torrington</b:Last>
            <b:First>Derek </b:First>
          </b:Person>
          <b:Person>
            <b:Last>Hall</b:Last>
            <b:First>Laura </b:First>
          </b:Person>
          <b:Person>
            <b:Last>Atkinson</b:Last>
            <b:First>Carol</b:First>
          </b:Person>
          <b:Person>
            <b:Last>Taylor</b:Last>
            <b:First>Stephen </b:First>
          </b:Person>
        </b:NameList>
      </b:Author>
    </b:Author>
    <b:RefOrder>5</b:RefOrder>
  </b:Source>
  <b:Source>
    <b:Tag>Arm202</b:Tag>
    <b:SourceType>Book</b:SourceType>
    <b:Guid>{DE2C74F1-39A8-43DA-B3B6-5125CEDDCE0D}</b:Guid>
    <b:Title>Armstrong's handbook of human resource management practice</b:Title>
    <b:Year>2020</b:Year>
    <b:Publisher>Kogan Page</b:Publisher>
    <b:Edition>15 Ed</b:Edition>
    <b:Author>
      <b:Author>
        <b:NameList>
          <b:Person>
            <b:Last>Armstrong</b:Last>
            <b:First>Michael</b:First>
          </b:Person>
        </b:NameList>
      </b:Author>
    </b:Author>
    <b:RefOrder>7</b:RefOrder>
  </b:Source>
  <b:Source>
    <b:Tag>Int21</b:Tag>
    <b:SourceType>Report</b:SourceType>
    <b:Guid>{3910E674-61B7-4A19-B5E1-34CC9EF65E2F}</b:Guid>
    <b:Title>Corporate Responsability Report</b:Title>
    <b:Year>2020-2021</b:Year>
    <b:City>Santa Clara US</b:City>
    <b:Author>
      <b:Author>
        <b:NameList>
          <b:Person>
            <b:Last>Intel</b:Last>
          </b:Person>
        </b:NameList>
      </b:Author>
    </b:Author>
    <b:RefOrder>2</b:RefOrder>
  </b:Source>
  <b:Source>
    <b:Tag>Bea14</b:Tag>
    <b:SourceType>Book</b:SourceType>
    <b:Guid>{822294A8-71B2-4D63-9DED-CE803E68C57F}</b:Guid>
    <b:Title>Human Resources Management: A Contemporary Aproach</b:Title>
    <b:Year>2014</b:Year>
    <b:Publisher>Pearson</b:Publisher>
    <b:Author>
      <b:Author>
        <b:NameList>
          <b:Person>
            <b:Last>Beadwell</b:Last>
            <b:First>Julie</b:First>
          </b:Person>
          <b:Person>
            <b:Last>Thompson</b:Last>
            <b:First>Amanda</b:First>
          </b:Person>
        </b:NameList>
      </b:Author>
    </b:Author>
    <b:Edition>7 Ed</b:Edition>
    <b:RefOrder>4</b:RefOrder>
  </b:Source>
  <b:Source>
    <b:Tag>Tor14</b:Tag>
    <b:SourceType>Book</b:SourceType>
    <b:Guid>{279D2119-13EF-4A3B-9153-DFBAC01AE8C3}</b:Guid>
    <b:Title>Human Resources Management</b:Title>
    <b:Year>2014</b:Year>
    <b:Publisher>Pearson</b:Publisher>
    <b:Edition>9 Ed</b:Edition>
    <b:Author>
      <b:Author>
        <b:NameList>
          <b:Person>
            <b:Last>Torrington</b:Last>
            <b:First>Derek </b:First>
          </b:Person>
          <b:Person>
            <b:Last>Hall</b:Last>
            <b:First>Laura</b:First>
          </b:Person>
          <b:Person>
            <b:Last>Taylor</b:Last>
            <b:First>Stephen</b:First>
          </b:Person>
          <b:Person>
            <b:Last>Atkinson</b:Last>
            <b:First>Carol</b:First>
          </b:Person>
        </b:NameList>
      </b:Author>
    </b:Author>
    <b:RefOrder>6</b:RefOrder>
  </b:Source>
  <b:Source>
    <b:Tag>RBr07</b:Tag>
    <b:SourceType>Book</b:SourceType>
    <b:Guid>{65F1B29E-000A-4825-875A-DE7BA81B44B2}</b:Guid>
    <b:Title>International human resource management [electronic resource] : policy and practice for multinational enterprises</b:Title>
    <b:Year>2007</b:Year>
    <b:City>Abingdon [England] ;; New York, NY</b:City>
    <b:Publisher>Routledge</b:Publisher>
    <b:Edition>3rd ed</b:Edition>
    <b:Author>
      <b:Author>
        <b:NameList>
          <b:Person>
            <b:Last>S.shuler</b:Last>
            <b:First>Randall</b:First>
          </b:Person>
        </b:NameList>
      </b:Author>
    </b:Author>
    <b:RefOrder>8</b:RefOrder>
  </b:Source>
  <b:Source>
    <b:Tag>Pri11</b:Tag>
    <b:SourceType>Book</b:SourceType>
    <b:Guid>{0B88DB5E-2009-41F2-9F8F-EF12B2B7C04E}</b:Guid>
    <b:Title>Human Resources Management</b:Title>
    <b:Year>2011</b:Year>
    <b:Publisher>Cengage Learning EMEA</b:Publisher>
    <b:Edition>fourth Edition</b:Edition>
    <b:Author>
      <b:Author>
        <b:NameList>
          <b:Person>
            <b:Last>Price</b:Last>
            <b:First>Alan</b:First>
          </b:Person>
        </b:NameList>
      </b:Author>
    </b:Author>
    <b:RefOrder>1</b:RefOrder>
  </b:Source>
  <b:Source>
    <b:Tag>CIP221</b:Tag>
    <b:SourceType>DocumentFromInternetSite</b:SourceType>
    <b:Guid>{9C52E618-830F-4214-88F1-87C35F7351EB}</b:Guid>
    <b:Title>CIPD</b:Title>
    <b:Year>2022</b:Year>
    <b:URL>https://www.cipd.co.uk/knowledge/fundamentals/people/hr/policies-factsheet</b:URL>
    <b:Author>
      <b:Author>
        <b:NameList>
          <b:Person>
            <b:Last>CIPD</b:Last>
          </b:Person>
        </b:NameList>
      </b:Author>
    </b:Author>
    <b:Month>February</b:Month>
    <b:Day>17</b:Day>
    <b:RefOrder>9</b:RefOrder>
  </b:Source>
</b:Sources>
</file>

<file path=customXml/itemProps1.xml><?xml version="1.0" encoding="utf-8"?>
<ds:datastoreItem xmlns:ds="http://schemas.openxmlformats.org/officeDocument/2006/customXml" ds:itemID="{E0A2544D-4929-4B53-8347-E183B6EC5D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4521</TotalTime>
  <Pages>9</Pages>
  <Words>2693</Words>
  <Characters>15353</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noussayba bendjazia</dc:creator>
  <cp:keywords/>
  <dc:description/>
  <cp:lastModifiedBy>noussayba bendjazia</cp:lastModifiedBy>
  <cp:revision>31</cp:revision>
  <dcterms:created xsi:type="dcterms:W3CDTF">2022-04-24T09:58:00Z</dcterms:created>
  <dcterms:modified xsi:type="dcterms:W3CDTF">2022-05-01T16:08:00Z</dcterms:modified>
</cp:coreProperties>
</file>