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86B4EB" w14:textId="77777777" w:rsidR="00B12619" w:rsidRPr="00DC1B7A" w:rsidRDefault="00B12619" w:rsidP="00B12619">
      <w:pPr>
        <w:spacing w:line="480" w:lineRule="auto"/>
        <w:jc w:val="center"/>
        <w:rPr>
          <w:rFonts w:ascii="Times New Roman" w:hAnsi="Times New Roman" w:cs="Times New Roman"/>
          <w:b/>
          <w:sz w:val="32"/>
          <w:szCs w:val="32"/>
        </w:rPr>
      </w:pPr>
      <w:bookmarkStart w:id="0" w:name="_Hlk182232961"/>
      <w:r w:rsidRPr="00DC1B7A">
        <w:rPr>
          <w:rFonts w:ascii="Times New Roman" w:hAnsi="Times New Roman" w:cs="Times New Roman"/>
          <w:b/>
          <w:sz w:val="32"/>
          <w:szCs w:val="32"/>
        </w:rPr>
        <w:t>Name: M</w:t>
      </w:r>
      <w:r>
        <w:rPr>
          <w:rFonts w:ascii="Times New Roman" w:hAnsi="Times New Roman" w:cs="Times New Roman"/>
          <w:b/>
          <w:sz w:val="32"/>
          <w:szCs w:val="32"/>
        </w:rPr>
        <w:t>ORYOM BEGOM QURESHI</w:t>
      </w:r>
    </w:p>
    <w:p w14:paraId="28D7809A" w14:textId="77777777" w:rsidR="00B12619" w:rsidRPr="00DC1B7A" w:rsidRDefault="00B12619" w:rsidP="00B12619">
      <w:pPr>
        <w:spacing w:line="480" w:lineRule="auto"/>
        <w:jc w:val="center"/>
        <w:rPr>
          <w:rFonts w:ascii="Times New Roman" w:hAnsi="Times New Roman" w:cs="Times New Roman"/>
          <w:b/>
          <w:sz w:val="32"/>
          <w:szCs w:val="32"/>
        </w:rPr>
      </w:pPr>
      <w:r w:rsidRPr="00DC1B7A">
        <w:rPr>
          <w:rFonts w:ascii="Times New Roman" w:hAnsi="Times New Roman" w:cs="Times New Roman"/>
          <w:b/>
          <w:sz w:val="32"/>
          <w:szCs w:val="32"/>
        </w:rPr>
        <w:t>Student ID: 2238616</w:t>
      </w:r>
    </w:p>
    <w:p w14:paraId="6E6D56B4" w14:textId="77777777" w:rsidR="00B12619" w:rsidRPr="00DC1B7A" w:rsidRDefault="00B12619" w:rsidP="00B12619">
      <w:pPr>
        <w:spacing w:line="480" w:lineRule="auto"/>
        <w:jc w:val="center"/>
        <w:rPr>
          <w:rFonts w:ascii="Times New Roman" w:hAnsi="Times New Roman" w:cs="Times New Roman"/>
          <w:b/>
          <w:sz w:val="32"/>
          <w:szCs w:val="32"/>
        </w:rPr>
      </w:pPr>
      <w:r w:rsidRPr="00DC1B7A">
        <w:rPr>
          <w:rFonts w:ascii="Times New Roman" w:hAnsi="Times New Roman" w:cs="Times New Roman"/>
          <w:b/>
          <w:sz w:val="32"/>
          <w:szCs w:val="32"/>
        </w:rPr>
        <w:t>Module title: Financial Management for the Hotel Industry</w:t>
      </w:r>
    </w:p>
    <w:p w14:paraId="73A43185" w14:textId="77777777" w:rsidR="00B12619" w:rsidRPr="00DC1B7A" w:rsidRDefault="00B12619" w:rsidP="00B12619">
      <w:pPr>
        <w:spacing w:line="480" w:lineRule="auto"/>
        <w:jc w:val="center"/>
        <w:rPr>
          <w:rFonts w:ascii="Times New Roman" w:hAnsi="Times New Roman" w:cs="Times New Roman"/>
          <w:b/>
          <w:sz w:val="32"/>
          <w:szCs w:val="32"/>
        </w:rPr>
      </w:pPr>
      <w:r w:rsidRPr="00DC1B7A">
        <w:rPr>
          <w:rFonts w:ascii="Times New Roman" w:hAnsi="Times New Roman" w:cs="Times New Roman"/>
          <w:b/>
          <w:sz w:val="32"/>
          <w:szCs w:val="32"/>
        </w:rPr>
        <w:t>Module Code: BMIH5007</w:t>
      </w:r>
    </w:p>
    <w:p w14:paraId="7D0CBE83" w14:textId="77777777" w:rsidR="00B12619" w:rsidRPr="00E233FA" w:rsidRDefault="00B12619" w:rsidP="00B12619">
      <w:pPr>
        <w:spacing w:line="480" w:lineRule="auto"/>
        <w:jc w:val="both"/>
        <w:rPr>
          <w:rFonts w:ascii="Times New Roman" w:hAnsi="Times New Roman" w:cs="Times New Roman"/>
          <w:sz w:val="32"/>
          <w:szCs w:val="32"/>
        </w:rPr>
      </w:pPr>
    </w:p>
    <w:p w14:paraId="6CF5A9E3" w14:textId="77777777" w:rsidR="00B12619" w:rsidRPr="00E233FA" w:rsidRDefault="00B12619" w:rsidP="00B12619">
      <w:pPr>
        <w:spacing w:line="480" w:lineRule="auto"/>
        <w:jc w:val="both"/>
        <w:rPr>
          <w:rFonts w:ascii="Times New Roman" w:hAnsi="Times New Roman" w:cs="Times New Roman"/>
          <w:b/>
          <w:sz w:val="32"/>
          <w:szCs w:val="32"/>
          <w:u w:val="single"/>
        </w:rPr>
      </w:pPr>
      <w:r w:rsidRPr="00E233FA">
        <w:rPr>
          <w:rFonts w:ascii="Times New Roman" w:hAnsi="Times New Roman" w:cs="Times New Roman"/>
          <w:b/>
          <w:sz w:val="32"/>
          <w:szCs w:val="32"/>
          <w:u w:val="single"/>
        </w:rPr>
        <w:t>AI ACKNOWLEDGEMENT:</w:t>
      </w:r>
    </w:p>
    <w:p w14:paraId="278364E0" w14:textId="77777777" w:rsidR="00B12619" w:rsidRPr="00E233FA" w:rsidRDefault="00B12619" w:rsidP="00B12619">
      <w:pPr>
        <w:spacing w:line="480" w:lineRule="auto"/>
        <w:jc w:val="both"/>
        <w:rPr>
          <w:rFonts w:ascii="Times New Roman" w:hAnsi="Times New Roman" w:cs="Times New Roman"/>
          <w:sz w:val="32"/>
          <w:szCs w:val="32"/>
        </w:rPr>
      </w:pPr>
      <w:r w:rsidRPr="00E233FA">
        <w:rPr>
          <w:rFonts w:ascii="Times New Roman" w:hAnsi="Times New Roman" w:cs="Times New Roman"/>
          <w:sz w:val="32"/>
          <w:szCs w:val="3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6C19F24" w14:textId="77777777" w:rsidR="00B12619" w:rsidRDefault="00B12619" w:rsidP="00B12619">
      <w:pPr>
        <w:rPr>
          <w:rFonts w:ascii="Times New Roman" w:hAnsi="Times New Roman" w:cs="Times New Roman"/>
          <w:sz w:val="24"/>
          <w:szCs w:val="24"/>
        </w:rPr>
      </w:pPr>
      <w:r w:rsidRPr="000B5D44">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1880423934"/>
        <w:docPartObj>
          <w:docPartGallery w:val="Table of Contents"/>
          <w:docPartUnique/>
        </w:docPartObj>
      </w:sdtPr>
      <w:sdtEndPr>
        <w:rPr>
          <w:b/>
          <w:bCs/>
          <w:noProof/>
        </w:rPr>
      </w:sdtEndPr>
      <w:sdtContent>
        <w:p w14:paraId="7D032A00" w14:textId="77777777" w:rsidR="00B12619" w:rsidRDefault="00B12619" w:rsidP="00B12619">
          <w:pPr>
            <w:pStyle w:val="TOCHeading"/>
          </w:pPr>
          <w:r>
            <w:t>Table of Contents</w:t>
          </w:r>
        </w:p>
        <w:p w14:paraId="7D6F4100" w14:textId="77777777" w:rsidR="00B12619" w:rsidRDefault="00B12619" w:rsidP="00B12619">
          <w:pPr>
            <w:pStyle w:val="TOC1"/>
            <w:tabs>
              <w:tab w:val="right" w:leader="dot" w:pos="9350"/>
            </w:tabs>
            <w:rPr>
              <w:noProof/>
            </w:rPr>
          </w:pPr>
          <w:r>
            <w:fldChar w:fldCharType="begin"/>
          </w:r>
          <w:r>
            <w:instrText xml:space="preserve"> TOC \o "1-3" \h \z \u </w:instrText>
          </w:r>
          <w:r>
            <w:fldChar w:fldCharType="separate"/>
          </w:r>
          <w:hyperlink w:anchor="_Toc182240543" w:history="1">
            <w:r w:rsidRPr="00B84032">
              <w:rPr>
                <w:rStyle w:val="Hyperlink"/>
                <w:noProof/>
              </w:rPr>
              <w:t>Executive Summary</w:t>
            </w:r>
            <w:r>
              <w:rPr>
                <w:noProof/>
                <w:webHidden/>
              </w:rPr>
              <w:tab/>
            </w:r>
            <w:r>
              <w:rPr>
                <w:noProof/>
                <w:webHidden/>
              </w:rPr>
              <w:fldChar w:fldCharType="begin"/>
            </w:r>
            <w:r>
              <w:rPr>
                <w:noProof/>
                <w:webHidden/>
              </w:rPr>
              <w:instrText xml:space="preserve"> PAGEREF _Toc182240543 \h </w:instrText>
            </w:r>
            <w:r>
              <w:rPr>
                <w:noProof/>
                <w:webHidden/>
              </w:rPr>
            </w:r>
            <w:r>
              <w:rPr>
                <w:noProof/>
                <w:webHidden/>
              </w:rPr>
              <w:fldChar w:fldCharType="separate"/>
            </w:r>
            <w:r>
              <w:rPr>
                <w:noProof/>
                <w:webHidden/>
              </w:rPr>
              <w:t>3</w:t>
            </w:r>
            <w:r>
              <w:rPr>
                <w:noProof/>
                <w:webHidden/>
              </w:rPr>
              <w:fldChar w:fldCharType="end"/>
            </w:r>
          </w:hyperlink>
        </w:p>
        <w:p w14:paraId="301D98B5" w14:textId="77777777" w:rsidR="00B12619" w:rsidRDefault="00B12619" w:rsidP="00B12619">
          <w:pPr>
            <w:pStyle w:val="TOC1"/>
            <w:tabs>
              <w:tab w:val="right" w:leader="dot" w:pos="9350"/>
            </w:tabs>
            <w:rPr>
              <w:noProof/>
            </w:rPr>
          </w:pPr>
          <w:hyperlink w:anchor="_Toc182240544" w:history="1">
            <w:r w:rsidRPr="00B84032">
              <w:rPr>
                <w:rStyle w:val="Hyperlink"/>
                <w:noProof/>
              </w:rPr>
              <w:t>Introduction:</w:t>
            </w:r>
            <w:r>
              <w:rPr>
                <w:noProof/>
                <w:webHidden/>
              </w:rPr>
              <w:tab/>
            </w:r>
            <w:r>
              <w:rPr>
                <w:noProof/>
                <w:webHidden/>
              </w:rPr>
              <w:fldChar w:fldCharType="begin"/>
            </w:r>
            <w:r>
              <w:rPr>
                <w:noProof/>
                <w:webHidden/>
              </w:rPr>
              <w:instrText xml:space="preserve"> PAGEREF _Toc182240544 \h </w:instrText>
            </w:r>
            <w:r>
              <w:rPr>
                <w:noProof/>
                <w:webHidden/>
              </w:rPr>
            </w:r>
            <w:r>
              <w:rPr>
                <w:noProof/>
                <w:webHidden/>
              </w:rPr>
              <w:fldChar w:fldCharType="separate"/>
            </w:r>
            <w:r>
              <w:rPr>
                <w:noProof/>
                <w:webHidden/>
              </w:rPr>
              <w:t>3</w:t>
            </w:r>
            <w:r>
              <w:rPr>
                <w:noProof/>
                <w:webHidden/>
              </w:rPr>
              <w:fldChar w:fldCharType="end"/>
            </w:r>
          </w:hyperlink>
        </w:p>
        <w:p w14:paraId="7A782D65" w14:textId="77777777" w:rsidR="00B12619" w:rsidRDefault="00B12619" w:rsidP="00B12619">
          <w:pPr>
            <w:pStyle w:val="TOC2"/>
            <w:tabs>
              <w:tab w:val="right" w:leader="dot" w:pos="9350"/>
            </w:tabs>
            <w:rPr>
              <w:noProof/>
            </w:rPr>
          </w:pPr>
          <w:hyperlink w:anchor="_Toc182240545" w:history="1">
            <w:r w:rsidRPr="00B84032">
              <w:rPr>
                <w:rStyle w:val="Hyperlink"/>
                <w:noProof/>
              </w:rPr>
              <w:t>Objectives and Purposes</w:t>
            </w:r>
            <w:r>
              <w:rPr>
                <w:noProof/>
                <w:webHidden/>
              </w:rPr>
              <w:tab/>
            </w:r>
            <w:r>
              <w:rPr>
                <w:noProof/>
                <w:webHidden/>
              </w:rPr>
              <w:fldChar w:fldCharType="begin"/>
            </w:r>
            <w:r>
              <w:rPr>
                <w:noProof/>
                <w:webHidden/>
              </w:rPr>
              <w:instrText xml:space="preserve"> PAGEREF _Toc182240545 \h </w:instrText>
            </w:r>
            <w:r>
              <w:rPr>
                <w:noProof/>
                <w:webHidden/>
              </w:rPr>
            </w:r>
            <w:r>
              <w:rPr>
                <w:noProof/>
                <w:webHidden/>
              </w:rPr>
              <w:fldChar w:fldCharType="separate"/>
            </w:r>
            <w:r>
              <w:rPr>
                <w:noProof/>
                <w:webHidden/>
              </w:rPr>
              <w:t>3</w:t>
            </w:r>
            <w:r>
              <w:rPr>
                <w:noProof/>
                <w:webHidden/>
              </w:rPr>
              <w:fldChar w:fldCharType="end"/>
            </w:r>
          </w:hyperlink>
        </w:p>
        <w:p w14:paraId="6F726D21" w14:textId="77777777" w:rsidR="00B12619" w:rsidRDefault="00B12619" w:rsidP="00B12619">
          <w:pPr>
            <w:pStyle w:val="TOC1"/>
            <w:tabs>
              <w:tab w:val="right" w:leader="dot" w:pos="9350"/>
            </w:tabs>
            <w:rPr>
              <w:noProof/>
            </w:rPr>
          </w:pPr>
          <w:hyperlink w:anchor="_Toc182240546" w:history="1">
            <w:r w:rsidRPr="00B84032">
              <w:rPr>
                <w:rStyle w:val="Hyperlink"/>
                <w:noProof/>
              </w:rPr>
              <w:t>Financial Analysis and Profitability Insights</w:t>
            </w:r>
            <w:r>
              <w:rPr>
                <w:noProof/>
                <w:webHidden/>
              </w:rPr>
              <w:tab/>
            </w:r>
            <w:r>
              <w:rPr>
                <w:noProof/>
                <w:webHidden/>
              </w:rPr>
              <w:fldChar w:fldCharType="begin"/>
            </w:r>
            <w:r>
              <w:rPr>
                <w:noProof/>
                <w:webHidden/>
              </w:rPr>
              <w:instrText xml:space="preserve"> PAGEREF _Toc182240546 \h </w:instrText>
            </w:r>
            <w:r>
              <w:rPr>
                <w:noProof/>
                <w:webHidden/>
              </w:rPr>
            </w:r>
            <w:r>
              <w:rPr>
                <w:noProof/>
                <w:webHidden/>
              </w:rPr>
              <w:fldChar w:fldCharType="separate"/>
            </w:r>
            <w:r>
              <w:rPr>
                <w:noProof/>
                <w:webHidden/>
              </w:rPr>
              <w:t>3</w:t>
            </w:r>
            <w:r>
              <w:rPr>
                <w:noProof/>
                <w:webHidden/>
              </w:rPr>
              <w:fldChar w:fldCharType="end"/>
            </w:r>
          </w:hyperlink>
        </w:p>
        <w:p w14:paraId="13D18B7E" w14:textId="77777777" w:rsidR="00B12619" w:rsidRDefault="00B12619" w:rsidP="00B12619">
          <w:pPr>
            <w:pStyle w:val="TOC2"/>
            <w:tabs>
              <w:tab w:val="right" w:leader="dot" w:pos="9350"/>
            </w:tabs>
            <w:rPr>
              <w:noProof/>
            </w:rPr>
          </w:pPr>
          <w:hyperlink w:anchor="_Toc182240547" w:history="1">
            <w:r w:rsidRPr="00B84032">
              <w:rPr>
                <w:rStyle w:val="Hyperlink"/>
                <w:noProof/>
              </w:rPr>
              <w:t>Revenue Growth Trend</w:t>
            </w:r>
            <w:r>
              <w:rPr>
                <w:noProof/>
                <w:webHidden/>
              </w:rPr>
              <w:tab/>
            </w:r>
            <w:r>
              <w:rPr>
                <w:noProof/>
                <w:webHidden/>
              </w:rPr>
              <w:fldChar w:fldCharType="begin"/>
            </w:r>
            <w:r>
              <w:rPr>
                <w:noProof/>
                <w:webHidden/>
              </w:rPr>
              <w:instrText xml:space="preserve"> PAGEREF _Toc182240547 \h </w:instrText>
            </w:r>
            <w:r>
              <w:rPr>
                <w:noProof/>
                <w:webHidden/>
              </w:rPr>
            </w:r>
            <w:r>
              <w:rPr>
                <w:noProof/>
                <w:webHidden/>
              </w:rPr>
              <w:fldChar w:fldCharType="separate"/>
            </w:r>
            <w:r>
              <w:rPr>
                <w:noProof/>
                <w:webHidden/>
              </w:rPr>
              <w:t>3</w:t>
            </w:r>
            <w:r>
              <w:rPr>
                <w:noProof/>
                <w:webHidden/>
              </w:rPr>
              <w:fldChar w:fldCharType="end"/>
            </w:r>
          </w:hyperlink>
        </w:p>
        <w:p w14:paraId="68E12807" w14:textId="77777777" w:rsidR="00B12619" w:rsidRDefault="00B12619" w:rsidP="00B12619">
          <w:pPr>
            <w:pStyle w:val="TOC3"/>
            <w:tabs>
              <w:tab w:val="left" w:pos="880"/>
              <w:tab w:val="right" w:leader="dot" w:pos="9350"/>
            </w:tabs>
            <w:rPr>
              <w:noProof/>
            </w:rPr>
          </w:pPr>
          <w:hyperlink w:anchor="_Toc182240548" w:history="1">
            <w:r w:rsidRPr="00B84032">
              <w:rPr>
                <w:rStyle w:val="Hyperlink"/>
                <w:rFonts w:ascii="Times New Roman" w:hAnsi="Times New Roman"/>
                <w:noProof/>
              </w:rPr>
              <w:t>•</w:t>
            </w:r>
            <w:r>
              <w:rPr>
                <w:noProof/>
              </w:rPr>
              <w:tab/>
            </w:r>
            <w:r w:rsidRPr="00B84032">
              <w:rPr>
                <w:rStyle w:val="Hyperlink"/>
                <w:rFonts w:ascii="Times New Roman" w:hAnsi="Times New Roman"/>
                <w:noProof/>
              </w:rPr>
              <w:t>Labor Costs:</w:t>
            </w:r>
            <w:r>
              <w:rPr>
                <w:noProof/>
                <w:webHidden/>
              </w:rPr>
              <w:tab/>
            </w:r>
            <w:r>
              <w:rPr>
                <w:noProof/>
                <w:webHidden/>
              </w:rPr>
              <w:fldChar w:fldCharType="begin"/>
            </w:r>
            <w:r>
              <w:rPr>
                <w:noProof/>
                <w:webHidden/>
              </w:rPr>
              <w:instrText xml:space="preserve"> PAGEREF _Toc182240548 \h </w:instrText>
            </w:r>
            <w:r>
              <w:rPr>
                <w:noProof/>
                <w:webHidden/>
              </w:rPr>
            </w:r>
            <w:r>
              <w:rPr>
                <w:noProof/>
                <w:webHidden/>
              </w:rPr>
              <w:fldChar w:fldCharType="separate"/>
            </w:r>
            <w:r>
              <w:rPr>
                <w:noProof/>
                <w:webHidden/>
              </w:rPr>
              <w:t>4</w:t>
            </w:r>
            <w:r>
              <w:rPr>
                <w:noProof/>
                <w:webHidden/>
              </w:rPr>
              <w:fldChar w:fldCharType="end"/>
            </w:r>
          </w:hyperlink>
        </w:p>
        <w:p w14:paraId="20C98AC8" w14:textId="77777777" w:rsidR="00B12619" w:rsidRDefault="00B12619" w:rsidP="00B12619">
          <w:pPr>
            <w:pStyle w:val="TOC3"/>
            <w:tabs>
              <w:tab w:val="left" w:pos="880"/>
              <w:tab w:val="right" w:leader="dot" w:pos="9350"/>
            </w:tabs>
            <w:rPr>
              <w:noProof/>
            </w:rPr>
          </w:pPr>
          <w:hyperlink w:anchor="_Toc182240549" w:history="1">
            <w:r w:rsidRPr="00B84032">
              <w:rPr>
                <w:rStyle w:val="Hyperlink"/>
                <w:rFonts w:ascii="Times New Roman" w:hAnsi="Times New Roman"/>
                <w:noProof/>
              </w:rPr>
              <w:t>•</w:t>
            </w:r>
            <w:r>
              <w:rPr>
                <w:noProof/>
              </w:rPr>
              <w:tab/>
            </w:r>
            <w:r w:rsidRPr="00B84032">
              <w:rPr>
                <w:rStyle w:val="Hyperlink"/>
                <w:rFonts w:ascii="Times New Roman" w:hAnsi="Times New Roman"/>
                <w:noProof/>
              </w:rPr>
              <w:t>Operating Overheads:</w:t>
            </w:r>
            <w:r>
              <w:rPr>
                <w:noProof/>
                <w:webHidden/>
              </w:rPr>
              <w:tab/>
            </w:r>
            <w:r>
              <w:rPr>
                <w:noProof/>
                <w:webHidden/>
              </w:rPr>
              <w:fldChar w:fldCharType="begin"/>
            </w:r>
            <w:r>
              <w:rPr>
                <w:noProof/>
                <w:webHidden/>
              </w:rPr>
              <w:instrText xml:space="preserve"> PAGEREF _Toc182240549 \h </w:instrText>
            </w:r>
            <w:r>
              <w:rPr>
                <w:noProof/>
                <w:webHidden/>
              </w:rPr>
            </w:r>
            <w:r>
              <w:rPr>
                <w:noProof/>
                <w:webHidden/>
              </w:rPr>
              <w:fldChar w:fldCharType="separate"/>
            </w:r>
            <w:r>
              <w:rPr>
                <w:noProof/>
                <w:webHidden/>
              </w:rPr>
              <w:t>4</w:t>
            </w:r>
            <w:r>
              <w:rPr>
                <w:noProof/>
                <w:webHidden/>
              </w:rPr>
              <w:fldChar w:fldCharType="end"/>
            </w:r>
          </w:hyperlink>
        </w:p>
        <w:p w14:paraId="6EDDE642" w14:textId="77777777" w:rsidR="00B12619" w:rsidRDefault="00B12619" w:rsidP="00B12619">
          <w:pPr>
            <w:pStyle w:val="TOC3"/>
            <w:tabs>
              <w:tab w:val="left" w:pos="880"/>
              <w:tab w:val="right" w:leader="dot" w:pos="9350"/>
            </w:tabs>
            <w:rPr>
              <w:noProof/>
            </w:rPr>
          </w:pPr>
          <w:hyperlink w:anchor="_Toc182240550" w:history="1">
            <w:r w:rsidRPr="00B84032">
              <w:rPr>
                <w:rStyle w:val="Hyperlink"/>
                <w:rFonts w:ascii="Times New Roman" w:hAnsi="Times New Roman"/>
                <w:noProof/>
              </w:rPr>
              <w:t>•</w:t>
            </w:r>
            <w:r>
              <w:rPr>
                <w:noProof/>
              </w:rPr>
              <w:tab/>
            </w:r>
            <w:r w:rsidRPr="00B84032">
              <w:rPr>
                <w:rStyle w:val="Hyperlink"/>
                <w:rFonts w:ascii="Times New Roman" w:hAnsi="Times New Roman"/>
                <w:noProof/>
              </w:rPr>
              <w:t>Taxes and Duties:</w:t>
            </w:r>
            <w:r>
              <w:rPr>
                <w:noProof/>
                <w:webHidden/>
              </w:rPr>
              <w:tab/>
            </w:r>
            <w:r>
              <w:rPr>
                <w:noProof/>
                <w:webHidden/>
              </w:rPr>
              <w:fldChar w:fldCharType="begin"/>
            </w:r>
            <w:r>
              <w:rPr>
                <w:noProof/>
                <w:webHidden/>
              </w:rPr>
              <w:instrText xml:space="preserve"> PAGEREF _Toc182240550 \h </w:instrText>
            </w:r>
            <w:r>
              <w:rPr>
                <w:noProof/>
                <w:webHidden/>
              </w:rPr>
            </w:r>
            <w:r>
              <w:rPr>
                <w:noProof/>
                <w:webHidden/>
              </w:rPr>
              <w:fldChar w:fldCharType="separate"/>
            </w:r>
            <w:r>
              <w:rPr>
                <w:noProof/>
                <w:webHidden/>
              </w:rPr>
              <w:t>4</w:t>
            </w:r>
            <w:r>
              <w:rPr>
                <w:noProof/>
                <w:webHidden/>
              </w:rPr>
              <w:fldChar w:fldCharType="end"/>
            </w:r>
          </w:hyperlink>
        </w:p>
        <w:p w14:paraId="51D75661" w14:textId="77777777" w:rsidR="00B12619" w:rsidRDefault="00B12619" w:rsidP="00B12619">
          <w:pPr>
            <w:pStyle w:val="TOC3"/>
            <w:tabs>
              <w:tab w:val="left" w:pos="880"/>
              <w:tab w:val="right" w:leader="dot" w:pos="9350"/>
            </w:tabs>
            <w:rPr>
              <w:noProof/>
            </w:rPr>
          </w:pPr>
          <w:hyperlink w:anchor="_Toc182240551" w:history="1">
            <w:r w:rsidRPr="00B84032">
              <w:rPr>
                <w:rStyle w:val="Hyperlink"/>
                <w:rFonts w:ascii="Times New Roman" w:hAnsi="Times New Roman"/>
                <w:noProof/>
              </w:rPr>
              <w:t>•</w:t>
            </w:r>
            <w:r>
              <w:rPr>
                <w:noProof/>
              </w:rPr>
              <w:tab/>
            </w:r>
            <w:r w:rsidRPr="00B84032">
              <w:rPr>
                <w:rStyle w:val="Hyperlink"/>
                <w:rFonts w:ascii="Times New Roman" w:hAnsi="Times New Roman"/>
                <w:noProof/>
              </w:rPr>
              <w:t>Depreciation &amp; Amortisation:</w:t>
            </w:r>
            <w:r>
              <w:rPr>
                <w:noProof/>
                <w:webHidden/>
              </w:rPr>
              <w:tab/>
            </w:r>
            <w:r>
              <w:rPr>
                <w:noProof/>
                <w:webHidden/>
              </w:rPr>
              <w:fldChar w:fldCharType="begin"/>
            </w:r>
            <w:r>
              <w:rPr>
                <w:noProof/>
                <w:webHidden/>
              </w:rPr>
              <w:instrText xml:space="preserve"> PAGEREF _Toc182240551 \h </w:instrText>
            </w:r>
            <w:r>
              <w:rPr>
                <w:noProof/>
                <w:webHidden/>
              </w:rPr>
            </w:r>
            <w:r>
              <w:rPr>
                <w:noProof/>
                <w:webHidden/>
              </w:rPr>
              <w:fldChar w:fldCharType="separate"/>
            </w:r>
            <w:r>
              <w:rPr>
                <w:noProof/>
                <w:webHidden/>
              </w:rPr>
              <w:t>4</w:t>
            </w:r>
            <w:r>
              <w:rPr>
                <w:noProof/>
                <w:webHidden/>
              </w:rPr>
              <w:fldChar w:fldCharType="end"/>
            </w:r>
          </w:hyperlink>
        </w:p>
        <w:p w14:paraId="4D19B05D" w14:textId="77777777" w:rsidR="00B12619" w:rsidRDefault="00B12619" w:rsidP="00B12619">
          <w:pPr>
            <w:pStyle w:val="TOC3"/>
            <w:tabs>
              <w:tab w:val="left" w:pos="880"/>
              <w:tab w:val="right" w:leader="dot" w:pos="9350"/>
            </w:tabs>
            <w:rPr>
              <w:noProof/>
            </w:rPr>
          </w:pPr>
          <w:hyperlink w:anchor="_Toc182240552" w:history="1">
            <w:r w:rsidRPr="00B84032">
              <w:rPr>
                <w:rStyle w:val="Hyperlink"/>
                <w:rFonts w:ascii="Times New Roman" w:hAnsi="Times New Roman"/>
                <w:noProof/>
              </w:rPr>
              <w:t>•</w:t>
            </w:r>
            <w:r>
              <w:rPr>
                <w:noProof/>
              </w:rPr>
              <w:tab/>
            </w:r>
            <w:r w:rsidRPr="00B84032">
              <w:rPr>
                <w:rStyle w:val="Hyperlink"/>
                <w:rFonts w:ascii="Times New Roman" w:hAnsi="Times New Roman"/>
                <w:noProof/>
              </w:rPr>
              <w:t>Provisions and Other Expenses:</w:t>
            </w:r>
            <w:r>
              <w:rPr>
                <w:noProof/>
                <w:webHidden/>
              </w:rPr>
              <w:tab/>
            </w:r>
            <w:r>
              <w:rPr>
                <w:noProof/>
                <w:webHidden/>
              </w:rPr>
              <w:fldChar w:fldCharType="begin"/>
            </w:r>
            <w:r>
              <w:rPr>
                <w:noProof/>
                <w:webHidden/>
              </w:rPr>
              <w:instrText xml:space="preserve"> PAGEREF _Toc182240552 \h </w:instrText>
            </w:r>
            <w:r>
              <w:rPr>
                <w:noProof/>
                <w:webHidden/>
              </w:rPr>
            </w:r>
            <w:r>
              <w:rPr>
                <w:noProof/>
                <w:webHidden/>
              </w:rPr>
              <w:fldChar w:fldCharType="separate"/>
            </w:r>
            <w:r>
              <w:rPr>
                <w:noProof/>
                <w:webHidden/>
              </w:rPr>
              <w:t>4</w:t>
            </w:r>
            <w:r>
              <w:rPr>
                <w:noProof/>
                <w:webHidden/>
              </w:rPr>
              <w:fldChar w:fldCharType="end"/>
            </w:r>
          </w:hyperlink>
        </w:p>
        <w:p w14:paraId="6D8FB38D" w14:textId="77777777" w:rsidR="00B12619" w:rsidRDefault="00B12619" w:rsidP="00B12619">
          <w:pPr>
            <w:pStyle w:val="TOC2"/>
            <w:tabs>
              <w:tab w:val="right" w:leader="dot" w:pos="9350"/>
            </w:tabs>
            <w:rPr>
              <w:noProof/>
            </w:rPr>
          </w:pPr>
          <w:hyperlink w:anchor="_Toc182240553" w:history="1">
            <w:r w:rsidRPr="00B84032">
              <w:rPr>
                <w:rStyle w:val="Hyperlink"/>
                <w:noProof/>
              </w:rPr>
              <w:t>Operating and Net Income</w:t>
            </w:r>
            <w:r>
              <w:rPr>
                <w:noProof/>
                <w:webHidden/>
              </w:rPr>
              <w:tab/>
            </w:r>
            <w:r>
              <w:rPr>
                <w:noProof/>
                <w:webHidden/>
              </w:rPr>
              <w:fldChar w:fldCharType="begin"/>
            </w:r>
            <w:r>
              <w:rPr>
                <w:noProof/>
                <w:webHidden/>
              </w:rPr>
              <w:instrText xml:space="preserve"> PAGEREF _Toc182240553 \h </w:instrText>
            </w:r>
            <w:r>
              <w:rPr>
                <w:noProof/>
                <w:webHidden/>
              </w:rPr>
            </w:r>
            <w:r>
              <w:rPr>
                <w:noProof/>
                <w:webHidden/>
              </w:rPr>
              <w:fldChar w:fldCharType="separate"/>
            </w:r>
            <w:r>
              <w:rPr>
                <w:noProof/>
                <w:webHidden/>
              </w:rPr>
              <w:t>5</w:t>
            </w:r>
            <w:r>
              <w:rPr>
                <w:noProof/>
                <w:webHidden/>
              </w:rPr>
              <w:fldChar w:fldCharType="end"/>
            </w:r>
          </w:hyperlink>
        </w:p>
        <w:p w14:paraId="3CE82B46" w14:textId="77777777" w:rsidR="00B12619" w:rsidRDefault="00B12619" w:rsidP="00B12619">
          <w:pPr>
            <w:pStyle w:val="TOC3"/>
            <w:tabs>
              <w:tab w:val="left" w:pos="880"/>
              <w:tab w:val="right" w:leader="dot" w:pos="9350"/>
            </w:tabs>
            <w:rPr>
              <w:noProof/>
            </w:rPr>
          </w:pPr>
          <w:hyperlink w:anchor="_Toc182240554" w:history="1">
            <w:r w:rsidRPr="00B84032">
              <w:rPr>
                <w:rStyle w:val="Hyperlink"/>
                <w:rFonts w:ascii="Symbol" w:hAnsi="Symbol"/>
                <w:noProof/>
              </w:rPr>
              <w:t></w:t>
            </w:r>
            <w:r>
              <w:rPr>
                <w:noProof/>
              </w:rPr>
              <w:tab/>
            </w:r>
            <w:r w:rsidRPr="00B84032">
              <w:rPr>
                <w:rStyle w:val="Hyperlink"/>
                <w:rFonts w:ascii="Times New Roman" w:hAnsi="Times New Roman"/>
                <w:noProof/>
              </w:rPr>
              <w:t>Current Assets and Cash Flow:</w:t>
            </w:r>
            <w:r>
              <w:rPr>
                <w:noProof/>
                <w:webHidden/>
              </w:rPr>
              <w:tab/>
            </w:r>
            <w:r>
              <w:rPr>
                <w:noProof/>
                <w:webHidden/>
              </w:rPr>
              <w:fldChar w:fldCharType="begin"/>
            </w:r>
            <w:r>
              <w:rPr>
                <w:noProof/>
                <w:webHidden/>
              </w:rPr>
              <w:instrText xml:space="preserve"> PAGEREF _Toc182240554 \h </w:instrText>
            </w:r>
            <w:r>
              <w:rPr>
                <w:noProof/>
                <w:webHidden/>
              </w:rPr>
            </w:r>
            <w:r>
              <w:rPr>
                <w:noProof/>
                <w:webHidden/>
              </w:rPr>
              <w:fldChar w:fldCharType="separate"/>
            </w:r>
            <w:r>
              <w:rPr>
                <w:noProof/>
                <w:webHidden/>
              </w:rPr>
              <w:t>5</w:t>
            </w:r>
            <w:r>
              <w:rPr>
                <w:noProof/>
                <w:webHidden/>
              </w:rPr>
              <w:fldChar w:fldCharType="end"/>
            </w:r>
          </w:hyperlink>
        </w:p>
        <w:p w14:paraId="31D0EA6E" w14:textId="77777777" w:rsidR="00B12619" w:rsidRDefault="00B12619" w:rsidP="00B12619">
          <w:pPr>
            <w:pStyle w:val="TOC3"/>
            <w:tabs>
              <w:tab w:val="left" w:pos="880"/>
              <w:tab w:val="right" w:leader="dot" w:pos="9350"/>
            </w:tabs>
            <w:rPr>
              <w:noProof/>
            </w:rPr>
          </w:pPr>
          <w:hyperlink w:anchor="_Toc182240555" w:history="1">
            <w:r w:rsidRPr="00B84032">
              <w:rPr>
                <w:rStyle w:val="Hyperlink"/>
                <w:rFonts w:ascii="Symbol" w:hAnsi="Symbol"/>
                <w:noProof/>
              </w:rPr>
              <w:t></w:t>
            </w:r>
            <w:r>
              <w:rPr>
                <w:noProof/>
              </w:rPr>
              <w:tab/>
            </w:r>
            <w:r w:rsidRPr="00B84032">
              <w:rPr>
                <w:rStyle w:val="Hyperlink"/>
                <w:rFonts w:ascii="Times New Roman" w:hAnsi="Times New Roman"/>
                <w:noProof/>
              </w:rPr>
              <w:t>Equity Position:</w:t>
            </w:r>
            <w:r>
              <w:rPr>
                <w:noProof/>
                <w:webHidden/>
              </w:rPr>
              <w:tab/>
            </w:r>
            <w:r>
              <w:rPr>
                <w:noProof/>
                <w:webHidden/>
              </w:rPr>
              <w:fldChar w:fldCharType="begin"/>
            </w:r>
            <w:r>
              <w:rPr>
                <w:noProof/>
                <w:webHidden/>
              </w:rPr>
              <w:instrText xml:space="preserve"> PAGEREF _Toc182240555 \h </w:instrText>
            </w:r>
            <w:r>
              <w:rPr>
                <w:noProof/>
                <w:webHidden/>
              </w:rPr>
            </w:r>
            <w:r>
              <w:rPr>
                <w:noProof/>
                <w:webHidden/>
              </w:rPr>
              <w:fldChar w:fldCharType="separate"/>
            </w:r>
            <w:r>
              <w:rPr>
                <w:noProof/>
                <w:webHidden/>
              </w:rPr>
              <w:t>5</w:t>
            </w:r>
            <w:r>
              <w:rPr>
                <w:noProof/>
                <w:webHidden/>
              </w:rPr>
              <w:fldChar w:fldCharType="end"/>
            </w:r>
          </w:hyperlink>
        </w:p>
        <w:p w14:paraId="36BE5B2C" w14:textId="77777777" w:rsidR="00B12619" w:rsidRDefault="00B12619" w:rsidP="00B12619">
          <w:pPr>
            <w:pStyle w:val="TOC3"/>
            <w:tabs>
              <w:tab w:val="left" w:pos="880"/>
              <w:tab w:val="right" w:leader="dot" w:pos="9350"/>
            </w:tabs>
            <w:rPr>
              <w:noProof/>
            </w:rPr>
          </w:pPr>
          <w:hyperlink w:anchor="_Toc182240556" w:history="1">
            <w:r w:rsidRPr="00B84032">
              <w:rPr>
                <w:rStyle w:val="Hyperlink"/>
                <w:rFonts w:ascii="Symbol" w:hAnsi="Symbol"/>
                <w:noProof/>
              </w:rPr>
              <w:t></w:t>
            </w:r>
            <w:r>
              <w:rPr>
                <w:noProof/>
              </w:rPr>
              <w:tab/>
            </w:r>
            <w:r w:rsidRPr="00B84032">
              <w:rPr>
                <w:rStyle w:val="Hyperlink"/>
                <w:rFonts w:ascii="Times New Roman" w:hAnsi="Times New Roman"/>
                <w:noProof/>
              </w:rPr>
              <w:t>Long-term Debt and Lease Commitments:</w:t>
            </w:r>
            <w:r>
              <w:rPr>
                <w:noProof/>
                <w:webHidden/>
              </w:rPr>
              <w:tab/>
            </w:r>
            <w:r>
              <w:rPr>
                <w:noProof/>
                <w:webHidden/>
              </w:rPr>
              <w:fldChar w:fldCharType="begin"/>
            </w:r>
            <w:r>
              <w:rPr>
                <w:noProof/>
                <w:webHidden/>
              </w:rPr>
              <w:instrText xml:space="preserve"> PAGEREF _Toc182240556 \h </w:instrText>
            </w:r>
            <w:r>
              <w:rPr>
                <w:noProof/>
                <w:webHidden/>
              </w:rPr>
            </w:r>
            <w:r>
              <w:rPr>
                <w:noProof/>
                <w:webHidden/>
              </w:rPr>
              <w:fldChar w:fldCharType="separate"/>
            </w:r>
            <w:r>
              <w:rPr>
                <w:noProof/>
                <w:webHidden/>
              </w:rPr>
              <w:t>5</w:t>
            </w:r>
            <w:r>
              <w:rPr>
                <w:noProof/>
                <w:webHidden/>
              </w:rPr>
              <w:fldChar w:fldCharType="end"/>
            </w:r>
          </w:hyperlink>
        </w:p>
        <w:p w14:paraId="3FBC7F53" w14:textId="77777777" w:rsidR="00B12619" w:rsidRDefault="00B12619" w:rsidP="00B12619">
          <w:pPr>
            <w:pStyle w:val="TOC3"/>
            <w:tabs>
              <w:tab w:val="left" w:pos="880"/>
              <w:tab w:val="right" w:leader="dot" w:pos="9350"/>
            </w:tabs>
            <w:rPr>
              <w:noProof/>
            </w:rPr>
          </w:pPr>
          <w:hyperlink w:anchor="_Toc182240557" w:history="1">
            <w:r w:rsidRPr="00B84032">
              <w:rPr>
                <w:rStyle w:val="Hyperlink"/>
                <w:rFonts w:ascii="Times New Roman" w:hAnsi="Times New Roman"/>
                <w:noProof/>
              </w:rPr>
              <w:t>•</w:t>
            </w:r>
            <w:r>
              <w:rPr>
                <w:noProof/>
              </w:rPr>
              <w:tab/>
            </w:r>
            <w:r w:rsidRPr="00B84032">
              <w:rPr>
                <w:rStyle w:val="Hyperlink"/>
                <w:rFonts w:ascii="Times New Roman" w:hAnsi="Times New Roman"/>
                <w:noProof/>
              </w:rPr>
              <w:t>Current Liabilities:</w:t>
            </w:r>
            <w:r>
              <w:rPr>
                <w:noProof/>
                <w:webHidden/>
              </w:rPr>
              <w:tab/>
            </w:r>
            <w:r>
              <w:rPr>
                <w:noProof/>
                <w:webHidden/>
              </w:rPr>
              <w:fldChar w:fldCharType="begin"/>
            </w:r>
            <w:r>
              <w:rPr>
                <w:noProof/>
                <w:webHidden/>
              </w:rPr>
              <w:instrText xml:space="preserve"> PAGEREF _Toc182240557 \h </w:instrText>
            </w:r>
            <w:r>
              <w:rPr>
                <w:noProof/>
                <w:webHidden/>
              </w:rPr>
            </w:r>
            <w:r>
              <w:rPr>
                <w:noProof/>
                <w:webHidden/>
              </w:rPr>
              <w:fldChar w:fldCharType="separate"/>
            </w:r>
            <w:r>
              <w:rPr>
                <w:noProof/>
                <w:webHidden/>
              </w:rPr>
              <w:t>5</w:t>
            </w:r>
            <w:r>
              <w:rPr>
                <w:noProof/>
                <w:webHidden/>
              </w:rPr>
              <w:fldChar w:fldCharType="end"/>
            </w:r>
          </w:hyperlink>
        </w:p>
        <w:p w14:paraId="3D6D72E9" w14:textId="77777777" w:rsidR="00B12619" w:rsidRDefault="00B12619" w:rsidP="00B12619">
          <w:pPr>
            <w:pStyle w:val="TOC1"/>
            <w:tabs>
              <w:tab w:val="right" w:leader="dot" w:pos="9350"/>
            </w:tabs>
            <w:rPr>
              <w:noProof/>
            </w:rPr>
          </w:pPr>
          <w:hyperlink w:anchor="_Toc182240558" w:history="1">
            <w:r w:rsidRPr="00B84032">
              <w:rPr>
                <w:rStyle w:val="Hyperlink"/>
                <w:noProof/>
              </w:rPr>
              <w:t>Applicability of Bowman's Theory -Hybrid or Differentiation</w:t>
            </w:r>
            <w:r>
              <w:rPr>
                <w:noProof/>
                <w:webHidden/>
              </w:rPr>
              <w:tab/>
            </w:r>
            <w:r>
              <w:rPr>
                <w:noProof/>
                <w:webHidden/>
              </w:rPr>
              <w:fldChar w:fldCharType="begin"/>
            </w:r>
            <w:r>
              <w:rPr>
                <w:noProof/>
                <w:webHidden/>
              </w:rPr>
              <w:instrText xml:space="preserve"> PAGEREF _Toc182240558 \h </w:instrText>
            </w:r>
            <w:r>
              <w:rPr>
                <w:noProof/>
                <w:webHidden/>
              </w:rPr>
            </w:r>
            <w:r>
              <w:rPr>
                <w:noProof/>
                <w:webHidden/>
              </w:rPr>
              <w:fldChar w:fldCharType="separate"/>
            </w:r>
            <w:r>
              <w:rPr>
                <w:noProof/>
                <w:webHidden/>
              </w:rPr>
              <w:t>6</w:t>
            </w:r>
            <w:r>
              <w:rPr>
                <w:noProof/>
                <w:webHidden/>
              </w:rPr>
              <w:fldChar w:fldCharType="end"/>
            </w:r>
          </w:hyperlink>
        </w:p>
        <w:p w14:paraId="2ADE33BB" w14:textId="77777777" w:rsidR="00B12619" w:rsidRDefault="00B12619" w:rsidP="00B12619">
          <w:pPr>
            <w:pStyle w:val="TOC1"/>
            <w:tabs>
              <w:tab w:val="right" w:leader="dot" w:pos="9350"/>
            </w:tabs>
            <w:rPr>
              <w:noProof/>
            </w:rPr>
          </w:pPr>
          <w:hyperlink w:anchor="_Toc182240559" w:history="1">
            <w:r w:rsidRPr="00B84032">
              <w:rPr>
                <w:rStyle w:val="Hyperlink"/>
                <w:noProof/>
              </w:rPr>
              <w:t>SWOT Analysis.</w:t>
            </w:r>
            <w:r>
              <w:rPr>
                <w:noProof/>
                <w:webHidden/>
              </w:rPr>
              <w:tab/>
            </w:r>
            <w:r>
              <w:rPr>
                <w:noProof/>
                <w:webHidden/>
              </w:rPr>
              <w:fldChar w:fldCharType="begin"/>
            </w:r>
            <w:r>
              <w:rPr>
                <w:noProof/>
                <w:webHidden/>
              </w:rPr>
              <w:instrText xml:space="preserve"> PAGEREF _Toc182240559 \h </w:instrText>
            </w:r>
            <w:r>
              <w:rPr>
                <w:noProof/>
                <w:webHidden/>
              </w:rPr>
            </w:r>
            <w:r>
              <w:rPr>
                <w:noProof/>
                <w:webHidden/>
              </w:rPr>
              <w:fldChar w:fldCharType="separate"/>
            </w:r>
            <w:r>
              <w:rPr>
                <w:noProof/>
                <w:webHidden/>
              </w:rPr>
              <w:t>6</w:t>
            </w:r>
            <w:r>
              <w:rPr>
                <w:noProof/>
                <w:webHidden/>
              </w:rPr>
              <w:fldChar w:fldCharType="end"/>
            </w:r>
          </w:hyperlink>
        </w:p>
        <w:p w14:paraId="297353AB" w14:textId="77777777" w:rsidR="00B12619" w:rsidRDefault="00B12619" w:rsidP="00B12619">
          <w:pPr>
            <w:pStyle w:val="TOC2"/>
            <w:tabs>
              <w:tab w:val="right" w:leader="dot" w:pos="9350"/>
            </w:tabs>
            <w:rPr>
              <w:noProof/>
            </w:rPr>
          </w:pPr>
          <w:hyperlink w:anchor="_Toc182240560" w:history="1">
            <w:r w:rsidRPr="00B84032">
              <w:rPr>
                <w:rStyle w:val="Hyperlink"/>
                <w:noProof/>
              </w:rPr>
              <w:t>Strength:</w:t>
            </w:r>
            <w:r>
              <w:rPr>
                <w:noProof/>
                <w:webHidden/>
              </w:rPr>
              <w:tab/>
            </w:r>
            <w:r>
              <w:rPr>
                <w:noProof/>
                <w:webHidden/>
              </w:rPr>
              <w:fldChar w:fldCharType="begin"/>
            </w:r>
            <w:r>
              <w:rPr>
                <w:noProof/>
                <w:webHidden/>
              </w:rPr>
              <w:instrText xml:space="preserve"> PAGEREF _Toc182240560 \h </w:instrText>
            </w:r>
            <w:r>
              <w:rPr>
                <w:noProof/>
                <w:webHidden/>
              </w:rPr>
            </w:r>
            <w:r>
              <w:rPr>
                <w:noProof/>
                <w:webHidden/>
              </w:rPr>
              <w:fldChar w:fldCharType="separate"/>
            </w:r>
            <w:r>
              <w:rPr>
                <w:noProof/>
                <w:webHidden/>
              </w:rPr>
              <w:t>6</w:t>
            </w:r>
            <w:r>
              <w:rPr>
                <w:noProof/>
                <w:webHidden/>
              </w:rPr>
              <w:fldChar w:fldCharType="end"/>
            </w:r>
          </w:hyperlink>
        </w:p>
        <w:p w14:paraId="485D8C94" w14:textId="77777777" w:rsidR="00B12619" w:rsidRDefault="00B12619" w:rsidP="00B12619">
          <w:pPr>
            <w:pStyle w:val="TOC2"/>
            <w:tabs>
              <w:tab w:val="right" w:leader="dot" w:pos="9350"/>
            </w:tabs>
            <w:rPr>
              <w:noProof/>
            </w:rPr>
          </w:pPr>
          <w:hyperlink w:anchor="_Toc182240561" w:history="1">
            <w:r w:rsidRPr="00B84032">
              <w:rPr>
                <w:rStyle w:val="Hyperlink"/>
                <w:noProof/>
              </w:rPr>
              <w:t>Weak points:</w:t>
            </w:r>
            <w:r>
              <w:rPr>
                <w:noProof/>
                <w:webHidden/>
              </w:rPr>
              <w:tab/>
            </w:r>
            <w:r>
              <w:rPr>
                <w:noProof/>
                <w:webHidden/>
              </w:rPr>
              <w:fldChar w:fldCharType="begin"/>
            </w:r>
            <w:r>
              <w:rPr>
                <w:noProof/>
                <w:webHidden/>
              </w:rPr>
              <w:instrText xml:space="preserve"> PAGEREF _Toc182240561 \h </w:instrText>
            </w:r>
            <w:r>
              <w:rPr>
                <w:noProof/>
                <w:webHidden/>
              </w:rPr>
            </w:r>
            <w:r>
              <w:rPr>
                <w:noProof/>
                <w:webHidden/>
              </w:rPr>
              <w:fldChar w:fldCharType="separate"/>
            </w:r>
            <w:r>
              <w:rPr>
                <w:noProof/>
                <w:webHidden/>
              </w:rPr>
              <w:t>6</w:t>
            </w:r>
            <w:r>
              <w:rPr>
                <w:noProof/>
                <w:webHidden/>
              </w:rPr>
              <w:fldChar w:fldCharType="end"/>
            </w:r>
          </w:hyperlink>
        </w:p>
        <w:p w14:paraId="47E6F237" w14:textId="77777777" w:rsidR="00B12619" w:rsidRDefault="00B12619" w:rsidP="00B12619">
          <w:pPr>
            <w:pStyle w:val="TOC2"/>
            <w:tabs>
              <w:tab w:val="right" w:leader="dot" w:pos="9350"/>
            </w:tabs>
            <w:rPr>
              <w:noProof/>
            </w:rPr>
          </w:pPr>
          <w:hyperlink w:anchor="_Toc182240562" w:history="1">
            <w:r w:rsidRPr="00B84032">
              <w:rPr>
                <w:rStyle w:val="Hyperlink"/>
                <w:noProof/>
              </w:rPr>
              <w:t>Opportunities:</w:t>
            </w:r>
            <w:r>
              <w:rPr>
                <w:noProof/>
                <w:webHidden/>
              </w:rPr>
              <w:tab/>
            </w:r>
            <w:r>
              <w:rPr>
                <w:noProof/>
                <w:webHidden/>
              </w:rPr>
              <w:fldChar w:fldCharType="begin"/>
            </w:r>
            <w:r>
              <w:rPr>
                <w:noProof/>
                <w:webHidden/>
              </w:rPr>
              <w:instrText xml:space="preserve"> PAGEREF _Toc182240562 \h </w:instrText>
            </w:r>
            <w:r>
              <w:rPr>
                <w:noProof/>
                <w:webHidden/>
              </w:rPr>
            </w:r>
            <w:r>
              <w:rPr>
                <w:noProof/>
                <w:webHidden/>
              </w:rPr>
              <w:fldChar w:fldCharType="separate"/>
            </w:r>
            <w:r>
              <w:rPr>
                <w:noProof/>
                <w:webHidden/>
              </w:rPr>
              <w:t>7</w:t>
            </w:r>
            <w:r>
              <w:rPr>
                <w:noProof/>
                <w:webHidden/>
              </w:rPr>
              <w:fldChar w:fldCharType="end"/>
            </w:r>
          </w:hyperlink>
        </w:p>
        <w:p w14:paraId="01E709C4" w14:textId="77777777" w:rsidR="00B12619" w:rsidRDefault="00B12619" w:rsidP="00B12619">
          <w:pPr>
            <w:pStyle w:val="TOC2"/>
            <w:tabs>
              <w:tab w:val="right" w:leader="dot" w:pos="9350"/>
            </w:tabs>
            <w:rPr>
              <w:noProof/>
            </w:rPr>
          </w:pPr>
          <w:hyperlink w:anchor="_Toc182240563" w:history="1">
            <w:r w:rsidRPr="00B84032">
              <w:rPr>
                <w:rStyle w:val="Hyperlink"/>
                <w:noProof/>
              </w:rPr>
              <w:t>Threats:</w:t>
            </w:r>
            <w:r>
              <w:rPr>
                <w:noProof/>
                <w:webHidden/>
              </w:rPr>
              <w:tab/>
            </w:r>
            <w:r>
              <w:rPr>
                <w:noProof/>
                <w:webHidden/>
              </w:rPr>
              <w:fldChar w:fldCharType="begin"/>
            </w:r>
            <w:r>
              <w:rPr>
                <w:noProof/>
                <w:webHidden/>
              </w:rPr>
              <w:instrText xml:space="preserve"> PAGEREF _Toc182240563 \h </w:instrText>
            </w:r>
            <w:r>
              <w:rPr>
                <w:noProof/>
                <w:webHidden/>
              </w:rPr>
            </w:r>
            <w:r>
              <w:rPr>
                <w:noProof/>
                <w:webHidden/>
              </w:rPr>
              <w:fldChar w:fldCharType="separate"/>
            </w:r>
            <w:r>
              <w:rPr>
                <w:noProof/>
                <w:webHidden/>
              </w:rPr>
              <w:t>7</w:t>
            </w:r>
            <w:r>
              <w:rPr>
                <w:noProof/>
                <w:webHidden/>
              </w:rPr>
              <w:fldChar w:fldCharType="end"/>
            </w:r>
          </w:hyperlink>
        </w:p>
        <w:p w14:paraId="176E5941" w14:textId="77777777" w:rsidR="00B12619" w:rsidRDefault="00B12619" w:rsidP="00B12619">
          <w:pPr>
            <w:pStyle w:val="TOC1"/>
            <w:tabs>
              <w:tab w:val="right" w:leader="dot" w:pos="9350"/>
            </w:tabs>
            <w:rPr>
              <w:noProof/>
            </w:rPr>
          </w:pPr>
          <w:hyperlink w:anchor="_Toc182240564" w:history="1">
            <w:r w:rsidRPr="00B84032">
              <w:rPr>
                <w:rStyle w:val="Hyperlink"/>
                <w:noProof/>
              </w:rPr>
              <w:t>Strategic Risk Mitigation</w:t>
            </w:r>
            <w:r>
              <w:rPr>
                <w:noProof/>
                <w:webHidden/>
              </w:rPr>
              <w:tab/>
            </w:r>
            <w:r>
              <w:rPr>
                <w:noProof/>
                <w:webHidden/>
              </w:rPr>
              <w:fldChar w:fldCharType="begin"/>
            </w:r>
            <w:r>
              <w:rPr>
                <w:noProof/>
                <w:webHidden/>
              </w:rPr>
              <w:instrText xml:space="preserve"> PAGEREF _Toc182240564 \h </w:instrText>
            </w:r>
            <w:r>
              <w:rPr>
                <w:noProof/>
                <w:webHidden/>
              </w:rPr>
            </w:r>
            <w:r>
              <w:rPr>
                <w:noProof/>
                <w:webHidden/>
              </w:rPr>
              <w:fldChar w:fldCharType="separate"/>
            </w:r>
            <w:r>
              <w:rPr>
                <w:noProof/>
                <w:webHidden/>
              </w:rPr>
              <w:t>7</w:t>
            </w:r>
            <w:r>
              <w:rPr>
                <w:noProof/>
                <w:webHidden/>
              </w:rPr>
              <w:fldChar w:fldCharType="end"/>
            </w:r>
          </w:hyperlink>
        </w:p>
        <w:p w14:paraId="7F62DD2A" w14:textId="77777777" w:rsidR="00B12619" w:rsidRDefault="00B12619" w:rsidP="00B12619">
          <w:pPr>
            <w:pStyle w:val="TOC2"/>
            <w:tabs>
              <w:tab w:val="right" w:leader="dot" w:pos="9350"/>
            </w:tabs>
            <w:rPr>
              <w:noProof/>
            </w:rPr>
          </w:pPr>
          <w:hyperlink w:anchor="_Toc182240565" w:history="1">
            <w:r w:rsidRPr="00B84032">
              <w:rPr>
                <w:rStyle w:val="Hyperlink"/>
                <w:noProof/>
              </w:rPr>
              <w:t>Cost Control:</w:t>
            </w:r>
            <w:r>
              <w:rPr>
                <w:noProof/>
                <w:webHidden/>
              </w:rPr>
              <w:tab/>
            </w:r>
            <w:r>
              <w:rPr>
                <w:noProof/>
                <w:webHidden/>
              </w:rPr>
              <w:fldChar w:fldCharType="begin"/>
            </w:r>
            <w:r>
              <w:rPr>
                <w:noProof/>
                <w:webHidden/>
              </w:rPr>
              <w:instrText xml:space="preserve"> PAGEREF _Toc182240565 \h </w:instrText>
            </w:r>
            <w:r>
              <w:rPr>
                <w:noProof/>
                <w:webHidden/>
              </w:rPr>
            </w:r>
            <w:r>
              <w:rPr>
                <w:noProof/>
                <w:webHidden/>
              </w:rPr>
              <w:fldChar w:fldCharType="separate"/>
            </w:r>
            <w:r>
              <w:rPr>
                <w:noProof/>
                <w:webHidden/>
              </w:rPr>
              <w:t>7</w:t>
            </w:r>
            <w:r>
              <w:rPr>
                <w:noProof/>
                <w:webHidden/>
              </w:rPr>
              <w:fldChar w:fldCharType="end"/>
            </w:r>
          </w:hyperlink>
        </w:p>
        <w:p w14:paraId="0ECBA134" w14:textId="77777777" w:rsidR="00B12619" w:rsidRDefault="00B12619" w:rsidP="00B12619">
          <w:pPr>
            <w:pStyle w:val="TOC2"/>
            <w:tabs>
              <w:tab w:val="right" w:leader="dot" w:pos="9350"/>
            </w:tabs>
            <w:rPr>
              <w:noProof/>
            </w:rPr>
          </w:pPr>
          <w:hyperlink w:anchor="_Toc182240566" w:history="1">
            <w:r w:rsidRPr="00B84032">
              <w:rPr>
                <w:rStyle w:val="Hyperlink"/>
                <w:noProof/>
              </w:rPr>
              <w:t>Avoidance:</w:t>
            </w:r>
            <w:r>
              <w:rPr>
                <w:noProof/>
                <w:webHidden/>
              </w:rPr>
              <w:tab/>
            </w:r>
            <w:r>
              <w:rPr>
                <w:noProof/>
                <w:webHidden/>
              </w:rPr>
              <w:fldChar w:fldCharType="begin"/>
            </w:r>
            <w:r>
              <w:rPr>
                <w:noProof/>
                <w:webHidden/>
              </w:rPr>
              <w:instrText xml:space="preserve"> PAGEREF _Toc182240566 \h </w:instrText>
            </w:r>
            <w:r>
              <w:rPr>
                <w:noProof/>
                <w:webHidden/>
              </w:rPr>
            </w:r>
            <w:r>
              <w:rPr>
                <w:noProof/>
                <w:webHidden/>
              </w:rPr>
              <w:fldChar w:fldCharType="separate"/>
            </w:r>
            <w:r>
              <w:rPr>
                <w:noProof/>
                <w:webHidden/>
              </w:rPr>
              <w:t>7</w:t>
            </w:r>
            <w:r>
              <w:rPr>
                <w:noProof/>
                <w:webHidden/>
              </w:rPr>
              <w:fldChar w:fldCharType="end"/>
            </w:r>
          </w:hyperlink>
        </w:p>
        <w:p w14:paraId="34F3EEA1" w14:textId="77777777" w:rsidR="00B12619" w:rsidRDefault="00B12619" w:rsidP="00B12619">
          <w:pPr>
            <w:pStyle w:val="TOC2"/>
            <w:tabs>
              <w:tab w:val="right" w:leader="dot" w:pos="9350"/>
            </w:tabs>
            <w:rPr>
              <w:noProof/>
            </w:rPr>
          </w:pPr>
          <w:hyperlink w:anchor="_Toc182240567" w:history="1">
            <w:r w:rsidRPr="00B84032">
              <w:rPr>
                <w:rStyle w:val="Hyperlink"/>
                <w:noProof/>
              </w:rPr>
              <w:t>Risk Transfer:</w:t>
            </w:r>
            <w:r>
              <w:rPr>
                <w:noProof/>
                <w:webHidden/>
              </w:rPr>
              <w:tab/>
            </w:r>
            <w:r>
              <w:rPr>
                <w:noProof/>
                <w:webHidden/>
              </w:rPr>
              <w:fldChar w:fldCharType="begin"/>
            </w:r>
            <w:r>
              <w:rPr>
                <w:noProof/>
                <w:webHidden/>
              </w:rPr>
              <w:instrText xml:space="preserve"> PAGEREF _Toc182240567 \h </w:instrText>
            </w:r>
            <w:r>
              <w:rPr>
                <w:noProof/>
                <w:webHidden/>
              </w:rPr>
            </w:r>
            <w:r>
              <w:rPr>
                <w:noProof/>
                <w:webHidden/>
              </w:rPr>
              <w:fldChar w:fldCharType="separate"/>
            </w:r>
            <w:r>
              <w:rPr>
                <w:noProof/>
                <w:webHidden/>
              </w:rPr>
              <w:t>7</w:t>
            </w:r>
            <w:r>
              <w:rPr>
                <w:noProof/>
                <w:webHidden/>
              </w:rPr>
              <w:fldChar w:fldCharType="end"/>
            </w:r>
          </w:hyperlink>
        </w:p>
        <w:p w14:paraId="0D166CCF" w14:textId="77777777" w:rsidR="00B12619" w:rsidRDefault="00B12619" w:rsidP="00B12619">
          <w:pPr>
            <w:pStyle w:val="TOC1"/>
            <w:tabs>
              <w:tab w:val="right" w:leader="dot" w:pos="9350"/>
            </w:tabs>
            <w:rPr>
              <w:noProof/>
            </w:rPr>
          </w:pPr>
          <w:hyperlink w:anchor="_Toc182240568" w:history="1">
            <w:r w:rsidRPr="00B84032">
              <w:rPr>
                <w:rStyle w:val="Hyperlink"/>
                <w:noProof/>
              </w:rPr>
              <w:t>Risk Assessment:</w:t>
            </w:r>
            <w:r>
              <w:rPr>
                <w:noProof/>
                <w:webHidden/>
              </w:rPr>
              <w:tab/>
            </w:r>
            <w:r>
              <w:rPr>
                <w:noProof/>
                <w:webHidden/>
              </w:rPr>
              <w:fldChar w:fldCharType="begin"/>
            </w:r>
            <w:r>
              <w:rPr>
                <w:noProof/>
                <w:webHidden/>
              </w:rPr>
              <w:instrText xml:space="preserve"> PAGEREF _Toc182240568 \h </w:instrText>
            </w:r>
            <w:r>
              <w:rPr>
                <w:noProof/>
                <w:webHidden/>
              </w:rPr>
            </w:r>
            <w:r>
              <w:rPr>
                <w:noProof/>
                <w:webHidden/>
              </w:rPr>
              <w:fldChar w:fldCharType="separate"/>
            </w:r>
            <w:r>
              <w:rPr>
                <w:noProof/>
                <w:webHidden/>
              </w:rPr>
              <w:t>7</w:t>
            </w:r>
            <w:r>
              <w:rPr>
                <w:noProof/>
                <w:webHidden/>
              </w:rPr>
              <w:fldChar w:fldCharType="end"/>
            </w:r>
          </w:hyperlink>
        </w:p>
        <w:p w14:paraId="3058FE44" w14:textId="77777777" w:rsidR="00B12619" w:rsidRDefault="00B12619" w:rsidP="00B12619">
          <w:pPr>
            <w:pStyle w:val="TOC2"/>
            <w:tabs>
              <w:tab w:val="left" w:pos="660"/>
              <w:tab w:val="right" w:leader="dot" w:pos="9350"/>
            </w:tabs>
            <w:rPr>
              <w:noProof/>
            </w:rPr>
          </w:pPr>
          <w:hyperlink w:anchor="_Toc182240569" w:history="1">
            <w:r w:rsidRPr="00B84032">
              <w:rPr>
                <w:rStyle w:val="Hyperlink"/>
                <w:rFonts w:ascii="Symbol" w:hAnsi="Symbol" w:cs="Times New Roman"/>
                <w:noProof/>
              </w:rPr>
              <w:t></w:t>
            </w:r>
            <w:r>
              <w:rPr>
                <w:noProof/>
              </w:rPr>
              <w:tab/>
            </w:r>
            <w:r w:rsidRPr="00B84032">
              <w:rPr>
                <w:rStyle w:val="Hyperlink"/>
                <w:noProof/>
              </w:rPr>
              <w:t>Financial Risks:</w:t>
            </w:r>
            <w:r>
              <w:rPr>
                <w:noProof/>
                <w:webHidden/>
              </w:rPr>
              <w:tab/>
            </w:r>
            <w:r>
              <w:rPr>
                <w:noProof/>
                <w:webHidden/>
              </w:rPr>
              <w:fldChar w:fldCharType="begin"/>
            </w:r>
            <w:r>
              <w:rPr>
                <w:noProof/>
                <w:webHidden/>
              </w:rPr>
              <w:instrText xml:space="preserve"> PAGEREF _Toc182240569 \h </w:instrText>
            </w:r>
            <w:r>
              <w:rPr>
                <w:noProof/>
                <w:webHidden/>
              </w:rPr>
            </w:r>
            <w:r>
              <w:rPr>
                <w:noProof/>
                <w:webHidden/>
              </w:rPr>
              <w:fldChar w:fldCharType="separate"/>
            </w:r>
            <w:r>
              <w:rPr>
                <w:noProof/>
                <w:webHidden/>
              </w:rPr>
              <w:t>7</w:t>
            </w:r>
            <w:r>
              <w:rPr>
                <w:noProof/>
                <w:webHidden/>
              </w:rPr>
              <w:fldChar w:fldCharType="end"/>
            </w:r>
          </w:hyperlink>
        </w:p>
        <w:p w14:paraId="611F51F7" w14:textId="77777777" w:rsidR="00B12619" w:rsidRDefault="00B12619" w:rsidP="00B12619">
          <w:pPr>
            <w:pStyle w:val="TOC2"/>
            <w:tabs>
              <w:tab w:val="left" w:pos="660"/>
              <w:tab w:val="right" w:leader="dot" w:pos="9350"/>
            </w:tabs>
            <w:rPr>
              <w:noProof/>
            </w:rPr>
          </w:pPr>
          <w:hyperlink w:anchor="_Toc182240570" w:history="1">
            <w:r w:rsidRPr="00B84032">
              <w:rPr>
                <w:rStyle w:val="Hyperlink"/>
                <w:rFonts w:ascii="Symbol" w:hAnsi="Symbol" w:cs="Times New Roman"/>
                <w:noProof/>
              </w:rPr>
              <w:t></w:t>
            </w:r>
            <w:r>
              <w:rPr>
                <w:noProof/>
              </w:rPr>
              <w:tab/>
            </w:r>
            <w:r w:rsidRPr="00B84032">
              <w:rPr>
                <w:rStyle w:val="Hyperlink"/>
                <w:noProof/>
              </w:rPr>
              <w:t>Market and Economic Risk:</w:t>
            </w:r>
            <w:r>
              <w:rPr>
                <w:noProof/>
                <w:webHidden/>
              </w:rPr>
              <w:tab/>
            </w:r>
            <w:r>
              <w:rPr>
                <w:noProof/>
                <w:webHidden/>
              </w:rPr>
              <w:fldChar w:fldCharType="begin"/>
            </w:r>
            <w:r>
              <w:rPr>
                <w:noProof/>
                <w:webHidden/>
              </w:rPr>
              <w:instrText xml:space="preserve"> PAGEREF _Toc182240570 \h </w:instrText>
            </w:r>
            <w:r>
              <w:rPr>
                <w:noProof/>
                <w:webHidden/>
              </w:rPr>
            </w:r>
            <w:r>
              <w:rPr>
                <w:noProof/>
                <w:webHidden/>
              </w:rPr>
              <w:fldChar w:fldCharType="separate"/>
            </w:r>
            <w:r>
              <w:rPr>
                <w:noProof/>
                <w:webHidden/>
              </w:rPr>
              <w:t>7</w:t>
            </w:r>
            <w:r>
              <w:rPr>
                <w:noProof/>
                <w:webHidden/>
              </w:rPr>
              <w:fldChar w:fldCharType="end"/>
            </w:r>
          </w:hyperlink>
        </w:p>
        <w:p w14:paraId="099853B7" w14:textId="77777777" w:rsidR="00B12619" w:rsidRDefault="00B12619" w:rsidP="00B12619">
          <w:pPr>
            <w:pStyle w:val="TOC2"/>
            <w:tabs>
              <w:tab w:val="left" w:pos="660"/>
              <w:tab w:val="right" w:leader="dot" w:pos="9350"/>
            </w:tabs>
            <w:rPr>
              <w:noProof/>
            </w:rPr>
          </w:pPr>
          <w:hyperlink w:anchor="_Toc182240571" w:history="1">
            <w:r w:rsidRPr="00B84032">
              <w:rPr>
                <w:rStyle w:val="Hyperlink"/>
                <w:rFonts w:cs="Times New Roman"/>
                <w:noProof/>
              </w:rPr>
              <w:t>•</w:t>
            </w:r>
            <w:r>
              <w:rPr>
                <w:noProof/>
              </w:rPr>
              <w:tab/>
            </w:r>
            <w:r w:rsidRPr="00B84032">
              <w:rPr>
                <w:rStyle w:val="Hyperlink"/>
                <w:noProof/>
              </w:rPr>
              <w:t>Operational Risks:</w:t>
            </w:r>
            <w:r>
              <w:rPr>
                <w:noProof/>
                <w:webHidden/>
              </w:rPr>
              <w:tab/>
            </w:r>
            <w:r>
              <w:rPr>
                <w:noProof/>
                <w:webHidden/>
              </w:rPr>
              <w:fldChar w:fldCharType="begin"/>
            </w:r>
            <w:r>
              <w:rPr>
                <w:noProof/>
                <w:webHidden/>
              </w:rPr>
              <w:instrText xml:space="preserve"> PAGEREF _Toc182240571 \h </w:instrText>
            </w:r>
            <w:r>
              <w:rPr>
                <w:noProof/>
                <w:webHidden/>
              </w:rPr>
            </w:r>
            <w:r>
              <w:rPr>
                <w:noProof/>
                <w:webHidden/>
              </w:rPr>
              <w:fldChar w:fldCharType="separate"/>
            </w:r>
            <w:r>
              <w:rPr>
                <w:noProof/>
                <w:webHidden/>
              </w:rPr>
              <w:t>7</w:t>
            </w:r>
            <w:r>
              <w:rPr>
                <w:noProof/>
                <w:webHidden/>
              </w:rPr>
              <w:fldChar w:fldCharType="end"/>
            </w:r>
          </w:hyperlink>
        </w:p>
        <w:p w14:paraId="33D044EF" w14:textId="77777777" w:rsidR="00B12619" w:rsidRDefault="00B12619" w:rsidP="00B12619">
          <w:pPr>
            <w:pStyle w:val="TOC1"/>
            <w:tabs>
              <w:tab w:val="right" w:leader="dot" w:pos="9350"/>
            </w:tabs>
            <w:rPr>
              <w:noProof/>
            </w:rPr>
          </w:pPr>
          <w:hyperlink w:anchor="_Toc182240572" w:history="1">
            <w:r w:rsidRPr="00B84032">
              <w:rPr>
                <w:rStyle w:val="Hyperlink"/>
                <w:noProof/>
              </w:rPr>
              <w:t>Phase 1 (0–6 Months): Implementing Immediate Stabilisation</w:t>
            </w:r>
            <w:r>
              <w:rPr>
                <w:noProof/>
                <w:webHidden/>
              </w:rPr>
              <w:tab/>
            </w:r>
            <w:r>
              <w:rPr>
                <w:noProof/>
                <w:webHidden/>
              </w:rPr>
              <w:fldChar w:fldCharType="begin"/>
            </w:r>
            <w:r>
              <w:rPr>
                <w:noProof/>
                <w:webHidden/>
              </w:rPr>
              <w:instrText xml:space="preserve"> PAGEREF _Toc182240572 \h </w:instrText>
            </w:r>
            <w:r>
              <w:rPr>
                <w:noProof/>
                <w:webHidden/>
              </w:rPr>
            </w:r>
            <w:r>
              <w:rPr>
                <w:noProof/>
                <w:webHidden/>
              </w:rPr>
              <w:fldChar w:fldCharType="separate"/>
            </w:r>
            <w:r>
              <w:rPr>
                <w:noProof/>
                <w:webHidden/>
              </w:rPr>
              <w:t>8</w:t>
            </w:r>
            <w:r>
              <w:rPr>
                <w:noProof/>
                <w:webHidden/>
              </w:rPr>
              <w:fldChar w:fldCharType="end"/>
            </w:r>
          </w:hyperlink>
        </w:p>
        <w:p w14:paraId="57F15A2B" w14:textId="77777777" w:rsidR="00B12619" w:rsidRDefault="00B12619" w:rsidP="00B12619">
          <w:pPr>
            <w:pStyle w:val="TOC1"/>
            <w:tabs>
              <w:tab w:val="right" w:leader="dot" w:pos="9350"/>
            </w:tabs>
            <w:rPr>
              <w:noProof/>
            </w:rPr>
          </w:pPr>
          <w:hyperlink w:anchor="_Toc182240573" w:history="1">
            <w:r w:rsidRPr="00B84032">
              <w:rPr>
                <w:rStyle w:val="Hyperlink"/>
                <w:noProof/>
              </w:rPr>
              <w:t>Phase 2 (6–12 Months): Service Development and Customer Retention</w:t>
            </w:r>
            <w:r>
              <w:rPr>
                <w:noProof/>
                <w:webHidden/>
              </w:rPr>
              <w:tab/>
            </w:r>
            <w:r>
              <w:rPr>
                <w:noProof/>
                <w:webHidden/>
              </w:rPr>
              <w:fldChar w:fldCharType="begin"/>
            </w:r>
            <w:r>
              <w:rPr>
                <w:noProof/>
                <w:webHidden/>
              </w:rPr>
              <w:instrText xml:space="preserve"> PAGEREF _Toc182240573 \h </w:instrText>
            </w:r>
            <w:r>
              <w:rPr>
                <w:noProof/>
                <w:webHidden/>
              </w:rPr>
            </w:r>
            <w:r>
              <w:rPr>
                <w:noProof/>
                <w:webHidden/>
              </w:rPr>
              <w:fldChar w:fldCharType="separate"/>
            </w:r>
            <w:r>
              <w:rPr>
                <w:noProof/>
                <w:webHidden/>
              </w:rPr>
              <w:t>8</w:t>
            </w:r>
            <w:r>
              <w:rPr>
                <w:noProof/>
                <w:webHidden/>
              </w:rPr>
              <w:fldChar w:fldCharType="end"/>
            </w:r>
          </w:hyperlink>
        </w:p>
        <w:p w14:paraId="611CF930" w14:textId="77777777" w:rsidR="00B12619" w:rsidRDefault="00B12619" w:rsidP="00B12619">
          <w:pPr>
            <w:pStyle w:val="TOC1"/>
            <w:tabs>
              <w:tab w:val="right" w:leader="dot" w:pos="9350"/>
            </w:tabs>
            <w:rPr>
              <w:noProof/>
            </w:rPr>
          </w:pPr>
          <w:hyperlink w:anchor="_Toc182240574" w:history="1">
            <w:r w:rsidRPr="00B84032">
              <w:rPr>
                <w:rStyle w:val="Hyperlink"/>
                <w:noProof/>
              </w:rPr>
              <w:t>Phase 3: Revenue Growth and Financial Stabilisation (12–24 months)</w:t>
            </w:r>
            <w:r>
              <w:rPr>
                <w:noProof/>
                <w:webHidden/>
              </w:rPr>
              <w:tab/>
            </w:r>
            <w:r>
              <w:rPr>
                <w:noProof/>
                <w:webHidden/>
              </w:rPr>
              <w:fldChar w:fldCharType="begin"/>
            </w:r>
            <w:r>
              <w:rPr>
                <w:noProof/>
                <w:webHidden/>
              </w:rPr>
              <w:instrText xml:space="preserve"> PAGEREF _Toc182240574 \h </w:instrText>
            </w:r>
            <w:r>
              <w:rPr>
                <w:noProof/>
                <w:webHidden/>
              </w:rPr>
            </w:r>
            <w:r>
              <w:rPr>
                <w:noProof/>
                <w:webHidden/>
              </w:rPr>
              <w:fldChar w:fldCharType="separate"/>
            </w:r>
            <w:r>
              <w:rPr>
                <w:noProof/>
                <w:webHidden/>
              </w:rPr>
              <w:t>8</w:t>
            </w:r>
            <w:r>
              <w:rPr>
                <w:noProof/>
                <w:webHidden/>
              </w:rPr>
              <w:fldChar w:fldCharType="end"/>
            </w:r>
          </w:hyperlink>
        </w:p>
        <w:p w14:paraId="2F9090E9" w14:textId="77777777" w:rsidR="00B12619" w:rsidRDefault="00B12619" w:rsidP="00B12619">
          <w:pPr>
            <w:pStyle w:val="TOC1"/>
            <w:tabs>
              <w:tab w:val="right" w:leader="dot" w:pos="9350"/>
            </w:tabs>
            <w:rPr>
              <w:noProof/>
            </w:rPr>
          </w:pPr>
          <w:hyperlink w:anchor="_Toc182240575" w:history="1">
            <w:r w:rsidRPr="00B84032">
              <w:rPr>
                <w:rStyle w:val="Hyperlink"/>
                <w:noProof/>
              </w:rPr>
              <w:t>Conclusion</w:t>
            </w:r>
            <w:r>
              <w:rPr>
                <w:noProof/>
                <w:webHidden/>
              </w:rPr>
              <w:tab/>
            </w:r>
            <w:r>
              <w:rPr>
                <w:noProof/>
                <w:webHidden/>
              </w:rPr>
              <w:fldChar w:fldCharType="begin"/>
            </w:r>
            <w:r>
              <w:rPr>
                <w:noProof/>
                <w:webHidden/>
              </w:rPr>
              <w:instrText xml:space="preserve"> PAGEREF _Toc182240575 \h </w:instrText>
            </w:r>
            <w:r>
              <w:rPr>
                <w:noProof/>
                <w:webHidden/>
              </w:rPr>
            </w:r>
            <w:r>
              <w:rPr>
                <w:noProof/>
                <w:webHidden/>
              </w:rPr>
              <w:fldChar w:fldCharType="separate"/>
            </w:r>
            <w:r>
              <w:rPr>
                <w:noProof/>
                <w:webHidden/>
              </w:rPr>
              <w:t>8</w:t>
            </w:r>
            <w:r>
              <w:rPr>
                <w:noProof/>
                <w:webHidden/>
              </w:rPr>
              <w:fldChar w:fldCharType="end"/>
            </w:r>
          </w:hyperlink>
        </w:p>
        <w:p w14:paraId="581418C1" w14:textId="77777777" w:rsidR="00B12619" w:rsidRDefault="00B12619" w:rsidP="00B12619">
          <w:pPr>
            <w:pStyle w:val="TOC1"/>
            <w:tabs>
              <w:tab w:val="right" w:leader="dot" w:pos="9350"/>
            </w:tabs>
            <w:rPr>
              <w:noProof/>
            </w:rPr>
          </w:pPr>
          <w:hyperlink w:anchor="_Toc182240576" w:history="1">
            <w:r w:rsidRPr="00B84032">
              <w:rPr>
                <w:rStyle w:val="Hyperlink"/>
                <w:noProof/>
              </w:rPr>
              <w:t>Recommendations:</w:t>
            </w:r>
            <w:r>
              <w:rPr>
                <w:noProof/>
                <w:webHidden/>
              </w:rPr>
              <w:tab/>
            </w:r>
            <w:r>
              <w:rPr>
                <w:noProof/>
                <w:webHidden/>
              </w:rPr>
              <w:fldChar w:fldCharType="begin"/>
            </w:r>
            <w:r>
              <w:rPr>
                <w:noProof/>
                <w:webHidden/>
              </w:rPr>
              <w:instrText xml:space="preserve"> PAGEREF _Toc182240576 \h </w:instrText>
            </w:r>
            <w:r>
              <w:rPr>
                <w:noProof/>
                <w:webHidden/>
              </w:rPr>
            </w:r>
            <w:r>
              <w:rPr>
                <w:noProof/>
                <w:webHidden/>
              </w:rPr>
              <w:fldChar w:fldCharType="separate"/>
            </w:r>
            <w:r>
              <w:rPr>
                <w:noProof/>
                <w:webHidden/>
              </w:rPr>
              <w:t>8</w:t>
            </w:r>
            <w:r>
              <w:rPr>
                <w:noProof/>
                <w:webHidden/>
              </w:rPr>
              <w:fldChar w:fldCharType="end"/>
            </w:r>
          </w:hyperlink>
        </w:p>
        <w:p w14:paraId="1606835A" w14:textId="77777777" w:rsidR="00B12619" w:rsidRDefault="00B12619" w:rsidP="00B12619">
          <w:pPr>
            <w:pStyle w:val="TOC1"/>
            <w:tabs>
              <w:tab w:val="right" w:leader="dot" w:pos="9350"/>
            </w:tabs>
            <w:rPr>
              <w:noProof/>
            </w:rPr>
          </w:pPr>
          <w:hyperlink w:anchor="_Toc182240577" w:history="1">
            <w:r w:rsidRPr="00B84032">
              <w:rPr>
                <w:rStyle w:val="Hyperlink"/>
                <w:noProof/>
              </w:rPr>
              <w:t>References</w:t>
            </w:r>
            <w:r>
              <w:rPr>
                <w:noProof/>
                <w:webHidden/>
              </w:rPr>
              <w:tab/>
            </w:r>
            <w:r>
              <w:rPr>
                <w:noProof/>
                <w:webHidden/>
              </w:rPr>
              <w:fldChar w:fldCharType="begin"/>
            </w:r>
            <w:r>
              <w:rPr>
                <w:noProof/>
                <w:webHidden/>
              </w:rPr>
              <w:instrText xml:space="preserve"> PAGEREF _Toc182240577 \h </w:instrText>
            </w:r>
            <w:r>
              <w:rPr>
                <w:noProof/>
                <w:webHidden/>
              </w:rPr>
            </w:r>
            <w:r>
              <w:rPr>
                <w:noProof/>
                <w:webHidden/>
              </w:rPr>
              <w:fldChar w:fldCharType="separate"/>
            </w:r>
            <w:r>
              <w:rPr>
                <w:noProof/>
                <w:webHidden/>
              </w:rPr>
              <w:t>9</w:t>
            </w:r>
            <w:r>
              <w:rPr>
                <w:noProof/>
                <w:webHidden/>
              </w:rPr>
              <w:fldChar w:fldCharType="end"/>
            </w:r>
          </w:hyperlink>
        </w:p>
        <w:p w14:paraId="12E9C201" w14:textId="77777777" w:rsidR="00B12619" w:rsidRDefault="00B12619" w:rsidP="00B12619">
          <w:r>
            <w:rPr>
              <w:b/>
              <w:bCs/>
              <w:noProof/>
            </w:rPr>
            <w:fldChar w:fldCharType="end"/>
          </w:r>
        </w:p>
      </w:sdtContent>
    </w:sdt>
    <w:p w14:paraId="2CC45D95" w14:textId="77777777" w:rsidR="00B12619" w:rsidRDefault="00B12619" w:rsidP="00B12619">
      <w:pPr>
        <w:rPr>
          <w:rFonts w:ascii="Times New Roman" w:hAnsi="Times New Roman" w:cs="Times New Roman"/>
          <w:sz w:val="24"/>
          <w:szCs w:val="24"/>
        </w:rPr>
      </w:pPr>
    </w:p>
    <w:p w14:paraId="0446DFF8" w14:textId="77777777" w:rsidR="00B12619" w:rsidRPr="000B5D44" w:rsidRDefault="00B12619" w:rsidP="00B12619">
      <w:pPr>
        <w:rPr>
          <w:rFonts w:ascii="Times New Roman" w:hAnsi="Times New Roman" w:cs="Times New Roman"/>
          <w:sz w:val="24"/>
          <w:szCs w:val="24"/>
        </w:rPr>
      </w:pPr>
      <w:r>
        <w:rPr>
          <w:rFonts w:ascii="Times New Roman" w:hAnsi="Times New Roman" w:cs="Times New Roman"/>
          <w:sz w:val="24"/>
          <w:szCs w:val="24"/>
        </w:rPr>
        <w:br w:type="page"/>
      </w:r>
    </w:p>
    <w:p w14:paraId="2E0AE178" w14:textId="77777777" w:rsidR="00B12619" w:rsidRPr="00E233FA" w:rsidRDefault="00B12619" w:rsidP="00B12619">
      <w:pPr>
        <w:pStyle w:val="Heading1"/>
        <w:spacing w:line="480" w:lineRule="auto"/>
        <w:jc w:val="both"/>
        <w:rPr>
          <w:szCs w:val="24"/>
        </w:rPr>
      </w:pPr>
      <w:bookmarkStart w:id="1" w:name="_Toc182240543"/>
      <w:bookmarkEnd w:id="0"/>
      <w:r w:rsidRPr="00E233FA">
        <w:rPr>
          <w:szCs w:val="24"/>
        </w:rPr>
        <w:lastRenderedPageBreak/>
        <w:t>Executive Summary</w:t>
      </w:r>
      <w:bookmarkEnd w:id="1"/>
    </w:p>
    <w:p w14:paraId="72789128" w14:textId="77777777" w:rsidR="00B12619" w:rsidRPr="00E233FA" w:rsidRDefault="00B12619" w:rsidP="00B12619">
      <w:pPr>
        <w:spacing w:line="480" w:lineRule="auto"/>
        <w:jc w:val="both"/>
        <w:rPr>
          <w:rFonts w:ascii="Times New Roman" w:hAnsi="Times New Roman" w:cs="Times New Roman"/>
          <w:sz w:val="24"/>
          <w:szCs w:val="24"/>
        </w:rPr>
      </w:pPr>
      <w:r>
        <w:rPr>
          <w:rFonts w:ascii="Times New Roman" w:hAnsi="Times New Roman" w:cs="Times New Roman"/>
          <w:sz w:val="24"/>
          <w:szCs w:val="24"/>
        </w:rPr>
        <w:t>The report states</w:t>
      </w:r>
      <w:r w:rsidRPr="00E233FA">
        <w:rPr>
          <w:rFonts w:ascii="Times New Roman" w:hAnsi="Times New Roman" w:cs="Times New Roman"/>
          <w:sz w:val="24"/>
          <w:szCs w:val="24"/>
        </w:rPr>
        <w:t xml:space="preserve"> that the City Hotel is a well-known hotel based within an urban bustling region that offers restaurants, bars, and hosting events. However, in the recent past, the hotel has been experiencing severe operational and financial difficulties in terms of revenue reduction, lower occupancy level and decreased customer satisfaction. This is a report that carries out an extensive financial analysis of City Hotel by pointing out areas at risk and coming up with a recovery plan. Using a SWOT analysis and the bowman’s strategy clock, this report thus discusses cost management improvement, efficiency of operations, and market appeal improvement with recommendations targeted at increasing profitability and maintaining the competitiveness of the hotel</w:t>
      </w:r>
      <w:sdt>
        <w:sdtPr>
          <w:rPr>
            <w:rFonts w:ascii="Times New Roman" w:hAnsi="Times New Roman" w:cs="Times New Roman"/>
            <w:sz w:val="24"/>
            <w:szCs w:val="24"/>
          </w:rPr>
          <w:id w:val="1753778423"/>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CITATION Che24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(Chen et al., 2024)</w:t>
          </w:r>
          <w:r w:rsidRPr="00E233FA">
            <w:rPr>
              <w:rFonts w:ascii="Times New Roman" w:hAnsi="Times New Roman" w:cs="Times New Roman"/>
              <w:sz w:val="24"/>
              <w:szCs w:val="24"/>
            </w:rPr>
            <w:fldChar w:fldCharType="end"/>
          </w:r>
        </w:sdtContent>
      </w:sdt>
      <w:r w:rsidRPr="00E233FA">
        <w:rPr>
          <w:rFonts w:ascii="Times New Roman" w:hAnsi="Times New Roman" w:cs="Times New Roman"/>
          <w:sz w:val="24"/>
          <w:szCs w:val="24"/>
        </w:rPr>
        <w:t>.</w:t>
      </w:r>
    </w:p>
    <w:p w14:paraId="1665A033" w14:textId="77777777" w:rsidR="00B12619" w:rsidRPr="00E233FA" w:rsidRDefault="00B12619" w:rsidP="00B12619">
      <w:pPr>
        <w:pStyle w:val="Heading1"/>
        <w:spacing w:line="480" w:lineRule="auto"/>
        <w:jc w:val="both"/>
        <w:rPr>
          <w:szCs w:val="24"/>
        </w:rPr>
      </w:pPr>
      <w:bookmarkStart w:id="2" w:name="_Toc182240544"/>
      <w:r w:rsidRPr="00E233FA">
        <w:rPr>
          <w:szCs w:val="24"/>
        </w:rPr>
        <w:t>Introduction:</w:t>
      </w:r>
      <w:bookmarkEnd w:id="2"/>
    </w:p>
    <w:p w14:paraId="53BF70F5" w14:textId="30DE5577" w:rsidR="00B12619" w:rsidRPr="00E233FA" w:rsidRDefault="00B12619" w:rsidP="00B12619">
      <w:pPr>
        <w:spacing w:line="480" w:lineRule="auto"/>
        <w:jc w:val="both"/>
        <w:rPr>
          <w:rFonts w:ascii="Times New Roman" w:hAnsi="Times New Roman" w:cs="Times New Roman"/>
          <w:sz w:val="24"/>
          <w:szCs w:val="24"/>
        </w:rPr>
      </w:pPr>
      <w:r w:rsidRPr="00E233FA">
        <w:rPr>
          <w:rFonts w:ascii="Times New Roman" w:hAnsi="Times New Roman" w:cs="Times New Roman"/>
          <w:sz w:val="24"/>
          <w:szCs w:val="24"/>
        </w:rPr>
        <w:t xml:space="preserve">City Hotel has been a successful middle-range hotel which provides </w:t>
      </w:r>
      <w:r w:rsidR="00A546F5" w:rsidRPr="00E233FA">
        <w:rPr>
          <w:rFonts w:ascii="Times New Roman" w:hAnsi="Times New Roman" w:cs="Times New Roman"/>
          <w:sz w:val="24"/>
          <w:szCs w:val="24"/>
        </w:rPr>
        <w:t>accommodation</w:t>
      </w:r>
      <w:r w:rsidRPr="00E233FA">
        <w:rPr>
          <w:rFonts w:ascii="Times New Roman" w:hAnsi="Times New Roman" w:cs="Times New Roman"/>
          <w:sz w:val="24"/>
          <w:szCs w:val="24"/>
        </w:rPr>
        <w:t xml:space="preserve"> for urban guests; however, in recent years, the hotel faced the problem of its relevance in the context of the changing hospitality market and the global economic crisis. The report states that this competition is from low-cost hotels and economic conditions have changed consumers </w:t>
      </w:r>
      <w:r w:rsidR="009E4D00" w:rsidRPr="00E233FA">
        <w:rPr>
          <w:rFonts w:ascii="Times New Roman" w:hAnsi="Times New Roman" w:cs="Times New Roman"/>
          <w:sz w:val="24"/>
          <w:szCs w:val="24"/>
        </w:rPr>
        <w:t>behavior</w:t>
      </w:r>
      <w:r w:rsidRPr="00E233FA">
        <w:rPr>
          <w:rFonts w:ascii="Times New Roman" w:hAnsi="Times New Roman" w:cs="Times New Roman"/>
          <w:sz w:val="24"/>
          <w:szCs w:val="24"/>
        </w:rPr>
        <w:t xml:space="preserve"> in </w:t>
      </w:r>
      <w:proofErr w:type="spellStart"/>
      <w:r w:rsidRPr="00E233FA">
        <w:rPr>
          <w:rFonts w:ascii="Times New Roman" w:hAnsi="Times New Roman" w:cs="Times New Roman"/>
          <w:sz w:val="24"/>
          <w:szCs w:val="24"/>
        </w:rPr>
        <w:t>favour</w:t>
      </w:r>
      <w:proofErr w:type="spellEnd"/>
      <w:r w:rsidRPr="00E233FA">
        <w:rPr>
          <w:rFonts w:ascii="Times New Roman" w:hAnsi="Times New Roman" w:cs="Times New Roman"/>
          <w:sz w:val="24"/>
          <w:szCs w:val="24"/>
        </w:rPr>
        <w:t xml:space="preserve"> of low-end products. As City Hotel seeks to achieve its optimal point once more and increase its return on investments, it </w:t>
      </w:r>
      <w:r w:rsidR="0032270B" w:rsidRPr="00E233FA">
        <w:rPr>
          <w:rFonts w:ascii="Times New Roman" w:hAnsi="Times New Roman" w:cs="Times New Roman"/>
          <w:sz w:val="24"/>
          <w:szCs w:val="24"/>
        </w:rPr>
        <w:t>must</w:t>
      </w:r>
      <w:r w:rsidRPr="00E233FA">
        <w:rPr>
          <w:rFonts w:ascii="Times New Roman" w:hAnsi="Times New Roman" w:cs="Times New Roman"/>
          <w:sz w:val="24"/>
          <w:szCs w:val="24"/>
        </w:rPr>
        <w:t xml:space="preserve"> incorporate a precise recovery strategy that covers cost containment, diversification of revenues, and the enhancement of customer satisfaction. This model allows the hotel to offer the right products and target appropriate customer groups suited to this competitive landscape. Based on these findings, this report provides an evaluation of strategic directions to </w:t>
      </w:r>
      <w:r w:rsidRPr="00E233FA">
        <w:rPr>
          <w:rFonts w:ascii="Times New Roman" w:hAnsi="Times New Roman" w:cs="Times New Roman"/>
          <w:sz w:val="24"/>
          <w:szCs w:val="24"/>
        </w:rPr>
        <w:lastRenderedPageBreak/>
        <w:t>assist City Hotel in addressing these challenges, regaining profitability and securing a stable market niche in the new environment of the hospitality industry.</w:t>
      </w:r>
    </w:p>
    <w:p w14:paraId="725D5C30" w14:textId="77777777" w:rsidR="00B12619" w:rsidRPr="00E233FA" w:rsidRDefault="00B12619" w:rsidP="00B12619">
      <w:pPr>
        <w:pStyle w:val="Heading2"/>
        <w:spacing w:line="480" w:lineRule="auto"/>
        <w:jc w:val="both"/>
        <w:rPr>
          <w:rFonts w:cs="Times New Roman"/>
          <w:szCs w:val="24"/>
        </w:rPr>
      </w:pPr>
      <w:bookmarkStart w:id="3" w:name="_Toc182240545"/>
      <w:r w:rsidRPr="00E233FA">
        <w:rPr>
          <w:rFonts w:cs="Times New Roman"/>
          <w:szCs w:val="24"/>
        </w:rPr>
        <w:t>Objectives and Purposes</w:t>
      </w:r>
      <w:bookmarkEnd w:id="3"/>
    </w:p>
    <w:p w14:paraId="02A6A0F1" w14:textId="77777777" w:rsidR="00B12619" w:rsidRPr="00E233FA" w:rsidRDefault="00B12619" w:rsidP="00B12619">
      <w:pPr>
        <w:spacing w:line="480" w:lineRule="auto"/>
        <w:jc w:val="both"/>
        <w:rPr>
          <w:rFonts w:ascii="Times New Roman" w:hAnsi="Times New Roman" w:cs="Times New Roman"/>
          <w:sz w:val="24"/>
          <w:szCs w:val="24"/>
        </w:rPr>
      </w:pPr>
      <w:r w:rsidRPr="00E233FA">
        <w:rPr>
          <w:rFonts w:ascii="Times New Roman" w:hAnsi="Times New Roman" w:cs="Times New Roman"/>
          <w:sz w:val="24"/>
          <w:szCs w:val="24"/>
        </w:rPr>
        <w:t>This paper is meant to outline The City Hotel's proximate causes of financial deterioration:</w:t>
      </w:r>
    </w:p>
    <w:p w14:paraId="4D78E8A2" w14:textId="77777777" w:rsidR="00B12619" w:rsidRPr="00E233FA" w:rsidRDefault="00B12619" w:rsidP="00B12619">
      <w:pPr>
        <w:pStyle w:val="ListParagraph"/>
        <w:numPr>
          <w:ilvl w:val="0"/>
          <w:numId w:val="3"/>
        </w:numPr>
        <w:spacing w:line="480" w:lineRule="auto"/>
        <w:jc w:val="both"/>
        <w:rPr>
          <w:rFonts w:ascii="Times New Roman" w:hAnsi="Times New Roman" w:cs="Times New Roman"/>
          <w:sz w:val="24"/>
          <w:szCs w:val="24"/>
        </w:rPr>
      </w:pPr>
      <w:proofErr w:type="spellStart"/>
      <w:r w:rsidRPr="00E233FA">
        <w:rPr>
          <w:rFonts w:ascii="Times New Roman" w:hAnsi="Times New Roman" w:cs="Times New Roman"/>
          <w:sz w:val="24"/>
          <w:szCs w:val="24"/>
        </w:rPr>
        <w:t>Analysing</w:t>
      </w:r>
      <w:proofErr w:type="spellEnd"/>
      <w:r w:rsidRPr="00E233FA">
        <w:rPr>
          <w:rFonts w:ascii="Times New Roman" w:hAnsi="Times New Roman" w:cs="Times New Roman"/>
          <w:sz w:val="24"/>
          <w:szCs w:val="24"/>
        </w:rPr>
        <w:t xml:space="preserve"> lower revenues and increasing costs as a function of decreased profitability.</w:t>
      </w:r>
    </w:p>
    <w:p w14:paraId="328179B4" w14:textId="77777777" w:rsidR="00B12619" w:rsidRPr="00E233FA" w:rsidRDefault="00B12619" w:rsidP="00B12619">
      <w:pPr>
        <w:pStyle w:val="ListParagraph"/>
        <w:numPr>
          <w:ilvl w:val="0"/>
          <w:numId w:val="3"/>
        </w:numPr>
        <w:spacing w:line="480" w:lineRule="auto"/>
        <w:jc w:val="both"/>
        <w:rPr>
          <w:rFonts w:ascii="Times New Roman" w:hAnsi="Times New Roman" w:cs="Times New Roman"/>
          <w:sz w:val="24"/>
          <w:szCs w:val="24"/>
        </w:rPr>
      </w:pPr>
      <w:r w:rsidRPr="00E233FA">
        <w:rPr>
          <w:rFonts w:ascii="Times New Roman" w:hAnsi="Times New Roman" w:cs="Times New Roman"/>
          <w:sz w:val="24"/>
          <w:szCs w:val="24"/>
        </w:rPr>
        <w:t>Investigating internal business processes and external market factors influencing performance</w:t>
      </w:r>
      <w:sdt>
        <w:sdtPr>
          <w:rPr>
            <w:rFonts w:ascii="Times New Roman" w:hAnsi="Times New Roman" w:cs="Times New Roman"/>
            <w:sz w:val="24"/>
            <w:szCs w:val="24"/>
          </w:rPr>
          <w:id w:val="2134286670"/>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CITATION Mus241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(Mustapha and Abdelhaq, 2024)</w:t>
          </w:r>
          <w:r w:rsidRPr="00E233FA">
            <w:rPr>
              <w:rFonts w:ascii="Times New Roman" w:hAnsi="Times New Roman" w:cs="Times New Roman"/>
              <w:sz w:val="24"/>
              <w:szCs w:val="24"/>
            </w:rPr>
            <w:fldChar w:fldCharType="end"/>
          </w:r>
        </w:sdtContent>
      </w:sdt>
      <w:r w:rsidRPr="00E233FA">
        <w:rPr>
          <w:rFonts w:ascii="Times New Roman" w:hAnsi="Times New Roman" w:cs="Times New Roman"/>
          <w:sz w:val="24"/>
          <w:szCs w:val="24"/>
        </w:rPr>
        <w:t>.</w:t>
      </w:r>
    </w:p>
    <w:p w14:paraId="2C26B99F" w14:textId="77777777" w:rsidR="00B12619" w:rsidRPr="00E233FA" w:rsidRDefault="00B12619" w:rsidP="00B12619">
      <w:pPr>
        <w:pStyle w:val="ListParagraph"/>
        <w:numPr>
          <w:ilvl w:val="0"/>
          <w:numId w:val="3"/>
        </w:numPr>
        <w:spacing w:line="480" w:lineRule="auto"/>
        <w:jc w:val="both"/>
        <w:rPr>
          <w:rFonts w:ascii="Times New Roman" w:hAnsi="Times New Roman" w:cs="Times New Roman"/>
          <w:sz w:val="24"/>
          <w:szCs w:val="24"/>
        </w:rPr>
      </w:pPr>
      <w:r w:rsidRPr="00E233FA">
        <w:rPr>
          <w:rFonts w:ascii="Times New Roman" w:hAnsi="Times New Roman" w:cs="Times New Roman"/>
          <w:sz w:val="24"/>
          <w:szCs w:val="24"/>
        </w:rPr>
        <w:t>Proposing recommendations on controlling costs and managing risks and expansion ideas that can help improve financial performance.</w:t>
      </w:r>
    </w:p>
    <w:p w14:paraId="64ABCA52" w14:textId="77777777" w:rsidR="00B12619" w:rsidRPr="00E233FA" w:rsidRDefault="00B12619" w:rsidP="00B12619">
      <w:pPr>
        <w:pStyle w:val="Heading1"/>
        <w:spacing w:line="480" w:lineRule="auto"/>
        <w:jc w:val="both"/>
        <w:rPr>
          <w:szCs w:val="24"/>
        </w:rPr>
      </w:pPr>
      <w:bookmarkStart w:id="4" w:name="_Toc182240546"/>
      <w:r w:rsidRPr="00E233FA">
        <w:rPr>
          <w:szCs w:val="24"/>
        </w:rPr>
        <w:t>Financial Analysis and Profitability Insights</w:t>
      </w:r>
      <w:bookmarkEnd w:id="4"/>
    </w:p>
    <w:p w14:paraId="2D7DA985" w14:textId="77777777" w:rsidR="00B12619" w:rsidRPr="00E233FA" w:rsidRDefault="00B12619" w:rsidP="00B12619">
      <w:pPr>
        <w:pStyle w:val="Heading2"/>
        <w:spacing w:line="480" w:lineRule="auto"/>
        <w:jc w:val="both"/>
        <w:rPr>
          <w:rFonts w:cs="Times New Roman"/>
          <w:szCs w:val="24"/>
        </w:rPr>
      </w:pPr>
      <w:bookmarkStart w:id="5" w:name="_Toc182240547"/>
      <w:r w:rsidRPr="00E233FA">
        <w:rPr>
          <w:rFonts w:cs="Times New Roman"/>
          <w:szCs w:val="24"/>
        </w:rPr>
        <w:t>Revenue Growth Trend</w:t>
      </w:r>
      <w:bookmarkEnd w:id="5"/>
    </w:p>
    <w:p w14:paraId="48DD2536" w14:textId="77777777" w:rsidR="00B12619" w:rsidRPr="00E233FA" w:rsidRDefault="00B12619" w:rsidP="00B12619">
      <w:pPr>
        <w:spacing w:line="480" w:lineRule="auto"/>
        <w:jc w:val="both"/>
        <w:rPr>
          <w:rFonts w:ascii="Times New Roman" w:hAnsi="Times New Roman" w:cs="Times New Roman"/>
          <w:sz w:val="24"/>
          <w:szCs w:val="24"/>
        </w:rPr>
      </w:pPr>
      <w:r w:rsidRPr="00E233FA">
        <w:rPr>
          <w:rFonts w:ascii="Times New Roman" w:hAnsi="Times New Roman" w:cs="Times New Roman"/>
          <w:sz w:val="24"/>
          <w:szCs w:val="24"/>
        </w:rPr>
        <w:t>The paper highlights that the income statement reveals a substantial three-year decline in revenues, from £5,248,290 in 2021 to £2,325,440 in 2023. This is a decline, which would be indicative of substantial problems, most probably driven by exogenous factors affecting hospitality, like reduced tourism, inflation, and changes in the way the consumer spends their money.</w:t>
      </w:r>
    </w:p>
    <w:p w14:paraId="66E976E9" w14:textId="62B766C6" w:rsidR="00B12619" w:rsidRPr="00E233FA" w:rsidRDefault="00B12619" w:rsidP="00B12619">
      <w:pPr>
        <w:spacing w:line="480" w:lineRule="auto"/>
        <w:jc w:val="both"/>
        <w:rPr>
          <w:rFonts w:ascii="Times New Roman" w:hAnsi="Times New Roman" w:cs="Times New Roman"/>
          <w:sz w:val="24"/>
          <w:szCs w:val="24"/>
        </w:rPr>
      </w:pPr>
      <w:r w:rsidRPr="00E233FA">
        <w:rPr>
          <w:rFonts w:ascii="Times New Roman" w:hAnsi="Times New Roman" w:cs="Times New Roman"/>
          <w:sz w:val="24"/>
          <w:szCs w:val="24"/>
        </w:rPr>
        <w:t xml:space="preserve">Most of the major costs </w:t>
      </w:r>
      <w:r w:rsidR="002B3F39" w:rsidRPr="00E233FA">
        <w:rPr>
          <w:rFonts w:ascii="Times New Roman" w:hAnsi="Times New Roman" w:cs="Times New Roman"/>
          <w:sz w:val="24"/>
          <w:szCs w:val="24"/>
        </w:rPr>
        <w:t>declined,</w:t>
      </w:r>
      <w:r w:rsidRPr="00E233FA">
        <w:rPr>
          <w:rFonts w:ascii="Times New Roman" w:hAnsi="Times New Roman" w:cs="Times New Roman"/>
          <w:sz w:val="24"/>
          <w:szCs w:val="24"/>
        </w:rPr>
        <w:t xml:space="preserve"> probably through the reduction of costs. Salaries reduced by 28.5% from £1,724,760 in 2021 to £1,233,160 in 2023. External costs were reduced from £1,894,720 in 2021 to £1,071,030 in 2023 with the cuts of variable operating costs as revenue declined</w:t>
      </w:r>
      <w:sdt>
        <w:sdtPr>
          <w:rPr>
            <w:rFonts w:ascii="Times New Roman" w:hAnsi="Times New Roman" w:cs="Times New Roman"/>
            <w:sz w:val="24"/>
            <w:szCs w:val="24"/>
          </w:rPr>
          <w:id w:val="1337422113"/>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CITATION Bai24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(Baixauli-Soler et al., 2024)</w:t>
          </w:r>
          <w:r w:rsidRPr="00E233FA">
            <w:rPr>
              <w:rFonts w:ascii="Times New Roman" w:hAnsi="Times New Roman" w:cs="Times New Roman"/>
              <w:sz w:val="24"/>
              <w:szCs w:val="24"/>
            </w:rPr>
            <w:fldChar w:fldCharType="end"/>
          </w:r>
        </w:sdtContent>
      </w:sdt>
      <w:r w:rsidRPr="00E233FA">
        <w:rPr>
          <w:rFonts w:ascii="Times New Roman" w:hAnsi="Times New Roman" w:cs="Times New Roman"/>
          <w:sz w:val="24"/>
          <w:szCs w:val="24"/>
        </w:rPr>
        <w:t>.</w:t>
      </w:r>
    </w:p>
    <w:p w14:paraId="2583B0DF" w14:textId="77777777" w:rsidR="00B12619" w:rsidRPr="00E233FA" w:rsidRDefault="00B12619" w:rsidP="00B12619">
      <w:pPr>
        <w:spacing w:line="480" w:lineRule="auto"/>
        <w:jc w:val="both"/>
        <w:rPr>
          <w:rFonts w:ascii="Times New Roman" w:hAnsi="Times New Roman" w:cs="Times New Roman"/>
          <w:sz w:val="24"/>
          <w:szCs w:val="24"/>
        </w:rPr>
      </w:pPr>
      <w:r w:rsidRPr="00E233FA">
        <w:rPr>
          <w:rFonts w:ascii="Times New Roman" w:hAnsi="Times New Roman" w:cs="Times New Roman"/>
          <w:sz w:val="24"/>
          <w:szCs w:val="24"/>
        </w:rPr>
        <w:lastRenderedPageBreak/>
        <w:t>The report highlights that operating income for the hotel went down significantly despite the cut costs. After huge positive operating incomes at £664,160 for 2021 and £674,730 for 2022, 2023 makes a strong appearance of a huge operating loss of £1,218,850. While revenue falls, it appears to be largely due to depreciation, which rose from £409,900 to £661,590 between 2021 and 2023. Other operation incomes and expenses appear to have changed from £34,780 to an expense of £216,650 in 2023, which adds to the overall loss.</w:t>
      </w:r>
    </w:p>
    <w:p w14:paraId="482527E3" w14:textId="77777777" w:rsidR="00B12619" w:rsidRPr="00E233FA" w:rsidRDefault="00B12619" w:rsidP="00B12619">
      <w:pPr>
        <w:spacing w:line="480" w:lineRule="auto"/>
        <w:jc w:val="both"/>
        <w:rPr>
          <w:rFonts w:ascii="Times New Roman" w:hAnsi="Times New Roman" w:cs="Times New Roman"/>
          <w:sz w:val="24"/>
          <w:szCs w:val="24"/>
        </w:rPr>
      </w:pPr>
      <w:r w:rsidRPr="00E233FA">
        <w:rPr>
          <w:rFonts w:ascii="Times New Roman" w:hAnsi="Times New Roman" w:cs="Times New Roman"/>
          <w:noProof/>
          <w:sz w:val="24"/>
          <w:szCs w:val="24"/>
          <w:lang w:val="en-GB" w:eastAsia="en-GB"/>
        </w:rPr>
        <w:drawing>
          <wp:inline distT="0" distB="0" distL="0" distR="0" wp14:anchorId="3E47517A" wp14:editId="04BD7E39">
            <wp:extent cx="5943600" cy="2510790"/>
            <wp:effectExtent l="0" t="0" r="0" b="3810"/>
            <wp:docPr id="1"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report&#10;&#10;Description automatically generated"/>
                    <pic:cNvPicPr/>
                  </pic:nvPicPr>
                  <pic:blipFill>
                    <a:blip r:embed="rId6"/>
                    <a:stretch>
                      <a:fillRect/>
                    </a:stretch>
                  </pic:blipFill>
                  <pic:spPr>
                    <a:xfrm>
                      <a:off x="0" y="0"/>
                      <a:ext cx="5943600" cy="2510790"/>
                    </a:xfrm>
                    <a:prstGeom prst="rect">
                      <a:avLst/>
                    </a:prstGeom>
                  </pic:spPr>
                </pic:pic>
              </a:graphicData>
            </a:graphic>
          </wp:inline>
        </w:drawing>
      </w:r>
    </w:p>
    <w:p w14:paraId="5478173D" w14:textId="77777777" w:rsidR="00B12619" w:rsidRPr="00E233FA" w:rsidRDefault="00B12619" w:rsidP="00B12619">
      <w:pPr>
        <w:pStyle w:val="ListParagraph"/>
        <w:numPr>
          <w:ilvl w:val="0"/>
          <w:numId w:val="2"/>
        </w:numPr>
        <w:spacing w:line="480" w:lineRule="auto"/>
        <w:jc w:val="both"/>
        <w:rPr>
          <w:rFonts w:ascii="Times New Roman" w:hAnsi="Times New Roman" w:cs="Times New Roman"/>
          <w:sz w:val="24"/>
          <w:szCs w:val="24"/>
        </w:rPr>
      </w:pPr>
      <w:bookmarkStart w:id="6" w:name="_Toc182240548"/>
      <w:r w:rsidRPr="00E233FA">
        <w:rPr>
          <w:rStyle w:val="Heading3Char"/>
          <w:rFonts w:eastAsiaTheme="minorHAnsi"/>
          <w:szCs w:val="24"/>
        </w:rPr>
        <w:t>Labor Costs:</w:t>
      </w:r>
      <w:bookmarkEnd w:id="6"/>
      <w:r w:rsidRPr="00E233FA">
        <w:rPr>
          <w:rFonts w:ascii="Times New Roman" w:hAnsi="Times New Roman" w:cs="Times New Roman"/>
          <w:sz w:val="24"/>
          <w:szCs w:val="24"/>
        </w:rPr>
        <w:t xml:space="preserve"> The report highlights that the </w:t>
      </w:r>
      <w:proofErr w:type="spellStart"/>
      <w:r w:rsidRPr="00E233FA">
        <w:rPr>
          <w:rFonts w:ascii="Times New Roman" w:hAnsi="Times New Roman" w:cs="Times New Roman"/>
          <w:sz w:val="24"/>
          <w:szCs w:val="24"/>
        </w:rPr>
        <w:t>labour</w:t>
      </w:r>
      <w:proofErr w:type="spellEnd"/>
      <w:r w:rsidRPr="00E233FA">
        <w:rPr>
          <w:rFonts w:ascii="Times New Roman" w:hAnsi="Times New Roman" w:cs="Times New Roman"/>
          <w:sz w:val="24"/>
          <w:szCs w:val="24"/>
        </w:rPr>
        <w:t xml:space="preserve"> cost declined from £1,724,760 in 2021 to £1,233,160 in 2023, representing cuts in </w:t>
      </w:r>
      <w:proofErr w:type="spellStart"/>
      <w:r w:rsidRPr="00E233FA">
        <w:rPr>
          <w:rFonts w:ascii="Times New Roman" w:hAnsi="Times New Roman" w:cs="Times New Roman"/>
          <w:sz w:val="24"/>
          <w:szCs w:val="24"/>
        </w:rPr>
        <w:t>labour</w:t>
      </w:r>
      <w:proofErr w:type="spellEnd"/>
      <w:r w:rsidRPr="00E233FA">
        <w:rPr>
          <w:rFonts w:ascii="Times New Roman" w:hAnsi="Times New Roman" w:cs="Times New Roman"/>
          <w:sz w:val="24"/>
          <w:szCs w:val="24"/>
        </w:rPr>
        <w:t xml:space="preserve"> as there was also a decline in revenue. Control over </w:t>
      </w:r>
      <w:proofErr w:type="spellStart"/>
      <w:r w:rsidRPr="00E233FA">
        <w:rPr>
          <w:rFonts w:ascii="Times New Roman" w:hAnsi="Times New Roman" w:cs="Times New Roman"/>
          <w:sz w:val="24"/>
          <w:szCs w:val="24"/>
        </w:rPr>
        <w:t>labour</w:t>
      </w:r>
      <w:proofErr w:type="spellEnd"/>
      <w:r w:rsidRPr="00E233FA">
        <w:rPr>
          <w:rFonts w:ascii="Times New Roman" w:hAnsi="Times New Roman" w:cs="Times New Roman"/>
          <w:sz w:val="24"/>
          <w:szCs w:val="24"/>
        </w:rPr>
        <w:t xml:space="preserve"> costs and potential expansion in the </w:t>
      </w:r>
      <w:proofErr w:type="spellStart"/>
      <w:r w:rsidRPr="00E233FA">
        <w:rPr>
          <w:rFonts w:ascii="Times New Roman" w:hAnsi="Times New Roman" w:cs="Times New Roman"/>
          <w:sz w:val="24"/>
          <w:szCs w:val="24"/>
        </w:rPr>
        <w:t>labour</w:t>
      </w:r>
      <w:proofErr w:type="spellEnd"/>
      <w:r w:rsidRPr="00E233FA">
        <w:rPr>
          <w:rFonts w:ascii="Times New Roman" w:hAnsi="Times New Roman" w:cs="Times New Roman"/>
          <w:sz w:val="24"/>
          <w:szCs w:val="24"/>
        </w:rPr>
        <w:t xml:space="preserve"> force shall also be key in the future.</w:t>
      </w:r>
    </w:p>
    <w:p w14:paraId="1E206EF5" w14:textId="77777777" w:rsidR="00B12619" w:rsidRPr="00E233FA" w:rsidRDefault="00B12619" w:rsidP="00B12619">
      <w:pPr>
        <w:pStyle w:val="ListParagraph"/>
        <w:numPr>
          <w:ilvl w:val="0"/>
          <w:numId w:val="2"/>
        </w:numPr>
        <w:spacing w:line="480" w:lineRule="auto"/>
        <w:jc w:val="both"/>
        <w:rPr>
          <w:rFonts w:ascii="Times New Roman" w:hAnsi="Times New Roman" w:cs="Times New Roman"/>
          <w:sz w:val="24"/>
          <w:szCs w:val="24"/>
        </w:rPr>
      </w:pPr>
      <w:bookmarkStart w:id="7" w:name="_Toc182240549"/>
      <w:r w:rsidRPr="00E233FA">
        <w:rPr>
          <w:rStyle w:val="Heading3Char"/>
          <w:rFonts w:eastAsiaTheme="minorHAnsi"/>
          <w:szCs w:val="24"/>
        </w:rPr>
        <w:t>Operating Overheads:</w:t>
      </w:r>
      <w:bookmarkEnd w:id="7"/>
      <w:r w:rsidRPr="00E233FA">
        <w:rPr>
          <w:rStyle w:val="Heading3Char"/>
          <w:rFonts w:eastAsiaTheme="minorHAnsi"/>
          <w:szCs w:val="24"/>
        </w:rPr>
        <w:t xml:space="preserve"> </w:t>
      </w:r>
      <w:r w:rsidRPr="00E233FA">
        <w:rPr>
          <w:rFonts w:ascii="Times New Roman" w:hAnsi="Times New Roman" w:cs="Times New Roman"/>
          <w:sz w:val="24"/>
          <w:szCs w:val="24"/>
        </w:rPr>
        <w:t>The statement also adds utilities and overheads. The figure is from £1,894,720 in 2021 to £1,071,030 in 2023, which represents pretty intense cutting into operational overheads</w:t>
      </w:r>
      <w:sdt>
        <w:sdtPr>
          <w:rPr>
            <w:rFonts w:ascii="Times New Roman" w:hAnsi="Times New Roman" w:cs="Times New Roman"/>
            <w:sz w:val="24"/>
            <w:szCs w:val="24"/>
          </w:rPr>
          <w:id w:val="1905333994"/>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CITATION JiK24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(Ji et al., 2024)</w:t>
          </w:r>
          <w:r w:rsidRPr="00E233FA">
            <w:rPr>
              <w:rFonts w:ascii="Times New Roman" w:hAnsi="Times New Roman" w:cs="Times New Roman"/>
              <w:sz w:val="24"/>
              <w:szCs w:val="24"/>
            </w:rPr>
            <w:fldChar w:fldCharType="end"/>
          </w:r>
        </w:sdtContent>
      </w:sdt>
      <w:r w:rsidRPr="00E233FA">
        <w:rPr>
          <w:rFonts w:ascii="Times New Roman" w:hAnsi="Times New Roman" w:cs="Times New Roman"/>
          <w:sz w:val="24"/>
          <w:szCs w:val="24"/>
        </w:rPr>
        <w:t>.</w:t>
      </w:r>
    </w:p>
    <w:p w14:paraId="5D4D60C7" w14:textId="77777777" w:rsidR="00B12619" w:rsidRPr="00E233FA" w:rsidRDefault="00B12619" w:rsidP="00B12619">
      <w:pPr>
        <w:pStyle w:val="ListParagraph"/>
        <w:numPr>
          <w:ilvl w:val="0"/>
          <w:numId w:val="2"/>
        </w:numPr>
        <w:spacing w:line="480" w:lineRule="auto"/>
        <w:jc w:val="both"/>
        <w:rPr>
          <w:rFonts w:ascii="Times New Roman" w:hAnsi="Times New Roman" w:cs="Times New Roman"/>
          <w:sz w:val="24"/>
          <w:szCs w:val="24"/>
        </w:rPr>
      </w:pPr>
      <w:bookmarkStart w:id="8" w:name="_Toc182240550"/>
      <w:r w:rsidRPr="00E233FA">
        <w:rPr>
          <w:rStyle w:val="Heading3Char"/>
          <w:rFonts w:eastAsiaTheme="minorHAnsi"/>
          <w:szCs w:val="24"/>
        </w:rPr>
        <w:t>Taxes and Duties:</w:t>
      </w:r>
      <w:bookmarkEnd w:id="8"/>
      <w:r w:rsidRPr="00E233FA">
        <w:rPr>
          <w:rFonts w:ascii="Times New Roman" w:hAnsi="Times New Roman" w:cs="Times New Roman"/>
          <w:sz w:val="24"/>
          <w:szCs w:val="24"/>
        </w:rPr>
        <w:t xml:space="preserve"> Reduced from £144,070 in 2021 to £88,950 in 2023, mainly due to lower revenues and possible tax adjustments.</w:t>
      </w:r>
    </w:p>
    <w:p w14:paraId="7C869FD6" w14:textId="77777777" w:rsidR="00B12619" w:rsidRPr="00E233FA" w:rsidRDefault="00B12619" w:rsidP="00B12619">
      <w:pPr>
        <w:pStyle w:val="ListParagraph"/>
        <w:numPr>
          <w:ilvl w:val="0"/>
          <w:numId w:val="2"/>
        </w:numPr>
        <w:spacing w:line="480" w:lineRule="auto"/>
        <w:jc w:val="both"/>
        <w:rPr>
          <w:rFonts w:ascii="Times New Roman" w:hAnsi="Times New Roman" w:cs="Times New Roman"/>
          <w:sz w:val="24"/>
          <w:szCs w:val="24"/>
        </w:rPr>
      </w:pPr>
      <w:bookmarkStart w:id="9" w:name="_Toc182240551"/>
      <w:r w:rsidRPr="00E233FA">
        <w:rPr>
          <w:rStyle w:val="Heading3Char"/>
          <w:rFonts w:eastAsiaTheme="minorHAnsi"/>
          <w:szCs w:val="24"/>
        </w:rPr>
        <w:lastRenderedPageBreak/>
        <w:t xml:space="preserve">Depreciation &amp; </w:t>
      </w:r>
      <w:proofErr w:type="spellStart"/>
      <w:r w:rsidRPr="00E233FA">
        <w:rPr>
          <w:rStyle w:val="Heading3Char"/>
          <w:rFonts w:eastAsiaTheme="minorHAnsi"/>
          <w:szCs w:val="24"/>
        </w:rPr>
        <w:t>Amortisation</w:t>
      </w:r>
      <w:proofErr w:type="spellEnd"/>
      <w:r w:rsidRPr="00E233FA">
        <w:rPr>
          <w:rStyle w:val="Heading3Char"/>
          <w:rFonts w:eastAsiaTheme="minorHAnsi"/>
          <w:szCs w:val="24"/>
        </w:rPr>
        <w:t>:</w:t>
      </w:r>
      <w:bookmarkEnd w:id="9"/>
      <w:r w:rsidRPr="00E233FA">
        <w:rPr>
          <w:rFonts w:ascii="Times New Roman" w:hAnsi="Times New Roman" w:cs="Times New Roman"/>
          <w:sz w:val="24"/>
          <w:szCs w:val="24"/>
        </w:rPr>
        <w:t xml:space="preserve"> Relocated from £409,190 in 2021 to £661,590 in 2023 primarily with rising fixed costs that challenge profitability</w:t>
      </w:r>
    </w:p>
    <w:p w14:paraId="53AEC403" w14:textId="77777777" w:rsidR="00B12619" w:rsidRPr="00E233FA" w:rsidRDefault="00B12619" w:rsidP="00B12619">
      <w:pPr>
        <w:pStyle w:val="ListParagraph"/>
        <w:numPr>
          <w:ilvl w:val="0"/>
          <w:numId w:val="2"/>
        </w:numPr>
        <w:spacing w:line="480" w:lineRule="auto"/>
        <w:jc w:val="both"/>
        <w:rPr>
          <w:rFonts w:ascii="Times New Roman" w:hAnsi="Times New Roman" w:cs="Times New Roman"/>
          <w:sz w:val="24"/>
          <w:szCs w:val="24"/>
        </w:rPr>
      </w:pPr>
      <w:bookmarkStart w:id="10" w:name="_Toc182240552"/>
      <w:r w:rsidRPr="00E233FA">
        <w:rPr>
          <w:rStyle w:val="Heading3Char"/>
          <w:rFonts w:eastAsiaTheme="minorHAnsi"/>
          <w:szCs w:val="24"/>
        </w:rPr>
        <w:t>Provisions and Other Expenses:</w:t>
      </w:r>
      <w:bookmarkEnd w:id="10"/>
      <w:r w:rsidRPr="00E233FA">
        <w:rPr>
          <w:rFonts w:ascii="Times New Roman" w:hAnsi="Times New Roman" w:cs="Times New Roman"/>
          <w:sz w:val="24"/>
          <w:szCs w:val="24"/>
        </w:rPr>
        <w:t xml:space="preserve"> Provisions and other expenses, including an increase in provision charges at £55,550 in 2023, had further impacted the operating income.</w:t>
      </w:r>
    </w:p>
    <w:p w14:paraId="72A276E3" w14:textId="77777777" w:rsidR="00B12619" w:rsidRPr="00E233FA" w:rsidRDefault="00B12619" w:rsidP="00B12619">
      <w:pPr>
        <w:pStyle w:val="Heading2"/>
        <w:spacing w:line="480" w:lineRule="auto"/>
        <w:jc w:val="both"/>
        <w:rPr>
          <w:rFonts w:cs="Times New Roman"/>
          <w:szCs w:val="24"/>
        </w:rPr>
      </w:pPr>
      <w:bookmarkStart w:id="11" w:name="_Toc182240553"/>
      <w:r w:rsidRPr="00E233FA">
        <w:rPr>
          <w:rFonts w:cs="Times New Roman"/>
          <w:szCs w:val="24"/>
        </w:rPr>
        <w:t>Operating and Net Income</w:t>
      </w:r>
      <w:bookmarkEnd w:id="11"/>
    </w:p>
    <w:p w14:paraId="5DB7CD76" w14:textId="77777777" w:rsidR="00B12619" w:rsidRPr="00E233FA" w:rsidRDefault="00B12619" w:rsidP="00B12619">
      <w:pPr>
        <w:spacing w:line="480" w:lineRule="auto"/>
        <w:jc w:val="both"/>
        <w:rPr>
          <w:rFonts w:ascii="Times New Roman" w:hAnsi="Times New Roman" w:cs="Times New Roman"/>
          <w:sz w:val="24"/>
          <w:szCs w:val="24"/>
        </w:rPr>
      </w:pPr>
      <w:r w:rsidRPr="00E233FA">
        <w:rPr>
          <w:rFonts w:ascii="Times New Roman" w:hAnsi="Times New Roman" w:cs="Times New Roman"/>
          <w:sz w:val="24"/>
          <w:szCs w:val="24"/>
        </w:rPr>
        <w:t xml:space="preserve">The report further adds that operating income has turned sharply from £664,160 in 2021 to a significant loss of £1,218,850 in 2023. This alarming shift indicates the current business model is financially unsustainable. The shortfall highlights the need for a reevaluation of operational strategies, potentially incorporating alternative revenue streams and restructuring existing processes to </w:t>
      </w:r>
      <w:proofErr w:type="spellStart"/>
      <w:r w:rsidRPr="00E233FA">
        <w:rPr>
          <w:rFonts w:ascii="Times New Roman" w:hAnsi="Times New Roman" w:cs="Times New Roman"/>
          <w:sz w:val="24"/>
          <w:szCs w:val="24"/>
        </w:rPr>
        <w:t>optimise</w:t>
      </w:r>
      <w:proofErr w:type="spellEnd"/>
      <w:r w:rsidRPr="00E233FA">
        <w:rPr>
          <w:rFonts w:ascii="Times New Roman" w:hAnsi="Times New Roman" w:cs="Times New Roman"/>
          <w:sz w:val="24"/>
          <w:szCs w:val="24"/>
        </w:rPr>
        <w:t xml:space="preserve"> income.</w:t>
      </w:r>
    </w:p>
    <w:p w14:paraId="6F521064" w14:textId="77777777" w:rsidR="00B12619" w:rsidRPr="00E233FA" w:rsidRDefault="00B12619" w:rsidP="00B12619">
      <w:pPr>
        <w:pStyle w:val="ListParagraph"/>
        <w:numPr>
          <w:ilvl w:val="0"/>
          <w:numId w:val="1"/>
        </w:numPr>
        <w:spacing w:line="480" w:lineRule="auto"/>
        <w:jc w:val="both"/>
        <w:rPr>
          <w:rFonts w:ascii="Times New Roman" w:hAnsi="Times New Roman" w:cs="Times New Roman"/>
          <w:sz w:val="24"/>
          <w:szCs w:val="24"/>
        </w:rPr>
      </w:pPr>
      <w:bookmarkStart w:id="12" w:name="_Toc182240554"/>
      <w:r w:rsidRPr="00E233FA">
        <w:rPr>
          <w:rStyle w:val="Heading3Char"/>
          <w:rFonts w:eastAsiaTheme="minorHAnsi"/>
          <w:szCs w:val="24"/>
        </w:rPr>
        <w:t>Current Assets and Cash Flow:</w:t>
      </w:r>
      <w:bookmarkEnd w:id="12"/>
      <w:r w:rsidRPr="00E233FA">
        <w:rPr>
          <w:rFonts w:ascii="Times New Roman" w:hAnsi="Times New Roman" w:cs="Times New Roman"/>
          <w:sz w:val="24"/>
          <w:szCs w:val="24"/>
        </w:rPr>
        <w:t xml:space="preserve"> Total current assets have declined drastically from £1,891,970 in 2021 to £1,285,880 in 2023. Cash at Bank/In Hand has declined from £740,590 in 2021 to £295,510 in 2023, which may indicate problems with cash flow. Less cash and trade receivables give the hotel little option but to struggle to cope with short-term liabilities, especially with the need for an </w:t>
      </w:r>
      <w:proofErr w:type="spellStart"/>
      <w:r w:rsidRPr="00E233FA">
        <w:rPr>
          <w:rFonts w:ascii="Times New Roman" w:hAnsi="Times New Roman" w:cs="Times New Roman"/>
          <w:sz w:val="24"/>
          <w:szCs w:val="24"/>
        </w:rPr>
        <w:t>optimisation</w:t>
      </w:r>
      <w:proofErr w:type="spellEnd"/>
      <w:r w:rsidRPr="00E233FA">
        <w:rPr>
          <w:rFonts w:ascii="Times New Roman" w:hAnsi="Times New Roman" w:cs="Times New Roman"/>
          <w:sz w:val="24"/>
          <w:szCs w:val="24"/>
        </w:rPr>
        <w:t xml:space="preserve"> of cash flow.</w:t>
      </w:r>
    </w:p>
    <w:p w14:paraId="3A4BB514" w14:textId="77777777" w:rsidR="00B12619" w:rsidRPr="00E233FA" w:rsidRDefault="00B12619" w:rsidP="00B12619">
      <w:pPr>
        <w:spacing w:line="480" w:lineRule="auto"/>
        <w:jc w:val="both"/>
        <w:rPr>
          <w:rFonts w:ascii="Times New Roman" w:hAnsi="Times New Roman" w:cs="Times New Roman"/>
          <w:sz w:val="24"/>
          <w:szCs w:val="24"/>
        </w:rPr>
      </w:pPr>
      <w:r w:rsidRPr="00E233FA">
        <w:rPr>
          <w:rFonts w:ascii="Times New Roman" w:hAnsi="Times New Roman" w:cs="Times New Roman"/>
          <w:noProof/>
          <w:sz w:val="24"/>
          <w:szCs w:val="24"/>
          <w:lang w:val="en-GB" w:eastAsia="en-GB"/>
        </w:rPr>
        <w:drawing>
          <wp:inline distT="0" distB="0" distL="0" distR="0" wp14:anchorId="110BC021" wp14:editId="74A0138A">
            <wp:extent cx="5943600" cy="1492250"/>
            <wp:effectExtent l="0" t="0" r="0" b="0"/>
            <wp:docPr id="2" name="Picture 2"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data&#10;&#10;Description automatically generated"/>
                    <pic:cNvPicPr/>
                  </pic:nvPicPr>
                  <pic:blipFill>
                    <a:blip r:embed="rId7"/>
                    <a:stretch>
                      <a:fillRect/>
                    </a:stretch>
                  </pic:blipFill>
                  <pic:spPr>
                    <a:xfrm>
                      <a:off x="0" y="0"/>
                      <a:ext cx="5943600" cy="1492250"/>
                    </a:xfrm>
                    <a:prstGeom prst="rect">
                      <a:avLst/>
                    </a:prstGeom>
                  </pic:spPr>
                </pic:pic>
              </a:graphicData>
            </a:graphic>
          </wp:inline>
        </w:drawing>
      </w:r>
    </w:p>
    <w:p w14:paraId="056E97B6" w14:textId="77777777" w:rsidR="00B12619" w:rsidRPr="00E233FA" w:rsidRDefault="00B12619" w:rsidP="00B12619">
      <w:pPr>
        <w:pStyle w:val="ListParagraph"/>
        <w:numPr>
          <w:ilvl w:val="0"/>
          <w:numId w:val="1"/>
        </w:numPr>
        <w:spacing w:line="480" w:lineRule="auto"/>
        <w:jc w:val="both"/>
        <w:rPr>
          <w:rFonts w:ascii="Times New Roman" w:hAnsi="Times New Roman" w:cs="Times New Roman"/>
          <w:sz w:val="24"/>
          <w:szCs w:val="24"/>
        </w:rPr>
      </w:pPr>
      <w:bookmarkStart w:id="13" w:name="_Toc182240555"/>
      <w:r w:rsidRPr="00E233FA">
        <w:rPr>
          <w:rStyle w:val="Heading3Char"/>
          <w:rFonts w:eastAsiaTheme="minorHAnsi"/>
          <w:szCs w:val="24"/>
        </w:rPr>
        <w:lastRenderedPageBreak/>
        <w:t>Equity Position:</w:t>
      </w:r>
      <w:bookmarkEnd w:id="13"/>
      <w:r w:rsidRPr="00E233FA">
        <w:rPr>
          <w:rStyle w:val="Heading3Char"/>
          <w:rFonts w:eastAsiaTheme="minorHAnsi"/>
          <w:szCs w:val="24"/>
        </w:rPr>
        <w:t xml:space="preserve"> </w:t>
      </w:r>
      <w:r w:rsidRPr="00E233FA">
        <w:rPr>
          <w:rFonts w:ascii="Times New Roman" w:hAnsi="Times New Roman" w:cs="Times New Roman"/>
          <w:sz w:val="24"/>
          <w:szCs w:val="24"/>
        </w:rPr>
        <w:t>The report states that owners' equity shrank from £2,152,750 in 2021 to £1,334,370 in 2023. Retained earnings gained ground but a change in net income to a loss of £1,134,950 in 2023 has depressed the total equity. This decline highlights potential solvency risks since the reduction in equity erodes the hotel's financial cushion and its ability to handle loss over time. Moreover, non-controlling interests have decreased, dropping from £103,430 in 2021 to £76,270 in 2023, which reflects a decline in investment appeal</w:t>
      </w:r>
      <w:sdt>
        <w:sdtPr>
          <w:rPr>
            <w:rFonts w:ascii="Times New Roman" w:hAnsi="Times New Roman" w:cs="Times New Roman"/>
            <w:sz w:val="24"/>
            <w:szCs w:val="24"/>
          </w:rPr>
          <w:id w:val="863252982"/>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CITATION Woo24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(Woo et al., 2024)</w:t>
          </w:r>
          <w:r w:rsidRPr="00E233FA">
            <w:rPr>
              <w:rFonts w:ascii="Times New Roman" w:hAnsi="Times New Roman" w:cs="Times New Roman"/>
              <w:sz w:val="24"/>
              <w:szCs w:val="24"/>
            </w:rPr>
            <w:fldChar w:fldCharType="end"/>
          </w:r>
        </w:sdtContent>
      </w:sdt>
      <w:r w:rsidRPr="00E233FA">
        <w:rPr>
          <w:rFonts w:ascii="Times New Roman" w:hAnsi="Times New Roman" w:cs="Times New Roman"/>
          <w:sz w:val="24"/>
          <w:szCs w:val="24"/>
        </w:rPr>
        <w:t>.</w:t>
      </w:r>
    </w:p>
    <w:p w14:paraId="7EBED39E" w14:textId="77777777" w:rsidR="00B12619" w:rsidRPr="00E233FA" w:rsidRDefault="00B12619" w:rsidP="00B12619">
      <w:pPr>
        <w:pStyle w:val="ListParagraph"/>
        <w:numPr>
          <w:ilvl w:val="0"/>
          <w:numId w:val="1"/>
        </w:numPr>
        <w:spacing w:line="480" w:lineRule="auto"/>
        <w:jc w:val="both"/>
        <w:rPr>
          <w:rFonts w:ascii="Times New Roman" w:hAnsi="Times New Roman" w:cs="Times New Roman"/>
          <w:sz w:val="24"/>
          <w:szCs w:val="24"/>
        </w:rPr>
      </w:pPr>
      <w:bookmarkStart w:id="14" w:name="_Toc182240556"/>
      <w:r w:rsidRPr="00E233FA">
        <w:rPr>
          <w:rStyle w:val="Heading3Char"/>
          <w:rFonts w:eastAsiaTheme="minorHAnsi"/>
          <w:szCs w:val="24"/>
        </w:rPr>
        <w:t>Long-term Debt and Lease Commitments:</w:t>
      </w:r>
      <w:bookmarkEnd w:id="14"/>
      <w:r w:rsidRPr="00E233FA">
        <w:rPr>
          <w:rFonts w:ascii="Times New Roman" w:hAnsi="Times New Roman" w:cs="Times New Roman"/>
          <w:sz w:val="24"/>
          <w:szCs w:val="24"/>
        </w:rPr>
        <w:t xml:space="preserve"> Long-term funding reliance has increased at the hotel with non-current liabilities up from £8,727,580 in 2021 to £12,228,780 in 2023. The long-term borrowings changed slightly and increased from £8,113,710 in 2021 to £8,290,570 in 2023, but long-term lease debt has increased greatly from £2,844,970 in 2022 to £3,353,260 in 2023. High levels of debt negatively affect the debt-to-equity ratio, hence there is an increasing dependence upon borrowing compared to equity, and this can become an issue because it may not be sustainable if revenue turns around.</w:t>
      </w:r>
    </w:p>
    <w:p w14:paraId="79C93E92" w14:textId="77777777" w:rsidR="00B12619" w:rsidRPr="00E233FA" w:rsidRDefault="00B12619" w:rsidP="00B12619">
      <w:pPr>
        <w:pStyle w:val="ListParagraph"/>
        <w:numPr>
          <w:ilvl w:val="0"/>
          <w:numId w:val="2"/>
        </w:numPr>
        <w:spacing w:line="480" w:lineRule="auto"/>
        <w:jc w:val="both"/>
        <w:rPr>
          <w:rFonts w:ascii="Times New Roman" w:hAnsi="Times New Roman" w:cs="Times New Roman"/>
          <w:sz w:val="24"/>
          <w:szCs w:val="24"/>
        </w:rPr>
      </w:pPr>
      <w:bookmarkStart w:id="15" w:name="_Toc182240557"/>
      <w:r w:rsidRPr="00E233FA">
        <w:rPr>
          <w:rStyle w:val="Heading3Char"/>
          <w:rFonts w:eastAsiaTheme="minorHAnsi"/>
          <w:szCs w:val="24"/>
        </w:rPr>
        <w:t>Current Liabilities:</w:t>
      </w:r>
      <w:bookmarkEnd w:id="15"/>
      <w:r w:rsidRPr="00E233FA">
        <w:rPr>
          <w:rStyle w:val="Heading3Char"/>
          <w:rFonts w:eastAsiaTheme="minorHAnsi"/>
          <w:szCs w:val="24"/>
        </w:rPr>
        <w:t xml:space="preserve"> </w:t>
      </w:r>
      <w:r w:rsidRPr="00E233FA">
        <w:rPr>
          <w:rFonts w:ascii="Times New Roman" w:hAnsi="Times New Roman" w:cs="Times New Roman"/>
          <w:sz w:val="24"/>
          <w:szCs w:val="24"/>
        </w:rPr>
        <w:t>The report adds that short-term borrowings and trade payables decreased from £399,760 and £527,180 in 2021 to £47,550 and £401,350 in 2023 respectively. Although the company has evidenced a reduction of immediate pressure, a decrease in liquidity brings along problems in servicing even reduced obligations.</w:t>
      </w:r>
    </w:p>
    <w:p w14:paraId="38724FB7" w14:textId="77777777" w:rsidR="00B12619" w:rsidRPr="00E233FA" w:rsidRDefault="00B12619" w:rsidP="00B12619">
      <w:pPr>
        <w:spacing w:line="480" w:lineRule="auto"/>
        <w:jc w:val="both"/>
        <w:rPr>
          <w:rFonts w:ascii="Times New Roman" w:hAnsi="Times New Roman" w:cs="Times New Roman"/>
          <w:sz w:val="24"/>
          <w:szCs w:val="24"/>
        </w:rPr>
      </w:pPr>
    </w:p>
    <w:p w14:paraId="1468EFE2" w14:textId="77777777" w:rsidR="00B12619" w:rsidRPr="00E233FA" w:rsidRDefault="00B12619" w:rsidP="00B12619">
      <w:pPr>
        <w:pStyle w:val="Heading1"/>
        <w:spacing w:line="480" w:lineRule="auto"/>
        <w:jc w:val="both"/>
        <w:rPr>
          <w:szCs w:val="24"/>
        </w:rPr>
      </w:pPr>
      <w:bookmarkStart w:id="16" w:name="_Toc182240558"/>
      <w:r w:rsidRPr="00E233FA">
        <w:rPr>
          <w:szCs w:val="24"/>
        </w:rPr>
        <w:lastRenderedPageBreak/>
        <w:t>Applicability of Bowman's Theory -Hybrid or Differentiation</w:t>
      </w:r>
      <w:bookmarkEnd w:id="16"/>
    </w:p>
    <w:p w14:paraId="18C760C2" w14:textId="0D6E5C4F" w:rsidR="00B12619" w:rsidRPr="00E233FA" w:rsidRDefault="00B12619" w:rsidP="00B12619">
      <w:pPr>
        <w:spacing w:line="480" w:lineRule="auto"/>
        <w:jc w:val="both"/>
        <w:rPr>
          <w:rFonts w:ascii="Times New Roman" w:hAnsi="Times New Roman" w:cs="Times New Roman"/>
          <w:sz w:val="24"/>
          <w:szCs w:val="24"/>
        </w:rPr>
      </w:pPr>
      <w:r w:rsidRPr="00E233FA">
        <w:rPr>
          <w:rFonts w:ascii="Times New Roman" w:hAnsi="Times New Roman" w:cs="Times New Roman"/>
          <w:sz w:val="24"/>
          <w:szCs w:val="24"/>
        </w:rPr>
        <w:t xml:space="preserve">The study highlights that the Hybrid or Differentiation strategy seems the most promising one for the hotel. However, it may still target a </w:t>
      </w:r>
      <w:r w:rsidR="00E61C7A" w:rsidRPr="00E233FA">
        <w:rPr>
          <w:rFonts w:ascii="Times New Roman" w:hAnsi="Times New Roman" w:cs="Times New Roman"/>
          <w:sz w:val="24"/>
          <w:szCs w:val="24"/>
        </w:rPr>
        <w:t>price which</w:t>
      </w:r>
      <w:r w:rsidRPr="00E233FA">
        <w:rPr>
          <w:rFonts w:ascii="Times New Roman" w:hAnsi="Times New Roman" w:cs="Times New Roman"/>
          <w:sz w:val="24"/>
          <w:szCs w:val="24"/>
        </w:rPr>
        <w:t xml:space="preserve"> will provide good value at the mid-range level, enabling City Hotel to welcome guests sensitive to price but requiring good quality. Alternatively, using the Difference strategy, it might excel through differentiated experiences or services attracting high-paying clients and steadying revenues</w:t>
      </w:r>
      <w:sdt>
        <w:sdtPr>
          <w:rPr>
            <w:rFonts w:ascii="Times New Roman" w:hAnsi="Times New Roman" w:cs="Times New Roman"/>
            <w:sz w:val="24"/>
            <w:szCs w:val="24"/>
          </w:rPr>
          <w:id w:val="466398424"/>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CITATION Vil23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(Villagrasa et al., 2024)</w:t>
          </w:r>
          <w:r w:rsidRPr="00E233FA">
            <w:rPr>
              <w:rFonts w:ascii="Times New Roman" w:hAnsi="Times New Roman" w:cs="Times New Roman"/>
              <w:sz w:val="24"/>
              <w:szCs w:val="24"/>
            </w:rPr>
            <w:fldChar w:fldCharType="end"/>
          </w:r>
        </w:sdtContent>
      </w:sdt>
      <w:r w:rsidRPr="00E233FA">
        <w:rPr>
          <w:rFonts w:ascii="Times New Roman" w:hAnsi="Times New Roman" w:cs="Times New Roman"/>
          <w:sz w:val="24"/>
          <w:szCs w:val="24"/>
        </w:rPr>
        <w:t xml:space="preserve">. </w:t>
      </w:r>
    </w:p>
    <w:p w14:paraId="33D7BA09" w14:textId="77777777" w:rsidR="00B12619" w:rsidRDefault="00B12619" w:rsidP="00B12619">
      <w:pPr>
        <w:spacing w:line="480" w:lineRule="auto"/>
        <w:jc w:val="both"/>
        <w:rPr>
          <w:rStyle w:val="Heading1Char"/>
          <w:rFonts w:eastAsiaTheme="minorHAnsi"/>
          <w:szCs w:val="24"/>
        </w:rPr>
      </w:pPr>
      <w:bookmarkStart w:id="17" w:name="_Toc182240559"/>
    </w:p>
    <w:p w14:paraId="7608B0A6" w14:textId="77777777" w:rsidR="00B12619" w:rsidRDefault="00B12619" w:rsidP="00B12619">
      <w:pPr>
        <w:spacing w:line="480" w:lineRule="auto"/>
        <w:jc w:val="both"/>
        <w:rPr>
          <w:rStyle w:val="Heading1Char"/>
          <w:rFonts w:eastAsiaTheme="minorHAnsi"/>
          <w:szCs w:val="24"/>
        </w:rPr>
      </w:pPr>
    </w:p>
    <w:p w14:paraId="466DD826" w14:textId="77777777" w:rsidR="00B12619" w:rsidRDefault="00B12619" w:rsidP="00B12619">
      <w:pPr>
        <w:spacing w:line="480" w:lineRule="auto"/>
        <w:jc w:val="both"/>
        <w:rPr>
          <w:rStyle w:val="Heading1Char"/>
          <w:rFonts w:eastAsiaTheme="minorHAnsi"/>
          <w:szCs w:val="24"/>
        </w:rPr>
      </w:pPr>
    </w:p>
    <w:p w14:paraId="7F0A0FC7" w14:textId="77777777" w:rsidR="00B12619" w:rsidRPr="00E233FA" w:rsidRDefault="00B12619" w:rsidP="00B12619">
      <w:pPr>
        <w:spacing w:line="480" w:lineRule="auto"/>
        <w:jc w:val="both"/>
        <w:rPr>
          <w:rStyle w:val="Heading1Char"/>
          <w:rFonts w:eastAsiaTheme="minorHAnsi"/>
          <w:szCs w:val="24"/>
        </w:rPr>
      </w:pPr>
      <w:r w:rsidRPr="00E233FA">
        <w:rPr>
          <w:rStyle w:val="Heading1Char"/>
          <w:rFonts w:eastAsiaTheme="minorHAnsi"/>
          <w:szCs w:val="24"/>
        </w:rPr>
        <w:t>SWOT Analysis.</w:t>
      </w:r>
      <w:bookmarkEnd w:id="17"/>
    </w:p>
    <w:p w14:paraId="400C4DAA" w14:textId="77777777" w:rsidR="00B12619" w:rsidRPr="00E233FA" w:rsidRDefault="00B12619" w:rsidP="00B12619">
      <w:pPr>
        <w:spacing w:line="480" w:lineRule="auto"/>
        <w:jc w:val="both"/>
        <w:rPr>
          <w:rFonts w:ascii="Times New Roman" w:hAnsi="Times New Roman" w:cs="Times New Roman"/>
          <w:sz w:val="24"/>
          <w:szCs w:val="24"/>
        </w:rPr>
      </w:pPr>
      <w:bookmarkStart w:id="18" w:name="_Toc182240560"/>
      <w:r w:rsidRPr="00E233FA">
        <w:rPr>
          <w:rStyle w:val="Heading2Char"/>
          <w:rFonts w:cs="Times New Roman"/>
          <w:szCs w:val="24"/>
        </w:rPr>
        <w:t>Strength:</w:t>
      </w:r>
      <w:bookmarkEnd w:id="18"/>
      <w:r w:rsidRPr="00E233FA">
        <w:rPr>
          <w:rStyle w:val="Heading1Char"/>
          <w:rFonts w:eastAsiaTheme="minorHAnsi"/>
          <w:szCs w:val="24"/>
        </w:rPr>
        <w:t xml:space="preserve"> </w:t>
      </w:r>
      <w:r w:rsidRPr="00E233FA">
        <w:rPr>
          <w:rFonts w:ascii="Times New Roman" w:hAnsi="Times New Roman" w:cs="Times New Roman"/>
          <w:sz w:val="24"/>
          <w:szCs w:val="24"/>
        </w:rPr>
        <w:t xml:space="preserve">The report says that the city Hotel has a strong reputation, likely to gain a loyal client base. The hotel's high urban location would make it competitive because of its ability to attract tourists as well as business </w:t>
      </w:r>
      <w:proofErr w:type="spellStart"/>
      <w:r w:rsidRPr="00E233FA">
        <w:rPr>
          <w:rFonts w:ascii="Times New Roman" w:hAnsi="Times New Roman" w:cs="Times New Roman"/>
          <w:sz w:val="24"/>
          <w:szCs w:val="24"/>
        </w:rPr>
        <w:t>travellers</w:t>
      </w:r>
      <w:proofErr w:type="spellEnd"/>
      <w:r w:rsidRPr="00E233FA">
        <w:rPr>
          <w:rFonts w:ascii="Times New Roman" w:hAnsi="Times New Roman" w:cs="Times New Roman"/>
          <w:sz w:val="24"/>
          <w:szCs w:val="24"/>
        </w:rPr>
        <w:t xml:space="preserve"> looking for access to city attractions and business </w:t>
      </w:r>
      <w:proofErr w:type="spellStart"/>
      <w:r w:rsidRPr="00E233FA">
        <w:rPr>
          <w:rFonts w:ascii="Times New Roman" w:hAnsi="Times New Roman" w:cs="Times New Roman"/>
          <w:sz w:val="24"/>
          <w:szCs w:val="24"/>
        </w:rPr>
        <w:t>centres</w:t>
      </w:r>
      <w:proofErr w:type="spellEnd"/>
      <w:r w:rsidRPr="00E233FA">
        <w:rPr>
          <w:rFonts w:ascii="Times New Roman" w:hAnsi="Times New Roman" w:cs="Times New Roman"/>
          <w:sz w:val="24"/>
          <w:szCs w:val="24"/>
        </w:rPr>
        <w:t>. Also, the hotel is manned by experienced staff to ensure efficient operation and good service to the guests to ensure that they return and may come again</w:t>
      </w:r>
      <w:sdt>
        <w:sdtPr>
          <w:rPr>
            <w:rFonts w:ascii="Times New Roman" w:hAnsi="Times New Roman" w:cs="Times New Roman"/>
            <w:sz w:val="24"/>
            <w:szCs w:val="24"/>
          </w:rPr>
          <w:id w:val="-1554767178"/>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CITATION WuJ24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(Wu et al., 2024)</w:t>
          </w:r>
          <w:r w:rsidRPr="00E233FA">
            <w:rPr>
              <w:rFonts w:ascii="Times New Roman" w:hAnsi="Times New Roman" w:cs="Times New Roman"/>
              <w:sz w:val="24"/>
              <w:szCs w:val="24"/>
            </w:rPr>
            <w:fldChar w:fldCharType="end"/>
          </w:r>
        </w:sdtContent>
      </w:sdt>
      <w:r w:rsidRPr="00E233FA">
        <w:rPr>
          <w:rFonts w:ascii="Times New Roman" w:hAnsi="Times New Roman" w:cs="Times New Roman"/>
          <w:sz w:val="24"/>
          <w:szCs w:val="24"/>
        </w:rPr>
        <w:t>.</w:t>
      </w:r>
    </w:p>
    <w:p w14:paraId="330C3CB7" w14:textId="77777777" w:rsidR="00B12619" w:rsidRPr="00E233FA" w:rsidRDefault="00B12619" w:rsidP="00B12619">
      <w:pPr>
        <w:spacing w:line="480" w:lineRule="auto"/>
        <w:jc w:val="both"/>
        <w:rPr>
          <w:rFonts w:ascii="Times New Roman" w:hAnsi="Times New Roman" w:cs="Times New Roman"/>
          <w:sz w:val="24"/>
          <w:szCs w:val="24"/>
        </w:rPr>
      </w:pPr>
      <w:bookmarkStart w:id="19" w:name="_Toc182240561"/>
      <w:r w:rsidRPr="00E233FA">
        <w:rPr>
          <w:rStyle w:val="Heading2Char"/>
          <w:rFonts w:cs="Times New Roman"/>
          <w:szCs w:val="24"/>
        </w:rPr>
        <w:t>Weak points:</w:t>
      </w:r>
      <w:bookmarkEnd w:id="19"/>
      <w:r w:rsidRPr="00E233FA">
        <w:rPr>
          <w:rFonts w:ascii="Times New Roman" w:hAnsi="Times New Roman" w:cs="Times New Roman"/>
          <w:sz w:val="24"/>
          <w:szCs w:val="24"/>
        </w:rPr>
        <w:t xml:space="preserve"> High operating costs that put a heavy burden on profitability and flexibility in pricing strategy. The continuous slide in customer satisfaction may be because of cutting-cost </w:t>
      </w:r>
      <w:r w:rsidRPr="00E233FA">
        <w:rPr>
          <w:rFonts w:ascii="Times New Roman" w:hAnsi="Times New Roman" w:cs="Times New Roman"/>
          <w:sz w:val="24"/>
          <w:szCs w:val="24"/>
        </w:rPr>
        <w:lastRenderedPageBreak/>
        <w:t>measures or a lack of innovative ideas that can cause a decline in market position over time</w:t>
      </w:r>
      <w:sdt>
        <w:sdtPr>
          <w:rPr>
            <w:rFonts w:ascii="Times New Roman" w:hAnsi="Times New Roman" w:cs="Times New Roman"/>
            <w:sz w:val="24"/>
            <w:szCs w:val="24"/>
          </w:rPr>
          <w:id w:val="1995454493"/>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 CITATION Che19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(Cheng et al., 2019)</w:t>
          </w:r>
          <w:r w:rsidRPr="00E233FA">
            <w:rPr>
              <w:rFonts w:ascii="Times New Roman" w:hAnsi="Times New Roman" w:cs="Times New Roman"/>
              <w:sz w:val="24"/>
              <w:szCs w:val="24"/>
            </w:rPr>
            <w:fldChar w:fldCharType="end"/>
          </w:r>
        </w:sdtContent>
      </w:sdt>
      <w:r w:rsidRPr="00E233FA">
        <w:rPr>
          <w:rFonts w:ascii="Times New Roman" w:hAnsi="Times New Roman" w:cs="Times New Roman"/>
          <w:sz w:val="24"/>
          <w:szCs w:val="24"/>
        </w:rPr>
        <w:t>.</w:t>
      </w:r>
    </w:p>
    <w:p w14:paraId="7781F6AB" w14:textId="77777777" w:rsidR="00B12619" w:rsidRPr="00E233FA" w:rsidRDefault="00B12619" w:rsidP="00B12619">
      <w:pPr>
        <w:spacing w:line="480" w:lineRule="auto"/>
        <w:jc w:val="both"/>
        <w:rPr>
          <w:rFonts w:ascii="Times New Roman" w:hAnsi="Times New Roman" w:cs="Times New Roman"/>
          <w:sz w:val="24"/>
          <w:szCs w:val="24"/>
        </w:rPr>
      </w:pPr>
      <w:bookmarkStart w:id="20" w:name="_Toc182240562"/>
      <w:r w:rsidRPr="00E233FA">
        <w:rPr>
          <w:rStyle w:val="Heading2Char"/>
          <w:rFonts w:cs="Times New Roman"/>
          <w:szCs w:val="24"/>
        </w:rPr>
        <w:t>Opportunities:</w:t>
      </w:r>
      <w:bookmarkEnd w:id="20"/>
      <w:r w:rsidRPr="00E233FA">
        <w:rPr>
          <w:rFonts w:ascii="Times New Roman" w:hAnsi="Times New Roman" w:cs="Times New Roman"/>
          <w:sz w:val="24"/>
          <w:szCs w:val="24"/>
        </w:rPr>
        <w:t xml:space="preserve"> The report adds that the hotel should </w:t>
      </w:r>
      <w:proofErr w:type="spellStart"/>
      <w:r w:rsidRPr="00E233FA">
        <w:rPr>
          <w:rFonts w:ascii="Times New Roman" w:hAnsi="Times New Roman" w:cs="Times New Roman"/>
          <w:sz w:val="24"/>
          <w:szCs w:val="24"/>
        </w:rPr>
        <w:t>capitalise</w:t>
      </w:r>
      <w:proofErr w:type="spellEnd"/>
      <w:r w:rsidRPr="00E233FA">
        <w:rPr>
          <w:rFonts w:ascii="Times New Roman" w:hAnsi="Times New Roman" w:cs="Times New Roman"/>
          <w:sz w:val="24"/>
          <w:szCs w:val="24"/>
        </w:rPr>
        <w:t xml:space="preserve"> on the anticipated rebound in domestic tourism since there is already a recovery in travel patterns. There's also a growing demand for hybrid meeting venues as well as venues for smaller events. By investing in or promoting such facilities, City Hotel could attract new clients for business and social events and thereby diversify sources of revenue</w:t>
      </w:r>
      <w:sdt>
        <w:sdtPr>
          <w:rPr>
            <w:rFonts w:ascii="Times New Roman" w:hAnsi="Times New Roman" w:cs="Times New Roman"/>
            <w:sz w:val="24"/>
            <w:szCs w:val="24"/>
          </w:rPr>
          <w:id w:val="-1973432858"/>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CITATION Pan23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(Panteleiev, 2023)</w:t>
          </w:r>
          <w:r w:rsidRPr="00E233FA">
            <w:rPr>
              <w:rFonts w:ascii="Times New Roman" w:hAnsi="Times New Roman" w:cs="Times New Roman"/>
              <w:sz w:val="24"/>
              <w:szCs w:val="24"/>
            </w:rPr>
            <w:fldChar w:fldCharType="end"/>
          </w:r>
        </w:sdtContent>
      </w:sdt>
      <w:r w:rsidRPr="00E233FA">
        <w:rPr>
          <w:rFonts w:ascii="Times New Roman" w:hAnsi="Times New Roman" w:cs="Times New Roman"/>
          <w:sz w:val="24"/>
          <w:szCs w:val="24"/>
        </w:rPr>
        <w:t>.</w:t>
      </w:r>
    </w:p>
    <w:p w14:paraId="4FE0F52E" w14:textId="77777777" w:rsidR="00B12619" w:rsidRPr="00E233FA" w:rsidRDefault="00B12619" w:rsidP="00B12619">
      <w:pPr>
        <w:spacing w:line="480" w:lineRule="auto"/>
        <w:jc w:val="both"/>
        <w:rPr>
          <w:rFonts w:ascii="Times New Roman" w:hAnsi="Times New Roman" w:cs="Times New Roman"/>
          <w:sz w:val="24"/>
          <w:szCs w:val="24"/>
        </w:rPr>
      </w:pPr>
      <w:bookmarkStart w:id="21" w:name="_Toc182240563"/>
      <w:r w:rsidRPr="00E233FA">
        <w:rPr>
          <w:rStyle w:val="Heading2Char"/>
          <w:rFonts w:cs="Times New Roman"/>
          <w:szCs w:val="24"/>
        </w:rPr>
        <w:t>Threats:</w:t>
      </w:r>
      <w:bookmarkEnd w:id="21"/>
      <w:r w:rsidRPr="00E233FA">
        <w:rPr>
          <w:rStyle w:val="Heading2Char"/>
          <w:rFonts w:cs="Times New Roman"/>
          <w:szCs w:val="24"/>
        </w:rPr>
        <w:t xml:space="preserve"> </w:t>
      </w:r>
      <w:r w:rsidRPr="00E233FA">
        <w:rPr>
          <w:rFonts w:ascii="Times New Roman" w:hAnsi="Times New Roman" w:cs="Times New Roman"/>
          <w:sz w:val="24"/>
          <w:szCs w:val="24"/>
        </w:rPr>
        <w:t xml:space="preserve">Economic instability is of great concern since inflation and the increase in interest rates gradually affect the discretionary spending of consumers, which automatically increases the price sensitivity among consumers. Budget hotels are another threat to the market share of City Hotel since </w:t>
      </w:r>
      <w:proofErr w:type="spellStart"/>
      <w:r w:rsidRPr="00E233FA">
        <w:rPr>
          <w:rFonts w:ascii="Times New Roman" w:hAnsi="Times New Roman" w:cs="Times New Roman"/>
          <w:sz w:val="24"/>
          <w:szCs w:val="24"/>
        </w:rPr>
        <w:t>travellers</w:t>
      </w:r>
      <w:proofErr w:type="spellEnd"/>
      <w:r w:rsidRPr="00E233FA">
        <w:rPr>
          <w:rFonts w:ascii="Times New Roman" w:hAnsi="Times New Roman" w:cs="Times New Roman"/>
          <w:sz w:val="24"/>
          <w:szCs w:val="24"/>
        </w:rPr>
        <w:t xml:space="preserve"> opt for inexpensive, yet quality, services.</w:t>
      </w:r>
    </w:p>
    <w:p w14:paraId="042AD7AE" w14:textId="77777777" w:rsidR="00B12619" w:rsidRPr="00E233FA" w:rsidRDefault="00B12619" w:rsidP="00B12619">
      <w:pPr>
        <w:pStyle w:val="Heading1"/>
        <w:spacing w:line="480" w:lineRule="auto"/>
        <w:jc w:val="both"/>
        <w:rPr>
          <w:szCs w:val="24"/>
        </w:rPr>
      </w:pPr>
      <w:bookmarkStart w:id="22" w:name="_Toc182240564"/>
      <w:r w:rsidRPr="00E233FA">
        <w:rPr>
          <w:szCs w:val="24"/>
        </w:rPr>
        <w:t>Strategic Risk Mitigation</w:t>
      </w:r>
      <w:bookmarkEnd w:id="22"/>
    </w:p>
    <w:p w14:paraId="7AA0EC40" w14:textId="77777777" w:rsidR="00B12619" w:rsidRPr="00E233FA" w:rsidRDefault="00B12619" w:rsidP="00B12619">
      <w:pPr>
        <w:spacing w:line="480" w:lineRule="auto"/>
        <w:jc w:val="both"/>
        <w:rPr>
          <w:rFonts w:ascii="Times New Roman" w:hAnsi="Times New Roman" w:cs="Times New Roman"/>
          <w:sz w:val="24"/>
          <w:szCs w:val="24"/>
        </w:rPr>
      </w:pPr>
      <w:bookmarkStart w:id="23" w:name="_Toc182240565"/>
      <w:r w:rsidRPr="00E233FA">
        <w:rPr>
          <w:rStyle w:val="Heading2Char"/>
          <w:rFonts w:cs="Times New Roman"/>
          <w:szCs w:val="24"/>
        </w:rPr>
        <w:t>Cost Control:</w:t>
      </w:r>
      <w:bookmarkEnd w:id="23"/>
      <w:r w:rsidRPr="00E233FA">
        <w:rPr>
          <w:rStyle w:val="Heading2Char"/>
          <w:rFonts w:cs="Times New Roman"/>
          <w:szCs w:val="24"/>
        </w:rPr>
        <w:t xml:space="preserve"> </w:t>
      </w:r>
      <w:r w:rsidRPr="00E233FA">
        <w:rPr>
          <w:rFonts w:ascii="Times New Roman" w:hAnsi="Times New Roman" w:cs="Times New Roman"/>
          <w:sz w:val="24"/>
          <w:szCs w:val="24"/>
        </w:rPr>
        <w:t>The study states that the non-essential heads of expenditure, such as administrative and maintenance expenses, will be removed, thereby wasting unnecessary expenditure. However, the function of inventory control will also help in cutting down the cost with no effect on service.</w:t>
      </w:r>
    </w:p>
    <w:p w14:paraId="0A943C61" w14:textId="77777777" w:rsidR="00B12619" w:rsidRPr="00E233FA" w:rsidRDefault="00B12619" w:rsidP="00B12619">
      <w:pPr>
        <w:spacing w:line="480" w:lineRule="auto"/>
        <w:jc w:val="both"/>
        <w:rPr>
          <w:rFonts w:ascii="Times New Roman" w:hAnsi="Times New Roman" w:cs="Times New Roman"/>
          <w:sz w:val="24"/>
          <w:szCs w:val="24"/>
        </w:rPr>
      </w:pPr>
      <w:bookmarkStart w:id="24" w:name="_Toc182240566"/>
      <w:r w:rsidRPr="00E233FA">
        <w:rPr>
          <w:rStyle w:val="Heading2Char"/>
          <w:rFonts w:cs="Times New Roman"/>
          <w:szCs w:val="24"/>
        </w:rPr>
        <w:t>Avoidance:</w:t>
      </w:r>
      <w:bookmarkEnd w:id="24"/>
      <w:r w:rsidRPr="00E233FA">
        <w:rPr>
          <w:rStyle w:val="Heading2Char"/>
          <w:rFonts w:cs="Times New Roman"/>
          <w:szCs w:val="24"/>
        </w:rPr>
        <w:t xml:space="preserve"> </w:t>
      </w:r>
      <w:r w:rsidRPr="00E233FA">
        <w:rPr>
          <w:rFonts w:ascii="Times New Roman" w:hAnsi="Times New Roman" w:cs="Times New Roman"/>
          <w:sz w:val="24"/>
          <w:szCs w:val="24"/>
        </w:rPr>
        <w:t xml:space="preserve">To enhance occupancy during the off-season, the hotel should provide special packages that are attractive to local budget-conscious customers and </w:t>
      </w:r>
      <w:proofErr w:type="spellStart"/>
      <w:r w:rsidRPr="00E233FA">
        <w:rPr>
          <w:rFonts w:ascii="Times New Roman" w:hAnsi="Times New Roman" w:cs="Times New Roman"/>
          <w:sz w:val="24"/>
          <w:szCs w:val="24"/>
        </w:rPr>
        <w:t>minimise</w:t>
      </w:r>
      <w:proofErr w:type="spellEnd"/>
      <w:r w:rsidRPr="00E233FA">
        <w:rPr>
          <w:rFonts w:ascii="Times New Roman" w:hAnsi="Times New Roman" w:cs="Times New Roman"/>
          <w:sz w:val="24"/>
          <w:szCs w:val="24"/>
        </w:rPr>
        <w:t xml:space="preserve"> the revenue gap between months</w:t>
      </w:r>
      <w:sdt>
        <w:sdtPr>
          <w:rPr>
            <w:rFonts w:ascii="Times New Roman" w:hAnsi="Times New Roman" w:cs="Times New Roman"/>
            <w:sz w:val="24"/>
            <w:szCs w:val="24"/>
          </w:rPr>
          <w:id w:val="379438880"/>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CITATION Can21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(Can et al., 2021)</w:t>
          </w:r>
          <w:r w:rsidRPr="00E233FA">
            <w:rPr>
              <w:rFonts w:ascii="Times New Roman" w:hAnsi="Times New Roman" w:cs="Times New Roman"/>
              <w:sz w:val="24"/>
              <w:szCs w:val="24"/>
            </w:rPr>
            <w:fldChar w:fldCharType="end"/>
          </w:r>
        </w:sdtContent>
      </w:sdt>
      <w:r w:rsidRPr="00E233FA">
        <w:rPr>
          <w:rFonts w:ascii="Times New Roman" w:hAnsi="Times New Roman" w:cs="Times New Roman"/>
          <w:sz w:val="24"/>
          <w:szCs w:val="24"/>
        </w:rPr>
        <w:t>.</w:t>
      </w:r>
    </w:p>
    <w:p w14:paraId="73DD02B8" w14:textId="77777777" w:rsidR="00B12619" w:rsidRPr="00E233FA" w:rsidRDefault="00B12619" w:rsidP="00B12619">
      <w:pPr>
        <w:spacing w:line="480" w:lineRule="auto"/>
        <w:jc w:val="both"/>
        <w:rPr>
          <w:rFonts w:ascii="Times New Roman" w:hAnsi="Times New Roman" w:cs="Times New Roman"/>
          <w:sz w:val="24"/>
          <w:szCs w:val="24"/>
        </w:rPr>
      </w:pPr>
      <w:bookmarkStart w:id="25" w:name="_Toc182240567"/>
      <w:r w:rsidRPr="00E233FA">
        <w:rPr>
          <w:rStyle w:val="Heading2Char"/>
          <w:rFonts w:cs="Times New Roman"/>
          <w:szCs w:val="24"/>
        </w:rPr>
        <w:lastRenderedPageBreak/>
        <w:t>Risk Transfer:</w:t>
      </w:r>
      <w:bookmarkEnd w:id="25"/>
      <w:r w:rsidRPr="00E233FA">
        <w:rPr>
          <w:rStyle w:val="Heading2Char"/>
          <w:rFonts w:cs="Times New Roman"/>
          <w:szCs w:val="24"/>
        </w:rPr>
        <w:t xml:space="preserve"> </w:t>
      </w:r>
      <w:r w:rsidRPr="00E233FA">
        <w:rPr>
          <w:rFonts w:ascii="Times New Roman" w:hAnsi="Times New Roman" w:cs="Times New Roman"/>
          <w:sz w:val="24"/>
          <w:szCs w:val="24"/>
        </w:rPr>
        <w:t>The study outlines that hotel event insurance should be arranged to help manage cancellation-related financial consequences, and a stable income from the events booked by the hotel should be guaranteed.</w:t>
      </w:r>
    </w:p>
    <w:p w14:paraId="00BE3081" w14:textId="77777777" w:rsidR="00B12619" w:rsidRPr="00E233FA" w:rsidRDefault="00B12619" w:rsidP="00B12619">
      <w:pPr>
        <w:pStyle w:val="Heading1"/>
        <w:spacing w:line="480" w:lineRule="auto"/>
        <w:jc w:val="both"/>
        <w:rPr>
          <w:szCs w:val="24"/>
        </w:rPr>
      </w:pPr>
      <w:bookmarkStart w:id="26" w:name="_Toc182240568"/>
      <w:r w:rsidRPr="00E233FA">
        <w:rPr>
          <w:szCs w:val="24"/>
        </w:rPr>
        <w:t>Risk Assessment:</w:t>
      </w:r>
      <w:bookmarkEnd w:id="26"/>
    </w:p>
    <w:p w14:paraId="1B576875" w14:textId="77777777" w:rsidR="00B12619" w:rsidRPr="00E233FA" w:rsidRDefault="00B12619" w:rsidP="00B12619">
      <w:pPr>
        <w:pStyle w:val="ListParagraph"/>
        <w:numPr>
          <w:ilvl w:val="0"/>
          <w:numId w:val="1"/>
        </w:numPr>
        <w:spacing w:line="480" w:lineRule="auto"/>
        <w:jc w:val="both"/>
        <w:rPr>
          <w:rStyle w:val="Heading2Char"/>
          <w:rFonts w:eastAsiaTheme="minorHAnsi" w:cs="Times New Roman"/>
          <w:b/>
          <w:szCs w:val="24"/>
        </w:rPr>
      </w:pPr>
      <w:bookmarkStart w:id="27" w:name="_Toc182240569"/>
      <w:r w:rsidRPr="00E233FA">
        <w:rPr>
          <w:rStyle w:val="Heading2Char"/>
          <w:rFonts w:cs="Times New Roman"/>
          <w:szCs w:val="24"/>
        </w:rPr>
        <w:t>Financial Risks:</w:t>
      </w:r>
      <w:bookmarkEnd w:id="27"/>
      <w:r w:rsidRPr="00E233FA">
        <w:rPr>
          <w:rStyle w:val="Heading2Char"/>
          <w:rFonts w:cs="Times New Roman"/>
          <w:szCs w:val="24"/>
        </w:rPr>
        <w:t xml:space="preserve"> </w:t>
      </w:r>
      <w:r w:rsidRPr="00E233FA">
        <w:rPr>
          <w:rFonts w:ascii="Times New Roman" w:hAnsi="Times New Roman" w:cs="Times New Roman"/>
          <w:sz w:val="24"/>
          <w:szCs w:val="24"/>
        </w:rPr>
        <w:t xml:space="preserve">As the revenue of the hotel declines with increased debt, it raises long-term sustainability. The financial statements present an increasing debt-to-equity ratio combined with burgeoning non-current liabilities. In case of such a situation, City Hotel is likely to face solvency issues, which might imply a failure in the </w:t>
      </w:r>
      <w:proofErr w:type="spellStart"/>
      <w:r w:rsidRPr="00E233FA">
        <w:rPr>
          <w:rFonts w:ascii="Times New Roman" w:hAnsi="Times New Roman" w:cs="Times New Roman"/>
          <w:sz w:val="24"/>
          <w:szCs w:val="24"/>
        </w:rPr>
        <w:t>stabilisation</w:t>
      </w:r>
      <w:proofErr w:type="spellEnd"/>
      <w:r w:rsidRPr="00E233FA">
        <w:rPr>
          <w:rFonts w:ascii="Times New Roman" w:hAnsi="Times New Roman" w:cs="Times New Roman"/>
          <w:sz w:val="24"/>
          <w:szCs w:val="24"/>
        </w:rPr>
        <w:t xml:space="preserve"> of the revenue. Failure to control these financial risks would impact its credit rating and capability to source further funding</w:t>
      </w:r>
      <w:sdt>
        <w:sdtPr>
          <w:rPr>
            <w:rFonts w:ascii="Times New Roman" w:hAnsi="Times New Roman" w:cs="Times New Roman"/>
            <w:sz w:val="24"/>
            <w:szCs w:val="24"/>
          </w:rPr>
          <w:id w:val="-845009503"/>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CITATION Sek20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(Sekhri et al., 2020)</w:t>
          </w:r>
          <w:r w:rsidRPr="00E233FA">
            <w:rPr>
              <w:rFonts w:ascii="Times New Roman" w:hAnsi="Times New Roman" w:cs="Times New Roman"/>
              <w:sz w:val="24"/>
              <w:szCs w:val="24"/>
            </w:rPr>
            <w:fldChar w:fldCharType="end"/>
          </w:r>
        </w:sdtContent>
      </w:sdt>
    </w:p>
    <w:p w14:paraId="034F0EB3" w14:textId="64CEE03A" w:rsidR="00B12619" w:rsidRPr="00E233FA" w:rsidRDefault="00B12619" w:rsidP="00B12619">
      <w:pPr>
        <w:pStyle w:val="ListParagraph"/>
        <w:numPr>
          <w:ilvl w:val="0"/>
          <w:numId w:val="1"/>
        </w:numPr>
        <w:spacing w:line="480" w:lineRule="auto"/>
        <w:jc w:val="both"/>
        <w:rPr>
          <w:rFonts w:ascii="Times New Roman" w:hAnsi="Times New Roman" w:cs="Times New Roman"/>
          <w:sz w:val="24"/>
          <w:szCs w:val="24"/>
        </w:rPr>
      </w:pPr>
      <w:bookmarkStart w:id="28" w:name="_Toc182240570"/>
      <w:r w:rsidRPr="00E233FA">
        <w:rPr>
          <w:rStyle w:val="Heading2Char"/>
          <w:rFonts w:cs="Times New Roman"/>
          <w:szCs w:val="24"/>
        </w:rPr>
        <w:t>Market and Economic Risk:</w:t>
      </w:r>
      <w:bookmarkEnd w:id="28"/>
      <w:r w:rsidRPr="00E233FA">
        <w:rPr>
          <w:rStyle w:val="Heading2Char"/>
          <w:rFonts w:cs="Times New Roman"/>
          <w:szCs w:val="24"/>
        </w:rPr>
        <w:t xml:space="preserve"> </w:t>
      </w:r>
      <w:r w:rsidRPr="00E233FA">
        <w:rPr>
          <w:rFonts w:ascii="Times New Roman" w:hAnsi="Times New Roman" w:cs="Times New Roman"/>
          <w:sz w:val="24"/>
          <w:szCs w:val="24"/>
        </w:rPr>
        <w:t xml:space="preserve">The study adds that Economic downturn, inflation and less discretionary spending present higher risk in terms of the factors outside. In </w:t>
      </w:r>
      <w:r w:rsidR="004B76C8" w:rsidRPr="00E233FA">
        <w:rPr>
          <w:rFonts w:ascii="Times New Roman" w:hAnsi="Times New Roman" w:cs="Times New Roman"/>
          <w:sz w:val="24"/>
          <w:szCs w:val="24"/>
        </w:rPr>
        <w:t>unfavorable</w:t>
      </w:r>
      <w:r w:rsidRPr="00E233FA">
        <w:rPr>
          <w:rFonts w:ascii="Times New Roman" w:hAnsi="Times New Roman" w:cs="Times New Roman"/>
          <w:sz w:val="24"/>
          <w:szCs w:val="24"/>
        </w:rPr>
        <w:t xml:space="preserve"> weather, </w:t>
      </w:r>
      <w:r w:rsidR="00BA26F4" w:rsidRPr="00E233FA">
        <w:rPr>
          <w:rFonts w:ascii="Times New Roman" w:hAnsi="Times New Roman" w:cs="Times New Roman"/>
          <w:sz w:val="24"/>
          <w:szCs w:val="24"/>
        </w:rPr>
        <w:t>traveler’s</w:t>
      </w:r>
      <w:r w:rsidRPr="00E233FA">
        <w:rPr>
          <w:rFonts w:ascii="Times New Roman" w:hAnsi="Times New Roman" w:cs="Times New Roman"/>
          <w:sz w:val="24"/>
          <w:szCs w:val="24"/>
        </w:rPr>
        <w:t xml:space="preserve"> normally adopt either budget-friendly alternatives or downsizing facilities, which ultimately creates reduced revenue for City Hotel.</w:t>
      </w:r>
    </w:p>
    <w:p w14:paraId="0AF39EDE" w14:textId="77777777" w:rsidR="00B12619" w:rsidRPr="00E233FA" w:rsidRDefault="00B12619" w:rsidP="00B12619">
      <w:pPr>
        <w:pStyle w:val="ListParagraph"/>
        <w:numPr>
          <w:ilvl w:val="0"/>
          <w:numId w:val="2"/>
        </w:numPr>
        <w:spacing w:line="480" w:lineRule="auto"/>
        <w:jc w:val="both"/>
        <w:rPr>
          <w:rFonts w:ascii="Times New Roman" w:hAnsi="Times New Roman" w:cs="Times New Roman"/>
          <w:sz w:val="24"/>
          <w:szCs w:val="24"/>
        </w:rPr>
      </w:pPr>
      <w:bookmarkStart w:id="29" w:name="_Toc182240571"/>
      <w:r w:rsidRPr="00E233FA">
        <w:rPr>
          <w:rStyle w:val="Heading2Char"/>
          <w:rFonts w:cs="Times New Roman"/>
          <w:szCs w:val="24"/>
        </w:rPr>
        <w:t>Operational Risks:</w:t>
      </w:r>
      <w:bookmarkEnd w:id="29"/>
      <w:r w:rsidRPr="00E233FA">
        <w:rPr>
          <w:rFonts w:ascii="Times New Roman" w:hAnsi="Times New Roman" w:cs="Times New Roman"/>
          <w:sz w:val="24"/>
          <w:szCs w:val="24"/>
        </w:rPr>
        <w:t xml:space="preserve"> Staffing shortage is the most direct source of risk to the quality of the service that can bring the customer satisfaction rating down if not adequately covered. The growing energy-related costs also increase the burden on the hotel's budget because utilities remain a highly cost-intensive operational element</w:t>
      </w:r>
      <w:sdt>
        <w:sdtPr>
          <w:rPr>
            <w:rFonts w:ascii="Times New Roman" w:hAnsi="Times New Roman" w:cs="Times New Roman"/>
            <w:sz w:val="24"/>
            <w:szCs w:val="24"/>
          </w:rPr>
          <w:id w:val="1293715208"/>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CITATION Hom17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(Homburg et al., 2017)</w:t>
          </w:r>
          <w:r w:rsidRPr="00E233FA">
            <w:rPr>
              <w:rFonts w:ascii="Times New Roman" w:hAnsi="Times New Roman" w:cs="Times New Roman"/>
              <w:sz w:val="24"/>
              <w:szCs w:val="24"/>
            </w:rPr>
            <w:fldChar w:fldCharType="end"/>
          </w:r>
        </w:sdtContent>
      </w:sdt>
      <w:r w:rsidRPr="00E233FA">
        <w:rPr>
          <w:rFonts w:ascii="Times New Roman" w:hAnsi="Times New Roman" w:cs="Times New Roman"/>
          <w:sz w:val="24"/>
          <w:szCs w:val="24"/>
        </w:rPr>
        <w:t>.</w:t>
      </w:r>
    </w:p>
    <w:p w14:paraId="3F225E77" w14:textId="77777777" w:rsidR="00B12619" w:rsidRPr="00E233FA" w:rsidRDefault="00B12619" w:rsidP="00B12619">
      <w:pPr>
        <w:pStyle w:val="Heading1"/>
        <w:spacing w:line="480" w:lineRule="auto"/>
        <w:jc w:val="both"/>
        <w:rPr>
          <w:szCs w:val="24"/>
        </w:rPr>
      </w:pPr>
      <w:bookmarkStart w:id="30" w:name="_Toc182240572"/>
      <w:r w:rsidRPr="00E233FA">
        <w:rPr>
          <w:szCs w:val="24"/>
        </w:rPr>
        <w:lastRenderedPageBreak/>
        <w:t xml:space="preserve">Phase 1 </w:t>
      </w:r>
      <w:r>
        <w:rPr>
          <w:szCs w:val="24"/>
        </w:rPr>
        <w:t xml:space="preserve">- </w:t>
      </w:r>
      <w:r w:rsidRPr="00E233FA">
        <w:rPr>
          <w:szCs w:val="24"/>
        </w:rPr>
        <w:t xml:space="preserve">Implementing Immediate </w:t>
      </w:r>
      <w:proofErr w:type="spellStart"/>
      <w:r w:rsidRPr="00E233FA">
        <w:rPr>
          <w:szCs w:val="24"/>
        </w:rPr>
        <w:t>Stabilisation</w:t>
      </w:r>
      <w:bookmarkEnd w:id="30"/>
      <w:proofErr w:type="spellEnd"/>
    </w:p>
    <w:p w14:paraId="248EC9B6" w14:textId="77777777" w:rsidR="00B12619" w:rsidRPr="00E233FA" w:rsidRDefault="00B12619" w:rsidP="00B12619">
      <w:pPr>
        <w:pStyle w:val="ListParagraph"/>
        <w:numPr>
          <w:ilvl w:val="0"/>
          <w:numId w:val="4"/>
        </w:numPr>
        <w:spacing w:line="480" w:lineRule="auto"/>
        <w:jc w:val="both"/>
        <w:rPr>
          <w:rFonts w:ascii="Times New Roman" w:hAnsi="Times New Roman" w:cs="Times New Roman"/>
          <w:sz w:val="24"/>
          <w:szCs w:val="24"/>
        </w:rPr>
      </w:pPr>
      <w:r w:rsidRPr="00E233FA">
        <w:rPr>
          <w:rFonts w:ascii="Times New Roman" w:hAnsi="Times New Roman" w:cs="Times New Roman"/>
          <w:sz w:val="24"/>
          <w:szCs w:val="24"/>
        </w:rPr>
        <w:t>Operational Efficiency: The report says that there should be a comprehensive audit to point out and remove unnecessary costs that cannot impact the quality of service</w:t>
      </w:r>
      <w:sdt>
        <w:sdtPr>
          <w:rPr>
            <w:rFonts w:ascii="Times New Roman" w:hAnsi="Times New Roman" w:cs="Times New Roman"/>
            <w:sz w:val="24"/>
            <w:szCs w:val="24"/>
          </w:rPr>
          <w:id w:val="-1167162556"/>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CITATION Dat24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(Khan et al., 2024)</w:t>
          </w:r>
          <w:r w:rsidRPr="00E233FA">
            <w:rPr>
              <w:rFonts w:ascii="Times New Roman" w:hAnsi="Times New Roman" w:cs="Times New Roman"/>
              <w:sz w:val="24"/>
              <w:szCs w:val="24"/>
            </w:rPr>
            <w:fldChar w:fldCharType="end"/>
          </w:r>
        </w:sdtContent>
      </w:sdt>
      <w:r w:rsidRPr="00E233FA">
        <w:rPr>
          <w:rFonts w:ascii="Times New Roman" w:hAnsi="Times New Roman" w:cs="Times New Roman"/>
          <w:sz w:val="24"/>
          <w:szCs w:val="24"/>
        </w:rPr>
        <w:t>.</w:t>
      </w:r>
    </w:p>
    <w:p w14:paraId="14DD0CD5" w14:textId="77777777" w:rsidR="00B12619" w:rsidRPr="00E233FA" w:rsidRDefault="00B12619" w:rsidP="00B12619">
      <w:pPr>
        <w:pStyle w:val="ListParagraph"/>
        <w:numPr>
          <w:ilvl w:val="0"/>
          <w:numId w:val="4"/>
        </w:numPr>
        <w:spacing w:line="480" w:lineRule="auto"/>
        <w:jc w:val="both"/>
        <w:rPr>
          <w:rFonts w:ascii="Times New Roman" w:hAnsi="Times New Roman" w:cs="Times New Roman"/>
          <w:sz w:val="24"/>
          <w:szCs w:val="24"/>
        </w:rPr>
      </w:pPr>
      <w:r w:rsidRPr="00E233FA">
        <w:rPr>
          <w:rFonts w:ascii="Times New Roman" w:hAnsi="Times New Roman" w:cs="Times New Roman"/>
          <w:sz w:val="24"/>
          <w:szCs w:val="24"/>
        </w:rPr>
        <w:t>Digital Marketing: Improving online presence through improved digital marketing, such as social media campaigns, and influencer collaboration with local influencers to reach the regional customer base</w:t>
      </w:r>
      <w:sdt>
        <w:sdtPr>
          <w:rPr>
            <w:rFonts w:ascii="Times New Roman" w:hAnsi="Times New Roman" w:cs="Times New Roman"/>
            <w:sz w:val="24"/>
            <w:szCs w:val="24"/>
          </w:rPr>
          <w:id w:val="-145055838"/>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CITATION Fan23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(Fang, 2023)</w:t>
          </w:r>
          <w:r w:rsidRPr="00E233FA">
            <w:rPr>
              <w:rFonts w:ascii="Times New Roman" w:hAnsi="Times New Roman" w:cs="Times New Roman"/>
              <w:sz w:val="24"/>
              <w:szCs w:val="24"/>
            </w:rPr>
            <w:fldChar w:fldCharType="end"/>
          </w:r>
        </w:sdtContent>
      </w:sdt>
      <w:r w:rsidRPr="00E233FA">
        <w:rPr>
          <w:rFonts w:ascii="Times New Roman" w:hAnsi="Times New Roman" w:cs="Times New Roman"/>
          <w:sz w:val="24"/>
          <w:szCs w:val="24"/>
        </w:rPr>
        <w:t>.</w:t>
      </w:r>
    </w:p>
    <w:p w14:paraId="7F420651" w14:textId="77777777" w:rsidR="00B12619" w:rsidRPr="00E233FA" w:rsidRDefault="00B12619" w:rsidP="00B12619">
      <w:pPr>
        <w:pStyle w:val="Heading1"/>
        <w:spacing w:line="480" w:lineRule="auto"/>
        <w:jc w:val="both"/>
        <w:rPr>
          <w:szCs w:val="24"/>
        </w:rPr>
      </w:pPr>
      <w:bookmarkStart w:id="31" w:name="_Toc182240573"/>
      <w:r w:rsidRPr="00E233FA">
        <w:rPr>
          <w:szCs w:val="24"/>
        </w:rPr>
        <w:t xml:space="preserve">Phase 2 </w:t>
      </w:r>
      <w:r>
        <w:rPr>
          <w:szCs w:val="24"/>
        </w:rPr>
        <w:t xml:space="preserve">- </w:t>
      </w:r>
      <w:r w:rsidRPr="00E233FA">
        <w:rPr>
          <w:szCs w:val="24"/>
        </w:rPr>
        <w:t>Service Development and Customer Retention</w:t>
      </w:r>
      <w:bookmarkEnd w:id="31"/>
    </w:p>
    <w:p w14:paraId="22F94172" w14:textId="77777777" w:rsidR="00B12619" w:rsidRPr="00E233FA" w:rsidRDefault="00B12619" w:rsidP="00B12619">
      <w:pPr>
        <w:pStyle w:val="ListParagraph"/>
        <w:numPr>
          <w:ilvl w:val="0"/>
          <w:numId w:val="5"/>
        </w:numPr>
        <w:spacing w:line="480" w:lineRule="auto"/>
        <w:jc w:val="both"/>
        <w:rPr>
          <w:rFonts w:ascii="Times New Roman" w:hAnsi="Times New Roman" w:cs="Times New Roman"/>
          <w:sz w:val="24"/>
          <w:szCs w:val="24"/>
        </w:rPr>
      </w:pPr>
      <w:r w:rsidRPr="00E233FA">
        <w:rPr>
          <w:rFonts w:ascii="Times New Roman" w:hAnsi="Times New Roman" w:cs="Times New Roman"/>
          <w:sz w:val="24"/>
          <w:szCs w:val="24"/>
        </w:rPr>
        <w:t xml:space="preserve">Service </w:t>
      </w:r>
      <w:proofErr w:type="spellStart"/>
      <w:r w:rsidRPr="00E233FA">
        <w:rPr>
          <w:rFonts w:ascii="Times New Roman" w:hAnsi="Times New Roman" w:cs="Times New Roman"/>
          <w:sz w:val="24"/>
          <w:szCs w:val="24"/>
        </w:rPr>
        <w:t>Optimisation</w:t>
      </w:r>
      <w:proofErr w:type="spellEnd"/>
      <w:r w:rsidRPr="00E233FA">
        <w:rPr>
          <w:rFonts w:ascii="Times New Roman" w:hAnsi="Times New Roman" w:cs="Times New Roman"/>
          <w:sz w:val="24"/>
          <w:szCs w:val="24"/>
        </w:rPr>
        <w:t xml:space="preserve">: </w:t>
      </w:r>
      <w:proofErr w:type="spellStart"/>
      <w:r w:rsidRPr="00E233FA">
        <w:rPr>
          <w:rFonts w:ascii="Times New Roman" w:hAnsi="Times New Roman" w:cs="Times New Roman"/>
          <w:sz w:val="24"/>
          <w:szCs w:val="24"/>
        </w:rPr>
        <w:t>Standardising</w:t>
      </w:r>
      <w:proofErr w:type="spellEnd"/>
      <w:r w:rsidRPr="00E233FA">
        <w:rPr>
          <w:rFonts w:ascii="Times New Roman" w:hAnsi="Times New Roman" w:cs="Times New Roman"/>
          <w:sz w:val="24"/>
          <w:szCs w:val="24"/>
        </w:rPr>
        <w:t xml:space="preserve"> the services to ensure a great guest experience. Cleanliness, promptness, and </w:t>
      </w:r>
      <w:proofErr w:type="spellStart"/>
      <w:r w:rsidRPr="00E233FA">
        <w:rPr>
          <w:rFonts w:ascii="Times New Roman" w:hAnsi="Times New Roman" w:cs="Times New Roman"/>
          <w:sz w:val="24"/>
          <w:szCs w:val="24"/>
        </w:rPr>
        <w:t>personalisation</w:t>
      </w:r>
      <w:proofErr w:type="spellEnd"/>
      <w:r w:rsidRPr="00E233FA">
        <w:rPr>
          <w:rFonts w:ascii="Times New Roman" w:hAnsi="Times New Roman" w:cs="Times New Roman"/>
          <w:sz w:val="24"/>
          <w:szCs w:val="24"/>
        </w:rPr>
        <w:t xml:space="preserve"> should be areas of focus for increasing customer satisfaction and retention</w:t>
      </w:r>
      <w:sdt>
        <w:sdtPr>
          <w:rPr>
            <w:rFonts w:ascii="Times New Roman" w:hAnsi="Times New Roman" w:cs="Times New Roman"/>
            <w:sz w:val="24"/>
            <w:szCs w:val="24"/>
          </w:rPr>
          <w:id w:val="1736513131"/>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CITATION MaY22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(Ma et al., 2022)</w:t>
          </w:r>
          <w:r w:rsidRPr="00E233FA">
            <w:rPr>
              <w:rFonts w:ascii="Times New Roman" w:hAnsi="Times New Roman" w:cs="Times New Roman"/>
              <w:sz w:val="24"/>
              <w:szCs w:val="24"/>
            </w:rPr>
            <w:fldChar w:fldCharType="end"/>
          </w:r>
        </w:sdtContent>
      </w:sdt>
      <w:r w:rsidRPr="00E233FA">
        <w:rPr>
          <w:rFonts w:ascii="Times New Roman" w:hAnsi="Times New Roman" w:cs="Times New Roman"/>
          <w:sz w:val="24"/>
          <w:szCs w:val="24"/>
        </w:rPr>
        <w:t>.</w:t>
      </w:r>
    </w:p>
    <w:p w14:paraId="4F507B2B" w14:textId="3F58B1C7" w:rsidR="00B12619" w:rsidRPr="00E233FA" w:rsidRDefault="00B12619" w:rsidP="00B12619">
      <w:pPr>
        <w:pStyle w:val="ListParagraph"/>
        <w:numPr>
          <w:ilvl w:val="0"/>
          <w:numId w:val="5"/>
        </w:numPr>
        <w:spacing w:line="480" w:lineRule="auto"/>
        <w:jc w:val="both"/>
        <w:rPr>
          <w:rFonts w:ascii="Times New Roman" w:hAnsi="Times New Roman" w:cs="Times New Roman"/>
          <w:sz w:val="24"/>
          <w:szCs w:val="24"/>
        </w:rPr>
      </w:pPr>
      <w:r w:rsidRPr="00E233FA">
        <w:rPr>
          <w:rFonts w:ascii="Times New Roman" w:hAnsi="Times New Roman" w:cs="Times New Roman"/>
          <w:sz w:val="24"/>
          <w:szCs w:val="24"/>
        </w:rPr>
        <w:t xml:space="preserve">Unused Areas: The study highlights that a small fitness </w:t>
      </w:r>
      <w:r w:rsidR="005668E1" w:rsidRPr="00E233FA">
        <w:rPr>
          <w:rFonts w:ascii="Times New Roman" w:hAnsi="Times New Roman" w:cs="Times New Roman"/>
          <w:sz w:val="24"/>
          <w:szCs w:val="24"/>
        </w:rPr>
        <w:t>Centre</w:t>
      </w:r>
      <w:r w:rsidRPr="00E233FA">
        <w:rPr>
          <w:rFonts w:ascii="Times New Roman" w:hAnsi="Times New Roman" w:cs="Times New Roman"/>
          <w:sz w:val="24"/>
          <w:szCs w:val="24"/>
        </w:rPr>
        <w:t>, a co-working area, or a meeting area would enhance the hotel revenue. It should be open for both hotel guests and locals, generating more revenue.</w:t>
      </w:r>
    </w:p>
    <w:p w14:paraId="5D9208C5" w14:textId="77777777" w:rsidR="00B12619" w:rsidRPr="00E233FA" w:rsidRDefault="00B12619" w:rsidP="00B12619">
      <w:pPr>
        <w:pStyle w:val="Heading1"/>
        <w:spacing w:line="480" w:lineRule="auto"/>
        <w:jc w:val="both"/>
        <w:rPr>
          <w:szCs w:val="24"/>
        </w:rPr>
      </w:pPr>
      <w:bookmarkStart w:id="32" w:name="_Toc182240574"/>
      <w:r w:rsidRPr="00E233FA">
        <w:rPr>
          <w:szCs w:val="24"/>
        </w:rPr>
        <w:t xml:space="preserve">Phase 3: Revenue Growth and Financial </w:t>
      </w:r>
      <w:proofErr w:type="spellStart"/>
      <w:r w:rsidRPr="00E233FA">
        <w:rPr>
          <w:szCs w:val="24"/>
        </w:rPr>
        <w:t>Stabilisation</w:t>
      </w:r>
      <w:bookmarkEnd w:id="32"/>
      <w:proofErr w:type="spellEnd"/>
      <w:r>
        <w:rPr>
          <w:szCs w:val="24"/>
        </w:rPr>
        <w:t>.</w:t>
      </w:r>
    </w:p>
    <w:p w14:paraId="466759D6" w14:textId="625331F1" w:rsidR="00B12619" w:rsidRPr="00E233FA" w:rsidRDefault="00B12619" w:rsidP="00B12619">
      <w:pPr>
        <w:pStyle w:val="ListParagraph"/>
        <w:numPr>
          <w:ilvl w:val="0"/>
          <w:numId w:val="6"/>
        </w:numPr>
        <w:spacing w:line="480" w:lineRule="auto"/>
        <w:jc w:val="both"/>
        <w:rPr>
          <w:rFonts w:ascii="Times New Roman" w:hAnsi="Times New Roman" w:cs="Times New Roman"/>
          <w:sz w:val="24"/>
          <w:szCs w:val="24"/>
        </w:rPr>
      </w:pPr>
      <w:r w:rsidRPr="00E233FA">
        <w:rPr>
          <w:rFonts w:ascii="Times New Roman" w:hAnsi="Times New Roman" w:cs="Times New Roman"/>
          <w:sz w:val="24"/>
          <w:szCs w:val="24"/>
        </w:rPr>
        <w:t xml:space="preserve">Diversify Ancillary Revens: The report adds that creating bundles that offer accommodation with a distinctive local experience, such as guided city tours or food tastings. Such packages might appeal to experiential </w:t>
      </w:r>
      <w:r w:rsidR="00E77479" w:rsidRPr="00E233FA">
        <w:rPr>
          <w:rFonts w:ascii="Times New Roman" w:hAnsi="Times New Roman" w:cs="Times New Roman"/>
          <w:sz w:val="24"/>
          <w:szCs w:val="24"/>
        </w:rPr>
        <w:t>traveler’s</w:t>
      </w:r>
      <w:r w:rsidRPr="00E233FA">
        <w:rPr>
          <w:rFonts w:ascii="Times New Roman" w:hAnsi="Times New Roman" w:cs="Times New Roman"/>
          <w:sz w:val="24"/>
          <w:szCs w:val="24"/>
        </w:rPr>
        <w:t xml:space="preserve"> and will allow the hotel to differentiate itself from its budget competitors</w:t>
      </w:r>
      <w:sdt>
        <w:sdtPr>
          <w:rPr>
            <w:rFonts w:ascii="Times New Roman" w:hAnsi="Times New Roman" w:cs="Times New Roman"/>
            <w:sz w:val="24"/>
            <w:szCs w:val="24"/>
          </w:rPr>
          <w:id w:val="884682304"/>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CITATION Che24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(Chen et al., 2024)</w:t>
          </w:r>
          <w:r w:rsidRPr="00E233FA">
            <w:rPr>
              <w:rFonts w:ascii="Times New Roman" w:hAnsi="Times New Roman" w:cs="Times New Roman"/>
              <w:sz w:val="24"/>
              <w:szCs w:val="24"/>
            </w:rPr>
            <w:fldChar w:fldCharType="end"/>
          </w:r>
        </w:sdtContent>
      </w:sdt>
      <w:r w:rsidRPr="00E233FA">
        <w:rPr>
          <w:rFonts w:ascii="Times New Roman" w:hAnsi="Times New Roman" w:cs="Times New Roman"/>
          <w:sz w:val="24"/>
          <w:szCs w:val="24"/>
        </w:rPr>
        <w:t>.</w:t>
      </w:r>
    </w:p>
    <w:p w14:paraId="05EE52A5" w14:textId="77777777" w:rsidR="00B12619" w:rsidRPr="00E233FA" w:rsidRDefault="00B12619" w:rsidP="00B12619">
      <w:pPr>
        <w:pStyle w:val="Heading1"/>
        <w:spacing w:line="480" w:lineRule="auto"/>
        <w:jc w:val="both"/>
        <w:rPr>
          <w:szCs w:val="24"/>
        </w:rPr>
      </w:pPr>
      <w:bookmarkStart w:id="33" w:name="_Toc182240575"/>
      <w:r w:rsidRPr="00E233FA">
        <w:rPr>
          <w:szCs w:val="24"/>
        </w:rPr>
        <w:lastRenderedPageBreak/>
        <w:t>Conclusion</w:t>
      </w:r>
      <w:bookmarkEnd w:id="33"/>
    </w:p>
    <w:p w14:paraId="22E526A3" w14:textId="68099759" w:rsidR="00B12619" w:rsidRPr="00E233FA" w:rsidRDefault="00B12619" w:rsidP="00B12619">
      <w:pPr>
        <w:spacing w:line="480" w:lineRule="auto"/>
        <w:jc w:val="both"/>
        <w:rPr>
          <w:rFonts w:ascii="Times New Roman" w:hAnsi="Times New Roman" w:cs="Times New Roman"/>
          <w:sz w:val="24"/>
          <w:szCs w:val="24"/>
        </w:rPr>
      </w:pPr>
      <w:r w:rsidRPr="00E233FA">
        <w:rPr>
          <w:rFonts w:ascii="Times New Roman" w:hAnsi="Times New Roman" w:cs="Times New Roman"/>
          <w:sz w:val="24"/>
          <w:szCs w:val="24"/>
        </w:rPr>
        <w:t>The report concludes that City Hotel's financial decline has necessitated a need to formulate a phase-wise, structured recovery strategy. By concentrating efforts on cost-cutting, revenue diversification, and customer engagement, the hotel would be able to formulate more robust business practices</w:t>
      </w:r>
      <w:sdt>
        <w:sdtPr>
          <w:rPr>
            <w:rFonts w:ascii="Times New Roman" w:hAnsi="Times New Roman" w:cs="Times New Roman"/>
            <w:sz w:val="24"/>
            <w:szCs w:val="24"/>
          </w:rPr>
          <w:id w:val="187028922"/>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 CITATION Dom10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(Dominici and Guzzo, 2019)</w:t>
          </w:r>
          <w:r w:rsidRPr="00E233FA">
            <w:rPr>
              <w:rFonts w:ascii="Times New Roman" w:hAnsi="Times New Roman" w:cs="Times New Roman"/>
              <w:sz w:val="24"/>
              <w:szCs w:val="24"/>
            </w:rPr>
            <w:fldChar w:fldCharType="end"/>
          </w:r>
        </w:sdtContent>
      </w:sdt>
      <w:r w:rsidRPr="00E233FA">
        <w:rPr>
          <w:rFonts w:ascii="Times New Roman" w:hAnsi="Times New Roman" w:cs="Times New Roman"/>
          <w:sz w:val="24"/>
          <w:szCs w:val="24"/>
        </w:rPr>
        <w:t xml:space="preserve">. On this basis, structures according to the bowman’s clock about the forms of organizational arrangements, focusing on formality, effectiveness, and clear lines of responsibility, can help City Hotel streamline processes cut waste and produce reliable quality of service. </w:t>
      </w:r>
      <w:r w:rsidR="00B62724" w:rsidRPr="00E233FA">
        <w:rPr>
          <w:rFonts w:ascii="Times New Roman" w:hAnsi="Times New Roman" w:cs="Times New Roman"/>
          <w:sz w:val="24"/>
          <w:szCs w:val="24"/>
        </w:rPr>
        <w:t>Thus,</w:t>
      </w:r>
      <w:r w:rsidRPr="00E233FA">
        <w:rPr>
          <w:rFonts w:ascii="Times New Roman" w:hAnsi="Times New Roman" w:cs="Times New Roman"/>
          <w:sz w:val="24"/>
          <w:szCs w:val="24"/>
        </w:rPr>
        <w:t xml:space="preserve"> it is possible not only to bring relief to immediate cash-flow problems but also to form a basis for long-term success. Step-by-step and incremental measures enable City Hotel to win back profitability and normalize its cash flow and thus also secure an even stronger position on the market.</w:t>
      </w:r>
    </w:p>
    <w:p w14:paraId="4C07F283" w14:textId="77777777" w:rsidR="00B12619" w:rsidRPr="00E233FA" w:rsidRDefault="00B12619" w:rsidP="00B12619">
      <w:pPr>
        <w:pStyle w:val="Heading1"/>
        <w:spacing w:line="480" w:lineRule="auto"/>
        <w:jc w:val="both"/>
        <w:rPr>
          <w:szCs w:val="24"/>
        </w:rPr>
      </w:pPr>
      <w:bookmarkStart w:id="34" w:name="_Toc182240576"/>
      <w:r w:rsidRPr="00E233FA">
        <w:rPr>
          <w:szCs w:val="24"/>
        </w:rPr>
        <w:t>Recommendations:</w:t>
      </w:r>
      <w:bookmarkEnd w:id="34"/>
    </w:p>
    <w:p w14:paraId="67EF6760" w14:textId="77777777" w:rsidR="00B12619" w:rsidRPr="00E233FA" w:rsidRDefault="00B12619" w:rsidP="00B12619">
      <w:pPr>
        <w:spacing w:line="480" w:lineRule="auto"/>
        <w:jc w:val="both"/>
        <w:rPr>
          <w:rFonts w:ascii="Times New Roman" w:hAnsi="Times New Roman" w:cs="Times New Roman"/>
          <w:sz w:val="24"/>
          <w:szCs w:val="24"/>
        </w:rPr>
      </w:pPr>
      <w:r w:rsidRPr="00E233FA">
        <w:rPr>
          <w:rFonts w:ascii="Times New Roman" w:hAnsi="Times New Roman" w:cs="Times New Roman"/>
          <w:sz w:val="24"/>
          <w:szCs w:val="24"/>
        </w:rPr>
        <w:t>Extend Services: Adding co-working facilities, wellness activities, and event spaces. This can open new revenue streams between the local clients and the hotel's guests.</w:t>
      </w:r>
    </w:p>
    <w:p w14:paraId="665DBB45" w14:textId="208B1A44" w:rsidR="00B12619" w:rsidRDefault="00B12619" w:rsidP="00B12619">
      <w:pPr>
        <w:spacing w:line="480" w:lineRule="auto"/>
        <w:jc w:val="both"/>
        <w:rPr>
          <w:rFonts w:ascii="Times New Roman" w:hAnsi="Times New Roman" w:cs="Times New Roman"/>
          <w:sz w:val="24"/>
          <w:szCs w:val="24"/>
        </w:rPr>
      </w:pPr>
      <w:r w:rsidRPr="00E233FA">
        <w:rPr>
          <w:rFonts w:ascii="Times New Roman" w:hAnsi="Times New Roman" w:cs="Times New Roman"/>
          <w:sz w:val="24"/>
          <w:szCs w:val="24"/>
        </w:rPr>
        <w:t xml:space="preserve">Implement sustainable practices: Adopting waste reduction, energy saving, and a reduction in single-use plastics to attract the eco-conscious </w:t>
      </w:r>
      <w:r w:rsidR="00C54EBB" w:rsidRPr="00E233FA">
        <w:rPr>
          <w:rFonts w:ascii="Times New Roman" w:hAnsi="Times New Roman" w:cs="Times New Roman"/>
          <w:sz w:val="24"/>
          <w:szCs w:val="24"/>
        </w:rPr>
        <w:t>travelers</w:t>
      </w:r>
      <w:r w:rsidRPr="00E233FA">
        <w:rPr>
          <w:rFonts w:ascii="Times New Roman" w:hAnsi="Times New Roman" w:cs="Times New Roman"/>
          <w:sz w:val="24"/>
          <w:szCs w:val="24"/>
        </w:rPr>
        <w:t xml:space="preserve"> and develop a reputation that resonates with the growing environmental concern. Sustainable practices may become a critical differentiator and source of loyal clientele that cares for responsible business practices</w:t>
      </w:r>
      <w:sdt>
        <w:sdtPr>
          <w:rPr>
            <w:rFonts w:ascii="Times New Roman" w:hAnsi="Times New Roman" w:cs="Times New Roman"/>
            <w:sz w:val="24"/>
            <w:szCs w:val="24"/>
          </w:rPr>
          <w:id w:val="850608508"/>
          <w:citation/>
        </w:sdtPr>
        <w:sdtContent>
          <w:r w:rsidRPr="00E233FA">
            <w:rPr>
              <w:rFonts w:ascii="Times New Roman" w:hAnsi="Times New Roman" w:cs="Times New Roman"/>
              <w:sz w:val="24"/>
              <w:szCs w:val="24"/>
            </w:rPr>
            <w:fldChar w:fldCharType="begin"/>
          </w:r>
          <w:r w:rsidRPr="00E233FA">
            <w:rPr>
              <w:rFonts w:ascii="Times New Roman" w:hAnsi="Times New Roman" w:cs="Times New Roman"/>
              <w:sz w:val="24"/>
              <w:szCs w:val="24"/>
            </w:rPr>
            <w:instrText xml:space="preserve">CITATION Har20 \l 1033 </w:instrText>
          </w:r>
          <w:r w:rsidRPr="00E233FA">
            <w:rPr>
              <w:rFonts w:ascii="Times New Roman" w:hAnsi="Times New Roman" w:cs="Times New Roman"/>
              <w:sz w:val="24"/>
              <w:szCs w:val="24"/>
            </w:rPr>
            <w:fldChar w:fldCharType="separate"/>
          </w:r>
          <w:r w:rsidRPr="00E233FA">
            <w:rPr>
              <w:rFonts w:ascii="Times New Roman" w:hAnsi="Times New Roman" w:cs="Times New Roman"/>
              <w:noProof/>
              <w:sz w:val="24"/>
              <w:szCs w:val="24"/>
            </w:rPr>
            <w:t xml:space="preserve"> (Hart et al., 2020)</w:t>
          </w:r>
          <w:r w:rsidRPr="00E233FA">
            <w:rPr>
              <w:rFonts w:ascii="Times New Roman" w:hAnsi="Times New Roman" w:cs="Times New Roman"/>
              <w:sz w:val="24"/>
              <w:szCs w:val="24"/>
            </w:rPr>
            <w:fldChar w:fldCharType="end"/>
          </w:r>
        </w:sdtContent>
      </w:sdt>
      <w:r w:rsidRPr="000B5D44">
        <w:rPr>
          <w:rFonts w:ascii="Times New Roman" w:hAnsi="Times New Roman" w:cs="Times New Roman"/>
          <w:sz w:val="24"/>
          <w:szCs w:val="24"/>
        </w:rPr>
        <w:t>.</w:t>
      </w:r>
    </w:p>
    <w:bookmarkStart w:id="35" w:name="_Toc182240577" w:displacedByCustomXml="next"/>
    <w:sdt>
      <w:sdtPr>
        <w:rPr>
          <w:rFonts w:asciiTheme="minorHAnsi" w:eastAsiaTheme="minorHAnsi" w:hAnsiTheme="minorHAnsi" w:cstheme="minorBidi"/>
          <w:b/>
          <w:color w:val="auto"/>
          <w:sz w:val="22"/>
          <w:szCs w:val="22"/>
        </w:rPr>
        <w:id w:val="-1542509944"/>
        <w:docPartObj>
          <w:docPartGallery w:val="Bibliographies"/>
          <w:docPartUnique/>
        </w:docPartObj>
      </w:sdtPr>
      <w:sdtEndPr>
        <w:rPr>
          <w:rFonts w:ascii="Times New Roman" w:hAnsi="Times New Roman" w:cs="Times New Roman"/>
          <w:b w:val="0"/>
        </w:rPr>
      </w:sdtEndPr>
      <w:sdtContent>
        <w:p w14:paraId="34E62766" w14:textId="77777777" w:rsidR="00B12619" w:rsidRDefault="00B12619" w:rsidP="00B12619">
          <w:pPr>
            <w:pStyle w:val="Heading1"/>
          </w:pPr>
          <w:r>
            <w:t>References</w:t>
          </w:r>
          <w:bookmarkEnd w:id="35"/>
        </w:p>
        <w:sdt>
          <w:sdtPr>
            <w:id w:val="-573587230"/>
            <w:bibliography/>
          </w:sdtPr>
          <w:sdtEndPr>
            <w:rPr>
              <w:rFonts w:ascii="Times New Roman" w:hAnsi="Times New Roman" w:cs="Times New Roman"/>
            </w:rPr>
          </w:sdtEndPr>
          <w:sdtContent>
            <w:p w14:paraId="7C824C04" w14:textId="77777777" w:rsidR="00B12619" w:rsidRPr="002E1410" w:rsidRDefault="00B12619" w:rsidP="00B12619">
              <w:pPr>
                <w:pStyle w:val="Bibliography"/>
                <w:spacing w:line="276" w:lineRule="auto"/>
                <w:jc w:val="both"/>
                <w:rPr>
                  <w:rFonts w:ascii="Times New Roman" w:hAnsi="Times New Roman" w:cs="Times New Roman"/>
                  <w:noProof/>
                  <w:sz w:val="24"/>
                  <w:szCs w:val="24"/>
                </w:rPr>
              </w:pPr>
              <w:r w:rsidRPr="002E1410">
                <w:rPr>
                  <w:rFonts w:ascii="Times New Roman" w:hAnsi="Times New Roman" w:cs="Times New Roman"/>
                </w:rPr>
                <w:fldChar w:fldCharType="begin"/>
              </w:r>
              <w:r w:rsidRPr="002E1410">
                <w:rPr>
                  <w:rFonts w:ascii="Times New Roman" w:hAnsi="Times New Roman" w:cs="Times New Roman"/>
                </w:rPr>
                <w:instrText xml:space="preserve"> BIBLIOGRAPHY </w:instrText>
              </w:r>
              <w:r w:rsidRPr="002E1410">
                <w:rPr>
                  <w:rFonts w:ascii="Times New Roman" w:hAnsi="Times New Roman" w:cs="Times New Roman"/>
                </w:rPr>
                <w:fldChar w:fldCharType="separate"/>
              </w:r>
              <w:r w:rsidRPr="002E1410">
                <w:rPr>
                  <w:rFonts w:ascii="Times New Roman" w:hAnsi="Times New Roman" w:cs="Times New Roman"/>
                  <w:noProof/>
                </w:rPr>
                <w:t xml:space="preserve">Baixauli-Soler, J.S., Lozano-Reina, G., Álvarez-Díez, S., Rodríguez-Linares and Rey, D. (2024) 'Impact of public guarantees on optimal debt levels following the COVID-19 pandemic: efficiency in their allocation.'. </w:t>
              </w:r>
              <w:r w:rsidRPr="002E1410">
                <w:rPr>
                  <w:rFonts w:ascii="Times New Roman" w:hAnsi="Times New Roman" w:cs="Times New Roman"/>
                  <w:i/>
                  <w:iCs/>
                  <w:noProof/>
                </w:rPr>
                <w:t>Spanish Journal of Finance and Accounting/Revista Española de Financiación y Contabilidad</w:t>
              </w:r>
              <w:r w:rsidRPr="002E1410">
                <w:rPr>
                  <w:rFonts w:ascii="Times New Roman" w:hAnsi="Times New Roman" w:cs="Times New Roman"/>
                  <w:noProof/>
                </w:rPr>
                <w:t>. pp. 176-202. Available at: https://www.tandfonline.com/doi/abs/10.1080/02102412.2023.2177460 (Accessed: 12 November 2024).</w:t>
              </w:r>
            </w:p>
            <w:p w14:paraId="2DAB3F19" w14:textId="77777777" w:rsidR="00B12619" w:rsidRPr="002E1410" w:rsidRDefault="00B12619" w:rsidP="00B12619">
              <w:pPr>
                <w:pStyle w:val="Bibliography"/>
                <w:spacing w:line="276" w:lineRule="auto"/>
                <w:jc w:val="both"/>
                <w:rPr>
                  <w:rFonts w:ascii="Times New Roman" w:hAnsi="Times New Roman" w:cs="Times New Roman"/>
                  <w:noProof/>
                </w:rPr>
              </w:pPr>
              <w:r w:rsidRPr="002E1410">
                <w:rPr>
                  <w:rFonts w:ascii="Times New Roman" w:hAnsi="Times New Roman" w:cs="Times New Roman"/>
                  <w:noProof/>
                </w:rPr>
                <w:t xml:space="preserve">Can, S., Yesim, Sibel, Y. and Bulent, S. (2021) 'Proactive risk mitigation strategies and supply chain risk management performance: an empirical analysis for manufacturing firms in Turkey'. </w:t>
              </w:r>
              <w:r w:rsidRPr="002E1410">
                <w:rPr>
                  <w:rFonts w:ascii="Times New Roman" w:hAnsi="Times New Roman" w:cs="Times New Roman"/>
                  <w:i/>
                  <w:iCs/>
                  <w:noProof/>
                </w:rPr>
                <w:t>Journal of Manufacturing Technology Management</w:t>
              </w:r>
              <w:r w:rsidRPr="002E1410">
                <w:rPr>
                  <w:rFonts w:ascii="Times New Roman" w:hAnsi="Times New Roman" w:cs="Times New Roman"/>
                  <w:noProof/>
                </w:rPr>
                <w:t>. Available at: &lt;</w:t>
              </w:r>
              <w:hyperlink r:id="rId8" w:history="1">
                <w:r w:rsidRPr="002E1410">
                  <w:rPr>
                    <w:rStyle w:val="Hyperlink"/>
                    <w:rFonts w:ascii="Times New Roman" w:hAnsi="Times New Roman" w:cs="Times New Roman"/>
                    <w:noProof/>
                  </w:rPr>
                  <w:t>https://www.emerald.com/insight/content/doi/10.1108/jmtm-08-2019-0299/full/html</w:t>
                </w:r>
              </w:hyperlink>
              <w:r w:rsidRPr="002E1410">
                <w:rPr>
                  <w:rFonts w:ascii="Times New Roman" w:hAnsi="Times New Roman" w:cs="Times New Roman"/>
                  <w:noProof/>
                </w:rPr>
                <w:t xml:space="preserve"> (Accessed: 10 November 2024).</w:t>
              </w:r>
            </w:p>
            <w:p w14:paraId="1DA06F7C" w14:textId="77777777" w:rsidR="00B12619" w:rsidRPr="002E1410" w:rsidRDefault="00B12619" w:rsidP="00B12619">
              <w:pPr>
                <w:pStyle w:val="Bibliography"/>
                <w:spacing w:line="276" w:lineRule="auto"/>
                <w:jc w:val="both"/>
                <w:rPr>
                  <w:rFonts w:ascii="Times New Roman" w:hAnsi="Times New Roman" w:cs="Times New Roman"/>
                  <w:noProof/>
                </w:rPr>
              </w:pPr>
              <w:r w:rsidRPr="002E1410">
                <w:rPr>
                  <w:rFonts w:ascii="Times New Roman" w:hAnsi="Times New Roman" w:cs="Times New Roman"/>
                  <w:noProof/>
                </w:rPr>
                <w:t xml:space="preserve">Cheng, Boon, L. and Chin, C. (2019) 'Service recovery, customer satisfaction and customer loyalty: evidence from Malaysia’s hotel industry'. </w:t>
              </w:r>
              <w:r w:rsidRPr="002E1410">
                <w:rPr>
                  <w:rFonts w:ascii="Times New Roman" w:hAnsi="Times New Roman" w:cs="Times New Roman"/>
                  <w:i/>
                  <w:iCs/>
                  <w:noProof/>
                </w:rPr>
                <w:t>International Journal of Quality and Service Sciences</w:t>
              </w:r>
              <w:r w:rsidRPr="002E1410">
                <w:rPr>
                  <w:rFonts w:ascii="Times New Roman" w:hAnsi="Times New Roman" w:cs="Times New Roman"/>
                  <w:noProof/>
                </w:rPr>
                <w:t>. pp. 187–203.</w:t>
              </w:r>
            </w:p>
            <w:p w14:paraId="2EE1B3E0" w14:textId="77777777" w:rsidR="00B12619" w:rsidRPr="002E1410" w:rsidRDefault="00B12619" w:rsidP="00B12619">
              <w:pPr>
                <w:pStyle w:val="Bibliography"/>
                <w:spacing w:line="276" w:lineRule="auto"/>
                <w:jc w:val="both"/>
                <w:rPr>
                  <w:rFonts w:ascii="Times New Roman" w:hAnsi="Times New Roman" w:cs="Times New Roman"/>
                  <w:noProof/>
                </w:rPr>
              </w:pPr>
              <w:r w:rsidRPr="002E1410">
                <w:rPr>
                  <w:rFonts w:ascii="Times New Roman" w:hAnsi="Times New Roman" w:cs="Times New Roman"/>
                  <w:noProof/>
                </w:rPr>
                <w:t xml:space="preserve">Chen, Ying, Eric, V. and Don, C. (2024) 'How hotel firm value fluctuates with alternative leveraging strategies'. </w:t>
              </w:r>
              <w:r w:rsidRPr="002E1410">
                <w:rPr>
                  <w:rFonts w:ascii="Times New Roman" w:hAnsi="Times New Roman" w:cs="Times New Roman"/>
                  <w:i/>
                  <w:iCs/>
                  <w:noProof/>
                </w:rPr>
                <w:t>American Journal of Economics and Sociology</w:t>
              </w:r>
              <w:r w:rsidRPr="002E1410">
                <w:rPr>
                  <w:rFonts w:ascii="Times New Roman" w:hAnsi="Times New Roman" w:cs="Times New Roman"/>
                  <w:noProof/>
                </w:rPr>
                <w:t>. pp. 177-197. Available at: &lt;</w:t>
              </w:r>
              <w:hyperlink r:id="rId9" w:history="1">
                <w:r w:rsidRPr="002E1410">
                  <w:rPr>
                    <w:rStyle w:val="Hyperlink"/>
                    <w:rFonts w:ascii="Times New Roman" w:hAnsi="Times New Roman" w:cs="Times New Roman"/>
                    <w:noProof/>
                  </w:rPr>
                  <w:t>https://onlinelibrary.wiley.com/doi/abs/10.1111/ajes.12528</w:t>
                </w:r>
              </w:hyperlink>
              <w:r w:rsidRPr="002E1410">
                <w:rPr>
                  <w:rFonts w:ascii="Times New Roman" w:hAnsi="Times New Roman" w:cs="Times New Roman"/>
                  <w:noProof/>
                </w:rPr>
                <w:t xml:space="preserve"> (Accessed: 07 November 2024).</w:t>
              </w:r>
            </w:p>
            <w:p w14:paraId="23BE6B53" w14:textId="77777777" w:rsidR="00B12619" w:rsidRPr="002E1410" w:rsidRDefault="00B12619" w:rsidP="00B12619">
              <w:pPr>
                <w:pStyle w:val="Bibliography"/>
                <w:spacing w:line="276" w:lineRule="auto"/>
                <w:jc w:val="both"/>
                <w:rPr>
                  <w:rFonts w:ascii="Times New Roman" w:hAnsi="Times New Roman" w:cs="Times New Roman"/>
                  <w:noProof/>
                </w:rPr>
              </w:pPr>
              <w:r w:rsidRPr="002E1410">
                <w:rPr>
                  <w:rFonts w:ascii="Times New Roman" w:hAnsi="Times New Roman" w:cs="Times New Roman"/>
                  <w:noProof/>
                </w:rPr>
                <w:t xml:space="preserve">Dominici, G. and Guzzo, R. (2019) 'Customer Satisfaction in the Hotel Industry: A Case Study from Sicily'. </w:t>
              </w:r>
              <w:r w:rsidRPr="002E1410">
                <w:rPr>
                  <w:rFonts w:ascii="Times New Roman" w:hAnsi="Times New Roman" w:cs="Times New Roman"/>
                  <w:i/>
                  <w:iCs/>
                  <w:noProof/>
                </w:rPr>
                <w:t>International Journal of Marketing Studies</w:t>
              </w:r>
              <w:r w:rsidRPr="002E1410">
                <w:rPr>
                  <w:rFonts w:ascii="Times New Roman" w:hAnsi="Times New Roman" w:cs="Times New Roman"/>
                  <w:noProof/>
                </w:rPr>
                <w:t>. pp. 2–12.</w:t>
              </w:r>
            </w:p>
            <w:p w14:paraId="5B28058D" w14:textId="77777777" w:rsidR="00B12619" w:rsidRPr="002E1410" w:rsidRDefault="00B12619" w:rsidP="00B12619">
              <w:pPr>
                <w:pStyle w:val="Bibliography"/>
                <w:spacing w:line="276" w:lineRule="auto"/>
                <w:jc w:val="both"/>
                <w:rPr>
                  <w:rFonts w:ascii="Times New Roman" w:hAnsi="Times New Roman" w:cs="Times New Roman"/>
                  <w:noProof/>
                </w:rPr>
              </w:pPr>
              <w:r w:rsidRPr="002E1410">
                <w:rPr>
                  <w:rFonts w:ascii="Times New Roman" w:hAnsi="Times New Roman" w:cs="Times New Roman"/>
                  <w:noProof/>
                </w:rPr>
                <w:t xml:space="preserve">Fang, Z. (2023) 'Research on the Impact of Digital Marketing on the Strategic Positioning of Enterprises'. </w:t>
              </w:r>
              <w:r w:rsidRPr="002E1410">
                <w:rPr>
                  <w:rFonts w:ascii="Times New Roman" w:hAnsi="Times New Roman" w:cs="Times New Roman"/>
                  <w:i/>
                  <w:iCs/>
                  <w:noProof/>
                </w:rPr>
                <w:t>Highlights in Business, Economics and Management</w:t>
              </w:r>
              <w:r w:rsidRPr="002E1410">
                <w:rPr>
                  <w:rFonts w:ascii="Times New Roman" w:hAnsi="Times New Roman" w:cs="Times New Roman"/>
                  <w:noProof/>
                </w:rPr>
                <w:t>. pp. 220-227.</w:t>
              </w:r>
            </w:p>
            <w:p w14:paraId="2969C71E" w14:textId="77777777" w:rsidR="00B12619" w:rsidRPr="002E1410" w:rsidRDefault="00B12619" w:rsidP="00B12619">
              <w:pPr>
                <w:pStyle w:val="Bibliography"/>
                <w:spacing w:line="276" w:lineRule="auto"/>
                <w:jc w:val="both"/>
                <w:rPr>
                  <w:rFonts w:ascii="Times New Roman" w:hAnsi="Times New Roman" w:cs="Times New Roman"/>
                  <w:noProof/>
                </w:rPr>
              </w:pPr>
              <w:r w:rsidRPr="002E1410">
                <w:rPr>
                  <w:rFonts w:ascii="Times New Roman" w:hAnsi="Times New Roman" w:cs="Times New Roman"/>
                  <w:noProof/>
                </w:rPr>
                <w:t xml:space="preserve">Hart, M., Bonner, K. and Prashar, N. (2020) </w:t>
              </w:r>
              <w:r w:rsidRPr="002E1410">
                <w:rPr>
                  <w:rFonts w:ascii="Times New Roman" w:hAnsi="Times New Roman" w:cs="Times New Roman"/>
                  <w:i/>
                  <w:iCs/>
                  <w:noProof/>
                </w:rPr>
                <w:t>Analysis and benchmarking of business high-growth performance in Scotland</w:t>
              </w:r>
              <w:r w:rsidRPr="002E1410">
                <w:rPr>
                  <w:rFonts w:ascii="Times New Roman" w:hAnsi="Times New Roman" w:cs="Times New Roman"/>
                  <w:noProof/>
                </w:rPr>
                <w:t>. Birmingham: Research Report. Available at: https://www.scottish-enterprise.com/media/mk3j3y34/analysis-and-benchmarking-of-business-high-growth-performance-in-scotland-january-2020.pdf (Accessed: 07 November 2024).</w:t>
              </w:r>
            </w:p>
            <w:p w14:paraId="5A089C05" w14:textId="77777777" w:rsidR="00B12619" w:rsidRPr="002E1410" w:rsidRDefault="00B12619" w:rsidP="00B12619">
              <w:pPr>
                <w:pStyle w:val="Bibliography"/>
                <w:spacing w:line="276" w:lineRule="auto"/>
                <w:jc w:val="both"/>
                <w:rPr>
                  <w:rFonts w:ascii="Times New Roman" w:hAnsi="Times New Roman" w:cs="Times New Roman"/>
                  <w:noProof/>
                </w:rPr>
              </w:pPr>
              <w:r w:rsidRPr="002E1410">
                <w:rPr>
                  <w:rFonts w:ascii="Times New Roman" w:hAnsi="Times New Roman" w:cs="Times New Roman"/>
                  <w:noProof/>
                </w:rPr>
                <w:t xml:space="preserve">Homburg, C., Jozic, D. and Kuehnl, C. (2017) 'Customer experience management: toward implementing an evolving marketing concept'. </w:t>
              </w:r>
              <w:r w:rsidRPr="002E1410">
                <w:rPr>
                  <w:rFonts w:ascii="Times New Roman" w:hAnsi="Times New Roman" w:cs="Times New Roman"/>
                  <w:i/>
                  <w:iCs/>
                  <w:noProof/>
                </w:rPr>
                <w:t>Journal of the Academy of Marketing Science</w:t>
              </w:r>
              <w:r w:rsidRPr="002E1410">
                <w:rPr>
                  <w:rFonts w:ascii="Times New Roman" w:hAnsi="Times New Roman" w:cs="Times New Roman"/>
                  <w:noProof/>
                </w:rPr>
                <w:t>. pp. 377-401. Available at: &lt;</w:t>
              </w:r>
              <w:hyperlink r:id="rId10" w:history="1">
                <w:r w:rsidRPr="002E1410">
                  <w:rPr>
                    <w:rStyle w:val="Hyperlink"/>
                    <w:rFonts w:ascii="Times New Roman" w:hAnsi="Times New Roman" w:cs="Times New Roman"/>
                    <w:noProof/>
                  </w:rPr>
                  <w:t>https://link.springer.com/article/10.1007/s11747-015-0460-7</w:t>
                </w:r>
              </w:hyperlink>
              <w:r w:rsidRPr="002E1410">
                <w:rPr>
                  <w:rFonts w:ascii="Times New Roman" w:hAnsi="Times New Roman" w:cs="Times New Roman"/>
                  <w:noProof/>
                </w:rPr>
                <w:t xml:space="preserve"> (Accessed: 08 November 2024).</w:t>
              </w:r>
            </w:p>
            <w:p w14:paraId="175648A8" w14:textId="77777777" w:rsidR="00B12619" w:rsidRPr="002E1410" w:rsidRDefault="00B12619" w:rsidP="00B12619">
              <w:pPr>
                <w:pStyle w:val="Bibliography"/>
                <w:spacing w:line="276" w:lineRule="auto"/>
                <w:jc w:val="both"/>
                <w:rPr>
                  <w:rFonts w:ascii="Times New Roman" w:hAnsi="Times New Roman" w:cs="Times New Roman"/>
                  <w:noProof/>
                </w:rPr>
              </w:pPr>
              <w:r w:rsidRPr="002E1410">
                <w:rPr>
                  <w:rFonts w:ascii="Times New Roman" w:hAnsi="Times New Roman" w:cs="Times New Roman"/>
                  <w:noProof/>
                </w:rPr>
                <w:t xml:space="preserve">Ji, K.M., Wang, J., Boccardo, L., Brown, H., Wong, I.A. and Wu, J. (2024) 'Interactive effects of financial leverage with asset-light strategies: The agency theory perspective'. </w:t>
              </w:r>
              <w:r w:rsidRPr="002E1410">
                <w:rPr>
                  <w:rFonts w:ascii="Times New Roman" w:hAnsi="Times New Roman" w:cs="Times New Roman"/>
                  <w:i/>
                  <w:iCs/>
                  <w:noProof/>
                </w:rPr>
                <w:t>International Journal of Hospitality Management</w:t>
              </w:r>
              <w:r w:rsidRPr="002E1410">
                <w:rPr>
                  <w:rFonts w:ascii="Times New Roman" w:hAnsi="Times New Roman" w:cs="Times New Roman"/>
                  <w:noProof/>
                </w:rPr>
                <w:t xml:space="preserve">. Available at: </w:t>
              </w:r>
              <w:hyperlink r:id="rId11" w:history="1">
                <w:r w:rsidRPr="002E1410">
                  <w:rPr>
                    <w:rStyle w:val="Hyperlink"/>
                    <w:rFonts w:ascii="Times New Roman" w:hAnsi="Times New Roman" w:cs="Times New Roman"/>
                    <w:noProof/>
                  </w:rPr>
                  <w:t>https://www.sciencedirect.com/science/article/abs/pii/S0278431923001937</w:t>
                </w:r>
              </w:hyperlink>
              <w:r w:rsidRPr="002E1410">
                <w:rPr>
                  <w:rFonts w:ascii="Times New Roman" w:hAnsi="Times New Roman" w:cs="Times New Roman"/>
                  <w:noProof/>
                </w:rPr>
                <w:t xml:space="preserve"> (Accessed: 12 November 2024).</w:t>
              </w:r>
            </w:p>
            <w:p w14:paraId="642E0A87" w14:textId="77777777" w:rsidR="00B12619" w:rsidRPr="002E1410" w:rsidRDefault="00B12619" w:rsidP="00B12619">
              <w:pPr>
                <w:pStyle w:val="Bibliography"/>
                <w:spacing w:line="276" w:lineRule="auto"/>
                <w:jc w:val="both"/>
                <w:rPr>
                  <w:rFonts w:ascii="Times New Roman" w:hAnsi="Times New Roman" w:cs="Times New Roman"/>
                  <w:noProof/>
                </w:rPr>
              </w:pPr>
              <w:r w:rsidRPr="002E1410">
                <w:rPr>
                  <w:rFonts w:ascii="Times New Roman" w:hAnsi="Times New Roman" w:cs="Times New Roman"/>
                  <w:noProof/>
                </w:rPr>
                <w:t xml:space="preserve">Khan, D., Swapna, Bragadeswsran, Madhu, Raj, M, M. and Karthick, R. (2024) 'Significant Role of Digital Marketing Strategies in Driving Business Growth, Success and Customer Experience'. </w:t>
              </w:r>
              <w:r w:rsidRPr="002E1410">
                <w:rPr>
                  <w:rFonts w:ascii="Times New Roman" w:hAnsi="Times New Roman" w:cs="Times New Roman"/>
                  <w:i/>
                  <w:iCs/>
                  <w:noProof/>
                </w:rPr>
                <w:t>Journal of Informatics Education and Research.</w:t>
              </w:r>
              <w:r w:rsidRPr="002E1410">
                <w:rPr>
                  <w:rFonts w:ascii="Times New Roman" w:hAnsi="Times New Roman" w:cs="Times New Roman"/>
                  <w:noProof/>
                </w:rPr>
                <w:t xml:space="preserve"> pp. 762-767.</w:t>
              </w:r>
            </w:p>
            <w:p w14:paraId="5556D168" w14:textId="77777777" w:rsidR="00B12619" w:rsidRPr="002E1410" w:rsidRDefault="00B12619" w:rsidP="00B12619">
              <w:pPr>
                <w:pStyle w:val="Bibliography"/>
                <w:spacing w:line="276" w:lineRule="auto"/>
                <w:jc w:val="both"/>
                <w:rPr>
                  <w:rFonts w:ascii="Times New Roman" w:hAnsi="Times New Roman" w:cs="Times New Roman"/>
                  <w:noProof/>
                </w:rPr>
              </w:pPr>
              <w:r w:rsidRPr="002E1410">
                <w:rPr>
                  <w:rFonts w:ascii="Times New Roman" w:hAnsi="Times New Roman" w:cs="Times New Roman"/>
                  <w:noProof/>
                </w:rPr>
                <w:t xml:space="preserve">Ma, Y., Hang, L. and Yun, T. (2022) 'Distribution Differentiation and Influencing Factors of the High-Quality Development of the Hotel Industry from the Perspective of Customer Satisfaction: A Case Study of Sanya'. </w:t>
              </w:r>
              <w:r w:rsidRPr="002E1410">
                <w:rPr>
                  <w:rFonts w:ascii="Times New Roman" w:hAnsi="Times New Roman" w:cs="Times New Roman"/>
                  <w:i/>
                  <w:iCs/>
                  <w:noProof/>
                </w:rPr>
                <w:t>Sustainability 14, no. 11</w:t>
              </w:r>
              <w:r w:rsidRPr="002E1410">
                <w:rPr>
                  <w:rFonts w:ascii="Times New Roman" w:hAnsi="Times New Roman" w:cs="Times New Roman"/>
                  <w:noProof/>
                </w:rPr>
                <w:t>. p. 6476.</w:t>
              </w:r>
            </w:p>
            <w:p w14:paraId="7EAC5FFD" w14:textId="77777777" w:rsidR="00B12619" w:rsidRPr="002E1410" w:rsidRDefault="00B12619" w:rsidP="00B12619">
              <w:pPr>
                <w:pStyle w:val="Bibliography"/>
                <w:spacing w:line="276" w:lineRule="auto"/>
                <w:jc w:val="both"/>
                <w:rPr>
                  <w:rFonts w:ascii="Times New Roman" w:hAnsi="Times New Roman" w:cs="Times New Roman"/>
                  <w:noProof/>
                </w:rPr>
              </w:pPr>
              <w:r w:rsidRPr="002E1410">
                <w:rPr>
                  <w:rFonts w:ascii="Times New Roman" w:hAnsi="Times New Roman" w:cs="Times New Roman"/>
                  <w:noProof/>
                </w:rPr>
                <w:lastRenderedPageBreak/>
                <w:t xml:space="preserve">Mustapha, A.H.A.C.H.M.I. and Abdelhaq (2024) 'Economic Resilience in Tourism: Forecasting Financial Survival in Moroccan SME Hotels'. </w:t>
              </w:r>
              <w:r w:rsidRPr="002E1410">
                <w:rPr>
                  <w:rFonts w:ascii="Times New Roman" w:hAnsi="Times New Roman" w:cs="Times New Roman"/>
                  <w:i/>
                  <w:iCs/>
                  <w:noProof/>
                </w:rPr>
                <w:t>African Scientific Journal</w:t>
              </w:r>
              <w:r w:rsidRPr="002E1410">
                <w:rPr>
                  <w:rFonts w:ascii="Times New Roman" w:hAnsi="Times New Roman" w:cs="Times New Roman"/>
                  <w:noProof/>
                </w:rPr>
                <w:t>. pp. 576-576. Available at: &lt;</w:t>
              </w:r>
              <w:hyperlink r:id="rId12" w:history="1">
                <w:r w:rsidRPr="002E1410">
                  <w:rPr>
                    <w:rStyle w:val="Hyperlink"/>
                    <w:rFonts w:ascii="Times New Roman" w:hAnsi="Times New Roman" w:cs="Times New Roman"/>
                    <w:noProof/>
                  </w:rPr>
                  <w:t>https://www.africanscientificjournal.com/index.php/AfricanScientificJournal/article/view/722</w:t>
                </w:r>
              </w:hyperlink>
              <w:r w:rsidRPr="002E1410">
                <w:rPr>
                  <w:rFonts w:ascii="Times New Roman" w:hAnsi="Times New Roman" w:cs="Times New Roman"/>
                  <w:noProof/>
                </w:rPr>
                <w:t>&gt; (Accessed: 05 November 2024).</w:t>
              </w:r>
            </w:p>
            <w:p w14:paraId="35EB6B9D" w14:textId="77777777" w:rsidR="00B12619" w:rsidRPr="002E1410" w:rsidRDefault="00B12619" w:rsidP="00B12619">
              <w:pPr>
                <w:pStyle w:val="Bibliography"/>
                <w:spacing w:line="276" w:lineRule="auto"/>
                <w:jc w:val="both"/>
                <w:rPr>
                  <w:rFonts w:ascii="Times New Roman" w:hAnsi="Times New Roman" w:cs="Times New Roman"/>
                  <w:noProof/>
                </w:rPr>
              </w:pPr>
              <w:r w:rsidRPr="002E1410">
                <w:rPr>
                  <w:rFonts w:ascii="Times New Roman" w:hAnsi="Times New Roman" w:cs="Times New Roman"/>
                  <w:noProof/>
                </w:rPr>
                <w:t xml:space="preserve">Panteleiev, V. (2023) 'Application of SWOT analysis to justify the strategy of hotel business enterprises'. </w:t>
              </w:r>
              <w:r w:rsidRPr="002E1410">
                <w:rPr>
                  <w:rFonts w:ascii="Times New Roman" w:hAnsi="Times New Roman" w:cs="Times New Roman"/>
                  <w:i/>
                  <w:iCs/>
                  <w:noProof/>
                </w:rPr>
                <w:t>Technology audit and production reserves</w:t>
              </w:r>
              <w:r w:rsidRPr="002E1410">
                <w:rPr>
                  <w:rFonts w:ascii="Times New Roman" w:hAnsi="Times New Roman" w:cs="Times New Roman"/>
                  <w:noProof/>
                </w:rPr>
                <w:t>. p. 69. Available at: &lt;</w:t>
              </w:r>
              <w:hyperlink r:id="rId13" w:history="1">
                <w:r w:rsidRPr="002E1410">
                  <w:rPr>
                    <w:rStyle w:val="Hyperlink"/>
                    <w:rFonts w:ascii="Times New Roman" w:hAnsi="Times New Roman" w:cs="Times New Roman"/>
                    <w:noProof/>
                  </w:rPr>
                  <w:t>https://papers.ssrn.com/sol3/papers.cfm?abstract_id=4398790</w:t>
                </w:r>
              </w:hyperlink>
              <w:r w:rsidRPr="002E1410">
                <w:rPr>
                  <w:rFonts w:ascii="Times New Roman" w:hAnsi="Times New Roman" w:cs="Times New Roman"/>
                  <w:noProof/>
                </w:rPr>
                <w:t xml:space="preserve"> (Accessed: 07 November 2024).</w:t>
              </w:r>
            </w:p>
            <w:p w14:paraId="238C45DF" w14:textId="77777777" w:rsidR="00B12619" w:rsidRPr="002E1410" w:rsidRDefault="00B12619" w:rsidP="00B12619">
              <w:pPr>
                <w:pStyle w:val="Bibliography"/>
                <w:spacing w:line="276" w:lineRule="auto"/>
                <w:jc w:val="both"/>
                <w:rPr>
                  <w:rFonts w:ascii="Times New Roman" w:hAnsi="Times New Roman" w:cs="Times New Roman"/>
                  <w:noProof/>
                </w:rPr>
              </w:pPr>
              <w:r w:rsidRPr="002E1410">
                <w:rPr>
                  <w:rFonts w:ascii="Times New Roman" w:hAnsi="Times New Roman" w:cs="Times New Roman"/>
                  <w:noProof/>
                </w:rPr>
                <w:t xml:space="preserve">Sekhri, S., Kumar, P., Fürst, C. and Pandey, R. (2020) 'Mountain specific multi-hazard risk management framework (MSMRMF): Assessment and mitigation of multi-hazard and climate change risk in the Indian Himalayan Region'. </w:t>
              </w:r>
              <w:r w:rsidRPr="002E1410">
                <w:rPr>
                  <w:rFonts w:ascii="Times New Roman" w:hAnsi="Times New Roman" w:cs="Times New Roman"/>
                  <w:i/>
                  <w:iCs/>
                  <w:noProof/>
                </w:rPr>
                <w:t>Ecological indicators</w:t>
              </w:r>
              <w:r w:rsidRPr="002E1410">
                <w:rPr>
                  <w:rFonts w:ascii="Times New Roman" w:hAnsi="Times New Roman" w:cs="Times New Roman"/>
                  <w:noProof/>
                </w:rPr>
                <w:t>. p. 10670.</w:t>
              </w:r>
            </w:p>
            <w:p w14:paraId="57613BB3" w14:textId="77777777" w:rsidR="00B12619" w:rsidRPr="002E1410" w:rsidRDefault="00B12619" w:rsidP="00B12619">
              <w:pPr>
                <w:pStyle w:val="Bibliography"/>
                <w:spacing w:line="276" w:lineRule="auto"/>
                <w:jc w:val="both"/>
                <w:rPr>
                  <w:rFonts w:ascii="Times New Roman" w:hAnsi="Times New Roman" w:cs="Times New Roman"/>
                  <w:noProof/>
                </w:rPr>
              </w:pPr>
              <w:r w:rsidRPr="002E1410">
                <w:rPr>
                  <w:rFonts w:ascii="Times New Roman" w:hAnsi="Times New Roman" w:cs="Times New Roman"/>
                  <w:noProof/>
                </w:rPr>
                <w:t xml:space="preserve">Villagrasa, J., Sánchez, F. and Donaldson, C. (2024) 'Firms financial strength during crisis periods: does “familiness” matter?'. </w:t>
              </w:r>
              <w:r w:rsidRPr="002E1410">
                <w:rPr>
                  <w:rFonts w:ascii="Times New Roman" w:hAnsi="Times New Roman" w:cs="Times New Roman"/>
                  <w:i/>
                  <w:iCs/>
                  <w:noProof/>
                </w:rPr>
                <w:t>Journal of Family Business Management</w:t>
              </w:r>
              <w:r w:rsidRPr="002E1410">
                <w:rPr>
                  <w:rFonts w:ascii="Times New Roman" w:hAnsi="Times New Roman" w:cs="Times New Roman"/>
                  <w:noProof/>
                </w:rPr>
                <w:t>. pp. 943-955. Available at: &lt;</w:t>
              </w:r>
              <w:hyperlink r:id="rId14" w:history="1">
                <w:r w:rsidRPr="002E1410">
                  <w:rPr>
                    <w:rStyle w:val="Hyperlink"/>
                    <w:rFonts w:ascii="Times New Roman" w:hAnsi="Times New Roman" w:cs="Times New Roman"/>
                    <w:noProof/>
                  </w:rPr>
                  <w:t>https://www.emerald.com/insight/content/doi/10.1108/jfbm-02-2024-0042/full/html</w:t>
                </w:r>
              </w:hyperlink>
              <w:r w:rsidRPr="002E1410">
                <w:rPr>
                  <w:rFonts w:ascii="Times New Roman" w:hAnsi="Times New Roman" w:cs="Times New Roman"/>
                  <w:noProof/>
                </w:rPr>
                <w:t xml:space="preserve"> (Accessed: 03 November 2024).</w:t>
              </w:r>
            </w:p>
            <w:p w14:paraId="483C2B00" w14:textId="77777777" w:rsidR="00B12619" w:rsidRPr="002E1410" w:rsidRDefault="00B12619" w:rsidP="00B12619">
              <w:pPr>
                <w:pStyle w:val="Bibliography"/>
                <w:spacing w:line="276" w:lineRule="auto"/>
                <w:jc w:val="both"/>
                <w:rPr>
                  <w:rFonts w:ascii="Times New Roman" w:hAnsi="Times New Roman" w:cs="Times New Roman"/>
                  <w:noProof/>
                </w:rPr>
              </w:pPr>
              <w:r w:rsidRPr="002E1410">
                <w:rPr>
                  <w:rFonts w:ascii="Times New Roman" w:hAnsi="Times New Roman" w:cs="Times New Roman"/>
                  <w:noProof/>
                </w:rPr>
                <w:t xml:space="preserve">Woo, L., Mun, S.G. and Seo, K. (2024) 'Building resilience to crisis through slack resources: A longitudinal analysis of US hotels.'. </w:t>
              </w:r>
              <w:r w:rsidRPr="002E1410">
                <w:rPr>
                  <w:rFonts w:ascii="Times New Roman" w:hAnsi="Times New Roman" w:cs="Times New Roman"/>
                  <w:i/>
                  <w:iCs/>
                  <w:noProof/>
                </w:rPr>
                <w:t>Annals of Tourism Research</w:t>
              </w:r>
              <w:r w:rsidRPr="002E1410">
                <w:rPr>
                  <w:rFonts w:ascii="Times New Roman" w:hAnsi="Times New Roman" w:cs="Times New Roman"/>
                  <w:noProof/>
                </w:rPr>
                <w:t>. p. 103762. Available at: &lt;</w:t>
              </w:r>
              <w:hyperlink r:id="rId15" w:history="1">
                <w:r w:rsidRPr="002E1410">
                  <w:rPr>
                    <w:rStyle w:val="Hyperlink"/>
                    <w:rFonts w:ascii="Times New Roman" w:hAnsi="Times New Roman" w:cs="Times New Roman"/>
                    <w:noProof/>
                  </w:rPr>
                  <w:t>https://www.sciencedirect.com/science/article/abs/pii/S0160738324000392</w:t>
                </w:r>
              </w:hyperlink>
              <w:r w:rsidRPr="002E1410">
                <w:rPr>
                  <w:rFonts w:ascii="Times New Roman" w:hAnsi="Times New Roman" w:cs="Times New Roman"/>
                  <w:noProof/>
                </w:rPr>
                <w:t xml:space="preserve"> (Accessed: 06 November 2024).</w:t>
              </w:r>
            </w:p>
            <w:p w14:paraId="474A8B32" w14:textId="77777777" w:rsidR="00B12619" w:rsidRPr="002E1410" w:rsidRDefault="00B12619" w:rsidP="00B12619">
              <w:pPr>
                <w:pStyle w:val="Bibliography"/>
                <w:spacing w:line="276" w:lineRule="auto"/>
                <w:jc w:val="both"/>
                <w:rPr>
                  <w:rFonts w:ascii="Times New Roman" w:hAnsi="Times New Roman" w:cs="Times New Roman"/>
                  <w:noProof/>
                </w:rPr>
              </w:pPr>
              <w:r w:rsidRPr="002E1410">
                <w:rPr>
                  <w:rFonts w:ascii="Times New Roman" w:hAnsi="Times New Roman" w:cs="Times New Roman"/>
                  <w:noProof/>
                </w:rPr>
                <w:t xml:space="preserve">Wu, Jie, Narisa, Z. and Tong, Y. (2024) 'Wisdom of crowds: SWOT analysis based on hybrid text mining methods using online reviews'. </w:t>
              </w:r>
              <w:r w:rsidRPr="002E1410">
                <w:rPr>
                  <w:rFonts w:ascii="Times New Roman" w:hAnsi="Times New Roman" w:cs="Times New Roman"/>
                  <w:i/>
                  <w:iCs/>
                  <w:noProof/>
                </w:rPr>
                <w:t>Journal of Business Research</w:t>
              </w:r>
              <w:r w:rsidRPr="002E1410">
                <w:rPr>
                  <w:rFonts w:ascii="Times New Roman" w:hAnsi="Times New Roman" w:cs="Times New Roman"/>
                  <w:noProof/>
                </w:rPr>
                <w:t xml:space="preserve">. p. 114378. Available at: </w:t>
              </w:r>
              <w:hyperlink r:id="rId16" w:history="1">
                <w:r w:rsidRPr="002E1410">
                  <w:rPr>
                    <w:rStyle w:val="Hyperlink"/>
                    <w:rFonts w:ascii="Times New Roman" w:hAnsi="Times New Roman" w:cs="Times New Roman"/>
                    <w:noProof/>
                  </w:rPr>
                  <w:t>https://www.sciencedirect.com/science/article/abs/pii/S0148296323007373</w:t>
                </w:r>
              </w:hyperlink>
              <w:r w:rsidRPr="002E1410">
                <w:rPr>
                  <w:rFonts w:ascii="Times New Roman" w:hAnsi="Times New Roman" w:cs="Times New Roman"/>
                  <w:noProof/>
                </w:rPr>
                <w:t xml:space="preserve"> (Accessed: 12 November 2024).</w:t>
              </w:r>
            </w:p>
            <w:p w14:paraId="11CAE218" w14:textId="77777777" w:rsidR="00B12619" w:rsidRPr="002E1410" w:rsidRDefault="00B12619" w:rsidP="00B12619">
              <w:pPr>
                <w:spacing w:line="276" w:lineRule="auto"/>
                <w:jc w:val="both"/>
                <w:rPr>
                  <w:rFonts w:ascii="Times New Roman" w:hAnsi="Times New Roman" w:cs="Times New Roman"/>
                </w:rPr>
              </w:pPr>
              <w:r w:rsidRPr="002E1410">
                <w:rPr>
                  <w:rFonts w:ascii="Times New Roman" w:hAnsi="Times New Roman" w:cs="Times New Roman"/>
                  <w:b/>
                  <w:bCs/>
                  <w:noProof/>
                </w:rPr>
                <w:fldChar w:fldCharType="end"/>
              </w:r>
            </w:p>
          </w:sdtContent>
        </w:sdt>
      </w:sdtContent>
    </w:sdt>
    <w:p w14:paraId="2F507FE5" w14:textId="77777777" w:rsidR="00B12619" w:rsidRPr="000B5D44" w:rsidRDefault="00B12619" w:rsidP="00B12619">
      <w:pPr>
        <w:rPr>
          <w:rFonts w:ascii="Times New Roman" w:hAnsi="Times New Roman" w:cs="Times New Roman"/>
          <w:sz w:val="24"/>
          <w:szCs w:val="24"/>
        </w:rPr>
      </w:pPr>
    </w:p>
    <w:p w14:paraId="454D08A8" w14:textId="201591CA" w:rsidR="00B12619" w:rsidRDefault="00B12619"/>
    <w:sectPr w:rsidR="00B12619" w:rsidSect="00B126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3D4138"/>
    <w:multiLevelType w:val="hybridMultilevel"/>
    <w:tmpl w:val="9B8A6A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877D6D"/>
    <w:multiLevelType w:val="hybridMultilevel"/>
    <w:tmpl w:val="161EE4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402EEC"/>
    <w:multiLevelType w:val="hybridMultilevel"/>
    <w:tmpl w:val="9646A0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FD150A"/>
    <w:multiLevelType w:val="hybridMultilevel"/>
    <w:tmpl w:val="B23648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165F95"/>
    <w:multiLevelType w:val="hybridMultilevel"/>
    <w:tmpl w:val="D924C7EA"/>
    <w:lvl w:ilvl="0" w:tplc="433CAD9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F85D6D"/>
    <w:multiLevelType w:val="hybridMultilevel"/>
    <w:tmpl w:val="9FC6D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2549184">
    <w:abstractNumId w:val="5"/>
  </w:num>
  <w:num w:numId="2" w16cid:durableId="198318731">
    <w:abstractNumId w:val="4"/>
  </w:num>
  <w:num w:numId="3" w16cid:durableId="1960409713">
    <w:abstractNumId w:val="3"/>
  </w:num>
  <w:num w:numId="4" w16cid:durableId="888760197">
    <w:abstractNumId w:val="0"/>
  </w:num>
  <w:num w:numId="5" w16cid:durableId="1156721517">
    <w:abstractNumId w:val="2"/>
  </w:num>
  <w:num w:numId="6" w16cid:durableId="575894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619"/>
    <w:rsid w:val="002B3F39"/>
    <w:rsid w:val="0032270B"/>
    <w:rsid w:val="004B76C8"/>
    <w:rsid w:val="005668E1"/>
    <w:rsid w:val="009E4D00"/>
    <w:rsid w:val="00A546F5"/>
    <w:rsid w:val="00B12619"/>
    <w:rsid w:val="00B62724"/>
    <w:rsid w:val="00BA26F4"/>
    <w:rsid w:val="00BD3855"/>
    <w:rsid w:val="00C54EBB"/>
    <w:rsid w:val="00E61C7A"/>
    <w:rsid w:val="00E77479"/>
    <w:rsid w:val="00F77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38AE5"/>
  <w15:chartTrackingRefBased/>
  <w15:docId w15:val="{13B077E8-5859-4564-990D-DA494E09E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619"/>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B126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126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126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26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26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26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26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26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26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6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126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126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26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26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26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26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26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2619"/>
    <w:rPr>
      <w:rFonts w:eastAsiaTheme="majorEastAsia" w:cstheme="majorBidi"/>
      <w:color w:val="272727" w:themeColor="text1" w:themeTint="D8"/>
    </w:rPr>
  </w:style>
  <w:style w:type="paragraph" w:styleId="Title">
    <w:name w:val="Title"/>
    <w:basedOn w:val="Normal"/>
    <w:next w:val="Normal"/>
    <w:link w:val="TitleChar"/>
    <w:uiPriority w:val="10"/>
    <w:qFormat/>
    <w:rsid w:val="00B126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26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26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26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2619"/>
    <w:pPr>
      <w:spacing w:before="160"/>
      <w:jc w:val="center"/>
    </w:pPr>
    <w:rPr>
      <w:i/>
      <w:iCs/>
      <w:color w:val="404040" w:themeColor="text1" w:themeTint="BF"/>
    </w:rPr>
  </w:style>
  <w:style w:type="character" w:customStyle="1" w:styleId="QuoteChar">
    <w:name w:val="Quote Char"/>
    <w:basedOn w:val="DefaultParagraphFont"/>
    <w:link w:val="Quote"/>
    <w:uiPriority w:val="29"/>
    <w:rsid w:val="00B12619"/>
    <w:rPr>
      <w:i/>
      <w:iCs/>
      <w:color w:val="404040" w:themeColor="text1" w:themeTint="BF"/>
    </w:rPr>
  </w:style>
  <w:style w:type="paragraph" w:styleId="ListParagraph">
    <w:name w:val="List Paragraph"/>
    <w:basedOn w:val="Normal"/>
    <w:uiPriority w:val="34"/>
    <w:qFormat/>
    <w:rsid w:val="00B12619"/>
    <w:pPr>
      <w:ind w:left="720"/>
      <w:contextualSpacing/>
    </w:pPr>
  </w:style>
  <w:style w:type="character" w:styleId="IntenseEmphasis">
    <w:name w:val="Intense Emphasis"/>
    <w:basedOn w:val="DefaultParagraphFont"/>
    <w:uiPriority w:val="21"/>
    <w:qFormat/>
    <w:rsid w:val="00B12619"/>
    <w:rPr>
      <w:i/>
      <w:iCs/>
      <w:color w:val="0F4761" w:themeColor="accent1" w:themeShade="BF"/>
    </w:rPr>
  </w:style>
  <w:style w:type="paragraph" w:styleId="IntenseQuote">
    <w:name w:val="Intense Quote"/>
    <w:basedOn w:val="Normal"/>
    <w:next w:val="Normal"/>
    <w:link w:val="IntenseQuoteChar"/>
    <w:uiPriority w:val="30"/>
    <w:qFormat/>
    <w:rsid w:val="00B126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2619"/>
    <w:rPr>
      <w:i/>
      <w:iCs/>
      <w:color w:val="0F4761" w:themeColor="accent1" w:themeShade="BF"/>
    </w:rPr>
  </w:style>
  <w:style w:type="character" w:styleId="IntenseReference">
    <w:name w:val="Intense Reference"/>
    <w:basedOn w:val="DefaultParagraphFont"/>
    <w:uiPriority w:val="32"/>
    <w:qFormat/>
    <w:rsid w:val="00B12619"/>
    <w:rPr>
      <w:b/>
      <w:bCs/>
      <w:smallCaps/>
      <w:color w:val="0F4761" w:themeColor="accent1" w:themeShade="BF"/>
      <w:spacing w:val="5"/>
    </w:rPr>
  </w:style>
  <w:style w:type="paragraph" w:styleId="Bibliography">
    <w:name w:val="Bibliography"/>
    <w:basedOn w:val="Normal"/>
    <w:next w:val="Normal"/>
    <w:uiPriority w:val="37"/>
    <w:unhideWhenUsed/>
    <w:rsid w:val="00B12619"/>
  </w:style>
  <w:style w:type="paragraph" w:styleId="TOCHeading">
    <w:name w:val="TOC Heading"/>
    <w:basedOn w:val="Heading1"/>
    <w:next w:val="Normal"/>
    <w:uiPriority w:val="39"/>
    <w:unhideWhenUsed/>
    <w:qFormat/>
    <w:rsid w:val="00B12619"/>
    <w:pPr>
      <w:spacing w:before="240" w:after="0"/>
      <w:outlineLvl w:val="9"/>
    </w:pPr>
    <w:rPr>
      <w:sz w:val="32"/>
      <w:szCs w:val="32"/>
    </w:rPr>
  </w:style>
  <w:style w:type="paragraph" w:styleId="TOC1">
    <w:name w:val="toc 1"/>
    <w:basedOn w:val="Normal"/>
    <w:next w:val="Normal"/>
    <w:autoRedefine/>
    <w:uiPriority w:val="39"/>
    <w:unhideWhenUsed/>
    <w:rsid w:val="00B12619"/>
    <w:pPr>
      <w:spacing w:after="100"/>
    </w:pPr>
  </w:style>
  <w:style w:type="paragraph" w:styleId="TOC2">
    <w:name w:val="toc 2"/>
    <w:basedOn w:val="Normal"/>
    <w:next w:val="Normal"/>
    <w:autoRedefine/>
    <w:uiPriority w:val="39"/>
    <w:unhideWhenUsed/>
    <w:rsid w:val="00B12619"/>
    <w:pPr>
      <w:spacing w:after="100"/>
      <w:ind w:left="220"/>
    </w:pPr>
  </w:style>
  <w:style w:type="paragraph" w:styleId="TOC3">
    <w:name w:val="toc 3"/>
    <w:basedOn w:val="Normal"/>
    <w:next w:val="Normal"/>
    <w:autoRedefine/>
    <w:uiPriority w:val="39"/>
    <w:unhideWhenUsed/>
    <w:rsid w:val="00B12619"/>
    <w:pPr>
      <w:spacing w:after="100"/>
      <w:ind w:left="440"/>
    </w:pPr>
  </w:style>
  <w:style w:type="character" w:styleId="Hyperlink">
    <w:name w:val="Hyperlink"/>
    <w:basedOn w:val="DefaultParagraphFont"/>
    <w:uiPriority w:val="99"/>
    <w:unhideWhenUsed/>
    <w:rsid w:val="00B1261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jmtm-08-2019-0299/full/html" TargetMode="External"/><Relationship Id="rId13" Type="http://schemas.openxmlformats.org/officeDocument/2006/relationships/hyperlink" Target="https://papers.ssrn.com/sol3/papers.cfm?abstract_id=439879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africanscientificjournal.com/index.php/AfricanScientificJournal/article/view/72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iencedirect.com/science/article/abs/pii/S0148296323007373"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ciencedirect.com/science/article/abs/pii/S0278431923001937" TargetMode="External"/><Relationship Id="rId5" Type="http://schemas.openxmlformats.org/officeDocument/2006/relationships/webSettings" Target="webSettings.xml"/><Relationship Id="rId15" Type="http://schemas.openxmlformats.org/officeDocument/2006/relationships/hyperlink" Target="https://www.sciencedirect.com/science/article/abs/pii/S0160738324000392" TargetMode="External"/><Relationship Id="rId10" Type="http://schemas.openxmlformats.org/officeDocument/2006/relationships/hyperlink" Target="https://link.springer.com/article/10.1007/s11747-015-0460-7" TargetMode="External"/><Relationship Id="rId4" Type="http://schemas.openxmlformats.org/officeDocument/2006/relationships/settings" Target="settings.xml"/><Relationship Id="rId9" Type="http://schemas.openxmlformats.org/officeDocument/2006/relationships/hyperlink" Target="https://onlinelibrary.wiley.com/doi/abs/10.1111/ajes.12528" TargetMode="External"/><Relationship Id="rId14" Type="http://schemas.openxmlformats.org/officeDocument/2006/relationships/hyperlink" Target="https://www.emerald.com/insight/content/doi/10.1108/jfbm-02-2024-0042/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Hertfordshire.XSL" StyleName="Harvard - Hertfordshire" Version="1">
  <b:Source>
    <b:Tag>Che24</b:Tag>
    <b:SourceType>JournalArticle</b:SourceType>
    <b:Guid>{9CD597C4-36C3-4051-99DA-942983918D73}</b:Guid>
    <b:Author>
      <b:Author>
        <b:NameList>
          <b:Person>
            <b:Last>Chen</b:Last>
          </b:Person>
          <b:Person>
            <b:Last>Ying</b:Last>
          </b:Person>
          <b:Person>
            <b:Last>Eric</b:Last>
            <b:First>Valenzuela</b:First>
          </b:Person>
          <b:Person>
            <b:Last>Don</b:Last>
            <b:First>Capener.</b:First>
          </b:Person>
        </b:NameList>
      </b:Author>
    </b:Author>
    <b:Title>How hotel firm value fluctuates with alternative leveraging strategies</b:Title>
    <b:JournalName>American Journal of Economics and Sociology</b:JournalName>
    <b:Year>2024</b:Year>
    <b:Pages>177-197</b:Pages>
    <b:YearAccessed>2024</b:YearAccessed>
    <b:MonthAccessed>11</b:MonthAccessed>
    <b:DayAccessed>12</b:DayAccessed>
    <b:URL>https://onlinelibrary.wiley.com/doi/abs/10.1111/ajes.12528</b:URL>
    <b:RefOrder>1</b:RefOrder>
  </b:Source>
  <b:Source>
    <b:Tag>Mus241</b:Tag>
    <b:SourceType>JournalArticle</b:SourceType>
    <b:Guid>{62D58922-F8B8-4179-82FE-A8CA47030157}</b:Guid>
    <b:Author>
      <b:Author>
        <b:NameList>
          <b:Person>
            <b:Last>Mustapha</b:Last>
            <b:First>A.H.A.C.H.M.I</b:First>
          </b:Person>
          <b:Person>
            <b:Last>Abdelhaq</b:Last>
          </b:Person>
        </b:NameList>
      </b:Author>
    </b:Author>
    <b:Title>Economic Resilience in Tourism: Forecasting Financial Survival in Moroccan SME Hotels</b:Title>
    <b:JournalName>African Scientific Journal</b:JournalName>
    <b:Year>2024</b:Year>
    <b:Pages>576-576</b:Pages>
    <b:YearAccessed>2024</b:YearAccessed>
    <b:MonthAccessed>11</b:MonthAccessed>
    <b:DayAccessed>12</b:DayAccessed>
    <b:URL>https://www.africanscientificjournal.com/index.php/AfricanScientificJournal/article/view/722</b:URL>
    <b:RefOrder>2</b:RefOrder>
  </b:Source>
  <b:Source>
    <b:Tag>Bai24</b:Tag>
    <b:SourceType>JournalArticle</b:SourceType>
    <b:Guid>{F4C47484-FDA4-408D-AAE1-2B4FA9D42C2F}</b:Guid>
    <b:Author>
      <b:Author>
        <b:NameList>
          <b:Person>
            <b:Last>Baixauli-Soler</b:Last>
            <b:First>J.S</b:First>
          </b:Person>
          <b:Person>
            <b:Last>Lozano-Reina</b:Last>
            <b:First>G</b:First>
          </b:Person>
          <b:Person>
            <b:Last>Álvarez-Díez</b:Last>
            <b:First>S</b:First>
          </b:Person>
          <b:Person>
            <b:Last>Rodríguez-Linares</b:Last>
          </b:Person>
          <b:Person>
            <b:Last>Rey</b:Last>
            <b:First>D</b:First>
          </b:Person>
        </b:NameList>
      </b:Author>
    </b:Author>
    <b:Title>Impact of public guarantees on optimal debt levels following the COVID-19 pandemic: efficiency in their allocation.</b:Title>
    <b:JournalName>Spanish Journal of Finance and Accounting/Revista Española de Financiación y Contabilidad</b:JournalName>
    <b:Year>2024</b:Year>
    <b:Pages>176-202.</b:Pages>
    <b:YearAccessed>2024</b:YearAccessed>
    <b:MonthAccessed>11</b:MonthAccessed>
    <b:DayAccessed>12</b:DayAccessed>
    <b:URL>https://www.tandfonline.com/doi/abs/10.1080/02102412.2023.2177460</b:URL>
    <b:RefOrder>3</b:RefOrder>
  </b:Source>
  <b:Source>
    <b:Tag>JiK24</b:Tag>
    <b:SourceType>JournalArticle</b:SourceType>
    <b:Guid>{AF9DE00C-159A-4244-92F9-128A13AD7239}</b:Guid>
    <b:Author>
      <b:Author>
        <b:NameList>
          <b:Person>
            <b:Last>Ji</b:Last>
            <b:First>K.M</b:First>
          </b:Person>
          <b:Person>
            <b:Last>Wang</b:Last>
            <b:First>J</b:First>
          </b:Person>
          <b:Person>
            <b:Last>Boccardo</b:Last>
            <b:First>L</b:First>
          </b:Person>
          <b:Person>
            <b:Last>Brown</b:Last>
            <b:First>H</b:First>
          </b:Person>
          <b:Person>
            <b:Last>Wong</b:Last>
            <b:First>I.A</b:First>
          </b:Person>
          <b:Person>
            <b:Last>Wu</b:Last>
            <b:First>J</b:First>
          </b:Person>
        </b:NameList>
      </b:Author>
    </b:Author>
    <b:Title>Interactive effects of financial leverage with asset-light strategies: The agency theory perspective</b:Title>
    <b:JournalName>International Journal of Hospitality Management</b:JournalName>
    <b:Year>2024</b:Year>
    <b:YearAccessed>2024</b:YearAccessed>
    <b:MonthAccessed>11</b:MonthAccessed>
    <b:DayAccessed>12</b:DayAccessed>
    <b:URL>https://www.sciencedirect.com/science/article/abs/pii/S0278431923001937</b:URL>
    <b:RefOrder>4</b:RefOrder>
  </b:Source>
  <b:Source>
    <b:Tag>Woo24</b:Tag>
    <b:SourceType>JournalArticle</b:SourceType>
    <b:Guid>{992F4E50-271F-47B4-8BC4-5C380CBBC2D6}</b:Guid>
    <b:Author>
      <b:Author>
        <b:NameList>
          <b:Person>
            <b:Last>Woo</b:Last>
            <b:First>L</b:First>
          </b:Person>
          <b:Person>
            <b:Last>Mun</b:Last>
            <b:First>S.G</b:First>
          </b:Person>
          <b:Person>
            <b:Last>Seo</b:Last>
            <b:First>K</b:First>
          </b:Person>
        </b:NameList>
      </b:Author>
    </b:Author>
    <b:Title>Building resilience to crisis through slack resources: A longitudinal analysis of US hotels.</b:Title>
    <b:JournalName>Annals of Tourism Research</b:JournalName>
    <b:Year>2024</b:Year>
    <b:Pages>103762</b:Pages>
    <b:YearAccessed>2024</b:YearAccessed>
    <b:MonthAccessed>11</b:MonthAccessed>
    <b:DayAccessed>12</b:DayAccessed>
    <b:URL>https://www.sciencedirect.com/science/article/abs/pii/S0160738324000392</b:URL>
    <b:RefOrder>5</b:RefOrder>
  </b:Source>
  <b:Source>
    <b:Tag>Vil23</b:Tag>
    <b:SourceType>JournalArticle</b:SourceType>
    <b:Guid>{643C0067-8CE3-483E-B6A8-0D7E04DCE75F}</b:Guid>
    <b:Author>
      <b:Author>
        <b:NameList>
          <b:Person>
            <b:Last>Villagrasa</b:Last>
            <b:First>J</b:First>
          </b:Person>
          <b:Person>
            <b:Last>Sánchez</b:Last>
            <b:First>F</b:First>
          </b:Person>
          <b:Person>
            <b:Last>Donaldson</b:Last>
            <b:First>C</b:First>
          </b:Person>
        </b:NameList>
      </b:Author>
    </b:Author>
    <b:Title>Firms financial strength during crisis periods: does “familiness” matter?</b:Title>
    <b:JournalName>Journal of Family Business Management</b:JournalName>
    <b:Year>2024</b:Year>
    <b:Pages>943-955</b:Pages>
    <b:YearAccessed>2024</b:YearAccessed>
    <b:MonthAccessed>11</b:MonthAccessed>
    <b:DayAccessed>12</b:DayAccessed>
    <b:URL>https://www.emerald.com/insight/content/doi/10.1108/jfbm-02-2024-0042/full/html</b:URL>
    <b:RefOrder>6</b:RefOrder>
  </b:Source>
  <b:Source>
    <b:Tag>WuJ24</b:Tag>
    <b:SourceType>JournalArticle</b:SourceType>
    <b:Guid>{32FE625E-96C1-4472-A2ED-B4D1AFBC1D90}</b:Guid>
    <b:Author>
      <b:Author>
        <b:NameList>
          <b:Person>
            <b:Last>Wu</b:Last>
          </b:Person>
          <b:Person>
            <b:Last>Jie</b:Last>
          </b:Person>
          <b:Person>
            <b:Last>Narisa</b:Last>
            <b:First>Zhao</b:First>
          </b:Person>
          <b:Person>
            <b:Last>Tong</b:Last>
            <b:First>Yang</b:First>
          </b:Person>
        </b:NameList>
      </b:Author>
    </b:Author>
    <b:Title>Wisdom of crowds: SWOT analysis based on hybrid text mining methods using online reviews</b:Title>
    <b:JournalName>Journal of Business Research</b:JournalName>
    <b:Year>2024</b:Year>
    <b:Pages>114378</b:Pages>
    <b:YearAccessed>2024</b:YearAccessed>
    <b:MonthAccessed>11</b:MonthAccessed>
    <b:DayAccessed>12</b:DayAccessed>
    <b:URL>https://www.sciencedirect.com/science/article/abs/pii/S0148296323007373</b:URL>
    <b:RefOrder>7</b:RefOrder>
  </b:Source>
  <b:Source>
    <b:Tag>Che19</b:Tag>
    <b:SourceType>JournalArticle</b:SourceType>
    <b:Guid>{ABAEFE03-38FA-4995-8A9B-5DFE1952AB3A}</b:Guid>
    <b:Author>
      <b:Author>
        <b:NameList>
          <b:Person>
            <b:Last>Cheng</b:Last>
          </b:Person>
          <b:Person>
            <b:Last>Boon</b:Last>
            <b:First>Liat</b:First>
          </b:Person>
          <b:Person>
            <b:Last>Chin</b:Last>
            <b:First>Chuan</b:First>
          </b:Person>
        </b:NameList>
      </b:Author>
    </b:Author>
    <b:Title>Service recovery, customer satisfaction and customer loyalty: evidence from Malaysia’s hotel industry</b:Title>
    <b:JournalName> International Journal of Quality and Service Sciences</b:JournalName>
    <b:Year>2019</b:Year>
    <b:Pages>187–203</b:Pages>
    <b:RefOrder>8</b:RefOrder>
  </b:Source>
  <b:Source>
    <b:Tag>Pan23</b:Tag>
    <b:SourceType>JournalArticle</b:SourceType>
    <b:Guid>{250CD97C-743D-4B70-9073-D2F85809B900}</b:Guid>
    <b:Author>
      <b:Author>
        <b:NameList>
          <b:Person>
            <b:Last>Panteleiev</b:Last>
            <b:First>V</b:First>
          </b:Person>
        </b:NameList>
      </b:Author>
    </b:Author>
    <b:Title>Application of SWOT analysis to justify the strategy of hotel business enterprises</b:Title>
    <b:JournalName>Technology audit and production reserves</b:JournalName>
    <b:Year>2023</b:Year>
    <b:Pages>69</b:Pages>
    <b:YearAccessed>2024</b:YearAccessed>
    <b:MonthAccessed>11</b:MonthAccessed>
    <b:DayAccessed>12</b:DayAccessed>
    <b:URL>https://papers.ssrn.com/sol3/papers.cfm?abstract_id=4398790</b:URL>
    <b:RefOrder>9</b:RefOrder>
  </b:Source>
  <b:Source>
    <b:Tag>Can21</b:Tag>
    <b:SourceType>JournalArticle</b:SourceType>
    <b:Guid>{93BAD0CB-5D2E-418C-ADA8-28C271E6023D}</b:Guid>
    <b:Author>
      <b:Author>
        <b:NameList>
          <b:Person>
            <b:Last>Can</b:Last>
            <b:First>Saglam</b:First>
          </b:Person>
          <b:Person>
            <b:Last>Yesim</b:Last>
          </b:Person>
          <b:Person>
            <b:Last>Sibel</b:Last>
            <b:First>Yildiz</b:First>
          </b:Person>
          <b:Person>
            <b:Last>Bulent</b:Last>
            <b:First>Sezen</b:First>
          </b:Person>
        </b:NameList>
      </b:Author>
    </b:Author>
    <b:Title>Proactive risk mitigation strategies and supply chain risk management performance: an empirical analysis for manufacturing firms in Turkey</b:Title>
    <b:JournalName>Journal of Manufacturing Technology Management</b:JournalName>
    <b:Year>2021</b:Year>
    <b:YearAccessed>2024</b:YearAccessed>
    <b:MonthAccessed>11</b:MonthAccessed>
    <b:DayAccessed>12</b:DayAccessed>
    <b:URL>https://www.emerald.com/insight/content/doi/10.1108/jmtm-08-2019-0299/full/html</b:URL>
    <b:RefOrder>10</b:RefOrder>
  </b:Source>
  <b:Source>
    <b:Tag>Sek20</b:Tag>
    <b:SourceType>JournalArticle</b:SourceType>
    <b:Guid>{3E969DB4-8F7A-4E30-A5C7-6A699FD77C21}</b:Guid>
    <b:Author>
      <b:Author>
        <b:NameList>
          <b:Person>
            <b:Last>Sekhri</b:Last>
            <b:First>S</b:First>
          </b:Person>
          <b:Person>
            <b:Last>Kumar</b:Last>
            <b:First>P</b:First>
          </b:Person>
          <b:Person>
            <b:Last>Fürst</b:Last>
            <b:First>C</b:First>
          </b:Person>
          <b:Person>
            <b:Last>Pandey</b:Last>
            <b:First>R</b:First>
          </b:Person>
        </b:NameList>
      </b:Author>
    </b:Author>
    <b:Title>Mountain specific multi-hazard risk management framework (MSMRMF): Assessment and mitigation of multi-hazard and climate change risk in the Indian Himalayan Region</b:Title>
    <b:JournalName>Ecological indicators</b:JournalName>
    <b:Year>2020</b:Year>
    <b:Pages>10670</b:Pages>
    <b:YearAccessed>2024</b:YearAccessed>
    <b:MonthAccessed>11</b:MonthAccessed>
    <b:DayAccessed>12</b:DayAccessed>
    <b:DOI>https://www.sciencedirect.com/science/article/abs/pii/S1470160X20306373</b:DOI>
    <b:RefOrder>11</b:RefOrder>
  </b:Source>
  <b:Source>
    <b:Tag>Hom17</b:Tag>
    <b:SourceType>JournalArticle</b:SourceType>
    <b:Guid>{25A4EC26-5058-474C-8932-91DD092EDB62}</b:Guid>
    <b:Author>
      <b:Author>
        <b:NameList>
          <b:Person>
            <b:Last>Homburg</b:Last>
            <b:First>C</b:First>
          </b:Person>
          <b:Person>
            <b:Last>Jozic</b:Last>
            <b:First>D</b:First>
          </b:Person>
          <b:Person>
            <b:Last>Kuehnl</b:Last>
            <b:First>C</b:First>
          </b:Person>
        </b:NameList>
      </b:Author>
    </b:Author>
    <b:Title>Customer experience management: toward implementing an evolving marketing concept</b:Title>
    <b:Year>2017</b:Year>
    <b:JournalName>Journal of the Academy of Marketing Science</b:JournalName>
    <b:Pages>377-401</b:Pages>
    <b:YearAccessed>2024</b:YearAccessed>
    <b:MonthAccessed>11</b:MonthAccessed>
    <b:DayAccessed>12</b:DayAccessed>
    <b:URL>https://link.springer.com/article/10.1007/s11747-015-0460-7</b:URL>
    <b:RefOrder>12</b:RefOrder>
  </b:Source>
  <b:Source>
    <b:Tag>Dat24</b:Tag>
    <b:SourceType>JournalArticle</b:SourceType>
    <b:Guid>{4984D335-9B9A-4F31-8B75-8E49B3481EDD}</b:Guid>
    <b:Author>
      <b:Author>
        <b:NameList>
          <b:Person>
            <b:Last>Khan</b:Last>
            <b:First>Datta</b:First>
          </b:Person>
          <b:Person>
            <b:Last>Swapna</b:Last>
          </b:Person>
          <b:Person>
            <b:Last>Bragadeswsran</b:Last>
          </b:Person>
          <b:Person>
            <b:Last>Madhu</b:Last>
          </b:Person>
          <b:Person>
            <b:Last>Raj</b:Last>
          </b:Person>
          <b:Person>
            <b:Last>M</b:Last>
            <b:First>Maria.</b:First>
          </b:Person>
          <b:Person>
            <b:Last>Karthick</b:Last>
            <b:First>R</b:First>
          </b:Person>
        </b:NameList>
      </b:Author>
    </b:Author>
    <b:Title>Significant Role of Digital Marketing Strategies in Driving Business Growth, Success and Customer Experience</b:Title>
    <b:Year>2024</b:Year>
    <b:JournalName>Journal of Informatics Education and Research.</b:JournalName>
    <b:Pages>762-767</b:Pages>
    <b:YearAccessed>2024</b:YearAccessed>
    <b:MonthAccessed>11</b:MonthAccessed>
    <b:DayAccessed>12</b:DayAccessed>
    <b:DOI>https://jier.org/index.php/journal/article/view/837</b:DOI>
    <b:RefOrder>13</b:RefOrder>
  </b:Source>
  <b:Source>
    <b:Tag>Fan23</b:Tag>
    <b:SourceType>JournalArticle</b:SourceType>
    <b:Guid>{E30C7B37-7B3B-496A-91D5-DDB21ADF3161}</b:Guid>
    <b:Author>
      <b:Author>
        <b:NameList>
          <b:Person>
            <b:Last>Fang</b:Last>
            <b:First>Zecheng</b:First>
          </b:Person>
        </b:NameList>
      </b:Author>
    </b:Author>
    <b:Title>Research on the Impact of Digital Marketing on the Strategic Positioning of Enterprises</b:Title>
    <b:JournalName>Highlights in Business, Economics and Management</b:JournalName>
    <b:Year>2023</b:Year>
    <b:Pages>220-227</b:Pages>
    <b:YearAccessed>2024</b:YearAccessed>
    <b:MonthAccessed>11</b:MonthAccessed>
    <b:DayAccessed>12</b:DayAccessed>
    <b:DOI>https://drpress.org/ojs/index.php/HBEM/article/view/16629</b:DOI>
    <b:RefOrder>14</b:RefOrder>
  </b:Source>
  <b:Source>
    <b:Tag>MaY22</b:Tag>
    <b:SourceType>JournalArticle</b:SourceType>
    <b:Guid>{CED23A23-97B0-472E-8E6C-23019E8ED3FE}</b:Guid>
    <b:Author>
      <b:Author>
        <b:NameList>
          <b:Person>
            <b:Last>Ma</b:Last>
            <b:First>Yong</b:First>
          </b:Person>
          <b:Person>
            <b:Last>Hang</b:Last>
            <b:First>Li</b:First>
          </b:Person>
          <b:Person>
            <b:Last>Yun</b:Last>
            <b:First>Tong</b:First>
          </b:Person>
        </b:NameList>
      </b:Author>
    </b:Author>
    <b:Title>Distribution Differentiation and Influencing Factors of the High-Quality Development of the Hotel Industry from the Perspective of Customer Satisfaction: A Case Study of Sanya</b:Title>
    <b:JournalName>Sustainability 14, no. 11</b:JournalName>
    <b:Year>2022</b:Year>
    <b:Pages>6476</b:Pages>
    <b:YearAccessed>2024</b:YearAccessed>
    <b:MonthAccessed>11</b:MonthAccessed>
    <b:DayAccessed>12</b:DayAccessed>
    <b:DOI>https://www.mdpi.com/2071-1050/14/11/6476</b:DOI>
    <b:RefOrder>15</b:RefOrder>
  </b:Source>
  <b:Source>
    <b:Tag>Dom10</b:Tag>
    <b:SourceType>JournalArticle</b:SourceType>
    <b:Guid>{8D847AF3-949B-4D70-AE48-4DC8328D2D20}</b:Guid>
    <b:Author>
      <b:Author>
        <b:NameList>
          <b:Person>
            <b:Last>Dominici</b:Last>
            <b:First>G</b:First>
          </b:Person>
          <b:Person>
            <b:Last>Guzzo</b:Last>
            <b:First>R</b:First>
          </b:Person>
        </b:NameList>
      </b:Author>
    </b:Author>
    <b:Title>Customer Satisfaction  in  the  Hotel Industry:  A Case  Study from  Sicily</b:Title>
    <b:JournalName>International  Journal  of  Marketing Studies</b:JournalName>
    <b:Year>2019</b:Year>
    <b:Pages>2–12</b:Pages>
    <b:RefOrder>16</b:RefOrder>
  </b:Source>
  <b:Source>
    <b:Tag>Har20</b:Tag>
    <b:SourceType>Book</b:SourceType>
    <b:Guid>{7CAF315B-CE0F-461D-945E-0578EC973CDE}</b:Guid>
    <b:Author>
      <b:Author>
        <b:NameList>
          <b:Person>
            <b:Last>Hart</b:Last>
            <b:First>M</b:First>
          </b:Person>
          <b:Person>
            <b:Last>Bonner</b:Last>
            <b:First>K</b:First>
          </b:Person>
          <b:Person>
            <b:Last>Prashar</b:Last>
            <b:First>N</b:First>
          </b:Person>
        </b:NameList>
      </b:Author>
    </b:Author>
    <b:Title>Analysis and benchmarking of business high-growth performance in Scotland</b:Title>
    <b:Year>2020</b:Year>
    <b:City>Birmingham</b:City>
    <b:Publisher>Research Report</b:Publisher>
    <b:YearAccessed>2024</b:YearAccessed>
    <b:MonthAccessed>11</b:MonthAccessed>
    <b:DayAccessed>12</b:DayAccessed>
    <b:URL>https://www.scottish-enterprise.com/media/mk3j3y34/analysis-and-benchmarking-of-business-high-growth-performance-in-scotland-january-2020.pdf</b:URL>
    <b:RefOrder>17</b:RefOrder>
  </b:Source>
</b:Sources>
</file>

<file path=customXml/itemProps1.xml><?xml version="1.0" encoding="utf-8"?>
<ds:datastoreItem xmlns:ds="http://schemas.openxmlformats.org/officeDocument/2006/customXml" ds:itemID="{6EFE4138-9962-4CEE-B81C-2B2EFBBE9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15</Pages>
  <Words>3505</Words>
  <Characters>19981</Characters>
  <Application>Microsoft Office Word</Application>
  <DocSecurity>0</DocSecurity>
  <Lines>166</Lines>
  <Paragraphs>46</Paragraphs>
  <ScaleCrop>false</ScaleCrop>
  <Company/>
  <LinksUpToDate>false</LinksUpToDate>
  <CharactersWithSpaces>23440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Moryom Qureshi</dc:creator>
  <cp:keywords/>
  <dc:description/>
  <cp:lastModifiedBy>Moryom Qureshi</cp:lastModifiedBy>
  <cp:revision>12</cp:revision>
  <dcterms:created xsi:type="dcterms:W3CDTF">2024-11-12T21:35:00Z</dcterms:created>
  <dcterms:modified xsi:type="dcterms:W3CDTF">2024-11-14T12:20:00Z</dcterms:modified>
</cp:coreProperties>
</file>