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E182B58" w14:textId="77777777" w:rsidR="00BC0D12" w:rsidRDefault="00BC0D12" w:rsidP="00BC0D12">
      <w:pPr>
        <w:pStyle w:val="NormalWeb"/>
        <w:ind w:left="-180" w:right="-334"/>
      </w:pPr>
      <w:r>
        <w:rPr>
          <w:noProof/>
          <w:lang w:eastAsia="en-GB"/>
        </w:rPr>
        <w:drawing>
          <wp:inline distT="0" distB="0" distL="0" distR="0" wp14:anchorId="10E3EDB3" wp14:editId="1322B16A">
            <wp:extent cx="1911350" cy="640080"/>
            <wp:effectExtent l="25400" t="25400" r="19050" b="20320"/>
            <wp:docPr id="2" name="Picture 2"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911350" cy="640080"/>
                    </a:xfrm>
                    <a:prstGeom prst="rect">
                      <a:avLst/>
                    </a:prstGeom>
                    <a:noFill/>
                    <a:ln w="19050" cmpd="sng">
                      <a:solidFill>
                        <a:srgbClr val="000000"/>
                      </a:solidFill>
                      <a:miter lim="800000"/>
                      <a:headEnd/>
                      <a:tailEnd/>
                    </a:ln>
                    <a:effectLst/>
                  </pic:spPr>
                </pic:pic>
              </a:graphicData>
            </a:graphic>
          </wp:inline>
        </w:drawing>
      </w:r>
    </w:p>
    <w:p w14:paraId="50438F08" w14:textId="77777777" w:rsidR="00BC0D12" w:rsidRDefault="00BC0D12" w:rsidP="00BC0D12">
      <w:pPr>
        <w:pStyle w:val="NormalWeb"/>
        <w:ind w:left="-180" w:right="-334"/>
      </w:pPr>
    </w:p>
    <w:p w14:paraId="4AD30B5C" w14:textId="77777777" w:rsidR="00BC0D12" w:rsidRDefault="00BC0D12" w:rsidP="00BC0D12">
      <w:pPr>
        <w:pStyle w:val="NormalWeb"/>
        <w:ind w:left="-180" w:right="-334"/>
      </w:pPr>
    </w:p>
    <w:p w14:paraId="1D67A004" w14:textId="77777777" w:rsidR="00BC0D12" w:rsidRDefault="00BC0D12" w:rsidP="00BC0D12">
      <w:pPr>
        <w:pStyle w:val="NormalWeb"/>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2B7279E5" w14:textId="77777777" w:rsidR="00BC0D12" w:rsidRPr="00230F35" w:rsidRDefault="00BC0D12" w:rsidP="00BC0D12">
      <w:pPr>
        <w:pStyle w:val="NormalWeb"/>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61BB01C2" w14:textId="77777777" w:rsidR="00BC0D12" w:rsidRPr="00230F35" w:rsidRDefault="00BC0D12" w:rsidP="00BC0D12">
      <w:pPr>
        <w:rPr>
          <w:rFonts w:ascii="Arial" w:hAnsi="Arial" w:cs="Arial"/>
          <w:sz w:val="28"/>
          <w:szCs w:val="28"/>
          <w:lang w:val="cy-GB"/>
        </w:rPr>
      </w:pPr>
    </w:p>
    <w:p w14:paraId="5E3F58D3" w14:textId="77777777" w:rsidR="00BC0D12" w:rsidRDefault="00BC0D12" w:rsidP="00BC0D12">
      <w:pPr>
        <w:pStyle w:val="Heading3"/>
        <w:jc w:val="center"/>
        <w:rPr>
          <w:lang w:val="cy-GB"/>
        </w:rPr>
      </w:pPr>
      <w:r>
        <w:rPr>
          <w:lang w:val="cy-GB"/>
        </w:rPr>
        <w:t>THIS SHEET MUST BE THE FIRST PAGE OF THE ASSIGNMENT YOU ARE SUBMITTING  (DO NOT SEND AS A SEPARATE FILE)</w:t>
      </w:r>
    </w:p>
    <w:p w14:paraId="3F3F7F54" w14:textId="77777777" w:rsidR="00BC0D12" w:rsidRDefault="00BC0D12" w:rsidP="00BC0D12">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BC0D12" w:rsidRPr="00230F35" w14:paraId="0328CC29" w14:textId="77777777" w:rsidTr="00A33710">
        <w:trPr>
          <w:trHeight w:val="614"/>
        </w:trPr>
        <w:tc>
          <w:tcPr>
            <w:tcW w:w="8856" w:type="dxa"/>
            <w:gridSpan w:val="5"/>
          </w:tcPr>
          <w:p w14:paraId="020489D8" w14:textId="77777777" w:rsidR="00BC0D12" w:rsidRPr="00230F35" w:rsidRDefault="00BC0D12" w:rsidP="00A33710">
            <w:pPr>
              <w:pStyle w:val="NormalWeb"/>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BC0D12" w:rsidRPr="00230F35" w14:paraId="277A0EF9" w14:textId="77777777" w:rsidTr="00A33710">
        <w:trPr>
          <w:trHeight w:val="718"/>
        </w:trPr>
        <w:tc>
          <w:tcPr>
            <w:tcW w:w="8856" w:type="dxa"/>
            <w:gridSpan w:val="5"/>
          </w:tcPr>
          <w:p w14:paraId="4F2CE636" w14:textId="77777777" w:rsidR="00BC0D12" w:rsidRDefault="00BC0D12" w:rsidP="00A33710">
            <w:pPr>
              <w:pStyle w:val="NormalWeb"/>
              <w:ind w:right="34"/>
              <w:rPr>
                <w:rFonts w:ascii="Arial" w:hAnsi="Arial" w:cs="Arial"/>
                <w:sz w:val="22"/>
                <w:szCs w:val="22"/>
              </w:rPr>
            </w:pPr>
            <w:r w:rsidRPr="00230F35">
              <w:rPr>
                <w:rFonts w:ascii="Arial" w:hAnsi="Arial" w:cs="Arial"/>
                <w:sz w:val="22"/>
                <w:szCs w:val="22"/>
              </w:rPr>
              <w:t>Student Name:</w:t>
            </w:r>
            <w:r>
              <w:rPr>
                <w:rFonts w:ascii="Arial" w:hAnsi="Arial" w:cs="Arial"/>
                <w:sz w:val="22"/>
                <w:szCs w:val="22"/>
              </w:rPr>
              <w:t xml:space="preserve"> Nicolas Heidrich</w:t>
            </w:r>
          </w:p>
          <w:p w14:paraId="088881A1" w14:textId="77777777" w:rsidR="00BC0D12" w:rsidRPr="00230F35" w:rsidRDefault="00BC0D12" w:rsidP="00A33710">
            <w:pPr>
              <w:pStyle w:val="NormalWeb"/>
              <w:ind w:right="34"/>
              <w:rPr>
                <w:rFonts w:ascii="Arial" w:hAnsi="Arial" w:cs="Arial"/>
                <w:sz w:val="22"/>
                <w:szCs w:val="22"/>
              </w:rPr>
            </w:pPr>
          </w:p>
          <w:p w14:paraId="77E1AB6B" w14:textId="77777777" w:rsidR="00BC0D12" w:rsidRPr="00230F35" w:rsidRDefault="00BC0D12" w:rsidP="00A33710">
            <w:pPr>
              <w:pStyle w:val="NormalWeb"/>
              <w:ind w:right="34"/>
              <w:rPr>
                <w:rFonts w:ascii="Arial" w:hAnsi="Arial" w:cs="Arial"/>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r w:rsidRPr="00923785">
              <w:rPr>
                <w:rFonts w:ascii="Arial" w:hAnsi="Arial" w:cs="Arial"/>
                <w:sz w:val="22"/>
                <w:szCs w:val="22"/>
              </w:rPr>
              <w:t>2329558@student.uwtsd.ac.uk</w:t>
            </w:r>
          </w:p>
        </w:tc>
      </w:tr>
      <w:tr w:rsidR="00BC0D12" w:rsidRPr="00230F35" w14:paraId="143F5AEF" w14:textId="77777777" w:rsidTr="00A33710">
        <w:trPr>
          <w:trHeight w:val="1275"/>
        </w:trPr>
        <w:tc>
          <w:tcPr>
            <w:tcW w:w="4788" w:type="dxa"/>
          </w:tcPr>
          <w:p w14:paraId="109D3DE7" w14:textId="77777777" w:rsidR="00BC0D12" w:rsidRPr="00230F35" w:rsidRDefault="00BC0D12" w:rsidP="00A33710">
            <w:pPr>
              <w:pStyle w:val="NormalWeb"/>
              <w:ind w:right="34"/>
              <w:rPr>
                <w:rFonts w:ascii="Arial" w:hAnsi="Arial" w:cs="Arial"/>
                <w:sz w:val="22"/>
                <w:szCs w:val="22"/>
              </w:rPr>
            </w:pPr>
            <w:r w:rsidRPr="00230F35">
              <w:rPr>
                <w:rFonts w:ascii="Arial" w:hAnsi="Arial" w:cs="Arial"/>
                <w:sz w:val="22"/>
                <w:szCs w:val="22"/>
              </w:rPr>
              <w:t>Module code:</w:t>
            </w:r>
            <w:r>
              <w:rPr>
                <w:rFonts w:ascii="Arial" w:hAnsi="Arial" w:cs="Arial"/>
                <w:sz w:val="22"/>
                <w:szCs w:val="22"/>
              </w:rPr>
              <w:t xml:space="preserve"> HPCA7016</w:t>
            </w:r>
          </w:p>
          <w:p w14:paraId="7B5C796B" w14:textId="77777777" w:rsidR="00BC0D12" w:rsidRPr="00230F35" w:rsidRDefault="00BC0D12" w:rsidP="00A33710">
            <w:pPr>
              <w:pStyle w:val="NormalWeb"/>
              <w:ind w:right="34"/>
              <w:rPr>
                <w:rFonts w:ascii="Arial" w:hAnsi="Arial" w:cs="Arial"/>
                <w:sz w:val="22"/>
                <w:szCs w:val="22"/>
              </w:rPr>
            </w:pPr>
          </w:p>
          <w:p w14:paraId="25AAE80C" w14:textId="77777777" w:rsidR="00BC0D12" w:rsidRDefault="00BC0D12" w:rsidP="00A33710">
            <w:pPr>
              <w:pStyle w:val="NormalWeb"/>
              <w:ind w:right="34"/>
              <w:rPr>
                <w:rFonts w:ascii="Arial" w:hAnsi="Arial" w:cs="Arial"/>
                <w:sz w:val="22"/>
                <w:szCs w:val="22"/>
              </w:rPr>
            </w:pPr>
            <w:r w:rsidRPr="00230F35">
              <w:rPr>
                <w:rFonts w:ascii="Arial" w:hAnsi="Arial" w:cs="Arial"/>
                <w:sz w:val="22"/>
                <w:szCs w:val="22"/>
              </w:rPr>
              <w:t>Module title:</w:t>
            </w:r>
            <w:r>
              <w:rPr>
                <w:rFonts w:ascii="Arial" w:hAnsi="Arial" w:cs="Arial"/>
                <w:sz w:val="22"/>
                <w:szCs w:val="22"/>
              </w:rPr>
              <w:t xml:space="preserve"> Researching Contemporary Cosmologies</w:t>
            </w:r>
          </w:p>
          <w:p w14:paraId="2894D6AC" w14:textId="77777777" w:rsidR="00BC0D12" w:rsidRDefault="00BC0D12" w:rsidP="00A33710">
            <w:pPr>
              <w:pStyle w:val="NormalWeb"/>
              <w:ind w:right="34"/>
              <w:rPr>
                <w:rFonts w:ascii="Arial" w:hAnsi="Arial" w:cs="Arial"/>
                <w:sz w:val="22"/>
                <w:szCs w:val="22"/>
              </w:rPr>
            </w:pPr>
          </w:p>
          <w:p w14:paraId="70FC54CE" w14:textId="77777777" w:rsidR="00BC0D12" w:rsidRPr="00230F35" w:rsidRDefault="00BC0D12" w:rsidP="00A33710">
            <w:pPr>
              <w:pStyle w:val="NormalWeb"/>
              <w:ind w:right="34"/>
              <w:rPr>
                <w:rFonts w:ascii="Arial" w:hAnsi="Arial" w:cs="Arial"/>
                <w:sz w:val="22"/>
                <w:szCs w:val="22"/>
              </w:rPr>
            </w:pPr>
          </w:p>
        </w:tc>
        <w:tc>
          <w:tcPr>
            <w:tcW w:w="2266" w:type="dxa"/>
            <w:gridSpan w:val="3"/>
          </w:tcPr>
          <w:p w14:paraId="1B4E5840" w14:textId="77777777" w:rsidR="00BC0D12" w:rsidRDefault="00BC0D12" w:rsidP="00A33710">
            <w:pPr>
              <w:pStyle w:val="NormalWeb"/>
              <w:ind w:right="34"/>
              <w:rPr>
                <w:rFonts w:ascii="Arial" w:hAnsi="Arial" w:cs="Arial"/>
                <w:sz w:val="22"/>
                <w:szCs w:val="22"/>
              </w:rPr>
            </w:pPr>
            <w:r w:rsidRPr="00230F35">
              <w:rPr>
                <w:rFonts w:ascii="Arial" w:hAnsi="Arial" w:cs="Arial"/>
                <w:sz w:val="22"/>
                <w:szCs w:val="22"/>
              </w:rPr>
              <w:t>Student ID number:</w:t>
            </w:r>
          </w:p>
          <w:p w14:paraId="279C5B01" w14:textId="77777777" w:rsidR="00BC0D12" w:rsidRPr="00230F35" w:rsidRDefault="00BC0D12" w:rsidP="00A33710">
            <w:pPr>
              <w:pStyle w:val="NormalWeb"/>
              <w:ind w:right="34"/>
              <w:rPr>
                <w:rFonts w:ascii="Arial" w:hAnsi="Arial" w:cs="Arial"/>
                <w:sz w:val="22"/>
                <w:szCs w:val="22"/>
              </w:rPr>
            </w:pPr>
            <w:r w:rsidRPr="00923785">
              <w:rPr>
                <w:rFonts w:ascii="Arial" w:hAnsi="Arial" w:cs="Arial"/>
                <w:sz w:val="22"/>
                <w:szCs w:val="22"/>
              </w:rPr>
              <w:t>2329558</w:t>
            </w:r>
          </w:p>
        </w:tc>
        <w:tc>
          <w:tcPr>
            <w:tcW w:w="1802" w:type="dxa"/>
          </w:tcPr>
          <w:p w14:paraId="345C0157" w14:textId="77777777" w:rsidR="00BC0D12" w:rsidRPr="00230F35" w:rsidRDefault="00BC0D12" w:rsidP="00A33710">
            <w:pPr>
              <w:pStyle w:val="NormalWeb"/>
              <w:ind w:right="34"/>
              <w:rPr>
                <w:rFonts w:ascii="Arial" w:hAnsi="Arial" w:cs="Arial"/>
                <w:sz w:val="22"/>
                <w:szCs w:val="22"/>
              </w:rPr>
            </w:pPr>
            <w:r w:rsidRPr="00230F35">
              <w:rPr>
                <w:rFonts w:ascii="Arial" w:hAnsi="Arial" w:cs="Arial"/>
                <w:sz w:val="22"/>
                <w:szCs w:val="22"/>
              </w:rPr>
              <w:t>Educational support needs:</w:t>
            </w:r>
          </w:p>
          <w:p w14:paraId="48AC477D" w14:textId="77777777" w:rsidR="00BC0D12" w:rsidRPr="00230F35" w:rsidRDefault="00BC0D12" w:rsidP="00A33710">
            <w:pPr>
              <w:pStyle w:val="NormalWeb"/>
              <w:ind w:right="34"/>
              <w:rPr>
                <w:rFonts w:ascii="Arial" w:hAnsi="Arial" w:cs="Arial"/>
                <w:sz w:val="22"/>
                <w:szCs w:val="22"/>
              </w:rPr>
            </w:pPr>
            <w:r w:rsidRPr="00230F35">
              <w:rPr>
                <w:rFonts w:ascii="Arial" w:hAnsi="Arial" w:cs="Arial"/>
                <w:sz w:val="22"/>
                <w:szCs w:val="22"/>
              </w:rPr>
              <w:t>No</w:t>
            </w:r>
          </w:p>
        </w:tc>
      </w:tr>
      <w:tr w:rsidR="00BC0D12" w:rsidRPr="00230F35" w14:paraId="792FE7D2" w14:textId="77777777" w:rsidTr="00A33710">
        <w:trPr>
          <w:trHeight w:val="1163"/>
        </w:trPr>
        <w:tc>
          <w:tcPr>
            <w:tcW w:w="8856" w:type="dxa"/>
            <w:gridSpan w:val="5"/>
          </w:tcPr>
          <w:p w14:paraId="5D90321A" w14:textId="6B488394" w:rsidR="00BC0D12" w:rsidRDefault="00BC0D12" w:rsidP="00A33710">
            <w:pPr>
              <w:rPr>
                <w:rFonts w:ascii="Calibri" w:hAnsi="Calibri" w:cs="Arial"/>
                <w:b/>
                <w:color w:val="333333"/>
                <w:u w:val="single"/>
              </w:rPr>
            </w:pPr>
            <w:r>
              <w:rPr>
                <w:rFonts w:ascii="Arial" w:hAnsi="Arial" w:cs="Arial"/>
                <w:sz w:val="22"/>
                <w:szCs w:val="22"/>
              </w:rPr>
              <w:t xml:space="preserve">Assignment title: </w:t>
            </w:r>
            <w:r w:rsidRPr="00BC0D12">
              <w:rPr>
                <w:rFonts w:ascii="Arial" w:hAnsi="Arial" w:cs="Arial"/>
                <w:sz w:val="22"/>
                <w:szCs w:val="22"/>
              </w:rPr>
              <w:t>Research Project in Contemporary Cosmology</w:t>
            </w:r>
          </w:p>
          <w:p w14:paraId="7FDF00E2" w14:textId="77777777" w:rsidR="00BC0D12" w:rsidRDefault="00BC0D12" w:rsidP="00A33710">
            <w:pPr>
              <w:pStyle w:val="NormalWeb"/>
              <w:ind w:right="34"/>
              <w:rPr>
                <w:rFonts w:ascii="Arial" w:hAnsi="Arial" w:cs="Arial"/>
                <w:sz w:val="22"/>
                <w:szCs w:val="22"/>
              </w:rPr>
            </w:pPr>
          </w:p>
          <w:p w14:paraId="2931DE75" w14:textId="4423863E" w:rsidR="00BC0D12" w:rsidRPr="00230F35" w:rsidRDefault="00BC0D12" w:rsidP="00BC0D12">
            <w:pPr>
              <w:pStyle w:val="NormalWeb"/>
              <w:ind w:right="34"/>
              <w:rPr>
                <w:rFonts w:ascii="Arial" w:hAnsi="Arial" w:cs="Arial"/>
                <w:sz w:val="22"/>
                <w:szCs w:val="22"/>
              </w:rPr>
            </w:pPr>
            <w:r w:rsidRPr="00230F35">
              <w:rPr>
                <w:rFonts w:ascii="Arial" w:hAnsi="Arial" w:cs="Arial"/>
                <w:sz w:val="22"/>
                <w:szCs w:val="22"/>
              </w:rPr>
              <w:t>Assignment due date:</w:t>
            </w:r>
            <w:r>
              <w:rPr>
                <w:rFonts w:ascii="Arial" w:hAnsi="Arial" w:cs="Arial"/>
                <w:sz w:val="22"/>
                <w:szCs w:val="22"/>
              </w:rPr>
              <w:t xml:space="preserve"> May 1</w:t>
            </w:r>
            <w:r w:rsidRPr="00BC0D12">
              <w:rPr>
                <w:rFonts w:ascii="Arial" w:hAnsi="Arial" w:cs="Arial"/>
                <w:sz w:val="22"/>
                <w:szCs w:val="22"/>
                <w:vertAlign w:val="superscript"/>
              </w:rPr>
              <w:t>st</w:t>
            </w:r>
            <w:r>
              <w:rPr>
                <w:rFonts w:ascii="Arial" w:hAnsi="Arial" w:cs="Arial"/>
                <w:sz w:val="22"/>
                <w:szCs w:val="22"/>
              </w:rPr>
              <w:t xml:space="preserve"> 2025</w:t>
            </w:r>
          </w:p>
        </w:tc>
      </w:tr>
      <w:tr w:rsidR="00BC0D12" w:rsidRPr="00230F35" w14:paraId="70FC8D6B" w14:textId="77777777" w:rsidTr="00A33710">
        <w:trPr>
          <w:trHeight w:val="978"/>
        </w:trPr>
        <w:tc>
          <w:tcPr>
            <w:tcW w:w="8856" w:type="dxa"/>
            <w:gridSpan w:val="5"/>
            <w:tcBorders>
              <w:bottom w:val="single" w:sz="4" w:space="0" w:color="000000"/>
            </w:tcBorders>
          </w:tcPr>
          <w:p w14:paraId="3DDD61C5" w14:textId="77777777" w:rsidR="00BC0D12" w:rsidRPr="00230F35" w:rsidRDefault="00BC0D12" w:rsidP="00A33710">
            <w:pPr>
              <w:rPr>
                <w:rFonts w:ascii="Arial" w:hAnsi="Arial" w:cs="Arial"/>
                <w:sz w:val="22"/>
                <w:szCs w:val="22"/>
              </w:rPr>
            </w:pPr>
            <w:r w:rsidRPr="00230F35">
              <w:rPr>
                <w:rFonts w:ascii="Arial" w:hAnsi="Arial" w:cs="Arial"/>
                <w:sz w:val="22"/>
                <w:szCs w:val="22"/>
              </w:rPr>
              <w:t>This assignment is for the       1</w:t>
            </w:r>
            <w:r w:rsidRPr="00230F35">
              <w:rPr>
                <w:rFonts w:ascii="Arial" w:hAnsi="Arial" w:cs="Arial"/>
                <w:sz w:val="22"/>
                <w:szCs w:val="22"/>
                <w:vertAlign w:val="superscript"/>
              </w:rPr>
              <w:t xml:space="preserve">st </w:t>
            </w:r>
            <w:r w:rsidRPr="00230F35">
              <w:rPr>
                <w:rFonts w:ascii="Arial" w:hAnsi="Arial" w:cs="Arial"/>
                <w:sz w:val="22"/>
                <w:szCs w:val="22"/>
              </w:rPr>
              <w:fldChar w:fldCharType="begin">
                <w:ffData>
                  <w:name w:val="Check13"/>
                  <w:enabled/>
                  <w:calcOnExit w:val="0"/>
                  <w:checkBox>
                    <w:sizeAuto/>
                    <w:default w:val="0"/>
                  </w:checkBox>
                </w:ffData>
              </w:fldChar>
            </w:r>
            <w:bookmarkStart w:id="0" w:name="Check13"/>
            <w:r w:rsidRPr="00230F35">
              <w:rPr>
                <w:rFonts w:ascii="Arial" w:hAnsi="Arial" w:cs="Arial"/>
                <w:sz w:val="22"/>
                <w:szCs w:val="22"/>
              </w:rPr>
              <w:instrText xml:space="preserve"> FORMCHECKBOX </w:instrText>
            </w:r>
            <w:r>
              <w:rPr>
                <w:rFonts w:ascii="Arial" w:hAnsi="Arial" w:cs="Arial"/>
                <w:sz w:val="22"/>
                <w:szCs w:val="22"/>
              </w:rPr>
            </w:r>
            <w:r>
              <w:rPr>
                <w:rFonts w:ascii="Arial" w:hAnsi="Arial" w:cs="Arial"/>
                <w:sz w:val="22"/>
                <w:szCs w:val="22"/>
              </w:rPr>
              <w:fldChar w:fldCharType="separate"/>
            </w:r>
            <w:r w:rsidRPr="00230F35">
              <w:rPr>
                <w:rFonts w:ascii="Arial" w:hAnsi="Arial" w:cs="Arial"/>
                <w:sz w:val="22"/>
                <w:szCs w:val="22"/>
              </w:rPr>
              <w:fldChar w:fldCharType="end"/>
            </w:r>
            <w:bookmarkEnd w:id="0"/>
            <w:r w:rsidRPr="00230F35">
              <w:rPr>
                <w:rFonts w:ascii="Arial" w:hAnsi="Arial" w:cs="Arial"/>
                <w:sz w:val="22"/>
                <w:szCs w:val="22"/>
              </w:rPr>
              <w:t xml:space="preserve">    2</w:t>
            </w:r>
            <w:r w:rsidRPr="00230F35">
              <w:rPr>
                <w:rFonts w:ascii="Arial" w:hAnsi="Arial" w:cs="Arial"/>
                <w:sz w:val="22"/>
                <w:szCs w:val="22"/>
                <w:vertAlign w:val="superscript"/>
              </w:rPr>
              <w:t>nd</w:t>
            </w:r>
            <w:r w:rsidRPr="00230F35">
              <w:rPr>
                <w:rFonts w:ascii="Arial" w:hAnsi="Arial" w:cs="Arial"/>
                <w:sz w:val="22"/>
                <w:szCs w:val="22"/>
              </w:rPr>
              <w:t xml:space="preserve">  </w:t>
            </w:r>
            <w:r w:rsidRPr="00230F35">
              <w:rPr>
                <w:rFonts w:ascii="Arial" w:hAnsi="Arial" w:cs="Arial"/>
                <w:sz w:val="22"/>
                <w:szCs w:val="22"/>
              </w:rPr>
              <w:fldChar w:fldCharType="begin">
                <w:ffData>
                  <w:name w:val="Check14"/>
                  <w:enabled/>
                  <w:calcOnExit w:val="0"/>
                  <w:checkBox>
                    <w:sizeAuto/>
                    <w:default w:val="0"/>
                  </w:checkBox>
                </w:ffData>
              </w:fldChar>
            </w:r>
            <w:bookmarkStart w:id="1" w:name="Check14"/>
            <w:r w:rsidRPr="00230F35">
              <w:rPr>
                <w:rFonts w:ascii="Arial" w:hAnsi="Arial" w:cs="Arial"/>
                <w:sz w:val="22"/>
                <w:szCs w:val="22"/>
              </w:rPr>
              <w:instrText xml:space="preserve"> FORMCHECKBOX </w:instrText>
            </w:r>
            <w:r>
              <w:rPr>
                <w:rFonts w:ascii="Arial" w:hAnsi="Arial" w:cs="Arial"/>
                <w:sz w:val="22"/>
                <w:szCs w:val="22"/>
              </w:rPr>
            </w:r>
            <w:r>
              <w:rPr>
                <w:rFonts w:ascii="Arial" w:hAnsi="Arial" w:cs="Arial"/>
                <w:sz w:val="22"/>
                <w:szCs w:val="22"/>
              </w:rPr>
              <w:fldChar w:fldCharType="separate"/>
            </w:r>
            <w:r w:rsidRPr="00230F35">
              <w:rPr>
                <w:rFonts w:ascii="Arial" w:hAnsi="Arial" w:cs="Arial"/>
                <w:sz w:val="22"/>
                <w:szCs w:val="22"/>
              </w:rPr>
              <w:fldChar w:fldCharType="end"/>
            </w:r>
            <w:bookmarkEnd w:id="1"/>
            <w:r w:rsidRPr="00230F35">
              <w:rPr>
                <w:rFonts w:ascii="Arial" w:hAnsi="Arial" w:cs="Arial"/>
                <w:sz w:val="22"/>
                <w:szCs w:val="22"/>
              </w:rPr>
              <w:t xml:space="preserve">     3</w:t>
            </w:r>
            <w:r w:rsidRPr="00230F35">
              <w:rPr>
                <w:rFonts w:ascii="Arial" w:hAnsi="Arial" w:cs="Arial"/>
                <w:sz w:val="22"/>
                <w:szCs w:val="22"/>
                <w:vertAlign w:val="superscript"/>
              </w:rPr>
              <w:t>rd</w:t>
            </w:r>
            <w:r w:rsidRPr="00230F35">
              <w:rPr>
                <w:rFonts w:ascii="Arial" w:hAnsi="Arial" w:cs="Arial"/>
                <w:sz w:val="22"/>
                <w:szCs w:val="22"/>
              </w:rPr>
              <w:t xml:space="preserve">  </w:t>
            </w:r>
            <w:r w:rsidRPr="00230F35">
              <w:rPr>
                <w:rFonts w:ascii="Arial" w:hAnsi="Arial" w:cs="Arial"/>
                <w:sz w:val="22"/>
                <w:szCs w:val="22"/>
              </w:rPr>
              <w:fldChar w:fldCharType="begin">
                <w:ffData>
                  <w:name w:val="Check15"/>
                  <w:enabled/>
                  <w:calcOnExit w:val="0"/>
                  <w:checkBox>
                    <w:sizeAuto/>
                    <w:default w:val="0"/>
                  </w:checkBox>
                </w:ffData>
              </w:fldChar>
            </w:r>
            <w:bookmarkStart w:id="2" w:name="Check15"/>
            <w:r w:rsidRPr="00230F35">
              <w:rPr>
                <w:rFonts w:ascii="Arial" w:hAnsi="Arial" w:cs="Arial"/>
                <w:sz w:val="22"/>
                <w:szCs w:val="22"/>
              </w:rPr>
              <w:instrText xml:space="preserve"> FORMCHECKBOX </w:instrText>
            </w:r>
            <w:r>
              <w:rPr>
                <w:rFonts w:ascii="Arial" w:hAnsi="Arial" w:cs="Arial"/>
                <w:sz w:val="22"/>
                <w:szCs w:val="22"/>
              </w:rPr>
            </w:r>
            <w:r>
              <w:rPr>
                <w:rFonts w:ascii="Arial" w:hAnsi="Arial" w:cs="Arial"/>
                <w:sz w:val="22"/>
                <w:szCs w:val="22"/>
              </w:rPr>
              <w:fldChar w:fldCharType="separate"/>
            </w:r>
            <w:r w:rsidRPr="00230F35">
              <w:rPr>
                <w:rFonts w:ascii="Arial" w:hAnsi="Arial" w:cs="Arial"/>
                <w:sz w:val="22"/>
                <w:szCs w:val="22"/>
              </w:rPr>
              <w:fldChar w:fldCharType="end"/>
            </w:r>
            <w:bookmarkEnd w:id="2"/>
            <w:r w:rsidRPr="00230F35">
              <w:rPr>
                <w:rFonts w:ascii="Arial" w:hAnsi="Arial" w:cs="Arial"/>
                <w:sz w:val="22"/>
                <w:szCs w:val="22"/>
              </w:rPr>
              <w:t xml:space="preserve">      4</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6"/>
                  <w:enabled/>
                  <w:calcOnExit w:val="0"/>
                  <w:checkBox>
                    <w:sizeAuto/>
                    <w:default w:val="0"/>
                  </w:checkBox>
                </w:ffData>
              </w:fldChar>
            </w:r>
            <w:bookmarkStart w:id="3" w:name="Check16"/>
            <w:r w:rsidRPr="00230F35">
              <w:rPr>
                <w:rFonts w:ascii="Arial" w:hAnsi="Arial" w:cs="Arial"/>
                <w:sz w:val="22"/>
                <w:szCs w:val="22"/>
              </w:rPr>
              <w:instrText xml:space="preserve"> FORMCHECKBOX </w:instrText>
            </w:r>
            <w:r>
              <w:rPr>
                <w:rFonts w:ascii="Arial" w:hAnsi="Arial" w:cs="Arial"/>
                <w:sz w:val="22"/>
                <w:szCs w:val="22"/>
              </w:rPr>
            </w:r>
            <w:r>
              <w:rPr>
                <w:rFonts w:ascii="Arial" w:hAnsi="Arial" w:cs="Arial"/>
                <w:sz w:val="22"/>
                <w:szCs w:val="22"/>
              </w:rPr>
              <w:fldChar w:fldCharType="separate"/>
            </w:r>
            <w:r w:rsidRPr="00230F35">
              <w:rPr>
                <w:rFonts w:ascii="Arial" w:hAnsi="Arial" w:cs="Arial"/>
                <w:sz w:val="22"/>
                <w:szCs w:val="22"/>
              </w:rPr>
              <w:fldChar w:fldCharType="end"/>
            </w:r>
            <w:bookmarkEnd w:id="3"/>
            <w:r w:rsidRPr="00230F35">
              <w:rPr>
                <w:rFonts w:ascii="Arial" w:hAnsi="Arial" w:cs="Arial"/>
                <w:sz w:val="22"/>
                <w:szCs w:val="22"/>
              </w:rPr>
              <w:t xml:space="preserve">      5</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7"/>
                  <w:enabled/>
                  <w:calcOnExit w:val="0"/>
                  <w:checkBox>
                    <w:sizeAuto/>
                    <w:default w:val="0"/>
                  </w:checkBox>
                </w:ffData>
              </w:fldChar>
            </w:r>
            <w:bookmarkStart w:id="4" w:name="Check17"/>
            <w:r w:rsidRPr="00230F35">
              <w:rPr>
                <w:rFonts w:ascii="Arial" w:hAnsi="Arial" w:cs="Arial"/>
                <w:sz w:val="22"/>
                <w:szCs w:val="22"/>
              </w:rPr>
              <w:instrText xml:space="preserve"> FORMCHECKBOX </w:instrText>
            </w:r>
            <w:r>
              <w:rPr>
                <w:rFonts w:ascii="Arial" w:hAnsi="Arial" w:cs="Arial"/>
                <w:sz w:val="22"/>
                <w:szCs w:val="22"/>
              </w:rPr>
            </w:r>
            <w:r>
              <w:rPr>
                <w:rFonts w:ascii="Arial" w:hAnsi="Arial" w:cs="Arial"/>
                <w:sz w:val="22"/>
                <w:szCs w:val="22"/>
              </w:rPr>
              <w:fldChar w:fldCharType="separate"/>
            </w:r>
            <w:r w:rsidRPr="00230F35">
              <w:rPr>
                <w:rFonts w:ascii="Arial" w:hAnsi="Arial" w:cs="Arial"/>
                <w:sz w:val="22"/>
                <w:szCs w:val="22"/>
              </w:rPr>
              <w:fldChar w:fldCharType="end"/>
            </w:r>
            <w:bookmarkEnd w:id="4"/>
            <w:r w:rsidRPr="00230F35">
              <w:rPr>
                <w:rFonts w:ascii="Arial" w:hAnsi="Arial" w:cs="Arial"/>
                <w:sz w:val="22"/>
                <w:szCs w:val="22"/>
              </w:rPr>
              <w:t xml:space="preserve">      6</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8"/>
                  <w:enabled/>
                  <w:calcOnExit w:val="0"/>
                  <w:checkBox>
                    <w:sizeAuto/>
                    <w:default w:val="0"/>
                  </w:checkBox>
                </w:ffData>
              </w:fldChar>
            </w:r>
            <w:bookmarkStart w:id="5" w:name="Check18"/>
            <w:r w:rsidRPr="00230F35">
              <w:rPr>
                <w:rFonts w:ascii="Arial" w:hAnsi="Arial" w:cs="Arial"/>
                <w:sz w:val="22"/>
                <w:szCs w:val="22"/>
              </w:rPr>
              <w:instrText xml:space="preserve"> FORMCHECKBOX </w:instrText>
            </w:r>
            <w:r>
              <w:rPr>
                <w:rFonts w:ascii="Arial" w:hAnsi="Arial" w:cs="Arial"/>
                <w:sz w:val="22"/>
                <w:szCs w:val="22"/>
              </w:rPr>
            </w:r>
            <w:r>
              <w:rPr>
                <w:rFonts w:ascii="Arial" w:hAnsi="Arial" w:cs="Arial"/>
                <w:sz w:val="22"/>
                <w:szCs w:val="22"/>
              </w:rPr>
              <w:fldChar w:fldCharType="separate"/>
            </w:r>
            <w:r w:rsidRPr="00230F35">
              <w:rPr>
                <w:rFonts w:ascii="Arial" w:hAnsi="Arial" w:cs="Arial"/>
                <w:sz w:val="22"/>
                <w:szCs w:val="22"/>
              </w:rPr>
              <w:fldChar w:fldCharType="end"/>
            </w:r>
            <w:bookmarkEnd w:id="5"/>
            <w:r w:rsidRPr="00230F35">
              <w:rPr>
                <w:rFonts w:ascii="Arial" w:hAnsi="Arial" w:cs="Arial"/>
                <w:b/>
                <w:sz w:val="22"/>
                <w:szCs w:val="22"/>
              </w:rPr>
              <w:t xml:space="preserve">   </w:t>
            </w:r>
            <w:r w:rsidRPr="00230F35">
              <w:rPr>
                <w:rFonts w:ascii="Arial" w:hAnsi="Arial" w:cs="Arial"/>
                <w:sz w:val="22"/>
                <w:szCs w:val="22"/>
              </w:rPr>
              <w:t>module of the degre</w:t>
            </w:r>
            <w:r>
              <w:rPr>
                <w:rFonts w:ascii="Arial" w:hAnsi="Arial" w:cs="Arial"/>
                <w:sz w:val="22"/>
                <w:szCs w:val="22"/>
              </w:rPr>
              <w:t>e</w:t>
            </w:r>
          </w:p>
        </w:tc>
      </w:tr>
      <w:tr w:rsidR="00BC0D12" w:rsidRPr="00230F35" w14:paraId="27797C68" w14:textId="77777777" w:rsidTr="00A33710">
        <w:trPr>
          <w:trHeight w:val="978"/>
        </w:trPr>
        <w:tc>
          <w:tcPr>
            <w:tcW w:w="8856" w:type="dxa"/>
            <w:gridSpan w:val="5"/>
            <w:shd w:val="clear" w:color="auto" w:fill="D9D9D9"/>
          </w:tcPr>
          <w:p w14:paraId="23CA2D52" w14:textId="77777777" w:rsidR="00BC0D12" w:rsidRPr="00230F35" w:rsidRDefault="00BC0D12" w:rsidP="00A33710">
            <w:pPr>
              <w:pStyle w:val="NormalWeb"/>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1E39688D" w14:textId="77777777" w:rsidR="00BC0D12" w:rsidRDefault="00BC0D12" w:rsidP="00A33710">
            <w:pPr>
              <w:pStyle w:val="NormalWeb"/>
              <w:ind w:right="34"/>
              <w:rPr>
                <w:rFonts w:ascii="Arial" w:hAnsi="Arial" w:cs="Arial"/>
                <w:sz w:val="22"/>
                <w:szCs w:val="22"/>
              </w:rPr>
            </w:pPr>
            <w:r w:rsidRPr="00230F35">
              <w:rPr>
                <w:rFonts w:ascii="Arial" w:hAnsi="Arial" w:cs="Arial"/>
                <w:sz w:val="22"/>
                <w:szCs w:val="22"/>
              </w:rPr>
              <w:t>Signed</w:t>
            </w:r>
            <w:r>
              <w:rPr>
                <w:rFonts w:ascii="Arial" w:hAnsi="Arial" w:cs="Arial"/>
                <w:sz w:val="22"/>
                <w:szCs w:val="22"/>
              </w:rPr>
              <w:t xml:space="preserve"> NICOLAS HEIDRICH</w:t>
            </w:r>
            <w:r w:rsidRPr="00230F35">
              <w:rPr>
                <w:rFonts w:ascii="Arial" w:hAnsi="Arial" w:cs="Arial"/>
                <w:sz w:val="22"/>
                <w:szCs w:val="22"/>
              </w:rPr>
              <w:t xml:space="preserve"> ……………………………………………………………</w:t>
            </w:r>
          </w:p>
          <w:p w14:paraId="1B6CA0D2" w14:textId="77777777" w:rsidR="00BC0D12" w:rsidRDefault="00BC0D12" w:rsidP="00A33710">
            <w:pPr>
              <w:pStyle w:val="NormalWeb"/>
              <w:ind w:right="34"/>
              <w:rPr>
                <w:rFonts w:ascii="Calibri" w:hAnsi="Calibri" w:cs="Calibri"/>
                <w:b/>
                <w:sz w:val="44"/>
                <w:szCs w:val="44"/>
              </w:rPr>
            </w:pPr>
            <w:r w:rsidRPr="005979EE">
              <w:rPr>
                <w:rFonts w:ascii="Calibri" w:hAnsi="Calibri" w:cs="Tahoma"/>
                <w:b/>
              </w:rPr>
              <w:t xml:space="preserve">Email </w:t>
            </w:r>
            <w:proofErr w:type="spellStart"/>
            <w:proofErr w:type="gramStart"/>
            <w:r w:rsidRPr="005979EE">
              <w:rPr>
                <w:rFonts w:ascii="Calibri" w:hAnsi="Calibri" w:cs="Tahoma"/>
                <w:b/>
              </w:rPr>
              <w:t>submission:</w:t>
            </w:r>
            <w:r>
              <w:rPr>
                <w:rFonts w:ascii="Calibri" w:hAnsi="Calibri" w:cs="Tahoma"/>
                <w:b/>
              </w:rPr>
              <w:t>if</w:t>
            </w:r>
            <w:proofErr w:type="spellEnd"/>
            <w:proofErr w:type="gramEnd"/>
            <w:r>
              <w:rPr>
                <w:rFonts w:ascii="Calibri" w:hAnsi="Calibri" w:cs="Tahoma"/>
                <w:b/>
              </w:rPr>
              <w:t xml:space="preserve"> you are submitting this form via email, please tick this box </w:t>
            </w:r>
            <w:r w:rsidRPr="005979EE">
              <w:rPr>
                <w:rFonts w:ascii="Calibri" w:hAnsi="Calibri" w:cs="Calibri"/>
                <w:b/>
                <w:sz w:val="44"/>
                <w:szCs w:val="44"/>
              </w:rPr>
              <w:t>□</w:t>
            </w:r>
          </w:p>
          <w:p w14:paraId="31626996" w14:textId="77777777" w:rsidR="00BC0D12" w:rsidRPr="00230F35" w:rsidRDefault="00BC0D12" w:rsidP="00A33710">
            <w:pPr>
              <w:pStyle w:val="NormalWeb"/>
              <w:ind w:right="34"/>
              <w:rPr>
                <w:rFonts w:ascii="Arial" w:hAnsi="Arial" w:cs="Arial"/>
                <w:sz w:val="22"/>
                <w:szCs w:val="22"/>
              </w:rPr>
            </w:pPr>
            <w:r>
              <w:rPr>
                <w:rFonts w:ascii="Calibri" w:hAnsi="Calibri" w:cs="Tahoma"/>
                <w:b/>
              </w:rPr>
              <w:t>(as a substitute for your signature) to confirm that you agree to the above declaration.</w:t>
            </w:r>
          </w:p>
        </w:tc>
      </w:tr>
      <w:tr w:rsidR="00BC0D12" w:rsidRPr="00230F35" w14:paraId="6976B2E4" w14:textId="77777777" w:rsidTr="00A33710">
        <w:trPr>
          <w:trHeight w:val="3972"/>
        </w:trPr>
        <w:tc>
          <w:tcPr>
            <w:tcW w:w="8856" w:type="dxa"/>
            <w:gridSpan w:val="5"/>
          </w:tcPr>
          <w:p w14:paraId="7AA65E3F" w14:textId="77777777" w:rsidR="00BC0D12" w:rsidRPr="00116CE6" w:rsidRDefault="00BC0D12" w:rsidP="00A33710">
            <w:pPr>
              <w:rPr>
                <w:rFonts w:ascii="Arial" w:hAnsi="Arial"/>
              </w:rPr>
            </w:pPr>
            <w:r w:rsidRPr="00116CE6">
              <w:rPr>
                <w:rFonts w:ascii="Arial" w:hAnsi="Arial"/>
                <w:b/>
              </w:rPr>
              <w:lastRenderedPageBreak/>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BC0D12" w:rsidRPr="00116CE6" w14:paraId="1F9F3FA5" w14:textId="77777777" w:rsidTr="00A33710">
              <w:tc>
                <w:tcPr>
                  <w:tcW w:w="6970" w:type="dxa"/>
                </w:tcPr>
                <w:p w14:paraId="5B7A8721" w14:textId="77777777" w:rsidR="00BC0D12" w:rsidRPr="00116CE6" w:rsidRDefault="00BC0D12" w:rsidP="00A33710">
                  <w:pPr>
                    <w:rPr>
                      <w:rFonts w:ascii="Arial" w:hAnsi="Arial"/>
                      <w:sz w:val="20"/>
                      <w:szCs w:val="20"/>
                    </w:rPr>
                  </w:pPr>
                </w:p>
                <w:p w14:paraId="069EDABA" w14:textId="77777777" w:rsidR="00BC0D12" w:rsidRPr="00116CE6" w:rsidRDefault="00BC0D12" w:rsidP="00A33710">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1739CDF7" w14:textId="77777777" w:rsidR="00BC0D12" w:rsidRPr="00116CE6" w:rsidRDefault="00BC0D12" w:rsidP="00A33710">
                  <w:pPr>
                    <w:rPr>
                      <w:rFonts w:ascii="Arial" w:hAnsi="Arial"/>
                      <w:sz w:val="20"/>
                      <w:szCs w:val="20"/>
                    </w:rPr>
                  </w:pPr>
                </w:p>
              </w:tc>
            </w:tr>
            <w:tr w:rsidR="00BC0D12" w:rsidRPr="00116CE6" w14:paraId="6C3D4B21" w14:textId="77777777" w:rsidTr="00A33710">
              <w:tc>
                <w:tcPr>
                  <w:tcW w:w="6970" w:type="dxa"/>
                </w:tcPr>
                <w:p w14:paraId="3B595849" w14:textId="77777777" w:rsidR="00BC0D12" w:rsidRPr="00116CE6" w:rsidRDefault="00BC0D12" w:rsidP="00A33710">
                  <w:pPr>
                    <w:rPr>
                      <w:rFonts w:ascii="Arial" w:hAnsi="Arial"/>
                      <w:sz w:val="20"/>
                      <w:szCs w:val="20"/>
                    </w:rPr>
                  </w:pPr>
                </w:p>
                <w:p w14:paraId="6D9CBCF6" w14:textId="77777777" w:rsidR="00BC0D12" w:rsidRPr="00116CE6" w:rsidRDefault="00BC0D12" w:rsidP="00A33710">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14:paraId="310A1E68" w14:textId="77777777" w:rsidR="00BC0D12" w:rsidRPr="00116CE6" w:rsidRDefault="00BC0D12" w:rsidP="00A33710">
                  <w:pPr>
                    <w:rPr>
                      <w:rFonts w:ascii="Arial" w:hAnsi="Arial"/>
                      <w:sz w:val="20"/>
                      <w:szCs w:val="20"/>
                    </w:rPr>
                  </w:pPr>
                </w:p>
              </w:tc>
            </w:tr>
            <w:tr w:rsidR="00BC0D12" w:rsidRPr="00116CE6" w14:paraId="53D13AA1" w14:textId="77777777" w:rsidTr="00A33710">
              <w:tc>
                <w:tcPr>
                  <w:tcW w:w="6970" w:type="dxa"/>
                </w:tcPr>
                <w:p w14:paraId="0678188B" w14:textId="77777777" w:rsidR="00BC0D12" w:rsidRPr="00116CE6" w:rsidRDefault="00BC0D12" w:rsidP="00A33710">
                  <w:pPr>
                    <w:rPr>
                      <w:rFonts w:ascii="Arial" w:hAnsi="Arial"/>
                      <w:sz w:val="20"/>
                      <w:szCs w:val="20"/>
                    </w:rPr>
                  </w:pPr>
                </w:p>
                <w:p w14:paraId="4852412C" w14:textId="77777777" w:rsidR="00BC0D12" w:rsidRPr="00116CE6" w:rsidRDefault="00BC0D12" w:rsidP="00A33710">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169B0310" w14:textId="77777777" w:rsidR="00BC0D12" w:rsidRPr="00116CE6" w:rsidRDefault="00BC0D12" w:rsidP="00A33710">
                  <w:pPr>
                    <w:rPr>
                      <w:rFonts w:ascii="Arial" w:hAnsi="Arial"/>
                      <w:sz w:val="20"/>
                      <w:szCs w:val="20"/>
                    </w:rPr>
                  </w:pPr>
                </w:p>
              </w:tc>
            </w:tr>
            <w:tr w:rsidR="00BC0D12" w:rsidRPr="00116CE6" w14:paraId="38E81E37" w14:textId="77777777" w:rsidTr="00A33710">
              <w:tc>
                <w:tcPr>
                  <w:tcW w:w="6970" w:type="dxa"/>
                </w:tcPr>
                <w:p w14:paraId="1CC306B6" w14:textId="77777777" w:rsidR="00BC0D12" w:rsidRDefault="00BC0D12" w:rsidP="00A33710">
                  <w:pPr>
                    <w:rPr>
                      <w:rFonts w:ascii="Arial" w:hAnsi="Arial"/>
                      <w:sz w:val="20"/>
                      <w:szCs w:val="20"/>
                    </w:rPr>
                  </w:pPr>
                </w:p>
                <w:p w14:paraId="00E52DE4" w14:textId="77777777" w:rsidR="00BC0D12" w:rsidRPr="00022345" w:rsidRDefault="00BC0D12" w:rsidP="00A33710">
                  <w:pPr>
                    <w:rPr>
                      <w:rFonts w:ascii="Arial" w:hAnsi="Arial"/>
                      <w:b/>
                      <w:sz w:val="20"/>
                      <w:szCs w:val="20"/>
                    </w:rPr>
                  </w:pPr>
                  <w:r w:rsidRPr="00022345">
                    <w:rPr>
                      <w:rFonts w:ascii="Arial" w:hAnsi="Arial"/>
                      <w:b/>
                      <w:sz w:val="20"/>
                      <w:szCs w:val="20"/>
                    </w:rPr>
                    <w:t>Final Mark</w:t>
                  </w:r>
                </w:p>
                <w:p w14:paraId="731E3906" w14:textId="77777777" w:rsidR="00BC0D12" w:rsidRPr="00116CE6" w:rsidRDefault="00BC0D12" w:rsidP="00A33710">
                  <w:pPr>
                    <w:rPr>
                      <w:rFonts w:ascii="Arial" w:hAnsi="Arial"/>
                      <w:sz w:val="20"/>
                      <w:szCs w:val="20"/>
                    </w:rPr>
                  </w:pPr>
                </w:p>
              </w:tc>
              <w:tc>
                <w:tcPr>
                  <w:tcW w:w="1660" w:type="dxa"/>
                </w:tcPr>
                <w:p w14:paraId="697E9A08" w14:textId="77777777" w:rsidR="00BC0D12" w:rsidRPr="00116CE6" w:rsidRDefault="00BC0D12" w:rsidP="00A33710">
                  <w:pPr>
                    <w:rPr>
                      <w:rFonts w:ascii="Arial" w:hAnsi="Arial"/>
                      <w:sz w:val="20"/>
                      <w:szCs w:val="20"/>
                    </w:rPr>
                  </w:pPr>
                </w:p>
              </w:tc>
            </w:tr>
          </w:tbl>
          <w:p w14:paraId="3BDC00BE" w14:textId="77777777" w:rsidR="00BC0D12" w:rsidRDefault="00BC0D12" w:rsidP="00A33710">
            <w:pPr>
              <w:pStyle w:val="NormalWeb"/>
              <w:ind w:left="142" w:right="34"/>
              <w:rPr>
                <w:rFonts w:ascii="Arial" w:hAnsi="Arial" w:cs="Arial"/>
                <w:b/>
                <w:sz w:val="22"/>
                <w:szCs w:val="22"/>
              </w:rPr>
            </w:pPr>
          </w:p>
          <w:p w14:paraId="02154DEC" w14:textId="77777777" w:rsidR="00BC0D12" w:rsidRPr="00230F35" w:rsidRDefault="00BC0D12" w:rsidP="00A33710">
            <w:pPr>
              <w:pStyle w:val="NormalWeb"/>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065B027F" w14:textId="77777777" w:rsidR="00BC0D12" w:rsidRDefault="00BC0D12" w:rsidP="00A33710">
            <w:pPr>
              <w:pStyle w:val="NormalWeb"/>
              <w:rPr>
                <w:rFonts w:ascii="Arial" w:hAnsi="Arial" w:cs="Arial"/>
                <w:b/>
                <w:sz w:val="22"/>
                <w:szCs w:val="22"/>
              </w:rPr>
            </w:pPr>
          </w:p>
          <w:p w14:paraId="6C7B789C" w14:textId="77777777" w:rsidR="00BC0D12" w:rsidRPr="00230F35" w:rsidRDefault="00BC0D12" w:rsidP="00A33710">
            <w:pPr>
              <w:pStyle w:val="NormalWeb"/>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 xml:space="preserve">arker </w:t>
            </w:r>
            <w:proofErr w:type="gramStart"/>
            <w:r w:rsidRPr="00230F35">
              <w:rPr>
                <w:rFonts w:ascii="Arial" w:hAnsi="Arial" w:cs="Arial"/>
                <w:b/>
                <w:sz w:val="22"/>
                <w:szCs w:val="22"/>
              </w:rPr>
              <w:t>1 :</w:t>
            </w:r>
            <w:proofErr w:type="gramEnd"/>
          </w:p>
          <w:p w14:paraId="57CEEB87" w14:textId="77777777" w:rsidR="00BC0D12" w:rsidRDefault="00BC0D12" w:rsidP="00A33710">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382E7621" w14:textId="77777777" w:rsidR="00BC0D12" w:rsidRPr="00001C3B" w:rsidRDefault="00BC0D12" w:rsidP="00A33710">
            <w:pPr>
              <w:pStyle w:val="NormalWeb"/>
              <w:rPr>
                <w:rFonts w:ascii="Arial" w:hAnsi="Arial" w:cs="Arial"/>
                <w:sz w:val="22"/>
                <w:szCs w:val="22"/>
              </w:rPr>
            </w:pPr>
          </w:p>
        </w:tc>
      </w:tr>
      <w:tr w:rsidR="00BC0D12" w:rsidRPr="00230F35" w14:paraId="12FA1547" w14:textId="77777777" w:rsidTr="00A33710">
        <w:trPr>
          <w:trHeight w:val="492"/>
        </w:trPr>
        <w:tc>
          <w:tcPr>
            <w:tcW w:w="6768" w:type="dxa"/>
            <w:gridSpan w:val="3"/>
          </w:tcPr>
          <w:p w14:paraId="09B9CC0B" w14:textId="77777777" w:rsidR="00BC0D12" w:rsidRPr="00230F35" w:rsidRDefault="00BC0D12" w:rsidP="00A33710">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14:paraId="37D57519" w14:textId="77777777" w:rsidR="00BC0D12" w:rsidRPr="00230F35" w:rsidRDefault="00BC0D12" w:rsidP="00A33710">
            <w:pPr>
              <w:pStyle w:val="NormalWeb"/>
              <w:ind w:left="142" w:right="34"/>
              <w:rPr>
                <w:rFonts w:ascii="Arial" w:hAnsi="Arial" w:cs="Arial"/>
                <w:sz w:val="22"/>
                <w:szCs w:val="22"/>
              </w:rPr>
            </w:pPr>
            <w:r w:rsidRPr="00230F35">
              <w:rPr>
                <w:rFonts w:ascii="Arial" w:hAnsi="Arial" w:cs="Arial"/>
                <w:sz w:val="22"/>
                <w:szCs w:val="22"/>
              </w:rPr>
              <w:t>Date:</w:t>
            </w:r>
          </w:p>
        </w:tc>
      </w:tr>
      <w:tr w:rsidR="00BC0D12" w:rsidRPr="002F467C" w14:paraId="644621B3" w14:textId="77777777" w:rsidTr="00A33710">
        <w:tc>
          <w:tcPr>
            <w:tcW w:w="8856" w:type="dxa"/>
            <w:gridSpan w:val="5"/>
          </w:tcPr>
          <w:p w14:paraId="1F0F0C6D" w14:textId="77777777" w:rsidR="00BC0D12" w:rsidRPr="00230F35" w:rsidRDefault="00BC0D12" w:rsidP="00A33710">
            <w:pPr>
              <w:pStyle w:val="NormalWeb"/>
              <w:ind w:right="-334"/>
              <w:rPr>
                <w:rFonts w:ascii="Arial" w:hAnsi="Arial" w:cs="Arial"/>
                <w:bCs/>
                <w:i/>
                <w:sz w:val="22"/>
                <w:szCs w:val="22"/>
              </w:rPr>
            </w:pPr>
          </w:p>
          <w:p w14:paraId="1F5C7DF4" w14:textId="77777777" w:rsidR="00BC0D12" w:rsidRPr="00230F35" w:rsidRDefault="00BC0D12" w:rsidP="00A33710">
            <w:pPr>
              <w:pStyle w:val="NormalWeb"/>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3A58B0A3" w14:textId="77777777" w:rsidR="00BC0D12" w:rsidRPr="00230F35" w:rsidRDefault="00BC0D12" w:rsidP="00A33710">
            <w:pPr>
              <w:pStyle w:val="NormalWeb"/>
              <w:ind w:right="-334"/>
              <w:rPr>
                <w:rFonts w:ascii="Arial" w:hAnsi="Arial" w:cs="Arial"/>
                <w:b/>
                <w:bCs/>
                <w:sz w:val="22"/>
                <w:szCs w:val="22"/>
              </w:rPr>
            </w:pPr>
          </w:p>
          <w:p w14:paraId="777D437D" w14:textId="77777777" w:rsidR="00BC0D12" w:rsidRPr="00230F35" w:rsidRDefault="00BC0D12" w:rsidP="00A33710">
            <w:pPr>
              <w:pStyle w:val="NormalWeb"/>
              <w:ind w:right="-334"/>
              <w:rPr>
                <w:rFonts w:ascii="Arial" w:hAnsi="Arial" w:cs="Arial"/>
                <w:bCs/>
                <w:sz w:val="22"/>
                <w:szCs w:val="22"/>
              </w:rPr>
            </w:pPr>
            <w:r w:rsidRPr="00230F35">
              <w:rPr>
                <w:rFonts w:ascii="Arial" w:hAnsi="Arial" w:cs="Arial"/>
                <w:bCs/>
                <w:sz w:val="22"/>
                <w:szCs w:val="22"/>
              </w:rPr>
              <w:t>Comments:</w:t>
            </w:r>
          </w:p>
          <w:p w14:paraId="1B93104B" w14:textId="77777777" w:rsidR="00BC0D12" w:rsidRPr="00230F35" w:rsidRDefault="00BC0D12" w:rsidP="00A33710">
            <w:pPr>
              <w:pStyle w:val="NormalWeb"/>
              <w:ind w:right="-334"/>
              <w:rPr>
                <w:rFonts w:ascii="Arial" w:hAnsi="Arial" w:cs="Arial"/>
                <w:bCs/>
                <w:sz w:val="22"/>
                <w:szCs w:val="22"/>
              </w:rPr>
            </w:pPr>
          </w:p>
          <w:p w14:paraId="73E4C6B7" w14:textId="77777777" w:rsidR="00BC0D12" w:rsidRDefault="00BC0D12" w:rsidP="00A33710">
            <w:pPr>
              <w:pStyle w:val="NormalWeb"/>
              <w:ind w:right="-334"/>
              <w:rPr>
                <w:rFonts w:ascii="Arial" w:hAnsi="Arial" w:cs="Arial"/>
                <w:bCs/>
                <w:sz w:val="22"/>
                <w:szCs w:val="22"/>
              </w:rPr>
            </w:pPr>
          </w:p>
          <w:p w14:paraId="2AA84089" w14:textId="77777777" w:rsidR="00BC0D12" w:rsidRPr="00230F35" w:rsidRDefault="00BC0D12" w:rsidP="00A33710">
            <w:pPr>
              <w:pStyle w:val="NormalWeb"/>
              <w:ind w:right="-334"/>
              <w:rPr>
                <w:rFonts w:ascii="Arial" w:hAnsi="Arial" w:cs="Arial"/>
                <w:bCs/>
                <w:sz w:val="22"/>
                <w:szCs w:val="22"/>
              </w:rPr>
            </w:pPr>
          </w:p>
          <w:p w14:paraId="13C08A89" w14:textId="77777777" w:rsidR="00BC0D12" w:rsidRPr="00230F35" w:rsidRDefault="00BC0D12" w:rsidP="00A33710">
            <w:pPr>
              <w:pStyle w:val="NormalWeb"/>
              <w:ind w:right="-334"/>
              <w:rPr>
                <w:rFonts w:ascii="Arial" w:hAnsi="Arial" w:cs="Arial"/>
                <w:bCs/>
                <w:sz w:val="22"/>
                <w:szCs w:val="22"/>
              </w:rPr>
            </w:pPr>
          </w:p>
          <w:p w14:paraId="5C8F572D" w14:textId="77777777" w:rsidR="00BC0D12" w:rsidRPr="00230F35" w:rsidRDefault="00BC0D12" w:rsidP="00A33710">
            <w:pPr>
              <w:pStyle w:val="NormalWeb"/>
              <w:ind w:right="-334"/>
              <w:rPr>
                <w:rFonts w:ascii="Arial" w:hAnsi="Arial" w:cs="Arial"/>
                <w:bCs/>
                <w:sz w:val="22"/>
                <w:szCs w:val="22"/>
              </w:rPr>
            </w:pPr>
          </w:p>
          <w:p w14:paraId="0210360A" w14:textId="77777777" w:rsidR="00BC0D12" w:rsidRPr="00230F35" w:rsidRDefault="00BC0D12" w:rsidP="00A33710">
            <w:pPr>
              <w:pStyle w:val="NormalWeb"/>
              <w:ind w:right="-334"/>
              <w:rPr>
                <w:rFonts w:ascii="Arial" w:hAnsi="Arial" w:cs="Arial"/>
                <w:bCs/>
                <w:sz w:val="22"/>
                <w:szCs w:val="22"/>
              </w:rPr>
            </w:pPr>
          </w:p>
          <w:p w14:paraId="42F5C532" w14:textId="77777777" w:rsidR="00BC0D12" w:rsidRDefault="00BC0D12" w:rsidP="00A33710">
            <w:pPr>
              <w:pStyle w:val="NormalWeb"/>
              <w:ind w:right="-334"/>
              <w:rPr>
                <w:rFonts w:ascii="Arial" w:hAnsi="Arial" w:cs="Arial"/>
                <w:bCs/>
                <w:sz w:val="22"/>
                <w:szCs w:val="22"/>
              </w:rPr>
            </w:pPr>
          </w:p>
          <w:p w14:paraId="699AE568" w14:textId="77777777" w:rsidR="00BC0D12" w:rsidRPr="00230F35" w:rsidRDefault="00BC0D12" w:rsidP="00A33710">
            <w:pPr>
              <w:pStyle w:val="NormalWeb"/>
              <w:ind w:right="-334"/>
              <w:rPr>
                <w:rFonts w:ascii="Arial" w:hAnsi="Arial" w:cs="Arial"/>
                <w:bCs/>
                <w:sz w:val="22"/>
                <w:szCs w:val="22"/>
              </w:rPr>
            </w:pPr>
          </w:p>
          <w:p w14:paraId="765FBA3E" w14:textId="77777777" w:rsidR="00BC0D12" w:rsidRPr="00230F35" w:rsidRDefault="00BC0D12" w:rsidP="00A33710">
            <w:pPr>
              <w:pStyle w:val="NormalWeb"/>
              <w:ind w:right="-334"/>
              <w:rPr>
                <w:rFonts w:ascii="Arial" w:hAnsi="Arial" w:cs="Arial"/>
                <w:bCs/>
                <w:sz w:val="22"/>
                <w:szCs w:val="22"/>
              </w:rPr>
            </w:pPr>
          </w:p>
          <w:p w14:paraId="5178D934" w14:textId="77777777" w:rsidR="00BC0D12" w:rsidRPr="00230F35" w:rsidRDefault="00BC0D12" w:rsidP="00A33710">
            <w:pPr>
              <w:pStyle w:val="NormalWeb"/>
              <w:ind w:right="-334"/>
              <w:rPr>
                <w:rFonts w:ascii="Arial" w:hAnsi="Arial" w:cs="Arial"/>
                <w:bCs/>
                <w:sz w:val="22"/>
                <w:szCs w:val="22"/>
              </w:rPr>
            </w:pPr>
          </w:p>
          <w:p w14:paraId="24318353" w14:textId="77777777" w:rsidR="00BC0D12" w:rsidRPr="00230F35" w:rsidRDefault="00BC0D12" w:rsidP="00A33710">
            <w:pPr>
              <w:pStyle w:val="NormalWeb"/>
              <w:ind w:right="-334"/>
              <w:rPr>
                <w:rFonts w:ascii="Arial" w:hAnsi="Arial" w:cs="Arial"/>
                <w:bCs/>
                <w:sz w:val="22"/>
                <w:szCs w:val="22"/>
              </w:rPr>
            </w:pPr>
          </w:p>
          <w:p w14:paraId="1A87BC0E" w14:textId="77777777" w:rsidR="00BC0D12" w:rsidRPr="00230F35" w:rsidRDefault="00BC0D12" w:rsidP="00A33710">
            <w:pPr>
              <w:pStyle w:val="NormalWeb"/>
              <w:ind w:right="-334"/>
              <w:rPr>
                <w:rFonts w:ascii="Arial" w:hAnsi="Arial" w:cs="Arial"/>
                <w:bCs/>
                <w:sz w:val="22"/>
                <w:szCs w:val="22"/>
              </w:rPr>
            </w:pPr>
          </w:p>
        </w:tc>
      </w:tr>
      <w:tr w:rsidR="00BC0D12" w:rsidRPr="002F467C" w14:paraId="1FCA6F3A" w14:textId="77777777" w:rsidTr="00A33710">
        <w:trPr>
          <w:trHeight w:val="720"/>
        </w:trPr>
        <w:tc>
          <w:tcPr>
            <w:tcW w:w="5211" w:type="dxa"/>
            <w:gridSpan w:val="2"/>
          </w:tcPr>
          <w:p w14:paraId="7187CE34" w14:textId="77777777" w:rsidR="00BC0D12" w:rsidRPr="00230F35" w:rsidRDefault="00BC0D12" w:rsidP="00A33710">
            <w:pPr>
              <w:pStyle w:val="NormalWeb"/>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01FE9C9A" w14:textId="77777777" w:rsidR="00BC0D12" w:rsidRPr="00230F35" w:rsidRDefault="00BC0D12" w:rsidP="00A33710">
            <w:pPr>
              <w:pStyle w:val="NormalWeb"/>
              <w:ind w:right="-334"/>
              <w:rPr>
                <w:rFonts w:ascii="Arial" w:hAnsi="Arial" w:cs="Arial"/>
                <w:bCs/>
                <w:sz w:val="22"/>
                <w:szCs w:val="22"/>
              </w:rPr>
            </w:pPr>
            <w:r w:rsidRPr="00230F35">
              <w:rPr>
                <w:rFonts w:ascii="Arial" w:hAnsi="Arial" w:cs="Arial"/>
                <w:bCs/>
                <w:sz w:val="22"/>
                <w:szCs w:val="22"/>
              </w:rPr>
              <w:t>Date:</w:t>
            </w:r>
          </w:p>
        </w:tc>
      </w:tr>
      <w:tr w:rsidR="00BC0D12" w:rsidRPr="002F467C" w14:paraId="11C39B47" w14:textId="77777777" w:rsidTr="00A33710">
        <w:trPr>
          <w:trHeight w:val="720"/>
        </w:trPr>
        <w:tc>
          <w:tcPr>
            <w:tcW w:w="8856" w:type="dxa"/>
            <w:gridSpan w:val="5"/>
          </w:tcPr>
          <w:p w14:paraId="3419CF27" w14:textId="77777777" w:rsidR="00BC0D12" w:rsidRPr="00B34964" w:rsidRDefault="00BC0D12" w:rsidP="00A33710">
            <w:pPr>
              <w:rPr>
                <w:rFonts w:ascii="Arial" w:hAnsi="Arial" w:cs="Arial"/>
                <w:b/>
                <w:sz w:val="22"/>
                <w:szCs w:val="22"/>
              </w:rPr>
            </w:pPr>
            <w:r w:rsidRPr="00B34964">
              <w:rPr>
                <w:rFonts w:ascii="Arial" w:hAnsi="Arial" w:cs="Arial"/>
                <w:b/>
                <w:sz w:val="22"/>
                <w:szCs w:val="22"/>
              </w:rPr>
              <w:t>External Examiner’s comments (if relevant)</w:t>
            </w:r>
          </w:p>
          <w:p w14:paraId="5D2CD5CC" w14:textId="77777777" w:rsidR="00BC0D12" w:rsidRPr="00230F35" w:rsidRDefault="00BC0D12" w:rsidP="00A33710">
            <w:pPr>
              <w:pStyle w:val="NormalWeb"/>
              <w:ind w:right="-334"/>
              <w:rPr>
                <w:rFonts w:ascii="Arial" w:hAnsi="Arial" w:cs="Arial"/>
                <w:bCs/>
                <w:sz w:val="22"/>
                <w:szCs w:val="22"/>
              </w:rPr>
            </w:pPr>
          </w:p>
          <w:p w14:paraId="1C12C9A7" w14:textId="77777777" w:rsidR="00BC0D12" w:rsidRPr="00230F35" w:rsidRDefault="00BC0D12" w:rsidP="00A33710">
            <w:pPr>
              <w:pStyle w:val="NormalWeb"/>
              <w:ind w:right="-334"/>
              <w:rPr>
                <w:rFonts w:ascii="Arial" w:hAnsi="Arial" w:cs="Arial"/>
                <w:bCs/>
                <w:sz w:val="22"/>
                <w:szCs w:val="22"/>
              </w:rPr>
            </w:pPr>
          </w:p>
          <w:p w14:paraId="17CEDDA4" w14:textId="77777777" w:rsidR="00BC0D12" w:rsidRPr="00230F35" w:rsidRDefault="00BC0D12" w:rsidP="00A33710">
            <w:pPr>
              <w:pStyle w:val="NormalWeb"/>
              <w:ind w:right="-334"/>
              <w:rPr>
                <w:rFonts w:ascii="Arial" w:hAnsi="Arial" w:cs="Arial"/>
                <w:bCs/>
                <w:sz w:val="22"/>
                <w:szCs w:val="22"/>
              </w:rPr>
            </w:pPr>
          </w:p>
          <w:p w14:paraId="7619AB7A" w14:textId="77777777" w:rsidR="00BC0D12" w:rsidRPr="00230F35" w:rsidRDefault="00BC0D12" w:rsidP="00A33710">
            <w:pPr>
              <w:pStyle w:val="NormalWeb"/>
              <w:ind w:right="-334"/>
              <w:rPr>
                <w:rFonts w:ascii="Arial" w:hAnsi="Arial" w:cs="Arial"/>
                <w:bCs/>
                <w:sz w:val="22"/>
                <w:szCs w:val="22"/>
              </w:rPr>
            </w:pPr>
          </w:p>
          <w:p w14:paraId="51D44B6C" w14:textId="77777777" w:rsidR="00BC0D12" w:rsidRPr="00230F35" w:rsidRDefault="00BC0D12" w:rsidP="00A33710">
            <w:pPr>
              <w:pStyle w:val="NormalWeb"/>
              <w:ind w:right="-334"/>
              <w:rPr>
                <w:rFonts w:ascii="Arial" w:hAnsi="Arial" w:cs="Arial"/>
                <w:bCs/>
                <w:sz w:val="22"/>
                <w:szCs w:val="22"/>
              </w:rPr>
            </w:pPr>
          </w:p>
          <w:p w14:paraId="585E61D9" w14:textId="77777777" w:rsidR="00BC0D12" w:rsidRDefault="00BC0D12" w:rsidP="00A33710">
            <w:pPr>
              <w:pStyle w:val="NormalWeb"/>
              <w:ind w:right="-334"/>
              <w:rPr>
                <w:rFonts w:ascii="Arial" w:hAnsi="Arial" w:cs="Arial"/>
                <w:bCs/>
                <w:sz w:val="22"/>
                <w:szCs w:val="22"/>
              </w:rPr>
            </w:pPr>
          </w:p>
          <w:p w14:paraId="37DCA616" w14:textId="77777777" w:rsidR="00BC0D12" w:rsidRPr="00230F35" w:rsidRDefault="00BC0D12" w:rsidP="00A33710">
            <w:pPr>
              <w:pStyle w:val="NormalWeb"/>
              <w:ind w:right="-334"/>
              <w:rPr>
                <w:rFonts w:ascii="Arial" w:hAnsi="Arial" w:cs="Arial"/>
                <w:bCs/>
                <w:sz w:val="22"/>
                <w:szCs w:val="22"/>
              </w:rPr>
            </w:pPr>
          </w:p>
          <w:p w14:paraId="26DC752F" w14:textId="77777777" w:rsidR="00BC0D12" w:rsidRDefault="00BC0D12" w:rsidP="00A33710">
            <w:pPr>
              <w:pStyle w:val="NormalWeb"/>
              <w:ind w:right="-334"/>
              <w:rPr>
                <w:rFonts w:ascii="Arial" w:hAnsi="Arial" w:cs="Arial"/>
                <w:bCs/>
                <w:sz w:val="22"/>
                <w:szCs w:val="22"/>
              </w:rPr>
            </w:pPr>
          </w:p>
          <w:p w14:paraId="728841B8" w14:textId="77777777" w:rsidR="00BC0D12" w:rsidRDefault="00BC0D12" w:rsidP="00A33710">
            <w:pPr>
              <w:pStyle w:val="NormalWeb"/>
              <w:ind w:right="-334"/>
              <w:rPr>
                <w:rFonts w:ascii="Arial" w:hAnsi="Arial" w:cs="Arial"/>
                <w:bCs/>
                <w:sz w:val="22"/>
                <w:szCs w:val="22"/>
              </w:rPr>
            </w:pPr>
          </w:p>
          <w:p w14:paraId="704E3224" w14:textId="77777777" w:rsidR="00BC0D12" w:rsidRDefault="00BC0D12" w:rsidP="00A33710">
            <w:pPr>
              <w:pStyle w:val="NormalWeb"/>
              <w:ind w:right="-334"/>
              <w:rPr>
                <w:rFonts w:ascii="Arial" w:hAnsi="Arial" w:cs="Arial"/>
                <w:bCs/>
                <w:sz w:val="22"/>
                <w:szCs w:val="22"/>
              </w:rPr>
            </w:pPr>
          </w:p>
          <w:p w14:paraId="02E68A7D" w14:textId="77777777" w:rsidR="00BC0D12" w:rsidRPr="00230F35" w:rsidRDefault="00BC0D12" w:rsidP="00A33710">
            <w:pPr>
              <w:pStyle w:val="NormalWeb"/>
              <w:ind w:right="-334"/>
              <w:rPr>
                <w:rFonts w:ascii="Arial" w:hAnsi="Arial" w:cs="Arial"/>
                <w:bCs/>
                <w:sz w:val="22"/>
                <w:szCs w:val="22"/>
              </w:rPr>
            </w:pPr>
          </w:p>
          <w:p w14:paraId="615B972E" w14:textId="77777777" w:rsidR="00BC0D12" w:rsidRPr="00230F35" w:rsidRDefault="00BC0D12" w:rsidP="00A33710">
            <w:pPr>
              <w:pStyle w:val="NormalWeb"/>
              <w:ind w:right="-334"/>
              <w:rPr>
                <w:rFonts w:ascii="Arial" w:hAnsi="Arial" w:cs="Arial"/>
                <w:bCs/>
                <w:sz w:val="22"/>
                <w:szCs w:val="22"/>
              </w:rPr>
            </w:pPr>
          </w:p>
        </w:tc>
      </w:tr>
      <w:tr w:rsidR="00BC0D12" w:rsidRPr="002F467C" w14:paraId="34789474" w14:textId="77777777" w:rsidTr="00A33710">
        <w:trPr>
          <w:trHeight w:val="720"/>
        </w:trPr>
        <w:tc>
          <w:tcPr>
            <w:tcW w:w="5211" w:type="dxa"/>
            <w:gridSpan w:val="2"/>
          </w:tcPr>
          <w:p w14:paraId="1828BBED" w14:textId="77777777" w:rsidR="00BC0D12" w:rsidRPr="00230F35" w:rsidRDefault="00BC0D12" w:rsidP="00A33710">
            <w:pPr>
              <w:rPr>
                <w:rFonts w:ascii="Arial" w:hAnsi="Arial" w:cs="Arial"/>
                <w:sz w:val="22"/>
                <w:szCs w:val="22"/>
              </w:rPr>
            </w:pPr>
            <w:r w:rsidRPr="00230F35">
              <w:rPr>
                <w:rFonts w:ascii="Arial" w:hAnsi="Arial" w:cs="Arial"/>
                <w:sz w:val="22"/>
                <w:szCs w:val="22"/>
              </w:rPr>
              <w:t>External Examiner’s Signature:</w:t>
            </w:r>
          </w:p>
        </w:tc>
        <w:tc>
          <w:tcPr>
            <w:tcW w:w="3645" w:type="dxa"/>
            <w:gridSpan w:val="3"/>
          </w:tcPr>
          <w:p w14:paraId="6DBE315C" w14:textId="77777777" w:rsidR="00BC0D12" w:rsidRPr="00230F35" w:rsidRDefault="00BC0D12" w:rsidP="00A33710">
            <w:pPr>
              <w:rPr>
                <w:rFonts w:ascii="Arial" w:hAnsi="Arial" w:cs="Arial"/>
                <w:sz w:val="22"/>
                <w:szCs w:val="22"/>
              </w:rPr>
            </w:pPr>
            <w:r w:rsidRPr="00230F35">
              <w:rPr>
                <w:rFonts w:ascii="Arial" w:hAnsi="Arial" w:cs="Arial"/>
                <w:sz w:val="22"/>
                <w:szCs w:val="22"/>
              </w:rPr>
              <w:t>Date:</w:t>
            </w:r>
          </w:p>
        </w:tc>
      </w:tr>
    </w:tbl>
    <w:p w14:paraId="34FCEAA1" w14:textId="77777777" w:rsidR="00BC0D12" w:rsidRDefault="00BC0D12" w:rsidP="00F73E89">
      <w:pPr>
        <w:spacing w:line="25" w:lineRule="atLeast"/>
        <w:contextualSpacing/>
        <w:rPr>
          <w:rFonts w:ascii="Calibri" w:hAnsi="Calibri" w:cs="Arial"/>
          <w:b/>
          <w:bCs/>
          <w:sz w:val="22"/>
          <w:szCs w:val="22"/>
          <w:u w:val="single"/>
        </w:rPr>
      </w:pPr>
    </w:p>
    <w:p w14:paraId="65C1E207" w14:textId="77777777" w:rsidR="00BC0D12" w:rsidRDefault="00BC0D12" w:rsidP="00F73E89">
      <w:pPr>
        <w:spacing w:line="25" w:lineRule="atLeast"/>
        <w:contextualSpacing/>
        <w:rPr>
          <w:rFonts w:ascii="Calibri" w:hAnsi="Calibri" w:cs="Arial"/>
          <w:b/>
          <w:bCs/>
          <w:sz w:val="22"/>
          <w:szCs w:val="22"/>
          <w:u w:val="single"/>
        </w:rPr>
      </w:pPr>
    </w:p>
    <w:p w14:paraId="21D5A5FB" w14:textId="536A2160" w:rsidR="006E7E5A" w:rsidRPr="008220F4" w:rsidRDefault="006E7E5A" w:rsidP="00F73E89">
      <w:pPr>
        <w:spacing w:line="25" w:lineRule="atLeast"/>
        <w:contextualSpacing/>
        <w:rPr>
          <w:rFonts w:ascii="Calibri" w:hAnsi="Calibri" w:cs="Arial"/>
          <w:b/>
          <w:bCs/>
          <w:sz w:val="22"/>
          <w:szCs w:val="22"/>
          <w:u w:val="single"/>
        </w:rPr>
      </w:pPr>
      <w:r w:rsidRPr="008220F4">
        <w:rPr>
          <w:rFonts w:ascii="Calibri" w:hAnsi="Calibri" w:cs="Arial"/>
          <w:b/>
          <w:bCs/>
          <w:sz w:val="22"/>
          <w:szCs w:val="22"/>
          <w:u w:val="single"/>
        </w:rPr>
        <w:lastRenderedPageBreak/>
        <w:t>Research Pr</w:t>
      </w:r>
      <w:r w:rsidR="00285836" w:rsidRPr="008220F4">
        <w:rPr>
          <w:rFonts w:ascii="Calibri" w:hAnsi="Calibri" w:cs="Arial"/>
          <w:b/>
          <w:bCs/>
          <w:sz w:val="22"/>
          <w:szCs w:val="22"/>
          <w:u w:val="single"/>
        </w:rPr>
        <w:t>oject in Contemporary Cosmology</w:t>
      </w:r>
    </w:p>
    <w:p w14:paraId="1C4D64F4" w14:textId="70F40E2A" w:rsidR="006E7E5A" w:rsidRPr="008220F4" w:rsidRDefault="006E7E5A" w:rsidP="00F73E89">
      <w:pPr>
        <w:spacing w:line="25" w:lineRule="atLeast"/>
        <w:contextualSpacing/>
        <w:rPr>
          <w:rFonts w:ascii="Calibri" w:hAnsi="Calibri" w:cs="Arial"/>
          <w:b/>
          <w:sz w:val="22"/>
          <w:szCs w:val="22"/>
          <w:u w:val="single"/>
        </w:rPr>
      </w:pPr>
      <w:r w:rsidRPr="008220F4">
        <w:rPr>
          <w:rFonts w:ascii="Calibri" w:hAnsi="Calibri" w:cs="Arial"/>
          <w:b/>
          <w:sz w:val="22"/>
          <w:szCs w:val="22"/>
          <w:u w:val="single"/>
        </w:rPr>
        <w:t>Why are some Seni</w:t>
      </w:r>
      <w:r w:rsidR="00A81C37" w:rsidRPr="008220F4">
        <w:rPr>
          <w:rFonts w:ascii="Calibri" w:hAnsi="Calibri" w:cs="Arial"/>
          <w:b/>
          <w:sz w:val="22"/>
          <w:szCs w:val="22"/>
          <w:u w:val="single"/>
        </w:rPr>
        <w:t xml:space="preserve">or citizens in the Swiss Canton of Vaud </w:t>
      </w:r>
      <w:r w:rsidRPr="008220F4">
        <w:rPr>
          <w:rFonts w:ascii="Calibri" w:hAnsi="Calibri" w:cs="Arial"/>
          <w:b/>
          <w:sz w:val="22"/>
          <w:szCs w:val="22"/>
          <w:u w:val="single"/>
        </w:rPr>
        <w:t>engaged in environmental activism?</w:t>
      </w:r>
    </w:p>
    <w:p w14:paraId="6026A527" w14:textId="77777777" w:rsidR="006E7E5A" w:rsidRPr="008220F4" w:rsidRDefault="006E7E5A" w:rsidP="00F73E89">
      <w:pPr>
        <w:spacing w:line="25" w:lineRule="atLeast"/>
        <w:contextualSpacing/>
        <w:rPr>
          <w:rFonts w:ascii="Calibri" w:hAnsi="Calibri" w:cs="Arial"/>
          <w:bCs/>
          <w:sz w:val="22"/>
          <w:szCs w:val="22"/>
        </w:rPr>
      </w:pPr>
    </w:p>
    <w:p w14:paraId="59083D2A" w14:textId="77777777" w:rsidR="00B810F0" w:rsidRPr="008220F4" w:rsidRDefault="00B810F0" w:rsidP="00F73E89">
      <w:pPr>
        <w:spacing w:line="25" w:lineRule="atLeast"/>
        <w:contextualSpacing/>
        <w:rPr>
          <w:rFonts w:ascii="Calibri" w:hAnsi="Calibri" w:cs="Arial"/>
          <w:sz w:val="22"/>
          <w:szCs w:val="22"/>
          <w:u w:val="single"/>
        </w:rPr>
      </w:pPr>
      <w:r w:rsidRPr="008220F4">
        <w:rPr>
          <w:rFonts w:ascii="Calibri" w:hAnsi="Calibri" w:cs="Arial"/>
          <w:sz w:val="22"/>
          <w:szCs w:val="22"/>
          <w:u w:val="single"/>
        </w:rPr>
        <w:t>Introduction</w:t>
      </w:r>
    </w:p>
    <w:p w14:paraId="34C27509" w14:textId="77777777" w:rsidR="00285836" w:rsidRPr="008220F4" w:rsidRDefault="00285836" w:rsidP="00F73E89">
      <w:pPr>
        <w:spacing w:line="25" w:lineRule="atLeast"/>
        <w:contextualSpacing/>
        <w:rPr>
          <w:rFonts w:ascii="Calibri" w:hAnsi="Calibri" w:cs="Arial"/>
          <w:sz w:val="22"/>
          <w:szCs w:val="22"/>
        </w:rPr>
      </w:pPr>
    </w:p>
    <w:p w14:paraId="459AB211" w14:textId="4E900596" w:rsidR="006E7E5A" w:rsidRPr="008220F4" w:rsidRDefault="006E7E5A" w:rsidP="00F73E89">
      <w:pPr>
        <w:spacing w:line="25" w:lineRule="atLeast"/>
        <w:ind w:firstLine="720"/>
        <w:contextualSpacing/>
        <w:rPr>
          <w:rFonts w:ascii="Calibri" w:hAnsi="Calibri" w:cs="Arial"/>
          <w:sz w:val="22"/>
          <w:szCs w:val="22"/>
        </w:rPr>
      </w:pPr>
      <w:r w:rsidRPr="008220F4">
        <w:rPr>
          <w:rFonts w:ascii="Calibri" w:hAnsi="Calibri" w:cs="Arial"/>
          <w:sz w:val="22"/>
          <w:szCs w:val="22"/>
        </w:rPr>
        <w:t xml:space="preserve">This </w:t>
      </w:r>
      <w:r w:rsidR="00F96DF0" w:rsidRPr="008220F4">
        <w:rPr>
          <w:rFonts w:ascii="Calibri" w:hAnsi="Calibri" w:cs="Arial"/>
          <w:sz w:val="22"/>
          <w:szCs w:val="22"/>
        </w:rPr>
        <w:t xml:space="preserve">ontologically-oriented </w:t>
      </w:r>
      <w:r w:rsidR="00813428" w:rsidRPr="008220F4">
        <w:rPr>
          <w:rFonts w:ascii="Calibri" w:hAnsi="Calibri" w:cs="Arial"/>
          <w:sz w:val="22"/>
          <w:szCs w:val="22"/>
        </w:rPr>
        <w:t>study</w:t>
      </w:r>
      <w:r w:rsidRPr="008220F4">
        <w:rPr>
          <w:rFonts w:ascii="Calibri" w:hAnsi="Calibri" w:cs="Arial"/>
          <w:sz w:val="22"/>
          <w:szCs w:val="22"/>
        </w:rPr>
        <w:t xml:space="preserve"> investigate</w:t>
      </w:r>
      <w:r w:rsidR="00A61618" w:rsidRPr="008220F4">
        <w:rPr>
          <w:rFonts w:ascii="Calibri" w:hAnsi="Calibri" w:cs="Arial"/>
          <w:sz w:val="22"/>
          <w:szCs w:val="22"/>
        </w:rPr>
        <w:t>s</w:t>
      </w:r>
      <w:r w:rsidRPr="008220F4">
        <w:rPr>
          <w:rFonts w:ascii="Calibri" w:hAnsi="Calibri" w:cs="Arial"/>
          <w:sz w:val="22"/>
          <w:szCs w:val="22"/>
        </w:rPr>
        <w:t xml:space="preserve"> the reasons why some senior citizens </w:t>
      </w:r>
      <w:r w:rsidR="00E16638" w:rsidRPr="008220F4">
        <w:rPr>
          <w:rFonts w:ascii="Calibri" w:hAnsi="Calibri" w:cs="Arial"/>
          <w:sz w:val="22"/>
          <w:szCs w:val="22"/>
        </w:rPr>
        <w:t xml:space="preserve">in Switzerland </w:t>
      </w:r>
      <w:r w:rsidRPr="008220F4">
        <w:rPr>
          <w:rFonts w:ascii="Calibri" w:hAnsi="Calibri" w:cs="Arial"/>
          <w:sz w:val="22"/>
          <w:szCs w:val="22"/>
        </w:rPr>
        <w:t>are involved in environmental activism</w:t>
      </w:r>
      <w:r w:rsidR="00A61618" w:rsidRPr="008220F4">
        <w:rPr>
          <w:rFonts w:ascii="Calibri" w:hAnsi="Calibri" w:cs="Arial"/>
          <w:sz w:val="22"/>
          <w:szCs w:val="22"/>
        </w:rPr>
        <w:t>.</w:t>
      </w:r>
      <w:r w:rsidR="00285836" w:rsidRPr="008220F4">
        <w:rPr>
          <w:rFonts w:ascii="Calibri" w:hAnsi="Calibri" w:cs="Arial"/>
          <w:sz w:val="22"/>
          <w:szCs w:val="22"/>
        </w:rPr>
        <w:t xml:space="preserve"> The role of an individual’s cosmology, with its impact on both the emotional and the intellectual spheres, in encouraging environmental activism will be investigated. </w:t>
      </w:r>
      <w:r w:rsidR="00A61618" w:rsidRPr="008220F4">
        <w:rPr>
          <w:rFonts w:ascii="Calibri" w:hAnsi="Calibri" w:cs="Arial"/>
          <w:sz w:val="22"/>
          <w:szCs w:val="22"/>
        </w:rPr>
        <w:t xml:space="preserve">While </w:t>
      </w:r>
      <w:r w:rsidR="005A57AC" w:rsidRPr="008220F4">
        <w:rPr>
          <w:rFonts w:ascii="Calibri" w:hAnsi="Calibri" w:cs="Arial"/>
          <w:sz w:val="22"/>
          <w:szCs w:val="22"/>
        </w:rPr>
        <w:t xml:space="preserve">studies have found </w:t>
      </w:r>
      <w:r w:rsidR="00A61618" w:rsidRPr="008220F4">
        <w:rPr>
          <w:rFonts w:ascii="Calibri" w:hAnsi="Calibri" w:cs="Arial"/>
          <w:sz w:val="22"/>
          <w:szCs w:val="22"/>
        </w:rPr>
        <w:t>seniors are more prone to volunteer work,</w:t>
      </w:r>
      <w:r w:rsidR="008478F7" w:rsidRPr="008220F4">
        <w:rPr>
          <w:rStyle w:val="FootnoteReference"/>
          <w:rFonts w:ascii="Calibri" w:hAnsi="Calibri" w:cs="Arial"/>
          <w:sz w:val="22"/>
          <w:szCs w:val="22"/>
        </w:rPr>
        <w:footnoteReference w:id="1"/>
      </w:r>
      <w:r w:rsidR="00A61618" w:rsidRPr="008220F4">
        <w:rPr>
          <w:rFonts w:ascii="Calibri" w:hAnsi="Calibri" w:cs="Arial"/>
          <w:sz w:val="22"/>
          <w:szCs w:val="22"/>
        </w:rPr>
        <w:t xml:space="preserve"> they are less involved in environmental organisations.</w:t>
      </w:r>
      <w:r w:rsidR="008478F7" w:rsidRPr="008220F4">
        <w:rPr>
          <w:rStyle w:val="FootnoteReference"/>
          <w:rFonts w:ascii="Calibri" w:hAnsi="Calibri" w:cs="Arial"/>
          <w:sz w:val="22"/>
          <w:szCs w:val="22"/>
        </w:rPr>
        <w:t xml:space="preserve"> </w:t>
      </w:r>
      <w:r w:rsidR="008478F7" w:rsidRPr="008220F4">
        <w:rPr>
          <w:rStyle w:val="FootnoteReference"/>
          <w:rFonts w:ascii="Calibri" w:hAnsi="Calibri" w:cs="Arial"/>
          <w:sz w:val="22"/>
          <w:szCs w:val="22"/>
        </w:rPr>
        <w:footnoteReference w:id="2"/>
      </w:r>
      <w:r w:rsidR="00A61618" w:rsidRPr="008220F4">
        <w:rPr>
          <w:rFonts w:ascii="Calibri" w:hAnsi="Calibri" w:cs="Arial"/>
          <w:sz w:val="22"/>
          <w:szCs w:val="22"/>
        </w:rPr>
        <w:t xml:space="preserve"> For younger groups that will certainly be directly impacted by climate change, the reason for environmental activism can be personal.</w:t>
      </w:r>
      <w:r w:rsidR="00770CCC" w:rsidRPr="008220F4">
        <w:rPr>
          <w:rStyle w:val="FootnoteReference"/>
          <w:rFonts w:ascii="Calibri" w:hAnsi="Calibri" w:cs="Arial"/>
          <w:sz w:val="22"/>
          <w:szCs w:val="22"/>
        </w:rPr>
        <w:footnoteReference w:id="3"/>
      </w:r>
      <w:r w:rsidR="00A61618" w:rsidRPr="008220F4">
        <w:rPr>
          <w:rFonts w:ascii="Calibri" w:hAnsi="Calibri" w:cs="Arial"/>
          <w:sz w:val="22"/>
          <w:szCs w:val="22"/>
        </w:rPr>
        <w:t xml:space="preserve"> But for senior citizens that may not personally witness the worst impacts, it is hypothesized that </w:t>
      </w:r>
      <w:r w:rsidR="00ED3F89" w:rsidRPr="008220F4">
        <w:rPr>
          <w:rFonts w:ascii="Calibri" w:hAnsi="Calibri" w:cs="Arial"/>
          <w:sz w:val="22"/>
          <w:szCs w:val="22"/>
        </w:rPr>
        <w:t>cosmological factors play a role in their environmental activism.</w:t>
      </w:r>
      <w:r w:rsidR="00A61618" w:rsidRPr="008220F4">
        <w:rPr>
          <w:rFonts w:ascii="Calibri" w:hAnsi="Calibri" w:cs="Arial"/>
          <w:sz w:val="22"/>
          <w:szCs w:val="22"/>
        </w:rPr>
        <w:t xml:space="preserve"> </w:t>
      </w:r>
      <w:r w:rsidR="00E16638" w:rsidRPr="008220F4">
        <w:rPr>
          <w:rFonts w:ascii="Calibri" w:hAnsi="Calibri" w:cs="Arial"/>
          <w:sz w:val="22"/>
          <w:szCs w:val="22"/>
        </w:rPr>
        <w:t>Building on Liu, Teng and Han’s finding that</w:t>
      </w:r>
      <w:r w:rsidR="00914D27" w:rsidRPr="008220F4">
        <w:rPr>
          <w:rFonts w:ascii="Calibri" w:hAnsi="Calibri" w:cs="Arial"/>
          <w:sz w:val="22"/>
          <w:szCs w:val="22"/>
        </w:rPr>
        <w:t xml:space="preserve"> </w:t>
      </w:r>
      <w:r w:rsidR="00E16638" w:rsidRPr="008220F4">
        <w:rPr>
          <w:rFonts w:ascii="Calibri" w:hAnsi="Calibri" w:cs="Arial"/>
          <w:sz w:val="22"/>
          <w:szCs w:val="22"/>
        </w:rPr>
        <w:t xml:space="preserve">knowledge of environmental issues only </w:t>
      </w:r>
      <w:r w:rsidR="00285836" w:rsidRPr="008220F4">
        <w:rPr>
          <w:rFonts w:ascii="Calibri" w:hAnsi="Calibri" w:cs="Arial"/>
          <w:sz w:val="22"/>
          <w:szCs w:val="22"/>
        </w:rPr>
        <w:t>reliably increases</w:t>
      </w:r>
      <w:r w:rsidR="00E16638" w:rsidRPr="008220F4">
        <w:rPr>
          <w:rFonts w:ascii="Calibri" w:hAnsi="Calibri" w:cs="Arial"/>
          <w:sz w:val="22"/>
          <w:szCs w:val="22"/>
        </w:rPr>
        <w:t xml:space="preserve"> pro-environmental actions when it has also engaged that individual’s emotions, this project answers </w:t>
      </w:r>
      <w:r w:rsidR="00D9501D">
        <w:rPr>
          <w:rFonts w:ascii="Calibri" w:hAnsi="Calibri" w:cs="Arial"/>
          <w:sz w:val="22"/>
          <w:szCs w:val="22"/>
        </w:rPr>
        <w:t>the authors’</w:t>
      </w:r>
      <w:r w:rsidR="00E16638" w:rsidRPr="008220F4">
        <w:rPr>
          <w:rFonts w:ascii="Calibri" w:hAnsi="Calibri" w:cs="Arial"/>
          <w:sz w:val="22"/>
          <w:szCs w:val="22"/>
        </w:rPr>
        <w:t xml:space="preserve"> call for further exploration of what leads to the formation of environmental emotions</w:t>
      </w:r>
      <w:r w:rsidR="00A81C37" w:rsidRPr="008220F4">
        <w:rPr>
          <w:rFonts w:ascii="Calibri" w:hAnsi="Calibri" w:cs="Arial"/>
          <w:sz w:val="22"/>
          <w:szCs w:val="22"/>
        </w:rPr>
        <w:t>, and by extension the crystallisation of environmental action</w:t>
      </w:r>
      <w:r w:rsidR="00E16638" w:rsidRPr="008220F4">
        <w:rPr>
          <w:rFonts w:ascii="Calibri" w:hAnsi="Calibri" w:cs="Arial"/>
          <w:sz w:val="22"/>
          <w:szCs w:val="22"/>
        </w:rPr>
        <w:t>.</w:t>
      </w:r>
      <w:r w:rsidR="00770CCC" w:rsidRPr="008220F4">
        <w:rPr>
          <w:rStyle w:val="FootnoteReference"/>
          <w:rFonts w:ascii="Calibri" w:hAnsi="Calibri" w:cs="Arial"/>
          <w:sz w:val="22"/>
          <w:szCs w:val="22"/>
        </w:rPr>
        <w:footnoteReference w:id="4"/>
      </w:r>
      <w:r w:rsidR="002E2819" w:rsidRPr="008220F4">
        <w:rPr>
          <w:rFonts w:ascii="Calibri" w:hAnsi="Calibri" w:cs="Arial"/>
          <w:sz w:val="22"/>
          <w:szCs w:val="22"/>
        </w:rPr>
        <w:t xml:space="preserve"> </w:t>
      </w:r>
      <w:r w:rsidR="00E16638" w:rsidRPr="008220F4">
        <w:rPr>
          <w:rFonts w:ascii="Calibri" w:hAnsi="Calibri" w:cs="Arial"/>
          <w:sz w:val="22"/>
          <w:szCs w:val="22"/>
        </w:rPr>
        <w:t xml:space="preserve">As </w:t>
      </w:r>
      <w:r w:rsidR="00A81C37" w:rsidRPr="008220F4">
        <w:rPr>
          <w:rFonts w:ascii="Calibri" w:hAnsi="Calibri" w:cs="Arial"/>
          <w:sz w:val="22"/>
          <w:szCs w:val="22"/>
        </w:rPr>
        <w:t>the idiosyncratic nature of emotional responses</w:t>
      </w:r>
      <w:r w:rsidR="00285836" w:rsidRPr="008220F4">
        <w:rPr>
          <w:rFonts w:ascii="Calibri" w:hAnsi="Calibri" w:cs="Arial"/>
          <w:sz w:val="22"/>
          <w:szCs w:val="22"/>
        </w:rPr>
        <w:t xml:space="preserve"> </w:t>
      </w:r>
      <w:r w:rsidR="00A81C37" w:rsidRPr="008220F4">
        <w:rPr>
          <w:rFonts w:ascii="Calibri" w:hAnsi="Calibri" w:cs="Arial"/>
          <w:sz w:val="22"/>
          <w:szCs w:val="22"/>
        </w:rPr>
        <w:t>provides a</w:t>
      </w:r>
      <w:r w:rsidR="00E16638" w:rsidRPr="008220F4">
        <w:rPr>
          <w:rFonts w:ascii="Calibri" w:hAnsi="Calibri" w:cs="Arial"/>
          <w:sz w:val="22"/>
          <w:szCs w:val="22"/>
        </w:rPr>
        <w:t xml:space="preserve"> large</w:t>
      </w:r>
      <w:r w:rsidR="00A81C37" w:rsidRPr="008220F4">
        <w:rPr>
          <w:rFonts w:ascii="Calibri" w:hAnsi="Calibri" w:cs="Arial"/>
          <w:sz w:val="22"/>
          <w:szCs w:val="22"/>
        </w:rPr>
        <w:t>, unwieldy</w:t>
      </w:r>
      <w:r w:rsidR="00E16638" w:rsidRPr="008220F4">
        <w:rPr>
          <w:rFonts w:ascii="Calibri" w:hAnsi="Calibri" w:cs="Arial"/>
          <w:sz w:val="22"/>
          <w:szCs w:val="22"/>
        </w:rPr>
        <w:t xml:space="preserve"> spectrum of </w:t>
      </w:r>
      <w:r w:rsidR="00A81C37" w:rsidRPr="008220F4">
        <w:rPr>
          <w:rFonts w:ascii="Calibri" w:hAnsi="Calibri" w:cs="Arial"/>
          <w:sz w:val="22"/>
          <w:szCs w:val="22"/>
        </w:rPr>
        <w:t xml:space="preserve">possible </w:t>
      </w:r>
      <w:r w:rsidR="00E16638" w:rsidRPr="008220F4">
        <w:rPr>
          <w:rFonts w:ascii="Calibri" w:hAnsi="Calibri" w:cs="Arial"/>
          <w:sz w:val="22"/>
          <w:szCs w:val="22"/>
        </w:rPr>
        <w:t xml:space="preserve">causes, this study therefore focuses specifically on the role personal cosmologies might play. The purpose of this research is thus to investigate the cosmological beliefs of these Swiss activists, and the degree to which they influence or have influenced their </w:t>
      </w:r>
      <w:r w:rsidR="00BA4AA8" w:rsidRPr="008220F4">
        <w:rPr>
          <w:rFonts w:ascii="Calibri" w:hAnsi="Calibri" w:cs="Arial"/>
          <w:sz w:val="22"/>
          <w:szCs w:val="22"/>
        </w:rPr>
        <w:t xml:space="preserve">involvement in </w:t>
      </w:r>
      <w:r w:rsidR="00E16638" w:rsidRPr="008220F4">
        <w:rPr>
          <w:rFonts w:ascii="Calibri" w:hAnsi="Calibri" w:cs="Arial"/>
          <w:sz w:val="22"/>
          <w:szCs w:val="22"/>
        </w:rPr>
        <w:t>environmental activism</w:t>
      </w:r>
      <w:r w:rsidR="007D230B" w:rsidRPr="008220F4">
        <w:rPr>
          <w:rFonts w:ascii="Calibri" w:hAnsi="Calibri" w:cs="Arial"/>
          <w:sz w:val="22"/>
          <w:szCs w:val="22"/>
        </w:rPr>
        <w:t xml:space="preserve">. </w:t>
      </w:r>
      <w:r w:rsidR="00DA6B33" w:rsidRPr="008220F4">
        <w:rPr>
          <w:rFonts w:ascii="Calibri" w:hAnsi="Calibri" w:cs="Arial"/>
          <w:sz w:val="22"/>
          <w:szCs w:val="22"/>
        </w:rPr>
        <w:t xml:space="preserve">The first hypothesis holds that </w:t>
      </w:r>
      <w:r w:rsidR="007476D0" w:rsidRPr="008220F4">
        <w:rPr>
          <w:rFonts w:ascii="Calibri" w:hAnsi="Calibri" w:cs="Arial"/>
          <w:sz w:val="22"/>
          <w:szCs w:val="22"/>
        </w:rPr>
        <w:t>cosmological</w:t>
      </w:r>
      <w:r w:rsidR="00DA6B33" w:rsidRPr="008220F4">
        <w:rPr>
          <w:rFonts w:ascii="Calibri" w:hAnsi="Calibri" w:cs="Arial"/>
          <w:sz w:val="22"/>
          <w:szCs w:val="22"/>
        </w:rPr>
        <w:t xml:space="preserve"> factors have played a role in the environmental activism of the interviewees. In particular, beliefs in fate as pre-determined, are hypothesized to influence the perceived likelihood of affecting change on environmental issues, and thus the likelihood of engaging in environmental activism. </w:t>
      </w:r>
      <w:r w:rsidR="007476D0" w:rsidRPr="008220F4">
        <w:rPr>
          <w:rFonts w:ascii="Calibri" w:hAnsi="Calibri" w:cs="Arial"/>
          <w:sz w:val="22"/>
          <w:szCs w:val="22"/>
        </w:rPr>
        <w:t>The second hypothesis is thus that the respondents will not integrate pre-determination in their cosmologies. The hypothesis’</w:t>
      </w:r>
      <w:r w:rsidR="00DA6B33" w:rsidRPr="008220F4">
        <w:rPr>
          <w:rFonts w:ascii="Calibri" w:hAnsi="Calibri" w:cs="Arial"/>
          <w:sz w:val="22"/>
          <w:szCs w:val="22"/>
        </w:rPr>
        <w:t xml:space="preserve"> </w:t>
      </w:r>
      <w:r w:rsidR="007476D0" w:rsidRPr="008220F4">
        <w:rPr>
          <w:rFonts w:ascii="Calibri" w:hAnsi="Calibri" w:cs="Arial"/>
          <w:sz w:val="22"/>
          <w:szCs w:val="22"/>
        </w:rPr>
        <w:t>investigation</w:t>
      </w:r>
      <w:r w:rsidR="00F35F29" w:rsidRPr="008220F4">
        <w:rPr>
          <w:rFonts w:ascii="Calibri" w:hAnsi="Calibri" w:cs="Arial"/>
          <w:sz w:val="22"/>
          <w:szCs w:val="22"/>
        </w:rPr>
        <w:t xml:space="preserve"> was achieved with the use of qualitative, semi-structured interviews</w:t>
      </w:r>
      <w:r w:rsidR="00AA02C7" w:rsidRPr="008220F4">
        <w:rPr>
          <w:rFonts w:ascii="Calibri" w:hAnsi="Calibri" w:cs="Arial"/>
          <w:sz w:val="22"/>
          <w:szCs w:val="22"/>
        </w:rPr>
        <w:t>, which were then ana</w:t>
      </w:r>
      <w:r w:rsidR="00B2480E" w:rsidRPr="008220F4">
        <w:rPr>
          <w:rFonts w:ascii="Calibri" w:hAnsi="Calibri" w:cs="Arial"/>
          <w:sz w:val="22"/>
          <w:szCs w:val="22"/>
        </w:rPr>
        <w:t>lysed and further examined in light of existing literature on the topic</w:t>
      </w:r>
      <w:r w:rsidR="00DA6B33" w:rsidRPr="008220F4">
        <w:rPr>
          <w:rFonts w:ascii="Calibri" w:hAnsi="Calibri" w:cs="Arial"/>
          <w:sz w:val="22"/>
          <w:szCs w:val="22"/>
        </w:rPr>
        <w:t xml:space="preserve">. Differences between the participant’s declared genders will also be sought, partly considering that Swiss senior women have gained international recognition for their environmental activism. </w:t>
      </w:r>
      <w:r w:rsidR="00813428" w:rsidRPr="008220F4">
        <w:rPr>
          <w:rFonts w:ascii="Calibri" w:hAnsi="Calibri" w:cs="Arial"/>
          <w:sz w:val="22"/>
          <w:szCs w:val="22"/>
        </w:rPr>
        <w:t>For the purposes of this study, s</w:t>
      </w:r>
      <w:r w:rsidR="00A61618" w:rsidRPr="008220F4">
        <w:rPr>
          <w:rFonts w:ascii="Calibri" w:hAnsi="Calibri" w:cs="Arial"/>
          <w:sz w:val="22"/>
          <w:szCs w:val="22"/>
        </w:rPr>
        <w:t xml:space="preserve">enior citizens are defined as those </w:t>
      </w:r>
      <w:r w:rsidR="00285836" w:rsidRPr="008220F4">
        <w:rPr>
          <w:rFonts w:ascii="Calibri" w:hAnsi="Calibri" w:cs="Arial"/>
          <w:sz w:val="22"/>
          <w:szCs w:val="22"/>
        </w:rPr>
        <w:t>having reached</w:t>
      </w:r>
      <w:r w:rsidR="009C12BD" w:rsidRPr="008220F4">
        <w:rPr>
          <w:rFonts w:ascii="Calibri" w:hAnsi="Calibri" w:cs="Arial"/>
          <w:sz w:val="22"/>
          <w:szCs w:val="22"/>
        </w:rPr>
        <w:t xml:space="preserve"> </w:t>
      </w:r>
      <w:r w:rsidR="00421690" w:rsidRPr="008220F4">
        <w:rPr>
          <w:rFonts w:ascii="Calibri" w:hAnsi="Calibri" w:cs="Arial"/>
          <w:sz w:val="22"/>
          <w:szCs w:val="22"/>
        </w:rPr>
        <w:t>62</w:t>
      </w:r>
      <w:r w:rsidR="00D9501D">
        <w:rPr>
          <w:rFonts w:ascii="Calibri" w:hAnsi="Calibri" w:cs="Arial"/>
          <w:sz w:val="22"/>
          <w:szCs w:val="22"/>
        </w:rPr>
        <w:t xml:space="preserve"> years of age</w:t>
      </w:r>
      <w:r w:rsidR="00A61618" w:rsidRPr="008220F4">
        <w:rPr>
          <w:rFonts w:ascii="Calibri" w:hAnsi="Calibri" w:cs="Arial"/>
          <w:sz w:val="22"/>
          <w:szCs w:val="22"/>
        </w:rPr>
        <w:t>. The definition of environmental activism set forth by</w:t>
      </w:r>
      <w:r w:rsidR="00813428" w:rsidRPr="008220F4">
        <w:rPr>
          <w:rFonts w:ascii="Calibri" w:hAnsi="Calibri" w:cs="Arial"/>
          <w:sz w:val="22"/>
          <w:szCs w:val="22"/>
        </w:rPr>
        <w:t xml:space="preserve"> </w:t>
      </w:r>
      <w:proofErr w:type="spellStart"/>
      <w:r w:rsidR="00813428" w:rsidRPr="008220F4">
        <w:rPr>
          <w:rFonts w:ascii="Calibri" w:hAnsi="Calibri" w:cs="Arial"/>
          <w:sz w:val="22"/>
          <w:szCs w:val="22"/>
        </w:rPr>
        <w:t>Pillemer</w:t>
      </w:r>
      <w:proofErr w:type="spellEnd"/>
      <w:r w:rsidR="00813428" w:rsidRPr="008220F4">
        <w:rPr>
          <w:rFonts w:ascii="Calibri" w:hAnsi="Calibri" w:cs="Arial"/>
          <w:sz w:val="22"/>
          <w:szCs w:val="22"/>
        </w:rPr>
        <w:t>, Nolte and Cope</w:t>
      </w:r>
      <w:r w:rsidR="00A61618" w:rsidRPr="008220F4">
        <w:rPr>
          <w:rFonts w:ascii="Calibri" w:hAnsi="Calibri" w:cs="Arial"/>
          <w:sz w:val="22"/>
          <w:szCs w:val="22"/>
        </w:rPr>
        <w:t xml:space="preserve"> is</w:t>
      </w:r>
      <w:r w:rsidRPr="008220F4">
        <w:rPr>
          <w:rFonts w:ascii="Calibri" w:hAnsi="Calibri" w:cs="Arial"/>
          <w:sz w:val="22"/>
          <w:szCs w:val="22"/>
        </w:rPr>
        <w:t xml:space="preserve"> used</w:t>
      </w:r>
      <w:r w:rsidR="00F35F29" w:rsidRPr="008220F4">
        <w:rPr>
          <w:rFonts w:ascii="Calibri" w:hAnsi="Calibri" w:cs="Arial"/>
          <w:sz w:val="22"/>
          <w:szCs w:val="22"/>
        </w:rPr>
        <w:t>, namely:</w:t>
      </w:r>
      <w:r w:rsidR="00E16638" w:rsidRPr="008220F4">
        <w:rPr>
          <w:rFonts w:ascii="Calibri" w:hAnsi="Calibri" w:cs="Arial"/>
          <w:sz w:val="22"/>
          <w:szCs w:val="22"/>
        </w:rPr>
        <w:t xml:space="preserve"> </w:t>
      </w:r>
      <w:r w:rsidRPr="008220F4">
        <w:rPr>
          <w:rFonts w:ascii="Calibri" w:hAnsi="Calibri" w:cs="Arial"/>
          <w:sz w:val="22"/>
          <w:szCs w:val="22"/>
        </w:rPr>
        <w:t>‘</w:t>
      </w:r>
      <w:proofErr w:type="spellStart"/>
      <w:r w:rsidRPr="008220F4">
        <w:rPr>
          <w:rFonts w:ascii="Calibri" w:hAnsi="Calibri" w:cs="Arial"/>
          <w:sz w:val="22"/>
          <w:szCs w:val="22"/>
        </w:rPr>
        <w:t>behaviors</w:t>
      </w:r>
      <w:proofErr w:type="spellEnd"/>
      <w:r w:rsidRPr="008220F4">
        <w:rPr>
          <w:rFonts w:ascii="Calibri" w:hAnsi="Calibri" w:cs="Arial"/>
          <w:sz w:val="22"/>
          <w:szCs w:val="22"/>
        </w:rPr>
        <w:t xml:space="preserve"> in which older people engage, often in collaboration with organizations, to tackle issues such as climate change, sustainability and conservation</w:t>
      </w:r>
      <w:r w:rsidR="00F35F29" w:rsidRPr="008220F4">
        <w:rPr>
          <w:rFonts w:ascii="Calibri" w:hAnsi="Calibri" w:cs="Arial"/>
          <w:sz w:val="22"/>
          <w:szCs w:val="22"/>
        </w:rPr>
        <w:t>.</w:t>
      </w:r>
      <w:r w:rsidRPr="008220F4">
        <w:rPr>
          <w:rFonts w:ascii="Calibri" w:hAnsi="Calibri" w:cs="Arial"/>
          <w:sz w:val="22"/>
          <w:szCs w:val="22"/>
        </w:rPr>
        <w:t>’</w:t>
      </w:r>
      <w:r w:rsidR="00770CCC" w:rsidRPr="008220F4">
        <w:rPr>
          <w:rStyle w:val="FootnoteReference"/>
          <w:rFonts w:ascii="Calibri" w:hAnsi="Calibri" w:cs="Arial"/>
          <w:sz w:val="22"/>
          <w:szCs w:val="22"/>
        </w:rPr>
        <w:footnoteReference w:id="5"/>
      </w:r>
    </w:p>
    <w:p w14:paraId="645E2777" w14:textId="77777777" w:rsidR="006E7E5A" w:rsidRPr="008220F4" w:rsidRDefault="006E7E5A" w:rsidP="00F73E89">
      <w:pPr>
        <w:spacing w:line="25" w:lineRule="atLeast"/>
        <w:contextualSpacing/>
        <w:rPr>
          <w:rFonts w:ascii="Calibri" w:hAnsi="Calibri" w:cs="Arial"/>
          <w:sz w:val="22"/>
          <w:szCs w:val="22"/>
        </w:rPr>
      </w:pPr>
    </w:p>
    <w:p w14:paraId="4F179EDC" w14:textId="331744BD" w:rsidR="00032AA8" w:rsidRPr="008220F4" w:rsidRDefault="00032AA8" w:rsidP="00F73E89">
      <w:pPr>
        <w:spacing w:line="25" w:lineRule="atLeast"/>
        <w:contextualSpacing/>
        <w:rPr>
          <w:rFonts w:ascii="Calibri" w:hAnsi="Calibri" w:cs="Arial"/>
          <w:sz w:val="22"/>
          <w:szCs w:val="22"/>
          <w:u w:val="single"/>
        </w:rPr>
      </w:pPr>
      <w:r w:rsidRPr="008220F4">
        <w:rPr>
          <w:rFonts w:ascii="Calibri" w:hAnsi="Calibri" w:cs="Arial"/>
          <w:sz w:val="22"/>
          <w:szCs w:val="22"/>
          <w:u w:val="single"/>
        </w:rPr>
        <w:t>Hypothesis 1</w:t>
      </w:r>
    </w:p>
    <w:p w14:paraId="17906063" w14:textId="77777777" w:rsidR="00421690" w:rsidRPr="008220F4" w:rsidRDefault="00421690" w:rsidP="00F73E89">
      <w:pPr>
        <w:spacing w:line="25" w:lineRule="atLeast"/>
        <w:contextualSpacing/>
        <w:rPr>
          <w:rFonts w:ascii="Calibri" w:hAnsi="Calibri" w:cs="Arial"/>
          <w:sz w:val="22"/>
          <w:szCs w:val="22"/>
          <w:u w:val="single"/>
        </w:rPr>
      </w:pPr>
    </w:p>
    <w:p w14:paraId="77FC7F9F" w14:textId="0633372B" w:rsidR="00ED3F89" w:rsidRPr="008220F4" w:rsidRDefault="00ED3F89" w:rsidP="00F73E89">
      <w:pPr>
        <w:spacing w:line="25" w:lineRule="atLeast"/>
        <w:ind w:firstLine="720"/>
        <w:contextualSpacing/>
        <w:rPr>
          <w:rFonts w:ascii="Calibri" w:hAnsi="Calibri" w:cs="Arial"/>
          <w:sz w:val="22"/>
          <w:szCs w:val="22"/>
        </w:rPr>
      </w:pPr>
      <w:r w:rsidRPr="008220F4">
        <w:rPr>
          <w:rFonts w:ascii="Calibri" w:hAnsi="Calibri" w:cs="Arial"/>
          <w:sz w:val="22"/>
          <w:szCs w:val="22"/>
        </w:rPr>
        <w:t xml:space="preserve">Heretofore referred to as H1, Hypothesis 1 holds that cosmological factors play a role in the respondent group’s environmental activism. Not necessarily directly concerned by the future </w:t>
      </w:r>
      <w:r w:rsidRPr="008220F4">
        <w:rPr>
          <w:rFonts w:ascii="Calibri" w:hAnsi="Calibri" w:cs="Arial"/>
          <w:sz w:val="22"/>
          <w:szCs w:val="22"/>
        </w:rPr>
        <w:lastRenderedPageBreak/>
        <w:t xml:space="preserve">impacts of environmental issues like climate change, it is hypothesized that </w:t>
      </w:r>
      <w:r w:rsidR="005A57AC" w:rsidRPr="008220F4">
        <w:rPr>
          <w:rFonts w:ascii="Calibri" w:hAnsi="Calibri" w:cs="Arial"/>
          <w:sz w:val="22"/>
          <w:szCs w:val="22"/>
        </w:rPr>
        <w:t xml:space="preserve">non-personally oriented </w:t>
      </w:r>
      <w:r w:rsidRPr="008220F4">
        <w:rPr>
          <w:rFonts w:ascii="Calibri" w:hAnsi="Calibri" w:cs="Arial"/>
          <w:sz w:val="22"/>
          <w:szCs w:val="22"/>
        </w:rPr>
        <w:t>altruistic and spiritual</w:t>
      </w:r>
      <w:r w:rsidR="0005792C" w:rsidRPr="008220F4">
        <w:rPr>
          <w:rFonts w:ascii="Calibri" w:hAnsi="Calibri" w:cs="Arial"/>
          <w:sz w:val="22"/>
          <w:szCs w:val="22"/>
        </w:rPr>
        <w:t xml:space="preserve"> factors</w:t>
      </w:r>
      <w:r w:rsidRPr="008220F4">
        <w:rPr>
          <w:rFonts w:ascii="Calibri" w:hAnsi="Calibri" w:cs="Arial"/>
          <w:sz w:val="22"/>
          <w:szCs w:val="22"/>
        </w:rPr>
        <w:t xml:space="preserve"> </w:t>
      </w:r>
      <w:r w:rsidR="0005792C" w:rsidRPr="008220F4">
        <w:rPr>
          <w:rFonts w:ascii="Calibri" w:hAnsi="Calibri" w:cs="Arial"/>
          <w:sz w:val="22"/>
          <w:szCs w:val="22"/>
        </w:rPr>
        <w:t>play a role in driving the respondents’ activism, in line with Chapple’s understanding that ‘our contemporary awareness of an environmental ethic is … based on representing a cosmology of the interconnection of all being.’</w:t>
      </w:r>
      <w:r w:rsidR="0005792C" w:rsidRPr="008220F4">
        <w:rPr>
          <w:rStyle w:val="FootnoteReference"/>
          <w:rFonts w:ascii="Calibri" w:hAnsi="Calibri" w:cs="Arial"/>
          <w:sz w:val="22"/>
          <w:szCs w:val="22"/>
        </w:rPr>
        <w:footnoteReference w:id="6"/>
      </w:r>
      <w:r w:rsidR="0005792C" w:rsidRPr="008220F4">
        <w:rPr>
          <w:rFonts w:ascii="Calibri" w:hAnsi="Calibri" w:cs="Arial"/>
          <w:sz w:val="22"/>
          <w:szCs w:val="22"/>
        </w:rPr>
        <w:t xml:space="preserve"> Such a conception</w:t>
      </w:r>
      <w:r w:rsidR="00914D27" w:rsidRPr="008220F4">
        <w:rPr>
          <w:rFonts w:ascii="Calibri" w:hAnsi="Calibri" w:cs="Arial"/>
          <w:sz w:val="22"/>
          <w:szCs w:val="22"/>
        </w:rPr>
        <w:t xml:space="preserve"> of interconnectedness</w:t>
      </w:r>
      <w:r w:rsidR="0005792C" w:rsidRPr="008220F4">
        <w:rPr>
          <w:rFonts w:ascii="Calibri" w:hAnsi="Calibri" w:cs="Arial"/>
          <w:sz w:val="22"/>
          <w:szCs w:val="22"/>
        </w:rPr>
        <w:t xml:space="preserve"> would facilitate the conversion of environmental knowledge into environmental action and activism. This is because, as Chapple continues, ‘cosmology orients us’ and ‘provides us with a place within the universe, a home where our story can be told in such a way that it makes sense to ourselves and the people with whom we live.’</w:t>
      </w:r>
      <w:r w:rsidR="0005792C" w:rsidRPr="008220F4">
        <w:rPr>
          <w:rStyle w:val="FootnoteReference"/>
          <w:rFonts w:ascii="Calibri" w:hAnsi="Calibri" w:cs="Arial"/>
          <w:sz w:val="22"/>
          <w:szCs w:val="22"/>
        </w:rPr>
        <w:footnoteReference w:id="7"/>
      </w:r>
      <w:r w:rsidR="0005792C" w:rsidRPr="008220F4">
        <w:rPr>
          <w:rFonts w:ascii="Calibri" w:hAnsi="Calibri" w:cs="Arial"/>
          <w:sz w:val="22"/>
          <w:szCs w:val="22"/>
        </w:rPr>
        <w:t xml:space="preserve"> Enabling respondents to tell their story, in their own words and in their own way, is thus held to provide insights</w:t>
      </w:r>
      <w:r w:rsidR="00A369FE" w:rsidRPr="008220F4">
        <w:rPr>
          <w:rFonts w:ascii="Calibri" w:hAnsi="Calibri" w:cs="Arial"/>
          <w:sz w:val="22"/>
          <w:szCs w:val="22"/>
        </w:rPr>
        <w:t xml:space="preserve"> into cosmological beliefs</w:t>
      </w:r>
      <w:r w:rsidR="0005792C" w:rsidRPr="008220F4">
        <w:rPr>
          <w:rFonts w:ascii="Calibri" w:hAnsi="Calibri" w:cs="Arial"/>
          <w:sz w:val="22"/>
          <w:szCs w:val="22"/>
        </w:rPr>
        <w:t xml:space="preserve">, assuming any are present to begin with. </w:t>
      </w:r>
    </w:p>
    <w:p w14:paraId="58363836" w14:textId="77777777" w:rsidR="00032AA8" w:rsidRPr="008220F4" w:rsidRDefault="00032AA8" w:rsidP="00F73E89">
      <w:pPr>
        <w:spacing w:line="25" w:lineRule="atLeast"/>
        <w:contextualSpacing/>
        <w:rPr>
          <w:rFonts w:ascii="Calibri" w:hAnsi="Calibri" w:cs="Arial"/>
          <w:sz w:val="22"/>
          <w:szCs w:val="22"/>
        </w:rPr>
      </w:pPr>
    </w:p>
    <w:p w14:paraId="1EB4C753" w14:textId="184F8BA1" w:rsidR="00032AA8" w:rsidRPr="008220F4" w:rsidRDefault="00032AA8" w:rsidP="00F73E89">
      <w:pPr>
        <w:spacing w:line="25" w:lineRule="atLeast"/>
        <w:contextualSpacing/>
        <w:rPr>
          <w:rFonts w:ascii="Calibri" w:hAnsi="Calibri" w:cs="Arial"/>
          <w:sz w:val="22"/>
          <w:szCs w:val="22"/>
          <w:u w:val="single"/>
        </w:rPr>
      </w:pPr>
      <w:r w:rsidRPr="008220F4">
        <w:rPr>
          <w:rFonts w:ascii="Calibri" w:hAnsi="Calibri" w:cs="Arial"/>
          <w:sz w:val="22"/>
          <w:szCs w:val="22"/>
          <w:u w:val="single"/>
        </w:rPr>
        <w:t xml:space="preserve">Hypothesis 2 </w:t>
      </w:r>
    </w:p>
    <w:p w14:paraId="18CE811F" w14:textId="77777777" w:rsidR="00421690" w:rsidRPr="008220F4" w:rsidRDefault="00421690" w:rsidP="00F73E89">
      <w:pPr>
        <w:spacing w:line="25" w:lineRule="atLeast"/>
        <w:contextualSpacing/>
        <w:rPr>
          <w:rFonts w:ascii="Calibri" w:hAnsi="Calibri" w:cs="Arial"/>
          <w:sz w:val="22"/>
          <w:szCs w:val="22"/>
          <w:u w:val="single"/>
        </w:rPr>
      </w:pPr>
    </w:p>
    <w:p w14:paraId="3EAC561D" w14:textId="7F6E0F96" w:rsidR="00032AA8" w:rsidRPr="008220F4" w:rsidRDefault="0005792C" w:rsidP="00F73E89">
      <w:pPr>
        <w:spacing w:line="25" w:lineRule="atLeast"/>
        <w:contextualSpacing/>
        <w:rPr>
          <w:rFonts w:ascii="Calibri" w:hAnsi="Calibri" w:cs="Arial"/>
          <w:sz w:val="22"/>
          <w:szCs w:val="22"/>
        </w:rPr>
      </w:pPr>
      <w:r w:rsidRPr="008220F4">
        <w:rPr>
          <w:rFonts w:ascii="Calibri" w:hAnsi="Calibri" w:cs="Arial"/>
          <w:sz w:val="22"/>
          <w:szCs w:val="22"/>
        </w:rPr>
        <w:tab/>
        <w:t xml:space="preserve">Heretofore referred to as H2, Hypothesis 2 examines a specific facet of cosmology which </w:t>
      </w:r>
      <w:r w:rsidR="00CE341F" w:rsidRPr="008220F4">
        <w:rPr>
          <w:rFonts w:ascii="Calibri" w:hAnsi="Calibri" w:cs="Arial"/>
          <w:sz w:val="22"/>
          <w:szCs w:val="22"/>
        </w:rPr>
        <w:t>is hypothesis</w:t>
      </w:r>
      <w:r w:rsidR="00525C2B" w:rsidRPr="008220F4">
        <w:rPr>
          <w:rFonts w:ascii="Calibri" w:hAnsi="Calibri" w:cs="Arial"/>
          <w:sz w:val="22"/>
          <w:szCs w:val="22"/>
        </w:rPr>
        <w:t xml:space="preserve">ed </w:t>
      </w:r>
      <w:r w:rsidR="00CE341F" w:rsidRPr="008220F4">
        <w:rPr>
          <w:rFonts w:ascii="Calibri" w:hAnsi="Calibri" w:cs="Arial"/>
          <w:sz w:val="22"/>
          <w:szCs w:val="22"/>
        </w:rPr>
        <w:t xml:space="preserve">to play a </w:t>
      </w:r>
      <w:r w:rsidR="00525C2B" w:rsidRPr="008220F4">
        <w:rPr>
          <w:rFonts w:ascii="Calibri" w:hAnsi="Calibri" w:cs="Arial"/>
          <w:sz w:val="22"/>
          <w:szCs w:val="22"/>
        </w:rPr>
        <w:t xml:space="preserve">role in driving environmental activism. </w:t>
      </w:r>
      <w:r w:rsidR="00BA4AA8" w:rsidRPr="008220F4">
        <w:rPr>
          <w:rFonts w:ascii="Calibri" w:hAnsi="Calibri" w:cs="Arial"/>
          <w:sz w:val="22"/>
          <w:szCs w:val="22"/>
        </w:rPr>
        <w:t>Since environmental issues are global in their scope and impact, t</w:t>
      </w:r>
      <w:r w:rsidR="00CE341F" w:rsidRPr="008220F4">
        <w:rPr>
          <w:rFonts w:ascii="Calibri" w:hAnsi="Calibri" w:cs="Arial"/>
          <w:sz w:val="22"/>
          <w:szCs w:val="22"/>
        </w:rPr>
        <w:t xml:space="preserve">hey represent </w:t>
      </w:r>
      <w:r w:rsidR="00BA4AA8" w:rsidRPr="008220F4">
        <w:rPr>
          <w:rFonts w:ascii="Calibri" w:hAnsi="Calibri" w:cs="Arial"/>
          <w:sz w:val="22"/>
          <w:szCs w:val="22"/>
        </w:rPr>
        <w:t xml:space="preserve">global collective issue. This places individual activists in the face of a global, collective problem, so rigid beliefs in pre-determined destiny would pit the individual against an </w:t>
      </w:r>
      <w:r w:rsidR="00687614" w:rsidRPr="008220F4">
        <w:rPr>
          <w:rFonts w:ascii="Calibri" w:hAnsi="Calibri" w:cs="Arial"/>
          <w:sz w:val="22"/>
          <w:szCs w:val="22"/>
        </w:rPr>
        <w:t>unmovable, pre-established</w:t>
      </w:r>
      <w:r w:rsidR="00BA4AA8" w:rsidRPr="008220F4">
        <w:rPr>
          <w:rFonts w:ascii="Calibri" w:hAnsi="Calibri" w:cs="Arial"/>
          <w:sz w:val="22"/>
          <w:szCs w:val="22"/>
        </w:rPr>
        <w:t xml:space="preserve"> universal order. </w:t>
      </w:r>
      <w:r w:rsidR="00525C2B" w:rsidRPr="008220F4">
        <w:rPr>
          <w:rFonts w:ascii="Calibri" w:hAnsi="Calibri" w:cs="Arial"/>
          <w:sz w:val="22"/>
          <w:szCs w:val="22"/>
        </w:rPr>
        <w:t xml:space="preserve">H2 thus holds that the respondents, who were all selected for their environmental activism, will not hold rigid deterministic beliefs in pre-ordained fate or destiny. It is hypothesised that such a belief would diminish the potential for an emotional response </w:t>
      </w:r>
      <w:r w:rsidR="008D4123" w:rsidRPr="008220F4">
        <w:rPr>
          <w:rFonts w:ascii="Calibri" w:hAnsi="Calibri" w:cs="Arial"/>
          <w:sz w:val="22"/>
          <w:szCs w:val="22"/>
        </w:rPr>
        <w:t xml:space="preserve">beyond resignation </w:t>
      </w:r>
      <w:r w:rsidR="00525C2B" w:rsidRPr="008220F4">
        <w:rPr>
          <w:rFonts w:ascii="Calibri" w:hAnsi="Calibri" w:cs="Arial"/>
          <w:sz w:val="22"/>
          <w:szCs w:val="22"/>
        </w:rPr>
        <w:t xml:space="preserve">to environmental knowledge. Individuals who believe they are unable to exercise any agency and influence on the course of events are unlikely to attempt to modify them, since such action would already </w:t>
      </w:r>
      <w:r w:rsidR="00DB284B" w:rsidRPr="008220F4">
        <w:rPr>
          <w:rFonts w:ascii="Calibri" w:hAnsi="Calibri" w:cs="Arial"/>
          <w:sz w:val="22"/>
          <w:szCs w:val="22"/>
        </w:rPr>
        <w:t>be perceived as futile.</w:t>
      </w:r>
      <w:r w:rsidR="008D4123" w:rsidRPr="008220F4">
        <w:rPr>
          <w:rFonts w:ascii="Calibri" w:hAnsi="Calibri" w:cs="Arial"/>
          <w:sz w:val="22"/>
          <w:szCs w:val="22"/>
        </w:rPr>
        <w:t xml:space="preserve"> </w:t>
      </w:r>
    </w:p>
    <w:p w14:paraId="314A6576" w14:textId="77777777" w:rsidR="00525C2B" w:rsidRPr="008220F4" w:rsidRDefault="00525C2B" w:rsidP="00F73E89">
      <w:pPr>
        <w:spacing w:line="25" w:lineRule="atLeast"/>
        <w:contextualSpacing/>
        <w:rPr>
          <w:rFonts w:ascii="Calibri" w:hAnsi="Calibri" w:cs="Arial"/>
          <w:sz w:val="22"/>
          <w:szCs w:val="22"/>
        </w:rPr>
      </w:pPr>
    </w:p>
    <w:p w14:paraId="7622D051" w14:textId="309EB953" w:rsidR="00450522" w:rsidRPr="008220F4" w:rsidRDefault="00450522" w:rsidP="00F73E89">
      <w:pPr>
        <w:spacing w:line="25" w:lineRule="atLeast"/>
        <w:contextualSpacing/>
        <w:rPr>
          <w:rFonts w:ascii="Calibri" w:hAnsi="Calibri" w:cs="Arial"/>
          <w:sz w:val="22"/>
          <w:szCs w:val="22"/>
          <w:u w:val="single"/>
        </w:rPr>
      </w:pPr>
      <w:r w:rsidRPr="008220F4">
        <w:rPr>
          <w:rFonts w:ascii="Calibri" w:hAnsi="Calibri" w:cs="Arial"/>
          <w:sz w:val="22"/>
          <w:szCs w:val="22"/>
          <w:u w:val="single"/>
        </w:rPr>
        <w:t>Literature Review</w:t>
      </w:r>
    </w:p>
    <w:p w14:paraId="291696BE" w14:textId="6D01A093" w:rsidR="00F35F29" w:rsidRPr="008220F4" w:rsidRDefault="00A97D08" w:rsidP="00F73E89">
      <w:pPr>
        <w:spacing w:line="25" w:lineRule="atLeast"/>
        <w:contextualSpacing/>
        <w:rPr>
          <w:rFonts w:ascii="Calibri" w:hAnsi="Calibri" w:cs="Arial"/>
          <w:sz w:val="22"/>
          <w:szCs w:val="22"/>
        </w:rPr>
      </w:pPr>
      <w:r w:rsidRPr="008220F4">
        <w:rPr>
          <w:rFonts w:ascii="Calibri" w:hAnsi="Calibri" w:cs="Arial"/>
          <w:sz w:val="22"/>
          <w:szCs w:val="22"/>
        </w:rPr>
        <w:tab/>
      </w:r>
    </w:p>
    <w:p w14:paraId="5235977E" w14:textId="2F677260" w:rsidR="00A97D08" w:rsidRPr="008220F4" w:rsidRDefault="00A97D08" w:rsidP="00F73E89">
      <w:pPr>
        <w:spacing w:line="25" w:lineRule="atLeast"/>
        <w:contextualSpacing/>
        <w:rPr>
          <w:rFonts w:ascii="Calibri" w:eastAsia="Times New Roman" w:hAnsi="Calibri"/>
          <w:sz w:val="22"/>
          <w:szCs w:val="22"/>
        </w:rPr>
      </w:pPr>
      <w:r w:rsidRPr="008220F4">
        <w:rPr>
          <w:rFonts w:ascii="Calibri" w:hAnsi="Calibri" w:cs="Arial"/>
          <w:sz w:val="22"/>
          <w:szCs w:val="22"/>
        </w:rPr>
        <w:tab/>
        <w:t xml:space="preserve">Two studies have previously </w:t>
      </w:r>
      <w:r w:rsidR="00AC188D">
        <w:rPr>
          <w:rFonts w:ascii="Calibri" w:hAnsi="Calibri" w:cs="Arial"/>
          <w:sz w:val="22"/>
          <w:szCs w:val="22"/>
        </w:rPr>
        <w:t>examined</w:t>
      </w:r>
      <w:r w:rsidRPr="008220F4">
        <w:rPr>
          <w:rFonts w:ascii="Calibri" w:hAnsi="Calibri" w:cs="Arial"/>
          <w:sz w:val="22"/>
          <w:szCs w:val="22"/>
        </w:rPr>
        <w:t xml:space="preserve"> the environmental activism of Swiss seniors. The first by Grand investigated the emotional </w:t>
      </w:r>
      <w:r w:rsidR="00770CCC" w:rsidRPr="008220F4">
        <w:rPr>
          <w:rFonts w:ascii="Calibri" w:hAnsi="Calibri" w:cs="Arial"/>
          <w:sz w:val="22"/>
          <w:szCs w:val="22"/>
        </w:rPr>
        <w:t>response</w:t>
      </w:r>
      <w:r w:rsidRPr="008220F4">
        <w:rPr>
          <w:rFonts w:ascii="Calibri" w:hAnsi="Calibri" w:cs="Arial"/>
          <w:sz w:val="22"/>
          <w:szCs w:val="22"/>
        </w:rPr>
        <w:t xml:space="preserve"> of environmentally-active Swiss seniors to the climate crisis, and used 20 in-depth interviews with seniors aged over 64 years who had previously responded to a survey. Choice of interviewees was based on gender, membership in an environmental association, and place of residence. </w:t>
      </w:r>
      <w:r w:rsidR="00C84935" w:rsidRPr="008220F4">
        <w:rPr>
          <w:rFonts w:ascii="Calibri" w:hAnsi="Calibri" w:cs="Arial"/>
          <w:sz w:val="22"/>
          <w:szCs w:val="22"/>
        </w:rPr>
        <w:t>The resulting ‘qualitative sample’ as Grand concludes, ‘shows that older people engage in pro-environmental behaviors, not out of fear of losing access to vital resources, but out of concern for future generations, humanity, and nature.’</w:t>
      </w:r>
      <w:r w:rsidR="00C84935" w:rsidRPr="008220F4">
        <w:rPr>
          <w:rStyle w:val="FootnoteReference"/>
          <w:rFonts w:ascii="Calibri" w:hAnsi="Calibri" w:cs="Arial"/>
          <w:sz w:val="22"/>
          <w:szCs w:val="22"/>
        </w:rPr>
        <w:footnoteReference w:id="8"/>
      </w:r>
      <w:r w:rsidR="00C84935" w:rsidRPr="008220F4">
        <w:rPr>
          <w:rFonts w:ascii="Calibri" w:hAnsi="Calibri" w:cs="Arial"/>
          <w:sz w:val="22"/>
          <w:szCs w:val="22"/>
        </w:rPr>
        <w:t xml:space="preserve"> Interestingly, he also found senior activists are ‘</w:t>
      </w:r>
      <w:r w:rsidR="00C84935" w:rsidRPr="008220F4">
        <w:rPr>
          <w:rFonts w:ascii="Calibri" w:eastAsia="Times New Roman" w:hAnsi="Calibri"/>
          <w:sz w:val="22"/>
          <w:szCs w:val="22"/>
        </w:rPr>
        <w:t>significantly more likely to report feelings of anger’ at environmental issues, an anger which amounts to ‘empathetic anger or moral outrage.’</w:t>
      </w:r>
      <w:r w:rsidR="00C84935" w:rsidRPr="008220F4">
        <w:rPr>
          <w:rStyle w:val="FootnoteReference"/>
          <w:rFonts w:ascii="Calibri" w:eastAsia="Times New Roman" w:hAnsi="Calibri"/>
          <w:sz w:val="22"/>
          <w:szCs w:val="22"/>
        </w:rPr>
        <w:footnoteReference w:id="9"/>
      </w:r>
      <w:r w:rsidR="00C84935" w:rsidRPr="008220F4">
        <w:rPr>
          <w:rFonts w:ascii="Calibri" w:eastAsia="Times New Roman" w:hAnsi="Calibri"/>
          <w:sz w:val="22"/>
          <w:szCs w:val="22"/>
        </w:rPr>
        <w:t xml:space="preserve"> </w:t>
      </w:r>
      <w:r w:rsidR="00DB0BED" w:rsidRPr="008220F4">
        <w:rPr>
          <w:rFonts w:ascii="Calibri" w:eastAsia="Times New Roman" w:hAnsi="Calibri"/>
          <w:sz w:val="22"/>
          <w:szCs w:val="22"/>
        </w:rPr>
        <w:t>This suggests non-personally oriented factors are of significant import to senior environmental activism, and that emotions play a key role.</w:t>
      </w:r>
    </w:p>
    <w:p w14:paraId="6C17E6BE" w14:textId="77777777" w:rsidR="00C84935" w:rsidRPr="008220F4" w:rsidRDefault="00C84935" w:rsidP="00F73E89">
      <w:pPr>
        <w:spacing w:line="25" w:lineRule="atLeast"/>
        <w:contextualSpacing/>
        <w:rPr>
          <w:rFonts w:ascii="Calibri" w:eastAsia="Times New Roman" w:hAnsi="Calibri"/>
          <w:sz w:val="22"/>
          <w:szCs w:val="22"/>
        </w:rPr>
      </w:pPr>
    </w:p>
    <w:p w14:paraId="33C910F3" w14:textId="10A1C237" w:rsidR="00752A3D" w:rsidRPr="008220F4" w:rsidRDefault="00C84935" w:rsidP="00F73E89">
      <w:pPr>
        <w:spacing w:line="25" w:lineRule="atLeast"/>
        <w:ind w:firstLine="720"/>
        <w:contextualSpacing/>
        <w:rPr>
          <w:rFonts w:ascii="Calibri" w:hAnsi="Calibri"/>
          <w:sz w:val="22"/>
          <w:szCs w:val="22"/>
        </w:rPr>
      </w:pPr>
      <w:r w:rsidRPr="008220F4">
        <w:rPr>
          <w:rFonts w:ascii="Calibri" w:eastAsia="Times New Roman" w:hAnsi="Calibri"/>
          <w:sz w:val="22"/>
          <w:szCs w:val="22"/>
        </w:rPr>
        <w:t xml:space="preserve">The second highly relevant study was Keller &amp; Bornemann’s investigation of the </w:t>
      </w:r>
      <w:r w:rsidRPr="008220F4">
        <w:rPr>
          <w:rFonts w:ascii="Calibri" w:eastAsia="Times New Roman" w:hAnsi="Calibri"/>
          <w:i/>
          <w:sz w:val="22"/>
          <w:szCs w:val="22"/>
        </w:rPr>
        <w:t xml:space="preserve">KlimaSeniorrinen Schweiz, </w:t>
      </w:r>
      <w:r w:rsidRPr="008220F4">
        <w:rPr>
          <w:rFonts w:ascii="Calibri" w:eastAsia="Times New Roman" w:hAnsi="Calibri"/>
          <w:sz w:val="22"/>
          <w:szCs w:val="22"/>
        </w:rPr>
        <w:t xml:space="preserve">a group </w:t>
      </w:r>
      <w:r w:rsidR="004C693A" w:rsidRPr="008220F4">
        <w:rPr>
          <w:rFonts w:ascii="Calibri" w:eastAsia="Times New Roman" w:hAnsi="Calibri"/>
          <w:sz w:val="22"/>
          <w:szCs w:val="22"/>
        </w:rPr>
        <w:t xml:space="preserve">of senior Swiss women </w:t>
      </w:r>
      <w:r w:rsidR="00914D27" w:rsidRPr="008220F4">
        <w:rPr>
          <w:rFonts w:ascii="Calibri" w:eastAsia="Times New Roman" w:hAnsi="Calibri"/>
          <w:sz w:val="22"/>
          <w:szCs w:val="22"/>
        </w:rPr>
        <w:t xml:space="preserve">– including one of the interviewees – </w:t>
      </w:r>
      <w:r w:rsidRPr="008220F4">
        <w:rPr>
          <w:rFonts w:ascii="Calibri" w:eastAsia="Times New Roman" w:hAnsi="Calibri"/>
          <w:sz w:val="22"/>
          <w:szCs w:val="22"/>
        </w:rPr>
        <w:t>which gained international attention for their successful case at the European Court of Human Rights</w:t>
      </w:r>
      <w:r w:rsidR="00C420B9" w:rsidRPr="008220F4">
        <w:rPr>
          <w:rFonts w:ascii="Calibri" w:eastAsia="Times New Roman" w:hAnsi="Calibri"/>
          <w:sz w:val="22"/>
          <w:szCs w:val="22"/>
        </w:rPr>
        <w:t xml:space="preserve">. The </w:t>
      </w:r>
      <w:r w:rsidR="004C693A" w:rsidRPr="008220F4">
        <w:rPr>
          <w:rFonts w:ascii="Calibri" w:eastAsia="Times New Roman" w:hAnsi="Calibri"/>
          <w:sz w:val="22"/>
          <w:szCs w:val="22"/>
        </w:rPr>
        <w:t>court</w:t>
      </w:r>
      <w:r w:rsidR="00C420B9" w:rsidRPr="008220F4">
        <w:rPr>
          <w:rFonts w:ascii="Calibri" w:eastAsia="Times New Roman" w:hAnsi="Calibri"/>
          <w:sz w:val="22"/>
          <w:szCs w:val="22"/>
        </w:rPr>
        <w:t xml:space="preserve"> found Switzerland guilty of violations of their human rights for not undertaking sufficient action on climate, on the grounds that senior women are a highly vulnerable group </w:t>
      </w:r>
      <w:r w:rsidR="00C420B9" w:rsidRPr="008220F4">
        <w:rPr>
          <w:rFonts w:ascii="Calibri" w:hAnsi="Calibri"/>
          <w:sz w:val="22"/>
          <w:szCs w:val="22"/>
        </w:rPr>
        <w:t xml:space="preserve">since, </w:t>
      </w:r>
      <w:r w:rsidR="00C420B9" w:rsidRPr="008220F4">
        <w:rPr>
          <w:rFonts w:ascii="Calibri" w:hAnsi="Calibri"/>
          <w:sz w:val="22"/>
          <w:szCs w:val="22"/>
        </w:rPr>
        <w:lastRenderedPageBreak/>
        <w:t xml:space="preserve">as </w:t>
      </w:r>
      <w:r w:rsidR="00770CCC" w:rsidRPr="008220F4">
        <w:rPr>
          <w:rFonts w:ascii="Calibri" w:hAnsi="Calibri"/>
          <w:sz w:val="22"/>
          <w:szCs w:val="22"/>
        </w:rPr>
        <w:t>the authors</w:t>
      </w:r>
      <w:r w:rsidR="00C420B9" w:rsidRPr="008220F4">
        <w:rPr>
          <w:rFonts w:ascii="Calibri" w:hAnsi="Calibri"/>
          <w:sz w:val="22"/>
          <w:szCs w:val="22"/>
        </w:rPr>
        <w:t xml:space="preserve"> find, ‘their mortality rate is significantly higher during heat waves</w:t>
      </w:r>
      <w:r w:rsidR="00C420B9" w:rsidRPr="008220F4">
        <w:rPr>
          <w:rFonts w:ascii="Calibri" w:eastAsia="Times New Roman" w:hAnsi="Calibri"/>
          <w:sz w:val="22"/>
          <w:szCs w:val="22"/>
        </w:rPr>
        <w:t>.’</w:t>
      </w:r>
      <w:r w:rsidR="00C420B9" w:rsidRPr="008220F4">
        <w:rPr>
          <w:rStyle w:val="FootnoteReference"/>
          <w:rFonts w:ascii="Calibri" w:eastAsia="Times New Roman" w:hAnsi="Calibri"/>
          <w:sz w:val="22"/>
          <w:szCs w:val="22"/>
        </w:rPr>
        <w:footnoteReference w:id="10"/>
      </w:r>
      <w:r w:rsidR="004C693A" w:rsidRPr="008220F4">
        <w:rPr>
          <w:rFonts w:ascii="Calibri" w:eastAsia="Times New Roman" w:hAnsi="Calibri"/>
          <w:sz w:val="22"/>
          <w:szCs w:val="22"/>
        </w:rPr>
        <w:t xml:space="preserve"> Aiming to reconstruct what </w:t>
      </w:r>
      <w:r w:rsidR="001C62B0" w:rsidRPr="008220F4">
        <w:rPr>
          <w:rFonts w:ascii="Calibri" w:eastAsia="Times New Roman" w:hAnsi="Calibri"/>
          <w:sz w:val="22"/>
          <w:szCs w:val="22"/>
        </w:rPr>
        <w:t>the authors</w:t>
      </w:r>
      <w:r w:rsidR="004C693A" w:rsidRPr="008220F4">
        <w:rPr>
          <w:rFonts w:ascii="Calibri" w:eastAsia="Times New Roman" w:hAnsi="Calibri"/>
          <w:sz w:val="22"/>
          <w:szCs w:val="22"/>
        </w:rPr>
        <w:t xml:space="preserve"> term the ‘strategy formation of the KlimaSeniorinnen,’ both a ‘f</w:t>
      </w:r>
      <w:r w:rsidR="004C693A" w:rsidRPr="008220F4">
        <w:rPr>
          <w:rFonts w:ascii="Calibri" w:hAnsi="Calibri"/>
          <w:sz w:val="22"/>
          <w:szCs w:val="22"/>
        </w:rPr>
        <w:t xml:space="preserve">rame analysis of the written communication’ and </w:t>
      </w:r>
      <w:r w:rsidR="001C62B0" w:rsidRPr="008220F4">
        <w:rPr>
          <w:rFonts w:ascii="Calibri" w:hAnsi="Calibri"/>
          <w:sz w:val="22"/>
          <w:szCs w:val="22"/>
        </w:rPr>
        <w:t>three qualitative, semi-structured interviews of key strategic actors were undertaken.</w:t>
      </w:r>
      <w:r w:rsidR="001C62B0" w:rsidRPr="008220F4">
        <w:rPr>
          <w:rStyle w:val="FootnoteReference"/>
          <w:rFonts w:ascii="Calibri" w:hAnsi="Calibri"/>
          <w:sz w:val="22"/>
          <w:szCs w:val="22"/>
        </w:rPr>
        <w:footnoteReference w:id="11"/>
      </w:r>
      <w:r w:rsidR="001C62B0" w:rsidRPr="008220F4">
        <w:rPr>
          <w:rFonts w:ascii="Calibri" w:hAnsi="Calibri"/>
          <w:sz w:val="22"/>
          <w:szCs w:val="22"/>
        </w:rPr>
        <w:t xml:space="preserve"> </w:t>
      </w:r>
      <w:r w:rsidR="005A2868" w:rsidRPr="008220F4">
        <w:rPr>
          <w:rFonts w:ascii="Calibri" w:hAnsi="Calibri"/>
          <w:sz w:val="22"/>
          <w:szCs w:val="22"/>
        </w:rPr>
        <w:t xml:space="preserve">The study focused on the two frames used by the </w:t>
      </w:r>
      <w:r w:rsidR="005A2868" w:rsidRPr="008220F4">
        <w:rPr>
          <w:rFonts w:ascii="Calibri" w:eastAsia="Times New Roman" w:hAnsi="Calibri"/>
          <w:i/>
          <w:sz w:val="22"/>
          <w:szCs w:val="22"/>
        </w:rPr>
        <w:t>KlimaSeniorrinen</w:t>
      </w:r>
      <w:r w:rsidR="005A2868" w:rsidRPr="008220F4">
        <w:rPr>
          <w:rFonts w:ascii="Calibri" w:eastAsia="Times New Roman" w:hAnsi="Calibri"/>
          <w:sz w:val="22"/>
          <w:szCs w:val="22"/>
        </w:rPr>
        <w:t xml:space="preserve"> to orient their activism and recruit new members, namely what the authors describe as ‘</w:t>
      </w:r>
      <w:r w:rsidR="00752A3D" w:rsidRPr="008220F4">
        <w:rPr>
          <w:rFonts w:ascii="Calibri" w:hAnsi="Calibri"/>
          <w:sz w:val="22"/>
          <w:szCs w:val="22"/>
        </w:rPr>
        <w:t>a ‘grandchil</w:t>
      </w:r>
      <w:r w:rsidR="005A2868" w:rsidRPr="008220F4">
        <w:rPr>
          <w:rFonts w:ascii="Calibri" w:hAnsi="Calibri"/>
          <w:sz w:val="22"/>
          <w:szCs w:val="22"/>
        </w:rPr>
        <w:t xml:space="preserve">dren frame,’ which articulates altruistic values, such as responsibility towards future generations’ </w:t>
      </w:r>
      <w:r w:rsidR="00405FB7" w:rsidRPr="008220F4">
        <w:rPr>
          <w:rFonts w:ascii="Calibri" w:hAnsi="Calibri"/>
          <w:sz w:val="22"/>
          <w:szCs w:val="22"/>
        </w:rPr>
        <w:t xml:space="preserve">as well as the more significant contribution to environmental issues </w:t>
      </w:r>
      <w:r w:rsidR="00AC188D">
        <w:rPr>
          <w:rFonts w:ascii="Calibri" w:hAnsi="Calibri"/>
          <w:sz w:val="22"/>
          <w:szCs w:val="22"/>
        </w:rPr>
        <w:t>by</w:t>
      </w:r>
      <w:r w:rsidR="00405FB7" w:rsidRPr="008220F4">
        <w:rPr>
          <w:rFonts w:ascii="Calibri" w:hAnsi="Calibri"/>
          <w:sz w:val="22"/>
          <w:szCs w:val="22"/>
        </w:rPr>
        <w:t xml:space="preserve"> older generations, </w:t>
      </w:r>
      <w:r w:rsidR="005A2868" w:rsidRPr="008220F4">
        <w:rPr>
          <w:rFonts w:ascii="Calibri" w:hAnsi="Calibri"/>
          <w:sz w:val="22"/>
          <w:szCs w:val="22"/>
        </w:rPr>
        <w:t>and an ‘injustice frame’ which ‘focuses on the immediate consequences of climate change’</w:t>
      </w:r>
      <w:r w:rsidR="00752A3D" w:rsidRPr="008220F4">
        <w:rPr>
          <w:rFonts w:ascii="Calibri" w:hAnsi="Calibri"/>
          <w:sz w:val="22"/>
          <w:szCs w:val="22"/>
        </w:rPr>
        <w:t xml:space="preserve"> such as those specifically targeting older women.</w:t>
      </w:r>
      <w:r w:rsidR="005A2868" w:rsidRPr="008220F4">
        <w:rPr>
          <w:rStyle w:val="FootnoteReference"/>
          <w:rFonts w:ascii="Calibri" w:hAnsi="Calibri"/>
          <w:sz w:val="22"/>
          <w:szCs w:val="22"/>
        </w:rPr>
        <w:footnoteReference w:id="12"/>
      </w:r>
      <w:r w:rsidR="00752A3D" w:rsidRPr="008220F4">
        <w:rPr>
          <w:rFonts w:ascii="Calibri" w:hAnsi="Calibri"/>
          <w:sz w:val="22"/>
          <w:szCs w:val="22"/>
        </w:rPr>
        <w:t xml:space="preserve"> </w:t>
      </w:r>
      <w:r w:rsidR="00AC188D">
        <w:rPr>
          <w:rFonts w:ascii="Calibri" w:hAnsi="Calibri"/>
          <w:sz w:val="22"/>
          <w:szCs w:val="22"/>
        </w:rPr>
        <w:t>Since</w:t>
      </w:r>
      <w:r w:rsidR="0003373E" w:rsidRPr="008220F4">
        <w:rPr>
          <w:rFonts w:ascii="Calibri" w:hAnsi="Calibri"/>
          <w:sz w:val="22"/>
          <w:szCs w:val="22"/>
        </w:rPr>
        <w:t xml:space="preserve"> the grandchildren frame applies to </w:t>
      </w:r>
      <w:r w:rsidR="00AC188D">
        <w:rPr>
          <w:rFonts w:ascii="Calibri" w:hAnsi="Calibri"/>
          <w:sz w:val="22"/>
          <w:szCs w:val="22"/>
        </w:rPr>
        <w:t>respondents’ direct descendants</w:t>
      </w:r>
      <w:r w:rsidR="0003373E" w:rsidRPr="008220F4">
        <w:rPr>
          <w:rFonts w:ascii="Calibri" w:hAnsi="Calibri"/>
          <w:sz w:val="22"/>
          <w:szCs w:val="22"/>
        </w:rPr>
        <w:t xml:space="preserve">, it informs the </w:t>
      </w:r>
      <w:r w:rsidR="00AC188D">
        <w:rPr>
          <w:rFonts w:ascii="Calibri" w:hAnsi="Calibri"/>
          <w:sz w:val="22"/>
          <w:szCs w:val="22"/>
        </w:rPr>
        <w:t>separation of these two possible motives</w:t>
      </w:r>
      <w:r w:rsidR="0003373E" w:rsidRPr="008220F4">
        <w:rPr>
          <w:rFonts w:ascii="Calibri" w:hAnsi="Calibri"/>
          <w:sz w:val="22"/>
          <w:szCs w:val="22"/>
        </w:rPr>
        <w:t>.</w:t>
      </w:r>
      <w:r w:rsidR="00914D27" w:rsidRPr="008220F4">
        <w:rPr>
          <w:rFonts w:ascii="Calibri" w:hAnsi="Calibri"/>
          <w:sz w:val="22"/>
          <w:szCs w:val="22"/>
        </w:rPr>
        <w:t xml:space="preserve"> </w:t>
      </w:r>
    </w:p>
    <w:p w14:paraId="007040CB" w14:textId="77777777" w:rsidR="00914D27" w:rsidRPr="008220F4" w:rsidRDefault="00914D27" w:rsidP="00F73E89">
      <w:pPr>
        <w:spacing w:line="25" w:lineRule="atLeast"/>
        <w:ind w:firstLine="720"/>
        <w:contextualSpacing/>
        <w:rPr>
          <w:rFonts w:ascii="Calibri" w:hAnsi="Calibri"/>
          <w:sz w:val="22"/>
          <w:szCs w:val="22"/>
        </w:rPr>
      </w:pPr>
    </w:p>
    <w:p w14:paraId="439BFA91" w14:textId="476D7128" w:rsidR="00752A3D" w:rsidRPr="008220F4" w:rsidRDefault="00C71918" w:rsidP="00F73E89">
      <w:pPr>
        <w:spacing w:line="25" w:lineRule="atLeast"/>
        <w:ind w:firstLine="720"/>
        <w:contextualSpacing/>
        <w:rPr>
          <w:rFonts w:ascii="Calibri" w:eastAsia="Times New Roman" w:hAnsi="Calibri"/>
          <w:sz w:val="22"/>
          <w:szCs w:val="22"/>
        </w:rPr>
      </w:pPr>
      <w:r w:rsidRPr="008220F4">
        <w:rPr>
          <w:rFonts w:ascii="Calibri" w:hAnsi="Calibri"/>
          <w:sz w:val="22"/>
          <w:szCs w:val="22"/>
        </w:rPr>
        <w:t>Other parallel studies also informed the research. Fraser</w:t>
      </w:r>
      <w:r w:rsidR="00EA623B" w:rsidRPr="008220F4">
        <w:rPr>
          <w:rFonts w:ascii="Calibri" w:hAnsi="Calibri"/>
          <w:sz w:val="22"/>
          <w:szCs w:val="22"/>
        </w:rPr>
        <w:t xml:space="preserve"> et al.’</w:t>
      </w:r>
      <w:r w:rsidR="00CE341F" w:rsidRPr="008220F4">
        <w:rPr>
          <w:rFonts w:ascii="Calibri" w:hAnsi="Calibri"/>
          <w:sz w:val="22"/>
          <w:szCs w:val="22"/>
        </w:rPr>
        <w:t>s</w:t>
      </w:r>
      <w:r w:rsidRPr="008220F4">
        <w:rPr>
          <w:rFonts w:ascii="Calibri" w:hAnsi="Calibri"/>
          <w:sz w:val="22"/>
          <w:szCs w:val="22"/>
        </w:rPr>
        <w:t xml:space="preserve"> study of seni</w:t>
      </w:r>
      <w:r w:rsidR="003826CD" w:rsidRPr="008220F4">
        <w:rPr>
          <w:rFonts w:ascii="Calibri" w:hAnsi="Calibri"/>
          <w:sz w:val="22"/>
          <w:szCs w:val="22"/>
        </w:rPr>
        <w:t>or volunteers at the Bronx Zoo surveyed 30 respondents then interviewed 21 of them in a structured manner based on a survey-derived interview guide. The authors found ‘</w:t>
      </w:r>
      <w:r w:rsidR="003826CD" w:rsidRPr="008220F4">
        <w:rPr>
          <w:rFonts w:ascii="Calibri" w:eastAsia="Times New Roman" w:hAnsi="Calibri"/>
          <w:sz w:val="22"/>
          <w:szCs w:val="22"/>
        </w:rPr>
        <w:t>evidence of a self-nurturing, dynamic and self-regulating group’</w:t>
      </w:r>
      <w:r w:rsidR="00914D27" w:rsidRPr="008220F4">
        <w:rPr>
          <w:rFonts w:ascii="Calibri" w:eastAsia="Times New Roman" w:hAnsi="Calibri"/>
          <w:sz w:val="22"/>
          <w:szCs w:val="22"/>
        </w:rPr>
        <w:t xml:space="preserve"> </w:t>
      </w:r>
      <w:r w:rsidR="003826CD" w:rsidRPr="008220F4">
        <w:rPr>
          <w:rFonts w:ascii="Calibri" w:eastAsia="Times New Roman" w:hAnsi="Calibri"/>
          <w:sz w:val="22"/>
          <w:szCs w:val="22"/>
        </w:rPr>
        <w:t>demonstrating a ‘collective identity that affiliates people with like-minded others who reinforce and help to develop one's values as well as to enhance the ability to act upon them.’</w:t>
      </w:r>
      <w:r w:rsidR="003826CD" w:rsidRPr="008220F4">
        <w:rPr>
          <w:rStyle w:val="FootnoteReference"/>
          <w:rFonts w:ascii="Calibri" w:eastAsia="Times New Roman" w:hAnsi="Calibri"/>
          <w:sz w:val="22"/>
          <w:szCs w:val="22"/>
        </w:rPr>
        <w:t xml:space="preserve"> </w:t>
      </w:r>
      <w:r w:rsidR="003826CD" w:rsidRPr="008220F4">
        <w:rPr>
          <w:rStyle w:val="FootnoteReference"/>
          <w:rFonts w:ascii="Calibri" w:eastAsia="Times New Roman" w:hAnsi="Calibri"/>
          <w:sz w:val="22"/>
          <w:szCs w:val="22"/>
        </w:rPr>
        <w:footnoteReference w:id="13"/>
      </w:r>
      <w:r w:rsidR="003826CD" w:rsidRPr="008220F4">
        <w:rPr>
          <w:rFonts w:ascii="Calibri" w:eastAsia="Times New Roman" w:hAnsi="Calibri"/>
          <w:sz w:val="22"/>
          <w:szCs w:val="22"/>
        </w:rPr>
        <w:t xml:space="preserve"> This demonstrates a social element</w:t>
      </w:r>
      <w:r w:rsidR="00AC188D">
        <w:rPr>
          <w:rFonts w:ascii="Calibri" w:eastAsia="Times New Roman" w:hAnsi="Calibri"/>
          <w:sz w:val="22"/>
          <w:szCs w:val="22"/>
        </w:rPr>
        <w:t>,</w:t>
      </w:r>
      <w:r w:rsidR="003826CD" w:rsidRPr="008220F4">
        <w:rPr>
          <w:rFonts w:ascii="Calibri" w:eastAsia="Times New Roman" w:hAnsi="Calibri"/>
          <w:sz w:val="22"/>
          <w:szCs w:val="22"/>
        </w:rPr>
        <w:t xml:space="preserve"> which is neither personal</w:t>
      </w:r>
      <w:r w:rsidR="00AC188D">
        <w:rPr>
          <w:rFonts w:ascii="Calibri" w:eastAsia="Times New Roman" w:hAnsi="Calibri"/>
          <w:sz w:val="22"/>
          <w:szCs w:val="22"/>
        </w:rPr>
        <w:t>ly</w:t>
      </w:r>
      <w:r w:rsidR="003826CD" w:rsidRPr="008220F4">
        <w:rPr>
          <w:rFonts w:ascii="Calibri" w:eastAsia="Times New Roman" w:hAnsi="Calibri"/>
          <w:sz w:val="22"/>
          <w:szCs w:val="22"/>
        </w:rPr>
        <w:t xml:space="preserve"> nor non-personally oriented could play a core role.</w:t>
      </w:r>
    </w:p>
    <w:p w14:paraId="03EAEB88" w14:textId="77777777" w:rsidR="0003373E" w:rsidRPr="008220F4" w:rsidRDefault="0003373E" w:rsidP="00F73E89">
      <w:pPr>
        <w:spacing w:line="25" w:lineRule="atLeast"/>
        <w:ind w:firstLine="720"/>
        <w:contextualSpacing/>
        <w:rPr>
          <w:rFonts w:ascii="Calibri" w:eastAsia="Times New Roman" w:hAnsi="Calibri"/>
          <w:sz w:val="22"/>
          <w:szCs w:val="22"/>
        </w:rPr>
      </w:pPr>
    </w:p>
    <w:p w14:paraId="665A7202" w14:textId="00286421" w:rsidR="0003373E" w:rsidRPr="008220F4" w:rsidRDefault="0003373E" w:rsidP="00F73E89">
      <w:pPr>
        <w:spacing w:line="25" w:lineRule="atLeast"/>
        <w:ind w:firstLine="720"/>
        <w:contextualSpacing/>
        <w:rPr>
          <w:rFonts w:ascii="Calibri" w:eastAsia="Times New Roman" w:hAnsi="Calibri"/>
          <w:sz w:val="22"/>
          <w:szCs w:val="22"/>
        </w:rPr>
      </w:pPr>
      <w:r w:rsidRPr="008220F4">
        <w:rPr>
          <w:rFonts w:ascii="Calibri" w:eastAsia="Times New Roman" w:hAnsi="Calibri"/>
          <w:sz w:val="22"/>
          <w:szCs w:val="22"/>
        </w:rPr>
        <w:t xml:space="preserve">Wallis </w:t>
      </w:r>
      <w:r w:rsidR="00770CCC" w:rsidRPr="008220F4">
        <w:rPr>
          <w:rFonts w:ascii="Calibri" w:eastAsia="Times New Roman" w:hAnsi="Calibri"/>
          <w:sz w:val="22"/>
          <w:szCs w:val="22"/>
        </w:rPr>
        <w:t>&amp;</w:t>
      </w:r>
      <w:r w:rsidRPr="008220F4">
        <w:rPr>
          <w:rFonts w:ascii="Calibri" w:eastAsia="Times New Roman" w:hAnsi="Calibri"/>
          <w:sz w:val="22"/>
          <w:szCs w:val="22"/>
        </w:rPr>
        <w:t xml:space="preserve"> Loy investigated the environmental activism of young people, using a survey of 562 people aged 13-25 recruited at a protest </w:t>
      </w:r>
      <w:r w:rsidR="00DB0BED" w:rsidRPr="008220F4">
        <w:rPr>
          <w:rFonts w:ascii="Calibri" w:eastAsia="Times New Roman" w:hAnsi="Calibri"/>
          <w:sz w:val="22"/>
          <w:szCs w:val="22"/>
        </w:rPr>
        <w:t>i</w:t>
      </w:r>
      <w:r w:rsidRPr="008220F4">
        <w:rPr>
          <w:rFonts w:ascii="Calibri" w:eastAsia="Times New Roman" w:hAnsi="Calibri"/>
          <w:sz w:val="22"/>
          <w:szCs w:val="22"/>
        </w:rPr>
        <w:t>n Germany. They found that social identity theory, which they define as holding that ‘people define their social identity by belonging to various ingroups … and differenti</w:t>
      </w:r>
      <w:r w:rsidR="00914D27" w:rsidRPr="008220F4">
        <w:rPr>
          <w:rFonts w:ascii="Calibri" w:eastAsia="Times New Roman" w:hAnsi="Calibri"/>
          <w:sz w:val="22"/>
          <w:szCs w:val="22"/>
        </w:rPr>
        <w:t>ating themselves from outgroups</w:t>
      </w:r>
      <w:r w:rsidRPr="008220F4">
        <w:rPr>
          <w:rFonts w:ascii="Calibri" w:eastAsia="Times New Roman" w:hAnsi="Calibri"/>
          <w:sz w:val="22"/>
          <w:szCs w:val="22"/>
        </w:rPr>
        <w:t>’</w:t>
      </w:r>
      <w:r w:rsidR="00914D27" w:rsidRPr="008220F4">
        <w:rPr>
          <w:rFonts w:ascii="Calibri" w:eastAsia="Times New Roman" w:hAnsi="Calibri"/>
          <w:sz w:val="22"/>
          <w:szCs w:val="22"/>
        </w:rPr>
        <w:t xml:space="preserve"> was a key element.</w:t>
      </w:r>
      <w:r w:rsidRPr="008220F4">
        <w:rPr>
          <w:rStyle w:val="FootnoteReference"/>
          <w:rFonts w:ascii="Calibri" w:eastAsia="Times New Roman" w:hAnsi="Calibri"/>
          <w:sz w:val="22"/>
          <w:szCs w:val="22"/>
        </w:rPr>
        <w:footnoteReference w:id="14"/>
      </w:r>
      <w:r w:rsidRPr="008220F4">
        <w:rPr>
          <w:rFonts w:ascii="Calibri" w:eastAsia="Times New Roman" w:hAnsi="Calibri"/>
          <w:sz w:val="22"/>
          <w:szCs w:val="22"/>
        </w:rPr>
        <w:t xml:space="preserve"> While this plays a larger role in young people still forming their identities, it further </w:t>
      </w:r>
      <w:r w:rsidR="00AC188D">
        <w:rPr>
          <w:rFonts w:ascii="Calibri" w:eastAsia="Times New Roman" w:hAnsi="Calibri"/>
          <w:sz w:val="22"/>
          <w:szCs w:val="22"/>
        </w:rPr>
        <w:t xml:space="preserve">underlines the need for exploration of </w:t>
      </w:r>
      <w:r w:rsidRPr="008220F4">
        <w:rPr>
          <w:rFonts w:ascii="Calibri" w:eastAsia="Times New Roman" w:hAnsi="Calibri"/>
          <w:sz w:val="22"/>
          <w:szCs w:val="22"/>
        </w:rPr>
        <w:t>the social element</w:t>
      </w:r>
      <w:r w:rsidR="00914D27" w:rsidRPr="008220F4">
        <w:rPr>
          <w:rFonts w:ascii="Calibri" w:eastAsia="Times New Roman" w:hAnsi="Calibri"/>
          <w:sz w:val="22"/>
          <w:szCs w:val="22"/>
        </w:rPr>
        <w:t xml:space="preserve"> of activism</w:t>
      </w:r>
      <w:r w:rsidRPr="008220F4">
        <w:rPr>
          <w:rFonts w:ascii="Calibri" w:eastAsia="Times New Roman" w:hAnsi="Calibri"/>
          <w:sz w:val="22"/>
          <w:szCs w:val="22"/>
        </w:rPr>
        <w:t xml:space="preserve">. </w:t>
      </w:r>
    </w:p>
    <w:p w14:paraId="28A56BEF" w14:textId="77777777" w:rsidR="003826CD" w:rsidRPr="008220F4" w:rsidRDefault="003826CD" w:rsidP="00F73E89">
      <w:pPr>
        <w:spacing w:line="25" w:lineRule="atLeast"/>
        <w:ind w:firstLine="720"/>
        <w:contextualSpacing/>
        <w:rPr>
          <w:rFonts w:ascii="Calibri" w:eastAsia="Times New Roman" w:hAnsi="Calibri"/>
          <w:sz w:val="22"/>
          <w:szCs w:val="22"/>
        </w:rPr>
      </w:pPr>
    </w:p>
    <w:p w14:paraId="0F79E299" w14:textId="6696F093" w:rsidR="00F044D1" w:rsidRPr="008220F4" w:rsidRDefault="00F044D1" w:rsidP="00F73E89">
      <w:pPr>
        <w:spacing w:line="25" w:lineRule="atLeast"/>
        <w:ind w:firstLine="720"/>
        <w:contextualSpacing/>
        <w:rPr>
          <w:rFonts w:ascii="Calibri" w:hAnsi="Calibri"/>
          <w:sz w:val="22"/>
          <w:szCs w:val="22"/>
        </w:rPr>
      </w:pPr>
      <w:r w:rsidRPr="008220F4">
        <w:rPr>
          <w:rFonts w:ascii="Calibri" w:eastAsia="Times New Roman" w:hAnsi="Calibri"/>
          <w:sz w:val="22"/>
          <w:szCs w:val="22"/>
        </w:rPr>
        <w:t>Hall studied a program which attempted to train senior volunteers and form a skilled body capable of addressing environmental issues. The program head, Karl Pillemer, has used this experience to study ‘the benefits for the volunteers themselves’ using interviews and surveys.</w:t>
      </w:r>
      <w:r w:rsidR="00B5462B" w:rsidRPr="008220F4">
        <w:rPr>
          <w:rStyle w:val="FootnoteReference"/>
          <w:rFonts w:ascii="Calibri" w:eastAsia="Times New Roman" w:hAnsi="Calibri"/>
          <w:sz w:val="22"/>
          <w:szCs w:val="22"/>
        </w:rPr>
        <w:footnoteReference w:id="15"/>
      </w:r>
      <w:r w:rsidR="002E2819" w:rsidRPr="008220F4">
        <w:rPr>
          <w:rFonts w:ascii="Calibri" w:eastAsia="Times New Roman" w:hAnsi="Calibri"/>
          <w:sz w:val="22"/>
          <w:szCs w:val="22"/>
        </w:rPr>
        <w:t xml:space="preserve"> </w:t>
      </w:r>
      <w:r w:rsidRPr="008220F4">
        <w:rPr>
          <w:rFonts w:ascii="Calibri" w:eastAsia="Times New Roman" w:hAnsi="Calibri"/>
          <w:sz w:val="22"/>
          <w:szCs w:val="22"/>
        </w:rPr>
        <w:t xml:space="preserve">A key finding was that </w:t>
      </w:r>
      <w:r w:rsidR="00B5462B" w:rsidRPr="008220F4">
        <w:rPr>
          <w:rFonts w:ascii="Calibri" w:eastAsia="Times New Roman" w:hAnsi="Calibri"/>
          <w:sz w:val="22"/>
          <w:szCs w:val="22"/>
        </w:rPr>
        <w:t>‘</w:t>
      </w:r>
      <w:r w:rsidR="00B5462B" w:rsidRPr="008220F4">
        <w:rPr>
          <w:rFonts w:ascii="Calibri" w:eastAsia="Times New Roman" w:hAnsi="Calibri" w:cs="Times New Roman"/>
          <w:sz w:val="22"/>
          <w:szCs w:val="22"/>
          <w:lang w:eastAsia="en-GB"/>
        </w:rPr>
        <w:t>volunteering specifically for</w:t>
      </w:r>
      <w:r w:rsidR="005C1111" w:rsidRPr="008220F4">
        <w:rPr>
          <w:rFonts w:ascii="Calibri" w:eastAsia="Times New Roman" w:hAnsi="Calibri" w:cs="Times New Roman"/>
          <w:sz w:val="22"/>
          <w:szCs w:val="22"/>
          <w:lang w:eastAsia="en-GB"/>
        </w:rPr>
        <w:t xml:space="preserve"> </w:t>
      </w:r>
      <w:r w:rsidR="00B5462B" w:rsidRPr="008220F4">
        <w:rPr>
          <w:rFonts w:ascii="Calibri" w:eastAsia="Times New Roman" w:hAnsi="Calibri" w:cs="Times New Roman"/>
          <w:sz w:val="22"/>
          <w:szCs w:val="22"/>
          <w:lang w:eastAsia="en-GB"/>
        </w:rPr>
        <w:t>environmental causes improves health.’</w:t>
      </w:r>
      <w:r w:rsidR="00B5462B" w:rsidRPr="008220F4">
        <w:rPr>
          <w:rStyle w:val="FootnoteReference"/>
          <w:rFonts w:ascii="Calibri" w:eastAsia="Times New Roman" w:hAnsi="Calibri" w:cs="Times New Roman"/>
          <w:sz w:val="22"/>
          <w:szCs w:val="22"/>
          <w:lang w:eastAsia="en-GB"/>
        </w:rPr>
        <w:footnoteReference w:id="16"/>
      </w:r>
      <w:r w:rsidR="00B5462B" w:rsidRPr="008220F4">
        <w:rPr>
          <w:rFonts w:ascii="Calibri" w:eastAsia="Times New Roman" w:hAnsi="Calibri" w:cs="Times New Roman"/>
          <w:sz w:val="22"/>
          <w:szCs w:val="22"/>
          <w:lang w:eastAsia="en-GB"/>
        </w:rPr>
        <w:t xml:space="preserve"> More recently, </w:t>
      </w:r>
      <w:r w:rsidR="00140E85" w:rsidRPr="008220F4">
        <w:rPr>
          <w:rFonts w:ascii="Calibri" w:eastAsia="Times New Roman" w:hAnsi="Calibri" w:cs="Times New Roman"/>
          <w:sz w:val="22"/>
          <w:szCs w:val="22"/>
          <w:lang w:eastAsia="en-GB"/>
        </w:rPr>
        <w:t>Pillemer along with Nolte and Cope examined the</w:t>
      </w:r>
      <w:r w:rsidR="00B5462B" w:rsidRPr="008220F4">
        <w:rPr>
          <w:rFonts w:ascii="Calibri" w:eastAsia="Times New Roman" w:hAnsi="Calibri" w:cs="Times New Roman"/>
          <w:sz w:val="22"/>
          <w:szCs w:val="22"/>
          <w:lang w:eastAsia="en-GB"/>
        </w:rPr>
        <w:t xml:space="preserve"> barriers to senior environmental activism. </w:t>
      </w:r>
      <w:r w:rsidR="00140E85" w:rsidRPr="008220F4">
        <w:rPr>
          <w:rFonts w:ascii="Calibri" w:eastAsia="Times New Roman" w:hAnsi="Calibri" w:cs="Times New Roman"/>
          <w:sz w:val="22"/>
          <w:szCs w:val="22"/>
          <w:lang w:eastAsia="en-GB"/>
        </w:rPr>
        <w:t>Their</w:t>
      </w:r>
      <w:r w:rsidR="00B5462B" w:rsidRPr="008220F4">
        <w:rPr>
          <w:rFonts w:ascii="Calibri" w:eastAsia="Times New Roman" w:hAnsi="Calibri" w:cs="Times New Roman"/>
          <w:sz w:val="22"/>
          <w:szCs w:val="22"/>
          <w:lang w:eastAsia="en-GB"/>
        </w:rPr>
        <w:t xml:space="preserve"> findings illustrate a possible personally-oriented factor, which could naturally be a merely secondary, positive outcome. </w:t>
      </w:r>
      <w:r w:rsidR="00140E85" w:rsidRPr="008220F4">
        <w:rPr>
          <w:rFonts w:ascii="Calibri" w:eastAsia="Times New Roman" w:hAnsi="Calibri" w:cs="Times New Roman"/>
          <w:sz w:val="22"/>
          <w:szCs w:val="22"/>
          <w:lang w:eastAsia="en-GB"/>
        </w:rPr>
        <w:t>Namely, that ‘</w:t>
      </w:r>
      <w:r w:rsidR="00140E85" w:rsidRPr="008220F4">
        <w:rPr>
          <w:rFonts w:ascii="Calibri" w:hAnsi="Calibri"/>
          <w:sz w:val="22"/>
          <w:szCs w:val="22"/>
        </w:rPr>
        <w:t>taking action to resolve local environmental problems is empowering and can enhance older people’s self-efficacy</w:t>
      </w:r>
      <w:r w:rsidR="00531E27" w:rsidRPr="008220F4">
        <w:rPr>
          <w:rFonts w:ascii="Calibri" w:hAnsi="Calibri"/>
          <w:sz w:val="22"/>
          <w:szCs w:val="22"/>
        </w:rPr>
        <w:t>,</w:t>
      </w:r>
      <w:r w:rsidR="00140E85" w:rsidRPr="008220F4">
        <w:rPr>
          <w:rFonts w:ascii="Calibri" w:hAnsi="Calibri"/>
          <w:sz w:val="22"/>
          <w:szCs w:val="22"/>
        </w:rPr>
        <w:t>’</w:t>
      </w:r>
      <w:r w:rsidR="00531E27" w:rsidRPr="008220F4">
        <w:rPr>
          <w:rFonts w:ascii="Calibri" w:hAnsi="Calibri"/>
          <w:sz w:val="22"/>
          <w:szCs w:val="22"/>
        </w:rPr>
        <w:t xml:space="preserve"> and that leaving a ‘lasting personal legacy’ can be a significant motivation to action.</w:t>
      </w:r>
      <w:r w:rsidR="00531E27" w:rsidRPr="008220F4">
        <w:rPr>
          <w:rStyle w:val="FootnoteReference"/>
          <w:rFonts w:ascii="Calibri" w:hAnsi="Calibri"/>
          <w:sz w:val="22"/>
          <w:szCs w:val="22"/>
        </w:rPr>
        <w:footnoteReference w:id="17"/>
      </w:r>
      <w:r w:rsidR="00531E27" w:rsidRPr="008220F4">
        <w:rPr>
          <w:rFonts w:ascii="Calibri" w:hAnsi="Calibri"/>
          <w:sz w:val="22"/>
          <w:szCs w:val="22"/>
        </w:rPr>
        <w:t xml:space="preserve"> </w:t>
      </w:r>
    </w:p>
    <w:p w14:paraId="0164A0C6" w14:textId="77777777" w:rsidR="00F044D1" w:rsidRPr="008220F4" w:rsidRDefault="00F044D1" w:rsidP="00F73E89">
      <w:pPr>
        <w:spacing w:line="25" w:lineRule="atLeast"/>
        <w:ind w:firstLine="720"/>
        <w:contextualSpacing/>
        <w:rPr>
          <w:rFonts w:ascii="Calibri" w:eastAsia="Times New Roman" w:hAnsi="Calibri"/>
          <w:sz w:val="22"/>
          <w:szCs w:val="22"/>
        </w:rPr>
      </w:pPr>
    </w:p>
    <w:p w14:paraId="6D2A66BF" w14:textId="51614C7F" w:rsidR="003826CD" w:rsidRPr="008220F4" w:rsidRDefault="003826CD" w:rsidP="00AC188D">
      <w:pPr>
        <w:spacing w:line="25" w:lineRule="atLeast"/>
        <w:ind w:firstLine="720"/>
        <w:contextualSpacing/>
        <w:rPr>
          <w:rFonts w:ascii="Calibri" w:hAnsi="Calibri"/>
          <w:sz w:val="22"/>
          <w:szCs w:val="22"/>
        </w:rPr>
      </w:pPr>
      <w:r w:rsidRPr="008220F4">
        <w:rPr>
          <w:rFonts w:ascii="Calibri" w:eastAsia="Times New Roman" w:hAnsi="Calibri"/>
          <w:sz w:val="22"/>
          <w:szCs w:val="22"/>
        </w:rPr>
        <w:t>Liu</w:t>
      </w:r>
      <w:r w:rsidR="0099586D" w:rsidRPr="008220F4">
        <w:rPr>
          <w:rFonts w:ascii="Calibri" w:eastAsia="Times New Roman" w:hAnsi="Calibri"/>
          <w:sz w:val="22"/>
          <w:szCs w:val="22"/>
        </w:rPr>
        <w:t xml:space="preserve"> et al.</w:t>
      </w:r>
      <w:r w:rsidRPr="008220F4">
        <w:rPr>
          <w:rFonts w:ascii="Calibri" w:eastAsia="Times New Roman" w:hAnsi="Calibri"/>
          <w:sz w:val="22"/>
          <w:szCs w:val="22"/>
        </w:rPr>
        <w:t xml:space="preserve"> investigated the </w:t>
      </w:r>
      <w:r w:rsidR="008E3228" w:rsidRPr="008220F4">
        <w:rPr>
          <w:rFonts w:ascii="Calibri" w:eastAsia="Times New Roman" w:hAnsi="Calibri"/>
          <w:sz w:val="22"/>
          <w:szCs w:val="22"/>
        </w:rPr>
        <w:t>presence of knowledge of environmental issues and its effect on environmental action through a survey of 2824 respondents in China which was then analysed using the structural equation model. They found that ‘</w:t>
      </w:r>
      <w:r w:rsidR="00AC188D">
        <w:rPr>
          <w:rFonts w:ascii="Calibri" w:hAnsi="Calibri"/>
          <w:sz w:val="22"/>
          <w:szCs w:val="22"/>
        </w:rPr>
        <w:t>environ</w:t>
      </w:r>
      <w:r w:rsidR="008E3228" w:rsidRPr="008220F4">
        <w:rPr>
          <w:rFonts w:ascii="Calibri" w:hAnsi="Calibri"/>
          <w:sz w:val="22"/>
          <w:szCs w:val="22"/>
        </w:rPr>
        <w:t xml:space="preserve">mental knowledge alone does not drive more positive pro-environmental intentions and behaviour,’ it is ‘only once the emotional system is </w:t>
      </w:r>
      <w:r w:rsidR="008E3228" w:rsidRPr="008220F4">
        <w:rPr>
          <w:rFonts w:ascii="Calibri" w:hAnsi="Calibri"/>
          <w:sz w:val="22"/>
          <w:szCs w:val="22"/>
        </w:rPr>
        <w:lastRenderedPageBreak/>
        <w:t>inspired’ that ‘protective action is more probable to occur.’</w:t>
      </w:r>
      <w:r w:rsidR="008E3228" w:rsidRPr="008220F4">
        <w:rPr>
          <w:rStyle w:val="FootnoteReference"/>
          <w:rFonts w:ascii="Calibri" w:hAnsi="Calibri"/>
          <w:sz w:val="22"/>
          <w:szCs w:val="22"/>
        </w:rPr>
        <w:footnoteReference w:id="18"/>
      </w:r>
      <w:r w:rsidR="008E3228" w:rsidRPr="008220F4">
        <w:rPr>
          <w:rFonts w:ascii="Calibri" w:hAnsi="Calibri"/>
          <w:sz w:val="22"/>
          <w:szCs w:val="22"/>
        </w:rPr>
        <w:t xml:space="preserve"> This suggest</w:t>
      </w:r>
      <w:r w:rsidR="00DB0BED" w:rsidRPr="008220F4">
        <w:rPr>
          <w:rFonts w:ascii="Calibri" w:hAnsi="Calibri"/>
          <w:sz w:val="22"/>
          <w:szCs w:val="22"/>
        </w:rPr>
        <w:t>s</w:t>
      </w:r>
      <w:r w:rsidR="008E3228" w:rsidRPr="008220F4">
        <w:rPr>
          <w:rFonts w:ascii="Calibri" w:hAnsi="Calibri"/>
          <w:sz w:val="22"/>
          <w:szCs w:val="22"/>
        </w:rPr>
        <w:t xml:space="preserve"> that, like Grand’s finding on anger, emotion plays a key role. </w:t>
      </w:r>
    </w:p>
    <w:p w14:paraId="4DB73FE8" w14:textId="77777777" w:rsidR="00A97D08" w:rsidRPr="008220F4" w:rsidRDefault="00A97D08" w:rsidP="00F73E89">
      <w:pPr>
        <w:spacing w:line="25" w:lineRule="atLeast"/>
        <w:contextualSpacing/>
        <w:rPr>
          <w:rFonts w:ascii="Calibri" w:hAnsi="Calibri" w:cs="Arial"/>
          <w:sz w:val="22"/>
          <w:szCs w:val="22"/>
          <w:u w:val="single"/>
        </w:rPr>
      </w:pPr>
    </w:p>
    <w:p w14:paraId="1416C2D9" w14:textId="483DBF0C" w:rsidR="00450522" w:rsidRPr="008220F4" w:rsidRDefault="00450522" w:rsidP="00F73E89">
      <w:pPr>
        <w:spacing w:line="25" w:lineRule="atLeast"/>
        <w:contextualSpacing/>
        <w:rPr>
          <w:rFonts w:ascii="Calibri" w:hAnsi="Calibri" w:cs="Arial"/>
          <w:sz w:val="22"/>
          <w:szCs w:val="22"/>
          <w:u w:val="single"/>
        </w:rPr>
      </w:pPr>
      <w:r w:rsidRPr="008220F4">
        <w:rPr>
          <w:rFonts w:ascii="Calibri" w:hAnsi="Calibri" w:cs="Arial"/>
          <w:sz w:val="22"/>
          <w:szCs w:val="22"/>
          <w:u w:val="single"/>
        </w:rPr>
        <w:t>Methodology</w:t>
      </w:r>
    </w:p>
    <w:p w14:paraId="03D6FC64" w14:textId="77777777" w:rsidR="00450522" w:rsidRPr="008220F4" w:rsidRDefault="00450522" w:rsidP="00F73E89">
      <w:pPr>
        <w:spacing w:line="25" w:lineRule="atLeast"/>
        <w:contextualSpacing/>
        <w:rPr>
          <w:rFonts w:ascii="Calibri" w:hAnsi="Calibri" w:cs="Arial"/>
          <w:sz w:val="22"/>
          <w:szCs w:val="22"/>
          <w:u w:val="single"/>
        </w:rPr>
      </w:pPr>
    </w:p>
    <w:p w14:paraId="09C45384" w14:textId="545824FD" w:rsidR="00F35F29" w:rsidRPr="008220F4" w:rsidRDefault="00465C10" w:rsidP="00F73E89">
      <w:pPr>
        <w:spacing w:line="25" w:lineRule="atLeast"/>
        <w:ind w:firstLine="720"/>
        <w:contextualSpacing/>
        <w:rPr>
          <w:rFonts w:ascii="Calibri" w:hAnsi="Calibri" w:cs="Arial"/>
          <w:sz w:val="22"/>
          <w:szCs w:val="22"/>
        </w:rPr>
      </w:pPr>
      <w:r w:rsidRPr="008220F4">
        <w:rPr>
          <w:rFonts w:ascii="Calibri" w:hAnsi="Calibri" w:cs="Arial"/>
          <w:sz w:val="22"/>
          <w:szCs w:val="22"/>
        </w:rPr>
        <w:t>Q</w:t>
      </w:r>
      <w:r w:rsidR="00F35F29" w:rsidRPr="008220F4">
        <w:rPr>
          <w:rFonts w:ascii="Calibri" w:hAnsi="Calibri" w:cs="Arial"/>
          <w:sz w:val="22"/>
          <w:szCs w:val="22"/>
        </w:rPr>
        <w:t xml:space="preserve">ualitative, semi-structured in-depth interviews with a group of 5 seniors </w:t>
      </w:r>
      <w:r w:rsidR="004A2F47" w:rsidRPr="008220F4">
        <w:rPr>
          <w:rFonts w:ascii="Calibri" w:hAnsi="Calibri" w:cs="Arial"/>
          <w:sz w:val="22"/>
          <w:szCs w:val="22"/>
        </w:rPr>
        <w:t xml:space="preserve">were </w:t>
      </w:r>
      <w:r w:rsidR="005E6DF3" w:rsidRPr="008220F4">
        <w:rPr>
          <w:rFonts w:ascii="Calibri" w:hAnsi="Calibri" w:cs="Arial"/>
          <w:sz w:val="22"/>
          <w:szCs w:val="22"/>
        </w:rPr>
        <w:t>sought</w:t>
      </w:r>
      <w:r w:rsidR="00F96DF0" w:rsidRPr="008220F4">
        <w:rPr>
          <w:rFonts w:ascii="Calibri" w:hAnsi="Calibri" w:cs="Arial"/>
          <w:sz w:val="22"/>
          <w:szCs w:val="22"/>
        </w:rPr>
        <w:t xml:space="preserve"> to inform this ontological</w:t>
      </w:r>
      <w:r w:rsidR="00DB284B" w:rsidRPr="008220F4">
        <w:rPr>
          <w:rFonts w:ascii="Calibri" w:hAnsi="Calibri" w:cs="Arial"/>
          <w:sz w:val="22"/>
          <w:szCs w:val="22"/>
        </w:rPr>
        <w:t xml:space="preserve"> research project</w:t>
      </w:r>
      <w:r w:rsidR="00F35F29" w:rsidRPr="008220F4">
        <w:rPr>
          <w:rFonts w:ascii="Calibri" w:hAnsi="Calibri" w:cs="Arial"/>
          <w:sz w:val="22"/>
          <w:szCs w:val="22"/>
        </w:rPr>
        <w:t xml:space="preserve">. Hennink, Hutter </w:t>
      </w:r>
      <w:r w:rsidR="00216E19" w:rsidRPr="008220F4">
        <w:rPr>
          <w:rFonts w:ascii="Calibri" w:hAnsi="Calibri" w:cs="Arial"/>
          <w:sz w:val="22"/>
          <w:szCs w:val="22"/>
        </w:rPr>
        <w:t>&amp;</w:t>
      </w:r>
      <w:r w:rsidR="00F35F29" w:rsidRPr="008220F4">
        <w:rPr>
          <w:rFonts w:ascii="Calibri" w:hAnsi="Calibri" w:cs="Arial"/>
          <w:sz w:val="22"/>
          <w:szCs w:val="22"/>
        </w:rPr>
        <w:t xml:space="preserve"> Bailey state that ‘the purpose of qualitative research is to understand or explain behaviour and beliefs’ within the ‘context of people’s experiences.’ </w:t>
      </w:r>
      <w:r w:rsidR="005E6DF3" w:rsidRPr="008220F4">
        <w:rPr>
          <w:rFonts w:ascii="Calibri" w:hAnsi="Calibri" w:cs="Arial"/>
          <w:sz w:val="22"/>
          <w:szCs w:val="22"/>
        </w:rPr>
        <w:t>For these purposes, Kendall holds that ‘qualitative interview data often gather more in-depth insights on participant attitudes, thoughts, and actions.’</w:t>
      </w:r>
      <w:r w:rsidR="005E6DF3" w:rsidRPr="008220F4">
        <w:rPr>
          <w:rStyle w:val="FootnoteReference"/>
          <w:rFonts w:ascii="Calibri" w:hAnsi="Calibri" w:cs="Arial"/>
          <w:sz w:val="22"/>
          <w:szCs w:val="22"/>
        </w:rPr>
        <w:footnoteReference w:id="19"/>
      </w:r>
      <w:r w:rsidR="005E6DF3" w:rsidRPr="008220F4">
        <w:rPr>
          <w:rFonts w:ascii="Calibri" w:hAnsi="Calibri" w:cs="Arial"/>
          <w:sz w:val="22"/>
          <w:szCs w:val="22"/>
        </w:rPr>
        <w:t xml:space="preserve"> In-depth interviews were thus undertaken to </w:t>
      </w:r>
      <w:r w:rsidR="0036007F" w:rsidRPr="008220F4">
        <w:rPr>
          <w:rFonts w:ascii="Calibri" w:hAnsi="Calibri" w:cs="Arial"/>
          <w:sz w:val="22"/>
          <w:szCs w:val="22"/>
        </w:rPr>
        <w:t>help better understand the personal dynamics, m</w:t>
      </w:r>
      <w:r w:rsidR="00DB284B" w:rsidRPr="008220F4">
        <w:rPr>
          <w:rFonts w:ascii="Calibri" w:hAnsi="Calibri" w:cs="Arial"/>
          <w:sz w:val="22"/>
          <w:szCs w:val="22"/>
        </w:rPr>
        <w:t>otivations, and beliefs of each</w:t>
      </w:r>
      <w:r w:rsidR="0036007F" w:rsidRPr="008220F4">
        <w:rPr>
          <w:rFonts w:ascii="Calibri" w:hAnsi="Calibri" w:cs="Arial"/>
          <w:sz w:val="22"/>
          <w:szCs w:val="22"/>
        </w:rPr>
        <w:t xml:space="preserve"> interviewee and permit the exploration of how this informs their environmental activism. </w:t>
      </w:r>
      <w:r w:rsidR="00F35F29" w:rsidRPr="008220F4">
        <w:rPr>
          <w:rFonts w:ascii="Calibri" w:hAnsi="Calibri" w:cs="Arial"/>
          <w:sz w:val="22"/>
          <w:szCs w:val="22"/>
        </w:rPr>
        <w:t>In other words,</w:t>
      </w:r>
      <w:r w:rsidR="0036007F" w:rsidRPr="008220F4">
        <w:rPr>
          <w:rFonts w:ascii="Calibri" w:hAnsi="Calibri" w:cs="Arial"/>
          <w:sz w:val="22"/>
          <w:szCs w:val="22"/>
        </w:rPr>
        <w:t xml:space="preserve"> </w:t>
      </w:r>
      <w:r w:rsidR="00F35F29" w:rsidRPr="008220F4">
        <w:rPr>
          <w:rFonts w:ascii="Calibri" w:hAnsi="Calibri" w:cs="Arial"/>
          <w:sz w:val="22"/>
          <w:szCs w:val="22"/>
        </w:rPr>
        <w:t xml:space="preserve">‘to explore the reconstructed and rationalised story’ of the senior activists as Fraser </w:t>
      </w:r>
      <w:r w:rsidR="00B473AF" w:rsidRPr="008220F4">
        <w:rPr>
          <w:rFonts w:ascii="Calibri" w:hAnsi="Calibri" w:cs="Arial"/>
          <w:sz w:val="22"/>
          <w:szCs w:val="22"/>
        </w:rPr>
        <w:t xml:space="preserve">et al. </w:t>
      </w:r>
      <w:r w:rsidR="00F35F29" w:rsidRPr="008220F4">
        <w:rPr>
          <w:rFonts w:ascii="Calibri" w:hAnsi="Calibri" w:cs="Arial"/>
          <w:sz w:val="22"/>
          <w:szCs w:val="22"/>
        </w:rPr>
        <w:t>argued</w:t>
      </w:r>
      <w:r w:rsidR="0036007F" w:rsidRPr="008220F4">
        <w:rPr>
          <w:rFonts w:ascii="Calibri" w:hAnsi="Calibri" w:cs="Arial"/>
          <w:sz w:val="22"/>
          <w:szCs w:val="22"/>
        </w:rPr>
        <w:t xml:space="preserve">, echoing </w:t>
      </w:r>
      <w:proofErr w:type="spellStart"/>
      <w:r w:rsidR="0036007F" w:rsidRPr="008220F4">
        <w:rPr>
          <w:rFonts w:ascii="Calibri" w:hAnsi="Calibri" w:cs="Arial"/>
          <w:sz w:val="22"/>
          <w:szCs w:val="22"/>
        </w:rPr>
        <w:t>Chapple’s</w:t>
      </w:r>
      <w:proofErr w:type="spellEnd"/>
      <w:r w:rsidR="0036007F" w:rsidRPr="008220F4">
        <w:rPr>
          <w:rFonts w:ascii="Calibri" w:hAnsi="Calibri" w:cs="Arial"/>
          <w:sz w:val="22"/>
          <w:szCs w:val="22"/>
        </w:rPr>
        <w:t xml:space="preserve"> orienting function of cosmology</w:t>
      </w:r>
      <w:r w:rsidR="00F35F29" w:rsidRPr="008220F4">
        <w:rPr>
          <w:rFonts w:ascii="Calibri" w:hAnsi="Calibri" w:cs="Arial"/>
          <w:sz w:val="22"/>
          <w:szCs w:val="22"/>
        </w:rPr>
        <w:t>.</w:t>
      </w:r>
      <w:r w:rsidR="00770CCC" w:rsidRPr="008220F4">
        <w:rPr>
          <w:rStyle w:val="FootnoteReference"/>
          <w:rFonts w:ascii="Calibri" w:hAnsi="Calibri" w:cs="Arial"/>
          <w:sz w:val="22"/>
          <w:szCs w:val="22"/>
        </w:rPr>
        <w:footnoteReference w:id="20"/>
      </w:r>
      <w:r w:rsidR="00F35F29" w:rsidRPr="008220F4">
        <w:rPr>
          <w:rFonts w:ascii="Calibri" w:hAnsi="Calibri" w:cs="Arial"/>
          <w:sz w:val="22"/>
          <w:szCs w:val="22"/>
        </w:rPr>
        <w:t xml:space="preserve"> Keller and Bornemann</w:t>
      </w:r>
      <w:r w:rsidR="006A4594" w:rsidRPr="008220F4">
        <w:rPr>
          <w:rFonts w:ascii="Calibri" w:hAnsi="Calibri" w:cs="Arial"/>
          <w:sz w:val="22"/>
          <w:szCs w:val="22"/>
        </w:rPr>
        <w:t xml:space="preserve">, in their research on a very similar topic, </w:t>
      </w:r>
      <w:r w:rsidR="00F35F29" w:rsidRPr="008220F4">
        <w:rPr>
          <w:rFonts w:ascii="Calibri" w:hAnsi="Calibri" w:cs="Arial"/>
          <w:sz w:val="22"/>
          <w:szCs w:val="22"/>
        </w:rPr>
        <w:t xml:space="preserve">further justify their use of such interviews with </w:t>
      </w:r>
      <w:r w:rsidR="00F35F29" w:rsidRPr="008220F4">
        <w:rPr>
          <w:rFonts w:ascii="Calibri" w:hAnsi="Calibri" w:cs="Arial"/>
          <w:i/>
          <w:sz w:val="22"/>
          <w:szCs w:val="22"/>
        </w:rPr>
        <w:t>KlimaSeniorrinen</w:t>
      </w:r>
      <w:r w:rsidR="00F35F29" w:rsidRPr="008220F4">
        <w:rPr>
          <w:rFonts w:ascii="Calibri" w:hAnsi="Calibri" w:cs="Arial"/>
          <w:sz w:val="22"/>
          <w:szCs w:val="22"/>
        </w:rPr>
        <w:t xml:space="preserve">, as the appropriate way to ‘obtain factual process knowledge about the organization and motivation of the strategic core actors’ in light of the ‘fundamental limitations of reconstructing decision-making processes </w:t>
      </w:r>
      <w:r w:rsidR="00DB284B" w:rsidRPr="008220F4">
        <w:rPr>
          <w:rFonts w:ascii="Calibri" w:hAnsi="Calibri" w:cs="Arial"/>
          <w:sz w:val="22"/>
          <w:szCs w:val="22"/>
        </w:rPr>
        <w:t>in movements.’</w:t>
      </w:r>
      <w:r w:rsidR="00770CCC" w:rsidRPr="008220F4">
        <w:rPr>
          <w:rStyle w:val="FootnoteReference"/>
          <w:rFonts w:ascii="Calibri" w:hAnsi="Calibri" w:cs="Arial"/>
          <w:sz w:val="22"/>
          <w:szCs w:val="22"/>
        </w:rPr>
        <w:footnoteReference w:id="21"/>
      </w:r>
      <w:r w:rsidR="00F96DF0" w:rsidRPr="008220F4">
        <w:rPr>
          <w:rFonts w:ascii="Calibri" w:hAnsi="Calibri" w:cs="Arial"/>
          <w:sz w:val="22"/>
          <w:szCs w:val="22"/>
        </w:rPr>
        <w:t xml:space="preserve"> Furthermore, due the ontological foundation of exploring the cosmologies of different persons, </w:t>
      </w:r>
      <w:r w:rsidR="0067511F" w:rsidRPr="008220F4">
        <w:rPr>
          <w:rFonts w:ascii="Calibri" w:hAnsi="Calibri" w:cs="Arial"/>
          <w:sz w:val="22"/>
          <w:szCs w:val="22"/>
        </w:rPr>
        <w:t>the study was conducted under the guise of the philosophical assumption of ontology.</w:t>
      </w:r>
      <w:r w:rsidR="0067511F" w:rsidRPr="008220F4">
        <w:rPr>
          <w:rStyle w:val="FootnoteReference"/>
          <w:rFonts w:ascii="Calibri" w:hAnsi="Calibri" w:cs="Arial"/>
          <w:sz w:val="22"/>
          <w:szCs w:val="22"/>
        </w:rPr>
        <w:footnoteReference w:id="22"/>
      </w:r>
    </w:p>
    <w:p w14:paraId="44AA911C" w14:textId="77777777" w:rsidR="006A4594" w:rsidRPr="008220F4" w:rsidRDefault="006A4594" w:rsidP="00F73E89">
      <w:pPr>
        <w:spacing w:line="25" w:lineRule="atLeast"/>
        <w:ind w:firstLine="720"/>
        <w:contextualSpacing/>
        <w:rPr>
          <w:rFonts w:ascii="Calibri" w:hAnsi="Calibri" w:cs="Arial"/>
          <w:sz w:val="22"/>
          <w:szCs w:val="22"/>
        </w:rPr>
      </w:pPr>
    </w:p>
    <w:p w14:paraId="3491873D" w14:textId="5FD5A3C2" w:rsidR="00DB284B" w:rsidRPr="008220F4" w:rsidRDefault="001C62B0" w:rsidP="00F73E89">
      <w:pPr>
        <w:spacing w:line="25" w:lineRule="atLeast"/>
        <w:ind w:firstLine="720"/>
        <w:contextualSpacing/>
        <w:rPr>
          <w:rFonts w:ascii="Calibri" w:hAnsi="Calibri"/>
          <w:sz w:val="22"/>
          <w:szCs w:val="22"/>
        </w:rPr>
      </w:pPr>
      <w:r w:rsidRPr="008220F4">
        <w:rPr>
          <w:rFonts w:ascii="Calibri" w:hAnsi="Calibri" w:cs="Arial"/>
          <w:sz w:val="22"/>
          <w:szCs w:val="22"/>
        </w:rPr>
        <w:t>Like the two similar studies, a</w:t>
      </w:r>
      <w:r w:rsidR="006A4594" w:rsidRPr="008220F4">
        <w:rPr>
          <w:rFonts w:ascii="Calibri" w:hAnsi="Calibri" w:cs="Arial"/>
          <w:sz w:val="22"/>
          <w:szCs w:val="22"/>
        </w:rPr>
        <w:t xml:space="preserve"> semi-structured in</w:t>
      </w:r>
      <w:r w:rsidRPr="008220F4">
        <w:rPr>
          <w:rFonts w:ascii="Calibri" w:hAnsi="Calibri" w:cs="Arial"/>
          <w:sz w:val="22"/>
          <w:szCs w:val="22"/>
        </w:rPr>
        <w:t>terview structure was preferred. A</w:t>
      </w:r>
      <w:r w:rsidR="006A4594" w:rsidRPr="008220F4">
        <w:rPr>
          <w:rFonts w:ascii="Calibri" w:hAnsi="Calibri" w:cs="Arial"/>
          <w:sz w:val="22"/>
          <w:szCs w:val="22"/>
        </w:rPr>
        <w:t xml:space="preserve">s Bell </w:t>
      </w:r>
      <w:r w:rsidR="00F37AB2" w:rsidRPr="008220F4">
        <w:rPr>
          <w:rFonts w:ascii="Calibri" w:hAnsi="Calibri" w:cs="Arial"/>
          <w:sz w:val="22"/>
          <w:szCs w:val="22"/>
        </w:rPr>
        <w:t>&amp;</w:t>
      </w:r>
      <w:r w:rsidR="006A4594" w:rsidRPr="008220F4">
        <w:rPr>
          <w:rFonts w:ascii="Calibri" w:hAnsi="Calibri" w:cs="Arial"/>
          <w:sz w:val="22"/>
          <w:szCs w:val="22"/>
        </w:rPr>
        <w:t xml:space="preserve"> Waters state</w:t>
      </w:r>
      <w:r w:rsidRPr="008220F4">
        <w:rPr>
          <w:rFonts w:ascii="Calibri" w:hAnsi="Calibri" w:cs="Arial"/>
          <w:sz w:val="22"/>
          <w:szCs w:val="22"/>
        </w:rPr>
        <w:t>,</w:t>
      </w:r>
      <w:r w:rsidR="006A4594" w:rsidRPr="008220F4">
        <w:rPr>
          <w:rFonts w:ascii="Calibri" w:hAnsi="Calibri" w:cs="Arial"/>
          <w:sz w:val="22"/>
          <w:szCs w:val="22"/>
        </w:rPr>
        <w:t xml:space="preserve"> </w:t>
      </w:r>
      <w:r w:rsidRPr="008220F4">
        <w:rPr>
          <w:rFonts w:ascii="Calibri" w:hAnsi="Calibri" w:cs="Arial"/>
          <w:sz w:val="22"/>
          <w:szCs w:val="22"/>
        </w:rPr>
        <w:t xml:space="preserve">this </w:t>
      </w:r>
      <w:r w:rsidR="005C1111" w:rsidRPr="008220F4">
        <w:rPr>
          <w:rFonts w:ascii="Calibri" w:hAnsi="Calibri" w:cs="Arial"/>
          <w:sz w:val="22"/>
          <w:szCs w:val="22"/>
        </w:rPr>
        <w:t>structure</w:t>
      </w:r>
      <w:r w:rsidR="006A4594" w:rsidRPr="008220F4">
        <w:rPr>
          <w:rFonts w:ascii="Calibri" w:hAnsi="Calibri" w:cs="Arial"/>
          <w:sz w:val="22"/>
          <w:szCs w:val="22"/>
        </w:rPr>
        <w:t xml:space="preserve"> allows ‘</w:t>
      </w:r>
      <w:r w:rsidR="006A4594" w:rsidRPr="008220F4">
        <w:rPr>
          <w:rFonts w:ascii="Calibri" w:hAnsi="Calibri"/>
          <w:sz w:val="22"/>
          <w:szCs w:val="22"/>
        </w:rPr>
        <w:t>respondents to talk about what is of central significance to them rather than to the interviewer</w:t>
      </w:r>
      <w:r w:rsidR="008615B7" w:rsidRPr="008220F4">
        <w:rPr>
          <w:rFonts w:ascii="Calibri" w:hAnsi="Calibri"/>
          <w:sz w:val="22"/>
          <w:szCs w:val="22"/>
        </w:rPr>
        <w:t>,’ limiting the potential for interviewer-derived bias, while still providing a ‘flexible structure to ensure all topics considered crucial to the study are covered.’</w:t>
      </w:r>
      <w:r w:rsidR="008615B7" w:rsidRPr="008220F4">
        <w:rPr>
          <w:rStyle w:val="FootnoteReference"/>
          <w:rFonts w:ascii="Calibri" w:hAnsi="Calibri"/>
          <w:sz w:val="22"/>
          <w:szCs w:val="22"/>
        </w:rPr>
        <w:footnoteReference w:id="23"/>
      </w:r>
      <w:r w:rsidR="00421690" w:rsidRPr="008220F4">
        <w:rPr>
          <w:rFonts w:ascii="Calibri" w:hAnsi="Calibri"/>
          <w:sz w:val="22"/>
          <w:szCs w:val="22"/>
        </w:rPr>
        <w:t xml:space="preserve"> </w:t>
      </w:r>
      <w:r w:rsidR="008615B7" w:rsidRPr="008220F4">
        <w:rPr>
          <w:rFonts w:ascii="Calibri" w:hAnsi="Calibri" w:cs="Arial"/>
          <w:sz w:val="22"/>
          <w:szCs w:val="22"/>
        </w:rPr>
        <w:t xml:space="preserve">This was achieved by </w:t>
      </w:r>
      <w:r w:rsidR="00F37AB2" w:rsidRPr="008220F4">
        <w:rPr>
          <w:rFonts w:ascii="Calibri" w:hAnsi="Calibri" w:cs="Arial"/>
          <w:sz w:val="22"/>
          <w:szCs w:val="22"/>
        </w:rPr>
        <w:t xml:space="preserve">establishing an interview guide </w:t>
      </w:r>
      <w:r w:rsidR="00863090" w:rsidRPr="008220F4">
        <w:rPr>
          <w:rFonts w:ascii="Calibri" w:hAnsi="Calibri" w:cs="Arial"/>
          <w:sz w:val="22"/>
          <w:szCs w:val="22"/>
        </w:rPr>
        <w:t>as per</w:t>
      </w:r>
      <w:r w:rsidR="00F37AB2" w:rsidRPr="008220F4">
        <w:rPr>
          <w:rFonts w:ascii="Calibri" w:hAnsi="Calibri" w:cs="Arial"/>
          <w:sz w:val="22"/>
          <w:szCs w:val="22"/>
        </w:rPr>
        <w:t xml:space="preserve"> Hennink, Hutter &amp; Bailey’s guidelines.</w:t>
      </w:r>
      <w:r w:rsidR="00F37AB2" w:rsidRPr="008220F4">
        <w:rPr>
          <w:rStyle w:val="FootnoteReference"/>
          <w:rFonts w:ascii="Calibri" w:hAnsi="Calibri" w:cs="Arial"/>
          <w:sz w:val="22"/>
          <w:szCs w:val="22"/>
        </w:rPr>
        <w:footnoteReference w:id="24"/>
      </w:r>
      <w:r w:rsidR="00F37AB2" w:rsidRPr="008220F4">
        <w:rPr>
          <w:rFonts w:ascii="Calibri" w:hAnsi="Calibri" w:cs="Arial"/>
          <w:sz w:val="22"/>
          <w:szCs w:val="22"/>
        </w:rPr>
        <w:t xml:space="preserve"> </w:t>
      </w:r>
      <w:r w:rsidR="00914D27" w:rsidRPr="008220F4">
        <w:rPr>
          <w:rFonts w:ascii="Calibri" w:hAnsi="Calibri" w:cs="Arial"/>
          <w:sz w:val="22"/>
          <w:szCs w:val="22"/>
        </w:rPr>
        <w:t>A fixed,</w:t>
      </w:r>
      <w:r w:rsidR="00F37AB2" w:rsidRPr="008220F4">
        <w:rPr>
          <w:rFonts w:ascii="Calibri" w:hAnsi="Calibri" w:cs="Arial"/>
          <w:sz w:val="22"/>
          <w:szCs w:val="22"/>
        </w:rPr>
        <w:t xml:space="preserve"> </w:t>
      </w:r>
      <w:r w:rsidR="008615B7" w:rsidRPr="008220F4">
        <w:rPr>
          <w:rFonts w:ascii="Calibri" w:hAnsi="Calibri" w:cs="Arial"/>
          <w:sz w:val="22"/>
          <w:szCs w:val="22"/>
        </w:rPr>
        <w:t xml:space="preserve">broad opening question </w:t>
      </w:r>
      <w:r w:rsidR="00F37AB2" w:rsidRPr="008220F4">
        <w:rPr>
          <w:rFonts w:ascii="Calibri" w:hAnsi="Calibri" w:cs="Arial"/>
          <w:sz w:val="22"/>
          <w:szCs w:val="22"/>
        </w:rPr>
        <w:t xml:space="preserve">was set </w:t>
      </w:r>
      <w:r w:rsidR="008615B7" w:rsidRPr="008220F4">
        <w:rPr>
          <w:rFonts w:ascii="Calibri" w:hAnsi="Calibri" w:cs="Arial"/>
          <w:sz w:val="22"/>
          <w:szCs w:val="22"/>
        </w:rPr>
        <w:t xml:space="preserve">to facilitate immersion into the interview and the building of rapport with the interviewer, and which furthermore had the potential to generate </w:t>
      </w:r>
      <w:r w:rsidR="00F37AB2" w:rsidRPr="008220F4">
        <w:rPr>
          <w:rFonts w:ascii="Calibri" w:hAnsi="Calibri" w:cs="Arial"/>
          <w:sz w:val="22"/>
          <w:szCs w:val="22"/>
        </w:rPr>
        <w:t xml:space="preserve">conversation that could organically encompass the research questions. </w:t>
      </w:r>
      <w:r w:rsidR="0016111C" w:rsidRPr="008220F4">
        <w:rPr>
          <w:rFonts w:ascii="Calibri" w:hAnsi="Calibri" w:cs="Arial"/>
          <w:sz w:val="22"/>
          <w:szCs w:val="22"/>
        </w:rPr>
        <w:t>This was felt to be p</w:t>
      </w:r>
      <w:r w:rsidR="00621659" w:rsidRPr="008220F4">
        <w:rPr>
          <w:rFonts w:ascii="Calibri" w:hAnsi="Calibri" w:cs="Arial"/>
          <w:sz w:val="22"/>
          <w:szCs w:val="22"/>
        </w:rPr>
        <w:t>articularly important</w:t>
      </w:r>
      <w:r w:rsidR="0016111C" w:rsidRPr="008220F4">
        <w:rPr>
          <w:rFonts w:ascii="Calibri" w:hAnsi="Calibri" w:cs="Arial"/>
          <w:sz w:val="22"/>
          <w:szCs w:val="22"/>
        </w:rPr>
        <w:t>, since as Hufford analyses ‘People are cautious when asked questions about their beliefs, as they are concerned about having their spiritual and religious beliefs portrayed as</w:t>
      </w:r>
      <w:r w:rsidR="00621659" w:rsidRPr="008220F4">
        <w:rPr>
          <w:rFonts w:ascii="Calibri" w:hAnsi="Calibri" w:cs="Arial"/>
          <w:sz w:val="22"/>
          <w:szCs w:val="22"/>
        </w:rPr>
        <w:t xml:space="preserve"> </w:t>
      </w:r>
      <w:r w:rsidR="0016111C" w:rsidRPr="008220F4">
        <w:rPr>
          <w:rFonts w:ascii="Calibri" w:hAnsi="Calibri" w:cs="Arial"/>
          <w:sz w:val="22"/>
          <w:szCs w:val="22"/>
        </w:rPr>
        <w:t>credible.’</w:t>
      </w:r>
      <w:r w:rsidR="0016111C" w:rsidRPr="008220F4">
        <w:rPr>
          <w:rStyle w:val="FootnoteReference"/>
          <w:rFonts w:ascii="Calibri" w:hAnsi="Calibri" w:cs="Arial"/>
          <w:sz w:val="22"/>
          <w:szCs w:val="22"/>
        </w:rPr>
        <w:footnoteReference w:id="25"/>
      </w:r>
      <w:r w:rsidR="00F37AB2" w:rsidRPr="008220F4">
        <w:rPr>
          <w:rFonts w:ascii="Calibri" w:hAnsi="Calibri" w:cs="Arial"/>
          <w:sz w:val="22"/>
          <w:szCs w:val="22"/>
        </w:rPr>
        <w:t xml:space="preserve"> </w:t>
      </w:r>
      <w:r w:rsidR="007476D0" w:rsidRPr="008220F4">
        <w:rPr>
          <w:rFonts w:ascii="Calibri" w:hAnsi="Calibri" w:cs="Arial"/>
          <w:sz w:val="22"/>
          <w:szCs w:val="22"/>
        </w:rPr>
        <w:t>Therefore</w:t>
      </w:r>
      <w:r w:rsidR="00EA5BA8" w:rsidRPr="008220F4">
        <w:rPr>
          <w:rFonts w:ascii="Calibri" w:hAnsi="Calibri" w:cs="Arial"/>
          <w:sz w:val="22"/>
          <w:szCs w:val="22"/>
        </w:rPr>
        <w:t xml:space="preserve"> a</w:t>
      </w:r>
      <w:r w:rsidR="008615B7" w:rsidRPr="008220F4">
        <w:rPr>
          <w:rFonts w:ascii="Calibri" w:hAnsi="Calibri" w:cs="Arial"/>
          <w:sz w:val="22"/>
          <w:szCs w:val="22"/>
        </w:rPr>
        <w:t xml:space="preserve"> flexible set of questions ordered to enable a logical narrative flow </w:t>
      </w:r>
      <w:r w:rsidR="00F37AB2" w:rsidRPr="008220F4">
        <w:rPr>
          <w:rFonts w:ascii="Calibri" w:hAnsi="Calibri" w:cs="Arial"/>
          <w:sz w:val="22"/>
          <w:szCs w:val="22"/>
        </w:rPr>
        <w:t xml:space="preserve">if and when required, while adhering to </w:t>
      </w:r>
      <w:r w:rsidR="008615B7" w:rsidRPr="008220F4">
        <w:rPr>
          <w:rFonts w:ascii="Calibri" w:hAnsi="Calibri" w:cs="Arial"/>
          <w:sz w:val="22"/>
          <w:szCs w:val="22"/>
        </w:rPr>
        <w:t xml:space="preserve">Creswell’s recommendation </w:t>
      </w:r>
      <w:r w:rsidR="00F37AB2" w:rsidRPr="008220F4">
        <w:rPr>
          <w:rFonts w:ascii="Calibri" w:hAnsi="Calibri" w:cs="Arial"/>
          <w:sz w:val="22"/>
          <w:szCs w:val="22"/>
        </w:rPr>
        <w:t>on setting one or two central questions, followed by no more than seven sub-questions.</w:t>
      </w:r>
      <w:r w:rsidR="00F37AB2" w:rsidRPr="008220F4">
        <w:rPr>
          <w:rStyle w:val="FootnoteReference"/>
          <w:rFonts w:ascii="Calibri" w:hAnsi="Calibri" w:cs="Arial"/>
          <w:sz w:val="22"/>
          <w:szCs w:val="22"/>
        </w:rPr>
        <w:footnoteReference w:id="26"/>
      </w:r>
      <w:r w:rsidR="00F37AB2" w:rsidRPr="008220F4">
        <w:rPr>
          <w:rFonts w:ascii="Calibri" w:hAnsi="Calibri" w:cs="Arial"/>
          <w:sz w:val="22"/>
          <w:szCs w:val="22"/>
        </w:rPr>
        <w:t xml:space="preserve"> </w:t>
      </w:r>
      <w:r w:rsidR="005C1111" w:rsidRPr="008220F4">
        <w:rPr>
          <w:rFonts w:ascii="Calibri" w:hAnsi="Calibri" w:cs="Arial"/>
          <w:sz w:val="22"/>
          <w:szCs w:val="22"/>
        </w:rPr>
        <w:t>The questions were designed to cover the aspects raised in the literature, in addition to the core aspect of determinism. These aspects are: emotion generation, t</w:t>
      </w:r>
      <w:r w:rsidR="00914D27" w:rsidRPr="008220F4">
        <w:rPr>
          <w:rFonts w:ascii="Calibri" w:hAnsi="Calibri" w:cs="Arial"/>
          <w:sz w:val="22"/>
          <w:szCs w:val="22"/>
        </w:rPr>
        <w:t xml:space="preserve">he plight of future generations, </w:t>
      </w:r>
      <w:r w:rsidR="005C1111" w:rsidRPr="008220F4">
        <w:rPr>
          <w:rFonts w:ascii="Calibri" w:hAnsi="Calibri" w:cs="Arial"/>
          <w:sz w:val="22"/>
          <w:szCs w:val="22"/>
        </w:rPr>
        <w:t>lea</w:t>
      </w:r>
      <w:r w:rsidR="00531AEB">
        <w:rPr>
          <w:rFonts w:ascii="Calibri" w:hAnsi="Calibri" w:cs="Arial"/>
          <w:sz w:val="22"/>
          <w:szCs w:val="22"/>
        </w:rPr>
        <w:t xml:space="preserve">ving a legacy, injustice, </w:t>
      </w:r>
      <w:r w:rsidR="005C1111" w:rsidRPr="008220F4">
        <w:rPr>
          <w:rFonts w:ascii="Calibri" w:hAnsi="Calibri" w:cs="Arial"/>
          <w:sz w:val="22"/>
          <w:szCs w:val="22"/>
        </w:rPr>
        <w:t xml:space="preserve">personal harm, social imperatives as well as possible personal benefits. </w:t>
      </w:r>
      <w:r w:rsidR="00F37AB2" w:rsidRPr="008220F4">
        <w:rPr>
          <w:rFonts w:ascii="Calibri" w:hAnsi="Calibri" w:cs="Arial"/>
          <w:sz w:val="22"/>
          <w:szCs w:val="22"/>
        </w:rPr>
        <w:t xml:space="preserve">A choice was made to not place the question </w:t>
      </w:r>
      <w:r w:rsidR="00531AEB" w:rsidRPr="008220F4">
        <w:rPr>
          <w:rFonts w:ascii="Calibri" w:hAnsi="Calibri" w:cs="Arial"/>
          <w:sz w:val="22"/>
          <w:szCs w:val="22"/>
        </w:rPr>
        <w:t>crucial</w:t>
      </w:r>
      <w:r w:rsidR="00F37AB2" w:rsidRPr="008220F4">
        <w:rPr>
          <w:rFonts w:ascii="Calibri" w:hAnsi="Calibri" w:cs="Arial"/>
          <w:sz w:val="22"/>
          <w:szCs w:val="22"/>
        </w:rPr>
        <w:t xml:space="preserve"> to the elucidation of H2 in the central questions, </w:t>
      </w:r>
      <w:r w:rsidR="00863090" w:rsidRPr="008220F4">
        <w:rPr>
          <w:rFonts w:ascii="Calibri" w:hAnsi="Calibri" w:cs="Arial"/>
          <w:sz w:val="22"/>
          <w:szCs w:val="22"/>
        </w:rPr>
        <w:t xml:space="preserve">found as question 9 in Figure 1, </w:t>
      </w:r>
      <w:r w:rsidR="00D92BB2" w:rsidRPr="008220F4">
        <w:rPr>
          <w:rFonts w:ascii="Calibri" w:hAnsi="Calibri" w:cs="Arial"/>
          <w:sz w:val="22"/>
          <w:szCs w:val="22"/>
        </w:rPr>
        <w:t xml:space="preserve">since it was felt that it was the most </w:t>
      </w:r>
      <w:r w:rsidR="00D92BB2" w:rsidRPr="008220F4">
        <w:rPr>
          <w:rFonts w:ascii="Calibri" w:hAnsi="Calibri" w:cs="Arial"/>
          <w:sz w:val="22"/>
          <w:szCs w:val="22"/>
        </w:rPr>
        <w:lastRenderedPageBreak/>
        <w:t xml:space="preserve">dissimilar and discontinuous question, whose more general scope could also aid in winding down the interview if placed at the end. </w:t>
      </w:r>
    </w:p>
    <w:p w14:paraId="5CF3D397" w14:textId="25F9DFDD" w:rsidR="00D92BB2" w:rsidRPr="008220F4" w:rsidRDefault="00D92BB2" w:rsidP="00F73E89">
      <w:pPr>
        <w:spacing w:line="25" w:lineRule="atLeast"/>
        <w:contextualSpacing/>
        <w:rPr>
          <w:rFonts w:ascii="Calibri" w:hAnsi="Calibri" w:cs="Arial"/>
          <w:sz w:val="22"/>
          <w:szCs w:val="22"/>
        </w:rPr>
      </w:pPr>
      <w:r w:rsidRPr="008220F4">
        <w:rPr>
          <w:rFonts w:ascii="Calibri" w:hAnsi="Calibri" w:cs="Arial"/>
          <w:sz w:val="22"/>
          <w:szCs w:val="22"/>
        </w:rPr>
        <w:tab/>
      </w:r>
    </w:p>
    <w:p w14:paraId="00158282" w14:textId="77777777" w:rsidR="00687614" w:rsidRPr="008220F4" w:rsidRDefault="00687614" w:rsidP="00F73E89">
      <w:pPr>
        <w:spacing w:line="25" w:lineRule="atLeast"/>
        <w:contextualSpacing/>
        <w:rPr>
          <w:rFonts w:ascii="Calibri" w:hAnsi="Calibri" w:cs="Arial"/>
          <w:sz w:val="22"/>
          <w:szCs w:val="22"/>
        </w:rPr>
      </w:pPr>
      <w:r w:rsidRPr="008220F4">
        <w:rPr>
          <w:rFonts w:ascii="Calibri" w:hAnsi="Calibri" w:cs="Arial"/>
          <w:noProof/>
          <w:sz w:val="22"/>
          <w:szCs w:val="22"/>
          <w:lang w:eastAsia="en-GB"/>
        </w:rPr>
        <w:drawing>
          <wp:inline distT="0" distB="0" distL="0" distR="0" wp14:anchorId="2E30200E" wp14:editId="074A81C5">
            <wp:extent cx="5727700" cy="2666365"/>
            <wp:effectExtent l="0" t="0" r="12700"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27700" cy="2666365"/>
                    </a:xfrm>
                    <a:prstGeom prst="rect">
                      <a:avLst/>
                    </a:prstGeom>
                  </pic:spPr>
                </pic:pic>
              </a:graphicData>
            </a:graphic>
          </wp:inline>
        </w:drawing>
      </w:r>
    </w:p>
    <w:p w14:paraId="543C73B7" w14:textId="77777777" w:rsidR="00687614" w:rsidRPr="008220F4" w:rsidRDefault="00687614" w:rsidP="00F73E89">
      <w:pPr>
        <w:spacing w:line="25" w:lineRule="atLeast"/>
        <w:ind w:firstLine="720"/>
        <w:contextualSpacing/>
        <w:rPr>
          <w:rFonts w:ascii="Calibri" w:hAnsi="Calibri" w:cs="Arial"/>
          <w:i/>
          <w:sz w:val="22"/>
          <w:szCs w:val="22"/>
        </w:rPr>
      </w:pPr>
      <w:r w:rsidRPr="008220F4">
        <w:rPr>
          <w:rFonts w:ascii="Calibri" w:hAnsi="Calibri" w:cs="Arial"/>
          <w:i/>
          <w:sz w:val="22"/>
          <w:szCs w:val="22"/>
        </w:rPr>
        <w:t>Figure 1. Interview Guide and Questions, translated from the operative French version.</w:t>
      </w:r>
    </w:p>
    <w:p w14:paraId="303F1BAD" w14:textId="77777777" w:rsidR="00687614" w:rsidRPr="008220F4" w:rsidRDefault="00687614" w:rsidP="00F73E89">
      <w:pPr>
        <w:spacing w:line="25" w:lineRule="atLeast"/>
        <w:contextualSpacing/>
        <w:rPr>
          <w:rFonts w:ascii="Calibri" w:hAnsi="Calibri" w:cs="Arial"/>
          <w:sz w:val="22"/>
          <w:szCs w:val="22"/>
        </w:rPr>
      </w:pPr>
    </w:p>
    <w:p w14:paraId="10B44D3B" w14:textId="4798198F" w:rsidR="00863090" w:rsidRPr="008220F4" w:rsidRDefault="00D92BB2" w:rsidP="00F73E89">
      <w:pPr>
        <w:spacing w:line="25" w:lineRule="atLeast"/>
        <w:contextualSpacing/>
        <w:rPr>
          <w:rFonts w:ascii="Calibri" w:hAnsi="Calibri" w:cs="Arial"/>
          <w:sz w:val="22"/>
          <w:szCs w:val="22"/>
        </w:rPr>
      </w:pPr>
      <w:r w:rsidRPr="008220F4">
        <w:rPr>
          <w:rFonts w:ascii="Calibri" w:hAnsi="Calibri" w:cs="Arial"/>
          <w:sz w:val="22"/>
          <w:szCs w:val="22"/>
        </w:rPr>
        <w:tab/>
        <w:t>The aptness of this choice was borne out in a pilot test, undertaken according to Hennink Hutter &amp; Bailey’s guidelines to ensure the questions would provide the data necessary to the project.</w:t>
      </w:r>
      <w:r w:rsidRPr="008220F4">
        <w:rPr>
          <w:rStyle w:val="FootnoteReference"/>
          <w:rFonts w:ascii="Calibri" w:hAnsi="Calibri" w:cs="Arial"/>
          <w:sz w:val="22"/>
          <w:szCs w:val="22"/>
        </w:rPr>
        <w:footnoteReference w:id="27"/>
      </w:r>
      <w:r w:rsidR="00863090" w:rsidRPr="008220F4">
        <w:rPr>
          <w:rFonts w:ascii="Calibri" w:hAnsi="Calibri" w:cs="Arial"/>
          <w:sz w:val="22"/>
          <w:szCs w:val="22"/>
        </w:rPr>
        <w:t xml:space="preserve"> The only question that was not explicitly addressed organically or with minimal guidance was this issue of destiny and free-will, justifying the placement of this core but broad philosophical question after its behavioural implications had already been discussed. </w:t>
      </w:r>
      <w:r w:rsidR="00621659" w:rsidRPr="008220F4">
        <w:rPr>
          <w:rFonts w:ascii="Calibri" w:hAnsi="Calibri" w:cs="Arial"/>
          <w:sz w:val="22"/>
          <w:szCs w:val="22"/>
        </w:rPr>
        <w:t>The final interview guide, included</w:t>
      </w:r>
      <w:r w:rsidRPr="008220F4">
        <w:rPr>
          <w:rFonts w:ascii="Calibri" w:hAnsi="Calibri" w:cs="Arial"/>
          <w:sz w:val="22"/>
          <w:szCs w:val="22"/>
        </w:rPr>
        <w:t xml:space="preserve"> below</w:t>
      </w:r>
      <w:r w:rsidR="00621659" w:rsidRPr="008220F4">
        <w:rPr>
          <w:rFonts w:ascii="Calibri" w:hAnsi="Calibri" w:cs="Arial"/>
          <w:sz w:val="22"/>
          <w:szCs w:val="22"/>
        </w:rPr>
        <w:t xml:space="preserve"> as figure 1</w:t>
      </w:r>
      <w:r w:rsidRPr="008220F4">
        <w:rPr>
          <w:rFonts w:ascii="Calibri" w:hAnsi="Calibri" w:cs="Arial"/>
          <w:sz w:val="22"/>
          <w:szCs w:val="22"/>
        </w:rPr>
        <w:t xml:space="preserve">, was slightly modified since it was found that many of the sub-questions were superfluous. In particular, </w:t>
      </w:r>
      <w:r w:rsidR="00CB2FA5" w:rsidRPr="008220F4">
        <w:rPr>
          <w:rFonts w:ascii="Calibri" w:hAnsi="Calibri" w:cs="Arial"/>
          <w:sz w:val="22"/>
          <w:szCs w:val="22"/>
        </w:rPr>
        <w:t>core question number 3 led the pilot interviewee to discuss their feelings on environmental issues</w:t>
      </w:r>
      <w:r w:rsidR="00914D27" w:rsidRPr="008220F4">
        <w:rPr>
          <w:rFonts w:ascii="Calibri" w:hAnsi="Calibri" w:cs="Arial"/>
          <w:sz w:val="22"/>
          <w:szCs w:val="22"/>
        </w:rPr>
        <w:t xml:space="preserve"> in depth</w:t>
      </w:r>
      <w:r w:rsidR="00CB2FA5" w:rsidRPr="008220F4">
        <w:rPr>
          <w:rFonts w:ascii="Calibri" w:hAnsi="Calibri" w:cs="Arial"/>
          <w:sz w:val="22"/>
          <w:szCs w:val="22"/>
        </w:rPr>
        <w:t xml:space="preserve">. </w:t>
      </w:r>
      <w:r w:rsidRPr="008220F4">
        <w:rPr>
          <w:rFonts w:ascii="Calibri" w:hAnsi="Calibri" w:cs="Arial"/>
          <w:sz w:val="22"/>
          <w:szCs w:val="22"/>
        </w:rPr>
        <w:t>For this reason, question 7 and 4 were swapped</w:t>
      </w:r>
      <w:r w:rsidR="00914D27" w:rsidRPr="008220F4">
        <w:rPr>
          <w:rFonts w:ascii="Calibri" w:hAnsi="Calibri" w:cs="Arial"/>
          <w:sz w:val="22"/>
          <w:szCs w:val="22"/>
        </w:rPr>
        <w:t>, in order to better probe any less personally oriented factors</w:t>
      </w:r>
      <w:r w:rsidRPr="008220F4">
        <w:rPr>
          <w:rFonts w:ascii="Calibri" w:hAnsi="Calibri" w:cs="Arial"/>
          <w:sz w:val="22"/>
          <w:szCs w:val="22"/>
        </w:rPr>
        <w:t xml:space="preserve">. </w:t>
      </w:r>
      <w:r w:rsidR="00C84935" w:rsidRPr="008220F4">
        <w:rPr>
          <w:rFonts w:ascii="Calibri" w:hAnsi="Calibri" w:cs="Arial"/>
          <w:sz w:val="22"/>
          <w:szCs w:val="22"/>
        </w:rPr>
        <w:t>Question 7 had been felt necessary since it allowed the exploration of whether anger could provide a reason for action despite possibly deterministic beliefs in destiny.</w:t>
      </w:r>
    </w:p>
    <w:p w14:paraId="0AE42E1E" w14:textId="77777777" w:rsidR="00914D27" w:rsidRPr="008220F4" w:rsidRDefault="00914D27" w:rsidP="00F73E89">
      <w:pPr>
        <w:spacing w:line="25" w:lineRule="atLeast"/>
        <w:contextualSpacing/>
        <w:rPr>
          <w:rFonts w:ascii="Calibri" w:hAnsi="Calibri" w:cs="Arial"/>
          <w:sz w:val="22"/>
          <w:szCs w:val="22"/>
        </w:rPr>
      </w:pPr>
    </w:p>
    <w:p w14:paraId="51A28B08" w14:textId="5FCA50F5" w:rsidR="00914D27" w:rsidRPr="008220F4" w:rsidRDefault="00465C10" w:rsidP="00F73E89">
      <w:pPr>
        <w:spacing w:line="25" w:lineRule="atLeast"/>
        <w:ind w:firstLine="720"/>
        <w:contextualSpacing/>
        <w:rPr>
          <w:rFonts w:ascii="Calibri" w:hAnsi="Calibri"/>
          <w:sz w:val="22"/>
          <w:szCs w:val="22"/>
        </w:rPr>
      </w:pPr>
      <w:r w:rsidRPr="008220F4">
        <w:rPr>
          <w:rFonts w:ascii="Calibri" w:hAnsi="Calibri" w:cs="Arial"/>
          <w:sz w:val="22"/>
          <w:szCs w:val="22"/>
        </w:rPr>
        <w:t xml:space="preserve">Respondents were recruited by a point of contact in the community, who was able to leverage their network in local environmental groups to identify willing participants. </w:t>
      </w:r>
      <w:r w:rsidR="00914D27" w:rsidRPr="008220F4">
        <w:rPr>
          <w:rFonts w:ascii="Calibri" w:hAnsi="Calibri" w:cs="Arial"/>
          <w:sz w:val="22"/>
          <w:szCs w:val="22"/>
        </w:rPr>
        <w:t>The interviews were recorded with a voice recorder</w:t>
      </w:r>
      <w:r w:rsidR="00EA5BA8" w:rsidRPr="008220F4">
        <w:rPr>
          <w:rFonts w:ascii="Calibri" w:hAnsi="Calibri" w:cs="Arial"/>
          <w:sz w:val="22"/>
          <w:szCs w:val="22"/>
        </w:rPr>
        <w:t>.</w:t>
      </w:r>
      <w:r w:rsidR="00914D27" w:rsidRPr="008220F4">
        <w:rPr>
          <w:rFonts w:ascii="Calibri" w:hAnsi="Calibri" w:cs="Arial"/>
          <w:sz w:val="22"/>
          <w:szCs w:val="22"/>
        </w:rPr>
        <w:t xml:space="preserve"> While 60 minutes had initially been conceived of as the length of each interview, in practice this was often revealed to be too short. Faced with the choice of interrupting and straightening the flow of conversation according to the interviewer’s pre-conceived course, Bell &amp; Water’s statement that semi-structured interviews signify ‘</w:t>
      </w:r>
      <w:r w:rsidR="00914D27" w:rsidRPr="008220F4">
        <w:rPr>
          <w:rFonts w:ascii="Calibri" w:hAnsi="Calibri"/>
          <w:sz w:val="22"/>
          <w:szCs w:val="22"/>
        </w:rPr>
        <w:t>respondents are allowed the freedom to talk about the topic and give their views in their own time</w:t>
      </w:r>
      <w:r w:rsidR="00914D27" w:rsidRPr="008220F4">
        <w:rPr>
          <w:rFonts w:ascii="Calibri" w:hAnsi="Calibri" w:cs="Arial"/>
          <w:sz w:val="22"/>
          <w:szCs w:val="22"/>
        </w:rPr>
        <w:t>’ was adhered to.</w:t>
      </w:r>
      <w:r w:rsidR="00914D27" w:rsidRPr="008220F4">
        <w:rPr>
          <w:rStyle w:val="FootnoteReference"/>
          <w:rFonts w:ascii="Calibri" w:hAnsi="Calibri" w:cs="Arial"/>
          <w:sz w:val="22"/>
          <w:szCs w:val="22"/>
        </w:rPr>
        <w:footnoteReference w:id="28"/>
      </w:r>
      <w:r w:rsidR="00914D27" w:rsidRPr="008220F4">
        <w:rPr>
          <w:rFonts w:ascii="Calibri" w:hAnsi="Calibri" w:cs="Arial"/>
          <w:sz w:val="22"/>
          <w:szCs w:val="22"/>
        </w:rPr>
        <w:t xml:space="preserve"> Consequently, interviews varied from 60 to 106 minutes. </w:t>
      </w:r>
    </w:p>
    <w:p w14:paraId="6EC9DFFB" w14:textId="77777777" w:rsidR="00914D27" w:rsidRPr="008220F4" w:rsidRDefault="00914D27" w:rsidP="00F73E89">
      <w:pPr>
        <w:spacing w:line="25" w:lineRule="atLeast"/>
        <w:contextualSpacing/>
        <w:rPr>
          <w:rFonts w:ascii="Calibri" w:hAnsi="Calibri" w:cs="Arial"/>
          <w:sz w:val="22"/>
          <w:szCs w:val="22"/>
        </w:rPr>
      </w:pPr>
    </w:p>
    <w:p w14:paraId="0804074E" w14:textId="743B8B13" w:rsidR="00182C80" w:rsidRPr="008220F4" w:rsidRDefault="005E6DF3" w:rsidP="00F73E89">
      <w:pPr>
        <w:spacing w:line="25" w:lineRule="atLeast"/>
        <w:contextualSpacing/>
        <w:rPr>
          <w:rFonts w:ascii="Calibri" w:hAnsi="Calibri" w:cs="Arial"/>
          <w:sz w:val="22"/>
          <w:szCs w:val="22"/>
        </w:rPr>
      </w:pPr>
      <w:r w:rsidRPr="008220F4">
        <w:rPr>
          <w:rFonts w:ascii="Calibri" w:hAnsi="Calibri" w:cs="Arial"/>
          <w:sz w:val="22"/>
          <w:szCs w:val="22"/>
        </w:rPr>
        <w:tab/>
      </w:r>
      <w:r w:rsidR="00531AEB">
        <w:rPr>
          <w:rFonts w:ascii="Calibri" w:hAnsi="Calibri" w:cs="Arial"/>
          <w:sz w:val="22"/>
          <w:szCs w:val="22"/>
        </w:rPr>
        <w:t>A</w:t>
      </w:r>
      <w:r w:rsidR="00D27EA1" w:rsidRPr="008220F4">
        <w:rPr>
          <w:rFonts w:ascii="Calibri" w:hAnsi="Calibri" w:cs="Arial"/>
          <w:sz w:val="22"/>
          <w:szCs w:val="22"/>
        </w:rPr>
        <w:t xml:space="preserve"> choice between holding the interviews in English or in French </w:t>
      </w:r>
      <w:r w:rsidR="00531AEB">
        <w:rPr>
          <w:rFonts w:ascii="Calibri" w:hAnsi="Calibri" w:cs="Arial"/>
          <w:sz w:val="22"/>
          <w:szCs w:val="22"/>
        </w:rPr>
        <w:t xml:space="preserve">was provided to respondents </w:t>
      </w:r>
      <w:r w:rsidR="00D27EA1" w:rsidRPr="008220F4">
        <w:rPr>
          <w:rFonts w:ascii="Calibri" w:hAnsi="Calibri" w:cs="Arial"/>
          <w:sz w:val="22"/>
          <w:szCs w:val="22"/>
        </w:rPr>
        <w:t>to ensure they wer</w:t>
      </w:r>
      <w:r w:rsidR="00E3133A" w:rsidRPr="008220F4">
        <w:rPr>
          <w:rFonts w:ascii="Calibri" w:hAnsi="Calibri" w:cs="Arial"/>
          <w:sz w:val="22"/>
          <w:szCs w:val="22"/>
        </w:rPr>
        <w:t>e fully at ease linguistically.</w:t>
      </w:r>
      <w:r w:rsidR="00465C10" w:rsidRPr="008220F4">
        <w:rPr>
          <w:rFonts w:ascii="Calibri" w:hAnsi="Calibri" w:cs="Arial"/>
          <w:sz w:val="22"/>
          <w:szCs w:val="22"/>
        </w:rPr>
        <w:t xml:space="preserve"> </w:t>
      </w:r>
      <w:r w:rsidR="00EA5BA8" w:rsidRPr="008220F4">
        <w:rPr>
          <w:rFonts w:ascii="Calibri" w:hAnsi="Calibri" w:cs="Arial"/>
          <w:sz w:val="22"/>
          <w:szCs w:val="22"/>
        </w:rPr>
        <w:t>A</w:t>
      </w:r>
      <w:r w:rsidR="00E3133A" w:rsidRPr="008220F4">
        <w:rPr>
          <w:rFonts w:ascii="Calibri" w:hAnsi="Calibri"/>
          <w:sz w:val="22"/>
          <w:szCs w:val="22"/>
        </w:rPr>
        <w:t xml:space="preserve"> physically-signed letter of consent was obtained before the start of every interview. </w:t>
      </w:r>
      <w:r w:rsidR="00E3133A" w:rsidRPr="008220F4">
        <w:rPr>
          <w:rFonts w:ascii="Calibri" w:hAnsi="Calibri" w:cs="Arial"/>
          <w:sz w:val="22"/>
          <w:szCs w:val="22"/>
        </w:rPr>
        <w:t>At this stage, one interview candidate elected to exercise their right to not sig</w:t>
      </w:r>
      <w:r w:rsidR="00EA5BA8" w:rsidRPr="008220F4">
        <w:rPr>
          <w:rFonts w:ascii="Calibri" w:hAnsi="Calibri" w:cs="Arial"/>
          <w:sz w:val="22"/>
          <w:szCs w:val="22"/>
        </w:rPr>
        <w:t>n the consent form</w:t>
      </w:r>
      <w:r w:rsidR="00E3133A" w:rsidRPr="008220F4">
        <w:rPr>
          <w:rFonts w:ascii="Calibri" w:hAnsi="Calibri" w:cs="Arial"/>
          <w:sz w:val="22"/>
          <w:szCs w:val="22"/>
        </w:rPr>
        <w:t xml:space="preserve">, demonstrating the voluntary nature of participation in the study. </w:t>
      </w:r>
      <w:r w:rsidR="00D27EA1" w:rsidRPr="008220F4">
        <w:rPr>
          <w:rFonts w:ascii="Calibri" w:hAnsi="Calibri" w:cs="Arial"/>
          <w:sz w:val="22"/>
          <w:szCs w:val="22"/>
        </w:rPr>
        <w:t xml:space="preserve">The actual interview guide and questions utilised in the interview was faithfully translated into Figure 1, however one caveat should be noted. The word ‘issues’ in ‘environmental issues’ has a flurry of negative connotations in English. The French equivalent, </w:t>
      </w:r>
      <w:r w:rsidR="00D27EA1" w:rsidRPr="008220F4">
        <w:rPr>
          <w:rFonts w:ascii="Calibri" w:hAnsi="Calibri" w:cs="Arial"/>
          <w:i/>
          <w:sz w:val="22"/>
          <w:szCs w:val="22"/>
        </w:rPr>
        <w:t>enjeux</w:t>
      </w:r>
      <w:r w:rsidR="00D27EA1" w:rsidRPr="008220F4">
        <w:rPr>
          <w:rFonts w:ascii="Calibri" w:hAnsi="Calibri" w:cs="Arial"/>
          <w:sz w:val="22"/>
          <w:szCs w:val="22"/>
        </w:rPr>
        <w:t xml:space="preserve">, more </w:t>
      </w:r>
      <w:r w:rsidR="00D27EA1" w:rsidRPr="008220F4">
        <w:rPr>
          <w:rFonts w:ascii="Calibri" w:hAnsi="Calibri" w:cs="Arial"/>
          <w:sz w:val="22"/>
          <w:szCs w:val="22"/>
        </w:rPr>
        <w:lastRenderedPageBreak/>
        <w:t xml:space="preserve">accurately signifies a combination of the words ‘challenge’ and ‘stake’ </w:t>
      </w:r>
      <w:r w:rsidR="00216E19" w:rsidRPr="008220F4">
        <w:rPr>
          <w:rFonts w:ascii="Calibri" w:hAnsi="Calibri" w:cs="Arial"/>
          <w:sz w:val="22"/>
          <w:szCs w:val="22"/>
        </w:rPr>
        <w:t xml:space="preserve">(in its sense as a share in some venture or outcome) </w:t>
      </w:r>
      <w:r w:rsidR="00D27EA1" w:rsidRPr="008220F4">
        <w:rPr>
          <w:rFonts w:ascii="Calibri" w:hAnsi="Calibri" w:cs="Arial"/>
          <w:sz w:val="22"/>
          <w:szCs w:val="22"/>
        </w:rPr>
        <w:t xml:space="preserve">which holds no associated value judgments. </w:t>
      </w:r>
    </w:p>
    <w:p w14:paraId="16064651" w14:textId="77777777" w:rsidR="00F35F29" w:rsidRPr="008220F4" w:rsidRDefault="00F35F29" w:rsidP="00F73E89">
      <w:pPr>
        <w:spacing w:line="25" w:lineRule="atLeast"/>
        <w:contextualSpacing/>
        <w:rPr>
          <w:rFonts w:ascii="Calibri" w:hAnsi="Calibri" w:cs="Arial"/>
          <w:sz w:val="22"/>
          <w:szCs w:val="22"/>
          <w:u w:val="single"/>
        </w:rPr>
      </w:pPr>
    </w:p>
    <w:p w14:paraId="1B49D6FC" w14:textId="77777777" w:rsidR="00421690" w:rsidRPr="008220F4" w:rsidRDefault="00421690" w:rsidP="00F73E89">
      <w:pPr>
        <w:spacing w:line="25" w:lineRule="atLeast"/>
        <w:contextualSpacing/>
        <w:rPr>
          <w:rFonts w:ascii="Calibri" w:hAnsi="Calibri" w:cs="Arial"/>
          <w:sz w:val="22"/>
          <w:szCs w:val="22"/>
          <w:u w:val="single"/>
        </w:rPr>
      </w:pPr>
      <w:r w:rsidRPr="008220F4">
        <w:rPr>
          <w:rFonts w:ascii="Calibri" w:hAnsi="Calibri" w:cs="Arial"/>
          <w:sz w:val="22"/>
          <w:szCs w:val="22"/>
          <w:u w:val="single"/>
        </w:rPr>
        <w:t>Reflexivity and Bias</w:t>
      </w:r>
    </w:p>
    <w:p w14:paraId="453C3CDB" w14:textId="77777777" w:rsidR="00421690" w:rsidRPr="008220F4" w:rsidRDefault="00421690" w:rsidP="00F73E89">
      <w:pPr>
        <w:spacing w:line="25" w:lineRule="atLeast"/>
        <w:contextualSpacing/>
        <w:rPr>
          <w:rFonts w:ascii="Calibri" w:hAnsi="Calibri" w:cs="Arial"/>
          <w:sz w:val="22"/>
          <w:szCs w:val="22"/>
          <w:u w:val="single"/>
        </w:rPr>
      </w:pPr>
    </w:p>
    <w:p w14:paraId="72CD342D" w14:textId="361FE544" w:rsidR="00687614" w:rsidRPr="008220F4" w:rsidRDefault="00421690" w:rsidP="00F73E89">
      <w:pPr>
        <w:spacing w:line="25" w:lineRule="atLeast"/>
        <w:contextualSpacing/>
        <w:rPr>
          <w:rFonts w:ascii="Calibri" w:hAnsi="Calibri" w:cs="Arial"/>
          <w:sz w:val="22"/>
          <w:szCs w:val="22"/>
        </w:rPr>
      </w:pPr>
      <w:r w:rsidRPr="008220F4">
        <w:rPr>
          <w:rFonts w:ascii="Calibri" w:hAnsi="Calibri" w:cs="Arial"/>
          <w:sz w:val="22"/>
          <w:szCs w:val="22"/>
        </w:rPr>
        <w:t xml:space="preserve"> </w:t>
      </w:r>
      <w:r w:rsidRPr="008220F4">
        <w:rPr>
          <w:rFonts w:ascii="Calibri" w:hAnsi="Calibri" w:cs="Arial"/>
          <w:sz w:val="22"/>
          <w:szCs w:val="22"/>
        </w:rPr>
        <w:tab/>
      </w:r>
      <w:r w:rsidR="00E3133A" w:rsidRPr="008220F4">
        <w:rPr>
          <w:rFonts w:ascii="Calibri" w:hAnsi="Calibri" w:cs="Arial"/>
          <w:sz w:val="22"/>
          <w:szCs w:val="22"/>
        </w:rPr>
        <w:t xml:space="preserve">The </w:t>
      </w:r>
      <w:r w:rsidR="00465C10" w:rsidRPr="008220F4">
        <w:rPr>
          <w:rFonts w:ascii="Calibri" w:hAnsi="Calibri" w:cs="Arial"/>
          <w:sz w:val="22"/>
          <w:szCs w:val="22"/>
        </w:rPr>
        <w:t>semantic</w:t>
      </w:r>
      <w:r w:rsidR="00E3133A" w:rsidRPr="008220F4">
        <w:rPr>
          <w:rFonts w:ascii="Calibri" w:hAnsi="Calibri" w:cs="Arial"/>
          <w:sz w:val="22"/>
          <w:szCs w:val="22"/>
        </w:rPr>
        <w:t xml:space="preserve"> </w:t>
      </w:r>
      <w:r w:rsidR="00465C10" w:rsidRPr="008220F4">
        <w:rPr>
          <w:rFonts w:ascii="Calibri" w:hAnsi="Calibri" w:cs="Arial"/>
          <w:sz w:val="22"/>
          <w:szCs w:val="22"/>
        </w:rPr>
        <w:t>considerations</w:t>
      </w:r>
      <w:r w:rsidR="00E3133A" w:rsidRPr="008220F4">
        <w:rPr>
          <w:rFonts w:ascii="Calibri" w:hAnsi="Calibri" w:cs="Arial"/>
          <w:sz w:val="22"/>
          <w:szCs w:val="22"/>
        </w:rPr>
        <w:t xml:space="preserve"> just highlighted were in line with the effort to minimise the impact and influence of the author’s own bias, even though the choice of the word </w:t>
      </w:r>
      <w:r w:rsidR="00E3133A" w:rsidRPr="008220F4">
        <w:rPr>
          <w:rFonts w:ascii="Calibri" w:hAnsi="Calibri" w:cs="Arial"/>
          <w:i/>
          <w:sz w:val="22"/>
          <w:szCs w:val="22"/>
        </w:rPr>
        <w:t>problème</w:t>
      </w:r>
      <w:r w:rsidR="00E3133A" w:rsidRPr="008220F4">
        <w:rPr>
          <w:rFonts w:ascii="Calibri" w:hAnsi="Calibri" w:cs="Arial"/>
          <w:sz w:val="22"/>
          <w:szCs w:val="22"/>
        </w:rPr>
        <w:t xml:space="preserve"> instead of </w:t>
      </w:r>
      <w:r w:rsidR="00E3133A" w:rsidRPr="008220F4">
        <w:rPr>
          <w:rFonts w:ascii="Calibri" w:hAnsi="Calibri" w:cs="Arial"/>
          <w:i/>
          <w:sz w:val="22"/>
          <w:szCs w:val="22"/>
        </w:rPr>
        <w:t xml:space="preserve">enjeux </w:t>
      </w:r>
      <w:r w:rsidR="00E3133A" w:rsidRPr="008220F4">
        <w:rPr>
          <w:rFonts w:ascii="Calibri" w:hAnsi="Calibri" w:cs="Arial"/>
          <w:sz w:val="22"/>
          <w:szCs w:val="22"/>
        </w:rPr>
        <w:t xml:space="preserve">would have mitigated the interviewer’s outsider status to a respondent group aged over 62 years, but also sharing similar environmental convictions. </w:t>
      </w:r>
      <w:r w:rsidRPr="008220F4">
        <w:rPr>
          <w:rFonts w:ascii="Calibri" w:hAnsi="Calibri" w:cs="Arial"/>
          <w:sz w:val="22"/>
          <w:szCs w:val="22"/>
        </w:rPr>
        <w:t>Wary of Bell &amp; Water’s warning relating to the use of interviews in research, namely that ‘it i</w:t>
      </w:r>
      <w:r w:rsidR="00E3133A" w:rsidRPr="008220F4">
        <w:rPr>
          <w:rFonts w:ascii="Calibri" w:hAnsi="Calibri" w:cs="Arial"/>
          <w:sz w:val="22"/>
          <w:szCs w:val="22"/>
        </w:rPr>
        <w:t>s a highly subjective technique’ where there is ‘</w:t>
      </w:r>
      <w:r w:rsidRPr="008220F4">
        <w:rPr>
          <w:rFonts w:ascii="Calibri" w:hAnsi="Calibri" w:cs="Arial"/>
          <w:sz w:val="22"/>
          <w:szCs w:val="22"/>
        </w:rPr>
        <w:t>always the danger of bias’</w:t>
      </w:r>
      <w:r w:rsidR="00E3133A" w:rsidRPr="008220F4">
        <w:rPr>
          <w:rFonts w:ascii="Calibri" w:hAnsi="Calibri" w:cs="Arial"/>
          <w:sz w:val="22"/>
          <w:szCs w:val="22"/>
        </w:rPr>
        <w:t xml:space="preserve"> </w:t>
      </w:r>
      <w:r w:rsidRPr="008220F4">
        <w:rPr>
          <w:rFonts w:ascii="Calibri" w:hAnsi="Calibri" w:cs="Arial"/>
          <w:sz w:val="22"/>
          <w:szCs w:val="22"/>
        </w:rPr>
        <w:t xml:space="preserve">a number of steps </w:t>
      </w:r>
      <w:r w:rsidR="00E3133A" w:rsidRPr="008220F4">
        <w:rPr>
          <w:rFonts w:ascii="Calibri" w:hAnsi="Calibri" w:cs="Arial"/>
          <w:sz w:val="22"/>
          <w:szCs w:val="22"/>
        </w:rPr>
        <w:t xml:space="preserve">like this conscious pursuit of neutral, value-judgment-free language </w:t>
      </w:r>
      <w:r w:rsidRPr="008220F4">
        <w:rPr>
          <w:rFonts w:ascii="Calibri" w:hAnsi="Calibri" w:cs="Arial"/>
          <w:sz w:val="22"/>
          <w:szCs w:val="22"/>
        </w:rPr>
        <w:t>were taken.</w:t>
      </w:r>
      <w:r w:rsidR="00E3133A" w:rsidRPr="008220F4">
        <w:rPr>
          <w:rStyle w:val="FootnoteReference"/>
          <w:rFonts w:ascii="Calibri" w:hAnsi="Calibri" w:cs="Arial"/>
          <w:sz w:val="22"/>
          <w:szCs w:val="22"/>
        </w:rPr>
        <w:t xml:space="preserve"> </w:t>
      </w:r>
      <w:r w:rsidR="00E3133A" w:rsidRPr="008220F4">
        <w:rPr>
          <w:rStyle w:val="FootnoteReference"/>
          <w:rFonts w:ascii="Calibri" w:hAnsi="Calibri" w:cs="Arial"/>
          <w:sz w:val="22"/>
          <w:szCs w:val="22"/>
        </w:rPr>
        <w:footnoteReference w:id="29"/>
      </w:r>
      <w:r w:rsidR="00E3133A" w:rsidRPr="008220F4">
        <w:rPr>
          <w:rFonts w:ascii="Calibri" w:hAnsi="Calibri" w:cs="Arial"/>
          <w:sz w:val="22"/>
          <w:szCs w:val="22"/>
        </w:rPr>
        <w:t xml:space="preserve"> </w:t>
      </w:r>
      <w:r w:rsidR="00687614" w:rsidRPr="008220F4">
        <w:rPr>
          <w:rFonts w:ascii="Calibri" w:hAnsi="Calibri" w:cs="Arial"/>
          <w:sz w:val="22"/>
          <w:szCs w:val="22"/>
        </w:rPr>
        <w:t>A major component included limiting interventions by the interviewer to ensure the reconstructed and rationalised narrative emerged as organically and authentically as possible from the respondent’s thought processes rather than the interviewer’s prompts.</w:t>
      </w:r>
      <w:r w:rsidR="00405FB7" w:rsidRPr="008220F4">
        <w:rPr>
          <w:rFonts w:ascii="Calibri" w:hAnsi="Calibri" w:cs="Arial"/>
          <w:sz w:val="22"/>
          <w:szCs w:val="22"/>
        </w:rPr>
        <w:t xml:space="preserve"> Furthermore, interviewees were offered the ability to express themselves in French or English, ensuring fluency</w:t>
      </w:r>
      <w:r w:rsidR="00DF7BD1" w:rsidRPr="008220F4">
        <w:rPr>
          <w:rFonts w:ascii="Calibri" w:hAnsi="Calibri" w:cs="Arial"/>
          <w:sz w:val="22"/>
          <w:szCs w:val="22"/>
        </w:rPr>
        <w:t xml:space="preserve"> </w:t>
      </w:r>
      <w:r w:rsidR="00405FB7" w:rsidRPr="008220F4">
        <w:rPr>
          <w:rFonts w:ascii="Calibri" w:hAnsi="Calibri" w:cs="Arial"/>
          <w:sz w:val="22"/>
          <w:szCs w:val="22"/>
        </w:rPr>
        <w:t xml:space="preserve">constraints would not influence reporting. Since French is a gendered language, to prevent any possible identification, </w:t>
      </w:r>
      <w:r w:rsidR="00DF7BD1" w:rsidRPr="008220F4">
        <w:rPr>
          <w:rFonts w:ascii="Calibri" w:hAnsi="Calibri" w:cs="Arial"/>
          <w:sz w:val="22"/>
          <w:szCs w:val="22"/>
        </w:rPr>
        <w:t>interview citations</w:t>
      </w:r>
      <w:r w:rsidR="00405FB7" w:rsidRPr="008220F4">
        <w:rPr>
          <w:rFonts w:ascii="Calibri" w:hAnsi="Calibri" w:cs="Arial"/>
          <w:sz w:val="22"/>
          <w:szCs w:val="22"/>
        </w:rPr>
        <w:t xml:space="preserve"> were </w:t>
      </w:r>
      <w:r w:rsidR="00DF7BD1" w:rsidRPr="008220F4">
        <w:rPr>
          <w:rFonts w:ascii="Calibri" w:hAnsi="Calibri" w:cs="Arial"/>
          <w:sz w:val="22"/>
          <w:szCs w:val="22"/>
        </w:rPr>
        <w:t xml:space="preserve">lightly </w:t>
      </w:r>
      <w:r w:rsidR="00405FB7" w:rsidRPr="008220F4">
        <w:rPr>
          <w:rFonts w:ascii="Calibri" w:hAnsi="Calibri" w:cs="Arial"/>
          <w:sz w:val="22"/>
          <w:szCs w:val="22"/>
        </w:rPr>
        <w:t xml:space="preserve">modified </w:t>
      </w:r>
      <w:r w:rsidR="00DF7BD1" w:rsidRPr="008220F4">
        <w:rPr>
          <w:rFonts w:ascii="Calibri" w:hAnsi="Calibri" w:cs="Arial"/>
          <w:sz w:val="22"/>
          <w:szCs w:val="22"/>
        </w:rPr>
        <w:t>as required to conceal any gender-identifying conjugations.</w:t>
      </w:r>
      <w:r w:rsidR="00A977AF" w:rsidRPr="008220F4">
        <w:rPr>
          <w:rFonts w:ascii="Calibri" w:hAnsi="Calibri" w:cs="Arial"/>
          <w:sz w:val="22"/>
          <w:szCs w:val="22"/>
        </w:rPr>
        <w:t xml:space="preserve"> Unfortunately, existing guidelines for this study mean answers from the one English respondent could be identified despite efforts to prevent interlinking of reported responses. </w:t>
      </w:r>
    </w:p>
    <w:p w14:paraId="4B466C86" w14:textId="77777777" w:rsidR="00687614" w:rsidRPr="008220F4" w:rsidRDefault="00687614" w:rsidP="00F73E89">
      <w:pPr>
        <w:spacing w:line="25" w:lineRule="atLeast"/>
        <w:contextualSpacing/>
        <w:rPr>
          <w:rFonts w:ascii="Calibri" w:hAnsi="Calibri" w:cs="Arial"/>
          <w:sz w:val="22"/>
          <w:szCs w:val="22"/>
        </w:rPr>
      </w:pPr>
    </w:p>
    <w:p w14:paraId="7AC937A4" w14:textId="1AB24D9D" w:rsidR="00421690" w:rsidRPr="008220F4" w:rsidRDefault="00E3133A" w:rsidP="00F73E89">
      <w:pPr>
        <w:spacing w:line="25" w:lineRule="atLeast"/>
        <w:ind w:firstLine="720"/>
        <w:contextualSpacing/>
        <w:rPr>
          <w:rFonts w:ascii="Calibri" w:hAnsi="Calibri" w:cs="Arial"/>
          <w:sz w:val="22"/>
          <w:szCs w:val="22"/>
        </w:rPr>
      </w:pPr>
      <w:r w:rsidRPr="008220F4">
        <w:rPr>
          <w:rFonts w:ascii="Calibri" w:hAnsi="Calibri" w:cs="Arial"/>
          <w:sz w:val="22"/>
          <w:szCs w:val="22"/>
        </w:rPr>
        <w:t xml:space="preserve">The author acknowledges a pro-environmental bias, but efforts were undertaken to limit any expression of this fact, despite the fact some non-verbal cues might still inevitably convey this. For </w:t>
      </w:r>
      <w:r w:rsidR="00687614" w:rsidRPr="008220F4">
        <w:rPr>
          <w:rFonts w:ascii="Calibri" w:hAnsi="Calibri" w:cs="Arial"/>
          <w:sz w:val="22"/>
          <w:szCs w:val="22"/>
        </w:rPr>
        <w:t>this</w:t>
      </w:r>
      <w:r w:rsidRPr="008220F4">
        <w:rPr>
          <w:rFonts w:ascii="Calibri" w:hAnsi="Calibri" w:cs="Arial"/>
          <w:sz w:val="22"/>
          <w:szCs w:val="22"/>
        </w:rPr>
        <w:t xml:space="preserve"> reason, the author wh</w:t>
      </w:r>
      <w:r w:rsidR="00DF7BD1" w:rsidRPr="008220F4">
        <w:rPr>
          <w:rFonts w:ascii="Calibri" w:hAnsi="Calibri" w:cs="Arial"/>
          <w:sz w:val="22"/>
          <w:szCs w:val="22"/>
        </w:rPr>
        <w:t>ile being an outsider to senior</w:t>
      </w:r>
      <w:r w:rsidRPr="008220F4">
        <w:rPr>
          <w:rFonts w:ascii="Calibri" w:hAnsi="Calibri" w:cs="Arial"/>
          <w:sz w:val="22"/>
          <w:szCs w:val="22"/>
        </w:rPr>
        <w:t xml:space="preserve"> environmental activists, does belong to the wider pro-environmental social segment</w:t>
      </w:r>
      <w:r w:rsidR="00687614" w:rsidRPr="008220F4">
        <w:rPr>
          <w:rFonts w:ascii="Calibri" w:hAnsi="Calibri" w:cs="Arial"/>
          <w:sz w:val="22"/>
          <w:szCs w:val="22"/>
        </w:rPr>
        <w:t>.</w:t>
      </w:r>
      <w:r w:rsidRPr="008220F4">
        <w:rPr>
          <w:rFonts w:ascii="Calibri" w:hAnsi="Calibri" w:cs="Arial"/>
          <w:sz w:val="22"/>
          <w:szCs w:val="22"/>
        </w:rPr>
        <w:t xml:space="preserve"> </w:t>
      </w:r>
      <w:r w:rsidR="00687614" w:rsidRPr="008220F4">
        <w:rPr>
          <w:rFonts w:ascii="Calibri" w:hAnsi="Calibri" w:cs="Arial"/>
          <w:sz w:val="22"/>
          <w:szCs w:val="22"/>
        </w:rPr>
        <w:t>This positions</w:t>
      </w:r>
      <w:r w:rsidRPr="008220F4">
        <w:rPr>
          <w:rFonts w:ascii="Calibri" w:hAnsi="Calibri" w:cs="Arial"/>
          <w:sz w:val="22"/>
          <w:szCs w:val="22"/>
        </w:rPr>
        <w:t xml:space="preserve"> the author as an outsider with a degree of lateral insider valence.</w:t>
      </w:r>
      <w:r w:rsidR="00687614" w:rsidRPr="008220F4">
        <w:rPr>
          <w:rFonts w:ascii="Calibri" w:hAnsi="Calibri" w:cs="Arial"/>
          <w:sz w:val="22"/>
          <w:szCs w:val="22"/>
        </w:rPr>
        <w:t xml:space="preserve"> </w:t>
      </w:r>
      <w:r w:rsidR="00405FB7" w:rsidRPr="008220F4">
        <w:rPr>
          <w:rFonts w:ascii="Calibri" w:hAnsi="Calibri" w:cs="Arial"/>
          <w:sz w:val="22"/>
          <w:szCs w:val="22"/>
        </w:rPr>
        <w:t>The</w:t>
      </w:r>
      <w:r w:rsidR="00687614" w:rsidRPr="008220F4">
        <w:rPr>
          <w:rFonts w:ascii="Calibri" w:hAnsi="Calibri" w:cs="Arial"/>
          <w:sz w:val="22"/>
          <w:szCs w:val="22"/>
        </w:rPr>
        <w:t xml:space="preserve"> major risk </w:t>
      </w:r>
      <w:r w:rsidR="00405FB7" w:rsidRPr="008220F4">
        <w:rPr>
          <w:rFonts w:ascii="Calibri" w:hAnsi="Calibri" w:cs="Arial"/>
          <w:sz w:val="22"/>
          <w:szCs w:val="22"/>
        </w:rPr>
        <w:t xml:space="preserve">of this position </w:t>
      </w:r>
      <w:r w:rsidR="00687614" w:rsidRPr="008220F4">
        <w:rPr>
          <w:rFonts w:ascii="Calibri" w:hAnsi="Calibri" w:cs="Arial"/>
          <w:sz w:val="22"/>
          <w:szCs w:val="22"/>
        </w:rPr>
        <w:t xml:space="preserve">was that the aspect of intergenerational guilt, raised for example by the </w:t>
      </w:r>
      <w:r w:rsidR="00687614" w:rsidRPr="008220F4">
        <w:rPr>
          <w:rFonts w:ascii="Calibri" w:hAnsi="Calibri" w:cs="Arial"/>
          <w:i/>
          <w:sz w:val="22"/>
          <w:szCs w:val="22"/>
        </w:rPr>
        <w:t>Klimaseniorrinen</w:t>
      </w:r>
      <w:r w:rsidR="00405FB7" w:rsidRPr="008220F4">
        <w:rPr>
          <w:rFonts w:ascii="Calibri" w:hAnsi="Calibri" w:cs="Arial"/>
          <w:sz w:val="22"/>
          <w:szCs w:val="22"/>
        </w:rPr>
        <w:t xml:space="preserve">, could find expression in a way that would influence the findings. This informed the decision to frame the exploration of the respondents’ path to activism solely as their journey, rather than as a possible expression of guilt or responsibility. </w:t>
      </w:r>
    </w:p>
    <w:p w14:paraId="1FA86CAA" w14:textId="77777777" w:rsidR="008D4123" w:rsidRPr="008220F4" w:rsidRDefault="008D4123" w:rsidP="00F73E89">
      <w:pPr>
        <w:spacing w:line="25" w:lineRule="atLeast"/>
        <w:contextualSpacing/>
        <w:rPr>
          <w:rFonts w:ascii="Calibri" w:hAnsi="Calibri" w:cs="Arial"/>
          <w:sz w:val="22"/>
          <w:szCs w:val="22"/>
        </w:rPr>
      </w:pPr>
    </w:p>
    <w:p w14:paraId="274828CA" w14:textId="28B83E27" w:rsidR="008D4123" w:rsidRPr="008220F4" w:rsidRDefault="008D4123" w:rsidP="00F73E89">
      <w:pPr>
        <w:spacing w:line="25" w:lineRule="atLeast"/>
        <w:contextualSpacing/>
        <w:rPr>
          <w:rFonts w:ascii="Calibri" w:hAnsi="Calibri" w:cs="Arial"/>
          <w:sz w:val="22"/>
          <w:szCs w:val="22"/>
        </w:rPr>
      </w:pPr>
      <w:r w:rsidRPr="008220F4">
        <w:rPr>
          <w:rFonts w:ascii="Calibri" w:hAnsi="Calibri" w:cs="Arial"/>
          <w:sz w:val="22"/>
          <w:szCs w:val="22"/>
        </w:rPr>
        <w:tab/>
        <w:t>The four completed interviews were balanced between genders, representing two women and two men. However, this apparent parity may not actually be representative. Bukov found that the choice of activism is highly gendered: women tend to participate more in volunteering, while men tend to be more active in politics and clubs.</w:t>
      </w:r>
      <w:r w:rsidRPr="008220F4">
        <w:rPr>
          <w:rStyle w:val="FootnoteReference"/>
          <w:rFonts w:ascii="Calibri" w:hAnsi="Calibri" w:cs="Arial"/>
          <w:sz w:val="22"/>
          <w:szCs w:val="22"/>
        </w:rPr>
        <w:footnoteReference w:id="30"/>
      </w:r>
      <w:r w:rsidRPr="008220F4">
        <w:rPr>
          <w:rFonts w:ascii="Calibri" w:hAnsi="Calibri" w:cs="Arial"/>
          <w:sz w:val="22"/>
          <w:szCs w:val="22"/>
        </w:rPr>
        <w:t xml:space="preserve"> Furthermore, the two women were of the same age, while the men differed by more than two decades. </w:t>
      </w:r>
      <w:r w:rsidR="00E3133A" w:rsidRPr="008220F4">
        <w:rPr>
          <w:rFonts w:ascii="Calibri" w:hAnsi="Calibri" w:cs="Arial"/>
          <w:sz w:val="22"/>
          <w:szCs w:val="22"/>
        </w:rPr>
        <w:t xml:space="preserve">While not aligned with initial designs for </w:t>
      </w:r>
      <w:r w:rsidR="00687614" w:rsidRPr="008220F4">
        <w:rPr>
          <w:rFonts w:ascii="Calibri" w:hAnsi="Calibri" w:cs="Arial"/>
          <w:sz w:val="22"/>
          <w:szCs w:val="22"/>
        </w:rPr>
        <w:t>representationality</w:t>
      </w:r>
      <w:r w:rsidR="00E3133A" w:rsidRPr="008220F4">
        <w:rPr>
          <w:rFonts w:ascii="Calibri" w:hAnsi="Calibri" w:cs="Arial"/>
          <w:sz w:val="22"/>
          <w:szCs w:val="22"/>
        </w:rPr>
        <w:t>, the resulting outcome</w:t>
      </w:r>
      <w:r w:rsidRPr="008220F4">
        <w:rPr>
          <w:rFonts w:ascii="Calibri" w:hAnsi="Calibri" w:cs="Arial"/>
          <w:sz w:val="22"/>
          <w:szCs w:val="22"/>
        </w:rPr>
        <w:t xml:space="preserve"> implies that the </w:t>
      </w:r>
      <w:r w:rsidR="00A97D08" w:rsidRPr="008220F4">
        <w:rPr>
          <w:rFonts w:ascii="Calibri" w:hAnsi="Calibri" w:cs="Arial"/>
          <w:sz w:val="22"/>
          <w:szCs w:val="22"/>
        </w:rPr>
        <w:t>demographics of the interviewed women may also not be as representative as that of the men.</w:t>
      </w:r>
      <w:r w:rsidR="00375ECF" w:rsidRPr="008220F4">
        <w:rPr>
          <w:rFonts w:ascii="Calibri" w:hAnsi="Calibri" w:cs="Arial"/>
          <w:sz w:val="22"/>
          <w:szCs w:val="22"/>
        </w:rPr>
        <w:t xml:space="preserve"> A further representational constraint is that it was not possible to repeat Grand’s candidate selection criteria of association membership and place of residence due to this study’s reliance on a smaller network. In particular, the fact all interviewees are from an economically privileged canton of Switzerland, a prosperous nation, means Bukov’s finding that senior activism is biased towards higher economic status may influence the </w:t>
      </w:r>
      <w:r w:rsidR="00465C10" w:rsidRPr="008220F4">
        <w:rPr>
          <w:rFonts w:ascii="Calibri" w:hAnsi="Calibri" w:cs="Arial"/>
          <w:sz w:val="22"/>
          <w:szCs w:val="22"/>
        </w:rPr>
        <w:t xml:space="preserve">potential wider </w:t>
      </w:r>
      <w:r w:rsidR="00375ECF" w:rsidRPr="008220F4">
        <w:rPr>
          <w:rFonts w:ascii="Calibri" w:hAnsi="Calibri" w:cs="Arial"/>
          <w:sz w:val="22"/>
          <w:szCs w:val="22"/>
        </w:rPr>
        <w:t>validity of the findings beyond Vaud</w:t>
      </w:r>
      <w:r w:rsidR="00687614" w:rsidRPr="008220F4">
        <w:rPr>
          <w:rFonts w:ascii="Calibri" w:hAnsi="Calibri" w:cs="Arial"/>
          <w:sz w:val="22"/>
          <w:szCs w:val="22"/>
        </w:rPr>
        <w:t>, and perhaps also senior women activists in it</w:t>
      </w:r>
      <w:r w:rsidR="00375ECF" w:rsidRPr="008220F4">
        <w:rPr>
          <w:rFonts w:ascii="Calibri" w:hAnsi="Calibri" w:cs="Arial"/>
          <w:sz w:val="22"/>
          <w:szCs w:val="22"/>
        </w:rPr>
        <w:t>.</w:t>
      </w:r>
      <w:r w:rsidR="00375ECF" w:rsidRPr="008220F4">
        <w:rPr>
          <w:rStyle w:val="FootnoteReference"/>
          <w:rFonts w:ascii="Calibri" w:hAnsi="Calibri" w:cs="Arial"/>
          <w:sz w:val="22"/>
          <w:szCs w:val="22"/>
        </w:rPr>
        <w:footnoteReference w:id="31"/>
      </w:r>
      <w:r w:rsidR="00375ECF" w:rsidRPr="008220F4">
        <w:rPr>
          <w:rFonts w:ascii="Calibri" w:hAnsi="Calibri" w:cs="Arial"/>
          <w:sz w:val="22"/>
          <w:szCs w:val="22"/>
        </w:rPr>
        <w:t xml:space="preserve"> </w:t>
      </w:r>
    </w:p>
    <w:p w14:paraId="5121DDE1" w14:textId="77777777" w:rsidR="00421690" w:rsidRPr="008220F4" w:rsidRDefault="00421690" w:rsidP="00F73E89">
      <w:pPr>
        <w:spacing w:line="25" w:lineRule="atLeast"/>
        <w:contextualSpacing/>
        <w:rPr>
          <w:rFonts w:ascii="Calibri" w:hAnsi="Calibri" w:cs="Arial"/>
          <w:sz w:val="22"/>
          <w:szCs w:val="22"/>
          <w:u w:val="single"/>
        </w:rPr>
      </w:pPr>
    </w:p>
    <w:p w14:paraId="07B37291" w14:textId="54FF1C07" w:rsidR="006E7E5A" w:rsidRPr="008220F4" w:rsidRDefault="00520E6D" w:rsidP="00F73E89">
      <w:pPr>
        <w:spacing w:line="25" w:lineRule="atLeast"/>
        <w:contextualSpacing/>
        <w:rPr>
          <w:rFonts w:ascii="Calibri" w:hAnsi="Calibri"/>
          <w:sz w:val="22"/>
          <w:szCs w:val="22"/>
          <w:u w:val="single"/>
        </w:rPr>
      </w:pPr>
      <w:r w:rsidRPr="008220F4">
        <w:rPr>
          <w:rFonts w:ascii="Calibri" w:hAnsi="Calibri"/>
          <w:sz w:val="22"/>
          <w:szCs w:val="22"/>
          <w:u w:val="single"/>
        </w:rPr>
        <w:t>Motives for and Path to Activism</w:t>
      </w:r>
    </w:p>
    <w:p w14:paraId="27C1F210" w14:textId="77777777" w:rsidR="006702DD" w:rsidRPr="008220F4" w:rsidRDefault="006702DD" w:rsidP="00F73E89">
      <w:pPr>
        <w:spacing w:line="25" w:lineRule="atLeast"/>
        <w:contextualSpacing/>
        <w:rPr>
          <w:rFonts w:ascii="Calibri" w:hAnsi="Calibri"/>
          <w:sz w:val="22"/>
          <w:szCs w:val="22"/>
        </w:rPr>
      </w:pPr>
    </w:p>
    <w:p w14:paraId="0DEC4D33" w14:textId="3EAE39B3" w:rsidR="00520E6D" w:rsidRPr="008220F4" w:rsidRDefault="00520E6D" w:rsidP="00F73E89">
      <w:pPr>
        <w:spacing w:line="25" w:lineRule="atLeast"/>
        <w:contextualSpacing/>
        <w:rPr>
          <w:rFonts w:ascii="Calibri" w:hAnsi="Calibri"/>
          <w:sz w:val="22"/>
          <w:szCs w:val="22"/>
        </w:rPr>
      </w:pPr>
      <w:r w:rsidRPr="008220F4">
        <w:rPr>
          <w:rFonts w:ascii="Calibri" w:hAnsi="Calibri"/>
          <w:sz w:val="22"/>
          <w:szCs w:val="22"/>
        </w:rPr>
        <w:lastRenderedPageBreak/>
        <w:tab/>
        <w:t xml:space="preserve">Before discussing other aspects like cosmologies or social dynamics, it is preferable to discuss the how and why interviewees came to engage in environmental activism. </w:t>
      </w:r>
      <w:r w:rsidR="00E82253" w:rsidRPr="008220F4">
        <w:rPr>
          <w:rFonts w:ascii="Calibri" w:hAnsi="Calibri"/>
          <w:sz w:val="22"/>
          <w:szCs w:val="22"/>
        </w:rPr>
        <w:t xml:space="preserve">All respondents could trace the birth of their environmental awareness to the 1970s, </w:t>
      </w:r>
      <w:r w:rsidR="00EA5BA8" w:rsidRPr="008220F4">
        <w:rPr>
          <w:rFonts w:ascii="Calibri" w:hAnsi="Calibri"/>
          <w:sz w:val="22"/>
          <w:szCs w:val="22"/>
        </w:rPr>
        <w:t>from</w:t>
      </w:r>
      <w:r w:rsidR="00E82253" w:rsidRPr="008220F4">
        <w:rPr>
          <w:rFonts w:ascii="Calibri" w:hAnsi="Calibri"/>
          <w:sz w:val="22"/>
          <w:szCs w:val="22"/>
        </w:rPr>
        <w:t xml:space="preserve"> books like Silent Spring, environmental reports issued at the time, </w:t>
      </w:r>
      <w:r w:rsidR="00EA5BA8" w:rsidRPr="008220F4">
        <w:rPr>
          <w:rFonts w:ascii="Calibri" w:hAnsi="Calibri"/>
          <w:sz w:val="22"/>
          <w:szCs w:val="22"/>
        </w:rPr>
        <w:t xml:space="preserve">key thinkers, </w:t>
      </w:r>
      <w:r w:rsidR="00E82253" w:rsidRPr="008220F4">
        <w:rPr>
          <w:rFonts w:ascii="Calibri" w:hAnsi="Calibri"/>
          <w:sz w:val="22"/>
          <w:szCs w:val="22"/>
        </w:rPr>
        <w:t>or a personal experience of environmental destruction caused by economic development. But as one says, ‘we were aware care had to be exercised, but we didn’t act upon it at the time.’</w:t>
      </w:r>
      <w:r w:rsidR="00E82253" w:rsidRPr="008220F4">
        <w:rPr>
          <w:rStyle w:val="FootnoteReference"/>
          <w:rFonts w:ascii="Calibri" w:hAnsi="Calibri"/>
          <w:sz w:val="22"/>
          <w:szCs w:val="22"/>
        </w:rPr>
        <w:footnoteReference w:id="32"/>
      </w:r>
      <w:r w:rsidR="00E82253" w:rsidRPr="008220F4">
        <w:rPr>
          <w:rFonts w:ascii="Calibri" w:hAnsi="Calibri"/>
          <w:sz w:val="22"/>
          <w:szCs w:val="22"/>
        </w:rPr>
        <w:t xml:space="preserve"> </w:t>
      </w:r>
      <w:r w:rsidR="00490BF5" w:rsidRPr="008220F4">
        <w:rPr>
          <w:rFonts w:ascii="Calibri" w:hAnsi="Calibri"/>
          <w:sz w:val="22"/>
          <w:szCs w:val="22"/>
        </w:rPr>
        <w:t>Another</w:t>
      </w:r>
      <w:r w:rsidR="00E82253" w:rsidRPr="008220F4">
        <w:rPr>
          <w:rFonts w:ascii="Calibri" w:hAnsi="Calibri"/>
          <w:sz w:val="22"/>
          <w:szCs w:val="22"/>
        </w:rPr>
        <w:t xml:space="preserve"> said they had heard of the problem, ‘but </w:t>
      </w:r>
      <w:r w:rsidR="00ED1E68" w:rsidRPr="008220F4">
        <w:rPr>
          <w:rFonts w:ascii="Calibri" w:hAnsi="Calibri"/>
          <w:sz w:val="22"/>
          <w:szCs w:val="22"/>
        </w:rPr>
        <w:t>it didn’t hit me’ even though their profession meant they ‘were meant to be sensitised to these things.’</w:t>
      </w:r>
      <w:r w:rsidR="00ED1E68" w:rsidRPr="008220F4">
        <w:rPr>
          <w:rStyle w:val="FootnoteReference"/>
          <w:rFonts w:ascii="Calibri" w:hAnsi="Calibri"/>
          <w:sz w:val="22"/>
          <w:szCs w:val="22"/>
        </w:rPr>
        <w:footnoteReference w:id="33"/>
      </w:r>
      <w:r w:rsidR="00E82253" w:rsidRPr="008220F4">
        <w:rPr>
          <w:rFonts w:ascii="Calibri" w:hAnsi="Calibri"/>
          <w:sz w:val="22"/>
          <w:szCs w:val="22"/>
        </w:rPr>
        <w:t xml:space="preserve"> </w:t>
      </w:r>
      <w:r w:rsidR="00ED1E68" w:rsidRPr="008220F4">
        <w:rPr>
          <w:rFonts w:ascii="Calibri" w:hAnsi="Calibri"/>
          <w:sz w:val="22"/>
          <w:szCs w:val="22"/>
        </w:rPr>
        <w:t>Another reported they knew of the problem, but ‘did not yet realise the speed at which it was unfolding.’</w:t>
      </w:r>
      <w:r w:rsidR="00ED1E68" w:rsidRPr="008220F4">
        <w:rPr>
          <w:rStyle w:val="FootnoteReference"/>
          <w:rFonts w:ascii="Calibri" w:hAnsi="Calibri"/>
          <w:sz w:val="22"/>
          <w:szCs w:val="22"/>
        </w:rPr>
        <w:footnoteReference w:id="34"/>
      </w:r>
      <w:r w:rsidR="00ED1E68" w:rsidRPr="008220F4">
        <w:rPr>
          <w:rFonts w:ascii="Calibri" w:hAnsi="Calibri"/>
          <w:sz w:val="22"/>
          <w:szCs w:val="22"/>
        </w:rPr>
        <w:t xml:space="preserve"> The turning point for three of them came from either a child or their partner</w:t>
      </w:r>
      <w:r w:rsidR="00A50CEA" w:rsidRPr="008220F4">
        <w:rPr>
          <w:rFonts w:ascii="Calibri" w:hAnsi="Calibri"/>
          <w:sz w:val="22"/>
          <w:szCs w:val="22"/>
        </w:rPr>
        <w:t xml:space="preserve"> in the 2010s</w:t>
      </w:r>
      <w:r w:rsidR="00687614" w:rsidRPr="008220F4">
        <w:rPr>
          <w:rFonts w:ascii="Calibri" w:hAnsi="Calibri"/>
          <w:sz w:val="22"/>
          <w:szCs w:val="22"/>
        </w:rPr>
        <w:t>, another after retirement, in the 2020s</w:t>
      </w:r>
      <w:r w:rsidR="00ED1E68" w:rsidRPr="008220F4">
        <w:rPr>
          <w:rFonts w:ascii="Calibri" w:hAnsi="Calibri"/>
          <w:sz w:val="22"/>
          <w:szCs w:val="22"/>
        </w:rPr>
        <w:t xml:space="preserve">. All men attributed the decision to </w:t>
      </w:r>
      <w:r w:rsidR="00687614" w:rsidRPr="008220F4">
        <w:rPr>
          <w:rFonts w:ascii="Calibri" w:hAnsi="Calibri"/>
          <w:sz w:val="22"/>
          <w:szCs w:val="22"/>
        </w:rPr>
        <w:t xml:space="preserve">concretely </w:t>
      </w:r>
      <w:r w:rsidR="00ED1E68" w:rsidRPr="008220F4">
        <w:rPr>
          <w:rFonts w:ascii="Calibri" w:hAnsi="Calibri"/>
          <w:sz w:val="22"/>
          <w:szCs w:val="22"/>
        </w:rPr>
        <w:t>engage in act</w:t>
      </w:r>
      <w:r w:rsidR="00A50CEA" w:rsidRPr="008220F4">
        <w:rPr>
          <w:rFonts w:ascii="Calibri" w:hAnsi="Calibri"/>
          <w:sz w:val="22"/>
          <w:szCs w:val="22"/>
        </w:rPr>
        <w:t xml:space="preserve">ivism primarily to their </w:t>
      </w:r>
      <w:r w:rsidR="001C4FA5" w:rsidRPr="008220F4">
        <w:rPr>
          <w:rFonts w:ascii="Calibri" w:hAnsi="Calibri"/>
          <w:sz w:val="22"/>
          <w:szCs w:val="22"/>
        </w:rPr>
        <w:t>partners</w:t>
      </w:r>
      <w:r w:rsidR="00A50CEA" w:rsidRPr="008220F4">
        <w:rPr>
          <w:rFonts w:ascii="Calibri" w:hAnsi="Calibri"/>
          <w:sz w:val="22"/>
          <w:szCs w:val="22"/>
        </w:rPr>
        <w:t xml:space="preserve">. Three cited the large climate marches held in the years 2017-2019 as their first participation in activism, and echoing Grand three of them reported seeing </w:t>
      </w:r>
      <w:r w:rsidR="00EA5BA8" w:rsidRPr="008220F4">
        <w:rPr>
          <w:rFonts w:ascii="Calibri" w:hAnsi="Calibri"/>
          <w:sz w:val="22"/>
          <w:szCs w:val="22"/>
        </w:rPr>
        <w:t xml:space="preserve">what he termed </w:t>
      </w:r>
      <w:r w:rsidR="00A50CEA" w:rsidRPr="008220F4">
        <w:rPr>
          <w:rFonts w:ascii="Calibri" w:hAnsi="Calibri"/>
          <w:sz w:val="22"/>
          <w:szCs w:val="22"/>
        </w:rPr>
        <w:t>‘the disruption of the seasons and the loss of biodiversity with their own eyes.’</w:t>
      </w:r>
      <w:r w:rsidR="00A50CEA" w:rsidRPr="008220F4">
        <w:rPr>
          <w:rStyle w:val="FootnoteReference"/>
          <w:rFonts w:ascii="Calibri" w:hAnsi="Calibri"/>
          <w:sz w:val="22"/>
          <w:szCs w:val="22"/>
        </w:rPr>
        <w:footnoteReference w:id="35"/>
      </w:r>
    </w:p>
    <w:p w14:paraId="579FD4A4" w14:textId="77777777" w:rsidR="00A50CEA" w:rsidRPr="008220F4" w:rsidRDefault="00A50CEA" w:rsidP="00F73E89">
      <w:pPr>
        <w:spacing w:line="25" w:lineRule="atLeast"/>
        <w:contextualSpacing/>
        <w:rPr>
          <w:rFonts w:ascii="Calibri" w:hAnsi="Calibri"/>
          <w:sz w:val="22"/>
          <w:szCs w:val="22"/>
        </w:rPr>
      </w:pPr>
    </w:p>
    <w:p w14:paraId="534508FC" w14:textId="491AD3C3" w:rsidR="0016045F" w:rsidRPr="008220F4" w:rsidRDefault="006702DD" w:rsidP="00F73E89">
      <w:pPr>
        <w:spacing w:line="25" w:lineRule="atLeast"/>
        <w:ind w:firstLine="720"/>
        <w:contextualSpacing/>
        <w:rPr>
          <w:rFonts w:ascii="Calibri" w:hAnsi="Calibri"/>
          <w:sz w:val="22"/>
          <w:szCs w:val="22"/>
          <w:lang w:val="en-US"/>
        </w:rPr>
      </w:pPr>
      <w:r w:rsidRPr="008220F4">
        <w:rPr>
          <w:rFonts w:ascii="Calibri" w:hAnsi="Calibri"/>
          <w:sz w:val="22"/>
          <w:szCs w:val="22"/>
        </w:rPr>
        <w:t>Awareness does seem to result in action</w:t>
      </w:r>
      <w:r w:rsidR="00490BF5" w:rsidRPr="008220F4">
        <w:rPr>
          <w:rFonts w:ascii="Calibri" w:hAnsi="Calibri"/>
          <w:sz w:val="22"/>
          <w:szCs w:val="22"/>
        </w:rPr>
        <w:t xml:space="preserve"> ‘only </w:t>
      </w:r>
      <w:r w:rsidR="002203CA" w:rsidRPr="008220F4">
        <w:rPr>
          <w:rFonts w:ascii="Calibri" w:hAnsi="Calibri"/>
          <w:sz w:val="22"/>
          <w:szCs w:val="22"/>
        </w:rPr>
        <w:t xml:space="preserve">when it stimulates sentiment and is absorbed and internalized’ </w:t>
      </w:r>
      <w:r w:rsidR="00490BF5" w:rsidRPr="008220F4">
        <w:rPr>
          <w:rFonts w:ascii="Calibri" w:hAnsi="Calibri"/>
          <w:sz w:val="22"/>
          <w:szCs w:val="22"/>
        </w:rPr>
        <w:t>as Liu</w:t>
      </w:r>
      <w:r w:rsidR="0099586D" w:rsidRPr="008220F4">
        <w:rPr>
          <w:rFonts w:ascii="Calibri" w:hAnsi="Calibri"/>
          <w:sz w:val="22"/>
          <w:szCs w:val="22"/>
        </w:rPr>
        <w:t xml:space="preserve"> et al.</w:t>
      </w:r>
      <w:r w:rsidR="00490BF5" w:rsidRPr="008220F4">
        <w:rPr>
          <w:rFonts w:ascii="Calibri" w:hAnsi="Calibri"/>
          <w:sz w:val="22"/>
          <w:szCs w:val="22"/>
        </w:rPr>
        <w:t>’s study affirms</w:t>
      </w:r>
      <w:r w:rsidRPr="008220F4">
        <w:rPr>
          <w:rFonts w:ascii="Calibri" w:hAnsi="Calibri"/>
          <w:sz w:val="22"/>
          <w:szCs w:val="22"/>
        </w:rPr>
        <w:t>.</w:t>
      </w:r>
      <w:r w:rsidR="00490BF5" w:rsidRPr="008220F4">
        <w:rPr>
          <w:rStyle w:val="FootnoteReference"/>
          <w:rFonts w:ascii="Calibri" w:hAnsi="Calibri"/>
          <w:sz w:val="22"/>
          <w:szCs w:val="22"/>
        </w:rPr>
        <w:footnoteReference w:id="36"/>
      </w:r>
      <w:r w:rsidRPr="008220F4">
        <w:rPr>
          <w:rFonts w:ascii="Calibri" w:hAnsi="Calibri"/>
          <w:sz w:val="22"/>
          <w:szCs w:val="22"/>
        </w:rPr>
        <w:t xml:space="preserve"> </w:t>
      </w:r>
      <w:r w:rsidR="00A50CEA" w:rsidRPr="008220F4">
        <w:rPr>
          <w:rFonts w:ascii="Calibri" w:hAnsi="Calibri"/>
          <w:sz w:val="22"/>
          <w:szCs w:val="22"/>
        </w:rPr>
        <w:t xml:space="preserve">One of them joined the marches after investigating environmental concerns </w:t>
      </w:r>
      <w:r w:rsidR="00531AEB">
        <w:rPr>
          <w:rFonts w:ascii="Calibri" w:hAnsi="Calibri"/>
          <w:sz w:val="22"/>
          <w:szCs w:val="22"/>
        </w:rPr>
        <w:t>raised by their</w:t>
      </w:r>
      <w:r w:rsidR="00A50CEA" w:rsidRPr="008220F4">
        <w:rPr>
          <w:rFonts w:ascii="Calibri" w:hAnsi="Calibri"/>
          <w:sz w:val="22"/>
          <w:szCs w:val="22"/>
        </w:rPr>
        <w:t xml:space="preserve"> child, hoping to dismiss them but instead finding in them a validity which left them so ‘horribly shocked’ they ‘did not speak for a week.’</w:t>
      </w:r>
      <w:r w:rsidR="00A50CEA" w:rsidRPr="008220F4">
        <w:rPr>
          <w:rStyle w:val="FootnoteReference"/>
          <w:rFonts w:ascii="Calibri" w:hAnsi="Calibri"/>
          <w:sz w:val="22"/>
          <w:szCs w:val="22"/>
        </w:rPr>
        <w:footnoteReference w:id="37"/>
      </w:r>
      <w:r w:rsidR="00A50CEA" w:rsidRPr="008220F4">
        <w:rPr>
          <w:rFonts w:ascii="Calibri" w:hAnsi="Calibri"/>
          <w:sz w:val="22"/>
          <w:szCs w:val="22"/>
        </w:rPr>
        <w:t xml:space="preserve"> They decided to participate regularly because they could not stay inactive</w:t>
      </w:r>
      <w:r w:rsidR="00490BF5" w:rsidRPr="008220F4">
        <w:rPr>
          <w:rFonts w:ascii="Calibri" w:hAnsi="Calibri"/>
          <w:sz w:val="22"/>
          <w:szCs w:val="22"/>
        </w:rPr>
        <w:t xml:space="preserve"> and the issue angered them</w:t>
      </w:r>
      <w:r w:rsidR="00A50CEA" w:rsidRPr="008220F4">
        <w:rPr>
          <w:rFonts w:ascii="Calibri" w:hAnsi="Calibri"/>
          <w:sz w:val="22"/>
          <w:szCs w:val="22"/>
        </w:rPr>
        <w:t>. Another was moved to act when they ‘</w:t>
      </w:r>
      <w:r w:rsidR="004B5113" w:rsidRPr="008220F4">
        <w:rPr>
          <w:rFonts w:ascii="Calibri" w:hAnsi="Calibri"/>
          <w:sz w:val="22"/>
          <w:szCs w:val="22"/>
        </w:rPr>
        <w:t>realis</w:t>
      </w:r>
      <w:r w:rsidR="00A50CEA" w:rsidRPr="008220F4">
        <w:rPr>
          <w:rFonts w:ascii="Calibri" w:hAnsi="Calibri"/>
          <w:sz w:val="22"/>
          <w:szCs w:val="22"/>
        </w:rPr>
        <w:t>ed during a recent convalescence that the climate crisis was the one that would aggravate all other injustices’</w:t>
      </w:r>
      <w:r w:rsidR="001C4FA5" w:rsidRPr="008220F4">
        <w:rPr>
          <w:rFonts w:ascii="Calibri" w:hAnsi="Calibri"/>
          <w:sz w:val="22"/>
          <w:szCs w:val="22"/>
        </w:rPr>
        <w:t xml:space="preserve"> and subsequently felt isolated and ‘in despair about the gravity and immensity of the problem.’ Joining activist communities subsequently provided ‘</w:t>
      </w:r>
      <w:r w:rsidR="001C4FA5" w:rsidRPr="008220F4">
        <w:rPr>
          <w:rFonts w:ascii="Calibri" w:hAnsi="Calibri"/>
          <w:sz w:val="22"/>
          <w:szCs w:val="22"/>
          <w:lang w:val="en-US"/>
        </w:rPr>
        <w:t xml:space="preserve">a sense of not being alone, being part of something bigger than myself,’ auguring a social element discussed in a subsequent section. </w:t>
      </w:r>
      <w:r w:rsidRPr="008220F4">
        <w:rPr>
          <w:rFonts w:ascii="Calibri" w:hAnsi="Calibri"/>
          <w:sz w:val="22"/>
          <w:szCs w:val="22"/>
          <w:lang w:val="en-US"/>
        </w:rPr>
        <w:t xml:space="preserve">One of them touched directly on the import of emotions, saying ‘how do you want to hear what people do not want to hear?’ and subsequently observed that if the message on climate ‘does not revulse you, you can only be in agreement …It’s the emotional sphere, in fact. … I </w:t>
      </w:r>
      <w:r w:rsidR="00C03EF5" w:rsidRPr="008220F4">
        <w:rPr>
          <w:rFonts w:ascii="Calibri" w:hAnsi="Calibri"/>
          <w:sz w:val="22"/>
          <w:szCs w:val="22"/>
          <w:lang w:val="en-US"/>
        </w:rPr>
        <w:t>will</w:t>
      </w:r>
      <w:r w:rsidRPr="008220F4">
        <w:rPr>
          <w:rFonts w:ascii="Calibri" w:hAnsi="Calibri"/>
          <w:sz w:val="22"/>
          <w:szCs w:val="22"/>
          <w:lang w:val="en-US"/>
        </w:rPr>
        <w:t xml:space="preserve"> not be convinced </w:t>
      </w:r>
      <w:r w:rsidR="00C03EF5" w:rsidRPr="008220F4">
        <w:rPr>
          <w:rFonts w:ascii="Calibri" w:hAnsi="Calibri"/>
          <w:sz w:val="22"/>
          <w:szCs w:val="22"/>
          <w:lang w:val="en-US"/>
        </w:rPr>
        <w:t>if</w:t>
      </w:r>
      <w:r w:rsidRPr="008220F4">
        <w:rPr>
          <w:rFonts w:ascii="Calibri" w:hAnsi="Calibri"/>
          <w:sz w:val="22"/>
          <w:szCs w:val="22"/>
          <w:lang w:val="en-US"/>
        </w:rPr>
        <w:t xml:space="preserve"> it does not touch my emotional sphere.’</w:t>
      </w:r>
      <w:r w:rsidRPr="008220F4">
        <w:rPr>
          <w:rStyle w:val="FootnoteReference"/>
          <w:rFonts w:ascii="Calibri" w:hAnsi="Calibri"/>
          <w:sz w:val="22"/>
          <w:szCs w:val="22"/>
          <w:lang w:val="en-US"/>
        </w:rPr>
        <w:footnoteReference w:id="38"/>
      </w:r>
      <w:r w:rsidR="00490BF5" w:rsidRPr="008220F4">
        <w:rPr>
          <w:rFonts w:ascii="Calibri" w:hAnsi="Calibri"/>
          <w:sz w:val="22"/>
          <w:szCs w:val="22"/>
          <w:lang w:val="en-US"/>
        </w:rPr>
        <w:t xml:space="preserve"> </w:t>
      </w:r>
    </w:p>
    <w:p w14:paraId="507A920A" w14:textId="77777777" w:rsidR="0016045F" w:rsidRPr="008220F4" w:rsidRDefault="0016045F" w:rsidP="00F73E89">
      <w:pPr>
        <w:spacing w:line="25" w:lineRule="atLeast"/>
        <w:ind w:firstLine="720"/>
        <w:contextualSpacing/>
        <w:rPr>
          <w:rFonts w:ascii="Calibri" w:hAnsi="Calibri"/>
          <w:sz w:val="22"/>
          <w:szCs w:val="22"/>
          <w:lang w:val="en-US"/>
        </w:rPr>
      </w:pPr>
    </w:p>
    <w:p w14:paraId="02265688" w14:textId="742D5B4A" w:rsidR="00A50CEA" w:rsidRPr="008220F4" w:rsidRDefault="0016045F" w:rsidP="00F73E89">
      <w:pPr>
        <w:spacing w:line="25" w:lineRule="atLeast"/>
        <w:ind w:firstLine="720"/>
        <w:contextualSpacing/>
        <w:rPr>
          <w:rFonts w:ascii="Calibri" w:hAnsi="Calibri"/>
          <w:sz w:val="22"/>
          <w:szCs w:val="22"/>
          <w:lang w:val="en-US"/>
        </w:rPr>
      </w:pPr>
      <w:r w:rsidRPr="008220F4">
        <w:rPr>
          <w:rFonts w:ascii="Calibri" w:hAnsi="Calibri"/>
          <w:sz w:val="22"/>
          <w:szCs w:val="22"/>
          <w:lang w:val="en-US"/>
        </w:rPr>
        <w:t xml:space="preserve">The injustice frame of the </w:t>
      </w:r>
      <w:r w:rsidRPr="008220F4">
        <w:rPr>
          <w:rFonts w:ascii="Calibri" w:hAnsi="Calibri"/>
          <w:i/>
          <w:sz w:val="22"/>
          <w:szCs w:val="22"/>
          <w:lang w:val="en-US"/>
        </w:rPr>
        <w:t>KlimaSeniorrinen</w:t>
      </w:r>
      <w:r w:rsidRPr="008220F4">
        <w:rPr>
          <w:rFonts w:ascii="Calibri" w:hAnsi="Calibri"/>
          <w:sz w:val="22"/>
          <w:szCs w:val="22"/>
          <w:lang w:val="en-US"/>
        </w:rPr>
        <w:t xml:space="preserve"> was also present in generating emotion, but only as a reference to wider, more global injustices and its exacerbation by environmental issues, as one respondent expressed above. Another </w:t>
      </w:r>
      <w:proofErr w:type="spellStart"/>
      <w:r w:rsidRPr="008220F4">
        <w:rPr>
          <w:rFonts w:ascii="Calibri" w:hAnsi="Calibri"/>
          <w:sz w:val="22"/>
          <w:szCs w:val="22"/>
          <w:lang w:val="en-US"/>
        </w:rPr>
        <w:t>analysed</w:t>
      </w:r>
      <w:proofErr w:type="spellEnd"/>
      <w:r w:rsidR="00490BF5" w:rsidRPr="008220F4">
        <w:rPr>
          <w:rFonts w:ascii="Calibri" w:hAnsi="Calibri"/>
          <w:sz w:val="22"/>
          <w:szCs w:val="22"/>
          <w:lang w:val="en-US"/>
        </w:rPr>
        <w:t xml:space="preserve"> that what truly drives them is ‘the problem of climate justice …</w:t>
      </w:r>
      <w:r w:rsidR="0042028A" w:rsidRPr="008220F4">
        <w:rPr>
          <w:rFonts w:ascii="Calibri" w:hAnsi="Calibri"/>
          <w:sz w:val="22"/>
          <w:szCs w:val="22"/>
          <w:lang w:val="en-US"/>
        </w:rPr>
        <w:t xml:space="preserve"> a problem of social equality</w:t>
      </w:r>
      <w:r w:rsidR="00490BF5" w:rsidRPr="008220F4">
        <w:rPr>
          <w:rFonts w:ascii="Calibri" w:hAnsi="Calibri"/>
          <w:sz w:val="22"/>
          <w:szCs w:val="22"/>
          <w:lang w:val="en-US"/>
        </w:rPr>
        <w:t>’</w:t>
      </w:r>
      <w:r w:rsidR="00531AEB">
        <w:rPr>
          <w:rFonts w:ascii="Calibri" w:hAnsi="Calibri"/>
          <w:sz w:val="22"/>
          <w:szCs w:val="22"/>
          <w:lang w:val="en-US"/>
        </w:rPr>
        <w:t xml:space="preserve"> and that ‘for the </w:t>
      </w:r>
      <w:r w:rsidR="0042028A" w:rsidRPr="008220F4">
        <w:rPr>
          <w:rFonts w:ascii="Calibri" w:hAnsi="Calibri"/>
          <w:sz w:val="22"/>
          <w:szCs w:val="22"/>
          <w:lang w:val="en-US"/>
        </w:rPr>
        <w:t>a tiny minority</w:t>
      </w:r>
      <w:r w:rsidR="00531AEB">
        <w:rPr>
          <w:rFonts w:ascii="Calibri" w:hAnsi="Calibri"/>
          <w:sz w:val="22"/>
          <w:szCs w:val="22"/>
          <w:lang w:val="en-US"/>
        </w:rPr>
        <w:t>’s profit</w:t>
      </w:r>
      <w:r w:rsidR="0042028A" w:rsidRPr="008220F4">
        <w:rPr>
          <w:rFonts w:ascii="Calibri" w:hAnsi="Calibri"/>
          <w:sz w:val="22"/>
          <w:szCs w:val="22"/>
          <w:lang w:val="en-US"/>
        </w:rPr>
        <w:t>, we are sending everyone into the abyss.’</w:t>
      </w:r>
      <w:r w:rsidR="00490BF5" w:rsidRPr="008220F4">
        <w:rPr>
          <w:rStyle w:val="FootnoteReference"/>
          <w:rFonts w:ascii="Calibri" w:hAnsi="Calibri"/>
          <w:sz w:val="22"/>
          <w:szCs w:val="22"/>
          <w:lang w:val="en-US"/>
        </w:rPr>
        <w:footnoteReference w:id="39"/>
      </w:r>
      <w:r w:rsidR="0042028A" w:rsidRPr="008220F4">
        <w:rPr>
          <w:rFonts w:ascii="Calibri" w:hAnsi="Calibri"/>
          <w:sz w:val="22"/>
          <w:szCs w:val="22"/>
          <w:lang w:val="en-US"/>
        </w:rPr>
        <w:t xml:space="preserve"> </w:t>
      </w:r>
      <w:r w:rsidRPr="008220F4">
        <w:rPr>
          <w:rFonts w:ascii="Calibri" w:hAnsi="Calibri"/>
          <w:sz w:val="22"/>
          <w:szCs w:val="22"/>
          <w:lang w:val="en-US"/>
        </w:rPr>
        <w:t xml:space="preserve">Driven by addressing injustice, they perceived their response to it as ‘more of a feeling of compassion, empathy, anger even, or other things that motivate you to go </w:t>
      </w:r>
      <w:r w:rsidRPr="008220F4">
        <w:rPr>
          <w:rFonts w:ascii="Calibri" w:hAnsi="Calibri"/>
          <w:sz w:val="22"/>
          <w:szCs w:val="22"/>
          <w:lang w:val="en-US"/>
        </w:rPr>
        <w:lastRenderedPageBreak/>
        <w:t>address precisely that injustice and its causes.’</w:t>
      </w:r>
      <w:r w:rsidR="00CB79B0" w:rsidRPr="008220F4">
        <w:rPr>
          <w:rStyle w:val="FootnoteReference"/>
          <w:rFonts w:ascii="Calibri" w:hAnsi="Calibri"/>
          <w:sz w:val="22"/>
          <w:szCs w:val="22"/>
          <w:lang w:val="en-US"/>
        </w:rPr>
        <w:footnoteReference w:id="40"/>
      </w:r>
      <w:r w:rsidRPr="008220F4">
        <w:rPr>
          <w:rFonts w:ascii="Calibri" w:hAnsi="Calibri"/>
          <w:sz w:val="22"/>
          <w:szCs w:val="22"/>
          <w:lang w:val="en-US"/>
        </w:rPr>
        <w:t xml:space="preserve"> </w:t>
      </w:r>
      <w:r w:rsidR="00EA5BA8" w:rsidRPr="008220F4">
        <w:rPr>
          <w:rFonts w:ascii="Calibri" w:hAnsi="Calibri"/>
          <w:sz w:val="22"/>
          <w:szCs w:val="22"/>
          <w:lang w:val="en-US"/>
        </w:rPr>
        <w:t>Social injustice</w:t>
      </w:r>
      <w:r w:rsidRPr="008220F4">
        <w:rPr>
          <w:rFonts w:ascii="Calibri" w:hAnsi="Calibri"/>
          <w:sz w:val="22"/>
          <w:szCs w:val="22"/>
          <w:lang w:val="en-US"/>
        </w:rPr>
        <w:t xml:space="preserve">, </w:t>
      </w:r>
      <w:r w:rsidR="00531AEB">
        <w:rPr>
          <w:rFonts w:ascii="Calibri" w:hAnsi="Calibri"/>
          <w:sz w:val="22"/>
          <w:szCs w:val="22"/>
          <w:lang w:val="en-US"/>
        </w:rPr>
        <w:t>rather than</w:t>
      </w:r>
      <w:r w:rsidR="00CB79B0" w:rsidRPr="008220F4">
        <w:rPr>
          <w:rFonts w:ascii="Calibri" w:hAnsi="Calibri"/>
          <w:sz w:val="22"/>
          <w:szCs w:val="22"/>
          <w:lang w:val="en-US"/>
        </w:rPr>
        <w:t xml:space="preserve"> the uneven impacts of environmental issues on the elderly and elderly women in particular,</w:t>
      </w:r>
      <w:r w:rsidR="00EA5BA8" w:rsidRPr="008220F4">
        <w:rPr>
          <w:rFonts w:ascii="Calibri" w:hAnsi="Calibri"/>
          <w:sz w:val="22"/>
          <w:szCs w:val="22"/>
          <w:lang w:val="en-US"/>
        </w:rPr>
        <w:t xml:space="preserve"> was thus important in generating emotion.</w:t>
      </w:r>
    </w:p>
    <w:p w14:paraId="6866540B" w14:textId="77777777" w:rsidR="00490BF5" w:rsidRPr="008220F4" w:rsidRDefault="00490BF5" w:rsidP="00F73E89">
      <w:pPr>
        <w:spacing w:line="25" w:lineRule="atLeast"/>
        <w:ind w:firstLine="720"/>
        <w:contextualSpacing/>
        <w:rPr>
          <w:rFonts w:ascii="Calibri" w:hAnsi="Calibri"/>
          <w:sz w:val="22"/>
          <w:szCs w:val="22"/>
          <w:lang w:val="en-US"/>
        </w:rPr>
      </w:pPr>
    </w:p>
    <w:p w14:paraId="38B311C6" w14:textId="3733A4C6" w:rsidR="00490BF5" w:rsidRPr="008220F4" w:rsidRDefault="00490BF5" w:rsidP="00F73E89">
      <w:pPr>
        <w:spacing w:line="25" w:lineRule="atLeast"/>
        <w:ind w:firstLine="720"/>
        <w:contextualSpacing/>
        <w:rPr>
          <w:rFonts w:ascii="Calibri" w:hAnsi="Calibri"/>
          <w:sz w:val="22"/>
          <w:szCs w:val="22"/>
          <w:lang w:val="en-US"/>
        </w:rPr>
      </w:pPr>
      <w:r w:rsidRPr="008220F4">
        <w:rPr>
          <w:rFonts w:ascii="Calibri" w:hAnsi="Calibri"/>
          <w:sz w:val="22"/>
          <w:szCs w:val="22"/>
          <w:lang w:val="en-US"/>
        </w:rPr>
        <w:t>All have children, and reported concern for future generations. But this was not just their own children even the one who said it their motive was first for their daughter, and then for themselves, continued that ‘it is obviously for all younger generations.’</w:t>
      </w:r>
      <w:r w:rsidRPr="008220F4">
        <w:rPr>
          <w:rStyle w:val="FootnoteReference"/>
          <w:rFonts w:ascii="Calibri" w:hAnsi="Calibri"/>
          <w:sz w:val="22"/>
          <w:szCs w:val="22"/>
          <w:lang w:val="en-US"/>
        </w:rPr>
        <w:footnoteReference w:id="41"/>
      </w:r>
      <w:r w:rsidRPr="008220F4">
        <w:rPr>
          <w:rFonts w:ascii="Calibri" w:hAnsi="Calibri"/>
          <w:sz w:val="22"/>
          <w:szCs w:val="22"/>
          <w:lang w:val="en-US"/>
        </w:rPr>
        <w:t xml:space="preserve"> Two explicitly acknowledged </w:t>
      </w:r>
      <w:r w:rsidR="002203CA" w:rsidRPr="008220F4">
        <w:rPr>
          <w:rFonts w:ascii="Calibri" w:hAnsi="Calibri"/>
          <w:sz w:val="22"/>
          <w:szCs w:val="22"/>
          <w:lang w:val="en-US"/>
        </w:rPr>
        <w:t>that, as Grand puts it, ‘climate change was not a threat to themselves’</w:t>
      </w:r>
      <w:r w:rsidR="002203CA" w:rsidRPr="008220F4">
        <w:rPr>
          <w:rStyle w:val="FootnoteReference"/>
          <w:rFonts w:ascii="Calibri" w:hAnsi="Calibri"/>
          <w:sz w:val="22"/>
          <w:szCs w:val="22"/>
          <w:lang w:val="en-US"/>
        </w:rPr>
        <w:footnoteReference w:id="42"/>
      </w:r>
      <w:r w:rsidR="002203CA" w:rsidRPr="008220F4">
        <w:rPr>
          <w:rFonts w:ascii="Calibri" w:hAnsi="Calibri"/>
          <w:sz w:val="22"/>
          <w:szCs w:val="22"/>
          <w:lang w:val="en-US"/>
        </w:rPr>
        <w:t xml:space="preserve"> demonstrating that altruism, personally for their children and non-personally for all future generations, was a key factor. </w:t>
      </w:r>
      <w:r w:rsidR="008F71BA" w:rsidRPr="008220F4">
        <w:rPr>
          <w:rFonts w:ascii="Calibri" w:hAnsi="Calibri"/>
          <w:sz w:val="22"/>
          <w:szCs w:val="22"/>
          <w:lang w:val="en-US"/>
        </w:rPr>
        <w:t xml:space="preserve">In other words, as Grand </w:t>
      </w:r>
      <w:r w:rsidR="0016045F" w:rsidRPr="008220F4">
        <w:rPr>
          <w:rFonts w:ascii="Calibri" w:hAnsi="Calibri"/>
          <w:sz w:val="22"/>
          <w:szCs w:val="22"/>
          <w:lang w:val="en-US"/>
        </w:rPr>
        <w:t>argued</w:t>
      </w:r>
      <w:r w:rsidR="008F71BA" w:rsidRPr="008220F4">
        <w:rPr>
          <w:rFonts w:ascii="Calibri" w:hAnsi="Calibri"/>
          <w:sz w:val="22"/>
          <w:szCs w:val="22"/>
          <w:lang w:val="en-US"/>
        </w:rPr>
        <w:t xml:space="preserve">, ‘their concerns are not only </w:t>
      </w:r>
      <w:r w:rsidR="0042028A" w:rsidRPr="008220F4">
        <w:rPr>
          <w:rFonts w:ascii="Calibri" w:hAnsi="Calibri"/>
          <w:sz w:val="22"/>
          <w:szCs w:val="22"/>
          <w:lang w:val="en-US"/>
        </w:rPr>
        <w:t>macro-sociolo</w:t>
      </w:r>
      <w:r w:rsidR="0016045F" w:rsidRPr="008220F4">
        <w:rPr>
          <w:rFonts w:ascii="Calibri" w:hAnsi="Calibri"/>
          <w:sz w:val="22"/>
          <w:szCs w:val="22"/>
          <w:lang w:val="en-US"/>
        </w:rPr>
        <w:t>gic but also micro-sociologic,</w:t>
      </w:r>
      <w:r w:rsidR="0042028A" w:rsidRPr="008220F4">
        <w:rPr>
          <w:rFonts w:ascii="Calibri" w:hAnsi="Calibri"/>
          <w:sz w:val="22"/>
          <w:szCs w:val="22"/>
          <w:lang w:val="en-US"/>
        </w:rPr>
        <w:t>’</w:t>
      </w:r>
      <w:r w:rsidR="0016045F" w:rsidRPr="008220F4">
        <w:rPr>
          <w:rFonts w:ascii="Calibri" w:hAnsi="Calibri"/>
          <w:sz w:val="22"/>
          <w:szCs w:val="22"/>
          <w:lang w:val="en-US"/>
        </w:rPr>
        <w:t xml:space="preserve"> encompassing both their direct family and wider humanity.</w:t>
      </w:r>
      <w:r w:rsidR="0042028A" w:rsidRPr="008220F4">
        <w:rPr>
          <w:rStyle w:val="FootnoteReference"/>
          <w:rFonts w:ascii="Calibri" w:hAnsi="Calibri"/>
          <w:sz w:val="22"/>
          <w:szCs w:val="22"/>
          <w:lang w:val="en-US"/>
        </w:rPr>
        <w:footnoteReference w:id="43"/>
      </w:r>
      <w:r w:rsidR="0042028A" w:rsidRPr="008220F4">
        <w:rPr>
          <w:rFonts w:ascii="Calibri" w:hAnsi="Calibri"/>
          <w:sz w:val="22"/>
          <w:szCs w:val="22"/>
          <w:lang w:val="en-US"/>
        </w:rPr>
        <w:t xml:space="preserve"> </w:t>
      </w:r>
    </w:p>
    <w:p w14:paraId="775B4FFC" w14:textId="77777777" w:rsidR="002203CA" w:rsidRPr="008220F4" w:rsidRDefault="002203CA" w:rsidP="00F73E89">
      <w:pPr>
        <w:spacing w:line="25" w:lineRule="atLeast"/>
        <w:ind w:firstLine="720"/>
        <w:contextualSpacing/>
        <w:rPr>
          <w:rFonts w:ascii="Calibri" w:hAnsi="Calibri"/>
          <w:sz w:val="22"/>
          <w:szCs w:val="22"/>
          <w:lang w:val="en-US"/>
        </w:rPr>
      </w:pPr>
    </w:p>
    <w:p w14:paraId="109813DF" w14:textId="77777777" w:rsidR="002203CA" w:rsidRPr="008220F4" w:rsidRDefault="002203CA" w:rsidP="00F73E89">
      <w:pPr>
        <w:spacing w:line="25" w:lineRule="atLeast"/>
        <w:ind w:firstLine="720"/>
        <w:contextualSpacing/>
        <w:rPr>
          <w:rFonts w:ascii="Calibri" w:hAnsi="Calibri"/>
          <w:sz w:val="22"/>
          <w:szCs w:val="22"/>
          <w:lang w:val="en-US"/>
        </w:rPr>
      </w:pPr>
      <w:r w:rsidRPr="008220F4">
        <w:rPr>
          <w:rFonts w:ascii="Calibri" w:hAnsi="Calibri"/>
          <w:sz w:val="22"/>
          <w:szCs w:val="22"/>
          <w:u w:val="single"/>
          <w:lang w:val="en-US"/>
        </w:rPr>
        <w:t>The Social Element</w:t>
      </w:r>
    </w:p>
    <w:p w14:paraId="3A070872" w14:textId="77777777" w:rsidR="002203CA" w:rsidRPr="008220F4" w:rsidRDefault="002203CA" w:rsidP="00F73E89">
      <w:pPr>
        <w:spacing w:line="25" w:lineRule="atLeast"/>
        <w:contextualSpacing/>
        <w:rPr>
          <w:rFonts w:ascii="Calibri" w:hAnsi="Calibri"/>
          <w:sz w:val="22"/>
          <w:szCs w:val="22"/>
          <w:lang w:val="en-US"/>
        </w:rPr>
      </w:pPr>
      <w:r w:rsidRPr="008220F4">
        <w:rPr>
          <w:rFonts w:ascii="Calibri" w:hAnsi="Calibri"/>
          <w:sz w:val="22"/>
          <w:szCs w:val="22"/>
          <w:lang w:val="en-US"/>
        </w:rPr>
        <w:tab/>
      </w:r>
    </w:p>
    <w:p w14:paraId="74F78718" w14:textId="269468F0" w:rsidR="002203CA" w:rsidRPr="008220F4" w:rsidRDefault="002203CA" w:rsidP="00F73E89">
      <w:pPr>
        <w:spacing w:line="25" w:lineRule="atLeast"/>
        <w:contextualSpacing/>
        <w:rPr>
          <w:rFonts w:ascii="Calibri" w:hAnsi="Calibri"/>
          <w:sz w:val="22"/>
          <w:szCs w:val="22"/>
        </w:rPr>
      </w:pPr>
      <w:r w:rsidRPr="008220F4">
        <w:rPr>
          <w:rFonts w:ascii="Calibri" w:hAnsi="Calibri"/>
          <w:sz w:val="22"/>
          <w:szCs w:val="22"/>
          <w:lang w:val="en-US"/>
        </w:rPr>
        <w:tab/>
        <w:t>As b</w:t>
      </w:r>
      <w:r w:rsidR="00B473AF" w:rsidRPr="008220F4">
        <w:rPr>
          <w:rFonts w:ascii="Calibri" w:hAnsi="Calibri"/>
          <w:sz w:val="22"/>
          <w:szCs w:val="22"/>
          <w:lang w:val="en-US"/>
        </w:rPr>
        <w:t>roached in the previous section and by Fraser</w:t>
      </w:r>
      <w:r w:rsidRPr="008220F4">
        <w:rPr>
          <w:rFonts w:ascii="Calibri" w:hAnsi="Calibri"/>
          <w:sz w:val="22"/>
          <w:szCs w:val="22"/>
          <w:lang w:val="en-US"/>
        </w:rPr>
        <w:t xml:space="preserve"> the social implications of activism as practiced by the interviewees</w:t>
      </w:r>
      <w:r w:rsidR="00B473AF" w:rsidRPr="008220F4">
        <w:rPr>
          <w:rFonts w:ascii="Calibri" w:hAnsi="Calibri"/>
          <w:sz w:val="22"/>
          <w:szCs w:val="22"/>
          <w:lang w:val="en-US"/>
        </w:rPr>
        <w:t xml:space="preserve"> enables affiliation of people with similar beliefs around a common cause. </w:t>
      </w:r>
      <w:r w:rsidR="00D15CDE" w:rsidRPr="008220F4">
        <w:rPr>
          <w:rFonts w:ascii="Calibri" w:eastAsia="Times New Roman" w:hAnsi="Calibri"/>
          <w:sz w:val="22"/>
          <w:szCs w:val="22"/>
        </w:rPr>
        <w:t>But in contrast to Wallis’ study of young activists, which found that it enabled them to belong to groups of ‘</w:t>
      </w:r>
      <w:r w:rsidR="00D15CDE" w:rsidRPr="008220F4">
        <w:rPr>
          <w:rFonts w:ascii="Calibri" w:hAnsi="Calibri"/>
          <w:sz w:val="22"/>
          <w:szCs w:val="22"/>
        </w:rPr>
        <w:t>people they feel part of and that are emotionally relevant for them’</w:t>
      </w:r>
      <w:r w:rsidR="00D15CDE" w:rsidRPr="008220F4">
        <w:rPr>
          <w:rStyle w:val="FootnoteReference"/>
          <w:rFonts w:ascii="Calibri" w:hAnsi="Calibri"/>
          <w:sz w:val="22"/>
          <w:szCs w:val="22"/>
        </w:rPr>
        <w:footnoteReference w:id="44"/>
      </w:r>
      <w:r w:rsidR="00D15CDE" w:rsidRPr="008220F4">
        <w:rPr>
          <w:rFonts w:ascii="Calibri" w:hAnsi="Calibri"/>
          <w:sz w:val="22"/>
          <w:szCs w:val="22"/>
        </w:rPr>
        <w:t xml:space="preserve"> at a formative life stage, two raised the issue of how new </w:t>
      </w:r>
      <w:r w:rsidR="007476D0" w:rsidRPr="008220F4">
        <w:rPr>
          <w:rFonts w:ascii="Calibri" w:hAnsi="Calibri"/>
          <w:sz w:val="22"/>
          <w:szCs w:val="22"/>
        </w:rPr>
        <w:t>convictions</w:t>
      </w:r>
      <w:r w:rsidR="00D15CDE" w:rsidRPr="008220F4">
        <w:rPr>
          <w:rFonts w:ascii="Calibri" w:hAnsi="Calibri"/>
          <w:sz w:val="22"/>
          <w:szCs w:val="22"/>
        </w:rPr>
        <w:t xml:space="preserve"> at a later life stage can lead to divisions and the formation of outgroups from previous ingroups. One who reported their activism ‘still has not lead to a divorce’ despite some marital support, noted that it results ‘paradoxically in social isolation on one side, and on the other a social aperture on</w:t>
      </w:r>
      <w:r w:rsidR="00EA5BA8" w:rsidRPr="008220F4">
        <w:rPr>
          <w:rFonts w:ascii="Calibri" w:hAnsi="Calibri"/>
          <w:sz w:val="22"/>
          <w:szCs w:val="22"/>
        </w:rPr>
        <w:t>to</w:t>
      </w:r>
      <w:r w:rsidR="00D15CDE" w:rsidRPr="008220F4">
        <w:rPr>
          <w:rFonts w:ascii="Calibri" w:hAnsi="Calibri"/>
          <w:sz w:val="22"/>
          <w:szCs w:val="22"/>
        </w:rPr>
        <w:t xml:space="preserve"> another world.’</w:t>
      </w:r>
      <w:r w:rsidR="00D15CDE" w:rsidRPr="008220F4">
        <w:rPr>
          <w:rStyle w:val="FootnoteReference"/>
          <w:rFonts w:ascii="Calibri" w:hAnsi="Calibri"/>
          <w:sz w:val="22"/>
          <w:szCs w:val="22"/>
        </w:rPr>
        <w:footnoteReference w:id="45"/>
      </w:r>
      <w:r w:rsidR="00D15CDE" w:rsidRPr="008220F4">
        <w:rPr>
          <w:rFonts w:ascii="Calibri" w:hAnsi="Calibri"/>
          <w:sz w:val="22"/>
          <w:szCs w:val="22"/>
        </w:rPr>
        <w:t xml:space="preserve"> </w:t>
      </w:r>
      <w:r w:rsidR="00463AB3" w:rsidRPr="008220F4">
        <w:rPr>
          <w:rFonts w:ascii="Calibri" w:hAnsi="Calibri"/>
          <w:sz w:val="22"/>
          <w:szCs w:val="22"/>
        </w:rPr>
        <w:t xml:space="preserve">Another noted the difficulty in changing beliefs, since similar beliefs typically unite people and if these are changed, ‘you lose your </w:t>
      </w:r>
      <w:r w:rsidR="00EA5BA8" w:rsidRPr="008220F4">
        <w:rPr>
          <w:rFonts w:ascii="Calibri" w:hAnsi="Calibri"/>
          <w:sz w:val="22"/>
          <w:szCs w:val="22"/>
        </w:rPr>
        <w:t>social circle</w:t>
      </w:r>
      <w:r w:rsidR="00463AB3" w:rsidRPr="008220F4">
        <w:rPr>
          <w:rFonts w:ascii="Calibri" w:hAnsi="Calibri"/>
          <w:sz w:val="22"/>
          <w:szCs w:val="22"/>
        </w:rPr>
        <w:t>.’</w:t>
      </w:r>
      <w:r w:rsidR="00463AB3" w:rsidRPr="008220F4">
        <w:rPr>
          <w:rStyle w:val="FootnoteReference"/>
          <w:rFonts w:ascii="Calibri" w:hAnsi="Calibri"/>
          <w:sz w:val="22"/>
          <w:szCs w:val="22"/>
        </w:rPr>
        <w:footnoteReference w:id="46"/>
      </w:r>
    </w:p>
    <w:p w14:paraId="05186897" w14:textId="115B41C9" w:rsidR="002203CA" w:rsidRPr="008220F4" w:rsidRDefault="002203CA" w:rsidP="00F73E89">
      <w:pPr>
        <w:spacing w:line="25" w:lineRule="atLeast"/>
        <w:contextualSpacing/>
        <w:rPr>
          <w:rFonts w:ascii="Calibri" w:hAnsi="Calibri"/>
          <w:sz w:val="22"/>
          <w:szCs w:val="22"/>
          <w:u w:val="single"/>
        </w:rPr>
      </w:pPr>
      <w:r w:rsidRPr="008220F4">
        <w:rPr>
          <w:rFonts w:ascii="Calibri" w:hAnsi="Calibri"/>
          <w:sz w:val="22"/>
          <w:szCs w:val="22"/>
          <w:u w:val="single"/>
          <w:lang w:val="en-US"/>
        </w:rPr>
        <w:t xml:space="preserve"> </w:t>
      </w:r>
    </w:p>
    <w:p w14:paraId="26BDE6EF" w14:textId="2FFB13E7" w:rsidR="006E7E5A" w:rsidRPr="008220F4" w:rsidRDefault="00463AB3" w:rsidP="00F73E89">
      <w:pPr>
        <w:spacing w:line="25" w:lineRule="atLeast"/>
        <w:contextualSpacing/>
        <w:rPr>
          <w:rFonts w:ascii="Calibri" w:hAnsi="Calibri"/>
          <w:sz w:val="22"/>
          <w:szCs w:val="22"/>
        </w:rPr>
      </w:pPr>
      <w:r w:rsidRPr="008220F4">
        <w:rPr>
          <w:rFonts w:ascii="Calibri" w:hAnsi="Calibri"/>
          <w:sz w:val="22"/>
          <w:szCs w:val="22"/>
        </w:rPr>
        <w:tab/>
        <w:t>All of them reported that the people they met in their activism were a source of great enrichment. One of them specifically stated that they ‘meet incredible people’ and that it was a driving force to ‘create together and see what we can achieve together.’</w:t>
      </w:r>
      <w:r w:rsidRPr="008220F4">
        <w:rPr>
          <w:rStyle w:val="FootnoteReference"/>
          <w:rFonts w:ascii="Calibri" w:hAnsi="Calibri"/>
          <w:sz w:val="22"/>
          <w:szCs w:val="22"/>
        </w:rPr>
        <w:footnoteReference w:id="47"/>
      </w:r>
      <w:r w:rsidR="0042028A" w:rsidRPr="008220F4">
        <w:rPr>
          <w:rFonts w:ascii="Calibri" w:hAnsi="Calibri"/>
          <w:sz w:val="22"/>
          <w:szCs w:val="22"/>
        </w:rPr>
        <w:t xml:space="preserve"> While this is an undeniable benefit as Hall and Pillemer showed, to state that this is personal motivation would be a stretch. In fact, three of the interviewees have been fined and faced legal trouble including imprisonment for their activism, suggesting a lack of import of purely personal and material considerations. </w:t>
      </w:r>
      <w:r w:rsidR="00833905" w:rsidRPr="008220F4">
        <w:rPr>
          <w:rFonts w:ascii="Calibri" w:hAnsi="Calibri"/>
          <w:sz w:val="22"/>
          <w:szCs w:val="22"/>
        </w:rPr>
        <w:t>The importance as one summarises, is that ‘you can stand’ the environmental situation ‘by virtue of not being alone.’</w:t>
      </w:r>
      <w:r w:rsidR="00833905" w:rsidRPr="008220F4">
        <w:rPr>
          <w:rStyle w:val="FootnoteReference"/>
          <w:rFonts w:ascii="Calibri" w:hAnsi="Calibri"/>
          <w:sz w:val="22"/>
          <w:szCs w:val="22"/>
        </w:rPr>
        <w:footnoteReference w:id="48"/>
      </w:r>
      <w:r w:rsidR="008628F1" w:rsidRPr="008220F4">
        <w:rPr>
          <w:rFonts w:ascii="Calibri" w:hAnsi="Calibri"/>
          <w:sz w:val="22"/>
          <w:szCs w:val="22"/>
        </w:rPr>
        <w:t xml:space="preserve"> This echoes Fraser</w:t>
      </w:r>
      <w:r w:rsidR="00B473AF" w:rsidRPr="008220F4">
        <w:rPr>
          <w:rFonts w:ascii="Calibri" w:hAnsi="Calibri"/>
          <w:sz w:val="22"/>
          <w:szCs w:val="22"/>
        </w:rPr>
        <w:t xml:space="preserve"> et al.</w:t>
      </w:r>
      <w:r w:rsidR="008628F1" w:rsidRPr="008220F4">
        <w:rPr>
          <w:rFonts w:ascii="Calibri" w:hAnsi="Calibri"/>
          <w:sz w:val="22"/>
          <w:szCs w:val="22"/>
        </w:rPr>
        <w:t>’s finding that environmental activism affiliates like-minded seniors and enhance</w:t>
      </w:r>
      <w:r w:rsidR="00DA6B33" w:rsidRPr="008220F4">
        <w:rPr>
          <w:rFonts w:ascii="Calibri" w:hAnsi="Calibri"/>
          <w:sz w:val="22"/>
          <w:szCs w:val="22"/>
        </w:rPr>
        <w:t>s</w:t>
      </w:r>
      <w:r w:rsidR="008628F1" w:rsidRPr="008220F4">
        <w:rPr>
          <w:rFonts w:ascii="Calibri" w:hAnsi="Calibri"/>
          <w:sz w:val="22"/>
          <w:szCs w:val="22"/>
        </w:rPr>
        <w:t xml:space="preserve"> their capacity to act upon their concerns. </w:t>
      </w:r>
    </w:p>
    <w:p w14:paraId="195DC3C0" w14:textId="77777777" w:rsidR="0042028A" w:rsidRPr="008220F4" w:rsidRDefault="0042028A" w:rsidP="00F73E89">
      <w:pPr>
        <w:spacing w:line="25" w:lineRule="atLeast"/>
        <w:contextualSpacing/>
        <w:rPr>
          <w:rFonts w:ascii="Calibri" w:hAnsi="Calibri"/>
          <w:sz w:val="22"/>
          <w:szCs w:val="22"/>
        </w:rPr>
      </w:pPr>
    </w:p>
    <w:p w14:paraId="2D8D59BD" w14:textId="4CDF4882" w:rsidR="0016045F" w:rsidRPr="008220F4" w:rsidRDefault="0042028A" w:rsidP="00F73E89">
      <w:pPr>
        <w:spacing w:line="25" w:lineRule="atLeast"/>
        <w:contextualSpacing/>
        <w:rPr>
          <w:rFonts w:ascii="Calibri" w:hAnsi="Calibri"/>
          <w:sz w:val="22"/>
          <w:szCs w:val="22"/>
          <w:lang w:val="en-US"/>
        </w:rPr>
      </w:pPr>
      <w:r w:rsidRPr="008220F4">
        <w:rPr>
          <w:rFonts w:ascii="Calibri" w:hAnsi="Calibri"/>
          <w:sz w:val="22"/>
          <w:szCs w:val="22"/>
        </w:rPr>
        <w:tab/>
        <w:t>Political considerations also emerged, providing some credence to Grand’s finding that ‘values and political orientations, much more than age …. are determinants of climate activism.’</w:t>
      </w:r>
      <w:r w:rsidRPr="008220F4">
        <w:rPr>
          <w:rStyle w:val="FootnoteReference"/>
          <w:rFonts w:ascii="Calibri" w:hAnsi="Calibri"/>
          <w:sz w:val="22"/>
          <w:szCs w:val="22"/>
        </w:rPr>
        <w:footnoteReference w:id="49"/>
      </w:r>
      <w:r w:rsidRPr="008220F4">
        <w:rPr>
          <w:rFonts w:ascii="Calibri" w:hAnsi="Calibri"/>
          <w:sz w:val="22"/>
          <w:szCs w:val="22"/>
        </w:rPr>
        <w:t xml:space="preserve"> </w:t>
      </w:r>
      <w:r w:rsidR="00AC7B58" w:rsidRPr="008220F4">
        <w:rPr>
          <w:rFonts w:ascii="Calibri" w:hAnsi="Calibri"/>
          <w:sz w:val="22"/>
          <w:szCs w:val="22"/>
          <w:lang w:val="en-US"/>
        </w:rPr>
        <w:lastRenderedPageBreak/>
        <w:t>Two of them explicitly stated they were suspicious of politics, particularly parties or ideologies. In a third it was present as a clear substrate. All four expressed frustration and disappointment with political inaction</w:t>
      </w:r>
      <w:r w:rsidR="00EA5BA8" w:rsidRPr="008220F4">
        <w:rPr>
          <w:rFonts w:ascii="Calibri" w:hAnsi="Calibri"/>
          <w:sz w:val="22"/>
          <w:szCs w:val="22"/>
          <w:lang w:val="en-US"/>
        </w:rPr>
        <w:t>, particularly those motivated by social injustice</w:t>
      </w:r>
      <w:r w:rsidR="00AC7B58" w:rsidRPr="008220F4">
        <w:rPr>
          <w:rFonts w:ascii="Calibri" w:hAnsi="Calibri"/>
          <w:sz w:val="22"/>
          <w:szCs w:val="22"/>
          <w:lang w:val="en-US"/>
        </w:rPr>
        <w:t>. This contradicts Falanga, who theorized that ‘a sense of powerlessness and disappointment with tradition</w:t>
      </w:r>
      <w:r w:rsidR="005420D5">
        <w:rPr>
          <w:rFonts w:ascii="Calibri" w:hAnsi="Calibri"/>
          <w:sz w:val="22"/>
          <w:szCs w:val="22"/>
          <w:lang w:val="en-US"/>
        </w:rPr>
        <w:t>al</w:t>
      </w:r>
      <w:r w:rsidR="00AC7B58" w:rsidRPr="008220F4">
        <w:rPr>
          <w:rFonts w:ascii="Calibri" w:hAnsi="Calibri"/>
          <w:sz w:val="22"/>
          <w:szCs w:val="22"/>
          <w:lang w:val="en-US"/>
        </w:rPr>
        <w:t xml:space="preserve"> politics may discourage’ ‘senior citizens’ ‘from engaging in forms of collective action.’</w:t>
      </w:r>
      <w:r w:rsidR="00AC7B58" w:rsidRPr="008220F4">
        <w:rPr>
          <w:rStyle w:val="FootnoteReference"/>
          <w:rFonts w:ascii="Calibri" w:hAnsi="Calibri"/>
          <w:sz w:val="22"/>
          <w:szCs w:val="22"/>
          <w:lang w:val="en-US"/>
        </w:rPr>
        <w:footnoteReference w:id="50"/>
      </w:r>
      <w:r w:rsidR="00AC7B58" w:rsidRPr="008220F4">
        <w:rPr>
          <w:rFonts w:ascii="Calibri" w:hAnsi="Calibri"/>
          <w:sz w:val="22"/>
          <w:szCs w:val="22"/>
          <w:lang w:val="en-US"/>
        </w:rPr>
        <w:t xml:space="preserve"> One stated it is unviable to ‘wait for the person who will come solve all the problems rather than addressing them yourself.’</w:t>
      </w:r>
      <w:r w:rsidR="00AC7B58" w:rsidRPr="008220F4">
        <w:rPr>
          <w:rStyle w:val="FootnoteReference"/>
          <w:rFonts w:ascii="Calibri" w:hAnsi="Calibri"/>
          <w:sz w:val="22"/>
          <w:szCs w:val="22"/>
          <w:lang w:val="en-US"/>
        </w:rPr>
        <w:footnoteReference w:id="51"/>
      </w:r>
      <w:r w:rsidR="00AC7B58" w:rsidRPr="008220F4">
        <w:rPr>
          <w:rFonts w:ascii="Calibri" w:hAnsi="Calibri"/>
          <w:sz w:val="22"/>
          <w:szCs w:val="22"/>
          <w:lang w:val="en-US"/>
        </w:rPr>
        <w:t xml:space="preserve"> </w:t>
      </w:r>
      <w:r w:rsidR="00833905" w:rsidRPr="008220F4">
        <w:rPr>
          <w:rFonts w:ascii="Calibri" w:hAnsi="Calibri"/>
          <w:sz w:val="22"/>
          <w:szCs w:val="22"/>
          <w:lang w:val="en-US"/>
        </w:rPr>
        <w:t>In fact political disenchantment, like social unity, appears to be a driving force.</w:t>
      </w:r>
      <w:r w:rsidR="0016045F" w:rsidRPr="008220F4">
        <w:rPr>
          <w:rFonts w:ascii="Calibri" w:hAnsi="Calibri"/>
          <w:sz w:val="22"/>
          <w:szCs w:val="22"/>
          <w:lang w:val="en-US"/>
        </w:rPr>
        <w:t xml:space="preserve"> </w:t>
      </w:r>
    </w:p>
    <w:p w14:paraId="668867D7" w14:textId="77777777" w:rsidR="00833905" w:rsidRPr="008220F4" w:rsidRDefault="00833905" w:rsidP="00F73E89">
      <w:pPr>
        <w:spacing w:line="25" w:lineRule="atLeast"/>
        <w:contextualSpacing/>
        <w:rPr>
          <w:rFonts w:ascii="Calibri" w:hAnsi="Calibri"/>
          <w:sz w:val="22"/>
          <w:szCs w:val="22"/>
          <w:lang w:val="en-US"/>
        </w:rPr>
      </w:pPr>
    </w:p>
    <w:p w14:paraId="1A048EC8" w14:textId="3BE642CF" w:rsidR="00833905" w:rsidRPr="008220F4" w:rsidRDefault="00833905" w:rsidP="00F73E89">
      <w:pPr>
        <w:spacing w:line="25" w:lineRule="atLeast"/>
        <w:contextualSpacing/>
        <w:rPr>
          <w:rFonts w:ascii="Calibri" w:hAnsi="Calibri"/>
          <w:sz w:val="22"/>
          <w:szCs w:val="22"/>
          <w:u w:val="single"/>
          <w:lang w:val="en-US"/>
        </w:rPr>
      </w:pPr>
      <w:r w:rsidRPr="008220F4">
        <w:rPr>
          <w:rFonts w:ascii="Calibri" w:hAnsi="Calibri"/>
          <w:sz w:val="22"/>
          <w:szCs w:val="22"/>
          <w:lang w:val="en-US"/>
        </w:rPr>
        <w:tab/>
      </w:r>
      <w:r w:rsidRPr="008220F4">
        <w:rPr>
          <w:rFonts w:ascii="Calibri" w:hAnsi="Calibri"/>
          <w:sz w:val="22"/>
          <w:szCs w:val="22"/>
          <w:u w:val="single"/>
          <w:lang w:val="en-US"/>
        </w:rPr>
        <w:t>Cosmologies</w:t>
      </w:r>
    </w:p>
    <w:p w14:paraId="6F29CB56" w14:textId="77777777" w:rsidR="00D62A69" w:rsidRPr="008220F4" w:rsidRDefault="00D62A69" w:rsidP="00F73E89">
      <w:pPr>
        <w:spacing w:line="25" w:lineRule="atLeast"/>
        <w:contextualSpacing/>
        <w:rPr>
          <w:rFonts w:ascii="Calibri" w:hAnsi="Calibri"/>
          <w:sz w:val="22"/>
          <w:szCs w:val="22"/>
          <w:u w:val="single"/>
          <w:lang w:val="en-US"/>
        </w:rPr>
      </w:pPr>
    </w:p>
    <w:p w14:paraId="107EE2DD" w14:textId="527C6425" w:rsidR="00CD46E8" w:rsidRPr="008220F4" w:rsidRDefault="00833905" w:rsidP="00F73E89">
      <w:pPr>
        <w:spacing w:line="25" w:lineRule="atLeast"/>
        <w:contextualSpacing/>
        <w:rPr>
          <w:rFonts w:ascii="Calibri" w:hAnsi="Calibri"/>
          <w:sz w:val="22"/>
          <w:szCs w:val="22"/>
          <w:lang w:val="en-US"/>
        </w:rPr>
      </w:pPr>
      <w:r w:rsidRPr="008220F4">
        <w:rPr>
          <w:rFonts w:ascii="Calibri" w:hAnsi="Calibri"/>
          <w:sz w:val="22"/>
          <w:szCs w:val="22"/>
          <w:lang w:val="en-US"/>
        </w:rPr>
        <w:tab/>
      </w:r>
      <w:r w:rsidR="00DA6B33" w:rsidRPr="008220F4">
        <w:rPr>
          <w:rFonts w:ascii="Calibri" w:hAnsi="Calibri"/>
          <w:sz w:val="22"/>
          <w:szCs w:val="22"/>
          <w:lang w:val="en-US"/>
        </w:rPr>
        <w:t>A</w:t>
      </w:r>
      <w:r w:rsidR="001D2606" w:rsidRPr="008220F4">
        <w:rPr>
          <w:rFonts w:ascii="Calibri" w:hAnsi="Calibri"/>
          <w:sz w:val="22"/>
          <w:szCs w:val="22"/>
          <w:lang w:val="en-US"/>
        </w:rPr>
        <w:t xml:space="preserve">ll respondents stated humans are a part of nature, and expressed various such environmental identities. Correspondingly, </w:t>
      </w:r>
      <w:r w:rsidR="008C2A11" w:rsidRPr="008220F4">
        <w:rPr>
          <w:rFonts w:ascii="Calibri" w:hAnsi="Calibri"/>
          <w:sz w:val="22"/>
          <w:szCs w:val="22"/>
          <w:lang w:val="en-US"/>
        </w:rPr>
        <w:t>Fraser</w:t>
      </w:r>
      <w:r w:rsidR="00B473AF" w:rsidRPr="008220F4">
        <w:rPr>
          <w:rFonts w:ascii="Calibri" w:hAnsi="Calibri"/>
          <w:sz w:val="22"/>
          <w:szCs w:val="22"/>
          <w:lang w:val="en-US"/>
        </w:rPr>
        <w:t xml:space="preserve"> et al.</w:t>
      </w:r>
      <w:r w:rsidR="008C2A11" w:rsidRPr="008220F4">
        <w:rPr>
          <w:rFonts w:ascii="Calibri" w:hAnsi="Calibri"/>
          <w:sz w:val="22"/>
          <w:szCs w:val="22"/>
          <w:lang w:val="en-US"/>
        </w:rPr>
        <w:t xml:space="preserve"> found ‘zoo </w:t>
      </w:r>
      <w:r w:rsidR="007476D0" w:rsidRPr="008220F4">
        <w:rPr>
          <w:rFonts w:ascii="Calibri" w:hAnsi="Calibri"/>
          <w:sz w:val="22"/>
          <w:szCs w:val="22"/>
          <w:lang w:val="en-US"/>
        </w:rPr>
        <w:t>volunteerism</w:t>
      </w:r>
      <w:r w:rsidR="008C2A11" w:rsidRPr="008220F4">
        <w:rPr>
          <w:rFonts w:ascii="Calibri" w:hAnsi="Calibri"/>
          <w:sz w:val="22"/>
          <w:szCs w:val="22"/>
          <w:lang w:val="en-US"/>
        </w:rPr>
        <w:t xml:space="preserve"> may reflect and develop an environmental identity – a sense of oneself in relation </w:t>
      </w:r>
      <w:r w:rsidR="001E5D87">
        <w:rPr>
          <w:rFonts w:ascii="Calibri" w:hAnsi="Calibri"/>
          <w:sz w:val="22"/>
          <w:szCs w:val="22"/>
          <w:lang w:val="en-US"/>
        </w:rPr>
        <w:t xml:space="preserve">to </w:t>
      </w:r>
      <w:r w:rsidR="008C2A11" w:rsidRPr="008220F4">
        <w:rPr>
          <w:rFonts w:ascii="Calibri" w:hAnsi="Calibri"/>
          <w:sz w:val="22"/>
          <w:szCs w:val="22"/>
          <w:lang w:val="en-US"/>
        </w:rPr>
        <w:t>the natural world.’</w:t>
      </w:r>
      <w:r w:rsidR="008C2A11" w:rsidRPr="008220F4">
        <w:rPr>
          <w:rStyle w:val="FootnoteReference"/>
          <w:rFonts w:ascii="Calibri" w:hAnsi="Calibri"/>
          <w:sz w:val="22"/>
          <w:szCs w:val="22"/>
          <w:lang w:val="en-US"/>
        </w:rPr>
        <w:footnoteReference w:id="52"/>
      </w:r>
      <w:r w:rsidR="001D2606" w:rsidRPr="008220F4">
        <w:rPr>
          <w:rFonts w:ascii="Calibri" w:hAnsi="Calibri"/>
          <w:sz w:val="22"/>
          <w:szCs w:val="22"/>
          <w:lang w:val="en-US"/>
        </w:rPr>
        <w:t xml:space="preserve"> </w:t>
      </w:r>
      <w:r w:rsidR="008C2A11" w:rsidRPr="008220F4">
        <w:rPr>
          <w:rFonts w:ascii="Calibri" w:hAnsi="Calibri"/>
          <w:sz w:val="22"/>
          <w:szCs w:val="22"/>
          <w:lang w:val="en-US"/>
        </w:rPr>
        <w:t>One respondent, sees humanity as having mistakenly deviated</w:t>
      </w:r>
      <w:r w:rsidR="00770CCC" w:rsidRPr="008220F4">
        <w:rPr>
          <w:rFonts w:ascii="Calibri" w:hAnsi="Calibri"/>
          <w:sz w:val="22"/>
          <w:szCs w:val="22"/>
          <w:lang w:val="en-US"/>
        </w:rPr>
        <w:t>,</w:t>
      </w:r>
      <w:r w:rsidR="008C2A11" w:rsidRPr="008220F4">
        <w:rPr>
          <w:rFonts w:ascii="Calibri" w:hAnsi="Calibri"/>
          <w:sz w:val="22"/>
          <w:szCs w:val="22"/>
          <w:lang w:val="en-US"/>
        </w:rPr>
        <w:t xml:space="preserve"> from nature</w:t>
      </w:r>
      <w:r w:rsidR="00DA6B33" w:rsidRPr="008220F4">
        <w:rPr>
          <w:rFonts w:ascii="Calibri" w:hAnsi="Calibri"/>
          <w:sz w:val="22"/>
          <w:szCs w:val="22"/>
          <w:lang w:val="en-US"/>
        </w:rPr>
        <w:t>,</w:t>
      </w:r>
      <w:r w:rsidR="00770CCC" w:rsidRPr="008220F4">
        <w:rPr>
          <w:rFonts w:ascii="Calibri" w:hAnsi="Calibri"/>
          <w:sz w:val="22"/>
          <w:szCs w:val="22"/>
          <w:lang w:val="en-US"/>
        </w:rPr>
        <w:t xml:space="preserve"> but also more generally</w:t>
      </w:r>
      <w:r w:rsidR="00DA6B33" w:rsidRPr="008220F4">
        <w:rPr>
          <w:rFonts w:ascii="Calibri" w:hAnsi="Calibri"/>
          <w:sz w:val="22"/>
          <w:szCs w:val="22"/>
          <w:lang w:val="en-US"/>
        </w:rPr>
        <w:t xml:space="preserve"> from its course</w:t>
      </w:r>
      <w:r w:rsidR="00666F61" w:rsidRPr="008220F4">
        <w:rPr>
          <w:rFonts w:ascii="Calibri" w:hAnsi="Calibri"/>
          <w:sz w:val="22"/>
          <w:szCs w:val="22"/>
          <w:lang w:val="en-US"/>
        </w:rPr>
        <w:t xml:space="preserve">: </w:t>
      </w:r>
      <w:r w:rsidR="00CB79B0" w:rsidRPr="008220F4">
        <w:rPr>
          <w:rFonts w:ascii="Calibri" w:hAnsi="Calibri"/>
          <w:sz w:val="22"/>
          <w:szCs w:val="22"/>
          <w:lang w:val="en-US"/>
        </w:rPr>
        <w:t>at the heart of this</w:t>
      </w:r>
      <w:r w:rsidR="00DA6B33" w:rsidRPr="008220F4">
        <w:rPr>
          <w:rFonts w:ascii="Calibri" w:hAnsi="Calibri"/>
          <w:sz w:val="22"/>
          <w:szCs w:val="22"/>
          <w:lang w:val="en-US"/>
        </w:rPr>
        <w:t xml:space="preserve"> problem</w:t>
      </w:r>
      <w:r w:rsidR="00CB79B0" w:rsidRPr="008220F4">
        <w:rPr>
          <w:rFonts w:ascii="Calibri" w:hAnsi="Calibri"/>
          <w:sz w:val="22"/>
          <w:szCs w:val="22"/>
          <w:lang w:val="en-US"/>
        </w:rPr>
        <w:t xml:space="preserve"> </w:t>
      </w:r>
      <w:r w:rsidR="00D62A69" w:rsidRPr="008220F4">
        <w:rPr>
          <w:rFonts w:ascii="Calibri" w:hAnsi="Calibri"/>
          <w:sz w:val="22"/>
          <w:szCs w:val="22"/>
          <w:lang w:val="en-US"/>
        </w:rPr>
        <w:t xml:space="preserve">is </w:t>
      </w:r>
      <w:r w:rsidR="00666F61" w:rsidRPr="008220F4">
        <w:rPr>
          <w:rFonts w:ascii="Calibri" w:hAnsi="Calibri"/>
          <w:sz w:val="22"/>
          <w:szCs w:val="22"/>
          <w:lang w:val="en-US"/>
        </w:rPr>
        <w:t>‘</w:t>
      </w:r>
      <w:r w:rsidR="00666F61" w:rsidRPr="008220F4">
        <w:rPr>
          <w:rFonts w:ascii="Calibri" w:hAnsi="Calibri" w:cs="Times"/>
          <w:color w:val="000000"/>
          <w:sz w:val="22"/>
          <w:szCs w:val="22"/>
        </w:rPr>
        <w:t>your ego</w:t>
      </w:r>
      <w:r w:rsidR="008C2A11" w:rsidRPr="008220F4">
        <w:rPr>
          <w:rFonts w:ascii="Calibri" w:hAnsi="Calibri"/>
          <w:sz w:val="22"/>
          <w:szCs w:val="22"/>
          <w:lang w:val="en-US"/>
        </w:rPr>
        <w:t>.</w:t>
      </w:r>
      <w:r w:rsidR="00666F61" w:rsidRPr="008220F4">
        <w:rPr>
          <w:rFonts w:ascii="Calibri" w:hAnsi="Calibri"/>
          <w:sz w:val="22"/>
          <w:szCs w:val="22"/>
          <w:lang w:val="en-US"/>
        </w:rPr>
        <w:t>’</w:t>
      </w:r>
      <w:r w:rsidR="00666F61" w:rsidRPr="008220F4">
        <w:rPr>
          <w:rStyle w:val="FootnoteReference"/>
          <w:rFonts w:ascii="Calibri" w:hAnsi="Calibri"/>
          <w:sz w:val="22"/>
          <w:szCs w:val="22"/>
          <w:lang w:val="en-US"/>
        </w:rPr>
        <w:footnoteReference w:id="53"/>
      </w:r>
      <w:r w:rsidR="008C2A11" w:rsidRPr="008220F4">
        <w:rPr>
          <w:rFonts w:ascii="Calibri" w:hAnsi="Calibri"/>
          <w:sz w:val="22"/>
          <w:szCs w:val="22"/>
          <w:lang w:val="en-US"/>
        </w:rPr>
        <w:t xml:space="preserve"> They state nature is ‘what is most beautiful, incredible. I am happy in it’</w:t>
      </w:r>
      <w:r w:rsidR="00666F61" w:rsidRPr="008220F4">
        <w:rPr>
          <w:rFonts w:ascii="Calibri" w:hAnsi="Calibri"/>
          <w:sz w:val="22"/>
          <w:szCs w:val="22"/>
          <w:lang w:val="en-US"/>
        </w:rPr>
        <w:t xml:space="preserve"> as ‘you are so concentrated or so in symbiosis with nature that you … belong to the whole and are no longer separate.’ </w:t>
      </w:r>
      <w:r w:rsidR="00666F61" w:rsidRPr="008220F4">
        <w:rPr>
          <w:rStyle w:val="FootnoteReference"/>
          <w:rFonts w:ascii="Calibri" w:hAnsi="Calibri"/>
          <w:sz w:val="22"/>
          <w:szCs w:val="22"/>
          <w:lang w:val="en-US"/>
        </w:rPr>
        <w:footnoteReference w:id="54"/>
      </w:r>
      <w:r w:rsidR="008C2A11" w:rsidRPr="008220F4">
        <w:rPr>
          <w:rFonts w:ascii="Calibri" w:hAnsi="Calibri"/>
          <w:sz w:val="22"/>
          <w:szCs w:val="22"/>
          <w:lang w:val="en-US"/>
        </w:rPr>
        <w:t xml:space="preserve"> </w:t>
      </w:r>
      <w:r w:rsidR="00666F61" w:rsidRPr="008220F4">
        <w:rPr>
          <w:rFonts w:ascii="Calibri" w:hAnsi="Calibri"/>
          <w:sz w:val="22"/>
          <w:szCs w:val="22"/>
          <w:lang w:val="en-US"/>
        </w:rPr>
        <w:t>They also reported a previous out of body experience, which demonstrated ‘you see reality in a certain way, and it exists in a thousand other ways.’</w:t>
      </w:r>
      <w:r w:rsidR="00666F61" w:rsidRPr="008220F4">
        <w:rPr>
          <w:rStyle w:val="FootnoteReference"/>
          <w:rFonts w:ascii="Calibri" w:hAnsi="Calibri"/>
          <w:sz w:val="22"/>
          <w:szCs w:val="22"/>
          <w:lang w:val="en-US"/>
        </w:rPr>
        <w:footnoteReference w:id="55"/>
      </w:r>
      <w:r w:rsidR="00666F61" w:rsidRPr="008220F4">
        <w:rPr>
          <w:rFonts w:ascii="Calibri" w:hAnsi="Calibri"/>
          <w:sz w:val="22"/>
          <w:szCs w:val="22"/>
          <w:lang w:val="en-US"/>
        </w:rPr>
        <w:t xml:space="preserve"> </w:t>
      </w:r>
      <w:r w:rsidR="001D2606" w:rsidRPr="008220F4">
        <w:rPr>
          <w:rFonts w:ascii="Calibri" w:hAnsi="Calibri"/>
          <w:sz w:val="22"/>
          <w:szCs w:val="22"/>
          <w:lang w:val="en-US"/>
        </w:rPr>
        <w:t xml:space="preserve">Nature, for </w:t>
      </w:r>
      <w:r w:rsidR="00DA6B33" w:rsidRPr="008220F4">
        <w:rPr>
          <w:rFonts w:ascii="Calibri" w:hAnsi="Calibri"/>
          <w:sz w:val="22"/>
          <w:szCs w:val="22"/>
          <w:lang w:val="en-US"/>
        </w:rPr>
        <w:t>that respondent</w:t>
      </w:r>
      <w:r w:rsidR="001D2606" w:rsidRPr="008220F4">
        <w:rPr>
          <w:rFonts w:ascii="Calibri" w:hAnsi="Calibri"/>
          <w:sz w:val="22"/>
          <w:szCs w:val="22"/>
          <w:lang w:val="en-US"/>
        </w:rPr>
        <w:t>, thus provides a mean</w:t>
      </w:r>
      <w:r w:rsidR="00DA6B33" w:rsidRPr="008220F4">
        <w:rPr>
          <w:rFonts w:ascii="Calibri" w:hAnsi="Calibri"/>
          <w:sz w:val="22"/>
          <w:szCs w:val="22"/>
          <w:lang w:val="en-US"/>
        </w:rPr>
        <w:t>s</w:t>
      </w:r>
      <w:r w:rsidR="001D2606" w:rsidRPr="008220F4">
        <w:rPr>
          <w:rFonts w:ascii="Calibri" w:hAnsi="Calibri"/>
          <w:sz w:val="22"/>
          <w:szCs w:val="22"/>
          <w:lang w:val="en-US"/>
        </w:rPr>
        <w:t xml:space="preserve"> of transcending ego.</w:t>
      </w:r>
    </w:p>
    <w:p w14:paraId="088A6FC8" w14:textId="77777777" w:rsidR="00CD46E8" w:rsidRPr="008220F4" w:rsidRDefault="00CD46E8" w:rsidP="00F73E89">
      <w:pPr>
        <w:spacing w:line="25" w:lineRule="atLeast"/>
        <w:contextualSpacing/>
        <w:rPr>
          <w:rFonts w:ascii="Calibri" w:hAnsi="Calibri"/>
          <w:sz w:val="22"/>
          <w:szCs w:val="22"/>
          <w:lang w:val="en-US"/>
        </w:rPr>
      </w:pPr>
    </w:p>
    <w:p w14:paraId="1D7C22B0" w14:textId="1626A72C" w:rsidR="00666F61" w:rsidRPr="008220F4" w:rsidRDefault="00666F61" w:rsidP="00F73E89">
      <w:pPr>
        <w:spacing w:line="25" w:lineRule="atLeast"/>
        <w:ind w:firstLine="720"/>
        <w:contextualSpacing/>
        <w:rPr>
          <w:rFonts w:ascii="Calibri" w:hAnsi="Calibri"/>
          <w:sz w:val="22"/>
          <w:szCs w:val="22"/>
          <w:lang w:val="en-US"/>
        </w:rPr>
      </w:pPr>
      <w:r w:rsidRPr="008220F4">
        <w:rPr>
          <w:rFonts w:ascii="Calibri" w:hAnsi="Calibri"/>
          <w:sz w:val="22"/>
          <w:szCs w:val="22"/>
          <w:lang w:val="en-US"/>
        </w:rPr>
        <w:t xml:space="preserve">This </w:t>
      </w:r>
      <w:r w:rsidR="001D2606" w:rsidRPr="008220F4">
        <w:rPr>
          <w:rFonts w:ascii="Calibri" w:hAnsi="Calibri"/>
          <w:sz w:val="22"/>
          <w:szCs w:val="22"/>
          <w:lang w:val="en-US"/>
        </w:rPr>
        <w:t>multiplicity of potential viewpoints was</w:t>
      </w:r>
      <w:r w:rsidRPr="008220F4">
        <w:rPr>
          <w:rFonts w:ascii="Calibri" w:hAnsi="Calibri"/>
          <w:sz w:val="22"/>
          <w:szCs w:val="22"/>
          <w:lang w:val="en-US"/>
        </w:rPr>
        <w:t xml:space="preserve"> paralleled by another respondent, who stated ‘everyone is in their world’ and that ‘</w:t>
      </w:r>
      <w:r w:rsidR="00D62A69" w:rsidRPr="008220F4">
        <w:rPr>
          <w:rFonts w:ascii="Calibri" w:hAnsi="Calibri"/>
          <w:sz w:val="22"/>
          <w:szCs w:val="22"/>
          <w:lang w:val="en-US"/>
        </w:rPr>
        <w:t>understanding</w:t>
      </w:r>
      <w:r w:rsidRPr="008220F4">
        <w:rPr>
          <w:rFonts w:ascii="Calibri" w:hAnsi="Calibri"/>
          <w:sz w:val="22"/>
          <w:szCs w:val="22"/>
          <w:lang w:val="en-US"/>
        </w:rPr>
        <w:t xml:space="preserve"> other bubbles’ was something that fascinated them with environmental activism. What might seem silly to one </w:t>
      </w:r>
      <w:r w:rsidR="00D62A69" w:rsidRPr="008220F4">
        <w:rPr>
          <w:rFonts w:ascii="Calibri" w:hAnsi="Calibri"/>
          <w:sz w:val="22"/>
          <w:szCs w:val="22"/>
          <w:lang w:val="en-US"/>
        </w:rPr>
        <w:t>is, in</w:t>
      </w:r>
      <w:r w:rsidRPr="008220F4">
        <w:rPr>
          <w:rFonts w:ascii="Calibri" w:hAnsi="Calibri"/>
          <w:sz w:val="22"/>
          <w:szCs w:val="22"/>
          <w:lang w:val="en-US"/>
        </w:rPr>
        <w:t xml:space="preserve"> another </w:t>
      </w:r>
      <w:r w:rsidR="00D62A69" w:rsidRPr="008220F4">
        <w:rPr>
          <w:rFonts w:ascii="Calibri" w:hAnsi="Calibri"/>
          <w:sz w:val="22"/>
          <w:szCs w:val="22"/>
          <w:lang w:val="en-US"/>
        </w:rPr>
        <w:t xml:space="preserve">person’s </w:t>
      </w:r>
      <w:r w:rsidRPr="008220F4">
        <w:rPr>
          <w:rFonts w:ascii="Calibri" w:hAnsi="Calibri"/>
          <w:sz w:val="22"/>
          <w:szCs w:val="22"/>
          <w:lang w:val="en-US"/>
        </w:rPr>
        <w:t>world</w:t>
      </w:r>
      <w:r w:rsidR="00D62A69" w:rsidRPr="008220F4">
        <w:rPr>
          <w:rFonts w:ascii="Calibri" w:hAnsi="Calibri"/>
          <w:sz w:val="22"/>
          <w:szCs w:val="22"/>
          <w:lang w:val="en-US"/>
        </w:rPr>
        <w:t>,</w:t>
      </w:r>
      <w:r w:rsidRPr="008220F4">
        <w:rPr>
          <w:rFonts w:ascii="Calibri" w:hAnsi="Calibri"/>
          <w:sz w:val="22"/>
          <w:szCs w:val="22"/>
          <w:lang w:val="en-US"/>
        </w:rPr>
        <w:t xml:space="preserve"> ‘tota</w:t>
      </w:r>
      <w:r w:rsidR="00D62A69" w:rsidRPr="008220F4">
        <w:rPr>
          <w:rFonts w:ascii="Calibri" w:hAnsi="Calibri"/>
          <w:sz w:val="22"/>
          <w:szCs w:val="22"/>
          <w:lang w:val="en-US"/>
        </w:rPr>
        <w:t>lly coherent and comprehensible</w:t>
      </w:r>
      <w:r w:rsidR="00CB79B0" w:rsidRPr="008220F4">
        <w:rPr>
          <w:rFonts w:ascii="Calibri" w:hAnsi="Calibri"/>
          <w:sz w:val="22"/>
          <w:szCs w:val="22"/>
          <w:lang w:val="en-US"/>
        </w:rPr>
        <w:t>.</w:t>
      </w:r>
      <w:r w:rsidRPr="008220F4">
        <w:rPr>
          <w:rFonts w:ascii="Calibri" w:hAnsi="Calibri"/>
          <w:sz w:val="22"/>
          <w:szCs w:val="22"/>
          <w:lang w:val="en-US"/>
        </w:rPr>
        <w:t xml:space="preserve">’ </w:t>
      </w:r>
      <w:r w:rsidR="00D62A69" w:rsidRPr="008220F4">
        <w:rPr>
          <w:rStyle w:val="FootnoteReference"/>
          <w:rFonts w:ascii="Calibri" w:hAnsi="Calibri"/>
          <w:sz w:val="22"/>
          <w:szCs w:val="22"/>
          <w:lang w:val="en-US"/>
        </w:rPr>
        <w:footnoteReference w:id="56"/>
      </w:r>
      <w:r w:rsidR="00D62A69" w:rsidRPr="008220F4">
        <w:rPr>
          <w:rFonts w:ascii="Calibri" w:hAnsi="Calibri"/>
          <w:sz w:val="22"/>
          <w:szCs w:val="22"/>
          <w:lang w:val="en-US"/>
        </w:rPr>
        <w:t xml:space="preserve"> </w:t>
      </w:r>
      <w:r w:rsidR="00CB79B0" w:rsidRPr="008220F4">
        <w:rPr>
          <w:rFonts w:ascii="Calibri" w:hAnsi="Calibri"/>
          <w:sz w:val="22"/>
          <w:szCs w:val="22"/>
          <w:lang w:val="en-US"/>
        </w:rPr>
        <w:t xml:space="preserve">They were highly motivated by the challenge posed by effectively communicating environmental issues to </w:t>
      </w:r>
      <w:r w:rsidR="001D2606" w:rsidRPr="008220F4">
        <w:rPr>
          <w:rFonts w:ascii="Calibri" w:hAnsi="Calibri"/>
          <w:sz w:val="22"/>
          <w:szCs w:val="22"/>
          <w:lang w:val="en-US"/>
        </w:rPr>
        <w:t xml:space="preserve">engage </w:t>
      </w:r>
      <w:r w:rsidR="00DA6B33" w:rsidRPr="008220F4">
        <w:rPr>
          <w:rFonts w:ascii="Calibri" w:hAnsi="Calibri"/>
          <w:sz w:val="22"/>
          <w:szCs w:val="22"/>
          <w:lang w:val="en-US"/>
        </w:rPr>
        <w:t xml:space="preserve">and </w:t>
      </w:r>
      <w:r w:rsidR="00CB79B0" w:rsidRPr="008220F4">
        <w:rPr>
          <w:rFonts w:ascii="Calibri" w:hAnsi="Calibri"/>
          <w:sz w:val="22"/>
          <w:szCs w:val="22"/>
          <w:lang w:val="en-US"/>
        </w:rPr>
        <w:t>promote change</w:t>
      </w:r>
      <w:r w:rsidR="00463F88" w:rsidRPr="008220F4">
        <w:rPr>
          <w:rFonts w:ascii="Calibri" w:hAnsi="Calibri"/>
          <w:sz w:val="22"/>
          <w:szCs w:val="22"/>
          <w:lang w:val="en-US"/>
        </w:rPr>
        <w:t xml:space="preserve"> to strategic actors</w:t>
      </w:r>
      <w:r w:rsidR="00DA6B33" w:rsidRPr="008220F4">
        <w:rPr>
          <w:rFonts w:ascii="Calibri" w:hAnsi="Calibri"/>
          <w:sz w:val="22"/>
          <w:szCs w:val="22"/>
          <w:lang w:val="en-US"/>
        </w:rPr>
        <w:t>, which are</w:t>
      </w:r>
      <w:r w:rsidR="00463F88" w:rsidRPr="008220F4">
        <w:rPr>
          <w:rFonts w:ascii="Calibri" w:hAnsi="Calibri"/>
          <w:sz w:val="22"/>
          <w:szCs w:val="22"/>
          <w:lang w:val="en-US"/>
        </w:rPr>
        <w:t xml:space="preserve"> not always receptive to it. </w:t>
      </w:r>
      <w:r w:rsidR="008628F1" w:rsidRPr="008220F4">
        <w:rPr>
          <w:rFonts w:ascii="Calibri" w:hAnsi="Calibri"/>
          <w:sz w:val="22"/>
          <w:szCs w:val="22"/>
          <w:lang w:val="en-US"/>
        </w:rPr>
        <w:t>Addressing this challenge was source of empowerment, as Hall found senior environmental activism could be. This respondent</w:t>
      </w:r>
      <w:r w:rsidR="00980B9C" w:rsidRPr="008220F4">
        <w:rPr>
          <w:rFonts w:ascii="Calibri" w:hAnsi="Calibri"/>
          <w:sz w:val="22"/>
          <w:szCs w:val="22"/>
          <w:lang w:val="en-US"/>
        </w:rPr>
        <w:t xml:space="preserve"> enjoyed meeting people with different viewpoints to theirs, </w:t>
      </w:r>
      <w:r w:rsidR="00F111BD" w:rsidRPr="008220F4">
        <w:rPr>
          <w:rFonts w:ascii="Calibri" w:hAnsi="Calibri"/>
          <w:sz w:val="22"/>
          <w:szCs w:val="22"/>
          <w:lang w:val="en-US"/>
        </w:rPr>
        <w:t xml:space="preserve">‘it </w:t>
      </w:r>
      <w:r w:rsidR="009A2CEA" w:rsidRPr="008220F4">
        <w:rPr>
          <w:rFonts w:ascii="Calibri" w:hAnsi="Calibri"/>
          <w:sz w:val="22"/>
          <w:szCs w:val="22"/>
          <w:lang w:val="en-US"/>
        </w:rPr>
        <w:t>is in fact a mirror of who you are, deep down.’</w:t>
      </w:r>
      <w:r w:rsidR="009A2CEA" w:rsidRPr="008220F4">
        <w:rPr>
          <w:rStyle w:val="FootnoteReference"/>
          <w:rFonts w:ascii="Calibri" w:hAnsi="Calibri"/>
          <w:sz w:val="22"/>
          <w:szCs w:val="22"/>
          <w:lang w:val="en-US"/>
        </w:rPr>
        <w:footnoteReference w:id="57"/>
      </w:r>
      <w:r w:rsidR="009A2CEA" w:rsidRPr="008220F4">
        <w:rPr>
          <w:rFonts w:ascii="Calibri" w:hAnsi="Calibri"/>
          <w:sz w:val="22"/>
          <w:szCs w:val="22"/>
          <w:lang w:val="en-US"/>
        </w:rPr>
        <w:t xml:space="preserve"> </w:t>
      </w:r>
      <w:r w:rsidR="00D62A69" w:rsidRPr="008220F4">
        <w:rPr>
          <w:rFonts w:ascii="Calibri" w:hAnsi="Calibri"/>
          <w:sz w:val="22"/>
          <w:szCs w:val="22"/>
          <w:lang w:val="en-US"/>
        </w:rPr>
        <w:t xml:space="preserve">They developed a complex notion of the microcosmic self in relation </w:t>
      </w:r>
      <w:r w:rsidR="00CD46E8" w:rsidRPr="008220F4">
        <w:rPr>
          <w:rFonts w:ascii="Calibri" w:hAnsi="Calibri"/>
          <w:sz w:val="22"/>
          <w:szCs w:val="22"/>
          <w:lang w:val="en-US"/>
        </w:rPr>
        <w:t xml:space="preserve">to the macrocosmic whole. </w:t>
      </w:r>
      <w:r w:rsidR="001E5D87">
        <w:rPr>
          <w:rFonts w:ascii="Calibri" w:hAnsi="Calibri"/>
          <w:sz w:val="22"/>
          <w:szCs w:val="22"/>
          <w:lang w:val="en-US"/>
        </w:rPr>
        <w:t>And r</w:t>
      </w:r>
      <w:r w:rsidR="00CD46E8" w:rsidRPr="008220F4">
        <w:rPr>
          <w:rFonts w:ascii="Calibri" w:hAnsi="Calibri"/>
          <w:sz w:val="22"/>
          <w:szCs w:val="22"/>
          <w:lang w:val="en-US"/>
        </w:rPr>
        <w:t xml:space="preserve">hetorically </w:t>
      </w:r>
      <w:r w:rsidR="001E5D87">
        <w:rPr>
          <w:rFonts w:ascii="Calibri" w:hAnsi="Calibri"/>
          <w:sz w:val="22"/>
          <w:szCs w:val="22"/>
          <w:lang w:val="en-US"/>
        </w:rPr>
        <w:t>asked</w:t>
      </w:r>
      <w:r w:rsidR="00D62A69" w:rsidRPr="008220F4">
        <w:rPr>
          <w:rFonts w:ascii="Calibri" w:hAnsi="Calibri"/>
          <w:sz w:val="22"/>
          <w:szCs w:val="22"/>
          <w:lang w:val="en-US"/>
        </w:rPr>
        <w:t xml:space="preserve"> whether their activism responded to an unresolved internal need of their deep</w:t>
      </w:r>
      <w:r w:rsidR="00CD46E8" w:rsidRPr="008220F4">
        <w:rPr>
          <w:rFonts w:ascii="Calibri" w:hAnsi="Calibri"/>
          <w:sz w:val="22"/>
          <w:szCs w:val="22"/>
          <w:lang w:val="en-US"/>
        </w:rPr>
        <w:t>, presumably sub-conscious</w:t>
      </w:r>
      <w:r w:rsidR="00D62A69" w:rsidRPr="008220F4">
        <w:rPr>
          <w:rFonts w:ascii="Calibri" w:hAnsi="Calibri"/>
          <w:sz w:val="22"/>
          <w:szCs w:val="22"/>
          <w:lang w:val="en-US"/>
        </w:rPr>
        <w:t xml:space="preserve"> self, or whether the struggles provided them with things which enabled them </w:t>
      </w:r>
      <w:r w:rsidR="001E5D87">
        <w:rPr>
          <w:rFonts w:ascii="Calibri" w:hAnsi="Calibri"/>
          <w:sz w:val="22"/>
          <w:szCs w:val="22"/>
          <w:lang w:val="en-US"/>
        </w:rPr>
        <w:t>to advance into their deep self. T</w:t>
      </w:r>
      <w:r w:rsidR="00D62A69" w:rsidRPr="008220F4">
        <w:rPr>
          <w:rFonts w:ascii="Calibri" w:hAnsi="Calibri"/>
          <w:sz w:val="22"/>
          <w:szCs w:val="22"/>
          <w:lang w:val="en-US"/>
        </w:rPr>
        <w:t xml:space="preserve">hey found no answer. Only that their manner of exploring this </w:t>
      </w:r>
      <w:r w:rsidR="00EA5BA8" w:rsidRPr="008220F4">
        <w:rPr>
          <w:rFonts w:ascii="Calibri" w:hAnsi="Calibri"/>
          <w:sz w:val="22"/>
          <w:szCs w:val="22"/>
          <w:lang w:val="en-US"/>
        </w:rPr>
        <w:t xml:space="preserve">question </w:t>
      </w:r>
      <w:r w:rsidR="00D62A69" w:rsidRPr="008220F4">
        <w:rPr>
          <w:rFonts w:ascii="Calibri" w:hAnsi="Calibri"/>
          <w:sz w:val="22"/>
          <w:szCs w:val="22"/>
          <w:lang w:val="en-US"/>
        </w:rPr>
        <w:t xml:space="preserve">was to confront themselves to the world, and the multiplicity of individual worlds </w:t>
      </w:r>
      <w:r w:rsidR="00EA5BA8" w:rsidRPr="008220F4">
        <w:rPr>
          <w:rFonts w:ascii="Calibri" w:hAnsi="Calibri"/>
          <w:sz w:val="22"/>
          <w:szCs w:val="22"/>
          <w:lang w:val="en-US"/>
        </w:rPr>
        <w:t>with</w:t>
      </w:r>
      <w:r w:rsidR="00D62A69" w:rsidRPr="008220F4">
        <w:rPr>
          <w:rFonts w:ascii="Calibri" w:hAnsi="Calibri"/>
          <w:sz w:val="22"/>
          <w:szCs w:val="22"/>
          <w:lang w:val="en-US"/>
        </w:rPr>
        <w:t xml:space="preserve">in it. </w:t>
      </w:r>
      <w:r w:rsidR="007476D0" w:rsidRPr="008220F4">
        <w:rPr>
          <w:rFonts w:ascii="Calibri" w:hAnsi="Calibri"/>
          <w:sz w:val="22"/>
          <w:szCs w:val="22"/>
          <w:lang w:val="en-US"/>
        </w:rPr>
        <w:t>Environmental</w:t>
      </w:r>
      <w:r w:rsidR="001D2606" w:rsidRPr="008220F4">
        <w:rPr>
          <w:rFonts w:ascii="Calibri" w:hAnsi="Calibri"/>
          <w:sz w:val="22"/>
          <w:szCs w:val="22"/>
          <w:lang w:val="en-US"/>
        </w:rPr>
        <w:t xml:space="preserve"> activism thus provided a vector for philosophical exploration of both self and others, world and cosmos. </w:t>
      </w:r>
      <w:r w:rsidR="009A2CEA" w:rsidRPr="008220F4">
        <w:rPr>
          <w:rFonts w:ascii="Calibri" w:hAnsi="Calibri"/>
          <w:sz w:val="22"/>
          <w:szCs w:val="22"/>
          <w:lang w:val="en-US"/>
        </w:rPr>
        <w:t>Overall, H1</w:t>
      </w:r>
      <w:r w:rsidR="00504E88" w:rsidRPr="008220F4">
        <w:rPr>
          <w:rFonts w:ascii="Calibri" w:hAnsi="Calibri"/>
          <w:sz w:val="22"/>
          <w:szCs w:val="22"/>
          <w:lang w:val="en-US"/>
        </w:rPr>
        <w:t xml:space="preserve"> was explicitly confirmed by th</w:t>
      </w:r>
      <w:r w:rsidR="00770CCC" w:rsidRPr="008220F4">
        <w:rPr>
          <w:rFonts w:ascii="Calibri" w:hAnsi="Calibri"/>
          <w:sz w:val="22"/>
          <w:szCs w:val="22"/>
          <w:lang w:val="en-US"/>
        </w:rPr>
        <w:t>r</w:t>
      </w:r>
      <w:r w:rsidR="00504E88" w:rsidRPr="008220F4">
        <w:rPr>
          <w:rFonts w:ascii="Calibri" w:hAnsi="Calibri"/>
          <w:sz w:val="22"/>
          <w:szCs w:val="22"/>
          <w:lang w:val="en-US"/>
        </w:rPr>
        <w:t>ee of the four respondents</w:t>
      </w:r>
      <w:r w:rsidR="009A2CEA" w:rsidRPr="008220F4">
        <w:rPr>
          <w:rFonts w:ascii="Calibri" w:hAnsi="Calibri"/>
          <w:sz w:val="22"/>
          <w:szCs w:val="22"/>
          <w:lang w:val="en-US"/>
        </w:rPr>
        <w:t xml:space="preserve"> in the sample</w:t>
      </w:r>
      <w:r w:rsidR="00504E88" w:rsidRPr="008220F4">
        <w:rPr>
          <w:rFonts w:ascii="Calibri" w:hAnsi="Calibri"/>
          <w:sz w:val="22"/>
          <w:szCs w:val="22"/>
          <w:lang w:val="en-US"/>
        </w:rPr>
        <w:t xml:space="preserve">, and </w:t>
      </w:r>
      <w:r w:rsidR="00504E88" w:rsidRPr="008220F4">
        <w:rPr>
          <w:rFonts w:ascii="Calibri" w:hAnsi="Calibri"/>
          <w:sz w:val="22"/>
          <w:szCs w:val="22"/>
          <w:lang w:val="en-US"/>
        </w:rPr>
        <w:lastRenderedPageBreak/>
        <w:t xml:space="preserve">implicitly by the fourth. </w:t>
      </w:r>
      <w:r w:rsidR="00770CCC" w:rsidRPr="008220F4">
        <w:rPr>
          <w:rFonts w:ascii="Calibri" w:hAnsi="Calibri"/>
          <w:sz w:val="22"/>
          <w:szCs w:val="22"/>
          <w:lang w:val="en-US"/>
        </w:rPr>
        <w:t xml:space="preserve">But </w:t>
      </w:r>
      <w:r w:rsidR="009A2CEA" w:rsidRPr="008220F4">
        <w:rPr>
          <w:rFonts w:ascii="Calibri" w:hAnsi="Calibri"/>
          <w:sz w:val="22"/>
          <w:szCs w:val="22"/>
          <w:lang w:val="en-US"/>
        </w:rPr>
        <w:t>personal</w:t>
      </w:r>
      <w:r w:rsidR="00770CCC" w:rsidRPr="008220F4">
        <w:rPr>
          <w:rFonts w:ascii="Calibri" w:hAnsi="Calibri"/>
          <w:sz w:val="22"/>
          <w:szCs w:val="22"/>
          <w:lang w:val="en-US"/>
        </w:rPr>
        <w:t xml:space="preserve"> cosmology, particularly the interconnectedness of all being highlighted by Chapple, is both a stimulant of environmental activism, and a product of it.</w:t>
      </w:r>
    </w:p>
    <w:p w14:paraId="488AEE54" w14:textId="77777777" w:rsidR="00504E88" w:rsidRPr="008220F4" w:rsidRDefault="00504E88" w:rsidP="00F73E89">
      <w:pPr>
        <w:spacing w:line="25" w:lineRule="atLeast"/>
        <w:contextualSpacing/>
        <w:rPr>
          <w:rFonts w:ascii="Calibri" w:hAnsi="Calibri"/>
          <w:sz w:val="22"/>
          <w:szCs w:val="22"/>
          <w:lang w:val="en-US"/>
        </w:rPr>
      </w:pPr>
    </w:p>
    <w:p w14:paraId="1C4D8C90" w14:textId="7D2AEE3D" w:rsidR="00D62A69" w:rsidRPr="008220F4" w:rsidRDefault="00D62A69" w:rsidP="00F73E89">
      <w:pPr>
        <w:spacing w:line="25" w:lineRule="atLeast"/>
        <w:contextualSpacing/>
        <w:rPr>
          <w:rFonts w:ascii="Calibri" w:hAnsi="Calibri"/>
          <w:sz w:val="22"/>
          <w:szCs w:val="22"/>
          <w:u w:val="single"/>
          <w:lang w:val="en-US"/>
        </w:rPr>
      </w:pPr>
      <w:r w:rsidRPr="008220F4">
        <w:rPr>
          <w:rFonts w:ascii="Calibri" w:hAnsi="Calibri"/>
          <w:sz w:val="22"/>
          <w:szCs w:val="22"/>
          <w:u w:val="single"/>
          <w:lang w:val="en-US"/>
        </w:rPr>
        <w:t>Destiny</w:t>
      </w:r>
    </w:p>
    <w:p w14:paraId="00AB369A" w14:textId="77777777" w:rsidR="00A977AF" w:rsidRPr="008220F4" w:rsidRDefault="00A977AF" w:rsidP="00F73E89">
      <w:pPr>
        <w:spacing w:line="25" w:lineRule="atLeast"/>
        <w:contextualSpacing/>
        <w:rPr>
          <w:rFonts w:ascii="Calibri" w:hAnsi="Calibri"/>
          <w:sz w:val="22"/>
          <w:szCs w:val="22"/>
          <w:u w:val="single"/>
          <w:lang w:val="en-US"/>
        </w:rPr>
      </w:pPr>
    </w:p>
    <w:p w14:paraId="66163638" w14:textId="21E08623" w:rsidR="00D62A69" w:rsidRPr="008220F4" w:rsidRDefault="009A2CEA" w:rsidP="00F73E89">
      <w:pPr>
        <w:spacing w:line="25" w:lineRule="atLeast"/>
        <w:contextualSpacing/>
        <w:rPr>
          <w:rFonts w:ascii="Calibri" w:hAnsi="Calibri"/>
          <w:sz w:val="22"/>
          <w:szCs w:val="22"/>
          <w:lang w:val="en-US"/>
        </w:rPr>
      </w:pPr>
      <w:r w:rsidRPr="008220F4">
        <w:rPr>
          <w:rFonts w:ascii="Calibri" w:hAnsi="Calibri"/>
          <w:sz w:val="22"/>
          <w:szCs w:val="22"/>
          <w:lang w:val="en-US"/>
        </w:rPr>
        <w:tab/>
        <w:t>H2 was confirmed in the studied sample, as all four interviewees declared they did not believe in pre-determination. However, the degree of agency aligned to free will varied considerably</w:t>
      </w:r>
      <w:r w:rsidR="00A977AF" w:rsidRPr="008220F4">
        <w:rPr>
          <w:rFonts w:ascii="Calibri" w:hAnsi="Calibri"/>
          <w:sz w:val="22"/>
          <w:szCs w:val="22"/>
          <w:lang w:val="en-US"/>
        </w:rPr>
        <w:t xml:space="preserve">, with only one – incidentally the only one with a </w:t>
      </w:r>
      <w:r w:rsidR="008628F1" w:rsidRPr="008220F4">
        <w:rPr>
          <w:rFonts w:ascii="Calibri" w:hAnsi="Calibri"/>
          <w:sz w:val="22"/>
          <w:szCs w:val="22"/>
          <w:lang w:val="en-US"/>
        </w:rPr>
        <w:t xml:space="preserve">stated </w:t>
      </w:r>
      <w:r w:rsidR="00A977AF" w:rsidRPr="008220F4">
        <w:rPr>
          <w:rFonts w:ascii="Calibri" w:hAnsi="Calibri"/>
          <w:sz w:val="22"/>
          <w:szCs w:val="22"/>
          <w:lang w:val="en-US"/>
        </w:rPr>
        <w:t xml:space="preserve">belief in </w:t>
      </w:r>
      <w:r w:rsidR="008628F1" w:rsidRPr="008220F4">
        <w:rPr>
          <w:rFonts w:ascii="Calibri" w:hAnsi="Calibri"/>
          <w:sz w:val="22"/>
          <w:szCs w:val="22"/>
          <w:lang w:val="en-US"/>
        </w:rPr>
        <w:t xml:space="preserve">a </w:t>
      </w:r>
      <w:r w:rsidR="00DA6B33" w:rsidRPr="008220F4">
        <w:rPr>
          <w:rFonts w:ascii="Calibri" w:hAnsi="Calibri"/>
          <w:sz w:val="22"/>
          <w:szCs w:val="22"/>
          <w:lang w:val="en-US"/>
        </w:rPr>
        <w:t>God –</w:t>
      </w:r>
      <w:r w:rsidR="00A977AF" w:rsidRPr="008220F4">
        <w:rPr>
          <w:rFonts w:ascii="Calibri" w:hAnsi="Calibri"/>
          <w:sz w:val="22"/>
          <w:szCs w:val="22"/>
          <w:lang w:val="en-US"/>
        </w:rPr>
        <w:t xml:space="preserve"> expressing belief in </w:t>
      </w:r>
      <w:r w:rsidR="00DA6B33" w:rsidRPr="008220F4">
        <w:rPr>
          <w:rFonts w:ascii="Calibri" w:hAnsi="Calibri"/>
          <w:sz w:val="22"/>
          <w:szCs w:val="22"/>
          <w:lang w:val="en-US"/>
        </w:rPr>
        <w:t xml:space="preserve">complete </w:t>
      </w:r>
      <w:r w:rsidR="00A977AF" w:rsidRPr="008220F4">
        <w:rPr>
          <w:rFonts w:ascii="Calibri" w:hAnsi="Calibri"/>
          <w:sz w:val="22"/>
          <w:szCs w:val="22"/>
          <w:lang w:val="en-US"/>
        </w:rPr>
        <w:t>free will</w:t>
      </w:r>
      <w:r w:rsidRPr="008220F4">
        <w:rPr>
          <w:rFonts w:ascii="Calibri" w:hAnsi="Calibri"/>
          <w:sz w:val="22"/>
          <w:szCs w:val="22"/>
          <w:lang w:val="en-US"/>
        </w:rPr>
        <w:t>. The most deterministic viewpoint on destiny was expressed as</w:t>
      </w:r>
      <w:r w:rsidR="0010559C" w:rsidRPr="008220F4">
        <w:rPr>
          <w:rFonts w:ascii="Calibri" w:hAnsi="Calibri"/>
          <w:sz w:val="22"/>
          <w:szCs w:val="22"/>
          <w:lang w:val="en-US"/>
        </w:rPr>
        <w:t xml:space="preserve"> ‘you have a margin of maneuver’</w:t>
      </w:r>
      <w:r w:rsidRPr="008220F4">
        <w:rPr>
          <w:rFonts w:ascii="Calibri" w:hAnsi="Calibri"/>
          <w:sz w:val="22"/>
          <w:szCs w:val="22"/>
          <w:lang w:val="en-US"/>
        </w:rPr>
        <w:t xml:space="preserve"> ‘</w:t>
      </w:r>
      <w:r w:rsidR="0010559C" w:rsidRPr="008220F4">
        <w:rPr>
          <w:rFonts w:ascii="Calibri" w:hAnsi="Calibri"/>
          <w:sz w:val="22"/>
          <w:szCs w:val="22"/>
          <w:lang w:val="en-US"/>
        </w:rPr>
        <w:t>to choose the angle used</w:t>
      </w:r>
      <w:r w:rsidRPr="008220F4">
        <w:rPr>
          <w:rFonts w:ascii="Calibri" w:hAnsi="Calibri"/>
          <w:sz w:val="22"/>
          <w:szCs w:val="22"/>
          <w:lang w:val="en-US"/>
        </w:rPr>
        <w:t xml:space="preserve"> to resolve </w:t>
      </w:r>
      <w:r w:rsidR="0010559C" w:rsidRPr="008220F4">
        <w:rPr>
          <w:rFonts w:ascii="Calibri" w:hAnsi="Calibri"/>
          <w:sz w:val="22"/>
          <w:szCs w:val="22"/>
          <w:lang w:val="en-US"/>
        </w:rPr>
        <w:t>your story.’</w:t>
      </w:r>
      <w:r w:rsidR="0010559C" w:rsidRPr="008220F4">
        <w:rPr>
          <w:rStyle w:val="FootnoteReference"/>
          <w:rFonts w:ascii="Calibri" w:hAnsi="Calibri"/>
          <w:sz w:val="22"/>
          <w:szCs w:val="22"/>
          <w:lang w:val="en-US"/>
        </w:rPr>
        <w:footnoteReference w:id="58"/>
      </w:r>
      <w:r w:rsidR="0010559C" w:rsidRPr="008220F4">
        <w:rPr>
          <w:rFonts w:ascii="Calibri" w:hAnsi="Calibri"/>
          <w:sz w:val="22"/>
          <w:szCs w:val="22"/>
          <w:lang w:val="en-US"/>
        </w:rPr>
        <w:t xml:space="preserve"> This is because you ‘never leave your bubble</w:t>
      </w:r>
      <w:r w:rsidR="00A33710" w:rsidRPr="008220F4">
        <w:rPr>
          <w:rFonts w:ascii="Calibri" w:hAnsi="Calibri"/>
          <w:sz w:val="22"/>
          <w:szCs w:val="22"/>
          <w:lang w:val="en-US"/>
        </w:rPr>
        <w:t>,’</w:t>
      </w:r>
      <w:r w:rsidR="0010559C" w:rsidRPr="008220F4">
        <w:rPr>
          <w:rFonts w:ascii="Calibri" w:hAnsi="Calibri"/>
          <w:sz w:val="22"/>
          <w:szCs w:val="22"/>
          <w:lang w:val="en-US"/>
        </w:rPr>
        <w:t xml:space="preserve"> your worldview, ‘because it is your destiny.’</w:t>
      </w:r>
      <w:r w:rsidR="0010559C" w:rsidRPr="008220F4">
        <w:rPr>
          <w:rStyle w:val="FootnoteReference"/>
          <w:rFonts w:ascii="Calibri" w:hAnsi="Calibri"/>
          <w:sz w:val="22"/>
          <w:szCs w:val="22"/>
          <w:lang w:val="en-US"/>
        </w:rPr>
        <w:footnoteReference w:id="59"/>
      </w:r>
      <w:r w:rsidR="0010559C" w:rsidRPr="008220F4">
        <w:rPr>
          <w:rFonts w:ascii="Calibri" w:hAnsi="Calibri"/>
          <w:sz w:val="22"/>
          <w:szCs w:val="22"/>
          <w:lang w:val="en-US"/>
        </w:rPr>
        <w:t xml:space="preserve"> Another expressed a similar sentiment, formulated within the dynamics of the nature versus nurture debate: ‘we are still one part of our genes and one part of what we have lived and the education we received.’</w:t>
      </w:r>
      <w:r w:rsidR="0010559C" w:rsidRPr="008220F4">
        <w:rPr>
          <w:rStyle w:val="FootnoteReference"/>
          <w:rFonts w:ascii="Calibri" w:hAnsi="Calibri"/>
          <w:sz w:val="22"/>
          <w:szCs w:val="22"/>
          <w:lang w:val="en-US"/>
        </w:rPr>
        <w:footnoteReference w:id="60"/>
      </w:r>
      <w:r w:rsidR="0010559C" w:rsidRPr="008220F4">
        <w:rPr>
          <w:rFonts w:ascii="Calibri" w:hAnsi="Calibri"/>
          <w:sz w:val="22"/>
          <w:szCs w:val="22"/>
          <w:lang w:val="en-US"/>
        </w:rPr>
        <w:t xml:space="preserve"> Referring to neurological research which showed past experiences, especially trauma, can create entrenched neural pathways, they said life experience ‘creates ruts’ and ‘leaving these, quote unquote, emotional ruts, is extremely difficult because you have to create new neural pathways, somehow.’</w:t>
      </w:r>
      <w:r w:rsidR="0010559C" w:rsidRPr="008220F4">
        <w:rPr>
          <w:rStyle w:val="FootnoteReference"/>
          <w:rFonts w:ascii="Calibri" w:hAnsi="Calibri"/>
          <w:sz w:val="22"/>
          <w:szCs w:val="22"/>
          <w:lang w:val="en-US"/>
        </w:rPr>
        <w:footnoteReference w:id="61"/>
      </w:r>
      <w:r w:rsidR="0010559C" w:rsidRPr="008220F4">
        <w:rPr>
          <w:rFonts w:ascii="Calibri" w:hAnsi="Calibri"/>
          <w:sz w:val="22"/>
          <w:szCs w:val="22"/>
          <w:lang w:val="en-US"/>
        </w:rPr>
        <w:t xml:space="preserve"> They quoted, verbatim, an associate of Jean-Paul Sartre</w:t>
      </w:r>
      <w:r w:rsidR="00DA6B33" w:rsidRPr="008220F4">
        <w:rPr>
          <w:rFonts w:ascii="Calibri" w:hAnsi="Calibri"/>
          <w:sz w:val="22"/>
          <w:szCs w:val="22"/>
          <w:lang w:val="en-US"/>
        </w:rPr>
        <w:t xml:space="preserve"> that influenced them in youth</w:t>
      </w:r>
      <w:r w:rsidR="0010559C" w:rsidRPr="008220F4">
        <w:rPr>
          <w:rFonts w:ascii="Calibri" w:hAnsi="Calibri"/>
          <w:sz w:val="22"/>
          <w:szCs w:val="22"/>
          <w:lang w:val="en-US"/>
        </w:rPr>
        <w:t>: ‘what matters, is what we make of what others have made of us.’</w:t>
      </w:r>
      <w:r w:rsidR="0010559C" w:rsidRPr="008220F4">
        <w:rPr>
          <w:rStyle w:val="FootnoteReference"/>
          <w:rFonts w:ascii="Calibri" w:hAnsi="Calibri"/>
          <w:sz w:val="22"/>
          <w:szCs w:val="22"/>
          <w:lang w:val="en-US"/>
        </w:rPr>
        <w:footnoteReference w:id="62"/>
      </w:r>
      <w:r w:rsidR="00A977AF" w:rsidRPr="008220F4">
        <w:rPr>
          <w:rFonts w:ascii="Calibri" w:hAnsi="Calibri"/>
          <w:sz w:val="22"/>
          <w:szCs w:val="22"/>
          <w:lang w:val="en-US"/>
        </w:rPr>
        <w:t xml:space="preserve"> In other words, you have a margin of maneuver but with it you can leave your bubble of sorts. A third held similar beliefs: ‘you can only influence things that are in our human reactions,’ there is no ‘God masterminding things’ but ‘I do believe humans operate with the intention of love’ and that ‘affects our interaction, not necessarily destiny.’  </w:t>
      </w:r>
    </w:p>
    <w:p w14:paraId="5CA390EA" w14:textId="0AFDF5E3" w:rsidR="00833905" w:rsidRPr="008220F4" w:rsidRDefault="00833905" w:rsidP="00F73E89">
      <w:pPr>
        <w:spacing w:line="25" w:lineRule="atLeast"/>
        <w:contextualSpacing/>
        <w:rPr>
          <w:rFonts w:ascii="Calibri" w:hAnsi="Calibri"/>
          <w:sz w:val="22"/>
          <w:szCs w:val="22"/>
        </w:rPr>
      </w:pPr>
    </w:p>
    <w:p w14:paraId="24C9723A" w14:textId="787E8C64" w:rsidR="008E6687" w:rsidRPr="008220F4" w:rsidRDefault="008628F1" w:rsidP="00F73E89">
      <w:pPr>
        <w:spacing w:line="25" w:lineRule="atLeast"/>
        <w:contextualSpacing/>
        <w:rPr>
          <w:rFonts w:ascii="Calibri" w:hAnsi="Calibri"/>
          <w:sz w:val="22"/>
          <w:szCs w:val="22"/>
        </w:rPr>
      </w:pPr>
      <w:r w:rsidRPr="008220F4">
        <w:rPr>
          <w:rFonts w:ascii="Calibri" w:hAnsi="Calibri"/>
          <w:sz w:val="22"/>
          <w:szCs w:val="22"/>
        </w:rPr>
        <w:tab/>
        <w:t>The fourth respondent formulated a poet</w:t>
      </w:r>
      <w:r w:rsidR="001D2606" w:rsidRPr="008220F4">
        <w:rPr>
          <w:rFonts w:ascii="Calibri" w:hAnsi="Calibri"/>
          <w:sz w:val="22"/>
          <w:szCs w:val="22"/>
        </w:rPr>
        <w:t>ic view of free will integrated</w:t>
      </w:r>
      <w:r w:rsidRPr="008220F4">
        <w:rPr>
          <w:rFonts w:ascii="Calibri" w:hAnsi="Calibri"/>
          <w:sz w:val="22"/>
          <w:szCs w:val="22"/>
        </w:rPr>
        <w:t xml:space="preserve"> </w:t>
      </w:r>
      <w:r w:rsidR="001D2606" w:rsidRPr="008220F4">
        <w:rPr>
          <w:rFonts w:ascii="Calibri" w:hAnsi="Calibri"/>
          <w:sz w:val="22"/>
          <w:szCs w:val="22"/>
        </w:rPr>
        <w:t>within</w:t>
      </w:r>
      <w:r w:rsidRPr="008220F4">
        <w:rPr>
          <w:rFonts w:ascii="Calibri" w:hAnsi="Calibri"/>
          <w:sz w:val="22"/>
          <w:szCs w:val="22"/>
        </w:rPr>
        <w:t xml:space="preserve"> </w:t>
      </w:r>
      <w:r w:rsidR="001D2606" w:rsidRPr="008220F4">
        <w:rPr>
          <w:rFonts w:ascii="Calibri" w:hAnsi="Calibri"/>
          <w:sz w:val="22"/>
          <w:szCs w:val="22"/>
        </w:rPr>
        <w:t xml:space="preserve">a </w:t>
      </w:r>
      <w:r w:rsidRPr="008220F4">
        <w:rPr>
          <w:rFonts w:ascii="Calibri" w:hAnsi="Calibri"/>
          <w:sz w:val="22"/>
          <w:szCs w:val="22"/>
        </w:rPr>
        <w:t xml:space="preserve">cosmological view of humanity’s role in the natural </w:t>
      </w:r>
      <w:r w:rsidR="001D2606" w:rsidRPr="008220F4">
        <w:rPr>
          <w:rFonts w:ascii="Calibri" w:hAnsi="Calibri"/>
          <w:sz w:val="22"/>
          <w:szCs w:val="22"/>
        </w:rPr>
        <w:t>world</w:t>
      </w:r>
      <w:r w:rsidRPr="008220F4">
        <w:rPr>
          <w:rFonts w:ascii="Calibri" w:hAnsi="Calibri"/>
          <w:sz w:val="22"/>
          <w:szCs w:val="22"/>
        </w:rPr>
        <w:t>.</w:t>
      </w:r>
      <w:r w:rsidR="001D2606" w:rsidRPr="008220F4">
        <w:rPr>
          <w:rFonts w:ascii="Calibri" w:hAnsi="Calibri"/>
          <w:sz w:val="22"/>
          <w:szCs w:val="22"/>
        </w:rPr>
        <w:t xml:space="preserve"> </w:t>
      </w:r>
      <w:r w:rsidR="008E6687" w:rsidRPr="008220F4">
        <w:rPr>
          <w:rFonts w:ascii="Calibri" w:hAnsi="Calibri"/>
          <w:sz w:val="22"/>
          <w:szCs w:val="22"/>
        </w:rPr>
        <w:t>It functions as an answer to Thomas Berry’s exhortation that to ‘rescue of the earth from the impending destruction we are imposing on it' 'effectively, we must now, in a sense, reinvent the human species within the community of life species.’</w:t>
      </w:r>
      <w:r w:rsidR="008E6687" w:rsidRPr="008220F4">
        <w:rPr>
          <w:rStyle w:val="FootnoteReference"/>
          <w:rFonts w:ascii="Calibri" w:hAnsi="Calibri"/>
          <w:sz w:val="22"/>
          <w:szCs w:val="22"/>
        </w:rPr>
        <w:footnoteReference w:id="63"/>
      </w:r>
    </w:p>
    <w:p w14:paraId="51405B51" w14:textId="12E94D7D" w:rsidR="00A977AF" w:rsidRPr="008220F4" w:rsidRDefault="001D2606" w:rsidP="00F73E89">
      <w:pPr>
        <w:spacing w:line="25" w:lineRule="atLeast"/>
        <w:contextualSpacing/>
        <w:rPr>
          <w:rFonts w:ascii="Calibri" w:hAnsi="Calibri"/>
          <w:sz w:val="22"/>
          <w:szCs w:val="22"/>
        </w:rPr>
      </w:pPr>
      <w:r w:rsidRPr="008220F4">
        <w:rPr>
          <w:rFonts w:ascii="Calibri" w:hAnsi="Calibri"/>
          <w:sz w:val="22"/>
          <w:szCs w:val="22"/>
        </w:rPr>
        <w:t>Stating ‘I believe we have total agency</w:t>
      </w:r>
      <w:r w:rsidR="008E6687" w:rsidRPr="008220F4">
        <w:rPr>
          <w:rFonts w:ascii="Calibri" w:hAnsi="Calibri"/>
          <w:sz w:val="22"/>
          <w:szCs w:val="22"/>
        </w:rPr>
        <w:t>,</w:t>
      </w:r>
      <w:r w:rsidRPr="008220F4">
        <w:rPr>
          <w:rFonts w:ascii="Calibri" w:hAnsi="Calibri"/>
          <w:sz w:val="22"/>
          <w:szCs w:val="22"/>
        </w:rPr>
        <w:t>’</w:t>
      </w:r>
      <w:r w:rsidR="008E6687" w:rsidRPr="008220F4">
        <w:rPr>
          <w:rFonts w:ascii="Calibri" w:hAnsi="Calibri"/>
          <w:sz w:val="22"/>
          <w:szCs w:val="22"/>
        </w:rPr>
        <w:t xml:space="preserve"> they elaborated that in Genesis, ‘on the seventh day, the Creator, God, retreats from creation. In some way, he disappears and entrusts this creation to his creature … this particular creature that is the human being.’</w:t>
      </w:r>
      <w:r w:rsidR="008E6687" w:rsidRPr="008220F4">
        <w:rPr>
          <w:rStyle w:val="FootnoteReference"/>
          <w:rFonts w:ascii="Calibri" w:hAnsi="Calibri"/>
          <w:sz w:val="22"/>
          <w:szCs w:val="22"/>
        </w:rPr>
        <w:footnoteReference w:id="64"/>
      </w:r>
      <w:r w:rsidR="008E6687" w:rsidRPr="008220F4">
        <w:rPr>
          <w:rFonts w:ascii="Calibri" w:hAnsi="Calibri"/>
          <w:sz w:val="22"/>
          <w:szCs w:val="22"/>
        </w:rPr>
        <w:t xml:space="preserve"> What separates this creature </w:t>
      </w:r>
      <w:r w:rsidR="00DA6B33" w:rsidRPr="008220F4">
        <w:rPr>
          <w:rFonts w:ascii="Calibri" w:hAnsi="Calibri"/>
          <w:sz w:val="22"/>
          <w:szCs w:val="22"/>
        </w:rPr>
        <w:t xml:space="preserve">from other animals </w:t>
      </w:r>
      <w:r w:rsidR="008E6687" w:rsidRPr="008220F4">
        <w:rPr>
          <w:rFonts w:ascii="Calibri" w:hAnsi="Calibri"/>
          <w:sz w:val="22"/>
          <w:szCs w:val="22"/>
        </w:rPr>
        <w:t>is that ‘we can do what we want. We can kill ourselves. And we can kill creation, we can do anything. So that is the great force, and the great weakness, of the human being.’</w:t>
      </w:r>
      <w:r w:rsidR="008E6687" w:rsidRPr="008220F4">
        <w:rPr>
          <w:rStyle w:val="FootnoteReference"/>
          <w:rFonts w:ascii="Calibri" w:hAnsi="Calibri"/>
          <w:sz w:val="22"/>
          <w:szCs w:val="22"/>
        </w:rPr>
        <w:footnoteReference w:id="65"/>
      </w:r>
      <w:r w:rsidR="008E6687" w:rsidRPr="008220F4">
        <w:rPr>
          <w:rFonts w:ascii="Calibri" w:hAnsi="Calibri"/>
          <w:sz w:val="22"/>
          <w:szCs w:val="22"/>
        </w:rPr>
        <w:t xml:space="preserve"> </w:t>
      </w:r>
      <w:r w:rsidR="007577B1" w:rsidRPr="008220F4">
        <w:rPr>
          <w:rFonts w:ascii="Calibri" w:hAnsi="Calibri"/>
          <w:sz w:val="22"/>
          <w:szCs w:val="22"/>
        </w:rPr>
        <w:t xml:space="preserve">Free will is a double-edged blade: ‘the human being is a part of nature’ and because of this, even though we could, ‘we cannot do everything we want with it … we must have all the respect and precautions </w:t>
      </w:r>
      <w:r w:rsidR="007577B1" w:rsidRPr="008220F4">
        <w:rPr>
          <w:rFonts w:ascii="Calibri" w:hAnsi="Calibri"/>
          <w:sz w:val="22"/>
          <w:szCs w:val="22"/>
        </w:rPr>
        <w:lastRenderedPageBreak/>
        <w:t>possible to preserve nature, which the human being has not done for many centuries.’</w:t>
      </w:r>
      <w:r w:rsidR="007577B1" w:rsidRPr="008220F4">
        <w:rPr>
          <w:rStyle w:val="FootnoteReference"/>
          <w:rFonts w:ascii="Calibri" w:hAnsi="Calibri"/>
          <w:sz w:val="22"/>
          <w:szCs w:val="22"/>
        </w:rPr>
        <w:footnoteReference w:id="66"/>
      </w:r>
      <w:r w:rsidR="007577B1" w:rsidRPr="008220F4">
        <w:rPr>
          <w:rFonts w:ascii="Calibri" w:hAnsi="Calibri"/>
          <w:sz w:val="22"/>
          <w:szCs w:val="22"/>
        </w:rPr>
        <w:t xml:space="preserve"> To their statement that ‘our planet is in the hands of this human being’ might be added that the solution, then, is the same as the problem</w:t>
      </w:r>
      <w:r w:rsidR="000650EE" w:rsidRPr="008220F4">
        <w:rPr>
          <w:rFonts w:ascii="Calibri" w:hAnsi="Calibri"/>
          <w:sz w:val="22"/>
          <w:szCs w:val="22"/>
        </w:rPr>
        <w:t xml:space="preserve"> and that a cosmological embrace of this dynamic could further promote environmental action</w:t>
      </w:r>
      <w:r w:rsidR="00D430E6" w:rsidRPr="008220F4">
        <w:rPr>
          <w:rFonts w:ascii="Calibri" w:hAnsi="Calibri"/>
          <w:sz w:val="22"/>
          <w:szCs w:val="22"/>
        </w:rPr>
        <w:t>.</w:t>
      </w:r>
      <w:r w:rsidR="00D430E6" w:rsidRPr="008220F4">
        <w:rPr>
          <w:rStyle w:val="FootnoteReference"/>
          <w:rFonts w:ascii="Calibri" w:hAnsi="Calibri"/>
          <w:sz w:val="22"/>
          <w:szCs w:val="22"/>
        </w:rPr>
        <w:footnoteReference w:id="67"/>
      </w:r>
      <w:r w:rsidR="009B67F1" w:rsidRPr="008220F4">
        <w:rPr>
          <w:rFonts w:ascii="Calibri" w:hAnsi="Calibri"/>
          <w:sz w:val="22"/>
          <w:szCs w:val="22"/>
        </w:rPr>
        <w:t xml:space="preserve"> </w:t>
      </w:r>
    </w:p>
    <w:p w14:paraId="17B57B61" w14:textId="77777777" w:rsidR="008F71AB" w:rsidRPr="008220F4" w:rsidRDefault="008F71AB" w:rsidP="00F73E89">
      <w:pPr>
        <w:spacing w:line="25" w:lineRule="atLeast"/>
        <w:contextualSpacing/>
        <w:rPr>
          <w:rFonts w:ascii="Calibri" w:hAnsi="Calibri"/>
          <w:sz w:val="22"/>
          <w:szCs w:val="22"/>
          <w:u w:val="single"/>
        </w:rPr>
      </w:pPr>
    </w:p>
    <w:p w14:paraId="7EBCFA33" w14:textId="274783EF" w:rsidR="007577B1" w:rsidRPr="008220F4" w:rsidRDefault="00C03EF5" w:rsidP="00F73E89">
      <w:pPr>
        <w:spacing w:line="25" w:lineRule="atLeast"/>
        <w:contextualSpacing/>
        <w:rPr>
          <w:rFonts w:ascii="Calibri" w:hAnsi="Calibri"/>
          <w:sz w:val="22"/>
          <w:szCs w:val="22"/>
          <w:u w:val="single"/>
        </w:rPr>
      </w:pPr>
      <w:r w:rsidRPr="008220F4">
        <w:rPr>
          <w:rFonts w:ascii="Calibri" w:hAnsi="Calibri"/>
          <w:sz w:val="22"/>
          <w:szCs w:val="22"/>
          <w:u w:val="single"/>
        </w:rPr>
        <w:t>Conclusion</w:t>
      </w:r>
    </w:p>
    <w:p w14:paraId="639C35CA" w14:textId="77777777" w:rsidR="007476D0" w:rsidRPr="008220F4" w:rsidRDefault="007476D0" w:rsidP="00F73E89">
      <w:pPr>
        <w:spacing w:line="25" w:lineRule="atLeast"/>
        <w:contextualSpacing/>
        <w:rPr>
          <w:rFonts w:ascii="Calibri" w:hAnsi="Calibri"/>
          <w:sz w:val="22"/>
          <w:szCs w:val="22"/>
        </w:rPr>
      </w:pPr>
    </w:p>
    <w:p w14:paraId="7D9D251D" w14:textId="4662641E" w:rsidR="00C03EF5" w:rsidRPr="008220F4" w:rsidRDefault="00C03EF5" w:rsidP="00F73E89">
      <w:pPr>
        <w:spacing w:line="25" w:lineRule="atLeast"/>
        <w:contextualSpacing/>
        <w:rPr>
          <w:rFonts w:ascii="Calibri" w:hAnsi="Calibri"/>
          <w:sz w:val="22"/>
          <w:szCs w:val="22"/>
        </w:rPr>
      </w:pPr>
      <w:r w:rsidRPr="008220F4">
        <w:rPr>
          <w:rFonts w:ascii="Calibri" w:hAnsi="Calibri"/>
          <w:sz w:val="22"/>
          <w:szCs w:val="22"/>
        </w:rPr>
        <w:tab/>
        <w:t xml:space="preserve">This study investigated the role of cosmology in </w:t>
      </w:r>
      <w:r w:rsidR="00F52B22" w:rsidRPr="008220F4">
        <w:rPr>
          <w:rFonts w:ascii="Calibri" w:hAnsi="Calibri"/>
          <w:sz w:val="22"/>
          <w:szCs w:val="22"/>
        </w:rPr>
        <w:t xml:space="preserve">the decision of four Swiss seniors from Vaud to engage in environmental activism through qualitative, semi-structured interviews. Since past research has shown emotions play a key role in driving people to act, the role of emotions was also investigated. Beyond these, a number of other factors highlighted by previous research were also considered. The first was the plight of future generations including their children, it was found that while their own children could be a prime motivator, a wider concern for all future generations was widely expressed. Then was injustice, the particular vulnerability of the elderly to climate change did not appear, however many were motivated to act by feeling the injustice inherent to climate change, which affects the </w:t>
      </w:r>
      <w:r w:rsidR="003E52E5" w:rsidRPr="008220F4">
        <w:rPr>
          <w:rFonts w:ascii="Calibri" w:hAnsi="Calibri"/>
          <w:sz w:val="22"/>
          <w:szCs w:val="22"/>
        </w:rPr>
        <w:t>underprivileged</w:t>
      </w:r>
      <w:r w:rsidR="00F52B22" w:rsidRPr="008220F4">
        <w:rPr>
          <w:rFonts w:ascii="Calibri" w:hAnsi="Calibri"/>
          <w:sz w:val="22"/>
          <w:szCs w:val="22"/>
        </w:rPr>
        <w:t xml:space="preserve"> disproportionately. Similarly, political beliefs also played a role, though it emerged that rather than discouraging the respondents from pursuing action, a sense of political disenchantment actually pushed them to act and take matters into their own hands. All reported that the social element of engaging with inspiring people who shared their concerns to pursue collective action on topics they all held dear was a notable benefit to them. However, it emerged that embracing their knowledge of environmental issues and acting upon them could actually be a barrier to senior environmental activism, since it places them at odds with others from their existing social circles who do not share them. </w:t>
      </w:r>
      <w:r w:rsidR="003E52E5" w:rsidRPr="008220F4">
        <w:rPr>
          <w:rFonts w:ascii="Calibri" w:hAnsi="Calibri"/>
          <w:sz w:val="22"/>
          <w:szCs w:val="22"/>
        </w:rPr>
        <w:t>Therefore, the social element is not a driving force, and fringe social benefits are just incidental, suggesting their decision to act occurs if knowledge of environmental issues is so emotionally disruptive that it forces a rupture with previous views and habits. A cosmology of the interconnectedness of all being was apparent in the respondents, underlying their altruistic actions and motivations, confirming the first hypothesis that cosmological dimensions play a role. Furthermore, n</w:t>
      </w:r>
      <w:r w:rsidR="00F52B22" w:rsidRPr="008220F4">
        <w:rPr>
          <w:rFonts w:ascii="Calibri" w:hAnsi="Calibri"/>
          <w:sz w:val="22"/>
          <w:szCs w:val="22"/>
        </w:rPr>
        <w:t>one ap</w:t>
      </w:r>
      <w:r w:rsidR="003E52E5" w:rsidRPr="008220F4">
        <w:rPr>
          <w:rFonts w:ascii="Calibri" w:hAnsi="Calibri"/>
          <w:sz w:val="22"/>
          <w:szCs w:val="22"/>
        </w:rPr>
        <w:t>peared particularly concerned both at possible harm to them caused by environmental issues, or at leaving a personal legacy. I</w:t>
      </w:r>
      <w:r w:rsidR="00F52B22" w:rsidRPr="008220F4">
        <w:rPr>
          <w:rFonts w:ascii="Calibri" w:hAnsi="Calibri"/>
          <w:sz w:val="22"/>
          <w:szCs w:val="22"/>
        </w:rPr>
        <w:t xml:space="preserve">nstead the main driver in this regard was re-establishing balance with nature and leaving a viable world behind for future generations. </w:t>
      </w:r>
      <w:r w:rsidR="003E52E5" w:rsidRPr="008220F4">
        <w:rPr>
          <w:rFonts w:ascii="Calibri" w:hAnsi="Calibri"/>
          <w:sz w:val="22"/>
          <w:szCs w:val="22"/>
        </w:rPr>
        <w:t xml:space="preserve">Finally, none believed in pre-determination, assigning varying degrees of agency and free will to human beings, suggesting that indeed a belief in one’s ability to influence the course of events does enable the decision to act upon ills which one knows about, and one feels engaged by. In this regard, the female respondents appeared more prone to experience strong negative emotions derived from their environmental knowledge, while the male respondents were influenced more by a sense of injustice and the challenge of addressing it, as well as the driving influence of their partners. </w:t>
      </w:r>
      <w:r w:rsidR="001B57B6" w:rsidRPr="008220F4">
        <w:rPr>
          <w:rFonts w:ascii="Calibri" w:hAnsi="Calibri"/>
          <w:sz w:val="22"/>
          <w:szCs w:val="22"/>
        </w:rPr>
        <w:t>It may indeed be that environmental activism is more influenced by beliefs and values than age and demographics, particularly cosmological beliefs, as the multiplicity of humanity’s viewpoints signifies that while emotions can vary hugely, those which lead to action tend to emerge from similar foundations.</w:t>
      </w:r>
    </w:p>
    <w:p w14:paraId="1DA65D65" w14:textId="77777777" w:rsidR="00F73E89" w:rsidRPr="008220F4" w:rsidRDefault="00F73E89" w:rsidP="00F73E89">
      <w:pPr>
        <w:spacing w:line="25" w:lineRule="atLeast"/>
        <w:contextualSpacing/>
        <w:rPr>
          <w:rFonts w:ascii="Calibri" w:hAnsi="Calibri"/>
          <w:sz w:val="22"/>
          <w:szCs w:val="22"/>
        </w:rPr>
      </w:pPr>
    </w:p>
    <w:p w14:paraId="1259A89C" w14:textId="77777777" w:rsidR="00F73E89" w:rsidRPr="008220F4" w:rsidRDefault="00F73E89" w:rsidP="00F73E89">
      <w:pPr>
        <w:spacing w:line="25" w:lineRule="atLeast"/>
        <w:contextualSpacing/>
        <w:rPr>
          <w:rFonts w:ascii="Calibri" w:hAnsi="Calibri"/>
          <w:sz w:val="22"/>
          <w:szCs w:val="22"/>
        </w:rPr>
      </w:pPr>
    </w:p>
    <w:p w14:paraId="14A63600" w14:textId="77777777" w:rsidR="00F73E89" w:rsidRPr="008220F4" w:rsidRDefault="00F73E89" w:rsidP="00F73E89">
      <w:pPr>
        <w:spacing w:line="25" w:lineRule="atLeast"/>
        <w:contextualSpacing/>
        <w:rPr>
          <w:rFonts w:ascii="Calibri" w:hAnsi="Calibri"/>
          <w:sz w:val="22"/>
          <w:szCs w:val="22"/>
        </w:rPr>
      </w:pPr>
    </w:p>
    <w:p w14:paraId="477262DC" w14:textId="77777777" w:rsidR="00F73E89" w:rsidRPr="008220F4" w:rsidRDefault="00F73E89" w:rsidP="00F73E89">
      <w:pPr>
        <w:spacing w:line="25" w:lineRule="atLeast"/>
        <w:contextualSpacing/>
        <w:rPr>
          <w:rFonts w:ascii="Calibri" w:hAnsi="Calibri"/>
          <w:sz w:val="22"/>
          <w:szCs w:val="22"/>
        </w:rPr>
      </w:pPr>
    </w:p>
    <w:p w14:paraId="3C49F6D4" w14:textId="77777777" w:rsidR="00905DA1" w:rsidRDefault="00905DA1" w:rsidP="00F73E89">
      <w:pPr>
        <w:spacing w:line="25" w:lineRule="atLeast"/>
        <w:contextualSpacing/>
        <w:rPr>
          <w:rFonts w:ascii="Calibri" w:hAnsi="Calibri"/>
          <w:sz w:val="22"/>
          <w:szCs w:val="22"/>
        </w:rPr>
      </w:pPr>
      <w:bookmarkStart w:id="6" w:name="_GoBack"/>
      <w:bookmarkEnd w:id="6"/>
    </w:p>
    <w:p w14:paraId="1F6040FF" w14:textId="4AAA38A6" w:rsidR="00F73E89" w:rsidRPr="008220F4" w:rsidRDefault="00F73E89" w:rsidP="00F73E89">
      <w:pPr>
        <w:spacing w:line="25" w:lineRule="atLeast"/>
        <w:contextualSpacing/>
        <w:rPr>
          <w:rFonts w:ascii="Calibri" w:hAnsi="Calibri"/>
          <w:sz w:val="22"/>
          <w:szCs w:val="22"/>
          <w:u w:val="single"/>
        </w:rPr>
      </w:pPr>
      <w:r w:rsidRPr="008220F4">
        <w:rPr>
          <w:rFonts w:ascii="Calibri" w:hAnsi="Calibri"/>
          <w:sz w:val="22"/>
          <w:szCs w:val="22"/>
          <w:u w:val="single"/>
        </w:rPr>
        <w:lastRenderedPageBreak/>
        <w:t>Bibliography</w:t>
      </w:r>
    </w:p>
    <w:p w14:paraId="5CA7EBEF" w14:textId="77777777" w:rsidR="00F73E89" w:rsidRPr="008220F4" w:rsidRDefault="00F73E89" w:rsidP="00F73E89">
      <w:pPr>
        <w:spacing w:line="25" w:lineRule="atLeast"/>
        <w:contextualSpacing/>
        <w:rPr>
          <w:rFonts w:ascii="Calibri" w:hAnsi="Calibri"/>
          <w:sz w:val="22"/>
          <w:szCs w:val="22"/>
        </w:rPr>
      </w:pPr>
    </w:p>
    <w:p w14:paraId="2486456F" w14:textId="77777777" w:rsidR="00F73E89" w:rsidRPr="008220F4" w:rsidRDefault="00F73E89" w:rsidP="00F73E89">
      <w:pPr>
        <w:spacing w:after="120" w:line="25" w:lineRule="atLeast"/>
        <w:rPr>
          <w:rFonts w:ascii="Calibri" w:hAnsi="Calibri" w:cs="Arial"/>
          <w:sz w:val="22"/>
          <w:szCs w:val="22"/>
          <w:lang w:val="fr-FR"/>
        </w:rPr>
      </w:pPr>
      <w:r w:rsidRPr="008220F4">
        <w:rPr>
          <w:rFonts w:ascii="Calibri" w:hAnsi="Calibri" w:cs="Arial"/>
          <w:sz w:val="22"/>
          <w:szCs w:val="22"/>
          <w:lang w:val="fr-FR"/>
        </w:rPr>
        <w:t xml:space="preserve">Bell, Judith and Stephen Waters, </w:t>
      </w:r>
      <w:proofErr w:type="spellStart"/>
      <w:r w:rsidRPr="008220F4">
        <w:rPr>
          <w:rFonts w:ascii="Calibri" w:hAnsi="Calibri" w:cs="Arial"/>
          <w:i/>
          <w:sz w:val="22"/>
          <w:szCs w:val="22"/>
          <w:lang w:val="fr-FR"/>
        </w:rPr>
        <w:t>Doing</w:t>
      </w:r>
      <w:proofErr w:type="spellEnd"/>
      <w:r w:rsidRPr="008220F4">
        <w:rPr>
          <w:rFonts w:ascii="Calibri" w:hAnsi="Calibri" w:cs="Arial"/>
          <w:i/>
          <w:sz w:val="22"/>
          <w:szCs w:val="22"/>
          <w:lang w:val="fr-FR"/>
        </w:rPr>
        <w:t xml:space="preserve"> </w:t>
      </w:r>
      <w:proofErr w:type="spellStart"/>
      <w:r w:rsidRPr="008220F4">
        <w:rPr>
          <w:rFonts w:ascii="Calibri" w:hAnsi="Calibri" w:cs="Arial"/>
          <w:i/>
          <w:sz w:val="22"/>
          <w:szCs w:val="22"/>
          <w:lang w:val="fr-FR"/>
        </w:rPr>
        <w:t>your</w:t>
      </w:r>
      <w:proofErr w:type="spellEnd"/>
      <w:r w:rsidRPr="008220F4">
        <w:rPr>
          <w:rFonts w:ascii="Calibri" w:hAnsi="Calibri" w:cs="Arial"/>
          <w:i/>
          <w:sz w:val="22"/>
          <w:szCs w:val="22"/>
          <w:lang w:val="fr-FR"/>
        </w:rPr>
        <w:t xml:space="preserve"> </w:t>
      </w:r>
      <w:proofErr w:type="spellStart"/>
      <w:r w:rsidRPr="008220F4">
        <w:rPr>
          <w:rFonts w:ascii="Calibri" w:hAnsi="Calibri" w:cs="Arial"/>
          <w:i/>
          <w:sz w:val="22"/>
          <w:szCs w:val="22"/>
          <w:lang w:val="fr-FR"/>
        </w:rPr>
        <w:t>Research</w:t>
      </w:r>
      <w:proofErr w:type="spellEnd"/>
      <w:r w:rsidRPr="008220F4">
        <w:rPr>
          <w:rFonts w:ascii="Calibri" w:hAnsi="Calibri" w:cs="Arial"/>
          <w:i/>
          <w:sz w:val="22"/>
          <w:szCs w:val="22"/>
          <w:lang w:val="fr-FR"/>
        </w:rPr>
        <w:t xml:space="preserve"> </w:t>
      </w:r>
      <w:proofErr w:type="gramStart"/>
      <w:r w:rsidRPr="008220F4">
        <w:rPr>
          <w:rFonts w:ascii="Calibri" w:hAnsi="Calibri" w:cs="Arial"/>
          <w:i/>
          <w:sz w:val="22"/>
          <w:szCs w:val="22"/>
          <w:lang w:val="fr-FR"/>
        </w:rPr>
        <w:t>Project:</w:t>
      </w:r>
      <w:proofErr w:type="gramEnd"/>
      <w:r w:rsidRPr="008220F4">
        <w:rPr>
          <w:rFonts w:ascii="Calibri" w:hAnsi="Calibri" w:cs="Arial"/>
          <w:i/>
          <w:sz w:val="22"/>
          <w:szCs w:val="22"/>
          <w:lang w:val="fr-FR"/>
        </w:rPr>
        <w:t xml:space="preserve"> A First-Time Guide for </w:t>
      </w:r>
      <w:proofErr w:type="spellStart"/>
      <w:r w:rsidRPr="008220F4">
        <w:rPr>
          <w:rFonts w:ascii="Calibri" w:hAnsi="Calibri" w:cs="Arial"/>
          <w:i/>
          <w:sz w:val="22"/>
          <w:szCs w:val="22"/>
          <w:lang w:val="fr-FR"/>
        </w:rPr>
        <w:t>Researchers</w:t>
      </w:r>
      <w:proofErr w:type="spellEnd"/>
      <w:r w:rsidRPr="008220F4">
        <w:rPr>
          <w:rFonts w:ascii="Calibri" w:hAnsi="Calibri" w:cs="Arial"/>
          <w:sz w:val="22"/>
          <w:szCs w:val="22"/>
          <w:lang w:val="fr-FR"/>
        </w:rPr>
        <w:t xml:space="preserve">, 7th Edition (London and New York: Open </w:t>
      </w:r>
      <w:proofErr w:type="spellStart"/>
      <w:r w:rsidRPr="008220F4">
        <w:rPr>
          <w:rFonts w:ascii="Calibri" w:hAnsi="Calibri" w:cs="Arial"/>
          <w:sz w:val="22"/>
          <w:szCs w:val="22"/>
          <w:lang w:val="fr-FR"/>
        </w:rPr>
        <w:t>University</w:t>
      </w:r>
      <w:proofErr w:type="spellEnd"/>
      <w:r w:rsidRPr="008220F4">
        <w:rPr>
          <w:rFonts w:ascii="Calibri" w:hAnsi="Calibri" w:cs="Arial"/>
          <w:sz w:val="22"/>
          <w:szCs w:val="22"/>
          <w:lang w:val="fr-FR"/>
        </w:rPr>
        <w:t xml:space="preserve"> </w:t>
      </w:r>
      <w:proofErr w:type="spellStart"/>
      <w:r w:rsidRPr="008220F4">
        <w:rPr>
          <w:rFonts w:ascii="Calibri" w:hAnsi="Calibri" w:cs="Arial"/>
          <w:sz w:val="22"/>
          <w:szCs w:val="22"/>
          <w:lang w:val="fr-FR"/>
        </w:rPr>
        <w:t>Press</w:t>
      </w:r>
      <w:proofErr w:type="spellEnd"/>
      <w:r w:rsidRPr="008220F4">
        <w:rPr>
          <w:rFonts w:ascii="Calibri" w:hAnsi="Calibri" w:cs="Arial"/>
          <w:sz w:val="22"/>
          <w:szCs w:val="22"/>
          <w:lang w:val="fr-FR"/>
        </w:rPr>
        <w:t xml:space="preserve">, 2018.) </w:t>
      </w:r>
    </w:p>
    <w:p w14:paraId="4E227D94" w14:textId="77777777" w:rsidR="00F73E89" w:rsidRPr="008220F4" w:rsidRDefault="00F73E89" w:rsidP="00F73E89">
      <w:pPr>
        <w:spacing w:after="120" w:line="25" w:lineRule="atLeast"/>
        <w:rPr>
          <w:rFonts w:ascii="Calibri" w:hAnsi="Calibri" w:cs="Arial"/>
          <w:sz w:val="22"/>
          <w:szCs w:val="22"/>
          <w:lang w:val="fr-FR"/>
        </w:rPr>
      </w:pPr>
      <w:r w:rsidRPr="008220F4">
        <w:rPr>
          <w:rFonts w:ascii="Calibri" w:hAnsi="Calibri" w:cs="Arial"/>
          <w:sz w:val="22"/>
          <w:szCs w:val="22"/>
          <w:lang w:val="fr-FR"/>
        </w:rPr>
        <w:t xml:space="preserve">Berry, Thomas, </w:t>
      </w:r>
      <w:r w:rsidRPr="008220F4">
        <w:rPr>
          <w:rFonts w:ascii="Calibri" w:hAnsi="Calibri" w:cs="Arial"/>
          <w:i/>
          <w:sz w:val="22"/>
          <w:szCs w:val="22"/>
          <w:lang w:val="fr-FR"/>
        </w:rPr>
        <w:t xml:space="preserve">The </w:t>
      </w:r>
      <w:proofErr w:type="spellStart"/>
      <w:r w:rsidRPr="008220F4">
        <w:rPr>
          <w:rFonts w:ascii="Calibri" w:hAnsi="Calibri" w:cs="Arial"/>
          <w:i/>
          <w:sz w:val="22"/>
          <w:szCs w:val="22"/>
          <w:lang w:val="fr-FR"/>
        </w:rPr>
        <w:t>Dream</w:t>
      </w:r>
      <w:proofErr w:type="spellEnd"/>
      <w:r w:rsidRPr="008220F4">
        <w:rPr>
          <w:rFonts w:ascii="Calibri" w:hAnsi="Calibri" w:cs="Arial"/>
          <w:i/>
          <w:sz w:val="22"/>
          <w:szCs w:val="22"/>
          <w:lang w:val="fr-FR"/>
        </w:rPr>
        <w:t xml:space="preserve"> of the </w:t>
      </w:r>
      <w:proofErr w:type="spellStart"/>
      <w:r w:rsidRPr="008220F4">
        <w:rPr>
          <w:rFonts w:ascii="Calibri" w:hAnsi="Calibri" w:cs="Arial"/>
          <w:i/>
          <w:sz w:val="22"/>
          <w:szCs w:val="22"/>
          <w:lang w:val="fr-FR"/>
        </w:rPr>
        <w:t>Earth</w:t>
      </w:r>
      <w:proofErr w:type="spellEnd"/>
      <w:r w:rsidRPr="008220F4">
        <w:rPr>
          <w:rFonts w:ascii="Calibri" w:hAnsi="Calibri" w:cs="Arial"/>
          <w:i/>
          <w:sz w:val="22"/>
          <w:szCs w:val="22"/>
          <w:lang w:val="fr-FR"/>
        </w:rPr>
        <w:t>,</w:t>
      </w:r>
      <w:r w:rsidRPr="008220F4">
        <w:rPr>
          <w:rFonts w:ascii="Calibri" w:hAnsi="Calibri" w:cs="Arial"/>
          <w:sz w:val="22"/>
          <w:szCs w:val="22"/>
          <w:lang w:val="fr-FR"/>
        </w:rPr>
        <w:t xml:space="preserve"> (San </w:t>
      </w:r>
      <w:proofErr w:type="gramStart"/>
      <w:r w:rsidRPr="008220F4">
        <w:rPr>
          <w:rFonts w:ascii="Calibri" w:hAnsi="Calibri" w:cs="Arial"/>
          <w:sz w:val="22"/>
          <w:szCs w:val="22"/>
          <w:lang w:val="fr-FR"/>
        </w:rPr>
        <w:t>Francisco:</w:t>
      </w:r>
      <w:proofErr w:type="gramEnd"/>
      <w:r w:rsidRPr="008220F4">
        <w:rPr>
          <w:rFonts w:ascii="Calibri" w:hAnsi="Calibri" w:cs="Arial"/>
          <w:sz w:val="22"/>
          <w:szCs w:val="22"/>
          <w:lang w:val="fr-FR"/>
        </w:rPr>
        <w:t xml:space="preserve"> Sierra Club Books, 1988.)</w:t>
      </w:r>
    </w:p>
    <w:p w14:paraId="1C3870D5" w14:textId="429DC290" w:rsidR="00F73E89" w:rsidRPr="008220F4" w:rsidRDefault="00A33710" w:rsidP="00F73E89">
      <w:pPr>
        <w:spacing w:after="120" w:line="25" w:lineRule="atLeast"/>
        <w:rPr>
          <w:rFonts w:ascii="Calibri" w:hAnsi="Calibri" w:cs="Arial"/>
          <w:sz w:val="22"/>
          <w:szCs w:val="22"/>
          <w:lang w:val="fr-FR"/>
        </w:rPr>
      </w:pPr>
      <w:proofErr w:type="spellStart"/>
      <w:r w:rsidRPr="008220F4">
        <w:rPr>
          <w:rFonts w:ascii="Calibri" w:hAnsi="Calibri" w:cs="Arial"/>
          <w:sz w:val="22"/>
          <w:szCs w:val="22"/>
          <w:lang w:val="fr-FR"/>
        </w:rPr>
        <w:t>Bukov</w:t>
      </w:r>
      <w:proofErr w:type="spellEnd"/>
      <w:r w:rsidRPr="008220F4">
        <w:rPr>
          <w:rFonts w:ascii="Calibri" w:hAnsi="Calibri" w:cs="Arial"/>
          <w:sz w:val="22"/>
          <w:szCs w:val="22"/>
          <w:lang w:val="fr-FR"/>
        </w:rPr>
        <w:t xml:space="preserve"> </w:t>
      </w:r>
      <w:r w:rsidR="00F73E89" w:rsidRPr="008220F4">
        <w:rPr>
          <w:rFonts w:ascii="Calibri" w:hAnsi="Calibri" w:cs="Arial"/>
          <w:sz w:val="22"/>
          <w:szCs w:val="22"/>
          <w:lang w:val="fr-FR"/>
        </w:rPr>
        <w:t xml:space="preserve">A., I. Maas and T. </w:t>
      </w:r>
      <w:proofErr w:type="spellStart"/>
      <w:r w:rsidR="00F73E89" w:rsidRPr="008220F4">
        <w:rPr>
          <w:rFonts w:ascii="Calibri" w:hAnsi="Calibri" w:cs="Arial"/>
          <w:sz w:val="22"/>
          <w:szCs w:val="22"/>
          <w:lang w:val="fr-FR"/>
        </w:rPr>
        <w:t>Lampert</w:t>
      </w:r>
      <w:proofErr w:type="spellEnd"/>
      <w:r w:rsidR="00F73E89" w:rsidRPr="008220F4">
        <w:rPr>
          <w:rFonts w:ascii="Calibri" w:hAnsi="Calibri" w:cs="Arial"/>
          <w:sz w:val="22"/>
          <w:szCs w:val="22"/>
          <w:lang w:val="fr-FR"/>
        </w:rPr>
        <w:t xml:space="preserve">, ‘Social Participation in </w:t>
      </w:r>
      <w:proofErr w:type="spellStart"/>
      <w:r w:rsidR="00F73E89" w:rsidRPr="008220F4">
        <w:rPr>
          <w:rFonts w:ascii="Calibri" w:hAnsi="Calibri" w:cs="Arial"/>
          <w:sz w:val="22"/>
          <w:szCs w:val="22"/>
          <w:lang w:val="fr-FR"/>
        </w:rPr>
        <w:t>Very</w:t>
      </w:r>
      <w:proofErr w:type="spellEnd"/>
      <w:r w:rsidR="00F73E89" w:rsidRPr="008220F4">
        <w:rPr>
          <w:rFonts w:ascii="Calibri" w:hAnsi="Calibri" w:cs="Arial"/>
          <w:sz w:val="22"/>
          <w:szCs w:val="22"/>
          <w:lang w:val="fr-FR"/>
        </w:rPr>
        <w:t xml:space="preserve"> Old </w:t>
      </w:r>
      <w:proofErr w:type="gramStart"/>
      <w:r w:rsidR="00F73E89" w:rsidRPr="008220F4">
        <w:rPr>
          <w:rFonts w:ascii="Calibri" w:hAnsi="Calibri" w:cs="Arial"/>
          <w:sz w:val="22"/>
          <w:szCs w:val="22"/>
          <w:lang w:val="fr-FR"/>
        </w:rPr>
        <w:t>Age:</w:t>
      </w:r>
      <w:proofErr w:type="gramEnd"/>
      <w:r w:rsidR="00F73E89" w:rsidRPr="008220F4">
        <w:rPr>
          <w:rFonts w:ascii="Calibri" w:hAnsi="Calibri" w:cs="Arial"/>
          <w:sz w:val="22"/>
          <w:szCs w:val="22"/>
          <w:lang w:val="fr-FR"/>
        </w:rPr>
        <w:t xml:space="preserve"> Cross-</w:t>
      </w:r>
      <w:proofErr w:type="spellStart"/>
      <w:r w:rsidR="00F73E89" w:rsidRPr="008220F4">
        <w:rPr>
          <w:rFonts w:ascii="Calibri" w:hAnsi="Calibri" w:cs="Arial"/>
          <w:sz w:val="22"/>
          <w:szCs w:val="22"/>
          <w:lang w:val="fr-FR"/>
        </w:rPr>
        <w:t>Sectional</w:t>
      </w:r>
      <w:proofErr w:type="spellEnd"/>
      <w:r w:rsidR="00F73E89" w:rsidRPr="008220F4">
        <w:rPr>
          <w:rFonts w:ascii="Calibri" w:hAnsi="Calibri" w:cs="Arial"/>
          <w:sz w:val="22"/>
          <w:szCs w:val="22"/>
          <w:lang w:val="fr-FR"/>
        </w:rPr>
        <w:t xml:space="preserve"> and Longitudinal </w:t>
      </w:r>
      <w:proofErr w:type="spellStart"/>
      <w:r w:rsidR="00F73E89" w:rsidRPr="008220F4">
        <w:rPr>
          <w:rFonts w:ascii="Calibri" w:hAnsi="Calibri" w:cs="Arial"/>
          <w:sz w:val="22"/>
          <w:szCs w:val="22"/>
          <w:lang w:val="fr-FR"/>
        </w:rPr>
        <w:t>Findings</w:t>
      </w:r>
      <w:proofErr w:type="spellEnd"/>
      <w:r w:rsidR="00F73E89" w:rsidRPr="008220F4">
        <w:rPr>
          <w:rFonts w:ascii="Calibri" w:hAnsi="Calibri" w:cs="Arial"/>
          <w:sz w:val="22"/>
          <w:szCs w:val="22"/>
          <w:lang w:val="fr-FR"/>
        </w:rPr>
        <w:t xml:space="preserve"> </w:t>
      </w:r>
      <w:proofErr w:type="spellStart"/>
      <w:r w:rsidR="00F73E89" w:rsidRPr="008220F4">
        <w:rPr>
          <w:rFonts w:ascii="Calibri" w:hAnsi="Calibri" w:cs="Arial"/>
          <w:sz w:val="22"/>
          <w:szCs w:val="22"/>
          <w:lang w:val="fr-FR"/>
        </w:rPr>
        <w:t>from</w:t>
      </w:r>
      <w:proofErr w:type="spellEnd"/>
      <w:r w:rsidR="00F73E89" w:rsidRPr="008220F4">
        <w:rPr>
          <w:rFonts w:ascii="Calibri" w:hAnsi="Calibri" w:cs="Arial"/>
          <w:sz w:val="22"/>
          <w:szCs w:val="22"/>
          <w:lang w:val="fr-FR"/>
        </w:rPr>
        <w:t xml:space="preserve"> BASE,’ </w:t>
      </w:r>
      <w:r w:rsidR="00F73E89" w:rsidRPr="008220F4">
        <w:rPr>
          <w:rFonts w:ascii="Calibri" w:hAnsi="Calibri" w:cs="Arial"/>
          <w:i/>
          <w:sz w:val="22"/>
          <w:szCs w:val="22"/>
          <w:lang w:val="fr-FR"/>
        </w:rPr>
        <w:t xml:space="preserve">The </w:t>
      </w:r>
      <w:proofErr w:type="spellStart"/>
      <w:r w:rsidR="00F73E89" w:rsidRPr="008220F4">
        <w:rPr>
          <w:rFonts w:ascii="Calibri" w:hAnsi="Calibri" w:cs="Arial"/>
          <w:i/>
          <w:sz w:val="22"/>
          <w:szCs w:val="22"/>
          <w:lang w:val="fr-FR"/>
        </w:rPr>
        <w:t>Journals</w:t>
      </w:r>
      <w:proofErr w:type="spellEnd"/>
      <w:r w:rsidR="00F73E89" w:rsidRPr="008220F4">
        <w:rPr>
          <w:rFonts w:ascii="Calibri" w:hAnsi="Calibri" w:cs="Arial"/>
          <w:i/>
          <w:sz w:val="22"/>
          <w:szCs w:val="22"/>
          <w:lang w:val="fr-FR"/>
        </w:rPr>
        <w:t xml:space="preserve"> of </w:t>
      </w:r>
      <w:proofErr w:type="spellStart"/>
      <w:r w:rsidR="00F73E89" w:rsidRPr="008220F4">
        <w:rPr>
          <w:rFonts w:ascii="Calibri" w:hAnsi="Calibri" w:cs="Arial"/>
          <w:i/>
          <w:sz w:val="22"/>
          <w:szCs w:val="22"/>
          <w:lang w:val="fr-FR"/>
        </w:rPr>
        <w:t>Gerontology</w:t>
      </w:r>
      <w:proofErr w:type="spellEnd"/>
      <w:r w:rsidR="00F73E89" w:rsidRPr="008220F4">
        <w:rPr>
          <w:rFonts w:ascii="Calibri" w:hAnsi="Calibri" w:cs="Arial"/>
          <w:i/>
          <w:sz w:val="22"/>
          <w:szCs w:val="22"/>
          <w:lang w:val="fr-FR"/>
        </w:rPr>
        <w:t xml:space="preserve"> </w:t>
      </w:r>
      <w:proofErr w:type="spellStart"/>
      <w:r w:rsidR="00F73E89" w:rsidRPr="008220F4">
        <w:rPr>
          <w:rFonts w:ascii="Calibri" w:hAnsi="Calibri" w:cs="Arial"/>
          <w:i/>
          <w:sz w:val="22"/>
          <w:szCs w:val="22"/>
          <w:lang w:val="fr-FR"/>
        </w:rPr>
        <w:t>Series</w:t>
      </w:r>
      <w:proofErr w:type="spellEnd"/>
      <w:r w:rsidR="00F73E89" w:rsidRPr="008220F4">
        <w:rPr>
          <w:rFonts w:ascii="Calibri" w:hAnsi="Calibri" w:cs="Arial"/>
          <w:i/>
          <w:sz w:val="22"/>
          <w:szCs w:val="22"/>
          <w:lang w:val="fr-FR"/>
        </w:rPr>
        <w:t xml:space="preserve"> B</w:t>
      </w:r>
      <w:r w:rsidR="00F73E89" w:rsidRPr="008220F4">
        <w:rPr>
          <w:rFonts w:ascii="Calibri" w:hAnsi="Calibri" w:cs="Arial"/>
          <w:sz w:val="22"/>
          <w:szCs w:val="22"/>
          <w:lang w:val="fr-FR"/>
        </w:rPr>
        <w:t xml:space="preserve"> </w:t>
      </w:r>
      <w:proofErr w:type="spellStart"/>
      <w:r w:rsidR="00F73E89" w:rsidRPr="008220F4">
        <w:rPr>
          <w:rFonts w:ascii="Calibri" w:hAnsi="Calibri" w:cs="Arial"/>
          <w:i/>
          <w:sz w:val="22"/>
          <w:szCs w:val="22"/>
          <w:lang w:val="fr-FR"/>
        </w:rPr>
        <w:t>Psychological</w:t>
      </w:r>
      <w:proofErr w:type="spellEnd"/>
      <w:r w:rsidR="00F73E89" w:rsidRPr="008220F4">
        <w:rPr>
          <w:rFonts w:ascii="Calibri" w:hAnsi="Calibri" w:cs="Arial"/>
          <w:i/>
          <w:sz w:val="22"/>
          <w:szCs w:val="22"/>
          <w:lang w:val="fr-FR"/>
        </w:rPr>
        <w:t xml:space="preserve"> Sciences &amp; Social Sciences</w:t>
      </w:r>
      <w:r w:rsidR="00F73E89" w:rsidRPr="008220F4">
        <w:rPr>
          <w:rFonts w:ascii="Calibri" w:hAnsi="Calibri" w:cs="Arial"/>
          <w:sz w:val="22"/>
          <w:szCs w:val="22"/>
          <w:lang w:val="fr-FR"/>
        </w:rPr>
        <w:t>, 57, 2002.</w:t>
      </w:r>
    </w:p>
    <w:p w14:paraId="3C4D5B98" w14:textId="77777777" w:rsidR="00F73E89" w:rsidRPr="008220F4" w:rsidRDefault="00F73E89" w:rsidP="00F73E89">
      <w:pPr>
        <w:spacing w:after="120" w:line="25" w:lineRule="atLeast"/>
        <w:rPr>
          <w:rFonts w:ascii="Calibri" w:eastAsia="Times New Roman" w:hAnsi="Calibri" w:cs="Arial"/>
          <w:sz w:val="22"/>
          <w:szCs w:val="22"/>
          <w:lang w:val="fr-FR" w:eastAsia="en-GB"/>
        </w:rPr>
      </w:pPr>
      <w:proofErr w:type="spellStart"/>
      <w:r w:rsidRPr="008220F4">
        <w:rPr>
          <w:rFonts w:ascii="Calibri" w:eastAsia="Times New Roman" w:hAnsi="Calibri" w:cs="Arial"/>
          <w:sz w:val="22"/>
          <w:szCs w:val="22"/>
          <w:lang w:val="fr-FR" w:eastAsia="en-GB"/>
        </w:rPr>
        <w:t>Chapple</w:t>
      </w:r>
      <w:proofErr w:type="spellEnd"/>
      <w:r w:rsidRPr="008220F4">
        <w:rPr>
          <w:rFonts w:ascii="Calibri" w:eastAsia="Times New Roman" w:hAnsi="Calibri" w:cs="Arial"/>
          <w:sz w:val="22"/>
          <w:szCs w:val="22"/>
          <w:lang w:val="fr-FR" w:eastAsia="en-GB"/>
        </w:rPr>
        <w:t xml:space="preserve">, Christopher Key, ‘Thomas Berry, </w:t>
      </w:r>
      <w:proofErr w:type="spellStart"/>
      <w:r w:rsidRPr="008220F4">
        <w:rPr>
          <w:rFonts w:ascii="Calibri" w:eastAsia="Times New Roman" w:hAnsi="Calibri" w:cs="Arial"/>
          <w:sz w:val="22"/>
          <w:szCs w:val="22"/>
          <w:lang w:val="fr-FR" w:eastAsia="en-GB"/>
        </w:rPr>
        <w:t>Buddhism</w:t>
      </w:r>
      <w:proofErr w:type="spellEnd"/>
      <w:r w:rsidRPr="008220F4">
        <w:rPr>
          <w:rFonts w:ascii="Calibri" w:eastAsia="Times New Roman" w:hAnsi="Calibri" w:cs="Arial"/>
          <w:sz w:val="22"/>
          <w:szCs w:val="22"/>
          <w:lang w:val="fr-FR" w:eastAsia="en-GB"/>
        </w:rPr>
        <w:t xml:space="preserve">, and the new </w:t>
      </w:r>
      <w:proofErr w:type="spellStart"/>
      <w:r w:rsidRPr="008220F4">
        <w:rPr>
          <w:rFonts w:ascii="Calibri" w:eastAsia="Times New Roman" w:hAnsi="Calibri" w:cs="Arial"/>
          <w:sz w:val="22"/>
          <w:szCs w:val="22"/>
          <w:lang w:val="fr-FR" w:eastAsia="en-GB"/>
        </w:rPr>
        <w:t>cosmology</w:t>
      </w:r>
      <w:proofErr w:type="spellEnd"/>
      <w:r w:rsidRPr="008220F4">
        <w:rPr>
          <w:rFonts w:ascii="Calibri" w:eastAsia="Times New Roman" w:hAnsi="Calibri" w:cs="Arial"/>
          <w:sz w:val="22"/>
          <w:szCs w:val="22"/>
          <w:lang w:val="fr-FR" w:eastAsia="en-GB"/>
        </w:rPr>
        <w:t xml:space="preserve">,’ </w:t>
      </w:r>
      <w:proofErr w:type="spellStart"/>
      <w:r w:rsidRPr="008220F4">
        <w:rPr>
          <w:rFonts w:ascii="Calibri" w:eastAsia="Times New Roman" w:hAnsi="Calibri" w:cs="Arial"/>
          <w:i/>
          <w:iCs/>
          <w:sz w:val="22"/>
          <w:szCs w:val="22"/>
          <w:lang w:val="fr-FR" w:eastAsia="en-GB"/>
        </w:rPr>
        <w:t>Buddhist</w:t>
      </w:r>
      <w:proofErr w:type="spellEnd"/>
      <w:r w:rsidRPr="008220F4">
        <w:rPr>
          <w:rFonts w:ascii="Calibri" w:eastAsia="Times New Roman" w:hAnsi="Calibri" w:cs="Arial"/>
          <w:i/>
          <w:iCs/>
          <w:sz w:val="22"/>
          <w:szCs w:val="22"/>
          <w:lang w:val="fr-FR" w:eastAsia="en-GB"/>
        </w:rPr>
        <w:t xml:space="preserve"> - Christian </w:t>
      </w:r>
      <w:proofErr w:type="spellStart"/>
      <w:r w:rsidRPr="008220F4">
        <w:rPr>
          <w:rFonts w:ascii="Calibri" w:eastAsia="Times New Roman" w:hAnsi="Calibri" w:cs="Arial"/>
          <w:i/>
          <w:iCs/>
          <w:sz w:val="22"/>
          <w:szCs w:val="22"/>
          <w:lang w:val="fr-FR" w:eastAsia="en-GB"/>
        </w:rPr>
        <w:t>Studies</w:t>
      </w:r>
      <w:proofErr w:type="spellEnd"/>
      <w:r w:rsidRPr="008220F4">
        <w:rPr>
          <w:rFonts w:ascii="Calibri" w:eastAsia="Times New Roman" w:hAnsi="Calibri" w:cs="Arial"/>
          <w:i/>
          <w:iCs/>
          <w:sz w:val="22"/>
          <w:szCs w:val="22"/>
          <w:lang w:val="fr-FR" w:eastAsia="en-GB"/>
        </w:rPr>
        <w:t xml:space="preserve">, </w:t>
      </w:r>
      <w:r w:rsidRPr="008220F4">
        <w:rPr>
          <w:rFonts w:ascii="Calibri" w:eastAsia="Times New Roman" w:hAnsi="Calibri" w:cs="Arial"/>
          <w:bCs/>
          <w:sz w:val="22"/>
          <w:szCs w:val="22"/>
          <w:lang w:val="fr-FR" w:eastAsia="en-GB"/>
        </w:rPr>
        <w:t>18</w:t>
      </w:r>
      <w:r w:rsidRPr="008220F4">
        <w:rPr>
          <w:rFonts w:ascii="Calibri" w:eastAsia="Times New Roman" w:hAnsi="Calibri" w:cs="Arial"/>
          <w:sz w:val="22"/>
          <w:szCs w:val="22"/>
          <w:lang w:val="fr-FR" w:eastAsia="en-GB"/>
        </w:rPr>
        <w:t>, 1998,</w:t>
      </w:r>
    </w:p>
    <w:p w14:paraId="7EBFA33E" w14:textId="77777777" w:rsidR="00F73E89" w:rsidRPr="008220F4" w:rsidRDefault="00F73E89" w:rsidP="00F73E89">
      <w:pPr>
        <w:spacing w:after="120" w:line="25" w:lineRule="atLeast"/>
        <w:contextualSpacing/>
        <w:rPr>
          <w:rFonts w:ascii="Calibri" w:hAnsi="Calibri" w:cs="Arial"/>
          <w:i/>
          <w:sz w:val="22"/>
          <w:szCs w:val="22"/>
          <w:lang w:val="fr-FR"/>
        </w:rPr>
      </w:pPr>
      <w:proofErr w:type="spellStart"/>
      <w:r w:rsidRPr="008220F4">
        <w:rPr>
          <w:rFonts w:ascii="Calibri" w:hAnsi="Calibri" w:cs="Arial"/>
          <w:sz w:val="22"/>
          <w:szCs w:val="22"/>
          <w:lang w:val="fr-FR"/>
        </w:rPr>
        <w:t>Crewswell</w:t>
      </w:r>
      <w:proofErr w:type="spellEnd"/>
      <w:r w:rsidRPr="008220F4">
        <w:rPr>
          <w:rFonts w:ascii="Calibri" w:hAnsi="Calibri" w:cs="Arial"/>
          <w:sz w:val="22"/>
          <w:szCs w:val="22"/>
          <w:lang w:val="fr-FR"/>
        </w:rPr>
        <w:t xml:space="preserve">, John W. </w:t>
      </w:r>
      <w:proofErr w:type="spellStart"/>
      <w:r w:rsidRPr="008220F4">
        <w:rPr>
          <w:rFonts w:ascii="Calibri" w:hAnsi="Calibri" w:cs="Arial"/>
          <w:i/>
          <w:sz w:val="22"/>
          <w:szCs w:val="22"/>
          <w:lang w:val="fr-FR"/>
        </w:rPr>
        <w:t>Research</w:t>
      </w:r>
      <w:proofErr w:type="spellEnd"/>
      <w:r w:rsidRPr="008220F4">
        <w:rPr>
          <w:rFonts w:ascii="Calibri" w:hAnsi="Calibri" w:cs="Arial"/>
          <w:i/>
          <w:sz w:val="22"/>
          <w:szCs w:val="22"/>
          <w:lang w:val="fr-FR"/>
        </w:rPr>
        <w:t xml:space="preserve"> </w:t>
      </w:r>
      <w:proofErr w:type="gramStart"/>
      <w:r w:rsidRPr="008220F4">
        <w:rPr>
          <w:rFonts w:ascii="Calibri" w:hAnsi="Calibri" w:cs="Arial"/>
          <w:i/>
          <w:sz w:val="22"/>
          <w:szCs w:val="22"/>
          <w:lang w:val="fr-FR"/>
        </w:rPr>
        <w:t>Design:</w:t>
      </w:r>
      <w:proofErr w:type="gramEnd"/>
      <w:r w:rsidRPr="008220F4">
        <w:rPr>
          <w:rFonts w:ascii="Calibri" w:hAnsi="Calibri" w:cs="Arial"/>
          <w:i/>
          <w:sz w:val="22"/>
          <w:szCs w:val="22"/>
          <w:lang w:val="fr-FR"/>
        </w:rPr>
        <w:t xml:space="preserve"> Qualitative, Quantitative, and Mixed </w:t>
      </w:r>
      <w:proofErr w:type="spellStart"/>
      <w:r w:rsidRPr="008220F4">
        <w:rPr>
          <w:rFonts w:ascii="Calibri" w:hAnsi="Calibri" w:cs="Arial"/>
          <w:i/>
          <w:sz w:val="22"/>
          <w:szCs w:val="22"/>
          <w:lang w:val="fr-FR"/>
        </w:rPr>
        <w:t>Methods</w:t>
      </w:r>
      <w:proofErr w:type="spellEnd"/>
    </w:p>
    <w:p w14:paraId="18E6773D" w14:textId="77777777" w:rsidR="00F73E89" w:rsidRPr="008220F4" w:rsidRDefault="00F73E89" w:rsidP="00F73E89">
      <w:pPr>
        <w:spacing w:after="120" w:line="25" w:lineRule="atLeast"/>
        <w:rPr>
          <w:rFonts w:ascii="Calibri" w:hAnsi="Calibri" w:cs="Arial"/>
          <w:sz w:val="22"/>
          <w:szCs w:val="22"/>
          <w:lang w:val="fr-FR"/>
        </w:rPr>
      </w:pPr>
      <w:proofErr w:type="spellStart"/>
      <w:r w:rsidRPr="008220F4">
        <w:rPr>
          <w:rFonts w:ascii="Calibri" w:hAnsi="Calibri" w:cs="Arial"/>
          <w:i/>
          <w:sz w:val="22"/>
          <w:szCs w:val="22"/>
          <w:lang w:val="fr-FR"/>
        </w:rPr>
        <w:t>Approaches</w:t>
      </w:r>
      <w:proofErr w:type="spellEnd"/>
      <w:r w:rsidRPr="008220F4">
        <w:rPr>
          <w:rFonts w:ascii="Calibri" w:hAnsi="Calibri" w:cs="Arial"/>
          <w:sz w:val="22"/>
          <w:szCs w:val="22"/>
          <w:lang w:val="fr-FR"/>
        </w:rPr>
        <w:t>.</w:t>
      </w:r>
    </w:p>
    <w:p w14:paraId="5C79206C" w14:textId="4A406641" w:rsidR="00F73E89" w:rsidRPr="008220F4" w:rsidRDefault="00A33710" w:rsidP="00F73E89">
      <w:pPr>
        <w:spacing w:after="120" w:line="25" w:lineRule="atLeast"/>
        <w:rPr>
          <w:rFonts w:ascii="Calibri" w:hAnsi="Calibri" w:cs="Arial"/>
          <w:sz w:val="22"/>
          <w:szCs w:val="22"/>
        </w:rPr>
      </w:pPr>
      <w:proofErr w:type="spellStart"/>
      <w:r w:rsidRPr="008220F4">
        <w:rPr>
          <w:rFonts w:ascii="Calibri" w:hAnsi="Calibri" w:cs="Arial"/>
          <w:sz w:val="22"/>
          <w:szCs w:val="22"/>
        </w:rPr>
        <w:t>Falanga</w:t>
      </w:r>
      <w:proofErr w:type="spellEnd"/>
      <w:r w:rsidRPr="008220F4">
        <w:rPr>
          <w:rFonts w:ascii="Calibri" w:hAnsi="Calibri" w:cs="Arial"/>
          <w:sz w:val="22"/>
          <w:szCs w:val="22"/>
        </w:rPr>
        <w:t>,</w:t>
      </w:r>
      <w:r w:rsidR="00F73E89" w:rsidRPr="008220F4">
        <w:rPr>
          <w:rFonts w:ascii="Calibri" w:hAnsi="Calibri" w:cs="Arial"/>
          <w:sz w:val="22"/>
          <w:szCs w:val="22"/>
        </w:rPr>
        <w:t xml:space="preserve"> Roberto, Andreas </w:t>
      </w:r>
      <w:proofErr w:type="spellStart"/>
      <w:r w:rsidR="00F73E89" w:rsidRPr="008220F4">
        <w:rPr>
          <w:rFonts w:ascii="Calibri" w:hAnsi="Calibri" w:cs="Arial"/>
          <w:sz w:val="22"/>
          <w:szCs w:val="22"/>
        </w:rPr>
        <w:t>Cebulla</w:t>
      </w:r>
      <w:proofErr w:type="spellEnd"/>
      <w:r w:rsidR="00F73E89" w:rsidRPr="008220F4">
        <w:rPr>
          <w:rFonts w:ascii="Calibri" w:hAnsi="Calibri" w:cs="Arial"/>
          <w:sz w:val="22"/>
          <w:szCs w:val="22"/>
        </w:rPr>
        <w:t xml:space="preserve">, Andrea </w:t>
      </w:r>
      <w:proofErr w:type="spellStart"/>
      <w:r w:rsidR="00F73E89" w:rsidRPr="008220F4">
        <w:rPr>
          <w:rFonts w:ascii="Calibri" w:hAnsi="Calibri" w:cs="Arial"/>
          <w:sz w:val="22"/>
          <w:szCs w:val="22"/>
        </w:rPr>
        <w:t>Principi</w:t>
      </w:r>
      <w:proofErr w:type="spellEnd"/>
      <w:r w:rsidR="00F73E89" w:rsidRPr="008220F4">
        <w:rPr>
          <w:rFonts w:ascii="Calibri" w:hAnsi="Calibri" w:cs="Arial"/>
          <w:sz w:val="22"/>
          <w:szCs w:val="22"/>
        </w:rPr>
        <w:t xml:space="preserve">, and Marco </w:t>
      </w:r>
      <w:proofErr w:type="spellStart"/>
      <w:r w:rsidR="00F73E89" w:rsidRPr="008220F4">
        <w:rPr>
          <w:rFonts w:ascii="Calibri" w:hAnsi="Calibri" w:cs="Arial"/>
          <w:sz w:val="22"/>
          <w:szCs w:val="22"/>
        </w:rPr>
        <w:t>Socci</w:t>
      </w:r>
      <w:proofErr w:type="spellEnd"/>
      <w:r w:rsidR="00F73E89" w:rsidRPr="008220F4">
        <w:rPr>
          <w:rFonts w:ascii="Calibri" w:hAnsi="Calibri" w:cs="Arial"/>
          <w:sz w:val="22"/>
          <w:szCs w:val="22"/>
        </w:rPr>
        <w:t>, ‘The Participation of Senior Citizens in Policy-Making: Patterning Initiatives in Europe</w:t>
      </w:r>
      <w:r w:rsidRPr="008220F4">
        <w:rPr>
          <w:rFonts w:ascii="Calibri" w:hAnsi="Calibri" w:cs="Arial"/>
          <w:sz w:val="22"/>
          <w:szCs w:val="22"/>
        </w:rPr>
        <w:t>,’</w:t>
      </w:r>
      <w:r w:rsidR="00F73E89" w:rsidRPr="008220F4">
        <w:rPr>
          <w:rFonts w:ascii="Calibri" w:hAnsi="Calibri" w:cs="Arial"/>
          <w:sz w:val="22"/>
          <w:szCs w:val="22"/>
        </w:rPr>
        <w:t xml:space="preserve"> </w:t>
      </w:r>
      <w:r w:rsidR="00F73E89" w:rsidRPr="008220F4">
        <w:rPr>
          <w:rFonts w:ascii="Calibri" w:hAnsi="Calibri" w:cs="Arial"/>
          <w:i/>
          <w:iCs/>
          <w:sz w:val="22"/>
          <w:szCs w:val="22"/>
        </w:rPr>
        <w:t>International Journal of Environmental Research and Public Health</w:t>
      </w:r>
      <w:r w:rsidR="00F73E89" w:rsidRPr="008220F4">
        <w:rPr>
          <w:rFonts w:ascii="Calibri" w:hAnsi="Calibri" w:cs="Arial"/>
          <w:sz w:val="22"/>
          <w:szCs w:val="22"/>
        </w:rPr>
        <w:t>, 18.1, 2020.</w:t>
      </w:r>
    </w:p>
    <w:p w14:paraId="2DDDB118" w14:textId="4178EF13" w:rsidR="00F73E89" w:rsidRPr="008220F4" w:rsidRDefault="00F73E89" w:rsidP="00F73E89">
      <w:pPr>
        <w:spacing w:after="120" w:line="25" w:lineRule="atLeast"/>
        <w:rPr>
          <w:rFonts w:ascii="Calibri" w:eastAsia="Times New Roman" w:hAnsi="Calibri" w:cs="Arial"/>
          <w:sz w:val="22"/>
          <w:szCs w:val="22"/>
          <w:lang w:val="fr-FR" w:eastAsia="en-GB"/>
        </w:rPr>
      </w:pPr>
      <w:r w:rsidRPr="008220F4">
        <w:rPr>
          <w:rFonts w:ascii="Calibri" w:hAnsi="Calibri" w:cs="Arial"/>
          <w:sz w:val="22"/>
          <w:szCs w:val="22"/>
          <w:lang w:val="fr-FR"/>
        </w:rPr>
        <w:t>Fraser</w:t>
      </w:r>
      <w:r w:rsidR="00A33710" w:rsidRPr="008220F4">
        <w:rPr>
          <w:rFonts w:ascii="Calibri" w:hAnsi="Calibri" w:cs="Arial"/>
          <w:sz w:val="22"/>
          <w:szCs w:val="22"/>
          <w:lang w:val="fr-FR"/>
        </w:rPr>
        <w:t xml:space="preserve">, </w:t>
      </w:r>
      <w:r w:rsidRPr="008220F4">
        <w:rPr>
          <w:rFonts w:ascii="Calibri" w:hAnsi="Calibri" w:cs="Arial"/>
          <w:sz w:val="22"/>
          <w:szCs w:val="22"/>
          <w:lang w:val="fr-FR"/>
        </w:rPr>
        <w:t xml:space="preserve">John, Susan Clayton, Jessica </w:t>
      </w:r>
      <w:proofErr w:type="spellStart"/>
      <w:r w:rsidRPr="008220F4">
        <w:rPr>
          <w:rFonts w:ascii="Calibri" w:hAnsi="Calibri" w:cs="Arial"/>
          <w:sz w:val="22"/>
          <w:szCs w:val="22"/>
          <w:lang w:val="fr-FR"/>
        </w:rPr>
        <w:t>Sickler</w:t>
      </w:r>
      <w:proofErr w:type="spellEnd"/>
      <w:r w:rsidRPr="008220F4">
        <w:rPr>
          <w:rFonts w:ascii="Calibri" w:hAnsi="Calibri" w:cs="Arial"/>
          <w:sz w:val="22"/>
          <w:szCs w:val="22"/>
          <w:lang w:val="fr-FR"/>
        </w:rPr>
        <w:t xml:space="preserve"> and Anthony Taylor, </w:t>
      </w:r>
      <w:r w:rsidRPr="008220F4">
        <w:rPr>
          <w:rFonts w:ascii="Calibri" w:eastAsia="Times New Roman" w:hAnsi="Calibri" w:cs="Arial"/>
          <w:sz w:val="22"/>
          <w:szCs w:val="22"/>
          <w:lang w:val="fr-FR" w:eastAsia="en-GB"/>
        </w:rPr>
        <w:t>‘</w:t>
      </w:r>
      <w:proofErr w:type="spellStart"/>
      <w:r w:rsidRPr="008220F4">
        <w:rPr>
          <w:rFonts w:ascii="Calibri" w:eastAsia="Times New Roman" w:hAnsi="Calibri" w:cs="Arial"/>
          <w:sz w:val="22"/>
          <w:szCs w:val="22"/>
          <w:lang w:val="fr-FR" w:eastAsia="en-GB"/>
        </w:rPr>
        <w:t>Belonging</w:t>
      </w:r>
      <w:proofErr w:type="spellEnd"/>
      <w:r w:rsidRPr="008220F4">
        <w:rPr>
          <w:rFonts w:ascii="Calibri" w:eastAsia="Times New Roman" w:hAnsi="Calibri" w:cs="Arial"/>
          <w:sz w:val="22"/>
          <w:szCs w:val="22"/>
          <w:lang w:val="fr-FR" w:eastAsia="en-GB"/>
        </w:rPr>
        <w:t xml:space="preserve"> at the </w:t>
      </w:r>
      <w:proofErr w:type="gramStart"/>
      <w:r w:rsidRPr="008220F4">
        <w:rPr>
          <w:rFonts w:ascii="Calibri" w:eastAsia="Times New Roman" w:hAnsi="Calibri" w:cs="Arial"/>
          <w:sz w:val="22"/>
          <w:szCs w:val="22"/>
          <w:lang w:val="fr-FR" w:eastAsia="en-GB"/>
        </w:rPr>
        <w:t>Zoo:</w:t>
      </w:r>
      <w:proofErr w:type="gramEnd"/>
      <w:r w:rsidRPr="008220F4">
        <w:rPr>
          <w:rFonts w:ascii="Calibri" w:eastAsia="Times New Roman" w:hAnsi="Calibri" w:cs="Arial"/>
          <w:sz w:val="22"/>
          <w:szCs w:val="22"/>
          <w:lang w:val="fr-FR" w:eastAsia="en-GB"/>
        </w:rPr>
        <w:t xml:space="preserve"> </w:t>
      </w:r>
      <w:proofErr w:type="spellStart"/>
      <w:r w:rsidRPr="008220F4">
        <w:rPr>
          <w:rFonts w:ascii="Calibri" w:eastAsia="Times New Roman" w:hAnsi="Calibri" w:cs="Arial"/>
          <w:sz w:val="22"/>
          <w:szCs w:val="22"/>
          <w:lang w:val="fr-FR" w:eastAsia="en-GB"/>
        </w:rPr>
        <w:t>Retired</w:t>
      </w:r>
      <w:proofErr w:type="spellEnd"/>
      <w:r w:rsidRPr="008220F4">
        <w:rPr>
          <w:rFonts w:ascii="Calibri" w:eastAsia="Times New Roman" w:hAnsi="Calibri" w:cs="Arial"/>
          <w:sz w:val="22"/>
          <w:szCs w:val="22"/>
          <w:lang w:val="fr-FR" w:eastAsia="en-GB"/>
        </w:rPr>
        <w:t xml:space="preserve"> </w:t>
      </w:r>
      <w:proofErr w:type="spellStart"/>
      <w:r w:rsidRPr="008220F4">
        <w:rPr>
          <w:rFonts w:ascii="Calibri" w:eastAsia="Times New Roman" w:hAnsi="Calibri" w:cs="Arial"/>
          <w:sz w:val="22"/>
          <w:szCs w:val="22"/>
          <w:lang w:val="fr-FR" w:eastAsia="en-GB"/>
        </w:rPr>
        <w:t>Volunteers</w:t>
      </w:r>
      <w:proofErr w:type="spellEnd"/>
      <w:r w:rsidRPr="008220F4">
        <w:rPr>
          <w:rFonts w:ascii="Calibri" w:eastAsia="Times New Roman" w:hAnsi="Calibri" w:cs="Arial"/>
          <w:sz w:val="22"/>
          <w:szCs w:val="22"/>
          <w:lang w:val="fr-FR" w:eastAsia="en-GB"/>
        </w:rPr>
        <w:t xml:space="preserve">, Conservation </w:t>
      </w:r>
      <w:proofErr w:type="spellStart"/>
      <w:r w:rsidRPr="008220F4">
        <w:rPr>
          <w:rFonts w:ascii="Calibri" w:eastAsia="Times New Roman" w:hAnsi="Calibri" w:cs="Arial"/>
          <w:sz w:val="22"/>
          <w:szCs w:val="22"/>
          <w:lang w:val="fr-FR" w:eastAsia="en-GB"/>
        </w:rPr>
        <w:t>Activism</w:t>
      </w:r>
      <w:proofErr w:type="spellEnd"/>
      <w:r w:rsidRPr="008220F4">
        <w:rPr>
          <w:rFonts w:ascii="Calibri" w:eastAsia="Times New Roman" w:hAnsi="Calibri" w:cs="Arial"/>
          <w:sz w:val="22"/>
          <w:szCs w:val="22"/>
          <w:lang w:val="fr-FR" w:eastAsia="en-GB"/>
        </w:rPr>
        <w:t xml:space="preserve"> and Collective </w:t>
      </w:r>
      <w:proofErr w:type="spellStart"/>
      <w:r w:rsidRPr="008220F4">
        <w:rPr>
          <w:rFonts w:ascii="Calibri" w:eastAsia="Times New Roman" w:hAnsi="Calibri" w:cs="Arial"/>
          <w:sz w:val="22"/>
          <w:szCs w:val="22"/>
          <w:lang w:val="fr-FR" w:eastAsia="en-GB"/>
        </w:rPr>
        <w:t>Identity</w:t>
      </w:r>
      <w:proofErr w:type="spellEnd"/>
      <w:r w:rsidR="00A33710" w:rsidRPr="008220F4">
        <w:rPr>
          <w:rFonts w:ascii="Calibri" w:eastAsia="Times New Roman" w:hAnsi="Calibri" w:cs="Arial"/>
          <w:sz w:val="22"/>
          <w:szCs w:val="22"/>
          <w:lang w:val="fr-FR" w:eastAsia="en-GB"/>
        </w:rPr>
        <w:t>,’</w:t>
      </w:r>
      <w:r w:rsidRPr="008220F4">
        <w:rPr>
          <w:rFonts w:ascii="Calibri" w:eastAsia="Times New Roman" w:hAnsi="Calibri" w:cs="Arial"/>
          <w:sz w:val="22"/>
          <w:szCs w:val="22"/>
          <w:lang w:val="fr-FR" w:eastAsia="en-GB"/>
        </w:rPr>
        <w:t xml:space="preserve"> </w:t>
      </w:r>
      <w:proofErr w:type="spellStart"/>
      <w:r w:rsidRPr="008220F4">
        <w:rPr>
          <w:rFonts w:ascii="Calibri" w:eastAsia="Times New Roman" w:hAnsi="Calibri" w:cs="Arial"/>
          <w:i/>
          <w:iCs/>
          <w:sz w:val="22"/>
          <w:szCs w:val="22"/>
          <w:lang w:val="fr-FR" w:eastAsia="en-GB"/>
        </w:rPr>
        <w:t>Ageing</w:t>
      </w:r>
      <w:proofErr w:type="spellEnd"/>
      <w:r w:rsidRPr="008220F4">
        <w:rPr>
          <w:rFonts w:ascii="Calibri" w:eastAsia="Times New Roman" w:hAnsi="Calibri" w:cs="Arial"/>
          <w:i/>
          <w:iCs/>
          <w:sz w:val="22"/>
          <w:szCs w:val="22"/>
          <w:lang w:val="fr-FR" w:eastAsia="en-GB"/>
        </w:rPr>
        <w:t xml:space="preserve"> and Society</w:t>
      </w:r>
      <w:r w:rsidRPr="008220F4">
        <w:rPr>
          <w:rFonts w:ascii="Calibri" w:eastAsia="Times New Roman" w:hAnsi="Calibri" w:cs="Arial"/>
          <w:sz w:val="22"/>
          <w:szCs w:val="22"/>
          <w:lang w:val="fr-FR" w:eastAsia="en-GB"/>
        </w:rPr>
        <w:t>, 29.3, 2009.</w:t>
      </w:r>
    </w:p>
    <w:p w14:paraId="2CDFA1BD" w14:textId="2822AEA3" w:rsidR="00F73E89" w:rsidRPr="008220F4" w:rsidRDefault="00F73E89" w:rsidP="00F73E89">
      <w:pPr>
        <w:pStyle w:val="FootnoteText"/>
        <w:spacing w:after="120" w:line="25" w:lineRule="atLeast"/>
        <w:contextualSpacing/>
        <w:rPr>
          <w:rFonts w:ascii="Calibri" w:hAnsi="Calibri" w:cs="Arial"/>
          <w:sz w:val="22"/>
          <w:szCs w:val="22"/>
        </w:rPr>
      </w:pPr>
      <w:r w:rsidRPr="008220F4">
        <w:rPr>
          <w:rFonts w:ascii="Calibri" w:eastAsia="Times New Roman" w:hAnsi="Calibri" w:cs="Arial"/>
          <w:sz w:val="22"/>
          <w:szCs w:val="22"/>
          <w:lang w:val="fr-FR" w:eastAsia="en-GB"/>
        </w:rPr>
        <w:t xml:space="preserve">Grand, Jérôme, ‘The End of the </w:t>
      </w:r>
      <w:proofErr w:type="gramStart"/>
      <w:r w:rsidRPr="008220F4">
        <w:rPr>
          <w:rFonts w:ascii="Calibri" w:eastAsia="Times New Roman" w:hAnsi="Calibri" w:cs="Arial"/>
          <w:sz w:val="22"/>
          <w:szCs w:val="22"/>
          <w:lang w:val="fr-FR" w:eastAsia="en-GB"/>
        </w:rPr>
        <w:t>Game:</w:t>
      </w:r>
      <w:proofErr w:type="gramEnd"/>
      <w:r w:rsidRPr="008220F4">
        <w:rPr>
          <w:rFonts w:ascii="Calibri" w:eastAsia="Times New Roman" w:hAnsi="Calibri" w:cs="Arial"/>
          <w:sz w:val="22"/>
          <w:szCs w:val="22"/>
          <w:lang w:val="fr-FR" w:eastAsia="en-GB"/>
        </w:rPr>
        <w:t xml:space="preserve"> </w:t>
      </w:r>
      <w:proofErr w:type="spellStart"/>
      <w:r w:rsidRPr="008220F4">
        <w:rPr>
          <w:rFonts w:ascii="Calibri" w:eastAsia="Times New Roman" w:hAnsi="Calibri" w:cs="Arial"/>
          <w:sz w:val="22"/>
          <w:szCs w:val="22"/>
          <w:lang w:val="fr-FR" w:eastAsia="en-GB"/>
        </w:rPr>
        <w:t>Emotional</w:t>
      </w:r>
      <w:proofErr w:type="spellEnd"/>
      <w:r w:rsidRPr="008220F4">
        <w:rPr>
          <w:rFonts w:ascii="Calibri" w:eastAsia="Times New Roman" w:hAnsi="Calibri" w:cs="Arial"/>
          <w:sz w:val="22"/>
          <w:szCs w:val="22"/>
          <w:lang w:val="fr-FR" w:eastAsia="en-GB"/>
        </w:rPr>
        <w:t xml:space="preserve"> </w:t>
      </w:r>
      <w:proofErr w:type="spellStart"/>
      <w:r w:rsidRPr="008220F4">
        <w:rPr>
          <w:rFonts w:ascii="Calibri" w:eastAsia="Times New Roman" w:hAnsi="Calibri" w:cs="Arial"/>
          <w:sz w:val="22"/>
          <w:szCs w:val="22"/>
          <w:lang w:val="fr-FR" w:eastAsia="en-GB"/>
        </w:rPr>
        <w:t>Responses</w:t>
      </w:r>
      <w:proofErr w:type="spellEnd"/>
      <w:r w:rsidRPr="008220F4">
        <w:rPr>
          <w:rFonts w:ascii="Calibri" w:eastAsia="Times New Roman" w:hAnsi="Calibri" w:cs="Arial"/>
          <w:sz w:val="22"/>
          <w:szCs w:val="22"/>
          <w:lang w:val="fr-FR" w:eastAsia="en-GB"/>
        </w:rPr>
        <w:t xml:space="preserve"> of </w:t>
      </w:r>
      <w:proofErr w:type="spellStart"/>
      <w:r w:rsidRPr="008220F4">
        <w:rPr>
          <w:rFonts w:ascii="Calibri" w:eastAsia="Times New Roman" w:hAnsi="Calibri" w:cs="Arial"/>
          <w:sz w:val="22"/>
          <w:szCs w:val="22"/>
          <w:lang w:val="fr-FR" w:eastAsia="en-GB"/>
        </w:rPr>
        <w:t>Older</w:t>
      </w:r>
      <w:proofErr w:type="spellEnd"/>
      <w:r w:rsidRPr="008220F4">
        <w:rPr>
          <w:rFonts w:ascii="Calibri" w:eastAsia="Times New Roman" w:hAnsi="Calibri" w:cs="Arial"/>
          <w:sz w:val="22"/>
          <w:szCs w:val="22"/>
          <w:lang w:val="fr-FR" w:eastAsia="en-GB"/>
        </w:rPr>
        <w:t xml:space="preserve"> </w:t>
      </w:r>
      <w:proofErr w:type="spellStart"/>
      <w:r w:rsidRPr="008220F4">
        <w:rPr>
          <w:rFonts w:ascii="Calibri" w:eastAsia="Times New Roman" w:hAnsi="Calibri" w:cs="Arial"/>
          <w:sz w:val="22"/>
          <w:szCs w:val="22"/>
          <w:lang w:val="fr-FR" w:eastAsia="en-GB"/>
        </w:rPr>
        <w:t>Adults</w:t>
      </w:r>
      <w:proofErr w:type="spellEnd"/>
      <w:r w:rsidRPr="008220F4">
        <w:rPr>
          <w:rFonts w:ascii="Calibri" w:eastAsia="Times New Roman" w:hAnsi="Calibri" w:cs="Arial"/>
          <w:sz w:val="22"/>
          <w:szCs w:val="22"/>
          <w:lang w:val="fr-FR" w:eastAsia="en-GB"/>
        </w:rPr>
        <w:t xml:space="preserve"> to </w:t>
      </w:r>
      <w:proofErr w:type="spellStart"/>
      <w:r w:rsidRPr="008220F4">
        <w:rPr>
          <w:rFonts w:ascii="Calibri" w:eastAsia="Times New Roman" w:hAnsi="Calibri" w:cs="Arial"/>
          <w:sz w:val="22"/>
          <w:szCs w:val="22"/>
          <w:lang w:val="fr-FR" w:eastAsia="en-GB"/>
        </w:rPr>
        <w:t>Climate</w:t>
      </w:r>
      <w:proofErr w:type="spellEnd"/>
      <w:r w:rsidRPr="008220F4">
        <w:rPr>
          <w:rFonts w:ascii="Calibri" w:eastAsia="Times New Roman" w:hAnsi="Calibri" w:cs="Arial"/>
          <w:sz w:val="22"/>
          <w:szCs w:val="22"/>
          <w:lang w:val="fr-FR" w:eastAsia="en-GB"/>
        </w:rPr>
        <w:t xml:space="preserve"> </w:t>
      </w:r>
      <w:proofErr w:type="spellStart"/>
      <w:r w:rsidRPr="008220F4">
        <w:rPr>
          <w:rFonts w:ascii="Calibri" w:eastAsia="Times New Roman" w:hAnsi="Calibri" w:cs="Arial"/>
          <w:sz w:val="22"/>
          <w:szCs w:val="22"/>
          <w:lang w:val="fr-FR" w:eastAsia="en-GB"/>
        </w:rPr>
        <w:t>Crisis</w:t>
      </w:r>
      <w:proofErr w:type="spellEnd"/>
      <w:r w:rsidRPr="008220F4">
        <w:rPr>
          <w:rFonts w:ascii="Calibri" w:eastAsia="Times New Roman" w:hAnsi="Calibri" w:cs="Arial"/>
          <w:sz w:val="22"/>
          <w:szCs w:val="22"/>
          <w:lang w:val="fr-FR" w:eastAsia="en-GB"/>
        </w:rPr>
        <w:t xml:space="preserve"> and </w:t>
      </w:r>
      <w:proofErr w:type="spellStart"/>
      <w:r w:rsidRPr="008220F4">
        <w:rPr>
          <w:rFonts w:ascii="Calibri" w:eastAsia="Times New Roman" w:hAnsi="Calibri" w:cs="Arial"/>
          <w:sz w:val="22"/>
          <w:szCs w:val="22"/>
          <w:lang w:val="fr-FR" w:eastAsia="en-GB"/>
        </w:rPr>
        <w:t>Climate</w:t>
      </w:r>
      <w:proofErr w:type="spellEnd"/>
      <w:r w:rsidRPr="008220F4">
        <w:rPr>
          <w:rFonts w:ascii="Calibri" w:eastAsia="Times New Roman" w:hAnsi="Calibri" w:cs="Arial"/>
          <w:sz w:val="22"/>
          <w:szCs w:val="22"/>
          <w:lang w:val="fr-FR" w:eastAsia="en-GB"/>
        </w:rPr>
        <w:t xml:space="preserve"> </w:t>
      </w:r>
      <w:proofErr w:type="spellStart"/>
      <w:r w:rsidRPr="008220F4">
        <w:rPr>
          <w:rFonts w:ascii="Calibri" w:eastAsia="Times New Roman" w:hAnsi="Calibri" w:cs="Arial"/>
          <w:sz w:val="22"/>
          <w:szCs w:val="22"/>
          <w:lang w:val="fr-FR" w:eastAsia="en-GB"/>
        </w:rPr>
        <w:t>Mobilizations</w:t>
      </w:r>
      <w:proofErr w:type="spellEnd"/>
      <w:r w:rsidRPr="008220F4">
        <w:rPr>
          <w:rFonts w:ascii="Calibri" w:eastAsia="Times New Roman" w:hAnsi="Calibri" w:cs="Arial"/>
          <w:sz w:val="22"/>
          <w:szCs w:val="22"/>
          <w:lang w:val="fr-FR" w:eastAsia="en-GB"/>
        </w:rPr>
        <w:t xml:space="preserve"> in </w:t>
      </w:r>
      <w:proofErr w:type="spellStart"/>
      <w:r w:rsidRPr="008220F4">
        <w:rPr>
          <w:rFonts w:ascii="Calibri" w:eastAsia="Times New Roman" w:hAnsi="Calibri" w:cs="Arial"/>
          <w:sz w:val="22"/>
          <w:szCs w:val="22"/>
          <w:lang w:val="fr-FR" w:eastAsia="en-GB"/>
        </w:rPr>
        <w:t>Switzerland</w:t>
      </w:r>
      <w:proofErr w:type="spellEnd"/>
      <w:r w:rsidR="00A33710" w:rsidRPr="008220F4">
        <w:rPr>
          <w:rFonts w:ascii="Calibri" w:eastAsia="Times New Roman" w:hAnsi="Calibri" w:cs="Arial"/>
          <w:sz w:val="22"/>
          <w:szCs w:val="22"/>
          <w:lang w:val="fr-FR" w:eastAsia="en-GB"/>
        </w:rPr>
        <w:t>,’</w:t>
      </w:r>
      <w:r w:rsidRPr="008220F4">
        <w:rPr>
          <w:rFonts w:ascii="Calibri" w:eastAsia="Times New Roman" w:hAnsi="Calibri" w:cs="Arial"/>
          <w:sz w:val="22"/>
          <w:szCs w:val="22"/>
          <w:lang w:val="fr-FR" w:eastAsia="en-GB"/>
        </w:rPr>
        <w:t xml:space="preserve"> </w:t>
      </w:r>
      <w:proofErr w:type="spellStart"/>
      <w:r w:rsidRPr="008220F4">
        <w:rPr>
          <w:rFonts w:ascii="Calibri" w:eastAsia="Times New Roman" w:hAnsi="Calibri" w:cs="Arial"/>
          <w:i/>
          <w:iCs/>
          <w:sz w:val="22"/>
          <w:szCs w:val="22"/>
          <w:lang w:val="fr-FR" w:eastAsia="en-GB"/>
        </w:rPr>
        <w:t>Frontiers</w:t>
      </w:r>
      <w:proofErr w:type="spellEnd"/>
      <w:r w:rsidRPr="008220F4">
        <w:rPr>
          <w:rFonts w:ascii="Calibri" w:eastAsia="Times New Roman" w:hAnsi="Calibri" w:cs="Arial"/>
          <w:i/>
          <w:iCs/>
          <w:sz w:val="22"/>
          <w:szCs w:val="22"/>
          <w:lang w:val="fr-FR" w:eastAsia="en-GB"/>
        </w:rPr>
        <w:t xml:space="preserve"> in </w:t>
      </w:r>
      <w:proofErr w:type="spellStart"/>
      <w:r w:rsidRPr="008220F4">
        <w:rPr>
          <w:rFonts w:ascii="Calibri" w:eastAsia="Times New Roman" w:hAnsi="Calibri" w:cs="Arial"/>
          <w:i/>
          <w:iCs/>
          <w:sz w:val="22"/>
          <w:szCs w:val="22"/>
          <w:lang w:val="fr-FR" w:eastAsia="en-GB"/>
        </w:rPr>
        <w:t>Climate</w:t>
      </w:r>
      <w:proofErr w:type="spellEnd"/>
      <w:r w:rsidRPr="008220F4">
        <w:rPr>
          <w:rFonts w:ascii="Calibri" w:eastAsia="Times New Roman" w:hAnsi="Calibri" w:cs="Arial"/>
          <w:sz w:val="22"/>
          <w:szCs w:val="22"/>
          <w:lang w:val="fr-FR" w:eastAsia="en-GB"/>
        </w:rPr>
        <w:t xml:space="preserve">, 5 (2023.) </w:t>
      </w:r>
      <w:r w:rsidRPr="008220F4">
        <w:rPr>
          <w:rFonts w:ascii="Calibri" w:hAnsi="Calibri" w:cs="Arial"/>
          <w:sz w:val="22"/>
          <w:szCs w:val="22"/>
        </w:rPr>
        <w:t>&lt;</w:t>
      </w:r>
      <w:r w:rsidRPr="008220F4">
        <w:rPr>
          <w:rFonts w:ascii="Calibri" w:eastAsia="Times New Roman" w:hAnsi="Calibri" w:cs="Arial"/>
          <w:sz w:val="22"/>
          <w:szCs w:val="22"/>
          <w:lang w:val="fr-FR" w:eastAsia="en-GB"/>
        </w:rPr>
        <w:t>https://www.frontiersin.org/journals/climate/articles/10.3389/fclim.2023.1264495/full</w:t>
      </w:r>
      <w:r w:rsidRPr="008220F4">
        <w:rPr>
          <w:rFonts w:ascii="Calibri" w:hAnsi="Calibri" w:cs="Arial"/>
          <w:sz w:val="22"/>
          <w:szCs w:val="22"/>
        </w:rPr>
        <w:t>&gt; [accessed 14 April 2024.]</w:t>
      </w:r>
    </w:p>
    <w:p w14:paraId="1A4C9618" w14:textId="77777777" w:rsidR="00F73E89" w:rsidRPr="008220F4" w:rsidRDefault="00F73E89" w:rsidP="00F73E89">
      <w:pPr>
        <w:pStyle w:val="FootnoteText"/>
        <w:spacing w:after="120" w:line="25" w:lineRule="atLeast"/>
        <w:contextualSpacing/>
        <w:rPr>
          <w:rFonts w:ascii="Calibri" w:hAnsi="Calibri" w:cs="Arial"/>
          <w:sz w:val="22"/>
          <w:szCs w:val="22"/>
          <w:lang w:val="fr-FR"/>
        </w:rPr>
      </w:pPr>
    </w:p>
    <w:p w14:paraId="0726E6AC" w14:textId="77777777" w:rsidR="00F73E89" w:rsidRPr="008220F4" w:rsidRDefault="00F73E89" w:rsidP="00F73E89">
      <w:pPr>
        <w:pStyle w:val="FootnoteText"/>
        <w:spacing w:after="120" w:line="25" w:lineRule="atLeast"/>
        <w:contextualSpacing/>
        <w:rPr>
          <w:rFonts w:ascii="Calibri" w:hAnsi="Calibri" w:cs="Arial"/>
          <w:sz w:val="22"/>
          <w:szCs w:val="22"/>
          <w:lang w:val="fr-FR"/>
        </w:rPr>
      </w:pPr>
      <w:r w:rsidRPr="008220F4">
        <w:rPr>
          <w:rFonts w:ascii="Calibri" w:hAnsi="Calibri" w:cs="Arial"/>
          <w:sz w:val="22"/>
          <w:szCs w:val="22"/>
          <w:lang w:val="fr-FR"/>
        </w:rPr>
        <w:t>Hall, S. ‘</w:t>
      </w:r>
      <w:proofErr w:type="spellStart"/>
      <w:r w:rsidRPr="008220F4">
        <w:rPr>
          <w:rFonts w:ascii="Calibri" w:hAnsi="Calibri" w:cs="Arial"/>
          <w:sz w:val="22"/>
          <w:szCs w:val="22"/>
          <w:lang w:val="fr-FR"/>
        </w:rPr>
        <w:t>Mobilizing</w:t>
      </w:r>
      <w:proofErr w:type="spellEnd"/>
      <w:r w:rsidRPr="008220F4">
        <w:rPr>
          <w:rFonts w:ascii="Calibri" w:hAnsi="Calibri" w:cs="Arial"/>
          <w:sz w:val="22"/>
          <w:szCs w:val="22"/>
          <w:lang w:val="fr-FR"/>
        </w:rPr>
        <w:t xml:space="preserve"> </w:t>
      </w:r>
      <w:proofErr w:type="spellStart"/>
      <w:r w:rsidRPr="008220F4">
        <w:rPr>
          <w:rFonts w:ascii="Calibri" w:hAnsi="Calibri" w:cs="Arial"/>
          <w:sz w:val="22"/>
          <w:szCs w:val="22"/>
          <w:lang w:val="fr-FR"/>
        </w:rPr>
        <w:t>Retirees</w:t>
      </w:r>
      <w:proofErr w:type="spellEnd"/>
      <w:r w:rsidRPr="008220F4">
        <w:rPr>
          <w:rFonts w:ascii="Calibri" w:hAnsi="Calibri" w:cs="Arial"/>
          <w:sz w:val="22"/>
          <w:szCs w:val="22"/>
          <w:lang w:val="fr-FR"/>
        </w:rPr>
        <w:t xml:space="preserve"> as </w:t>
      </w:r>
      <w:proofErr w:type="spellStart"/>
      <w:r w:rsidRPr="008220F4">
        <w:rPr>
          <w:rFonts w:ascii="Calibri" w:hAnsi="Calibri" w:cs="Arial"/>
          <w:sz w:val="22"/>
          <w:szCs w:val="22"/>
          <w:lang w:val="fr-FR"/>
        </w:rPr>
        <w:t>Environmental</w:t>
      </w:r>
      <w:proofErr w:type="spellEnd"/>
      <w:r w:rsidRPr="008220F4">
        <w:rPr>
          <w:rFonts w:ascii="Calibri" w:hAnsi="Calibri" w:cs="Arial"/>
          <w:sz w:val="22"/>
          <w:szCs w:val="22"/>
          <w:lang w:val="fr-FR"/>
        </w:rPr>
        <w:t xml:space="preserve"> Stewards,’ </w:t>
      </w:r>
      <w:proofErr w:type="spellStart"/>
      <w:r w:rsidRPr="008220F4">
        <w:rPr>
          <w:rFonts w:ascii="Calibri" w:hAnsi="Calibri" w:cs="Arial"/>
          <w:bCs/>
          <w:i/>
          <w:sz w:val="22"/>
          <w:szCs w:val="22"/>
          <w:lang w:val="fr-FR"/>
        </w:rPr>
        <w:t>Human</w:t>
      </w:r>
      <w:proofErr w:type="spellEnd"/>
      <w:r w:rsidRPr="008220F4">
        <w:rPr>
          <w:rFonts w:ascii="Calibri" w:hAnsi="Calibri" w:cs="Arial"/>
          <w:bCs/>
          <w:i/>
          <w:sz w:val="22"/>
          <w:szCs w:val="22"/>
          <w:lang w:val="fr-FR"/>
        </w:rPr>
        <w:t xml:space="preserve"> </w:t>
      </w:r>
      <w:proofErr w:type="spellStart"/>
      <w:r w:rsidRPr="008220F4">
        <w:rPr>
          <w:rFonts w:ascii="Calibri" w:hAnsi="Calibri" w:cs="Arial"/>
          <w:bCs/>
          <w:i/>
          <w:sz w:val="22"/>
          <w:szCs w:val="22"/>
          <w:lang w:val="fr-FR"/>
        </w:rPr>
        <w:t>Ecology</w:t>
      </w:r>
      <w:proofErr w:type="spellEnd"/>
      <w:r w:rsidRPr="008220F4">
        <w:rPr>
          <w:rFonts w:ascii="Calibri" w:hAnsi="Calibri" w:cs="Arial"/>
          <w:sz w:val="22"/>
          <w:szCs w:val="22"/>
          <w:lang w:val="fr-FR"/>
        </w:rPr>
        <w:t xml:space="preserve">, </w:t>
      </w:r>
      <w:r w:rsidRPr="008220F4">
        <w:rPr>
          <w:rFonts w:ascii="Calibri" w:hAnsi="Calibri" w:cs="Arial"/>
          <w:i/>
          <w:iCs/>
          <w:sz w:val="22"/>
          <w:szCs w:val="22"/>
          <w:lang w:val="fr-FR"/>
        </w:rPr>
        <w:t>[s. l.]</w:t>
      </w:r>
      <w:r w:rsidRPr="008220F4">
        <w:rPr>
          <w:rFonts w:ascii="Calibri" w:hAnsi="Calibri" w:cs="Arial"/>
          <w:sz w:val="22"/>
          <w:szCs w:val="22"/>
          <w:lang w:val="fr-FR"/>
        </w:rPr>
        <w:t>, v. 37, n. 1, 2009.</w:t>
      </w:r>
    </w:p>
    <w:p w14:paraId="7A6C00B0" w14:textId="77777777" w:rsidR="00F73E89" w:rsidRPr="008220F4" w:rsidRDefault="00F73E89" w:rsidP="00F73E89">
      <w:pPr>
        <w:spacing w:after="120" w:line="25" w:lineRule="atLeast"/>
        <w:rPr>
          <w:rFonts w:ascii="Calibri" w:hAnsi="Calibri" w:cs="Arial"/>
          <w:sz w:val="22"/>
          <w:szCs w:val="22"/>
          <w:lang w:val="fr-FR"/>
        </w:rPr>
      </w:pPr>
      <w:proofErr w:type="spellStart"/>
      <w:r w:rsidRPr="008220F4">
        <w:rPr>
          <w:rFonts w:ascii="Calibri" w:hAnsi="Calibri" w:cs="Arial"/>
          <w:sz w:val="22"/>
          <w:szCs w:val="22"/>
          <w:lang w:val="fr-FR"/>
        </w:rPr>
        <w:t>Hennink</w:t>
      </w:r>
      <w:proofErr w:type="spellEnd"/>
      <w:r w:rsidRPr="008220F4">
        <w:rPr>
          <w:rFonts w:ascii="Calibri" w:hAnsi="Calibri" w:cs="Arial"/>
          <w:sz w:val="22"/>
          <w:szCs w:val="22"/>
          <w:lang w:val="fr-FR"/>
        </w:rPr>
        <w:t xml:space="preserve">, Monique, Inge Hutter and Ajay Bailey, </w:t>
      </w:r>
      <w:r w:rsidRPr="008220F4">
        <w:rPr>
          <w:rFonts w:ascii="Calibri" w:hAnsi="Calibri" w:cs="Arial"/>
          <w:i/>
          <w:sz w:val="22"/>
          <w:szCs w:val="22"/>
          <w:lang w:val="fr-FR"/>
        </w:rPr>
        <w:t xml:space="preserve">Qualitative </w:t>
      </w:r>
      <w:proofErr w:type="spellStart"/>
      <w:r w:rsidRPr="008220F4">
        <w:rPr>
          <w:rFonts w:ascii="Calibri" w:hAnsi="Calibri" w:cs="Arial"/>
          <w:i/>
          <w:sz w:val="22"/>
          <w:szCs w:val="22"/>
          <w:lang w:val="fr-FR"/>
        </w:rPr>
        <w:t>Research</w:t>
      </w:r>
      <w:proofErr w:type="spellEnd"/>
      <w:r w:rsidRPr="008220F4">
        <w:rPr>
          <w:rFonts w:ascii="Calibri" w:hAnsi="Calibri" w:cs="Arial"/>
          <w:i/>
          <w:sz w:val="22"/>
          <w:szCs w:val="22"/>
          <w:lang w:val="fr-FR"/>
        </w:rPr>
        <w:t xml:space="preserve"> </w:t>
      </w:r>
      <w:proofErr w:type="spellStart"/>
      <w:r w:rsidRPr="008220F4">
        <w:rPr>
          <w:rFonts w:ascii="Calibri" w:hAnsi="Calibri" w:cs="Arial"/>
          <w:i/>
          <w:sz w:val="22"/>
          <w:szCs w:val="22"/>
          <w:lang w:val="fr-FR"/>
        </w:rPr>
        <w:t>Methods</w:t>
      </w:r>
      <w:proofErr w:type="spellEnd"/>
      <w:r w:rsidRPr="008220F4">
        <w:rPr>
          <w:rFonts w:ascii="Calibri" w:hAnsi="Calibri" w:cs="Arial"/>
          <w:sz w:val="22"/>
          <w:szCs w:val="22"/>
          <w:lang w:val="fr-FR"/>
        </w:rPr>
        <w:t>, Kindle Edition (SAGE Publications.)</w:t>
      </w:r>
    </w:p>
    <w:p w14:paraId="1C636696" w14:textId="77777777" w:rsidR="00F73E89" w:rsidRPr="008220F4" w:rsidRDefault="00F73E89" w:rsidP="00F73E89">
      <w:pPr>
        <w:spacing w:after="120" w:line="25" w:lineRule="atLeast"/>
        <w:rPr>
          <w:rFonts w:ascii="Calibri" w:eastAsia="Times New Roman" w:hAnsi="Calibri" w:cs="Arial"/>
          <w:sz w:val="22"/>
          <w:szCs w:val="22"/>
          <w:lang w:val="fr-FR" w:eastAsia="en-GB"/>
        </w:rPr>
      </w:pPr>
      <w:proofErr w:type="spellStart"/>
      <w:r w:rsidRPr="008220F4">
        <w:rPr>
          <w:rFonts w:ascii="Calibri" w:eastAsia="Times New Roman" w:hAnsi="Calibri" w:cs="Arial"/>
          <w:sz w:val="22"/>
          <w:szCs w:val="22"/>
          <w:lang w:val="fr-FR" w:eastAsia="en-GB"/>
        </w:rPr>
        <w:t>Hufford</w:t>
      </w:r>
      <w:proofErr w:type="spellEnd"/>
      <w:r w:rsidRPr="008220F4">
        <w:rPr>
          <w:rFonts w:ascii="Calibri" w:eastAsia="Times New Roman" w:hAnsi="Calibri" w:cs="Arial"/>
          <w:sz w:val="22"/>
          <w:szCs w:val="22"/>
          <w:lang w:val="fr-FR" w:eastAsia="en-GB"/>
        </w:rPr>
        <w:t xml:space="preserve">, David J. ‘The </w:t>
      </w:r>
      <w:proofErr w:type="spellStart"/>
      <w:r w:rsidRPr="008220F4">
        <w:rPr>
          <w:rFonts w:ascii="Calibri" w:eastAsia="Times New Roman" w:hAnsi="Calibri" w:cs="Arial"/>
          <w:sz w:val="22"/>
          <w:szCs w:val="22"/>
          <w:lang w:val="fr-FR" w:eastAsia="en-GB"/>
        </w:rPr>
        <w:t>Scholarly</w:t>
      </w:r>
      <w:proofErr w:type="spellEnd"/>
      <w:r w:rsidRPr="008220F4">
        <w:rPr>
          <w:rFonts w:ascii="Calibri" w:eastAsia="Times New Roman" w:hAnsi="Calibri" w:cs="Arial"/>
          <w:sz w:val="22"/>
          <w:szCs w:val="22"/>
          <w:lang w:val="fr-FR" w:eastAsia="en-GB"/>
        </w:rPr>
        <w:t xml:space="preserve"> Voice and the </w:t>
      </w:r>
      <w:proofErr w:type="spellStart"/>
      <w:r w:rsidRPr="008220F4">
        <w:rPr>
          <w:rFonts w:ascii="Calibri" w:eastAsia="Times New Roman" w:hAnsi="Calibri" w:cs="Arial"/>
          <w:sz w:val="22"/>
          <w:szCs w:val="22"/>
          <w:lang w:val="fr-FR" w:eastAsia="en-GB"/>
        </w:rPr>
        <w:t>Personal</w:t>
      </w:r>
      <w:proofErr w:type="spellEnd"/>
      <w:r w:rsidRPr="008220F4">
        <w:rPr>
          <w:rFonts w:ascii="Calibri" w:eastAsia="Times New Roman" w:hAnsi="Calibri" w:cs="Arial"/>
          <w:sz w:val="22"/>
          <w:szCs w:val="22"/>
          <w:lang w:val="fr-FR" w:eastAsia="en-GB"/>
        </w:rPr>
        <w:t xml:space="preserve"> </w:t>
      </w:r>
      <w:proofErr w:type="gramStart"/>
      <w:r w:rsidRPr="008220F4">
        <w:rPr>
          <w:rFonts w:ascii="Calibri" w:eastAsia="Times New Roman" w:hAnsi="Calibri" w:cs="Arial"/>
          <w:sz w:val="22"/>
          <w:szCs w:val="22"/>
          <w:lang w:val="fr-FR" w:eastAsia="en-GB"/>
        </w:rPr>
        <w:t>Voice:</w:t>
      </w:r>
      <w:proofErr w:type="gramEnd"/>
      <w:r w:rsidRPr="008220F4">
        <w:rPr>
          <w:rFonts w:ascii="Calibri" w:eastAsia="Times New Roman" w:hAnsi="Calibri" w:cs="Arial"/>
          <w:sz w:val="22"/>
          <w:szCs w:val="22"/>
          <w:lang w:val="fr-FR" w:eastAsia="en-GB"/>
        </w:rPr>
        <w:t xml:space="preserve"> </w:t>
      </w:r>
      <w:proofErr w:type="spellStart"/>
      <w:r w:rsidRPr="008220F4">
        <w:rPr>
          <w:rFonts w:ascii="Calibri" w:eastAsia="Times New Roman" w:hAnsi="Calibri" w:cs="Arial"/>
          <w:sz w:val="22"/>
          <w:szCs w:val="22"/>
          <w:lang w:val="fr-FR" w:eastAsia="en-GB"/>
        </w:rPr>
        <w:t>Reflexivity</w:t>
      </w:r>
      <w:proofErr w:type="spellEnd"/>
      <w:r w:rsidRPr="008220F4">
        <w:rPr>
          <w:rFonts w:ascii="Calibri" w:eastAsia="Times New Roman" w:hAnsi="Calibri" w:cs="Arial"/>
          <w:sz w:val="22"/>
          <w:szCs w:val="22"/>
          <w:lang w:val="fr-FR" w:eastAsia="en-GB"/>
        </w:rPr>
        <w:t xml:space="preserve"> in </w:t>
      </w:r>
      <w:proofErr w:type="spellStart"/>
      <w:r w:rsidRPr="008220F4">
        <w:rPr>
          <w:rFonts w:ascii="Calibri" w:eastAsia="Times New Roman" w:hAnsi="Calibri" w:cs="Arial"/>
          <w:sz w:val="22"/>
          <w:szCs w:val="22"/>
          <w:lang w:val="fr-FR" w:eastAsia="en-GB"/>
        </w:rPr>
        <w:t>Belief</w:t>
      </w:r>
      <w:proofErr w:type="spellEnd"/>
      <w:r w:rsidRPr="008220F4">
        <w:rPr>
          <w:rFonts w:ascii="Calibri" w:eastAsia="Times New Roman" w:hAnsi="Calibri" w:cs="Arial"/>
          <w:sz w:val="22"/>
          <w:szCs w:val="22"/>
          <w:lang w:val="fr-FR" w:eastAsia="en-GB"/>
        </w:rPr>
        <w:t xml:space="preserve"> </w:t>
      </w:r>
      <w:proofErr w:type="spellStart"/>
      <w:r w:rsidRPr="008220F4">
        <w:rPr>
          <w:rFonts w:ascii="Calibri" w:eastAsia="Times New Roman" w:hAnsi="Calibri" w:cs="Arial"/>
          <w:sz w:val="22"/>
          <w:szCs w:val="22"/>
          <w:lang w:val="fr-FR" w:eastAsia="en-GB"/>
        </w:rPr>
        <w:t>Studies</w:t>
      </w:r>
      <w:proofErr w:type="spellEnd"/>
      <w:r w:rsidRPr="008220F4">
        <w:rPr>
          <w:rFonts w:ascii="Calibri" w:eastAsia="Times New Roman" w:hAnsi="Calibri" w:cs="Arial"/>
          <w:sz w:val="22"/>
          <w:szCs w:val="22"/>
          <w:lang w:val="fr-FR" w:eastAsia="en-GB"/>
        </w:rPr>
        <w:t xml:space="preserve">,’ </w:t>
      </w:r>
      <w:r w:rsidRPr="008220F4">
        <w:rPr>
          <w:rFonts w:ascii="Calibri" w:eastAsia="Times New Roman" w:hAnsi="Calibri" w:cs="Arial"/>
          <w:i/>
          <w:sz w:val="22"/>
          <w:szCs w:val="22"/>
          <w:lang w:val="fr-FR" w:eastAsia="en-GB"/>
        </w:rPr>
        <w:t>Western Folklore</w:t>
      </w:r>
      <w:r w:rsidRPr="008220F4">
        <w:rPr>
          <w:rFonts w:ascii="Calibri" w:eastAsia="Times New Roman" w:hAnsi="Calibri" w:cs="Arial"/>
          <w:sz w:val="22"/>
          <w:szCs w:val="22"/>
          <w:lang w:val="fr-FR" w:eastAsia="en-GB"/>
        </w:rPr>
        <w:t>, vol. 54, no.1, 1995</w:t>
      </w:r>
    </w:p>
    <w:p w14:paraId="2C634BB4" w14:textId="460D6DB3" w:rsidR="00F73E89" w:rsidRPr="008220F4" w:rsidRDefault="00F73E89" w:rsidP="00F73E89">
      <w:pPr>
        <w:spacing w:after="120" w:line="25" w:lineRule="atLeast"/>
        <w:rPr>
          <w:rFonts w:ascii="Calibri" w:eastAsia="Times New Roman" w:hAnsi="Calibri" w:cs="Arial"/>
          <w:sz w:val="22"/>
          <w:szCs w:val="22"/>
          <w:lang w:val="fr-FR" w:eastAsia="en-GB"/>
        </w:rPr>
      </w:pPr>
      <w:r w:rsidRPr="008220F4">
        <w:rPr>
          <w:rFonts w:ascii="Calibri" w:eastAsia="Times New Roman" w:hAnsi="Calibri" w:cs="Arial"/>
          <w:sz w:val="22"/>
          <w:szCs w:val="22"/>
          <w:lang w:val="fr-FR" w:eastAsia="en-GB"/>
        </w:rPr>
        <w:t xml:space="preserve">Keller, </w:t>
      </w:r>
      <w:proofErr w:type="spellStart"/>
      <w:r w:rsidRPr="008220F4">
        <w:rPr>
          <w:rFonts w:ascii="Calibri" w:eastAsia="Times New Roman" w:hAnsi="Calibri" w:cs="Arial"/>
          <w:sz w:val="22"/>
          <w:szCs w:val="22"/>
          <w:lang w:val="fr-FR" w:eastAsia="en-GB"/>
        </w:rPr>
        <w:t>Seline</w:t>
      </w:r>
      <w:proofErr w:type="spellEnd"/>
      <w:r w:rsidRPr="008220F4">
        <w:rPr>
          <w:rFonts w:ascii="Calibri" w:eastAsia="Times New Roman" w:hAnsi="Calibri" w:cs="Arial"/>
          <w:sz w:val="22"/>
          <w:szCs w:val="22"/>
          <w:lang w:val="fr-FR" w:eastAsia="en-GB"/>
        </w:rPr>
        <w:t xml:space="preserve">, and Basil </w:t>
      </w:r>
      <w:proofErr w:type="spellStart"/>
      <w:r w:rsidRPr="008220F4">
        <w:rPr>
          <w:rFonts w:ascii="Calibri" w:eastAsia="Times New Roman" w:hAnsi="Calibri" w:cs="Arial"/>
          <w:sz w:val="22"/>
          <w:szCs w:val="22"/>
          <w:lang w:val="fr-FR" w:eastAsia="en-GB"/>
        </w:rPr>
        <w:t>Bornemann</w:t>
      </w:r>
      <w:proofErr w:type="spellEnd"/>
      <w:r w:rsidRPr="008220F4">
        <w:rPr>
          <w:rFonts w:ascii="Calibri" w:eastAsia="Times New Roman" w:hAnsi="Calibri" w:cs="Arial"/>
          <w:sz w:val="22"/>
          <w:szCs w:val="22"/>
          <w:lang w:val="fr-FR" w:eastAsia="en-GB"/>
        </w:rPr>
        <w:t xml:space="preserve">, ‘New </w:t>
      </w:r>
      <w:proofErr w:type="spellStart"/>
      <w:r w:rsidRPr="008220F4">
        <w:rPr>
          <w:rFonts w:ascii="Calibri" w:eastAsia="Times New Roman" w:hAnsi="Calibri" w:cs="Arial"/>
          <w:sz w:val="22"/>
          <w:szCs w:val="22"/>
          <w:lang w:val="fr-FR" w:eastAsia="en-GB"/>
        </w:rPr>
        <w:t>Climate</w:t>
      </w:r>
      <w:proofErr w:type="spellEnd"/>
      <w:r w:rsidRPr="008220F4">
        <w:rPr>
          <w:rFonts w:ascii="Calibri" w:eastAsia="Times New Roman" w:hAnsi="Calibri" w:cs="Arial"/>
          <w:sz w:val="22"/>
          <w:szCs w:val="22"/>
          <w:lang w:val="fr-FR" w:eastAsia="en-GB"/>
        </w:rPr>
        <w:t xml:space="preserve"> </w:t>
      </w:r>
      <w:proofErr w:type="spellStart"/>
      <w:r w:rsidRPr="008220F4">
        <w:rPr>
          <w:rFonts w:ascii="Calibri" w:eastAsia="Times New Roman" w:hAnsi="Calibri" w:cs="Arial"/>
          <w:sz w:val="22"/>
          <w:szCs w:val="22"/>
          <w:lang w:val="fr-FR" w:eastAsia="en-GB"/>
        </w:rPr>
        <w:t>Activism</w:t>
      </w:r>
      <w:proofErr w:type="spellEnd"/>
      <w:r w:rsidRPr="008220F4">
        <w:rPr>
          <w:rFonts w:ascii="Calibri" w:eastAsia="Times New Roman" w:hAnsi="Calibri" w:cs="Arial"/>
          <w:sz w:val="22"/>
          <w:szCs w:val="22"/>
          <w:lang w:val="fr-FR" w:eastAsia="en-GB"/>
        </w:rPr>
        <w:t xml:space="preserve"> </w:t>
      </w:r>
      <w:proofErr w:type="spellStart"/>
      <w:r w:rsidRPr="008220F4">
        <w:rPr>
          <w:rFonts w:ascii="Calibri" w:eastAsia="Times New Roman" w:hAnsi="Calibri" w:cs="Arial"/>
          <w:sz w:val="22"/>
          <w:szCs w:val="22"/>
          <w:lang w:val="fr-FR" w:eastAsia="en-GB"/>
        </w:rPr>
        <w:t>between</w:t>
      </w:r>
      <w:proofErr w:type="spellEnd"/>
      <w:r w:rsidRPr="008220F4">
        <w:rPr>
          <w:rFonts w:ascii="Calibri" w:eastAsia="Times New Roman" w:hAnsi="Calibri" w:cs="Arial"/>
          <w:sz w:val="22"/>
          <w:szCs w:val="22"/>
          <w:lang w:val="fr-FR" w:eastAsia="en-GB"/>
        </w:rPr>
        <w:t xml:space="preserve"> </w:t>
      </w:r>
      <w:proofErr w:type="spellStart"/>
      <w:r w:rsidRPr="008220F4">
        <w:rPr>
          <w:rFonts w:ascii="Calibri" w:eastAsia="Times New Roman" w:hAnsi="Calibri" w:cs="Arial"/>
          <w:sz w:val="22"/>
          <w:szCs w:val="22"/>
          <w:lang w:val="fr-FR" w:eastAsia="en-GB"/>
        </w:rPr>
        <w:t>Politics</w:t>
      </w:r>
      <w:proofErr w:type="spellEnd"/>
      <w:r w:rsidRPr="008220F4">
        <w:rPr>
          <w:rFonts w:ascii="Calibri" w:eastAsia="Times New Roman" w:hAnsi="Calibri" w:cs="Arial"/>
          <w:sz w:val="22"/>
          <w:szCs w:val="22"/>
          <w:lang w:val="fr-FR" w:eastAsia="en-GB"/>
        </w:rPr>
        <w:t xml:space="preserve"> and </w:t>
      </w:r>
      <w:proofErr w:type="gramStart"/>
      <w:r w:rsidRPr="008220F4">
        <w:rPr>
          <w:rFonts w:ascii="Calibri" w:eastAsia="Times New Roman" w:hAnsi="Calibri" w:cs="Arial"/>
          <w:sz w:val="22"/>
          <w:szCs w:val="22"/>
          <w:lang w:val="fr-FR" w:eastAsia="en-GB"/>
        </w:rPr>
        <w:t>Law:</w:t>
      </w:r>
      <w:proofErr w:type="gramEnd"/>
      <w:r w:rsidRPr="008220F4">
        <w:rPr>
          <w:rFonts w:ascii="Calibri" w:eastAsia="Times New Roman" w:hAnsi="Calibri" w:cs="Arial"/>
          <w:sz w:val="22"/>
          <w:szCs w:val="22"/>
          <w:lang w:val="fr-FR" w:eastAsia="en-GB"/>
        </w:rPr>
        <w:t xml:space="preserve"> </w:t>
      </w:r>
      <w:proofErr w:type="spellStart"/>
      <w:r w:rsidRPr="008220F4">
        <w:rPr>
          <w:rFonts w:ascii="Calibri" w:eastAsia="Times New Roman" w:hAnsi="Calibri" w:cs="Arial"/>
          <w:sz w:val="22"/>
          <w:szCs w:val="22"/>
          <w:lang w:val="fr-FR" w:eastAsia="en-GB"/>
        </w:rPr>
        <w:t>Analyzing</w:t>
      </w:r>
      <w:proofErr w:type="spellEnd"/>
      <w:r w:rsidRPr="008220F4">
        <w:rPr>
          <w:rFonts w:ascii="Calibri" w:eastAsia="Times New Roman" w:hAnsi="Calibri" w:cs="Arial"/>
          <w:sz w:val="22"/>
          <w:szCs w:val="22"/>
          <w:lang w:val="fr-FR" w:eastAsia="en-GB"/>
        </w:rPr>
        <w:t xml:space="preserve"> the </w:t>
      </w:r>
      <w:proofErr w:type="spellStart"/>
      <w:r w:rsidRPr="008220F4">
        <w:rPr>
          <w:rFonts w:ascii="Calibri" w:eastAsia="Times New Roman" w:hAnsi="Calibri" w:cs="Arial"/>
          <w:sz w:val="22"/>
          <w:szCs w:val="22"/>
          <w:lang w:val="fr-FR" w:eastAsia="en-GB"/>
        </w:rPr>
        <w:t>Strategy</w:t>
      </w:r>
      <w:proofErr w:type="spellEnd"/>
      <w:r w:rsidRPr="008220F4">
        <w:rPr>
          <w:rFonts w:ascii="Calibri" w:eastAsia="Times New Roman" w:hAnsi="Calibri" w:cs="Arial"/>
          <w:sz w:val="22"/>
          <w:szCs w:val="22"/>
          <w:lang w:val="fr-FR" w:eastAsia="en-GB"/>
        </w:rPr>
        <w:t xml:space="preserve"> of the </w:t>
      </w:r>
      <w:proofErr w:type="spellStart"/>
      <w:r w:rsidRPr="008220F4">
        <w:rPr>
          <w:rFonts w:ascii="Calibri" w:eastAsia="Times New Roman" w:hAnsi="Calibri" w:cs="Arial"/>
          <w:sz w:val="22"/>
          <w:szCs w:val="22"/>
          <w:lang w:val="fr-FR" w:eastAsia="en-GB"/>
        </w:rPr>
        <w:t>KlimaSeniorinnen</w:t>
      </w:r>
      <w:proofErr w:type="spellEnd"/>
      <w:r w:rsidRPr="008220F4">
        <w:rPr>
          <w:rFonts w:ascii="Calibri" w:eastAsia="Times New Roman" w:hAnsi="Calibri" w:cs="Arial"/>
          <w:sz w:val="22"/>
          <w:szCs w:val="22"/>
          <w:lang w:val="fr-FR" w:eastAsia="en-GB"/>
        </w:rPr>
        <w:t xml:space="preserve"> Schweiz</w:t>
      </w:r>
      <w:r w:rsidR="00A33710" w:rsidRPr="008220F4">
        <w:rPr>
          <w:rFonts w:ascii="Calibri" w:eastAsia="Times New Roman" w:hAnsi="Calibri" w:cs="Arial"/>
          <w:sz w:val="22"/>
          <w:szCs w:val="22"/>
          <w:lang w:val="fr-FR" w:eastAsia="en-GB"/>
        </w:rPr>
        <w:t>,’</w:t>
      </w:r>
      <w:r w:rsidRPr="008220F4">
        <w:rPr>
          <w:rFonts w:ascii="Calibri" w:eastAsia="Times New Roman" w:hAnsi="Calibri" w:cs="Arial"/>
          <w:sz w:val="22"/>
          <w:szCs w:val="22"/>
          <w:lang w:val="fr-FR" w:eastAsia="en-GB"/>
        </w:rPr>
        <w:t xml:space="preserve"> </w:t>
      </w:r>
      <w:proofErr w:type="spellStart"/>
      <w:r w:rsidRPr="008220F4">
        <w:rPr>
          <w:rFonts w:ascii="Calibri" w:eastAsia="Times New Roman" w:hAnsi="Calibri" w:cs="Arial"/>
          <w:i/>
          <w:iCs/>
          <w:sz w:val="22"/>
          <w:szCs w:val="22"/>
          <w:lang w:val="fr-FR" w:eastAsia="en-GB"/>
        </w:rPr>
        <w:t>Politics</w:t>
      </w:r>
      <w:proofErr w:type="spellEnd"/>
      <w:r w:rsidRPr="008220F4">
        <w:rPr>
          <w:rFonts w:ascii="Calibri" w:eastAsia="Times New Roman" w:hAnsi="Calibri" w:cs="Arial"/>
          <w:i/>
          <w:iCs/>
          <w:sz w:val="22"/>
          <w:szCs w:val="22"/>
          <w:lang w:val="fr-FR" w:eastAsia="en-GB"/>
        </w:rPr>
        <w:t xml:space="preserve"> and </w:t>
      </w:r>
      <w:proofErr w:type="spellStart"/>
      <w:r w:rsidRPr="008220F4">
        <w:rPr>
          <w:rFonts w:ascii="Calibri" w:eastAsia="Times New Roman" w:hAnsi="Calibri" w:cs="Arial"/>
          <w:i/>
          <w:iCs/>
          <w:sz w:val="22"/>
          <w:szCs w:val="22"/>
          <w:lang w:val="fr-FR" w:eastAsia="en-GB"/>
        </w:rPr>
        <w:t>Governance</w:t>
      </w:r>
      <w:proofErr w:type="spellEnd"/>
      <w:r w:rsidRPr="008220F4">
        <w:rPr>
          <w:rFonts w:ascii="Calibri" w:eastAsia="Times New Roman" w:hAnsi="Calibri" w:cs="Arial"/>
          <w:sz w:val="22"/>
          <w:szCs w:val="22"/>
          <w:lang w:val="fr-FR" w:eastAsia="en-GB"/>
        </w:rPr>
        <w:t>, 9.2 (2021)</w:t>
      </w:r>
    </w:p>
    <w:p w14:paraId="785C0F9B" w14:textId="349E1132" w:rsidR="00F73E89" w:rsidRPr="008220F4" w:rsidRDefault="00F73E89" w:rsidP="00F73E89">
      <w:pPr>
        <w:spacing w:after="120" w:line="25" w:lineRule="atLeast"/>
        <w:rPr>
          <w:rFonts w:ascii="Calibri" w:eastAsia="Times New Roman" w:hAnsi="Calibri" w:cs="Times New Roman"/>
          <w:sz w:val="22"/>
          <w:szCs w:val="22"/>
          <w:lang w:val="fr-FR" w:eastAsia="en-GB"/>
        </w:rPr>
      </w:pPr>
      <w:r w:rsidRPr="008220F4">
        <w:rPr>
          <w:rFonts w:ascii="Calibri" w:eastAsia="Times New Roman" w:hAnsi="Calibri" w:cs="Times New Roman"/>
          <w:sz w:val="22"/>
          <w:szCs w:val="22"/>
          <w:lang w:val="fr-FR" w:eastAsia="en-GB"/>
        </w:rPr>
        <w:t xml:space="preserve">Kendall, L. ‘The </w:t>
      </w:r>
      <w:proofErr w:type="spellStart"/>
      <w:r w:rsidRPr="008220F4">
        <w:rPr>
          <w:rFonts w:ascii="Calibri" w:eastAsia="Times New Roman" w:hAnsi="Calibri" w:cs="Times New Roman"/>
          <w:sz w:val="22"/>
          <w:szCs w:val="22"/>
          <w:lang w:val="fr-FR" w:eastAsia="en-GB"/>
        </w:rPr>
        <w:t>conduct</w:t>
      </w:r>
      <w:proofErr w:type="spellEnd"/>
      <w:r w:rsidRPr="008220F4">
        <w:rPr>
          <w:rFonts w:ascii="Calibri" w:eastAsia="Times New Roman" w:hAnsi="Calibri" w:cs="Times New Roman"/>
          <w:sz w:val="22"/>
          <w:szCs w:val="22"/>
          <w:lang w:val="fr-FR" w:eastAsia="en-GB"/>
        </w:rPr>
        <w:t xml:space="preserve"> of qualitative </w:t>
      </w:r>
      <w:proofErr w:type="gramStart"/>
      <w:r w:rsidRPr="008220F4">
        <w:rPr>
          <w:rFonts w:ascii="Calibri" w:eastAsia="Times New Roman" w:hAnsi="Calibri" w:cs="Times New Roman"/>
          <w:sz w:val="22"/>
          <w:szCs w:val="22"/>
          <w:lang w:val="fr-FR" w:eastAsia="en-GB"/>
        </w:rPr>
        <w:t>interview:</w:t>
      </w:r>
      <w:proofErr w:type="gramEnd"/>
      <w:r w:rsidRPr="008220F4">
        <w:rPr>
          <w:rFonts w:ascii="Calibri" w:eastAsia="Times New Roman" w:hAnsi="Calibri" w:cs="Times New Roman"/>
          <w:sz w:val="22"/>
          <w:szCs w:val="22"/>
          <w:lang w:val="fr-FR" w:eastAsia="en-GB"/>
        </w:rPr>
        <w:t xml:space="preserve"> </w:t>
      </w:r>
      <w:proofErr w:type="spellStart"/>
      <w:r w:rsidRPr="008220F4">
        <w:rPr>
          <w:rFonts w:ascii="Calibri" w:eastAsia="Times New Roman" w:hAnsi="Calibri" w:cs="Times New Roman"/>
          <w:sz w:val="22"/>
          <w:szCs w:val="22"/>
          <w:lang w:val="fr-FR" w:eastAsia="en-GB"/>
        </w:rPr>
        <w:t>Research</w:t>
      </w:r>
      <w:proofErr w:type="spellEnd"/>
      <w:r w:rsidRPr="008220F4">
        <w:rPr>
          <w:rFonts w:ascii="Calibri" w:eastAsia="Times New Roman" w:hAnsi="Calibri" w:cs="Times New Roman"/>
          <w:sz w:val="22"/>
          <w:szCs w:val="22"/>
          <w:lang w:val="fr-FR" w:eastAsia="en-GB"/>
        </w:rPr>
        <w:t xml:space="preserve"> questions, </w:t>
      </w:r>
      <w:proofErr w:type="spellStart"/>
      <w:r w:rsidRPr="008220F4">
        <w:rPr>
          <w:rFonts w:ascii="Calibri" w:eastAsia="Times New Roman" w:hAnsi="Calibri" w:cs="Times New Roman"/>
          <w:sz w:val="22"/>
          <w:szCs w:val="22"/>
          <w:lang w:val="fr-FR" w:eastAsia="en-GB"/>
        </w:rPr>
        <w:t>methodological</w:t>
      </w:r>
      <w:proofErr w:type="spellEnd"/>
      <w:r w:rsidRPr="008220F4">
        <w:rPr>
          <w:rFonts w:ascii="Calibri" w:eastAsia="Times New Roman" w:hAnsi="Calibri" w:cs="Times New Roman"/>
          <w:sz w:val="22"/>
          <w:szCs w:val="22"/>
          <w:lang w:val="fr-FR" w:eastAsia="en-GB"/>
        </w:rPr>
        <w:t xml:space="preserve"> issues, and </w:t>
      </w:r>
      <w:proofErr w:type="spellStart"/>
      <w:r w:rsidRPr="008220F4">
        <w:rPr>
          <w:rFonts w:ascii="Calibri" w:eastAsia="Times New Roman" w:hAnsi="Calibri" w:cs="Times New Roman"/>
          <w:sz w:val="22"/>
          <w:szCs w:val="22"/>
          <w:lang w:val="fr-FR" w:eastAsia="en-GB"/>
        </w:rPr>
        <w:t>researching</w:t>
      </w:r>
      <w:proofErr w:type="spellEnd"/>
      <w:r w:rsidRPr="008220F4">
        <w:rPr>
          <w:rFonts w:ascii="Calibri" w:eastAsia="Times New Roman" w:hAnsi="Calibri" w:cs="Times New Roman"/>
          <w:sz w:val="22"/>
          <w:szCs w:val="22"/>
          <w:lang w:val="fr-FR" w:eastAsia="en-GB"/>
        </w:rPr>
        <w:t xml:space="preserve"> online.’ In J. </w:t>
      </w:r>
      <w:proofErr w:type="spellStart"/>
      <w:r w:rsidRPr="008220F4">
        <w:rPr>
          <w:rFonts w:ascii="Calibri" w:eastAsia="Times New Roman" w:hAnsi="Calibri" w:cs="Times New Roman"/>
          <w:sz w:val="22"/>
          <w:szCs w:val="22"/>
          <w:lang w:val="fr-FR" w:eastAsia="en-GB"/>
        </w:rPr>
        <w:t>Coiro</w:t>
      </w:r>
      <w:proofErr w:type="spellEnd"/>
      <w:r w:rsidRPr="008220F4">
        <w:rPr>
          <w:rFonts w:ascii="Calibri" w:eastAsia="Times New Roman" w:hAnsi="Calibri" w:cs="Times New Roman"/>
          <w:sz w:val="22"/>
          <w:szCs w:val="22"/>
          <w:lang w:val="fr-FR" w:eastAsia="en-GB"/>
        </w:rPr>
        <w:t xml:space="preserve">, M. </w:t>
      </w:r>
      <w:proofErr w:type="spellStart"/>
      <w:r w:rsidRPr="008220F4">
        <w:rPr>
          <w:rFonts w:ascii="Calibri" w:eastAsia="Times New Roman" w:hAnsi="Calibri" w:cs="Times New Roman"/>
          <w:sz w:val="22"/>
          <w:szCs w:val="22"/>
          <w:lang w:val="fr-FR" w:eastAsia="en-GB"/>
        </w:rPr>
        <w:t>Knobel</w:t>
      </w:r>
      <w:proofErr w:type="spellEnd"/>
      <w:r w:rsidRPr="008220F4">
        <w:rPr>
          <w:rFonts w:ascii="Calibri" w:eastAsia="Times New Roman" w:hAnsi="Calibri" w:cs="Times New Roman"/>
          <w:sz w:val="22"/>
          <w:szCs w:val="22"/>
          <w:lang w:val="fr-FR" w:eastAsia="en-GB"/>
        </w:rPr>
        <w:t xml:space="preserve">, C. </w:t>
      </w:r>
      <w:proofErr w:type="spellStart"/>
      <w:r w:rsidRPr="008220F4">
        <w:rPr>
          <w:rFonts w:ascii="Calibri" w:eastAsia="Times New Roman" w:hAnsi="Calibri" w:cs="Times New Roman"/>
          <w:sz w:val="22"/>
          <w:szCs w:val="22"/>
          <w:lang w:val="fr-FR" w:eastAsia="en-GB"/>
        </w:rPr>
        <w:t>Lankshear</w:t>
      </w:r>
      <w:proofErr w:type="spellEnd"/>
      <w:r w:rsidRPr="008220F4">
        <w:rPr>
          <w:rFonts w:ascii="Calibri" w:eastAsia="Times New Roman" w:hAnsi="Calibri" w:cs="Times New Roman"/>
          <w:sz w:val="22"/>
          <w:szCs w:val="22"/>
          <w:lang w:val="fr-FR" w:eastAsia="en-GB"/>
        </w:rPr>
        <w:t xml:space="preserve"> &amp; D. Leu (</w:t>
      </w:r>
      <w:proofErr w:type="spellStart"/>
      <w:r w:rsidRPr="008220F4">
        <w:rPr>
          <w:rFonts w:ascii="Calibri" w:eastAsia="Times New Roman" w:hAnsi="Calibri" w:cs="Times New Roman"/>
          <w:sz w:val="22"/>
          <w:szCs w:val="22"/>
          <w:lang w:val="fr-FR" w:eastAsia="en-GB"/>
        </w:rPr>
        <w:t>Eds</w:t>
      </w:r>
      <w:proofErr w:type="spellEnd"/>
      <w:r w:rsidRPr="008220F4">
        <w:rPr>
          <w:rFonts w:ascii="Calibri" w:eastAsia="Times New Roman" w:hAnsi="Calibri" w:cs="Times New Roman"/>
          <w:sz w:val="22"/>
          <w:szCs w:val="22"/>
          <w:lang w:val="fr-FR" w:eastAsia="en-GB"/>
        </w:rPr>
        <w:t>.</w:t>
      </w:r>
      <w:r w:rsidR="00A33710" w:rsidRPr="008220F4">
        <w:rPr>
          <w:rFonts w:ascii="Calibri" w:eastAsia="Times New Roman" w:hAnsi="Calibri" w:cs="Times New Roman"/>
          <w:sz w:val="22"/>
          <w:szCs w:val="22"/>
          <w:lang w:val="fr-FR" w:eastAsia="en-GB"/>
        </w:rPr>
        <w:t>,)</w:t>
      </w:r>
      <w:r w:rsidRPr="008220F4">
        <w:rPr>
          <w:rFonts w:ascii="Calibri" w:eastAsia="Times New Roman" w:hAnsi="Calibri" w:cs="Times New Roman"/>
          <w:sz w:val="22"/>
          <w:szCs w:val="22"/>
          <w:lang w:val="fr-FR" w:eastAsia="en-GB"/>
        </w:rPr>
        <w:t xml:space="preserve"> </w:t>
      </w:r>
      <w:proofErr w:type="spellStart"/>
      <w:r w:rsidRPr="008220F4">
        <w:rPr>
          <w:rFonts w:ascii="Calibri" w:eastAsia="Times New Roman" w:hAnsi="Calibri" w:cs="Times New Roman"/>
          <w:i/>
          <w:sz w:val="22"/>
          <w:szCs w:val="22"/>
          <w:lang w:val="fr-FR" w:eastAsia="en-GB"/>
        </w:rPr>
        <w:t>Handbook</w:t>
      </w:r>
      <w:proofErr w:type="spellEnd"/>
      <w:r w:rsidRPr="008220F4">
        <w:rPr>
          <w:rFonts w:ascii="Calibri" w:eastAsia="Times New Roman" w:hAnsi="Calibri" w:cs="Times New Roman"/>
          <w:i/>
          <w:sz w:val="22"/>
          <w:szCs w:val="22"/>
          <w:lang w:val="fr-FR" w:eastAsia="en-GB"/>
        </w:rPr>
        <w:t xml:space="preserve"> of </w:t>
      </w:r>
      <w:proofErr w:type="spellStart"/>
      <w:r w:rsidRPr="008220F4">
        <w:rPr>
          <w:rFonts w:ascii="Calibri" w:eastAsia="Times New Roman" w:hAnsi="Calibri" w:cs="Times New Roman"/>
          <w:i/>
          <w:sz w:val="22"/>
          <w:szCs w:val="22"/>
          <w:lang w:val="fr-FR" w:eastAsia="en-GB"/>
        </w:rPr>
        <w:t>research</w:t>
      </w:r>
      <w:proofErr w:type="spellEnd"/>
      <w:r w:rsidRPr="008220F4">
        <w:rPr>
          <w:rFonts w:ascii="Calibri" w:eastAsia="Times New Roman" w:hAnsi="Calibri" w:cs="Times New Roman"/>
          <w:i/>
          <w:sz w:val="22"/>
          <w:szCs w:val="22"/>
          <w:lang w:val="fr-FR" w:eastAsia="en-GB"/>
        </w:rPr>
        <w:t xml:space="preserve"> on new </w:t>
      </w:r>
      <w:proofErr w:type="spellStart"/>
      <w:r w:rsidRPr="008220F4">
        <w:rPr>
          <w:rFonts w:ascii="Calibri" w:eastAsia="Times New Roman" w:hAnsi="Calibri" w:cs="Times New Roman"/>
          <w:i/>
          <w:sz w:val="22"/>
          <w:szCs w:val="22"/>
          <w:lang w:val="fr-FR" w:eastAsia="en-GB"/>
        </w:rPr>
        <w:t>literacies</w:t>
      </w:r>
      <w:proofErr w:type="spellEnd"/>
      <w:r w:rsidRPr="008220F4">
        <w:rPr>
          <w:rFonts w:ascii="Calibri" w:eastAsia="Times New Roman" w:hAnsi="Calibri" w:cs="Times New Roman"/>
          <w:sz w:val="22"/>
          <w:szCs w:val="22"/>
          <w:lang w:val="fr-FR" w:eastAsia="en-GB"/>
        </w:rPr>
        <w:t xml:space="preserve">, (New </w:t>
      </w:r>
      <w:proofErr w:type="gramStart"/>
      <w:r w:rsidRPr="008220F4">
        <w:rPr>
          <w:rFonts w:ascii="Calibri" w:eastAsia="Times New Roman" w:hAnsi="Calibri" w:cs="Times New Roman"/>
          <w:sz w:val="22"/>
          <w:szCs w:val="22"/>
          <w:lang w:val="fr-FR" w:eastAsia="en-GB"/>
        </w:rPr>
        <w:t>York:</w:t>
      </w:r>
      <w:proofErr w:type="gramEnd"/>
      <w:r w:rsidRPr="008220F4">
        <w:rPr>
          <w:rFonts w:ascii="Calibri" w:eastAsia="Times New Roman" w:hAnsi="Calibri" w:cs="Times New Roman"/>
          <w:sz w:val="22"/>
          <w:szCs w:val="22"/>
          <w:lang w:val="fr-FR" w:eastAsia="en-GB"/>
        </w:rPr>
        <w:t xml:space="preserve"> Lawrence </w:t>
      </w:r>
      <w:proofErr w:type="spellStart"/>
      <w:r w:rsidRPr="008220F4">
        <w:rPr>
          <w:rFonts w:ascii="Calibri" w:eastAsia="Times New Roman" w:hAnsi="Calibri" w:cs="Times New Roman"/>
          <w:sz w:val="22"/>
          <w:szCs w:val="22"/>
          <w:lang w:val="fr-FR" w:eastAsia="en-GB"/>
        </w:rPr>
        <w:t>Erlbaum</w:t>
      </w:r>
      <w:proofErr w:type="spellEnd"/>
      <w:r w:rsidRPr="008220F4">
        <w:rPr>
          <w:rFonts w:ascii="Calibri" w:eastAsia="Times New Roman" w:hAnsi="Calibri" w:cs="Times New Roman"/>
          <w:sz w:val="22"/>
          <w:szCs w:val="22"/>
          <w:lang w:val="fr-FR" w:eastAsia="en-GB"/>
        </w:rPr>
        <w:t xml:space="preserve"> Associates. Lai &amp; </w:t>
      </w:r>
      <w:proofErr w:type="spellStart"/>
      <w:r w:rsidRPr="008220F4">
        <w:rPr>
          <w:rFonts w:ascii="Calibri" w:eastAsia="Times New Roman" w:hAnsi="Calibri" w:cs="Times New Roman"/>
          <w:sz w:val="22"/>
          <w:szCs w:val="22"/>
          <w:lang w:val="fr-FR" w:eastAsia="en-GB"/>
        </w:rPr>
        <w:t>Waltman</w:t>
      </w:r>
      <w:proofErr w:type="spellEnd"/>
      <w:r w:rsidRPr="008220F4">
        <w:rPr>
          <w:rFonts w:ascii="Calibri" w:eastAsia="Times New Roman" w:hAnsi="Calibri" w:cs="Times New Roman"/>
          <w:sz w:val="22"/>
          <w:szCs w:val="22"/>
          <w:lang w:val="fr-FR" w:eastAsia="en-GB"/>
        </w:rPr>
        <w:t>, 2008.)</w:t>
      </w:r>
    </w:p>
    <w:p w14:paraId="7ECF97A1" w14:textId="64F4B93D" w:rsidR="00F73E89" w:rsidRPr="008220F4" w:rsidRDefault="00F73E89" w:rsidP="00F73E89">
      <w:pPr>
        <w:spacing w:after="120" w:line="25" w:lineRule="atLeast"/>
        <w:rPr>
          <w:rFonts w:ascii="Calibri" w:eastAsia="Times New Roman" w:hAnsi="Calibri" w:cs="Times New Roman"/>
          <w:sz w:val="22"/>
          <w:szCs w:val="22"/>
          <w:lang w:eastAsia="en-GB"/>
        </w:rPr>
      </w:pPr>
      <w:r w:rsidRPr="008220F4">
        <w:rPr>
          <w:rFonts w:ascii="Calibri" w:eastAsia="Times New Roman" w:hAnsi="Calibri" w:cs="Times New Roman"/>
          <w:sz w:val="22"/>
          <w:szCs w:val="22"/>
          <w:lang w:eastAsia="en-GB"/>
        </w:rPr>
        <w:t xml:space="preserve">Liu, </w:t>
      </w:r>
      <w:proofErr w:type="spellStart"/>
      <w:r w:rsidRPr="008220F4">
        <w:rPr>
          <w:rFonts w:ascii="Calibri" w:eastAsia="Times New Roman" w:hAnsi="Calibri" w:cs="Times New Roman"/>
          <w:sz w:val="22"/>
          <w:szCs w:val="22"/>
          <w:lang w:eastAsia="en-GB"/>
        </w:rPr>
        <w:t>Pihui</w:t>
      </w:r>
      <w:proofErr w:type="spellEnd"/>
      <w:r w:rsidRPr="008220F4">
        <w:rPr>
          <w:rFonts w:ascii="Calibri" w:eastAsia="Times New Roman" w:hAnsi="Calibri" w:cs="Times New Roman"/>
          <w:sz w:val="22"/>
          <w:szCs w:val="22"/>
          <w:lang w:eastAsia="en-GB"/>
        </w:rPr>
        <w:t xml:space="preserve">, </w:t>
      </w:r>
      <w:proofErr w:type="spellStart"/>
      <w:r w:rsidRPr="008220F4">
        <w:rPr>
          <w:rFonts w:ascii="Calibri" w:eastAsia="Times New Roman" w:hAnsi="Calibri" w:cs="Times New Roman"/>
          <w:sz w:val="22"/>
          <w:szCs w:val="22"/>
          <w:lang w:eastAsia="en-GB"/>
        </w:rPr>
        <w:t>Minmin</w:t>
      </w:r>
      <w:proofErr w:type="spellEnd"/>
      <w:r w:rsidRPr="008220F4">
        <w:rPr>
          <w:rFonts w:ascii="Calibri" w:eastAsia="Times New Roman" w:hAnsi="Calibri" w:cs="Times New Roman"/>
          <w:sz w:val="22"/>
          <w:szCs w:val="22"/>
          <w:lang w:eastAsia="en-GB"/>
        </w:rPr>
        <w:t xml:space="preserve"> </w:t>
      </w:r>
      <w:proofErr w:type="spellStart"/>
      <w:r w:rsidRPr="008220F4">
        <w:rPr>
          <w:rFonts w:ascii="Calibri" w:eastAsia="Times New Roman" w:hAnsi="Calibri" w:cs="Times New Roman"/>
          <w:sz w:val="22"/>
          <w:szCs w:val="22"/>
          <w:lang w:eastAsia="en-GB"/>
        </w:rPr>
        <w:t>Teng</w:t>
      </w:r>
      <w:proofErr w:type="spellEnd"/>
      <w:r w:rsidRPr="008220F4">
        <w:rPr>
          <w:rFonts w:ascii="Calibri" w:eastAsia="Times New Roman" w:hAnsi="Calibri" w:cs="Times New Roman"/>
          <w:sz w:val="22"/>
          <w:szCs w:val="22"/>
          <w:lang w:eastAsia="en-GB"/>
        </w:rPr>
        <w:t xml:space="preserve">, and </w:t>
      </w:r>
      <w:proofErr w:type="spellStart"/>
      <w:r w:rsidRPr="008220F4">
        <w:rPr>
          <w:rFonts w:ascii="Calibri" w:eastAsia="Times New Roman" w:hAnsi="Calibri" w:cs="Times New Roman"/>
          <w:sz w:val="22"/>
          <w:szCs w:val="22"/>
          <w:lang w:eastAsia="en-GB"/>
        </w:rPr>
        <w:t>Chuanfeng</w:t>
      </w:r>
      <w:proofErr w:type="spellEnd"/>
      <w:r w:rsidRPr="008220F4">
        <w:rPr>
          <w:rFonts w:ascii="Calibri" w:eastAsia="Times New Roman" w:hAnsi="Calibri" w:cs="Times New Roman"/>
          <w:sz w:val="22"/>
          <w:szCs w:val="22"/>
          <w:lang w:eastAsia="en-GB"/>
        </w:rPr>
        <w:t xml:space="preserve"> Han, ‘How Does Environmental Knowledge Translate into Pro-Environmental </w:t>
      </w:r>
      <w:proofErr w:type="spellStart"/>
      <w:proofErr w:type="gramStart"/>
      <w:r w:rsidRPr="008220F4">
        <w:rPr>
          <w:rFonts w:ascii="Calibri" w:eastAsia="Times New Roman" w:hAnsi="Calibri" w:cs="Times New Roman"/>
          <w:sz w:val="22"/>
          <w:szCs w:val="22"/>
          <w:lang w:eastAsia="en-GB"/>
        </w:rPr>
        <w:t>Behaviors</w:t>
      </w:r>
      <w:proofErr w:type="spellEnd"/>
      <w:r w:rsidRPr="008220F4">
        <w:rPr>
          <w:rFonts w:ascii="Calibri" w:eastAsia="Times New Roman" w:hAnsi="Calibri" w:cs="Times New Roman"/>
          <w:sz w:val="22"/>
          <w:szCs w:val="22"/>
          <w:lang w:eastAsia="en-GB"/>
        </w:rPr>
        <w:t>?:</w:t>
      </w:r>
      <w:proofErr w:type="gramEnd"/>
      <w:r w:rsidRPr="008220F4">
        <w:rPr>
          <w:rFonts w:ascii="Calibri" w:eastAsia="Times New Roman" w:hAnsi="Calibri" w:cs="Times New Roman"/>
          <w:sz w:val="22"/>
          <w:szCs w:val="22"/>
          <w:lang w:eastAsia="en-GB"/>
        </w:rPr>
        <w:t xml:space="preserve"> The Mediating Role of Environmental Attitudes and </w:t>
      </w:r>
      <w:proofErr w:type="spellStart"/>
      <w:r w:rsidRPr="008220F4">
        <w:rPr>
          <w:rFonts w:ascii="Calibri" w:eastAsia="Times New Roman" w:hAnsi="Calibri" w:cs="Times New Roman"/>
          <w:sz w:val="22"/>
          <w:szCs w:val="22"/>
          <w:lang w:eastAsia="en-GB"/>
        </w:rPr>
        <w:t>Behavioral</w:t>
      </w:r>
      <w:proofErr w:type="spellEnd"/>
      <w:r w:rsidRPr="008220F4">
        <w:rPr>
          <w:rFonts w:ascii="Calibri" w:eastAsia="Times New Roman" w:hAnsi="Calibri" w:cs="Times New Roman"/>
          <w:sz w:val="22"/>
          <w:szCs w:val="22"/>
          <w:lang w:eastAsia="en-GB"/>
        </w:rPr>
        <w:t xml:space="preserve"> Intentions</w:t>
      </w:r>
      <w:r w:rsidR="00A33710" w:rsidRPr="008220F4">
        <w:rPr>
          <w:rFonts w:ascii="Calibri" w:eastAsia="Times New Roman" w:hAnsi="Calibri" w:cs="Times New Roman"/>
          <w:sz w:val="22"/>
          <w:szCs w:val="22"/>
          <w:lang w:eastAsia="en-GB"/>
        </w:rPr>
        <w:t>,’</w:t>
      </w:r>
      <w:r w:rsidRPr="008220F4">
        <w:rPr>
          <w:rFonts w:ascii="Calibri" w:eastAsia="Times New Roman" w:hAnsi="Calibri" w:cs="Times New Roman"/>
          <w:sz w:val="22"/>
          <w:szCs w:val="22"/>
          <w:lang w:eastAsia="en-GB"/>
        </w:rPr>
        <w:t xml:space="preserve"> </w:t>
      </w:r>
      <w:r w:rsidRPr="008220F4">
        <w:rPr>
          <w:rFonts w:ascii="Calibri" w:eastAsia="Times New Roman" w:hAnsi="Calibri" w:cs="Times New Roman"/>
          <w:i/>
          <w:iCs/>
          <w:sz w:val="22"/>
          <w:szCs w:val="22"/>
          <w:lang w:eastAsia="en-GB"/>
        </w:rPr>
        <w:t>The Science of the Total Environment</w:t>
      </w:r>
      <w:r w:rsidRPr="008220F4">
        <w:rPr>
          <w:rFonts w:ascii="Calibri" w:eastAsia="Times New Roman" w:hAnsi="Calibri" w:cs="Times New Roman"/>
          <w:sz w:val="22"/>
          <w:szCs w:val="22"/>
          <w:lang w:eastAsia="en-GB"/>
        </w:rPr>
        <w:t>, 728 (2020.)</w:t>
      </w:r>
    </w:p>
    <w:p w14:paraId="7CF8F219" w14:textId="4E207A9C" w:rsidR="00F73E89" w:rsidRPr="008220F4" w:rsidRDefault="00F73E89" w:rsidP="00F73E89">
      <w:pPr>
        <w:spacing w:after="120" w:line="25" w:lineRule="atLeast"/>
        <w:rPr>
          <w:rFonts w:ascii="Calibri" w:eastAsia="Times New Roman" w:hAnsi="Calibri" w:cs="Times New Roman"/>
          <w:sz w:val="22"/>
          <w:szCs w:val="22"/>
          <w:lang w:eastAsia="en-GB"/>
        </w:rPr>
      </w:pPr>
      <w:proofErr w:type="spellStart"/>
      <w:r w:rsidRPr="008220F4">
        <w:rPr>
          <w:rFonts w:ascii="Calibri" w:eastAsia="Times New Roman" w:hAnsi="Calibri" w:cs="Times New Roman"/>
          <w:sz w:val="22"/>
          <w:szCs w:val="22"/>
          <w:lang w:eastAsia="en-GB"/>
        </w:rPr>
        <w:t>Pillemer</w:t>
      </w:r>
      <w:proofErr w:type="spellEnd"/>
      <w:r w:rsidRPr="008220F4">
        <w:rPr>
          <w:rFonts w:ascii="Calibri" w:eastAsia="Times New Roman" w:hAnsi="Calibri" w:cs="Times New Roman"/>
          <w:sz w:val="22"/>
          <w:szCs w:val="22"/>
          <w:lang w:eastAsia="en-GB"/>
        </w:rPr>
        <w:t>, Karl A</w:t>
      </w:r>
      <w:r w:rsidR="008220F4" w:rsidRPr="008220F4">
        <w:rPr>
          <w:rFonts w:ascii="Calibri" w:eastAsia="Times New Roman" w:hAnsi="Calibri" w:cs="Times New Roman"/>
          <w:sz w:val="22"/>
          <w:szCs w:val="22"/>
          <w:lang w:eastAsia="en-GB"/>
        </w:rPr>
        <w:t>.</w:t>
      </w:r>
      <w:r w:rsidRPr="008220F4">
        <w:rPr>
          <w:rFonts w:ascii="Calibri" w:eastAsia="Times New Roman" w:hAnsi="Calibri" w:cs="Times New Roman"/>
          <w:sz w:val="22"/>
          <w:szCs w:val="22"/>
          <w:lang w:eastAsia="en-GB"/>
        </w:rPr>
        <w:t xml:space="preserve">, Julia Nolte, and Marie </w:t>
      </w:r>
      <w:proofErr w:type="spellStart"/>
      <w:r w:rsidRPr="008220F4">
        <w:rPr>
          <w:rFonts w:ascii="Calibri" w:eastAsia="Times New Roman" w:hAnsi="Calibri" w:cs="Times New Roman"/>
          <w:sz w:val="22"/>
          <w:szCs w:val="22"/>
          <w:lang w:eastAsia="en-GB"/>
        </w:rPr>
        <w:t>Tillema</w:t>
      </w:r>
      <w:proofErr w:type="spellEnd"/>
      <w:r w:rsidRPr="008220F4">
        <w:rPr>
          <w:rFonts w:ascii="Calibri" w:eastAsia="Times New Roman" w:hAnsi="Calibri" w:cs="Times New Roman"/>
          <w:sz w:val="22"/>
          <w:szCs w:val="22"/>
          <w:lang w:eastAsia="en-GB"/>
        </w:rPr>
        <w:t xml:space="preserve"> Cope, ‘Promoting Climate Change Activism Among Older People</w:t>
      </w:r>
      <w:r w:rsidR="00A33710" w:rsidRPr="008220F4">
        <w:rPr>
          <w:rFonts w:ascii="Calibri" w:eastAsia="Times New Roman" w:hAnsi="Calibri" w:cs="Times New Roman"/>
          <w:sz w:val="22"/>
          <w:szCs w:val="22"/>
          <w:lang w:eastAsia="en-GB"/>
        </w:rPr>
        <w:t>,’</w:t>
      </w:r>
      <w:r w:rsidRPr="008220F4">
        <w:rPr>
          <w:rFonts w:ascii="Calibri" w:eastAsia="Times New Roman" w:hAnsi="Calibri" w:cs="Times New Roman"/>
          <w:sz w:val="22"/>
          <w:szCs w:val="22"/>
          <w:lang w:eastAsia="en-GB"/>
        </w:rPr>
        <w:t xml:space="preserve"> </w:t>
      </w:r>
      <w:r w:rsidRPr="008220F4">
        <w:rPr>
          <w:rFonts w:ascii="Calibri" w:eastAsia="Times New Roman" w:hAnsi="Calibri" w:cs="Times New Roman"/>
          <w:i/>
          <w:iCs/>
          <w:sz w:val="22"/>
          <w:szCs w:val="22"/>
          <w:lang w:eastAsia="en-GB"/>
        </w:rPr>
        <w:t>Generations (San Francisco, Calif.</w:t>
      </w:r>
      <w:r w:rsidR="00A33710" w:rsidRPr="008220F4">
        <w:rPr>
          <w:rFonts w:ascii="Calibri" w:eastAsia="Times New Roman" w:hAnsi="Calibri" w:cs="Times New Roman"/>
          <w:i/>
          <w:iCs/>
          <w:sz w:val="22"/>
          <w:szCs w:val="22"/>
          <w:lang w:eastAsia="en-GB"/>
        </w:rPr>
        <w:t>,</w:t>
      </w:r>
      <w:r w:rsidRPr="008220F4">
        <w:rPr>
          <w:rFonts w:ascii="Calibri" w:eastAsia="Times New Roman" w:hAnsi="Calibri" w:cs="Times New Roman"/>
          <w:i/>
          <w:iCs/>
          <w:sz w:val="22"/>
          <w:szCs w:val="22"/>
          <w:lang w:eastAsia="en-GB"/>
        </w:rPr>
        <w:t>)</w:t>
      </w:r>
      <w:r w:rsidRPr="008220F4">
        <w:rPr>
          <w:rFonts w:ascii="Calibri" w:eastAsia="Times New Roman" w:hAnsi="Calibri" w:cs="Times New Roman"/>
          <w:sz w:val="22"/>
          <w:szCs w:val="22"/>
          <w:lang w:eastAsia="en-GB"/>
        </w:rPr>
        <w:t xml:space="preserve"> 46.2 (2022.)</w:t>
      </w:r>
      <w:r w:rsidR="003671BF" w:rsidRPr="008220F4">
        <w:rPr>
          <w:rFonts w:ascii="Calibri" w:eastAsia="Times New Roman" w:hAnsi="Calibri" w:cs="Times New Roman"/>
          <w:sz w:val="22"/>
          <w:szCs w:val="22"/>
          <w:lang w:eastAsia="en-GB"/>
        </w:rPr>
        <w:t xml:space="preserve"> </w:t>
      </w:r>
      <w:r w:rsidR="003671BF" w:rsidRPr="008220F4">
        <w:rPr>
          <w:rFonts w:ascii="Calibri" w:hAnsi="Calibri" w:cs="Arial"/>
          <w:sz w:val="22"/>
          <w:szCs w:val="22"/>
        </w:rPr>
        <w:t>&lt;</w:t>
      </w:r>
      <w:r w:rsidR="003671BF" w:rsidRPr="008220F4">
        <w:rPr>
          <w:rFonts w:ascii="Calibri" w:eastAsia="Times New Roman" w:hAnsi="Calibri" w:cs="Arial"/>
          <w:sz w:val="22"/>
          <w:szCs w:val="22"/>
          <w:lang w:eastAsia="en-GB"/>
        </w:rPr>
        <w:t>https://www.proquest.com/docview/2735925838/fulltextPDF?sourcetype=Scholarly%20Journals</w:t>
      </w:r>
      <w:r w:rsidR="003671BF" w:rsidRPr="008220F4">
        <w:rPr>
          <w:rFonts w:ascii="Calibri" w:hAnsi="Calibri" w:cs="Arial"/>
          <w:sz w:val="22"/>
          <w:szCs w:val="22"/>
        </w:rPr>
        <w:t>&gt; [accessed 14 April 2024.]</w:t>
      </w:r>
    </w:p>
    <w:p w14:paraId="3FB61E42" w14:textId="04F535E0" w:rsidR="00A33710" w:rsidRPr="008220F4" w:rsidRDefault="00F73E89" w:rsidP="00F73E89">
      <w:pPr>
        <w:spacing w:after="120" w:line="25" w:lineRule="atLeast"/>
        <w:rPr>
          <w:rFonts w:ascii="Calibri" w:eastAsia="Times New Roman" w:hAnsi="Calibri" w:cs="Times New Roman"/>
          <w:sz w:val="22"/>
          <w:szCs w:val="22"/>
          <w:lang w:eastAsia="en-GB"/>
        </w:rPr>
      </w:pPr>
      <w:r w:rsidRPr="008220F4">
        <w:rPr>
          <w:rFonts w:ascii="Calibri" w:eastAsia="Times New Roman" w:hAnsi="Calibri" w:cs="Times New Roman"/>
          <w:sz w:val="22"/>
          <w:szCs w:val="22"/>
          <w:lang w:eastAsia="en-GB"/>
        </w:rPr>
        <w:t>Wallis, Hannah, and Laura S</w:t>
      </w:r>
      <w:r w:rsidR="008220F4" w:rsidRPr="008220F4">
        <w:rPr>
          <w:rFonts w:ascii="Calibri" w:eastAsia="Times New Roman" w:hAnsi="Calibri" w:cs="Times New Roman"/>
          <w:sz w:val="22"/>
          <w:szCs w:val="22"/>
          <w:lang w:eastAsia="en-GB"/>
        </w:rPr>
        <w:t>.</w:t>
      </w:r>
      <w:r w:rsidRPr="008220F4">
        <w:rPr>
          <w:rFonts w:ascii="Calibri" w:eastAsia="Times New Roman" w:hAnsi="Calibri" w:cs="Times New Roman"/>
          <w:sz w:val="22"/>
          <w:szCs w:val="22"/>
          <w:lang w:eastAsia="en-GB"/>
        </w:rPr>
        <w:t xml:space="preserve"> Loy, ‘What Drives Pro-Environmental Activism of Young People? A Survey Study on the Fridays </w:t>
      </w:r>
      <w:proofErr w:type="gramStart"/>
      <w:r w:rsidRPr="008220F4">
        <w:rPr>
          <w:rFonts w:ascii="Calibri" w:eastAsia="Times New Roman" w:hAnsi="Calibri" w:cs="Times New Roman"/>
          <w:sz w:val="22"/>
          <w:szCs w:val="22"/>
          <w:lang w:eastAsia="en-GB"/>
        </w:rPr>
        <w:t>For</w:t>
      </w:r>
      <w:proofErr w:type="gramEnd"/>
      <w:r w:rsidRPr="008220F4">
        <w:rPr>
          <w:rFonts w:ascii="Calibri" w:eastAsia="Times New Roman" w:hAnsi="Calibri" w:cs="Times New Roman"/>
          <w:sz w:val="22"/>
          <w:szCs w:val="22"/>
          <w:lang w:eastAsia="en-GB"/>
        </w:rPr>
        <w:t xml:space="preserve"> Future Movement</w:t>
      </w:r>
      <w:r w:rsidR="00A33710" w:rsidRPr="008220F4">
        <w:rPr>
          <w:rFonts w:ascii="Calibri" w:eastAsia="Times New Roman" w:hAnsi="Calibri" w:cs="Times New Roman"/>
          <w:sz w:val="22"/>
          <w:szCs w:val="22"/>
          <w:lang w:eastAsia="en-GB"/>
        </w:rPr>
        <w:t>,’</w:t>
      </w:r>
      <w:r w:rsidRPr="008220F4">
        <w:rPr>
          <w:rFonts w:ascii="Calibri" w:eastAsia="Times New Roman" w:hAnsi="Calibri" w:cs="Times New Roman"/>
          <w:sz w:val="22"/>
          <w:szCs w:val="22"/>
          <w:lang w:eastAsia="en-GB"/>
        </w:rPr>
        <w:t xml:space="preserve"> </w:t>
      </w:r>
      <w:r w:rsidRPr="008220F4">
        <w:rPr>
          <w:rFonts w:ascii="Calibri" w:eastAsia="Times New Roman" w:hAnsi="Calibri" w:cs="Times New Roman"/>
          <w:i/>
          <w:iCs/>
          <w:sz w:val="22"/>
          <w:szCs w:val="22"/>
          <w:lang w:eastAsia="en-GB"/>
        </w:rPr>
        <w:t>Journal of Environmental Psychology</w:t>
      </w:r>
      <w:r w:rsidRPr="008220F4">
        <w:rPr>
          <w:rFonts w:ascii="Calibri" w:eastAsia="Times New Roman" w:hAnsi="Calibri" w:cs="Times New Roman"/>
          <w:sz w:val="22"/>
          <w:szCs w:val="22"/>
          <w:lang w:eastAsia="en-GB"/>
        </w:rPr>
        <w:t>, 74 (2021.)</w:t>
      </w:r>
      <w:r w:rsidR="00A33710" w:rsidRPr="008220F4">
        <w:rPr>
          <w:rFonts w:ascii="Calibri" w:eastAsia="Times New Roman" w:hAnsi="Calibri" w:cs="Times New Roman"/>
          <w:sz w:val="22"/>
          <w:szCs w:val="22"/>
          <w:lang w:eastAsia="en-GB"/>
        </w:rPr>
        <w:t xml:space="preserve"> </w:t>
      </w:r>
      <w:r w:rsidR="00A33710" w:rsidRPr="008220F4">
        <w:rPr>
          <w:rFonts w:ascii="Calibri" w:hAnsi="Calibri" w:cs="Arial"/>
          <w:sz w:val="22"/>
          <w:szCs w:val="22"/>
        </w:rPr>
        <w:t>&lt;</w:t>
      </w:r>
      <w:r w:rsidR="003671BF" w:rsidRPr="008220F4">
        <w:rPr>
          <w:rFonts w:ascii="Calibri" w:eastAsia="Times New Roman" w:hAnsi="Calibri" w:cs="Times New Roman"/>
          <w:sz w:val="22"/>
          <w:szCs w:val="22"/>
          <w:lang w:eastAsia="en-GB"/>
        </w:rPr>
        <w:t>https://www.sciencedirect.com/science/article/abs/pii/S0272494421000347</w:t>
      </w:r>
      <w:r w:rsidR="00A33710" w:rsidRPr="008220F4">
        <w:rPr>
          <w:rFonts w:ascii="Calibri" w:hAnsi="Calibri" w:cs="Arial"/>
          <w:sz w:val="22"/>
          <w:szCs w:val="22"/>
        </w:rPr>
        <w:t>&gt; [accessed 14 April 2024.]</w:t>
      </w:r>
    </w:p>
    <w:p w14:paraId="7F4C131D" w14:textId="77777777" w:rsidR="00F73E89" w:rsidRPr="008220F4" w:rsidRDefault="00F73E89" w:rsidP="00F73E89">
      <w:pPr>
        <w:spacing w:line="25" w:lineRule="atLeast"/>
        <w:contextualSpacing/>
        <w:rPr>
          <w:rFonts w:ascii="Calibri" w:hAnsi="Calibri"/>
          <w:sz w:val="22"/>
          <w:szCs w:val="22"/>
        </w:rPr>
      </w:pPr>
    </w:p>
    <w:sectPr w:rsidR="00F73E89" w:rsidRPr="008220F4" w:rsidSect="007012E2">
      <w:headerReference w:type="even" r:id="rId9"/>
      <w:headerReference w:type="default" r:id="rId10"/>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0C7610F" w14:textId="77777777" w:rsidR="00E460EB" w:rsidRDefault="00E460EB" w:rsidP="0005792C">
      <w:r>
        <w:separator/>
      </w:r>
    </w:p>
  </w:endnote>
  <w:endnote w:type="continuationSeparator" w:id="0">
    <w:p w14:paraId="51B8FE69" w14:textId="77777777" w:rsidR="00E460EB" w:rsidRDefault="00E460EB" w:rsidP="0005792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auto"/>
    <w:pitch w:val="variable"/>
    <w:sig w:usb0="E0002AEF" w:usb1="C0007841" w:usb2="00000009" w:usb3="00000000" w:csb0="000001FF" w:csb1="00000000"/>
  </w:font>
  <w:font w:name="Calibri">
    <w:panose1 w:val="020F0502020204030204"/>
    <w:charset w:val="00"/>
    <w:family w:val="auto"/>
    <w:pitch w:val="variable"/>
    <w:sig w:usb0="E00002FF" w:usb1="4000ACFF" w:usb2="00000001" w:usb3="00000000" w:csb0="0000019F" w:csb1="00000000"/>
  </w:font>
  <w:font w:name="Tahoma">
    <w:panose1 w:val="020B0604030504040204"/>
    <w:charset w:val="00"/>
    <w:family w:val="auto"/>
    <w:pitch w:val="variable"/>
    <w:sig w:usb0="E1002EFF" w:usb1="C000605B" w:usb2="00000029" w:usb3="00000000" w:csb0="000101FF" w:csb1="00000000"/>
  </w:font>
  <w:font w:name="SimSun">
    <w:panose1 w:val="02010600030101010101"/>
    <w:charset w:val="86"/>
    <w:family w:val="auto"/>
    <w:pitch w:val="variable"/>
    <w:sig w:usb0="00000003" w:usb1="288F0000" w:usb2="00000016" w:usb3="00000000" w:csb0="00040001" w:csb1="00000000"/>
  </w:font>
  <w:font w:name="Arial">
    <w:panose1 w:val="020B0604020202020204"/>
    <w:charset w:val="00"/>
    <w:family w:val="auto"/>
    <w:pitch w:val="variable"/>
    <w:sig w:usb0="E0002AFF" w:usb1="C0007843" w:usb2="00000009" w:usb3="00000000" w:csb0="000001FF" w:csb1="00000000"/>
  </w:font>
  <w:font w:name="Trebuchet MS">
    <w:panose1 w:val="020B0603020202020204"/>
    <w:charset w:val="00"/>
    <w:family w:val="auto"/>
    <w:pitch w:val="variable"/>
    <w:sig w:usb0="00000287" w:usb1="00000000" w:usb2="00000000" w:usb3="00000000" w:csb0="0000009F" w:csb1="00000000"/>
  </w:font>
  <w:font w:name="Times">
    <w:panose1 w:val="00000500000000020000"/>
    <w:charset w:val="00"/>
    <w:family w:val="auto"/>
    <w:pitch w:val="variable"/>
    <w:sig w:usb0="E00002FF" w:usb1="5000205A" w:usb2="00000000" w:usb3="00000000" w:csb0="0000019F" w:csb1="00000000"/>
  </w:font>
  <w:font w:name="Calibri Light">
    <w:panose1 w:val="020F0302020204030204"/>
    <w:charset w:val="00"/>
    <w:family w:val="auto"/>
    <w:pitch w:val="variable"/>
    <w:sig w:usb0="A00002EF" w:usb1="4000207B" w:usb2="00000000"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5324DF3" w14:textId="77777777" w:rsidR="00E460EB" w:rsidRDefault="00E460EB" w:rsidP="0005792C">
      <w:r>
        <w:separator/>
      </w:r>
    </w:p>
  </w:footnote>
  <w:footnote w:type="continuationSeparator" w:id="0">
    <w:p w14:paraId="6D7C481D" w14:textId="77777777" w:rsidR="00E460EB" w:rsidRDefault="00E460EB" w:rsidP="0005792C">
      <w:r>
        <w:continuationSeparator/>
      </w:r>
    </w:p>
  </w:footnote>
  <w:footnote w:id="1">
    <w:p w14:paraId="44DAF019" w14:textId="4CE578EC" w:rsidR="00A33710" w:rsidRPr="008220F4" w:rsidRDefault="00A33710" w:rsidP="002E2819">
      <w:pPr>
        <w:pStyle w:val="FootnoteText"/>
        <w:contextualSpacing/>
        <w:rPr>
          <w:rFonts w:ascii="Arial" w:hAnsi="Arial" w:cs="Arial"/>
          <w:sz w:val="20"/>
          <w:szCs w:val="20"/>
          <w:lang w:val="fr-FR"/>
        </w:rPr>
      </w:pPr>
      <w:r w:rsidRPr="008220F4">
        <w:rPr>
          <w:rStyle w:val="FootnoteReference"/>
          <w:rFonts w:ascii="Arial" w:hAnsi="Arial" w:cs="Arial"/>
          <w:sz w:val="20"/>
          <w:szCs w:val="20"/>
          <w:lang w:val="fr-FR"/>
        </w:rPr>
        <w:footnoteRef/>
      </w:r>
      <w:r w:rsidRPr="008220F4">
        <w:rPr>
          <w:rFonts w:ascii="Arial" w:hAnsi="Arial" w:cs="Arial"/>
          <w:sz w:val="20"/>
          <w:szCs w:val="20"/>
          <w:lang w:val="fr-FR"/>
        </w:rPr>
        <w:t xml:space="preserve"> John Fraser, Susan Clayton, Jessica </w:t>
      </w:r>
      <w:proofErr w:type="spellStart"/>
      <w:r w:rsidRPr="008220F4">
        <w:rPr>
          <w:rFonts w:ascii="Arial" w:hAnsi="Arial" w:cs="Arial"/>
          <w:sz w:val="20"/>
          <w:szCs w:val="20"/>
          <w:lang w:val="fr-FR"/>
        </w:rPr>
        <w:t>Sickler</w:t>
      </w:r>
      <w:proofErr w:type="spellEnd"/>
      <w:r w:rsidRPr="008220F4">
        <w:rPr>
          <w:rFonts w:ascii="Arial" w:hAnsi="Arial" w:cs="Arial"/>
          <w:sz w:val="20"/>
          <w:szCs w:val="20"/>
          <w:lang w:val="fr-FR"/>
        </w:rPr>
        <w:t xml:space="preserve"> and Anthony Taylor, </w:t>
      </w:r>
      <w:r w:rsidRPr="008220F4">
        <w:rPr>
          <w:rFonts w:ascii="Arial" w:eastAsia="Times New Roman" w:hAnsi="Arial" w:cs="Arial"/>
          <w:sz w:val="20"/>
          <w:szCs w:val="20"/>
          <w:lang w:val="fr-FR" w:eastAsia="en-GB"/>
        </w:rPr>
        <w:t>‘</w:t>
      </w:r>
      <w:proofErr w:type="spellStart"/>
      <w:r w:rsidRPr="008220F4">
        <w:rPr>
          <w:rFonts w:ascii="Arial" w:eastAsia="Times New Roman" w:hAnsi="Arial" w:cs="Arial"/>
          <w:sz w:val="20"/>
          <w:szCs w:val="20"/>
          <w:lang w:val="fr-FR" w:eastAsia="en-GB"/>
        </w:rPr>
        <w:t>Belonging</w:t>
      </w:r>
      <w:proofErr w:type="spellEnd"/>
      <w:r w:rsidRPr="008220F4">
        <w:rPr>
          <w:rFonts w:ascii="Arial" w:eastAsia="Times New Roman" w:hAnsi="Arial" w:cs="Arial"/>
          <w:sz w:val="20"/>
          <w:szCs w:val="20"/>
          <w:lang w:val="fr-FR" w:eastAsia="en-GB"/>
        </w:rPr>
        <w:t xml:space="preserve"> at the </w:t>
      </w:r>
      <w:proofErr w:type="gramStart"/>
      <w:r w:rsidRPr="008220F4">
        <w:rPr>
          <w:rFonts w:ascii="Arial" w:eastAsia="Times New Roman" w:hAnsi="Arial" w:cs="Arial"/>
          <w:sz w:val="20"/>
          <w:szCs w:val="20"/>
          <w:lang w:val="fr-FR" w:eastAsia="en-GB"/>
        </w:rPr>
        <w:t>Zoo:</w:t>
      </w:r>
      <w:proofErr w:type="gramEnd"/>
      <w:r w:rsidRPr="008220F4">
        <w:rPr>
          <w:rFonts w:ascii="Arial" w:eastAsia="Times New Roman" w:hAnsi="Arial" w:cs="Arial"/>
          <w:sz w:val="20"/>
          <w:szCs w:val="20"/>
          <w:lang w:val="fr-FR" w:eastAsia="en-GB"/>
        </w:rPr>
        <w:t xml:space="preserve"> </w:t>
      </w:r>
      <w:proofErr w:type="spellStart"/>
      <w:r w:rsidRPr="008220F4">
        <w:rPr>
          <w:rFonts w:ascii="Arial" w:eastAsia="Times New Roman" w:hAnsi="Arial" w:cs="Arial"/>
          <w:sz w:val="20"/>
          <w:szCs w:val="20"/>
          <w:lang w:val="fr-FR" w:eastAsia="en-GB"/>
        </w:rPr>
        <w:t>Retired</w:t>
      </w:r>
      <w:proofErr w:type="spellEnd"/>
      <w:r w:rsidRPr="008220F4">
        <w:rPr>
          <w:rFonts w:ascii="Arial" w:eastAsia="Times New Roman" w:hAnsi="Arial" w:cs="Arial"/>
          <w:sz w:val="20"/>
          <w:szCs w:val="20"/>
          <w:lang w:val="fr-FR" w:eastAsia="en-GB"/>
        </w:rPr>
        <w:t xml:space="preserve"> </w:t>
      </w:r>
      <w:proofErr w:type="spellStart"/>
      <w:r w:rsidRPr="008220F4">
        <w:rPr>
          <w:rFonts w:ascii="Arial" w:eastAsia="Times New Roman" w:hAnsi="Arial" w:cs="Arial"/>
          <w:sz w:val="20"/>
          <w:szCs w:val="20"/>
          <w:lang w:val="fr-FR" w:eastAsia="en-GB"/>
        </w:rPr>
        <w:t>Volunteers</w:t>
      </w:r>
      <w:proofErr w:type="spellEnd"/>
      <w:r w:rsidRPr="008220F4">
        <w:rPr>
          <w:rFonts w:ascii="Arial" w:eastAsia="Times New Roman" w:hAnsi="Arial" w:cs="Arial"/>
          <w:sz w:val="20"/>
          <w:szCs w:val="20"/>
          <w:lang w:val="fr-FR" w:eastAsia="en-GB"/>
        </w:rPr>
        <w:t xml:space="preserve">, Conservation </w:t>
      </w:r>
      <w:proofErr w:type="spellStart"/>
      <w:r w:rsidRPr="008220F4">
        <w:rPr>
          <w:rFonts w:ascii="Arial" w:eastAsia="Times New Roman" w:hAnsi="Arial" w:cs="Arial"/>
          <w:sz w:val="20"/>
          <w:szCs w:val="20"/>
          <w:lang w:val="fr-FR" w:eastAsia="en-GB"/>
        </w:rPr>
        <w:t>Activism</w:t>
      </w:r>
      <w:proofErr w:type="spellEnd"/>
      <w:r w:rsidRPr="008220F4">
        <w:rPr>
          <w:rFonts w:ascii="Arial" w:eastAsia="Times New Roman" w:hAnsi="Arial" w:cs="Arial"/>
          <w:sz w:val="20"/>
          <w:szCs w:val="20"/>
          <w:lang w:val="fr-FR" w:eastAsia="en-GB"/>
        </w:rPr>
        <w:t xml:space="preserve"> and Collective </w:t>
      </w:r>
      <w:proofErr w:type="spellStart"/>
      <w:r w:rsidRPr="008220F4">
        <w:rPr>
          <w:rFonts w:ascii="Arial" w:eastAsia="Times New Roman" w:hAnsi="Arial" w:cs="Arial"/>
          <w:sz w:val="20"/>
          <w:szCs w:val="20"/>
          <w:lang w:val="fr-FR" w:eastAsia="en-GB"/>
        </w:rPr>
        <w:t>Identity</w:t>
      </w:r>
      <w:proofErr w:type="spellEnd"/>
      <w:r w:rsidRPr="008220F4">
        <w:rPr>
          <w:rFonts w:ascii="Arial" w:eastAsia="Times New Roman" w:hAnsi="Arial" w:cs="Arial"/>
          <w:sz w:val="20"/>
          <w:szCs w:val="20"/>
          <w:lang w:val="fr-FR" w:eastAsia="en-GB"/>
        </w:rPr>
        <w:t xml:space="preserve">,’ </w:t>
      </w:r>
      <w:proofErr w:type="spellStart"/>
      <w:r w:rsidRPr="008220F4">
        <w:rPr>
          <w:rFonts w:ascii="Arial" w:eastAsia="Times New Roman" w:hAnsi="Arial" w:cs="Arial"/>
          <w:i/>
          <w:iCs/>
          <w:sz w:val="20"/>
          <w:szCs w:val="20"/>
          <w:lang w:val="fr-FR" w:eastAsia="en-GB"/>
        </w:rPr>
        <w:t>Ageing</w:t>
      </w:r>
      <w:proofErr w:type="spellEnd"/>
      <w:r w:rsidRPr="008220F4">
        <w:rPr>
          <w:rFonts w:ascii="Arial" w:eastAsia="Times New Roman" w:hAnsi="Arial" w:cs="Arial"/>
          <w:i/>
          <w:iCs/>
          <w:sz w:val="20"/>
          <w:szCs w:val="20"/>
          <w:lang w:val="fr-FR" w:eastAsia="en-GB"/>
        </w:rPr>
        <w:t xml:space="preserve"> and Society</w:t>
      </w:r>
      <w:r w:rsidRPr="008220F4">
        <w:rPr>
          <w:rFonts w:ascii="Arial" w:eastAsia="Times New Roman" w:hAnsi="Arial" w:cs="Arial"/>
          <w:sz w:val="20"/>
          <w:szCs w:val="20"/>
          <w:lang w:val="fr-FR" w:eastAsia="en-GB"/>
        </w:rPr>
        <w:t>, 29.3 (2009,) p. 353.</w:t>
      </w:r>
    </w:p>
  </w:footnote>
  <w:footnote w:id="2">
    <w:p w14:paraId="1767A038" w14:textId="660C56C0" w:rsidR="00A33710" w:rsidRPr="008220F4" w:rsidRDefault="00A33710" w:rsidP="002E2819">
      <w:pPr>
        <w:pStyle w:val="FootnoteText"/>
        <w:contextualSpacing/>
        <w:rPr>
          <w:rFonts w:ascii="Arial" w:hAnsi="Arial" w:cs="Arial"/>
          <w:sz w:val="20"/>
          <w:szCs w:val="20"/>
          <w:lang w:val="fr-FR"/>
        </w:rPr>
      </w:pPr>
      <w:r w:rsidRPr="008220F4">
        <w:rPr>
          <w:rStyle w:val="FootnoteReference"/>
          <w:rFonts w:ascii="Arial" w:hAnsi="Arial" w:cs="Arial"/>
          <w:sz w:val="20"/>
          <w:szCs w:val="20"/>
          <w:lang w:val="fr-FR"/>
        </w:rPr>
        <w:footnoteRef/>
      </w:r>
      <w:r w:rsidRPr="008220F4">
        <w:rPr>
          <w:rFonts w:ascii="Arial" w:hAnsi="Arial" w:cs="Arial"/>
          <w:sz w:val="20"/>
          <w:szCs w:val="20"/>
          <w:lang w:val="fr-FR"/>
        </w:rPr>
        <w:t xml:space="preserve"> </w:t>
      </w:r>
      <w:r w:rsidRPr="008220F4">
        <w:rPr>
          <w:rFonts w:ascii="Arial" w:eastAsia="Times New Roman" w:hAnsi="Arial" w:cs="Arial"/>
          <w:sz w:val="20"/>
          <w:szCs w:val="20"/>
          <w:lang w:eastAsia="en-GB"/>
        </w:rPr>
        <w:t xml:space="preserve">Karl A </w:t>
      </w:r>
      <w:proofErr w:type="spellStart"/>
      <w:r w:rsidRPr="008220F4">
        <w:rPr>
          <w:rFonts w:ascii="Arial" w:eastAsia="Times New Roman" w:hAnsi="Arial" w:cs="Arial"/>
          <w:sz w:val="20"/>
          <w:szCs w:val="20"/>
          <w:lang w:eastAsia="en-GB"/>
        </w:rPr>
        <w:t>Pillemer</w:t>
      </w:r>
      <w:proofErr w:type="spellEnd"/>
      <w:r w:rsidRPr="008220F4">
        <w:rPr>
          <w:rFonts w:ascii="Arial" w:eastAsia="Times New Roman" w:hAnsi="Arial" w:cs="Arial"/>
          <w:sz w:val="20"/>
          <w:szCs w:val="20"/>
          <w:lang w:eastAsia="en-GB"/>
        </w:rPr>
        <w:t xml:space="preserve">, Julia Nolte, and Marie </w:t>
      </w:r>
      <w:proofErr w:type="spellStart"/>
      <w:r w:rsidRPr="008220F4">
        <w:rPr>
          <w:rFonts w:ascii="Arial" w:eastAsia="Times New Roman" w:hAnsi="Arial" w:cs="Arial"/>
          <w:sz w:val="20"/>
          <w:szCs w:val="20"/>
          <w:lang w:eastAsia="en-GB"/>
        </w:rPr>
        <w:t>Tillema</w:t>
      </w:r>
      <w:proofErr w:type="spellEnd"/>
      <w:r w:rsidRPr="008220F4">
        <w:rPr>
          <w:rFonts w:ascii="Arial" w:eastAsia="Times New Roman" w:hAnsi="Arial" w:cs="Arial"/>
          <w:sz w:val="20"/>
          <w:szCs w:val="20"/>
          <w:lang w:eastAsia="en-GB"/>
        </w:rPr>
        <w:t xml:space="preserve"> Cope, ‘Promoting Climate Change Activism Among Older People,’ </w:t>
      </w:r>
      <w:r w:rsidRPr="008220F4">
        <w:rPr>
          <w:rFonts w:ascii="Arial" w:eastAsia="Times New Roman" w:hAnsi="Arial" w:cs="Arial"/>
          <w:i/>
          <w:iCs/>
          <w:sz w:val="20"/>
          <w:szCs w:val="20"/>
          <w:lang w:eastAsia="en-GB"/>
        </w:rPr>
        <w:t>Generations (San Francisco, Calif.,)</w:t>
      </w:r>
      <w:r w:rsidRPr="008220F4">
        <w:rPr>
          <w:rFonts w:ascii="Arial" w:eastAsia="Times New Roman" w:hAnsi="Arial" w:cs="Arial"/>
          <w:sz w:val="20"/>
          <w:szCs w:val="20"/>
          <w:lang w:eastAsia="en-GB"/>
        </w:rPr>
        <w:t xml:space="preserve"> 46.2 (2022,) p. 2.</w:t>
      </w:r>
      <w:r w:rsidR="003671BF" w:rsidRPr="008220F4">
        <w:rPr>
          <w:rFonts w:ascii="Arial" w:eastAsia="Times New Roman" w:hAnsi="Arial" w:cs="Arial"/>
          <w:sz w:val="20"/>
          <w:szCs w:val="20"/>
          <w:lang w:eastAsia="en-GB"/>
        </w:rPr>
        <w:t xml:space="preserve"> </w:t>
      </w:r>
      <w:r w:rsidR="003671BF" w:rsidRPr="008220F4">
        <w:rPr>
          <w:rFonts w:ascii="Arial" w:hAnsi="Arial" w:cs="Arial"/>
          <w:sz w:val="20"/>
          <w:szCs w:val="20"/>
        </w:rPr>
        <w:t>&lt;</w:t>
      </w:r>
      <w:r w:rsidR="003671BF" w:rsidRPr="008220F4">
        <w:rPr>
          <w:rFonts w:ascii="Arial" w:eastAsia="Times New Roman" w:hAnsi="Arial" w:cs="Arial"/>
          <w:sz w:val="20"/>
          <w:szCs w:val="20"/>
          <w:lang w:eastAsia="en-GB"/>
        </w:rPr>
        <w:t>https://www.proquest.com/docview/2735925838/fulltextPDF?sourcetype=Scholarly%20Journals</w:t>
      </w:r>
      <w:r w:rsidR="003671BF" w:rsidRPr="008220F4">
        <w:rPr>
          <w:rFonts w:ascii="Arial" w:hAnsi="Arial" w:cs="Arial"/>
          <w:sz w:val="20"/>
          <w:szCs w:val="20"/>
        </w:rPr>
        <w:t>&gt; [accessed 14 April 2024.]</w:t>
      </w:r>
    </w:p>
  </w:footnote>
  <w:footnote w:id="3">
    <w:p w14:paraId="6D6B6009" w14:textId="530ABA14" w:rsidR="00A33710" w:rsidRPr="008220F4" w:rsidRDefault="00A33710" w:rsidP="002E2819">
      <w:pPr>
        <w:pStyle w:val="FootnoteText"/>
        <w:contextualSpacing/>
        <w:rPr>
          <w:rFonts w:ascii="Arial" w:hAnsi="Arial" w:cs="Arial"/>
          <w:sz w:val="20"/>
          <w:szCs w:val="20"/>
          <w:lang w:val="fr-FR"/>
        </w:rPr>
      </w:pPr>
      <w:r w:rsidRPr="008220F4">
        <w:rPr>
          <w:rStyle w:val="FootnoteReference"/>
          <w:rFonts w:ascii="Arial" w:hAnsi="Arial" w:cs="Arial"/>
          <w:sz w:val="20"/>
          <w:szCs w:val="20"/>
          <w:lang w:val="fr-FR"/>
        </w:rPr>
        <w:footnoteRef/>
      </w:r>
      <w:r w:rsidRPr="008220F4">
        <w:rPr>
          <w:rFonts w:ascii="Arial" w:hAnsi="Arial" w:cs="Arial"/>
          <w:sz w:val="20"/>
          <w:szCs w:val="20"/>
          <w:lang w:val="fr-FR"/>
        </w:rPr>
        <w:t xml:space="preserve"> </w:t>
      </w:r>
      <w:r w:rsidRPr="008220F4">
        <w:rPr>
          <w:rFonts w:ascii="Arial" w:eastAsia="Times New Roman" w:hAnsi="Arial" w:cs="Arial"/>
          <w:sz w:val="20"/>
          <w:szCs w:val="20"/>
          <w:lang w:eastAsia="en-GB"/>
        </w:rPr>
        <w:t xml:space="preserve">Wallis, Hannah, and Laura S Loy, ‘What Drives Pro-Environmental Activism of Young People? A Survey Study on the Fridays </w:t>
      </w:r>
      <w:proofErr w:type="gramStart"/>
      <w:r w:rsidRPr="008220F4">
        <w:rPr>
          <w:rFonts w:ascii="Arial" w:eastAsia="Times New Roman" w:hAnsi="Arial" w:cs="Arial"/>
          <w:sz w:val="20"/>
          <w:szCs w:val="20"/>
          <w:lang w:eastAsia="en-GB"/>
        </w:rPr>
        <w:t>For</w:t>
      </w:r>
      <w:proofErr w:type="gramEnd"/>
      <w:r w:rsidRPr="008220F4">
        <w:rPr>
          <w:rFonts w:ascii="Arial" w:eastAsia="Times New Roman" w:hAnsi="Arial" w:cs="Arial"/>
          <w:sz w:val="20"/>
          <w:szCs w:val="20"/>
          <w:lang w:eastAsia="en-GB"/>
        </w:rPr>
        <w:t xml:space="preserve"> Future Movement,’ </w:t>
      </w:r>
      <w:r w:rsidRPr="008220F4">
        <w:rPr>
          <w:rFonts w:ascii="Arial" w:eastAsia="Times New Roman" w:hAnsi="Arial" w:cs="Arial"/>
          <w:i/>
          <w:iCs/>
          <w:sz w:val="20"/>
          <w:szCs w:val="20"/>
          <w:lang w:eastAsia="en-GB"/>
        </w:rPr>
        <w:t>Journal of Environmental Psychology</w:t>
      </w:r>
      <w:r w:rsidRPr="008220F4">
        <w:rPr>
          <w:rFonts w:ascii="Arial" w:eastAsia="Times New Roman" w:hAnsi="Arial" w:cs="Arial"/>
          <w:sz w:val="20"/>
          <w:szCs w:val="20"/>
          <w:lang w:eastAsia="en-GB"/>
        </w:rPr>
        <w:t xml:space="preserve">, 74 (2021,) p. 1. </w:t>
      </w:r>
      <w:r w:rsidRPr="008220F4">
        <w:rPr>
          <w:rFonts w:ascii="Arial" w:hAnsi="Arial" w:cs="Arial"/>
          <w:sz w:val="20"/>
          <w:szCs w:val="20"/>
        </w:rPr>
        <w:t>&lt;</w:t>
      </w:r>
      <w:r w:rsidR="003671BF" w:rsidRPr="008220F4">
        <w:rPr>
          <w:rFonts w:ascii="Arial" w:eastAsia="Times New Roman" w:hAnsi="Arial" w:cs="Arial"/>
          <w:sz w:val="20"/>
          <w:szCs w:val="20"/>
          <w:lang w:eastAsia="en-GB"/>
        </w:rPr>
        <w:t>https://www.sciencedirect.com/science/article/abs/pii/S0272494421000347</w:t>
      </w:r>
      <w:r w:rsidRPr="008220F4">
        <w:rPr>
          <w:rFonts w:ascii="Arial" w:hAnsi="Arial" w:cs="Arial"/>
          <w:sz w:val="20"/>
          <w:szCs w:val="20"/>
        </w:rPr>
        <w:t>&gt; [accessed 14 April 2024.]</w:t>
      </w:r>
    </w:p>
  </w:footnote>
  <w:footnote w:id="4">
    <w:p w14:paraId="7B4B283B" w14:textId="1BFAE5D3" w:rsidR="00A33710" w:rsidRPr="008220F4" w:rsidRDefault="00A33710" w:rsidP="002E2819">
      <w:pPr>
        <w:pStyle w:val="FootnoteText"/>
        <w:contextualSpacing/>
        <w:rPr>
          <w:rFonts w:ascii="Arial" w:hAnsi="Arial" w:cs="Arial"/>
          <w:sz w:val="20"/>
          <w:szCs w:val="20"/>
          <w:lang w:val="fr-FR"/>
        </w:rPr>
      </w:pPr>
      <w:r w:rsidRPr="008220F4">
        <w:rPr>
          <w:rStyle w:val="FootnoteReference"/>
          <w:rFonts w:ascii="Arial" w:hAnsi="Arial" w:cs="Arial"/>
          <w:sz w:val="20"/>
          <w:szCs w:val="20"/>
          <w:lang w:val="fr-FR"/>
        </w:rPr>
        <w:footnoteRef/>
      </w:r>
      <w:r w:rsidRPr="008220F4">
        <w:rPr>
          <w:rFonts w:ascii="Arial" w:hAnsi="Arial" w:cs="Arial"/>
          <w:sz w:val="20"/>
          <w:szCs w:val="20"/>
          <w:lang w:val="fr-FR"/>
        </w:rPr>
        <w:t xml:space="preserve"> </w:t>
      </w:r>
      <w:proofErr w:type="spellStart"/>
      <w:r w:rsidRPr="008220F4">
        <w:rPr>
          <w:rFonts w:ascii="Arial" w:hAnsi="Arial" w:cs="Arial"/>
          <w:sz w:val="20"/>
          <w:szCs w:val="20"/>
          <w:lang w:val="fr-FR"/>
        </w:rPr>
        <w:t>Pihui</w:t>
      </w:r>
      <w:proofErr w:type="spellEnd"/>
      <w:r w:rsidRPr="008220F4">
        <w:rPr>
          <w:rFonts w:ascii="Arial" w:hAnsi="Arial" w:cs="Arial"/>
          <w:sz w:val="20"/>
          <w:szCs w:val="20"/>
          <w:lang w:val="fr-FR"/>
        </w:rPr>
        <w:t xml:space="preserve"> </w:t>
      </w:r>
      <w:r w:rsidRPr="008220F4">
        <w:rPr>
          <w:rFonts w:ascii="Arial" w:eastAsia="Times New Roman" w:hAnsi="Arial" w:cs="Arial"/>
          <w:sz w:val="20"/>
          <w:szCs w:val="20"/>
          <w:lang w:eastAsia="en-GB"/>
        </w:rPr>
        <w:t xml:space="preserve">Liu, </w:t>
      </w:r>
      <w:proofErr w:type="spellStart"/>
      <w:r w:rsidRPr="008220F4">
        <w:rPr>
          <w:rFonts w:ascii="Arial" w:eastAsia="Times New Roman" w:hAnsi="Arial" w:cs="Arial"/>
          <w:sz w:val="20"/>
          <w:szCs w:val="20"/>
          <w:lang w:eastAsia="en-GB"/>
        </w:rPr>
        <w:t>Minmin</w:t>
      </w:r>
      <w:proofErr w:type="spellEnd"/>
      <w:r w:rsidRPr="008220F4">
        <w:rPr>
          <w:rFonts w:ascii="Arial" w:eastAsia="Times New Roman" w:hAnsi="Arial" w:cs="Arial"/>
          <w:sz w:val="20"/>
          <w:szCs w:val="20"/>
          <w:lang w:eastAsia="en-GB"/>
        </w:rPr>
        <w:t xml:space="preserve"> </w:t>
      </w:r>
      <w:proofErr w:type="spellStart"/>
      <w:r w:rsidRPr="008220F4">
        <w:rPr>
          <w:rFonts w:ascii="Arial" w:eastAsia="Times New Roman" w:hAnsi="Arial" w:cs="Arial"/>
          <w:sz w:val="20"/>
          <w:szCs w:val="20"/>
          <w:lang w:eastAsia="en-GB"/>
        </w:rPr>
        <w:t>Teng</w:t>
      </w:r>
      <w:proofErr w:type="spellEnd"/>
      <w:r w:rsidRPr="008220F4">
        <w:rPr>
          <w:rFonts w:ascii="Arial" w:eastAsia="Times New Roman" w:hAnsi="Arial" w:cs="Arial"/>
          <w:sz w:val="20"/>
          <w:szCs w:val="20"/>
          <w:lang w:eastAsia="en-GB"/>
        </w:rPr>
        <w:t xml:space="preserve">, and </w:t>
      </w:r>
      <w:proofErr w:type="spellStart"/>
      <w:r w:rsidRPr="008220F4">
        <w:rPr>
          <w:rFonts w:ascii="Arial" w:eastAsia="Times New Roman" w:hAnsi="Arial" w:cs="Arial"/>
          <w:sz w:val="20"/>
          <w:szCs w:val="20"/>
          <w:lang w:eastAsia="en-GB"/>
        </w:rPr>
        <w:t>Chuanfeng</w:t>
      </w:r>
      <w:proofErr w:type="spellEnd"/>
      <w:r w:rsidRPr="008220F4">
        <w:rPr>
          <w:rFonts w:ascii="Arial" w:eastAsia="Times New Roman" w:hAnsi="Arial" w:cs="Arial"/>
          <w:sz w:val="20"/>
          <w:szCs w:val="20"/>
          <w:lang w:eastAsia="en-GB"/>
        </w:rPr>
        <w:t xml:space="preserve"> Han, ‘How Does Environmental Knowledge Translate into Pro-Environmental </w:t>
      </w:r>
      <w:proofErr w:type="spellStart"/>
      <w:proofErr w:type="gramStart"/>
      <w:r w:rsidRPr="008220F4">
        <w:rPr>
          <w:rFonts w:ascii="Arial" w:eastAsia="Times New Roman" w:hAnsi="Arial" w:cs="Arial"/>
          <w:sz w:val="20"/>
          <w:szCs w:val="20"/>
          <w:lang w:eastAsia="en-GB"/>
        </w:rPr>
        <w:t>Behaviors</w:t>
      </w:r>
      <w:proofErr w:type="spellEnd"/>
      <w:r w:rsidRPr="008220F4">
        <w:rPr>
          <w:rFonts w:ascii="Arial" w:eastAsia="Times New Roman" w:hAnsi="Arial" w:cs="Arial"/>
          <w:sz w:val="20"/>
          <w:szCs w:val="20"/>
          <w:lang w:eastAsia="en-GB"/>
        </w:rPr>
        <w:t>?:</w:t>
      </w:r>
      <w:proofErr w:type="gramEnd"/>
      <w:r w:rsidRPr="008220F4">
        <w:rPr>
          <w:rFonts w:ascii="Arial" w:eastAsia="Times New Roman" w:hAnsi="Arial" w:cs="Arial"/>
          <w:sz w:val="20"/>
          <w:szCs w:val="20"/>
          <w:lang w:eastAsia="en-GB"/>
        </w:rPr>
        <w:t xml:space="preserve"> The Mediating Role of Environmental Attitudes and </w:t>
      </w:r>
      <w:proofErr w:type="spellStart"/>
      <w:r w:rsidRPr="008220F4">
        <w:rPr>
          <w:rFonts w:ascii="Arial" w:eastAsia="Times New Roman" w:hAnsi="Arial" w:cs="Arial"/>
          <w:sz w:val="20"/>
          <w:szCs w:val="20"/>
          <w:lang w:eastAsia="en-GB"/>
        </w:rPr>
        <w:t>Behavioral</w:t>
      </w:r>
      <w:proofErr w:type="spellEnd"/>
      <w:r w:rsidRPr="008220F4">
        <w:rPr>
          <w:rFonts w:ascii="Arial" w:eastAsia="Times New Roman" w:hAnsi="Arial" w:cs="Arial"/>
          <w:sz w:val="20"/>
          <w:szCs w:val="20"/>
          <w:lang w:eastAsia="en-GB"/>
        </w:rPr>
        <w:t xml:space="preserve"> Intentions,’ </w:t>
      </w:r>
      <w:r w:rsidRPr="008220F4">
        <w:rPr>
          <w:rFonts w:ascii="Arial" w:eastAsia="Times New Roman" w:hAnsi="Arial" w:cs="Arial"/>
          <w:i/>
          <w:iCs/>
          <w:sz w:val="20"/>
          <w:szCs w:val="20"/>
          <w:lang w:eastAsia="en-GB"/>
        </w:rPr>
        <w:t>The Science of the Total Environment</w:t>
      </w:r>
      <w:r w:rsidRPr="008220F4">
        <w:rPr>
          <w:rFonts w:ascii="Arial" w:eastAsia="Times New Roman" w:hAnsi="Arial" w:cs="Arial"/>
          <w:sz w:val="20"/>
          <w:szCs w:val="20"/>
          <w:lang w:eastAsia="en-GB"/>
        </w:rPr>
        <w:t>, 728 (2020,) pp. 9-10.</w:t>
      </w:r>
    </w:p>
  </w:footnote>
  <w:footnote w:id="5">
    <w:p w14:paraId="6F1E3D8C" w14:textId="34F3269F" w:rsidR="00A33710" w:rsidRPr="008220F4" w:rsidRDefault="00A33710" w:rsidP="002E2819">
      <w:pPr>
        <w:pStyle w:val="FootnoteText"/>
        <w:contextualSpacing/>
        <w:rPr>
          <w:rFonts w:ascii="Arial" w:hAnsi="Arial" w:cs="Arial"/>
          <w:sz w:val="20"/>
          <w:szCs w:val="20"/>
          <w:lang w:val="fr-FR"/>
        </w:rPr>
      </w:pPr>
      <w:r w:rsidRPr="008220F4">
        <w:rPr>
          <w:rStyle w:val="FootnoteReference"/>
          <w:rFonts w:ascii="Arial" w:hAnsi="Arial" w:cs="Arial"/>
          <w:sz w:val="20"/>
          <w:szCs w:val="20"/>
          <w:lang w:val="fr-FR"/>
        </w:rPr>
        <w:footnoteRef/>
      </w:r>
      <w:r w:rsidRPr="008220F4">
        <w:rPr>
          <w:rFonts w:ascii="Arial" w:hAnsi="Arial" w:cs="Arial"/>
          <w:sz w:val="20"/>
          <w:szCs w:val="20"/>
          <w:lang w:val="fr-FR"/>
        </w:rPr>
        <w:t xml:space="preserve"> </w:t>
      </w:r>
      <w:proofErr w:type="spellStart"/>
      <w:r w:rsidRPr="008220F4">
        <w:rPr>
          <w:rFonts w:ascii="Arial" w:hAnsi="Arial" w:cs="Arial"/>
          <w:sz w:val="20"/>
          <w:szCs w:val="20"/>
          <w:lang w:val="fr-FR"/>
        </w:rPr>
        <w:t>Pillemer</w:t>
      </w:r>
      <w:proofErr w:type="spellEnd"/>
      <w:r w:rsidRPr="008220F4">
        <w:rPr>
          <w:rFonts w:ascii="Arial" w:hAnsi="Arial" w:cs="Arial"/>
          <w:sz w:val="20"/>
          <w:szCs w:val="20"/>
          <w:lang w:val="fr-FR"/>
        </w:rPr>
        <w:t xml:space="preserve">, </w:t>
      </w:r>
      <w:proofErr w:type="spellStart"/>
      <w:r w:rsidRPr="008220F4">
        <w:rPr>
          <w:rFonts w:ascii="Arial" w:hAnsi="Arial" w:cs="Arial"/>
          <w:i/>
          <w:sz w:val="20"/>
          <w:szCs w:val="20"/>
          <w:lang w:val="fr-FR"/>
        </w:rPr>
        <w:t>Promoting</w:t>
      </w:r>
      <w:proofErr w:type="spellEnd"/>
      <w:r w:rsidRPr="008220F4">
        <w:rPr>
          <w:rFonts w:ascii="Arial" w:hAnsi="Arial" w:cs="Arial"/>
          <w:i/>
          <w:sz w:val="20"/>
          <w:szCs w:val="20"/>
          <w:lang w:val="fr-FR"/>
        </w:rPr>
        <w:t xml:space="preserve"> </w:t>
      </w:r>
      <w:proofErr w:type="spellStart"/>
      <w:r w:rsidRPr="008220F4">
        <w:rPr>
          <w:rFonts w:ascii="Arial" w:hAnsi="Arial" w:cs="Arial"/>
          <w:i/>
          <w:sz w:val="20"/>
          <w:szCs w:val="20"/>
          <w:lang w:val="fr-FR"/>
        </w:rPr>
        <w:t>Climate</w:t>
      </w:r>
      <w:proofErr w:type="spellEnd"/>
      <w:r w:rsidRPr="008220F4">
        <w:rPr>
          <w:rFonts w:ascii="Arial" w:hAnsi="Arial" w:cs="Arial"/>
          <w:i/>
          <w:sz w:val="20"/>
          <w:szCs w:val="20"/>
          <w:lang w:val="fr-FR"/>
        </w:rPr>
        <w:t xml:space="preserve"> Change </w:t>
      </w:r>
      <w:proofErr w:type="spellStart"/>
      <w:r w:rsidRPr="008220F4">
        <w:rPr>
          <w:rFonts w:ascii="Arial" w:hAnsi="Arial" w:cs="Arial"/>
          <w:i/>
          <w:sz w:val="20"/>
          <w:szCs w:val="20"/>
          <w:lang w:val="fr-FR"/>
        </w:rPr>
        <w:t>Activism</w:t>
      </w:r>
      <w:proofErr w:type="spellEnd"/>
      <w:r w:rsidRPr="008220F4">
        <w:rPr>
          <w:rFonts w:ascii="Arial" w:hAnsi="Arial" w:cs="Arial"/>
          <w:i/>
          <w:sz w:val="20"/>
          <w:szCs w:val="20"/>
          <w:lang w:val="fr-FR"/>
        </w:rPr>
        <w:t xml:space="preserve">, </w:t>
      </w:r>
      <w:r w:rsidRPr="008220F4">
        <w:rPr>
          <w:rFonts w:ascii="Arial" w:hAnsi="Arial" w:cs="Arial"/>
          <w:sz w:val="20"/>
          <w:szCs w:val="20"/>
          <w:lang w:val="fr-FR"/>
        </w:rPr>
        <w:t xml:space="preserve">p. 2. </w:t>
      </w:r>
    </w:p>
  </w:footnote>
  <w:footnote w:id="6">
    <w:p w14:paraId="7A4A915D" w14:textId="641C28CE" w:rsidR="00A33710" w:rsidRPr="008220F4" w:rsidRDefault="00A33710" w:rsidP="002E2819">
      <w:pPr>
        <w:contextualSpacing/>
        <w:rPr>
          <w:rFonts w:ascii="Arial" w:eastAsia="Times New Roman" w:hAnsi="Arial" w:cs="Arial"/>
          <w:sz w:val="20"/>
          <w:szCs w:val="20"/>
          <w:lang w:val="fr-FR" w:eastAsia="en-GB"/>
        </w:rPr>
      </w:pPr>
      <w:r w:rsidRPr="008220F4">
        <w:rPr>
          <w:rStyle w:val="FootnoteReference"/>
          <w:rFonts w:ascii="Arial" w:hAnsi="Arial" w:cs="Arial"/>
          <w:sz w:val="20"/>
          <w:szCs w:val="20"/>
          <w:lang w:val="fr-FR"/>
        </w:rPr>
        <w:footnoteRef/>
      </w:r>
      <w:r w:rsidRPr="008220F4">
        <w:rPr>
          <w:rFonts w:ascii="Arial" w:hAnsi="Arial" w:cs="Arial"/>
          <w:sz w:val="20"/>
          <w:szCs w:val="20"/>
          <w:lang w:val="fr-FR"/>
        </w:rPr>
        <w:t xml:space="preserve"> </w:t>
      </w:r>
      <w:r w:rsidRPr="008220F4">
        <w:rPr>
          <w:rFonts w:ascii="Arial" w:eastAsia="Times New Roman" w:hAnsi="Arial" w:cs="Arial"/>
          <w:sz w:val="20"/>
          <w:szCs w:val="20"/>
          <w:lang w:val="fr-FR" w:eastAsia="en-GB"/>
        </w:rPr>
        <w:t xml:space="preserve">Christopher Key </w:t>
      </w:r>
      <w:proofErr w:type="spellStart"/>
      <w:r w:rsidRPr="008220F4">
        <w:rPr>
          <w:rFonts w:ascii="Arial" w:eastAsia="Times New Roman" w:hAnsi="Arial" w:cs="Arial"/>
          <w:sz w:val="20"/>
          <w:szCs w:val="20"/>
          <w:lang w:val="fr-FR" w:eastAsia="en-GB"/>
        </w:rPr>
        <w:t>Chapple</w:t>
      </w:r>
      <w:proofErr w:type="spellEnd"/>
      <w:r w:rsidRPr="008220F4">
        <w:rPr>
          <w:rFonts w:ascii="Arial" w:eastAsia="Times New Roman" w:hAnsi="Arial" w:cs="Arial"/>
          <w:sz w:val="20"/>
          <w:szCs w:val="20"/>
          <w:lang w:val="fr-FR" w:eastAsia="en-GB"/>
        </w:rPr>
        <w:t xml:space="preserve">, ‘Thomas Berry, </w:t>
      </w:r>
      <w:proofErr w:type="spellStart"/>
      <w:r w:rsidRPr="008220F4">
        <w:rPr>
          <w:rFonts w:ascii="Arial" w:eastAsia="Times New Roman" w:hAnsi="Arial" w:cs="Arial"/>
          <w:sz w:val="20"/>
          <w:szCs w:val="20"/>
          <w:lang w:val="fr-FR" w:eastAsia="en-GB"/>
        </w:rPr>
        <w:t>Buddhism</w:t>
      </w:r>
      <w:proofErr w:type="spellEnd"/>
      <w:r w:rsidRPr="008220F4">
        <w:rPr>
          <w:rFonts w:ascii="Arial" w:eastAsia="Times New Roman" w:hAnsi="Arial" w:cs="Arial"/>
          <w:sz w:val="20"/>
          <w:szCs w:val="20"/>
          <w:lang w:val="fr-FR" w:eastAsia="en-GB"/>
        </w:rPr>
        <w:t xml:space="preserve">, and the new </w:t>
      </w:r>
      <w:proofErr w:type="spellStart"/>
      <w:r w:rsidRPr="008220F4">
        <w:rPr>
          <w:rFonts w:ascii="Arial" w:eastAsia="Times New Roman" w:hAnsi="Arial" w:cs="Arial"/>
          <w:sz w:val="20"/>
          <w:szCs w:val="20"/>
          <w:lang w:val="fr-FR" w:eastAsia="en-GB"/>
        </w:rPr>
        <w:t>cosmology</w:t>
      </w:r>
      <w:proofErr w:type="spellEnd"/>
      <w:r w:rsidRPr="008220F4">
        <w:rPr>
          <w:rFonts w:ascii="Arial" w:eastAsia="Times New Roman" w:hAnsi="Arial" w:cs="Arial"/>
          <w:sz w:val="20"/>
          <w:szCs w:val="20"/>
          <w:lang w:val="fr-FR" w:eastAsia="en-GB"/>
        </w:rPr>
        <w:t xml:space="preserve">,’ </w:t>
      </w:r>
      <w:proofErr w:type="spellStart"/>
      <w:r w:rsidRPr="008220F4">
        <w:rPr>
          <w:rFonts w:ascii="Arial" w:eastAsia="Times New Roman" w:hAnsi="Arial" w:cs="Arial"/>
          <w:i/>
          <w:iCs/>
          <w:sz w:val="20"/>
          <w:szCs w:val="20"/>
          <w:lang w:val="fr-FR" w:eastAsia="en-GB"/>
        </w:rPr>
        <w:t>Buddhist</w:t>
      </w:r>
      <w:proofErr w:type="spellEnd"/>
      <w:r w:rsidRPr="008220F4">
        <w:rPr>
          <w:rFonts w:ascii="Arial" w:eastAsia="Times New Roman" w:hAnsi="Arial" w:cs="Arial"/>
          <w:i/>
          <w:iCs/>
          <w:sz w:val="20"/>
          <w:szCs w:val="20"/>
          <w:lang w:val="fr-FR" w:eastAsia="en-GB"/>
        </w:rPr>
        <w:t xml:space="preserve"> - Christian </w:t>
      </w:r>
      <w:proofErr w:type="spellStart"/>
      <w:r w:rsidRPr="008220F4">
        <w:rPr>
          <w:rFonts w:ascii="Arial" w:eastAsia="Times New Roman" w:hAnsi="Arial" w:cs="Arial"/>
          <w:i/>
          <w:iCs/>
          <w:sz w:val="20"/>
          <w:szCs w:val="20"/>
          <w:lang w:val="fr-FR" w:eastAsia="en-GB"/>
        </w:rPr>
        <w:t>Studies</w:t>
      </w:r>
      <w:proofErr w:type="spellEnd"/>
      <w:r w:rsidRPr="008220F4">
        <w:rPr>
          <w:rFonts w:ascii="Arial" w:eastAsia="Times New Roman" w:hAnsi="Arial" w:cs="Arial"/>
          <w:i/>
          <w:iCs/>
          <w:sz w:val="20"/>
          <w:szCs w:val="20"/>
          <w:lang w:val="fr-FR" w:eastAsia="en-GB"/>
        </w:rPr>
        <w:t xml:space="preserve">, </w:t>
      </w:r>
      <w:r w:rsidRPr="008220F4">
        <w:rPr>
          <w:rFonts w:ascii="Arial" w:eastAsia="Times New Roman" w:hAnsi="Arial" w:cs="Arial"/>
          <w:bCs/>
          <w:sz w:val="20"/>
          <w:szCs w:val="20"/>
          <w:lang w:val="fr-FR" w:eastAsia="en-GB"/>
        </w:rPr>
        <w:t>18</w:t>
      </w:r>
      <w:r w:rsidRPr="008220F4">
        <w:rPr>
          <w:rFonts w:ascii="Arial" w:eastAsia="Times New Roman" w:hAnsi="Arial" w:cs="Arial"/>
          <w:sz w:val="20"/>
          <w:szCs w:val="20"/>
          <w:lang w:val="fr-FR" w:eastAsia="en-GB"/>
        </w:rPr>
        <w:t xml:space="preserve">, 1998, p. 147. </w:t>
      </w:r>
    </w:p>
  </w:footnote>
  <w:footnote w:id="7">
    <w:p w14:paraId="3FBBDF11" w14:textId="671F5FF3" w:rsidR="00A33710" w:rsidRPr="008220F4" w:rsidRDefault="00A33710" w:rsidP="002E2819">
      <w:pPr>
        <w:pStyle w:val="FootnoteText"/>
        <w:contextualSpacing/>
        <w:rPr>
          <w:rFonts w:ascii="Arial" w:hAnsi="Arial" w:cs="Arial"/>
          <w:sz w:val="20"/>
          <w:szCs w:val="20"/>
          <w:lang w:val="fr-FR"/>
        </w:rPr>
      </w:pPr>
      <w:r w:rsidRPr="008220F4">
        <w:rPr>
          <w:rStyle w:val="FootnoteReference"/>
          <w:rFonts w:ascii="Arial" w:hAnsi="Arial" w:cs="Arial"/>
          <w:sz w:val="20"/>
          <w:szCs w:val="20"/>
          <w:lang w:val="fr-FR"/>
        </w:rPr>
        <w:footnoteRef/>
      </w:r>
      <w:r w:rsidRPr="008220F4">
        <w:rPr>
          <w:rFonts w:ascii="Arial" w:hAnsi="Arial" w:cs="Arial"/>
          <w:sz w:val="20"/>
          <w:szCs w:val="20"/>
          <w:lang w:val="fr-FR"/>
        </w:rPr>
        <w:t xml:space="preserve"> Ibid.</w:t>
      </w:r>
    </w:p>
  </w:footnote>
  <w:footnote w:id="8">
    <w:p w14:paraId="4408708E" w14:textId="72730719" w:rsidR="00A33710" w:rsidRPr="008220F4" w:rsidRDefault="00A33710" w:rsidP="002E2819">
      <w:pPr>
        <w:pStyle w:val="FootnoteText"/>
        <w:contextualSpacing/>
        <w:rPr>
          <w:rFonts w:ascii="Arial" w:hAnsi="Arial" w:cs="Arial"/>
          <w:sz w:val="20"/>
          <w:szCs w:val="20"/>
          <w:lang w:val="fr-CH"/>
        </w:rPr>
      </w:pPr>
      <w:r w:rsidRPr="008220F4">
        <w:rPr>
          <w:rStyle w:val="FootnoteReference"/>
          <w:rFonts w:ascii="Arial" w:hAnsi="Arial" w:cs="Arial"/>
          <w:sz w:val="20"/>
          <w:szCs w:val="20"/>
          <w:lang w:val="fr-FR"/>
        </w:rPr>
        <w:footnoteRef/>
      </w:r>
      <w:r w:rsidR="00421FB6">
        <w:rPr>
          <w:rFonts w:ascii="Arial" w:eastAsia="Times New Roman" w:hAnsi="Arial" w:cs="Arial"/>
          <w:sz w:val="20"/>
          <w:szCs w:val="20"/>
          <w:lang w:val="fr-FR" w:eastAsia="en-GB"/>
        </w:rPr>
        <w:t xml:space="preserve"> </w:t>
      </w:r>
      <w:r w:rsidRPr="008220F4">
        <w:rPr>
          <w:rFonts w:ascii="Arial" w:eastAsia="Times New Roman" w:hAnsi="Arial" w:cs="Arial"/>
          <w:sz w:val="20"/>
          <w:szCs w:val="20"/>
          <w:lang w:val="fr-FR" w:eastAsia="en-GB"/>
        </w:rPr>
        <w:t xml:space="preserve">Jérôme Grand, ‘The End of the </w:t>
      </w:r>
      <w:proofErr w:type="gramStart"/>
      <w:r w:rsidRPr="008220F4">
        <w:rPr>
          <w:rFonts w:ascii="Arial" w:eastAsia="Times New Roman" w:hAnsi="Arial" w:cs="Arial"/>
          <w:sz w:val="20"/>
          <w:szCs w:val="20"/>
          <w:lang w:val="fr-FR" w:eastAsia="en-GB"/>
        </w:rPr>
        <w:t>Game:</w:t>
      </w:r>
      <w:proofErr w:type="gramEnd"/>
      <w:r w:rsidRPr="008220F4">
        <w:rPr>
          <w:rFonts w:ascii="Arial" w:eastAsia="Times New Roman" w:hAnsi="Arial" w:cs="Arial"/>
          <w:sz w:val="20"/>
          <w:szCs w:val="20"/>
          <w:lang w:val="fr-FR" w:eastAsia="en-GB"/>
        </w:rPr>
        <w:t xml:space="preserve"> </w:t>
      </w:r>
      <w:proofErr w:type="spellStart"/>
      <w:r w:rsidRPr="008220F4">
        <w:rPr>
          <w:rFonts w:ascii="Arial" w:eastAsia="Times New Roman" w:hAnsi="Arial" w:cs="Arial"/>
          <w:sz w:val="20"/>
          <w:szCs w:val="20"/>
          <w:lang w:val="fr-FR" w:eastAsia="en-GB"/>
        </w:rPr>
        <w:t>Emotional</w:t>
      </w:r>
      <w:proofErr w:type="spellEnd"/>
      <w:r w:rsidRPr="008220F4">
        <w:rPr>
          <w:rFonts w:ascii="Arial" w:eastAsia="Times New Roman" w:hAnsi="Arial" w:cs="Arial"/>
          <w:sz w:val="20"/>
          <w:szCs w:val="20"/>
          <w:lang w:val="fr-FR" w:eastAsia="en-GB"/>
        </w:rPr>
        <w:t xml:space="preserve"> </w:t>
      </w:r>
      <w:proofErr w:type="spellStart"/>
      <w:r w:rsidRPr="008220F4">
        <w:rPr>
          <w:rFonts w:ascii="Arial" w:eastAsia="Times New Roman" w:hAnsi="Arial" w:cs="Arial"/>
          <w:sz w:val="20"/>
          <w:szCs w:val="20"/>
          <w:lang w:val="fr-FR" w:eastAsia="en-GB"/>
        </w:rPr>
        <w:t>Responses</w:t>
      </w:r>
      <w:proofErr w:type="spellEnd"/>
      <w:r w:rsidRPr="008220F4">
        <w:rPr>
          <w:rFonts w:ascii="Arial" w:eastAsia="Times New Roman" w:hAnsi="Arial" w:cs="Arial"/>
          <w:sz w:val="20"/>
          <w:szCs w:val="20"/>
          <w:lang w:val="fr-FR" w:eastAsia="en-GB"/>
        </w:rPr>
        <w:t xml:space="preserve"> of </w:t>
      </w:r>
      <w:proofErr w:type="spellStart"/>
      <w:r w:rsidRPr="008220F4">
        <w:rPr>
          <w:rFonts w:ascii="Arial" w:eastAsia="Times New Roman" w:hAnsi="Arial" w:cs="Arial"/>
          <w:sz w:val="20"/>
          <w:szCs w:val="20"/>
          <w:lang w:val="fr-FR" w:eastAsia="en-GB"/>
        </w:rPr>
        <w:t>Older</w:t>
      </w:r>
      <w:proofErr w:type="spellEnd"/>
      <w:r w:rsidRPr="008220F4">
        <w:rPr>
          <w:rFonts w:ascii="Arial" w:eastAsia="Times New Roman" w:hAnsi="Arial" w:cs="Arial"/>
          <w:sz w:val="20"/>
          <w:szCs w:val="20"/>
          <w:lang w:val="fr-FR" w:eastAsia="en-GB"/>
        </w:rPr>
        <w:t xml:space="preserve"> </w:t>
      </w:r>
      <w:proofErr w:type="spellStart"/>
      <w:r w:rsidRPr="008220F4">
        <w:rPr>
          <w:rFonts w:ascii="Arial" w:eastAsia="Times New Roman" w:hAnsi="Arial" w:cs="Arial"/>
          <w:sz w:val="20"/>
          <w:szCs w:val="20"/>
          <w:lang w:val="fr-FR" w:eastAsia="en-GB"/>
        </w:rPr>
        <w:t>Adults</w:t>
      </w:r>
      <w:proofErr w:type="spellEnd"/>
      <w:r w:rsidRPr="008220F4">
        <w:rPr>
          <w:rFonts w:ascii="Arial" w:eastAsia="Times New Roman" w:hAnsi="Arial" w:cs="Arial"/>
          <w:sz w:val="20"/>
          <w:szCs w:val="20"/>
          <w:lang w:val="fr-FR" w:eastAsia="en-GB"/>
        </w:rPr>
        <w:t xml:space="preserve"> to </w:t>
      </w:r>
      <w:proofErr w:type="spellStart"/>
      <w:r w:rsidRPr="008220F4">
        <w:rPr>
          <w:rFonts w:ascii="Arial" w:eastAsia="Times New Roman" w:hAnsi="Arial" w:cs="Arial"/>
          <w:sz w:val="20"/>
          <w:szCs w:val="20"/>
          <w:lang w:val="fr-FR" w:eastAsia="en-GB"/>
        </w:rPr>
        <w:t>Climate</w:t>
      </w:r>
      <w:proofErr w:type="spellEnd"/>
      <w:r w:rsidRPr="008220F4">
        <w:rPr>
          <w:rFonts w:ascii="Arial" w:eastAsia="Times New Roman" w:hAnsi="Arial" w:cs="Arial"/>
          <w:sz w:val="20"/>
          <w:szCs w:val="20"/>
          <w:lang w:val="fr-FR" w:eastAsia="en-GB"/>
        </w:rPr>
        <w:t xml:space="preserve"> </w:t>
      </w:r>
      <w:proofErr w:type="spellStart"/>
      <w:r w:rsidRPr="008220F4">
        <w:rPr>
          <w:rFonts w:ascii="Arial" w:eastAsia="Times New Roman" w:hAnsi="Arial" w:cs="Arial"/>
          <w:sz w:val="20"/>
          <w:szCs w:val="20"/>
          <w:lang w:val="fr-FR" w:eastAsia="en-GB"/>
        </w:rPr>
        <w:t>Crisis</w:t>
      </w:r>
      <w:proofErr w:type="spellEnd"/>
      <w:r w:rsidRPr="008220F4">
        <w:rPr>
          <w:rFonts w:ascii="Arial" w:eastAsia="Times New Roman" w:hAnsi="Arial" w:cs="Arial"/>
          <w:sz w:val="20"/>
          <w:szCs w:val="20"/>
          <w:lang w:val="fr-FR" w:eastAsia="en-GB"/>
        </w:rPr>
        <w:t xml:space="preserve"> and </w:t>
      </w:r>
      <w:proofErr w:type="spellStart"/>
      <w:r w:rsidRPr="008220F4">
        <w:rPr>
          <w:rFonts w:ascii="Arial" w:eastAsia="Times New Roman" w:hAnsi="Arial" w:cs="Arial"/>
          <w:sz w:val="20"/>
          <w:szCs w:val="20"/>
          <w:lang w:val="fr-FR" w:eastAsia="en-GB"/>
        </w:rPr>
        <w:t>Climate</w:t>
      </w:r>
      <w:proofErr w:type="spellEnd"/>
      <w:r w:rsidRPr="008220F4">
        <w:rPr>
          <w:rFonts w:ascii="Arial" w:eastAsia="Times New Roman" w:hAnsi="Arial" w:cs="Arial"/>
          <w:sz w:val="20"/>
          <w:szCs w:val="20"/>
          <w:lang w:val="fr-FR" w:eastAsia="en-GB"/>
        </w:rPr>
        <w:t xml:space="preserve"> </w:t>
      </w:r>
      <w:proofErr w:type="spellStart"/>
      <w:r w:rsidRPr="008220F4">
        <w:rPr>
          <w:rFonts w:ascii="Arial" w:eastAsia="Times New Roman" w:hAnsi="Arial" w:cs="Arial"/>
          <w:sz w:val="20"/>
          <w:szCs w:val="20"/>
          <w:lang w:val="fr-FR" w:eastAsia="en-GB"/>
        </w:rPr>
        <w:t>Mobilizations</w:t>
      </w:r>
      <w:proofErr w:type="spellEnd"/>
      <w:r w:rsidRPr="008220F4">
        <w:rPr>
          <w:rFonts w:ascii="Arial" w:eastAsia="Times New Roman" w:hAnsi="Arial" w:cs="Arial"/>
          <w:sz w:val="20"/>
          <w:szCs w:val="20"/>
          <w:lang w:val="fr-FR" w:eastAsia="en-GB"/>
        </w:rPr>
        <w:t xml:space="preserve"> in </w:t>
      </w:r>
      <w:proofErr w:type="spellStart"/>
      <w:r w:rsidRPr="008220F4">
        <w:rPr>
          <w:rFonts w:ascii="Arial" w:eastAsia="Times New Roman" w:hAnsi="Arial" w:cs="Arial"/>
          <w:sz w:val="20"/>
          <w:szCs w:val="20"/>
          <w:lang w:val="fr-FR" w:eastAsia="en-GB"/>
        </w:rPr>
        <w:t>Switzerland</w:t>
      </w:r>
      <w:proofErr w:type="spellEnd"/>
      <w:r w:rsidRPr="008220F4">
        <w:rPr>
          <w:rFonts w:ascii="Arial" w:eastAsia="Times New Roman" w:hAnsi="Arial" w:cs="Arial"/>
          <w:sz w:val="20"/>
          <w:szCs w:val="20"/>
          <w:lang w:val="fr-FR" w:eastAsia="en-GB"/>
        </w:rPr>
        <w:t xml:space="preserve">,’ </w:t>
      </w:r>
      <w:proofErr w:type="spellStart"/>
      <w:r w:rsidRPr="008220F4">
        <w:rPr>
          <w:rFonts w:ascii="Arial" w:eastAsia="Times New Roman" w:hAnsi="Arial" w:cs="Arial"/>
          <w:i/>
          <w:iCs/>
          <w:sz w:val="20"/>
          <w:szCs w:val="20"/>
          <w:lang w:val="fr-FR" w:eastAsia="en-GB"/>
        </w:rPr>
        <w:t>Frontiers</w:t>
      </w:r>
      <w:proofErr w:type="spellEnd"/>
      <w:r w:rsidRPr="008220F4">
        <w:rPr>
          <w:rFonts w:ascii="Arial" w:eastAsia="Times New Roman" w:hAnsi="Arial" w:cs="Arial"/>
          <w:i/>
          <w:iCs/>
          <w:sz w:val="20"/>
          <w:szCs w:val="20"/>
          <w:lang w:val="fr-FR" w:eastAsia="en-GB"/>
        </w:rPr>
        <w:t xml:space="preserve"> in </w:t>
      </w:r>
      <w:proofErr w:type="spellStart"/>
      <w:r w:rsidRPr="008220F4">
        <w:rPr>
          <w:rFonts w:ascii="Arial" w:eastAsia="Times New Roman" w:hAnsi="Arial" w:cs="Arial"/>
          <w:i/>
          <w:iCs/>
          <w:sz w:val="20"/>
          <w:szCs w:val="20"/>
          <w:lang w:val="fr-FR" w:eastAsia="en-GB"/>
        </w:rPr>
        <w:t>Climate</w:t>
      </w:r>
      <w:proofErr w:type="spellEnd"/>
      <w:r w:rsidRPr="008220F4">
        <w:rPr>
          <w:rFonts w:ascii="Arial" w:eastAsia="Times New Roman" w:hAnsi="Arial" w:cs="Arial"/>
          <w:sz w:val="20"/>
          <w:szCs w:val="20"/>
          <w:lang w:val="fr-FR" w:eastAsia="en-GB"/>
        </w:rPr>
        <w:t xml:space="preserve">, 5 (2023.) </w:t>
      </w:r>
      <w:r w:rsidRPr="008220F4">
        <w:rPr>
          <w:rFonts w:ascii="Arial" w:hAnsi="Arial" w:cs="Arial"/>
          <w:sz w:val="20"/>
          <w:szCs w:val="20"/>
        </w:rPr>
        <w:t>&lt;</w:t>
      </w:r>
      <w:r w:rsidRPr="008220F4">
        <w:rPr>
          <w:rFonts w:ascii="Arial" w:eastAsia="Times New Roman" w:hAnsi="Arial" w:cs="Arial"/>
          <w:sz w:val="20"/>
          <w:szCs w:val="20"/>
          <w:lang w:val="fr-FR" w:eastAsia="en-GB"/>
        </w:rPr>
        <w:t>https://www.frontiersin.org/journals/climate/articles/10.3389/fclim.2023.1264495/full</w:t>
      </w:r>
      <w:r w:rsidRPr="008220F4">
        <w:rPr>
          <w:rFonts w:ascii="Arial" w:hAnsi="Arial" w:cs="Arial"/>
          <w:sz w:val="20"/>
          <w:szCs w:val="20"/>
        </w:rPr>
        <w:t>&gt; [accessed 14 April 2024.]</w:t>
      </w:r>
    </w:p>
  </w:footnote>
  <w:footnote w:id="9">
    <w:p w14:paraId="507290D8" w14:textId="79375589" w:rsidR="00A33710" w:rsidRPr="008220F4" w:rsidRDefault="00A33710" w:rsidP="002E2819">
      <w:pPr>
        <w:pStyle w:val="FootnoteText"/>
        <w:contextualSpacing/>
        <w:rPr>
          <w:rFonts w:ascii="Arial" w:hAnsi="Arial" w:cs="Arial"/>
          <w:sz w:val="20"/>
          <w:szCs w:val="20"/>
          <w:lang w:val="fr-FR"/>
        </w:rPr>
      </w:pPr>
      <w:r w:rsidRPr="008220F4">
        <w:rPr>
          <w:rStyle w:val="FootnoteReference"/>
          <w:rFonts w:ascii="Arial" w:hAnsi="Arial" w:cs="Arial"/>
          <w:sz w:val="20"/>
          <w:szCs w:val="20"/>
          <w:lang w:val="fr-FR"/>
        </w:rPr>
        <w:footnoteRef/>
      </w:r>
      <w:r w:rsidRPr="008220F4">
        <w:rPr>
          <w:rFonts w:ascii="Arial" w:hAnsi="Arial" w:cs="Arial"/>
          <w:sz w:val="20"/>
          <w:szCs w:val="20"/>
          <w:lang w:val="fr-FR"/>
        </w:rPr>
        <w:t xml:space="preserve"> </w:t>
      </w:r>
      <w:r w:rsidRPr="008220F4">
        <w:rPr>
          <w:rFonts w:ascii="Arial" w:eastAsia="Times New Roman" w:hAnsi="Arial" w:cs="Arial"/>
          <w:sz w:val="20"/>
          <w:szCs w:val="20"/>
          <w:lang w:val="fr-FR" w:eastAsia="en-GB"/>
        </w:rPr>
        <w:t xml:space="preserve">Grand, </w:t>
      </w:r>
      <w:r w:rsidRPr="008220F4">
        <w:rPr>
          <w:rFonts w:ascii="Arial" w:eastAsia="Times New Roman" w:hAnsi="Arial" w:cs="Arial"/>
          <w:i/>
          <w:sz w:val="20"/>
          <w:szCs w:val="20"/>
          <w:lang w:val="fr-FR" w:eastAsia="en-GB"/>
        </w:rPr>
        <w:t>The End of the Game</w:t>
      </w:r>
      <w:r w:rsidRPr="008220F4">
        <w:rPr>
          <w:rFonts w:ascii="Arial" w:eastAsia="Times New Roman" w:hAnsi="Arial" w:cs="Arial"/>
          <w:sz w:val="20"/>
          <w:szCs w:val="20"/>
          <w:lang w:val="fr-FR" w:eastAsia="en-GB"/>
        </w:rPr>
        <w:t xml:space="preserve">. </w:t>
      </w:r>
    </w:p>
  </w:footnote>
  <w:footnote w:id="10">
    <w:p w14:paraId="2F15171C" w14:textId="6451BA77" w:rsidR="00A33710" w:rsidRPr="008220F4" w:rsidRDefault="00A33710" w:rsidP="002E2819">
      <w:pPr>
        <w:pStyle w:val="FootnoteText"/>
        <w:contextualSpacing/>
        <w:rPr>
          <w:rFonts w:ascii="Arial" w:hAnsi="Arial" w:cs="Arial"/>
          <w:sz w:val="20"/>
          <w:szCs w:val="20"/>
          <w:lang w:val="fr-FR"/>
        </w:rPr>
      </w:pPr>
      <w:r w:rsidRPr="008220F4">
        <w:rPr>
          <w:rStyle w:val="FootnoteReference"/>
          <w:rFonts w:ascii="Arial" w:hAnsi="Arial" w:cs="Arial"/>
          <w:sz w:val="20"/>
          <w:szCs w:val="20"/>
          <w:lang w:val="fr-FR"/>
        </w:rPr>
        <w:footnoteRef/>
      </w:r>
      <w:r w:rsidRPr="008220F4">
        <w:rPr>
          <w:rFonts w:ascii="Arial" w:hAnsi="Arial" w:cs="Arial"/>
          <w:sz w:val="20"/>
          <w:szCs w:val="20"/>
          <w:lang w:val="fr-FR"/>
        </w:rPr>
        <w:t xml:space="preserve"> </w:t>
      </w:r>
      <w:proofErr w:type="spellStart"/>
      <w:r w:rsidRPr="008220F4">
        <w:rPr>
          <w:rFonts w:ascii="Arial" w:hAnsi="Arial" w:cs="Arial"/>
          <w:sz w:val="20"/>
          <w:szCs w:val="20"/>
          <w:lang w:val="fr-FR"/>
        </w:rPr>
        <w:t>Seline</w:t>
      </w:r>
      <w:proofErr w:type="spellEnd"/>
      <w:r w:rsidRPr="008220F4">
        <w:rPr>
          <w:rFonts w:ascii="Arial" w:hAnsi="Arial" w:cs="Arial"/>
          <w:sz w:val="20"/>
          <w:szCs w:val="20"/>
          <w:lang w:val="fr-FR"/>
        </w:rPr>
        <w:t xml:space="preserve"> </w:t>
      </w:r>
      <w:r w:rsidRPr="008220F4">
        <w:rPr>
          <w:rFonts w:ascii="Arial" w:eastAsia="Times New Roman" w:hAnsi="Arial" w:cs="Arial"/>
          <w:sz w:val="20"/>
          <w:szCs w:val="20"/>
          <w:lang w:val="fr-FR" w:eastAsia="en-GB"/>
        </w:rPr>
        <w:t xml:space="preserve">Keller, Basil </w:t>
      </w:r>
      <w:proofErr w:type="spellStart"/>
      <w:r w:rsidRPr="008220F4">
        <w:rPr>
          <w:rFonts w:ascii="Arial" w:eastAsia="Times New Roman" w:hAnsi="Arial" w:cs="Arial"/>
          <w:sz w:val="20"/>
          <w:szCs w:val="20"/>
          <w:lang w:val="fr-FR" w:eastAsia="en-GB"/>
        </w:rPr>
        <w:t>Bornemann</w:t>
      </w:r>
      <w:proofErr w:type="spellEnd"/>
      <w:r w:rsidRPr="008220F4">
        <w:rPr>
          <w:rFonts w:ascii="Arial" w:eastAsia="Times New Roman" w:hAnsi="Arial" w:cs="Arial"/>
          <w:sz w:val="20"/>
          <w:szCs w:val="20"/>
          <w:lang w:val="fr-FR" w:eastAsia="en-GB"/>
        </w:rPr>
        <w:t xml:space="preserve">, ‘New </w:t>
      </w:r>
      <w:proofErr w:type="spellStart"/>
      <w:r w:rsidRPr="008220F4">
        <w:rPr>
          <w:rFonts w:ascii="Arial" w:eastAsia="Times New Roman" w:hAnsi="Arial" w:cs="Arial"/>
          <w:sz w:val="20"/>
          <w:szCs w:val="20"/>
          <w:lang w:val="fr-FR" w:eastAsia="en-GB"/>
        </w:rPr>
        <w:t>Climate</w:t>
      </w:r>
      <w:proofErr w:type="spellEnd"/>
      <w:r w:rsidRPr="008220F4">
        <w:rPr>
          <w:rFonts w:ascii="Arial" w:eastAsia="Times New Roman" w:hAnsi="Arial" w:cs="Arial"/>
          <w:sz w:val="20"/>
          <w:szCs w:val="20"/>
          <w:lang w:val="fr-FR" w:eastAsia="en-GB"/>
        </w:rPr>
        <w:t xml:space="preserve"> </w:t>
      </w:r>
      <w:proofErr w:type="spellStart"/>
      <w:r w:rsidRPr="008220F4">
        <w:rPr>
          <w:rFonts w:ascii="Arial" w:eastAsia="Times New Roman" w:hAnsi="Arial" w:cs="Arial"/>
          <w:sz w:val="20"/>
          <w:szCs w:val="20"/>
          <w:lang w:val="fr-FR" w:eastAsia="en-GB"/>
        </w:rPr>
        <w:t>Activism</w:t>
      </w:r>
      <w:proofErr w:type="spellEnd"/>
      <w:r w:rsidRPr="008220F4">
        <w:rPr>
          <w:rFonts w:ascii="Arial" w:eastAsia="Times New Roman" w:hAnsi="Arial" w:cs="Arial"/>
          <w:sz w:val="20"/>
          <w:szCs w:val="20"/>
          <w:lang w:val="fr-FR" w:eastAsia="en-GB"/>
        </w:rPr>
        <w:t xml:space="preserve"> </w:t>
      </w:r>
      <w:proofErr w:type="spellStart"/>
      <w:r w:rsidRPr="008220F4">
        <w:rPr>
          <w:rFonts w:ascii="Arial" w:eastAsia="Times New Roman" w:hAnsi="Arial" w:cs="Arial"/>
          <w:sz w:val="20"/>
          <w:szCs w:val="20"/>
          <w:lang w:val="fr-FR" w:eastAsia="en-GB"/>
        </w:rPr>
        <w:t>between</w:t>
      </w:r>
      <w:proofErr w:type="spellEnd"/>
      <w:r w:rsidRPr="008220F4">
        <w:rPr>
          <w:rFonts w:ascii="Arial" w:eastAsia="Times New Roman" w:hAnsi="Arial" w:cs="Arial"/>
          <w:sz w:val="20"/>
          <w:szCs w:val="20"/>
          <w:lang w:val="fr-FR" w:eastAsia="en-GB"/>
        </w:rPr>
        <w:t xml:space="preserve"> </w:t>
      </w:r>
      <w:proofErr w:type="spellStart"/>
      <w:r w:rsidRPr="008220F4">
        <w:rPr>
          <w:rFonts w:ascii="Arial" w:eastAsia="Times New Roman" w:hAnsi="Arial" w:cs="Arial"/>
          <w:sz w:val="20"/>
          <w:szCs w:val="20"/>
          <w:lang w:val="fr-FR" w:eastAsia="en-GB"/>
        </w:rPr>
        <w:t>Politics</w:t>
      </w:r>
      <w:proofErr w:type="spellEnd"/>
      <w:r w:rsidRPr="008220F4">
        <w:rPr>
          <w:rFonts w:ascii="Arial" w:eastAsia="Times New Roman" w:hAnsi="Arial" w:cs="Arial"/>
          <w:sz w:val="20"/>
          <w:szCs w:val="20"/>
          <w:lang w:val="fr-FR" w:eastAsia="en-GB"/>
        </w:rPr>
        <w:t xml:space="preserve"> and </w:t>
      </w:r>
      <w:proofErr w:type="gramStart"/>
      <w:r w:rsidRPr="008220F4">
        <w:rPr>
          <w:rFonts w:ascii="Arial" w:eastAsia="Times New Roman" w:hAnsi="Arial" w:cs="Arial"/>
          <w:sz w:val="20"/>
          <w:szCs w:val="20"/>
          <w:lang w:val="fr-FR" w:eastAsia="en-GB"/>
        </w:rPr>
        <w:t>Law:</w:t>
      </w:r>
      <w:proofErr w:type="gramEnd"/>
      <w:r w:rsidRPr="008220F4">
        <w:rPr>
          <w:rFonts w:ascii="Arial" w:eastAsia="Times New Roman" w:hAnsi="Arial" w:cs="Arial"/>
          <w:sz w:val="20"/>
          <w:szCs w:val="20"/>
          <w:lang w:val="fr-FR" w:eastAsia="en-GB"/>
        </w:rPr>
        <w:t xml:space="preserve"> </w:t>
      </w:r>
      <w:proofErr w:type="spellStart"/>
      <w:r w:rsidRPr="008220F4">
        <w:rPr>
          <w:rFonts w:ascii="Arial" w:eastAsia="Times New Roman" w:hAnsi="Arial" w:cs="Arial"/>
          <w:sz w:val="20"/>
          <w:szCs w:val="20"/>
          <w:lang w:val="fr-FR" w:eastAsia="en-GB"/>
        </w:rPr>
        <w:t>Analyzing</w:t>
      </w:r>
      <w:proofErr w:type="spellEnd"/>
      <w:r w:rsidRPr="008220F4">
        <w:rPr>
          <w:rFonts w:ascii="Arial" w:eastAsia="Times New Roman" w:hAnsi="Arial" w:cs="Arial"/>
          <w:sz w:val="20"/>
          <w:szCs w:val="20"/>
          <w:lang w:val="fr-FR" w:eastAsia="en-GB"/>
        </w:rPr>
        <w:t xml:space="preserve"> the </w:t>
      </w:r>
      <w:proofErr w:type="spellStart"/>
      <w:r w:rsidRPr="008220F4">
        <w:rPr>
          <w:rFonts w:ascii="Arial" w:eastAsia="Times New Roman" w:hAnsi="Arial" w:cs="Arial"/>
          <w:sz w:val="20"/>
          <w:szCs w:val="20"/>
          <w:lang w:val="fr-FR" w:eastAsia="en-GB"/>
        </w:rPr>
        <w:t>Strategy</w:t>
      </w:r>
      <w:proofErr w:type="spellEnd"/>
      <w:r w:rsidRPr="008220F4">
        <w:rPr>
          <w:rFonts w:ascii="Arial" w:eastAsia="Times New Roman" w:hAnsi="Arial" w:cs="Arial"/>
          <w:sz w:val="20"/>
          <w:szCs w:val="20"/>
          <w:lang w:val="fr-FR" w:eastAsia="en-GB"/>
        </w:rPr>
        <w:t xml:space="preserve"> of the </w:t>
      </w:r>
      <w:proofErr w:type="spellStart"/>
      <w:r w:rsidRPr="008220F4">
        <w:rPr>
          <w:rFonts w:ascii="Arial" w:eastAsia="Times New Roman" w:hAnsi="Arial" w:cs="Arial"/>
          <w:sz w:val="20"/>
          <w:szCs w:val="20"/>
          <w:lang w:val="fr-FR" w:eastAsia="en-GB"/>
        </w:rPr>
        <w:t>KlimaSeniorinnen</w:t>
      </w:r>
      <w:proofErr w:type="spellEnd"/>
      <w:r w:rsidRPr="008220F4">
        <w:rPr>
          <w:rFonts w:ascii="Arial" w:eastAsia="Times New Roman" w:hAnsi="Arial" w:cs="Arial"/>
          <w:sz w:val="20"/>
          <w:szCs w:val="20"/>
          <w:lang w:val="fr-FR" w:eastAsia="en-GB"/>
        </w:rPr>
        <w:t xml:space="preserve"> Schweiz,’ </w:t>
      </w:r>
      <w:proofErr w:type="spellStart"/>
      <w:r w:rsidRPr="008220F4">
        <w:rPr>
          <w:rFonts w:ascii="Arial" w:eastAsia="Times New Roman" w:hAnsi="Arial" w:cs="Arial"/>
          <w:i/>
          <w:iCs/>
          <w:sz w:val="20"/>
          <w:szCs w:val="20"/>
          <w:lang w:val="fr-FR" w:eastAsia="en-GB"/>
        </w:rPr>
        <w:t>Politics</w:t>
      </w:r>
      <w:proofErr w:type="spellEnd"/>
      <w:r w:rsidRPr="008220F4">
        <w:rPr>
          <w:rFonts w:ascii="Arial" w:eastAsia="Times New Roman" w:hAnsi="Arial" w:cs="Arial"/>
          <w:i/>
          <w:iCs/>
          <w:sz w:val="20"/>
          <w:szCs w:val="20"/>
          <w:lang w:val="fr-FR" w:eastAsia="en-GB"/>
        </w:rPr>
        <w:t xml:space="preserve"> and </w:t>
      </w:r>
      <w:proofErr w:type="spellStart"/>
      <w:r w:rsidRPr="008220F4">
        <w:rPr>
          <w:rFonts w:ascii="Arial" w:eastAsia="Times New Roman" w:hAnsi="Arial" w:cs="Arial"/>
          <w:i/>
          <w:iCs/>
          <w:sz w:val="20"/>
          <w:szCs w:val="20"/>
          <w:lang w:val="fr-FR" w:eastAsia="en-GB"/>
        </w:rPr>
        <w:t>Governance</w:t>
      </w:r>
      <w:proofErr w:type="spellEnd"/>
      <w:r w:rsidRPr="008220F4">
        <w:rPr>
          <w:rFonts w:ascii="Arial" w:eastAsia="Times New Roman" w:hAnsi="Arial" w:cs="Arial"/>
          <w:sz w:val="20"/>
          <w:szCs w:val="20"/>
          <w:lang w:val="fr-FR" w:eastAsia="en-GB"/>
        </w:rPr>
        <w:t>, 9.2, 2021, p. 126.</w:t>
      </w:r>
    </w:p>
  </w:footnote>
  <w:footnote w:id="11">
    <w:p w14:paraId="6EDAC4C3" w14:textId="023AFD08" w:rsidR="00A33710" w:rsidRPr="008220F4" w:rsidRDefault="00A33710" w:rsidP="002E2819">
      <w:pPr>
        <w:pStyle w:val="FootnoteText"/>
        <w:contextualSpacing/>
        <w:rPr>
          <w:rFonts w:ascii="Arial" w:hAnsi="Arial" w:cs="Arial"/>
          <w:sz w:val="20"/>
          <w:szCs w:val="20"/>
          <w:lang w:val="fr-FR"/>
        </w:rPr>
      </w:pPr>
      <w:r w:rsidRPr="008220F4">
        <w:rPr>
          <w:rStyle w:val="FootnoteReference"/>
          <w:rFonts w:ascii="Arial" w:hAnsi="Arial" w:cs="Arial"/>
          <w:sz w:val="20"/>
          <w:szCs w:val="20"/>
          <w:lang w:val="fr-FR"/>
        </w:rPr>
        <w:footnoteRef/>
      </w:r>
      <w:r w:rsidRPr="008220F4">
        <w:rPr>
          <w:rFonts w:ascii="Arial" w:hAnsi="Arial" w:cs="Arial"/>
          <w:sz w:val="20"/>
          <w:szCs w:val="20"/>
          <w:lang w:val="fr-FR"/>
        </w:rPr>
        <w:t xml:space="preserve"> </w:t>
      </w:r>
      <w:proofErr w:type="spellStart"/>
      <w:r w:rsidRPr="008220F4">
        <w:rPr>
          <w:rFonts w:ascii="Arial" w:hAnsi="Arial" w:cs="Arial"/>
          <w:sz w:val="20"/>
          <w:szCs w:val="20"/>
          <w:lang w:val="fr-FR"/>
        </w:rPr>
        <w:t>Ibid</w:t>
      </w:r>
      <w:proofErr w:type="spellEnd"/>
      <w:r w:rsidRPr="008220F4">
        <w:rPr>
          <w:rFonts w:ascii="Arial" w:eastAsia="Times New Roman" w:hAnsi="Arial" w:cs="Arial"/>
          <w:sz w:val="20"/>
          <w:szCs w:val="20"/>
          <w:lang w:val="fr-FR" w:eastAsia="en-GB"/>
        </w:rPr>
        <w:t xml:space="preserve">, pp. 124–127. </w:t>
      </w:r>
    </w:p>
  </w:footnote>
  <w:footnote w:id="12">
    <w:p w14:paraId="5DA22108" w14:textId="0E7CDEC1" w:rsidR="00A33710" w:rsidRPr="008220F4" w:rsidRDefault="00A33710" w:rsidP="002E2819">
      <w:pPr>
        <w:pStyle w:val="FootnoteText"/>
        <w:contextualSpacing/>
        <w:rPr>
          <w:rFonts w:ascii="Arial" w:hAnsi="Arial" w:cs="Arial"/>
          <w:sz w:val="20"/>
          <w:szCs w:val="20"/>
          <w:lang w:val="fr-FR"/>
        </w:rPr>
      </w:pPr>
      <w:r w:rsidRPr="008220F4">
        <w:rPr>
          <w:rStyle w:val="FootnoteReference"/>
          <w:rFonts w:ascii="Arial" w:hAnsi="Arial" w:cs="Arial"/>
          <w:sz w:val="20"/>
          <w:szCs w:val="20"/>
          <w:lang w:val="fr-FR"/>
        </w:rPr>
        <w:footnoteRef/>
      </w:r>
      <w:r w:rsidRPr="008220F4">
        <w:rPr>
          <w:rFonts w:ascii="Arial" w:hAnsi="Arial" w:cs="Arial"/>
          <w:sz w:val="20"/>
          <w:szCs w:val="20"/>
          <w:lang w:val="fr-FR"/>
        </w:rPr>
        <w:t xml:space="preserve"> </w:t>
      </w:r>
      <w:proofErr w:type="spellStart"/>
      <w:r w:rsidRPr="008220F4">
        <w:rPr>
          <w:rFonts w:ascii="Arial" w:eastAsia="Times New Roman" w:hAnsi="Arial" w:cs="Arial"/>
          <w:sz w:val="20"/>
          <w:szCs w:val="20"/>
          <w:lang w:val="fr-FR" w:eastAsia="en-GB"/>
        </w:rPr>
        <w:t>Ibid</w:t>
      </w:r>
      <w:proofErr w:type="spellEnd"/>
      <w:r w:rsidRPr="008220F4">
        <w:rPr>
          <w:rFonts w:ascii="Arial" w:eastAsia="Times New Roman" w:hAnsi="Arial" w:cs="Arial"/>
          <w:sz w:val="20"/>
          <w:szCs w:val="20"/>
          <w:lang w:val="fr-FR" w:eastAsia="en-GB"/>
        </w:rPr>
        <w:t>, pp. 124, 130.</w:t>
      </w:r>
    </w:p>
  </w:footnote>
  <w:footnote w:id="13">
    <w:p w14:paraId="7D132146" w14:textId="3373A193" w:rsidR="00A33710" w:rsidRPr="008220F4" w:rsidRDefault="00A33710" w:rsidP="002E2819">
      <w:pPr>
        <w:pStyle w:val="FootnoteText"/>
        <w:contextualSpacing/>
        <w:rPr>
          <w:rFonts w:ascii="Arial" w:hAnsi="Arial" w:cs="Arial"/>
          <w:sz w:val="20"/>
          <w:szCs w:val="20"/>
          <w:lang w:val="fr-FR"/>
        </w:rPr>
      </w:pPr>
      <w:r w:rsidRPr="008220F4">
        <w:rPr>
          <w:rStyle w:val="FootnoteReference"/>
          <w:rFonts w:ascii="Arial" w:hAnsi="Arial" w:cs="Arial"/>
          <w:sz w:val="20"/>
          <w:szCs w:val="20"/>
          <w:lang w:val="fr-FR"/>
        </w:rPr>
        <w:footnoteRef/>
      </w:r>
      <w:r w:rsidRPr="008220F4">
        <w:rPr>
          <w:rFonts w:ascii="Arial" w:hAnsi="Arial" w:cs="Arial"/>
          <w:sz w:val="20"/>
          <w:szCs w:val="20"/>
          <w:lang w:val="fr-FR"/>
        </w:rPr>
        <w:t xml:space="preserve"> Fraser, </w:t>
      </w:r>
      <w:proofErr w:type="spellStart"/>
      <w:r w:rsidRPr="008220F4">
        <w:rPr>
          <w:rFonts w:ascii="Arial" w:eastAsia="Times New Roman" w:hAnsi="Arial" w:cs="Arial"/>
          <w:i/>
          <w:sz w:val="20"/>
          <w:szCs w:val="20"/>
          <w:lang w:val="fr-FR" w:eastAsia="en-GB"/>
        </w:rPr>
        <w:t>Belonging</w:t>
      </w:r>
      <w:proofErr w:type="spellEnd"/>
      <w:r w:rsidRPr="008220F4">
        <w:rPr>
          <w:rFonts w:ascii="Arial" w:eastAsia="Times New Roman" w:hAnsi="Arial" w:cs="Arial"/>
          <w:i/>
          <w:sz w:val="20"/>
          <w:szCs w:val="20"/>
          <w:lang w:val="fr-FR" w:eastAsia="en-GB"/>
        </w:rPr>
        <w:t xml:space="preserve"> at the Zoo</w:t>
      </w:r>
      <w:r w:rsidRPr="008220F4">
        <w:rPr>
          <w:rFonts w:ascii="Arial" w:eastAsia="Times New Roman" w:hAnsi="Arial" w:cs="Arial"/>
          <w:sz w:val="20"/>
          <w:szCs w:val="20"/>
          <w:lang w:val="fr-FR" w:eastAsia="en-GB"/>
        </w:rPr>
        <w:t>, p. 353.</w:t>
      </w:r>
    </w:p>
  </w:footnote>
  <w:footnote w:id="14">
    <w:p w14:paraId="1CD28EC8" w14:textId="6E67229D" w:rsidR="00A33710" w:rsidRPr="008220F4" w:rsidRDefault="00A33710" w:rsidP="002E2819">
      <w:pPr>
        <w:pStyle w:val="FootnoteText"/>
        <w:contextualSpacing/>
        <w:rPr>
          <w:rFonts w:ascii="Arial" w:hAnsi="Arial" w:cs="Arial"/>
          <w:sz w:val="20"/>
          <w:szCs w:val="20"/>
          <w:lang w:val="fr-FR"/>
        </w:rPr>
      </w:pPr>
      <w:r w:rsidRPr="008220F4">
        <w:rPr>
          <w:rStyle w:val="FootnoteReference"/>
          <w:rFonts w:ascii="Arial" w:hAnsi="Arial" w:cs="Arial"/>
          <w:sz w:val="20"/>
          <w:szCs w:val="20"/>
          <w:lang w:val="fr-FR"/>
        </w:rPr>
        <w:footnoteRef/>
      </w:r>
      <w:r w:rsidRPr="008220F4">
        <w:rPr>
          <w:rFonts w:ascii="Arial" w:hAnsi="Arial" w:cs="Arial"/>
          <w:sz w:val="20"/>
          <w:szCs w:val="20"/>
          <w:lang w:val="fr-FR"/>
        </w:rPr>
        <w:t xml:space="preserve"> </w:t>
      </w:r>
      <w:r w:rsidRPr="008220F4">
        <w:rPr>
          <w:rFonts w:ascii="Arial" w:eastAsia="Times New Roman" w:hAnsi="Arial" w:cs="Arial"/>
          <w:sz w:val="20"/>
          <w:szCs w:val="20"/>
          <w:lang w:val="fr-FR" w:eastAsia="en-GB"/>
        </w:rPr>
        <w:t xml:space="preserve">Wallis, </w:t>
      </w:r>
      <w:proofErr w:type="spellStart"/>
      <w:r w:rsidRPr="008220F4">
        <w:rPr>
          <w:rFonts w:ascii="Arial" w:eastAsia="Times New Roman" w:hAnsi="Arial" w:cs="Arial"/>
          <w:i/>
          <w:sz w:val="20"/>
          <w:szCs w:val="20"/>
          <w:lang w:val="fr-FR" w:eastAsia="en-GB"/>
        </w:rPr>
        <w:t>What</w:t>
      </w:r>
      <w:proofErr w:type="spellEnd"/>
      <w:r w:rsidRPr="008220F4">
        <w:rPr>
          <w:rFonts w:ascii="Arial" w:eastAsia="Times New Roman" w:hAnsi="Arial" w:cs="Arial"/>
          <w:i/>
          <w:sz w:val="20"/>
          <w:szCs w:val="20"/>
          <w:lang w:val="fr-FR" w:eastAsia="en-GB"/>
        </w:rPr>
        <w:t xml:space="preserve"> Drives Pro-</w:t>
      </w:r>
      <w:proofErr w:type="spellStart"/>
      <w:r w:rsidRPr="008220F4">
        <w:rPr>
          <w:rFonts w:ascii="Arial" w:eastAsia="Times New Roman" w:hAnsi="Arial" w:cs="Arial"/>
          <w:i/>
          <w:sz w:val="20"/>
          <w:szCs w:val="20"/>
          <w:lang w:val="fr-FR" w:eastAsia="en-GB"/>
        </w:rPr>
        <w:t>Environmental</w:t>
      </w:r>
      <w:proofErr w:type="spellEnd"/>
      <w:r w:rsidRPr="008220F4">
        <w:rPr>
          <w:rFonts w:ascii="Arial" w:eastAsia="Times New Roman" w:hAnsi="Arial" w:cs="Arial"/>
          <w:i/>
          <w:sz w:val="20"/>
          <w:szCs w:val="20"/>
          <w:lang w:val="fr-FR" w:eastAsia="en-GB"/>
        </w:rPr>
        <w:t xml:space="preserve"> </w:t>
      </w:r>
      <w:proofErr w:type="spellStart"/>
      <w:r w:rsidRPr="008220F4">
        <w:rPr>
          <w:rFonts w:ascii="Arial" w:eastAsia="Times New Roman" w:hAnsi="Arial" w:cs="Arial"/>
          <w:i/>
          <w:sz w:val="20"/>
          <w:szCs w:val="20"/>
          <w:lang w:val="fr-FR" w:eastAsia="en-GB"/>
        </w:rPr>
        <w:t>Activism</w:t>
      </w:r>
      <w:proofErr w:type="spellEnd"/>
      <w:r w:rsidRPr="008220F4">
        <w:rPr>
          <w:rFonts w:ascii="Arial" w:eastAsia="Times New Roman" w:hAnsi="Arial" w:cs="Arial"/>
          <w:i/>
          <w:sz w:val="20"/>
          <w:szCs w:val="20"/>
          <w:lang w:val="fr-FR" w:eastAsia="en-GB"/>
        </w:rPr>
        <w:t xml:space="preserve"> of Young People</w:t>
      </w:r>
      <w:r w:rsidRPr="008220F4">
        <w:rPr>
          <w:rFonts w:ascii="Arial" w:eastAsia="Times New Roman" w:hAnsi="Arial" w:cs="Arial"/>
          <w:sz w:val="20"/>
          <w:szCs w:val="20"/>
          <w:lang w:val="fr-FR" w:eastAsia="en-GB"/>
        </w:rPr>
        <w:t xml:space="preserve">, p. 2. </w:t>
      </w:r>
    </w:p>
  </w:footnote>
  <w:footnote w:id="15">
    <w:p w14:paraId="3C0DD06E" w14:textId="63C3A073" w:rsidR="00A33710" w:rsidRPr="008220F4" w:rsidRDefault="00A33710" w:rsidP="002E2819">
      <w:pPr>
        <w:pStyle w:val="FootnoteText"/>
        <w:contextualSpacing/>
        <w:rPr>
          <w:rFonts w:ascii="Arial" w:hAnsi="Arial" w:cs="Arial"/>
          <w:sz w:val="20"/>
          <w:szCs w:val="20"/>
          <w:lang w:val="fr-FR"/>
        </w:rPr>
      </w:pPr>
      <w:r w:rsidRPr="008220F4">
        <w:rPr>
          <w:rStyle w:val="FootnoteReference"/>
          <w:rFonts w:ascii="Arial" w:hAnsi="Arial" w:cs="Arial"/>
          <w:sz w:val="20"/>
          <w:szCs w:val="20"/>
          <w:lang w:val="fr-FR"/>
        </w:rPr>
        <w:footnoteRef/>
      </w:r>
      <w:r w:rsidRPr="008220F4">
        <w:rPr>
          <w:rFonts w:ascii="Arial" w:hAnsi="Arial" w:cs="Arial"/>
          <w:sz w:val="20"/>
          <w:szCs w:val="20"/>
          <w:lang w:val="fr-FR"/>
        </w:rPr>
        <w:t xml:space="preserve"> </w:t>
      </w:r>
      <w:r w:rsidRPr="008220F4">
        <w:rPr>
          <w:rFonts w:ascii="Arial" w:eastAsia="Times New Roman" w:hAnsi="Arial" w:cs="Arial"/>
          <w:sz w:val="20"/>
          <w:szCs w:val="20"/>
          <w:lang w:val="fr-FR" w:eastAsia="en-GB"/>
        </w:rPr>
        <w:t>S. Hall, ‘</w:t>
      </w:r>
      <w:proofErr w:type="spellStart"/>
      <w:r w:rsidRPr="008220F4">
        <w:rPr>
          <w:rFonts w:ascii="Arial" w:eastAsia="Times New Roman" w:hAnsi="Arial" w:cs="Arial"/>
          <w:sz w:val="20"/>
          <w:szCs w:val="20"/>
          <w:lang w:val="fr-FR" w:eastAsia="en-GB"/>
        </w:rPr>
        <w:t>Mobilizing</w:t>
      </w:r>
      <w:proofErr w:type="spellEnd"/>
      <w:r w:rsidRPr="008220F4">
        <w:rPr>
          <w:rFonts w:ascii="Arial" w:eastAsia="Times New Roman" w:hAnsi="Arial" w:cs="Arial"/>
          <w:sz w:val="20"/>
          <w:szCs w:val="20"/>
          <w:lang w:val="fr-FR" w:eastAsia="en-GB"/>
        </w:rPr>
        <w:t xml:space="preserve"> </w:t>
      </w:r>
      <w:proofErr w:type="spellStart"/>
      <w:r w:rsidRPr="008220F4">
        <w:rPr>
          <w:rFonts w:ascii="Arial" w:eastAsia="Times New Roman" w:hAnsi="Arial" w:cs="Arial"/>
          <w:sz w:val="20"/>
          <w:szCs w:val="20"/>
          <w:lang w:val="fr-FR" w:eastAsia="en-GB"/>
        </w:rPr>
        <w:t>Retirees</w:t>
      </w:r>
      <w:proofErr w:type="spellEnd"/>
      <w:r w:rsidRPr="008220F4">
        <w:rPr>
          <w:rFonts w:ascii="Arial" w:eastAsia="Times New Roman" w:hAnsi="Arial" w:cs="Arial"/>
          <w:sz w:val="20"/>
          <w:szCs w:val="20"/>
          <w:lang w:val="fr-FR" w:eastAsia="en-GB"/>
        </w:rPr>
        <w:t xml:space="preserve"> as </w:t>
      </w:r>
      <w:proofErr w:type="spellStart"/>
      <w:r w:rsidRPr="008220F4">
        <w:rPr>
          <w:rFonts w:ascii="Arial" w:eastAsia="Times New Roman" w:hAnsi="Arial" w:cs="Arial"/>
          <w:sz w:val="20"/>
          <w:szCs w:val="20"/>
          <w:lang w:val="fr-FR" w:eastAsia="en-GB"/>
        </w:rPr>
        <w:t>Environmental</w:t>
      </w:r>
      <w:proofErr w:type="spellEnd"/>
      <w:r w:rsidRPr="008220F4">
        <w:rPr>
          <w:rFonts w:ascii="Arial" w:eastAsia="Times New Roman" w:hAnsi="Arial" w:cs="Arial"/>
          <w:sz w:val="20"/>
          <w:szCs w:val="20"/>
          <w:lang w:val="fr-FR" w:eastAsia="en-GB"/>
        </w:rPr>
        <w:t xml:space="preserve"> Stewards,’ </w:t>
      </w:r>
      <w:proofErr w:type="spellStart"/>
      <w:r w:rsidRPr="008220F4">
        <w:rPr>
          <w:rFonts w:ascii="Arial" w:eastAsia="Times New Roman" w:hAnsi="Arial" w:cs="Arial"/>
          <w:bCs/>
          <w:i/>
          <w:sz w:val="20"/>
          <w:szCs w:val="20"/>
          <w:lang w:val="fr-FR" w:eastAsia="en-GB"/>
        </w:rPr>
        <w:t>Human</w:t>
      </w:r>
      <w:proofErr w:type="spellEnd"/>
      <w:r w:rsidRPr="008220F4">
        <w:rPr>
          <w:rFonts w:ascii="Arial" w:eastAsia="Times New Roman" w:hAnsi="Arial" w:cs="Arial"/>
          <w:bCs/>
          <w:i/>
          <w:sz w:val="20"/>
          <w:szCs w:val="20"/>
          <w:lang w:val="fr-FR" w:eastAsia="en-GB"/>
        </w:rPr>
        <w:t xml:space="preserve"> </w:t>
      </w:r>
      <w:proofErr w:type="spellStart"/>
      <w:r w:rsidRPr="008220F4">
        <w:rPr>
          <w:rFonts w:ascii="Arial" w:eastAsia="Times New Roman" w:hAnsi="Arial" w:cs="Arial"/>
          <w:bCs/>
          <w:i/>
          <w:sz w:val="20"/>
          <w:szCs w:val="20"/>
          <w:lang w:val="fr-FR" w:eastAsia="en-GB"/>
        </w:rPr>
        <w:t>Ecology</w:t>
      </w:r>
      <w:proofErr w:type="spellEnd"/>
      <w:r w:rsidRPr="008220F4">
        <w:rPr>
          <w:rFonts w:ascii="Arial" w:eastAsia="Times New Roman" w:hAnsi="Arial" w:cs="Arial"/>
          <w:sz w:val="20"/>
          <w:szCs w:val="20"/>
          <w:lang w:val="fr-FR" w:eastAsia="en-GB"/>
        </w:rPr>
        <w:t xml:space="preserve">, </w:t>
      </w:r>
      <w:r w:rsidRPr="008220F4">
        <w:rPr>
          <w:rFonts w:ascii="Arial" w:eastAsia="Times New Roman" w:hAnsi="Arial" w:cs="Arial"/>
          <w:i/>
          <w:iCs/>
          <w:sz w:val="20"/>
          <w:szCs w:val="20"/>
          <w:lang w:val="fr-FR" w:eastAsia="en-GB"/>
        </w:rPr>
        <w:t>[s. l.]</w:t>
      </w:r>
      <w:r w:rsidRPr="008220F4">
        <w:rPr>
          <w:rFonts w:ascii="Arial" w:eastAsia="Times New Roman" w:hAnsi="Arial" w:cs="Arial"/>
          <w:sz w:val="20"/>
          <w:szCs w:val="20"/>
          <w:lang w:val="fr-FR" w:eastAsia="en-GB"/>
        </w:rPr>
        <w:t>, v. 37, n. 1, 2009, p. 11, 2009.</w:t>
      </w:r>
    </w:p>
  </w:footnote>
  <w:footnote w:id="16">
    <w:p w14:paraId="2D648017" w14:textId="5860B160" w:rsidR="00A33710" w:rsidRPr="008220F4" w:rsidRDefault="00A33710" w:rsidP="002E2819">
      <w:pPr>
        <w:pStyle w:val="FootnoteText"/>
        <w:contextualSpacing/>
        <w:rPr>
          <w:rFonts w:ascii="Arial" w:hAnsi="Arial" w:cs="Arial"/>
          <w:sz w:val="20"/>
          <w:szCs w:val="20"/>
          <w:lang w:val="fr-FR"/>
        </w:rPr>
      </w:pPr>
      <w:r w:rsidRPr="008220F4">
        <w:rPr>
          <w:rStyle w:val="FootnoteReference"/>
          <w:rFonts w:ascii="Arial" w:hAnsi="Arial" w:cs="Arial"/>
          <w:sz w:val="20"/>
          <w:szCs w:val="20"/>
          <w:lang w:val="fr-FR"/>
        </w:rPr>
        <w:footnoteRef/>
      </w:r>
      <w:r w:rsidRPr="008220F4">
        <w:rPr>
          <w:rFonts w:ascii="Arial" w:hAnsi="Arial" w:cs="Arial"/>
          <w:sz w:val="20"/>
          <w:szCs w:val="20"/>
          <w:lang w:val="fr-FR"/>
        </w:rPr>
        <w:t xml:space="preserve"> </w:t>
      </w:r>
      <w:proofErr w:type="spellStart"/>
      <w:r w:rsidRPr="008220F4">
        <w:rPr>
          <w:rFonts w:ascii="Arial" w:eastAsia="Times New Roman" w:hAnsi="Arial" w:cs="Arial"/>
          <w:sz w:val="20"/>
          <w:szCs w:val="20"/>
          <w:lang w:val="fr-FR" w:eastAsia="en-GB"/>
        </w:rPr>
        <w:t>Ibid</w:t>
      </w:r>
      <w:proofErr w:type="spellEnd"/>
      <w:r w:rsidRPr="008220F4">
        <w:rPr>
          <w:rFonts w:ascii="Arial" w:eastAsia="Times New Roman" w:hAnsi="Arial" w:cs="Arial"/>
          <w:sz w:val="20"/>
          <w:szCs w:val="20"/>
          <w:lang w:val="fr-FR" w:eastAsia="en-GB"/>
        </w:rPr>
        <w:t>, pp. 11–12.</w:t>
      </w:r>
    </w:p>
  </w:footnote>
  <w:footnote w:id="17">
    <w:p w14:paraId="287AA23F" w14:textId="0674DC13" w:rsidR="00A33710" w:rsidRPr="008220F4" w:rsidRDefault="00A33710" w:rsidP="002E2819">
      <w:pPr>
        <w:pStyle w:val="FootnoteText"/>
        <w:contextualSpacing/>
        <w:rPr>
          <w:rFonts w:ascii="Arial" w:hAnsi="Arial" w:cs="Arial"/>
          <w:sz w:val="20"/>
          <w:szCs w:val="20"/>
          <w:lang w:val="fr-FR"/>
        </w:rPr>
      </w:pPr>
      <w:r w:rsidRPr="008220F4">
        <w:rPr>
          <w:rStyle w:val="FootnoteReference"/>
          <w:rFonts w:ascii="Arial" w:hAnsi="Arial" w:cs="Arial"/>
          <w:sz w:val="20"/>
          <w:szCs w:val="20"/>
          <w:lang w:val="fr-FR"/>
        </w:rPr>
        <w:footnoteRef/>
      </w:r>
      <w:r w:rsidRPr="008220F4">
        <w:rPr>
          <w:rFonts w:ascii="Arial" w:hAnsi="Arial" w:cs="Arial"/>
          <w:sz w:val="20"/>
          <w:szCs w:val="20"/>
          <w:lang w:val="fr-FR"/>
        </w:rPr>
        <w:t xml:space="preserve"> </w:t>
      </w:r>
      <w:proofErr w:type="spellStart"/>
      <w:r w:rsidRPr="008220F4">
        <w:rPr>
          <w:rFonts w:ascii="Arial" w:hAnsi="Arial" w:cs="Arial"/>
          <w:sz w:val="20"/>
          <w:szCs w:val="20"/>
          <w:lang w:val="fr-FR"/>
        </w:rPr>
        <w:t>Pillemer</w:t>
      </w:r>
      <w:proofErr w:type="spellEnd"/>
      <w:r w:rsidRPr="008220F4">
        <w:rPr>
          <w:rFonts w:ascii="Arial" w:hAnsi="Arial" w:cs="Arial"/>
          <w:sz w:val="20"/>
          <w:szCs w:val="20"/>
          <w:lang w:val="fr-FR"/>
        </w:rPr>
        <w:t xml:space="preserve">, </w:t>
      </w:r>
      <w:proofErr w:type="spellStart"/>
      <w:r w:rsidRPr="008220F4">
        <w:rPr>
          <w:rFonts w:ascii="Arial" w:hAnsi="Arial" w:cs="Arial"/>
          <w:i/>
          <w:sz w:val="20"/>
          <w:szCs w:val="20"/>
          <w:lang w:val="fr-FR"/>
        </w:rPr>
        <w:t>Promoting</w:t>
      </w:r>
      <w:proofErr w:type="spellEnd"/>
      <w:r w:rsidRPr="008220F4">
        <w:rPr>
          <w:rFonts w:ascii="Arial" w:hAnsi="Arial" w:cs="Arial"/>
          <w:i/>
          <w:sz w:val="20"/>
          <w:szCs w:val="20"/>
          <w:lang w:val="fr-FR"/>
        </w:rPr>
        <w:t xml:space="preserve"> </w:t>
      </w:r>
      <w:proofErr w:type="spellStart"/>
      <w:r w:rsidRPr="008220F4">
        <w:rPr>
          <w:rFonts w:ascii="Arial" w:hAnsi="Arial" w:cs="Arial"/>
          <w:i/>
          <w:sz w:val="20"/>
          <w:szCs w:val="20"/>
          <w:lang w:val="fr-FR"/>
        </w:rPr>
        <w:t>Climate</w:t>
      </w:r>
      <w:proofErr w:type="spellEnd"/>
      <w:r w:rsidRPr="008220F4">
        <w:rPr>
          <w:rFonts w:ascii="Arial" w:hAnsi="Arial" w:cs="Arial"/>
          <w:i/>
          <w:sz w:val="20"/>
          <w:szCs w:val="20"/>
          <w:lang w:val="fr-FR"/>
        </w:rPr>
        <w:t xml:space="preserve"> Change </w:t>
      </w:r>
      <w:proofErr w:type="spellStart"/>
      <w:r w:rsidRPr="008220F4">
        <w:rPr>
          <w:rFonts w:ascii="Arial" w:hAnsi="Arial" w:cs="Arial"/>
          <w:i/>
          <w:sz w:val="20"/>
          <w:szCs w:val="20"/>
          <w:lang w:val="fr-FR"/>
        </w:rPr>
        <w:t>Activism</w:t>
      </w:r>
      <w:proofErr w:type="spellEnd"/>
      <w:r w:rsidRPr="008220F4">
        <w:rPr>
          <w:rFonts w:ascii="Arial" w:hAnsi="Arial" w:cs="Arial"/>
          <w:i/>
          <w:sz w:val="20"/>
          <w:szCs w:val="20"/>
          <w:lang w:val="fr-FR"/>
        </w:rPr>
        <w:t xml:space="preserve">, </w:t>
      </w:r>
      <w:r w:rsidRPr="008220F4">
        <w:rPr>
          <w:rFonts w:ascii="Arial" w:eastAsia="Times New Roman" w:hAnsi="Arial" w:cs="Arial"/>
          <w:sz w:val="20"/>
          <w:szCs w:val="20"/>
          <w:lang w:val="fr-FR" w:eastAsia="en-GB"/>
        </w:rPr>
        <w:t>p. 3.</w:t>
      </w:r>
    </w:p>
  </w:footnote>
  <w:footnote w:id="18">
    <w:p w14:paraId="4B19CA30" w14:textId="06BFCB78" w:rsidR="00A33710" w:rsidRPr="008220F4" w:rsidRDefault="00A33710" w:rsidP="002E2819">
      <w:pPr>
        <w:pStyle w:val="FootnoteText"/>
        <w:contextualSpacing/>
        <w:rPr>
          <w:rFonts w:ascii="Arial" w:hAnsi="Arial" w:cs="Arial"/>
          <w:sz w:val="20"/>
          <w:szCs w:val="20"/>
          <w:lang w:val="fr-FR"/>
        </w:rPr>
      </w:pPr>
      <w:r w:rsidRPr="008220F4">
        <w:rPr>
          <w:rStyle w:val="FootnoteReference"/>
          <w:rFonts w:ascii="Arial" w:hAnsi="Arial" w:cs="Arial"/>
          <w:sz w:val="20"/>
          <w:szCs w:val="20"/>
          <w:lang w:val="fr-FR"/>
        </w:rPr>
        <w:footnoteRef/>
      </w:r>
      <w:r w:rsidRPr="008220F4">
        <w:rPr>
          <w:rFonts w:ascii="Arial" w:hAnsi="Arial" w:cs="Arial"/>
          <w:sz w:val="20"/>
          <w:szCs w:val="20"/>
          <w:lang w:val="fr-FR"/>
        </w:rPr>
        <w:t xml:space="preserve"> </w:t>
      </w:r>
      <w:r w:rsidRPr="008220F4">
        <w:rPr>
          <w:rFonts w:ascii="Arial" w:eastAsia="Times New Roman" w:hAnsi="Arial" w:cs="Arial"/>
          <w:sz w:val="20"/>
          <w:szCs w:val="20"/>
          <w:lang w:val="fr-FR" w:eastAsia="en-GB"/>
        </w:rPr>
        <w:t xml:space="preserve">Liu, ‘How </w:t>
      </w:r>
      <w:proofErr w:type="spellStart"/>
      <w:r w:rsidRPr="008220F4">
        <w:rPr>
          <w:rFonts w:ascii="Arial" w:eastAsia="Times New Roman" w:hAnsi="Arial" w:cs="Arial"/>
          <w:sz w:val="20"/>
          <w:szCs w:val="20"/>
          <w:lang w:val="fr-FR" w:eastAsia="en-GB"/>
        </w:rPr>
        <w:t>Does</w:t>
      </w:r>
      <w:proofErr w:type="spellEnd"/>
      <w:r w:rsidRPr="008220F4">
        <w:rPr>
          <w:rFonts w:ascii="Arial" w:eastAsia="Times New Roman" w:hAnsi="Arial" w:cs="Arial"/>
          <w:sz w:val="20"/>
          <w:szCs w:val="20"/>
          <w:lang w:val="fr-FR" w:eastAsia="en-GB"/>
        </w:rPr>
        <w:t xml:space="preserve"> </w:t>
      </w:r>
      <w:proofErr w:type="spellStart"/>
      <w:r w:rsidRPr="008220F4">
        <w:rPr>
          <w:rFonts w:ascii="Arial" w:eastAsia="Times New Roman" w:hAnsi="Arial" w:cs="Arial"/>
          <w:sz w:val="20"/>
          <w:szCs w:val="20"/>
          <w:lang w:val="fr-FR" w:eastAsia="en-GB"/>
        </w:rPr>
        <w:t>Environmental</w:t>
      </w:r>
      <w:proofErr w:type="spellEnd"/>
      <w:r w:rsidRPr="008220F4">
        <w:rPr>
          <w:rFonts w:ascii="Arial" w:eastAsia="Times New Roman" w:hAnsi="Arial" w:cs="Arial"/>
          <w:sz w:val="20"/>
          <w:szCs w:val="20"/>
          <w:lang w:val="fr-FR" w:eastAsia="en-GB"/>
        </w:rPr>
        <w:t xml:space="preserve"> </w:t>
      </w:r>
      <w:proofErr w:type="spellStart"/>
      <w:r w:rsidRPr="008220F4">
        <w:rPr>
          <w:rFonts w:ascii="Arial" w:eastAsia="Times New Roman" w:hAnsi="Arial" w:cs="Arial"/>
          <w:sz w:val="20"/>
          <w:szCs w:val="20"/>
          <w:lang w:val="fr-FR" w:eastAsia="en-GB"/>
        </w:rPr>
        <w:t>Knowledge</w:t>
      </w:r>
      <w:proofErr w:type="spellEnd"/>
      <w:r w:rsidRPr="008220F4">
        <w:rPr>
          <w:rFonts w:ascii="Arial" w:eastAsia="Times New Roman" w:hAnsi="Arial" w:cs="Arial"/>
          <w:sz w:val="20"/>
          <w:szCs w:val="20"/>
          <w:lang w:val="fr-FR" w:eastAsia="en-GB"/>
        </w:rPr>
        <w:t xml:space="preserve"> Translate </w:t>
      </w:r>
      <w:proofErr w:type="spellStart"/>
      <w:r w:rsidRPr="008220F4">
        <w:rPr>
          <w:rFonts w:ascii="Arial" w:eastAsia="Times New Roman" w:hAnsi="Arial" w:cs="Arial"/>
          <w:sz w:val="20"/>
          <w:szCs w:val="20"/>
          <w:lang w:val="fr-FR" w:eastAsia="en-GB"/>
        </w:rPr>
        <w:t>into</w:t>
      </w:r>
      <w:proofErr w:type="spellEnd"/>
      <w:r w:rsidRPr="008220F4">
        <w:rPr>
          <w:rFonts w:ascii="Arial" w:eastAsia="Times New Roman" w:hAnsi="Arial" w:cs="Arial"/>
          <w:sz w:val="20"/>
          <w:szCs w:val="20"/>
          <w:lang w:val="fr-FR" w:eastAsia="en-GB"/>
        </w:rPr>
        <w:t xml:space="preserve"> Pro-</w:t>
      </w:r>
      <w:proofErr w:type="spellStart"/>
      <w:r w:rsidRPr="008220F4">
        <w:rPr>
          <w:rFonts w:ascii="Arial" w:eastAsia="Times New Roman" w:hAnsi="Arial" w:cs="Arial"/>
          <w:sz w:val="20"/>
          <w:szCs w:val="20"/>
          <w:lang w:val="fr-FR" w:eastAsia="en-GB"/>
        </w:rPr>
        <w:t>Environmental</w:t>
      </w:r>
      <w:proofErr w:type="spellEnd"/>
      <w:r w:rsidRPr="008220F4">
        <w:rPr>
          <w:rFonts w:ascii="Arial" w:eastAsia="Times New Roman" w:hAnsi="Arial" w:cs="Arial"/>
          <w:sz w:val="20"/>
          <w:szCs w:val="20"/>
          <w:lang w:val="fr-FR" w:eastAsia="en-GB"/>
        </w:rPr>
        <w:t xml:space="preserve"> </w:t>
      </w:r>
      <w:proofErr w:type="spellStart"/>
      <w:r w:rsidRPr="008220F4">
        <w:rPr>
          <w:rFonts w:ascii="Arial" w:eastAsia="Times New Roman" w:hAnsi="Arial" w:cs="Arial"/>
          <w:sz w:val="20"/>
          <w:szCs w:val="20"/>
          <w:lang w:val="fr-FR" w:eastAsia="en-GB"/>
        </w:rPr>
        <w:t>Behaviors</w:t>
      </w:r>
      <w:proofErr w:type="spellEnd"/>
      <w:r w:rsidRPr="008220F4">
        <w:rPr>
          <w:rFonts w:ascii="Arial" w:eastAsia="Times New Roman" w:hAnsi="Arial" w:cs="Arial"/>
          <w:sz w:val="20"/>
          <w:szCs w:val="20"/>
          <w:lang w:val="fr-FR" w:eastAsia="en-GB"/>
        </w:rPr>
        <w:t>, p. 9.</w:t>
      </w:r>
    </w:p>
  </w:footnote>
  <w:footnote w:id="19">
    <w:p w14:paraId="5EB9C2FC" w14:textId="4565CCD2" w:rsidR="00A33710" w:rsidRPr="008220F4" w:rsidRDefault="00A33710" w:rsidP="002E2819">
      <w:pPr>
        <w:contextualSpacing/>
        <w:rPr>
          <w:rFonts w:ascii="Arial" w:hAnsi="Arial" w:cs="Arial"/>
          <w:sz w:val="20"/>
          <w:szCs w:val="20"/>
          <w:lang w:val="fr-FR"/>
        </w:rPr>
      </w:pPr>
      <w:r w:rsidRPr="008220F4">
        <w:rPr>
          <w:rStyle w:val="FootnoteReference"/>
          <w:rFonts w:ascii="Arial" w:hAnsi="Arial" w:cs="Arial"/>
          <w:sz w:val="20"/>
          <w:szCs w:val="20"/>
          <w:lang w:val="fr-FR"/>
        </w:rPr>
        <w:footnoteRef/>
      </w:r>
      <w:r w:rsidRPr="008220F4">
        <w:rPr>
          <w:rFonts w:ascii="Arial" w:hAnsi="Arial" w:cs="Arial"/>
          <w:sz w:val="20"/>
          <w:szCs w:val="20"/>
          <w:lang w:val="fr-FR"/>
        </w:rPr>
        <w:t xml:space="preserve"> L. Kendall, ‘The </w:t>
      </w:r>
      <w:proofErr w:type="spellStart"/>
      <w:r w:rsidRPr="008220F4">
        <w:rPr>
          <w:rFonts w:ascii="Arial" w:hAnsi="Arial" w:cs="Arial"/>
          <w:sz w:val="20"/>
          <w:szCs w:val="20"/>
          <w:lang w:val="fr-FR"/>
        </w:rPr>
        <w:t>conduct</w:t>
      </w:r>
      <w:proofErr w:type="spellEnd"/>
      <w:r w:rsidRPr="008220F4">
        <w:rPr>
          <w:rFonts w:ascii="Arial" w:hAnsi="Arial" w:cs="Arial"/>
          <w:sz w:val="20"/>
          <w:szCs w:val="20"/>
          <w:lang w:val="fr-FR"/>
        </w:rPr>
        <w:t xml:space="preserve"> of qualitative </w:t>
      </w:r>
      <w:proofErr w:type="gramStart"/>
      <w:r w:rsidRPr="008220F4">
        <w:rPr>
          <w:rFonts w:ascii="Arial" w:hAnsi="Arial" w:cs="Arial"/>
          <w:sz w:val="20"/>
          <w:szCs w:val="20"/>
          <w:lang w:val="fr-FR"/>
        </w:rPr>
        <w:t>interview:</w:t>
      </w:r>
      <w:proofErr w:type="gramEnd"/>
      <w:r w:rsidRPr="008220F4">
        <w:rPr>
          <w:rFonts w:ascii="Arial" w:hAnsi="Arial" w:cs="Arial"/>
          <w:sz w:val="20"/>
          <w:szCs w:val="20"/>
          <w:lang w:val="fr-FR"/>
        </w:rPr>
        <w:t xml:space="preserve"> </w:t>
      </w:r>
      <w:proofErr w:type="spellStart"/>
      <w:r w:rsidRPr="008220F4">
        <w:rPr>
          <w:rFonts w:ascii="Arial" w:hAnsi="Arial" w:cs="Arial"/>
          <w:sz w:val="20"/>
          <w:szCs w:val="20"/>
          <w:lang w:val="fr-FR"/>
        </w:rPr>
        <w:t>Research</w:t>
      </w:r>
      <w:proofErr w:type="spellEnd"/>
      <w:r w:rsidRPr="008220F4">
        <w:rPr>
          <w:rFonts w:ascii="Arial" w:hAnsi="Arial" w:cs="Arial"/>
          <w:sz w:val="20"/>
          <w:szCs w:val="20"/>
          <w:lang w:val="fr-FR"/>
        </w:rPr>
        <w:t xml:space="preserve"> questions, </w:t>
      </w:r>
      <w:proofErr w:type="spellStart"/>
      <w:r w:rsidRPr="008220F4">
        <w:rPr>
          <w:rFonts w:ascii="Arial" w:hAnsi="Arial" w:cs="Arial"/>
          <w:sz w:val="20"/>
          <w:szCs w:val="20"/>
          <w:lang w:val="fr-FR"/>
        </w:rPr>
        <w:t>methodological</w:t>
      </w:r>
      <w:proofErr w:type="spellEnd"/>
      <w:r w:rsidRPr="008220F4">
        <w:rPr>
          <w:rFonts w:ascii="Arial" w:hAnsi="Arial" w:cs="Arial"/>
          <w:sz w:val="20"/>
          <w:szCs w:val="20"/>
          <w:lang w:val="fr-FR"/>
        </w:rPr>
        <w:t xml:space="preserve"> issues, and </w:t>
      </w:r>
      <w:proofErr w:type="spellStart"/>
      <w:r w:rsidRPr="008220F4">
        <w:rPr>
          <w:rFonts w:ascii="Arial" w:hAnsi="Arial" w:cs="Arial"/>
          <w:sz w:val="20"/>
          <w:szCs w:val="20"/>
          <w:lang w:val="fr-FR"/>
        </w:rPr>
        <w:t>researching</w:t>
      </w:r>
      <w:proofErr w:type="spellEnd"/>
      <w:r w:rsidRPr="008220F4">
        <w:rPr>
          <w:rFonts w:ascii="Arial" w:hAnsi="Arial" w:cs="Arial"/>
          <w:sz w:val="20"/>
          <w:szCs w:val="20"/>
          <w:lang w:val="fr-FR"/>
        </w:rPr>
        <w:t xml:space="preserve"> online.’ In J. </w:t>
      </w:r>
      <w:proofErr w:type="spellStart"/>
      <w:r w:rsidRPr="008220F4">
        <w:rPr>
          <w:rFonts w:ascii="Arial" w:hAnsi="Arial" w:cs="Arial"/>
          <w:sz w:val="20"/>
          <w:szCs w:val="20"/>
          <w:lang w:val="fr-FR"/>
        </w:rPr>
        <w:t>Coiro</w:t>
      </w:r>
      <w:proofErr w:type="spellEnd"/>
      <w:r w:rsidRPr="008220F4">
        <w:rPr>
          <w:rFonts w:ascii="Arial" w:hAnsi="Arial" w:cs="Arial"/>
          <w:sz w:val="20"/>
          <w:szCs w:val="20"/>
          <w:lang w:val="fr-FR"/>
        </w:rPr>
        <w:t xml:space="preserve">, M. </w:t>
      </w:r>
      <w:proofErr w:type="spellStart"/>
      <w:r w:rsidRPr="008220F4">
        <w:rPr>
          <w:rFonts w:ascii="Arial" w:hAnsi="Arial" w:cs="Arial"/>
          <w:sz w:val="20"/>
          <w:szCs w:val="20"/>
          <w:lang w:val="fr-FR"/>
        </w:rPr>
        <w:t>Knobel</w:t>
      </w:r>
      <w:proofErr w:type="spellEnd"/>
      <w:r w:rsidRPr="008220F4">
        <w:rPr>
          <w:rFonts w:ascii="Arial" w:hAnsi="Arial" w:cs="Arial"/>
          <w:sz w:val="20"/>
          <w:szCs w:val="20"/>
          <w:lang w:val="fr-FR"/>
        </w:rPr>
        <w:t xml:space="preserve">, C. </w:t>
      </w:r>
      <w:proofErr w:type="spellStart"/>
      <w:r w:rsidRPr="008220F4">
        <w:rPr>
          <w:rFonts w:ascii="Arial" w:hAnsi="Arial" w:cs="Arial"/>
          <w:sz w:val="20"/>
          <w:szCs w:val="20"/>
          <w:lang w:val="fr-FR"/>
        </w:rPr>
        <w:t>Lankshear</w:t>
      </w:r>
      <w:proofErr w:type="spellEnd"/>
      <w:r w:rsidRPr="008220F4">
        <w:rPr>
          <w:rFonts w:ascii="Arial" w:hAnsi="Arial" w:cs="Arial"/>
          <w:sz w:val="20"/>
          <w:szCs w:val="20"/>
          <w:lang w:val="fr-FR"/>
        </w:rPr>
        <w:t xml:space="preserve"> &amp; D. Leu (</w:t>
      </w:r>
      <w:proofErr w:type="spellStart"/>
      <w:r w:rsidRPr="008220F4">
        <w:rPr>
          <w:rFonts w:ascii="Arial" w:hAnsi="Arial" w:cs="Arial"/>
          <w:sz w:val="20"/>
          <w:szCs w:val="20"/>
          <w:lang w:val="fr-FR"/>
        </w:rPr>
        <w:t>Eds</w:t>
      </w:r>
      <w:proofErr w:type="spellEnd"/>
      <w:r w:rsidRPr="008220F4">
        <w:rPr>
          <w:rFonts w:ascii="Arial" w:hAnsi="Arial" w:cs="Arial"/>
          <w:sz w:val="20"/>
          <w:szCs w:val="20"/>
          <w:lang w:val="fr-FR"/>
        </w:rPr>
        <w:t xml:space="preserve">.,) </w:t>
      </w:r>
      <w:proofErr w:type="spellStart"/>
      <w:r w:rsidRPr="008220F4">
        <w:rPr>
          <w:rFonts w:ascii="Arial" w:hAnsi="Arial" w:cs="Arial"/>
          <w:i/>
          <w:sz w:val="20"/>
          <w:szCs w:val="20"/>
          <w:lang w:val="fr-FR"/>
        </w:rPr>
        <w:t>Handbook</w:t>
      </w:r>
      <w:proofErr w:type="spellEnd"/>
      <w:r w:rsidRPr="008220F4">
        <w:rPr>
          <w:rFonts w:ascii="Arial" w:hAnsi="Arial" w:cs="Arial"/>
          <w:i/>
          <w:sz w:val="20"/>
          <w:szCs w:val="20"/>
          <w:lang w:val="fr-FR"/>
        </w:rPr>
        <w:t xml:space="preserve"> of </w:t>
      </w:r>
      <w:proofErr w:type="spellStart"/>
      <w:r w:rsidRPr="008220F4">
        <w:rPr>
          <w:rFonts w:ascii="Arial" w:hAnsi="Arial" w:cs="Arial"/>
          <w:i/>
          <w:sz w:val="20"/>
          <w:szCs w:val="20"/>
          <w:lang w:val="fr-FR"/>
        </w:rPr>
        <w:t>research</w:t>
      </w:r>
      <w:proofErr w:type="spellEnd"/>
      <w:r w:rsidRPr="008220F4">
        <w:rPr>
          <w:rFonts w:ascii="Arial" w:hAnsi="Arial" w:cs="Arial"/>
          <w:i/>
          <w:sz w:val="20"/>
          <w:szCs w:val="20"/>
          <w:lang w:val="fr-FR"/>
        </w:rPr>
        <w:t xml:space="preserve"> on new </w:t>
      </w:r>
      <w:proofErr w:type="spellStart"/>
      <w:r w:rsidRPr="008220F4">
        <w:rPr>
          <w:rFonts w:ascii="Arial" w:hAnsi="Arial" w:cs="Arial"/>
          <w:i/>
          <w:sz w:val="20"/>
          <w:szCs w:val="20"/>
          <w:lang w:val="fr-FR"/>
        </w:rPr>
        <w:t>literacies</w:t>
      </w:r>
      <w:proofErr w:type="spellEnd"/>
      <w:r w:rsidRPr="008220F4">
        <w:rPr>
          <w:rFonts w:ascii="Arial" w:hAnsi="Arial" w:cs="Arial"/>
          <w:sz w:val="20"/>
          <w:szCs w:val="20"/>
          <w:lang w:val="fr-FR"/>
        </w:rPr>
        <w:t xml:space="preserve">, (New </w:t>
      </w:r>
      <w:proofErr w:type="gramStart"/>
      <w:r w:rsidRPr="008220F4">
        <w:rPr>
          <w:rFonts w:ascii="Arial" w:hAnsi="Arial" w:cs="Arial"/>
          <w:sz w:val="20"/>
          <w:szCs w:val="20"/>
          <w:lang w:val="fr-FR"/>
        </w:rPr>
        <w:t>York:</w:t>
      </w:r>
      <w:proofErr w:type="gramEnd"/>
      <w:r w:rsidRPr="008220F4">
        <w:rPr>
          <w:rFonts w:ascii="Arial" w:hAnsi="Arial" w:cs="Arial"/>
          <w:sz w:val="20"/>
          <w:szCs w:val="20"/>
          <w:lang w:val="fr-FR"/>
        </w:rPr>
        <w:t xml:space="preserve"> Lawrence </w:t>
      </w:r>
      <w:proofErr w:type="spellStart"/>
      <w:r w:rsidRPr="008220F4">
        <w:rPr>
          <w:rFonts w:ascii="Arial" w:hAnsi="Arial" w:cs="Arial"/>
          <w:sz w:val="20"/>
          <w:szCs w:val="20"/>
          <w:lang w:val="fr-FR"/>
        </w:rPr>
        <w:t>Erlbaum</w:t>
      </w:r>
      <w:proofErr w:type="spellEnd"/>
      <w:r w:rsidRPr="008220F4">
        <w:rPr>
          <w:rFonts w:ascii="Arial" w:hAnsi="Arial" w:cs="Arial"/>
          <w:sz w:val="20"/>
          <w:szCs w:val="20"/>
          <w:lang w:val="fr-FR"/>
        </w:rPr>
        <w:t xml:space="preserve"> Associates. Lai &amp; </w:t>
      </w:r>
      <w:proofErr w:type="spellStart"/>
      <w:r w:rsidRPr="008220F4">
        <w:rPr>
          <w:rFonts w:ascii="Arial" w:hAnsi="Arial" w:cs="Arial"/>
          <w:sz w:val="20"/>
          <w:szCs w:val="20"/>
          <w:lang w:val="fr-FR"/>
        </w:rPr>
        <w:t>Waltman</w:t>
      </w:r>
      <w:proofErr w:type="spellEnd"/>
      <w:r w:rsidRPr="008220F4">
        <w:rPr>
          <w:rFonts w:ascii="Arial" w:hAnsi="Arial" w:cs="Arial"/>
          <w:sz w:val="20"/>
          <w:szCs w:val="20"/>
          <w:lang w:val="fr-FR"/>
        </w:rPr>
        <w:t>, 2008,) pp. 133-149.</w:t>
      </w:r>
    </w:p>
  </w:footnote>
  <w:footnote w:id="20">
    <w:p w14:paraId="5A3B278F" w14:textId="6AAF904C" w:rsidR="00A33710" w:rsidRPr="008220F4" w:rsidRDefault="00A33710" w:rsidP="002E2819">
      <w:pPr>
        <w:pStyle w:val="FootnoteText"/>
        <w:contextualSpacing/>
        <w:rPr>
          <w:rFonts w:ascii="Arial" w:hAnsi="Arial" w:cs="Arial"/>
          <w:sz w:val="20"/>
          <w:szCs w:val="20"/>
          <w:lang w:val="fr-FR"/>
        </w:rPr>
      </w:pPr>
      <w:r w:rsidRPr="008220F4">
        <w:rPr>
          <w:rStyle w:val="FootnoteReference"/>
          <w:rFonts w:ascii="Arial" w:hAnsi="Arial" w:cs="Arial"/>
          <w:sz w:val="20"/>
          <w:szCs w:val="20"/>
          <w:lang w:val="fr-FR"/>
        </w:rPr>
        <w:footnoteRef/>
      </w:r>
      <w:r w:rsidRPr="008220F4">
        <w:rPr>
          <w:rFonts w:ascii="Arial" w:hAnsi="Arial" w:cs="Arial"/>
          <w:sz w:val="20"/>
          <w:szCs w:val="20"/>
          <w:lang w:val="fr-FR"/>
        </w:rPr>
        <w:t xml:space="preserve"> Fraser, </w:t>
      </w:r>
      <w:proofErr w:type="spellStart"/>
      <w:r w:rsidRPr="008220F4">
        <w:rPr>
          <w:rFonts w:ascii="Arial" w:eastAsia="Times New Roman" w:hAnsi="Arial" w:cs="Arial"/>
          <w:i/>
          <w:sz w:val="20"/>
          <w:szCs w:val="20"/>
          <w:lang w:val="fr-FR" w:eastAsia="en-GB"/>
        </w:rPr>
        <w:t>Belonging</w:t>
      </w:r>
      <w:proofErr w:type="spellEnd"/>
      <w:r w:rsidRPr="008220F4">
        <w:rPr>
          <w:rFonts w:ascii="Arial" w:eastAsia="Times New Roman" w:hAnsi="Arial" w:cs="Arial"/>
          <w:i/>
          <w:sz w:val="20"/>
          <w:szCs w:val="20"/>
          <w:lang w:val="fr-FR" w:eastAsia="en-GB"/>
        </w:rPr>
        <w:t xml:space="preserve"> at the Zoo</w:t>
      </w:r>
      <w:r w:rsidRPr="008220F4">
        <w:rPr>
          <w:rFonts w:ascii="Arial" w:eastAsia="Times New Roman" w:hAnsi="Arial" w:cs="Arial"/>
          <w:sz w:val="20"/>
          <w:szCs w:val="20"/>
          <w:lang w:val="fr-FR" w:eastAsia="en-GB"/>
        </w:rPr>
        <w:t>, p. 354.</w:t>
      </w:r>
    </w:p>
  </w:footnote>
  <w:footnote w:id="21">
    <w:p w14:paraId="7A06CCE6" w14:textId="7201747C" w:rsidR="00A33710" w:rsidRPr="008220F4" w:rsidRDefault="00A33710" w:rsidP="002E2819">
      <w:pPr>
        <w:pStyle w:val="FootnoteText"/>
        <w:contextualSpacing/>
        <w:rPr>
          <w:rFonts w:ascii="Arial" w:hAnsi="Arial" w:cs="Arial"/>
          <w:sz w:val="20"/>
          <w:szCs w:val="20"/>
          <w:lang w:val="fr-FR"/>
        </w:rPr>
      </w:pPr>
      <w:r w:rsidRPr="008220F4">
        <w:rPr>
          <w:rStyle w:val="FootnoteReference"/>
          <w:rFonts w:ascii="Arial" w:hAnsi="Arial" w:cs="Arial"/>
          <w:sz w:val="20"/>
          <w:szCs w:val="20"/>
          <w:lang w:val="fr-FR"/>
        </w:rPr>
        <w:footnoteRef/>
      </w:r>
      <w:r w:rsidRPr="008220F4">
        <w:rPr>
          <w:rFonts w:ascii="Arial" w:hAnsi="Arial" w:cs="Arial"/>
          <w:sz w:val="20"/>
          <w:szCs w:val="20"/>
          <w:lang w:val="fr-FR"/>
        </w:rPr>
        <w:t xml:space="preserve"> Keller, </w:t>
      </w:r>
      <w:r w:rsidRPr="008220F4">
        <w:rPr>
          <w:rFonts w:ascii="Arial" w:hAnsi="Arial" w:cs="Arial"/>
          <w:i/>
          <w:sz w:val="20"/>
          <w:szCs w:val="20"/>
          <w:lang w:val="fr-FR"/>
        </w:rPr>
        <w:t xml:space="preserve">New </w:t>
      </w:r>
      <w:proofErr w:type="spellStart"/>
      <w:r w:rsidRPr="008220F4">
        <w:rPr>
          <w:rFonts w:ascii="Arial" w:hAnsi="Arial" w:cs="Arial"/>
          <w:i/>
          <w:sz w:val="20"/>
          <w:szCs w:val="20"/>
          <w:lang w:val="fr-FR"/>
        </w:rPr>
        <w:t>Climate</w:t>
      </w:r>
      <w:proofErr w:type="spellEnd"/>
      <w:r w:rsidRPr="008220F4">
        <w:rPr>
          <w:rFonts w:ascii="Arial" w:hAnsi="Arial" w:cs="Arial"/>
          <w:i/>
          <w:sz w:val="20"/>
          <w:szCs w:val="20"/>
          <w:lang w:val="fr-FR"/>
        </w:rPr>
        <w:t xml:space="preserve"> </w:t>
      </w:r>
      <w:proofErr w:type="spellStart"/>
      <w:r w:rsidRPr="008220F4">
        <w:rPr>
          <w:rFonts w:ascii="Arial" w:hAnsi="Arial" w:cs="Arial"/>
          <w:i/>
          <w:sz w:val="20"/>
          <w:szCs w:val="20"/>
          <w:lang w:val="fr-FR"/>
        </w:rPr>
        <w:t>Activism</w:t>
      </w:r>
      <w:proofErr w:type="spellEnd"/>
      <w:r w:rsidRPr="008220F4">
        <w:rPr>
          <w:rFonts w:ascii="Arial" w:hAnsi="Arial" w:cs="Arial"/>
          <w:i/>
          <w:sz w:val="20"/>
          <w:szCs w:val="20"/>
          <w:lang w:val="fr-FR"/>
        </w:rPr>
        <w:t xml:space="preserve"> </w:t>
      </w:r>
      <w:proofErr w:type="spellStart"/>
      <w:r w:rsidRPr="008220F4">
        <w:rPr>
          <w:rFonts w:ascii="Arial" w:hAnsi="Arial" w:cs="Arial"/>
          <w:i/>
          <w:sz w:val="20"/>
          <w:szCs w:val="20"/>
          <w:lang w:val="fr-FR"/>
        </w:rPr>
        <w:t>between</w:t>
      </w:r>
      <w:proofErr w:type="spellEnd"/>
      <w:r w:rsidRPr="008220F4">
        <w:rPr>
          <w:rFonts w:ascii="Arial" w:hAnsi="Arial" w:cs="Arial"/>
          <w:i/>
          <w:sz w:val="20"/>
          <w:szCs w:val="20"/>
          <w:lang w:val="fr-FR"/>
        </w:rPr>
        <w:t xml:space="preserve"> </w:t>
      </w:r>
      <w:proofErr w:type="spellStart"/>
      <w:r w:rsidRPr="008220F4">
        <w:rPr>
          <w:rFonts w:ascii="Arial" w:hAnsi="Arial" w:cs="Arial"/>
          <w:i/>
          <w:sz w:val="20"/>
          <w:szCs w:val="20"/>
          <w:lang w:val="fr-FR"/>
        </w:rPr>
        <w:t>Politics</w:t>
      </w:r>
      <w:proofErr w:type="spellEnd"/>
      <w:r w:rsidRPr="008220F4">
        <w:rPr>
          <w:rFonts w:ascii="Arial" w:hAnsi="Arial" w:cs="Arial"/>
          <w:i/>
          <w:sz w:val="20"/>
          <w:szCs w:val="20"/>
          <w:lang w:val="fr-FR"/>
        </w:rPr>
        <w:t xml:space="preserve"> and Law</w:t>
      </w:r>
      <w:r w:rsidRPr="008220F4">
        <w:rPr>
          <w:rFonts w:ascii="Arial" w:hAnsi="Arial" w:cs="Arial"/>
          <w:sz w:val="20"/>
          <w:szCs w:val="20"/>
          <w:lang w:val="fr-FR"/>
        </w:rPr>
        <w:t xml:space="preserve">, p. 128. </w:t>
      </w:r>
    </w:p>
  </w:footnote>
  <w:footnote w:id="22">
    <w:p w14:paraId="531A68A5" w14:textId="77777777" w:rsidR="00A33710" w:rsidRPr="008220F4" w:rsidRDefault="00A33710" w:rsidP="002E2819">
      <w:pPr>
        <w:contextualSpacing/>
        <w:rPr>
          <w:rFonts w:ascii="Arial" w:hAnsi="Arial" w:cs="Arial"/>
          <w:i/>
          <w:sz w:val="20"/>
          <w:szCs w:val="20"/>
          <w:lang w:val="fr-FR"/>
        </w:rPr>
      </w:pPr>
      <w:r w:rsidRPr="008220F4">
        <w:rPr>
          <w:rStyle w:val="FootnoteReference"/>
          <w:rFonts w:ascii="Arial" w:hAnsi="Arial" w:cs="Arial"/>
          <w:sz w:val="20"/>
          <w:szCs w:val="20"/>
          <w:lang w:val="fr-FR"/>
        </w:rPr>
        <w:footnoteRef/>
      </w:r>
      <w:r w:rsidRPr="008220F4">
        <w:rPr>
          <w:rFonts w:ascii="Arial" w:hAnsi="Arial" w:cs="Arial"/>
          <w:sz w:val="20"/>
          <w:szCs w:val="20"/>
          <w:lang w:val="fr-FR"/>
        </w:rPr>
        <w:t xml:space="preserve"> John W. </w:t>
      </w:r>
      <w:proofErr w:type="spellStart"/>
      <w:r w:rsidRPr="008220F4">
        <w:rPr>
          <w:rFonts w:ascii="Arial" w:hAnsi="Arial" w:cs="Arial"/>
          <w:sz w:val="20"/>
          <w:szCs w:val="20"/>
          <w:lang w:val="fr-FR"/>
        </w:rPr>
        <w:t>Creswell</w:t>
      </w:r>
      <w:proofErr w:type="spellEnd"/>
      <w:r w:rsidRPr="008220F4">
        <w:rPr>
          <w:rFonts w:ascii="Arial" w:hAnsi="Arial" w:cs="Arial"/>
          <w:sz w:val="20"/>
          <w:szCs w:val="20"/>
          <w:lang w:val="fr-FR"/>
        </w:rPr>
        <w:t xml:space="preserve">, </w:t>
      </w:r>
      <w:proofErr w:type="spellStart"/>
      <w:r w:rsidRPr="008220F4">
        <w:rPr>
          <w:rFonts w:ascii="Arial" w:hAnsi="Arial" w:cs="Arial"/>
          <w:i/>
          <w:sz w:val="20"/>
          <w:szCs w:val="20"/>
          <w:lang w:val="fr-FR"/>
        </w:rPr>
        <w:t>Research</w:t>
      </w:r>
      <w:proofErr w:type="spellEnd"/>
      <w:r w:rsidRPr="008220F4">
        <w:rPr>
          <w:rFonts w:ascii="Arial" w:hAnsi="Arial" w:cs="Arial"/>
          <w:i/>
          <w:sz w:val="20"/>
          <w:szCs w:val="20"/>
          <w:lang w:val="fr-FR"/>
        </w:rPr>
        <w:t xml:space="preserve"> </w:t>
      </w:r>
      <w:proofErr w:type="gramStart"/>
      <w:r w:rsidRPr="008220F4">
        <w:rPr>
          <w:rFonts w:ascii="Arial" w:hAnsi="Arial" w:cs="Arial"/>
          <w:i/>
          <w:sz w:val="20"/>
          <w:szCs w:val="20"/>
          <w:lang w:val="fr-FR"/>
        </w:rPr>
        <w:t>Design:</w:t>
      </w:r>
      <w:proofErr w:type="gramEnd"/>
      <w:r w:rsidRPr="008220F4">
        <w:rPr>
          <w:rFonts w:ascii="Arial" w:hAnsi="Arial" w:cs="Arial"/>
          <w:i/>
          <w:sz w:val="20"/>
          <w:szCs w:val="20"/>
          <w:lang w:val="fr-FR"/>
        </w:rPr>
        <w:t xml:space="preserve"> Qualitative, Quantitative, and Mixed </w:t>
      </w:r>
      <w:proofErr w:type="spellStart"/>
      <w:r w:rsidRPr="008220F4">
        <w:rPr>
          <w:rFonts w:ascii="Arial" w:hAnsi="Arial" w:cs="Arial"/>
          <w:i/>
          <w:sz w:val="20"/>
          <w:szCs w:val="20"/>
          <w:lang w:val="fr-FR"/>
        </w:rPr>
        <w:t>Methods</w:t>
      </w:r>
      <w:proofErr w:type="spellEnd"/>
    </w:p>
    <w:p w14:paraId="0E10EAE3" w14:textId="656593F3" w:rsidR="00A33710" w:rsidRPr="008220F4" w:rsidRDefault="00A33710" w:rsidP="002E2819">
      <w:pPr>
        <w:pStyle w:val="FootnoteText"/>
        <w:contextualSpacing/>
        <w:rPr>
          <w:rFonts w:ascii="Arial" w:hAnsi="Arial" w:cs="Arial"/>
          <w:sz w:val="20"/>
          <w:szCs w:val="20"/>
          <w:lang w:val="fr-FR"/>
        </w:rPr>
      </w:pPr>
      <w:proofErr w:type="spellStart"/>
      <w:r w:rsidRPr="008220F4">
        <w:rPr>
          <w:rFonts w:ascii="Arial" w:hAnsi="Arial" w:cs="Arial"/>
          <w:i/>
          <w:sz w:val="20"/>
          <w:szCs w:val="20"/>
          <w:lang w:val="fr-FR"/>
        </w:rPr>
        <w:t>Approaches</w:t>
      </w:r>
      <w:proofErr w:type="spellEnd"/>
      <w:r w:rsidRPr="008220F4">
        <w:rPr>
          <w:rFonts w:ascii="Arial" w:hAnsi="Arial" w:cs="Arial"/>
          <w:sz w:val="20"/>
          <w:szCs w:val="20"/>
          <w:lang w:val="fr-FR"/>
        </w:rPr>
        <w:t>, p. 17.</w:t>
      </w:r>
    </w:p>
  </w:footnote>
  <w:footnote w:id="23">
    <w:p w14:paraId="68A93922" w14:textId="4ED376BE" w:rsidR="00A33710" w:rsidRPr="008220F4" w:rsidRDefault="00A33710" w:rsidP="002E2819">
      <w:pPr>
        <w:contextualSpacing/>
        <w:rPr>
          <w:rFonts w:ascii="Arial" w:hAnsi="Arial" w:cs="Arial"/>
          <w:sz w:val="20"/>
          <w:szCs w:val="20"/>
          <w:lang w:val="fr-FR"/>
        </w:rPr>
      </w:pPr>
      <w:r w:rsidRPr="008220F4">
        <w:rPr>
          <w:rStyle w:val="FootnoteReference"/>
          <w:rFonts w:ascii="Arial" w:hAnsi="Arial" w:cs="Arial"/>
          <w:sz w:val="20"/>
          <w:szCs w:val="20"/>
          <w:lang w:val="fr-FR"/>
        </w:rPr>
        <w:footnoteRef/>
      </w:r>
      <w:r w:rsidRPr="008220F4">
        <w:rPr>
          <w:rFonts w:ascii="Arial" w:hAnsi="Arial" w:cs="Arial"/>
          <w:sz w:val="20"/>
          <w:szCs w:val="20"/>
          <w:lang w:val="fr-FR"/>
        </w:rPr>
        <w:t xml:space="preserve">Judith Bell and Stephen Waters, </w:t>
      </w:r>
      <w:proofErr w:type="spellStart"/>
      <w:r w:rsidRPr="008220F4">
        <w:rPr>
          <w:rFonts w:ascii="Arial" w:hAnsi="Arial" w:cs="Arial"/>
          <w:i/>
          <w:sz w:val="20"/>
          <w:szCs w:val="20"/>
          <w:lang w:val="fr-FR"/>
        </w:rPr>
        <w:t>Doing</w:t>
      </w:r>
      <w:proofErr w:type="spellEnd"/>
      <w:r w:rsidRPr="008220F4">
        <w:rPr>
          <w:rFonts w:ascii="Arial" w:hAnsi="Arial" w:cs="Arial"/>
          <w:i/>
          <w:sz w:val="20"/>
          <w:szCs w:val="20"/>
          <w:lang w:val="fr-FR"/>
        </w:rPr>
        <w:t xml:space="preserve"> </w:t>
      </w:r>
      <w:proofErr w:type="spellStart"/>
      <w:r w:rsidRPr="008220F4">
        <w:rPr>
          <w:rFonts w:ascii="Arial" w:hAnsi="Arial" w:cs="Arial"/>
          <w:i/>
          <w:sz w:val="20"/>
          <w:szCs w:val="20"/>
          <w:lang w:val="fr-FR"/>
        </w:rPr>
        <w:t>your</w:t>
      </w:r>
      <w:proofErr w:type="spellEnd"/>
      <w:r w:rsidRPr="008220F4">
        <w:rPr>
          <w:rFonts w:ascii="Arial" w:hAnsi="Arial" w:cs="Arial"/>
          <w:i/>
          <w:sz w:val="20"/>
          <w:szCs w:val="20"/>
          <w:lang w:val="fr-FR"/>
        </w:rPr>
        <w:t xml:space="preserve"> </w:t>
      </w:r>
      <w:proofErr w:type="spellStart"/>
      <w:r w:rsidRPr="008220F4">
        <w:rPr>
          <w:rFonts w:ascii="Arial" w:hAnsi="Arial" w:cs="Arial"/>
          <w:i/>
          <w:sz w:val="20"/>
          <w:szCs w:val="20"/>
          <w:lang w:val="fr-FR"/>
        </w:rPr>
        <w:t>Research</w:t>
      </w:r>
      <w:proofErr w:type="spellEnd"/>
      <w:r w:rsidRPr="008220F4">
        <w:rPr>
          <w:rFonts w:ascii="Arial" w:hAnsi="Arial" w:cs="Arial"/>
          <w:i/>
          <w:sz w:val="20"/>
          <w:szCs w:val="20"/>
          <w:lang w:val="fr-FR"/>
        </w:rPr>
        <w:t xml:space="preserve"> </w:t>
      </w:r>
      <w:proofErr w:type="gramStart"/>
      <w:r w:rsidRPr="008220F4">
        <w:rPr>
          <w:rFonts w:ascii="Arial" w:hAnsi="Arial" w:cs="Arial"/>
          <w:i/>
          <w:sz w:val="20"/>
          <w:szCs w:val="20"/>
          <w:lang w:val="fr-FR"/>
        </w:rPr>
        <w:t>Project:</w:t>
      </w:r>
      <w:proofErr w:type="gramEnd"/>
      <w:r w:rsidRPr="008220F4">
        <w:rPr>
          <w:rFonts w:ascii="Arial" w:hAnsi="Arial" w:cs="Arial"/>
          <w:i/>
          <w:sz w:val="20"/>
          <w:szCs w:val="20"/>
          <w:lang w:val="fr-FR"/>
        </w:rPr>
        <w:t xml:space="preserve"> A First-Time Guide for </w:t>
      </w:r>
      <w:proofErr w:type="spellStart"/>
      <w:r w:rsidRPr="008220F4">
        <w:rPr>
          <w:rFonts w:ascii="Arial" w:hAnsi="Arial" w:cs="Arial"/>
          <w:i/>
          <w:sz w:val="20"/>
          <w:szCs w:val="20"/>
          <w:lang w:val="fr-FR"/>
        </w:rPr>
        <w:t>Researchers</w:t>
      </w:r>
      <w:proofErr w:type="spellEnd"/>
      <w:r w:rsidRPr="008220F4">
        <w:rPr>
          <w:rFonts w:ascii="Arial" w:hAnsi="Arial" w:cs="Arial"/>
          <w:sz w:val="20"/>
          <w:szCs w:val="20"/>
          <w:lang w:val="fr-FR"/>
        </w:rPr>
        <w:t xml:space="preserve">, 7th Edition (London and New York: Open </w:t>
      </w:r>
      <w:proofErr w:type="spellStart"/>
      <w:r w:rsidRPr="008220F4">
        <w:rPr>
          <w:rFonts w:ascii="Arial" w:hAnsi="Arial" w:cs="Arial"/>
          <w:sz w:val="20"/>
          <w:szCs w:val="20"/>
          <w:lang w:val="fr-FR"/>
        </w:rPr>
        <w:t>University</w:t>
      </w:r>
      <w:proofErr w:type="spellEnd"/>
      <w:r w:rsidRPr="008220F4">
        <w:rPr>
          <w:rFonts w:ascii="Arial" w:hAnsi="Arial" w:cs="Arial"/>
          <w:sz w:val="20"/>
          <w:szCs w:val="20"/>
          <w:lang w:val="fr-FR"/>
        </w:rPr>
        <w:t xml:space="preserve"> </w:t>
      </w:r>
      <w:proofErr w:type="spellStart"/>
      <w:r w:rsidRPr="008220F4">
        <w:rPr>
          <w:rFonts w:ascii="Arial" w:hAnsi="Arial" w:cs="Arial"/>
          <w:sz w:val="20"/>
          <w:szCs w:val="20"/>
          <w:lang w:val="fr-FR"/>
        </w:rPr>
        <w:t>Press</w:t>
      </w:r>
      <w:proofErr w:type="spellEnd"/>
      <w:r w:rsidRPr="008220F4">
        <w:rPr>
          <w:rFonts w:ascii="Arial" w:hAnsi="Arial" w:cs="Arial"/>
          <w:sz w:val="20"/>
          <w:szCs w:val="20"/>
          <w:lang w:val="fr-FR"/>
        </w:rPr>
        <w:t>, 2018) p. 214.</w:t>
      </w:r>
    </w:p>
  </w:footnote>
  <w:footnote w:id="24">
    <w:p w14:paraId="6ECB098A" w14:textId="19770F47" w:rsidR="00A33710" w:rsidRPr="008220F4" w:rsidRDefault="00A33710" w:rsidP="002E2819">
      <w:pPr>
        <w:contextualSpacing/>
        <w:rPr>
          <w:rFonts w:ascii="Arial" w:hAnsi="Arial" w:cs="Arial"/>
          <w:sz w:val="20"/>
          <w:szCs w:val="20"/>
          <w:lang w:val="fr-FR"/>
        </w:rPr>
      </w:pPr>
      <w:r w:rsidRPr="008220F4">
        <w:rPr>
          <w:rStyle w:val="FootnoteReference"/>
          <w:rFonts w:ascii="Arial" w:hAnsi="Arial" w:cs="Arial"/>
          <w:sz w:val="20"/>
          <w:szCs w:val="20"/>
          <w:lang w:val="fr-FR"/>
        </w:rPr>
        <w:footnoteRef/>
      </w:r>
      <w:r w:rsidRPr="008220F4">
        <w:rPr>
          <w:rFonts w:ascii="Arial" w:hAnsi="Arial" w:cs="Arial"/>
          <w:sz w:val="20"/>
          <w:szCs w:val="20"/>
          <w:lang w:val="fr-FR"/>
        </w:rPr>
        <w:t xml:space="preserve"> </w:t>
      </w:r>
      <w:proofErr w:type="spellStart"/>
      <w:r w:rsidRPr="008220F4">
        <w:rPr>
          <w:rFonts w:ascii="Arial" w:hAnsi="Arial" w:cs="Arial"/>
          <w:sz w:val="20"/>
          <w:szCs w:val="20"/>
          <w:lang w:val="fr-FR"/>
        </w:rPr>
        <w:t>Hennink</w:t>
      </w:r>
      <w:proofErr w:type="spellEnd"/>
      <w:r w:rsidRPr="008220F4">
        <w:rPr>
          <w:rFonts w:ascii="Arial" w:hAnsi="Arial" w:cs="Arial"/>
          <w:sz w:val="20"/>
          <w:szCs w:val="20"/>
          <w:lang w:val="fr-FR"/>
        </w:rPr>
        <w:t xml:space="preserve">, Monique, Hutter, Inge and Bailey, Ajay, </w:t>
      </w:r>
      <w:r w:rsidRPr="008220F4">
        <w:rPr>
          <w:rFonts w:ascii="Arial" w:hAnsi="Arial" w:cs="Arial"/>
          <w:i/>
          <w:sz w:val="20"/>
          <w:szCs w:val="20"/>
          <w:lang w:val="fr-FR"/>
        </w:rPr>
        <w:t xml:space="preserve">Qualitative </w:t>
      </w:r>
      <w:proofErr w:type="spellStart"/>
      <w:r w:rsidRPr="008220F4">
        <w:rPr>
          <w:rFonts w:ascii="Arial" w:hAnsi="Arial" w:cs="Arial"/>
          <w:i/>
          <w:sz w:val="20"/>
          <w:szCs w:val="20"/>
          <w:lang w:val="fr-FR"/>
        </w:rPr>
        <w:t>Research</w:t>
      </w:r>
      <w:proofErr w:type="spellEnd"/>
      <w:r w:rsidRPr="008220F4">
        <w:rPr>
          <w:rFonts w:ascii="Arial" w:hAnsi="Arial" w:cs="Arial"/>
          <w:i/>
          <w:sz w:val="20"/>
          <w:szCs w:val="20"/>
          <w:lang w:val="fr-FR"/>
        </w:rPr>
        <w:t xml:space="preserve"> </w:t>
      </w:r>
      <w:proofErr w:type="spellStart"/>
      <w:r w:rsidRPr="008220F4">
        <w:rPr>
          <w:rFonts w:ascii="Arial" w:hAnsi="Arial" w:cs="Arial"/>
          <w:i/>
          <w:sz w:val="20"/>
          <w:szCs w:val="20"/>
          <w:lang w:val="fr-FR"/>
        </w:rPr>
        <w:t>Methods</w:t>
      </w:r>
      <w:proofErr w:type="spellEnd"/>
      <w:r w:rsidRPr="008220F4">
        <w:rPr>
          <w:rFonts w:ascii="Arial" w:hAnsi="Arial" w:cs="Arial"/>
          <w:sz w:val="20"/>
          <w:szCs w:val="20"/>
          <w:lang w:val="fr-FR"/>
        </w:rPr>
        <w:t>, Kindle Edition (SAGE Publications,) pp. 118-119.</w:t>
      </w:r>
    </w:p>
  </w:footnote>
  <w:footnote w:id="25">
    <w:p w14:paraId="14B77D08" w14:textId="0FA14F6B" w:rsidR="00A33710" w:rsidRPr="008220F4" w:rsidRDefault="00A33710" w:rsidP="002E2819">
      <w:pPr>
        <w:pStyle w:val="FootnoteText"/>
        <w:contextualSpacing/>
        <w:rPr>
          <w:rFonts w:ascii="Arial" w:hAnsi="Arial" w:cs="Arial"/>
          <w:sz w:val="20"/>
          <w:szCs w:val="20"/>
          <w:lang w:val="fr-FR"/>
        </w:rPr>
      </w:pPr>
      <w:r w:rsidRPr="008220F4">
        <w:rPr>
          <w:rStyle w:val="FootnoteReference"/>
          <w:rFonts w:ascii="Arial" w:hAnsi="Arial" w:cs="Arial"/>
          <w:sz w:val="20"/>
          <w:szCs w:val="20"/>
          <w:lang w:val="fr-FR"/>
        </w:rPr>
        <w:footnoteRef/>
      </w:r>
      <w:r w:rsidRPr="008220F4">
        <w:rPr>
          <w:rFonts w:ascii="Arial" w:hAnsi="Arial" w:cs="Arial"/>
          <w:sz w:val="20"/>
          <w:szCs w:val="20"/>
          <w:lang w:val="fr-FR"/>
        </w:rPr>
        <w:t xml:space="preserve"> David J. </w:t>
      </w:r>
      <w:proofErr w:type="spellStart"/>
      <w:r w:rsidRPr="008220F4">
        <w:rPr>
          <w:rFonts w:ascii="Arial" w:hAnsi="Arial" w:cs="Arial"/>
          <w:sz w:val="20"/>
          <w:szCs w:val="20"/>
          <w:lang w:val="fr-FR"/>
        </w:rPr>
        <w:t>Hufford</w:t>
      </w:r>
      <w:proofErr w:type="spellEnd"/>
      <w:r w:rsidRPr="008220F4">
        <w:rPr>
          <w:rFonts w:ascii="Arial" w:hAnsi="Arial" w:cs="Arial"/>
          <w:sz w:val="20"/>
          <w:szCs w:val="20"/>
          <w:lang w:val="fr-FR"/>
        </w:rPr>
        <w:t xml:space="preserve">, ‘The </w:t>
      </w:r>
      <w:proofErr w:type="spellStart"/>
      <w:r w:rsidRPr="008220F4">
        <w:rPr>
          <w:rFonts w:ascii="Arial" w:hAnsi="Arial" w:cs="Arial"/>
          <w:sz w:val="20"/>
          <w:szCs w:val="20"/>
          <w:lang w:val="fr-FR"/>
        </w:rPr>
        <w:t>Scholarly</w:t>
      </w:r>
      <w:proofErr w:type="spellEnd"/>
      <w:r w:rsidRPr="008220F4">
        <w:rPr>
          <w:rFonts w:ascii="Arial" w:hAnsi="Arial" w:cs="Arial"/>
          <w:sz w:val="20"/>
          <w:szCs w:val="20"/>
          <w:lang w:val="fr-FR"/>
        </w:rPr>
        <w:t xml:space="preserve"> Voice and the </w:t>
      </w:r>
      <w:proofErr w:type="spellStart"/>
      <w:r w:rsidRPr="008220F4">
        <w:rPr>
          <w:rFonts w:ascii="Arial" w:hAnsi="Arial" w:cs="Arial"/>
          <w:sz w:val="20"/>
          <w:szCs w:val="20"/>
          <w:lang w:val="fr-FR"/>
        </w:rPr>
        <w:t>Personal</w:t>
      </w:r>
      <w:proofErr w:type="spellEnd"/>
      <w:r w:rsidRPr="008220F4">
        <w:rPr>
          <w:rFonts w:ascii="Arial" w:hAnsi="Arial" w:cs="Arial"/>
          <w:sz w:val="20"/>
          <w:szCs w:val="20"/>
          <w:lang w:val="fr-FR"/>
        </w:rPr>
        <w:t xml:space="preserve"> </w:t>
      </w:r>
      <w:proofErr w:type="gramStart"/>
      <w:r w:rsidRPr="008220F4">
        <w:rPr>
          <w:rFonts w:ascii="Arial" w:hAnsi="Arial" w:cs="Arial"/>
          <w:sz w:val="20"/>
          <w:szCs w:val="20"/>
          <w:lang w:val="fr-FR"/>
        </w:rPr>
        <w:t>Voice:</w:t>
      </w:r>
      <w:proofErr w:type="gramEnd"/>
      <w:r w:rsidRPr="008220F4">
        <w:rPr>
          <w:rFonts w:ascii="Arial" w:hAnsi="Arial" w:cs="Arial"/>
          <w:sz w:val="20"/>
          <w:szCs w:val="20"/>
          <w:lang w:val="fr-FR"/>
        </w:rPr>
        <w:t xml:space="preserve"> </w:t>
      </w:r>
      <w:proofErr w:type="spellStart"/>
      <w:r w:rsidRPr="008220F4">
        <w:rPr>
          <w:rFonts w:ascii="Arial" w:hAnsi="Arial" w:cs="Arial"/>
          <w:sz w:val="20"/>
          <w:szCs w:val="20"/>
          <w:lang w:val="fr-FR"/>
        </w:rPr>
        <w:t>Reflexivity</w:t>
      </w:r>
      <w:proofErr w:type="spellEnd"/>
      <w:r w:rsidRPr="008220F4">
        <w:rPr>
          <w:rFonts w:ascii="Arial" w:hAnsi="Arial" w:cs="Arial"/>
          <w:sz w:val="20"/>
          <w:szCs w:val="20"/>
          <w:lang w:val="fr-FR"/>
        </w:rPr>
        <w:t xml:space="preserve"> in </w:t>
      </w:r>
      <w:proofErr w:type="spellStart"/>
      <w:r w:rsidRPr="008220F4">
        <w:rPr>
          <w:rFonts w:ascii="Arial" w:hAnsi="Arial" w:cs="Arial"/>
          <w:sz w:val="20"/>
          <w:szCs w:val="20"/>
          <w:lang w:val="fr-FR"/>
        </w:rPr>
        <w:t>Belief</w:t>
      </w:r>
      <w:proofErr w:type="spellEnd"/>
      <w:r w:rsidRPr="008220F4">
        <w:rPr>
          <w:rFonts w:ascii="Arial" w:hAnsi="Arial" w:cs="Arial"/>
          <w:sz w:val="20"/>
          <w:szCs w:val="20"/>
          <w:lang w:val="fr-FR"/>
        </w:rPr>
        <w:t xml:space="preserve"> </w:t>
      </w:r>
      <w:proofErr w:type="spellStart"/>
      <w:r w:rsidRPr="008220F4">
        <w:rPr>
          <w:rFonts w:ascii="Arial" w:hAnsi="Arial" w:cs="Arial"/>
          <w:sz w:val="20"/>
          <w:szCs w:val="20"/>
          <w:lang w:val="fr-FR"/>
        </w:rPr>
        <w:t>Studies</w:t>
      </w:r>
      <w:proofErr w:type="spellEnd"/>
      <w:r w:rsidRPr="008220F4">
        <w:rPr>
          <w:rFonts w:ascii="Arial" w:hAnsi="Arial" w:cs="Arial"/>
          <w:sz w:val="20"/>
          <w:szCs w:val="20"/>
          <w:lang w:val="fr-FR"/>
        </w:rPr>
        <w:t xml:space="preserve">,’ </w:t>
      </w:r>
      <w:r w:rsidRPr="008220F4">
        <w:rPr>
          <w:rFonts w:ascii="Arial" w:hAnsi="Arial" w:cs="Arial"/>
          <w:i/>
          <w:sz w:val="20"/>
          <w:szCs w:val="20"/>
          <w:lang w:val="fr-FR"/>
        </w:rPr>
        <w:t>Western Folklore</w:t>
      </w:r>
      <w:r w:rsidRPr="008220F4">
        <w:rPr>
          <w:rFonts w:ascii="Arial" w:hAnsi="Arial" w:cs="Arial"/>
          <w:sz w:val="20"/>
          <w:szCs w:val="20"/>
          <w:lang w:val="fr-FR"/>
        </w:rPr>
        <w:t xml:space="preserve">, vol. 54, no.1, 1995, p. 300. </w:t>
      </w:r>
    </w:p>
  </w:footnote>
  <w:footnote w:id="26">
    <w:p w14:paraId="655D3EF4" w14:textId="6F4A4A10" w:rsidR="00A33710" w:rsidRPr="008220F4" w:rsidRDefault="00A33710" w:rsidP="002E2819">
      <w:pPr>
        <w:contextualSpacing/>
        <w:rPr>
          <w:rFonts w:ascii="Arial" w:hAnsi="Arial" w:cs="Arial"/>
          <w:sz w:val="20"/>
          <w:szCs w:val="20"/>
          <w:lang w:val="fr-FR"/>
        </w:rPr>
      </w:pPr>
      <w:r w:rsidRPr="008220F4">
        <w:rPr>
          <w:rStyle w:val="FootnoteReference"/>
          <w:rFonts w:ascii="Arial" w:hAnsi="Arial" w:cs="Arial"/>
          <w:sz w:val="20"/>
          <w:szCs w:val="20"/>
          <w:lang w:val="fr-FR"/>
        </w:rPr>
        <w:footnoteRef/>
      </w:r>
      <w:r w:rsidRPr="008220F4">
        <w:rPr>
          <w:rFonts w:ascii="Arial" w:hAnsi="Arial" w:cs="Arial"/>
          <w:sz w:val="20"/>
          <w:szCs w:val="20"/>
          <w:lang w:val="fr-FR"/>
        </w:rPr>
        <w:t xml:space="preserve"> </w:t>
      </w:r>
      <w:proofErr w:type="spellStart"/>
      <w:r w:rsidRPr="008220F4">
        <w:rPr>
          <w:rFonts w:ascii="Arial" w:hAnsi="Arial" w:cs="Arial"/>
          <w:sz w:val="20"/>
          <w:szCs w:val="20"/>
          <w:lang w:val="fr-FR"/>
        </w:rPr>
        <w:t>Creswell</w:t>
      </w:r>
      <w:proofErr w:type="spellEnd"/>
      <w:r w:rsidRPr="008220F4">
        <w:rPr>
          <w:rFonts w:ascii="Arial" w:hAnsi="Arial" w:cs="Arial"/>
          <w:sz w:val="20"/>
          <w:szCs w:val="20"/>
          <w:lang w:val="fr-FR"/>
        </w:rPr>
        <w:t xml:space="preserve">, </w:t>
      </w:r>
      <w:proofErr w:type="spellStart"/>
      <w:r w:rsidRPr="008220F4">
        <w:rPr>
          <w:rFonts w:ascii="Arial" w:hAnsi="Arial" w:cs="Arial"/>
          <w:i/>
          <w:sz w:val="20"/>
          <w:szCs w:val="20"/>
          <w:lang w:val="fr-FR"/>
        </w:rPr>
        <w:t>Research</w:t>
      </w:r>
      <w:proofErr w:type="spellEnd"/>
      <w:r w:rsidRPr="008220F4">
        <w:rPr>
          <w:rFonts w:ascii="Arial" w:hAnsi="Arial" w:cs="Arial"/>
          <w:i/>
          <w:sz w:val="20"/>
          <w:szCs w:val="20"/>
          <w:lang w:val="fr-FR"/>
        </w:rPr>
        <w:t xml:space="preserve"> Design</w:t>
      </w:r>
      <w:r w:rsidRPr="008220F4">
        <w:rPr>
          <w:rFonts w:ascii="Arial" w:hAnsi="Arial" w:cs="Arial"/>
          <w:sz w:val="20"/>
          <w:szCs w:val="20"/>
          <w:lang w:val="fr-FR"/>
        </w:rPr>
        <w:t>, pp. 129-3.</w:t>
      </w:r>
    </w:p>
  </w:footnote>
  <w:footnote w:id="27">
    <w:p w14:paraId="22AF60D3" w14:textId="15FE0635" w:rsidR="00A33710" w:rsidRPr="008220F4" w:rsidRDefault="00A33710" w:rsidP="002E2819">
      <w:pPr>
        <w:contextualSpacing/>
        <w:rPr>
          <w:rFonts w:ascii="Arial" w:hAnsi="Arial" w:cs="Arial"/>
          <w:sz w:val="20"/>
          <w:szCs w:val="20"/>
          <w:lang w:val="fr-FR"/>
        </w:rPr>
      </w:pPr>
      <w:r w:rsidRPr="008220F4">
        <w:rPr>
          <w:rStyle w:val="FootnoteReference"/>
          <w:rFonts w:ascii="Arial" w:hAnsi="Arial" w:cs="Arial"/>
          <w:sz w:val="20"/>
          <w:szCs w:val="20"/>
          <w:lang w:val="fr-FR"/>
        </w:rPr>
        <w:footnoteRef/>
      </w:r>
      <w:r w:rsidRPr="008220F4">
        <w:rPr>
          <w:rFonts w:ascii="Arial" w:hAnsi="Arial" w:cs="Arial"/>
          <w:sz w:val="20"/>
          <w:szCs w:val="20"/>
          <w:lang w:val="fr-FR"/>
        </w:rPr>
        <w:t xml:space="preserve"> </w:t>
      </w:r>
      <w:proofErr w:type="spellStart"/>
      <w:r w:rsidRPr="008220F4">
        <w:rPr>
          <w:rFonts w:ascii="Arial" w:hAnsi="Arial" w:cs="Arial"/>
          <w:sz w:val="20"/>
          <w:szCs w:val="20"/>
          <w:lang w:val="fr-FR"/>
        </w:rPr>
        <w:t>Hennink</w:t>
      </w:r>
      <w:proofErr w:type="spellEnd"/>
      <w:r w:rsidRPr="008220F4">
        <w:rPr>
          <w:rFonts w:ascii="Arial" w:hAnsi="Arial" w:cs="Arial"/>
          <w:sz w:val="20"/>
          <w:szCs w:val="20"/>
          <w:lang w:val="fr-FR"/>
        </w:rPr>
        <w:t xml:space="preserve">, </w:t>
      </w:r>
      <w:r w:rsidRPr="008220F4">
        <w:rPr>
          <w:rFonts w:ascii="Arial" w:hAnsi="Arial" w:cs="Arial"/>
          <w:i/>
          <w:sz w:val="20"/>
          <w:szCs w:val="20"/>
          <w:lang w:val="fr-FR"/>
        </w:rPr>
        <w:t xml:space="preserve">Qualitative </w:t>
      </w:r>
      <w:proofErr w:type="spellStart"/>
      <w:r w:rsidRPr="008220F4">
        <w:rPr>
          <w:rFonts w:ascii="Arial" w:hAnsi="Arial" w:cs="Arial"/>
          <w:i/>
          <w:sz w:val="20"/>
          <w:szCs w:val="20"/>
          <w:lang w:val="fr-FR"/>
        </w:rPr>
        <w:t>Research</w:t>
      </w:r>
      <w:proofErr w:type="spellEnd"/>
      <w:r w:rsidRPr="008220F4">
        <w:rPr>
          <w:rFonts w:ascii="Arial" w:hAnsi="Arial" w:cs="Arial"/>
          <w:i/>
          <w:sz w:val="20"/>
          <w:szCs w:val="20"/>
          <w:lang w:val="fr-FR"/>
        </w:rPr>
        <w:t xml:space="preserve"> </w:t>
      </w:r>
      <w:proofErr w:type="spellStart"/>
      <w:r w:rsidRPr="008220F4">
        <w:rPr>
          <w:rFonts w:ascii="Arial" w:hAnsi="Arial" w:cs="Arial"/>
          <w:i/>
          <w:sz w:val="20"/>
          <w:szCs w:val="20"/>
          <w:lang w:val="fr-FR"/>
        </w:rPr>
        <w:t>Methods</w:t>
      </w:r>
      <w:proofErr w:type="spellEnd"/>
      <w:r w:rsidRPr="008220F4">
        <w:rPr>
          <w:rFonts w:ascii="Arial" w:hAnsi="Arial" w:cs="Arial"/>
          <w:sz w:val="20"/>
          <w:szCs w:val="20"/>
          <w:lang w:val="fr-FR"/>
        </w:rPr>
        <w:t>, p. 125.</w:t>
      </w:r>
    </w:p>
  </w:footnote>
  <w:footnote w:id="28">
    <w:p w14:paraId="63BC8CA4" w14:textId="70DE9D9C" w:rsidR="00A33710" w:rsidRPr="008220F4" w:rsidRDefault="00A33710" w:rsidP="002E2819">
      <w:pPr>
        <w:pStyle w:val="FootnoteText"/>
        <w:contextualSpacing/>
        <w:rPr>
          <w:rFonts w:ascii="Arial" w:hAnsi="Arial" w:cs="Arial"/>
          <w:sz w:val="20"/>
          <w:szCs w:val="20"/>
          <w:lang w:val="fr-FR"/>
        </w:rPr>
      </w:pPr>
      <w:r w:rsidRPr="008220F4">
        <w:rPr>
          <w:rStyle w:val="FootnoteReference"/>
          <w:rFonts w:ascii="Arial" w:hAnsi="Arial" w:cs="Arial"/>
          <w:sz w:val="20"/>
          <w:szCs w:val="20"/>
          <w:lang w:val="fr-FR"/>
        </w:rPr>
        <w:footnoteRef/>
      </w:r>
      <w:r w:rsidRPr="008220F4">
        <w:rPr>
          <w:rFonts w:ascii="Arial" w:hAnsi="Arial" w:cs="Arial"/>
          <w:sz w:val="20"/>
          <w:szCs w:val="20"/>
          <w:lang w:val="fr-FR"/>
        </w:rPr>
        <w:t xml:space="preserve"> Bell, </w:t>
      </w:r>
      <w:proofErr w:type="spellStart"/>
      <w:r w:rsidRPr="008220F4">
        <w:rPr>
          <w:rFonts w:ascii="Arial" w:hAnsi="Arial" w:cs="Arial"/>
          <w:i/>
          <w:sz w:val="20"/>
          <w:szCs w:val="20"/>
          <w:lang w:val="fr-FR"/>
        </w:rPr>
        <w:t>Doing</w:t>
      </w:r>
      <w:proofErr w:type="spellEnd"/>
      <w:r w:rsidRPr="008220F4">
        <w:rPr>
          <w:rFonts w:ascii="Arial" w:hAnsi="Arial" w:cs="Arial"/>
          <w:i/>
          <w:sz w:val="20"/>
          <w:szCs w:val="20"/>
          <w:lang w:val="fr-FR"/>
        </w:rPr>
        <w:t xml:space="preserve"> </w:t>
      </w:r>
      <w:proofErr w:type="spellStart"/>
      <w:r w:rsidRPr="008220F4">
        <w:rPr>
          <w:rFonts w:ascii="Arial" w:hAnsi="Arial" w:cs="Arial"/>
          <w:i/>
          <w:sz w:val="20"/>
          <w:szCs w:val="20"/>
          <w:lang w:val="fr-FR"/>
        </w:rPr>
        <w:t>your</w:t>
      </w:r>
      <w:proofErr w:type="spellEnd"/>
      <w:r w:rsidRPr="008220F4">
        <w:rPr>
          <w:rFonts w:ascii="Arial" w:hAnsi="Arial" w:cs="Arial"/>
          <w:i/>
          <w:sz w:val="20"/>
          <w:szCs w:val="20"/>
          <w:lang w:val="fr-FR"/>
        </w:rPr>
        <w:t xml:space="preserve"> </w:t>
      </w:r>
      <w:proofErr w:type="spellStart"/>
      <w:r w:rsidRPr="008220F4">
        <w:rPr>
          <w:rFonts w:ascii="Arial" w:hAnsi="Arial" w:cs="Arial"/>
          <w:i/>
          <w:sz w:val="20"/>
          <w:szCs w:val="20"/>
          <w:lang w:val="fr-FR"/>
        </w:rPr>
        <w:t>Research</w:t>
      </w:r>
      <w:proofErr w:type="spellEnd"/>
      <w:r w:rsidRPr="008220F4">
        <w:rPr>
          <w:rFonts w:ascii="Arial" w:hAnsi="Arial" w:cs="Arial"/>
          <w:i/>
          <w:sz w:val="20"/>
          <w:szCs w:val="20"/>
          <w:lang w:val="fr-FR"/>
        </w:rPr>
        <w:t xml:space="preserve"> Project</w:t>
      </w:r>
      <w:r w:rsidRPr="008220F4">
        <w:rPr>
          <w:rFonts w:ascii="Arial" w:hAnsi="Arial" w:cs="Arial"/>
          <w:sz w:val="20"/>
          <w:szCs w:val="20"/>
          <w:lang w:val="fr-FR"/>
        </w:rPr>
        <w:t xml:space="preserve">, p. 214. </w:t>
      </w:r>
    </w:p>
  </w:footnote>
  <w:footnote w:id="29">
    <w:p w14:paraId="1BDBCFC6" w14:textId="0A1B3BCA" w:rsidR="00A33710" w:rsidRPr="008220F4" w:rsidRDefault="00A33710" w:rsidP="002E2819">
      <w:pPr>
        <w:pStyle w:val="FootnoteText"/>
        <w:contextualSpacing/>
        <w:rPr>
          <w:rFonts w:ascii="Arial" w:hAnsi="Arial" w:cs="Arial"/>
          <w:sz w:val="20"/>
          <w:szCs w:val="20"/>
          <w:lang w:val="fr-FR"/>
        </w:rPr>
      </w:pPr>
      <w:r w:rsidRPr="008220F4">
        <w:rPr>
          <w:rStyle w:val="FootnoteReference"/>
          <w:rFonts w:ascii="Arial" w:hAnsi="Arial" w:cs="Arial"/>
          <w:sz w:val="20"/>
          <w:szCs w:val="20"/>
          <w:lang w:val="fr-FR"/>
        </w:rPr>
        <w:footnoteRef/>
      </w:r>
      <w:r w:rsidRPr="008220F4">
        <w:rPr>
          <w:rFonts w:ascii="Arial" w:hAnsi="Arial" w:cs="Arial"/>
          <w:sz w:val="20"/>
          <w:szCs w:val="20"/>
          <w:lang w:val="fr-FR"/>
        </w:rPr>
        <w:t xml:space="preserve"> Bell, </w:t>
      </w:r>
      <w:proofErr w:type="spellStart"/>
      <w:r w:rsidRPr="008220F4">
        <w:rPr>
          <w:rFonts w:ascii="Arial" w:hAnsi="Arial" w:cs="Arial"/>
          <w:i/>
          <w:sz w:val="20"/>
          <w:szCs w:val="20"/>
          <w:lang w:val="fr-FR"/>
        </w:rPr>
        <w:t>Doing</w:t>
      </w:r>
      <w:proofErr w:type="spellEnd"/>
      <w:r w:rsidRPr="008220F4">
        <w:rPr>
          <w:rFonts w:ascii="Arial" w:hAnsi="Arial" w:cs="Arial"/>
          <w:i/>
          <w:sz w:val="20"/>
          <w:szCs w:val="20"/>
          <w:lang w:val="fr-FR"/>
        </w:rPr>
        <w:t xml:space="preserve"> </w:t>
      </w:r>
      <w:proofErr w:type="spellStart"/>
      <w:r w:rsidRPr="008220F4">
        <w:rPr>
          <w:rFonts w:ascii="Arial" w:hAnsi="Arial" w:cs="Arial"/>
          <w:i/>
          <w:sz w:val="20"/>
          <w:szCs w:val="20"/>
          <w:lang w:val="fr-FR"/>
        </w:rPr>
        <w:t>your</w:t>
      </w:r>
      <w:proofErr w:type="spellEnd"/>
      <w:r w:rsidRPr="008220F4">
        <w:rPr>
          <w:rFonts w:ascii="Arial" w:hAnsi="Arial" w:cs="Arial"/>
          <w:i/>
          <w:sz w:val="20"/>
          <w:szCs w:val="20"/>
          <w:lang w:val="fr-FR"/>
        </w:rPr>
        <w:t xml:space="preserve"> </w:t>
      </w:r>
      <w:proofErr w:type="spellStart"/>
      <w:r w:rsidRPr="008220F4">
        <w:rPr>
          <w:rFonts w:ascii="Arial" w:hAnsi="Arial" w:cs="Arial"/>
          <w:i/>
          <w:sz w:val="20"/>
          <w:szCs w:val="20"/>
          <w:lang w:val="fr-FR"/>
        </w:rPr>
        <w:t>Research</w:t>
      </w:r>
      <w:proofErr w:type="spellEnd"/>
      <w:r w:rsidRPr="008220F4">
        <w:rPr>
          <w:rFonts w:ascii="Arial" w:hAnsi="Arial" w:cs="Arial"/>
          <w:i/>
          <w:sz w:val="20"/>
          <w:szCs w:val="20"/>
          <w:lang w:val="fr-FR"/>
        </w:rPr>
        <w:t xml:space="preserve"> Project</w:t>
      </w:r>
      <w:r w:rsidRPr="008220F4">
        <w:rPr>
          <w:rFonts w:ascii="Arial" w:hAnsi="Arial" w:cs="Arial"/>
          <w:sz w:val="20"/>
          <w:szCs w:val="20"/>
          <w:lang w:val="fr-FR"/>
        </w:rPr>
        <w:t xml:space="preserve">, p. 210. </w:t>
      </w:r>
    </w:p>
  </w:footnote>
  <w:footnote w:id="30">
    <w:p w14:paraId="30D9D354" w14:textId="32AC73B2" w:rsidR="00A33710" w:rsidRPr="008220F4" w:rsidRDefault="00A33710" w:rsidP="002E2819">
      <w:pPr>
        <w:pStyle w:val="FootnoteText"/>
        <w:contextualSpacing/>
        <w:rPr>
          <w:rFonts w:ascii="Arial" w:hAnsi="Arial" w:cs="Arial"/>
          <w:sz w:val="20"/>
          <w:szCs w:val="20"/>
          <w:lang w:val="fr-FR"/>
        </w:rPr>
      </w:pPr>
      <w:r w:rsidRPr="008220F4">
        <w:rPr>
          <w:rStyle w:val="FootnoteReference"/>
          <w:rFonts w:ascii="Arial" w:hAnsi="Arial" w:cs="Arial"/>
          <w:sz w:val="20"/>
          <w:szCs w:val="20"/>
          <w:lang w:val="fr-FR"/>
        </w:rPr>
        <w:footnoteRef/>
      </w:r>
      <w:r w:rsidRPr="008220F4">
        <w:rPr>
          <w:rFonts w:ascii="Arial" w:hAnsi="Arial" w:cs="Arial"/>
          <w:sz w:val="20"/>
          <w:szCs w:val="20"/>
          <w:lang w:val="fr-FR"/>
        </w:rPr>
        <w:t xml:space="preserve"> A. </w:t>
      </w:r>
      <w:proofErr w:type="spellStart"/>
      <w:r w:rsidRPr="008220F4">
        <w:rPr>
          <w:rFonts w:ascii="Arial" w:hAnsi="Arial" w:cs="Arial"/>
          <w:sz w:val="20"/>
          <w:szCs w:val="20"/>
          <w:lang w:val="fr-FR"/>
        </w:rPr>
        <w:t>Bukov</w:t>
      </w:r>
      <w:proofErr w:type="spellEnd"/>
      <w:r w:rsidRPr="008220F4">
        <w:rPr>
          <w:rFonts w:ascii="Arial" w:hAnsi="Arial" w:cs="Arial"/>
          <w:sz w:val="20"/>
          <w:szCs w:val="20"/>
          <w:lang w:val="fr-FR"/>
        </w:rPr>
        <w:t xml:space="preserve">, A., I. Maas and T. </w:t>
      </w:r>
      <w:proofErr w:type="spellStart"/>
      <w:r w:rsidRPr="008220F4">
        <w:rPr>
          <w:rFonts w:ascii="Arial" w:hAnsi="Arial" w:cs="Arial"/>
          <w:sz w:val="20"/>
          <w:szCs w:val="20"/>
          <w:lang w:val="fr-FR"/>
        </w:rPr>
        <w:t>Lampert</w:t>
      </w:r>
      <w:proofErr w:type="spellEnd"/>
      <w:r w:rsidRPr="008220F4">
        <w:rPr>
          <w:rFonts w:ascii="Arial" w:hAnsi="Arial" w:cs="Arial"/>
          <w:sz w:val="20"/>
          <w:szCs w:val="20"/>
          <w:lang w:val="fr-FR"/>
        </w:rPr>
        <w:t xml:space="preserve">, ‘Social Participation in </w:t>
      </w:r>
      <w:proofErr w:type="spellStart"/>
      <w:r w:rsidRPr="008220F4">
        <w:rPr>
          <w:rFonts w:ascii="Arial" w:hAnsi="Arial" w:cs="Arial"/>
          <w:sz w:val="20"/>
          <w:szCs w:val="20"/>
          <w:lang w:val="fr-FR"/>
        </w:rPr>
        <w:t>Very</w:t>
      </w:r>
      <w:proofErr w:type="spellEnd"/>
      <w:r w:rsidRPr="008220F4">
        <w:rPr>
          <w:rFonts w:ascii="Arial" w:hAnsi="Arial" w:cs="Arial"/>
          <w:sz w:val="20"/>
          <w:szCs w:val="20"/>
          <w:lang w:val="fr-FR"/>
        </w:rPr>
        <w:t xml:space="preserve"> Old </w:t>
      </w:r>
      <w:proofErr w:type="gramStart"/>
      <w:r w:rsidRPr="008220F4">
        <w:rPr>
          <w:rFonts w:ascii="Arial" w:hAnsi="Arial" w:cs="Arial"/>
          <w:sz w:val="20"/>
          <w:szCs w:val="20"/>
          <w:lang w:val="fr-FR"/>
        </w:rPr>
        <w:t>Age:</w:t>
      </w:r>
      <w:proofErr w:type="gramEnd"/>
      <w:r w:rsidRPr="008220F4">
        <w:rPr>
          <w:rFonts w:ascii="Arial" w:hAnsi="Arial" w:cs="Arial"/>
          <w:sz w:val="20"/>
          <w:szCs w:val="20"/>
          <w:lang w:val="fr-FR"/>
        </w:rPr>
        <w:t xml:space="preserve"> Cross-</w:t>
      </w:r>
      <w:proofErr w:type="spellStart"/>
      <w:r w:rsidRPr="008220F4">
        <w:rPr>
          <w:rFonts w:ascii="Arial" w:hAnsi="Arial" w:cs="Arial"/>
          <w:sz w:val="20"/>
          <w:szCs w:val="20"/>
          <w:lang w:val="fr-FR"/>
        </w:rPr>
        <w:t>Sectional</w:t>
      </w:r>
      <w:proofErr w:type="spellEnd"/>
      <w:r w:rsidRPr="008220F4">
        <w:rPr>
          <w:rFonts w:ascii="Arial" w:hAnsi="Arial" w:cs="Arial"/>
          <w:sz w:val="20"/>
          <w:szCs w:val="20"/>
          <w:lang w:val="fr-FR"/>
        </w:rPr>
        <w:t xml:space="preserve"> and Longitudinal </w:t>
      </w:r>
      <w:proofErr w:type="spellStart"/>
      <w:r w:rsidRPr="008220F4">
        <w:rPr>
          <w:rFonts w:ascii="Arial" w:hAnsi="Arial" w:cs="Arial"/>
          <w:sz w:val="20"/>
          <w:szCs w:val="20"/>
          <w:lang w:val="fr-FR"/>
        </w:rPr>
        <w:t>Findings</w:t>
      </w:r>
      <w:proofErr w:type="spellEnd"/>
      <w:r w:rsidRPr="008220F4">
        <w:rPr>
          <w:rFonts w:ascii="Arial" w:hAnsi="Arial" w:cs="Arial"/>
          <w:sz w:val="20"/>
          <w:szCs w:val="20"/>
          <w:lang w:val="fr-FR"/>
        </w:rPr>
        <w:t xml:space="preserve"> </w:t>
      </w:r>
      <w:proofErr w:type="spellStart"/>
      <w:r w:rsidRPr="008220F4">
        <w:rPr>
          <w:rFonts w:ascii="Arial" w:hAnsi="Arial" w:cs="Arial"/>
          <w:sz w:val="20"/>
          <w:szCs w:val="20"/>
          <w:lang w:val="fr-FR"/>
        </w:rPr>
        <w:t>from</w:t>
      </w:r>
      <w:proofErr w:type="spellEnd"/>
      <w:r w:rsidRPr="008220F4">
        <w:rPr>
          <w:rFonts w:ascii="Arial" w:hAnsi="Arial" w:cs="Arial"/>
          <w:sz w:val="20"/>
          <w:szCs w:val="20"/>
          <w:lang w:val="fr-FR"/>
        </w:rPr>
        <w:t xml:space="preserve"> BASE,’ </w:t>
      </w:r>
      <w:r w:rsidRPr="008220F4">
        <w:rPr>
          <w:rFonts w:ascii="Arial" w:hAnsi="Arial" w:cs="Arial"/>
          <w:i/>
          <w:sz w:val="20"/>
          <w:szCs w:val="20"/>
          <w:lang w:val="fr-FR"/>
        </w:rPr>
        <w:t xml:space="preserve">The </w:t>
      </w:r>
      <w:proofErr w:type="spellStart"/>
      <w:r w:rsidRPr="008220F4">
        <w:rPr>
          <w:rFonts w:ascii="Arial" w:hAnsi="Arial" w:cs="Arial"/>
          <w:i/>
          <w:sz w:val="20"/>
          <w:szCs w:val="20"/>
          <w:lang w:val="fr-FR"/>
        </w:rPr>
        <w:t>Journals</w:t>
      </w:r>
      <w:proofErr w:type="spellEnd"/>
      <w:r w:rsidRPr="008220F4">
        <w:rPr>
          <w:rFonts w:ascii="Arial" w:hAnsi="Arial" w:cs="Arial"/>
          <w:i/>
          <w:sz w:val="20"/>
          <w:szCs w:val="20"/>
          <w:lang w:val="fr-FR"/>
        </w:rPr>
        <w:t xml:space="preserve"> of </w:t>
      </w:r>
      <w:proofErr w:type="spellStart"/>
      <w:r w:rsidRPr="008220F4">
        <w:rPr>
          <w:rFonts w:ascii="Arial" w:hAnsi="Arial" w:cs="Arial"/>
          <w:i/>
          <w:sz w:val="20"/>
          <w:szCs w:val="20"/>
          <w:lang w:val="fr-FR"/>
        </w:rPr>
        <w:t>Gerontology</w:t>
      </w:r>
      <w:proofErr w:type="spellEnd"/>
      <w:r w:rsidRPr="008220F4">
        <w:rPr>
          <w:rFonts w:ascii="Arial" w:hAnsi="Arial" w:cs="Arial"/>
          <w:i/>
          <w:sz w:val="20"/>
          <w:szCs w:val="20"/>
          <w:lang w:val="fr-FR"/>
        </w:rPr>
        <w:t xml:space="preserve"> </w:t>
      </w:r>
      <w:proofErr w:type="spellStart"/>
      <w:r w:rsidRPr="008220F4">
        <w:rPr>
          <w:rFonts w:ascii="Arial" w:hAnsi="Arial" w:cs="Arial"/>
          <w:i/>
          <w:sz w:val="20"/>
          <w:szCs w:val="20"/>
          <w:lang w:val="fr-FR"/>
        </w:rPr>
        <w:t>Series</w:t>
      </w:r>
      <w:proofErr w:type="spellEnd"/>
      <w:r w:rsidRPr="008220F4">
        <w:rPr>
          <w:rFonts w:ascii="Arial" w:hAnsi="Arial" w:cs="Arial"/>
          <w:i/>
          <w:sz w:val="20"/>
          <w:szCs w:val="20"/>
          <w:lang w:val="fr-FR"/>
        </w:rPr>
        <w:t xml:space="preserve"> B</w:t>
      </w:r>
      <w:r w:rsidRPr="008220F4">
        <w:rPr>
          <w:rFonts w:ascii="Arial" w:hAnsi="Arial" w:cs="Arial"/>
          <w:sz w:val="20"/>
          <w:szCs w:val="20"/>
          <w:lang w:val="fr-FR"/>
        </w:rPr>
        <w:t xml:space="preserve"> </w:t>
      </w:r>
      <w:proofErr w:type="spellStart"/>
      <w:r w:rsidRPr="008220F4">
        <w:rPr>
          <w:rFonts w:ascii="Arial" w:hAnsi="Arial" w:cs="Arial"/>
          <w:i/>
          <w:sz w:val="20"/>
          <w:szCs w:val="20"/>
          <w:lang w:val="fr-FR"/>
        </w:rPr>
        <w:t>Psychological</w:t>
      </w:r>
      <w:proofErr w:type="spellEnd"/>
      <w:r w:rsidRPr="008220F4">
        <w:rPr>
          <w:rFonts w:ascii="Arial" w:hAnsi="Arial" w:cs="Arial"/>
          <w:i/>
          <w:sz w:val="20"/>
          <w:szCs w:val="20"/>
          <w:lang w:val="fr-FR"/>
        </w:rPr>
        <w:t xml:space="preserve"> Sciences &amp; Social Sciences</w:t>
      </w:r>
      <w:r w:rsidRPr="008220F4">
        <w:rPr>
          <w:rFonts w:ascii="Arial" w:hAnsi="Arial" w:cs="Arial"/>
          <w:sz w:val="20"/>
          <w:szCs w:val="20"/>
          <w:lang w:val="fr-FR"/>
        </w:rPr>
        <w:t>, 57, 2002, pp. 510–517.</w:t>
      </w:r>
    </w:p>
  </w:footnote>
  <w:footnote w:id="31">
    <w:p w14:paraId="6284F682" w14:textId="08151727" w:rsidR="00A33710" w:rsidRPr="008220F4" w:rsidRDefault="00A33710" w:rsidP="002E2819">
      <w:pPr>
        <w:pStyle w:val="FootnoteText"/>
        <w:contextualSpacing/>
        <w:rPr>
          <w:rFonts w:ascii="Arial" w:hAnsi="Arial" w:cs="Arial"/>
          <w:sz w:val="20"/>
          <w:szCs w:val="20"/>
          <w:lang w:val="fr-FR"/>
        </w:rPr>
      </w:pPr>
      <w:r w:rsidRPr="008220F4">
        <w:rPr>
          <w:rStyle w:val="FootnoteReference"/>
          <w:rFonts w:ascii="Arial" w:hAnsi="Arial" w:cs="Arial"/>
          <w:sz w:val="20"/>
          <w:szCs w:val="20"/>
          <w:lang w:val="fr-FR"/>
        </w:rPr>
        <w:footnoteRef/>
      </w:r>
      <w:r w:rsidRPr="008220F4">
        <w:rPr>
          <w:rFonts w:ascii="Arial" w:hAnsi="Arial" w:cs="Arial"/>
          <w:sz w:val="20"/>
          <w:szCs w:val="20"/>
          <w:lang w:val="fr-FR"/>
        </w:rPr>
        <w:t xml:space="preserve"> Ibid.</w:t>
      </w:r>
    </w:p>
  </w:footnote>
  <w:footnote w:id="32">
    <w:p w14:paraId="3FDA517A" w14:textId="4C6C85E8" w:rsidR="00A33710" w:rsidRPr="008220F4" w:rsidRDefault="00A33710" w:rsidP="002E2819">
      <w:pPr>
        <w:pStyle w:val="FootnoteText"/>
        <w:contextualSpacing/>
        <w:rPr>
          <w:rFonts w:ascii="Arial" w:hAnsi="Arial" w:cs="Arial"/>
          <w:sz w:val="20"/>
          <w:szCs w:val="20"/>
          <w:lang w:val="fr-FR"/>
        </w:rPr>
      </w:pPr>
      <w:r w:rsidRPr="008220F4">
        <w:rPr>
          <w:rStyle w:val="FootnoteReference"/>
          <w:rFonts w:ascii="Arial" w:hAnsi="Arial" w:cs="Arial"/>
          <w:sz w:val="20"/>
          <w:szCs w:val="20"/>
          <w:lang w:val="fr-FR"/>
        </w:rPr>
        <w:footnoteRef/>
      </w:r>
      <w:r w:rsidRPr="008220F4">
        <w:rPr>
          <w:rFonts w:ascii="Arial" w:hAnsi="Arial" w:cs="Arial"/>
          <w:sz w:val="20"/>
          <w:szCs w:val="20"/>
          <w:lang w:val="fr-FR"/>
        </w:rPr>
        <w:t xml:space="preserve"> </w:t>
      </w:r>
      <w:proofErr w:type="spellStart"/>
      <w:r w:rsidRPr="008220F4">
        <w:rPr>
          <w:rFonts w:ascii="Arial" w:hAnsi="Arial" w:cs="Arial"/>
          <w:sz w:val="20"/>
          <w:szCs w:val="20"/>
          <w:lang w:val="fr-FR"/>
        </w:rPr>
        <w:t>Author’s</w:t>
      </w:r>
      <w:proofErr w:type="spellEnd"/>
      <w:r w:rsidRPr="008220F4">
        <w:rPr>
          <w:rFonts w:ascii="Arial" w:hAnsi="Arial" w:cs="Arial"/>
          <w:sz w:val="20"/>
          <w:szCs w:val="20"/>
          <w:lang w:val="fr-FR"/>
        </w:rPr>
        <w:t xml:space="preserve"> translation </w:t>
      </w:r>
      <w:proofErr w:type="spellStart"/>
      <w:r w:rsidRPr="008220F4">
        <w:rPr>
          <w:rFonts w:ascii="Arial" w:hAnsi="Arial" w:cs="Arial"/>
          <w:sz w:val="20"/>
          <w:szCs w:val="20"/>
          <w:lang w:val="fr-FR"/>
        </w:rPr>
        <w:t>from</w:t>
      </w:r>
      <w:proofErr w:type="spellEnd"/>
      <w:r w:rsidRPr="008220F4">
        <w:rPr>
          <w:rFonts w:ascii="Arial" w:hAnsi="Arial" w:cs="Arial"/>
          <w:sz w:val="20"/>
          <w:szCs w:val="20"/>
          <w:lang w:val="fr-FR"/>
        </w:rPr>
        <w:t xml:space="preserve"> French. Original </w:t>
      </w:r>
      <w:proofErr w:type="spellStart"/>
      <w:r w:rsidRPr="008220F4">
        <w:rPr>
          <w:rFonts w:ascii="Arial" w:hAnsi="Arial" w:cs="Arial"/>
          <w:sz w:val="20"/>
          <w:szCs w:val="20"/>
          <w:lang w:val="fr-FR"/>
        </w:rPr>
        <w:t>text</w:t>
      </w:r>
      <w:proofErr w:type="spellEnd"/>
      <w:r w:rsidRPr="008220F4">
        <w:rPr>
          <w:rFonts w:ascii="Arial" w:hAnsi="Arial" w:cs="Arial"/>
          <w:sz w:val="20"/>
          <w:szCs w:val="20"/>
          <w:lang w:val="fr-FR"/>
        </w:rPr>
        <w:t> : ‘</w:t>
      </w:r>
      <w:r w:rsidRPr="008220F4">
        <w:rPr>
          <w:rFonts w:ascii="Arial" w:hAnsi="Arial" w:cs="Arial"/>
          <w:color w:val="000000"/>
          <w:sz w:val="20"/>
          <w:szCs w:val="20"/>
          <w:lang w:val="fr-FR"/>
        </w:rPr>
        <w:t>on a tout de suite été conscients qu'il fallait faire attention, mais on n'est pas encore passé à l'acte à ce moment-là.’</w:t>
      </w:r>
    </w:p>
  </w:footnote>
  <w:footnote w:id="33">
    <w:p w14:paraId="49795AB9" w14:textId="066882EA" w:rsidR="00A33710" w:rsidRPr="008220F4" w:rsidRDefault="00A33710" w:rsidP="002E2819">
      <w:pPr>
        <w:widowControl w:val="0"/>
        <w:autoSpaceDE w:val="0"/>
        <w:autoSpaceDN w:val="0"/>
        <w:adjustRightInd w:val="0"/>
        <w:contextualSpacing/>
        <w:rPr>
          <w:rFonts w:ascii="Arial" w:hAnsi="Arial" w:cs="Arial"/>
          <w:color w:val="000000"/>
          <w:sz w:val="20"/>
          <w:szCs w:val="20"/>
          <w:lang w:val="fr-FR"/>
        </w:rPr>
      </w:pPr>
      <w:r w:rsidRPr="008220F4">
        <w:rPr>
          <w:rStyle w:val="FootnoteReference"/>
          <w:rFonts w:ascii="Arial" w:hAnsi="Arial" w:cs="Arial"/>
          <w:sz w:val="20"/>
          <w:szCs w:val="20"/>
          <w:lang w:val="fr-FR"/>
        </w:rPr>
        <w:footnoteRef/>
      </w:r>
      <w:r w:rsidRPr="008220F4">
        <w:rPr>
          <w:rFonts w:ascii="Arial" w:hAnsi="Arial" w:cs="Arial"/>
          <w:sz w:val="20"/>
          <w:szCs w:val="20"/>
          <w:lang w:val="fr-FR"/>
        </w:rPr>
        <w:t xml:space="preserve"> </w:t>
      </w:r>
      <w:proofErr w:type="spellStart"/>
      <w:r w:rsidRPr="008220F4">
        <w:rPr>
          <w:rFonts w:ascii="Arial" w:hAnsi="Arial" w:cs="Arial"/>
          <w:sz w:val="20"/>
          <w:szCs w:val="20"/>
          <w:lang w:val="fr-FR"/>
        </w:rPr>
        <w:t>Author’s</w:t>
      </w:r>
      <w:proofErr w:type="spellEnd"/>
      <w:r w:rsidRPr="008220F4">
        <w:rPr>
          <w:rFonts w:ascii="Arial" w:hAnsi="Arial" w:cs="Arial"/>
          <w:sz w:val="20"/>
          <w:szCs w:val="20"/>
          <w:lang w:val="fr-FR"/>
        </w:rPr>
        <w:t xml:space="preserve"> translation </w:t>
      </w:r>
      <w:proofErr w:type="spellStart"/>
      <w:r w:rsidRPr="008220F4">
        <w:rPr>
          <w:rFonts w:ascii="Arial" w:hAnsi="Arial" w:cs="Arial"/>
          <w:sz w:val="20"/>
          <w:szCs w:val="20"/>
          <w:lang w:val="fr-FR"/>
        </w:rPr>
        <w:t>from</w:t>
      </w:r>
      <w:proofErr w:type="spellEnd"/>
      <w:r w:rsidRPr="008220F4">
        <w:rPr>
          <w:rFonts w:ascii="Arial" w:hAnsi="Arial" w:cs="Arial"/>
          <w:sz w:val="20"/>
          <w:szCs w:val="20"/>
          <w:lang w:val="fr-FR"/>
        </w:rPr>
        <w:t xml:space="preserve"> French. Original </w:t>
      </w:r>
      <w:proofErr w:type="spellStart"/>
      <w:r w:rsidRPr="008220F4">
        <w:rPr>
          <w:rFonts w:ascii="Arial" w:hAnsi="Arial" w:cs="Arial"/>
          <w:sz w:val="20"/>
          <w:szCs w:val="20"/>
          <w:lang w:val="fr-FR"/>
        </w:rPr>
        <w:t>text</w:t>
      </w:r>
      <w:proofErr w:type="spellEnd"/>
      <w:r w:rsidRPr="008220F4">
        <w:rPr>
          <w:rFonts w:ascii="Arial" w:hAnsi="Arial" w:cs="Arial"/>
          <w:sz w:val="20"/>
          <w:szCs w:val="20"/>
          <w:lang w:val="fr-FR"/>
        </w:rPr>
        <w:t> : ‘</w:t>
      </w:r>
      <w:r w:rsidRPr="008220F4">
        <w:rPr>
          <w:rFonts w:ascii="Arial" w:hAnsi="Arial" w:cs="Arial"/>
          <w:color w:val="000000"/>
          <w:sz w:val="20"/>
          <w:szCs w:val="20"/>
          <w:lang w:val="fr-FR"/>
        </w:rPr>
        <w:t>j'en avais entendu parler, mais sans que ça percute, en fait.</w:t>
      </w:r>
      <w:r w:rsidR="00421FB6">
        <w:rPr>
          <w:rFonts w:ascii="Arial" w:hAnsi="Arial" w:cs="Arial"/>
          <w:color w:val="000000"/>
          <w:sz w:val="20"/>
          <w:szCs w:val="20"/>
          <w:lang w:val="fr-FR"/>
        </w:rPr>
        <w:t>’</w:t>
      </w:r>
      <w:r w:rsidRPr="008220F4">
        <w:rPr>
          <w:rFonts w:ascii="Arial" w:hAnsi="Arial" w:cs="Arial"/>
          <w:color w:val="000000"/>
          <w:sz w:val="20"/>
          <w:szCs w:val="20"/>
          <w:lang w:val="fr-FR"/>
        </w:rPr>
        <w:t xml:space="preserve"> ‘</w:t>
      </w:r>
      <w:proofErr w:type="gramStart"/>
      <w:r w:rsidRPr="008220F4">
        <w:rPr>
          <w:rFonts w:ascii="Arial" w:hAnsi="Arial" w:cs="Arial"/>
          <w:color w:val="000000"/>
          <w:sz w:val="20"/>
          <w:szCs w:val="20"/>
          <w:lang w:val="fr-FR"/>
        </w:rPr>
        <w:t>j'étais</w:t>
      </w:r>
      <w:proofErr w:type="gramEnd"/>
      <w:r w:rsidRPr="008220F4">
        <w:rPr>
          <w:rFonts w:ascii="Arial" w:hAnsi="Arial" w:cs="Arial"/>
          <w:color w:val="000000"/>
          <w:sz w:val="20"/>
          <w:szCs w:val="20"/>
          <w:lang w:val="fr-FR"/>
        </w:rPr>
        <w:t xml:space="preserve"> quand même censé… être sensibilisé à ce genre de choses.’</w:t>
      </w:r>
    </w:p>
  </w:footnote>
  <w:footnote w:id="34">
    <w:p w14:paraId="7E0A4C59" w14:textId="521E906D" w:rsidR="00A33710" w:rsidRPr="008220F4" w:rsidRDefault="00A33710" w:rsidP="002E2819">
      <w:pPr>
        <w:pStyle w:val="FootnoteText"/>
        <w:contextualSpacing/>
        <w:rPr>
          <w:rFonts w:ascii="Arial" w:hAnsi="Arial" w:cs="Arial"/>
          <w:sz w:val="20"/>
          <w:szCs w:val="20"/>
          <w:lang w:val="fr-FR"/>
        </w:rPr>
      </w:pPr>
      <w:r w:rsidRPr="008220F4">
        <w:rPr>
          <w:rStyle w:val="FootnoteReference"/>
          <w:rFonts w:ascii="Arial" w:hAnsi="Arial" w:cs="Arial"/>
          <w:sz w:val="20"/>
          <w:szCs w:val="20"/>
          <w:lang w:val="fr-FR"/>
        </w:rPr>
        <w:footnoteRef/>
      </w:r>
      <w:r w:rsidRPr="008220F4">
        <w:rPr>
          <w:rFonts w:ascii="Arial" w:hAnsi="Arial" w:cs="Arial"/>
          <w:sz w:val="20"/>
          <w:szCs w:val="20"/>
          <w:lang w:val="fr-FR"/>
        </w:rPr>
        <w:t xml:space="preserve"> </w:t>
      </w:r>
      <w:proofErr w:type="spellStart"/>
      <w:r w:rsidRPr="008220F4">
        <w:rPr>
          <w:rFonts w:ascii="Arial" w:hAnsi="Arial" w:cs="Arial"/>
          <w:sz w:val="20"/>
          <w:szCs w:val="20"/>
          <w:lang w:val="fr-FR"/>
        </w:rPr>
        <w:t>Author’s</w:t>
      </w:r>
      <w:proofErr w:type="spellEnd"/>
      <w:r w:rsidRPr="008220F4">
        <w:rPr>
          <w:rFonts w:ascii="Arial" w:hAnsi="Arial" w:cs="Arial"/>
          <w:sz w:val="20"/>
          <w:szCs w:val="20"/>
          <w:lang w:val="fr-FR"/>
        </w:rPr>
        <w:t xml:space="preserve"> translation </w:t>
      </w:r>
      <w:proofErr w:type="spellStart"/>
      <w:r w:rsidRPr="008220F4">
        <w:rPr>
          <w:rFonts w:ascii="Arial" w:hAnsi="Arial" w:cs="Arial"/>
          <w:sz w:val="20"/>
          <w:szCs w:val="20"/>
          <w:lang w:val="fr-FR"/>
        </w:rPr>
        <w:t>from</w:t>
      </w:r>
      <w:proofErr w:type="spellEnd"/>
      <w:r w:rsidRPr="008220F4">
        <w:rPr>
          <w:rFonts w:ascii="Arial" w:hAnsi="Arial" w:cs="Arial"/>
          <w:sz w:val="20"/>
          <w:szCs w:val="20"/>
          <w:lang w:val="fr-FR"/>
        </w:rPr>
        <w:t xml:space="preserve"> French. Original </w:t>
      </w:r>
      <w:proofErr w:type="spellStart"/>
      <w:r w:rsidRPr="008220F4">
        <w:rPr>
          <w:rFonts w:ascii="Arial" w:hAnsi="Arial" w:cs="Arial"/>
          <w:sz w:val="20"/>
          <w:szCs w:val="20"/>
          <w:lang w:val="fr-FR"/>
        </w:rPr>
        <w:t>text</w:t>
      </w:r>
      <w:proofErr w:type="spellEnd"/>
      <w:r w:rsidRPr="008220F4">
        <w:rPr>
          <w:rFonts w:ascii="Arial" w:hAnsi="Arial" w:cs="Arial"/>
          <w:sz w:val="20"/>
          <w:szCs w:val="20"/>
          <w:lang w:val="fr-FR"/>
        </w:rPr>
        <w:t> : ‘</w:t>
      </w:r>
      <w:r w:rsidRPr="008220F4">
        <w:rPr>
          <w:rFonts w:ascii="Arial" w:hAnsi="Arial" w:cs="Arial"/>
          <w:color w:val="000000"/>
          <w:sz w:val="20"/>
          <w:szCs w:val="20"/>
          <w:lang w:val="fr-FR"/>
        </w:rPr>
        <w:t>je n'avais pas la conscience de la rapidité à laquelle ça se passait.’</w:t>
      </w:r>
    </w:p>
  </w:footnote>
  <w:footnote w:id="35">
    <w:p w14:paraId="0EFB05BC" w14:textId="293FCB55" w:rsidR="00A33710" w:rsidRPr="008220F4" w:rsidRDefault="00A33710" w:rsidP="002E2819">
      <w:pPr>
        <w:pStyle w:val="FootnoteText"/>
        <w:contextualSpacing/>
        <w:rPr>
          <w:rFonts w:ascii="Arial" w:hAnsi="Arial" w:cs="Arial"/>
          <w:sz w:val="20"/>
          <w:szCs w:val="20"/>
          <w:lang w:val="fr-FR"/>
        </w:rPr>
      </w:pPr>
      <w:r w:rsidRPr="008220F4">
        <w:rPr>
          <w:rStyle w:val="FootnoteReference"/>
          <w:rFonts w:ascii="Arial" w:hAnsi="Arial" w:cs="Arial"/>
          <w:sz w:val="20"/>
          <w:szCs w:val="20"/>
          <w:lang w:val="fr-FR"/>
        </w:rPr>
        <w:footnoteRef/>
      </w:r>
      <w:r w:rsidRPr="008220F4">
        <w:rPr>
          <w:rFonts w:ascii="Arial" w:hAnsi="Arial" w:cs="Arial"/>
          <w:sz w:val="20"/>
          <w:szCs w:val="20"/>
          <w:lang w:val="fr-FR"/>
        </w:rPr>
        <w:t xml:space="preserve"> </w:t>
      </w:r>
      <w:r w:rsidRPr="008220F4">
        <w:rPr>
          <w:rFonts w:ascii="Arial" w:eastAsia="Times New Roman" w:hAnsi="Arial" w:cs="Arial"/>
          <w:sz w:val="20"/>
          <w:szCs w:val="20"/>
          <w:lang w:val="fr-FR" w:eastAsia="en-GB"/>
        </w:rPr>
        <w:t xml:space="preserve">Grand, </w:t>
      </w:r>
      <w:r w:rsidRPr="008220F4">
        <w:rPr>
          <w:rFonts w:ascii="Arial" w:eastAsia="Times New Roman" w:hAnsi="Arial" w:cs="Arial"/>
          <w:i/>
          <w:sz w:val="20"/>
          <w:szCs w:val="20"/>
          <w:lang w:val="fr-FR" w:eastAsia="en-GB"/>
        </w:rPr>
        <w:t>The End of the Game</w:t>
      </w:r>
      <w:r w:rsidRPr="008220F4">
        <w:rPr>
          <w:rFonts w:ascii="Arial" w:eastAsia="Times New Roman" w:hAnsi="Arial" w:cs="Arial"/>
          <w:sz w:val="20"/>
          <w:szCs w:val="20"/>
          <w:lang w:val="fr-FR" w:eastAsia="en-GB"/>
        </w:rPr>
        <w:t>.</w:t>
      </w:r>
    </w:p>
  </w:footnote>
  <w:footnote w:id="36">
    <w:p w14:paraId="0A522939" w14:textId="72E9E04F" w:rsidR="00A33710" w:rsidRPr="008220F4" w:rsidRDefault="00A33710" w:rsidP="002E2819">
      <w:pPr>
        <w:pStyle w:val="FootnoteText"/>
        <w:contextualSpacing/>
        <w:rPr>
          <w:rFonts w:ascii="Arial" w:hAnsi="Arial" w:cs="Arial"/>
          <w:sz w:val="20"/>
          <w:szCs w:val="20"/>
          <w:lang w:val="fr-FR"/>
        </w:rPr>
      </w:pPr>
      <w:r w:rsidRPr="008220F4">
        <w:rPr>
          <w:rStyle w:val="FootnoteReference"/>
          <w:rFonts w:ascii="Arial" w:hAnsi="Arial" w:cs="Arial"/>
          <w:sz w:val="20"/>
          <w:szCs w:val="20"/>
          <w:lang w:val="fr-FR"/>
        </w:rPr>
        <w:footnoteRef/>
      </w:r>
      <w:r w:rsidRPr="008220F4">
        <w:rPr>
          <w:rFonts w:ascii="Arial" w:hAnsi="Arial" w:cs="Arial"/>
          <w:sz w:val="20"/>
          <w:szCs w:val="20"/>
          <w:lang w:val="fr-FR"/>
        </w:rPr>
        <w:t xml:space="preserve"> </w:t>
      </w:r>
      <w:r w:rsidRPr="008220F4">
        <w:rPr>
          <w:rFonts w:ascii="Arial" w:eastAsia="Times New Roman" w:hAnsi="Arial" w:cs="Arial"/>
          <w:sz w:val="20"/>
          <w:szCs w:val="20"/>
          <w:lang w:val="fr-FR" w:eastAsia="en-GB"/>
        </w:rPr>
        <w:t xml:space="preserve">Liu, </w:t>
      </w:r>
      <w:r w:rsidRPr="008220F4">
        <w:rPr>
          <w:rFonts w:ascii="Arial" w:eastAsia="Times New Roman" w:hAnsi="Arial" w:cs="Arial"/>
          <w:i/>
          <w:sz w:val="20"/>
          <w:szCs w:val="20"/>
          <w:lang w:val="fr-FR" w:eastAsia="en-GB"/>
        </w:rPr>
        <w:t xml:space="preserve">How </w:t>
      </w:r>
      <w:proofErr w:type="spellStart"/>
      <w:r w:rsidRPr="008220F4">
        <w:rPr>
          <w:rFonts w:ascii="Arial" w:eastAsia="Times New Roman" w:hAnsi="Arial" w:cs="Arial"/>
          <w:i/>
          <w:sz w:val="20"/>
          <w:szCs w:val="20"/>
          <w:lang w:val="fr-FR" w:eastAsia="en-GB"/>
        </w:rPr>
        <w:t>Does</w:t>
      </w:r>
      <w:proofErr w:type="spellEnd"/>
      <w:r w:rsidRPr="008220F4">
        <w:rPr>
          <w:rFonts w:ascii="Arial" w:eastAsia="Times New Roman" w:hAnsi="Arial" w:cs="Arial"/>
          <w:i/>
          <w:sz w:val="20"/>
          <w:szCs w:val="20"/>
          <w:lang w:val="fr-FR" w:eastAsia="en-GB"/>
        </w:rPr>
        <w:t xml:space="preserve"> </w:t>
      </w:r>
      <w:proofErr w:type="spellStart"/>
      <w:r w:rsidRPr="008220F4">
        <w:rPr>
          <w:rFonts w:ascii="Arial" w:eastAsia="Times New Roman" w:hAnsi="Arial" w:cs="Arial"/>
          <w:i/>
          <w:sz w:val="20"/>
          <w:szCs w:val="20"/>
          <w:lang w:val="fr-FR" w:eastAsia="en-GB"/>
        </w:rPr>
        <w:t>Environmental</w:t>
      </w:r>
      <w:proofErr w:type="spellEnd"/>
      <w:r w:rsidRPr="008220F4">
        <w:rPr>
          <w:rFonts w:ascii="Arial" w:eastAsia="Times New Roman" w:hAnsi="Arial" w:cs="Arial"/>
          <w:i/>
          <w:sz w:val="20"/>
          <w:szCs w:val="20"/>
          <w:lang w:val="fr-FR" w:eastAsia="en-GB"/>
        </w:rPr>
        <w:t xml:space="preserve"> </w:t>
      </w:r>
      <w:proofErr w:type="spellStart"/>
      <w:r w:rsidRPr="008220F4">
        <w:rPr>
          <w:rFonts w:ascii="Arial" w:eastAsia="Times New Roman" w:hAnsi="Arial" w:cs="Arial"/>
          <w:i/>
          <w:sz w:val="20"/>
          <w:szCs w:val="20"/>
          <w:lang w:val="fr-FR" w:eastAsia="en-GB"/>
        </w:rPr>
        <w:t>Knowledge</w:t>
      </w:r>
      <w:proofErr w:type="spellEnd"/>
      <w:r w:rsidRPr="008220F4">
        <w:rPr>
          <w:rFonts w:ascii="Arial" w:eastAsia="Times New Roman" w:hAnsi="Arial" w:cs="Arial"/>
          <w:i/>
          <w:sz w:val="20"/>
          <w:szCs w:val="20"/>
          <w:lang w:val="fr-FR" w:eastAsia="en-GB"/>
        </w:rPr>
        <w:t xml:space="preserve"> Translate </w:t>
      </w:r>
      <w:proofErr w:type="spellStart"/>
      <w:r w:rsidRPr="008220F4">
        <w:rPr>
          <w:rFonts w:ascii="Arial" w:eastAsia="Times New Roman" w:hAnsi="Arial" w:cs="Arial"/>
          <w:i/>
          <w:sz w:val="20"/>
          <w:szCs w:val="20"/>
          <w:lang w:val="fr-FR" w:eastAsia="en-GB"/>
        </w:rPr>
        <w:t>into</w:t>
      </w:r>
      <w:proofErr w:type="spellEnd"/>
      <w:r w:rsidRPr="008220F4">
        <w:rPr>
          <w:rFonts w:ascii="Arial" w:eastAsia="Times New Roman" w:hAnsi="Arial" w:cs="Arial"/>
          <w:i/>
          <w:sz w:val="20"/>
          <w:szCs w:val="20"/>
          <w:lang w:val="fr-FR" w:eastAsia="en-GB"/>
        </w:rPr>
        <w:t xml:space="preserve"> Pro-</w:t>
      </w:r>
      <w:proofErr w:type="spellStart"/>
      <w:r w:rsidRPr="008220F4">
        <w:rPr>
          <w:rFonts w:ascii="Arial" w:eastAsia="Times New Roman" w:hAnsi="Arial" w:cs="Arial"/>
          <w:i/>
          <w:sz w:val="20"/>
          <w:szCs w:val="20"/>
          <w:lang w:val="fr-FR" w:eastAsia="en-GB"/>
        </w:rPr>
        <w:t>Environmental</w:t>
      </w:r>
      <w:proofErr w:type="spellEnd"/>
      <w:r w:rsidRPr="008220F4">
        <w:rPr>
          <w:rFonts w:ascii="Arial" w:eastAsia="Times New Roman" w:hAnsi="Arial" w:cs="Arial"/>
          <w:i/>
          <w:sz w:val="20"/>
          <w:szCs w:val="20"/>
          <w:lang w:val="fr-FR" w:eastAsia="en-GB"/>
        </w:rPr>
        <w:t xml:space="preserve"> </w:t>
      </w:r>
      <w:proofErr w:type="spellStart"/>
      <w:r w:rsidRPr="008220F4">
        <w:rPr>
          <w:rFonts w:ascii="Arial" w:eastAsia="Times New Roman" w:hAnsi="Arial" w:cs="Arial"/>
          <w:i/>
          <w:sz w:val="20"/>
          <w:szCs w:val="20"/>
          <w:lang w:val="fr-FR" w:eastAsia="en-GB"/>
        </w:rPr>
        <w:t>Behaviors</w:t>
      </w:r>
      <w:proofErr w:type="spellEnd"/>
      <w:r w:rsidRPr="008220F4">
        <w:rPr>
          <w:rFonts w:ascii="Arial" w:hAnsi="Arial" w:cs="Arial"/>
          <w:sz w:val="20"/>
          <w:szCs w:val="20"/>
          <w:lang w:val="fr-FR"/>
        </w:rPr>
        <w:t>, p. 2.</w:t>
      </w:r>
    </w:p>
  </w:footnote>
  <w:footnote w:id="37">
    <w:p w14:paraId="722406C6" w14:textId="7594F4C3" w:rsidR="00A33710" w:rsidRPr="008220F4" w:rsidRDefault="00A33710" w:rsidP="002E2819">
      <w:pPr>
        <w:pStyle w:val="FootnoteText"/>
        <w:contextualSpacing/>
        <w:rPr>
          <w:rFonts w:ascii="Arial" w:hAnsi="Arial" w:cs="Arial"/>
          <w:sz w:val="20"/>
          <w:szCs w:val="20"/>
          <w:lang w:val="fr-FR"/>
        </w:rPr>
      </w:pPr>
      <w:r w:rsidRPr="008220F4">
        <w:rPr>
          <w:rStyle w:val="FootnoteReference"/>
          <w:rFonts w:ascii="Arial" w:hAnsi="Arial" w:cs="Arial"/>
          <w:sz w:val="20"/>
          <w:szCs w:val="20"/>
          <w:lang w:val="fr-FR"/>
        </w:rPr>
        <w:footnoteRef/>
      </w:r>
      <w:r w:rsidRPr="008220F4">
        <w:rPr>
          <w:rFonts w:ascii="Arial" w:hAnsi="Arial" w:cs="Arial"/>
          <w:sz w:val="20"/>
          <w:szCs w:val="20"/>
          <w:lang w:val="fr-FR"/>
        </w:rPr>
        <w:t xml:space="preserve"> </w:t>
      </w:r>
      <w:proofErr w:type="spellStart"/>
      <w:r w:rsidRPr="008220F4">
        <w:rPr>
          <w:rFonts w:ascii="Arial" w:hAnsi="Arial" w:cs="Arial"/>
          <w:sz w:val="20"/>
          <w:szCs w:val="20"/>
          <w:lang w:val="fr-FR"/>
        </w:rPr>
        <w:t>Author’s</w:t>
      </w:r>
      <w:proofErr w:type="spellEnd"/>
      <w:r w:rsidRPr="008220F4">
        <w:rPr>
          <w:rFonts w:ascii="Arial" w:hAnsi="Arial" w:cs="Arial"/>
          <w:sz w:val="20"/>
          <w:szCs w:val="20"/>
          <w:lang w:val="fr-FR"/>
        </w:rPr>
        <w:t xml:space="preserve"> translation </w:t>
      </w:r>
      <w:proofErr w:type="spellStart"/>
      <w:r w:rsidRPr="008220F4">
        <w:rPr>
          <w:rFonts w:ascii="Arial" w:hAnsi="Arial" w:cs="Arial"/>
          <w:sz w:val="20"/>
          <w:szCs w:val="20"/>
          <w:lang w:val="fr-FR"/>
        </w:rPr>
        <w:t>from</w:t>
      </w:r>
      <w:proofErr w:type="spellEnd"/>
      <w:r w:rsidRPr="008220F4">
        <w:rPr>
          <w:rFonts w:ascii="Arial" w:hAnsi="Arial" w:cs="Arial"/>
          <w:sz w:val="20"/>
          <w:szCs w:val="20"/>
          <w:lang w:val="fr-FR"/>
        </w:rPr>
        <w:t xml:space="preserve"> French. Original </w:t>
      </w:r>
      <w:proofErr w:type="spellStart"/>
      <w:r w:rsidRPr="008220F4">
        <w:rPr>
          <w:rFonts w:ascii="Arial" w:hAnsi="Arial" w:cs="Arial"/>
          <w:sz w:val="20"/>
          <w:szCs w:val="20"/>
          <w:lang w:val="fr-FR"/>
        </w:rPr>
        <w:t>text</w:t>
      </w:r>
      <w:proofErr w:type="spellEnd"/>
      <w:r w:rsidRPr="008220F4">
        <w:rPr>
          <w:rFonts w:ascii="Arial" w:hAnsi="Arial" w:cs="Arial"/>
          <w:sz w:val="20"/>
          <w:szCs w:val="20"/>
          <w:lang w:val="fr-FR"/>
        </w:rPr>
        <w:t> : ‘</w:t>
      </w:r>
      <w:r w:rsidRPr="008220F4">
        <w:rPr>
          <w:rFonts w:ascii="Arial" w:hAnsi="Arial" w:cs="Arial"/>
          <w:color w:val="000000"/>
          <w:sz w:val="20"/>
          <w:szCs w:val="20"/>
          <w:lang w:val="fr-FR"/>
        </w:rPr>
        <w:t>je n'ai p</w:t>
      </w:r>
      <w:r w:rsidR="00421FB6">
        <w:rPr>
          <w:rFonts w:ascii="Arial" w:hAnsi="Arial" w:cs="Arial"/>
          <w:color w:val="000000"/>
          <w:sz w:val="20"/>
          <w:szCs w:val="20"/>
          <w:lang w:val="fr-FR"/>
        </w:rPr>
        <w:t>lus parlé pendant une semaine. D</w:t>
      </w:r>
      <w:r w:rsidRPr="008220F4">
        <w:rPr>
          <w:rFonts w:ascii="Arial" w:hAnsi="Arial" w:cs="Arial"/>
          <w:color w:val="000000"/>
          <w:sz w:val="20"/>
          <w:szCs w:val="20"/>
          <w:lang w:val="fr-FR"/>
        </w:rPr>
        <w:t>e voir où on en était, ça m'a … fait, un choc horrible.’</w:t>
      </w:r>
    </w:p>
  </w:footnote>
  <w:footnote w:id="38">
    <w:p w14:paraId="591FCA85" w14:textId="0587D301" w:rsidR="00A33710" w:rsidRPr="008220F4" w:rsidRDefault="00A33710" w:rsidP="002E2819">
      <w:pPr>
        <w:pStyle w:val="FootnoteText"/>
        <w:contextualSpacing/>
        <w:rPr>
          <w:rFonts w:ascii="Arial" w:hAnsi="Arial" w:cs="Arial"/>
          <w:sz w:val="20"/>
          <w:szCs w:val="20"/>
          <w:lang w:val="fr-FR"/>
        </w:rPr>
      </w:pPr>
      <w:r w:rsidRPr="008220F4">
        <w:rPr>
          <w:rStyle w:val="FootnoteReference"/>
          <w:rFonts w:ascii="Arial" w:hAnsi="Arial" w:cs="Arial"/>
          <w:sz w:val="20"/>
          <w:szCs w:val="20"/>
          <w:lang w:val="fr-FR"/>
        </w:rPr>
        <w:footnoteRef/>
      </w:r>
      <w:r w:rsidRPr="008220F4">
        <w:rPr>
          <w:rFonts w:ascii="Arial" w:hAnsi="Arial" w:cs="Arial"/>
          <w:sz w:val="20"/>
          <w:szCs w:val="20"/>
          <w:lang w:val="fr-FR"/>
        </w:rPr>
        <w:t xml:space="preserve"> </w:t>
      </w:r>
      <w:proofErr w:type="spellStart"/>
      <w:r w:rsidRPr="008220F4">
        <w:rPr>
          <w:rFonts w:ascii="Arial" w:hAnsi="Arial" w:cs="Arial"/>
          <w:sz w:val="20"/>
          <w:szCs w:val="20"/>
          <w:lang w:val="fr-FR"/>
        </w:rPr>
        <w:t>Author’s</w:t>
      </w:r>
      <w:proofErr w:type="spellEnd"/>
      <w:r w:rsidRPr="008220F4">
        <w:rPr>
          <w:rFonts w:ascii="Arial" w:hAnsi="Arial" w:cs="Arial"/>
          <w:sz w:val="20"/>
          <w:szCs w:val="20"/>
          <w:lang w:val="fr-FR"/>
        </w:rPr>
        <w:t xml:space="preserve"> translation </w:t>
      </w:r>
      <w:proofErr w:type="spellStart"/>
      <w:r w:rsidRPr="008220F4">
        <w:rPr>
          <w:rFonts w:ascii="Arial" w:hAnsi="Arial" w:cs="Arial"/>
          <w:sz w:val="20"/>
          <w:szCs w:val="20"/>
          <w:lang w:val="fr-FR"/>
        </w:rPr>
        <w:t>from</w:t>
      </w:r>
      <w:proofErr w:type="spellEnd"/>
      <w:r w:rsidRPr="008220F4">
        <w:rPr>
          <w:rFonts w:ascii="Arial" w:hAnsi="Arial" w:cs="Arial"/>
          <w:sz w:val="20"/>
          <w:szCs w:val="20"/>
          <w:lang w:val="fr-FR"/>
        </w:rPr>
        <w:t xml:space="preserve"> French. Original </w:t>
      </w:r>
      <w:proofErr w:type="spellStart"/>
      <w:r w:rsidRPr="008220F4">
        <w:rPr>
          <w:rFonts w:ascii="Arial" w:hAnsi="Arial" w:cs="Arial"/>
          <w:sz w:val="20"/>
          <w:szCs w:val="20"/>
          <w:lang w:val="fr-FR"/>
        </w:rPr>
        <w:t>text</w:t>
      </w:r>
      <w:proofErr w:type="spellEnd"/>
      <w:r w:rsidRPr="008220F4">
        <w:rPr>
          <w:rFonts w:ascii="Arial" w:hAnsi="Arial" w:cs="Arial"/>
          <w:sz w:val="20"/>
          <w:szCs w:val="20"/>
          <w:lang w:val="fr-FR"/>
        </w:rPr>
        <w:t> : ‘</w:t>
      </w:r>
      <w:r w:rsidRPr="008220F4">
        <w:rPr>
          <w:rFonts w:ascii="Arial" w:hAnsi="Arial" w:cs="Arial"/>
          <w:color w:val="000000"/>
          <w:sz w:val="20"/>
          <w:szCs w:val="20"/>
          <w:lang w:val="fr-FR"/>
        </w:rPr>
        <w:t>comment est-ce que tu veux entendre quelque chose que les gens n'ont pas envie d'entendre.’ ‘Si le message de fond climat ne te révulse pas, tu ne peux être que d'accord. … C'est l'émotionnel en fait. … il/elle me convaincra jamais parce qu'elle ne touche pas à mon émotionnel.’</w:t>
      </w:r>
    </w:p>
  </w:footnote>
  <w:footnote w:id="39">
    <w:p w14:paraId="6294BBE6" w14:textId="0D17EB69" w:rsidR="00A33710" w:rsidRPr="008220F4" w:rsidRDefault="00A33710" w:rsidP="002E2819">
      <w:pPr>
        <w:pStyle w:val="FootnoteText"/>
        <w:contextualSpacing/>
        <w:rPr>
          <w:rFonts w:ascii="Arial" w:hAnsi="Arial" w:cs="Arial"/>
          <w:sz w:val="20"/>
          <w:szCs w:val="20"/>
          <w:lang w:val="fr-FR"/>
        </w:rPr>
      </w:pPr>
      <w:r w:rsidRPr="008220F4">
        <w:rPr>
          <w:rStyle w:val="FootnoteReference"/>
          <w:rFonts w:ascii="Arial" w:hAnsi="Arial" w:cs="Arial"/>
          <w:sz w:val="20"/>
          <w:szCs w:val="20"/>
          <w:lang w:val="fr-FR"/>
        </w:rPr>
        <w:footnoteRef/>
      </w:r>
      <w:r w:rsidRPr="008220F4">
        <w:rPr>
          <w:rFonts w:ascii="Arial" w:hAnsi="Arial" w:cs="Arial"/>
          <w:sz w:val="20"/>
          <w:szCs w:val="20"/>
          <w:lang w:val="fr-FR"/>
        </w:rPr>
        <w:t xml:space="preserve"> </w:t>
      </w:r>
      <w:proofErr w:type="spellStart"/>
      <w:r w:rsidRPr="008220F4">
        <w:rPr>
          <w:rFonts w:ascii="Arial" w:hAnsi="Arial" w:cs="Arial"/>
          <w:sz w:val="20"/>
          <w:szCs w:val="20"/>
          <w:lang w:val="fr-FR"/>
        </w:rPr>
        <w:t>Author’s</w:t>
      </w:r>
      <w:proofErr w:type="spellEnd"/>
      <w:r w:rsidRPr="008220F4">
        <w:rPr>
          <w:rFonts w:ascii="Arial" w:hAnsi="Arial" w:cs="Arial"/>
          <w:sz w:val="20"/>
          <w:szCs w:val="20"/>
          <w:lang w:val="fr-FR"/>
        </w:rPr>
        <w:t xml:space="preserve"> translation </w:t>
      </w:r>
      <w:proofErr w:type="spellStart"/>
      <w:r w:rsidRPr="008220F4">
        <w:rPr>
          <w:rFonts w:ascii="Arial" w:hAnsi="Arial" w:cs="Arial"/>
          <w:sz w:val="20"/>
          <w:szCs w:val="20"/>
          <w:lang w:val="fr-FR"/>
        </w:rPr>
        <w:t>from</w:t>
      </w:r>
      <w:proofErr w:type="spellEnd"/>
      <w:r w:rsidRPr="008220F4">
        <w:rPr>
          <w:rFonts w:ascii="Arial" w:hAnsi="Arial" w:cs="Arial"/>
          <w:sz w:val="20"/>
          <w:szCs w:val="20"/>
          <w:lang w:val="fr-FR"/>
        </w:rPr>
        <w:t xml:space="preserve"> French. Original </w:t>
      </w:r>
      <w:proofErr w:type="spellStart"/>
      <w:r w:rsidRPr="008220F4">
        <w:rPr>
          <w:rFonts w:ascii="Arial" w:hAnsi="Arial" w:cs="Arial"/>
          <w:sz w:val="20"/>
          <w:szCs w:val="20"/>
          <w:lang w:val="fr-FR"/>
        </w:rPr>
        <w:t>text</w:t>
      </w:r>
      <w:proofErr w:type="spellEnd"/>
      <w:r w:rsidRPr="008220F4">
        <w:rPr>
          <w:rFonts w:ascii="Arial" w:hAnsi="Arial" w:cs="Arial"/>
          <w:sz w:val="20"/>
          <w:szCs w:val="20"/>
          <w:lang w:val="fr-FR"/>
        </w:rPr>
        <w:t> : ‘c’est le problème de la justice climatique … c’est le problème de l’égalité sociale</w:t>
      </w:r>
      <w:r w:rsidR="00421FB6">
        <w:rPr>
          <w:rFonts w:ascii="Arial" w:hAnsi="Arial" w:cs="Arial"/>
          <w:sz w:val="20"/>
          <w:szCs w:val="20"/>
          <w:lang w:val="fr-FR"/>
        </w:rPr>
        <w:t>,</w:t>
      </w:r>
      <w:r w:rsidRPr="008220F4">
        <w:rPr>
          <w:rFonts w:ascii="Arial" w:hAnsi="Arial" w:cs="Arial"/>
          <w:sz w:val="20"/>
          <w:szCs w:val="20"/>
          <w:lang w:val="fr-FR"/>
        </w:rPr>
        <w:t>’ ‘pour le profit d’une toute petite minorité, on envoie tout le monde dans le mur.’</w:t>
      </w:r>
    </w:p>
  </w:footnote>
  <w:footnote w:id="40">
    <w:p w14:paraId="0F7111A5" w14:textId="64837850" w:rsidR="00A33710" w:rsidRPr="008220F4" w:rsidRDefault="00A33710" w:rsidP="002E2819">
      <w:pPr>
        <w:pStyle w:val="FootnoteText"/>
        <w:contextualSpacing/>
        <w:rPr>
          <w:rFonts w:ascii="Arial" w:hAnsi="Arial" w:cs="Arial"/>
          <w:sz w:val="20"/>
          <w:szCs w:val="20"/>
          <w:lang w:val="fr-FR"/>
        </w:rPr>
      </w:pPr>
      <w:r w:rsidRPr="008220F4">
        <w:rPr>
          <w:rStyle w:val="FootnoteReference"/>
          <w:rFonts w:ascii="Arial" w:hAnsi="Arial" w:cs="Arial"/>
          <w:sz w:val="20"/>
          <w:szCs w:val="20"/>
          <w:lang w:val="fr-FR"/>
        </w:rPr>
        <w:footnoteRef/>
      </w:r>
      <w:r w:rsidRPr="008220F4">
        <w:rPr>
          <w:rFonts w:ascii="Arial" w:hAnsi="Arial" w:cs="Arial"/>
          <w:sz w:val="20"/>
          <w:szCs w:val="20"/>
          <w:lang w:val="fr-FR"/>
        </w:rPr>
        <w:t xml:space="preserve"> </w:t>
      </w:r>
      <w:proofErr w:type="spellStart"/>
      <w:r w:rsidRPr="008220F4">
        <w:rPr>
          <w:rFonts w:ascii="Arial" w:hAnsi="Arial" w:cs="Arial"/>
          <w:sz w:val="20"/>
          <w:szCs w:val="20"/>
          <w:lang w:val="fr-FR"/>
        </w:rPr>
        <w:t>Author’s</w:t>
      </w:r>
      <w:proofErr w:type="spellEnd"/>
      <w:r w:rsidRPr="008220F4">
        <w:rPr>
          <w:rFonts w:ascii="Arial" w:hAnsi="Arial" w:cs="Arial"/>
          <w:sz w:val="20"/>
          <w:szCs w:val="20"/>
          <w:lang w:val="fr-FR"/>
        </w:rPr>
        <w:t xml:space="preserve"> translation </w:t>
      </w:r>
      <w:proofErr w:type="spellStart"/>
      <w:r w:rsidRPr="008220F4">
        <w:rPr>
          <w:rFonts w:ascii="Arial" w:hAnsi="Arial" w:cs="Arial"/>
          <w:sz w:val="20"/>
          <w:szCs w:val="20"/>
          <w:lang w:val="fr-FR"/>
        </w:rPr>
        <w:t>from</w:t>
      </w:r>
      <w:proofErr w:type="spellEnd"/>
      <w:r w:rsidRPr="008220F4">
        <w:rPr>
          <w:rFonts w:ascii="Arial" w:hAnsi="Arial" w:cs="Arial"/>
          <w:sz w:val="20"/>
          <w:szCs w:val="20"/>
          <w:lang w:val="fr-FR"/>
        </w:rPr>
        <w:t xml:space="preserve"> French. Original </w:t>
      </w:r>
      <w:proofErr w:type="spellStart"/>
      <w:r w:rsidRPr="008220F4">
        <w:rPr>
          <w:rFonts w:ascii="Arial" w:hAnsi="Arial" w:cs="Arial"/>
          <w:sz w:val="20"/>
          <w:szCs w:val="20"/>
          <w:lang w:val="fr-FR"/>
        </w:rPr>
        <w:t>text</w:t>
      </w:r>
      <w:proofErr w:type="spellEnd"/>
      <w:r w:rsidRPr="008220F4">
        <w:rPr>
          <w:rFonts w:ascii="Arial" w:hAnsi="Arial" w:cs="Arial"/>
          <w:sz w:val="20"/>
          <w:szCs w:val="20"/>
          <w:lang w:val="fr-FR"/>
        </w:rPr>
        <w:t> : ‘</w:t>
      </w:r>
      <w:r w:rsidRPr="008220F4">
        <w:rPr>
          <w:rFonts w:ascii="Arial" w:hAnsi="Arial" w:cs="Arial"/>
          <w:color w:val="000000"/>
          <w:sz w:val="20"/>
          <w:szCs w:val="20"/>
          <w:lang w:val="fr-FR"/>
        </w:rPr>
        <w:t>c'est plus un sentiment de compassion, d'empathie, d'énervement peut-être même, ou d'autres choses qui te motivent à aller justement à l'encontre de l'injustice et les causes de l'injustice.’</w:t>
      </w:r>
    </w:p>
  </w:footnote>
  <w:footnote w:id="41">
    <w:p w14:paraId="4CC50F72" w14:textId="65DF297D" w:rsidR="00A33710" w:rsidRPr="008220F4" w:rsidRDefault="00A33710" w:rsidP="002E2819">
      <w:pPr>
        <w:pStyle w:val="FootnoteText"/>
        <w:contextualSpacing/>
        <w:rPr>
          <w:rFonts w:ascii="Arial" w:hAnsi="Arial" w:cs="Arial"/>
          <w:sz w:val="20"/>
          <w:szCs w:val="20"/>
          <w:lang w:val="fr-FR"/>
        </w:rPr>
      </w:pPr>
      <w:r w:rsidRPr="008220F4">
        <w:rPr>
          <w:rStyle w:val="FootnoteReference"/>
          <w:rFonts w:ascii="Arial" w:hAnsi="Arial" w:cs="Arial"/>
          <w:sz w:val="20"/>
          <w:szCs w:val="20"/>
          <w:lang w:val="fr-FR"/>
        </w:rPr>
        <w:footnoteRef/>
      </w:r>
      <w:r w:rsidRPr="008220F4">
        <w:rPr>
          <w:rFonts w:ascii="Arial" w:hAnsi="Arial" w:cs="Arial"/>
          <w:sz w:val="20"/>
          <w:szCs w:val="20"/>
          <w:lang w:val="fr-FR"/>
        </w:rPr>
        <w:t xml:space="preserve"> </w:t>
      </w:r>
      <w:proofErr w:type="spellStart"/>
      <w:r w:rsidRPr="008220F4">
        <w:rPr>
          <w:rFonts w:ascii="Arial" w:hAnsi="Arial" w:cs="Arial"/>
          <w:sz w:val="20"/>
          <w:szCs w:val="20"/>
          <w:lang w:val="fr-FR"/>
        </w:rPr>
        <w:t>Author’s</w:t>
      </w:r>
      <w:proofErr w:type="spellEnd"/>
      <w:r w:rsidRPr="008220F4">
        <w:rPr>
          <w:rFonts w:ascii="Arial" w:hAnsi="Arial" w:cs="Arial"/>
          <w:sz w:val="20"/>
          <w:szCs w:val="20"/>
          <w:lang w:val="fr-FR"/>
        </w:rPr>
        <w:t xml:space="preserve"> translation </w:t>
      </w:r>
      <w:proofErr w:type="spellStart"/>
      <w:r w:rsidRPr="008220F4">
        <w:rPr>
          <w:rFonts w:ascii="Arial" w:hAnsi="Arial" w:cs="Arial"/>
          <w:sz w:val="20"/>
          <w:szCs w:val="20"/>
          <w:lang w:val="fr-FR"/>
        </w:rPr>
        <w:t>from</w:t>
      </w:r>
      <w:proofErr w:type="spellEnd"/>
      <w:r w:rsidRPr="008220F4">
        <w:rPr>
          <w:rFonts w:ascii="Arial" w:hAnsi="Arial" w:cs="Arial"/>
          <w:sz w:val="20"/>
          <w:szCs w:val="20"/>
          <w:lang w:val="fr-FR"/>
        </w:rPr>
        <w:t xml:space="preserve"> French. Original </w:t>
      </w:r>
      <w:proofErr w:type="spellStart"/>
      <w:r w:rsidRPr="008220F4">
        <w:rPr>
          <w:rFonts w:ascii="Arial" w:hAnsi="Arial" w:cs="Arial"/>
          <w:sz w:val="20"/>
          <w:szCs w:val="20"/>
          <w:lang w:val="fr-FR"/>
        </w:rPr>
        <w:t>text</w:t>
      </w:r>
      <w:proofErr w:type="spellEnd"/>
      <w:r w:rsidRPr="008220F4">
        <w:rPr>
          <w:rFonts w:ascii="Arial" w:hAnsi="Arial" w:cs="Arial"/>
          <w:sz w:val="20"/>
          <w:szCs w:val="20"/>
          <w:lang w:val="fr-FR"/>
        </w:rPr>
        <w:t> : ‘c’est évidemment pour toutes les générations plus jeunes.’</w:t>
      </w:r>
    </w:p>
  </w:footnote>
  <w:footnote w:id="42">
    <w:p w14:paraId="0C6D00F6" w14:textId="30348AF3" w:rsidR="00A33710" w:rsidRPr="008220F4" w:rsidRDefault="00A33710" w:rsidP="002E2819">
      <w:pPr>
        <w:pStyle w:val="FootnoteText"/>
        <w:contextualSpacing/>
        <w:rPr>
          <w:rFonts w:ascii="Arial" w:hAnsi="Arial" w:cs="Arial"/>
          <w:sz w:val="20"/>
          <w:szCs w:val="20"/>
          <w:lang w:val="fr-FR"/>
        </w:rPr>
      </w:pPr>
      <w:r w:rsidRPr="008220F4">
        <w:rPr>
          <w:rStyle w:val="FootnoteReference"/>
          <w:rFonts w:ascii="Arial" w:hAnsi="Arial" w:cs="Arial"/>
          <w:sz w:val="20"/>
          <w:szCs w:val="20"/>
          <w:lang w:val="fr-FR"/>
        </w:rPr>
        <w:footnoteRef/>
      </w:r>
      <w:r w:rsidRPr="008220F4">
        <w:rPr>
          <w:rFonts w:ascii="Arial" w:hAnsi="Arial" w:cs="Arial"/>
          <w:sz w:val="20"/>
          <w:szCs w:val="20"/>
          <w:lang w:val="fr-FR"/>
        </w:rPr>
        <w:t xml:space="preserve"> </w:t>
      </w:r>
      <w:r w:rsidRPr="008220F4">
        <w:rPr>
          <w:rFonts w:ascii="Arial" w:eastAsia="Times New Roman" w:hAnsi="Arial" w:cs="Arial"/>
          <w:sz w:val="20"/>
          <w:szCs w:val="20"/>
          <w:lang w:val="fr-FR" w:eastAsia="en-GB"/>
        </w:rPr>
        <w:t xml:space="preserve">Grand, </w:t>
      </w:r>
      <w:r w:rsidRPr="008220F4">
        <w:rPr>
          <w:rFonts w:ascii="Arial" w:eastAsia="Times New Roman" w:hAnsi="Arial" w:cs="Arial"/>
          <w:i/>
          <w:sz w:val="20"/>
          <w:szCs w:val="20"/>
          <w:lang w:val="fr-FR" w:eastAsia="en-GB"/>
        </w:rPr>
        <w:t>The End of the Game</w:t>
      </w:r>
      <w:r w:rsidRPr="008220F4">
        <w:rPr>
          <w:rFonts w:ascii="Arial" w:eastAsia="Times New Roman" w:hAnsi="Arial" w:cs="Arial"/>
          <w:sz w:val="20"/>
          <w:szCs w:val="20"/>
          <w:lang w:val="fr-FR" w:eastAsia="en-GB"/>
        </w:rPr>
        <w:t>.</w:t>
      </w:r>
    </w:p>
  </w:footnote>
  <w:footnote w:id="43">
    <w:p w14:paraId="37042C57" w14:textId="62517FAD" w:rsidR="00A33710" w:rsidRPr="008220F4" w:rsidRDefault="00A33710" w:rsidP="002E2819">
      <w:pPr>
        <w:pStyle w:val="FootnoteText"/>
        <w:contextualSpacing/>
        <w:rPr>
          <w:rFonts w:ascii="Arial" w:hAnsi="Arial" w:cs="Arial"/>
          <w:sz w:val="20"/>
          <w:szCs w:val="20"/>
          <w:lang w:val="fr-FR"/>
        </w:rPr>
      </w:pPr>
      <w:r w:rsidRPr="008220F4">
        <w:rPr>
          <w:rStyle w:val="FootnoteReference"/>
          <w:rFonts w:ascii="Arial" w:hAnsi="Arial" w:cs="Arial"/>
          <w:sz w:val="20"/>
          <w:szCs w:val="20"/>
          <w:lang w:val="fr-FR"/>
        </w:rPr>
        <w:footnoteRef/>
      </w:r>
      <w:r w:rsidRPr="008220F4">
        <w:rPr>
          <w:rFonts w:ascii="Arial" w:hAnsi="Arial" w:cs="Arial"/>
          <w:sz w:val="20"/>
          <w:szCs w:val="20"/>
          <w:lang w:val="fr-FR"/>
        </w:rPr>
        <w:t xml:space="preserve"> Ibid.</w:t>
      </w:r>
    </w:p>
  </w:footnote>
  <w:footnote w:id="44">
    <w:p w14:paraId="5B2D8307" w14:textId="2775A82E" w:rsidR="00A33710" w:rsidRPr="008220F4" w:rsidRDefault="00A33710" w:rsidP="002E2819">
      <w:pPr>
        <w:pStyle w:val="FootnoteText"/>
        <w:contextualSpacing/>
        <w:rPr>
          <w:rFonts w:ascii="Arial" w:hAnsi="Arial" w:cs="Arial"/>
          <w:sz w:val="20"/>
          <w:szCs w:val="20"/>
          <w:lang w:val="fr-FR"/>
        </w:rPr>
      </w:pPr>
      <w:r w:rsidRPr="008220F4">
        <w:rPr>
          <w:rStyle w:val="FootnoteReference"/>
          <w:rFonts w:ascii="Arial" w:hAnsi="Arial" w:cs="Arial"/>
          <w:sz w:val="20"/>
          <w:szCs w:val="20"/>
          <w:lang w:val="fr-FR"/>
        </w:rPr>
        <w:footnoteRef/>
      </w:r>
      <w:r w:rsidRPr="008220F4">
        <w:rPr>
          <w:rFonts w:ascii="Arial" w:hAnsi="Arial" w:cs="Arial"/>
          <w:sz w:val="20"/>
          <w:szCs w:val="20"/>
          <w:lang w:val="fr-FR"/>
        </w:rPr>
        <w:t xml:space="preserve"> </w:t>
      </w:r>
      <w:r w:rsidRPr="008220F4">
        <w:rPr>
          <w:rFonts w:ascii="Arial" w:eastAsia="Times New Roman" w:hAnsi="Arial" w:cs="Arial"/>
          <w:sz w:val="20"/>
          <w:szCs w:val="20"/>
          <w:lang w:val="fr-FR" w:eastAsia="en-GB"/>
        </w:rPr>
        <w:t xml:space="preserve">Wallis, </w:t>
      </w:r>
      <w:proofErr w:type="spellStart"/>
      <w:r w:rsidRPr="008220F4">
        <w:rPr>
          <w:rFonts w:ascii="Arial" w:eastAsia="Times New Roman" w:hAnsi="Arial" w:cs="Arial"/>
          <w:i/>
          <w:sz w:val="20"/>
          <w:szCs w:val="20"/>
          <w:lang w:val="fr-FR" w:eastAsia="en-GB"/>
        </w:rPr>
        <w:t>What</w:t>
      </w:r>
      <w:proofErr w:type="spellEnd"/>
      <w:r w:rsidRPr="008220F4">
        <w:rPr>
          <w:rFonts w:ascii="Arial" w:eastAsia="Times New Roman" w:hAnsi="Arial" w:cs="Arial"/>
          <w:i/>
          <w:sz w:val="20"/>
          <w:szCs w:val="20"/>
          <w:lang w:val="fr-FR" w:eastAsia="en-GB"/>
        </w:rPr>
        <w:t xml:space="preserve"> Drives Pro-</w:t>
      </w:r>
      <w:proofErr w:type="spellStart"/>
      <w:r w:rsidRPr="008220F4">
        <w:rPr>
          <w:rFonts w:ascii="Arial" w:eastAsia="Times New Roman" w:hAnsi="Arial" w:cs="Arial"/>
          <w:i/>
          <w:sz w:val="20"/>
          <w:szCs w:val="20"/>
          <w:lang w:val="fr-FR" w:eastAsia="en-GB"/>
        </w:rPr>
        <w:t>Environmental</w:t>
      </w:r>
      <w:proofErr w:type="spellEnd"/>
      <w:r w:rsidRPr="008220F4">
        <w:rPr>
          <w:rFonts w:ascii="Arial" w:eastAsia="Times New Roman" w:hAnsi="Arial" w:cs="Arial"/>
          <w:i/>
          <w:sz w:val="20"/>
          <w:szCs w:val="20"/>
          <w:lang w:val="fr-FR" w:eastAsia="en-GB"/>
        </w:rPr>
        <w:t xml:space="preserve"> </w:t>
      </w:r>
      <w:proofErr w:type="spellStart"/>
      <w:r w:rsidRPr="008220F4">
        <w:rPr>
          <w:rFonts w:ascii="Arial" w:eastAsia="Times New Roman" w:hAnsi="Arial" w:cs="Arial"/>
          <w:i/>
          <w:sz w:val="20"/>
          <w:szCs w:val="20"/>
          <w:lang w:val="fr-FR" w:eastAsia="en-GB"/>
        </w:rPr>
        <w:t>Activism</w:t>
      </w:r>
      <w:proofErr w:type="spellEnd"/>
      <w:r w:rsidRPr="008220F4">
        <w:rPr>
          <w:rFonts w:ascii="Arial" w:eastAsia="Times New Roman" w:hAnsi="Arial" w:cs="Arial"/>
          <w:i/>
          <w:sz w:val="20"/>
          <w:szCs w:val="20"/>
          <w:lang w:val="fr-FR" w:eastAsia="en-GB"/>
        </w:rPr>
        <w:t xml:space="preserve"> of Young </w:t>
      </w:r>
      <w:proofErr w:type="gramStart"/>
      <w:r w:rsidRPr="008220F4">
        <w:rPr>
          <w:rFonts w:ascii="Arial" w:eastAsia="Times New Roman" w:hAnsi="Arial" w:cs="Arial"/>
          <w:i/>
          <w:sz w:val="20"/>
          <w:szCs w:val="20"/>
          <w:lang w:val="fr-FR" w:eastAsia="en-GB"/>
        </w:rPr>
        <w:t>People ?,</w:t>
      </w:r>
      <w:proofErr w:type="gramEnd"/>
      <w:r w:rsidRPr="008220F4">
        <w:rPr>
          <w:rFonts w:ascii="Arial" w:eastAsia="Times New Roman" w:hAnsi="Arial" w:cs="Arial"/>
          <w:i/>
          <w:sz w:val="20"/>
          <w:szCs w:val="20"/>
          <w:lang w:val="fr-FR" w:eastAsia="en-GB"/>
        </w:rPr>
        <w:t xml:space="preserve"> </w:t>
      </w:r>
      <w:r w:rsidRPr="008220F4">
        <w:rPr>
          <w:rFonts w:ascii="Arial" w:eastAsia="Times New Roman" w:hAnsi="Arial" w:cs="Arial"/>
          <w:sz w:val="20"/>
          <w:szCs w:val="20"/>
          <w:lang w:val="fr-FR" w:eastAsia="en-GB"/>
        </w:rPr>
        <w:t>p.</w:t>
      </w:r>
      <w:r w:rsidRPr="008220F4">
        <w:rPr>
          <w:rFonts w:ascii="Arial" w:eastAsia="Times New Roman" w:hAnsi="Arial" w:cs="Arial"/>
          <w:i/>
          <w:sz w:val="20"/>
          <w:szCs w:val="20"/>
          <w:lang w:val="fr-FR" w:eastAsia="en-GB"/>
        </w:rPr>
        <w:t xml:space="preserve"> </w:t>
      </w:r>
      <w:r w:rsidRPr="008220F4">
        <w:rPr>
          <w:rFonts w:ascii="Arial" w:hAnsi="Arial" w:cs="Arial"/>
          <w:sz w:val="20"/>
          <w:szCs w:val="20"/>
          <w:lang w:val="fr-FR"/>
        </w:rPr>
        <w:t xml:space="preserve">2. </w:t>
      </w:r>
    </w:p>
  </w:footnote>
  <w:footnote w:id="45">
    <w:p w14:paraId="1E2A2944" w14:textId="09F22825" w:rsidR="00A33710" w:rsidRPr="008220F4" w:rsidRDefault="00A33710" w:rsidP="002E2819">
      <w:pPr>
        <w:widowControl w:val="0"/>
        <w:autoSpaceDE w:val="0"/>
        <w:autoSpaceDN w:val="0"/>
        <w:adjustRightInd w:val="0"/>
        <w:contextualSpacing/>
        <w:rPr>
          <w:rFonts w:ascii="Arial" w:hAnsi="Arial" w:cs="Arial"/>
          <w:color w:val="000000"/>
          <w:sz w:val="20"/>
          <w:szCs w:val="20"/>
          <w:lang w:val="fr-FR"/>
        </w:rPr>
      </w:pPr>
      <w:r w:rsidRPr="008220F4">
        <w:rPr>
          <w:rStyle w:val="FootnoteReference"/>
          <w:rFonts w:ascii="Arial" w:hAnsi="Arial" w:cs="Arial"/>
          <w:sz w:val="20"/>
          <w:szCs w:val="20"/>
          <w:lang w:val="fr-FR"/>
        </w:rPr>
        <w:footnoteRef/>
      </w:r>
      <w:r w:rsidRPr="008220F4">
        <w:rPr>
          <w:rFonts w:ascii="Arial" w:hAnsi="Arial" w:cs="Arial"/>
          <w:sz w:val="20"/>
          <w:szCs w:val="20"/>
          <w:lang w:val="fr-FR"/>
        </w:rPr>
        <w:t xml:space="preserve"> </w:t>
      </w:r>
      <w:proofErr w:type="spellStart"/>
      <w:r w:rsidRPr="008220F4">
        <w:rPr>
          <w:rFonts w:ascii="Arial" w:hAnsi="Arial" w:cs="Arial"/>
          <w:sz w:val="20"/>
          <w:szCs w:val="20"/>
          <w:lang w:val="fr-CH"/>
        </w:rPr>
        <w:t>Author’s</w:t>
      </w:r>
      <w:proofErr w:type="spellEnd"/>
      <w:r w:rsidRPr="008220F4">
        <w:rPr>
          <w:rFonts w:ascii="Arial" w:hAnsi="Arial" w:cs="Arial"/>
          <w:sz w:val="20"/>
          <w:szCs w:val="20"/>
          <w:lang w:val="fr-CH"/>
        </w:rPr>
        <w:t xml:space="preserve"> translation </w:t>
      </w:r>
      <w:proofErr w:type="spellStart"/>
      <w:r w:rsidRPr="008220F4">
        <w:rPr>
          <w:rFonts w:ascii="Arial" w:hAnsi="Arial" w:cs="Arial"/>
          <w:sz w:val="20"/>
          <w:szCs w:val="20"/>
          <w:lang w:val="fr-CH"/>
        </w:rPr>
        <w:t>from</w:t>
      </w:r>
      <w:proofErr w:type="spellEnd"/>
      <w:r w:rsidRPr="008220F4">
        <w:rPr>
          <w:rFonts w:ascii="Arial" w:hAnsi="Arial" w:cs="Arial"/>
          <w:sz w:val="20"/>
          <w:szCs w:val="20"/>
          <w:lang w:val="fr-CH"/>
        </w:rPr>
        <w:t xml:space="preserve"> French. Original </w:t>
      </w:r>
      <w:proofErr w:type="spellStart"/>
      <w:r w:rsidRPr="008220F4">
        <w:rPr>
          <w:rFonts w:ascii="Arial" w:hAnsi="Arial" w:cs="Arial"/>
          <w:sz w:val="20"/>
          <w:szCs w:val="20"/>
          <w:lang w:val="fr-CH"/>
        </w:rPr>
        <w:t>Text</w:t>
      </w:r>
      <w:proofErr w:type="spellEnd"/>
      <w:r w:rsidRPr="008220F4">
        <w:rPr>
          <w:rFonts w:ascii="Arial" w:hAnsi="Arial" w:cs="Arial"/>
          <w:sz w:val="20"/>
          <w:szCs w:val="20"/>
          <w:lang w:val="fr-CH"/>
        </w:rPr>
        <w:t> : ‘</w:t>
      </w:r>
      <w:r w:rsidRPr="008220F4">
        <w:rPr>
          <w:rFonts w:ascii="Arial" w:hAnsi="Arial" w:cs="Arial"/>
          <w:color w:val="000000"/>
          <w:sz w:val="20"/>
          <w:szCs w:val="20"/>
          <w:lang w:val="fr-FR"/>
        </w:rPr>
        <w:t>Heureusement, ça n'a pas abouti encore à un divorce.’ ‘Paradoxalement d'un isolement social d'un côté et puis de l'autre côté c'est une ouverture sociale sur un autre monde.’</w:t>
      </w:r>
    </w:p>
  </w:footnote>
  <w:footnote w:id="46">
    <w:p w14:paraId="0D646BB5" w14:textId="6EF252CD" w:rsidR="00A33710" w:rsidRPr="008220F4" w:rsidRDefault="00A33710" w:rsidP="002E2819">
      <w:pPr>
        <w:pStyle w:val="FootnoteText"/>
        <w:contextualSpacing/>
        <w:rPr>
          <w:rFonts w:ascii="Arial" w:hAnsi="Arial" w:cs="Arial"/>
          <w:sz w:val="20"/>
          <w:szCs w:val="20"/>
          <w:lang w:val="fr-FR"/>
        </w:rPr>
      </w:pPr>
      <w:r w:rsidRPr="008220F4">
        <w:rPr>
          <w:rStyle w:val="FootnoteReference"/>
          <w:rFonts w:ascii="Arial" w:hAnsi="Arial" w:cs="Arial"/>
          <w:sz w:val="20"/>
          <w:szCs w:val="20"/>
          <w:lang w:val="fr-FR"/>
        </w:rPr>
        <w:footnoteRef/>
      </w:r>
      <w:r w:rsidRPr="008220F4">
        <w:rPr>
          <w:rFonts w:ascii="Arial" w:hAnsi="Arial" w:cs="Arial"/>
          <w:sz w:val="20"/>
          <w:szCs w:val="20"/>
          <w:lang w:val="fr-FR"/>
        </w:rPr>
        <w:t xml:space="preserve"> </w:t>
      </w:r>
      <w:proofErr w:type="spellStart"/>
      <w:r w:rsidRPr="008220F4">
        <w:rPr>
          <w:rFonts w:ascii="Arial" w:hAnsi="Arial" w:cs="Arial"/>
          <w:sz w:val="20"/>
          <w:szCs w:val="20"/>
          <w:lang w:val="fr-CH"/>
        </w:rPr>
        <w:t>Author’s</w:t>
      </w:r>
      <w:proofErr w:type="spellEnd"/>
      <w:r w:rsidRPr="008220F4">
        <w:rPr>
          <w:rFonts w:ascii="Arial" w:hAnsi="Arial" w:cs="Arial"/>
          <w:sz w:val="20"/>
          <w:szCs w:val="20"/>
          <w:lang w:val="fr-CH"/>
        </w:rPr>
        <w:t xml:space="preserve"> translation </w:t>
      </w:r>
      <w:proofErr w:type="spellStart"/>
      <w:r w:rsidRPr="008220F4">
        <w:rPr>
          <w:rFonts w:ascii="Arial" w:hAnsi="Arial" w:cs="Arial"/>
          <w:sz w:val="20"/>
          <w:szCs w:val="20"/>
          <w:lang w:val="fr-CH"/>
        </w:rPr>
        <w:t>from</w:t>
      </w:r>
      <w:proofErr w:type="spellEnd"/>
      <w:r w:rsidRPr="008220F4">
        <w:rPr>
          <w:rFonts w:ascii="Arial" w:hAnsi="Arial" w:cs="Arial"/>
          <w:sz w:val="20"/>
          <w:szCs w:val="20"/>
          <w:lang w:val="fr-CH"/>
        </w:rPr>
        <w:t xml:space="preserve"> French. Original </w:t>
      </w:r>
      <w:proofErr w:type="spellStart"/>
      <w:r w:rsidRPr="008220F4">
        <w:rPr>
          <w:rFonts w:ascii="Arial" w:hAnsi="Arial" w:cs="Arial"/>
          <w:sz w:val="20"/>
          <w:szCs w:val="20"/>
          <w:lang w:val="fr-CH"/>
        </w:rPr>
        <w:t>text</w:t>
      </w:r>
      <w:proofErr w:type="spellEnd"/>
      <w:r w:rsidRPr="008220F4">
        <w:rPr>
          <w:rFonts w:ascii="Arial" w:hAnsi="Arial" w:cs="Arial"/>
          <w:sz w:val="20"/>
          <w:szCs w:val="20"/>
          <w:lang w:val="fr-CH"/>
        </w:rPr>
        <w:t> : ‘</w:t>
      </w:r>
      <w:r w:rsidRPr="008220F4">
        <w:rPr>
          <w:rFonts w:ascii="Arial" w:hAnsi="Arial" w:cs="Arial"/>
          <w:sz w:val="20"/>
          <w:szCs w:val="20"/>
          <w:lang w:val="fr-FR"/>
        </w:rPr>
        <w:t>tu perds ton groupe.’</w:t>
      </w:r>
    </w:p>
  </w:footnote>
  <w:footnote w:id="47">
    <w:p w14:paraId="408EE0BF" w14:textId="4DAABC3E" w:rsidR="00A33710" w:rsidRPr="008220F4" w:rsidRDefault="00A33710" w:rsidP="002E2819">
      <w:pPr>
        <w:pStyle w:val="FootnoteText"/>
        <w:contextualSpacing/>
        <w:rPr>
          <w:rFonts w:ascii="Arial" w:hAnsi="Arial" w:cs="Arial"/>
          <w:sz w:val="20"/>
          <w:szCs w:val="20"/>
          <w:lang w:val="fr-FR"/>
        </w:rPr>
      </w:pPr>
      <w:r w:rsidRPr="008220F4">
        <w:rPr>
          <w:rStyle w:val="FootnoteReference"/>
          <w:rFonts w:ascii="Arial" w:hAnsi="Arial" w:cs="Arial"/>
          <w:sz w:val="20"/>
          <w:szCs w:val="20"/>
          <w:lang w:val="fr-FR"/>
        </w:rPr>
        <w:footnoteRef/>
      </w:r>
      <w:r w:rsidRPr="008220F4">
        <w:rPr>
          <w:rFonts w:ascii="Arial" w:hAnsi="Arial" w:cs="Arial"/>
          <w:sz w:val="20"/>
          <w:szCs w:val="20"/>
          <w:lang w:val="fr-FR"/>
        </w:rPr>
        <w:t xml:space="preserve"> </w:t>
      </w:r>
      <w:proofErr w:type="spellStart"/>
      <w:r w:rsidRPr="008220F4">
        <w:rPr>
          <w:rFonts w:ascii="Arial" w:hAnsi="Arial" w:cs="Arial"/>
          <w:sz w:val="20"/>
          <w:szCs w:val="20"/>
          <w:lang w:val="fr-FR"/>
        </w:rPr>
        <w:t>Author’s</w:t>
      </w:r>
      <w:proofErr w:type="spellEnd"/>
      <w:r w:rsidRPr="008220F4">
        <w:rPr>
          <w:rFonts w:ascii="Arial" w:hAnsi="Arial" w:cs="Arial"/>
          <w:sz w:val="20"/>
          <w:szCs w:val="20"/>
          <w:lang w:val="fr-FR"/>
        </w:rPr>
        <w:t xml:space="preserve"> translation </w:t>
      </w:r>
      <w:proofErr w:type="spellStart"/>
      <w:r w:rsidRPr="008220F4">
        <w:rPr>
          <w:rFonts w:ascii="Arial" w:hAnsi="Arial" w:cs="Arial"/>
          <w:sz w:val="20"/>
          <w:szCs w:val="20"/>
          <w:lang w:val="fr-FR"/>
        </w:rPr>
        <w:t>from</w:t>
      </w:r>
      <w:proofErr w:type="spellEnd"/>
      <w:r w:rsidRPr="008220F4">
        <w:rPr>
          <w:rFonts w:ascii="Arial" w:hAnsi="Arial" w:cs="Arial"/>
          <w:sz w:val="20"/>
          <w:szCs w:val="20"/>
          <w:lang w:val="fr-FR"/>
        </w:rPr>
        <w:t xml:space="preserve"> French. Original </w:t>
      </w:r>
      <w:proofErr w:type="spellStart"/>
      <w:r w:rsidRPr="008220F4">
        <w:rPr>
          <w:rFonts w:ascii="Arial" w:hAnsi="Arial" w:cs="Arial"/>
          <w:sz w:val="20"/>
          <w:szCs w:val="20"/>
          <w:lang w:val="fr-FR"/>
        </w:rPr>
        <w:t>text</w:t>
      </w:r>
      <w:proofErr w:type="spellEnd"/>
      <w:r w:rsidRPr="008220F4">
        <w:rPr>
          <w:rFonts w:ascii="Arial" w:hAnsi="Arial" w:cs="Arial"/>
          <w:sz w:val="20"/>
          <w:szCs w:val="20"/>
          <w:lang w:val="fr-FR"/>
        </w:rPr>
        <w:t> : ‘on rencontre des gens incroyables,’ ‘créer ensemble et voir ce qu’on peut faire ensemble.’</w:t>
      </w:r>
    </w:p>
  </w:footnote>
  <w:footnote w:id="48">
    <w:p w14:paraId="5D9A80CB" w14:textId="79A4A562" w:rsidR="00A33710" w:rsidRPr="008220F4" w:rsidRDefault="00A33710" w:rsidP="002E2819">
      <w:pPr>
        <w:widowControl w:val="0"/>
        <w:autoSpaceDE w:val="0"/>
        <w:autoSpaceDN w:val="0"/>
        <w:adjustRightInd w:val="0"/>
        <w:contextualSpacing/>
        <w:rPr>
          <w:rFonts w:ascii="Arial" w:hAnsi="Arial" w:cs="Arial"/>
          <w:color w:val="000000"/>
          <w:sz w:val="20"/>
          <w:szCs w:val="20"/>
          <w:lang w:val="fr-FR"/>
        </w:rPr>
      </w:pPr>
      <w:r w:rsidRPr="008220F4">
        <w:rPr>
          <w:rStyle w:val="FootnoteReference"/>
          <w:rFonts w:ascii="Arial" w:hAnsi="Arial" w:cs="Arial"/>
          <w:sz w:val="20"/>
          <w:szCs w:val="20"/>
          <w:lang w:val="fr-FR"/>
        </w:rPr>
        <w:footnoteRef/>
      </w:r>
      <w:r w:rsidRPr="008220F4">
        <w:rPr>
          <w:rFonts w:ascii="Arial" w:hAnsi="Arial" w:cs="Arial"/>
          <w:sz w:val="20"/>
          <w:szCs w:val="20"/>
          <w:lang w:val="fr-FR"/>
        </w:rPr>
        <w:t xml:space="preserve"> </w:t>
      </w:r>
      <w:proofErr w:type="spellStart"/>
      <w:r w:rsidRPr="008220F4">
        <w:rPr>
          <w:rFonts w:ascii="Arial" w:hAnsi="Arial" w:cs="Arial"/>
          <w:sz w:val="20"/>
          <w:szCs w:val="20"/>
          <w:lang w:val="fr-FR"/>
        </w:rPr>
        <w:t>Author’s</w:t>
      </w:r>
      <w:proofErr w:type="spellEnd"/>
      <w:r w:rsidRPr="008220F4">
        <w:rPr>
          <w:rFonts w:ascii="Arial" w:hAnsi="Arial" w:cs="Arial"/>
          <w:sz w:val="20"/>
          <w:szCs w:val="20"/>
          <w:lang w:val="fr-FR"/>
        </w:rPr>
        <w:t xml:space="preserve"> translation </w:t>
      </w:r>
      <w:proofErr w:type="spellStart"/>
      <w:r w:rsidRPr="008220F4">
        <w:rPr>
          <w:rFonts w:ascii="Arial" w:hAnsi="Arial" w:cs="Arial"/>
          <w:sz w:val="20"/>
          <w:szCs w:val="20"/>
          <w:lang w:val="fr-FR"/>
        </w:rPr>
        <w:t>from</w:t>
      </w:r>
      <w:proofErr w:type="spellEnd"/>
      <w:r w:rsidRPr="008220F4">
        <w:rPr>
          <w:rFonts w:ascii="Arial" w:hAnsi="Arial" w:cs="Arial"/>
          <w:sz w:val="20"/>
          <w:szCs w:val="20"/>
          <w:lang w:val="fr-FR"/>
        </w:rPr>
        <w:t xml:space="preserve"> French. Original </w:t>
      </w:r>
      <w:proofErr w:type="spellStart"/>
      <w:r w:rsidRPr="008220F4">
        <w:rPr>
          <w:rFonts w:ascii="Arial" w:hAnsi="Arial" w:cs="Arial"/>
          <w:sz w:val="20"/>
          <w:szCs w:val="20"/>
          <w:lang w:val="fr-FR"/>
        </w:rPr>
        <w:t>text</w:t>
      </w:r>
      <w:proofErr w:type="spellEnd"/>
      <w:r w:rsidRPr="008220F4">
        <w:rPr>
          <w:rFonts w:ascii="Arial" w:hAnsi="Arial" w:cs="Arial"/>
          <w:sz w:val="20"/>
          <w:szCs w:val="20"/>
          <w:lang w:val="fr-FR"/>
        </w:rPr>
        <w:t> : ‘</w:t>
      </w:r>
      <w:r w:rsidRPr="008220F4">
        <w:rPr>
          <w:rFonts w:ascii="Arial" w:hAnsi="Arial" w:cs="Arial"/>
          <w:color w:val="000000"/>
          <w:sz w:val="20"/>
          <w:szCs w:val="20"/>
          <w:lang w:val="fr-FR"/>
        </w:rPr>
        <w:t>tu peux supporter ça du fait de ne pas être seul.’</w:t>
      </w:r>
    </w:p>
  </w:footnote>
  <w:footnote w:id="49">
    <w:p w14:paraId="71156E46" w14:textId="5A2F7647" w:rsidR="00A33710" w:rsidRPr="008220F4" w:rsidRDefault="00A33710" w:rsidP="002E2819">
      <w:pPr>
        <w:pStyle w:val="FootnoteText"/>
        <w:contextualSpacing/>
        <w:rPr>
          <w:rFonts w:ascii="Arial" w:hAnsi="Arial" w:cs="Arial"/>
          <w:sz w:val="20"/>
          <w:szCs w:val="20"/>
          <w:lang w:val="fr-FR"/>
        </w:rPr>
      </w:pPr>
      <w:r w:rsidRPr="008220F4">
        <w:rPr>
          <w:rStyle w:val="FootnoteReference"/>
          <w:rFonts w:ascii="Arial" w:hAnsi="Arial" w:cs="Arial"/>
          <w:sz w:val="20"/>
          <w:szCs w:val="20"/>
          <w:lang w:val="fr-FR"/>
        </w:rPr>
        <w:footnoteRef/>
      </w:r>
      <w:r w:rsidRPr="008220F4">
        <w:rPr>
          <w:rFonts w:ascii="Arial" w:hAnsi="Arial" w:cs="Arial"/>
          <w:sz w:val="20"/>
          <w:szCs w:val="20"/>
          <w:lang w:val="fr-FR"/>
        </w:rPr>
        <w:t xml:space="preserve"> </w:t>
      </w:r>
      <w:r w:rsidRPr="008220F4">
        <w:rPr>
          <w:rFonts w:ascii="Arial" w:eastAsia="Times New Roman" w:hAnsi="Arial" w:cs="Arial"/>
          <w:sz w:val="20"/>
          <w:szCs w:val="20"/>
          <w:lang w:val="fr-FR" w:eastAsia="en-GB"/>
        </w:rPr>
        <w:t xml:space="preserve">Grand, </w:t>
      </w:r>
      <w:r w:rsidRPr="008220F4">
        <w:rPr>
          <w:rFonts w:ascii="Arial" w:eastAsia="Times New Roman" w:hAnsi="Arial" w:cs="Arial"/>
          <w:i/>
          <w:sz w:val="20"/>
          <w:szCs w:val="20"/>
          <w:lang w:val="fr-FR" w:eastAsia="en-GB"/>
        </w:rPr>
        <w:t>The End of the Game</w:t>
      </w:r>
      <w:r w:rsidRPr="008220F4">
        <w:rPr>
          <w:rFonts w:ascii="Arial" w:eastAsia="Times New Roman" w:hAnsi="Arial" w:cs="Arial"/>
          <w:sz w:val="20"/>
          <w:szCs w:val="20"/>
          <w:lang w:val="fr-FR" w:eastAsia="en-GB"/>
        </w:rPr>
        <w:t>.</w:t>
      </w:r>
    </w:p>
  </w:footnote>
  <w:footnote w:id="50">
    <w:p w14:paraId="2AE14C57" w14:textId="1DBBB166" w:rsidR="00A33710" w:rsidRPr="008220F4" w:rsidRDefault="00A33710" w:rsidP="002E2819">
      <w:pPr>
        <w:pStyle w:val="FootnoteText"/>
        <w:contextualSpacing/>
        <w:rPr>
          <w:rFonts w:ascii="Arial" w:hAnsi="Arial" w:cs="Arial"/>
          <w:sz w:val="20"/>
          <w:szCs w:val="20"/>
          <w:lang w:val="fr-FR"/>
        </w:rPr>
      </w:pPr>
      <w:r w:rsidRPr="008220F4">
        <w:rPr>
          <w:rStyle w:val="FootnoteReference"/>
          <w:rFonts w:ascii="Arial" w:hAnsi="Arial" w:cs="Arial"/>
          <w:sz w:val="20"/>
          <w:szCs w:val="20"/>
          <w:lang w:val="fr-FR"/>
        </w:rPr>
        <w:footnoteRef/>
      </w:r>
      <w:r w:rsidRPr="008220F4">
        <w:rPr>
          <w:rFonts w:ascii="Arial" w:hAnsi="Arial" w:cs="Arial"/>
          <w:sz w:val="20"/>
          <w:szCs w:val="20"/>
          <w:lang w:val="fr-FR"/>
        </w:rPr>
        <w:t xml:space="preserve"> Roberto </w:t>
      </w:r>
      <w:proofErr w:type="spellStart"/>
      <w:r w:rsidRPr="008220F4">
        <w:rPr>
          <w:rFonts w:ascii="Arial" w:eastAsia="Times New Roman" w:hAnsi="Arial" w:cs="Arial"/>
          <w:sz w:val="20"/>
          <w:szCs w:val="20"/>
          <w:lang w:eastAsia="en-GB"/>
        </w:rPr>
        <w:t>Falanga</w:t>
      </w:r>
      <w:proofErr w:type="spellEnd"/>
      <w:r w:rsidRPr="008220F4">
        <w:rPr>
          <w:rFonts w:ascii="Arial" w:eastAsia="Times New Roman" w:hAnsi="Arial" w:cs="Arial"/>
          <w:sz w:val="20"/>
          <w:szCs w:val="20"/>
          <w:lang w:eastAsia="en-GB"/>
        </w:rPr>
        <w:t xml:space="preserve">, Andreas </w:t>
      </w:r>
      <w:proofErr w:type="spellStart"/>
      <w:r w:rsidRPr="008220F4">
        <w:rPr>
          <w:rFonts w:ascii="Arial" w:eastAsia="Times New Roman" w:hAnsi="Arial" w:cs="Arial"/>
          <w:sz w:val="20"/>
          <w:szCs w:val="20"/>
          <w:lang w:eastAsia="en-GB"/>
        </w:rPr>
        <w:t>Cebulla</w:t>
      </w:r>
      <w:proofErr w:type="spellEnd"/>
      <w:r w:rsidRPr="008220F4">
        <w:rPr>
          <w:rFonts w:ascii="Arial" w:eastAsia="Times New Roman" w:hAnsi="Arial" w:cs="Arial"/>
          <w:sz w:val="20"/>
          <w:szCs w:val="20"/>
          <w:lang w:eastAsia="en-GB"/>
        </w:rPr>
        <w:t xml:space="preserve">, Andrea </w:t>
      </w:r>
      <w:proofErr w:type="spellStart"/>
      <w:r w:rsidRPr="008220F4">
        <w:rPr>
          <w:rFonts w:ascii="Arial" w:eastAsia="Times New Roman" w:hAnsi="Arial" w:cs="Arial"/>
          <w:sz w:val="20"/>
          <w:szCs w:val="20"/>
          <w:lang w:eastAsia="en-GB"/>
        </w:rPr>
        <w:t>Principi</w:t>
      </w:r>
      <w:proofErr w:type="spellEnd"/>
      <w:r w:rsidRPr="008220F4">
        <w:rPr>
          <w:rFonts w:ascii="Arial" w:eastAsia="Times New Roman" w:hAnsi="Arial" w:cs="Arial"/>
          <w:sz w:val="20"/>
          <w:szCs w:val="20"/>
          <w:lang w:eastAsia="en-GB"/>
        </w:rPr>
        <w:t xml:space="preserve"> and Marco </w:t>
      </w:r>
      <w:proofErr w:type="spellStart"/>
      <w:r w:rsidRPr="008220F4">
        <w:rPr>
          <w:rFonts w:ascii="Arial" w:eastAsia="Times New Roman" w:hAnsi="Arial" w:cs="Arial"/>
          <w:sz w:val="20"/>
          <w:szCs w:val="20"/>
          <w:lang w:eastAsia="en-GB"/>
        </w:rPr>
        <w:t>Socci</w:t>
      </w:r>
      <w:proofErr w:type="spellEnd"/>
      <w:r w:rsidRPr="008220F4">
        <w:rPr>
          <w:rFonts w:ascii="Arial" w:eastAsia="Times New Roman" w:hAnsi="Arial" w:cs="Arial"/>
          <w:sz w:val="20"/>
          <w:szCs w:val="20"/>
          <w:lang w:eastAsia="en-GB"/>
        </w:rPr>
        <w:t>, ‘The Participation of Senior Citizens in Policy-</w:t>
      </w:r>
      <w:proofErr w:type="gramStart"/>
      <w:r w:rsidRPr="008220F4">
        <w:rPr>
          <w:rFonts w:ascii="Arial" w:eastAsia="Times New Roman" w:hAnsi="Arial" w:cs="Arial"/>
          <w:sz w:val="20"/>
          <w:szCs w:val="20"/>
          <w:lang w:eastAsia="en-GB"/>
        </w:rPr>
        <w:t>Making:</w:t>
      </w:r>
      <w:proofErr w:type="gramEnd"/>
      <w:r w:rsidRPr="008220F4">
        <w:rPr>
          <w:rFonts w:ascii="Arial" w:eastAsia="Times New Roman" w:hAnsi="Arial" w:cs="Arial"/>
          <w:sz w:val="20"/>
          <w:szCs w:val="20"/>
          <w:lang w:eastAsia="en-GB"/>
        </w:rPr>
        <w:t xml:space="preserve"> Patterning Initiatives in Europe,’ </w:t>
      </w:r>
      <w:r w:rsidRPr="008220F4">
        <w:rPr>
          <w:rFonts w:ascii="Arial" w:eastAsia="Times New Roman" w:hAnsi="Arial" w:cs="Arial"/>
          <w:i/>
          <w:iCs/>
          <w:sz w:val="20"/>
          <w:szCs w:val="20"/>
          <w:lang w:eastAsia="en-GB"/>
        </w:rPr>
        <w:t>International Journal of Environmental Research and Public Health</w:t>
      </w:r>
      <w:r w:rsidRPr="008220F4">
        <w:rPr>
          <w:rFonts w:ascii="Arial" w:eastAsia="Times New Roman" w:hAnsi="Arial" w:cs="Arial"/>
          <w:sz w:val="20"/>
          <w:szCs w:val="20"/>
          <w:lang w:eastAsia="en-GB"/>
        </w:rPr>
        <w:t xml:space="preserve">, 18.1, 2020, </w:t>
      </w:r>
      <w:r w:rsidRPr="008220F4">
        <w:rPr>
          <w:rFonts w:ascii="Arial" w:hAnsi="Arial" w:cs="Arial"/>
          <w:sz w:val="20"/>
          <w:szCs w:val="20"/>
          <w:lang w:val="fr-FR"/>
        </w:rPr>
        <w:t>p. 2.</w:t>
      </w:r>
    </w:p>
  </w:footnote>
  <w:footnote w:id="51">
    <w:p w14:paraId="7DF338B2" w14:textId="2C9C6074" w:rsidR="00A33710" w:rsidRPr="008220F4" w:rsidRDefault="00A33710" w:rsidP="002E2819">
      <w:pPr>
        <w:widowControl w:val="0"/>
        <w:autoSpaceDE w:val="0"/>
        <w:autoSpaceDN w:val="0"/>
        <w:adjustRightInd w:val="0"/>
        <w:contextualSpacing/>
        <w:rPr>
          <w:rFonts w:ascii="Arial" w:hAnsi="Arial" w:cs="Arial"/>
          <w:color w:val="000000"/>
          <w:sz w:val="20"/>
          <w:szCs w:val="20"/>
          <w:lang w:val="fr-FR"/>
        </w:rPr>
      </w:pPr>
      <w:r w:rsidRPr="008220F4">
        <w:rPr>
          <w:rStyle w:val="FootnoteReference"/>
          <w:rFonts w:ascii="Arial" w:hAnsi="Arial" w:cs="Arial"/>
          <w:sz w:val="20"/>
          <w:szCs w:val="20"/>
          <w:lang w:val="fr-FR"/>
        </w:rPr>
        <w:footnoteRef/>
      </w:r>
      <w:r w:rsidRPr="008220F4">
        <w:rPr>
          <w:rFonts w:ascii="Arial" w:hAnsi="Arial" w:cs="Arial"/>
          <w:sz w:val="20"/>
          <w:szCs w:val="20"/>
          <w:lang w:val="fr-FR"/>
        </w:rPr>
        <w:t xml:space="preserve"> </w:t>
      </w:r>
      <w:proofErr w:type="spellStart"/>
      <w:r w:rsidRPr="008220F4">
        <w:rPr>
          <w:rFonts w:ascii="Arial" w:hAnsi="Arial" w:cs="Arial"/>
          <w:sz w:val="20"/>
          <w:szCs w:val="20"/>
          <w:lang w:val="fr-FR"/>
        </w:rPr>
        <w:t>Author’s</w:t>
      </w:r>
      <w:proofErr w:type="spellEnd"/>
      <w:r w:rsidRPr="008220F4">
        <w:rPr>
          <w:rFonts w:ascii="Arial" w:hAnsi="Arial" w:cs="Arial"/>
          <w:sz w:val="20"/>
          <w:szCs w:val="20"/>
          <w:lang w:val="fr-FR"/>
        </w:rPr>
        <w:t xml:space="preserve"> translation </w:t>
      </w:r>
      <w:proofErr w:type="spellStart"/>
      <w:r w:rsidRPr="008220F4">
        <w:rPr>
          <w:rFonts w:ascii="Arial" w:hAnsi="Arial" w:cs="Arial"/>
          <w:sz w:val="20"/>
          <w:szCs w:val="20"/>
          <w:lang w:val="fr-FR"/>
        </w:rPr>
        <w:t>from</w:t>
      </w:r>
      <w:proofErr w:type="spellEnd"/>
      <w:r w:rsidRPr="008220F4">
        <w:rPr>
          <w:rFonts w:ascii="Arial" w:hAnsi="Arial" w:cs="Arial"/>
          <w:sz w:val="20"/>
          <w:szCs w:val="20"/>
          <w:lang w:val="fr-FR"/>
        </w:rPr>
        <w:t xml:space="preserve"> French. Original </w:t>
      </w:r>
      <w:proofErr w:type="spellStart"/>
      <w:r w:rsidRPr="008220F4">
        <w:rPr>
          <w:rFonts w:ascii="Arial" w:hAnsi="Arial" w:cs="Arial"/>
          <w:sz w:val="20"/>
          <w:szCs w:val="20"/>
          <w:lang w:val="fr-FR"/>
        </w:rPr>
        <w:t>text</w:t>
      </w:r>
      <w:proofErr w:type="spellEnd"/>
      <w:r w:rsidRPr="008220F4">
        <w:rPr>
          <w:rFonts w:ascii="Arial" w:hAnsi="Arial" w:cs="Arial"/>
          <w:sz w:val="20"/>
          <w:szCs w:val="20"/>
          <w:lang w:val="fr-FR"/>
        </w:rPr>
        <w:t> : ‘</w:t>
      </w:r>
      <w:r w:rsidRPr="008220F4">
        <w:rPr>
          <w:rFonts w:ascii="Arial" w:hAnsi="Arial" w:cs="Arial"/>
          <w:color w:val="000000"/>
          <w:sz w:val="20"/>
          <w:szCs w:val="20"/>
          <w:lang w:val="fr-FR"/>
        </w:rPr>
        <w:t>d'attendre la personne qui va venir résoudre les problèmes plutôt que de prendre ça en main soi-même.’</w:t>
      </w:r>
    </w:p>
  </w:footnote>
  <w:footnote w:id="52">
    <w:p w14:paraId="06A5C428" w14:textId="79F64F15" w:rsidR="00A33710" w:rsidRPr="008220F4" w:rsidRDefault="00A33710" w:rsidP="002E2819">
      <w:pPr>
        <w:pStyle w:val="FootnoteText"/>
        <w:contextualSpacing/>
        <w:rPr>
          <w:rFonts w:ascii="Arial" w:hAnsi="Arial" w:cs="Arial"/>
          <w:i/>
          <w:sz w:val="20"/>
          <w:szCs w:val="20"/>
          <w:lang w:val="fr-FR"/>
        </w:rPr>
      </w:pPr>
      <w:r w:rsidRPr="008220F4">
        <w:rPr>
          <w:rStyle w:val="FootnoteReference"/>
          <w:rFonts w:ascii="Arial" w:hAnsi="Arial" w:cs="Arial"/>
          <w:sz w:val="20"/>
          <w:szCs w:val="20"/>
          <w:lang w:val="fr-FR"/>
        </w:rPr>
        <w:footnoteRef/>
      </w:r>
      <w:r w:rsidRPr="008220F4">
        <w:rPr>
          <w:rFonts w:ascii="Arial" w:hAnsi="Arial" w:cs="Arial"/>
          <w:sz w:val="20"/>
          <w:szCs w:val="20"/>
          <w:lang w:val="fr-FR"/>
        </w:rPr>
        <w:t xml:space="preserve"> Fraser, </w:t>
      </w:r>
      <w:proofErr w:type="spellStart"/>
      <w:r w:rsidRPr="008220F4">
        <w:rPr>
          <w:rFonts w:ascii="Arial" w:hAnsi="Arial" w:cs="Arial"/>
          <w:i/>
          <w:sz w:val="20"/>
          <w:szCs w:val="20"/>
          <w:lang w:val="fr-FR"/>
        </w:rPr>
        <w:t>Belonging</w:t>
      </w:r>
      <w:proofErr w:type="spellEnd"/>
      <w:r w:rsidRPr="008220F4">
        <w:rPr>
          <w:rFonts w:ascii="Arial" w:hAnsi="Arial" w:cs="Arial"/>
          <w:i/>
          <w:sz w:val="20"/>
          <w:szCs w:val="20"/>
          <w:lang w:val="fr-FR"/>
        </w:rPr>
        <w:t xml:space="preserve"> at the Zoo. </w:t>
      </w:r>
    </w:p>
  </w:footnote>
  <w:footnote w:id="53">
    <w:p w14:paraId="33346D4F" w14:textId="177715FD" w:rsidR="00A33710" w:rsidRPr="008220F4" w:rsidRDefault="00A33710" w:rsidP="002E2819">
      <w:pPr>
        <w:pStyle w:val="FootnoteText"/>
        <w:contextualSpacing/>
        <w:rPr>
          <w:rFonts w:ascii="Arial" w:hAnsi="Arial" w:cs="Arial"/>
          <w:sz w:val="20"/>
          <w:szCs w:val="20"/>
          <w:lang w:val="fr-FR"/>
        </w:rPr>
      </w:pPr>
      <w:r w:rsidRPr="008220F4">
        <w:rPr>
          <w:rStyle w:val="FootnoteReference"/>
          <w:rFonts w:ascii="Arial" w:hAnsi="Arial" w:cs="Arial"/>
          <w:sz w:val="20"/>
          <w:szCs w:val="20"/>
          <w:lang w:val="fr-FR"/>
        </w:rPr>
        <w:footnoteRef/>
      </w:r>
      <w:r w:rsidRPr="008220F4">
        <w:rPr>
          <w:rFonts w:ascii="Arial" w:hAnsi="Arial" w:cs="Arial"/>
          <w:sz w:val="20"/>
          <w:szCs w:val="20"/>
          <w:lang w:val="fr-FR"/>
        </w:rPr>
        <w:t xml:space="preserve"> </w:t>
      </w:r>
      <w:proofErr w:type="spellStart"/>
      <w:r w:rsidRPr="008220F4">
        <w:rPr>
          <w:rFonts w:ascii="Arial" w:hAnsi="Arial" w:cs="Arial"/>
          <w:sz w:val="20"/>
          <w:szCs w:val="20"/>
          <w:lang w:val="fr-FR"/>
        </w:rPr>
        <w:t>Author’s</w:t>
      </w:r>
      <w:proofErr w:type="spellEnd"/>
      <w:r w:rsidRPr="008220F4">
        <w:rPr>
          <w:rFonts w:ascii="Arial" w:hAnsi="Arial" w:cs="Arial"/>
          <w:sz w:val="20"/>
          <w:szCs w:val="20"/>
          <w:lang w:val="fr-FR"/>
        </w:rPr>
        <w:t xml:space="preserve"> translation </w:t>
      </w:r>
      <w:proofErr w:type="spellStart"/>
      <w:r w:rsidRPr="008220F4">
        <w:rPr>
          <w:rFonts w:ascii="Arial" w:hAnsi="Arial" w:cs="Arial"/>
          <w:sz w:val="20"/>
          <w:szCs w:val="20"/>
          <w:lang w:val="fr-FR"/>
        </w:rPr>
        <w:t>from</w:t>
      </w:r>
      <w:proofErr w:type="spellEnd"/>
      <w:r w:rsidRPr="008220F4">
        <w:rPr>
          <w:rFonts w:ascii="Arial" w:hAnsi="Arial" w:cs="Arial"/>
          <w:sz w:val="20"/>
          <w:szCs w:val="20"/>
          <w:lang w:val="fr-FR"/>
        </w:rPr>
        <w:t xml:space="preserve"> French. Original </w:t>
      </w:r>
      <w:proofErr w:type="spellStart"/>
      <w:r w:rsidRPr="008220F4">
        <w:rPr>
          <w:rFonts w:ascii="Arial" w:hAnsi="Arial" w:cs="Arial"/>
          <w:sz w:val="20"/>
          <w:szCs w:val="20"/>
          <w:lang w:val="fr-FR"/>
        </w:rPr>
        <w:t>text</w:t>
      </w:r>
      <w:proofErr w:type="spellEnd"/>
      <w:r w:rsidRPr="008220F4">
        <w:rPr>
          <w:rFonts w:ascii="Arial" w:hAnsi="Arial" w:cs="Arial"/>
          <w:sz w:val="20"/>
          <w:szCs w:val="20"/>
          <w:lang w:val="fr-FR"/>
        </w:rPr>
        <w:t> : ‘</w:t>
      </w:r>
      <w:r w:rsidRPr="008220F4">
        <w:rPr>
          <w:rFonts w:ascii="Arial" w:hAnsi="Arial" w:cs="Arial"/>
          <w:color w:val="000000"/>
          <w:sz w:val="20"/>
          <w:szCs w:val="20"/>
          <w:lang w:val="fr-FR"/>
        </w:rPr>
        <w:t>C'est ton ego.’</w:t>
      </w:r>
    </w:p>
  </w:footnote>
  <w:footnote w:id="54">
    <w:p w14:paraId="3763CEB6" w14:textId="5C3D8CA0" w:rsidR="00A33710" w:rsidRPr="008220F4" w:rsidRDefault="00A33710" w:rsidP="002E2819">
      <w:pPr>
        <w:widowControl w:val="0"/>
        <w:autoSpaceDE w:val="0"/>
        <w:autoSpaceDN w:val="0"/>
        <w:adjustRightInd w:val="0"/>
        <w:contextualSpacing/>
        <w:rPr>
          <w:rFonts w:ascii="Arial" w:hAnsi="Arial" w:cs="Arial"/>
          <w:color w:val="000000"/>
          <w:sz w:val="20"/>
          <w:szCs w:val="20"/>
          <w:lang w:val="fr-FR"/>
        </w:rPr>
      </w:pPr>
      <w:r w:rsidRPr="008220F4">
        <w:rPr>
          <w:rStyle w:val="FootnoteReference"/>
          <w:rFonts w:ascii="Arial" w:hAnsi="Arial" w:cs="Arial"/>
          <w:sz w:val="20"/>
          <w:szCs w:val="20"/>
          <w:lang w:val="fr-FR"/>
        </w:rPr>
        <w:footnoteRef/>
      </w:r>
      <w:r w:rsidRPr="008220F4">
        <w:rPr>
          <w:rFonts w:ascii="Arial" w:hAnsi="Arial" w:cs="Arial"/>
          <w:sz w:val="20"/>
          <w:szCs w:val="20"/>
          <w:lang w:val="fr-FR"/>
        </w:rPr>
        <w:t xml:space="preserve"> </w:t>
      </w:r>
      <w:proofErr w:type="spellStart"/>
      <w:r w:rsidRPr="008220F4">
        <w:rPr>
          <w:rFonts w:ascii="Arial" w:hAnsi="Arial" w:cs="Arial"/>
          <w:sz w:val="20"/>
          <w:szCs w:val="20"/>
          <w:lang w:val="fr-FR"/>
        </w:rPr>
        <w:t>Author’s</w:t>
      </w:r>
      <w:proofErr w:type="spellEnd"/>
      <w:r w:rsidRPr="008220F4">
        <w:rPr>
          <w:rFonts w:ascii="Arial" w:hAnsi="Arial" w:cs="Arial"/>
          <w:sz w:val="20"/>
          <w:szCs w:val="20"/>
          <w:lang w:val="fr-FR"/>
        </w:rPr>
        <w:t xml:space="preserve"> translation </w:t>
      </w:r>
      <w:proofErr w:type="spellStart"/>
      <w:r w:rsidRPr="008220F4">
        <w:rPr>
          <w:rFonts w:ascii="Arial" w:hAnsi="Arial" w:cs="Arial"/>
          <w:sz w:val="20"/>
          <w:szCs w:val="20"/>
          <w:lang w:val="fr-FR"/>
        </w:rPr>
        <w:t>from</w:t>
      </w:r>
      <w:proofErr w:type="spellEnd"/>
      <w:r w:rsidRPr="008220F4">
        <w:rPr>
          <w:rFonts w:ascii="Arial" w:hAnsi="Arial" w:cs="Arial"/>
          <w:sz w:val="20"/>
          <w:szCs w:val="20"/>
          <w:lang w:val="fr-FR"/>
        </w:rPr>
        <w:t xml:space="preserve"> French. Original </w:t>
      </w:r>
      <w:proofErr w:type="spellStart"/>
      <w:r w:rsidRPr="008220F4">
        <w:rPr>
          <w:rFonts w:ascii="Arial" w:hAnsi="Arial" w:cs="Arial"/>
          <w:sz w:val="20"/>
          <w:szCs w:val="20"/>
          <w:lang w:val="fr-FR"/>
        </w:rPr>
        <w:t>text</w:t>
      </w:r>
      <w:proofErr w:type="spellEnd"/>
      <w:r w:rsidRPr="008220F4">
        <w:rPr>
          <w:rFonts w:ascii="Arial" w:hAnsi="Arial" w:cs="Arial"/>
          <w:sz w:val="20"/>
          <w:szCs w:val="20"/>
          <w:lang w:val="fr-FR"/>
        </w:rPr>
        <w:t> : ‘</w:t>
      </w:r>
      <w:r w:rsidRPr="008220F4">
        <w:rPr>
          <w:rFonts w:ascii="Arial" w:hAnsi="Arial" w:cs="Arial"/>
          <w:color w:val="000000"/>
          <w:sz w:val="20"/>
          <w:szCs w:val="20"/>
          <w:lang w:val="fr-FR"/>
        </w:rPr>
        <w:t>c'est ce qu'il y a de plus beau, d'incroyable. Je suis heureuse d'être dedans.’ ‘Tu es tellement concentré ou tellement en symbiose avec justement la nature que … tu fais partie du tout et tu n'es plus séparé.’</w:t>
      </w:r>
    </w:p>
  </w:footnote>
  <w:footnote w:id="55">
    <w:p w14:paraId="16FC1A67" w14:textId="4350C95D" w:rsidR="00A33710" w:rsidRPr="008220F4" w:rsidRDefault="00A33710" w:rsidP="002E2819">
      <w:pPr>
        <w:widowControl w:val="0"/>
        <w:autoSpaceDE w:val="0"/>
        <w:autoSpaceDN w:val="0"/>
        <w:adjustRightInd w:val="0"/>
        <w:contextualSpacing/>
        <w:rPr>
          <w:rFonts w:ascii="Arial" w:hAnsi="Arial" w:cs="Arial"/>
          <w:color w:val="000000"/>
          <w:sz w:val="20"/>
          <w:szCs w:val="20"/>
          <w:lang w:val="fr-FR"/>
        </w:rPr>
      </w:pPr>
      <w:r w:rsidRPr="008220F4">
        <w:rPr>
          <w:rStyle w:val="FootnoteReference"/>
          <w:rFonts w:ascii="Arial" w:hAnsi="Arial" w:cs="Arial"/>
          <w:sz w:val="20"/>
          <w:szCs w:val="20"/>
          <w:lang w:val="fr-FR"/>
        </w:rPr>
        <w:footnoteRef/>
      </w:r>
      <w:r w:rsidRPr="008220F4">
        <w:rPr>
          <w:rFonts w:ascii="Arial" w:hAnsi="Arial" w:cs="Arial"/>
          <w:sz w:val="20"/>
          <w:szCs w:val="20"/>
          <w:lang w:val="fr-FR"/>
        </w:rPr>
        <w:t xml:space="preserve"> </w:t>
      </w:r>
      <w:proofErr w:type="spellStart"/>
      <w:r w:rsidRPr="008220F4">
        <w:rPr>
          <w:rFonts w:ascii="Arial" w:hAnsi="Arial" w:cs="Arial"/>
          <w:sz w:val="20"/>
          <w:szCs w:val="20"/>
          <w:lang w:val="fr-FR"/>
        </w:rPr>
        <w:t>Author’s</w:t>
      </w:r>
      <w:proofErr w:type="spellEnd"/>
      <w:r w:rsidRPr="008220F4">
        <w:rPr>
          <w:rFonts w:ascii="Arial" w:hAnsi="Arial" w:cs="Arial"/>
          <w:sz w:val="20"/>
          <w:szCs w:val="20"/>
          <w:lang w:val="fr-FR"/>
        </w:rPr>
        <w:t xml:space="preserve"> translation </w:t>
      </w:r>
      <w:proofErr w:type="spellStart"/>
      <w:r w:rsidRPr="008220F4">
        <w:rPr>
          <w:rFonts w:ascii="Arial" w:hAnsi="Arial" w:cs="Arial"/>
          <w:sz w:val="20"/>
          <w:szCs w:val="20"/>
          <w:lang w:val="fr-FR"/>
        </w:rPr>
        <w:t>from</w:t>
      </w:r>
      <w:proofErr w:type="spellEnd"/>
      <w:r w:rsidRPr="008220F4">
        <w:rPr>
          <w:rFonts w:ascii="Arial" w:hAnsi="Arial" w:cs="Arial"/>
          <w:sz w:val="20"/>
          <w:szCs w:val="20"/>
          <w:lang w:val="fr-FR"/>
        </w:rPr>
        <w:t xml:space="preserve"> French. Original </w:t>
      </w:r>
      <w:proofErr w:type="spellStart"/>
      <w:r w:rsidRPr="008220F4">
        <w:rPr>
          <w:rFonts w:ascii="Arial" w:hAnsi="Arial" w:cs="Arial"/>
          <w:sz w:val="20"/>
          <w:szCs w:val="20"/>
          <w:lang w:val="fr-FR"/>
        </w:rPr>
        <w:t>text</w:t>
      </w:r>
      <w:proofErr w:type="spellEnd"/>
      <w:r w:rsidRPr="008220F4">
        <w:rPr>
          <w:rFonts w:ascii="Arial" w:hAnsi="Arial" w:cs="Arial"/>
          <w:sz w:val="20"/>
          <w:szCs w:val="20"/>
          <w:lang w:val="fr-FR"/>
        </w:rPr>
        <w:t> : ‘</w:t>
      </w:r>
      <w:r w:rsidRPr="008220F4">
        <w:rPr>
          <w:rFonts w:ascii="Arial" w:hAnsi="Arial" w:cs="Arial"/>
          <w:color w:val="000000"/>
          <w:sz w:val="20"/>
          <w:szCs w:val="20"/>
          <w:lang w:val="fr-FR"/>
        </w:rPr>
        <w:t>qu'on voit la réalité d'une certaine manière et elle existe de mille autres manières.’</w:t>
      </w:r>
    </w:p>
  </w:footnote>
  <w:footnote w:id="56">
    <w:p w14:paraId="6DE4DCEF" w14:textId="18A9EAF2" w:rsidR="00A33710" w:rsidRPr="008220F4" w:rsidRDefault="00A33710" w:rsidP="002E2819">
      <w:pPr>
        <w:pStyle w:val="FootnoteText"/>
        <w:contextualSpacing/>
        <w:rPr>
          <w:rFonts w:ascii="Arial" w:hAnsi="Arial" w:cs="Arial"/>
          <w:sz w:val="20"/>
          <w:szCs w:val="20"/>
          <w:lang w:val="fr-FR"/>
        </w:rPr>
      </w:pPr>
      <w:r w:rsidRPr="008220F4">
        <w:rPr>
          <w:rStyle w:val="FootnoteReference"/>
          <w:rFonts w:ascii="Arial" w:hAnsi="Arial" w:cs="Arial"/>
          <w:sz w:val="20"/>
          <w:szCs w:val="20"/>
          <w:lang w:val="fr-FR"/>
        </w:rPr>
        <w:footnoteRef/>
      </w:r>
      <w:r w:rsidRPr="008220F4">
        <w:rPr>
          <w:rFonts w:ascii="Arial" w:hAnsi="Arial" w:cs="Arial"/>
          <w:sz w:val="20"/>
          <w:szCs w:val="20"/>
          <w:lang w:val="fr-FR"/>
        </w:rPr>
        <w:t xml:space="preserve"> </w:t>
      </w:r>
      <w:proofErr w:type="spellStart"/>
      <w:r w:rsidRPr="008220F4">
        <w:rPr>
          <w:rFonts w:ascii="Arial" w:hAnsi="Arial" w:cs="Arial"/>
          <w:sz w:val="20"/>
          <w:szCs w:val="20"/>
          <w:lang w:val="fr-FR"/>
        </w:rPr>
        <w:t>Author’s</w:t>
      </w:r>
      <w:proofErr w:type="spellEnd"/>
      <w:r w:rsidRPr="008220F4">
        <w:rPr>
          <w:rFonts w:ascii="Arial" w:hAnsi="Arial" w:cs="Arial"/>
          <w:sz w:val="20"/>
          <w:szCs w:val="20"/>
          <w:lang w:val="fr-FR"/>
        </w:rPr>
        <w:t xml:space="preserve"> translation </w:t>
      </w:r>
      <w:proofErr w:type="spellStart"/>
      <w:r w:rsidRPr="008220F4">
        <w:rPr>
          <w:rFonts w:ascii="Arial" w:hAnsi="Arial" w:cs="Arial"/>
          <w:sz w:val="20"/>
          <w:szCs w:val="20"/>
          <w:lang w:val="fr-FR"/>
        </w:rPr>
        <w:t>from</w:t>
      </w:r>
      <w:proofErr w:type="spellEnd"/>
      <w:r w:rsidRPr="008220F4">
        <w:rPr>
          <w:rFonts w:ascii="Arial" w:hAnsi="Arial" w:cs="Arial"/>
          <w:sz w:val="20"/>
          <w:szCs w:val="20"/>
          <w:lang w:val="fr-FR"/>
        </w:rPr>
        <w:t xml:space="preserve"> French. Original </w:t>
      </w:r>
      <w:proofErr w:type="spellStart"/>
      <w:r w:rsidRPr="008220F4">
        <w:rPr>
          <w:rFonts w:ascii="Arial" w:hAnsi="Arial" w:cs="Arial"/>
          <w:sz w:val="20"/>
          <w:szCs w:val="20"/>
          <w:lang w:val="fr-FR"/>
        </w:rPr>
        <w:t>text</w:t>
      </w:r>
      <w:proofErr w:type="spellEnd"/>
      <w:r w:rsidRPr="008220F4">
        <w:rPr>
          <w:rFonts w:ascii="Arial" w:hAnsi="Arial" w:cs="Arial"/>
          <w:sz w:val="20"/>
          <w:szCs w:val="20"/>
          <w:lang w:val="fr-FR"/>
        </w:rPr>
        <w:t xml:space="preserve"> : ‘chacun est dans son monde. Ce qui m’intéresse beaucoup, c’est de pouvoir comprendre les autres bulles.’ ‘Dans leur monde, c’est tout à fait cohérent et compréhensible.’ </w:t>
      </w:r>
    </w:p>
  </w:footnote>
  <w:footnote w:id="57">
    <w:p w14:paraId="03D135B8" w14:textId="310AF9A5" w:rsidR="00A33710" w:rsidRPr="008220F4" w:rsidRDefault="00A33710" w:rsidP="002E2819">
      <w:pPr>
        <w:pStyle w:val="FootnoteText"/>
        <w:contextualSpacing/>
        <w:rPr>
          <w:rFonts w:ascii="Arial" w:hAnsi="Arial" w:cs="Arial"/>
          <w:sz w:val="20"/>
          <w:szCs w:val="20"/>
          <w:lang w:val="fr-FR"/>
        </w:rPr>
      </w:pPr>
      <w:r w:rsidRPr="008220F4">
        <w:rPr>
          <w:rStyle w:val="FootnoteReference"/>
          <w:rFonts w:ascii="Arial" w:hAnsi="Arial" w:cs="Arial"/>
          <w:sz w:val="20"/>
          <w:szCs w:val="20"/>
          <w:lang w:val="fr-FR"/>
        </w:rPr>
        <w:footnoteRef/>
      </w:r>
      <w:r w:rsidRPr="008220F4">
        <w:rPr>
          <w:rFonts w:ascii="Arial" w:hAnsi="Arial" w:cs="Arial"/>
          <w:sz w:val="20"/>
          <w:szCs w:val="20"/>
          <w:lang w:val="fr-FR"/>
        </w:rPr>
        <w:t xml:space="preserve"> </w:t>
      </w:r>
      <w:proofErr w:type="spellStart"/>
      <w:r w:rsidR="00421FB6" w:rsidRPr="008220F4">
        <w:rPr>
          <w:rFonts w:ascii="Arial" w:hAnsi="Arial" w:cs="Arial"/>
          <w:sz w:val="20"/>
          <w:szCs w:val="20"/>
          <w:lang w:val="fr-FR"/>
        </w:rPr>
        <w:t>Author’s</w:t>
      </w:r>
      <w:proofErr w:type="spellEnd"/>
      <w:r w:rsidR="00421FB6" w:rsidRPr="008220F4">
        <w:rPr>
          <w:rFonts w:ascii="Arial" w:hAnsi="Arial" w:cs="Arial"/>
          <w:sz w:val="20"/>
          <w:szCs w:val="20"/>
          <w:lang w:val="fr-FR"/>
        </w:rPr>
        <w:t xml:space="preserve"> translation </w:t>
      </w:r>
      <w:proofErr w:type="spellStart"/>
      <w:r w:rsidR="00421FB6" w:rsidRPr="008220F4">
        <w:rPr>
          <w:rFonts w:ascii="Arial" w:hAnsi="Arial" w:cs="Arial"/>
          <w:sz w:val="20"/>
          <w:szCs w:val="20"/>
          <w:lang w:val="fr-FR"/>
        </w:rPr>
        <w:t>from</w:t>
      </w:r>
      <w:proofErr w:type="spellEnd"/>
      <w:r w:rsidR="00421FB6" w:rsidRPr="008220F4">
        <w:rPr>
          <w:rFonts w:ascii="Arial" w:hAnsi="Arial" w:cs="Arial"/>
          <w:sz w:val="20"/>
          <w:szCs w:val="20"/>
          <w:lang w:val="fr-FR"/>
        </w:rPr>
        <w:t xml:space="preserve"> French. Original </w:t>
      </w:r>
      <w:proofErr w:type="spellStart"/>
      <w:r w:rsidR="00421FB6" w:rsidRPr="008220F4">
        <w:rPr>
          <w:rFonts w:ascii="Arial" w:hAnsi="Arial" w:cs="Arial"/>
          <w:sz w:val="20"/>
          <w:szCs w:val="20"/>
          <w:lang w:val="fr-FR"/>
        </w:rPr>
        <w:t>text</w:t>
      </w:r>
      <w:proofErr w:type="spellEnd"/>
      <w:r w:rsidR="00421FB6" w:rsidRPr="008220F4">
        <w:rPr>
          <w:rFonts w:ascii="Arial" w:hAnsi="Arial" w:cs="Arial"/>
          <w:sz w:val="20"/>
          <w:szCs w:val="20"/>
          <w:lang w:val="fr-FR"/>
        </w:rPr>
        <w:t xml:space="preserve"> : </w:t>
      </w:r>
      <w:r w:rsidRPr="008220F4">
        <w:rPr>
          <w:rFonts w:ascii="Arial" w:hAnsi="Arial" w:cs="Arial"/>
          <w:sz w:val="20"/>
          <w:szCs w:val="20"/>
          <w:lang w:val="fr-FR"/>
        </w:rPr>
        <w:t>‘</w:t>
      </w:r>
      <w:r w:rsidRPr="008220F4">
        <w:rPr>
          <w:rFonts w:ascii="Arial" w:hAnsi="Arial" w:cs="Arial"/>
          <w:color w:val="000000"/>
          <w:sz w:val="20"/>
          <w:szCs w:val="20"/>
          <w:lang w:val="fr-FR"/>
        </w:rPr>
        <w:t>C'est en fait que le miroir de ce que tu es, au fond de toi</w:t>
      </w:r>
      <w:r w:rsidR="00421FB6">
        <w:rPr>
          <w:rFonts w:ascii="Arial" w:hAnsi="Arial" w:cs="Arial"/>
          <w:color w:val="000000"/>
          <w:sz w:val="20"/>
          <w:szCs w:val="20"/>
          <w:lang w:val="fr-FR"/>
        </w:rPr>
        <w:t>.</w:t>
      </w:r>
      <w:r w:rsidRPr="008220F4">
        <w:rPr>
          <w:rFonts w:ascii="Arial" w:hAnsi="Arial" w:cs="Arial"/>
          <w:color w:val="000000"/>
          <w:sz w:val="20"/>
          <w:szCs w:val="20"/>
          <w:lang w:val="fr-FR"/>
        </w:rPr>
        <w:t>’</w:t>
      </w:r>
    </w:p>
  </w:footnote>
  <w:footnote w:id="58">
    <w:p w14:paraId="5E2D00A2" w14:textId="3FBCEE90" w:rsidR="00A33710" w:rsidRPr="008220F4" w:rsidRDefault="00A33710" w:rsidP="002E2819">
      <w:pPr>
        <w:pStyle w:val="FootnoteText"/>
        <w:contextualSpacing/>
        <w:rPr>
          <w:rFonts w:ascii="Arial" w:hAnsi="Arial" w:cs="Arial"/>
          <w:sz w:val="20"/>
          <w:szCs w:val="20"/>
          <w:lang w:val="fr-FR"/>
        </w:rPr>
      </w:pPr>
      <w:r w:rsidRPr="008220F4">
        <w:rPr>
          <w:rStyle w:val="FootnoteReference"/>
          <w:rFonts w:ascii="Arial" w:hAnsi="Arial" w:cs="Arial"/>
          <w:sz w:val="20"/>
          <w:szCs w:val="20"/>
          <w:lang w:val="fr-FR"/>
        </w:rPr>
        <w:footnoteRef/>
      </w:r>
      <w:r w:rsidRPr="008220F4">
        <w:rPr>
          <w:rFonts w:ascii="Arial" w:hAnsi="Arial" w:cs="Arial"/>
          <w:sz w:val="20"/>
          <w:szCs w:val="20"/>
          <w:lang w:val="fr-FR"/>
        </w:rPr>
        <w:t xml:space="preserve"> </w:t>
      </w:r>
      <w:proofErr w:type="spellStart"/>
      <w:r w:rsidRPr="008220F4">
        <w:rPr>
          <w:rFonts w:ascii="Arial" w:hAnsi="Arial" w:cs="Arial"/>
          <w:sz w:val="20"/>
          <w:szCs w:val="20"/>
          <w:lang w:val="fr-FR"/>
        </w:rPr>
        <w:t>Author’s</w:t>
      </w:r>
      <w:proofErr w:type="spellEnd"/>
      <w:r w:rsidRPr="008220F4">
        <w:rPr>
          <w:rFonts w:ascii="Arial" w:hAnsi="Arial" w:cs="Arial"/>
          <w:sz w:val="20"/>
          <w:szCs w:val="20"/>
          <w:lang w:val="fr-FR"/>
        </w:rPr>
        <w:t xml:space="preserve"> translation </w:t>
      </w:r>
      <w:proofErr w:type="spellStart"/>
      <w:r w:rsidRPr="008220F4">
        <w:rPr>
          <w:rFonts w:ascii="Arial" w:hAnsi="Arial" w:cs="Arial"/>
          <w:sz w:val="20"/>
          <w:szCs w:val="20"/>
          <w:lang w:val="fr-FR"/>
        </w:rPr>
        <w:t>from</w:t>
      </w:r>
      <w:proofErr w:type="spellEnd"/>
      <w:r w:rsidRPr="008220F4">
        <w:rPr>
          <w:rFonts w:ascii="Arial" w:hAnsi="Arial" w:cs="Arial"/>
          <w:sz w:val="20"/>
          <w:szCs w:val="20"/>
          <w:lang w:val="fr-FR"/>
        </w:rPr>
        <w:t xml:space="preserve"> French. Original </w:t>
      </w:r>
      <w:proofErr w:type="spellStart"/>
      <w:r w:rsidRPr="008220F4">
        <w:rPr>
          <w:rFonts w:ascii="Arial" w:hAnsi="Arial" w:cs="Arial"/>
          <w:sz w:val="20"/>
          <w:szCs w:val="20"/>
          <w:lang w:val="fr-FR"/>
        </w:rPr>
        <w:t>text</w:t>
      </w:r>
      <w:proofErr w:type="spellEnd"/>
      <w:r w:rsidRPr="008220F4">
        <w:rPr>
          <w:rFonts w:ascii="Arial" w:hAnsi="Arial" w:cs="Arial"/>
          <w:sz w:val="20"/>
          <w:szCs w:val="20"/>
          <w:lang w:val="fr-FR"/>
        </w:rPr>
        <w:t> : ‘</w:t>
      </w:r>
      <w:r w:rsidRPr="008220F4">
        <w:rPr>
          <w:rFonts w:ascii="Arial" w:hAnsi="Arial" w:cs="Arial"/>
          <w:color w:val="000000"/>
          <w:sz w:val="20"/>
          <w:szCs w:val="20"/>
          <w:lang w:val="fr-FR"/>
        </w:rPr>
        <w:t>T'as quand même une marge de manœuvre’ ‘par rapport à ta propre histoire, quel angle tu choisis pour le résoudre.’</w:t>
      </w:r>
    </w:p>
  </w:footnote>
  <w:footnote w:id="59">
    <w:p w14:paraId="40AC19C9" w14:textId="432412CC" w:rsidR="00A33710" w:rsidRPr="008220F4" w:rsidRDefault="00A33710" w:rsidP="002E2819">
      <w:pPr>
        <w:contextualSpacing/>
        <w:rPr>
          <w:rFonts w:ascii="Arial" w:hAnsi="Arial" w:cs="Arial"/>
          <w:color w:val="000000"/>
          <w:sz w:val="20"/>
          <w:szCs w:val="20"/>
          <w:lang w:val="fr-FR"/>
        </w:rPr>
      </w:pPr>
      <w:r w:rsidRPr="008220F4">
        <w:rPr>
          <w:rStyle w:val="FootnoteReference"/>
          <w:rFonts w:ascii="Arial" w:hAnsi="Arial" w:cs="Arial"/>
          <w:sz w:val="20"/>
          <w:szCs w:val="20"/>
          <w:lang w:val="fr-FR"/>
        </w:rPr>
        <w:footnoteRef/>
      </w:r>
      <w:r w:rsidRPr="008220F4">
        <w:rPr>
          <w:rFonts w:ascii="Arial" w:hAnsi="Arial" w:cs="Arial"/>
          <w:sz w:val="20"/>
          <w:szCs w:val="20"/>
          <w:lang w:val="fr-FR"/>
        </w:rPr>
        <w:t xml:space="preserve"> </w:t>
      </w:r>
      <w:proofErr w:type="spellStart"/>
      <w:r w:rsidRPr="008220F4">
        <w:rPr>
          <w:rFonts w:ascii="Arial" w:hAnsi="Arial" w:cs="Arial"/>
          <w:sz w:val="20"/>
          <w:szCs w:val="20"/>
          <w:lang w:val="fr-FR"/>
        </w:rPr>
        <w:t>Author’s</w:t>
      </w:r>
      <w:proofErr w:type="spellEnd"/>
      <w:r w:rsidRPr="008220F4">
        <w:rPr>
          <w:rFonts w:ascii="Arial" w:hAnsi="Arial" w:cs="Arial"/>
          <w:sz w:val="20"/>
          <w:szCs w:val="20"/>
          <w:lang w:val="fr-FR"/>
        </w:rPr>
        <w:t xml:space="preserve"> translation </w:t>
      </w:r>
      <w:proofErr w:type="spellStart"/>
      <w:r w:rsidRPr="008220F4">
        <w:rPr>
          <w:rFonts w:ascii="Arial" w:hAnsi="Arial" w:cs="Arial"/>
          <w:sz w:val="20"/>
          <w:szCs w:val="20"/>
          <w:lang w:val="fr-FR"/>
        </w:rPr>
        <w:t>from</w:t>
      </w:r>
      <w:proofErr w:type="spellEnd"/>
      <w:r w:rsidRPr="008220F4">
        <w:rPr>
          <w:rFonts w:ascii="Arial" w:hAnsi="Arial" w:cs="Arial"/>
          <w:sz w:val="20"/>
          <w:szCs w:val="20"/>
          <w:lang w:val="fr-FR"/>
        </w:rPr>
        <w:t xml:space="preserve"> French. Original </w:t>
      </w:r>
      <w:proofErr w:type="spellStart"/>
      <w:r w:rsidRPr="008220F4">
        <w:rPr>
          <w:rFonts w:ascii="Arial" w:hAnsi="Arial" w:cs="Arial"/>
          <w:sz w:val="20"/>
          <w:szCs w:val="20"/>
          <w:lang w:val="fr-FR"/>
        </w:rPr>
        <w:t>text</w:t>
      </w:r>
      <w:proofErr w:type="spellEnd"/>
      <w:r w:rsidRPr="008220F4">
        <w:rPr>
          <w:rFonts w:ascii="Arial" w:hAnsi="Arial" w:cs="Arial"/>
          <w:sz w:val="20"/>
          <w:szCs w:val="20"/>
          <w:lang w:val="fr-FR"/>
        </w:rPr>
        <w:t> : ‘</w:t>
      </w:r>
      <w:r w:rsidRPr="008220F4">
        <w:rPr>
          <w:rFonts w:ascii="Arial" w:hAnsi="Arial" w:cs="Arial"/>
          <w:color w:val="000000"/>
          <w:sz w:val="20"/>
          <w:szCs w:val="20"/>
          <w:lang w:val="fr-FR"/>
        </w:rPr>
        <w:t>Parce que tu ne sors jamais de ta bulle, ça je ne crois pas. Parce que c'est ton destin.’</w:t>
      </w:r>
    </w:p>
  </w:footnote>
  <w:footnote w:id="60">
    <w:p w14:paraId="633699F4" w14:textId="15CF781C" w:rsidR="00A33710" w:rsidRPr="008220F4" w:rsidRDefault="00A33710" w:rsidP="002E2819">
      <w:pPr>
        <w:widowControl w:val="0"/>
        <w:autoSpaceDE w:val="0"/>
        <w:autoSpaceDN w:val="0"/>
        <w:adjustRightInd w:val="0"/>
        <w:contextualSpacing/>
        <w:rPr>
          <w:rFonts w:ascii="Arial" w:hAnsi="Arial" w:cs="Arial"/>
          <w:color w:val="000000"/>
          <w:sz w:val="20"/>
          <w:szCs w:val="20"/>
          <w:lang w:val="fr-FR"/>
        </w:rPr>
      </w:pPr>
      <w:r w:rsidRPr="008220F4">
        <w:rPr>
          <w:rStyle w:val="FootnoteReference"/>
          <w:rFonts w:ascii="Arial" w:hAnsi="Arial" w:cs="Arial"/>
          <w:sz w:val="20"/>
          <w:szCs w:val="20"/>
          <w:lang w:val="fr-FR"/>
        </w:rPr>
        <w:footnoteRef/>
      </w:r>
      <w:r w:rsidRPr="008220F4">
        <w:rPr>
          <w:rFonts w:ascii="Arial" w:hAnsi="Arial" w:cs="Arial"/>
          <w:sz w:val="20"/>
          <w:szCs w:val="20"/>
          <w:lang w:val="fr-FR"/>
        </w:rPr>
        <w:t xml:space="preserve"> </w:t>
      </w:r>
      <w:proofErr w:type="spellStart"/>
      <w:r w:rsidRPr="008220F4">
        <w:rPr>
          <w:rFonts w:ascii="Arial" w:hAnsi="Arial" w:cs="Arial"/>
          <w:sz w:val="20"/>
          <w:szCs w:val="20"/>
          <w:lang w:val="fr-FR"/>
        </w:rPr>
        <w:t>Author’s</w:t>
      </w:r>
      <w:proofErr w:type="spellEnd"/>
      <w:r w:rsidRPr="008220F4">
        <w:rPr>
          <w:rFonts w:ascii="Arial" w:hAnsi="Arial" w:cs="Arial"/>
          <w:sz w:val="20"/>
          <w:szCs w:val="20"/>
          <w:lang w:val="fr-FR"/>
        </w:rPr>
        <w:t xml:space="preserve"> translation </w:t>
      </w:r>
      <w:proofErr w:type="spellStart"/>
      <w:r w:rsidRPr="008220F4">
        <w:rPr>
          <w:rFonts w:ascii="Arial" w:hAnsi="Arial" w:cs="Arial"/>
          <w:sz w:val="20"/>
          <w:szCs w:val="20"/>
          <w:lang w:val="fr-FR"/>
        </w:rPr>
        <w:t>from</w:t>
      </w:r>
      <w:proofErr w:type="spellEnd"/>
      <w:r w:rsidRPr="008220F4">
        <w:rPr>
          <w:rFonts w:ascii="Arial" w:hAnsi="Arial" w:cs="Arial"/>
          <w:sz w:val="20"/>
          <w:szCs w:val="20"/>
          <w:lang w:val="fr-FR"/>
        </w:rPr>
        <w:t xml:space="preserve"> French. Original </w:t>
      </w:r>
      <w:proofErr w:type="spellStart"/>
      <w:r w:rsidRPr="008220F4">
        <w:rPr>
          <w:rFonts w:ascii="Arial" w:hAnsi="Arial" w:cs="Arial"/>
          <w:sz w:val="20"/>
          <w:szCs w:val="20"/>
          <w:lang w:val="fr-FR"/>
        </w:rPr>
        <w:t>text</w:t>
      </w:r>
      <w:proofErr w:type="spellEnd"/>
      <w:r w:rsidRPr="008220F4">
        <w:rPr>
          <w:rFonts w:ascii="Arial" w:hAnsi="Arial" w:cs="Arial"/>
          <w:sz w:val="20"/>
          <w:szCs w:val="20"/>
          <w:lang w:val="fr-FR"/>
        </w:rPr>
        <w:t> : ‘</w:t>
      </w:r>
      <w:r w:rsidRPr="008220F4">
        <w:rPr>
          <w:rFonts w:ascii="Arial" w:hAnsi="Arial" w:cs="Arial"/>
          <w:color w:val="000000"/>
          <w:sz w:val="20"/>
          <w:szCs w:val="20"/>
          <w:lang w:val="fr-FR"/>
        </w:rPr>
        <w:t xml:space="preserve">Bref, on est quand même une partie de nos gènes et puis une partie de ce qu'on a vécu et de l'éducation qu'on a eue.’ </w:t>
      </w:r>
    </w:p>
  </w:footnote>
  <w:footnote w:id="61">
    <w:p w14:paraId="357A1A07" w14:textId="68DA19AE" w:rsidR="00A33710" w:rsidRPr="008220F4" w:rsidRDefault="00A33710" w:rsidP="002E2819">
      <w:pPr>
        <w:widowControl w:val="0"/>
        <w:autoSpaceDE w:val="0"/>
        <w:autoSpaceDN w:val="0"/>
        <w:adjustRightInd w:val="0"/>
        <w:contextualSpacing/>
        <w:rPr>
          <w:rFonts w:ascii="Arial" w:hAnsi="Arial" w:cs="Arial"/>
          <w:color w:val="000000"/>
          <w:sz w:val="20"/>
          <w:szCs w:val="20"/>
          <w:lang w:val="fr-FR"/>
        </w:rPr>
      </w:pPr>
      <w:r w:rsidRPr="008220F4">
        <w:rPr>
          <w:rStyle w:val="FootnoteReference"/>
          <w:rFonts w:ascii="Arial" w:hAnsi="Arial" w:cs="Arial"/>
          <w:sz w:val="20"/>
          <w:szCs w:val="20"/>
          <w:lang w:val="fr-FR"/>
        </w:rPr>
        <w:footnoteRef/>
      </w:r>
      <w:r w:rsidRPr="008220F4">
        <w:rPr>
          <w:rFonts w:ascii="Arial" w:hAnsi="Arial" w:cs="Arial"/>
          <w:sz w:val="20"/>
          <w:szCs w:val="20"/>
          <w:lang w:val="fr-FR"/>
        </w:rPr>
        <w:t xml:space="preserve"> </w:t>
      </w:r>
      <w:proofErr w:type="spellStart"/>
      <w:r w:rsidRPr="008220F4">
        <w:rPr>
          <w:rFonts w:ascii="Arial" w:hAnsi="Arial" w:cs="Arial"/>
          <w:sz w:val="20"/>
          <w:szCs w:val="20"/>
          <w:lang w:val="fr-FR"/>
        </w:rPr>
        <w:t>Author’s</w:t>
      </w:r>
      <w:proofErr w:type="spellEnd"/>
      <w:r w:rsidRPr="008220F4">
        <w:rPr>
          <w:rFonts w:ascii="Arial" w:hAnsi="Arial" w:cs="Arial"/>
          <w:sz w:val="20"/>
          <w:szCs w:val="20"/>
          <w:lang w:val="fr-FR"/>
        </w:rPr>
        <w:t xml:space="preserve"> translation </w:t>
      </w:r>
      <w:proofErr w:type="spellStart"/>
      <w:r w:rsidRPr="008220F4">
        <w:rPr>
          <w:rFonts w:ascii="Arial" w:hAnsi="Arial" w:cs="Arial"/>
          <w:sz w:val="20"/>
          <w:szCs w:val="20"/>
          <w:lang w:val="fr-FR"/>
        </w:rPr>
        <w:t>from</w:t>
      </w:r>
      <w:proofErr w:type="spellEnd"/>
      <w:r w:rsidRPr="008220F4">
        <w:rPr>
          <w:rFonts w:ascii="Arial" w:hAnsi="Arial" w:cs="Arial"/>
          <w:sz w:val="20"/>
          <w:szCs w:val="20"/>
          <w:lang w:val="fr-FR"/>
        </w:rPr>
        <w:t xml:space="preserve"> French. Original </w:t>
      </w:r>
      <w:proofErr w:type="spellStart"/>
      <w:r w:rsidRPr="008220F4">
        <w:rPr>
          <w:rFonts w:ascii="Arial" w:hAnsi="Arial" w:cs="Arial"/>
          <w:sz w:val="20"/>
          <w:szCs w:val="20"/>
          <w:lang w:val="fr-FR"/>
        </w:rPr>
        <w:t>text</w:t>
      </w:r>
      <w:proofErr w:type="spellEnd"/>
      <w:r w:rsidRPr="008220F4">
        <w:rPr>
          <w:rFonts w:ascii="Arial" w:hAnsi="Arial" w:cs="Arial"/>
          <w:sz w:val="20"/>
          <w:szCs w:val="20"/>
          <w:lang w:val="fr-FR"/>
        </w:rPr>
        <w:t> : ‘</w:t>
      </w:r>
      <w:r w:rsidRPr="008220F4">
        <w:rPr>
          <w:rFonts w:ascii="Arial" w:hAnsi="Arial" w:cs="Arial"/>
          <w:color w:val="000000"/>
          <w:sz w:val="20"/>
          <w:szCs w:val="20"/>
          <w:lang w:val="fr-FR"/>
        </w:rPr>
        <w:t xml:space="preserve">Donc ça crée des chemins qui sont déjà très créés, et puis sortir de ces ornières, entre guillemets, émotionnelles, c'est extrêmement difficile, parce que ça veut dire qu'il faut créer d'autres routes neuronales, en quelque sorte.’ </w:t>
      </w:r>
    </w:p>
  </w:footnote>
  <w:footnote w:id="62">
    <w:p w14:paraId="3CA79197" w14:textId="2F8C9D61" w:rsidR="00A33710" w:rsidRPr="008220F4" w:rsidRDefault="00A33710" w:rsidP="002E2819">
      <w:pPr>
        <w:pStyle w:val="FootnoteText"/>
        <w:contextualSpacing/>
        <w:rPr>
          <w:rFonts w:ascii="Arial" w:hAnsi="Arial" w:cs="Arial"/>
          <w:sz w:val="20"/>
          <w:szCs w:val="20"/>
          <w:lang w:val="fr-FR"/>
        </w:rPr>
      </w:pPr>
      <w:r w:rsidRPr="008220F4">
        <w:rPr>
          <w:rStyle w:val="FootnoteReference"/>
          <w:rFonts w:ascii="Arial" w:hAnsi="Arial" w:cs="Arial"/>
          <w:sz w:val="20"/>
          <w:szCs w:val="20"/>
          <w:lang w:val="fr-FR"/>
        </w:rPr>
        <w:footnoteRef/>
      </w:r>
      <w:r w:rsidRPr="008220F4">
        <w:rPr>
          <w:rFonts w:ascii="Arial" w:hAnsi="Arial" w:cs="Arial"/>
          <w:sz w:val="20"/>
          <w:szCs w:val="20"/>
          <w:lang w:val="fr-FR"/>
        </w:rPr>
        <w:t xml:space="preserve"> </w:t>
      </w:r>
      <w:proofErr w:type="spellStart"/>
      <w:r w:rsidRPr="008220F4">
        <w:rPr>
          <w:rFonts w:ascii="Arial" w:hAnsi="Arial" w:cs="Arial"/>
          <w:sz w:val="20"/>
          <w:szCs w:val="20"/>
          <w:lang w:val="fr-FR"/>
        </w:rPr>
        <w:t>Author’s</w:t>
      </w:r>
      <w:proofErr w:type="spellEnd"/>
      <w:r w:rsidRPr="008220F4">
        <w:rPr>
          <w:rFonts w:ascii="Arial" w:hAnsi="Arial" w:cs="Arial"/>
          <w:sz w:val="20"/>
          <w:szCs w:val="20"/>
          <w:lang w:val="fr-FR"/>
        </w:rPr>
        <w:t xml:space="preserve"> translation </w:t>
      </w:r>
      <w:proofErr w:type="spellStart"/>
      <w:r w:rsidRPr="008220F4">
        <w:rPr>
          <w:rFonts w:ascii="Arial" w:hAnsi="Arial" w:cs="Arial"/>
          <w:sz w:val="20"/>
          <w:szCs w:val="20"/>
          <w:lang w:val="fr-FR"/>
        </w:rPr>
        <w:t>from</w:t>
      </w:r>
      <w:proofErr w:type="spellEnd"/>
      <w:r w:rsidRPr="008220F4">
        <w:rPr>
          <w:rFonts w:ascii="Arial" w:hAnsi="Arial" w:cs="Arial"/>
          <w:sz w:val="20"/>
          <w:szCs w:val="20"/>
          <w:lang w:val="fr-FR"/>
        </w:rPr>
        <w:t xml:space="preserve"> French. Original </w:t>
      </w:r>
      <w:proofErr w:type="spellStart"/>
      <w:r w:rsidRPr="008220F4">
        <w:rPr>
          <w:rFonts w:ascii="Arial" w:hAnsi="Arial" w:cs="Arial"/>
          <w:sz w:val="20"/>
          <w:szCs w:val="20"/>
          <w:lang w:val="fr-FR"/>
        </w:rPr>
        <w:t>text</w:t>
      </w:r>
      <w:proofErr w:type="spellEnd"/>
      <w:r w:rsidRPr="008220F4">
        <w:rPr>
          <w:rFonts w:ascii="Arial" w:hAnsi="Arial" w:cs="Arial"/>
          <w:sz w:val="20"/>
          <w:szCs w:val="20"/>
          <w:lang w:val="fr-FR"/>
        </w:rPr>
        <w:t> : ‘</w:t>
      </w:r>
      <w:r w:rsidRPr="008220F4">
        <w:rPr>
          <w:rFonts w:ascii="Arial" w:hAnsi="Arial" w:cs="Arial"/>
          <w:color w:val="000000"/>
          <w:sz w:val="20"/>
          <w:szCs w:val="20"/>
          <w:lang w:val="fr-FR"/>
        </w:rPr>
        <w:t>Ce qui importe, c'est ce qu'on fait de ce qu'on a fait de nous.’</w:t>
      </w:r>
    </w:p>
  </w:footnote>
  <w:footnote w:id="63">
    <w:p w14:paraId="4F42C6F5" w14:textId="60CC9BF3" w:rsidR="00A33710" w:rsidRPr="008220F4" w:rsidRDefault="00A33710" w:rsidP="002E2819">
      <w:pPr>
        <w:pStyle w:val="FootnoteText"/>
        <w:contextualSpacing/>
        <w:rPr>
          <w:rFonts w:ascii="Arial" w:hAnsi="Arial" w:cs="Arial"/>
          <w:sz w:val="20"/>
          <w:szCs w:val="20"/>
          <w:lang w:val="fr-FR"/>
        </w:rPr>
      </w:pPr>
      <w:r w:rsidRPr="008220F4">
        <w:rPr>
          <w:rStyle w:val="FootnoteReference"/>
          <w:rFonts w:ascii="Arial" w:hAnsi="Arial" w:cs="Arial"/>
          <w:sz w:val="20"/>
          <w:szCs w:val="20"/>
          <w:lang w:val="fr-FR"/>
        </w:rPr>
        <w:footnoteRef/>
      </w:r>
      <w:r w:rsidRPr="008220F4">
        <w:rPr>
          <w:rFonts w:ascii="Arial" w:hAnsi="Arial" w:cs="Arial"/>
          <w:sz w:val="20"/>
          <w:szCs w:val="20"/>
          <w:lang w:val="fr-FR"/>
        </w:rPr>
        <w:t xml:space="preserve"> Thomas Berry, </w:t>
      </w:r>
      <w:r w:rsidRPr="008220F4">
        <w:rPr>
          <w:rFonts w:ascii="Arial" w:hAnsi="Arial" w:cs="Arial"/>
          <w:i/>
          <w:sz w:val="20"/>
          <w:szCs w:val="20"/>
          <w:lang w:val="fr-FR"/>
        </w:rPr>
        <w:t xml:space="preserve">The </w:t>
      </w:r>
      <w:proofErr w:type="spellStart"/>
      <w:r w:rsidRPr="008220F4">
        <w:rPr>
          <w:rFonts w:ascii="Arial" w:hAnsi="Arial" w:cs="Arial"/>
          <w:i/>
          <w:sz w:val="20"/>
          <w:szCs w:val="20"/>
          <w:lang w:val="fr-FR"/>
        </w:rPr>
        <w:t>Dream</w:t>
      </w:r>
      <w:proofErr w:type="spellEnd"/>
      <w:r w:rsidRPr="008220F4">
        <w:rPr>
          <w:rFonts w:ascii="Arial" w:hAnsi="Arial" w:cs="Arial"/>
          <w:i/>
          <w:sz w:val="20"/>
          <w:szCs w:val="20"/>
          <w:lang w:val="fr-FR"/>
        </w:rPr>
        <w:t xml:space="preserve"> of the </w:t>
      </w:r>
      <w:proofErr w:type="spellStart"/>
      <w:r w:rsidRPr="008220F4">
        <w:rPr>
          <w:rFonts w:ascii="Arial" w:hAnsi="Arial" w:cs="Arial"/>
          <w:i/>
          <w:sz w:val="20"/>
          <w:szCs w:val="20"/>
          <w:lang w:val="fr-FR"/>
        </w:rPr>
        <w:t>Earth</w:t>
      </w:r>
      <w:proofErr w:type="spellEnd"/>
      <w:r w:rsidRPr="008220F4">
        <w:rPr>
          <w:rFonts w:ascii="Arial" w:hAnsi="Arial" w:cs="Arial"/>
          <w:i/>
          <w:sz w:val="20"/>
          <w:szCs w:val="20"/>
          <w:lang w:val="fr-FR"/>
        </w:rPr>
        <w:t>,</w:t>
      </w:r>
      <w:r w:rsidRPr="008220F4">
        <w:rPr>
          <w:rFonts w:ascii="Arial" w:hAnsi="Arial" w:cs="Arial"/>
          <w:sz w:val="20"/>
          <w:szCs w:val="20"/>
          <w:lang w:val="fr-FR"/>
        </w:rPr>
        <w:t xml:space="preserve"> (San </w:t>
      </w:r>
      <w:proofErr w:type="gramStart"/>
      <w:r w:rsidRPr="008220F4">
        <w:rPr>
          <w:rFonts w:ascii="Arial" w:hAnsi="Arial" w:cs="Arial"/>
          <w:sz w:val="20"/>
          <w:szCs w:val="20"/>
          <w:lang w:val="fr-FR"/>
        </w:rPr>
        <w:t>Francisco:</w:t>
      </w:r>
      <w:proofErr w:type="gramEnd"/>
      <w:r w:rsidRPr="008220F4">
        <w:rPr>
          <w:rFonts w:ascii="Arial" w:hAnsi="Arial" w:cs="Arial"/>
          <w:sz w:val="20"/>
          <w:szCs w:val="20"/>
          <w:lang w:val="fr-FR"/>
        </w:rPr>
        <w:t xml:space="preserve"> Sierra Club Books, 1988,) p. 21.</w:t>
      </w:r>
    </w:p>
  </w:footnote>
  <w:footnote w:id="64">
    <w:p w14:paraId="520A9661" w14:textId="34B59DAD" w:rsidR="00A33710" w:rsidRPr="008220F4" w:rsidRDefault="00A33710" w:rsidP="002E2819">
      <w:pPr>
        <w:contextualSpacing/>
        <w:rPr>
          <w:rFonts w:ascii="Arial" w:hAnsi="Arial" w:cs="Arial"/>
          <w:color w:val="000000"/>
          <w:sz w:val="20"/>
          <w:szCs w:val="20"/>
          <w:lang w:val="fr-FR"/>
        </w:rPr>
      </w:pPr>
      <w:r w:rsidRPr="008220F4">
        <w:rPr>
          <w:rStyle w:val="FootnoteReference"/>
          <w:rFonts w:ascii="Arial" w:hAnsi="Arial" w:cs="Arial"/>
          <w:sz w:val="20"/>
          <w:szCs w:val="20"/>
          <w:lang w:val="fr-FR"/>
        </w:rPr>
        <w:footnoteRef/>
      </w:r>
      <w:r w:rsidRPr="008220F4">
        <w:rPr>
          <w:rFonts w:ascii="Arial" w:hAnsi="Arial" w:cs="Arial"/>
          <w:sz w:val="20"/>
          <w:szCs w:val="20"/>
          <w:lang w:val="fr-FR"/>
        </w:rPr>
        <w:t xml:space="preserve"> </w:t>
      </w:r>
      <w:proofErr w:type="spellStart"/>
      <w:r w:rsidRPr="008220F4">
        <w:rPr>
          <w:rFonts w:ascii="Arial" w:hAnsi="Arial" w:cs="Arial"/>
          <w:sz w:val="20"/>
          <w:szCs w:val="20"/>
          <w:lang w:val="fr-FR"/>
        </w:rPr>
        <w:t>Author’s</w:t>
      </w:r>
      <w:proofErr w:type="spellEnd"/>
      <w:r w:rsidRPr="008220F4">
        <w:rPr>
          <w:rFonts w:ascii="Arial" w:hAnsi="Arial" w:cs="Arial"/>
          <w:sz w:val="20"/>
          <w:szCs w:val="20"/>
          <w:lang w:val="fr-FR"/>
        </w:rPr>
        <w:t xml:space="preserve"> translation </w:t>
      </w:r>
      <w:proofErr w:type="spellStart"/>
      <w:r w:rsidRPr="008220F4">
        <w:rPr>
          <w:rFonts w:ascii="Arial" w:hAnsi="Arial" w:cs="Arial"/>
          <w:sz w:val="20"/>
          <w:szCs w:val="20"/>
          <w:lang w:val="fr-FR"/>
        </w:rPr>
        <w:t>from</w:t>
      </w:r>
      <w:proofErr w:type="spellEnd"/>
      <w:r w:rsidRPr="008220F4">
        <w:rPr>
          <w:rFonts w:ascii="Arial" w:hAnsi="Arial" w:cs="Arial"/>
          <w:sz w:val="20"/>
          <w:szCs w:val="20"/>
          <w:lang w:val="fr-FR"/>
        </w:rPr>
        <w:t xml:space="preserve"> French. Original </w:t>
      </w:r>
      <w:proofErr w:type="spellStart"/>
      <w:r w:rsidRPr="008220F4">
        <w:rPr>
          <w:rFonts w:ascii="Arial" w:hAnsi="Arial" w:cs="Arial"/>
          <w:sz w:val="20"/>
          <w:szCs w:val="20"/>
          <w:lang w:val="fr-FR"/>
        </w:rPr>
        <w:t>text</w:t>
      </w:r>
      <w:proofErr w:type="spellEnd"/>
      <w:r w:rsidRPr="008220F4">
        <w:rPr>
          <w:rFonts w:ascii="Arial" w:hAnsi="Arial" w:cs="Arial"/>
          <w:sz w:val="20"/>
          <w:szCs w:val="20"/>
          <w:lang w:val="fr-FR"/>
        </w:rPr>
        <w:t> : ‘</w:t>
      </w:r>
      <w:r w:rsidRPr="008220F4">
        <w:rPr>
          <w:rFonts w:ascii="Arial" w:hAnsi="Arial" w:cs="Arial"/>
          <w:color w:val="000000"/>
          <w:sz w:val="20"/>
          <w:szCs w:val="20"/>
          <w:lang w:val="fr-FR"/>
        </w:rPr>
        <w:t>Je crois qu'on a de l'agencement total.’ ‘Le septième jour, le Créateur, Dieu, se retire de la création, En quelque sorte, il disparaît et il confie cette création à sa créature, mais cette créature particulière qu'est l'être humain.’</w:t>
      </w:r>
    </w:p>
  </w:footnote>
  <w:footnote w:id="65">
    <w:p w14:paraId="378354BF" w14:textId="58DE4C24" w:rsidR="00A33710" w:rsidRPr="008220F4" w:rsidRDefault="00A33710" w:rsidP="002E2819">
      <w:pPr>
        <w:widowControl w:val="0"/>
        <w:autoSpaceDE w:val="0"/>
        <w:autoSpaceDN w:val="0"/>
        <w:adjustRightInd w:val="0"/>
        <w:contextualSpacing/>
        <w:rPr>
          <w:rFonts w:ascii="Arial" w:hAnsi="Arial" w:cs="Arial"/>
          <w:color w:val="000000"/>
          <w:sz w:val="20"/>
          <w:szCs w:val="20"/>
          <w:lang w:val="fr-FR"/>
        </w:rPr>
      </w:pPr>
      <w:r w:rsidRPr="008220F4">
        <w:rPr>
          <w:rStyle w:val="FootnoteReference"/>
          <w:rFonts w:ascii="Arial" w:hAnsi="Arial" w:cs="Arial"/>
          <w:sz w:val="20"/>
          <w:szCs w:val="20"/>
          <w:lang w:val="fr-FR"/>
        </w:rPr>
        <w:footnoteRef/>
      </w:r>
      <w:r w:rsidRPr="008220F4">
        <w:rPr>
          <w:rFonts w:ascii="Arial" w:hAnsi="Arial" w:cs="Arial"/>
          <w:sz w:val="20"/>
          <w:szCs w:val="20"/>
          <w:lang w:val="fr-FR"/>
        </w:rPr>
        <w:t xml:space="preserve"> </w:t>
      </w:r>
      <w:proofErr w:type="spellStart"/>
      <w:r w:rsidRPr="008220F4">
        <w:rPr>
          <w:rFonts w:ascii="Arial" w:hAnsi="Arial" w:cs="Arial"/>
          <w:sz w:val="20"/>
          <w:szCs w:val="20"/>
          <w:lang w:val="fr-FR"/>
        </w:rPr>
        <w:t>Author’s</w:t>
      </w:r>
      <w:proofErr w:type="spellEnd"/>
      <w:r w:rsidRPr="008220F4">
        <w:rPr>
          <w:rFonts w:ascii="Arial" w:hAnsi="Arial" w:cs="Arial"/>
          <w:sz w:val="20"/>
          <w:szCs w:val="20"/>
          <w:lang w:val="fr-FR"/>
        </w:rPr>
        <w:t xml:space="preserve"> translation </w:t>
      </w:r>
      <w:proofErr w:type="spellStart"/>
      <w:r w:rsidRPr="008220F4">
        <w:rPr>
          <w:rFonts w:ascii="Arial" w:hAnsi="Arial" w:cs="Arial"/>
          <w:sz w:val="20"/>
          <w:szCs w:val="20"/>
          <w:lang w:val="fr-FR"/>
        </w:rPr>
        <w:t>from</w:t>
      </w:r>
      <w:proofErr w:type="spellEnd"/>
      <w:r w:rsidRPr="008220F4">
        <w:rPr>
          <w:rFonts w:ascii="Arial" w:hAnsi="Arial" w:cs="Arial"/>
          <w:sz w:val="20"/>
          <w:szCs w:val="20"/>
          <w:lang w:val="fr-FR"/>
        </w:rPr>
        <w:t xml:space="preserve"> French. Original </w:t>
      </w:r>
      <w:proofErr w:type="spellStart"/>
      <w:r w:rsidRPr="008220F4">
        <w:rPr>
          <w:rFonts w:ascii="Arial" w:hAnsi="Arial" w:cs="Arial"/>
          <w:sz w:val="20"/>
          <w:szCs w:val="20"/>
          <w:lang w:val="fr-FR"/>
        </w:rPr>
        <w:t>text</w:t>
      </w:r>
      <w:proofErr w:type="spellEnd"/>
      <w:r w:rsidRPr="008220F4">
        <w:rPr>
          <w:rFonts w:ascii="Arial" w:hAnsi="Arial" w:cs="Arial"/>
          <w:sz w:val="20"/>
          <w:szCs w:val="20"/>
          <w:lang w:val="fr-FR"/>
        </w:rPr>
        <w:t> : ‘</w:t>
      </w:r>
      <w:r w:rsidRPr="008220F4">
        <w:rPr>
          <w:rFonts w:ascii="Arial" w:hAnsi="Arial" w:cs="Arial"/>
          <w:color w:val="000000"/>
          <w:sz w:val="20"/>
          <w:szCs w:val="20"/>
          <w:lang w:val="fr-FR"/>
        </w:rPr>
        <w:t>On peut faire ce qu'on veut. On peut se tuer soi-même. Et puis on peut tuer la création, on peut tout faire. Alors c'est la grande force et la grande faiblesse de l'être humain.’</w:t>
      </w:r>
    </w:p>
  </w:footnote>
  <w:footnote w:id="66">
    <w:p w14:paraId="366C152B" w14:textId="680B61D8" w:rsidR="00A33710" w:rsidRPr="008220F4" w:rsidRDefault="00A33710" w:rsidP="002E2819">
      <w:pPr>
        <w:contextualSpacing/>
        <w:rPr>
          <w:rFonts w:ascii="Arial" w:hAnsi="Arial" w:cs="Arial"/>
          <w:color w:val="000000"/>
          <w:sz w:val="20"/>
          <w:szCs w:val="20"/>
          <w:lang w:val="fr-FR"/>
        </w:rPr>
      </w:pPr>
      <w:r w:rsidRPr="008220F4">
        <w:rPr>
          <w:rStyle w:val="FootnoteReference"/>
          <w:rFonts w:ascii="Arial" w:hAnsi="Arial" w:cs="Arial"/>
          <w:sz w:val="20"/>
          <w:szCs w:val="20"/>
          <w:lang w:val="fr-FR"/>
        </w:rPr>
        <w:footnoteRef/>
      </w:r>
      <w:r w:rsidRPr="008220F4">
        <w:rPr>
          <w:rFonts w:ascii="Arial" w:hAnsi="Arial" w:cs="Arial"/>
          <w:sz w:val="20"/>
          <w:szCs w:val="20"/>
          <w:lang w:val="fr-FR"/>
        </w:rPr>
        <w:t xml:space="preserve"> </w:t>
      </w:r>
      <w:proofErr w:type="spellStart"/>
      <w:r w:rsidRPr="008220F4">
        <w:rPr>
          <w:rFonts w:ascii="Arial" w:hAnsi="Arial" w:cs="Arial"/>
          <w:sz w:val="20"/>
          <w:szCs w:val="20"/>
          <w:lang w:val="fr-FR"/>
        </w:rPr>
        <w:t>Author’s</w:t>
      </w:r>
      <w:proofErr w:type="spellEnd"/>
      <w:r w:rsidRPr="008220F4">
        <w:rPr>
          <w:rFonts w:ascii="Arial" w:hAnsi="Arial" w:cs="Arial"/>
          <w:sz w:val="20"/>
          <w:szCs w:val="20"/>
          <w:lang w:val="fr-FR"/>
        </w:rPr>
        <w:t xml:space="preserve"> translation </w:t>
      </w:r>
      <w:proofErr w:type="spellStart"/>
      <w:r w:rsidRPr="008220F4">
        <w:rPr>
          <w:rFonts w:ascii="Arial" w:hAnsi="Arial" w:cs="Arial"/>
          <w:sz w:val="20"/>
          <w:szCs w:val="20"/>
          <w:lang w:val="fr-FR"/>
        </w:rPr>
        <w:t>from</w:t>
      </w:r>
      <w:proofErr w:type="spellEnd"/>
      <w:r w:rsidRPr="008220F4">
        <w:rPr>
          <w:rFonts w:ascii="Arial" w:hAnsi="Arial" w:cs="Arial"/>
          <w:sz w:val="20"/>
          <w:szCs w:val="20"/>
          <w:lang w:val="fr-FR"/>
        </w:rPr>
        <w:t xml:space="preserve"> French. Original </w:t>
      </w:r>
      <w:proofErr w:type="spellStart"/>
      <w:r w:rsidRPr="008220F4">
        <w:rPr>
          <w:rFonts w:ascii="Arial" w:hAnsi="Arial" w:cs="Arial"/>
          <w:sz w:val="20"/>
          <w:szCs w:val="20"/>
          <w:lang w:val="fr-FR"/>
        </w:rPr>
        <w:t>text</w:t>
      </w:r>
      <w:proofErr w:type="spellEnd"/>
      <w:r w:rsidRPr="008220F4">
        <w:rPr>
          <w:rFonts w:ascii="Arial" w:hAnsi="Arial" w:cs="Arial"/>
          <w:sz w:val="20"/>
          <w:szCs w:val="20"/>
          <w:lang w:val="fr-FR"/>
        </w:rPr>
        <w:t> : ‘</w:t>
      </w:r>
      <w:r w:rsidRPr="008220F4">
        <w:rPr>
          <w:rFonts w:ascii="Arial" w:hAnsi="Arial" w:cs="Arial"/>
          <w:color w:val="000000"/>
          <w:sz w:val="20"/>
          <w:szCs w:val="20"/>
          <w:lang w:val="fr-FR"/>
        </w:rPr>
        <w:t>l'être humain fait partie de la nature, si on veut, qu'on peut pas du tout faire ce qu'on veut avec la nature, c'est là que ça joue un rôle, c'est qu'il faut avoir tout le respect, toutes les précautions possibles pour préserver la nature, ce que l'être humain n'a pas fait pendant longtemps, beaucoup de siècles.’</w:t>
      </w:r>
    </w:p>
  </w:footnote>
  <w:footnote w:id="67">
    <w:p w14:paraId="17A5A70E" w14:textId="00FFE8BC" w:rsidR="00A33710" w:rsidRPr="008220F4" w:rsidRDefault="00A33710" w:rsidP="002E2819">
      <w:pPr>
        <w:widowControl w:val="0"/>
        <w:autoSpaceDE w:val="0"/>
        <w:autoSpaceDN w:val="0"/>
        <w:adjustRightInd w:val="0"/>
        <w:contextualSpacing/>
        <w:rPr>
          <w:rFonts w:ascii="Arial" w:hAnsi="Arial" w:cs="Arial"/>
          <w:color w:val="000000"/>
          <w:sz w:val="20"/>
          <w:szCs w:val="20"/>
          <w:lang w:val="fr-FR"/>
        </w:rPr>
      </w:pPr>
      <w:r w:rsidRPr="008220F4">
        <w:rPr>
          <w:rStyle w:val="FootnoteReference"/>
          <w:rFonts w:ascii="Arial" w:hAnsi="Arial" w:cs="Arial"/>
          <w:sz w:val="20"/>
          <w:szCs w:val="20"/>
          <w:lang w:val="fr-FR"/>
        </w:rPr>
        <w:footnoteRef/>
      </w:r>
      <w:r w:rsidRPr="008220F4">
        <w:rPr>
          <w:rFonts w:ascii="Arial" w:hAnsi="Arial" w:cs="Arial"/>
          <w:sz w:val="20"/>
          <w:szCs w:val="20"/>
          <w:lang w:val="fr-FR"/>
        </w:rPr>
        <w:t xml:space="preserve"> </w:t>
      </w:r>
      <w:proofErr w:type="spellStart"/>
      <w:r w:rsidRPr="008220F4">
        <w:rPr>
          <w:rFonts w:ascii="Arial" w:hAnsi="Arial" w:cs="Arial"/>
          <w:sz w:val="20"/>
          <w:szCs w:val="20"/>
          <w:lang w:val="fr-FR"/>
        </w:rPr>
        <w:t>Author’s</w:t>
      </w:r>
      <w:proofErr w:type="spellEnd"/>
      <w:r w:rsidRPr="008220F4">
        <w:rPr>
          <w:rFonts w:ascii="Arial" w:hAnsi="Arial" w:cs="Arial"/>
          <w:sz w:val="20"/>
          <w:szCs w:val="20"/>
          <w:lang w:val="fr-FR"/>
        </w:rPr>
        <w:t xml:space="preserve"> translation </w:t>
      </w:r>
      <w:proofErr w:type="spellStart"/>
      <w:r w:rsidRPr="008220F4">
        <w:rPr>
          <w:rFonts w:ascii="Arial" w:hAnsi="Arial" w:cs="Arial"/>
          <w:sz w:val="20"/>
          <w:szCs w:val="20"/>
          <w:lang w:val="fr-FR"/>
        </w:rPr>
        <w:t>from</w:t>
      </w:r>
      <w:proofErr w:type="spellEnd"/>
      <w:r w:rsidRPr="008220F4">
        <w:rPr>
          <w:rFonts w:ascii="Arial" w:hAnsi="Arial" w:cs="Arial"/>
          <w:sz w:val="20"/>
          <w:szCs w:val="20"/>
          <w:lang w:val="fr-FR"/>
        </w:rPr>
        <w:t xml:space="preserve"> French. Original </w:t>
      </w:r>
      <w:proofErr w:type="spellStart"/>
      <w:r w:rsidRPr="008220F4">
        <w:rPr>
          <w:rFonts w:ascii="Arial" w:hAnsi="Arial" w:cs="Arial"/>
          <w:sz w:val="20"/>
          <w:szCs w:val="20"/>
          <w:lang w:val="fr-FR"/>
        </w:rPr>
        <w:t>text</w:t>
      </w:r>
      <w:proofErr w:type="spellEnd"/>
      <w:r w:rsidRPr="008220F4">
        <w:rPr>
          <w:rFonts w:ascii="Arial" w:hAnsi="Arial" w:cs="Arial"/>
          <w:sz w:val="20"/>
          <w:szCs w:val="20"/>
          <w:lang w:val="fr-FR"/>
        </w:rPr>
        <w:t> : ‘</w:t>
      </w:r>
      <w:r w:rsidRPr="008220F4">
        <w:rPr>
          <w:rFonts w:ascii="Arial" w:hAnsi="Arial" w:cs="Arial"/>
          <w:color w:val="000000"/>
          <w:sz w:val="20"/>
          <w:szCs w:val="20"/>
          <w:lang w:val="fr-FR"/>
        </w:rPr>
        <w:t>notre planète est dans les mains de cet être humain.’</w:t>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66B0E4C" w14:textId="77777777" w:rsidR="00A33710" w:rsidRDefault="00A33710" w:rsidP="00A33710">
    <w:pPr>
      <w:pStyle w:val="Head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360C7180" w14:textId="77777777" w:rsidR="00A33710" w:rsidRDefault="00A33710" w:rsidP="00B473AF">
    <w:pPr>
      <w:pStyle w:val="Header"/>
      <w:ind w:right="360"/>
    </w:pPr>
  </w:p>
</w:hdr>
</file>

<file path=word/header2.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3A02B3D" w14:textId="77777777" w:rsidR="00A33710" w:rsidRDefault="00A33710" w:rsidP="00A33710">
    <w:pPr>
      <w:pStyle w:val="Head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AD1FB8">
      <w:rPr>
        <w:rStyle w:val="PageNumber"/>
        <w:noProof/>
      </w:rPr>
      <w:t>13</w:t>
    </w:r>
    <w:r>
      <w:rPr>
        <w:rStyle w:val="PageNumber"/>
      </w:rPr>
      <w:fldChar w:fldCharType="end"/>
    </w:r>
  </w:p>
  <w:p w14:paraId="1FB7A776" w14:textId="77777777" w:rsidR="00A33710" w:rsidRDefault="00A33710" w:rsidP="00B473AF">
    <w:pPr>
      <w:pStyle w:val="Header"/>
      <w:ind w:right="360"/>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26565E7"/>
    <w:multiLevelType w:val="hybridMultilevel"/>
    <w:tmpl w:val="61C6611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1EA726E6"/>
    <w:multiLevelType w:val="hybridMultilevel"/>
    <w:tmpl w:val="61C6611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5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D1BF3"/>
    <w:rsid w:val="00032AA8"/>
    <w:rsid w:val="0003373E"/>
    <w:rsid w:val="0005792C"/>
    <w:rsid w:val="000650EE"/>
    <w:rsid w:val="00074300"/>
    <w:rsid w:val="000E0B6C"/>
    <w:rsid w:val="000F3B22"/>
    <w:rsid w:val="0010559C"/>
    <w:rsid w:val="00140E85"/>
    <w:rsid w:val="0016045F"/>
    <w:rsid w:val="0016111C"/>
    <w:rsid w:val="00171767"/>
    <w:rsid w:val="00182C80"/>
    <w:rsid w:val="001B57B6"/>
    <w:rsid w:val="001C4FA5"/>
    <w:rsid w:val="001C62B0"/>
    <w:rsid w:val="001D2606"/>
    <w:rsid w:val="001E5D87"/>
    <w:rsid w:val="00216E19"/>
    <w:rsid w:val="002203CA"/>
    <w:rsid w:val="00233680"/>
    <w:rsid w:val="00285836"/>
    <w:rsid w:val="002A2129"/>
    <w:rsid w:val="002B40E0"/>
    <w:rsid w:val="002E2819"/>
    <w:rsid w:val="002E6D4D"/>
    <w:rsid w:val="0036007F"/>
    <w:rsid w:val="003671BF"/>
    <w:rsid w:val="00375ECF"/>
    <w:rsid w:val="003826CD"/>
    <w:rsid w:val="0039725F"/>
    <w:rsid w:val="003A0686"/>
    <w:rsid w:val="003A63FE"/>
    <w:rsid w:val="003D705D"/>
    <w:rsid w:val="003E52E5"/>
    <w:rsid w:val="00405FB7"/>
    <w:rsid w:val="0042028A"/>
    <w:rsid w:val="00421690"/>
    <w:rsid w:val="00421FB6"/>
    <w:rsid w:val="00450522"/>
    <w:rsid w:val="00463AB3"/>
    <w:rsid w:val="00463F88"/>
    <w:rsid w:val="00465C10"/>
    <w:rsid w:val="00490BF5"/>
    <w:rsid w:val="004A2F47"/>
    <w:rsid w:val="004B5113"/>
    <w:rsid w:val="004C3171"/>
    <w:rsid w:val="004C693A"/>
    <w:rsid w:val="004D6FF3"/>
    <w:rsid w:val="00504E88"/>
    <w:rsid w:val="00520E6D"/>
    <w:rsid w:val="00525C2B"/>
    <w:rsid w:val="00531AEB"/>
    <w:rsid w:val="00531E27"/>
    <w:rsid w:val="005420D5"/>
    <w:rsid w:val="005A2868"/>
    <w:rsid w:val="005A57AC"/>
    <w:rsid w:val="005C1111"/>
    <w:rsid w:val="005D1BF3"/>
    <w:rsid w:val="005E6DF3"/>
    <w:rsid w:val="00621659"/>
    <w:rsid w:val="00666F61"/>
    <w:rsid w:val="006702DD"/>
    <w:rsid w:val="0067511F"/>
    <w:rsid w:val="00687614"/>
    <w:rsid w:val="006A4594"/>
    <w:rsid w:val="006E7E5A"/>
    <w:rsid w:val="007012E2"/>
    <w:rsid w:val="007476D0"/>
    <w:rsid w:val="00752A3D"/>
    <w:rsid w:val="0075392B"/>
    <w:rsid w:val="007577B1"/>
    <w:rsid w:val="007701F8"/>
    <w:rsid w:val="00770CCC"/>
    <w:rsid w:val="007D230B"/>
    <w:rsid w:val="007D672B"/>
    <w:rsid w:val="007E325A"/>
    <w:rsid w:val="007F1C9C"/>
    <w:rsid w:val="008127BC"/>
    <w:rsid w:val="00813428"/>
    <w:rsid w:val="008220F4"/>
    <w:rsid w:val="00833905"/>
    <w:rsid w:val="008478F7"/>
    <w:rsid w:val="008615B7"/>
    <w:rsid w:val="008628F1"/>
    <w:rsid w:val="00863090"/>
    <w:rsid w:val="008C2A11"/>
    <w:rsid w:val="008D4123"/>
    <w:rsid w:val="008E3228"/>
    <w:rsid w:val="008E6687"/>
    <w:rsid w:val="008F71AB"/>
    <w:rsid w:val="008F71BA"/>
    <w:rsid w:val="00905DA1"/>
    <w:rsid w:val="00914D27"/>
    <w:rsid w:val="00920891"/>
    <w:rsid w:val="00924F5B"/>
    <w:rsid w:val="00932797"/>
    <w:rsid w:val="00980B9C"/>
    <w:rsid w:val="0099586D"/>
    <w:rsid w:val="009A2CEA"/>
    <w:rsid w:val="009B67F1"/>
    <w:rsid w:val="009C12BD"/>
    <w:rsid w:val="00A33710"/>
    <w:rsid w:val="00A369FE"/>
    <w:rsid w:val="00A474CB"/>
    <w:rsid w:val="00A50CEA"/>
    <w:rsid w:val="00A61618"/>
    <w:rsid w:val="00A6521D"/>
    <w:rsid w:val="00A81C37"/>
    <w:rsid w:val="00A94052"/>
    <w:rsid w:val="00A952F2"/>
    <w:rsid w:val="00A977AF"/>
    <w:rsid w:val="00A97D08"/>
    <w:rsid w:val="00AA02C7"/>
    <w:rsid w:val="00AB1333"/>
    <w:rsid w:val="00AC188D"/>
    <w:rsid w:val="00AC7B58"/>
    <w:rsid w:val="00AD1FB8"/>
    <w:rsid w:val="00B15402"/>
    <w:rsid w:val="00B2480E"/>
    <w:rsid w:val="00B348E6"/>
    <w:rsid w:val="00B473AF"/>
    <w:rsid w:val="00B5462B"/>
    <w:rsid w:val="00B810F0"/>
    <w:rsid w:val="00B97D67"/>
    <w:rsid w:val="00BA4AA8"/>
    <w:rsid w:val="00BC0D12"/>
    <w:rsid w:val="00C01C2D"/>
    <w:rsid w:val="00C03EF5"/>
    <w:rsid w:val="00C23A86"/>
    <w:rsid w:val="00C33903"/>
    <w:rsid w:val="00C41E38"/>
    <w:rsid w:val="00C420B9"/>
    <w:rsid w:val="00C50039"/>
    <w:rsid w:val="00C71918"/>
    <w:rsid w:val="00C84935"/>
    <w:rsid w:val="00CB2FA5"/>
    <w:rsid w:val="00CB79B0"/>
    <w:rsid w:val="00CD46E8"/>
    <w:rsid w:val="00CE341F"/>
    <w:rsid w:val="00D022EF"/>
    <w:rsid w:val="00D15CDE"/>
    <w:rsid w:val="00D2456C"/>
    <w:rsid w:val="00D27EA1"/>
    <w:rsid w:val="00D430E6"/>
    <w:rsid w:val="00D62A69"/>
    <w:rsid w:val="00D73D70"/>
    <w:rsid w:val="00D92BB2"/>
    <w:rsid w:val="00D9501D"/>
    <w:rsid w:val="00DA6B33"/>
    <w:rsid w:val="00DB0BED"/>
    <w:rsid w:val="00DB284B"/>
    <w:rsid w:val="00DF7BD1"/>
    <w:rsid w:val="00E16638"/>
    <w:rsid w:val="00E3133A"/>
    <w:rsid w:val="00E460EB"/>
    <w:rsid w:val="00E82253"/>
    <w:rsid w:val="00EA5BA8"/>
    <w:rsid w:val="00EA623B"/>
    <w:rsid w:val="00ED1E68"/>
    <w:rsid w:val="00ED3F89"/>
    <w:rsid w:val="00F044D1"/>
    <w:rsid w:val="00F111BD"/>
    <w:rsid w:val="00F27750"/>
    <w:rsid w:val="00F35F29"/>
    <w:rsid w:val="00F37AB2"/>
    <w:rsid w:val="00F52B22"/>
    <w:rsid w:val="00F73E89"/>
    <w:rsid w:val="00F96DF0"/>
    <w:rsid w:val="00F976D2"/>
    <w:rsid w:val="00FE7B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2417FE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E7E5A"/>
  </w:style>
  <w:style w:type="paragraph" w:styleId="Heading3">
    <w:name w:val="heading 3"/>
    <w:basedOn w:val="Normal"/>
    <w:link w:val="Heading3Char"/>
    <w:qFormat/>
    <w:rsid w:val="00BC0D12"/>
    <w:pPr>
      <w:keepNext/>
      <w:ind w:left="720"/>
      <w:jc w:val="both"/>
      <w:outlineLvl w:val="2"/>
    </w:pPr>
    <w:rPr>
      <w:rFonts w:ascii="Tahoma" w:eastAsia="SimSun" w:hAnsi="Tahoma" w:cs="Tahoma"/>
      <w:b/>
      <w:bCs/>
      <w:sz w:val="20"/>
      <w:szCs w:val="20"/>
      <w:lang w:eastAsia="zh-CN"/>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uiPriority w:val="99"/>
    <w:rsid w:val="006E7E5A"/>
    <w:rPr>
      <w:color w:val="0000FF"/>
      <w:u w:val="single"/>
    </w:rPr>
  </w:style>
  <w:style w:type="character" w:styleId="FollowedHyperlink">
    <w:name w:val="FollowedHyperlink"/>
    <w:basedOn w:val="DefaultParagraphFont"/>
    <w:uiPriority w:val="99"/>
    <w:semiHidden/>
    <w:unhideWhenUsed/>
    <w:rsid w:val="00B810F0"/>
    <w:rPr>
      <w:color w:val="954F72" w:themeColor="followedHyperlink"/>
      <w:u w:val="single"/>
    </w:rPr>
  </w:style>
  <w:style w:type="paragraph" w:styleId="FootnoteText">
    <w:name w:val="footnote text"/>
    <w:basedOn w:val="Normal"/>
    <w:link w:val="FootnoteTextChar"/>
    <w:uiPriority w:val="99"/>
    <w:unhideWhenUsed/>
    <w:rsid w:val="0005792C"/>
  </w:style>
  <w:style w:type="character" w:customStyle="1" w:styleId="FootnoteTextChar">
    <w:name w:val="Footnote Text Char"/>
    <w:basedOn w:val="DefaultParagraphFont"/>
    <w:link w:val="FootnoteText"/>
    <w:uiPriority w:val="99"/>
    <w:rsid w:val="0005792C"/>
  </w:style>
  <w:style w:type="character" w:styleId="FootnoteReference">
    <w:name w:val="footnote reference"/>
    <w:basedOn w:val="DefaultParagraphFont"/>
    <w:uiPriority w:val="99"/>
    <w:unhideWhenUsed/>
    <w:rsid w:val="0005792C"/>
    <w:rPr>
      <w:vertAlign w:val="superscript"/>
    </w:rPr>
  </w:style>
  <w:style w:type="paragraph" w:styleId="NormalWeb">
    <w:name w:val="Normal (Web)"/>
    <w:basedOn w:val="Normal"/>
    <w:unhideWhenUsed/>
    <w:rsid w:val="0036007F"/>
    <w:rPr>
      <w:rFonts w:ascii="Times New Roman" w:hAnsi="Times New Roman" w:cs="Times New Roman"/>
    </w:rPr>
  </w:style>
  <w:style w:type="paragraph" w:styleId="ListParagraph">
    <w:name w:val="List Paragraph"/>
    <w:basedOn w:val="Normal"/>
    <w:uiPriority w:val="34"/>
    <w:qFormat/>
    <w:rsid w:val="00AB1333"/>
    <w:pPr>
      <w:ind w:left="720"/>
      <w:contextualSpacing/>
    </w:pPr>
  </w:style>
  <w:style w:type="paragraph" w:styleId="Header">
    <w:name w:val="header"/>
    <w:basedOn w:val="Normal"/>
    <w:link w:val="HeaderChar"/>
    <w:uiPriority w:val="99"/>
    <w:unhideWhenUsed/>
    <w:rsid w:val="00B473AF"/>
    <w:pPr>
      <w:tabs>
        <w:tab w:val="center" w:pos="4680"/>
        <w:tab w:val="right" w:pos="9360"/>
      </w:tabs>
    </w:pPr>
  </w:style>
  <w:style w:type="character" w:customStyle="1" w:styleId="HeaderChar">
    <w:name w:val="Header Char"/>
    <w:basedOn w:val="DefaultParagraphFont"/>
    <w:link w:val="Header"/>
    <w:uiPriority w:val="99"/>
    <w:rsid w:val="00B473AF"/>
  </w:style>
  <w:style w:type="character" w:styleId="PageNumber">
    <w:name w:val="page number"/>
    <w:basedOn w:val="DefaultParagraphFont"/>
    <w:uiPriority w:val="99"/>
    <w:semiHidden/>
    <w:unhideWhenUsed/>
    <w:rsid w:val="00B473AF"/>
  </w:style>
  <w:style w:type="character" w:customStyle="1" w:styleId="Heading3Char">
    <w:name w:val="Heading 3 Char"/>
    <w:basedOn w:val="DefaultParagraphFont"/>
    <w:link w:val="Heading3"/>
    <w:rsid w:val="00BC0D12"/>
    <w:rPr>
      <w:rFonts w:ascii="Tahoma" w:eastAsia="SimSun" w:hAnsi="Tahoma" w:cs="Tahoma"/>
      <w:b/>
      <w:bCs/>
      <w:sz w:val="20"/>
      <w:szCs w:val="20"/>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08206935">
      <w:bodyDiv w:val="1"/>
      <w:marLeft w:val="0"/>
      <w:marRight w:val="0"/>
      <w:marTop w:val="0"/>
      <w:marBottom w:val="0"/>
      <w:divBdr>
        <w:top w:val="none" w:sz="0" w:space="0" w:color="auto"/>
        <w:left w:val="none" w:sz="0" w:space="0" w:color="auto"/>
        <w:bottom w:val="none" w:sz="0" w:space="0" w:color="auto"/>
        <w:right w:val="none" w:sz="0" w:space="0" w:color="auto"/>
      </w:divBdr>
    </w:div>
    <w:div w:id="395783216">
      <w:bodyDiv w:val="1"/>
      <w:marLeft w:val="0"/>
      <w:marRight w:val="0"/>
      <w:marTop w:val="0"/>
      <w:marBottom w:val="0"/>
      <w:divBdr>
        <w:top w:val="none" w:sz="0" w:space="0" w:color="auto"/>
        <w:left w:val="none" w:sz="0" w:space="0" w:color="auto"/>
        <w:bottom w:val="none" w:sz="0" w:space="0" w:color="auto"/>
        <w:right w:val="none" w:sz="0" w:space="0" w:color="auto"/>
      </w:divBdr>
    </w:div>
    <w:div w:id="817039488">
      <w:bodyDiv w:val="1"/>
      <w:marLeft w:val="0"/>
      <w:marRight w:val="0"/>
      <w:marTop w:val="0"/>
      <w:marBottom w:val="0"/>
      <w:divBdr>
        <w:top w:val="none" w:sz="0" w:space="0" w:color="auto"/>
        <w:left w:val="none" w:sz="0" w:space="0" w:color="auto"/>
        <w:bottom w:val="none" w:sz="0" w:space="0" w:color="auto"/>
        <w:right w:val="none" w:sz="0" w:space="0" w:color="auto"/>
      </w:divBdr>
    </w:div>
    <w:div w:id="992098707">
      <w:bodyDiv w:val="1"/>
      <w:marLeft w:val="0"/>
      <w:marRight w:val="0"/>
      <w:marTop w:val="0"/>
      <w:marBottom w:val="0"/>
      <w:divBdr>
        <w:top w:val="none" w:sz="0" w:space="0" w:color="auto"/>
        <w:left w:val="none" w:sz="0" w:space="0" w:color="auto"/>
        <w:bottom w:val="none" w:sz="0" w:space="0" w:color="auto"/>
        <w:right w:val="none" w:sz="0" w:space="0" w:color="auto"/>
      </w:divBdr>
    </w:div>
    <w:div w:id="1088578964">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fontTable" Target="fontTable.xml"/><Relationship Id="rId12"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png"/><Relationship Id="rId8" Type="http://schemas.openxmlformats.org/officeDocument/2006/relationships/image" Target="media/image2.png"/><Relationship Id="rId9" Type="http://schemas.openxmlformats.org/officeDocument/2006/relationships/header" Target="header1.xml"/><Relationship Id="rId10"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14</Pages>
  <Words>5823</Words>
  <Characters>33195</Characters>
  <Application>Microsoft Macintosh Word</Application>
  <DocSecurity>0</DocSecurity>
  <Lines>276</Lines>
  <Paragraphs>77</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38941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2</cp:revision>
  <cp:lastPrinted>2025-04-30T15:01:00Z</cp:lastPrinted>
  <dcterms:created xsi:type="dcterms:W3CDTF">2025-05-01T14:34:00Z</dcterms:created>
  <dcterms:modified xsi:type="dcterms:W3CDTF">2025-05-01T14:34:00Z</dcterms:modified>
</cp:coreProperties>
</file>