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spacing w:before="0" w:beforeAutospacing="0" w:after="160" w:afterAutospacing="0" w:line="256" w:lineRule="auto"/>
        <w:ind w:left="0" w:right="0"/>
        <w:jc w:val="center"/>
        <w:rPr>
          <w:sz w:val="56"/>
          <w:szCs w:val="22"/>
          <w:lang w:val="en-US" w:eastAsia="zh-CN"/>
        </w:rPr>
      </w:pPr>
    </w:p>
    <w:p>
      <w:pPr>
        <w:keepNext w:val="0"/>
        <w:keepLines w:val="0"/>
        <w:widowControl/>
        <w:suppressLineNumbers w:val="0"/>
        <w:spacing w:before="0" w:beforeAutospacing="0" w:after="160" w:afterAutospacing="0" w:line="256" w:lineRule="auto"/>
        <w:ind w:left="0" w:right="0"/>
        <w:jc w:val="center"/>
        <w:rPr>
          <w:sz w:val="56"/>
          <w:szCs w:val="22"/>
          <w:lang w:val="en-US"/>
        </w:rPr>
      </w:pPr>
    </w:p>
    <w:p>
      <w:pPr>
        <w:keepNext w:val="0"/>
        <w:keepLines w:val="0"/>
        <w:widowControl/>
        <w:suppressLineNumbers w:val="0"/>
        <w:spacing w:before="0" w:beforeAutospacing="0" w:after="160" w:afterAutospacing="0" w:line="256" w:lineRule="auto"/>
        <w:ind w:left="0" w:right="0"/>
        <w:jc w:val="center"/>
        <w:rPr>
          <w:sz w:val="56"/>
          <w:szCs w:val="22"/>
          <w:lang w:val="en-US"/>
        </w:rPr>
      </w:pPr>
    </w:p>
    <w:p>
      <w:pPr>
        <w:keepNext w:val="0"/>
        <w:keepLines w:val="0"/>
        <w:widowControl/>
        <w:suppressLineNumbers w:val="0"/>
        <w:spacing w:before="0" w:beforeAutospacing="0" w:after="160" w:afterAutospacing="0" w:line="256" w:lineRule="auto"/>
        <w:ind w:left="0" w:right="0"/>
        <w:jc w:val="center"/>
        <w:rPr>
          <w:sz w:val="56"/>
          <w:szCs w:val="22"/>
          <w:lang w:val="en-US"/>
        </w:rPr>
      </w:pPr>
      <w:r>
        <w:rPr>
          <w:rFonts w:hint="default" w:ascii="Calibri" w:hAnsi="Calibri" w:eastAsia="宋体" w:cs="Times New Roman"/>
          <w:kern w:val="0"/>
          <w:sz w:val="56"/>
          <w:szCs w:val="22"/>
          <w:lang w:val="en-US" w:eastAsia="zh-CN" w:bidi="ar"/>
        </w:rPr>
        <w:t>Illumination Research Proposal</w:t>
      </w:r>
    </w:p>
    <w:p>
      <w:pPr>
        <w:keepNext w:val="0"/>
        <w:keepLines w:val="0"/>
        <w:widowControl/>
        <w:suppressLineNumbers w:val="0"/>
        <w:spacing w:before="0" w:beforeAutospacing="0" w:after="160" w:afterAutospacing="0" w:line="256" w:lineRule="auto"/>
        <w:ind w:left="0" w:right="0"/>
        <w:jc w:val="center"/>
        <w:rPr>
          <w:sz w:val="48"/>
          <w:szCs w:val="22"/>
          <w:lang w:val="en-US"/>
        </w:rPr>
      </w:pPr>
      <w:r>
        <w:rPr>
          <w:rFonts w:hint="default" w:ascii="Calibri" w:hAnsi="Calibri" w:eastAsia="宋体" w:cs="Times New Roman"/>
          <w:kern w:val="0"/>
          <w:sz w:val="48"/>
          <w:szCs w:val="22"/>
          <w:lang w:val="en-US" w:eastAsia="zh-CN" w:bidi="ar"/>
        </w:rPr>
        <w:t>Zhongyu Xia (Jerry)</w:t>
      </w:r>
    </w:p>
    <w:p>
      <w:pPr>
        <w:keepNext w:val="0"/>
        <w:keepLines w:val="0"/>
        <w:widowControl/>
        <w:suppressLineNumbers w:val="0"/>
        <w:spacing w:before="0" w:beforeAutospacing="0" w:after="160" w:afterAutospacing="0" w:line="256" w:lineRule="auto"/>
        <w:ind w:left="0" w:right="0"/>
        <w:jc w:val="left"/>
        <w:rPr>
          <w:sz w:val="48"/>
          <w:szCs w:val="22"/>
          <w:lang w:val="en-US"/>
        </w:rPr>
      </w:pPr>
      <w:r>
        <w:rPr>
          <w:rFonts w:hint="default" w:ascii="Calibri" w:hAnsi="Calibri" w:eastAsia="宋体" w:cs="Times New Roman"/>
          <w:sz w:val="48"/>
          <w:szCs w:val="22"/>
          <w:lang w:val="en-US" w:eastAsia="en-US" w:bidi="ar"/>
        </w:rPr>
        <w:br w:type="page"/>
      </w:r>
    </w:p>
    <w:p>
      <w:pPr>
        <w:pStyle w:val="2"/>
        <w:widowControl/>
        <w:rPr>
          <w:rFonts w:hint="eastAsia"/>
          <w:lang w:val="en-US" w:eastAsia="zh-CN"/>
        </w:rPr>
      </w:pPr>
      <w:bookmarkStart w:id="0" w:name="_Toc8711"/>
      <w:r>
        <w:rPr>
          <w:lang w:val="en-US"/>
        </w:rPr>
        <w:t>Co</w:t>
      </w:r>
      <w:r>
        <w:rPr>
          <w:rFonts w:hint="eastAsia"/>
          <w:lang w:val="en-US" w:eastAsia="zh-CN"/>
        </w:rPr>
        <w:t>ntent</w:t>
      </w:r>
      <w:bookmarkEnd w:id="0"/>
    </w:p>
    <w:p>
      <w:pPr>
        <w:pStyle w:val="6"/>
        <w:tabs>
          <w:tab w:val="right" w:leader="dot" w:pos="9026"/>
        </w:tabs>
      </w:pPr>
      <w:r>
        <w:fldChar w:fldCharType="begin"/>
      </w:r>
      <w:r>
        <w:instrText xml:space="preserve">TOC \o "1-3" \h \u </w:instrText>
      </w:r>
      <w:r>
        <w:fldChar w:fldCharType="separate"/>
      </w:r>
      <w:r>
        <w:fldChar w:fldCharType="begin"/>
      </w:r>
      <w:r>
        <w:instrText xml:space="preserve"> HYPERLINK \l _Toc8711 </w:instrText>
      </w:r>
      <w:r>
        <w:fldChar w:fldCharType="separate"/>
      </w:r>
      <w:r>
        <w:rPr>
          <w:lang w:val="en-US"/>
        </w:rPr>
        <w:t>Co</w:t>
      </w:r>
      <w:r>
        <w:rPr>
          <w:rFonts w:hint="eastAsia"/>
          <w:lang w:val="en-US" w:eastAsia="zh-CN"/>
        </w:rPr>
        <w:t>ntent</w:t>
      </w:r>
      <w:r>
        <w:tab/>
      </w:r>
      <w:r>
        <w:fldChar w:fldCharType="begin"/>
      </w:r>
      <w:r>
        <w:instrText xml:space="preserve"> PAGEREF _Toc8711 </w:instrText>
      </w:r>
      <w:r>
        <w:fldChar w:fldCharType="separate"/>
      </w:r>
      <w:r>
        <w:t>2</w:t>
      </w:r>
      <w:r>
        <w:fldChar w:fldCharType="end"/>
      </w:r>
      <w:r>
        <w:fldChar w:fldCharType="end"/>
      </w:r>
    </w:p>
    <w:p>
      <w:pPr>
        <w:pStyle w:val="6"/>
        <w:tabs>
          <w:tab w:val="right" w:leader="dot" w:pos="9026"/>
        </w:tabs>
      </w:pPr>
      <w:r>
        <w:fldChar w:fldCharType="begin"/>
      </w:r>
      <w:r>
        <w:instrText xml:space="preserve"> HYPERLINK \l _Toc14111 </w:instrText>
      </w:r>
      <w:r>
        <w:fldChar w:fldCharType="separate"/>
      </w:r>
      <w:r>
        <w:rPr>
          <w:lang w:val="en-US"/>
        </w:rPr>
        <w:t>1. Introduction</w:t>
      </w:r>
      <w:bookmarkStart w:id="53" w:name="_GoBack"/>
      <w:bookmarkEnd w:id="53"/>
      <w:r>
        <w:tab/>
      </w:r>
      <w:r>
        <w:fldChar w:fldCharType="begin"/>
      </w:r>
      <w:r>
        <w:instrText xml:space="preserve"> PAGEREF _Toc14111 </w:instrText>
      </w:r>
      <w:r>
        <w:fldChar w:fldCharType="separate"/>
      </w:r>
      <w:r>
        <w:t>3</w:t>
      </w:r>
      <w:r>
        <w:fldChar w:fldCharType="end"/>
      </w:r>
      <w:r>
        <w:fldChar w:fldCharType="end"/>
      </w:r>
    </w:p>
    <w:p>
      <w:pPr>
        <w:pStyle w:val="7"/>
        <w:tabs>
          <w:tab w:val="right" w:leader="dot" w:pos="9026"/>
        </w:tabs>
      </w:pPr>
      <w:r>
        <w:fldChar w:fldCharType="begin"/>
      </w:r>
      <w:r>
        <w:instrText xml:space="preserve"> HYPERLINK \l _Toc22442 </w:instrText>
      </w:r>
      <w:r>
        <w:fldChar w:fldCharType="separate"/>
      </w:r>
      <w:r>
        <w:rPr>
          <w:lang w:val="en-US" w:eastAsia="zh-CN"/>
        </w:rPr>
        <w:t>1.1</w:t>
      </w:r>
      <w:r>
        <w:rPr>
          <w:lang w:val="en-US"/>
        </w:rPr>
        <w:t xml:space="preserve"> </w:t>
      </w:r>
      <w:r>
        <w:rPr>
          <w:lang w:val="en-US" w:eastAsia="zh-CN"/>
        </w:rPr>
        <w:t>Computer</w:t>
      </w:r>
      <w:r>
        <w:rPr>
          <w:lang w:val="en-US"/>
        </w:rPr>
        <w:t xml:space="preserve"> Graphics</w:t>
      </w:r>
      <w:r>
        <w:tab/>
      </w:r>
      <w:r>
        <w:fldChar w:fldCharType="begin"/>
      </w:r>
      <w:r>
        <w:instrText xml:space="preserve"> PAGEREF _Toc22442 </w:instrText>
      </w:r>
      <w:r>
        <w:fldChar w:fldCharType="separate"/>
      </w:r>
      <w:r>
        <w:t>3</w:t>
      </w:r>
      <w:r>
        <w:fldChar w:fldCharType="end"/>
      </w:r>
      <w:r>
        <w:fldChar w:fldCharType="end"/>
      </w:r>
    </w:p>
    <w:p>
      <w:pPr>
        <w:pStyle w:val="7"/>
        <w:tabs>
          <w:tab w:val="right" w:leader="dot" w:pos="9026"/>
        </w:tabs>
      </w:pPr>
      <w:r>
        <w:fldChar w:fldCharType="begin"/>
      </w:r>
      <w:r>
        <w:instrText xml:space="preserve"> HYPERLINK \l _Toc27206 </w:instrText>
      </w:r>
      <w:r>
        <w:fldChar w:fldCharType="separate"/>
      </w:r>
      <w:r>
        <w:rPr>
          <w:lang w:val="en-US" w:eastAsia="zh-CN"/>
        </w:rPr>
        <w:t>1.2 DirectX &amp; OpenGL</w:t>
      </w:r>
      <w:r>
        <w:tab/>
      </w:r>
      <w:r>
        <w:fldChar w:fldCharType="begin"/>
      </w:r>
      <w:r>
        <w:instrText xml:space="preserve"> PAGEREF _Toc27206 </w:instrText>
      </w:r>
      <w:r>
        <w:fldChar w:fldCharType="separate"/>
      </w:r>
      <w:r>
        <w:t>3</w:t>
      </w:r>
      <w:r>
        <w:fldChar w:fldCharType="end"/>
      </w:r>
      <w:r>
        <w:fldChar w:fldCharType="end"/>
      </w:r>
    </w:p>
    <w:p>
      <w:pPr>
        <w:pStyle w:val="6"/>
        <w:tabs>
          <w:tab w:val="right" w:leader="dot" w:pos="9026"/>
        </w:tabs>
      </w:pPr>
      <w:r>
        <w:fldChar w:fldCharType="begin"/>
      </w:r>
      <w:r>
        <w:instrText xml:space="preserve"> HYPERLINK \l _Toc23210 </w:instrText>
      </w:r>
      <w:r>
        <w:fldChar w:fldCharType="separate"/>
      </w:r>
      <w:r>
        <w:rPr>
          <w:lang w:val="en-US"/>
        </w:rPr>
        <w:t>2. Background to the Research</w:t>
      </w:r>
      <w:r>
        <w:tab/>
      </w:r>
      <w:r>
        <w:fldChar w:fldCharType="begin"/>
      </w:r>
      <w:r>
        <w:instrText xml:space="preserve"> PAGEREF _Toc23210 </w:instrText>
      </w:r>
      <w:r>
        <w:fldChar w:fldCharType="separate"/>
      </w:r>
      <w:r>
        <w:t>3</w:t>
      </w:r>
      <w:r>
        <w:fldChar w:fldCharType="end"/>
      </w:r>
      <w:r>
        <w:fldChar w:fldCharType="end"/>
      </w:r>
    </w:p>
    <w:p>
      <w:pPr>
        <w:pStyle w:val="7"/>
        <w:tabs>
          <w:tab w:val="right" w:leader="dot" w:pos="9026"/>
        </w:tabs>
      </w:pPr>
      <w:r>
        <w:fldChar w:fldCharType="begin"/>
      </w:r>
      <w:r>
        <w:instrText xml:space="preserve"> HYPERLINK \l _Toc16895 </w:instrText>
      </w:r>
      <w:r>
        <w:fldChar w:fldCharType="separate"/>
      </w:r>
      <w:r>
        <w:rPr>
          <w:rFonts w:hint="eastAsia"/>
          <w:lang w:val="en-US" w:eastAsia="zh-CN"/>
        </w:rPr>
        <w:t>2.1 Some researches</w:t>
      </w:r>
      <w:r>
        <w:tab/>
      </w:r>
      <w:r>
        <w:fldChar w:fldCharType="begin"/>
      </w:r>
      <w:r>
        <w:instrText xml:space="preserve"> PAGEREF _Toc16895 </w:instrText>
      </w:r>
      <w:r>
        <w:fldChar w:fldCharType="separate"/>
      </w:r>
      <w:r>
        <w:t>3</w:t>
      </w:r>
      <w:r>
        <w:fldChar w:fldCharType="end"/>
      </w:r>
      <w:r>
        <w:fldChar w:fldCharType="end"/>
      </w:r>
    </w:p>
    <w:p>
      <w:pPr>
        <w:pStyle w:val="6"/>
        <w:tabs>
          <w:tab w:val="right" w:leader="dot" w:pos="9026"/>
        </w:tabs>
      </w:pPr>
      <w:r>
        <w:fldChar w:fldCharType="begin"/>
      </w:r>
      <w:r>
        <w:instrText xml:space="preserve"> HYPERLINK \l _Toc3825 </w:instrText>
      </w:r>
      <w:r>
        <w:fldChar w:fldCharType="separate"/>
      </w:r>
      <w:r>
        <w:rPr>
          <w:lang w:val="en-US"/>
        </w:rPr>
        <w:t>3. Aims &amp; Objectives</w:t>
      </w:r>
      <w:r>
        <w:tab/>
      </w:r>
      <w:r>
        <w:fldChar w:fldCharType="begin"/>
      </w:r>
      <w:r>
        <w:instrText xml:space="preserve"> PAGEREF _Toc3825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_Toc23037 </w:instrText>
      </w:r>
      <w:r>
        <w:fldChar w:fldCharType="separate"/>
      </w:r>
      <w:r>
        <w:rPr>
          <w:lang w:val="en-US" w:eastAsia="zh-CN"/>
        </w:rPr>
        <w:t>3.1 Aims</w:t>
      </w:r>
      <w:r>
        <w:tab/>
      </w:r>
      <w:r>
        <w:fldChar w:fldCharType="begin"/>
      </w:r>
      <w:r>
        <w:instrText xml:space="preserve"> PAGEREF _Toc23037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_Toc29470 </w:instrText>
      </w:r>
      <w:r>
        <w:fldChar w:fldCharType="separate"/>
      </w:r>
      <w:r>
        <w:rPr>
          <w:lang w:val="en-US" w:eastAsia="zh-CN"/>
        </w:rPr>
        <w:t>3.2 Objectives</w:t>
      </w:r>
      <w:r>
        <w:tab/>
      </w:r>
      <w:r>
        <w:fldChar w:fldCharType="begin"/>
      </w:r>
      <w:r>
        <w:instrText xml:space="preserve"> PAGEREF _Toc29470 </w:instrText>
      </w:r>
      <w:r>
        <w:fldChar w:fldCharType="separate"/>
      </w:r>
      <w:r>
        <w:t>4</w:t>
      </w:r>
      <w:r>
        <w:fldChar w:fldCharType="end"/>
      </w:r>
      <w:r>
        <w:fldChar w:fldCharType="end"/>
      </w:r>
    </w:p>
    <w:p>
      <w:pPr>
        <w:pStyle w:val="6"/>
        <w:tabs>
          <w:tab w:val="right" w:leader="dot" w:pos="9026"/>
        </w:tabs>
      </w:pPr>
      <w:r>
        <w:fldChar w:fldCharType="begin"/>
      </w:r>
      <w:r>
        <w:instrText xml:space="preserve"> HYPERLINK \l _Toc18712 </w:instrText>
      </w:r>
      <w:r>
        <w:fldChar w:fldCharType="separate"/>
      </w:r>
      <w:r>
        <w:rPr>
          <w:lang w:val="en-US"/>
        </w:rPr>
        <w:t>4. Research Methods</w:t>
      </w:r>
      <w:r>
        <w:tab/>
      </w:r>
      <w:r>
        <w:fldChar w:fldCharType="begin"/>
      </w:r>
      <w:r>
        <w:instrText xml:space="preserve"> PAGEREF _Toc18712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_Toc29316 </w:instrText>
      </w:r>
      <w:r>
        <w:fldChar w:fldCharType="separate"/>
      </w:r>
      <w:r>
        <w:rPr>
          <w:lang w:val="en-US"/>
        </w:rPr>
        <w:t>4.1 Philosophy</w:t>
      </w:r>
      <w:r>
        <w:tab/>
      </w:r>
      <w:r>
        <w:fldChar w:fldCharType="begin"/>
      </w:r>
      <w:r>
        <w:instrText xml:space="preserve"> PAGEREF _Toc29316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_Toc1512 </w:instrText>
      </w:r>
      <w:r>
        <w:fldChar w:fldCharType="separate"/>
      </w:r>
      <w:r>
        <w:rPr>
          <w:lang w:val="en-US"/>
        </w:rPr>
        <w:t>4.2 Strategy</w:t>
      </w:r>
      <w:r>
        <w:tab/>
      </w:r>
      <w:r>
        <w:fldChar w:fldCharType="begin"/>
      </w:r>
      <w:r>
        <w:instrText xml:space="preserve"> PAGEREF _Toc1512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_Toc10170 </w:instrText>
      </w:r>
      <w:r>
        <w:fldChar w:fldCharType="separate"/>
      </w:r>
      <w:r>
        <w:rPr>
          <w:lang w:val="en-US"/>
        </w:rPr>
        <w:t>4.3 Approaches</w:t>
      </w:r>
      <w:r>
        <w:tab/>
      </w:r>
      <w:r>
        <w:fldChar w:fldCharType="begin"/>
      </w:r>
      <w:r>
        <w:instrText xml:space="preserve"> PAGEREF _Toc10170 </w:instrText>
      </w:r>
      <w:r>
        <w:fldChar w:fldCharType="separate"/>
      </w:r>
      <w:r>
        <w:t>4</w:t>
      </w:r>
      <w:r>
        <w:fldChar w:fldCharType="end"/>
      </w:r>
      <w:r>
        <w:fldChar w:fldCharType="end"/>
      </w:r>
    </w:p>
    <w:p>
      <w:pPr>
        <w:pStyle w:val="5"/>
        <w:tabs>
          <w:tab w:val="right" w:leader="dot" w:pos="9026"/>
        </w:tabs>
      </w:pPr>
      <w:r>
        <w:fldChar w:fldCharType="begin"/>
      </w:r>
      <w:r>
        <w:instrText xml:space="preserve"> HYPERLINK \l _Toc19833 </w:instrText>
      </w:r>
      <w:r>
        <w:fldChar w:fldCharType="separate"/>
      </w:r>
      <w:r>
        <w:rPr>
          <w:lang w:val="en-US"/>
        </w:rPr>
        <w:t>4.3.1 Combination</w:t>
      </w:r>
      <w:r>
        <w:tab/>
      </w:r>
      <w:r>
        <w:fldChar w:fldCharType="begin"/>
      </w:r>
      <w:r>
        <w:instrText xml:space="preserve"> PAGEREF _Toc19833 </w:instrText>
      </w:r>
      <w:r>
        <w:fldChar w:fldCharType="separate"/>
      </w:r>
      <w:r>
        <w:t>4</w:t>
      </w:r>
      <w:r>
        <w:fldChar w:fldCharType="end"/>
      </w:r>
      <w:r>
        <w:fldChar w:fldCharType="end"/>
      </w:r>
    </w:p>
    <w:p>
      <w:pPr>
        <w:pStyle w:val="5"/>
        <w:tabs>
          <w:tab w:val="right" w:leader="dot" w:pos="9026"/>
        </w:tabs>
      </w:pPr>
      <w:r>
        <w:fldChar w:fldCharType="begin"/>
      </w:r>
      <w:r>
        <w:instrText xml:space="preserve"> HYPERLINK \l _Toc7434 </w:instrText>
      </w:r>
      <w:r>
        <w:fldChar w:fldCharType="separate"/>
      </w:r>
      <w:r>
        <w:rPr>
          <w:lang w:val="en-US"/>
        </w:rPr>
        <w:t>4.3.2 Focus</w:t>
      </w:r>
      <w:r>
        <w:tab/>
      </w:r>
      <w:r>
        <w:fldChar w:fldCharType="begin"/>
      </w:r>
      <w:r>
        <w:instrText xml:space="preserve"> PAGEREF _Toc7434 </w:instrText>
      </w:r>
      <w:r>
        <w:fldChar w:fldCharType="separate"/>
      </w:r>
      <w:r>
        <w:t>4</w:t>
      </w:r>
      <w:r>
        <w:fldChar w:fldCharType="end"/>
      </w:r>
      <w:r>
        <w:fldChar w:fldCharType="end"/>
      </w:r>
    </w:p>
    <w:p>
      <w:pPr>
        <w:pStyle w:val="7"/>
        <w:tabs>
          <w:tab w:val="right" w:leader="dot" w:pos="9026"/>
        </w:tabs>
      </w:pPr>
      <w:r>
        <w:fldChar w:fldCharType="begin"/>
      </w:r>
      <w:r>
        <w:instrText xml:space="preserve"> HYPERLINK \l _Toc1180 </w:instrText>
      </w:r>
      <w:r>
        <w:fldChar w:fldCharType="separate"/>
      </w:r>
      <w:r>
        <w:rPr>
          <w:lang w:val="en-US"/>
        </w:rPr>
        <w:t>4.4 Risks &amp; Limitations</w:t>
      </w:r>
      <w:r>
        <w:tab/>
      </w:r>
      <w:r>
        <w:fldChar w:fldCharType="begin"/>
      </w:r>
      <w:r>
        <w:instrText xml:space="preserve"> PAGEREF _Toc1180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_Toc16648 </w:instrText>
      </w:r>
      <w:r>
        <w:fldChar w:fldCharType="separate"/>
      </w:r>
      <w:r>
        <w:rPr>
          <w:lang w:val="en-US"/>
        </w:rPr>
        <w:t>4.5 Data Evaluation</w:t>
      </w:r>
      <w:r>
        <w:tab/>
      </w:r>
      <w:r>
        <w:fldChar w:fldCharType="begin"/>
      </w:r>
      <w:r>
        <w:instrText xml:space="preserve"> PAGEREF _Toc16648 </w:instrText>
      </w:r>
      <w:r>
        <w:fldChar w:fldCharType="separate"/>
      </w:r>
      <w:r>
        <w:t>5</w:t>
      </w:r>
      <w:r>
        <w:fldChar w:fldCharType="end"/>
      </w:r>
      <w:r>
        <w:fldChar w:fldCharType="end"/>
      </w:r>
    </w:p>
    <w:p>
      <w:pPr>
        <w:pStyle w:val="6"/>
        <w:tabs>
          <w:tab w:val="right" w:leader="dot" w:pos="9026"/>
        </w:tabs>
      </w:pPr>
      <w:r>
        <w:fldChar w:fldCharType="begin"/>
      </w:r>
      <w:r>
        <w:instrText xml:space="preserve"> HYPERLINK \l _Toc4238 </w:instrText>
      </w:r>
      <w:r>
        <w:fldChar w:fldCharType="separate"/>
      </w:r>
      <w:r>
        <w:rPr>
          <w:lang w:val="en-US"/>
        </w:rPr>
        <w:t>5. Development Methods</w:t>
      </w:r>
      <w:r>
        <w:tab/>
      </w:r>
      <w:r>
        <w:fldChar w:fldCharType="begin"/>
      </w:r>
      <w:r>
        <w:instrText xml:space="preserve"> PAGEREF _Toc4238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_Toc14603 </w:instrText>
      </w:r>
      <w:r>
        <w:fldChar w:fldCharType="separate"/>
      </w:r>
      <w:r>
        <w:rPr>
          <w:lang w:val="en-US"/>
        </w:rPr>
        <w:t>5.1 Software Development Methodology</w:t>
      </w:r>
      <w:r>
        <w:tab/>
      </w:r>
      <w:r>
        <w:fldChar w:fldCharType="begin"/>
      </w:r>
      <w:r>
        <w:instrText xml:space="preserve"> PAGEREF _Toc14603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_Toc18963 </w:instrText>
      </w:r>
      <w:r>
        <w:fldChar w:fldCharType="separate"/>
      </w:r>
      <w:r>
        <w:rPr>
          <w:lang w:val="en-US"/>
        </w:rPr>
        <w:t>5.2 HDRI</w:t>
      </w:r>
      <w:r>
        <w:tab/>
      </w:r>
      <w:r>
        <w:fldChar w:fldCharType="begin"/>
      </w:r>
      <w:r>
        <w:instrText xml:space="preserve"> PAGEREF _Toc18963 </w:instrText>
      </w:r>
      <w:r>
        <w:fldChar w:fldCharType="separate"/>
      </w:r>
      <w:r>
        <w:t>5</w:t>
      </w:r>
      <w:r>
        <w:fldChar w:fldCharType="end"/>
      </w:r>
      <w:r>
        <w:fldChar w:fldCharType="end"/>
      </w:r>
    </w:p>
    <w:p>
      <w:pPr>
        <w:pStyle w:val="6"/>
        <w:tabs>
          <w:tab w:val="right" w:leader="dot" w:pos="9026"/>
        </w:tabs>
      </w:pPr>
      <w:r>
        <w:fldChar w:fldCharType="begin"/>
      </w:r>
      <w:r>
        <w:instrText xml:space="preserve"> HYPERLINK \l _Toc18542 </w:instrText>
      </w:r>
      <w:r>
        <w:fldChar w:fldCharType="separate"/>
      </w:r>
      <w:r>
        <w:rPr>
          <w:lang w:val="en-US"/>
        </w:rPr>
        <w:t>6. Resources &amp; Planning</w:t>
      </w:r>
      <w:r>
        <w:tab/>
      </w:r>
      <w:r>
        <w:fldChar w:fldCharType="begin"/>
      </w:r>
      <w:r>
        <w:instrText xml:space="preserve"> PAGEREF _Toc18542 </w:instrText>
      </w:r>
      <w:r>
        <w:fldChar w:fldCharType="separate"/>
      </w:r>
      <w:r>
        <w:t>7</w:t>
      </w:r>
      <w:r>
        <w:fldChar w:fldCharType="end"/>
      </w:r>
      <w:r>
        <w:fldChar w:fldCharType="end"/>
      </w:r>
    </w:p>
    <w:p>
      <w:pPr>
        <w:pStyle w:val="7"/>
        <w:tabs>
          <w:tab w:val="right" w:leader="dot" w:pos="9026"/>
        </w:tabs>
      </w:pPr>
      <w:r>
        <w:fldChar w:fldCharType="begin"/>
      </w:r>
      <w:r>
        <w:instrText xml:space="preserve"> HYPERLINK \l _Toc1594 </w:instrText>
      </w:r>
      <w:r>
        <w:fldChar w:fldCharType="separate"/>
      </w:r>
      <w:r>
        <w:rPr>
          <w:lang w:val="en-US"/>
        </w:rPr>
        <w:t>6.1 Resources Required</w:t>
      </w:r>
      <w:r>
        <w:tab/>
      </w:r>
      <w:r>
        <w:fldChar w:fldCharType="begin"/>
      </w:r>
      <w:r>
        <w:instrText xml:space="preserve"> PAGEREF _Toc1594 </w:instrText>
      </w:r>
      <w:r>
        <w:fldChar w:fldCharType="separate"/>
      </w:r>
      <w:r>
        <w:t>7</w:t>
      </w:r>
      <w:r>
        <w:fldChar w:fldCharType="end"/>
      </w:r>
      <w:r>
        <w:fldChar w:fldCharType="end"/>
      </w:r>
    </w:p>
    <w:p>
      <w:pPr>
        <w:pStyle w:val="5"/>
        <w:tabs>
          <w:tab w:val="right" w:leader="dot" w:pos="9026"/>
        </w:tabs>
      </w:pPr>
      <w:r>
        <w:fldChar w:fldCharType="begin"/>
      </w:r>
      <w:r>
        <w:instrText xml:space="preserve"> HYPERLINK \l _Toc31411 </w:instrText>
      </w:r>
      <w:r>
        <w:fldChar w:fldCharType="separate"/>
      </w:r>
      <w:r>
        <w:rPr>
          <w:lang w:val="en-US" w:eastAsia="zh-CN"/>
        </w:rPr>
        <w:t>Hardware</w:t>
      </w:r>
      <w:r>
        <w:tab/>
      </w:r>
      <w:r>
        <w:fldChar w:fldCharType="begin"/>
      </w:r>
      <w:r>
        <w:instrText xml:space="preserve"> PAGEREF _Toc31411 </w:instrText>
      </w:r>
      <w:r>
        <w:fldChar w:fldCharType="separate"/>
      </w:r>
      <w:r>
        <w:t>7</w:t>
      </w:r>
      <w:r>
        <w:fldChar w:fldCharType="end"/>
      </w:r>
      <w:r>
        <w:fldChar w:fldCharType="end"/>
      </w:r>
    </w:p>
    <w:p>
      <w:pPr>
        <w:pStyle w:val="5"/>
        <w:tabs>
          <w:tab w:val="right" w:leader="dot" w:pos="9026"/>
        </w:tabs>
      </w:pPr>
      <w:r>
        <w:fldChar w:fldCharType="begin"/>
      </w:r>
      <w:r>
        <w:instrText xml:space="preserve"> HYPERLINK \l _Toc19037 </w:instrText>
      </w:r>
      <w:r>
        <w:fldChar w:fldCharType="separate"/>
      </w:r>
      <w:r>
        <w:rPr>
          <w:lang w:val="en-US" w:eastAsia="zh-CN"/>
        </w:rPr>
        <w:t>Software</w:t>
      </w:r>
      <w:r>
        <w:tab/>
      </w:r>
      <w:r>
        <w:fldChar w:fldCharType="begin"/>
      </w:r>
      <w:r>
        <w:instrText xml:space="preserve"> PAGEREF _Toc19037 </w:instrText>
      </w:r>
      <w:r>
        <w:fldChar w:fldCharType="separate"/>
      </w:r>
      <w:r>
        <w:t>7</w:t>
      </w:r>
      <w:r>
        <w:fldChar w:fldCharType="end"/>
      </w:r>
      <w:r>
        <w:fldChar w:fldCharType="end"/>
      </w:r>
    </w:p>
    <w:p>
      <w:pPr>
        <w:pStyle w:val="5"/>
        <w:tabs>
          <w:tab w:val="right" w:leader="dot" w:pos="9026"/>
        </w:tabs>
      </w:pPr>
      <w:r>
        <w:fldChar w:fldCharType="begin"/>
      </w:r>
      <w:r>
        <w:instrText xml:space="preserve"> HYPERLINK \l _Toc28685 </w:instrText>
      </w:r>
      <w:r>
        <w:fldChar w:fldCharType="separate"/>
      </w:r>
      <w:r>
        <w:rPr>
          <w:lang w:val="en-US" w:eastAsia="zh-CN"/>
        </w:rPr>
        <w:t>People Resources</w:t>
      </w:r>
      <w:r>
        <w:tab/>
      </w:r>
      <w:r>
        <w:fldChar w:fldCharType="begin"/>
      </w:r>
      <w:r>
        <w:instrText xml:space="preserve"> PAGEREF _Toc28685 </w:instrText>
      </w:r>
      <w:r>
        <w:fldChar w:fldCharType="separate"/>
      </w:r>
      <w:r>
        <w:t>7</w:t>
      </w:r>
      <w:r>
        <w:fldChar w:fldCharType="end"/>
      </w:r>
      <w:r>
        <w:fldChar w:fldCharType="end"/>
      </w:r>
    </w:p>
    <w:p>
      <w:pPr>
        <w:pStyle w:val="7"/>
        <w:tabs>
          <w:tab w:val="right" w:leader="dot" w:pos="9026"/>
        </w:tabs>
      </w:pPr>
      <w:r>
        <w:fldChar w:fldCharType="begin"/>
      </w:r>
      <w:r>
        <w:instrText xml:space="preserve"> HYPERLINK \l _Toc11557 </w:instrText>
      </w:r>
      <w:r>
        <w:fldChar w:fldCharType="separate"/>
      </w:r>
      <w:r>
        <w:rPr>
          <w:lang w:val="en-US"/>
        </w:rPr>
        <w:t>6.2 Gantt Chart</w:t>
      </w:r>
      <w:r>
        <w:tab/>
      </w:r>
      <w:r>
        <w:fldChar w:fldCharType="begin"/>
      </w:r>
      <w:r>
        <w:instrText xml:space="preserve"> PAGEREF _Toc11557 </w:instrText>
      </w:r>
      <w:r>
        <w:fldChar w:fldCharType="separate"/>
      </w:r>
      <w:r>
        <w:t>7</w:t>
      </w:r>
      <w:r>
        <w:fldChar w:fldCharType="end"/>
      </w:r>
      <w:r>
        <w:fldChar w:fldCharType="end"/>
      </w:r>
    </w:p>
    <w:p>
      <w:pPr>
        <w:pStyle w:val="6"/>
        <w:tabs>
          <w:tab w:val="right" w:leader="dot" w:pos="9026"/>
        </w:tabs>
      </w:pPr>
      <w:r>
        <w:fldChar w:fldCharType="begin"/>
      </w:r>
      <w:r>
        <w:instrText xml:space="preserve"> HYPERLINK \l _Toc26323 </w:instrText>
      </w:r>
      <w:r>
        <w:fldChar w:fldCharType="separate"/>
      </w:r>
      <w:r>
        <w:rPr>
          <w:lang w:val="en-US"/>
        </w:rPr>
        <w:t>7. Reference List</w:t>
      </w:r>
      <w:r>
        <w:tab/>
      </w:r>
      <w:r>
        <w:fldChar w:fldCharType="begin"/>
      </w:r>
      <w:r>
        <w:instrText xml:space="preserve"> PAGEREF _Toc26323 </w:instrText>
      </w:r>
      <w:r>
        <w:fldChar w:fldCharType="separate"/>
      </w:r>
      <w:r>
        <w:t>8</w:t>
      </w:r>
      <w:r>
        <w:fldChar w:fldCharType="end"/>
      </w:r>
      <w:r>
        <w:fldChar w:fldCharType="end"/>
      </w:r>
    </w:p>
    <w:p>
      <w:pPr>
        <w:pStyle w:val="6"/>
        <w:tabs>
          <w:tab w:val="right" w:leader="dot" w:pos="9026"/>
        </w:tabs>
      </w:pPr>
      <w:r>
        <w:fldChar w:fldCharType="begin"/>
      </w:r>
      <w:r>
        <w:instrText xml:space="preserve"> HYPERLINK \l _Toc13459 </w:instrText>
      </w:r>
      <w:r>
        <w:fldChar w:fldCharType="separate"/>
      </w:r>
      <w:r>
        <w:rPr>
          <w:lang w:val="en-US"/>
        </w:rPr>
        <w:t>8. Bibliography</w:t>
      </w:r>
      <w:r>
        <w:tab/>
      </w:r>
      <w:r>
        <w:fldChar w:fldCharType="begin"/>
      </w:r>
      <w:r>
        <w:instrText xml:space="preserve"> PAGEREF _Toc13459 </w:instrText>
      </w:r>
      <w:r>
        <w:fldChar w:fldCharType="separate"/>
      </w:r>
      <w:r>
        <w:t>8</w:t>
      </w:r>
      <w:r>
        <w:fldChar w:fldCharType="end"/>
      </w:r>
      <w:r>
        <w:fldChar w:fldCharType="end"/>
      </w:r>
    </w:p>
    <w:p>
      <w:pPr>
        <w:pStyle w:val="6"/>
        <w:tabs>
          <w:tab w:val="right" w:leader="dot" w:pos="9026"/>
        </w:tabs>
      </w:pPr>
      <w:r>
        <w:fldChar w:fldCharType="begin"/>
      </w:r>
      <w:r>
        <w:instrText xml:space="preserve"> HYPERLINK \l _Toc12777 </w:instrText>
      </w:r>
      <w:r>
        <w:fldChar w:fldCharType="separate"/>
      </w:r>
      <w:r>
        <w:rPr>
          <w:rFonts w:hint="eastAsia" w:eastAsia="宋体"/>
          <w:lang w:val="en-US" w:eastAsia="zh-CN"/>
        </w:rPr>
        <w:t xml:space="preserve">9. </w:t>
      </w:r>
      <w:r>
        <w:rPr>
          <w:rFonts w:hint="eastAsia"/>
          <w:lang w:val="en-US" w:eastAsia="zh-CN"/>
        </w:rPr>
        <w:t>Powerpoint and Poster</w:t>
      </w:r>
      <w:r>
        <w:tab/>
      </w:r>
      <w:r>
        <w:fldChar w:fldCharType="begin"/>
      </w:r>
      <w:r>
        <w:instrText xml:space="preserve"> PAGEREF _Toc12777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_Toc16728 </w:instrText>
      </w:r>
      <w:r>
        <w:fldChar w:fldCharType="separate"/>
      </w:r>
      <w:r>
        <w:rPr>
          <w:rFonts w:hint="eastAsia"/>
          <w:lang w:val="en-US" w:eastAsia="zh-CN"/>
        </w:rPr>
        <w:t>Powerpoint</w:t>
      </w:r>
      <w:r>
        <w:tab/>
      </w:r>
      <w:r>
        <w:fldChar w:fldCharType="begin"/>
      </w:r>
      <w:r>
        <w:instrText xml:space="preserve"> PAGEREF _Toc16728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_Toc2857 </w:instrText>
      </w:r>
      <w:r>
        <w:fldChar w:fldCharType="separate"/>
      </w:r>
      <w:r>
        <w:rPr>
          <w:rFonts w:hint="eastAsia"/>
          <w:lang w:val="en-US" w:eastAsia="zh-CN"/>
        </w:rPr>
        <w:t>Poster</w:t>
      </w:r>
      <w:r>
        <w:tab/>
      </w:r>
      <w:r>
        <w:fldChar w:fldCharType="begin"/>
      </w:r>
      <w:r>
        <w:instrText xml:space="preserve"> PAGEREF _Toc2857 </w:instrText>
      </w:r>
      <w:r>
        <w:fldChar w:fldCharType="separate"/>
      </w:r>
      <w:r>
        <w:t>13</w:t>
      </w:r>
      <w:r>
        <w:fldChar w:fldCharType="end"/>
      </w:r>
      <w:r>
        <w:fldChar w:fldCharType="end"/>
      </w:r>
    </w:p>
    <w:p>
      <w:r>
        <w:fldChar w:fldCharType="end"/>
      </w:r>
    </w:p>
    <w:p>
      <w:pPr>
        <w:keepNext w:val="0"/>
        <w:keepLines w:val="0"/>
        <w:widowControl/>
        <w:suppressLineNumbers w:val="0"/>
        <w:spacing w:before="0" w:beforeAutospacing="0" w:after="160" w:afterAutospacing="0" w:line="256" w:lineRule="auto"/>
        <w:ind w:left="0" w:right="0"/>
        <w:jc w:val="left"/>
        <w:rPr>
          <w:lang w:val="en-US"/>
        </w:rPr>
      </w:pP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sz w:val="22"/>
          <w:szCs w:val="22"/>
          <w:lang w:val="en-US" w:eastAsia="en-US" w:bidi="ar"/>
        </w:rPr>
        <w:br w:type="page"/>
      </w:r>
    </w:p>
    <w:p>
      <w:pPr>
        <w:pStyle w:val="2"/>
        <w:widowControl/>
        <w:numPr>
          <w:ilvl w:val="0"/>
          <w:numId w:val="1"/>
        </w:numPr>
        <w:ind w:left="360" w:hanging="360"/>
        <w:rPr>
          <w:lang w:val="en-US"/>
        </w:rPr>
      </w:pPr>
      <w:bookmarkStart w:id="1" w:name="_Toc24053"/>
      <w:bookmarkStart w:id="2" w:name="_Toc14111"/>
      <w:r>
        <w:rPr>
          <w:lang w:val="en-US"/>
        </w:rPr>
        <w:t>Introduction</w:t>
      </w:r>
      <w:bookmarkEnd w:id="1"/>
      <w:bookmarkEnd w:id="2"/>
    </w:p>
    <w:p>
      <w:pPr>
        <w:keepNext w:val="0"/>
        <w:keepLines w:val="0"/>
        <w:widowControl/>
        <w:suppressLineNumbers w:val="0"/>
        <w:spacing w:before="0" w:beforeAutospacing="0" w:after="160" w:afterAutospacing="0" w:line="256" w:lineRule="auto"/>
        <w:ind w:left="0" w:right="0"/>
        <w:jc w:val="left"/>
        <w:rPr>
          <w:lang w:val="en-US"/>
        </w:rPr>
      </w:pPr>
    </w:p>
    <w:p>
      <w:pPr>
        <w:pStyle w:val="3"/>
        <w:widowControl/>
        <w:rPr>
          <w:lang w:val="en-US"/>
        </w:rPr>
      </w:pPr>
      <w:bookmarkStart w:id="3" w:name="_Toc2330"/>
      <w:bookmarkStart w:id="4" w:name="_Toc22442"/>
      <w:r>
        <w:rPr>
          <w:lang w:val="en-US" w:eastAsia="zh-CN"/>
        </w:rPr>
        <w:t>1.1</w:t>
      </w:r>
      <w:r>
        <w:rPr>
          <w:lang w:val="en-US"/>
        </w:rPr>
        <w:t xml:space="preserve"> </w:t>
      </w:r>
      <w:r>
        <w:rPr>
          <w:lang w:val="en-US" w:eastAsia="zh-CN"/>
        </w:rPr>
        <w:t>Computer</w:t>
      </w:r>
      <w:r>
        <w:rPr>
          <w:lang w:val="en-US"/>
        </w:rPr>
        <w:t xml:space="preserve"> Graphics</w:t>
      </w:r>
      <w:bookmarkEnd w:id="3"/>
      <w:bookmarkEnd w:id="4"/>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Computer Graphics (CG) is a science that uses mathematical algorithms to convert two-dimensional or three-dimensional graphics into a grid of computer displays</w:t>
      </w:r>
      <w:r>
        <w:rPr>
          <w:rFonts w:hint="eastAsia" w:ascii="Calibri" w:hAnsi="Calibri" w:eastAsia="宋体" w:cs="Times New Roman"/>
          <w:kern w:val="0"/>
          <w:sz w:val="22"/>
          <w:szCs w:val="22"/>
          <w:lang w:val="en-US" w:eastAsia="zh-CN" w:bidi="ar"/>
        </w:rPr>
        <w:t>[1]</w:t>
      </w:r>
      <w:r>
        <w:rPr>
          <w:rFonts w:hint="default" w:ascii="Calibri" w:hAnsi="Calibri" w:eastAsia="宋体" w:cs="Times New Roman"/>
          <w:kern w:val="0"/>
          <w:sz w:val="22"/>
          <w:szCs w:val="22"/>
          <w:lang w:val="en-US" w:eastAsia="zh-CN" w:bidi="ar"/>
        </w:rPr>
        <w:t xml:space="preserve">. </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That means, the main research of computer graphics is to study how to represent graphics in computers and the related principles and algorithms of computing, processing and displaying graphics by using computers.</w:t>
      </w:r>
    </w:p>
    <w:p>
      <w:pPr>
        <w:pStyle w:val="3"/>
        <w:widowControl/>
        <w:rPr>
          <w:lang w:val="en-US" w:eastAsia="zh-CN"/>
        </w:rPr>
      </w:pPr>
      <w:bookmarkStart w:id="5" w:name="_Toc26516"/>
      <w:bookmarkStart w:id="6" w:name="_Toc27206"/>
      <w:r>
        <w:rPr>
          <w:lang w:val="en-US" w:eastAsia="zh-CN"/>
        </w:rPr>
        <w:t>1.2 DirectX &amp; OpenGL</w:t>
      </w:r>
      <w:bookmarkEnd w:id="5"/>
      <w:bookmarkEnd w:id="6"/>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 xml:space="preserve">The two most commonly used game programming interfaces are DirectX and OpenGL. </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 xml:space="preserve">DirectX is more popular in game developing because it adapts to the hardware better. </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OpenGL is most widely accepted 2D / 3D graphics API, has spawned thousands of great applications on various computer platforms and devices since its inception. And an important thing is that OpenGL is independent of the operating system. In my research, I will use OpenGL to achieve the model to codes.</w:t>
      </w:r>
    </w:p>
    <w:p>
      <w:pPr>
        <w:pStyle w:val="2"/>
        <w:widowControl/>
        <w:rPr>
          <w:lang w:val="en-US"/>
        </w:rPr>
      </w:pPr>
      <w:bookmarkStart w:id="7" w:name="_Toc27083"/>
      <w:bookmarkStart w:id="8" w:name="_Toc23210"/>
      <w:r>
        <w:rPr>
          <w:lang w:val="en-US"/>
        </w:rPr>
        <w:t>2. Background to the Research</w:t>
      </w:r>
      <w:bookmarkEnd w:id="7"/>
      <w:bookmarkEnd w:id="8"/>
    </w:p>
    <w:p>
      <w:pPr>
        <w:pStyle w:val="3"/>
        <w:rPr>
          <w:rFonts w:hint="default"/>
          <w:lang w:val="en-US" w:eastAsia="zh-CN"/>
        </w:rPr>
      </w:pPr>
      <w:bookmarkStart w:id="9" w:name="_Toc19432"/>
      <w:bookmarkStart w:id="10" w:name="_Toc16895"/>
      <w:r>
        <w:rPr>
          <w:rFonts w:hint="eastAsia"/>
          <w:lang w:val="en-US" w:eastAsia="zh-CN"/>
        </w:rPr>
        <w:t>2.1 Some researches</w:t>
      </w:r>
      <w:bookmarkEnd w:id="9"/>
      <w:bookmarkEnd w:id="10"/>
    </w:p>
    <w:p>
      <w:pPr>
        <w:keepNext w:val="0"/>
        <w:keepLines w:val="0"/>
        <w:widowControl/>
        <w:suppressLineNumbers w:val="0"/>
        <w:spacing w:before="0" w:beforeAutospacing="0" w:after="160" w:afterAutospacing="0" w:line="256" w:lineRule="auto"/>
        <w:ind w:left="0" w:right="0"/>
        <w:jc w:val="left"/>
        <w:rPr>
          <w:rFonts w:hint="default" w:ascii="Calibri" w:hAnsi="Calibri" w:eastAsia="宋体" w:cs="Times New Roman"/>
          <w:kern w:val="0"/>
          <w:sz w:val="22"/>
          <w:szCs w:val="22"/>
          <w:lang w:val="en-US" w:eastAsia="zh-CN" w:bidi="ar"/>
        </w:rPr>
      </w:pPr>
      <w:r>
        <w:rPr>
          <w:rFonts w:hint="default" w:ascii="Calibri" w:hAnsi="Calibri" w:eastAsia="宋体" w:cs="Times New Roman"/>
          <w:kern w:val="0"/>
          <w:sz w:val="22"/>
          <w:szCs w:val="22"/>
          <w:lang w:val="en-US" w:eastAsia="zh-CN" w:bidi="ar"/>
        </w:rPr>
        <w:t>In the essay “Study of image-based illumination model and its implementation” Jun Wang point</w:t>
      </w:r>
      <w:r>
        <w:rPr>
          <w:rFonts w:hint="eastAsia" w:ascii="Calibri" w:hAnsi="Calibri" w:eastAsia="宋体" w:cs="Times New Roman"/>
          <w:kern w:val="0"/>
          <w:sz w:val="22"/>
          <w:szCs w:val="22"/>
          <w:lang w:val="en-US" w:eastAsia="zh-CN" w:bidi="ar"/>
        </w:rPr>
        <w:t>s</w:t>
      </w:r>
      <w:r>
        <w:rPr>
          <w:rFonts w:hint="default" w:ascii="Calibri" w:hAnsi="Calibri" w:eastAsia="宋体" w:cs="Times New Roman"/>
          <w:kern w:val="0"/>
          <w:sz w:val="22"/>
          <w:szCs w:val="22"/>
          <w:lang w:val="en-US" w:eastAsia="zh-CN" w:bidi="ar"/>
        </w:rPr>
        <w:t xml:space="preserve"> out an improvement model: In order to integrate the computer-generated virtual objects into real photos of real scenes and achieve the effect of illumination consistency, an image-based illumination model is proposed, which uses light maps as a light source to illuminate the scene. In th</w:t>
      </w:r>
      <w:r>
        <w:rPr>
          <w:rFonts w:hint="eastAsia" w:ascii="Calibri" w:hAnsi="Calibri" w:eastAsia="宋体" w:cs="Times New Roman"/>
          <w:kern w:val="0"/>
          <w:sz w:val="22"/>
          <w:szCs w:val="22"/>
          <w:lang w:val="en-US" w:eastAsia="zh-CN" w:bidi="ar"/>
        </w:rPr>
        <w:t>is</w:t>
      </w:r>
      <w:r>
        <w:rPr>
          <w:rFonts w:hint="default" w:ascii="Calibri" w:hAnsi="Calibri" w:eastAsia="宋体" w:cs="Times New Roman"/>
          <w:kern w:val="0"/>
          <w:sz w:val="22"/>
          <w:szCs w:val="22"/>
          <w:lang w:val="en-US" w:eastAsia="zh-CN" w:bidi="ar"/>
        </w:rPr>
        <w:t xml:space="preserve"> research of  illumination model</w:t>
      </w:r>
      <w:r>
        <w:rPr>
          <w:rFonts w:hint="eastAsia" w:ascii="Calibri" w:hAnsi="Calibri" w:eastAsia="宋体" w:cs="Times New Roman"/>
          <w:kern w:val="0"/>
          <w:sz w:val="22"/>
          <w:szCs w:val="22"/>
          <w:lang w:val="en-US" w:eastAsia="zh-CN" w:bidi="ar"/>
        </w:rPr>
        <w:t xml:space="preserve"> which is based on images</w:t>
      </w:r>
      <w:r>
        <w:rPr>
          <w:rFonts w:hint="default" w:ascii="Calibri" w:hAnsi="Calibri" w:eastAsia="宋体" w:cs="Times New Roman"/>
          <w:kern w:val="0"/>
          <w:sz w:val="22"/>
          <w:szCs w:val="22"/>
          <w:lang w:val="en-US" w:eastAsia="zh-CN" w:bidi="ar"/>
        </w:rPr>
        <w:t xml:space="preserve">, the concept of bi-directional refractive index distribution function is proposed, which </w:t>
      </w:r>
      <w:r>
        <w:rPr>
          <w:rFonts w:hint="eastAsia" w:ascii="Calibri" w:hAnsi="Calibri" w:eastAsia="宋体" w:cs="Times New Roman"/>
          <w:kern w:val="0"/>
          <w:sz w:val="22"/>
          <w:szCs w:val="22"/>
          <w:lang w:val="en-US" w:eastAsia="zh-CN" w:bidi="ar"/>
        </w:rPr>
        <w:t xml:space="preserve">makes </w:t>
      </w:r>
      <w:r>
        <w:rPr>
          <w:rFonts w:hint="default" w:ascii="Calibri" w:hAnsi="Calibri" w:eastAsia="宋体" w:cs="Times New Roman"/>
          <w:kern w:val="0"/>
          <w:sz w:val="22"/>
          <w:szCs w:val="22"/>
          <w:lang w:val="en-US" w:eastAsia="zh-CN" w:bidi="ar"/>
        </w:rPr>
        <w:t>the design of illumination model</w:t>
      </w:r>
      <w:r>
        <w:rPr>
          <w:rFonts w:hint="eastAsia" w:ascii="Calibri" w:hAnsi="Calibri" w:eastAsia="宋体" w:cs="Times New Roman"/>
          <w:kern w:val="0"/>
          <w:sz w:val="22"/>
          <w:szCs w:val="22"/>
          <w:lang w:val="en-US" w:eastAsia="zh-CN" w:bidi="ar"/>
        </w:rPr>
        <w:t xml:space="preserve"> easier</w:t>
      </w:r>
      <w:r>
        <w:rPr>
          <w:rFonts w:hint="default" w:ascii="Calibri" w:hAnsi="Calibri" w:eastAsia="宋体" w:cs="Times New Roman"/>
          <w:kern w:val="0"/>
          <w:sz w:val="22"/>
          <w:szCs w:val="22"/>
          <w:lang w:val="en-US" w:eastAsia="zh-CN" w:bidi="ar"/>
        </w:rPr>
        <w:t xml:space="preserve">. In the implementation phase, the scene is </w:t>
      </w:r>
      <w:r>
        <w:rPr>
          <w:rFonts w:hint="eastAsia" w:ascii="Calibri" w:hAnsi="Calibri" w:eastAsia="宋体" w:cs="Times New Roman"/>
          <w:kern w:val="0"/>
          <w:sz w:val="22"/>
          <w:szCs w:val="22"/>
          <w:lang w:val="en-US" w:eastAsia="zh-CN" w:bidi="ar"/>
        </w:rPr>
        <w:t xml:space="preserve">replaced </w:t>
      </w:r>
      <w:r>
        <w:rPr>
          <w:rFonts w:hint="default" w:ascii="Calibri" w:hAnsi="Calibri" w:eastAsia="宋体" w:cs="Times New Roman"/>
          <w:kern w:val="0"/>
          <w:sz w:val="22"/>
          <w:szCs w:val="22"/>
          <w:lang w:val="en-US" w:eastAsia="zh-CN" w:bidi="ar"/>
        </w:rPr>
        <w:t>by the cube environment map</w:t>
      </w:r>
      <w:r>
        <w:rPr>
          <w:rFonts w:hint="eastAsia" w:ascii="Calibri" w:hAnsi="Calibri" w:eastAsia="宋体" w:cs="Times New Roman"/>
          <w:kern w:val="0"/>
          <w:sz w:val="22"/>
          <w:szCs w:val="22"/>
          <w:lang w:val="en-US" w:eastAsia="zh-CN" w:bidi="ar"/>
        </w:rPr>
        <w:t>,</w:t>
      </w:r>
      <w:r>
        <w:rPr>
          <w:rFonts w:hint="default" w:ascii="Calibri" w:hAnsi="Calibri" w:eastAsia="宋体" w:cs="Times New Roman"/>
          <w:kern w:val="0"/>
          <w:sz w:val="22"/>
          <w:szCs w:val="22"/>
          <w:lang w:val="en-US" w:eastAsia="zh-CN" w:bidi="ar"/>
        </w:rPr>
        <w:t xml:space="preserve"> the photogrammetry environment map is used Light radiation distribution information, </w:t>
      </w:r>
      <w:r>
        <w:rPr>
          <w:rFonts w:hint="eastAsia" w:ascii="Calibri" w:hAnsi="Calibri" w:eastAsia="宋体" w:cs="Times New Roman"/>
          <w:kern w:val="0"/>
          <w:sz w:val="22"/>
          <w:szCs w:val="22"/>
          <w:lang w:val="en-US" w:eastAsia="zh-CN" w:bidi="ar"/>
        </w:rPr>
        <w:t xml:space="preserve">in order </w:t>
      </w:r>
      <w:r>
        <w:rPr>
          <w:rFonts w:hint="default" w:ascii="Calibri" w:hAnsi="Calibri" w:eastAsia="宋体" w:cs="Times New Roman"/>
          <w:kern w:val="0"/>
          <w:sz w:val="22"/>
          <w:szCs w:val="22"/>
          <w:lang w:val="en-US" w:eastAsia="zh-CN" w:bidi="ar"/>
        </w:rPr>
        <w:t>to improve the rendering efficiency. The results show that the model has achieved the illumination consistency more successfully and has great value in augmented reality</w:t>
      </w:r>
      <w:r>
        <w:rPr>
          <w:rFonts w:hint="eastAsia" w:ascii="Calibri" w:hAnsi="Calibri" w:eastAsia="宋体" w:cs="Times New Roman"/>
          <w:kern w:val="0"/>
          <w:sz w:val="22"/>
          <w:szCs w:val="22"/>
          <w:lang w:val="en-US" w:eastAsia="zh-CN" w:bidi="ar"/>
        </w:rPr>
        <w:t>[2]</w:t>
      </w:r>
      <w:r>
        <w:rPr>
          <w:rFonts w:hint="default" w:ascii="Calibri" w:hAnsi="Calibri" w:eastAsia="宋体" w:cs="Times New Roman"/>
          <w:kern w:val="0"/>
          <w:sz w:val="22"/>
          <w:szCs w:val="22"/>
          <w:lang w:val="en-US" w:eastAsia="zh-CN" w:bidi="ar"/>
        </w:rPr>
        <w:t>.</w:t>
      </w:r>
    </w:p>
    <w:p>
      <w:pPr>
        <w:keepNext w:val="0"/>
        <w:keepLines w:val="0"/>
        <w:widowControl/>
        <w:suppressLineNumbers w:val="0"/>
        <w:spacing w:before="0" w:beforeAutospacing="0" w:after="160" w:afterAutospacing="0" w:line="256" w:lineRule="auto"/>
        <w:ind w:left="0" w:right="0"/>
        <w:jc w:val="left"/>
        <w:rPr>
          <w:lang w:val="en-US" w:eastAsia="zh-CN"/>
        </w:rPr>
      </w:pPr>
      <w:r>
        <w:rPr>
          <w:rFonts w:hint="eastAsia" w:ascii="Calibri" w:hAnsi="Calibri" w:eastAsia="宋体" w:cs="Times New Roman"/>
          <w:kern w:val="0"/>
          <w:sz w:val="22"/>
          <w:szCs w:val="22"/>
          <w:lang w:val="en-US" w:eastAsia="zh-CN" w:bidi="ar"/>
        </w:rPr>
        <w:t>A Japanese professor named Kiyoshi Tomaru Yutaka points out an adaptive QoS control scheme for live video and voice raffle in distributed virtual environments where live video and voice streams are out put in a 3-D virtual space. According to the network load, CPU load, and importance of each media object, the proposed scheme carriers out traffic control, CPU load control. media synchronization control, and retransmission control. Also, since several of control schemes which are employed for the four types of control can be used for plural types of control, we study how to perform them together. In addition, we illustrate the effectiveness of the adaptive QoS control scheme by experiment[3].</w:t>
      </w:r>
    </w:p>
    <w:p>
      <w:pPr>
        <w:pStyle w:val="2"/>
        <w:widowControl/>
        <w:rPr>
          <w:lang w:val="en-US"/>
        </w:rPr>
      </w:pPr>
      <w:bookmarkStart w:id="11" w:name="_Toc26170"/>
      <w:bookmarkStart w:id="12" w:name="_Toc3825"/>
      <w:r>
        <w:rPr>
          <w:lang w:val="en-US"/>
        </w:rPr>
        <w:t>3. Aims &amp; Objectives</w:t>
      </w:r>
      <w:bookmarkEnd w:id="11"/>
      <w:bookmarkEnd w:id="12"/>
    </w:p>
    <w:p>
      <w:pPr>
        <w:pStyle w:val="3"/>
        <w:widowControl/>
        <w:rPr>
          <w:lang w:val="en-US" w:eastAsia="zh-CN"/>
        </w:rPr>
      </w:pPr>
      <w:bookmarkStart w:id="13" w:name="_Toc9332"/>
      <w:bookmarkStart w:id="14" w:name="_Toc23037"/>
      <w:r>
        <w:rPr>
          <w:lang w:val="en-US" w:eastAsia="zh-CN"/>
        </w:rPr>
        <w:t>3.1 Aims</w:t>
      </w:r>
      <w:bookmarkEnd w:id="13"/>
      <w:bookmarkEnd w:id="14"/>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To learn and do some research on different illumination models. Compare their strengths and weaknesses in game development.</w:t>
      </w:r>
    </w:p>
    <w:p>
      <w:pPr>
        <w:pStyle w:val="3"/>
        <w:widowControl/>
        <w:rPr>
          <w:lang w:val="en-US" w:eastAsia="zh-CN"/>
        </w:rPr>
      </w:pPr>
      <w:bookmarkStart w:id="15" w:name="_Toc5280"/>
      <w:bookmarkStart w:id="16" w:name="_Toc29470"/>
      <w:r>
        <w:rPr>
          <w:lang w:val="en-US" w:eastAsia="zh-CN"/>
        </w:rPr>
        <w:t>3.2 Objectives</w:t>
      </w:r>
      <w:bookmarkEnd w:id="15"/>
      <w:bookmarkEnd w:id="16"/>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Learn some mathematical and physical models in illumination.</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Use OpenGL or DirectX to realize some models for practice.</w:t>
      </w:r>
    </w:p>
    <w:p>
      <w:pPr>
        <w:keepNext w:val="0"/>
        <w:keepLines w:val="0"/>
        <w:widowControl/>
        <w:suppressLineNumbers w:val="0"/>
        <w:spacing w:before="0" w:beforeAutospacing="0" w:after="160" w:afterAutospacing="0" w:line="256" w:lineRule="auto"/>
        <w:ind w:left="0" w:right="0"/>
        <w:jc w:val="left"/>
        <w:rPr>
          <w:rFonts w:hint="default" w:ascii="Calibri Light" w:hAnsi="Calibri Light" w:eastAsia="宋体" w:cs="Times New Roman"/>
          <w:color w:val="2E74B5"/>
          <w:sz w:val="32"/>
          <w:szCs w:val="32"/>
          <w:lang w:val="en-US"/>
        </w:rPr>
      </w:pPr>
      <w:r>
        <w:rPr>
          <w:rFonts w:hint="default" w:ascii="Calibri" w:hAnsi="Calibri" w:eastAsia="宋体" w:cs="Times New Roman"/>
          <w:kern w:val="0"/>
          <w:sz w:val="22"/>
          <w:szCs w:val="22"/>
          <w:lang w:val="en-US" w:eastAsia="zh-CN" w:bidi="ar"/>
        </w:rPr>
        <w:t>Compare these models in game developing.</w:t>
      </w:r>
    </w:p>
    <w:p>
      <w:pPr>
        <w:pStyle w:val="2"/>
        <w:widowControl/>
        <w:rPr>
          <w:lang w:val="en-US"/>
        </w:rPr>
      </w:pPr>
      <w:bookmarkStart w:id="17" w:name="_Toc3134"/>
      <w:bookmarkStart w:id="18" w:name="_Toc18712"/>
      <w:r>
        <w:rPr>
          <w:lang w:val="en-US"/>
        </w:rPr>
        <w:t>4. Research Methods</w:t>
      </w:r>
      <w:bookmarkEnd w:id="17"/>
      <w:bookmarkEnd w:id="18"/>
    </w:p>
    <w:p>
      <w:pPr>
        <w:pStyle w:val="3"/>
        <w:widowControl/>
        <w:rPr>
          <w:lang w:val="en-US"/>
        </w:rPr>
      </w:pPr>
      <w:bookmarkStart w:id="19" w:name="_Toc13043"/>
      <w:bookmarkStart w:id="20" w:name="_Toc29316"/>
      <w:r>
        <w:rPr>
          <w:lang w:val="en-US"/>
        </w:rPr>
        <w:t>4.1 Philosophy</w:t>
      </w:r>
      <w:bookmarkEnd w:id="19"/>
      <w:bookmarkEnd w:id="20"/>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In this research, I will do some experiments to compare these models. An important thing need to be done is that I should analyse the advantages and disadvantages among these models.</w:t>
      </w:r>
    </w:p>
    <w:p>
      <w:pPr>
        <w:pStyle w:val="3"/>
        <w:widowControl/>
        <w:rPr>
          <w:lang w:val="en-US"/>
        </w:rPr>
      </w:pPr>
      <w:bookmarkStart w:id="21" w:name="_Toc9306"/>
      <w:bookmarkStart w:id="22" w:name="_Toc1512"/>
      <w:r>
        <w:rPr>
          <w:lang w:val="en-US"/>
        </w:rPr>
        <w:t>4.2 Strategy</w:t>
      </w:r>
      <w:bookmarkEnd w:id="21"/>
      <w:bookmarkEnd w:id="22"/>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After analysing the strengths and the weaknesses of these models, I will have some ideas to make some improvements for these models, especially in game developing.</w:t>
      </w:r>
    </w:p>
    <w:p>
      <w:pPr>
        <w:pStyle w:val="3"/>
        <w:widowControl/>
        <w:rPr>
          <w:lang w:val="en-US"/>
        </w:rPr>
      </w:pPr>
      <w:bookmarkStart w:id="23" w:name="_Toc13568"/>
      <w:bookmarkStart w:id="24" w:name="_Toc10170"/>
      <w:r>
        <w:rPr>
          <w:lang w:val="en-US"/>
        </w:rPr>
        <w:t>4.3 Approaches</w:t>
      </w:r>
      <w:bookmarkEnd w:id="23"/>
      <w:bookmarkEnd w:id="24"/>
    </w:p>
    <w:p>
      <w:pPr>
        <w:pStyle w:val="4"/>
        <w:widowControl/>
        <w:rPr>
          <w:lang w:val="en-US"/>
        </w:rPr>
      </w:pPr>
      <w:bookmarkStart w:id="25" w:name="_Toc19833"/>
      <w:r>
        <w:rPr>
          <w:lang w:val="en-US"/>
        </w:rPr>
        <w:t>4.3.1 Combination</w:t>
      </w:r>
      <w:bookmarkEnd w:id="25"/>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Choose two models which perform perfectly in different aspects. Then combine the advantages together and abandon the weaknesses.</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In this circumstance, phong model and phong blinn model are different in speed and quality. Phong model can give us a better quality of scene while blinn can be faster processing and has lower hardware requirements. Maybe I can change some parameters or change some process that will achieve a balance between speed and the quality.</w:t>
      </w:r>
    </w:p>
    <w:p>
      <w:pPr>
        <w:pStyle w:val="4"/>
        <w:widowControl/>
        <w:rPr>
          <w:lang w:val="en-US"/>
        </w:rPr>
      </w:pPr>
      <w:bookmarkStart w:id="26" w:name="_Toc7434"/>
      <w:r>
        <w:rPr>
          <w:lang w:val="en-US"/>
        </w:rPr>
        <w:t>4.3.2 Focus</w:t>
      </w:r>
      <w:bookmarkEnd w:id="26"/>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According to other models’ advantages, focus on one model and think about how to improve it. In phong model, we don’t need to think about the reflection of other objects. If I can add some ambient model theories to the phong model about other objects’ reflection, maybe it will make the scene more realistic.</w:t>
      </w:r>
    </w:p>
    <w:p>
      <w:pPr>
        <w:pStyle w:val="3"/>
        <w:widowControl/>
        <w:rPr>
          <w:lang w:val="en-US"/>
        </w:rPr>
      </w:pPr>
      <w:bookmarkStart w:id="27" w:name="_Toc21545"/>
      <w:bookmarkStart w:id="28" w:name="_Toc1180"/>
      <w:r>
        <w:rPr>
          <w:lang w:val="en-US"/>
        </w:rPr>
        <w:t>4.4 Risks &amp; Limitations</w:t>
      </w:r>
      <w:bookmarkEnd w:id="27"/>
      <w:bookmarkEnd w:id="28"/>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The most important thing is that I need to do many experiments for some models and algorithms. It should take a lot of time to code and compare these models in order to obtain the best results. I need to make a good plan to do this.</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After this, thinking about how to make some improvements becomes a big risk.</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Another important risk is that how to evaluate my results if I make some improvements. That will be explained in 4.5.</w:t>
      </w:r>
    </w:p>
    <w:p>
      <w:pPr>
        <w:pStyle w:val="3"/>
        <w:widowControl/>
        <w:rPr>
          <w:lang w:val="en-US"/>
        </w:rPr>
      </w:pPr>
      <w:bookmarkStart w:id="29" w:name="_Toc17484"/>
      <w:bookmarkStart w:id="30" w:name="_Toc16648"/>
      <w:r>
        <w:rPr>
          <w:lang w:val="en-US"/>
        </w:rPr>
        <w:t>4.5 Data Evaluation</w:t>
      </w:r>
      <w:bookmarkEnd w:id="29"/>
      <w:bookmarkEnd w:id="30"/>
    </w:p>
    <w:p>
      <w:pPr>
        <w:keepNext w:val="0"/>
        <w:keepLines w:val="0"/>
        <w:widowControl/>
        <w:suppressLineNumbers w:val="0"/>
        <w:spacing w:before="0" w:beforeAutospacing="0" w:after="160" w:afterAutospacing="0" w:line="256" w:lineRule="auto"/>
        <w:ind w:left="0" w:right="0"/>
        <w:jc w:val="left"/>
        <w:rPr>
          <w:rFonts w:hint="default" w:ascii="Calibri Light" w:hAnsi="Calibri Light" w:eastAsia="宋体" w:cs="Times New Roman"/>
          <w:color w:val="2E74B5"/>
          <w:sz w:val="32"/>
          <w:szCs w:val="32"/>
          <w:lang w:val="en-US"/>
        </w:rPr>
      </w:pPr>
      <w:r>
        <w:rPr>
          <w:rFonts w:hint="default" w:ascii="Calibri" w:hAnsi="Calibri" w:eastAsia="宋体" w:cs="Times New Roman"/>
          <w:kern w:val="0"/>
          <w:sz w:val="22"/>
          <w:szCs w:val="22"/>
          <w:lang w:val="en-US" w:eastAsia="zh-CN" w:bidi="ar"/>
        </w:rPr>
        <w:t>I will make some questionnaire and upload them to the IT community (CDSN), invite other people to test and give me the feedback. The questions are some levels need to be rated. For example, the speed has 5 levels, and the colourful degree is 10 levels.</w:t>
      </w:r>
    </w:p>
    <w:p>
      <w:pPr>
        <w:pStyle w:val="2"/>
        <w:widowControl/>
        <w:rPr>
          <w:lang w:val="en-US"/>
        </w:rPr>
      </w:pPr>
      <w:bookmarkStart w:id="31" w:name="_Toc2106"/>
      <w:bookmarkStart w:id="32" w:name="_Toc4238"/>
      <w:r>
        <w:rPr>
          <w:lang w:val="en-US"/>
        </w:rPr>
        <w:t>5. Development Methods</w:t>
      </w:r>
      <w:bookmarkEnd w:id="31"/>
      <w:bookmarkEnd w:id="32"/>
    </w:p>
    <w:p>
      <w:pPr>
        <w:pStyle w:val="3"/>
        <w:widowControl/>
        <w:rPr>
          <w:lang w:val="en-US"/>
        </w:rPr>
      </w:pPr>
      <w:bookmarkStart w:id="33" w:name="_Toc18394"/>
      <w:bookmarkStart w:id="34" w:name="_Toc14603"/>
      <w:r>
        <w:rPr>
          <w:lang w:val="en-US"/>
        </w:rPr>
        <w:t>5.1 Software Development Methodology</w:t>
      </w:r>
      <w:bookmarkEnd w:id="33"/>
      <w:bookmarkEnd w:id="34"/>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Ambient reflection: This model only contains reflection from other objects.</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Lambert diffuse reflection: Only contains the light source.</w:t>
      </w:r>
      <w:r>
        <w:rPr>
          <w:rFonts w:hint="default" w:ascii="Calibri" w:hAnsi="Calibri" w:eastAsia="宋体" w:cs="Times New Roman"/>
          <w:kern w:val="0"/>
          <w:sz w:val="22"/>
          <w:szCs w:val="22"/>
          <w:lang w:val="en-US" w:eastAsia="zh-CN" w:bidi="ar"/>
        </w:rPr>
        <w:br w:type="textWrapping"/>
      </w:r>
      <w:r>
        <w:rPr>
          <w:rFonts w:hint="default" w:ascii="Calibri" w:hAnsi="Calibri" w:eastAsia="宋体" w:cs="Times New Roman"/>
          <w:kern w:val="0"/>
          <w:sz w:val="22"/>
          <w:szCs w:val="22"/>
          <w:lang w:val="en-US" w:eastAsia="zh-CN" w:bidi="ar"/>
        </w:rPr>
        <w:t>Phong specular reflection: This model contains view and the light source. It is like the combination of ambient reflection and lambert diffuse reflection.</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Whitted global illumination: contains three part—light source, reflection and Transmitted light.</w:t>
      </w:r>
    </w:p>
    <w:p>
      <w:pPr>
        <w:pStyle w:val="3"/>
        <w:widowControl/>
        <w:rPr>
          <w:lang w:val="en-US"/>
        </w:rPr>
      </w:pPr>
      <w:bookmarkStart w:id="35" w:name="_Toc19821"/>
      <w:bookmarkStart w:id="36" w:name="_Toc18963"/>
      <w:r>
        <w:rPr>
          <w:lang w:val="en-US"/>
        </w:rPr>
        <w:t>5.2 HDRI</w:t>
      </w:r>
      <w:bookmarkEnd w:id="35"/>
      <w:bookmarkEnd w:id="36"/>
      <w:r>
        <w:rPr>
          <w:lang w:val="en-US"/>
        </w:rPr>
        <w:t xml:space="preserve"> </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HDRI has a wider range of brightness than normal RGB format images (only 8bit brightness range). The maximum brightness of a standard RGB image is 255/255/255, and even the brightest white is not enough to provide enough illumination to simulate real-world situations if such a scene is illuminated with light energy transfer, The rendering looks dull and contrasting, as this image file describes a wide range of real-world lighting information in a single 8-bit RGB image. But using HDRI is equivalent to adding the brightness value of sunlight (say 6000%) to the calculation of light energy transfer and the rendering of the reflection, and the resulting rendering result is very real and pretty[4].</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HDR is connected to games. HDR in the game specifically refers to HDR effects. HDR effects are juxtaposed image rendering effects with Vertex Shader / ShaderModel / Soft shadows / Parallax Mapping and more. To achieve the HDR effects, first of all, game developers should use the development tools (that is, game engines) to record the actual scenes in HDR during game development. Of course, development teams with strong development skills will directly use small development tools (such as 3D MAX special effects plug-in) to create HDRI images; Secondly, our graphics card must support the display HDR effects, nVIDIA's graphics card must be GeForce 6 series or higher, ATI graphics card is at least Radeon 9550 or above. HDR effects were first implemented on nVIDIA graphics cards, but ATI's SMARTSHADER technology also includes HDR technology.</w:t>
      </w:r>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The colour and brightness will be closer to the human eyes through using HDRI. It is a great idea to use HDRI while testing the illumination methods.</w:t>
      </w:r>
    </w:p>
    <w:p>
      <w:pPr>
        <w:keepNext w:val="0"/>
        <w:keepLines w:val="0"/>
        <w:widowControl/>
        <w:suppressLineNumbers w:val="0"/>
        <w:spacing w:before="0" w:beforeAutospacing="0" w:after="160" w:afterAutospacing="0" w:line="256" w:lineRule="auto"/>
        <w:ind w:left="0" w:right="0"/>
        <w:jc w:val="center"/>
        <w:rPr>
          <w:lang w:val="en-US"/>
        </w:rPr>
      </w:pPr>
      <w:r>
        <w:rPr>
          <w:rFonts w:hint="default" w:ascii="Calibri" w:hAnsi="Calibri" w:eastAsia="宋体" w:cs="Times New Roman"/>
          <w:kern w:val="0"/>
          <w:sz w:val="22"/>
          <w:szCs w:val="22"/>
          <w:lang w:val="en-US" w:eastAsia="zh-CN" w:bidi="ar"/>
        </w:rPr>
        <w:drawing>
          <wp:inline distT="0" distB="0" distL="114300" distR="114300">
            <wp:extent cx="2419350" cy="2433955"/>
            <wp:effectExtent l="0" t="0" r="0" b="444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4"/>
                    <a:stretch>
                      <a:fillRect/>
                    </a:stretch>
                  </pic:blipFill>
                  <pic:spPr>
                    <a:xfrm>
                      <a:off x="0" y="0"/>
                      <a:ext cx="2419350" cy="2433955"/>
                    </a:xfrm>
                    <a:prstGeom prst="rect">
                      <a:avLst/>
                    </a:prstGeom>
                    <a:noFill/>
                    <a:ln w="9525">
                      <a:noFill/>
                    </a:ln>
                  </pic:spPr>
                </pic:pic>
              </a:graphicData>
            </a:graphic>
          </wp:inline>
        </w:drawing>
      </w:r>
      <w:r>
        <w:rPr>
          <w:rFonts w:hint="default" w:ascii="Calibri" w:hAnsi="Calibri" w:eastAsia="宋体" w:cs="Times New Roman"/>
          <w:kern w:val="0"/>
          <w:sz w:val="22"/>
          <w:szCs w:val="22"/>
          <w:lang w:val="en-US" w:eastAsia="zh-CN" w:bidi="ar"/>
        </w:rPr>
        <w:t xml:space="preserve"> </w:t>
      </w:r>
      <w:r>
        <w:rPr>
          <w:rFonts w:hint="default" w:ascii="Calibri" w:hAnsi="Calibri" w:eastAsia="宋体" w:cs="Times New Roman"/>
          <w:kern w:val="0"/>
          <w:sz w:val="22"/>
          <w:szCs w:val="22"/>
          <w:lang w:val="en-US" w:eastAsia="zh-CN" w:bidi="ar"/>
        </w:rPr>
        <w:drawing>
          <wp:inline distT="0" distB="0" distL="114300" distR="114300">
            <wp:extent cx="2362200" cy="2438400"/>
            <wp:effectExtent l="0" t="0" r="0" b="0"/>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5"/>
                    <a:stretch>
                      <a:fillRect/>
                    </a:stretch>
                  </pic:blipFill>
                  <pic:spPr>
                    <a:xfrm>
                      <a:off x="0" y="0"/>
                      <a:ext cx="2362200" cy="2438400"/>
                    </a:xfrm>
                    <a:prstGeom prst="rect">
                      <a:avLst/>
                    </a:prstGeom>
                    <a:noFill/>
                    <a:ln w="9525">
                      <a:noFill/>
                    </a:ln>
                  </pic:spPr>
                </pic:pic>
              </a:graphicData>
            </a:graphic>
          </wp:inline>
        </w:drawing>
      </w:r>
    </w:p>
    <w:p>
      <w:pPr>
        <w:keepNext w:val="0"/>
        <w:keepLines w:val="0"/>
        <w:widowControl/>
        <w:suppressLineNumbers w:val="0"/>
        <w:spacing w:before="0" w:beforeAutospacing="0" w:after="160" w:afterAutospacing="0" w:line="256" w:lineRule="auto"/>
        <w:ind w:left="0" w:right="0"/>
        <w:jc w:val="center"/>
        <w:rPr>
          <w:lang w:val="en-US" w:eastAsia="zh-CN"/>
        </w:rPr>
      </w:pPr>
      <w:r>
        <w:rPr>
          <w:rFonts w:hint="default" w:ascii="Calibri" w:hAnsi="Calibri" w:eastAsia="宋体" w:cs="Times New Roman"/>
          <w:kern w:val="0"/>
          <w:sz w:val="22"/>
          <w:szCs w:val="22"/>
          <w:lang w:val="en-US" w:eastAsia="zh-CN" w:bidi="ar"/>
        </w:rPr>
        <w:t xml:space="preserve">The reshade software </w:t>
      </w:r>
    </w:p>
    <w:p>
      <w:pPr>
        <w:keepNext w:val="0"/>
        <w:keepLines w:val="0"/>
        <w:widowControl/>
        <w:suppressLineNumbers w:val="0"/>
        <w:spacing w:before="0" w:beforeAutospacing="0" w:after="160" w:afterAutospacing="0" w:line="256" w:lineRule="auto"/>
        <w:ind w:left="0" w:right="0"/>
        <w:jc w:val="center"/>
        <w:rPr>
          <w:rFonts w:hint="default" w:ascii="Calibri Light" w:hAnsi="Calibri Light" w:eastAsia="宋体" w:cs="Times New Roman"/>
          <w:color w:val="2E74B5"/>
          <w:sz w:val="32"/>
          <w:szCs w:val="32"/>
          <w:lang w:val="en-US"/>
        </w:rPr>
      </w:pPr>
      <w:r>
        <w:rPr>
          <w:rFonts w:hint="default" w:ascii="Calibri" w:hAnsi="Calibri" w:eastAsia="宋体" w:cs="Times New Roman"/>
          <w:kern w:val="0"/>
          <w:sz w:val="22"/>
          <w:szCs w:val="22"/>
          <w:lang w:val="en-US" w:eastAsia="zh-CN" w:bidi="ar"/>
        </w:rPr>
        <w:t>(using HDRI methods and some other algorithms to make game scene more colourful and clear)</w:t>
      </w:r>
      <w:r>
        <w:rPr>
          <w:rFonts w:hint="default" w:ascii="Calibri" w:hAnsi="Calibri" w:eastAsia="宋体" w:cs="Times New Roman"/>
          <w:kern w:val="0"/>
          <w:sz w:val="22"/>
          <w:szCs w:val="22"/>
          <w:lang w:val="en-US" w:eastAsia="zh-CN" w:bidi="ar"/>
        </w:rPr>
        <w:br w:type="page"/>
      </w:r>
    </w:p>
    <w:p>
      <w:pPr>
        <w:pStyle w:val="2"/>
        <w:widowControl/>
        <w:rPr>
          <w:lang w:val="en-US"/>
        </w:rPr>
      </w:pPr>
      <w:bookmarkStart w:id="37" w:name="_Toc31565"/>
      <w:bookmarkStart w:id="38" w:name="_Toc18542"/>
      <w:r>
        <w:rPr>
          <w:lang w:val="en-US"/>
        </w:rPr>
        <w:t>6. Resources &amp; Planning</w:t>
      </w:r>
      <w:bookmarkEnd w:id="37"/>
      <w:bookmarkEnd w:id="38"/>
    </w:p>
    <w:p>
      <w:pPr>
        <w:pStyle w:val="3"/>
        <w:widowControl/>
        <w:rPr>
          <w:lang w:val="en-US"/>
        </w:rPr>
      </w:pPr>
      <w:bookmarkStart w:id="39" w:name="_Toc21011"/>
      <w:bookmarkStart w:id="40" w:name="_Toc1594"/>
      <w:r>
        <w:rPr>
          <w:lang w:val="en-US"/>
        </w:rPr>
        <w:t>6.1 Resources Required</w:t>
      </w:r>
      <w:bookmarkEnd w:id="39"/>
      <w:bookmarkEnd w:id="40"/>
    </w:p>
    <w:p>
      <w:pPr>
        <w:pStyle w:val="4"/>
        <w:widowControl/>
        <w:rPr>
          <w:lang w:val="en-US" w:eastAsia="zh-CN"/>
        </w:rPr>
      </w:pPr>
      <w:bookmarkStart w:id="41" w:name="_Toc31411"/>
      <w:r>
        <w:rPr>
          <w:lang w:val="en-US" w:eastAsia="zh-CN"/>
        </w:rPr>
        <w:t>Hardware</w:t>
      </w:r>
      <w:bookmarkEnd w:id="41"/>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One computer with good graphic cards (Better than GTX960).</w:t>
      </w:r>
    </w:p>
    <w:p>
      <w:pPr>
        <w:pStyle w:val="4"/>
        <w:widowControl/>
        <w:rPr>
          <w:lang w:val="en-US" w:eastAsia="zh-CN"/>
        </w:rPr>
      </w:pPr>
      <w:bookmarkStart w:id="42" w:name="_Toc19037"/>
      <w:r>
        <w:rPr>
          <w:lang w:val="en-US" w:eastAsia="zh-CN"/>
        </w:rPr>
        <w:t>Software</w:t>
      </w:r>
      <w:bookmarkEnd w:id="42"/>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Visual Studio 2017.</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OpenGL</w:t>
      </w:r>
    </w:p>
    <w:p>
      <w:pPr>
        <w:pStyle w:val="4"/>
        <w:widowControl/>
        <w:rPr>
          <w:lang w:val="en-US" w:eastAsia="zh-CN"/>
        </w:rPr>
      </w:pPr>
      <w:bookmarkStart w:id="43" w:name="_Toc28685"/>
      <w:r>
        <w:rPr>
          <w:lang w:val="en-US" w:eastAsia="zh-CN"/>
        </w:rPr>
        <w:t>People Resources</w:t>
      </w:r>
      <w:bookmarkEnd w:id="43"/>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About 100 people feedbacks for the models experiments results.</w:t>
      </w:r>
    </w:p>
    <w:p>
      <w:pPr>
        <w:keepNext w:val="0"/>
        <w:keepLines w:val="0"/>
        <w:widowControl/>
        <w:suppressLineNumbers w:val="0"/>
        <w:spacing w:before="0" w:beforeAutospacing="0" w:after="160" w:afterAutospacing="0" w:line="256" w:lineRule="auto"/>
        <w:ind w:left="0" w:right="0"/>
        <w:jc w:val="left"/>
        <w:rPr>
          <w:lang w:val="en-US" w:eastAsia="zh-CN"/>
        </w:rPr>
      </w:pPr>
      <w:r>
        <w:rPr>
          <w:rFonts w:hint="default" w:ascii="Calibri" w:hAnsi="Calibri" w:eastAsia="宋体" w:cs="Times New Roman"/>
          <w:kern w:val="0"/>
          <w:sz w:val="22"/>
          <w:szCs w:val="22"/>
          <w:lang w:val="en-US" w:eastAsia="zh-CN" w:bidi="ar"/>
        </w:rPr>
        <w:t>About 200 people feedbacks for the result between improvement model and the normal model.</w:t>
      </w:r>
    </w:p>
    <w:p>
      <w:pPr>
        <w:pStyle w:val="3"/>
        <w:widowControl/>
        <w:rPr>
          <w:lang w:val="en-US"/>
        </w:rPr>
      </w:pPr>
      <w:bookmarkStart w:id="44" w:name="_Toc6147"/>
      <w:bookmarkStart w:id="45" w:name="_Toc11557"/>
      <w:r>
        <w:rPr>
          <w:lang w:val="en-US"/>
        </w:rPr>
        <w:t>6.2 Gantt Chart</w:t>
      </w:r>
      <w:bookmarkEnd w:id="44"/>
      <w:bookmarkEnd w:id="45"/>
    </w:p>
    <w:p>
      <w:pPr>
        <w:keepNext w:val="0"/>
        <w:keepLines w:val="0"/>
        <w:widowControl/>
        <w:suppressLineNumbers w:val="0"/>
        <w:spacing w:before="0" w:beforeAutospacing="0" w:after="160" w:afterAutospacing="0" w:line="256" w:lineRule="auto"/>
        <w:ind w:left="0" w:right="0"/>
        <w:jc w:val="left"/>
      </w:pPr>
      <w:r>
        <w:drawing>
          <wp:inline distT="0" distB="0" distL="114300" distR="114300">
            <wp:extent cx="5730240" cy="2618105"/>
            <wp:effectExtent l="0" t="0" r="3810" b="127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5730240" cy="2618105"/>
                    </a:xfrm>
                    <a:prstGeom prst="rect">
                      <a:avLst/>
                    </a:prstGeom>
                    <a:noFill/>
                    <a:ln w="9525">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lang w:val="en-US"/>
        </w:rPr>
      </w:pPr>
      <w:r>
        <w:drawing>
          <wp:inline distT="0" distB="0" distL="114300" distR="114300">
            <wp:extent cx="5730875" cy="2208530"/>
            <wp:effectExtent l="0" t="0" r="3175" b="1270"/>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5730875" cy="2208530"/>
                    </a:xfrm>
                    <a:prstGeom prst="rect">
                      <a:avLst/>
                    </a:prstGeom>
                    <a:noFill/>
                    <a:ln w="9525">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rFonts w:hint="default" w:ascii="Calibri Light" w:hAnsi="Calibri Light" w:eastAsia="宋体" w:cs="Times New Roman"/>
          <w:color w:val="2E74B5"/>
          <w:sz w:val="32"/>
          <w:szCs w:val="32"/>
          <w:lang w:val="en-US"/>
        </w:rPr>
      </w:pPr>
      <w:r>
        <w:rPr>
          <w:rFonts w:hint="default" w:ascii="Calibri" w:hAnsi="Calibri" w:eastAsia="宋体" w:cs="Times New Roman"/>
          <w:sz w:val="22"/>
          <w:szCs w:val="22"/>
          <w:lang w:val="en-US" w:eastAsia="en-US" w:bidi="ar"/>
        </w:rPr>
        <w:br w:type="page"/>
      </w:r>
    </w:p>
    <w:p>
      <w:pPr>
        <w:pStyle w:val="2"/>
        <w:widowControl/>
        <w:rPr>
          <w:lang w:val="en-US"/>
        </w:rPr>
      </w:pPr>
      <w:bookmarkStart w:id="46" w:name="_Toc25880"/>
      <w:bookmarkStart w:id="47" w:name="_Toc26323"/>
      <w:r>
        <w:rPr>
          <w:lang w:val="en-US"/>
        </w:rPr>
        <w:t>7. Reference List</w:t>
      </w:r>
      <w:bookmarkEnd w:id="46"/>
      <w:bookmarkEnd w:id="47"/>
    </w:p>
    <w:p>
      <w:pPr>
        <w:keepNext w:val="0"/>
        <w:keepLines w:val="0"/>
        <w:widowControl/>
        <w:suppressLineNumbers w:val="0"/>
        <w:spacing w:before="0" w:beforeAutospacing="0" w:after="160" w:afterAutospacing="0" w:line="256" w:lineRule="auto"/>
        <w:ind w:left="0" w:right="0"/>
        <w:jc w:val="left"/>
        <w:rPr>
          <w:rFonts w:hint="default" w:ascii="Calibri" w:hAnsi="Calibri" w:eastAsia="宋体" w:cs="Times New Roman"/>
          <w:kern w:val="0"/>
          <w:sz w:val="22"/>
          <w:szCs w:val="22"/>
          <w:lang w:val="en-US" w:eastAsia="zh-CN" w:bidi="ar"/>
        </w:rPr>
      </w:pPr>
      <w:r>
        <w:rPr>
          <w:rFonts w:hint="eastAsia" w:ascii="Calibri" w:hAnsi="Calibri" w:eastAsia="宋体" w:cs="Times New Roman"/>
          <w:kern w:val="0"/>
          <w:sz w:val="22"/>
          <w:szCs w:val="22"/>
          <w:lang w:val="en-US" w:eastAsia="zh-CN" w:bidi="ar"/>
        </w:rPr>
        <w:t xml:space="preserve">[1] </w:t>
      </w:r>
      <w:r>
        <w:rPr>
          <w:rFonts w:hint="default" w:ascii="Calibri" w:hAnsi="Calibri" w:eastAsia="宋体" w:cs="Times New Roman"/>
          <w:kern w:val="0"/>
          <w:sz w:val="22"/>
          <w:szCs w:val="22"/>
          <w:lang w:val="en-US" w:eastAsia="zh-CN" w:bidi="ar"/>
        </w:rPr>
        <w:t>https://baike.baidu.com</w:t>
      </w:r>
    </w:p>
    <w:p>
      <w:pPr>
        <w:keepNext w:val="0"/>
        <w:keepLines w:val="0"/>
        <w:widowControl/>
        <w:suppressLineNumbers w:val="0"/>
        <w:spacing w:before="0" w:beforeAutospacing="0" w:after="160" w:afterAutospacing="0" w:line="256" w:lineRule="auto"/>
        <w:ind w:left="0" w:right="0"/>
        <w:jc w:val="left"/>
        <w:rPr>
          <w:rFonts w:hint="default" w:ascii="Calibri" w:hAnsi="Calibri" w:eastAsia="宋体" w:cs="Times New Roman"/>
          <w:kern w:val="0"/>
          <w:sz w:val="22"/>
          <w:szCs w:val="22"/>
          <w:lang w:val="en-US" w:eastAsia="zh-CN" w:bidi="ar"/>
        </w:rPr>
      </w:pPr>
      <w:r>
        <w:rPr>
          <w:rFonts w:hint="eastAsia" w:ascii="Calibri" w:hAnsi="Calibri" w:eastAsia="宋体" w:cs="Times New Roman"/>
          <w:kern w:val="0"/>
          <w:sz w:val="22"/>
          <w:szCs w:val="22"/>
          <w:lang w:val="en-US" w:eastAsia="zh-CN" w:bidi="ar"/>
        </w:rPr>
        <w:t xml:space="preserve">[2] </w:t>
      </w:r>
      <w:r>
        <w:rPr>
          <w:rFonts w:hint="default" w:ascii="Calibri" w:hAnsi="Calibri" w:eastAsia="宋体" w:cs="Times New Roman"/>
          <w:kern w:val="0"/>
          <w:sz w:val="22"/>
          <w:szCs w:val="22"/>
          <w:lang w:val="en-US" w:eastAsia="zh-CN" w:bidi="ar"/>
        </w:rPr>
        <w:t>SZELISKI R.. IEEE Computer Graphics and Applications[J]. 22-30.</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宋体" w:cs="Times New Roman"/>
          <w:kern w:val="0"/>
          <w:sz w:val="22"/>
          <w:szCs w:val="22"/>
          <w:lang w:val="en-US" w:eastAsia="zh-CN" w:bidi="ar"/>
        </w:rPr>
        <w:t>[3] KIYOSHI TOMARU, YUTAKA ISHIBASHI, SHUJI TASAKA. An adaptive QoS control scheme for live video and voice traffic in distributed virtual environments[J]. 電子情報通信学会技術研究報告. コミュニケ-ションクオリティ,2000,(629).</w:t>
      </w:r>
    </w:p>
    <w:p>
      <w:pPr>
        <w:keepNext w:val="0"/>
        <w:keepLines w:val="0"/>
        <w:widowControl/>
        <w:suppressLineNumbers w:val="0"/>
        <w:spacing w:before="0" w:beforeAutospacing="0" w:after="160" w:afterAutospacing="0" w:line="256" w:lineRule="auto"/>
        <w:ind w:left="0" w:right="0"/>
        <w:jc w:val="left"/>
        <w:rPr>
          <w:rFonts w:hint="default" w:ascii="Calibri" w:hAnsi="Calibri" w:eastAsia="宋体" w:cs="Times New Roman"/>
          <w:kern w:val="0"/>
          <w:sz w:val="22"/>
          <w:szCs w:val="22"/>
          <w:lang w:val="en-US" w:eastAsia="zh-CN" w:bidi="ar"/>
        </w:rPr>
      </w:pPr>
      <w:r>
        <w:rPr>
          <w:rFonts w:hint="eastAsia" w:ascii="Calibri" w:hAnsi="Calibri" w:eastAsia="宋体" w:cs="Times New Roman"/>
          <w:kern w:val="0"/>
          <w:sz w:val="22"/>
          <w:szCs w:val="22"/>
          <w:lang w:val="en-US" w:eastAsia="zh-CN" w:bidi="ar"/>
        </w:rPr>
        <w:t xml:space="preserve">[4] </w:t>
      </w:r>
      <w:r>
        <w:rPr>
          <w:rFonts w:hint="default" w:ascii="Calibri" w:hAnsi="Calibri" w:eastAsia="宋体" w:cs="Times New Roman"/>
          <w:kern w:val="0"/>
          <w:sz w:val="22"/>
          <w:szCs w:val="22"/>
          <w:lang w:val="en-US" w:eastAsia="zh-CN" w:bidi="ar"/>
        </w:rPr>
        <w:t>http://blog.csdn.net</w:t>
      </w:r>
    </w:p>
    <w:p>
      <w:pPr>
        <w:keepNext w:val="0"/>
        <w:keepLines w:val="0"/>
        <w:widowControl/>
        <w:suppressLineNumbers w:val="0"/>
        <w:spacing w:before="0" w:beforeAutospacing="0" w:after="160" w:afterAutospacing="0" w:line="256" w:lineRule="auto"/>
        <w:ind w:left="0" w:right="0"/>
        <w:jc w:val="left"/>
        <w:rPr>
          <w:rFonts w:hint="default" w:ascii="Calibri" w:hAnsi="Calibri" w:eastAsia="宋体" w:cs="Times New Roman"/>
          <w:kern w:val="0"/>
          <w:sz w:val="22"/>
          <w:szCs w:val="22"/>
          <w:lang w:val="en-US" w:eastAsia="zh-CN" w:bidi="ar"/>
        </w:rPr>
      </w:pPr>
    </w:p>
    <w:p>
      <w:pPr>
        <w:pStyle w:val="2"/>
        <w:widowControl/>
        <w:rPr>
          <w:lang w:val="en-US"/>
        </w:rPr>
      </w:pPr>
      <w:bookmarkStart w:id="48" w:name="_Toc26651"/>
      <w:bookmarkStart w:id="49" w:name="_Toc13459"/>
      <w:r>
        <w:rPr>
          <w:lang w:val="en-US"/>
        </w:rPr>
        <w:t>8. Bibliography</w:t>
      </w:r>
      <w:bookmarkEnd w:id="48"/>
      <w:bookmarkEnd w:id="49"/>
    </w:p>
    <w:p>
      <w:pPr>
        <w:keepNext w:val="0"/>
        <w:keepLines w:val="0"/>
        <w:widowControl/>
        <w:suppressLineNumbers w:val="0"/>
        <w:spacing w:before="0" w:beforeAutospacing="0" w:after="160" w:afterAutospacing="0" w:line="256" w:lineRule="auto"/>
        <w:ind w:left="0" w:right="0"/>
        <w:jc w:val="left"/>
        <w:rPr>
          <w:lang w:val="en-US"/>
        </w:rPr>
      </w:pPr>
      <w:r>
        <w:rPr>
          <w:rFonts w:hint="default" w:ascii="Calibri" w:hAnsi="Calibri" w:eastAsia="宋体" w:cs="Times New Roman"/>
          <w:kern w:val="0"/>
          <w:sz w:val="22"/>
          <w:szCs w:val="22"/>
          <w:lang w:val="en-US" w:eastAsia="zh-CN" w:bidi="ar"/>
        </w:rPr>
        <w:t>Donald Hearn, M. Pauline Baker, C.(1992) Computer Graphics with OpenGL.</w:t>
      </w:r>
    </w:p>
    <w:p>
      <w:pPr>
        <w:pStyle w:val="2"/>
        <w:numPr>
          <w:ilvl w:val="0"/>
          <w:numId w:val="2"/>
        </w:numPr>
        <w:rPr>
          <w:rFonts w:hint="eastAsia" w:eastAsia="宋体"/>
          <w:lang w:val="en-US" w:eastAsia="zh-CN"/>
        </w:rPr>
      </w:pPr>
      <w:bookmarkStart w:id="50" w:name="_Toc12777"/>
      <w:r>
        <w:rPr>
          <w:rFonts w:hint="eastAsia"/>
          <w:lang w:val="en-US" w:eastAsia="zh-CN"/>
        </w:rPr>
        <w:t>Powerpoint and Poster</w:t>
      </w:r>
      <w:bookmarkEnd w:id="50"/>
    </w:p>
    <w:p>
      <w:pPr>
        <w:pStyle w:val="3"/>
        <w:rPr>
          <w:rFonts w:hint="eastAsia"/>
          <w:lang w:val="en-US" w:eastAsia="zh-CN"/>
        </w:rPr>
      </w:pPr>
      <w:bookmarkStart w:id="51" w:name="_Toc16728"/>
      <w:r>
        <w:rPr>
          <w:rFonts w:hint="eastAsia"/>
          <w:lang w:val="en-US" w:eastAsia="zh-CN"/>
        </w:rPr>
        <w:t>Powerpoint</w:t>
      </w:r>
      <w:bookmarkEnd w:id="51"/>
    </w:p>
    <w:p>
      <w:pPr>
        <w:rPr>
          <w:rFonts w:hint="eastAsia"/>
          <w:lang w:val="en-US" w:eastAsia="zh-CN"/>
        </w:rPr>
      </w:pPr>
      <w:r>
        <w:rPr>
          <w:rFonts w:hint="eastAsia"/>
          <w:lang w:val="en-US" w:eastAsia="zh-CN"/>
        </w:rPr>
        <w:drawing>
          <wp:inline distT="0" distB="0" distL="114300" distR="114300">
            <wp:extent cx="5728335" cy="3223260"/>
            <wp:effectExtent l="0" t="0" r="5715" b="5715"/>
            <wp:docPr id="13" name="图片 13" descr="幻灯片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幻灯片9"/>
                    <pic:cNvPicPr>
                      <a:picLocks noChangeAspect="1"/>
                    </pic:cNvPicPr>
                  </pic:nvPicPr>
                  <pic:blipFill>
                    <a:blip r:embed="rId8"/>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12" name="图片 12" descr="幻灯片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幻灯片8"/>
                    <pic:cNvPicPr>
                      <a:picLocks noChangeAspect="1"/>
                    </pic:cNvPicPr>
                  </pic:nvPicPr>
                  <pic:blipFill>
                    <a:blip r:embed="rId9"/>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11" name="图片 11" descr="幻灯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幻灯片7"/>
                    <pic:cNvPicPr>
                      <a:picLocks noChangeAspect="1"/>
                    </pic:cNvPicPr>
                  </pic:nvPicPr>
                  <pic:blipFill>
                    <a:blip r:embed="rId10"/>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10" name="图片 10" descr="幻灯片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幻灯片6"/>
                    <pic:cNvPicPr>
                      <a:picLocks noChangeAspect="1"/>
                    </pic:cNvPicPr>
                  </pic:nvPicPr>
                  <pic:blipFill>
                    <a:blip r:embed="rId11"/>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9" name="图片 9" descr="幻灯片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幻灯片5"/>
                    <pic:cNvPicPr>
                      <a:picLocks noChangeAspect="1"/>
                    </pic:cNvPicPr>
                  </pic:nvPicPr>
                  <pic:blipFill>
                    <a:blip r:embed="rId12"/>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8" name="图片 8" descr="幻灯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幻灯片4"/>
                    <pic:cNvPicPr>
                      <a:picLocks noChangeAspect="1"/>
                    </pic:cNvPicPr>
                  </pic:nvPicPr>
                  <pic:blipFill>
                    <a:blip r:embed="rId13"/>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7" name="图片 7" descr="幻灯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幻灯片3"/>
                    <pic:cNvPicPr>
                      <a:picLocks noChangeAspect="1"/>
                    </pic:cNvPicPr>
                  </pic:nvPicPr>
                  <pic:blipFill>
                    <a:blip r:embed="rId14"/>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6" name="图片 6" descr="幻灯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幻灯片2"/>
                    <pic:cNvPicPr>
                      <a:picLocks noChangeAspect="1"/>
                    </pic:cNvPicPr>
                  </pic:nvPicPr>
                  <pic:blipFill>
                    <a:blip r:embed="rId15"/>
                    <a:stretch>
                      <a:fillRect/>
                    </a:stretch>
                  </pic:blipFill>
                  <pic:spPr>
                    <a:xfrm>
                      <a:off x="0" y="0"/>
                      <a:ext cx="5728335" cy="3223260"/>
                    </a:xfrm>
                    <a:prstGeom prst="rect">
                      <a:avLst/>
                    </a:prstGeom>
                  </pic:spPr>
                </pic:pic>
              </a:graphicData>
            </a:graphic>
          </wp:inline>
        </w:drawing>
      </w:r>
      <w:r>
        <w:rPr>
          <w:rFonts w:hint="eastAsia"/>
          <w:lang w:val="en-US" w:eastAsia="zh-CN"/>
        </w:rPr>
        <w:drawing>
          <wp:inline distT="0" distB="0" distL="114300" distR="114300">
            <wp:extent cx="5728335" cy="3223260"/>
            <wp:effectExtent l="0" t="0" r="5715" b="5715"/>
            <wp:docPr id="5" name="图片 5" descr="幻灯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幻灯片1"/>
                    <pic:cNvPicPr>
                      <a:picLocks noChangeAspect="1"/>
                    </pic:cNvPicPr>
                  </pic:nvPicPr>
                  <pic:blipFill>
                    <a:blip r:embed="rId16"/>
                    <a:stretch>
                      <a:fillRect/>
                    </a:stretch>
                  </pic:blipFill>
                  <pic:spPr>
                    <a:xfrm>
                      <a:off x="0" y="0"/>
                      <a:ext cx="5728335" cy="3223260"/>
                    </a:xfrm>
                    <a:prstGeom prst="rect">
                      <a:avLst/>
                    </a:prstGeom>
                  </pic:spPr>
                </pic:pic>
              </a:graphicData>
            </a:graphic>
          </wp:inline>
        </w:drawing>
      </w:r>
    </w:p>
    <w:p>
      <w:pPr>
        <w:pStyle w:val="3"/>
        <w:rPr>
          <w:rFonts w:hint="eastAsia"/>
          <w:lang w:val="en-US" w:eastAsia="zh-CN"/>
        </w:rPr>
      </w:pPr>
      <w:bookmarkStart w:id="52" w:name="_Toc2857"/>
      <w:r>
        <w:rPr>
          <w:rFonts w:hint="eastAsia"/>
          <w:lang w:val="en-US" w:eastAsia="zh-CN"/>
        </w:rPr>
        <w:t>Poster</w:t>
      </w:r>
      <w:bookmarkEnd w:id="52"/>
    </w:p>
    <w:p>
      <w:pPr>
        <w:rPr>
          <w:rFonts w:hint="eastAsia"/>
          <w:lang w:val="en-US" w:eastAsia="zh-CN"/>
        </w:rPr>
      </w:pPr>
      <w:r>
        <w:rPr>
          <w:rFonts w:hint="eastAsia"/>
          <w:lang w:val="en-US" w:eastAsia="zh-CN"/>
        </w:rPr>
        <w:drawing>
          <wp:inline distT="0" distB="0" distL="114300" distR="114300">
            <wp:extent cx="5718810" cy="8154670"/>
            <wp:effectExtent l="0" t="0" r="5715" b="8255"/>
            <wp:docPr id="14" name="图片 14" descr="A3 Poste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A3 Poster Template"/>
                    <pic:cNvPicPr>
                      <a:picLocks noChangeAspect="1"/>
                    </pic:cNvPicPr>
                  </pic:nvPicPr>
                  <pic:blipFill>
                    <a:blip r:embed="rId17"/>
                    <a:stretch>
                      <a:fillRect/>
                    </a:stretch>
                  </pic:blipFill>
                  <pic:spPr>
                    <a:xfrm>
                      <a:off x="0" y="0"/>
                      <a:ext cx="5718810" cy="8154670"/>
                    </a:xfrm>
                    <a:prstGeom prst="rect">
                      <a:avLst/>
                    </a:prstGeom>
                  </pic:spPr>
                </pic:pic>
              </a:graphicData>
            </a:graphic>
          </wp:inline>
        </w:drawing>
      </w:r>
    </w:p>
    <w:sectPr>
      <w:pgSz w:w="11906" w:h="16838"/>
      <w:pgMar w:top="1440" w:right="1440" w:bottom="1440" w:left="1440" w:header="708" w:footer="708"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mbria Math">
    <w:panose1 w:val="02040503050406030204"/>
    <w:charset w:val="01"/>
    <w:family w:val="auto"/>
    <w:pitch w:val="default"/>
    <w:sig w:usb0="E00006FF" w:usb1="420024FF" w:usb2="02000000" w:usb3="00000000" w:csb0="2000019F" w:csb1="00000000"/>
  </w:font>
  <w:font w:name="Calibri Light">
    <w:panose1 w:val="020F0302020204030204"/>
    <w:charset w:val="00"/>
    <w:family w:val="auto"/>
    <w:pitch w:val="default"/>
    <w:sig w:usb0="E0002AFF" w:usb1="C000247B" w:usb2="00000009" w:usb3="00000000" w:csb0="200001FF" w:csb1="00000000"/>
  </w:font>
  <w:font w:name="@宋体">
    <w:panose1 w:val="02010600030101010101"/>
    <w:charset w:val="86"/>
    <w:family w:val="auto"/>
    <w:pitch w:val="default"/>
    <w:sig w:usb0="00000003" w:usb1="288F0000" w:usb2="00000006" w:usb3="00000000" w:csb0="00040001" w:csb1="00000000"/>
  </w:font>
  <w:font w:name="微软雅黑">
    <w:panose1 w:val="020B0503020204020204"/>
    <w:charset w:val="86"/>
    <w:family w:val="auto"/>
    <w:pitch w:val="default"/>
    <w:sig w:usb0="80000287" w:usb1="2ACF3C50" w:usb2="00000016" w:usb3="00000000" w:csb0="0004001F" w:csb1="00000000"/>
  </w:font>
  <w:font w:name="Arial">
    <w:panose1 w:val="020B0604020202020204"/>
    <w:charset w:val="00"/>
    <w:family w:val="auto"/>
    <w:pitch w:val="default"/>
    <w:sig w:usb0="E0002E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46244A0"/>
    <w:multiLevelType w:val="multilevel"/>
    <w:tmpl w:val="B46244A0"/>
    <w:lvl w:ilvl="0" w:tentative="0">
      <w:start w:val="1"/>
      <w:numFmt w:val="decimal"/>
      <w:lvlText w:val="%1."/>
      <w:lvlJc w:val="left"/>
      <w:pPr>
        <w:ind w:left="360" w:hanging="36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578EEAD6"/>
    <w:multiLevelType w:val="singleLevel"/>
    <w:tmpl w:val="578EEAD6"/>
    <w:lvl w:ilvl="0" w:tentative="0">
      <w:start w:val="9"/>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675C75"/>
    <w:rsid w:val="054E6186"/>
    <w:rsid w:val="05590703"/>
    <w:rsid w:val="0C38234E"/>
    <w:rsid w:val="0F1F2964"/>
    <w:rsid w:val="1EFB3DDF"/>
    <w:rsid w:val="20174A87"/>
    <w:rsid w:val="21B7386D"/>
    <w:rsid w:val="250309DE"/>
    <w:rsid w:val="283715E0"/>
    <w:rsid w:val="355D6468"/>
    <w:rsid w:val="3A6E31BB"/>
    <w:rsid w:val="4691239C"/>
    <w:rsid w:val="54482171"/>
    <w:rsid w:val="5AB8780F"/>
    <w:rsid w:val="61595580"/>
    <w:rsid w:val="628853B8"/>
    <w:rsid w:val="636D0718"/>
    <w:rsid w:val="75423C19"/>
    <w:rsid w:val="76522776"/>
    <w:rsid w:val="7DBB2A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keepNext/>
      <w:keepLines/>
      <w:widowControl/>
      <w:suppressLineNumbers w:val="0"/>
      <w:spacing w:before="240" w:beforeAutospacing="0" w:after="0" w:afterAutospacing="0" w:line="256" w:lineRule="auto"/>
      <w:ind w:left="0" w:right="0"/>
      <w:jc w:val="left"/>
      <w:outlineLvl w:val="0"/>
    </w:pPr>
    <w:rPr>
      <w:rFonts w:hint="default" w:ascii="Calibri Light" w:hAnsi="Calibri Light" w:eastAsia="宋体" w:cs="Times New Roman"/>
      <w:color w:val="2E74B5"/>
      <w:kern w:val="0"/>
      <w:sz w:val="32"/>
      <w:szCs w:val="32"/>
      <w:lang w:val="en-US" w:eastAsia="zh-CN" w:bidi="ar"/>
    </w:rPr>
  </w:style>
  <w:style w:type="paragraph" w:styleId="3">
    <w:name w:val="heading 2"/>
    <w:basedOn w:val="1"/>
    <w:next w:val="1"/>
    <w:link w:val="12"/>
    <w:unhideWhenUsed/>
    <w:qFormat/>
    <w:uiPriority w:val="0"/>
    <w:pPr>
      <w:keepNext/>
      <w:keepLines/>
      <w:widowControl/>
      <w:suppressLineNumbers w:val="0"/>
      <w:spacing w:before="40" w:beforeAutospacing="0" w:after="0" w:afterAutospacing="0" w:line="256" w:lineRule="auto"/>
      <w:ind w:left="0" w:right="0"/>
      <w:jc w:val="left"/>
      <w:outlineLvl w:val="1"/>
    </w:pPr>
    <w:rPr>
      <w:rFonts w:hint="default" w:ascii="Calibri Light" w:hAnsi="Calibri Light" w:eastAsia="宋体" w:cs="Times New Roman"/>
      <w:color w:val="2E74B5"/>
      <w:kern w:val="0"/>
      <w:sz w:val="26"/>
      <w:szCs w:val="26"/>
      <w:lang w:val="en-US" w:eastAsia="zh-CN" w:bidi="ar"/>
    </w:rPr>
  </w:style>
  <w:style w:type="paragraph" w:styleId="4">
    <w:name w:val="heading 3"/>
    <w:basedOn w:val="1"/>
    <w:next w:val="1"/>
    <w:link w:val="10"/>
    <w:semiHidden/>
    <w:unhideWhenUsed/>
    <w:qFormat/>
    <w:uiPriority w:val="0"/>
    <w:pPr>
      <w:keepNext/>
      <w:keepLines/>
      <w:widowControl/>
      <w:suppressLineNumbers w:val="0"/>
      <w:spacing w:before="40" w:beforeAutospacing="0" w:after="0" w:afterAutospacing="0" w:line="256" w:lineRule="auto"/>
      <w:ind w:left="0" w:right="0"/>
      <w:jc w:val="left"/>
      <w:outlineLvl w:val="2"/>
    </w:pPr>
    <w:rPr>
      <w:rFonts w:hint="default" w:ascii="Calibri Light" w:hAnsi="Calibri Light" w:eastAsia="宋体" w:cs="Times New Roman"/>
      <w:color w:val="1F4D78"/>
      <w:kern w:val="0"/>
      <w:sz w:val="24"/>
      <w:szCs w:val="24"/>
      <w:lang w:val="en-US" w:eastAsia="zh-CN" w:bidi="ar"/>
    </w:rPr>
  </w:style>
  <w:style w:type="character" w:default="1" w:styleId="8">
    <w:name w:val="Default Paragraph Font"/>
    <w:semiHidden/>
    <w:qFormat/>
    <w:uiPriority w:val="0"/>
  </w:style>
  <w:style w:type="table" w:default="1" w:styleId="9">
    <w:name w:val="Normal Table"/>
    <w:semiHidden/>
    <w:qFormat/>
    <w:uiPriority w:val="0"/>
    <w:pPr>
      <w:keepNext w:val="0"/>
      <w:keepLines w:val="0"/>
      <w:widowControl/>
      <w:suppressLineNumbers w:val="0"/>
      <w:spacing w:before="0" w:beforeAutospacing="0" w:after="160" w:afterAutospacing="0" w:line="256" w:lineRule="auto"/>
      <w:ind w:left="0" w:right="0"/>
    </w:pPr>
    <w:rPr>
      <w:rFonts w:hint="default" w:ascii="Calibri" w:hAnsi="Calibri" w:cs="Times New Roman"/>
      <w:sz w:val="22"/>
      <w:szCs w:val="22"/>
      <w:lang w:val="en-US" w:eastAsia="en-US"/>
    </w:rPr>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character" w:customStyle="1" w:styleId="10">
    <w:name w:val="标题 3 字符"/>
    <w:basedOn w:val="8"/>
    <w:link w:val="4"/>
    <w:qFormat/>
    <w:uiPriority w:val="0"/>
    <w:rPr>
      <w:rFonts w:hint="default" w:ascii="Calibri Light" w:hAnsi="Calibri Light" w:eastAsia="宋体" w:cs="Times New Roman"/>
      <w:color w:val="1F4D78"/>
      <w:sz w:val="24"/>
      <w:szCs w:val="24"/>
    </w:rPr>
  </w:style>
  <w:style w:type="character" w:customStyle="1" w:styleId="11">
    <w:name w:val="标题 1 字符"/>
    <w:basedOn w:val="8"/>
    <w:link w:val="2"/>
    <w:qFormat/>
    <w:uiPriority w:val="0"/>
    <w:rPr>
      <w:rFonts w:hint="default" w:ascii="Calibri Light" w:hAnsi="Calibri Light" w:eastAsia="宋体" w:cs="Times New Roman"/>
      <w:color w:val="2E74B5"/>
      <w:sz w:val="32"/>
      <w:szCs w:val="32"/>
    </w:rPr>
  </w:style>
  <w:style w:type="character" w:customStyle="1" w:styleId="12">
    <w:name w:val="标题 2 字符"/>
    <w:basedOn w:val="8"/>
    <w:link w:val="3"/>
    <w:qFormat/>
    <w:uiPriority w:val="0"/>
    <w:rPr>
      <w:rFonts w:hint="default" w:ascii="Calibri Light" w:hAnsi="Calibri Light" w:eastAsia="宋体" w:cs="Times New Roman"/>
      <w:color w:val="2E74B5"/>
      <w:sz w:val="26"/>
      <w:szCs w:val="26"/>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numbering" Target="numbering.xml"/><Relationship Id="rId18" Type="http://schemas.openxmlformats.org/officeDocument/2006/relationships/customXml" Target="../customXml/item1.xml"/><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xiazh</dc:creator>
  <cp:lastModifiedBy>xiazh</cp:lastModifiedBy>
  <dcterms:modified xsi:type="dcterms:W3CDTF">2018-02-02T15:36:18Z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