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228EF8A" w14:textId="77777777" w:rsidR="00D70BB7" w:rsidRPr="004627AD" w:rsidRDefault="00BD7987" w:rsidP="00C63C4B">
      <w:pPr>
        <w:pStyle w:val="Author"/>
        <w:framePr w:w="9360" w:h="2365" w:hRule="exact" w:hSpace="187" w:vSpace="187" w:wrap="notBeside" w:vAnchor="text" w:hAnchor="page" w:xAlign="center" w:y="-3"/>
        <w:pBdr>
          <w:bottom w:val="single" w:sz="4" w:space="1" w:color="auto"/>
        </w:pBdr>
        <w:rPr>
          <w:b/>
          <w:i/>
          <w:noProof w:val="0"/>
          <w:lang w:val="en-GB"/>
        </w:rPr>
      </w:pPr>
      <w:r>
        <w:rPr>
          <w:b/>
          <w:i/>
          <w:noProof w:val="0"/>
          <w:lang w:val="en-GB"/>
        </w:rPr>
        <w:t>\</w:t>
      </w:r>
      <w:r w:rsidR="00D70BB7" w:rsidRPr="004627AD">
        <w:rPr>
          <w:b/>
          <w:i/>
          <w:noProof w:val="0"/>
          <w:lang w:val="en-GB"/>
        </w:rPr>
        <w:t>Computer Forensics Assignment                                                                                                                                            Student number: P147535</w:t>
      </w:r>
    </w:p>
    <w:p w14:paraId="077A7533" w14:textId="77777777" w:rsidR="00D70BB7" w:rsidRPr="004627AD" w:rsidRDefault="00D70BB7" w:rsidP="00C63C4B">
      <w:pPr>
        <w:pStyle w:val="Modcode"/>
        <w:framePr w:w="9360" w:h="2365" w:hRule="exact" w:hSpace="187" w:vSpace="187" w:wrap="notBeside" w:vAnchor="text" w:hAnchor="page" w:xAlign="center" w:y="-3"/>
        <w:pBdr>
          <w:bottom w:val="single" w:sz="4" w:space="1" w:color="auto"/>
        </w:pBdr>
        <w:rPr>
          <w:rFonts w:eastAsia="SimSun"/>
          <w:i/>
          <w:caps w:val="0"/>
          <w:sz w:val="22"/>
          <w:szCs w:val="22"/>
          <w:lang w:eastAsia="en-US"/>
        </w:rPr>
      </w:pPr>
      <w:r w:rsidRPr="004627AD">
        <w:rPr>
          <w:rFonts w:eastAsia="SimSun"/>
          <w:i/>
          <w:caps w:val="0"/>
          <w:sz w:val="22"/>
          <w:szCs w:val="22"/>
          <w:lang w:eastAsia="en-US"/>
        </w:rPr>
        <w:t>Module Code: ACCA5000</w:t>
      </w:r>
    </w:p>
    <w:p w14:paraId="7FEEE6DC" w14:textId="77777777" w:rsidR="00D70BB7" w:rsidRDefault="00D70BB7" w:rsidP="00C63C4B">
      <w:pPr>
        <w:pStyle w:val="BodyText"/>
        <w:framePr w:w="9360" w:h="2365" w:hRule="exact" w:hSpace="187" w:vSpace="187" w:wrap="notBeside" w:vAnchor="text" w:hAnchor="page" w:xAlign="center" w:y="-3"/>
        <w:pBdr>
          <w:bottom w:val="single" w:sz="4" w:space="1" w:color="auto"/>
        </w:pBdr>
        <w:jc w:val="center"/>
        <w:rPr>
          <w:b/>
          <w:i/>
          <w:sz w:val="22"/>
          <w:szCs w:val="22"/>
          <w:lang w:val="en-GB"/>
        </w:rPr>
      </w:pPr>
      <w:r w:rsidRPr="004627AD">
        <w:rPr>
          <w:b/>
          <w:i/>
          <w:sz w:val="22"/>
          <w:szCs w:val="22"/>
          <w:lang w:val="en-GB"/>
        </w:rPr>
        <w:t xml:space="preserve">Module Tutor: </w:t>
      </w:r>
      <w:r w:rsidR="00E55242">
        <w:rPr>
          <w:b/>
          <w:i/>
          <w:sz w:val="22"/>
          <w:szCs w:val="22"/>
          <w:lang w:val="en-GB"/>
        </w:rPr>
        <w:t>Dr</w:t>
      </w:r>
      <w:r w:rsidRPr="004627AD">
        <w:rPr>
          <w:b/>
          <w:i/>
          <w:sz w:val="22"/>
          <w:szCs w:val="22"/>
          <w:lang w:val="en-GB"/>
        </w:rPr>
        <w:t xml:space="preserve"> Carlene Campbell</w:t>
      </w:r>
    </w:p>
    <w:p w14:paraId="0B1B951D" w14:textId="77777777" w:rsidR="003C0C3B" w:rsidRDefault="003C0C3B" w:rsidP="00C63C4B">
      <w:pPr>
        <w:pStyle w:val="BodyText"/>
        <w:framePr w:w="9360" w:h="2365" w:hRule="exact" w:hSpace="187" w:vSpace="187" w:wrap="notBeside" w:vAnchor="text" w:hAnchor="page" w:xAlign="center" w:y="-3"/>
        <w:pBdr>
          <w:bottom w:val="single" w:sz="4" w:space="1" w:color="auto"/>
        </w:pBdr>
        <w:jc w:val="center"/>
        <w:rPr>
          <w:b/>
          <w:i/>
          <w:sz w:val="22"/>
          <w:szCs w:val="22"/>
          <w:lang w:val="en-GB"/>
        </w:rPr>
      </w:pPr>
    </w:p>
    <w:p w14:paraId="3C343182" w14:textId="77777777" w:rsidR="003C0C3B" w:rsidRPr="00E95E1B" w:rsidRDefault="003C0C3B" w:rsidP="00C63C4B">
      <w:pPr>
        <w:pStyle w:val="Authors"/>
        <w:framePr w:w="9360" w:h="2365" w:hRule="exact" w:wrap="notBeside" w:y="-3"/>
        <w:pBdr>
          <w:bottom w:val="single" w:sz="4" w:space="1" w:color="auto"/>
        </w:pBdr>
        <w:jc w:val="left"/>
        <w:rPr>
          <w:i/>
        </w:rPr>
      </w:pPr>
      <w:r w:rsidRPr="00E95E1B">
        <w:rPr>
          <w:i/>
        </w:rPr>
        <w:t>Nabil Ouzahra 2</w:t>
      </w:r>
      <w:r w:rsidRPr="00E95E1B">
        <w:rPr>
          <w:i/>
          <w:vertAlign w:val="superscript"/>
        </w:rPr>
        <w:t>nd</w:t>
      </w:r>
      <w:r w:rsidRPr="00E95E1B">
        <w:rPr>
          <w:i/>
        </w:rPr>
        <w:t xml:space="preserve"> year student at UWTSD </w:t>
      </w:r>
      <w:r>
        <w:rPr>
          <w:i/>
        </w:rPr>
        <w:t>C</w:t>
      </w:r>
      <w:r w:rsidRPr="00E95E1B">
        <w:rPr>
          <w:i/>
        </w:rPr>
        <w:t xml:space="preserve">omputer </w:t>
      </w:r>
      <w:r>
        <w:rPr>
          <w:i/>
        </w:rPr>
        <w:t>N</w:t>
      </w:r>
      <w:r w:rsidRPr="00E95E1B">
        <w:rPr>
          <w:i/>
        </w:rPr>
        <w:t>etworks &amp; Cybe</w:t>
      </w:r>
      <w:r>
        <w:rPr>
          <w:i/>
        </w:rPr>
        <w:t>r</w:t>
      </w:r>
      <w:r w:rsidRPr="00E95E1B">
        <w:rPr>
          <w:i/>
        </w:rPr>
        <w:t>security (BSc)</w:t>
      </w:r>
    </w:p>
    <w:p w14:paraId="395C1601" w14:textId="77777777" w:rsidR="00A72308" w:rsidRPr="004627AD" w:rsidRDefault="00A72308" w:rsidP="00C63C4B">
      <w:pPr>
        <w:pStyle w:val="BodyText"/>
        <w:framePr w:w="9360" w:h="2365" w:hRule="exact" w:hSpace="187" w:vSpace="187" w:wrap="notBeside" w:vAnchor="text" w:hAnchor="page" w:xAlign="center" w:y="-3"/>
        <w:pBdr>
          <w:bottom w:val="single" w:sz="4" w:space="1" w:color="auto"/>
        </w:pBdr>
        <w:jc w:val="center"/>
        <w:rPr>
          <w:rFonts w:eastAsia="SimSun"/>
          <w:b/>
          <w:i/>
          <w:sz w:val="22"/>
          <w:szCs w:val="22"/>
          <w:lang w:val="en-GB"/>
        </w:rPr>
      </w:pPr>
    </w:p>
    <w:p w14:paraId="1CC4ECAC" w14:textId="77777777" w:rsidR="00D70BB7" w:rsidRDefault="00D70BB7" w:rsidP="00A772F3">
      <w:pPr>
        <w:pStyle w:val="Abstract"/>
        <w:ind w:firstLine="0"/>
      </w:pPr>
      <w:r w:rsidRPr="0062344B">
        <w:rPr>
          <w:i/>
          <w:iCs/>
          <w:spacing w:val="-2"/>
        </w:rPr>
        <w:t>Abstract</w:t>
      </w:r>
      <w:r w:rsidRPr="0062344B">
        <w:rPr>
          <w:spacing w:val="-2"/>
        </w:rPr>
        <w:t xml:space="preserve">—The </w:t>
      </w:r>
      <w:bookmarkStart w:id="0" w:name="PointTmp"/>
      <w:r w:rsidR="000D7AFD" w:rsidRPr="0062344B">
        <w:rPr>
          <w:spacing w:val="-2"/>
        </w:rPr>
        <w:t>abstract:</w:t>
      </w:r>
      <w:r w:rsidR="004D1113">
        <w:rPr>
          <w:spacing w:val="-2"/>
        </w:rPr>
        <w:t xml:space="preserve"> </w:t>
      </w:r>
      <w:r w:rsidR="00A43AC3">
        <w:rPr>
          <w:spacing w:val="-2"/>
        </w:rPr>
        <w:t xml:space="preserve">Computer </w:t>
      </w:r>
      <w:r w:rsidR="00E567FA">
        <w:rPr>
          <w:spacing w:val="-2"/>
        </w:rPr>
        <w:t>Forensics</w:t>
      </w:r>
      <w:r w:rsidR="00A43AC3">
        <w:rPr>
          <w:spacing w:val="-2"/>
        </w:rPr>
        <w:t xml:space="preserve"> </w:t>
      </w:r>
      <w:r w:rsidR="00E567FA">
        <w:rPr>
          <w:spacing w:val="-2"/>
        </w:rPr>
        <w:t xml:space="preserve">play major role in our modern </w:t>
      </w:r>
      <w:r w:rsidR="00A43AC3">
        <w:rPr>
          <w:spacing w:val="-2"/>
        </w:rPr>
        <w:t>connected world,  this fiel</w:t>
      </w:r>
      <w:r w:rsidR="008D30EF">
        <w:rPr>
          <w:spacing w:val="-2"/>
        </w:rPr>
        <w:t xml:space="preserve">d relay firstly on software tools developed to help expert on this field resolving cases and </w:t>
      </w:r>
      <w:r w:rsidR="00E30A4B">
        <w:rPr>
          <w:spacing w:val="-2"/>
        </w:rPr>
        <w:t>gathering evidence from all types of devices, this paper highlight some if this major tools used by experts and also</w:t>
      </w:r>
      <w:r w:rsidR="000D7AFD">
        <w:rPr>
          <w:spacing w:val="-2"/>
        </w:rPr>
        <w:t xml:space="preserve"> </w:t>
      </w:r>
      <w:r w:rsidR="00A772F3">
        <w:rPr>
          <w:spacing w:val="-2"/>
        </w:rPr>
        <w:t>study one forensics case scenario.</w:t>
      </w:r>
    </w:p>
    <w:p w14:paraId="49B840D3" w14:textId="77777777" w:rsidR="00D70BB7" w:rsidRDefault="00D70BB7" w:rsidP="00D70BB7"/>
    <w:p w14:paraId="3C9BBD4A" w14:textId="77777777" w:rsidR="00F10312" w:rsidRDefault="00D70BB7" w:rsidP="00F10312">
      <w:pPr>
        <w:jc w:val="both"/>
        <w:rPr>
          <w:rFonts w:ascii="Times" w:hAnsi="Times"/>
          <w:sz w:val="18"/>
        </w:rPr>
      </w:pPr>
      <w:r>
        <w:t xml:space="preserve">Keywords: </w:t>
      </w:r>
      <w:r>
        <w:rPr>
          <w:rFonts w:ascii="Times" w:hAnsi="Times"/>
          <w:sz w:val="18"/>
        </w:rPr>
        <w:t>Computer Forensic</w:t>
      </w:r>
      <w:r w:rsidR="00EC1ED2">
        <w:rPr>
          <w:rFonts w:ascii="Times" w:hAnsi="Times"/>
          <w:sz w:val="18"/>
        </w:rPr>
        <w:t>s</w:t>
      </w:r>
      <w:r>
        <w:rPr>
          <w:rFonts w:ascii="Times" w:hAnsi="Times"/>
          <w:sz w:val="18"/>
        </w:rPr>
        <w:t xml:space="preserve"> Expert (CFE</w:t>
      </w:r>
      <w:r w:rsidR="00EC1ED2">
        <w:rPr>
          <w:rFonts w:ascii="Times" w:hAnsi="Times"/>
          <w:sz w:val="18"/>
        </w:rPr>
        <w:t xml:space="preserve">), </w:t>
      </w:r>
    </w:p>
    <w:p w14:paraId="3DB9832B" w14:textId="77777777" w:rsidR="00F10312" w:rsidRDefault="00EC1ED2" w:rsidP="00F10312">
      <w:pPr>
        <w:jc w:val="both"/>
        <w:rPr>
          <w:rFonts w:ascii="Times" w:hAnsi="Times"/>
          <w:sz w:val="18"/>
        </w:rPr>
      </w:pPr>
      <w:r w:rsidRPr="00D340EE">
        <w:rPr>
          <w:rFonts w:ascii="Times" w:hAnsi="Times"/>
          <w:sz w:val="18"/>
        </w:rPr>
        <w:t>Computer</w:t>
      </w:r>
      <w:r w:rsidR="00D26C9A" w:rsidRPr="00D340EE">
        <w:rPr>
          <w:rFonts w:ascii="Times" w:hAnsi="Times"/>
          <w:sz w:val="18"/>
        </w:rPr>
        <w:t xml:space="preserve"> </w:t>
      </w:r>
      <w:r w:rsidRPr="00D340EE">
        <w:rPr>
          <w:rFonts w:ascii="Times" w:hAnsi="Times"/>
          <w:sz w:val="18"/>
        </w:rPr>
        <w:t>F</w:t>
      </w:r>
      <w:r w:rsidR="00D26C9A" w:rsidRPr="00D340EE">
        <w:rPr>
          <w:rFonts w:ascii="Times" w:hAnsi="Times"/>
          <w:sz w:val="18"/>
        </w:rPr>
        <w:t>orensics tool (CFT), MD5</w:t>
      </w:r>
      <w:r w:rsidR="00B7681B" w:rsidRPr="00D340EE">
        <w:rPr>
          <w:rFonts w:ascii="Times" w:hAnsi="Times"/>
          <w:sz w:val="18"/>
        </w:rPr>
        <w:t xml:space="preserve"> Algorithm used in hashing</w:t>
      </w:r>
      <w:r w:rsidR="00E23102" w:rsidRPr="00D340EE">
        <w:rPr>
          <w:rFonts w:ascii="Times" w:hAnsi="Times"/>
          <w:sz w:val="18"/>
        </w:rPr>
        <w:t>, CRC</w:t>
      </w:r>
      <w:r w:rsidR="007F5878" w:rsidRPr="00D340EE">
        <w:rPr>
          <w:rFonts w:ascii="Times" w:hAnsi="Times"/>
          <w:sz w:val="18"/>
        </w:rPr>
        <w:t xml:space="preserve"> cyclic redundancy check</w:t>
      </w:r>
      <w:r w:rsidR="00E23102" w:rsidRPr="00D340EE">
        <w:rPr>
          <w:rFonts w:ascii="Times" w:hAnsi="Times"/>
          <w:sz w:val="18"/>
        </w:rPr>
        <w:t xml:space="preserve">, </w:t>
      </w:r>
      <w:r w:rsidR="007F5878" w:rsidRPr="00D340EE">
        <w:rPr>
          <w:rFonts w:ascii="Times" w:hAnsi="Times"/>
          <w:sz w:val="18"/>
        </w:rPr>
        <w:t>Forensics toolkit (</w:t>
      </w:r>
      <w:r w:rsidR="00E23102" w:rsidRPr="00D340EE">
        <w:rPr>
          <w:rFonts w:ascii="Times" w:hAnsi="Times"/>
          <w:sz w:val="18"/>
        </w:rPr>
        <w:t>FTK</w:t>
      </w:r>
      <w:r w:rsidR="007F5878" w:rsidRPr="00D340EE">
        <w:rPr>
          <w:rFonts w:ascii="Times" w:hAnsi="Times"/>
          <w:sz w:val="18"/>
        </w:rPr>
        <w:t>)</w:t>
      </w:r>
      <w:r w:rsidR="00E23102" w:rsidRPr="00D340EE">
        <w:rPr>
          <w:rFonts w:ascii="Times" w:hAnsi="Times"/>
          <w:sz w:val="18"/>
        </w:rPr>
        <w:t xml:space="preserve">, </w:t>
      </w:r>
    </w:p>
    <w:p w14:paraId="10E9E6CF" w14:textId="77777777" w:rsidR="00D26C9A" w:rsidRPr="00D26C9A" w:rsidRDefault="00052523" w:rsidP="00F10312">
      <w:pPr>
        <w:jc w:val="both"/>
        <w:rPr>
          <w:rFonts w:ascii="Times" w:hAnsi="Times"/>
          <w:sz w:val="18"/>
        </w:rPr>
      </w:pPr>
      <w:r w:rsidRPr="004A0234">
        <w:rPr>
          <w:rFonts w:ascii="Times" w:hAnsi="Times"/>
          <w:sz w:val="18"/>
        </w:rPr>
        <w:t>Computer Aided Investigative Environment</w:t>
      </w:r>
      <w:r w:rsidRPr="00D340EE">
        <w:rPr>
          <w:rFonts w:ascii="Times" w:hAnsi="Times"/>
          <w:sz w:val="18"/>
        </w:rPr>
        <w:t xml:space="preserve"> (</w:t>
      </w:r>
      <w:r w:rsidR="00E23102" w:rsidRPr="00D340EE">
        <w:rPr>
          <w:rFonts w:ascii="Times" w:hAnsi="Times"/>
          <w:sz w:val="18"/>
        </w:rPr>
        <w:t>CAINE</w:t>
      </w:r>
      <w:r w:rsidRPr="00D340EE">
        <w:rPr>
          <w:rFonts w:ascii="Times" w:hAnsi="Times"/>
          <w:sz w:val="18"/>
        </w:rPr>
        <w:t>)</w:t>
      </w:r>
      <w:r w:rsidR="00E23102" w:rsidRPr="00D340EE">
        <w:rPr>
          <w:rFonts w:ascii="Times" w:hAnsi="Times"/>
          <w:sz w:val="18"/>
        </w:rPr>
        <w:t>,</w:t>
      </w:r>
      <w:r w:rsidR="00F10312">
        <w:rPr>
          <w:rFonts w:ascii="Times" w:hAnsi="Times"/>
          <w:sz w:val="18"/>
        </w:rPr>
        <w:t xml:space="preserve"> </w:t>
      </w:r>
      <w:r w:rsidR="00D340EE" w:rsidRPr="00A65F43">
        <w:rPr>
          <w:rFonts w:ascii="Times" w:hAnsi="Times"/>
          <w:sz w:val="18"/>
        </w:rPr>
        <w:t xml:space="preserve">SANS Investigative Forensic </w:t>
      </w:r>
      <w:r w:rsidR="000D7AFD" w:rsidRPr="00A65F43">
        <w:rPr>
          <w:rFonts w:ascii="Times" w:hAnsi="Times"/>
          <w:sz w:val="18"/>
        </w:rPr>
        <w:t xml:space="preserve">Toolkit </w:t>
      </w:r>
      <w:r w:rsidR="000D7AFD" w:rsidRPr="00D340EE">
        <w:rPr>
          <w:rFonts w:ascii="Times" w:hAnsi="Times"/>
          <w:sz w:val="18"/>
        </w:rPr>
        <w:t>(</w:t>
      </w:r>
      <w:r w:rsidR="00D340EE" w:rsidRPr="00D340EE">
        <w:rPr>
          <w:rFonts w:ascii="Times" w:hAnsi="Times"/>
          <w:sz w:val="18"/>
        </w:rPr>
        <w:t xml:space="preserve">SANS </w:t>
      </w:r>
      <w:r w:rsidR="00E23102" w:rsidRPr="00D340EE">
        <w:rPr>
          <w:rFonts w:ascii="Times" w:hAnsi="Times"/>
          <w:sz w:val="18"/>
        </w:rPr>
        <w:t>SIFT</w:t>
      </w:r>
      <w:r w:rsidR="00D340EE" w:rsidRPr="00D340EE">
        <w:rPr>
          <w:rFonts w:ascii="Times" w:hAnsi="Times"/>
          <w:sz w:val="18"/>
        </w:rPr>
        <w:t>)</w:t>
      </w:r>
      <w:r w:rsidR="00E23102" w:rsidRPr="00D340EE">
        <w:rPr>
          <w:rFonts w:ascii="Times" w:hAnsi="Times"/>
          <w:sz w:val="18"/>
        </w:rPr>
        <w:t>, EnCase</w:t>
      </w:r>
      <w:r w:rsidR="004D1113">
        <w:rPr>
          <w:rFonts w:ascii="Times" w:hAnsi="Times"/>
          <w:sz w:val="18"/>
        </w:rPr>
        <w:t>.</w:t>
      </w:r>
    </w:p>
    <w:bookmarkEnd w:id="0"/>
    <w:p w14:paraId="78485309" w14:textId="77777777" w:rsidR="00D70BB7" w:rsidRPr="000061D5" w:rsidRDefault="00D70BB7" w:rsidP="00D70BB7">
      <w:pPr>
        <w:pStyle w:val="Heading1"/>
        <w:spacing w:before="520"/>
        <w:jc w:val="left"/>
      </w:pPr>
      <w:r>
        <w:rPr>
          <w:smallCaps w:val="0"/>
        </w:rPr>
        <w:t>I</w:t>
      </w:r>
      <w:r>
        <w:t>ntroduction</w:t>
      </w:r>
    </w:p>
    <w:p w14:paraId="09A6772F" w14:textId="77777777" w:rsidR="00D70BB7" w:rsidRDefault="00D70BB7" w:rsidP="00D70BB7">
      <w:pPr>
        <w:pStyle w:val="Text"/>
        <w:ind w:left="202"/>
      </w:pPr>
      <w:r>
        <w:t xml:space="preserve">The creation of the world web and the significant use of the internet in our modern world played major role in changing the way individuals and organisations interact and conduct business, this increase of using the net combine with security risks of either losing the integrity of the data or misusing it has become the primary drive for cybercrimes. All this has played big role in the raise of Computer forensics and has become vital tool to provide evidence against criminals. In 2017 the UK only registered more than 5.5 million cyber-offence </w:t>
      </w:r>
      <w:r>
        <w:fldChar w:fldCharType="begin" w:fldLock="1"/>
      </w:r>
      <w:r>
        <w:instrText>ADDIN CSL_CITATION { "citationItems" : [ { "id" : "ITEM-1", "itemData" : { "author" : [ { "dropping-particle" : "", "family" : "Martin Evans", "given" : "", "non-dropping-particle" : "", "parse-names" : false, "suffix" : "" } ], "container-title" : "The Telegraph", "id" : "ITEM-1", "issued" : { "date-parts" : [ [ "2017" ] ] }, "title" : "Fraud and cyber crime are now the country's most common offences", "type" : "article-journal" }, "uris" : [ "http://www.mendeley.com/documents/?uuid=a6c88894-16c1-339a-9a91-d381d8904d86" ] } ], "mendeley" : { "formattedCitation" : "[1]", "plainTextFormattedCitation" : "[1]", "previouslyFormattedCitation" : "[1]" }, "properties" : {  }, "schema" : "https://github.com/citation-style-language/schema/raw/master/csl-citation.json" }</w:instrText>
      </w:r>
      <w:r>
        <w:fldChar w:fldCharType="separate"/>
      </w:r>
      <w:r w:rsidRPr="00352693">
        <w:rPr>
          <w:noProof/>
        </w:rPr>
        <w:t>[1]</w:t>
      </w:r>
      <w:r>
        <w:fldChar w:fldCharType="end"/>
      </w:r>
      <w:r>
        <w:t xml:space="preserve">, this extraordinary increase made Computer forensics services more demanded by individuals and companies and also helped in developing different types of forensic tools for professionals and normal users, free and premium ones and for different Operating systems. Many factors like budget, nature of the case and type of </w:t>
      </w:r>
      <w:r w:rsidRPr="00653D56">
        <w:t xml:space="preserve">evidence needed </w:t>
      </w:r>
      <w:r>
        <w:t xml:space="preserve">can influence the forensic expert in choosing the tools to be used to gather evidence, in regards the forensics tools it is often Sayed no one size fits all </w:t>
      </w:r>
      <w:r>
        <w:fldChar w:fldCharType="begin" w:fldLock="1"/>
      </w:r>
      <w:r>
        <w:instrText>ADDIN CSL_CITATION { "citationItems" : [ { "id" : "ITEM-1", "itemData" : { "URL" : "https://moodle.uwtsd.ac.uk/mod/folder/view.php?id=97277", "accessed" : { "date-parts" : [ [ "2018", "3", "4" ] ] }, "author" : [ { "dropping-particle" : "", "family" : "Dr Campbell", "given" : "Carlene", "non-dropping-particle" : "", "parse-names" : false, "suffix" : "" } ], "id" : "ITEM-1", "issued" : { "date-parts" : [ [ "2018" ] ] }, "title" : "ACCA5000: Lecture contents", "type" : "webpage" }, "uris" : [ "http://www.mendeley.com/documents/?uuid=de9fbe5e-eb7c-3917-89e6-e0aa75bc6928" ] } ], "mendeley" : { "formattedCitation" : "[2]", "plainTextFormattedCitation" : "[2]", "previouslyFormattedCitation" : "[2]" }, "properties" : {  }, "schema" : "https://github.com/citation-style-language/schema/raw/master/csl-citation.json" }</w:instrText>
      </w:r>
      <w:r>
        <w:fldChar w:fldCharType="separate"/>
      </w:r>
      <w:r w:rsidRPr="00227A70">
        <w:rPr>
          <w:noProof/>
        </w:rPr>
        <w:t>[2]</w:t>
      </w:r>
      <w:r>
        <w:fldChar w:fldCharType="end"/>
      </w:r>
      <w:r>
        <w:t>.</w:t>
      </w:r>
    </w:p>
    <w:p w14:paraId="523703BD" w14:textId="77777777" w:rsidR="00D70BB7" w:rsidRDefault="00D70BB7" w:rsidP="00D70BB7">
      <w:pPr>
        <w:pStyle w:val="Text"/>
        <w:ind w:firstLine="0"/>
      </w:pPr>
    </w:p>
    <w:p w14:paraId="2397564F" w14:textId="77777777" w:rsidR="00D70BB7" w:rsidRPr="000061D5" w:rsidRDefault="00D70BB7" w:rsidP="00D70BB7">
      <w:pPr>
        <w:pStyle w:val="Heading1"/>
        <w:jc w:val="left"/>
        <w:rPr>
          <w:lang w:val="en-GB"/>
        </w:rPr>
      </w:pPr>
      <w:r>
        <w:rPr>
          <w:lang w:val="en-GB"/>
        </w:rPr>
        <w:t>Computer forensics tools research and analysis</w:t>
      </w:r>
    </w:p>
    <w:p w14:paraId="7FD6D6B5" w14:textId="77777777" w:rsidR="00D70BB7" w:rsidRDefault="00D70BB7" w:rsidP="00D70BB7">
      <w:pPr>
        <w:pStyle w:val="Heading2"/>
      </w:pPr>
      <w:r>
        <w:rPr>
          <w:lang w:val="en-GB"/>
        </w:rPr>
        <w:t>Computer Forensics definition</w:t>
      </w:r>
    </w:p>
    <w:p w14:paraId="6FF7DEED" w14:textId="77777777" w:rsidR="00D70BB7" w:rsidRDefault="00D70BB7" w:rsidP="00D70BB7">
      <w:pPr>
        <w:ind w:firstLine="202"/>
        <w:jc w:val="both"/>
        <w:rPr>
          <w:rFonts w:ascii="Times" w:hAnsi="Times"/>
          <w:sz w:val="18"/>
        </w:rPr>
      </w:pPr>
      <w:r w:rsidRPr="000133F0">
        <w:rPr>
          <w:rFonts w:ascii="Times" w:hAnsi="Times"/>
          <w:sz w:val="18"/>
        </w:rPr>
        <w:t xml:space="preserve">Computer forensics </w:t>
      </w:r>
      <w:r>
        <w:rPr>
          <w:rFonts w:ascii="Times" w:hAnsi="Times"/>
          <w:sz w:val="18"/>
        </w:rPr>
        <w:t xml:space="preserve">is defined as the process of investigating computer systems, laptops, servers or even storage devices such as hard drives, USBs or digital cameras suspected to be used in committing all types of crimes or been targeted by criminals </w:t>
      </w:r>
      <w:r>
        <w:rPr>
          <w:rFonts w:ascii="Times" w:hAnsi="Times"/>
          <w:sz w:val="18"/>
        </w:rPr>
        <w:fldChar w:fldCharType="begin" w:fldLock="1"/>
      </w:r>
      <w:r>
        <w:rPr>
          <w:rFonts w:ascii="Times" w:hAnsi="Times"/>
          <w:sz w:val="18"/>
        </w:rPr>
        <w:instrText>ADDIN CSL_CITATION { "citationItems" : [ { "id" : "ITEM-1", "itemData" : { "DOI" : "10.1258/rsmmsl.46.3.213", "ISBN" : "1540-7993", "ISSN" : "00258024", "PMID" : "16909643", "abstract" : "This paper provides an introduction to the discipline of Computer Forensics. With computers being involved in an increasing number, and type, of crimes the trace data left on electronic media can play a vital part in the legal process. To ensure acceptance by the courts, accepted processes and procedures have to be adopted and demonstrated which are not dissimilar to the issues surrounding traditional forensic investigations. This paper provides a straightforward overview of the three steps involved in the examination of digital media: Acquisition of data. Investigation of evidence. Reporting and presentation of evidence. Although many of the traditional readers of Medicine, Science and the Law are those involved in the biological aspects of forensics, I believe that both disciplines can learn from each other, with electronic evidence being more readily sought and considered by the legal community and the long, tried and tested scientific methods of the forensic community being shared and adopted by the computer forensic world.", "author" : [ { "dropping-particle" : "", "family" : "Furneaux", "given" : "Nick", "non-dropping-particle" : "", "parse-names" : false, "suffix" : "" } ], "container-title" : "Medicine, Science and the Law", "id" : "ITEM-1", "issue" : "3", "issued" : { "date-parts" : [ [ "2006" ] ] }, "page" : "213-218", "title" : "An introduction to computer forensics", "type" : "article-journal", "volume" : "46" }, "uris" : [ "http://www.mendeley.com/documents/?uuid=fd60f365-79e2-410f-8d8e-90b64a230dd4" ] } ], "mendeley" : { "formattedCitation" : "[3]", "plainTextFormattedCitation" : "[3]", "previouslyFormattedCitation" : "[3]" }, "properties" : {  }, "schema" : "https://github.com/citation-style-language/schema/raw/master/csl-citation.json" }</w:instrText>
      </w:r>
      <w:r>
        <w:rPr>
          <w:rFonts w:ascii="Times" w:hAnsi="Times"/>
          <w:sz w:val="18"/>
        </w:rPr>
        <w:fldChar w:fldCharType="separate"/>
      </w:r>
      <w:r w:rsidRPr="00C8616B">
        <w:rPr>
          <w:rFonts w:ascii="Times" w:hAnsi="Times"/>
          <w:noProof/>
          <w:sz w:val="18"/>
        </w:rPr>
        <w:t>[3]</w:t>
      </w:r>
      <w:r>
        <w:rPr>
          <w:rFonts w:ascii="Times" w:hAnsi="Times"/>
          <w:sz w:val="18"/>
        </w:rPr>
        <w:fldChar w:fldCharType="end"/>
      </w:r>
      <w:r>
        <w:rPr>
          <w:rFonts w:ascii="Times" w:hAnsi="Times"/>
          <w:sz w:val="18"/>
        </w:rPr>
        <w:t xml:space="preserve">, this process can be divided into three important phases: data collecting, analyzing data and reporting. </w:t>
      </w:r>
    </w:p>
    <w:p w14:paraId="13302FFF" w14:textId="77777777" w:rsidR="00D70BB7" w:rsidRDefault="00D70BB7" w:rsidP="00D70BB7">
      <w:pPr>
        <w:jc w:val="both"/>
        <w:rPr>
          <w:rFonts w:ascii="Times" w:hAnsi="Times"/>
          <w:sz w:val="18"/>
        </w:rPr>
      </w:pPr>
      <w:r>
        <w:rPr>
          <w:rFonts w:ascii="Times" w:hAnsi="Times"/>
          <w:sz w:val="18"/>
        </w:rPr>
        <w:t xml:space="preserve">Conducting a computer forensics investigation can be very challenging, it requires the forensic expert great attention to details when accessing the data and analyzing it, very good computer system and network knowledge, and have some good documentation skills </w:t>
      </w:r>
      <w:r>
        <w:rPr>
          <w:rFonts w:ascii="Times" w:hAnsi="Times"/>
          <w:sz w:val="18"/>
        </w:rPr>
        <w:fldChar w:fldCharType="begin" w:fldLock="1"/>
      </w:r>
      <w:r>
        <w:rPr>
          <w:rFonts w:ascii="Times" w:hAnsi="Times"/>
          <w:sz w:val="18"/>
        </w:rPr>
        <w:instrText>ADDIN CSL_CITATION { "citationItems" : [ { "id" : "ITEM-1", "itemData" : { "URL" : "http://resources.infosecinstitute.com/computer-forensics-tools/#gref", "accessed" : { "date-parts" : [ [ "2018", "3", "4" ] ] }, "author" : [ { "dropping-particle" : "", "family" : "Shankdhar", "given" : "Pavitra", "non-dropping-particle" : "", "parse-names" : false, "suffix" : "" } ], "container-title" : "INFOSEC Institute ", "id" : "ITEM-1", "issued" : { "date-parts" : [ [ "2017" ] ] }, "title" : "22 Popular Computer Forensics Tools", "type" : "webpage" }, "uris" : [ "http://www.mendeley.com/documents/?uuid=4dea7c6e-c266-30f1-af0e-37ad409bbfa0" ] } ], "mendeley" : { "formattedCitation" : "[4]", "plainTextFormattedCitation" : "[4]", "previouslyFormattedCitation" : "[4]" }, "properties" : {  }, "schema" : "https://github.com/citation-style-language/schema/raw/master/csl-citation.json" }</w:instrText>
      </w:r>
      <w:r>
        <w:rPr>
          <w:rFonts w:ascii="Times" w:hAnsi="Times"/>
          <w:sz w:val="18"/>
        </w:rPr>
        <w:fldChar w:fldCharType="separate"/>
      </w:r>
      <w:r w:rsidRPr="0088756E">
        <w:rPr>
          <w:rFonts w:ascii="Times" w:hAnsi="Times"/>
          <w:noProof/>
          <w:sz w:val="18"/>
        </w:rPr>
        <w:t>[4]</w:t>
      </w:r>
      <w:r>
        <w:rPr>
          <w:rFonts w:ascii="Times" w:hAnsi="Times"/>
          <w:sz w:val="18"/>
        </w:rPr>
        <w:fldChar w:fldCharType="end"/>
      </w:r>
      <w:r>
        <w:rPr>
          <w:rFonts w:ascii="Times" w:hAnsi="Times"/>
          <w:sz w:val="18"/>
        </w:rPr>
        <w:t>.</w:t>
      </w:r>
    </w:p>
    <w:p w14:paraId="3AAE13E4" w14:textId="77777777" w:rsidR="00D70BB7" w:rsidRDefault="00D70BB7" w:rsidP="00D70BB7">
      <w:pPr>
        <w:jc w:val="both"/>
        <w:rPr>
          <w:rFonts w:ascii="Times" w:hAnsi="Times"/>
          <w:sz w:val="18"/>
        </w:rPr>
      </w:pPr>
    </w:p>
    <w:p w14:paraId="433DEBE4" w14:textId="77777777" w:rsidR="00D70BB7" w:rsidRDefault="00A72308" w:rsidP="00A72308">
      <w:pPr>
        <w:jc w:val="both"/>
        <w:rPr>
          <w:rFonts w:ascii="Times" w:hAnsi="Times"/>
          <w:sz w:val="18"/>
        </w:rPr>
      </w:pPr>
      <w:r>
        <w:rPr>
          <w:rFonts w:ascii="Times" w:hAnsi="Times"/>
          <w:sz w:val="18"/>
        </w:rPr>
        <w:t xml:space="preserve">      </w:t>
      </w:r>
      <w:r w:rsidR="00D70BB7">
        <w:rPr>
          <w:rFonts w:ascii="Times" w:hAnsi="Times"/>
          <w:sz w:val="18"/>
        </w:rPr>
        <w:t>Computer forensics investigation can be divided into two types:</w:t>
      </w:r>
    </w:p>
    <w:p w14:paraId="398F7068" w14:textId="77777777" w:rsidR="00D70BB7" w:rsidRDefault="00D70BB7" w:rsidP="00D70BB7">
      <w:pPr>
        <w:jc w:val="both"/>
        <w:rPr>
          <w:rFonts w:ascii="Times" w:hAnsi="Times"/>
          <w:sz w:val="18"/>
        </w:rPr>
      </w:pPr>
      <w:r>
        <w:rPr>
          <w:rFonts w:ascii="Times" w:hAnsi="Times"/>
          <w:sz w:val="18"/>
        </w:rPr>
        <w:t xml:space="preserve">An investigation that would presented into the court of law, this type of investigation can be costly and complex, it requires an expert been able to testify in the court of law and good chain of custody procedure to preserve the legality of the evidence presented to the court. The other type of investigation does not require perusing the case into the court of law, this could vary from simple data recovery run by individuals to recover lost or deleted files, to corporate investigation to unauthorised access or misuse of sensible data runs by either forensics agency or individuals who have the appropriate knowledge and skills to perform these investigations </w:t>
      </w:r>
      <w:r>
        <w:rPr>
          <w:rFonts w:ascii="Times" w:hAnsi="Times"/>
          <w:sz w:val="18"/>
        </w:rPr>
        <w:fldChar w:fldCharType="begin" w:fldLock="1"/>
      </w:r>
      <w:r>
        <w:rPr>
          <w:rFonts w:ascii="Times" w:hAnsi="Times"/>
          <w:sz w:val="18"/>
        </w:rPr>
        <w:instrText>ADDIN CSL_CITATION { "citationItems" : [ { "id" : "ITEM-1", "itemData" : { "author" : [ { "dropping-particle" : "", "family" : "Busing", "given" : "", "non-dropping-particle" : "", "parse-names" : false, "suffix" : "" }, { "dropping-particle" : "", "family" : "Michael", "given" : "E", "non-dropping-particle" : "", "parse-names" : false, "suffix" : "" }, { "dropping-particle" : "", "family" : "Null", "given" : "", "non-dropping-particle" : "", "parse-names" : false, "suffix" : "" }, { "dropping-particle" : "", "family" : "Joshua", "given" : "D", "non-dropping-particle" : "", "parse-names" : false, "suffix" : "" }, { "dropping-particle" : "", "family" : "Forcht", "given" : "", "non-dropping-particle" : "", "parse-names" : false, "suffix" : "" }, { "dropping-particle" : "", "family" : "Karen", "given" : "A", "non-dropping-particle" : "", "parse-names" : false, "suffix" : "" } ], "container-title" : "The Journal of Computer Information Systems", "id" : "ITEM-1", "issue" : "2", "issued" : { "date-parts" : [ [ "2005" ] ] }, "publisher" : "ProQuest Central pg", "title" : "COMPUTER FORENSICS: THE MODERN CRIME FIGHTING TOOL", "type" : "article-journal", "volume" : "46" }, "uris" : [ "http://www.mendeley.com/documents/?uuid=7d145ceb-25ec-3127-babb-8d03471ae63a" ] } ], "mendeley" : { "formattedCitation" : "[5]", "plainTextFormattedCitation" : "[5]", "previouslyFormattedCitation" : "[5]" }, "properties" : {  }, "schema" : "https://github.com/citation-style-language/schema/raw/master/csl-citation.json" }</w:instrText>
      </w:r>
      <w:r>
        <w:rPr>
          <w:rFonts w:ascii="Times" w:hAnsi="Times"/>
          <w:sz w:val="18"/>
        </w:rPr>
        <w:fldChar w:fldCharType="separate"/>
      </w:r>
      <w:r w:rsidRPr="006F52A2">
        <w:rPr>
          <w:rFonts w:ascii="Times" w:hAnsi="Times"/>
          <w:noProof/>
          <w:sz w:val="18"/>
        </w:rPr>
        <w:t>[5]</w:t>
      </w:r>
      <w:r>
        <w:rPr>
          <w:rFonts w:ascii="Times" w:hAnsi="Times"/>
          <w:sz w:val="18"/>
        </w:rPr>
        <w:fldChar w:fldCharType="end"/>
      </w:r>
      <w:r>
        <w:rPr>
          <w:rFonts w:ascii="Times" w:hAnsi="Times"/>
          <w:sz w:val="18"/>
        </w:rPr>
        <w:t xml:space="preserve">. It is always good practice to follow good chain of custody and good documentation for every source of data acquired even when the matter is not expected to go to lawsuit .It is key in this field that chain of custody should be respected, strong evidence documentation followed, good analysis of data acquired without modification or corruption and lastly good repots should be given showing all the steps taken to gather final evidence and lost or hidden data </w:t>
      </w:r>
      <w:r>
        <w:rPr>
          <w:rFonts w:ascii="Times" w:hAnsi="Times"/>
          <w:sz w:val="18"/>
        </w:rPr>
        <w:fldChar w:fldCharType="begin" w:fldLock="1"/>
      </w:r>
      <w:r>
        <w:rPr>
          <w:rFonts w:ascii="Times" w:hAnsi="Times"/>
          <w:sz w:val="18"/>
        </w:rPr>
        <w:instrText>ADDIN CSL_CITATION { "citationItems" : [ { "id" : "ITEM-1", "itemData" : { "URL" : "https://moodle.uwtsd.ac.uk/mod/folder/view.php?id=97277", "accessed" : { "date-parts" : [ [ "2018", "3", "4" ] ] }, "author" : [ { "dropping-particle" : "", "family" : "Dr Campbell", "given" : "Carlene", "non-dropping-particle" : "", "parse-names" : false, "suffix" : "" } ], "id" : "ITEM-1", "issued" : { "date-parts" : [ [ "2018" ] ] }, "title" : "ACCA5000: Lecture contents", "type" : "webpage" }, "uris" : [ "http://www.mendeley.com/documents/?uuid=de9fbe5e-eb7c-3917-89e6-e0aa75bc6928" ] } ], "mendeley" : { "formattedCitation" : "[2]", "plainTextFormattedCitation" : "[2]", "previouslyFormattedCitation" : "[2]" }, "properties" : {  }, "schema" : "https://github.com/citation-style-language/schema/raw/master/csl-citation.json" }</w:instrText>
      </w:r>
      <w:r>
        <w:rPr>
          <w:rFonts w:ascii="Times" w:hAnsi="Times"/>
          <w:sz w:val="18"/>
        </w:rPr>
        <w:fldChar w:fldCharType="separate"/>
      </w:r>
      <w:r w:rsidRPr="00CF0C0D">
        <w:rPr>
          <w:rFonts w:ascii="Times" w:hAnsi="Times"/>
          <w:noProof/>
          <w:sz w:val="18"/>
        </w:rPr>
        <w:t>[2]</w:t>
      </w:r>
      <w:r>
        <w:rPr>
          <w:rFonts w:ascii="Times" w:hAnsi="Times"/>
          <w:sz w:val="18"/>
        </w:rPr>
        <w:fldChar w:fldCharType="end"/>
      </w:r>
      <w:r>
        <w:rPr>
          <w:rFonts w:ascii="Times" w:hAnsi="Times"/>
          <w:sz w:val="18"/>
        </w:rPr>
        <w:t xml:space="preserve">. </w:t>
      </w:r>
    </w:p>
    <w:p w14:paraId="4ED812CF" w14:textId="77777777" w:rsidR="0057515F" w:rsidRDefault="0057515F" w:rsidP="00D70BB7">
      <w:pPr>
        <w:jc w:val="both"/>
        <w:rPr>
          <w:rFonts w:ascii="Times" w:hAnsi="Times"/>
          <w:sz w:val="18"/>
        </w:rPr>
      </w:pPr>
    </w:p>
    <w:p w14:paraId="52565E8C" w14:textId="77777777" w:rsidR="00D70BB7" w:rsidRDefault="0057515F" w:rsidP="0057515F">
      <w:pPr>
        <w:jc w:val="both"/>
        <w:rPr>
          <w:rFonts w:ascii="Times" w:hAnsi="Times"/>
          <w:sz w:val="18"/>
        </w:rPr>
      </w:pPr>
      <w:r>
        <w:rPr>
          <w:rFonts w:ascii="Times" w:hAnsi="Times"/>
          <w:sz w:val="18"/>
        </w:rPr>
        <w:t xml:space="preserve">     </w:t>
      </w:r>
      <w:r w:rsidR="00D70BB7">
        <w:rPr>
          <w:rFonts w:ascii="Times" w:hAnsi="Times"/>
          <w:sz w:val="18"/>
        </w:rPr>
        <w:t xml:space="preserve">Computer Forensic Expert (CFE) should always use a firm procedure and set of steps to obtain computer evidence correctly, these key steps shown on the figure -1 will highlight two key terms: unallocated file and file slack. It is vital that the CFE should examine all unallocated file space, the reason is that when files are deleted, these data will never be removed for good however it only transform the data clusters to become unallocated unless the Operating System is changed. It is often the case that criminals fail to recognise that deleting data is not the absolute way to erase it once for all, most of the criminal evidence always uncovered within these spaces </w:t>
      </w:r>
      <w:r w:rsidR="00D70BB7">
        <w:rPr>
          <w:rFonts w:ascii="Times" w:hAnsi="Times"/>
          <w:sz w:val="18"/>
        </w:rPr>
        <w:fldChar w:fldCharType="begin" w:fldLock="1"/>
      </w:r>
      <w:r w:rsidR="00D70BB7">
        <w:rPr>
          <w:rFonts w:ascii="Times" w:hAnsi="Times"/>
          <w:sz w:val="18"/>
        </w:rPr>
        <w:instrText>ADDIN CSL_CITATION { "citationItems" : [ { "id" : "ITEM-1", "itemData" : { "ISBN" : "1545-0287", "ISSN" : "15450287", "abstract" : "Computer forensics uses computer investigation and analysis techniques to collect evidence regarding what happened on a computer that is admissible in a court of law. Computer forensics requires a well- balanced combination of technical skills, legal acumen, and ethical conduct. Computer forensics specialists use powerful software tools to uncover data to be sorted through, and then must figure out the important facts and how to properly present them in a court of law. Cyber crime rates are accelerating and computer forensics is the crucial discipline that has the power to impede the progress of these cyber criminals. Computer forensics is defined by SearchSecurity.com as \u201cthe application of computer investigation and analysis techniques to gather evidence suitable for presentation in a court of law\u201d (2005). The goal of computer forensics is to carry out a structured investigation while documenting a chain of evidence to discover exactly what happened on a computer and who was responsible for it. The main priority of computer", "author" : [ { "dropping-particle" : "", "family" : "Bassett", "given" : "Richard", "non-dropping-particle" : "", "parse-names" : false, "suffix" : "" }, { "dropping-particle" : "", "family" : "Bass", "given" : "Linda", "non-dropping-particle" : "", "parse-names" : false, "suffix" : "" }, { "dropping-particle" : "", "family" : "Brien", "given" : "Paul O", "non-dropping-particle" : "", "parse-names" : false, "suffix" : "" } ], "container-title" : "Journal of Information Science and Technology", "id" : "ITEM-1", "issue" : "1", "issued" : { "date-parts" : [ [ "2006" ] ] }, "page" : "22-33", "title" : "Computer Forensics : An Essential Ingredient for Cyber Security", "type" : "article-journal", "volume" : "3" }, "uris" : [ "http://www.mendeley.com/documents/?uuid=0497e74b-a2aa-471e-934f-fe267cd674cd" ] } ], "mendeley" : { "formattedCitation" : "[6]", "plainTextFormattedCitation" : "[6]", "previouslyFormattedCitation" : "[6]" }, "properties" : {  }, "schema" : "https://github.com/citation-style-language/schema/raw/master/csl-citation.json" }</w:instrText>
      </w:r>
      <w:r w:rsidR="00D70BB7">
        <w:rPr>
          <w:rFonts w:ascii="Times" w:hAnsi="Times"/>
          <w:sz w:val="18"/>
        </w:rPr>
        <w:fldChar w:fldCharType="separate"/>
      </w:r>
      <w:r w:rsidR="00D70BB7" w:rsidRPr="005128CD">
        <w:rPr>
          <w:rFonts w:ascii="Times" w:hAnsi="Times"/>
          <w:noProof/>
          <w:sz w:val="18"/>
        </w:rPr>
        <w:t>[6]</w:t>
      </w:r>
      <w:r w:rsidR="00D70BB7">
        <w:rPr>
          <w:rFonts w:ascii="Times" w:hAnsi="Times"/>
          <w:sz w:val="18"/>
        </w:rPr>
        <w:fldChar w:fldCharType="end"/>
      </w:r>
      <w:r w:rsidR="00D70BB7">
        <w:rPr>
          <w:rFonts w:ascii="Times" w:hAnsi="Times"/>
          <w:sz w:val="18"/>
        </w:rPr>
        <w:t>.</w:t>
      </w:r>
    </w:p>
    <w:p w14:paraId="56760869" w14:textId="77777777" w:rsidR="00D70BB7" w:rsidRDefault="00D70BB7" w:rsidP="00D70BB7">
      <w:pPr>
        <w:jc w:val="both"/>
        <w:rPr>
          <w:rFonts w:ascii="Times" w:hAnsi="Times"/>
          <w:sz w:val="18"/>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30"/>
        <w:gridCol w:w="3531"/>
      </w:tblGrid>
      <w:tr w:rsidR="00D70BB7" w:rsidRPr="006C7874" w14:paraId="136D4E35" w14:textId="77777777" w:rsidTr="00A351BD">
        <w:tc>
          <w:tcPr>
            <w:tcW w:w="1276" w:type="dxa"/>
            <w:shd w:val="clear" w:color="auto" w:fill="FFC000"/>
          </w:tcPr>
          <w:p w14:paraId="092D7F09" w14:textId="77777777" w:rsidR="00D70BB7" w:rsidRPr="006C7874" w:rsidRDefault="00D70BB7" w:rsidP="00A351BD">
            <w:pPr>
              <w:rPr>
                <w:b/>
              </w:rPr>
            </w:pPr>
            <w:r w:rsidRPr="006C7874">
              <w:rPr>
                <w:rFonts w:ascii="Arial" w:hAnsi="Arial" w:cs="Arial"/>
                <w:b/>
                <w:iCs/>
                <w:color w:val="292526"/>
                <w:sz w:val="18"/>
                <w:szCs w:val="18"/>
                <w:lang w:val="en-GB" w:eastAsia="en-GB"/>
              </w:rPr>
              <w:t xml:space="preserve">Method </w:t>
            </w:r>
          </w:p>
        </w:tc>
        <w:tc>
          <w:tcPr>
            <w:tcW w:w="3872" w:type="dxa"/>
            <w:shd w:val="clear" w:color="auto" w:fill="FFC000"/>
          </w:tcPr>
          <w:p w14:paraId="316F3C69" w14:textId="77777777" w:rsidR="00D70BB7" w:rsidRPr="006C7874" w:rsidRDefault="00D70BB7" w:rsidP="00A351BD">
            <w:pPr>
              <w:rPr>
                <w:b/>
              </w:rPr>
            </w:pPr>
            <w:r w:rsidRPr="006C7874">
              <w:rPr>
                <w:rFonts w:ascii="Arial" w:hAnsi="Arial" w:cs="Arial"/>
                <w:b/>
                <w:iCs/>
                <w:color w:val="292526"/>
                <w:sz w:val="18"/>
                <w:szCs w:val="18"/>
                <w:lang w:val="en-GB" w:eastAsia="en-GB"/>
              </w:rPr>
              <w:t xml:space="preserve"> Description</w:t>
            </w:r>
          </w:p>
        </w:tc>
      </w:tr>
      <w:tr w:rsidR="00D70BB7" w:rsidRPr="006C7874" w14:paraId="57DE4FFE" w14:textId="77777777" w:rsidTr="00A351BD">
        <w:tc>
          <w:tcPr>
            <w:tcW w:w="1276" w:type="dxa"/>
            <w:shd w:val="clear" w:color="auto" w:fill="FFF2CC"/>
          </w:tcPr>
          <w:p w14:paraId="635DF45C" w14:textId="77777777" w:rsidR="00D70BB7" w:rsidRPr="006C7874" w:rsidRDefault="00D70BB7" w:rsidP="00A351BD">
            <w:pPr>
              <w:autoSpaceDE w:val="0"/>
              <w:autoSpaceDN w:val="0"/>
              <w:adjustRightInd w:val="0"/>
              <w:rPr>
                <w:rFonts w:ascii="Arial" w:hAnsi="Arial" w:cs="Arial"/>
                <w:color w:val="292526"/>
                <w:sz w:val="18"/>
                <w:szCs w:val="18"/>
              </w:rPr>
            </w:pPr>
            <w:r w:rsidRPr="006C7874">
              <w:rPr>
                <w:rFonts w:ascii="Arial" w:hAnsi="Arial" w:cs="Arial"/>
                <w:color w:val="292526"/>
                <w:sz w:val="18"/>
                <w:szCs w:val="18"/>
                <w:lang w:val="en-GB" w:eastAsia="en-GB"/>
              </w:rPr>
              <w:t xml:space="preserve">1 – Protect </w:t>
            </w:r>
          </w:p>
        </w:tc>
        <w:tc>
          <w:tcPr>
            <w:tcW w:w="3872" w:type="dxa"/>
            <w:shd w:val="clear" w:color="auto" w:fill="FFF2CC"/>
          </w:tcPr>
          <w:p w14:paraId="2674549A" w14:textId="77777777" w:rsidR="00D70BB7" w:rsidRPr="006C7874" w:rsidRDefault="00D70BB7" w:rsidP="00A351BD">
            <w:pPr>
              <w:autoSpaceDE w:val="0"/>
              <w:autoSpaceDN w:val="0"/>
              <w:adjustRightInd w:val="0"/>
              <w:rPr>
                <w:rFonts w:ascii="Arial" w:hAnsi="Arial" w:cs="Arial"/>
                <w:color w:val="292526"/>
                <w:sz w:val="18"/>
                <w:szCs w:val="18"/>
              </w:rPr>
            </w:pPr>
            <w:r w:rsidRPr="006C7874">
              <w:rPr>
                <w:rFonts w:ascii="Arial" w:hAnsi="Arial" w:cs="Arial"/>
                <w:color w:val="292526"/>
                <w:sz w:val="18"/>
                <w:szCs w:val="18"/>
                <w:lang w:val="en-GB" w:eastAsia="en-GB"/>
              </w:rPr>
              <w:t>Preserve the computer system from all alterations, damages and all types of attacks.</w:t>
            </w:r>
          </w:p>
        </w:tc>
      </w:tr>
      <w:tr w:rsidR="00D70BB7" w:rsidRPr="006C7874" w14:paraId="3BA43114" w14:textId="77777777" w:rsidTr="00A351BD">
        <w:tc>
          <w:tcPr>
            <w:tcW w:w="1276" w:type="dxa"/>
            <w:shd w:val="clear" w:color="auto" w:fill="FFF2CC"/>
          </w:tcPr>
          <w:p w14:paraId="06AF9805" w14:textId="77777777" w:rsidR="00D70BB7" w:rsidRPr="006C7874" w:rsidRDefault="00D70BB7" w:rsidP="00A351BD">
            <w:pPr>
              <w:autoSpaceDE w:val="0"/>
              <w:autoSpaceDN w:val="0"/>
              <w:adjustRightInd w:val="0"/>
              <w:rPr>
                <w:rFonts w:ascii="Arial" w:hAnsi="Arial" w:cs="Arial"/>
                <w:color w:val="292526"/>
                <w:sz w:val="18"/>
                <w:szCs w:val="18"/>
              </w:rPr>
            </w:pPr>
            <w:r w:rsidRPr="006C7874">
              <w:rPr>
                <w:rFonts w:ascii="Arial" w:hAnsi="Arial" w:cs="Arial"/>
                <w:color w:val="292526"/>
                <w:sz w:val="18"/>
                <w:szCs w:val="18"/>
                <w:lang w:val="en-GB" w:eastAsia="en-GB"/>
              </w:rPr>
              <w:t xml:space="preserve">2 – Discover </w:t>
            </w:r>
          </w:p>
        </w:tc>
        <w:tc>
          <w:tcPr>
            <w:tcW w:w="3872" w:type="dxa"/>
            <w:shd w:val="clear" w:color="auto" w:fill="FFF2CC"/>
          </w:tcPr>
          <w:p w14:paraId="1967BC01" w14:textId="77777777" w:rsidR="00D70BB7" w:rsidRPr="006C7874" w:rsidRDefault="00D70BB7" w:rsidP="00A351BD">
            <w:pPr>
              <w:autoSpaceDE w:val="0"/>
              <w:autoSpaceDN w:val="0"/>
              <w:adjustRightInd w:val="0"/>
              <w:rPr>
                <w:rFonts w:ascii="Arial" w:hAnsi="Arial" w:cs="Arial"/>
                <w:color w:val="292526"/>
                <w:sz w:val="18"/>
                <w:szCs w:val="18"/>
              </w:rPr>
            </w:pPr>
            <w:r w:rsidRPr="006C7874">
              <w:rPr>
                <w:rFonts w:ascii="Arial" w:hAnsi="Arial" w:cs="Arial"/>
                <w:color w:val="292526"/>
                <w:sz w:val="18"/>
                <w:szCs w:val="18"/>
                <w:lang w:val="en-GB" w:eastAsia="en-GB"/>
              </w:rPr>
              <w:t>Uncover all the files: hidden, deleted, encrypted, password-protected</w:t>
            </w:r>
          </w:p>
        </w:tc>
      </w:tr>
      <w:tr w:rsidR="00D70BB7" w:rsidRPr="006C7874" w14:paraId="70DDEF36" w14:textId="77777777" w:rsidTr="00A351BD">
        <w:tc>
          <w:tcPr>
            <w:tcW w:w="1276" w:type="dxa"/>
            <w:shd w:val="clear" w:color="auto" w:fill="FFF2CC"/>
          </w:tcPr>
          <w:p w14:paraId="24FBA761" w14:textId="77777777" w:rsidR="00D70BB7" w:rsidRPr="006C7874" w:rsidRDefault="00D70BB7" w:rsidP="00A351BD">
            <w:pPr>
              <w:autoSpaceDE w:val="0"/>
              <w:autoSpaceDN w:val="0"/>
              <w:adjustRightInd w:val="0"/>
              <w:rPr>
                <w:rFonts w:ascii="Arial" w:hAnsi="Arial" w:cs="Arial"/>
                <w:color w:val="292526"/>
                <w:sz w:val="18"/>
                <w:szCs w:val="18"/>
              </w:rPr>
            </w:pPr>
            <w:r w:rsidRPr="006C7874">
              <w:rPr>
                <w:rFonts w:ascii="Arial" w:hAnsi="Arial" w:cs="Arial"/>
                <w:color w:val="292526"/>
                <w:sz w:val="18"/>
                <w:szCs w:val="18"/>
                <w:lang w:val="en-GB" w:eastAsia="en-GB"/>
              </w:rPr>
              <w:t xml:space="preserve">3 – Recover </w:t>
            </w:r>
          </w:p>
        </w:tc>
        <w:tc>
          <w:tcPr>
            <w:tcW w:w="3872" w:type="dxa"/>
            <w:shd w:val="clear" w:color="auto" w:fill="FFF2CC"/>
          </w:tcPr>
          <w:p w14:paraId="65510948" w14:textId="77777777" w:rsidR="00D70BB7" w:rsidRPr="006C7874" w:rsidRDefault="00D70BB7" w:rsidP="00A351BD">
            <w:pPr>
              <w:autoSpaceDE w:val="0"/>
              <w:autoSpaceDN w:val="0"/>
              <w:adjustRightInd w:val="0"/>
              <w:rPr>
                <w:rFonts w:ascii="Arial" w:hAnsi="Arial" w:cs="Arial"/>
                <w:color w:val="292526"/>
                <w:sz w:val="18"/>
                <w:szCs w:val="18"/>
              </w:rPr>
            </w:pPr>
            <w:r w:rsidRPr="006C7874">
              <w:rPr>
                <w:rFonts w:ascii="Arial" w:hAnsi="Arial" w:cs="Arial"/>
                <w:color w:val="292526"/>
                <w:sz w:val="18"/>
                <w:szCs w:val="18"/>
                <w:lang w:val="en-GB" w:eastAsia="en-GB"/>
              </w:rPr>
              <w:t>Recover all deleted files if possible</w:t>
            </w:r>
          </w:p>
        </w:tc>
      </w:tr>
      <w:tr w:rsidR="00D70BB7" w:rsidRPr="006C7874" w14:paraId="7877E147" w14:textId="77777777" w:rsidTr="00A351BD">
        <w:tc>
          <w:tcPr>
            <w:tcW w:w="1276" w:type="dxa"/>
            <w:shd w:val="clear" w:color="auto" w:fill="FFF2CC"/>
          </w:tcPr>
          <w:p w14:paraId="0D2EE594" w14:textId="77777777" w:rsidR="00D70BB7" w:rsidRPr="006C7874" w:rsidRDefault="00D70BB7" w:rsidP="00A351BD">
            <w:pPr>
              <w:autoSpaceDE w:val="0"/>
              <w:autoSpaceDN w:val="0"/>
              <w:adjustRightInd w:val="0"/>
              <w:rPr>
                <w:rFonts w:ascii="Arial" w:hAnsi="Arial" w:cs="Arial"/>
                <w:color w:val="292526"/>
                <w:sz w:val="18"/>
                <w:szCs w:val="18"/>
              </w:rPr>
            </w:pPr>
            <w:r w:rsidRPr="006C7874">
              <w:rPr>
                <w:rFonts w:ascii="Arial" w:hAnsi="Arial" w:cs="Arial"/>
                <w:color w:val="292526"/>
                <w:sz w:val="18"/>
                <w:szCs w:val="18"/>
                <w:lang w:val="en-GB" w:eastAsia="en-GB"/>
              </w:rPr>
              <w:t xml:space="preserve">4 – Reveal </w:t>
            </w:r>
          </w:p>
        </w:tc>
        <w:tc>
          <w:tcPr>
            <w:tcW w:w="3872" w:type="dxa"/>
            <w:shd w:val="clear" w:color="auto" w:fill="FFF2CC"/>
          </w:tcPr>
          <w:p w14:paraId="5B2A1516" w14:textId="77777777" w:rsidR="00D70BB7" w:rsidRPr="006C7874" w:rsidRDefault="00D70BB7" w:rsidP="00A351BD">
            <w:pPr>
              <w:autoSpaceDE w:val="0"/>
              <w:autoSpaceDN w:val="0"/>
              <w:adjustRightInd w:val="0"/>
              <w:rPr>
                <w:rFonts w:ascii="Arial" w:hAnsi="Arial" w:cs="Arial"/>
                <w:color w:val="292526"/>
                <w:sz w:val="18"/>
                <w:szCs w:val="18"/>
              </w:rPr>
            </w:pPr>
            <w:r w:rsidRPr="006C7874">
              <w:rPr>
                <w:rFonts w:ascii="Arial" w:hAnsi="Arial" w:cs="Arial"/>
                <w:color w:val="292526"/>
                <w:sz w:val="18"/>
                <w:szCs w:val="18"/>
                <w:lang w:val="en-GB" w:eastAsia="en-GB"/>
              </w:rPr>
              <w:t>Reveal the contents of hidden and temporary files</w:t>
            </w:r>
          </w:p>
        </w:tc>
      </w:tr>
      <w:tr w:rsidR="00D70BB7" w:rsidRPr="006C7874" w14:paraId="2DA6FD35" w14:textId="77777777" w:rsidTr="00A351BD">
        <w:tc>
          <w:tcPr>
            <w:tcW w:w="1276" w:type="dxa"/>
            <w:shd w:val="clear" w:color="auto" w:fill="FFF2CC"/>
          </w:tcPr>
          <w:p w14:paraId="2A0A5D66" w14:textId="77777777" w:rsidR="00D70BB7" w:rsidRPr="006C7874" w:rsidRDefault="00D70BB7" w:rsidP="00A351BD">
            <w:pPr>
              <w:autoSpaceDE w:val="0"/>
              <w:autoSpaceDN w:val="0"/>
              <w:adjustRightInd w:val="0"/>
              <w:rPr>
                <w:rFonts w:ascii="Arial" w:hAnsi="Arial" w:cs="Arial"/>
                <w:color w:val="292526"/>
                <w:sz w:val="18"/>
                <w:szCs w:val="18"/>
              </w:rPr>
            </w:pPr>
            <w:r w:rsidRPr="006C7874">
              <w:rPr>
                <w:rFonts w:ascii="Arial" w:hAnsi="Arial" w:cs="Arial"/>
                <w:color w:val="292526"/>
                <w:sz w:val="18"/>
                <w:szCs w:val="18"/>
                <w:lang w:val="en-GB" w:eastAsia="en-GB"/>
              </w:rPr>
              <w:t xml:space="preserve">5 – Access </w:t>
            </w:r>
          </w:p>
        </w:tc>
        <w:tc>
          <w:tcPr>
            <w:tcW w:w="3872" w:type="dxa"/>
            <w:shd w:val="clear" w:color="auto" w:fill="FFF2CC"/>
          </w:tcPr>
          <w:p w14:paraId="6AADEE97" w14:textId="77777777" w:rsidR="00D70BB7" w:rsidRPr="006C7874" w:rsidRDefault="00D70BB7" w:rsidP="00A351BD">
            <w:pPr>
              <w:autoSpaceDE w:val="0"/>
              <w:autoSpaceDN w:val="0"/>
              <w:adjustRightInd w:val="0"/>
              <w:rPr>
                <w:rFonts w:ascii="Arial" w:hAnsi="Arial" w:cs="Arial"/>
                <w:color w:val="292526"/>
                <w:sz w:val="18"/>
                <w:szCs w:val="18"/>
              </w:rPr>
            </w:pPr>
            <w:r w:rsidRPr="006C7874">
              <w:rPr>
                <w:rFonts w:ascii="Arial" w:hAnsi="Arial" w:cs="Arial"/>
                <w:color w:val="292526"/>
                <w:sz w:val="18"/>
                <w:szCs w:val="18"/>
                <w:lang w:val="en-GB" w:eastAsia="en-GB"/>
              </w:rPr>
              <w:t>Access all the protected and encrypted files, if authorised</w:t>
            </w:r>
          </w:p>
        </w:tc>
      </w:tr>
      <w:tr w:rsidR="00D70BB7" w:rsidRPr="006C7874" w14:paraId="07F950F1" w14:textId="77777777" w:rsidTr="00A351BD">
        <w:tc>
          <w:tcPr>
            <w:tcW w:w="1276" w:type="dxa"/>
            <w:shd w:val="clear" w:color="auto" w:fill="FFF2CC"/>
          </w:tcPr>
          <w:p w14:paraId="7A4CB8BC" w14:textId="77777777" w:rsidR="00D70BB7" w:rsidRPr="006C7874" w:rsidRDefault="00D70BB7" w:rsidP="00A351BD">
            <w:pPr>
              <w:autoSpaceDE w:val="0"/>
              <w:autoSpaceDN w:val="0"/>
              <w:adjustRightInd w:val="0"/>
              <w:rPr>
                <w:rFonts w:ascii="Arial" w:hAnsi="Arial" w:cs="Arial"/>
                <w:color w:val="292526"/>
                <w:sz w:val="18"/>
                <w:szCs w:val="18"/>
              </w:rPr>
            </w:pPr>
            <w:r w:rsidRPr="006C7874">
              <w:rPr>
                <w:rFonts w:ascii="Arial" w:hAnsi="Arial" w:cs="Arial"/>
                <w:color w:val="292526"/>
                <w:sz w:val="18"/>
                <w:szCs w:val="18"/>
                <w:lang w:val="en-GB" w:eastAsia="en-GB"/>
              </w:rPr>
              <w:t>6 – Analyse</w:t>
            </w:r>
          </w:p>
        </w:tc>
        <w:tc>
          <w:tcPr>
            <w:tcW w:w="3872" w:type="dxa"/>
            <w:shd w:val="clear" w:color="auto" w:fill="FFF2CC"/>
          </w:tcPr>
          <w:p w14:paraId="6C58065F" w14:textId="77777777" w:rsidR="00D70BB7" w:rsidRPr="006C7874" w:rsidRDefault="00D70BB7" w:rsidP="00A351BD">
            <w:pPr>
              <w:autoSpaceDE w:val="0"/>
              <w:autoSpaceDN w:val="0"/>
              <w:adjustRightInd w:val="0"/>
              <w:rPr>
                <w:rFonts w:ascii="Arial" w:hAnsi="Arial" w:cs="Arial"/>
                <w:color w:val="292526"/>
                <w:sz w:val="18"/>
                <w:szCs w:val="18"/>
              </w:rPr>
            </w:pPr>
            <w:r w:rsidRPr="006C7874">
              <w:rPr>
                <w:rFonts w:ascii="Arial" w:hAnsi="Arial" w:cs="Arial"/>
                <w:color w:val="292526"/>
                <w:sz w:val="18"/>
                <w:szCs w:val="18"/>
                <w:lang w:val="en-GB" w:eastAsia="en-GB"/>
              </w:rPr>
              <w:t>Analyse all relevant data, including data in file slack and unallocated file space</w:t>
            </w:r>
          </w:p>
        </w:tc>
      </w:tr>
      <w:tr w:rsidR="00D70BB7" w:rsidRPr="006C7874" w14:paraId="61FAED50" w14:textId="77777777" w:rsidTr="00A351BD">
        <w:tc>
          <w:tcPr>
            <w:tcW w:w="1276" w:type="dxa"/>
            <w:shd w:val="clear" w:color="auto" w:fill="FFF2CC"/>
          </w:tcPr>
          <w:p w14:paraId="02A2ECB8" w14:textId="77777777" w:rsidR="00D70BB7" w:rsidRPr="006C7874" w:rsidRDefault="00D70BB7" w:rsidP="00A351BD">
            <w:pPr>
              <w:autoSpaceDE w:val="0"/>
              <w:autoSpaceDN w:val="0"/>
              <w:adjustRightInd w:val="0"/>
              <w:rPr>
                <w:rFonts w:ascii="Arial" w:hAnsi="Arial" w:cs="Arial"/>
                <w:color w:val="292526"/>
                <w:sz w:val="18"/>
                <w:szCs w:val="18"/>
              </w:rPr>
            </w:pPr>
            <w:r w:rsidRPr="006C7874">
              <w:rPr>
                <w:rFonts w:ascii="Arial" w:hAnsi="Arial" w:cs="Arial"/>
                <w:color w:val="292526"/>
                <w:sz w:val="18"/>
                <w:szCs w:val="18"/>
                <w:lang w:val="en-GB" w:eastAsia="en-GB"/>
              </w:rPr>
              <w:t xml:space="preserve">7 – Report </w:t>
            </w:r>
          </w:p>
        </w:tc>
        <w:tc>
          <w:tcPr>
            <w:tcW w:w="3872" w:type="dxa"/>
            <w:shd w:val="clear" w:color="auto" w:fill="FFF2CC"/>
          </w:tcPr>
          <w:p w14:paraId="3F60070A" w14:textId="77777777" w:rsidR="00D70BB7" w:rsidRPr="006C7874" w:rsidRDefault="00D70BB7" w:rsidP="00A351BD">
            <w:pPr>
              <w:autoSpaceDE w:val="0"/>
              <w:autoSpaceDN w:val="0"/>
              <w:adjustRightInd w:val="0"/>
              <w:rPr>
                <w:rFonts w:ascii="Arial" w:hAnsi="Arial" w:cs="Arial"/>
                <w:color w:val="292526"/>
                <w:sz w:val="18"/>
                <w:szCs w:val="18"/>
              </w:rPr>
            </w:pPr>
            <w:r w:rsidRPr="006C7874">
              <w:rPr>
                <w:rFonts w:ascii="Arial" w:hAnsi="Arial" w:cs="Arial"/>
                <w:color w:val="292526"/>
                <w:sz w:val="18"/>
                <w:szCs w:val="18"/>
                <w:lang w:val="en-GB" w:eastAsia="en-GB"/>
              </w:rPr>
              <w:t xml:space="preserve">Produce a final Report with all finding </w:t>
            </w:r>
          </w:p>
        </w:tc>
      </w:tr>
      <w:tr w:rsidR="00D70BB7" w:rsidRPr="006C7874" w14:paraId="01EB2E7A" w14:textId="77777777" w:rsidTr="00A351BD">
        <w:tc>
          <w:tcPr>
            <w:tcW w:w="1276" w:type="dxa"/>
            <w:shd w:val="clear" w:color="auto" w:fill="FFF2CC"/>
          </w:tcPr>
          <w:p w14:paraId="726F0F5E" w14:textId="77777777" w:rsidR="00D70BB7" w:rsidRPr="006C7874" w:rsidRDefault="00D70BB7" w:rsidP="00A351BD">
            <w:pPr>
              <w:autoSpaceDE w:val="0"/>
              <w:autoSpaceDN w:val="0"/>
              <w:adjustRightInd w:val="0"/>
              <w:rPr>
                <w:rFonts w:ascii="Arial" w:hAnsi="Arial" w:cs="Arial"/>
                <w:color w:val="292526"/>
                <w:sz w:val="18"/>
                <w:szCs w:val="18"/>
              </w:rPr>
            </w:pPr>
            <w:r w:rsidRPr="006C7874">
              <w:rPr>
                <w:rFonts w:ascii="Arial" w:hAnsi="Arial" w:cs="Arial"/>
                <w:color w:val="292526"/>
                <w:sz w:val="18"/>
                <w:szCs w:val="18"/>
                <w:lang w:val="en-GB" w:eastAsia="en-GB"/>
              </w:rPr>
              <w:t>8 – Testified</w:t>
            </w:r>
          </w:p>
        </w:tc>
        <w:tc>
          <w:tcPr>
            <w:tcW w:w="3872" w:type="dxa"/>
            <w:shd w:val="clear" w:color="auto" w:fill="FFF2CC"/>
          </w:tcPr>
          <w:p w14:paraId="29AD8C46" w14:textId="77777777" w:rsidR="00D70BB7" w:rsidRPr="006C7874" w:rsidRDefault="00D70BB7" w:rsidP="00A351BD">
            <w:pPr>
              <w:autoSpaceDE w:val="0"/>
              <w:autoSpaceDN w:val="0"/>
              <w:adjustRightInd w:val="0"/>
              <w:rPr>
                <w:rFonts w:ascii="Arial" w:hAnsi="Arial" w:cs="Arial"/>
                <w:color w:val="292526"/>
                <w:sz w:val="18"/>
                <w:szCs w:val="18"/>
              </w:rPr>
            </w:pPr>
            <w:r w:rsidRPr="006C7874">
              <w:rPr>
                <w:rFonts w:ascii="Arial" w:hAnsi="Arial" w:cs="Arial"/>
                <w:color w:val="292526"/>
                <w:sz w:val="18"/>
                <w:szCs w:val="18"/>
                <w:lang w:val="en-GB" w:eastAsia="en-GB"/>
              </w:rPr>
              <w:t>Provide expert testimony or consultation, if required</w:t>
            </w:r>
          </w:p>
        </w:tc>
      </w:tr>
    </w:tbl>
    <w:p w14:paraId="3662B804" w14:textId="77777777" w:rsidR="00D70BB7" w:rsidRDefault="00D70BB7" w:rsidP="00D70BB7">
      <w:pPr>
        <w:jc w:val="both"/>
        <w:rPr>
          <w:rFonts w:ascii="Times" w:hAnsi="Times"/>
          <w:sz w:val="18"/>
        </w:rPr>
      </w:pPr>
    </w:p>
    <w:p w14:paraId="043A460E" w14:textId="77777777" w:rsidR="00D70BB7" w:rsidRDefault="00D70BB7" w:rsidP="00D70BB7">
      <w:pPr>
        <w:jc w:val="center"/>
        <w:rPr>
          <w:rFonts w:ascii="Times" w:hAnsi="Times"/>
          <w:sz w:val="18"/>
        </w:rPr>
      </w:pPr>
      <w:r>
        <w:rPr>
          <w:rFonts w:ascii="Times" w:hAnsi="Times"/>
          <w:sz w:val="18"/>
        </w:rPr>
        <w:t xml:space="preserve">Figure -1 General Methods used in computer forensics </w:t>
      </w:r>
      <w:r>
        <w:rPr>
          <w:rFonts w:ascii="Times" w:hAnsi="Times"/>
          <w:sz w:val="18"/>
        </w:rPr>
        <w:fldChar w:fldCharType="begin" w:fldLock="1"/>
      </w:r>
      <w:r>
        <w:rPr>
          <w:rFonts w:ascii="Times" w:hAnsi="Times"/>
          <w:sz w:val="18"/>
        </w:rPr>
        <w:instrText>ADDIN CSL_CITATION { "citationItems" : [ { "id" : "ITEM-1", "itemData" : { "ISBN" : "1545-0287", "ISSN" : "15450287", "abstract" : "Computer forensics uses computer investigation and analysis techniques to collect evidence regarding what happened on a computer that is admissible in a court of law. Computer forensics requires a well- balanced combination of technical skills, legal acumen, and ethical conduct. Computer forensics specialists use powerful software tools to uncover data to be sorted through, and then must figure out the important facts and how to properly present them in a court of law. Cyber crime rates are accelerating and computer forensics is the crucial discipline that has the power to impede the progress of these cyber criminals. Computer forensics is defined by SearchSecurity.com as \u201cthe application of computer investigation and analysis techniques to gather evidence suitable for presentation in a court of law\u201d (2005). The goal of computer forensics is to carry out a structured investigation while documenting a chain of evidence to discover exactly what happened on a computer and who was responsible for it. The main priority of computer", "author" : [ { "dropping-particle" : "", "family" : "Bassett", "given" : "Richard", "non-dropping-particle" : "", "parse-names" : false, "suffix" : "" }, { "dropping-particle" : "", "family" : "Bass", "given" : "Linda", "non-dropping-particle" : "", "parse-names" : false, "suffix" : "" }, { "dropping-particle" : "", "family" : "Brien", "given" : "Paul O", "non-dropping-particle" : "", "parse-names" : false, "suffix" : "" } ], "container-title" : "Journal of Information Science and Technology", "id" : "ITEM-1", "issue" : "1", "issued" : { "date-parts" : [ [ "2006" ] ] }, "page" : "22-33", "title" : "Computer Forensics : An Essential Ingredient for Cyber Security", "type" : "article-journal", "volume" : "3" }, "uris" : [ "http://www.mendeley.com/documents/?uuid=0497e74b-a2aa-471e-934f-fe267cd674cd" ] } ], "mendeley" : { "formattedCitation" : "[6]", "plainTextFormattedCitation" : "[6]", "previouslyFormattedCitation" : "[6]" }, "properties" : {  }, "schema" : "https://github.com/citation-style-language/schema/raw/master/csl-citation.json" }</w:instrText>
      </w:r>
      <w:r>
        <w:rPr>
          <w:rFonts w:ascii="Times" w:hAnsi="Times"/>
          <w:sz w:val="18"/>
        </w:rPr>
        <w:fldChar w:fldCharType="separate"/>
      </w:r>
      <w:r w:rsidRPr="009F3653">
        <w:rPr>
          <w:rFonts w:ascii="Times" w:hAnsi="Times"/>
          <w:noProof/>
          <w:sz w:val="18"/>
        </w:rPr>
        <w:t>[6]</w:t>
      </w:r>
      <w:r>
        <w:rPr>
          <w:rFonts w:ascii="Times" w:hAnsi="Times"/>
          <w:sz w:val="18"/>
        </w:rPr>
        <w:fldChar w:fldCharType="end"/>
      </w:r>
      <w:r>
        <w:rPr>
          <w:rFonts w:ascii="Times" w:hAnsi="Times"/>
          <w:sz w:val="18"/>
        </w:rPr>
        <w:t>.</w:t>
      </w:r>
    </w:p>
    <w:p w14:paraId="4A9E2DF9" w14:textId="77777777" w:rsidR="00D70BB7" w:rsidRDefault="00D70BB7" w:rsidP="00D70BB7">
      <w:pPr>
        <w:jc w:val="center"/>
        <w:rPr>
          <w:rFonts w:ascii="Times" w:hAnsi="Times"/>
          <w:sz w:val="18"/>
        </w:rPr>
      </w:pPr>
    </w:p>
    <w:p w14:paraId="31568DB6" w14:textId="77777777" w:rsidR="00D70BB7" w:rsidRDefault="00D70BB7" w:rsidP="00D70BB7">
      <w:pPr>
        <w:pStyle w:val="Heading2"/>
      </w:pPr>
      <w:r>
        <w:rPr>
          <w:lang w:val="en-GB"/>
        </w:rPr>
        <w:t xml:space="preserve">Research into </w:t>
      </w:r>
      <w:r>
        <w:t xml:space="preserve">Computer Forensics tools  </w:t>
      </w:r>
    </w:p>
    <w:p w14:paraId="60875A4E" w14:textId="77777777" w:rsidR="0033439B" w:rsidRDefault="00D70BB7" w:rsidP="000C4D0F">
      <w:pPr>
        <w:ind w:firstLine="202"/>
        <w:jc w:val="both"/>
        <w:rPr>
          <w:rFonts w:ascii="Times" w:hAnsi="Times"/>
          <w:sz w:val="18"/>
        </w:rPr>
      </w:pPr>
      <w:r>
        <w:rPr>
          <w:rFonts w:ascii="Times" w:hAnsi="Times"/>
          <w:sz w:val="18"/>
        </w:rPr>
        <w:t>When it comes to conducting Computer forensics investigation, it is important to mention that this would require combination of IT skills, good law knowledge, good ethical behavior</w:t>
      </w:r>
      <w:r w:rsidR="00660C8E">
        <w:rPr>
          <w:rFonts w:ascii="Times" w:hAnsi="Times"/>
          <w:sz w:val="18"/>
        </w:rPr>
        <w:t xml:space="preserve">, </w:t>
      </w:r>
      <w:r>
        <w:rPr>
          <w:rFonts w:ascii="Times" w:hAnsi="Times"/>
          <w:sz w:val="18"/>
        </w:rPr>
        <w:t>powerful software tools</w:t>
      </w:r>
      <w:r w:rsidR="007B58CE">
        <w:rPr>
          <w:rFonts w:ascii="Times" w:hAnsi="Times"/>
          <w:sz w:val="18"/>
        </w:rPr>
        <w:t xml:space="preserve"> and good reporting skills. I</w:t>
      </w:r>
      <w:r>
        <w:rPr>
          <w:rFonts w:ascii="Times" w:hAnsi="Times"/>
          <w:sz w:val="18"/>
        </w:rPr>
        <w:t>t is key that the Forensics Expert</w:t>
      </w:r>
      <w:r w:rsidR="007A6DC8">
        <w:rPr>
          <w:rFonts w:ascii="Times" w:hAnsi="Times"/>
          <w:sz w:val="18"/>
        </w:rPr>
        <w:t>s</w:t>
      </w:r>
      <w:r>
        <w:rPr>
          <w:rFonts w:ascii="Times" w:hAnsi="Times"/>
          <w:sz w:val="18"/>
        </w:rPr>
        <w:t xml:space="preserve"> have at </w:t>
      </w:r>
      <w:r w:rsidR="007A6DC8">
        <w:rPr>
          <w:rFonts w:ascii="Times" w:hAnsi="Times"/>
          <w:sz w:val="18"/>
        </w:rPr>
        <w:t>their</w:t>
      </w:r>
      <w:r>
        <w:rPr>
          <w:rFonts w:ascii="Times" w:hAnsi="Times"/>
          <w:sz w:val="18"/>
        </w:rPr>
        <w:t xml:space="preserve"> disposal all the appropriate tools to conduct a successful investigation. </w:t>
      </w:r>
    </w:p>
    <w:p w14:paraId="43A03E59" w14:textId="77777777" w:rsidR="002651E1" w:rsidRDefault="00A80E64" w:rsidP="0033439B">
      <w:pPr>
        <w:jc w:val="both"/>
        <w:rPr>
          <w:rFonts w:ascii="Times" w:hAnsi="Times"/>
          <w:sz w:val="18"/>
        </w:rPr>
      </w:pPr>
      <w:r>
        <w:rPr>
          <w:rFonts w:ascii="Times" w:hAnsi="Times"/>
          <w:sz w:val="18"/>
        </w:rPr>
        <w:t>When it comes to Computer forensics tools</w:t>
      </w:r>
      <w:r w:rsidR="00735A7B">
        <w:rPr>
          <w:rFonts w:ascii="Times" w:hAnsi="Times"/>
          <w:sz w:val="18"/>
        </w:rPr>
        <w:t xml:space="preserve"> (CFT)</w:t>
      </w:r>
      <w:r>
        <w:rPr>
          <w:rFonts w:ascii="Times" w:hAnsi="Times"/>
          <w:sz w:val="18"/>
        </w:rPr>
        <w:t xml:space="preserve">, it is important to explain </w:t>
      </w:r>
      <w:r w:rsidR="00B61D0B">
        <w:rPr>
          <w:rFonts w:ascii="Times" w:hAnsi="Times"/>
          <w:sz w:val="18"/>
        </w:rPr>
        <w:t>that</w:t>
      </w:r>
      <w:r w:rsidR="00923772">
        <w:rPr>
          <w:rFonts w:ascii="Times" w:hAnsi="Times"/>
          <w:sz w:val="18"/>
        </w:rPr>
        <w:t xml:space="preserve"> i</w:t>
      </w:r>
      <w:r w:rsidR="00A66E28">
        <w:rPr>
          <w:rFonts w:ascii="Times" w:hAnsi="Times"/>
          <w:sz w:val="18"/>
        </w:rPr>
        <w:t xml:space="preserve">n general </w:t>
      </w:r>
      <w:r w:rsidR="00E22C8A">
        <w:rPr>
          <w:rFonts w:ascii="Times" w:hAnsi="Times"/>
          <w:sz w:val="18"/>
        </w:rPr>
        <w:t xml:space="preserve">most </w:t>
      </w:r>
      <w:r w:rsidR="00294CA2">
        <w:rPr>
          <w:rFonts w:ascii="Times" w:hAnsi="Times"/>
          <w:sz w:val="18"/>
        </w:rPr>
        <w:t>tools are de</w:t>
      </w:r>
      <w:r w:rsidR="005044BC">
        <w:rPr>
          <w:rFonts w:ascii="Times" w:hAnsi="Times"/>
          <w:sz w:val="18"/>
        </w:rPr>
        <w:t>signed to do one task</w:t>
      </w:r>
      <w:r w:rsidR="0083072B">
        <w:rPr>
          <w:rFonts w:ascii="Times" w:hAnsi="Times"/>
          <w:sz w:val="18"/>
        </w:rPr>
        <w:t>, others are multi</w:t>
      </w:r>
      <w:r w:rsidR="00AF684E">
        <w:rPr>
          <w:rFonts w:ascii="Times" w:hAnsi="Times"/>
          <w:sz w:val="18"/>
        </w:rPr>
        <w:t xml:space="preserve">- functional, </w:t>
      </w:r>
      <w:r w:rsidR="00862263">
        <w:rPr>
          <w:rFonts w:ascii="Times" w:hAnsi="Times"/>
          <w:sz w:val="18"/>
        </w:rPr>
        <w:t xml:space="preserve">same thing is for Computer forensics tools, some are for one purpose and </w:t>
      </w:r>
      <w:r w:rsidR="005E47F4">
        <w:rPr>
          <w:rFonts w:ascii="Times" w:hAnsi="Times"/>
          <w:sz w:val="18"/>
        </w:rPr>
        <w:t>others</w:t>
      </w:r>
      <w:r w:rsidR="00862263">
        <w:rPr>
          <w:rFonts w:ascii="Times" w:hAnsi="Times"/>
          <w:sz w:val="18"/>
        </w:rPr>
        <w:t xml:space="preserve"> </w:t>
      </w:r>
      <w:r w:rsidR="00E232A4">
        <w:rPr>
          <w:rFonts w:ascii="Times" w:hAnsi="Times"/>
          <w:sz w:val="18"/>
        </w:rPr>
        <w:t xml:space="preserve">are designed to </w:t>
      </w:r>
      <w:r w:rsidR="00570E0F">
        <w:rPr>
          <w:rFonts w:ascii="Times" w:hAnsi="Times"/>
          <w:sz w:val="18"/>
        </w:rPr>
        <w:t xml:space="preserve">curry lots of </w:t>
      </w:r>
      <w:r w:rsidR="005E47F4">
        <w:rPr>
          <w:rFonts w:ascii="Times" w:hAnsi="Times"/>
          <w:sz w:val="18"/>
        </w:rPr>
        <w:t>functions</w:t>
      </w:r>
      <w:r w:rsidR="00E50A9C">
        <w:rPr>
          <w:rFonts w:ascii="Times" w:hAnsi="Times"/>
          <w:sz w:val="18"/>
        </w:rPr>
        <w:t>, this is w</w:t>
      </w:r>
      <w:r w:rsidR="009F0159">
        <w:rPr>
          <w:rFonts w:ascii="Times" w:hAnsi="Times"/>
          <w:sz w:val="18"/>
        </w:rPr>
        <w:t xml:space="preserve">here </w:t>
      </w:r>
      <w:r w:rsidR="00463895">
        <w:rPr>
          <w:rFonts w:ascii="Times" w:hAnsi="Times"/>
          <w:sz w:val="18"/>
        </w:rPr>
        <w:t>commercial tools can offer</w:t>
      </w:r>
      <w:r w:rsidR="00E74654">
        <w:rPr>
          <w:rFonts w:ascii="Times" w:hAnsi="Times"/>
          <w:sz w:val="18"/>
        </w:rPr>
        <w:t xml:space="preserve"> bit </w:t>
      </w:r>
      <w:r w:rsidR="00463895">
        <w:rPr>
          <w:rFonts w:ascii="Times" w:hAnsi="Times"/>
          <w:sz w:val="18"/>
        </w:rPr>
        <w:t xml:space="preserve">more </w:t>
      </w:r>
      <w:r w:rsidR="00833453">
        <w:rPr>
          <w:rFonts w:ascii="Times" w:hAnsi="Times"/>
          <w:sz w:val="18"/>
        </w:rPr>
        <w:lastRenderedPageBreak/>
        <w:t>comprehensive kits comparing to the free version</w:t>
      </w:r>
      <w:r w:rsidR="001864B5">
        <w:rPr>
          <w:rFonts w:ascii="Times" w:hAnsi="Times"/>
          <w:sz w:val="18"/>
        </w:rPr>
        <w:t xml:space="preserve"> one</w:t>
      </w:r>
      <w:r w:rsidR="006546EA">
        <w:rPr>
          <w:rFonts w:ascii="Times" w:hAnsi="Times"/>
          <w:sz w:val="18"/>
        </w:rPr>
        <w:t>s</w:t>
      </w:r>
      <w:r w:rsidR="001864B5">
        <w:rPr>
          <w:rFonts w:ascii="Times" w:hAnsi="Times"/>
          <w:sz w:val="18"/>
        </w:rPr>
        <w:t xml:space="preserve">, but this comes </w:t>
      </w:r>
      <w:r w:rsidR="006546EA">
        <w:rPr>
          <w:rFonts w:ascii="Times" w:hAnsi="Times"/>
          <w:sz w:val="18"/>
        </w:rPr>
        <w:t xml:space="preserve">always </w:t>
      </w:r>
      <w:r w:rsidR="001864B5">
        <w:rPr>
          <w:rFonts w:ascii="Times" w:hAnsi="Times"/>
          <w:sz w:val="18"/>
        </w:rPr>
        <w:t xml:space="preserve">with </w:t>
      </w:r>
      <w:r w:rsidR="005F6095">
        <w:rPr>
          <w:rFonts w:ascii="Times" w:hAnsi="Times"/>
          <w:sz w:val="18"/>
        </w:rPr>
        <w:t xml:space="preserve">extra </w:t>
      </w:r>
      <w:r w:rsidR="001864B5">
        <w:rPr>
          <w:rFonts w:ascii="Times" w:hAnsi="Times"/>
          <w:sz w:val="18"/>
        </w:rPr>
        <w:t>cost</w:t>
      </w:r>
      <w:r w:rsidR="00C34EAE">
        <w:rPr>
          <w:rFonts w:ascii="Times" w:hAnsi="Times"/>
          <w:sz w:val="18"/>
        </w:rPr>
        <w:t>, and in some cases it can be very costly</w:t>
      </w:r>
      <w:r w:rsidR="001864B5">
        <w:rPr>
          <w:rFonts w:ascii="Times" w:hAnsi="Times"/>
          <w:sz w:val="18"/>
        </w:rPr>
        <w:t>.</w:t>
      </w:r>
      <w:r w:rsidR="0054634C">
        <w:rPr>
          <w:rFonts w:ascii="Times" w:hAnsi="Times"/>
          <w:sz w:val="18"/>
        </w:rPr>
        <w:t xml:space="preserve"> </w:t>
      </w:r>
      <w:r w:rsidR="00483DB7">
        <w:rPr>
          <w:rFonts w:ascii="Times" w:hAnsi="Times"/>
          <w:sz w:val="18"/>
        </w:rPr>
        <w:t xml:space="preserve">This </w:t>
      </w:r>
      <w:r w:rsidR="00F83B2E">
        <w:rPr>
          <w:rFonts w:ascii="Times" w:hAnsi="Times"/>
          <w:sz w:val="18"/>
        </w:rPr>
        <w:t xml:space="preserve">doesn’t </w:t>
      </w:r>
      <w:r w:rsidR="009421C4">
        <w:rPr>
          <w:rFonts w:ascii="Times" w:hAnsi="Times"/>
          <w:sz w:val="18"/>
        </w:rPr>
        <w:t>undermine</w:t>
      </w:r>
      <w:r w:rsidR="00F83B2E">
        <w:rPr>
          <w:rFonts w:ascii="Times" w:hAnsi="Times"/>
          <w:sz w:val="18"/>
        </w:rPr>
        <w:t xml:space="preserve"> </w:t>
      </w:r>
      <w:r w:rsidR="001137B4">
        <w:rPr>
          <w:rFonts w:ascii="Times" w:hAnsi="Times"/>
          <w:sz w:val="18"/>
        </w:rPr>
        <w:t xml:space="preserve">the effectiveness </w:t>
      </w:r>
      <w:r w:rsidR="00CA066E">
        <w:rPr>
          <w:rFonts w:ascii="Times" w:hAnsi="Times"/>
          <w:sz w:val="18"/>
        </w:rPr>
        <w:t xml:space="preserve">of </w:t>
      </w:r>
      <w:r w:rsidR="006054B1">
        <w:rPr>
          <w:rFonts w:ascii="Times" w:hAnsi="Times"/>
          <w:sz w:val="18"/>
        </w:rPr>
        <w:t xml:space="preserve">some </w:t>
      </w:r>
      <w:r w:rsidR="00CA066E">
        <w:rPr>
          <w:rFonts w:ascii="Times" w:hAnsi="Times"/>
          <w:sz w:val="18"/>
        </w:rPr>
        <w:t xml:space="preserve">powerful </w:t>
      </w:r>
      <w:r w:rsidR="006054B1">
        <w:rPr>
          <w:rFonts w:ascii="Times" w:hAnsi="Times"/>
          <w:sz w:val="18"/>
        </w:rPr>
        <w:t xml:space="preserve">free tool kits that still used by many expert </w:t>
      </w:r>
      <w:r w:rsidR="002029D7">
        <w:rPr>
          <w:rFonts w:ascii="Times" w:hAnsi="Times"/>
          <w:sz w:val="18"/>
        </w:rPr>
        <w:t>and law agencies in their investigations</w:t>
      </w:r>
      <w:r w:rsidR="003F5FCF">
        <w:rPr>
          <w:rFonts w:ascii="Times" w:hAnsi="Times"/>
          <w:sz w:val="18"/>
        </w:rPr>
        <w:t xml:space="preserve"> </w:t>
      </w:r>
      <w:r w:rsidR="00CB781A">
        <w:rPr>
          <w:rFonts w:ascii="Times" w:hAnsi="Times"/>
          <w:sz w:val="18"/>
        </w:rPr>
        <w:fldChar w:fldCharType="begin" w:fldLock="1"/>
      </w:r>
      <w:r w:rsidR="00CB781A">
        <w:rPr>
          <w:rFonts w:ascii="Times" w:hAnsi="Times"/>
          <w:sz w:val="18"/>
        </w:rPr>
        <w:instrText>ADDIN CSL_CITATION { "citationItems" : [ { "id" : "ITEM-1", "itemData" : { "URL" : "http://www.forensicfocus.com/computer-forensics-software-intro.php", "accessed" : { "date-parts" : [ [ "2018", "3", "5" ] ] }, "author" : [ { "dropping-particle" : "", "family" : "FORENSIC-FOCUS", "given" : "", "non-dropping-particle" : "", "parse-names" : false, "suffix" : "" } ], "container-title" : "forensicfocus.com", "id" : "ITEM-1", "issued" : { "date-parts" : [ [ "2018" ] ] }, "title" : "Computer forensics software, an introduction | ForensicFocus.com", "type" : "webpage" }, "uris" : [ "http://www.mendeley.com/documents/?uuid=a055b5fe-a366-3c2e-987d-a6ebf5710b67" ] } ], "mendeley" : { "formattedCitation" : "[7]", "plainTextFormattedCitation" : "[7]", "previouslyFormattedCitation" : "[7]" }, "properties" : {  }, "schema" : "https://github.com/citation-style-language/schema/raw/master/csl-citation.json" }</w:instrText>
      </w:r>
      <w:r w:rsidR="00CB781A">
        <w:rPr>
          <w:rFonts w:ascii="Times" w:hAnsi="Times"/>
          <w:sz w:val="18"/>
        </w:rPr>
        <w:fldChar w:fldCharType="separate"/>
      </w:r>
      <w:r w:rsidR="00CB781A" w:rsidRPr="00CB781A">
        <w:rPr>
          <w:rFonts w:ascii="Times" w:hAnsi="Times"/>
          <w:noProof/>
          <w:sz w:val="18"/>
        </w:rPr>
        <w:t>[7]</w:t>
      </w:r>
      <w:r w:rsidR="00CB781A">
        <w:rPr>
          <w:rFonts w:ascii="Times" w:hAnsi="Times"/>
          <w:sz w:val="18"/>
        </w:rPr>
        <w:fldChar w:fldCharType="end"/>
      </w:r>
      <w:r w:rsidR="002029D7">
        <w:rPr>
          <w:rFonts w:ascii="Times" w:hAnsi="Times"/>
          <w:sz w:val="18"/>
        </w:rPr>
        <w:t>.</w:t>
      </w:r>
      <w:r w:rsidR="00CA066E">
        <w:rPr>
          <w:rFonts w:ascii="Times" w:hAnsi="Times"/>
          <w:sz w:val="18"/>
        </w:rPr>
        <w:t xml:space="preserve"> </w:t>
      </w:r>
    </w:p>
    <w:p w14:paraId="7584B844" w14:textId="77777777" w:rsidR="00152968" w:rsidRDefault="00A351BD" w:rsidP="0033439B">
      <w:pPr>
        <w:jc w:val="both"/>
        <w:rPr>
          <w:rFonts w:ascii="Times" w:hAnsi="Times"/>
          <w:sz w:val="18"/>
        </w:rPr>
      </w:pPr>
      <w:r>
        <w:rPr>
          <w:rFonts w:ascii="Times" w:hAnsi="Times"/>
          <w:sz w:val="18"/>
        </w:rPr>
        <w:t xml:space="preserve">With this fast growing industry the tools also keep changing and </w:t>
      </w:r>
      <w:r w:rsidR="003F5FCF">
        <w:rPr>
          <w:rFonts w:ascii="Times" w:hAnsi="Times"/>
          <w:sz w:val="18"/>
        </w:rPr>
        <w:t>getting better and better, s</w:t>
      </w:r>
      <w:r w:rsidR="00D70BB7">
        <w:rPr>
          <w:rFonts w:ascii="Times" w:hAnsi="Times"/>
          <w:sz w:val="18"/>
        </w:rPr>
        <w:t xml:space="preserve">ome experts in the filed believe that the field of cyber forensics is changing rapidly and with that the tools are also keeping up </w:t>
      </w:r>
      <w:r w:rsidR="00D70BB7">
        <w:rPr>
          <w:rFonts w:ascii="Times" w:hAnsi="Times"/>
          <w:sz w:val="18"/>
        </w:rPr>
        <w:fldChar w:fldCharType="begin" w:fldLock="1"/>
      </w:r>
      <w:r w:rsidR="00CB781A">
        <w:rPr>
          <w:rFonts w:ascii="Times" w:hAnsi="Times"/>
          <w:sz w:val="18"/>
        </w:rPr>
        <w:instrText>ADDIN CSL_CITATION { "citationItems" : [ { "id" : "ITEM-1", "itemData" : { "author" : [ { "dropping-particle" : "", "family" : "Stephenson", "given" : "Peter", "non-dropping-particle" : "", "parse-names" : false, "suffix" : "" } ], "container-title" : "SC Magazine", "id" : "ITEM-1", "issue" : "5", "issued" : { "date-parts" : [ [ "2017" ] ] }, "page" : "29", "title" : "The quality of forensic tools is improving", "type" : "article-journal", "volume" : "28" }, "uris" : [ "http://www.mendeley.com/documents/?uuid=935729e2-e2a5-315e-a5f6-7cb614fc70cb" ] } ], "mendeley" : { "formattedCitation" : "[8]", "plainTextFormattedCitation" : "[8]", "previouslyFormattedCitation" : "[8]" }, "properties" : {  }, "schema" : "https://github.com/citation-style-language/schema/raw/master/csl-citation.json" }</w:instrText>
      </w:r>
      <w:r w:rsidR="00D70BB7">
        <w:rPr>
          <w:rFonts w:ascii="Times" w:hAnsi="Times"/>
          <w:sz w:val="18"/>
        </w:rPr>
        <w:fldChar w:fldCharType="separate"/>
      </w:r>
      <w:r w:rsidR="00CB781A" w:rsidRPr="00CB781A">
        <w:rPr>
          <w:rFonts w:ascii="Times" w:hAnsi="Times"/>
          <w:noProof/>
          <w:sz w:val="18"/>
        </w:rPr>
        <w:t>[8]</w:t>
      </w:r>
      <w:r w:rsidR="00D70BB7">
        <w:rPr>
          <w:rFonts w:ascii="Times" w:hAnsi="Times"/>
          <w:sz w:val="18"/>
        </w:rPr>
        <w:fldChar w:fldCharType="end"/>
      </w:r>
      <w:r w:rsidR="00152968">
        <w:rPr>
          <w:rFonts w:ascii="Times" w:hAnsi="Times"/>
          <w:sz w:val="18"/>
        </w:rPr>
        <w:t>.</w:t>
      </w:r>
    </w:p>
    <w:p w14:paraId="7F9E0408" w14:textId="77777777" w:rsidR="002326FE" w:rsidRDefault="002326FE" w:rsidP="0033439B">
      <w:pPr>
        <w:jc w:val="both"/>
        <w:rPr>
          <w:rFonts w:ascii="Times" w:hAnsi="Times"/>
          <w:sz w:val="18"/>
        </w:rPr>
      </w:pPr>
    </w:p>
    <w:p w14:paraId="6C0DA682" w14:textId="77777777" w:rsidR="00875368" w:rsidRPr="00DA3E9A" w:rsidRDefault="00435F3D" w:rsidP="00875368">
      <w:pPr>
        <w:pStyle w:val="Heading2"/>
      </w:pPr>
      <w:r>
        <w:t xml:space="preserve">Types of </w:t>
      </w:r>
      <w:r w:rsidR="002326FE">
        <w:t>Computer Forensics tools</w:t>
      </w:r>
    </w:p>
    <w:p w14:paraId="62B9AFF4" w14:textId="77777777" w:rsidR="00483165" w:rsidRDefault="00502F74" w:rsidP="00483165">
      <w:pPr>
        <w:jc w:val="both"/>
        <w:rPr>
          <w:rFonts w:ascii="Times" w:hAnsi="Times"/>
          <w:sz w:val="18"/>
        </w:rPr>
      </w:pPr>
      <w:r>
        <w:rPr>
          <w:rFonts w:ascii="Times" w:hAnsi="Times"/>
          <w:sz w:val="18"/>
        </w:rPr>
        <w:t xml:space="preserve">        </w:t>
      </w:r>
      <w:r w:rsidR="00DE4661">
        <w:rPr>
          <w:rFonts w:ascii="Times" w:hAnsi="Times"/>
          <w:sz w:val="18"/>
        </w:rPr>
        <w:t>B</w:t>
      </w:r>
      <w:r w:rsidR="00FF37EF">
        <w:rPr>
          <w:rFonts w:ascii="Times" w:hAnsi="Times"/>
          <w:sz w:val="18"/>
        </w:rPr>
        <w:t xml:space="preserve">efore </w:t>
      </w:r>
      <w:r w:rsidR="00FD6167">
        <w:rPr>
          <w:rFonts w:ascii="Times" w:hAnsi="Times"/>
          <w:sz w:val="18"/>
        </w:rPr>
        <w:t>diving onto the main objective of this part of this paper “</w:t>
      </w:r>
      <w:r w:rsidR="0090342D">
        <w:rPr>
          <w:rFonts w:ascii="Times" w:hAnsi="Times"/>
          <w:sz w:val="18"/>
        </w:rPr>
        <w:t>researching</w:t>
      </w:r>
      <w:r w:rsidR="00FD6167">
        <w:rPr>
          <w:rFonts w:ascii="Times" w:hAnsi="Times"/>
          <w:sz w:val="18"/>
        </w:rPr>
        <w:t xml:space="preserve"> </w:t>
      </w:r>
      <w:r w:rsidR="0090342D">
        <w:rPr>
          <w:rFonts w:ascii="Times" w:hAnsi="Times"/>
          <w:sz w:val="18"/>
        </w:rPr>
        <w:t>and analyzing the most common Computer forensics tools used by experts in this filed”</w:t>
      </w:r>
      <w:r w:rsidR="00091321">
        <w:rPr>
          <w:rFonts w:ascii="Times" w:hAnsi="Times"/>
          <w:sz w:val="18"/>
        </w:rPr>
        <w:t xml:space="preserve">, it is very important to </w:t>
      </w:r>
      <w:r w:rsidR="00940F5C">
        <w:rPr>
          <w:rFonts w:ascii="Times" w:hAnsi="Times"/>
          <w:sz w:val="18"/>
        </w:rPr>
        <w:t>categories all types and classify them as it should be</w:t>
      </w:r>
      <w:r w:rsidR="00F930F7">
        <w:rPr>
          <w:rFonts w:ascii="Times" w:hAnsi="Times"/>
          <w:sz w:val="18"/>
        </w:rPr>
        <w:t>, t</w:t>
      </w:r>
      <w:r w:rsidR="00074CD0">
        <w:rPr>
          <w:rFonts w:ascii="Times" w:hAnsi="Times"/>
          <w:sz w:val="18"/>
        </w:rPr>
        <w:t xml:space="preserve">hese tools can be </w:t>
      </w:r>
      <w:r w:rsidR="002E4708">
        <w:rPr>
          <w:rFonts w:ascii="Times" w:hAnsi="Times"/>
          <w:sz w:val="18"/>
        </w:rPr>
        <w:t>divided</w:t>
      </w:r>
      <w:r w:rsidR="00451CDD">
        <w:rPr>
          <w:rFonts w:ascii="Times" w:hAnsi="Times"/>
          <w:sz w:val="18"/>
        </w:rPr>
        <w:t xml:space="preserve"> </w:t>
      </w:r>
      <w:r w:rsidR="002E4708">
        <w:rPr>
          <w:rFonts w:ascii="Times" w:hAnsi="Times"/>
          <w:sz w:val="18"/>
        </w:rPr>
        <w:t>in</w:t>
      </w:r>
      <w:r w:rsidR="00451CDD">
        <w:rPr>
          <w:rFonts w:ascii="Times" w:hAnsi="Times"/>
          <w:sz w:val="18"/>
        </w:rPr>
        <w:t xml:space="preserve">to two types: </w:t>
      </w:r>
    </w:p>
    <w:p w14:paraId="089FFEAF" w14:textId="77777777" w:rsidR="00074CD0" w:rsidRDefault="00386380" w:rsidP="00483165">
      <w:pPr>
        <w:jc w:val="both"/>
        <w:rPr>
          <w:rFonts w:ascii="Times" w:hAnsi="Times"/>
          <w:sz w:val="18"/>
        </w:rPr>
      </w:pPr>
      <w:r>
        <w:rPr>
          <w:rFonts w:ascii="Times" w:hAnsi="Times"/>
          <w:noProof/>
          <w:sz w:val="18"/>
          <w:lang w:val="en-GB" w:eastAsia="en-GB"/>
        </w:rPr>
        <w:drawing>
          <wp:anchor distT="0" distB="0" distL="114300" distR="114300" simplePos="0" relativeHeight="251670528" behindDoc="0" locked="0" layoutInCell="1" allowOverlap="1" wp14:anchorId="5E4605B0" wp14:editId="3F5510EC">
            <wp:simplePos x="0" y="0"/>
            <wp:positionH relativeFrom="margin">
              <wp:posOffset>3540125</wp:posOffset>
            </wp:positionH>
            <wp:positionV relativeFrom="paragraph">
              <wp:posOffset>151130</wp:posOffset>
            </wp:positionV>
            <wp:extent cx="3101340" cy="1771015"/>
            <wp:effectExtent l="0" t="0" r="3810" b="63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ncase8-2.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01340" cy="1771015"/>
                    </a:xfrm>
                    <a:prstGeom prst="rect">
                      <a:avLst/>
                    </a:prstGeom>
                  </pic:spPr>
                </pic:pic>
              </a:graphicData>
            </a:graphic>
            <wp14:sizeRelH relativeFrom="margin">
              <wp14:pctWidth>0</wp14:pctWidth>
            </wp14:sizeRelH>
            <wp14:sizeRelV relativeFrom="margin">
              <wp14:pctHeight>0</wp14:pctHeight>
            </wp14:sizeRelV>
          </wp:anchor>
        </w:drawing>
      </w:r>
      <w:r w:rsidR="00EF34B2">
        <w:rPr>
          <w:rFonts w:ascii="Times" w:hAnsi="Times"/>
          <w:sz w:val="18"/>
        </w:rPr>
        <w:t xml:space="preserve">Hardware CFT and </w:t>
      </w:r>
      <w:r w:rsidR="002E4708">
        <w:rPr>
          <w:rFonts w:ascii="Times" w:hAnsi="Times"/>
          <w:sz w:val="18"/>
        </w:rPr>
        <w:t>Software CFT</w:t>
      </w:r>
      <w:r w:rsidR="00BA66E6">
        <w:rPr>
          <w:rFonts w:ascii="Times" w:hAnsi="Times"/>
          <w:sz w:val="18"/>
        </w:rPr>
        <w:t>.</w:t>
      </w:r>
    </w:p>
    <w:p w14:paraId="7CFA2748" w14:textId="77777777" w:rsidR="00205127" w:rsidRDefault="00205127" w:rsidP="00074CD0">
      <w:pPr>
        <w:jc w:val="both"/>
        <w:rPr>
          <w:rFonts w:ascii="Times" w:hAnsi="Times"/>
          <w:sz w:val="18"/>
        </w:rPr>
      </w:pPr>
    </w:p>
    <w:p w14:paraId="23C1FFB3" w14:textId="77777777" w:rsidR="007D5E97" w:rsidRDefault="007D5E97" w:rsidP="007D5E97">
      <w:pPr>
        <w:pStyle w:val="Heading3"/>
      </w:pPr>
      <w:r>
        <w:t>Hardware Computer Forensics tools.</w:t>
      </w:r>
    </w:p>
    <w:p w14:paraId="647B4A52" w14:textId="77777777" w:rsidR="00A409AD" w:rsidRDefault="00644DB4" w:rsidP="00BA66E6">
      <w:pPr>
        <w:rPr>
          <w:rFonts w:ascii="Times" w:hAnsi="Times"/>
          <w:sz w:val="18"/>
        </w:rPr>
      </w:pPr>
      <w:r>
        <w:rPr>
          <w:rFonts w:ascii="Times" w:hAnsi="Times"/>
          <w:sz w:val="18"/>
        </w:rPr>
        <w:t xml:space="preserve">The </w:t>
      </w:r>
      <w:r w:rsidR="00691CBD">
        <w:rPr>
          <w:rFonts w:ascii="Times" w:hAnsi="Times"/>
          <w:sz w:val="18"/>
        </w:rPr>
        <w:t>fast-growing</w:t>
      </w:r>
      <w:r>
        <w:rPr>
          <w:rFonts w:ascii="Times" w:hAnsi="Times"/>
          <w:sz w:val="18"/>
        </w:rPr>
        <w:t xml:space="preserve"> cha</w:t>
      </w:r>
      <w:r w:rsidR="00637FBC">
        <w:rPr>
          <w:rFonts w:ascii="Times" w:hAnsi="Times"/>
          <w:sz w:val="18"/>
        </w:rPr>
        <w:t xml:space="preserve">llenges that forensic experts facing now days has open the door for </w:t>
      </w:r>
      <w:r w:rsidR="00691CBD">
        <w:rPr>
          <w:rFonts w:ascii="Times" w:hAnsi="Times"/>
          <w:sz w:val="18"/>
        </w:rPr>
        <w:t>the development of new hardware products</w:t>
      </w:r>
      <w:r w:rsidR="00C73FF0">
        <w:rPr>
          <w:rFonts w:ascii="Times" w:hAnsi="Times"/>
          <w:sz w:val="18"/>
        </w:rPr>
        <w:t xml:space="preserve">, many private companies </w:t>
      </w:r>
      <w:r w:rsidR="00B86021">
        <w:rPr>
          <w:rFonts w:ascii="Times" w:hAnsi="Times"/>
          <w:sz w:val="18"/>
        </w:rPr>
        <w:t xml:space="preserve">seen the light and seen great success after </w:t>
      </w:r>
      <w:r w:rsidR="00EC398B">
        <w:rPr>
          <w:rFonts w:ascii="Times" w:hAnsi="Times"/>
          <w:sz w:val="18"/>
        </w:rPr>
        <w:t>launching</w:t>
      </w:r>
      <w:r w:rsidR="00B86021">
        <w:rPr>
          <w:rFonts w:ascii="Times" w:hAnsi="Times"/>
          <w:sz w:val="18"/>
        </w:rPr>
        <w:t xml:space="preserve"> </w:t>
      </w:r>
      <w:r w:rsidR="00EC398B">
        <w:rPr>
          <w:rFonts w:ascii="Times" w:hAnsi="Times"/>
          <w:sz w:val="18"/>
        </w:rPr>
        <w:t>their own</w:t>
      </w:r>
      <w:r w:rsidR="00B86021">
        <w:rPr>
          <w:rFonts w:ascii="Times" w:hAnsi="Times"/>
          <w:sz w:val="18"/>
        </w:rPr>
        <w:t xml:space="preserve"> product</w:t>
      </w:r>
      <w:r w:rsidR="00DB2DD4">
        <w:rPr>
          <w:rFonts w:ascii="Times" w:hAnsi="Times"/>
          <w:sz w:val="18"/>
        </w:rPr>
        <w:t xml:space="preserve">s, </w:t>
      </w:r>
      <w:r w:rsidR="00B8027E">
        <w:rPr>
          <w:rFonts w:ascii="Times" w:hAnsi="Times"/>
          <w:sz w:val="18"/>
        </w:rPr>
        <w:t xml:space="preserve">some of these product </w:t>
      </w:r>
      <w:r w:rsidR="004C6078">
        <w:rPr>
          <w:rFonts w:ascii="Times" w:hAnsi="Times"/>
          <w:sz w:val="18"/>
        </w:rPr>
        <w:t xml:space="preserve">offer great speed, efficiency and security when acquiring the data </w:t>
      </w:r>
      <w:r w:rsidR="006C28FA">
        <w:rPr>
          <w:rFonts w:ascii="Times" w:hAnsi="Times"/>
          <w:sz w:val="18"/>
        </w:rPr>
        <w:t xml:space="preserve">that need to be investigated, fast and </w:t>
      </w:r>
      <w:r w:rsidR="00852759">
        <w:rPr>
          <w:rFonts w:ascii="Times" w:hAnsi="Times"/>
          <w:sz w:val="18"/>
        </w:rPr>
        <w:t>extensive analysis and data recovery</w:t>
      </w:r>
      <w:r w:rsidR="00E94B80">
        <w:rPr>
          <w:rFonts w:ascii="Times" w:hAnsi="Times"/>
          <w:sz w:val="18"/>
        </w:rPr>
        <w:t xml:space="preserve">, all as </w:t>
      </w:r>
      <w:r w:rsidR="0030498E">
        <w:rPr>
          <w:rFonts w:ascii="Times" w:hAnsi="Times"/>
          <w:sz w:val="18"/>
        </w:rPr>
        <w:t xml:space="preserve">single </w:t>
      </w:r>
      <w:r w:rsidR="00E94B80">
        <w:rPr>
          <w:rFonts w:ascii="Times" w:hAnsi="Times"/>
          <w:sz w:val="18"/>
        </w:rPr>
        <w:t>lab-mobile package</w:t>
      </w:r>
      <w:r w:rsidR="0030498E">
        <w:rPr>
          <w:rFonts w:ascii="Times" w:hAnsi="Times"/>
          <w:sz w:val="18"/>
        </w:rPr>
        <w:t xml:space="preserve"> easy to carry on seen</w:t>
      </w:r>
      <w:r w:rsidR="00AA3587">
        <w:rPr>
          <w:rFonts w:ascii="Times" w:hAnsi="Times"/>
          <w:sz w:val="18"/>
        </w:rPr>
        <w:t xml:space="preserve"> (figure -2)</w:t>
      </w:r>
      <w:r w:rsidR="000B69A0">
        <w:rPr>
          <w:rFonts w:ascii="Times" w:hAnsi="Times"/>
          <w:sz w:val="18"/>
        </w:rPr>
        <w:t>.</w:t>
      </w:r>
      <w:r w:rsidR="00CA0CB5">
        <w:rPr>
          <w:rFonts w:ascii="Times" w:hAnsi="Times"/>
          <w:sz w:val="18"/>
        </w:rPr>
        <w:fldChar w:fldCharType="begin" w:fldLock="1"/>
      </w:r>
      <w:r w:rsidR="00CA0CB5">
        <w:rPr>
          <w:rFonts w:ascii="Times" w:hAnsi="Times"/>
          <w:sz w:val="18"/>
        </w:rPr>
        <w:instrText>ADDIN CSL_CITATION { "citationItems" : [ { "id" : "ITEM-1", "itemData" : { "URL" : "http://teeltechcanada.com/computer-forensics/hardware/", "accessed" : { "date-parts" : [ [ "2018", "2", "25" ] ] }, "author" : [ { "dropping-particle" : "", "family" : "Teel Technologies Canada", "given" : "", "non-dropping-particle" : "", "parse-names" : false, "suffix" : "" } ], "id" : "ITEM-1", "issued" : { "date-parts" : [ [ "2018" ] ] }, "title" : "Computer Forensic Hardware | Teel Technologies Canada", "type" : "webpage" }, "uris" : [ "http://www.mendeley.com/documents/?uuid=d8b77628-7379-365d-a54f-013a1245988a" ] } ], "mendeley" : { "formattedCitation" : "[9]", "plainTextFormattedCitation" : "[9]", "previouslyFormattedCitation" : "[9]" }, "properties" : {  }, "schema" : "https://github.com/citation-style-language/schema/raw/master/csl-citation.json" }</w:instrText>
      </w:r>
      <w:r w:rsidR="00CA0CB5">
        <w:rPr>
          <w:rFonts w:ascii="Times" w:hAnsi="Times"/>
          <w:sz w:val="18"/>
        </w:rPr>
        <w:fldChar w:fldCharType="separate"/>
      </w:r>
      <w:r w:rsidR="00CA0CB5" w:rsidRPr="00CA0CB5">
        <w:rPr>
          <w:rFonts w:ascii="Times" w:hAnsi="Times"/>
          <w:noProof/>
          <w:sz w:val="18"/>
        </w:rPr>
        <w:t>[9]</w:t>
      </w:r>
      <w:r w:rsidR="00CA0CB5">
        <w:rPr>
          <w:rFonts w:ascii="Times" w:hAnsi="Times"/>
          <w:sz w:val="18"/>
        </w:rPr>
        <w:fldChar w:fldCharType="end"/>
      </w:r>
      <w:r w:rsidR="00B10C0B">
        <w:rPr>
          <w:rFonts w:ascii="Times" w:hAnsi="Times"/>
          <w:sz w:val="18"/>
        </w:rPr>
        <w:t xml:space="preserve"> </w:t>
      </w:r>
    </w:p>
    <w:p w14:paraId="68DF12E3" w14:textId="77777777" w:rsidR="00A409AD" w:rsidRDefault="005E67A0" w:rsidP="005E67A0">
      <w:pPr>
        <w:rPr>
          <w:rFonts w:ascii="Times" w:hAnsi="Times"/>
          <w:sz w:val="18"/>
        </w:rPr>
      </w:pPr>
      <w:r>
        <w:rPr>
          <w:rFonts w:ascii="Times" w:hAnsi="Times"/>
          <w:noProof/>
          <w:sz w:val="18"/>
          <w:lang w:val="en-GB" w:eastAsia="en-GB"/>
        </w:rPr>
        <w:drawing>
          <wp:anchor distT="0" distB="0" distL="114300" distR="114300" simplePos="0" relativeHeight="251660288" behindDoc="0" locked="0" layoutInCell="1" allowOverlap="1" wp14:anchorId="3D76FB5C" wp14:editId="1895D928">
            <wp:simplePos x="0" y="0"/>
            <wp:positionH relativeFrom="column">
              <wp:posOffset>53340</wp:posOffset>
            </wp:positionH>
            <wp:positionV relativeFrom="paragraph">
              <wp:posOffset>139065</wp:posOffset>
            </wp:positionV>
            <wp:extent cx="3090545" cy="1478280"/>
            <wp:effectExtent l="0" t="0" r="0" b="762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90545" cy="14782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54732">
        <w:rPr>
          <w:rFonts w:ascii="Times" w:hAnsi="Times"/>
          <w:sz w:val="18"/>
        </w:rPr>
        <w:t xml:space="preserve">Figure -2: </w:t>
      </w:r>
      <w:r w:rsidR="00B30684">
        <w:rPr>
          <w:rFonts w:ascii="Times" w:hAnsi="Times"/>
          <w:sz w:val="18"/>
        </w:rPr>
        <w:t>Hardware forensics tool</w:t>
      </w:r>
      <w:r>
        <w:rPr>
          <w:rFonts w:ascii="Times" w:hAnsi="Times"/>
          <w:sz w:val="18"/>
        </w:rPr>
        <w:t>.</w:t>
      </w:r>
    </w:p>
    <w:p w14:paraId="50E48C45" w14:textId="77777777" w:rsidR="00E62527" w:rsidRDefault="00E62527" w:rsidP="00E62527">
      <w:pPr>
        <w:jc w:val="center"/>
        <w:rPr>
          <w:rFonts w:ascii="Times" w:hAnsi="Times"/>
          <w:sz w:val="18"/>
        </w:rPr>
      </w:pPr>
    </w:p>
    <w:p w14:paraId="6AE60BEE" w14:textId="77777777" w:rsidR="002047CD" w:rsidRDefault="002047CD" w:rsidP="001F0416">
      <w:pPr>
        <w:jc w:val="center"/>
        <w:rPr>
          <w:rFonts w:ascii="Times" w:hAnsi="Times"/>
          <w:sz w:val="18"/>
        </w:rPr>
      </w:pPr>
      <w:r>
        <w:rPr>
          <w:rFonts w:ascii="Times" w:hAnsi="Times"/>
          <w:sz w:val="18"/>
        </w:rPr>
        <w:t xml:space="preserve">Figure – </w:t>
      </w:r>
      <w:r w:rsidR="005C6EAC">
        <w:rPr>
          <w:rFonts w:ascii="Times" w:hAnsi="Times"/>
          <w:sz w:val="18"/>
        </w:rPr>
        <w:t>2</w:t>
      </w:r>
      <w:r>
        <w:rPr>
          <w:rFonts w:ascii="Times" w:hAnsi="Times"/>
          <w:sz w:val="18"/>
        </w:rPr>
        <w:t>: Protegga Hardware forensics tool</w:t>
      </w:r>
      <w:r w:rsidR="004F7462">
        <w:rPr>
          <w:rFonts w:ascii="Times" w:hAnsi="Times"/>
          <w:sz w:val="18"/>
        </w:rPr>
        <w:t xml:space="preserve"> </w:t>
      </w:r>
      <w:r w:rsidR="00381934">
        <w:rPr>
          <w:rFonts w:ascii="Times" w:hAnsi="Times"/>
          <w:sz w:val="18"/>
        </w:rPr>
        <w:fldChar w:fldCharType="begin" w:fldLock="1"/>
      </w:r>
      <w:r w:rsidR="00381934">
        <w:rPr>
          <w:rFonts w:ascii="Times" w:hAnsi="Times"/>
          <w:sz w:val="18"/>
        </w:rPr>
        <w:instrText>ADDIN CSL_CITATION { "citationItems" : [ { "id" : "ITEM-1", "itemData" : { "URL" : "https://www.cleverfiles.com/howto/computer-forensic.html", "accessed" : { "date-parts" : [ [ "2018", "2", "26" ] ] }, "author" : [ { "dropping-particle" : "", "family" : "Cleverfiles.com", "given" : "", "non-dropping-particle" : "", "parse-names" : false, "suffix" : "" } ], "id" : "ITEM-1", "issued" : { "date-parts" : [ [ "2018" ] ] }, "title" : "Forensic Software: Everything You Need to Know About Computer Forensics", "type" : "webpage" }, "uris" : [ "http://www.mendeley.com/documents/?uuid=d08570b3-dac3-3ac4-aa39-277551fef503" ] } ], "mendeley" : { "formattedCitation" : "[11]", "plainTextFormattedCitation" : "[11]", "previouslyFormattedCitation" : "[11]" }, "properties" : {  }, "schema" : "https://github.com/citation-style-language/schema/raw/master/csl-citation.json" }</w:instrText>
      </w:r>
      <w:r w:rsidR="00381934">
        <w:rPr>
          <w:rFonts w:ascii="Times" w:hAnsi="Times"/>
          <w:sz w:val="18"/>
        </w:rPr>
        <w:fldChar w:fldCharType="separate"/>
      </w:r>
      <w:r w:rsidR="00381934" w:rsidRPr="00381934">
        <w:rPr>
          <w:rFonts w:ascii="Times" w:hAnsi="Times"/>
          <w:noProof/>
          <w:sz w:val="18"/>
        </w:rPr>
        <w:t>[11]</w:t>
      </w:r>
      <w:r w:rsidR="00381934">
        <w:rPr>
          <w:rFonts w:ascii="Times" w:hAnsi="Times"/>
          <w:sz w:val="18"/>
        </w:rPr>
        <w:fldChar w:fldCharType="end"/>
      </w:r>
    </w:p>
    <w:p w14:paraId="166493A3" w14:textId="77777777" w:rsidR="00A409AD" w:rsidRDefault="00455AB8" w:rsidP="00BA66E6">
      <w:pPr>
        <w:rPr>
          <w:rFonts w:ascii="Times" w:hAnsi="Times"/>
          <w:sz w:val="18"/>
        </w:rPr>
      </w:pPr>
      <w:r>
        <w:rPr>
          <w:rFonts w:ascii="Times" w:hAnsi="Times"/>
          <w:sz w:val="18"/>
        </w:rPr>
        <w:t xml:space="preserve"> </w:t>
      </w:r>
    </w:p>
    <w:p w14:paraId="2B809687" w14:textId="77777777" w:rsidR="00F360E1" w:rsidRDefault="008B25AC" w:rsidP="00BC6BB8">
      <w:pPr>
        <w:jc w:val="both"/>
        <w:rPr>
          <w:rFonts w:ascii="Times" w:hAnsi="Times"/>
          <w:sz w:val="18"/>
        </w:rPr>
      </w:pPr>
      <w:r>
        <w:rPr>
          <w:rFonts w:ascii="Times" w:hAnsi="Times"/>
          <w:sz w:val="18"/>
        </w:rPr>
        <w:t>However,</w:t>
      </w:r>
      <w:r w:rsidR="00B10C0B">
        <w:rPr>
          <w:rFonts w:ascii="Times" w:hAnsi="Times"/>
          <w:sz w:val="18"/>
        </w:rPr>
        <w:t xml:space="preserve"> </w:t>
      </w:r>
      <w:r w:rsidR="004B3D1B">
        <w:rPr>
          <w:rFonts w:ascii="Times" w:hAnsi="Times"/>
          <w:sz w:val="18"/>
        </w:rPr>
        <w:t xml:space="preserve">the core element of this forensics equipment </w:t>
      </w:r>
      <w:r w:rsidR="003B4302">
        <w:rPr>
          <w:rFonts w:ascii="Times" w:hAnsi="Times"/>
          <w:sz w:val="18"/>
        </w:rPr>
        <w:t xml:space="preserve">and </w:t>
      </w:r>
      <w:r w:rsidR="00013470">
        <w:rPr>
          <w:rFonts w:ascii="Times" w:hAnsi="Times"/>
          <w:sz w:val="18"/>
        </w:rPr>
        <w:t xml:space="preserve">the main power </w:t>
      </w:r>
      <w:r w:rsidR="0083588C">
        <w:rPr>
          <w:rFonts w:ascii="Times" w:hAnsi="Times"/>
          <w:sz w:val="18"/>
        </w:rPr>
        <w:t>of</w:t>
      </w:r>
      <w:r w:rsidR="003B4302">
        <w:rPr>
          <w:rFonts w:ascii="Times" w:hAnsi="Times"/>
          <w:sz w:val="18"/>
        </w:rPr>
        <w:t xml:space="preserve"> </w:t>
      </w:r>
      <w:r w:rsidR="0083588C">
        <w:rPr>
          <w:rFonts w:ascii="Times" w:hAnsi="Times"/>
          <w:sz w:val="18"/>
        </w:rPr>
        <w:t>these devices is</w:t>
      </w:r>
      <w:r w:rsidR="00CC622E">
        <w:rPr>
          <w:rFonts w:ascii="Times" w:hAnsi="Times"/>
          <w:sz w:val="18"/>
        </w:rPr>
        <w:t xml:space="preserve"> </w:t>
      </w:r>
      <w:r w:rsidR="003B4302">
        <w:rPr>
          <w:rFonts w:ascii="Times" w:hAnsi="Times"/>
          <w:sz w:val="18"/>
        </w:rPr>
        <w:t>software</w:t>
      </w:r>
      <w:r w:rsidR="002F38C9">
        <w:rPr>
          <w:rFonts w:ascii="Times" w:hAnsi="Times"/>
          <w:sz w:val="18"/>
        </w:rPr>
        <w:t>.</w:t>
      </w:r>
      <w:r w:rsidR="009779CB">
        <w:rPr>
          <w:rFonts w:ascii="Times" w:hAnsi="Times"/>
          <w:sz w:val="18"/>
        </w:rPr>
        <w:t xml:space="preserve"> </w:t>
      </w:r>
      <w:r w:rsidR="00E7315A">
        <w:rPr>
          <w:rFonts w:ascii="Times" w:hAnsi="Times"/>
          <w:sz w:val="18"/>
        </w:rPr>
        <w:t xml:space="preserve">Some of this </w:t>
      </w:r>
      <w:r w:rsidR="00160D57">
        <w:rPr>
          <w:rFonts w:ascii="Times" w:hAnsi="Times"/>
          <w:sz w:val="18"/>
        </w:rPr>
        <w:t>hardware devices used by law enforcement staff</w:t>
      </w:r>
      <w:r w:rsidR="00BE41F3">
        <w:rPr>
          <w:rFonts w:ascii="Times" w:hAnsi="Times"/>
          <w:sz w:val="18"/>
        </w:rPr>
        <w:t>, intelligence and military personnel</w:t>
      </w:r>
      <w:r w:rsidR="00913566">
        <w:rPr>
          <w:rFonts w:ascii="Times" w:hAnsi="Times"/>
          <w:sz w:val="18"/>
        </w:rPr>
        <w:t xml:space="preserve"> like</w:t>
      </w:r>
      <w:r w:rsidR="00E8254D">
        <w:rPr>
          <w:rFonts w:ascii="Times" w:hAnsi="Times"/>
          <w:sz w:val="18"/>
        </w:rPr>
        <w:t>:</w:t>
      </w:r>
      <w:r w:rsidR="00F360E1">
        <w:rPr>
          <w:rFonts w:ascii="Times" w:hAnsi="Times"/>
          <w:sz w:val="18"/>
        </w:rPr>
        <w:t xml:space="preserve"> </w:t>
      </w:r>
    </w:p>
    <w:p w14:paraId="7F1B895D" w14:textId="77777777" w:rsidR="00E8254D" w:rsidRDefault="00D31355" w:rsidP="00BC6BB8">
      <w:pPr>
        <w:jc w:val="both"/>
        <w:rPr>
          <w:rFonts w:ascii="Times" w:hAnsi="Times"/>
          <w:sz w:val="18"/>
        </w:rPr>
      </w:pPr>
      <w:r>
        <w:rPr>
          <w:rFonts w:ascii="Times" w:hAnsi="Times"/>
          <w:sz w:val="18"/>
        </w:rPr>
        <w:t>“</w:t>
      </w:r>
      <w:r w:rsidR="00E8254D">
        <w:rPr>
          <w:rFonts w:ascii="Times" w:hAnsi="Times"/>
          <w:sz w:val="18"/>
        </w:rPr>
        <w:t>CFID V3.0</w:t>
      </w:r>
      <w:r>
        <w:rPr>
          <w:rFonts w:ascii="Times" w:hAnsi="Times"/>
          <w:sz w:val="18"/>
        </w:rPr>
        <w:t>”</w:t>
      </w:r>
      <w:r w:rsidR="00E8254D">
        <w:rPr>
          <w:rFonts w:ascii="Times" w:hAnsi="Times"/>
          <w:sz w:val="18"/>
        </w:rPr>
        <w:t xml:space="preserve">, </w:t>
      </w:r>
      <w:r>
        <w:rPr>
          <w:rFonts w:ascii="Times" w:hAnsi="Times"/>
          <w:sz w:val="18"/>
        </w:rPr>
        <w:t>“</w:t>
      </w:r>
      <w:r w:rsidR="0033263F" w:rsidRPr="0033263F">
        <w:rPr>
          <w:rFonts w:ascii="Times" w:hAnsi="Times"/>
          <w:sz w:val="18"/>
        </w:rPr>
        <w:t>Forensic UltraDock FUDv5.5</w:t>
      </w:r>
      <w:r>
        <w:rPr>
          <w:rFonts w:ascii="Times" w:hAnsi="Times"/>
          <w:sz w:val="18"/>
        </w:rPr>
        <w:t>”</w:t>
      </w:r>
      <w:r w:rsidR="00271AD4">
        <w:rPr>
          <w:rFonts w:ascii="Times" w:hAnsi="Times"/>
          <w:sz w:val="18"/>
        </w:rPr>
        <w:t xml:space="preserve">, </w:t>
      </w:r>
      <w:r>
        <w:rPr>
          <w:rFonts w:ascii="Times" w:hAnsi="Times"/>
          <w:sz w:val="18"/>
        </w:rPr>
        <w:t>“</w:t>
      </w:r>
      <w:r w:rsidR="00271AD4">
        <w:rPr>
          <w:rFonts w:ascii="Times" w:hAnsi="Times"/>
          <w:sz w:val="18"/>
        </w:rPr>
        <w:t>SHDOW 3</w:t>
      </w:r>
      <w:r>
        <w:rPr>
          <w:rFonts w:ascii="Times" w:hAnsi="Times"/>
          <w:sz w:val="18"/>
        </w:rPr>
        <w:t>”</w:t>
      </w:r>
      <w:r w:rsidR="00271AD4">
        <w:rPr>
          <w:rFonts w:ascii="Times" w:hAnsi="Times"/>
          <w:sz w:val="18"/>
        </w:rPr>
        <w:t>,</w:t>
      </w:r>
      <w:r w:rsidR="00DB7C23">
        <w:rPr>
          <w:rFonts w:ascii="Times" w:hAnsi="Times"/>
          <w:sz w:val="18"/>
        </w:rPr>
        <w:t xml:space="preserve"> </w:t>
      </w:r>
      <w:r>
        <w:rPr>
          <w:rFonts w:ascii="Times" w:hAnsi="Times"/>
          <w:sz w:val="18"/>
        </w:rPr>
        <w:t>“</w:t>
      </w:r>
      <w:r w:rsidR="00F360E1" w:rsidRPr="00F360E1">
        <w:rPr>
          <w:rFonts w:ascii="Times" w:hAnsi="Times"/>
          <w:sz w:val="18"/>
        </w:rPr>
        <w:t>SuperCopier IT 8″ SAS i7</w:t>
      </w:r>
      <w:r w:rsidR="007522FB">
        <w:rPr>
          <w:rFonts w:ascii="Times" w:hAnsi="Times"/>
          <w:sz w:val="18"/>
        </w:rPr>
        <w:t>”</w:t>
      </w:r>
      <w:r w:rsidR="00C12C4E">
        <w:rPr>
          <w:rFonts w:ascii="Times" w:hAnsi="Times"/>
          <w:sz w:val="18"/>
        </w:rPr>
        <w:t xml:space="preserve"> and Protegga</w:t>
      </w:r>
      <w:r>
        <w:rPr>
          <w:rFonts w:ascii="Times" w:hAnsi="Times"/>
          <w:sz w:val="18"/>
        </w:rPr>
        <w:t xml:space="preserve"> etc.</w:t>
      </w:r>
      <w:r w:rsidR="00CC7066">
        <w:rPr>
          <w:rFonts w:ascii="Times" w:hAnsi="Times"/>
          <w:sz w:val="18"/>
        </w:rPr>
        <w:fldChar w:fldCharType="begin" w:fldLock="1"/>
      </w:r>
      <w:r w:rsidR="00381934">
        <w:rPr>
          <w:rFonts w:ascii="Times" w:hAnsi="Times"/>
          <w:sz w:val="18"/>
        </w:rPr>
        <w:instrText>ADDIN CSL_CITATION { "citationItems" : [ { "id" : "ITEM-1", "itemData" : { "URL" : "https://forensicstore.com/product-category/forensic-hardware/", "accessed" : { "date-parts" : [ [ "2018", "2", "25" ] ] }, "author" : [ { "dropping-particle" : "", "family" : "forensicstore.com", "given" : "", "non-dropping-particle" : "", "parse-names" : false, "suffix" : "" } ], "id" : "ITEM-1", "issued" : { "date-parts" : [ [ "2017" ] ] }, "title" : "Digital Forensic Tools \u2013 Forensic Store", "type" : "webpage" }, "uris" : [ "http://www.mendeley.com/documents/?uuid=45e6c448-a6a9-37ab-83a3-07f9f9e2a50b" ] } ], "mendeley" : { "formattedCitation" : "[12]", "plainTextFormattedCitation" : "[12]", "previouslyFormattedCitation" : "[12]" }, "properties" : {  }, "schema" : "https://github.com/citation-style-language/schema/raw/master/csl-citation.json" }</w:instrText>
      </w:r>
      <w:r w:rsidR="00CC7066">
        <w:rPr>
          <w:rFonts w:ascii="Times" w:hAnsi="Times"/>
          <w:sz w:val="18"/>
        </w:rPr>
        <w:fldChar w:fldCharType="separate"/>
      </w:r>
      <w:r w:rsidR="00381934" w:rsidRPr="00381934">
        <w:rPr>
          <w:rFonts w:ascii="Times" w:hAnsi="Times"/>
          <w:noProof/>
          <w:sz w:val="18"/>
        </w:rPr>
        <w:t>[12]</w:t>
      </w:r>
      <w:r w:rsidR="00CC7066">
        <w:rPr>
          <w:rFonts w:ascii="Times" w:hAnsi="Times"/>
          <w:sz w:val="18"/>
        </w:rPr>
        <w:fldChar w:fldCharType="end"/>
      </w:r>
      <w:r w:rsidR="007522FB">
        <w:rPr>
          <w:rFonts w:ascii="Times" w:hAnsi="Times"/>
          <w:sz w:val="18"/>
        </w:rPr>
        <w:t xml:space="preserve"> </w:t>
      </w:r>
    </w:p>
    <w:p w14:paraId="5E71AA32" w14:textId="77777777" w:rsidR="00E7315A" w:rsidRDefault="00065DCF" w:rsidP="00BC6BB8">
      <w:pPr>
        <w:jc w:val="both"/>
        <w:rPr>
          <w:rFonts w:ascii="Times" w:hAnsi="Times"/>
          <w:sz w:val="18"/>
        </w:rPr>
      </w:pPr>
      <w:r>
        <w:rPr>
          <w:rFonts w:ascii="Times" w:hAnsi="Times"/>
          <w:sz w:val="18"/>
        </w:rPr>
        <w:t xml:space="preserve">These kits are </w:t>
      </w:r>
      <w:r w:rsidR="00E8254D">
        <w:rPr>
          <w:rFonts w:ascii="Times" w:hAnsi="Times"/>
          <w:sz w:val="18"/>
        </w:rPr>
        <w:t>designed</w:t>
      </w:r>
      <w:r w:rsidR="007E5799">
        <w:rPr>
          <w:rFonts w:ascii="Times" w:hAnsi="Times"/>
          <w:sz w:val="18"/>
        </w:rPr>
        <w:t xml:space="preserve"> </w:t>
      </w:r>
      <w:r w:rsidR="00772ECC">
        <w:rPr>
          <w:rFonts w:ascii="Times" w:hAnsi="Times"/>
          <w:sz w:val="18"/>
        </w:rPr>
        <w:t xml:space="preserve">to </w:t>
      </w:r>
      <w:r w:rsidR="00C52A32">
        <w:rPr>
          <w:rFonts w:ascii="Times" w:hAnsi="Times"/>
          <w:sz w:val="18"/>
        </w:rPr>
        <w:t>offer solutions when it comes to cloning, copying</w:t>
      </w:r>
      <w:r w:rsidR="00733554">
        <w:rPr>
          <w:rFonts w:ascii="Times" w:hAnsi="Times"/>
          <w:sz w:val="18"/>
        </w:rPr>
        <w:t xml:space="preserve">, </w:t>
      </w:r>
      <w:r w:rsidR="00C52A32">
        <w:rPr>
          <w:rFonts w:ascii="Times" w:hAnsi="Times"/>
          <w:sz w:val="18"/>
        </w:rPr>
        <w:t>wiping data</w:t>
      </w:r>
      <w:r w:rsidR="00693A85">
        <w:rPr>
          <w:rFonts w:ascii="Times" w:hAnsi="Times"/>
          <w:sz w:val="18"/>
        </w:rPr>
        <w:t xml:space="preserve"> and analy</w:t>
      </w:r>
      <w:r w:rsidR="00A409AD">
        <w:rPr>
          <w:rFonts w:ascii="Times" w:hAnsi="Times"/>
          <w:sz w:val="18"/>
        </w:rPr>
        <w:t>s</w:t>
      </w:r>
      <w:r w:rsidR="00693A85">
        <w:rPr>
          <w:rFonts w:ascii="Times" w:hAnsi="Times"/>
          <w:sz w:val="18"/>
        </w:rPr>
        <w:t>ing.</w:t>
      </w:r>
      <w:r w:rsidR="00417DD4">
        <w:rPr>
          <w:rFonts w:ascii="Times" w:hAnsi="Times"/>
          <w:sz w:val="18"/>
        </w:rPr>
        <w:t xml:space="preserve"> </w:t>
      </w:r>
      <w:r w:rsidR="008E6616">
        <w:rPr>
          <w:rFonts w:ascii="Times" w:hAnsi="Times"/>
          <w:sz w:val="18"/>
        </w:rPr>
        <w:t>Operating with different</w:t>
      </w:r>
      <w:r w:rsidR="000E399F">
        <w:rPr>
          <w:rFonts w:ascii="Times" w:hAnsi="Times"/>
          <w:sz w:val="18"/>
        </w:rPr>
        <w:t xml:space="preserve"> systems </w:t>
      </w:r>
      <w:r w:rsidR="00BB47B8">
        <w:rPr>
          <w:rFonts w:ascii="Times" w:hAnsi="Times"/>
          <w:sz w:val="18"/>
        </w:rPr>
        <w:t xml:space="preserve">Unix, Linux, iOS </w:t>
      </w:r>
      <w:r w:rsidR="00733554">
        <w:rPr>
          <w:rFonts w:ascii="Times" w:hAnsi="Times"/>
          <w:sz w:val="18"/>
        </w:rPr>
        <w:t>and Microsoft</w:t>
      </w:r>
      <w:r>
        <w:rPr>
          <w:rFonts w:ascii="Times" w:hAnsi="Times"/>
          <w:sz w:val="18"/>
        </w:rPr>
        <w:t xml:space="preserve">, in general </w:t>
      </w:r>
      <w:r w:rsidR="00300150">
        <w:rPr>
          <w:rFonts w:ascii="Times" w:hAnsi="Times"/>
          <w:sz w:val="18"/>
        </w:rPr>
        <w:t>very expensive and</w:t>
      </w:r>
      <w:r w:rsidR="009779CB">
        <w:rPr>
          <w:rFonts w:ascii="Times" w:hAnsi="Times"/>
          <w:sz w:val="18"/>
        </w:rPr>
        <w:t xml:space="preserve"> their cost can vary from</w:t>
      </w:r>
      <w:r w:rsidR="00456694">
        <w:rPr>
          <w:rFonts w:ascii="Times" w:hAnsi="Times"/>
          <w:sz w:val="18"/>
        </w:rPr>
        <w:t xml:space="preserve"> 2000 $ to 20 000 $.</w:t>
      </w:r>
    </w:p>
    <w:p w14:paraId="499B3248" w14:textId="77777777" w:rsidR="007A78D8" w:rsidRDefault="007A78D8" w:rsidP="007C1478">
      <w:pPr>
        <w:jc w:val="both"/>
        <w:rPr>
          <w:rFonts w:ascii="Times" w:hAnsi="Times"/>
          <w:sz w:val="18"/>
        </w:rPr>
      </w:pPr>
    </w:p>
    <w:p w14:paraId="61E4C022" w14:textId="77777777" w:rsidR="00713CBA" w:rsidRPr="00DE4661" w:rsidRDefault="00713CBA" w:rsidP="007C1478">
      <w:pPr>
        <w:jc w:val="both"/>
        <w:rPr>
          <w:rFonts w:ascii="Times" w:hAnsi="Times"/>
          <w:sz w:val="18"/>
        </w:rPr>
      </w:pPr>
    </w:p>
    <w:p w14:paraId="1FABB93C" w14:textId="77777777" w:rsidR="007D5E97" w:rsidRDefault="007D5E97" w:rsidP="00205127">
      <w:pPr>
        <w:pStyle w:val="Heading3"/>
      </w:pPr>
      <w:r>
        <w:t>Software Computer Forensics tools.</w:t>
      </w:r>
    </w:p>
    <w:p w14:paraId="19EE0752" w14:textId="77777777" w:rsidR="00354860" w:rsidRDefault="00354860" w:rsidP="00354860"/>
    <w:p w14:paraId="5B9B8411" w14:textId="77777777" w:rsidR="004A6CED" w:rsidRDefault="005C6262" w:rsidP="00BC4562">
      <w:pPr>
        <w:ind w:firstLine="432"/>
        <w:jc w:val="both"/>
        <w:rPr>
          <w:rFonts w:ascii="Times" w:hAnsi="Times"/>
          <w:sz w:val="18"/>
        </w:rPr>
      </w:pPr>
      <w:r w:rsidRPr="00F925CF">
        <w:rPr>
          <w:rFonts w:ascii="Times" w:hAnsi="Times"/>
          <w:sz w:val="18"/>
        </w:rPr>
        <w:t>In the fiel</w:t>
      </w:r>
      <w:r w:rsidR="00AA26D5" w:rsidRPr="00F925CF">
        <w:rPr>
          <w:rFonts w:ascii="Times" w:hAnsi="Times"/>
          <w:sz w:val="18"/>
        </w:rPr>
        <w:t xml:space="preserve">d of </w:t>
      </w:r>
      <w:r w:rsidR="007063F5" w:rsidRPr="00F925CF">
        <w:rPr>
          <w:rFonts w:ascii="Times" w:hAnsi="Times"/>
          <w:sz w:val="18"/>
        </w:rPr>
        <w:t>forensics,</w:t>
      </w:r>
      <w:r w:rsidR="00AA26D5" w:rsidRPr="00F925CF">
        <w:rPr>
          <w:rFonts w:ascii="Times" w:hAnsi="Times"/>
          <w:sz w:val="18"/>
        </w:rPr>
        <w:t xml:space="preserve"> </w:t>
      </w:r>
      <w:r w:rsidR="0094669B" w:rsidRPr="00F925CF">
        <w:rPr>
          <w:rFonts w:ascii="Times" w:hAnsi="Times"/>
          <w:sz w:val="18"/>
        </w:rPr>
        <w:t xml:space="preserve">the Concept </w:t>
      </w:r>
      <w:r w:rsidR="000E2052" w:rsidRPr="00F925CF">
        <w:rPr>
          <w:rFonts w:ascii="Times" w:hAnsi="Times"/>
          <w:sz w:val="18"/>
        </w:rPr>
        <w:t xml:space="preserve">stay the same, the Method </w:t>
      </w:r>
      <w:r w:rsidR="00BC7EC0" w:rsidRPr="00F925CF">
        <w:rPr>
          <w:rFonts w:ascii="Times" w:hAnsi="Times"/>
          <w:sz w:val="18"/>
        </w:rPr>
        <w:t xml:space="preserve">moderately adapt </w:t>
      </w:r>
      <w:r w:rsidR="001E212F" w:rsidRPr="00F925CF">
        <w:rPr>
          <w:rFonts w:ascii="Times" w:hAnsi="Times"/>
          <w:sz w:val="18"/>
        </w:rPr>
        <w:t xml:space="preserve">to rapid changes in </w:t>
      </w:r>
      <w:r w:rsidR="00B3752E" w:rsidRPr="00F925CF">
        <w:rPr>
          <w:rFonts w:ascii="Times" w:hAnsi="Times"/>
          <w:sz w:val="18"/>
        </w:rPr>
        <w:t>the</w:t>
      </w:r>
      <w:r w:rsidR="00C258CD">
        <w:rPr>
          <w:rFonts w:ascii="Times" w:hAnsi="Times"/>
          <w:sz w:val="18"/>
        </w:rPr>
        <w:t xml:space="preserve"> </w:t>
      </w:r>
      <w:r w:rsidR="002844CC">
        <w:rPr>
          <w:rFonts w:ascii="Times" w:hAnsi="Times"/>
          <w:sz w:val="18"/>
        </w:rPr>
        <w:t>forensic</w:t>
      </w:r>
      <w:r w:rsidR="00C258CD">
        <w:rPr>
          <w:rFonts w:ascii="Times" w:hAnsi="Times"/>
          <w:sz w:val="18"/>
        </w:rPr>
        <w:t xml:space="preserve"> </w:t>
      </w:r>
      <w:r w:rsidR="00B3752E" w:rsidRPr="00F925CF">
        <w:rPr>
          <w:rFonts w:ascii="Times" w:hAnsi="Times"/>
          <w:sz w:val="18"/>
        </w:rPr>
        <w:t xml:space="preserve">field </w:t>
      </w:r>
      <w:r w:rsidR="00B62F96" w:rsidRPr="00F925CF">
        <w:rPr>
          <w:rFonts w:ascii="Times" w:hAnsi="Times"/>
          <w:sz w:val="18"/>
        </w:rPr>
        <w:t xml:space="preserve">and tools </w:t>
      </w:r>
      <w:r w:rsidR="00911E9F">
        <w:rPr>
          <w:rFonts w:ascii="Times" w:hAnsi="Times"/>
          <w:sz w:val="18"/>
        </w:rPr>
        <w:t>are more than keeping up</w:t>
      </w:r>
      <w:r w:rsidR="001B584D">
        <w:rPr>
          <w:rFonts w:ascii="Times" w:hAnsi="Times"/>
          <w:sz w:val="18"/>
        </w:rPr>
        <w:t xml:space="preserve"> thanks the quality improvement</w:t>
      </w:r>
      <w:r w:rsidR="009A14BD" w:rsidRPr="00F925CF">
        <w:rPr>
          <w:rFonts w:ascii="Times" w:hAnsi="Times"/>
          <w:sz w:val="18"/>
        </w:rPr>
        <w:t xml:space="preserve">, </w:t>
      </w:r>
      <w:r w:rsidR="00A75D57">
        <w:rPr>
          <w:rFonts w:ascii="Times" w:hAnsi="Times"/>
          <w:sz w:val="18"/>
        </w:rPr>
        <w:t xml:space="preserve">this rapid change offer great helps </w:t>
      </w:r>
      <w:r w:rsidR="005B6653">
        <w:rPr>
          <w:rFonts w:ascii="Times" w:hAnsi="Times"/>
          <w:sz w:val="18"/>
        </w:rPr>
        <w:t xml:space="preserve">to even the most intelligent </w:t>
      </w:r>
      <w:r w:rsidR="002269EA">
        <w:rPr>
          <w:rFonts w:ascii="Times" w:hAnsi="Times"/>
          <w:sz w:val="18"/>
        </w:rPr>
        <w:t xml:space="preserve">forensics </w:t>
      </w:r>
      <w:r w:rsidR="00AE283E">
        <w:rPr>
          <w:rFonts w:ascii="Times" w:hAnsi="Times"/>
          <w:sz w:val="18"/>
        </w:rPr>
        <w:t>expert, human</w:t>
      </w:r>
      <w:r w:rsidR="002269EA">
        <w:rPr>
          <w:rFonts w:ascii="Times" w:hAnsi="Times"/>
          <w:sz w:val="18"/>
        </w:rPr>
        <w:t xml:space="preserve"> sometime </w:t>
      </w:r>
      <w:r w:rsidR="00AE283E">
        <w:rPr>
          <w:rFonts w:ascii="Times" w:hAnsi="Times"/>
          <w:sz w:val="18"/>
        </w:rPr>
        <w:t>cannot resolve</w:t>
      </w:r>
      <w:r w:rsidR="002269EA">
        <w:rPr>
          <w:rFonts w:ascii="Times" w:hAnsi="Times"/>
          <w:sz w:val="18"/>
        </w:rPr>
        <w:t xml:space="preserve"> case</w:t>
      </w:r>
      <w:r w:rsidR="00AE283E">
        <w:rPr>
          <w:rFonts w:ascii="Times" w:hAnsi="Times"/>
          <w:sz w:val="18"/>
        </w:rPr>
        <w:t>s</w:t>
      </w:r>
      <w:r w:rsidR="002269EA">
        <w:rPr>
          <w:rFonts w:ascii="Times" w:hAnsi="Times"/>
          <w:sz w:val="18"/>
        </w:rPr>
        <w:t xml:space="preserve"> without the help of </w:t>
      </w:r>
      <w:r w:rsidR="00AE283E">
        <w:rPr>
          <w:rFonts w:ascii="Times" w:hAnsi="Times"/>
          <w:sz w:val="18"/>
        </w:rPr>
        <w:t xml:space="preserve">software intelligent. </w:t>
      </w:r>
      <w:r w:rsidR="00191F82">
        <w:rPr>
          <w:rFonts w:ascii="Times" w:hAnsi="Times"/>
          <w:sz w:val="18"/>
        </w:rPr>
        <w:t xml:space="preserve">These software tools can be </w:t>
      </w:r>
      <w:r w:rsidR="003022F4">
        <w:rPr>
          <w:rFonts w:ascii="Times" w:hAnsi="Times"/>
          <w:sz w:val="18"/>
        </w:rPr>
        <w:t>categories</w:t>
      </w:r>
      <w:r w:rsidR="00191F82">
        <w:rPr>
          <w:rFonts w:ascii="Times" w:hAnsi="Times"/>
          <w:sz w:val="18"/>
        </w:rPr>
        <w:t xml:space="preserve"> to two major types; Commercial tools and </w:t>
      </w:r>
      <w:r w:rsidR="003022F4">
        <w:rPr>
          <w:rFonts w:ascii="Times" w:hAnsi="Times"/>
          <w:sz w:val="18"/>
        </w:rPr>
        <w:t>Open source free tools</w:t>
      </w:r>
      <w:r w:rsidR="001B584D">
        <w:rPr>
          <w:rFonts w:ascii="Times" w:hAnsi="Times"/>
          <w:sz w:val="18"/>
        </w:rPr>
        <w:t xml:space="preserve"> </w:t>
      </w:r>
      <w:r w:rsidR="001B584D">
        <w:rPr>
          <w:rFonts w:ascii="Times" w:hAnsi="Times"/>
          <w:sz w:val="18"/>
        </w:rPr>
        <w:fldChar w:fldCharType="begin" w:fldLock="1"/>
      </w:r>
      <w:r w:rsidR="001B584D">
        <w:rPr>
          <w:rFonts w:ascii="Times" w:hAnsi="Times"/>
          <w:sz w:val="18"/>
        </w:rPr>
        <w:instrText>ADDIN CSL_CITATION { "citationItems" : [ { "id" : "ITEM-1", "itemData" : { "author" : [ { "dropping-particle" : "", "family" : "Stephenson", "given" : "Peter", "non-dropping-particle" : "", "parse-names" : false, "suffix" : "" } ], "container-title" : "SC Magazine", "id" : "ITEM-1", "issue" : "5", "issued" : { "date-parts" : [ [ "2017" ] ] }, "page" : "29", "title" : "The quality of forensic tools is improving", "type" : "article-journal", "volume" : "28" }, "uris" : [ "http://www.mendeley.com/documents/?uuid=935729e2-e2a5-315e-a5f6-7cb614fc70cb" ] } ], "mendeley" : { "formattedCitation" : "[8]", "plainTextFormattedCitation" : "[8]", "previouslyFormattedCitation" : "[8]" }, "properties" : {  }, "schema" : "https://github.com/citation-style-language/schema/raw/master/csl-citation.json" }</w:instrText>
      </w:r>
      <w:r w:rsidR="001B584D">
        <w:rPr>
          <w:rFonts w:ascii="Times" w:hAnsi="Times"/>
          <w:sz w:val="18"/>
        </w:rPr>
        <w:fldChar w:fldCharType="separate"/>
      </w:r>
      <w:r w:rsidR="001B584D" w:rsidRPr="001B584D">
        <w:rPr>
          <w:rFonts w:ascii="Times" w:hAnsi="Times"/>
          <w:noProof/>
          <w:sz w:val="18"/>
        </w:rPr>
        <w:t>[8]</w:t>
      </w:r>
      <w:r w:rsidR="001B584D">
        <w:rPr>
          <w:rFonts w:ascii="Times" w:hAnsi="Times"/>
          <w:sz w:val="18"/>
        </w:rPr>
        <w:fldChar w:fldCharType="end"/>
      </w:r>
      <w:r w:rsidR="001B584D">
        <w:rPr>
          <w:rFonts w:ascii="Times" w:hAnsi="Times"/>
          <w:sz w:val="18"/>
        </w:rPr>
        <w:t>.</w:t>
      </w:r>
      <w:r w:rsidR="0089457C">
        <w:rPr>
          <w:rFonts w:ascii="Times" w:hAnsi="Times"/>
          <w:sz w:val="18"/>
        </w:rPr>
        <w:t>In this paper we will highlight s</w:t>
      </w:r>
      <w:r w:rsidR="003022F4">
        <w:rPr>
          <w:rFonts w:ascii="Times" w:hAnsi="Times"/>
          <w:sz w:val="18"/>
        </w:rPr>
        <w:t>ome of the most tools used by forensics expert</w:t>
      </w:r>
      <w:r w:rsidR="004219DB">
        <w:rPr>
          <w:rFonts w:ascii="Times" w:hAnsi="Times"/>
          <w:sz w:val="18"/>
        </w:rPr>
        <w:t>:</w:t>
      </w:r>
      <w:r w:rsidR="00D753E0">
        <w:rPr>
          <w:rFonts w:ascii="Times" w:hAnsi="Times"/>
          <w:sz w:val="18"/>
        </w:rPr>
        <w:t xml:space="preserve"> Encase, CAINE, SafeBack, SAN SIFT and ProDiscover.</w:t>
      </w:r>
    </w:p>
    <w:p w14:paraId="7826719D" w14:textId="77777777" w:rsidR="004D1113" w:rsidRDefault="004D1113" w:rsidP="00BC4562">
      <w:pPr>
        <w:ind w:firstLine="432"/>
        <w:jc w:val="both"/>
        <w:rPr>
          <w:rFonts w:ascii="Times" w:hAnsi="Times"/>
          <w:sz w:val="18"/>
        </w:rPr>
      </w:pPr>
    </w:p>
    <w:p w14:paraId="75E19462" w14:textId="77777777" w:rsidR="007D772D" w:rsidRDefault="00BA136B" w:rsidP="008D7B8D">
      <w:pPr>
        <w:pStyle w:val="Heading4"/>
        <w:numPr>
          <w:ilvl w:val="3"/>
          <w:numId w:val="4"/>
        </w:numPr>
      </w:pPr>
      <w:r>
        <w:t>En</w:t>
      </w:r>
      <w:r w:rsidR="009E70CA">
        <w:t>C</w:t>
      </w:r>
      <w:r>
        <w:t>ase</w:t>
      </w:r>
    </w:p>
    <w:p w14:paraId="6A0679A5" w14:textId="77777777" w:rsidR="003C4BE4" w:rsidRDefault="00AC0FEE" w:rsidP="005C6EAC">
      <w:pPr>
        <w:ind w:firstLine="432"/>
        <w:jc w:val="both"/>
        <w:rPr>
          <w:rFonts w:ascii="Times" w:hAnsi="Times"/>
          <w:sz w:val="18"/>
        </w:rPr>
      </w:pPr>
      <w:r w:rsidRPr="0041055F">
        <w:rPr>
          <w:rFonts w:ascii="Times" w:hAnsi="Times"/>
          <w:sz w:val="18"/>
        </w:rPr>
        <w:t>EnCase Forensic</w:t>
      </w:r>
      <w:r w:rsidR="00213D6D" w:rsidRPr="0041055F">
        <w:rPr>
          <w:rFonts w:ascii="Times" w:hAnsi="Times"/>
          <w:sz w:val="18"/>
        </w:rPr>
        <w:t xml:space="preserve"> is powerful software tool </w:t>
      </w:r>
      <w:r w:rsidRPr="0041055F">
        <w:rPr>
          <w:rFonts w:ascii="Times" w:hAnsi="Times"/>
          <w:sz w:val="18"/>
        </w:rPr>
        <w:t xml:space="preserve">based on Windows Operating System </w:t>
      </w:r>
      <w:r w:rsidR="00213D6D" w:rsidRPr="0041055F">
        <w:rPr>
          <w:rFonts w:ascii="Times" w:hAnsi="Times"/>
          <w:sz w:val="18"/>
        </w:rPr>
        <w:t xml:space="preserve">developed by Guidance software </w:t>
      </w:r>
      <w:r w:rsidR="00D72F39" w:rsidRPr="0041055F">
        <w:rPr>
          <w:rFonts w:ascii="Times" w:hAnsi="Times"/>
          <w:sz w:val="18"/>
        </w:rPr>
        <w:t>one of the leaders</w:t>
      </w:r>
      <w:r w:rsidR="0002172C" w:rsidRPr="0041055F">
        <w:rPr>
          <w:rFonts w:ascii="Times" w:hAnsi="Times"/>
          <w:sz w:val="18"/>
        </w:rPr>
        <w:t xml:space="preserve"> in digital forensics</w:t>
      </w:r>
      <w:r w:rsidR="00B70BEF" w:rsidRPr="0041055F">
        <w:rPr>
          <w:rFonts w:ascii="Times" w:hAnsi="Times"/>
          <w:sz w:val="18"/>
        </w:rPr>
        <w:t xml:space="preserve">, they offer </w:t>
      </w:r>
      <w:r w:rsidR="00190C60" w:rsidRPr="0041055F">
        <w:rPr>
          <w:rFonts w:ascii="Times" w:hAnsi="Times"/>
          <w:sz w:val="18"/>
        </w:rPr>
        <w:t>different types of products to suits different users,</w:t>
      </w:r>
      <w:r w:rsidR="009E5BE0" w:rsidRPr="0041055F">
        <w:rPr>
          <w:rFonts w:ascii="Times" w:hAnsi="Times"/>
          <w:sz w:val="18"/>
        </w:rPr>
        <w:t xml:space="preserve"> this tool is widely used by </w:t>
      </w:r>
      <w:r w:rsidR="00E9735F" w:rsidRPr="0041055F">
        <w:rPr>
          <w:rFonts w:ascii="Times" w:hAnsi="Times"/>
          <w:sz w:val="18"/>
        </w:rPr>
        <w:t xml:space="preserve">professional forensics experts. </w:t>
      </w:r>
      <w:r w:rsidR="004428F8" w:rsidRPr="0041055F">
        <w:rPr>
          <w:rFonts w:ascii="Times" w:hAnsi="Times"/>
          <w:sz w:val="18"/>
        </w:rPr>
        <w:t>There latest version En</w:t>
      </w:r>
      <w:r w:rsidR="000D6E3F" w:rsidRPr="0041055F">
        <w:rPr>
          <w:rFonts w:ascii="Times" w:hAnsi="Times"/>
          <w:sz w:val="18"/>
        </w:rPr>
        <w:t>C</w:t>
      </w:r>
      <w:r w:rsidR="004428F8" w:rsidRPr="0041055F">
        <w:rPr>
          <w:rFonts w:ascii="Times" w:hAnsi="Times"/>
          <w:sz w:val="18"/>
        </w:rPr>
        <w:t xml:space="preserve">ase </w:t>
      </w:r>
      <w:r w:rsidR="000D6E3F" w:rsidRPr="0041055F">
        <w:rPr>
          <w:rFonts w:ascii="Times" w:hAnsi="Times"/>
          <w:sz w:val="18"/>
        </w:rPr>
        <w:t xml:space="preserve">Forensic v8 </w:t>
      </w:r>
      <w:r w:rsidR="004931CB">
        <w:rPr>
          <w:rFonts w:ascii="Times" w:hAnsi="Times"/>
          <w:sz w:val="18"/>
        </w:rPr>
        <w:fldChar w:fldCharType="begin" w:fldLock="1"/>
      </w:r>
      <w:r w:rsidR="00381934">
        <w:rPr>
          <w:rFonts w:ascii="Times" w:hAnsi="Times"/>
          <w:sz w:val="18"/>
        </w:rPr>
        <w:instrText>ADDIN CSL_CITATION { "citationItems" : [ { "id" : "ITEM-1", "itemData" : { "id" : "ITEM-1", "issued" : { "date-parts" : [ [ "2017" ] ] }, "title" : "Encase Forensic 8.06", "type" : "article-journal" }, "uris" : [ "http://www.mendeley.com/documents/?uuid=848943d3-ef27-34c3-884b-14aed78cfeaf" ] } ], "mendeley" : { "formattedCitation" : "[13]", "plainTextFormattedCitation" : "[13]", "previouslyFormattedCitation" : "[13]" }, "properties" : {  }, "schema" : "https://github.com/citation-style-language/schema/raw/master/csl-citation.json" }</w:instrText>
      </w:r>
      <w:r w:rsidR="004931CB">
        <w:rPr>
          <w:rFonts w:ascii="Times" w:hAnsi="Times"/>
          <w:sz w:val="18"/>
        </w:rPr>
        <w:fldChar w:fldCharType="separate"/>
      </w:r>
      <w:r w:rsidR="00381934" w:rsidRPr="00381934">
        <w:rPr>
          <w:rFonts w:ascii="Times" w:hAnsi="Times"/>
          <w:noProof/>
          <w:sz w:val="18"/>
        </w:rPr>
        <w:t>[13]</w:t>
      </w:r>
      <w:r w:rsidR="004931CB">
        <w:rPr>
          <w:rFonts w:ascii="Times" w:hAnsi="Times"/>
          <w:sz w:val="18"/>
        </w:rPr>
        <w:fldChar w:fldCharType="end"/>
      </w:r>
      <w:r w:rsidR="008007AE">
        <w:rPr>
          <w:rFonts w:ascii="Times" w:hAnsi="Times"/>
          <w:sz w:val="18"/>
        </w:rPr>
        <w:t xml:space="preserve"> </w:t>
      </w:r>
      <w:r w:rsidR="000D6E3F" w:rsidRPr="0041055F">
        <w:rPr>
          <w:rFonts w:ascii="Times" w:hAnsi="Times"/>
          <w:sz w:val="18"/>
        </w:rPr>
        <w:t xml:space="preserve">is consider one of the top </w:t>
      </w:r>
      <w:r w:rsidR="00F10ABE" w:rsidRPr="0041055F">
        <w:rPr>
          <w:rFonts w:ascii="Times" w:hAnsi="Times"/>
          <w:sz w:val="18"/>
        </w:rPr>
        <w:t xml:space="preserve">tools in the current market, It allow </w:t>
      </w:r>
      <w:r w:rsidR="00BF4F20" w:rsidRPr="0041055F">
        <w:rPr>
          <w:rFonts w:ascii="Times" w:hAnsi="Times"/>
          <w:sz w:val="18"/>
        </w:rPr>
        <w:t xml:space="preserve">the expert to </w:t>
      </w:r>
      <w:r w:rsidR="003930DB" w:rsidRPr="0041055F">
        <w:rPr>
          <w:rFonts w:ascii="Times" w:hAnsi="Times"/>
          <w:sz w:val="18"/>
        </w:rPr>
        <w:t>acquire</w:t>
      </w:r>
      <w:r w:rsidR="00666A3B" w:rsidRPr="0041055F">
        <w:rPr>
          <w:rFonts w:ascii="Times" w:hAnsi="Times"/>
          <w:sz w:val="18"/>
        </w:rPr>
        <w:t xml:space="preserve"> data </w:t>
      </w:r>
      <w:r w:rsidR="00A251AD" w:rsidRPr="0041055F">
        <w:rPr>
          <w:rFonts w:ascii="Times" w:hAnsi="Times"/>
          <w:sz w:val="18"/>
        </w:rPr>
        <w:t xml:space="preserve">using bit stream and store safely </w:t>
      </w:r>
      <w:r w:rsidR="006D7345" w:rsidRPr="0041055F">
        <w:rPr>
          <w:rFonts w:ascii="Times" w:hAnsi="Times"/>
          <w:sz w:val="18"/>
        </w:rPr>
        <w:t xml:space="preserve">to be used as evidence if and when necessary, </w:t>
      </w:r>
      <w:r w:rsidR="003930DB" w:rsidRPr="0041055F">
        <w:rPr>
          <w:rFonts w:ascii="Times" w:hAnsi="Times"/>
          <w:sz w:val="18"/>
        </w:rPr>
        <w:t xml:space="preserve">it also generate </w:t>
      </w:r>
      <w:r w:rsidR="009E59B4">
        <w:rPr>
          <w:rFonts w:ascii="Times" w:hAnsi="Times"/>
          <w:sz w:val="18"/>
        </w:rPr>
        <w:t>Message Digest 5 (</w:t>
      </w:r>
      <w:r w:rsidR="003930DB" w:rsidRPr="0041055F">
        <w:rPr>
          <w:rFonts w:ascii="Times" w:hAnsi="Times"/>
          <w:sz w:val="18"/>
        </w:rPr>
        <w:t>MD5</w:t>
      </w:r>
      <w:r w:rsidR="009E59B4">
        <w:rPr>
          <w:rFonts w:ascii="Times" w:hAnsi="Times"/>
          <w:sz w:val="18"/>
        </w:rPr>
        <w:t>)</w:t>
      </w:r>
      <w:r w:rsidR="003930DB" w:rsidRPr="0041055F">
        <w:rPr>
          <w:rFonts w:ascii="Times" w:hAnsi="Times"/>
          <w:sz w:val="18"/>
        </w:rPr>
        <w:t xml:space="preserve"> </w:t>
      </w:r>
      <w:r w:rsidR="006855FE" w:rsidRPr="0041055F">
        <w:rPr>
          <w:rFonts w:ascii="Times" w:hAnsi="Times"/>
          <w:sz w:val="18"/>
        </w:rPr>
        <w:t xml:space="preserve">hash values  and assign </w:t>
      </w:r>
      <w:r w:rsidR="00DC1D57" w:rsidRPr="009E59B4">
        <w:rPr>
          <w:rFonts w:ascii="Times" w:hAnsi="Times"/>
          <w:sz w:val="18"/>
        </w:rPr>
        <w:t>Cyclical Redundancy Checksum</w:t>
      </w:r>
      <w:r w:rsidR="00DC1D57">
        <w:rPr>
          <w:rFonts w:ascii="Verdana" w:hAnsi="Verdana"/>
          <w:color w:val="222222"/>
        </w:rPr>
        <w:t xml:space="preserve"> </w:t>
      </w:r>
      <w:r w:rsidR="009E59B4">
        <w:rPr>
          <w:rFonts w:ascii="Verdana" w:hAnsi="Verdana"/>
          <w:color w:val="222222"/>
        </w:rPr>
        <w:t>(</w:t>
      </w:r>
      <w:r w:rsidR="006855FE" w:rsidRPr="0041055F">
        <w:rPr>
          <w:rFonts w:ascii="Times" w:hAnsi="Times"/>
          <w:sz w:val="18"/>
        </w:rPr>
        <w:t>CRC</w:t>
      </w:r>
      <w:r w:rsidR="00DC1D57">
        <w:rPr>
          <w:rFonts w:ascii="Times" w:hAnsi="Times"/>
          <w:sz w:val="18"/>
        </w:rPr>
        <w:t>)</w:t>
      </w:r>
      <w:r w:rsidR="006855FE" w:rsidRPr="0041055F">
        <w:rPr>
          <w:rFonts w:ascii="Times" w:hAnsi="Times"/>
          <w:sz w:val="18"/>
        </w:rPr>
        <w:t xml:space="preserve"> values </w:t>
      </w:r>
      <w:r w:rsidR="000C7011" w:rsidRPr="0041055F">
        <w:rPr>
          <w:rFonts w:ascii="Times" w:hAnsi="Times"/>
          <w:sz w:val="18"/>
        </w:rPr>
        <w:t xml:space="preserve">to help protect the data from any tampering, </w:t>
      </w:r>
      <w:r w:rsidR="00A31096" w:rsidRPr="0041055F">
        <w:rPr>
          <w:rFonts w:ascii="Times" w:hAnsi="Times"/>
          <w:sz w:val="18"/>
        </w:rPr>
        <w:t xml:space="preserve">It also </w:t>
      </w:r>
      <w:r w:rsidR="008F032A" w:rsidRPr="0041055F">
        <w:rPr>
          <w:rFonts w:ascii="Times" w:hAnsi="Times"/>
          <w:sz w:val="18"/>
        </w:rPr>
        <w:t>gather</w:t>
      </w:r>
      <w:r w:rsidR="0050734B" w:rsidRPr="0041055F">
        <w:rPr>
          <w:rFonts w:ascii="Times" w:hAnsi="Times"/>
          <w:sz w:val="18"/>
        </w:rPr>
        <w:t xml:space="preserve"> evidence from RAM and ca</w:t>
      </w:r>
      <w:r w:rsidR="00AC6E8F" w:rsidRPr="0041055F">
        <w:rPr>
          <w:rFonts w:ascii="Times" w:hAnsi="Times"/>
          <w:sz w:val="18"/>
        </w:rPr>
        <w:t>che</w:t>
      </w:r>
      <w:r w:rsidR="0050734B" w:rsidRPr="0041055F">
        <w:rPr>
          <w:rFonts w:ascii="Times" w:hAnsi="Times"/>
          <w:sz w:val="18"/>
        </w:rPr>
        <w:t xml:space="preserve"> memory</w:t>
      </w:r>
      <w:r w:rsidR="00C617D8" w:rsidRPr="0041055F">
        <w:rPr>
          <w:rFonts w:ascii="Times" w:hAnsi="Times"/>
          <w:sz w:val="18"/>
        </w:rPr>
        <w:t xml:space="preserve">. </w:t>
      </w:r>
      <w:r w:rsidR="00561898" w:rsidRPr="0041055F">
        <w:rPr>
          <w:rFonts w:ascii="Times" w:hAnsi="Times"/>
          <w:sz w:val="18"/>
        </w:rPr>
        <w:t xml:space="preserve">it </w:t>
      </w:r>
      <w:r w:rsidR="0056059E" w:rsidRPr="0041055F">
        <w:rPr>
          <w:rFonts w:ascii="Times" w:hAnsi="Times"/>
          <w:sz w:val="18"/>
        </w:rPr>
        <w:t>performs</w:t>
      </w:r>
      <w:r w:rsidR="006D7345" w:rsidRPr="0041055F">
        <w:rPr>
          <w:rFonts w:ascii="Times" w:hAnsi="Times"/>
          <w:sz w:val="18"/>
        </w:rPr>
        <w:t xml:space="preserve"> high analysis of this data to uncover all </w:t>
      </w:r>
      <w:r w:rsidR="009C41D4" w:rsidRPr="0041055F">
        <w:rPr>
          <w:rFonts w:ascii="Times" w:hAnsi="Times"/>
          <w:sz w:val="18"/>
        </w:rPr>
        <w:t xml:space="preserve">hidden and </w:t>
      </w:r>
      <w:r w:rsidR="008F032A" w:rsidRPr="0041055F">
        <w:rPr>
          <w:rFonts w:ascii="Times" w:hAnsi="Times"/>
          <w:sz w:val="18"/>
        </w:rPr>
        <w:t>lost files</w:t>
      </w:r>
      <w:r w:rsidR="00561898" w:rsidRPr="0041055F">
        <w:rPr>
          <w:rFonts w:ascii="Times" w:hAnsi="Times"/>
          <w:sz w:val="18"/>
        </w:rPr>
        <w:t xml:space="preserve"> in </w:t>
      </w:r>
      <w:r w:rsidR="00832BA4" w:rsidRPr="0041055F">
        <w:rPr>
          <w:rFonts w:ascii="Times" w:hAnsi="Times"/>
          <w:sz w:val="18"/>
        </w:rPr>
        <w:t>unallocated space</w:t>
      </w:r>
      <w:r w:rsidR="00561898" w:rsidRPr="0041055F">
        <w:rPr>
          <w:rFonts w:ascii="Times" w:hAnsi="Times"/>
          <w:sz w:val="18"/>
        </w:rPr>
        <w:t>, signature and hash analysis</w:t>
      </w:r>
      <w:r w:rsidR="00E65556" w:rsidRPr="0041055F">
        <w:rPr>
          <w:rFonts w:ascii="Times" w:hAnsi="Times"/>
          <w:sz w:val="18"/>
        </w:rPr>
        <w:t>, Email, HTML and WEB histor</w:t>
      </w:r>
      <w:r w:rsidR="00AC6E8F" w:rsidRPr="0041055F">
        <w:rPr>
          <w:rFonts w:ascii="Times" w:hAnsi="Times"/>
          <w:sz w:val="18"/>
        </w:rPr>
        <w:t>y and cache analysis.</w:t>
      </w:r>
      <w:r w:rsidR="00C617D8" w:rsidRPr="0041055F">
        <w:rPr>
          <w:rFonts w:ascii="Times" w:hAnsi="Times"/>
          <w:sz w:val="18"/>
        </w:rPr>
        <w:t xml:space="preserve"> </w:t>
      </w:r>
      <w:r w:rsidR="0056059E" w:rsidRPr="0041055F">
        <w:rPr>
          <w:rFonts w:ascii="Times" w:hAnsi="Times"/>
          <w:sz w:val="18"/>
        </w:rPr>
        <w:t xml:space="preserve">Its helps </w:t>
      </w:r>
      <w:r w:rsidR="00856ED0" w:rsidRPr="0041055F">
        <w:rPr>
          <w:rFonts w:ascii="Times" w:hAnsi="Times"/>
          <w:sz w:val="18"/>
        </w:rPr>
        <w:t xml:space="preserve">also </w:t>
      </w:r>
      <w:r w:rsidR="0056059E" w:rsidRPr="0041055F">
        <w:rPr>
          <w:rFonts w:ascii="Times" w:hAnsi="Times"/>
          <w:sz w:val="18"/>
        </w:rPr>
        <w:t xml:space="preserve">generate </w:t>
      </w:r>
      <w:r w:rsidR="00024D28" w:rsidRPr="0041055F">
        <w:rPr>
          <w:rFonts w:ascii="Times" w:hAnsi="Times"/>
          <w:sz w:val="18"/>
        </w:rPr>
        <w:t>expert</w:t>
      </w:r>
      <w:r w:rsidR="00856ED0" w:rsidRPr="0041055F">
        <w:rPr>
          <w:rFonts w:ascii="Times" w:hAnsi="Times"/>
          <w:sz w:val="18"/>
        </w:rPr>
        <w:t xml:space="preserve"> </w:t>
      </w:r>
      <w:r w:rsidR="0038718A" w:rsidRPr="0041055F">
        <w:rPr>
          <w:rFonts w:ascii="Times" w:hAnsi="Times"/>
          <w:sz w:val="18"/>
        </w:rPr>
        <w:t>reports</w:t>
      </w:r>
      <w:r w:rsidR="00856ED0" w:rsidRPr="0041055F">
        <w:rPr>
          <w:rFonts w:ascii="Times" w:hAnsi="Times"/>
          <w:sz w:val="18"/>
        </w:rPr>
        <w:t xml:space="preserve"> with all the gather evidence in </w:t>
      </w:r>
      <w:r w:rsidR="00024D28" w:rsidRPr="0041055F">
        <w:rPr>
          <w:rFonts w:ascii="Times" w:hAnsi="Times"/>
          <w:sz w:val="18"/>
        </w:rPr>
        <w:t>professional</w:t>
      </w:r>
      <w:r w:rsidR="00856ED0" w:rsidRPr="0041055F">
        <w:rPr>
          <w:rFonts w:ascii="Times" w:hAnsi="Times"/>
          <w:sz w:val="18"/>
        </w:rPr>
        <w:t xml:space="preserve"> format suitable for </w:t>
      </w:r>
      <w:r w:rsidR="0041055F" w:rsidRPr="0041055F">
        <w:rPr>
          <w:rFonts w:ascii="Times" w:hAnsi="Times"/>
          <w:sz w:val="18"/>
        </w:rPr>
        <w:t>court of law</w:t>
      </w:r>
      <w:r w:rsidR="008007AE">
        <w:rPr>
          <w:rFonts w:ascii="Times" w:hAnsi="Times"/>
          <w:sz w:val="18"/>
        </w:rPr>
        <w:t xml:space="preserve"> </w:t>
      </w:r>
      <w:r w:rsidR="008007AE">
        <w:rPr>
          <w:rFonts w:ascii="Times" w:hAnsi="Times"/>
          <w:sz w:val="18"/>
        </w:rPr>
        <w:fldChar w:fldCharType="begin" w:fldLock="1"/>
      </w:r>
      <w:r w:rsidR="00381934">
        <w:rPr>
          <w:rFonts w:ascii="Times" w:hAnsi="Times"/>
          <w:sz w:val="18"/>
        </w:rPr>
        <w:instrText>ADDIN CSL_CITATION { "citationItems" : [ { "id" : "ITEM-1", "itemData" : { "URL" : "www.guidancesoftware.com", "accessed" : { "date-parts" : [ [ "2018", "2", "25" ] ] }, "author" : [ { "dropping-particle" : "", "family" : "EnCase Forensic", "given" : "", "non-dropping-particle" : "", "parse-names" : false, "suffix" : "" } ], "id" : "ITEM-1", "issued" : { "date-parts" : [ [ "2016" ] ] }, "title" : "Encase Forensic FeaturesTools", "type" : "webpage" }, "uris" : [ "http://www.mendeley.com/documents/?uuid=c4ee7496-5df4-3777-a0fc-669a58b5bce1" ] } ], "mendeley" : { "formattedCitation" : "[14]", "plainTextFormattedCitation" : "[14]", "previouslyFormattedCitation" : "[14]" }, "properties" : {  }, "schema" : "https://github.com/citation-style-language/schema/raw/master/csl-citation.json" }</w:instrText>
      </w:r>
      <w:r w:rsidR="008007AE">
        <w:rPr>
          <w:rFonts w:ascii="Times" w:hAnsi="Times"/>
          <w:sz w:val="18"/>
        </w:rPr>
        <w:fldChar w:fldCharType="separate"/>
      </w:r>
      <w:r w:rsidR="00381934" w:rsidRPr="00381934">
        <w:rPr>
          <w:rFonts w:ascii="Times" w:hAnsi="Times"/>
          <w:noProof/>
          <w:sz w:val="18"/>
        </w:rPr>
        <w:t>[14]</w:t>
      </w:r>
      <w:r w:rsidR="008007AE">
        <w:rPr>
          <w:rFonts w:ascii="Times" w:hAnsi="Times"/>
          <w:sz w:val="18"/>
        </w:rPr>
        <w:fldChar w:fldCharType="end"/>
      </w:r>
      <w:r w:rsidR="0041055F" w:rsidRPr="0041055F">
        <w:rPr>
          <w:rFonts w:ascii="Times" w:hAnsi="Times"/>
          <w:sz w:val="18"/>
        </w:rPr>
        <w:t>.</w:t>
      </w:r>
    </w:p>
    <w:p w14:paraId="1575AD80" w14:textId="77777777" w:rsidR="00767909" w:rsidRDefault="002674AE" w:rsidP="009A0729">
      <w:pPr>
        <w:ind w:firstLine="432"/>
        <w:jc w:val="center"/>
        <w:rPr>
          <w:rFonts w:ascii="Times" w:hAnsi="Times"/>
          <w:sz w:val="18"/>
        </w:rPr>
      </w:pPr>
      <w:r>
        <w:rPr>
          <w:rFonts w:ascii="Times" w:hAnsi="Times"/>
          <w:sz w:val="18"/>
        </w:rPr>
        <w:t>Figure</w:t>
      </w:r>
      <w:r w:rsidR="009A0729">
        <w:rPr>
          <w:rFonts w:ascii="Times" w:hAnsi="Times"/>
          <w:sz w:val="18"/>
        </w:rPr>
        <w:t xml:space="preserve"> -</w:t>
      </w:r>
      <w:r w:rsidR="005C6EAC">
        <w:rPr>
          <w:rFonts w:ascii="Times" w:hAnsi="Times"/>
          <w:sz w:val="18"/>
        </w:rPr>
        <w:t>3</w:t>
      </w:r>
      <w:r w:rsidR="009A0729">
        <w:rPr>
          <w:rFonts w:ascii="Times" w:hAnsi="Times"/>
          <w:sz w:val="18"/>
        </w:rPr>
        <w:t>: Encase Forensic 8 software tool</w:t>
      </w:r>
      <w:r w:rsidR="006C22DD">
        <w:rPr>
          <w:rFonts w:ascii="Times" w:hAnsi="Times"/>
          <w:sz w:val="18"/>
        </w:rPr>
        <w:t xml:space="preserve"> </w:t>
      </w:r>
      <w:r w:rsidR="006C22DD">
        <w:rPr>
          <w:rFonts w:ascii="Times" w:hAnsi="Times"/>
          <w:sz w:val="18"/>
        </w:rPr>
        <w:fldChar w:fldCharType="begin" w:fldLock="1"/>
      </w:r>
      <w:r w:rsidR="00381934">
        <w:rPr>
          <w:rFonts w:ascii="Times" w:hAnsi="Times"/>
          <w:sz w:val="18"/>
        </w:rPr>
        <w:instrText>ADDIN CSL_CITATION { "citationItems" : [ { "id" : "ITEM-1", "itemData" : { "URL" : "https://www.tracip.fr/logiciel/investigation-numerique/encase-forensic-8.html", "accessed" : { "date-parts" : [ [ "2018", "2", "25" ] ] }, "author" : [ { "dropping-particle" : "", "family" : "Tracip.fr", "given" : "", "non-dropping-particle" : "", "parse-names" : false, "suffix" : "" } ], "id" : "ITEM-1", "issued" : { "date-parts" : [ [ "2017" ] ] }, "title" : "EnCase Forensic 8", "type" : "webpage" }, "uris" : [ "http://www.mendeley.com/documents/?uuid=3c0d5339-d65c-3c56-a3cf-138acd2e63d2" ] } ], "mendeley" : { "formattedCitation" : "[15]", "plainTextFormattedCitation" : "[15]", "previouslyFormattedCitation" : "[15]" }, "properties" : {  }, "schema" : "https://github.com/citation-style-language/schema/raw/master/csl-citation.json" }</w:instrText>
      </w:r>
      <w:r w:rsidR="006C22DD">
        <w:rPr>
          <w:rFonts w:ascii="Times" w:hAnsi="Times"/>
          <w:sz w:val="18"/>
        </w:rPr>
        <w:fldChar w:fldCharType="separate"/>
      </w:r>
      <w:r w:rsidR="00381934" w:rsidRPr="00381934">
        <w:rPr>
          <w:rFonts w:ascii="Times" w:hAnsi="Times"/>
          <w:noProof/>
          <w:sz w:val="18"/>
        </w:rPr>
        <w:t>[15]</w:t>
      </w:r>
      <w:r w:rsidR="006C22DD">
        <w:rPr>
          <w:rFonts w:ascii="Times" w:hAnsi="Times"/>
          <w:sz w:val="18"/>
        </w:rPr>
        <w:fldChar w:fldCharType="end"/>
      </w:r>
    </w:p>
    <w:p w14:paraId="5E8DB2F5" w14:textId="77777777" w:rsidR="00523A48" w:rsidRDefault="00523A48" w:rsidP="009A0729">
      <w:pPr>
        <w:ind w:firstLine="432"/>
        <w:jc w:val="center"/>
        <w:rPr>
          <w:rFonts w:ascii="Times" w:hAnsi="Times"/>
          <w:sz w:val="18"/>
        </w:rPr>
      </w:pPr>
    </w:p>
    <w:p w14:paraId="7D174854" w14:textId="77777777" w:rsidR="00523A48" w:rsidRDefault="00523A48" w:rsidP="00523A48">
      <w:pPr>
        <w:pStyle w:val="Heading4"/>
        <w:numPr>
          <w:ilvl w:val="3"/>
          <w:numId w:val="4"/>
        </w:numPr>
      </w:pPr>
      <w:r>
        <w:t>Forensics Toolkit FTK</w:t>
      </w:r>
    </w:p>
    <w:p w14:paraId="013EAADE" w14:textId="77777777" w:rsidR="00EB5B53" w:rsidRDefault="001565BF" w:rsidP="0039357F">
      <w:pPr>
        <w:rPr>
          <w:rFonts w:ascii="Times" w:hAnsi="Times"/>
          <w:sz w:val="18"/>
        </w:rPr>
      </w:pPr>
      <w:r>
        <w:rPr>
          <w:rFonts w:ascii="Times" w:hAnsi="Times"/>
          <w:sz w:val="18"/>
        </w:rPr>
        <w:t xml:space="preserve">FTK is forensics toolkit developed by </w:t>
      </w:r>
      <w:r w:rsidR="005C32AE">
        <w:rPr>
          <w:rFonts w:ascii="Times" w:hAnsi="Times"/>
          <w:sz w:val="18"/>
        </w:rPr>
        <w:t xml:space="preserve">Access Data, </w:t>
      </w:r>
      <w:r w:rsidR="00AD7982">
        <w:rPr>
          <w:rFonts w:ascii="Times" w:hAnsi="Times"/>
          <w:sz w:val="18"/>
        </w:rPr>
        <w:t xml:space="preserve">this is one of the best toolkits </w:t>
      </w:r>
      <w:r w:rsidR="00BF7F3E">
        <w:rPr>
          <w:rFonts w:ascii="Times" w:hAnsi="Times"/>
          <w:sz w:val="18"/>
        </w:rPr>
        <w:t xml:space="preserve">in the forensics filed. Data Access has </w:t>
      </w:r>
      <w:r w:rsidR="000E35D1">
        <w:rPr>
          <w:rFonts w:ascii="Times" w:hAnsi="Times"/>
          <w:sz w:val="18"/>
        </w:rPr>
        <w:t>developed</w:t>
      </w:r>
      <w:r w:rsidR="00BF7F3E">
        <w:rPr>
          <w:rFonts w:ascii="Times" w:hAnsi="Times"/>
          <w:sz w:val="18"/>
        </w:rPr>
        <w:t xml:space="preserve"> different types and </w:t>
      </w:r>
      <w:r w:rsidR="000E35D1">
        <w:rPr>
          <w:rFonts w:ascii="Times" w:hAnsi="Times"/>
          <w:sz w:val="18"/>
        </w:rPr>
        <w:t>packages to suit different needs</w:t>
      </w:r>
      <w:r w:rsidR="002C1CE1">
        <w:rPr>
          <w:rFonts w:ascii="Times" w:hAnsi="Times"/>
          <w:sz w:val="18"/>
        </w:rPr>
        <w:t xml:space="preserve"> </w:t>
      </w:r>
      <w:r w:rsidR="002C1CE1">
        <w:rPr>
          <w:rFonts w:ascii="Times" w:hAnsi="Times"/>
          <w:sz w:val="18"/>
        </w:rPr>
        <w:fldChar w:fldCharType="begin" w:fldLock="1"/>
      </w:r>
      <w:r w:rsidR="002C1CE1">
        <w:rPr>
          <w:rFonts w:ascii="Times" w:hAnsi="Times"/>
          <w:sz w:val="18"/>
        </w:rPr>
        <w:instrText>ADDIN CSL_CITATION { "citationItems" : [ { "id" : "ITEM-1", "itemData" : { "URL" : "https://accessdata.com/products-services/forensic-toolkit-ftk", "accessed" : { "date-parts" : [ [ "2018", "2", "28" ] ] }, "author" : [ { "dropping-particle" : "", "family" : "Access Data", "given" : "", "non-dropping-particle" : "", "parse-names" : false, "suffix" : "" } ], "id" : "ITEM-1", "issued" : { "date-parts" : [ [ "2018" ] ] }, "title" : "Forensic Toolkit", "type" : "webpage" }, "uris" : [ "http://www.mendeley.com/documents/?uuid=95920649-4bbd-370c-b2ab-b6ce77104e6a" ] } ], "mendeley" : { "formattedCitation" : "[16]", "plainTextFormattedCitation" : "[16]", "previouslyFormattedCitation" : "[16]" }, "properties" : {  }, "schema" : "https://github.com/citation-style-language/schema/raw/master/csl-citation.json" }</w:instrText>
      </w:r>
      <w:r w:rsidR="002C1CE1">
        <w:rPr>
          <w:rFonts w:ascii="Times" w:hAnsi="Times"/>
          <w:sz w:val="18"/>
        </w:rPr>
        <w:fldChar w:fldCharType="separate"/>
      </w:r>
      <w:r w:rsidR="002C1CE1" w:rsidRPr="002C1CE1">
        <w:rPr>
          <w:rFonts w:ascii="Times" w:hAnsi="Times"/>
          <w:noProof/>
          <w:sz w:val="18"/>
        </w:rPr>
        <w:t>[16]</w:t>
      </w:r>
      <w:r w:rsidR="002C1CE1">
        <w:rPr>
          <w:rFonts w:ascii="Times" w:hAnsi="Times"/>
          <w:sz w:val="18"/>
        </w:rPr>
        <w:fldChar w:fldCharType="end"/>
      </w:r>
      <w:r w:rsidR="000E35D1">
        <w:rPr>
          <w:rFonts w:ascii="Times" w:hAnsi="Times"/>
          <w:sz w:val="18"/>
        </w:rPr>
        <w:t xml:space="preserve">. This toolkit </w:t>
      </w:r>
      <w:r w:rsidR="000928B1">
        <w:rPr>
          <w:rFonts w:ascii="Times" w:hAnsi="Times"/>
          <w:sz w:val="18"/>
        </w:rPr>
        <w:t xml:space="preserve">is Windows base Operating System, it </w:t>
      </w:r>
      <w:r w:rsidR="002C1CE1">
        <w:rPr>
          <w:rFonts w:ascii="Times" w:hAnsi="Times"/>
          <w:sz w:val="18"/>
        </w:rPr>
        <w:t>includes</w:t>
      </w:r>
      <w:r w:rsidR="00DE3137">
        <w:rPr>
          <w:rFonts w:ascii="Times" w:hAnsi="Times"/>
          <w:sz w:val="18"/>
        </w:rPr>
        <w:t xml:space="preserve"> disk imager or what is called FTK imager</w:t>
      </w:r>
      <w:r w:rsidR="00402006">
        <w:rPr>
          <w:rFonts w:ascii="Times" w:hAnsi="Times"/>
          <w:sz w:val="18"/>
        </w:rPr>
        <w:t xml:space="preserve">, this can save the image of the hard disk as one file and calculate its MD5 hash </w:t>
      </w:r>
      <w:r w:rsidR="003630E6">
        <w:rPr>
          <w:rFonts w:ascii="Times" w:hAnsi="Times"/>
          <w:sz w:val="18"/>
        </w:rPr>
        <w:t xml:space="preserve">to crosscheck the integrity of the data. </w:t>
      </w:r>
      <w:r w:rsidR="008C5E1A">
        <w:rPr>
          <w:rFonts w:ascii="Times" w:hAnsi="Times"/>
          <w:sz w:val="18"/>
        </w:rPr>
        <w:t>It is</w:t>
      </w:r>
      <w:r w:rsidR="0039357F">
        <w:rPr>
          <w:rFonts w:ascii="Times" w:hAnsi="Times"/>
          <w:sz w:val="18"/>
        </w:rPr>
        <w:t xml:space="preserve"> </w:t>
      </w:r>
      <w:r w:rsidR="008019D4">
        <w:rPr>
          <w:rFonts w:ascii="Times" w:hAnsi="Times"/>
          <w:sz w:val="18"/>
        </w:rPr>
        <w:t xml:space="preserve">GUI software and considered </w:t>
      </w:r>
      <w:r w:rsidR="0039357F">
        <w:rPr>
          <w:rFonts w:ascii="Times" w:hAnsi="Times"/>
          <w:sz w:val="18"/>
        </w:rPr>
        <w:t>user friendly</w:t>
      </w:r>
      <w:r w:rsidR="008C5E1A">
        <w:rPr>
          <w:rFonts w:ascii="Times" w:hAnsi="Times"/>
          <w:sz w:val="18"/>
        </w:rPr>
        <w:t xml:space="preserve">, </w:t>
      </w:r>
      <w:r w:rsidR="002943D9">
        <w:rPr>
          <w:rFonts w:ascii="Times" w:hAnsi="Times"/>
          <w:sz w:val="18"/>
        </w:rPr>
        <w:t xml:space="preserve">simple to user and can </w:t>
      </w:r>
      <w:r w:rsidR="006B2713">
        <w:rPr>
          <w:rFonts w:ascii="Times" w:hAnsi="Times"/>
          <w:sz w:val="18"/>
        </w:rPr>
        <w:t>produce great results when it comes to Emails analysis, files decryption, data carving, data Visua</w:t>
      </w:r>
      <w:r w:rsidR="00492BD4">
        <w:rPr>
          <w:rFonts w:ascii="Times" w:hAnsi="Times"/>
          <w:sz w:val="18"/>
        </w:rPr>
        <w:t>lisation and web viewing</w:t>
      </w:r>
      <w:r w:rsidR="002C1CE1">
        <w:rPr>
          <w:rFonts w:ascii="Times" w:hAnsi="Times"/>
          <w:sz w:val="18"/>
        </w:rPr>
        <w:t xml:space="preserve"> </w:t>
      </w:r>
      <w:r w:rsidR="002C1CE1">
        <w:rPr>
          <w:rFonts w:ascii="Times" w:hAnsi="Times"/>
          <w:sz w:val="18"/>
        </w:rPr>
        <w:fldChar w:fldCharType="begin" w:fldLock="1"/>
      </w:r>
      <w:r w:rsidR="002C1CE1">
        <w:rPr>
          <w:rFonts w:ascii="Times" w:hAnsi="Times"/>
          <w:sz w:val="18"/>
        </w:rPr>
        <w:instrText>ADDIN CSL_CITATION { "citationItems" : [ { "id" : "ITEM-1", "itemData" : { "URL" : "http://resources.infosecinstitute.com/category/computerforensics/introduction/commercial-computer-forensics-tools/ftk-forensic-toolkit-overview/#gref", "accessed" : { "date-parts" : [ [ "2018", "2", "28" ] ] }, "author" : [ { "dropping-particle" : "", "family" : "INFOSEC INSTITUTE", "given" : "", "non-dropping-particle" : "", "parse-names" : false, "suffix" : "" } ], "id" : "ITEM-1", "issued" : { "date-parts" : [ [ "2017" ] ] }, "title" : "Computer Forensics: FTK Forensic Toolkit Overview", "type" : "webpage" }, "uris" : [ "http://www.mendeley.com/documents/?uuid=cb387c28-b7c1-3dc9-a74d-2a8182bd9342" ] } ], "mendeley" : { "formattedCitation" : "[17]", "plainTextFormattedCitation" : "[17]", "previouslyFormattedCitation" : "[17]" }, "properties" : {  }, "schema" : "https://github.com/citation-style-language/schema/raw/master/csl-citation.json" }</w:instrText>
      </w:r>
      <w:r w:rsidR="002C1CE1">
        <w:rPr>
          <w:rFonts w:ascii="Times" w:hAnsi="Times"/>
          <w:sz w:val="18"/>
        </w:rPr>
        <w:fldChar w:fldCharType="separate"/>
      </w:r>
      <w:r w:rsidR="002C1CE1" w:rsidRPr="002C1CE1">
        <w:rPr>
          <w:rFonts w:ascii="Times" w:hAnsi="Times"/>
          <w:noProof/>
          <w:sz w:val="18"/>
        </w:rPr>
        <w:t>[17]</w:t>
      </w:r>
      <w:r w:rsidR="002C1CE1">
        <w:rPr>
          <w:rFonts w:ascii="Times" w:hAnsi="Times"/>
          <w:sz w:val="18"/>
        </w:rPr>
        <w:fldChar w:fldCharType="end"/>
      </w:r>
      <w:r w:rsidR="00492BD4">
        <w:rPr>
          <w:rFonts w:ascii="Times" w:hAnsi="Times"/>
          <w:sz w:val="18"/>
        </w:rPr>
        <w:t xml:space="preserve">. </w:t>
      </w:r>
    </w:p>
    <w:p w14:paraId="5C2DACEF" w14:textId="77777777" w:rsidR="001C699B" w:rsidRDefault="00EB5B53" w:rsidP="0039357F">
      <w:pPr>
        <w:rPr>
          <w:rFonts w:ascii="Times" w:hAnsi="Times"/>
          <w:sz w:val="18"/>
        </w:rPr>
      </w:pPr>
      <w:r>
        <w:rPr>
          <w:rFonts w:ascii="Times" w:hAnsi="Times"/>
          <w:sz w:val="18"/>
        </w:rPr>
        <w:t>FTK released its late</w:t>
      </w:r>
      <w:r w:rsidR="00D802A4">
        <w:rPr>
          <w:rFonts w:ascii="Times" w:hAnsi="Times"/>
          <w:sz w:val="18"/>
        </w:rPr>
        <w:t xml:space="preserve">st version the FTK </w:t>
      </w:r>
      <w:r w:rsidR="001E497A">
        <w:rPr>
          <w:rFonts w:ascii="Times" w:hAnsi="Times"/>
          <w:sz w:val="18"/>
        </w:rPr>
        <w:t>6</w:t>
      </w:r>
      <w:r w:rsidR="00D802A4">
        <w:rPr>
          <w:rFonts w:ascii="Times" w:hAnsi="Times"/>
          <w:sz w:val="18"/>
        </w:rPr>
        <w:t>, this product</w:t>
      </w:r>
      <w:r w:rsidR="00F044D6">
        <w:rPr>
          <w:rFonts w:ascii="Times" w:hAnsi="Times"/>
          <w:sz w:val="18"/>
        </w:rPr>
        <w:t xml:space="preserve"> is now considered one of the leading products in forensics analysis</w:t>
      </w:r>
      <w:r w:rsidR="00734BFE">
        <w:rPr>
          <w:rFonts w:ascii="Times" w:hAnsi="Times"/>
          <w:sz w:val="18"/>
        </w:rPr>
        <w:t xml:space="preserve"> as stated Brian Karney, The president of AccessData corporation.</w:t>
      </w:r>
      <w:r w:rsidR="006B2713">
        <w:rPr>
          <w:rFonts w:ascii="Times" w:hAnsi="Times"/>
          <w:sz w:val="18"/>
        </w:rPr>
        <w:t xml:space="preserve"> </w:t>
      </w:r>
    </w:p>
    <w:p w14:paraId="5F50460F" w14:textId="77777777" w:rsidR="001C699B" w:rsidRDefault="00AE783C" w:rsidP="005C6EAC">
      <w:pPr>
        <w:rPr>
          <w:rFonts w:ascii="Times" w:hAnsi="Times"/>
          <w:sz w:val="18"/>
        </w:rPr>
      </w:pPr>
      <w:r>
        <w:rPr>
          <w:rFonts w:ascii="Times" w:hAnsi="Times"/>
          <w:noProof/>
          <w:sz w:val="18"/>
          <w:lang w:val="en-GB" w:eastAsia="en-GB"/>
        </w:rPr>
        <w:drawing>
          <wp:anchor distT="0" distB="0" distL="114300" distR="114300" simplePos="0" relativeHeight="251672576" behindDoc="0" locked="0" layoutInCell="1" allowOverlap="1" wp14:anchorId="47B89A1D" wp14:editId="0FFD286C">
            <wp:simplePos x="0" y="0"/>
            <wp:positionH relativeFrom="margin">
              <wp:posOffset>3550920</wp:posOffset>
            </wp:positionH>
            <wp:positionV relativeFrom="paragraph">
              <wp:posOffset>326390</wp:posOffset>
            </wp:positionV>
            <wp:extent cx="2773680" cy="2083435"/>
            <wp:effectExtent l="0" t="0" r="762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orensic-toolkit-ftk4-11.png"/>
                    <pic:cNvPicPr/>
                  </pic:nvPicPr>
                  <pic:blipFill>
                    <a:blip r:embed="rId10">
                      <a:extLst>
                        <a:ext uri="{28A0092B-C50C-407E-A947-70E740481C1C}">
                          <a14:useLocalDpi xmlns:a14="http://schemas.microsoft.com/office/drawing/2010/main" val="0"/>
                        </a:ext>
                      </a:extLst>
                    </a:blip>
                    <a:stretch>
                      <a:fillRect/>
                    </a:stretch>
                  </pic:blipFill>
                  <pic:spPr>
                    <a:xfrm>
                      <a:off x="0" y="0"/>
                      <a:ext cx="2773680" cy="2083435"/>
                    </a:xfrm>
                    <a:prstGeom prst="rect">
                      <a:avLst/>
                    </a:prstGeom>
                  </pic:spPr>
                </pic:pic>
              </a:graphicData>
            </a:graphic>
            <wp14:sizeRelH relativeFrom="margin">
              <wp14:pctWidth>0</wp14:pctWidth>
            </wp14:sizeRelH>
            <wp14:sizeRelV relativeFrom="margin">
              <wp14:pctHeight>0</wp14:pctHeight>
            </wp14:sizeRelV>
          </wp:anchor>
        </w:drawing>
      </w:r>
      <w:r>
        <w:rPr>
          <w:rFonts w:ascii="Times" w:hAnsi="Times"/>
          <w:sz w:val="18"/>
        </w:rPr>
        <w:t>Their</w:t>
      </w:r>
      <w:r w:rsidR="00D2020D">
        <w:rPr>
          <w:rFonts w:ascii="Times" w:hAnsi="Times"/>
          <w:sz w:val="18"/>
        </w:rPr>
        <w:t xml:space="preserve"> product allow faster analysis and also </w:t>
      </w:r>
      <w:r w:rsidR="00AE2A33">
        <w:rPr>
          <w:rFonts w:ascii="Times" w:hAnsi="Times"/>
          <w:sz w:val="18"/>
        </w:rPr>
        <w:t>deliver</w:t>
      </w:r>
      <w:r w:rsidR="00D2020D">
        <w:rPr>
          <w:rFonts w:ascii="Times" w:hAnsi="Times"/>
          <w:sz w:val="18"/>
        </w:rPr>
        <w:t xml:space="preserve"> an enhance </w:t>
      </w:r>
      <w:r w:rsidR="00AE2A33">
        <w:rPr>
          <w:rFonts w:ascii="Times" w:hAnsi="Times"/>
          <w:sz w:val="18"/>
        </w:rPr>
        <w:t xml:space="preserve">internet analysis </w:t>
      </w:r>
      <w:r w:rsidR="00AE2A33">
        <w:rPr>
          <w:rFonts w:ascii="Times" w:hAnsi="Times"/>
          <w:sz w:val="18"/>
        </w:rPr>
        <w:fldChar w:fldCharType="begin" w:fldLock="1"/>
      </w:r>
      <w:r w:rsidR="002C1CE1">
        <w:rPr>
          <w:rFonts w:ascii="Times" w:hAnsi="Times"/>
          <w:sz w:val="18"/>
        </w:rPr>
        <w:instrText>ADDIN CSL_CITATION { "citationItems" : [ { "id" : "ITEM-1", "itemData" : { "URL" : "http://idm.net.au/blog/009651-accessdata-introduces-forensic-toolkit-ftk-5", "accessed" : { "date-parts" : [ [ "2018", "2", "28" ] ] }, "author" : [ { "dropping-particle" : "", "family" : "Idma.net.au", "given" : "", "non-dropping-particle" : "", "parse-names" : false, "suffix" : "" } ], "id" : "ITEM-1", "issued" : { "date-parts" : [ [ "2016" ] ] }, "title" : "AccessData Introduces Forensic Toolkit (FTK) 5 | IDM Magazine", "type" : "webpage" }, "uris" : [ "http://www.mendeley.com/documents/?uuid=2fdbd7c6-3b7f-3d5b-a2aa-2d89ab98af41" ] } ], "mendeley" : { "formattedCitation" : "[18]", "plainTextFormattedCitation" : "[18]", "previouslyFormattedCitation" : "[18]" }, "properties" : {  }, "schema" : "https://github.com/citation-style-language/schema/raw/master/csl-citation.json" }</w:instrText>
      </w:r>
      <w:r w:rsidR="00AE2A33">
        <w:rPr>
          <w:rFonts w:ascii="Times" w:hAnsi="Times"/>
          <w:sz w:val="18"/>
        </w:rPr>
        <w:fldChar w:fldCharType="separate"/>
      </w:r>
      <w:r w:rsidR="002C1CE1" w:rsidRPr="002C1CE1">
        <w:rPr>
          <w:rFonts w:ascii="Times" w:hAnsi="Times"/>
          <w:noProof/>
          <w:sz w:val="18"/>
        </w:rPr>
        <w:t>[18]</w:t>
      </w:r>
      <w:r w:rsidR="00AE2A33">
        <w:rPr>
          <w:rFonts w:ascii="Times" w:hAnsi="Times"/>
          <w:sz w:val="18"/>
        </w:rPr>
        <w:fldChar w:fldCharType="end"/>
      </w:r>
      <w:r w:rsidR="00AE2A33">
        <w:rPr>
          <w:rFonts w:ascii="Times" w:hAnsi="Times"/>
          <w:sz w:val="18"/>
        </w:rPr>
        <w:t>.</w:t>
      </w:r>
    </w:p>
    <w:p w14:paraId="259C8EB5" w14:textId="77777777" w:rsidR="00732C09" w:rsidRPr="0041055F" w:rsidRDefault="00875BD8" w:rsidP="00B41367">
      <w:pPr>
        <w:jc w:val="center"/>
        <w:rPr>
          <w:rFonts w:ascii="Times" w:hAnsi="Times"/>
          <w:sz w:val="18"/>
        </w:rPr>
      </w:pPr>
      <w:r>
        <w:rPr>
          <w:rFonts w:ascii="Times" w:hAnsi="Times"/>
          <w:sz w:val="18"/>
        </w:rPr>
        <w:t>Figure -</w:t>
      </w:r>
      <w:r w:rsidR="005C6EAC">
        <w:rPr>
          <w:rFonts w:ascii="Times" w:hAnsi="Times"/>
          <w:sz w:val="18"/>
        </w:rPr>
        <w:t>4</w:t>
      </w:r>
      <w:r>
        <w:rPr>
          <w:rFonts w:ascii="Times" w:hAnsi="Times"/>
          <w:sz w:val="18"/>
        </w:rPr>
        <w:t>: FTK 6 Forensics too</w:t>
      </w:r>
    </w:p>
    <w:p w14:paraId="021B86C1" w14:textId="77777777" w:rsidR="007D772D" w:rsidRDefault="007D772D" w:rsidP="008D7B8D">
      <w:pPr>
        <w:pStyle w:val="Heading4"/>
        <w:numPr>
          <w:ilvl w:val="3"/>
          <w:numId w:val="4"/>
        </w:numPr>
      </w:pPr>
      <w:r>
        <w:lastRenderedPageBreak/>
        <w:t>CAINE</w:t>
      </w:r>
    </w:p>
    <w:p w14:paraId="750D5B26" w14:textId="77777777" w:rsidR="00355715" w:rsidRPr="004A0234" w:rsidRDefault="00355715" w:rsidP="00BC6BB8">
      <w:pPr>
        <w:ind w:firstLine="432"/>
        <w:jc w:val="both"/>
        <w:rPr>
          <w:rFonts w:ascii="Times" w:hAnsi="Times"/>
          <w:sz w:val="18"/>
        </w:rPr>
      </w:pPr>
      <w:r w:rsidRPr="004A0234">
        <w:rPr>
          <w:rFonts w:ascii="Times" w:hAnsi="Times"/>
          <w:sz w:val="18"/>
        </w:rPr>
        <w:t xml:space="preserve">CAINE </w:t>
      </w:r>
      <w:r w:rsidR="005F0B63" w:rsidRPr="004A0234">
        <w:rPr>
          <w:rFonts w:ascii="Times" w:hAnsi="Times"/>
          <w:sz w:val="18"/>
        </w:rPr>
        <w:t xml:space="preserve">(Computer Aided Investigative </w:t>
      </w:r>
      <w:r w:rsidR="006C22DD" w:rsidRPr="004A0234">
        <w:rPr>
          <w:rFonts w:ascii="Times" w:hAnsi="Times"/>
          <w:sz w:val="18"/>
        </w:rPr>
        <w:t>E</w:t>
      </w:r>
      <w:r w:rsidR="005F0B63" w:rsidRPr="004A0234">
        <w:rPr>
          <w:rFonts w:ascii="Times" w:hAnsi="Times"/>
          <w:sz w:val="18"/>
        </w:rPr>
        <w:t xml:space="preserve">nvironment) </w:t>
      </w:r>
      <w:r w:rsidRPr="004A0234">
        <w:rPr>
          <w:rFonts w:ascii="Times" w:hAnsi="Times"/>
          <w:sz w:val="18"/>
        </w:rPr>
        <w:t>is an open</w:t>
      </w:r>
      <w:r w:rsidR="0098363C" w:rsidRPr="004A0234">
        <w:rPr>
          <w:rFonts w:ascii="Times" w:hAnsi="Times"/>
          <w:sz w:val="18"/>
        </w:rPr>
        <w:t xml:space="preserve"> source tool</w:t>
      </w:r>
      <w:r w:rsidR="004130BC" w:rsidRPr="004A0234">
        <w:rPr>
          <w:rFonts w:ascii="Times" w:hAnsi="Times"/>
          <w:sz w:val="18"/>
        </w:rPr>
        <w:t xml:space="preserve"> based on Linux live CD that </w:t>
      </w:r>
      <w:r w:rsidR="009579C3" w:rsidRPr="004A0234">
        <w:rPr>
          <w:rFonts w:ascii="Times" w:hAnsi="Times"/>
          <w:sz w:val="18"/>
        </w:rPr>
        <w:t xml:space="preserve">hold many powerful </w:t>
      </w:r>
      <w:r w:rsidR="00DD0CF0" w:rsidRPr="004A0234">
        <w:rPr>
          <w:rFonts w:ascii="Times" w:hAnsi="Times"/>
          <w:sz w:val="18"/>
        </w:rPr>
        <w:t xml:space="preserve">forensic tools, </w:t>
      </w:r>
      <w:r w:rsidR="00BF476A" w:rsidRPr="004A0234">
        <w:rPr>
          <w:rFonts w:ascii="Times" w:hAnsi="Times"/>
          <w:sz w:val="18"/>
        </w:rPr>
        <w:t>It i</w:t>
      </w:r>
      <w:r w:rsidR="0069554E" w:rsidRPr="004A0234">
        <w:rPr>
          <w:rFonts w:ascii="Times" w:hAnsi="Times"/>
          <w:sz w:val="18"/>
        </w:rPr>
        <w:t>s well known user friendly tool offering many features thanks to its f</w:t>
      </w:r>
      <w:r w:rsidR="002503A5" w:rsidRPr="004A0234">
        <w:rPr>
          <w:rFonts w:ascii="Times" w:hAnsi="Times"/>
          <w:sz w:val="18"/>
        </w:rPr>
        <w:t xml:space="preserve">riendly GUI system and also </w:t>
      </w:r>
      <w:r w:rsidR="00BA74DE" w:rsidRPr="004A0234">
        <w:rPr>
          <w:rFonts w:ascii="Times" w:hAnsi="Times"/>
          <w:sz w:val="18"/>
        </w:rPr>
        <w:t>helpful</w:t>
      </w:r>
      <w:r w:rsidR="002503A5" w:rsidRPr="004A0234">
        <w:rPr>
          <w:rFonts w:ascii="Times" w:hAnsi="Times"/>
          <w:sz w:val="18"/>
        </w:rPr>
        <w:t xml:space="preserve"> when it comes to producing reports</w:t>
      </w:r>
      <w:r w:rsidR="000E3C1A">
        <w:rPr>
          <w:rFonts w:ascii="Times" w:hAnsi="Times"/>
          <w:sz w:val="18"/>
        </w:rPr>
        <w:t xml:space="preserve"> for mobil</w:t>
      </w:r>
      <w:r w:rsidR="00A65388">
        <w:rPr>
          <w:rFonts w:ascii="Times" w:hAnsi="Times"/>
          <w:sz w:val="18"/>
        </w:rPr>
        <w:t>e forensics</w:t>
      </w:r>
      <w:r w:rsidR="000E3C1A">
        <w:rPr>
          <w:rFonts w:ascii="Times" w:hAnsi="Times"/>
          <w:sz w:val="18"/>
        </w:rPr>
        <w:t xml:space="preserve"> an </w:t>
      </w:r>
      <w:r w:rsidR="00A65388">
        <w:rPr>
          <w:rFonts w:ascii="Times" w:hAnsi="Times"/>
          <w:sz w:val="18"/>
        </w:rPr>
        <w:t>network investigations</w:t>
      </w:r>
      <w:r w:rsidR="007F433C">
        <w:rPr>
          <w:rFonts w:ascii="Times" w:hAnsi="Times"/>
          <w:sz w:val="18"/>
        </w:rPr>
        <w:t xml:space="preserve"> </w:t>
      </w:r>
      <w:r w:rsidR="007F433C">
        <w:rPr>
          <w:rFonts w:ascii="Times" w:hAnsi="Times"/>
          <w:sz w:val="18"/>
        </w:rPr>
        <w:fldChar w:fldCharType="begin" w:fldLock="1"/>
      </w:r>
      <w:r w:rsidR="002C1CE1">
        <w:rPr>
          <w:rFonts w:ascii="Times" w:hAnsi="Times"/>
          <w:sz w:val="18"/>
        </w:rPr>
        <w:instrText>ADDIN CSL_CITATION { "citationItems" : [ { "id" : "ITEM-1", "itemData" : { "author" : [ { "dropping-particle" : "", "family" : "Irfan Shakeel", "given" : "", "non-dropping-particle" : "", "parse-names" : false, "suffix" : "" } ], "container-title" : "INFOSEC Institute", "id" : "ITEM-1", "issued" : { "date-parts" : [ [ "2016" ] ] }, "title" : "7 Best Computer Forensics Tools", "type" : "article-journal" }, "uris" : [ "http://www.mendeley.com/documents/?uuid=7820f5e2-6b64-3ec5-8e5b-6793bb23f72d" ] } ], "mendeley" : { "formattedCitation" : "[19]", "plainTextFormattedCitation" : "[19]", "previouslyFormattedCitation" : "[19]" }, "properties" : {  }, "schema" : "https://github.com/citation-style-language/schema/raw/master/csl-citation.json" }</w:instrText>
      </w:r>
      <w:r w:rsidR="007F433C">
        <w:rPr>
          <w:rFonts w:ascii="Times" w:hAnsi="Times"/>
          <w:sz w:val="18"/>
        </w:rPr>
        <w:fldChar w:fldCharType="separate"/>
      </w:r>
      <w:r w:rsidR="002C1CE1" w:rsidRPr="002C1CE1">
        <w:rPr>
          <w:rFonts w:ascii="Times" w:hAnsi="Times"/>
          <w:noProof/>
          <w:sz w:val="18"/>
        </w:rPr>
        <w:t>[19]</w:t>
      </w:r>
      <w:r w:rsidR="007F433C">
        <w:rPr>
          <w:rFonts w:ascii="Times" w:hAnsi="Times"/>
          <w:sz w:val="18"/>
        </w:rPr>
        <w:fldChar w:fldCharType="end"/>
      </w:r>
      <w:r w:rsidR="00BA74DE" w:rsidRPr="004A0234">
        <w:rPr>
          <w:rFonts w:ascii="Times" w:hAnsi="Times"/>
          <w:sz w:val="18"/>
        </w:rPr>
        <w:t>.</w:t>
      </w:r>
    </w:p>
    <w:p w14:paraId="1C6EB420" w14:textId="77777777" w:rsidR="0084565B" w:rsidRPr="004A0234" w:rsidRDefault="00894F65" w:rsidP="00BC6BB8">
      <w:pPr>
        <w:jc w:val="both"/>
        <w:rPr>
          <w:rFonts w:ascii="Times" w:hAnsi="Times"/>
          <w:sz w:val="18"/>
        </w:rPr>
      </w:pPr>
      <w:r w:rsidRPr="004A0234">
        <w:rPr>
          <w:rFonts w:ascii="Times" w:hAnsi="Times"/>
          <w:sz w:val="18"/>
        </w:rPr>
        <w:t>It can be used by any Unix system</w:t>
      </w:r>
      <w:r w:rsidR="003C368A" w:rsidRPr="004A0234">
        <w:rPr>
          <w:rFonts w:ascii="Times" w:hAnsi="Times"/>
          <w:sz w:val="18"/>
        </w:rPr>
        <w:t xml:space="preserve">, it is based on 64-bit system. Some of its </w:t>
      </w:r>
      <w:r w:rsidR="009807F8" w:rsidRPr="004A0234">
        <w:rPr>
          <w:rFonts w:ascii="Times" w:hAnsi="Times"/>
          <w:sz w:val="18"/>
        </w:rPr>
        <w:t>great</w:t>
      </w:r>
      <w:r w:rsidR="003C368A" w:rsidRPr="004A0234">
        <w:rPr>
          <w:rFonts w:ascii="Times" w:hAnsi="Times"/>
          <w:sz w:val="18"/>
        </w:rPr>
        <w:t xml:space="preserve"> </w:t>
      </w:r>
      <w:r w:rsidR="009807F8" w:rsidRPr="004A0234">
        <w:rPr>
          <w:rFonts w:ascii="Times" w:hAnsi="Times"/>
          <w:sz w:val="18"/>
        </w:rPr>
        <w:t>characteristics</w:t>
      </w:r>
      <w:r w:rsidR="003C368A" w:rsidRPr="004A0234">
        <w:rPr>
          <w:rFonts w:ascii="Times" w:hAnsi="Times"/>
          <w:sz w:val="18"/>
        </w:rPr>
        <w:t xml:space="preserve"> are</w:t>
      </w:r>
      <w:r w:rsidR="008C240D" w:rsidRPr="004A0234">
        <w:rPr>
          <w:rFonts w:ascii="Times" w:hAnsi="Times"/>
          <w:sz w:val="18"/>
        </w:rPr>
        <w:t xml:space="preserve"> advance forensic</w:t>
      </w:r>
      <w:r w:rsidR="006C22DD" w:rsidRPr="004A0234">
        <w:rPr>
          <w:rFonts w:ascii="Times" w:hAnsi="Times"/>
          <w:sz w:val="18"/>
        </w:rPr>
        <w:t xml:space="preserve"> </w:t>
      </w:r>
      <w:r w:rsidR="00084AB5" w:rsidRPr="004A0234">
        <w:rPr>
          <w:rFonts w:ascii="Times" w:hAnsi="Times"/>
          <w:sz w:val="18"/>
        </w:rPr>
        <w:t>F</w:t>
      </w:r>
      <w:r w:rsidR="006C22DD" w:rsidRPr="004A0234">
        <w:rPr>
          <w:rFonts w:ascii="Times" w:hAnsi="Times"/>
          <w:sz w:val="18"/>
        </w:rPr>
        <w:t>ormats</w:t>
      </w:r>
      <w:r w:rsidR="00AA0E5E" w:rsidRPr="004A0234">
        <w:rPr>
          <w:rFonts w:ascii="Times" w:hAnsi="Times"/>
          <w:sz w:val="18"/>
        </w:rPr>
        <w:t xml:space="preserve"> and </w:t>
      </w:r>
      <w:r w:rsidR="00084AB5" w:rsidRPr="004A0234">
        <w:rPr>
          <w:rFonts w:ascii="Times" w:hAnsi="Times"/>
          <w:sz w:val="18"/>
        </w:rPr>
        <w:t>W</w:t>
      </w:r>
      <w:r w:rsidR="00F321C0" w:rsidRPr="004A0234">
        <w:rPr>
          <w:rFonts w:ascii="Times" w:hAnsi="Times"/>
          <w:sz w:val="18"/>
        </w:rPr>
        <w:t xml:space="preserve">itness </w:t>
      </w:r>
      <w:r w:rsidR="00084AB5" w:rsidRPr="004A0234">
        <w:rPr>
          <w:rFonts w:ascii="Times" w:hAnsi="Times"/>
          <w:sz w:val="18"/>
        </w:rPr>
        <w:t>Format</w:t>
      </w:r>
      <w:r w:rsidR="00503E09">
        <w:rPr>
          <w:rFonts w:ascii="Times" w:hAnsi="Times"/>
          <w:sz w:val="18"/>
        </w:rPr>
        <w:t xml:space="preserve"> and RAW Format, </w:t>
      </w:r>
      <w:r w:rsidR="0017057F" w:rsidRPr="004A0234">
        <w:rPr>
          <w:rFonts w:ascii="Times" w:hAnsi="Times"/>
          <w:sz w:val="18"/>
        </w:rPr>
        <w:t xml:space="preserve">the latest version CAINE 8 can put all the devices on </w:t>
      </w:r>
      <w:r w:rsidR="0025259C" w:rsidRPr="004A0234">
        <w:rPr>
          <w:rFonts w:ascii="Times" w:hAnsi="Times"/>
          <w:sz w:val="18"/>
        </w:rPr>
        <w:t xml:space="preserve">read mode only, this feature helps to protect evidence from any </w:t>
      </w:r>
      <w:r w:rsidR="004444E5" w:rsidRPr="004A0234">
        <w:rPr>
          <w:rFonts w:ascii="Times" w:hAnsi="Times"/>
          <w:sz w:val="18"/>
        </w:rPr>
        <w:t xml:space="preserve">data tampering </w:t>
      </w:r>
      <w:r w:rsidR="003757CB" w:rsidRPr="004A0234">
        <w:rPr>
          <w:rFonts w:ascii="Times" w:hAnsi="Times"/>
          <w:sz w:val="18"/>
        </w:rPr>
        <w:t xml:space="preserve">even from accidents. </w:t>
      </w:r>
      <w:r w:rsidR="00566BE4" w:rsidRPr="004A0234">
        <w:rPr>
          <w:rFonts w:ascii="Times" w:hAnsi="Times"/>
          <w:sz w:val="18"/>
        </w:rPr>
        <w:t xml:space="preserve">Thanks to its Guymager </w:t>
      </w:r>
      <w:r w:rsidR="0020436B" w:rsidRPr="004A0234">
        <w:rPr>
          <w:rFonts w:ascii="Times" w:hAnsi="Times"/>
          <w:sz w:val="18"/>
        </w:rPr>
        <w:t xml:space="preserve">CAINE can create </w:t>
      </w:r>
      <w:r w:rsidR="00CD2B44" w:rsidRPr="004A0234">
        <w:rPr>
          <w:rFonts w:ascii="Times" w:hAnsi="Times"/>
          <w:sz w:val="18"/>
        </w:rPr>
        <w:t xml:space="preserve">an image disks </w:t>
      </w:r>
      <w:r w:rsidR="00941CBB" w:rsidRPr="004A0234">
        <w:rPr>
          <w:rFonts w:ascii="Times" w:hAnsi="Times"/>
          <w:sz w:val="18"/>
        </w:rPr>
        <w:t xml:space="preserve">in the commonly used </w:t>
      </w:r>
      <w:r w:rsidR="003A3259" w:rsidRPr="001A17A0">
        <w:rPr>
          <w:rFonts w:ascii="Times" w:hAnsi="Times"/>
          <w:sz w:val="18"/>
        </w:rPr>
        <w:t xml:space="preserve">Expert Witness Format </w:t>
      </w:r>
      <w:r w:rsidR="001A17A0">
        <w:rPr>
          <w:rFonts w:ascii="Times" w:hAnsi="Times"/>
          <w:sz w:val="18"/>
        </w:rPr>
        <w:t>(</w:t>
      </w:r>
      <w:r w:rsidR="0084565B" w:rsidRPr="003A3259">
        <w:rPr>
          <w:rFonts w:ascii="Times" w:hAnsi="Times"/>
          <w:sz w:val="18"/>
        </w:rPr>
        <w:t>EO1</w:t>
      </w:r>
      <w:r w:rsidR="001A17A0">
        <w:rPr>
          <w:rFonts w:ascii="Times" w:hAnsi="Times"/>
          <w:sz w:val="18"/>
        </w:rPr>
        <w:t>)</w:t>
      </w:r>
      <w:r w:rsidR="0084565B" w:rsidRPr="003A3259">
        <w:rPr>
          <w:rFonts w:ascii="Times" w:hAnsi="Times"/>
          <w:sz w:val="18"/>
        </w:rPr>
        <w:t xml:space="preserve"> &amp; </w:t>
      </w:r>
      <w:r w:rsidR="003A3259" w:rsidRPr="001A17A0">
        <w:rPr>
          <w:rFonts w:ascii="Times" w:hAnsi="Times"/>
          <w:sz w:val="18"/>
        </w:rPr>
        <w:t>Advanced Forensic Format</w:t>
      </w:r>
      <w:r w:rsidR="003A3259">
        <w:rPr>
          <w:rFonts w:ascii="Lucida Sans Unicode" w:hAnsi="Lucida Sans Unicode" w:cs="Lucida Sans Unicode"/>
          <w:color w:val="333333"/>
        </w:rPr>
        <w:t xml:space="preserve"> </w:t>
      </w:r>
      <w:r w:rsidR="001A17A0">
        <w:rPr>
          <w:rFonts w:ascii="Lucida Sans Unicode" w:hAnsi="Lucida Sans Unicode" w:cs="Lucida Sans Unicode"/>
          <w:color w:val="333333"/>
        </w:rPr>
        <w:t>(</w:t>
      </w:r>
      <w:r w:rsidR="0084565B" w:rsidRPr="003A3259">
        <w:rPr>
          <w:rFonts w:ascii="Times" w:hAnsi="Times"/>
          <w:sz w:val="18"/>
        </w:rPr>
        <w:t>AFF</w:t>
      </w:r>
      <w:r w:rsidR="001A17A0">
        <w:rPr>
          <w:rFonts w:ascii="Times" w:hAnsi="Times"/>
          <w:sz w:val="18"/>
        </w:rPr>
        <w:t>)</w:t>
      </w:r>
      <w:r w:rsidR="0084565B" w:rsidRPr="003A3259">
        <w:rPr>
          <w:rFonts w:ascii="Times" w:hAnsi="Times"/>
          <w:sz w:val="18"/>
        </w:rPr>
        <w:t xml:space="preserve"> </w:t>
      </w:r>
      <w:r w:rsidR="001A17A0">
        <w:rPr>
          <w:rFonts w:ascii="Times" w:hAnsi="Times"/>
          <w:sz w:val="18"/>
        </w:rPr>
        <w:t xml:space="preserve">that </w:t>
      </w:r>
      <w:r w:rsidR="0084565B" w:rsidRPr="004A0234">
        <w:rPr>
          <w:rFonts w:ascii="Times" w:hAnsi="Times"/>
          <w:sz w:val="18"/>
        </w:rPr>
        <w:t xml:space="preserve">exist </w:t>
      </w:r>
      <w:r w:rsidR="00941CBB" w:rsidRPr="004A0234">
        <w:rPr>
          <w:rFonts w:ascii="Times" w:hAnsi="Times"/>
          <w:sz w:val="18"/>
        </w:rPr>
        <w:t xml:space="preserve">in </w:t>
      </w:r>
      <w:r w:rsidR="001A17A0">
        <w:rPr>
          <w:rFonts w:ascii="Times" w:hAnsi="Times"/>
          <w:sz w:val="18"/>
        </w:rPr>
        <w:t xml:space="preserve">the </w:t>
      </w:r>
      <w:r w:rsidR="00941CBB" w:rsidRPr="004A0234">
        <w:rPr>
          <w:rFonts w:ascii="Times" w:hAnsi="Times"/>
          <w:sz w:val="18"/>
        </w:rPr>
        <w:t>forensics filed</w:t>
      </w:r>
      <w:r w:rsidR="00DD39AE" w:rsidRPr="004A0234">
        <w:rPr>
          <w:rFonts w:ascii="Times" w:hAnsi="Times"/>
          <w:sz w:val="18"/>
        </w:rPr>
        <w:t xml:space="preserve"> </w:t>
      </w:r>
      <w:r w:rsidR="00DD39AE" w:rsidRPr="004A0234">
        <w:rPr>
          <w:rFonts w:ascii="Times" w:hAnsi="Times"/>
          <w:sz w:val="18"/>
        </w:rPr>
        <w:fldChar w:fldCharType="begin" w:fldLock="1"/>
      </w:r>
      <w:r w:rsidR="002C1CE1">
        <w:rPr>
          <w:rFonts w:ascii="Times" w:hAnsi="Times"/>
          <w:sz w:val="18"/>
        </w:rPr>
        <w:instrText>ADDIN CSL_CITATION { "citationItems" : [ { "id" : "ITEM-1", "itemData" : { "URL" : "https://www.techradar.com/reviews/caine-80", "accessed" : { "date-parts" : [ [ "2018", "2", "26" ] ] }, "author" : [ { "dropping-particle" : "", "family" : "Shashank Sharma", "given" : "", "non-dropping-particle" : "", "parse-names" : false, "suffix" : "" } ], "container-title" : "Techrador Pro", "id" : "ITEM-1", "issued" : { "date-parts" : [ [ "2017" ] ] }, "title" : "CAINE 8.0 review | TechRadar", "type" : "webpage" }, "uris" : [ "http://www.mendeley.com/documents/?uuid=eab5aa19-5071-3f3a-84e0-6714e93d0209" ] } ], "mendeley" : { "formattedCitation" : "[20]", "plainTextFormattedCitation" : "[20]", "previouslyFormattedCitation" : "[20]" }, "properties" : {  }, "schema" : "https://github.com/citation-style-language/schema/raw/master/csl-citation.json" }</w:instrText>
      </w:r>
      <w:r w:rsidR="00DD39AE" w:rsidRPr="004A0234">
        <w:rPr>
          <w:rFonts w:ascii="Times" w:hAnsi="Times"/>
          <w:sz w:val="18"/>
        </w:rPr>
        <w:fldChar w:fldCharType="separate"/>
      </w:r>
      <w:r w:rsidR="002C1CE1" w:rsidRPr="002C1CE1">
        <w:rPr>
          <w:rFonts w:ascii="Times" w:hAnsi="Times"/>
          <w:noProof/>
          <w:sz w:val="18"/>
        </w:rPr>
        <w:t>[20]</w:t>
      </w:r>
      <w:r w:rsidR="00DD39AE" w:rsidRPr="004A0234">
        <w:rPr>
          <w:rFonts w:ascii="Times" w:hAnsi="Times"/>
          <w:sz w:val="18"/>
        </w:rPr>
        <w:fldChar w:fldCharType="end"/>
      </w:r>
      <w:r w:rsidR="0084565B" w:rsidRPr="004A0234">
        <w:rPr>
          <w:rFonts w:ascii="Times" w:hAnsi="Times"/>
          <w:sz w:val="18"/>
        </w:rPr>
        <w:t>.</w:t>
      </w:r>
    </w:p>
    <w:p w14:paraId="5E00E8A5" w14:textId="77777777" w:rsidR="00540972" w:rsidRDefault="001C699B" w:rsidP="00B5485C">
      <w:pPr>
        <w:jc w:val="center"/>
        <w:rPr>
          <w:rFonts w:ascii="Times" w:hAnsi="Times"/>
          <w:sz w:val="18"/>
        </w:rPr>
      </w:pPr>
      <w:r>
        <w:rPr>
          <w:noProof/>
          <w:lang w:val="en-GB" w:eastAsia="en-GB"/>
        </w:rPr>
        <w:drawing>
          <wp:anchor distT="0" distB="0" distL="114300" distR="114300" simplePos="0" relativeHeight="251661312" behindDoc="0" locked="0" layoutInCell="1" allowOverlap="1" wp14:anchorId="7E04818F" wp14:editId="0DEB5259">
            <wp:simplePos x="0" y="0"/>
            <wp:positionH relativeFrom="column">
              <wp:align>right</wp:align>
            </wp:positionH>
            <wp:positionV relativeFrom="paragraph">
              <wp:posOffset>133985</wp:posOffset>
            </wp:positionV>
            <wp:extent cx="3025140" cy="1894840"/>
            <wp:effectExtent l="0" t="0" r="3810" b="0"/>
            <wp:wrapTopAndBottom/>
            <wp:docPr id="5" name="Picture 5" descr="http://2we26u4fam7n16rz3a44uhbe1bq2.wpengine.netdna-cdn.com/wp-content/uploads/121416_1253_7BestComput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2we26u4fam7n16rz3a44uhbe1bq2.wpengine.netdna-cdn.com/wp-content/uploads/121416_1253_7BestComput5.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25140" cy="18948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3E9E48C" w14:textId="77777777" w:rsidR="007D772D" w:rsidRPr="00523A48" w:rsidRDefault="00B5485C" w:rsidP="00523A48">
      <w:pPr>
        <w:jc w:val="center"/>
        <w:rPr>
          <w:rFonts w:ascii="Times" w:hAnsi="Times"/>
          <w:sz w:val="18"/>
        </w:rPr>
      </w:pPr>
      <w:r w:rsidRPr="00540972">
        <w:rPr>
          <w:rFonts w:ascii="Times" w:hAnsi="Times"/>
          <w:sz w:val="18"/>
        </w:rPr>
        <w:t xml:space="preserve">Figure - </w:t>
      </w:r>
      <w:r w:rsidR="00AE783C">
        <w:rPr>
          <w:rFonts w:ascii="Times" w:hAnsi="Times"/>
          <w:sz w:val="18"/>
        </w:rPr>
        <w:t>5</w:t>
      </w:r>
      <w:r w:rsidRPr="00540972">
        <w:rPr>
          <w:rFonts w:ascii="Times" w:hAnsi="Times"/>
          <w:sz w:val="18"/>
        </w:rPr>
        <w:t xml:space="preserve">: CAINE Forensics tool </w:t>
      </w:r>
    </w:p>
    <w:p w14:paraId="1EF1AA33" w14:textId="77777777" w:rsidR="004A0234" w:rsidRPr="004A0234" w:rsidRDefault="004A0234" w:rsidP="004A0234"/>
    <w:p w14:paraId="381B2A1D" w14:textId="77777777" w:rsidR="002D20B3" w:rsidRDefault="002D20B3" w:rsidP="008D7B8D">
      <w:pPr>
        <w:pStyle w:val="Heading4"/>
        <w:numPr>
          <w:ilvl w:val="3"/>
          <w:numId w:val="4"/>
        </w:numPr>
      </w:pPr>
      <w:r>
        <w:t>SAN</w:t>
      </w:r>
      <w:r w:rsidR="00E5510A">
        <w:t>S</w:t>
      </w:r>
      <w:r>
        <w:t xml:space="preserve"> SIFT</w:t>
      </w:r>
    </w:p>
    <w:p w14:paraId="052B6E3C" w14:textId="77777777" w:rsidR="00FE607B" w:rsidRDefault="009F51DD" w:rsidP="00A65F43">
      <w:pPr>
        <w:ind w:firstLine="432"/>
        <w:jc w:val="both"/>
        <w:rPr>
          <w:rFonts w:ascii="Times" w:hAnsi="Times"/>
          <w:sz w:val="18"/>
        </w:rPr>
      </w:pPr>
      <w:r>
        <w:rPr>
          <w:noProof/>
          <w:lang w:val="en-GB" w:eastAsia="en-GB"/>
        </w:rPr>
        <w:drawing>
          <wp:anchor distT="0" distB="0" distL="114300" distR="114300" simplePos="0" relativeHeight="251662336" behindDoc="0" locked="0" layoutInCell="1" allowOverlap="1" wp14:anchorId="17C2DC81" wp14:editId="2991EEDF">
            <wp:simplePos x="0" y="0"/>
            <wp:positionH relativeFrom="column">
              <wp:align>right</wp:align>
            </wp:positionH>
            <wp:positionV relativeFrom="paragraph">
              <wp:posOffset>1691640</wp:posOffset>
            </wp:positionV>
            <wp:extent cx="3078480" cy="1858645"/>
            <wp:effectExtent l="0" t="0" r="7620" b="8255"/>
            <wp:wrapSquare wrapText="bothSides"/>
            <wp:docPr id="6" name="Picture 6" descr="https://digital-forensics.sans.org/images/siftkit/big-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digital-forensics.sans.org/images/siftkit/big-2.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078480" cy="1858645"/>
                    </a:xfrm>
                    <a:prstGeom prst="rect">
                      <a:avLst/>
                    </a:prstGeom>
                    <a:noFill/>
                    <a:ln>
                      <a:noFill/>
                    </a:ln>
                  </pic:spPr>
                </pic:pic>
              </a:graphicData>
            </a:graphic>
            <wp14:sizeRelH relativeFrom="margin">
              <wp14:pctWidth>0</wp14:pctWidth>
            </wp14:sizeRelH>
          </wp:anchor>
        </w:drawing>
      </w:r>
      <w:r w:rsidR="00C7154C" w:rsidRPr="00A65F43">
        <w:rPr>
          <w:rFonts w:ascii="Times" w:hAnsi="Times"/>
          <w:sz w:val="18"/>
        </w:rPr>
        <w:t>S</w:t>
      </w:r>
      <w:r w:rsidR="00386627" w:rsidRPr="00A65F43">
        <w:rPr>
          <w:rFonts w:ascii="Times" w:hAnsi="Times"/>
          <w:sz w:val="18"/>
        </w:rPr>
        <w:t xml:space="preserve">ANS </w:t>
      </w:r>
      <w:r w:rsidR="00026458" w:rsidRPr="00A65F43">
        <w:rPr>
          <w:rFonts w:ascii="Times" w:hAnsi="Times"/>
          <w:sz w:val="18"/>
        </w:rPr>
        <w:t xml:space="preserve">Investigative Forensic Toolkit (SIFT) </w:t>
      </w:r>
      <w:r w:rsidR="00AA30C5" w:rsidRPr="00A65F43">
        <w:rPr>
          <w:rFonts w:ascii="Times" w:hAnsi="Times"/>
          <w:sz w:val="18"/>
        </w:rPr>
        <w:t xml:space="preserve">is one of the leading forensics </w:t>
      </w:r>
      <w:r w:rsidR="00235B65" w:rsidRPr="00A65F43">
        <w:rPr>
          <w:rFonts w:ascii="Times" w:hAnsi="Times"/>
          <w:sz w:val="18"/>
        </w:rPr>
        <w:t xml:space="preserve">open source </w:t>
      </w:r>
      <w:r w:rsidR="00AA30C5" w:rsidRPr="00A65F43">
        <w:rPr>
          <w:rFonts w:ascii="Times" w:hAnsi="Times"/>
          <w:sz w:val="18"/>
        </w:rPr>
        <w:t>too</w:t>
      </w:r>
      <w:r w:rsidR="00235B65" w:rsidRPr="00A65F43">
        <w:rPr>
          <w:rFonts w:ascii="Times" w:hAnsi="Times"/>
          <w:sz w:val="18"/>
        </w:rPr>
        <w:t xml:space="preserve">ls, this is </w:t>
      </w:r>
      <w:r w:rsidR="009067E8" w:rsidRPr="00A65F43">
        <w:rPr>
          <w:rFonts w:ascii="Times" w:hAnsi="Times"/>
          <w:sz w:val="18"/>
        </w:rPr>
        <w:t xml:space="preserve">Ubuntu based tool </w:t>
      </w:r>
      <w:r w:rsidR="008A52F9" w:rsidRPr="00A65F43">
        <w:rPr>
          <w:rFonts w:ascii="Times" w:hAnsi="Times"/>
          <w:sz w:val="18"/>
        </w:rPr>
        <w:t xml:space="preserve">with live CD </w:t>
      </w:r>
      <w:r w:rsidR="00D71D0B" w:rsidRPr="00A65F43">
        <w:rPr>
          <w:rFonts w:ascii="Times" w:hAnsi="Times"/>
          <w:sz w:val="18"/>
        </w:rPr>
        <w:t xml:space="preserve">including all tools needed to perform </w:t>
      </w:r>
      <w:r w:rsidR="00A35334" w:rsidRPr="00A65F43">
        <w:rPr>
          <w:rFonts w:ascii="Times" w:hAnsi="Times"/>
          <w:sz w:val="18"/>
        </w:rPr>
        <w:t xml:space="preserve">an in-depth </w:t>
      </w:r>
      <w:r w:rsidR="00D71D0B" w:rsidRPr="00A65F43">
        <w:rPr>
          <w:rFonts w:ascii="Times" w:hAnsi="Times"/>
          <w:sz w:val="18"/>
        </w:rPr>
        <w:t xml:space="preserve">forensic investigation (Acquisition of data, analysing </w:t>
      </w:r>
      <w:r w:rsidR="000442FF" w:rsidRPr="00A65F43">
        <w:rPr>
          <w:rFonts w:ascii="Times" w:hAnsi="Times"/>
          <w:sz w:val="18"/>
        </w:rPr>
        <w:t xml:space="preserve">data </w:t>
      </w:r>
      <w:r w:rsidR="00D71D0B" w:rsidRPr="00A65F43">
        <w:rPr>
          <w:rFonts w:ascii="Times" w:hAnsi="Times"/>
          <w:sz w:val="18"/>
        </w:rPr>
        <w:t>and reporting</w:t>
      </w:r>
      <w:r w:rsidR="000442FF" w:rsidRPr="00A65F43">
        <w:rPr>
          <w:rFonts w:ascii="Times" w:hAnsi="Times"/>
          <w:sz w:val="18"/>
        </w:rPr>
        <w:t xml:space="preserve">). This is </w:t>
      </w:r>
      <w:r w:rsidR="00AB0EEC" w:rsidRPr="00A65F43">
        <w:rPr>
          <w:rFonts w:ascii="Times" w:hAnsi="Times"/>
          <w:sz w:val="18"/>
        </w:rPr>
        <w:t xml:space="preserve">64 bit based </w:t>
      </w:r>
      <w:r w:rsidR="00A65F43" w:rsidRPr="00A65F43">
        <w:rPr>
          <w:rFonts w:ascii="Times" w:hAnsi="Times"/>
          <w:sz w:val="18"/>
        </w:rPr>
        <w:t>system with</w:t>
      </w:r>
      <w:r w:rsidR="00EF64C7" w:rsidRPr="00A65F43">
        <w:rPr>
          <w:rFonts w:ascii="Times" w:hAnsi="Times"/>
          <w:sz w:val="18"/>
        </w:rPr>
        <w:t xml:space="preserve"> better memory use </w:t>
      </w:r>
      <w:r w:rsidR="00D13858" w:rsidRPr="00A65F43">
        <w:rPr>
          <w:rFonts w:ascii="Times" w:hAnsi="Times"/>
          <w:sz w:val="18"/>
        </w:rPr>
        <w:t>and have the cross compatib</w:t>
      </w:r>
      <w:r w:rsidR="00914F95" w:rsidRPr="00A65F43">
        <w:rPr>
          <w:rFonts w:ascii="Times" w:hAnsi="Times"/>
          <w:sz w:val="18"/>
        </w:rPr>
        <w:t xml:space="preserve">ility between </w:t>
      </w:r>
      <w:r w:rsidR="006A01F8" w:rsidRPr="00A65F43">
        <w:rPr>
          <w:rFonts w:ascii="Times" w:hAnsi="Times"/>
          <w:sz w:val="18"/>
        </w:rPr>
        <w:t>Linux</w:t>
      </w:r>
      <w:r w:rsidR="00914F95" w:rsidRPr="00A65F43">
        <w:rPr>
          <w:rFonts w:ascii="Times" w:hAnsi="Times"/>
          <w:sz w:val="18"/>
        </w:rPr>
        <w:t xml:space="preserve"> and windows</w:t>
      </w:r>
      <w:r w:rsidR="006A01F8" w:rsidRPr="00A65F43">
        <w:rPr>
          <w:rFonts w:ascii="Times" w:hAnsi="Times"/>
          <w:sz w:val="18"/>
        </w:rPr>
        <w:t xml:space="preserve">, SIFT </w:t>
      </w:r>
      <w:r w:rsidR="00497026" w:rsidRPr="00A65F43">
        <w:rPr>
          <w:rFonts w:ascii="Times" w:hAnsi="Times"/>
          <w:sz w:val="18"/>
        </w:rPr>
        <w:t xml:space="preserve">still offer </w:t>
      </w:r>
      <w:r w:rsidR="00CD5E9A" w:rsidRPr="00A65F43">
        <w:rPr>
          <w:rFonts w:ascii="Times" w:hAnsi="Times"/>
          <w:sz w:val="18"/>
        </w:rPr>
        <w:t xml:space="preserve">some of the most powerful open sources tools </w:t>
      </w:r>
      <w:r w:rsidR="00C35E84" w:rsidRPr="00A65F43">
        <w:rPr>
          <w:rFonts w:ascii="Times" w:hAnsi="Times"/>
          <w:sz w:val="18"/>
        </w:rPr>
        <w:t xml:space="preserve">thanks to its stable Linux </w:t>
      </w:r>
      <w:r w:rsidR="00FE2F3D" w:rsidRPr="00A65F43">
        <w:rPr>
          <w:rFonts w:ascii="Times" w:hAnsi="Times"/>
          <w:sz w:val="18"/>
        </w:rPr>
        <w:t>OS. The latest version SANS S</w:t>
      </w:r>
      <w:r w:rsidR="00A10FAB" w:rsidRPr="00A65F43">
        <w:rPr>
          <w:rFonts w:ascii="Times" w:hAnsi="Times"/>
          <w:sz w:val="18"/>
        </w:rPr>
        <w:t>IFT v3.0</w:t>
      </w:r>
      <w:r w:rsidR="0044735C">
        <w:rPr>
          <w:rFonts w:ascii="Times" w:hAnsi="Times"/>
          <w:sz w:val="18"/>
        </w:rPr>
        <w:t xml:space="preserve"> (see Figure -6)</w:t>
      </w:r>
      <w:r w:rsidR="00A10FAB" w:rsidRPr="00A65F43">
        <w:rPr>
          <w:rFonts w:ascii="Times" w:hAnsi="Times"/>
          <w:sz w:val="18"/>
        </w:rPr>
        <w:t xml:space="preserve"> </w:t>
      </w:r>
      <w:r w:rsidR="008F417D">
        <w:rPr>
          <w:rFonts w:ascii="Times" w:hAnsi="Times"/>
          <w:sz w:val="18"/>
        </w:rPr>
        <w:fldChar w:fldCharType="begin" w:fldLock="1"/>
      </w:r>
      <w:r w:rsidR="002C1CE1">
        <w:rPr>
          <w:rFonts w:ascii="Times" w:hAnsi="Times"/>
          <w:sz w:val="18"/>
        </w:rPr>
        <w:instrText>ADDIN CSL_CITATION { "citationItems" : [ { "id" : "ITEM-1", "itemData" : { "author" : [ { "dropping-particle" : "", "family" : "Bethesda", "given" : "MD", "non-dropping-particle" : "", "parse-names" : false, "suffix" : "" } ], "id" : "ITEM-1", "issued" : { "date-parts" : [ [ "2014" ] ] }, "title" : "SANS Investigative Forensic Toolkit (SIFT) Workstation Version 3.0 to Debut at DFIRCON | SANS Institute: Press", "type" : "article-magazine" }, "uris" : [ "http://www.mendeley.com/documents/?uuid=6506b771-4007-31f2-98ad-46a587b9091b" ] } ], "mendeley" : { "formattedCitation" : "[21]", "plainTextFormattedCitation" : "[21]", "previouslyFormattedCitation" : "[21]" }, "properties" : {  }, "schema" : "https://github.com/citation-style-language/schema/raw/master/csl-citation.json" }</w:instrText>
      </w:r>
      <w:r w:rsidR="008F417D">
        <w:rPr>
          <w:rFonts w:ascii="Times" w:hAnsi="Times"/>
          <w:sz w:val="18"/>
        </w:rPr>
        <w:fldChar w:fldCharType="separate"/>
      </w:r>
      <w:r w:rsidR="002C1CE1" w:rsidRPr="002C1CE1">
        <w:rPr>
          <w:rFonts w:ascii="Times" w:hAnsi="Times"/>
          <w:noProof/>
          <w:sz w:val="18"/>
        </w:rPr>
        <w:t>[21]</w:t>
      </w:r>
      <w:r w:rsidR="008F417D">
        <w:rPr>
          <w:rFonts w:ascii="Times" w:hAnsi="Times"/>
          <w:sz w:val="18"/>
        </w:rPr>
        <w:fldChar w:fldCharType="end"/>
      </w:r>
      <w:r w:rsidR="008F417D">
        <w:rPr>
          <w:rFonts w:ascii="Times" w:hAnsi="Times"/>
          <w:sz w:val="18"/>
        </w:rPr>
        <w:t xml:space="preserve"> </w:t>
      </w:r>
      <w:r w:rsidR="001D5213" w:rsidRPr="00A65F43">
        <w:rPr>
          <w:rFonts w:ascii="Times" w:hAnsi="Times"/>
          <w:sz w:val="18"/>
        </w:rPr>
        <w:t xml:space="preserve">contain </w:t>
      </w:r>
      <w:r w:rsidR="00A65F43" w:rsidRPr="00A65F43">
        <w:rPr>
          <w:rFonts w:ascii="Times" w:hAnsi="Times"/>
          <w:sz w:val="18"/>
        </w:rPr>
        <w:t>variety</w:t>
      </w:r>
      <w:r w:rsidR="001D5213" w:rsidRPr="00A65F43">
        <w:rPr>
          <w:rFonts w:ascii="Times" w:hAnsi="Times"/>
          <w:sz w:val="18"/>
        </w:rPr>
        <w:t xml:space="preserve"> of tools to perform different tasks like MantaRay </w:t>
      </w:r>
      <w:r w:rsidR="0036112F" w:rsidRPr="00A65F43">
        <w:rPr>
          <w:rFonts w:ascii="Times" w:hAnsi="Times"/>
          <w:sz w:val="18"/>
        </w:rPr>
        <w:t>used for automated forensic processing, The Sleuth kit</w:t>
      </w:r>
      <w:r w:rsidR="00C35E84" w:rsidRPr="00A65F43">
        <w:rPr>
          <w:rFonts w:ascii="Times" w:hAnsi="Times"/>
          <w:sz w:val="18"/>
        </w:rPr>
        <w:t xml:space="preserve"> </w:t>
      </w:r>
      <w:r w:rsidR="00865262" w:rsidRPr="00A65F43">
        <w:rPr>
          <w:rFonts w:ascii="Times" w:hAnsi="Times"/>
          <w:sz w:val="18"/>
        </w:rPr>
        <w:t xml:space="preserve">for files </w:t>
      </w:r>
      <w:r w:rsidR="00A65F43" w:rsidRPr="00A65F43">
        <w:rPr>
          <w:rFonts w:ascii="Times" w:hAnsi="Times"/>
          <w:sz w:val="18"/>
        </w:rPr>
        <w:t>system</w:t>
      </w:r>
      <w:r w:rsidR="00865262" w:rsidRPr="00A65F43">
        <w:rPr>
          <w:rFonts w:ascii="Times" w:hAnsi="Times"/>
          <w:sz w:val="18"/>
        </w:rPr>
        <w:t xml:space="preserve"> analysis</w:t>
      </w:r>
      <w:r w:rsidR="00EE4EBE" w:rsidRPr="00A65F43">
        <w:rPr>
          <w:rFonts w:ascii="Times" w:hAnsi="Times"/>
          <w:sz w:val="18"/>
        </w:rPr>
        <w:t xml:space="preserve">, ssdeep and md5deep </w:t>
      </w:r>
      <w:r w:rsidR="001C68F5" w:rsidRPr="00A65F43">
        <w:rPr>
          <w:rFonts w:ascii="Times" w:hAnsi="Times"/>
          <w:sz w:val="18"/>
        </w:rPr>
        <w:t xml:space="preserve">used for </w:t>
      </w:r>
      <w:r w:rsidR="00A65F43" w:rsidRPr="00A65F43">
        <w:rPr>
          <w:rFonts w:ascii="Times" w:hAnsi="Times"/>
          <w:sz w:val="18"/>
        </w:rPr>
        <w:t>hashing</w:t>
      </w:r>
      <w:r w:rsidR="001C68F5" w:rsidRPr="00A65F43">
        <w:rPr>
          <w:rFonts w:ascii="Times" w:hAnsi="Times"/>
          <w:sz w:val="18"/>
        </w:rPr>
        <w:t>, Wireshark for network investigation and more</w:t>
      </w:r>
      <w:r w:rsidR="00A65F43" w:rsidRPr="00A65F43">
        <w:rPr>
          <w:rFonts w:ascii="Times" w:hAnsi="Times"/>
          <w:sz w:val="18"/>
        </w:rPr>
        <w:t>…</w:t>
      </w:r>
      <w:r w:rsidR="005F18FA">
        <w:rPr>
          <w:rFonts w:ascii="Times" w:hAnsi="Times"/>
          <w:sz w:val="18"/>
        </w:rPr>
        <w:fldChar w:fldCharType="begin" w:fldLock="1"/>
      </w:r>
      <w:r w:rsidR="002C1CE1">
        <w:rPr>
          <w:rFonts w:ascii="Times" w:hAnsi="Times"/>
          <w:sz w:val="18"/>
        </w:rPr>
        <w:instrText>ADDIN CSL_CITATION { "citationItems" : [ { "id" : "ITEM-1", "itemData" : { "URL" : "http://resources.infosecinstitute.com/sans-investigate-forensics-toolkit-forensics-martial-arts-part-1/#gref", "accessed" : { "date-parts" : [ [ "2018", "2", "26" ] ] }, "author" : [ { "dropping-particle" : "", "family" : "Aditya Balapure", "given" : "", "non-dropping-particle" : "", "parse-names" : false, "suffix" : "" } ], "id" : "ITEM-1", "issued" : { "date-parts" : [ [ "2018" ] ] }, "title" : "SANS Investigate Forensics Toolkit", "type" : "webpage" }, "uris" : [ "http://www.mendeley.com/documents/?uuid=39c6a792-a876-380c-a895-9642b7cbc40d" ] } ], "mendeley" : { "formattedCitation" : "[22]", "plainTextFormattedCitation" : "[22]", "previouslyFormattedCitation" : "[22]" }, "properties" : {  }, "schema" : "https://github.com/citation-style-language/schema/raw/master/csl-citation.json" }</w:instrText>
      </w:r>
      <w:r w:rsidR="005F18FA">
        <w:rPr>
          <w:rFonts w:ascii="Times" w:hAnsi="Times"/>
          <w:sz w:val="18"/>
        </w:rPr>
        <w:fldChar w:fldCharType="separate"/>
      </w:r>
      <w:r w:rsidR="002C1CE1" w:rsidRPr="002C1CE1">
        <w:rPr>
          <w:rFonts w:ascii="Times" w:hAnsi="Times"/>
          <w:noProof/>
          <w:sz w:val="18"/>
        </w:rPr>
        <w:t>[22]</w:t>
      </w:r>
      <w:r w:rsidR="005F18FA">
        <w:rPr>
          <w:rFonts w:ascii="Times" w:hAnsi="Times"/>
          <w:sz w:val="18"/>
        </w:rPr>
        <w:fldChar w:fldCharType="end"/>
      </w:r>
      <w:r w:rsidR="005F18FA">
        <w:rPr>
          <w:rFonts w:ascii="Times" w:hAnsi="Times"/>
          <w:sz w:val="18"/>
        </w:rPr>
        <w:t>.</w:t>
      </w:r>
    </w:p>
    <w:p w14:paraId="6E30A326" w14:textId="77777777" w:rsidR="0044735C" w:rsidRDefault="0044735C" w:rsidP="009F51DD">
      <w:pPr>
        <w:jc w:val="both"/>
        <w:rPr>
          <w:rFonts w:ascii="Times" w:hAnsi="Times"/>
          <w:sz w:val="18"/>
        </w:rPr>
      </w:pPr>
    </w:p>
    <w:p w14:paraId="5AEFE137" w14:textId="77777777" w:rsidR="0044735C" w:rsidRDefault="0044735C" w:rsidP="00A65F43">
      <w:pPr>
        <w:ind w:firstLine="432"/>
        <w:jc w:val="both"/>
        <w:rPr>
          <w:rFonts w:ascii="Times" w:hAnsi="Times"/>
          <w:sz w:val="18"/>
        </w:rPr>
      </w:pPr>
      <w:r>
        <w:rPr>
          <w:rFonts w:ascii="Times" w:hAnsi="Times"/>
          <w:sz w:val="18"/>
        </w:rPr>
        <w:t>Figure -</w:t>
      </w:r>
      <w:r w:rsidR="00AE783C">
        <w:rPr>
          <w:rFonts w:ascii="Times" w:hAnsi="Times"/>
          <w:sz w:val="18"/>
        </w:rPr>
        <w:t>6</w:t>
      </w:r>
      <w:r>
        <w:rPr>
          <w:rFonts w:ascii="Times" w:hAnsi="Times"/>
          <w:sz w:val="18"/>
        </w:rPr>
        <w:t xml:space="preserve">: </w:t>
      </w:r>
      <w:r w:rsidR="00222C35" w:rsidRPr="00A65F43">
        <w:rPr>
          <w:rFonts w:ascii="Times" w:hAnsi="Times"/>
          <w:sz w:val="18"/>
        </w:rPr>
        <w:t>SANS SIFT v3.0</w:t>
      </w:r>
      <w:r w:rsidR="00222C35">
        <w:rPr>
          <w:rFonts w:ascii="Times" w:hAnsi="Times"/>
          <w:sz w:val="18"/>
        </w:rPr>
        <w:t xml:space="preserve"> Forensics tool</w:t>
      </w:r>
      <w:r w:rsidR="009F51DD">
        <w:rPr>
          <w:rFonts w:ascii="Times" w:hAnsi="Times"/>
          <w:sz w:val="18"/>
        </w:rPr>
        <w:t xml:space="preserve"> </w:t>
      </w:r>
      <w:r w:rsidR="009F51DD">
        <w:rPr>
          <w:rFonts w:ascii="Times" w:hAnsi="Times"/>
          <w:sz w:val="18"/>
        </w:rPr>
        <w:fldChar w:fldCharType="begin" w:fldLock="1"/>
      </w:r>
      <w:r w:rsidR="002C1CE1">
        <w:rPr>
          <w:rFonts w:ascii="Times" w:hAnsi="Times"/>
          <w:sz w:val="18"/>
        </w:rPr>
        <w:instrText>ADDIN CSL_CITATION { "citationItems" : [ { "id" : "ITEM-1", "itemData" : { "URL" : "https://digital-forensics.sans.org/images/siftkit/big-2.jpg", "accessed" : { "date-parts" : [ [ "2018", "2", "26" ] ] }, "author" : [ { "dropping-particle" : "", "family" : "digital-forensics.sans.org", "given" : "", "non-dropping-particle" : "", "parse-names" : false, "suffix" : "" } ], "id" : "ITEM-1", "issued" : { "date-parts" : [ [ "2017" ] ] }, "title" : "SIFT KIT", "type" : "webpage" }, "uris" : [ "http://www.mendeley.com/documents/?uuid=55245285-956c-379f-a9a4-00adc91a2854" ] } ], "mendeley" : { "formattedCitation" : "[23]", "plainTextFormattedCitation" : "[23]", "previouslyFormattedCitation" : "[23]" }, "properties" : {  }, "schema" : "https://github.com/citation-style-language/schema/raw/master/csl-citation.json" }</w:instrText>
      </w:r>
      <w:r w:rsidR="009F51DD">
        <w:rPr>
          <w:rFonts w:ascii="Times" w:hAnsi="Times"/>
          <w:sz w:val="18"/>
        </w:rPr>
        <w:fldChar w:fldCharType="separate"/>
      </w:r>
      <w:r w:rsidR="002C1CE1" w:rsidRPr="002C1CE1">
        <w:rPr>
          <w:rFonts w:ascii="Times" w:hAnsi="Times"/>
          <w:noProof/>
          <w:sz w:val="18"/>
        </w:rPr>
        <w:t>[23]</w:t>
      </w:r>
      <w:r w:rsidR="009F51DD">
        <w:rPr>
          <w:rFonts w:ascii="Times" w:hAnsi="Times"/>
          <w:sz w:val="18"/>
        </w:rPr>
        <w:fldChar w:fldCharType="end"/>
      </w:r>
    </w:p>
    <w:p w14:paraId="3F9FD0EC" w14:textId="77777777" w:rsidR="0044735C" w:rsidRPr="00A65F43" w:rsidRDefault="0044735C" w:rsidP="00A65F43">
      <w:pPr>
        <w:ind w:firstLine="432"/>
        <w:jc w:val="both"/>
        <w:rPr>
          <w:rFonts w:ascii="Times" w:hAnsi="Times"/>
          <w:sz w:val="18"/>
        </w:rPr>
      </w:pPr>
    </w:p>
    <w:p w14:paraId="711ED4AF" w14:textId="77777777" w:rsidR="00256127" w:rsidRPr="00256127" w:rsidRDefault="00256127" w:rsidP="00256127">
      <w:pPr>
        <w:pStyle w:val="Heading4"/>
        <w:numPr>
          <w:ilvl w:val="3"/>
          <w:numId w:val="4"/>
        </w:numPr>
      </w:pPr>
      <w:r w:rsidRPr="00E45B49">
        <w:t>Pro</w:t>
      </w:r>
      <w:r>
        <w:t>D</w:t>
      </w:r>
      <w:r w:rsidRPr="00E45B49">
        <w:t xml:space="preserve">iscover </w:t>
      </w:r>
    </w:p>
    <w:p w14:paraId="46D22D71" w14:textId="77777777" w:rsidR="001C699B" w:rsidRDefault="00D3543C" w:rsidP="00EB0B92">
      <w:pPr>
        <w:ind w:firstLine="432"/>
        <w:jc w:val="both"/>
        <w:rPr>
          <w:rFonts w:ascii="Times" w:hAnsi="Times"/>
          <w:sz w:val="18"/>
        </w:rPr>
      </w:pPr>
      <w:r w:rsidRPr="00FD0301">
        <w:rPr>
          <w:rFonts w:ascii="Times" w:hAnsi="Times"/>
          <w:sz w:val="18"/>
        </w:rPr>
        <w:t>Pro</w:t>
      </w:r>
      <w:r w:rsidR="00965527" w:rsidRPr="00FD0301">
        <w:rPr>
          <w:rFonts w:ascii="Times" w:hAnsi="Times"/>
          <w:sz w:val="18"/>
        </w:rPr>
        <w:t xml:space="preserve">Discover </w:t>
      </w:r>
      <w:r w:rsidR="00FA6469" w:rsidRPr="00FD0301">
        <w:rPr>
          <w:rFonts w:ascii="Times" w:hAnsi="Times"/>
          <w:sz w:val="18"/>
        </w:rPr>
        <w:t xml:space="preserve">forensics tool is product developed by ARC Group NY, </w:t>
      </w:r>
      <w:r w:rsidR="00305714" w:rsidRPr="00FD0301">
        <w:rPr>
          <w:rFonts w:ascii="Times" w:hAnsi="Times"/>
          <w:sz w:val="18"/>
        </w:rPr>
        <w:t xml:space="preserve">this comes in two types commercial and free version, </w:t>
      </w:r>
      <w:r w:rsidR="00F11F3F" w:rsidRPr="00FD0301">
        <w:rPr>
          <w:rFonts w:ascii="Times" w:hAnsi="Times"/>
          <w:sz w:val="18"/>
        </w:rPr>
        <w:t xml:space="preserve">the basic version is </w:t>
      </w:r>
      <w:r w:rsidR="006222CE" w:rsidRPr="00FD0301">
        <w:rPr>
          <w:rFonts w:ascii="Times" w:hAnsi="Times"/>
          <w:sz w:val="18"/>
        </w:rPr>
        <w:t xml:space="preserve">also </w:t>
      </w:r>
      <w:r w:rsidR="00F11F3F" w:rsidRPr="00FD0301">
        <w:rPr>
          <w:rFonts w:ascii="Times" w:hAnsi="Times"/>
          <w:sz w:val="18"/>
        </w:rPr>
        <w:t>consider</w:t>
      </w:r>
      <w:r w:rsidR="003262DF">
        <w:rPr>
          <w:rFonts w:ascii="Times" w:hAnsi="Times"/>
          <w:sz w:val="18"/>
        </w:rPr>
        <w:t>ed</w:t>
      </w:r>
      <w:r w:rsidR="00F11F3F" w:rsidRPr="00FD0301">
        <w:rPr>
          <w:rFonts w:ascii="Times" w:hAnsi="Times"/>
          <w:sz w:val="18"/>
        </w:rPr>
        <w:t xml:space="preserve"> to be very powerful </w:t>
      </w:r>
      <w:r w:rsidR="006222CE" w:rsidRPr="00FD0301">
        <w:rPr>
          <w:rFonts w:ascii="Times" w:hAnsi="Times"/>
          <w:sz w:val="18"/>
        </w:rPr>
        <w:t xml:space="preserve">and </w:t>
      </w:r>
      <w:r w:rsidR="00F11F3F" w:rsidRPr="00FD0301">
        <w:rPr>
          <w:rFonts w:ascii="Times" w:hAnsi="Times"/>
          <w:sz w:val="18"/>
        </w:rPr>
        <w:t xml:space="preserve">used by law </w:t>
      </w:r>
    </w:p>
    <w:p w14:paraId="0826293D" w14:textId="77777777" w:rsidR="001C699B" w:rsidRDefault="001C699B" w:rsidP="00EB0B92">
      <w:pPr>
        <w:ind w:firstLine="432"/>
        <w:jc w:val="both"/>
        <w:rPr>
          <w:rFonts w:ascii="Times" w:hAnsi="Times"/>
          <w:sz w:val="18"/>
        </w:rPr>
      </w:pPr>
    </w:p>
    <w:p w14:paraId="3B08ACD4" w14:textId="77777777" w:rsidR="005B5700" w:rsidRPr="00FD0301" w:rsidRDefault="00F11F3F" w:rsidP="00EB0B92">
      <w:pPr>
        <w:ind w:firstLine="432"/>
        <w:jc w:val="both"/>
        <w:rPr>
          <w:rFonts w:ascii="Times" w:hAnsi="Times"/>
          <w:sz w:val="18"/>
        </w:rPr>
      </w:pPr>
      <w:r w:rsidRPr="00FD0301">
        <w:rPr>
          <w:rFonts w:ascii="Times" w:hAnsi="Times"/>
          <w:sz w:val="18"/>
        </w:rPr>
        <w:t>enforcement agencies and forensics expert</w:t>
      </w:r>
      <w:r w:rsidR="00295853" w:rsidRPr="00FD0301">
        <w:rPr>
          <w:rFonts w:ascii="Times" w:hAnsi="Times"/>
          <w:sz w:val="18"/>
        </w:rPr>
        <w:t xml:space="preserve">s, </w:t>
      </w:r>
      <w:r w:rsidR="001476C0" w:rsidRPr="00FD0301">
        <w:rPr>
          <w:rFonts w:ascii="Times" w:hAnsi="Times"/>
          <w:sz w:val="18"/>
        </w:rPr>
        <w:t xml:space="preserve">this tool helps to </w:t>
      </w:r>
      <w:r w:rsidR="00E53797" w:rsidRPr="00FD0301">
        <w:rPr>
          <w:rFonts w:ascii="Times" w:hAnsi="Times"/>
          <w:sz w:val="18"/>
        </w:rPr>
        <w:t xml:space="preserve">recover all deleted and hidden files </w:t>
      </w:r>
      <w:r w:rsidR="00D908D4" w:rsidRPr="00FD0301">
        <w:rPr>
          <w:rFonts w:ascii="Times" w:hAnsi="Times"/>
          <w:sz w:val="18"/>
        </w:rPr>
        <w:t xml:space="preserve">in the system investigated by </w:t>
      </w:r>
      <w:r w:rsidR="00B74531" w:rsidRPr="00FD0301">
        <w:rPr>
          <w:rFonts w:ascii="Times" w:hAnsi="Times"/>
          <w:sz w:val="18"/>
        </w:rPr>
        <w:t>analysing the slack spaces on the drive, it helps create an image to the disk using bit by bit stream</w:t>
      </w:r>
      <w:r w:rsidR="00BF2895">
        <w:rPr>
          <w:rFonts w:ascii="Times" w:hAnsi="Times"/>
          <w:sz w:val="18"/>
        </w:rPr>
        <w:t xml:space="preserve"> </w:t>
      </w:r>
      <w:r w:rsidR="00BF2895">
        <w:rPr>
          <w:rFonts w:ascii="Times" w:hAnsi="Times"/>
          <w:sz w:val="18"/>
        </w:rPr>
        <w:fldChar w:fldCharType="begin" w:fldLock="1"/>
      </w:r>
      <w:r w:rsidR="002C1CE1">
        <w:rPr>
          <w:rFonts w:ascii="Times" w:hAnsi="Times"/>
          <w:sz w:val="18"/>
        </w:rPr>
        <w:instrText>ADDIN CSL_CITATION { "citationItems" : [ { "id" : "ITEM-1", "itemData" : { "author" : [ { "dropping-particle" : "", "family" : "Irfan Shakeel", "given" : "", "non-dropping-particle" : "", "parse-names" : false, "suffix" : "" } ], "container-title" : "INFOSEC Institute", "id" : "ITEM-1", "issued" : { "date-parts" : [ [ "2016" ] ] }, "title" : "7 Best Computer Forensics Tools", "type" : "article-journal" }, "uris" : [ "http://www.mendeley.com/documents/?uuid=7820f5e2-6b64-3ec5-8e5b-6793bb23f72d" ] } ], "mendeley" : { "formattedCitation" : "[19]", "plainTextFormattedCitation" : "[19]", "previouslyFormattedCitation" : "[19]" }, "properties" : {  }, "schema" : "https://github.com/citation-style-language/schema/raw/master/csl-citation.json" }</w:instrText>
      </w:r>
      <w:r w:rsidR="00BF2895">
        <w:rPr>
          <w:rFonts w:ascii="Times" w:hAnsi="Times"/>
          <w:sz w:val="18"/>
        </w:rPr>
        <w:fldChar w:fldCharType="separate"/>
      </w:r>
      <w:r w:rsidR="002C1CE1" w:rsidRPr="002C1CE1">
        <w:rPr>
          <w:rFonts w:ascii="Times" w:hAnsi="Times"/>
          <w:noProof/>
          <w:sz w:val="18"/>
        </w:rPr>
        <w:t>[19]</w:t>
      </w:r>
      <w:r w:rsidR="00BF2895">
        <w:rPr>
          <w:rFonts w:ascii="Times" w:hAnsi="Times"/>
          <w:sz w:val="18"/>
        </w:rPr>
        <w:fldChar w:fldCharType="end"/>
      </w:r>
      <w:r w:rsidR="00F83DC3" w:rsidRPr="00FD0301">
        <w:rPr>
          <w:rFonts w:ascii="Times" w:hAnsi="Times"/>
          <w:sz w:val="18"/>
        </w:rPr>
        <w:t>, it</w:t>
      </w:r>
      <w:r w:rsidR="00D419FC" w:rsidRPr="00FD0301">
        <w:rPr>
          <w:rFonts w:ascii="Times" w:hAnsi="Times"/>
          <w:sz w:val="18"/>
        </w:rPr>
        <w:t xml:space="preserve"> allow the expert to read the </w:t>
      </w:r>
      <w:r w:rsidR="00D97690" w:rsidRPr="00FD0301">
        <w:rPr>
          <w:rFonts w:ascii="Times" w:hAnsi="Times"/>
          <w:sz w:val="18"/>
        </w:rPr>
        <w:t>disc</w:t>
      </w:r>
      <w:r w:rsidR="00D419FC" w:rsidRPr="00FD0301">
        <w:rPr>
          <w:rFonts w:ascii="Times" w:hAnsi="Times"/>
          <w:sz w:val="18"/>
        </w:rPr>
        <w:t xml:space="preserve"> at </w:t>
      </w:r>
      <w:r w:rsidR="00D97690" w:rsidRPr="00FD0301">
        <w:rPr>
          <w:rFonts w:ascii="Times" w:hAnsi="Times"/>
          <w:sz w:val="18"/>
        </w:rPr>
        <w:t>sector</w:t>
      </w:r>
      <w:r w:rsidR="008A2053" w:rsidRPr="00FD0301">
        <w:rPr>
          <w:rFonts w:ascii="Times" w:hAnsi="Times"/>
          <w:sz w:val="18"/>
        </w:rPr>
        <w:t xml:space="preserve"> level and uncover even the Hardware Protected Area</w:t>
      </w:r>
      <w:r w:rsidR="00D97690" w:rsidRPr="00FD0301">
        <w:rPr>
          <w:rFonts w:ascii="Times" w:hAnsi="Times"/>
          <w:sz w:val="18"/>
        </w:rPr>
        <w:t>s (HPA)</w:t>
      </w:r>
      <w:r w:rsidR="00120DF0" w:rsidRPr="00FD0301">
        <w:rPr>
          <w:rFonts w:ascii="Times" w:hAnsi="Times"/>
          <w:sz w:val="18"/>
        </w:rPr>
        <w:t>,</w:t>
      </w:r>
      <w:r w:rsidR="000E2723" w:rsidRPr="00FD0301">
        <w:rPr>
          <w:rFonts w:ascii="Times" w:hAnsi="Times"/>
          <w:sz w:val="18"/>
        </w:rPr>
        <w:t xml:space="preserve"> it also </w:t>
      </w:r>
      <w:r w:rsidR="0049158C" w:rsidRPr="00FD0301">
        <w:rPr>
          <w:rFonts w:ascii="Times" w:hAnsi="Times"/>
          <w:sz w:val="18"/>
        </w:rPr>
        <w:t>enable</w:t>
      </w:r>
      <w:r w:rsidR="003E63CA" w:rsidRPr="00FD0301">
        <w:rPr>
          <w:rFonts w:ascii="Times" w:hAnsi="Times"/>
          <w:sz w:val="18"/>
        </w:rPr>
        <w:t xml:space="preserve"> the expert to preview all files</w:t>
      </w:r>
      <w:r w:rsidR="007E7097" w:rsidRPr="00FD0301">
        <w:rPr>
          <w:rFonts w:ascii="Times" w:hAnsi="Times"/>
          <w:sz w:val="18"/>
        </w:rPr>
        <w:t>, the hidden and deleted without changing anything including Metadata.</w:t>
      </w:r>
      <w:r w:rsidR="00120DF0" w:rsidRPr="00FD0301">
        <w:rPr>
          <w:rFonts w:ascii="Times" w:hAnsi="Times"/>
          <w:sz w:val="18"/>
        </w:rPr>
        <w:t xml:space="preserve"> </w:t>
      </w:r>
      <w:r w:rsidR="00FA573E" w:rsidRPr="00FD0301">
        <w:rPr>
          <w:rFonts w:ascii="Times" w:hAnsi="Times"/>
          <w:sz w:val="18"/>
        </w:rPr>
        <w:t xml:space="preserve">and it can </w:t>
      </w:r>
      <w:r w:rsidR="004255C5" w:rsidRPr="00FD0301">
        <w:rPr>
          <w:rFonts w:ascii="Times" w:hAnsi="Times"/>
          <w:sz w:val="18"/>
        </w:rPr>
        <w:t>examine</w:t>
      </w:r>
      <w:r w:rsidR="00FA573E" w:rsidRPr="00FD0301">
        <w:rPr>
          <w:rFonts w:ascii="Times" w:hAnsi="Times"/>
          <w:sz w:val="18"/>
        </w:rPr>
        <w:t xml:space="preserve"> data and cross </w:t>
      </w:r>
      <w:r w:rsidR="0017459B" w:rsidRPr="00FD0301">
        <w:rPr>
          <w:rFonts w:ascii="Times" w:hAnsi="Times"/>
          <w:sz w:val="18"/>
        </w:rPr>
        <w:t xml:space="preserve">check </w:t>
      </w:r>
      <w:r w:rsidR="00307D8A" w:rsidRPr="00FD0301">
        <w:rPr>
          <w:rFonts w:ascii="Times" w:hAnsi="Times"/>
          <w:sz w:val="18"/>
        </w:rPr>
        <w:t xml:space="preserve">data at the </w:t>
      </w:r>
      <w:r w:rsidR="008654E6" w:rsidRPr="00FD0301">
        <w:rPr>
          <w:rFonts w:ascii="Times" w:hAnsi="Times"/>
          <w:sz w:val="18"/>
        </w:rPr>
        <w:t xml:space="preserve">files or cluster level </w:t>
      </w:r>
      <w:r w:rsidR="004255C5" w:rsidRPr="00FD0301">
        <w:rPr>
          <w:rFonts w:ascii="Times" w:hAnsi="Times"/>
          <w:sz w:val="18"/>
        </w:rPr>
        <w:t xml:space="preserve">so that nothing can be hidden </w:t>
      </w:r>
      <w:r w:rsidR="0017459B" w:rsidRPr="00FD0301">
        <w:rPr>
          <w:rFonts w:ascii="Times" w:hAnsi="Times"/>
          <w:sz w:val="18"/>
        </w:rPr>
        <w:t>in slack spaces</w:t>
      </w:r>
      <w:r w:rsidR="00EB0B92">
        <w:rPr>
          <w:rFonts w:ascii="Times" w:hAnsi="Times"/>
          <w:sz w:val="18"/>
        </w:rPr>
        <w:t xml:space="preserve"> </w:t>
      </w:r>
      <w:r w:rsidR="00BF2895">
        <w:rPr>
          <w:rFonts w:ascii="Times" w:hAnsi="Times"/>
          <w:sz w:val="18"/>
        </w:rPr>
        <w:fldChar w:fldCharType="begin" w:fldLock="1"/>
      </w:r>
      <w:r w:rsidR="002C1CE1">
        <w:rPr>
          <w:rFonts w:ascii="Times" w:hAnsi="Times"/>
          <w:sz w:val="18"/>
        </w:rPr>
        <w:instrText>ADDIN CSL_CITATION { "citationItems" : [ { "id" : "ITEM-1", "itemData" : { "URL" : "https://www.hackread.com/top-7-cyber-forensic-tools/", "accessed" : { "date-parts" : [ [ "2018", "2", "26" ] ] }, "author" : [ { "dropping-particle" : "", "family" : "Maria Thomas", "given" : "", "non-dropping-particle" : "", "parse-names" : false, "suffix" : "" } ], "id" : "ITEM-1", "issued" : { "date-parts" : [ [ "2018" ] ] }, "title" : "Top 7 Most Popular and Best Cyber Forensics Tools", "type" : "webpage" }, "uris" : [ "http://www.mendeley.com/documents/?uuid=e4294fc6-374d-3400-9c73-a679c390a87e" ] } ], "mendeley" : { "formattedCitation" : "[24]", "plainTextFormattedCitation" : "[24]", "previouslyFormattedCitation" : "[24]" }, "properties" : {  }, "schema" : "https://github.com/citation-style-language/schema/raw/master/csl-citation.json" }</w:instrText>
      </w:r>
      <w:r w:rsidR="00BF2895">
        <w:rPr>
          <w:rFonts w:ascii="Times" w:hAnsi="Times"/>
          <w:sz w:val="18"/>
        </w:rPr>
        <w:fldChar w:fldCharType="separate"/>
      </w:r>
      <w:r w:rsidR="002C1CE1" w:rsidRPr="002C1CE1">
        <w:rPr>
          <w:rFonts w:ascii="Times" w:hAnsi="Times"/>
          <w:noProof/>
          <w:sz w:val="18"/>
        </w:rPr>
        <w:t>[24]</w:t>
      </w:r>
      <w:r w:rsidR="00BF2895">
        <w:rPr>
          <w:rFonts w:ascii="Times" w:hAnsi="Times"/>
          <w:sz w:val="18"/>
        </w:rPr>
        <w:fldChar w:fldCharType="end"/>
      </w:r>
      <w:r w:rsidR="0017459B" w:rsidRPr="00FD0301">
        <w:rPr>
          <w:rFonts w:ascii="Times" w:hAnsi="Times"/>
          <w:sz w:val="18"/>
        </w:rPr>
        <w:t>.</w:t>
      </w:r>
    </w:p>
    <w:p w14:paraId="56DB062C" w14:textId="77777777" w:rsidR="00FD0301" w:rsidRDefault="001C699B" w:rsidP="005B5700">
      <w:pPr>
        <w:rPr>
          <w:lang w:val="en-GB" w:eastAsia="x-none"/>
        </w:rPr>
      </w:pPr>
      <w:r w:rsidRPr="00FD0301">
        <w:rPr>
          <w:rFonts w:ascii="Times" w:hAnsi="Times"/>
          <w:noProof/>
          <w:sz w:val="18"/>
          <w:lang w:val="en-GB" w:eastAsia="en-GB"/>
        </w:rPr>
        <w:drawing>
          <wp:anchor distT="0" distB="0" distL="114300" distR="114300" simplePos="0" relativeHeight="251667456" behindDoc="0" locked="0" layoutInCell="1" allowOverlap="1" wp14:anchorId="5E85A8B7" wp14:editId="48A66E2A">
            <wp:simplePos x="0" y="0"/>
            <wp:positionH relativeFrom="margin">
              <wp:align>right</wp:align>
            </wp:positionH>
            <wp:positionV relativeFrom="paragraph">
              <wp:posOffset>145415</wp:posOffset>
            </wp:positionV>
            <wp:extent cx="3093720" cy="1920240"/>
            <wp:effectExtent l="0" t="0" r="0" b="3810"/>
            <wp:wrapTopAndBottom/>
            <wp:docPr id="7" name="Picture 7" descr="http://2we26u4fam7n16rz3a44uhbe1bq2.wpengine.netdna-cdn.com/wp-content/uploads/121416_1253_7BestComput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2we26u4fam7n16rz3a44uhbe1bq2.wpengine.netdna-cdn.com/wp-content/uploads/121416_1253_7BestComput2.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093720" cy="19202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B88B8ED" w14:textId="77777777" w:rsidR="00491088" w:rsidRPr="002A4716" w:rsidRDefault="00B93109" w:rsidP="002A4716">
      <w:pPr>
        <w:jc w:val="center"/>
        <w:rPr>
          <w:rFonts w:ascii="Times" w:hAnsi="Times"/>
          <w:sz w:val="18"/>
        </w:rPr>
      </w:pPr>
      <w:r w:rsidRPr="00EB0B92">
        <w:rPr>
          <w:rFonts w:ascii="Times" w:hAnsi="Times"/>
          <w:sz w:val="18"/>
        </w:rPr>
        <w:t>Figure -</w:t>
      </w:r>
      <w:r w:rsidR="00AE783C">
        <w:rPr>
          <w:rFonts w:ascii="Times" w:hAnsi="Times"/>
          <w:sz w:val="18"/>
        </w:rPr>
        <w:t>7</w:t>
      </w:r>
      <w:r w:rsidRPr="00EB0B92">
        <w:rPr>
          <w:rFonts w:ascii="Times" w:hAnsi="Times"/>
          <w:sz w:val="18"/>
        </w:rPr>
        <w:t xml:space="preserve">: </w:t>
      </w:r>
      <w:r w:rsidR="00BF2895" w:rsidRPr="00EB0B92">
        <w:rPr>
          <w:rFonts w:ascii="Times" w:hAnsi="Times"/>
          <w:sz w:val="18"/>
        </w:rPr>
        <w:t>ProDiscover</w:t>
      </w:r>
      <w:r w:rsidRPr="00EB0B92">
        <w:rPr>
          <w:rFonts w:ascii="Times" w:hAnsi="Times"/>
          <w:sz w:val="18"/>
        </w:rPr>
        <w:t xml:space="preserve"> Forensics tool</w:t>
      </w:r>
    </w:p>
    <w:p w14:paraId="372B2800" w14:textId="77777777" w:rsidR="00732C09" w:rsidRPr="00732C09" w:rsidRDefault="00732C09" w:rsidP="00732C09">
      <w:pPr>
        <w:rPr>
          <w:lang w:val="x-none" w:eastAsia="x-none"/>
        </w:rPr>
      </w:pPr>
    </w:p>
    <w:p w14:paraId="0DAA61EB" w14:textId="77777777" w:rsidR="00D70BB7" w:rsidRDefault="00D70BB7" w:rsidP="00D70BB7">
      <w:pPr>
        <w:pStyle w:val="Heading1"/>
        <w:jc w:val="left"/>
      </w:pPr>
      <w:r>
        <w:t>Computer forensics case study</w:t>
      </w:r>
    </w:p>
    <w:p w14:paraId="5C7B26A6" w14:textId="77777777" w:rsidR="00D74D4E" w:rsidRPr="00D74D4E" w:rsidRDefault="001530FD" w:rsidP="00D74D4E">
      <w:pPr>
        <w:pStyle w:val="Heading2"/>
      </w:pPr>
      <w:r>
        <w:rPr>
          <w:lang w:val="en-GB"/>
        </w:rPr>
        <w:t xml:space="preserve">Terrorist </w:t>
      </w:r>
      <w:r w:rsidR="00D74D4E">
        <w:t xml:space="preserve">Case </w:t>
      </w:r>
      <w:r>
        <w:rPr>
          <w:lang w:val="en-GB"/>
        </w:rPr>
        <w:t>A</w:t>
      </w:r>
      <w:r>
        <w:t>approach</w:t>
      </w:r>
    </w:p>
    <w:p w14:paraId="7B868392" w14:textId="77777777" w:rsidR="00D70BB7" w:rsidRDefault="00D70BB7" w:rsidP="00D70BB7">
      <w:pPr>
        <w:rPr>
          <w:lang w:val="x-none" w:eastAsia="x-none"/>
        </w:rPr>
      </w:pPr>
    </w:p>
    <w:p w14:paraId="72726D00" w14:textId="77777777" w:rsidR="00567166" w:rsidRDefault="00AE1AAF" w:rsidP="00705F02">
      <w:pPr>
        <w:pStyle w:val="Text"/>
        <w:ind w:firstLine="720"/>
      </w:pPr>
      <w:r>
        <w:t xml:space="preserve"> Forensics cases always vary, </w:t>
      </w:r>
      <w:r w:rsidR="002646F5">
        <w:t xml:space="preserve">expert on </w:t>
      </w:r>
      <w:r w:rsidR="00567166">
        <w:t>this</w:t>
      </w:r>
      <w:r w:rsidR="002646F5">
        <w:t xml:space="preserve"> field are facing different challenges</w:t>
      </w:r>
      <w:r w:rsidR="0056260E">
        <w:t xml:space="preserve"> every day. </w:t>
      </w:r>
      <w:r w:rsidR="00E63CD8">
        <w:t xml:space="preserve">The </w:t>
      </w:r>
      <w:r w:rsidR="00567166">
        <w:t>mothed</w:t>
      </w:r>
      <w:r w:rsidR="00E63CD8">
        <w:t xml:space="preserve"> may change</w:t>
      </w:r>
      <w:r w:rsidR="00CE7A36">
        <w:t xml:space="preserve">, different tools can be used to perform different </w:t>
      </w:r>
      <w:r w:rsidR="00567166">
        <w:t>tasks,</w:t>
      </w:r>
      <w:r w:rsidR="00CE7A36">
        <w:t xml:space="preserve"> but the main goal </w:t>
      </w:r>
      <w:r w:rsidR="00DC34C2">
        <w:t xml:space="preserve">always stay the same, it is to </w:t>
      </w:r>
      <w:r w:rsidR="00567166">
        <w:t>unveil</w:t>
      </w:r>
      <w:r w:rsidR="00DC34C2">
        <w:t xml:space="preserve"> </w:t>
      </w:r>
      <w:r w:rsidR="00567166">
        <w:t xml:space="preserve">the </w:t>
      </w:r>
      <w:r w:rsidR="00DC34C2">
        <w:t>truth and gather enou</w:t>
      </w:r>
      <w:r w:rsidR="00567166">
        <w:t>gh evidence to support the case.</w:t>
      </w:r>
    </w:p>
    <w:p w14:paraId="2ACC87AC" w14:textId="77777777" w:rsidR="00BB53E6" w:rsidRDefault="00BB53E6" w:rsidP="00705F02">
      <w:pPr>
        <w:pStyle w:val="Text"/>
        <w:ind w:firstLine="0"/>
      </w:pPr>
      <w:r>
        <w:t>It is ver</w:t>
      </w:r>
      <w:r w:rsidR="00FD07B5">
        <w:t>y important</w:t>
      </w:r>
      <w:r w:rsidR="00B24F49">
        <w:t xml:space="preserve"> </w:t>
      </w:r>
      <w:r w:rsidR="00FD07B5">
        <w:t>that forensics expert should</w:t>
      </w:r>
      <w:r w:rsidR="00A24821">
        <w:t xml:space="preserve"> follow</w:t>
      </w:r>
      <w:r w:rsidR="00FD07B5">
        <w:t xml:space="preserve"> some </w:t>
      </w:r>
      <w:r w:rsidR="00A24D62">
        <w:t xml:space="preserve">fundamental </w:t>
      </w:r>
      <w:r w:rsidR="00B24F49">
        <w:t>rules</w:t>
      </w:r>
      <w:r w:rsidR="00A24D62">
        <w:t xml:space="preserve"> when </w:t>
      </w:r>
      <w:r w:rsidR="006B310D">
        <w:t>investigating</w:t>
      </w:r>
      <w:r w:rsidR="00A24821">
        <w:t xml:space="preserve">, first </w:t>
      </w:r>
      <w:r w:rsidR="00CA5CF7">
        <w:t xml:space="preserve">would be </w:t>
      </w:r>
      <w:r w:rsidR="00A34C5F">
        <w:t>retaining chain of custody</w:t>
      </w:r>
      <w:r w:rsidR="005D27DF">
        <w:t xml:space="preserve"> at all time to protect the </w:t>
      </w:r>
      <w:r w:rsidR="009877E7">
        <w:t>case evidence</w:t>
      </w:r>
      <w:r w:rsidR="00CA5CF7">
        <w:t xml:space="preserve">, second is documenting </w:t>
      </w:r>
      <w:r w:rsidR="008A4CEF">
        <w:t>every</w:t>
      </w:r>
      <w:r w:rsidR="00CA5CF7">
        <w:t xml:space="preserve"> </w:t>
      </w:r>
      <w:r w:rsidR="0011030B">
        <w:t xml:space="preserve">piece of evidence and </w:t>
      </w:r>
      <w:r w:rsidR="008A4CEF">
        <w:t>keeping</w:t>
      </w:r>
      <w:r w:rsidR="0011030B">
        <w:t xml:space="preserve"> logs about </w:t>
      </w:r>
      <w:r w:rsidR="008A4CEF">
        <w:t>every</w:t>
      </w:r>
      <w:r w:rsidR="0011030B">
        <w:t xml:space="preserve"> step and</w:t>
      </w:r>
      <w:r w:rsidR="008D543C">
        <w:t xml:space="preserve"> data taken, last </w:t>
      </w:r>
      <w:r w:rsidR="008A4CEF">
        <w:t>would</w:t>
      </w:r>
      <w:r w:rsidR="008D543C">
        <w:t xml:space="preserve"> be</w:t>
      </w:r>
      <w:r w:rsidR="00C7768A">
        <w:t xml:space="preserve"> producing </w:t>
      </w:r>
      <w:r w:rsidR="006067A0">
        <w:t>good</w:t>
      </w:r>
      <w:r w:rsidR="00C7768A">
        <w:t xml:space="preserve"> report with all the finding </w:t>
      </w:r>
      <w:r w:rsidR="008A4CEF">
        <w:t>in good format</w:t>
      </w:r>
      <w:r w:rsidR="009C052A">
        <w:t xml:space="preserve"> </w:t>
      </w:r>
      <w:r w:rsidR="009C052A">
        <w:fldChar w:fldCharType="begin" w:fldLock="1"/>
      </w:r>
      <w:r w:rsidR="009C052A">
        <w:instrText>ADDIN CSL_CITATION { "citationItems" : [ { "id" : "ITEM-1", "itemData" : { "URL" : "https://moodle.uwtsd.ac.uk/mod/folder/view.php?id=97277", "accessed" : { "date-parts" : [ [ "2018", "3", "4" ] ] }, "author" : [ { "dropping-particle" : "", "family" : "Dr Campbell", "given" : "Carlene", "non-dropping-particle" : "", "parse-names" : false, "suffix" : "" } ], "id" : "ITEM-1", "issued" : { "date-parts" : [ [ "2018" ] ] }, "title" : "ACCA5000: Lecture contents", "type" : "webpage" }, "uris" : [ "http://www.mendeley.com/documents/?uuid=de9fbe5e-eb7c-3917-89e6-e0aa75bc6928" ] } ], "mendeley" : { "formattedCitation" : "[2]", "plainTextFormattedCitation" : "[2]", "previouslyFormattedCitation" : "[2]" }, "properties" : {  }, "schema" : "https://github.com/citation-style-language/schema/raw/master/csl-citation.json" }</w:instrText>
      </w:r>
      <w:r w:rsidR="009C052A">
        <w:fldChar w:fldCharType="separate"/>
      </w:r>
      <w:r w:rsidR="009C052A" w:rsidRPr="009C052A">
        <w:rPr>
          <w:noProof/>
        </w:rPr>
        <w:t>[2]</w:t>
      </w:r>
      <w:r w:rsidR="009C052A">
        <w:fldChar w:fldCharType="end"/>
      </w:r>
      <w:r w:rsidR="006067A0">
        <w:t>.</w:t>
      </w:r>
    </w:p>
    <w:p w14:paraId="037D8FE7" w14:textId="77777777" w:rsidR="00B22435" w:rsidRDefault="006067A0" w:rsidP="00705F02">
      <w:pPr>
        <w:pStyle w:val="Text"/>
        <w:ind w:firstLine="0"/>
      </w:pPr>
      <w:r>
        <w:t>In th</w:t>
      </w:r>
      <w:r w:rsidR="00052BF7">
        <w:t xml:space="preserve">e terrorist case scenario Mr. John should </w:t>
      </w:r>
      <w:r w:rsidR="005318AF">
        <w:t xml:space="preserve">prepare good </w:t>
      </w:r>
      <w:r w:rsidR="00655CBB">
        <w:t xml:space="preserve">documentation of all the </w:t>
      </w:r>
      <w:commentRangeStart w:id="1"/>
      <w:r w:rsidR="00655CBB">
        <w:t>evidence</w:t>
      </w:r>
      <w:commentRangeEnd w:id="1"/>
      <w:r w:rsidR="00767A42">
        <w:rPr>
          <w:rStyle w:val="CommentReference"/>
          <w:rFonts w:ascii="Times New Roman" w:hAnsi="Times New Roman"/>
        </w:rPr>
        <w:commentReference w:id="1"/>
      </w:r>
      <w:r w:rsidR="00655CBB">
        <w:t xml:space="preserve"> </w:t>
      </w:r>
      <w:r w:rsidR="00763430">
        <w:t>presented</w:t>
      </w:r>
      <w:r w:rsidR="00655CBB">
        <w:t xml:space="preserve"> by Mr. Mark Wales</w:t>
      </w:r>
      <w:r w:rsidR="00952B77">
        <w:t xml:space="preserve">, </w:t>
      </w:r>
      <w:r w:rsidR="00763430">
        <w:t>Chain of custody should be maintained</w:t>
      </w:r>
      <w:r w:rsidR="00A823C5">
        <w:t xml:space="preserve"> at all time</w:t>
      </w:r>
      <w:r w:rsidR="00763430">
        <w:t xml:space="preserve">, </w:t>
      </w:r>
      <w:r w:rsidR="00E23F3E">
        <w:t>the computer technical details like model serial number name of the owner and time</w:t>
      </w:r>
      <w:r w:rsidR="00753502">
        <w:t xml:space="preserve">, all in the presence and </w:t>
      </w:r>
      <w:r w:rsidR="00931D67">
        <w:t>signed by law representatives</w:t>
      </w:r>
      <w:r w:rsidR="00D07B81">
        <w:t xml:space="preserve"> </w:t>
      </w:r>
      <w:r w:rsidR="00D07B81">
        <w:fldChar w:fldCharType="begin" w:fldLock="1"/>
      </w:r>
      <w:r w:rsidR="00D07B81">
        <w:instrText>ADDIN CSL_CITATION { "citationItems" : [ { "id" : "ITEM-1", "itemData" : { "DOI" : "10.1258/rsmmsl.46.3.213", "ISBN" : "1540-7993", "ISSN" : "00258024", "PMID" : "16909643", "abstract" : "This paper provides an introduction to the discipline of Computer Forensics. With computers being involved in an increasing number, and type, of crimes the trace data left on electronic media can play a vital part in the legal process. To ensure acceptance by the courts, accepted processes and procedures have to be adopted and demonstrated which are not dissimilar to the issues surrounding traditional forensic investigations. This paper provides a straightforward overview of the three steps involved in the examination of digital media: Acquisition of data. Investigation of evidence. Reporting and presentation of evidence. Although many of the traditional readers of Medicine, Science and the Law are those involved in the biological aspects of forensics, I believe that both disciplines can learn from each other, with electronic evidence being more readily sought and considered by the legal community and the long, tried and tested scientific methods of the forensic community being shared and adopted by the computer forensic world.", "author" : [ { "dropping-particle" : "", "family" : "Furneaux", "given" : "Nick", "non-dropping-particle" : "", "parse-names" : false, "suffix" : "" } ], "container-title" : "Medicine, Science and the Law", "id" : "ITEM-1", "issue" : "3", "issued" : { "date-parts" : [ [ "2006" ] ] }, "page" : "213-218", "title" : "An introduction to computer forensics", "type" : "article-journal", "volume" : "46" }, "uris" : [ "http://www.mendeley.com/documents/?uuid=fd60f365-79e2-410f-8d8e-90b64a230dd4" ] } ], "mendeley" : { "formattedCitation" : "[3]", "plainTextFormattedCitation" : "[3]", "previouslyFormattedCitation" : "[3]" }, "properties" : {  }, "schema" : "https://github.com/citation-style-language/schema/raw/master/csl-citation.json" }</w:instrText>
      </w:r>
      <w:r w:rsidR="00D07B81">
        <w:fldChar w:fldCharType="separate"/>
      </w:r>
      <w:r w:rsidR="00D07B81" w:rsidRPr="00D07B81">
        <w:rPr>
          <w:noProof/>
        </w:rPr>
        <w:t>[3]</w:t>
      </w:r>
      <w:r w:rsidR="00D07B81">
        <w:fldChar w:fldCharType="end"/>
      </w:r>
      <w:r w:rsidR="00931D67">
        <w:t xml:space="preserve">. </w:t>
      </w:r>
      <w:r w:rsidR="00E42D96">
        <w:t xml:space="preserve">Data acquisition should also be </w:t>
      </w:r>
      <w:r w:rsidR="00A23A3C">
        <w:t>documented</w:t>
      </w:r>
      <w:r w:rsidR="006659D1">
        <w:t xml:space="preserve">, </w:t>
      </w:r>
      <w:r w:rsidR="00972D5D">
        <w:t xml:space="preserve">type of tools used to copy the original data of the suspect, </w:t>
      </w:r>
      <w:r w:rsidR="006659D1">
        <w:t xml:space="preserve">the use of two different tools to create </w:t>
      </w:r>
      <w:r w:rsidR="00A23A3C">
        <w:t>bit</w:t>
      </w:r>
      <w:r w:rsidR="003276D9">
        <w:t>-</w:t>
      </w:r>
      <w:r w:rsidR="00A23A3C">
        <w:t xml:space="preserve">stream copy </w:t>
      </w:r>
      <w:r w:rsidR="00B62C9C">
        <w:t xml:space="preserve">is also good approach to avoid </w:t>
      </w:r>
      <w:r w:rsidR="009B1F56">
        <w:t xml:space="preserve">data loss or failure. </w:t>
      </w:r>
      <w:r w:rsidR="00B337D8">
        <w:t xml:space="preserve">Encase </w:t>
      </w:r>
      <w:r w:rsidR="00D83365">
        <w:fldChar w:fldCharType="begin" w:fldLock="1"/>
      </w:r>
      <w:r w:rsidR="002C1CE1">
        <w:instrText>ADDIN CSL_CITATION { "citationItems" : [ { "id" : "ITEM-1", "itemData" : { "author" : [ { "dropping-particle" : "", "family" : "Guidance Software", "given" : "", "non-dropping-particle" : "", "parse-names" : false, "suffix" : "" } ], "id" : "ITEM-1", "issued" : { "date-parts" : [ [ "2018" ] ] }, "title" : "Digital Forensic Investigations - EnCase Forensic", "type" : "article-journal" }, "uris" : [ "http://www.mendeley.com/documents/?uuid=a297e45b-a356-337c-bd13-ab2374b98515" ] } ], "mendeley" : { "formattedCitation" : "[25]", "plainTextFormattedCitation" : "[25]", "previouslyFormattedCitation" : "[25]" }, "properties" : {  }, "schema" : "https://github.com/citation-style-language/schema/raw/master/csl-citation.json" }</w:instrText>
      </w:r>
      <w:r w:rsidR="00D83365">
        <w:fldChar w:fldCharType="separate"/>
      </w:r>
      <w:r w:rsidR="002C1CE1" w:rsidRPr="002C1CE1">
        <w:rPr>
          <w:noProof/>
        </w:rPr>
        <w:t>[25]</w:t>
      </w:r>
      <w:r w:rsidR="00D83365">
        <w:fldChar w:fldCharType="end"/>
      </w:r>
      <w:r w:rsidR="00DB7A04">
        <w:t xml:space="preserve"> </w:t>
      </w:r>
      <w:r w:rsidR="00B337D8">
        <w:t xml:space="preserve">would be great tools to </w:t>
      </w:r>
      <w:r w:rsidR="00E91C59">
        <w:t>create a</w:t>
      </w:r>
      <w:r w:rsidR="0091209B">
        <w:t xml:space="preserve"> bit stream copy </w:t>
      </w:r>
      <w:r w:rsidR="00E91C59">
        <w:t xml:space="preserve">of all drives to </w:t>
      </w:r>
      <w:r w:rsidR="00697F27">
        <w:t>ensure that all hidden and deleted data still stored in slack</w:t>
      </w:r>
      <w:r w:rsidR="00E24C7A">
        <w:t xml:space="preserve"> space </w:t>
      </w:r>
      <w:r w:rsidR="00697F27">
        <w:t>can</w:t>
      </w:r>
      <w:r w:rsidR="006B310D">
        <w:t xml:space="preserve"> be </w:t>
      </w:r>
      <w:r w:rsidR="00503151">
        <w:t>recovered</w:t>
      </w:r>
      <w:r w:rsidR="00DB7A04">
        <w:t xml:space="preserve">, </w:t>
      </w:r>
      <w:r w:rsidR="007B0DA1">
        <w:t>making</w:t>
      </w:r>
      <w:r w:rsidR="00DB7A04">
        <w:t xml:space="preserve"> 2 copies </w:t>
      </w:r>
      <w:r w:rsidR="007B0DA1">
        <w:t xml:space="preserve">at least </w:t>
      </w:r>
      <w:r w:rsidR="00DB7A04">
        <w:t xml:space="preserve">is </w:t>
      </w:r>
      <w:r w:rsidR="007B0DA1">
        <w:t xml:space="preserve">fundamental approach, </w:t>
      </w:r>
      <w:r w:rsidR="00320B5C">
        <w:t>Mr.</w:t>
      </w:r>
      <w:r w:rsidR="007B0DA1">
        <w:t xml:space="preserve"> john </w:t>
      </w:r>
      <w:r w:rsidR="00171494">
        <w:t>should work only on one copy and keep the second one in different location.</w:t>
      </w:r>
    </w:p>
    <w:p w14:paraId="03065029" w14:textId="77777777" w:rsidR="006067A0" w:rsidRDefault="00986071" w:rsidP="00705F02">
      <w:pPr>
        <w:pStyle w:val="Text"/>
        <w:ind w:firstLine="0"/>
      </w:pPr>
      <w:commentRangeStart w:id="2"/>
      <w:r>
        <w:t>Because</w:t>
      </w:r>
      <w:commentRangeEnd w:id="2"/>
      <w:r w:rsidR="00767A42">
        <w:rPr>
          <w:rStyle w:val="CommentReference"/>
          <w:rFonts w:ascii="Times New Roman" w:hAnsi="Times New Roman"/>
        </w:rPr>
        <w:commentReference w:id="2"/>
      </w:r>
      <w:r>
        <w:t xml:space="preserve"> the computer still on </w:t>
      </w:r>
      <w:r w:rsidR="003E74FF">
        <w:t>standby</w:t>
      </w:r>
      <w:r>
        <w:t xml:space="preserve"> mode</w:t>
      </w:r>
      <w:r w:rsidR="00B22435">
        <w:t xml:space="preserve">, </w:t>
      </w:r>
      <w:r w:rsidR="00320B5C">
        <w:t>the expert</w:t>
      </w:r>
      <w:r w:rsidR="00B22435">
        <w:t xml:space="preserve"> </w:t>
      </w:r>
      <w:r w:rsidR="00320B5C">
        <w:t>may</w:t>
      </w:r>
      <w:r w:rsidR="003E74FF">
        <w:t xml:space="preserve"> use the same</w:t>
      </w:r>
      <w:r w:rsidR="007603FA">
        <w:t xml:space="preserve"> tool EnCase </w:t>
      </w:r>
      <w:r w:rsidR="003E74FF">
        <w:t>or similar</w:t>
      </w:r>
      <w:r w:rsidR="007603FA">
        <w:t xml:space="preserve"> one like ProDiscover</w:t>
      </w:r>
      <w:r w:rsidR="002C60AE">
        <w:t xml:space="preserve"> </w:t>
      </w:r>
      <w:r w:rsidR="002C60AE">
        <w:fldChar w:fldCharType="begin" w:fldLock="1"/>
      </w:r>
      <w:r w:rsidR="002C1CE1">
        <w:instrText>ADDIN CSL_CITATION { "citationItems" : [ { "id" : "ITEM-1", "itemData" : { "author" : [ { "dropping-particle" : "", "family" : "Irfan Shakeel", "given" : "", "non-dropping-particle" : "", "parse-names" : false, "suffix" : "" } ], "container-title" : "INFOSEC Institute", "id" : "ITEM-1", "issued" : { "date-parts" : [ [ "2016" ] ] }, "title" : "7 Best Computer Forensics Tools", "type" : "article-journal" }, "uris" : [ "http://www.mendeley.com/documents/?uuid=7820f5e2-6b64-3ec5-8e5b-6793bb23f72d" ] } ], "mendeley" : { "formattedCitation" : "[19]", "plainTextFormattedCitation" : "[19]", "previouslyFormattedCitation" : "[19]" }, "properties" : {  }, "schema" : "https://github.com/citation-style-language/schema/raw/master/csl-citation.json" }</w:instrText>
      </w:r>
      <w:r w:rsidR="002C60AE">
        <w:fldChar w:fldCharType="separate"/>
      </w:r>
      <w:r w:rsidR="002C1CE1" w:rsidRPr="002C1CE1">
        <w:rPr>
          <w:noProof/>
        </w:rPr>
        <w:t>[19]</w:t>
      </w:r>
      <w:r w:rsidR="002C60AE">
        <w:fldChar w:fldCharType="end"/>
      </w:r>
      <w:r w:rsidR="007603FA">
        <w:t xml:space="preserve"> </w:t>
      </w:r>
      <w:r w:rsidR="00652D4B">
        <w:t>to copy volatile data</w:t>
      </w:r>
      <w:r w:rsidR="00332ADE">
        <w:t xml:space="preserve"> stored </w:t>
      </w:r>
      <w:r w:rsidR="004A4C7F">
        <w:t xml:space="preserve">on </w:t>
      </w:r>
      <w:r w:rsidR="008160F3">
        <w:t>Random Access Memory (</w:t>
      </w:r>
      <w:r w:rsidR="008D6D73">
        <w:t>RAM</w:t>
      </w:r>
      <w:r w:rsidR="008160F3">
        <w:t>)</w:t>
      </w:r>
      <w:r w:rsidR="004A4C7F">
        <w:t xml:space="preserve"> and cache</w:t>
      </w:r>
      <w:r w:rsidR="008D6D73">
        <w:t xml:space="preserve">, all “live forensics data” can play crucial </w:t>
      </w:r>
      <w:r w:rsidR="00B879A0">
        <w:t xml:space="preserve">role in resolving </w:t>
      </w:r>
      <w:r w:rsidR="00CD7F91">
        <w:t>cases</w:t>
      </w:r>
      <w:r w:rsidR="008160F3">
        <w:t>.</w:t>
      </w:r>
      <w:r w:rsidR="008C6BEB">
        <w:t xml:space="preserve"> </w:t>
      </w:r>
      <w:r w:rsidR="00EC1258">
        <w:t xml:space="preserve">For </w:t>
      </w:r>
      <w:r w:rsidR="00EC1258">
        <w:lastRenderedPageBreak/>
        <w:t xml:space="preserve">example </w:t>
      </w:r>
      <w:r w:rsidR="008C6BEB">
        <w:t>R</w:t>
      </w:r>
      <w:r w:rsidR="00AE01B1">
        <w:t xml:space="preserve">AM </w:t>
      </w:r>
      <w:r w:rsidR="00EC1258">
        <w:t>contents</w:t>
      </w:r>
      <w:r w:rsidR="00AE01B1">
        <w:t xml:space="preserve"> can hold encryption keys to cloud locations and other </w:t>
      </w:r>
      <w:r w:rsidR="00A741E4">
        <w:t xml:space="preserve">possible data </w:t>
      </w:r>
      <w:r w:rsidR="00EC1258">
        <w:t>elsewhere</w:t>
      </w:r>
      <w:r w:rsidR="001349F6">
        <w:t xml:space="preserve"> </w:t>
      </w:r>
      <w:r w:rsidR="001349F6">
        <w:fldChar w:fldCharType="begin" w:fldLock="1"/>
      </w:r>
      <w:r w:rsidR="002C1CE1">
        <w:instrText>ADDIN CSL_CITATION { "citationItems" : [ { "id" : "ITEM-1", "itemData" : { "URL" : "https://gbhackers.com/live-forensics-analysis-with-computer-volatile-memory/", "accessed" : { "date-parts" : [ [ "2018", "2", "28" ] ] }, "author" : [ { "dropping-particle" : "", "family" : "BALA GANESH", "given" : "", "non-dropping-particle" : "", "parse-names" : false, "suffix" : "" } ], "id" : "ITEM-1", "issued" : { "date-parts" : [ [ "0" ] ] }, "title" : "Live Forensics Analysis with Computer Volatile Memory", "type" : "webpage" }, "uris" : [ "http://www.mendeley.com/documents/?uuid=7fcff47b-6058-327e-8150-7265c87632ac" ] } ], "mendeley" : { "formattedCitation" : "[26]", "plainTextFormattedCitation" : "[26]", "previouslyFormattedCitation" : "[26]" }, "properties" : {  }, "schema" : "https://github.com/citation-style-language/schema/raw/master/csl-citation.json" }</w:instrText>
      </w:r>
      <w:r w:rsidR="001349F6">
        <w:fldChar w:fldCharType="separate"/>
      </w:r>
      <w:r w:rsidR="002C1CE1" w:rsidRPr="002C1CE1">
        <w:rPr>
          <w:noProof/>
        </w:rPr>
        <w:t>[26]</w:t>
      </w:r>
      <w:r w:rsidR="001349F6">
        <w:fldChar w:fldCharType="end"/>
      </w:r>
      <w:r w:rsidR="00EC1258">
        <w:t>.</w:t>
      </w:r>
    </w:p>
    <w:p w14:paraId="243DF410" w14:textId="77777777" w:rsidR="00BB0FDD" w:rsidRDefault="00124C7E" w:rsidP="00705F02">
      <w:pPr>
        <w:pStyle w:val="Text"/>
        <w:ind w:firstLine="0"/>
      </w:pPr>
      <w:r>
        <w:t xml:space="preserve">If the computer is password protected some tools </w:t>
      </w:r>
      <w:r w:rsidR="001307BE">
        <w:t xml:space="preserve">like </w:t>
      </w:r>
      <w:r w:rsidR="00BF0CA8">
        <w:t xml:space="preserve">Forensics Toolkit (FTK) </w:t>
      </w:r>
      <w:r w:rsidR="00BF0CA8">
        <w:fldChar w:fldCharType="begin" w:fldLock="1"/>
      </w:r>
      <w:r w:rsidR="002C1CE1">
        <w:instrText>ADDIN CSL_CITATION { "citationItems" : [ { "id" : "ITEM-1", "itemData" : { "URL" : "https://accessdata.com/products-services/forensic-toolkit-ftk", "accessed" : { "date-parts" : [ [ "2018", "2", "28" ] ] }, "author" : [ { "dropping-particle" : "", "family" : "AccessData", "given" : "", "non-dropping-particle" : "", "parse-names" : false, "suffix" : "" } ], "id" : "ITEM-1", "issued" : { "date-parts" : [ [ "2018" ] ] }, "title" : "Forensic Toolkit FTK", "type" : "webpage" }, "uris" : [ "http://www.mendeley.com/documents/?uuid=65d0ebf9-6c1c-39cd-b166-45228bdf6205" ] } ], "mendeley" : { "formattedCitation" : "[27]", "plainTextFormattedCitation" : "[27]", "previouslyFormattedCitation" : "[27]" }, "properties" : {  }, "schema" : "https://github.com/citation-style-language/schema/raw/master/csl-citation.json" }</w:instrText>
      </w:r>
      <w:r w:rsidR="00BF0CA8">
        <w:fldChar w:fldCharType="separate"/>
      </w:r>
      <w:r w:rsidR="002C1CE1" w:rsidRPr="002C1CE1">
        <w:rPr>
          <w:noProof/>
        </w:rPr>
        <w:t>[27]</w:t>
      </w:r>
      <w:r w:rsidR="00BF0CA8">
        <w:fldChar w:fldCharType="end"/>
      </w:r>
      <w:r w:rsidR="00180608">
        <w:t xml:space="preserve"> </w:t>
      </w:r>
      <w:r>
        <w:t>can be used to</w:t>
      </w:r>
      <w:r w:rsidR="001307BE">
        <w:t xml:space="preserve"> brute force and crack</w:t>
      </w:r>
      <w:r w:rsidR="00BB0FDD">
        <w:t>ed</w:t>
      </w:r>
      <w:r w:rsidR="00284A0D">
        <w:t>.</w:t>
      </w:r>
      <w:r w:rsidR="00BF1DFC">
        <w:t xml:space="preserve"> </w:t>
      </w:r>
    </w:p>
    <w:p w14:paraId="77C8C202" w14:textId="77777777" w:rsidR="00705F02" w:rsidRDefault="00B13E69" w:rsidP="00705F02">
      <w:pPr>
        <w:pStyle w:val="Text"/>
        <w:ind w:firstLine="0"/>
      </w:pPr>
      <w:r>
        <w:t>Having digital images of all the evidence</w:t>
      </w:r>
      <w:r w:rsidR="00A178B6">
        <w:t xml:space="preserve"> is good approach, data backup </w:t>
      </w:r>
      <w:r w:rsidR="00187FEF">
        <w:t xml:space="preserve">is always good strategy when investigating any </w:t>
      </w:r>
      <w:r w:rsidR="00705F02">
        <w:t>type of cases.</w:t>
      </w:r>
    </w:p>
    <w:p w14:paraId="6BC7C068" w14:textId="77777777" w:rsidR="003276D9" w:rsidRDefault="004863FF" w:rsidP="00A019CE">
      <w:pPr>
        <w:pStyle w:val="Text"/>
        <w:ind w:firstLine="0"/>
      </w:pPr>
      <w:r>
        <w:t>In relation to the</w:t>
      </w:r>
      <w:r w:rsidR="00551A5B">
        <w:t xml:space="preserve"> </w:t>
      </w:r>
      <w:r w:rsidR="00551A5B" w:rsidRPr="00551A5B">
        <w:t>MS Word, Excel, PDF, Images files</w:t>
      </w:r>
      <w:r w:rsidR="00551A5B">
        <w:t xml:space="preserve">, </w:t>
      </w:r>
      <w:r w:rsidR="00551A5B" w:rsidRPr="00551A5B">
        <w:t>video files and audio files</w:t>
      </w:r>
      <w:r w:rsidR="00C11B00">
        <w:t xml:space="preserve">, all </w:t>
      </w:r>
      <w:r w:rsidR="00233C43">
        <w:t>these types of files</w:t>
      </w:r>
      <w:r w:rsidR="007974B9">
        <w:t xml:space="preserve"> can be retrieved using </w:t>
      </w:r>
      <w:r w:rsidR="00AF6567">
        <w:t>FTK toolkit</w:t>
      </w:r>
      <w:r w:rsidR="00EE3965">
        <w:t xml:space="preserve">, </w:t>
      </w:r>
      <w:r w:rsidR="00F57558">
        <w:t xml:space="preserve">the search engine can be used to </w:t>
      </w:r>
      <w:r w:rsidR="0067788C">
        <w:t>gather all the files using their extension only (jpg</w:t>
      </w:r>
      <w:r w:rsidR="00843CC6">
        <w:t xml:space="preserve">, </w:t>
      </w:r>
      <w:r w:rsidR="001C4F23">
        <w:t xml:space="preserve">mp3, </w:t>
      </w:r>
      <w:r w:rsidR="0039670B">
        <w:t>avi</w:t>
      </w:r>
      <w:r w:rsidR="00AC0ADE">
        <w:t xml:space="preserve"> etc.</w:t>
      </w:r>
      <w:r w:rsidR="001C4F23">
        <w:t>)</w:t>
      </w:r>
      <w:r w:rsidR="00233C43">
        <w:t>.</w:t>
      </w:r>
    </w:p>
    <w:p w14:paraId="692D5562" w14:textId="77777777" w:rsidR="00AC0ADE" w:rsidRDefault="00AC0ADE" w:rsidP="00A019CE">
      <w:pPr>
        <w:pStyle w:val="Text"/>
        <w:ind w:firstLine="0"/>
      </w:pPr>
      <w:r>
        <w:rPr>
          <w:noProof/>
          <w:lang w:val="en-GB" w:eastAsia="en-GB"/>
        </w:rPr>
        <w:drawing>
          <wp:anchor distT="0" distB="0" distL="114300" distR="114300" simplePos="0" relativeHeight="251665408" behindDoc="0" locked="0" layoutInCell="1" allowOverlap="1" wp14:anchorId="33DD1A80" wp14:editId="444E60CA">
            <wp:simplePos x="0" y="0"/>
            <wp:positionH relativeFrom="margin">
              <wp:posOffset>0</wp:posOffset>
            </wp:positionH>
            <wp:positionV relativeFrom="paragraph">
              <wp:posOffset>144145</wp:posOffset>
            </wp:positionV>
            <wp:extent cx="3060065" cy="2255520"/>
            <wp:effectExtent l="0" t="0" r="6985"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ftk.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060065" cy="2255520"/>
                    </a:xfrm>
                    <a:prstGeom prst="rect">
                      <a:avLst/>
                    </a:prstGeom>
                  </pic:spPr>
                </pic:pic>
              </a:graphicData>
            </a:graphic>
            <wp14:sizeRelH relativeFrom="margin">
              <wp14:pctWidth>0</wp14:pctWidth>
            </wp14:sizeRelH>
            <wp14:sizeRelV relativeFrom="margin">
              <wp14:pctHeight>0</wp14:pctHeight>
            </wp14:sizeRelV>
          </wp:anchor>
        </w:drawing>
      </w:r>
    </w:p>
    <w:p w14:paraId="0B317755" w14:textId="77777777" w:rsidR="00233C43" w:rsidRDefault="00157264" w:rsidP="00732C09">
      <w:pPr>
        <w:pStyle w:val="Text"/>
        <w:ind w:firstLine="0"/>
        <w:jc w:val="center"/>
      </w:pPr>
      <w:r>
        <w:t>Figure-</w:t>
      </w:r>
      <w:r w:rsidR="00AE783C">
        <w:t>8</w:t>
      </w:r>
      <w:r>
        <w:t>: FTK tool</w:t>
      </w:r>
      <w:r w:rsidR="009F5801">
        <w:t>s search engine</w:t>
      </w:r>
      <w:r w:rsidR="00F82994">
        <w:t xml:space="preserve"> </w:t>
      </w:r>
      <w:r w:rsidR="00F82994">
        <w:fldChar w:fldCharType="begin" w:fldLock="1"/>
      </w:r>
      <w:r w:rsidR="002C1CE1">
        <w:instrText>ADDIN CSL_CITATION { "citationItems" : [ { "id" : "ITEM-1", "itemData" : { "URL" : "https://accessdata.com/products-services/forensic-toolkit-ftk", "accessed" : { "date-parts" : [ [ "2018", "2", "28" ] ] }, "author" : [ { "dropping-particle" : "", "family" : "Access Data", "given" : "", "non-dropping-particle" : "", "parse-names" : false, "suffix" : "" } ], "id" : "ITEM-1", "issued" : { "date-parts" : [ [ "2018" ] ] }, "title" : "Forensic Toolkit", "type" : "webpage" }, "uris" : [ "http://www.mendeley.com/documents/?uuid=57e2feff-b284-3ccb-aaf3-7ad1d0437bf3" ] } ], "mendeley" : { "formattedCitation" : "[16]", "plainTextFormattedCitation" : "[16]", "previouslyFormattedCitation" : "[16]" }, "properties" : {  }, "schema" : "https://github.com/citation-style-language/schema/raw/master/csl-citation.json" }</w:instrText>
      </w:r>
      <w:r w:rsidR="00F82994">
        <w:fldChar w:fldCharType="separate"/>
      </w:r>
      <w:r w:rsidR="002C1CE1" w:rsidRPr="002C1CE1">
        <w:rPr>
          <w:noProof/>
        </w:rPr>
        <w:t>[16]</w:t>
      </w:r>
      <w:r w:rsidR="00F82994">
        <w:fldChar w:fldCharType="end"/>
      </w:r>
    </w:p>
    <w:p w14:paraId="03BBAC7C" w14:textId="77777777" w:rsidR="00233C43" w:rsidRDefault="00233C43" w:rsidP="00A019CE">
      <w:pPr>
        <w:pStyle w:val="Text"/>
        <w:ind w:firstLine="0"/>
      </w:pPr>
    </w:p>
    <w:p w14:paraId="51D4B1CA" w14:textId="77777777" w:rsidR="009F5801" w:rsidRDefault="000E4FB8" w:rsidP="00A019CE">
      <w:pPr>
        <w:pStyle w:val="Text"/>
        <w:ind w:firstLine="0"/>
      </w:pPr>
      <w:r>
        <w:t xml:space="preserve">As per </w:t>
      </w:r>
      <w:r w:rsidR="00A53917">
        <w:t>the MS outlook contacts emails, messenger chat history</w:t>
      </w:r>
      <w:r w:rsidR="001B33E4">
        <w:t xml:space="preserve">, cache files temporary internet files, all this data can be recovered </w:t>
      </w:r>
      <w:r w:rsidR="005C1C1E">
        <w:t xml:space="preserve">using the </w:t>
      </w:r>
      <w:r w:rsidR="00AC4AE6">
        <w:t>outlook search engin</w:t>
      </w:r>
      <w:r w:rsidR="00F82994">
        <w:t>e</w:t>
      </w:r>
      <w:r w:rsidR="00CA3D48">
        <w:t xml:space="preserve"> and all </w:t>
      </w:r>
      <w:r w:rsidR="004C4ABD">
        <w:t>internet browsing</w:t>
      </w:r>
      <w:r w:rsidR="00C51353">
        <w:t xml:space="preserve">, messenger chat </w:t>
      </w:r>
      <w:r w:rsidR="004C4ABD">
        <w:t xml:space="preserve">history </w:t>
      </w:r>
      <w:r w:rsidR="00C51353">
        <w:t xml:space="preserve">can be recovered through </w:t>
      </w:r>
      <w:r w:rsidR="003262DF">
        <w:t>W</w:t>
      </w:r>
      <w:r w:rsidR="0040618D">
        <w:t>indows</w:t>
      </w:r>
      <w:r w:rsidR="003262DF">
        <w:t xml:space="preserve"> </w:t>
      </w:r>
      <w:r w:rsidR="0040618D">
        <w:t>temporary file</w:t>
      </w:r>
      <w:r w:rsidR="00C962AD">
        <w:t xml:space="preserve"> thanks to FTK</w:t>
      </w:r>
      <w:r w:rsidR="0067622A">
        <w:t>.</w:t>
      </w:r>
    </w:p>
    <w:p w14:paraId="67B57AAE" w14:textId="77777777" w:rsidR="00705F02" w:rsidRDefault="004E6D60" w:rsidP="00BB53E6">
      <w:pPr>
        <w:pStyle w:val="Text"/>
        <w:ind w:firstLine="0"/>
      </w:pPr>
      <w:commentRangeStart w:id="3"/>
      <w:r>
        <w:t>p</w:t>
      </w:r>
      <w:commentRangeEnd w:id="3"/>
      <w:r w:rsidR="005A5C7A">
        <w:rPr>
          <w:rStyle w:val="CommentReference"/>
          <w:rFonts w:ascii="Times New Roman" w:hAnsi="Times New Roman"/>
        </w:rPr>
        <w:commentReference w:id="3"/>
      </w:r>
      <w:r>
        <w:t>reparing list of description of videos</w:t>
      </w:r>
      <w:r w:rsidR="00866413">
        <w:t xml:space="preserve"> found</w:t>
      </w:r>
      <w:r w:rsidR="006D1B8F">
        <w:t xml:space="preserve"> </w:t>
      </w:r>
      <w:r w:rsidR="00866413">
        <w:t xml:space="preserve">in the suspect computer </w:t>
      </w:r>
      <w:r w:rsidR="00CF2688">
        <w:t>can be very helpful</w:t>
      </w:r>
      <w:r w:rsidR="004A2EE4">
        <w:t xml:space="preserve">, </w:t>
      </w:r>
      <w:r w:rsidR="00640055">
        <w:t xml:space="preserve">this </w:t>
      </w:r>
      <w:r w:rsidR="00866413">
        <w:t>can help the jur</w:t>
      </w:r>
      <w:r w:rsidR="008237F0">
        <w:t xml:space="preserve">ies going through the evidence </w:t>
      </w:r>
      <w:r w:rsidR="00640055">
        <w:t>easily</w:t>
      </w:r>
      <w:r w:rsidR="00754CA9">
        <w:t xml:space="preserve"> and support the </w:t>
      </w:r>
      <w:r w:rsidR="006D1B8F">
        <w:t xml:space="preserve">evidence </w:t>
      </w:r>
      <w:r w:rsidR="00327305">
        <w:t>presented to the court of law</w:t>
      </w:r>
      <w:r w:rsidR="00C91552">
        <w:t xml:space="preserve"> </w:t>
      </w:r>
      <w:r w:rsidR="00C91552">
        <w:fldChar w:fldCharType="begin" w:fldLock="1"/>
      </w:r>
      <w:r w:rsidR="002C1CE1">
        <w:instrText>ADDIN CSL_CITATION { "citationItems" : [ { "id" : "ITEM-1", "itemData" : { "author" : [ { "dropping-particle" : "", "family" : "Janet Williams QPM", "given" : "", "non-dropping-particle" : "", "parse-names" : false, "suffix" : "" }, { "dropping-particle" : "", "family" : "Metropolitan Police Service", "given" : "", "non-dropping-particle" : "", "parse-names" : false, "suffix" : "" }, { "dropping-particle" : "", "family" : "Crime", "given" : "", "non-dropping-particle" : "", "parse-names" : false, "suffix" : "" } ], "id" : "ITEM-1", "issued" : { "date-parts" : [ [ "2012" ] ] }, "title" : "ACPO Good Practice Guide ACPO Good Practice Guide for Digital Evidence for Digital Evidence", "type" : "article-journal" }, "uris" : [ "http://www.mendeley.com/documents/?uuid=418db94f-8edf-364f-921f-656dacc49309" ] } ], "mendeley" : { "formattedCitation" : "[28]", "plainTextFormattedCitation" : "[28]", "previouslyFormattedCitation" : "[28]" }, "properties" : {  }, "schema" : "https://github.com/citation-style-language/schema/raw/master/csl-citation.json" }</w:instrText>
      </w:r>
      <w:r w:rsidR="00C91552">
        <w:fldChar w:fldCharType="separate"/>
      </w:r>
      <w:r w:rsidR="002C1CE1" w:rsidRPr="002C1CE1">
        <w:rPr>
          <w:noProof/>
        </w:rPr>
        <w:t>[28]</w:t>
      </w:r>
      <w:r w:rsidR="00C91552">
        <w:fldChar w:fldCharType="end"/>
      </w:r>
      <w:r w:rsidR="006D1B8F">
        <w:t>.</w:t>
      </w:r>
    </w:p>
    <w:p w14:paraId="38305F6B" w14:textId="77777777" w:rsidR="00D9757F" w:rsidRDefault="00D74D4E" w:rsidP="00D74D4E">
      <w:pPr>
        <w:pStyle w:val="Heading2"/>
      </w:pPr>
      <w:r>
        <w:t>Report</w:t>
      </w:r>
      <w:r w:rsidR="00732C09">
        <w:rPr>
          <w:lang w:val="en-GB"/>
        </w:rPr>
        <w:t xml:space="preserve"> and Invoice</w:t>
      </w:r>
    </w:p>
    <w:tbl>
      <w:tblPr>
        <w:tblStyle w:val="TableGrid"/>
        <w:tblW w:w="0" w:type="auto"/>
        <w:tblLook w:val="04A0" w:firstRow="1" w:lastRow="0" w:firstColumn="1" w:lastColumn="0" w:noHBand="0" w:noVBand="1"/>
      </w:tblPr>
      <w:tblGrid>
        <w:gridCol w:w="4869"/>
      </w:tblGrid>
      <w:tr w:rsidR="00C3721D" w14:paraId="14DE2C44" w14:textId="77777777" w:rsidTr="00C3721D">
        <w:tc>
          <w:tcPr>
            <w:tcW w:w="4869" w:type="dxa"/>
            <w:shd w:val="clear" w:color="auto" w:fill="FBE4D5" w:themeFill="accent2" w:themeFillTint="33"/>
          </w:tcPr>
          <w:p w14:paraId="32C96F87" w14:textId="77777777" w:rsidR="00C3721D" w:rsidRDefault="00C3721D" w:rsidP="00C3721D">
            <w:pPr>
              <w:rPr>
                <w:rFonts w:ascii="Times" w:hAnsi="Times"/>
                <w:sz w:val="18"/>
                <w:szCs w:val="18"/>
              </w:rPr>
            </w:pPr>
            <w:r w:rsidRPr="0005515F">
              <w:rPr>
                <w:rFonts w:ascii="Times" w:hAnsi="Times"/>
                <w:sz w:val="18"/>
                <w:szCs w:val="18"/>
              </w:rPr>
              <w:t>Dear Mr</w:t>
            </w:r>
            <w:r w:rsidR="00BE5A3A">
              <w:rPr>
                <w:rFonts w:ascii="Times" w:hAnsi="Times"/>
                <w:sz w:val="18"/>
                <w:szCs w:val="18"/>
              </w:rPr>
              <w:t>.</w:t>
            </w:r>
            <w:r w:rsidRPr="0005515F">
              <w:rPr>
                <w:rFonts w:ascii="Times" w:hAnsi="Times"/>
                <w:sz w:val="18"/>
                <w:szCs w:val="18"/>
              </w:rPr>
              <w:t xml:space="preserve"> Mark Wales,</w:t>
            </w:r>
          </w:p>
          <w:p w14:paraId="74C857D8" w14:textId="77777777" w:rsidR="00BE5A3A" w:rsidRPr="0005515F" w:rsidRDefault="00BE5A3A" w:rsidP="00C3721D">
            <w:pPr>
              <w:rPr>
                <w:rFonts w:ascii="Times" w:hAnsi="Times"/>
                <w:sz w:val="18"/>
                <w:szCs w:val="18"/>
              </w:rPr>
            </w:pPr>
          </w:p>
          <w:p w14:paraId="44DEF673" w14:textId="77777777" w:rsidR="00C3721D" w:rsidRPr="0005515F" w:rsidRDefault="00C3721D" w:rsidP="00C3721D">
            <w:pPr>
              <w:rPr>
                <w:rFonts w:ascii="Times" w:hAnsi="Times"/>
                <w:sz w:val="18"/>
                <w:szCs w:val="18"/>
              </w:rPr>
            </w:pPr>
            <w:r w:rsidRPr="0005515F">
              <w:rPr>
                <w:rFonts w:ascii="Times" w:hAnsi="Times"/>
                <w:sz w:val="18"/>
                <w:szCs w:val="18"/>
              </w:rPr>
              <w:t>After preparing all documentation necessary for this investigation and gathering all the evidence from the suspect computer, the videos, pictures, emails, chat history, internet history, and the contacts retrieved from his computer related to other convicted terrorist, it become clear indication that the suspect is seriously involved in terrorist act, the evidence presented should help the juries making the correct decision.</w:t>
            </w:r>
          </w:p>
          <w:p w14:paraId="38A172B8" w14:textId="77777777" w:rsidR="00C3721D" w:rsidRDefault="00C3721D" w:rsidP="00C3721D">
            <w:pPr>
              <w:rPr>
                <w:rFonts w:ascii="Times" w:hAnsi="Times"/>
                <w:sz w:val="18"/>
                <w:szCs w:val="18"/>
              </w:rPr>
            </w:pPr>
            <w:r w:rsidRPr="0005515F">
              <w:rPr>
                <w:rFonts w:ascii="Times" w:hAnsi="Times"/>
                <w:sz w:val="18"/>
                <w:szCs w:val="18"/>
              </w:rPr>
              <w:t>All evidence will remain confidential throughout the case.</w:t>
            </w:r>
          </w:p>
          <w:p w14:paraId="24BAC7A0" w14:textId="77777777" w:rsidR="00BE5A3A" w:rsidRPr="0005515F" w:rsidRDefault="00BE5A3A" w:rsidP="00C3721D">
            <w:pPr>
              <w:rPr>
                <w:rFonts w:ascii="Times" w:hAnsi="Times"/>
                <w:sz w:val="18"/>
                <w:szCs w:val="18"/>
              </w:rPr>
            </w:pPr>
          </w:p>
          <w:p w14:paraId="2C89033E" w14:textId="77777777" w:rsidR="00C3721D" w:rsidRPr="0005515F" w:rsidRDefault="00C3721D" w:rsidP="00C3721D">
            <w:pPr>
              <w:rPr>
                <w:rFonts w:ascii="Times" w:hAnsi="Times"/>
                <w:sz w:val="18"/>
                <w:szCs w:val="18"/>
              </w:rPr>
            </w:pPr>
            <w:r w:rsidRPr="0005515F">
              <w:rPr>
                <w:rFonts w:ascii="Times" w:hAnsi="Times"/>
                <w:sz w:val="18"/>
                <w:szCs w:val="18"/>
              </w:rPr>
              <w:t>Regards,</w:t>
            </w:r>
          </w:p>
          <w:p w14:paraId="1F4E2B41" w14:textId="77777777" w:rsidR="00C3721D" w:rsidRPr="00C3721D" w:rsidRDefault="00C3721D" w:rsidP="00C3721D">
            <w:pPr>
              <w:rPr>
                <w:sz w:val="18"/>
                <w:szCs w:val="18"/>
                <w:lang w:val="en-GB" w:eastAsia="x-none"/>
              </w:rPr>
            </w:pPr>
            <w:r w:rsidRPr="0005515F">
              <w:rPr>
                <w:rFonts w:ascii="Times" w:hAnsi="Times"/>
                <w:sz w:val="18"/>
                <w:szCs w:val="18"/>
              </w:rPr>
              <w:t>John</w:t>
            </w:r>
          </w:p>
        </w:tc>
      </w:tr>
    </w:tbl>
    <w:p w14:paraId="2A54E367" w14:textId="77777777" w:rsidR="00C3721D" w:rsidRPr="00C3721D" w:rsidRDefault="00C3721D" w:rsidP="00C3721D">
      <w:pPr>
        <w:rPr>
          <w:lang w:val="x-none" w:eastAsia="x-none"/>
        </w:rPr>
      </w:pPr>
    </w:p>
    <w:p w14:paraId="15A4B0D3" w14:textId="77777777" w:rsidR="0093102F" w:rsidRDefault="0093102F" w:rsidP="001530FD">
      <w:pPr>
        <w:rPr>
          <w:lang w:val="en-GB" w:eastAsia="x-none"/>
        </w:rPr>
      </w:pPr>
    </w:p>
    <w:p w14:paraId="6A20504A" w14:textId="77777777" w:rsidR="0093102F" w:rsidRDefault="0093102F" w:rsidP="001530FD">
      <w:pPr>
        <w:rPr>
          <w:lang w:val="en-GB" w:eastAsia="x-none"/>
        </w:rPr>
      </w:pPr>
    </w:p>
    <w:p w14:paraId="74B50537" w14:textId="77777777" w:rsidR="0093102F" w:rsidRDefault="0093102F" w:rsidP="001530FD">
      <w:pPr>
        <w:rPr>
          <w:lang w:val="en-GB" w:eastAsia="x-none"/>
        </w:rPr>
      </w:pPr>
    </w:p>
    <w:p w14:paraId="5F96031E" w14:textId="77777777" w:rsidR="0093102F" w:rsidRDefault="0093102F" w:rsidP="001530FD">
      <w:pPr>
        <w:rPr>
          <w:lang w:val="en-GB" w:eastAsia="x-none"/>
        </w:rPr>
      </w:pPr>
    </w:p>
    <w:p w14:paraId="190284B8" w14:textId="77777777" w:rsidR="0093102F" w:rsidRDefault="0093102F" w:rsidP="001530FD">
      <w:pPr>
        <w:rPr>
          <w:lang w:val="en-GB" w:eastAsia="x-none"/>
        </w:rPr>
      </w:pPr>
    </w:p>
    <w:p w14:paraId="10AA5320" w14:textId="77777777" w:rsidR="00B85566" w:rsidRDefault="00B85566" w:rsidP="001530FD">
      <w:pPr>
        <w:rPr>
          <w:lang w:val="en-GB" w:eastAsia="x-none"/>
        </w:rPr>
      </w:pPr>
    </w:p>
    <w:tbl>
      <w:tblPr>
        <w:tblStyle w:val="TableGrid"/>
        <w:tblW w:w="0" w:type="auto"/>
        <w:tblLook w:val="04A0" w:firstRow="1" w:lastRow="0" w:firstColumn="1" w:lastColumn="0" w:noHBand="0" w:noVBand="1"/>
      </w:tblPr>
      <w:tblGrid>
        <w:gridCol w:w="4701"/>
      </w:tblGrid>
      <w:tr w:rsidR="00B85566" w14:paraId="5E5F4A54" w14:textId="77777777" w:rsidTr="00C07314">
        <w:trPr>
          <w:trHeight w:val="3707"/>
        </w:trPr>
        <w:tc>
          <w:tcPr>
            <w:tcW w:w="4701" w:type="dxa"/>
            <w:shd w:val="clear" w:color="auto" w:fill="D0CECE" w:themeFill="background2" w:themeFillShade="E6"/>
          </w:tcPr>
          <w:p w14:paraId="7143A2A7" w14:textId="77777777" w:rsidR="00B85566" w:rsidRPr="001530FD" w:rsidRDefault="00B85566" w:rsidP="00B85566">
            <w:pPr>
              <w:rPr>
                <w:lang w:val="en-GB" w:eastAsia="x-none"/>
              </w:rPr>
            </w:pPr>
            <w:r>
              <w:rPr>
                <w:lang w:val="en-GB" w:eastAsia="x-none"/>
              </w:rPr>
              <w:t>Invoice</w:t>
            </w:r>
            <w:r w:rsidR="00732C09">
              <w:rPr>
                <w:lang w:val="en-GB" w:eastAsia="x-none"/>
              </w:rPr>
              <w:t xml:space="preserve"> number</w:t>
            </w:r>
            <w:r w:rsidR="0032702C">
              <w:rPr>
                <w:lang w:val="en-GB" w:eastAsia="x-none"/>
              </w:rPr>
              <w:t>: 245</w:t>
            </w:r>
          </w:p>
          <w:p w14:paraId="4AC3CB11" w14:textId="77777777" w:rsidR="00B85566" w:rsidRDefault="00B85566" w:rsidP="00B85566">
            <w:pPr>
              <w:pStyle w:val="Text"/>
              <w:ind w:firstLine="0"/>
            </w:pPr>
          </w:p>
          <w:tbl>
            <w:tblPr>
              <w:tblStyle w:val="TableGrid"/>
              <w:tblW w:w="0" w:type="auto"/>
              <w:tblLook w:val="04A0" w:firstRow="1" w:lastRow="0" w:firstColumn="1" w:lastColumn="0" w:noHBand="0" w:noVBand="1"/>
            </w:tblPr>
            <w:tblGrid>
              <w:gridCol w:w="1637"/>
              <w:gridCol w:w="951"/>
              <w:gridCol w:w="1238"/>
            </w:tblGrid>
            <w:tr w:rsidR="00B85566" w14:paraId="5FBCACF3" w14:textId="77777777" w:rsidTr="00C07314">
              <w:trPr>
                <w:trHeight w:val="318"/>
              </w:trPr>
              <w:tc>
                <w:tcPr>
                  <w:tcW w:w="1637" w:type="dxa"/>
                  <w:shd w:val="clear" w:color="auto" w:fill="FFFF00"/>
                </w:tcPr>
                <w:p w14:paraId="54522251" w14:textId="77777777" w:rsidR="00B85566" w:rsidRDefault="00B85566" w:rsidP="00B85566">
                  <w:pPr>
                    <w:pStyle w:val="Text"/>
                    <w:ind w:firstLine="0"/>
                  </w:pPr>
                  <w:r>
                    <w:t xml:space="preserve">Client </w:t>
                  </w:r>
                </w:p>
              </w:tc>
              <w:tc>
                <w:tcPr>
                  <w:tcW w:w="2189" w:type="dxa"/>
                  <w:gridSpan w:val="2"/>
                  <w:shd w:val="clear" w:color="auto" w:fill="FFFF00"/>
                </w:tcPr>
                <w:p w14:paraId="6DFB60C7" w14:textId="77777777" w:rsidR="00B85566" w:rsidRDefault="00B85566" w:rsidP="000A1C68">
                  <w:pPr>
                    <w:pStyle w:val="Text"/>
                    <w:ind w:firstLine="0"/>
                    <w:jc w:val="center"/>
                  </w:pPr>
                  <w:r>
                    <w:t>Mark Wales</w:t>
                  </w:r>
                </w:p>
              </w:tc>
            </w:tr>
            <w:tr w:rsidR="00B85566" w14:paraId="2D342AF8" w14:textId="77777777" w:rsidTr="00C07314">
              <w:trPr>
                <w:trHeight w:val="371"/>
              </w:trPr>
              <w:tc>
                <w:tcPr>
                  <w:tcW w:w="1637" w:type="dxa"/>
                  <w:shd w:val="clear" w:color="auto" w:fill="FFF2CC" w:themeFill="accent4" w:themeFillTint="33"/>
                </w:tcPr>
                <w:p w14:paraId="6443CD74" w14:textId="77777777" w:rsidR="00B85566" w:rsidRDefault="00B85566" w:rsidP="000A1C68">
                  <w:pPr>
                    <w:pStyle w:val="Text"/>
                    <w:ind w:firstLine="0"/>
                    <w:jc w:val="left"/>
                  </w:pPr>
                  <w:r>
                    <w:t>Date</w:t>
                  </w:r>
                </w:p>
              </w:tc>
              <w:tc>
                <w:tcPr>
                  <w:tcW w:w="2189" w:type="dxa"/>
                  <w:gridSpan w:val="2"/>
                  <w:shd w:val="clear" w:color="auto" w:fill="FFF2CC" w:themeFill="accent4" w:themeFillTint="33"/>
                </w:tcPr>
                <w:p w14:paraId="182DB98E" w14:textId="77777777" w:rsidR="00B85566" w:rsidRDefault="00B85566" w:rsidP="000A1C68">
                  <w:pPr>
                    <w:pStyle w:val="Text"/>
                    <w:ind w:firstLine="0"/>
                    <w:jc w:val="center"/>
                  </w:pPr>
                  <w:r>
                    <w:t>28/02/2018</w:t>
                  </w:r>
                </w:p>
              </w:tc>
            </w:tr>
            <w:tr w:rsidR="00B85566" w14:paraId="4E8CC6AB" w14:textId="77777777" w:rsidTr="00C07314">
              <w:trPr>
                <w:trHeight w:val="365"/>
              </w:trPr>
              <w:tc>
                <w:tcPr>
                  <w:tcW w:w="1637" w:type="dxa"/>
                  <w:shd w:val="clear" w:color="auto" w:fill="FFF2CC" w:themeFill="accent4" w:themeFillTint="33"/>
                </w:tcPr>
                <w:p w14:paraId="45613047" w14:textId="77777777" w:rsidR="00B85566" w:rsidRDefault="00B85566" w:rsidP="000A1C68">
                  <w:pPr>
                    <w:pStyle w:val="Text"/>
                    <w:ind w:firstLine="0"/>
                    <w:jc w:val="left"/>
                  </w:pPr>
                </w:p>
              </w:tc>
              <w:tc>
                <w:tcPr>
                  <w:tcW w:w="951" w:type="dxa"/>
                  <w:shd w:val="clear" w:color="auto" w:fill="F7CAAC" w:themeFill="accent2" w:themeFillTint="66"/>
                </w:tcPr>
                <w:p w14:paraId="3C85F8DF" w14:textId="77777777" w:rsidR="00B85566" w:rsidRDefault="00B85566" w:rsidP="000A1C68">
                  <w:pPr>
                    <w:pStyle w:val="Text"/>
                    <w:ind w:firstLine="0"/>
                    <w:jc w:val="center"/>
                  </w:pPr>
                  <w:r>
                    <w:t>Amount</w:t>
                  </w:r>
                </w:p>
              </w:tc>
              <w:tc>
                <w:tcPr>
                  <w:tcW w:w="1238" w:type="dxa"/>
                  <w:shd w:val="clear" w:color="auto" w:fill="F7CAAC" w:themeFill="accent2" w:themeFillTint="66"/>
                </w:tcPr>
                <w:p w14:paraId="7AA95E1F" w14:textId="77777777" w:rsidR="00B85566" w:rsidRDefault="00B85566" w:rsidP="000A1C68">
                  <w:pPr>
                    <w:pStyle w:val="Text"/>
                    <w:ind w:firstLine="0"/>
                    <w:jc w:val="center"/>
                  </w:pPr>
                  <w:r>
                    <w:t>Reference</w:t>
                  </w:r>
                </w:p>
              </w:tc>
            </w:tr>
            <w:tr w:rsidR="00B85566" w14:paraId="79785C1F" w14:textId="77777777" w:rsidTr="00C07314">
              <w:trPr>
                <w:trHeight w:val="699"/>
              </w:trPr>
              <w:tc>
                <w:tcPr>
                  <w:tcW w:w="1637" w:type="dxa"/>
                  <w:shd w:val="clear" w:color="auto" w:fill="FFF2CC" w:themeFill="accent4" w:themeFillTint="33"/>
                </w:tcPr>
                <w:p w14:paraId="09AE6E42" w14:textId="77777777" w:rsidR="00B85566" w:rsidRDefault="00B85566" w:rsidP="000A1C68">
                  <w:pPr>
                    <w:pStyle w:val="Text"/>
                    <w:ind w:firstLine="0"/>
                    <w:jc w:val="left"/>
                  </w:pPr>
                  <w:r>
                    <w:t>Call out</w:t>
                  </w:r>
                </w:p>
                <w:p w14:paraId="03C88F2E" w14:textId="77777777" w:rsidR="00B85566" w:rsidRDefault="00B85566" w:rsidP="000A1C68">
                  <w:pPr>
                    <w:pStyle w:val="Text"/>
                    <w:ind w:firstLine="0"/>
                    <w:jc w:val="left"/>
                  </w:pPr>
                  <w:r>
                    <w:t>Acquisition</w:t>
                  </w:r>
                </w:p>
                <w:p w14:paraId="402989D7" w14:textId="77777777" w:rsidR="00B85566" w:rsidRDefault="00B85566" w:rsidP="000A1C68">
                  <w:pPr>
                    <w:pStyle w:val="Text"/>
                    <w:ind w:firstLine="0"/>
                    <w:jc w:val="left"/>
                  </w:pPr>
                  <w:r>
                    <w:t>Documentation</w:t>
                  </w:r>
                </w:p>
              </w:tc>
              <w:tc>
                <w:tcPr>
                  <w:tcW w:w="951" w:type="dxa"/>
                  <w:shd w:val="clear" w:color="auto" w:fill="F7CAAC" w:themeFill="accent2" w:themeFillTint="66"/>
                </w:tcPr>
                <w:p w14:paraId="1499C471" w14:textId="77777777" w:rsidR="00B85566" w:rsidRDefault="00B85566" w:rsidP="000A1C68">
                  <w:pPr>
                    <w:pStyle w:val="Text"/>
                    <w:ind w:firstLine="0"/>
                    <w:jc w:val="center"/>
                  </w:pPr>
                  <w:r>
                    <w:t>£ 200</w:t>
                  </w:r>
                </w:p>
                <w:p w14:paraId="6A11D387" w14:textId="77777777" w:rsidR="00B85566" w:rsidRDefault="00B85566" w:rsidP="000A1C68">
                  <w:pPr>
                    <w:pStyle w:val="Text"/>
                    <w:ind w:firstLine="0"/>
                    <w:jc w:val="center"/>
                  </w:pPr>
                  <w:r>
                    <w:t>£ 1200</w:t>
                  </w:r>
                </w:p>
                <w:p w14:paraId="48ECCFE3" w14:textId="77777777" w:rsidR="00B85566" w:rsidRDefault="00B85566" w:rsidP="000A1C68">
                  <w:pPr>
                    <w:pStyle w:val="Text"/>
                    <w:ind w:firstLine="0"/>
                    <w:jc w:val="center"/>
                  </w:pPr>
                  <w:r>
                    <w:t>£ 350</w:t>
                  </w:r>
                </w:p>
              </w:tc>
              <w:tc>
                <w:tcPr>
                  <w:tcW w:w="1238" w:type="dxa"/>
                  <w:shd w:val="clear" w:color="auto" w:fill="F7CAAC" w:themeFill="accent2" w:themeFillTint="66"/>
                </w:tcPr>
                <w:p w14:paraId="3FF01C3E" w14:textId="77777777" w:rsidR="00B85566" w:rsidRDefault="00B85566" w:rsidP="000A1C68">
                  <w:pPr>
                    <w:pStyle w:val="Text"/>
                    <w:ind w:firstLine="0"/>
                    <w:jc w:val="center"/>
                  </w:pPr>
                  <w:r>
                    <w:t>55</w:t>
                  </w:r>
                </w:p>
              </w:tc>
            </w:tr>
            <w:tr w:rsidR="00B85566" w14:paraId="24EDD499" w14:textId="77777777" w:rsidTr="00C07314">
              <w:trPr>
                <w:trHeight w:val="393"/>
              </w:trPr>
              <w:tc>
                <w:tcPr>
                  <w:tcW w:w="1637" w:type="dxa"/>
                  <w:shd w:val="clear" w:color="auto" w:fill="FFF2CC" w:themeFill="accent4" w:themeFillTint="33"/>
                </w:tcPr>
                <w:p w14:paraId="19731D28" w14:textId="77777777" w:rsidR="00B85566" w:rsidRDefault="00B85566" w:rsidP="000A1C68">
                  <w:pPr>
                    <w:pStyle w:val="Text"/>
                    <w:ind w:firstLine="0"/>
                    <w:jc w:val="left"/>
                  </w:pPr>
                  <w:r>
                    <w:t>Report</w:t>
                  </w:r>
                </w:p>
              </w:tc>
              <w:tc>
                <w:tcPr>
                  <w:tcW w:w="951" w:type="dxa"/>
                  <w:shd w:val="clear" w:color="auto" w:fill="F7CAAC" w:themeFill="accent2" w:themeFillTint="66"/>
                </w:tcPr>
                <w:p w14:paraId="70323FCD" w14:textId="77777777" w:rsidR="00B85566" w:rsidRDefault="00B85566" w:rsidP="000A1C68">
                  <w:pPr>
                    <w:pStyle w:val="Text"/>
                    <w:ind w:firstLine="0"/>
                    <w:jc w:val="center"/>
                  </w:pPr>
                  <w:r>
                    <w:t>£ 350</w:t>
                  </w:r>
                </w:p>
              </w:tc>
              <w:tc>
                <w:tcPr>
                  <w:tcW w:w="1238" w:type="dxa"/>
                  <w:shd w:val="clear" w:color="auto" w:fill="F7CAAC" w:themeFill="accent2" w:themeFillTint="66"/>
                </w:tcPr>
                <w:p w14:paraId="52C6851F" w14:textId="77777777" w:rsidR="00B85566" w:rsidRDefault="00B85566" w:rsidP="000A1C68">
                  <w:pPr>
                    <w:pStyle w:val="Text"/>
                    <w:ind w:firstLine="0"/>
                    <w:jc w:val="center"/>
                  </w:pPr>
                  <w:r>
                    <w:t>25</w:t>
                  </w:r>
                </w:p>
              </w:tc>
            </w:tr>
            <w:tr w:rsidR="00B85566" w14:paraId="5CB76846" w14:textId="77777777" w:rsidTr="00C07314">
              <w:trPr>
                <w:trHeight w:val="375"/>
              </w:trPr>
              <w:tc>
                <w:tcPr>
                  <w:tcW w:w="1637" w:type="dxa"/>
                  <w:shd w:val="clear" w:color="auto" w:fill="FFF2CC" w:themeFill="accent4" w:themeFillTint="33"/>
                </w:tcPr>
                <w:p w14:paraId="5301BF5B" w14:textId="77777777" w:rsidR="00B85566" w:rsidRDefault="00B85566" w:rsidP="000A1C68">
                  <w:pPr>
                    <w:pStyle w:val="Text"/>
                    <w:ind w:firstLine="0"/>
                    <w:jc w:val="left"/>
                  </w:pPr>
                  <w:r>
                    <w:t>Total (include vat)</w:t>
                  </w:r>
                </w:p>
              </w:tc>
              <w:tc>
                <w:tcPr>
                  <w:tcW w:w="2189" w:type="dxa"/>
                  <w:gridSpan w:val="2"/>
                  <w:shd w:val="clear" w:color="auto" w:fill="F7CAAC" w:themeFill="accent2" w:themeFillTint="66"/>
                </w:tcPr>
                <w:p w14:paraId="0516F4BB" w14:textId="77777777" w:rsidR="00B85566" w:rsidRDefault="00B85566" w:rsidP="000A1C68">
                  <w:pPr>
                    <w:pStyle w:val="Text"/>
                    <w:ind w:firstLine="0"/>
                    <w:jc w:val="center"/>
                  </w:pPr>
                  <w:r>
                    <w:t>£2100</w:t>
                  </w:r>
                </w:p>
              </w:tc>
            </w:tr>
          </w:tbl>
          <w:p w14:paraId="03282411" w14:textId="77777777" w:rsidR="00B85566" w:rsidRDefault="00B85566" w:rsidP="00B85566">
            <w:pPr>
              <w:pStyle w:val="Text"/>
              <w:ind w:firstLine="0"/>
            </w:pPr>
            <w:r>
              <w:t xml:space="preserve">John </w:t>
            </w:r>
          </w:p>
          <w:p w14:paraId="35FC6376" w14:textId="77777777" w:rsidR="00B85566" w:rsidRDefault="0032702C" w:rsidP="00B85566">
            <w:pPr>
              <w:pStyle w:val="Text"/>
              <w:ind w:firstLine="0"/>
            </w:pPr>
            <w:r>
              <w:t>f</w:t>
            </w:r>
            <w:r w:rsidR="00B85566">
              <w:t>orensics</w:t>
            </w:r>
            <w:r>
              <w:t>e</w:t>
            </w:r>
            <w:r w:rsidR="00B85566">
              <w:t>xpert</w:t>
            </w:r>
            <w:r>
              <w:t>.com</w:t>
            </w:r>
          </w:p>
          <w:p w14:paraId="2E80840E" w14:textId="77777777" w:rsidR="00B85566" w:rsidRDefault="00432EC9" w:rsidP="00D70BB7">
            <w:pPr>
              <w:pStyle w:val="Text"/>
              <w:ind w:firstLine="0"/>
            </w:pPr>
            <w:r>
              <w:t>Telephone:</w:t>
            </w:r>
            <w:r w:rsidR="0032702C">
              <w:t xml:space="preserve"> 0289 111 111</w:t>
            </w:r>
          </w:p>
          <w:p w14:paraId="1356E3EE" w14:textId="77777777" w:rsidR="00B85566" w:rsidRDefault="00B85566" w:rsidP="00D70BB7">
            <w:pPr>
              <w:pStyle w:val="Text"/>
              <w:ind w:firstLine="0"/>
            </w:pPr>
          </w:p>
          <w:p w14:paraId="0772E8F2" w14:textId="77777777" w:rsidR="00B85566" w:rsidRDefault="00B85566" w:rsidP="00D70BB7">
            <w:pPr>
              <w:pStyle w:val="Text"/>
              <w:ind w:firstLine="0"/>
            </w:pPr>
          </w:p>
        </w:tc>
      </w:tr>
    </w:tbl>
    <w:p w14:paraId="08B35E1F" w14:textId="77777777" w:rsidR="00D9757F" w:rsidRDefault="00D9757F" w:rsidP="00D70BB7">
      <w:pPr>
        <w:pStyle w:val="Text"/>
        <w:ind w:firstLine="0"/>
      </w:pPr>
    </w:p>
    <w:p w14:paraId="642E8A6D" w14:textId="77777777" w:rsidR="00D9757F" w:rsidRDefault="00D9757F" w:rsidP="00D70BB7">
      <w:pPr>
        <w:pStyle w:val="Text"/>
        <w:ind w:firstLine="0"/>
      </w:pPr>
    </w:p>
    <w:p w14:paraId="68815628" w14:textId="77777777" w:rsidR="00D70BB7" w:rsidRDefault="00D70BB7" w:rsidP="00D70BB7">
      <w:pPr>
        <w:pStyle w:val="Heading1"/>
      </w:pPr>
      <w:commentRangeStart w:id="4"/>
      <w:r>
        <w:t>Conclusion</w:t>
      </w:r>
      <w:commentRangeEnd w:id="4"/>
      <w:r w:rsidR="00767A42">
        <w:rPr>
          <w:rStyle w:val="CommentReference"/>
          <w:rFonts w:ascii="Times New Roman" w:hAnsi="Times New Roman"/>
          <w:smallCaps w:val="0"/>
          <w:kern w:val="0"/>
          <w:lang w:val="en-US" w:eastAsia="en-US"/>
        </w:rPr>
        <w:commentReference w:id="4"/>
      </w:r>
    </w:p>
    <w:p w14:paraId="44D31F36" w14:textId="77777777" w:rsidR="00D70BB7" w:rsidRPr="00CD684F" w:rsidRDefault="00B339D8" w:rsidP="00D70BB7">
      <w:pPr>
        <w:pStyle w:val="Text"/>
      </w:pPr>
      <w:r>
        <w:t xml:space="preserve">As the world has become more connected, </w:t>
      </w:r>
      <w:r w:rsidR="00012F9E">
        <w:t xml:space="preserve">cybercrimes and </w:t>
      </w:r>
      <w:r w:rsidR="00524718">
        <w:t>misuse</w:t>
      </w:r>
      <w:r w:rsidR="00012F9E">
        <w:t xml:space="preserve"> of </w:t>
      </w:r>
      <w:r w:rsidR="003C691F">
        <w:t xml:space="preserve">computer systems and mobile devices seen dramatic </w:t>
      </w:r>
      <w:r w:rsidR="00524718">
        <w:t xml:space="preserve">increase, </w:t>
      </w:r>
      <w:r w:rsidR="00B63480">
        <w:t xml:space="preserve">in last </w:t>
      </w:r>
      <w:r w:rsidR="00C5612F">
        <w:t xml:space="preserve">two </w:t>
      </w:r>
      <w:r w:rsidR="00B63480">
        <w:t>decade</w:t>
      </w:r>
      <w:r w:rsidR="00C5612F">
        <w:t>s</w:t>
      </w:r>
      <w:r w:rsidR="00B63480">
        <w:t xml:space="preserve"> computer forensics start to play major role </w:t>
      </w:r>
      <w:r w:rsidR="00C5612F">
        <w:t xml:space="preserve">in </w:t>
      </w:r>
      <w:r w:rsidR="00450DEC">
        <w:t>fighting</w:t>
      </w:r>
      <w:r w:rsidR="00C5612F">
        <w:t xml:space="preserve"> crimes</w:t>
      </w:r>
      <w:r w:rsidR="00761334">
        <w:t xml:space="preserve">, this field is still considered by many experts as </w:t>
      </w:r>
      <w:r w:rsidR="00A65323">
        <w:t xml:space="preserve">new </w:t>
      </w:r>
      <w:r w:rsidR="004A29B5">
        <w:t xml:space="preserve">and </w:t>
      </w:r>
      <w:r w:rsidR="0016417A">
        <w:t xml:space="preserve">still developing. </w:t>
      </w:r>
      <w:r w:rsidR="00D24053">
        <w:t>Forensics tool</w:t>
      </w:r>
      <w:r w:rsidR="0052242E">
        <w:t xml:space="preserve"> companies playing major role in keeping up </w:t>
      </w:r>
      <w:r w:rsidR="00485500">
        <w:t xml:space="preserve">rapid changes of this field. </w:t>
      </w:r>
      <w:r w:rsidR="00E8555A">
        <w:t>Developing forensics expert</w:t>
      </w:r>
      <w:r w:rsidR="008B0CB2">
        <w:t xml:space="preserve"> and </w:t>
      </w:r>
      <w:r w:rsidR="00326256">
        <w:t xml:space="preserve">Improving </w:t>
      </w:r>
      <w:r w:rsidR="008B0CB2">
        <w:t xml:space="preserve">the </w:t>
      </w:r>
      <w:r w:rsidR="00326256">
        <w:t xml:space="preserve">tools may not be the </w:t>
      </w:r>
      <w:r w:rsidR="000A0542">
        <w:t xml:space="preserve">perfect </w:t>
      </w:r>
      <w:r w:rsidR="00326256">
        <w:t>solution</w:t>
      </w:r>
      <w:r w:rsidR="000A0542">
        <w:t xml:space="preserve">, however </w:t>
      </w:r>
      <w:r w:rsidR="003E53A1">
        <w:t xml:space="preserve">it is </w:t>
      </w:r>
      <w:r w:rsidR="00EC1ED2">
        <w:t>considered</w:t>
      </w:r>
      <w:r w:rsidR="003E53A1">
        <w:t xml:space="preserve"> as </w:t>
      </w:r>
      <w:r w:rsidR="00FE611C">
        <w:t xml:space="preserve">one of the pillars </w:t>
      </w:r>
      <w:r w:rsidR="009147E8">
        <w:t xml:space="preserve">of gathering forensics evidence. </w:t>
      </w:r>
    </w:p>
    <w:p w14:paraId="72613CEC" w14:textId="77777777" w:rsidR="0043122E" w:rsidRDefault="0043122E" w:rsidP="00D70BB7">
      <w:pPr>
        <w:pStyle w:val="Text"/>
        <w:rPr>
          <w:spacing w:val="-2"/>
        </w:rPr>
      </w:pPr>
    </w:p>
    <w:p w14:paraId="176B0F91" w14:textId="77777777" w:rsidR="0043122E" w:rsidRDefault="0043122E" w:rsidP="00D70BB7">
      <w:pPr>
        <w:pStyle w:val="Text"/>
        <w:rPr>
          <w:spacing w:val="-2"/>
        </w:rPr>
      </w:pPr>
    </w:p>
    <w:p w14:paraId="0140DB76" w14:textId="77777777" w:rsidR="0043122E" w:rsidRDefault="0043122E" w:rsidP="00D70BB7">
      <w:pPr>
        <w:pStyle w:val="Text"/>
        <w:rPr>
          <w:spacing w:val="-2"/>
        </w:rPr>
      </w:pPr>
    </w:p>
    <w:p w14:paraId="302FF0AB" w14:textId="77777777" w:rsidR="0043122E" w:rsidRDefault="0043122E" w:rsidP="00D70BB7">
      <w:pPr>
        <w:pStyle w:val="Text"/>
        <w:rPr>
          <w:spacing w:val="-2"/>
        </w:rPr>
      </w:pPr>
    </w:p>
    <w:p w14:paraId="3A30AFCE" w14:textId="77777777" w:rsidR="0043122E" w:rsidRDefault="0043122E" w:rsidP="00D70BB7">
      <w:pPr>
        <w:pStyle w:val="Text"/>
        <w:rPr>
          <w:spacing w:val="-2"/>
        </w:rPr>
      </w:pPr>
    </w:p>
    <w:p w14:paraId="78D55573" w14:textId="77777777" w:rsidR="0043122E" w:rsidRDefault="0043122E" w:rsidP="00D70BB7">
      <w:pPr>
        <w:pStyle w:val="Text"/>
        <w:rPr>
          <w:spacing w:val="-2"/>
        </w:rPr>
      </w:pPr>
    </w:p>
    <w:p w14:paraId="2B3C1C9B" w14:textId="77777777" w:rsidR="0043122E" w:rsidRDefault="0043122E" w:rsidP="00D70BB7">
      <w:pPr>
        <w:pStyle w:val="Text"/>
        <w:rPr>
          <w:spacing w:val="-2"/>
        </w:rPr>
      </w:pPr>
    </w:p>
    <w:p w14:paraId="3C223BA7" w14:textId="77777777" w:rsidR="0043122E" w:rsidRDefault="0043122E" w:rsidP="00D70BB7">
      <w:pPr>
        <w:pStyle w:val="Text"/>
        <w:rPr>
          <w:spacing w:val="-2"/>
        </w:rPr>
      </w:pPr>
    </w:p>
    <w:p w14:paraId="08574B3D" w14:textId="77777777" w:rsidR="0043122E" w:rsidRDefault="0043122E" w:rsidP="00D70BB7">
      <w:pPr>
        <w:pStyle w:val="Text"/>
        <w:rPr>
          <w:spacing w:val="-2"/>
        </w:rPr>
      </w:pPr>
    </w:p>
    <w:p w14:paraId="17EE2746" w14:textId="77777777" w:rsidR="00885CB0" w:rsidRDefault="00885CB0" w:rsidP="00D70BB7">
      <w:pPr>
        <w:pStyle w:val="Text"/>
        <w:rPr>
          <w:spacing w:val="-2"/>
        </w:rPr>
      </w:pPr>
    </w:p>
    <w:p w14:paraId="2665602E" w14:textId="77777777" w:rsidR="00885CB0" w:rsidRDefault="00885CB0" w:rsidP="00D70BB7">
      <w:pPr>
        <w:pStyle w:val="Text"/>
        <w:rPr>
          <w:spacing w:val="-2"/>
        </w:rPr>
      </w:pPr>
    </w:p>
    <w:p w14:paraId="1A277D96" w14:textId="77777777" w:rsidR="0043122E" w:rsidRDefault="0043122E" w:rsidP="00D70BB7">
      <w:pPr>
        <w:pStyle w:val="Text"/>
        <w:rPr>
          <w:spacing w:val="-2"/>
        </w:rPr>
      </w:pPr>
    </w:p>
    <w:p w14:paraId="780991CB" w14:textId="77777777" w:rsidR="008E5A77" w:rsidRDefault="008E5A77" w:rsidP="00D70BB7">
      <w:pPr>
        <w:pStyle w:val="Text"/>
        <w:rPr>
          <w:spacing w:val="-2"/>
        </w:rPr>
      </w:pPr>
    </w:p>
    <w:p w14:paraId="222B22B1" w14:textId="77777777" w:rsidR="008E5A77" w:rsidRDefault="008E5A77" w:rsidP="00D70BB7">
      <w:pPr>
        <w:pStyle w:val="Text"/>
        <w:rPr>
          <w:spacing w:val="-2"/>
        </w:rPr>
      </w:pPr>
    </w:p>
    <w:p w14:paraId="6BDEA336" w14:textId="77777777" w:rsidR="008E5A77" w:rsidRDefault="008E5A77" w:rsidP="00D70BB7">
      <w:pPr>
        <w:pStyle w:val="Text"/>
        <w:rPr>
          <w:spacing w:val="-2"/>
        </w:rPr>
      </w:pPr>
    </w:p>
    <w:p w14:paraId="57283053" w14:textId="77777777" w:rsidR="008E5A77" w:rsidRDefault="008E5A77" w:rsidP="00D70BB7">
      <w:pPr>
        <w:pStyle w:val="Text"/>
        <w:rPr>
          <w:spacing w:val="-2"/>
        </w:rPr>
      </w:pPr>
    </w:p>
    <w:p w14:paraId="3BD2B499" w14:textId="77777777" w:rsidR="008E5A77" w:rsidRDefault="008E5A77" w:rsidP="00D70BB7">
      <w:pPr>
        <w:pStyle w:val="Text"/>
        <w:rPr>
          <w:spacing w:val="-2"/>
        </w:rPr>
      </w:pPr>
    </w:p>
    <w:p w14:paraId="1D672042" w14:textId="77777777" w:rsidR="008E5A77" w:rsidRDefault="008E5A77" w:rsidP="00D70BB7">
      <w:pPr>
        <w:pStyle w:val="Text"/>
        <w:rPr>
          <w:spacing w:val="-2"/>
        </w:rPr>
      </w:pPr>
    </w:p>
    <w:p w14:paraId="184D532E" w14:textId="77777777" w:rsidR="008E5A77" w:rsidRDefault="008E5A77" w:rsidP="00D70BB7">
      <w:pPr>
        <w:pStyle w:val="Text"/>
        <w:rPr>
          <w:spacing w:val="-2"/>
        </w:rPr>
      </w:pPr>
    </w:p>
    <w:p w14:paraId="697CBEF6" w14:textId="77777777" w:rsidR="008E5A77" w:rsidRDefault="008E5A77" w:rsidP="00D70BB7">
      <w:pPr>
        <w:pStyle w:val="Text"/>
        <w:rPr>
          <w:spacing w:val="-2"/>
        </w:rPr>
      </w:pPr>
    </w:p>
    <w:p w14:paraId="71B6C67F" w14:textId="77777777" w:rsidR="008E5A77" w:rsidRDefault="008E5A77" w:rsidP="00D70BB7">
      <w:pPr>
        <w:pStyle w:val="Text"/>
        <w:rPr>
          <w:spacing w:val="-2"/>
        </w:rPr>
      </w:pPr>
    </w:p>
    <w:p w14:paraId="0BE9DBE5" w14:textId="77777777" w:rsidR="008E5A77" w:rsidRDefault="008E5A77" w:rsidP="00D70BB7">
      <w:pPr>
        <w:pStyle w:val="Text"/>
        <w:rPr>
          <w:spacing w:val="-2"/>
        </w:rPr>
      </w:pPr>
    </w:p>
    <w:p w14:paraId="25A58715" w14:textId="77777777" w:rsidR="008E5A77" w:rsidRDefault="008E5A77" w:rsidP="00D70BB7">
      <w:pPr>
        <w:pStyle w:val="Text"/>
        <w:rPr>
          <w:spacing w:val="-2"/>
        </w:rPr>
      </w:pPr>
    </w:p>
    <w:p w14:paraId="5A3BEE85" w14:textId="77777777" w:rsidR="008E5A77" w:rsidRDefault="008E5A77" w:rsidP="00D70BB7">
      <w:pPr>
        <w:pStyle w:val="Text"/>
        <w:rPr>
          <w:spacing w:val="-2"/>
        </w:rPr>
      </w:pPr>
    </w:p>
    <w:p w14:paraId="483A3F81" w14:textId="77777777" w:rsidR="008E5A77" w:rsidRDefault="008E5A77" w:rsidP="00D70BB7">
      <w:pPr>
        <w:pStyle w:val="Text"/>
        <w:rPr>
          <w:spacing w:val="-2"/>
        </w:rPr>
      </w:pPr>
    </w:p>
    <w:p w14:paraId="7DA313DF" w14:textId="77777777" w:rsidR="008E5A77" w:rsidRDefault="008E5A77" w:rsidP="00D70BB7">
      <w:pPr>
        <w:pStyle w:val="Text"/>
        <w:rPr>
          <w:spacing w:val="-2"/>
        </w:rPr>
      </w:pPr>
    </w:p>
    <w:p w14:paraId="743E544F" w14:textId="77777777" w:rsidR="008E5A77" w:rsidRDefault="008E5A77" w:rsidP="00D70BB7">
      <w:pPr>
        <w:pStyle w:val="Text"/>
        <w:rPr>
          <w:spacing w:val="-2"/>
        </w:rPr>
      </w:pPr>
    </w:p>
    <w:p w14:paraId="1635561C" w14:textId="77777777" w:rsidR="008E5A77" w:rsidRDefault="008E5A77" w:rsidP="00D70BB7">
      <w:pPr>
        <w:pStyle w:val="Text"/>
        <w:rPr>
          <w:spacing w:val="-2"/>
        </w:rPr>
      </w:pPr>
    </w:p>
    <w:p w14:paraId="173529F2" w14:textId="77777777" w:rsidR="008E5A77" w:rsidRDefault="008E5A77" w:rsidP="00D70BB7">
      <w:pPr>
        <w:pStyle w:val="Text"/>
        <w:rPr>
          <w:spacing w:val="-2"/>
        </w:rPr>
      </w:pPr>
    </w:p>
    <w:p w14:paraId="6D96DE1C" w14:textId="77777777" w:rsidR="008E5A77" w:rsidRDefault="008E5A77" w:rsidP="00D70BB7">
      <w:pPr>
        <w:pStyle w:val="Text"/>
        <w:rPr>
          <w:spacing w:val="-2"/>
        </w:rPr>
      </w:pPr>
    </w:p>
    <w:p w14:paraId="4FD3D706" w14:textId="77777777" w:rsidR="00732C09" w:rsidRDefault="00732C09" w:rsidP="00D70BB7">
      <w:pPr>
        <w:pStyle w:val="Text"/>
        <w:rPr>
          <w:spacing w:val="-2"/>
        </w:rPr>
      </w:pPr>
    </w:p>
    <w:p w14:paraId="0CECEEF4" w14:textId="77777777" w:rsidR="00150A48" w:rsidRDefault="00150A48" w:rsidP="00D70BB7">
      <w:pPr>
        <w:pStyle w:val="Text"/>
        <w:ind w:firstLine="0"/>
      </w:pPr>
    </w:p>
    <w:p w14:paraId="7897BE16" w14:textId="77777777" w:rsidR="00D70BB7" w:rsidRDefault="00D70BB7" w:rsidP="00D70BB7">
      <w:pPr>
        <w:pStyle w:val="ReferenceHead"/>
      </w:pPr>
      <w:r w:rsidRPr="00541929">
        <w:lastRenderedPageBreak/>
        <w:t>References</w:t>
      </w:r>
    </w:p>
    <w:p w14:paraId="70643BB7" w14:textId="77777777" w:rsidR="002C1CE1" w:rsidRPr="002C1CE1" w:rsidRDefault="00D70BB7" w:rsidP="002C1CE1">
      <w:pPr>
        <w:widowControl w:val="0"/>
        <w:autoSpaceDE w:val="0"/>
        <w:autoSpaceDN w:val="0"/>
        <w:adjustRightInd w:val="0"/>
        <w:spacing w:before="240" w:after="80" w:line="240" w:lineRule="atLeast"/>
        <w:ind w:left="640" w:hanging="640"/>
        <w:rPr>
          <w:rFonts w:ascii="Times" w:hAnsi="Times" w:cs="Times"/>
          <w:noProof/>
          <w:sz w:val="18"/>
          <w:szCs w:val="24"/>
        </w:rPr>
      </w:pPr>
      <w:r>
        <w:fldChar w:fldCharType="begin" w:fldLock="1"/>
      </w:r>
      <w:r>
        <w:instrText xml:space="preserve">ADDIN Mendeley Bibliography CSL_BIBLIOGRAPHY </w:instrText>
      </w:r>
      <w:r>
        <w:fldChar w:fldCharType="separate"/>
      </w:r>
      <w:r w:rsidR="002C1CE1" w:rsidRPr="002C1CE1">
        <w:rPr>
          <w:rFonts w:ascii="Times" w:hAnsi="Times" w:cs="Times"/>
          <w:noProof/>
          <w:sz w:val="18"/>
          <w:szCs w:val="24"/>
        </w:rPr>
        <w:t>[1]</w:t>
      </w:r>
      <w:r w:rsidR="002C1CE1" w:rsidRPr="002C1CE1">
        <w:rPr>
          <w:rFonts w:ascii="Times" w:hAnsi="Times" w:cs="Times"/>
          <w:noProof/>
          <w:sz w:val="18"/>
          <w:szCs w:val="24"/>
        </w:rPr>
        <w:tab/>
        <w:t xml:space="preserve">Martin Evans, “Fraud and cyber crime are now the country’s most common offences,” </w:t>
      </w:r>
      <w:r w:rsidR="002C1CE1" w:rsidRPr="002C1CE1">
        <w:rPr>
          <w:rFonts w:ascii="Times" w:hAnsi="Times" w:cs="Times"/>
          <w:i/>
          <w:iCs/>
          <w:noProof/>
          <w:sz w:val="18"/>
          <w:szCs w:val="24"/>
        </w:rPr>
        <w:t>Telegr.</w:t>
      </w:r>
      <w:r w:rsidR="002C1CE1" w:rsidRPr="002C1CE1">
        <w:rPr>
          <w:rFonts w:ascii="Times" w:hAnsi="Times" w:cs="Times"/>
          <w:noProof/>
          <w:sz w:val="18"/>
          <w:szCs w:val="24"/>
        </w:rPr>
        <w:t>, 2017.</w:t>
      </w:r>
    </w:p>
    <w:p w14:paraId="5053C0B5" w14:textId="77777777" w:rsidR="002C1CE1" w:rsidRPr="002C1CE1" w:rsidRDefault="002C1CE1" w:rsidP="002C1CE1">
      <w:pPr>
        <w:widowControl w:val="0"/>
        <w:autoSpaceDE w:val="0"/>
        <w:autoSpaceDN w:val="0"/>
        <w:adjustRightInd w:val="0"/>
        <w:spacing w:before="240" w:after="80" w:line="240" w:lineRule="atLeast"/>
        <w:ind w:left="640" w:hanging="640"/>
        <w:rPr>
          <w:rFonts w:ascii="Times" w:hAnsi="Times" w:cs="Times"/>
          <w:noProof/>
          <w:sz w:val="18"/>
          <w:szCs w:val="24"/>
        </w:rPr>
      </w:pPr>
      <w:r w:rsidRPr="002C1CE1">
        <w:rPr>
          <w:rFonts w:ascii="Times" w:hAnsi="Times" w:cs="Times"/>
          <w:noProof/>
          <w:sz w:val="18"/>
          <w:szCs w:val="24"/>
        </w:rPr>
        <w:t>[2]</w:t>
      </w:r>
      <w:r w:rsidRPr="002C1CE1">
        <w:rPr>
          <w:rFonts w:ascii="Times" w:hAnsi="Times" w:cs="Times"/>
          <w:noProof/>
          <w:sz w:val="18"/>
          <w:szCs w:val="24"/>
        </w:rPr>
        <w:tab/>
        <w:t>C. Dr Campbell, “ACCA5000: Lecture contents,” 2018. [Online]. Available: https://moodle.uwtsd.ac.uk/mod/folder/view.php?id=97277. [Accessed: 04-Mar-2018].</w:t>
      </w:r>
    </w:p>
    <w:p w14:paraId="3814C8E1" w14:textId="77777777" w:rsidR="002C1CE1" w:rsidRPr="002C1CE1" w:rsidRDefault="002C1CE1" w:rsidP="002C1CE1">
      <w:pPr>
        <w:widowControl w:val="0"/>
        <w:autoSpaceDE w:val="0"/>
        <w:autoSpaceDN w:val="0"/>
        <w:adjustRightInd w:val="0"/>
        <w:spacing w:before="240" w:after="80" w:line="240" w:lineRule="atLeast"/>
        <w:ind w:left="640" w:hanging="640"/>
        <w:rPr>
          <w:rFonts w:ascii="Times" w:hAnsi="Times" w:cs="Times"/>
          <w:noProof/>
          <w:sz w:val="18"/>
          <w:szCs w:val="24"/>
        </w:rPr>
      </w:pPr>
      <w:r w:rsidRPr="002C1CE1">
        <w:rPr>
          <w:rFonts w:ascii="Times" w:hAnsi="Times" w:cs="Times"/>
          <w:noProof/>
          <w:sz w:val="18"/>
          <w:szCs w:val="24"/>
        </w:rPr>
        <w:t>[3]</w:t>
      </w:r>
      <w:r w:rsidRPr="002C1CE1">
        <w:rPr>
          <w:rFonts w:ascii="Times" w:hAnsi="Times" w:cs="Times"/>
          <w:noProof/>
          <w:sz w:val="18"/>
          <w:szCs w:val="24"/>
        </w:rPr>
        <w:tab/>
        <w:t xml:space="preserve">N. Furneaux, “An introduction to computer forensics,” </w:t>
      </w:r>
      <w:r w:rsidRPr="002C1CE1">
        <w:rPr>
          <w:rFonts w:ascii="Times" w:hAnsi="Times" w:cs="Times"/>
          <w:i/>
          <w:iCs/>
          <w:noProof/>
          <w:sz w:val="18"/>
          <w:szCs w:val="24"/>
        </w:rPr>
        <w:t>Med. Sci. Law</w:t>
      </w:r>
      <w:r w:rsidRPr="002C1CE1">
        <w:rPr>
          <w:rFonts w:ascii="Times" w:hAnsi="Times" w:cs="Times"/>
          <w:noProof/>
          <w:sz w:val="18"/>
          <w:szCs w:val="24"/>
        </w:rPr>
        <w:t>, vol. 46, no. 3, pp. 213–218, 2006.</w:t>
      </w:r>
    </w:p>
    <w:p w14:paraId="106B3383" w14:textId="77777777" w:rsidR="002C1CE1" w:rsidRPr="002C1CE1" w:rsidRDefault="002C1CE1" w:rsidP="002C1CE1">
      <w:pPr>
        <w:widowControl w:val="0"/>
        <w:autoSpaceDE w:val="0"/>
        <w:autoSpaceDN w:val="0"/>
        <w:adjustRightInd w:val="0"/>
        <w:spacing w:before="240" w:after="80" w:line="240" w:lineRule="atLeast"/>
        <w:ind w:left="640" w:hanging="640"/>
        <w:rPr>
          <w:rFonts w:ascii="Times" w:hAnsi="Times" w:cs="Times"/>
          <w:noProof/>
          <w:sz w:val="18"/>
          <w:szCs w:val="24"/>
        </w:rPr>
      </w:pPr>
      <w:r w:rsidRPr="002C1CE1">
        <w:rPr>
          <w:rFonts w:ascii="Times" w:hAnsi="Times" w:cs="Times"/>
          <w:noProof/>
          <w:sz w:val="18"/>
          <w:szCs w:val="24"/>
        </w:rPr>
        <w:t>[4]</w:t>
      </w:r>
      <w:r w:rsidRPr="002C1CE1">
        <w:rPr>
          <w:rFonts w:ascii="Times" w:hAnsi="Times" w:cs="Times"/>
          <w:noProof/>
          <w:sz w:val="18"/>
          <w:szCs w:val="24"/>
        </w:rPr>
        <w:tab/>
        <w:t xml:space="preserve">P. Shankdhar, “22 Popular Computer Forensics Tools,” </w:t>
      </w:r>
      <w:r w:rsidRPr="002C1CE1">
        <w:rPr>
          <w:rFonts w:ascii="Times" w:hAnsi="Times" w:cs="Times"/>
          <w:i/>
          <w:iCs/>
          <w:noProof/>
          <w:sz w:val="18"/>
          <w:szCs w:val="24"/>
        </w:rPr>
        <w:t xml:space="preserve">INFOSEC Institute </w:t>
      </w:r>
      <w:r w:rsidRPr="002C1CE1">
        <w:rPr>
          <w:rFonts w:ascii="Times" w:hAnsi="Times" w:cs="Times"/>
          <w:noProof/>
          <w:sz w:val="18"/>
          <w:szCs w:val="24"/>
        </w:rPr>
        <w:t>, 2017. [Online]. Available: http://resources.infosecinstitute.com/computer-forensics-tools/#gref. [Accessed: 04-Mar-2018].</w:t>
      </w:r>
    </w:p>
    <w:p w14:paraId="7BA3DEE9" w14:textId="77777777" w:rsidR="002C1CE1" w:rsidRPr="002C1CE1" w:rsidRDefault="002C1CE1" w:rsidP="002C1CE1">
      <w:pPr>
        <w:widowControl w:val="0"/>
        <w:autoSpaceDE w:val="0"/>
        <w:autoSpaceDN w:val="0"/>
        <w:adjustRightInd w:val="0"/>
        <w:spacing w:before="240" w:after="80" w:line="240" w:lineRule="atLeast"/>
        <w:ind w:left="640" w:hanging="640"/>
        <w:rPr>
          <w:rFonts w:ascii="Times" w:hAnsi="Times" w:cs="Times"/>
          <w:noProof/>
          <w:sz w:val="18"/>
          <w:szCs w:val="24"/>
        </w:rPr>
      </w:pPr>
      <w:r w:rsidRPr="002C1CE1">
        <w:rPr>
          <w:rFonts w:ascii="Times" w:hAnsi="Times" w:cs="Times"/>
          <w:noProof/>
          <w:sz w:val="18"/>
          <w:szCs w:val="24"/>
        </w:rPr>
        <w:t>[5]</w:t>
      </w:r>
      <w:r w:rsidRPr="002C1CE1">
        <w:rPr>
          <w:rFonts w:ascii="Times" w:hAnsi="Times" w:cs="Times"/>
          <w:noProof/>
          <w:sz w:val="18"/>
          <w:szCs w:val="24"/>
        </w:rPr>
        <w:tab/>
        <w:t xml:space="preserve">Busing, E. Michael, Null, D. Joshua, Forcht, and A. Karen, “COMPUTER FORENSICS: THE MODERN CRIME FIGHTING TOOL,” </w:t>
      </w:r>
      <w:r w:rsidRPr="002C1CE1">
        <w:rPr>
          <w:rFonts w:ascii="Times" w:hAnsi="Times" w:cs="Times"/>
          <w:i/>
          <w:iCs/>
          <w:noProof/>
          <w:sz w:val="18"/>
          <w:szCs w:val="24"/>
        </w:rPr>
        <w:t>J. Comput. Inf. Syst.</w:t>
      </w:r>
      <w:r w:rsidRPr="002C1CE1">
        <w:rPr>
          <w:rFonts w:ascii="Times" w:hAnsi="Times" w:cs="Times"/>
          <w:noProof/>
          <w:sz w:val="18"/>
          <w:szCs w:val="24"/>
        </w:rPr>
        <w:t>, vol. 46, no. 2, 2005.</w:t>
      </w:r>
    </w:p>
    <w:p w14:paraId="58AB84EF" w14:textId="77777777" w:rsidR="002C1CE1" w:rsidRPr="002C1CE1" w:rsidRDefault="002C1CE1" w:rsidP="002C1CE1">
      <w:pPr>
        <w:widowControl w:val="0"/>
        <w:autoSpaceDE w:val="0"/>
        <w:autoSpaceDN w:val="0"/>
        <w:adjustRightInd w:val="0"/>
        <w:spacing w:before="240" w:after="80" w:line="240" w:lineRule="atLeast"/>
        <w:ind w:left="640" w:hanging="640"/>
        <w:rPr>
          <w:rFonts w:ascii="Times" w:hAnsi="Times" w:cs="Times"/>
          <w:noProof/>
          <w:sz w:val="18"/>
          <w:szCs w:val="24"/>
        </w:rPr>
      </w:pPr>
      <w:r w:rsidRPr="002C1CE1">
        <w:rPr>
          <w:rFonts w:ascii="Times" w:hAnsi="Times" w:cs="Times"/>
          <w:noProof/>
          <w:sz w:val="18"/>
          <w:szCs w:val="24"/>
        </w:rPr>
        <w:t>[6]</w:t>
      </w:r>
      <w:r w:rsidRPr="002C1CE1">
        <w:rPr>
          <w:rFonts w:ascii="Times" w:hAnsi="Times" w:cs="Times"/>
          <w:noProof/>
          <w:sz w:val="18"/>
          <w:szCs w:val="24"/>
        </w:rPr>
        <w:tab/>
        <w:t xml:space="preserve">R. Bassett, L. Bass, and P. O. Brien, “Computer Forensics : An Essential Ingredient for Cyber Security,” </w:t>
      </w:r>
      <w:r w:rsidRPr="002C1CE1">
        <w:rPr>
          <w:rFonts w:ascii="Times" w:hAnsi="Times" w:cs="Times"/>
          <w:i/>
          <w:iCs/>
          <w:noProof/>
          <w:sz w:val="18"/>
          <w:szCs w:val="24"/>
        </w:rPr>
        <w:t>J. Inf. Sci. Technol.</w:t>
      </w:r>
      <w:r w:rsidRPr="002C1CE1">
        <w:rPr>
          <w:rFonts w:ascii="Times" w:hAnsi="Times" w:cs="Times"/>
          <w:noProof/>
          <w:sz w:val="18"/>
          <w:szCs w:val="24"/>
        </w:rPr>
        <w:t>, vol. 3, no. 1, pp. 22–33, 2006.</w:t>
      </w:r>
    </w:p>
    <w:p w14:paraId="47179B11" w14:textId="77777777" w:rsidR="002C1CE1" w:rsidRPr="002C1CE1" w:rsidRDefault="002C1CE1" w:rsidP="002C1CE1">
      <w:pPr>
        <w:widowControl w:val="0"/>
        <w:autoSpaceDE w:val="0"/>
        <w:autoSpaceDN w:val="0"/>
        <w:adjustRightInd w:val="0"/>
        <w:spacing w:before="240" w:after="80" w:line="240" w:lineRule="atLeast"/>
        <w:ind w:left="640" w:hanging="640"/>
        <w:rPr>
          <w:rFonts w:ascii="Times" w:hAnsi="Times" w:cs="Times"/>
          <w:noProof/>
          <w:sz w:val="18"/>
          <w:szCs w:val="24"/>
        </w:rPr>
      </w:pPr>
      <w:r w:rsidRPr="002C1CE1">
        <w:rPr>
          <w:rFonts w:ascii="Times" w:hAnsi="Times" w:cs="Times"/>
          <w:noProof/>
          <w:sz w:val="18"/>
          <w:szCs w:val="24"/>
        </w:rPr>
        <w:t>[7]</w:t>
      </w:r>
      <w:r w:rsidRPr="002C1CE1">
        <w:rPr>
          <w:rFonts w:ascii="Times" w:hAnsi="Times" w:cs="Times"/>
          <w:noProof/>
          <w:sz w:val="18"/>
          <w:szCs w:val="24"/>
        </w:rPr>
        <w:tab/>
        <w:t xml:space="preserve">FORENSIC-FOCUS, “Computer forensics software, an introduction | ForensicFocus.com,” </w:t>
      </w:r>
      <w:r w:rsidRPr="002C1CE1">
        <w:rPr>
          <w:rFonts w:ascii="Times" w:hAnsi="Times" w:cs="Times"/>
          <w:i/>
          <w:iCs/>
          <w:noProof/>
          <w:sz w:val="18"/>
          <w:szCs w:val="24"/>
        </w:rPr>
        <w:t>forensicfocus.com</w:t>
      </w:r>
      <w:r w:rsidRPr="002C1CE1">
        <w:rPr>
          <w:rFonts w:ascii="Times" w:hAnsi="Times" w:cs="Times"/>
          <w:noProof/>
          <w:sz w:val="18"/>
          <w:szCs w:val="24"/>
        </w:rPr>
        <w:t>, 2018. [Online]. Available: http://www.forensicfocus.com/computer-forensics-software-intro.php. [Accessed: 05-Mar-2018].</w:t>
      </w:r>
    </w:p>
    <w:p w14:paraId="6FA4B7A2" w14:textId="77777777" w:rsidR="002C1CE1" w:rsidRPr="002C1CE1" w:rsidRDefault="002C1CE1" w:rsidP="002C1CE1">
      <w:pPr>
        <w:widowControl w:val="0"/>
        <w:autoSpaceDE w:val="0"/>
        <w:autoSpaceDN w:val="0"/>
        <w:adjustRightInd w:val="0"/>
        <w:spacing w:before="240" w:after="80" w:line="240" w:lineRule="atLeast"/>
        <w:ind w:left="640" w:hanging="640"/>
        <w:rPr>
          <w:rFonts w:ascii="Times" w:hAnsi="Times" w:cs="Times"/>
          <w:noProof/>
          <w:sz w:val="18"/>
          <w:szCs w:val="24"/>
        </w:rPr>
      </w:pPr>
      <w:r w:rsidRPr="002C1CE1">
        <w:rPr>
          <w:rFonts w:ascii="Times" w:hAnsi="Times" w:cs="Times"/>
          <w:noProof/>
          <w:sz w:val="18"/>
          <w:szCs w:val="24"/>
        </w:rPr>
        <w:t>[8]</w:t>
      </w:r>
      <w:r w:rsidRPr="002C1CE1">
        <w:rPr>
          <w:rFonts w:ascii="Times" w:hAnsi="Times" w:cs="Times"/>
          <w:noProof/>
          <w:sz w:val="18"/>
          <w:szCs w:val="24"/>
        </w:rPr>
        <w:tab/>
        <w:t xml:space="preserve">P. Stephenson, “The quality of forensic tools is improving,” </w:t>
      </w:r>
      <w:r w:rsidRPr="002C1CE1">
        <w:rPr>
          <w:rFonts w:ascii="Times" w:hAnsi="Times" w:cs="Times"/>
          <w:i/>
          <w:iCs/>
          <w:noProof/>
          <w:sz w:val="18"/>
          <w:szCs w:val="24"/>
        </w:rPr>
        <w:t>SC Mag.</w:t>
      </w:r>
      <w:r w:rsidRPr="002C1CE1">
        <w:rPr>
          <w:rFonts w:ascii="Times" w:hAnsi="Times" w:cs="Times"/>
          <w:noProof/>
          <w:sz w:val="18"/>
          <w:szCs w:val="24"/>
        </w:rPr>
        <w:t>, vol. 28, no. 5, p. 29, 2017.</w:t>
      </w:r>
    </w:p>
    <w:p w14:paraId="1D25C79A" w14:textId="77777777" w:rsidR="002C1CE1" w:rsidRPr="002C1CE1" w:rsidRDefault="002C1CE1" w:rsidP="002C1CE1">
      <w:pPr>
        <w:widowControl w:val="0"/>
        <w:autoSpaceDE w:val="0"/>
        <w:autoSpaceDN w:val="0"/>
        <w:adjustRightInd w:val="0"/>
        <w:spacing w:before="240" w:after="80" w:line="240" w:lineRule="atLeast"/>
        <w:ind w:left="640" w:hanging="640"/>
        <w:rPr>
          <w:rFonts w:ascii="Times" w:hAnsi="Times" w:cs="Times"/>
          <w:noProof/>
          <w:sz w:val="18"/>
          <w:szCs w:val="24"/>
        </w:rPr>
      </w:pPr>
      <w:r w:rsidRPr="002C1CE1">
        <w:rPr>
          <w:rFonts w:ascii="Times" w:hAnsi="Times" w:cs="Times"/>
          <w:noProof/>
          <w:sz w:val="18"/>
          <w:szCs w:val="24"/>
        </w:rPr>
        <w:t>[9]</w:t>
      </w:r>
      <w:r w:rsidRPr="002C1CE1">
        <w:rPr>
          <w:rFonts w:ascii="Times" w:hAnsi="Times" w:cs="Times"/>
          <w:noProof/>
          <w:sz w:val="18"/>
          <w:szCs w:val="24"/>
        </w:rPr>
        <w:tab/>
        <w:t>Teel Technologies Canada, “Computer Forensic Hardware | Teel Technologies Canada,” 2018. [Online]. Available: http://teeltechcanada.com/computer-forensics/hardware/. [Accessed: 25-Feb-2018].</w:t>
      </w:r>
    </w:p>
    <w:p w14:paraId="4D671B43" w14:textId="77777777" w:rsidR="002C1CE1" w:rsidRPr="002C1CE1" w:rsidRDefault="002C1CE1" w:rsidP="002C1CE1">
      <w:pPr>
        <w:widowControl w:val="0"/>
        <w:autoSpaceDE w:val="0"/>
        <w:autoSpaceDN w:val="0"/>
        <w:adjustRightInd w:val="0"/>
        <w:spacing w:before="240" w:after="80" w:line="240" w:lineRule="atLeast"/>
        <w:ind w:left="640" w:hanging="640"/>
        <w:rPr>
          <w:rFonts w:ascii="Times" w:hAnsi="Times" w:cs="Times"/>
          <w:noProof/>
          <w:sz w:val="18"/>
          <w:szCs w:val="24"/>
        </w:rPr>
      </w:pPr>
      <w:r w:rsidRPr="002C1CE1">
        <w:rPr>
          <w:rFonts w:ascii="Times" w:hAnsi="Times" w:cs="Times"/>
          <w:noProof/>
          <w:sz w:val="18"/>
          <w:szCs w:val="24"/>
        </w:rPr>
        <w:t>[10]</w:t>
      </w:r>
      <w:r w:rsidRPr="002C1CE1">
        <w:rPr>
          <w:rFonts w:ascii="Times" w:hAnsi="Times" w:cs="Times"/>
          <w:noProof/>
          <w:sz w:val="18"/>
          <w:szCs w:val="24"/>
        </w:rPr>
        <w:tab/>
        <w:t>Anuramn, “Computer Forensic Tools,” 2010. [Online]. Available: https://www.brighthub.com/computing/smb-security/articles/59803.aspx. [Accessed: 25-Feb-2018].</w:t>
      </w:r>
    </w:p>
    <w:p w14:paraId="078DBBA6" w14:textId="77777777" w:rsidR="002C1CE1" w:rsidRPr="002C1CE1" w:rsidRDefault="002C1CE1" w:rsidP="002C1CE1">
      <w:pPr>
        <w:widowControl w:val="0"/>
        <w:autoSpaceDE w:val="0"/>
        <w:autoSpaceDN w:val="0"/>
        <w:adjustRightInd w:val="0"/>
        <w:spacing w:before="240" w:after="80" w:line="240" w:lineRule="atLeast"/>
        <w:ind w:left="640" w:hanging="640"/>
        <w:rPr>
          <w:rFonts w:ascii="Times" w:hAnsi="Times" w:cs="Times"/>
          <w:noProof/>
          <w:sz w:val="18"/>
          <w:szCs w:val="24"/>
        </w:rPr>
      </w:pPr>
      <w:r w:rsidRPr="002C1CE1">
        <w:rPr>
          <w:rFonts w:ascii="Times" w:hAnsi="Times" w:cs="Times"/>
          <w:noProof/>
          <w:sz w:val="18"/>
          <w:szCs w:val="24"/>
        </w:rPr>
        <w:t>[11]</w:t>
      </w:r>
      <w:r w:rsidRPr="002C1CE1">
        <w:rPr>
          <w:rFonts w:ascii="Times" w:hAnsi="Times" w:cs="Times"/>
          <w:noProof/>
          <w:sz w:val="18"/>
          <w:szCs w:val="24"/>
        </w:rPr>
        <w:tab/>
        <w:t>Cleverfiles.com, “Forensic Software: Everything You Need to Know About Computer Forensics,” 2018. [Online]. Available: https://www.cleverfiles.com/howto/computer-forensic.html. [Accessed: 26-Feb-2018].</w:t>
      </w:r>
    </w:p>
    <w:p w14:paraId="63648EC4" w14:textId="77777777" w:rsidR="002C1CE1" w:rsidRPr="002C1CE1" w:rsidRDefault="002C1CE1" w:rsidP="002C1CE1">
      <w:pPr>
        <w:widowControl w:val="0"/>
        <w:autoSpaceDE w:val="0"/>
        <w:autoSpaceDN w:val="0"/>
        <w:adjustRightInd w:val="0"/>
        <w:spacing w:before="240" w:after="80" w:line="240" w:lineRule="atLeast"/>
        <w:ind w:left="640" w:hanging="640"/>
        <w:rPr>
          <w:rFonts w:ascii="Times" w:hAnsi="Times" w:cs="Times"/>
          <w:noProof/>
          <w:sz w:val="18"/>
          <w:szCs w:val="24"/>
        </w:rPr>
      </w:pPr>
      <w:r w:rsidRPr="002C1CE1">
        <w:rPr>
          <w:rFonts w:ascii="Times" w:hAnsi="Times" w:cs="Times"/>
          <w:noProof/>
          <w:sz w:val="18"/>
          <w:szCs w:val="24"/>
        </w:rPr>
        <w:t>[12]</w:t>
      </w:r>
      <w:r w:rsidRPr="002C1CE1">
        <w:rPr>
          <w:rFonts w:ascii="Times" w:hAnsi="Times" w:cs="Times"/>
          <w:noProof/>
          <w:sz w:val="18"/>
          <w:szCs w:val="24"/>
        </w:rPr>
        <w:tab/>
        <w:t>forensicstore.com, “Digital Forensic Tools – Forensic Store,” 2017. [Online]. Available: https://forensicstore.com/product-category/forensic-hardware/. [Accessed: 25-Feb-2018].</w:t>
      </w:r>
    </w:p>
    <w:p w14:paraId="23C5EFA3" w14:textId="77777777" w:rsidR="002C1CE1" w:rsidRPr="002C1CE1" w:rsidRDefault="002C1CE1" w:rsidP="002C1CE1">
      <w:pPr>
        <w:widowControl w:val="0"/>
        <w:autoSpaceDE w:val="0"/>
        <w:autoSpaceDN w:val="0"/>
        <w:adjustRightInd w:val="0"/>
        <w:spacing w:before="240" w:after="80" w:line="240" w:lineRule="atLeast"/>
        <w:ind w:left="640" w:hanging="640"/>
        <w:rPr>
          <w:rFonts w:ascii="Times" w:hAnsi="Times" w:cs="Times"/>
          <w:noProof/>
          <w:sz w:val="18"/>
          <w:szCs w:val="24"/>
        </w:rPr>
      </w:pPr>
      <w:r w:rsidRPr="002C1CE1">
        <w:rPr>
          <w:rFonts w:ascii="Times" w:hAnsi="Times" w:cs="Times"/>
          <w:noProof/>
          <w:sz w:val="18"/>
          <w:szCs w:val="24"/>
        </w:rPr>
        <w:t>[13]</w:t>
      </w:r>
      <w:r w:rsidRPr="002C1CE1">
        <w:rPr>
          <w:rFonts w:ascii="Times" w:hAnsi="Times" w:cs="Times"/>
          <w:noProof/>
          <w:sz w:val="18"/>
          <w:szCs w:val="24"/>
        </w:rPr>
        <w:tab/>
        <w:t>“Encase Forensic 8.06,” 2017.</w:t>
      </w:r>
    </w:p>
    <w:p w14:paraId="7B871268" w14:textId="77777777" w:rsidR="002C1CE1" w:rsidRPr="002C1CE1" w:rsidRDefault="002C1CE1" w:rsidP="002C1CE1">
      <w:pPr>
        <w:widowControl w:val="0"/>
        <w:autoSpaceDE w:val="0"/>
        <w:autoSpaceDN w:val="0"/>
        <w:adjustRightInd w:val="0"/>
        <w:spacing w:before="240" w:after="80" w:line="240" w:lineRule="atLeast"/>
        <w:ind w:left="640" w:hanging="640"/>
        <w:rPr>
          <w:rFonts w:ascii="Times" w:hAnsi="Times" w:cs="Times"/>
          <w:noProof/>
          <w:sz w:val="18"/>
          <w:szCs w:val="24"/>
        </w:rPr>
      </w:pPr>
      <w:r w:rsidRPr="002C1CE1">
        <w:rPr>
          <w:rFonts w:ascii="Times" w:hAnsi="Times" w:cs="Times"/>
          <w:noProof/>
          <w:sz w:val="18"/>
          <w:szCs w:val="24"/>
        </w:rPr>
        <w:t>[14]</w:t>
      </w:r>
      <w:r w:rsidRPr="002C1CE1">
        <w:rPr>
          <w:rFonts w:ascii="Times" w:hAnsi="Times" w:cs="Times"/>
          <w:noProof/>
          <w:sz w:val="18"/>
          <w:szCs w:val="24"/>
        </w:rPr>
        <w:tab/>
        <w:t xml:space="preserve">EnCase Forensic, “Encase Forensic FeaturesTools,” 2016. </w:t>
      </w:r>
      <w:r w:rsidRPr="002C1CE1">
        <w:rPr>
          <w:rFonts w:ascii="Times" w:hAnsi="Times" w:cs="Times"/>
          <w:noProof/>
          <w:sz w:val="18"/>
          <w:szCs w:val="24"/>
        </w:rPr>
        <w:t>[Online]. Available: www.guidancesoftware.com. [Accessed: 25-Feb-2018].</w:t>
      </w:r>
    </w:p>
    <w:p w14:paraId="07DA29F4" w14:textId="77777777" w:rsidR="002C1CE1" w:rsidRPr="002C1CE1" w:rsidRDefault="002C1CE1" w:rsidP="002C1CE1">
      <w:pPr>
        <w:widowControl w:val="0"/>
        <w:autoSpaceDE w:val="0"/>
        <w:autoSpaceDN w:val="0"/>
        <w:adjustRightInd w:val="0"/>
        <w:spacing w:before="240" w:after="80" w:line="240" w:lineRule="atLeast"/>
        <w:ind w:left="640" w:hanging="640"/>
        <w:rPr>
          <w:rFonts w:ascii="Times" w:hAnsi="Times" w:cs="Times"/>
          <w:noProof/>
          <w:sz w:val="18"/>
          <w:szCs w:val="24"/>
        </w:rPr>
      </w:pPr>
      <w:r w:rsidRPr="002C1CE1">
        <w:rPr>
          <w:rFonts w:ascii="Times" w:hAnsi="Times" w:cs="Times"/>
          <w:noProof/>
          <w:sz w:val="18"/>
          <w:szCs w:val="24"/>
        </w:rPr>
        <w:t>[15]</w:t>
      </w:r>
      <w:r w:rsidRPr="002C1CE1">
        <w:rPr>
          <w:rFonts w:ascii="Times" w:hAnsi="Times" w:cs="Times"/>
          <w:noProof/>
          <w:sz w:val="18"/>
          <w:szCs w:val="24"/>
        </w:rPr>
        <w:tab/>
        <w:t>Tracip.fr, “EnCase Forensic 8,” 2017. [Online]. Available: https://www.tracip.fr/logiciel/investigation-numerique/encase-forensic-8.html. [Accessed: 25-Feb-2018].</w:t>
      </w:r>
    </w:p>
    <w:p w14:paraId="57882704" w14:textId="77777777" w:rsidR="002C1CE1" w:rsidRPr="002C1CE1" w:rsidRDefault="002C1CE1" w:rsidP="002C1CE1">
      <w:pPr>
        <w:widowControl w:val="0"/>
        <w:autoSpaceDE w:val="0"/>
        <w:autoSpaceDN w:val="0"/>
        <w:adjustRightInd w:val="0"/>
        <w:spacing w:before="240" w:after="80" w:line="240" w:lineRule="atLeast"/>
        <w:ind w:left="640" w:hanging="640"/>
        <w:rPr>
          <w:rFonts w:ascii="Times" w:hAnsi="Times" w:cs="Times"/>
          <w:noProof/>
          <w:sz w:val="18"/>
          <w:szCs w:val="24"/>
        </w:rPr>
      </w:pPr>
      <w:r w:rsidRPr="002C1CE1">
        <w:rPr>
          <w:rFonts w:ascii="Times" w:hAnsi="Times" w:cs="Times"/>
          <w:noProof/>
          <w:sz w:val="18"/>
          <w:szCs w:val="24"/>
        </w:rPr>
        <w:t>[16]</w:t>
      </w:r>
      <w:r w:rsidRPr="002C1CE1">
        <w:rPr>
          <w:rFonts w:ascii="Times" w:hAnsi="Times" w:cs="Times"/>
          <w:noProof/>
          <w:sz w:val="18"/>
          <w:szCs w:val="24"/>
        </w:rPr>
        <w:tab/>
        <w:t>Access Data, “Forensic Toolkit,” 2018. [Online]. Available: https://accessdata.com/products-services/forensic-toolkit-ftk. [Accessed: 28-Feb-2018].</w:t>
      </w:r>
    </w:p>
    <w:p w14:paraId="1D4DB932" w14:textId="77777777" w:rsidR="002C1CE1" w:rsidRPr="002C1CE1" w:rsidRDefault="002C1CE1" w:rsidP="002C1CE1">
      <w:pPr>
        <w:widowControl w:val="0"/>
        <w:autoSpaceDE w:val="0"/>
        <w:autoSpaceDN w:val="0"/>
        <w:adjustRightInd w:val="0"/>
        <w:spacing w:before="240" w:after="80" w:line="240" w:lineRule="atLeast"/>
        <w:ind w:left="640" w:hanging="640"/>
        <w:rPr>
          <w:rFonts w:ascii="Times" w:hAnsi="Times" w:cs="Times"/>
          <w:noProof/>
          <w:sz w:val="18"/>
          <w:szCs w:val="24"/>
        </w:rPr>
      </w:pPr>
      <w:r w:rsidRPr="002C1CE1">
        <w:rPr>
          <w:rFonts w:ascii="Times" w:hAnsi="Times" w:cs="Times"/>
          <w:noProof/>
          <w:sz w:val="18"/>
          <w:szCs w:val="24"/>
        </w:rPr>
        <w:t>[17]</w:t>
      </w:r>
      <w:r w:rsidRPr="002C1CE1">
        <w:rPr>
          <w:rFonts w:ascii="Times" w:hAnsi="Times" w:cs="Times"/>
          <w:noProof/>
          <w:sz w:val="18"/>
          <w:szCs w:val="24"/>
        </w:rPr>
        <w:tab/>
        <w:t>INFOSEC INSTITUTE, “Computer Forensics: FTK Forensic Toolkit Overview,” 2017. [Online]. Available: http://resources.infosecinstitute.com/category/computerforensics/introduction/commercial-computer-forensics-tools/ftk-forensic-toolkit-overview/#gref. [Accessed: 28-Feb-2018].</w:t>
      </w:r>
    </w:p>
    <w:p w14:paraId="49C6667D" w14:textId="77777777" w:rsidR="002C1CE1" w:rsidRPr="002C1CE1" w:rsidRDefault="002C1CE1" w:rsidP="002C1CE1">
      <w:pPr>
        <w:widowControl w:val="0"/>
        <w:autoSpaceDE w:val="0"/>
        <w:autoSpaceDN w:val="0"/>
        <w:adjustRightInd w:val="0"/>
        <w:spacing w:before="240" w:after="80" w:line="240" w:lineRule="atLeast"/>
        <w:ind w:left="640" w:hanging="640"/>
        <w:rPr>
          <w:rFonts w:ascii="Times" w:hAnsi="Times" w:cs="Times"/>
          <w:noProof/>
          <w:sz w:val="18"/>
          <w:szCs w:val="24"/>
        </w:rPr>
      </w:pPr>
      <w:r w:rsidRPr="002C1CE1">
        <w:rPr>
          <w:rFonts w:ascii="Times" w:hAnsi="Times" w:cs="Times"/>
          <w:noProof/>
          <w:sz w:val="18"/>
          <w:szCs w:val="24"/>
        </w:rPr>
        <w:t>[18]</w:t>
      </w:r>
      <w:r w:rsidRPr="002C1CE1">
        <w:rPr>
          <w:rFonts w:ascii="Times" w:hAnsi="Times" w:cs="Times"/>
          <w:noProof/>
          <w:sz w:val="18"/>
          <w:szCs w:val="24"/>
        </w:rPr>
        <w:tab/>
        <w:t>Idma.net.au, “AccessData Introduces Forensic Toolkit (FTK) 5 | IDM Magazine,” 2016. [Online]. Available: http://idm.net.au/blog/009651-accessdata-introduces-forensic-toolkit-ftk-5. [Accessed: 28-Feb-2018].</w:t>
      </w:r>
    </w:p>
    <w:p w14:paraId="5B56B382" w14:textId="77777777" w:rsidR="002C1CE1" w:rsidRPr="002C1CE1" w:rsidRDefault="002C1CE1" w:rsidP="002C1CE1">
      <w:pPr>
        <w:widowControl w:val="0"/>
        <w:autoSpaceDE w:val="0"/>
        <w:autoSpaceDN w:val="0"/>
        <w:adjustRightInd w:val="0"/>
        <w:spacing w:before="240" w:after="80" w:line="240" w:lineRule="atLeast"/>
        <w:ind w:left="640" w:hanging="640"/>
        <w:rPr>
          <w:rFonts w:ascii="Times" w:hAnsi="Times" w:cs="Times"/>
          <w:noProof/>
          <w:sz w:val="18"/>
          <w:szCs w:val="24"/>
        </w:rPr>
      </w:pPr>
      <w:r w:rsidRPr="002C1CE1">
        <w:rPr>
          <w:rFonts w:ascii="Times" w:hAnsi="Times" w:cs="Times"/>
          <w:noProof/>
          <w:sz w:val="18"/>
          <w:szCs w:val="24"/>
        </w:rPr>
        <w:t>[19]</w:t>
      </w:r>
      <w:r w:rsidRPr="002C1CE1">
        <w:rPr>
          <w:rFonts w:ascii="Times" w:hAnsi="Times" w:cs="Times"/>
          <w:noProof/>
          <w:sz w:val="18"/>
          <w:szCs w:val="24"/>
        </w:rPr>
        <w:tab/>
        <w:t xml:space="preserve">Irfan Shakeel, “7 Best Computer Forensics Tools,” </w:t>
      </w:r>
      <w:r w:rsidRPr="002C1CE1">
        <w:rPr>
          <w:rFonts w:ascii="Times" w:hAnsi="Times" w:cs="Times"/>
          <w:i/>
          <w:iCs/>
          <w:noProof/>
          <w:sz w:val="18"/>
          <w:szCs w:val="24"/>
        </w:rPr>
        <w:t>INFOSEC Inst.</w:t>
      </w:r>
      <w:r w:rsidRPr="002C1CE1">
        <w:rPr>
          <w:rFonts w:ascii="Times" w:hAnsi="Times" w:cs="Times"/>
          <w:noProof/>
          <w:sz w:val="18"/>
          <w:szCs w:val="24"/>
        </w:rPr>
        <w:t>, 2016.</w:t>
      </w:r>
    </w:p>
    <w:p w14:paraId="283163DC" w14:textId="77777777" w:rsidR="002C1CE1" w:rsidRPr="002C1CE1" w:rsidRDefault="002C1CE1" w:rsidP="002C1CE1">
      <w:pPr>
        <w:widowControl w:val="0"/>
        <w:autoSpaceDE w:val="0"/>
        <w:autoSpaceDN w:val="0"/>
        <w:adjustRightInd w:val="0"/>
        <w:spacing w:before="240" w:after="80" w:line="240" w:lineRule="atLeast"/>
        <w:ind w:left="640" w:hanging="640"/>
        <w:rPr>
          <w:rFonts w:ascii="Times" w:hAnsi="Times" w:cs="Times"/>
          <w:noProof/>
          <w:sz w:val="18"/>
          <w:szCs w:val="24"/>
        </w:rPr>
      </w:pPr>
      <w:r w:rsidRPr="002C1CE1">
        <w:rPr>
          <w:rFonts w:ascii="Times" w:hAnsi="Times" w:cs="Times"/>
          <w:noProof/>
          <w:sz w:val="18"/>
          <w:szCs w:val="24"/>
        </w:rPr>
        <w:t>[20]</w:t>
      </w:r>
      <w:r w:rsidRPr="002C1CE1">
        <w:rPr>
          <w:rFonts w:ascii="Times" w:hAnsi="Times" w:cs="Times"/>
          <w:noProof/>
          <w:sz w:val="18"/>
          <w:szCs w:val="24"/>
        </w:rPr>
        <w:tab/>
        <w:t xml:space="preserve">Shashank Sharma, “CAINE 8.0 review | TechRadar,” </w:t>
      </w:r>
      <w:r w:rsidRPr="002C1CE1">
        <w:rPr>
          <w:rFonts w:ascii="Times" w:hAnsi="Times" w:cs="Times"/>
          <w:i/>
          <w:iCs/>
          <w:noProof/>
          <w:sz w:val="18"/>
          <w:szCs w:val="24"/>
        </w:rPr>
        <w:t>Techrador Pro</w:t>
      </w:r>
      <w:r w:rsidRPr="002C1CE1">
        <w:rPr>
          <w:rFonts w:ascii="Times" w:hAnsi="Times" w:cs="Times"/>
          <w:noProof/>
          <w:sz w:val="18"/>
          <w:szCs w:val="24"/>
        </w:rPr>
        <w:t>, 2017. [Online]. Available: https://www.techradar.com/reviews/caine-80. [Accessed: 26-Feb-2018].</w:t>
      </w:r>
    </w:p>
    <w:p w14:paraId="09D0BC67" w14:textId="77777777" w:rsidR="002C1CE1" w:rsidRPr="002C1CE1" w:rsidRDefault="002C1CE1" w:rsidP="002C1CE1">
      <w:pPr>
        <w:widowControl w:val="0"/>
        <w:autoSpaceDE w:val="0"/>
        <w:autoSpaceDN w:val="0"/>
        <w:adjustRightInd w:val="0"/>
        <w:spacing w:before="240" w:after="80" w:line="240" w:lineRule="atLeast"/>
        <w:ind w:left="640" w:hanging="640"/>
        <w:rPr>
          <w:rFonts w:ascii="Times" w:hAnsi="Times" w:cs="Times"/>
          <w:noProof/>
          <w:sz w:val="18"/>
          <w:szCs w:val="24"/>
        </w:rPr>
      </w:pPr>
      <w:r w:rsidRPr="002C1CE1">
        <w:rPr>
          <w:rFonts w:ascii="Times" w:hAnsi="Times" w:cs="Times"/>
          <w:noProof/>
          <w:sz w:val="18"/>
          <w:szCs w:val="24"/>
        </w:rPr>
        <w:t>[21]</w:t>
      </w:r>
      <w:r w:rsidRPr="002C1CE1">
        <w:rPr>
          <w:rFonts w:ascii="Times" w:hAnsi="Times" w:cs="Times"/>
          <w:noProof/>
          <w:sz w:val="18"/>
          <w:szCs w:val="24"/>
        </w:rPr>
        <w:tab/>
        <w:t>M. Bethesda, “SANS Investigative Forensic Toolkit (SIFT) Workstation Version 3.0 to Debut at DFIRCON | SANS Institute: Press,” 2014.</w:t>
      </w:r>
    </w:p>
    <w:p w14:paraId="27D867DA" w14:textId="77777777" w:rsidR="002C1CE1" w:rsidRPr="002C1CE1" w:rsidRDefault="002C1CE1" w:rsidP="002C1CE1">
      <w:pPr>
        <w:widowControl w:val="0"/>
        <w:autoSpaceDE w:val="0"/>
        <w:autoSpaceDN w:val="0"/>
        <w:adjustRightInd w:val="0"/>
        <w:spacing w:before="240" w:after="80" w:line="240" w:lineRule="atLeast"/>
        <w:ind w:left="640" w:hanging="640"/>
        <w:rPr>
          <w:rFonts w:ascii="Times" w:hAnsi="Times" w:cs="Times"/>
          <w:noProof/>
          <w:sz w:val="18"/>
          <w:szCs w:val="24"/>
        </w:rPr>
      </w:pPr>
      <w:r w:rsidRPr="002C1CE1">
        <w:rPr>
          <w:rFonts w:ascii="Times" w:hAnsi="Times" w:cs="Times"/>
          <w:noProof/>
          <w:sz w:val="18"/>
          <w:szCs w:val="24"/>
        </w:rPr>
        <w:t>[22]</w:t>
      </w:r>
      <w:r w:rsidRPr="002C1CE1">
        <w:rPr>
          <w:rFonts w:ascii="Times" w:hAnsi="Times" w:cs="Times"/>
          <w:noProof/>
          <w:sz w:val="18"/>
          <w:szCs w:val="24"/>
        </w:rPr>
        <w:tab/>
        <w:t>Aditya Balapure, “SANS Investigate Forensics Toolkit,” 2018. [Online]. Available: http://resources.infosecinstitute.com/sans-investigate-forensics-toolkit-forensics-martial-arts-part-1/#gref. [Accessed: 26-Feb-2018].</w:t>
      </w:r>
    </w:p>
    <w:p w14:paraId="3414E505" w14:textId="77777777" w:rsidR="002C1CE1" w:rsidRPr="002C1CE1" w:rsidRDefault="002C1CE1" w:rsidP="002C1CE1">
      <w:pPr>
        <w:widowControl w:val="0"/>
        <w:autoSpaceDE w:val="0"/>
        <w:autoSpaceDN w:val="0"/>
        <w:adjustRightInd w:val="0"/>
        <w:spacing w:before="240" w:after="80" w:line="240" w:lineRule="atLeast"/>
        <w:ind w:left="640" w:hanging="640"/>
        <w:rPr>
          <w:rFonts w:ascii="Times" w:hAnsi="Times" w:cs="Times"/>
          <w:noProof/>
          <w:sz w:val="18"/>
          <w:szCs w:val="24"/>
        </w:rPr>
      </w:pPr>
      <w:r w:rsidRPr="002C1CE1">
        <w:rPr>
          <w:rFonts w:ascii="Times" w:hAnsi="Times" w:cs="Times"/>
          <w:noProof/>
          <w:sz w:val="18"/>
          <w:szCs w:val="24"/>
        </w:rPr>
        <w:t>[23]</w:t>
      </w:r>
      <w:r w:rsidRPr="002C1CE1">
        <w:rPr>
          <w:rFonts w:ascii="Times" w:hAnsi="Times" w:cs="Times"/>
          <w:noProof/>
          <w:sz w:val="18"/>
          <w:szCs w:val="24"/>
        </w:rPr>
        <w:tab/>
        <w:t>digital-forensics.sans.org, “SIFT KIT,” 2017. [Online]. Available: https://digital-forensics.sans.org/images/siftkit/big-2.jpg. [Accessed: 26-Feb-2018].</w:t>
      </w:r>
    </w:p>
    <w:p w14:paraId="20A2CDF4" w14:textId="77777777" w:rsidR="002C1CE1" w:rsidRPr="002C1CE1" w:rsidRDefault="002C1CE1" w:rsidP="002C1CE1">
      <w:pPr>
        <w:widowControl w:val="0"/>
        <w:autoSpaceDE w:val="0"/>
        <w:autoSpaceDN w:val="0"/>
        <w:adjustRightInd w:val="0"/>
        <w:spacing w:before="240" w:after="80" w:line="240" w:lineRule="atLeast"/>
        <w:ind w:left="640" w:hanging="640"/>
        <w:rPr>
          <w:rFonts w:ascii="Times" w:hAnsi="Times" w:cs="Times"/>
          <w:noProof/>
          <w:sz w:val="18"/>
          <w:szCs w:val="24"/>
        </w:rPr>
      </w:pPr>
      <w:r w:rsidRPr="002C1CE1">
        <w:rPr>
          <w:rFonts w:ascii="Times" w:hAnsi="Times" w:cs="Times"/>
          <w:noProof/>
          <w:sz w:val="18"/>
          <w:szCs w:val="24"/>
        </w:rPr>
        <w:t>[24]</w:t>
      </w:r>
      <w:r w:rsidRPr="002C1CE1">
        <w:rPr>
          <w:rFonts w:ascii="Times" w:hAnsi="Times" w:cs="Times"/>
          <w:noProof/>
          <w:sz w:val="18"/>
          <w:szCs w:val="24"/>
        </w:rPr>
        <w:tab/>
        <w:t>Maria Thomas, “Top 7 Most Popular and Best Cyber Forensics Tools,” 2018. [Online]. Available: https://www.hackread.com/top-7-cyber-forensic-tools/. [Accessed: 26-Feb-2018].</w:t>
      </w:r>
    </w:p>
    <w:p w14:paraId="20C3DB04" w14:textId="77777777" w:rsidR="002C1CE1" w:rsidRPr="002C1CE1" w:rsidRDefault="002C1CE1" w:rsidP="002C1CE1">
      <w:pPr>
        <w:widowControl w:val="0"/>
        <w:autoSpaceDE w:val="0"/>
        <w:autoSpaceDN w:val="0"/>
        <w:adjustRightInd w:val="0"/>
        <w:spacing w:before="240" w:after="80" w:line="240" w:lineRule="atLeast"/>
        <w:ind w:left="640" w:hanging="640"/>
        <w:rPr>
          <w:rFonts w:ascii="Times" w:hAnsi="Times" w:cs="Times"/>
          <w:noProof/>
          <w:sz w:val="18"/>
          <w:szCs w:val="24"/>
        </w:rPr>
      </w:pPr>
      <w:r w:rsidRPr="002C1CE1">
        <w:rPr>
          <w:rFonts w:ascii="Times" w:hAnsi="Times" w:cs="Times"/>
          <w:noProof/>
          <w:sz w:val="18"/>
          <w:szCs w:val="24"/>
        </w:rPr>
        <w:t>[25]</w:t>
      </w:r>
      <w:r w:rsidRPr="002C1CE1">
        <w:rPr>
          <w:rFonts w:ascii="Times" w:hAnsi="Times" w:cs="Times"/>
          <w:noProof/>
          <w:sz w:val="18"/>
          <w:szCs w:val="24"/>
        </w:rPr>
        <w:tab/>
        <w:t>Guidance Software, “Digital Forensic Investigations - EnCase Forensic,” 2018.</w:t>
      </w:r>
    </w:p>
    <w:p w14:paraId="14B5E5F9" w14:textId="77777777" w:rsidR="002C1CE1" w:rsidRPr="002C1CE1" w:rsidRDefault="002C1CE1" w:rsidP="002C1CE1">
      <w:pPr>
        <w:widowControl w:val="0"/>
        <w:autoSpaceDE w:val="0"/>
        <w:autoSpaceDN w:val="0"/>
        <w:adjustRightInd w:val="0"/>
        <w:spacing w:before="240" w:after="80" w:line="240" w:lineRule="atLeast"/>
        <w:ind w:left="640" w:hanging="640"/>
        <w:rPr>
          <w:rFonts w:ascii="Times" w:hAnsi="Times" w:cs="Times"/>
          <w:noProof/>
          <w:sz w:val="18"/>
          <w:szCs w:val="24"/>
        </w:rPr>
      </w:pPr>
      <w:r w:rsidRPr="002C1CE1">
        <w:rPr>
          <w:rFonts w:ascii="Times" w:hAnsi="Times" w:cs="Times"/>
          <w:noProof/>
          <w:sz w:val="18"/>
          <w:szCs w:val="24"/>
        </w:rPr>
        <w:t>[26]</w:t>
      </w:r>
      <w:r w:rsidRPr="002C1CE1">
        <w:rPr>
          <w:rFonts w:ascii="Times" w:hAnsi="Times" w:cs="Times"/>
          <w:noProof/>
          <w:sz w:val="18"/>
          <w:szCs w:val="24"/>
        </w:rPr>
        <w:tab/>
        <w:t>BALA GANESH, “Live Forensics Analysis with Computer Volatile Memory.” [Online]. Available: https://gbhackers.com/live-forensics-analysis-with-computer-volatile-memory/. [Accessed: 28-Feb-2018].</w:t>
      </w:r>
    </w:p>
    <w:p w14:paraId="214439CE" w14:textId="77777777" w:rsidR="002C1CE1" w:rsidRPr="002C1CE1" w:rsidRDefault="002C1CE1" w:rsidP="002C1CE1">
      <w:pPr>
        <w:widowControl w:val="0"/>
        <w:autoSpaceDE w:val="0"/>
        <w:autoSpaceDN w:val="0"/>
        <w:adjustRightInd w:val="0"/>
        <w:spacing w:before="240" w:after="80" w:line="240" w:lineRule="atLeast"/>
        <w:ind w:left="640" w:hanging="640"/>
        <w:rPr>
          <w:rFonts w:ascii="Times" w:hAnsi="Times" w:cs="Times"/>
          <w:noProof/>
          <w:sz w:val="18"/>
          <w:szCs w:val="24"/>
        </w:rPr>
      </w:pPr>
      <w:r w:rsidRPr="002C1CE1">
        <w:rPr>
          <w:rFonts w:ascii="Times" w:hAnsi="Times" w:cs="Times"/>
          <w:noProof/>
          <w:sz w:val="18"/>
          <w:szCs w:val="24"/>
        </w:rPr>
        <w:lastRenderedPageBreak/>
        <w:t>[27]</w:t>
      </w:r>
      <w:r w:rsidRPr="002C1CE1">
        <w:rPr>
          <w:rFonts w:ascii="Times" w:hAnsi="Times" w:cs="Times"/>
          <w:noProof/>
          <w:sz w:val="18"/>
          <w:szCs w:val="24"/>
        </w:rPr>
        <w:tab/>
        <w:t>AccessData, “Forensic Toolkit FTK,” 2018. [Online]. Available: https://accessdata.com/products-services/forensic-toolkit-ftk. [Accessed: 28-Feb-2018].</w:t>
      </w:r>
    </w:p>
    <w:p w14:paraId="516A5E17" w14:textId="77777777" w:rsidR="002C1CE1" w:rsidRPr="002C1CE1" w:rsidRDefault="002C1CE1" w:rsidP="002C1CE1">
      <w:pPr>
        <w:widowControl w:val="0"/>
        <w:autoSpaceDE w:val="0"/>
        <w:autoSpaceDN w:val="0"/>
        <w:adjustRightInd w:val="0"/>
        <w:spacing w:before="240" w:after="80" w:line="240" w:lineRule="atLeast"/>
        <w:ind w:left="640" w:hanging="640"/>
        <w:rPr>
          <w:rFonts w:ascii="Times" w:hAnsi="Times" w:cs="Times"/>
          <w:noProof/>
          <w:sz w:val="18"/>
        </w:rPr>
      </w:pPr>
      <w:r w:rsidRPr="002C1CE1">
        <w:rPr>
          <w:rFonts w:ascii="Times" w:hAnsi="Times" w:cs="Times"/>
          <w:noProof/>
          <w:sz w:val="18"/>
          <w:szCs w:val="24"/>
        </w:rPr>
        <w:t>[28]</w:t>
      </w:r>
      <w:r w:rsidRPr="002C1CE1">
        <w:rPr>
          <w:rFonts w:ascii="Times" w:hAnsi="Times" w:cs="Times"/>
          <w:noProof/>
          <w:sz w:val="18"/>
          <w:szCs w:val="24"/>
        </w:rPr>
        <w:tab/>
        <w:t>Janet Williams QPM, Metropolitan Police Service, and Crime, “ACPO Good Practice Guide ACPO Good Practice Guide for Digital Evidence for Digital Evidence,” 2012.</w:t>
      </w:r>
    </w:p>
    <w:p w14:paraId="78A8726B" w14:textId="77777777" w:rsidR="00D70BB7" w:rsidRDefault="00D70BB7" w:rsidP="00D70BB7">
      <w:pPr>
        <w:pStyle w:val="ReferenceHead"/>
      </w:pPr>
      <w:r>
        <w:fldChar w:fldCharType="end"/>
      </w:r>
    </w:p>
    <w:p w14:paraId="713A5972" w14:textId="77777777" w:rsidR="00D70BB7" w:rsidRDefault="00D70BB7" w:rsidP="00D70BB7">
      <w:pPr>
        <w:pStyle w:val="ReferenceHead"/>
      </w:pPr>
    </w:p>
    <w:p w14:paraId="66865DE0" w14:textId="77777777" w:rsidR="00D70BB7" w:rsidRDefault="00D70BB7" w:rsidP="00D70BB7">
      <w:pPr>
        <w:pStyle w:val="ReferenceHead"/>
      </w:pPr>
    </w:p>
    <w:p w14:paraId="4BCC5721" w14:textId="77777777" w:rsidR="00D70BB7" w:rsidRDefault="00D70BB7" w:rsidP="00D70BB7">
      <w:pPr>
        <w:pStyle w:val="ReferenceHead"/>
      </w:pPr>
    </w:p>
    <w:p w14:paraId="79377762" w14:textId="77777777" w:rsidR="00D70BB7" w:rsidRDefault="00D70BB7" w:rsidP="00D70BB7">
      <w:pPr>
        <w:pStyle w:val="ReferenceHead"/>
      </w:pPr>
    </w:p>
    <w:p w14:paraId="5FEBE81B" w14:textId="77777777" w:rsidR="00D70BB7" w:rsidRDefault="00D70BB7" w:rsidP="00D70BB7">
      <w:pPr>
        <w:pStyle w:val="ReferenceHead"/>
      </w:pPr>
    </w:p>
    <w:p w14:paraId="7834373C" w14:textId="77777777" w:rsidR="00D70BB7" w:rsidRDefault="00D70BB7" w:rsidP="00D70BB7">
      <w:pPr>
        <w:pStyle w:val="References"/>
        <w:numPr>
          <w:ilvl w:val="0"/>
          <w:numId w:val="0"/>
        </w:numPr>
        <w:spacing w:line="220" w:lineRule="atLeast"/>
        <w:ind w:left="810"/>
      </w:pPr>
    </w:p>
    <w:p w14:paraId="0637FA6D" w14:textId="77777777" w:rsidR="00D70BB7" w:rsidRDefault="00D70BB7" w:rsidP="00D70BB7">
      <w:pPr>
        <w:pStyle w:val="References"/>
        <w:numPr>
          <w:ilvl w:val="0"/>
          <w:numId w:val="0"/>
        </w:numPr>
        <w:spacing w:line="220" w:lineRule="atLeast"/>
        <w:ind w:left="810"/>
      </w:pPr>
    </w:p>
    <w:p w14:paraId="2C8EE45E" w14:textId="77777777" w:rsidR="00D70BB7" w:rsidRDefault="00D70BB7" w:rsidP="00D70BB7">
      <w:pPr>
        <w:pStyle w:val="References"/>
        <w:numPr>
          <w:ilvl w:val="0"/>
          <w:numId w:val="0"/>
        </w:numPr>
        <w:spacing w:line="220" w:lineRule="atLeast"/>
        <w:ind w:left="810"/>
      </w:pPr>
    </w:p>
    <w:p w14:paraId="00DBA98B" w14:textId="77777777" w:rsidR="00D70BB7" w:rsidRDefault="00D70BB7" w:rsidP="00D70BB7">
      <w:pPr>
        <w:pStyle w:val="References"/>
        <w:numPr>
          <w:ilvl w:val="0"/>
          <w:numId w:val="0"/>
        </w:numPr>
        <w:spacing w:line="220" w:lineRule="atLeast"/>
        <w:ind w:left="810"/>
      </w:pPr>
    </w:p>
    <w:p w14:paraId="0603E03D" w14:textId="77777777" w:rsidR="00D70BB7" w:rsidRDefault="00D70BB7" w:rsidP="00D70BB7">
      <w:pPr>
        <w:pStyle w:val="References"/>
        <w:numPr>
          <w:ilvl w:val="0"/>
          <w:numId w:val="0"/>
        </w:numPr>
        <w:spacing w:line="220" w:lineRule="atLeast"/>
        <w:ind w:left="810"/>
      </w:pPr>
    </w:p>
    <w:p w14:paraId="5DBE341D" w14:textId="77777777" w:rsidR="00D70BB7" w:rsidRDefault="00D70BB7" w:rsidP="00D70BB7">
      <w:pPr>
        <w:pStyle w:val="References"/>
        <w:numPr>
          <w:ilvl w:val="0"/>
          <w:numId w:val="0"/>
        </w:numPr>
        <w:spacing w:line="220" w:lineRule="atLeast"/>
        <w:ind w:left="810"/>
      </w:pPr>
    </w:p>
    <w:p w14:paraId="64E22B76" w14:textId="77777777" w:rsidR="00D70BB7" w:rsidRDefault="00D70BB7" w:rsidP="00D70BB7">
      <w:pPr>
        <w:pStyle w:val="References"/>
        <w:numPr>
          <w:ilvl w:val="0"/>
          <w:numId w:val="0"/>
        </w:numPr>
        <w:spacing w:line="220" w:lineRule="atLeast"/>
        <w:ind w:left="810"/>
      </w:pPr>
    </w:p>
    <w:p w14:paraId="53AA302C" w14:textId="77777777" w:rsidR="00D70BB7" w:rsidRDefault="00D70BB7" w:rsidP="00D70BB7">
      <w:pPr>
        <w:pStyle w:val="References"/>
        <w:numPr>
          <w:ilvl w:val="0"/>
          <w:numId w:val="0"/>
        </w:numPr>
        <w:spacing w:line="220" w:lineRule="atLeast"/>
        <w:ind w:left="810"/>
      </w:pPr>
    </w:p>
    <w:p w14:paraId="4306EDD0" w14:textId="77777777" w:rsidR="00D70BB7" w:rsidRDefault="00D70BB7" w:rsidP="00D70BB7">
      <w:pPr>
        <w:pStyle w:val="References"/>
        <w:numPr>
          <w:ilvl w:val="0"/>
          <w:numId w:val="0"/>
        </w:numPr>
        <w:spacing w:line="220" w:lineRule="atLeast"/>
        <w:ind w:left="810"/>
      </w:pPr>
    </w:p>
    <w:p w14:paraId="7BDE18A1" w14:textId="77777777" w:rsidR="00D70BB7" w:rsidRDefault="00D70BB7" w:rsidP="00D70BB7">
      <w:pPr>
        <w:pStyle w:val="References"/>
        <w:numPr>
          <w:ilvl w:val="0"/>
          <w:numId w:val="0"/>
        </w:numPr>
        <w:spacing w:line="220" w:lineRule="atLeast"/>
        <w:ind w:left="810"/>
      </w:pPr>
    </w:p>
    <w:p w14:paraId="1263D10D" w14:textId="77777777" w:rsidR="00D70BB7" w:rsidRDefault="00D70BB7" w:rsidP="00D70BB7">
      <w:pPr>
        <w:pStyle w:val="References"/>
        <w:numPr>
          <w:ilvl w:val="0"/>
          <w:numId w:val="0"/>
        </w:numPr>
        <w:spacing w:line="220" w:lineRule="atLeast"/>
        <w:ind w:left="810"/>
      </w:pPr>
    </w:p>
    <w:p w14:paraId="1A579D3E" w14:textId="77777777" w:rsidR="00D70BB7" w:rsidRDefault="00D70BB7" w:rsidP="00D70BB7">
      <w:pPr>
        <w:pStyle w:val="References"/>
        <w:numPr>
          <w:ilvl w:val="0"/>
          <w:numId w:val="0"/>
        </w:numPr>
        <w:spacing w:line="220" w:lineRule="atLeast"/>
        <w:ind w:left="810"/>
      </w:pPr>
    </w:p>
    <w:p w14:paraId="2E380BDF" w14:textId="77777777" w:rsidR="00D70BB7" w:rsidRDefault="00D70BB7" w:rsidP="00D70BB7">
      <w:pPr>
        <w:pStyle w:val="References"/>
        <w:numPr>
          <w:ilvl w:val="0"/>
          <w:numId w:val="0"/>
        </w:numPr>
        <w:spacing w:line="220" w:lineRule="atLeast"/>
        <w:ind w:left="810"/>
      </w:pPr>
    </w:p>
    <w:p w14:paraId="372C3444" w14:textId="77777777" w:rsidR="00D70BB7" w:rsidRDefault="00D70BB7" w:rsidP="00D70BB7">
      <w:pPr>
        <w:pStyle w:val="References"/>
        <w:numPr>
          <w:ilvl w:val="0"/>
          <w:numId w:val="0"/>
        </w:numPr>
        <w:spacing w:line="220" w:lineRule="atLeast"/>
        <w:ind w:left="810"/>
      </w:pPr>
    </w:p>
    <w:p w14:paraId="35DDEEC5" w14:textId="77777777" w:rsidR="00D70BB7" w:rsidRDefault="00D70BB7" w:rsidP="00D70BB7">
      <w:pPr>
        <w:pStyle w:val="References"/>
        <w:numPr>
          <w:ilvl w:val="0"/>
          <w:numId w:val="0"/>
        </w:numPr>
        <w:spacing w:line="220" w:lineRule="atLeast"/>
        <w:ind w:left="810"/>
      </w:pPr>
    </w:p>
    <w:p w14:paraId="1E1DBBC8" w14:textId="77777777" w:rsidR="00D70BB7" w:rsidRDefault="00D70BB7" w:rsidP="00D70BB7">
      <w:pPr>
        <w:pStyle w:val="References"/>
        <w:numPr>
          <w:ilvl w:val="0"/>
          <w:numId w:val="0"/>
        </w:numPr>
        <w:spacing w:line="220" w:lineRule="atLeast"/>
        <w:ind w:left="810"/>
      </w:pPr>
    </w:p>
    <w:p w14:paraId="75B9B4AE" w14:textId="77777777" w:rsidR="00D70BB7" w:rsidRDefault="00D70BB7" w:rsidP="00D70BB7">
      <w:pPr>
        <w:pStyle w:val="References"/>
        <w:numPr>
          <w:ilvl w:val="0"/>
          <w:numId w:val="0"/>
        </w:numPr>
        <w:spacing w:line="220" w:lineRule="atLeast"/>
        <w:ind w:left="810"/>
      </w:pPr>
    </w:p>
    <w:p w14:paraId="70556CEC" w14:textId="77777777" w:rsidR="00D70BB7" w:rsidRDefault="00D70BB7" w:rsidP="00D70BB7">
      <w:pPr>
        <w:pStyle w:val="References"/>
        <w:numPr>
          <w:ilvl w:val="0"/>
          <w:numId w:val="0"/>
        </w:numPr>
        <w:spacing w:line="220" w:lineRule="atLeast"/>
        <w:ind w:left="810"/>
      </w:pPr>
    </w:p>
    <w:p w14:paraId="1840815D" w14:textId="77777777" w:rsidR="00D70BB7" w:rsidRDefault="00D70BB7" w:rsidP="00D70BB7">
      <w:pPr>
        <w:pStyle w:val="References"/>
        <w:numPr>
          <w:ilvl w:val="0"/>
          <w:numId w:val="0"/>
        </w:numPr>
        <w:spacing w:line="220" w:lineRule="atLeast"/>
        <w:ind w:left="810"/>
      </w:pPr>
    </w:p>
    <w:p w14:paraId="7DAF885A" w14:textId="77777777" w:rsidR="00D70BB7" w:rsidRDefault="00D70BB7" w:rsidP="00D70BB7">
      <w:pPr>
        <w:pStyle w:val="References"/>
        <w:numPr>
          <w:ilvl w:val="0"/>
          <w:numId w:val="0"/>
        </w:numPr>
        <w:spacing w:line="220" w:lineRule="atLeast"/>
        <w:ind w:left="810"/>
      </w:pPr>
    </w:p>
    <w:p w14:paraId="520ECE0B" w14:textId="77777777" w:rsidR="00D70BB7" w:rsidRDefault="00D70BB7" w:rsidP="00D70BB7">
      <w:pPr>
        <w:pStyle w:val="References"/>
        <w:numPr>
          <w:ilvl w:val="0"/>
          <w:numId w:val="0"/>
        </w:numPr>
        <w:spacing w:line="220" w:lineRule="atLeast"/>
        <w:ind w:left="810"/>
      </w:pPr>
    </w:p>
    <w:p w14:paraId="1D0364D3" w14:textId="77777777" w:rsidR="00D70BB7" w:rsidRDefault="00D70BB7" w:rsidP="00D70BB7">
      <w:pPr>
        <w:pStyle w:val="References"/>
        <w:numPr>
          <w:ilvl w:val="0"/>
          <w:numId w:val="0"/>
        </w:numPr>
        <w:spacing w:line="220" w:lineRule="atLeast"/>
        <w:ind w:left="810"/>
      </w:pPr>
    </w:p>
    <w:p w14:paraId="263FAA8D" w14:textId="77777777" w:rsidR="00D70BB7" w:rsidRDefault="00D70BB7" w:rsidP="00D70BB7">
      <w:pPr>
        <w:pStyle w:val="References"/>
        <w:numPr>
          <w:ilvl w:val="0"/>
          <w:numId w:val="0"/>
        </w:numPr>
        <w:spacing w:line="220" w:lineRule="atLeast"/>
        <w:ind w:left="810"/>
      </w:pPr>
    </w:p>
    <w:p w14:paraId="737EAA07" w14:textId="77777777" w:rsidR="00D70BB7" w:rsidRDefault="00D70BB7" w:rsidP="00D70BB7">
      <w:pPr>
        <w:pStyle w:val="References"/>
        <w:numPr>
          <w:ilvl w:val="0"/>
          <w:numId w:val="0"/>
        </w:numPr>
        <w:spacing w:line="220" w:lineRule="atLeast"/>
        <w:ind w:left="810"/>
      </w:pPr>
    </w:p>
    <w:p w14:paraId="5D4DC155" w14:textId="77777777" w:rsidR="00D70BB7" w:rsidRDefault="00D70BB7" w:rsidP="00D70BB7">
      <w:pPr>
        <w:pStyle w:val="References"/>
        <w:numPr>
          <w:ilvl w:val="0"/>
          <w:numId w:val="0"/>
        </w:numPr>
        <w:spacing w:line="220" w:lineRule="atLeast"/>
        <w:ind w:left="810"/>
      </w:pPr>
    </w:p>
    <w:p w14:paraId="0AFEBE36" w14:textId="77777777" w:rsidR="00D70BB7" w:rsidRDefault="00D70BB7" w:rsidP="00D70BB7">
      <w:pPr>
        <w:pStyle w:val="References"/>
        <w:numPr>
          <w:ilvl w:val="0"/>
          <w:numId w:val="0"/>
        </w:numPr>
        <w:spacing w:line="220" w:lineRule="atLeast"/>
        <w:ind w:left="810"/>
      </w:pPr>
    </w:p>
    <w:p w14:paraId="69D3D968" w14:textId="77777777" w:rsidR="00D70BB7" w:rsidRDefault="00D70BB7" w:rsidP="00D70BB7">
      <w:pPr>
        <w:pStyle w:val="References"/>
        <w:numPr>
          <w:ilvl w:val="0"/>
          <w:numId w:val="0"/>
        </w:numPr>
        <w:spacing w:line="220" w:lineRule="atLeast"/>
        <w:ind w:left="810"/>
      </w:pPr>
    </w:p>
    <w:p w14:paraId="7F486908" w14:textId="77777777" w:rsidR="00D70BB7" w:rsidRDefault="00D70BB7" w:rsidP="00D70BB7">
      <w:pPr>
        <w:pStyle w:val="References"/>
        <w:numPr>
          <w:ilvl w:val="0"/>
          <w:numId w:val="0"/>
        </w:numPr>
        <w:spacing w:line="220" w:lineRule="atLeast"/>
        <w:ind w:left="810"/>
      </w:pPr>
    </w:p>
    <w:p w14:paraId="17F25A95" w14:textId="77777777" w:rsidR="00D70BB7" w:rsidRDefault="00D70BB7" w:rsidP="00D70BB7">
      <w:pPr>
        <w:pStyle w:val="References"/>
        <w:numPr>
          <w:ilvl w:val="0"/>
          <w:numId w:val="0"/>
        </w:numPr>
        <w:spacing w:line="220" w:lineRule="atLeast"/>
        <w:ind w:left="810"/>
      </w:pPr>
    </w:p>
    <w:p w14:paraId="4789D793" w14:textId="77777777" w:rsidR="00D70BB7" w:rsidRDefault="00D70BB7" w:rsidP="00D70BB7">
      <w:pPr>
        <w:pStyle w:val="References"/>
        <w:numPr>
          <w:ilvl w:val="0"/>
          <w:numId w:val="0"/>
        </w:numPr>
        <w:spacing w:line="220" w:lineRule="atLeast"/>
        <w:ind w:left="810"/>
      </w:pPr>
    </w:p>
    <w:p w14:paraId="0E200D41" w14:textId="77777777" w:rsidR="00D70BB7" w:rsidRDefault="00D70BB7" w:rsidP="00D70BB7">
      <w:pPr>
        <w:pStyle w:val="References"/>
        <w:numPr>
          <w:ilvl w:val="0"/>
          <w:numId w:val="0"/>
        </w:numPr>
        <w:spacing w:line="220" w:lineRule="atLeast"/>
        <w:ind w:left="810"/>
      </w:pPr>
    </w:p>
    <w:p w14:paraId="7EA92AD6" w14:textId="77777777" w:rsidR="00D70BB7" w:rsidRDefault="00D70BB7" w:rsidP="00D70BB7">
      <w:pPr>
        <w:pStyle w:val="References"/>
        <w:numPr>
          <w:ilvl w:val="0"/>
          <w:numId w:val="0"/>
        </w:numPr>
        <w:spacing w:line="220" w:lineRule="atLeast"/>
        <w:ind w:left="810"/>
      </w:pPr>
    </w:p>
    <w:p w14:paraId="3ADD44BC" w14:textId="77777777" w:rsidR="00D70BB7" w:rsidRDefault="00D70BB7" w:rsidP="00D70BB7">
      <w:pPr>
        <w:pStyle w:val="References"/>
        <w:numPr>
          <w:ilvl w:val="0"/>
          <w:numId w:val="0"/>
        </w:numPr>
        <w:spacing w:line="220" w:lineRule="atLeast"/>
        <w:ind w:left="810"/>
      </w:pPr>
    </w:p>
    <w:p w14:paraId="55A2B6D7" w14:textId="77777777" w:rsidR="00D70BB7" w:rsidRDefault="00D70BB7" w:rsidP="00D70BB7">
      <w:pPr>
        <w:pStyle w:val="References"/>
        <w:numPr>
          <w:ilvl w:val="0"/>
          <w:numId w:val="0"/>
        </w:numPr>
        <w:spacing w:line="220" w:lineRule="atLeast"/>
        <w:ind w:left="810"/>
      </w:pPr>
    </w:p>
    <w:p w14:paraId="5E4D2813" w14:textId="77777777" w:rsidR="00D70BB7" w:rsidRDefault="00D70BB7" w:rsidP="00D70BB7">
      <w:pPr>
        <w:pStyle w:val="References"/>
        <w:numPr>
          <w:ilvl w:val="0"/>
          <w:numId w:val="0"/>
        </w:numPr>
        <w:spacing w:line="220" w:lineRule="atLeast"/>
        <w:ind w:left="810"/>
      </w:pPr>
    </w:p>
    <w:p w14:paraId="5107562A" w14:textId="77777777" w:rsidR="00D70BB7" w:rsidRDefault="00D70BB7" w:rsidP="00D70BB7">
      <w:pPr>
        <w:pStyle w:val="References"/>
        <w:numPr>
          <w:ilvl w:val="0"/>
          <w:numId w:val="0"/>
        </w:numPr>
        <w:spacing w:line="220" w:lineRule="atLeast"/>
        <w:ind w:left="810"/>
      </w:pPr>
    </w:p>
    <w:p w14:paraId="21816D5D" w14:textId="77777777" w:rsidR="00D70BB7" w:rsidRDefault="00D70BB7" w:rsidP="00D70BB7">
      <w:pPr>
        <w:pStyle w:val="References"/>
        <w:numPr>
          <w:ilvl w:val="0"/>
          <w:numId w:val="0"/>
        </w:numPr>
        <w:spacing w:line="220" w:lineRule="atLeast"/>
        <w:ind w:left="810"/>
      </w:pPr>
    </w:p>
    <w:p w14:paraId="7D4D5608" w14:textId="77777777" w:rsidR="00D70BB7" w:rsidRDefault="00D70BB7" w:rsidP="00D70BB7">
      <w:pPr>
        <w:pStyle w:val="References"/>
        <w:numPr>
          <w:ilvl w:val="0"/>
          <w:numId w:val="0"/>
        </w:numPr>
        <w:spacing w:line="220" w:lineRule="atLeast"/>
        <w:ind w:left="810"/>
      </w:pPr>
    </w:p>
    <w:p w14:paraId="1AEA7B87" w14:textId="77777777" w:rsidR="00D70BB7" w:rsidRDefault="00D70BB7" w:rsidP="00D70BB7">
      <w:pPr>
        <w:pStyle w:val="References"/>
        <w:numPr>
          <w:ilvl w:val="0"/>
          <w:numId w:val="0"/>
        </w:numPr>
        <w:spacing w:line="220" w:lineRule="atLeast"/>
        <w:ind w:left="810"/>
      </w:pPr>
    </w:p>
    <w:p w14:paraId="30919F05" w14:textId="77777777" w:rsidR="00D70BB7" w:rsidRDefault="00D70BB7" w:rsidP="00D70BB7">
      <w:pPr>
        <w:pStyle w:val="References"/>
        <w:numPr>
          <w:ilvl w:val="0"/>
          <w:numId w:val="0"/>
        </w:numPr>
        <w:spacing w:line="220" w:lineRule="atLeast"/>
        <w:ind w:left="810"/>
      </w:pPr>
    </w:p>
    <w:p w14:paraId="5D8E4666" w14:textId="77777777" w:rsidR="00D70BB7" w:rsidRDefault="00D70BB7" w:rsidP="00D70BB7">
      <w:pPr>
        <w:pStyle w:val="References"/>
        <w:numPr>
          <w:ilvl w:val="0"/>
          <w:numId w:val="0"/>
        </w:numPr>
        <w:spacing w:line="220" w:lineRule="atLeast"/>
        <w:ind w:left="810"/>
      </w:pPr>
    </w:p>
    <w:p w14:paraId="362FB11D" w14:textId="77777777" w:rsidR="00D70BB7" w:rsidRDefault="00D70BB7" w:rsidP="00D70BB7">
      <w:pPr>
        <w:pStyle w:val="References"/>
        <w:numPr>
          <w:ilvl w:val="0"/>
          <w:numId w:val="0"/>
        </w:numPr>
        <w:spacing w:line="220" w:lineRule="atLeast"/>
        <w:ind w:left="810"/>
      </w:pPr>
    </w:p>
    <w:p w14:paraId="5EAA7B40" w14:textId="77777777" w:rsidR="00D70BB7" w:rsidRDefault="00D70BB7" w:rsidP="00D70BB7">
      <w:pPr>
        <w:pStyle w:val="References"/>
        <w:numPr>
          <w:ilvl w:val="0"/>
          <w:numId w:val="0"/>
        </w:numPr>
        <w:spacing w:line="220" w:lineRule="atLeast"/>
        <w:ind w:left="810"/>
      </w:pPr>
    </w:p>
    <w:p w14:paraId="4D473EA9" w14:textId="77777777" w:rsidR="00D70BB7" w:rsidRDefault="00D70BB7" w:rsidP="00D70BB7">
      <w:pPr>
        <w:pStyle w:val="References"/>
        <w:numPr>
          <w:ilvl w:val="0"/>
          <w:numId w:val="0"/>
        </w:numPr>
        <w:spacing w:line="220" w:lineRule="atLeast"/>
        <w:ind w:left="810"/>
      </w:pPr>
    </w:p>
    <w:p w14:paraId="413BAF43" w14:textId="77777777" w:rsidR="00D70BB7" w:rsidRDefault="00D70BB7" w:rsidP="00D70BB7">
      <w:pPr>
        <w:pStyle w:val="References"/>
        <w:numPr>
          <w:ilvl w:val="0"/>
          <w:numId w:val="0"/>
        </w:numPr>
        <w:spacing w:line="220" w:lineRule="atLeast"/>
        <w:ind w:left="810"/>
      </w:pPr>
    </w:p>
    <w:p w14:paraId="29BF7D53" w14:textId="77777777" w:rsidR="00786D68" w:rsidRDefault="00786D68">
      <w:pPr>
        <w:sectPr w:rsidR="00786D68" w:rsidSect="008B5EAB">
          <w:headerReference w:type="default" r:id="rId17"/>
          <w:footerReference w:type="default" r:id="rId18"/>
          <w:pgSz w:w="11906" w:h="16838"/>
          <w:pgMar w:top="720" w:right="720" w:bottom="720" w:left="720" w:header="708" w:footer="708" w:gutter="0"/>
          <w:cols w:num="2" w:space="708"/>
          <w:docGrid w:linePitch="360"/>
        </w:sectPr>
      </w:pPr>
    </w:p>
    <w:p w14:paraId="3237A6C7" w14:textId="77777777" w:rsidR="00786D68" w:rsidRPr="00786D68" w:rsidRDefault="00786D68" w:rsidP="00786D68">
      <w:pPr>
        <w:rPr>
          <w:rFonts w:ascii="Calibri" w:hAnsi="Calibri" w:cs="Calibri"/>
          <w:b/>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786D68" w:rsidRPr="00786D68" w14:paraId="2D623020" w14:textId="77777777" w:rsidTr="00A24AB8">
        <w:trPr>
          <w:jc w:val="center"/>
        </w:trPr>
        <w:tc>
          <w:tcPr>
            <w:tcW w:w="10670" w:type="dxa"/>
            <w:shd w:val="clear" w:color="auto" w:fill="BFBFBF"/>
          </w:tcPr>
          <w:p w14:paraId="1C060107" w14:textId="77777777" w:rsidR="00786D68" w:rsidRPr="00786D68" w:rsidRDefault="00786D68" w:rsidP="00786D68">
            <w:pPr>
              <w:rPr>
                <w:lang w:val="en-GB" w:eastAsia="en-GB"/>
              </w:rPr>
            </w:pPr>
            <w:r w:rsidRPr="00786D68">
              <w:rPr>
                <w:sz w:val="32"/>
                <w:szCs w:val="32"/>
                <w:lang w:val="en-GB" w:eastAsia="en-GB"/>
              </w:rPr>
              <w:br w:type="page"/>
            </w:r>
            <w:r w:rsidRPr="00786D68">
              <w:rPr>
                <w:rFonts w:ascii="Calibri" w:hAnsi="Calibri" w:cs="Arial"/>
                <w:b/>
                <w:caps/>
                <w:sz w:val="40"/>
                <w:lang w:val="en-GB" w:eastAsia="en-GB"/>
              </w:rPr>
              <w:t xml:space="preserve">                 marking criteria and Student FEEDBACK</w:t>
            </w:r>
          </w:p>
        </w:tc>
      </w:tr>
    </w:tbl>
    <w:p w14:paraId="2ADD1983" w14:textId="77777777" w:rsidR="00786D68" w:rsidRPr="00786D68" w:rsidRDefault="00786D68" w:rsidP="00786D68">
      <w:pPr>
        <w:rPr>
          <w:sz w:val="16"/>
          <w:lang w:val="en-GB" w:eastAsia="en-GB"/>
        </w:rPr>
      </w:pPr>
    </w:p>
    <w:p w14:paraId="7F2880EA" w14:textId="77777777" w:rsidR="00786D68" w:rsidRPr="00786D68" w:rsidRDefault="00786D68" w:rsidP="00786D68">
      <w:pPr>
        <w:jc w:val="both"/>
        <w:rPr>
          <w:rFonts w:ascii="Calibri" w:hAnsi="Calibri"/>
          <w:lang w:val="en-GB"/>
        </w:rPr>
      </w:pPr>
      <w:r w:rsidRPr="00786D68">
        <w:rPr>
          <w:rFonts w:ascii="Calibri" w:hAnsi="Calibri"/>
          <w:lang w:val="en-GB"/>
        </w:rPr>
        <w:t xml:space="preserve">This section details the assessment criteria. The </w:t>
      </w:r>
      <w:r w:rsidRPr="00786D68">
        <w:rPr>
          <w:rFonts w:ascii="Calibri" w:hAnsi="Calibri"/>
          <w:i/>
          <w:lang w:val="en-GB"/>
        </w:rPr>
        <w:t>extent</w:t>
      </w:r>
      <w:r w:rsidRPr="00786D68">
        <w:rPr>
          <w:rFonts w:ascii="Calibri" w:hAnsi="Calibri"/>
          <w:lang w:val="en-GB"/>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4FE69867" w14:textId="77777777" w:rsidR="00786D68" w:rsidRPr="00786D68" w:rsidRDefault="00786D68" w:rsidP="00786D68">
      <w:pPr>
        <w:rPr>
          <w:rFonts w:ascii="Calibri" w:hAnsi="Calibri"/>
          <w:b/>
          <w:szCs w:val="22"/>
          <w:lang w:val="en-GB" w:eastAsia="en-GB"/>
        </w:rPr>
      </w:pPr>
    </w:p>
    <w:tbl>
      <w:tblPr>
        <w:tblW w:w="5000" w:type="pct"/>
        <w:tblLayout w:type="fixed"/>
        <w:tblLook w:val="04A0" w:firstRow="1" w:lastRow="0" w:firstColumn="1" w:lastColumn="0" w:noHBand="0" w:noVBand="1"/>
      </w:tblPr>
      <w:tblGrid>
        <w:gridCol w:w="9274"/>
        <w:gridCol w:w="592"/>
        <w:gridCol w:w="590"/>
      </w:tblGrid>
      <w:tr w:rsidR="00786D68" w:rsidRPr="00786D68" w14:paraId="3E21FA62" w14:textId="77777777" w:rsidTr="00A24AB8">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C7189F2" w14:textId="77777777" w:rsidR="00786D68" w:rsidRPr="00786D68" w:rsidRDefault="00786D68" w:rsidP="00786D68">
            <w:pPr>
              <w:rPr>
                <w:rFonts w:ascii="Calibri" w:hAnsi="Calibri"/>
                <w:b/>
                <w:sz w:val="22"/>
                <w:lang w:val="en-GB" w:eastAsia="en-GB"/>
              </w:rPr>
            </w:pPr>
            <w:r w:rsidRPr="00786D68">
              <w:rPr>
                <w:rFonts w:ascii="Calibri" w:hAnsi="Calibri"/>
                <w:b/>
                <w:sz w:val="22"/>
                <w:szCs w:val="16"/>
                <w:lang w:val="en-GB" w:eastAsia="en-GB"/>
              </w:rPr>
              <w:t xml:space="preserve">Common Assessment Criteria </w:t>
            </w:r>
            <w:r w:rsidRPr="00786D68">
              <w:rPr>
                <w:rFonts w:ascii="Calibri" w:hAnsi="Calibri"/>
                <w:b/>
                <w:sz w:val="22"/>
                <w:lang w:val="en-GB" w:eastAsia="en-GB"/>
              </w:rPr>
              <w:t xml:space="preserve">Applied </w:t>
            </w:r>
            <w:bookmarkStart w:id="5" w:name="assessmentComponent"/>
            <w:bookmarkEnd w:id="5"/>
            <w:r w:rsidRPr="00786D68">
              <w:rPr>
                <w:rFonts w:ascii="Calibri" w:hAnsi="Calibri"/>
                <w:b/>
                <w:sz w:val="22"/>
                <w:lang w:val="en-GB"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0AC603A6" w14:textId="77777777" w:rsidR="00786D68" w:rsidRPr="00786D68" w:rsidRDefault="00786D68" w:rsidP="00786D68">
            <w:pPr>
              <w:ind w:left="34" w:right="113"/>
              <w:jc w:val="center"/>
              <w:rPr>
                <w:rFonts w:ascii="Calibri" w:hAnsi="Calibri"/>
                <w:b/>
                <w:sz w:val="14"/>
                <w:szCs w:val="14"/>
                <w:lang w:val="en-GB" w:eastAsia="en-GB"/>
              </w:rPr>
            </w:pPr>
            <w:r w:rsidRPr="00786D68">
              <w:rPr>
                <w:rFonts w:ascii="Calibri" w:hAnsi="Calibri"/>
                <w:b/>
                <w:sz w:val="14"/>
                <w:szCs w:val="14"/>
                <w:lang w:val="en-GB"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986BF02" w14:textId="77777777" w:rsidR="00786D68" w:rsidRPr="00786D68" w:rsidRDefault="00786D68" w:rsidP="00786D68">
            <w:pPr>
              <w:ind w:left="113" w:right="113"/>
              <w:jc w:val="center"/>
              <w:rPr>
                <w:rFonts w:ascii="Calibri" w:hAnsi="Calibri"/>
                <w:b/>
                <w:sz w:val="14"/>
                <w:szCs w:val="14"/>
                <w:lang w:val="en-GB" w:eastAsia="en-GB"/>
              </w:rPr>
            </w:pPr>
            <w:r w:rsidRPr="00786D68">
              <w:rPr>
                <w:rFonts w:ascii="Calibri" w:hAnsi="Calibri"/>
                <w:b/>
                <w:sz w:val="14"/>
                <w:szCs w:val="14"/>
                <w:lang w:val="en-GB" w:eastAsia="en-GB"/>
              </w:rPr>
              <w:t xml:space="preserve">Marks </w:t>
            </w:r>
          </w:p>
          <w:p w14:paraId="715AA968" w14:textId="77777777" w:rsidR="00786D68" w:rsidRPr="00786D68" w:rsidRDefault="00786D68" w:rsidP="00786D68">
            <w:pPr>
              <w:ind w:left="113" w:right="113"/>
              <w:jc w:val="center"/>
              <w:rPr>
                <w:rFonts w:ascii="Calibri" w:hAnsi="Calibri"/>
                <w:b/>
                <w:sz w:val="14"/>
                <w:szCs w:val="14"/>
                <w:lang w:val="en-GB" w:eastAsia="en-GB"/>
              </w:rPr>
            </w:pPr>
            <w:r w:rsidRPr="00786D68">
              <w:rPr>
                <w:rFonts w:ascii="Calibri" w:hAnsi="Calibri"/>
                <w:b/>
                <w:sz w:val="14"/>
                <w:szCs w:val="14"/>
                <w:lang w:val="en-GB" w:eastAsia="en-GB"/>
              </w:rPr>
              <w:t>awarded</w:t>
            </w:r>
          </w:p>
        </w:tc>
      </w:tr>
      <w:tr w:rsidR="00786D68" w:rsidRPr="00786D68" w14:paraId="2DDC004B" w14:textId="77777777" w:rsidTr="00A24AB8">
        <w:trPr>
          <w:trHeight w:val="450"/>
        </w:trPr>
        <w:tc>
          <w:tcPr>
            <w:tcW w:w="4435" w:type="pct"/>
            <w:tcBorders>
              <w:top w:val="single" w:sz="4" w:space="0" w:color="auto"/>
              <w:left w:val="single" w:sz="4" w:space="0" w:color="auto"/>
              <w:right w:val="single" w:sz="4" w:space="0" w:color="auto"/>
            </w:tcBorders>
            <w:shd w:val="clear" w:color="auto" w:fill="D9D9D9"/>
          </w:tcPr>
          <w:p w14:paraId="388F6854" w14:textId="77777777" w:rsidR="00786D68" w:rsidRPr="00786D68" w:rsidRDefault="00786D68" w:rsidP="00786D68">
            <w:pPr>
              <w:rPr>
                <w:rFonts w:ascii="Calibri" w:hAnsi="Calibri"/>
                <w:b/>
                <w:sz w:val="16"/>
                <w:szCs w:val="16"/>
                <w:lang w:val="en-GB" w:eastAsia="en-GB"/>
              </w:rPr>
            </w:pPr>
            <w:r w:rsidRPr="00786D68">
              <w:rPr>
                <w:rFonts w:ascii="Calibri" w:hAnsi="Calibri"/>
                <w:b/>
                <w:szCs w:val="16"/>
                <w:lang w:val="en-GB" w:eastAsia="en-GB"/>
              </w:rPr>
              <w:t xml:space="preserve">1. </w:t>
            </w:r>
            <w:r w:rsidRPr="00786D68">
              <w:rPr>
                <w:rFonts w:ascii="Calibri" w:hAnsi="Calibri"/>
                <w:b/>
                <w:lang w:val="en-GB" w:eastAsia="en-GB"/>
              </w:rPr>
              <w:t>Research-informed Literature</w:t>
            </w:r>
            <w:r w:rsidRPr="00786D68">
              <w:rPr>
                <w:rFonts w:ascii="Calibri" w:hAnsi="Calibri"/>
                <w:b/>
                <w:sz w:val="16"/>
                <w:szCs w:val="16"/>
                <w:lang w:val="en-GB" w:eastAsia="en-GB"/>
              </w:rPr>
              <w:t xml:space="preserve"> </w:t>
            </w:r>
          </w:p>
          <w:p w14:paraId="70A2397A" w14:textId="77777777" w:rsidR="00786D68" w:rsidRPr="00786D68" w:rsidRDefault="00786D68" w:rsidP="00786D68">
            <w:pPr>
              <w:spacing w:after="120"/>
              <w:rPr>
                <w:rFonts w:ascii="Calibri" w:hAnsi="Calibri"/>
                <w:sz w:val="14"/>
                <w:szCs w:val="14"/>
                <w:lang w:val="en-GB" w:eastAsia="en-GB"/>
              </w:rPr>
            </w:pPr>
            <w:r w:rsidRPr="00786D68">
              <w:rPr>
                <w:rFonts w:ascii="Calibri" w:hAnsi="Calibri"/>
                <w:sz w:val="14"/>
                <w:szCs w:val="14"/>
                <w:lang w:val="en-GB"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1A83EACB" w14:textId="77777777" w:rsidR="00786D68" w:rsidRPr="00786D68" w:rsidRDefault="00786D68" w:rsidP="00786D68">
            <w:pPr>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1D32FC2" w14:textId="77777777" w:rsidR="00786D68" w:rsidRPr="00786D68" w:rsidRDefault="00786D68" w:rsidP="00786D68">
            <w:pPr>
              <w:jc w:val="center"/>
              <w:rPr>
                <w:rFonts w:ascii="Calibri" w:hAnsi="Calibri"/>
                <w:sz w:val="32"/>
                <w:lang w:val="en-GB" w:eastAsia="en-GB"/>
              </w:rPr>
            </w:pPr>
          </w:p>
        </w:tc>
      </w:tr>
      <w:tr w:rsidR="00786D68" w:rsidRPr="00786D68" w14:paraId="157A0671" w14:textId="77777777" w:rsidTr="00A24AB8">
        <w:trPr>
          <w:trHeight w:val="450"/>
        </w:trPr>
        <w:tc>
          <w:tcPr>
            <w:tcW w:w="4435" w:type="pct"/>
            <w:vMerge w:val="restart"/>
            <w:tcBorders>
              <w:top w:val="single" w:sz="4" w:space="0" w:color="auto"/>
              <w:left w:val="single" w:sz="4" w:space="0" w:color="auto"/>
              <w:right w:val="single" w:sz="4" w:space="0" w:color="auto"/>
            </w:tcBorders>
          </w:tcPr>
          <w:p w14:paraId="6C03F66A" w14:textId="77777777" w:rsidR="00786D68" w:rsidRPr="00786D68" w:rsidRDefault="00786D68" w:rsidP="00786D68">
            <w:pPr>
              <w:spacing w:after="120"/>
              <w:rPr>
                <w:rFonts w:ascii="Calibri" w:hAnsi="Calibri"/>
                <w:szCs w:val="14"/>
                <w:lang w:val="en-GB" w:eastAsia="en-GB"/>
              </w:rPr>
            </w:pPr>
            <w:bookmarkStart w:id="6" w:name="feedbackRIL"/>
            <w:bookmarkEnd w:id="6"/>
            <w:r w:rsidRPr="00786D68">
              <w:rPr>
                <w:rFonts w:ascii="Calibri" w:hAnsi="Calibri"/>
                <w:szCs w:val="14"/>
                <w:lang w:val="en-GB" w:eastAsia="en-GB"/>
              </w:rPr>
              <w:t>You have done good referencing and use credible sources.  You have improve upon your references. (Grade mark: 75.00%)</w:t>
            </w:r>
          </w:p>
        </w:tc>
        <w:tc>
          <w:tcPr>
            <w:tcW w:w="283" w:type="pct"/>
            <w:tcBorders>
              <w:top w:val="single" w:sz="4" w:space="0" w:color="auto"/>
              <w:left w:val="single" w:sz="4" w:space="0" w:color="auto"/>
              <w:right w:val="single" w:sz="4" w:space="0" w:color="auto"/>
            </w:tcBorders>
          </w:tcPr>
          <w:p w14:paraId="6F11310C" w14:textId="77777777" w:rsidR="00786D68" w:rsidRPr="00786D68" w:rsidRDefault="00786D68" w:rsidP="00786D68">
            <w:pPr>
              <w:jc w:val="center"/>
              <w:rPr>
                <w:rFonts w:ascii="Calibri" w:hAnsi="Calibri"/>
                <w:lang w:val="en-GB" w:eastAsia="en-GB"/>
              </w:rPr>
            </w:pPr>
            <w:bookmarkStart w:id="7" w:name="totalRIL"/>
            <w:bookmarkEnd w:id="7"/>
            <w:r w:rsidRPr="00786D68">
              <w:rPr>
                <w:rFonts w:ascii="Calibri" w:hAnsi="Calibri"/>
                <w:lang w:val="en-GB"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019392F9" w14:textId="77777777" w:rsidR="00786D68" w:rsidRPr="00786D68" w:rsidRDefault="00786D68" w:rsidP="00786D68">
            <w:pPr>
              <w:jc w:val="center"/>
              <w:rPr>
                <w:rFonts w:ascii="Calibri" w:hAnsi="Calibri"/>
                <w:lang w:val="en-GB" w:eastAsia="en-GB"/>
              </w:rPr>
            </w:pPr>
            <w:bookmarkStart w:id="8" w:name="markRIL"/>
            <w:bookmarkEnd w:id="8"/>
            <w:r w:rsidRPr="00786D68">
              <w:rPr>
                <w:rFonts w:ascii="Calibri" w:hAnsi="Calibri"/>
                <w:lang w:val="en-GB" w:eastAsia="en-GB"/>
              </w:rPr>
              <w:t>15</w:t>
            </w:r>
          </w:p>
        </w:tc>
      </w:tr>
      <w:tr w:rsidR="00786D68" w:rsidRPr="00786D68" w14:paraId="6A593519" w14:textId="77777777" w:rsidTr="00A24AB8">
        <w:trPr>
          <w:trHeight w:val="451"/>
        </w:trPr>
        <w:tc>
          <w:tcPr>
            <w:tcW w:w="4435" w:type="pct"/>
            <w:vMerge/>
            <w:tcBorders>
              <w:left w:val="single" w:sz="4" w:space="0" w:color="auto"/>
              <w:bottom w:val="single" w:sz="4" w:space="0" w:color="auto"/>
              <w:right w:val="single" w:sz="4" w:space="0" w:color="auto"/>
            </w:tcBorders>
          </w:tcPr>
          <w:p w14:paraId="0555E86F" w14:textId="77777777" w:rsidR="00786D68" w:rsidRPr="00786D68" w:rsidRDefault="00786D68" w:rsidP="00786D68">
            <w:pPr>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4BC29EF6" w14:textId="77777777" w:rsidR="00786D68" w:rsidRPr="00786D68" w:rsidRDefault="00786D68" w:rsidP="00786D68">
            <w:pPr>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04592125" w14:textId="77777777" w:rsidR="00786D68" w:rsidRPr="00786D68" w:rsidRDefault="00786D68" w:rsidP="00786D68">
            <w:pPr>
              <w:jc w:val="center"/>
              <w:rPr>
                <w:rFonts w:ascii="Calibri" w:hAnsi="Calibri"/>
                <w:sz w:val="32"/>
                <w:lang w:val="en-GB" w:eastAsia="en-GB"/>
              </w:rPr>
            </w:pPr>
          </w:p>
        </w:tc>
      </w:tr>
      <w:tr w:rsidR="00786D68" w:rsidRPr="00786D68" w14:paraId="5EE60CDB" w14:textId="77777777" w:rsidTr="00A24AB8">
        <w:trPr>
          <w:trHeight w:val="450"/>
        </w:trPr>
        <w:tc>
          <w:tcPr>
            <w:tcW w:w="4435" w:type="pct"/>
            <w:tcBorders>
              <w:top w:val="single" w:sz="4" w:space="0" w:color="auto"/>
              <w:left w:val="single" w:sz="4" w:space="0" w:color="auto"/>
              <w:right w:val="single" w:sz="4" w:space="0" w:color="auto"/>
            </w:tcBorders>
            <w:shd w:val="clear" w:color="auto" w:fill="D9D9D9"/>
          </w:tcPr>
          <w:p w14:paraId="7B56E3CF" w14:textId="77777777" w:rsidR="00786D68" w:rsidRPr="00786D68" w:rsidRDefault="00786D68" w:rsidP="00786D68">
            <w:pPr>
              <w:rPr>
                <w:rFonts w:ascii="Calibri" w:hAnsi="Calibri"/>
                <w:b/>
                <w:lang w:val="en-GB" w:eastAsia="en-GB"/>
              </w:rPr>
            </w:pPr>
            <w:r w:rsidRPr="00786D68">
              <w:rPr>
                <w:rFonts w:ascii="Calibri" w:hAnsi="Calibri"/>
                <w:b/>
                <w:szCs w:val="16"/>
                <w:lang w:val="en-GB" w:eastAsia="en-GB"/>
              </w:rPr>
              <w:t xml:space="preserve">2. </w:t>
            </w:r>
            <w:r w:rsidRPr="00786D68">
              <w:rPr>
                <w:rFonts w:ascii="Calibri" w:hAnsi="Calibri"/>
                <w:b/>
                <w:lang w:val="en-GB" w:eastAsia="en-GB"/>
              </w:rPr>
              <w:t>Knowledge and Understanding of Subject</w:t>
            </w:r>
          </w:p>
          <w:p w14:paraId="4F6E7356" w14:textId="77777777" w:rsidR="00786D68" w:rsidRPr="00786D68" w:rsidRDefault="00786D68" w:rsidP="00786D68">
            <w:pPr>
              <w:spacing w:after="120"/>
              <w:rPr>
                <w:rFonts w:ascii="Calibri" w:hAnsi="Calibri"/>
                <w:sz w:val="14"/>
                <w:szCs w:val="14"/>
                <w:lang w:val="en-GB" w:eastAsia="en-GB"/>
              </w:rPr>
            </w:pPr>
            <w:r w:rsidRPr="00786D68">
              <w:rPr>
                <w:rFonts w:ascii="Calibri" w:hAnsi="Calibri"/>
                <w:sz w:val="14"/>
                <w:szCs w:val="14"/>
                <w:lang w:val="en-GB"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5B4B7CE3" w14:textId="77777777" w:rsidR="00786D68" w:rsidRPr="00786D68" w:rsidRDefault="00786D68" w:rsidP="00786D68">
            <w:pPr>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A02F7B6" w14:textId="77777777" w:rsidR="00786D68" w:rsidRPr="00786D68" w:rsidRDefault="00786D68" w:rsidP="00786D68">
            <w:pPr>
              <w:jc w:val="center"/>
              <w:rPr>
                <w:rFonts w:ascii="Calibri" w:hAnsi="Calibri"/>
                <w:sz w:val="32"/>
                <w:lang w:val="en-GB" w:eastAsia="en-GB"/>
              </w:rPr>
            </w:pPr>
          </w:p>
        </w:tc>
      </w:tr>
      <w:tr w:rsidR="00786D68" w:rsidRPr="00786D68" w14:paraId="27F13FAC" w14:textId="77777777" w:rsidTr="00A24AB8">
        <w:trPr>
          <w:trHeight w:val="450"/>
        </w:trPr>
        <w:tc>
          <w:tcPr>
            <w:tcW w:w="4435" w:type="pct"/>
            <w:vMerge w:val="restart"/>
            <w:tcBorders>
              <w:top w:val="single" w:sz="4" w:space="0" w:color="auto"/>
              <w:left w:val="single" w:sz="4" w:space="0" w:color="auto"/>
              <w:right w:val="single" w:sz="4" w:space="0" w:color="auto"/>
            </w:tcBorders>
          </w:tcPr>
          <w:p w14:paraId="3A88249F" w14:textId="77777777" w:rsidR="00786D68" w:rsidRPr="00786D68" w:rsidRDefault="00786D68" w:rsidP="00786D68">
            <w:pPr>
              <w:spacing w:after="120"/>
              <w:rPr>
                <w:rFonts w:ascii="Calibri" w:hAnsi="Calibri"/>
                <w:szCs w:val="14"/>
                <w:lang w:val="en-GB" w:eastAsia="en-GB"/>
              </w:rPr>
            </w:pPr>
            <w:bookmarkStart w:id="9" w:name="feedbackKUS"/>
            <w:bookmarkEnd w:id="9"/>
            <w:r w:rsidRPr="00786D68">
              <w:rPr>
                <w:rFonts w:ascii="Calibri" w:hAnsi="Calibri"/>
                <w:szCs w:val="14"/>
                <w:lang w:val="en-GB" w:eastAsia="en-GB"/>
              </w:rPr>
              <w:t>You have demonstrated Knowledge and good understanding of the research aspects (Grade mark: 86.67%)</w:t>
            </w:r>
          </w:p>
        </w:tc>
        <w:tc>
          <w:tcPr>
            <w:tcW w:w="283" w:type="pct"/>
            <w:tcBorders>
              <w:top w:val="single" w:sz="4" w:space="0" w:color="auto"/>
              <w:left w:val="single" w:sz="4" w:space="0" w:color="auto"/>
              <w:right w:val="single" w:sz="4" w:space="0" w:color="auto"/>
            </w:tcBorders>
          </w:tcPr>
          <w:p w14:paraId="13F1B34B" w14:textId="77777777" w:rsidR="00786D68" w:rsidRPr="00786D68" w:rsidRDefault="00786D68" w:rsidP="00786D68">
            <w:pPr>
              <w:jc w:val="center"/>
              <w:rPr>
                <w:rFonts w:ascii="Calibri" w:hAnsi="Calibri"/>
                <w:lang w:val="en-GB" w:eastAsia="en-GB"/>
              </w:rPr>
            </w:pPr>
            <w:bookmarkStart w:id="10" w:name="totalKUS"/>
            <w:bookmarkEnd w:id="10"/>
            <w:r w:rsidRPr="00786D68">
              <w:rPr>
                <w:rFonts w:ascii="Calibri" w:hAnsi="Calibri"/>
                <w:lang w:val="en-GB"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3A77FB52" w14:textId="77777777" w:rsidR="00786D68" w:rsidRPr="00786D68" w:rsidRDefault="00786D68" w:rsidP="00786D68">
            <w:pPr>
              <w:jc w:val="center"/>
              <w:rPr>
                <w:rFonts w:ascii="Calibri" w:hAnsi="Calibri"/>
                <w:lang w:val="en-GB" w:eastAsia="en-GB"/>
              </w:rPr>
            </w:pPr>
            <w:bookmarkStart w:id="11" w:name="markKUS"/>
            <w:bookmarkEnd w:id="11"/>
            <w:r w:rsidRPr="00786D68">
              <w:rPr>
                <w:rFonts w:ascii="Calibri" w:hAnsi="Calibri"/>
                <w:lang w:val="en-GB" w:eastAsia="en-GB"/>
              </w:rPr>
              <w:t>13</w:t>
            </w:r>
          </w:p>
        </w:tc>
      </w:tr>
      <w:tr w:rsidR="00786D68" w:rsidRPr="00786D68" w14:paraId="0442B2CA" w14:textId="77777777" w:rsidTr="00A24AB8">
        <w:trPr>
          <w:trHeight w:val="451"/>
        </w:trPr>
        <w:tc>
          <w:tcPr>
            <w:tcW w:w="4435" w:type="pct"/>
            <w:vMerge/>
            <w:tcBorders>
              <w:left w:val="single" w:sz="4" w:space="0" w:color="auto"/>
              <w:bottom w:val="single" w:sz="4" w:space="0" w:color="auto"/>
              <w:right w:val="single" w:sz="4" w:space="0" w:color="auto"/>
            </w:tcBorders>
          </w:tcPr>
          <w:p w14:paraId="6D247CE1" w14:textId="77777777" w:rsidR="00786D68" w:rsidRPr="00786D68" w:rsidRDefault="00786D68" w:rsidP="00786D68">
            <w:pPr>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2BD7A3F3" w14:textId="77777777" w:rsidR="00786D68" w:rsidRPr="00786D68" w:rsidRDefault="00786D68" w:rsidP="00786D68">
            <w:pPr>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0AB95D73" w14:textId="77777777" w:rsidR="00786D68" w:rsidRPr="00786D68" w:rsidRDefault="00786D68" w:rsidP="00786D68">
            <w:pPr>
              <w:jc w:val="center"/>
              <w:rPr>
                <w:rFonts w:ascii="Calibri" w:hAnsi="Calibri"/>
                <w:sz w:val="32"/>
                <w:lang w:val="en-GB" w:eastAsia="en-GB"/>
              </w:rPr>
            </w:pPr>
          </w:p>
        </w:tc>
      </w:tr>
      <w:tr w:rsidR="00786D68" w:rsidRPr="00786D68" w14:paraId="66753102" w14:textId="77777777" w:rsidTr="00A24AB8">
        <w:trPr>
          <w:trHeight w:val="450"/>
        </w:trPr>
        <w:tc>
          <w:tcPr>
            <w:tcW w:w="4435" w:type="pct"/>
            <w:tcBorders>
              <w:top w:val="single" w:sz="4" w:space="0" w:color="auto"/>
              <w:left w:val="single" w:sz="4" w:space="0" w:color="auto"/>
              <w:right w:val="single" w:sz="4" w:space="0" w:color="auto"/>
            </w:tcBorders>
            <w:shd w:val="clear" w:color="auto" w:fill="D9D9D9"/>
          </w:tcPr>
          <w:p w14:paraId="0DD190BB" w14:textId="77777777" w:rsidR="00786D68" w:rsidRPr="00786D68" w:rsidRDefault="00786D68" w:rsidP="00786D68">
            <w:pPr>
              <w:rPr>
                <w:rFonts w:ascii="Calibri" w:hAnsi="Calibri"/>
                <w:b/>
                <w:sz w:val="16"/>
                <w:szCs w:val="16"/>
                <w:lang w:val="en-GB" w:eastAsia="en-GB"/>
              </w:rPr>
            </w:pPr>
            <w:r w:rsidRPr="00786D68">
              <w:rPr>
                <w:rFonts w:ascii="Calibri" w:hAnsi="Calibri"/>
                <w:b/>
                <w:szCs w:val="16"/>
                <w:lang w:val="en-GB" w:eastAsia="en-GB"/>
              </w:rPr>
              <w:t xml:space="preserve">3. </w:t>
            </w:r>
            <w:r w:rsidRPr="00786D68">
              <w:rPr>
                <w:rFonts w:ascii="Calibri" w:hAnsi="Calibri"/>
                <w:b/>
                <w:lang w:val="en-GB" w:eastAsia="en-GB"/>
              </w:rPr>
              <w:t>Analysis</w:t>
            </w:r>
          </w:p>
          <w:p w14:paraId="3BAA02E4" w14:textId="77777777" w:rsidR="00786D68" w:rsidRPr="00786D68" w:rsidRDefault="00786D68" w:rsidP="00786D68">
            <w:pPr>
              <w:spacing w:after="120"/>
              <w:rPr>
                <w:rFonts w:ascii="Calibri" w:hAnsi="Calibri"/>
                <w:sz w:val="14"/>
                <w:szCs w:val="14"/>
                <w:lang w:val="en-GB" w:eastAsia="en-GB"/>
              </w:rPr>
            </w:pPr>
            <w:r w:rsidRPr="00786D68">
              <w:rPr>
                <w:rFonts w:ascii="Calibri" w:hAnsi="Calibri"/>
                <w:sz w:val="14"/>
                <w:szCs w:val="14"/>
                <w:lang w:val="en-GB"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043DBE12" w14:textId="77777777" w:rsidR="00786D68" w:rsidRPr="00786D68" w:rsidRDefault="00786D68" w:rsidP="00786D68">
            <w:pPr>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FB178D4" w14:textId="77777777" w:rsidR="00786D68" w:rsidRPr="00786D68" w:rsidRDefault="00786D68" w:rsidP="00786D68">
            <w:pPr>
              <w:jc w:val="center"/>
              <w:rPr>
                <w:rFonts w:ascii="Calibri" w:hAnsi="Calibri"/>
                <w:sz w:val="32"/>
                <w:lang w:val="en-GB" w:eastAsia="en-GB"/>
              </w:rPr>
            </w:pPr>
          </w:p>
        </w:tc>
      </w:tr>
      <w:tr w:rsidR="00786D68" w:rsidRPr="00786D68" w14:paraId="3AF695DC" w14:textId="77777777" w:rsidTr="00A24AB8">
        <w:trPr>
          <w:trHeight w:val="450"/>
        </w:trPr>
        <w:tc>
          <w:tcPr>
            <w:tcW w:w="4435" w:type="pct"/>
            <w:vMerge w:val="restart"/>
            <w:tcBorders>
              <w:top w:val="single" w:sz="4" w:space="0" w:color="auto"/>
              <w:left w:val="single" w:sz="4" w:space="0" w:color="auto"/>
              <w:right w:val="single" w:sz="4" w:space="0" w:color="auto"/>
            </w:tcBorders>
          </w:tcPr>
          <w:p w14:paraId="38E60B52" w14:textId="77777777" w:rsidR="00786D68" w:rsidRPr="00786D68" w:rsidRDefault="00786D68" w:rsidP="00786D68">
            <w:pPr>
              <w:spacing w:after="120"/>
              <w:rPr>
                <w:rFonts w:ascii="Calibri" w:hAnsi="Calibri"/>
                <w:szCs w:val="14"/>
                <w:lang w:val="en-GB" w:eastAsia="en-GB"/>
              </w:rPr>
            </w:pPr>
            <w:bookmarkStart w:id="12" w:name="feedbackANA"/>
            <w:bookmarkEnd w:id="12"/>
            <w:r w:rsidRPr="00786D68">
              <w:rPr>
                <w:rFonts w:ascii="Calibri" w:hAnsi="Calibri"/>
                <w:szCs w:val="14"/>
                <w:lang w:val="en-GB" w:eastAsia="en-GB"/>
              </w:rPr>
              <w:t xml:space="preserve">Very good evaluation of the case study.  Some aspect of the discussion was a bit generic and it would be good if you and outline some of the process John would have used.  Otherwise, well written and </w:t>
            </w:r>
            <w:r w:rsidRPr="00786D68">
              <w:rPr>
                <w:rFonts w:ascii="Calibri" w:hAnsi="Calibri"/>
                <w:szCs w:val="14"/>
                <w:lang w:val="en-GB" w:eastAsia="en-GB"/>
              </w:rPr>
              <w:t>appropriate</w:t>
            </w:r>
            <w:bookmarkStart w:id="13" w:name="_GoBack"/>
            <w:bookmarkEnd w:id="13"/>
            <w:r w:rsidRPr="00786D68">
              <w:rPr>
                <w:rFonts w:ascii="Calibri" w:hAnsi="Calibri"/>
                <w:szCs w:val="14"/>
                <w:lang w:val="en-GB" w:eastAsia="en-GB"/>
              </w:rPr>
              <w:t xml:space="preserve"> </w:t>
            </w:r>
            <w:r w:rsidRPr="00786D68">
              <w:rPr>
                <w:rFonts w:ascii="Calibri" w:hAnsi="Calibri"/>
                <w:szCs w:val="14"/>
                <w:lang w:val="en-GB" w:eastAsia="en-GB"/>
              </w:rPr>
              <w:t>software</w:t>
            </w:r>
            <w:r w:rsidRPr="00786D68">
              <w:rPr>
                <w:rFonts w:ascii="Calibri" w:hAnsi="Calibri"/>
                <w:szCs w:val="14"/>
                <w:lang w:val="en-GB" w:eastAsia="en-GB"/>
              </w:rPr>
              <w:t>/tools identified for the case scenario. Try to improve upon your conclusion; see feedback in your report. (Grade mark: 88.33%)</w:t>
            </w:r>
          </w:p>
        </w:tc>
        <w:tc>
          <w:tcPr>
            <w:tcW w:w="283" w:type="pct"/>
            <w:tcBorders>
              <w:top w:val="single" w:sz="4" w:space="0" w:color="auto"/>
              <w:left w:val="single" w:sz="4" w:space="0" w:color="auto"/>
              <w:right w:val="single" w:sz="4" w:space="0" w:color="auto"/>
            </w:tcBorders>
          </w:tcPr>
          <w:p w14:paraId="6C4D0A59" w14:textId="77777777" w:rsidR="00786D68" w:rsidRPr="00786D68" w:rsidRDefault="00786D68" w:rsidP="00786D68">
            <w:pPr>
              <w:jc w:val="center"/>
              <w:rPr>
                <w:rFonts w:ascii="Calibri" w:hAnsi="Calibri"/>
                <w:lang w:val="en-GB" w:eastAsia="en-GB"/>
              </w:rPr>
            </w:pPr>
            <w:bookmarkStart w:id="14" w:name="totalANA"/>
            <w:bookmarkEnd w:id="14"/>
            <w:r w:rsidRPr="00786D68">
              <w:rPr>
                <w:rFonts w:ascii="Calibri" w:hAnsi="Calibri"/>
                <w:lang w:val="en-GB" w:eastAsia="en-GB"/>
              </w:rPr>
              <w:t>60</w:t>
            </w:r>
          </w:p>
        </w:tc>
        <w:tc>
          <w:tcPr>
            <w:tcW w:w="283" w:type="pct"/>
            <w:vMerge w:val="restart"/>
            <w:tcBorders>
              <w:top w:val="single" w:sz="4" w:space="0" w:color="auto"/>
              <w:left w:val="single" w:sz="4" w:space="0" w:color="auto"/>
              <w:bottom w:val="single" w:sz="4" w:space="0" w:color="auto"/>
              <w:right w:val="single" w:sz="4" w:space="0" w:color="auto"/>
            </w:tcBorders>
          </w:tcPr>
          <w:p w14:paraId="6292F60F" w14:textId="77777777" w:rsidR="00786D68" w:rsidRPr="00786D68" w:rsidRDefault="00786D68" w:rsidP="00786D68">
            <w:pPr>
              <w:jc w:val="center"/>
              <w:rPr>
                <w:rFonts w:ascii="Calibri" w:hAnsi="Calibri"/>
                <w:lang w:val="en-GB" w:eastAsia="en-GB"/>
              </w:rPr>
            </w:pPr>
            <w:bookmarkStart w:id="15" w:name="markANA"/>
            <w:bookmarkEnd w:id="15"/>
            <w:r w:rsidRPr="00786D68">
              <w:rPr>
                <w:rFonts w:ascii="Calibri" w:hAnsi="Calibri"/>
                <w:lang w:val="en-GB" w:eastAsia="en-GB"/>
              </w:rPr>
              <w:t>53</w:t>
            </w:r>
          </w:p>
        </w:tc>
      </w:tr>
      <w:tr w:rsidR="00786D68" w:rsidRPr="00786D68" w14:paraId="7C21B6A9" w14:textId="77777777" w:rsidTr="00A24AB8">
        <w:trPr>
          <w:trHeight w:val="451"/>
        </w:trPr>
        <w:tc>
          <w:tcPr>
            <w:tcW w:w="4435" w:type="pct"/>
            <w:vMerge/>
            <w:tcBorders>
              <w:left w:val="single" w:sz="4" w:space="0" w:color="auto"/>
              <w:bottom w:val="single" w:sz="4" w:space="0" w:color="auto"/>
              <w:right w:val="single" w:sz="4" w:space="0" w:color="auto"/>
            </w:tcBorders>
          </w:tcPr>
          <w:p w14:paraId="20DFEECB" w14:textId="77777777" w:rsidR="00786D68" w:rsidRPr="00786D68" w:rsidRDefault="00786D68" w:rsidP="00786D68">
            <w:pPr>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49D89B5E" w14:textId="77777777" w:rsidR="00786D68" w:rsidRPr="00786D68" w:rsidRDefault="00786D68" w:rsidP="00786D68">
            <w:pPr>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15CD32C7" w14:textId="77777777" w:rsidR="00786D68" w:rsidRPr="00786D68" w:rsidRDefault="00786D68" w:rsidP="00786D68">
            <w:pPr>
              <w:jc w:val="center"/>
              <w:rPr>
                <w:rFonts w:ascii="Calibri" w:hAnsi="Calibri"/>
                <w:sz w:val="32"/>
                <w:lang w:val="en-GB" w:eastAsia="en-GB"/>
              </w:rPr>
            </w:pPr>
          </w:p>
        </w:tc>
      </w:tr>
      <w:tr w:rsidR="00786D68" w:rsidRPr="00786D68" w14:paraId="0DDF062F" w14:textId="77777777" w:rsidTr="00A24AB8">
        <w:trPr>
          <w:trHeight w:val="450"/>
        </w:trPr>
        <w:tc>
          <w:tcPr>
            <w:tcW w:w="4435" w:type="pct"/>
            <w:tcBorders>
              <w:top w:val="single" w:sz="4" w:space="0" w:color="auto"/>
              <w:left w:val="single" w:sz="4" w:space="0" w:color="auto"/>
              <w:right w:val="single" w:sz="4" w:space="0" w:color="auto"/>
            </w:tcBorders>
            <w:shd w:val="clear" w:color="auto" w:fill="D9D9D9"/>
          </w:tcPr>
          <w:p w14:paraId="34695E57" w14:textId="77777777" w:rsidR="00786D68" w:rsidRPr="00786D68" w:rsidRDefault="00786D68" w:rsidP="00786D68">
            <w:pPr>
              <w:rPr>
                <w:rFonts w:ascii="Calibri" w:hAnsi="Calibri"/>
                <w:b/>
                <w:sz w:val="16"/>
                <w:szCs w:val="16"/>
                <w:lang w:val="en-GB" w:eastAsia="en-GB"/>
              </w:rPr>
            </w:pPr>
            <w:r w:rsidRPr="00786D68">
              <w:rPr>
                <w:rFonts w:ascii="Calibri" w:hAnsi="Calibri"/>
                <w:b/>
                <w:szCs w:val="16"/>
                <w:lang w:val="en-GB" w:eastAsia="en-GB"/>
              </w:rPr>
              <w:t xml:space="preserve">4. </w:t>
            </w:r>
            <w:r w:rsidRPr="00786D68">
              <w:rPr>
                <w:rFonts w:ascii="Calibri" w:hAnsi="Calibri"/>
                <w:b/>
                <w:lang w:val="en-GB" w:eastAsia="en-GB"/>
              </w:rPr>
              <w:t>Practical Application and Deployment</w:t>
            </w:r>
          </w:p>
          <w:p w14:paraId="49550DA4" w14:textId="77777777" w:rsidR="00786D68" w:rsidRPr="00786D68" w:rsidRDefault="00786D68" w:rsidP="00786D68">
            <w:pPr>
              <w:spacing w:after="120"/>
              <w:rPr>
                <w:rFonts w:ascii="Calibri" w:hAnsi="Calibri"/>
                <w:sz w:val="14"/>
                <w:szCs w:val="14"/>
                <w:lang w:val="en-GB" w:eastAsia="en-GB"/>
              </w:rPr>
            </w:pPr>
            <w:r w:rsidRPr="00786D68">
              <w:rPr>
                <w:rFonts w:ascii="Calibri" w:hAnsi="Calibri"/>
                <w:sz w:val="14"/>
                <w:szCs w:val="14"/>
                <w:lang w:val="en-GB"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5EF924D8" w14:textId="77777777" w:rsidR="00786D68" w:rsidRPr="00786D68" w:rsidRDefault="00786D68" w:rsidP="00786D68">
            <w:pPr>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7074B43" w14:textId="77777777" w:rsidR="00786D68" w:rsidRPr="00786D68" w:rsidRDefault="00786D68" w:rsidP="00786D68">
            <w:pPr>
              <w:jc w:val="center"/>
              <w:rPr>
                <w:rFonts w:ascii="Calibri" w:hAnsi="Calibri"/>
                <w:sz w:val="32"/>
                <w:lang w:val="en-GB" w:eastAsia="en-GB"/>
              </w:rPr>
            </w:pPr>
          </w:p>
        </w:tc>
      </w:tr>
      <w:tr w:rsidR="00786D68" w:rsidRPr="00786D68" w14:paraId="0241F575" w14:textId="77777777" w:rsidTr="00A24AB8">
        <w:trPr>
          <w:trHeight w:val="451"/>
        </w:trPr>
        <w:tc>
          <w:tcPr>
            <w:tcW w:w="4435" w:type="pct"/>
            <w:vMerge w:val="restart"/>
            <w:tcBorders>
              <w:top w:val="single" w:sz="4" w:space="0" w:color="auto"/>
              <w:left w:val="single" w:sz="4" w:space="0" w:color="auto"/>
              <w:right w:val="single" w:sz="4" w:space="0" w:color="auto"/>
            </w:tcBorders>
          </w:tcPr>
          <w:p w14:paraId="3FFCFF6F" w14:textId="77777777" w:rsidR="00786D68" w:rsidRPr="00786D68" w:rsidRDefault="00786D68" w:rsidP="00786D68">
            <w:pPr>
              <w:spacing w:after="120"/>
              <w:rPr>
                <w:rFonts w:ascii="Calibri" w:hAnsi="Calibri"/>
                <w:szCs w:val="14"/>
                <w:lang w:val="en-GB" w:eastAsia="en-GB"/>
              </w:rPr>
            </w:pPr>
            <w:bookmarkStart w:id="16" w:name="feedbackPAD"/>
            <w:bookmarkEnd w:id="16"/>
          </w:p>
        </w:tc>
        <w:tc>
          <w:tcPr>
            <w:tcW w:w="283" w:type="pct"/>
            <w:tcBorders>
              <w:top w:val="single" w:sz="4" w:space="0" w:color="auto"/>
              <w:left w:val="single" w:sz="4" w:space="0" w:color="auto"/>
              <w:right w:val="single" w:sz="4" w:space="0" w:color="auto"/>
            </w:tcBorders>
          </w:tcPr>
          <w:p w14:paraId="67E00E4D" w14:textId="77777777" w:rsidR="00786D68" w:rsidRPr="00786D68" w:rsidRDefault="00786D68" w:rsidP="00786D68">
            <w:pPr>
              <w:jc w:val="center"/>
              <w:rPr>
                <w:rFonts w:ascii="Calibri" w:hAnsi="Calibri"/>
                <w:lang w:val="en-GB" w:eastAsia="en-GB"/>
              </w:rPr>
            </w:pPr>
            <w:bookmarkStart w:id="17" w:name="totalPAD"/>
            <w:bookmarkEnd w:id="17"/>
          </w:p>
        </w:tc>
        <w:tc>
          <w:tcPr>
            <w:tcW w:w="283" w:type="pct"/>
            <w:vMerge w:val="restart"/>
            <w:tcBorders>
              <w:top w:val="single" w:sz="4" w:space="0" w:color="auto"/>
              <w:left w:val="single" w:sz="4" w:space="0" w:color="auto"/>
              <w:bottom w:val="single" w:sz="4" w:space="0" w:color="auto"/>
              <w:right w:val="single" w:sz="4" w:space="0" w:color="auto"/>
            </w:tcBorders>
          </w:tcPr>
          <w:p w14:paraId="19919D08" w14:textId="77777777" w:rsidR="00786D68" w:rsidRPr="00786D68" w:rsidRDefault="00786D68" w:rsidP="00786D68">
            <w:pPr>
              <w:jc w:val="center"/>
              <w:rPr>
                <w:rFonts w:ascii="Calibri" w:hAnsi="Calibri"/>
                <w:lang w:val="en-GB" w:eastAsia="en-GB"/>
              </w:rPr>
            </w:pPr>
            <w:bookmarkStart w:id="18" w:name="markPAD"/>
            <w:bookmarkEnd w:id="18"/>
          </w:p>
        </w:tc>
      </w:tr>
      <w:tr w:rsidR="00786D68" w:rsidRPr="00786D68" w14:paraId="690FC8E4" w14:textId="77777777" w:rsidTr="00A24AB8">
        <w:trPr>
          <w:trHeight w:val="450"/>
        </w:trPr>
        <w:tc>
          <w:tcPr>
            <w:tcW w:w="4435" w:type="pct"/>
            <w:vMerge/>
            <w:tcBorders>
              <w:left w:val="single" w:sz="4" w:space="0" w:color="auto"/>
              <w:bottom w:val="single" w:sz="4" w:space="0" w:color="auto"/>
              <w:right w:val="single" w:sz="4" w:space="0" w:color="auto"/>
            </w:tcBorders>
          </w:tcPr>
          <w:p w14:paraId="377229CD" w14:textId="77777777" w:rsidR="00786D68" w:rsidRPr="00786D68" w:rsidRDefault="00786D68" w:rsidP="00786D68">
            <w:pPr>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31BA5BF7" w14:textId="77777777" w:rsidR="00786D68" w:rsidRPr="00786D68" w:rsidRDefault="00786D68" w:rsidP="00786D68">
            <w:pPr>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5566EFF1" w14:textId="77777777" w:rsidR="00786D68" w:rsidRPr="00786D68" w:rsidRDefault="00786D68" w:rsidP="00786D68">
            <w:pPr>
              <w:jc w:val="center"/>
              <w:rPr>
                <w:rFonts w:ascii="Calibri" w:hAnsi="Calibri"/>
                <w:sz w:val="32"/>
                <w:lang w:val="en-GB" w:eastAsia="en-GB"/>
              </w:rPr>
            </w:pPr>
          </w:p>
        </w:tc>
      </w:tr>
      <w:tr w:rsidR="00786D68" w:rsidRPr="00786D68" w14:paraId="05968988" w14:textId="77777777" w:rsidTr="00A24AB8">
        <w:trPr>
          <w:trHeight w:val="450"/>
        </w:trPr>
        <w:tc>
          <w:tcPr>
            <w:tcW w:w="4435" w:type="pct"/>
            <w:tcBorders>
              <w:top w:val="single" w:sz="4" w:space="0" w:color="auto"/>
              <w:left w:val="single" w:sz="4" w:space="0" w:color="auto"/>
              <w:right w:val="single" w:sz="4" w:space="0" w:color="auto"/>
            </w:tcBorders>
            <w:shd w:val="clear" w:color="auto" w:fill="D9D9D9"/>
          </w:tcPr>
          <w:p w14:paraId="1D9AB297" w14:textId="77777777" w:rsidR="00786D68" w:rsidRPr="00786D68" w:rsidRDefault="00786D68" w:rsidP="00786D68">
            <w:pPr>
              <w:rPr>
                <w:rFonts w:ascii="Calibri" w:hAnsi="Calibri"/>
                <w:b/>
                <w:sz w:val="16"/>
                <w:szCs w:val="16"/>
                <w:lang w:val="en-GB" w:eastAsia="en-GB"/>
              </w:rPr>
            </w:pPr>
            <w:r w:rsidRPr="00786D68">
              <w:rPr>
                <w:rFonts w:ascii="Calibri" w:hAnsi="Calibri"/>
                <w:b/>
                <w:szCs w:val="16"/>
                <w:lang w:val="en-GB" w:eastAsia="en-GB"/>
              </w:rPr>
              <w:t xml:space="preserve">5. </w:t>
            </w:r>
            <w:r w:rsidRPr="00786D68">
              <w:rPr>
                <w:rFonts w:ascii="Calibri" w:hAnsi="Calibri"/>
                <w:b/>
                <w:lang w:val="en-GB" w:eastAsia="en-GB"/>
              </w:rPr>
              <w:t>Skills for Professional Practice</w:t>
            </w:r>
            <w:r w:rsidRPr="00786D68">
              <w:rPr>
                <w:rFonts w:ascii="Calibri" w:hAnsi="Calibri"/>
                <w:b/>
                <w:sz w:val="16"/>
                <w:szCs w:val="16"/>
                <w:lang w:val="en-GB" w:eastAsia="en-GB"/>
              </w:rPr>
              <w:t xml:space="preserve"> </w:t>
            </w:r>
          </w:p>
          <w:p w14:paraId="52C20393" w14:textId="77777777" w:rsidR="00786D68" w:rsidRPr="00786D68" w:rsidRDefault="00786D68" w:rsidP="00786D68">
            <w:pPr>
              <w:spacing w:after="120"/>
              <w:rPr>
                <w:rFonts w:ascii="Calibri" w:hAnsi="Calibri"/>
                <w:sz w:val="14"/>
                <w:szCs w:val="14"/>
                <w:lang w:val="en-GB" w:eastAsia="en-GB"/>
              </w:rPr>
            </w:pPr>
            <w:r w:rsidRPr="00786D68">
              <w:rPr>
                <w:rFonts w:ascii="Calibri" w:hAnsi="Calibri"/>
                <w:sz w:val="14"/>
                <w:szCs w:val="14"/>
                <w:lang w:val="en-GB"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78100B7F" w14:textId="77777777" w:rsidR="00786D68" w:rsidRPr="00786D68" w:rsidRDefault="00786D68" w:rsidP="00786D68">
            <w:pPr>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A95F2F6" w14:textId="77777777" w:rsidR="00786D68" w:rsidRPr="00786D68" w:rsidRDefault="00786D68" w:rsidP="00786D68">
            <w:pPr>
              <w:jc w:val="center"/>
              <w:rPr>
                <w:rFonts w:ascii="Calibri" w:hAnsi="Calibri"/>
                <w:sz w:val="32"/>
                <w:lang w:val="en-GB" w:eastAsia="en-GB"/>
              </w:rPr>
            </w:pPr>
          </w:p>
        </w:tc>
      </w:tr>
      <w:tr w:rsidR="00786D68" w:rsidRPr="00786D68" w14:paraId="55C3453C" w14:textId="77777777" w:rsidTr="00A24AB8">
        <w:trPr>
          <w:trHeight w:val="451"/>
        </w:trPr>
        <w:tc>
          <w:tcPr>
            <w:tcW w:w="4435" w:type="pct"/>
            <w:vMerge w:val="restart"/>
            <w:tcBorders>
              <w:top w:val="single" w:sz="4" w:space="0" w:color="auto"/>
              <w:left w:val="single" w:sz="4" w:space="0" w:color="auto"/>
              <w:right w:val="single" w:sz="4" w:space="0" w:color="auto"/>
            </w:tcBorders>
          </w:tcPr>
          <w:p w14:paraId="7B26E8CA" w14:textId="77777777" w:rsidR="00786D68" w:rsidRPr="00786D68" w:rsidRDefault="00786D68" w:rsidP="00786D68">
            <w:pPr>
              <w:spacing w:after="120"/>
              <w:rPr>
                <w:rFonts w:ascii="Calibri" w:hAnsi="Calibri"/>
                <w:szCs w:val="14"/>
                <w:lang w:val="en-GB" w:eastAsia="en-GB"/>
              </w:rPr>
            </w:pPr>
            <w:bookmarkStart w:id="19" w:name="feedbackSPP"/>
            <w:bookmarkEnd w:id="19"/>
            <w:r w:rsidRPr="00786D68">
              <w:rPr>
                <w:rFonts w:ascii="Calibri" w:hAnsi="Calibri"/>
                <w:szCs w:val="14"/>
                <w:lang w:val="en-GB" w:eastAsia="en-GB"/>
              </w:rPr>
              <w:t xml:space="preserve">Well presentable report. </w:t>
            </w:r>
            <w:r w:rsidRPr="00786D68">
              <w:rPr>
                <w:rFonts w:ascii="Calibri" w:hAnsi="Calibri"/>
                <w:szCs w:val="14"/>
                <w:lang w:val="en-GB" w:eastAsia="en-GB"/>
              </w:rPr>
              <w:t>Just</w:t>
            </w:r>
            <w:r w:rsidRPr="00786D68">
              <w:rPr>
                <w:rFonts w:ascii="Calibri" w:hAnsi="Calibri"/>
                <w:szCs w:val="14"/>
                <w:lang w:val="en-GB" w:eastAsia="en-GB"/>
              </w:rPr>
              <w:t xml:space="preserve"> few </w:t>
            </w:r>
            <w:r w:rsidRPr="00786D68">
              <w:rPr>
                <w:rFonts w:ascii="Calibri" w:hAnsi="Calibri"/>
                <w:szCs w:val="14"/>
                <w:lang w:val="en-GB" w:eastAsia="en-GB"/>
              </w:rPr>
              <w:t>minor</w:t>
            </w:r>
            <w:r w:rsidRPr="00786D68">
              <w:rPr>
                <w:rFonts w:ascii="Calibri" w:hAnsi="Calibri"/>
                <w:szCs w:val="14"/>
                <w:lang w:val="en-GB" w:eastAsia="en-GB"/>
              </w:rPr>
              <w:t xml:space="preserve"> errors. (Grade mark: 80.00%)</w:t>
            </w:r>
          </w:p>
        </w:tc>
        <w:tc>
          <w:tcPr>
            <w:tcW w:w="283" w:type="pct"/>
            <w:tcBorders>
              <w:top w:val="single" w:sz="4" w:space="0" w:color="auto"/>
              <w:left w:val="single" w:sz="4" w:space="0" w:color="auto"/>
              <w:right w:val="single" w:sz="4" w:space="0" w:color="auto"/>
            </w:tcBorders>
          </w:tcPr>
          <w:p w14:paraId="1EBD8B0A" w14:textId="77777777" w:rsidR="00786D68" w:rsidRPr="00786D68" w:rsidRDefault="00786D68" w:rsidP="00786D68">
            <w:pPr>
              <w:jc w:val="center"/>
              <w:rPr>
                <w:rFonts w:ascii="Calibri" w:hAnsi="Calibri"/>
                <w:lang w:val="en-GB" w:eastAsia="en-GB"/>
              </w:rPr>
            </w:pPr>
            <w:bookmarkStart w:id="20" w:name="totalSPP"/>
            <w:bookmarkEnd w:id="20"/>
            <w:r w:rsidRPr="00786D68">
              <w:rPr>
                <w:rFonts w:ascii="Calibri" w:hAnsi="Calibri"/>
                <w:lang w:val="en-GB"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688BC9A2" w14:textId="77777777" w:rsidR="00786D68" w:rsidRPr="00786D68" w:rsidRDefault="00786D68" w:rsidP="00786D68">
            <w:pPr>
              <w:jc w:val="center"/>
              <w:rPr>
                <w:rFonts w:ascii="Calibri" w:hAnsi="Calibri"/>
                <w:lang w:val="en-GB" w:eastAsia="en-GB"/>
              </w:rPr>
            </w:pPr>
            <w:bookmarkStart w:id="21" w:name="markSPP"/>
            <w:bookmarkEnd w:id="21"/>
            <w:r w:rsidRPr="00786D68">
              <w:rPr>
                <w:rFonts w:ascii="Calibri" w:hAnsi="Calibri"/>
                <w:lang w:val="en-GB" w:eastAsia="en-GB"/>
              </w:rPr>
              <w:t>4</w:t>
            </w:r>
          </w:p>
        </w:tc>
      </w:tr>
      <w:tr w:rsidR="00786D68" w:rsidRPr="00786D68" w14:paraId="35F2798D" w14:textId="77777777" w:rsidTr="00A24AB8">
        <w:trPr>
          <w:trHeight w:val="450"/>
        </w:trPr>
        <w:tc>
          <w:tcPr>
            <w:tcW w:w="4435" w:type="pct"/>
            <w:vMerge/>
            <w:tcBorders>
              <w:left w:val="single" w:sz="4" w:space="0" w:color="auto"/>
              <w:bottom w:val="single" w:sz="4" w:space="0" w:color="auto"/>
              <w:right w:val="single" w:sz="4" w:space="0" w:color="auto"/>
            </w:tcBorders>
          </w:tcPr>
          <w:p w14:paraId="3F43F287" w14:textId="77777777" w:rsidR="00786D68" w:rsidRPr="00786D68" w:rsidRDefault="00786D68" w:rsidP="00786D68">
            <w:pPr>
              <w:rPr>
                <w:rFonts w:ascii="Calibri" w:hAnsi="Calibri"/>
                <w:b/>
                <w:szCs w:val="16"/>
                <w:lang w:val="en-GB" w:eastAsia="en-GB"/>
              </w:rPr>
            </w:pPr>
          </w:p>
        </w:tc>
        <w:tc>
          <w:tcPr>
            <w:tcW w:w="283" w:type="pct"/>
            <w:tcBorders>
              <w:left w:val="single" w:sz="4" w:space="0" w:color="auto"/>
              <w:bottom w:val="single" w:sz="4" w:space="0" w:color="auto"/>
              <w:right w:val="single" w:sz="4" w:space="0" w:color="auto"/>
            </w:tcBorders>
          </w:tcPr>
          <w:p w14:paraId="2CBBF5D1" w14:textId="77777777" w:rsidR="00786D68" w:rsidRPr="00786D68" w:rsidRDefault="00786D68" w:rsidP="00786D68">
            <w:pPr>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41D2256C" w14:textId="77777777" w:rsidR="00786D68" w:rsidRPr="00786D68" w:rsidRDefault="00786D68" w:rsidP="00786D68">
            <w:pPr>
              <w:jc w:val="center"/>
              <w:rPr>
                <w:rFonts w:ascii="Calibri" w:hAnsi="Calibri"/>
                <w:lang w:val="en-GB" w:eastAsia="en-GB"/>
              </w:rPr>
            </w:pPr>
          </w:p>
        </w:tc>
      </w:tr>
    </w:tbl>
    <w:p w14:paraId="322DDD7B" w14:textId="77777777" w:rsidR="00786D68" w:rsidRPr="00786D68" w:rsidRDefault="00786D68" w:rsidP="00786D68">
      <w:pPr>
        <w:ind w:left="284" w:right="533"/>
        <w:contextualSpacing/>
        <w:rPr>
          <w:rFonts w:ascii="Calibri" w:hAnsi="Calibri"/>
          <w:b/>
          <w:sz w:val="14"/>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786D68" w:rsidRPr="00786D68" w14:paraId="319B1840" w14:textId="77777777" w:rsidTr="00A24AB8">
        <w:trPr>
          <w:cantSplit/>
        </w:trPr>
        <w:tc>
          <w:tcPr>
            <w:tcW w:w="6062" w:type="dxa"/>
            <w:vMerge w:val="restart"/>
            <w:shd w:val="pct15" w:color="auto" w:fill="auto"/>
            <w:vAlign w:val="center"/>
          </w:tcPr>
          <w:p w14:paraId="2496878F" w14:textId="77777777" w:rsidR="00786D68" w:rsidRPr="00786D68" w:rsidRDefault="00786D68" w:rsidP="00786D68">
            <w:pPr>
              <w:rPr>
                <w:rFonts w:ascii="Calibri" w:hAnsi="Calibri"/>
                <w:sz w:val="16"/>
                <w:szCs w:val="16"/>
                <w:lang w:val="en-GB" w:eastAsia="en-GB"/>
              </w:rPr>
            </w:pPr>
            <w:r w:rsidRPr="00786D68">
              <w:rPr>
                <w:rFonts w:ascii="Calibri" w:hAnsi="Calibri" w:cs="Arial"/>
                <w:b/>
                <w:bCs/>
                <w:sz w:val="22"/>
                <w:szCs w:val="22"/>
                <w:lang w:val="en-GB" w:eastAsia="en-GB"/>
              </w:rPr>
              <w:t xml:space="preserve">Assignment Mark </w:t>
            </w:r>
            <w:r w:rsidRPr="00786D68">
              <w:rPr>
                <w:rFonts w:ascii="Calibri" w:hAnsi="Calibri" w:cs="Arial"/>
                <w:bCs/>
                <w:sz w:val="22"/>
                <w:szCs w:val="22"/>
                <w:lang w:val="en-GB" w:eastAsia="en-GB"/>
              </w:rPr>
              <w:t>(</w:t>
            </w:r>
            <w:r w:rsidRPr="00786D68">
              <w:rPr>
                <w:rFonts w:ascii="Calibri" w:hAnsi="Calibri"/>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DDB448D" w14:textId="77777777" w:rsidR="00786D68" w:rsidRPr="00786D68" w:rsidRDefault="00786D68" w:rsidP="00786D68">
            <w:pPr>
              <w:rPr>
                <w:rFonts w:ascii="Calibri" w:hAnsi="Calibri" w:cs="Arial"/>
                <w:b/>
                <w:bCs/>
                <w:sz w:val="16"/>
                <w:szCs w:val="16"/>
                <w:lang w:val="en-GB" w:eastAsia="en-GB"/>
              </w:rPr>
            </w:pPr>
            <w:r w:rsidRPr="00786D68">
              <w:rPr>
                <w:rFonts w:ascii="Calibri" w:hAnsi="Calibri" w:cs="Arial"/>
                <w:b/>
                <w:sz w:val="16"/>
                <w:szCs w:val="16"/>
                <w:lang w:val="en-GB" w:eastAsia="en-GB"/>
              </w:rPr>
              <w:t>Late Submission Penalties (tick if appropriate)</w:t>
            </w:r>
          </w:p>
        </w:tc>
        <w:tc>
          <w:tcPr>
            <w:tcW w:w="1276" w:type="dxa"/>
            <w:vMerge w:val="restart"/>
            <w:vAlign w:val="center"/>
          </w:tcPr>
          <w:p w14:paraId="1FE1B9A1" w14:textId="77777777" w:rsidR="00786D68" w:rsidRPr="00786D68" w:rsidRDefault="00786D68" w:rsidP="00786D68">
            <w:pPr>
              <w:jc w:val="right"/>
              <w:rPr>
                <w:rFonts w:ascii="Calibri" w:hAnsi="Calibri" w:cs="Arial"/>
                <w:b/>
                <w:bCs/>
                <w:lang w:val="en-GB" w:eastAsia="en-GB"/>
              </w:rPr>
            </w:pPr>
            <w:bookmarkStart w:id="22" w:name="totalMark"/>
            <w:bookmarkEnd w:id="22"/>
            <w:r w:rsidRPr="00786D68">
              <w:rPr>
                <w:rFonts w:ascii="Calibri" w:hAnsi="Calibri" w:cs="Arial"/>
                <w:b/>
                <w:bCs/>
                <w:lang w:val="en-GB" w:eastAsia="en-GB"/>
              </w:rPr>
              <w:t>85%</w:t>
            </w:r>
          </w:p>
        </w:tc>
      </w:tr>
      <w:tr w:rsidR="00786D68" w:rsidRPr="00786D68" w14:paraId="24D7F697" w14:textId="77777777" w:rsidTr="00A24AB8">
        <w:trPr>
          <w:cantSplit/>
        </w:trPr>
        <w:tc>
          <w:tcPr>
            <w:tcW w:w="6062" w:type="dxa"/>
            <w:vMerge/>
            <w:vAlign w:val="bottom"/>
          </w:tcPr>
          <w:p w14:paraId="25FE2306" w14:textId="77777777" w:rsidR="00786D68" w:rsidRPr="00786D68" w:rsidRDefault="00786D68" w:rsidP="00786D68">
            <w:pPr>
              <w:rPr>
                <w:rFonts w:ascii="Calibri" w:hAnsi="Calibri" w:cs="Arial"/>
                <w:lang w:val="en-GB" w:eastAsia="en-GB"/>
              </w:rPr>
            </w:pPr>
          </w:p>
        </w:tc>
        <w:tc>
          <w:tcPr>
            <w:tcW w:w="2903" w:type="dxa"/>
            <w:vAlign w:val="bottom"/>
          </w:tcPr>
          <w:p w14:paraId="21925381" w14:textId="77777777" w:rsidR="00786D68" w:rsidRPr="00786D68" w:rsidRDefault="00786D68" w:rsidP="00786D68">
            <w:pPr>
              <w:rPr>
                <w:rFonts w:ascii="Calibri" w:hAnsi="Calibri" w:cs="Arial"/>
                <w:b/>
                <w:bCs/>
                <w:sz w:val="16"/>
                <w:szCs w:val="16"/>
                <w:lang w:val="en-GB" w:eastAsia="en-GB"/>
              </w:rPr>
            </w:pPr>
            <w:r w:rsidRPr="00786D68">
              <w:rPr>
                <w:rFonts w:ascii="Calibri" w:hAnsi="Calibri" w:cs="Arial"/>
                <w:sz w:val="16"/>
                <w:szCs w:val="16"/>
                <w:lang w:val="en-GB" w:eastAsia="en-GB"/>
              </w:rPr>
              <w:t>Up to four weeks late</w:t>
            </w:r>
          </w:p>
        </w:tc>
        <w:tc>
          <w:tcPr>
            <w:tcW w:w="425" w:type="dxa"/>
            <w:vAlign w:val="bottom"/>
          </w:tcPr>
          <w:p w14:paraId="059A49CB" w14:textId="77777777" w:rsidR="00786D68" w:rsidRPr="00786D68" w:rsidRDefault="00786D68" w:rsidP="00786D68">
            <w:pPr>
              <w:jc w:val="center"/>
              <w:rPr>
                <w:rFonts w:ascii="Calibri" w:hAnsi="Calibri" w:cs="Arial"/>
                <w:sz w:val="12"/>
                <w:szCs w:val="12"/>
                <w:lang w:val="en-GB" w:eastAsia="en-GB"/>
              </w:rPr>
            </w:pPr>
            <w:bookmarkStart w:id="23" w:name="fourWeeksLate"/>
            <w:bookmarkEnd w:id="23"/>
          </w:p>
        </w:tc>
        <w:tc>
          <w:tcPr>
            <w:tcW w:w="1276" w:type="dxa"/>
            <w:vMerge/>
            <w:vAlign w:val="bottom"/>
          </w:tcPr>
          <w:p w14:paraId="0B0DA0A1" w14:textId="77777777" w:rsidR="00786D68" w:rsidRPr="00786D68" w:rsidRDefault="00786D68" w:rsidP="00786D68">
            <w:pPr>
              <w:ind w:leftChars="71" w:left="142"/>
              <w:rPr>
                <w:rFonts w:ascii="Calibri" w:hAnsi="Calibri" w:cs="Arial"/>
                <w:lang w:val="en-GB" w:eastAsia="en-GB"/>
              </w:rPr>
            </w:pPr>
          </w:p>
        </w:tc>
      </w:tr>
      <w:tr w:rsidR="00786D68" w:rsidRPr="00786D68" w14:paraId="7F4F5A65" w14:textId="77777777" w:rsidTr="00A24AB8">
        <w:trPr>
          <w:cantSplit/>
        </w:trPr>
        <w:tc>
          <w:tcPr>
            <w:tcW w:w="6062" w:type="dxa"/>
            <w:vMerge/>
            <w:vAlign w:val="bottom"/>
          </w:tcPr>
          <w:p w14:paraId="0C1BB7E1" w14:textId="77777777" w:rsidR="00786D68" w:rsidRPr="00786D68" w:rsidRDefault="00786D68" w:rsidP="00786D68">
            <w:pPr>
              <w:rPr>
                <w:rFonts w:ascii="Calibri" w:hAnsi="Calibri" w:cs="Arial"/>
                <w:lang w:val="en-GB" w:eastAsia="en-GB"/>
              </w:rPr>
            </w:pPr>
          </w:p>
        </w:tc>
        <w:tc>
          <w:tcPr>
            <w:tcW w:w="2903" w:type="dxa"/>
            <w:vAlign w:val="bottom"/>
          </w:tcPr>
          <w:p w14:paraId="1E69EEFC" w14:textId="77777777" w:rsidR="00786D68" w:rsidRPr="00786D68" w:rsidRDefault="00786D68" w:rsidP="00786D68">
            <w:pPr>
              <w:rPr>
                <w:rFonts w:ascii="Calibri" w:hAnsi="Calibri" w:cs="Arial"/>
                <w:b/>
                <w:bCs/>
                <w:sz w:val="16"/>
                <w:szCs w:val="16"/>
                <w:lang w:val="en-GB" w:eastAsia="en-GB"/>
              </w:rPr>
            </w:pPr>
            <w:r w:rsidRPr="00786D68">
              <w:rPr>
                <w:rFonts w:ascii="Calibri" w:hAnsi="Calibri" w:cs="Arial"/>
                <w:sz w:val="16"/>
                <w:szCs w:val="16"/>
                <w:lang w:val="en-GB" w:eastAsia="en-GB"/>
              </w:rPr>
              <w:t>First Attempt?</w:t>
            </w:r>
          </w:p>
        </w:tc>
        <w:tc>
          <w:tcPr>
            <w:tcW w:w="425" w:type="dxa"/>
            <w:vAlign w:val="bottom"/>
          </w:tcPr>
          <w:p w14:paraId="6101EE85" w14:textId="77777777" w:rsidR="00786D68" w:rsidRPr="00786D68" w:rsidRDefault="00786D68" w:rsidP="00786D68">
            <w:pPr>
              <w:jc w:val="center"/>
              <w:rPr>
                <w:rFonts w:ascii="Calibri" w:hAnsi="Calibri" w:cs="Arial"/>
                <w:sz w:val="12"/>
                <w:szCs w:val="12"/>
                <w:lang w:val="en-GB" w:eastAsia="en-GB"/>
              </w:rPr>
            </w:pPr>
            <w:bookmarkStart w:id="24" w:name="firstAttempt"/>
            <w:bookmarkEnd w:id="24"/>
          </w:p>
        </w:tc>
        <w:tc>
          <w:tcPr>
            <w:tcW w:w="1276" w:type="dxa"/>
            <w:vMerge/>
            <w:vAlign w:val="bottom"/>
          </w:tcPr>
          <w:p w14:paraId="22284E44" w14:textId="77777777" w:rsidR="00786D68" w:rsidRPr="00786D68" w:rsidRDefault="00786D68" w:rsidP="00786D68">
            <w:pPr>
              <w:ind w:firstLineChars="141" w:firstLine="282"/>
              <w:rPr>
                <w:rFonts w:ascii="Calibri" w:hAnsi="Calibri" w:cs="Arial"/>
                <w:lang w:val="en-GB" w:eastAsia="en-GB"/>
              </w:rPr>
            </w:pPr>
          </w:p>
        </w:tc>
      </w:tr>
    </w:tbl>
    <w:p w14:paraId="224BD0C6" w14:textId="77777777" w:rsidR="00786D68" w:rsidRPr="00786D68" w:rsidRDefault="00786D68" w:rsidP="00786D68">
      <w:pPr>
        <w:spacing w:after="200" w:line="276" w:lineRule="auto"/>
        <w:rPr>
          <w:rFonts w:ascii="Calibri" w:eastAsia="Calibri" w:hAnsi="Calibri"/>
          <w:sz w:val="22"/>
          <w:szCs w:val="22"/>
          <w:lang w:val="en-GB"/>
        </w:rPr>
      </w:pPr>
    </w:p>
    <w:p w14:paraId="51950DFA" w14:textId="77777777" w:rsidR="00AE4553" w:rsidRDefault="00AE4553"/>
    <w:sectPr w:rsidR="00AE4553" w:rsidSect="00C57238">
      <w:footerReference w:type="default" r:id="rId19"/>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1" w:author="Carlene Campbell" w:date="2018-04-17T17:41:00Z" w:initials="CC">
    <w:p w14:paraId="273B5C3D" w14:textId="77777777" w:rsidR="00767A42" w:rsidRDefault="00767A4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What are some of the process or method John should have taken other than the listed ones?</w:t>
      </w:r>
    </w:p>
  </w:comment>
  <w:comment w:id="2" w:author="Carlene Campbell" w:date="2018-04-17T17:38:00Z" w:initials="CC">
    <w:p w14:paraId="2B4E4882" w14:textId="77777777" w:rsidR="00767A42" w:rsidRDefault="00767A4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starting a sentence with a conjunction.</w:t>
      </w:r>
    </w:p>
  </w:comment>
  <w:comment w:id="3" w:author="Carlene Campbell" w:date="2018-04-17T17:45:00Z" w:initials="CC">
    <w:p w14:paraId="75406D7A" w14:textId="77777777" w:rsidR="005A5C7A" w:rsidRDefault="005A5C7A">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Start a new sentence with capital letter.</w:t>
      </w:r>
    </w:p>
  </w:comment>
  <w:comment w:id="4" w:author="Carlene Campbell" w:date="2018-04-17T17:42:00Z" w:initials="CC">
    <w:p w14:paraId="43B4E1BF" w14:textId="77777777" w:rsidR="00767A42" w:rsidRDefault="00767A4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Conclusion should summarises some of your key discussions or findings and any future improvements you have identified.</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273B5C3D" w15:done="0"/>
  <w15:commentEx w15:paraId="2B4E4882" w15:done="0"/>
  <w15:commentEx w15:paraId="75406D7A" w15:done="0"/>
  <w15:commentEx w15:paraId="43B4E1BF"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D632503" w14:textId="77777777" w:rsidR="00443CAF" w:rsidRDefault="00443CAF" w:rsidP="008B5EAB">
      <w:r>
        <w:separator/>
      </w:r>
    </w:p>
  </w:endnote>
  <w:endnote w:type="continuationSeparator" w:id="0">
    <w:p w14:paraId="2CD17308" w14:textId="77777777" w:rsidR="00443CAF" w:rsidRDefault="00443CAF" w:rsidP="008B5E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Times">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Lucida Sans Unicode">
    <w:panose1 w:val="020B0602030504020204"/>
    <w:charset w:val="00"/>
    <w:family w:val="swiss"/>
    <w:pitch w:val="variable"/>
    <w:sig w:usb0="80000AFF" w:usb1="0000396B" w:usb2="00000000" w:usb3="00000000" w:csb0="000000B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6CF25EA" w14:textId="77777777" w:rsidR="00F37F0F" w:rsidRDefault="00F37F0F" w:rsidP="005917EE">
    <w:pPr>
      <w:pStyle w:val="Footer"/>
      <w:tabs>
        <w:tab w:val="left" w:pos="516"/>
        <w:tab w:val="center" w:pos="5233"/>
      </w:tabs>
      <w:rPr>
        <w:caps/>
      </w:rPr>
    </w:pPr>
    <w:r>
      <w:rPr>
        <w:caps/>
      </w:rPr>
      <w:tab/>
    </w:r>
    <w:r>
      <w:rPr>
        <w:caps/>
      </w:rPr>
      <w:tab/>
      <w:t xml:space="preserve">                 </w:t>
    </w:r>
    <w:r>
      <w:rPr>
        <w:caps/>
      </w:rPr>
      <w:tab/>
    </w:r>
  </w:p>
  <w:p w14:paraId="13EE6DD5" w14:textId="77777777" w:rsidR="00F37F0F" w:rsidRPr="00C16078" w:rsidRDefault="00F37F0F" w:rsidP="005917EE">
    <w:pPr>
      <w:pStyle w:val="Footer"/>
      <w:tabs>
        <w:tab w:val="left" w:pos="516"/>
        <w:tab w:val="center" w:pos="5233"/>
      </w:tabs>
      <w:rPr>
        <w:caps/>
        <w:noProof/>
      </w:rPr>
    </w:pPr>
    <w:r>
      <w:rPr>
        <w:caps/>
      </w:rPr>
      <w:t xml:space="preserve">                                                                                                       </w:t>
    </w:r>
    <w:r w:rsidRPr="00C16078">
      <w:rPr>
        <w:caps/>
      </w:rPr>
      <w:fldChar w:fldCharType="begin"/>
    </w:r>
    <w:r w:rsidRPr="00C16078">
      <w:rPr>
        <w:caps/>
      </w:rPr>
      <w:instrText xml:space="preserve"> PAGE   \* MERGEFORMAT </w:instrText>
    </w:r>
    <w:r w:rsidRPr="00C16078">
      <w:rPr>
        <w:caps/>
      </w:rPr>
      <w:fldChar w:fldCharType="separate"/>
    </w:r>
    <w:r w:rsidR="00786D68">
      <w:rPr>
        <w:caps/>
        <w:noProof/>
      </w:rPr>
      <w:t>5</w:t>
    </w:r>
    <w:r w:rsidRPr="00C16078">
      <w:rPr>
        <w:caps/>
        <w:noProof/>
      </w:rPr>
      <w:fldChar w:fldCharType="end"/>
    </w:r>
  </w:p>
  <w:p w14:paraId="3CF84677" w14:textId="77777777" w:rsidR="00F37F0F" w:rsidRDefault="00F37F0F">
    <w:pPr>
      <w:pStyle w:val="Footer"/>
    </w:pPr>
    <w:r w:rsidRPr="00DE675B">
      <w:rPr>
        <w:i/>
      </w:rPr>
      <w:t>Author</w:t>
    </w:r>
    <w:r>
      <w:rPr>
        <w:i/>
        <w:caps/>
      </w:rPr>
      <w:t xml:space="preserve">: </w:t>
    </w:r>
    <w:r w:rsidRPr="00DE675B">
      <w:rPr>
        <w:i/>
      </w:rPr>
      <w:t>Nabil Ouzahra</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8FCBF80" w14:textId="77777777" w:rsidR="00C57238" w:rsidRDefault="00443CA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86D68">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86D68">
      <w:rPr>
        <w:b/>
        <w:noProof/>
      </w:rPr>
      <w:t>7</w:t>
    </w:r>
    <w:r>
      <w:rPr>
        <w:b/>
        <w:sz w:val="24"/>
        <w:szCs w:val="24"/>
      </w:rPr>
      <w:fldChar w:fldCharType="end"/>
    </w:r>
  </w:p>
  <w:p w14:paraId="434B826B" w14:textId="77777777" w:rsidR="00C57238" w:rsidRDefault="00443CAF">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737885C" w14:textId="77777777" w:rsidR="00443CAF" w:rsidRDefault="00443CAF" w:rsidP="008B5EAB">
      <w:r>
        <w:separator/>
      </w:r>
    </w:p>
  </w:footnote>
  <w:footnote w:type="continuationSeparator" w:id="0">
    <w:p w14:paraId="59961F68" w14:textId="77777777" w:rsidR="00443CAF" w:rsidRDefault="00443CAF" w:rsidP="008B5EAB">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i/>
        <w:color w:val="7F7F7F" w:themeColor="text1" w:themeTint="80"/>
      </w:rPr>
      <w:alias w:val="Title"/>
      <w:tag w:val=""/>
      <w:id w:val="1116400235"/>
      <w:placeholder>
        <w:docPart w:val="6E45BC6735EF481E89FFEF422CB49CBB"/>
      </w:placeholder>
      <w:dataBinding w:prefixMappings="xmlns:ns0='http://purl.org/dc/elements/1.1/' xmlns:ns1='http://schemas.openxmlformats.org/package/2006/metadata/core-properties' " w:xpath="/ns1:coreProperties[1]/ns0:title[1]" w:storeItemID="{6C3C8BC8-F283-45AE-878A-BAB7291924A1}"/>
      <w:text/>
    </w:sdtPr>
    <w:sdtEndPr/>
    <w:sdtContent>
      <w:p w14:paraId="42C7A0C4" w14:textId="77777777" w:rsidR="00F37F0F" w:rsidRDefault="00F37F0F">
        <w:pPr>
          <w:pStyle w:val="Header"/>
          <w:jc w:val="right"/>
          <w:rPr>
            <w:color w:val="7F7F7F" w:themeColor="text1" w:themeTint="80"/>
          </w:rPr>
        </w:pPr>
        <w:r w:rsidRPr="00692D27">
          <w:rPr>
            <w:i/>
            <w:color w:val="7F7F7F" w:themeColor="text1" w:themeTint="80"/>
          </w:rPr>
          <w:t>Computer Forensics</w:t>
        </w:r>
      </w:p>
    </w:sdtContent>
  </w:sdt>
  <w:p w14:paraId="7F6F63D4" w14:textId="77777777" w:rsidR="00F37F0F" w:rsidRDefault="00F37F0F">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B"/>
    <w:multiLevelType w:val="multilevel"/>
    <w:tmpl w:val="72EEABE2"/>
    <w:lvl w:ilvl="0">
      <w:start w:val="1"/>
      <w:numFmt w:val="upperRoman"/>
      <w:pStyle w:val="Heading1"/>
      <w:lvlText w:val="%1."/>
      <w:legacy w:legacy="1" w:legacySpace="144" w:legacyIndent="144"/>
      <w:lvlJc w:val="left"/>
    </w:lvl>
    <w:lvl w:ilvl="1">
      <w:start w:val="1"/>
      <w:numFmt w:val="upperLetter"/>
      <w:pStyle w:val="Heading2"/>
      <w:lvlText w:val="%2."/>
      <w:legacy w:legacy="1" w:legacySpace="144" w:legacyIndent="144"/>
      <w:lvlJc w:val="left"/>
      <w:rPr>
        <w:b w:val="0"/>
      </w:rPr>
    </w:lvl>
    <w:lvl w:ilvl="2">
      <w:start w:val="1"/>
      <w:numFmt w:val="decimal"/>
      <w:pStyle w:val="Heading3"/>
      <w:lvlText w:val="%3)"/>
      <w:legacy w:legacy="1" w:legacySpace="144" w:legacyIndent="144"/>
      <w:lvlJc w:val="left"/>
      <w:rPr>
        <w:rFonts w:ascii="Times" w:hAnsi="Times" w:hint="default"/>
        <w:i/>
      </w:rPr>
    </w:lvl>
    <w:lvl w:ilvl="3">
      <w:start w:val="1"/>
      <w:numFmt w:val="lowerLetter"/>
      <w:pStyle w:val="Heading4"/>
      <w:lvlText w:val="%4)"/>
      <w:legacy w:legacy="1" w:legacySpace="0" w:legacyIndent="720"/>
      <w:lvlJc w:val="left"/>
      <w:pPr>
        <w:ind w:left="1152" w:hanging="720"/>
      </w:pPr>
    </w:lvl>
    <w:lvl w:ilvl="4">
      <w:start w:val="1"/>
      <w:numFmt w:val="decimal"/>
      <w:pStyle w:val="Heading5"/>
      <w:lvlText w:val="(%5)"/>
      <w:legacy w:legacy="1" w:legacySpace="0" w:legacyIndent="720"/>
      <w:lvlJc w:val="left"/>
      <w:pPr>
        <w:ind w:left="1872" w:hanging="720"/>
      </w:pPr>
    </w:lvl>
    <w:lvl w:ilvl="5">
      <w:start w:val="1"/>
      <w:numFmt w:val="lowerLetter"/>
      <w:pStyle w:val="Heading6"/>
      <w:lvlText w:val="(%6)"/>
      <w:legacy w:legacy="1" w:legacySpace="0" w:legacyIndent="720"/>
      <w:lvlJc w:val="left"/>
      <w:pPr>
        <w:ind w:left="2592" w:hanging="720"/>
      </w:pPr>
    </w:lvl>
    <w:lvl w:ilvl="6">
      <w:start w:val="1"/>
      <w:numFmt w:val="lowerRoman"/>
      <w:pStyle w:val="Heading7"/>
      <w:lvlText w:val="(%7)"/>
      <w:legacy w:legacy="1" w:legacySpace="0" w:legacyIndent="720"/>
      <w:lvlJc w:val="left"/>
      <w:pPr>
        <w:ind w:left="3312" w:hanging="720"/>
      </w:pPr>
    </w:lvl>
    <w:lvl w:ilvl="7">
      <w:start w:val="1"/>
      <w:numFmt w:val="lowerLetter"/>
      <w:pStyle w:val="Heading8"/>
      <w:lvlText w:val="(%8)"/>
      <w:legacy w:legacy="1" w:legacySpace="0" w:legacyIndent="720"/>
      <w:lvlJc w:val="left"/>
      <w:pPr>
        <w:ind w:left="4032" w:hanging="720"/>
      </w:pPr>
    </w:lvl>
    <w:lvl w:ilvl="8">
      <w:start w:val="1"/>
      <w:numFmt w:val="lowerRoman"/>
      <w:pStyle w:val="Heading9"/>
      <w:lvlText w:val="(%9)"/>
      <w:legacy w:legacy="1" w:legacySpace="0" w:legacyIndent="720"/>
      <w:lvlJc w:val="left"/>
      <w:pPr>
        <w:ind w:left="4752" w:hanging="720"/>
      </w:pPr>
    </w:lvl>
  </w:abstractNum>
  <w:abstractNum w:abstractNumId="1" w15:restartNumberingAfterBreak="0">
    <w:nsid w:val="0D2E5D81"/>
    <w:multiLevelType w:val="hybridMultilevel"/>
    <w:tmpl w:val="F0385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8C4D8A"/>
    <w:multiLevelType w:val="multilevel"/>
    <w:tmpl w:val="B57CF190"/>
    <w:lvl w:ilvl="0">
      <w:start w:val="1"/>
      <w:numFmt w:val="upperRoman"/>
      <w:lvlText w:val="%1."/>
      <w:legacy w:legacy="1" w:legacySpace="144" w:legacyIndent="144"/>
      <w:lvlJc w:val="left"/>
    </w:lvl>
    <w:lvl w:ilvl="1">
      <w:start w:val="1"/>
      <w:numFmt w:val="upperLetter"/>
      <w:lvlText w:val="%2."/>
      <w:legacy w:legacy="1" w:legacySpace="144" w:legacyIndent="144"/>
      <w:lvlJc w:val="left"/>
      <w:rPr>
        <w:b w:val="0"/>
      </w:rPr>
    </w:lvl>
    <w:lvl w:ilvl="2">
      <w:start w:val="1"/>
      <w:numFmt w:val="decimal"/>
      <w:lvlText w:val="%3)"/>
      <w:legacy w:legacy="1" w:legacySpace="144" w:legacyIndent="144"/>
      <w:lvlJc w:val="left"/>
      <w:rPr>
        <w:rFonts w:ascii="Times" w:hAnsi="Times" w:hint="default"/>
        <w:i/>
      </w:rPr>
    </w:lvl>
    <w:lvl w:ilvl="3">
      <w:start w:val="1"/>
      <w:numFmt w:val="decimal"/>
      <w:lvlText w:val="%4."/>
      <w:lvlJc w:val="left"/>
      <w:pPr>
        <w:ind w:left="1152" w:hanging="720"/>
      </w:pPr>
    </w:lvl>
    <w:lvl w:ilvl="4">
      <w:start w:val="1"/>
      <w:numFmt w:val="decimal"/>
      <w:lvlText w:val="(%5)"/>
      <w:legacy w:legacy="1" w:legacySpace="0" w:legacyIndent="720"/>
      <w:lvlJc w:val="left"/>
      <w:pPr>
        <w:ind w:left="1872" w:hanging="720"/>
      </w:pPr>
    </w:lvl>
    <w:lvl w:ilvl="5">
      <w:start w:val="1"/>
      <w:numFmt w:val="lowerLetter"/>
      <w:lvlText w:val="(%6)"/>
      <w:legacy w:legacy="1" w:legacySpace="0" w:legacyIndent="720"/>
      <w:lvlJc w:val="left"/>
      <w:pPr>
        <w:ind w:left="2592" w:hanging="720"/>
      </w:pPr>
    </w:lvl>
    <w:lvl w:ilvl="6">
      <w:start w:val="1"/>
      <w:numFmt w:val="lowerRoman"/>
      <w:lvlText w:val="(%7)"/>
      <w:legacy w:legacy="1" w:legacySpace="0" w:legacyIndent="720"/>
      <w:lvlJc w:val="left"/>
      <w:pPr>
        <w:ind w:left="3312" w:hanging="720"/>
      </w:pPr>
    </w:lvl>
    <w:lvl w:ilvl="7">
      <w:start w:val="1"/>
      <w:numFmt w:val="lowerLetter"/>
      <w:lvlText w:val="(%8)"/>
      <w:legacy w:legacy="1" w:legacySpace="0" w:legacyIndent="720"/>
      <w:lvlJc w:val="left"/>
      <w:pPr>
        <w:ind w:left="4032" w:hanging="720"/>
      </w:pPr>
    </w:lvl>
    <w:lvl w:ilvl="8">
      <w:start w:val="1"/>
      <w:numFmt w:val="lowerRoman"/>
      <w:lvlText w:val="(%9)"/>
      <w:legacy w:legacy="1" w:legacySpace="0" w:legacyIndent="720"/>
      <w:lvlJc w:val="left"/>
      <w:pPr>
        <w:ind w:left="4752" w:hanging="720"/>
      </w:pPr>
    </w:lvl>
  </w:abstractNum>
  <w:abstractNum w:abstractNumId="3" w15:restartNumberingAfterBreak="0">
    <w:nsid w:val="3A877D64"/>
    <w:multiLevelType w:val="singleLevel"/>
    <w:tmpl w:val="37E4B88C"/>
    <w:lvl w:ilvl="0">
      <w:start w:val="1"/>
      <w:numFmt w:val="decimal"/>
      <w:pStyle w:val="References"/>
      <w:lvlText w:val="[%1]"/>
      <w:lvlJc w:val="left"/>
      <w:pPr>
        <w:tabs>
          <w:tab w:val="num" w:pos="1170"/>
        </w:tabs>
        <w:ind w:left="1170" w:hanging="360"/>
      </w:pPr>
      <w:rPr>
        <w:i w:val="0"/>
      </w:rPr>
    </w:lvl>
  </w:abstractNum>
  <w:num w:numId="1">
    <w:abstractNumId w:val="0"/>
  </w:num>
  <w:num w:numId="2">
    <w:abstractNumId w:val="3"/>
  </w:num>
  <w:num w:numId="3">
    <w:abstractNumId w:val="1"/>
  </w:num>
  <w:num w:numId="4">
    <w:abstractNumId w:val="2"/>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70BB7"/>
    <w:rsid w:val="000061D5"/>
    <w:rsid w:val="00012F9E"/>
    <w:rsid w:val="00013470"/>
    <w:rsid w:val="00014B85"/>
    <w:rsid w:val="0002172C"/>
    <w:rsid w:val="00024D28"/>
    <w:rsid w:val="00026458"/>
    <w:rsid w:val="00040119"/>
    <w:rsid w:val="000442FF"/>
    <w:rsid w:val="00052523"/>
    <w:rsid w:val="00052BF7"/>
    <w:rsid w:val="0005515F"/>
    <w:rsid w:val="000575D3"/>
    <w:rsid w:val="00065DCF"/>
    <w:rsid w:val="00074CD0"/>
    <w:rsid w:val="00084AB5"/>
    <w:rsid w:val="000867C3"/>
    <w:rsid w:val="00091321"/>
    <w:rsid w:val="000928B1"/>
    <w:rsid w:val="0009341E"/>
    <w:rsid w:val="000A0542"/>
    <w:rsid w:val="000A1A4C"/>
    <w:rsid w:val="000A1C68"/>
    <w:rsid w:val="000A73DA"/>
    <w:rsid w:val="000B69A0"/>
    <w:rsid w:val="000B6B72"/>
    <w:rsid w:val="000C4D0F"/>
    <w:rsid w:val="000C6BD0"/>
    <w:rsid w:val="000C6D8B"/>
    <w:rsid w:val="000C7011"/>
    <w:rsid w:val="000D6E3F"/>
    <w:rsid w:val="000D7AFD"/>
    <w:rsid w:val="000E2052"/>
    <w:rsid w:val="000E2723"/>
    <w:rsid w:val="000E35D1"/>
    <w:rsid w:val="000E399F"/>
    <w:rsid w:val="000E3C1A"/>
    <w:rsid w:val="000E4FB8"/>
    <w:rsid w:val="000F0808"/>
    <w:rsid w:val="0011030B"/>
    <w:rsid w:val="001137B4"/>
    <w:rsid w:val="00120DF0"/>
    <w:rsid w:val="00124C7E"/>
    <w:rsid w:val="001307BE"/>
    <w:rsid w:val="001349F6"/>
    <w:rsid w:val="00145C11"/>
    <w:rsid w:val="001476C0"/>
    <w:rsid w:val="00150A48"/>
    <w:rsid w:val="00152968"/>
    <w:rsid w:val="001530FD"/>
    <w:rsid w:val="00154732"/>
    <w:rsid w:val="001565BF"/>
    <w:rsid w:val="001565E3"/>
    <w:rsid w:val="00157264"/>
    <w:rsid w:val="001576DB"/>
    <w:rsid w:val="00160D57"/>
    <w:rsid w:val="0016417A"/>
    <w:rsid w:val="00165961"/>
    <w:rsid w:val="0017057F"/>
    <w:rsid w:val="00171494"/>
    <w:rsid w:val="0017459B"/>
    <w:rsid w:val="00180608"/>
    <w:rsid w:val="001864B5"/>
    <w:rsid w:val="00187FEF"/>
    <w:rsid w:val="00190C60"/>
    <w:rsid w:val="00191F82"/>
    <w:rsid w:val="001A17A0"/>
    <w:rsid w:val="001A24BA"/>
    <w:rsid w:val="001B33E4"/>
    <w:rsid w:val="001B584D"/>
    <w:rsid w:val="001C0D25"/>
    <w:rsid w:val="001C4F23"/>
    <w:rsid w:val="001C68F5"/>
    <w:rsid w:val="001C699B"/>
    <w:rsid w:val="001D5213"/>
    <w:rsid w:val="001D70A5"/>
    <w:rsid w:val="001E212F"/>
    <w:rsid w:val="001E497A"/>
    <w:rsid w:val="001F0416"/>
    <w:rsid w:val="002029D7"/>
    <w:rsid w:val="0020436B"/>
    <w:rsid w:val="002047CD"/>
    <w:rsid w:val="00205127"/>
    <w:rsid w:val="0021355E"/>
    <w:rsid w:val="00213D6D"/>
    <w:rsid w:val="00222BFD"/>
    <w:rsid w:val="00222C35"/>
    <w:rsid w:val="002269EA"/>
    <w:rsid w:val="002326FE"/>
    <w:rsid w:val="00233C43"/>
    <w:rsid w:val="00235B65"/>
    <w:rsid w:val="00244A89"/>
    <w:rsid w:val="002503A5"/>
    <w:rsid w:val="0025259C"/>
    <w:rsid w:val="00256127"/>
    <w:rsid w:val="002646F5"/>
    <w:rsid w:val="002651E1"/>
    <w:rsid w:val="002674AE"/>
    <w:rsid w:val="00271AD4"/>
    <w:rsid w:val="002844CC"/>
    <w:rsid w:val="00284A0D"/>
    <w:rsid w:val="002943D9"/>
    <w:rsid w:val="00294CA2"/>
    <w:rsid w:val="00295853"/>
    <w:rsid w:val="002A4716"/>
    <w:rsid w:val="002A5EE2"/>
    <w:rsid w:val="002C1CE1"/>
    <w:rsid w:val="002C2F22"/>
    <w:rsid w:val="002C60AE"/>
    <w:rsid w:val="002D20B3"/>
    <w:rsid w:val="002D7130"/>
    <w:rsid w:val="002E4708"/>
    <w:rsid w:val="002F38C9"/>
    <w:rsid w:val="00300150"/>
    <w:rsid w:val="003022F4"/>
    <w:rsid w:val="0030498E"/>
    <w:rsid w:val="00305714"/>
    <w:rsid w:val="00307D8A"/>
    <w:rsid w:val="00320B5C"/>
    <w:rsid w:val="00323969"/>
    <w:rsid w:val="00326256"/>
    <w:rsid w:val="003262DF"/>
    <w:rsid w:val="0032702C"/>
    <w:rsid w:val="00327305"/>
    <w:rsid w:val="003276D9"/>
    <w:rsid w:val="00327C01"/>
    <w:rsid w:val="0033263F"/>
    <w:rsid w:val="00332AC3"/>
    <w:rsid w:val="00332ADE"/>
    <w:rsid w:val="0033439B"/>
    <w:rsid w:val="00353468"/>
    <w:rsid w:val="00354860"/>
    <w:rsid w:val="00355715"/>
    <w:rsid w:val="0036112F"/>
    <w:rsid w:val="003630E6"/>
    <w:rsid w:val="00371BD9"/>
    <w:rsid w:val="003757CB"/>
    <w:rsid w:val="00381934"/>
    <w:rsid w:val="00386380"/>
    <w:rsid w:val="00386627"/>
    <w:rsid w:val="0038718A"/>
    <w:rsid w:val="003930DB"/>
    <w:rsid w:val="0039357F"/>
    <w:rsid w:val="003945F8"/>
    <w:rsid w:val="0039670B"/>
    <w:rsid w:val="003A3259"/>
    <w:rsid w:val="003A49B1"/>
    <w:rsid w:val="003A6E27"/>
    <w:rsid w:val="003B4302"/>
    <w:rsid w:val="003C0C3B"/>
    <w:rsid w:val="003C368A"/>
    <w:rsid w:val="003C4BE4"/>
    <w:rsid w:val="003C691F"/>
    <w:rsid w:val="003D71B1"/>
    <w:rsid w:val="003E53A1"/>
    <w:rsid w:val="003E63CA"/>
    <w:rsid w:val="003E74FF"/>
    <w:rsid w:val="003F5FCF"/>
    <w:rsid w:val="00402006"/>
    <w:rsid w:val="0040618D"/>
    <w:rsid w:val="00406B21"/>
    <w:rsid w:val="0041055F"/>
    <w:rsid w:val="0041216A"/>
    <w:rsid w:val="004130BC"/>
    <w:rsid w:val="00414C6A"/>
    <w:rsid w:val="00417DD4"/>
    <w:rsid w:val="004219DB"/>
    <w:rsid w:val="00423128"/>
    <w:rsid w:val="004255C5"/>
    <w:rsid w:val="0043122E"/>
    <w:rsid w:val="00432EC9"/>
    <w:rsid w:val="00435F3D"/>
    <w:rsid w:val="004428F8"/>
    <w:rsid w:val="00443CAF"/>
    <w:rsid w:val="004444E5"/>
    <w:rsid w:val="0044735C"/>
    <w:rsid w:val="00450DEC"/>
    <w:rsid w:val="00451CDD"/>
    <w:rsid w:val="00455AB8"/>
    <w:rsid w:val="00456694"/>
    <w:rsid w:val="004632B0"/>
    <w:rsid w:val="00463895"/>
    <w:rsid w:val="004647F0"/>
    <w:rsid w:val="00480F9E"/>
    <w:rsid w:val="00483165"/>
    <w:rsid w:val="00483DB7"/>
    <w:rsid w:val="00485500"/>
    <w:rsid w:val="004863FF"/>
    <w:rsid w:val="00491088"/>
    <w:rsid w:val="0049158C"/>
    <w:rsid w:val="00492BD4"/>
    <w:rsid w:val="004931CB"/>
    <w:rsid w:val="00497026"/>
    <w:rsid w:val="004A0234"/>
    <w:rsid w:val="004A29B5"/>
    <w:rsid w:val="004A2EE4"/>
    <w:rsid w:val="004A4C7F"/>
    <w:rsid w:val="004A6CED"/>
    <w:rsid w:val="004B3D1B"/>
    <w:rsid w:val="004C4ABD"/>
    <w:rsid w:val="004C6078"/>
    <w:rsid w:val="004D1113"/>
    <w:rsid w:val="004E6D60"/>
    <w:rsid w:val="004F7462"/>
    <w:rsid w:val="00502F74"/>
    <w:rsid w:val="00503151"/>
    <w:rsid w:val="00503E09"/>
    <w:rsid w:val="005044BC"/>
    <w:rsid w:val="0050734B"/>
    <w:rsid w:val="00511C93"/>
    <w:rsid w:val="005130AF"/>
    <w:rsid w:val="0052242E"/>
    <w:rsid w:val="00523A48"/>
    <w:rsid w:val="00524718"/>
    <w:rsid w:val="005318AF"/>
    <w:rsid w:val="00532D49"/>
    <w:rsid w:val="0053304D"/>
    <w:rsid w:val="00534BCE"/>
    <w:rsid w:val="00540972"/>
    <w:rsid w:val="0054634C"/>
    <w:rsid w:val="00551A5B"/>
    <w:rsid w:val="00553B92"/>
    <w:rsid w:val="00553EE2"/>
    <w:rsid w:val="005579F2"/>
    <w:rsid w:val="0056059E"/>
    <w:rsid w:val="00561898"/>
    <w:rsid w:val="0056260E"/>
    <w:rsid w:val="00566BE4"/>
    <w:rsid w:val="00567166"/>
    <w:rsid w:val="005678F0"/>
    <w:rsid w:val="00570E0F"/>
    <w:rsid w:val="005728E4"/>
    <w:rsid w:val="0057515F"/>
    <w:rsid w:val="005917EE"/>
    <w:rsid w:val="005A3BD1"/>
    <w:rsid w:val="005A5C7A"/>
    <w:rsid w:val="005B26D0"/>
    <w:rsid w:val="005B5700"/>
    <w:rsid w:val="005B6653"/>
    <w:rsid w:val="005B690A"/>
    <w:rsid w:val="005C1C1E"/>
    <w:rsid w:val="005C32AE"/>
    <w:rsid w:val="005C6262"/>
    <w:rsid w:val="005C6EAC"/>
    <w:rsid w:val="005D27DF"/>
    <w:rsid w:val="005E47F4"/>
    <w:rsid w:val="005E67A0"/>
    <w:rsid w:val="005F0B63"/>
    <w:rsid w:val="005F18FA"/>
    <w:rsid w:val="005F2E8C"/>
    <w:rsid w:val="005F6095"/>
    <w:rsid w:val="005F714A"/>
    <w:rsid w:val="006054B1"/>
    <w:rsid w:val="006067A0"/>
    <w:rsid w:val="006222CE"/>
    <w:rsid w:val="0062531F"/>
    <w:rsid w:val="00637FBC"/>
    <w:rsid w:val="00640055"/>
    <w:rsid w:val="00644DB4"/>
    <w:rsid w:val="00647D7E"/>
    <w:rsid w:val="00652D4B"/>
    <w:rsid w:val="006546EA"/>
    <w:rsid w:val="00655CBB"/>
    <w:rsid w:val="00660C8E"/>
    <w:rsid w:val="006659D1"/>
    <w:rsid w:val="00666A3B"/>
    <w:rsid w:val="0067622A"/>
    <w:rsid w:val="00676991"/>
    <w:rsid w:val="0067788C"/>
    <w:rsid w:val="0068159A"/>
    <w:rsid w:val="006831B2"/>
    <w:rsid w:val="006855FE"/>
    <w:rsid w:val="00691CBD"/>
    <w:rsid w:val="00692D27"/>
    <w:rsid w:val="00693A85"/>
    <w:rsid w:val="0069554E"/>
    <w:rsid w:val="00697F27"/>
    <w:rsid w:val="006A01F8"/>
    <w:rsid w:val="006A1928"/>
    <w:rsid w:val="006B2713"/>
    <w:rsid w:val="006B310D"/>
    <w:rsid w:val="006C22DD"/>
    <w:rsid w:val="006C28FA"/>
    <w:rsid w:val="006C31EC"/>
    <w:rsid w:val="006D1B8F"/>
    <w:rsid w:val="006D5FE0"/>
    <w:rsid w:val="006D6DF2"/>
    <w:rsid w:val="006D7345"/>
    <w:rsid w:val="006D787D"/>
    <w:rsid w:val="006E5F81"/>
    <w:rsid w:val="006F4CE6"/>
    <w:rsid w:val="00705F02"/>
    <w:rsid w:val="007063F5"/>
    <w:rsid w:val="00707F23"/>
    <w:rsid w:val="00713CBA"/>
    <w:rsid w:val="00715209"/>
    <w:rsid w:val="00721D5F"/>
    <w:rsid w:val="00732C09"/>
    <w:rsid w:val="00733554"/>
    <w:rsid w:val="00734BFE"/>
    <w:rsid w:val="00735A7B"/>
    <w:rsid w:val="007522FB"/>
    <w:rsid w:val="00753502"/>
    <w:rsid w:val="00754CA9"/>
    <w:rsid w:val="007603FA"/>
    <w:rsid w:val="00761334"/>
    <w:rsid w:val="00763430"/>
    <w:rsid w:val="00767909"/>
    <w:rsid w:val="00767A42"/>
    <w:rsid w:val="0077054C"/>
    <w:rsid w:val="00772ECC"/>
    <w:rsid w:val="00786D68"/>
    <w:rsid w:val="007974B9"/>
    <w:rsid w:val="007A6DC8"/>
    <w:rsid w:val="007A78D8"/>
    <w:rsid w:val="007B0DA1"/>
    <w:rsid w:val="007B58CE"/>
    <w:rsid w:val="007C1478"/>
    <w:rsid w:val="007D5E97"/>
    <w:rsid w:val="007D772D"/>
    <w:rsid w:val="007E5799"/>
    <w:rsid w:val="007E7097"/>
    <w:rsid w:val="007F433C"/>
    <w:rsid w:val="007F4C2C"/>
    <w:rsid w:val="007F5878"/>
    <w:rsid w:val="008007AE"/>
    <w:rsid w:val="0080095C"/>
    <w:rsid w:val="008019D4"/>
    <w:rsid w:val="008160F3"/>
    <w:rsid w:val="00822BBC"/>
    <w:rsid w:val="008237F0"/>
    <w:rsid w:val="00826C6B"/>
    <w:rsid w:val="0083072B"/>
    <w:rsid w:val="00832BA4"/>
    <w:rsid w:val="00833453"/>
    <w:rsid w:val="0083588C"/>
    <w:rsid w:val="00843CC6"/>
    <w:rsid w:val="0084565B"/>
    <w:rsid w:val="00852759"/>
    <w:rsid w:val="00855342"/>
    <w:rsid w:val="00856ED0"/>
    <w:rsid w:val="00857128"/>
    <w:rsid w:val="00862263"/>
    <w:rsid w:val="00865262"/>
    <w:rsid w:val="008654E6"/>
    <w:rsid w:val="00866413"/>
    <w:rsid w:val="00875368"/>
    <w:rsid w:val="00875BD8"/>
    <w:rsid w:val="00885CB0"/>
    <w:rsid w:val="00886DEC"/>
    <w:rsid w:val="0089457C"/>
    <w:rsid w:val="00894F65"/>
    <w:rsid w:val="008A2053"/>
    <w:rsid w:val="008A261A"/>
    <w:rsid w:val="008A4CEF"/>
    <w:rsid w:val="008A52F9"/>
    <w:rsid w:val="008B0CB2"/>
    <w:rsid w:val="008B25AC"/>
    <w:rsid w:val="008B5EAB"/>
    <w:rsid w:val="008C240D"/>
    <w:rsid w:val="008C5E1A"/>
    <w:rsid w:val="008C6BEB"/>
    <w:rsid w:val="008C7ADD"/>
    <w:rsid w:val="008D30EF"/>
    <w:rsid w:val="008D543C"/>
    <w:rsid w:val="008D6D73"/>
    <w:rsid w:val="008D7B8D"/>
    <w:rsid w:val="008E5A77"/>
    <w:rsid w:val="008E6616"/>
    <w:rsid w:val="008F032A"/>
    <w:rsid w:val="008F417D"/>
    <w:rsid w:val="0090342D"/>
    <w:rsid w:val="00903C4D"/>
    <w:rsid w:val="009067E8"/>
    <w:rsid w:val="00911E9F"/>
    <w:rsid w:val="0091209B"/>
    <w:rsid w:val="00913566"/>
    <w:rsid w:val="009147E8"/>
    <w:rsid w:val="00914B1F"/>
    <w:rsid w:val="00914F95"/>
    <w:rsid w:val="00923772"/>
    <w:rsid w:val="0093102F"/>
    <w:rsid w:val="00931D67"/>
    <w:rsid w:val="0093500C"/>
    <w:rsid w:val="00940F5C"/>
    <w:rsid w:val="00941CBB"/>
    <w:rsid w:val="009421C4"/>
    <w:rsid w:val="00946536"/>
    <w:rsid w:val="0094669B"/>
    <w:rsid w:val="00952B77"/>
    <w:rsid w:val="009579C3"/>
    <w:rsid w:val="00965527"/>
    <w:rsid w:val="00970754"/>
    <w:rsid w:val="00972D5D"/>
    <w:rsid w:val="009779CB"/>
    <w:rsid w:val="009807F8"/>
    <w:rsid w:val="0098363C"/>
    <w:rsid w:val="00986071"/>
    <w:rsid w:val="009877E7"/>
    <w:rsid w:val="00995149"/>
    <w:rsid w:val="009A0729"/>
    <w:rsid w:val="009A14BD"/>
    <w:rsid w:val="009A259A"/>
    <w:rsid w:val="009B1F56"/>
    <w:rsid w:val="009B2282"/>
    <w:rsid w:val="009C052A"/>
    <w:rsid w:val="009C41D4"/>
    <w:rsid w:val="009E5376"/>
    <w:rsid w:val="009E59B4"/>
    <w:rsid w:val="009E5BE0"/>
    <w:rsid w:val="009E6926"/>
    <w:rsid w:val="009E70CA"/>
    <w:rsid w:val="009F0159"/>
    <w:rsid w:val="009F51DD"/>
    <w:rsid w:val="009F5801"/>
    <w:rsid w:val="00A019CE"/>
    <w:rsid w:val="00A10FAB"/>
    <w:rsid w:val="00A11875"/>
    <w:rsid w:val="00A178B6"/>
    <w:rsid w:val="00A23A3C"/>
    <w:rsid w:val="00A24821"/>
    <w:rsid w:val="00A24D62"/>
    <w:rsid w:val="00A251AD"/>
    <w:rsid w:val="00A2787F"/>
    <w:rsid w:val="00A31096"/>
    <w:rsid w:val="00A34C5F"/>
    <w:rsid w:val="00A351BD"/>
    <w:rsid w:val="00A35334"/>
    <w:rsid w:val="00A409AD"/>
    <w:rsid w:val="00A43AC3"/>
    <w:rsid w:val="00A44D82"/>
    <w:rsid w:val="00A53917"/>
    <w:rsid w:val="00A5647C"/>
    <w:rsid w:val="00A65323"/>
    <w:rsid w:val="00A65388"/>
    <w:rsid w:val="00A65F43"/>
    <w:rsid w:val="00A66E28"/>
    <w:rsid w:val="00A72308"/>
    <w:rsid w:val="00A741E4"/>
    <w:rsid w:val="00A75D57"/>
    <w:rsid w:val="00A772F3"/>
    <w:rsid w:val="00A80E64"/>
    <w:rsid w:val="00A823C5"/>
    <w:rsid w:val="00A8587D"/>
    <w:rsid w:val="00A86F90"/>
    <w:rsid w:val="00A92C26"/>
    <w:rsid w:val="00A949A3"/>
    <w:rsid w:val="00AA0E5E"/>
    <w:rsid w:val="00AA26D5"/>
    <w:rsid w:val="00AA30C5"/>
    <w:rsid w:val="00AA3587"/>
    <w:rsid w:val="00AB0EEC"/>
    <w:rsid w:val="00AC0ADE"/>
    <w:rsid w:val="00AC0FEE"/>
    <w:rsid w:val="00AC4AE6"/>
    <w:rsid w:val="00AC6E8F"/>
    <w:rsid w:val="00AD7982"/>
    <w:rsid w:val="00AE01B1"/>
    <w:rsid w:val="00AE1AAF"/>
    <w:rsid w:val="00AE283E"/>
    <w:rsid w:val="00AE2A33"/>
    <w:rsid w:val="00AE4553"/>
    <w:rsid w:val="00AE783C"/>
    <w:rsid w:val="00AF4F1B"/>
    <w:rsid w:val="00AF6567"/>
    <w:rsid w:val="00AF684E"/>
    <w:rsid w:val="00B001AD"/>
    <w:rsid w:val="00B01C5A"/>
    <w:rsid w:val="00B040F8"/>
    <w:rsid w:val="00B06CF1"/>
    <w:rsid w:val="00B10C0B"/>
    <w:rsid w:val="00B13E69"/>
    <w:rsid w:val="00B152D2"/>
    <w:rsid w:val="00B1718C"/>
    <w:rsid w:val="00B22435"/>
    <w:rsid w:val="00B24F49"/>
    <w:rsid w:val="00B30684"/>
    <w:rsid w:val="00B337D8"/>
    <w:rsid w:val="00B339D8"/>
    <w:rsid w:val="00B371F6"/>
    <w:rsid w:val="00B3752E"/>
    <w:rsid w:val="00B41367"/>
    <w:rsid w:val="00B5485C"/>
    <w:rsid w:val="00B61D0B"/>
    <w:rsid w:val="00B62C9C"/>
    <w:rsid w:val="00B62F96"/>
    <w:rsid w:val="00B63480"/>
    <w:rsid w:val="00B70BEF"/>
    <w:rsid w:val="00B74531"/>
    <w:rsid w:val="00B7514B"/>
    <w:rsid w:val="00B75699"/>
    <w:rsid w:val="00B7681B"/>
    <w:rsid w:val="00B8027E"/>
    <w:rsid w:val="00B8090D"/>
    <w:rsid w:val="00B81652"/>
    <w:rsid w:val="00B81FE3"/>
    <w:rsid w:val="00B82F62"/>
    <w:rsid w:val="00B85566"/>
    <w:rsid w:val="00B86021"/>
    <w:rsid w:val="00B879A0"/>
    <w:rsid w:val="00B92FC1"/>
    <w:rsid w:val="00B93109"/>
    <w:rsid w:val="00B957CD"/>
    <w:rsid w:val="00BA136B"/>
    <w:rsid w:val="00BA583A"/>
    <w:rsid w:val="00BA6643"/>
    <w:rsid w:val="00BA66E6"/>
    <w:rsid w:val="00BA74DE"/>
    <w:rsid w:val="00BB0FDD"/>
    <w:rsid w:val="00BB15E5"/>
    <w:rsid w:val="00BB47B8"/>
    <w:rsid w:val="00BB53E6"/>
    <w:rsid w:val="00BC4562"/>
    <w:rsid w:val="00BC6B03"/>
    <w:rsid w:val="00BC6BB8"/>
    <w:rsid w:val="00BC7EC0"/>
    <w:rsid w:val="00BD319D"/>
    <w:rsid w:val="00BD7987"/>
    <w:rsid w:val="00BE1FD0"/>
    <w:rsid w:val="00BE41F3"/>
    <w:rsid w:val="00BE5A3A"/>
    <w:rsid w:val="00BF0CA8"/>
    <w:rsid w:val="00BF1DFC"/>
    <w:rsid w:val="00BF2895"/>
    <w:rsid w:val="00BF476A"/>
    <w:rsid w:val="00BF4F20"/>
    <w:rsid w:val="00BF7F3E"/>
    <w:rsid w:val="00C00D35"/>
    <w:rsid w:val="00C07314"/>
    <w:rsid w:val="00C11B00"/>
    <w:rsid w:val="00C12C4E"/>
    <w:rsid w:val="00C16078"/>
    <w:rsid w:val="00C258CD"/>
    <w:rsid w:val="00C34EAE"/>
    <w:rsid w:val="00C35E84"/>
    <w:rsid w:val="00C3721D"/>
    <w:rsid w:val="00C42F71"/>
    <w:rsid w:val="00C47E20"/>
    <w:rsid w:val="00C51353"/>
    <w:rsid w:val="00C52A32"/>
    <w:rsid w:val="00C54793"/>
    <w:rsid w:val="00C5612F"/>
    <w:rsid w:val="00C617D8"/>
    <w:rsid w:val="00C63C4B"/>
    <w:rsid w:val="00C7154C"/>
    <w:rsid w:val="00C7323B"/>
    <w:rsid w:val="00C73FF0"/>
    <w:rsid w:val="00C7768A"/>
    <w:rsid w:val="00C91552"/>
    <w:rsid w:val="00C962AD"/>
    <w:rsid w:val="00CA066E"/>
    <w:rsid w:val="00CA0CB5"/>
    <w:rsid w:val="00CA3D48"/>
    <w:rsid w:val="00CA5CF7"/>
    <w:rsid w:val="00CB781A"/>
    <w:rsid w:val="00CC1A8D"/>
    <w:rsid w:val="00CC4DB9"/>
    <w:rsid w:val="00CC622E"/>
    <w:rsid w:val="00CC7066"/>
    <w:rsid w:val="00CD2B44"/>
    <w:rsid w:val="00CD5E9A"/>
    <w:rsid w:val="00CD7F91"/>
    <w:rsid w:val="00CE7A36"/>
    <w:rsid w:val="00CF2688"/>
    <w:rsid w:val="00CF4C50"/>
    <w:rsid w:val="00CF582B"/>
    <w:rsid w:val="00CF72DC"/>
    <w:rsid w:val="00D07B81"/>
    <w:rsid w:val="00D13858"/>
    <w:rsid w:val="00D2020D"/>
    <w:rsid w:val="00D24053"/>
    <w:rsid w:val="00D257B2"/>
    <w:rsid w:val="00D26C9A"/>
    <w:rsid w:val="00D31355"/>
    <w:rsid w:val="00D340EE"/>
    <w:rsid w:val="00D3543C"/>
    <w:rsid w:val="00D419FC"/>
    <w:rsid w:val="00D468DF"/>
    <w:rsid w:val="00D53F4D"/>
    <w:rsid w:val="00D60B14"/>
    <w:rsid w:val="00D63295"/>
    <w:rsid w:val="00D6480C"/>
    <w:rsid w:val="00D66CF0"/>
    <w:rsid w:val="00D70BB7"/>
    <w:rsid w:val="00D71D0B"/>
    <w:rsid w:val="00D72707"/>
    <w:rsid w:val="00D72F39"/>
    <w:rsid w:val="00D72FA3"/>
    <w:rsid w:val="00D74D4E"/>
    <w:rsid w:val="00D753E0"/>
    <w:rsid w:val="00D802A4"/>
    <w:rsid w:val="00D83365"/>
    <w:rsid w:val="00D908D4"/>
    <w:rsid w:val="00D9757F"/>
    <w:rsid w:val="00D97690"/>
    <w:rsid w:val="00DA3E9A"/>
    <w:rsid w:val="00DB2DD4"/>
    <w:rsid w:val="00DB7A04"/>
    <w:rsid w:val="00DB7C23"/>
    <w:rsid w:val="00DC1D57"/>
    <w:rsid w:val="00DC34C2"/>
    <w:rsid w:val="00DD0CF0"/>
    <w:rsid w:val="00DD2917"/>
    <w:rsid w:val="00DD39AE"/>
    <w:rsid w:val="00DE3137"/>
    <w:rsid w:val="00DE4661"/>
    <w:rsid w:val="00DE54F4"/>
    <w:rsid w:val="00DE580C"/>
    <w:rsid w:val="00DE675B"/>
    <w:rsid w:val="00DE6CD9"/>
    <w:rsid w:val="00E03F66"/>
    <w:rsid w:val="00E1067A"/>
    <w:rsid w:val="00E20244"/>
    <w:rsid w:val="00E22C8A"/>
    <w:rsid w:val="00E23102"/>
    <w:rsid w:val="00E232A4"/>
    <w:rsid w:val="00E23F3E"/>
    <w:rsid w:val="00E24C7A"/>
    <w:rsid w:val="00E30A4B"/>
    <w:rsid w:val="00E42D96"/>
    <w:rsid w:val="00E44FB7"/>
    <w:rsid w:val="00E45B49"/>
    <w:rsid w:val="00E5054E"/>
    <w:rsid w:val="00E50A9C"/>
    <w:rsid w:val="00E53797"/>
    <w:rsid w:val="00E5510A"/>
    <w:rsid w:val="00E55242"/>
    <w:rsid w:val="00E55A8E"/>
    <w:rsid w:val="00E567FA"/>
    <w:rsid w:val="00E62527"/>
    <w:rsid w:val="00E63CD8"/>
    <w:rsid w:val="00E65556"/>
    <w:rsid w:val="00E7315A"/>
    <w:rsid w:val="00E74654"/>
    <w:rsid w:val="00E8254D"/>
    <w:rsid w:val="00E8555A"/>
    <w:rsid w:val="00E87876"/>
    <w:rsid w:val="00E91C59"/>
    <w:rsid w:val="00E94B80"/>
    <w:rsid w:val="00E9735F"/>
    <w:rsid w:val="00EB0B92"/>
    <w:rsid w:val="00EB5B53"/>
    <w:rsid w:val="00EC1146"/>
    <w:rsid w:val="00EC1258"/>
    <w:rsid w:val="00EC1ED2"/>
    <w:rsid w:val="00EC398B"/>
    <w:rsid w:val="00ED5C6B"/>
    <w:rsid w:val="00EE3965"/>
    <w:rsid w:val="00EE4EBE"/>
    <w:rsid w:val="00EF30B4"/>
    <w:rsid w:val="00EF34B2"/>
    <w:rsid w:val="00EF64C7"/>
    <w:rsid w:val="00F044D6"/>
    <w:rsid w:val="00F10312"/>
    <w:rsid w:val="00F10ABE"/>
    <w:rsid w:val="00F11F3F"/>
    <w:rsid w:val="00F321C0"/>
    <w:rsid w:val="00F360E1"/>
    <w:rsid w:val="00F37F0F"/>
    <w:rsid w:val="00F41C12"/>
    <w:rsid w:val="00F45207"/>
    <w:rsid w:val="00F5395F"/>
    <w:rsid w:val="00F539B9"/>
    <w:rsid w:val="00F57558"/>
    <w:rsid w:val="00F65B40"/>
    <w:rsid w:val="00F82994"/>
    <w:rsid w:val="00F83B2E"/>
    <w:rsid w:val="00F83DC3"/>
    <w:rsid w:val="00F91741"/>
    <w:rsid w:val="00F925CF"/>
    <w:rsid w:val="00F930F7"/>
    <w:rsid w:val="00F9427F"/>
    <w:rsid w:val="00FA573E"/>
    <w:rsid w:val="00FA6469"/>
    <w:rsid w:val="00FB6AC2"/>
    <w:rsid w:val="00FB720D"/>
    <w:rsid w:val="00FC23B3"/>
    <w:rsid w:val="00FD0301"/>
    <w:rsid w:val="00FD07B5"/>
    <w:rsid w:val="00FD49F1"/>
    <w:rsid w:val="00FD6167"/>
    <w:rsid w:val="00FE2F3D"/>
    <w:rsid w:val="00FE607B"/>
    <w:rsid w:val="00FE611C"/>
    <w:rsid w:val="00FE6832"/>
    <w:rsid w:val="00FE76F0"/>
    <w:rsid w:val="00FF37EF"/>
    <w:rsid w:val="00FF61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E4370F"/>
  <w15:chartTrackingRefBased/>
  <w15:docId w15:val="{E0F62212-5722-41DA-852D-ACDC0F7C87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70BB7"/>
    <w:pPr>
      <w:spacing w:after="0" w:line="240" w:lineRule="auto"/>
    </w:pPr>
    <w:rPr>
      <w:rFonts w:ascii="Times New Roman" w:eastAsia="Times New Roman" w:hAnsi="Times New Roman" w:cs="Times New Roman"/>
      <w:sz w:val="20"/>
      <w:szCs w:val="20"/>
      <w:lang w:val="en-US"/>
    </w:rPr>
  </w:style>
  <w:style w:type="paragraph" w:styleId="Heading1">
    <w:name w:val="heading 1"/>
    <w:basedOn w:val="Normal"/>
    <w:next w:val="Normal"/>
    <w:link w:val="Heading1Char"/>
    <w:uiPriority w:val="9"/>
    <w:qFormat/>
    <w:rsid w:val="00D70BB7"/>
    <w:pPr>
      <w:keepNext/>
      <w:numPr>
        <w:numId w:val="1"/>
      </w:numPr>
      <w:spacing w:before="240" w:after="80" w:line="220" w:lineRule="atLeast"/>
      <w:jc w:val="center"/>
      <w:outlineLvl w:val="0"/>
    </w:pPr>
    <w:rPr>
      <w:rFonts w:ascii="Times" w:hAnsi="Times"/>
      <w:smallCaps/>
      <w:kern w:val="28"/>
      <w:sz w:val="18"/>
      <w:lang w:val="x-none" w:eastAsia="x-none"/>
    </w:rPr>
  </w:style>
  <w:style w:type="paragraph" w:styleId="Heading2">
    <w:name w:val="heading 2"/>
    <w:basedOn w:val="Normal"/>
    <w:next w:val="Normal"/>
    <w:link w:val="Heading2Char"/>
    <w:uiPriority w:val="9"/>
    <w:qFormat/>
    <w:rsid w:val="00D70BB7"/>
    <w:pPr>
      <w:keepNext/>
      <w:numPr>
        <w:ilvl w:val="1"/>
        <w:numId w:val="1"/>
      </w:numPr>
      <w:spacing w:before="120" w:after="60" w:line="220" w:lineRule="atLeast"/>
      <w:outlineLvl w:val="1"/>
    </w:pPr>
    <w:rPr>
      <w:rFonts w:ascii="Times" w:hAnsi="Times"/>
      <w:i/>
      <w:iCs/>
      <w:sz w:val="18"/>
      <w:lang w:val="x-none" w:eastAsia="x-none"/>
    </w:rPr>
  </w:style>
  <w:style w:type="paragraph" w:styleId="Heading3">
    <w:name w:val="heading 3"/>
    <w:basedOn w:val="Normal"/>
    <w:next w:val="Normal"/>
    <w:link w:val="Heading3Char"/>
    <w:uiPriority w:val="9"/>
    <w:qFormat/>
    <w:rsid w:val="00D70BB7"/>
    <w:pPr>
      <w:keepNext/>
      <w:numPr>
        <w:ilvl w:val="2"/>
        <w:numId w:val="1"/>
      </w:numPr>
      <w:spacing w:line="220" w:lineRule="atLeast"/>
      <w:outlineLvl w:val="2"/>
    </w:pPr>
    <w:rPr>
      <w:rFonts w:ascii="Times" w:hAnsi="Times"/>
      <w:i/>
      <w:iCs/>
      <w:sz w:val="18"/>
    </w:rPr>
  </w:style>
  <w:style w:type="paragraph" w:styleId="Heading4">
    <w:name w:val="heading 4"/>
    <w:basedOn w:val="Normal"/>
    <w:next w:val="Normal"/>
    <w:link w:val="Heading4Char"/>
    <w:uiPriority w:val="9"/>
    <w:qFormat/>
    <w:rsid w:val="00D70BB7"/>
    <w:pPr>
      <w:keepNext/>
      <w:numPr>
        <w:ilvl w:val="3"/>
        <w:numId w:val="1"/>
      </w:numPr>
      <w:spacing w:before="240" w:after="60"/>
      <w:outlineLvl w:val="3"/>
    </w:pPr>
    <w:rPr>
      <w:i/>
      <w:iCs/>
      <w:sz w:val="18"/>
      <w:szCs w:val="18"/>
    </w:rPr>
  </w:style>
  <w:style w:type="paragraph" w:styleId="Heading5">
    <w:name w:val="heading 5"/>
    <w:basedOn w:val="Normal"/>
    <w:next w:val="Normal"/>
    <w:link w:val="Heading5Char"/>
    <w:uiPriority w:val="9"/>
    <w:qFormat/>
    <w:rsid w:val="00D70BB7"/>
    <w:pPr>
      <w:numPr>
        <w:ilvl w:val="4"/>
        <w:numId w:val="1"/>
      </w:numPr>
      <w:spacing w:before="240" w:after="60"/>
      <w:outlineLvl w:val="4"/>
    </w:pPr>
    <w:rPr>
      <w:sz w:val="18"/>
      <w:szCs w:val="18"/>
    </w:rPr>
  </w:style>
  <w:style w:type="paragraph" w:styleId="Heading6">
    <w:name w:val="heading 6"/>
    <w:basedOn w:val="Normal"/>
    <w:next w:val="Normal"/>
    <w:link w:val="Heading6Char"/>
    <w:uiPriority w:val="9"/>
    <w:qFormat/>
    <w:rsid w:val="00D70BB7"/>
    <w:pPr>
      <w:numPr>
        <w:ilvl w:val="5"/>
        <w:numId w:val="1"/>
      </w:numPr>
      <w:spacing w:before="240" w:after="60"/>
      <w:outlineLvl w:val="5"/>
    </w:pPr>
    <w:rPr>
      <w:i/>
      <w:iCs/>
      <w:sz w:val="16"/>
      <w:szCs w:val="16"/>
    </w:rPr>
  </w:style>
  <w:style w:type="paragraph" w:styleId="Heading7">
    <w:name w:val="heading 7"/>
    <w:basedOn w:val="Normal"/>
    <w:next w:val="Normal"/>
    <w:link w:val="Heading7Char"/>
    <w:uiPriority w:val="9"/>
    <w:qFormat/>
    <w:rsid w:val="00D70BB7"/>
    <w:pPr>
      <w:numPr>
        <w:ilvl w:val="6"/>
        <w:numId w:val="1"/>
      </w:numPr>
      <w:spacing w:before="240" w:after="60"/>
      <w:outlineLvl w:val="6"/>
    </w:pPr>
    <w:rPr>
      <w:sz w:val="16"/>
      <w:szCs w:val="16"/>
    </w:rPr>
  </w:style>
  <w:style w:type="paragraph" w:styleId="Heading8">
    <w:name w:val="heading 8"/>
    <w:basedOn w:val="Normal"/>
    <w:next w:val="Normal"/>
    <w:link w:val="Heading8Char"/>
    <w:uiPriority w:val="9"/>
    <w:qFormat/>
    <w:rsid w:val="00D70BB7"/>
    <w:pPr>
      <w:numPr>
        <w:ilvl w:val="7"/>
        <w:numId w:val="1"/>
      </w:numPr>
      <w:spacing w:before="240" w:after="60"/>
      <w:outlineLvl w:val="7"/>
    </w:pPr>
    <w:rPr>
      <w:i/>
      <w:iCs/>
      <w:sz w:val="16"/>
      <w:szCs w:val="16"/>
    </w:rPr>
  </w:style>
  <w:style w:type="paragraph" w:styleId="Heading9">
    <w:name w:val="heading 9"/>
    <w:basedOn w:val="Normal"/>
    <w:next w:val="Normal"/>
    <w:link w:val="Heading9Char"/>
    <w:uiPriority w:val="9"/>
    <w:qFormat/>
    <w:rsid w:val="00D70BB7"/>
    <w:pPr>
      <w:numPr>
        <w:ilvl w:val="8"/>
        <w:numId w:val="1"/>
      </w:numPr>
      <w:spacing w:before="240" w:after="60"/>
      <w:outlineLvl w:val="8"/>
    </w:pPr>
    <w:rPr>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0BB7"/>
    <w:rPr>
      <w:rFonts w:ascii="Times" w:eastAsia="Times New Roman" w:hAnsi="Times" w:cs="Times New Roman"/>
      <w:smallCaps/>
      <w:kern w:val="28"/>
      <w:sz w:val="18"/>
      <w:szCs w:val="20"/>
      <w:lang w:val="x-none" w:eastAsia="x-none"/>
    </w:rPr>
  </w:style>
  <w:style w:type="character" w:customStyle="1" w:styleId="Heading2Char">
    <w:name w:val="Heading 2 Char"/>
    <w:basedOn w:val="DefaultParagraphFont"/>
    <w:link w:val="Heading2"/>
    <w:uiPriority w:val="9"/>
    <w:rsid w:val="00D70BB7"/>
    <w:rPr>
      <w:rFonts w:ascii="Times" w:eastAsia="Times New Roman" w:hAnsi="Times" w:cs="Times New Roman"/>
      <w:i/>
      <w:iCs/>
      <w:sz w:val="18"/>
      <w:szCs w:val="20"/>
      <w:lang w:val="x-none" w:eastAsia="x-none"/>
    </w:rPr>
  </w:style>
  <w:style w:type="character" w:customStyle="1" w:styleId="Heading3Char">
    <w:name w:val="Heading 3 Char"/>
    <w:basedOn w:val="DefaultParagraphFont"/>
    <w:link w:val="Heading3"/>
    <w:uiPriority w:val="9"/>
    <w:rsid w:val="00D70BB7"/>
    <w:rPr>
      <w:rFonts w:ascii="Times" w:eastAsia="Times New Roman" w:hAnsi="Times" w:cs="Times New Roman"/>
      <w:i/>
      <w:iCs/>
      <w:sz w:val="18"/>
      <w:szCs w:val="20"/>
      <w:lang w:val="en-US"/>
    </w:rPr>
  </w:style>
  <w:style w:type="character" w:customStyle="1" w:styleId="Heading4Char">
    <w:name w:val="Heading 4 Char"/>
    <w:basedOn w:val="DefaultParagraphFont"/>
    <w:link w:val="Heading4"/>
    <w:uiPriority w:val="9"/>
    <w:rsid w:val="00D70BB7"/>
    <w:rPr>
      <w:rFonts w:ascii="Times New Roman" w:eastAsia="Times New Roman" w:hAnsi="Times New Roman" w:cs="Times New Roman"/>
      <w:i/>
      <w:iCs/>
      <w:sz w:val="18"/>
      <w:szCs w:val="18"/>
      <w:lang w:val="en-US"/>
    </w:rPr>
  </w:style>
  <w:style w:type="character" w:customStyle="1" w:styleId="Heading5Char">
    <w:name w:val="Heading 5 Char"/>
    <w:basedOn w:val="DefaultParagraphFont"/>
    <w:link w:val="Heading5"/>
    <w:uiPriority w:val="9"/>
    <w:rsid w:val="00D70BB7"/>
    <w:rPr>
      <w:rFonts w:ascii="Times New Roman" w:eastAsia="Times New Roman" w:hAnsi="Times New Roman" w:cs="Times New Roman"/>
      <w:sz w:val="18"/>
      <w:szCs w:val="18"/>
      <w:lang w:val="en-US"/>
    </w:rPr>
  </w:style>
  <w:style w:type="character" w:customStyle="1" w:styleId="Heading6Char">
    <w:name w:val="Heading 6 Char"/>
    <w:basedOn w:val="DefaultParagraphFont"/>
    <w:link w:val="Heading6"/>
    <w:uiPriority w:val="9"/>
    <w:rsid w:val="00D70BB7"/>
    <w:rPr>
      <w:rFonts w:ascii="Times New Roman" w:eastAsia="Times New Roman" w:hAnsi="Times New Roman" w:cs="Times New Roman"/>
      <w:i/>
      <w:iCs/>
      <w:sz w:val="16"/>
      <w:szCs w:val="16"/>
      <w:lang w:val="en-US"/>
    </w:rPr>
  </w:style>
  <w:style w:type="character" w:customStyle="1" w:styleId="Heading7Char">
    <w:name w:val="Heading 7 Char"/>
    <w:basedOn w:val="DefaultParagraphFont"/>
    <w:link w:val="Heading7"/>
    <w:uiPriority w:val="9"/>
    <w:rsid w:val="00D70BB7"/>
    <w:rPr>
      <w:rFonts w:ascii="Times New Roman" w:eastAsia="Times New Roman" w:hAnsi="Times New Roman" w:cs="Times New Roman"/>
      <w:sz w:val="16"/>
      <w:szCs w:val="16"/>
      <w:lang w:val="en-US"/>
    </w:rPr>
  </w:style>
  <w:style w:type="character" w:customStyle="1" w:styleId="Heading8Char">
    <w:name w:val="Heading 8 Char"/>
    <w:basedOn w:val="DefaultParagraphFont"/>
    <w:link w:val="Heading8"/>
    <w:uiPriority w:val="9"/>
    <w:rsid w:val="00D70BB7"/>
    <w:rPr>
      <w:rFonts w:ascii="Times New Roman" w:eastAsia="Times New Roman" w:hAnsi="Times New Roman" w:cs="Times New Roman"/>
      <w:i/>
      <w:iCs/>
      <w:sz w:val="16"/>
      <w:szCs w:val="16"/>
      <w:lang w:val="en-US"/>
    </w:rPr>
  </w:style>
  <w:style w:type="character" w:customStyle="1" w:styleId="Heading9Char">
    <w:name w:val="Heading 9 Char"/>
    <w:basedOn w:val="DefaultParagraphFont"/>
    <w:link w:val="Heading9"/>
    <w:uiPriority w:val="9"/>
    <w:rsid w:val="00D70BB7"/>
    <w:rPr>
      <w:rFonts w:ascii="Times New Roman" w:eastAsia="Times New Roman" w:hAnsi="Times New Roman" w:cs="Times New Roman"/>
      <w:sz w:val="16"/>
      <w:szCs w:val="16"/>
      <w:lang w:val="en-US"/>
    </w:rPr>
  </w:style>
  <w:style w:type="paragraph" w:customStyle="1" w:styleId="Abstract">
    <w:name w:val="Abstract"/>
    <w:basedOn w:val="Normal"/>
    <w:next w:val="Normal"/>
    <w:rsid w:val="00D70BB7"/>
    <w:pPr>
      <w:spacing w:before="20" w:line="200" w:lineRule="atLeast"/>
      <w:ind w:firstLine="202"/>
      <w:jc w:val="both"/>
    </w:pPr>
    <w:rPr>
      <w:rFonts w:ascii="Times" w:hAnsi="Times"/>
      <w:b/>
      <w:bCs/>
      <w:sz w:val="16"/>
      <w:szCs w:val="18"/>
    </w:rPr>
  </w:style>
  <w:style w:type="paragraph" w:customStyle="1" w:styleId="Authors">
    <w:name w:val="Authors"/>
    <w:basedOn w:val="Normal"/>
    <w:next w:val="Normal"/>
    <w:rsid w:val="00D70BB7"/>
    <w:pPr>
      <w:framePr w:w="9072" w:hSpace="187" w:vSpace="187" w:wrap="notBeside" w:vAnchor="text" w:hAnchor="page" w:xAlign="center" w:y="1"/>
      <w:spacing w:after="320"/>
      <w:jc w:val="center"/>
    </w:pPr>
    <w:rPr>
      <w:rFonts w:ascii="Times" w:hAnsi="Times"/>
      <w:sz w:val="22"/>
      <w:szCs w:val="22"/>
    </w:rPr>
  </w:style>
  <w:style w:type="paragraph" w:customStyle="1" w:styleId="References">
    <w:name w:val="References"/>
    <w:basedOn w:val="Normal"/>
    <w:rsid w:val="00D70BB7"/>
    <w:pPr>
      <w:numPr>
        <w:numId w:val="2"/>
      </w:numPr>
      <w:jc w:val="both"/>
    </w:pPr>
    <w:rPr>
      <w:sz w:val="16"/>
      <w:szCs w:val="16"/>
    </w:rPr>
  </w:style>
  <w:style w:type="paragraph" w:customStyle="1" w:styleId="Text">
    <w:name w:val="Text"/>
    <w:basedOn w:val="Normal"/>
    <w:rsid w:val="00D70BB7"/>
    <w:pPr>
      <w:widowControl w:val="0"/>
      <w:spacing w:line="220" w:lineRule="atLeast"/>
      <w:ind w:firstLine="202"/>
      <w:jc w:val="both"/>
    </w:pPr>
    <w:rPr>
      <w:rFonts w:ascii="Times" w:hAnsi="Times"/>
      <w:sz w:val="18"/>
    </w:rPr>
  </w:style>
  <w:style w:type="paragraph" w:customStyle="1" w:styleId="ReferenceHead">
    <w:name w:val="Reference Head"/>
    <w:basedOn w:val="Heading1"/>
    <w:link w:val="ReferenceHeadChar"/>
    <w:rsid w:val="00D70BB7"/>
    <w:pPr>
      <w:numPr>
        <w:numId w:val="0"/>
      </w:numPr>
    </w:pPr>
  </w:style>
  <w:style w:type="character" w:styleId="Hyperlink">
    <w:name w:val="Hyperlink"/>
    <w:rsid w:val="00D70BB7"/>
    <w:rPr>
      <w:color w:val="0000FF"/>
      <w:u w:val="single"/>
    </w:rPr>
  </w:style>
  <w:style w:type="paragraph" w:customStyle="1" w:styleId="Style1">
    <w:name w:val="Style1"/>
    <w:basedOn w:val="ReferenceHead"/>
    <w:link w:val="Style1Char"/>
    <w:qFormat/>
    <w:rsid w:val="00D70BB7"/>
  </w:style>
  <w:style w:type="character" w:customStyle="1" w:styleId="ReferenceHeadChar">
    <w:name w:val="Reference Head Char"/>
    <w:link w:val="ReferenceHead"/>
    <w:rsid w:val="00D70BB7"/>
    <w:rPr>
      <w:rFonts w:ascii="Times" w:eastAsia="Times New Roman" w:hAnsi="Times" w:cs="Times New Roman"/>
      <w:smallCaps/>
      <w:kern w:val="28"/>
      <w:sz w:val="18"/>
      <w:szCs w:val="20"/>
      <w:lang w:val="x-none" w:eastAsia="x-none"/>
    </w:rPr>
  </w:style>
  <w:style w:type="character" w:customStyle="1" w:styleId="Style1Char">
    <w:name w:val="Style1 Char"/>
    <w:link w:val="Style1"/>
    <w:rsid w:val="00D70BB7"/>
    <w:rPr>
      <w:rFonts w:ascii="Times" w:eastAsia="Times New Roman" w:hAnsi="Times" w:cs="Times New Roman"/>
      <w:smallCaps/>
      <w:kern w:val="28"/>
      <w:sz w:val="18"/>
      <w:szCs w:val="20"/>
      <w:lang w:val="x-none" w:eastAsia="x-none"/>
    </w:rPr>
  </w:style>
  <w:style w:type="paragraph" w:styleId="BodyText">
    <w:name w:val="Body Text"/>
    <w:basedOn w:val="Normal"/>
    <w:link w:val="BodyTextChar"/>
    <w:rsid w:val="00D70BB7"/>
    <w:pPr>
      <w:spacing w:after="120"/>
    </w:pPr>
  </w:style>
  <w:style w:type="character" w:customStyle="1" w:styleId="BodyTextChar">
    <w:name w:val="Body Text Char"/>
    <w:basedOn w:val="DefaultParagraphFont"/>
    <w:link w:val="BodyText"/>
    <w:rsid w:val="00D70BB7"/>
    <w:rPr>
      <w:rFonts w:ascii="Times New Roman" w:eastAsia="Times New Roman" w:hAnsi="Times New Roman" w:cs="Times New Roman"/>
      <w:sz w:val="20"/>
      <w:szCs w:val="20"/>
      <w:lang w:val="en-US"/>
    </w:rPr>
  </w:style>
  <w:style w:type="paragraph" w:customStyle="1" w:styleId="Author">
    <w:name w:val="Author"/>
    <w:rsid w:val="00D70BB7"/>
    <w:pPr>
      <w:spacing w:before="360" w:after="40" w:line="240" w:lineRule="auto"/>
      <w:jc w:val="center"/>
    </w:pPr>
    <w:rPr>
      <w:rFonts w:ascii="Times New Roman" w:eastAsia="SimSun" w:hAnsi="Times New Roman" w:cs="Times New Roman"/>
      <w:noProof/>
      <w:lang w:val="en-US"/>
    </w:rPr>
  </w:style>
  <w:style w:type="paragraph" w:customStyle="1" w:styleId="Modcode">
    <w:name w:val="Modcode"/>
    <w:basedOn w:val="Normal"/>
    <w:rsid w:val="00D70BB7"/>
    <w:pPr>
      <w:jc w:val="center"/>
    </w:pPr>
    <w:rPr>
      <w:b/>
      <w:caps/>
      <w:sz w:val="28"/>
      <w:lang w:val="en-GB" w:eastAsia="en-GB"/>
    </w:rPr>
  </w:style>
  <w:style w:type="paragraph" w:styleId="ListParagraph">
    <w:name w:val="List Paragraph"/>
    <w:basedOn w:val="Normal"/>
    <w:uiPriority w:val="34"/>
    <w:qFormat/>
    <w:rsid w:val="00D70BB7"/>
    <w:pPr>
      <w:ind w:left="720"/>
    </w:pPr>
  </w:style>
  <w:style w:type="paragraph" w:styleId="Header">
    <w:name w:val="header"/>
    <w:basedOn w:val="Normal"/>
    <w:link w:val="HeaderChar"/>
    <w:uiPriority w:val="99"/>
    <w:unhideWhenUsed/>
    <w:rsid w:val="008B5EAB"/>
    <w:pPr>
      <w:tabs>
        <w:tab w:val="center" w:pos="4513"/>
        <w:tab w:val="right" w:pos="9026"/>
      </w:tabs>
    </w:pPr>
  </w:style>
  <w:style w:type="character" w:customStyle="1" w:styleId="HeaderChar">
    <w:name w:val="Header Char"/>
    <w:basedOn w:val="DefaultParagraphFont"/>
    <w:link w:val="Header"/>
    <w:uiPriority w:val="99"/>
    <w:rsid w:val="008B5EAB"/>
    <w:rPr>
      <w:rFonts w:ascii="Times New Roman" w:eastAsia="Times New Roman" w:hAnsi="Times New Roman" w:cs="Times New Roman"/>
      <w:sz w:val="20"/>
      <w:szCs w:val="20"/>
      <w:lang w:val="en-US"/>
    </w:rPr>
  </w:style>
  <w:style w:type="paragraph" w:styleId="Footer">
    <w:name w:val="footer"/>
    <w:basedOn w:val="Normal"/>
    <w:link w:val="FooterChar"/>
    <w:uiPriority w:val="99"/>
    <w:unhideWhenUsed/>
    <w:rsid w:val="008B5EAB"/>
    <w:pPr>
      <w:tabs>
        <w:tab w:val="center" w:pos="4513"/>
        <w:tab w:val="right" w:pos="9026"/>
      </w:tabs>
    </w:pPr>
  </w:style>
  <w:style w:type="character" w:customStyle="1" w:styleId="FooterChar">
    <w:name w:val="Footer Char"/>
    <w:basedOn w:val="DefaultParagraphFont"/>
    <w:link w:val="Footer"/>
    <w:uiPriority w:val="99"/>
    <w:rsid w:val="008B5EAB"/>
    <w:rPr>
      <w:rFonts w:ascii="Times New Roman" w:eastAsia="Times New Roman" w:hAnsi="Times New Roman" w:cs="Times New Roman"/>
      <w:sz w:val="20"/>
      <w:szCs w:val="20"/>
      <w:lang w:val="en-US"/>
    </w:rPr>
  </w:style>
  <w:style w:type="character" w:styleId="FollowedHyperlink">
    <w:name w:val="FollowedHyperlink"/>
    <w:basedOn w:val="DefaultParagraphFont"/>
    <w:uiPriority w:val="99"/>
    <w:semiHidden/>
    <w:unhideWhenUsed/>
    <w:rsid w:val="00BA136B"/>
    <w:rPr>
      <w:color w:val="954F72" w:themeColor="followedHyperlink"/>
      <w:u w:val="single"/>
    </w:rPr>
  </w:style>
  <w:style w:type="table" w:styleId="TableGrid">
    <w:name w:val="Table Grid"/>
    <w:basedOn w:val="TableNormal"/>
    <w:uiPriority w:val="39"/>
    <w:rsid w:val="009350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767A42"/>
    <w:rPr>
      <w:sz w:val="16"/>
      <w:szCs w:val="16"/>
    </w:rPr>
  </w:style>
  <w:style w:type="paragraph" w:styleId="CommentText">
    <w:name w:val="annotation text"/>
    <w:basedOn w:val="Normal"/>
    <w:link w:val="CommentTextChar"/>
    <w:uiPriority w:val="99"/>
    <w:semiHidden/>
    <w:unhideWhenUsed/>
    <w:rsid w:val="00767A42"/>
  </w:style>
  <w:style w:type="character" w:customStyle="1" w:styleId="CommentTextChar">
    <w:name w:val="Comment Text Char"/>
    <w:basedOn w:val="DefaultParagraphFont"/>
    <w:link w:val="CommentText"/>
    <w:uiPriority w:val="99"/>
    <w:semiHidden/>
    <w:rsid w:val="00767A42"/>
    <w:rPr>
      <w:rFonts w:ascii="Times New Roman" w:eastAsia="Times New Roman" w:hAnsi="Times New Roman" w:cs="Times New Roman"/>
      <w:sz w:val="20"/>
      <w:szCs w:val="20"/>
      <w:lang w:val="en-US"/>
    </w:rPr>
  </w:style>
  <w:style w:type="paragraph" w:styleId="CommentSubject">
    <w:name w:val="annotation subject"/>
    <w:basedOn w:val="CommentText"/>
    <w:next w:val="CommentText"/>
    <w:link w:val="CommentSubjectChar"/>
    <w:uiPriority w:val="99"/>
    <w:semiHidden/>
    <w:unhideWhenUsed/>
    <w:rsid w:val="00767A42"/>
    <w:rPr>
      <w:b/>
      <w:bCs/>
    </w:rPr>
  </w:style>
  <w:style w:type="character" w:customStyle="1" w:styleId="CommentSubjectChar">
    <w:name w:val="Comment Subject Char"/>
    <w:basedOn w:val="CommentTextChar"/>
    <w:link w:val="CommentSubject"/>
    <w:uiPriority w:val="99"/>
    <w:semiHidden/>
    <w:rsid w:val="00767A42"/>
    <w:rPr>
      <w:rFonts w:ascii="Times New Roman" w:eastAsia="Times New Roman" w:hAnsi="Times New Roman" w:cs="Times New Roman"/>
      <w:b/>
      <w:bCs/>
      <w:sz w:val="20"/>
      <w:szCs w:val="20"/>
      <w:lang w:val="en-US"/>
    </w:rPr>
  </w:style>
  <w:style w:type="paragraph" w:styleId="BalloonText">
    <w:name w:val="Balloon Text"/>
    <w:basedOn w:val="Normal"/>
    <w:link w:val="BalloonTextChar"/>
    <w:uiPriority w:val="99"/>
    <w:semiHidden/>
    <w:unhideWhenUsed/>
    <w:rsid w:val="00767A42"/>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67A42"/>
    <w:rPr>
      <w:rFonts w:ascii="Segoe UI" w:eastAsia="Times New Roman" w:hAnsi="Segoe UI" w:cs="Segoe UI"/>
      <w:sz w:val="18"/>
      <w:szCs w:val="1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83232420">
      <w:bodyDiv w:val="1"/>
      <w:marLeft w:val="0"/>
      <w:marRight w:val="0"/>
      <w:marTop w:val="0"/>
      <w:marBottom w:val="0"/>
      <w:divBdr>
        <w:top w:val="none" w:sz="0" w:space="0" w:color="auto"/>
        <w:left w:val="none" w:sz="0" w:space="0" w:color="auto"/>
        <w:bottom w:val="none" w:sz="0" w:space="0" w:color="auto"/>
        <w:right w:val="none" w:sz="0" w:space="0" w:color="auto"/>
      </w:divBdr>
    </w:div>
    <w:div w:id="1460878072">
      <w:bodyDiv w:val="1"/>
      <w:marLeft w:val="0"/>
      <w:marRight w:val="0"/>
      <w:marTop w:val="0"/>
      <w:marBottom w:val="0"/>
      <w:divBdr>
        <w:top w:val="none" w:sz="0" w:space="0" w:color="auto"/>
        <w:left w:val="none" w:sz="0" w:space="0" w:color="auto"/>
        <w:bottom w:val="none" w:sz="0" w:space="0" w:color="auto"/>
        <w:right w:val="none" w:sz="0" w:space="0" w:color="auto"/>
      </w:divBdr>
    </w:div>
    <w:div w:id="1612973817">
      <w:bodyDiv w:val="1"/>
      <w:marLeft w:val="0"/>
      <w:marRight w:val="0"/>
      <w:marTop w:val="0"/>
      <w:marBottom w:val="0"/>
      <w:divBdr>
        <w:top w:val="none" w:sz="0" w:space="0" w:color="auto"/>
        <w:left w:val="none" w:sz="0" w:space="0" w:color="auto"/>
        <w:bottom w:val="none" w:sz="0" w:space="0" w:color="auto"/>
        <w:right w:val="none" w:sz="0" w:space="0" w:color="auto"/>
      </w:divBdr>
    </w:div>
    <w:div w:id="1754929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footer" Target="footer1.xml"/><Relationship Id="rId3" Type="http://schemas.openxmlformats.org/officeDocument/2006/relationships/styles" Target="styles.xml"/><Relationship Id="rId21" Type="http://schemas.microsoft.com/office/2011/relationships/people" Target="peop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7.jp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microsoft.com/office/2011/relationships/commentsExtended" Target="commentsExtended.xm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comments" Target="comments.xm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6E45BC6735EF481E89FFEF422CB49CBB"/>
        <w:category>
          <w:name w:val="General"/>
          <w:gallery w:val="placeholder"/>
        </w:category>
        <w:types>
          <w:type w:val="bbPlcHdr"/>
        </w:types>
        <w:behaviors>
          <w:behavior w:val="content"/>
        </w:behaviors>
        <w:guid w:val="{160FA27D-0A6A-439F-93C8-926AE24FE575}"/>
      </w:docPartPr>
      <w:docPartBody>
        <w:p w:rsidR="007C53D9" w:rsidRDefault="00F4521C" w:rsidP="00F4521C">
          <w:pPr>
            <w:pStyle w:val="6E45BC6735EF481E89FFEF422CB49CBB"/>
          </w:pPr>
          <w:r>
            <w:rPr>
              <w:color w:val="7F7F7F" w:themeColor="text1" w:themeTint="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Times">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Lucida Sans Unicode">
    <w:panose1 w:val="020B0602030504020204"/>
    <w:charset w:val="00"/>
    <w:family w:val="swiss"/>
    <w:pitch w:val="variable"/>
    <w:sig w:usb0="80000AFF" w:usb1="0000396B" w:usb2="00000000" w:usb3="00000000" w:csb0="000000B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4521C"/>
    <w:rsid w:val="0004780F"/>
    <w:rsid w:val="001942CA"/>
    <w:rsid w:val="00256ADF"/>
    <w:rsid w:val="0027464A"/>
    <w:rsid w:val="006D7A15"/>
    <w:rsid w:val="00770DEB"/>
    <w:rsid w:val="007C53D9"/>
    <w:rsid w:val="00834E67"/>
    <w:rsid w:val="009C1114"/>
    <w:rsid w:val="00A21362"/>
    <w:rsid w:val="00CD15C9"/>
    <w:rsid w:val="00D17348"/>
    <w:rsid w:val="00E93858"/>
    <w:rsid w:val="00F10876"/>
    <w:rsid w:val="00F4521C"/>
    <w:rsid w:val="00FD5B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E45BC6735EF481E89FFEF422CB49CBB">
    <w:name w:val="6E45BC6735EF481E89FFEF422CB49CBB"/>
    <w:rsid w:val="00F4521C"/>
  </w:style>
  <w:style w:type="character" w:styleId="PlaceholderText">
    <w:name w:val="Placeholder Text"/>
    <w:basedOn w:val="DefaultParagraphFont"/>
    <w:uiPriority w:val="99"/>
    <w:semiHidden/>
    <w:rsid w:val="00F4521C"/>
    <w:rPr>
      <w:color w:val="808080"/>
    </w:rPr>
  </w:style>
  <w:style w:type="paragraph" w:customStyle="1" w:styleId="CA325E17D1154A4C8875890BDFF2886B">
    <w:name w:val="CA325E17D1154A4C8875890BDFF2886B"/>
    <w:rsid w:val="00F4521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30E09C9-7805-4B13-8035-FE42875FE7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8815</Words>
  <Characters>50249</Characters>
  <Application>Microsoft Office Word</Application>
  <DocSecurity>0</DocSecurity>
  <Lines>418</Lines>
  <Paragraphs>117</Paragraphs>
  <ScaleCrop>false</ScaleCrop>
  <HeadingPairs>
    <vt:vector size="2" baseType="variant">
      <vt:variant>
        <vt:lpstr>Title</vt:lpstr>
      </vt:variant>
      <vt:variant>
        <vt:i4>1</vt:i4>
      </vt:variant>
    </vt:vector>
  </HeadingPairs>
  <TitlesOfParts>
    <vt:vector size="1" baseType="lpstr">
      <vt:lpstr>Computer Forensics</vt:lpstr>
    </vt:vector>
  </TitlesOfParts>
  <Company/>
  <LinksUpToDate>false</LinksUpToDate>
  <CharactersWithSpaces>58947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Forensics</dc:title>
  <dc:subject/>
  <dc:creator>Nabil Ouzahra</dc:creator>
  <cp:keywords/>
  <dc:description/>
  <cp:lastModifiedBy>Carlene Campbell</cp:lastModifiedBy>
  <cp:revision>2</cp:revision>
  <dcterms:created xsi:type="dcterms:W3CDTF">2018-04-17T18:35:00Z</dcterms:created>
  <dcterms:modified xsi:type="dcterms:W3CDTF">2018-04-17T18:35:00Z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e60bae4f-d068-324f-8480-3a68e2a39cbd</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16th edition (author-date)</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(deprecated)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7th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