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396BF" w14:textId="77777777" w:rsidR="0012550F" w:rsidRPr="00BC204D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BC204D">
        <w:rPr>
          <w:rFonts w:ascii="Arial-BoldMT" w:hAnsi="Arial-BoldMT" w:cs="Arial"/>
          <w:b/>
          <w:bCs/>
          <w:color w:val="000000"/>
          <w:kern w:val="0"/>
          <w:sz w:val="18"/>
          <w:szCs w:val="18"/>
          <w14:ligatures w14:val="none"/>
        </w:rPr>
        <w:t>Student Name: Ivan Bandy</w:t>
      </w:r>
    </w:p>
    <w:p w14:paraId="452AFF78" w14:textId="77777777" w:rsidR="0012550F" w:rsidRPr="00BC204D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BC204D">
        <w:rPr>
          <w:rFonts w:ascii="Arial-BoldMT" w:hAnsi="Arial-BoldMT" w:cs="Arial"/>
          <w:b/>
          <w:bCs/>
          <w:color w:val="000000"/>
          <w:kern w:val="0"/>
          <w:sz w:val="18"/>
          <w:szCs w:val="18"/>
          <w14:ligatures w14:val="none"/>
        </w:rPr>
        <w:t>Student ID: 2325676</w:t>
      </w:r>
    </w:p>
    <w:p w14:paraId="1D976F85" w14:textId="77777777" w:rsidR="0012550F" w:rsidRPr="00BC204D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BC204D">
        <w:rPr>
          <w:rFonts w:ascii="Arial-BoldMT" w:hAnsi="Arial-BoldMT" w:cs="Arial"/>
          <w:b/>
          <w:bCs/>
          <w:color w:val="000000"/>
          <w:kern w:val="0"/>
          <w:sz w:val="18"/>
          <w:szCs w:val="18"/>
          <w14:ligatures w14:val="none"/>
        </w:rPr>
        <w:t>Module Name:</w:t>
      </w:r>
      <w:r w:rsidRPr="00BC204D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 Academic Skills for the Digital Era</w:t>
      </w:r>
    </w:p>
    <w:p w14:paraId="559DFB63" w14:textId="77777777" w:rsidR="0012550F" w:rsidRPr="00BC204D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BC204D">
        <w:rPr>
          <w:rFonts w:ascii="Arial-BoldMT" w:hAnsi="Arial-BoldMT" w:cs="Arial"/>
          <w:b/>
          <w:bCs/>
          <w:color w:val="000000"/>
          <w:kern w:val="0"/>
          <w:sz w:val="18"/>
          <w:szCs w:val="18"/>
          <w14:ligatures w14:val="none"/>
        </w:rPr>
        <w:t>Module Code:</w:t>
      </w:r>
      <w:r w:rsidRPr="00BC204D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 BMSW4013</w:t>
      </w:r>
    </w:p>
    <w:p w14:paraId="28C1D60A" w14:textId="77777777" w:rsidR="0012550F" w:rsidRPr="00BC204D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BC204D">
        <w:rPr>
          <w:rFonts w:ascii="Arial-BoldMT" w:hAnsi="Arial-BoldMT" w:cs="Arial"/>
          <w:b/>
          <w:bCs/>
          <w:color w:val="000000"/>
          <w:kern w:val="0"/>
          <w:sz w:val="18"/>
          <w:szCs w:val="18"/>
          <w14:ligatures w14:val="none"/>
        </w:rPr>
        <w:t>Module Lead:</w:t>
      </w:r>
      <w:r w:rsidRPr="00BC204D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 Scott James</w:t>
      </w:r>
    </w:p>
    <w:p w14:paraId="2F3D05A4" w14:textId="77777777" w:rsidR="0012550F" w:rsidRPr="00BC204D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BC204D">
        <w:rPr>
          <w:rFonts w:ascii="Arial-BoldMT" w:hAnsi="Arial-BoldMT" w:cs="Arial"/>
          <w:b/>
          <w:bCs/>
          <w:color w:val="000000"/>
          <w:kern w:val="0"/>
          <w:sz w:val="18"/>
          <w:szCs w:val="18"/>
          <w14:ligatures w14:val="none"/>
        </w:rPr>
        <w:t xml:space="preserve">Word Count: </w:t>
      </w:r>
      <w:r w:rsidRPr="00BC204D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753 words (component 1), 742 words (component 2)</w:t>
      </w:r>
    </w:p>
    <w:p w14:paraId="530E2D68" w14:textId="77777777" w:rsidR="0012550F" w:rsidRDefault="0012550F" w:rsidP="00673C49">
      <w:pPr>
        <w:pStyle w:val="p1"/>
        <w:rPr>
          <w:rStyle w:val="s1"/>
        </w:rPr>
      </w:pPr>
    </w:p>
    <w:p w14:paraId="61F0DDE6" w14:textId="77777777" w:rsidR="0012550F" w:rsidRDefault="0012550F" w:rsidP="00673C49">
      <w:pPr>
        <w:pStyle w:val="p1"/>
      </w:pPr>
      <w:r>
        <w:rPr>
          <w:rStyle w:val="s1"/>
        </w:rPr>
        <w:t>Component 2 (Report)</w:t>
      </w:r>
    </w:p>
    <w:p w14:paraId="707DA8B4" w14:textId="77777777" w:rsidR="0012550F" w:rsidRDefault="0012550F" w:rsidP="00673C49">
      <w:pPr>
        <w:pStyle w:val="p2"/>
      </w:pPr>
      <w:r>
        <w:rPr>
          <w:rStyle w:val="s2"/>
        </w:rPr>
        <w:t>6</w:t>
      </w:r>
      <w:r>
        <w:rPr>
          <w:rStyle w:val="s3"/>
        </w:rPr>
        <w:t>Mastering Time Management: A Key to Academic Success in the Digital Age</w:t>
      </w:r>
    </w:p>
    <w:p w14:paraId="1FBDEDAA" w14:textId="77777777" w:rsidR="0012550F" w:rsidRDefault="0012550F" w:rsidP="00673C49">
      <w:pPr>
        <w:pStyle w:val="p2"/>
      </w:pPr>
      <w:r>
        <w:rPr>
          <w:rStyle w:val="s3"/>
        </w:rPr>
        <w:t>1. Introduction</w:t>
      </w:r>
    </w:p>
    <w:p w14:paraId="5453585E" w14:textId="77777777" w:rsidR="0012550F" w:rsidRDefault="0012550F" w:rsidP="00673C49">
      <w:pPr>
        <w:pStyle w:val="p2"/>
      </w:pPr>
      <w:r>
        <w:rPr>
          <w:rStyle w:val="s4"/>
        </w:rPr>
        <w:t>Time management is the act of planning and allocating one’s time according to the</w:t>
      </w:r>
    </w:p>
    <w:p w14:paraId="1C71DE2D" w14:textId="77777777" w:rsidR="0012550F" w:rsidRDefault="0012550F" w:rsidP="00673C49">
      <w:pPr>
        <w:pStyle w:val="p2"/>
      </w:pPr>
      <w:r>
        <w:rPr>
          <w:rStyle w:val="s4"/>
        </w:rPr>
        <w:t>amount of time required for different activities (</w:t>
      </w:r>
      <w:proofErr w:type="spellStart"/>
      <w:r>
        <w:rPr>
          <w:rStyle w:val="s4"/>
        </w:rPr>
        <w:t>Pamuji</w:t>
      </w:r>
      <w:proofErr w:type="spellEnd"/>
      <w:r>
        <w:rPr>
          <w:rStyle w:val="s4"/>
        </w:rPr>
        <w:t xml:space="preserve"> et al., 2024). For higher</w:t>
      </w:r>
    </w:p>
    <w:p w14:paraId="57651786" w14:textId="77777777" w:rsidR="0012550F" w:rsidRDefault="0012550F" w:rsidP="00673C49">
      <w:pPr>
        <w:pStyle w:val="p2"/>
      </w:pPr>
      <w:r>
        <w:rPr>
          <w:rStyle w:val="s4"/>
        </w:rPr>
        <w:t>education students, effective time management is crucial to achieving academic</w:t>
      </w:r>
    </w:p>
    <w:p w14:paraId="5C444BD7" w14:textId="77777777" w:rsidR="0012550F" w:rsidRDefault="0012550F" w:rsidP="00673C49">
      <w:pPr>
        <w:pStyle w:val="p2"/>
      </w:pPr>
      <w:r>
        <w:rPr>
          <w:rStyle w:val="s4"/>
        </w:rPr>
        <w:t>success, promoting personal well-being, and navigating the demands of</w:t>
      </w:r>
    </w:p>
    <w:p w14:paraId="431E60FB" w14:textId="77777777" w:rsidR="0012550F" w:rsidRDefault="0012550F" w:rsidP="00673C49">
      <w:pPr>
        <w:pStyle w:val="p2"/>
      </w:pPr>
      <w:r>
        <w:rPr>
          <w:rStyle w:val="s4"/>
        </w:rPr>
        <w:t>contemporary learning environments. In addition to handling their coursework and</w:t>
      </w:r>
    </w:p>
    <w:p w14:paraId="7F7B49E8" w14:textId="77777777" w:rsidR="0012550F" w:rsidRDefault="0012550F" w:rsidP="00673C49">
      <w:pPr>
        <w:pStyle w:val="p2"/>
      </w:pPr>
      <w:r>
        <w:rPr>
          <w:rStyle w:val="s4"/>
        </w:rPr>
        <w:t>deadlines, students now have to contend with various online distractions. Being good</w:t>
      </w:r>
    </w:p>
    <w:p w14:paraId="37CF497C" w14:textId="77777777" w:rsidR="0012550F" w:rsidRDefault="0012550F" w:rsidP="00673C49">
      <w:pPr>
        <w:pStyle w:val="p2"/>
      </w:pPr>
      <w:r>
        <w:rPr>
          <w:rStyle w:val="s4"/>
        </w:rPr>
        <w:t>at managing their time allows them to remain focused and effective and maintain a</w:t>
      </w:r>
    </w:p>
    <w:p w14:paraId="2642EBCC" w14:textId="77777777" w:rsidR="0012550F" w:rsidRDefault="0012550F" w:rsidP="00673C49">
      <w:pPr>
        <w:pStyle w:val="p2"/>
      </w:pPr>
      <w:r>
        <w:rPr>
          <w:rStyle w:val="s4"/>
        </w:rPr>
        <w:t>balanced routine at school.</w:t>
      </w:r>
    </w:p>
    <w:p w14:paraId="705CAB1A" w14:textId="77777777" w:rsidR="0012550F" w:rsidRDefault="0012550F" w:rsidP="00673C49">
      <w:pPr>
        <w:pStyle w:val="p2"/>
      </w:pPr>
      <w:r>
        <w:rPr>
          <w:rStyle w:val="s3"/>
        </w:rPr>
        <w:t>2. The Role of Time Management in Academic Success and Well-being</w:t>
      </w:r>
    </w:p>
    <w:p w14:paraId="2E1CF4EA" w14:textId="77777777" w:rsidR="0012550F" w:rsidRDefault="0012550F" w:rsidP="00673C49">
      <w:pPr>
        <w:pStyle w:val="p2"/>
      </w:pPr>
      <w:r>
        <w:rPr>
          <w:rStyle w:val="s4"/>
        </w:rPr>
        <w:t>Effective time management can significantly improve academic achievement. By</w:t>
      </w:r>
    </w:p>
    <w:p w14:paraId="27EC8136" w14:textId="77777777" w:rsidR="0012550F" w:rsidRDefault="0012550F" w:rsidP="00673C49">
      <w:pPr>
        <w:pStyle w:val="p2"/>
      </w:pPr>
      <w:r>
        <w:rPr>
          <w:rStyle w:val="s4"/>
        </w:rPr>
        <w:t>organising study sessions, setting priorities, and meeting deadlines, students can</w:t>
      </w:r>
    </w:p>
    <w:p w14:paraId="3725C40B" w14:textId="77777777" w:rsidR="0012550F" w:rsidRDefault="0012550F" w:rsidP="00673C49">
      <w:pPr>
        <w:pStyle w:val="p2"/>
      </w:pPr>
      <w:r>
        <w:rPr>
          <w:rStyle w:val="s4"/>
        </w:rPr>
        <w:t>improve both the quality of their work and their grades. Time management also</w:t>
      </w:r>
    </w:p>
    <w:p w14:paraId="3EDEA227" w14:textId="77777777" w:rsidR="0012550F" w:rsidRDefault="0012550F" w:rsidP="00673C49">
      <w:pPr>
        <w:pStyle w:val="p2"/>
      </w:pPr>
      <w:r>
        <w:rPr>
          <w:rStyle w:val="s4"/>
        </w:rPr>
        <w:t>minimises last-minute stress, allowing for more reflective engagement with course</w:t>
      </w:r>
    </w:p>
    <w:p w14:paraId="7DFF88EE" w14:textId="77777777" w:rsidR="0012550F" w:rsidRDefault="0012550F" w:rsidP="00673C49">
      <w:pPr>
        <w:pStyle w:val="p2"/>
      </w:pPr>
      <w:r>
        <w:rPr>
          <w:rStyle w:val="s4"/>
        </w:rPr>
        <w:t>material.</w:t>
      </w:r>
    </w:p>
    <w:p w14:paraId="4F351FB3" w14:textId="77777777" w:rsidR="0012550F" w:rsidRDefault="0012550F" w:rsidP="00673C49">
      <w:pPr>
        <w:pStyle w:val="p2"/>
      </w:pPr>
      <w:r>
        <w:rPr>
          <w:rStyle w:val="s4"/>
        </w:rPr>
        <w:t>Apart from academic achievement, effective time management leads to personal</w:t>
      </w:r>
    </w:p>
    <w:p w14:paraId="440DFF01" w14:textId="77777777" w:rsidR="0012550F" w:rsidRDefault="0012550F" w:rsidP="00673C49">
      <w:pPr>
        <w:pStyle w:val="p2"/>
      </w:pPr>
      <w:r>
        <w:rPr>
          <w:rStyle w:val="s4"/>
        </w:rPr>
        <w:t>wellbeing. It prevents burnout by allowing students to find time for recreation,</w:t>
      </w:r>
    </w:p>
    <w:p w14:paraId="67FC8F32" w14:textId="77777777" w:rsidR="0012550F" w:rsidRDefault="0012550F" w:rsidP="00673C49">
      <w:pPr>
        <w:pStyle w:val="p2"/>
      </w:pPr>
      <w:r>
        <w:rPr>
          <w:rStyle w:val="s4"/>
        </w:rPr>
        <w:t>relaxation, and interaction, thereby maintaining a better work-life balance. This</w:t>
      </w:r>
    </w:p>
    <w:p w14:paraId="5F0E5617" w14:textId="77777777" w:rsidR="0012550F" w:rsidRDefault="0012550F" w:rsidP="00673C49">
      <w:pPr>
        <w:pStyle w:val="p2"/>
      </w:pPr>
      <w:r>
        <w:rPr>
          <w:rStyle w:val="s4"/>
        </w:rPr>
        <w:t>fosters improved mental health and resilience.</w:t>
      </w:r>
    </w:p>
    <w:p w14:paraId="4409A3E5" w14:textId="77777777" w:rsidR="0012550F" w:rsidRDefault="0012550F" w:rsidP="00673C49">
      <w:pPr>
        <w:pStyle w:val="p2"/>
      </w:pPr>
      <w:r>
        <w:rPr>
          <w:rStyle w:val="s4"/>
        </w:rPr>
        <w:t>In today’s fast-paced academic environment, students with strong time management</w:t>
      </w:r>
    </w:p>
    <w:p w14:paraId="40E1657A" w14:textId="77777777" w:rsidR="0012550F" w:rsidRDefault="0012550F" w:rsidP="00673C49">
      <w:pPr>
        <w:pStyle w:val="p2"/>
      </w:pPr>
      <w:r>
        <w:rPr>
          <w:rStyle w:val="s4"/>
        </w:rPr>
        <w:t>skills are better able to manage multiple responsibilities. Students with high time</w:t>
      </w:r>
    </w:p>
    <w:p w14:paraId="21FED8A2" w14:textId="77777777" w:rsidR="0012550F" w:rsidRDefault="0012550F" w:rsidP="00673C49">
      <w:pPr>
        <w:pStyle w:val="p2"/>
      </w:pPr>
      <w:r>
        <w:rPr>
          <w:rStyle w:val="s4"/>
        </w:rPr>
        <w:t>management capabilities are said to experience less stress and improved</w:t>
      </w:r>
    </w:p>
    <w:p w14:paraId="48C97420" w14:textId="77777777" w:rsidR="0012550F" w:rsidRDefault="0012550F" w:rsidP="00673C49">
      <w:pPr>
        <w:pStyle w:val="p2"/>
      </w:pPr>
      <w:r>
        <w:rPr>
          <w:rStyle w:val="s4"/>
        </w:rPr>
        <w:t>satisfaction with their academic life (</w:t>
      </w:r>
      <w:proofErr w:type="spellStart"/>
      <w:r>
        <w:rPr>
          <w:rStyle w:val="s4"/>
        </w:rPr>
        <w:t>Galaviz</w:t>
      </w:r>
      <w:proofErr w:type="spellEnd"/>
      <w:r>
        <w:rPr>
          <w:rStyle w:val="s4"/>
        </w:rPr>
        <w:t>, 2025). Ultimately, effective time</w:t>
      </w:r>
    </w:p>
    <w:p w14:paraId="7378CF15" w14:textId="77777777" w:rsidR="0012550F" w:rsidRDefault="0012550F" w:rsidP="00673C49">
      <w:pPr>
        <w:pStyle w:val="p2"/>
      </w:pPr>
      <w:r>
        <w:rPr>
          <w:rStyle w:val="s4"/>
        </w:rPr>
        <w:t>management fosters both academic achievement and overall well-being, rendering it</w:t>
      </w:r>
    </w:p>
    <w:p w14:paraId="7CAD4233" w14:textId="77777777" w:rsidR="0012550F" w:rsidRDefault="0012550F" w:rsidP="00673C49">
      <w:pPr>
        <w:pStyle w:val="p2"/>
      </w:pPr>
      <w:r>
        <w:rPr>
          <w:rStyle w:val="s4"/>
        </w:rPr>
        <w:t>a vital skill for success in higher education.</w:t>
      </w:r>
    </w:p>
    <w:p w14:paraId="1DD19C2F" w14:textId="77777777" w:rsidR="0012550F" w:rsidRDefault="0012550F" w:rsidP="00673C49">
      <w:pPr>
        <w:pStyle w:val="p2"/>
      </w:pPr>
      <w:r>
        <w:rPr>
          <w:rStyle w:val="s2"/>
        </w:rPr>
        <w:t>7</w:t>
      </w:r>
      <w:r>
        <w:rPr>
          <w:rStyle w:val="s3"/>
        </w:rPr>
        <w:t>3. Strategies for Developing and Applying Time Management Skills</w:t>
      </w:r>
    </w:p>
    <w:p w14:paraId="0D618215" w14:textId="77777777" w:rsidR="0012550F" w:rsidRDefault="0012550F" w:rsidP="00673C49">
      <w:pPr>
        <w:pStyle w:val="p2"/>
      </w:pPr>
      <w:r>
        <w:rPr>
          <w:rStyle w:val="s4"/>
        </w:rPr>
        <w:t>Students can enhance their time management skills by utilising a range of digital</w:t>
      </w:r>
    </w:p>
    <w:p w14:paraId="70C80C49" w14:textId="77777777" w:rsidR="0012550F" w:rsidRDefault="0012550F" w:rsidP="00673C49">
      <w:pPr>
        <w:pStyle w:val="p2"/>
      </w:pPr>
      <w:r>
        <w:rPr>
          <w:rStyle w:val="s4"/>
        </w:rPr>
        <w:t>tools and employing effective organisational techniques. Digital calendars, such as</w:t>
      </w:r>
    </w:p>
    <w:p w14:paraId="458C3040" w14:textId="77777777" w:rsidR="0012550F" w:rsidRDefault="0012550F" w:rsidP="00673C49">
      <w:pPr>
        <w:pStyle w:val="p2"/>
      </w:pPr>
      <w:r>
        <w:rPr>
          <w:rStyle w:val="s4"/>
        </w:rPr>
        <w:t>Google Calendar, help students manage their study schedules and stay on top of</w:t>
      </w:r>
    </w:p>
    <w:p w14:paraId="2E23D819" w14:textId="77777777" w:rsidR="0012550F" w:rsidRDefault="0012550F" w:rsidP="00673C49">
      <w:pPr>
        <w:pStyle w:val="p2"/>
      </w:pPr>
      <w:r>
        <w:rPr>
          <w:rStyle w:val="s4"/>
        </w:rPr>
        <w:t xml:space="preserve">deadlines. Task management applications, such as </w:t>
      </w:r>
      <w:proofErr w:type="spellStart"/>
      <w:r>
        <w:rPr>
          <w:rStyle w:val="s4"/>
        </w:rPr>
        <w:t>Todoist</w:t>
      </w:r>
      <w:proofErr w:type="spellEnd"/>
      <w:r>
        <w:rPr>
          <w:rStyle w:val="s4"/>
        </w:rPr>
        <w:t xml:space="preserve"> and Microsoft To-Do,</w:t>
      </w:r>
    </w:p>
    <w:p w14:paraId="3026108C" w14:textId="77777777" w:rsidR="0012550F" w:rsidRDefault="0012550F" w:rsidP="00673C49">
      <w:pPr>
        <w:pStyle w:val="p2"/>
      </w:pPr>
      <w:r>
        <w:rPr>
          <w:rStyle w:val="s4"/>
        </w:rPr>
        <w:t>support task prioritisation and progress tracking. Time-blocking strategies, whereby</w:t>
      </w:r>
    </w:p>
    <w:p w14:paraId="3F55A00E" w14:textId="77777777" w:rsidR="0012550F" w:rsidRDefault="0012550F" w:rsidP="00673C49">
      <w:pPr>
        <w:pStyle w:val="p2"/>
      </w:pPr>
      <w:r>
        <w:rPr>
          <w:rStyle w:val="s4"/>
        </w:rPr>
        <w:t>students reserve specific blocks of time for various activities, encourage focused</w:t>
      </w:r>
    </w:p>
    <w:p w14:paraId="52EA00B7" w14:textId="77777777" w:rsidR="0012550F" w:rsidRDefault="0012550F" w:rsidP="00673C49">
      <w:pPr>
        <w:pStyle w:val="p2"/>
      </w:pPr>
      <w:r>
        <w:rPr>
          <w:rStyle w:val="s4"/>
        </w:rPr>
        <w:t>study.</w:t>
      </w:r>
    </w:p>
    <w:p w14:paraId="762A5F31" w14:textId="77777777" w:rsidR="0012550F" w:rsidRDefault="0012550F" w:rsidP="00673C49">
      <w:pPr>
        <w:pStyle w:val="p2"/>
      </w:pPr>
      <w:r>
        <w:rPr>
          <w:rStyle w:val="s4"/>
        </w:rPr>
        <w:t>Apart from software tools, there exist other strategies that enhance time</w:t>
      </w:r>
    </w:p>
    <w:p w14:paraId="5292DE86" w14:textId="77777777" w:rsidR="0012550F" w:rsidRDefault="0012550F" w:rsidP="00673C49">
      <w:pPr>
        <w:pStyle w:val="p2"/>
      </w:pPr>
      <w:r>
        <w:rPr>
          <w:rStyle w:val="s4"/>
        </w:rPr>
        <w:t>management. The Eisenhower Matrix helps students prioritise tasks based on their</w:t>
      </w:r>
    </w:p>
    <w:p w14:paraId="676FA0F4" w14:textId="77777777" w:rsidR="0012550F" w:rsidRDefault="0012550F" w:rsidP="00673C49">
      <w:pPr>
        <w:pStyle w:val="p2"/>
      </w:pPr>
      <w:r>
        <w:rPr>
          <w:rStyle w:val="s4"/>
        </w:rPr>
        <w:t xml:space="preserve">level of urgency and importance (Kennedy and Porter, 2021). The </w:t>
      </w:r>
      <w:proofErr w:type="spellStart"/>
      <w:r>
        <w:rPr>
          <w:rStyle w:val="s4"/>
        </w:rPr>
        <w:t>Pomodoro</w:t>
      </w:r>
      <w:proofErr w:type="spellEnd"/>
    </w:p>
    <w:p w14:paraId="407EAE85" w14:textId="77777777" w:rsidR="0012550F" w:rsidRDefault="0012550F" w:rsidP="00673C49">
      <w:pPr>
        <w:pStyle w:val="p2"/>
      </w:pPr>
      <w:r>
        <w:rPr>
          <w:rStyle w:val="s4"/>
        </w:rPr>
        <w:t>Technique—focusing in intervals with breaks—improves attention (</w:t>
      </w:r>
      <w:proofErr w:type="spellStart"/>
      <w:r>
        <w:rPr>
          <w:rStyle w:val="s4"/>
        </w:rPr>
        <w:t>Biwer</w:t>
      </w:r>
      <w:proofErr w:type="spellEnd"/>
      <w:r>
        <w:rPr>
          <w:rStyle w:val="s4"/>
        </w:rPr>
        <w:t xml:space="preserve"> et al.,</w:t>
      </w:r>
    </w:p>
    <w:p w14:paraId="56FA0426" w14:textId="77777777" w:rsidR="0012550F" w:rsidRDefault="0012550F" w:rsidP="00673C49">
      <w:pPr>
        <w:pStyle w:val="p2"/>
      </w:pPr>
      <w:r>
        <w:rPr>
          <w:rStyle w:val="s4"/>
        </w:rPr>
        <w:t>2023). Frequent goal-setting and self-reflection enable students to evaluate their</w:t>
      </w:r>
    </w:p>
    <w:p w14:paraId="507E0BDB" w14:textId="77777777" w:rsidR="0012550F" w:rsidRDefault="0012550F" w:rsidP="00673C49">
      <w:pPr>
        <w:pStyle w:val="p2"/>
      </w:pPr>
      <w:r>
        <w:rPr>
          <w:rStyle w:val="s4"/>
        </w:rPr>
        <w:t>progress and make necessary adjustments.</w:t>
      </w:r>
    </w:p>
    <w:p w14:paraId="0E99B989" w14:textId="77777777" w:rsidR="0012550F" w:rsidRDefault="0012550F" w:rsidP="00673C49">
      <w:pPr>
        <w:pStyle w:val="p2"/>
      </w:pPr>
      <w:r>
        <w:rPr>
          <w:rStyle w:val="s4"/>
        </w:rPr>
        <w:t xml:space="preserve">Wilson, Joiner and </w:t>
      </w:r>
      <w:proofErr w:type="spellStart"/>
      <w:r>
        <w:rPr>
          <w:rStyle w:val="s4"/>
        </w:rPr>
        <w:t>Abbasi</w:t>
      </w:r>
      <w:proofErr w:type="spellEnd"/>
      <w:r>
        <w:rPr>
          <w:rStyle w:val="s4"/>
        </w:rPr>
        <w:t xml:space="preserve"> (2021) found that learners who employed systematic time</w:t>
      </w:r>
    </w:p>
    <w:p w14:paraId="3A6F829A" w14:textId="77777777" w:rsidR="0012550F" w:rsidRDefault="0012550F" w:rsidP="00673C49">
      <w:pPr>
        <w:pStyle w:val="p2"/>
      </w:pPr>
      <w:r>
        <w:rPr>
          <w:rStyle w:val="s4"/>
        </w:rPr>
        <w:t>management methods experienced greater academic satisfaction and less stress,</w:t>
      </w:r>
    </w:p>
    <w:p w14:paraId="62F232DF" w14:textId="77777777" w:rsidR="0012550F" w:rsidRDefault="0012550F" w:rsidP="00673C49">
      <w:pPr>
        <w:pStyle w:val="p2"/>
      </w:pPr>
      <w:r>
        <w:rPr>
          <w:rStyle w:val="s4"/>
        </w:rPr>
        <w:t>demonstrating the practical value of these methods in real-world settings.</w:t>
      </w:r>
    </w:p>
    <w:p w14:paraId="0096888E" w14:textId="77777777" w:rsidR="0012550F" w:rsidRDefault="0012550F" w:rsidP="00673C49">
      <w:pPr>
        <w:pStyle w:val="p2"/>
      </w:pPr>
      <w:r>
        <w:rPr>
          <w:rStyle w:val="s3"/>
        </w:rPr>
        <w:t>4. Challenges to Time Management in the Digital Age</w:t>
      </w:r>
    </w:p>
    <w:p w14:paraId="2A016683" w14:textId="77777777" w:rsidR="0012550F" w:rsidRDefault="0012550F" w:rsidP="00673C49">
      <w:pPr>
        <w:pStyle w:val="p2"/>
      </w:pPr>
      <w:r>
        <w:rPr>
          <w:rStyle w:val="s4"/>
        </w:rPr>
        <w:t>Students nowadays are confronted with new challenges to successful time</w:t>
      </w:r>
    </w:p>
    <w:p w14:paraId="12C6688A" w14:textId="77777777" w:rsidR="0012550F" w:rsidRDefault="0012550F" w:rsidP="00673C49">
      <w:pPr>
        <w:pStyle w:val="p2"/>
      </w:pPr>
      <w:r>
        <w:rPr>
          <w:rStyle w:val="s4"/>
        </w:rPr>
        <w:t>management due to the ubiquitous presence of digital technologies. Endless</w:t>
      </w:r>
    </w:p>
    <w:p w14:paraId="60A536E8" w14:textId="77777777" w:rsidR="0012550F" w:rsidRDefault="0012550F" w:rsidP="00673C49">
      <w:pPr>
        <w:pStyle w:val="p2"/>
      </w:pPr>
      <w:r>
        <w:rPr>
          <w:rStyle w:val="s4"/>
        </w:rPr>
        <w:t>distractions from social media, streaming services, and video games can disrupt</w:t>
      </w:r>
    </w:p>
    <w:p w14:paraId="3D385064" w14:textId="77777777" w:rsidR="0012550F" w:rsidRDefault="0012550F" w:rsidP="00673C49">
      <w:pPr>
        <w:pStyle w:val="p2"/>
      </w:pPr>
      <w:r>
        <w:rPr>
          <w:rStyle w:val="s4"/>
        </w:rPr>
        <w:t>concentration and reduce productivity. The distinction between study time and free</w:t>
      </w:r>
    </w:p>
    <w:p w14:paraId="3470CFFD" w14:textId="77777777" w:rsidR="0012550F" w:rsidRDefault="0012550F" w:rsidP="00673C49">
      <w:pPr>
        <w:pStyle w:val="p2"/>
      </w:pPr>
      <w:r>
        <w:rPr>
          <w:rStyle w:val="s4"/>
        </w:rPr>
        <w:t>time has also become increasingly blurred in online learning environments, making it</w:t>
      </w:r>
    </w:p>
    <w:p w14:paraId="66E7F792" w14:textId="77777777" w:rsidR="0012550F" w:rsidRDefault="0012550F" w:rsidP="00673C49">
      <w:pPr>
        <w:pStyle w:val="p2"/>
      </w:pPr>
      <w:r>
        <w:rPr>
          <w:rStyle w:val="s4"/>
        </w:rPr>
        <w:t>more challenging for students to discipline themselves and manage their time</w:t>
      </w:r>
    </w:p>
    <w:p w14:paraId="6C1193FF" w14:textId="77777777" w:rsidR="0012550F" w:rsidRDefault="0012550F" w:rsidP="00673C49">
      <w:pPr>
        <w:pStyle w:val="p2"/>
      </w:pPr>
      <w:r>
        <w:rPr>
          <w:rStyle w:val="s4"/>
        </w:rPr>
        <w:t>effectively.</w:t>
      </w:r>
    </w:p>
    <w:p w14:paraId="7967966B" w14:textId="77777777" w:rsidR="0012550F" w:rsidRDefault="0012550F" w:rsidP="00673C49">
      <w:pPr>
        <w:pStyle w:val="p2"/>
      </w:pPr>
      <w:r>
        <w:rPr>
          <w:rStyle w:val="s4"/>
        </w:rPr>
        <w:t>Procrastination is often the result of being overwhelmed by the sheer volume of</w:t>
      </w:r>
    </w:p>
    <w:p w14:paraId="16027F95" w14:textId="77777777" w:rsidR="0012550F" w:rsidRDefault="0012550F" w:rsidP="00673C49">
      <w:pPr>
        <w:pStyle w:val="p2"/>
      </w:pPr>
      <w:r>
        <w:rPr>
          <w:rStyle w:val="s4"/>
        </w:rPr>
        <w:t>digital content and online activities. Moreover, students often face multiple</w:t>
      </w:r>
    </w:p>
    <w:p w14:paraId="78E54294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simultaneous deadlines, leading to multitasking and cognitive overload.</w:t>
      </w:r>
    </w:p>
    <w:p w14:paraId="0E382499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Helvetica" w:hAnsi="Helvetica" w:cs="Arial"/>
          <w:color w:val="000000"/>
          <w:kern w:val="0"/>
          <w:sz w:val="17"/>
          <w:szCs w:val="17"/>
          <w14:ligatures w14:val="none"/>
        </w:rPr>
        <w:t>8</w:t>
      </w: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According to </w:t>
      </w:r>
      <w:proofErr w:type="spellStart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Amez</w:t>
      </w:r>
      <w:proofErr w:type="spellEnd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 et al. (2022) constant digital multitasking is associated with poor</w:t>
      </w:r>
    </w:p>
    <w:p w14:paraId="1AE0CC96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academic performance and more stress in students. All these digital-age issues are</w:t>
      </w:r>
    </w:p>
    <w:p w14:paraId="3D156983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addressed through conscious strategies to develop concentration and balance.</w:t>
      </w:r>
    </w:p>
    <w:p w14:paraId="797DAA51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-BoldMT" w:hAnsi="Arial-BoldMT" w:cs="Arial"/>
          <w:b/>
          <w:bCs/>
          <w:color w:val="000000"/>
          <w:kern w:val="0"/>
          <w:sz w:val="18"/>
          <w:szCs w:val="18"/>
          <w14:ligatures w14:val="none"/>
        </w:rPr>
        <w:t>5. Evidence-Based Strategies for Overcoming Challenges</w:t>
      </w:r>
    </w:p>
    <w:p w14:paraId="64FBDC8F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 good way for students to avoid digital distractions is to use concentration-boosting</w:t>
      </w:r>
    </w:p>
    <w:p w14:paraId="2D4952CF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lastRenderedPageBreak/>
        <w:t>apps, such as Forest, which reward them for using the tool without distractions.</w:t>
      </w:r>
    </w:p>
    <w:p w14:paraId="70FAA883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Setting up a clean space for learning, with few digital distractions, can make it easier</w:t>
      </w:r>
    </w:p>
    <w:p w14:paraId="5B1F9735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to pay attention and learn well. Taking regular breaks and practising self-care boosts</w:t>
      </w:r>
    </w:p>
    <w:p w14:paraId="65F8C290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productivity and overall health throughout the day.</w:t>
      </w:r>
    </w:p>
    <w:p w14:paraId="134D0740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Considering time management is something that can always be improved</w:t>
      </w:r>
    </w:p>
    <w:p w14:paraId="0D1BDC2C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encourages ongoing development. In another study by Sides and Cuevas (2020), it</w:t>
      </w:r>
    </w:p>
    <w:p w14:paraId="00DA4720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was found that individuals who used focus apps achieved better academic results</w:t>
      </w:r>
    </w:p>
    <w:p w14:paraId="50E74082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and reported feeling less stressed. Using these strategies regularly strengthens</w:t>
      </w:r>
    </w:p>
    <w:p w14:paraId="52A2A9AC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educators’ abilities in the digital age.</w:t>
      </w:r>
    </w:p>
    <w:p w14:paraId="455406BF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-BoldMT" w:hAnsi="Arial-BoldMT" w:cs="Arial"/>
          <w:b/>
          <w:bCs/>
          <w:color w:val="000000"/>
          <w:kern w:val="0"/>
          <w:sz w:val="18"/>
          <w:szCs w:val="18"/>
          <w14:ligatures w14:val="none"/>
        </w:rPr>
        <w:t>6. Conclusion</w:t>
      </w:r>
    </w:p>
    <w:p w14:paraId="4393B05E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To excel in university and maintain ones health, effective time management is</w:t>
      </w:r>
    </w:p>
    <w:p w14:paraId="13E1DDF8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crucial. Although digital devices are very helpful, students still encounter several</w:t>
      </w:r>
    </w:p>
    <w:p w14:paraId="5B0D2213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problems, such as being easily distracted online and needing to handle multiple</w:t>
      </w:r>
    </w:p>
    <w:p w14:paraId="21E10879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tasks simultaneously. Students who use productivity apps and organise their time</w:t>
      </w:r>
    </w:p>
    <w:p w14:paraId="510ECE11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and focus better can manage their work more effectively. A well-rounded strategy</w:t>
      </w:r>
    </w:p>
    <w:p w14:paraId="40044049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that offers a balance between preparation and self-support is necessary for students</w:t>
      </w:r>
    </w:p>
    <w:p w14:paraId="7E230FC0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to succeed in the modern educational environment.</w:t>
      </w:r>
    </w:p>
    <w:p w14:paraId="222033C9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Helvetica" w:hAnsi="Helvetica" w:cs="Arial"/>
          <w:color w:val="000000"/>
          <w:kern w:val="0"/>
          <w:sz w:val="17"/>
          <w:szCs w:val="17"/>
          <w14:ligatures w14:val="none"/>
        </w:rPr>
        <w:t>9</w:t>
      </w:r>
      <w:r w:rsidRPr="007445DA">
        <w:rPr>
          <w:rFonts w:ascii="Arial-BoldMT" w:hAnsi="Arial-BoldMT" w:cs="Arial"/>
          <w:b/>
          <w:bCs/>
          <w:color w:val="000000"/>
          <w:kern w:val="0"/>
          <w:sz w:val="18"/>
          <w:szCs w:val="18"/>
          <w14:ligatures w14:val="none"/>
        </w:rPr>
        <w:t>7. Reference</w:t>
      </w:r>
    </w:p>
    <w:p w14:paraId="486F633C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proofErr w:type="spellStart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Amez</w:t>
      </w:r>
      <w:proofErr w:type="spellEnd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, S. </w:t>
      </w: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et al.</w:t>
      </w: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 (2022) ‘Does Multitasking Affect Students’ Academic Performance?</w:t>
      </w:r>
    </w:p>
    <w:p w14:paraId="743EDDFE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Evidence from a Longitudinal Study’, </w:t>
      </w: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SSRN Electronic Journal</w:t>
      </w: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 [Preprint]. Available</w:t>
      </w:r>
    </w:p>
    <w:p w14:paraId="2AD75A60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at: https://doi.org/10.2139/ssrn.4114400.</w:t>
      </w:r>
    </w:p>
    <w:p w14:paraId="22B2ED84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proofErr w:type="spellStart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Biwer</w:t>
      </w:r>
      <w:proofErr w:type="spellEnd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, F. </w:t>
      </w: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et al.</w:t>
      </w: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 (2023) ‘Understanding effort regulation: Comparing “</w:t>
      </w:r>
      <w:proofErr w:type="spellStart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Pomodoro</w:t>
      </w:r>
      <w:proofErr w:type="spellEnd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”</w:t>
      </w:r>
    </w:p>
    <w:p w14:paraId="454EB639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breaks and self</w:t>
      </w:r>
      <w:r w:rsidRPr="007445DA">
        <w:rPr>
          <w:rFonts w:ascii="Times New Roman" w:hAnsi="Times New Roman" w:cs="Times New Roman"/>
          <w:color w:val="000000"/>
          <w:kern w:val="0"/>
          <w:sz w:val="18"/>
          <w:szCs w:val="18"/>
          <w14:ligatures w14:val="none"/>
        </w:rPr>
        <w:t>‐</w:t>
      </w: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regulated breaks’, </w:t>
      </w: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British Journal of Educational Psychology</w:t>
      </w: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, 93(S2).</w:t>
      </w:r>
    </w:p>
    <w:p w14:paraId="77B1774E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Available at: https://doi.org/10.1111/bjep.12593.</w:t>
      </w:r>
    </w:p>
    <w:p w14:paraId="6E3AD9ED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proofErr w:type="spellStart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Galaviz</w:t>
      </w:r>
      <w:proofErr w:type="spellEnd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, G.O. (2025) ‘Impact of Time Management on Academic Performance.’,</w:t>
      </w:r>
    </w:p>
    <w:p w14:paraId="62C75D32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Journal of Information Systems Engineering and Management</w:t>
      </w: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, 10(21s), pp. 46–65.</w:t>
      </w:r>
    </w:p>
    <w:p w14:paraId="154F29FF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Available at: https://doi.org/10.52783/jisem.v10i21s.3289.</w:t>
      </w:r>
    </w:p>
    <w:p w14:paraId="190AE585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Kennedy, D.R. and Porter, A.L. (2021) ‘The Illusion of Urgency’, </w:t>
      </w: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American Journal of</w:t>
      </w:r>
    </w:p>
    <w:p w14:paraId="5213D68A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Pharmaceutical Education</w:t>
      </w: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, 86(7), p. 8914. Available at: https://doi.org/10.5688/</w:t>
      </w:r>
    </w:p>
    <w:p w14:paraId="5E1A40F3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proofErr w:type="spellStart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ajpe8914</w:t>
      </w:r>
      <w:proofErr w:type="spellEnd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.</w:t>
      </w:r>
    </w:p>
    <w:p w14:paraId="303A9BCC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proofErr w:type="spellStart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Pamuji</w:t>
      </w:r>
      <w:proofErr w:type="spellEnd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, S. </w:t>
      </w: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et al.</w:t>
      </w: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 (2024) ‘Time Management: The Key to Success in Managing</w:t>
      </w:r>
    </w:p>
    <w:p w14:paraId="53779BB4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Complex Projects’, </w:t>
      </w: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International Journal of Multidisciplinary Approach Research and</w:t>
      </w:r>
    </w:p>
    <w:p w14:paraId="2E9D23E1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Science</w:t>
      </w: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, 3(01), pp. 124–134. Available at: https://doi.org/10.59653/</w:t>
      </w:r>
    </w:p>
    <w:p w14:paraId="5D764042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proofErr w:type="spellStart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ijmars.v3i01.1234</w:t>
      </w:r>
      <w:proofErr w:type="spellEnd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.</w:t>
      </w:r>
    </w:p>
    <w:p w14:paraId="1C8C15CC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Sides, J.D. and Cuevas, J.A. (2020) ‘Effect of Goal Setting for Motivation, Self-</w:t>
      </w:r>
    </w:p>
    <w:p w14:paraId="452CE337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Efficacy, and Performance in Elementary Mathematics’, </w:t>
      </w: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International Journal of</w:t>
      </w:r>
    </w:p>
    <w:p w14:paraId="66157FFB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Instruction</w:t>
      </w: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, 13(4), pp. 1–16. Available at: https://files.eric.ed.gov/fulltext/</w:t>
      </w:r>
    </w:p>
    <w:p w14:paraId="61DBB991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EJ1270832.pdf.</w:t>
      </w:r>
    </w:p>
    <w:p w14:paraId="456AD368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Wilson, R., Joiner, K. and </w:t>
      </w:r>
      <w:proofErr w:type="spellStart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Abbasi</w:t>
      </w:r>
      <w:proofErr w:type="spellEnd"/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, A. (2021) ‘Improving students’ performance with</w:t>
      </w:r>
    </w:p>
    <w:p w14:paraId="2E3D0D8E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time management skills Improving students’ performance with time management</w:t>
      </w:r>
    </w:p>
    <w:p w14:paraId="773DD314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 xml:space="preserve">skills’, </w:t>
      </w: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Journal of University Teaching &amp; Learning Practice Journal of University</w:t>
      </w:r>
    </w:p>
    <w:p w14:paraId="19D7A5F2" w14:textId="77777777" w:rsidR="0012550F" w:rsidRPr="007445DA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7445DA">
        <w:rPr>
          <w:rFonts w:ascii="Arial-ItalicMT" w:hAnsi="Arial-ItalicMT" w:cs="Arial"/>
          <w:i/>
          <w:iCs/>
          <w:color w:val="000000"/>
          <w:kern w:val="0"/>
          <w:sz w:val="18"/>
          <w:szCs w:val="18"/>
          <w14:ligatures w14:val="none"/>
        </w:rPr>
        <w:t>Teaching &amp; Learning Practice</w:t>
      </w:r>
      <w:r w:rsidRPr="007445DA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, 18(4). Available at: https://files.eric.ed.gov/fulltext/</w:t>
      </w:r>
    </w:p>
    <w:p w14:paraId="0105FC2D" w14:textId="77777777" w:rsidR="0012550F" w:rsidRPr="000D3869" w:rsidRDefault="0012550F" w:rsidP="00673C49">
      <w:pPr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  <w14:ligatures w14:val="none"/>
        </w:rPr>
      </w:pPr>
      <w:r w:rsidRPr="000D3869">
        <w:rPr>
          <w:rFonts w:ascii="Arial" w:hAnsi="Arial" w:cs="Arial"/>
          <w:color w:val="000000"/>
          <w:kern w:val="0"/>
          <w:sz w:val="18"/>
          <w:szCs w:val="18"/>
          <w14:ligatures w14:val="none"/>
        </w:rPr>
        <w:t>EJ1304142.pdf.</w:t>
      </w:r>
    </w:p>
    <w:p w14:paraId="5DA7F3DB" w14:textId="77777777" w:rsidR="0012550F" w:rsidRDefault="0012550F" w:rsidP="00673C49"/>
    <w:p w14:paraId="5F9602E6" w14:textId="77777777" w:rsidR="0012550F" w:rsidRDefault="0012550F"/>
    <w:sectPr w:rsidR="001255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-ItalicMT">
    <w:altName w:val="Arial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50F"/>
    <w:rsid w:val="0012550F"/>
    <w:rsid w:val="00CE5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69C56FE"/>
  <w15:chartTrackingRefBased/>
  <w15:docId w15:val="{B5159993-A2A2-B347-AD79-54FB28628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55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55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55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55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55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55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55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55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55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55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55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55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55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55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55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55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55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55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55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55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55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55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55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55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55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55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55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55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550F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12550F"/>
    <w:pPr>
      <w:spacing w:after="0" w:line="240" w:lineRule="auto"/>
    </w:pPr>
    <w:rPr>
      <w:rFonts w:ascii="Arial" w:hAnsi="Arial" w:cs="Arial"/>
      <w:color w:val="000000"/>
      <w:kern w:val="0"/>
      <w:sz w:val="21"/>
      <w:szCs w:val="21"/>
      <w14:ligatures w14:val="none"/>
    </w:rPr>
  </w:style>
  <w:style w:type="paragraph" w:customStyle="1" w:styleId="p2">
    <w:name w:val="p2"/>
    <w:basedOn w:val="Normal"/>
    <w:rsid w:val="0012550F"/>
    <w:pPr>
      <w:spacing w:after="0" w:line="240" w:lineRule="auto"/>
    </w:pPr>
    <w:rPr>
      <w:rFonts w:ascii="Arial" w:hAnsi="Arial" w:cs="Arial"/>
      <w:color w:val="000000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12550F"/>
    <w:rPr>
      <w:rFonts w:ascii="Arial-BoldMT" w:hAnsi="Arial-BoldMT" w:hint="default"/>
      <w:b/>
      <w:bCs/>
      <w:i w:val="0"/>
      <w:iCs w:val="0"/>
      <w:sz w:val="21"/>
      <w:szCs w:val="21"/>
    </w:rPr>
  </w:style>
  <w:style w:type="character" w:customStyle="1" w:styleId="s2">
    <w:name w:val="s2"/>
    <w:basedOn w:val="DefaultParagraphFont"/>
    <w:rsid w:val="0012550F"/>
    <w:rPr>
      <w:rFonts w:ascii="Helvetica" w:hAnsi="Helvetica" w:hint="default"/>
      <w:b w:val="0"/>
      <w:bCs w:val="0"/>
      <w:i w:val="0"/>
      <w:iCs w:val="0"/>
      <w:sz w:val="17"/>
      <w:szCs w:val="17"/>
    </w:rPr>
  </w:style>
  <w:style w:type="character" w:customStyle="1" w:styleId="s3">
    <w:name w:val="s3"/>
    <w:basedOn w:val="DefaultParagraphFont"/>
    <w:rsid w:val="0012550F"/>
    <w:rPr>
      <w:rFonts w:ascii="Arial-BoldMT" w:hAnsi="Arial-BoldMT" w:hint="default"/>
      <w:b/>
      <w:bCs/>
      <w:i w:val="0"/>
      <w:iCs w:val="0"/>
      <w:sz w:val="18"/>
      <w:szCs w:val="18"/>
    </w:rPr>
  </w:style>
  <w:style w:type="character" w:customStyle="1" w:styleId="s4">
    <w:name w:val="s4"/>
    <w:basedOn w:val="DefaultParagraphFont"/>
    <w:rsid w:val="0012550F"/>
    <w:rPr>
      <w:rFonts w:ascii="Arial" w:hAnsi="Arial" w:cs="Arial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1090</Words>
  <Characters>6214</Characters>
  <Application>Microsoft Office Word</Application>
  <DocSecurity>0</DocSecurity>
  <Lines>51</Lines>
  <Paragraphs>14</Paragraphs>
  <ScaleCrop>false</ScaleCrop>
  <Company/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Vanesa Horvathova (2327169)</dc:creator>
  <cp:keywords/>
  <dc:description/>
  <cp:lastModifiedBy>Vanesa Horvathova (2327169)</cp:lastModifiedBy>
  <cp:revision>2</cp:revision>
  <dcterms:created xsi:type="dcterms:W3CDTF">2025-06-05T22:16:00Z</dcterms:created>
  <dcterms:modified xsi:type="dcterms:W3CDTF">2025-06-05T22:16:00Z</dcterms:modified>
</cp:coreProperties>
</file>