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pic="http://schemas.openxmlformats.org/drawingml/2006/picture" xmlns:a14="http://schemas.microsoft.com/office/drawing/2010/main" mc:Ignorable="w14 w15 w16se w16cid w16 w16cex w16sdtdh wp14">
  <w:body>
    <w:p w:rsidRPr="003748AC" w:rsidR="00311409" w:rsidP="003748AC" w:rsidRDefault="005B182A" w14:paraId="7EC8F8EF" w14:textId="77777777">
      <w:pPr>
        <w:pStyle w:val="Title"/>
        <w:spacing w:line="360" w:lineRule="auto"/>
        <w:jc w:val="center"/>
      </w:pPr>
      <w:r w:rsidRPr="003748AC">
        <w:t>International Hotel Management</w:t>
      </w:r>
    </w:p>
    <w:p w:rsidRPr="003748AC" w:rsidR="005B182A" w:rsidP="003748AC" w:rsidRDefault="005B182A" w14:paraId="7F02F7B5" w14:textId="77777777">
      <w:pPr>
        <w:pStyle w:val="Title"/>
        <w:spacing w:line="360" w:lineRule="auto"/>
        <w:jc w:val="center"/>
      </w:pPr>
      <w:r w:rsidRPr="003748AC">
        <w:t>Marketing Essentials</w:t>
      </w:r>
    </w:p>
    <w:p w:rsidRPr="003748AC" w:rsidR="005B182A" w:rsidP="003748AC" w:rsidRDefault="005B182A" w14:paraId="2FE5E9F1" w14:textId="77777777">
      <w:pPr>
        <w:pStyle w:val="Title"/>
        <w:spacing w:line="360" w:lineRule="auto"/>
        <w:jc w:val="center"/>
      </w:pPr>
      <w:r w:rsidR="2212F1E7">
        <w:rPr/>
        <w:t>BMIH4005 Resit</w:t>
      </w:r>
    </w:p>
    <w:p w:rsidR="2212F1E7" w:rsidP="2212F1E7" w:rsidRDefault="2212F1E7" w14:paraId="359DC14F" w14:textId="6B5D9955">
      <w:pPr>
        <w:pStyle w:val="Normal"/>
      </w:pPr>
    </w:p>
    <w:p w:rsidR="2212F1E7" w:rsidP="2212F1E7" w:rsidRDefault="2212F1E7" w14:paraId="01EC96FD" w14:textId="20957077">
      <w:pPr>
        <w:pStyle w:val="Normal"/>
        <w:jc w:val="center"/>
      </w:pPr>
    </w:p>
    <w:p w:rsidR="2212F1E7" w:rsidP="2212F1E7" w:rsidRDefault="2212F1E7" w14:paraId="44104BB6" w14:textId="2039BBF6">
      <w:pPr>
        <w:pStyle w:val="Normal"/>
        <w:jc w:val="center"/>
      </w:pPr>
    </w:p>
    <w:p w:rsidR="2212F1E7" w:rsidP="2212F1E7" w:rsidRDefault="2212F1E7" w14:paraId="13FC1B17" w14:textId="25C11042">
      <w:pPr>
        <w:pStyle w:val="Normal"/>
        <w:jc w:val="center"/>
      </w:pPr>
    </w:p>
    <w:p w:rsidR="2212F1E7" w:rsidP="2212F1E7" w:rsidRDefault="2212F1E7" w14:paraId="75A8CB2D" w14:textId="613B07F7">
      <w:pPr>
        <w:pStyle w:val="Normal"/>
        <w:jc w:val="center"/>
      </w:pPr>
    </w:p>
    <w:p w:rsidR="2212F1E7" w:rsidP="2212F1E7" w:rsidRDefault="2212F1E7" w14:paraId="17D66E29" w14:textId="4240ECFB">
      <w:pPr>
        <w:pStyle w:val="Normal"/>
        <w:jc w:val="center"/>
        <w:rPr>
          <w:rFonts w:ascii="Calibri" w:hAnsi="Calibri" w:eastAsia="Calibri" w:cs="Calibri" w:asciiTheme="minorAscii" w:hAnsiTheme="minorAscii" w:eastAsiaTheme="minorAscii" w:cstheme="minorAscii"/>
          <w:b w:val="1"/>
          <w:bCs w:val="1"/>
          <w:sz w:val="22"/>
          <w:szCs w:val="22"/>
        </w:rPr>
      </w:pPr>
      <w:r w:rsidRPr="2212F1E7" w:rsidR="2212F1E7">
        <w:rPr>
          <w:rFonts w:ascii="Calibri" w:hAnsi="Calibri" w:eastAsia="Calibri" w:cs="Calibri" w:asciiTheme="minorAscii" w:hAnsiTheme="minorAscii" w:eastAsiaTheme="minorAscii" w:cstheme="minorAscii"/>
          <w:b w:val="1"/>
          <w:bCs w:val="1"/>
          <w:sz w:val="22"/>
          <w:szCs w:val="22"/>
        </w:rPr>
        <w:t>Name: Maria Mihaela Hirs</w:t>
      </w:r>
    </w:p>
    <w:p w:rsidR="2212F1E7" w:rsidP="2212F1E7" w:rsidRDefault="2212F1E7" w14:paraId="382506AA" w14:textId="3B511E33">
      <w:pPr>
        <w:pStyle w:val="Normal"/>
        <w:jc w:val="center"/>
        <w:rPr>
          <w:rFonts w:ascii="Calibri" w:hAnsi="Calibri" w:eastAsia="Calibri" w:cs="Calibri" w:asciiTheme="minorAscii" w:hAnsiTheme="minorAscii" w:eastAsiaTheme="minorAscii" w:cstheme="minorAscii"/>
          <w:b w:val="1"/>
          <w:bCs w:val="1"/>
          <w:sz w:val="22"/>
          <w:szCs w:val="22"/>
        </w:rPr>
      </w:pPr>
      <w:r w:rsidRPr="2212F1E7" w:rsidR="2212F1E7">
        <w:rPr>
          <w:rFonts w:ascii="Calibri" w:hAnsi="Calibri" w:eastAsia="Calibri" w:cs="Calibri" w:asciiTheme="minorAscii" w:hAnsiTheme="minorAscii" w:eastAsiaTheme="minorAscii" w:cstheme="minorAscii"/>
          <w:b w:val="1"/>
          <w:bCs w:val="1"/>
          <w:sz w:val="22"/>
          <w:szCs w:val="22"/>
        </w:rPr>
        <w:t>Student ID Number: 2226556</w:t>
      </w:r>
    </w:p>
    <w:p w:rsidR="2212F1E7" w:rsidP="2212F1E7" w:rsidRDefault="2212F1E7" w14:paraId="6579DFB4" w14:textId="283E3CC6">
      <w:pPr>
        <w:pStyle w:val="Normal"/>
        <w:jc w:val="center"/>
        <w:rPr>
          <w:rFonts w:ascii="Calibri" w:hAnsi="Calibri" w:eastAsia="Calibri" w:cs="Calibri" w:asciiTheme="minorAscii" w:hAnsiTheme="minorAscii" w:eastAsiaTheme="minorAscii" w:cstheme="minorAscii"/>
          <w:b w:val="1"/>
          <w:bCs w:val="1"/>
          <w:sz w:val="22"/>
          <w:szCs w:val="22"/>
        </w:rPr>
      </w:pPr>
      <w:r w:rsidRPr="2212F1E7" w:rsidR="2212F1E7">
        <w:rPr>
          <w:rFonts w:ascii="Calibri" w:hAnsi="Calibri" w:eastAsia="Calibri" w:cs="Calibri" w:asciiTheme="minorAscii" w:hAnsiTheme="minorAscii" w:eastAsiaTheme="minorAscii" w:cstheme="minorAscii"/>
          <w:b w:val="1"/>
          <w:bCs w:val="1"/>
          <w:sz w:val="22"/>
          <w:szCs w:val="22"/>
        </w:rPr>
        <w:t>Module Title: Marketing Essentials BMIH4005</w:t>
      </w:r>
    </w:p>
    <w:p w:rsidR="2212F1E7" w:rsidP="2212F1E7" w:rsidRDefault="2212F1E7" w14:paraId="3EDCCD81" w14:textId="00D41282">
      <w:pPr>
        <w:pStyle w:val="Normal"/>
        <w:jc w:val="center"/>
        <w:rPr>
          <w:rFonts w:ascii="Calibri" w:hAnsi="Calibri" w:eastAsia="Calibri" w:cs="Calibri" w:asciiTheme="minorAscii" w:hAnsiTheme="minorAscii" w:eastAsiaTheme="minorAscii" w:cstheme="minorAscii"/>
          <w:b w:val="1"/>
          <w:bCs w:val="1"/>
          <w:sz w:val="22"/>
          <w:szCs w:val="22"/>
        </w:rPr>
      </w:pPr>
      <w:r w:rsidRPr="2212F1E7" w:rsidR="2212F1E7">
        <w:rPr>
          <w:rFonts w:ascii="Calibri" w:hAnsi="Calibri" w:eastAsia="Calibri" w:cs="Calibri" w:asciiTheme="minorAscii" w:hAnsiTheme="minorAscii" w:eastAsiaTheme="minorAscii" w:cstheme="minorAscii"/>
          <w:b w:val="1"/>
          <w:bCs w:val="1"/>
          <w:sz w:val="22"/>
          <w:szCs w:val="22"/>
        </w:rPr>
        <w:t>Name of Lecturer: Scott James</w:t>
      </w:r>
    </w:p>
    <w:p w:rsidR="2212F1E7" w:rsidP="2212F1E7" w:rsidRDefault="2212F1E7" w14:paraId="52EF45A6" w14:textId="05202AC1">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45698820" w14:textId="2EC42774">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64E592A6" w14:textId="4769E8A4">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4E57003A" w14:textId="15FA0BA2">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3C11156D" w14:textId="7C76A2A3">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35C2A470" w14:textId="61D8708B">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2C772247" w14:textId="6BA863F1">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1952FF05" w14:textId="6A044C23">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620DEFBE" w14:textId="56D42C8F">
      <w:pPr>
        <w:pStyle w:val="Normal"/>
        <w:jc w:val="center"/>
        <w:rPr>
          <w:rFonts w:ascii="Calibri" w:hAnsi="Calibri" w:eastAsia="Calibri" w:cs="Calibri" w:asciiTheme="minorAscii" w:hAnsiTheme="minorAscii" w:eastAsiaTheme="minorAscii" w:cstheme="minorAscii"/>
          <w:b w:val="1"/>
          <w:bCs w:val="1"/>
          <w:sz w:val="22"/>
          <w:szCs w:val="22"/>
        </w:rPr>
      </w:pPr>
    </w:p>
    <w:p w:rsidR="2212F1E7" w:rsidP="2212F1E7" w:rsidRDefault="2212F1E7" w14:paraId="0C5806A8" w14:textId="5E4B4FCC">
      <w:pPr>
        <w:pStyle w:val="Normal"/>
        <w:jc w:val="both"/>
        <w:rPr>
          <w:rFonts w:cs="Times New Roman"/>
        </w:rPr>
      </w:pPr>
    </w:p>
    <w:sdt>
      <w:sdtPr>
        <w:rPr>
          <w:rFonts w:asciiTheme="minorHAnsi" w:hAnsiTheme="minorHAnsi" w:eastAsiaTheme="minorHAnsi" w:cstheme="minorBidi"/>
          <w:b w:val="0"/>
          <w:bCs w:val="0"/>
          <w:color w:val="auto"/>
          <w:sz w:val="22"/>
          <w:szCs w:val="22"/>
          <w:lang w:val="en-IN" w:eastAsia="en-US"/>
        </w:rPr>
        <w:id w:val="-456411199"/>
        <w:docPartObj>
          <w:docPartGallery w:val="Table of Contents"/>
          <w:docPartUnique/>
        </w:docPartObj>
      </w:sdtPr>
      <w:sdtEndPr>
        <w:rPr>
          <w:rFonts w:ascii="Times New Roman" w:hAnsi="Times New Roman"/>
          <w:noProof/>
          <w:sz w:val="24"/>
          <w:lang w:val="en-GB"/>
        </w:rPr>
      </w:sdtEndPr>
      <w:sdtContent>
        <w:p w:rsidRPr="003748AC" w:rsidR="00B81AFF" w:rsidP="00AC5DE1" w:rsidRDefault="00B81AFF" w14:paraId="70C4F23D" w14:textId="77777777">
          <w:pPr>
            <w:pStyle w:val="TOCHeading"/>
            <w:jc w:val="both"/>
            <w:rPr>
              <w:color w:val="auto"/>
            </w:rPr>
          </w:pPr>
          <w:r w:rsidRPr="003748AC">
            <w:rPr>
              <w:color w:val="auto"/>
            </w:rPr>
            <w:t>Table of Contents</w:t>
          </w:r>
        </w:p>
        <w:p w:rsidRPr="003748AC" w:rsidR="00B81AFF" w:rsidP="00AC5DE1" w:rsidRDefault="00B81AFF" w14:paraId="4E8DFCD4" w14:textId="77777777">
          <w:pPr>
            <w:pStyle w:val="TOC1"/>
            <w:tabs>
              <w:tab w:val="right" w:leader="dot" w:pos="9016"/>
            </w:tabs>
            <w:jc w:val="both"/>
            <w:rPr>
              <w:noProof/>
            </w:rPr>
          </w:pPr>
          <w:r w:rsidRPr="003748AC">
            <w:fldChar w:fldCharType="begin"/>
          </w:r>
          <w:r w:rsidRPr="003748AC">
            <w:instrText xml:space="preserve"> TOC \o "1-3" \h \z \u </w:instrText>
          </w:r>
          <w:r w:rsidRPr="003748AC">
            <w:fldChar w:fldCharType="separate"/>
          </w:r>
          <w:hyperlink w:history="1" w:anchor="_Toc135865402">
            <w:r w:rsidRPr="003748AC">
              <w:rPr>
                <w:rStyle w:val="Hyperlink"/>
                <w:rFonts w:cs="Times New Roman"/>
                <w:noProof/>
                <w:color w:val="auto"/>
              </w:rPr>
              <w:t>Introduction</w:t>
            </w:r>
            <w:r w:rsidRPr="003748AC">
              <w:rPr>
                <w:noProof/>
                <w:webHidden/>
              </w:rPr>
              <w:tab/>
            </w:r>
            <w:r w:rsidRPr="003748AC">
              <w:rPr>
                <w:noProof/>
                <w:webHidden/>
              </w:rPr>
              <w:fldChar w:fldCharType="begin"/>
            </w:r>
            <w:r w:rsidRPr="003748AC">
              <w:rPr>
                <w:noProof/>
                <w:webHidden/>
              </w:rPr>
              <w:instrText xml:space="preserve"> PAGEREF _Toc135865402 \h </w:instrText>
            </w:r>
            <w:r w:rsidRPr="003748AC">
              <w:rPr>
                <w:noProof/>
                <w:webHidden/>
              </w:rPr>
            </w:r>
            <w:r w:rsidRPr="003748AC">
              <w:rPr>
                <w:noProof/>
                <w:webHidden/>
              </w:rPr>
              <w:fldChar w:fldCharType="separate"/>
            </w:r>
            <w:r w:rsidRPr="003748AC" w:rsidR="00B91916">
              <w:rPr>
                <w:noProof/>
                <w:webHidden/>
              </w:rPr>
              <w:t>2</w:t>
            </w:r>
            <w:r w:rsidRPr="003748AC">
              <w:rPr>
                <w:noProof/>
                <w:webHidden/>
              </w:rPr>
              <w:fldChar w:fldCharType="end"/>
            </w:r>
          </w:hyperlink>
        </w:p>
        <w:p w:rsidRPr="003748AC" w:rsidR="00B81AFF" w:rsidP="00AC5DE1" w:rsidRDefault="00000000" w14:paraId="382935CC" w14:textId="77777777">
          <w:pPr>
            <w:pStyle w:val="TOC1"/>
            <w:tabs>
              <w:tab w:val="right" w:leader="dot" w:pos="9016"/>
            </w:tabs>
            <w:jc w:val="both"/>
            <w:rPr>
              <w:noProof/>
            </w:rPr>
          </w:pPr>
          <w:hyperlink w:history="1" w:anchor="_Toc135865403">
            <w:r w:rsidRPr="003748AC" w:rsidR="00B81AFF">
              <w:rPr>
                <w:rStyle w:val="Hyperlink"/>
                <w:noProof/>
                <w:color w:val="auto"/>
              </w:rPr>
              <w:t>Situational Analysis</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_Toc135865403 \h </w:instrText>
            </w:r>
            <w:r w:rsidRPr="003748AC" w:rsidR="00B81AFF">
              <w:rPr>
                <w:noProof/>
                <w:webHidden/>
              </w:rPr>
            </w:r>
            <w:r w:rsidRPr="003748AC" w:rsidR="00B81AFF">
              <w:rPr>
                <w:noProof/>
                <w:webHidden/>
              </w:rPr>
              <w:fldChar w:fldCharType="separate"/>
            </w:r>
            <w:r w:rsidRPr="003748AC" w:rsidR="00B91916">
              <w:rPr>
                <w:noProof/>
                <w:webHidden/>
              </w:rPr>
              <w:t>2</w:t>
            </w:r>
            <w:r w:rsidRPr="003748AC" w:rsidR="00B81AFF">
              <w:rPr>
                <w:noProof/>
                <w:webHidden/>
              </w:rPr>
              <w:fldChar w:fldCharType="end"/>
            </w:r>
          </w:hyperlink>
        </w:p>
        <w:p w:rsidRPr="003748AC" w:rsidR="00B81AFF" w:rsidP="00AC5DE1" w:rsidRDefault="00000000" w14:paraId="2001925A" w14:textId="77777777">
          <w:pPr>
            <w:pStyle w:val="TOC2"/>
            <w:tabs>
              <w:tab w:val="right" w:leader="dot" w:pos="9016"/>
            </w:tabs>
            <w:jc w:val="both"/>
            <w:rPr>
              <w:noProof/>
            </w:rPr>
          </w:pPr>
          <w:hyperlink w:history="1" w:anchor="_Toc135865404">
            <w:r w:rsidRPr="003748AC" w:rsidR="00B81AFF">
              <w:rPr>
                <w:rStyle w:val="Hyperlink"/>
                <w:noProof/>
                <w:color w:val="auto"/>
              </w:rPr>
              <w:t>5Cs of Marketing</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_Toc135865404 \h </w:instrText>
            </w:r>
            <w:r w:rsidRPr="003748AC" w:rsidR="00B81AFF">
              <w:rPr>
                <w:noProof/>
                <w:webHidden/>
              </w:rPr>
            </w:r>
            <w:r w:rsidRPr="003748AC" w:rsidR="00B81AFF">
              <w:rPr>
                <w:noProof/>
                <w:webHidden/>
              </w:rPr>
              <w:fldChar w:fldCharType="separate"/>
            </w:r>
            <w:r w:rsidRPr="003748AC" w:rsidR="00B91916">
              <w:rPr>
                <w:noProof/>
                <w:webHidden/>
              </w:rPr>
              <w:t>2</w:t>
            </w:r>
            <w:r w:rsidRPr="003748AC" w:rsidR="00B81AFF">
              <w:rPr>
                <w:noProof/>
                <w:webHidden/>
              </w:rPr>
              <w:fldChar w:fldCharType="end"/>
            </w:r>
          </w:hyperlink>
        </w:p>
        <w:p w:rsidRPr="003748AC" w:rsidR="00B81AFF" w:rsidP="00AC5DE1" w:rsidRDefault="00000000" w14:paraId="775845DB" w14:textId="77777777">
          <w:pPr>
            <w:pStyle w:val="TOC2"/>
            <w:tabs>
              <w:tab w:val="right" w:leader="dot" w:pos="9016"/>
            </w:tabs>
            <w:jc w:val="both"/>
            <w:rPr>
              <w:noProof/>
            </w:rPr>
          </w:pPr>
          <w:hyperlink w:history="1" w:anchor="_Toc135865405">
            <w:r w:rsidRPr="003748AC" w:rsidR="00B81AFF">
              <w:rPr>
                <w:rStyle w:val="Hyperlink"/>
                <w:noProof/>
                <w:color w:val="auto"/>
              </w:rPr>
              <w:t>Marketing Mix</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_Toc135865405 \h </w:instrText>
            </w:r>
            <w:r w:rsidRPr="003748AC" w:rsidR="00B81AFF">
              <w:rPr>
                <w:noProof/>
                <w:webHidden/>
              </w:rPr>
            </w:r>
            <w:r w:rsidRPr="003748AC" w:rsidR="00B81AFF">
              <w:rPr>
                <w:noProof/>
                <w:webHidden/>
              </w:rPr>
              <w:fldChar w:fldCharType="separate"/>
            </w:r>
            <w:r w:rsidRPr="003748AC" w:rsidR="00B91916">
              <w:rPr>
                <w:noProof/>
                <w:webHidden/>
              </w:rPr>
              <w:t>3</w:t>
            </w:r>
            <w:r w:rsidRPr="003748AC" w:rsidR="00B81AFF">
              <w:rPr>
                <w:noProof/>
                <w:webHidden/>
              </w:rPr>
              <w:fldChar w:fldCharType="end"/>
            </w:r>
          </w:hyperlink>
        </w:p>
        <w:p w:rsidRPr="003748AC" w:rsidR="00B81AFF" w:rsidP="00AC5DE1" w:rsidRDefault="00000000" w14:paraId="107CE77C" w14:textId="77777777">
          <w:pPr>
            <w:pStyle w:val="TOC1"/>
            <w:tabs>
              <w:tab w:val="right" w:leader="dot" w:pos="9016"/>
            </w:tabs>
            <w:jc w:val="both"/>
            <w:rPr>
              <w:noProof/>
            </w:rPr>
          </w:pPr>
          <w:hyperlink w:history="1" w:anchor="_Toc135865406">
            <w:r w:rsidRPr="003748AC" w:rsidR="00B81AFF">
              <w:rPr>
                <w:rStyle w:val="Hyperlink"/>
                <w:noProof/>
                <w:color w:val="auto"/>
              </w:rPr>
              <w:t>Objectives</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_Toc135865406 \h </w:instrText>
            </w:r>
            <w:r w:rsidRPr="003748AC" w:rsidR="00B81AFF">
              <w:rPr>
                <w:noProof/>
                <w:webHidden/>
              </w:rPr>
            </w:r>
            <w:r w:rsidRPr="003748AC" w:rsidR="00B81AFF">
              <w:rPr>
                <w:noProof/>
                <w:webHidden/>
              </w:rPr>
              <w:fldChar w:fldCharType="separate"/>
            </w:r>
            <w:r w:rsidRPr="003748AC" w:rsidR="00B91916">
              <w:rPr>
                <w:noProof/>
                <w:webHidden/>
              </w:rPr>
              <w:t>5</w:t>
            </w:r>
            <w:r w:rsidRPr="003748AC" w:rsidR="00B81AFF">
              <w:rPr>
                <w:noProof/>
                <w:webHidden/>
              </w:rPr>
              <w:fldChar w:fldCharType="end"/>
            </w:r>
          </w:hyperlink>
        </w:p>
        <w:p w:rsidRPr="003748AC" w:rsidR="00B81AFF" w:rsidP="00AC5DE1" w:rsidRDefault="00000000" w14:paraId="22C93C84" w14:textId="77777777">
          <w:pPr>
            <w:pStyle w:val="TOC1"/>
            <w:tabs>
              <w:tab w:val="right" w:leader="dot" w:pos="9016"/>
            </w:tabs>
            <w:jc w:val="both"/>
            <w:rPr>
              <w:noProof/>
            </w:rPr>
          </w:pPr>
          <w:hyperlink w:history="1" w:anchor="_Toc135865407">
            <w:r w:rsidRPr="003748AC" w:rsidR="00B81AFF">
              <w:rPr>
                <w:rStyle w:val="Hyperlink"/>
                <w:noProof/>
                <w:color w:val="auto"/>
              </w:rPr>
              <w:t>Strategy</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_Toc135865407 \h </w:instrText>
            </w:r>
            <w:r w:rsidRPr="003748AC" w:rsidR="00B81AFF">
              <w:rPr>
                <w:noProof/>
                <w:webHidden/>
              </w:rPr>
            </w:r>
            <w:r w:rsidRPr="003748AC" w:rsidR="00B81AFF">
              <w:rPr>
                <w:noProof/>
                <w:webHidden/>
              </w:rPr>
              <w:fldChar w:fldCharType="separate"/>
            </w:r>
            <w:r w:rsidRPr="003748AC" w:rsidR="00B91916">
              <w:rPr>
                <w:noProof/>
                <w:webHidden/>
              </w:rPr>
              <w:t>5</w:t>
            </w:r>
            <w:r w:rsidRPr="003748AC" w:rsidR="00B81AFF">
              <w:rPr>
                <w:noProof/>
                <w:webHidden/>
              </w:rPr>
              <w:fldChar w:fldCharType="end"/>
            </w:r>
          </w:hyperlink>
        </w:p>
        <w:p w:rsidRPr="003748AC" w:rsidR="00B81AFF" w:rsidP="00AC5DE1" w:rsidRDefault="00000000" w14:paraId="1D235DD6" w14:textId="77777777">
          <w:pPr>
            <w:pStyle w:val="TOC1"/>
            <w:tabs>
              <w:tab w:val="right" w:leader="dot" w:pos="9016"/>
            </w:tabs>
            <w:jc w:val="both"/>
            <w:rPr>
              <w:noProof/>
            </w:rPr>
          </w:pPr>
          <w:hyperlink w:history="1" w:anchor="_Toc135865408">
            <w:r w:rsidRPr="003748AC" w:rsidR="00B81AFF">
              <w:rPr>
                <w:rStyle w:val="Hyperlink"/>
                <w:noProof/>
                <w:color w:val="auto"/>
              </w:rPr>
              <w:t>Tactics</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_Toc135865408 \h </w:instrText>
            </w:r>
            <w:r w:rsidRPr="003748AC" w:rsidR="00B81AFF">
              <w:rPr>
                <w:noProof/>
                <w:webHidden/>
              </w:rPr>
            </w:r>
            <w:r w:rsidRPr="003748AC" w:rsidR="00B81AFF">
              <w:rPr>
                <w:noProof/>
                <w:webHidden/>
              </w:rPr>
              <w:fldChar w:fldCharType="separate"/>
            </w:r>
            <w:r w:rsidRPr="003748AC" w:rsidR="00B91916">
              <w:rPr>
                <w:noProof/>
                <w:webHidden/>
              </w:rPr>
              <w:t>6</w:t>
            </w:r>
            <w:r w:rsidRPr="003748AC" w:rsidR="00B81AFF">
              <w:rPr>
                <w:noProof/>
                <w:webHidden/>
              </w:rPr>
              <w:fldChar w:fldCharType="end"/>
            </w:r>
          </w:hyperlink>
        </w:p>
        <w:p w:rsidRPr="003748AC" w:rsidR="00B81AFF" w:rsidP="00AC5DE1" w:rsidRDefault="00000000" w14:paraId="70D391F6" w14:textId="77777777">
          <w:pPr>
            <w:pStyle w:val="TOC1"/>
            <w:tabs>
              <w:tab w:val="right" w:leader="dot" w:pos="9016"/>
            </w:tabs>
            <w:jc w:val="both"/>
            <w:rPr>
              <w:noProof/>
            </w:rPr>
          </w:pPr>
          <w:hyperlink w:history="1" w:anchor="_Toc135865409">
            <w:r w:rsidRPr="003748AC" w:rsidR="00B81AFF">
              <w:rPr>
                <w:rStyle w:val="Hyperlink"/>
                <w:noProof/>
                <w:color w:val="auto"/>
              </w:rPr>
              <w:t>Action</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_Toc135865409 \h </w:instrText>
            </w:r>
            <w:r w:rsidRPr="003748AC" w:rsidR="00B81AFF">
              <w:rPr>
                <w:noProof/>
                <w:webHidden/>
              </w:rPr>
            </w:r>
            <w:r w:rsidRPr="003748AC" w:rsidR="00B81AFF">
              <w:rPr>
                <w:noProof/>
                <w:webHidden/>
              </w:rPr>
              <w:fldChar w:fldCharType="separate"/>
            </w:r>
            <w:r w:rsidRPr="003748AC" w:rsidR="00B91916">
              <w:rPr>
                <w:noProof/>
                <w:webHidden/>
              </w:rPr>
              <w:t>7</w:t>
            </w:r>
            <w:r w:rsidRPr="003748AC" w:rsidR="00B81AFF">
              <w:rPr>
                <w:noProof/>
                <w:webHidden/>
              </w:rPr>
              <w:fldChar w:fldCharType="end"/>
            </w:r>
          </w:hyperlink>
        </w:p>
        <w:p w:rsidRPr="003748AC" w:rsidR="00B81AFF" w:rsidP="00AC5DE1" w:rsidRDefault="00000000" w14:paraId="7F93858C" w14:textId="77777777">
          <w:pPr>
            <w:pStyle w:val="TOC1"/>
            <w:tabs>
              <w:tab w:val="right" w:leader="dot" w:pos="9016"/>
            </w:tabs>
            <w:jc w:val="both"/>
            <w:rPr>
              <w:noProof/>
            </w:rPr>
          </w:pPr>
          <w:hyperlink w:history="1" w:anchor="_Toc135865410">
            <w:r w:rsidRPr="003748AC" w:rsidR="00B81AFF">
              <w:rPr>
                <w:rStyle w:val="Hyperlink"/>
                <w:noProof/>
                <w:color w:val="auto"/>
              </w:rPr>
              <w:t>Control</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_Toc135865410 \h </w:instrText>
            </w:r>
            <w:r w:rsidRPr="003748AC" w:rsidR="00B81AFF">
              <w:rPr>
                <w:noProof/>
                <w:webHidden/>
              </w:rPr>
            </w:r>
            <w:r w:rsidRPr="003748AC" w:rsidR="00B81AFF">
              <w:rPr>
                <w:noProof/>
                <w:webHidden/>
              </w:rPr>
              <w:fldChar w:fldCharType="separate"/>
            </w:r>
            <w:r w:rsidRPr="003748AC" w:rsidR="00B91916">
              <w:rPr>
                <w:noProof/>
                <w:webHidden/>
              </w:rPr>
              <w:t>8</w:t>
            </w:r>
            <w:r w:rsidRPr="003748AC" w:rsidR="00B81AFF">
              <w:rPr>
                <w:noProof/>
                <w:webHidden/>
              </w:rPr>
              <w:fldChar w:fldCharType="end"/>
            </w:r>
          </w:hyperlink>
        </w:p>
        <w:p w:rsidRPr="003748AC" w:rsidR="00B81AFF" w:rsidP="00AC5DE1" w:rsidRDefault="00000000" w14:paraId="59773D60" w14:textId="77777777">
          <w:pPr>
            <w:pStyle w:val="TOC1"/>
            <w:tabs>
              <w:tab w:val="right" w:leader="dot" w:pos="9016"/>
            </w:tabs>
            <w:jc w:val="both"/>
            <w:rPr>
              <w:noProof/>
            </w:rPr>
          </w:pPr>
          <w:hyperlink w:history="1" w:anchor="_Toc135865411">
            <w:r w:rsidRPr="003748AC" w:rsidR="00B81AFF">
              <w:rPr>
                <w:rStyle w:val="Hyperlink"/>
                <w:noProof/>
                <w:color w:val="auto"/>
              </w:rPr>
              <w:t>Conclusion</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_Toc135865411 \h </w:instrText>
            </w:r>
            <w:r w:rsidRPr="003748AC" w:rsidR="00B81AFF">
              <w:rPr>
                <w:noProof/>
                <w:webHidden/>
              </w:rPr>
            </w:r>
            <w:r w:rsidRPr="003748AC" w:rsidR="00B81AFF">
              <w:rPr>
                <w:noProof/>
                <w:webHidden/>
              </w:rPr>
              <w:fldChar w:fldCharType="separate"/>
            </w:r>
            <w:r w:rsidRPr="003748AC" w:rsidR="00B91916">
              <w:rPr>
                <w:noProof/>
                <w:webHidden/>
              </w:rPr>
              <w:t>8</w:t>
            </w:r>
            <w:r w:rsidRPr="003748AC" w:rsidR="00B81AFF">
              <w:rPr>
                <w:noProof/>
                <w:webHidden/>
              </w:rPr>
              <w:fldChar w:fldCharType="end"/>
            </w:r>
          </w:hyperlink>
        </w:p>
        <w:p w:rsidRPr="003748AC" w:rsidR="00B81AFF" w:rsidP="00AC5DE1" w:rsidRDefault="00000000" w14:paraId="4E7A6CE8" w14:textId="77777777">
          <w:pPr>
            <w:pStyle w:val="TOC1"/>
            <w:tabs>
              <w:tab w:val="right" w:leader="dot" w:pos="9016"/>
            </w:tabs>
            <w:jc w:val="both"/>
            <w:rPr>
              <w:noProof/>
            </w:rPr>
          </w:pPr>
          <w:hyperlink w:history="1" w:anchor="_Toc135865412">
            <w:r w:rsidRPr="003748AC" w:rsidR="00B81AFF">
              <w:rPr>
                <w:rStyle w:val="Hyperlink"/>
                <w:noProof/>
                <w:color w:val="auto"/>
              </w:rPr>
              <w:t>Reference</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_Toc135865412 \h </w:instrText>
            </w:r>
            <w:r w:rsidRPr="003748AC" w:rsidR="00B81AFF">
              <w:rPr>
                <w:noProof/>
                <w:webHidden/>
              </w:rPr>
            </w:r>
            <w:r w:rsidRPr="003748AC" w:rsidR="00B81AFF">
              <w:rPr>
                <w:noProof/>
                <w:webHidden/>
              </w:rPr>
              <w:fldChar w:fldCharType="separate"/>
            </w:r>
            <w:r w:rsidRPr="003748AC" w:rsidR="00B91916">
              <w:rPr>
                <w:noProof/>
                <w:webHidden/>
              </w:rPr>
              <w:t>9</w:t>
            </w:r>
            <w:r w:rsidRPr="003748AC" w:rsidR="00B81AFF">
              <w:rPr>
                <w:noProof/>
                <w:webHidden/>
              </w:rPr>
              <w:fldChar w:fldCharType="end"/>
            </w:r>
          </w:hyperlink>
        </w:p>
        <w:p w:rsidRPr="003748AC" w:rsidR="00B81AFF" w:rsidP="00AC5DE1" w:rsidRDefault="00000000" w14:paraId="49B0E2BD" w14:textId="77777777">
          <w:pPr>
            <w:pStyle w:val="TOC1"/>
            <w:tabs>
              <w:tab w:val="right" w:leader="dot" w:pos="9016"/>
            </w:tabs>
            <w:jc w:val="both"/>
            <w:rPr>
              <w:noProof/>
            </w:rPr>
          </w:pPr>
          <w:hyperlink w:history="1" w:anchor="_Toc135865413">
            <w:r w:rsidRPr="003748AC" w:rsidR="00B81AFF">
              <w:rPr>
                <w:rStyle w:val="Hyperlink"/>
                <w:noProof/>
                <w:color w:val="auto"/>
                <w:lang w:val="en-US"/>
              </w:rPr>
              <w:t>Appendix 1: SWOT Analysis</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_Toc135865413 \h </w:instrText>
            </w:r>
            <w:r w:rsidRPr="003748AC" w:rsidR="00B81AFF">
              <w:rPr>
                <w:noProof/>
                <w:webHidden/>
              </w:rPr>
            </w:r>
            <w:r w:rsidRPr="003748AC" w:rsidR="00B81AFF">
              <w:rPr>
                <w:noProof/>
                <w:webHidden/>
              </w:rPr>
              <w:fldChar w:fldCharType="separate"/>
            </w:r>
            <w:r w:rsidRPr="003748AC" w:rsidR="00B91916">
              <w:rPr>
                <w:noProof/>
                <w:webHidden/>
              </w:rPr>
              <w:t>10</w:t>
            </w:r>
            <w:r w:rsidRPr="003748AC" w:rsidR="00B81AFF">
              <w:rPr>
                <w:noProof/>
                <w:webHidden/>
              </w:rPr>
              <w:fldChar w:fldCharType="end"/>
            </w:r>
          </w:hyperlink>
        </w:p>
        <w:p w:rsidRPr="003748AC" w:rsidR="00B81AFF" w:rsidP="00AC5DE1" w:rsidRDefault="00000000" w14:paraId="21F73A10" w14:textId="77777777">
          <w:pPr>
            <w:pStyle w:val="TOC1"/>
            <w:tabs>
              <w:tab w:val="right" w:leader="dot" w:pos="9016"/>
            </w:tabs>
            <w:jc w:val="both"/>
            <w:rPr>
              <w:noProof/>
            </w:rPr>
          </w:pPr>
          <w:hyperlink w:history="1" w:anchor="_Toc135865414">
            <w:r w:rsidRPr="003748AC" w:rsidR="00B81AFF">
              <w:rPr>
                <w:rStyle w:val="Hyperlink"/>
                <w:noProof/>
                <w:color w:val="auto"/>
                <w:lang w:val="en-US"/>
              </w:rPr>
              <w:t>Appendix 2: Bowman’ Strategy Clock</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_Toc135865414 \h </w:instrText>
            </w:r>
            <w:r w:rsidRPr="003748AC" w:rsidR="00B81AFF">
              <w:rPr>
                <w:noProof/>
                <w:webHidden/>
              </w:rPr>
            </w:r>
            <w:r w:rsidRPr="003748AC" w:rsidR="00B81AFF">
              <w:rPr>
                <w:noProof/>
                <w:webHidden/>
              </w:rPr>
              <w:fldChar w:fldCharType="separate"/>
            </w:r>
            <w:r w:rsidRPr="003748AC" w:rsidR="00B91916">
              <w:rPr>
                <w:noProof/>
                <w:webHidden/>
              </w:rPr>
              <w:t>11</w:t>
            </w:r>
            <w:r w:rsidRPr="003748AC" w:rsidR="00B81AFF">
              <w:rPr>
                <w:noProof/>
                <w:webHidden/>
              </w:rPr>
              <w:fldChar w:fldCharType="end"/>
            </w:r>
          </w:hyperlink>
        </w:p>
        <w:p w:rsidRPr="003748AC" w:rsidR="00B81AFF" w:rsidP="00AC5DE1" w:rsidRDefault="00000000" w14:paraId="247B43A4" w14:textId="77777777">
          <w:pPr>
            <w:pStyle w:val="TOC1"/>
            <w:tabs>
              <w:tab w:val="right" w:leader="dot" w:pos="9016"/>
            </w:tabs>
            <w:jc w:val="both"/>
            <w:rPr>
              <w:noProof/>
            </w:rPr>
          </w:pPr>
          <w:hyperlink w:history="1" w:anchor="_Toc135865415">
            <w:r w:rsidRPr="003748AC" w:rsidR="00B81AFF">
              <w:rPr>
                <w:rStyle w:val="Hyperlink"/>
                <w:noProof/>
                <w:color w:val="auto"/>
                <w:lang w:val="en-US"/>
              </w:rPr>
              <w:t>Appendix 3: PESTLE Analysis</w:t>
            </w:r>
            <w:r w:rsidRPr="003748AC" w:rsidR="00B81AFF">
              <w:rPr>
                <w:noProof/>
                <w:webHidden/>
              </w:rPr>
              <w:tab/>
            </w:r>
            <w:r w:rsidRPr="003748AC" w:rsidR="00B81AFF">
              <w:rPr>
                <w:noProof/>
                <w:webHidden/>
              </w:rPr>
              <w:fldChar w:fldCharType="begin"/>
            </w:r>
            <w:r w:rsidRPr="003748AC" w:rsidR="00B81AFF">
              <w:rPr>
                <w:noProof/>
                <w:webHidden/>
              </w:rPr>
              <w:instrText xml:space="preserve"> PAGEREF _Toc135865415 \h </w:instrText>
            </w:r>
            <w:r w:rsidRPr="003748AC" w:rsidR="00B81AFF">
              <w:rPr>
                <w:noProof/>
                <w:webHidden/>
              </w:rPr>
            </w:r>
            <w:r w:rsidRPr="003748AC" w:rsidR="00B81AFF">
              <w:rPr>
                <w:noProof/>
                <w:webHidden/>
              </w:rPr>
              <w:fldChar w:fldCharType="separate"/>
            </w:r>
            <w:r w:rsidRPr="003748AC" w:rsidR="00B91916">
              <w:rPr>
                <w:noProof/>
                <w:webHidden/>
              </w:rPr>
              <w:t>11</w:t>
            </w:r>
            <w:r w:rsidRPr="003748AC" w:rsidR="00B81AFF">
              <w:rPr>
                <w:noProof/>
                <w:webHidden/>
              </w:rPr>
              <w:fldChar w:fldCharType="end"/>
            </w:r>
          </w:hyperlink>
        </w:p>
        <w:p w:rsidRPr="003748AC" w:rsidR="00B81AFF" w:rsidP="00AC5DE1" w:rsidRDefault="00B81AFF" w14:paraId="27DEBD87" w14:textId="77777777">
          <w:pPr>
            <w:jc w:val="both"/>
          </w:pPr>
          <w:r w:rsidRPr="003748AC">
            <w:rPr>
              <w:b/>
              <w:bCs/>
              <w:noProof/>
            </w:rPr>
            <w:fldChar w:fldCharType="end"/>
          </w:r>
        </w:p>
      </w:sdtContent>
    </w:sdt>
    <w:p w:rsidRPr="003748AC" w:rsidR="00311409" w:rsidP="00AC5DE1" w:rsidRDefault="00311409" w14:paraId="27199A71" w14:textId="77777777">
      <w:pPr>
        <w:jc w:val="both"/>
        <w:rPr>
          <w:rFonts w:cs="Times New Roman" w:eastAsiaTheme="majorEastAsia"/>
          <w:b/>
          <w:bCs/>
          <w:szCs w:val="24"/>
        </w:rPr>
      </w:pPr>
      <w:r w:rsidRPr="003748AC">
        <w:rPr>
          <w:rFonts w:cs="Times New Roman"/>
          <w:szCs w:val="24"/>
        </w:rPr>
        <w:br w:type="page"/>
      </w:r>
    </w:p>
    <w:p w:rsidRPr="003748AC" w:rsidR="00846BD8" w:rsidP="00846BD8" w:rsidRDefault="00846BD8" w14:paraId="1C46B5F2" w14:textId="77777777">
      <w:pPr>
        <w:pStyle w:val="Heading1"/>
        <w:rPr>
          <w:rFonts w:eastAsia="Times New Roman"/>
          <w:color w:val="auto"/>
        </w:rPr>
      </w:pPr>
      <w:r w:rsidRPr="003748AC">
        <w:rPr>
          <w:rFonts w:eastAsia="Times New Roman"/>
          <w:color w:val="auto"/>
        </w:rPr>
        <w:lastRenderedPageBreak/>
        <w:t>Introduction</w:t>
      </w:r>
    </w:p>
    <w:p w:rsidRPr="003748AC" w:rsidR="00846BD8" w:rsidP="00846BD8" w:rsidRDefault="00846BD8" w14:paraId="5FBED709" w14:textId="77777777">
      <w:pPr>
        <w:jc w:val="both"/>
        <w:rPr>
          <w:rFonts w:eastAsia="Calibri" w:cs="Times New Roman"/>
          <w:szCs w:val="24"/>
        </w:rPr>
      </w:pPr>
      <w:r w:rsidRPr="003748AC">
        <w:rPr>
          <w:rFonts w:eastAsia="Calibri" w:cs="Times New Roman"/>
          <w:szCs w:val="24"/>
        </w:rPr>
        <w:t>The purpose of the marketing plan is to discuss the target market and current business environment for Ritz Carlton. Developed in perspective of a marketing professional, the presentation addresses the current strategies of marketing for the hotel. The key frameworks used in the marketing plan including the Marketing Mix, SWOT analysis and PESTLE Analysis along with Bowmans Strategy Clock and Ansoff Matrix along with Communication Mix to provide an insight into the business, its current environment and the marketing tactics required to stay ahead in the market.</w:t>
      </w:r>
    </w:p>
    <w:p w:rsidRPr="003748AC" w:rsidR="00846BD8" w:rsidP="00846BD8" w:rsidRDefault="00846BD8" w14:paraId="374C511B" w14:textId="77777777">
      <w:pPr>
        <w:jc w:val="both"/>
        <w:rPr>
          <w:rFonts w:eastAsia="Calibri" w:cs="Times New Roman"/>
          <w:b/>
          <w:bCs/>
          <w:szCs w:val="24"/>
        </w:rPr>
      </w:pPr>
      <w:r w:rsidRPr="003748AC">
        <w:rPr>
          <w:rFonts w:eastAsia="Calibri" w:cs="Times New Roman"/>
          <w:b/>
          <w:bCs/>
          <w:szCs w:val="24"/>
        </w:rPr>
        <w:t xml:space="preserve">Ritz Carlton </w:t>
      </w:r>
    </w:p>
    <w:p w:rsidRPr="003748AC" w:rsidR="00846BD8" w:rsidP="00846BD8" w:rsidRDefault="00846BD8" w14:paraId="05D054AD" w14:textId="77777777">
      <w:pPr>
        <w:jc w:val="both"/>
        <w:rPr>
          <w:rFonts w:eastAsia="Calibri" w:cs="Times New Roman"/>
          <w:szCs w:val="24"/>
        </w:rPr>
      </w:pPr>
      <w:r w:rsidRPr="003748AC">
        <w:rPr>
          <w:rFonts w:eastAsia="Calibri" w:cs="Times New Roman"/>
          <w:szCs w:val="24"/>
        </w:rPr>
        <w:t>The Ritz Carlton Hotel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w:t>
      </w:r>
    </w:p>
    <w:p w:rsidRPr="003748AC" w:rsidR="00846BD8" w:rsidP="00846BD8" w:rsidRDefault="00846BD8" w14:paraId="244D187D"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Situational Analysis</w:t>
      </w:r>
    </w:p>
    <w:p w:rsidRPr="003748AC" w:rsidR="00846BD8" w:rsidP="00846BD8" w:rsidRDefault="00846BD8" w14:paraId="3CB12A42" w14:textId="77777777">
      <w:pPr>
        <w:keepNext/>
        <w:keepLines/>
        <w:spacing w:before="200" w:after="0"/>
        <w:jc w:val="both"/>
        <w:outlineLvl w:val="1"/>
        <w:rPr>
          <w:rFonts w:ascii="Cambria" w:hAnsi="Cambria" w:eastAsia="Times New Roman" w:cs="Times New Roman"/>
          <w:b/>
          <w:bCs/>
          <w:sz w:val="26"/>
          <w:szCs w:val="26"/>
        </w:rPr>
      </w:pPr>
      <w:r w:rsidRPr="003748AC">
        <w:rPr>
          <w:rFonts w:ascii="Cambria" w:hAnsi="Cambria" w:eastAsia="Times New Roman" w:cs="Times New Roman"/>
          <w:b/>
          <w:bCs/>
          <w:sz w:val="26"/>
          <w:szCs w:val="26"/>
        </w:rPr>
        <w:t xml:space="preserve">5Cs of Marketing </w:t>
      </w:r>
    </w:p>
    <w:p w:rsidRPr="003748AC" w:rsidR="00846BD8" w:rsidP="00846BD8" w:rsidRDefault="00846BD8" w14:paraId="73AEFE50" w14:textId="77777777">
      <w:pPr>
        <w:jc w:val="both"/>
        <w:rPr>
          <w:rFonts w:eastAsia="Calibri" w:cs="Times New Roman"/>
          <w:szCs w:val="24"/>
        </w:rPr>
      </w:pPr>
      <w:r w:rsidRPr="003748AC">
        <w:rPr>
          <w:rFonts w:eastAsia="Calibri" w:cs="Times New Roman"/>
          <w:szCs w:val="24"/>
        </w:rPr>
        <w:t>In marketing, the 5Cs include</w:t>
      </w:r>
    </w:p>
    <w:p w:rsidRPr="003748AC" w:rsidR="00846BD8" w:rsidP="00846BD8" w:rsidRDefault="00846BD8" w14:paraId="1B5F4930" w14:textId="77777777">
      <w:pPr>
        <w:jc w:val="both"/>
        <w:rPr>
          <w:rFonts w:eastAsia="Calibri" w:cs="Times New Roman"/>
          <w:b/>
          <w:szCs w:val="24"/>
        </w:rPr>
      </w:pPr>
      <w:r w:rsidRPr="003748AC">
        <w:rPr>
          <w:rFonts w:eastAsia="Calibri" w:cs="Times New Roman"/>
          <w:b/>
          <w:szCs w:val="24"/>
        </w:rPr>
        <w:t>Company</w:t>
      </w:r>
    </w:p>
    <w:p w:rsidRPr="003748AC" w:rsidR="00846BD8" w:rsidP="00846BD8" w:rsidRDefault="00846BD8" w14:paraId="31876F4F" w14:textId="77777777">
      <w:pPr>
        <w:jc w:val="both"/>
        <w:rPr>
          <w:rFonts w:eastAsia="Calibri" w:cs="Times New Roman"/>
          <w:szCs w:val="24"/>
        </w:rPr>
      </w:pPr>
      <w:r w:rsidRPr="003748AC">
        <w:rPr>
          <w:rFonts w:eastAsia="Calibri" w:cs="Times New Roman"/>
          <w:szCs w:val="24"/>
        </w:rPr>
        <w:t>A detailed SWOT Analysis has been shared in Appendix 1 for understanding Ritz Carlton as an organisation and its related micro environment.</w:t>
      </w:r>
    </w:p>
    <w:p w:rsidRPr="003748AC" w:rsidR="00846BD8" w:rsidP="00846BD8" w:rsidRDefault="00846BD8" w14:paraId="33C5FE5F" w14:textId="77777777">
      <w:pPr>
        <w:jc w:val="both"/>
        <w:rPr>
          <w:rFonts w:eastAsia="Calibri" w:cs="Times New Roman"/>
          <w:b/>
          <w:szCs w:val="24"/>
        </w:rPr>
      </w:pPr>
      <w:r w:rsidRPr="003748AC">
        <w:rPr>
          <w:rFonts w:eastAsia="Calibri" w:cs="Times New Roman"/>
          <w:b/>
          <w:szCs w:val="24"/>
        </w:rPr>
        <w:t>Customers</w:t>
      </w:r>
    </w:p>
    <w:p w:rsidRPr="003748AC" w:rsidR="00846BD8" w:rsidP="00846BD8" w:rsidRDefault="00846BD8" w14:paraId="4DBC3FBA" w14:textId="77777777">
      <w:pPr>
        <w:jc w:val="both"/>
        <w:rPr>
          <w:rFonts w:eastAsia="Calibri" w:cs="Times New Roman"/>
          <w:b/>
          <w:szCs w:val="24"/>
        </w:rPr>
      </w:pPr>
      <w:r w:rsidRPr="003748AC">
        <w:rPr>
          <w:rFonts w:eastAsia="Calibri" w:cs="Times New Roman"/>
          <w:b/>
          <w:noProof/>
          <w:szCs w:val="24"/>
          <w:lang w:val="en-IN" w:eastAsia="en-IN"/>
        </w:rPr>
        <w:lastRenderedPageBreak/>
        <w:drawing>
          <wp:inline distT="0" distB="0" distL="0" distR="0" wp14:anchorId="1829885E" wp14:editId="0C614868">
            <wp:extent cx="5654040" cy="3550920"/>
            <wp:effectExtent l="38100" t="38100" r="8001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3748AC" w:rsidR="00846BD8" w:rsidP="00846BD8" w:rsidRDefault="00846BD8" w14:paraId="49E5ABC5" w14:textId="77777777">
      <w:pPr>
        <w:jc w:val="both"/>
        <w:rPr>
          <w:rFonts w:eastAsia="Calibri" w:cs="Times New Roman"/>
          <w:b/>
          <w:szCs w:val="24"/>
        </w:rPr>
      </w:pPr>
      <w:r w:rsidRPr="003748AC">
        <w:rPr>
          <w:rFonts w:eastAsia="Calibri" w:cs="Times New Roman"/>
          <w:b/>
          <w:szCs w:val="24"/>
        </w:rPr>
        <w:t>Competitors</w:t>
      </w:r>
    </w:p>
    <w:p w:rsidRPr="003748AC" w:rsidR="00846BD8" w:rsidP="00846BD8" w:rsidRDefault="00846BD8" w14:paraId="0AFB7F4F" w14:textId="77777777">
      <w:pPr>
        <w:jc w:val="both"/>
        <w:rPr>
          <w:rFonts w:eastAsia="Calibri" w:cs="Times New Roman"/>
          <w:szCs w:val="24"/>
        </w:rPr>
      </w:pPr>
      <w:r w:rsidRPr="003748AC">
        <w:rPr>
          <w:rFonts w:eastAsia="Calibri" w:cs="Times New Roman"/>
          <w:szCs w:val="24"/>
        </w:rPr>
        <w:t xml:space="preserve">Prominent competitors for Ritz Carlton include Marriott, Four Seasons Hotels and Resorts, Hyatt, Lowes Hotels and Belmond Ltd, and many more. The perpetual positioning map, projected above detailing on the position of the competitors of Ritz Carlton, the organisation can be placed as the service provider offering services at premium or high price and ensuring quality and in that region W Hotels and Edition are the main competitors of Ritz Carlton. </w:t>
      </w:r>
    </w:p>
    <w:p w:rsidRPr="003748AC" w:rsidR="00846BD8" w:rsidP="00846BD8" w:rsidRDefault="00846BD8" w14:paraId="6D4FABE6" w14:textId="77777777">
      <w:pPr>
        <w:jc w:val="both"/>
        <w:rPr>
          <w:rFonts w:eastAsia="Calibri" w:cs="Times New Roman"/>
          <w:szCs w:val="24"/>
        </w:rPr>
      </w:pPr>
      <w:r w:rsidRPr="003748AC">
        <w:rPr>
          <w:rFonts w:eastAsia="Calibri" w:cs="Times New Roman"/>
          <w:szCs w:val="24"/>
        </w:rPr>
        <w:t>Using the Bowman’s Strategy Clock, it is possible to understand how the companies are competing in the market. Considering the different combinations of perceived value and price, it is possible for Ritz Carlton to select the position that is of competitive benefit and adds towards organisational competencies.</w:t>
      </w:r>
    </w:p>
    <w:p w:rsidRPr="003748AC" w:rsidR="00846BD8" w:rsidP="00846BD8" w:rsidRDefault="00846BD8" w14:paraId="24828B38" w14:textId="77777777">
      <w:pPr>
        <w:jc w:val="both"/>
        <w:rPr>
          <w:rFonts w:eastAsia="Calibri" w:cs="Times New Roman"/>
          <w:szCs w:val="24"/>
        </w:rPr>
      </w:pPr>
      <w:r w:rsidRPr="003748AC">
        <w:rPr>
          <w:rFonts w:eastAsia="Calibri" w:cs="Times New Roman"/>
          <w:szCs w:val="24"/>
        </w:rPr>
        <w:t>The Bowman’s Strategy Clock for Ritz Carlton has been provide in Appendix 2 and the perpetual positioning map in appendix 3.</w:t>
      </w:r>
    </w:p>
    <w:p w:rsidRPr="003748AC" w:rsidR="00846BD8" w:rsidP="00846BD8" w:rsidRDefault="00846BD8" w14:paraId="3F23B624" w14:textId="77777777">
      <w:pPr>
        <w:jc w:val="both"/>
        <w:rPr>
          <w:rFonts w:eastAsia="Calibri" w:cs="Times New Roman"/>
          <w:b/>
          <w:szCs w:val="24"/>
        </w:rPr>
      </w:pPr>
      <w:r w:rsidRPr="003748AC">
        <w:rPr>
          <w:rFonts w:eastAsia="Calibri" w:cs="Times New Roman"/>
          <w:b/>
          <w:szCs w:val="24"/>
        </w:rPr>
        <w:t>Collaborators</w:t>
      </w:r>
    </w:p>
    <w:p w:rsidRPr="003748AC" w:rsidR="00846BD8" w:rsidP="00846BD8" w:rsidRDefault="00846BD8" w14:paraId="580F51E7" w14:textId="77777777">
      <w:pPr>
        <w:jc w:val="both"/>
        <w:rPr>
          <w:rFonts w:eastAsia="Calibri" w:cs="Times New Roman"/>
          <w:szCs w:val="24"/>
        </w:rPr>
      </w:pPr>
      <w:r w:rsidRPr="003748AC">
        <w:rPr>
          <w:rFonts w:eastAsia="Calibri" w:cs="Times New Roman"/>
          <w:szCs w:val="24"/>
        </w:rPr>
        <w:t xml:space="preserve">Ritz Carlton because of the high level of success achieved attracted the attention of the industry and was purchased by Marriott International (Coussement et al., 2014). Since this collaboration or business partnership, the hotel has grown thereby providing exceptional service and demonstrated genuine care for the guests from all over the world. In the year </w:t>
      </w:r>
      <w:r w:rsidRPr="003748AC">
        <w:rPr>
          <w:rFonts w:eastAsia="Calibri" w:cs="Times New Roman"/>
          <w:szCs w:val="24"/>
        </w:rPr>
        <w:lastRenderedPageBreak/>
        <w:t>2006, Taj Hotels, a subsidiary of the Tata Group in India purchased Ritz Carlton Boston which went on to be the Taj Boston in the year 2007 (Gilg and Gadacken, 2022). In terms of B2B, Ritz Carlton has got a good hold of its B2B activities by offering varied services to the other business organisations from different sectors mainly by offering banquet halls for business conferences, corporate parties and seminars and so on.</w:t>
      </w:r>
    </w:p>
    <w:p w:rsidRPr="003748AC" w:rsidR="00846BD8" w:rsidP="00846BD8" w:rsidRDefault="00846BD8" w14:paraId="5EC5E80D" w14:textId="77777777">
      <w:pPr>
        <w:jc w:val="both"/>
        <w:rPr>
          <w:rFonts w:eastAsia="Calibri" w:cs="Times New Roman"/>
          <w:b/>
          <w:szCs w:val="24"/>
        </w:rPr>
      </w:pPr>
      <w:r w:rsidRPr="003748AC">
        <w:rPr>
          <w:rFonts w:eastAsia="Calibri" w:cs="Times New Roman"/>
          <w:b/>
          <w:szCs w:val="24"/>
        </w:rPr>
        <w:t>Climate</w:t>
      </w:r>
    </w:p>
    <w:p w:rsidRPr="003748AC" w:rsidR="00846BD8" w:rsidP="00846BD8" w:rsidRDefault="00846BD8" w14:paraId="69643275" w14:textId="77777777">
      <w:pPr>
        <w:jc w:val="both"/>
        <w:rPr>
          <w:rFonts w:eastAsia="Calibri" w:cs="Times New Roman"/>
          <w:szCs w:val="24"/>
        </w:rPr>
      </w:pPr>
      <w:r w:rsidRPr="003748AC">
        <w:rPr>
          <w:rFonts w:eastAsia="Calibri" w:cs="Times New Roman"/>
          <w:szCs w:val="24"/>
        </w:rPr>
        <w:t>A detailed PESTLE Analysis has been shared in Appendix 3 for understanding Ritz Carlton as an organisation and its related macro environment.</w:t>
      </w:r>
    </w:p>
    <w:p w:rsidRPr="003748AC" w:rsidR="00846BD8" w:rsidP="00846BD8" w:rsidRDefault="00846BD8" w14:paraId="43F09662" w14:textId="77777777">
      <w:pPr>
        <w:keepNext/>
        <w:keepLines/>
        <w:spacing w:before="200" w:after="0"/>
        <w:jc w:val="both"/>
        <w:outlineLvl w:val="1"/>
        <w:rPr>
          <w:rFonts w:ascii="Cambria" w:hAnsi="Cambria" w:eastAsia="Times New Roman" w:cs="Times New Roman"/>
          <w:b/>
          <w:bCs/>
          <w:sz w:val="26"/>
          <w:szCs w:val="26"/>
        </w:rPr>
      </w:pPr>
      <w:r w:rsidRPr="003748AC">
        <w:rPr>
          <w:rFonts w:ascii="Cambria" w:hAnsi="Cambria" w:eastAsia="Times New Roman" w:cs="Times New Roman"/>
          <w:b/>
          <w:bCs/>
          <w:sz w:val="26"/>
          <w:szCs w:val="26"/>
        </w:rPr>
        <w:t>Marketing Mix</w:t>
      </w:r>
    </w:p>
    <w:p w:rsidRPr="003748AC" w:rsidR="00846BD8" w:rsidP="00846BD8" w:rsidRDefault="00846BD8" w14:paraId="7FC60C4F" w14:textId="77777777">
      <w:pPr>
        <w:jc w:val="both"/>
        <w:rPr>
          <w:rFonts w:eastAsia="Calibri" w:cs="Arial"/>
        </w:rPr>
      </w:pPr>
      <w:r w:rsidRPr="003748AC">
        <w:rPr>
          <w:rFonts w:eastAsia="Calibri" w:cs="Arial"/>
        </w:rPr>
        <w:t xml:space="preserve">The Carlton Ritz One of the top hotel chains, Ritz Carlton, provides premium services. The guests can check in through the app prior to arrival, make reservations, request valet service and also check out. The reward points are linked to the account to keep track of updates and activities.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 </w:t>
      </w:r>
    </w:p>
    <w:p w:rsidRPr="003748AC" w:rsidR="00846BD8" w:rsidP="00846BD8" w:rsidRDefault="00846BD8" w14:paraId="6BD32350" w14:textId="77777777">
      <w:pPr>
        <w:jc w:val="both"/>
        <w:rPr>
          <w:rFonts w:eastAsia="Calibri" w:cs="Arial"/>
        </w:rPr>
      </w:pPr>
      <w:r w:rsidRPr="003748AC">
        <w:rPr>
          <w:rFonts w:eastAsia="Calibri" w:cs="Arial"/>
          <w:b/>
          <w:bCs/>
        </w:rPr>
        <w:t>Product:</w:t>
      </w:r>
      <w:r w:rsidRPr="003748AC">
        <w:rPr>
          <w:rFonts w:eastAsia="Calibri" w:cs="Arial"/>
        </w:rPr>
        <w:t xml:space="preserve"> </w:t>
      </w:r>
      <w:r w:rsidRPr="003748AC">
        <w:rPr>
          <w:rFonts w:eastAsia="Calibri" w:cs="Times New Roman"/>
          <w:szCs w:val="24"/>
        </w:rPr>
        <w:t>One of the top hotel chains, Ritz Carlton, provides premium services. In order to provide professional and personal competence in hospitality, clients are offered exceptional and unforgettable experiences, ensuring a warm and sophisticated stay. The accommodations offer ample space, individual bathrooms, cosy extras, and enhanced amenities, atmosphere, and surroundings. Attention is given in decorating the public areas, conference rooms, banquet halls, spas, gourmet cuisines along with added amenities like travel guide and paid car rental (Floricic and Jurica, 2023). Ritz Carlton also offers to the guests a Yacht Collection that caters to 300 guests with 150 suites, a private terrace and elevated dining. The guests can check in through the app prior to arrival, make reservations, request valet service and also check out. The reward points are linked to the account to keep track of updates and activities.</w:t>
      </w:r>
    </w:p>
    <w:p w:rsidRPr="003748AC" w:rsidR="00846BD8" w:rsidP="00846BD8" w:rsidRDefault="00846BD8" w14:paraId="1DFEB491" w14:textId="77777777">
      <w:pPr>
        <w:jc w:val="both"/>
        <w:rPr>
          <w:rFonts w:eastAsia="Calibri" w:cs="Arial"/>
        </w:rPr>
      </w:pPr>
      <w:r w:rsidRPr="003748AC">
        <w:rPr>
          <w:rFonts w:eastAsia="Calibri" w:cs="Arial"/>
          <w:b/>
          <w:bCs/>
        </w:rPr>
        <w:t>Price:</w:t>
      </w:r>
      <w:r w:rsidRPr="003748AC">
        <w:rPr>
          <w:rFonts w:eastAsia="Calibri" w:cs="Arial"/>
        </w:rPr>
        <w:t xml:space="preserve"> </w:t>
      </w:r>
      <w:r w:rsidRPr="003748AC">
        <w:rPr>
          <w:rFonts w:eastAsia="Calibri" w:cs="Times New Roman"/>
          <w:szCs w:val="24"/>
        </w:rPr>
        <w:t>The services of Ritz Carlton are of high class at premium pricing. It belongs to the luxury sector of hospitality and resulting from the premium positioning, premium pricing strategy has been adopted.</w:t>
      </w:r>
    </w:p>
    <w:p w:rsidRPr="003748AC" w:rsidR="00846BD8" w:rsidP="00846BD8" w:rsidRDefault="00846BD8" w14:paraId="4F61E5EF" w14:textId="77777777">
      <w:pPr>
        <w:jc w:val="both"/>
        <w:rPr>
          <w:rFonts w:eastAsia="Calibri" w:cs="Arial"/>
        </w:rPr>
      </w:pPr>
      <w:r w:rsidRPr="003748AC">
        <w:rPr>
          <w:rFonts w:eastAsia="Calibri" w:cs="Times New Roman"/>
          <w:b/>
          <w:bCs/>
          <w:szCs w:val="24"/>
        </w:rPr>
        <w:lastRenderedPageBreak/>
        <w:t>Place:</w:t>
      </w:r>
      <w:r w:rsidRPr="003748AC">
        <w:rPr>
          <w:rFonts w:eastAsia="Calibri" w:cs="Times New Roman"/>
          <w:szCs w:val="24"/>
        </w:rPr>
        <w:t xml:space="preserve"> Ritz Carlton had initially started business in the US and has spread across 30 nations (Travel.usnews.com, 2023). The headquarter is in Maryland with locations including Japan, India, China, the UK, morocco, Egypt, Mexico, Malaysia, Spain and Qatar.</w:t>
      </w:r>
    </w:p>
    <w:p w:rsidRPr="003748AC" w:rsidR="00846BD8" w:rsidP="00846BD8" w:rsidRDefault="00846BD8" w14:paraId="79BED1B2" w14:textId="77777777">
      <w:pPr>
        <w:jc w:val="both"/>
        <w:rPr>
          <w:rFonts w:eastAsia="Calibri" w:cs="Times New Roman"/>
          <w:szCs w:val="24"/>
        </w:rPr>
      </w:pPr>
      <w:r w:rsidRPr="003748AC">
        <w:rPr>
          <w:rFonts w:eastAsia="Calibri" w:cs="Times New Roman"/>
          <w:b/>
          <w:bCs/>
          <w:szCs w:val="24"/>
        </w:rPr>
        <w:t>Promotion:</w:t>
      </w:r>
      <w:r w:rsidRPr="003748AC">
        <w:rPr>
          <w:rFonts w:eastAsia="Calibri" w:cs="Times New Roman"/>
          <w:szCs w:val="24"/>
        </w:rPr>
        <w:t xml:space="preserve"> Ritz Carlton uses a variety of media to advertise their business. Due to the brand's high level of luxury, word-of-mouth marketing plays a major role in its spread. Brand awareness is raised through the usage of travel publications, the official website, and other channels (C and NS, 2017). In India, the chain is involved with the IPL auction and host big conferences and events as the official venue partner to enhance brand visibility (Insider.in, 2023). The app provides vacation packages and incentives like the reward system that involve room upgrade, complementary stay and so on.</w:t>
      </w:r>
    </w:p>
    <w:p w:rsidRPr="003748AC" w:rsidR="00846BD8" w:rsidP="00846BD8" w:rsidRDefault="00846BD8" w14:paraId="287F8BA2"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Objectives</w:t>
      </w:r>
    </w:p>
    <w:p w:rsidRPr="003748AC" w:rsidR="00846BD8" w:rsidP="00846BD8" w:rsidRDefault="00846BD8" w14:paraId="401C83F8" w14:textId="77777777">
      <w:pPr>
        <w:jc w:val="both"/>
        <w:rPr>
          <w:rFonts w:eastAsia="Calibri" w:cs="Times New Roman"/>
          <w:szCs w:val="24"/>
        </w:rPr>
      </w:pPr>
      <w:r w:rsidRPr="003748AC">
        <w:rPr>
          <w:rFonts w:eastAsia="Calibri" w:cs="Times New Roman"/>
          <w:szCs w:val="24"/>
        </w:rPr>
        <w:t>The objective of the marketing plan is to increase traffic on the official website by 2500 in 6 months and registrations on the official app by 500 in 6 months. This will be measured by reviewing the progress on a monthly basis; if in the first 3 months at least 1250 increase in the website and 250 increase in the app is not recorded, then the tactic will have to be reviewed and changes will have to be implemented.</w:t>
      </w:r>
    </w:p>
    <w:p w:rsidRPr="003748AC" w:rsidR="00846BD8" w:rsidP="00846BD8" w:rsidRDefault="00846BD8" w14:paraId="20FF8AD3"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 xml:space="preserve">Strategy – Ansoff’s Matrix </w:t>
      </w:r>
    </w:p>
    <w:p w:rsidRPr="003748AC" w:rsidR="00846BD8" w:rsidP="00846BD8" w:rsidRDefault="00846BD8" w14:paraId="067D904E" w14:textId="77777777">
      <w:pPr>
        <w:jc w:val="both"/>
        <w:rPr>
          <w:rFonts w:eastAsia="Calibri" w:cs="Times New Roman"/>
          <w:szCs w:val="24"/>
        </w:rPr>
      </w:pPr>
      <w:r w:rsidRPr="003748AC">
        <w:rPr>
          <w:rFonts w:eastAsia="Calibri" w:cs="Times New Roman"/>
          <w:b/>
          <w:szCs w:val="24"/>
        </w:rPr>
        <w:t>Market Penetration</w:t>
      </w:r>
      <w:r w:rsidRPr="003748AC">
        <w:rPr>
          <w:rFonts w:eastAsia="Calibri" w:cs="Arial"/>
        </w:rPr>
        <w:t xml:space="preserve"> </w:t>
      </w:r>
      <w:r w:rsidRPr="003748AC">
        <w:rPr>
          <w:rFonts w:eastAsia="Calibri" w:cs="Times New Roman"/>
          <w:bCs/>
          <w:szCs w:val="24"/>
        </w:rPr>
        <w:t>the hotel has benefited from increasing production capacity and market penetration as a result of its pursuit of service excellence, which has improved effectiveness and efficiency in cost control while expanding the hotel's client base. Market penetration has been further facilitated by increased marketing investment. Novel and inventive methods of distribution are employed, resulting in improved distribution</w:t>
      </w:r>
      <w:r w:rsidRPr="003748AC">
        <w:rPr>
          <w:rFonts w:eastAsia="Calibri" w:cs="Times New Roman"/>
          <w:b/>
          <w:szCs w:val="24"/>
        </w:rPr>
        <w:t>.</w:t>
      </w:r>
      <w:r w:rsidRPr="003748AC">
        <w:rPr>
          <w:rFonts w:eastAsia="Calibri" w:cs="Times New Roman"/>
          <w:szCs w:val="24"/>
        </w:rPr>
        <w:t xml:space="preserve"> The competitive pricing for the hotel increases its appeal while the reduction of operational cost increases the application of competitive pricing (Gilg and Gadacken, 2022). Competitors are acquired through the diversification of the distribution channels and supply chain. Joint ventures and partnerships have been established with other players within the industry. New product features and benefits have been identified with the existing products in the existing markets thereby increasing the consumption frequency.</w:t>
      </w:r>
    </w:p>
    <w:p w:rsidRPr="003748AC" w:rsidR="00846BD8" w:rsidP="00846BD8" w:rsidRDefault="00846BD8" w14:paraId="1A15B709" w14:textId="77777777">
      <w:pPr>
        <w:jc w:val="both"/>
        <w:rPr>
          <w:rFonts w:eastAsia="Calibri" w:cs="Times New Roman"/>
          <w:szCs w:val="24"/>
        </w:rPr>
      </w:pPr>
      <w:r w:rsidRPr="003748AC">
        <w:rPr>
          <w:rFonts w:eastAsia="Calibri" w:cs="Times New Roman"/>
          <w:b/>
          <w:szCs w:val="24"/>
        </w:rPr>
        <w:t xml:space="preserve">Product Development </w:t>
      </w:r>
      <w:r w:rsidRPr="003748AC">
        <w:rPr>
          <w:rFonts w:eastAsia="Calibri" w:cs="Times New Roman"/>
          <w:szCs w:val="24"/>
        </w:rPr>
        <w:t xml:space="preserve">is achieved by modifying existing products and launching new products. Through research and development and strategic partnerships, the business is </w:t>
      </w:r>
      <w:r w:rsidRPr="003748AC">
        <w:rPr>
          <w:rFonts w:eastAsia="Calibri" w:cs="Times New Roman"/>
          <w:szCs w:val="24"/>
        </w:rPr>
        <w:lastRenderedPageBreak/>
        <w:t xml:space="preserve">developed further. Product quality is also developed to introduce them within the same market. </w:t>
      </w:r>
    </w:p>
    <w:p w:rsidRPr="003748AC" w:rsidR="00846BD8" w:rsidP="00846BD8" w:rsidRDefault="00846BD8" w14:paraId="4E1B9EAC" w14:textId="77777777">
      <w:pPr>
        <w:jc w:val="both"/>
        <w:rPr>
          <w:rFonts w:eastAsia="Calibri" w:cs="Times New Roman"/>
          <w:szCs w:val="24"/>
        </w:rPr>
      </w:pPr>
      <w:r w:rsidRPr="003748AC">
        <w:rPr>
          <w:rFonts w:eastAsia="Calibri" w:cs="Times New Roman"/>
          <w:b/>
          <w:szCs w:val="24"/>
        </w:rPr>
        <w:t xml:space="preserve">Market development </w:t>
      </w:r>
      <w:r w:rsidRPr="003748AC">
        <w:rPr>
          <w:rFonts w:eastAsia="Calibri" w:cs="Times New Roman"/>
          <w:szCs w:val="24"/>
        </w:rPr>
        <w:t>is possible through research and development and by strategic regional expansion. Business growth is further enabled using international expansion and adding to the customer segments (Coussement et al., 2014). High investment is also made in building awareness of the brand and educating the customers regarding the new products in the new markets. Sales in increased by educating the new segments of customers in the new and also existing markets for overall development and also growth of the business.</w:t>
      </w:r>
    </w:p>
    <w:p w:rsidRPr="003748AC" w:rsidR="00846BD8" w:rsidP="00846BD8" w:rsidRDefault="00846BD8" w14:paraId="14A3147D" w14:textId="77777777">
      <w:pPr>
        <w:jc w:val="both"/>
        <w:rPr>
          <w:rFonts w:eastAsia="Calibri" w:cs="Times New Roman"/>
          <w:szCs w:val="24"/>
        </w:rPr>
      </w:pPr>
      <w:r w:rsidRPr="003748AC">
        <w:rPr>
          <w:rFonts w:eastAsia="Calibri" w:cs="Times New Roman"/>
          <w:b/>
          <w:szCs w:val="24"/>
        </w:rPr>
        <w:t>Diversification</w:t>
      </w:r>
      <w:r w:rsidRPr="003748AC">
        <w:rPr>
          <w:rFonts w:eastAsia="Calibri" w:cs="Times New Roman"/>
          <w:szCs w:val="24"/>
        </w:rPr>
        <w:t xml:space="preserve"> is vertical in nature, with new products being presented beneath current product lines. The introduction and engagement of new items that are unrelated to the current product lines results in horizontal diversification. By combining new ventures with existing ones, diversification is accomplished. Conglomeratic expansion is investigated and new business is entered through mergers and acquisitions.</w:t>
      </w:r>
    </w:p>
    <w:p w:rsidRPr="003748AC" w:rsidR="00846BD8" w:rsidP="00846BD8" w:rsidRDefault="00846BD8" w14:paraId="4F55B762"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Tactics</w:t>
      </w:r>
    </w:p>
    <w:p w:rsidRPr="003748AC" w:rsidR="00846BD8" w:rsidP="00C578D9" w:rsidRDefault="00846BD8" w14:paraId="2668F861" w14:textId="77777777">
      <w:pPr>
        <w:jc w:val="both"/>
        <w:rPr>
          <w:rFonts w:eastAsia="Calibri" w:cs="Times New Roman"/>
          <w:szCs w:val="24"/>
        </w:rPr>
      </w:pPr>
      <w:r w:rsidRPr="003748AC">
        <w:rPr>
          <w:rFonts w:eastAsia="Calibri" w:cs="Times New Roman"/>
          <w:szCs w:val="24"/>
        </w:rPr>
        <w:t>The guests of the Ritz Carlton show their dedication to the visitors by acting with honesty, trust, integrity, devotion, and respect. Given how widely digitalisation has spread, digital tools might be useful for resolving the challenges found. For example, in view of the recent pandemic when social distancing was essential, remote working was encouraged and there were travel restrictions, digital means were employed to ensure the stay of guests was memorable and there was minimal exposure to risks.</w:t>
      </w:r>
      <w:r w:rsidRPr="003748AC" w:rsidR="00C578D9">
        <w:rPr>
          <w:rFonts w:eastAsia="Calibri" w:cs="Times New Roman"/>
          <w:szCs w:val="24"/>
        </w:rPr>
        <w:t xml:space="preserve"> Further, from the application of Ansoff’s strategic tool it is apparent that Market Penetration strategy is the best suited strategy for Ritz Carlton and thus, the marketing mix are being reshaped as per above analysis.</w:t>
      </w:r>
    </w:p>
    <w:p w:rsidRPr="003748AC" w:rsidR="00846BD8" w:rsidP="00846BD8" w:rsidRDefault="00846BD8" w14:paraId="240D698C" w14:textId="77777777">
      <w:pPr>
        <w:jc w:val="both"/>
        <w:rPr>
          <w:rFonts w:eastAsia="Calibri" w:cs="Times New Roman"/>
          <w:szCs w:val="24"/>
        </w:rPr>
      </w:pPr>
      <w:r w:rsidRPr="003748AC">
        <w:rPr>
          <w:rFonts w:eastAsia="Calibri" w:cs="Times New Roman"/>
          <w:noProof/>
          <w:szCs w:val="24"/>
          <w:lang w:val="en-IN" w:eastAsia="en-IN"/>
        </w:rPr>
        <w:lastRenderedPageBreak/>
        <w:drawing>
          <wp:inline distT="0" distB="0" distL="0" distR="0" wp14:anchorId="0B23717C" wp14:editId="69C56242">
            <wp:extent cx="5631180" cy="3680460"/>
            <wp:effectExtent l="38100" t="19050" r="83820" b="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Pr="003748AC" w:rsidR="00846BD8" w:rsidP="00846BD8" w:rsidRDefault="00846BD8" w14:paraId="3196DE33"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Action</w:t>
      </w:r>
    </w:p>
    <w:tbl>
      <w:tblPr>
        <w:tblStyle w:val="PlainTable51"/>
        <w:tblW w:w="9190" w:type="dxa"/>
        <w:tblLook w:val="04A0" w:firstRow="1" w:lastRow="0" w:firstColumn="1" w:lastColumn="0" w:noHBand="0" w:noVBand="1"/>
      </w:tblPr>
      <w:tblGrid>
        <w:gridCol w:w="2162"/>
        <w:gridCol w:w="3201"/>
        <w:gridCol w:w="1139"/>
        <w:gridCol w:w="1248"/>
        <w:gridCol w:w="1441"/>
      </w:tblGrid>
      <w:tr w:rsidRPr="003748AC" w:rsidR="003748AC" w:rsidTr="00846BD8" w14:paraId="059388EE" w14:textId="77777777">
        <w:trPr>
          <w:cnfStyle w:val="100000000000" w:firstRow="1" w:lastRow="0" w:firstColumn="0" w:lastColumn="0" w:oddVBand="0" w:evenVBand="0" w:oddHBand="0" w:evenHBand="0" w:firstRowFirstColumn="0" w:firstRowLastColumn="0" w:lastRowFirstColumn="0" w:lastRowLastColumn="0"/>
          <w:trHeight w:val="250"/>
        </w:trPr>
        <w:tc>
          <w:tcPr>
            <w:cnfStyle w:val="001000000100" w:firstRow="0" w:lastRow="0" w:firstColumn="1" w:lastColumn="0" w:oddVBand="0" w:evenVBand="0" w:oddHBand="0" w:evenHBand="0" w:firstRowFirstColumn="1" w:firstRowLastColumn="0" w:lastRowFirstColumn="0" w:lastRowLastColumn="0"/>
            <w:tcW w:w="5363" w:type="dxa"/>
            <w:gridSpan w:val="2"/>
            <w:tcBorders>
              <w:top w:val="single" w:color="auto" w:sz="4" w:space="0"/>
              <w:left w:val="single" w:color="auto" w:sz="4" w:space="0"/>
            </w:tcBorders>
            <w:noWrap/>
            <w:hideMark/>
          </w:tcPr>
          <w:p w:rsidRPr="003748AC" w:rsidR="00846BD8" w:rsidP="00846BD8" w:rsidRDefault="00846BD8" w14:paraId="03D7292A" w14:textId="77777777">
            <w:pPr>
              <w:spacing w:line="276" w:lineRule="auto"/>
              <w:jc w:val="both"/>
              <w:rPr>
                <w:b/>
                <w:bCs/>
                <w:szCs w:val="24"/>
                <w:lang w:eastAsia="en-IN"/>
              </w:rPr>
            </w:pPr>
            <w:r w:rsidRPr="003748AC">
              <w:rPr>
                <w:b/>
                <w:bCs/>
                <w:szCs w:val="24"/>
                <w:lang w:eastAsia="en-IN"/>
              </w:rPr>
              <w:t>Communications Plan</w:t>
            </w:r>
          </w:p>
        </w:tc>
        <w:tc>
          <w:tcPr>
            <w:tcW w:w="1139" w:type="dxa"/>
            <w:tcBorders>
              <w:top w:val="single" w:color="auto" w:sz="4" w:space="0"/>
            </w:tcBorders>
            <w:noWrap/>
            <w:hideMark/>
          </w:tcPr>
          <w:p w:rsidRPr="003748AC" w:rsidR="00846BD8" w:rsidP="00846BD8" w:rsidRDefault="00846BD8" w14:paraId="7052F38A"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szCs w:val="24"/>
                <w:lang w:eastAsia="en-IN"/>
              </w:rPr>
            </w:pPr>
          </w:p>
        </w:tc>
        <w:tc>
          <w:tcPr>
            <w:tcW w:w="1248" w:type="dxa"/>
            <w:tcBorders>
              <w:top w:val="single" w:color="auto" w:sz="4" w:space="0"/>
            </w:tcBorders>
            <w:noWrap/>
            <w:hideMark/>
          </w:tcPr>
          <w:p w:rsidRPr="003748AC" w:rsidR="00846BD8" w:rsidP="00846BD8" w:rsidRDefault="00846BD8" w14:paraId="3955F9AF"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szCs w:val="24"/>
                <w:lang w:eastAsia="en-IN"/>
              </w:rPr>
            </w:pPr>
          </w:p>
        </w:tc>
        <w:tc>
          <w:tcPr>
            <w:tcW w:w="1440" w:type="dxa"/>
            <w:tcBorders>
              <w:top w:val="single" w:color="auto" w:sz="4" w:space="0"/>
              <w:right w:val="single" w:color="auto" w:sz="4" w:space="0"/>
            </w:tcBorders>
            <w:noWrap/>
            <w:hideMark/>
          </w:tcPr>
          <w:p w:rsidRPr="003748AC" w:rsidR="00846BD8" w:rsidP="00846BD8" w:rsidRDefault="00846BD8" w14:paraId="32586E7D"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szCs w:val="24"/>
                <w:lang w:eastAsia="en-IN"/>
              </w:rPr>
            </w:pPr>
          </w:p>
        </w:tc>
      </w:tr>
      <w:tr w:rsidRPr="003748AC" w:rsidR="003748AC" w:rsidTr="00846BD8" w14:paraId="7762C698"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07F8CBEF" w14:textId="77777777">
            <w:pPr>
              <w:spacing w:line="276" w:lineRule="auto"/>
              <w:jc w:val="both"/>
              <w:rPr>
                <w:szCs w:val="24"/>
                <w:lang w:eastAsia="en-IN"/>
              </w:rPr>
            </w:pPr>
            <w:r w:rsidRPr="003748AC">
              <w:rPr>
                <w:szCs w:val="24"/>
                <w:lang w:eastAsia="en-IN"/>
              </w:rPr>
              <w:t>Company Name</w:t>
            </w:r>
          </w:p>
        </w:tc>
        <w:tc>
          <w:tcPr>
            <w:tcW w:w="3200" w:type="dxa"/>
            <w:noWrap/>
            <w:hideMark/>
          </w:tcPr>
          <w:p w:rsidRPr="003748AC" w:rsidR="00846BD8" w:rsidP="00846BD8" w:rsidRDefault="00846BD8" w14:paraId="6EB44F8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Ritz Carlton</w:t>
            </w:r>
          </w:p>
        </w:tc>
        <w:tc>
          <w:tcPr>
            <w:tcW w:w="1139" w:type="dxa"/>
            <w:noWrap/>
            <w:hideMark/>
          </w:tcPr>
          <w:p w:rsidRPr="003748AC" w:rsidR="00846BD8" w:rsidP="00846BD8" w:rsidRDefault="00846BD8" w14:paraId="165B3D91"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p>
        </w:tc>
        <w:tc>
          <w:tcPr>
            <w:tcW w:w="1248" w:type="dxa"/>
            <w:noWrap/>
            <w:hideMark/>
          </w:tcPr>
          <w:p w:rsidRPr="003748AC" w:rsidR="00846BD8" w:rsidP="00846BD8" w:rsidRDefault="00846BD8" w14:paraId="4555A995"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p>
        </w:tc>
        <w:tc>
          <w:tcPr>
            <w:tcW w:w="1440" w:type="dxa"/>
            <w:tcBorders>
              <w:right w:val="single" w:color="auto" w:sz="4" w:space="0"/>
            </w:tcBorders>
            <w:noWrap/>
            <w:hideMark/>
          </w:tcPr>
          <w:p w:rsidRPr="003748AC" w:rsidR="00846BD8" w:rsidP="00846BD8" w:rsidRDefault="00846BD8" w14:paraId="0257A508"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p>
        </w:tc>
      </w:tr>
      <w:tr w:rsidRPr="003748AC" w:rsidR="003748AC" w:rsidTr="00846BD8" w14:paraId="09E98761"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2369B93F" w14:textId="77777777">
            <w:pPr>
              <w:spacing w:line="276" w:lineRule="auto"/>
              <w:jc w:val="both"/>
              <w:rPr>
                <w:szCs w:val="24"/>
                <w:lang w:eastAsia="en-IN"/>
              </w:rPr>
            </w:pPr>
            <w:r w:rsidRPr="003748AC">
              <w:rPr>
                <w:szCs w:val="24"/>
                <w:lang w:eastAsia="en-IN"/>
              </w:rPr>
              <w:t>Project Lead</w:t>
            </w:r>
          </w:p>
        </w:tc>
        <w:tc>
          <w:tcPr>
            <w:tcW w:w="4339" w:type="dxa"/>
            <w:gridSpan w:val="2"/>
            <w:noWrap/>
            <w:hideMark/>
          </w:tcPr>
          <w:p w:rsidRPr="003748AC" w:rsidR="00846BD8" w:rsidP="00846BD8" w:rsidRDefault="00846BD8" w14:paraId="29F47264" w14:textId="77777777">
            <w:pPr>
              <w:spacing w:line="276" w:lineRule="auto"/>
              <w:ind w:firstLine="240" w:firstLineChars="100"/>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Project Start:</w:t>
            </w:r>
          </w:p>
        </w:tc>
        <w:tc>
          <w:tcPr>
            <w:tcW w:w="2689" w:type="dxa"/>
            <w:gridSpan w:val="2"/>
            <w:tcBorders>
              <w:right w:val="single" w:color="auto" w:sz="4" w:space="0"/>
            </w:tcBorders>
            <w:noWrap/>
            <w:hideMark/>
          </w:tcPr>
          <w:p w:rsidRPr="003748AC" w:rsidR="00846BD8" w:rsidP="00846BD8" w:rsidRDefault="00846BD8" w14:paraId="21D52B44"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Wed, 01-11-2023</w:t>
            </w:r>
          </w:p>
        </w:tc>
      </w:tr>
      <w:tr w:rsidRPr="003748AC" w:rsidR="003748AC" w:rsidTr="00846BD8" w14:paraId="3482D16D"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5EFB4624" w14:textId="77777777">
            <w:pPr>
              <w:spacing w:line="276" w:lineRule="auto"/>
              <w:jc w:val="both"/>
              <w:rPr>
                <w:szCs w:val="24"/>
                <w:lang w:eastAsia="en-IN"/>
              </w:rPr>
            </w:pPr>
          </w:p>
        </w:tc>
        <w:tc>
          <w:tcPr>
            <w:tcW w:w="4339" w:type="dxa"/>
            <w:gridSpan w:val="2"/>
            <w:noWrap/>
            <w:hideMark/>
          </w:tcPr>
          <w:p w:rsidRPr="003748AC" w:rsidR="00846BD8" w:rsidP="00846BD8" w:rsidRDefault="00846BD8" w14:paraId="68BEABDE" w14:textId="77777777">
            <w:pPr>
              <w:spacing w:line="276" w:lineRule="auto"/>
              <w:ind w:firstLine="240" w:firstLineChars="100"/>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p>
        </w:tc>
        <w:tc>
          <w:tcPr>
            <w:tcW w:w="1248" w:type="dxa"/>
            <w:noWrap/>
            <w:hideMark/>
          </w:tcPr>
          <w:p w:rsidRPr="003748AC" w:rsidR="00846BD8" w:rsidP="00846BD8" w:rsidRDefault="00846BD8" w14:paraId="75D446DA"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440" w:type="dxa"/>
            <w:tcBorders>
              <w:right w:val="single" w:color="auto" w:sz="4" w:space="0"/>
            </w:tcBorders>
            <w:noWrap/>
            <w:hideMark/>
          </w:tcPr>
          <w:p w:rsidRPr="003748AC" w:rsidR="00846BD8" w:rsidP="00846BD8" w:rsidRDefault="00846BD8" w14:paraId="6BAF05EA"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p>
        </w:tc>
      </w:tr>
      <w:tr w:rsidRPr="003748AC" w:rsidR="003748AC" w:rsidTr="00846BD8" w14:paraId="48B31FD4"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19A92056" w14:textId="77777777">
            <w:pPr>
              <w:spacing w:line="276" w:lineRule="auto"/>
              <w:ind w:firstLine="240" w:firstLineChars="100"/>
              <w:jc w:val="both"/>
              <w:rPr>
                <w:b/>
                <w:bCs/>
                <w:szCs w:val="24"/>
                <w:lang w:eastAsia="en-IN"/>
              </w:rPr>
            </w:pPr>
            <w:r w:rsidRPr="003748AC">
              <w:rPr>
                <w:b/>
                <w:bCs/>
                <w:szCs w:val="24"/>
                <w:lang w:eastAsia="en-IN"/>
              </w:rPr>
              <w:t>TASK</w:t>
            </w:r>
          </w:p>
        </w:tc>
        <w:tc>
          <w:tcPr>
            <w:tcW w:w="3200" w:type="dxa"/>
            <w:hideMark/>
          </w:tcPr>
          <w:p w:rsidRPr="003748AC" w:rsidR="00846BD8" w:rsidP="00846BD8" w:rsidRDefault="00846BD8" w14:paraId="084A3FA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eastAsia="en-IN"/>
              </w:rPr>
            </w:pPr>
            <w:r w:rsidRPr="003748AC">
              <w:rPr>
                <w:rFonts w:eastAsia="Times New Roman" w:cs="Times New Roman"/>
                <w:b/>
                <w:bCs/>
                <w:szCs w:val="24"/>
                <w:lang w:eastAsia="en-IN"/>
              </w:rPr>
              <w:t>Metrics</w:t>
            </w:r>
          </w:p>
        </w:tc>
        <w:tc>
          <w:tcPr>
            <w:tcW w:w="1139" w:type="dxa"/>
            <w:hideMark/>
          </w:tcPr>
          <w:p w:rsidRPr="003748AC" w:rsidR="00846BD8" w:rsidP="00846BD8" w:rsidRDefault="00846BD8" w14:paraId="23781321"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eastAsia="en-IN"/>
              </w:rPr>
            </w:pPr>
            <w:r w:rsidRPr="003748AC">
              <w:rPr>
                <w:rFonts w:eastAsia="Times New Roman" w:cs="Times New Roman"/>
                <w:b/>
                <w:bCs/>
                <w:szCs w:val="24"/>
                <w:lang w:eastAsia="en-IN"/>
              </w:rPr>
              <w:t> </w:t>
            </w:r>
          </w:p>
        </w:tc>
        <w:tc>
          <w:tcPr>
            <w:tcW w:w="1248" w:type="dxa"/>
            <w:hideMark/>
          </w:tcPr>
          <w:p w:rsidRPr="003748AC" w:rsidR="00846BD8" w:rsidP="00846BD8" w:rsidRDefault="00846BD8" w14:paraId="5082945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eastAsia="en-IN"/>
              </w:rPr>
            </w:pPr>
            <w:r w:rsidRPr="003748AC">
              <w:rPr>
                <w:rFonts w:eastAsia="Times New Roman" w:cs="Times New Roman"/>
                <w:b/>
                <w:bCs/>
                <w:szCs w:val="24"/>
                <w:lang w:eastAsia="en-IN"/>
              </w:rPr>
              <w:t>START</w:t>
            </w:r>
          </w:p>
        </w:tc>
        <w:tc>
          <w:tcPr>
            <w:tcW w:w="1440" w:type="dxa"/>
            <w:tcBorders>
              <w:right w:val="single" w:color="auto" w:sz="4" w:space="0"/>
            </w:tcBorders>
            <w:hideMark/>
          </w:tcPr>
          <w:p w:rsidRPr="003748AC" w:rsidR="00846BD8" w:rsidP="00846BD8" w:rsidRDefault="00846BD8" w14:paraId="3C81555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eastAsia="en-IN"/>
              </w:rPr>
            </w:pPr>
            <w:r w:rsidRPr="003748AC">
              <w:rPr>
                <w:rFonts w:eastAsia="Times New Roman" w:cs="Times New Roman"/>
                <w:b/>
                <w:bCs/>
                <w:szCs w:val="24"/>
                <w:lang w:eastAsia="en-IN"/>
              </w:rPr>
              <w:t>END</w:t>
            </w:r>
          </w:p>
        </w:tc>
      </w:tr>
      <w:tr w:rsidRPr="003748AC" w:rsidR="003748AC" w:rsidTr="00846BD8" w14:paraId="7322C409"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1AD8D738" w14:textId="77777777">
            <w:pPr>
              <w:spacing w:line="276" w:lineRule="auto"/>
              <w:ind w:firstLine="240" w:firstLineChars="100"/>
              <w:jc w:val="both"/>
              <w:rPr>
                <w:b/>
                <w:bCs/>
                <w:szCs w:val="24"/>
                <w:lang w:eastAsia="en-IN"/>
              </w:rPr>
            </w:pPr>
            <w:r w:rsidRPr="003748AC">
              <w:rPr>
                <w:b/>
                <w:bCs/>
                <w:szCs w:val="24"/>
                <w:lang w:eastAsia="en-IN"/>
              </w:rPr>
              <w:t xml:space="preserve">Advertising </w:t>
            </w:r>
          </w:p>
        </w:tc>
        <w:tc>
          <w:tcPr>
            <w:tcW w:w="3200" w:type="dxa"/>
            <w:noWrap/>
            <w:hideMark/>
          </w:tcPr>
          <w:p w:rsidRPr="003748AC" w:rsidR="00846BD8" w:rsidP="00846BD8" w:rsidRDefault="00846BD8" w14:paraId="0BC53299"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2732D45A"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64094015"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440" w:type="dxa"/>
            <w:tcBorders>
              <w:right w:val="single" w:color="auto" w:sz="4" w:space="0"/>
            </w:tcBorders>
            <w:noWrap/>
            <w:hideMark/>
          </w:tcPr>
          <w:p w:rsidRPr="003748AC" w:rsidR="00846BD8" w:rsidP="00846BD8" w:rsidRDefault="00846BD8" w14:paraId="51EC5918"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r>
      <w:tr w:rsidRPr="003748AC" w:rsidR="003748AC" w:rsidTr="00846BD8" w14:paraId="3B794552"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17C770B4" w14:textId="77777777">
            <w:pPr>
              <w:spacing w:line="276" w:lineRule="auto"/>
              <w:ind w:firstLine="480" w:firstLineChars="200"/>
              <w:jc w:val="both"/>
              <w:rPr>
                <w:szCs w:val="24"/>
                <w:lang w:eastAsia="en-IN"/>
              </w:rPr>
            </w:pPr>
            <w:r w:rsidRPr="003748AC">
              <w:rPr>
                <w:szCs w:val="24"/>
                <w:lang w:eastAsia="en-IN"/>
              </w:rPr>
              <w:t>Tv</w:t>
            </w:r>
          </w:p>
        </w:tc>
        <w:tc>
          <w:tcPr>
            <w:tcW w:w="3200" w:type="dxa"/>
            <w:noWrap/>
            <w:hideMark/>
          </w:tcPr>
          <w:p w:rsidRPr="003748AC" w:rsidR="00846BD8" w:rsidP="00846BD8" w:rsidRDefault="00846BD8" w14:paraId="593B5E5D"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1000 views a day</w:t>
            </w:r>
          </w:p>
        </w:tc>
        <w:tc>
          <w:tcPr>
            <w:tcW w:w="1139" w:type="dxa"/>
            <w:noWrap/>
            <w:hideMark/>
          </w:tcPr>
          <w:p w:rsidRPr="003748AC" w:rsidR="00846BD8" w:rsidP="00846BD8" w:rsidRDefault="00846BD8" w14:paraId="559FFFBC"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7622A2FD"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29D3BFFE"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34F61004"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366530A8" w14:textId="77777777">
            <w:pPr>
              <w:spacing w:line="276" w:lineRule="auto"/>
              <w:ind w:firstLine="480" w:firstLineChars="200"/>
              <w:jc w:val="both"/>
              <w:rPr>
                <w:szCs w:val="24"/>
                <w:lang w:eastAsia="en-IN"/>
              </w:rPr>
            </w:pPr>
            <w:r w:rsidRPr="003748AC">
              <w:rPr>
                <w:szCs w:val="24"/>
                <w:lang w:eastAsia="en-IN"/>
              </w:rPr>
              <w:t>Radio</w:t>
            </w:r>
          </w:p>
        </w:tc>
        <w:tc>
          <w:tcPr>
            <w:tcW w:w="3200" w:type="dxa"/>
            <w:noWrap/>
            <w:hideMark/>
          </w:tcPr>
          <w:p w:rsidRPr="003748AC" w:rsidR="00846BD8" w:rsidP="00846BD8" w:rsidRDefault="00846BD8" w14:paraId="63087D0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Aired 5 times a day</w:t>
            </w:r>
          </w:p>
        </w:tc>
        <w:tc>
          <w:tcPr>
            <w:tcW w:w="1139" w:type="dxa"/>
            <w:noWrap/>
            <w:hideMark/>
          </w:tcPr>
          <w:p w:rsidRPr="003748AC" w:rsidR="00846BD8" w:rsidP="00846BD8" w:rsidRDefault="00846BD8" w14:paraId="57B0D014"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352B7000"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5E747695"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0FCC3BCF"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5ED133C8" w14:textId="77777777">
            <w:pPr>
              <w:spacing w:line="276" w:lineRule="auto"/>
              <w:ind w:firstLine="480" w:firstLineChars="200"/>
              <w:jc w:val="both"/>
              <w:rPr>
                <w:szCs w:val="24"/>
                <w:lang w:eastAsia="en-IN"/>
              </w:rPr>
            </w:pPr>
            <w:r w:rsidRPr="003748AC">
              <w:rPr>
                <w:szCs w:val="24"/>
                <w:lang w:eastAsia="en-IN"/>
              </w:rPr>
              <w:t>PPC</w:t>
            </w:r>
          </w:p>
        </w:tc>
        <w:tc>
          <w:tcPr>
            <w:tcW w:w="3200" w:type="dxa"/>
            <w:noWrap/>
            <w:hideMark/>
          </w:tcPr>
          <w:p w:rsidRPr="003748AC" w:rsidR="00846BD8" w:rsidP="00846BD8" w:rsidRDefault="00846BD8" w14:paraId="1ABC60B1"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1000 clicks</w:t>
            </w:r>
          </w:p>
        </w:tc>
        <w:tc>
          <w:tcPr>
            <w:tcW w:w="1139" w:type="dxa"/>
            <w:noWrap/>
            <w:hideMark/>
          </w:tcPr>
          <w:p w:rsidRPr="003748AC" w:rsidR="00846BD8" w:rsidP="00846BD8" w:rsidRDefault="00846BD8" w14:paraId="47D6226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7CF24A17"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7611468B"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04E7306D"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291F2AAC" w14:textId="77777777">
            <w:pPr>
              <w:spacing w:line="276" w:lineRule="auto"/>
              <w:ind w:firstLine="480" w:firstLineChars="200"/>
              <w:jc w:val="both"/>
              <w:rPr>
                <w:szCs w:val="24"/>
                <w:lang w:eastAsia="en-IN"/>
              </w:rPr>
            </w:pPr>
            <w:r w:rsidRPr="003748AC">
              <w:rPr>
                <w:szCs w:val="24"/>
                <w:lang w:eastAsia="en-IN"/>
              </w:rPr>
              <w:t>Luxury Magazines</w:t>
            </w:r>
          </w:p>
        </w:tc>
        <w:tc>
          <w:tcPr>
            <w:tcW w:w="3200" w:type="dxa"/>
            <w:noWrap/>
            <w:hideMark/>
          </w:tcPr>
          <w:p w:rsidRPr="003748AC" w:rsidR="00846BD8" w:rsidP="00846BD8" w:rsidRDefault="00846BD8" w14:paraId="2BB4E459"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5 insertions a month</w:t>
            </w:r>
          </w:p>
        </w:tc>
        <w:tc>
          <w:tcPr>
            <w:tcW w:w="1139" w:type="dxa"/>
            <w:noWrap/>
            <w:hideMark/>
          </w:tcPr>
          <w:p w:rsidRPr="003748AC" w:rsidR="00846BD8" w:rsidP="00846BD8" w:rsidRDefault="00846BD8" w14:paraId="55A8F855"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4E4BB217"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48FBF4B2"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555B4B0B"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34397E52" w14:textId="77777777">
            <w:pPr>
              <w:spacing w:line="276" w:lineRule="auto"/>
              <w:ind w:firstLine="480" w:firstLineChars="200"/>
              <w:jc w:val="both"/>
              <w:rPr>
                <w:szCs w:val="24"/>
                <w:lang w:eastAsia="en-IN"/>
              </w:rPr>
            </w:pPr>
            <w:r w:rsidRPr="003748AC">
              <w:rPr>
                <w:szCs w:val="24"/>
                <w:lang w:eastAsia="en-IN"/>
              </w:rPr>
              <w:t>Social Media</w:t>
            </w:r>
          </w:p>
        </w:tc>
        <w:tc>
          <w:tcPr>
            <w:tcW w:w="3200" w:type="dxa"/>
            <w:noWrap/>
            <w:hideMark/>
          </w:tcPr>
          <w:p w:rsidRPr="003748AC" w:rsidR="00846BD8" w:rsidP="00846BD8" w:rsidRDefault="00846BD8" w14:paraId="1CAFD68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Constant presence</w:t>
            </w:r>
          </w:p>
        </w:tc>
        <w:tc>
          <w:tcPr>
            <w:tcW w:w="1139" w:type="dxa"/>
            <w:noWrap/>
            <w:hideMark/>
          </w:tcPr>
          <w:p w:rsidRPr="003748AC" w:rsidR="00846BD8" w:rsidP="00846BD8" w:rsidRDefault="00846BD8" w14:paraId="20C59824"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576A5F2A"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26D1B00B"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4C46B232"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2A5AD5EA" w14:textId="77777777">
            <w:pPr>
              <w:spacing w:line="276" w:lineRule="auto"/>
              <w:ind w:firstLine="240" w:firstLineChars="100"/>
              <w:jc w:val="both"/>
              <w:rPr>
                <w:b/>
                <w:bCs/>
                <w:szCs w:val="24"/>
                <w:lang w:eastAsia="en-IN"/>
              </w:rPr>
            </w:pPr>
            <w:r w:rsidRPr="003748AC">
              <w:rPr>
                <w:b/>
                <w:bCs/>
                <w:szCs w:val="24"/>
                <w:lang w:eastAsia="en-IN"/>
              </w:rPr>
              <w:t>Personal selling</w:t>
            </w:r>
          </w:p>
        </w:tc>
        <w:tc>
          <w:tcPr>
            <w:tcW w:w="3200" w:type="dxa"/>
            <w:noWrap/>
            <w:hideMark/>
          </w:tcPr>
          <w:p w:rsidRPr="003748AC" w:rsidR="00846BD8" w:rsidP="00846BD8" w:rsidRDefault="00846BD8" w14:paraId="79CD4194"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5259C739"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593CA44E"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440" w:type="dxa"/>
            <w:tcBorders>
              <w:right w:val="single" w:color="auto" w:sz="4" w:space="0"/>
            </w:tcBorders>
            <w:noWrap/>
            <w:hideMark/>
          </w:tcPr>
          <w:p w:rsidRPr="003748AC" w:rsidR="00846BD8" w:rsidP="00846BD8" w:rsidRDefault="00846BD8" w14:paraId="067832EF"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r>
      <w:tr w:rsidRPr="003748AC" w:rsidR="003748AC" w:rsidTr="00846BD8" w14:paraId="769385AA"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4F2F0AEB" w14:textId="77777777">
            <w:pPr>
              <w:spacing w:line="276" w:lineRule="auto"/>
              <w:ind w:firstLine="480" w:firstLineChars="200"/>
              <w:jc w:val="both"/>
              <w:rPr>
                <w:szCs w:val="24"/>
                <w:lang w:eastAsia="en-IN"/>
              </w:rPr>
            </w:pPr>
            <w:r w:rsidRPr="003748AC">
              <w:rPr>
                <w:szCs w:val="24"/>
                <w:lang w:eastAsia="en-IN"/>
              </w:rPr>
              <w:t>Word of mouth</w:t>
            </w:r>
          </w:p>
        </w:tc>
        <w:tc>
          <w:tcPr>
            <w:tcW w:w="3200" w:type="dxa"/>
            <w:noWrap/>
            <w:hideMark/>
          </w:tcPr>
          <w:p w:rsidRPr="003748AC" w:rsidR="00846BD8" w:rsidP="00846BD8" w:rsidRDefault="00846BD8" w14:paraId="5AC2C2A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7CB215A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56F555BF"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1CE77581"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45AD31B1"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147BC69E" w14:textId="77777777">
            <w:pPr>
              <w:spacing w:line="276" w:lineRule="auto"/>
              <w:ind w:firstLine="480" w:firstLineChars="200"/>
              <w:jc w:val="both"/>
              <w:rPr>
                <w:szCs w:val="24"/>
                <w:lang w:eastAsia="en-IN"/>
              </w:rPr>
            </w:pPr>
            <w:r w:rsidRPr="003748AC">
              <w:rPr>
                <w:szCs w:val="24"/>
                <w:lang w:eastAsia="en-IN"/>
              </w:rPr>
              <w:t>On premise upgrade</w:t>
            </w:r>
          </w:p>
        </w:tc>
        <w:tc>
          <w:tcPr>
            <w:tcW w:w="3200" w:type="dxa"/>
            <w:noWrap/>
            <w:hideMark/>
          </w:tcPr>
          <w:p w:rsidRPr="003748AC" w:rsidR="00846BD8" w:rsidP="00846BD8" w:rsidRDefault="00846BD8" w14:paraId="6B7F589D"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0F77683D"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72E6A088"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14A98056"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1EF5F7F9"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205833F6" w14:textId="77777777">
            <w:pPr>
              <w:spacing w:line="276" w:lineRule="auto"/>
              <w:ind w:firstLine="480" w:firstLineChars="200"/>
              <w:jc w:val="both"/>
              <w:rPr>
                <w:szCs w:val="24"/>
                <w:lang w:eastAsia="en-IN"/>
              </w:rPr>
            </w:pPr>
            <w:r w:rsidRPr="003748AC">
              <w:rPr>
                <w:szCs w:val="24"/>
                <w:lang w:eastAsia="en-IN"/>
              </w:rPr>
              <w:t>Email</w:t>
            </w:r>
          </w:p>
        </w:tc>
        <w:tc>
          <w:tcPr>
            <w:tcW w:w="3200" w:type="dxa"/>
            <w:noWrap/>
            <w:hideMark/>
          </w:tcPr>
          <w:p w:rsidRPr="003748AC" w:rsidR="00846BD8" w:rsidP="00846BD8" w:rsidRDefault="00846BD8" w14:paraId="72CE23FB"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69473630"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6BF6BFC1"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742733AA"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311B30B7"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5D36BEA2" w14:textId="77777777">
            <w:pPr>
              <w:spacing w:line="276" w:lineRule="auto"/>
              <w:ind w:firstLine="480" w:firstLineChars="200"/>
              <w:jc w:val="both"/>
              <w:rPr>
                <w:szCs w:val="24"/>
                <w:lang w:eastAsia="en-IN"/>
              </w:rPr>
            </w:pPr>
            <w:r w:rsidRPr="003748AC">
              <w:rPr>
                <w:szCs w:val="24"/>
                <w:lang w:eastAsia="en-IN"/>
              </w:rPr>
              <w:t>App activities</w:t>
            </w:r>
          </w:p>
        </w:tc>
        <w:tc>
          <w:tcPr>
            <w:tcW w:w="3200" w:type="dxa"/>
            <w:noWrap/>
            <w:hideMark/>
          </w:tcPr>
          <w:p w:rsidRPr="003748AC" w:rsidR="00846BD8" w:rsidP="00846BD8" w:rsidRDefault="00846BD8" w14:paraId="183C2904"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56FE41F6"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73356D74"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63B4FB57"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23BA03FC"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7B28BCD6" w14:textId="77777777">
            <w:pPr>
              <w:spacing w:line="276" w:lineRule="auto"/>
              <w:ind w:firstLine="480" w:firstLineChars="200"/>
              <w:jc w:val="both"/>
              <w:rPr>
                <w:szCs w:val="24"/>
                <w:lang w:eastAsia="en-IN"/>
              </w:rPr>
            </w:pPr>
            <w:r w:rsidRPr="003748AC">
              <w:rPr>
                <w:szCs w:val="24"/>
                <w:lang w:eastAsia="en-IN"/>
              </w:rPr>
              <w:t xml:space="preserve">Activity/Channel </w:t>
            </w:r>
          </w:p>
        </w:tc>
        <w:tc>
          <w:tcPr>
            <w:tcW w:w="3200" w:type="dxa"/>
            <w:noWrap/>
            <w:hideMark/>
          </w:tcPr>
          <w:p w:rsidRPr="003748AC" w:rsidR="00846BD8" w:rsidP="00846BD8" w:rsidRDefault="00846BD8" w14:paraId="64E14E3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328239D2"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48F0FCB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601BC0A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6AAC5247"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32379B10" w14:textId="77777777">
            <w:pPr>
              <w:spacing w:line="276" w:lineRule="auto"/>
              <w:ind w:firstLine="240" w:firstLineChars="100"/>
              <w:jc w:val="both"/>
              <w:rPr>
                <w:b/>
                <w:bCs/>
                <w:szCs w:val="24"/>
                <w:lang w:eastAsia="en-IN"/>
              </w:rPr>
            </w:pPr>
            <w:r w:rsidRPr="003748AC">
              <w:rPr>
                <w:b/>
                <w:bCs/>
                <w:szCs w:val="24"/>
                <w:lang w:eastAsia="en-IN"/>
              </w:rPr>
              <w:t>Sales promotion</w:t>
            </w:r>
          </w:p>
        </w:tc>
        <w:tc>
          <w:tcPr>
            <w:tcW w:w="3200" w:type="dxa"/>
            <w:noWrap/>
            <w:hideMark/>
          </w:tcPr>
          <w:p w:rsidRPr="003748AC" w:rsidR="00846BD8" w:rsidP="00846BD8" w:rsidRDefault="00846BD8" w14:paraId="1A44775A"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4FA3768F"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4D083500"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440" w:type="dxa"/>
            <w:tcBorders>
              <w:right w:val="single" w:color="auto" w:sz="4" w:space="0"/>
            </w:tcBorders>
            <w:noWrap/>
            <w:hideMark/>
          </w:tcPr>
          <w:p w:rsidRPr="003748AC" w:rsidR="00846BD8" w:rsidP="00846BD8" w:rsidRDefault="00846BD8" w14:paraId="4EE60DCD"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r>
      <w:tr w:rsidRPr="003748AC" w:rsidR="003748AC" w:rsidTr="00846BD8" w14:paraId="3189D1D4"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6FDD61B4" w14:textId="77777777">
            <w:pPr>
              <w:spacing w:line="276" w:lineRule="auto"/>
              <w:ind w:firstLine="480" w:firstLineChars="200"/>
              <w:jc w:val="both"/>
              <w:rPr>
                <w:szCs w:val="24"/>
                <w:lang w:eastAsia="en-IN"/>
              </w:rPr>
            </w:pPr>
            <w:r w:rsidRPr="003748AC">
              <w:rPr>
                <w:szCs w:val="24"/>
                <w:lang w:eastAsia="en-IN"/>
              </w:rPr>
              <w:t xml:space="preserve">Luxury </w:t>
            </w:r>
            <w:r w:rsidRPr="003748AC">
              <w:rPr>
                <w:szCs w:val="24"/>
                <w:lang w:eastAsia="en-IN"/>
              </w:rPr>
              <w:lastRenderedPageBreak/>
              <w:t>Magazines</w:t>
            </w:r>
          </w:p>
        </w:tc>
        <w:tc>
          <w:tcPr>
            <w:tcW w:w="3200" w:type="dxa"/>
            <w:noWrap/>
            <w:hideMark/>
          </w:tcPr>
          <w:p w:rsidRPr="003748AC" w:rsidR="00846BD8" w:rsidP="00846BD8" w:rsidRDefault="00846BD8" w14:paraId="1AFA368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lastRenderedPageBreak/>
              <w:t> </w:t>
            </w:r>
          </w:p>
        </w:tc>
        <w:tc>
          <w:tcPr>
            <w:tcW w:w="1139" w:type="dxa"/>
            <w:noWrap/>
            <w:hideMark/>
          </w:tcPr>
          <w:p w:rsidRPr="003748AC" w:rsidR="00846BD8" w:rsidP="00846BD8" w:rsidRDefault="00846BD8" w14:paraId="0C0A572C"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03BEF81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503F902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21DA3721"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0F438B8F" w14:textId="77777777">
            <w:pPr>
              <w:spacing w:line="276" w:lineRule="auto"/>
              <w:ind w:firstLine="480" w:firstLineChars="200"/>
              <w:jc w:val="both"/>
              <w:rPr>
                <w:szCs w:val="24"/>
                <w:lang w:eastAsia="en-IN"/>
              </w:rPr>
            </w:pPr>
            <w:r w:rsidRPr="003748AC">
              <w:rPr>
                <w:szCs w:val="24"/>
                <w:lang w:eastAsia="en-IN"/>
              </w:rPr>
              <w:t>Social Media</w:t>
            </w:r>
          </w:p>
        </w:tc>
        <w:tc>
          <w:tcPr>
            <w:tcW w:w="3200" w:type="dxa"/>
            <w:noWrap/>
            <w:hideMark/>
          </w:tcPr>
          <w:p w:rsidRPr="003748AC" w:rsidR="00846BD8" w:rsidP="00846BD8" w:rsidRDefault="00846BD8" w14:paraId="2D4DA2C0"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1669634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6411CE11"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1A1B3C04"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0BB155BD"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4B81A004" w14:textId="77777777">
            <w:pPr>
              <w:spacing w:line="276" w:lineRule="auto"/>
              <w:ind w:firstLine="480" w:firstLineChars="200"/>
              <w:jc w:val="both"/>
              <w:rPr>
                <w:szCs w:val="24"/>
                <w:lang w:eastAsia="en-IN"/>
              </w:rPr>
            </w:pPr>
            <w:r w:rsidRPr="003748AC">
              <w:rPr>
                <w:szCs w:val="24"/>
                <w:lang w:eastAsia="en-IN"/>
              </w:rPr>
              <w:t>Target Mailers</w:t>
            </w:r>
          </w:p>
        </w:tc>
        <w:tc>
          <w:tcPr>
            <w:tcW w:w="3200" w:type="dxa"/>
            <w:noWrap/>
            <w:hideMark/>
          </w:tcPr>
          <w:p w:rsidRPr="003748AC" w:rsidR="00846BD8" w:rsidP="00846BD8" w:rsidRDefault="00846BD8" w14:paraId="46E487AE"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4835E9F7"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575D74B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375324A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4C92FA9C"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5363" w:type="dxa"/>
            <w:gridSpan w:val="2"/>
            <w:tcBorders>
              <w:left w:val="single" w:color="auto" w:sz="4" w:space="0"/>
            </w:tcBorders>
            <w:noWrap/>
            <w:hideMark/>
          </w:tcPr>
          <w:p w:rsidRPr="003748AC" w:rsidR="00846BD8" w:rsidP="00846BD8" w:rsidRDefault="00846BD8" w14:paraId="2D32E2F1" w14:textId="77777777">
            <w:pPr>
              <w:spacing w:line="276" w:lineRule="auto"/>
              <w:ind w:firstLine="480" w:firstLineChars="200"/>
              <w:jc w:val="both"/>
              <w:rPr>
                <w:szCs w:val="24"/>
                <w:lang w:eastAsia="en-IN"/>
              </w:rPr>
            </w:pPr>
            <w:r w:rsidRPr="003748AC">
              <w:rPr>
                <w:szCs w:val="24"/>
                <w:lang w:eastAsia="en-IN"/>
              </w:rPr>
              <w:t>Television Advertisement</w:t>
            </w:r>
          </w:p>
        </w:tc>
        <w:tc>
          <w:tcPr>
            <w:tcW w:w="1139" w:type="dxa"/>
            <w:noWrap/>
            <w:hideMark/>
          </w:tcPr>
          <w:p w:rsidRPr="003748AC" w:rsidR="00846BD8" w:rsidP="00846BD8" w:rsidRDefault="00846BD8" w14:paraId="143902A2"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6A26B47A"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69E68BED"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6676D8D9"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3DA501A6" w14:textId="77777777">
            <w:pPr>
              <w:spacing w:line="276" w:lineRule="auto"/>
              <w:ind w:firstLine="480" w:firstLineChars="200"/>
              <w:jc w:val="both"/>
              <w:rPr>
                <w:szCs w:val="24"/>
                <w:lang w:eastAsia="en-IN"/>
              </w:rPr>
            </w:pPr>
            <w:r w:rsidRPr="003748AC">
              <w:rPr>
                <w:szCs w:val="24"/>
                <w:lang w:eastAsia="en-IN"/>
              </w:rPr>
              <w:t>Venue Partnership</w:t>
            </w:r>
          </w:p>
        </w:tc>
        <w:tc>
          <w:tcPr>
            <w:tcW w:w="3200" w:type="dxa"/>
            <w:noWrap/>
            <w:hideMark/>
          </w:tcPr>
          <w:p w:rsidRPr="003748AC" w:rsidR="00846BD8" w:rsidP="00846BD8" w:rsidRDefault="00846BD8" w14:paraId="7E3D020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05831C9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11EC64C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34E23E25"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265E2C7C"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7869DAA4" w14:textId="77777777">
            <w:pPr>
              <w:spacing w:line="276" w:lineRule="auto"/>
              <w:ind w:firstLine="240" w:firstLineChars="100"/>
              <w:jc w:val="both"/>
              <w:rPr>
                <w:b/>
                <w:bCs/>
                <w:szCs w:val="24"/>
                <w:lang w:eastAsia="en-IN"/>
              </w:rPr>
            </w:pPr>
            <w:r w:rsidRPr="003748AC">
              <w:rPr>
                <w:b/>
                <w:bCs/>
                <w:szCs w:val="24"/>
                <w:lang w:eastAsia="en-IN"/>
              </w:rPr>
              <w:t>Public relations</w:t>
            </w:r>
          </w:p>
        </w:tc>
        <w:tc>
          <w:tcPr>
            <w:tcW w:w="3200" w:type="dxa"/>
            <w:noWrap/>
            <w:hideMark/>
          </w:tcPr>
          <w:p w:rsidRPr="003748AC" w:rsidR="00846BD8" w:rsidP="00846BD8" w:rsidRDefault="00846BD8" w14:paraId="0FF5AF4E"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5F53023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0E884795"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440" w:type="dxa"/>
            <w:tcBorders>
              <w:right w:val="single" w:color="auto" w:sz="4" w:space="0"/>
            </w:tcBorders>
            <w:noWrap/>
            <w:hideMark/>
          </w:tcPr>
          <w:p w:rsidRPr="003748AC" w:rsidR="00846BD8" w:rsidP="00846BD8" w:rsidRDefault="00846BD8" w14:paraId="1D2EC592"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r>
      <w:tr w:rsidRPr="003748AC" w:rsidR="003748AC" w:rsidTr="00846BD8" w14:paraId="4D9DC080"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05DD5E9A" w14:textId="77777777">
            <w:pPr>
              <w:spacing w:line="276" w:lineRule="auto"/>
              <w:ind w:firstLine="480" w:firstLineChars="200"/>
              <w:jc w:val="both"/>
              <w:rPr>
                <w:szCs w:val="24"/>
                <w:lang w:eastAsia="en-IN"/>
              </w:rPr>
            </w:pPr>
            <w:r w:rsidRPr="003748AC">
              <w:rPr>
                <w:szCs w:val="24"/>
                <w:lang w:eastAsia="en-IN"/>
              </w:rPr>
              <w:t>Corporate tie Up</w:t>
            </w:r>
          </w:p>
        </w:tc>
        <w:tc>
          <w:tcPr>
            <w:tcW w:w="3200" w:type="dxa"/>
            <w:noWrap/>
            <w:hideMark/>
          </w:tcPr>
          <w:p w:rsidRPr="003748AC" w:rsidR="00846BD8" w:rsidP="00846BD8" w:rsidRDefault="00846BD8" w14:paraId="1882ED59"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71D83A08"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0F3748C9"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56EFEE81"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36A696DF"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37EECF15" w14:textId="77777777">
            <w:pPr>
              <w:spacing w:line="276" w:lineRule="auto"/>
              <w:ind w:firstLine="480" w:firstLineChars="200"/>
              <w:jc w:val="both"/>
              <w:rPr>
                <w:szCs w:val="24"/>
                <w:lang w:eastAsia="en-IN"/>
              </w:rPr>
            </w:pPr>
            <w:r w:rsidRPr="003748AC">
              <w:rPr>
                <w:szCs w:val="24"/>
                <w:lang w:eastAsia="en-IN"/>
              </w:rPr>
              <w:t>Sports Sponsorship</w:t>
            </w:r>
          </w:p>
        </w:tc>
        <w:tc>
          <w:tcPr>
            <w:tcW w:w="3200" w:type="dxa"/>
            <w:noWrap/>
            <w:hideMark/>
          </w:tcPr>
          <w:p w:rsidRPr="003748AC" w:rsidR="00846BD8" w:rsidP="00846BD8" w:rsidRDefault="00846BD8" w14:paraId="5F8B37A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7AE24E57"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56E44F8C"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0FCC9617"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13D93D54"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2FF6AA6D" w14:textId="77777777">
            <w:pPr>
              <w:spacing w:line="276" w:lineRule="auto"/>
              <w:ind w:firstLine="480" w:firstLineChars="200"/>
              <w:jc w:val="both"/>
              <w:rPr>
                <w:szCs w:val="24"/>
                <w:lang w:eastAsia="en-IN"/>
              </w:rPr>
            </w:pPr>
            <w:r w:rsidRPr="003748AC">
              <w:rPr>
                <w:szCs w:val="24"/>
                <w:lang w:eastAsia="en-IN"/>
              </w:rPr>
              <w:t>Venue Partnership</w:t>
            </w:r>
          </w:p>
        </w:tc>
        <w:tc>
          <w:tcPr>
            <w:tcW w:w="3200" w:type="dxa"/>
            <w:noWrap/>
            <w:hideMark/>
          </w:tcPr>
          <w:p w:rsidRPr="003748AC" w:rsidR="00846BD8" w:rsidP="00846BD8" w:rsidRDefault="00846BD8" w14:paraId="24F4E108"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6169A3AE"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2CB937C2"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589CD661"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67DA7D6E"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10127D2F" w14:textId="77777777">
            <w:pPr>
              <w:spacing w:line="276" w:lineRule="auto"/>
              <w:ind w:firstLine="240" w:firstLineChars="100"/>
              <w:jc w:val="both"/>
              <w:rPr>
                <w:b/>
                <w:bCs/>
                <w:szCs w:val="24"/>
                <w:lang w:eastAsia="en-IN"/>
              </w:rPr>
            </w:pPr>
            <w:r w:rsidRPr="003748AC">
              <w:rPr>
                <w:b/>
                <w:bCs/>
                <w:szCs w:val="24"/>
                <w:lang w:eastAsia="en-IN"/>
              </w:rPr>
              <w:t>Direct marketing</w:t>
            </w:r>
          </w:p>
        </w:tc>
        <w:tc>
          <w:tcPr>
            <w:tcW w:w="3200" w:type="dxa"/>
            <w:noWrap/>
            <w:hideMark/>
          </w:tcPr>
          <w:p w:rsidRPr="003748AC" w:rsidR="00846BD8" w:rsidP="00846BD8" w:rsidRDefault="00846BD8" w14:paraId="30593A5C"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6A209D6E"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00448624"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440" w:type="dxa"/>
            <w:tcBorders>
              <w:right w:val="single" w:color="auto" w:sz="4" w:space="0"/>
            </w:tcBorders>
            <w:noWrap/>
            <w:hideMark/>
          </w:tcPr>
          <w:p w:rsidRPr="003748AC" w:rsidR="00846BD8" w:rsidP="00846BD8" w:rsidRDefault="00846BD8" w14:paraId="5FDACC3F"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r>
      <w:tr w:rsidRPr="003748AC" w:rsidR="003748AC" w:rsidTr="00846BD8" w14:paraId="42CB1702"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440AC671" w14:textId="77777777">
            <w:pPr>
              <w:spacing w:line="276" w:lineRule="auto"/>
              <w:ind w:firstLine="480" w:firstLineChars="200"/>
              <w:jc w:val="both"/>
              <w:rPr>
                <w:szCs w:val="24"/>
                <w:lang w:eastAsia="en-IN"/>
              </w:rPr>
            </w:pPr>
            <w:r w:rsidRPr="003748AC">
              <w:rPr>
                <w:szCs w:val="24"/>
                <w:lang w:eastAsia="en-IN"/>
              </w:rPr>
              <w:t>On premise upgrade</w:t>
            </w:r>
          </w:p>
        </w:tc>
        <w:tc>
          <w:tcPr>
            <w:tcW w:w="3200" w:type="dxa"/>
            <w:noWrap/>
            <w:hideMark/>
          </w:tcPr>
          <w:p w:rsidRPr="003748AC" w:rsidR="00846BD8" w:rsidP="00846BD8" w:rsidRDefault="00846BD8" w14:paraId="6C6BC2F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7D22E5AD"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3ED2125D"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1C173EA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1FCC90D3" w14:textId="77777777">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tcBorders>
            <w:noWrap/>
            <w:hideMark/>
          </w:tcPr>
          <w:p w:rsidRPr="003748AC" w:rsidR="00846BD8" w:rsidP="00846BD8" w:rsidRDefault="00846BD8" w14:paraId="043E841E" w14:textId="77777777">
            <w:pPr>
              <w:spacing w:line="276" w:lineRule="auto"/>
              <w:ind w:firstLine="480" w:firstLineChars="200"/>
              <w:jc w:val="both"/>
              <w:rPr>
                <w:szCs w:val="24"/>
                <w:lang w:eastAsia="en-IN"/>
              </w:rPr>
            </w:pPr>
            <w:r w:rsidRPr="003748AC">
              <w:rPr>
                <w:szCs w:val="24"/>
                <w:lang w:eastAsia="en-IN"/>
              </w:rPr>
              <w:t>Email</w:t>
            </w:r>
          </w:p>
        </w:tc>
        <w:tc>
          <w:tcPr>
            <w:tcW w:w="3200" w:type="dxa"/>
            <w:noWrap/>
            <w:hideMark/>
          </w:tcPr>
          <w:p w:rsidRPr="003748AC" w:rsidR="00846BD8" w:rsidP="00846BD8" w:rsidRDefault="00846BD8" w14:paraId="6D5F24F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noWrap/>
            <w:hideMark/>
          </w:tcPr>
          <w:p w:rsidRPr="003748AC" w:rsidR="00846BD8" w:rsidP="00846BD8" w:rsidRDefault="00846BD8" w14:paraId="76196500"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noWrap/>
            <w:hideMark/>
          </w:tcPr>
          <w:p w:rsidRPr="003748AC" w:rsidR="00846BD8" w:rsidP="00846BD8" w:rsidRDefault="00846BD8" w14:paraId="4744B267"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right w:val="single" w:color="auto" w:sz="4" w:space="0"/>
            </w:tcBorders>
            <w:noWrap/>
            <w:hideMark/>
          </w:tcPr>
          <w:p w:rsidRPr="003748AC" w:rsidR="00846BD8" w:rsidP="00846BD8" w:rsidRDefault="00846BD8" w14:paraId="317CE792"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r w:rsidRPr="003748AC" w:rsidR="003748AC" w:rsidTr="00846BD8" w14:paraId="6F6ECBF9" w14:textId="77777777">
        <w:trPr>
          <w:trHeight w:val="250"/>
        </w:trPr>
        <w:tc>
          <w:tcPr>
            <w:cnfStyle w:val="001000000000" w:firstRow="0" w:lastRow="0" w:firstColumn="1" w:lastColumn="0" w:oddVBand="0" w:evenVBand="0" w:oddHBand="0" w:evenHBand="0" w:firstRowFirstColumn="0" w:firstRowLastColumn="0" w:lastRowFirstColumn="0" w:lastRowLastColumn="0"/>
            <w:tcW w:w="2162" w:type="dxa"/>
            <w:tcBorders>
              <w:left w:val="single" w:color="auto" w:sz="4" w:space="0"/>
              <w:bottom w:val="single" w:color="auto" w:sz="4" w:space="0"/>
            </w:tcBorders>
            <w:noWrap/>
            <w:hideMark/>
          </w:tcPr>
          <w:p w:rsidRPr="003748AC" w:rsidR="00846BD8" w:rsidP="00846BD8" w:rsidRDefault="00846BD8" w14:paraId="05DCBEC1" w14:textId="77777777">
            <w:pPr>
              <w:spacing w:line="276" w:lineRule="auto"/>
              <w:ind w:firstLine="480" w:firstLineChars="200"/>
              <w:jc w:val="both"/>
              <w:rPr>
                <w:szCs w:val="24"/>
                <w:lang w:eastAsia="en-IN"/>
              </w:rPr>
            </w:pPr>
            <w:r w:rsidRPr="003748AC">
              <w:rPr>
                <w:szCs w:val="24"/>
                <w:lang w:eastAsia="en-IN"/>
              </w:rPr>
              <w:t>App activities</w:t>
            </w:r>
          </w:p>
        </w:tc>
        <w:tc>
          <w:tcPr>
            <w:tcW w:w="3200" w:type="dxa"/>
            <w:tcBorders>
              <w:bottom w:val="single" w:color="auto" w:sz="4" w:space="0"/>
            </w:tcBorders>
            <w:noWrap/>
            <w:hideMark/>
          </w:tcPr>
          <w:p w:rsidRPr="003748AC" w:rsidR="00846BD8" w:rsidP="00846BD8" w:rsidRDefault="00846BD8" w14:paraId="008EAC4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139" w:type="dxa"/>
            <w:tcBorders>
              <w:bottom w:val="single" w:color="auto" w:sz="4" w:space="0"/>
            </w:tcBorders>
            <w:noWrap/>
            <w:hideMark/>
          </w:tcPr>
          <w:p w:rsidRPr="003748AC" w:rsidR="00846BD8" w:rsidP="00846BD8" w:rsidRDefault="00846BD8" w14:paraId="7C733804"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 </w:t>
            </w:r>
          </w:p>
        </w:tc>
        <w:tc>
          <w:tcPr>
            <w:tcW w:w="1248" w:type="dxa"/>
            <w:tcBorders>
              <w:bottom w:val="single" w:color="auto" w:sz="4" w:space="0"/>
            </w:tcBorders>
            <w:noWrap/>
            <w:hideMark/>
          </w:tcPr>
          <w:p w:rsidRPr="003748AC" w:rsidR="00846BD8" w:rsidP="00846BD8" w:rsidRDefault="00846BD8" w14:paraId="6B38DBB3"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November</w:t>
            </w:r>
          </w:p>
        </w:tc>
        <w:tc>
          <w:tcPr>
            <w:tcW w:w="1440" w:type="dxa"/>
            <w:tcBorders>
              <w:bottom w:val="single" w:color="auto" w:sz="4" w:space="0"/>
              <w:right w:val="single" w:color="auto" w:sz="4" w:space="0"/>
            </w:tcBorders>
            <w:noWrap/>
            <w:hideMark/>
          </w:tcPr>
          <w:p w:rsidRPr="003748AC" w:rsidR="00846BD8" w:rsidP="00846BD8" w:rsidRDefault="00846BD8" w14:paraId="7F515D22"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748AC">
              <w:rPr>
                <w:rFonts w:eastAsia="Times New Roman" w:cs="Times New Roman"/>
                <w:szCs w:val="24"/>
                <w:lang w:eastAsia="en-IN"/>
              </w:rPr>
              <w:t>May</w:t>
            </w:r>
          </w:p>
        </w:tc>
      </w:tr>
    </w:tbl>
    <w:p w:rsidRPr="003748AC" w:rsidR="00846BD8" w:rsidP="00846BD8" w:rsidRDefault="00846BD8" w14:paraId="0893FB95" w14:textId="77777777">
      <w:pPr>
        <w:jc w:val="both"/>
        <w:rPr>
          <w:rFonts w:eastAsia="Calibri" w:cs="Times New Roman"/>
          <w:szCs w:val="24"/>
        </w:rPr>
      </w:pPr>
    </w:p>
    <w:p w:rsidRPr="003748AC" w:rsidR="00846BD8" w:rsidP="00846BD8" w:rsidRDefault="00846BD8" w14:paraId="30273ACD"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Control</w:t>
      </w:r>
    </w:p>
    <w:p w:rsidRPr="003748AC" w:rsidR="00846BD8" w:rsidP="00846BD8" w:rsidRDefault="00846BD8" w14:paraId="6C07A2BC" w14:textId="77777777">
      <w:pPr>
        <w:jc w:val="both"/>
        <w:rPr>
          <w:rFonts w:eastAsia="Calibri" w:cs="Times New Roman"/>
          <w:szCs w:val="24"/>
        </w:rPr>
      </w:pPr>
      <w:r w:rsidRPr="003748AC">
        <w:rPr>
          <w:rFonts w:eastAsia="Calibri" w:cs="Times New Roman"/>
          <w:szCs w:val="24"/>
        </w:rPr>
        <w:t>The success would be measured using the following means:</w:t>
      </w:r>
    </w:p>
    <w:p w:rsidRPr="003748AC" w:rsidR="00846BD8" w:rsidP="00846BD8" w:rsidRDefault="00846BD8" w14:paraId="7BFB0572" w14:textId="77777777">
      <w:pPr>
        <w:numPr>
          <w:ilvl w:val="0"/>
          <w:numId w:val="1"/>
        </w:numPr>
        <w:contextualSpacing/>
        <w:jc w:val="both"/>
        <w:rPr>
          <w:rFonts w:eastAsia="Calibri" w:cs="Times New Roman"/>
          <w:szCs w:val="24"/>
        </w:rPr>
      </w:pPr>
      <w:r w:rsidRPr="003748AC">
        <w:rPr>
          <w:rFonts w:eastAsia="Calibri" w:cs="Times New Roman"/>
          <w:szCs w:val="24"/>
        </w:rPr>
        <w:t>Addition of clients in a span of 6 months from the market plan</w:t>
      </w:r>
    </w:p>
    <w:p w:rsidRPr="003748AC" w:rsidR="00846BD8" w:rsidP="00846BD8" w:rsidRDefault="00846BD8" w14:paraId="680CF00E" w14:textId="77777777">
      <w:pPr>
        <w:numPr>
          <w:ilvl w:val="0"/>
          <w:numId w:val="1"/>
        </w:numPr>
        <w:contextualSpacing/>
        <w:jc w:val="both"/>
        <w:rPr>
          <w:rFonts w:eastAsia="Calibri" w:cs="Times New Roman"/>
          <w:szCs w:val="24"/>
        </w:rPr>
      </w:pPr>
      <w:r w:rsidRPr="003748AC">
        <w:rPr>
          <w:rFonts w:eastAsia="Calibri" w:cs="Times New Roman"/>
          <w:szCs w:val="24"/>
        </w:rPr>
        <w:t>Increase in revenue in 6 months from the market plan implementation</w:t>
      </w:r>
    </w:p>
    <w:p w:rsidRPr="003748AC" w:rsidR="00846BD8" w:rsidP="00846BD8" w:rsidRDefault="00846BD8" w14:paraId="53623CD9" w14:textId="77777777">
      <w:pPr>
        <w:jc w:val="both"/>
        <w:rPr>
          <w:rFonts w:eastAsia="Calibri" w:cs="Times New Roman"/>
          <w:szCs w:val="24"/>
        </w:rPr>
      </w:pPr>
      <w:r w:rsidRPr="003748AC">
        <w:rPr>
          <w:rFonts w:eastAsia="Calibri" w:cs="Times New Roman"/>
          <w:szCs w:val="24"/>
        </w:rPr>
        <w:t>These have been selected since both of these directly implicate the success of the plan and the rate of improvement the business has witnessed due to the changes brought in by the plan.</w:t>
      </w:r>
    </w:p>
    <w:p w:rsidRPr="003748AC" w:rsidR="00846BD8" w:rsidP="00846BD8" w:rsidRDefault="00846BD8" w14:paraId="7AC54305" w14:textId="77777777">
      <w:pPr>
        <w:keepNext/>
        <w:keepLines/>
        <w:spacing w:before="480" w:after="0"/>
        <w:jc w:val="both"/>
        <w:outlineLvl w:val="0"/>
        <w:rPr>
          <w:rFonts w:ascii="Cambria" w:hAnsi="Cambria" w:eastAsia="Times New Roman" w:cs="Times New Roman"/>
          <w:b/>
          <w:bCs/>
          <w:sz w:val="28"/>
          <w:szCs w:val="28"/>
        </w:rPr>
      </w:pPr>
      <w:r w:rsidRPr="003748AC">
        <w:rPr>
          <w:rFonts w:ascii="Cambria" w:hAnsi="Cambria" w:eastAsia="Times New Roman" w:cs="Times New Roman"/>
          <w:b/>
          <w:bCs/>
          <w:sz w:val="28"/>
          <w:szCs w:val="28"/>
        </w:rPr>
        <w:t>Conclusion</w:t>
      </w:r>
    </w:p>
    <w:p w:rsidRPr="003748AC" w:rsidR="00846BD8" w:rsidP="00846BD8" w:rsidRDefault="00846BD8" w14:paraId="7CA9101F" w14:textId="77777777">
      <w:pPr>
        <w:jc w:val="both"/>
        <w:rPr>
          <w:rFonts w:eastAsia="Calibri" w:cs="Times New Roman"/>
          <w:szCs w:val="24"/>
        </w:rPr>
      </w:pPr>
      <w:r w:rsidRPr="003748AC">
        <w:rPr>
          <w:rFonts w:eastAsia="Calibri" w:cs="Times New Roman"/>
          <w:szCs w:val="24"/>
        </w:rPr>
        <w:t>The above marketing plan is based for Ritz Carlton, a luxury chain of hotels to ensure the traffic on the website and the registrations on the app increases by 2500 and 500 respectively in a span of 6 months. Detailed analysis of the business, the environment and related factors have been done for ensuring the plan achieves success.</w:t>
      </w:r>
    </w:p>
    <w:p w:rsidRPr="003748AC" w:rsidR="00846BD8" w:rsidP="00846BD8" w:rsidRDefault="00846BD8" w14:paraId="7CDC7875" w14:textId="77777777"/>
    <w:p w:rsidRPr="003748AC" w:rsidR="001D3A22" w:rsidP="00AC5DE1" w:rsidRDefault="001D3A22" w14:paraId="310622CE" w14:textId="77777777">
      <w:pPr>
        <w:jc w:val="both"/>
      </w:pPr>
      <w:r w:rsidRPr="003748AC">
        <w:br w:type="page"/>
      </w:r>
    </w:p>
    <w:p w:rsidRPr="003748AC" w:rsidR="001B472D" w:rsidP="00AC5DE1" w:rsidRDefault="001D3A22" w14:paraId="53720DE1" w14:textId="77777777">
      <w:pPr>
        <w:pStyle w:val="Heading1"/>
        <w:jc w:val="both"/>
        <w:rPr>
          <w:color w:val="auto"/>
        </w:rPr>
      </w:pPr>
      <w:bookmarkStart w:name="_Toc135865412" w:id="0"/>
      <w:r w:rsidRPr="003748AC">
        <w:rPr>
          <w:color w:val="auto"/>
        </w:rPr>
        <w:lastRenderedPageBreak/>
        <w:t>Reference</w:t>
      </w:r>
      <w:bookmarkEnd w:id="0"/>
    </w:p>
    <w:p w:rsidRPr="003748AC" w:rsidR="00311409" w:rsidP="00AC5DE1" w:rsidRDefault="00311409" w14:paraId="598B50CC" w14:textId="77777777">
      <w:pPr>
        <w:jc w:val="both"/>
      </w:pPr>
    </w:p>
    <w:p w:rsidRPr="003748AC" w:rsidR="00383BA9" w:rsidP="00AC5DE1" w:rsidRDefault="00383BA9" w14:paraId="50A776B4" w14:textId="77777777">
      <w:pPr>
        <w:pStyle w:val="NormalWeb"/>
        <w:shd w:val="clear" w:color="auto" w:fill="FFFFFF"/>
        <w:ind w:left="567"/>
        <w:jc w:val="both"/>
      </w:pPr>
      <w:r w:rsidRPr="003748AC">
        <w:t>C, A. and NS, G. (2017) ‘Testing and verification of the zero-price effect in touristic products’, </w:t>
      </w:r>
      <w:r w:rsidRPr="003748AC">
        <w:rPr>
          <w:i/>
          <w:iCs/>
        </w:rPr>
        <w:t>Journal of Hotel &amp; Business Management</w:t>
      </w:r>
      <w:r w:rsidRPr="003748AC">
        <w:t>, 06(01). doi:10.4172/2169-0286.1000159.</w:t>
      </w:r>
    </w:p>
    <w:p w:rsidRPr="003748AC" w:rsidR="00383BA9" w:rsidP="00AC5DE1" w:rsidRDefault="00383BA9" w14:paraId="4381B401" w14:textId="77777777">
      <w:pPr>
        <w:pStyle w:val="NormalWeb"/>
        <w:shd w:val="clear" w:color="auto" w:fill="FFFFFF"/>
        <w:ind w:left="567"/>
        <w:jc w:val="both"/>
      </w:pPr>
      <w:r w:rsidRPr="003748AC">
        <w:t>Coussement, M. </w:t>
      </w:r>
      <w:r w:rsidRPr="003748AC">
        <w:rPr>
          <w:i/>
          <w:iCs/>
        </w:rPr>
        <w:t>et al.</w:t>
      </w:r>
      <w:r w:rsidRPr="003748AC">
        <w:t> (2014) </w:t>
      </w:r>
      <w:r w:rsidRPr="003748AC">
        <w:rPr>
          <w:i/>
          <w:iCs/>
        </w:rPr>
        <w:t>A strategy of duality: New choreography for the marriott/ritz-carlton dance</w:t>
      </w:r>
      <w:r w:rsidRPr="003748AC">
        <w:t>. doi:10.4135/9781529710861.</w:t>
      </w:r>
    </w:p>
    <w:p w:rsidRPr="003748AC" w:rsidR="00383BA9" w:rsidP="00AC5DE1" w:rsidRDefault="00383BA9" w14:paraId="61E35152" w14:textId="77777777">
      <w:pPr>
        <w:pStyle w:val="NormalWeb"/>
        <w:shd w:val="clear" w:color="auto" w:fill="FFFFFF"/>
        <w:ind w:left="567"/>
        <w:jc w:val="both"/>
      </w:pPr>
      <w:r w:rsidRPr="003748AC">
        <w:t>Floričić, T. and Jurica, K. (2023) ‘Wine hotels—intangible heritage, storytelling and co-creation in specific tourism offer’, </w:t>
      </w:r>
      <w:r w:rsidRPr="003748AC">
        <w:rPr>
          <w:i/>
          <w:iCs/>
        </w:rPr>
        <w:t>Heritage</w:t>
      </w:r>
      <w:r w:rsidRPr="003748AC">
        <w:t>, 6(3), pp. 2990–3004. doi:10.3390/heritage6030159.</w:t>
      </w:r>
    </w:p>
    <w:p w:rsidRPr="003748AC" w:rsidR="00383BA9" w:rsidP="00AC5DE1" w:rsidRDefault="00383BA9" w14:paraId="68B39127" w14:textId="77777777">
      <w:pPr>
        <w:pStyle w:val="NormalWeb"/>
        <w:shd w:val="clear" w:color="auto" w:fill="FFFFFF"/>
        <w:ind w:left="567"/>
        <w:jc w:val="both"/>
      </w:pPr>
      <w:r w:rsidRPr="003748AC">
        <w:t>Gilg, M. and Gädecken, R. (2022) ‘Praxisblick: Qualitätsmanagement der the Ritz-Carlton Hotel Company, L.L.C’, </w:t>
      </w:r>
      <w:r w:rsidRPr="003748AC">
        <w:rPr>
          <w:i/>
          <w:iCs/>
        </w:rPr>
        <w:t>Marketing-Management in der Hotellerie</w:t>
      </w:r>
      <w:r w:rsidRPr="003748AC">
        <w:t>, pp. 291–300. doi:10.1515/9783110714470-017.</w:t>
      </w:r>
    </w:p>
    <w:p w:rsidRPr="003748AC" w:rsidR="00383BA9" w:rsidP="00AC5DE1" w:rsidRDefault="00383BA9" w14:paraId="4BD46141" w14:textId="77777777">
      <w:pPr>
        <w:pStyle w:val="NormalWeb"/>
        <w:shd w:val="clear" w:color="auto" w:fill="FFFFFF"/>
        <w:ind w:left="567"/>
        <w:jc w:val="both"/>
      </w:pPr>
      <w:r w:rsidRPr="003748AC">
        <w:rPr>
          <w:i/>
          <w:iCs/>
        </w:rPr>
        <w:t>IPL live screeening at Ritz Carlton ( Unlimited Beers and cocktail at 1499)mool</w:t>
      </w:r>
      <w:r w:rsidRPr="003748AC">
        <w:t> (2023) </w:t>
      </w:r>
      <w:r w:rsidRPr="003748AC">
        <w:rPr>
          <w:i/>
          <w:iCs/>
        </w:rPr>
        <w:t>Paytm Insider</w:t>
      </w:r>
      <w:r w:rsidRPr="003748AC">
        <w:t>. Available at: </w:t>
      </w:r>
      <w:hyperlink w:tgtFrame="_blank" w:history="1" r:id="rId18">
        <w:r w:rsidRPr="003748AC">
          <w:rPr>
            <w:rStyle w:val="Hyperlink"/>
            <w:color w:val="auto"/>
          </w:rPr>
          <w:t>https://insider.in/ipl-live-screeening-at-ritz-carlton-unlimited-beers-and-cocktail-at-1499-apr20-2023/event</w:t>
        </w:r>
      </w:hyperlink>
      <w:r w:rsidRPr="003748AC">
        <w:t> (Accessed: 24 May 2023).</w:t>
      </w:r>
    </w:p>
    <w:p w:rsidRPr="003748AC" w:rsidR="00383BA9" w:rsidP="00AC5DE1" w:rsidRDefault="00383BA9" w14:paraId="2DA3DD85" w14:textId="77777777">
      <w:pPr>
        <w:pStyle w:val="NormalWeb"/>
        <w:shd w:val="clear" w:color="auto" w:fill="FFFFFF"/>
        <w:ind w:left="567"/>
        <w:jc w:val="both"/>
      </w:pPr>
      <w:r w:rsidRPr="003748AC">
        <w:t>Peng, S.Y. (2014) ‘A Total Quality Management Research on the portman ritz carlton shanghai’, </w:t>
      </w:r>
      <w:r w:rsidRPr="003748AC">
        <w:rPr>
          <w:i/>
          <w:iCs/>
        </w:rPr>
        <w:t>Applied Mechanics and Materials</w:t>
      </w:r>
      <w:r w:rsidRPr="003748AC">
        <w:t>, 687–691, pp. 4582–4587. doi:10.4028/</w:t>
      </w:r>
      <w:hyperlink w:tgtFrame="_blank" w:history="1" r:id="rId19">
        <w:r w:rsidRPr="003748AC">
          <w:rPr>
            <w:rStyle w:val="Hyperlink"/>
            <w:color w:val="auto"/>
          </w:rPr>
          <w:t>www.scientific.net/amm.687-691.4582</w:t>
        </w:r>
      </w:hyperlink>
      <w:r w:rsidRPr="003748AC">
        <w:t>.</w:t>
      </w:r>
    </w:p>
    <w:p w:rsidRPr="003748AC" w:rsidR="00383BA9" w:rsidP="00AC5DE1" w:rsidRDefault="00383BA9" w14:paraId="0276082B" w14:textId="77777777">
      <w:pPr>
        <w:pStyle w:val="NormalWeb"/>
        <w:shd w:val="clear" w:color="auto" w:fill="FFFFFF"/>
        <w:ind w:left="567"/>
        <w:jc w:val="both"/>
      </w:pPr>
      <w:r w:rsidRPr="003748AC">
        <w:t>Ritzcarlton.com (2023) </w:t>
      </w:r>
      <w:r w:rsidRPr="003748AC">
        <w:rPr>
          <w:i/>
          <w:iCs/>
        </w:rPr>
        <w:t>Home</w:t>
      </w:r>
      <w:r w:rsidRPr="003748AC">
        <w:t>. Available at: </w:t>
      </w:r>
      <w:hyperlink w:tgtFrame="_blank" w:history="1" r:id="rId20">
        <w:r w:rsidRPr="003748AC">
          <w:rPr>
            <w:rStyle w:val="Hyperlink"/>
            <w:color w:val="auto"/>
          </w:rPr>
          <w:t>https://www.ritzcarlton.com/</w:t>
        </w:r>
      </w:hyperlink>
      <w:r w:rsidRPr="003748AC">
        <w:t> (Accessed: 24 May 2023).</w:t>
      </w:r>
    </w:p>
    <w:p w:rsidRPr="003748AC" w:rsidR="00383BA9" w:rsidP="00AC5DE1" w:rsidRDefault="00383BA9" w14:paraId="05240CBA" w14:textId="77777777">
      <w:pPr>
        <w:pStyle w:val="NormalWeb"/>
        <w:shd w:val="clear" w:color="auto" w:fill="FFFFFF"/>
        <w:ind w:left="567"/>
        <w:jc w:val="both"/>
      </w:pPr>
      <w:r w:rsidRPr="003748AC">
        <w:t>Travel.usnews.com (2023) </w:t>
      </w:r>
      <w:r w:rsidRPr="003748AC">
        <w:rPr>
          <w:i/>
          <w:iCs/>
        </w:rPr>
        <w:t>Best the Ritz-Carlton Hotels &amp; Resorts in the USA - U.S. news travel ko</w:t>
      </w:r>
      <w:r w:rsidRPr="003748AC">
        <w:t>. Available at: </w:t>
      </w:r>
      <w:hyperlink w:tgtFrame="_blank" w:history="1" r:id="rId21">
        <w:r w:rsidRPr="003748AC">
          <w:rPr>
            <w:rStyle w:val="Hyperlink"/>
            <w:color w:val="auto"/>
          </w:rPr>
          <w:t>https://travel.usnews.com/Hotels/b-Ritz-Carlton_Hotels_Resorts/USA/</w:t>
        </w:r>
      </w:hyperlink>
      <w:r w:rsidRPr="003748AC">
        <w:t> (Accessed: 24 May 2023).</w:t>
      </w:r>
    </w:p>
    <w:p w:rsidRPr="003748AC" w:rsidR="00383BA9" w:rsidP="00AC5DE1" w:rsidRDefault="00383BA9" w14:paraId="5308EA67" w14:textId="77777777">
      <w:pPr>
        <w:pStyle w:val="NormalWeb"/>
        <w:shd w:val="clear" w:color="auto" w:fill="FFFFFF"/>
        <w:ind w:left="567"/>
        <w:jc w:val="both"/>
      </w:pPr>
      <w:r w:rsidRPr="003748AC">
        <w:t>Wang, L. and Wong, P.P. (2020) ‘Marketing of Environmentally Friendly Hotels in China through religious segmentation: A theory of planned behaviour approach’, </w:t>
      </w:r>
      <w:r w:rsidRPr="003748AC">
        <w:rPr>
          <w:i/>
          <w:iCs/>
        </w:rPr>
        <w:t>Tourism Review</w:t>
      </w:r>
      <w:r w:rsidRPr="003748AC">
        <w:t>, 76(5), pp. 1164–1180. doi:10.1108/tr-08-2019-0327. </w:t>
      </w:r>
    </w:p>
    <w:p w:rsidRPr="003748AC" w:rsidR="00383BA9" w:rsidP="00AC5DE1" w:rsidRDefault="00383BA9" w14:paraId="1815500C" w14:textId="77777777">
      <w:pPr>
        <w:jc w:val="both"/>
        <w:rPr>
          <w:rFonts w:cs="Times New Roman"/>
          <w:szCs w:val="24"/>
        </w:rPr>
      </w:pPr>
    </w:p>
    <w:p w:rsidRPr="003748AC" w:rsidR="001D3A22" w:rsidP="00AC5DE1" w:rsidRDefault="001D3A22" w14:paraId="04AC905D" w14:textId="77777777">
      <w:pPr>
        <w:jc w:val="both"/>
        <w:rPr>
          <w:rFonts w:cs="Times New Roman"/>
          <w:szCs w:val="24"/>
        </w:rPr>
      </w:pPr>
      <w:r w:rsidRPr="003748AC">
        <w:rPr>
          <w:rFonts w:cs="Times New Roman"/>
          <w:szCs w:val="24"/>
        </w:rPr>
        <w:br w:type="page"/>
      </w:r>
    </w:p>
    <w:p w:rsidRPr="003748AC" w:rsidR="00A60432" w:rsidP="00AC5DE1" w:rsidRDefault="00A60432" w14:paraId="6B2AF582" w14:textId="77777777">
      <w:pPr>
        <w:pStyle w:val="Heading1"/>
        <w:jc w:val="both"/>
        <w:rPr>
          <w:color w:val="auto"/>
          <w:lang w:val="en-US"/>
        </w:rPr>
      </w:pPr>
      <w:bookmarkStart w:name="_Toc135865413" w:id="1"/>
      <w:r w:rsidRPr="003748AC">
        <w:rPr>
          <w:color w:val="auto"/>
          <w:lang w:val="en-US"/>
        </w:rPr>
        <w:lastRenderedPageBreak/>
        <w:t>Appendix 1: SWOT Analysis</w:t>
      </w:r>
      <w:bookmarkEnd w:id="1"/>
    </w:p>
    <w:p w:rsidRPr="003748AC" w:rsidR="00A60432" w:rsidP="00AC5DE1" w:rsidRDefault="00A60432" w14:paraId="6A195F21" w14:textId="77777777">
      <w:pPr>
        <w:jc w:val="both"/>
        <w:rPr>
          <w:lang w:val="en-US"/>
        </w:rPr>
      </w:pPr>
    </w:p>
    <w:tbl>
      <w:tblPr>
        <w:tblStyle w:val="TableGrid"/>
        <w:tblW w:w="0" w:type="auto"/>
        <w:tblLook w:val="04A0" w:firstRow="1" w:lastRow="0" w:firstColumn="1" w:lastColumn="0" w:noHBand="0" w:noVBand="1"/>
      </w:tblPr>
      <w:tblGrid>
        <w:gridCol w:w="1951"/>
        <w:gridCol w:w="7291"/>
      </w:tblGrid>
      <w:tr w:rsidRPr="003748AC" w:rsidR="003748AC" w:rsidTr="00142C1B" w14:paraId="7EFE1A77" w14:textId="77777777">
        <w:tc>
          <w:tcPr>
            <w:tcW w:w="1951" w:type="dxa"/>
          </w:tcPr>
          <w:p w:rsidRPr="003748AC" w:rsidR="00A60432" w:rsidP="00AC5DE1" w:rsidRDefault="00A60432" w14:paraId="6A636C32" w14:textId="77777777">
            <w:pPr>
              <w:jc w:val="both"/>
              <w:rPr>
                <w:rFonts w:cs="Times New Roman"/>
                <w:b/>
                <w:szCs w:val="24"/>
              </w:rPr>
            </w:pPr>
            <w:r w:rsidRPr="003748AC">
              <w:rPr>
                <w:rFonts w:cs="Times New Roman"/>
                <w:b/>
                <w:szCs w:val="24"/>
              </w:rPr>
              <w:t>Strengths</w:t>
            </w:r>
          </w:p>
        </w:tc>
        <w:tc>
          <w:tcPr>
            <w:tcW w:w="7291" w:type="dxa"/>
          </w:tcPr>
          <w:p w:rsidRPr="003748AC" w:rsidR="00A60432" w:rsidP="00AC5DE1" w:rsidRDefault="00A60432" w14:paraId="033AB9FF" w14:textId="77777777">
            <w:pPr>
              <w:jc w:val="both"/>
              <w:rPr>
                <w:rFonts w:cs="Times New Roman"/>
                <w:szCs w:val="24"/>
              </w:rPr>
            </w:pPr>
            <w:r w:rsidRPr="003748AC">
              <w:rPr>
                <w:rFonts w:cs="Times New Roman"/>
                <w:szCs w:val="24"/>
              </w:rPr>
              <w:t>Firstly, the services are of high quality as the employees are empowered thereby they are more customer focused and efficient. Secondly, the brand has global presence with hotels and resorts having entered the global market. Thirdly, due to the high level of service offered and being an employer that cares for the employees, the brand has earned goodwill both from customers and employees</w:t>
            </w:r>
            <w:r w:rsidRPr="003748AC" w:rsidR="00010011">
              <w:rPr>
                <w:rFonts w:cs="Times New Roman"/>
                <w:szCs w:val="24"/>
              </w:rPr>
              <w:t xml:space="preserve"> (Ritzcarlton.com, 2023)</w:t>
            </w:r>
            <w:r w:rsidRPr="003748AC">
              <w:rPr>
                <w:rFonts w:cs="Times New Roman"/>
                <w:szCs w:val="24"/>
              </w:rPr>
              <w:t xml:space="preserve">. Fourthly, having an efficient reward program in place, there is high opportunity of increasing the level of repeat sales, Fifthly, as the parent company has strong brand value, this adds to the brand value for the chain with the tagline, logo and communication being well received in the market. Lastly, the employee strength and customer loyalty both work in favour for the chain. </w:t>
            </w:r>
          </w:p>
        </w:tc>
      </w:tr>
      <w:tr w:rsidRPr="003748AC" w:rsidR="003748AC" w:rsidTr="00142C1B" w14:paraId="11536AD7" w14:textId="77777777">
        <w:tc>
          <w:tcPr>
            <w:tcW w:w="1951" w:type="dxa"/>
          </w:tcPr>
          <w:p w:rsidRPr="003748AC" w:rsidR="00A60432" w:rsidP="00AC5DE1" w:rsidRDefault="00A60432" w14:paraId="754A353A" w14:textId="77777777">
            <w:pPr>
              <w:jc w:val="both"/>
              <w:rPr>
                <w:rFonts w:cs="Times New Roman"/>
                <w:b/>
                <w:szCs w:val="24"/>
              </w:rPr>
            </w:pPr>
            <w:r w:rsidRPr="003748AC">
              <w:rPr>
                <w:rFonts w:cs="Times New Roman"/>
                <w:b/>
                <w:szCs w:val="24"/>
              </w:rPr>
              <w:t>Weaknesses</w:t>
            </w:r>
          </w:p>
        </w:tc>
        <w:tc>
          <w:tcPr>
            <w:tcW w:w="7291" w:type="dxa"/>
          </w:tcPr>
          <w:p w:rsidRPr="003748AC" w:rsidR="00A60432" w:rsidP="00AC5DE1" w:rsidRDefault="00A60432" w14:paraId="3AE8D580" w14:textId="77777777">
            <w:pPr>
              <w:jc w:val="both"/>
              <w:rPr>
                <w:rFonts w:cs="Times New Roman"/>
                <w:szCs w:val="24"/>
              </w:rPr>
            </w:pPr>
            <w:r w:rsidRPr="003748AC">
              <w:rPr>
                <w:rFonts w:cs="Times New Roman"/>
                <w:szCs w:val="24"/>
              </w:rPr>
              <w:t>Firstly, it is perceived that as a brand, Ritz Carlton is Expensive and secondly, the bottom line is rapidly declining with Brexit and other factors impacting employment terms</w:t>
            </w:r>
            <w:r w:rsidRPr="003748AC" w:rsidR="00010011">
              <w:rPr>
                <w:rFonts w:cs="Times New Roman"/>
                <w:szCs w:val="24"/>
              </w:rPr>
              <w:t xml:space="preserve"> (Peng, 2014)</w:t>
            </w:r>
            <w:r w:rsidRPr="003748AC">
              <w:rPr>
                <w:rFonts w:cs="Times New Roman"/>
                <w:szCs w:val="24"/>
              </w:rPr>
              <w:t xml:space="preserve">. Reasons like the recession and aftermath of the pandemic have taken a toll on the spending power because of the current economic conditions.  </w:t>
            </w:r>
          </w:p>
        </w:tc>
      </w:tr>
      <w:tr w:rsidRPr="003748AC" w:rsidR="003748AC" w:rsidTr="00142C1B" w14:paraId="7FC5865A" w14:textId="77777777">
        <w:tc>
          <w:tcPr>
            <w:tcW w:w="1951" w:type="dxa"/>
          </w:tcPr>
          <w:p w:rsidRPr="003748AC" w:rsidR="00A60432" w:rsidP="00AC5DE1" w:rsidRDefault="00A60432" w14:paraId="48367DB1" w14:textId="77777777">
            <w:pPr>
              <w:jc w:val="both"/>
              <w:rPr>
                <w:rFonts w:cs="Times New Roman"/>
                <w:b/>
                <w:szCs w:val="24"/>
              </w:rPr>
            </w:pPr>
            <w:r w:rsidRPr="003748AC">
              <w:rPr>
                <w:rFonts w:cs="Times New Roman"/>
                <w:b/>
                <w:szCs w:val="24"/>
              </w:rPr>
              <w:t>Opportunities</w:t>
            </w:r>
          </w:p>
        </w:tc>
        <w:tc>
          <w:tcPr>
            <w:tcW w:w="7291" w:type="dxa"/>
          </w:tcPr>
          <w:p w:rsidRPr="003748AC" w:rsidR="00A60432" w:rsidP="00AC5DE1" w:rsidRDefault="00A60432" w14:paraId="6D80C2FE" w14:textId="77777777">
            <w:pPr>
              <w:jc w:val="both"/>
              <w:rPr>
                <w:rFonts w:cs="Times New Roman"/>
                <w:szCs w:val="24"/>
              </w:rPr>
            </w:pPr>
            <w:r w:rsidRPr="003748AC">
              <w:rPr>
                <w:rFonts w:cs="Times New Roman"/>
                <w:szCs w:val="24"/>
              </w:rPr>
              <w:t>Ritz Carlton has the scope of increasing the clientele by offering corporate tie ups and special packages. With the expansion of the market for global tourism, travellers seek destinations that are novel which the hotel caters to.</w:t>
            </w:r>
          </w:p>
        </w:tc>
      </w:tr>
      <w:tr w:rsidRPr="003748AC" w:rsidR="00A60432" w:rsidTr="00142C1B" w14:paraId="4E63E4B3" w14:textId="77777777">
        <w:tc>
          <w:tcPr>
            <w:tcW w:w="1951" w:type="dxa"/>
          </w:tcPr>
          <w:p w:rsidRPr="003748AC" w:rsidR="00A60432" w:rsidP="00AC5DE1" w:rsidRDefault="00A60432" w14:paraId="57C0231B" w14:textId="77777777">
            <w:pPr>
              <w:jc w:val="both"/>
              <w:rPr>
                <w:rFonts w:cs="Times New Roman"/>
                <w:b/>
                <w:szCs w:val="24"/>
              </w:rPr>
            </w:pPr>
            <w:r w:rsidRPr="003748AC">
              <w:rPr>
                <w:rFonts w:cs="Times New Roman"/>
                <w:b/>
                <w:szCs w:val="24"/>
              </w:rPr>
              <w:t xml:space="preserve">Threats </w:t>
            </w:r>
          </w:p>
        </w:tc>
        <w:tc>
          <w:tcPr>
            <w:tcW w:w="7291" w:type="dxa"/>
          </w:tcPr>
          <w:p w:rsidRPr="003748AC" w:rsidR="00A60432" w:rsidP="00AC5DE1" w:rsidRDefault="00A60432" w14:paraId="010F98C1" w14:textId="77777777">
            <w:pPr>
              <w:jc w:val="both"/>
              <w:rPr>
                <w:rFonts w:cs="Times New Roman"/>
                <w:szCs w:val="24"/>
              </w:rPr>
            </w:pPr>
            <w:r w:rsidRPr="003748AC">
              <w:rPr>
                <w:rFonts w:cs="Times New Roman"/>
                <w:szCs w:val="24"/>
              </w:rPr>
              <w:t>Firstly, the rise in operational cost indirectly impact the rates offered by the hotel. Secondly, as the tourism industry has declined resulting from terror activities, natural disasters, impact of Brexit and the recent pandemic, it has affected the business negatively, lastly, the intense level of global competition faced from other renowned brands has threatened to poach the market share</w:t>
            </w:r>
            <w:r w:rsidRPr="003748AC" w:rsidR="00010011">
              <w:rPr>
                <w:rFonts w:cs="Times New Roman"/>
                <w:szCs w:val="24"/>
              </w:rPr>
              <w:t xml:space="preserve"> (Gilg and Gadacken, 2022).</w:t>
            </w:r>
          </w:p>
        </w:tc>
      </w:tr>
    </w:tbl>
    <w:p w:rsidRPr="003748AC" w:rsidR="00A60432" w:rsidP="00AC5DE1" w:rsidRDefault="00A60432" w14:paraId="694996E5" w14:textId="77777777">
      <w:pPr>
        <w:jc w:val="both"/>
        <w:rPr>
          <w:lang w:val="en-US"/>
        </w:rPr>
      </w:pPr>
    </w:p>
    <w:p w:rsidRPr="003748AC" w:rsidR="00A60432" w:rsidP="00AC5DE1" w:rsidRDefault="00A60432" w14:paraId="472EBBC3" w14:textId="77777777">
      <w:pPr>
        <w:pStyle w:val="Heading1"/>
        <w:jc w:val="both"/>
        <w:rPr>
          <w:color w:val="auto"/>
          <w:lang w:val="en-US"/>
        </w:rPr>
      </w:pPr>
      <w:bookmarkStart w:name="_Toc135865414" w:id="2"/>
      <w:r w:rsidRPr="003748AC">
        <w:rPr>
          <w:color w:val="auto"/>
          <w:lang w:val="en-US"/>
        </w:rPr>
        <w:lastRenderedPageBreak/>
        <w:t>Appendix 2: Bowman’ Strategy Clock</w:t>
      </w:r>
      <w:bookmarkEnd w:id="2"/>
    </w:p>
    <w:p w:rsidRPr="003748AC" w:rsidR="00A60432" w:rsidP="00AC5DE1" w:rsidRDefault="00A60432" w14:paraId="66E6093F" w14:textId="77777777">
      <w:pPr>
        <w:jc w:val="both"/>
        <w:rPr>
          <w:lang w:val="en-US"/>
        </w:rPr>
      </w:pPr>
      <w:r w:rsidRPr="003748AC">
        <w:rPr>
          <w:noProof/>
          <w:lang w:val="en-IN" w:eastAsia="en-IN"/>
        </w:rPr>
        <w:drawing>
          <wp:inline distT="0" distB="0" distL="0" distR="0" wp14:anchorId="5457715D" wp14:editId="39A4F280">
            <wp:extent cx="5265420" cy="426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65420" cy="4267200"/>
                    </a:xfrm>
                    <a:prstGeom prst="rect">
                      <a:avLst/>
                    </a:prstGeom>
                    <a:noFill/>
                    <a:ln>
                      <a:noFill/>
                    </a:ln>
                  </pic:spPr>
                </pic:pic>
              </a:graphicData>
            </a:graphic>
          </wp:inline>
        </w:drawing>
      </w:r>
    </w:p>
    <w:p w:rsidRPr="003748AC" w:rsidR="00A60432" w:rsidP="00AC5DE1" w:rsidRDefault="00A60432" w14:paraId="21FD94D3" w14:textId="77777777">
      <w:pPr>
        <w:jc w:val="both"/>
        <w:rPr>
          <w:rFonts w:cs="Times New Roman"/>
          <w:lang w:val="en-US"/>
        </w:rPr>
      </w:pPr>
      <w:r w:rsidRPr="003748AC">
        <w:rPr>
          <w:rFonts w:cs="Times New Roman"/>
          <w:lang w:val="en-US"/>
        </w:rPr>
        <w:t>Ritz Carlton offering premium pricing is in the differentiation and focused differentiation quadrant of the clock.</w:t>
      </w:r>
    </w:p>
    <w:p w:rsidRPr="003748AC" w:rsidR="000B1841" w:rsidP="000B1841" w:rsidRDefault="000B1841" w14:paraId="18431B73" w14:textId="77777777">
      <w:pPr>
        <w:pStyle w:val="Heading1"/>
        <w:jc w:val="both"/>
        <w:rPr>
          <w:color w:val="auto"/>
          <w:lang w:val="en-US"/>
        </w:rPr>
      </w:pPr>
      <w:r w:rsidRPr="003748AC">
        <w:rPr>
          <w:color w:val="auto"/>
          <w:lang w:val="en-US"/>
        </w:rPr>
        <w:lastRenderedPageBreak/>
        <w:t xml:space="preserve">Appendix 3: </w:t>
      </w:r>
      <w:r w:rsidRPr="003748AC">
        <w:rPr>
          <w:color w:val="auto"/>
        </w:rPr>
        <w:t>The perpetual positioning map</w:t>
      </w:r>
    </w:p>
    <w:p w:rsidRPr="003748AC" w:rsidR="00A60432" w:rsidP="006E0B40" w:rsidRDefault="006E0B40" w14:paraId="6180D87A" w14:textId="77777777">
      <w:pPr>
        <w:jc w:val="both"/>
        <w:rPr>
          <w:lang w:val="en-US"/>
        </w:rPr>
      </w:pPr>
      <w:r w:rsidRPr="003748AC">
        <w:rPr>
          <w:noProof/>
          <w:lang w:val="en-IN" w:eastAsia="en-IN"/>
        </w:rPr>
        <w:drawing>
          <wp:inline distT="0" distB="0" distL="0" distR="0" wp14:anchorId="07F7D9B1" wp14:editId="4A670FD3">
            <wp:extent cx="4922520" cy="3383915"/>
            <wp:effectExtent l="76200" t="76200" r="125730" b="14033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3"/>
                    <a:stretch>
                      <a:fillRect/>
                    </a:stretch>
                  </pic:blipFill>
                  <pic:spPr>
                    <a:xfrm>
                      <a:off x="0" y="0"/>
                      <a:ext cx="4923192" cy="33843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3748AC" w:rsidR="006E0B40" w:rsidP="006E0B40" w:rsidRDefault="006E0B40" w14:paraId="26FDA806" w14:textId="77777777">
      <w:pPr>
        <w:jc w:val="both"/>
        <w:rPr>
          <w:lang w:val="en-US"/>
        </w:rPr>
      </w:pPr>
      <w:r w:rsidRPr="003748AC">
        <w:rPr>
          <w:rFonts w:cs="Times New Roman"/>
          <w:szCs w:val="24"/>
        </w:rPr>
        <w:t>The perpetual positioning map, projected above detailing on the position of the competitors of Ritz Carlton, the organisation can be placed as the service provider offering services at premium or high price and ensuring quality.</w:t>
      </w:r>
    </w:p>
    <w:p w:rsidRPr="003748AC" w:rsidR="00A60432" w:rsidP="00AC5DE1" w:rsidRDefault="000B1841" w14:paraId="6C23B0A4" w14:textId="77777777">
      <w:pPr>
        <w:pStyle w:val="Heading1"/>
        <w:jc w:val="both"/>
        <w:rPr>
          <w:color w:val="auto"/>
          <w:lang w:val="en-US"/>
        </w:rPr>
      </w:pPr>
      <w:bookmarkStart w:name="_Toc135865415" w:id="3"/>
      <w:r w:rsidRPr="003748AC">
        <w:rPr>
          <w:color w:val="auto"/>
          <w:lang w:val="en-US"/>
        </w:rPr>
        <w:t>Appendix 4</w:t>
      </w:r>
      <w:r w:rsidRPr="003748AC" w:rsidR="00A60432">
        <w:rPr>
          <w:color w:val="auto"/>
          <w:lang w:val="en-US"/>
        </w:rPr>
        <w:t>: PESTLE Analysis</w:t>
      </w:r>
      <w:bookmarkEnd w:id="3"/>
    </w:p>
    <w:tbl>
      <w:tblPr>
        <w:tblStyle w:val="TableGrid"/>
        <w:tblW w:w="0" w:type="auto"/>
        <w:tblLook w:val="04A0" w:firstRow="1" w:lastRow="0" w:firstColumn="1" w:lastColumn="0" w:noHBand="0" w:noVBand="1"/>
      </w:tblPr>
      <w:tblGrid>
        <w:gridCol w:w="1951"/>
        <w:gridCol w:w="7291"/>
      </w:tblGrid>
      <w:tr w:rsidRPr="003748AC" w:rsidR="003748AC" w:rsidTr="00142C1B" w14:paraId="4068FF27" w14:textId="77777777">
        <w:tc>
          <w:tcPr>
            <w:tcW w:w="1951" w:type="dxa"/>
          </w:tcPr>
          <w:p w:rsidRPr="003748AC" w:rsidR="00A60432" w:rsidP="00AC5DE1" w:rsidRDefault="00A60432" w14:paraId="303C61D7" w14:textId="77777777">
            <w:pPr>
              <w:jc w:val="both"/>
              <w:rPr>
                <w:rFonts w:cs="Times New Roman"/>
                <w:b/>
                <w:lang w:val="en-US"/>
              </w:rPr>
            </w:pPr>
            <w:r w:rsidRPr="003748AC">
              <w:rPr>
                <w:rFonts w:cs="Times New Roman"/>
                <w:b/>
                <w:lang w:val="en-US"/>
              </w:rPr>
              <w:t xml:space="preserve">Political </w:t>
            </w:r>
          </w:p>
        </w:tc>
        <w:tc>
          <w:tcPr>
            <w:tcW w:w="7291" w:type="dxa"/>
          </w:tcPr>
          <w:p w:rsidRPr="003748AC" w:rsidR="00A60432" w:rsidP="00AC5DE1" w:rsidRDefault="00A60432" w14:paraId="17823C11" w14:textId="77777777">
            <w:pPr>
              <w:pStyle w:val="ListParagraph"/>
              <w:numPr>
                <w:ilvl w:val="0"/>
                <w:numId w:val="2"/>
              </w:numPr>
              <w:jc w:val="both"/>
              <w:rPr>
                <w:rFonts w:cs="Times New Roman"/>
                <w:lang w:val="en-US"/>
              </w:rPr>
            </w:pPr>
            <w:r w:rsidRPr="003748AC">
              <w:rPr>
                <w:rFonts w:cs="Times New Roman"/>
                <w:lang w:val="en-US"/>
              </w:rPr>
              <w:t>Stability of the government enables strong trade relations and permits the business to expand</w:t>
            </w:r>
          </w:p>
          <w:p w:rsidRPr="003748AC" w:rsidR="00A60432" w:rsidP="00AC5DE1" w:rsidRDefault="00A60432" w14:paraId="7A470C2C" w14:textId="77777777">
            <w:pPr>
              <w:pStyle w:val="ListParagraph"/>
              <w:numPr>
                <w:ilvl w:val="0"/>
                <w:numId w:val="2"/>
              </w:numPr>
              <w:jc w:val="both"/>
              <w:rPr>
                <w:rFonts w:cs="Times New Roman"/>
                <w:lang w:val="en-US"/>
              </w:rPr>
            </w:pPr>
            <w:r w:rsidRPr="003748AC">
              <w:rPr>
                <w:rFonts w:cs="Times New Roman"/>
                <w:lang w:val="en-US"/>
              </w:rPr>
              <w:t>Favourable taxation policies permits ease for expansion</w:t>
            </w:r>
          </w:p>
          <w:p w:rsidRPr="003748AC" w:rsidR="00A60432" w:rsidP="00AC5DE1" w:rsidRDefault="00A60432" w14:paraId="12AAF670" w14:textId="77777777">
            <w:pPr>
              <w:pStyle w:val="ListParagraph"/>
              <w:numPr>
                <w:ilvl w:val="0"/>
                <w:numId w:val="2"/>
              </w:numPr>
              <w:jc w:val="both"/>
              <w:rPr>
                <w:rFonts w:cs="Times New Roman"/>
                <w:lang w:val="en-US"/>
              </w:rPr>
            </w:pPr>
            <w:r w:rsidRPr="003748AC">
              <w:rPr>
                <w:rFonts w:cs="Times New Roman"/>
                <w:lang w:val="en-US"/>
              </w:rPr>
              <w:t>Competition within the industry is regulated</w:t>
            </w:r>
          </w:p>
          <w:p w:rsidRPr="003748AC" w:rsidR="00A60432" w:rsidP="00AC5DE1" w:rsidRDefault="00A60432" w14:paraId="43BCE34E" w14:textId="77777777">
            <w:pPr>
              <w:pStyle w:val="ListParagraph"/>
              <w:numPr>
                <w:ilvl w:val="0"/>
                <w:numId w:val="2"/>
              </w:numPr>
              <w:jc w:val="both"/>
              <w:rPr>
                <w:rFonts w:cs="Times New Roman"/>
                <w:lang w:val="en-US"/>
              </w:rPr>
            </w:pPr>
            <w:r w:rsidRPr="003748AC">
              <w:rPr>
                <w:rFonts w:cs="Times New Roman"/>
                <w:lang w:val="en-US"/>
              </w:rPr>
              <w:t>Benefits are drawn from trade blocks as well as trade treaties</w:t>
            </w:r>
          </w:p>
        </w:tc>
      </w:tr>
      <w:tr w:rsidRPr="003748AC" w:rsidR="003748AC" w:rsidTr="00142C1B" w14:paraId="44397178" w14:textId="77777777">
        <w:tc>
          <w:tcPr>
            <w:tcW w:w="1951" w:type="dxa"/>
          </w:tcPr>
          <w:p w:rsidRPr="003748AC" w:rsidR="00A60432" w:rsidP="00AC5DE1" w:rsidRDefault="00A60432" w14:paraId="17115084" w14:textId="77777777">
            <w:pPr>
              <w:jc w:val="both"/>
              <w:rPr>
                <w:rFonts w:cs="Times New Roman"/>
                <w:b/>
                <w:lang w:val="en-US"/>
              </w:rPr>
            </w:pPr>
            <w:r w:rsidRPr="003748AC">
              <w:rPr>
                <w:rFonts w:cs="Times New Roman"/>
                <w:b/>
                <w:lang w:val="en-US"/>
              </w:rPr>
              <w:t>Economic</w:t>
            </w:r>
          </w:p>
        </w:tc>
        <w:tc>
          <w:tcPr>
            <w:tcW w:w="7291" w:type="dxa"/>
          </w:tcPr>
          <w:p w:rsidRPr="003748AC" w:rsidR="00A60432" w:rsidP="00AC5DE1" w:rsidRDefault="00A60432" w14:paraId="0E4A8729" w14:textId="77777777">
            <w:pPr>
              <w:pStyle w:val="ListParagraph"/>
              <w:numPr>
                <w:ilvl w:val="0"/>
                <w:numId w:val="3"/>
              </w:numPr>
              <w:jc w:val="both"/>
              <w:rPr>
                <w:rFonts w:cs="Times New Roman"/>
                <w:lang w:val="en-US"/>
              </w:rPr>
            </w:pPr>
            <w:r w:rsidRPr="003748AC">
              <w:rPr>
                <w:rFonts w:cs="Times New Roman"/>
                <w:lang w:val="en-US"/>
              </w:rPr>
              <w:t>Moderate inflation is essential for the business to flourish and boost the confidence of customers</w:t>
            </w:r>
          </w:p>
          <w:p w:rsidRPr="003748AC" w:rsidR="00A60432" w:rsidP="00AC5DE1" w:rsidRDefault="00A60432" w14:paraId="5C2FF401" w14:textId="77777777">
            <w:pPr>
              <w:pStyle w:val="ListParagraph"/>
              <w:numPr>
                <w:ilvl w:val="0"/>
                <w:numId w:val="3"/>
              </w:numPr>
              <w:jc w:val="both"/>
              <w:rPr>
                <w:rFonts w:cs="Times New Roman"/>
                <w:lang w:val="en-US"/>
              </w:rPr>
            </w:pPr>
            <w:r w:rsidRPr="003748AC">
              <w:rPr>
                <w:rFonts w:cs="Times New Roman"/>
                <w:lang w:val="en-US"/>
              </w:rPr>
              <w:t>Moderate level of interest rate enables the business to take loans for growth and development</w:t>
            </w:r>
            <w:r w:rsidRPr="003748AC" w:rsidR="00010011">
              <w:rPr>
                <w:rFonts w:cs="Times New Roman"/>
                <w:lang w:val="en-US"/>
              </w:rPr>
              <w:t xml:space="preserve"> </w:t>
            </w:r>
            <w:r w:rsidRPr="003748AC" w:rsidR="00010011">
              <w:rPr>
                <w:rFonts w:cs="Times New Roman"/>
                <w:szCs w:val="24"/>
              </w:rPr>
              <w:t>(Coussement et al., 2014)</w:t>
            </w:r>
          </w:p>
          <w:p w:rsidRPr="003748AC" w:rsidR="00A60432" w:rsidP="00AC5DE1" w:rsidRDefault="00A60432" w14:paraId="36B0A879" w14:textId="77777777">
            <w:pPr>
              <w:pStyle w:val="ListParagraph"/>
              <w:numPr>
                <w:ilvl w:val="0"/>
                <w:numId w:val="3"/>
              </w:numPr>
              <w:jc w:val="both"/>
              <w:rPr>
                <w:rFonts w:cs="Times New Roman"/>
                <w:lang w:val="en-US"/>
              </w:rPr>
            </w:pPr>
            <w:r w:rsidRPr="003748AC">
              <w:rPr>
                <w:rFonts w:cs="Times New Roman"/>
                <w:lang w:val="en-US"/>
              </w:rPr>
              <w:t>Spending trend of the consumers impact the business</w:t>
            </w:r>
          </w:p>
          <w:p w:rsidRPr="003748AC" w:rsidR="00A60432" w:rsidP="00AC5DE1" w:rsidRDefault="00A60432" w14:paraId="323C0931" w14:textId="77777777">
            <w:pPr>
              <w:pStyle w:val="ListParagraph"/>
              <w:numPr>
                <w:ilvl w:val="0"/>
                <w:numId w:val="3"/>
              </w:numPr>
              <w:jc w:val="both"/>
              <w:rPr>
                <w:rFonts w:cs="Times New Roman"/>
                <w:lang w:val="en-US"/>
              </w:rPr>
            </w:pPr>
            <w:r w:rsidRPr="003748AC">
              <w:rPr>
                <w:rFonts w:cs="Times New Roman"/>
                <w:lang w:val="en-US"/>
              </w:rPr>
              <w:t>The trend of unemployment when higher result in low disposable income for the economy</w:t>
            </w:r>
          </w:p>
        </w:tc>
      </w:tr>
      <w:tr w:rsidRPr="003748AC" w:rsidR="003748AC" w:rsidTr="00142C1B" w14:paraId="2C71139B" w14:textId="77777777">
        <w:tc>
          <w:tcPr>
            <w:tcW w:w="1951" w:type="dxa"/>
          </w:tcPr>
          <w:p w:rsidRPr="003748AC" w:rsidR="00A60432" w:rsidP="00AC5DE1" w:rsidRDefault="00A60432" w14:paraId="6AC2EC2C" w14:textId="77777777">
            <w:pPr>
              <w:jc w:val="both"/>
              <w:rPr>
                <w:rFonts w:cs="Times New Roman"/>
                <w:b/>
                <w:lang w:val="en-US"/>
              </w:rPr>
            </w:pPr>
            <w:r w:rsidRPr="003748AC">
              <w:rPr>
                <w:rFonts w:cs="Times New Roman"/>
                <w:b/>
                <w:lang w:val="en-US"/>
              </w:rPr>
              <w:lastRenderedPageBreak/>
              <w:t>Socio – Cultural</w:t>
            </w:r>
          </w:p>
        </w:tc>
        <w:tc>
          <w:tcPr>
            <w:tcW w:w="7291" w:type="dxa"/>
          </w:tcPr>
          <w:p w:rsidRPr="003748AC" w:rsidR="00A60432" w:rsidP="00AC5DE1" w:rsidRDefault="00A60432" w14:paraId="52EB3D2F" w14:textId="77777777">
            <w:pPr>
              <w:pStyle w:val="ListParagraph"/>
              <w:numPr>
                <w:ilvl w:val="0"/>
                <w:numId w:val="4"/>
              </w:numPr>
              <w:jc w:val="both"/>
              <w:rPr>
                <w:rFonts w:cs="Times New Roman"/>
                <w:lang w:val="en-US"/>
              </w:rPr>
            </w:pPr>
            <w:r w:rsidRPr="003748AC">
              <w:rPr>
                <w:rFonts w:cs="Times New Roman"/>
                <w:lang w:val="en-US"/>
              </w:rPr>
              <w:t>Demographically, having more younger population benefits the hotel thus expanding the customer base</w:t>
            </w:r>
          </w:p>
          <w:p w:rsidRPr="003748AC" w:rsidR="00A60432" w:rsidP="00AC5DE1" w:rsidRDefault="00A60432" w14:paraId="25970ED0" w14:textId="77777777">
            <w:pPr>
              <w:pStyle w:val="ListParagraph"/>
              <w:numPr>
                <w:ilvl w:val="0"/>
                <w:numId w:val="4"/>
              </w:numPr>
              <w:jc w:val="both"/>
              <w:rPr>
                <w:rFonts w:cs="Times New Roman"/>
                <w:lang w:val="en-US"/>
              </w:rPr>
            </w:pPr>
            <w:r w:rsidRPr="003748AC">
              <w:rPr>
                <w:rFonts w:cs="Times New Roman"/>
                <w:lang w:val="en-US"/>
              </w:rPr>
              <w:t>In the perspective of education, higher the level of education, more desirable it is to benefit the hotel business</w:t>
            </w:r>
          </w:p>
          <w:p w:rsidRPr="003748AC" w:rsidR="00A60432" w:rsidP="00AC5DE1" w:rsidRDefault="00A60432" w14:paraId="2F201A21" w14:textId="77777777">
            <w:pPr>
              <w:pStyle w:val="ListParagraph"/>
              <w:numPr>
                <w:ilvl w:val="0"/>
                <w:numId w:val="4"/>
              </w:numPr>
              <w:jc w:val="both"/>
              <w:rPr>
                <w:rFonts w:cs="Times New Roman"/>
                <w:lang w:val="en-US"/>
              </w:rPr>
            </w:pPr>
            <w:r w:rsidRPr="003748AC">
              <w:rPr>
                <w:rFonts w:cs="Times New Roman"/>
                <w:lang w:val="en-US"/>
              </w:rPr>
              <w:t>The size and structure of the families determine the nature and frequency of purchase made and impact consumption patterns</w:t>
            </w:r>
            <w:r w:rsidRPr="003748AC" w:rsidR="00010011">
              <w:rPr>
                <w:rFonts w:cs="Times New Roman"/>
                <w:lang w:val="en-US"/>
              </w:rPr>
              <w:t xml:space="preserve"> </w:t>
            </w:r>
            <w:r w:rsidRPr="003748AC" w:rsidR="00010011">
              <w:rPr>
                <w:rFonts w:cs="Times New Roman"/>
                <w:szCs w:val="24"/>
              </w:rPr>
              <w:t>(Gilg and Gadacken, 2022)</w:t>
            </w:r>
          </w:p>
          <w:p w:rsidRPr="003748AC" w:rsidR="00A60432" w:rsidP="00AC5DE1" w:rsidRDefault="00A60432" w14:paraId="7D973249" w14:textId="77777777">
            <w:pPr>
              <w:pStyle w:val="ListParagraph"/>
              <w:numPr>
                <w:ilvl w:val="0"/>
                <w:numId w:val="4"/>
              </w:numPr>
              <w:jc w:val="both"/>
              <w:rPr>
                <w:rFonts w:cs="Times New Roman"/>
                <w:lang w:val="en-US"/>
              </w:rPr>
            </w:pPr>
            <w:r w:rsidRPr="003748AC">
              <w:rPr>
                <w:rFonts w:cs="Times New Roman"/>
                <w:lang w:val="en-US"/>
              </w:rPr>
              <w:t>Health concerns are on the rise and thus requiring Ritz Carlton to introduce health aspects in the products.</w:t>
            </w:r>
          </w:p>
        </w:tc>
      </w:tr>
      <w:tr w:rsidRPr="003748AC" w:rsidR="003748AC" w:rsidTr="00142C1B" w14:paraId="09FEA5A5" w14:textId="77777777">
        <w:tc>
          <w:tcPr>
            <w:tcW w:w="1951" w:type="dxa"/>
          </w:tcPr>
          <w:p w:rsidRPr="003748AC" w:rsidR="00A60432" w:rsidP="00AC5DE1" w:rsidRDefault="00A60432" w14:paraId="0909E92B" w14:textId="77777777">
            <w:pPr>
              <w:jc w:val="both"/>
              <w:rPr>
                <w:rFonts w:cs="Times New Roman"/>
                <w:b/>
                <w:lang w:val="en-US"/>
              </w:rPr>
            </w:pPr>
            <w:r w:rsidRPr="003748AC">
              <w:rPr>
                <w:rFonts w:cs="Times New Roman"/>
                <w:b/>
                <w:lang w:val="en-US"/>
              </w:rPr>
              <w:t xml:space="preserve">Technological </w:t>
            </w:r>
          </w:p>
        </w:tc>
        <w:tc>
          <w:tcPr>
            <w:tcW w:w="7291" w:type="dxa"/>
          </w:tcPr>
          <w:p w:rsidRPr="003748AC" w:rsidR="00A60432" w:rsidP="00AC5DE1" w:rsidRDefault="00A60432" w14:paraId="5C42D183" w14:textId="77777777">
            <w:pPr>
              <w:pStyle w:val="ListParagraph"/>
              <w:numPr>
                <w:ilvl w:val="0"/>
                <w:numId w:val="5"/>
              </w:numPr>
              <w:jc w:val="both"/>
              <w:rPr>
                <w:rFonts w:cs="Times New Roman"/>
                <w:lang w:val="en-US"/>
              </w:rPr>
            </w:pPr>
            <w:r w:rsidRPr="003748AC">
              <w:rPr>
                <w:rFonts w:cs="Times New Roman"/>
                <w:lang w:val="en-US"/>
              </w:rPr>
              <w:t>Advancement of technological infrastructure benefits the hotels with contactless service and digitalized features.</w:t>
            </w:r>
          </w:p>
          <w:p w:rsidRPr="003748AC" w:rsidR="00A60432" w:rsidP="00AC5DE1" w:rsidRDefault="00A60432" w14:paraId="0A6C85F4" w14:textId="77777777">
            <w:pPr>
              <w:pStyle w:val="ListParagraph"/>
              <w:numPr>
                <w:ilvl w:val="0"/>
                <w:numId w:val="5"/>
              </w:numPr>
              <w:jc w:val="both"/>
              <w:rPr>
                <w:rFonts w:cs="Times New Roman"/>
                <w:lang w:val="en-US"/>
              </w:rPr>
            </w:pPr>
            <w:r w:rsidRPr="003748AC">
              <w:rPr>
                <w:rFonts w:cs="Times New Roman"/>
                <w:lang w:val="en-US"/>
              </w:rPr>
              <w:t>The penetration of the internet, ease of access to high speed wi – fi and having the property with internet access makes the business more desirable and operations more impactful.</w:t>
            </w:r>
          </w:p>
          <w:p w:rsidRPr="003748AC" w:rsidR="00A60432" w:rsidP="00AC5DE1" w:rsidRDefault="00A60432" w14:paraId="005BA2AF" w14:textId="77777777">
            <w:pPr>
              <w:pStyle w:val="ListParagraph"/>
              <w:numPr>
                <w:ilvl w:val="0"/>
                <w:numId w:val="5"/>
              </w:numPr>
              <w:jc w:val="both"/>
              <w:rPr>
                <w:rFonts w:cs="Times New Roman"/>
                <w:lang w:val="en-US"/>
              </w:rPr>
            </w:pPr>
            <w:r w:rsidRPr="003748AC">
              <w:rPr>
                <w:rFonts w:cs="Times New Roman"/>
                <w:lang w:val="en-US"/>
              </w:rPr>
              <w:t>Application of social media has made it possible to reach to more people by the click of a button</w:t>
            </w:r>
          </w:p>
          <w:p w:rsidRPr="003748AC" w:rsidR="00A60432" w:rsidP="00AC5DE1" w:rsidRDefault="00A60432" w14:paraId="567CBA29" w14:textId="77777777">
            <w:pPr>
              <w:pStyle w:val="ListParagraph"/>
              <w:numPr>
                <w:ilvl w:val="0"/>
                <w:numId w:val="5"/>
              </w:numPr>
              <w:jc w:val="both"/>
              <w:rPr>
                <w:rFonts w:cs="Times New Roman"/>
                <w:lang w:val="en-US"/>
              </w:rPr>
            </w:pPr>
            <w:r w:rsidRPr="003748AC">
              <w:rPr>
                <w:rFonts w:cs="Times New Roman"/>
                <w:lang w:val="en-US"/>
              </w:rPr>
              <w:t>With technological advancement, there is high investment in research and development.</w:t>
            </w:r>
          </w:p>
        </w:tc>
      </w:tr>
      <w:tr w:rsidRPr="003748AC" w:rsidR="003748AC" w:rsidTr="00142C1B" w14:paraId="5B89EDC6" w14:textId="77777777">
        <w:tc>
          <w:tcPr>
            <w:tcW w:w="1951" w:type="dxa"/>
          </w:tcPr>
          <w:p w:rsidRPr="003748AC" w:rsidR="00A60432" w:rsidP="00AC5DE1" w:rsidRDefault="00A60432" w14:paraId="09255847" w14:textId="77777777">
            <w:pPr>
              <w:jc w:val="both"/>
              <w:rPr>
                <w:rFonts w:cs="Times New Roman"/>
                <w:b/>
                <w:lang w:val="en-US"/>
              </w:rPr>
            </w:pPr>
            <w:r w:rsidRPr="003748AC">
              <w:rPr>
                <w:rFonts w:cs="Times New Roman"/>
                <w:b/>
                <w:lang w:val="en-US"/>
              </w:rPr>
              <w:t xml:space="preserve">Environmental </w:t>
            </w:r>
          </w:p>
        </w:tc>
        <w:tc>
          <w:tcPr>
            <w:tcW w:w="7291" w:type="dxa"/>
          </w:tcPr>
          <w:p w:rsidRPr="003748AC" w:rsidR="00A60432" w:rsidP="00AC5DE1" w:rsidRDefault="00A60432" w14:paraId="78B84B25" w14:textId="77777777">
            <w:pPr>
              <w:pStyle w:val="ListParagraph"/>
              <w:numPr>
                <w:ilvl w:val="0"/>
                <w:numId w:val="6"/>
              </w:numPr>
              <w:jc w:val="both"/>
              <w:rPr>
                <w:rFonts w:cs="Times New Roman"/>
                <w:lang w:val="en-US"/>
              </w:rPr>
            </w:pPr>
            <w:r w:rsidRPr="003748AC">
              <w:rPr>
                <w:rFonts w:cs="Times New Roman"/>
                <w:lang w:val="en-US"/>
              </w:rPr>
              <w:t>Through recycling and environmental sustainability, the corporate social responsibilities are met</w:t>
            </w:r>
          </w:p>
          <w:p w:rsidRPr="003748AC" w:rsidR="00A60432" w:rsidP="00AC5DE1" w:rsidRDefault="00A60432" w14:paraId="5127C2DA" w14:textId="77777777">
            <w:pPr>
              <w:pStyle w:val="ListParagraph"/>
              <w:numPr>
                <w:ilvl w:val="0"/>
                <w:numId w:val="6"/>
              </w:numPr>
              <w:jc w:val="both"/>
              <w:rPr>
                <w:rFonts w:cs="Times New Roman"/>
                <w:lang w:val="en-US"/>
              </w:rPr>
            </w:pPr>
            <w:r w:rsidRPr="003748AC">
              <w:rPr>
                <w:rFonts w:cs="Times New Roman"/>
                <w:lang w:val="en-US"/>
              </w:rPr>
              <w:t>Adequate waste management ensures checks are maintained, regulations are followed and hassles are avoided.</w:t>
            </w:r>
          </w:p>
          <w:p w:rsidRPr="003748AC" w:rsidR="00A60432" w:rsidP="00AC5DE1" w:rsidRDefault="00A60432" w14:paraId="7D6AFB22" w14:textId="77777777">
            <w:pPr>
              <w:pStyle w:val="ListParagraph"/>
              <w:numPr>
                <w:ilvl w:val="0"/>
                <w:numId w:val="6"/>
              </w:numPr>
              <w:jc w:val="both"/>
              <w:rPr>
                <w:rFonts w:cs="Times New Roman"/>
                <w:lang w:val="en-US"/>
              </w:rPr>
            </w:pPr>
            <w:r w:rsidRPr="003748AC">
              <w:rPr>
                <w:rFonts w:cs="Times New Roman"/>
                <w:lang w:val="en-US"/>
              </w:rPr>
              <w:t>By means of green consumption, there is increased awareness for environmental sustainability</w:t>
            </w:r>
            <w:r w:rsidRPr="003748AC" w:rsidR="00010011">
              <w:rPr>
                <w:rFonts w:cs="Times New Roman"/>
                <w:lang w:val="en-US"/>
              </w:rPr>
              <w:t xml:space="preserve"> </w:t>
            </w:r>
            <w:r w:rsidRPr="003748AC" w:rsidR="00010011">
              <w:rPr>
                <w:rFonts w:cs="Times New Roman"/>
                <w:szCs w:val="24"/>
              </w:rPr>
              <w:t>society (Wang and Wong, 2020).</w:t>
            </w:r>
          </w:p>
          <w:p w:rsidRPr="003748AC" w:rsidR="00A60432" w:rsidP="00AC5DE1" w:rsidRDefault="00A60432" w14:paraId="0C3154AB" w14:textId="77777777">
            <w:pPr>
              <w:pStyle w:val="ListParagraph"/>
              <w:numPr>
                <w:ilvl w:val="0"/>
                <w:numId w:val="6"/>
              </w:numPr>
              <w:jc w:val="both"/>
              <w:rPr>
                <w:rFonts w:cs="Times New Roman"/>
                <w:lang w:val="en-US"/>
              </w:rPr>
            </w:pPr>
            <w:r w:rsidRPr="003748AC">
              <w:rPr>
                <w:rFonts w:cs="Times New Roman"/>
                <w:lang w:val="en-US"/>
              </w:rPr>
              <w:t>Investments made on renewable energy has strengthened the corporate social responsibility initiatives</w:t>
            </w:r>
          </w:p>
        </w:tc>
      </w:tr>
      <w:tr w:rsidRPr="003748AC" w:rsidR="00A60432" w:rsidTr="00142C1B" w14:paraId="6F884607" w14:textId="77777777">
        <w:tc>
          <w:tcPr>
            <w:tcW w:w="1951" w:type="dxa"/>
          </w:tcPr>
          <w:p w:rsidRPr="003748AC" w:rsidR="00A60432" w:rsidP="00AC5DE1" w:rsidRDefault="00A60432" w14:paraId="5573B3F9" w14:textId="77777777">
            <w:pPr>
              <w:jc w:val="both"/>
              <w:rPr>
                <w:rFonts w:cs="Times New Roman"/>
                <w:b/>
                <w:lang w:val="en-US"/>
              </w:rPr>
            </w:pPr>
            <w:r w:rsidRPr="003748AC">
              <w:rPr>
                <w:rFonts w:cs="Times New Roman"/>
                <w:b/>
                <w:lang w:val="en-US"/>
              </w:rPr>
              <w:t xml:space="preserve">Legal </w:t>
            </w:r>
          </w:p>
        </w:tc>
        <w:tc>
          <w:tcPr>
            <w:tcW w:w="7291" w:type="dxa"/>
          </w:tcPr>
          <w:p w:rsidRPr="003748AC" w:rsidR="00A60432" w:rsidP="00AC5DE1" w:rsidRDefault="00A60432" w14:paraId="52CC38A3" w14:textId="77777777">
            <w:pPr>
              <w:pStyle w:val="ListParagraph"/>
              <w:numPr>
                <w:ilvl w:val="0"/>
                <w:numId w:val="7"/>
              </w:numPr>
              <w:jc w:val="both"/>
              <w:rPr>
                <w:rFonts w:cs="Times New Roman"/>
                <w:lang w:val="en-US"/>
              </w:rPr>
            </w:pPr>
            <w:r w:rsidRPr="003748AC">
              <w:rPr>
                <w:rFonts w:cs="Times New Roman"/>
                <w:lang w:val="en-US"/>
              </w:rPr>
              <w:t>There are strict health and safety law specifications</w:t>
            </w:r>
          </w:p>
          <w:p w:rsidRPr="003748AC" w:rsidR="00A60432" w:rsidP="00AC5DE1" w:rsidRDefault="00A60432" w14:paraId="7FA5B59B" w14:textId="77777777">
            <w:pPr>
              <w:pStyle w:val="ListParagraph"/>
              <w:numPr>
                <w:ilvl w:val="0"/>
                <w:numId w:val="7"/>
              </w:numPr>
              <w:jc w:val="both"/>
              <w:rPr>
                <w:rFonts w:cs="Times New Roman"/>
                <w:lang w:val="en-US"/>
              </w:rPr>
            </w:pPr>
            <w:r w:rsidRPr="003748AC">
              <w:rPr>
                <w:rFonts w:cs="Times New Roman"/>
                <w:lang w:val="en-US"/>
              </w:rPr>
              <w:t>Employment laws dictate the terms and conditions that need to be applied within the business</w:t>
            </w:r>
          </w:p>
          <w:p w:rsidRPr="003748AC" w:rsidR="00A60432" w:rsidP="00AC5DE1" w:rsidRDefault="00A60432" w14:paraId="1334E6D5" w14:textId="77777777">
            <w:pPr>
              <w:pStyle w:val="ListParagraph"/>
              <w:numPr>
                <w:ilvl w:val="0"/>
                <w:numId w:val="7"/>
              </w:numPr>
              <w:jc w:val="both"/>
              <w:rPr>
                <w:rFonts w:cs="Times New Roman"/>
                <w:lang w:val="en-US"/>
              </w:rPr>
            </w:pPr>
            <w:r w:rsidRPr="003748AC">
              <w:rPr>
                <w:rFonts w:cs="Times New Roman"/>
                <w:lang w:val="en-US"/>
              </w:rPr>
              <w:t>Application of anti – discrimination laws ensure the work environment is inclusive and non - discriminatory</w:t>
            </w:r>
          </w:p>
        </w:tc>
      </w:tr>
    </w:tbl>
    <w:p w:rsidRPr="003748AC" w:rsidR="003E46F4" w:rsidP="00AC5DE1" w:rsidRDefault="003E46F4" w14:paraId="59F373C7" w14:textId="77777777">
      <w:pPr>
        <w:spacing w:line="276" w:lineRule="auto"/>
        <w:jc w:val="both"/>
        <w:rPr>
          <w:lang w:val="en-US"/>
        </w:rPr>
      </w:pPr>
    </w:p>
    <w:p w:rsidRPr="003748AC" w:rsidR="003E46F4" w:rsidP="00AC5DE1" w:rsidRDefault="000B1841" w14:paraId="6BAD6F3C" w14:textId="77777777">
      <w:pPr>
        <w:pStyle w:val="Heading1"/>
        <w:jc w:val="both"/>
        <w:rPr>
          <w:color w:val="auto"/>
          <w:lang w:val="en-US"/>
        </w:rPr>
      </w:pPr>
      <w:r w:rsidRPr="003748AC">
        <w:rPr>
          <w:color w:val="auto"/>
          <w:lang w:val="en-US"/>
        </w:rPr>
        <w:lastRenderedPageBreak/>
        <w:t>Appendix: 5</w:t>
      </w:r>
      <w:r w:rsidRPr="003748AC" w:rsidR="003E46F4">
        <w:rPr>
          <w:color w:val="auto"/>
          <w:lang w:val="en-US"/>
        </w:rPr>
        <w:t xml:space="preserve"> Presentation </w:t>
      </w:r>
    </w:p>
    <w:p w:rsidRPr="003748AC" w:rsidR="003E46F4" w:rsidP="00AC5DE1" w:rsidRDefault="003E46F4" w14:paraId="779137BF" w14:textId="77777777">
      <w:pPr>
        <w:pStyle w:val="Heading1"/>
        <w:jc w:val="both"/>
        <w:rPr>
          <w:rFonts w:ascii="Times New Roman" w:hAnsi="Times New Roman" w:cs="Times New Roman"/>
          <w:color w:val="auto"/>
          <w:sz w:val="24"/>
          <w:szCs w:val="24"/>
        </w:rPr>
      </w:pPr>
      <w:r w:rsidRPr="003748AC">
        <w:rPr>
          <w:rFonts w:ascii="Times New Roman" w:hAnsi="Times New Roman" w:cs="Times New Roman"/>
          <w:color w:val="auto"/>
          <w:sz w:val="24"/>
          <w:szCs w:val="24"/>
        </w:rPr>
        <w:t>Introduction</w:t>
      </w:r>
    </w:p>
    <w:p w:rsidRPr="003748AC" w:rsidR="003E46F4" w:rsidP="00AC5DE1" w:rsidRDefault="003E46F4" w14:paraId="19148A68" w14:textId="77777777">
      <w:pPr>
        <w:jc w:val="both"/>
        <w:rPr>
          <w:rFonts w:cs="Times New Roman"/>
          <w:szCs w:val="24"/>
        </w:rPr>
      </w:pPr>
      <w:r w:rsidRPr="003748AC">
        <w:rPr>
          <w:rFonts w:cs="Times New Roman"/>
          <w:noProof/>
          <w:szCs w:val="24"/>
          <w:lang w:val="en-IN" w:eastAsia="en-IN"/>
        </w:rPr>
        <w:drawing>
          <wp:inline distT="0" distB="0" distL="0" distR="0" wp14:anchorId="6ED6F827" wp14:editId="47FADC97">
            <wp:extent cx="5730240" cy="4282440"/>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4282440"/>
                    </a:xfrm>
                    <a:prstGeom prst="rect">
                      <a:avLst/>
                    </a:prstGeom>
                    <a:noFill/>
                    <a:ln>
                      <a:noFill/>
                    </a:ln>
                  </pic:spPr>
                </pic:pic>
              </a:graphicData>
            </a:graphic>
          </wp:inline>
        </w:drawing>
      </w:r>
    </w:p>
    <w:p w:rsidRPr="003748AC" w:rsidR="003E46F4" w:rsidP="00AC5DE1" w:rsidRDefault="003E46F4" w14:paraId="440E8089" w14:textId="77777777">
      <w:pPr>
        <w:jc w:val="both"/>
        <w:rPr>
          <w:rFonts w:cs="Times New Roman"/>
          <w:szCs w:val="24"/>
        </w:rPr>
      </w:pPr>
      <w:r w:rsidRPr="003748AC">
        <w:rPr>
          <w:rFonts w:cs="Times New Roman"/>
          <w:szCs w:val="24"/>
        </w:rPr>
        <w:t>The purpose of the marketing plan is to discuss the target market and current business environment for Ritz Carlton. Developed in perspective of a marketing professional, the presentation addresses the current strategies of marketing for the hotel. The key frameworks used in the marketing plan including the Marketing Mix, SWOT analysis and PESTLE Analysis along with Bowmans Strategy Clock and Ansoff Matrix along with Communication Mix to provide an insight into the business, its current environment and the marketing tactics required to stay ahead in the market.</w:t>
      </w:r>
    </w:p>
    <w:p w:rsidRPr="003748AC" w:rsidR="003E46F4" w:rsidP="00AC5DE1" w:rsidRDefault="003E46F4" w14:paraId="7B65EFEB" w14:textId="77777777">
      <w:pPr>
        <w:jc w:val="both"/>
        <w:rPr>
          <w:rFonts w:cs="Times New Roman"/>
          <w:szCs w:val="24"/>
        </w:rPr>
      </w:pPr>
      <w:r w:rsidRPr="003748AC">
        <w:rPr>
          <w:rFonts w:cs="Times New Roman"/>
          <w:szCs w:val="24"/>
        </w:rPr>
        <w:t xml:space="preserve">Ritz Carlton </w:t>
      </w:r>
    </w:p>
    <w:p w:rsidRPr="003748AC" w:rsidR="003E46F4" w:rsidP="00AC5DE1" w:rsidRDefault="003E46F4" w14:paraId="10B1F6A5" w14:textId="77777777">
      <w:pPr>
        <w:jc w:val="both"/>
        <w:rPr>
          <w:rFonts w:cs="Times New Roman"/>
          <w:szCs w:val="24"/>
        </w:rPr>
      </w:pPr>
      <w:r w:rsidRPr="003748AC">
        <w:rPr>
          <w:rFonts w:cs="Times New Roman"/>
          <w:noProof/>
          <w:szCs w:val="24"/>
          <w:lang w:val="en-IN" w:eastAsia="en-IN"/>
        </w:rPr>
        <w:lastRenderedPageBreak/>
        <w:drawing>
          <wp:inline distT="0" distB="0" distL="0" distR="0" wp14:anchorId="7DED6066" wp14:editId="16981734">
            <wp:extent cx="5730240" cy="4320540"/>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4320540"/>
                    </a:xfrm>
                    <a:prstGeom prst="rect">
                      <a:avLst/>
                    </a:prstGeom>
                    <a:noFill/>
                    <a:ln>
                      <a:noFill/>
                    </a:ln>
                  </pic:spPr>
                </pic:pic>
              </a:graphicData>
            </a:graphic>
          </wp:inline>
        </w:drawing>
      </w:r>
    </w:p>
    <w:p w:rsidRPr="003748AC" w:rsidR="003E46F4" w:rsidP="00AC5DE1" w:rsidRDefault="003E46F4" w14:paraId="164FDD8D" w14:textId="77777777">
      <w:pPr>
        <w:jc w:val="both"/>
        <w:rPr>
          <w:rFonts w:cs="Times New Roman"/>
          <w:szCs w:val="24"/>
        </w:rPr>
      </w:pPr>
      <w:r w:rsidRPr="003748AC">
        <w:rPr>
          <w:rFonts w:cs="Times New Roman"/>
          <w:szCs w:val="24"/>
        </w:rPr>
        <w:t>The Ritz Carlton Hotel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w:t>
      </w:r>
    </w:p>
    <w:p w:rsidRPr="003748AC" w:rsidR="003E46F4" w:rsidP="00AC5DE1" w:rsidRDefault="003E46F4" w14:paraId="10F33A40" w14:textId="77777777">
      <w:pPr>
        <w:pStyle w:val="Heading1"/>
        <w:jc w:val="both"/>
        <w:rPr>
          <w:color w:val="auto"/>
        </w:rPr>
      </w:pPr>
      <w:r w:rsidRPr="003748AC">
        <w:rPr>
          <w:color w:val="auto"/>
        </w:rPr>
        <w:t>Situational Analysis</w:t>
      </w:r>
    </w:p>
    <w:p w:rsidRPr="003748AC" w:rsidR="003E46F4" w:rsidP="00AC5DE1" w:rsidRDefault="003E46F4" w14:paraId="5E0E5C6D" w14:textId="77777777">
      <w:pPr>
        <w:pStyle w:val="Heading2"/>
        <w:jc w:val="both"/>
        <w:rPr>
          <w:color w:val="auto"/>
        </w:rPr>
      </w:pPr>
      <w:r w:rsidRPr="003748AC">
        <w:rPr>
          <w:color w:val="auto"/>
        </w:rPr>
        <w:t xml:space="preserve">5Cs of Marketing </w:t>
      </w:r>
    </w:p>
    <w:p w:rsidRPr="003748AC" w:rsidR="003E46F4" w:rsidP="00AC5DE1" w:rsidRDefault="003E46F4" w14:paraId="67FC9DC2" w14:textId="77777777">
      <w:pPr>
        <w:jc w:val="both"/>
        <w:rPr>
          <w:rFonts w:cs="Times New Roman"/>
          <w:szCs w:val="24"/>
        </w:rPr>
      </w:pPr>
      <w:r w:rsidRPr="003748AC">
        <w:rPr>
          <w:rFonts w:cs="Times New Roman"/>
          <w:szCs w:val="24"/>
        </w:rPr>
        <w:t>In marketing, the 5Cs include</w:t>
      </w:r>
    </w:p>
    <w:p w:rsidRPr="003748AC" w:rsidR="003E46F4" w:rsidP="00AC5DE1" w:rsidRDefault="003E46F4" w14:paraId="613D0559" w14:textId="77777777">
      <w:pPr>
        <w:jc w:val="both"/>
        <w:rPr>
          <w:rFonts w:cs="Times New Roman"/>
          <w:b/>
          <w:szCs w:val="24"/>
        </w:rPr>
      </w:pPr>
      <w:r w:rsidRPr="003748AC">
        <w:rPr>
          <w:rFonts w:cs="Times New Roman"/>
          <w:b/>
          <w:szCs w:val="24"/>
        </w:rPr>
        <w:t>Company</w:t>
      </w:r>
    </w:p>
    <w:p w:rsidRPr="003748AC" w:rsidR="003E46F4" w:rsidP="00AC5DE1" w:rsidRDefault="003E46F4" w14:paraId="7D031A6B" w14:textId="77777777">
      <w:pPr>
        <w:jc w:val="both"/>
        <w:rPr>
          <w:rFonts w:cs="Times New Roman"/>
          <w:b/>
          <w:szCs w:val="24"/>
        </w:rPr>
      </w:pPr>
      <w:r w:rsidRPr="003748AC">
        <w:rPr>
          <w:rFonts w:cs="Times New Roman"/>
          <w:b/>
          <w:noProof/>
          <w:szCs w:val="24"/>
          <w:lang w:val="en-IN" w:eastAsia="en-IN"/>
        </w:rPr>
        <w:lastRenderedPageBreak/>
        <w:drawing>
          <wp:inline distT="0" distB="0" distL="0" distR="0" wp14:anchorId="63BED9F7" wp14:editId="2BBCBBCA">
            <wp:extent cx="5730240" cy="438150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240" cy="4381500"/>
                    </a:xfrm>
                    <a:prstGeom prst="rect">
                      <a:avLst/>
                    </a:prstGeom>
                    <a:noFill/>
                    <a:ln>
                      <a:noFill/>
                    </a:ln>
                  </pic:spPr>
                </pic:pic>
              </a:graphicData>
            </a:graphic>
          </wp:inline>
        </w:drawing>
      </w:r>
    </w:p>
    <w:p w:rsidRPr="003748AC" w:rsidR="003E46F4" w:rsidP="00AC5DE1" w:rsidRDefault="003E46F4" w14:paraId="7B197B12" w14:textId="77777777">
      <w:pPr>
        <w:jc w:val="both"/>
        <w:rPr>
          <w:rFonts w:cs="Times New Roman"/>
          <w:szCs w:val="24"/>
        </w:rPr>
      </w:pPr>
      <w:r w:rsidRPr="003748AC">
        <w:rPr>
          <w:rFonts w:cs="Times New Roman"/>
          <w:szCs w:val="24"/>
        </w:rPr>
        <w:t>A detailed SWOT Analysis has been shared in Appendix 1 for understanding Ritz Carlton as an organisation and its related micro environment.</w:t>
      </w:r>
    </w:p>
    <w:p w:rsidRPr="003748AC" w:rsidR="003E46F4" w:rsidP="00AC5DE1" w:rsidRDefault="003E46F4" w14:paraId="1B9359A7" w14:textId="77777777">
      <w:pPr>
        <w:jc w:val="both"/>
        <w:rPr>
          <w:rFonts w:cs="Times New Roman"/>
          <w:b/>
          <w:szCs w:val="24"/>
        </w:rPr>
      </w:pPr>
      <w:r w:rsidRPr="003748AC">
        <w:rPr>
          <w:rFonts w:cs="Times New Roman"/>
          <w:b/>
          <w:szCs w:val="24"/>
        </w:rPr>
        <w:t>Customers</w:t>
      </w:r>
    </w:p>
    <w:p w:rsidRPr="003748AC" w:rsidR="003E46F4" w:rsidP="00AC5DE1" w:rsidRDefault="003E46F4" w14:paraId="7EE315BC" w14:textId="77777777">
      <w:pPr>
        <w:jc w:val="both"/>
        <w:rPr>
          <w:rFonts w:cs="Times New Roman"/>
          <w:b/>
          <w:szCs w:val="24"/>
        </w:rPr>
      </w:pPr>
      <w:r w:rsidRPr="003748AC">
        <w:rPr>
          <w:rFonts w:cs="Times New Roman"/>
          <w:b/>
          <w:noProof/>
          <w:szCs w:val="24"/>
          <w:lang w:val="en-IN" w:eastAsia="en-IN"/>
        </w:rPr>
        <w:lastRenderedPageBreak/>
        <w:drawing>
          <wp:inline distT="0" distB="0" distL="0" distR="0" wp14:anchorId="027CECCF" wp14:editId="0D956C10">
            <wp:extent cx="5730240" cy="430530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526"/>
        <w:gridCol w:w="7716"/>
      </w:tblGrid>
      <w:tr w:rsidRPr="003748AC" w:rsidR="003748AC" w:rsidTr="0027060D" w14:paraId="0E31C0E9" w14:textId="77777777">
        <w:tc>
          <w:tcPr>
            <w:tcW w:w="1526" w:type="dxa"/>
          </w:tcPr>
          <w:p w:rsidRPr="003748AC" w:rsidR="003E46F4" w:rsidP="00AC5DE1" w:rsidRDefault="003E46F4" w14:paraId="68C5C4BB" w14:textId="77777777">
            <w:pPr>
              <w:jc w:val="both"/>
              <w:rPr>
                <w:rFonts w:cs="Times New Roman"/>
                <w:b/>
                <w:szCs w:val="24"/>
              </w:rPr>
            </w:pPr>
            <w:r w:rsidRPr="003748AC">
              <w:rPr>
                <w:rFonts w:cs="Times New Roman"/>
                <w:b/>
                <w:szCs w:val="24"/>
              </w:rPr>
              <w:t xml:space="preserve">Segmenting </w:t>
            </w:r>
          </w:p>
        </w:tc>
        <w:tc>
          <w:tcPr>
            <w:tcW w:w="7716" w:type="dxa"/>
          </w:tcPr>
          <w:p w:rsidRPr="003748AC" w:rsidR="003E46F4" w:rsidP="00AC5DE1" w:rsidRDefault="003E46F4" w14:paraId="06192875" w14:textId="77777777">
            <w:pPr>
              <w:jc w:val="both"/>
              <w:rPr>
                <w:rFonts w:cs="Times New Roman"/>
                <w:szCs w:val="24"/>
              </w:rPr>
            </w:pPr>
            <w:r w:rsidRPr="003748AC">
              <w:rPr>
                <w:rFonts w:cs="Times New Roman"/>
                <w:szCs w:val="24"/>
              </w:rPr>
              <w:t>As Ritz Carlton has a premium position, the target segment of customer include celebrities, business executives, leisure travellers, sports personalities, corporates and people who are from the upper segment of the society (Wang and Wong, 2020).</w:t>
            </w:r>
          </w:p>
        </w:tc>
      </w:tr>
      <w:tr w:rsidRPr="003748AC" w:rsidR="003748AC" w:rsidTr="0027060D" w14:paraId="42EA4F30" w14:textId="77777777">
        <w:tc>
          <w:tcPr>
            <w:tcW w:w="1526" w:type="dxa"/>
          </w:tcPr>
          <w:p w:rsidRPr="003748AC" w:rsidR="003E46F4" w:rsidP="00AC5DE1" w:rsidRDefault="003E46F4" w14:paraId="25C26B29" w14:textId="77777777">
            <w:pPr>
              <w:jc w:val="both"/>
              <w:rPr>
                <w:rFonts w:cs="Times New Roman"/>
                <w:b/>
                <w:szCs w:val="24"/>
              </w:rPr>
            </w:pPr>
            <w:r w:rsidRPr="003748AC">
              <w:rPr>
                <w:rFonts w:cs="Times New Roman"/>
                <w:b/>
                <w:szCs w:val="24"/>
              </w:rPr>
              <w:t xml:space="preserve">Targeting </w:t>
            </w:r>
          </w:p>
        </w:tc>
        <w:tc>
          <w:tcPr>
            <w:tcW w:w="7716" w:type="dxa"/>
          </w:tcPr>
          <w:p w:rsidRPr="003748AC" w:rsidR="003E46F4" w:rsidP="00AC5DE1" w:rsidRDefault="003E46F4" w14:paraId="2E95C66F" w14:textId="77777777">
            <w:pPr>
              <w:jc w:val="both"/>
              <w:rPr>
                <w:rFonts w:cs="Times New Roman"/>
                <w:szCs w:val="24"/>
              </w:rPr>
            </w:pPr>
            <w:r w:rsidRPr="003748AC">
              <w:rPr>
                <w:rFonts w:cs="Times New Roman"/>
                <w:szCs w:val="24"/>
              </w:rPr>
              <w:t xml:space="preserve">The target market that Ritz Carlton has include the premium segment within the hotel market. The target </w:t>
            </w:r>
            <w:r w:rsidRPr="003748AC" w:rsidR="00F71808">
              <w:rPr>
                <w:rFonts w:cs="Times New Roman"/>
                <w:szCs w:val="24"/>
              </w:rPr>
              <w:t>includes</w:t>
            </w:r>
            <w:r w:rsidRPr="003748AC">
              <w:rPr>
                <w:rFonts w:cs="Times New Roman"/>
                <w:szCs w:val="24"/>
              </w:rPr>
              <w:t xml:space="preserve"> those customers who seek luxury. The luxury segment is directly targeted using luxury magazines and emails. The network for luxury advertising is targeted to reach the desired market. </w:t>
            </w:r>
          </w:p>
        </w:tc>
      </w:tr>
      <w:tr w:rsidRPr="003748AC" w:rsidR="003E46F4" w:rsidTr="0027060D" w14:paraId="1CFF556D" w14:textId="77777777">
        <w:tc>
          <w:tcPr>
            <w:tcW w:w="1526" w:type="dxa"/>
          </w:tcPr>
          <w:p w:rsidRPr="003748AC" w:rsidR="003E46F4" w:rsidP="00AC5DE1" w:rsidRDefault="003E46F4" w14:paraId="31ECCD7D" w14:textId="77777777">
            <w:pPr>
              <w:jc w:val="both"/>
              <w:rPr>
                <w:rFonts w:cs="Times New Roman"/>
                <w:b/>
                <w:szCs w:val="24"/>
              </w:rPr>
            </w:pPr>
            <w:r w:rsidRPr="003748AC">
              <w:rPr>
                <w:rFonts w:cs="Times New Roman"/>
                <w:b/>
                <w:szCs w:val="24"/>
              </w:rPr>
              <w:t xml:space="preserve">Positioning </w:t>
            </w:r>
          </w:p>
        </w:tc>
        <w:tc>
          <w:tcPr>
            <w:tcW w:w="7716" w:type="dxa"/>
          </w:tcPr>
          <w:p w:rsidRPr="003748AC" w:rsidR="003E46F4" w:rsidP="00AC5DE1" w:rsidRDefault="003E46F4" w14:paraId="64940136" w14:textId="77777777">
            <w:pPr>
              <w:jc w:val="both"/>
              <w:rPr>
                <w:rFonts w:cs="Times New Roman"/>
                <w:szCs w:val="24"/>
              </w:rPr>
            </w:pPr>
            <w:r w:rsidRPr="003748AC">
              <w:rPr>
                <w:rFonts w:cs="Times New Roman"/>
                <w:szCs w:val="24"/>
              </w:rPr>
              <w:t>Ritz Carlton is perfectly positioned with the hotel philosophy stating ‘</w:t>
            </w:r>
            <w:r w:rsidRPr="003748AC">
              <w:rPr>
                <w:rFonts w:cs="Times New Roman"/>
                <w:i/>
                <w:szCs w:val="24"/>
              </w:rPr>
              <w:t>we are ladies and gentlemen serving ladies and gentlemen</w:t>
            </w:r>
            <w:r w:rsidRPr="003748AC">
              <w:rPr>
                <w:rFonts w:cs="Times New Roman"/>
                <w:szCs w:val="24"/>
              </w:rPr>
              <w:t>’ (Gilg and Gadacken, 2022). The brand is considered to be synonymous with high service levels in hospitality.</w:t>
            </w:r>
          </w:p>
        </w:tc>
      </w:tr>
    </w:tbl>
    <w:p w:rsidRPr="003748AC" w:rsidR="003E46F4" w:rsidP="00AC5DE1" w:rsidRDefault="003E46F4" w14:paraId="0A7D0427" w14:textId="77777777">
      <w:pPr>
        <w:jc w:val="both"/>
        <w:rPr>
          <w:rFonts w:cs="Times New Roman"/>
          <w:szCs w:val="24"/>
        </w:rPr>
      </w:pPr>
    </w:p>
    <w:p w:rsidRPr="003748AC" w:rsidR="003E46F4" w:rsidP="00AC5DE1" w:rsidRDefault="003E46F4" w14:paraId="7914FF91" w14:textId="77777777">
      <w:pPr>
        <w:jc w:val="both"/>
        <w:rPr>
          <w:rFonts w:cs="Times New Roman"/>
          <w:b/>
          <w:szCs w:val="24"/>
        </w:rPr>
      </w:pPr>
      <w:r w:rsidRPr="003748AC">
        <w:rPr>
          <w:rFonts w:cs="Times New Roman"/>
          <w:b/>
          <w:szCs w:val="24"/>
        </w:rPr>
        <w:t>Competitors</w:t>
      </w:r>
    </w:p>
    <w:p w:rsidRPr="003748AC" w:rsidR="003E46F4" w:rsidP="00AC5DE1" w:rsidRDefault="00623B23" w14:paraId="359D4EBE" w14:textId="77777777">
      <w:pPr>
        <w:jc w:val="both"/>
        <w:rPr>
          <w:rFonts w:cs="Times New Roman"/>
          <w:b/>
          <w:szCs w:val="24"/>
        </w:rPr>
      </w:pPr>
      <w:r w:rsidRPr="003748AC">
        <w:rPr>
          <w:rFonts w:cs="Times New Roman"/>
          <w:b/>
          <w:noProof/>
          <w:szCs w:val="24"/>
          <w:lang w:val="en-IN" w:eastAsia="en-IN"/>
        </w:rPr>
        <w:lastRenderedPageBreak/>
        <w:drawing>
          <wp:inline distT="0" distB="0" distL="0" distR="0" wp14:anchorId="385F5165" wp14:editId="3BC26748">
            <wp:extent cx="5722620" cy="43205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2620" cy="4320540"/>
                    </a:xfrm>
                    <a:prstGeom prst="rect">
                      <a:avLst/>
                    </a:prstGeom>
                    <a:noFill/>
                    <a:ln>
                      <a:noFill/>
                    </a:ln>
                  </pic:spPr>
                </pic:pic>
              </a:graphicData>
            </a:graphic>
          </wp:inline>
        </w:drawing>
      </w:r>
    </w:p>
    <w:p w:rsidRPr="003748AC" w:rsidR="003E46F4" w:rsidP="00F71808" w:rsidRDefault="003E46F4" w14:paraId="6EE2AC9B" w14:textId="77777777">
      <w:pPr>
        <w:jc w:val="both"/>
        <w:rPr>
          <w:rFonts w:cs="Times New Roman"/>
          <w:szCs w:val="24"/>
        </w:rPr>
      </w:pPr>
      <w:r w:rsidRPr="003748AC">
        <w:rPr>
          <w:rFonts w:cs="Times New Roman"/>
          <w:szCs w:val="24"/>
        </w:rPr>
        <w:t>Prominent competitors for Ritz Carlton include Marriott, Four Seasons Hotels and Resorts, Hyatt, Lowes Hotels and Belmond Ltd</w:t>
      </w:r>
      <w:r w:rsidRPr="003748AC" w:rsidR="00743C27">
        <w:rPr>
          <w:rFonts w:cs="Times New Roman"/>
          <w:szCs w:val="24"/>
        </w:rPr>
        <w:t>, and many more</w:t>
      </w:r>
      <w:r w:rsidRPr="003748AC">
        <w:rPr>
          <w:rFonts w:cs="Times New Roman"/>
          <w:szCs w:val="24"/>
        </w:rPr>
        <w:t>.</w:t>
      </w:r>
      <w:r w:rsidRPr="003748AC" w:rsidR="00F71808">
        <w:rPr>
          <w:rFonts w:cs="Times New Roman"/>
          <w:szCs w:val="24"/>
        </w:rPr>
        <w:t xml:space="preserve"> The perpetual positioning map, projected above detailing on the position of the competitors of Ritz Carlton</w:t>
      </w:r>
      <w:r w:rsidRPr="003748AC" w:rsidR="00743C27">
        <w:rPr>
          <w:rFonts w:cs="Times New Roman"/>
          <w:szCs w:val="24"/>
        </w:rPr>
        <w:t>, the organisation can be placed as the service provider offering services at premium or high price and ensuring quality</w:t>
      </w:r>
      <w:r w:rsidRPr="003748AC" w:rsidR="000B766D">
        <w:rPr>
          <w:rFonts w:cs="Times New Roman"/>
          <w:szCs w:val="24"/>
        </w:rPr>
        <w:t xml:space="preserve"> and in that region W Hotels and Edition are the main competitors of Ritz Carlton</w:t>
      </w:r>
      <w:r w:rsidRPr="003748AC" w:rsidR="00F71808">
        <w:rPr>
          <w:rFonts w:cs="Times New Roman"/>
          <w:szCs w:val="24"/>
        </w:rPr>
        <w:t xml:space="preserve">. </w:t>
      </w:r>
    </w:p>
    <w:p w:rsidRPr="003748AC" w:rsidR="003E46F4" w:rsidP="00AC5DE1" w:rsidRDefault="003E46F4" w14:paraId="0904B17F" w14:textId="77777777">
      <w:pPr>
        <w:jc w:val="both"/>
        <w:rPr>
          <w:rFonts w:cs="Times New Roman"/>
          <w:szCs w:val="24"/>
        </w:rPr>
      </w:pPr>
      <w:r w:rsidRPr="003748AC">
        <w:rPr>
          <w:rFonts w:cs="Times New Roman"/>
          <w:szCs w:val="24"/>
        </w:rPr>
        <w:t>Using the Bowman’s Strategy Clock, it is possible to understand how the companies are competing in the market. Considering the different combinations of perceived value and price, it is possible for Ritz Carlton to select the position that is of competitive benefit and adds towards organisational competencies.</w:t>
      </w:r>
    </w:p>
    <w:p w:rsidRPr="003748AC" w:rsidR="003E46F4" w:rsidP="00AC5DE1" w:rsidRDefault="003E46F4" w14:paraId="1419F9EE" w14:textId="77777777">
      <w:pPr>
        <w:jc w:val="both"/>
        <w:rPr>
          <w:rFonts w:cs="Times New Roman"/>
          <w:szCs w:val="24"/>
        </w:rPr>
      </w:pPr>
      <w:r w:rsidRPr="003748AC">
        <w:rPr>
          <w:rFonts w:cs="Times New Roman"/>
          <w:szCs w:val="24"/>
        </w:rPr>
        <w:t>The Bowman’s Strategy Clock for Ritz Carlton has been provide in Appendix 2</w:t>
      </w:r>
      <w:r w:rsidRPr="003748AC" w:rsidR="0079218A">
        <w:rPr>
          <w:rFonts w:cs="Times New Roman"/>
          <w:szCs w:val="24"/>
        </w:rPr>
        <w:t xml:space="preserve"> and the perpetual positioning map in appendix 3</w:t>
      </w:r>
      <w:r w:rsidRPr="003748AC">
        <w:rPr>
          <w:rFonts w:cs="Times New Roman"/>
          <w:szCs w:val="24"/>
        </w:rPr>
        <w:t>.</w:t>
      </w:r>
    </w:p>
    <w:p w:rsidRPr="003748AC" w:rsidR="003E46F4" w:rsidP="00AC5DE1" w:rsidRDefault="003E46F4" w14:paraId="4395DA0E" w14:textId="77777777">
      <w:pPr>
        <w:jc w:val="both"/>
        <w:rPr>
          <w:rFonts w:cs="Times New Roman"/>
          <w:b/>
          <w:szCs w:val="24"/>
        </w:rPr>
      </w:pPr>
      <w:r w:rsidRPr="003748AC">
        <w:rPr>
          <w:rFonts w:cs="Times New Roman"/>
          <w:b/>
          <w:szCs w:val="24"/>
        </w:rPr>
        <w:t>Collaborators</w:t>
      </w:r>
    </w:p>
    <w:p w:rsidRPr="003748AC" w:rsidR="003E46F4" w:rsidP="00AC5DE1" w:rsidRDefault="00623B23" w14:paraId="66DB2692" w14:textId="77777777">
      <w:pPr>
        <w:jc w:val="both"/>
        <w:rPr>
          <w:rFonts w:cs="Times New Roman"/>
          <w:b/>
          <w:szCs w:val="24"/>
        </w:rPr>
      </w:pPr>
      <w:r w:rsidRPr="003748AC">
        <w:rPr>
          <w:rFonts w:cs="Times New Roman"/>
          <w:b/>
          <w:noProof/>
          <w:szCs w:val="24"/>
          <w:lang w:val="en-IN" w:eastAsia="en-IN"/>
        </w:rPr>
        <w:lastRenderedPageBreak/>
        <w:drawing>
          <wp:inline distT="0" distB="0" distL="0" distR="0" wp14:anchorId="2C011BF6" wp14:editId="419A67EF">
            <wp:extent cx="5730240" cy="43281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4328160"/>
                    </a:xfrm>
                    <a:prstGeom prst="rect">
                      <a:avLst/>
                    </a:prstGeom>
                    <a:noFill/>
                    <a:ln>
                      <a:noFill/>
                    </a:ln>
                  </pic:spPr>
                </pic:pic>
              </a:graphicData>
            </a:graphic>
          </wp:inline>
        </w:drawing>
      </w:r>
    </w:p>
    <w:p w:rsidRPr="003748AC" w:rsidR="003E46F4" w:rsidP="006865C1" w:rsidRDefault="003E46F4" w14:paraId="0063A6EE" w14:textId="77777777">
      <w:pPr>
        <w:jc w:val="both"/>
        <w:rPr>
          <w:rFonts w:cs="Times New Roman"/>
          <w:szCs w:val="24"/>
        </w:rPr>
      </w:pPr>
      <w:r w:rsidRPr="003748AC">
        <w:rPr>
          <w:rFonts w:cs="Times New Roman"/>
          <w:szCs w:val="24"/>
        </w:rPr>
        <w:t>Ritz Carlton because of the high level of success achieved attracted the attention of the industry and was purchased by Marriott International (Coussement et al., 2014). Since this collaboration</w:t>
      </w:r>
      <w:r w:rsidRPr="003748AC" w:rsidR="00A74B1D">
        <w:rPr>
          <w:rFonts w:cs="Times New Roman"/>
          <w:szCs w:val="24"/>
        </w:rPr>
        <w:t xml:space="preserve"> or b</w:t>
      </w:r>
      <w:r w:rsidRPr="003748AC" w:rsidR="006865C1">
        <w:rPr>
          <w:rFonts w:cs="Times New Roman"/>
          <w:szCs w:val="24"/>
        </w:rPr>
        <w:t>usiness p</w:t>
      </w:r>
      <w:r w:rsidRPr="003748AC" w:rsidR="00A74B1D">
        <w:rPr>
          <w:rFonts w:cs="Times New Roman"/>
          <w:szCs w:val="24"/>
        </w:rPr>
        <w:t>artnership,</w:t>
      </w:r>
      <w:r w:rsidRPr="003748AC">
        <w:rPr>
          <w:rFonts w:cs="Times New Roman"/>
          <w:szCs w:val="24"/>
        </w:rPr>
        <w:t xml:space="preserve"> the hotel has grown thereby providing exceptional service and demonstrated genuine care for the guests from all over the world.</w:t>
      </w:r>
      <w:r w:rsidRPr="003748AC" w:rsidR="00F71808">
        <w:rPr>
          <w:rFonts w:cs="Times New Roman"/>
          <w:szCs w:val="24"/>
        </w:rPr>
        <w:t xml:space="preserve"> </w:t>
      </w:r>
      <w:r w:rsidRPr="003748AC">
        <w:rPr>
          <w:rFonts w:cs="Times New Roman"/>
          <w:szCs w:val="24"/>
        </w:rPr>
        <w:t>In the year 2006, Taj Hotels, a subsidiary of the Tata Group in India purchased Ritz Carlton Boston which went on to be the Taj Boston in the year 2007 (Gilg and Gadacken, 2022).</w:t>
      </w:r>
      <w:r w:rsidRPr="003748AC" w:rsidR="002B2812">
        <w:rPr>
          <w:rFonts w:cs="Times New Roman"/>
          <w:szCs w:val="24"/>
        </w:rPr>
        <w:t xml:space="preserve"> </w:t>
      </w:r>
      <w:r w:rsidRPr="003748AC" w:rsidR="00A74B1D">
        <w:rPr>
          <w:rFonts w:cs="Times New Roman"/>
          <w:szCs w:val="24"/>
        </w:rPr>
        <w:t>In terms of B2B</w:t>
      </w:r>
      <w:r w:rsidRPr="003748AC" w:rsidR="006865C1">
        <w:rPr>
          <w:rFonts w:cs="Times New Roman"/>
          <w:szCs w:val="24"/>
        </w:rPr>
        <w:t>,</w:t>
      </w:r>
      <w:r w:rsidRPr="003748AC" w:rsidR="00A74B1D">
        <w:rPr>
          <w:rFonts w:cs="Times New Roman"/>
          <w:szCs w:val="24"/>
        </w:rPr>
        <w:t xml:space="preserve"> Ritz Carlton</w:t>
      </w:r>
      <w:r w:rsidRPr="003748AC" w:rsidR="006865C1">
        <w:rPr>
          <w:rFonts w:cs="Times New Roman"/>
          <w:szCs w:val="24"/>
        </w:rPr>
        <w:t xml:space="preserve"> has got a good hold of its B2B activities by</w:t>
      </w:r>
      <w:r w:rsidRPr="003748AC" w:rsidR="00A74B1D">
        <w:rPr>
          <w:rFonts w:cs="Times New Roman"/>
          <w:szCs w:val="24"/>
        </w:rPr>
        <w:t xml:space="preserve"> offer</w:t>
      </w:r>
      <w:r w:rsidRPr="003748AC" w:rsidR="006865C1">
        <w:rPr>
          <w:rFonts w:cs="Times New Roman"/>
          <w:szCs w:val="24"/>
        </w:rPr>
        <w:t xml:space="preserve">ing </w:t>
      </w:r>
      <w:r w:rsidRPr="003748AC" w:rsidR="00A74B1D">
        <w:rPr>
          <w:rFonts w:cs="Times New Roman"/>
          <w:szCs w:val="24"/>
        </w:rPr>
        <w:t>varied services to the other business organisations from different sectors mainly by offering banquet halls for business conferences, corporate parties and seminars and so on.</w:t>
      </w:r>
    </w:p>
    <w:p w:rsidRPr="003748AC" w:rsidR="003E46F4" w:rsidP="00AC5DE1" w:rsidRDefault="003E46F4" w14:paraId="0A079D8E" w14:textId="77777777">
      <w:pPr>
        <w:jc w:val="both"/>
        <w:rPr>
          <w:rFonts w:cs="Times New Roman"/>
          <w:b/>
          <w:szCs w:val="24"/>
        </w:rPr>
      </w:pPr>
      <w:r w:rsidRPr="003748AC">
        <w:rPr>
          <w:rFonts w:cs="Times New Roman"/>
          <w:b/>
          <w:szCs w:val="24"/>
        </w:rPr>
        <w:t>Climate</w:t>
      </w:r>
    </w:p>
    <w:p w:rsidRPr="003748AC" w:rsidR="003E46F4" w:rsidP="00AC5DE1" w:rsidRDefault="003E46F4" w14:paraId="613400B1" w14:textId="77777777">
      <w:pPr>
        <w:jc w:val="both"/>
        <w:rPr>
          <w:rFonts w:cs="Times New Roman"/>
          <w:b/>
          <w:szCs w:val="24"/>
        </w:rPr>
      </w:pPr>
      <w:r w:rsidRPr="003748AC">
        <w:rPr>
          <w:rFonts w:cs="Times New Roman"/>
          <w:b/>
          <w:noProof/>
          <w:szCs w:val="24"/>
          <w:lang w:val="en-IN" w:eastAsia="en-IN"/>
        </w:rPr>
        <w:lastRenderedPageBreak/>
        <w:drawing>
          <wp:inline distT="0" distB="0" distL="0" distR="0" wp14:anchorId="5B92252C" wp14:editId="10A8F1AA">
            <wp:extent cx="5730240" cy="4305300"/>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p w:rsidRPr="003748AC" w:rsidR="003E46F4" w:rsidP="00AC5DE1" w:rsidRDefault="003E46F4" w14:paraId="230B5FAF" w14:textId="77777777">
      <w:pPr>
        <w:jc w:val="both"/>
        <w:rPr>
          <w:rFonts w:cs="Times New Roman"/>
          <w:szCs w:val="24"/>
        </w:rPr>
      </w:pPr>
      <w:r w:rsidRPr="003748AC">
        <w:rPr>
          <w:rFonts w:cs="Times New Roman"/>
          <w:szCs w:val="24"/>
        </w:rPr>
        <w:t>A detailed PESTLE Analysis has been shared in Appendix 3 for understanding Ritz Carlton as an organisation and its related macro environment.</w:t>
      </w:r>
    </w:p>
    <w:p w:rsidRPr="003748AC" w:rsidR="003E46F4" w:rsidP="00AC5DE1" w:rsidRDefault="003E46F4" w14:paraId="06627B85" w14:textId="77777777">
      <w:pPr>
        <w:pStyle w:val="Heading2"/>
        <w:jc w:val="both"/>
        <w:rPr>
          <w:color w:val="auto"/>
        </w:rPr>
      </w:pPr>
      <w:r w:rsidRPr="003748AC">
        <w:rPr>
          <w:color w:val="auto"/>
        </w:rPr>
        <w:lastRenderedPageBreak/>
        <w:t>Marketing Mix</w:t>
      </w:r>
    </w:p>
    <w:p w:rsidRPr="003748AC" w:rsidR="003E46F4" w:rsidP="00AC5DE1" w:rsidRDefault="00623B23" w14:paraId="0B29409C" w14:textId="77777777">
      <w:pPr>
        <w:jc w:val="both"/>
      </w:pPr>
      <w:r w:rsidRPr="003748AC">
        <w:rPr>
          <w:noProof/>
          <w:lang w:val="en-IN" w:eastAsia="en-IN"/>
        </w:rPr>
        <w:drawing>
          <wp:inline distT="0" distB="0" distL="0" distR="0" wp14:anchorId="3C4BB0B8" wp14:editId="3EC751E5">
            <wp:extent cx="5722620" cy="43357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2620" cy="4335780"/>
                    </a:xfrm>
                    <a:prstGeom prst="rect">
                      <a:avLst/>
                    </a:prstGeom>
                    <a:noFill/>
                    <a:ln>
                      <a:noFill/>
                    </a:ln>
                  </pic:spPr>
                </pic:pic>
              </a:graphicData>
            </a:graphic>
          </wp:inline>
        </w:drawing>
      </w:r>
    </w:p>
    <w:p w:rsidRPr="003748AC" w:rsidR="003E46F4" w:rsidP="002B2812" w:rsidRDefault="00BB33B6" w14:paraId="48A0695A" w14:textId="77777777">
      <w:pPr>
        <w:jc w:val="both"/>
      </w:pPr>
      <w:r w:rsidRPr="003748AC">
        <w:t xml:space="preserve">The Carlton Ritz One of the top hotel chains, Ritz Carlton, provides premium services. In order to provide professional and personal competence in hospitality, clients are offered exceptional and unforgettable experiences, ensuring a warm and sophisticated stay. The accommodations offer ample space, individual bathrooms, cosy extras, and enhanced amenities, atmosphere, and surroundings. The public spaces, conference rooms, banquet halls, spas, and gourmet restaurants are tastefully decorated, and extra features like tour guides and paid car rentals are included </w:t>
      </w:r>
      <w:r w:rsidRPr="003748AC" w:rsidR="003E46F4">
        <w:t>(Floricic and Jurica, 2023). Ritz Carlton also offers to the guests a Yacht Collection that caters to 300 guests with 150 suites, a private terrace and elevated dining. The guests can check in through the app prior to arrival, make reservations, request valet service and also check out. The reward points are linked to the account to keep track of updates and activities.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w:t>
      </w:r>
      <w:r w:rsidRPr="003748AC" w:rsidR="00623B23">
        <w:t xml:space="preserve"> </w:t>
      </w:r>
      <w:r w:rsidRPr="003748AC" w:rsidR="00623B23">
        <w:rPr>
          <w:rFonts w:cs="Times New Roman"/>
          <w:szCs w:val="24"/>
        </w:rPr>
        <w:t xml:space="preserve">One of the top hotel chains, Ritz Carlton, provides premium services. In order to provide </w:t>
      </w:r>
      <w:r w:rsidRPr="003748AC" w:rsidR="00623B23">
        <w:rPr>
          <w:rFonts w:cs="Times New Roman"/>
          <w:szCs w:val="24"/>
        </w:rPr>
        <w:lastRenderedPageBreak/>
        <w:t>professional and personal competence in hospitality, clients are offered exceptional and unforgettable experiences, ensuring a warm and sophisticated stay. The accommodations offer ample space, individual bathrooms, cosy extras, and enhanced amenities, atmosphere, and surroundings. Attention is given in decorating the public areas, conference rooms, banquet halls, spas, gourmet cuisines along with added amenities like travel guide and paid car rental (Floricic and Jurica, 2023). Ritz Carlton also offers to the guests a Yacht Collection that caters to 300 guests with 150 suites, a private terrace and elevated dining. The guests can check in through the app prior to arrival, make reservations, request valet service and also check out. The reward points are linked to the account to keep track of updates and activities.</w:t>
      </w:r>
    </w:p>
    <w:p w:rsidRPr="003748AC" w:rsidR="003E46F4" w:rsidP="00AC5DE1" w:rsidRDefault="003E46F4" w14:paraId="4CF682E0" w14:textId="77777777">
      <w:pPr>
        <w:jc w:val="both"/>
      </w:pPr>
      <w:r w:rsidRPr="003748AC">
        <w:rPr>
          <w:noProof/>
          <w:lang w:val="en-IN" w:eastAsia="en-IN"/>
        </w:rPr>
        <w:drawing>
          <wp:inline distT="0" distB="0" distL="0" distR="0" wp14:anchorId="7F9D89DE" wp14:editId="59BEF505">
            <wp:extent cx="5730240" cy="383286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3832860"/>
                    </a:xfrm>
                    <a:prstGeom prst="rect">
                      <a:avLst/>
                    </a:prstGeom>
                    <a:noFill/>
                    <a:ln>
                      <a:noFill/>
                    </a:ln>
                  </pic:spPr>
                </pic:pic>
              </a:graphicData>
            </a:graphic>
          </wp:inline>
        </w:drawing>
      </w:r>
    </w:p>
    <w:p w:rsidRPr="003748AC" w:rsidR="003E46F4" w:rsidP="00AC5DE1" w:rsidRDefault="00623B23" w14:paraId="2807BBC5" w14:textId="77777777">
      <w:pPr>
        <w:jc w:val="both"/>
        <w:rPr>
          <w:lang w:val="en-IN"/>
        </w:rPr>
      </w:pPr>
      <w:r w:rsidRPr="003748AC">
        <w:rPr>
          <w:rFonts w:cs="Times New Roman"/>
          <w:szCs w:val="24"/>
        </w:rPr>
        <w:t>The services of Ritz Carlton are of high class at premium pricing. It belongs to the luxury sector of hospitality and resulting from the premium positioning, premium pricing strategy has been adopted.</w:t>
      </w:r>
    </w:p>
    <w:p w:rsidRPr="003748AC" w:rsidR="003E46F4" w:rsidP="00AC5DE1" w:rsidRDefault="003E46F4" w14:paraId="4BBB39BA" w14:textId="77777777">
      <w:pPr>
        <w:jc w:val="both"/>
      </w:pPr>
      <w:r w:rsidRPr="003748AC">
        <w:rPr>
          <w:noProof/>
          <w:lang w:val="en-IN" w:eastAsia="en-IN"/>
        </w:rPr>
        <w:lastRenderedPageBreak/>
        <w:drawing>
          <wp:inline distT="0" distB="0" distL="0" distR="0" wp14:anchorId="0DCAA5E6" wp14:editId="324B1D4E">
            <wp:extent cx="5730240" cy="3802380"/>
            <wp:effectExtent l="0" t="0" r="381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3802380"/>
                    </a:xfrm>
                    <a:prstGeom prst="rect">
                      <a:avLst/>
                    </a:prstGeom>
                    <a:noFill/>
                    <a:ln>
                      <a:noFill/>
                    </a:ln>
                  </pic:spPr>
                </pic:pic>
              </a:graphicData>
            </a:graphic>
          </wp:inline>
        </w:drawing>
      </w:r>
    </w:p>
    <w:p w:rsidRPr="003748AC" w:rsidR="003E46F4" w:rsidP="00AC5DE1" w:rsidRDefault="00623B23" w14:paraId="68A26125" w14:textId="77777777">
      <w:pPr>
        <w:jc w:val="both"/>
        <w:rPr>
          <w:lang w:val="en-IN"/>
        </w:rPr>
      </w:pPr>
      <w:r w:rsidRPr="003748AC">
        <w:rPr>
          <w:rFonts w:cs="Times New Roman"/>
          <w:szCs w:val="24"/>
        </w:rPr>
        <w:t>Ritz Carlton had initially started business in the US and has spread across 30 nations (Travel.usnews.com, 2023). The headquarter is in Maryland with locations including Japan, India, China, the UK, morocco, Egypt, Mexico, Malaysia, Spain and Qatar.</w:t>
      </w:r>
    </w:p>
    <w:p w:rsidRPr="003748AC" w:rsidR="003E46F4" w:rsidP="00AC5DE1" w:rsidRDefault="003E46F4" w14:paraId="3875BAB5" w14:textId="77777777">
      <w:pPr>
        <w:jc w:val="both"/>
      </w:pPr>
      <w:r w:rsidRPr="003748AC">
        <w:rPr>
          <w:noProof/>
          <w:lang w:val="en-IN" w:eastAsia="en-IN"/>
        </w:rPr>
        <w:lastRenderedPageBreak/>
        <w:drawing>
          <wp:inline distT="0" distB="0" distL="0" distR="0" wp14:anchorId="06B00E62" wp14:editId="2B247F4C">
            <wp:extent cx="5730240" cy="432816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4328160"/>
                    </a:xfrm>
                    <a:prstGeom prst="rect">
                      <a:avLst/>
                    </a:prstGeom>
                    <a:noFill/>
                    <a:ln>
                      <a:noFill/>
                    </a:ln>
                  </pic:spPr>
                </pic:pic>
              </a:graphicData>
            </a:graphic>
          </wp:inline>
        </w:drawing>
      </w:r>
    </w:p>
    <w:p w:rsidRPr="003748AC" w:rsidR="003E46F4" w:rsidP="00AC5DE1" w:rsidRDefault="00623B23" w14:paraId="17888BAC" w14:textId="77777777">
      <w:pPr>
        <w:jc w:val="both"/>
        <w:rPr>
          <w:rFonts w:cs="Times New Roman"/>
          <w:szCs w:val="24"/>
        </w:rPr>
      </w:pPr>
      <w:r w:rsidRPr="003748AC">
        <w:rPr>
          <w:rFonts w:cs="Times New Roman"/>
          <w:szCs w:val="24"/>
        </w:rPr>
        <w:t>Ritz Carlton uses a variety of media to advertise their business. Due to the brand's high level of luxury, word-of-mouth marketing plays a major role in its spread. Brand awareness is raised through the usage of travel publications, the official website, and other channels (C and NS, 2017). In India, the chain is involved with the IPL auction and host big conferences and events as the official venue partner to enhance brand visibility (Insider.in, 2023). The app provides vacation packages and incentives like the reward system that involve room upgrade, complementary stay and so on.</w:t>
      </w:r>
    </w:p>
    <w:p w:rsidRPr="003748AC" w:rsidR="003E46F4" w:rsidP="00AC5DE1" w:rsidRDefault="003E46F4" w14:paraId="6C62F7C2" w14:textId="77777777">
      <w:pPr>
        <w:pStyle w:val="Heading1"/>
        <w:jc w:val="both"/>
        <w:rPr>
          <w:color w:val="auto"/>
        </w:rPr>
      </w:pPr>
      <w:r w:rsidRPr="003748AC">
        <w:rPr>
          <w:color w:val="auto"/>
        </w:rPr>
        <w:lastRenderedPageBreak/>
        <w:t>Objectives</w:t>
      </w:r>
    </w:p>
    <w:p w:rsidRPr="003748AC" w:rsidR="003E46F4" w:rsidP="00AC5DE1" w:rsidRDefault="003E46F4" w14:paraId="2BC7C91C" w14:textId="77777777">
      <w:pPr>
        <w:jc w:val="both"/>
      </w:pPr>
      <w:r w:rsidRPr="003748AC">
        <w:rPr>
          <w:noProof/>
          <w:lang w:val="en-IN" w:eastAsia="en-IN"/>
        </w:rPr>
        <w:drawing>
          <wp:inline distT="0" distB="0" distL="0" distR="0" wp14:anchorId="32345B34" wp14:editId="1D9BB681">
            <wp:extent cx="5730240" cy="4335780"/>
            <wp:effectExtent l="0" t="0" r="381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240" cy="4335780"/>
                    </a:xfrm>
                    <a:prstGeom prst="rect">
                      <a:avLst/>
                    </a:prstGeom>
                    <a:noFill/>
                    <a:ln>
                      <a:noFill/>
                    </a:ln>
                  </pic:spPr>
                </pic:pic>
              </a:graphicData>
            </a:graphic>
          </wp:inline>
        </w:drawing>
      </w:r>
    </w:p>
    <w:p w:rsidRPr="003748AC" w:rsidR="003E46F4" w:rsidP="00AC5DE1" w:rsidRDefault="003E46F4" w14:paraId="2A7B05EC" w14:textId="77777777">
      <w:pPr>
        <w:jc w:val="both"/>
        <w:rPr>
          <w:rFonts w:cs="Times New Roman"/>
          <w:szCs w:val="24"/>
        </w:rPr>
      </w:pPr>
      <w:r w:rsidRPr="003748AC">
        <w:rPr>
          <w:rFonts w:cs="Times New Roman"/>
          <w:szCs w:val="24"/>
        </w:rPr>
        <w:t>The objective of the marketing plan is to increase traffic on the official website by 2500 in 6 months and registrations on the official app by 500 in 6 months. This will be measured by reviewing the progress on a monthly basis; if in the first 3 months at least 1250 increase in the website and 250 increase in the app is not recorded, then the tactic will have to be reviewed and changes will have to be implemented.</w:t>
      </w:r>
    </w:p>
    <w:p w:rsidRPr="003748AC" w:rsidR="003E46F4" w:rsidP="00AC5DE1" w:rsidRDefault="003E46F4" w14:paraId="4C9F04E7" w14:textId="77777777">
      <w:pPr>
        <w:pStyle w:val="Heading1"/>
        <w:jc w:val="both"/>
        <w:rPr>
          <w:color w:val="auto"/>
        </w:rPr>
      </w:pPr>
      <w:r w:rsidRPr="003748AC">
        <w:rPr>
          <w:color w:val="auto"/>
        </w:rPr>
        <w:lastRenderedPageBreak/>
        <w:t>Strategy</w:t>
      </w:r>
      <w:r w:rsidRPr="003748AC" w:rsidR="002B2812">
        <w:rPr>
          <w:color w:val="auto"/>
        </w:rPr>
        <w:t xml:space="preserve"> – Ansoff’s Matrix </w:t>
      </w:r>
    </w:p>
    <w:p w:rsidRPr="003748AC" w:rsidR="003E46F4" w:rsidP="00AC5DE1" w:rsidRDefault="003E46F4" w14:paraId="0B8BE76A" w14:textId="77777777">
      <w:pPr>
        <w:jc w:val="both"/>
      </w:pPr>
      <w:r w:rsidRPr="003748AC">
        <w:rPr>
          <w:noProof/>
          <w:lang w:val="en-IN" w:eastAsia="en-IN"/>
        </w:rPr>
        <w:drawing>
          <wp:inline distT="0" distB="0" distL="0" distR="0" wp14:anchorId="79B539D1" wp14:editId="387807A7">
            <wp:extent cx="5722620" cy="432054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2620" cy="4320540"/>
                    </a:xfrm>
                    <a:prstGeom prst="rect">
                      <a:avLst/>
                    </a:prstGeom>
                    <a:noFill/>
                    <a:ln>
                      <a:noFill/>
                    </a:ln>
                  </pic:spPr>
                </pic:pic>
              </a:graphicData>
            </a:graphic>
          </wp:inline>
        </w:drawing>
      </w:r>
    </w:p>
    <w:p w:rsidRPr="003748AC" w:rsidR="003E46F4" w:rsidP="00225284" w:rsidRDefault="003E46F4" w14:paraId="11398AA7" w14:textId="77777777">
      <w:pPr>
        <w:jc w:val="both"/>
        <w:rPr>
          <w:rFonts w:cs="Times New Roman"/>
          <w:szCs w:val="24"/>
        </w:rPr>
      </w:pPr>
      <w:r w:rsidRPr="003748AC">
        <w:rPr>
          <w:rFonts w:cs="Times New Roman"/>
          <w:b/>
          <w:szCs w:val="24"/>
        </w:rPr>
        <w:t>Market Penetration</w:t>
      </w:r>
      <w:r w:rsidRPr="003748AC" w:rsidR="00225284">
        <w:t xml:space="preserve"> </w:t>
      </w:r>
      <w:r w:rsidRPr="003748AC" w:rsidR="00225284">
        <w:rPr>
          <w:rFonts w:cs="Times New Roman"/>
          <w:bCs/>
          <w:szCs w:val="24"/>
        </w:rPr>
        <w:t>the hotel has benefited from increasing production capacity and market penetration as a result of its pursuit of service excellence, which has improved effectiveness and efficiency in cost control while expanding the hotel's client base. Market penetration has been further facilitated by increased marketing investment. Novel and inventive methods of distribution are employed, resulting in improved distribution</w:t>
      </w:r>
      <w:r w:rsidRPr="003748AC" w:rsidR="00225284">
        <w:rPr>
          <w:rFonts w:cs="Times New Roman"/>
          <w:b/>
          <w:szCs w:val="24"/>
        </w:rPr>
        <w:t>.</w:t>
      </w:r>
      <w:r w:rsidRPr="003748AC">
        <w:rPr>
          <w:rFonts w:cs="Times New Roman"/>
          <w:szCs w:val="24"/>
        </w:rPr>
        <w:t xml:space="preserve"> The competitive pricing for the hotel increases its appeal while the reduction of operational cost increases the application of competitive pricing (Gilg and Gadacken, 2022). Competitors are acquired through the diversification of the distribution channels and supply chain. Joint ventures and partnerships have been established with other players within the industry. New product features and benefits have been identified with the existing products in the existing markets thereby increasing the consumption frequency.</w:t>
      </w:r>
    </w:p>
    <w:p w:rsidRPr="003748AC" w:rsidR="003E46F4" w:rsidP="00AC5DE1" w:rsidRDefault="003E46F4" w14:paraId="6788E489" w14:textId="77777777">
      <w:pPr>
        <w:jc w:val="both"/>
        <w:rPr>
          <w:rFonts w:cs="Times New Roman"/>
          <w:szCs w:val="24"/>
        </w:rPr>
      </w:pPr>
      <w:r w:rsidRPr="003748AC">
        <w:rPr>
          <w:rFonts w:cs="Times New Roman"/>
          <w:b/>
          <w:szCs w:val="24"/>
        </w:rPr>
        <w:t xml:space="preserve">Product Development </w:t>
      </w:r>
      <w:r w:rsidRPr="003748AC">
        <w:rPr>
          <w:rFonts w:cs="Times New Roman"/>
          <w:szCs w:val="24"/>
        </w:rPr>
        <w:t xml:space="preserve">is achieved by modifying existing products and launching new products. Through research and development and strategic partnerships, the business is developed further. Product quality is also developed to introduce them within the same market. </w:t>
      </w:r>
    </w:p>
    <w:p w:rsidRPr="003748AC" w:rsidR="003E46F4" w:rsidP="00AC5DE1" w:rsidRDefault="003E46F4" w14:paraId="09B43AA2" w14:textId="77777777">
      <w:pPr>
        <w:jc w:val="both"/>
        <w:rPr>
          <w:rFonts w:cs="Times New Roman"/>
          <w:szCs w:val="24"/>
        </w:rPr>
      </w:pPr>
      <w:r w:rsidRPr="003748AC">
        <w:rPr>
          <w:rFonts w:cs="Times New Roman"/>
          <w:b/>
          <w:szCs w:val="24"/>
        </w:rPr>
        <w:lastRenderedPageBreak/>
        <w:t xml:space="preserve">Market development </w:t>
      </w:r>
      <w:r w:rsidRPr="003748AC">
        <w:rPr>
          <w:rFonts w:cs="Times New Roman"/>
          <w:szCs w:val="24"/>
        </w:rPr>
        <w:t>is possible through research and development and by strategic regional expansion. Business growth is further enabled using international expansion and adding to the customer segments (Coussement et al., 2014). High investment is also made in building awareness of the brand and educating the customers regarding the new products in the new markets. Sales in increased by educating the new segments of customers in the new and also existing markets for overall development and also growth of the business.</w:t>
      </w:r>
    </w:p>
    <w:p w:rsidRPr="003748AC" w:rsidR="003E46F4" w:rsidP="00225284" w:rsidRDefault="003E46F4" w14:paraId="623A0AAD" w14:textId="77777777">
      <w:pPr>
        <w:jc w:val="both"/>
        <w:rPr>
          <w:rFonts w:cs="Times New Roman"/>
          <w:szCs w:val="24"/>
        </w:rPr>
      </w:pPr>
      <w:r w:rsidRPr="003748AC">
        <w:rPr>
          <w:rFonts w:cs="Times New Roman"/>
          <w:b/>
          <w:szCs w:val="24"/>
        </w:rPr>
        <w:t>Diversification</w:t>
      </w:r>
      <w:r w:rsidRPr="003748AC">
        <w:rPr>
          <w:rFonts w:cs="Times New Roman"/>
          <w:szCs w:val="24"/>
        </w:rPr>
        <w:t xml:space="preserve"> </w:t>
      </w:r>
      <w:r w:rsidRPr="003748AC" w:rsidR="00225284">
        <w:rPr>
          <w:rFonts w:cs="Times New Roman"/>
          <w:szCs w:val="24"/>
        </w:rPr>
        <w:t>is vertical in nature, with new products being presented beneath current product lines. The introduction and engagement of new items that are unrelated to the current product lines results in horizontal diversification. By combining new ventures with existing ones, diversification is accomplished. Conglomeratic expansion is investigated and new business is entered through mergers and acquisitions.</w:t>
      </w:r>
    </w:p>
    <w:p w:rsidRPr="003748AC" w:rsidR="003E46F4" w:rsidP="00AC5DE1" w:rsidRDefault="003E46F4" w14:paraId="67B88708" w14:textId="77777777">
      <w:pPr>
        <w:pStyle w:val="Heading1"/>
        <w:jc w:val="both"/>
        <w:rPr>
          <w:color w:val="auto"/>
        </w:rPr>
      </w:pPr>
      <w:r w:rsidRPr="003748AC">
        <w:rPr>
          <w:color w:val="auto"/>
        </w:rPr>
        <w:t>Tactics</w:t>
      </w:r>
    </w:p>
    <w:p w:rsidRPr="003748AC" w:rsidR="003E46F4" w:rsidP="00AC5DE1" w:rsidRDefault="00017305" w14:paraId="2D21253C" w14:textId="77777777">
      <w:pPr>
        <w:jc w:val="both"/>
      </w:pPr>
      <w:r w:rsidRPr="003748AC">
        <w:rPr>
          <w:noProof/>
          <w:lang w:val="en-IN" w:eastAsia="en-IN"/>
        </w:rPr>
        <w:drawing>
          <wp:inline distT="0" distB="0" distL="0" distR="0" wp14:anchorId="6FCA6DE7" wp14:editId="43E727C3">
            <wp:extent cx="5547360" cy="41607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48131" cy="4161291"/>
                    </a:xfrm>
                    <a:prstGeom prst="rect">
                      <a:avLst/>
                    </a:prstGeom>
                    <a:noFill/>
                  </pic:spPr>
                </pic:pic>
              </a:graphicData>
            </a:graphic>
          </wp:inline>
        </w:drawing>
      </w:r>
    </w:p>
    <w:p w:rsidRPr="003748AC" w:rsidR="003E46F4" w:rsidP="00017305" w:rsidRDefault="00017305" w14:paraId="6B9E34C7" w14:textId="77777777">
      <w:pPr>
        <w:jc w:val="both"/>
        <w:rPr>
          <w:rFonts w:cs="Times New Roman"/>
          <w:szCs w:val="24"/>
          <w:lang w:val="en-IN"/>
        </w:rPr>
      </w:pPr>
      <w:r w:rsidRPr="003748AC">
        <w:rPr>
          <w:rFonts w:cs="Times New Roman"/>
          <w:szCs w:val="24"/>
        </w:rPr>
        <w:t xml:space="preserve">The guests of the Ritz Carlton show their dedication to the visitors by acting with honesty, trust, integrity, devotion, and respect. Given how widely digitalisation has spread, digital tools might be useful for resolving the challenges found. For example, in view of the recent </w:t>
      </w:r>
      <w:r w:rsidRPr="003748AC">
        <w:rPr>
          <w:rFonts w:cs="Times New Roman"/>
          <w:szCs w:val="24"/>
        </w:rPr>
        <w:lastRenderedPageBreak/>
        <w:t>pandemic when social distancing was essential, remote working was encouraged and there were travel restrictions, digital means were employed to ensure the stay of guests was memorable and there was minimal exposure to risks. Further, from the application of Ansoff’s strategic tool it is apparent that Market Penetration strategy is the best suited strategy for Ritz Carlton and thus, the marketing mix are being reshaped as per above analysis.</w:t>
      </w:r>
    </w:p>
    <w:tbl>
      <w:tblPr>
        <w:tblW w:w="9120" w:type="dxa"/>
        <w:tblCellMar>
          <w:left w:w="0" w:type="dxa"/>
          <w:right w:w="0" w:type="dxa"/>
        </w:tblCellMar>
        <w:tblLook w:val="04A0" w:firstRow="1" w:lastRow="0" w:firstColumn="1" w:lastColumn="0" w:noHBand="0" w:noVBand="1"/>
      </w:tblPr>
      <w:tblGrid>
        <w:gridCol w:w="1928"/>
        <w:gridCol w:w="7192"/>
      </w:tblGrid>
      <w:tr w:rsidRPr="003748AC" w:rsidR="003748AC" w:rsidTr="00017305" w14:paraId="3160D8EC" w14:textId="77777777">
        <w:trPr>
          <w:trHeight w:val="1663"/>
        </w:trPr>
        <w:tc>
          <w:tcPr>
            <w:tcW w:w="1928" w:type="dxa"/>
            <w:tcBorders>
              <w:top w:val="single" w:color="4BACC6" w:sz="8" w:space="0"/>
              <w:left w:val="single" w:color="4BACC6" w:sz="8" w:space="0"/>
              <w:bottom w:val="single" w:color="4BACC6" w:sz="8" w:space="0"/>
              <w:right w:val="single" w:color="4BACC6" w:sz="8" w:space="0"/>
            </w:tcBorders>
            <w:shd w:val="clear" w:color="auto" w:fill="E9F1F5"/>
            <w:tcMar>
              <w:top w:w="15" w:type="dxa"/>
              <w:left w:w="108" w:type="dxa"/>
              <w:bottom w:w="0" w:type="dxa"/>
              <w:right w:w="108" w:type="dxa"/>
            </w:tcMar>
            <w:hideMark/>
          </w:tcPr>
          <w:p w:rsidRPr="003748AC" w:rsidR="00017305" w:rsidP="00017305" w:rsidRDefault="00017305" w14:paraId="2F5BA929" w14:textId="77777777">
            <w:pPr>
              <w:jc w:val="both"/>
              <w:rPr>
                <w:rFonts w:cs="Times New Roman"/>
                <w:szCs w:val="24"/>
                <w:lang w:val="en-IN"/>
              </w:rPr>
            </w:pPr>
            <w:r w:rsidRPr="003748AC">
              <w:rPr>
                <w:rFonts w:cs="Times New Roman"/>
                <w:b/>
                <w:bCs/>
                <w:szCs w:val="24"/>
              </w:rPr>
              <w:t>Product</w:t>
            </w:r>
          </w:p>
        </w:tc>
        <w:tc>
          <w:tcPr>
            <w:tcW w:w="7192" w:type="dxa"/>
            <w:tcBorders>
              <w:top w:val="single" w:color="4BACC6" w:sz="8" w:space="0"/>
              <w:left w:val="single" w:color="4BACC6" w:sz="8" w:space="0"/>
              <w:bottom w:val="single" w:color="4BACC6" w:sz="8" w:space="0"/>
              <w:right w:val="single" w:color="4BACC6" w:sz="8" w:space="0"/>
            </w:tcBorders>
            <w:shd w:val="clear" w:color="auto" w:fill="E9F1F5"/>
            <w:tcMar>
              <w:top w:w="15" w:type="dxa"/>
              <w:left w:w="108" w:type="dxa"/>
              <w:bottom w:w="0" w:type="dxa"/>
              <w:right w:w="108" w:type="dxa"/>
            </w:tcMar>
            <w:hideMark/>
          </w:tcPr>
          <w:p w:rsidRPr="003748AC" w:rsidR="00017305" w:rsidP="00017305" w:rsidRDefault="00017305" w14:paraId="6A754EE7" w14:textId="77777777">
            <w:pPr>
              <w:jc w:val="both"/>
              <w:rPr>
                <w:rFonts w:cs="Times New Roman"/>
                <w:szCs w:val="24"/>
                <w:lang w:val="en-IN"/>
              </w:rPr>
            </w:pPr>
            <w:r w:rsidRPr="003748AC">
              <w:rPr>
                <w:rFonts w:cs="Times New Roman"/>
                <w:szCs w:val="24"/>
                <w:lang w:val="en-US"/>
              </w:rPr>
              <w:t>Product: The products would be digitally enabled, digital key, web check in and check out and other amenities that can be provided without the need of man power such as bots for room service and equipped with developed services to ensure successful market penetration.</w:t>
            </w:r>
          </w:p>
        </w:tc>
      </w:tr>
      <w:tr w:rsidRPr="003748AC" w:rsidR="003748AC" w:rsidTr="00017305" w14:paraId="08217EC1" w14:textId="77777777">
        <w:trPr>
          <w:trHeight w:val="1098"/>
        </w:trPr>
        <w:tc>
          <w:tcPr>
            <w:tcW w:w="1928" w:type="dxa"/>
            <w:tcBorders>
              <w:top w:val="single" w:color="4BACC6" w:sz="8" w:space="0"/>
              <w:left w:val="single" w:color="4BACC6" w:sz="8" w:space="0"/>
              <w:bottom w:val="single" w:color="4BACC6" w:sz="8" w:space="0"/>
              <w:right w:val="single" w:color="4BACC6" w:sz="8" w:space="0"/>
            </w:tcBorders>
            <w:shd w:val="clear" w:color="auto" w:fill="D0E3EA"/>
            <w:tcMar>
              <w:top w:w="15" w:type="dxa"/>
              <w:left w:w="108" w:type="dxa"/>
              <w:bottom w:w="0" w:type="dxa"/>
              <w:right w:w="108" w:type="dxa"/>
            </w:tcMar>
            <w:hideMark/>
          </w:tcPr>
          <w:p w:rsidRPr="003748AC" w:rsidR="00017305" w:rsidP="00017305" w:rsidRDefault="00017305" w14:paraId="6B6EA9E0" w14:textId="77777777">
            <w:pPr>
              <w:jc w:val="both"/>
              <w:rPr>
                <w:rFonts w:cs="Times New Roman"/>
                <w:szCs w:val="24"/>
                <w:lang w:val="en-IN"/>
              </w:rPr>
            </w:pPr>
            <w:r w:rsidRPr="003748AC">
              <w:rPr>
                <w:rFonts w:cs="Times New Roman"/>
                <w:b/>
                <w:bCs/>
                <w:szCs w:val="24"/>
              </w:rPr>
              <w:t>Price</w:t>
            </w:r>
          </w:p>
        </w:tc>
        <w:tc>
          <w:tcPr>
            <w:tcW w:w="7192" w:type="dxa"/>
            <w:tcBorders>
              <w:top w:val="single" w:color="4BACC6" w:sz="8" w:space="0"/>
              <w:left w:val="single" w:color="4BACC6" w:sz="8" w:space="0"/>
              <w:bottom w:val="single" w:color="4BACC6" w:sz="8" w:space="0"/>
              <w:right w:val="single" w:color="4BACC6" w:sz="8" w:space="0"/>
            </w:tcBorders>
            <w:shd w:val="clear" w:color="auto" w:fill="D0E3EA"/>
            <w:tcMar>
              <w:top w:w="15" w:type="dxa"/>
              <w:left w:w="108" w:type="dxa"/>
              <w:bottom w:w="0" w:type="dxa"/>
              <w:right w:w="108" w:type="dxa"/>
            </w:tcMar>
            <w:hideMark/>
          </w:tcPr>
          <w:p w:rsidRPr="003748AC" w:rsidR="00017305" w:rsidP="00017305" w:rsidRDefault="00017305" w14:paraId="0F77F5E8" w14:textId="77777777">
            <w:pPr>
              <w:jc w:val="both"/>
              <w:rPr>
                <w:rFonts w:cs="Times New Roman"/>
                <w:szCs w:val="24"/>
                <w:lang w:val="en-IN"/>
              </w:rPr>
            </w:pPr>
            <w:r w:rsidRPr="003748AC">
              <w:rPr>
                <w:rFonts w:cs="Times New Roman"/>
                <w:szCs w:val="24"/>
                <w:lang w:val="en-US"/>
              </w:rPr>
              <w:t>Price: Pricing would have to be at premium range to maintain the brand value of Ritz Carlton while penetrating in the market and ensure the value of the brand.</w:t>
            </w:r>
          </w:p>
        </w:tc>
      </w:tr>
      <w:tr w:rsidRPr="003748AC" w:rsidR="003748AC" w:rsidTr="00017305" w14:paraId="4CEB379C" w14:textId="77777777">
        <w:trPr>
          <w:trHeight w:val="1804"/>
        </w:trPr>
        <w:tc>
          <w:tcPr>
            <w:tcW w:w="1928" w:type="dxa"/>
            <w:tcBorders>
              <w:top w:val="single" w:color="4BACC6" w:sz="8" w:space="0"/>
              <w:left w:val="single" w:color="4BACC6" w:sz="8" w:space="0"/>
              <w:bottom w:val="single" w:color="4BACC6" w:sz="8" w:space="0"/>
              <w:right w:val="single" w:color="4BACC6" w:sz="8" w:space="0"/>
            </w:tcBorders>
            <w:shd w:val="clear" w:color="auto" w:fill="E9F1F5"/>
            <w:tcMar>
              <w:top w:w="15" w:type="dxa"/>
              <w:left w:w="108" w:type="dxa"/>
              <w:bottom w:w="0" w:type="dxa"/>
              <w:right w:w="108" w:type="dxa"/>
            </w:tcMar>
            <w:hideMark/>
          </w:tcPr>
          <w:p w:rsidRPr="003748AC" w:rsidR="00017305" w:rsidP="00017305" w:rsidRDefault="00017305" w14:paraId="080871CE" w14:textId="77777777">
            <w:pPr>
              <w:jc w:val="both"/>
              <w:rPr>
                <w:rFonts w:cs="Times New Roman"/>
                <w:szCs w:val="24"/>
                <w:lang w:val="en-IN"/>
              </w:rPr>
            </w:pPr>
            <w:r w:rsidRPr="003748AC">
              <w:rPr>
                <w:rFonts w:cs="Times New Roman"/>
                <w:b/>
                <w:bCs/>
                <w:szCs w:val="24"/>
              </w:rPr>
              <w:t>Place</w:t>
            </w:r>
          </w:p>
        </w:tc>
        <w:tc>
          <w:tcPr>
            <w:tcW w:w="7192" w:type="dxa"/>
            <w:tcBorders>
              <w:top w:val="single" w:color="4BACC6" w:sz="8" w:space="0"/>
              <w:left w:val="single" w:color="4BACC6" w:sz="8" w:space="0"/>
              <w:bottom w:val="single" w:color="4BACC6" w:sz="8" w:space="0"/>
              <w:right w:val="single" w:color="4BACC6" w:sz="8" w:space="0"/>
            </w:tcBorders>
            <w:shd w:val="clear" w:color="auto" w:fill="E9F1F5"/>
            <w:tcMar>
              <w:top w:w="15" w:type="dxa"/>
              <w:left w:w="108" w:type="dxa"/>
              <w:bottom w:w="0" w:type="dxa"/>
              <w:right w:w="108" w:type="dxa"/>
            </w:tcMar>
            <w:hideMark/>
          </w:tcPr>
          <w:p w:rsidRPr="003748AC" w:rsidR="00017305" w:rsidP="00017305" w:rsidRDefault="00017305" w14:paraId="4702AE72" w14:textId="77777777">
            <w:pPr>
              <w:jc w:val="both"/>
              <w:rPr>
                <w:rFonts w:cs="Times New Roman"/>
                <w:szCs w:val="24"/>
                <w:lang w:val="en-IN"/>
              </w:rPr>
            </w:pPr>
            <w:r w:rsidRPr="003748AC">
              <w:rPr>
                <w:rFonts w:cs="Times New Roman"/>
                <w:szCs w:val="24"/>
                <w:lang w:val="en-US"/>
              </w:rPr>
              <w:t>Place: While the pandemic required some properties such as in New York to close down for renovation, otherwise, there would be no significant changes in place. Further to check out and open more hotels in the different parts of UK as the market penetration strategy.</w:t>
            </w:r>
          </w:p>
        </w:tc>
      </w:tr>
      <w:tr w:rsidRPr="003748AC" w:rsidR="003748AC" w:rsidTr="00017305" w14:paraId="747B7FB2" w14:textId="77777777">
        <w:trPr>
          <w:trHeight w:val="2230"/>
        </w:trPr>
        <w:tc>
          <w:tcPr>
            <w:tcW w:w="1928" w:type="dxa"/>
            <w:tcBorders>
              <w:top w:val="single" w:color="4BACC6" w:sz="8" w:space="0"/>
              <w:left w:val="single" w:color="4BACC6" w:sz="8" w:space="0"/>
              <w:bottom w:val="single" w:color="4BACC6" w:sz="8" w:space="0"/>
              <w:right w:val="single" w:color="4BACC6" w:sz="8" w:space="0"/>
            </w:tcBorders>
            <w:shd w:val="clear" w:color="auto" w:fill="D0E3EA"/>
            <w:tcMar>
              <w:top w:w="15" w:type="dxa"/>
              <w:left w:w="108" w:type="dxa"/>
              <w:bottom w:w="0" w:type="dxa"/>
              <w:right w:w="108" w:type="dxa"/>
            </w:tcMar>
            <w:hideMark/>
          </w:tcPr>
          <w:p w:rsidRPr="003748AC" w:rsidR="00017305" w:rsidP="00017305" w:rsidRDefault="00017305" w14:paraId="76C14099" w14:textId="77777777">
            <w:pPr>
              <w:jc w:val="both"/>
              <w:rPr>
                <w:rFonts w:cs="Times New Roman"/>
                <w:szCs w:val="24"/>
                <w:lang w:val="en-IN"/>
              </w:rPr>
            </w:pPr>
            <w:r w:rsidRPr="003748AC">
              <w:rPr>
                <w:rFonts w:cs="Times New Roman"/>
                <w:b/>
                <w:bCs/>
                <w:szCs w:val="24"/>
              </w:rPr>
              <w:t xml:space="preserve">Promotion </w:t>
            </w:r>
          </w:p>
        </w:tc>
        <w:tc>
          <w:tcPr>
            <w:tcW w:w="7192" w:type="dxa"/>
            <w:tcBorders>
              <w:top w:val="single" w:color="4BACC6" w:sz="8" w:space="0"/>
              <w:left w:val="single" w:color="4BACC6" w:sz="8" w:space="0"/>
              <w:bottom w:val="single" w:color="4BACC6" w:sz="8" w:space="0"/>
              <w:right w:val="single" w:color="4BACC6" w:sz="8" w:space="0"/>
            </w:tcBorders>
            <w:shd w:val="clear" w:color="auto" w:fill="D0E3EA"/>
            <w:tcMar>
              <w:top w:w="15" w:type="dxa"/>
              <w:left w:w="108" w:type="dxa"/>
              <w:bottom w:w="0" w:type="dxa"/>
              <w:right w:w="108" w:type="dxa"/>
            </w:tcMar>
            <w:hideMark/>
          </w:tcPr>
          <w:p w:rsidRPr="003748AC" w:rsidR="00017305" w:rsidP="00017305" w:rsidRDefault="00017305" w14:paraId="6ED8211E" w14:textId="77777777">
            <w:pPr>
              <w:jc w:val="both"/>
              <w:rPr>
                <w:rFonts w:cs="Times New Roman"/>
                <w:szCs w:val="24"/>
                <w:lang w:val="en-IN"/>
              </w:rPr>
            </w:pPr>
            <w:r w:rsidRPr="003748AC">
              <w:rPr>
                <w:rFonts w:cs="Times New Roman"/>
                <w:szCs w:val="24"/>
              </w:rPr>
              <w:t>Promotion would extensively use digital means, social media and web presence for promoting the business along with the official website. Other than that, luxury magazines and others would be continued to be used.</w:t>
            </w:r>
          </w:p>
        </w:tc>
      </w:tr>
    </w:tbl>
    <w:p w:rsidRPr="003748AC" w:rsidR="003E46F4" w:rsidP="00AC5DE1" w:rsidRDefault="003E46F4" w14:paraId="40DEBCFC" w14:textId="77777777">
      <w:pPr>
        <w:jc w:val="both"/>
        <w:rPr>
          <w:rFonts w:cs="Times New Roman"/>
          <w:szCs w:val="24"/>
          <w:lang w:val="en-IN"/>
        </w:rPr>
      </w:pPr>
    </w:p>
    <w:p w:rsidRPr="003748AC" w:rsidR="003E46F4" w:rsidP="00AC5DE1" w:rsidRDefault="003E46F4" w14:paraId="3C04E9FC" w14:textId="77777777">
      <w:pPr>
        <w:pStyle w:val="Heading1"/>
        <w:jc w:val="both"/>
        <w:rPr>
          <w:color w:val="auto"/>
        </w:rPr>
      </w:pPr>
      <w:r w:rsidRPr="003748AC">
        <w:rPr>
          <w:color w:val="auto"/>
        </w:rPr>
        <w:lastRenderedPageBreak/>
        <w:t>Action</w:t>
      </w:r>
    </w:p>
    <w:p w:rsidRPr="003748AC" w:rsidR="003E46F4" w:rsidP="00AC5DE1" w:rsidRDefault="003E46F4" w14:paraId="23914B9B" w14:textId="77777777">
      <w:pPr>
        <w:jc w:val="both"/>
      </w:pPr>
      <w:r w:rsidRPr="003748AC">
        <w:rPr>
          <w:noProof/>
          <w:lang w:val="en-IN" w:eastAsia="en-IN"/>
        </w:rPr>
        <w:drawing>
          <wp:inline distT="0" distB="0" distL="0" distR="0" wp14:anchorId="15ED2C99" wp14:editId="46D4AB5E">
            <wp:extent cx="5730240" cy="4312920"/>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240" cy="4312920"/>
                    </a:xfrm>
                    <a:prstGeom prst="rect">
                      <a:avLst/>
                    </a:prstGeom>
                    <a:noFill/>
                    <a:ln>
                      <a:noFill/>
                    </a:ln>
                  </pic:spPr>
                </pic:pic>
              </a:graphicData>
            </a:graphic>
          </wp:inline>
        </w:drawing>
      </w:r>
    </w:p>
    <w:tbl>
      <w:tblPr>
        <w:tblStyle w:val="PlainTable5"/>
        <w:tblW w:w="9180" w:type="dxa"/>
        <w:tblLook w:val="04A0" w:firstRow="1" w:lastRow="0" w:firstColumn="1" w:lastColumn="0" w:noHBand="0" w:noVBand="1"/>
      </w:tblPr>
      <w:tblGrid>
        <w:gridCol w:w="2160"/>
        <w:gridCol w:w="3196"/>
        <w:gridCol w:w="1138"/>
        <w:gridCol w:w="1247"/>
        <w:gridCol w:w="1439"/>
      </w:tblGrid>
      <w:tr w:rsidRPr="003748AC" w:rsidR="003748AC" w:rsidTr="00235699" w14:paraId="03062419"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100" w:firstRow="0" w:lastRow="0" w:firstColumn="1" w:lastColumn="0" w:oddVBand="0" w:evenVBand="0" w:oddHBand="0" w:evenHBand="0" w:firstRowFirstColumn="1" w:firstRowLastColumn="0" w:lastRowFirstColumn="0" w:lastRowLastColumn="0"/>
            <w:tcW w:w="5356" w:type="dxa"/>
            <w:gridSpan w:val="2"/>
            <w:tcBorders>
              <w:top w:val="single" w:color="auto" w:sz="4" w:space="0"/>
              <w:left w:val="single" w:color="auto" w:sz="4" w:space="0"/>
            </w:tcBorders>
            <w:noWrap/>
            <w:hideMark/>
          </w:tcPr>
          <w:p w:rsidRPr="003748AC" w:rsidR="003E46F4" w:rsidP="00AC5DE1" w:rsidRDefault="003E46F4" w14:paraId="180E31BB" w14:textId="77777777">
            <w:pPr>
              <w:spacing w:line="240" w:lineRule="auto"/>
              <w:jc w:val="both"/>
              <w:rPr>
                <w:rFonts w:eastAsia="Times New Roman" w:asciiTheme="majorBidi" w:hAnsiTheme="majorBidi"/>
                <w:b/>
                <w:bCs/>
                <w:sz w:val="44"/>
                <w:szCs w:val="44"/>
                <w:lang w:eastAsia="en-IN"/>
              </w:rPr>
            </w:pPr>
            <w:r w:rsidRPr="003748AC">
              <w:rPr>
                <w:rFonts w:eastAsia="Times New Roman" w:asciiTheme="majorBidi" w:hAnsiTheme="majorBidi"/>
                <w:b/>
                <w:bCs/>
                <w:sz w:val="44"/>
                <w:szCs w:val="44"/>
                <w:lang w:eastAsia="en-IN"/>
              </w:rPr>
              <w:t>Communications Plan</w:t>
            </w:r>
          </w:p>
        </w:tc>
        <w:tc>
          <w:tcPr>
            <w:tcW w:w="1138" w:type="dxa"/>
            <w:tcBorders>
              <w:top w:val="single" w:color="auto" w:sz="4" w:space="0"/>
            </w:tcBorders>
            <w:noWrap/>
            <w:hideMark/>
          </w:tcPr>
          <w:p w:rsidRPr="003748AC" w:rsidR="003E46F4" w:rsidP="00AC5DE1" w:rsidRDefault="003E46F4" w14:paraId="7396A427" w14:textId="77777777">
            <w:pPr>
              <w:spacing w:line="240" w:lineRule="auto"/>
              <w:jc w:val="both"/>
              <w:cnfStyle w:val="100000000000" w:firstRow="1" w:lastRow="0" w:firstColumn="0" w:lastColumn="0" w:oddVBand="0" w:evenVBand="0" w:oddHBand="0" w:evenHBand="0" w:firstRowFirstColumn="0" w:firstRowLastColumn="0" w:lastRowFirstColumn="0" w:lastRowLastColumn="0"/>
              <w:rPr>
                <w:rFonts w:eastAsia="Times New Roman" w:asciiTheme="majorBidi" w:hAnsiTheme="majorBidi"/>
                <w:sz w:val="20"/>
                <w:szCs w:val="20"/>
                <w:lang w:eastAsia="en-IN"/>
              </w:rPr>
            </w:pPr>
          </w:p>
        </w:tc>
        <w:tc>
          <w:tcPr>
            <w:tcW w:w="1247" w:type="dxa"/>
            <w:tcBorders>
              <w:top w:val="single" w:color="auto" w:sz="4" w:space="0"/>
            </w:tcBorders>
            <w:noWrap/>
            <w:hideMark/>
          </w:tcPr>
          <w:p w:rsidRPr="003748AC" w:rsidR="003E46F4" w:rsidP="00AC5DE1" w:rsidRDefault="003E46F4" w14:paraId="75246879" w14:textId="77777777">
            <w:pPr>
              <w:spacing w:line="240" w:lineRule="auto"/>
              <w:jc w:val="both"/>
              <w:cnfStyle w:val="100000000000" w:firstRow="1" w:lastRow="0" w:firstColumn="0" w:lastColumn="0" w:oddVBand="0" w:evenVBand="0" w:oddHBand="0" w:evenHBand="0" w:firstRowFirstColumn="0" w:firstRowLastColumn="0" w:lastRowFirstColumn="0" w:lastRowLastColumn="0"/>
              <w:rPr>
                <w:rFonts w:eastAsia="Times New Roman" w:asciiTheme="majorBidi" w:hAnsiTheme="majorBidi"/>
                <w:sz w:val="20"/>
                <w:szCs w:val="20"/>
                <w:lang w:eastAsia="en-IN"/>
              </w:rPr>
            </w:pPr>
          </w:p>
        </w:tc>
        <w:tc>
          <w:tcPr>
            <w:tcW w:w="1439" w:type="dxa"/>
            <w:tcBorders>
              <w:top w:val="single" w:color="auto" w:sz="4" w:space="0"/>
              <w:right w:val="single" w:color="auto" w:sz="4" w:space="0"/>
            </w:tcBorders>
            <w:noWrap/>
            <w:hideMark/>
          </w:tcPr>
          <w:p w:rsidRPr="003748AC" w:rsidR="003E46F4" w:rsidP="00AC5DE1" w:rsidRDefault="003E46F4" w14:paraId="10C8D0FD" w14:textId="77777777">
            <w:pPr>
              <w:spacing w:line="240" w:lineRule="auto"/>
              <w:jc w:val="both"/>
              <w:cnfStyle w:val="100000000000" w:firstRow="1" w:lastRow="0" w:firstColumn="0" w:lastColumn="0" w:oddVBand="0" w:evenVBand="0" w:oddHBand="0" w:evenHBand="0" w:firstRowFirstColumn="0" w:firstRowLastColumn="0" w:lastRowFirstColumn="0" w:lastRowLastColumn="0"/>
              <w:rPr>
                <w:rFonts w:eastAsia="Times New Roman" w:asciiTheme="majorBidi" w:hAnsiTheme="majorBidi"/>
                <w:sz w:val="20"/>
                <w:szCs w:val="20"/>
                <w:lang w:eastAsia="en-IN"/>
              </w:rPr>
            </w:pPr>
          </w:p>
        </w:tc>
      </w:tr>
      <w:tr w:rsidRPr="003748AC" w:rsidR="003748AC" w:rsidTr="00235699" w14:paraId="4B340203"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DA390AD" w14:textId="77777777">
            <w:pPr>
              <w:spacing w:line="240" w:lineRule="auto"/>
              <w:jc w:val="both"/>
              <w:rPr>
                <w:rFonts w:eastAsia="Times New Roman" w:asciiTheme="majorBidi" w:hAnsiTheme="majorBidi"/>
                <w:sz w:val="28"/>
                <w:szCs w:val="28"/>
                <w:lang w:eastAsia="en-IN"/>
              </w:rPr>
            </w:pPr>
            <w:r w:rsidRPr="003748AC">
              <w:rPr>
                <w:rFonts w:eastAsia="Times New Roman" w:asciiTheme="majorBidi" w:hAnsiTheme="majorBidi"/>
                <w:sz w:val="28"/>
                <w:szCs w:val="28"/>
                <w:lang w:eastAsia="en-IN"/>
              </w:rPr>
              <w:t>Company Name</w:t>
            </w:r>
          </w:p>
        </w:tc>
        <w:tc>
          <w:tcPr>
            <w:tcW w:w="3196" w:type="dxa"/>
            <w:noWrap/>
            <w:hideMark/>
          </w:tcPr>
          <w:p w:rsidRPr="003748AC" w:rsidR="003E46F4" w:rsidP="00AC5DE1" w:rsidRDefault="003E46F4" w14:paraId="26F1FC2B"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Ritz Carlton</w:t>
            </w:r>
          </w:p>
        </w:tc>
        <w:tc>
          <w:tcPr>
            <w:tcW w:w="1138" w:type="dxa"/>
            <w:noWrap/>
            <w:hideMark/>
          </w:tcPr>
          <w:p w:rsidRPr="003748AC" w:rsidR="003E46F4" w:rsidP="00AC5DE1" w:rsidRDefault="003E46F4" w14:paraId="2C63B465"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p>
        </w:tc>
        <w:tc>
          <w:tcPr>
            <w:tcW w:w="1247" w:type="dxa"/>
            <w:noWrap/>
            <w:hideMark/>
          </w:tcPr>
          <w:p w:rsidRPr="003748AC" w:rsidR="003E46F4" w:rsidP="00AC5DE1" w:rsidRDefault="003E46F4" w14:paraId="080C5811"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p>
        </w:tc>
        <w:tc>
          <w:tcPr>
            <w:tcW w:w="1439" w:type="dxa"/>
            <w:tcBorders>
              <w:right w:val="single" w:color="auto" w:sz="4" w:space="0"/>
            </w:tcBorders>
            <w:noWrap/>
            <w:hideMark/>
          </w:tcPr>
          <w:p w:rsidRPr="003748AC" w:rsidR="003E46F4" w:rsidP="00AC5DE1" w:rsidRDefault="003E46F4" w14:paraId="5C9B41B1"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p>
        </w:tc>
      </w:tr>
      <w:tr w:rsidRPr="003748AC" w:rsidR="003748AC" w:rsidTr="00235699" w14:paraId="35F62413"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253DF759" w14:textId="77777777">
            <w:pPr>
              <w:spacing w:line="240" w:lineRule="auto"/>
              <w:jc w:val="both"/>
              <w:rPr>
                <w:rFonts w:eastAsia="Times New Roman" w:asciiTheme="majorBidi" w:hAnsiTheme="majorBidi"/>
                <w:sz w:val="28"/>
                <w:szCs w:val="28"/>
                <w:lang w:eastAsia="en-IN"/>
              </w:rPr>
            </w:pPr>
            <w:r w:rsidRPr="003748AC">
              <w:rPr>
                <w:rFonts w:eastAsia="Times New Roman" w:asciiTheme="majorBidi" w:hAnsiTheme="majorBidi"/>
                <w:sz w:val="28"/>
                <w:szCs w:val="28"/>
                <w:lang w:eastAsia="en-IN"/>
              </w:rPr>
              <w:t>Project Lead</w:t>
            </w:r>
          </w:p>
        </w:tc>
        <w:tc>
          <w:tcPr>
            <w:tcW w:w="4334" w:type="dxa"/>
            <w:gridSpan w:val="2"/>
            <w:noWrap/>
            <w:hideMark/>
          </w:tcPr>
          <w:p w:rsidRPr="003748AC" w:rsidR="003E46F4" w:rsidP="00AC5DE1" w:rsidRDefault="003E46F4" w14:paraId="5546C508" w14:textId="77777777">
            <w:pPr>
              <w:spacing w:line="240" w:lineRule="auto"/>
              <w:ind w:firstLine="240" w:firstLineChars="100"/>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Project Start:</w:t>
            </w:r>
          </w:p>
        </w:tc>
        <w:tc>
          <w:tcPr>
            <w:tcW w:w="2686" w:type="dxa"/>
            <w:gridSpan w:val="2"/>
            <w:tcBorders>
              <w:right w:val="single" w:color="auto" w:sz="4" w:space="0"/>
            </w:tcBorders>
            <w:noWrap/>
            <w:hideMark/>
          </w:tcPr>
          <w:p w:rsidRPr="003748AC" w:rsidR="003E46F4" w:rsidP="00AC5DE1" w:rsidRDefault="003E46F4" w14:paraId="1701AA7C"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Wed, 01-11-2023</w:t>
            </w:r>
          </w:p>
        </w:tc>
      </w:tr>
      <w:tr w:rsidRPr="003748AC" w:rsidR="003748AC" w:rsidTr="00235699" w14:paraId="1F293A28"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3ED2BC40" w14:textId="77777777">
            <w:pPr>
              <w:spacing w:line="240" w:lineRule="auto"/>
              <w:jc w:val="both"/>
              <w:rPr>
                <w:rFonts w:eastAsia="Times New Roman" w:asciiTheme="majorBidi" w:hAnsiTheme="majorBidi"/>
                <w:lang w:eastAsia="en-IN"/>
              </w:rPr>
            </w:pPr>
          </w:p>
        </w:tc>
        <w:tc>
          <w:tcPr>
            <w:tcW w:w="4334" w:type="dxa"/>
            <w:gridSpan w:val="2"/>
            <w:noWrap/>
            <w:hideMark/>
          </w:tcPr>
          <w:p w:rsidRPr="003748AC" w:rsidR="003E46F4" w:rsidP="00AC5DE1" w:rsidRDefault="003E46F4" w14:paraId="358CCACD" w14:textId="77777777">
            <w:pPr>
              <w:spacing w:line="240" w:lineRule="auto"/>
              <w:ind w:firstLine="240" w:firstLineChars="100"/>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p>
        </w:tc>
        <w:tc>
          <w:tcPr>
            <w:tcW w:w="1247" w:type="dxa"/>
            <w:noWrap/>
            <w:hideMark/>
          </w:tcPr>
          <w:p w:rsidRPr="003748AC" w:rsidR="003E46F4" w:rsidP="00AC5DE1" w:rsidRDefault="003E46F4" w14:paraId="754CF55C"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439" w:type="dxa"/>
            <w:tcBorders>
              <w:right w:val="single" w:color="auto" w:sz="4" w:space="0"/>
            </w:tcBorders>
            <w:noWrap/>
            <w:hideMark/>
          </w:tcPr>
          <w:p w:rsidRPr="003748AC" w:rsidR="003E46F4" w:rsidP="00AC5DE1" w:rsidRDefault="003E46F4" w14:paraId="246DB0ED"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p>
        </w:tc>
      </w:tr>
      <w:tr w:rsidRPr="003748AC" w:rsidR="003748AC" w:rsidTr="00235699" w14:paraId="16787BE9"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0BA8E401" w14:textId="77777777">
            <w:pPr>
              <w:spacing w:line="240" w:lineRule="auto"/>
              <w:ind w:firstLine="180" w:firstLineChars="100"/>
              <w:jc w:val="both"/>
              <w:rPr>
                <w:rFonts w:eastAsia="Times New Roman" w:asciiTheme="majorBidi" w:hAnsiTheme="majorBidi"/>
                <w:b/>
                <w:bCs/>
                <w:sz w:val="18"/>
                <w:szCs w:val="18"/>
                <w:lang w:eastAsia="en-IN"/>
              </w:rPr>
            </w:pPr>
            <w:r w:rsidRPr="003748AC">
              <w:rPr>
                <w:rFonts w:eastAsia="Times New Roman" w:asciiTheme="majorBidi" w:hAnsiTheme="majorBidi"/>
                <w:b/>
                <w:bCs/>
                <w:sz w:val="18"/>
                <w:szCs w:val="18"/>
                <w:lang w:eastAsia="en-IN"/>
              </w:rPr>
              <w:t>TASK</w:t>
            </w:r>
          </w:p>
        </w:tc>
        <w:tc>
          <w:tcPr>
            <w:tcW w:w="3196" w:type="dxa"/>
            <w:hideMark/>
          </w:tcPr>
          <w:p w:rsidRPr="003748AC" w:rsidR="003E46F4" w:rsidP="00AC5DE1" w:rsidRDefault="003E46F4" w14:paraId="693FBB2D"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b/>
                <w:bCs/>
                <w:sz w:val="18"/>
                <w:szCs w:val="18"/>
                <w:lang w:eastAsia="en-IN"/>
              </w:rPr>
            </w:pPr>
            <w:r w:rsidRPr="003748AC">
              <w:rPr>
                <w:rFonts w:eastAsia="Times New Roman" w:asciiTheme="majorBidi" w:hAnsiTheme="majorBidi" w:cstheme="majorBidi"/>
                <w:b/>
                <w:bCs/>
                <w:sz w:val="18"/>
                <w:szCs w:val="18"/>
                <w:lang w:eastAsia="en-IN"/>
              </w:rPr>
              <w:t>Metrics</w:t>
            </w:r>
          </w:p>
        </w:tc>
        <w:tc>
          <w:tcPr>
            <w:tcW w:w="1138" w:type="dxa"/>
            <w:hideMark/>
          </w:tcPr>
          <w:p w:rsidRPr="003748AC" w:rsidR="003E46F4" w:rsidP="00AC5DE1" w:rsidRDefault="003E46F4" w14:paraId="4CFC8BC2"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b/>
                <w:bCs/>
                <w:sz w:val="18"/>
                <w:szCs w:val="18"/>
                <w:lang w:eastAsia="en-IN"/>
              </w:rPr>
            </w:pPr>
            <w:r w:rsidRPr="003748AC">
              <w:rPr>
                <w:rFonts w:eastAsia="Times New Roman" w:asciiTheme="majorBidi" w:hAnsiTheme="majorBidi" w:cstheme="majorBidi"/>
                <w:b/>
                <w:bCs/>
                <w:sz w:val="18"/>
                <w:szCs w:val="18"/>
                <w:lang w:eastAsia="en-IN"/>
              </w:rPr>
              <w:t> </w:t>
            </w:r>
          </w:p>
        </w:tc>
        <w:tc>
          <w:tcPr>
            <w:tcW w:w="1247" w:type="dxa"/>
            <w:hideMark/>
          </w:tcPr>
          <w:p w:rsidRPr="003748AC" w:rsidR="003E46F4" w:rsidP="00AC5DE1" w:rsidRDefault="003E46F4" w14:paraId="0F8A6639"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b/>
                <w:bCs/>
                <w:sz w:val="18"/>
                <w:szCs w:val="18"/>
                <w:lang w:eastAsia="en-IN"/>
              </w:rPr>
            </w:pPr>
            <w:r w:rsidRPr="003748AC">
              <w:rPr>
                <w:rFonts w:eastAsia="Times New Roman" w:asciiTheme="majorBidi" w:hAnsiTheme="majorBidi" w:cstheme="majorBidi"/>
                <w:b/>
                <w:bCs/>
                <w:sz w:val="18"/>
                <w:szCs w:val="18"/>
                <w:lang w:eastAsia="en-IN"/>
              </w:rPr>
              <w:t>START</w:t>
            </w:r>
          </w:p>
        </w:tc>
        <w:tc>
          <w:tcPr>
            <w:tcW w:w="1439" w:type="dxa"/>
            <w:tcBorders>
              <w:right w:val="single" w:color="auto" w:sz="4" w:space="0"/>
            </w:tcBorders>
            <w:hideMark/>
          </w:tcPr>
          <w:p w:rsidRPr="003748AC" w:rsidR="003E46F4" w:rsidP="00AC5DE1" w:rsidRDefault="003E46F4" w14:paraId="4B805CE4"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b/>
                <w:bCs/>
                <w:sz w:val="18"/>
                <w:szCs w:val="18"/>
                <w:lang w:eastAsia="en-IN"/>
              </w:rPr>
            </w:pPr>
            <w:r w:rsidRPr="003748AC">
              <w:rPr>
                <w:rFonts w:eastAsia="Times New Roman" w:asciiTheme="majorBidi" w:hAnsiTheme="majorBidi" w:cstheme="majorBidi"/>
                <w:b/>
                <w:bCs/>
                <w:sz w:val="18"/>
                <w:szCs w:val="18"/>
                <w:lang w:eastAsia="en-IN"/>
              </w:rPr>
              <w:t>END</w:t>
            </w:r>
          </w:p>
        </w:tc>
      </w:tr>
      <w:tr w:rsidRPr="003748AC" w:rsidR="003748AC" w:rsidTr="00235699" w14:paraId="2420901E"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27364E65" w14:textId="77777777">
            <w:pPr>
              <w:spacing w:line="240" w:lineRule="auto"/>
              <w:ind w:firstLine="240" w:firstLineChars="100"/>
              <w:jc w:val="both"/>
              <w:rPr>
                <w:rFonts w:eastAsia="Times New Roman" w:asciiTheme="majorBidi" w:hAnsiTheme="majorBidi"/>
                <w:b/>
                <w:bCs/>
                <w:lang w:eastAsia="en-IN"/>
              </w:rPr>
            </w:pPr>
            <w:r w:rsidRPr="003748AC">
              <w:rPr>
                <w:rFonts w:eastAsia="Times New Roman" w:asciiTheme="majorBidi" w:hAnsiTheme="majorBidi"/>
                <w:b/>
                <w:bCs/>
                <w:lang w:eastAsia="en-IN"/>
              </w:rPr>
              <w:t xml:space="preserve">Advertising </w:t>
            </w:r>
          </w:p>
        </w:tc>
        <w:tc>
          <w:tcPr>
            <w:tcW w:w="3196" w:type="dxa"/>
            <w:noWrap/>
            <w:hideMark/>
          </w:tcPr>
          <w:p w:rsidRPr="003748AC" w:rsidR="003E46F4" w:rsidP="00AC5DE1" w:rsidRDefault="003E46F4" w14:paraId="696A4DBC"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2E35055B"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431B48A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439" w:type="dxa"/>
            <w:tcBorders>
              <w:right w:val="single" w:color="auto" w:sz="4" w:space="0"/>
            </w:tcBorders>
            <w:noWrap/>
            <w:hideMark/>
          </w:tcPr>
          <w:p w:rsidRPr="003748AC" w:rsidR="003E46F4" w:rsidP="00AC5DE1" w:rsidRDefault="003E46F4" w14:paraId="08BF0B48"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r>
      <w:tr w:rsidRPr="003748AC" w:rsidR="003748AC" w:rsidTr="00235699" w14:paraId="717FFC39"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04582E7"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Tv</w:t>
            </w:r>
          </w:p>
        </w:tc>
        <w:tc>
          <w:tcPr>
            <w:tcW w:w="3196" w:type="dxa"/>
            <w:noWrap/>
            <w:hideMark/>
          </w:tcPr>
          <w:p w:rsidRPr="003748AC" w:rsidR="003E46F4" w:rsidP="00AC5DE1" w:rsidRDefault="003E46F4" w14:paraId="55BB8DA4"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1000 views a day</w:t>
            </w:r>
          </w:p>
        </w:tc>
        <w:tc>
          <w:tcPr>
            <w:tcW w:w="1138" w:type="dxa"/>
            <w:noWrap/>
            <w:hideMark/>
          </w:tcPr>
          <w:p w:rsidRPr="003748AC" w:rsidR="003E46F4" w:rsidP="00AC5DE1" w:rsidRDefault="003E46F4" w14:paraId="1735AF7C"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0199F8E6"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0AEE42A9"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077E4E46"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55FC1034"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Radio</w:t>
            </w:r>
          </w:p>
        </w:tc>
        <w:tc>
          <w:tcPr>
            <w:tcW w:w="3196" w:type="dxa"/>
            <w:noWrap/>
            <w:hideMark/>
          </w:tcPr>
          <w:p w:rsidRPr="003748AC" w:rsidR="003E46F4" w:rsidP="00AC5DE1" w:rsidRDefault="003E46F4" w14:paraId="420675EE"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Aired 5 times a day</w:t>
            </w:r>
          </w:p>
        </w:tc>
        <w:tc>
          <w:tcPr>
            <w:tcW w:w="1138" w:type="dxa"/>
            <w:noWrap/>
            <w:hideMark/>
          </w:tcPr>
          <w:p w:rsidRPr="003748AC" w:rsidR="003E46F4" w:rsidP="00AC5DE1" w:rsidRDefault="003E46F4" w14:paraId="0CE6F98A"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13FFE0F4"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5A659E7F"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01543CA3"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38D88A2"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PPC</w:t>
            </w:r>
          </w:p>
        </w:tc>
        <w:tc>
          <w:tcPr>
            <w:tcW w:w="3196" w:type="dxa"/>
            <w:noWrap/>
            <w:hideMark/>
          </w:tcPr>
          <w:p w:rsidRPr="003748AC" w:rsidR="003E46F4" w:rsidP="00AC5DE1" w:rsidRDefault="003E46F4" w14:paraId="37BF60FB"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1000 clicks</w:t>
            </w:r>
          </w:p>
        </w:tc>
        <w:tc>
          <w:tcPr>
            <w:tcW w:w="1138" w:type="dxa"/>
            <w:noWrap/>
            <w:hideMark/>
          </w:tcPr>
          <w:p w:rsidRPr="003748AC" w:rsidR="003E46F4" w:rsidP="00AC5DE1" w:rsidRDefault="003E46F4" w14:paraId="43F84484"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266952CC"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319A2398"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02216541"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7A6F875"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Luxury Magazines</w:t>
            </w:r>
          </w:p>
        </w:tc>
        <w:tc>
          <w:tcPr>
            <w:tcW w:w="3196" w:type="dxa"/>
            <w:noWrap/>
            <w:hideMark/>
          </w:tcPr>
          <w:p w:rsidRPr="003748AC" w:rsidR="003E46F4" w:rsidP="00AC5DE1" w:rsidRDefault="003E46F4" w14:paraId="7B965FAB"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5 insertions a month</w:t>
            </w:r>
          </w:p>
        </w:tc>
        <w:tc>
          <w:tcPr>
            <w:tcW w:w="1138" w:type="dxa"/>
            <w:noWrap/>
            <w:hideMark/>
          </w:tcPr>
          <w:p w:rsidRPr="003748AC" w:rsidR="003E46F4" w:rsidP="00AC5DE1" w:rsidRDefault="003E46F4" w14:paraId="52E10D2E"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1EC38F14"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4F54C549"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1B9960E9"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56361906"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Social Media</w:t>
            </w:r>
          </w:p>
        </w:tc>
        <w:tc>
          <w:tcPr>
            <w:tcW w:w="3196" w:type="dxa"/>
            <w:noWrap/>
            <w:hideMark/>
          </w:tcPr>
          <w:p w:rsidRPr="003748AC" w:rsidR="003E46F4" w:rsidP="00AC5DE1" w:rsidRDefault="003E46F4" w14:paraId="746ACDAD"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Constant presence</w:t>
            </w:r>
          </w:p>
        </w:tc>
        <w:tc>
          <w:tcPr>
            <w:tcW w:w="1138" w:type="dxa"/>
            <w:noWrap/>
            <w:hideMark/>
          </w:tcPr>
          <w:p w:rsidRPr="003748AC" w:rsidR="003E46F4" w:rsidP="00AC5DE1" w:rsidRDefault="003E46F4" w14:paraId="4061562A"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71336DE2"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5D0B7521"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2014F258"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66279007" w14:textId="77777777">
            <w:pPr>
              <w:spacing w:line="240" w:lineRule="auto"/>
              <w:ind w:firstLine="240" w:firstLineChars="100"/>
              <w:jc w:val="both"/>
              <w:rPr>
                <w:rFonts w:eastAsia="Times New Roman" w:asciiTheme="majorBidi" w:hAnsiTheme="majorBidi"/>
                <w:b/>
                <w:bCs/>
                <w:lang w:eastAsia="en-IN"/>
              </w:rPr>
            </w:pPr>
            <w:r w:rsidRPr="003748AC">
              <w:rPr>
                <w:rFonts w:eastAsia="Times New Roman" w:asciiTheme="majorBidi" w:hAnsiTheme="majorBidi"/>
                <w:b/>
                <w:bCs/>
                <w:lang w:eastAsia="en-IN"/>
              </w:rPr>
              <w:lastRenderedPageBreak/>
              <w:t>Personal selling</w:t>
            </w:r>
          </w:p>
        </w:tc>
        <w:tc>
          <w:tcPr>
            <w:tcW w:w="3196" w:type="dxa"/>
            <w:noWrap/>
            <w:hideMark/>
          </w:tcPr>
          <w:p w:rsidRPr="003748AC" w:rsidR="003E46F4" w:rsidP="00AC5DE1" w:rsidRDefault="003E46F4" w14:paraId="16CD3E0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5AD15215"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2B46CAAB"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439" w:type="dxa"/>
            <w:tcBorders>
              <w:right w:val="single" w:color="auto" w:sz="4" w:space="0"/>
            </w:tcBorders>
            <w:noWrap/>
            <w:hideMark/>
          </w:tcPr>
          <w:p w:rsidRPr="003748AC" w:rsidR="003E46F4" w:rsidP="00AC5DE1" w:rsidRDefault="003E46F4" w14:paraId="55D9D032"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r>
      <w:tr w:rsidRPr="003748AC" w:rsidR="003748AC" w:rsidTr="00235699" w14:paraId="781315A8"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5EA1EE30"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Word of mouth</w:t>
            </w:r>
          </w:p>
        </w:tc>
        <w:tc>
          <w:tcPr>
            <w:tcW w:w="3196" w:type="dxa"/>
            <w:noWrap/>
            <w:hideMark/>
          </w:tcPr>
          <w:p w:rsidRPr="003748AC" w:rsidR="003E46F4" w:rsidP="00AC5DE1" w:rsidRDefault="003E46F4" w14:paraId="053B8793"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57CCC79A"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6612376F"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63E58B04"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6B049936"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0F32BBE1"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On premise upgrade</w:t>
            </w:r>
          </w:p>
        </w:tc>
        <w:tc>
          <w:tcPr>
            <w:tcW w:w="3196" w:type="dxa"/>
            <w:noWrap/>
            <w:hideMark/>
          </w:tcPr>
          <w:p w:rsidRPr="003748AC" w:rsidR="003E46F4" w:rsidP="00AC5DE1" w:rsidRDefault="003E46F4" w14:paraId="285E654E"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48612E83"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534234E0"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2DF354AF"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1391A40C"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2A768C14"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Email</w:t>
            </w:r>
          </w:p>
        </w:tc>
        <w:tc>
          <w:tcPr>
            <w:tcW w:w="3196" w:type="dxa"/>
            <w:noWrap/>
            <w:hideMark/>
          </w:tcPr>
          <w:p w:rsidRPr="003748AC" w:rsidR="003E46F4" w:rsidP="00AC5DE1" w:rsidRDefault="003E46F4" w14:paraId="20E89EA1"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171A4548"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65E096DF"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7408E04B"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6D4028F9"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554F0B24"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App activities</w:t>
            </w:r>
          </w:p>
        </w:tc>
        <w:tc>
          <w:tcPr>
            <w:tcW w:w="3196" w:type="dxa"/>
            <w:noWrap/>
            <w:hideMark/>
          </w:tcPr>
          <w:p w:rsidRPr="003748AC" w:rsidR="003E46F4" w:rsidP="00AC5DE1" w:rsidRDefault="003E46F4" w14:paraId="546B596A"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35522295"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2B057743"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0BBD039C"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422B31D9"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5170C63A"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 xml:space="preserve">Activity/Channel </w:t>
            </w:r>
          </w:p>
        </w:tc>
        <w:tc>
          <w:tcPr>
            <w:tcW w:w="3196" w:type="dxa"/>
            <w:noWrap/>
            <w:hideMark/>
          </w:tcPr>
          <w:p w:rsidRPr="003748AC" w:rsidR="003E46F4" w:rsidP="00AC5DE1" w:rsidRDefault="003E46F4" w14:paraId="6E717CF4"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12D38D56"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58E1D6E9"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6AFE8B19"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458BD662"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0E241DBD" w14:textId="77777777">
            <w:pPr>
              <w:spacing w:line="240" w:lineRule="auto"/>
              <w:ind w:firstLine="240" w:firstLineChars="100"/>
              <w:jc w:val="both"/>
              <w:rPr>
                <w:rFonts w:eastAsia="Times New Roman" w:asciiTheme="majorBidi" w:hAnsiTheme="majorBidi"/>
                <w:b/>
                <w:bCs/>
                <w:lang w:eastAsia="en-IN"/>
              </w:rPr>
            </w:pPr>
            <w:r w:rsidRPr="003748AC">
              <w:rPr>
                <w:rFonts w:eastAsia="Times New Roman" w:asciiTheme="majorBidi" w:hAnsiTheme="majorBidi"/>
                <w:b/>
                <w:bCs/>
                <w:lang w:eastAsia="en-IN"/>
              </w:rPr>
              <w:t>Sales promotion</w:t>
            </w:r>
          </w:p>
        </w:tc>
        <w:tc>
          <w:tcPr>
            <w:tcW w:w="3196" w:type="dxa"/>
            <w:noWrap/>
            <w:hideMark/>
          </w:tcPr>
          <w:p w:rsidRPr="003748AC" w:rsidR="003E46F4" w:rsidP="00AC5DE1" w:rsidRDefault="003E46F4" w14:paraId="1A958F3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76A3E341"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08523040"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439" w:type="dxa"/>
            <w:tcBorders>
              <w:right w:val="single" w:color="auto" w:sz="4" w:space="0"/>
            </w:tcBorders>
            <w:noWrap/>
            <w:hideMark/>
          </w:tcPr>
          <w:p w:rsidRPr="003748AC" w:rsidR="003E46F4" w:rsidP="00AC5DE1" w:rsidRDefault="003E46F4" w14:paraId="5411AFA3"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r>
      <w:tr w:rsidRPr="003748AC" w:rsidR="003748AC" w:rsidTr="00235699" w14:paraId="79F3EC0B"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20AC4319"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Luxury Magazines</w:t>
            </w:r>
          </w:p>
        </w:tc>
        <w:tc>
          <w:tcPr>
            <w:tcW w:w="3196" w:type="dxa"/>
            <w:noWrap/>
            <w:hideMark/>
          </w:tcPr>
          <w:p w:rsidRPr="003748AC" w:rsidR="003E46F4" w:rsidP="00AC5DE1" w:rsidRDefault="003E46F4" w14:paraId="0B96D33A"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343213F0"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0033BD0D"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5BE84D8C"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38E992B0"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DB357B6"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Social Media</w:t>
            </w:r>
          </w:p>
        </w:tc>
        <w:tc>
          <w:tcPr>
            <w:tcW w:w="3196" w:type="dxa"/>
            <w:noWrap/>
            <w:hideMark/>
          </w:tcPr>
          <w:p w:rsidRPr="003748AC" w:rsidR="003E46F4" w:rsidP="00AC5DE1" w:rsidRDefault="003E46F4" w14:paraId="0438A262"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0BBA4519"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03F98C1B"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178087E1"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5F58CE83"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73AD3C81"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Target Mailers</w:t>
            </w:r>
          </w:p>
        </w:tc>
        <w:tc>
          <w:tcPr>
            <w:tcW w:w="3196" w:type="dxa"/>
            <w:noWrap/>
            <w:hideMark/>
          </w:tcPr>
          <w:p w:rsidRPr="003748AC" w:rsidR="003E46F4" w:rsidP="00AC5DE1" w:rsidRDefault="003E46F4" w14:paraId="57F72782"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3FB38FCD"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66A082B0"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36C28443"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031A28AA"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5356" w:type="dxa"/>
            <w:gridSpan w:val="2"/>
            <w:tcBorders>
              <w:left w:val="single" w:color="auto" w:sz="4" w:space="0"/>
            </w:tcBorders>
            <w:noWrap/>
            <w:hideMark/>
          </w:tcPr>
          <w:p w:rsidRPr="003748AC" w:rsidR="003E46F4" w:rsidP="00AC5DE1" w:rsidRDefault="003E46F4" w14:paraId="6CF75F10"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Television Advertisement</w:t>
            </w:r>
          </w:p>
        </w:tc>
        <w:tc>
          <w:tcPr>
            <w:tcW w:w="1138" w:type="dxa"/>
            <w:noWrap/>
            <w:hideMark/>
          </w:tcPr>
          <w:p w:rsidRPr="003748AC" w:rsidR="003E46F4" w:rsidP="00AC5DE1" w:rsidRDefault="003E46F4" w14:paraId="6906E318"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4842FA5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4C8AC7A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1EB49053"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D96B0D1"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Venue Partnership</w:t>
            </w:r>
          </w:p>
        </w:tc>
        <w:tc>
          <w:tcPr>
            <w:tcW w:w="3196" w:type="dxa"/>
            <w:noWrap/>
            <w:hideMark/>
          </w:tcPr>
          <w:p w:rsidRPr="003748AC" w:rsidR="003E46F4" w:rsidP="00AC5DE1" w:rsidRDefault="003E46F4" w14:paraId="3909F81A"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4E7FD470"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1905A21C"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0828C259"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0FA63113"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0117847" w14:textId="77777777">
            <w:pPr>
              <w:spacing w:line="240" w:lineRule="auto"/>
              <w:ind w:firstLine="240" w:firstLineChars="100"/>
              <w:jc w:val="both"/>
              <w:rPr>
                <w:rFonts w:eastAsia="Times New Roman" w:asciiTheme="majorBidi" w:hAnsiTheme="majorBidi"/>
                <w:b/>
                <w:bCs/>
                <w:lang w:eastAsia="en-IN"/>
              </w:rPr>
            </w:pPr>
            <w:r w:rsidRPr="003748AC">
              <w:rPr>
                <w:rFonts w:eastAsia="Times New Roman" w:asciiTheme="majorBidi" w:hAnsiTheme="majorBidi"/>
                <w:b/>
                <w:bCs/>
                <w:lang w:eastAsia="en-IN"/>
              </w:rPr>
              <w:t>Public relations</w:t>
            </w:r>
          </w:p>
        </w:tc>
        <w:tc>
          <w:tcPr>
            <w:tcW w:w="3196" w:type="dxa"/>
            <w:noWrap/>
            <w:hideMark/>
          </w:tcPr>
          <w:p w:rsidRPr="003748AC" w:rsidR="003E46F4" w:rsidP="00AC5DE1" w:rsidRDefault="003E46F4" w14:paraId="093FF125"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7512D881"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6F08B250"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439" w:type="dxa"/>
            <w:tcBorders>
              <w:right w:val="single" w:color="auto" w:sz="4" w:space="0"/>
            </w:tcBorders>
            <w:noWrap/>
            <w:hideMark/>
          </w:tcPr>
          <w:p w:rsidRPr="003748AC" w:rsidR="003E46F4" w:rsidP="00AC5DE1" w:rsidRDefault="003E46F4" w14:paraId="3BADA52B"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r>
      <w:tr w:rsidRPr="003748AC" w:rsidR="003748AC" w:rsidTr="00235699" w14:paraId="2477087F"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75B56032"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Corporate tie Up</w:t>
            </w:r>
          </w:p>
        </w:tc>
        <w:tc>
          <w:tcPr>
            <w:tcW w:w="3196" w:type="dxa"/>
            <w:noWrap/>
            <w:hideMark/>
          </w:tcPr>
          <w:p w:rsidRPr="003748AC" w:rsidR="003E46F4" w:rsidP="00AC5DE1" w:rsidRDefault="003E46F4" w14:paraId="4A384424"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6B9AFB28"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33A224D1"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6E6B465B"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2599DB88"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058DB84C"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Sports Sponsorship</w:t>
            </w:r>
          </w:p>
        </w:tc>
        <w:tc>
          <w:tcPr>
            <w:tcW w:w="3196" w:type="dxa"/>
            <w:noWrap/>
            <w:hideMark/>
          </w:tcPr>
          <w:p w:rsidRPr="003748AC" w:rsidR="003E46F4" w:rsidP="00AC5DE1" w:rsidRDefault="003E46F4" w14:paraId="28E3EC04"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4AE215F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5E718DA1"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45533EB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65E8FB9B"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1A87BD36"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Venue Partnership</w:t>
            </w:r>
          </w:p>
        </w:tc>
        <w:tc>
          <w:tcPr>
            <w:tcW w:w="3196" w:type="dxa"/>
            <w:noWrap/>
            <w:hideMark/>
          </w:tcPr>
          <w:p w:rsidRPr="003748AC" w:rsidR="003E46F4" w:rsidP="00AC5DE1" w:rsidRDefault="003E46F4" w14:paraId="64727B0F"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16E7E25E"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58E3E38C"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399D62ED"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07AF0641"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36095D86" w14:textId="77777777">
            <w:pPr>
              <w:spacing w:line="240" w:lineRule="auto"/>
              <w:ind w:firstLine="240" w:firstLineChars="100"/>
              <w:jc w:val="both"/>
              <w:rPr>
                <w:rFonts w:eastAsia="Times New Roman" w:asciiTheme="majorBidi" w:hAnsiTheme="majorBidi"/>
                <w:b/>
                <w:bCs/>
                <w:lang w:eastAsia="en-IN"/>
              </w:rPr>
            </w:pPr>
            <w:r w:rsidRPr="003748AC">
              <w:rPr>
                <w:rFonts w:eastAsia="Times New Roman" w:asciiTheme="majorBidi" w:hAnsiTheme="majorBidi"/>
                <w:b/>
                <w:bCs/>
                <w:lang w:eastAsia="en-IN"/>
              </w:rPr>
              <w:t>Direct marketing</w:t>
            </w:r>
          </w:p>
        </w:tc>
        <w:tc>
          <w:tcPr>
            <w:tcW w:w="3196" w:type="dxa"/>
            <w:noWrap/>
            <w:hideMark/>
          </w:tcPr>
          <w:p w:rsidRPr="003748AC" w:rsidR="003E46F4" w:rsidP="00AC5DE1" w:rsidRDefault="003E46F4" w14:paraId="2055ACF5"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11D8ED3A"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4A1182B7"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439" w:type="dxa"/>
            <w:tcBorders>
              <w:right w:val="single" w:color="auto" w:sz="4" w:space="0"/>
            </w:tcBorders>
            <w:noWrap/>
            <w:hideMark/>
          </w:tcPr>
          <w:p w:rsidRPr="003748AC" w:rsidR="003E46F4" w:rsidP="00AC5DE1" w:rsidRDefault="003E46F4" w14:paraId="1CD08C9C"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r>
      <w:tr w:rsidRPr="003748AC" w:rsidR="003748AC" w:rsidTr="00235699" w14:paraId="732141D1"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608FAD53"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On premise upgrade</w:t>
            </w:r>
          </w:p>
        </w:tc>
        <w:tc>
          <w:tcPr>
            <w:tcW w:w="3196" w:type="dxa"/>
            <w:noWrap/>
            <w:hideMark/>
          </w:tcPr>
          <w:p w:rsidRPr="003748AC" w:rsidR="003E46F4" w:rsidP="00AC5DE1" w:rsidRDefault="003E46F4" w14:paraId="02F92E76"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2C780829"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13DDD595"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40576096"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4527B2BD" w14:textId="7777777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tcBorders>
            <w:noWrap/>
            <w:hideMark/>
          </w:tcPr>
          <w:p w:rsidRPr="003748AC" w:rsidR="003E46F4" w:rsidP="00AC5DE1" w:rsidRDefault="003E46F4" w14:paraId="5DE6DB45"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Email</w:t>
            </w:r>
          </w:p>
        </w:tc>
        <w:tc>
          <w:tcPr>
            <w:tcW w:w="3196" w:type="dxa"/>
            <w:noWrap/>
            <w:hideMark/>
          </w:tcPr>
          <w:p w:rsidRPr="003748AC" w:rsidR="003E46F4" w:rsidP="00AC5DE1" w:rsidRDefault="003E46F4" w14:paraId="7C76D914"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noWrap/>
            <w:hideMark/>
          </w:tcPr>
          <w:p w:rsidRPr="003748AC" w:rsidR="003E46F4" w:rsidP="00AC5DE1" w:rsidRDefault="003E46F4" w14:paraId="7672CD7F"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noWrap/>
            <w:hideMark/>
          </w:tcPr>
          <w:p w:rsidRPr="003748AC" w:rsidR="003E46F4" w:rsidP="00AC5DE1" w:rsidRDefault="003E46F4" w14:paraId="2D427D72"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right w:val="single" w:color="auto" w:sz="4" w:space="0"/>
            </w:tcBorders>
            <w:noWrap/>
            <w:hideMark/>
          </w:tcPr>
          <w:p w:rsidRPr="003748AC" w:rsidR="003E46F4" w:rsidP="00AC5DE1" w:rsidRDefault="003E46F4" w14:paraId="6AD33F13" w14:textId="77777777">
            <w:pPr>
              <w:spacing w:line="240" w:lineRule="auto"/>
              <w:jc w:val="both"/>
              <w:cnfStyle w:val="000000100000" w:firstRow="0" w:lastRow="0" w:firstColumn="0" w:lastColumn="0" w:oddVBand="0" w:evenVBand="0" w:oddHBand="1"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r w:rsidRPr="003748AC" w:rsidR="003748AC" w:rsidTr="00235699" w14:paraId="59827347" w14:textId="77777777">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color="auto" w:sz="4" w:space="0"/>
              <w:bottom w:val="single" w:color="auto" w:sz="4" w:space="0"/>
            </w:tcBorders>
            <w:noWrap/>
            <w:hideMark/>
          </w:tcPr>
          <w:p w:rsidRPr="003748AC" w:rsidR="003E46F4" w:rsidP="00AC5DE1" w:rsidRDefault="003E46F4" w14:paraId="1F00D9CC" w14:textId="77777777">
            <w:pPr>
              <w:spacing w:line="240" w:lineRule="auto"/>
              <w:ind w:firstLine="480" w:firstLineChars="200"/>
              <w:jc w:val="both"/>
              <w:rPr>
                <w:rFonts w:eastAsia="Times New Roman" w:asciiTheme="majorBidi" w:hAnsiTheme="majorBidi"/>
                <w:lang w:eastAsia="en-IN"/>
              </w:rPr>
            </w:pPr>
            <w:r w:rsidRPr="003748AC">
              <w:rPr>
                <w:rFonts w:eastAsia="Times New Roman" w:asciiTheme="majorBidi" w:hAnsiTheme="majorBidi"/>
                <w:lang w:eastAsia="en-IN"/>
              </w:rPr>
              <w:t>App activities</w:t>
            </w:r>
          </w:p>
        </w:tc>
        <w:tc>
          <w:tcPr>
            <w:tcW w:w="3196" w:type="dxa"/>
            <w:tcBorders>
              <w:bottom w:val="single" w:color="auto" w:sz="4" w:space="0"/>
            </w:tcBorders>
            <w:noWrap/>
            <w:hideMark/>
          </w:tcPr>
          <w:p w:rsidRPr="003748AC" w:rsidR="003E46F4" w:rsidP="00AC5DE1" w:rsidRDefault="003E46F4" w14:paraId="7EB0387A"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138" w:type="dxa"/>
            <w:tcBorders>
              <w:bottom w:val="single" w:color="auto" w:sz="4" w:space="0"/>
            </w:tcBorders>
            <w:noWrap/>
            <w:hideMark/>
          </w:tcPr>
          <w:p w:rsidRPr="003748AC" w:rsidR="003E46F4" w:rsidP="00AC5DE1" w:rsidRDefault="003E46F4" w14:paraId="4973AA90"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 </w:t>
            </w:r>
          </w:p>
        </w:tc>
        <w:tc>
          <w:tcPr>
            <w:tcW w:w="1247" w:type="dxa"/>
            <w:tcBorders>
              <w:bottom w:val="single" w:color="auto" w:sz="4" w:space="0"/>
            </w:tcBorders>
            <w:noWrap/>
            <w:hideMark/>
          </w:tcPr>
          <w:p w:rsidRPr="003748AC" w:rsidR="003E46F4" w:rsidP="00AC5DE1" w:rsidRDefault="003E46F4" w14:paraId="75633518"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November</w:t>
            </w:r>
          </w:p>
        </w:tc>
        <w:tc>
          <w:tcPr>
            <w:tcW w:w="1439" w:type="dxa"/>
            <w:tcBorders>
              <w:bottom w:val="single" w:color="auto" w:sz="4" w:space="0"/>
              <w:right w:val="single" w:color="auto" w:sz="4" w:space="0"/>
            </w:tcBorders>
            <w:noWrap/>
            <w:hideMark/>
          </w:tcPr>
          <w:p w:rsidRPr="003748AC" w:rsidR="003E46F4" w:rsidP="00AC5DE1" w:rsidRDefault="003E46F4" w14:paraId="79F8D14D" w14:textId="77777777">
            <w:pPr>
              <w:spacing w:line="240" w:lineRule="auto"/>
              <w:jc w:val="both"/>
              <w:cnfStyle w:val="000000000000" w:firstRow="0" w:lastRow="0" w:firstColumn="0" w:lastColumn="0" w:oddVBand="0" w:evenVBand="0" w:oddHBand="0" w:evenHBand="0" w:firstRowFirstColumn="0" w:firstRowLastColumn="0" w:lastRowFirstColumn="0" w:lastRowLastColumn="0"/>
              <w:rPr>
                <w:rFonts w:eastAsia="Times New Roman" w:asciiTheme="majorBidi" w:hAnsiTheme="majorBidi" w:cstheme="majorBidi"/>
                <w:lang w:eastAsia="en-IN"/>
              </w:rPr>
            </w:pPr>
            <w:r w:rsidRPr="003748AC">
              <w:rPr>
                <w:rFonts w:eastAsia="Times New Roman" w:asciiTheme="majorBidi" w:hAnsiTheme="majorBidi" w:cstheme="majorBidi"/>
                <w:lang w:eastAsia="en-IN"/>
              </w:rPr>
              <w:t>May</w:t>
            </w:r>
          </w:p>
        </w:tc>
      </w:tr>
    </w:tbl>
    <w:p w:rsidRPr="003748AC" w:rsidR="003E46F4" w:rsidP="00AC5DE1" w:rsidRDefault="003E46F4" w14:paraId="7C8D51D1" w14:textId="77777777">
      <w:pPr>
        <w:jc w:val="both"/>
        <w:rPr>
          <w:rFonts w:cs="Times New Roman"/>
          <w:szCs w:val="24"/>
        </w:rPr>
      </w:pPr>
    </w:p>
    <w:p w:rsidRPr="003748AC" w:rsidR="003E46F4" w:rsidP="00AC5DE1" w:rsidRDefault="003E46F4" w14:paraId="5488B5C3" w14:textId="77777777">
      <w:pPr>
        <w:pStyle w:val="Heading1"/>
        <w:jc w:val="both"/>
        <w:rPr>
          <w:color w:val="auto"/>
        </w:rPr>
      </w:pPr>
      <w:r w:rsidRPr="003748AC">
        <w:rPr>
          <w:color w:val="auto"/>
        </w:rPr>
        <w:lastRenderedPageBreak/>
        <w:t>Control</w:t>
      </w:r>
    </w:p>
    <w:p w:rsidRPr="003748AC" w:rsidR="003E46F4" w:rsidP="00AC5DE1" w:rsidRDefault="003E46F4" w14:paraId="1BB1D6FA" w14:textId="77777777">
      <w:pPr>
        <w:jc w:val="both"/>
      </w:pPr>
      <w:r w:rsidRPr="003748AC">
        <w:rPr>
          <w:noProof/>
          <w:lang w:val="en-IN" w:eastAsia="en-IN"/>
        </w:rPr>
        <w:drawing>
          <wp:inline distT="0" distB="0" distL="0" distR="0" wp14:anchorId="67BF216B" wp14:editId="2A71F1C5">
            <wp:extent cx="5730240" cy="4312920"/>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4312920"/>
                    </a:xfrm>
                    <a:prstGeom prst="rect">
                      <a:avLst/>
                    </a:prstGeom>
                    <a:noFill/>
                    <a:ln>
                      <a:noFill/>
                    </a:ln>
                  </pic:spPr>
                </pic:pic>
              </a:graphicData>
            </a:graphic>
          </wp:inline>
        </w:drawing>
      </w:r>
    </w:p>
    <w:p w:rsidRPr="003748AC" w:rsidR="003E46F4" w:rsidP="00AC5DE1" w:rsidRDefault="003E46F4" w14:paraId="10910632" w14:textId="77777777">
      <w:pPr>
        <w:jc w:val="both"/>
        <w:rPr>
          <w:rFonts w:cs="Times New Roman"/>
          <w:szCs w:val="24"/>
        </w:rPr>
      </w:pPr>
      <w:r w:rsidRPr="003748AC">
        <w:rPr>
          <w:rFonts w:cs="Times New Roman"/>
          <w:szCs w:val="24"/>
        </w:rPr>
        <w:t>The success would be measured using the following means:</w:t>
      </w:r>
    </w:p>
    <w:p w:rsidRPr="003748AC" w:rsidR="003E46F4" w:rsidP="00AC5DE1" w:rsidRDefault="003E46F4" w14:paraId="26A769AF" w14:textId="77777777">
      <w:pPr>
        <w:pStyle w:val="ListParagraph"/>
        <w:numPr>
          <w:ilvl w:val="0"/>
          <w:numId w:val="1"/>
        </w:numPr>
        <w:jc w:val="both"/>
        <w:rPr>
          <w:rFonts w:cs="Times New Roman"/>
          <w:szCs w:val="24"/>
        </w:rPr>
      </w:pPr>
      <w:r w:rsidRPr="003748AC">
        <w:rPr>
          <w:rFonts w:cs="Times New Roman"/>
          <w:szCs w:val="24"/>
        </w:rPr>
        <w:t>Addition of clients in a span of 6 months from the market plan</w:t>
      </w:r>
    </w:p>
    <w:p w:rsidRPr="003748AC" w:rsidR="003E46F4" w:rsidP="00AC5DE1" w:rsidRDefault="003E46F4" w14:paraId="7F8E16EB" w14:textId="77777777">
      <w:pPr>
        <w:pStyle w:val="ListParagraph"/>
        <w:numPr>
          <w:ilvl w:val="0"/>
          <w:numId w:val="1"/>
        </w:numPr>
        <w:jc w:val="both"/>
        <w:rPr>
          <w:rFonts w:cs="Times New Roman"/>
          <w:szCs w:val="24"/>
        </w:rPr>
      </w:pPr>
      <w:r w:rsidRPr="003748AC">
        <w:rPr>
          <w:rFonts w:cs="Times New Roman"/>
          <w:szCs w:val="24"/>
        </w:rPr>
        <w:t>Increase in revenue in 6 months from the market plan implementation</w:t>
      </w:r>
    </w:p>
    <w:p w:rsidRPr="003748AC" w:rsidR="003E46F4" w:rsidP="00AC5DE1" w:rsidRDefault="003E46F4" w14:paraId="091225FE" w14:textId="77777777">
      <w:pPr>
        <w:jc w:val="both"/>
        <w:rPr>
          <w:rFonts w:cs="Times New Roman"/>
          <w:szCs w:val="24"/>
        </w:rPr>
      </w:pPr>
      <w:r w:rsidRPr="003748AC">
        <w:rPr>
          <w:rFonts w:cs="Times New Roman"/>
          <w:szCs w:val="24"/>
        </w:rPr>
        <w:t>These have been selected since both of these directly implicate the success of the plan and the rate of improvement the business has witnessed due to the changes brought in by the plan.</w:t>
      </w:r>
    </w:p>
    <w:p w:rsidRPr="003748AC" w:rsidR="003E46F4" w:rsidP="00AC5DE1" w:rsidRDefault="003E46F4" w14:paraId="1848350D" w14:textId="77777777">
      <w:pPr>
        <w:pStyle w:val="Heading1"/>
        <w:jc w:val="both"/>
        <w:rPr>
          <w:color w:val="auto"/>
        </w:rPr>
      </w:pPr>
      <w:r w:rsidRPr="003748AC">
        <w:rPr>
          <w:color w:val="auto"/>
        </w:rPr>
        <w:lastRenderedPageBreak/>
        <w:t>Conclusion</w:t>
      </w:r>
    </w:p>
    <w:p w:rsidRPr="003748AC" w:rsidR="003E46F4" w:rsidP="00AC5DE1" w:rsidRDefault="003E46F4" w14:paraId="2527FAE8" w14:textId="77777777">
      <w:pPr>
        <w:jc w:val="both"/>
      </w:pPr>
      <w:r w:rsidRPr="003748AC">
        <w:rPr>
          <w:noProof/>
          <w:lang w:val="en-IN" w:eastAsia="en-IN"/>
        </w:rPr>
        <w:drawing>
          <wp:inline distT="0" distB="0" distL="0" distR="0" wp14:anchorId="7054DB9E" wp14:editId="027A406D">
            <wp:extent cx="5730240" cy="429006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4290060"/>
                    </a:xfrm>
                    <a:prstGeom prst="rect">
                      <a:avLst/>
                    </a:prstGeom>
                    <a:noFill/>
                    <a:ln>
                      <a:noFill/>
                    </a:ln>
                  </pic:spPr>
                </pic:pic>
              </a:graphicData>
            </a:graphic>
          </wp:inline>
        </w:drawing>
      </w:r>
    </w:p>
    <w:p w:rsidRPr="003748AC" w:rsidR="003E46F4" w:rsidP="00AC5DE1" w:rsidRDefault="003E46F4" w14:paraId="09D15F31" w14:textId="77777777">
      <w:pPr>
        <w:jc w:val="both"/>
        <w:rPr>
          <w:rFonts w:cs="Times New Roman"/>
          <w:szCs w:val="24"/>
        </w:rPr>
      </w:pPr>
      <w:r w:rsidRPr="003748AC">
        <w:rPr>
          <w:rFonts w:cs="Times New Roman"/>
          <w:szCs w:val="24"/>
        </w:rPr>
        <w:t>The above marketing plan is based for Ritz Carlton, a luxury chain of hotels to ensure the traffic on the website and the registrations on the app increases by 2500 and 500 respectively in a span of 6 months. Detailed analysis of the business, the environment and related factors have been done for ensuring the plan achieves success.</w:t>
      </w:r>
    </w:p>
    <w:p w:rsidRPr="003748AC" w:rsidR="003E46F4" w:rsidP="00AC5DE1" w:rsidRDefault="003E46F4" w14:paraId="403D8429" w14:textId="77777777">
      <w:pPr>
        <w:jc w:val="both"/>
        <w:rPr>
          <w:rFonts w:cs="Times New Roman"/>
          <w:szCs w:val="24"/>
        </w:rPr>
      </w:pPr>
      <w:r w:rsidRPr="003748AC">
        <w:rPr>
          <w:noProof/>
          <w:lang w:val="en-IN" w:eastAsia="en-IN"/>
        </w:rPr>
        <w:lastRenderedPageBreak/>
        <w:drawing>
          <wp:inline distT="0" distB="0" distL="0" distR="0" wp14:anchorId="27064B2C" wp14:editId="377EABF5">
            <wp:extent cx="5722620" cy="4343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2620" cy="4343400"/>
                    </a:xfrm>
                    <a:prstGeom prst="rect">
                      <a:avLst/>
                    </a:prstGeom>
                    <a:noFill/>
                    <a:ln>
                      <a:noFill/>
                    </a:ln>
                  </pic:spPr>
                </pic:pic>
              </a:graphicData>
            </a:graphic>
          </wp:inline>
        </w:drawing>
      </w:r>
    </w:p>
    <w:p w:rsidRPr="003748AC" w:rsidR="003E46F4" w:rsidP="00AC5DE1" w:rsidRDefault="003E46F4" w14:paraId="1303FCED" w14:textId="135380D0">
      <w:pPr>
        <w:jc w:val="both"/>
      </w:pPr>
    </w:p>
    <w:sectPr w:rsidRPr="003748AC" w:rsidR="003E46F4" w:rsidSect="00B81AFF">
      <w:footerReference w:type="default" r:id="rId42"/>
      <w:pgSz w:w="11906" w:h="16838" w:orient="portrait"/>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6507D" w:rsidP="00B81AFF" w:rsidRDefault="0086507D" w14:paraId="00F25229" w14:textId="77777777">
      <w:pPr>
        <w:spacing w:after="0" w:line="240" w:lineRule="auto"/>
      </w:pPr>
      <w:r>
        <w:separator/>
      </w:r>
    </w:p>
  </w:endnote>
  <w:endnote w:type="continuationSeparator" w:id="0">
    <w:p w:rsidR="0086507D" w:rsidP="00B81AFF" w:rsidRDefault="0086507D" w14:paraId="0D1287B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642879"/>
      <w:docPartObj>
        <w:docPartGallery w:val="Page Numbers (Bottom of Page)"/>
        <w:docPartUnique/>
      </w:docPartObj>
    </w:sdtPr>
    <w:sdtEndPr>
      <w:rPr>
        <w:color w:val="808080" w:themeColor="background1" w:themeShade="80"/>
        <w:spacing w:val="60"/>
      </w:rPr>
    </w:sdtEndPr>
    <w:sdtContent>
      <w:p w:rsidR="00BD2972" w:rsidRDefault="00BD2972" w14:paraId="55905322" w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sidR="00467F8C">
          <w:rPr>
            <w:noProof/>
          </w:rPr>
          <w:t>28</w:t>
        </w:r>
        <w:r>
          <w:rPr>
            <w:noProof/>
          </w:rPr>
          <w:fldChar w:fldCharType="end"/>
        </w:r>
        <w:r>
          <w:t xml:space="preserve"> | </w:t>
        </w:r>
        <w:r>
          <w:rPr>
            <w:color w:val="808080" w:themeColor="background1" w:themeShade="80"/>
            <w:spacing w:val="60"/>
          </w:rPr>
          <w:t>Page</w:t>
        </w:r>
      </w:p>
    </w:sdtContent>
  </w:sdt>
  <w:p w:rsidR="00BD2972" w:rsidRDefault="00BD2972" w14:paraId="1CD210C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6507D" w:rsidP="00B81AFF" w:rsidRDefault="0086507D" w14:paraId="0E974AE2" w14:textId="77777777">
      <w:pPr>
        <w:spacing w:after="0" w:line="240" w:lineRule="auto"/>
      </w:pPr>
      <w:r>
        <w:separator/>
      </w:r>
    </w:p>
  </w:footnote>
  <w:footnote w:type="continuationSeparator" w:id="0">
    <w:p w:rsidR="0086507D" w:rsidP="00B81AFF" w:rsidRDefault="0086507D" w14:paraId="4140E37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33DB"/>
    <w:multiLevelType w:val="hybridMultilevel"/>
    <w:tmpl w:val="3A44CFE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38972D03"/>
    <w:multiLevelType w:val="hybridMultilevel"/>
    <w:tmpl w:val="31B8DB4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5AAB187B"/>
    <w:multiLevelType w:val="hybridMultilevel"/>
    <w:tmpl w:val="B742FBB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626B74F3"/>
    <w:multiLevelType w:val="hybridMultilevel"/>
    <w:tmpl w:val="C83E9B7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654C60BC"/>
    <w:multiLevelType w:val="hybridMultilevel"/>
    <w:tmpl w:val="B9A43A5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71FC1F71"/>
    <w:multiLevelType w:val="hybridMultilevel"/>
    <w:tmpl w:val="F1305DC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759521ED"/>
    <w:multiLevelType w:val="hybridMultilevel"/>
    <w:tmpl w:val="7C56914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2010601297">
    <w:abstractNumId w:val="1"/>
  </w:num>
  <w:num w:numId="2" w16cid:durableId="800462130">
    <w:abstractNumId w:val="3"/>
  </w:num>
  <w:num w:numId="3" w16cid:durableId="108553561">
    <w:abstractNumId w:val="2"/>
  </w:num>
  <w:num w:numId="4" w16cid:durableId="1827821594">
    <w:abstractNumId w:val="4"/>
  </w:num>
  <w:num w:numId="5" w16cid:durableId="1182354084">
    <w:abstractNumId w:val="5"/>
  </w:num>
  <w:num w:numId="6" w16cid:durableId="375740328">
    <w:abstractNumId w:val="0"/>
  </w:num>
  <w:num w:numId="7" w16cid:durableId="19343621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0AD7"/>
    <w:rsid w:val="00010011"/>
    <w:rsid w:val="00017305"/>
    <w:rsid w:val="0008248F"/>
    <w:rsid w:val="000B1841"/>
    <w:rsid w:val="000B766D"/>
    <w:rsid w:val="000C7533"/>
    <w:rsid w:val="0013408A"/>
    <w:rsid w:val="00142C1B"/>
    <w:rsid w:val="00160976"/>
    <w:rsid w:val="001B472D"/>
    <w:rsid w:val="001D3A22"/>
    <w:rsid w:val="00225284"/>
    <w:rsid w:val="00235699"/>
    <w:rsid w:val="0027060D"/>
    <w:rsid w:val="002A2252"/>
    <w:rsid w:val="002B2812"/>
    <w:rsid w:val="00311409"/>
    <w:rsid w:val="00361479"/>
    <w:rsid w:val="003748AC"/>
    <w:rsid w:val="00383BA9"/>
    <w:rsid w:val="003A042B"/>
    <w:rsid w:val="003D09F1"/>
    <w:rsid w:val="003E46F4"/>
    <w:rsid w:val="00467F8C"/>
    <w:rsid w:val="00537398"/>
    <w:rsid w:val="00542E6F"/>
    <w:rsid w:val="005B0AD7"/>
    <w:rsid w:val="005B182A"/>
    <w:rsid w:val="005D1992"/>
    <w:rsid w:val="00623B23"/>
    <w:rsid w:val="0063361E"/>
    <w:rsid w:val="00633DFE"/>
    <w:rsid w:val="006610AD"/>
    <w:rsid w:val="006865C1"/>
    <w:rsid w:val="006A2D48"/>
    <w:rsid w:val="006B123B"/>
    <w:rsid w:val="006B4087"/>
    <w:rsid w:val="006E0B40"/>
    <w:rsid w:val="00711D53"/>
    <w:rsid w:val="00743C27"/>
    <w:rsid w:val="0079218A"/>
    <w:rsid w:val="00817946"/>
    <w:rsid w:val="00846BD8"/>
    <w:rsid w:val="0086507D"/>
    <w:rsid w:val="00987F25"/>
    <w:rsid w:val="009B05E5"/>
    <w:rsid w:val="00A60432"/>
    <w:rsid w:val="00A74B1D"/>
    <w:rsid w:val="00AB71A5"/>
    <w:rsid w:val="00AC2A9D"/>
    <w:rsid w:val="00AC5DE1"/>
    <w:rsid w:val="00B24E40"/>
    <w:rsid w:val="00B43498"/>
    <w:rsid w:val="00B45AB0"/>
    <w:rsid w:val="00B81AFF"/>
    <w:rsid w:val="00B8404A"/>
    <w:rsid w:val="00B84E86"/>
    <w:rsid w:val="00B91916"/>
    <w:rsid w:val="00B932D9"/>
    <w:rsid w:val="00BB33B6"/>
    <w:rsid w:val="00BC623D"/>
    <w:rsid w:val="00BD24D1"/>
    <w:rsid w:val="00BD2972"/>
    <w:rsid w:val="00C578D9"/>
    <w:rsid w:val="00DF346E"/>
    <w:rsid w:val="00E07CFB"/>
    <w:rsid w:val="00E863F5"/>
    <w:rsid w:val="00F36C1C"/>
    <w:rsid w:val="00F42187"/>
    <w:rsid w:val="00F47667"/>
    <w:rsid w:val="00F71808"/>
    <w:rsid w:val="00F87349"/>
    <w:rsid w:val="00FE124D"/>
    <w:rsid w:val="2212F1E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F18B"/>
  <w15:docId w15:val="{67B5D54D-CDE6-421F-B6E1-FFB85AFA6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C623D"/>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633DFE"/>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A2252"/>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33DFE"/>
    <w:rPr>
      <w:rFonts w:asciiTheme="majorHAnsi" w:hAnsiTheme="majorHAnsi" w:eastAsiaTheme="majorEastAsia" w:cstheme="majorBidi"/>
      <w:b/>
      <w:bCs/>
      <w:color w:val="365F91" w:themeColor="accent1" w:themeShade="BF"/>
      <w:sz w:val="28"/>
      <w:szCs w:val="28"/>
    </w:rPr>
  </w:style>
  <w:style w:type="table" w:styleId="TableGrid">
    <w:name w:val="Table Grid"/>
    <w:basedOn w:val="TableNormal"/>
    <w:uiPriority w:val="59"/>
    <w:rsid w:val="0063361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9"/>
    <w:rsid w:val="002A2252"/>
    <w:rPr>
      <w:rFonts w:asciiTheme="majorHAnsi" w:hAnsiTheme="majorHAnsi" w:eastAsiaTheme="majorEastAsia" w:cstheme="majorBidi"/>
      <w:b/>
      <w:bCs/>
      <w:color w:val="4F81BD" w:themeColor="accent1"/>
      <w:sz w:val="26"/>
      <w:szCs w:val="26"/>
    </w:rPr>
  </w:style>
  <w:style w:type="paragraph" w:styleId="ListParagraph">
    <w:name w:val="List Paragraph"/>
    <w:basedOn w:val="Normal"/>
    <w:uiPriority w:val="34"/>
    <w:qFormat/>
    <w:rsid w:val="001B472D"/>
    <w:pPr>
      <w:ind w:left="720"/>
      <w:contextualSpacing/>
    </w:pPr>
  </w:style>
  <w:style w:type="paragraph" w:styleId="BalloonText">
    <w:name w:val="Balloon Text"/>
    <w:basedOn w:val="Normal"/>
    <w:link w:val="BalloonTextChar"/>
    <w:uiPriority w:val="99"/>
    <w:semiHidden/>
    <w:unhideWhenUsed/>
    <w:rsid w:val="00A6043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60432"/>
    <w:rPr>
      <w:rFonts w:ascii="Tahoma" w:hAnsi="Tahoma" w:cs="Tahoma"/>
      <w:sz w:val="16"/>
      <w:szCs w:val="16"/>
    </w:rPr>
  </w:style>
  <w:style w:type="paragraph" w:styleId="NormalWeb">
    <w:name w:val="Normal (Web)"/>
    <w:basedOn w:val="Normal"/>
    <w:uiPriority w:val="99"/>
    <w:semiHidden/>
    <w:unhideWhenUsed/>
    <w:rsid w:val="00383BA9"/>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383BA9"/>
    <w:rPr>
      <w:color w:val="0000FF"/>
      <w:u w:val="single"/>
    </w:rPr>
  </w:style>
  <w:style w:type="paragraph" w:styleId="Header">
    <w:name w:val="header"/>
    <w:basedOn w:val="Normal"/>
    <w:link w:val="HeaderChar"/>
    <w:uiPriority w:val="99"/>
    <w:unhideWhenUsed/>
    <w:rsid w:val="00B81A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B81AFF"/>
  </w:style>
  <w:style w:type="paragraph" w:styleId="Footer">
    <w:name w:val="footer"/>
    <w:basedOn w:val="Normal"/>
    <w:link w:val="FooterChar"/>
    <w:uiPriority w:val="99"/>
    <w:unhideWhenUsed/>
    <w:rsid w:val="00B81A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B81AFF"/>
  </w:style>
  <w:style w:type="paragraph" w:styleId="TOCHeading">
    <w:name w:val="TOC Heading"/>
    <w:basedOn w:val="Heading1"/>
    <w:next w:val="Normal"/>
    <w:uiPriority w:val="39"/>
    <w:semiHidden/>
    <w:unhideWhenUsed/>
    <w:qFormat/>
    <w:rsid w:val="00B81AFF"/>
    <w:pPr>
      <w:outlineLvl w:val="9"/>
    </w:pPr>
    <w:rPr>
      <w:lang w:val="en-US" w:eastAsia="ja-JP"/>
    </w:rPr>
  </w:style>
  <w:style w:type="paragraph" w:styleId="TOC1">
    <w:name w:val="toc 1"/>
    <w:basedOn w:val="Normal"/>
    <w:next w:val="Normal"/>
    <w:autoRedefine/>
    <w:uiPriority w:val="39"/>
    <w:unhideWhenUsed/>
    <w:rsid w:val="00B81AFF"/>
    <w:pPr>
      <w:spacing w:after="100"/>
    </w:pPr>
  </w:style>
  <w:style w:type="paragraph" w:styleId="TOC2">
    <w:name w:val="toc 2"/>
    <w:basedOn w:val="Normal"/>
    <w:next w:val="Normal"/>
    <w:autoRedefine/>
    <w:uiPriority w:val="39"/>
    <w:unhideWhenUsed/>
    <w:rsid w:val="00B81AFF"/>
    <w:pPr>
      <w:spacing w:after="100"/>
      <w:ind w:left="220"/>
    </w:pPr>
  </w:style>
  <w:style w:type="table" w:styleId="PlainTable5">
    <w:name w:val="Plain Table 5"/>
    <w:basedOn w:val="TableNormal"/>
    <w:uiPriority w:val="45"/>
    <w:rsid w:val="00BC623D"/>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5B182A"/>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182A"/>
    <w:rPr>
      <w:rFonts w:asciiTheme="majorHAnsi" w:hAnsiTheme="majorHAnsi" w:eastAsiaTheme="majorEastAsia" w:cstheme="majorBidi"/>
      <w:spacing w:val="-10"/>
      <w:kern w:val="28"/>
      <w:sz w:val="56"/>
      <w:szCs w:val="56"/>
      <w:lang w:val="en-GB"/>
    </w:rPr>
  </w:style>
  <w:style w:type="table" w:styleId="PlainTable51" w:customStyle="1">
    <w:name w:val="Plain Table 51"/>
    <w:basedOn w:val="TableNormal"/>
    <w:next w:val="PlainTable5"/>
    <w:uiPriority w:val="45"/>
    <w:rsid w:val="00846BD8"/>
    <w:pPr>
      <w:spacing w:after="0" w:line="240" w:lineRule="auto"/>
    </w:pPr>
    <w:tblPr>
      <w:tblStyleRowBandSize w:val="1"/>
      <w:tblStyleColBandSize w:val="1"/>
    </w:tblPr>
    <w:tblStylePr w:type="firstRow">
      <w:rPr>
        <w:rFonts w:ascii="Cambria" w:hAnsi="Cambria" w:eastAsia="Times New Roman" w:cs="Times New Roman"/>
        <w:i/>
        <w:iCs/>
        <w:sz w:val="26"/>
      </w:rPr>
      <w:tblPr/>
      <w:tcPr>
        <w:tcBorders>
          <w:bottom w:val="single" w:color="7F7F7F" w:sz="4" w:space="0"/>
        </w:tcBorders>
        <w:shd w:val="clear" w:color="auto" w:fill="FFFFFF"/>
      </w:tcPr>
    </w:tblStylePr>
    <w:tblStylePr w:type="lastRow">
      <w:rPr>
        <w:rFonts w:ascii="Cambria" w:hAnsi="Cambria" w:eastAsia="Times New Roman" w:cs="Times New Roman"/>
        <w:i/>
        <w:iCs/>
        <w:sz w:val="26"/>
      </w:rPr>
      <w:tblPr/>
      <w:tcPr>
        <w:tcBorders>
          <w:top w:val="single" w:color="7F7F7F" w:sz="4" w:space="0"/>
        </w:tcBorders>
        <w:shd w:val="clear" w:color="auto" w:fill="FFFFFF"/>
      </w:tcPr>
    </w:tblStylePr>
    <w:tblStylePr w:type="firstCol">
      <w:pPr>
        <w:jc w:val="right"/>
      </w:pPr>
      <w:rPr>
        <w:rFonts w:ascii="Cambria" w:hAnsi="Cambria" w:eastAsia="Times New Roman" w:cs="Times New Roman"/>
        <w:i/>
        <w:iCs/>
        <w:sz w:val="26"/>
      </w:rPr>
      <w:tblPr/>
      <w:tcPr>
        <w:tcBorders>
          <w:right w:val="single" w:color="7F7F7F" w:sz="4" w:space="0"/>
        </w:tcBorders>
        <w:shd w:val="clear" w:color="auto" w:fill="FFFFFF"/>
      </w:tcPr>
    </w:tblStylePr>
    <w:tblStylePr w:type="lastCol">
      <w:rPr>
        <w:rFonts w:ascii="Cambria" w:hAnsi="Cambria" w:eastAsia="Times New Roman" w:cs="Times New Roman"/>
        <w:i/>
        <w:iCs/>
        <w:sz w:val="26"/>
      </w:rPr>
      <w:tblPr/>
      <w:tcPr>
        <w:tcBorders>
          <w:left w:val="single" w:color="7F7F7F" w:sz="4" w:space="0"/>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306880">
      <w:bodyDiv w:val="1"/>
      <w:marLeft w:val="0"/>
      <w:marRight w:val="0"/>
      <w:marTop w:val="0"/>
      <w:marBottom w:val="0"/>
      <w:divBdr>
        <w:top w:val="none" w:sz="0" w:space="0" w:color="auto"/>
        <w:left w:val="none" w:sz="0" w:space="0" w:color="auto"/>
        <w:bottom w:val="none" w:sz="0" w:space="0" w:color="auto"/>
        <w:right w:val="none" w:sz="0" w:space="0" w:color="auto"/>
      </w:divBdr>
    </w:div>
    <w:div w:id="598100305">
      <w:bodyDiv w:val="1"/>
      <w:marLeft w:val="0"/>
      <w:marRight w:val="0"/>
      <w:marTop w:val="0"/>
      <w:marBottom w:val="0"/>
      <w:divBdr>
        <w:top w:val="none" w:sz="0" w:space="0" w:color="auto"/>
        <w:left w:val="none" w:sz="0" w:space="0" w:color="auto"/>
        <w:bottom w:val="none" w:sz="0" w:space="0" w:color="auto"/>
        <w:right w:val="none" w:sz="0" w:space="0" w:color="auto"/>
      </w:divBdr>
    </w:div>
    <w:div w:id="996033902">
      <w:bodyDiv w:val="1"/>
      <w:marLeft w:val="0"/>
      <w:marRight w:val="0"/>
      <w:marTop w:val="0"/>
      <w:marBottom w:val="0"/>
      <w:divBdr>
        <w:top w:val="none" w:sz="0" w:space="0" w:color="auto"/>
        <w:left w:val="none" w:sz="0" w:space="0" w:color="auto"/>
        <w:bottom w:val="none" w:sz="0" w:space="0" w:color="auto"/>
        <w:right w:val="none" w:sz="0" w:space="0" w:color="auto"/>
      </w:divBdr>
    </w:div>
    <w:div w:id="1611813080">
      <w:bodyDiv w:val="1"/>
      <w:marLeft w:val="0"/>
      <w:marRight w:val="0"/>
      <w:marTop w:val="0"/>
      <w:marBottom w:val="0"/>
      <w:divBdr>
        <w:top w:val="none" w:sz="0" w:space="0" w:color="auto"/>
        <w:left w:val="none" w:sz="0" w:space="0" w:color="auto"/>
        <w:bottom w:val="none" w:sz="0" w:space="0" w:color="auto"/>
        <w:right w:val="none" w:sz="0" w:space="0" w:color="auto"/>
      </w:divBdr>
    </w:div>
    <w:div w:id="1720350548">
      <w:bodyDiv w:val="1"/>
      <w:marLeft w:val="0"/>
      <w:marRight w:val="0"/>
      <w:marTop w:val="0"/>
      <w:marBottom w:val="0"/>
      <w:divBdr>
        <w:top w:val="none" w:sz="0" w:space="0" w:color="auto"/>
        <w:left w:val="none" w:sz="0" w:space="0" w:color="auto"/>
        <w:bottom w:val="none" w:sz="0" w:space="0" w:color="auto"/>
        <w:right w:val="none" w:sz="0" w:space="0" w:color="auto"/>
      </w:divBdr>
    </w:div>
    <w:div w:id="1966614153">
      <w:bodyDiv w:val="1"/>
      <w:marLeft w:val="0"/>
      <w:marRight w:val="0"/>
      <w:marTop w:val="0"/>
      <w:marBottom w:val="0"/>
      <w:divBdr>
        <w:top w:val="none" w:sz="0" w:space="0" w:color="auto"/>
        <w:left w:val="none" w:sz="0" w:space="0" w:color="auto"/>
        <w:bottom w:val="none" w:sz="0" w:space="0" w:color="auto"/>
        <w:right w:val="none" w:sz="0" w:space="0" w:color="auto"/>
      </w:divBdr>
    </w:div>
    <w:div w:id="2124419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2.xml" Id="rId13" /><Relationship Type="http://schemas.openxmlformats.org/officeDocument/2006/relationships/hyperlink" Target="https://insider.in/ipl-live-screeening-at-ritz-carlton-unlimited-beers-and-cocktail-at-1499-apr20-2023/event" TargetMode="External" Id="rId18" /><Relationship Type="http://schemas.openxmlformats.org/officeDocument/2006/relationships/image" Target="media/image5.png" Id="rId26" /><Relationship Type="http://schemas.openxmlformats.org/officeDocument/2006/relationships/image" Target="media/image18.png" Id="rId39" /><Relationship Type="http://schemas.openxmlformats.org/officeDocument/2006/relationships/hyperlink" Target="https://travel.usnews.com/Hotels/b-Ritz-Carlton_Hotels_Resorts/USA/" TargetMode="External" Id="rId21" /><Relationship Type="http://schemas.openxmlformats.org/officeDocument/2006/relationships/image" Target="media/image13.png" Id="rId34" /><Relationship Type="http://schemas.openxmlformats.org/officeDocument/2006/relationships/footer" Target="footer1.xm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diagramColors" Target="diagrams/colors2.xml" Id="rId16" /><Relationship Type="http://schemas.openxmlformats.org/officeDocument/2006/relationships/hyperlink" Target="https://www.ritzcarlton.com/" TargetMode="External" Id="rId20" /><Relationship Type="http://schemas.openxmlformats.org/officeDocument/2006/relationships/image" Target="media/image8.png" Id="rId29" /><Relationship Type="http://schemas.openxmlformats.org/officeDocument/2006/relationships/image" Target="media/image20.png"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image" Target="media/image3.png" Id="rId24" /><Relationship Type="http://schemas.openxmlformats.org/officeDocument/2006/relationships/image" Target="media/image11.png" Id="rId32" /><Relationship Type="http://schemas.openxmlformats.org/officeDocument/2006/relationships/image" Target="media/image16.png" Id="rId37" /><Relationship Type="http://schemas.openxmlformats.org/officeDocument/2006/relationships/image" Target="media/image19.png" Id="rId40" /><Relationship Type="http://schemas.openxmlformats.org/officeDocument/2006/relationships/webSettings" Target="webSettings.xml" Id="rId5" /><Relationship Type="http://schemas.openxmlformats.org/officeDocument/2006/relationships/diagramQuickStyle" Target="diagrams/quickStyle2.xml" Id="rId15" /><Relationship Type="http://schemas.openxmlformats.org/officeDocument/2006/relationships/image" Target="media/image2.png" Id="rId23" /><Relationship Type="http://schemas.openxmlformats.org/officeDocument/2006/relationships/image" Target="media/image7.png" Id="rId28" /><Relationship Type="http://schemas.openxmlformats.org/officeDocument/2006/relationships/image" Target="media/image15.png" Id="rId36" /><Relationship Type="http://schemas.openxmlformats.org/officeDocument/2006/relationships/diagramQuickStyle" Target="diagrams/quickStyle1.xml" Id="rId10" /><Relationship Type="http://schemas.openxmlformats.org/officeDocument/2006/relationships/hyperlink" Target="http://www.scientific.net/amm.687-691.4582" TargetMode="External" Id="rId19" /><Relationship Type="http://schemas.openxmlformats.org/officeDocument/2006/relationships/image" Target="media/image10.png" Id="rId31" /><Relationship Type="http://schemas.openxmlformats.org/officeDocument/2006/relationships/theme" Target="theme/theme1.xml" Id="rId44"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diagramLayout" Target="diagrams/layout2.xml" Id="rId14" /><Relationship Type="http://schemas.openxmlformats.org/officeDocument/2006/relationships/image" Target="media/image1.png" Id="rId22" /><Relationship Type="http://schemas.openxmlformats.org/officeDocument/2006/relationships/image" Target="media/image6.png" Id="rId27" /><Relationship Type="http://schemas.openxmlformats.org/officeDocument/2006/relationships/image" Target="media/image9.png" Id="rId30" /><Relationship Type="http://schemas.openxmlformats.org/officeDocument/2006/relationships/image" Target="media/image14.png" Id="rId35" /><Relationship Type="http://schemas.openxmlformats.org/officeDocument/2006/relationships/fontTable" Target="fontTable.xml" Id="rId43" /><Relationship Type="http://schemas.openxmlformats.org/officeDocument/2006/relationships/diagramData" Target="diagrams/data1.xml" Id="rId8" /><Relationship Type="http://schemas.openxmlformats.org/officeDocument/2006/relationships/styles" Target="styles.xml" Id="rId3" /><Relationship Type="http://schemas.microsoft.com/office/2007/relationships/diagramDrawing" Target="diagrams/drawing1.xml" Id="rId12" /><Relationship Type="http://schemas.microsoft.com/office/2007/relationships/diagramDrawing" Target="diagrams/drawing2.xml" Id="rId17" /><Relationship Type="http://schemas.openxmlformats.org/officeDocument/2006/relationships/image" Target="media/image4.png" Id="rId25" /><Relationship Type="http://schemas.openxmlformats.org/officeDocument/2006/relationships/image" Target="media/image12.png" Id="rId33" /><Relationship Type="http://schemas.openxmlformats.org/officeDocument/2006/relationships/image" Target="media/image17.png" Id="rId38" /><Relationship Type="http://schemas.openxmlformats.org/officeDocument/2006/relationships/glossaryDocument" Target="glossary/document.xml" Id="R51b7fa6d0aee4ff1"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F53AC8-1A30-4FD7-9E01-F3CE39D4C4AD}"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7368FE72-2651-4D97-9C1E-20DED84A718D}">
      <dgm:prSet phldrT="[Text]" custT="1"/>
      <dgm:spPr/>
      <dgm:t>
        <a:bodyPr/>
        <a:lstStyle/>
        <a:p>
          <a:r>
            <a:rPr lang="en-US" sz="2800">
              <a:latin typeface="Times New Roman" panose="02020603050405020304" pitchFamily="18" charset="0"/>
              <a:cs typeface="Times New Roman" panose="02020603050405020304" pitchFamily="18" charset="0"/>
            </a:rPr>
            <a:t>STP</a:t>
          </a:r>
        </a:p>
      </dgm:t>
    </dgm:pt>
    <dgm:pt modelId="{2B02A0E0-1DB2-4665-AAA8-20803D45A9C3}" type="parTrans" cxnId="{C1C16573-F6B6-40AB-826F-01AA089CAACF}">
      <dgm:prSet/>
      <dgm:spPr/>
      <dgm:t>
        <a:bodyPr/>
        <a:lstStyle/>
        <a:p>
          <a:endParaRPr lang="en-US">
            <a:latin typeface="Times New Roman" panose="02020603050405020304" pitchFamily="18" charset="0"/>
            <a:cs typeface="Times New Roman" panose="02020603050405020304" pitchFamily="18" charset="0"/>
          </a:endParaRPr>
        </a:p>
      </dgm:t>
    </dgm:pt>
    <dgm:pt modelId="{E78B2319-82DB-411B-9939-E7A1FB956FC7}" type="sibTrans" cxnId="{C1C16573-F6B6-40AB-826F-01AA089CAACF}">
      <dgm:prSet/>
      <dgm:spPr/>
      <dgm:t>
        <a:bodyPr/>
        <a:lstStyle/>
        <a:p>
          <a:endParaRPr lang="en-US">
            <a:latin typeface="Times New Roman" panose="02020603050405020304" pitchFamily="18" charset="0"/>
            <a:cs typeface="Times New Roman" panose="02020603050405020304" pitchFamily="18" charset="0"/>
          </a:endParaRPr>
        </a:p>
      </dgm:t>
    </dgm:pt>
    <dgm:pt modelId="{4D9F83BD-8605-4098-A213-63452A7005E3}">
      <dgm:prSet phldrT="[Text]"/>
      <dgm:spPr/>
      <dgm:t>
        <a:bodyPr/>
        <a:lstStyle/>
        <a:p>
          <a:r>
            <a:rPr lang="en-GB">
              <a:latin typeface="Times New Roman" panose="02020603050405020304" pitchFamily="18" charset="0"/>
              <a:cs typeface="Times New Roman" panose="02020603050405020304" pitchFamily="18" charset="0"/>
            </a:rPr>
            <a:t>Segmenting: 	As Ritz Carlton has a premium position, the target segment of customer include celebrities, business executives, leisure travellers, sports personalities, corporates and people who are from the upper segment of the society (Wang and Wong, 2020).</a:t>
          </a:r>
          <a:endParaRPr lang="en-US">
            <a:latin typeface="Times New Roman" panose="02020603050405020304" pitchFamily="18" charset="0"/>
            <a:cs typeface="Times New Roman" panose="02020603050405020304" pitchFamily="18" charset="0"/>
          </a:endParaRPr>
        </a:p>
      </dgm:t>
    </dgm:pt>
    <dgm:pt modelId="{E327DA91-6462-4071-BBCB-110B7B18860A}" type="parTrans" cxnId="{58F36823-5AF2-4FBB-95B7-32E34E4E6E20}">
      <dgm:prSet/>
      <dgm:spPr/>
      <dgm:t>
        <a:bodyPr/>
        <a:lstStyle/>
        <a:p>
          <a:endParaRPr lang="en-US">
            <a:latin typeface="Times New Roman" panose="02020603050405020304" pitchFamily="18" charset="0"/>
            <a:cs typeface="Times New Roman" panose="02020603050405020304" pitchFamily="18" charset="0"/>
          </a:endParaRPr>
        </a:p>
      </dgm:t>
    </dgm:pt>
    <dgm:pt modelId="{8E77945F-3777-42BA-ADE5-01DF843BE3E3}" type="sibTrans" cxnId="{58F36823-5AF2-4FBB-95B7-32E34E4E6E20}">
      <dgm:prSet/>
      <dgm:spPr/>
      <dgm:t>
        <a:bodyPr/>
        <a:lstStyle/>
        <a:p>
          <a:endParaRPr lang="en-US">
            <a:latin typeface="Times New Roman" panose="02020603050405020304" pitchFamily="18" charset="0"/>
            <a:cs typeface="Times New Roman" panose="02020603050405020304" pitchFamily="18" charset="0"/>
          </a:endParaRPr>
        </a:p>
      </dgm:t>
    </dgm:pt>
    <dgm:pt modelId="{4ACEF551-C8C4-4397-9A25-1769FA5B300A}">
      <dgm:prSet/>
      <dgm:spPr/>
      <dgm:t>
        <a:bodyPr/>
        <a:lstStyle/>
        <a:p>
          <a:r>
            <a:rPr lang="en-GB">
              <a:latin typeface="Times New Roman" panose="02020603050405020304" pitchFamily="18" charset="0"/>
              <a:cs typeface="Times New Roman" panose="02020603050405020304" pitchFamily="18" charset="0"/>
            </a:rPr>
            <a:t>Targeting: 	The target market that Ritz Carlton has include the premium segment within the hotel market. The target includes those customers who seek luxury. The luxury segment is directly targeted using luxury magazines and emails. The network for luxury advertising is targeted to reach the desired market. </a:t>
          </a:r>
          <a:endParaRPr lang="en-IN">
            <a:latin typeface="Times New Roman" panose="02020603050405020304" pitchFamily="18" charset="0"/>
            <a:cs typeface="Times New Roman" panose="02020603050405020304" pitchFamily="18" charset="0"/>
          </a:endParaRPr>
        </a:p>
      </dgm:t>
    </dgm:pt>
    <dgm:pt modelId="{98517D8D-447C-4BCA-B4FC-2FE523634D58}" type="parTrans" cxnId="{4E8BE780-BDC1-4C25-8934-C481A9E77484}">
      <dgm:prSet/>
      <dgm:spPr/>
      <dgm:t>
        <a:bodyPr/>
        <a:lstStyle/>
        <a:p>
          <a:endParaRPr lang="en-US">
            <a:latin typeface="Times New Roman" panose="02020603050405020304" pitchFamily="18" charset="0"/>
            <a:cs typeface="Times New Roman" panose="02020603050405020304" pitchFamily="18" charset="0"/>
          </a:endParaRPr>
        </a:p>
      </dgm:t>
    </dgm:pt>
    <dgm:pt modelId="{FBBAF4CC-6FCB-4086-93AF-F4CBF73A1018}" type="sibTrans" cxnId="{4E8BE780-BDC1-4C25-8934-C481A9E77484}">
      <dgm:prSet/>
      <dgm:spPr/>
      <dgm:t>
        <a:bodyPr/>
        <a:lstStyle/>
        <a:p>
          <a:endParaRPr lang="en-US">
            <a:latin typeface="Times New Roman" panose="02020603050405020304" pitchFamily="18" charset="0"/>
            <a:cs typeface="Times New Roman" panose="02020603050405020304" pitchFamily="18" charset="0"/>
          </a:endParaRPr>
        </a:p>
      </dgm:t>
    </dgm:pt>
    <dgm:pt modelId="{14816622-E0A2-4992-B269-F9885B88B36C}">
      <dgm:prSet/>
      <dgm:spPr/>
      <dgm:t>
        <a:bodyPr/>
        <a:lstStyle/>
        <a:p>
          <a:r>
            <a:rPr lang="en-GB">
              <a:latin typeface="Times New Roman" panose="02020603050405020304" pitchFamily="18" charset="0"/>
              <a:cs typeface="Times New Roman" panose="02020603050405020304" pitchFamily="18" charset="0"/>
            </a:rPr>
            <a:t>Positioning: 	Ritz Carlton is perfectly positioned with the hotel philosophy stating ‘we are ladies and gentlemen serving ladies and gentlemen’ (Gilg and Gadacken, 2022). The brand is considered to be synonymous with high service levels in hospitality.</a:t>
          </a:r>
          <a:endParaRPr lang="en-IN">
            <a:latin typeface="Times New Roman" panose="02020603050405020304" pitchFamily="18" charset="0"/>
            <a:cs typeface="Times New Roman" panose="02020603050405020304" pitchFamily="18" charset="0"/>
          </a:endParaRPr>
        </a:p>
      </dgm:t>
    </dgm:pt>
    <dgm:pt modelId="{42729203-215B-40E7-A723-3230A9D10679}" type="parTrans" cxnId="{39EFCDAD-B6D2-44BF-80EE-3A358CEFE70E}">
      <dgm:prSet/>
      <dgm:spPr/>
      <dgm:t>
        <a:bodyPr/>
        <a:lstStyle/>
        <a:p>
          <a:endParaRPr lang="en-US">
            <a:latin typeface="Times New Roman" panose="02020603050405020304" pitchFamily="18" charset="0"/>
            <a:cs typeface="Times New Roman" panose="02020603050405020304" pitchFamily="18" charset="0"/>
          </a:endParaRPr>
        </a:p>
      </dgm:t>
    </dgm:pt>
    <dgm:pt modelId="{57F15DB3-3910-4A32-B0E8-C231B46F59CE}" type="sibTrans" cxnId="{39EFCDAD-B6D2-44BF-80EE-3A358CEFE70E}">
      <dgm:prSet/>
      <dgm:spPr/>
      <dgm:t>
        <a:bodyPr/>
        <a:lstStyle/>
        <a:p>
          <a:endParaRPr lang="en-US">
            <a:latin typeface="Times New Roman" panose="02020603050405020304" pitchFamily="18" charset="0"/>
            <a:cs typeface="Times New Roman" panose="02020603050405020304" pitchFamily="18" charset="0"/>
          </a:endParaRPr>
        </a:p>
      </dgm:t>
    </dgm:pt>
    <dgm:pt modelId="{36E75FF8-8566-4FBB-A6E6-9FCFF50AECAF}" type="pres">
      <dgm:prSet presAssocID="{66F53AC8-1A30-4FD7-9E01-F3CE39D4C4AD}" presName="vert0" presStyleCnt="0">
        <dgm:presLayoutVars>
          <dgm:dir/>
          <dgm:animOne val="branch"/>
          <dgm:animLvl val="lvl"/>
        </dgm:presLayoutVars>
      </dgm:prSet>
      <dgm:spPr/>
    </dgm:pt>
    <dgm:pt modelId="{359C94E7-1758-4BCC-AE34-4D264F4562F9}" type="pres">
      <dgm:prSet presAssocID="{7368FE72-2651-4D97-9C1E-20DED84A718D}" presName="thickLine" presStyleLbl="alignNode1" presStyleIdx="0" presStyleCnt="1"/>
      <dgm:spPr/>
    </dgm:pt>
    <dgm:pt modelId="{26EC7A76-4076-4341-922E-AFEB1DB9AD14}" type="pres">
      <dgm:prSet presAssocID="{7368FE72-2651-4D97-9C1E-20DED84A718D}" presName="horz1" presStyleCnt="0"/>
      <dgm:spPr/>
    </dgm:pt>
    <dgm:pt modelId="{1002D38A-6E6F-4D08-BF23-FDC7E33D1071}" type="pres">
      <dgm:prSet presAssocID="{7368FE72-2651-4D97-9C1E-20DED84A718D}" presName="tx1" presStyleLbl="revTx" presStyleIdx="0" presStyleCnt="4"/>
      <dgm:spPr/>
    </dgm:pt>
    <dgm:pt modelId="{3090F73E-79CA-4610-A67A-78C7AAA16009}" type="pres">
      <dgm:prSet presAssocID="{7368FE72-2651-4D97-9C1E-20DED84A718D}" presName="vert1" presStyleCnt="0"/>
      <dgm:spPr/>
    </dgm:pt>
    <dgm:pt modelId="{3751DF1D-DCF5-481F-880E-30ED015BD2FC}" type="pres">
      <dgm:prSet presAssocID="{4D9F83BD-8605-4098-A213-63452A7005E3}" presName="vertSpace2a" presStyleCnt="0"/>
      <dgm:spPr/>
    </dgm:pt>
    <dgm:pt modelId="{A015F961-A73E-4275-9319-5CA53C8BA3DC}" type="pres">
      <dgm:prSet presAssocID="{4D9F83BD-8605-4098-A213-63452A7005E3}" presName="horz2" presStyleCnt="0"/>
      <dgm:spPr/>
    </dgm:pt>
    <dgm:pt modelId="{A8473972-D422-44BB-96A3-C0592ED89D2F}" type="pres">
      <dgm:prSet presAssocID="{4D9F83BD-8605-4098-A213-63452A7005E3}" presName="horzSpace2" presStyleCnt="0"/>
      <dgm:spPr/>
    </dgm:pt>
    <dgm:pt modelId="{6D2D5CA6-7FF1-41AA-BF25-F27D33353E14}" type="pres">
      <dgm:prSet presAssocID="{4D9F83BD-8605-4098-A213-63452A7005E3}" presName="tx2" presStyleLbl="revTx" presStyleIdx="1" presStyleCnt="4"/>
      <dgm:spPr/>
    </dgm:pt>
    <dgm:pt modelId="{0DD95FA0-8CB3-4A50-AE59-3EFB34239D0D}" type="pres">
      <dgm:prSet presAssocID="{4D9F83BD-8605-4098-A213-63452A7005E3}" presName="vert2" presStyleCnt="0"/>
      <dgm:spPr/>
    </dgm:pt>
    <dgm:pt modelId="{07E7BFE7-C66D-4088-8A29-B54764982837}" type="pres">
      <dgm:prSet presAssocID="{4D9F83BD-8605-4098-A213-63452A7005E3}" presName="thinLine2b" presStyleLbl="callout" presStyleIdx="0" presStyleCnt="3"/>
      <dgm:spPr/>
    </dgm:pt>
    <dgm:pt modelId="{CACE0C3F-BE69-4BAB-AC36-ACBD68F04435}" type="pres">
      <dgm:prSet presAssocID="{4D9F83BD-8605-4098-A213-63452A7005E3}" presName="vertSpace2b" presStyleCnt="0"/>
      <dgm:spPr/>
    </dgm:pt>
    <dgm:pt modelId="{2FE585F2-2920-490E-903D-1FE6842A17F0}" type="pres">
      <dgm:prSet presAssocID="{4ACEF551-C8C4-4397-9A25-1769FA5B300A}" presName="horz2" presStyleCnt="0"/>
      <dgm:spPr/>
    </dgm:pt>
    <dgm:pt modelId="{596151AD-5F0A-45DE-93AC-6E0EEDA4C7CB}" type="pres">
      <dgm:prSet presAssocID="{4ACEF551-C8C4-4397-9A25-1769FA5B300A}" presName="horzSpace2" presStyleCnt="0"/>
      <dgm:spPr/>
    </dgm:pt>
    <dgm:pt modelId="{B736E031-D1F2-4B58-882C-42BD3501E41C}" type="pres">
      <dgm:prSet presAssocID="{4ACEF551-C8C4-4397-9A25-1769FA5B300A}" presName="tx2" presStyleLbl="revTx" presStyleIdx="2" presStyleCnt="4"/>
      <dgm:spPr/>
    </dgm:pt>
    <dgm:pt modelId="{60D085F7-6E64-431A-88C1-80FF0CCED1DA}" type="pres">
      <dgm:prSet presAssocID="{4ACEF551-C8C4-4397-9A25-1769FA5B300A}" presName="vert2" presStyleCnt="0"/>
      <dgm:spPr/>
    </dgm:pt>
    <dgm:pt modelId="{A18CCEF4-57FA-4165-88B5-29B1A6AE8D7F}" type="pres">
      <dgm:prSet presAssocID="{4ACEF551-C8C4-4397-9A25-1769FA5B300A}" presName="thinLine2b" presStyleLbl="callout" presStyleIdx="1" presStyleCnt="3"/>
      <dgm:spPr/>
    </dgm:pt>
    <dgm:pt modelId="{EE7BA85A-D9AE-42FC-B701-F5C880CF0FA8}" type="pres">
      <dgm:prSet presAssocID="{4ACEF551-C8C4-4397-9A25-1769FA5B300A}" presName="vertSpace2b" presStyleCnt="0"/>
      <dgm:spPr/>
    </dgm:pt>
    <dgm:pt modelId="{024C550E-2EBF-41BF-9836-F1B73C46303C}" type="pres">
      <dgm:prSet presAssocID="{14816622-E0A2-4992-B269-F9885B88B36C}" presName="horz2" presStyleCnt="0"/>
      <dgm:spPr/>
    </dgm:pt>
    <dgm:pt modelId="{D43FF0FD-A07B-4EE9-9632-58E496935936}" type="pres">
      <dgm:prSet presAssocID="{14816622-E0A2-4992-B269-F9885B88B36C}" presName="horzSpace2" presStyleCnt="0"/>
      <dgm:spPr/>
    </dgm:pt>
    <dgm:pt modelId="{A43211D6-8421-4339-8914-7098428D13E2}" type="pres">
      <dgm:prSet presAssocID="{14816622-E0A2-4992-B269-F9885B88B36C}" presName="tx2" presStyleLbl="revTx" presStyleIdx="3" presStyleCnt="4"/>
      <dgm:spPr/>
    </dgm:pt>
    <dgm:pt modelId="{861E893E-052E-4E56-9889-825519940588}" type="pres">
      <dgm:prSet presAssocID="{14816622-E0A2-4992-B269-F9885B88B36C}" presName="vert2" presStyleCnt="0"/>
      <dgm:spPr/>
    </dgm:pt>
    <dgm:pt modelId="{CDB261EF-1EA3-4F84-AFAA-570A50E90CB6}" type="pres">
      <dgm:prSet presAssocID="{14816622-E0A2-4992-B269-F9885B88B36C}" presName="thinLine2b" presStyleLbl="callout" presStyleIdx="2" presStyleCnt="3"/>
      <dgm:spPr/>
    </dgm:pt>
    <dgm:pt modelId="{AC45DEC2-5287-456C-98AE-F45AD0479080}" type="pres">
      <dgm:prSet presAssocID="{14816622-E0A2-4992-B269-F9885B88B36C}" presName="vertSpace2b" presStyleCnt="0"/>
      <dgm:spPr/>
    </dgm:pt>
  </dgm:ptLst>
  <dgm:cxnLst>
    <dgm:cxn modelId="{58F36823-5AF2-4FBB-95B7-32E34E4E6E20}" srcId="{7368FE72-2651-4D97-9C1E-20DED84A718D}" destId="{4D9F83BD-8605-4098-A213-63452A7005E3}" srcOrd="0" destOrd="0" parTransId="{E327DA91-6462-4071-BBCB-110B7B18860A}" sibTransId="{8E77945F-3777-42BA-ADE5-01DF843BE3E3}"/>
    <dgm:cxn modelId="{2B082562-AB02-43F5-900F-51B8DD928BE4}" type="presOf" srcId="{4ACEF551-C8C4-4397-9A25-1769FA5B300A}" destId="{B736E031-D1F2-4B58-882C-42BD3501E41C}" srcOrd="0" destOrd="0" presId="urn:microsoft.com/office/officeart/2008/layout/LinedList"/>
    <dgm:cxn modelId="{CA026247-6E47-4695-B93D-63C42D69BA9A}" type="presOf" srcId="{66F53AC8-1A30-4FD7-9E01-F3CE39D4C4AD}" destId="{36E75FF8-8566-4FBB-A6E6-9FCFF50AECAF}" srcOrd="0" destOrd="0" presId="urn:microsoft.com/office/officeart/2008/layout/LinedList"/>
    <dgm:cxn modelId="{27820750-97CF-4F32-A575-FF694CF8053C}" type="presOf" srcId="{4D9F83BD-8605-4098-A213-63452A7005E3}" destId="{6D2D5CA6-7FF1-41AA-BF25-F27D33353E14}" srcOrd="0" destOrd="0" presId="urn:microsoft.com/office/officeart/2008/layout/LinedList"/>
    <dgm:cxn modelId="{C1C16573-F6B6-40AB-826F-01AA089CAACF}" srcId="{66F53AC8-1A30-4FD7-9E01-F3CE39D4C4AD}" destId="{7368FE72-2651-4D97-9C1E-20DED84A718D}" srcOrd="0" destOrd="0" parTransId="{2B02A0E0-1DB2-4665-AAA8-20803D45A9C3}" sibTransId="{E78B2319-82DB-411B-9939-E7A1FB956FC7}"/>
    <dgm:cxn modelId="{4E8BE780-BDC1-4C25-8934-C481A9E77484}" srcId="{7368FE72-2651-4D97-9C1E-20DED84A718D}" destId="{4ACEF551-C8C4-4397-9A25-1769FA5B300A}" srcOrd="1" destOrd="0" parTransId="{98517D8D-447C-4BCA-B4FC-2FE523634D58}" sibTransId="{FBBAF4CC-6FCB-4086-93AF-F4CBF73A1018}"/>
    <dgm:cxn modelId="{39EFCDAD-B6D2-44BF-80EE-3A358CEFE70E}" srcId="{7368FE72-2651-4D97-9C1E-20DED84A718D}" destId="{14816622-E0A2-4992-B269-F9885B88B36C}" srcOrd="2" destOrd="0" parTransId="{42729203-215B-40E7-A723-3230A9D10679}" sibTransId="{57F15DB3-3910-4A32-B0E8-C231B46F59CE}"/>
    <dgm:cxn modelId="{659EF3BC-F88E-4FD0-9964-B4DBAB694340}" type="presOf" srcId="{7368FE72-2651-4D97-9C1E-20DED84A718D}" destId="{1002D38A-6E6F-4D08-BF23-FDC7E33D1071}" srcOrd="0" destOrd="0" presId="urn:microsoft.com/office/officeart/2008/layout/LinedList"/>
    <dgm:cxn modelId="{4F87F1F1-9A16-4ABB-B67E-0DEE01632FE8}" type="presOf" srcId="{14816622-E0A2-4992-B269-F9885B88B36C}" destId="{A43211D6-8421-4339-8914-7098428D13E2}" srcOrd="0" destOrd="0" presId="urn:microsoft.com/office/officeart/2008/layout/LinedList"/>
    <dgm:cxn modelId="{8C6914BB-EB04-452F-9802-CED0851D96A9}" type="presParOf" srcId="{36E75FF8-8566-4FBB-A6E6-9FCFF50AECAF}" destId="{359C94E7-1758-4BCC-AE34-4D264F4562F9}" srcOrd="0" destOrd="0" presId="urn:microsoft.com/office/officeart/2008/layout/LinedList"/>
    <dgm:cxn modelId="{760BEBF4-D071-4E0E-B2F0-09F45CBD2704}" type="presParOf" srcId="{36E75FF8-8566-4FBB-A6E6-9FCFF50AECAF}" destId="{26EC7A76-4076-4341-922E-AFEB1DB9AD14}" srcOrd="1" destOrd="0" presId="urn:microsoft.com/office/officeart/2008/layout/LinedList"/>
    <dgm:cxn modelId="{577503F3-4440-4C1D-A4C8-ACA0F4FA4DFA}" type="presParOf" srcId="{26EC7A76-4076-4341-922E-AFEB1DB9AD14}" destId="{1002D38A-6E6F-4D08-BF23-FDC7E33D1071}" srcOrd="0" destOrd="0" presId="urn:microsoft.com/office/officeart/2008/layout/LinedList"/>
    <dgm:cxn modelId="{4052DA1C-4061-4928-87DE-5E4E6074B659}" type="presParOf" srcId="{26EC7A76-4076-4341-922E-AFEB1DB9AD14}" destId="{3090F73E-79CA-4610-A67A-78C7AAA16009}" srcOrd="1" destOrd="0" presId="urn:microsoft.com/office/officeart/2008/layout/LinedList"/>
    <dgm:cxn modelId="{81332609-E550-4631-80A9-1300C3908C09}" type="presParOf" srcId="{3090F73E-79CA-4610-A67A-78C7AAA16009}" destId="{3751DF1D-DCF5-481F-880E-30ED015BD2FC}" srcOrd="0" destOrd="0" presId="urn:microsoft.com/office/officeart/2008/layout/LinedList"/>
    <dgm:cxn modelId="{01758772-CA5E-482E-8443-F7C4B48A9266}" type="presParOf" srcId="{3090F73E-79CA-4610-A67A-78C7AAA16009}" destId="{A015F961-A73E-4275-9319-5CA53C8BA3DC}" srcOrd="1" destOrd="0" presId="urn:microsoft.com/office/officeart/2008/layout/LinedList"/>
    <dgm:cxn modelId="{23CBFC5B-A3D0-4616-96F5-F7DAAD035837}" type="presParOf" srcId="{A015F961-A73E-4275-9319-5CA53C8BA3DC}" destId="{A8473972-D422-44BB-96A3-C0592ED89D2F}" srcOrd="0" destOrd="0" presId="urn:microsoft.com/office/officeart/2008/layout/LinedList"/>
    <dgm:cxn modelId="{69016325-0CDF-4318-8B45-26852D71DD8C}" type="presParOf" srcId="{A015F961-A73E-4275-9319-5CA53C8BA3DC}" destId="{6D2D5CA6-7FF1-41AA-BF25-F27D33353E14}" srcOrd="1" destOrd="0" presId="urn:microsoft.com/office/officeart/2008/layout/LinedList"/>
    <dgm:cxn modelId="{079A41C9-97E2-41B4-9256-556E5E8DF026}" type="presParOf" srcId="{A015F961-A73E-4275-9319-5CA53C8BA3DC}" destId="{0DD95FA0-8CB3-4A50-AE59-3EFB34239D0D}" srcOrd="2" destOrd="0" presId="urn:microsoft.com/office/officeart/2008/layout/LinedList"/>
    <dgm:cxn modelId="{E1A2E951-5FC5-4D0A-8B3A-CBED32A2E56A}" type="presParOf" srcId="{3090F73E-79CA-4610-A67A-78C7AAA16009}" destId="{07E7BFE7-C66D-4088-8A29-B54764982837}" srcOrd="2" destOrd="0" presId="urn:microsoft.com/office/officeart/2008/layout/LinedList"/>
    <dgm:cxn modelId="{1926F0C6-6CCC-4766-9F7A-B70A7430ABC6}" type="presParOf" srcId="{3090F73E-79CA-4610-A67A-78C7AAA16009}" destId="{CACE0C3F-BE69-4BAB-AC36-ACBD68F04435}" srcOrd="3" destOrd="0" presId="urn:microsoft.com/office/officeart/2008/layout/LinedList"/>
    <dgm:cxn modelId="{1E85F586-31A7-457D-95CE-9B8AF4121419}" type="presParOf" srcId="{3090F73E-79CA-4610-A67A-78C7AAA16009}" destId="{2FE585F2-2920-490E-903D-1FE6842A17F0}" srcOrd="4" destOrd="0" presId="urn:microsoft.com/office/officeart/2008/layout/LinedList"/>
    <dgm:cxn modelId="{078DA7D9-6BB4-482B-ABCD-852B4D1820F6}" type="presParOf" srcId="{2FE585F2-2920-490E-903D-1FE6842A17F0}" destId="{596151AD-5F0A-45DE-93AC-6E0EEDA4C7CB}" srcOrd="0" destOrd="0" presId="urn:microsoft.com/office/officeart/2008/layout/LinedList"/>
    <dgm:cxn modelId="{30E2F008-10F6-4DB4-A0DA-7AA42E371240}" type="presParOf" srcId="{2FE585F2-2920-490E-903D-1FE6842A17F0}" destId="{B736E031-D1F2-4B58-882C-42BD3501E41C}" srcOrd="1" destOrd="0" presId="urn:microsoft.com/office/officeart/2008/layout/LinedList"/>
    <dgm:cxn modelId="{58279217-2D10-44A8-8F9A-0FB39034D219}" type="presParOf" srcId="{2FE585F2-2920-490E-903D-1FE6842A17F0}" destId="{60D085F7-6E64-431A-88C1-80FF0CCED1DA}" srcOrd="2" destOrd="0" presId="urn:microsoft.com/office/officeart/2008/layout/LinedList"/>
    <dgm:cxn modelId="{D473883B-A180-4369-B4EB-F00B644CA837}" type="presParOf" srcId="{3090F73E-79CA-4610-A67A-78C7AAA16009}" destId="{A18CCEF4-57FA-4165-88B5-29B1A6AE8D7F}" srcOrd="5" destOrd="0" presId="urn:microsoft.com/office/officeart/2008/layout/LinedList"/>
    <dgm:cxn modelId="{D923AF29-A27D-422F-886A-910804AA7D93}" type="presParOf" srcId="{3090F73E-79CA-4610-A67A-78C7AAA16009}" destId="{EE7BA85A-D9AE-42FC-B701-F5C880CF0FA8}" srcOrd="6" destOrd="0" presId="urn:microsoft.com/office/officeart/2008/layout/LinedList"/>
    <dgm:cxn modelId="{298B4DFA-A131-4864-A137-AFF0001BB35C}" type="presParOf" srcId="{3090F73E-79CA-4610-A67A-78C7AAA16009}" destId="{024C550E-2EBF-41BF-9836-F1B73C46303C}" srcOrd="7" destOrd="0" presId="urn:microsoft.com/office/officeart/2008/layout/LinedList"/>
    <dgm:cxn modelId="{8B530728-D5B3-4032-97F0-75A362CCB319}" type="presParOf" srcId="{024C550E-2EBF-41BF-9836-F1B73C46303C}" destId="{D43FF0FD-A07B-4EE9-9632-58E496935936}" srcOrd="0" destOrd="0" presId="urn:microsoft.com/office/officeart/2008/layout/LinedList"/>
    <dgm:cxn modelId="{F1554DE8-012F-41EA-AD75-2B1978E3FDA4}" type="presParOf" srcId="{024C550E-2EBF-41BF-9836-F1B73C46303C}" destId="{A43211D6-8421-4339-8914-7098428D13E2}" srcOrd="1" destOrd="0" presId="urn:microsoft.com/office/officeart/2008/layout/LinedList"/>
    <dgm:cxn modelId="{B845A917-FCFF-4C18-B02F-BB750A333A74}" type="presParOf" srcId="{024C550E-2EBF-41BF-9836-F1B73C46303C}" destId="{861E893E-052E-4E56-9889-825519940588}" srcOrd="2" destOrd="0" presId="urn:microsoft.com/office/officeart/2008/layout/LinedList"/>
    <dgm:cxn modelId="{E78FC727-41E7-4BE0-AE2C-DAF2FCCAA25E}" type="presParOf" srcId="{3090F73E-79CA-4610-A67A-78C7AAA16009}" destId="{CDB261EF-1EA3-4F84-AFAA-570A50E90CB6}" srcOrd="8" destOrd="0" presId="urn:microsoft.com/office/officeart/2008/layout/LinedList"/>
    <dgm:cxn modelId="{C86BBF96-80A0-47BC-92AE-5F702F1134F6}" type="presParOf" srcId="{3090F73E-79CA-4610-A67A-78C7AAA16009}" destId="{AC45DEC2-5287-456C-98AE-F45AD0479080}" srcOrd="9" destOrd="0" presId="urn:microsoft.com/office/officeart/2008/layout/Lin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7AADB5-46B8-4517-BB2E-05D361B1725C}"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FB6FA071-A639-48D4-AE80-2B91B77B3A6D}">
      <dgm:prSet phldrT="[Text]" custT="1"/>
      <dgm:spPr/>
      <dgm:t>
        <a:bodyPr/>
        <a:lstStyle/>
        <a:p>
          <a:r>
            <a:rPr lang="en-US" sz="1600">
              <a:latin typeface="Times New Roman" panose="02020603050405020304" pitchFamily="18" charset="0"/>
              <a:cs typeface="Times New Roman" panose="02020603050405020304" pitchFamily="18" charset="0"/>
            </a:rPr>
            <a:t>Marketing Mix</a:t>
          </a:r>
        </a:p>
      </dgm:t>
    </dgm:pt>
    <dgm:pt modelId="{A2282F44-29C1-404D-A3F0-EC7680F3692C}" type="parTrans" cxnId="{1635A356-933E-4F12-8F56-77C5CF15592D}">
      <dgm:prSet/>
      <dgm:spPr/>
      <dgm:t>
        <a:bodyPr/>
        <a:lstStyle/>
        <a:p>
          <a:endParaRPr lang="en-US" sz="2000">
            <a:latin typeface="Times New Roman" panose="02020603050405020304" pitchFamily="18" charset="0"/>
            <a:cs typeface="Times New Roman" panose="02020603050405020304" pitchFamily="18" charset="0"/>
          </a:endParaRPr>
        </a:p>
      </dgm:t>
    </dgm:pt>
    <dgm:pt modelId="{0211DA3C-0207-4665-B52A-26555ABD26E3}" type="sibTrans" cxnId="{1635A356-933E-4F12-8F56-77C5CF15592D}">
      <dgm:prSet/>
      <dgm:spPr/>
      <dgm:t>
        <a:bodyPr/>
        <a:lstStyle/>
        <a:p>
          <a:endParaRPr lang="en-US" sz="2000">
            <a:latin typeface="Times New Roman" panose="02020603050405020304" pitchFamily="18" charset="0"/>
            <a:cs typeface="Times New Roman" panose="02020603050405020304" pitchFamily="18" charset="0"/>
          </a:endParaRPr>
        </a:p>
      </dgm:t>
    </dgm:pt>
    <dgm:pt modelId="{82480870-0569-423E-82EB-C19FE7A5FCD8}">
      <dgm:prSet phldrT="[Text]" custT="1"/>
      <dgm:spPr/>
      <dgm:t>
        <a:bodyPr/>
        <a:lstStyle/>
        <a:p>
          <a:r>
            <a:rPr lang="en-GB" sz="1200" b="1">
              <a:latin typeface="Times New Roman" panose="02020603050405020304" pitchFamily="18" charset="0"/>
              <a:cs typeface="Times New Roman" panose="02020603050405020304" pitchFamily="18" charset="0"/>
            </a:rPr>
            <a:t>Product: </a:t>
          </a:r>
          <a:r>
            <a:rPr lang="en-GB" sz="1200">
              <a:latin typeface="Times New Roman" panose="02020603050405020304" pitchFamily="18" charset="0"/>
              <a:cs typeface="Times New Roman" panose="02020603050405020304" pitchFamily="18" charset="0"/>
            </a:rPr>
            <a:t>The products would be digitally enabled, digital key, web check in and check out and other amenities that can be provided without the need of man power such as bots for room service and equipped with developed services to ensure successful market penetration.</a:t>
          </a:r>
          <a:endParaRPr lang="en-US" sz="1200">
            <a:latin typeface="Times New Roman" panose="02020603050405020304" pitchFamily="18" charset="0"/>
            <a:cs typeface="Times New Roman" panose="02020603050405020304" pitchFamily="18" charset="0"/>
          </a:endParaRPr>
        </a:p>
      </dgm:t>
    </dgm:pt>
    <dgm:pt modelId="{13B70D11-C91B-4174-A6F0-0814FE46EA91}" type="parTrans" cxnId="{E72CF406-D744-4B3D-BAC6-D2012FF68EAB}">
      <dgm:prSet/>
      <dgm:spPr/>
      <dgm:t>
        <a:bodyPr/>
        <a:lstStyle/>
        <a:p>
          <a:endParaRPr lang="en-US" sz="2000">
            <a:latin typeface="Times New Roman" panose="02020603050405020304" pitchFamily="18" charset="0"/>
            <a:cs typeface="Times New Roman" panose="02020603050405020304" pitchFamily="18" charset="0"/>
          </a:endParaRPr>
        </a:p>
      </dgm:t>
    </dgm:pt>
    <dgm:pt modelId="{AFA6228F-F44C-4F79-A0D1-E5D240E8741F}" type="sibTrans" cxnId="{E72CF406-D744-4B3D-BAC6-D2012FF68EAB}">
      <dgm:prSet/>
      <dgm:spPr/>
      <dgm:t>
        <a:bodyPr/>
        <a:lstStyle/>
        <a:p>
          <a:endParaRPr lang="en-US" sz="2000">
            <a:latin typeface="Times New Roman" panose="02020603050405020304" pitchFamily="18" charset="0"/>
            <a:cs typeface="Times New Roman" panose="02020603050405020304" pitchFamily="18" charset="0"/>
          </a:endParaRPr>
        </a:p>
      </dgm:t>
    </dgm:pt>
    <dgm:pt modelId="{9BDA2813-AAE6-41CC-97DF-CA8CA7485452}">
      <dgm:prSet custT="1"/>
      <dgm:spPr/>
      <dgm:t>
        <a:bodyPr/>
        <a:lstStyle/>
        <a:p>
          <a:r>
            <a:rPr lang="en-GB" sz="1200" b="1">
              <a:latin typeface="Times New Roman" panose="02020603050405020304" pitchFamily="18" charset="0"/>
              <a:cs typeface="Times New Roman" panose="02020603050405020304" pitchFamily="18" charset="0"/>
            </a:rPr>
            <a:t>Price: </a:t>
          </a:r>
          <a:r>
            <a:rPr lang="en-GB" sz="1200">
              <a:latin typeface="Times New Roman" panose="02020603050405020304" pitchFamily="18" charset="0"/>
              <a:cs typeface="Times New Roman" panose="02020603050405020304" pitchFamily="18" charset="0"/>
            </a:rPr>
            <a:t>Pricing would have to be at premium range to maintain the brand value of Ritz Carlton while penetrating in the market and ensure the value of the brand.</a:t>
          </a:r>
          <a:endParaRPr lang="en-IN" sz="1200">
            <a:latin typeface="Times New Roman" panose="02020603050405020304" pitchFamily="18" charset="0"/>
            <a:cs typeface="Times New Roman" panose="02020603050405020304" pitchFamily="18" charset="0"/>
          </a:endParaRPr>
        </a:p>
      </dgm:t>
    </dgm:pt>
    <dgm:pt modelId="{D3A4082E-E5B5-43FD-86F9-363CC5DEE802}" type="parTrans" cxnId="{FD2F4AEC-01BE-4BE7-A2D0-FC451DA04C58}">
      <dgm:prSet/>
      <dgm:spPr/>
      <dgm:t>
        <a:bodyPr/>
        <a:lstStyle/>
        <a:p>
          <a:endParaRPr lang="en-US" sz="2000">
            <a:latin typeface="Times New Roman" panose="02020603050405020304" pitchFamily="18" charset="0"/>
            <a:cs typeface="Times New Roman" panose="02020603050405020304" pitchFamily="18" charset="0"/>
          </a:endParaRPr>
        </a:p>
      </dgm:t>
    </dgm:pt>
    <dgm:pt modelId="{459D46B0-9131-415E-9885-5E976853F565}" type="sibTrans" cxnId="{FD2F4AEC-01BE-4BE7-A2D0-FC451DA04C58}">
      <dgm:prSet/>
      <dgm:spPr/>
      <dgm:t>
        <a:bodyPr/>
        <a:lstStyle/>
        <a:p>
          <a:endParaRPr lang="en-US" sz="2000">
            <a:latin typeface="Times New Roman" panose="02020603050405020304" pitchFamily="18" charset="0"/>
            <a:cs typeface="Times New Roman" panose="02020603050405020304" pitchFamily="18" charset="0"/>
          </a:endParaRPr>
        </a:p>
      </dgm:t>
    </dgm:pt>
    <dgm:pt modelId="{7304474C-6EB9-4A45-B79B-A3388B14AF20}">
      <dgm:prSet custT="1"/>
      <dgm:spPr/>
      <dgm:t>
        <a:bodyPr/>
        <a:lstStyle/>
        <a:p>
          <a:r>
            <a:rPr lang="en-GB" sz="1200" b="1">
              <a:latin typeface="Times New Roman" panose="02020603050405020304" pitchFamily="18" charset="0"/>
              <a:cs typeface="Times New Roman" panose="02020603050405020304" pitchFamily="18" charset="0"/>
            </a:rPr>
            <a:t>Place: </a:t>
          </a:r>
          <a:r>
            <a:rPr lang="en-GB" sz="1200">
              <a:latin typeface="Times New Roman" panose="02020603050405020304" pitchFamily="18" charset="0"/>
              <a:cs typeface="Times New Roman" panose="02020603050405020304" pitchFamily="18" charset="0"/>
            </a:rPr>
            <a:t>While the pandemic required some properties such as in New York to close down for renovation, otherwise, there would be no significant changes in place. Further to check out and open more hotels in the different parts of UK as the market penetration strategy.</a:t>
          </a:r>
          <a:endParaRPr lang="en-IN" sz="1200">
            <a:latin typeface="Times New Roman" panose="02020603050405020304" pitchFamily="18" charset="0"/>
            <a:cs typeface="Times New Roman" panose="02020603050405020304" pitchFamily="18" charset="0"/>
          </a:endParaRPr>
        </a:p>
      </dgm:t>
    </dgm:pt>
    <dgm:pt modelId="{F5904448-2733-400B-92BF-01165F57B971}" type="parTrans" cxnId="{1FCFF91D-627F-42A9-B05F-EE8E5C3CA8F1}">
      <dgm:prSet/>
      <dgm:spPr/>
      <dgm:t>
        <a:bodyPr/>
        <a:lstStyle/>
        <a:p>
          <a:endParaRPr lang="en-US" sz="2000">
            <a:latin typeface="Times New Roman" panose="02020603050405020304" pitchFamily="18" charset="0"/>
            <a:cs typeface="Times New Roman" panose="02020603050405020304" pitchFamily="18" charset="0"/>
          </a:endParaRPr>
        </a:p>
      </dgm:t>
    </dgm:pt>
    <dgm:pt modelId="{A58A0A9C-2ECD-4496-89F3-5959DCF7D33A}" type="sibTrans" cxnId="{1FCFF91D-627F-42A9-B05F-EE8E5C3CA8F1}">
      <dgm:prSet/>
      <dgm:spPr/>
      <dgm:t>
        <a:bodyPr/>
        <a:lstStyle/>
        <a:p>
          <a:endParaRPr lang="en-US" sz="2000">
            <a:latin typeface="Times New Roman" panose="02020603050405020304" pitchFamily="18" charset="0"/>
            <a:cs typeface="Times New Roman" panose="02020603050405020304" pitchFamily="18" charset="0"/>
          </a:endParaRPr>
        </a:p>
      </dgm:t>
    </dgm:pt>
    <dgm:pt modelId="{B2D76507-3DB0-4C1F-B4AE-1A4B7557A252}">
      <dgm:prSet custT="1"/>
      <dgm:spPr/>
      <dgm:t>
        <a:bodyPr/>
        <a:lstStyle/>
        <a:p>
          <a:r>
            <a:rPr lang="en-GB" sz="1200" b="1">
              <a:latin typeface="Times New Roman" panose="02020603050405020304" pitchFamily="18" charset="0"/>
              <a:cs typeface="Times New Roman" panose="02020603050405020304" pitchFamily="18" charset="0"/>
            </a:rPr>
            <a:t>Promotion: </a:t>
          </a:r>
          <a:r>
            <a:rPr lang="en-GB" sz="1200">
              <a:latin typeface="Times New Roman" panose="02020603050405020304" pitchFamily="18" charset="0"/>
              <a:cs typeface="Times New Roman" panose="02020603050405020304" pitchFamily="18" charset="0"/>
            </a:rPr>
            <a:t>Promotion would extensively use digital means, social media and web presence for promoting the business along with the official website. Other than that, luxury magazines and others would be continued to be used.</a:t>
          </a:r>
          <a:endParaRPr lang="en-IN" sz="1200">
            <a:latin typeface="Times New Roman" panose="02020603050405020304" pitchFamily="18" charset="0"/>
            <a:cs typeface="Times New Roman" panose="02020603050405020304" pitchFamily="18" charset="0"/>
          </a:endParaRPr>
        </a:p>
      </dgm:t>
    </dgm:pt>
    <dgm:pt modelId="{8B817E8B-26A4-4DF9-9683-FEB75CEAF064}" type="parTrans" cxnId="{9756846A-693B-42FD-9864-DAF78BF35954}">
      <dgm:prSet/>
      <dgm:spPr/>
      <dgm:t>
        <a:bodyPr/>
        <a:lstStyle/>
        <a:p>
          <a:endParaRPr lang="en-US" sz="2000">
            <a:latin typeface="Times New Roman" panose="02020603050405020304" pitchFamily="18" charset="0"/>
            <a:cs typeface="Times New Roman" panose="02020603050405020304" pitchFamily="18" charset="0"/>
          </a:endParaRPr>
        </a:p>
      </dgm:t>
    </dgm:pt>
    <dgm:pt modelId="{D3A90DEC-19E3-458E-A9D6-CD91FD54A6A9}" type="sibTrans" cxnId="{9756846A-693B-42FD-9864-DAF78BF35954}">
      <dgm:prSet/>
      <dgm:spPr/>
      <dgm:t>
        <a:bodyPr/>
        <a:lstStyle/>
        <a:p>
          <a:endParaRPr lang="en-US" sz="2000">
            <a:latin typeface="Times New Roman" panose="02020603050405020304" pitchFamily="18" charset="0"/>
            <a:cs typeface="Times New Roman" panose="02020603050405020304" pitchFamily="18" charset="0"/>
          </a:endParaRPr>
        </a:p>
      </dgm:t>
    </dgm:pt>
    <dgm:pt modelId="{DE92CF0A-F292-40B9-A505-D6C8094E86F5}" type="pres">
      <dgm:prSet presAssocID="{B37AADB5-46B8-4517-BB2E-05D361B1725C}" presName="vert0" presStyleCnt="0">
        <dgm:presLayoutVars>
          <dgm:dir/>
          <dgm:animOne val="branch"/>
          <dgm:animLvl val="lvl"/>
        </dgm:presLayoutVars>
      </dgm:prSet>
      <dgm:spPr/>
    </dgm:pt>
    <dgm:pt modelId="{983A2796-E907-4B45-B797-10B8E5C48C42}" type="pres">
      <dgm:prSet presAssocID="{FB6FA071-A639-48D4-AE80-2B91B77B3A6D}" presName="thickLine" presStyleLbl="alignNode1" presStyleIdx="0" presStyleCnt="1"/>
      <dgm:spPr/>
    </dgm:pt>
    <dgm:pt modelId="{3BBE994D-E134-4C27-AB5D-0474FAF1B26B}" type="pres">
      <dgm:prSet presAssocID="{FB6FA071-A639-48D4-AE80-2B91B77B3A6D}" presName="horz1" presStyleCnt="0"/>
      <dgm:spPr/>
    </dgm:pt>
    <dgm:pt modelId="{9FC0E1A6-B37C-4DCD-803B-4A2BBF76D15E}" type="pres">
      <dgm:prSet presAssocID="{FB6FA071-A639-48D4-AE80-2B91B77B3A6D}" presName="tx1" presStyleLbl="revTx" presStyleIdx="0" presStyleCnt="5"/>
      <dgm:spPr/>
    </dgm:pt>
    <dgm:pt modelId="{0FC16ED9-3BEC-4633-85CC-54771E6DD96B}" type="pres">
      <dgm:prSet presAssocID="{FB6FA071-A639-48D4-AE80-2B91B77B3A6D}" presName="vert1" presStyleCnt="0"/>
      <dgm:spPr/>
    </dgm:pt>
    <dgm:pt modelId="{BCB9128D-BF3C-44E6-ABB8-9EEE8617D1D9}" type="pres">
      <dgm:prSet presAssocID="{82480870-0569-423E-82EB-C19FE7A5FCD8}" presName="vertSpace2a" presStyleCnt="0"/>
      <dgm:spPr/>
    </dgm:pt>
    <dgm:pt modelId="{C0C2AA9B-BC32-469C-97EE-54740432D1EA}" type="pres">
      <dgm:prSet presAssocID="{82480870-0569-423E-82EB-C19FE7A5FCD8}" presName="horz2" presStyleCnt="0"/>
      <dgm:spPr/>
    </dgm:pt>
    <dgm:pt modelId="{F5CE2A05-D4D8-4D04-9DDD-B57F2C992719}" type="pres">
      <dgm:prSet presAssocID="{82480870-0569-423E-82EB-C19FE7A5FCD8}" presName="horzSpace2" presStyleCnt="0"/>
      <dgm:spPr/>
    </dgm:pt>
    <dgm:pt modelId="{9FB31BBC-5E2B-4CF0-A4AC-EC2A313EEE60}" type="pres">
      <dgm:prSet presAssocID="{82480870-0569-423E-82EB-C19FE7A5FCD8}" presName="tx2" presStyleLbl="revTx" presStyleIdx="1" presStyleCnt="5"/>
      <dgm:spPr/>
    </dgm:pt>
    <dgm:pt modelId="{E5D90030-EA60-495E-B94B-69C59CA61ED5}" type="pres">
      <dgm:prSet presAssocID="{82480870-0569-423E-82EB-C19FE7A5FCD8}" presName="vert2" presStyleCnt="0"/>
      <dgm:spPr/>
    </dgm:pt>
    <dgm:pt modelId="{35027FAC-2DF2-4F68-9489-FAE52F2F6698}" type="pres">
      <dgm:prSet presAssocID="{82480870-0569-423E-82EB-C19FE7A5FCD8}" presName="thinLine2b" presStyleLbl="callout" presStyleIdx="0" presStyleCnt="4"/>
      <dgm:spPr/>
    </dgm:pt>
    <dgm:pt modelId="{F397C7EA-4754-4A73-B43A-1C2931E83865}" type="pres">
      <dgm:prSet presAssocID="{82480870-0569-423E-82EB-C19FE7A5FCD8}" presName="vertSpace2b" presStyleCnt="0"/>
      <dgm:spPr/>
    </dgm:pt>
    <dgm:pt modelId="{ED234DB3-4810-4FC4-8E29-981103B851E7}" type="pres">
      <dgm:prSet presAssocID="{9BDA2813-AAE6-41CC-97DF-CA8CA7485452}" presName="horz2" presStyleCnt="0"/>
      <dgm:spPr/>
    </dgm:pt>
    <dgm:pt modelId="{2F5305BB-37F7-40EF-BA8D-4F22ED623CC4}" type="pres">
      <dgm:prSet presAssocID="{9BDA2813-AAE6-41CC-97DF-CA8CA7485452}" presName="horzSpace2" presStyleCnt="0"/>
      <dgm:spPr/>
    </dgm:pt>
    <dgm:pt modelId="{BA8705EE-D3B3-499E-9C26-50A9CF24A342}" type="pres">
      <dgm:prSet presAssocID="{9BDA2813-AAE6-41CC-97DF-CA8CA7485452}" presName="tx2" presStyleLbl="revTx" presStyleIdx="2" presStyleCnt="5"/>
      <dgm:spPr/>
    </dgm:pt>
    <dgm:pt modelId="{4D7F0A72-5E3E-40E4-9DA3-C201C8DBDF3F}" type="pres">
      <dgm:prSet presAssocID="{9BDA2813-AAE6-41CC-97DF-CA8CA7485452}" presName="vert2" presStyleCnt="0"/>
      <dgm:spPr/>
    </dgm:pt>
    <dgm:pt modelId="{64CF20FC-1716-4D66-A176-6ED2E76D87FA}" type="pres">
      <dgm:prSet presAssocID="{9BDA2813-AAE6-41CC-97DF-CA8CA7485452}" presName="thinLine2b" presStyleLbl="callout" presStyleIdx="1" presStyleCnt="4"/>
      <dgm:spPr/>
    </dgm:pt>
    <dgm:pt modelId="{215D0F5E-B83E-4BEF-B340-FCA40D0220D7}" type="pres">
      <dgm:prSet presAssocID="{9BDA2813-AAE6-41CC-97DF-CA8CA7485452}" presName="vertSpace2b" presStyleCnt="0"/>
      <dgm:spPr/>
    </dgm:pt>
    <dgm:pt modelId="{D13F4D0C-9C77-439E-9570-496BBBB283F0}" type="pres">
      <dgm:prSet presAssocID="{7304474C-6EB9-4A45-B79B-A3388B14AF20}" presName="horz2" presStyleCnt="0"/>
      <dgm:spPr/>
    </dgm:pt>
    <dgm:pt modelId="{0EFC61C0-DF8A-4BEB-B54E-4F59874CA320}" type="pres">
      <dgm:prSet presAssocID="{7304474C-6EB9-4A45-B79B-A3388B14AF20}" presName="horzSpace2" presStyleCnt="0"/>
      <dgm:spPr/>
    </dgm:pt>
    <dgm:pt modelId="{E88FA331-A195-495A-A5F8-479FB1E8838B}" type="pres">
      <dgm:prSet presAssocID="{7304474C-6EB9-4A45-B79B-A3388B14AF20}" presName="tx2" presStyleLbl="revTx" presStyleIdx="3" presStyleCnt="5"/>
      <dgm:spPr/>
    </dgm:pt>
    <dgm:pt modelId="{7CC1C7FC-C89C-435E-9F6A-A3A84E49077A}" type="pres">
      <dgm:prSet presAssocID="{7304474C-6EB9-4A45-B79B-A3388B14AF20}" presName="vert2" presStyleCnt="0"/>
      <dgm:spPr/>
    </dgm:pt>
    <dgm:pt modelId="{A24AB079-F7B1-4DE7-8926-C25AF4283047}" type="pres">
      <dgm:prSet presAssocID="{7304474C-6EB9-4A45-B79B-A3388B14AF20}" presName="thinLine2b" presStyleLbl="callout" presStyleIdx="2" presStyleCnt="4"/>
      <dgm:spPr/>
    </dgm:pt>
    <dgm:pt modelId="{F725F7F4-9EA1-49AD-AC2A-3ADB13155658}" type="pres">
      <dgm:prSet presAssocID="{7304474C-6EB9-4A45-B79B-A3388B14AF20}" presName="vertSpace2b" presStyleCnt="0"/>
      <dgm:spPr/>
    </dgm:pt>
    <dgm:pt modelId="{26BD6CCB-5F5C-443A-BEB3-564E20D3C12B}" type="pres">
      <dgm:prSet presAssocID="{B2D76507-3DB0-4C1F-B4AE-1A4B7557A252}" presName="horz2" presStyleCnt="0"/>
      <dgm:spPr/>
    </dgm:pt>
    <dgm:pt modelId="{753BB83D-E6AC-4D84-8340-43F1007C99EA}" type="pres">
      <dgm:prSet presAssocID="{B2D76507-3DB0-4C1F-B4AE-1A4B7557A252}" presName="horzSpace2" presStyleCnt="0"/>
      <dgm:spPr/>
    </dgm:pt>
    <dgm:pt modelId="{928D289F-6CD7-41E7-B2F7-122FEA81E60C}" type="pres">
      <dgm:prSet presAssocID="{B2D76507-3DB0-4C1F-B4AE-1A4B7557A252}" presName="tx2" presStyleLbl="revTx" presStyleIdx="4" presStyleCnt="5"/>
      <dgm:spPr/>
    </dgm:pt>
    <dgm:pt modelId="{7A6BF843-2376-4207-BECD-414509F99FEC}" type="pres">
      <dgm:prSet presAssocID="{B2D76507-3DB0-4C1F-B4AE-1A4B7557A252}" presName="vert2" presStyleCnt="0"/>
      <dgm:spPr/>
    </dgm:pt>
    <dgm:pt modelId="{C46396A3-575E-4565-88D4-E6D4AADFFF5A}" type="pres">
      <dgm:prSet presAssocID="{B2D76507-3DB0-4C1F-B4AE-1A4B7557A252}" presName="thinLine2b" presStyleLbl="callout" presStyleIdx="3" presStyleCnt="4"/>
      <dgm:spPr/>
    </dgm:pt>
    <dgm:pt modelId="{4BE9E3AB-786F-49C1-878C-C17F752A1210}" type="pres">
      <dgm:prSet presAssocID="{B2D76507-3DB0-4C1F-B4AE-1A4B7557A252}" presName="vertSpace2b" presStyleCnt="0"/>
      <dgm:spPr/>
    </dgm:pt>
  </dgm:ptLst>
  <dgm:cxnLst>
    <dgm:cxn modelId="{E72CF406-D744-4B3D-BAC6-D2012FF68EAB}" srcId="{FB6FA071-A639-48D4-AE80-2B91B77B3A6D}" destId="{82480870-0569-423E-82EB-C19FE7A5FCD8}" srcOrd="0" destOrd="0" parTransId="{13B70D11-C91B-4174-A6F0-0814FE46EA91}" sibTransId="{AFA6228F-F44C-4F79-A0D1-E5D240E8741F}"/>
    <dgm:cxn modelId="{FDB00014-3023-4DEA-8E62-6F530A46A603}" type="presOf" srcId="{B37AADB5-46B8-4517-BB2E-05D361B1725C}" destId="{DE92CF0A-F292-40B9-A505-D6C8094E86F5}" srcOrd="0" destOrd="0" presId="urn:microsoft.com/office/officeart/2008/layout/LinedList"/>
    <dgm:cxn modelId="{1FCFF91D-627F-42A9-B05F-EE8E5C3CA8F1}" srcId="{FB6FA071-A639-48D4-AE80-2B91B77B3A6D}" destId="{7304474C-6EB9-4A45-B79B-A3388B14AF20}" srcOrd="2" destOrd="0" parTransId="{F5904448-2733-400B-92BF-01165F57B971}" sibTransId="{A58A0A9C-2ECD-4496-89F3-5959DCF7D33A}"/>
    <dgm:cxn modelId="{3C24AE24-1DC0-4850-80D2-7CA4D808D492}" type="presOf" srcId="{9BDA2813-AAE6-41CC-97DF-CA8CA7485452}" destId="{BA8705EE-D3B3-499E-9C26-50A9CF24A342}" srcOrd="0" destOrd="0" presId="urn:microsoft.com/office/officeart/2008/layout/LinedList"/>
    <dgm:cxn modelId="{5AEC1266-939D-4099-B6EF-4012C73DFD6A}" type="presOf" srcId="{FB6FA071-A639-48D4-AE80-2B91B77B3A6D}" destId="{9FC0E1A6-B37C-4DCD-803B-4A2BBF76D15E}" srcOrd="0" destOrd="0" presId="urn:microsoft.com/office/officeart/2008/layout/LinedList"/>
    <dgm:cxn modelId="{9756846A-693B-42FD-9864-DAF78BF35954}" srcId="{FB6FA071-A639-48D4-AE80-2B91B77B3A6D}" destId="{B2D76507-3DB0-4C1F-B4AE-1A4B7557A252}" srcOrd="3" destOrd="0" parTransId="{8B817E8B-26A4-4DF9-9683-FEB75CEAF064}" sibTransId="{D3A90DEC-19E3-458E-A9D6-CD91FD54A6A9}"/>
    <dgm:cxn modelId="{2FFF774C-7A02-49A4-B2A0-02963536270B}" type="presOf" srcId="{7304474C-6EB9-4A45-B79B-A3388B14AF20}" destId="{E88FA331-A195-495A-A5F8-479FB1E8838B}" srcOrd="0" destOrd="0" presId="urn:microsoft.com/office/officeart/2008/layout/LinedList"/>
    <dgm:cxn modelId="{1635A356-933E-4F12-8F56-77C5CF15592D}" srcId="{B37AADB5-46B8-4517-BB2E-05D361B1725C}" destId="{FB6FA071-A639-48D4-AE80-2B91B77B3A6D}" srcOrd="0" destOrd="0" parTransId="{A2282F44-29C1-404D-A3F0-EC7680F3692C}" sibTransId="{0211DA3C-0207-4665-B52A-26555ABD26E3}"/>
    <dgm:cxn modelId="{FD2F4AEC-01BE-4BE7-A2D0-FC451DA04C58}" srcId="{FB6FA071-A639-48D4-AE80-2B91B77B3A6D}" destId="{9BDA2813-AAE6-41CC-97DF-CA8CA7485452}" srcOrd="1" destOrd="0" parTransId="{D3A4082E-E5B5-43FD-86F9-363CC5DEE802}" sibTransId="{459D46B0-9131-415E-9885-5E976853F565}"/>
    <dgm:cxn modelId="{3FEE40ED-3304-4CEA-8BB0-45D57F052B85}" type="presOf" srcId="{B2D76507-3DB0-4C1F-B4AE-1A4B7557A252}" destId="{928D289F-6CD7-41E7-B2F7-122FEA81E60C}" srcOrd="0" destOrd="0" presId="urn:microsoft.com/office/officeart/2008/layout/LinedList"/>
    <dgm:cxn modelId="{EC9F1AFA-36EA-492F-BD9A-06938B951BA1}" type="presOf" srcId="{82480870-0569-423E-82EB-C19FE7A5FCD8}" destId="{9FB31BBC-5E2B-4CF0-A4AC-EC2A313EEE60}" srcOrd="0" destOrd="0" presId="urn:microsoft.com/office/officeart/2008/layout/LinedList"/>
    <dgm:cxn modelId="{8D2B9119-4620-492A-AE2C-2CCD6DC6BD7C}" type="presParOf" srcId="{DE92CF0A-F292-40B9-A505-D6C8094E86F5}" destId="{983A2796-E907-4B45-B797-10B8E5C48C42}" srcOrd="0" destOrd="0" presId="urn:microsoft.com/office/officeart/2008/layout/LinedList"/>
    <dgm:cxn modelId="{E3924713-9A8D-49BC-978E-B713CB230067}" type="presParOf" srcId="{DE92CF0A-F292-40B9-A505-D6C8094E86F5}" destId="{3BBE994D-E134-4C27-AB5D-0474FAF1B26B}" srcOrd="1" destOrd="0" presId="urn:microsoft.com/office/officeart/2008/layout/LinedList"/>
    <dgm:cxn modelId="{F2B8ED57-8BD8-4894-BB86-1A9FC42DD523}" type="presParOf" srcId="{3BBE994D-E134-4C27-AB5D-0474FAF1B26B}" destId="{9FC0E1A6-B37C-4DCD-803B-4A2BBF76D15E}" srcOrd="0" destOrd="0" presId="urn:microsoft.com/office/officeart/2008/layout/LinedList"/>
    <dgm:cxn modelId="{C0F25FB6-FA52-44FD-9090-1553887AD7F2}" type="presParOf" srcId="{3BBE994D-E134-4C27-AB5D-0474FAF1B26B}" destId="{0FC16ED9-3BEC-4633-85CC-54771E6DD96B}" srcOrd="1" destOrd="0" presId="urn:microsoft.com/office/officeart/2008/layout/LinedList"/>
    <dgm:cxn modelId="{9D263616-B8C7-4A91-8EED-0E06C70AB078}" type="presParOf" srcId="{0FC16ED9-3BEC-4633-85CC-54771E6DD96B}" destId="{BCB9128D-BF3C-44E6-ABB8-9EEE8617D1D9}" srcOrd="0" destOrd="0" presId="urn:microsoft.com/office/officeart/2008/layout/LinedList"/>
    <dgm:cxn modelId="{91E92617-2BBE-445F-BCCD-A4353329C6BB}" type="presParOf" srcId="{0FC16ED9-3BEC-4633-85CC-54771E6DD96B}" destId="{C0C2AA9B-BC32-469C-97EE-54740432D1EA}" srcOrd="1" destOrd="0" presId="urn:microsoft.com/office/officeart/2008/layout/LinedList"/>
    <dgm:cxn modelId="{08661639-BA15-4C1C-A86D-92F24177416D}" type="presParOf" srcId="{C0C2AA9B-BC32-469C-97EE-54740432D1EA}" destId="{F5CE2A05-D4D8-4D04-9DDD-B57F2C992719}" srcOrd="0" destOrd="0" presId="urn:microsoft.com/office/officeart/2008/layout/LinedList"/>
    <dgm:cxn modelId="{923A5C6F-3275-421D-93F7-5B47FC35A32F}" type="presParOf" srcId="{C0C2AA9B-BC32-469C-97EE-54740432D1EA}" destId="{9FB31BBC-5E2B-4CF0-A4AC-EC2A313EEE60}" srcOrd="1" destOrd="0" presId="urn:microsoft.com/office/officeart/2008/layout/LinedList"/>
    <dgm:cxn modelId="{06D311AB-CA9A-41A2-B12B-42B552C84A00}" type="presParOf" srcId="{C0C2AA9B-BC32-469C-97EE-54740432D1EA}" destId="{E5D90030-EA60-495E-B94B-69C59CA61ED5}" srcOrd="2" destOrd="0" presId="urn:microsoft.com/office/officeart/2008/layout/LinedList"/>
    <dgm:cxn modelId="{C73D5AD0-0605-4CA6-BE2E-5BB1207061D5}" type="presParOf" srcId="{0FC16ED9-3BEC-4633-85CC-54771E6DD96B}" destId="{35027FAC-2DF2-4F68-9489-FAE52F2F6698}" srcOrd="2" destOrd="0" presId="urn:microsoft.com/office/officeart/2008/layout/LinedList"/>
    <dgm:cxn modelId="{752C00E8-813D-48F3-8D70-06738E79103C}" type="presParOf" srcId="{0FC16ED9-3BEC-4633-85CC-54771E6DD96B}" destId="{F397C7EA-4754-4A73-B43A-1C2931E83865}" srcOrd="3" destOrd="0" presId="urn:microsoft.com/office/officeart/2008/layout/LinedList"/>
    <dgm:cxn modelId="{BBB17151-F1BF-49B7-8759-859ACD210A31}" type="presParOf" srcId="{0FC16ED9-3BEC-4633-85CC-54771E6DD96B}" destId="{ED234DB3-4810-4FC4-8E29-981103B851E7}" srcOrd="4" destOrd="0" presId="urn:microsoft.com/office/officeart/2008/layout/LinedList"/>
    <dgm:cxn modelId="{E87FAF57-A704-4EEA-904E-35BFE0E9A3E5}" type="presParOf" srcId="{ED234DB3-4810-4FC4-8E29-981103B851E7}" destId="{2F5305BB-37F7-40EF-BA8D-4F22ED623CC4}" srcOrd="0" destOrd="0" presId="urn:microsoft.com/office/officeart/2008/layout/LinedList"/>
    <dgm:cxn modelId="{0DAD81AF-53AD-4101-A773-86C44BDAD3B7}" type="presParOf" srcId="{ED234DB3-4810-4FC4-8E29-981103B851E7}" destId="{BA8705EE-D3B3-499E-9C26-50A9CF24A342}" srcOrd="1" destOrd="0" presId="urn:microsoft.com/office/officeart/2008/layout/LinedList"/>
    <dgm:cxn modelId="{4BE2EC41-E98F-4EF5-BDFA-494B93A48668}" type="presParOf" srcId="{ED234DB3-4810-4FC4-8E29-981103B851E7}" destId="{4D7F0A72-5E3E-40E4-9DA3-C201C8DBDF3F}" srcOrd="2" destOrd="0" presId="urn:microsoft.com/office/officeart/2008/layout/LinedList"/>
    <dgm:cxn modelId="{E79A9C34-A66A-479B-848D-14DB270A33E6}" type="presParOf" srcId="{0FC16ED9-3BEC-4633-85CC-54771E6DD96B}" destId="{64CF20FC-1716-4D66-A176-6ED2E76D87FA}" srcOrd="5" destOrd="0" presId="urn:microsoft.com/office/officeart/2008/layout/LinedList"/>
    <dgm:cxn modelId="{CB5E8267-3D54-4BC6-BF93-5EA9AB8B1D15}" type="presParOf" srcId="{0FC16ED9-3BEC-4633-85CC-54771E6DD96B}" destId="{215D0F5E-B83E-4BEF-B340-FCA40D0220D7}" srcOrd="6" destOrd="0" presId="urn:microsoft.com/office/officeart/2008/layout/LinedList"/>
    <dgm:cxn modelId="{3A2A0FA5-120A-4F85-9C82-4271EB9C92BA}" type="presParOf" srcId="{0FC16ED9-3BEC-4633-85CC-54771E6DD96B}" destId="{D13F4D0C-9C77-439E-9570-496BBBB283F0}" srcOrd="7" destOrd="0" presId="urn:microsoft.com/office/officeart/2008/layout/LinedList"/>
    <dgm:cxn modelId="{71058FF4-A544-42FD-AED0-566C3705D399}" type="presParOf" srcId="{D13F4D0C-9C77-439E-9570-496BBBB283F0}" destId="{0EFC61C0-DF8A-4BEB-B54E-4F59874CA320}" srcOrd="0" destOrd="0" presId="urn:microsoft.com/office/officeart/2008/layout/LinedList"/>
    <dgm:cxn modelId="{A019303F-9AFB-4CB9-91D6-A2ADE0EA2D2B}" type="presParOf" srcId="{D13F4D0C-9C77-439E-9570-496BBBB283F0}" destId="{E88FA331-A195-495A-A5F8-479FB1E8838B}" srcOrd="1" destOrd="0" presId="urn:microsoft.com/office/officeart/2008/layout/LinedList"/>
    <dgm:cxn modelId="{E55CA4BA-2B20-45F5-88C0-8CB7681DF2EE}" type="presParOf" srcId="{D13F4D0C-9C77-439E-9570-496BBBB283F0}" destId="{7CC1C7FC-C89C-435E-9F6A-A3A84E49077A}" srcOrd="2" destOrd="0" presId="urn:microsoft.com/office/officeart/2008/layout/LinedList"/>
    <dgm:cxn modelId="{740E907F-3E6A-4EBC-8025-2B99CC3BA756}" type="presParOf" srcId="{0FC16ED9-3BEC-4633-85CC-54771E6DD96B}" destId="{A24AB079-F7B1-4DE7-8926-C25AF4283047}" srcOrd="8" destOrd="0" presId="urn:microsoft.com/office/officeart/2008/layout/LinedList"/>
    <dgm:cxn modelId="{DA68D94B-12B2-44A5-896D-1F097AD9C8C2}" type="presParOf" srcId="{0FC16ED9-3BEC-4633-85CC-54771E6DD96B}" destId="{F725F7F4-9EA1-49AD-AC2A-3ADB13155658}" srcOrd="9" destOrd="0" presId="urn:microsoft.com/office/officeart/2008/layout/LinedList"/>
    <dgm:cxn modelId="{4DADCAC2-BD85-4625-A13F-65D953864B8D}" type="presParOf" srcId="{0FC16ED9-3BEC-4633-85CC-54771E6DD96B}" destId="{26BD6CCB-5F5C-443A-BEB3-564E20D3C12B}" srcOrd="10" destOrd="0" presId="urn:microsoft.com/office/officeart/2008/layout/LinedList"/>
    <dgm:cxn modelId="{22D58757-3F91-4382-903C-7D3509E9FF44}" type="presParOf" srcId="{26BD6CCB-5F5C-443A-BEB3-564E20D3C12B}" destId="{753BB83D-E6AC-4D84-8340-43F1007C99EA}" srcOrd="0" destOrd="0" presId="urn:microsoft.com/office/officeart/2008/layout/LinedList"/>
    <dgm:cxn modelId="{6A9745B4-0658-4D0B-AF26-39EA07471E8B}" type="presParOf" srcId="{26BD6CCB-5F5C-443A-BEB3-564E20D3C12B}" destId="{928D289F-6CD7-41E7-B2F7-122FEA81E60C}" srcOrd="1" destOrd="0" presId="urn:microsoft.com/office/officeart/2008/layout/LinedList"/>
    <dgm:cxn modelId="{315CDDC6-D3B2-423B-B73D-0F29CBB03CDD}" type="presParOf" srcId="{26BD6CCB-5F5C-443A-BEB3-564E20D3C12B}" destId="{7A6BF843-2376-4207-BECD-414509F99FEC}" srcOrd="2" destOrd="0" presId="urn:microsoft.com/office/officeart/2008/layout/LinedList"/>
    <dgm:cxn modelId="{13CFD6DD-F581-4360-A31D-43D85E7C483D}" type="presParOf" srcId="{0FC16ED9-3BEC-4633-85CC-54771E6DD96B}" destId="{C46396A3-575E-4565-88D4-E6D4AADFFF5A}" srcOrd="11" destOrd="0" presId="urn:microsoft.com/office/officeart/2008/layout/LinedList"/>
    <dgm:cxn modelId="{7909C5A2-714A-4370-BC15-1471B91F8815}" type="presParOf" srcId="{0FC16ED9-3BEC-4633-85CC-54771E6DD96B}" destId="{4BE9E3AB-786F-49C1-878C-C17F752A1210}" srcOrd="12" destOrd="0" presId="urn:microsoft.com/office/officeart/2008/layout/Lin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9C94E7-1758-4BCC-AE34-4D264F4562F9}">
      <dsp:nvSpPr>
        <dsp:cNvPr id="0" name=""/>
        <dsp:cNvSpPr/>
      </dsp:nvSpPr>
      <dsp:spPr>
        <a:xfrm>
          <a:off x="0" y="0"/>
          <a:ext cx="5654040"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002D38A-6E6F-4D08-BF23-FDC7E33D1071}">
      <dsp:nvSpPr>
        <dsp:cNvPr id="0" name=""/>
        <dsp:cNvSpPr/>
      </dsp:nvSpPr>
      <dsp:spPr>
        <a:xfrm>
          <a:off x="0" y="0"/>
          <a:ext cx="1130808" cy="3550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t" anchorCtr="0">
          <a:noAutofit/>
        </a:bodyPr>
        <a:lstStyle/>
        <a:p>
          <a:pPr marL="0" lvl="0" indent="0" algn="l"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STP</a:t>
          </a:r>
        </a:p>
      </dsp:txBody>
      <dsp:txXfrm>
        <a:off x="0" y="0"/>
        <a:ext cx="1130808" cy="3550920"/>
      </dsp:txXfrm>
    </dsp:sp>
    <dsp:sp modelId="{6D2D5CA6-7FF1-41AA-BF25-F27D33353E14}">
      <dsp:nvSpPr>
        <dsp:cNvPr id="0" name=""/>
        <dsp:cNvSpPr/>
      </dsp:nvSpPr>
      <dsp:spPr>
        <a:xfrm>
          <a:off x="1215618" y="55483"/>
          <a:ext cx="4438421" cy="1109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Segmenting: 	As Ritz Carlton has a premium position, the target segment of customer include celebrities, business executives, leisure travellers, sports personalities, corporates and people who are from the upper segment of the society (Wang and Wong, 2020).</a:t>
          </a:r>
          <a:endParaRPr lang="en-US" sz="1200" kern="1200">
            <a:latin typeface="Times New Roman" panose="02020603050405020304" pitchFamily="18" charset="0"/>
            <a:cs typeface="Times New Roman" panose="02020603050405020304" pitchFamily="18" charset="0"/>
          </a:endParaRPr>
        </a:p>
      </dsp:txBody>
      <dsp:txXfrm>
        <a:off x="1215618" y="55483"/>
        <a:ext cx="4438421" cy="1109662"/>
      </dsp:txXfrm>
    </dsp:sp>
    <dsp:sp modelId="{07E7BFE7-C66D-4088-8A29-B54764982837}">
      <dsp:nvSpPr>
        <dsp:cNvPr id="0" name=""/>
        <dsp:cNvSpPr/>
      </dsp:nvSpPr>
      <dsp:spPr>
        <a:xfrm>
          <a:off x="1130808" y="1165145"/>
          <a:ext cx="4523232"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736E031-D1F2-4B58-882C-42BD3501E41C}">
      <dsp:nvSpPr>
        <dsp:cNvPr id="0" name=""/>
        <dsp:cNvSpPr/>
      </dsp:nvSpPr>
      <dsp:spPr>
        <a:xfrm>
          <a:off x="1215618" y="1220628"/>
          <a:ext cx="4438421" cy="1109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Targeting: 	The target market that Ritz Carlton has include the premium segment within the hotel market. The target includes those customers who seek luxury. The luxury segment is directly targeted using luxury magazines and emails. The network for luxury advertising is targeted to reach the desired market. </a:t>
          </a:r>
          <a:endParaRPr lang="en-IN" sz="1200" kern="1200">
            <a:latin typeface="Times New Roman" panose="02020603050405020304" pitchFamily="18" charset="0"/>
            <a:cs typeface="Times New Roman" panose="02020603050405020304" pitchFamily="18" charset="0"/>
          </a:endParaRPr>
        </a:p>
      </dsp:txBody>
      <dsp:txXfrm>
        <a:off x="1215618" y="1220628"/>
        <a:ext cx="4438421" cy="1109662"/>
      </dsp:txXfrm>
    </dsp:sp>
    <dsp:sp modelId="{A18CCEF4-57FA-4165-88B5-29B1A6AE8D7F}">
      <dsp:nvSpPr>
        <dsp:cNvPr id="0" name=""/>
        <dsp:cNvSpPr/>
      </dsp:nvSpPr>
      <dsp:spPr>
        <a:xfrm>
          <a:off x="1130808" y="2330291"/>
          <a:ext cx="4523232"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43211D6-8421-4339-8914-7098428D13E2}">
      <dsp:nvSpPr>
        <dsp:cNvPr id="0" name=""/>
        <dsp:cNvSpPr/>
      </dsp:nvSpPr>
      <dsp:spPr>
        <a:xfrm>
          <a:off x="1215618" y="2385774"/>
          <a:ext cx="4438421" cy="1109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Positioning: 	Ritz Carlton is perfectly positioned with the hotel philosophy stating ‘we are ladies and gentlemen serving ladies and gentlemen’ (Gilg and Gadacken, 2022). The brand is considered to be synonymous with high service levels in hospitality.</a:t>
          </a:r>
          <a:endParaRPr lang="en-IN" sz="1200" kern="1200">
            <a:latin typeface="Times New Roman" panose="02020603050405020304" pitchFamily="18" charset="0"/>
            <a:cs typeface="Times New Roman" panose="02020603050405020304" pitchFamily="18" charset="0"/>
          </a:endParaRPr>
        </a:p>
      </dsp:txBody>
      <dsp:txXfrm>
        <a:off x="1215618" y="2385774"/>
        <a:ext cx="4438421" cy="1109662"/>
      </dsp:txXfrm>
    </dsp:sp>
    <dsp:sp modelId="{CDB261EF-1EA3-4F84-AFAA-570A50E90CB6}">
      <dsp:nvSpPr>
        <dsp:cNvPr id="0" name=""/>
        <dsp:cNvSpPr/>
      </dsp:nvSpPr>
      <dsp:spPr>
        <a:xfrm>
          <a:off x="1130808" y="3495436"/>
          <a:ext cx="4523232"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3A2796-E907-4B45-B797-10B8E5C48C42}">
      <dsp:nvSpPr>
        <dsp:cNvPr id="0" name=""/>
        <dsp:cNvSpPr/>
      </dsp:nvSpPr>
      <dsp:spPr>
        <a:xfrm>
          <a:off x="0" y="1797"/>
          <a:ext cx="5631179"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FC0E1A6-B37C-4DCD-803B-4A2BBF76D15E}">
      <dsp:nvSpPr>
        <dsp:cNvPr id="0" name=""/>
        <dsp:cNvSpPr/>
      </dsp:nvSpPr>
      <dsp:spPr>
        <a:xfrm>
          <a:off x="0" y="1797"/>
          <a:ext cx="1126236" cy="36768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US" sz="1600" kern="1200">
              <a:latin typeface="Times New Roman" panose="02020603050405020304" pitchFamily="18" charset="0"/>
              <a:cs typeface="Times New Roman" panose="02020603050405020304" pitchFamily="18" charset="0"/>
            </a:rPr>
            <a:t>Marketing Mix</a:t>
          </a:r>
        </a:p>
      </dsp:txBody>
      <dsp:txXfrm>
        <a:off x="0" y="1797"/>
        <a:ext cx="1126236" cy="3676865"/>
      </dsp:txXfrm>
    </dsp:sp>
    <dsp:sp modelId="{9FB31BBC-5E2B-4CF0-A4AC-EC2A313EEE60}">
      <dsp:nvSpPr>
        <dsp:cNvPr id="0" name=""/>
        <dsp:cNvSpPr/>
      </dsp:nvSpPr>
      <dsp:spPr>
        <a:xfrm>
          <a:off x="1210703" y="45020"/>
          <a:ext cx="4420476" cy="8644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Product: </a:t>
          </a:r>
          <a:r>
            <a:rPr lang="en-GB" sz="1200" kern="1200">
              <a:latin typeface="Times New Roman" panose="02020603050405020304" pitchFamily="18" charset="0"/>
              <a:cs typeface="Times New Roman" panose="02020603050405020304" pitchFamily="18" charset="0"/>
            </a:rPr>
            <a:t>The products would be digitally enabled, digital key, web check in and check out and other amenities that can be provided without the need of man power such as bots for room service and equipped with developed services to ensure successful market penetration.</a:t>
          </a:r>
          <a:endParaRPr lang="en-US" sz="1200" kern="1200">
            <a:latin typeface="Times New Roman" panose="02020603050405020304" pitchFamily="18" charset="0"/>
            <a:cs typeface="Times New Roman" panose="02020603050405020304" pitchFamily="18" charset="0"/>
          </a:endParaRPr>
        </a:p>
      </dsp:txBody>
      <dsp:txXfrm>
        <a:off x="1210703" y="45020"/>
        <a:ext cx="4420476" cy="864458"/>
      </dsp:txXfrm>
    </dsp:sp>
    <dsp:sp modelId="{35027FAC-2DF2-4F68-9489-FAE52F2F6698}">
      <dsp:nvSpPr>
        <dsp:cNvPr id="0" name=""/>
        <dsp:cNvSpPr/>
      </dsp:nvSpPr>
      <dsp:spPr>
        <a:xfrm>
          <a:off x="1126235" y="909478"/>
          <a:ext cx="4504944"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A8705EE-D3B3-499E-9C26-50A9CF24A342}">
      <dsp:nvSpPr>
        <dsp:cNvPr id="0" name=""/>
        <dsp:cNvSpPr/>
      </dsp:nvSpPr>
      <dsp:spPr>
        <a:xfrm>
          <a:off x="1210703" y="952701"/>
          <a:ext cx="4420476" cy="8644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Price: </a:t>
          </a:r>
          <a:r>
            <a:rPr lang="en-GB" sz="1200" kern="1200">
              <a:latin typeface="Times New Roman" panose="02020603050405020304" pitchFamily="18" charset="0"/>
              <a:cs typeface="Times New Roman" panose="02020603050405020304" pitchFamily="18" charset="0"/>
            </a:rPr>
            <a:t>Pricing would have to be at premium range to maintain the brand value of Ritz Carlton while penetrating in the market and ensure the value of the brand.</a:t>
          </a:r>
          <a:endParaRPr lang="en-IN" sz="1200" kern="1200">
            <a:latin typeface="Times New Roman" panose="02020603050405020304" pitchFamily="18" charset="0"/>
            <a:cs typeface="Times New Roman" panose="02020603050405020304" pitchFamily="18" charset="0"/>
          </a:endParaRPr>
        </a:p>
      </dsp:txBody>
      <dsp:txXfrm>
        <a:off x="1210703" y="952701"/>
        <a:ext cx="4420476" cy="864458"/>
      </dsp:txXfrm>
    </dsp:sp>
    <dsp:sp modelId="{64CF20FC-1716-4D66-A176-6ED2E76D87FA}">
      <dsp:nvSpPr>
        <dsp:cNvPr id="0" name=""/>
        <dsp:cNvSpPr/>
      </dsp:nvSpPr>
      <dsp:spPr>
        <a:xfrm>
          <a:off x="1126235" y="1817159"/>
          <a:ext cx="4504944"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88FA331-A195-495A-A5F8-479FB1E8838B}">
      <dsp:nvSpPr>
        <dsp:cNvPr id="0" name=""/>
        <dsp:cNvSpPr/>
      </dsp:nvSpPr>
      <dsp:spPr>
        <a:xfrm>
          <a:off x="1210703" y="1860382"/>
          <a:ext cx="4420476" cy="8644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Place: </a:t>
          </a:r>
          <a:r>
            <a:rPr lang="en-GB" sz="1200" kern="1200">
              <a:latin typeface="Times New Roman" panose="02020603050405020304" pitchFamily="18" charset="0"/>
              <a:cs typeface="Times New Roman" panose="02020603050405020304" pitchFamily="18" charset="0"/>
            </a:rPr>
            <a:t>While the pandemic required some properties such as in New York to close down for renovation, otherwise, there would be no significant changes in place. Further to check out and open more hotels in the different parts of UK as the market penetration strategy.</a:t>
          </a:r>
          <a:endParaRPr lang="en-IN" sz="1200" kern="1200">
            <a:latin typeface="Times New Roman" panose="02020603050405020304" pitchFamily="18" charset="0"/>
            <a:cs typeface="Times New Roman" panose="02020603050405020304" pitchFamily="18" charset="0"/>
          </a:endParaRPr>
        </a:p>
      </dsp:txBody>
      <dsp:txXfrm>
        <a:off x="1210703" y="1860382"/>
        <a:ext cx="4420476" cy="864458"/>
      </dsp:txXfrm>
    </dsp:sp>
    <dsp:sp modelId="{A24AB079-F7B1-4DE7-8926-C25AF4283047}">
      <dsp:nvSpPr>
        <dsp:cNvPr id="0" name=""/>
        <dsp:cNvSpPr/>
      </dsp:nvSpPr>
      <dsp:spPr>
        <a:xfrm>
          <a:off x="1126235" y="2724841"/>
          <a:ext cx="4504944"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28D289F-6CD7-41E7-B2F7-122FEA81E60C}">
      <dsp:nvSpPr>
        <dsp:cNvPr id="0" name=""/>
        <dsp:cNvSpPr/>
      </dsp:nvSpPr>
      <dsp:spPr>
        <a:xfrm>
          <a:off x="1210703" y="2768064"/>
          <a:ext cx="4420476" cy="8644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Promotion: </a:t>
          </a:r>
          <a:r>
            <a:rPr lang="en-GB" sz="1200" kern="1200">
              <a:latin typeface="Times New Roman" panose="02020603050405020304" pitchFamily="18" charset="0"/>
              <a:cs typeface="Times New Roman" panose="02020603050405020304" pitchFamily="18" charset="0"/>
            </a:rPr>
            <a:t>Promotion would extensively use digital means, social media and web presence for promoting the business along with the official website. Other than that, luxury magazines and others would be continued to be used.</a:t>
          </a:r>
          <a:endParaRPr lang="en-IN" sz="1200" kern="1200">
            <a:latin typeface="Times New Roman" panose="02020603050405020304" pitchFamily="18" charset="0"/>
            <a:cs typeface="Times New Roman" panose="02020603050405020304" pitchFamily="18" charset="0"/>
          </a:endParaRPr>
        </a:p>
      </dsp:txBody>
      <dsp:txXfrm>
        <a:off x="1210703" y="2768064"/>
        <a:ext cx="4420476" cy="864458"/>
      </dsp:txXfrm>
    </dsp:sp>
    <dsp:sp modelId="{C46396A3-575E-4565-88D4-E6D4AADFFF5A}">
      <dsp:nvSpPr>
        <dsp:cNvPr id="0" name=""/>
        <dsp:cNvSpPr/>
      </dsp:nvSpPr>
      <dsp:spPr>
        <a:xfrm>
          <a:off x="1126235" y="3632522"/>
          <a:ext cx="4504944"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24abd8-db21-40d9-85da-a7f584992e6b}"/>
      </w:docPartPr>
      <w:docPartBody>
        <w:p w14:paraId="1FB1F9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0EE892-2FFF-4503-BBC4-30C02C29E8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2023-05-24T04:54:00.0000000Z</dcterms:created>
  <dcterms:modified xsi:type="dcterms:W3CDTF">2023-11-08T23:12:05.3734166Z</dcterms:modified>
  <lastModifiedBy>Maria Mihaela Hirs</lastModifiedBy>
</coreProperties>
</file>